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2.xml" ContentType="application/vnd.openxmlformats-officedocument.wordprocessingml.header+xml"/>
  <Override PartName="/word/footer9.xml" ContentType="application/vnd.openxmlformats-officedocument.wordprocessingml.footer+xml"/>
  <Override PartName="/word/header3.xml" ContentType="application/vnd.openxmlformats-officedocument.wordprocessingml.header+xml"/>
  <Override PartName="/word/footer10.xml" ContentType="application/vnd.openxmlformats-officedocument.wordprocessingml.footer+xml"/>
  <Override PartName="/word/header4.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5.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6.xml" ContentType="application/vnd.openxmlformats-officedocument.wordprocessingml.header+xml"/>
  <Override PartName="/word/footer15.xml" ContentType="application/vnd.openxmlformats-officedocument.wordprocessingml.footer+xml"/>
  <Override PartName="/word/header7.xml" ContentType="application/vnd.openxmlformats-officedocument.wordprocessingml.header+xml"/>
  <Override PartName="/word/footer16.xml" ContentType="application/vnd.openxmlformats-officedocument.wordprocessingml.footer+xml"/>
  <Override PartName="/word/header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9.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10.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11.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header12.xml" ContentType="application/vnd.openxmlformats-officedocument.wordprocessingml.header+xml"/>
  <Override PartName="/word/footer27.xml" ContentType="application/vnd.openxmlformats-officedocument.wordprocessingml.footer+xml"/>
  <Override PartName="/word/header13.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9"/>
          <w:szCs w:val="19"/>
        </w:rPr>
      </w:pPr>
    </w:p>
    <w:p>
      <w:pPr>
        <w:spacing w:line="635" w:lineRule="exact" w:before="0"/>
        <w:ind w:left="223" w:right="122" w:firstLine="0"/>
        <w:jc w:val="center"/>
        <w:rPr>
          <w:rFonts w:ascii="Microsoft JhengHei" w:hAnsi="Microsoft JhengHei" w:cs="Microsoft JhengHei" w:eastAsia="Microsoft JhengHei" w:hint="default"/>
          <w:sz w:val="48"/>
          <w:szCs w:val="48"/>
        </w:rPr>
      </w:pPr>
      <w:r>
        <w:rPr>
          <w:rFonts w:ascii="Microsoft JhengHei" w:hAnsi="Microsoft JhengHei" w:cs="Microsoft JhengHei" w:eastAsia="Microsoft JhengHei" w:hint="default"/>
          <w:b/>
          <w:bCs/>
          <w:sz w:val="48"/>
          <w:szCs w:val="48"/>
        </w:rPr>
        <w:t>深圳市深信泰丰（集团）股份有限公司</w:t>
      </w:r>
      <w:r>
        <w:rPr>
          <w:rFonts w:ascii="Microsoft JhengHei" w:hAnsi="Microsoft JhengHei" w:cs="Microsoft JhengHei" w:eastAsia="Microsoft JhengHei" w:hint="default"/>
          <w:sz w:val="48"/>
          <w:szCs w:val="48"/>
        </w:rPr>
      </w:r>
    </w:p>
    <w:p>
      <w:pPr>
        <w:spacing w:line="240" w:lineRule="auto" w:before="2"/>
        <w:rPr>
          <w:rFonts w:ascii="Microsoft JhengHei" w:hAnsi="Microsoft JhengHei" w:cs="Microsoft JhengHei" w:eastAsia="Microsoft JhengHei" w:hint="default"/>
          <w:b/>
          <w:bCs/>
          <w:sz w:val="51"/>
          <w:szCs w:val="51"/>
        </w:rPr>
      </w:pPr>
    </w:p>
    <w:p>
      <w:pPr>
        <w:spacing w:before="0"/>
        <w:ind w:left="216" w:right="122" w:firstLine="0"/>
        <w:jc w:val="center"/>
        <w:rPr>
          <w:rFonts w:ascii="Microsoft JhengHei" w:hAnsi="Microsoft JhengHei" w:cs="Microsoft JhengHei" w:eastAsia="Microsoft JhengHei" w:hint="default"/>
          <w:sz w:val="48"/>
          <w:szCs w:val="48"/>
        </w:rPr>
      </w:pPr>
      <w:r>
        <w:rPr>
          <w:rFonts w:ascii="Microsoft JhengHei" w:hAnsi="Microsoft JhengHei" w:cs="Microsoft JhengHei" w:eastAsia="Microsoft JhengHei" w:hint="default"/>
          <w:b/>
          <w:bCs/>
          <w:sz w:val="48"/>
          <w:szCs w:val="48"/>
        </w:rPr>
        <w:t>二〇〇八年年度报告</w:t>
      </w:r>
      <w:r>
        <w:rPr>
          <w:rFonts w:ascii="Microsoft JhengHei" w:hAnsi="Microsoft JhengHei" w:cs="Microsoft JhengHei" w:eastAsia="Microsoft JhengHei" w:hint="default"/>
          <w:sz w:val="48"/>
          <w:szCs w:val="48"/>
        </w:rPr>
      </w:r>
    </w:p>
    <w:p>
      <w:pPr>
        <w:spacing w:line="240" w:lineRule="auto" w:before="0"/>
        <w:rPr>
          <w:rFonts w:ascii="Microsoft JhengHei" w:hAnsi="Microsoft JhengHei" w:cs="Microsoft JhengHei" w:eastAsia="Microsoft JhengHei" w:hint="default"/>
          <w:b/>
          <w:bCs/>
          <w:sz w:val="48"/>
          <w:szCs w:val="48"/>
        </w:rPr>
      </w:pPr>
    </w:p>
    <w:p>
      <w:pPr>
        <w:spacing w:line="240" w:lineRule="auto" w:before="0"/>
        <w:rPr>
          <w:rFonts w:ascii="Microsoft JhengHei" w:hAnsi="Microsoft JhengHei" w:cs="Microsoft JhengHei" w:eastAsia="Microsoft JhengHei" w:hint="default"/>
          <w:b/>
          <w:bCs/>
          <w:sz w:val="48"/>
          <w:szCs w:val="48"/>
        </w:rPr>
      </w:pPr>
    </w:p>
    <w:p>
      <w:pPr>
        <w:spacing w:line="240" w:lineRule="auto" w:before="0"/>
        <w:rPr>
          <w:rFonts w:ascii="Microsoft JhengHei" w:hAnsi="Microsoft JhengHei" w:cs="Microsoft JhengHei" w:eastAsia="Microsoft JhengHei" w:hint="default"/>
          <w:b/>
          <w:bCs/>
          <w:sz w:val="48"/>
          <w:szCs w:val="48"/>
        </w:rPr>
      </w:pPr>
    </w:p>
    <w:p>
      <w:pPr>
        <w:spacing w:line="240" w:lineRule="auto" w:before="0"/>
        <w:rPr>
          <w:rFonts w:ascii="Microsoft JhengHei" w:hAnsi="Microsoft JhengHei" w:cs="Microsoft JhengHei" w:eastAsia="Microsoft JhengHei" w:hint="default"/>
          <w:b/>
          <w:bCs/>
          <w:sz w:val="48"/>
          <w:szCs w:val="48"/>
        </w:rPr>
      </w:pPr>
    </w:p>
    <w:p>
      <w:pPr>
        <w:spacing w:line="240" w:lineRule="auto" w:before="0"/>
        <w:rPr>
          <w:rFonts w:ascii="Microsoft JhengHei" w:hAnsi="Microsoft JhengHei" w:cs="Microsoft JhengHei" w:eastAsia="Microsoft JhengHei" w:hint="default"/>
          <w:b/>
          <w:bCs/>
          <w:sz w:val="48"/>
          <w:szCs w:val="48"/>
        </w:rPr>
      </w:pPr>
    </w:p>
    <w:p>
      <w:pPr>
        <w:spacing w:line="240" w:lineRule="auto" w:before="0"/>
        <w:rPr>
          <w:rFonts w:ascii="Microsoft JhengHei" w:hAnsi="Microsoft JhengHei" w:cs="Microsoft JhengHei" w:eastAsia="Microsoft JhengHei" w:hint="default"/>
          <w:b/>
          <w:bCs/>
          <w:sz w:val="48"/>
          <w:szCs w:val="48"/>
        </w:rPr>
      </w:pPr>
    </w:p>
    <w:p>
      <w:pPr>
        <w:spacing w:line="240" w:lineRule="auto" w:before="0"/>
        <w:rPr>
          <w:rFonts w:ascii="Microsoft JhengHei" w:hAnsi="Microsoft JhengHei" w:cs="Microsoft JhengHei" w:eastAsia="Microsoft JhengHei" w:hint="default"/>
          <w:b/>
          <w:bCs/>
          <w:sz w:val="48"/>
          <w:szCs w:val="48"/>
        </w:rPr>
      </w:pPr>
    </w:p>
    <w:p>
      <w:pPr>
        <w:spacing w:line="240" w:lineRule="auto" w:before="0"/>
        <w:rPr>
          <w:rFonts w:ascii="Microsoft JhengHei" w:hAnsi="Microsoft JhengHei" w:cs="Microsoft JhengHei" w:eastAsia="Microsoft JhengHei" w:hint="default"/>
          <w:b/>
          <w:bCs/>
          <w:sz w:val="48"/>
          <w:szCs w:val="48"/>
        </w:rPr>
      </w:pPr>
    </w:p>
    <w:p>
      <w:pPr>
        <w:spacing w:line="240" w:lineRule="auto" w:before="7"/>
        <w:rPr>
          <w:rFonts w:ascii="Microsoft JhengHei" w:hAnsi="Microsoft JhengHei" w:cs="Microsoft JhengHei" w:eastAsia="Microsoft JhengHei" w:hint="default"/>
          <w:b/>
          <w:bCs/>
          <w:sz w:val="67"/>
          <w:szCs w:val="67"/>
        </w:rPr>
      </w:pPr>
    </w:p>
    <w:p>
      <w:pPr>
        <w:spacing w:before="0"/>
        <w:ind w:left="216" w:right="122" w:firstLine="0"/>
        <w:jc w:val="center"/>
        <w:rPr>
          <w:rFonts w:ascii="Microsoft JhengHei" w:hAnsi="Microsoft JhengHei" w:cs="Microsoft JhengHei" w:eastAsia="Microsoft JhengHei" w:hint="default"/>
          <w:sz w:val="44"/>
          <w:szCs w:val="44"/>
        </w:rPr>
      </w:pPr>
      <w:r>
        <w:rPr>
          <w:rFonts w:ascii="Microsoft JhengHei" w:hAnsi="Microsoft JhengHei" w:cs="Microsoft JhengHei" w:eastAsia="Microsoft JhengHei" w:hint="default"/>
          <w:b/>
          <w:bCs/>
          <w:sz w:val="44"/>
          <w:szCs w:val="44"/>
        </w:rPr>
        <w:t>二○○九年四月二十五日</w:t>
      </w:r>
      <w:r>
        <w:rPr>
          <w:rFonts w:ascii="Microsoft JhengHei" w:hAnsi="Microsoft JhengHei" w:cs="Microsoft JhengHei" w:eastAsia="Microsoft JhengHei" w:hint="default"/>
          <w:sz w:val="44"/>
          <w:szCs w:val="44"/>
        </w:rPr>
      </w:r>
    </w:p>
    <w:p>
      <w:pPr>
        <w:spacing w:after="0"/>
        <w:jc w:val="center"/>
        <w:rPr>
          <w:rFonts w:ascii="Microsoft JhengHei" w:hAnsi="Microsoft JhengHei" w:cs="Microsoft JhengHei" w:eastAsia="Microsoft JhengHei" w:hint="default"/>
          <w:sz w:val="44"/>
          <w:szCs w:val="44"/>
        </w:rPr>
        <w:sectPr>
          <w:type w:val="continuous"/>
          <w:pgSz w:w="11910" w:h="16840"/>
          <w:pgMar w:top="1580" w:bottom="280" w:left="1680" w:right="1680"/>
        </w:sectPr>
      </w:pPr>
    </w:p>
    <w:p>
      <w:pPr>
        <w:spacing w:line="240" w:lineRule="auto" w:before="6"/>
        <w:rPr>
          <w:rFonts w:ascii="Microsoft JhengHei" w:hAnsi="Microsoft JhengHei" w:cs="Microsoft JhengHei" w:eastAsia="Microsoft JhengHei" w:hint="default"/>
          <w:b/>
          <w:bCs/>
          <w:sz w:val="19"/>
          <w:szCs w:val="19"/>
        </w:rPr>
      </w:pPr>
    </w:p>
    <w:p>
      <w:pPr>
        <w:spacing w:line="589" w:lineRule="exact" w:before="0"/>
        <w:ind w:left="1482" w:right="1588" w:firstLine="0"/>
        <w:jc w:val="center"/>
        <w:rPr>
          <w:rFonts w:ascii="Microsoft JhengHei" w:hAnsi="Microsoft JhengHei" w:cs="Microsoft JhengHei" w:eastAsia="Microsoft JhengHei" w:hint="default"/>
          <w:sz w:val="44"/>
          <w:szCs w:val="44"/>
        </w:rPr>
      </w:pPr>
      <w:r>
        <w:rPr>
          <w:rFonts w:ascii="Microsoft JhengHei" w:hAnsi="Microsoft JhengHei" w:cs="Microsoft JhengHei" w:eastAsia="Microsoft JhengHei" w:hint="default"/>
          <w:b/>
          <w:bCs/>
          <w:sz w:val="44"/>
          <w:szCs w:val="44"/>
        </w:rPr>
        <w:t>重要提示</w:t>
      </w:r>
      <w:r>
        <w:rPr>
          <w:rFonts w:ascii="Microsoft JhengHei" w:hAnsi="Microsoft JhengHei" w:cs="Microsoft JhengHei" w:eastAsia="Microsoft JhengHei" w:hint="default"/>
          <w:sz w:val="44"/>
          <w:szCs w:val="44"/>
        </w:rPr>
      </w:r>
    </w:p>
    <w:p>
      <w:pPr>
        <w:spacing w:line="357" w:lineRule="auto" w:before="293"/>
        <w:ind w:left="117" w:right="202" w:firstLine="559"/>
        <w:jc w:val="both"/>
        <w:rPr>
          <w:rFonts w:ascii="宋体" w:hAnsi="宋体" w:cs="宋体" w:eastAsia="宋体" w:hint="default"/>
          <w:sz w:val="28"/>
          <w:szCs w:val="28"/>
        </w:rPr>
      </w:pPr>
      <w:r>
        <w:rPr>
          <w:rFonts w:ascii="宋体" w:hAnsi="宋体" w:cs="宋体" w:eastAsia="宋体" w:hint="default"/>
          <w:sz w:val="28"/>
          <w:szCs w:val="28"/>
        </w:rPr>
        <w:t>本公司董事会、监事会及董事、监事、高级管理人员保证本报告</w:t>
      </w:r>
      <w:r>
        <w:rPr>
          <w:rFonts w:ascii="宋体" w:hAnsi="宋体" w:cs="宋体" w:eastAsia="宋体" w:hint="default"/>
          <w:w w:val="100"/>
          <w:sz w:val="28"/>
          <w:szCs w:val="28"/>
        </w:rPr>
        <w:t> </w:t>
      </w:r>
      <w:r>
        <w:rPr>
          <w:rFonts w:ascii="宋体" w:hAnsi="宋体" w:cs="宋体" w:eastAsia="宋体" w:hint="default"/>
          <w:sz w:val="28"/>
          <w:szCs w:val="28"/>
        </w:rPr>
        <w:t>所载资料不存在任何虚假记载、误导性陈述或者重大遗漏，并对其内</w:t>
      </w:r>
      <w:r>
        <w:rPr>
          <w:rFonts w:ascii="宋体" w:hAnsi="宋体" w:cs="宋体" w:eastAsia="宋体" w:hint="default"/>
          <w:spacing w:val="-117"/>
          <w:sz w:val="28"/>
          <w:szCs w:val="28"/>
        </w:rPr>
        <w:t> </w:t>
      </w:r>
      <w:r>
        <w:rPr>
          <w:rFonts w:ascii="宋体" w:hAnsi="宋体" w:cs="宋体" w:eastAsia="宋体" w:hint="default"/>
          <w:sz w:val="28"/>
          <w:szCs w:val="28"/>
        </w:rPr>
        <w:t>容的真实性、准确性和完整性负个别及连带责任。</w:t>
      </w:r>
    </w:p>
    <w:p>
      <w:pPr>
        <w:spacing w:line="338" w:lineRule="auto" w:before="41"/>
        <w:ind w:left="117" w:right="219" w:firstLine="559"/>
        <w:jc w:val="both"/>
        <w:rPr>
          <w:rFonts w:ascii="宋体" w:hAnsi="宋体" w:cs="宋体" w:eastAsia="宋体" w:hint="default"/>
          <w:sz w:val="28"/>
          <w:szCs w:val="28"/>
        </w:rPr>
      </w:pPr>
      <w:r>
        <w:rPr>
          <w:rFonts w:ascii="宋体" w:hAnsi="宋体" w:cs="宋体" w:eastAsia="宋体" w:hint="default"/>
          <w:spacing w:val="-5"/>
          <w:w w:val="100"/>
          <w:sz w:val="28"/>
          <w:szCs w:val="28"/>
        </w:rPr>
        <w:t>公司于</w:t>
      </w:r>
      <w:r>
        <w:rPr>
          <w:rFonts w:ascii="Times New Roman" w:hAnsi="Times New Roman" w:cs="Times New Roman" w:eastAsia="Times New Roman" w:hint="default"/>
          <w:spacing w:val="-5"/>
          <w:w w:val="100"/>
          <w:sz w:val="28"/>
          <w:szCs w:val="28"/>
        </w:rPr>
        <w:t>2009</w:t>
      </w:r>
      <w:r>
        <w:rPr>
          <w:rFonts w:ascii="宋体" w:hAnsi="宋体" w:cs="宋体" w:eastAsia="宋体" w:hint="default"/>
          <w:spacing w:val="-5"/>
          <w:w w:val="100"/>
          <w:sz w:val="28"/>
          <w:szCs w:val="28"/>
        </w:rPr>
        <w:t>年</w:t>
      </w:r>
      <w:r>
        <w:rPr>
          <w:rFonts w:ascii="Times New Roman" w:hAnsi="Times New Roman" w:cs="Times New Roman" w:eastAsia="Times New Roman" w:hint="default"/>
          <w:spacing w:val="-5"/>
          <w:w w:val="100"/>
          <w:sz w:val="28"/>
          <w:szCs w:val="28"/>
        </w:rPr>
        <w:t>4</w:t>
      </w:r>
      <w:r>
        <w:rPr>
          <w:rFonts w:ascii="宋体" w:hAnsi="宋体" w:cs="宋体" w:eastAsia="宋体" w:hint="default"/>
          <w:spacing w:val="-5"/>
          <w:w w:val="100"/>
          <w:sz w:val="28"/>
          <w:szCs w:val="28"/>
        </w:rPr>
        <w:t>月</w:t>
      </w:r>
      <w:r>
        <w:rPr>
          <w:rFonts w:ascii="Times New Roman" w:hAnsi="Times New Roman" w:cs="Times New Roman" w:eastAsia="Times New Roman" w:hint="default"/>
          <w:spacing w:val="-5"/>
          <w:w w:val="100"/>
          <w:sz w:val="28"/>
          <w:szCs w:val="28"/>
        </w:rPr>
        <w:t>25</w:t>
      </w:r>
      <w:r>
        <w:rPr>
          <w:rFonts w:ascii="宋体" w:hAnsi="宋体" w:cs="宋体" w:eastAsia="宋体" w:hint="default"/>
          <w:spacing w:val="-5"/>
          <w:w w:val="100"/>
          <w:sz w:val="28"/>
          <w:szCs w:val="28"/>
        </w:rPr>
        <w:t>日召开了第五届董事会第二十一次会议，会议</w:t>
      </w:r>
      <w:r>
        <w:rPr>
          <w:rFonts w:ascii="宋体" w:hAnsi="宋体" w:cs="宋体" w:eastAsia="宋体" w:hint="default"/>
          <w:w w:val="100"/>
          <w:sz w:val="28"/>
          <w:szCs w:val="28"/>
        </w:rPr>
        <w:t> </w:t>
      </w:r>
      <w:r>
        <w:rPr>
          <w:rFonts w:ascii="宋体" w:hAnsi="宋体" w:cs="宋体" w:eastAsia="宋体" w:hint="default"/>
          <w:sz w:val="28"/>
          <w:szCs w:val="28"/>
        </w:rPr>
        <w:t>审议通过了公司</w:t>
      </w:r>
      <w:r>
        <w:rPr>
          <w:rFonts w:ascii="Times New Roman" w:hAnsi="Times New Roman" w:cs="Times New Roman" w:eastAsia="Times New Roman" w:hint="default"/>
          <w:sz w:val="28"/>
          <w:szCs w:val="28"/>
        </w:rPr>
        <w:t>2008</w:t>
      </w:r>
      <w:r>
        <w:rPr>
          <w:rFonts w:ascii="宋体" w:hAnsi="宋体" w:cs="宋体" w:eastAsia="宋体" w:hint="default"/>
          <w:sz w:val="28"/>
          <w:szCs w:val="28"/>
        </w:rPr>
        <w:t>年年度报告全文及摘要。</w:t>
      </w:r>
    </w:p>
    <w:p>
      <w:pPr>
        <w:spacing w:line="350" w:lineRule="auto" w:before="30"/>
        <w:ind w:left="117" w:right="89" w:firstLine="559"/>
        <w:jc w:val="left"/>
        <w:rPr>
          <w:rFonts w:ascii="宋体" w:hAnsi="宋体" w:cs="宋体" w:eastAsia="宋体" w:hint="default"/>
          <w:sz w:val="28"/>
          <w:szCs w:val="28"/>
        </w:rPr>
      </w:pPr>
      <w:r>
        <w:rPr>
          <w:rFonts w:ascii="宋体" w:hAnsi="宋体" w:cs="宋体" w:eastAsia="宋体" w:hint="default"/>
          <w:sz w:val="28"/>
          <w:szCs w:val="28"/>
        </w:rPr>
        <w:t>公司应出席会议董事</w:t>
      </w:r>
      <w:r>
        <w:rPr>
          <w:rFonts w:ascii="宋体" w:hAnsi="宋体" w:cs="宋体" w:eastAsia="宋体" w:hint="default"/>
          <w:spacing w:val="-76"/>
          <w:sz w:val="28"/>
          <w:szCs w:val="28"/>
        </w:rPr>
        <w:t> </w:t>
      </w:r>
      <w:r>
        <w:rPr>
          <w:rFonts w:ascii="Times New Roman" w:hAnsi="Times New Roman" w:cs="Times New Roman" w:eastAsia="Times New Roman" w:hint="default"/>
          <w:sz w:val="28"/>
          <w:szCs w:val="28"/>
        </w:rPr>
        <w:t>7</w:t>
      </w:r>
      <w:r>
        <w:rPr>
          <w:rFonts w:ascii="Times New Roman" w:hAnsi="Times New Roman" w:cs="Times New Roman" w:eastAsia="Times New Roman" w:hint="default"/>
          <w:spacing w:val="3"/>
          <w:sz w:val="28"/>
          <w:szCs w:val="28"/>
        </w:rPr>
        <w:t> </w:t>
      </w:r>
      <w:r>
        <w:rPr>
          <w:rFonts w:ascii="宋体" w:hAnsi="宋体" w:cs="宋体" w:eastAsia="宋体" w:hint="default"/>
          <w:sz w:val="28"/>
          <w:szCs w:val="28"/>
        </w:rPr>
        <w:t>名，实际出席会议董事</w:t>
      </w:r>
      <w:r>
        <w:rPr>
          <w:rFonts w:ascii="宋体" w:hAnsi="宋体" w:cs="宋体" w:eastAsia="宋体" w:hint="default"/>
          <w:spacing w:val="-76"/>
          <w:sz w:val="28"/>
          <w:szCs w:val="28"/>
        </w:rPr>
        <w:t> </w:t>
      </w:r>
      <w:r>
        <w:rPr>
          <w:rFonts w:ascii="Times New Roman" w:hAnsi="Times New Roman" w:cs="Times New Roman" w:eastAsia="Times New Roman" w:hint="default"/>
          <w:sz w:val="28"/>
          <w:szCs w:val="28"/>
        </w:rPr>
        <w:t>7</w:t>
      </w:r>
      <w:r>
        <w:rPr>
          <w:rFonts w:ascii="Times New Roman" w:hAnsi="Times New Roman" w:cs="Times New Roman" w:eastAsia="Times New Roman" w:hint="default"/>
          <w:spacing w:val="1"/>
          <w:sz w:val="28"/>
          <w:szCs w:val="28"/>
        </w:rPr>
        <w:t> </w:t>
      </w:r>
      <w:r>
        <w:rPr>
          <w:rFonts w:ascii="宋体" w:hAnsi="宋体" w:cs="宋体" w:eastAsia="宋体" w:hint="default"/>
          <w:sz w:val="28"/>
          <w:szCs w:val="28"/>
        </w:rPr>
        <w:t>名。其中王晓岩</w:t>
      </w:r>
      <w:r>
        <w:rPr>
          <w:rFonts w:ascii="宋体" w:hAnsi="宋体" w:cs="宋体" w:eastAsia="宋体" w:hint="default"/>
          <w:w w:val="100"/>
          <w:sz w:val="28"/>
          <w:szCs w:val="28"/>
        </w:rPr>
        <w:t> </w:t>
      </w:r>
      <w:r>
        <w:rPr>
          <w:rFonts w:ascii="宋体" w:hAnsi="宋体" w:cs="宋体" w:eastAsia="宋体" w:hint="default"/>
          <w:sz w:val="28"/>
          <w:szCs w:val="28"/>
        </w:rPr>
        <w:t>先生因故未能亲自出席会议，委托晏群先生代为出席会议并行使表决</w:t>
      </w:r>
      <w:r>
        <w:rPr>
          <w:rFonts w:ascii="宋体" w:hAnsi="宋体" w:cs="宋体" w:eastAsia="宋体" w:hint="default"/>
          <w:spacing w:val="-117"/>
          <w:sz w:val="28"/>
          <w:szCs w:val="28"/>
        </w:rPr>
        <w:t> </w:t>
      </w:r>
      <w:r>
        <w:rPr>
          <w:rFonts w:ascii="宋体" w:hAnsi="宋体" w:cs="宋体" w:eastAsia="宋体" w:hint="default"/>
          <w:spacing w:val="2"/>
          <w:sz w:val="28"/>
          <w:szCs w:val="28"/>
        </w:rPr>
        <w:t>权。本公司全体董事、监事、高级管理人员对本报告内容的真实性、</w:t>
      </w:r>
      <w:r>
        <w:rPr>
          <w:rFonts w:ascii="宋体" w:hAnsi="宋体" w:cs="宋体" w:eastAsia="宋体" w:hint="default"/>
          <w:spacing w:val="-93"/>
          <w:sz w:val="28"/>
          <w:szCs w:val="28"/>
        </w:rPr>
        <w:t> </w:t>
      </w:r>
      <w:r>
        <w:rPr>
          <w:rFonts w:ascii="宋体" w:hAnsi="宋体" w:cs="宋体" w:eastAsia="宋体" w:hint="default"/>
          <w:spacing w:val="-93"/>
          <w:sz w:val="28"/>
          <w:szCs w:val="28"/>
        </w:rPr>
      </w:r>
      <w:r>
        <w:rPr>
          <w:rFonts w:ascii="宋体" w:hAnsi="宋体" w:cs="宋体" w:eastAsia="宋体" w:hint="default"/>
          <w:sz w:val="28"/>
          <w:szCs w:val="28"/>
        </w:rPr>
        <w:t>准确性、完整性无异议。</w:t>
      </w:r>
    </w:p>
    <w:p>
      <w:pPr>
        <w:spacing w:line="357" w:lineRule="auto" w:before="49"/>
        <w:ind w:left="117" w:right="214" w:firstLine="559"/>
        <w:jc w:val="both"/>
        <w:rPr>
          <w:rFonts w:ascii="宋体" w:hAnsi="宋体" w:cs="宋体" w:eastAsia="宋体" w:hint="default"/>
          <w:sz w:val="28"/>
          <w:szCs w:val="28"/>
        </w:rPr>
      </w:pPr>
      <w:r>
        <w:rPr>
          <w:rFonts w:ascii="宋体" w:hAnsi="宋体" w:cs="宋体" w:eastAsia="宋体" w:hint="default"/>
          <w:spacing w:val="-1"/>
          <w:sz w:val="28"/>
          <w:szCs w:val="28"/>
        </w:rPr>
        <w:t>深圳南方民和会计师事务所有限公司为本公司出具了带强调性事</w:t>
      </w:r>
      <w:r>
        <w:rPr>
          <w:rFonts w:ascii="宋体" w:hAnsi="宋体" w:cs="宋体" w:eastAsia="宋体" w:hint="default"/>
          <w:w w:val="100"/>
          <w:sz w:val="28"/>
          <w:szCs w:val="28"/>
        </w:rPr>
        <w:t> </w:t>
      </w:r>
      <w:r>
        <w:rPr>
          <w:rFonts w:ascii="宋体" w:hAnsi="宋体" w:cs="宋体" w:eastAsia="宋体" w:hint="default"/>
          <w:spacing w:val="-1"/>
          <w:sz w:val="28"/>
          <w:szCs w:val="28"/>
        </w:rPr>
        <w:t>项段的无保留意见的审计报告，本公司董事会、监事会对相关事项亦</w:t>
      </w:r>
      <w:r>
        <w:rPr>
          <w:rFonts w:ascii="宋体" w:hAnsi="宋体" w:cs="宋体" w:eastAsia="宋体" w:hint="default"/>
          <w:spacing w:val="-99"/>
          <w:sz w:val="28"/>
          <w:szCs w:val="28"/>
        </w:rPr>
        <w:t> </w:t>
      </w:r>
      <w:r>
        <w:rPr>
          <w:rFonts w:ascii="宋体" w:hAnsi="宋体" w:cs="宋体" w:eastAsia="宋体" w:hint="default"/>
          <w:spacing w:val="-99"/>
          <w:sz w:val="28"/>
          <w:szCs w:val="28"/>
        </w:rPr>
      </w:r>
      <w:r>
        <w:rPr>
          <w:rFonts w:ascii="宋体" w:hAnsi="宋体" w:cs="宋体" w:eastAsia="宋体" w:hint="default"/>
          <w:sz w:val="28"/>
          <w:szCs w:val="28"/>
        </w:rPr>
        <w:t>有详细说明，请投资者注意阅读。</w:t>
      </w:r>
    </w:p>
    <w:p>
      <w:pPr>
        <w:spacing w:line="357" w:lineRule="auto" w:before="43"/>
        <w:ind w:left="117" w:right="204" w:firstLine="559"/>
        <w:jc w:val="both"/>
        <w:rPr>
          <w:rFonts w:ascii="宋体" w:hAnsi="宋体" w:cs="宋体" w:eastAsia="宋体" w:hint="default"/>
          <w:sz w:val="28"/>
          <w:szCs w:val="28"/>
        </w:rPr>
      </w:pPr>
      <w:r>
        <w:rPr>
          <w:rFonts w:ascii="宋体" w:hAnsi="宋体" w:cs="宋体" w:eastAsia="宋体" w:hint="default"/>
          <w:sz w:val="28"/>
          <w:szCs w:val="28"/>
        </w:rPr>
        <w:t>本年度公司存在会计估计变更和重大会计差错更正，敬请投资者</w:t>
      </w:r>
      <w:r>
        <w:rPr>
          <w:rFonts w:ascii="宋体" w:hAnsi="宋体" w:cs="宋体" w:eastAsia="宋体" w:hint="default"/>
          <w:w w:val="100"/>
          <w:sz w:val="28"/>
          <w:szCs w:val="28"/>
        </w:rPr>
        <w:t> </w:t>
      </w:r>
      <w:r>
        <w:rPr>
          <w:rFonts w:ascii="宋体" w:hAnsi="宋体" w:cs="宋体" w:eastAsia="宋体" w:hint="default"/>
          <w:sz w:val="28"/>
          <w:szCs w:val="28"/>
        </w:rPr>
        <w:t>详细阅读报告有关内容。</w:t>
      </w:r>
    </w:p>
    <w:p>
      <w:pPr>
        <w:spacing w:line="357" w:lineRule="auto" w:before="43"/>
        <w:ind w:left="117" w:right="204" w:firstLine="559"/>
        <w:jc w:val="both"/>
        <w:rPr>
          <w:rFonts w:ascii="宋体" w:hAnsi="宋体" w:cs="宋体" w:eastAsia="宋体" w:hint="default"/>
          <w:sz w:val="28"/>
          <w:szCs w:val="28"/>
        </w:rPr>
      </w:pPr>
      <w:r>
        <w:rPr>
          <w:rFonts w:ascii="宋体" w:hAnsi="宋体" w:cs="宋体" w:eastAsia="宋体" w:hint="default"/>
          <w:sz w:val="28"/>
          <w:szCs w:val="28"/>
        </w:rPr>
        <w:t>本公司总经理晏群先生、主管会计工作的总会计师梁侠女士以及</w:t>
      </w:r>
      <w:r>
        <w:rPr>
          <w:rFonts w:ascii="宋体" w:hAnsi="宋体" w:cs="宋体" w:eastAsia="宋体" w:hint="default"/>
          <w:w w:val="100"/>
          <w:sz w:val="28"/>
          <w:szCs w:val="28"/>
        </w:rPr>
        <w:t> </w:t>
      </w:r>
      <w:r>
        <w:rPr>
          <w:rFonts w:ascii="宋体" w:hAnsi="宋体" w:cs="宋体" w:eastAsia="宋体" w:hint="default"/>
          <w:spacing w:val="-6"/>
          <w:w w:val="95"/>
          <w:sz w:val="28"/>
          <w:szCs w:val="28"/>
        </w:rPr>
        <w:t>财务部长林小浓先生声明：保证年度报告中的财务报告的真实、完整。</w:t>
      </w:r>
      <w:r>
        <w:rPr>
          <w:rFonts w:ascii="宋体" w:hAnsi="宋体" w:cs="宋体" w:eastAsia="宋体" w:hint="default"/>
          <w:spacing w:val="-6"/>
          <w:sz w:val="28"/>
          <w:szCs w:val="28"/>
        </w:rPr>
      </w:r>
    </w:p>
    <w:p>
      <w:pPr>
        <w:spacing w:after="0" w:line="357" w:lineRule="auto"/>
        <w:jc w:val="both"/>
        <w:rPr>
          <w:rFonts w:ascii="宋体" w:hAnsi="宋体" w:cs="宋体" w:eastAsia="宋体" w:hint="default"/>
          <w:sz w:val="28"/>
          <w:szCs w:val="28"/>
        </w:rPr>
        <w:sectPr>
          <w:headerReference w:type="default" r:id="rId5"/>
          <w:footerReference w:type="default" r:id="rId6"/>
          <w:pgSz w:w="11910" w:h="16840"/>
          <w:pgMar w:header="870" w:footer="835" w:top="1060" w:bottom="1020" w:left="1680" w:right="1480"/>
          <w:pgNumType w:start="2"/>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6"/>
          <w:szCs w:val="16"/>
        </w:rPr>
      </w:pPr>
    </w:p>
    <w:tbl>
      <w:tblPr>
        <w:tblW w:w="0" w:type="auto"/>
        <w:jc w:val="left"/>
        <w:tblInd w:w="102" w:type="dxa"/>
        <w:tblLayout w:type="fixed"/>
        <w:tblCellMar>
          <w:top w:w="0" w:type="dxa"/>
          <w:left w:w="0" w:type="dxa"/>
          <w:bottom w:w="0" w:type="dxa"/>
          <w:right w:w="0" w:type="dxa"/>
        </w:tblCellMar>
        <w:tblLook w:val="01E0"/>
      </w:tblPr>
      <w:tblGrid>
        <w:gridCol w:w="1577"/>
        <w:gridCol w:w="6234"/>
        <w:gridCol w:w="521"/>
      </w:tblGrid>
      <w:tr>
        <w:trPr>
          <w:trHeight w:val="1298" w:hRule="exact"/>
        </w:trPr>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8"/>
                <w:szCs w:val="28"/>
              </w:rPr>
            </w:pPr>
          </w:p>
          <w:p>
            <w:pPr>
              <w:pStyle w:val="TableParagraph"/>
              <w:spacing w:line="240" w:lineRule="auto" w:before="8"/>
              <w:ind w:right="0"/>
              <w:jc w:val="left"/>
              <w:rPr>
                <w:rFonts w:ascii="Times New Roman" w:hAnsi="Times New Roman" w:cs="Times New Roman" w:eastAsia="Times New Roman" w:hint="default"/>
                <w:sz w:val="40"/>
                <w:szCs w:val="40"/>
              </w:rPr>
            </w:pPr>
          </w:p>
          <w:p>
            <w:pPr>
              <w:pStyle w:val="TableParagraph"/>
              <w:spacing w:line="240" w:lineRule="auto"/>
              <w:ind w:left="35" w:right="0"/>
              <w:jc w:val="left"/>
              <w:rPr>
                <w:rFonts w:ascii="宋体" w:hAnsi="宋体" w:cs="宋体" w:eastAsia="宋体" w:hint="default"/>
                <w:sz w:val="28"/>
                <w:szCs w:val="28"/>
              </w:rPr>
            </w:pPr>
            <w:r>
              <w:rPr>
                <w:rFonts w:ascii="宋体" w:hAnsi="宋体" w:cs="宋体" w:eastAsia="宋体" w:hint="default"/>
                <w:sz w:val="28"/>
                <w:szCs w:val="28"/>
              </w:rPr>
              <w:t>第一部分</w:t>
            </w:r>
          </w:p>
        </w:tc>
        <w:tc>
          <w:tcPr>
            <w:tcW w:w="6234" w:type="dxa"/>
            <w:tcBorders>
              <w:top w:val="nil" w:sz="6" w:space="0" w:color="auto"/>
              <w:left w:val="nil" w:sz="6" w:space="0" w:color="auto"/>
              <w:bottom w:val="nil" w:sz="6" w:space="0" w:color="auto"/>
              <w:right w:val="nil" w:sz="6" w:space="0" w:color="auto"/>
            </w:tcBorders>
          </w:tcPr>
          <w:p>
            <w:pPr>
              <w:pStyle w:val="TableParagraph"/>
              <w:tabs>
                <w:tab w:pos="3111" w:val="left" w:leader="none"/>
              </w:tabs>
              <w:spacing w:line="501" w:lineRule="exact"/>
              <w:ind w:left="1851" w:right="0"/>
              <w:jc w:val="left"/>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目</w:t>
              <w:tab/>
              <w:t>录</w:t>
            </w:r>
            <w:r>
              <w:rPr>
                <w:rFonts w:ascii="Microsoft JhengHei" w:hAnsi="Microsoft JhengHei" w:cs="Microsoft JhengHei" w:eastAsia="Microsoft JhengHei" w:hint="default"/>
                <w:sz w:val="36"/>
                <w:szCs w:val="36"/>
              </w:rPr>
            </w:r>
          </w:p>
          <w:p>
            <w:pPr>
              <w:pStyle w:val="TableParagraph"/>
              <w:spacing w:line="240" w:lineRule="auto" w:before="289"/>
              <w:ind w:left="137" w:right="0"/>
              <w:jc w:val="left"/>
              <w:rPr>
                <w:rFonts w:ascii="宋体" w:hAnsi="宋体" w:cs="宋体" w:eastAsia="宋体" w:hint="default"/>
                <w:sz w:val="28"/>
                <w:szCs w:val="28"/>
              </w:rPr>
            </w:pPr>
            <w:r>
              <w:rPr>
                <w:rFonts w:ascii="宋体" w:hAnsi="宋体" w:cs="宋体" w:eastAsia="宋体" w:hint="default"/>
                <w:sz w:val="28"/>
                <w:szCs w:val="28"/>
              </w:rPr>
              <w:t>公司基本情况简介</w:t>
            </w:r>
            <w:r>
              <w:rPr>
                <w:rFonts w:ascii="宋体" w:hAnsi="宋体" w:cs="宋体" w:eastAsia="宋体" w:hint="default"/>
                <w:spacing w:val="8"/>
                <w:sz w:val="28"/>
                <w:szCs w:val="28"/>
              </w:rPr>
              <w:t> </w:t>
            </w:r>
            <w:r>
              <w:rPr>
                <w:rFonts w:ascii="宋体" w:hAnsi="宋体" w:cs="宋体" w:eastAsia="宋体" w:hint="default"/>
                <w:sz w:val="28"/>
                <w:szCs w:val="28"/>
              </w:rPr>
              <w:t>…………………………………</w:t>
            </w:r>
          </w:p>
        </w:tc>
        <w:tc>
          <w:tcPr>
            <w:tcW w:w="52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8"/>
                <w:szCs w:val="28"/>
              </w:rPr>
            </w:pPr>
          </w:p>
          <w:p>
            <w:pPr>
              <w:pStyle w:val="TableParagraph"/>
              <w:spacing w:line="240" w:lineRule="auto"/>
              <w:ind w:right="0"/>
              <w:jc w:val="left"/>
              <w:rPr>
                <w:rFonts w:ascii="Times New Roman" w:hAnsi="Times New Roman" w:cs="Times New Roman" w:eastAsia="Times New Roman" w:hint="default"/>
                <w:sz w:val="28"/>
                <w:szCs w:val="28"/>
              </w:rPr>
            </w:pPr>
          </w:p>
          <w:p>
            <w:pPr>
              <w:pStyle w:val="TableParagraph"/>
              <w:spacing w:line="240" w:lineRule="auto" w:before="212"/>
              <w:ind w:left="62" w:right="0"/>
              <w:jc w:val="left"/>
              <w:rPr>
                <w:rFonts w:ascii="Times New Roman" w:hAnsi="Times New Roman" w:cs="Times New Roman" w:eastAsia="Times New Roman" w:hint="default"/>
                <w:sz w:val="28"/>
                <w:szCs w:val="28"/>
              </w:rPr>
            </w:pPr>
            <w:r>
              <w:rPr>
                <w:rFonts w:ascii="Times New Roman"/>
                <w:w w:val="100"/>
                <w:sz w:val="28"/>
              </w:rPr>
              <w:t>4</w:t>
            </w:r>
          </w:p>
        </w:tc>
      </w:tr>
      <w:tr>
        <w:trPr>
          <w:trHeight w:val="546" w:hRule="exact"/>
        </w:trPr>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8"/>
                <w:szCs w:val="28"/>
              </w:rPr>
            </w:pPr>
            <w:r>
              <w:rPr>
                <w:rFonts w:ascii="宋体" w:hAnsi="宋体" w:cs="宋体" w:eastAsia="宋体" w:hint="default"/>
                <w:sz w:val="28"/>
                <w:szCs w:val="28"/>
              </w:rPr>
              <w:t>第二部分</w:t>
            </w:r>
          </w:p>
        </w:tc>
        <w:tc>
          <w:tcPr>
            <w:tcW w:w="6234" w:type="dxa"/>
            <w:tcBorders>
              <w:top w:val="nil" w:sz="6" w:space="0" w:color="auto"/>
              <w:left w:val="nil" w:sz="6" w:space="0" w:color="auto"/>
              <w:bottom w:val="nil" w:sz="6" w:space="0" w:color="auto"/>
              <w:right w:val="nil" w:sz="6" w:space="0" w:color="auto"/>
            </w:tcBorders>
          </w:tcPr>
          <w:p>
            <w:pPr>
              <w:pStyle w:val="TableParagraph"/>
              <w:spacing w:line="240" w:lineRule="auto" w:before="40"/>
              <w:ind w:left="68" w:right="0"/>
              <w:jc w:val="center"/>
              <w:rPr>
                <w:rFonts w:ascii="宋体" w:hAnsi="宋体" w:cs="宋体" w:eastAsia="宋体" w:hint="default"/>
                <w:sz w:val="28"/>
                <w:szCs w:val="28"/>
              </w:rPr>
            </w:pPr>
            <w:r>
              <w:rPr>
                <w:rFonts w:ascii="宋体" w:hAnsi="宋体" w:cs="宋体" w:eastAsia="宋体" w:hint="default"/>
                <w:sz w:val="28"/>
                <w:szCs w:val="28"/>
              </w:rPr>
              <w:t>会计数据和业务数据摘要</w:t>
            </w:r>
            <w:r>
              <w:rPr>
                <w:rFonts w:ascii="宋体" w:hAnsi="宋体" w:cs="宋体" w:eastAsia="宋体" w:hint="default"/>
                <w:spacing w:val="5"/>
                <w:sz w:val="28"/>
                <w:szCs w:val="28"/>
              </w:rPr>
              <w:t> </w:t>
            </w:r>
            <w:r>
              <w:rPr>
                <w:rFonts w:ascii="宋体" w:hAnsi="宋体" w:cs="宋体" w:eastAsia="宋体" w:hint="default"/>
                <w:sz w:val="28"/>
                <w:szCs w:val="28"/>
              </w:rPr>
              <w:t>…………………………</w:t>
            </w:r>
          </w:p>
        </w:tc>
        <w:tc>
          <w:tcPr>
            <w:tcW w:w="521"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62" w:right="0"/>
              <w:jc w:val="left"/>
              <w:rPr>
                <w:rFonts w:ascii="Times New Roman" w:hAnsi="Times New Roman" w:cs="Times New Roman" w:eastAsia="Times New Roman" w:hint="default"/>
                <w:sz w:val="28"/>
                <w:szCs w:val="28"/>
              </w:rPr>
            </w:pPr>
            <w:r>
              <w:rPr>
                <w:rFonts w:ascii="Times New Roman"/>
                <w:w w:val="100"/>
                <w:sz w:val="28"/>
              </w:rPr>
              <w:t>6</w:t>
            </w:r>
          </w:p>
        </w:tc>
      </w:tr>
      <w:tr>
        <w:trPr>
          <w:trHeight w:val="546" w:hRule="exact"/>
        </w:trPr>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28"/>
                <w:szCs w:val="28"/>
              </w:rPr>
            </w:pPr>
            <w:r>
              <w:rPr>
                <w:rFonts w:ascii="宋体" w:hAnsi="宋体" w:cs="宋体" w:eastAsia="宋体" w:hint="default"/>
                <w:sz w:val="28"/>
                <w:szCs w:val="28"/>
              </w:rPr>
              <w:t>第三部分</w:t>
            </w:r>
          </w:p>
        </w:tc>
        <w:tc>
          <w:tcPr>
            <w:tcW w:w="623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70" w:right="0"/>
              <w:jc w:val="center"/>
              <w:rPr>
                <w:rFonts w:ascii="宋体" w:hAnsi="宋体" w:cs="宋体" w:eastAsia="宋体" w:hint="default"/>
                <w:sz w:val="28"/>
                <w:szCs w:val="28"/>
              </w:rPr>
            </w:pPr>
            <w:r>
              <w:rPr>
                <w:rFonts w:ascii="宋体" w:hAnsi="宋体" w:cs="宋体" w:eastAsia="宋体" w:hint="default"/>
                <w:sz w:val="28"/>
                <w:szCs w:val="28"/>
              </w:rPr>
              <w:t>股本变动及股东情况</w:t>
            </w:r>
            <w:r>
              <w:rPr>
                <w:rFonts w:ascii="宋体" w:hAnsi="宋体" w:cs="宋体" w:eastAsia="宋体" w:hint="default"/>
                <w:spacing w:val="8"/>
                <w:sz w:val="28"/>
                <w:szCs w:val="28"/>
              </w:rPr>
              <w:t> </w:t>
            </w:r>
            <w:r>
              <w:rPr>
                <w:rFonts w:ascii="宋体" w:hAnsi="宋体" w:cs="宋体" w:eastAsia="宋体" w:hint="default"/>
                <w:sz w:val="28"/>
                <w:szCs w:val="28"/>
              </w:rPr>
              <w:t>………………………………</w:t>
            </w:r>
          </w:p>
        </w:tc>
        <w:tc>
          <w:tcPr>
            <w:tcW w:w="521"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62" w:right="0"/>
              <w:jc w:val="left"/>
              <w:rPr>
                <w:rFonts w:ascii="Times New Roman" w:hAnsi="Times New Roman" w:cs="Times New Roman" w:eastAsia="Times New Roman" w:hint="default"/>
                <w:sz w:val="28"/>
                <w:szCs w:val="28"/>
              </w:rPr>
            </w:pPr>
            <w:r>
              <w:rPr>
                <w:rFonts w:ascii="Times New Roman"/>
                <w:w w:val="100"/>
                <w:sz w:val="28"/>
              </w:rPr>
              <w:t>8</w:t>
            </w:r>
          </w:p>
        </w:tc>
      </w:tr>
      <w:tr>
        <w:trPr>
          <w:trHeight w:val="546" w:hRule="exact"/>
        </w:trPr>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8"/>
                <w:szCs w:val="28"/>
              </w:rPr>
            </w:pPr>
            <w:r>
              <w:rPr>
                <w:rFonts w:ascii="宋体" w:hAnsi="宋体" w:cs="宋体" w:eastAsia="宋体" w:hint="default"/>
                <w:sz w:val="28"/>
                <w:szCs w:val="28"/>
              </w:rPr>
              <w:t>第四部分</w:t>
            </w:r>
          </w:p>
        </w:tc>
        <w:tc>
          <w:tcPr>
            <w:tcW w:w="6234" w:type="dxa"/>
            <w:tcBorders>
              <w:top w:val="nil" w:sz="6" w:space="0" w:color="auto"/>
              <w:left w:val="nil" w:sz="6" w:space="0" w:color="auto"/>
              <w:bottom w:val="nil" w:sz="6" w:space="0" w:color="auto"/>
              <w:right w:val="nil" w:sz="6" w:space="0" w:color="auto"/>
            </w:tcBorders>
          </w:tcPr>
          <w:p>
            <w:pPr>
              <w:pStyle w:val="TableParagraph"/>
              <w:spacing w:line="240" w:lineRule="auto" w:before="40"/>
              <w:ind w:left="63" w:right="0"/>
              <w:jc w:val="center"/>
              <w:rPr>
                <w:rFonts w:ascii="宋体" w:hAnsi="宋体" w:cs="宋体" w:eastAsia="宋体" w:hint="default"/>
                <w:sz w:val="28"/>
                <w:szCs w:val="28"/>
              </w:rPr>
            </w:pPr>
            <w:r>
              <w:rPr>
                <w:rFonts w:ascii="宋体" w:hAnsi="宋体" w:cs="宋体" w:eastAsia="宋体" w:hint="default"/>
                <w:sz w:val="28"/>
                <w:szCs w:val="28"/>
              </w:rPr>
              <w:t>董事、监事、高级管理人员和员工情况 …………</w:t>
            </w:r>
          </w:p>
        </w:tc>
        <w:tc>
          <w:tcPr>
            <w:tcW w:w="521"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62" w:right="0"/>
              <w:jc w:val="left"/>
              <w:rPr>
                <w:rFonts w:ascii="Times New Roman" w:hAnsi="Times New Roman" w:cs="Times New Roman" w:eastAsia="Times New Roman" w:hint="default"/>
                <w:sz w:val="28"/>
                <w:szCs w:val="28"/>
              </w:rPr>
            </w:pPr>
            <w:r>
              <w:rPr>
                <w:rFonts w:ascii="Times New Roman"/>
                <w:sz w:val="28"/>
              </w:rPr>
              <w:t>14</w:t>
            </w:r>
          </w:p>
        </w:tc>
      </w:tr>
      <w:tr>
        <w:trPr>
          <w:trHeight w:val="546" w:hRule="exact"/>
        </w:trPr>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28"/>
                <w:szCs w:val="28"/>
              </w:rPr>
            </w:pPr>
            <w:r>
              <w:rPr>
                <w:rFonts w:ascii="宋体" w:hAnsi="宋体" w:cs="宋体" w:eastAsia="宋体" w:hint="default"/>
                <w:sz w:val="28"/>
                <w:szCs w:val="28"/>
              </w:rPr>
              <w:t>第五部分</w:t>
            </w:r>
          </w:p>
        </w:tc>
        <w:tc>
          <w:tcPr>
            <w:tcW w:w="623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73" w:right="0"/>
              <w:jc w:val="center"/>
              <w:rPr>
                <w:rFonts w:ascii="宋体" w:hAnsi="宋体" w:cs="宋体" w:eastAsia="宋体" w:hint="default"/>
                <w:sz w:val="28"/>
                <w:szCs w:val="28"/>
              </w:rPr>
            </w:pPr>
            <w:r>
              <w:rPr>
                <w:rFonts w:ascii="宋体" w:hAnsi="宋体" w:cs="宋体" w:eastAsia="宋体" w:hint="default"/>
                <w:sz w:val="28"/>
                <w:szCs w:val="28"/>
              </w:rPr>
              <w:t>公司治理结构</w:t>
            </w:r>
            <w:r>
              <w:rPr>
                <w:rFonts w:ascii="宋体" w:hAnsi="宋体" w:cs="宋体" w:eastAsia="宋体" w:hint="default"/>
                <w:spacing w:val="10"/>
                <w:sz w:val="28"/>
                <w:szCs w:val="28"/>
              </w:rPr>
              <w:t> </w:t>
            </w:r>
            <w:r>
              <w:rPr>
                <w:rFonts w:ascii="宋体" w:hAnsi="宋体" w:cs="宋体" w:eastAsia="宋体" w:hint="default"/>
                <w:sz w:val="28"/>
                <w:szCs w:val="28"/>
              </w:rPr>
              <w:t>………………………………………</w:t>
            </w:r>
          </w:p>
        </w:tc>
        <w:tc>
          <w:tcPr>
            <w:tcW w:w="521"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62" w:right="0"/>
              <w:jc w:val="left"/>
              <w:rPr>
                <w:rFonts w:ascii="Times New Roman" w:hAnsi="Times New Roman" w:cs="Times New Roman" w:eastAsia="Times New Roman" w:hint="default"/>
                <w:sz w:val="28"/>
                <w:szCs w:val="28"/>
              </w:rPr>
            </w:pPr>
            <w:r>
              <w:rPr>
                <w:rFonts w:ascii="Times New Roman"/>
                <w:sz w:val="28"/>
              </w:rPr>
              <w:t>17</w:t>
            </w:r>
          </w:p>
        </w:tc>
      </w:tr>
      <w:tr>
        <w:trPr>
          <w:trHeight w:val="546" w:hRule="exact"/>
        </w:trPr>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8"/>
                <w:szCs w:val="28"/>
              </w:rPr>
            </w:pPr>
            <w:r>
              <w:rPr>
                <w:rFonts w:ascii="宋体" w:hAnsi="宋体" w:cs="宋体" w:eastAsia="宋体" w:hint="default"/>
                <w:sz w:val="28"/>
                <w:szCs w:val="28"/>
              </w:rPr>
              <w:t>第六部分</w:t>
            </w:r>
          </w:p>
        </w:tc>
        <w:tc>
          <w:tcPr>
            <w:tcW w:w="6234" w:type="dxa"/>
            <w:tcBorders>
              <w:top w:val="nil" w:sz="6" w:space="0" w:color="auto"/>
              <w:left w:val="nil" w:sz="6" w:space="0" w:color="auto"/>
              <w:bottom w:val="nil" w:sz="6" w:space="0" w:color="auto"/>
              <w:right w:val="nil" w:sz="6" w:space="0" w:color="auto"/>
            </w:tcBorders>
          </w:tcPr>
          <w:p>
            <w:pPr>
              <w:pStyle w:val="TableParagraph"/>
              <w:spacing w:line="240" w:lineRule="auto" w:before="40"/>
              <w:ind w:left="70" w:right="0"/>
              <w:jc w:val="center"/>
              <w:rPr>
                <w:rFonts w:ascii="宋体" w:hAnsi="宋体" w:cs="宋体" w:eastAsia="宋体" w:hint="default"/>
                <w:sz w:val="28"/>
                <w:szCs w:val="28"/>
              </w:rPr>
            </w:pPr>
            <w:r>
              <w:rPr>
                <w:rFonts w:ascii="宋体" w:hAnsi="宋体" w:cs="宋体" w:eastAsia="宋体" w:hint="default"/>
                <w:sz w:val="28"/>
                <w:szCs w:val="28"/>
              </w:rPr>
              <w:t>股东大会情况简介</w:t>
            </w:r>
            <w:r>
              <w:rPr>
                <w:rFonts w:ascii="宋体" w:hAnsi="宋体" w:cs="宋体" w:eastAsia="宋体" w:hint="default"/>
                <w:spacing w:val="8"/>
                <w:sz w:val="28"/>
                <w:szCs w:val="28"/>
              </w:rPr>
              <w:t> </w:t>
            </w:r>
            <w:r>
              <w:rPr>
                <w:rFonts w:ascii="宋体" w:hAnsi="宋体" w:cs="宋体" w:eastAsia="宋体" w:hint="default"/>
                <w:sz w:val="28"/>
                <w:szCs w:val="28"/>
              </w:rPr>
              <w:t>…………………………………</w:t>
            </w:r>
          </w:p>
        </w:tc>
        <w:tc>
          <w:tcPr>
            <w:tcW w:w="521"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62" w:right="0"/>
              <w:jc w:val="left"/>
              <w:rPr>
                <w:rFonts w:ascii="Times New Roman" w:hAnsi="Times New Roman" w:cs="Times New Roman" w:eastAsia="Times New Roman" w:hint="default"/>
                <w:sz w:val="28"/>
                <w:szCs w:val="28"/>
              </w:rPr>
            </w:pPr>
            <w:r>
              <w:rPr>
                <w:rFonts w:ascii="Times New Roman"/>
                <w:sz w:val="28"/>
              </w:rPr>
              <w:t>22</w:t>
            </w:r>
          </w:p>
        </w:tc>
      </w:tr>
      <w:tr>
        <w:trPr>
          <w:trHeight w:val="546" w:hRule="exact"/>
        </w:trPr>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28"/>
                <w:szCs w:val="28"/>
              </w:rPr>
            </w:pPr>
            <w:r>
              <w:rPr>
                <w:rFonts w:ascii="宋体" w:hAnsi="宋体" w:cs="宋体" w:eastAsia="宋体" w:hint="default"/>
                <w:sz w:val="28"/>
                <w:szCs w:val="28"/>
              </w:rPr>
              <w:t>第七部分</w:t>
            </w:r>
          </w:p>
        </w:tc>
        <w:tc>
          <w:tcPr>
            <w:tcW w:w="623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73" w:right="0"/>
              <w:jc w:val="center"/>
              <w:rPr>
                <w:rFonts w:ascii="宋体" w:hAnsi="宋体" w:cs="宋体" w:eastAsia="宋体" w:hint="default"/>
                <w:sz w:val="28"/>
                <w:szCs w:val="28"/>
              </w:rPr>
            </w:pPr>
            <w:r>
              <w:rPr>
                <w:rFonts w:ascii="宋体" w:hAnsi="宋体" w:cs="宋体" w:eastAsia="宋体" w:hint="default"/>
                <w:sz w:val="28"/>
                <w:szCs w:val="28"/>
              </w:rPr>
              <w:t>董事会报告</w:t>
            </w:r>
            <w:r>
              <w:rPr>
                <w:rFonts w:ascii="宋体" w:hAnsi="宋体" w:cs="宋体" w:eastAsia="宋体" w:hint="default"/>
                <w:spacing w:val="10"/>
                <w:sz w:val="28"/>
                <w:szCs w:val="28"/>
              </w:rPr>
              <w:t> </w:t>
            </w:r>
            <w:r>
              <w:rPr>
                <w:rFonts w:ascii="宋体" w:hAnsi="宋体" w:cs="宋体" w:eastAsia="宋体" w:hint="default"/>
                <w:sz w:val="28"/>
                <w:szCs w:val="28"/>
              </w:rPr>
              <w:t>…………………………………………</w:t>
            </w:r>
          </w:p>
        </w:tc>
        <w:tc>
          <w:tcPr>
            <w:tcW w:w="521"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62" w:right="0"/>
              <w:jc w:val="left"/>
              <w:rPr>
                <w:rFonts w:ascii="Times New Roman" w:hAnsi="Times New Roman" w:cs="Times New Roman" w:eastAsia="Times New Roman" w:hint="default"/>
                <w:sz w:val="28"/>
                <w:szCs w:val="28"/>
              </w:rPr>
            </w:pPr>
            <w:r>
              <w:rPr>
                <w:rFonts w:ascii="Times New Roman"/>
                <w:sz w:val="28"/>
              </w:rPr>
              <w:t>23</w:t>
            </w:r>
          </w:p>
        </w:tc>
      </w:tr>
      <w:tr>
        <w:trPr>
          <w:trHeight w:val="546" w:hRule="exact"/>
        </w:trPr>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8"/>
                <w:szCs w:val="28"/>
              </w:rPr>
            </w:pPr>
            <w:r>
              <w:rPr>
                <w:rFonts w:ascii="宋体" w:hAnsi="宋体" w:cs="宋体" w:eastAsia="宋体" w:hint="default"/>
                <w:sz w:val="28"/>
                <w:szCs w:val="28"/>
              </w:rPr>
              <w:t>第八部分</w:t>
            </w:r>
          </w:p>
        </w:tc>
        <w:tc>
          <w:tcPr>
            <w:tcW w:w="6234" w:type="dxa"/>
            <w:tcBorders>
              <w:top w:val="nil" w:sz="6" w:space="0" w:color="auto"/>
              <w:left w:val="nil" w:sz="6" w:space="0" w:color="auto"/>
              <w:bottom w:val="nil" w:sz="6" w:space="0" w:color="auto"/>
              <w:right w:val="nil" w:sz="6" w:space="0" w:color="auto"/>
            </w:tcBorders>
          </w:tcPr>
          <w:p>
            <w:pPr>
              <w:pStyle w:val="TableParagraph"/>
              <w:spacing w:line="240" w:lineRule="auto" w:before="40"/>
              <w:ind w:left="73" w:right="0"/>
              <w:jc w:val="center"/>
              <w:rPr>
                <w:rFonts w:ascii="宋体" w:hAnsi="宋体" w:cs="宋体" w:eastAsia="宋体" w:hint="default"/>
                <w:sz w:val="28"/>
                <w:szCs w:val="28"/>
              </w:rPr>
            </w:pPr>
            <w:r>
              <w:rPr>
                <w:rFonts w:ascii="宋体" w:hAnsi="宋体" w:cs="宋体" w:eastAsia="宋体" w:hint="default"/>
                <w:sz w:val="28"/>
                <w:szCs w:val="28"/>
              </w:rPr>
              <w:t>监事会报告</w:t>
            </w:r>
            <w:r>
              <w:rPr>
                <w:rFonts w:ascii="宋体" w:hAnsi="宋体" w:cs="宋体" w:eastAsia="宋体" w:hint="default"/>
                <w:spacing w:val="10"/>
                <w:sz w:val="28"/>
                <w:szCs w:val="28"/>
              </w:rPr>
              <w:t> </w:t>
            </w:r>
            <w:r>
              <w:rPr>
                <w:rFonts w:ascii="宋体" w:hAnsi="宋体" w:cs="宋体" w:eastAsia="宋体" w:hint="default"/>
                <w:sz w:val="28"/>
                <w:szCs w:val="28"/>
              </w:rPr>
              <w:t>…………………………………………</w:t>
            </w:r>
          </w:p>
        </w:tc>
        <w:tc>
          <w:tcPr>
            <w:tcW w:w="521"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62" w:right="0"/>
              <w:jc w:val="left"/>
              <w:rPr>
                <w:rFonts w:ascii="Times New Roman" w:hAnsi="Times New Roman" w:cs="Times New Roman" w:eastAsia="Times New Roman" w:hint="default"/>
                <w:sz w:val="28"/>
                <w:szCs w:val="28"/>
              </w:rPr>
            </w:pPr>
            <w:r>
              <w:rPr>
                <w:rFonts w:ascii="Times New Roman"/>
                <w:sz w:val="28"/>
              </w:rPr>
              <w:t>32</w:t>
            </w:r>
          </w:p>
        </w:tc>
      </w:tr>
      <w:tr>
        <w:trPr>
          <w:trHeight w:val="546" w:hRule="exact"/>
        </w:trPr>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28"/>
                <w:szCs w:val="28"/>
              </w:rPr>
            </w:pPr>
            <w:r>
              <w:rPr>
                <w:rFonts w:ascii="宋体" w:hAnsi="宋体" w:cs="宋体" w:eastAsia="宋体" w:hint="default"/>
                <w:sz w:val="28"/>
                <w:szCs w:val="28"/>
              </w:rPr>
              <w:t>第九部分</w:t>
            </w:r>
          </w:p>
        </w:tc>
        <w:tc>
          <w:tcPr>
            <w:tcW w:w="623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75" w:right="0"/>
              <w:jc w:val="center"/>
              <w:rPr>
                <w:rFonts w:ascii="宋体" w:hAnsi="宋体" w:cs="宋体" w:eastAsia="宋体" w:hint="default"/>
                <w:sz w:val="28"/>
                <w:szCs w:val="28"/>
              </w:rPr>
            </w:pPr>
            <w:r>
              <w:rPr>
                <w:rFonts w:ascii="宋体" w:hAnsi="宋体" w:cs="宋体" w:eastAsia="宋体" w:hint="default"/>
                <w:sz w:val="28"/>
                <w:szCs w:val="28"/>
              </w:rPr>
              <w:t>重要事项</w:t>
            </w:r>
            <w:r>
              <w:rPr>
                <w:rFonts w:ascii="宋体" w:hAnsi="宋体" w:cs="宋体" w:eastAsia="宋体" w:hint="default"/>
                <w:spacing w:val="12"/>
                <w:sz w:val="28"/>
                <w:szCs w:val="28"/>
              </w:rPr>
              <w:t> </w:t>
            </w:r>
            <w:r>
              <w:rPr>
                <w:rFonts w:ascii="宋体" w:hAnsi="宋体" w:cs="宋体" w:eastAsia="宋体" w:hint="default"/>
                <w:sz w:val="28"/>
                <w:szCs w:val="28"/>
              </w:rPr>
              <w:t>……………………………………………</w:t>
            </w:r>
          </w:p>
        </w:tc>
        <w:tc>
          <w:tcPr>
            <w:tcW w:w="521"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62" w:right="0"/>
              <w:jc w:val="left"/>
              <w:rPr>
                <w:rFonts w:ascii="Times New Roman" w:hAnsi="Times New Roman" w:cs="Times New Roman" w:eastAsia="Times New Roman" w:hint="default"/>
                <w:sz w:val="28"/>
                <w:szCs w:val="28"/>
              </w:rPr>
            </w:pPr>
            <w:r>
              <w:rPr>
                <w:rFonts w:ascii="Times New Roman"/>
                <w:sz w:val="28"/>
              </w:rPr>
              <w:t>34</w:t>
            </w:r>
          </w:p>
        </w:tc>
      </w:tr>
      <w:tr>
        <w:trPr>
          <w:trHeight w:val="546" w:hRule="exact"/>
        </w:trPr>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8"/>
                <w:szCs w:val="28"/>
              </w:rPr>
            </w:pPr>
            <w:r>
              <w:rPr>
                <w:rFonts w:ascii="宋体" w:hAnsi="宋体" w:cs="宋体" w:eastAsia="宋体" w:hint="default"/>
                <w:sz w:val="28"/>
                <w:szCs w:val="28"/>
              </w:rPr>
              <w:t>第十部分</w:t>
            </w:r>
          </w:p>
        </w:tc>
        <w:tc>
          <w:tcPr>
            <w:tcW w:w="6234" w:type="dxa"/>
            <w:tcBorders>
              <w:top w:val="nil" w:sz="6" w:space="0" w:color="auto"/>
              <w:left w:val="nil" w:sz="6" w:space="0" w:color="auto"/>
              <w:bottom w:val="nil" w:sz="6" w:space="0" w:color="auto"/>
              <w:right w:val="nil" w:sz="6" w:space="0" w:color="auto"/>
            </w:tcBorders>
          </w:tcPr>
          <w:p>
            <w:pPr>
              <w:pStyle w:val="TableParagraph"/>
              <w:spacing w:line="240" w:lineRule="auto" w:before="40"/>
              <w:ind w:left="75" w:right="0"/>
              <w:jc w:val="center"/>
              <w:rPr>
                <w:rFonts w:ascii="宋体" w:hAnsi="宋体" w:cs="宋体" w:eastAsia="宋体" w:hint="default"/>
                <w:sz w:val="28"/>
                <w:szCs w:val="28"/>
              </w:rPr>
            </w:pPr>
            <w:r>
              <w:rPr>
                <w:rFonts w:ascii="宋体" w:hAnsi="宋体" w:cs="宋体" w:eastAsia="宋体" w:hint="default"/>
                <w:sz w:val="28"/>
                <w:szCs w:val="28"/>
              </w:rPr>
              <w:t>财务报告</w:t>
            </w:r>
            <w:r>
              <w:rPr>
                <w:rFonts w:ascii="宋体" w:hAnsi="宋体" w:cs="宋体" w:eastAsia="宋体" w:hint="default"/>
                <w:spacing w:val="12"/>
                <w:sz w:val="28"/>
                <w:szCs w:val="28"/>
              </w:rPr>
              <w:t> </w:t>
            </w:r>
            <w:r>
              <w:rPr>
                <w:rFonts w:ascii="宋体" w:hAnsi="宋体" w:cs="宋体" w:eastAsia="宋体" w:hint="default"/>
                <w:sz w:val="28"/>
                <w:szCs w:val="28"/>
              </w:rPr>
              <w:t>……………………………………………</w:t>
            </w:r>
          </w:p>
        </w:tc>
        <w:tc>
          <w:tcPr>
            <w:tcW w:w="521"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62" w:right="0"/>
              <w:jc w:val="left"/>
              <w:rPr>
                <w:rFonts w:ascii="Times New Roman" w:hAnsi="Times New Roman" w:cs="Times New Roman" w:eastAsia="Times New Roman" w:hint="default"/>
                <w:sz w:val="28"/>
                <w:szCs w:val="28"/>
              </w:rPr>
            </w:pPr>
            <w:r>
              <w:rPr>
                <w:rFonts w:ascii="Times New Roman"/>
                <w:sz w:val="28"/>
              </w:rPr>
              <w:t>52</w:t>
            </w:r>
          </w:p>
        </w:tc>
      </w:tr>
      <w:tr>
        <w:trPr>
          <w:trHeight w:val="520" w:hRule="exact"/>
        </w:trPr>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28"/>
                <w:szCs w:val="28"/>
              </w:rPr>
            </w:pPr>
            <w:r>
              <w:rPr>
                <w:rFonts w:ascii="宋体" w:hAnsi="宋体" w:cs="宋体" w:eastAsia="宋体" w:hint="default"/>
                <w:sz w:val="28"/>
                <w:szCs w:val="28"/>
              </w:rPr>
              <w:t>第十一部分</w:t>
            </w:r>
          </w:p>
        </w:tc>
        <w:tc>
          <w:tcPr>
            <w:tcW w:w="623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73" w:right="0"/>
              <w:jc w:val="center"/>
              <w:rPr>
                <w:rFonts w:ascii="宋体" w:hAnsi="宋体" w:cs="宋体" w:eastAsia="宋体" w:hint="default"/>
                <w:sz w:val="28"/>
                <w:szCs w:val="28"/>
              </w:rPr>
            </w:pPr>
            <w:r>
              <w:rPr>
                <w:rFonts w:ascii="宋体" w:hAnsi="宋体" w:cs="宋体" w:eastAsia="宋体" w:hint="default"/>
                <w:sz w:val="28"/>
                <w:szCs w:val="28"/>
              </w:rPr>
              <w:t>备查文件目录</w:t>
            </w:r>
            <w:r>
              <w:rPr>
                <w:rFonts w:ascii="宋体" w:hAnsi="宋体" w:cs="宋体" w:eastAsia="宋体" w:hint="default"/>
                <w:spacing w:val="10"/>
                <w:sz w:val="28"/>
                <w:szCs w:val="28"/>
              </w:rPr>
              <w:t> </w:t>
            </w:r>
            <w:r>
              <w:rPr>
                <w:rFonts w:ascii="宋体" w:hAnsi="宋体" w:cs="宋体" w:eastAsia="宋体" w:hint="default"/>
                <w:sz w:val="28"/>
                <w:szCs w:val="28"/>
              </w:rPr>
              <w:t>………………………………………</w:t>
            </w:r>
          </w:p>
        </w:tc>
        <w:tc>
          <w:tcPr>
            <w:tcW w:w="521"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62" w:right="0"/>
              <w:jc w:val="left"/>
              <w:rPr>
                <w:rFonts w:ascii="Times New Roman" w:hAnsi="Times New Roman" w:cs="Times New Roman" w:eastAsia="Times New Roman" w:hint="default"/>
                <w:sz w:val="28"/>
                <w:szCs w:val="28"/>
              </w:rPr>
            </w:pPr>
            <w:r>
              <w:rPr>
                <w:rFonts w:ascii="Times New Roman"/>
                <w:sz w:val="28"/>
              </w:rPr>
              <w:t>124</w:t>
            </w:r>
          </w:p>
        </w:tc>
      </w:tr>
    </w:tbl>
    <w:p>
      <w:pPr>
        <w:spacing w:after="0" w:line="240" w:lineRule="auto"/>
        <w:jc w:val="left"/>
        <w:rPr>
          <w:rFonts w:ascii="Times New Roman" w:hAnsi="Times New Roman" w:cs="Times New Roman" w:eastAsia="Times New Roman" w:hint="default"/>
          <w:sz w:val="28"/>
          <w:szCs w:val="28"/>
        </w:rPr>
        <w:sectPr>
          <w:pgSz w:w="11910" w:h="16840"/>
          <w:pgMar w:header="870" w:footer="835" w:top="1060" w:bottom="1020" w:left="1660" w:right="1620"/>
        </w:sectPr>
      </w:pPr>
    </w:p>
    <w:p>
      <w:pPr>
        <w:spacing w:line="240" w:lineRule="auto" w:before="0"/>
        <w:rPr>
          <w:rFonts w:ascii="Times New Roman" w:hAnsi="Times New Roman" w:cs="Times New Roman" w:eastAsia="Times New Roman" w:hint="default"/>
          <w:sz w:val="20"/>
          <w:szCs w:val="20"/>
        </w:rPr>
      </w:pPr>
    </w:p>
    <w:p>
      <w:pPr>
        <w:tabs>
          <w:tab w:pos="3897" w:val="left" w:leader="none"/>
        </w:tabs>
        <w:spacing w:before="77"/>
        <w:ind w:left="2493" w:right="109"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第一部分</w:t>
        <w:tab/>
        <w:t>公司基本情况简介</w:t>
      </w:r>
      <w:r>
        <w:rPr>
          <w:rFonts w:ascii="Microsoft JhengHei" w:hAnsi="Microsoft JhengHei" w:cs="Microsoft JhengHei" w:eastAsia="Microsoft JhengHei" w:hint="default"/>
          <w:sz w:val="28"/>
          <w:szCs w:val="28"/>
        </w:rPr>
      </w:r>
    </w:p>
    <w:p>
      <w:pPr>
        <w:spacing w:line="240" w:lineRule="auto" w:before="2"/>
        <w:rPr>
          <w:rFonts w:ascii="Microsoft JhengHei" w:hAnsi="Microsoft JhengHei" w:cs="Microsoft JhengHei" w:eastAsia="Microsoft JhengHei" w:hint="default"/>
          <w:b/>
          <w:bCs/>
          <w:sz w:val="24"/>
          <w:szCs w:val="24"/>
        </w:rPr>
      </w:pPr>
    </w:p>
    <w:p>
      <w:pPr>
        <w:pStyle w:val="Heading3"/>
        <w:spacing w:line="240" w:lineRule="auto"/>
        <w:ind w:left="117" w:right="109"/>
        <w:jc w:val="left"/>
        <w:rPr>
          <w:b w:val="0"/>
          <w:bCs w:val="0"/>
        </w:rPr>
      </w:pPr>
      <w:r>
        <w:rPr/>
        <w:t>一、公司法定名称</w:t>
      </w:r>
      <w:r>
        <w:rPr>
          <w:b w:val="0"/>
          <w:bCs w:val="0"/>
        </w:rPr>
      </w:r>
    </w:p>
    <w:p>
      <w:pPr>
        <w:spacing w:before="59"/>
        <w:ind w:left="597" w:right="109" w:firstLine="0"/>
        <w:jc w:val="left"/>
        <w:rPr>
          <w:rFonts w:ascii="宋体" w:hAnsi="宋体" w:cs="宋体" w:eastAsia="宋体" w:hint="default"/>
          <w:sz w:val="24"/>
          <w:szCs w:val="24"/>
        </w:rPr>
      </w:pPr>
      <w:r>
        <w:rPr>
          <w:rFonts w:ascii="宋体" w:hAnsi="宋体" w:cs="宋体" w:eastAsia="宋体" w:hint="default"/>
          <w:sz w:val="24"/>
          <w:szCs w:val="24"/>
        </w:rPr>
        <w:t>（一）中文名称：深圳市深信泰丰（集团）股份有限公司</w:t>
      </w:r>
    </w:p>
    <w:p>
      <w:pPr>
        <w:spacing w:before="84"/>
        <w:ind w:left="597" w:right="109" w:firstLine="0"/>
        <w:jc w:val="left"/>
        <w:rPr>
          <w:rFonts w:ascii="Times New Roman" w:hAnsi="Times New Roman" w:cs="Times New Roman" w:eastAsia="Times New Roman" w:hint="default"/>
          <w:sz w:val="24"/>
          <w:szCs w:val="24"/>
        </w:rPr>
      </w:pPr>
      <w:r>
        <w:rPr>
          <w:rFonts w:ascii="宋体" w:hAnsi="宋体" w:cs="宋体" w:eastAsia="宋体" w:hint="default"/>
          <w:sz w:val="24"/>
          <w:szCs w:val="24"/>
        </w:rPr>
        <w:t>（二）英文名称：</w:t>
      </w:r>
      <w:r>
        <w:rPr>
          <w:rFonts w:ascii="Times New Roman" w:hAnsi="Times New Roman" w:cs="Times New Roman" w:eastAsia="Times New Roman" w:hint="default"/>
          <w:sz w:val="24"/>
          <w:szCs w:val="24"/>
        </w:rPr>
        <w:t>SHENZHEN SHENXIN TAIFENG GROUP CO.,</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LTD</w:t>
      </w:r>
    </w:p>
    <w:p>
      <w:pPr>
        <w:spacing w:line="247" w:lineRule="auto" w:before="68"/>
        <w:ind w:left="117" w:right="4189" w:firstLine="48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（三）公司中文名称缩写：深信泰丰 </w:t>
      </w:r>
      <w:r>
        <w:rPr>
          <w:rFonts w:ascii="Microsoft JhengHei" w:hAnsi="Microsoft JhengHei" w:cs="Microsoft JhengHei" w:eastAsia="Microsoft JhengHei" w:hint="default"/>
          <w:b/>
          <w:bCs/>
          <w:sz w:val="24"/>
          <w:szCs w:val="24"/>
        </w:rPr>
        <w:t>二、公司法定代表人</w:t>
      </w:r>
      <w:r>
        <w:rPr>
          <w:rFonts w:ascii="Microsoft JhengHei" w:hAnsi="Microsoft JhengHei" w:cs="Microsoft JhengHei" w:eastAsia="Microsoft JhengHei" w:hint="default"/>
          <w:sz w:val="24"/>
          <w:szCs w:val="24"/>
        </w:rPr>
      </w:r>
    </w:p>
    <w:p>
      <w:pPr>
        <w:spacing w:line="247" w:lineRule="auto" w:before="47"/>
        <w:ind w:left="117" w:right="109" w:firstLine="48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公司法定代表人：晏群先生 三、</w:t>
      </w:r>
      <w:r>
        <w:rPr>
          <w:rFonts w:ascii="Microsoft JhengHei" w:hAnsi="Microsoft JhengHei" w:cs="Microsoft JhengHei" w:eastAsia="Microsoft JhengHei" w:hint="default"/>
          <w:b/>
          <w:bCs/>
          <w:sz w:val="24"/>
          <w:szCs w:val="24"/>
        </w:rPr>
        <w:t>公司董事会秘书及证券事务代表的姓名、联系地址、电话、传真、电子信箱</w:t>
      </w:r>
      <w:r>
        <w:rPr>
          <w:rFonts w:ascii="Microsoft JhengHei" w:hAnsi="Microsoft JhengHei" w:cs="Microsoft JhengHei" w:eastAsia="Microsoft JhengHei" w:hint="default"/>
          <w:sz w:val="24"/>
          <w:szCs w:val="24"/>
        </w:rPr>
      </w:r>
    </w:p>
    <w:p>
      <w:pPr>
        <w:spacing w:before="50"/>
        <w:ind w:left="597" w:right="109" w:firstLine="0"/>
        <w:jc w:val="left"/>
        <w:rPr>
          <w:rFonts w:ascii="宋体" w:hAnsi="宋体" w:cs="宋体" w:eastAsia="宋体" w:hint="default"/>
          <w:sz w:val="24"/>
          <w:szCs w:val="24"/>
        </w:rPr>
      </w:pPr>
      <w:r>
        <w:rPr>
          <w:rFonts w:ascii="宋体" w:hAnsi="宋体" w:cs="宋体" w:eastAsia="宋体" w:hint="default"/>
          <w:sz w:val="24"/>
          <w:szCs w:val="24"/>
        </w:rPr>
        <w:t>（一）公司董事会秘书：张小立先生</w:t>
      </w:r>
    </w:p>
    <w:p>
      <w:pPr>
        <w:spacing w:before="84"/>
        <w:ind w:left="597" w:right="109" w:firstLine="0"/>
        <w:jc w:val="left"/>
        <w:rPr>
          <w:rFonts w:ascii="宋体" w:hAnsi="宋体" w:cs="宋体" w:eastAsia="宋体" w:hint="default"/>
          <w:sz w:val="24"/>
          <w:szCs w:val="24"/>
        </w:rPr>
      </w:pPr>
      <w:r>
        <w:rPr>
          <w:rFonts w:ascii="宋体" w:hAnsi="宋体" w:cs="宋体" w:eastAsia="宋体" w:hint="default"/>
          <w:sz w:val="24"/>
          <w:szCs w:val="24"/>
        </w:rPr>
        <w:t>（二）证券事务代表： 张小立先生</w:t>
      </w:r>
    </w:p>
    <w:p>
      <w:pPr>
        <w:spacing w:before="86"/>
        <w:ind w:left="597" w:right="109" w:firstLine="0"/>
        <w:jc w:val="left"/>
        <w:rPr>
          <w:rFonts w:ascii="宋体" w:hAnsi="宋体" w:cs="宋体" w:eastAsia="宋体" w:hint="default"/>
          <w:sz w:val="24"/>
          <w:szCs w:val="24"/>
        </w:rPr>
      </w:pPr>
      <w:r>
        <w:rPr>
          <w:rFonts w:ascii="宋体" w:hAnsi="宋体" w:cs="宋体" w:eastAsia="宋体" w:hint="default"/>
          <w:sz w:val="24"/>
          <w:szCs w:val="24"/>
        </w:rPr>
        <w:t>（三）联系地址：深圳市宝安区</w:t>
      </w:r>
      <w:r>
        <w:rPr>
          <w:rFonts w:ascii="Times New Roman" w:hAnsi="Times New Roman" w:cs="Times New Roman" w:eastAsia="Times New Roman" w:hint="default"/>
          <w:sz w:val="24"/>
          <w:szCs w:val="24"/>
        </w:rPr>
        <w:t>23</w:t>
      </w:r>
      <w:r>
        <w:rPr>
          <w:rFonts w:ascii="宋体" w:hAnsi="宋体" w:cs="宋体" w:eastAsia="宋体" w:hint="default"/>
          <w:sz w:val="24"/>
          <w:szCs w:val="24"/>
        </w:rPr>
        <w:t>区大宝路风采轩</w:t>
      </w:r>
    </w:p>
    <w:p>
      <w:pPr>
        <w:spacing w:before="68"/>
        <w:ind w:left="597" w:right="109" w:firstLine="0"/>
        <w:jc w:val="left"/>
        <w:rPr>
          <w:rFonts w:ascii="Times New Roman" w:hAnsi="Times New Roman" w:cs="Times New Roman" w:eastAsia="Times New Roman" w:hint="default"/>
          <w:sz w:val="24"/>
          <w:szCs w:val="24"/>
        </w:rPr>
      </w:pPr>
      <w:r>
        <w:rPr>
          <w:rFonts w:ascii="宋体" w:hAnsi="宋体" w:cs="宋体" w:eastAsia="宋体" w:hint="default"/>
          <w:sz w:val="24"/>
          <w:szCs w:val="24"/>
        </w:rPr>
        <w:t>（四）联系电话：</w:t>
      </w:r>
      <w:r>
        <w:rPr>
          <w:rFonts w:ascii="Times New Roman" w:hAnsi="Times New Roman" w:cs="Times New Roman" w:eastAsia="Times New Roman" w:hint="default"/>
          <w:sz w:val="24"/>
          <w:szCs w:val="24"/>
        </w:rPr>
        <w:t>0755--2759</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6453</w:t>
      </w:r>
    </w:p>
    <w:p>
      <w:pPr>
        <w:tabs>
          <w:tab w:pos="2037" w:val="left" w:leader="none"/>
        </w:tabs>
        <w:spacing w:before="66"/>
        <w:ind w:left="597" w:right="109" w:firstLine="0"/>
        <w:jc w:val="left"/>
        <w:rPr>
          <w:rFonts w:ascii="Times New Roman" w:hAnsi="Times New Roman" w:cs="Times New Roman" w:eastAsia="Times New Roman" w:hint="default"/>
          <w:sz w:val="24"/>
          <w:szCs w:val="24"/>
        </w:rPr>
      </w:pPr>
      <w:r>
        <w:rPr>
          <w:rFonts w:ascii="宋体" w:hAnsi="宋体" w:cs="宋体" w:eastAsia="宋体" w:hint="default"/>
          <w:sz w:val="24"/>
          <w:szCs w:val="24"/>
        </w:rPr>
        <w:t>（五）传</w:t>
        <w:tab/>
        <w:t>真：</w:t>
      </w:r>
      <w:r>
        <w:rPr>
          <w:rFonts w:ascii="Times New Roman" w:hAnsi="Times New Roman" w:cs="Times New Roman" w:eastAsia="Times New Roman" w:hint="default"/>
          <w:sz w:val="24"/>
          <w:szCs w:val="24"/>
        </w:rPr>
        <w:t>0755--2759</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6456</w:t>
      </w:r>
    </w:p>
    <w:p>
      <w:pPr>
        <w:spacing w:line="400" w:lineRule="exact" w:before="29"/>
        <w:ind w:left="117" w:right="109" w:firstLine="48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（六）电子信箱：</w:t>
      </w:r>
      <w:hyperlink r:id="rId7">
        <w:r>
          <w:rPr>
            <w:rFonts w:ascii="Times New Roman" w:hAnsi="Times New Roman" w:cs="Times New Roman" w:eastAsia="Times New Roman" w:hint="default"/>
            <w:sz w:val="24"/>
            <w:szCs w:val="24"/>
          </w:rPr>
          <w:t>xlzh1123@126.com</w:t>
        </w:r>
      </w:hyperlink>
      <w:r>
        <w:rPr>
          <w:rFonts w:ascii="Times New Roman" w:hAnsi="Times New Roman" w:cs="Times New Roman" w:eastAsia="Times New Roman" w:hint="default"/>
          <w:sz w:val="24"/>
          <w:szCs w:val="24"/>
        </w:rPr>
        <w:t> </w:t>
      </w:r>
      <w:r>
        <w:rPr>
          <w:rFonts w:ascii="Microsoft JhengHei" w:hAnsi="Microsoft JhengHei" w:cs="Microsoft JhengHei" w:eastAsia="Microsoft JhengHei" w:hint="default"/>
          <w:b/>
          <w:bCs/>
          <w:sz w:val="24"/>
          <w:szCs w:val="24"/>
        </w:rPr>
        <w:t>四、公司注册地址、办公地址及其邮政编码</w:t>
      </w:r>
      <w:r>
        <w:rPr>
          <w:rFonts w:ascii="Microsoft JhengHei" w:hAnsi="Microsoft JhengHei" w:cs="Microsoft JhengHei" w:eastAsia="Microsoft JhengHei" w:hint="default"/>
          <w:sz w:val="24"/>
          <w:szCs w:val="24"/>
        </w:rPr>
      </w:r>
    </w:p>
    <w:p>
      <w:pPr>
        <w:spacing w:before="38"/>
        <w:ind w:left="597" w:right="109" w:firstLine="0"/>
        <w:jc w:val="left"/>
        <w:rPr>
          <w:rFonts w:ascii="宋体" w:hAnsi="宋体" w:cs="宋体" w:eastAsia="宋体" w:hint="default"/>
          <w:sz w:val="24"/>
          <w:szCs w:val="24"/>
        </w:rPr>
      </w:pPr>
      <w:r>
        <w:rPr>
          <w:rFonts w:ascii="宋体" w:hAnsi="宋体" w:cs="宋体" w:eastAsia="宋体" w:hint="default"/>
          <w:sz w:val="24"/>
          <w:szCs w:val="24"/>
        </w:rPr>
        <w:t>（一）公司注册地址：深圳市宝安区宝城宝民一路</w:t>
      </w:r>
      <w:r>
        <w:rPr>
          <w:rFonts w:ascii="Times New Roman" w:hAnsi="Times New Roman" w:cs="Times New Roman" w:eastAsia="Times New Roman" w:hint="default"/>
          <w:sz w:val="24"/>
          <w:szCs w:val="24"/>
        </w:rPr>
        <w:t>102</w:t>
      </w:r>
      <w:r>
        <w:rPr>
          <w:rFonts w:ascii="宋体" w:hAnsi="宋体" w:cs="宋体" w:eastAsia="宋体" w:hint="default"/>
          <w:sz w:val="24"/>
          <w:szCs w:val="24"/>
        </w:rPr>
        <w:t>号</w:t>
      </w:r>
    </w:p>
    <w:p>
      <w:pPr>
        <w:spacing w:before="68"/>
        <w:ind w:left="597" w:right="109" w:firstLine="0"/>
        <w:jc w:val="left"/>
        <w:rPr>
          <w:rFonts w:ascii="宋体" w:hAnsi="宋体" w:cs="宋体" w:eastAsia="宋体" w:hint="default"/>
          <w:sz w:val="24"/>
          <w:szCs w:val="24"/>
        </w:rPr>
      </w:pPr>
      <w:r>
        <w:rPr>
          <w:rFonts w:ascii="宋体" w:hAnsi="宋体" w:cs="宋体" w:eastAsia="宋体" w:hint="default"/>
          <w:sz w:val="24"/>
          <w:szCs w:val="24"/>
        </w:rPr>
        <w:t>（二）公司办公地址：深圳市宝安区宝城</w:t>
      </w:r>
      <w:r>
        <w:rPr>
          <w:rFonts w:ascii="Times New Roman" w:hAnsi="Times New Roman" w:cs="Times New Roman" w:eastAsia="Times New Roman" w:hint="default"/>
          <w:sz w:val="24"/>
          <w:szCs w:val="24"/>
        </w:rPr>
        <w:t>23</w:t>
      </w:r>
      <w:r>
        <w:rPr>
          <w:rFonts w:ascii="宋体" w:hAnsi="宋体" w:cs="宋体" w:eastAsia="宋体" w:hint="default"/>
          <w:sz w:val="24"/>
          <w:szCs w:val="24"/>
        </w:rPr>
        <w:t>区大宝路风采轩</w:t>
      </w:r>
    </w:p>
    <w:p>
      <w:pPr>
        <w:spacing w:line="398" w:lineRule="exact" w:before="30"/>
        <w:ind w:left="117" w:right="109" w:firstLine="48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（三）邮政编码：</w:t>
      </w:r>
      <w:r>
        <w:rPr>
          <w:rFonts w:ascii="Times New Roman" w:hAnsi="Times New Roman" w:cs="Times New Roman" w:eastAsia="Times New Roman" w:hint="default"/>
          <w:sz w:val="24"/>
          <w:szCs w:val="24"/>
        </w:rPr>
        <w:t>518101 </w:t>
      </w:r>
      <w:r>
        <w:rPr>
          <w:rFonts w:ascii="Microsoft JhengHei" w:hAnsi="Microsoft JhengHei" w:cs="Microsoft JhengHei" w:eastAsia="Microsoft JhengHei" w:hint="default"/>
          <w:b/>
          <w:bCs/>
          <w:spacing w:val="-2"/>
          <w:w w:val="95"/>
          <w:sz w:val="24"/>
          <w:szCs w:val="24"/>
        </w:rPr>
        <w:t>五、公司选定的信息披露报纸名称、登载年度报告的中国证监会指定网站的网址、</w:t>
      </w:r>
      <w:r>
        <w:rPr>
          <w:rFonts w:ascii="Microsoft JhengHei" w:hAnsi="Microsoft JhengHei" w:cs="Microsoft JhengHei" w:eastAsia="Microsoft JhengHei" w:hint="default"/>
          <w:spacing w:val="-2"/>
          <w:sz w:val="24"/>
          <w:szCs w:val="24"/>
        </w:rPr>
      </w:r>
    </w:p>
    <w:p>
      <w:pPr>
        <w:pStyle w:val="Heading3"/>
        <w:spacing w:line="382" w:lineRule="exact"/>
        <w:ind w:left="575" w:right="109"/>
        <w:jc w:val="left"/>
        <w:rPr>
          <w:b w:val="0"/>
          <w:bCs w:val="0"/>
        </w:rPr>
      </w:pPr>
      <w:r>
        <w:rPr/>
        <w:t>公司年度报告备置地点</w:t>
      </w:r>
      <w:r>
        <w:rPr>
          <w:b w:val="0"/>
          <w:bCs w:val="0"/>
        </w:rPr>
      </w:r>
    </w:p>
    <w:p>
      <w:pPr>
        <w:spacing w:before="59"/>
        <w:ind w:left="597" w:right="109" w:firstLine="0"/>
        <w:jc w:val="left"/>
        <w:rPr>
          <w:rFonts w:ascii="宋体" w:hAnsi="宋体" w:cs="宋体" w:eastAsia="宋体" w:hint="default"/>
          <w:sz w:val="24"/>
          <w:szCs w:val="24"/>
        </w:rPr>
      </w:pPr>
      <w:r>
        <w:rPr>
          <w:rFonts w:ascii="宋体" w:hAnsi="宋体" w:cs="宋体" w:eastAsia="宋体" w:hint="default"/>
          <w:sz w:val="24"/>
          <w:szCs w:val="24"/>
        </w:rPr>
        <w:t>（一）公司选定的信息披露报纸名称：《证券时报》</w:t>
      </w:r>
    </w:p>
    <w:p>
      <w:pPr>
        <w:spacing w:before="84"/>
        <w:ind w:left="597" w:right="109" w:firstLine="0"/>
        <w:jc w:val="left"/>
        <w:rPr>
          <w:rFonts w:ascii="宋体" w:hAnsi="宋体" w:cs="宋体" w:eastAsia="宋体" w:hint="default"/>
          <w:sz w:val="24"/>
          <w:szCs w:val="24"/>
        </w:rPr>
      </w:pPr>
      <w:r>
        <w:rPr>
          <w:rFonts w:ascii="宋体" w:hAnsi="宋体" w:cs="宋体" w:eastAsia="宋体" w:hint="default"/>
          <w:sz w:val="24"/>
          <w:szCs w:val="24"/>
        </w:rPr>
        <w:t>（二）登载公司年度报告的中国证监会指定国际互联网网址：</w:t>
      </w:r>
    </w:p>
    <w:p>
      <w:pPr>
        <w:spacing w:before="143"/>
        <w:ind w:left="117" w:right="109" w:firstLine="0"/>
        <w:jc w:val="left"/>
        <w:rPr>
          <w:rFonts w:ascii="Times New Roman" w:hAnsi="Times New Roman" w:cs="Times New Roman" w:eastAsia="Times New Roman" w:hint="default"/>
          <w:sz w:val="24"/>
          <w:szCs w:val="24"/>
        </w:rPr>
      </w:pPr>
      <w:r>
        <w:rPr>
          <w:rFonts w:ascii="Times New Roman"/>
          <w:w w:val="100"/>
          <w:sz w:val="24"/>
        </w:rPr>
      </w:r>
      <w:hyperlink r:id="rId8">
        <w:r>
          <w:rPr>
            <w:rFonts w:ascii="Times New Roman"/>
            <w:sz w:val="24"/>
            <w:u w:val="single" w:color="000000"/>
          </w:rPr>
          <w:t>http://www.cninfo.com.cn</w:t>
        </w:r>
        <w:r>
          <w:rPr>
            <w:rFonts w:ascii="Times New Roman"/>
            <w:sz w:val="24"/>
          </w:rPr>
        </w:r>
      </w:hyperlink>
    </w:p>
    <w:p>
      <w:pPr>
        <w:spacing w:line="247" w:lineRule="auto" w:before="68"/>
        <w:ind w:left="117" w:right="2749" w:firstLine="48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（三）公司年度报告备置地点：公司董事会秘书处 </w:t>
      </w:r>
      <w:r>
        <w:rPr>
          <w:rFonts w:ascii="Microsoft JhengHei" w:hAnsi="Microsoft JhengHei" w:cs="Microsoft JhengHei" w:eastAsia="Microsoft JhengHei" w:hint="default"/>
          <w:b/>
          <w:bCs/>
          <w:sz w:val="24"/>
          <w:szCs w:val="24"/>
        </w:rPr>
        <w:t>六、公司股票上市交易所、股票简称和股票代码</w:t>
      </w:r>
      <w:r>
        <w:rPr>
          <w:rFonts w:ascii="Microsoft JhengHei" w:hAnsi="Microsoft JhengHei" w:cs="Microsoft JhengHei" w:eastAsia="Microsoft JhengHei" w:hint="default"/>
          <w:sz w:val="24"/>
          <w:szCs w:val="24"/>
        </w:rPr>
      </w:r>
    </w:p>
    <w:p>
      <w:pPr>
        <w:spacing w:before="50"/>
        <w:ind w:left="597" w:right="109" w:firstLine="0"/>
        <w:jc w:val="left"/>
        <w:rPr>
          <w:rFonts w:ascii="宋体" w:hAnsi="宋体" w:cs="宋体" w:eastAsia="宋体" w:hint="default"/>
          <w:sz w:val="24"/>
          <w:szCs w:val="24"/>
        </w:rPr>
      </w:pPr>
      <w:r>
        <w:rPr>
          <w:rFonts w:ascii="宋体" w:hAnsi="宋体" w:cs="宋体" w:eastAsia="宋体" w:hint="default"/>
          <w:sz w:val="24"/>
          <w:szCs w:val="24"/>
        </w:rPr>
        <w:t>（一）股票上市交易所：深圳证券交易所</w:t>
      </w:r>
    </w:p>
    <w:p>
      <w:pPr>
        <w:spacing w:before="86"/>
        <w:ind w:left="597" w:right="109" w:firstLine="0"/>
        <w:jc w:val="left"/>
        <w:rPr>
          <w:rFonts w:ascii="宋体" w:hAnsi="宋体" w:cs="宋体" w:eastAsia="宋体" w:hint="default"/>
          <w:sz w:val="24"/>
          <w:szCs w:val="24"/>
        </w:rPr>
      </w:pPr>
      <w:r>
        <w:rPr>
          <w:rFonts w:ascii="宋体" w:hAnsi="宋体" w:cs="宋体" w:eastAsia="宋体" w:hint="default"/>
          <w:sz w:val="24"/>
          <w:szCs w:val="24"/>
        </w:rPr>
        <w:t>（二）股票简称：</w:t>
      </w:r>
      <w:r>
        <w:rPr>
          <w:rFonts w:ascii="Times New Roman" w:hAnsi="Times New Roman" w:cs="Times New Roman" w:eastAsia="Times New Roman" w:hint="default"/>
          <w:sz w:val="24"/>
          <w:szCs w:val="24"/>
        </w:rPr>
        <w:t>ST</w:t>
      </w:r>
      <w:r>
        <w:rPr>
          <w:rFonts w:ascii="宋体" w:hAnsi="宋体" w:cs="宋体" w:eastAsia="宋体" w:hint="default"/>
          <w:sz w:val="24"/>
          <w:szCs w:val="24"/>
        </w:rPr>
        <w:t>深泰</w:t>
      </w:r>
    </w:p>
    <w:p>
      <w:pPr>
        <w:spacing w:line="400" w:lineRule="exact" w:before="26"/>
        <w:ind w:left="117" w:right="5389" w:firstLine="48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（三）股票代码：</w:t>
      </w:r>
      <w:r>
        <w:rPr>
          <w:rFonts w:ascii="Times New Roman" w:hAnsi="Times New Roman" w:cs="Times New Roman" w:eastAsia="Times New Roman" w:hint="default"/>
          <w:sz w:val="24"/>
          <w:szCs w:val="24"/>
        </w:rPr>
        <w:t>000034 </w:t>
      </w:r>
      <w:r>
        <w:rPr>
          <w:rFonts w:ascii="Microsoft JhengHei" w:hAnsi="Microsoft JhengHei" w:cs="Microsoft JhengHei" w:eastAsia="Microsoft JhengHei" w:hint="default"/>
          <w:b/>
          <w:bCs/>
          <w:sz w:val="24"/>
          <w:szCs w:val="24"/>
        </w:rPr>
        <w:t>七、公司其他有关情况</w:t>
      </w:r>
      <w:r>
        <w:rPr>
          <w:rFonts w:ascii="Microsoft JhengHei" w:hAnsi="Microsoft JhengHei" w:cs="Microsoft JhengHei" w:eastAsia="Microsoft JhengHei" w:hint="default"/>
          <w:sz w:val="24"/>
          <w:szCs w:val="24"/>
        </w:rPr>
      </w:r>
    </w:p>
    <w:p>
      <w:pPr>
        <w:spacing w:before="40"/>
        <w:ind w:left="597" w:right="109" w:firstLine="0"/>
        <w:jc w:val="left"/>
        <w:rPr>
          <w:rFonts w:ascii="宋体" w:hAnsi="宋体" w:cs="宋体" w:eastAsia="宋体" w:hint="default"/>
          <w:sz w:val="24"/>
          <w:szCs w:val="24"/>
        </w:rPr>
      </w:pPr>
      <w:r>
        <w:rPr>
          <w:rFonts w:ascii="宋体" w:hAnsi="宋体" w:cs="宋体" w:eastAsia="宋体" w:hint="default"/>
          <w:sz w:val="24"/>
          <w:szCs w:val="24"/>
        </w:rPr>
        <w:t>（一）公司首次登记注册日期、地点：</w:t>
      </w:r>
    </w:p>
    <w:p>
      <w:pPr>
        <w:spacing w:before="84"/>
        <w:ind w:left="597" w:right="109"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1982</w:t>
      </w:r>
      <w:r>
        <w:rPr>
          <w:rFonts w:ascii="宋体" w:hAnsi="宋体" w:cs="宋体" w:eastAsia="宋体" w:hint="default"/>
          <w:sz w:val="24"/>
          <w:szCs w:val="24"/>
        </w:rPr>
        <w:t>年</w:t>
      </w:r>
      <w:r>
        <w:rPr>
          <w:rFonts w:ascii="Times New Roman" w:hAnsi="Times New Roman" w:cs="Times New Roman" w:eastAsia="Times New Roman" w:hint="default"/>
          <w:sz w:val="24"/>
          <w:szCs w:val="24"/>
        </w:rPr>
        <w:t>6</w:t>
      </w:r>
      <w:r>
        <w:rPr>
          <w:rFonts w:ascii="宋体" w:hAnsi="宋体" w:cs="宋体" w:eastAsia="宋体" w:hint="default"/>
          <w:sz w:val="24"/>
          <w:szCs w:val="24"/>
        </w:rPr>
        <w:t>月</w:t>
      </w:r>
      <w:r>
        <w:rPr>
          <w:rFonts w:ascii="Times New Roman" w:hAnsi="Times New Roman" w:cs="Times New Roman" w:eastAsia="Times New Roman" w:hint="default"/>
          <w:sz w:val="24"/>
          <w:szCs w:val="24"/>
        </w:rPr>
        <w:t>1</w:t>
      </w:r>
      <w:r>
        <w:rPr>
          <w:rFonts w:ascii="宋体" w:hAnsi="宋体" w:cs="宋体" w:eastAsia="宋体" w:hint="default"/>
          <w:sz w:val="24"/>
          <w:szCs w:val="24"/>
        </w:rPr>
        <w:t>日在深圳市工商行政管理局登记注册</w:t>
      </w:r>
    </w:p>
    <w:p>
      <w:pPr>
        <w:spacing w:line="290" w:lineRule="auto" w:before="68"/>
        <w:ind w:left="117" w:right="109" w:firstLine="451"/>
        <w:jc w:val="left"/>
        <w:rPr>
          <w:rFonts w:ascii="宋体" w:hAnsi="宋体" w:cs="宋体" w:eastAsia="宋体" w:hint="default"/>
          <w:sz w:val="24"/>
          <w:szCs w:val="24"/>
        </w:rPr>
      </w:pPr>
      <w:r>
        <w:rPr>
          <w:rFonts w:ascii="宋体" w:hAnsi="宋体" w:cs="宋体" w:eastAsia="宋体" w:hint="default"/>
          <w:spacing w:val="-3"/>
          <w:sz w:val="24"/>
          <w:szCs w:val="24"/>
        </w:rPr>
        <w:t>（二）公司变更注册登记日期、地点：</w:t>
      </w:r>
      <w:r>
        <w:rPr>
          <w:rFonts w:ascii="Times New Roman" w:hAnsi="Times New Roman" w:cs="Times New Roman" w:eastAsia="Times New Roman" w:hint="default"/>
          <w:spacing w:val="-3"/>
          <w:sz w:val="24"/>
          <w:szCs w:val="24"/>
        </w:rPr>
        <w:t>2003</w:t>
      </w:r>
      <w:r>
        <w:rPr>
          <w:rFonts w:ascii="宋体" w:hAnsi="宋体" w:cs="宋体" w:eastAsia="宋体" w:hint="default"/>
          <w:spacing w:val="-3"/>
          <w:sz w:val="24"/>
          <w:szCs w:val="24"/>
        </w:rPr>
        <w:t>年</w:t>
      </w:r>
      <w:r>
        <w:rPr>
          <w:rFonts w:ascii="Times New Roman" w:hAnsi="Times New Roman" w:cs="Times New Roman" w:eastAsia="Times New Roman" w:hint="default"/>
          <w:spacing w:val="-3"/>
          <w:sz w:val="24"/>
          <w:szCs w:val="24"/>
        </w:rPr>
        <w:t>12</w:t>
      </w:r>
      <w:r>
        <w:rPr>
          <w:rFonts w:ascii="宋体" w:hAnsi="宋体" w:cs="宋体" w:eastAsia="宋体" w:hint="default"/>
          <w:spacing w:val="-3"/>
          <w:sz w:val="24"/>
          <w:szCs w:val="24"/>
        </w:rPr>
        <w:t>月</w:t>
      </w:r>
      <w:r>
        <w:rPr>
          <w:rFonts w:ascii="Times New Roman" w:hAnsi="Times New Roman" w:cs="Times New Roman" w:eastAsia="Times New Roman" w:hint="default"/>
          <w:spacing w:val="-3"/>
          <w:sz w:val="24"/>
          <w:szCs w:val="24"/>
        </w:rPr>
        <w:t>2</w:t>
      </w:r>
      <w:r>
        <w:rPr>
          <w:rFonts w:ascii="宋体" w:hAnsi="宋体" w:cs="宋体" w:eastAsia="宋体" w:hint="default"/>
          <w:spacing w:val="-3"/>
          <w:sz w:val="24"/>
          <w:szCs w:val="24"/>
        </w:rPr>
        <w:t>日在深圳市工商行政管理</w:t>
      </w:r>
      <w:r>
        <w:rPr>
          <w:rFonts w:ascii="宋体" w:hAnsi="宋体" w:cs="宋体" w:eastAsia="宋体" w:hint="default"/>
          <w:sz w:val="24"/>
          <w:szCs w:val="24"/>
        </w:rPr>
        <w:t> 局变更登记</w:t>
      </w:r>
    </w:p>
    <w:p>
      <w:pPr>
        <w:spacing w:after="0" w:line="290" w:lineRule="auto"/>
        <w:jc w:val="left"/>
        <w:rPr>
          <w:rFonts w:ascii="宋体" w:hAnsi="宋体" w:cs="宋体" w:eastAsia="宋体" w:hint="default"/>
          <w:sz w:val="24"/>
          <w:szCs w:val="24"/>
        </w:rPr>
        <w:sectPr>
          <w:pgSz w:w="11910" w:h="16840"/>
          <w:pgMar w:header="870" w:footer="835" w:top="1060" w:bottom="1020" w:left="1680" w:right="1580"/>
        </w:sectPr>
      </w:pPr>
    </w:p>
    <w:p>
      <w:pPr>
        <w:spacing w:line="240" w:lineRule="auto" w:before="4"/>
        <w:rPr>
          <w:rFonts w:ascii="宋体" w:hAnsi="宋体" w:cs="宋体" w:eastAsia="宋体" w:hint="default"/>
          <w:sz w:val="29"/>
          <w:szCs w:val="29"/>
        </w:rPr>
      </w:pPr>
    </w:p>
    <w:p>
      <w:pPr>
        <w:spacing w:before="26"/>
        <w:ind w:left="597" w:right="89" w:firstLine="0"/>
        <w:jc w:val="left"/>
        <w:rPr>
          <w:rFonts w:ascii="Times New Roman" w:hAnsi="Times New Roman" w:cs="Times New Roman" w:eastAsia="Times New Roman" w:hint="default"/>
          <w:sz w:val="24"/>
          <w:szCs w:val="24"/>
        </w:rPr>
      </w:pPr>
      <w:r>
        <w:rPr>
          <w:rFonts w:ascii="宋体" w:hAnsi="宋体" w:cs="宋体" w:eastAsia="宋体" w:hint="default"/>
          <w:sz w:val="24"/>
          <w:szCs w:val="24"/>
        </w:rPr>
        <w:t>（三）企业法人营业执照注册号：</w:t>
      </w:r>
      <w:r>
        <w:rPr>
          <w:rFonts w:ascii="Times New Roman" w:hAnsi="Times New Roman" w:cs="Times New Roman" w:eastAsia="Times New Roman" w:hint="default"/>
          <w:sz w:val="24"/>
          <w:szCs w:val="24"/>
        </w:rPr>
        <w:t>4403 0110 3553</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063</w:t>
      </w:r>
    </w:p>
    <w:p>
      <w:pPr>
        <w:spacing w:before="68"/>
        <w:ind w:left="597" w:right="89" w:firstLine="0"/>
        <w:jc w:val="left"/>
        <w:rPr>
          <w:rFonts w:ascii="Times New Roman" w:hAnsi="Times New Roman" w:cs="Times New Roman" w:eastAsia="Times New Roman" w:hint="default"/>
          <w:sz w:val="24"/>
          <w:szCs w:val="24"/>
        </w:rPr>
      </w:pPr>
      <w:r>
        <w:rPr>
          <w:rFonts w:ascii="宋体" w:hAnsi="宋体" w:cs="宋体" w:eastAsia="宋体" w:hint="default"/>
          <w:sz w:val="24"/>
          <w:szCs w:val="24"/>
        </w:rPr>
        <w:t>（四）税务登记号：</w:t>
      </w:r>
      <w:r>
        <w:rPr>
          <w:rFonts w:ascii="Times New Roman" w:hAnsi="Times New Roman" w:cs="Times New Roman" w:eastAsia="Times New Roman" w:hint="default"/>
          <w:sz w:val="24"/>
          <w:szCs w:val="24"/>
        </w:rPr>
        <w:t>44030 019218 259X</w:t>
      </w:r>
    </w:p>
    <w:p>
      <w:pPr>
        <w:spacing w:before="68"/>
        <w:ind w:left="597" w:right="89" w:firstLine="0"/>
        <w:jc w:val="left"/>
        <w:rPr>
          <w:rFonts w:ascii="Times New Roman" w:hAnsi="Times New Roman" w:cs="Times New Roman" w:eastAsia="Times New Roman" w:hint="default"/>
          <w:sz w:val="24"/>
          <w:szCs w:val="24"/>
        </w:rPr>
      </w:pPr>
      <w:r>
        <w:rPr>
          <w:rFonts w:ascii="宋体" w:hAnsi="宋体" w:cs="宋体" w:eastAsia="宋体" w:hint="default"/>
          <w:sz w:val="24"/>
          <w:szCs w:val="24"/>
        </w:rPr>
        <w:t>（五）组织机构代码：</w:t>
      </w:r>
      <w:r>
        <w:rPr>
          <w:rFonts w:ascii="Times New Roman" w:hAnsi="Times New Roman" w:cs="Times New Roman" w:eastAsia="Times New Roman" w:hint="default"/>
          <w:sz w:val="24"/>
          <w:szCs w:val="24"/>
        </w:rPr>
        <w:t>19218259-X</w:t>
      </w:r>
    </w:p>
    <w:p>
      <w:pPr>
        <w:spacing w:line="307" w:lineRule="auto" w:before="66"/>
        <w:ind w:left="1317" w:right="89" w:hanging="720"/>
        <w:jc w:val="left"/>
        <w:rPr>
          <w:rFonts w:ascii="宋体" w:hAnsi="宋体" w:cs="宋体" w:eastAsia="宋体" w:hint="default"/>
          <w:sz w:val="24"/>
          <w:szCs w:val="24"/>
        </w:rPr>
      </w:pPr>
      <w:r>
        <w:rPr>
          <w:rFonts w:ascii="宋体" w:hAnsi="宋体" w:cs="宋体" w:eastAsia="宋体" w:hint="default"/>
          <w:sz w:val="24"/>
          <w:szCs w:val="24"/>
        </w:rPr>
        <w:t>（六）聘请的会计师事务所名称：深圳南方民和会计师事务所有限责任公司 办公地址：深圳市深南中路</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2072 </w:t>
      </w:r>
      <w:r>
        <w:rPr>
          <w:rFonts w:ascii="宋体" w:hAnsi="宋体" w:cs="宋体" w:eastAsia="宋体" w:hint="default"/>
          <w:sz w:val="24"/>
          <w:szCs w:val="24"/>
        </w:rPr>
        <w:t>号电子大厦</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8 </w:t>
      </w:r>
      <w:r>
        <w:rPr>
          <w:rFonts w:ascii="宋体" w:hAnsi="宋体" w:cs="宋体" w:eastAsia="宋体" w:hint="default"/>
          <w:sz w:val="24"/>
          <w:szCs w:val="24"/>
        </w:rPr>
        <w:t>楼</w:t>
      </w:r>
    </w:p>
    <w:p>
      <w:pPr>
        <w:spacing w:after="0" w:line="307" w:lineRule="auto"/>
        <w:jc w:val="left"/>
        <w:rPr>
          <w:rFonts w:ascii="宋体" w:hAnsi="宋体" w:cs="宋体" w:eastAsia="宋体" w:hint="default"/>
          <w:sz w:val="24"/>
          <w:szCs w:val="24"/>
        </w:rPr>
        <w:sectPr>
          <w:pgSz w:w="11910" w:h="16840"/>
          <w:pgMar w:header="870" w:footer="835" w:top="1060" w:bottom="1020" w:left="1680" w:right="1600"/>
        </w:sectPr>
      </w:pPr>
    </w:p>
    <w:p>
      <w:pPr>
        <w:spacing w:line="240" w:lineRule="auto" w:before="8"/>
        <w:rPr>
          <w:rFonts w:ascii="宋体" w:hAnsi="宋体" w:cs="宋体" w:eastAsia="宋体" w:hint="default"/>
          <w:sz w:val="26"/>
          <w:szCs w:val="26"/>
        </w:rPr>
      </w:pPr>
    </w:p>
    <w:p>
      <w:pPr>
        <w:tabs>
          <w:tab w:pos="3657" w:val="left" w:leader="none"/>
        </w:tabs>
        <w:spacing w:line="413" w:lineRule="exact" w:before="0"/>
        <w:ind w:left="2253"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第二部分</w:t>
        <w:tab/>
        <w:t>会计数据和业务数据摘要</w:t>
      </w:r>
      <w:r>
        <w:rPr>
          <w:rFonts w:ascii="Microsoft JhengHei" w:hAnsi="Microsoft JhengHei" w:cs="Microsoft JhengHei" w:eastAsia="Microsoft JhengHei" w:hint="default"/>
          <w:sz w:val="28"/>
          <w:szCs w:val="28"/>
        </w:rPr>
      </w:r>
    </w:p>
    <w:p>
      <w:pPr>
        <w:spacing w:line="240" w:lineRule="auto" w:before="8"/>
        <w:rPr>
          <w:rFonts w:ascii="Microsoft JhengHei" w:hAnsi="Microsoft JhengHei" w:cs="Microsoft JhengHei" w:eastAsia="Microsoft JhengHei" w:hint="default"/>
          <w:b/>
          <w:bCs/>
          <w:sz w:val="21"/>
          <w:szCs w:val="21"/>
        </w:rPr>
      </w:pPr>
    </w:p>
    <w:p>
      <w:pPr>
        <w:spacing w:before="0"/>
        <w:ind w:left="297" w:right="0"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一、本年度主要会计数据</w:t>
      </w:r>
      <w:r>
        <w:rPr>
          <w:rFonts w:ascii="宋体" w:hAnsi="宋体" w:cs="宋体" w:eastAsia="宋体" w:hint="default"/>
          <w:sz w:val="24"/>
          <w:szCs w:val="24"/>
        </w:rPr>
        <w:t>（单位：人民币元）</w:t>
      </w:r>
    </w:p>
    <w:tbl>
      <w:tblPr>
        <w:tblW w:w="0" w:type="auto"/>
        <w:jc w:val="left"/>
        <w:tblInd w:w="110" w:type="dxa"/>
        <w:tblLayout w:type="fixed"/>
        <w:tblCellMar>
          <w:top w:w="0" w:type="dxa"/>
          <w:left w:w="0" w:type="dxa"/>
          <w:bottom w:w="0" w:type="dxa"/>
          <w:right w:w="0" w:type="dxa"/>
        </w:tblCellMar>
        <w:tblLook w:val="01E0"/>
      </w:tblPr>
      <w:tblGrid>
        <w:gridCol w:w="1610"/>
        <w:gridCol w:w="1450"/>
        <w:gridCol w:w="1294"/>
        <w:gridCol w:w="1406"/>
        <w:gridCol w:w="900"/>
        <w:gridCol w:w="1260"/>
        <w:gridCol w:w="137"/>
        <w:gridCol w:w="1303"/>
      </w:tblGrid>
      <w:tr>
        <w:trPr>
          <w:trHeight w:val="730" w:hRule="exact"/>
        </w:trPr>
        <w:tc>
          <w:tcPr>
            <w:tcW w:w="1610" w:type="dxa"/>
            <w:tcBorders>
              <w:top w:val="single" w:sz="4" w:space="0" w:color="000008"/>
              <w:left w:val="single" w:sz="4" w:space="0" w:color="000008"/>
              <w:bottom w:val="single" w:sz="4" w:space="0" w:color="000008"/>
              <w:right w:val="single" w:sz="4" w:space="0" w:color="000008"/>
            </w:tcBorders>
          </w:tcPr>
          <w:p>
            <w:pPr/>
          </w:p>
        </w:tc>
        <w:tc>
          <w:tcPr>
            <w:tcW w:w="14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2700"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13" w:lineRule="exact"/>
              <w:ind w:left="177" w:right="0" w:hanging="92"/>
              <w:jc w:val="left"/>
              <w:rPr>
                <w:rFonts w:ascii="宋体" w:hAnsi="宋体" w:cs="宋体" w:eastAsia="宋体" w:hint="default"/>
                <w:sz w:val="18"/>
                <w:szCs w:val="18"/>
              </w:rPr>
            </w:pPr>
            <w:r>
              <w:rPr>
                <w:rFonts w:ascii="宋体" w:hAnsi="宋体" w:cs="宋体" w:eastAsia="宋体" w:hint="default"/>
                <w:sz w:val="18"/>
                <w:szCs w:val="18"/>
              </w:rPr>
              <w:t>本年比上</w:t>
            </w:r>
          </w:p>
          <w:p>
            <w:pPr>
              <w:pStyle w:val="TableParagraph"/>
              <w:spacing w:line="240" w:lineRule="auto" w:before="4"/>
              <w:ind w:left="177" w:right="0"/>
              <w:jc w:val="left"/>
              <w:rPr>
                <w:rFonts w:ascii="宋体" w:hAnsi="宋体" w:cs="宋体" w:eastAsia="宋体" w:hint="default"/>
                <w:sz w:val="18"/>
                <w:szCs w:val="18"/>
              </w:rPr>
            </w:pPr>
            <w:r>
              <w:rPr>
                <w:rFonts w:ascii="宋体" w:hAnsi="宋体" w:cs="宋体" w:eastAsia="宋体" w:hint="default"/>
                <w:sz w:val="18"/>
                <w:szCs w:val="18"/>
              </w:rPr>
              <w:t>年增减</w:t>
            </w:r>
          </w:p>
          <w:p>
            <w:pPr>
              <w:pStyle w:val="TableParagraph"/>
              <w:spacing w:line="240" w:lineRule="auto" w:before="4"/>
              <w:ind w:left="177" w:right="0"/>
              <w:jc w:val="left"/>
              <w:rPr>
                <w:rFonts w:ascii="宋体" w:hAnsi="宋体" w:cs="宋体" w:eastAsia="宋体" w:hint="default"/>
                <w:sz w:val="18"/>
                <w:szCs w:val="18"/>
              </w:rPr>
            </w:pPr>
            <w:r>
              <w:rPr>
                <w:rFonts w:ascii="宋体" w:hAnsi="宋体" w:cs="宋体" w:eastAsia="宋体" w:hint="default"/>
                <w:sz w:val="18"/>
                <w:szCs w:val="18"/>
              </w:rPr>
              <w:t>（％）</w:t>
            </w:r>
          </w:p>
        </w:tc>
        <w:tc>
          <w:tcPr>
            <w:tcW w:w="2700" w:type="dxa"/>
            <w:gridSpan w:val="3"/>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250" w:hRule="exact"/>
        </w:trPr>
        <w:tc>
          <w:tcPr>
            <w:tcW w:w="1610" w:type="dxa"/>
            <w:tcBorders>
              <w:top w:val="single" w:sz="4" w:space="0" w:color="000008"/>
              <w:left w:val="single" w:sz="4" w:space="0" w:color="000008"/>
              <w:bottom w:val="single" w:sz="4" w:space="0" w:color="000008"/>
              <w:right w:val="single" w:sz="4" w:space="0" w:color="000008"/>
            </w:tcBorders>
          </w:tcPr>
          <w:p>
            <w:pPr/>
          </w:p>
        </w:tc>
        <w:tc>
          <w:tcPr>
            <w:tcW w:w="1450" w:type="dxa"/>
            <w:tcBorders>
              <w:top w:val="single" w:sz="4" w:space="0" w:color="000008"/>
              <w:left w:val="single" w:sz="4" w:space="0" w:color="000008"/>
              <w:bottom w:val="single" w:sz="4" w:space="0" w:color="000008"/>
              <w:right w:val="single" w:sz="4" w:space="0" w:color="000008"/>
            </w:tcBorders>
          </w:tcPr>
          <w:p>
            <w:pPr/>
          </w:p>
        </w:tc>
        <w:tc>
          <w:tcPr>
            <w:tcW w:w="1294" w:type="dxa"/>
            <w:tcBorders>
              <w:top w:val="single" w:sz="4" w:space="0" w:color="000008"/>
              <w:left w:val="single" w:sz="4" w:space="0" w:color="000008"/>
              <w:bottom w:val="single" w:sz="4" w:space="0" w:color="000008"/>
              <w:right w:val="single" w:sz="4" w:space="0" w:color="000008"/>
            </w:tcBorders>
          </w:tcPr>
          <w:p>
            <w:pPr>
              <w:pStyle w:val="TableParagraph"/>
              <w:spacing w:line="213" w:lineRule="exact"/>
              <w:ind w:left="357"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06" w:type="dxa"/>
            <w:tcBorders>
              <w:top w:val="single" w:sz="4" w:space="0" w:color="000008"/>
              <w:left w:val="single" w:sz="4" w:space="0" w:color="000008"/>
              <w:bottom w:val="single" w:sz="4" w:space="0" w:color="000008"/>
              <w:right w:val="single" w:sz="4" w:space="0" w:color="000008"/>
            </w:tcBorders>
          </w:tcPr>
          <w:p>
            <w:pPr>
              <w:pStyle w:val="TableParagraph"/>
              <w:spacing w:line="213" w:lineRule="exact"/>
              <w:ind w:left="412"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13" w:lineRule="exact"/>
              <w:ind w:left="177"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13" w:lineRule="exact"/>
              <w:ind w:left="357"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40" w:type="dxa"/>
            <w:gridSpan w:val="2"/>
            <w:tcBorders>
              <w:top w:val="single" w:sz="4" w:space="0" w:color="000008"/>
              <w:left w:val="single" w:sz="4" w:space="0" w:color="000008"/>
              <w:bottom w:val="single" w:sz="4" w:space="0" w:color="000008"/>
              <w:right w:val="single" w:sz="4" w:space="0" w:color="000008"/>
            </w:tcBorders>
          </w:tcPr>
          <w:p>
            <w:pPr>
              <w:pStyle w:val="TableParagraph"/>
              <w:spacing w:line="213" w:lineRule="exact"/>
              <w:ind w:left="446"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250" w:hRule="exact"/>
        </w:trPr>
        <w:tc>
          <w:tcPr>
            <w:tcW w:w="1610" w:type="dxa"/>
            <w:tcBorders>
              <w:top w:val="single" w:sz="4" w:space="0" w:color="000008"/>
              <w:left w:val="single" w:sz="4" w:space="0" w:color="000008"/>
              <w:bottom w:val="single" w:sz="4" w:space="0" w:color="000008"/>
              <w:right w:val="single" w:sz="4" w:space="0" w:color="000008"/>
            </w:tcBorders>
          </w:tcPr>
          <w:p>
            <w:pPr>
              <w:pStyle w:val="TableParagraph"/>
              <w:spacing w:line="215" w:lineRule="exact"/>
              <w:ind w:left="2"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4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6"/>
              <w:ind w:right="-4"/>
              <w:jc w:val="right"/>
              <w:rPr>
                <w:rFonts w:ascii="Times New Roman" w:hAnsi="Times New Roman" w:cs="Times New Roman" w:eastAsia="Times New Roman" w:hint="default"/>
                <w:sz w:val="18"/>
                <w:szCs w:val="18"/>
              </w:rPr>
            </w:pPr>
            <w:r>
              <w:rPr>
                <w:rFonts w:ascii="Times New Roman"/>
                <w:spacing w:val="-1"/>
                <w:sz w:val="18"/>
              </w:rPr>
              <w:t>279,719231.71</w:t>
            </w:r>
          </w:p>
        </w:tc>
        <w:tc>
          <w:tcPr>
            <w:tcW w:w="12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6"/>
              <w:ind w:right="30"/>
              <w:jc w:val="right"/>
              <w:rPr>
                <w:rFonts w:ascii="Times New Roman" w:hAnsi="Times New Roman" w:cs="Times New Roman" w:eastAsia="Times New Roman" w:hint="default"/>
                <w:sz w:val="18"/>
                <w:szCs w:val="18"/>
              </w:rPr>
            </w:pPr>
            <w:r>
              <w:rPr>
                <w:rFonts w:ascii="Times New Roman"/>
                <w:spacing w:val="-1"/>
                <w:sz w:val="18"/>
              </w:rPr>
              <w:t>380,575,335.57</w:t>
            </w:r>
          </w:p>
        </w:tc>
        <w:tc>
          <w:tcPr>
            <w:tcW w:w="14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6"/>
              <w:ind w:right="-2"/>
              <w:jc w:val="right"/>
              <w:rPr>
                <w:rFonts w:ascii="Times New Roman" w:hAnsi="Times New Roman" w:cs="Times New Roman" w:eastAsia="Times New Roman" w:hint="default"/>
                <w:sz w:val="18"/>
                <w:szCs w:val="18"/>
              </w:rPr>
            </w:pPr>
            <w:r>
              <w:rPr>
                <w:rFonts w:ascii="Times New Roman"/>
                <w:spacing w:val="-1"/>
                <w:sz w:val="18"/>
              </w:rPr>
              <w:t>380,575,335.57</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6"/>
              <w:ind w:right="-2"/>
              <w:jc w:val="right"/>
              <w:rPr>
                <w:rFonts w:ascii="Times New Roman" w:hAnsi="Times New Roman" w:cs="Times New Roman" w:eastAsia="Times New Roman" w:hint="default"/>
                <w:sz w:val="18"/>
                <w:szCs w:val="18"/>
              </w:rPr>
            </w:pPr>
            <w:r>
              <w:rPr>
                <w:rFonts w:ascii="Times New Roman"/>
                <w:spacing w:val="-1"/>
                <w:sz w:val="18"/>
              </w:rPr>
              <w:t>-26.50</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6"/>
              <w:ind w:right="-4"/>
              <w:jc w:val="right"/>
              <w:rPr>
                <w:rFonts w:ascii="Times New Roman" w:hAnsi="Times New Roman" w:cs="Times New Roman" w:eastAsia="Times New Roman" w:hint="default"/>
                <w:sz w:val="18"/>
                <w:szCs w:val="18"/>
              </w:rPr>
            </w:pPr>
            <w:r>
              <w:rPr>
                <w:rFonts w:ascii="Times New Roman"/>
                <w:spacing w:val="-1"/>
                <w:sz w:val="18"/>
              </w:rPr>
              <w:t>371,415,225.03</w:t>
            </w:r>
          </w:p>
        </w:tc>
        <w:tc>
          <w:tcPr>
            <w:tcW w:w="1440"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36"/>
              <w:ind w:left="307" w:right="-2"/>
              <w:jc w:val="left"/>
              <w:rPr>
                <w:rFonts w:ascii="Times New Roman" w:hAnsi="Times New Roman" w:cs="Times New Roman" w:eastAsia="Times New Roman" w:hint="default"/>
                <w:sz w:val="18"/>
                <w:szCs w:val="18"/>
              </w:rPr>
            </w:pPr>
            <w:r>
              <w:rPr>
                <w:rFonts w:ascii="Times New Roman"/>
                <w:sz w:val="18"/>
              </w:rPr>
              <w:t>371,415,225.03</w:t>
            </w:r>
          </w:p>
        </w:tc>
      </w:tr>
      <w:tr>
        <w:trPr>
          <w:trHeight w:val="250" w:hRule="exact"/>
        </w:trPr>
        <w:tc>
          <w:tcPr>
            <w:tcW w:w="1610" w:type="dxa"/>
            <w:tcBorders>
              <w:top w:val="single" w:sz="4" w:space="0" w:color="000008"/>
              <w:left w:val="single" w:sz="4" w:space="0" w:color="000008"/>
              <w:bottom w:val="single" w:sz="4" w:space="0" w:color="000008"/>
              <w:right w:val="single" w:sz="4" w:space="0" w:color="000008"/>
            </w:tcBorders>
          </w:tcPr>
          <w:p>
            <w:pPr>
              <w:pStyle w:val="TableParagraph"/>
              <w:spacing w:line="215" w:lineRule="exact"/>
              <w:ind w:left="2" w:right="0"/>
              <w:jc w:val="center"/>
              <w:rPr>
                <w:rFonts w:ascii="宋体" w:hAnsi="宋体" w:cs="宋体" w:eastAsia="宋体" w:hint="default"/>
                <w:sz w:val="18"/>
                <w:szCs w:val="18"/>
              </w:rPr>
            </w:pPr>
            <w:r>
              <w:rPr>
                <w:rFonts w:ascii="宋体" w:hAnsi="宋体" w:cs="宋体" w:eastAsia="宋体" w:hint="default"/>
                <w:sz w:val="18"/>
                <w:szCs w:val="18"/>
              </w:rPr>
              <w:t>利润总额</w:t>
            </w:r>
          </w:p>
        </w:tc>
        <w:tc>
          <w:tcPr>
            <w:tcW w:w="14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3"/>
              <w:ind w:right="-2"/>
              <w:jc w:val="right"/>
              <w:rPr>
                <w:rFonts w:ascii="Times New Roman" w:hAnsi="Times New Roman" w:cs="Times New Roman" w:eastAsia="Times New Roman" w:hint="default"/>
                <w:sz w:val="18"/>
                <w:szCs w:val="18"/>
              </w:rPr>
            </w:pPr>
            <w:r>
              <w:rPr>
                <w:rFonts w:ascii="Times New Roman"/>
                <w:spacing w:val="-1"/>
                <w:sz w:val="18"/>
              </w:rPr>
              <w:t>-281,350,447.65</w:t>
            </w:r>
          </w:p>
        </w:tc>
        <w:tc>
          <w:tcPr>
            <w:tcW w:w="12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3"/>
              <w:ind w:right="30"/>
              <w:jc w:val="right"/>
              <w:rPr>
                <w:rFonts w:ascii="Times New Roman" w:hAnsi="Times New Roman" w:cs="Times New Roman" w:eastAsia="Times New Roman" w:hint="default"/>
                <w:sz w:val="18"/>
                <w:szCs w:val="18"/>
              </w:rPr>
            </w:pPr>
            <w:r>
              <w:rPr>
                <w:rFonts w:ascii="Times New Roman"/>
                <w:spacing w:val="-1"/>
                <w:sz w:val="18"/>
              </w:rPr>
              <w:t>-258,859,549.79</w:t>
            </w:r>
          </w:p>
        </w:tc>
        <w:tc>
          <w:tcPr>
            <w:tcW w:w="14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3"/>
              <w:ind w:right="-4"/>
              <w:jc w:val="right"/>
              <w:rPr>
                <w:rFonts w:ascii="Times New Roman" w:hAnsi="Times New Roman" w:cs="Times New Roman" w:eastAsia="Times New Roman" w:hint="default"/>
                <w:sz w:val="18"/>
                <w:szCs w:val="18"/>
              </w:rPr>
            </w:pPr>
            <w:r>
              <w:rPr>
                <w:rFonts w:ascii="Times New Roman"/>
                <w:spacing w:val="-1"/>
                <w:sz w:val="18"/>
              </w:rPr>
              <w:t>-219,428,032.34</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3"/>
              <w:ind w:right="-2"/>
              <w:jc w:val="right"/>
              <w:rPr>
                <w:rFonts w:ascii="Times New Roman" w:hAnsi="Times New Roman" w:cs="Times New Roman" w:eastAsia="Times New Roman" w:hint="default"/>
                <w:sz w:val="18"/>
                <w:szCs w:val="18"/>
              </w:rPr>
            </w:pPr>
            <w:r>
              <w:rPr>
                <w:rFonts w:ascii="Times New Roman"/>
                <w:spacing w:val="-1"/>
                <w:sz w:val="18"/>
              </w:rPr>
              <w:t>-28.22</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3"/>
              <w:ind w:right="-2"/>
              <w:jc w:val="right"/>
              <w:rPr>
                <w:rFonts w:ascii="Times New Roman" w:hAnsi="Times New Roman" w:cs="Times New Roman" w:eastAsia="Times New Roman" w:hint="default"/>
                <w:sz w:val="18"/>
                <w:szCs w:val="18"/>
              </w:rPr>
            </w:pPr>
            <w:r>
              <w:rPr>
                <w:rFonts w:ascii="Times New Roman"/>
                <w:spacing w:val="-1"/>
                <w:sz w:val="18"/>
              </w:rPr>
              <w:t>-119,470,293.53</w:t>
            </w:r>
          </w:p>
        </w:tc>
        <w:tc>
          <w:tcPr>
            <w:tcW w:w="1440"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33"/>
              <w:ind w:left="247" w:right="-2"/>
              <w:jc w:val="left"/>
              <w:rPr>
                <w:rFonts w:ascii="Times New Roman" w:hAnsi="Times New Roman" w:cs="Times New Roman" w:eastAsia="Times New Roman" w:hint="default"/>
                <w:sz w:val="18"/>
                <w:szCs w:val="18"/>
              </w:rPr>
            </w:pPr>
            <w:r>
              <w:rPr>
                <w:rFonts w:ascii="Times New Roman"/>
                <w:sz w:val="18"/>
              </w:rPr>
              <w:t>-144,691,816.57</w:t>
            </w:r>
          </w:p>
        </w:tc>
      </w:tr>
      <w:tr>
        <w:trPr>
          <w:trHeight w:val="491" w:hRule="exact"/>
        </w:trPr>
        <w:tc>
          <w:tcPr>
            <w:tcW w:w="1610" w:type="dxa"/>
            <w:tcBorders>
              <w:top w:val="single" w:sz="4" w:space="0" w:color="000008"/>
              <w:left w:val="single" w:sz="4" w:space="0" w:color="000008"/>
              <w:bottom w:val="single" w:sz="4" w:space="0" w:color="000008"/>
              <w:right w:val="single" w:sz="4" w:space="0" w:color="000008"/>
            </w:tcBorders>
          </w:tcPr>
          <w:p>
            <w:pPr>
              <w:pStyle w:val="TableParagraph"/>
              <w:spacing w:line="215" w:lineRule="exact"/>
              <w:ind w:left="2" w:right="0"/>
              <w:jc w:val="center"/>
              <w:rPr>
                <w:rFonts w:ascii="宋体" w:hAnsi="宋体" w:cs="宋体" w:eastAsia="宋体" w:hint="default"/>
                <w:sz w:val="18"/>
                <w:szCs w:val="18"/>
              </w:rPr>
            </w:pPr>
            <w:r>
              <w:rPr>
                <w:rFonts w:ascii="宋体" w:hAnsi="宋体" w:cs="宋体" w:eastAsia="宋体" w:hint="default"/>
                <w:sz w:val="18"/>
                <w:szCs w:val="18"/>
              </w:rPr>
              <w:t>归属于上市公司股</w:t>
            </w:r>
          </w:p>
          <w:p>
            <w:pPr>
              <w:pStyle w:val="TableParagraph"/>
              <w:spacing w:line="240" w:lineRule="auto" w:before="4"/>
              <w:ind w:left="4" w:right="0"/>
              <w:jc w:val="center"/>
              <w:rPr>
                <w:rFonts w:ascii="宋体" w:hAnsi="宋体" w:cs="宋体" w:eastAsia="宋体" w:hint="default"/>
                <w:sz w:val="18"/>
                <w:szCs w:val="18"/>
              </w:rPr>
            </w:pPr>
            <w:r>
              <w:rPr>
                <w:rFonts w:ascii="宋体" w:hAnsi="宋体" w:cs="宋体" w:eastAsia="宋体" w:hint="default"/>
                <w:sz w:val="18"/>
                <w:szCs w:val="18"/>
              </w:rPr>
              <w:t>东的净利润</w:t>
            </w:r>
          </w:p>
        </w:tc>
        <w:tc>
          <w:tcPr>
            <w:tcW w:w="14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2"/>
              <w:jc w:val="right"/>
              <w:rPr>
                <w:rFonts w:ascii="Times New Roman" w:hAnsi="Times New Roman" w:cs="Times New Roman" w:eastAsia="Times New Roman" w:hint="default"/>
                <w:sz w:val="18"/>
                <w:szCs w:val="18"/>
              </w:rPr>
            </w:pPr>
            <w:r>
              <w:rPr>
                <w:rFonts w:ascii="Times New Roman"/>
                <w:spacing w:val="-1"/>
                <w:sz w:val="18"/>
              </w:rPr>
              <w:t>-257,094,725.71</w:t>
            </w:r>
          </w:p>
        </w:tc>
        <w:tc>
          <w:tcPr>
            <w:tcW w:w="12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30"/>
              <w:jc w:val="right"/>
              <w:rPr>
                <w:rFonts w:ascii="Times New Roman" w:hAnsi="Times New Roman" w:cs="Times New Roman" w:eastAsia="Times New Roman" w:hint="default"/>
                <w:sz w:val="18"/>
                <w:szCs w:val="18"/>
              </w:rPr>
            </w:pPr>
            <w:r>
              <w:rPr>
                <w:rFonts w:ascii="Times New Roman"/>
                <w:spacing w:val="-1"/>
                <w:sz w:val="18"/>
              </w:rPr>
              <w:t>-249,777,213.59</w:t>
            </w:r>
          </w:p>
        </w:tc>
        <w:tc>
          <w:tcPr>
            <w:tcW w:w="14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2"/>
              <w:jc w:val="right"/>
              <w:rPr>
                <w:rFonts w:ascii="Times New Roman" w:hAnsi="Times New Roman" w:cs="Times New Roman" w:eastAsia="Times New Roman" w:hint="default"/>
                <w:sz w:val="18"/>
                <w:szCs w:val="18"/>
              </w:rPr>
            </w:pPr>
            <w:r>
              <w:rPr>
                <w:rFonts w:ascii="Times New Roman"/>
                <w:spacing w:val="-1"/>
                <w:sz w:val="18"/>
              </w:rPr>
              <w:t>-214,751,833.52</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2"/>
              <w:jc w:val="right"/>
              <w:rPr>
                <w:rFonts w:ascii="Times New Roman" w:hAnsi="Times New Roman" w:cs="Times New Roman" w:eastAsia="Times New Roman" w:hint="default"/>
                <w:sz w:val="18"/>
                <w:szCs w:val="18"/>
              </w:rPr>
            </w:pPr>
            <w:r>
              <w:rPr>
                <w:rFonts w:ascii="Times New Roman"/>
                <w:spacing w:val="-1"/>
                <w:sz w:val="18"/>
              </w:rPr>
              <w:t>-19.72</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4"/>
              <w:jc w:val="right"/>
              <w:rPr>
                <w:rFonts w:ascii="Times New Roman" w:hAnsi="Times New Roman" w:cs="Times New Roman" w:eastAsia="Times New Roman" w:hint="default"/>
                <w:sz w:val="18"/>
                <w:szCs w:val="18"/>
              </w:rPr>
            </w:pPr>
            <w:r>
              <w:rPr>
                <w:rFonts w:ascii="Times New Roman"/>
                <w:spacing w:val="-1"/>
                <w:sz w:val="18"/>
              </w:rPr>
              <w:t>-122,086,592.46</w:t>
            </w:r>
          </w:p>
        </w:tc>
        <w:tc>
          <w:tcPr>
            <w:tcW w:w="1440"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left="254" w:right="-4"/>
              <w:jc w:val="left"/>
              <w:rPr>
                <w:rFonts w:ascii="Times New Roman" w:hAnsi="Times New Roman" w:cs="Times New Roman" w:eastAsia="Times New Roman" w:hint="default"/>
                <w:sz w:val="18"/>
                <w:szCs w:val="18"/>
              </w:rPr>
            </w:pPr>
            <w:r>
              <w:rPr>
                <w:rFonts w:ascii="Times New Roman"/>
                <w:spacing w:val="-1"/>
                <w:sz w:val="18"/>
              </w:rPr>
              <w:t>-147,308,115.53</w:t>
            </w:r>
          </w:p>
        </w:tc>
      </w:tr>
      <w:tr>
        <w:trPr>
          <w:trHeight w:val="731" w:hRule="exact"/>
        </w:trPr>
        <w:tc>
          <w:tcPr>
            <w:tcW w:w="1610" w:type="dxa"/>
            <w:tcBorders>
              <w:top w:val="single" w:sz="4" w:space="0" w:color="000008"/>
              <w:left w:val="single" w:sz="4" w:space="0" w:color="000008"/>
              <w:bottom w:val="single" w:sz="4" w:space="0" w:color="000008"/>
              <w:right w:val="single" w:sz="4" w:space="0" w:color="000008"/>
            </w:tcBorders>
          </w:tcPr>
          <w:p>
            <w:pPr>
              <w:pStyle w:val="TableParagraph"/>
              <w:spacing w:line="214" w:lineRule="exact"/>
              <w:ind w:left="81" w:right="0"/>
              <w:jc w:val="left"/>
              <w:rPr>
                <w:rFonts w:ascii="宋体" w:hAnsi="宋体" w:cs="宋体" w:eastAsia="宋体" w:hint="default"/>
                <w:sz w:val="18"/>
                <w:szCs w:val="18"/>
              </w:rPr>
            </w:pPr>
            <w:r>
              <w:rPr>
                <w:rFonts w:ascii="宋体" w:hAnsi="宋体" w:cs="宋体" w:eastAsia="宋体" w:hint="default"/>
                <w:sz w:val="18"/>
                <w:szCs w:val="18"/>
              </w:rPr>
              <w:t>归属于上市公司股</w:t>
            </w:r>
          </w:p>
          <w:p>
            <w:pPr>
              <w:pStyle w:val="TableParagraph"/>
              <w:spacing w:line="244" w:lineRule="auto" w:before="4"/>
              <w:ind w:left="261" w:right="77" w:hanging="180"/>
              <w:jc w:val="left"/>
              <w:rPr>
                <w:rFonts w:ascii="宋体" w:hAnsi="宋体" w:cs="宋体" w:eastAsia="宋体" w:hint="default"/>
                <w:sz w:val="18"/>
                <w:szCs w:val="18"/>
              </w:rPr>
            </w:pPr>
            <w:r>
              <w:rPr>
                <w:rFonts w:ascii="宋体" w:hAnsi="宋体" w:cs="宋体" w:eastAsia="宋体" w:hint="default"/>
                <w:sz w:val="18"/>
                <w:szCs w:val="18"/>
              </w:rPr>
              <w:t>东的扣除非经常性 损益的净利润</w:t>
            </w:r>
          </w:p>
        </w:tc>
        <w:tc>
          <w:tcPr>
            <w:tcW w:w="14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-165,022,422.79</w:t>
            </w:r>
          </w:p>
        </w:tc>
        <w:tc>
          <w:tcPr>
            <w:tcW w:w="12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pacing w:val="-1"/>
                <w:sz w:val="18"/>
              </w:rPr>
              <w:t>-205,796,401.45</w:t>
            </w:r>
          </w:p>
        </w:tc>
        <w:tc>
          <w:tcPr>
            <w:tcW w:w="14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pacing w:val="-1"/>
                <w:sz w:val="18"/>
              </w:rPr>
              <w:t>-193,870,919.18</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14.88</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pacing w:val="-1"/>
                <w:sz w:val="18"/>
              </w:rPr>
              <w:t>-205,756,266.17</w:t>
            </w:r>
          </w:p>
        </w:tc>
        <w:tc>
          <w:tcPr>
            <w:tcW w:w="1440"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47" w:right="-4"/>
              <w:jc w:val="left"/>
              <w:rPr>
                <w:rFonts w:ascii="Times New Roman" w:hAnsi="Times New Roman" w:cs="Times New Roman" w:eastAsia="Times New Roman" w:hint="default"/>
                <w:sz w:val="18"/>
                <w:szCs w:val="18"/>
              </w:rPr>
            </w:pPr>
            <w:r>
              <w:rPr>
                <w:rFonts w:ascii="Times New Roman"/>
                <w:sz w:val="18"/>
              </w:rPr>
              <w:t>-227,881,599.00</w:t>
            </w:r>
          </w:p>
        </w:tc>
      </w:tr>
      <w:tr>
        <w:trPr>
          <w:trHeight w:val="490" w:hRule="exact"/>
        </w:trPr>
        <w:tc>
          <w:tcPr>
            <w:tcW w:w="1610" w:type="dxa"/>
            <w:tcBorders>
              <w:top w:val="single" w:sz="4" w:space="0" w:color="000008"/>
              <w:left w:val="single" w:sz="4" w:space="0" w:color="000008"/>
              <w:bottom w:val="single" w:sz="4" w:space="0" w:color="000008"/>
              <w:right w:val="single" w:sz="4" w:space="0" w:color="000008"/>
            </w:tcBorders>
          </w:tcPr>
          <w:p>
            <w:pPr>
              <w:pStyle w:val="TableParagraph"/>
              <w:spacing w:line="213" w:lineRule="exact"/>
              <w:ind w:left="2" w:right="0"/>
              <w:jc w:val="center"/>
              <w:rPr>
                <w:rFonts w:ascii="宋体" w:hAnsi="宋体" w:cs="宋体" w:eastAsia="宋体" w:hint="default"/>
                <w:sz w:val="18"/>
                <w:szCs w:val="18"/>
              </w:rPr>
            </w:pPr>
            <w:r>
              <w:rPr>
                <w:rFonts w:ascii="宋体" w:hAnsi="宋体" w:cs="宋体" w:eastAsia="宋体" w:hint="default"/>
                <w:sz w:val="18"/>
                <w:szCs w:val="18"/>
              </w:rPr>
              <w:t>经营活动产生的现</w:t>
            </w:r>
          </w:p>
          <w:p>
            <w:pPr>
              <w:pStyle w:val="TableParagraph"/>
              <w:spacing w:line="240" w:lineRule="auto" w:before="4"/>
              <w:ind w:left="4" w:right="0"/>
              <w:jc w:val="center"/>
              <w:rPr>
                <w:rFonts w:ascii="宋体" w:hAnsi="宋体" w:cs="宋体" w:eastAsia="宋体" w:hint="default"/>
                <w:sz w:val="18"/>
                <w:szCs w:val="18"/>
              </w:rPr>
            </w:pPr>
            <w:r>
              <w:rPr>
                <w:rFonts w:ascii="宋体" w:hAnsi="宋体" w:cs="宋体" w:eastAsia="宋体" w:hint="default"/>
                <w:sz w:val="18"/>
                <w:szCs w:val="18"/>
              </w:rPr>
              <w:t>金流量净额</w:t>
            </w:r>
          </w:p>
        </w:tc>
        <w:tc>
          <w:tcPr>
            <w:tcW w:w="14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2"/>
              <w:jc w:val="right"/>
              <w:rPr>
                <w:rFonts w:ascii="Times New Roman" w:hAnsi="Times New Roman" w:cs="Times New Roman" w:eastAsia="Times New Roman" w:hint="default"/>
                <w:sz w:val="18"/>
                <w:szCs w:val="18"/>
              </w:rPr>
            </w:pPr>
            <w:r>
              <w:rPr>
                <w:rFonts w:ascii="Times New Roman"/>
                <w:spacing w:val="-1"/>
                <w:sz w:val="18"/>
              </w:rPr>
              <w:t>2,341,569.95</w:t>
            </w:r>
          </w:p>
        </w:tc>
        <w:tc>
          <w:tcPr>
            <w:tcW w:w="12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32"/>
              <w:jc w:val="right"/>
              <w:rPr>
                <w:rFonts w:ascii="Times New Roman" w:hAnsi="Times New Roman" w:cs="Times New Roman" w:eastAsia="Times New Roman" w:hint="default"/>
                <w:sz w:val="18"/>
                <w:szCs w:val="18"/>
              </w:rPr>
            </w:pPr>
            <w:r>
              <w:rPr>
                <w:rFonts w:ascii="Times New Roman"/>
                <w:spacing w:val="-1"/>
                <w:sz w:val="18"/>
              </w:rPr>
              <w:t>19,233,187.88</w:t>
            </w:r>
          </w:p>
        </w:tc>
        <w:tc>
          <w:tcPr>
            <w:tcW w:w="14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1"/>
              <w:jc w:val="right"/>
              <w:rPr>
                <w:rFonts w:ascii="Times New Roman" w:hAnsi="Times New Roman" w:cs="Times New Roman" w:eastAsia="Times New Roman" w:hint="default"/>
                <w:sz w:val="18"/>
                <w:szCs w:val="18"/>
              </w:rPr>
            </w:pPr>
            <w:r>
              <w:rPr>
                <w:rFonts w:ascii="Times New Roman"/>
                <w:spacing w:val="-1"/>
                <w:sz w:val="18"/>
              </w:rPr>
              <w:t>19,233,187.88</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2"/>
              <w:jc w:val="right"/>
              <w:rPr>
                <w:rFonts w:ascii="Times New Roman" w:hAnsi="Times New Roman" w:cs="Times New Roman" w:eastAsia="Times New Roman" w:hint="default"/>
                <w:sz w:val="18"/>
                <w:szCs w:val="18"/>
              </w:rPr>
            </w:pPr>
            <w:r>
              <w:rPr>
                <w:rFonts w:ascii="Times New Roman"/>
                <w:spacing w:val="-1"/>
                <w:sz w:val="18"/>
              </w:rPr>
              <w:t>-87.83</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4"/>
              <w:jc w:val="right"/>
              <w:rPr>
                <w:rFonts w:ascii="Times New Roman" w:hAnsi="Times New Roman" w:cs="Times New Roman" w:eastAsia="Times New Roman" w:hint="default"/>
                <w:sz w:val="18"/>
                <w:szCs w:val="18"/>
              </w:rPr>
            </w:pPr>
            <w:r>
              <w:rPr>
                <w:rFonts w:ascii="Times New Roman"/>
                <w:spacing w:val="-1"/>
                <w:sz w:val="18"/>
              </w:rPr>
              <w:t>3,634,354.52</w:t>
            </w:r>
          </w:p>
        </w:tc>
        <w:tc>
          <w:tcPr>
            <w:tcW w:w="1440"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left="487" w:right="-2"/>
              <w:jc w:val="left"/>
              <w:rPr>
                <w:rFonts w:ascii="Times New Roman" w:hAnsi="Times New Roman" w:cs="Times New Roman" w:eastAsia="Times New Roman" w:hint="default"/>
                <w:sz w:val="18"/>
                <w:szCs w:val="18"/>
              </w:rPr>
            </w:pPr>
            <w:r>
              <w:rPr>
                <w:rFonts w:ascii="Times New Roman"/>
                <w:sz w:val="18"/>
              </w:rPr>
              <w:t>3,634,354.52</w:t>
            </w:r>
          </w:p>
        </w:tc>
      </w:tr>
      <w:tr>
        <w:trPr>
          <w:trHeight w:val="730" w:hRule="exact"/>
        </w:trPr>
        <w:tc>
          <w:tcPr>
            <w:tcW w:w="1610" w:type="dxa"/>
            <w:tcBorders>
              <w:top w:val="single" w:sz="4" w:space="0" w:color="000008"/>
              <w:left w:val="single" w:sz="4" w:space="0" w:color="000008"/>
              <w:bottom w:val="single" w:sz="4" w:space="0" w:color="000008"/>
              <w:right w:val="single" w:sz="4" w:space="0" w:color="000008"/>
            </w:tcBorders>
          </w:tcPr>
          <w:p>
            <w:pPr/>
          </w:p>
        </w:tc>
        <w:tc>
          <w:tcPr>
            <w:tcW w:w="14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3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700"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年末</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13" w:lineRule="exact"/>
              <w:ind w:left="86" w:right="0"/>
              <w:jc w:val="left"/>
              <w:rPr>
                <w:rFonts w:ascii="宋体" w:hAnsi="宋体" w:cs="宋体" w:eastAsia="宋体" w:hint="default"/>
                <w:sz w:val="18"/>
                <w:szCs w:val="18"/>
              </w:rPr>
            </w:pPr>
            <w:r>
              <w:rPr>
                <w:rFonts w:ascii="宋体" w:hAnsi="宋体" w:cs="宋体" w:eastAsia="宋体" w:hint="default"/>
                <w:sz w:val="18"/>
                <w:szCs w:val="18"/>
              </w:rPr>
              <w:t>本年末比</w:t>
            </w:r>
          </w:p>
          <w:p>
            <w:pPr>
              <w:pStyle w:val="TableParagraph"/>
              <w:spacing w:line="244" w:lineRule="auto" w:before="4"/>
              <w:ind w:left="86" w:right="83"/>
              <w:jc w:val="left"/>
              <w:rPr>
                <w:rFonts w:ascii="宋体" w:hAnsi="宋体" w:cs="宋体" w:eastAsia="宋体" w:hint="default"/>
                <w:sz w:val="18"/>
                <w:szCs w:val="18"/>
              </w:rPr>
            </w:pPr>
            <w:r>
              <w:rPr>
                <w:rFonts w:ascii="宋体" w:hAnsi="宋体" w:cs="宋体" w:eastAsia="宋体" w:hint="default"/>
                <w:sz w:val="18"/>
                <w:szCs w:val="18"/>
              </w:rPr>
              <w:t>上年末增 减（％）</w:t>
            </w:r>
          </w:p>
        </w:tc>
        <w:tc>
          <w:tcPr>
            <w:tcW w:w="2700" w:type="dxa"/>
            <w:gridSpan w:val="3"/>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年末</w:t>
            </w:r>
          </w:p>
        </w:tc>
      </w:tr>
      <w:tr>
        <w:trPr>
          <w:trHeight w:val="250" w:hRule="exact"/>
        </w:trPr>
        <w:tc>
          <w:tcPr>
            <w:tcW w:w="1610" w:type="dxa"/>
            <w:tcBorders>
              <w:top w:val="single" w:sz="4" w:space="0" w:color="000008"/>
              <w:left w:val="single" w:sz="4" w:space="0" w:color="000008"/>
              <w:bottom w:val="single" w:sz="4" w:space="0" w:color="000008"/>
              <w:right w:val="single" w:sz="4" w:space="0" w:color="000008"/>
            </w:tcBorders>
          </w:tcPr>
          <w:p>
            <w:pPr/>
          </w:p>
        </w:tc>
        <w:tc>
          <w:tcPr>
            <w:tcW w:w="1450" w:type="dxa"/>
            <w:tcBorders>
              <w:top w:val="single" w:sz="4" w:space="0" w:color="000008"/>
              <w:left w:val="single" w:sz="4" w:space="0" w:color="000008"/>
              <w:bottom w:val="single" w:sz="4" w:space="0" w:color="000008"/>
              <w:right w:val="single" w:sz="4" w:space="0" w:color="000008"/>
            </w:tcBorders>
          </w:tcPr>
          <w:p>
            <w:pPr/>
          </w:p>
        </w:tc>
        <w:tc>
          <w:tcPr>
            <w:tcW w:w="1294" w:type="dxa"/>
            <w:tcBorders>
              <w:top w:val="single" w:sz="4" w:space="0" w:color="000008"/>
              <w:left w:val="single" w:sz="4" w:space="0" w:color="000008"/>
              <w:bottom w:val="single" w:sz="4" w:space="0" w:color="000008"/>
              <w:right w:val="single" w:sz="4" w:space="0" w:color="000008"/>
            </w:tcBorders>
          </w:tcPr>
          <w:p>
            <w:pPr>
              <w:pStyle w:val="TableParagraph"/>
              <w:spacing w:line="215" w:lineRule="exact"/>
              <w:ind w:left="391"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06" w:type="dxa"/>
            <w:tcBorders>
              <w:top w:val="single" w:sz="4" w:space="0" w:color="000008"/>
              <w:left w:val="single" w:sz="4" w:space="0" w:color="000008"/>
              <w:bottom w:val="single" w:sz="4" w:space="0" w:color="000008"/>
              <w:right w:val="single" w:sz="4" w:space="0" w:color="000008"/>
            </w:tcBorders>
          </w:tcPr>
          <w:p>
            <w:pPr>
              <w:pStyle w:val="TableParagraph"/>
              <w:spacing w:line="215" w:lineRule="exact"/>
              <w:ind w:left="44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15" w:lineRule="exact"/>
              <w:ind w:left="177"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397" w:type="dxa"/>
            <w:gridSpan w:val="2"/>
            <w:tcBorders>
              <w:top w:val="single" w:sz="4" w:space="0" w:color="000008"/>
              <w:left w:val="single" w:sz="4" w:space="0" w:color="000008"/>
              <w:bottom w:val="single" w:sz="4" w:space="0" w:color="000008"/>
              <w:right w:val="single" w:sz="4" w:space="0" w:color="000008"/>
            </w:tcBorders>
          </w:tcPr>
          <w:p>
            <w:pPr>
              <w:pStyle w:val="TableParagraph"/>
              <w:spacing w:line="215" w:lineRule="exact"/>
              <w:ind w:left="424"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303" w:type="dxa"/>
            <w:tcBorders>
              <w:top w:val="single" w:sz="4" w:space="0" w:color="000008"/>
              <w:left w:val="single" w:sz="4" w:space="0" w:color="000008"/>
              <w:bottom w:val="single" w:sz="4" w:space="0" w:color="000008"/>
              <w:right w:val="single" w:sz="4" w:space="0" w:color="000008"/>
            </w:tcBorders>
          </w:tcPr>
          <w:p>
            <w:pPr>
              <w:pStyle w:val="TableParagraph"/>
              <w:spacing w:line="215" w:lineRule="exact"/>
              <w:ind w:left="379"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250" w:hRule="exact"/>
        </w:trPr>
        <w:tc>
          <w:tcPr>
            <w:tcW w:w="1610" w:type="dxa"/>
            <w:tcBorders>
              <w:top w:val="single" w:sz="4" w:space="0" w:color="000008"/>
              <w:left w:val="single" w:sz="4" w:space="0" w:color="000008"/>
              <w:bottom w:val="single" w:sz="4" w:space="0" w:color="000008"/>
              <w:right w:val="single" w:sz="4" w:space="0" w:color="000008"/>
            </w:tcBorders>
          </w:tcPr>
          <w:p>
            <w:pPr>
              <w:pStyle w:val="TableParagraph"/>
              <w:spacing w:line="215" w:lineRule="exact"/>
              <w:ind w:left="4"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4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3"/>
              <w:ind w:right="-2"/>
              <w:jc w:val="right"/>
              <w:rPr>
                <w:rFonts w:ascii="Times New Roman" w:hAnsi="Times New Roman" w:cs="Times New Roman" w:eastAsia="Times New Roman" w:hint="default"/>
                <w:sz w:val="18"/>
                <w:szCs w:val="18"/>
              </w:rPr>
            </w:pPr>
            <w:r>
              <w:rPr>
                <w:rFonts w:ascii="Times New Roman"/>
                <w:spacing w:val="-1"/>
                <w:sz w:val="18"/>
              </w:rPr>
              <w:t>184,408,591.81</w:t>
            </w:r>
          </w:p>
        </w:tc>
        <w:tc>
          <w:tcPr>
            <w:tcW w:w="12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3"/>
              <w:ind w:right="-35"/>
              <w:jc w:val="right"/>
              <w:rPr>
                <w:rFonts w:ascii="Times New Roman" w:hAnsi="Times New Roman" w:cs="Times New Roman" w:eastAsia="Times New Roman" w:hint="default"/>
                <w:sz w:val="18"/>
                <w:szCs w:val="18"/>
              </w:rPr>
            </w:pPr>
            <w:r>
              <w:rPr>
                <w:rFonts w:ascii="Times New Roman"/>
                <w:spacing w:val="-1"/>
                <w:sz w:val="18"/>
              </w:rPr>
              <w:t>328,290,,969.06</w:t>
            </w:r>
          </w:p>
        </w:tc>
        <w:tc>
          <w:tcPr>
            <w:tcW w:w="14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3"/>
              <w:ind w:right="-2"/>
              <w:jc w:val="right"/>
              <w:rPr>
                <w:rFonts w:ascii="Times New Roman" w:hAnsi="Times New Roman" w:cs="Times New Roman" w:eastAsia="Times New Roman" w:hint="default"/>
                <w:sz w:val="18"/>
                <w:szCs w:val="18"/>
              </w:rPr>
            </w:pPr>
            <w:r>
              <w:rPr>
                <w:rFonts w:ascii="Times New Roman"/>
                <w:spacing w:val="-2"/>
                <w:sz w:val="18"/>
              </w:rPr>
              <w:t>311,811,113.95</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3"/>
              <w:ind w:right="-2"/>
              <w:jc w:val="right"/>
              <w:rPr>
                <w:rFonts w:ascii="Times New Roman" w:hAnsi="Times New Roman" w:cs="Times New Roman" w:eastAsia="Times New Roman" w:hint="default"/>
                <w:sz w:val="18"/>
                <w:szCs w:val="18"/>
              </w:rPr>
            </w:pPr>
            <w:r>
              <w:rPr>
                <w:rFonts w:ascii="Times New Roman"/>
                <w:spacing w:val="-1"/>
                <w:sz w:val="18"/>
              </w:rPr>
              <w:t>-40.86</w:t>
            </w:r>
          </w:p>
        </w:tc>
        <w:tc>
          <w:tcPr>
            <w:tcW w:w="1397"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33"/>
              <w:ind w:left="264" w:right="-2"/>
              <w:jc w:val="left"/>
              <w:rPr>
                <w:rFonts w:ascii="Times New Roman" w:hAnsi="Times New Roman" w:cs="Times New Roman" w:eastAsia="Times New Roman" w:hint="default"/>
                <w:sz w:val="18"/>
                <w:szCs w:val="18"/>
              </w:rPr>
            </w:pPr>
            <w:r>
              <w:rPr>
                <w:rFonts w:ascii="Times New Roman"/>
                <w:sz w:val="18"/>
              </w:rPr>
              <w:t>664,535,773.95</w:t>
            </w:r>
          </w:p>
        </w:tc>
        <w:tc>
          <w:tcPr>
            <w:tcW w:w="130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3"/>
              <w:ind w:right="-2"/>
              <w:jc w:val="right"/>
              <w:rPr>
                <w:rFonts w:ascii="Times New Roman" w:hAnsi="Times New Roman" w:cs="Times New Roman" w:eastAsia="Times New Roman" w:hint="default"/>
                <w:sz w:val="18"/>
                <w:szCs w:val="18"/>
              </w:rPr>
            </w:pPr>
            <w:r>
              <w:rPr>
                <w:rFonts w:ascii="Times New Roman"/>
                <w:spacing w:val="-1"/>
                <w:sz w:val="18"/>
              </w:rPr>
              <w:t>663,619,934.38</w:t>
            </w:r>
          </w:p>
        </w:tc>
      </w:tr>
      <w:tr>
        <w:trPr>
          <w:trHeight w:val="491" w:hRule="exact"/>
        </w:trPr>
        <w:tc>
          <w:tcPr>
            <w:tcW w:w="1610" w:type="dxa"/>
            <w:tcBorders>
              <w:top w:val="single" w:sz="4" w:space="0" w:color="000008"/>
              <w:left w:val="single" w:sz="4" w:space="0" w:color="000008"/>
              <w:bottom w:val="single" w:sz="4" w:space="0" w:color="000008"/>
              <w:right w:val="single" w:sz="4" w:space="0" w:color="000008"/>
            </w:tcBorders>
          </w:tcPr>
          <w:p>
            <w:pPr>
              <w:pStyle w:val="TableParagraph"/>
              <w:spacing w:line="215" w:lineRule="exact"/>
              <w:ind w:left="2" w:right="-3"/>
              <w:jc w:val="center"/>
              <w:rPr>
                <w:rFonts w:ascii="宋体" w:hAnsi="宋体" w:cs="宋体" w:eastAsia="宋体" w:hint="default"/>
                <w:sz w:val="18"/>
                <w:szCs w:val="18"/>
              </w:rPr>
            </w:pPr>
            <w:r>
              <w:rPr>
                <w:rFonts w:ascii="宋体" w:hAnsi="宋体" w:cs="宋体" w:eastAsia="宋体" w:hint="default"/>
                <w:spacing w:val="-3"/>
                <w:sz w:val="18"/>
                <w:szCs w:val="18"/>
              </w:rPr>
              <w:t>所有者权益（或股东</w:t>
            </w:r>
          </w:p>
          <w:p>
            <w:pPr>
              <w:pStyle w:val="TableParagraph"/>
              <w:spacing w:line="240" w:lineRule="auto" w:before="4"/>
              <w:ind w:left="4" w:right="0"/>
              <w:jc w:val="center"/>
              <w:rPr>
                <w:rFonts w:ascii="宋体" w:hAnsi="宋体" w:cs="宋体" w:eastAsia="宋体" w:hint="default"/>
                <w:sz w:val="18"/>
                <w:szCs w:val="18"/>
              </w:rPr>
            </w:pPr>
            <w:r>
              <w:rPr>
                <w:rFonts w:ascii="宋体" w:hAnsi="宋体" w:cs="宋体" w:eastAsia="宋体" w:hint="default"/>
                <w:sz w:val="18"/>
                <w:szCs w:val="18"/>
              </w:rPr>
              <w:t>权益）</w:t>
            </w:r>
          </w:p>
        </w:tc>
        <w:tc>
          <w:tcPr>
            <w:tcW w:w="14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2"/>
              <w:jc w:val="right"/>
              <w:rPr>
                <w:rFonts w:ascii="Times New Roman" w:hAnsi="Times New Roman" w:cs="Times New Roman" w:eastAsia="Times New Roman" w:hint="default"/>
                <w:sz w:val="18"/>
                <w:szCs w:val="18"/>
              </w:rPr>
            </w:pPr>
            <w:r>
              <w:rPr>
                <w:rFonts w:ascii="Times New Roman"/>
                <w:spacing w:val="-1"/>
                <w:sz w:val="18"/>
              </w:rPr>
              <w:t>-1,146,217,796.49</w:t>
            </w:r>
          </w:p>
        </w:tc>
        <w:tc>
          <w:tcPr>
            <w:tcW w:w="12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33"/>
              <w:jc w:val="right"/>
              <w:rPr>
                <w:rFonts w:ascii="Times New Roman" w:hAnsi="Times New Roman" w:cs="Times New Roman" w:eastAsia="Times New Roman" w:hint="default"/>
                <w:sz w:val="18"/>
                <w:szCs w:val="18"/>
              </w:rPr>
            </w:pPr>
            <w:r>
              <w:rPr>
                <w:rFonts w:ascii="Times New Roman"/>
                <w:spacing w:val="-1"/>
                <w:sz w:val="18"/>
              </w:rPr>
              <w:t>-858,185,868.21</w:t>
            </w:r>
          </w:p>
        </w:tc>
        <w:tc>
          <w:tcPr>
            <w:tcW w:w="14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2"/>
              <w:jc w:val="right"/>
              <w:rPr>
                <w:rFonts w:ascii="Times New Roman" w:hAnsi="Times New Roman" w:cs="Times New Roman" w:eastAsia="Times New Roman" w:hint="default"/>
                <w:sz w:val="18"/>
                <w:szCs w:val="18"/>
              </w:rPr>
            </w:pPr>
            <w:r>
              <w:rPr>
                <w:rFonts w:ascii="Times New Roman"/>
                <w:spacing w:val="-1"/>
                <w:sz w:val="18"/>
              </w:rPr>
              <w:t>-889,123,070.78</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2"/>
              <w:jc w:val="right"/>
              <w:rPr>
                <w:rFonts w:ascii="Times New Roman" w:hAnsi="Times New Roman" w:cs="Times New Roman" w:eastAsia="Times New Roman" w:hint="default"/>
                <w:sz w:val="18"/>
                <w:szCs w:val="18"/>
              </w:rPr>
            </w:pPr>
            <w:r>
              <w:rPr>
                <w:rFonts w:ascii="Times New Roman"/>
                <w:spacing w:val="-1"/>
                <w:sz w:val="18"/>
              </w:rPr>
              <w:t>-28.92</w:t>
            </w:r>
          </w:p>
        </w:tc>
        <w:tc>
          <w:tcPr>
            <w:tcW w:w="1397"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left="204" w:right="-2"/>
              <w:jc w:val="left"/>
              <w:rPr>
                <w:rFonts w:ascii="Times New Roman" w:hAnsi="Times New Roman" w:cs="Times New Roman" w:eastAsia="Times New Roman" w:hint="default"/>
                <w:sz w:val="18"/>
                <w:szCs w:val="18"/>
              </w:rPr>
            </w:pPr>
            <w:r>
              <w:rPr>
                <w:rFonts w:ascii="Times New Roman"/>
                <w:sz w:val="18"/>
              </w:rPr>
              <w:t>-539,890,451.36</w:t>
            </w:r>
          </w:p>
        </w:tc>
        <w:tc>
          <w:tcPr>
            <w:tcW w:w="130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2"/>
              <w:jc w:val="right"/>
              <w:rPr>
                <w:rFonts w:ascii="Times New Roman" w:hAnsi="Times New Roman" w:cs="Times New Roman" w:eastAsia="Times New Roman" w:hint="default"/>
                <w:sz w:val="18"/>
                <w:szCs w:val="18"/>
              </w:rPr>
            </w:pPr>
            <w:r>
              <w:rPr>
                <w:rFonts w:ascii="Times New Roman"/>
                <w:spacing w:val="-1"/>
                <w:sz w:val="18"/>
              </w:rPr>
              <w:t>-613,247,006.46</w:t>
            </w:r>
          </w:p>
        </w:tc>
      </w:tr>
    </w:tbl>
    <w:p>
      <w:pPr>
        <w:spacing w:line="240" w:lineRule="auto" w:before="3"/>
        <w:rPr>
          <w:rFonts w:ascii="宋体" w:hAnsi="宋体" w:cs="宋体" w:eastAsia="宋体" w:hint="default"/>
          <w:sz w:val="29"/>
          <w:szCs w:val="29"/>
        </w:rPr>
      </w:pPr>
    </w:p>
    <w:p>
      <w:pPr>
        <w:spacing w:before="0"/>
        <w:ind w:left="297" w:right="0"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二、主要会计数据与财务指标</w:t>
      </w:r>
      <w:r>
        <w:rPr>
          <w:rFonts w:ascii="宋体" w:hAnsi="宋体" w:cs="宋体" w:eastAsia="宋体" w:hint="default"/>
          <w:sz w:val="24"/>
          <w:szCs w:val="24"/>
        </w:rPr>
        <w:t>（单位：人民币元）</w:t>
      </w:r>
    </w:p>
    <w:tbl>
      <w:tblPr>
        <w:tblW w:w="0" w:type="auto"/>
        <w:jc w:val="left"/>
        <w:tblInd w:w="290" w:type="dxa"/>
        <w:tblLayout w:type="fixed"/>
        <w:tblCellMar>
          <w:top w:w="0" w:type="dxa"/>
          <w:left w:w="0" w:type="dxa"/>
          <w:bottom w:w="0" w:type="dxa"/>
          <w:right w:w="0" w:type="dxa"/>
        </w:tblCellMar>
        <w:tblLook w:val="01E0"/>
      </w:tblPr>
      <w:tblGrid>
        <w:gridCol w:w="1620"/>
        <w:gridCol w:w="1080"/>
        <w:gridCol w:w="1080"/>
        <w:gridCol w:w="252"/>
        <w:gridCol w:w="1008"/>
        <w:gridCol w:w="1260"/>
        <w:gridCol w:w="1080"/>
        <w:gridCol w:w="180"/>
        <w:gridCol w:w="900"/>
      </w:tblGrid>
      <w:tr>
        <w:trPr>
          <w:trHeight w:val="490" w:hRule="exact"/>
        </w:trPr>
        <w:tc>
          <w:tcPr>
            <w:tcW w:w="1620"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tc>
        <w:tc>
          <w:tcPr>
            <w:tcW w:w="2340" w:type="dxa"/>
            <w:gridSpan w:val="3"/>
            <w:tcBorders>
              <w:top w:val="single" w:sz="4" w:space="0" w:color="000008"/>
              <w:left w:val="single" w:sz="4" w:space="0" w:color="000008"/>
              <w:bottom w:val="single" w:sz="4" w:space="0" w:color="000008"/>
              <w:right w:val="single" w:sz="4" w:space="0" w:color="000008"/>
            </w:tcBorders>
          </w:tcPr>
          <w:p>
            <w:pPr>
              <w:pStyle w:val="TableParagraph"/>
              <w:spacing w:line="240" w:lineRule="auto" w:before="9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15" w:lineRule="exact"/>
              <w:ind w:left="177" w:right="0"/>
              <w:jc w:val="left"/>
              <w:rPr>
                <w:rFonts w:ascii="宋体" w:hAnsi="宋体" w:cs="宋体" w:eastAsia="宋体" w:hint="default"/>
                <w:sz w:val="18"/>
                <w:szCs w:val="18"/>
              </w:rPr>
            </w:pPr>
            <w:r>
              <w:rPr>
                <w:rFonts w:ascii="宋体" w:hAnsi="宋体" w:cs="宋体" w:eastAsia="宋体" w:hint="default"/>
                <w:sz w:val="18"/>
                <w:szCs w:val="18"/>
              </w:rPr>
              <w:t>本年比上年</w:t>
            </w:r>
          </w:p>
          <w:p>
            <w:pPr>
              <w:pStyle w:val="TableParagraph"/>
              <w:spacing w:line="240" w:lineRule="auto" w:before="4"/>
              <w:ind w:left="177" w:right="0"/>
              <w:jc w:val="left"/>
              <w:rPr>
                <w:rFonts w:ascii="宋体" w:hAnsi="宋体" w:cs="宋体" w:eastAsia="宋体" w:hint="default"/>
                <w:sz w:val="18"/>
                <w:szCs w:val="18"/>
              </w:rPr>
            </w:pPr>
            <w:r>
              <w:rPr>
                <w:rFonts w:ascii="宋体" w:hAnsi="宋体" w:cs="宋体" w:eastAsia="宋体" w:hint="default"/>
                <w:sz w:val="18"/>
                <w:szCs w:val="18"/>
              </w:rPr>
              <w:t>增减（％）</w:t>
            </w:r>
          </w:p>
        </w:tc>
        <w:tc>
          <w:tcPr>
            <w:tcW w:w="2160" w:type="dxa"/>
            <w:gridSpan w:val="3"/>
            <w:tcBorders>
              <w:top w:val="single" w:sz="4" w:space="0" w:color="000008"/>
              <w:left w:val="single" w:sz="4" w:space="0" w:color="000008"/>
              <w:bottom w:val="single" w:sz="4" w:space="0" w:color="000008"/>
              <w:right w:val="single" w:sz="4" w:space="0" w:color="000008"/>
            </w:tcBorders>
          </w:tcPr>
          <w:p>
            <w:pPr>
              <w:pStyle w:val="TableParagraph"/>
              <w:spacing w:line="240" w:lineRule="auto" w:before="9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tc>
      </w:tr>
      <w:tr>
        <w:trPr>
          <w:trHeight w:val="250" w:hRule="exact"/>
        </w:trPr>
        <w:tc>
          <w:tcPr>
            <w:tcW w:w="1620"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15" w:lineRule="exact"/>
              <w:ind w:left="2"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260" w:type="dxa"/>
            <w:gridSpan w:val="2"/>
            <w:tcBorders>
              <w:top w:val="single" w:sz="4" w:space="0" w:color="000008"/>
              <w:left w:val="single" w:sz="4" w:space="0" w:color="000008"/>
              <w:bottom w:val="single" w:sz="4" w:space="0" w:color="000008"/>
              <w:right w:val="single" w:sz="4" w:space="0" w:color="000008"/>
            </w:tcBorders>
          </w:tcPr>
          <w:p>
            <w:pPr>
              <w:pStyle w:val="TableParagraph"/>
              <w:spacing w:line="215" w:lineRule="exact"/>
              <w:ind w:left="357"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15" w:lineRule="exact"/>
              <w:ind w:left="357"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15" w:lineRule="exact"/>
              <w:ind w:left="2"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080" w:type="dxa"/>
            <w:gridSpan w:val="2"/>
            <w:tcBorders>
              <w:top w:val="single" w:sz="4" w:space="0" w:color="000008"/>
              <w:left w:val="single" w:sz="4" w:space="0" w:color="000008"/>
              <w:bottom w:val="single" w:sz="4" w:space="0" w:color="000008"/>
              <w:right w:val="single" w:sz="4" w:space="0" w:color="000008"/>
            </w:tcBorders>
          </w:tcPr>
          <w:p>
            <w:pPr>
              <w:pStyle w:val="TableParagraph"/>
              <w:spacing w:line="215" w:lineRule="exact"/>
              <w:ind w:left="266"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250" w:hRule="exact"/>
        </w:trPr>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15" w:lineRule="exact"/>
              <w:ind w:left="2" w:right="0"/>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6"/>
              <w:ind w:left="1" w:right="0"/>
              <w:jc w:val="center"/>
              <w:rPr>
                <w:rFonts w:ascii="Times New Roman" w:hAnsi="Times New Roman" w:cs="Times New Roman" w:eastAsia="Times New Roman" w:hint="default"/>
                <w:sz w:val="18"/>
                <w:szCs w:val="18"/>
              </w:rPr>
            </w:pPr>
            <w:r>
              <w:rPr>
                <w:rFonts w:ascii="Times New Roman"/>
                <w:sz w:val="18"/>
              </w:rPr>
              <w:t>-0.72</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6"/>
              <w:ind w:left="1" w:right="0"/>
              <w:jc w:val="center"/>
              <w:rPr>
                <w:rFonts w:ascii="Times New Roman" w:hAnsi="Times New Roman" w:cs="Times New Roman" w:eastAsia="Times New Roman" w:hint="default"/>
                <w:sz w:val="18"/>
                <w:szCs w:val="18"/>
              </w:rPr>
            </w:pPr>
            <w:r>
              <w:rPr>
                <w:rFonts w:ascii="Times New Roman"/>
                <w:sz w:val="18"/>
              </w:rPr>
              <w:t>-0.80</w:t>
            </w:r>
          </w:p>
        </w:tc>
        <w:tc>
          <w:tcPr>
            <w:tcW w:w="1260"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36"/>
              <w:ind w:left="3" w:right="0"/>
              <w:jc w:val="center"/>
              <w:rPr>
                <w:rFonts w:ascii="Times New Roman" w:hAnsi="Times New Roman" w:cs="Times New Roman" w:eastAsia="Times New Roman" w:hint="default"/>
                <w:sz w:val="18"/>
                <w:szCs w:val="18"/>
              </w:rPr>
            </w:pPr>
            <w:r>
              <w:rPr>
                <w:rFonts w:ascii="Times New Roman"/>
                <w:sz w:val="18"/>
              </w:rPr>
              <w:t>-0.69</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6"/>
              <w:ind w:left="3" w:right="0"/>
              <w:jc w:val="center"/>
              <w:rPr>
                <w:rFonts w:ascii="Times New Roman" w:hAnsi="Times New Roman" w:cs="Times New Roman" w:eastAsia="Times New Roman" w:hint="default"/>
                <w:sz w:val="18"/>
                <w:szCs w:val="18"/>
              </w:rPr>
            </w:pPr>
            <w:r>
              <w:rPr>
                <w:rFonts w:ascii="Times New Roman"/>
                <w:sz w:val="18"/>
              </w:rPr>
              <w:t>-4.35</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6"/>
              <w:ind w:left="3" w:right="0"/>
              <w:jc w:val="center"/>
              <w:rPr>
                <w:rFonts w:ascii="Times New Roman" w:hAnsi="Times New Roman" w:cs="Times New Roman" w:eastAsia="Times New Roman" w:hint="default"/>
                <w:sz w:val="18"/>
                <w:szCs w:val="18"/>
              </w:rPr>
            </w:pPr>
            <w:r>
              <w:rPr>
                <w:rFonts w:ascii="Times New Roman"/>
                <w:sz w:val="18"/>
              </w:rPr>
              <w:t>-0.39</w:t>
            </w:r>
          </w:p>
        </w:tc>
        <w:tc>
          <w:tcPr>
            <w:tcW w:w="1080"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36"/>
              <w:ind w:left="348" w:right="0"/>
              <w:jc w:val="left"/>
              <w:rPr>
                <w:rFonts w:ascii="Times New Roman" w:hAnsi="Times New Roman" w:cs="Times New Roman" w:eastAsia="Times New Roman" w:hint="default"/>
                <w:sz w:val="18"/>
                <w:szCs w:val="18"/>
              </w:rPr>
            </w:pPr>
            <w:r>
              <w:rPr>
                <w:rFonts w:ascii="Times New Roman"/>
                <w:sz w:val="18"/>
              </w:rPr>
              <w:t>-0.47</w:t>
            </w:r>
          </w:p>
        </w:tc>
      </w:tr>
      <w:tr>
        <w:trPr>
          <w:trHeight w:val="252" w:hRule="exact"/>
        </w:trPr>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15" w:lineRule="exact"/>
              <w:ind w:left="2" w:right="0"/>
              <w:jc w:val="center"/>
              <w:rPr>
                <w:rFonts w:ascii="宋体" w:hAnsi="宋体" w:cs="宋体" w:eastAsia="宋体" w:hint="default"/>
                <w:sz w:val="18"/>
                <w:szCs w:val="18"/>
              </w:rPr>
            </w:pPr>
            <w:r>
              <w:rPr>
                <w:rFonts w:ascii="宋体" w:hAnsi="宋体" w:cs="宋体" w:eastAsia="宋体" w:hint="default"/>
                <w:sz w:val="18"/>
                <w:szCs w:val="18"/>
              </w:rPr>
              <w:t>稀释每股收益</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6"/>
              <w:ind w:left="1" w:right="0"/>
              <w:jc w:val="center"/>
              <w:rPr>
                <w:rFonts w:ascii="Times New Roman" w:hAnsi="Times New Roman" w:cs="Times New Roman" w:eastAsia="Times New Roman" w:hint="default"/>
                <w:sz w:val="18"/>
                <w:szCs w:val="18"/>
              </w:rPr>
            </w:pPr>
            <w:r>
              <w:rPr>
                <w:rFonts w:ascii="Times New Roman"/>
                <w:sz w:val="18"/>
              </w:rPr>
              <w:t>-0.72</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6"/>
              <w:ind w:left="1" w:right="0"/>
              <w:jc w:val="center"/>
              <w:rPr>
                <w:rFonts w:ascii="Times New Roman" w:hAnsi="Times New Roman" w:cs="Times New Roman" w:eastAsia="Times New Roman" w:hint="default"/>
                <w:sz w:val="18"/>
                <w:szCs w:val="18"/>
              </w:rPr>
            </w:pPr>
            <w:r>
              <w:rPr>
                <w:rFonts w:ascii="Times New Roman"/>
                <w:sz w:val="18"/>
              </w:rPr>
              <w:t>-0.80</w:t>
            </w:r>
          </w:p>
        </w:tc>
        <w:tc>
          <w:tcPr>
            <w:tcW w:w="1260"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36"/>
              <w:ind w:left="3" w:right="0"/>
              <w:jc w:val="center"/>
              <w:rPr>
                <w:rFonts w:ascii="Times New Roman" w:hAnsi="Times New Roman" w:cs="Times New Roman" w:eastAsia="Times New Roman" w:hint="default"/>
                <w:sz w:val="18"/>
                <w:szCs w:val="18"/>
              </w:rPr>
            </w:pPr>
            <w:r>
              <w:rPr>
                <w:rFonts w:ascii="Times New Roman"/>
                <w:sz w:val="18"/>
              </w:rPr>
              <w:t>-0.69</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6"/>
              <w:ind w:left="3" w:right="0"/>
              <w:jc w:val="center"/>
              <w:rPr>
                <w:rFonts w:ascii="Times New Roman" w:hAnsi="Times New Roman" w:cs="Times New Roman" w:eastAsia="Times New Roman" w:hint="default"/>
                <w:sz w:val="18"/>
                <w:szCs w:val="18"/>
              </w:rPr>
            </w:pPr>
            <w:r>
              <w:rPr>
                <w:rFonts w:ascii="Times New Roman"/>
                <w:sz w:val="18"/>
              </w:rPr>
              <w:t>-4.45</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6"/>
              <w:ind w:left="3" w:right="0"/>
              <w:jc w:val="center"/>
              <w:rPr>
                <w:rFonts w:ascii="Times New Roman" w:hAnsi="Times New Roman" w:cs="Times New Roman" w:eastAsia="Times New Roman" w:hint="default"/>
                <w:sz w:val="18"/>
                <w:szCs w:val="18"/>
              </w:rPr>
            </w:pPr>
            <w:r>
              <w:rPr>
                <w:rFonts w:ascii="Times New Roman"/>
                <w:sz w:val="18"/>
              </w:rPr>
              <w:t>-0.39</w:t>
            </w:r>
          </w:p>
        </w:tc>
        <w:tc>
          <w:tcPr>
            <w:tcW w:w="1080"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36"/>
              <w:ind w:left="348" w:right="0"/>
              <w:jc w:val="left"/>
              <w:rPr>
                <w:rFonts w:ascii="Times New Roman" w:hAnsi="Times New Roman" w:cs="Times New Roman" w:eastAsia="Times New Roman" w:hint="default"/>
                <w:sz w:val="18"/>
                <w:szCs w:val="18"/>
              </w:rPr>
            </w:pPr>
            <w:r>
              <w:rPr>
                <w:rFonts w:ascii="Times New Roman"/>
                <w:sz w:val="18"/>
              </w:rPr>
              <w:t>-0.47</w:t>
            </w:r>
          </w:p>
        </w:tc>
      </w:tr>
      <w:tr>
        <w:trPr>
          <w:trHeight w:val="730" w:hRule="exact"/>
        </w:trPr>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13" w:lineRule="exact"/>
              <w:ind w:left="177" w:right="0"/>
              <w:jc w:val="left"/>
              <w:rPr>
                <w:rFonts w:ascii="宋体" w:hAnsi="宋体" w:cs="宋体" w:eastAsia="宋体" w:hint="default"/>
                <w:sz w:val="18"/>
                <w:szCs w:val="18"/>
              </w:rPr>
            </w:pPr>
            <w:r>
              <w:rPr>
                <w:rFonts w:ascii="宋体" w:hAnsi="宋体" w:cs="宋体" w:eastAsia="宋体" w:hint="default"/>
                <w:sz w:val="18"/>
                <w:szCs w:val="18"/>
              </w:rPr>
              <w:t>扣除非经常性损</w:t>
            </w:r>
          </w:p>
          <w:p>
            <w:pPr>
              <w:pStyle w:val="TableParagraph"/>
              <w:spacing w:line="244" w:lineRule="auto" w:before="4"/>
              <w:ind w:left="626" w:right="170" w:hanging="449"/>
              <w:jc w:val="left"/>
              <w:rPr>
                <w:rFonts w:ascii="宋体" w:hAnsi="宋体" w:cs="宋体" w:eastAsia="宋体" w:hint="default"/>
                <w:sz w:val="18"/>
                <w:szCs w:val="18"/>
              </w:rPr>
            </w:pPr>
            <w:r>
              <w:rPr>
                <w:rFonts w:ascii="宋体" w:hAnsi="宋体" w:cs="宋体" w:eastAsia="宋体" w:hint="default"/>
                <w:sz w:val="18"/>
                <w:szCs w:val="18"/>
              </w:rPr>
              <w:t>益后的基本每股 收益</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-0.46</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-0.66</w:t>
            </w:r>
          </w:p>
        </w:tc>
        <w:tc>
          <w:tcPr>
            <w:tcW w:w="1260"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-0.62</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25.81</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-0.66</w:t>
            </w:r>
          </w:p>
        </w:tc>
        <w:tc>
          <w:tcPr>
            <w:tcW w:w="1080"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348" w:right="0"/>
              <w:jc w:val="left"/>
              <w:rPr>
                <w:rFonts w:ascii="Times New Roman" w:hAnsi="Times New Roman" w:cs="Times New Roman" w:eastAsia="Times New Roman" w:hint="default"/>
                <w:sz w:val="18"/>
                <w:szCs w:val="18"/>
              </w:rPr>
            </w:pPr>
            <w:r>
              <w:rPr>
                <w:rFonts w:ascii="Times New Roman"/>
                <w:sz w:val="18"/>
              </w:rPr>
              <w:t>-0.73</w:t>
            </w:r>
          </w:p>
        </w:tc>
      </w:tr>
      <w:tr>
        <w:trPr>
          <w:trHeight w:val="490" w:hRule="exact"/>
        </w:trPr>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13" w:lineRule="exact"/>
              <w:ind w:left="4" w:right="0"/>
              <w:jc w:val="center"/>
              <w:rPr>
                <w:rFonts w:ascii="宋体" w:hAnsi="宋体" w:cs="宋体" w:eastAsia="宋体" w:hint="default"/>
                <w:sz w:val="18"/>
                <w:szCs w:val="18"/>
              </w:rPr>
            </w:pPr>
            <w:r>
              <w:rPr>
                <w:rFonts w:ascii="宋体" w:hAnsi="宋体" w:cs="宋体" w:eastAsia="宋体" w:hint="default"/>
                <w:sz w:val="18"/>
                <w:szCs w:val="18"/>
              </w:rPr>
              <w:t>全面摊薄净资产</w:t>
            </w:r>
          </w:p>
          <w:p>
            <w:pPr>
              <w:pStyle w:val="TableParagraph"/>
              <w:spacing w:line="240" w:lineRule="auto" w:before="4"/>
              <w:ind w:left="4" w:right="0"/>
              <w:jc w:val="center"/>
              <w:rPr>
                <w:rFonts w:ascii="宋体" w:hAnsi="宋体" w:cs="宋体" w:eastAsia="宋体" w:hint="default"/>
                <w:sz w:val="18"/>
                <w:szCs w:val="18"/>
              </w:rPr>
            </w:pPr>
            <w:r>
              <w:rPr>
                <w:rFonts w:ascii="宋体" w:hAnsi="宋体" w:cs="宋体" w:eastAsia="宋体" w:hint="default"/>
                <w:sz w:val="18"/>
                <w:szCs w:val="18"/>
              </w:rPr>
              <w:t>收益率</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left="1" w:right="0"/>
              <w:jc w:val="center"/>
              <w:rPr>
                <w:rFonts w:ascii="Times New Roman" w:hAnsi="Times New Roman" w:cs="Times New Roman" w:eastAsia="Times New Roman" w:hint="default"/>
                <w:sz w:val="18"/>
                <w:szCs w:val="18"/>
              </w:rPr>
            </w:pPr>
            <w:r>
              <w:rPr>
                <w:rFonts w:ascii="Times New Roman"/>
                <w:sz w:val="18"/>
              </w:rPr>
              <w:t>-22.43%</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left="1" w:right="0"/>
              <w:jc w:val="center"/>
              <w:rPr>
                <w:rFonts w:ascii="Times New Roman" w:hAnsi="Times New Roman" w:cs="Times New Roman" w:eastAsia="Times New Roman" w:hint="default"/>
                <w:sz w:val="18"/>
                <w:szCs w:val="18"/>
              </w:rPr>
            </w:pPr>
            <w:r>
              <w:rPr>
                <w:rFonts w:ascii="Times New Roman"/>
                <w:sz w:val="18"/>
              </w:rPr>
              <w:t>-30.19%</w:t>
            </w:r>
          </w:p>
        </w:tc>
        <w:tc>
          <w:tcPr>
            <w:tcW w:w="1260"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left="319" w:right="0"/>
              <w:jc w:val="left"/>
              <w:rPr>
                <w:rFonts w:ascii="Times New Roman" w:hAnsi="Times New Roman" w:cs="Times New Roman" w:eastAsia="Times New Roman" w:hint="default"/>
                <w:sz w:val="18"/>
                <w:szCs w:val="18"/>
              </w:rPr>
            </w:pPr>
            <w:r>
              <w:rPr>
                <w:rFonts w:ascii="Times New Roman"/>
                <w:sz w:val="18"/>
              </w:rPr>
              <w:t>-24.15%</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left="1" w:right="0"/>
              <w:jc w:val="center"/>
              <w:rPr>
                <w:rFonts w:ascii="Times New Roman" w:hAnsi="Times New Roman" w:cs="Times New Roman" w:eastAsia="Times New Roman" w:hint="default"/>
                <w:sz w:val="18"/>
                <w:szCs w:val="18"/>
              </w:rPr>
            </w:pPr>
            <w:r>
              <w:rPr>
                <w:rFonts w:ascii="Times New Roman"/>
                <w:sz w:val="18"/>
              </w:rPr>
              <w:t>1.72</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left="1" w:right="0"/>
              <w:jc w:val="center"/>
              <w:rPr>
                <w:rFonts w:ascii="Times New Roman" w:hAnsi="Times New Roman" w:cs="Times New Roman" w:eastAsia="Times New Roman" w:hint="default"/>
                <w:sz w:val="18"/>
                <w:szCs w:val="18"/>
              </w:rPr>
            </w:pPr>
            <w:r>
              <w:rPr>
                <w:rFonts w:ascii="Times New Roman"/>
                <w:sz w:val="18"/>
              </w:rPr>
              <w:t>-22.61%</w:t>
            </w:r>
          </w:p>
        </w:tc>
        <w:tc>
          <w:tcPr>
            <w:tcW w:w="1080"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left="228" w:right="0"/>
              <w:jc w:val="left"/>
              <w:rPr>
                <w:rFonts w:ascii="Times New Roman" w:hAnsi="Times New Roman" w:cs="Times New Roman" w:eastAsia="Times New Roman" w:hint="default"/>
                <w:sz w:val="18"/>
                <w:szCs w:val="18"/>
              </w:rPr>
            </w:pPr>
            <w:r>
              <w:rPr>
                <w:rFonts w:ascii="Times New Roman"/>
                <w:sz w:val="18"/>
              </w:rPr>
              <w:t>-24.02%</w:t>
            </w:r>
          </w:p>
        </w:tc>
      </w:tr>
      <w:tr>
        <w:trPr>
          <w:trHeight w:val="490" w:hRule="exact"/>
        </w:trPr>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15" w:lineRule="exact"/>
              <w:ind w:left="4" w:right="0"/>
              <w:jc w:val="center"/>
              <w:rPr>
                <w:rFonts w:ascii="宋体" w:hAnsi="宋体" w:cs="宋体" w:eastAsia="宋体" w:hint="default"/>
                <w:sz w:val="18"/>
                <w:szCs w:val="18"/>
              </w:rPr>
            </w:pPr>
            <w:r>
              <w:rPr>
                <w:rFonts w:ascii="宋体" w:hAnsi="宋体" w:cs="宋体" w:eastAsia="宋体" w:hint="default"/>
                <w:sz w:val="18"/>
                <w:szCs w:val="18"/>
              </w:rPr>
              <w:t>加权平均净资产</w:t>
            </w:r>
          </w:p>
          <w:p>
            <w:pPr>
              <w:pStyle w:val="TableParagraph"/>
              <w:spacing w:line="240" w:lineRule="auto" w:before="4"/>
              <w:ind w:left="4" w:right="0"/>
              <w:jc w:val="center"/>
              <w:rPr>
                <w:rFonts w:ascii="宋体" w:hAnsi="宋体" w:cs="宋体" w:eastAsia="宋体" w:hint="default"/>
                <w:sz w:val="18"/>
                <w:szCs w:val="18"/>
              </w:rPr>
            </w:pPr>
            <w:r>
              <w:rPr>
                <w:rFonts w:ascii="宋体" w:hAnsi="宋体" w:cs="宋体" w:eastAsia="宋体" w:hint="default"/>
                <w:sz w:val="18"/>
                <w:szCs w:val="18"/>
              </w:rPr>
              <w:t>收益率</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left="1" w:right="0"/>
              <w:jc w:val="center"/>
              <w:rPr>
                <w:rFonts w:ascii="Times New Roman" w:hAnsi="Times New Roman" w:cs="Times New Roman" w:eastAsia="Times New Roman" w:hint="default"/>
                <w:sz w:val="18"/>
                <w:szCs w:val="18"/>
              </w:rPr>
            </w:pPr>
            <w:r>
              <w:rPr>
                <w:rFonts w:ascii="Times New Roman"/>
                <w:sz w:val="18"/>
              </w:rPr>
              <w:t>-22.43%</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left="1" w:right="0"/>
              <w:jc w:val="center"/>
              <w:rPr>
                <w:rFonts w:ascii="Times New Roman" w:hAnsi="Times New Roman" w:cs="Times New Roman" w:eastAsia="Times New Roman" w:hint="default"/>
                <w:sz w:val="18"/>
                <w:szCs w:val="18"/>
              </w:rPr>
            </w:pPr>
            <w:r>
              <w:rPr>
                <w:rFonts w:ascii="Times New Roman"/>
                <w:sz w:val="18"/>
              </w:rPr>
              <w:t>-30.19%</w:t>
            </w:r>
          </w:p>
        </w:tc>
        <w:tc>
          <w:tcPr>
            <w:tcW w:w="1260"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left="319" w:right="0"/>
              <w:jc w:val="left"/>
              <w:rPr>
                <w:rFonts w:ascii="Times New Roman" w:hAnsi="Times New Roman" w:cs="Times New Roman" w:eastAsia="Times New Roman" w:hint="default"/>
                <w:sz w:val="18"/>
                <w:szCs w:val="18"/>
              </w:rPr>
            </w:pPr>
            <w:r>
              <w:rPr>
                <w:rFonts w:ascii="Times New Roman"/>
                <w:sz w:val="18"/>
              </w:rPr>
              <w:t>-24.15%</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left="1" w:right="0"/>
              <w:jc w:val="center"/>
              <w:rPr>
                <w:rFonts w:ascii="Times New Roman" w:hAnsi="Times New Roman" w:cs="Times New Roman" w:eastAsia="Times New Roman" w:hint="default"/>
                <w:sz w:val="18"/>
                <w:szCs w:val="18"/>
              </w:rPr>
            </w:pPr>
            <w:r>
              <w:rPr>
                <w:rFonts w:ascii="Times New Roman"/>
                <w:sz w:val="18"/>
              </w:rPr>
              <w:t>1.72</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left="1" w:right="0"/>
              <w:jc w:val="center"/>
              <w:rPr>
                <w:rFonts w:ascii="Times New Roman" w:hAnsi="Times New Roman" w:cs="Times New Roman" w:eastAsia="Times New Roman" w:hint="default"/>
                <w:sz w:val="18"/>
                <w:szCs w:val="18"/>
              </w:rPr>
            </w:pPr>
            <w:r>
              <w:rPr>
                <w:rFonts w:ascii="Times New Roman"/>
                <w:sz w:val="18"/>
              </w:rPr>
              <w:t>-22.61%</w:t>
            </w:r>
          </w:p>
        </w:tc>
        <w:tc>
          <w:tcPr>
            <w:tcW w:w="1080"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left="228" w:right="0"/>
              <w:jc w:val="left"/>
              <w:rPr>
                <w:rFonts w:ascii="Times New Roman" w:hAnsi="Times New Roman" w:cs="Times New Roman" w:eastAsia="Times New Roman" w:hint="default"/>
                <w:sz w:val="18"/>
                <w:szCs w:val="18"/>
              </w:rPr>
            </w:pPr>
            <w:r>
              <w:rPr>
                <w:rFonts w:ascii="Times New Roman"/>
                <w:sz w:val="18"/>
              </w:rPr>
              <w:t>-24.02%</w:t>
            </w:r>
          </w:p>
        </w:tc>
      </w:tr>
      <w:tr>
        <w:trPr>
          <w:trHeight w:val="730" w:hRule="exact"/>
        </w:trPr>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15" w:lineRule="exact"/>
              <w:ind w:left="177" w:right="0"/>
              <w:jc w:val="left"/>
              <w:rPr>
                <w:rFonts w:ascii="宋体" w:hAnsi="宋体" w:cs="宋体" w:eastAsia="宋体" w:hint="default"/>
                <w:sz w:val="18"/>
                <w:szCs w:val="18"/>
              </w:rPr>
            </w:pPr>
            <w:r>
              <w:rPr>
                <w:rFonts w:ascii="宋体" w:hAnsi="宋体" w:cs="宋体" w:eastAsia="宋体" w:hint="default"/>
                <w:sz w:val="18"/>
                <w:szCs w:val="18"/>
              </w:rPr>
              <w:t>扣除非经常性损</w:t>
            </w:r>
          </w:p>
          <w:p>
            <w:pPr>
              <w:pStyle w:val="TableParagraph"/>
              <w:spacing w:line="244" w:lineRule="auto" w:before="4"/>
              <w:ind w:left="357" w:right="170" w:hanging="180"/>
              <w:jc w:val="left"/>
              <w:rPr>
                <w:rFonts w:ascii="宋体" w:hAnsi="宋体" w:cs="宋体" w:eastAsia="宋体" w:hint="default"/>
                <w:sz w:val="18"/>
                <w:szCs w:val="18"/>
              </w:rPr>
            </w:pPr>
            <w:r>
              <w:rPr>
                <w:rFonts w:ascii="宋体" w:hAnsi="宋体" w:cs="宋体" w:eastAsia="宋体" w:hint="default"/>
                <w:sz w:val="18"/>
                <w:szCs w:val="18"/>
              </w:rPr>
              <w:t>益后全面摊薄净 资产收益率</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-14.40%</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-24.88%</w:t>
            </w:r>
          </w:p>
        </w:tc>
        <w:tc>
          <w:tcPr>
            <w:tcW w:w="1260"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364" w:right="0"/>
              <w:jc w:val="left"/>
              <w:rPr>
                <w:rFonts w:ascii="Times New Roman" w:hAnsi="Times New Roman" w:cs="Times New Roman" w:eastAsia="Times New Roman" w:hint="default"/>
                <w:sz w:val="18"/>
                <w:szCs w:val="18"/>
              </w:rPr>
            </w:pPr>
            <w:r>
              <w:rPr>
                <w:rFonts w:ascii="Times New Roman"/>
                <w:sz w:val="18"/>
              </w:rPr>
              <w:t>-21.8%</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7.4</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-38.11%</w:t>
            </w:r>
          </w:p>
        </w:tc>
        <w:tc>
          <w:tcPr>
            <w:tcW w:w="1080"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228" w:right="0"/>
              <w:jc w:val="left"/>
              <w:rPr>
                <w:rFonts w:ascii="Times New Roman" w:hAnsi="Times New Roman" w:cs="Times New Roman" w:eastAsia="Times New Roman" w:hint="default"/>
                <w:sz w:val="18"/>
                <w:szCs w:val="18"/>
              </w:rPr>
            </w:pPr>
            <w:r>
              <w:rPr>
                <w:rFonts w:ascii="Times New Roman"/>
                <w:sz w:val="18"/>
              </w:rPr>
              <w:t>-37.16%</w:t>
            </w:r>
          </w:p>
        </w:tc>
      </w:tr>
      <w:tr>
        <w:trPr>
          <w:trHeight w:val="732" w:hRule="exact"/>
        </w:trPr>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15" w:lineRule="exact"/>
              <w:ind w:left="177" w:right="0"/>
              <w:jc w:val="left"/>
              <w:rPr>
                <w:rFonts w:ascii="宋体" w:hAnsi="宋体" w:cs="宋体" w:eastAsia="宋体" w:hint="default"/>
                <w:sz w:val="18"/>
                <w:szCs w:val="18"/>
              </w:rPr>
            </w:pPr>
            <w:r>
              <w:rPr>
                <w:rFonts w:ascii="宋体" w:hAnsi="宋体" w:cs="宋体" w:eastAsia="宋体" w:hint="default"/>
                <w:sz w:val="18"/>
                <w:szCs w:val="18"/>
              </w:rPr>
              <w:t>扣除非经常性损</w:t>
            </w:r>
          </w:p>
          <w:p>
            <w:pPr>
              <w:pStyle w:val="TableParagraph"/>
              <w:spacing w:line="244" w:lineRule="auto" w:before="4"/>
              <w:ind w:left="266" w:right="170" w:hanging="89"/>
              <w:jc w:val="left"/>
              <w:rPr>
                <w:rFonts w:ascii="宋体" w:hAnsi="宋体" w:cs="宋体" w:eastAsia="宋体" w:hint="default"/>
                <w:sz w:val="18"/>
                <w:szCs w:val="18"/>
              </w:rPr>
            </w:pPr>
            <w:r>
              <w:rPr>
                <w:rFonts w:ascii="宋体" w:hAnsi="宋体" w:cs="宋体" w:eastAsia="宋体" w:hint="default"/>
                <w:sz w:val="18"/>
                <w:szCs w:val="18"/>
              </w:rPr>
              <w:t>益后的加权平均 净资产收益率</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-14.40%</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-24.88%</w:t>
            </w:r>
          </w:p>
        </w:tc>
        <w:tc>
          <w:tcPr>
            <w:tcW w:w="1260"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364" w:right="0"/>
              <w:jc w:val="left"/>
              <w:rPr>
                <w:rFonts w:ascii="Times New Roman" w:hAnsi="Times New Roman" w:cs="Times New Roman" w:eastAsia="Times New Roman" w:hint="default"/>
                <w:sz w:val="18"/>
                <w:szCs w:val="18"/>
              </w:rPr>
            </w:pPr>
            <w:r>
              <w:rPr>
                <w:rFonts w:ascii="Times New Roman"/>
                <w:sz w:val="18"/>
              </w:rPr>
              <w:t>-21.8%</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7.4</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-38.11%</w:t>
            </w:r>
          </w:p>
        </w:tc>
        <w:tc>
          <w:tcPr>
            <w:tcW w:w="1080"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28" w:right="0"/>
              <w:jc w:val="left"/>
              <w:rPr>
                <w:rFonts w:ascii="Times New Roman" w:hAnsi="Times New Roman" w:cs="Times New Roman" w:eastAsia="Times New Roman" w:hint="default"/>
                <w:sz w:val="18"/>
                <w:szCs w:val="18"/>
              </w:rPr>
            </w:pPr>
            <w:r>
              <w:rPr>
                <w:rFonts w:ascii="Times New Roman"/>
                <w:sz w:val="18"/>
              </w:rPr>
              <w:t>-37.16%</w:t>
            </w:r>
          </w:p>
        </w:tc>
      </w:tr>
      <w:tr>
        <w:trPr>
          <w:trHeight w:val="730" w:hRule="exact"/>
        </w:trPr>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13" w:lineRule="exact"/>
              <w:ind w:left="177" w:right="0"/>
              <w:jc w:val="left"/>
              <w:rPr>
                <w:rFonts w:ascii="宋体" w:hAnsi="宋体" w:cs="宋体" w:eastAsia="宋体" w:hint="default"/>
                <w:sz w:val="18"/>
                <w:szCs w:val="18"/>
              </w:rPr>
            </w:pPr>
            <w:r>
              <w:rPr>
                <w:rFonts w:ascii="宋体" w:hAnsi="宋体" w:cs="宋体" w:eastAsia="宋体" w:hint="default"/>
                <w:sz w:val="18"/>
                <w:szCs w:val="18"/>
              </w:rPr>
              <w:t>每股经营活动产</w:t>
            </w:r>
          </w:p>
          <w:p>
            <w:pPr>
              <w:pStyle w:val="TableParagraph"/>
              <w:spacing w:line="244" w:lineRule="auto" w:before="4"/>
              <w:ind w:left="717" w:right="170" w:hanging="540"/>
              <w:jc w:val="left"/>
              <w:rPr>
                <w:rFonts w:ascii="宋体" w:hAnsi="宋体" w:cs="宋体" w:eastAsia="宋体" w:hint="default"/>
                <w:sz w:val="18"/>
                <w:szCs w:val="18"/>
              </w:rPr>
            </w:pPr>
            <w:r>
              <w:rPr>
                <w:rFonts w:ascii="宋体" w:hAnsi="宋体" w:cs="宋体" w:eastAsia="宋体" w:hint="default"/>
                <w:sz w:val="18"/>
                <w:szCs w:val="18"/>
              </w:rPr>
              <w:t>生的现金流量净 额</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0.01</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0.06</w:t>
            </w:r>
          </w:p>
        </w:tc>
        <w:tc>
          <w:tcPr>
            <w:tcW w:w="1260"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0.06</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393" w:right="0"/>
              <w:jc w:val="left"/>
              <w:rPr>
                <w:rFonts w:ascii="Times New Roman" w:hAnsi="Times New Roman" w:cs="Times New Roman" w:eastAsia="Times New Roman" w:hint="default"/>
                <w:sz w:val="18"/>
                <w:szCs w:val="18"/>
              </w:rPr>
            </w:pPr>
            <w:r>
              <w:rPr>
                <w:rFonts w:ascii="Times New Roman"/>
                <w:sz w:val="18"/>
              </w:rPr>
              <w:t>-83.33</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0.01</w:t>
            </w:r>
          </w:p>
        </w:tc>
        <w:tc>
          <w:tcPr>
            <w:tcW w:w="1080"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0.01</w:t>
            </w:r>
          </w:p>
        </w:tc>
      </w:tr>
      <w:tr>
        <w:trPr>
          <w:trHeight w:val="730" w:hRule="exact"/>
        </w:trPr>
        <w:tc>
          <w:tcPr>
            <w:tcW w:w="1620"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340" w:type="dxa"/>
            <w:gridSpan w:val="3"/>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年末</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13" w:lineRule="exact"/>
              <w:ind w:left="4" w:right="0"/>
              <w:jc w:val="center"/>
              <w:rPr>
                <w:rFonts w:ascii="宋体" w:hAnsi="宋体" w:cs="宋体" w:eastAsia="宋体" w:hint="default"/>
                <w:sz w:val="18"/>
                <w:szCs w:val="18"/>
              </w:rPr>
            </w:pPr>
            <w:r>
              <w:rPr>
                <w:rFonts w:ascii="宋体" w:hAnsi="宋体" w:cs="宋体" w:eastAsia="宋体" w:hint="default"/>
                <w:sz w:val="18"/>
                <w:szCs w:val="18"/>
              </w:rPr>
              <w:t>本年末比上</w:t>
            </w:r>
          </w:p>
          <w:p>
            <w:pPr>
              <w:pStyle w:val="TableParagraph"/>
              <w:spacing w:line="240" w:lineRule="auto" w:before="4"/>
              <w:ind w:left="266" w:right="0"/>
              <w:jc w:val="left"/>
              <w:rPr>
                <w:rFonts w:ascii="宋体" w:hAnsi="宋体" w:cs="宋体" w:eastAsia="宋体" w:hint="default"/>
                <w:sz w:val="18"/>
                <w:szCs w:val="18"/>
              </w:rPr>
            </w:pPr>
            <w:r>
              <w:rPr>
                <w:rFonts w:ascii="宋体" w:hAnsi="宋体" w:cs="宋体" w:eastAsia="宋体" w:hint="default"/>
                <w:sz w:val="18"/>
                <w:szCs w:val="18"/>
              </w:rPr>
              <w:t>年末增减</w:t>
            </w:r>
          </w:p>
          <w:p>
            <w:pPr>
              <w:pStyle w:val="TableParagraph"/>
              <w:spacing w:line="240" w:lineRule="auto" w:before="4"/>
              <w:ind w:left="4" w:right="0"/>
              <w:jc w:val="center"/>
              <w:rPr>
                <w:rFonts w:ascii="宋体" w:hAnsi="宋体" w:cs="宋体" w:eastAsia="宋体" w:hint="default"/>
                <w:sz w:val="18"/>
                <w:szCs w:val="18"/>
              </w:rPr>
            </w:pPr>
            <w:r>
              <w:rPr>
                <w:rFonts w:ascii="宋体" w:hAnsi="宋体" w:cs="宋体" w:eastAsia="宋体" w:hint="default"/>
                <w:sz w:val="18"/>
                <w:szCs w:val="18"/>
              </w:rPr>
              <w:t>（％）</w:t>
            </w:r>
          </w:p>
        </w:tc>
        <w:tc>
          <w:tcPr>
            <w:tcW w:w="2160" w:type="dxa"/>
            <w:gridSpan w:val="3"/>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6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250" w:hRule="exact"/>
        </w:trPr>
        <w:tc>
          <w:tcPr>
            <w:tcW w:w="1620"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1332" w:type="dxa"/>
            <w:gridSpan w:val="2"/>
            <w:tcBorders>
              <w:top w:val="single" w:sz="4" w:space="0" w:color="000008"/>
              <w:left w:val="single" w:sz="4" w:space="0" w:color="000008"/>
              <w:bottom w:val="single" w:sz="4" w:space="0" w:color="000008"/>
              <w:right w:val="single" w:sz="4" w:space="0" w:color="000008"/>
            </w:tcBorders>
          </w:tcPr>
          <w:p>
            <w:pPr>
              <w:pStyle w:val="TableParagraph"/>
              <w:spacing w:line="213" w:lineRule="exact"/>
              <w:ind w:left="391"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008" w:type="dxa"/>
            <w:tcBorders>
              <w:top w:val="single" w:sz="4" w:space="0" w:color="000008"/>
              <w:left w:val="single" w:sz="4" w:space="0" w:color="000008"/>
              <w:bottom w:val="single" w:sz="4" w:space="0" w:color="000008"/>
              <w:right w:val="single" w:sz="4" w:space="0" w:color="000008"/>
            </w:tcBorders>
          </w:tcPr>
          <w:p>
            <w:pPr>
              <w:pStyle w:val="TableParagraph"/>
              <w:spacing w:line="213" w:lineRule="exact"/>
              <w:ind w:left="2" w:right="0"/>
              <w:jc w:val="center"/>
              <w:rPr>
                <w:rFonts w:ascii="宋体" w:hAnsi="宋体" w:cs="宋体" w:eastAsia="宋体" w:hint="default"/>
                <w:sz w:val="18"/>
                <w:szCs w:val="18"/>
              </w:rPr>
            </w:pPr>
            <w:r>
              <w:rPr>
                <w:rFonts w:ascii="宋体" w:hAnsi="宋体" w:cs="宋体" w:eastAsia="宋体" w:hint="default"/>
                <w:sz w:val="18"/>
                <w:szCs w:val="18"/>
              </w:rPr>
              <w:t>调整后</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13" w:lineRule="exact"/>
              <w:ind w:left="357"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60" w:type="dxa"/>
            <w:gridSpan w:val="2"/>
            <w:tcBorders>
              <w:top w:val="single" w:sz="4" w:space="0" w:color="000008"/>
              <w:left w:val="single" w:sz="4" w:space="0" w:color="000008"/>
              <w:bottom w:val="single" w:sz="4" w:space="0" w:color="000008"/>
              <w:right w:val="single" w:sz="4" w:space="0" w:color="000008"/>
            </w:tcBorders>
          </w:tcPr>
          <w:p>
            <w:pPr>
              <w:pStyle w:val="TableParagraph"/>
              <w:spacing w:line="213" w:lineRule="exact"/>
              <w:ind w:left="357"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13" w:lineRule="exact"/>
              <w:ind w:left="4" w:right="0"/>
              <w:jc w:val="center"/>
              <w:rPr>
                <w:rFonts w:ascii="宋体" w:hAnsi="宋体" w:cs="宋体" w:eastAsia="宋体" w:hint="default"/>
                <w:sz w:val="18"/>
                <w:szCs w:val="18"/>
              </w:rPr>
            </w:pPr>
            <w:r>
              <w:rPr>
                <w:rFonts w:ascii="宋体" w:hAnsi="宋体" w:cs="宋体" w:eastAsia="宋体" w:hint="default"/>
                <w:sz w:val="18"/>
                <w:szCs w:val="18"/>
              </w:rPr>
              <w:t>调整后</w:t>
            </w:r>
          </w:p>
        </w:tc>
      </w:tr>
      <w:tr>
        <w:trPr>
          <w:trHeight w:val="730" w:hRule="exact"/>
        </w:trPr>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15" w:lineRule="exact"/>
              <w:ind w:left="177" w:right="0"/>
              <w:jc w:val="left"/>
              <w:rPr>
                <w:rFonts w:ascii="宋体" w:hAnsi="宋体" w:cs="宋体" w:eastAsia="宋体" w:hint="default"/>
                <w:sz w:val="18"/>
                <w:szCs w:val="18"/>
              </w:rPr>
            </w:pPr>
            <w:r>
              <w:rPr>
                <w:rFonts w:ascii="宋体" w:hAnsi="宋体" w:cs="宋体" w:eastAsia="宋体" w:hint="default"/>
                <w:sz w:val="18"/>
                <w:szCs w:val="18"/>
              </w:rPr>
              <w:t>归属于上市公司</w:t>
            </w:r>
          </w:p>
          <w:p>
            <w:pPr>
              <w:pStyle w:val="TableParagraph"/>
              <w:spacing w:line="244" w:lineRule="auto" w:before="4"/>
              <w:ind w:left="717" w:right="170" w:hanging="540"/>
              <w:jc w:val="left"/>
              <w:rPr>
                <w:rFonts w:ascii="宋体" w:hAnsi="宋体" w:cs="宋体" w:eastAsia="宋体" w:hint="default"/>
                <w:sz w:val="18"/>
                <w:szCs w:val="18"/>
              </w:rPr>
            </w:pPr>
            <w:r>
              <w:rPr>
                <w:rFonts w:ascii="宋体" w:hAnsi="宋体" w:cs="宋体" w:eastAsia="宋体" w:hint="default"/>
                <w:sz w:val="18"/>
                <w:szCs w:val="18"/>
              </w:rPr>
              <w:t>股东的每股净资 产</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-3.2</w:t>
            </w:r>
          </w:p>
        </w:tc>
        <w:tc>
          <w:tcPr>
            <w:tcW w:w="1332"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-2.66</w:t>
            </w:r>
          </w:p>
        </w:tc>
        <w:tc>
          <w:tcPr>
            <w:tcW w:w="100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-2.86</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324" w:right="0"/>
              <w:jc w:val="left"/>
              <w:rPr>
                <w:rFonts w:ascii="Times New Roman" w:hAnsi="Times New Roman" w:cs="Times New Roman" w:eastAsia="Times New Roman" w:hint="default"/>
                <w:sz w:val="18"/>
                <w:szCs w:val="18"/>
              </w:rPr>
            </w:pPr>
            <w:r>
              <w:rPr>
                <w:rFonts w:ascii="Times New Roman"/>
                <w:sz w:val="18"/>
              </w:rPr>
              <w:t>-11.89%</w:t>
            </w:r>
          </w:p>
        </w:tc>
        <w:tc>
          <w:tcPr>
            <w:tcW w:w="1260"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-1.74</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-1.97</w:t>
            </w:r>
          </w:p>
        </w:tc>
      </w:tr>
    </w:tbl>
    <w:p>
      <w:pPr>
        <w:spacing w:after="0" w:line="240" w:lineRule="auto"/>
        <w:jc w:val="center"/>
        <w:rPr>
          <w:rFonts w:ascii="Times New Roman" w:hAnsi="Times New Roman" w:cs="Times New Roman" w:eastAsia="Times New Roman" w:hint="default"/>
          <w:sz w:val="18"/>
          <w:szCs w:val="18"/>
        </w:rPr>
        <w:sectPr>
          <w:pgSz w:w="11910" w:h="16840"/>
          <w:pgMar w:header="870" w:footer="835" w:top="1060" w:bottom="1020" w:left="1500" w:right="820"/>
        </w:sectPr>
      </w:pPr>
    </w:p>
    <w:p>
      <w:pPr>
        <w:spacing w:line="240" w:lineRule="auto" w:before="4"/>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870" w:footer="835" w:top="1060" w:bottom="1020" w:left="1580" w:right="1480"/>
        </w:sectPr>
      </w:pPr>
    </w:p>
    <w:p>
      <w:pPr>
        <w:pStyle w:val="Heading3"/>
        <w:spacing w:line="367" w:lineRule="exact"/>
        <w:ind w:left="217" w:right="-10"/>
        <w:jc w:val="left"/>
        <w:rPr>
          <w:b w:val="0"/>
          <w:bCs w:val="0"/>
        </w:rPr>
      </w:pPr>
      <w:r>
        <w:rPr/>
        <w:t>三、非经常性损益项目</w:t>
      </w:r>
      <w:r>
        <w:rPr>
          <w:b w:val="0"/>
          <w:bCs w:val="0"/>
        </w:rPr>
      </w:r>
    </w:p>
    <w:p>
      <w:pPr>
        <w:spacing w:line="240" w:lineRule="auto" w:before="4"/>
        <w:rPr>
          <w:rFonts w:ascii="Microsoft JhengHei" w:hAnsi="Microsoft JhengHei" w:cs="Microsoft JhengHei" w:eastAsia="Microsoft JhengHei" w:hint="default"/>
          <w:b/>
          <w:bCs/>
          <w:sz w:val="19"/>
          <w:szCs w:val="19"/>
        </w:rPr>
      </w:pPr>
      <w:r>
        <w:rPr/>
        <w:br w:type="column"/>
      </w:r>
      <w:r>
        <w:rPr>
          <w:rFonts w:ascii="Microsoft JhengHei"/>
          <w:b/>
          <w:sz w:val="19"/>
        </w:rPr>
      </w:r>
    </w:p>
    <w:p>
      <w:pPr>
        <w:pStyle w:val="BodyText"/>
        <w:spacing w:line="240" w:lineRule="auto"/>
        <w:ind w:left="217" w:right="0"/>
        <w:jc w:val="left"/>
      </w:pPr>
      <w:r>
        <w:rPr/>
        <w:t>（单位：人民币元）</w:t>
      </w:r>
    </w:p>
    <w:p>
      <w:pPr>
        <w:spacing w:after="0" w:line="240" w:lineRule="auto"/>
        <w:jc w:val="left"/>
        <w:sectPr>
          <w:type w:val="continuous"/>
          <w:pgSz w:w="11910" w:h="16840"/>
          <w:pgMar w:top="1580" w:bottom="280" w:left="1580" w:right="1480"/>
          <w:cols w:num="2" w:equalWidth="0">
            <w:col w:w="2628" w:space="3672"/>
            <w:col w:w="2550"/>
          </w:cols>
        </w:sectPr>
      </w:pPr>
    </w:p>
    <w:tbl>
      <w:tblPr>
        <w:tblW w:w="0" w:type="auto"/>
        <w:jc w:val="left"/>
        <w:tblInd w:w="205" w:type="dxa"/>
        <w:tblLayout w:type="fixed"/>
        <w:tblCellMar>
          <w:top w:w="0" w:type="dxa"/>
          <w:left w:w="0" w:type="dxa"/>
          <w:bottom w:w="0" w:type="dxa"/>
          <w:right w:w="0" w:type="dxa"/>
        </w:tblCellMar>
        <w:tblLook w:val="01E0"/>
      </w:tblPr>
      <w:tblGrid>
        <w:gridCol w:w="4210"/>
        <w:gridCol w:w="4210"/>
      </w:tblGrid>
      <w:tr>
        <w:trPr>
          <w:trHeight w:val="252" w:hRule="exact"/>
        </w:trPr>
        <w:tc>
          <w:tcPr>
            <w:tcW w:w="4210" w:type="dxa"/>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210" w:type="dxa"/>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29" w:hRule="exact"/>
        </w:trPr>
        <w:tc>
          <w:tcPr>
            <w:tcW w:w="42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left="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42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8"/>
              <w:ind w:right="37"/>
              <w:jc w:val="right"/>
              <w:rPr>
                <w:rFonts w:ascii="Times New Roman" w:hAnsi="Times New Roman" w:cs="Times New Roman" w:eastAsia="Times New Roman" w:hint="default"/>
                <w:sz w:val="18"/>
                <w:szCs w:val="18"/>
              </w:rPr>
            </w:pPr>
            <w:r>
              <w:rPr>
                <w:rFonts w:ascii="Times New Roman"/>
                <w:spacing w:val="-2"/>
                <w:sz w:val="18"/>
              </w:rPr>
              <w:t>29,115,597.86</w:t>
            </w:r>
          </w:p>
        </w:tc>
      </w:tr>
      <w:tr>
        <w:trPr>
          <w:trHeight w:val="650" w:hRule="exact"/>
        </w:trPr>
        <w:tc>
          <w:tcPr>
            <w:tcW w:w="4210" w:type="dxa"/>
            <w:tcBorders>
              <w:top w:val="single" w:sz="4" w:space="0" w:color="000008"/>
              <w:left w:val="single" w:sz="4" w:space="0" w:color="000008"/>
              <w:bottom w:val="single" w:sz="4" w:space="0" w:color="000008"/>
              <w:right w:val="single" w:sz="4" w:space="0" w:color="000008"/>
            </w:tcBorders>
          </w:tcPr>
          <w:p>
            <w:pPr>
              <w:pStyle w:val="TableParagraph"/>
              <w:spacing w:line="326" w:lineRule="auto" w:before="49"/>
              <w:ind w:left="2" w:right="55"/>
              <w:jc w:val="left"/>
              <w:rPr>
                <w:rFonts w:ascii="宋体" w:hAnsi="宋体" w:cs="宋体" w:eastAsia="宋体" w:hint="default"/>
                <w:sz w:val="18"/>
                <w:szCs w:val="18"/>
              </w:rPr>
            </w:pPr>
            <w:r>
              <w:rPr>
                <w:rFonts w:ascii="宋体" w:hAnsi="宋体" w:cs="宋体" w:eastAsia="宋体" w:hint="default"/>
                <w:sz w:val="18"/>
                <w:szCs w:val="18"/>
              </w:rPr>
              <w:t>计入当期损益的政府补助，但与公司业务密切相关， 按照国家统一标准定额或定量享受的政府补助除外</w:t>
            </w:r>
          </w:p>
        </w:tc>
        <w:tc>
          <w:tcPr>
            <w:tcW w:w="42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1"/>
              <w:ind w:right="35"/>
              <w:jc w:val="right"/>
              <w:rPr>
                <w:rFonts w:ascii="Times New Roman" w:hAnsi="Times New Roman" w:cs="Times New Roman" w:eastAsia="Times New Roman" w:hint="default"/>
                <w:sz w:val="18"/>
                <w:szCs w:val="18"/>
              </w:rPr>
            </w:pPr>
            <w:r>
              <w:rPr>
                <w:rFonts w:ascii="Times New Roman"/>
                <w:spacing w:val="-1"/>
                <w:sz w:val="18"/>
              </w:rPr>
              <w:t>1,300,000.00</w:t>
            </w:r>
          </w:p>
        </w:tc>
      </w:tr>
      <w:tr>
        <w:trPr>
          <w:trHeight w:val="329" w:hRule="exact"/>
        </w:trPr>
        <w:tc>
          <w:tcPr>
            <w:tcW w:w="42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left="2" w:right="0"/>
              <w:jc w:val="left"/>
              <w:rPr>
                <w:rFonts w:ascii="宋体" w:hAnsi="宋体" w:cs="宋体" w:eastAsia="宋体" w:hint="default"/>
                <w:sz w:val="18"/>
                <w:szCs w:val="18"/>
              </w:rPr>
            </w:pPr>
            <w:r>
              <w:rPr>
                <w:rFonts w:ascii="宋体" w:hAnsi="宋体" w:cs="宋体" w:eastAsia="宋体" w:hint="default"/>
                <w:sz w:val="18"/>
                <w:szCs w:val="18"/>
              </w:rPr>
              <w:t>与公司主营业务无关的预计负债产生的损益</w:t>
            </w:r>
          </w:p>
        </w:tc>
        <w:tc>
          <w:tcPr>
            <w:tcW w:w="42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8"/>
              <w:ind w:right="35"/>
              <w:jc w:val="right"/>
              <w:rPr>
                <w:rFonts w:ascii="Times New Roman" w:hAnsi="Times New Roman" w:cs="Times New Roman" w:eastAsia="Times New Roman" w:hint="default"/>
                <w:sz w:val="18"/>
                <w:szCs w:val="18"/>
              </w:rPr>
            </w:pPr>
            <w:r>
              <w:rPr>
                <w:rFonts w:ascii="Times New Roman"/>
                <w:spacing w:val="-1"/>
                <w:sz w:val="18"/>
              </w:rPr>
              <w:t>-124,044,822.75</w:t>
            </w:r>
          </w:p>
        </w:tc>
      </w:tr>
      <w:tr>
        <w:trPr>
          <w:trHeight w:val="360" w:hRule="exact"/>
        </w:trPr>
        <w:tc>
          <w:tcPr>
            <w:tcW w:w="42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9"/>
              <w:ind w:left="2" w:right="0"/>
              <w:jc w:val="left"/>
              <w:rPr>
                <w:rFonts w:ascii="宋体" w:hAnsi="宋体" w:cs="宋体" w:eastAsia="宋体" w:hint="default"/>
                <w:sz w:val="18"/>
                <w:szCs w:val="18"/>
              </w:rPr>
            </w:pPr>
            <w:r>
              <w:rPr>
                <w:rFonts w:ascii="宋体" w:hAnsi="宋体" w:cs="宋体" w:eastAsia="宋体" w:hint="default"/>
                <w:sz w:val="18"/>
                <w:szCs w:val="18"/>
              </w:rPr>
              <w:t>营业外收支净额</w:t>
            </w:r>
          </w:p>
        </w:tc>
        <w:tc>
          <w:tcPr>
            <w:tcW w:w="42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1"/>
              <w:ind w:right="35"/>
              <w:jc w:val="right"/>
              <w:rPr>
                <w:rFonts w:ascii="Times New Roman" w:hAnsi="Times New Roman" w:cs="Times New Roman" w:eastAsia="Times New Roman" w:hint="default"/>
                <w:sz w:val="18"/>
                <w:szCs w:val="18"/>
              </w:rPr>
            </w:pPr>
            <w:r>
              <w:rPr>
                <w:rFonts w:ascii="Times New Roman"/>
                <w:spacing w:val="-1"/>
                <w:sz w:val="18"/>
              </w:rPr>
              <w:t>-450,075.43</w:t>
            </w:r>
          </w:p>
        </w:tc>
      </w:tr>
      <w:tr>
        <w:trPr>
          <w:trHeight w:val="360" w:hRule="exact"/>
        </w:trPr>
        <w:tc>
          <w:tcPr>
            <w:tcW w:w="42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9"/>
              <w:ind w:left="2" w:right="0"/>
              <w:jc w:val="left"/>
              <w:rPr>
                <w:rFonts w:ascii="宋体" w:hAnsi="宋体" w:cs="宋体" w:eastAsia="宋体" w:hint="default"/>
                <w:sz w:val="18"/>
                <w:szCs w:val="18"/>
              </w:rPr>
            </w:pPr>
            <w:r>
              <w:rPr>
                <w:rFonts w:ascii="宋体" w:hAnsi="宋体" w:cs="宋体" w:eastAsia="宋体" w:hint="default"/>
                <w:sz w:val="18"/>
                <w:szCs w:val="18"/>
              </w:rPr>
              <w:t>单独进行减值测试的的应收款项减值准备转回</w:t>
            </w:r>
          </w:p>
        </w:tc>
        <w:tc>
          <w:tcPr>
            <w:tcW w:w="42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1"/>
              <w:ind w:right="35"/>
              <w:jc w:val="right"/>
              <w:rPr>
                <w:rFonts w:ascii="Times New Roman" w:hAnsi="Times New Roman" w:cs="Times New Roman" w:eastAsia="Times New Roman" w:hint="default"/>
                <w:sz w:val="18"/>
                <w:szCs w:val="18"/>
              </w:rPr>
            </w:pPr>
            <w:r>
              <w:rPr>
                <w:rFonts w:ascii="Times New Roman"/>
                <w:spacing w:val="-1"/>
                <w:sz w:val="18"/>
              </w:rPr>
              <w:t>3,165,328.00</w:t>
            </w:r>
          </w:p>
        </w:tc>
      </w:tr>
      <w:tr>
        <w:trPr>
          <w:trHeight w:val="331" w:hRule="exact"/>
        </w:trPr>
        <w:tc>
          <w:tcPr>
            <w:tcW w:w="42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9"/>
              <w:ind w:left="2" w:right="0"/>
              <w:jc w:val="left"/>
              <w:rPr>
                <w:rFonts w:ascii="宋体" w:hAnsi="宋体" w:cs="宋体" w:eastAsia="宋体" w:hint="default"/>
                <w:sz w:val="18"/>
                <w:szCs w:val="18"/>
              </w:rPr>
            </w:pPr>
            <w:r>
              <w:rPr>
                <w:rFonts w:ascii="宋体" w:hAnsi="宋体" w:cs="宋体" w:eastAsia="宋体" w:hint="default"/>
                <w:sz w:val="18"/>
                <w:szCs w:val="18"/>
              </w:rPr>
              <w:t>扣除少数股东非经营性损益</w:t>
            </w:r>
          </w:p>
        </w:tc>
        <w:tc>
          <w:tcPr>
            <w:tcW w:w="42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9"/>
              <w:ind w:right="35"/>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158,330.60</w:t>
            </w:r>
          </w:p>
        </w:tc>
      </w:tr>
      <w:tr>
        <w:trPr>
          <w:trHeight w:val="329" w:hRule="exact"/>
        </w:trPr>
        <w:tc>
          <w:tcPr>
            <w:tcW w:w="42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19"/>
              <w:jc w:val="center"/>
              <w:rPr>
                <w:rFonts w:ascii="宋体" w:hAnsi="宋体" w:cs="宋体" w:eastAsia="宋体" w:hint="default"/>
                <w:sz w:val="18"/>
                <w:szCs w:val="18"/>
              </w:rPr>
            </w:pPr>
            <w:r>
              <w:rPr>
                <w:rFonts w:ascii="宋体" w:hAnsi="宋体" w:cs="宋体" w:eastAsia="宋体" w:hint="default"/>
                <w:sz w:val="18"/>
                <w:szCs w:val="18"/>
              </w:rPr>
              <w:t>合  计</w:t>
            </w:r>
          </w:p>
        </w:tc>
        <w:tc>
          <w:tcPr>
            <w:tcW w:w="42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8"/>
              <w:ind w:right="27"/>
              <w:jc w:val="right"/>
              <w:rPr>
                <w:rFonts w:ascii="Times New Roman" w:hAnsi="Times New Roman" w:cs="Times New Roman" w:eastAsia="Times New Roman" w:hint="default"/>
                <w:sz w:val="18"/>
                <w:szCs w:val="18"/>
              </w:rPr>
            </w:pPr>
            <w:r>
              <w:rPr>
                <w:rFonts w:ascii="Times New Roman"/>
                <w:b/>
                <w:sz w:val="18"/>
              </w:rPr>
              <w:t>-92,072,</w:t>
            </w:r>
            <w:r>
              <w:rPr>
                <w:rFonts w:ascii="Times New Roman"/>
                <w:b/>
                <w:spacing w:val="-4"/>
                <w:sz w:val="18"/>
              </w:rPr>
              <w:t> </w:t>
            </w:r>
            <w:r>
              <w:rPr>
                <w:rFonts w:ascii="Times New Roman"/>
                <w:b/>
                <w:sz w:val="18"/>
              </w:rPr>
              <w:t>302.92</w:t>
            </w:r>
            <w:r>
              <w:rPr>
                <w:rFonts w:ascii="Times New Roman"/>
                <w:sz w:val="18"/>
              </w:rPr>
            </w:r>
          </w:p>
        </w:tc>
      </w:tr>
    </w:tbl>
    <w:p>
      <w:pPr>
        <w:spacing w:line="240" w:lineRule="auto" w:before="0"/>
        <w:rPr>
          <w:rFonts w:ascii="宋体" w:hAnsi="宋体" w:cs="宋体" w:eastAsia="宋体" w:hint="default"/>
          <w:sz w:val="20"/>
          <w:szCs w:val="20"/>
        </w:rPr>
      </w:pPr>
    </w:p>
    <w:p>
      <w:pPr>
        <w:pStyle w:val="Heading3"/>
        <w:spacing w:line="240" w:lineRule="auto" w:before="120"/>
        <w:ind w:left="217" w:right="89"/>
        <w:jc w:val="left"/>
        <w:rPr>
          <w:b w:val="0"/>
          <w:bCs w:val="0"/>
        </w:rPr>
      </w:pPr>
      <w:r>
        <w:rPr/>
        <w:t>四、股东权益变动情况及变化原因</w:t>
      </w:r>
      <w:r>
        <w:rPr>
          <w:b w:val="0"/>
          <w:bCs w:val="0"/>
        </w:rPr>
      </w:r>
    </w:p>
    <w:p>
      <w:pPr>
        <w:pStyle w:val="BodyText"/>
        <w:spacing w:line="240" w:lineRule="auto" w:before="94"/>
        <w:ind w:left="0" w:right="216"/>
        <w:jc w:val="right"/>
      </w:pPr>
      <w:r>
        <w:rPr>
          <w:spacing w:val="-2"/>
        </w:rPr>
        <w:t>（单位</w:t>
      </w:r>
      <w:r>
        <w:rPr>
          <w:rFonts w:ascii="Times New Roman" w:hAnsi="Times New Roman" w:cs="Times New Roman" w:eastAsia="Times New Roman" w:hint="default"/>
          <w:spacing w:val="-2"/>
        </w:rPr>
        <w:t>:</w:t>
      </w:r>
      <w:r>
        <w:rPr>
          <w:spacing w:val="-2"/>
        </w:rPr>
        <w:t>人民币元）</w:t>
      </w:r>
    </w:p>
    <w:p>
      <w:pPr>
        <w:spacing w:line="240" w:lineRule="auto" w:before="8"/>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644"/>
        <w:gridCol w:w="1769"/>
        <w:gridCol w:w="1711"/>
        <w:gridCol w:w="1651"/>
        <w:gridCol w:w="1747"/>
      </w:tblGrid>
      <w:tr>
        <w:trPr>
          <w:trHeight w:val="329" w:hRule="exact"/>
        </w:trPr>
        <w:tc>
          <w:tcPr>
            <w:tcW w:w="16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6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71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left="4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5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left="46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31" w:hRule="exact"/>
        </w:trPr>
        <w:tc>
          <w:tcPr>
            <w:tcW w:w="16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76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2"/>
                <w:sz w:val="18"/>
              </w:rPr>
              <w:t>311,139,400.00</w:t>
            </w:r>
          </w:p>
        </w:tc>
        <w:tc>
          <w:tcPr>
            <w:tcW w:w="171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46,834,131</w:t>
            </w:r>
          </w:p>
        </w:tc>
        <w:tc>
          <w:tcPr>
            <w:tcW w:w="165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pacing w:val="-1"/>
                <w:sz w:val="18"/>
              </w:rPr>
              <w:t>357,973,531.00</w:t>
            </w:r>
          </w:p>
        </w:tc>
      </w:tr>
      <w:tr>
        <w:trPr>
          <w:trHeight w:val="329" w:hRule="exact"/>
        </w:trPr>
        <w:tc>
          <w:tcPr>
            <w:tcW w:w="16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left="2" w:right="0"/>
              <w:jc w:val="center"/>
              <w:rPr>
                <w:rFonts w:ascii="宋体" w:hAnsi="宋体" w:cs="宋体" w:eastAsia="宋体" w:hint="default"/>
                <w:sz w:val="18"/>
                <w:szCs w:val="18"/>
              </w:rPr>
            </w:pPr>
            <w:r>
              <w:rPr>
                <w:rFonts w:ascii="宋体" w:hAnsi="宋体" w:cs="宋体" w:eastAsia="宋体" w:hint="default"/>
                <w:sz w:val="18"/>
                <w:szCs w:val="18"/>
              </w:rPr>
              <w:t>资本公积</w:t>
            </w:r>
          </w:p>
        </w:tc>
        <w:tc>
          <w:tcPr>
            <w:tcW w:w="176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8"/>
              <w:ind w:right="1"/>
              <w:jc w:val="right"/>
              <w:rPr>
                <w:rFonts w:ascii="Times New Roman" w:hAnsi="Times New Roman" w:cs="Times New Roman" w:eastAsia="Times New Roman" w:hint="default"/>
                <w:sz w:val="18"/>
                <w:szCs w:val="18"/>
              </w:rPr>
            </w:pPr>
            <w:r>
              <w:rPr>
                <w:rFonts w:ascii="Times New Roman"/>
                <w:spacing w:val="-1"/>
                <w:sz w:val="18"/>
              </w:rPr>
              <w:t>330,379,620.55</w:t>
            </w:r>
          </w:p>
        </w:tc>
        <w:tc>
          <w:tcPr>
            <w:tcW w:w="171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8"/>
              <w:ind w:right="-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5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46,834,131.00</w:t>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283,545,489.55</w:t>
            </w:r>
          </w:p>
        </w:tc>
      </w:tr>
      <w:tr>
        <w:trPr>
          <w:trHeight w:val="331" w:hRule="exact"/>
        </w:trPr>
        <w:tc>
          <w:tcPr>
            <w:tcW w:w="16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盈余公积</w:t>
            </w:r>
          </w:p>
        </w:tc>
        <w:tc>
          <w:tcPr>
            <w:tcW w:w="176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65,738,593.50</w:t>
            </w:r>
          </w:p>
        </w:tc>
        <w:tc>
          <w:tcPr>
            <w:tcW w:w="171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1"/>
              <w:ind w:right="-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5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pacing w:val="-1"/>
                <w:sz w:val="18"/>
              </w:rPr>
              <w:t>65,738,593.50</w:t>
            </w:r>
          </w:p>
        </w:tc>
      </w:tr>
      <w:tr>
        <w:trPr>
          <w:trHeight w:val="329" w:hRule="exact"/>
        </w:trPr>
        <w:tc>
          <w:tcPr>
            <w:tcW w:w="16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未分配利润</w:t>
            </w:r>
          </w:p>
        </w:tc>
        <w:tc>
          <w:tcPr>
            <w:tcW w:w="176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8"/>
              <w:ind w:right="-2"/>
              <w:jc w:val="right"/>
              <w:rPr>
                <w:rFonts w:ascii="Times New Roman" w:hAnsi="Times New Roman" w:cs="Times New Roman" w:eastAsia="Times New Roman" w:hint="default"/>
                <w:sz w:val="18"/>
                <w:szCs w:val="18"/>
              </w:rPr>
            </w:pPr>
            <w:r>
              <w:rPr>
                <w:rFonts w:ascii="Times New Roman"/>
                <w:spacing w:val="-1"/>
                <w:sz w:val="18"/>
              </w:rPr>
              <w:t>-1,596,380,684.83</w:t>
            </w:r>
          </w:p>
        </w:tc>
        <w:tc>
          <w:tcPr>
            <w:tcW w:w="171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8"/>
              <w:ind w:right="-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5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2"/>
              <w:jc w:val="right"/>
              <w:rPr>
                <w:rFonts w:ascii="Times New Roman" w:hAnsi="Times New Roman" w:cs="Times New Roman" w:eastAsia="Times New Roman" w:hint="default"/>
                <w:sz w:val="18"/>
                <w:szCs w:val="18"/>
              </w:rPr>
            </w:pPr>
            <w:r>
              <w:rPr>
                <w:rFonts w:ascii="Times New Roman"/>
                <w:spacing w:val="-1"/>
                <w:sz w:val="18"/>
              </w:rPr>
              <w:t>257,094,725.71</w:t>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5"/>
              <w:ind w:right="-2"/>
              <w:jc w:val="right"/>
              <w:rPr>
                <w:rFonts w:ascii="Times New Roman" w:hAnsi="Times New Roman" w:cs="Times New Roman" w:eastAsia="Times New Roman" w:hint="default"/>
                <w:sz w:val="18"/>
                <w:szCs w:val="18"/>
              </w:rPr>
            </w:pPr>
            <w:r>
              <w:rPr>
                <w:rFonts w:ascii="Times New Roman"/>
                <w:spacing w:val="-1"/>
                <w:sz w:val="18"/>
              </w:rPr>
              <w:t>-1,853,475,410.54</w:t>
            </w:r>
          </w:p>
        </w:tc>
      </w:tr>
      <w:tr>
        <w:trPr>
          <w:trHeight w:val="331" w:hRule="exact"/>
        </w:trPr>
        <w:tc>
          <w:tcPr>
            <w:tcW w:w="16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股东权益合计</w:t>
            </w:r>
          </w:p>
        </w:tc>
        <w:tc>
          <w:tcPr>
            <w:tcW w:w="176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-861,183,742.30</w:t>
            </w:r>
          </w:p>
        </w:tc>
        <w:tc>
          <w:tcPr>
            <w:tcW w:w="171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1"/>
              <w:ind w:right="-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5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7"/>
              <w:ind w:right="-2"/>
              <w:jc w:val="right"/>
              <w:rPr>
                <w:rFonts w:ascii="Times New Roman" w:hAnsi="Times New Roman" w:cs="Times New Roman" w:eastAsia="Times New Roman" w:hint="default"/>
                <w:sz w:val="18"/>
                <w:szCs w:val="18"/>
              </w:rPr>
            </w:pPr>
            <w:r>
              <w:rPr>
                <w:rFonts w:ascii="Times New Roman"/>
                <w:spacing w:val="-1"/>
                <w:sz w:val="18"/>
              </w:rPr>
              <w:t>271,813,614.43</w:t>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7"/>
              <w:ind w:right="-2"/>
              <w:jc w:val="right"/>
              <w:rPr>
                <w:rFonts w:ascii="Times New Roman" w:hAnsi="Times New Roman" w:cs="Times New Roman" w:eastAsia="Times New Roman" w:hint="default"/>
                <w:sz w:val="18"/>
                <w:szCs w:val="18"/>
              </w:rPr>
            </w:pPr>
            <w:r>
              <w:rPr>
                <w:rFonts w:ascii="Times New Roman"/>
                <w:spacing w:val="-1"/>
                <w:sz w:val="18"/>
              </w:rPr>
              <w:t>-1,132,997,356.73</w:t>
            </w:r>
          </w:p>
        </w:tc>
      </w:tr>
    </w:tbl>
    <w:p>
      <w:pPr>
        <w:pStyle w:val="BodyText"/>
        <w:spacing w:line="240" w:lineRule="auto" w:before="74"/>
        <w:ind w:left="637" w:right="89"/>
        <w:jc w:val="left"/>
      </w:pPr>
      <w:r>
        <w:rPr/>
        <w:t>变动原因：</w:t>
      </w:r>
    </w:p>
    <w:p>
      <w:pPr>
        <w:spacing w:line="292" w:lineRule="auto" w:before="91"/>
        <w:ind w:left="217" w:right="89" w:firstLine="480"/>
        <w:jc w:val="left"/>
        <w:rPr>
          <w:rFonts w:ascii="宋体" w:hAnsi="宋体" w:cs="宋体" w:eastAsia="宋体" w:hint="default"/>
          <w:sz w:val="24"/>
          <w:szCs w:val="24"/>
        </w:rPr>
      </w:pPr>
      <w:r>
        <w:rPr>
          <w:rFonts w:ascii="Times New Roman" w:hAnsi="Times New Roman" w:cs="Times New Roman" w:eastAsia="Times New Roman" w:hint="default"/>
          <w:spacing w:val="-4"/>
          <w:sz w:val="24"/>
          <w:szCs w:val="24"/>
        </w:rPr>
        <w:t>1</w:t>
      </w:r>
      <w:r>
        <w:rPr>
          <w:rFonts w:ascii="宋体" w:hAnsi="宋体" w:cs="宋体" w:eastAsia="宋体" w:hint="default"/>
          <w:spacing w:val="-4"/>
          <w:sz w:val="24"/>
          <w:szCs w:val="24"/>
        </w:rPr>
        <w:t>、股本变动：报告期内，公司通过资本公积金转增股本方式实施股改，公司</w:t>
      </w:r>
      <w:r>
        <w:rPr>
          <w:rFonts w:ascii="宋体" w:hAnsi="宋体" w:cs="宋体" w:eastAsia="宋体" w:hint="default"/>
          <w:sz w:val="24"/>
          <w:szCs w:val="24"/>
        </w:rPr>
        <w:t> 股权分置改革方案为：原非流通股股东为获得其持有的原非流通股份的上市流通 权，以公司原有可流通股本</w:t>
      </w:r>
      <w:r>
        <w:rPr>
          <w:rFonts w:ascii="Times New Roman" w:hAnsi="Times New Roman" w:cs="Times New Roman" w:eastAsia="Times New Roman" w:hint="default"/>
          <w:sz w:val="24"/>
          <w:szCs w:val="24"/>
        </w:rPr>
        <w:t>84,658,866</w:t>
      </w:r>
      <w:r>
        <w:rPr>
          <w:rFonts w:ascii="宋体" w:hAnsi="宋体" w:cs="宋体" w:eastAsia="宋体" w:hint="default"/>
          <w:sz w:val="24"/>
          <w:szCs w:val="24"/>
        </w:rPr>
        <w:t>股为基数，向全体原流通股股东支付对价， 公司用资本公积金向原全体流通股股东转增股本，原流通股股东获得每</w:t>
      </w:r>
      <w:r>
        <w:rPr>
          <w:rFonts w:ascii="Times New Roman" w:hAnsi="Times New Roman" w:cs="Times New Roman" w:eastAsia="Times New Roman" w:hint="default"/>
          <w:sz w:val="24"/>
          <w:szCs w:val="24"/>
        </w:rPr>
        <w:t>10</w:t>
      </w:r>
      <w:r>
        <w:rPr>
          <w:rFonts w:ascii="宋体" w:hAnsi="宋体" w:cs="宋体" w:eastAsia="宋体" w:hint="default"/>
          <w:sz w:val="24"/>
          <w:szCs w:val="24"/>
        </w:rPr>
        <w:t>股转增 </w:t>
      </w:r>
      <w:r>
        <w:rPr>
          <w:rFonts w:ascii="Times New Roman" w:hAnsi="Times New Roman" w:cs="Times New Roman" w:eastAsia="Times New Roman" w:hint="default"/>
          <w:sz w:val="24"/>
          <w:szCs w:val="24"/>
        </w:rPr>
        <w:t>5.5321</w:t>
      </w:r>
      <w:r>
        <w:rPr>
          <w:rFonts w:ascii="宋体" w:hAnsi="宋体" w:cs="宋体" w:eastAsia="宋体" w:hint="default"/>
          <w:sz w:val="24"/>
          <w:szCs w:val="24"/>
        </w:rPr>
        <w:t>股的股份，公司总股本由</w:t>
      </w:r>
      <w:r>
        <w:rPr>
          <w:rFonts w:ascii="Times New Roman" w:hAnsi="Times New Roman" w:cs="Times New Roman" w:eastAsia="Times New Roman" w:hint="default"/>
          <w:sz w:val="24"/>
          <w:szCs w:val="24"/>
        </w:rPr>
        <w:t>311,139,400</w:t>
      </w:r>
      <w:r>
        <w:rPr>
          <w:rFonts w:ascii="宋体" w:hAnsi="宋体" w:cs="宋体" w:eastAsia="宋体" w:hint="default"/>
          <w:sz w:val="24"/>
          <w:szCs w:val="24"/>
        </w:rPr>
        <w:t>股增加至</w:t>
      </w:r>
      <w:r>
        <w:rPr>
          <w:rFonts w:ascii="Times New Roman" w:hAnsi="Times New Roman" w:cs="Times New Roman" w:eastAsia="Times New Roman" w:hint="default"/>
          <w:sz w:val="24"/>
          <w:szCs w:val="24"/>
        </w:rPr>
        <w:t>357,973,531</w:t>
      </w:r>
      <w:r>
        <w:rPr>
          <w:rFonts w:ascii="宋体" w:hAnsi="宋体" w:cs="宋体" w:eastAsia="宋体" w:hint="default"/>
          <w:sz w:val="24"/>
          <w:szCs w:val="24"/>
        </w:rPr>
        <w:t>股。公司股改实 </w:t>
      </w:r>
      <w:r>
        <w:rPr>
          <w:rFonts w:ascii="宋体" w:hAnsi="宋体" w:cs="宋体" w:eastAsia="宋体" w:hint="default"/>
          <w:spacing w:val="-7"/>
          <w:w w:val="99"/>
          <w:sz w:val="24"/>
          <w:szCs w:val="24"/>
        </w:rPr>
        <w:t>施时间是</w:t>
      </w:r>
      <w:r>
        <w:rPr>
          <w:rFonts w:ascii="Times New Roman" w:hAnsi="Times New Roman" w:cs="Times New Roman" w:eastAsia="Times New Roman" w:hint="default"/>
          <w:spacing w:val="-7"/>
          <w:w w:val="99"/>
          <w:sz w:val="24"/>
          <w:szCs w:val="24"/>
        </w:rPr>
        <w:t>2008</w:t>
      </w:r>
      <w:r>
        <w:rPr>
          <w:rFonts w:ascii="宋体" w:hAnsi="宋体" w:cs="宋体" w:eastAsia="宋体" w:hint="default"/>
          <w:spacing w:val="-7"/>
          <w:w w:val="99"/>
          <w:sz w:val="24"/>
          <w:szCs w:val="24"/>
        </w:rPr>
        <w:t>年</w:t>
      </w:r>
      <w:r>
        <w:rPr>
          <w:rFonts w:ascii="Times New Roman" w:hAnsi="Times New Roman" w:cs="Times New Roman" w:eastAsia="Times New Roman" w:hint="default"/>
          <w:spacing w:val="-7"/>
          <w:w w:val="99"/>
          <w:sz w:val="24"/>
          <w:szCs w:val="24"/>
        </w:rPr>
        <w:t>7</w:t>
      </w:r>
      <w:r>
        <w:rPr>
          <w:rFonts w:ascii="宋体" w:hAnsi="宋体" w:cs="宋体" w:eastAsia="宋体" w:hint="default"/>
          <w:spacing w:val="-7"/>
          <w:w w:val="99"/>
          <w:sz w:val="24"/>
          <w:szCs w:val="24"/>
        </w:rPr>
        <w:t>月</w:t>
      </w:r>
      <w:r>
        <w:rPr>
          <w:rFonts w:ascii="Times New Roman" w:hAnsi="Times New Roman" w:cs="Times New Roman" w:eastAsia="Times New Roman" w:hint="default"/>
          <w:spacing w:val="-7"/>
          <w:w w:val="99"/>
          <w:sz w:val="24"/>
          <w:szCs w:val="24"/>
        </w:rPr>
        <w:t>14</w:t>
      </w:r>
      <w:r>
        <w:rPr>
          <w:rFonts w:ascii="宋体" w:hAnsi="宋体" w:cs="宋体" w:eastAsia="宋体" w:hint="default"/>
          <w:spacing w:val="-7"/>
          <w:w w:val="99"/>
          <w:sz w:val="24"/>
          <w:szCs w:val="24"/>
        </w:rPr>
        <w:t>日，公司股改完成后，原非流通股股东成为限售流通股股东</w:t>
      </w:r>
      <w:r>
        <w:rPr>
          <w:rFonts w:ascii="宋体" w:hAnsi="宋体" w:cs="宋体" w:eastAsia="宋体" w:hint="default"/>
          <w:spacing w:val="-28"/>
          <w:w w:val="99"/>
          <w:sz w:val="24"/>
          <w:szCs w:val="24"/>
        </w:rPr>
        <w:t> </w:t>
      </w:r>
      <w:r>
        <w:rPr>
          <w:rFonts w:ascii="宋体" w:hAnsi="宋体" w:cs="宋体" w:eastAsia="宋体" w:hint="default"/>
          <w:w w:val="75"/>
          <w:sz w:val="24"/>
          <w:szCs w:val="24"/>
        </w:rPr>
        <w:t>。</w:t>
      </w:r>
      <w:r>
        <w:rPr>
          <w:rFonts w:ascii="宋体" w:hAnsi="宋体" w:cs="宋体" w:eastAsia="宋体" w:hint="default"/>
          <w:sz w:val="24"/>
          <w:szCs w:val="24"/>
        </w:rPr>
      </w:r>
    </w:p>
    <w:p>
      <w:pPr>
        <w:spacing w:before="10"/>
        <w:ind w:left="697" w:right="89"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、未分配利润减少是本年亏损所致。</w:t>
      </w:r>
    </w:p>
    <w:p>
      <w:pPr>
        <w:spacing w:line="240" w:lineRule="auto" w:before="11"/>
        <w:rPr>
          <w:rFonts w:ascii="宋体" w:hAnsi="宋体" w:cs="宋体" w:eastAsia="宋体" w:hint="default"/>
          <w:sz w:val="29"/>
          <w:szCs w:val="29"/>
        </w:rPr>
      </w:pPr>
    </w:p>
    <w:p>
      <w:pPr>
        <w:spacing w:before="0"/>
        <w:ind w:left="217" w:right="89"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五、利润表调整项目表</w:t>
      </w:r>
      <w:r>
        <w:rPr>
          <w:rFonts w:ascii="Microsoft JhengHei" w:hAnsi="Microsoft JhengHei" w:cs="Microsoft JhengHei" w:eastAsia="Microsoft JhengHei" w:hint="default"/>
          <w:sz w:val="24"/>
          <w:szCs w:val="24"/>
        </w:rPr>
      </w:r>
    </w:p>
    <w:p>
      <w:pPr>
        <w:tabs>
          <w:tab w:pos="6119" w:val="left" w:leader="none"/>
        </w:tabs>
        <w:spacing w:before="59"/>
        <w:ind w:left="203" w:right="89"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2007.1.1—12.31</w:t>
      </w:r>
      <w:r>
        <w:rPr>
          <w:rFonts w:ascii="宋体" w:hAnsi="宋体" w:cs="宋体" w:eastAsia="宋体" w:hint="default"/>
          <w:sz w:val="24"/>
          <w:szCs w:val="24"/>
        </w:rPr>
        <w:t>）</w:t>
        <w:tab/>
        <w:t>（单位：人民币元）</w:t>
      </w:r>
    </w:p>
    <w:p>
      <w:pPr>
        <w:spacing w:line="240" w:lineRule="auto" w:before="1"/>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079"/>
        <w:gridCol w:w="2839"/>
        <w:gridCol w:w="2707"/>
      </w:tblGrid>
      <w:tr>
        <w:trPr>
          <w:trHeight w:val="331" w:hRule="exact"/>
        </w:trPr>
        <w:tc>
          <w:tcPr>
            <w:tcW w:w="307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
              <w:ind w:left="105"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8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270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
              <w:ind w:left="105" w:right="0"/>
              <w:jc w:val="left"/>
              <w:rPr>
                <w:rFonts w:ascii="宋体" w:hAnsi="宋体" w:cs="宋体" w:eastAsia="宋体" w:hint="default"/>
                <w:sz w:val="21"/>
                <w:szCs w:val="21"/>
              </w:rPr>
            </w:pPr>
            <w:r>
              <w:rPr>
                <w:rFonts w:ascii="宋体" w:hAnsi="宋体" w:cs="宋体" w:eastAsia="宋体" w:hint="default"/>
                <w:sz w:val="21"/>
                <w:szCs w:val="21"/>
              </w:rPr>
              <w:t>调整后</w:t>
            </w:r>
          </w:p>
        </w:tc>
      </w:tr>
      <w:tr>
        <w:trPr>
          <w:trHeight w:val="329" w:hRule="exact"/>
        </w:trPr>
        <w:tc>
          <w:tcPr>
            <w:tcW w:w="307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left="10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8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0"/>
              <w:ind w:right="91"/>
              <w:jc w:val="right"/>
              <w:rPr>
                <w:rFonts w:ascii="Times New Roman" w:hAnsi="Times New Roman" w:cs="Times New Roman" w:eastAsia="Times New Roman" w:hint="default"/>
                <w:sz w:val="21"/>
                <w:szCs w:val="21"/>
              </w:rPr>
            </w:pPr>
            <w:r>
              <w:rPr>
                <w:rFonts w:ascii="Times New Roman"/>
                <w:sz w:val="21"/>
              </w:rPr>
              <w:t>342,301,335.07</w:t>
            </w:r>
          </w:p>
        </w:tc>
        <w:tc>
          <w:tcPr>
            <w:tcW w:w="270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0"/>
              <w:ind w:right="95"/>
              <w:jc w:val="right"/>
              <w:rPr>
                <w:rFonts w:ascii="Times New Roman" w:hAnsi="Times New Roman" w:cs="Times New Roman" w:eastAsia="Times New Roman" w:hint="default"/>
                <w:sz w:val="21"/>
                <w:szCs w:val="21"/>
              </w:rPr>
            </w:pPr>
            <w:r>
              <w:rPr>
                <w:rFonts w:ascii="Times New Roman"/>
                <w:sz w:val="21"/>
              </w:rPr>
              <w:t>342,838,893.59</w:t>
            </w:r>
          </w:p>
        </w:tc>
      </w:tr>
      <w:tr>
        <w:trPr>
          <w:trHeight w:val="331" w:hRule="exact"/>
        </w:trPr>
        <w:tc>
          <w:tcPr>
            <w:tcW w:w="307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
              <w:ind w:left="105"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8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3"/>
              <w:ind w:right="95"/>
              <w:jc w:val="right"/>
              <w:rPr>
                <w:rFonts w:ascii="Times New Roman" w:hAnsi="Times New Roman" w:cs="Times New Roman" w:eastAsia="Times New Roman" w:hint="default"/>
                <w:sz w:val="21"/>
                <w:szCs w:val="21"/>
              </w:rPr>
            </w:pPr>
            <w:r>
              <w:rPr>
                <w:rFonts w:ascii="Times New Roman"/>
                <w:sz w:val="21"/>
              </w:rPr>
              <w:t>9,926,660.68</w:t>
            </w:r>
          </w:p>
        </w:tc>
        <w:tc>
          <w:tcPr>
            <w:tcW w:w="270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3"/>
              <w:ind w:right="95"/>
              <w:jc w:val="right"/>
              <w:rPr>
                <w:rFonts w:ascii="Times New Roman" w:hAnsi="Times New Roman" w:cs="Times New Roman" w:eastAsia="Times New Roman" w:hint="default"/>
                <w:sz w:val="21"/>
                <w:szCs w:val="21"/>
              </w:rPr>
            </w:pPr>
            <w:r>
              <w:rPr>
                <w:rFonts w:ascii="Times New Roman"/>
                <w:sz w:val="21"/>
              </w:rPr>
              <w:t>9,926,660.68</w:t>
            </w:r>
          </w:p>
        </w:tc>
      </w:tr>
      <w:tr>
        <w:trPr>
          <w:trHeight w:val="329" w:hRule="exact"/>
        </w:trPr>
        <w:tc>
          <w:tcPr>
            <w:tcW w:w="307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left="105"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8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0"/>
              <w:ind w:right="95"/>
              <w:jc w:val="right"/>
              <w:rPr>
                <w:rFonts w:ascii="Times New Roman" w:hAnsi="Times New Roman" w:cs="Times New Roman" w:eastAsia="Times New Roman" w:hint="default"/>
                <w:sz w:val="21"/>
                <w:szCs w:val="21"/>
              </w:rPr>
            </w:pPr>
            <w:r>
              <w:rPr>
                <w:rFonts w:ascii="Times New Roman"/>
                <w:sz w:val="21"/>
              </w:rPr>
              <w:t>29,438,927.81</w:t>
            </w:r>
          </w:p>
        </w:tc>
        <w:tc>
          <w:tcPr>
            <w:tcW w:w="270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0"/>
              <w:ind w:right="95"/>
              <w:jc w:val="right"/>
              <w:rPr>
                <w:rFonts w:ascii="Times New Roman" w:hAnsi="Times New Roman" w:cs="Times New Roman" w:eastAsia="Times New Roman" w:hint="default"/>
                <w:sz w:val="21"/>
                <w:szCs w:val="21"/>
              </w:rPr>
            </w:pPr>
            <w:r>
              <w:rPr>
                <w:rFonts w:ascii="Times New Roman"/>
                <w:sz w:val="21"/>
              </w:rPr>
              <w:t>29,438,927.81</w:t>
            </w:r>
          </w:p>
        </w:tc>
      </w:tr>
      <w:tr>
        <w:trPr>
          <w:trHeight w:val="331" w:hRule="exact"/>
        </w:trPr>
        <w:tc>
          <w:tcPr>
            <w:tcW w:w="307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
              <w:ind w:left="105" w:right="0"/>
              <w:jc w:val="left"/>
              <w:rPr>
                <w:rFonts w:ascii="宋体" w:hAnsi="宋体" w:cs="宋体" w:eastAsia="宋体" w:hint="default"/>
                <w:sz w:val="21"/>
                <w:szCs w:val="21"/>
              </w:rPr>
            </w:pPr>
            <w:r>
              <w:rPr>
                <w:rFonts w:ascii="宋体" w:hAnsi="宋体" w:cs="宋体" w:eastAsia="宋体" w:hint="default"/>
                <w:sz w:val="21"/>
                <w:szCs w:val="21"/>
              </w:rPr>
              <w:t>公允价值变动收益</w:t>
            </w:r>
          </w:p>
        </w:tc>
        <w:tc>
          <w:tcPr>
            <w:tcW w:w="2839" w:type="dxa"/>
            <w:tcBorders>
              <w:top w:val="single" w:sz="4" w:space="0" w:color="000008"/>
              <w:left w:val="single" w:sz="4" w:space="0" w:color="000008"/>
              <w:bottom w:val="single" w:sz="4" w:space="0" w:color="000008"/>
              <w:right w:val="single" w:sz="4" w:space="0" w:color="000008"/>
            </w:tcBorders>
          </w:tcPr>
          <w:p>
            <w:pPr/>
          </w:p>
        </w:tc>
        <w:tc>
          <w:tcPr>
            <w:tcW w:w="2707" w:type="dxa"/>
            <w:tcBorders>
              <w:top w:val="single" w:sz="4" w:space="0" w:color="000008"/>
              <w:left w:val="single" w:sz="4" w:space="0" w:color="000008"/>
              <w:bottom w:val="single" w:sz="4" w:space="0" w:color="000008"/>
              <w:right w:val="single" w:sz="4" w:space="0" w:color="000008"/>
            </w:tcBorders>
          </w:tcPr>
          <w:p>
            <w:pPr/>
          </w:p>
        </w:tc>
      </w:tr>
      <w:tr>
        <w:trPr>
          <w:trHeight w:val="329" w:hRule="exact"/>
        </w:trPr>
        <w:tc>
          <w:tcPr>
            <w:tcW w:w="307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left="105"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28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0"/>
              <w:ind w:right="96"/>
              <w:jc w:val="right"/>
              <w:rPr>
                <w:rFonts w:ascii="Times New Roman" w:hAnsi="Times New Roman" w:cs="Times New Roman" w:eastAsia="Times New Roman" w:hint="default"/>
                <w:sz w:val="21"/>
                <w:szCs w:val="21"/>
              </w:rPr>
            </w:pPr>
            <w:r>
              <w:rPr>
                <w:rFonts w:ascii="Times New Roman"/>
                <w:spacing w:val="-1"/>
                <w:sz w:val="21"/>
              </w:rPr>
              <w:t>-514,565.04</w:t>
            </w:r>
          </w:p>
        </w:tc>
        <w:tc>
          <w:tcPr>
            <w:tcW w:w="270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-514,565.04</w:t>
            </w:r>
          </w:p>
        </w:tc>
      </w:tr>
      <w:tr>
        <w:trPr>
          <w:trHeight w:val="331" w:hRule="exact"/>
        </w:trPr>
        <w:tc>
          <w:tcPr>
            <w:tcW w:w="307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
              <w:ind w:left="105"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28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3"/>
              <w:ind w:right="96"/>
              <w:jc w:val="right"/>
              <w:rPr>
                <w:rFonts w:ascii="Times New Roman" w:hAnsi="Times New Roman" w:cs="Times New Roman" w:eastAsia="Times New Roman" w:hint="default"/>
                <w:sz w:val="21"/>
                <w:szCs w:val="21"/>
              </w:rPr>
            </w:pPr>
            <w:r>
              <w:rPr>
                <w:rFonts w:ascii="Times New Roman"/>
                <w:sz w:val="21"/>
              </w:rPr>
              <w:t>285,081.40</w:t>
            </w:r>
          </w:p>
        </w:tc>
        <w:tc>
          <w:tcPr>
            <w:tcW w:w="270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3"/>
              <w:ind w:right="96"/>
              <w:jc w:val="right"/>
              <w:rPr>
                <w:rFonts w:ascii="Times New Roman" w:hAnsi="Times New Roman" w:cs="Times New Roman" w:eastAsia="Times New Roman" w:hint="default"/>
                <w:sz w:val="21"/>
                <w:szCs w:val="21"/>
              </w:rPr>
            </w:pPr>
            <w:r>
              <w:rPr>
                <w:rFonts w:ascii="Times New Roman"/>
                <w:sz w:val="21"/>
              </w:rPr>
              <w:t>285,081.40</w:t>
            </w:r>
          </w:p>
        </w:tc>
      </w:tr>
      <w:tr>
        <w:trPr>
          <w:trHeight w:val="329" w:hRule="exact"/>
        </w:trPr>
        <w:tc>
          <w:tcPr>
            <w:tcW w:w="307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left="105"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8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0"/>
              <w:ind w:right="96"/>
              <w:jc w:val="right"/>
              <w:rPr>
                <w:rFonts w:ascii="Times New Roman" w:hAnsi="Times New Roman" w:cs="Times New Roman" w:eastAsia="Times New Roman" w:hint="default"/>
                <w:sz w:val="21"/>
                <w:szCs w:val="21"/>
              </w:rPr>
            </w:pPr>
            <w:r>
              <w:rPr>
                <w:rFonts w:ascii="Times New Roman"/>
                <w:spacing w:val="-1"/>
                <w:sz w:val="21"/>
              </w:rPr>
              <w:t>-259144631.19</w:t>
            </w:r>
          </w:p>
        </w:tc>
        <w:tc>
          <w:tcPr>
            <w:tcW w:w="270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0"/>
              <w:ind w:right="91"/>
              <w:jc w:val="right"/>
              <w:rPr>
                <w:rFonts w:ascii="Times New Roman" w:hAnsi="Times New Roman" w:cs="Times New Roman" w:eastAsia="Times New Roman" w:hint="default"/>
                <w:sz w:val="21"/>
                <w:szCs w:val="21"/>
              </w:rPr>
            </w:pPr>
            <w:r>
              <w:rPr>
                <w:rFonts w:ascii="Times New Roman"/>
                <w:spacing w:val="-1"/>
                <w:sz w:val="21"/>
              </w:rPr>
              <w:t>-219,713,113.74</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580" w:bottom="280" w:left="1580" w:right="1480"/>
        </w:sectPr>
      </w:pPr>
    </w:p>
    <w:p>
      <w:pPr>
        <w:spacing w:line="240" w:lineRule="auto" w:before="8"/>
        <w:rPr>
          <w:rFonts w:ascii="宋体" w:hAnsi="宋体" w:cs="宋体" w:eastAsia="宋体" w:hint="default"/>
          <w:sz w:val="26"/>
          <w:szCs w:val="26"/>
        </w:rPr>
      </w:pPr>
    </w:p>
    <w:p>
      <w:pPr>
        <w:tabs>
          <w:tab w:pos="4118" w:val="left" w:leader="none"/>
        </w:tabs>
        <w:spacing w:line="413" w:lineRule="exact" w:before="0"/>
        <w:ind w:left="2714"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第三部分</w:t>
        <w:tab/>
        <w:t>股本变动及股东情况</w:t>
      </w:r>
      <w:r>
        <w:rPr>
          <w:rFonts w:ascii="Microsoft JhengHei" w:hAnsi="Microsoft JhengHei" w:cs="Microsoft JhengHei" w:eastAsia="Microsoft JhengHei" w:hint="default"/>
          <w:sz w:val="28"/>
          <w:szCs w:val="28"/>
        </w:rPr>
      </w:r>
    </w:p>
    <w:p>
      <w:pPr>
        <w:spacing w:line="240" w:lineRule="auto" w:before="8"/>
        <w:rPr>
          <w:rFonts w:ascii="Microsoft JhengHei" w:hAnsi="Microsoft JhengHei" w:cs="Microsoft JhengHei" w:eastAsia="Microsoft JhengHei" w:hint="default"/>
          <w:b/>
          <w:bCs/>
          <w:sz w:val="21"/>
          <w:szCs w:val="21"/>
        </w:rPr>
      </w:pPr>
    </w:p>
    <w:p>
      <w:pPr>
        <w:spacing w:before="0"/>
        <w:ind w:left="477"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一、公司股份变动情况表</w:t>
      </w:r>
      <w:r>
        <w:rPr>
          <w:rFonts w:ascii="Microsoft JhengHei" w:hAnsi="Microsoft JhengHei" w:cs="Microsoft JhengHei" w:eastAsia="Microsoft JhengHei" w:hint="default"/>
          <w:sz w:val="24"/>
          <w:szCs w:val="24"/>
        </w:rPr>
      </w:r>
    </w:p>
    <w:p>
      <w:pPr>
        <w:tabs>
          <w:tab w:pos="7677" w:val="left" w:leader="none"/>
        </w:tabs>
        <w:spacing w:before="57"/>
        <w:ind w:left="837" w:right="0" w:firstLine="0"/>
        <w:jc w:val="left"/>
        <w:rPr>
          <w:rFonts w:ascii="宋体" w:hAnsi="宋体" w:cs="宋体" w:eastAsia="宋体" w:hint="default"/>
          <w:sz w:val="21"/>
          <w:szCs w:val="21"/>
        </w:rPr>
      </w:pPr>
      <w:r>
        <w:rPr>
          <w:rFonts w:ascii="宋体" w:hAnsi="宋体" w:cs="宋体" w:eastAsia="宋体" w:hint="default"/>
          <w:sz w:val="24"/>
          <w:szCs w:val="24"/>
        </w:rPr>
        <w:t>（一）股份变动情况表（截止</w:t>
      </w:r>
      <w:r>
        <w:rPr>
          <w:rFonts w:ascii="Times New Roman" w:hAnsi="Times New Roman" w:cs="Times New Roman" w:eastAsia="Times New Roman" w:hint="default"/>
          <w:sz w:val="24"/>
          <w:szCs w:val="24"/>
        </w:rPr>
        <w:t>2008</w:t>
      </w:r>
      <w:r>
        <w:rPr>
          <w:rFonts w:ascii="宋体" w:hAnsi="宋体" w:cs="宋体" w:eastAsia="宋体" w:hint="default"/>
          <w:sz w:val="24"/>
          <w:szCs w:val="24"/>
        </w:rPr>
        <w:t>年</w:t>
      </w:r>
      <w:r>
        <w:rPr>
          <w:rFonts w:ascii="Times New Roman" w:hAnsi="Times New Roman" w:cs="Times New Roman" w:eastAsia="Times New Roman" w:hint="default"/>
          <w:sz w:val="24"/>
          <w:szCs w:val="24"/>
        </w:rPr>
        <w:t>12</w:t>
      </w:r>
      <w:r>
        <w:rPr>
          <w:rFonts w:ascii="宋体" w:hAnsi="宋体" w:cs="宋体" w:eastAsia="宋体" w:hint="default"/>
          <w:sz w:val="24"/>
          <w:szCs w:val="24"/>
        </w:rPr>
        <w:t>月</w:t>
      </w:r>
      <w:r>
        <w:rPr>
          <w:rFonts w:ascii="Times New Roman" w:hAnsi="Times New Roman" w:cs="Times New Roman" w:eastAsia="Times New Roman" w:hint="default"/>
          <w:sz w:val="24"/>
          <w:szCs w:val="24"/>
        </w:rPr>
        <w:t>31</w:t>
      </w:r>
      <w:r>
        <w:rPr>
          <w:rFonts w:ascii="宋体" w:hAnsi="宋体" w:cs="宋体" w:eastAsia="宋体" w:hint="default"/>
          <w:sz w:val="24"/>
          <w:szCs w:val="24"/>
        </w:rPr>
        <w:t>日）</w:t>
        <w:tab/>
      </w:r>
      <w:r>
        <w:rPr>
          <w:rFonts w:ascii="宋体" w:hAnsi="宋体" w:cs="宋体" w:eastAsia="宋体" w:hint="default"/>
          <w:w w:val="90"/>
          <w:sz w:val="21"/>
          <w:szCs w:val="21"/>
        </w:rPr>
        <w:t>（</w:t>
      </w:r>
      <w:r>
        <w:rPr>
          <w:rFonts w:ascii="宋体" w:hAnsi="宋体" w:cs="宋体" w:eastAsia="宋体" w:hint="default"/>
          <w:spacing w:val="-66"/>
          <w:w w:val="90"/>
          <w:sz w:val="21"/>
          <w:szCs w:val="21"/>
        </w:rPr>
        <w:t> </w:t>
      </w:r>
      <w:r>
        <w:rPr>
          <w:rFonts w:ascii="宋体" w:hAnsi="宋体" w:cs="宋体" w:eastAsia="宋体" w:hint="default"/>
          <w:spacing w:val="12"/>
          <w:w w:val="90"/>
          <w:sz w:val="21"/>
          <w:szCs w:val="21"/>
        </w:rPr>
        <w:t>单位：</w:t>
      </w:r>
      <w:r>
        <w:rPr>
          <w:rFonts w:ascii="宋体" w:hAnsi="宋体" w:cs="宋体" w:eastAsia="宋体" w:hint="default"/>
          <w:spacing w:val="-69"/>
          <w:w w:val="90"/>
          <w:sz w:val="21"/>
          <w:szCs w:val="21"/>
        </w:rPr>
        <w:t> </w:t>
      </w:r>
      <w:r>
        <w:rPr>
          <w:rFonts w:ascii="宋体" w:hAnsi="宋体" w:cs="宋体" w:eastAsia="宋体" w:hint="default"/>
          <w:spacing w:val="10"/>
          <w:w w:val="90"/>
          <w:sz w:val="21"/>
          <w:szCs w:val="21"/>
        </w:rPr>
        <w:t>股）</w:t>
      </w:r>
      <w:r>
        <w:rPr>
          <w:rFonts w:ascii="宋体" w:hAnsi="宋体" w:cs="宋体" w:eastAsia="宋体" w:hint="default"/>
          <w:spacing w:val="10"/>
          <w:sz w:val="21"/>
          <w:szCs w:val="21"/>
        </w:rPr>
      </w:r>
    </w:p>
    <w:p>
      <w:pPr>
        <w:spacing w:line="240" w:lineRule="auto" w:before="1"/>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1270"/>
        <w:gridCol w:w="1106"/>
        <w:gridCol w:w="809"/>
        <w:gridCol w:w="595"/>
        <w:gridCol w:w="542"/>
        <w:gridCol w:w="1234"/>
        <w:gridCol w:w="1080"/>
        <w:gridCol w:w="1070"/>
        <w:gridCol w:w="1217"/>
        <w:gridCol w:w="806"/>
      </w:tblGrid>
      <w:tr>
        <w:trPr>
          <w:trHeight w:val="283" w:hRule="exact"/>
        </w:trPr>
        <w:tc>
          <w:tcPr>
            <w:tcW w:w="1270" w:type="dxa"/>
            <w:vMerge w:val="restart"/>
            <w:tcBorders>
              <w:top w:val="single" w:sz="4" w:space="0" w:color="000008"/>
              <w:left w:val="single" w:sz="4" w:space="0" w:color="000008"/>
              <w:right w:val="single" w:sz="4" w:space="0" w:color="000008"/>
            </w:tcBorders>
          </w:tcPr>
          <w:p>
            <w:pPr/>
          </w:p>
        </w:tc>
        <w:tc>
          <w:tcPr>
            <w:tcW w:w="1915" w:type="dxa"/>
            <w:gridSpan w:val="2"/>
            <w:tcBorders>
              <w:top w:val="single" w:sz="4" w:space="0" w:color="000008"/>
              <w:left w:val="single" w:sz="4" w:space="0" w:color="000008"/>
              <w:bottom w:val="single" w:sz="4" w:space="0" w:color="000008"/>
              <w:right w:val="single" w:sz="4" w:space="0" w:color="000008"/>
            </w:tcBorders>
          </w:tcPr>
          <w:p>
            <w:pPr>
              <w:pStyle w:val="TableParagraph"/>
              <w:spacing w:line="243" w:lineRule="exact"/>
              <w:ind w:left="427"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4522" w:type="dxa"/>
            <w:gridSpan w:val="5"/>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216"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023" w:type="dxa"/>
            <w:gridSpan w:val="2"/>
            <w:tcBorders>
              <w:top w:val="single" w:sz="4" w:space="0" w:color="000008"/>
              <w:left w:val="single" w:sz="4" w:space="0" w:color="000008"/>
              <w:bottom w:val="single" w:sz="4" w:space="0" w:color="000008"/>
              <w:right w:val="single" w:sz="4" w:space="0" w:color="000008"/>
            </w:tcBorders>
          </w:tcPr>
          <w:p>
            <w:pPr>
              <w:pStyle w:val="TableParagraph"/>
              <w:spacing w:line="243" w:lineRule="exact"/>
              <w:ind w:left="482"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554" w:hRule="exact"/>
        </w:trPr>
        <w:tc>
          <w:tcPr>
            <w:tcW w:w="1270" w:type="dxa"/>
            <w:vMerge/>
            <w:tcBorders>
              <w:left w:val="single" w:sz="4" w:space="0" w:color="000008"/>
              <w:bottom w:val="single" w:sz="4" w:space="0" w:color="000008"/>
              <w:right w:val="single" w:sz="4" w:space="0" w:color="000008"/>
            </w:tcBorders>
          </w:tcPr>
          <w:p>
            <w:pPr/>
          </w:p>
        </w:tc>
        <w:tc>
          <w:tcPr>
            <w:tcW w:w="11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7"/>
              <w:ind w:left="338"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8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7"/>
              <w:ind w:left="189"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595" w:type="dxa"/>
            <w:tcBorders>
              <w:top w:val="single" w:sz="4" w:space="0" w:color="000008"/>
              <w:left w:val="single" w:sz="4" w:space="0" w:color="000008"/>
              <w:bottom w:val="single" w:sz="4" w:space="0" w:color="000008"/>
              <w:right w:val="single" w:sz="4" w:space="0" w:color="000008"/>
            </w:tcBorders>
          </w:tcPr>
          <w:p>
            <w:pPr>
              <w:pStyle w:val="TableParagraph"/>
              <w:spacing w:line="244" w:lineRule="exact"/>
              <w:ind w:left="84"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73" w:lineRule="exact"/>
              <w:ind w:left="84" w:right="0"/>
              <w:jc w:val="left"/>
              <w:rPr>
                <w:rFonts w:ascii="宋体" w:hAnsi="宋体" w:cs="宋体" w:eastAsia="宋体" w:hint="default"/>
                <w:sz w:val="21"/>
                <w:szCs w:val="21"/>
              </w:rPr>
            </w:pPr>
            <w:r>
              <w:rPr>
                <w:rFonts w:ascii="宋体" w:hAnsi="宋体" w:cs="宋体" w:eastAsia="宋体" w:hint="default"/>
                <w:sz w:val="21"/>
                <w:szCs w:val="21"/>
              </w:rPr>
              <w:t>新股</w:t>
            </w:r>
          </w:p>
        </w:tc>
        <w:tc>
          <w:tcPr>
            <w:tcW w:w="5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7"/>
              <w:ind w:left="55"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12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7"/>
              <w:ind w:left="38" w:right="0"/>
              <w:jc w:val="left"/>
              <w:rPr>
                <w:rFonts w:ascii="宋体" w:hAnsi="宋体" w:cs="宋体" w:eastAsia="宋体" w:hint="default"/>
                <w:sz w:val="21"/>
                <w:szCs w:val="21"/>
              </w:rPr>
            </w:pPr>
            <w:r>
              <w:rPr>
                <w:rFonts w:ascii="宋体" w:hAnsi="宋体" w:cs="宋体" w:eastAsia="宋体" w:hint="default"/>
                <w:sz w:val="21"/>
                <w:szCs w:val="21"/>
              </w:rPr>
              <w:t>公积金转股</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7"/>
              <w:ind w:left="3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7"/>
              <w:ind w:left="32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21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7"/>
              <w:ind w:left="393"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8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7"/>
              <w:ind w:left="189"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650" w:hRule="exact"/>
        </w:trPr>
        <w:tc>
          <w:tcPr>
            <w:tcW w:w="1270" w:type="dxa"/>
            <w:tcBorders>
              <w:top w:val="single" w:sz="4" w:space="0" w:color="000008"/>
              <w:left w:val="single" w:sz="4" w:space="0" w:color="000008"/>
              <w:bottom w:val="single" w:sz="4" w:space="0" w:color="000008"/>
              <w:right w:val="single" w:sz="4" w:space="0" w:color="000008"/>
            </w:tcBorders>
          </w:tcPr>
          <w:p>
            <w:pPr>
              <w:pStyle w:val="TableParagraph"/>
              <w:spacing w:line="328" w:lineRule="auto" w:before="44"/>
              <w:ind w:left="24" w:right="23"/>
              <w:jc w:val="left"/>
              <w:rPr>
                <w:rFonts w:ascii="宋体" w:hAnsi="宋体" w:cs="宋体" w:eastAsia="宋体" w:hint="default"/>
                <w:sz w:val="18"/>
                <w:szCs w:val="18"/>
              </w:rPr>
            </w:pPr>
            <w:r>
              <w:rPr>
                <w:rFonts w:ascii="宋体" w:hAnsi="宋体" w:cs="宋体" w:eastAsia="宋体" w:hint="default"/>
                <w:spacing w:val="-7"/>
                <w:sz w:val="18"/>
                <w:szCs w:val="18"/>
              </w:rPr>
              <w:t>一、有限售条件</w:t>
            </w:r>
            <w:r>
              <w:rPr>
                <w:rFonts w:ascii="宋体" w:hAnsi="宋体" w:cs="宋体" w:eastAsia="宋体" w:hint="default"/>
                <w:sz w:val="18"/>
                <w:szCs w:val="18"/>
              </w:rPr>
              <w:t> 股份</w:t>
            </w:r>
          </w:p>
        </w:tc>
        <w:tc>
          <w:tcPr>
            <w:tcW w:w="11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226,480,534</w:t>
            </w:r>
          </w:p>
        </w:tc>
        <w:tc>
          <w:tcPr>
            <w:tcW w:w="8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72.79%</w:t>
            </w:r>
          </w:p>
        </w:tc>
        <w:tc>
          <w:tcPr>
            <w:tcW w:w="595" w:type="dxa"/>
            <w:tcBorders>
              <w:top w:val="single" w:sz="4" w:space="0" w:color="000008"/>
              <w:left w:val="single" w:sz="4" w:space="0" w:color="000008"/>
              <w:bottom w:val="single" w:sz="4" w:space="0" w:color="000008"/>
              <w:right w:val="single" w:sz="4" w:space="0" w:color="000008"/>
            </w:tcBorders>
          </w:tcPr>
          <w:p>
            <w:pPr/>
          </w:p>
        </w:tc>
        <w:tc>
          <w:tcPr>
            <w:tcW w:w="542" w:type="dxa"/>
            <w:tcBorders>
              <w:top w:val="single" w:sz="4" w:space="0" w:color="000008"/>
              <w:left w:val="single" w:sz="4" w:space="0" w:color="000008"/>
              <w:bottom w:val="single" w:sz="4" w:space="0" w:color="000008"/>
              <w:right w:val="single" w:sz="4" w:space="0" w:color="000008"/>
            </w:tcBorders>
          </w:tcPr>
          <w:p>
            <w:pPr/>
          </w:p>
        </w:tc>
        <w:tc>
          <w:tcPr>
            <w:tcW w:w="1234"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6,523</w:t>
            </w:r>
          </w:p>
        </w:tc>
        <w:tc>
          <w:tcPr>
            <w:tcW w:w="10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6,523</w:t>
            </w:r>
          </w:p>
        </w:tc>
        <w:tc>
          <w:tcPr>
            <w:tcW w:w="121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226,487,057</w:t>
            </w:r>
          </w:p>
        </w:tc>
        <w:tc>
          <w:tcPr>
            <w:tcW w:w="8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63.27%</w:t>
            </w:r>
          </w:p>
        </w:tc>
      </w:tr>
      <w:tr>
        <w:trPr>
          <w:trHeight w:val="329" w:hRule="exact"/>
        </w:trPr>
        <w:tc>
          <w:tcPr>
            <w:tcW w:w="12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106" w:type="dxa"/>
            <w:tcBorders>
              <w:top w:val="single" w:sz="4" w:space="0" w:color="000008"/>
              <w:left w:val="single" w:sz="4" w:space="0" w:color="000008"/>
              <w:bottom w:val="single" w:sz="4" w:space="0" w:color="000008"/>
              <w:right w:val="single" w:sz="4" w:space="0" w:color="000008"/>
            </w:tcBorders>
          </w:tcPr>
          <w:p>
            <w:pPr/>
          </w:p>
        </w:tc>
        <w:tc>
          <w:tcPr>
            <w:tcW w:w="809" w:type="dxa"/>
            <w:tcBorders>
              <w:top w:val="single" w:sz="4" w:space="0" w:color="000008"/>
              <w:left w:val="single" w:sz="4" w:space="0" w:color="000008"/>
              <w:bottom w:val="single" w:sz="4" w:space="0" w:color="000008"/>
              <w:right w:val="single" w:sz="4" w:space="0" w:color="000008"/>
            </w:tcBorders>
          </w:tcPr>
          <w:p>
            <w:pPr/>
          </w:p>
        </w:tc>
        <w:tc>
          <w:tcPr>
            <w:tcW w:w="595" w:type="dxa"/>
            <w:tcBorders>
              <w:top w:val="single" w:sz="4" w:space="0" w:color="000008"/>
              <w:left w:val="single" w:sz="4" w:space="0" w:color="000008"/>
              <w:bottom w:val="single" w:sz="4" w:space="0" w:color="000008"/>
              <w:right w:val="single" w:sz="4" w:space="0" w:color="000008"/>
            </w:tcBorders>
          </w:tcPr>
          <w:p>
            <w:pPr/>
          </w:p>
        </w:tc>
        <w:tc>
          <w:tcPr>
            <w:tcW w:w="542" w:type="dxa"/>
            <w:tcBorders>
              <w:top w:val="single" w:sz="4" w:space="0" w:color="000008"/>
              <w:left w:val="single" w:sz="4" w:space="0" w:color="000008"/>
              <w:bottom w:val="single" w:sz="4" w:space="0" w:color="000008"/>
              <w:right w:val="single" w:sz="4" w:space="0" w:color="000008"/>
            </w:tcBorders>
          </w:tcPr>
          <w:p>
            <w:pPr/>
          </w:p>
        </w:tc>
        <w:tc>
          <w:tcPr>
            <w:tcW w:w="1234"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1070" w:type="dxa"/>
            <w:tcBorders>
              <w:top w:val="single" w:sz="4" w:space="0" w:color="000008"/>
              <w:left w:val="single" w:sz="4" w:space="0" w:color="000008"/>
              <w:bottom w:val="single" w:sz="4" w:space="0" w:color="000008"/>
              <w:right w:val="single" w:sz="4" w:space="0" w:color="000008"/>
            </w:tcBorders>
          </w:tcPr>
          <w:p>
            <w:pPr/>
          </w:p>
        </w:tc>
        <w:tc>
          <w:tcPr>
            <w:tcW w:w="1217" w:type="dxa"/>
            <w:tcBorders>
              <w:top w:val="single" w:sz="4" w:space="0" w:color="000008"/>
              <w:left w:val="single" w:sz="4" w:space="0" w:color="000008"/>
              <w:bottom w:val="single" w:sz="4" w:space="0" w:color="000008"/>
              <w:right w:val="single" w:sz="4" w:space="0" w:color="000008"/>
            </w:tcBorders>
          </w:tcPr>
          <w:p>
            <w:pPr/>
          </w:p>
        </w:tc>
        <w:tc>
          <w:tcPr>
            <w:tcW w:w="806" w:type="dxa"/>
            <w:tcBorders>
              <w:top w:val="single" w:sz="4" w:space="0" w:color="000008"/>
              <w:left w:val="single" w:sz="4" w:space="0" w:color="000008"/>
              <w:bottom w:val="single" w:sz="4" w:space="0" w:color="000008"/>
              <w:right w:val="single" w:sz="4" w:space="0" w:color="000008"/>
            </w:tcBorders>
          </w:tcPr>
          <w:p>
            <w:pPr/>
          </w:p>
        </w:tc>
      </w:tr>
      <w:tr>
        <w:trPr>
          <w:trHeight w:val="650" w:hRule="exact"/>
        </w:trPr>
        <w:tc>
          <w:tcPr>
            <w:tcW w:w="1270" w:type="dxa"/>
            <w:tcBorders>
              <w:top w:val="single" w:sz="4" w:space="0" w:color="000008"/>
              <w:left w:val="single" w:sz="4" w:space="0" w:color="000008"/>
              <w:bottom w:val="single" w:sz="4" w:space="0" w:color="000008"/>
              <w:right w:val="single" w:sz="4" w:space="0" w:color="000008"/>
            </w:tcBorders>
          </w:tcPr>
          <w:p>
            <w:pPr>
              <w:pStyle w:val="TableParagraph"/>
              <w:spacing w:line="307" w:lineRule="auto" w:before="49"/>
              <w:ind w:left="24" w:right="6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 股</w:t>
            </w:r>
          </w:p>
        </w:tc>
        <w:tc>
          <w:tcPr>
            <w:tcW w:w="11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189,051,076</w:t>
            </w:r>
          </w:p>
        </w:tc>
        <w:tc>
          <w:tcPr>
            <w:tcW w:w="8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60.76%</w:t>
            </w:r>
          </w:p>
        </w:tc>
        <w:tc>
          <w:tcPr>
            <w:tcW w:w="595" w:type="dxa"/>
            <w:tcBorders>
              <w:top w:val="single" w:sz="4" w:space="0" w:color="000008"/>
              <w:left w:val="single" w:sz="4" w:space="0" w:color="000008"/>
              <w:bottom w:val="single" w:sz="4" w:space="0" w:color="000008"/>
              <w:right w:val="single" w:sz="4" w:space="0" w:color="000008"/>
            </w:tcBorders>
          </w:tcPr>
          <w:p>
            <w:pPr/>
          </w:p>
        </w:tc>
        <w:tc>
          <w:tcPr>
            <w:tcW w:w="542" w:type="dxa"/>
            <w:tcBorders>
              <w:top w:val="single" w:sz="4" w:space="0" w:color="000008"/>
              <w:left w:val="single" w:sz="4" w:space="0" w:color="000008"/>
              <w:bottom w:val="single" w:sz="4" w:space="0" w:color="000008"/>
              <w:right w:val="single" w:sz="4" w:space="0" w:color="000008"/>
            </w:tcBorders>
          </w:tcPr>
          <w:p>
            <w:pPr/>
          </w:p>
        </w:tc>
        <w:tc>
          <w:tcPr>
            <w:tcW w:w="1234"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-97,661,280</w:t>
            </w:r>
          </w:p>
        </w:tc>
        <w:tc>
          <w:tcPr>
            <w:tcW w:w="10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-97,661,280</w:t>
            </w:r>
          </w:p>
        </w:tc>
        <w:tc>
          <w:tcPr>
            <w:tcW w:w="121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91,389,796</w:t>
            </w:r>
          </w:p>
        </w:tc>
        <w:tc>
          <w:tcPr>
            <w:tcW w:w="8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25.53%</w:t>
            </w:r>
          </w:p>
        </w:tc>
      </w:tr>
      <w:tr>
        <w:trPr>
          <w:trHeight w:val="650" w:hRule="exact"/>
        </w:trPr>
        <w:tc>
          <w:tcPr>
            <w:tcW w:w="1270" w:type="dxa"/>
            <w:tcBorders>
              <w:top w:val="single" w:sz="4" w:space="0" w:color="000008"/>
              <w:left w:val="single" w:sz="4" w:space="0" w:color="000008"/>
              <w:bottom w:val="single" w:sz="4" w:space="0" w:color="000008"/>
              <w:right w:val="single" w:sz="4" w:space="0" w:color="000008"/>
            </w:tcBorders>
          </w:tcPr>
          <w:p>
            <w:pPr>
              <w:pStyle w:val="TableParagraph"/>
              <w:spacing w:line="307" w:lineRule="auto" w:before="46"/>
              <w:ind w:left="24" w:right="6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 股</w:t>
            </w:r>
          </w:p>
        </w:tc>
        <w:tc>
          <w:tcPr>
            <w:tcW w:w="11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37,429,458</w:t>
            </w:r>
          </w:p>
        </w:tc>
        <w:tc>
          <w:tcPr>
            <w:tcW w:w="8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12.03%</w:t>
            </w:r>
          </w:p>
        </w:tc>
        <w:tc>
          <w:tcPr>
            <w:tcW w:w="595" w:type="dxa"/>
            <w:tcBorders>
              <w:top w:val="single" w:sz="4" w:space="0" w:color="000008"/>
              <w:left w:val="single" w:sz="4" w:space="0" w:color="000008"/>
              <w:bottom w:val="single" w:sz="4" w:space="0" w:color="000008"/>
              <w:right w:val="single" w:sz="4" w:space="0" w:color="000008"/>
            </w:tcBorders>
          </w:tcPr>
          <w:p>
            <w:pPr/>
          </w:p>
        </w:tc>
        <w:tc>
          <w:tcPr>
            <w:tcW w:w="542" w:type="dxa"/>
            <w:tcBorders>
              <w:top w:val="single" w:sz="4" w:space="0" w:color="000008"/>
              <w:left w:val="single" w:sz="4" w:space="0" w:color="000008"/>
              <w:bottom w:val="single" w:sz="4" w:space="0" w:color="000008"/>
              <w:right w:val="single" w:sz="4" w:space="0" w:color="000008"/>
            </w:tcBorders>
          </w:tcPr>
          <w:p>
            <w:pPr/>
          </w:p>
        </w:tc>
        <w:tc>
          <w:tcPr>
            <w:tcW w:w="1234"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97,661,280</w:t>
            </w:r>
          </w:p>
        </w:tc>
        <w:tc>
          <w:tcPr>
            <w:tcW w:w="10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97,661,280</w:t>
            </w:r>
          </w:p>
        </w:tc>
        <w:tc>
          <w:tcPr>
            <w:tcW w:w="121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135,090,738</w:t>
            </w:r>
          </w:p>
        </w:tc>
        <w:tc>
          <w:tcPr>
            <w:tcW w:w="8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37.74%</w:t>
            </w:r>
          </w:p>
        </w:tc>
      </w:tr>
      <w:tr>
        <w:trPr>
          <w:trHeight w:val="650" w:hRule="exact"/>
        </w:trPr>
        <w:tc>
          <w:tcPr>
            <w:tcW w:w="1270" w:type="dxa"/>
            <w:tcBorders>
              <w:top w:val="single" w:sz="4" w:space="0" w:color="000008"/>
              <w:left w:val="single" w:sz="4" w:space="0" w:color="000008"/>
              <w:bottom w:val="single" w:sz="4" w:space="0" w:color="000008"/>
              <w:right w:val="single" w:sz="4" w:space="0" w:color="000008"/>
            </w:tcBorders>
          </w:tcPr>
          <w:p>
            <w:pPr>
              <w:pStyle w:val="TableParagraph"/>
              <w:spacing w:line="328" w:lineRule="auto" w:before="44"/>
              <w:ind w:left="24" w:right="62" w:firstLine="91"/>
              <w:jc w:val="left"/>
              <w:rPr>
                <w:rFonts w:ascii="宋体" w:hAnsi="宋体" w:cs="宋体" w:eastAsia="宋体" w:hint="default"/>
                <w:sz w:val="18"/>
                <w:szCs w:val="18"/>
              </w:rPr>
            </w:pPr>
            <w:r>
              <w:rPr>
                <w:rFonts w:ascii="宋体" w:hAnsi="宋体" w:cs="宋体" w:eastAsia="宋体" w:hint="default"/>
                <w:sz w:val="18"/>
                <w:szCs w:val="18"/>
              </w:rPr>
              <w:t>其中：境内非 国有法人持股</w:t>
            </w:r>
          </w:p>
        </w:tc>
        <w:tc>
          <w:tcPr>
            <w:tcW w:w="11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34,301,152</w:t>
            </w:r>
          </w:p>
        </w:tc>
        <w:tc>
          <w:tcPr>
            <w:tcW w:w="8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11.02%</w:t>
            </w:r>
          </w:p>
        </w:tc>
        <w:tc>
          <w:tcPr>
            <w:tcW w:w="595" w:type="dxa"/>
            <w:tcBorders>
              <w:top w:val="single" w:sz="4" w:space="0" w:color="000008"/>
              <w:left w:val="single" w:sz="4" w:space="0" w:color="000008"/>
              <w:bottom w:val="single" w:sz="4" w:space="0" w:color="000008"/>
              <w:right w:val="single" w:sz="4" w:space="0" w:color="000008"/>
            </w:tcBorders>
          </w:tcPr>
          <w:p>
            <w:pPr/>
          </w:p>
        </w:tc>
        <w:tc>
          <w:tcPr>
            <w:tcW w:w="542" w:type="dxa"/>
            <w:tcBorders>
              <w:top w:val="single" w:sz="4" w:space="0" w:color="000008"/>
              <w:left w:val="single" w:sz="4" w:space="0" w:color="000008"/>
              <w:bottom w:val="single" w:sz="4" w:space="0" w:color="000008"/>
              <w:right w:val="single" w:sz="4" w:space="0" w:color="000008"/>
            </w:tcBorders>
          </w:tcPr>
          <w:p>
            <w:pPr/>
          </w:p>
        </w:tc>
        <w:tc>
          <w:tcPr>
            <w:tcW w:w="1234"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85,661,280</w:t>
            </w:r>
          </w:p>
        </w:tc>
        <w:tc>
          <w:tcPr>
            <w:tcW w:w="10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85,661,280</w:t>
            </w:r>
          </w:p>
        </w:tc>
        <w:tc>
          <w:tcPr>
            <w:tcW w:w="121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119,962,432</w:t>
            </w:r>
          </w:p>
        </w:tc>
        <w:tc>
          <w:tcPr>
            <w:tcW w:w="8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33.51%</w:t>
            </w:r>
          </w:p>
        </w:tc>
      </w:tr>
      <w:tr>
        <w:trPr>
          <w:trHeight w:val="648" w:hRule="exact"/>
        </w:trPr>
        <w:tc>
          <w:tcPr>
            <w:tcW w:w="1270" w:type="dxa"/>
            <w:tcBorders>
              <w:top w:val="single" w:sz="4" w:space="0" w:color="000008"/>
              <w:left w:val="single" w:sz="4" w:space="0" w:color="000008"/>
              <w:bottom w:val="single" w:sz="4" w:space="0" w:color="000008"/>
              <w:right w:val="single" w:sz="4" w:space="0" w:color="000008"/>
            </w:tcBorders>
          </w:tcPr>
          <w:p>
            <w:pPr>
              <w:pStyle w:val="TableParagraph"/>
              <w:spacing w:line="326" w:lineRule="auto" w:before="46"/>
              <w:ind w:left="24" w:right="62" w:firstLine="451"/>
              <w:jc w:val="left"/>
              <w:rPr>
                <w:rFonts w:ascii="宋体" w:hAnsi="宋体" w:cs="宋体" w:eastAsia="宋体" w:hint="default"/>
                <w:sz w:val="18"/>
                <w:szCs w:val="18"/>
              </w:rPr>
            </w:pPr>
            <w:r>
              <w:rPr>
                <w:rFonts w:ascii="宋体" w:hAnsi="宋体" w:cs="宋体" w:eastAsia="宋体" w:hint="default"/>
                <w:sz w:val="18"/>
                <w:szCs w:val="18"/>
              </w:rPr>
              <w:t>境内自然 人持股</w:t>
            </w:r>
          </w:p>
        </w:tc>
        <w:tc>
          <w:tcPr>
            <w:tcW w:w="11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3,128,306</w:t>
            </w:r>
          </w:p>
        </w:tc>
        <w:tc>
          <w:tcPr>
            <w:tcW w:w="8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1.01%</w:t>
            </w:r>
          </w:p>
        </w:tc>
        <w:tc>
          <w:tcPr>
            <w:tcW w:w="595" w:type="dxa"/>
            <w:tcBorders>
              <w:top w:val="single" w:sz="4" w:space="0" w:color="000008"/>
              <w:left w:val="single" w:sz="4" w:space="0" w:color="000008"/>
              <w:bottom w:val="single" w:sz="4" w:space="0" w:color="000008"/>
              <w:right w:val="single" w:sz="4" w:space="0" w:color="000008"/>
            </w:tcBorders>
          </w:tcPr>
          <w:p>
            <w:pPr/>
          </w:p>
        </w:tc>
        <w:tc>
          <w:tcPr>
            <w:tcW w:w="542" w:type="dxa"/>
            <w:tcBorders>
              <w:top w:val="single" w:sz="4" w:space="0" w:color="000008"/>
              <w:left w:val="single" w:sz="4" w:space="0" w:color="000008"/>
              <w:bottom w:val="single" w:sz="4" w:space="0" w:color="000008"/>
              <w:right w:val="single" w:sz="4" w:space="0" w:color="000008"/>
            </w:tcBorders>
          </w:tcPr>
          <w:p>
            <w:pPr/>
          </w:p>
        </w:tc>
        <w:tc>
          <w:tcPr>
            <w:tcW w:w="1234"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12,000,000</w:t>
            </w:r>
          </w:p>
        </w:tc>
        <w:tc>
          <w:tcPr>
            <w:tcW w:w="10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12,000,000</w:t>
            </w:r>
          </w:p>
        </w:tc>
        <w:tc>
          <w:tcPr>
            <w:tcW w:w="121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15,128,306</w:t>
            </w:r>
          </w:p>
        </w:tc>
        <w:tc>
          <w:tcPr>
            <w:tcW w:w="8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4.23%</w:t>
            </w:r>
          </w:p>
        </w:tc>
      </w:tr>
      <w:tr>
        <w:trPr>
          <w:trHeight w:val="331" w:hRule="exact"/>
        </w:trPr>
        <w:tc>
          <w:tcPr>
            <w:tcW w:w="12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106" w:type="dxa"/>
            <w:tcBorders>
              <w:top w:val="single" w:sz="4" w:space="0" w:color="000008"/>
              <w:left w:val="single" w:sz="4" w:space="0" w:color="000008"/>
              <w:bottom w:val="single" w:sz="4" w:space="0" w:color="000008"/>
              <w:right w:val="single" w:sz="4" w:space="0" w:color="000008"/>
            </w:tcBorders>
          </w:tcPr>
          <w:p>
            <w:pPr/>
          </w:p>
        </w:tc>
        <w:tc>
          <w:tcPr>
            <w:tcW w:w="809" w:type="dxa"/>
            <w:tcBorders>
              <w:top w:val="single" w:sz="4" w:space="0" w:color="000008"/>
              <w:left w:val="single" w:sz="4" w:space="0" w:color="000008"/>
              <w:bottom w:val="single" w:sz="4" w:space="0" w:color="000008"/>
              <w:right w:val="single" w:sz="4" w:space="0" w:color="000008"/>
            </w:tcBorders>
          </w:tcPr>
          <w:p>
            <w:pPr/>
          </w:p>
        </w:tc>
        <w:tc>
          <w:tcPr>
            <w:tcW w:w="595" w:type="dxa"/>
            <w:tcBorders>
              <w:top w:val="single" w:sz="4" w:space="0" w:color="000008"/>
              <w:left w:val="single" w:sz="4" w:space="0" w:color="000008"/>
              <w:bottom w:val="single" w:sz="4" w:space="0" w:color="000008"/>
              <w:right w:val="single" w:sz="4" w:space="0" w:color="000008"/>
            </w:tcBorders>
          </w:tcPr>
          <w:p>
            <w:pPr/>
          </w:p>
        </w:tc>
        <w:tc>
          <w:tcPr>
            <w:tcW w:w="542" w:type="dxa"/>
            <w:tcBorders>
              <w:top w:val="single" w:sz="4" w:space="0" w:color="000008"/>
              <w:left w:val="single" w:sz="4" w:space="0" w:color="000008"/>
              <w:bottom w:val="single" w:sz="4" w:space="0" w:color="000008"/>
              <w:right w:val="single" w:sz="4" w:space="0" w:color="000008"/>
            </w:tcBorders>
          </w:tcPr>
          <w:p>
            <w:pPr/>
          </w:p>
        </w:tc>
        <w:tc>
          <w:tcPr>
            <w:tcW w:w="1234"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1070" w:type="dxa"/>
            <w:tcBorders>
              <w:top w:val="single" w:sz="4" w:space="0" w:color="000008"/>
              <w:left w:val="single" w:sz="4" w:space="0" w:color="000008"/>
              <w:bottom w:val="single" w:sz="4" w:space="0" w:color="000008"/>
              <w:right w:val="single" w:sz="4" w:space="0" w:color="000008"/>
            </w:tcBorders>
          </w:tcPr>
          <w:p>
            <w:pPr/>
          </w:p>
        </w:tc>
        <w:tc>
          <w:tcPr>
            <w:tcW w:w="1217" w:type="dxa"/>
            <w:tcBorders>
              <w:top w:val="single" w:sz="4" w:space="0" w:color="000008"/>
              <w:left w:val="single" w:sz="4" w:space="0" w:color="000008"/>
              <w:bottom w:val="single" w:sz="4" w:space="0" w:color="000008"/>
              <w:right w:val="single" w:sz="4" w:space="0" w:color="000008"/>
            </w:tcBorders>
          </w:tcPr>
          <w:p>
            <w:pPr/>
          </w:p>
        </w:tc>
        <w:tc>
          <w:tcPr>
            <w:tcW w:w="806" w:type="dxa"/>
            <w:tcBorders>
              <w:top w:val="single" w:sz="4" w:space="0" w:color="000008"/>
              <w:left w:val="single" w:sz="4" w:space="0" w:color="000008"/>
              <w:bottom w:val="single" w:sz="4" w:space="0" w:color="000008"/>
              <w:right w:val="single" w:sz="4" w:space="0" w:color="000008"/>
            </w:tcBorders>
          </w:tcPr>
          <w:p>
            <w:pPr/>
          </w:p>
        </w:tc>
      </w:tr>
      <w:tr>
        <w:trPr>
          <w:trHeight w:val="650" w:hRule="exact"/>
        </w:trPr>
        <w:tc>
          <w:tcPr>
            <w:tcW w:w="1270" w:type="dxa"/>
            <w:tcBorders>
              <w:top w:val="single" w:sz="4" w:space="0" w:color="000008"/>
              <w:left w:val="single" w:sz="4" w:space="0" w:color="000008"/>
              <w:bottom w:val="single" w:sz="4" w:space="0" w:color="000008"/>
              <w:right w:val="single" w:sz="4" w:space="0" w:color="000008"/>
            </w:tcBorders>
          </w:tcPr>
          <w:p>
            <w:pPr>
              <w:pStyle w:val="TableParagraph"/>
              <w:spacing w:line="326" w:lineRule="auto" w:before="46"/>
              <w:ind w:left="24" w:right="62" w:firstLine="91"/>
              <w:jc w:val="left"/>
              <w:rPr>
                <w:rFonts w:ascii="宋体" w:hAnsi="宋体" w:cs="宋体" w:eastAsia="宋体" w:hint="default"/>
                <w:sz w:val="18"/>
                <w:szCs w:val="18"/>
              </w:rPr>
            </w:pPr>
            <w:r>
              <w:rPr>
                <w:rFonts w:ascii="宋体" w:hAnsi="宋体" w:cs="宋体" w:eastAsia="宋体" w:hint="default"/>
                <w:sz w:val="18"/>
                <w:szCs w:val="18"/>
              </w:rPr>
              <w:t>其中：境外法 人持股</w:t>
            </w:r>
          </w:p>
        </w:tc>
        <w:tc>
          <w:tcPr>
            <w:tcW w:w="1106" w:type="dxa"/>
            <w:tcBorders>
              <w:top w:val="single" w:sz="4" w:space="0" w:color="000008"/>
              <w:left w:val="single" w:sz="4" w:space="0" w:color="000008"/>
              <w:bottom w:val="single" w:sz="4" w:space="0" w:color="000008"/>
              <w:right w:val="single" w:sz="4" w:space="0" w:color="000008"/>
            </w:tcBorders>
          </w:tcPr>
          <w:p>
            <w:pPr/>
          </w:p>
        </w:tc>
        <w:tc>
          <w:tcPr>
            <w:tcW w:w="809" w:type="dxa"/>
            <w:tcBorders>
              <w:top w:val="single" w:sz="4" w:space="0" w:color="000008"/>
              <w:left w:val="single" w:sz="4" w:space="0" w:color="000008"/>
              <w:bottom w:val="single" w:sz="4" w:space="0" w:color="000008"/>
              <w:right w:val="single" w:sz="4" w:space="0" w:color="000008"/>
            </w:tcBorders>
          </w:tcPr>
          <w:p>
            <w:pPr/>
          </w:p>
        </w:tc>
        <w:tc>
          <w:tcPr>
            <w:tcW w:w="595" w:type="dxa"/>
            <w:tcBorders>
              <w:top w:val="single" w:sz="4" w:space="0" w:color="000008"/>
              <w:left w:val="single" w:sz="4" w:space="0" w:color="000008"/>
              <w:bottom w:val="single" w:sz="4" w:space="0" w:color="000008"/>
              <w:right w:val="single" w:sz="4" w:space="0" w:color="000008"/>
            </w:tcBorders>
          </w:tcPr>
          <w:p>
            <w:pPr/>
          </w:p>
        </w:tc>
        <w:tc>
          <w:tcPr>
            <w:tcW w:w="542" w:type="dxa"/>
            <w:tcBorders>
              <w:top w:val="single" w:sz="4" w:space="0" w:color="000008"/>
              <w:left w:val="single" w:sz="4" w:space="0" w:color="000008"/>
              <w:bottom w:val="single" w:sz="4" w:space="0" w:color="000008"/>
              <w:right w:val="single" w:sz="4" w:space="0" w:color="000008"/>
            </w:tcBorders>
          </w:tcPr>
          <w:p>
            <w:pPr/>
          </w:p>
        </w:tc>
        <w:tc>
          <w:tcPr>
            <w:tcW w:w="1234"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1070" w:type="dxa"/>
            <w:tcBorders>
              <w:top w:val="single" w:sz="4" w:space="0" w:color="000008"/>
              <w:left w:val="single" w:sz="4" w:space="0" w:color="000008"/>
              <w:bottom w:val="single" w:sz="4" w:space="0" w:color="000008"/>
              <w:right w:val="single" w:sz="4" w:space="0" w:color="000008"/>
            </w:tcBorders>
          </w:tcPr>
          <w:p>
            <w:pPr/>
          </w:p>
        </w:tc>
        <w:tc>
          <w:tcPr>
            <w:tcW w:w="1217" w:type="dxa"/>
            <w:tcBorders>
              <w:top w:val="single" w:sz="4" w:space="0" w:color="000008"/>
              <w:left w:val="single" w:sz="4" w:space="0" w:color="000008"/>
              <w:bottom w:val="single" w:sz="4" w:space="0" w:color="000008"/>
              <w:right w:val="single" w:sz="4" w:space="0" w:color="000008"/>
            </w:tcBorders>
          </w:tcPr>
          <w:p>
            <w:pPr/>
          </w:p>
        </w:tc>
        <w:tc>
          <w:tcPr>
            <w:tcW w:w="806" w:type="dxa"/>
            <w:tcBorders>
              <w:top w:val="single" w:sz="4" w:space="0" w:color="000008"/>
              <w:left w:val="single" w:sz="4" w:space="0" w:color="000008"/>
              <w:bottom w:val="single" w:sz="4" w:space="0" w:color="000008"/>
              <w:right w:val="single" w:sz="4" w:space="0" w:color="000008"/>
            </w:tcBorders>
          </w:tcPr>
          <w:p>
            <w:pPr/>
          </w:p>
        </w:tc>
      </w:tr>
      <w:tr>
        <w:trPr>
          <w:trHeight w:val="650" w:hRule="exact"/>
        </w:trPr>
        <w:tc>
          <w:tcPr>
            <w:tcW w:w="1270" w:type="dxa"/>
            <w:tcBorders>
              <w:top w:val="single" w:sz="4" w:space="0" w:color="000008"/>
              <w:left w:val="single" w:sz="4" w:space="0" w:color="000008"/>
              <w:bottom w:val="single" w:sz="4" w:space="0" w:color="000008"/>
              <w:right w:val="single" w:sz="4" w:space="0" w:color="000008"/>
            </w:tcBorders>
          </w:tcPr>
          <w:p>
            <w:pPr>
              <w:pStyle w:val="TableParagraph"/>
              <w:spacing w:line="328" w:lineRule="auto" w:before="44"/>
              <w:ind w:left="24" w:right="62" w:firstLine="451"/>
              <w:jc w:val="left"/>
              <w:rPr>
                <w:rFonts w:ascii="宋体" w:hAnsi="宋体" w:cs="宋体" w:eastAsia="宋体" w:hint="default"/>
                <w:sz w:val="18"/>
                <w:szCs w:val="18"/>
              </w:rPr>
            </w:pPr>
            <w:r>
              <w:rPr>
                <w:rFonts w:ascii="宋体" w:hAnsi="宋体" w:cs="宋体" w:eastAsia="宋体" w:hint="default"/>
                <w:sz w:val="18"/>
                <w:szCs w:val="18"/>
              </w:rPr>
              <w:t>境外自然 人持股</w:t>
            </w:r>
          </w:p>
        </w:tc>
        <w:tc>
          <w:tcPr>
            <w:tcW w:w="1106" w:type="dxa"/>
            <w:tcBorders>
              <w:top w:val="single" w:sz="4" w:space="0" w:color="000008"/>
              <w:left w:val="single" w:sz="4" w:space="0" w:color="000008"/>
              <w:bottom w:val="single" w:sz="4" w:space="0" w:color="000008"/>
              <w:right w:val="single" w:sz="4" w:space="0" w:color="000008"/>
            </w:tcBorders>
          </w:tcPr>
          <w:p>
            <w:pPr/>
          </w:p>
        </w:tc>
        <w:tc>
          <w:tcPr>
            <w:tcW w:w="809" w:type="dxa"/>
            <w:tcBorders>
              <w:top w:val="single" w:sz="4" w:space="0" w:color="000008"/>
              <w:left w:val="single" w:sz="4" w:space="0" w:color="000008"/>
              <w:bottom w:val="single" w:sz="4" w:space="0" w:color="000008"/>
              <w:right w:val="single" w:sz="4" w:space="0" w:color="000008"/>
            </w:tcBorders>
          </w:tcPr>
          <w:p>
            <w:pPr/>
          </w:p>
        </w:tc>
        <w:tc>
          <w:tcPr>
            <w:tcW w:w="595" w:type="dxa"/>
            <w:tcBorders>
              <w:top w:val="single" w:sz="4" w:space="0" w:color="000008"/>
              <w:left w:val="single" w:sz="4" w:space="0" w:color="000008"/>
              <w:bottom w:val="single" w:sz="4" w:space="0" w:color="000008"/>
              <w:right w:val="single" w:sz="4" w:space="0" w:color="000008"/>
            </w:tcBorders>
          </w:tcPr>
          <w:p>
            <w:pPr/>
          </w:p>
        </w:tc>
        <w:tc>
          <w:tcPr>
            <w:tcW w:w="542" w:type="dxa"/>
            <w:tcBorders>
              <w:top w:val="single" w:sz="4" w:space="0" w:color="000008"/>
              <w:left w:val="single" w:sz="4" w:space="0" w:color="000008"/>
              <w:bottom w:val="single" w:sz="4" w:space="0" w:color="000008"/>
              <w:right w:val="single" w:sz="4" w:space="0" w:color="000008"/>
            </w:tcBorders>
          </w:tcPr>
          <w:p>
            <w:pPr/>
          </w:p>
        </w:tc>
        <w:tc>
          <w:tcPr>
            <w:tcW w:w="1234"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1070" w:type="dxa"/>
            <w:tcBorders>
              <w:top w:val="single" w:sz="4" w:space="0" w:color="000008"/>
              <w:left w:val="single" w:sz="4" w:space="0" w:color="000008"/>
              <w:bottom w:val="single" w:sz="4" w:space="0" w:color="000008"/>
              <w:right w:val="single" w:sz="4" w:space="0" w:color="000008"/>
            </w:tcBorders>
          </w:tcPr>
          <w:p>
            <w:pPr/>
          </w:p>
        </w:tc>
        <w:tc>
          <w:tcPr>
            <w:tcW w:w="1217" w:type="dxa"/>
            <w:tcBorders>
              <w:top w:val="single" w:sz="4" w:space="0" w:color="000008"/>
              <w:left w:val="single" w:sz="4" w:space="0" w:color="000008"/>
              <w:bottom w:val="single" w:sz="4" w:space="0" w:color="000008"/>
              <w:right w:val="single" w:sz="4" w:space="0" w:color="000008"/>
            </w:tcBorders>
          </w:tcPr>
          <w:p>
            <w:pPr/>
          </w:p>
        </w:tc>
        <w:tc>
          <w:tcPr>
            <w:tcW w:w="806" w:type="dxa"/>
            <w:tcBorders>
              <w:top w:val="single" w:sz="4" w:space="0" w:color="000008"/>
              <w:left w:val="single" w:sz="4" w:space="0" w:color="000008"/>
              <w:bottom w:val="single" w:sz="4" w:space="0" w:color="000008"/>
              <w:right w:val="single" w:sz="4" w:space="0" w:color="000008"/>
            </w:tcBorders>
          </w:tcPr>
          <w:p>
            <w:pPr/>
          </w:p>
        </w:tc>
      </w:tr>
      <w:tr>
        <w:trPr>
          <w:trHeight w:val="329" w:hRule="exact"/>
        </w:trPr>
        <w:tc>
          <w:tcPr>
            <w:tcW w:w="12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11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8"/>
              <w:ind w:right="23"/>
              <w:jc w:val="right"/>
              <w:rPr>
                <w:rFonts w:ascii="Times New Roman" w:hAnsi="Times New Roman" w:cs="Times New Roman" w:eastAsia="Times New Roman" w:hint="default"/>
                <w:sz w:val="18"/>
                <w:szCs w:val="18"/>
              </w:rPr>
            </w:pPr>
            <w:r>
              <w:rPr>
                <w:rFonts w:ascii="Times New Roman"/>
                <w:sz w:val="18"/>
              </w:rPr>
              <w:t>0</w:t>
            </w:r>
          </w:p>
        </w:tc>
        <w:tc>
          <w:tcPr>
            <w:tcW w:w="809" w:type="dxa"/>
            <w:tcBorders>
              <w:top w:val="single" w:sz="4" w:space="0" w:color="000008"/>
              <w:left w:val="single" w:sz="4" w:space="0" w:color="000008"/>
              <w:bottom w:val="single" w:sz="4" w:space="0" w:color="000008"/>
              <w:right w:val="single" w:sz="4" w:space="0" w:color="000008"/>
            </w:tcBorders>
          </w:tcPr>
          <w:p>
            <w:pPr/>
          </w:p>
        </w:tc>
        <w:tc>
          <w:tcPr>
            <w:tcW w:w="595" w:type="dxa"/>
            <w:tcBorders>
              <w:top w:val="single" w:sz="4" w:space="0" w:color="000008"/>
              <w:left w:val="single" w:sz="4" w:space="0" w:color="000008"/>
              <w:bottom w:val="single" w:sz="4" w:space="0" w:color="000008"/>
              <w:right w:val="single" w:sz="4" w:space="0" w:color="000008"/>
            </w:tcBorders>
          </w:tcPr>
          <w:p>
            <w:pPr/>
          </w:p>
        </w:tc>
        <w:tc>
          <w:tcPr>
            <w:tcW w:w="542" w:type="dxa"/>
            <w:tcBorders>
              <w:top w:val="single" w:sz="4" w:space="0" w:color="000008"/>
              <w:left w:val="single" w:sz="4" w:space="0" w:color="000008"/>
              <w:bottom w:val="single" w:sz="4" w:space="0" w:color="000008"/>
              <w:right w:val="single" w:sz="4" w:space="0" w:color="000008"/>
            </w:tcBorders>
          </w:tcPr>
          <w:p>
            <w:pPr/>
          </w:p>
        </w:tc>
        <w:tc>
          <w:tcPr>
            <w:tcW w:w="1234"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8"/>
              <w:ind w:right="18"/>
              <w:jc w:val="right"/>
              <w:rPr>
                <w:rFonts w:ascii="Times New Roman" w:hAnsi="Times New Roman" w:cs="Times New Roman" w:eastAsia="Times New Roman" w:hint="default"/>
                <w:sz w:val="18"/>
                <w:szCs w:val="18"/>
              </w:rPr>
            </w:pPr>
            <w:r>
              <w:rPr>
                <w:rFonts w:ascii="Times New Roman"/>
                <w:sz w:val="18"/>
              </w:rPr>
              <w:t>6,523</w:t>
            </w:r>
          </w:p>
        </w:tc>
        <w:tc>
          <w:tcPr>
            <w:tcW w:w="10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8"/>
              <w:ind w:right="18"/>
              <w:jc w:val="right"/>
              <w:rPr>
                <w:rFonts w:ascii="Times New Roman" w:hAnsi="Times New Roman" w:cs="Times New Roman" w:eastAsia="Times New Roman" w:hint="default"/>
                <w:sz w:val="18"/>
                <w:szCs w:val="18"/>
              </w:rPr>
            </w:pPr>
            <w:r>
              <w:rPr>
                <w:rFonts w:ascii="Times New Roman"/>
                <w:sz w:val="18"/>
              </w:rPr>
              <w:t>6,523</w:t>
            </w:r>
          </w:p>
        </w:tc>
        <w:tc>
          <w:tcPr>
            <w:tcW w:w="121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z w:val="18"/>
              </w:rPr>
              <w:t>6,523</w:t>
            </w:r>
          </w:p>
        </w:tc>
        <w:tc>
          <w:tcPr>
            <w:tcW w:w="8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8"/>
              <w:ind w:right="16"/>
              <w:jc w:val="right"/>
              <w:rPr>
                <w:rFonts w:ascii="Times New Roman" w:hAnsi="Times New Roman" w:cs="Times New Roman" w:eastAsia="Times New Roman" w:hint="default"/>
                <w:sz w:val="18"/>
                <w:szCs w:val="18"/>
              </w:rPr>
            </w:pPr>
            <w:r>
              <w:rPr>
                <w:rFonts w:ascii="Times New Roman"/>
                <w:sz w:val="18"/>
              </w:rPr>
              <w:t>0.00%</w:t>
            </w:r>
          </w:p>
        </w:tc>
      </w:tr>
      <w:tr>
        <w:trPr>
          <w:trHeight w:val="650" w:hRule="exact"/>
        </w:trPr>
        <w:tc>
          <w:tcPr>
            <w:tcW w:w="1270" w:type="dxa"/>
            <w:tcBorders>
              <w:top w:val="single" w:sz="4" w:space="0" w:color="000008"/>
              <w:left w:val="single" w:sz="4" w:space="0" w:color="000008"/>
              <w:bottom w:val="single" w:sz="4" w:space="0" w:color="000008"/>
              <w:right w:val="single" w:sz="4" w:space="0" w:color="000008"/>
            </w:tcBorders>
          </w:tcPr>
          <w:p>
            <w:pPr>
              <w:pStyle w:val="TableParagraph"/>
              <w:spacing w:line="326" w:lineRule="auto" w:before="49"/>
              <w:ind w:left="24" w:right="23"/>
              <w:jc w:val="left"/>
              <w:rPr>
                <w:rFonts w:ascii="宋体" w:hAnsi="宋体" w:cs="宋体" w:eastAsia="宋体" w:hint="default"/>
                <w:sz w:val="18"/>
                <w:szCs w:val="18"/>
              </w:rPr>
            </w:pPr>
            <w:r>
              <w:rPr>
                <w:rFonts w:ascii="宋体" w:hAnsi="宋体" w:cs="宋体" w:eastAsia="宋体" w:hint="default"/>
                <w:spacing w:val="-7"/>
                <w:sz w:val="18"/>
                <w:szCs w:val="18"/>
              </w:rPr>
              <w:t>二、无限售条件</w:t>
            </w:r>
            <w:r>
              <w:rPr>
                <w:rFonts w:ascii="宋体" w:hAnsi="宋体" w:cs="宋体" w:eastAsia="宋体" w:hint="default"/>
                <w:sz w:val="18"/>
                <w:szCs w:val="18"/>
              </w:rPr>
              <w:t> 股份</w:t>
            </w:r>
          </w:p>
        </w:tc>
        <w:tc>
          <w:tcPr>
            <w:tcW w:w="11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84,658,866</w:t>
            </w:r>
          </w:p>
        </w:tc>
        <w:tc>
          <w:tcPr>
            <w:tcW w:w="8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27.21%</w:t>
            </w:r>
          </w:p>
        </w:tc>
        <w:tc>
          <w:tcPr>
            <w:tcW w:w="595" w:type="dxa"/>
            <w:tcBorders>
              <w:top w:val="single" w:sz="4" w:space="0" w:color="000008"/>
              <w:left w:val="single" w:sz="4" w:space="0" w:color="000008"/>
              <w:bottom w:val="single" w:sz="4" w:space="0" w:color="000008"/>
              <w:right w:val="single" w:sz="4" w:space="0" w:color="000008"/>
            </w:tcBorders>
          </w:tcPr>
          <w:p>
            <w:pPr/>
          </w:p>
        </w:tc>
        <w:tc>
          <w:tcPr>
            <w:tcW w:w="542" w:type="dxa"/>
            <w:tcBorders>
              <w:top w:val="single" w:sz="4" w:space="0" w:color="000008"/>
              <w:left w:val="single" w:sz="4" w:space="0" w:color="000008"/>
              <w:bottom w:val="single" w:sz="4" w:space="0" w:color="000008"/>
              <w:right w:val="single" w:sz="4" w:space="0" w:color="000008"/>
            </w:tcBorders>
          </w:tcPr>
          <w:p>
            <w:pPr/>
          </w:p>
        </w:tc>
        <w:tc>
          <w:tcPr>
            <w:tcW w:w="12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46,827,608</w:t>
            </w:r>
          </w:p>
        </w:tc>
        <w:tc>
          <w:tcPr>
            <w:tcW w:w="1080" w:type="dxa"/>
            <w:tcBorders>
              <w:top w:val="single" w:sz="4" w:space="0" w:color="000008"/>
              <w:left w:val="single" w:sz="4" w:space="0" w:color="000008"/>
              <w:bottom w:val="single" w:sz="4" w:space="0" w:color="000008"/>
              <w:right w:val="single" w:sz="4" w:space="0" w:color="000008"/>
            </w:tcBorders>
          </w:tcPr>
          <w:p>
            <w:pPr/>
          </w:p>
        </w:tc>
        <w:tc>
          <w:tcPr>
            <w:tcW w:w="10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46,827,608</w:t>
            </w:r>
          </w:p>
        </w:tc>
        <w:tc>
          <w:tcPr>
            <w:tcW w:w="121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131,486,474</w:t>
            </w:r>
          </w:p>
        </w:tc>
        <w:tc>
          <w:tcPr>
            <w:tcW w:w="8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36.73%</w:t>
            </w:r>
          </w:p>
        </w:tc>
      </w:tr>
      <w:tr>
        <w:trPr>
          <w:trHeight w:val="650" w:hRule="exact"/>
        </w:trPr>
        <w:tc>
          <w:tcPr>
            <w:tcW w:w="1270" w:type="dxa"/>
            <w:tcBorders>
              <w:top w:val="single" w:sz="4" w:space="0" w:color="000008"/>
              <w:left w:val="single" w:sz="4" w:space="0" w:color="000008"/>
              <w:bottom w:val="single" w:sz="4" w:space="0" w:color="000008"/>
              <w:right w:val="single" w:sz="4" w:space="0" w:color="000008"/>
            </w:tcBorders>
          </w:tcPr>
          <w:p>
            <w:pPr>
              <w:pStyle w:val="TableParagraph"/>
              <w:spacing w:line="307" w:lineRule="auto" w:before="46"/>
              <w:ind w:left="24" w:right="6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 股</w:t>
            </w:r>
          </w:p>
        </w:tc>
        <w:tc>
          <w:tcPr>
            <w:tcW w:w="11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84,658,866</w:t>
            </w:r>
          </w:p>
        </w:tc>
        <w:tc>
          <w:tcPr>
            <w:tcW w:w="8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27.21%</w:t>
            </w:r>
          </w:p>
        </w:tc>
        <w:tc>
          <w:tcPr>
            <w:tcW w:w="595" w:type="dxa"/>
            <w:tcBorders>
              <w:top w:val="single" w:sz="4" w:space="0" w:color="000008"/>
              <w:left w:val="single" w:sz="4" w:space="0" w:color="000008"/>
              <w:bottom w:val="single" w:sz="4" w:space="0" w:color="000008"/>
              <w:right w:val="single" w:sz="4" w:space="0" w:color="000008"/>
            </w:tcBorders>
          </w:tcPr>
          <w:p>
            <w:pPr/>
          </w:p>
        </w:tc>
        <w:tc>
          <w:tcPr>
            <w:tcW w:w="542" w:type="dxa"/>
            <w:tcBorders>
              <w:top w:val="single" w:sz="4" w:space="0" w:color="000008"/>
              <w:left w:val="single" w:sz="4" w:space="0" w:color="000008"/>
              <w:bottom w:val="single" w:sz="4" w:space="0" w:color="000008"/>
              <w:right w:val="single" w:sz="4" w:space="0" w:color="000008"/>
            </w:tcBorders>
          </w:tcPr>
          <w:p>
            <w:pPr/>
          </w:p>
        </w:tc>
        <w:tc>
          <w:tcPr>
            <w:tcW w:w="12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46,827,608</w:t>
            </w:r>
          </w:p>
        </w:tc>
        <w:tc>
          <w:tcPr>
            <w:tcW w:w="1080" w:type="dxa"/>
            <w:tcBorders>
              <w:top w:val="single" w:sz="4" w:space="0" w:color="000008"/>
              <w:left w:val="single" w:sz="4" w:space="0" w:color="000008"/>
              <w:bottom w:val="single" w:sz="4" w:space="0" w:color="000008"/>
              <w:right w:val="single" w:sz="4" w:space="0" w:color="000008"/>
            </w:tcBorders>
          </w:tcPr>
          <w:p>
            <w:pPr/>
          </w:p>
        </w:tc>
        <w:tc>
          <w:tcPr>
            <w:tcW w:w="10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46,827,608</w:t>
            </w:r>
          </w:p>
        </w:tc>
        <w:tc>
          <w:tcPr>
            <w:tcW w:w="121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131,486,474</w:t>
            </w:r>
          </w:p>
        </w:tc>
        <w:tc>
          <w:tcPr>
            <w:tcW w:w="8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36.73%</w:t>
            </w:r>
          </w:p>
        </w:tc>
      </w:tr>
      <w:tr>
        <w:trPr>
          <w:trHeight w:val="650" w:hRule="exact"/>
        </w:trPr>
        <w:tc>
          <w:tcPr>
            <w:tcW w:w="1270" w:type="dxa"/>
            <w:tcBorders>
              <w:top w:val="single" w:sz="4" w:space="0" w:color="000008"/>
              <w:left w:val="single" w:sz="4" w:space="0" w:color="000008"/>
              <w:bottom w:val="single" w:sz="4" w:space="0" w:color="000008"/>
              <w:right w:val="single" w:sz="4" w:space="0" w:color="000008"/>
            </w:tcBorders>
          </w:tcPr>
          <w:p>
            <w:pPr>
              <w:pStyle w:val="TableParagraph"/>
              <w:spacing w:line="309" w:lineRule="auto" w:before="44"/>
              <w:ind w:left="24" w:right="6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 外资股</w:t>
            </w:r>
          </w:p>
        </w:tc>
        <w:tc>
          <w:tcPr>
            <w:tcW w:w="1106" w:type="dxa"/>
            <w:tcBorders>
              <w:top w:val="single" w:sz="4" w:space="0" w:color="000008"/>
              <w:left w:val="single" w:sz="4" w:space="0" w:color="000008"/>
              <w:bottom w:val="single" w:sz="4" w:space="0" w:color="000008"/>
              <w:right w:val="single" w:sz="4" w:space="0" w:color="000008"/>
            </w:tcBorders>
          </w:tcPr>
          <w:p>
            <w:pPr/>
          </w:p>
        </w:tc>
        <w:tc>
          <w:tcPr>
            <w:tcW w:w="809" w:type="dxa"/>
            <w:tcBorders>
              <w:top w:val="single" w:sz="4" w:space="0" w:color="000008"/>
              <w:left w:val="single" w:sz="4" w:space="0" w:color="000008"/>
              <w:bottom w:val="single" w:sz="4" w:space="0" w:color="000008"/>
              <w:right w:val="single" w:sz="4" w:space="0" w:color="000008"/>
            </w:tcBorders>
          </w:tcPr>
          <w:p>
            <w:pPr/>
          </w:p>
        </w:tc>
        <w:tc>
          <w:tcPr>
            <w:tcW w:w="595" w:type="dxa"/>
            <w:tcBorders>
              <w:top w:val="single" w:sz="4" w:space="0" w:color="000008"/>
              <w:left w:val="single" w:sz="4" w:space="0" w:color="000008"/>
              <w:bottom w:val="single" w:sz="4" w:space="0" w:color="000008"/>
              <w:right w:val="single" w:sz="4" w:space="0" w:color="000008"/>
            </w:tcBorders>
          </w:tcPr>
          <w:p>
            <w:pPr/>
          </w:p>
        </w:tc>
        <w:tc>
          <w:tcPr>
            <w:tcW w:w="542" w:type="dxa"/>
            <w:tcBorders>
              <w:top w:val="single" w:sz="4" w:space="0" w:color="000008"/>
              <w:left w:val="single" w:sz="4" w:space="0" w:color="000008"/>
              <w:bottom w:val="single" w:sz="4" w:space="0" w:color="000008"/>
              <w:right w:val="single" w:sz="4" w:space="0" w:color="000008"/>
            </w:tcBorders>
          </w:tcPr>
          <w:p>
            <w:pPr/>
          </w:p>
        </w:tc>
        <w:tc>
          <w:tcPr>
            <w:tcW w:w="1234"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1070" w:type="dxa"/>
            <w:tcBorders>
              <w:top w:val="single" w:sz="4" w:space="0" w:color="000008"/>
              <w:left w:val="single" w:sz="4" w:space="0" w:color="000008"/>
              <w:bottom w:val="single" w:sz="4" w:space="0" w:color="000008"/>
              <w:right w:val="single" w:sz="4" w:space="0" w:color="000008"/>
            </w:tcBorders>
          </w:tcPr>
          <w:p>
            <w:pPr/>
          </w:p>
        </w:tc>
        <w:tc>
          <w:tcPr>
            <w:tcW w:w="1217" w:type="dxa"/>
            <w:tcBorders>
              <w:top w:val="single" w:sz="4" w:space="0" w:color="000008"/>
              <w:left w:val="single" w:sz="4" w:space="0" w:color="000008"/>
              <w:bottom w:val="single" w:sz="4" w:space="0" w:color="000008"/>
              <w:right w:val="single" w:sz="4" w:space="0" w:color="000008"/>
            </w:tcBorders>
          </w:tcPr>
          <w:p>
            <w:pPr/>
          </w:p>
        </w:tc>
        <w:tc>
          <w:tcPr>
            <w:tcW w:w="806" w:type="dxa"/>
            <w:tcBorders>
              <w:top w:val="single" w:sz="4" w:space="0" w:color="000008"/>
              <w:left w:val="single" w:sz="4" w:space="0" w:color="000008"/>
              <w:bottom w:val="single" w:sz="4" w:space="0" w:color="000008"/>
              <w:right w:val="single" w:sz="4" w:space="0" w:color="000008"/>
            </w:tcBorders>
          </w:tcPr>
          <w:p>
            <w:pPr/>
          </w:p>
        </w:tc>
      </w:tr>
      <w:tr>
        <w:trPr>
          <w:trHeight w:val="648" w:hRule="exact"/>
        </w:trPr>
        <w:tc>
          <w:tcPr>
            <w:tcW w:w="1270" w:type="dxa"/>
            <w:tcBorders>
              <w:top w:val="single" w:sz="4" w:space="0" w:color="000008"/>
              <w:left w:val="single" w:sz="4" w:space="0" w:color="000008"/>
              <w:bottom w:val="single" w:sz="4" w:space="0" w:color="000008"/>
              <w:right w:val="single" w:sz="4" w:space="0" w:color="000008"/>
            </w:tcBorders>
          </w:tcPr>
          <w:p>
            <w:pPr>
              <w:pStyle w:val="TableParagraph"/>
              <w:spacing w:line="307" w:lineRule="auto" w:before="46"/>
              <w:ind w:left="24" w:right="6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 外资股</w:t>
            </w:r>
          </w:p>
        </w:tc>
        <w:tc>
          <w:tcPr>
            <w:tcW w:w="1106" w:type="dxa"/>
            <w:tcBorders>
              <w:top w:val="single" w:sz="4" w:space="0" w:color="000008"/>
              <w:left w:val="single" w:sz="4" w:space="0" w:color="000008"/>
              <w:bottom w:val="single" w:sz="4" w:space="0" w:color="000008"/>
              <w:right w:val="single" w:sz="4" w:space="0" w:color="000008"/>
            </w:tcBorders>
          </w:tcPr>
          <w:p>
            <w:pPr/>
          </w:p>
        </w:tc>
        <w:tc>
          <w:tcPr>
            <w:tcW w:w="809" w:type="dxa"/>
            <w:tcBorders>
              <w:top w:val="single" w:sz="4" w:space="0" w:color="000008"/>
              <w:left w:val="single" w:sz="4" w:space="0" w:color="000008"/>
              <w:bottom w:val="single" w:sz="4" w:space="0" w:color="000008"/>
              <w:right w:val="single" w:sz="4" w:space="0" w:color="000008"/>
            </w:tcBorders>
          </w:tcPr>
          <w:p>
            <w:pPr/>
          </w:p>
        </w:tc>
        <w:tc>
          <w:tcPr>
            <w:tcW w:w="595" w:type="dxa"/>
            <w:tcBorders>
              <w:top w:val="single" w:sz="4" w:space="0" w:color="000008"/>
              <w:left w:val="single" w:sz="4" w:space="0" w:color="000008"/>
              <w:bottom w:val="single" w:sz="4" w:space="0" w:color="000008"/>
              <w:right w:val="single" w:sz="4" w:space="0" w:color="000008"/>
            </w:tcBorders>
          </w:tcPr>
          <w:p>
            <w:pPr/>
          </w:p>
        </w:tc>
        <w:tc>
          <w:tcPr>
            <w:tcW w:w="542" w:type="dxa"/>
            <w:tcBorders>
              <w:top w:val="single" w:sz="4" w:space="0" w:color="000008"/>
              <w:left w:val="single" w:sz="4" w:space="0" w:color="000008"/>
              <w:bottom w:val="single" w:sz="4" w:space="0" w:color="000008"/>
              <w:right w:val="single" w:sz="4" w:space="0" w:color="000008"/>
            </w:tcBorders>
          </w:tcPr>
          <w:p>
            <w:pPr/>
          </w:p>
        </w:tc>
        <w:tc>
          <w:tcPr>
            <w:tcW w:w="1234"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1070" w:type="dxa"/>
            <w:tcBorders>
              <w:top w:val="single" w:sz="4" w:space="0" w:color="000008"/>
              <w:left w:val="single" w:sz="4" w:space="0" w:color="000008"/>
              <w:bottom w:val="single" w:sz="4" w:space="0" w:color="000008"/>
              <w:right w:val="single" w:sz="4" w:space="0" w:color="000008"/>
            </w:tcBorders>
          </w:tcPr>
          <w:p>
            <w:pPr/>
          </w:p>
        </w:tc>
        <w:tc>
          <w:tcPr>
            <w:tcW w:w="1217" w:type="dxa"/>
            <w:tcBorders>
              <w:top w:val="single" w:sz="4" w:space="0" w:color="000008"/>
              <w:left w:val="single" w:sz="4" w:space="0" w:color="000008"/>
              <w:bottom w:val="single" w:sz="4" w:space="0" w:color="000008"/>
              <w:right w:val="single" w:sz="4" w:space="0" w:color="000008"/>
            </w:tcBorders>
          </w:tcPr>
          <w:p>
            <w:pPr/>
          </w:p>
        </w:tc>
        <w:tc>
          <w:tcPr>
            <w:tcW w:w="806" w:type="dxa"/>
            <w:tcBorders>
              <w:top w:val="single" w:sz="4" w:space="0" w:color="000008"/>
              <w:left w:val="single" w:sz="4" w:space="0" w:color="000008"/>
              <w:bottom w:val="single" w:sz="4" w:space="0" w:color="000008"/>
              <w:right w:val="single" w:sz="4" w:space="0" w:color="000008"/>
            </w:tcBorders>
          </w:tcPr>
          <w:p>
            <w:pPr/>
          </w:p>
        </w:tc>
      </w:tr>
      <w:tr>
        <w:trPr>
          <w:trHeight w:val="331" w:hRule="exact"/>
        </w:trPr>
        <w:tc>
          <w:tcPr>
            <w:tcW w:w="12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06" w:type="dxa"/>
            <w:tcBorders>
              <w:top w:val="single" w:sz="4" w:space="0" w:color="000008"/>
              <w:left w:val="single" w:sz="4" w:space="0" w:color="000008"/>
              <w:bottom w:val="single" w:sz="4" w:space="0" w:color="000008"/>
              <w:right w:val="single" w:sz="4" w:space="0" w:color="000008"/>
            </w:tcBorders>
          </w:tcPr>
          <w:p>
            <w:pPr/>
          </w:p>
        </w:tc>
        <w:tc>
          <w:tcPr>
            <w:tcW w:w="809" w:type="dxa"/>
            <w:tcBorders>
              <w:top w:val="single" w:sz="4" w:space="0" w:color="000008"/>
              <w:left w:val="single" w:sz="4" w:space="0" w:color="000008"/>
              <w:bottom w:val="single" w:sz="4" w:space="0" w:color="000008"/>
              <w:right w:val="single" w:sz="4" w:space="0" w:color="000008"/>
            </w:tcBorders>
          </w:tcPr>
          <w:p>
            <w:pPr/>
          </w:p>
        </w:tc>
        <w:tc>
          <w:tcPr>
            <w:tcW w:w="595" w:type="dxa"/>
            <w:tcBorders>
              <w:top w:val="single" w:sz="4" w:space="0" w:color="000008"/>
              <w:left w:val="single" w:sz="4" w:space="0" w:color="000008"/>
              <w:bottom w:val="single" w:sz="4" w:space="0" w:color="000008"/>
              <w:right w:val="single" w:sz="4" w:space="0" w:color="000008"/>
            </w:tcBorders>
          </w:tcPr>
          <w:p>
            <w:pPr/>
          </w:p>
        </w:tc>
        <w:tc>
          <w:tcPr>
            <w:tcW w:w="542" w:type="dxa"/>
            <w:tcBorders>
              <w:top w:val="single" w:sz="4" w:space="0" w:color="000008"/>
              <w:left w:val="single" w:sz="4" w:space="0" w:color="000008"/>
              <w:bottom w:val="single" w:sz="4" w:space="0" w:color="000008"/>
              <w:right w:val="single" w:sz="4" w:space="0" w:color="000008"/>
            </w:tcBorders>
          </w:tcPr>
          <w:p>
            <w:pPr/>
          </w:p>
        </w:tc>
        <w:tc>
          <w:tcPr>
            <w:tcW w:w="1234"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1070" w:type="dxa"/>
            <w:tcBorders>
              <w:top w:val="single" w:sz="4" w:space="0" w:color="000008"/>
              <w:left w:val="single" w:sz="4" w:space="0" w:color="000008"/>
              <w:bottom w:val="single" w:sz="4" w:space="0" w:color="000008"/>
              <w:right w:val="single" w:sz="4" w:space="0" w:color="000008"/>
            </w:tcBorders>
          </w:tcPr>
          <w:p>
            <w:pPr/>
          </w:p>
        </w:tc>
        <w:tc>
          <w:tcPr>
            <w:tcW w:w="1217" w:type="dxa"/>
            <w:tcBorders>
              <w:top w:val="single" w:sz="4" w:space="0" w:color="000008"/>
              <w:left w:val="single" w:sz="4" w:space="0" w:color="000008"/>
              <w:bottom w:val="single" w:sz="4" w:space="0" w:color="000008"/>
              <w:right w:val="single" w:sz="4" w:space="0" w:color="000008"/>
            </w:tcBorders>
          </w:tcPr>
          <w:p>
            <w:pPr/>
          </w:p>
        </w:tc>
        <w:tc>
          <w:tcPr>
            <w:tcW w:w="806" w:type="dxa"/>
            <w:tcBorders>
              <w:top w:val="single" w:sz="4" w:space="0" w:color="000008"/>
              <w:left w:val="single" w:sz="4" w:space="0" w:color="000008"/>
              <w:bottom w:val="single" w:sz="4" w:space="0" w:color="000008"/>
              <w:right w:val="single" w:sz="4" w:space="0" w:color="000008"/>
            </w:tcBorders>
          </w:tcPr>
          <w:p>
            <w:pPr/>
          </w:p>
        </w:tc>
      </w:tr>
      <w:tr>
        <w:trPr>
          <w:trHeight w:val="329" w:hRule="exact"/>
        </w:trPr>
        <w:tc>
          <w:tcPr>
            <w:tcW w:w="12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pacing w:val="-1"/>
                <w:sz w:val="18"/>
              </w:rPr>
              <w:t>311,139,400</w:t>
            </w:r>
          </w:p>
        </w:tc>
        <w:tc>
          <w:tcPr>
            <w:tcW w:w="8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8"/>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595" w:type="dxa"/>
            <w:tcBorders>
              <w:top w:val="single" w:sz="4" w:space="0" w:color="000008"/>
              <w:left w:val="single" w:sz="4" w:space="0" w:color="000008"/>
              <w:bottom w:val="single" w:sz="4" w:space="0" w:color="000008"/>
              <w:right w:val="single" w:sz="4" w:space="0" w:color="000008"/>
            </w:tcBorders>
          </w:tcPr>
          <w:p>
            <w:pPr/>
          </w:p>
        </w:tc>
        <w:tc>
          <w:tcPr>
            <w:tcW w:w="542" w:type="dxa"/>
            <w:tcBorders>
              <w:top w:val="single" w:sz="4" w:space="0" w:color="000008"/>
              <w:left w:val="single" w:sz="4" w:space="0" w:color="000008"/>
              <w:bottom w:val="single" w:sz="4" w:space="0" w:color="000008"/>
              <w:right w:val="single" w:sz="4" w:space="0" w:color="000008"/>
            </w:tcBorders>
          </w:tcPr>
          <w:p>
            <w:pPr/>
          </w:p>
        </w:tc>
        <w:tc>
          <w:tcPr>
            <w:tcW w:w="12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pacing w:val="-1"/>
                <w:sz w:val="18"/>
              </w:rPr>
              <w:t>46,827,608</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8"/>
              <w:ind w:right="18"/>
              <w:jc w:val="right"/>
              <w:rPr>
                <w:rFonts w:ascii="Times New Roman" w:hAnsi="Times New Roman" w:cs="Times New Roman" w:eastAsia="Times New Roman" w:hint="default"/>
                <w:sz w:val="18"/>
                <w:szCs w:val="18"/>
              </w:rPr>
            </w:pPr>
            <w:r>
              <w:rPr>
                <w:rFonts w:ascii="Times New Roman"/>
                <w:sz w:val="18"/>
              </w:rPr>
              <w:t>6,523</w:t>
            </w:r>
          </w:p>
        </w:tc>
        <w:tc>
          <w:tcPr>
            <w:tcW w:w="10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pacing w:val="-1"/>
                <w:sz w:val="18"/>
              </w:rPr>
              <w:t>46,834,131</w:t>
            </w:r>
          </w:p>
        </w:tc>
        <w:tc>
          <w:tcPr>
            <w:tcW w:w="121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pacing w:val="-1"/>
                <w:sz w:val="18"/>
              </w:rPr>
              <w:t>357,973,531</w:t>
            </w:r>
          </w:p>
        </w:tc>
        <w:tc>
          <w:tcPr>
            <w:tcW w:w="8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8"/>
              <w:ind w:right="16"/>
              <w:jc w:val="right"/>
              <w:rPr>
                <w:rFonts w:ascii="Times New Roman" w:hAnsi="Times New Roman" w:cs="Times New Roman" w:eastAsia="Times New Roman" w:hint="default"/>
                <w:sz w:val="18"/>
                <w:szCs w:val="18"/>
              </w:rPr>
            </w:pPr>
            <w:r>
              <w:rPr>
                <w:rFonts w:ascii="Times New Roman"/>
                <w:spacing w:val="-1"/>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870" w:footer="835" w:top="1060" w:bottom="1020" w:left="1320" w:right="620"/>
        </w:sectPr>
      </w:pPr>
    </w:p>
    <w:p>
      <w:pPr>
        <w:spacing w:line="240" w:lineRule="auto" w:before="6"/>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70" w:footer="835" w:top="1060" w:bottom="1020" w:left="1320" w:right="640"/>
        </w:sectPr>
      </w:pPr>
    </w:p>
    <w:p>
      <w:pPr>
        <w:spacing w:before="26"/>
        <w:ind w:left="957" w:right="-20" w:firstLine="0"/>
        <w:jc w:val="left"/>
        <w:rPr>
          <w:rFonts w:ascii="宋体" w:hAnsi="宋体" w:cs="宋体" w:eastAsia="宋体" w:hint="default"/>
          <w:sz w:val="24"/>
          <w:szCs w:val="24"/>
        </w:rPr>
      </w:pPr>
      <w:r>
        <w:rPr>
          <w:rFonts w:ascii="宋体" w:hAnsi="宋体" w:cs="宋体" w:eastAsia="宋体" w:hint="default"/>
          <w:sz w:val="24"/>
          <w:szCs w:val="24"/>
        </w:rPr>
        <w:t>（二）限售股份变动情况表</w:t>
      </w:r>
    </w:p>
    <w:p>
      <w:pPr>
        <w:spacing w:line="240" w:lineRule="auto" w:before="2"/>
        <w:rPr>
          <w:rFonts w:ascii="宋体" w:hAnsi="宋体" w:cs="宋体" w:eastAsia="宋体" w:hint="default"/>
          <w:sz w:val="26"/>
          <w:szCs w:val="26"/>
        </w:rPr>
      </w:pPr>
      <w:r>
        <w:rPr/>
        <w:br w:type="column"/>
      </w:r>
      <w:r>
        <w:rPr>
          <w:rFonts w:ascii="宋体"/>
          <w:sz w:val="26"/>
        </w:rPr>
      </w:r>
    </w:p>
    <w:p>
      <w:pPr>
        <w:pStyle w:val="BodyText"/>
        <w:spacing w:line="240" w:lineRule="auto"/>
        <w:ind w:left="939" w:right="1038"/>
        <w:jc w:val="center"/>
      </w:pPr>
      <w:r>
        <w:rPr/>
        <w:t>单位：股</w:t>
      </w:r>
    </w:p>
    <w:p>
      <w:pPr>
        <w:spacing w:after="0" w:line="240" w:lineRule="auto"/>
        <w:jc w:val="center"/>
        <w:sectPr>
          <w:type w:val="continuous"/>
          <w:pgSz w:w="11910" w:h="16840"/>
          <w:pgMar w:top="1580" w:bottom="280" w:left="1320" w:right="640"/>
          <w:cols w:num="2" w:equalWidth="0">
            <w:col w:w="3838" w:space="3249"/>
            <w:col w:w="2863"/>
          </w:cols>
        </w:sectPr>
      </w:pPr>
    </w:p>
    <w:p>
      <w:pPr>
        <w:spacing w:line="240" w:lineRule="auto" w:before="4"/>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2700"/>
        <w:gridCol w:w="900"/>
        <w:gridCol w:w="1080"/>
        <w:gridCol w:w="1116"/>
        <w:gridCol w:w="1044"/>
        <w:gridCol w:w="900"/>
        <w:gridCol w:w="1980"/>
      </w:tblGrid>
      <w:tr>
        <w:trPr>
          <w:trHeight w:val="554" w:hRule="exact"/>
        </w:trPr>
        <w:tc>
          <w:tcPr>
            <w:tcW w:w="27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年初限售</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股数</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115" w:right="0"/>
              <w:jc w:val="left"/>
              <w:rPr>
                <w:rFonts w:ascii="宋体" w:hAnsi="宋体" w:cs="宋体" w:eastAsia="宋体" w:hint="default"/>
                <w:sz w:val="21"/>
                <w:szCs w:val="21"/>
              </w:rPr>
            </w:pPr>
            <w:r>
              <w:rPr>
                <w:rFonts w:ascii="宋体" w:hAnsi="宋体" w:cs="宋体" w:eastAsia="宋体" w:hint="default"/>
                <w:sz w:val="21"/>
                <w:szCs w:val="21"/>
              </w:rPr>
              <w:t>本年解除</w:t>
            </w:r>
          </w:p>
          <w:p>
            <w:pPr>
              <w:pStyle w:val="TableParagraph"/>
              <w:spacing w:line="273" w:lineRule="exact"/>
              <w:ind w:left="115" w:right="0"/>
              <w:jc w:val="left"/>
              <w:rPr>
                <w:rFonts w:ascii="宋体" w:hAnsi="宋体" w:cs="宋体" w:eastAsia="宋体" w:hint="default"/>
                <w:sz w:val="21"/>
                <w:szCs w:val="21"/>
              </w:rPr>
            </w:pPr>
            <w:r>
              <w:rPr>
                <w:rFonts w:ascii="宋体" w:hAnsi="宋体" w:cs="宋体" w:eastAsia="宋体" w:hint="default"/>
                <w:sz w:val="21"/>
                <w:szCs w:val="21"/>
              </w:rPr>
              <w:t>限售股数</w:t>
            </w:r>
          </w:p>
        </w:tc>
        <w:tc>
          <w:tcPr>
            <w:tcW w:w="1116"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本年增加限</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售股数</w:t>
            </w:r>
          </w:p>
        </w:tc>
        <w:tc>
          <w:tcPr>
            <w:tcW w:w="1044"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年末限售</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股数</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限售原因</w:t>
            </w:r>
          </w:p>
        </w:tc>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2"/>
              <w:ind w:left="355" w:right="0"/>
              <w:jc w:val="left"/>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329" w:hRule="exact"/>
        </w:trPr>
        <w:tc>
          <w:tcPr>
            <w:tcW w:w="27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中国希格玛有限公司</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z w:val="18"/>
              </w:rPr>
              <w:t>0</w:t>
            </w:r>
          </w:p>
        </w:tc>
        <w:tc>
          <w:tcPr>
            <w:tcW w:w="11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pacing w:val="-1"/>
                <w:sz w:val="18"/>
              </w:rPr>
              <w:t>91,661,280</w:t>
            </w:r>
          </w:p>
        </w:tc>
        <w:tc>
          <w:tcPr>
            <w:tcW w:w="10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pacing w:val="-1"/>
                <w:sz w:val="18"/>
              </w:rPr>
              <w:t>91,661,280</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股改限售</w:t>
            </w:r>
          </w:p>
        </w:tc>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首次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31" w:hRule="exact"/>
        </w:trPr>
        <w:tc>
          <w:tcPr>
            <w:tcW w:w="27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华润深国投信托有限公司</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51,560,789</w:t>
            </w:r>
          </w:p>
        </w:tc>
        <w:tc>
          <w:tcPr>
            <w:tcW w:w="10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51,560,789</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股改限售</w:t>
            </w:r>
          </w:p>
        </w:tc>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29" w:hRule="exact"/>
        </w:trPr>
        <w:tc>
          <w:tcPr>
            <w:tcW w:w="27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深圳市宝安区投资管理有限公司</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z w:val="18"/>
              </w:rPr>
              <w:t>0</w:t>
            </w:r>
          </w:p>
        </w:tc>
        <w:tc>
          <w:tcPr>
            <w:tcW w:w="11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pacing w:val="-1"/>
                <w:sz w:val="18"/>
              </w:rPr>
              <w:t>37,329,007</w:t>
            </w:r>
          </w:p>
        </w:tc>
        <w:tc>
          <w:tcPr>
            <w:tcW w:w="10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pacing w:val="-1"/>
                <w:sz w:val="18"/>
              </w:rPr>
              <w:t>37,329,007</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股改限售</w:t>
            </w:r>
          </w:p>
        </w:tc>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首次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31" w:hRule="exact"/>
        </w:trPr>
        <w:tc>
          <w:tcPr>
            <w:tcW w:w="27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上海美佳商贸有限公司</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12,445,576</w:t>
            </w:r>
          </w:p>
        </w:tc>
        <w:tc>
          <w:tcPr>
            <w:tcW w:w="10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12,445,576</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股改限售</w:t>
            </w:r>
          </w:p>
        </w:tc>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r>
        <w:trPr>
          <w:trHeight w:val="329" w:hRule="exact"/>
        </w:trPr>
        <w:tc>
          <w:tcPr>
            <w:tcW w:w="27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上海灵竹投资咨询有限公司</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z w:val="18"/>
              </w:rPr>
              <w:t>0</w:t>
            </w:r>
          </w:p>
        </w:tc>
        <w:tc>
          <w:tcPr>
            <w:tcW w:w="11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pacing w:val="-1"/>
                <w:sz w:val="18"/>
              </w:rPr>
              <w:t>12,445,576</w:t>
            </w:r>
          </w:p>
        </w:tc>
        <w:tc>
          <w:tcPr>
            <w:tcW w:w="10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pacing w:val="-1"/>
                <w:sz w:val="18"/>
              </w:rPr>
              <w:t>12,445,576</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股改限售</w:t>
            </w:r>
          </w:p>
        </w:tc>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r>
        <w:trPr>
          <w:trHeight w:val="331" w:hRule="exact"/>
        </w:trPr>
        <w:tc>
          <w:tcPr>
            <w:tcW w:w="27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张爱花</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6,000,000</w:t>
            </w:r>
          </w:p>
        </w:tc>
        <w:tc>
          <w:tcPr>
            <w:tcW w:w="10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股改限售</w:t>
            </w:r>
          </w:p>
        </w:tc>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r>
        <w:trPr>
          <w:trHeight w:val="329" w:hRule="exact"/>
        </w:trPr>
        <w:tc>
          <w:tcPr>
            <w:tcW w:w="27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杨跃烽</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z w:val="18"/>
              </w:rPr>
              <w:t>0</w:t>
            </w:r>
          </w:p>
        </w:tc>
        <w:tc>
          <w:tcPr>
            <w:tcW w:w="11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8"/>
              <w:ind w:right="18"/>
              <w:jc w:val="right"/>
              <w:rPr>
                <w:rFonts w:ascii="Times New Roman" w:hAnsi="Times New Roman" w:cs="Times New Roman" w:eastAsia="Times New Roman" w:hint="default"/>
                <w:sz w:val="18"/>
                <w:szCs w:val="18"/>
              </w:rPr>
            </w:pPr>
            <w:r>
              <w:rPr>
                <w:rFonts w:ascii="Times New Roman"/>
                <w:spacing w:val="-1"/>
                <w:sz w:val="18"/>
              </w:rPr>
              <w:t>3,000,000</w:t>
            </w:r>
          </w:p>
        </w:tc>
        <w:tc>
          <w:tcPr>
            <w:tcW w:w="10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pacing w:val="-1"/>
                <w:sz w:val="18"/>
              </w:rPr>
              <w:t>3,000,000</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股改限售</w:t>
            </w:r>
          </w:p>
        </w:tc>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r>
        <w:trPr>
          <w:trHeight w:val="331" w:hRule="exact"/>
        </w:trPr>
        <w:tc>
          <w:tcPr>
            <w:tcW w:w="27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深圳市物资集团公司</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2,500,000</w:t>
            </w:r>
          </w:p>
        </w:tc>
        <w:tc>
          <w:tcPr>
            <w:tcW w:w="10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股改限售</w:t>
            </w:r>
          </w:p>
        </w:tc>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r>
        <w:trPr>
          <w:trHeight w:val="329" w:hRule="exact"/>
        </w:trPr>
        <w:tc>
          <w:tcPr>
            <w:tcW w:w="27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杨伯晨</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z w:val="18"/>
              </w:rPr>
              <w:t>0</w:t>
            </w:r>
          </w:p>
        </w:tc>
        <w:tc>
          <w:tcPr>
            <w:tcW w:w="11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8"/>
              <w:ind w:right="18"/>
              <w:jc w:val="right"/>
              <w:rPr>
                <w:rFonts w:ascii="Times New Roman" w:hAnsi="Times New Roman" w:cs="Times New Roman" w:eastAsia="Times New Roman" w:hint="default"/>
                <w:sz w:val="18"/>
                <w:szCs w:val="18"/>
              </w:rPr>
            </w:pPr>
            <w:r>
              <w:rPr>
                <w:rFonts w:ascii="Times New Roman"/>
                <w:spacing w:val="-1"/>
                <w:sz w:val="18"/>
              </w:rPr>
              <w:t>1,628,306</w:t>
            </w:r>
          </w:p>
        </w:tc>
        <w:tc>
          <w:tcPr>
            <w:tcW w:w="10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pacing w:val="-1"/>
                <w:sz w:val="18"/>
              </w:rPr>
              <w:t>1,628,306</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股改限售</w:t>
            </w:r>
          </w:p>
        </w:tc>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r>
        <w:trPr>
          <w:trHeight w:val="331" w:hRule="exact"/>
        </w:trPr>
        <w:tc>
          <w:tcPr>
            <w:tcW w:w="27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王明钢</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1,500,000</w:t>
            </w:r>
          </w:p>
        </w:tc>
        <w:tc>
          <w:tcPr>
            <w:tcW w:w="10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股改限售</w:t>
            </w:r>
          </w:p>
        </w:tc>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r>
        <w:trPr>
          <w:trHeight w:val="329" w:hRule="exact"/>
        </w:trPr>
        <w:tc>
          <w:tcPr>
            <w:tcW w:w="27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谢雯</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z w:val="18"/>
              </w:rPr>
              <w:t>0</w:t>
            </w:r>
          </w:p>
        </w:tc>
        <w:tc>
          <w:tcPr>
            <w:tcW w:w="11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8"/>
              <w:ind w:right="18"/>
              <w:jc w:val="right"/>
              <w:rPr>
                <w:rFonts w:ascii="Times New Roman" w:hAnsi="Times New Roman" w:cs="Times New Roman" w:eastAsia="Times New Roman" w:hint="default"/>
                <w:sz w:val="18"/>
                <w:szCs w:val="18"/>
              </w:rPr>
            </w:pPr>
            <w:r>
              <w:rPr>
                <w:rFonts w:ascii="Times New Roman"/>
                <w:spacing w:val="-1"/>
                <w:sz w:val="18"/>
              </w:rPr>
              <w:t>1,000,000</w:t>
            </w:r>
          </w:p>
        </w:tc>
        <w:tc>
          <w:tcPr>
            <w:tcW w:w="10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pacing w:val="-1"/>
                <w:sz w:val="18"/>
              </w:rPr>
              <w:t>1,000,000</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股改限售</w:t>
            </w:r>
          </w:p>
        </w:tc>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r>
        <w:trPr>
          <w:trHeight w:val="331" w:hRule="exact"/>
        </w:trPr>
        <w:tc>
          <w:tcPr>
            <w:tcW w:w="27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张丽程</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1,000,000</w:t>
            </w:r>
          </w:p>
        </w:tc>
        <w:tc>
          <w:tcPr>
            <w:tcW w:w="10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股改限售</w:t>
            </w:r>
          </w:p>
        </w:tc>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r>
        <w:trPr>
          <w:trHeight w:val="329" w:hRule="exact"/>
        </w:trPr>
        <w:tc>
          <w:tcPr>
            <w:tcW w:w="27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郝琳</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z w:val="18"/>
              </w:rPr>
              <w:t>0</w:t>
            </w:r>
          </w:p>
        </w:tc>
        <w:tc>
          <w:tcPr>
            <w:tcW w:w="11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8"/>
              <w:ind w:right="18"/>
              <w:jc w:val="right"/>
              <w:rPr>
                <w:rFonts w:ascii="Times New Roman" w:hAnsi="Times New Roman" w:cs="Times New Roman" w:eastAsia="Times New Roman" w:hint="default"/>
                <w:sz w:val="18"/>
                <w:szCs w:val="18"/>
              </w:rPr>
            </w:pPr>
            <w:r>
              <w:rPr>
                <w:rFonts w:ascii="Times New Roman"/>
                <w:spacing w:val="-1"/>
                <w:sz w:val="18"/>
              </w:rPr>
              <w:t>1,000,000</w:t>
            </w:r>
          </w:p>
        </w:tc>
        <w:tc>
          <w:tcPr>
            <w:tcW w:w="10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pacing w:val="-1"/>
                <w:sz w:val="18"/>
              </w:rPr>
              <w:t>1,000,000</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股改限售</w:t>
            </w:r>
          </w:p>
        </w:tc>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r>
        <w:trPr>
          <w:trHeight w:val="331" w:hRule="exact"/>
        </w:trPr>
        <w:tc>
          <w:tcPr>
            <w:tcW w:w="27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云南万龙投资有限公司</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1,000,000</w:t>
            </w:r>
          </w:p>
        </w:tc>
        <w:tc>
          <w:tcPr>
            <w:tcW w:w="10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股改限售</w:t>
            </w:r>
          </w:p>
        </w:tc>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r>
        <w:trPr>
          <w:trHeight w:val="329" w:hRule="exact"/>
        </w:trPr>
        <w:tc>
          <w:tcPr>
            <w:tcW w:w="27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上海浦东任辰贸易有限公司</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z w:val="18"/>
              </w:rPr>
              <w:t>0</w:t>
            </w:r>
          </w:p>
        </w:tc>
        <w:tc>
          <w:tcPr>
            <w:tcW w:w="11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8"/>
              <w:ind w:right="18"/>
              <w:jc w:val="right"/>
              <w:rPr>
                <w:rFonts w:ascii="Times New Roman" w:hAnsi="Times New Roman" w:cs="Times New Roman" w:eastAsia="Times New Roman" w:hint="default"/>
                <w:sz w:val="18"/>
                <w:szCs w:val="18"/>
              </w:rPr>
            </w:pPr>
            <w:r>
              <w:rPr>
                <w:rFonts w:ascii="Times New Roman"/>
                <w:spacing w:val="-1"/>
                <w:sz w:val="18"/>
              </w:rPr>
              <w:t>540,000</w:t>
            </w:r>
          </w:p>
        </w:tc>
        <w:tc>
          <w:tcPr>
            <w:tcW w:w="10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8"/>
              <w:ind w:right="18"/>
              <w:jc w:val="right"/>
              <w:rPr>
                <w:rFonts w:ascii="Times New Roman" w:hAnsi="Times New Roman" w:cs="Times New Roman" w:eastAsia="Times New Roman" w:hint="default"/>
                <w:sz w:val="18"/>
                <w:szCs w:val="18"/>
              </w:rPr>
            </w:pPr>
            <w:r>
              <w:rPr>
                <w:rFonts w:ascii="Times New Roman"/>
                <w:spacing w:val="-1"/>
                <w:sz w:val="18"/>
              </w:rPr>
              <w:t>540,000</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股改限售</w:t>
            </w:r>
          </w:p>
        </w:tc>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r>
        <w:trPr>
          <w:trHeight w:val="331" w:hRule="exact"/>
        </w:trPr>
        <w:tc>
          <w:tcPr>
            <w:tcW w:w="27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上海超人贸易有限公司</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500,000</w:t>
            </w:r>
          </w:p>
        </w:tc>
        <w:tc>
          <w:tcPr>
            <w:tcW w:w="10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500,000</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股改限售</w:t>
            </w:r>
          </w:p>
        </w:tc>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r>
        <w:trPr>
          <w:trHeight w:val="329" w:hRule="exact"/>
        </w:trPr>
        <w:tc>
          <w:tcPr>
            <w:tcW w:w="27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上海江龙建设工程有限公司</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z w:val="18"/>
              </w:rPr>
              <w:t>0</w:t>
            </w:r>
          </w:p>
        </w:tc>
        <w:tc>
          <w:tcPr>
            <w:tcW w:w="11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8"/>
              <w:ind w:right="18"/>
              <w:jc w:val="right"/>
              <w:rPr>
                <w:rFonts w:ascii="Times New Roman" w:hAnsi="Times New Roman" w:cs="Times New Roman" w:eastAsia="Times New Roman" w:hint="default"/>
                <w:sz w:val="18"/>
                <w:szCs w:val="18"/>
              </w:rPr>
            </w:pPr>
            <w:r>
              <w:rPr>
                <w:rFonts w:ascii="Times New Roman"/>
                <w:spacing w:val="-1"/>
                <w:sz w:val="18"/>
              </w:rPr>
              <w:t>360,000</w:t>
            </w:r>
          </w:p>
        </w:tc>
        <w:tc>
          <w:tcPr>
            <w:tcW w:w="10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8"/>
              <w:ind w:right="18"/>
              <w:jc w:val="right"/>
              <w:rPr>
                <w:rFonts w:ascii="Times New Roman" w:hAnsi="Times New Roman" w:cs="Times New Roman" w:eastAsia="Times New Roman" w:hint="default"/>
                <w:sz w:val="18"/>
                <w:szCs w:val="18"/>
              </w:rPr>
            </w:pPr>
            <w:r>
              <w:rPr>
                <w:rFonts w:ascii="Times New Roman"/>
                <w:spacing w:val="-1"/>
                <w:sz w:val="18"/>
              </w:rPr>
              <w:t>360,000</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股改限售</w:t>
            </w:r>
          </w:p>
        </w:tc>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r>
        <w:trPr>
          <w:trHeight w:val="331" w:hRule="exact"/>
        </w:trPr>
        <w:tc>
          <w:tcPr>
            <w:tcW w:w="27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深圳市百惠园家政服务有限公司</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310,000</w:t>
            </w:r>
          </w:p>
        </w:tc>
        <w:tc>
          <w:tcPr>
            <w:tcW w:w="10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310,000</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股改限售</w:t>
            </w:r>
          </w:p>
        </w:tc>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r>
        <w:trPr>
          <w:trHeight w:val="329" w:hRule="exact"/>
        </w:trPr>
        <w:tc>
          <w:tcPr>
            <w:tcW w:w="27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上海敏雄贸易有限公司</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z w:val="18"/>
              </w:rPr>
              <w:t>0</w:t>
            </w:r>
          </w:p>
        </w:tc>
        <w:tc>
          <w:tcPr>
            <w:tcW w:w="11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8"/>
              <w:ind w:right="18"/>
              <w:jc w:val="right"/>
              <w:rPr>
                <w:rFonts w:ascii="Times New Roman" w:hAnsi="Times New Roman" w:cs="Times New Roman" w:eastAsia="Times New Roman" w:hint="default"/>
                <w:sz w:val="18"/>
                <w:szCs w:val="18"/>
              </w:rPr>
            </w:pPr>
            <w:r>
              <w:rPr>
                <w:rFonts w:ascii="Times New Roman"/>
                <w:spacing w:val="-1"/>
                <w:sz w:val="18"/>
              </w:rPr>
              <w:t>300,000</w:t>
            </w:r>
          </w:p>
        </w:tc>
        <w:tc>
          <w:tcPr>
            <w:tcW w:w="10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8"/>
              <w:ind w:right="18"/>
              <w:jc w:val="right"/>
              <w:rPr>
                <w:rFonts w:ascii="Times New Roman" w:hAnsi="Times New Roman" w:cs="Times New Roman" w:eastAsia="Times New Roman" w:hint="default"/>
                <w:sz w:val="18"/>
                <w:szCs w:val="18"/>
              </w:rPr>
            </w:pPr>
            <w:r>
              <w:rPr>
                <w:rFonts w:ascii="Times New Roman"/>
                <w:spacing w:val="-1"/>
                <w:sz w:val="18"/>
              </w:rPr>
              <w:t>300,000</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股改限售</w:t>
            </w:r>
          </w:p>
        </w:tc>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r>
        <w:trPr>
          <w:trHeight w:val="331" w:hRule="exact"/>
        </w:trPr>
        <w:tc>
          <w:tcPr>
            <w:tcW w:w="27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深圳市富致嘉贸易有限公司</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200,000</w:t>
            </w:r>
          </w:p>
        </w:tc>
        <w:tc>
          <w:tcPr>
            <w:tcW w:w="10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200,000</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股改限售</w:t>
            </w:r>
          </w:p>
        </w:tc>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r>
        <w:trPr>
          <w:trHeight w:val="329" w:hRule="exact"/>
        </w:trPr>
        <w:tc>
          <w:tcPr>
            <w:tcW w:w="27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上海亿阳电脑网络技术有限公司</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z w:val="18"/>
              </w:rPr>
              <w:t>0</w:t>
            </w:r>
          </w:p>
        </w:tc>
        <w:tc>
          <w:tcPr>
            <w:tcW w:w="11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8"/>
              <w:ind w:right="18"/>
              <w:jc w:val="right"/>
              <w:rPr>
                <w:rFonts w:ascii="Times New Roman" w:hAnsi="Times New Roman" w:cs="Times New Roman" w:eastAsia="Times New Roman" w:hint="default"/>
                <w:sz w:val="18"/>
                <w:szCs w:val="18"/>
              </w:rPr>
            </w:pPr>
            <w:r>
              <w:rPr>
                <w:rFonts w:ascii="Times New Roman"/>
                <w:spacing w:val="-1"/>
                <w:sz w:val="18"/>
              </w:rPr>
              <w:t>100,000</w:t>
            </w:r>
          </w:p>
        </w:tc>
        <w:tc>
          <w:tcPr>
            <w:tcW w:w="10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8"/>
              <w:ind w:right="18"/>
              <w:jc w:val="right"/>
              <w:rPr>
                <w:rFonts w:ascii="Times New Roman" w:hAnsi="Times New Roman" w:cs="Times New Roman" w:eastAsia="Times New Roman" w:hint="default"/>
                <w:sz w:val="18"/>
                <w:szCs w:val="18"/>
              </w:rPr>
            </w:pPr>
            <w:r>
              <w:rPr>
                <w:rFonts w:ascii="Times New Roman"/>
                <w:spacing w:val="-1"/>
                <w:sz w:val="18"/>
              </w:rPr>
              <w:t>100,000</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股改限售</w:t>
            </w:r>
          </w:p>
        </w:tc>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r>
        <w:trPr>
          <w:trHeight w:val="331" w:hRule="exact"/>
        </w:trPr>
        <w:tc>
          <w:tcPr>
            <w:tcW w:w="27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海南明欣工贸有限公司</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100,000</w:t>
            </w:r>
          </w:p>
        </w:tc>
        <w:tc>
          <w:tcPr>
            <w:tcW w:w="10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100,000</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股改限售</w:t>
            </w:r>
          </w:p>
        </w:tc>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r>
        <w:trPr>
          <w:trHeight w:val="329" w:hRule="exact"/>
        </w:trPr>
        <w:tc>
          <w:tcPr>
            <w:tcW w:w="27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梁侠</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z w:val="18"/>
              </w:rPr>
              <w:t>0</w:t>
            </w:r>
          </w:p>
        </w:tc>
        <w:tc>
          <w:tcPr>
            <w:tcW w:w="11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8"/>
              <w:ind w:right="18"/>
              <w:jc w:val="right"/>
              <w:rPr>
                <w:rFonts w:ascii="Times New Roman" w:hAnsi="Times New Roman" w:cs="Times New Roman" w:eastAsia="Times New Roman" w:hint="default"/>
                <w:sz w:val="18"/>
                <w:szCs w:val="18"/>
              </w:rPr>
            </w:pPr>
            <w:r>
              <w:rPr>
                <w:rFonts w:ascii="Times New Roman"/>
                <w:sz w:val="18"/>
              </w:rPr>
              <w:t>6,523</w:t>
            </w:r>
          </w:p>
        </w:tc>
        <w:tc>
          <w:tcPr>
            <w:tcW w:w="10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8"/>
              <w:ind w:right="18"/>
              <w:jc w:val="right"/>
              <w:rPr>
                <w:rFonts w:ascii="Times New Roman" w:hAnsi="Times New Roman" w:cs="Times New Roman" w:eastAsia="Times New Roman" w:hint="default"/>
                <w:sz w:val="18"/>
                <w:szCs w:val="18"/>
              </w:rPr>
            </w:pPr>
            <w:r>
              <w:rPr>
                <w:rFonts w:ascii="Times New Roman"/>
                <w:sz w:val="18"/>
              </w:rPr>
              <w:t>6,523</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高管股份</w:t>
            </w:r>
          </w:p>
        </w:tc>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按交易所有关规定执行</w:t>
            </w:r>
          </w:p>
        </w:tc>
      </w:tr>
      <w:tr>
        <w:trPr>
          <w:trHeight w:val="331" w:hRule="exact"/>
        </w:trPr>
        <w:tc>
          <w:tcPr>
            <w:tcW w:w="27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226,487,057</w:t>
            </w:r>
          </w:p>
        </w:tc>
        <w:tc>
          <w:tcPr>
            <w:tcW w:w="10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226,487,057</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0"/>
        <w:rPr>
          <w:rFonts w:ascii="宋体" w:hAnsi="宋体" w:cs="宋体" w:eastAsia="宋体" w:hint="default"/>
          <w:sz w:val="20"/>
          <w:szCs w:val="20"/>
        </w:rPr>
      </w:pPr>
    </w:p>
    <w:p>
      <w:pPr>
        <w:spacing w:before="178"/>
        <w:ind w:left="957" w:right="0" w:firstLine="0"/>
        <w:jc w:val="left"/>
        <w:rPr>
          <w:rFonts w:ascii="宋体" w:hAnsi="宋体" w:cs="宋体" w:eastAsia="宋体" w:hint="default"/>
          <w:sz w:val="24"/>
          <w:szCs w:val="24"/>
        </w:rPr>
      </w:pPr>
      <w:r>
        <w:rPr>
          <w:rFonts w:ascii="宋体" w:hAnsi="宋体" w:cs="宋体" w:eastAsia="宋体" w:hint="default"/>
          <w:sz w:val="24"/>
          <w:szCs w:val="24"/>
        </w:rPr>
        <w:t>（三）近三年股票发行与上市情况</w:t>
      </w:r>
    </w:p>
    <w:p>
      <w:pPr>
        <w:spacing w:line="307" w:lineRule="auto" w:before="86"/>
        <w:ind w:left="477" w:right="1059" w:firstLine="480"/>
        <w:jc w:val="both"/>
        <w:rPr>
          <w:rFonts w:ascii="宋体" w:hAnsi="宋体" w:cs="宋体" w:eastAsia="宋体" w:hint="default"/>
          <w:sz w:val="24"/>
          <w:szCs w:val="24"/>
        </w:rPr>
      </w:pPr>
      <w:r>
        <w:rPr>
          <w:rFonts w:ascii="宋体" w:hAnsi="宋体" w:cs="宋体" w:eastAsia="宋体" w:hint="default"/>
          <w:sz w:val="24"/>
          <w:szCs w:val="24"/>
        </w:rPr>
        <w:t>①</w:t>
      </w:r>
      <w:r>
        <w:rPr>
          <w:rFonts w:ascii="宋体" w:hAnsi="宋体" w:cs="宋体" w:eastAsia="宋体" w:hint="default"/>
          <w:spacing w:val="13"/>
          <w:sz w:val="24"/>
          <w:szCs w:val="24"/>
        </w:rPr>
        <w:t> </w:t>
      </w:r>
      <w:r>
        <w:rPr>
          <w:rFonts w:ascii="宋体" w:hAnsi="宋体" w:cs="宋体" w:eastAsia="宋体" w:hint="default"/>
          <w:spacing w:val="-4"/>
          <w:sz w:val="24"/>
          <w:szCs w:val="24"/>
        </w:rPr>
        <w:t>报告期内，公司通过资本公积金转增股本方式实施股改，有关情况请见本</w:t>
      </w:r>
      <w:r>
        <w:rPr>
          <w:rFonts w:ascii="宋体" w:hAnsi="宋体" w:cs="宋体" w:eastAsia="宋体" w:hint="default"/>
          <w:sz w:val="24"/>
          <w:szCs w:val="24"/>
        </w:rPr>
        <w:t> 报告第二部分中的“股东权益变动情况及变化原因”中有关实施股改的内容。</w:t>
      </w:r>
    </w:p>
    <w:p>
      <w:pPr>
        <w:spacing w:line="307" w:lineRule="auto" w:before="17"/>
        <w:ind w:left="477" w:right="1059" w:firstLine="480"/>
        <w:jc w:val="both"/>
        <w:rPr>
          <w:rFonts w:ascii="宋体" w:hAnsi="宋体" w:cs="宋体" w:eastAsia="宋体" w:hint="default"/>
          <w:sz w:val="24"/>
          <w:szCs w:val="24"/>
        </w:rPr>
      </w:pPr>
      <w:r>
        <w:rPr>
          <w:rFonts w:ascii="宋体" w:hAnsi="宋体" w:cs="宋体" w:eastAsia="宋体" w:hint="default"/>
          <w:sz w:val="24"/>
          <w:szCs w:val="24"/>
        </w:rPr>
        <w:t>②</w:t>
      </w:r>
      <w:r>
        <w:rPr>
          <w:rFonts w:ascii="宋体" w:hAnsi="宋体" w:cs="宋体" w:eastAsia="宋体" w:hint="default"/>
          <w:spacing w:val="11"/>
          <w:sz w:val="24"/>
          <w:szCs w:val="24"/>
        </w:rPr>
        <w:t> </w:t>
      </w:r>
      <w:r>
        <w:rPr>
          <w:rFonts w:ascii="宋体" w:hAnsi="宋体" w:cs="宋体" w:eastAsia="宋体" w:hint="default"/>
          <w:spacing w:val="-4"/>
          <w:sz w:val="24"/>
          <w:szCs w:val="24"/>
        </w:rPr>
        <w:t>除上述变化外，报告期内，公司没有因配股、增发新股、吸收合并、可转</w:t>
      </w:r>
      <w:r>
        <w:rPr>
          <w:rFonts w:ascii="宋体" w:hAnsi="宋体" w:cs="宋体" w:eastAsia="宋体" w:hint="default"/>
          <w:sz w:val="24"/>
          <w:szCs w:val="24"/>
        </w:rPr>
        <w:t> 换公司债券转股、减资、内部职工股或公司职工股上市或其他原因引起公司股份 总数及结构的变动。</w:t>
      </w:r>
    </w:p>
    <w:p>
      <w:pPr>
        <w:spacing w:before="17"/>
        <w:ind w:left="957" w:right="0" w:firstLine="0"/>
        <w:jc w:val="left"/>
        <w:rPr>
          <w:rFonts w:ascii="宋体" w:hAnsi="宋体" w:cs="宋体" w:eastAsia="宋体" w:hint="default"/>
          <w:sz w:val="24"/>
          <w:szCs w:val="24"/>
        </w:rPr>
      </w:pPr>
      <w:r>
        <w:rPr>
          <w:rFonts w:ascii="宋体" w:hAnsi="宋体" w:cs="宋体" w:eastAsia="宋体" w:hint="default"/>
          <w:sz w:val="24"/>
          <w:szCs w:val="24"/>
        </w:rPr>
        <w:t>③ 报告期末无内部职工股。</w:t>
      </w:r>
    </w:p>
    <w:p>
      <w:pPr>
        <w:spacing w:after="0"/>
        <w:jc w:val="left"/>
        <w:rPr>
          <w:rFonts w:ascii="宋体" w:hAnsi="宋体" w:cs="宋体" w:eastAsia="宋体" w:hint="default"/>
          <w:sz w:val="24"/>
          <w:szCs w:val="24"/>
        </w:rPr>
        <w:sectPr>
          <w:type w:val="continuous"/>
          <w:pgSz w:w="11910" w:h="16840"/>
          <w:pgMar w:top="1580" w:bottom="280" w:left="1320" w:right="640"/>
        </w:sectPr>
      </w:pPr>
    </w:p>
    <w:p>
      <w:pPr>
        <w:spacing w:line="240" w:lineRule="auto" w:before="4"/>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footerReference w:type="default" r:id="rId9"/>
          <w:pgSz w:w="11910" w:h="16840"/>
          <w:pgMar w:footer="835" w:header="870" w:top="1060" w:bottom="1020" w:left="1660" w:right="1560"/>
          <w:pgNumType w:start="10"/>
        </w:sectPr>
      </w:pPr>
    </w:p>
    <w:p>
      <w:pPr>
        <w:pStyle w:val="Heading3"/>
        <w:spacing w:line="359" w:lineRule="exact"/>
        <w:ind w:left="137" w:right="175"/>
        <w:jc w:val="left"/>
        <w:rPr>
          <w:b w:val="0"/>
          <w:bCs w:val="0"/>
        </w:rPr>
      </w:pPr>
      <w:r>
        <w:rPr/>
        <w:t>二、股东情况介绍</w:t>
      </w:r>
      <w:r>
        <w:rPr>
          <w:b w:val="0"/>
          <w:bCs w:val="0"/>
        </w:rPr>
      </w:r>
    </w:p>
    <w:p>
      <w:pPr>
        <w:spacing w:line="273" w:lineRule="auto" w:before="0"/>
        <w:ind w:left="617" w:right="175" w:hanging="12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（一）报告期末股东总数</w:t>
      </w:r>
      <w:r>
        <w:rPr>
          <w:rFonts w:ascii="Microsoft JhengHei" w:hAnsi="Microsoft JhengHei" w:cs="Microsoft JhengHei" w:eastAsia="Microsoft JhengHei" w:hint="default"/>
          <w:b/>
          <w:bCs/>
          <w:spacing w:val="-51"/>
          <w:sz w:val="24"/>
          <w:szCs w:val="24"/>
        </w:rPr>
        <w:t> </w:t>
      </w:r>
      <w:r>
        <w:rPr>
          <w:rFonts w:ascii="Microsoft JhengHei" w:hAnsi="Microsoft JhengHei" w:cs="Microsoft JhengHei" w:eastAsia="Microsoft JhengHei" w:hint="default"/>
          <w:b/>
          <w:bCs/>
          <w:spacing w:val="-51"/>
          <w:sz w:val="24"/>
          <w:szCs w:val="24"/>
        </w:rPr>
      </w:r>
      <w:r>
        <w:rPr>
          <w:rFonts w:ascii="宋体" w:hAnsi="宋体" w:cs="宋体" w:eastAsia="宋体" w:hint="default"/>
          <w:sz w:val="24"/>
          <w:szCs w:val="24"/>
        </w:rPr>
        <w:t>截止</w:t>
      </w:r>
      <w:r>
        <w:rPr>
          <w:rFonts w:ascii="Times New Roman" w:hAnsi="Times New Roman" w:cs="Times New Roman" w:eastAsia="Times New Roman" w:hint="default"/>
          <w:sz w:val="24"/>
          <w:szCs w:val="24"/>
        </w:rPr>
        <w:t>2008</w:t>
      </w:r>
      <w:r>
        <w:rPr>
          <w:rFonts w:ascii="宋体" w:hAnsi="宋体" w:cs="宋体" w:eastAsia="宋体" w:hint="default"/>
          <w:sz w:val="24"/>
          <w:szCs w:val="24"/>
        </w:rPr>
        <w:t>年</w:t>
      </w:r>
      <w:r>
        <w:rPr>
          <w:rFonts w:ascii="Times New Roman" w:hAnsi="Times New Roman" w:cs="Times New Roman" w:eastAsia="Times New Roman" w:hint="default"/>
          <w:sz w:val="24"/>
          <w:szCs w:val="24"/>
        </w:rPr>
        <w:t>12</w:t>
      </w:r>
      <w:r>
        <w:rPr>
          <w:rFonts w:ascii="宋体" w:hAnsi="宋体" w:cs="宋体" w:eastAsia="宋体" w:hint="default"/>
          <w:sz w:val="24"/>
          <w:szCs w:val="24"/>
        </w:rPr>
        <w:t>月</w:t>
      </w:r>
      <w:r>
        <w:rPr>
          <w:rFonts w:ascii="Times New Roman" w:hAnsi="Times New Roman" w:cs="Times New Roman" w:eastAsia="Times New Roman" w:hint="default"/>
          <w:sz w:val="24"/>
          <w:szCs w:val="24"/>
        </w:rPr>
        <w:t>31</w:t>
      </w:r>
      <w:r>
        <w:rPr>
          <w:rFonts w:ascii="宋体" w:hAnsi="宋体" w:cs="宋体" w:eastAsia="宋体" w:hint="default"/>
          <w:sz w:val="24"/>
          <w:szCs w:val="24"/>
        </w:rPr>
        <w:t>日，公司股东总数为</w:t>
      </w:r>
      <w:r>
        <w:rPr>
          <w:rFonts w:ascii="Times New Roman" w:hAnsi="Times New Roman" w:cs="Times New Roman" w:eastAsia="Times New Roman" w:hint="default"/>
          <w:sz w:val="24"/>
          <w:szCs w:val="24"/>
        </w:rPr>
        <w:t>32,624</w:t>
      </w:r>
      <w:r>
        <w:rPr>
          <w:rFonts w:ascii="宋体" w:hAnsi="宋体" w:cs="宋体" w:eastAsia="宋体" w:hint="default"/>
          <w:sz w:val="24"/>
          <w:szCs w:val="24"/>
        </w:rPr>
        <w:t>人。</w:t>
      </w:r>
    </w:p>
    <w:p>
      <w:pPr>
        <w:pStyle w:val="Heading3"/>
        <w:spacing w:line="370" w:lineRule="exact"/>
        <w:ind w:left="497" w:right="-5"/>
        <w:jc w:val="left"/>
        <w:rPr>
          <w:b w:val="0"/>
          <w:bCs w:val="0"/>
        </w:rPr>
      </w:pPr>
      <w:r>
        <w:rPr/>
        <w:t>（二）前</w:t>
      </w:r>
      <w:r>
        <w:rPr>
          <w:rFonts w:ascii="Times New Roman" w:hAnsi="Times New Roman" w:cs="Times New Roman" w:eastAsia="Times New Roman" w:hint="default"/>
        </w:rPr>
        <w:t>10</w:t>
      </w:r>
      <w:r>
        <w:rPr/>
        <w:t>名股东持股情况（截止</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b w:val="0"/>
          <w:bCs w:val="0"/>
        </w:rPr>
      </w:r>
    </w:p>
    <w:p>
      <w:pPr>
        <w:spacing w:line="240" w:lineRule="auto" w:before="0"/>
        <w:rPr>
          <w:rFonts w:ascii="Microsoft JhengHei" w:hAnsi="Microsoft JhengHei" w:cs="Microsoft JhengHei" w:eastAsia="Microsoft JhengHei" w:hint="default"/>
          <w:b/>
          <w:bCs/>
          <w:sz w:val="20"/>
          <w:szCs w:val="20"/>
        </w:rPr>
      </w:pPr>
      <w:r>
        <w:rPr/>
        <w:br w:type="column"/>
      </w:r>
      <w:r>
        <w:rPr>
          <w:rFonts w:ascii="Microsoft JhengHei"/>
          <w:b/>
          <w:sz w:val="2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5"/>
        <w:rPr>
          <w:rFonts w:ascii="Microsoft JhengHei" w:hAnsi="Microsoft JhengHei" w:cs="Microsoft JhengHei" w:eastAsia="Microsoft JhengHei" w:hint="default"/>
          <w:b/>
          <w:bCs/>
          <w:sz w:val="29"/>
          <w:szCs w:val="29"/>
        </w:rPr>
      </w:pPr>
    </w:p>
    <w:p>
      <w:pPr>
        <w:pStyle w:val="BodyText"/>
        <w:spacing w:line="240" w:lineRule="auto"/>
        <w:ind w:left="137" w:right="0"/>
        <w:jc w:val="left"/>
      </w:pPr>
      <w:r>
        <w:rPr/>
        <w:t>单位：股</w:t>
      </w:r>
    </w:p>
    <w:p>
      <w:pPr>
        <w:spacing w:after="0" w:line="240" w:lineRule="auto"/>
        <w:jc w:val="left"/>
        <w:sectPr>
          <w:type w:val="continuous"/>
          <w:pgSz w:w="11910" w:h="16840"/>
          <w:pgMar w:top="1580" w:bottom="280" w:left="1660" w:right="1560"/>
          <w:cols w:num="2" w:equalWidth="0">
            <w:col w:w="6033" w:space="1115"/>
            <w:col w:w="1542"/>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340"/>
        <w:gridCol w:w="1301"/>
        <w:gridCol w:w="1042"/>
        <w:gridCol w:w="1260"/>
        <w:gridCol w:w="1440"/>
        <w:gridCol w:w="1080"/>
      </w:tblGrid>
      <w:tr>
        <w:trPr>
          <w:trHeight w:val="281" w:hRule="exact"/>
        </w:trPr>
        <w:tc>
          <w:tcPr>
            <w:tcW w:w="2340"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746" w:right="0"/>
              <w:jc w:val="left"/>
              <w:rPr>
                <w:rFonts w:ascii="宋体" w:hAnsi="宋体" w:cs="宋体" w:eastAsia="宋体" w:hint="default"/>
                <w:sz w:val="21"/>
                <w:szCs w:val="21"/>
              </w:rPr>
            </w:pPr>
            <w:r>
              <w:rPr>
                <w:rFonts w:ascii="宋体" w:hAnsi="宋体" w:cs="宋体" w:eastAsia="宋体" w:hint="default"/>
                <w:sz w:val="21"/>
                <w:szCs w:val="21"/>
              </w:rPr>
              <w:t>股东总数</w:t>
            </w:r>
          </w:p>
        </w:tc>
        <w:tc>
          <w:tcPr>
            <w:tcW w:w="6122" w:type="dxa"/>
            <w:gridSpan w:val="5"/>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17"/>
              <w:jc w:val="right"/>
              <w:rPr>
                <w:rFonts w:ascii="Times New Roman" w:hAnsi="Times New Roman" w:cs="Times New Roman" w:eastAsia="Times New Roman" w:hint="default"/>
                <w:sz w:val="21"/>
                <w:szCs w:val="21"/>
              </w:rPr>
            </w:pPr>
            <w:r>
              <w:rPr>
                <w:rFonts w:ascii="Times New Roman"/>
                <w:sz w:val="21"/>
              </w:rPr>
              <w:t>32,624</w:t>
            </w:r>
          </w:p>
        </w:tc>
      </w:tr>
      <w:tr>
        <w:trPr>
          <w:trHeight w:val="283" w:hRule="exact"/>
        </w:trPr>
        <w:tc>
          <w:tcPr>
            <w:tcW w:w="8462" w:type="dxa"/>
            <w:gridSpan w:val="6"/>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72"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名股东持股情况</w:t>
            </w:r>
          </w:p>
        </w:tc>
      </w:tr>
      <w:tr>
        <w:trPr>
          <w:trHeight w:val="826" w:hRule="exact"/>
        </w:trPr>
        <w:tc>
          <w:tcPr>
            <w:tcW w:w="23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746"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25"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10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96" w:right="0"/>
              <w:jc w:val="left"/>
              <w:rPr>
                <w:rFonts w:ascii="宋体" w:hAnsi="宋体" w:cs="宋体" w:eastAsia="宋体" w:hint="default"/>
                <w:sz w:val="21"/>
                <w:szCs w:val="21"/>
              </w:rPr>
            </w:pPr>
            <w:r>
              <w:rPr>
                <w:rFonts w:ascii="宋体" w:hAnsi="宋体" w:cs="宋体" w:eastAsia="宋体" w:hint="default"/>
                <w:sz w:val="21"/>
                <w:szCs w:val="21"/>
              </w:rPr>
              <w:t>持股比例</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72" w:lineRule="exact" w:before="130"/>
              <w:ind w:left="192" w:right="79" w:hanging="106"/>
              <w:jc w:val="left"/>
              <w:rPr>
                <w:rFonts w:ascii="宋体" w:hAnsi="宋体" w:cs="宋体" w:eastAsia="宋体" w:hint="default"/>
                <w:sz w:val="21"/>
                <w:szCs w:val="21"/>
              </w:rPr>
            </w:pPr>
            <w:r>
              <w:rPr>
                <w:rFonts w:ascii="宋体" w:hAnsi="宋体" w:cs="宋体" w:eastAsia="宋体" w:hint="default"/>
                <w:sz w:val="21"/>
                <w:szCs w:val="21"/>
              </w:rPr>
              <w:t>持有有限售条</w:t>
            </w:r>
            <w:r>
              <w:rPr>
                <w:rFonts w:ascii="宋体" w:hAnsi="宋体" w:cs="宋体" w:eastAsia="宋体" w:hint="default"/>
                <w:w w:val="100"/>
                <w:sz w:val="21"/>
                <w:szCs w:val="21"/>
              </w:rPr>
              <w:t> </w:t>
            </w:r>
            <w:r>
              <w:rPr>
                <w:rFonts w:ascii="宋体" w:hAnsi="宋体" w:cs="宋体" w:eastAsia="宋体" w:hint="default"/>
                <w:sz w:val="21"/>
                <w:szCs w:val="21"/>
              </w:rPr>
              <w:t>件股份数量</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39" w:lineRule="exact"/>
              <w:ind w:left="115" w:right="0"/>
              <w:jc w:val="left"/>
              <w:rPr>
                <w:rFonts w:ascii="宋体" w:hAnsi="宋体" w:cs="宋体" w:eastAsia="宋体" w:hint="default"/>
                <w:sz w:val="21"/>
                <w:szCs w:val="21"/>
              </w:rPr>
            </w:pPr>
            <w:r>
              <w:rPr>
                <w:rFonts w:ascii="宋体" w:hAnsi="宋体" w:cs="宋体" w:eastAsia="宋体" w:hint="default"/>
                <w:sz w:val="21"/>
                <w:szCs w:val="21"/>
              </w:rPr>
              <w:t>质押或冻</w:t>
            </w:r>
          </w:p>
          <w:p>
            <w:pPr>
              <w:pStyle w:val="TableParagraph"/>
              <w:spacing w:line="272" w:lineRule="exact" w:before="26"/>
              <w:ind w:left="326" w:right="110" w:hanging="212"/>
              <w:jc w:val="left"/>
              <w:rPr>
                <w:rFonts w:ascii="宋体" w:hAnsi="宋体" w:cs="宋体" w:eastAsia="宋体" w:hint="default"/>
                <w:sz w:val="21"/>
                <w:szCs w:val="21"/>
              </w:rPr>
            </w:pPr>
            <w:r>
              <w:rPr>
                <w:rFonts w:ascii="宋体" w:hAnsi="宋体" w:cs="宋体" w:eastAsia="宋体" w:hint="default"/>
                <w:sz w:val="21"/>
                <w:szCs w:val="21"/>
              </w:rPr>
              <w:t>结的股份</w:t>
            </w:r>
            <w:r>
              <w:rPr>
                <w:rFonts w:ascii="宋体" w:hAnsi="宋体" w:cs="宋体" w:eastAsia="宋体" w:hint="default"/>
                <w:w w:val="100"/>
                <w:sz w:val="21"/>
                <w:szCs w:val="21"/>
              </w:rPr>
              <w:t> </w:t>
            </w:r>
            <w:r>
              <w:rPr>
                <w:rFonts w:ascii="宋体" w:hAnsi="宋体" w:cs="宋体" w:eastAsia="宋体" w:hint="default"/>
                <w:sz w:val="21"/>
                <w:szCs w:val="21"/>
              </w:rPr>
              <w:t>数量</w:t>
            </w:r>
          </w:p>
        </w:tc>
      </w:tr>
      <w:tr>
        <w:trPr>
          <w:trHeight w:val="554" w:hRule="exact"/>
        </w:trPr>
        <w:tc>
          <w:tcPr>
            <w:tcW w:w="23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中国希格玛有限公司</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61"/>
                <w:sz w:val="21"/>
                <w:szCs w:val="21"/>
              </w:rPr>
              <w:t> </w:t>
            </w:r>
            <w:r>
              <w:rPr>
                <w:rFonts w:ascii="宋体" w:hAnsi="宋体" w:cs="宋体" w:eastAsia="宋体" w:hint="default"/>
                <w:sz w:val="21"/>
                <w:szCs w:val="21"/>
              </w:rPr>
              <w:t>内</w:t>
            </w:r>
            <w:r>
              <w:rPr>
                <w:rFonts w:ascii="宋体" w:hAnsi="宋体" w:cs="宋体" w:eastAsia="宋体" w:hint="default"/>
                <w:spacing w:val="-59"/>
                <w:sz w:val="21"/>
                <w:szCs w:val="21"/>
              </w:rPr>
              <w:t> </w:t>
            </w:r>
            <w:r>
              <w:rPr>
                <w:rFonts w:ascii="宋体" w:hAnsi="宋体" w:cs="宋体" w:eastAsia="宋体" w:hint="default"/>
                <w:sz w:val="21"/>
                <w:szCs w:val="21"/>
              </w:rPr>
              <w:t>非</w:t>
            </w:r>
            <w:r>
              <w:rPr>
                <w:rFonts w:ascii="宋体" w:hAnsi="宋体" w:cs="宋体" w:eastAsia="宋体" w:hint="default"/>
                <w:spacing w:val="-59"/>
                <w:sz w:val="21"/>
                <w:szCs w:val="21"/>
              </w:rPr>
              <w:t> </w:t>
            </w:r>
            <w:r>
              <w:rPr>
                <w:rFonts w:ascii="宋体" w:hAnsi="宋体" w:cs="宋体" w:eastAsia="宋体" w:hint="default"/>
                <w:sz w:val="21"/>
                <w:szCs w:val="21"/>
              </w:rPr>
              <w:t>国</w:t>
            </w:r>
            <w:r>
              <w:rPr>
                <w:rFonts w:ascii="宋体" w:hAnsi="宋体" w:cs="宋体" w:eastAsia="宋体" w:hint="default"/>
                <w:spacing w:val="-56"/>
                <w:sz w:val="21"/>
                <w:szCs w:val="21"/>
              </w:rPr>
              <w:t> </w:t>
            </w:r>
            <w:r>
              <w:rPr>
                <w:rFonts w:ascii="宋体" w:hAnsi="宋体" w:cs="宋体" w:eastAsia="宋体" w:hint="default"/>
                <w:sz w:val="21"/>
                <w:szCs w:val="21"/>
              </w:rPr>
              <w:t>有</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法人</w:t>
            </w:r>
          </w:p>
        </w:tc>
        <w:tc>
          <w:tcPr>
            <w:tcW w:w="10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2"/>
              <w:ind w:right="18"/>
              <w:jc w:val="right"/>
              <w:rPr>
                <w:rFonts w:ascii="Times New Roman" w:hAnsi="Times New Roman" w:cs="Times New Roman" w:eastAsia="Times New Roman" w:hint="default"/>
                <w:sz w:val="21"/>
                <w:szCs w:val="21"/>
              </w:rPr>
            </w:pPr>
            <w:r>
              <w:rPr>
                <w:rFonts w:ascii="Times New Roman"/>
                <w:sz w:val="21"/>
              </w:rPr>
              <w:t>25.61%</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2"/>
              <w:ind w:right="14"/>
              <w:jc w:val="right"/>
              <w:rPr>
                <w:rFonts w:ascii="Times New Roman" w:hAnsi="Times New Roman" w:cs="Times New Roman" w:eastAsia="Times New Roman" w:hint="default"/>
                <w:sz w:val="21"/>
                <w:szCs w:val="21"/>
              </w:rPr>
            </w:pPr>
            <w:r>
              <w:rPr>
                <w:rFonts w:ascii="Times New Roman"/>
                <w:sz w:val="21"/>
              </w:rPr>
              <w:t>91,661,280</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2"/>
              <w:ind w:right="14"/>
              <w:jc w:val="right"/>
              <w:rPr>
                <w:rFonts w:ascii="Times New Roman" w:hAnsi="Times New Roman" w:cs="Times New Roman" w:eastAsia="Times New Roman" w:hint="default"/>
                <w:sz w:val="21"/>
                <w:szCs w:val="21"/>
              </w:rPr>
            </w:pPr>
            <w:r>
              <w:rPr>
                <w:rFonts w:ascii="Times New Roman"/>
                <w:sz w:val="21"/>
              </w:rPr>
              <w:t>91,661,280</w:t>
            </w:r>
          </w:p>
        </w:tc>
        <w:tc>
          <w:tcPr>
            <w:tcW w:w="1080" w:type="dxa"/>
            <w:tcBorders>
              <w:top w:val="single" w:sz="4" w:space="0" w:color="000008"/>
              <w:left w:val="single" w:sz="4" w:space="0" w:color="000008"/>
              <w:bottom w:val="single" w:sz="4" w:space="0" w:color="000008"/>
              <w:right w:val="single" w:sz="4" w:space="0" w:color="000008"/>
            </w:tcBorders>
          </w:tcPr>
          <w:p>
            <w:pPr/>
          </w:p>
        </w:tc>
      </w:tr>
      <w:tr>
        <w:trPr>
          <w:trHeight w:val="554" w:hRule="exact"/>
        </w:trPr>
        <w:tc>
          <w:tcPr>
            <w:tcW w:w="2340" w:type="dxa"/>
            <w:tcBorders>
              <w:top w:val="single" w:sz="4" w:space="0" w:color="000008"/>
              <w:left w:val="single" w:sz="4" w:space="0" w:color="000008"/>
              <w:bottom w:val="single" w:sz="4" w:space="0" w:color="000008"/>
              <w:right w:val="single" w:sz="4" w:space="0" w:color="000008"/>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华润深国投信托有限公</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国有法人</w:t>
            </w:r>
          </w:p>
        </w:tc>
        <w:tc>
          <w:tcPr>
            <w:tcW w:w="10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9"/>
              <w:ind w:right="18"/>
              <w:jc w:val="right"/>
              <w:rPr>
                <w:rFonts w:ascii="Times New Roman" w:hAnsi="Times New Roman" w:cs="Times New Roman" w:eastAsia="Times New Roman" w:hint="default"/>
                <w:sz w:val="21"/>
                <w:szCs w:val="21"/>
              </w:rPr>
            </w:pPr>
            <w:r>
              <w:rPr>
                <w:rFonts w:ascii="Times New Roman"/>
                <w:sz w:val="21"/>
              </w:rPr>
              <w:t>14.40%</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9"/>
              <w:ind w:right="14"/>
              <w:jc w:val="right"/>
              <w:rPr>
                <w:rFonts w:ascii="Times New Roman" w:hAnsi="Times New Roman" w:cs="Times New Roman" w:eastAsia="Times New Roman" w:hint="default"/>
                <w:sz w:val="21"/>
                <w:szCs w:val="21"/>
              </w:rPr>
            </w:pPr>
            <w:r>
              <w:rPr>
                <w:rFonts w:ascii="Times New Roman"/>
                <w:sz w:val="21"/>
              </w:rPr>
              <w:t>51,560,789</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9"/>
              <w:ind w:right="14"/>
              <w:jc w:val="right"/>
              <w:rPr>
                <w:rFonts w:ascii="Times New Roman" w:hAnsi="Times New Roman" w:cs="Times New Roman" w:eastAsia="Times New Roman" w:hint="default"/>
                <w:sz w:val="21"/>
                <w:szCs w:val="21"/>
              </w:rPr>
            </w:pPr>
            <w:r>
              <w:rPr>
                <w:rFonts w:ascii="Times New Roman"/>
                <w:sz w:val="21"/>
              </w:rPr>
              <w:t>51,560,789</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9"/>
              <w:ind w:left="103" w:right="0"/>
              <w:jc w:val="left"/>
              <w:rPr>
                <w:rFonts w:ascii="Times New Roman" w:hAnsi="Times New Roman" w:cs="Times New Roman" w:eastAsia="Times New Roman" w:hint="default"/>
                <w:sz w:val="21"/>
                <w:szCs w:val="21"/>
              </w:rPr>
            </w:pPr>
            <w:r>
              <w:rPr>
                <w:rFonts w:ascii="Times New Roman"/>
                <w:sz w:val="21"/>
              </w:rPr>
              <w:t>51,560,789</w:t>
            </w:r>
          </w:p>
        </w:tc>
      </w:tr>
      <w:tr>
        <w:trPr>
          <w:trHeight w:val="552" w:hRule="exact"/>
        </w:trPr>
        <w:tc>
          <w:tcPr>
            <w:tcW w:w="2340" w:type="dxa"/>
            <w:tcBorders>
              <w:top w:val="single" w:sz="4" w:space="0" w:color="000008"/>
              <w:left w:val="single" w:sz="4" w:space="0" w:color="000008"/>
              <w:bottom w:val="single" w:sz="4" w:space="0" w:color="000008"/>
              <w:right w:val="single" w:sz="4" w:space="0" w:color="000008"/>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深圳市宝安区投资管理</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国有法人</w:t>
            </w:r>
          </w:p>
        </w:tc>
        <w:tc>
          <w:tcPr>
            <w:tcW w:w="10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2"/>
              <w:ind w:right="18"/>
              <w:jc w:val="right"/>
              <w:rPr>
                <w:rFonts w:ascii="Times New Roman" w:hAnsi="Times New Roman" w:cs="Times New Roman" w:eastAsia="Times New Roman" w:hint="default"/>
                <w:sz w:val="21"/>
                <w:szCs w:val="21"/>
              </w:rPr>
            </w:pPr>
            <w:r>
              <w:rPr>
                <w:rFonts w:ascii="Times New Roman"/>
                <w:sz w:val="21"/>
              </w:rPr>
              <w:t>10.43%</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2"/>
              <w:ind w:right="14"/>
              <w:jc w:val="right"/>
              <w:rPr>
                <w:rFonts w:ascii="Times New Roman" w:hAnsi="Times New Roman" w:cs="Times New Roman" w:eastAsia="Times New Roman" w:hint="default"/>
                <w:sz w:val="21"/>
                <w:szCs w:val="21"/>
              </w:rPr>
            </w:pPr>
            <w:r>
              <w:rPr>
                <w:rFonts w:ascii="Times New Roman"/>
                <w:sz w:val="21"/>
              </w:rPr>
              <w:t>37,329,007</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2"/>
              <w:ind w:right="14"/>
              <w:jc w:val="right"/>
              <w:rPr>
                <w:rFonts w:ascii="Times New Roman" w:hAnsi="Times New Roman" w:cs="Times New Roman" w:eastAsia="Times New Roman" w:hint="default"/>
                <w:sz w:val="21"/>
                <w:szCs w:val="21"/>
              </w:rPr>
            </w:pPr>
            <w:r>
              <w:rPr>
                <w:rFonts w:ascii="Times New Roman"/>
                <w:sz w:val="21"/>
              </w:rPr>
              <w:t>37,329,007</w:t>
            </w:r>
          </w:p>
        </w:tc>
        <w:tc>
          <w:tcPr>
            <w:tcW w:w="1080" w:type="dxa"/>
            <w:tcBorders>
              <w:top w:val="single" w:sz="4" w:space="0" w:color="000008"/>
              <w:left w:val="single" w:sz="4" w:space="0" w:color="000008"/>
              <w:bottom w:val="single" w:sz="4" w:space="0" w:color="000008"/>
              <w:right w:val="single" w:sz="4" w:space="0" w:color="000008"/>
            </w:tcBorders>
          </w:tcPr>
          <w:p>
            <w:pPr/>
          </w:p>
        </w:tc>
      </w:tr>
      <w:tr>
        <w:trPr>
          <w:trHeight w:val="554" w:hRule="exact"/>
        </w:trPr>
        <w:tc>
          <w:tcPr>
            <w:tcW w:w="23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5"/>
              <w:ind w:left="24" w:right="0"/>
              <w:jc w:val="left"/>
              <w:rPr>
                <w:rFonts w:ascii="宋体" w:hAnsi="宋体" w:cs="宋体" w:eastAsia="宋体" w:hint="default"/>
                <w:sz w:val="21"/>
                <w:szCs w:val="21"/>
              </w:rPr>
            </w:pPr>
            <w:r>
              <w:rPr>
                <w:rFonts w:ascii="宋体" w:hAnsi="宋体" w:cs="宋体" w:eastAsia="宋体" w:hint="default"/>
                <w:sz w:val="21"/>
                <w:szCs w:val="21"/>
              </w:rPr>
              <w:t>上海美佳商贸有限公司</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61"/>
                <w:sz w:val="21"/>
                <w:szCs w:val="21"/>
              </w:rPr>
              <w:t> </w:t>
            </w:r>
            <w:r>
              <w:rPr>
                <w:rFonts w:ascii="宋体" w:hAnsi="宋体" w:cs="宋体" w:eastAsia="宋体" w:hint="default"/>
                <w:sz w:val="21"/>
                <w:szCs w:val="21"/>
              </w:rPr>
              <w:t>内</w:t>
            </w:r>
            <w:r>
              <w:rPr>
                <w:rFonts w:ascii="宋体" w:hAnsi="宋体" w:cs="宋体" w:eastAsia="宋体" w:hint="default"/>
                <w:spacing w:val="-59"/>
                <w:sz w:val="21"/>
                <w:szCs w:val="21"/>
              </w:rPr>
              <w:t> </w:t>
            </w:r>
            <w:r>
              <w:rPr>
                <w:rFonts w:ascii="宋体" w:hAnsi="宋体" w:cs="宋体" w:eastAsia="宋体" w:hint="default"/>
                <w:sz w:val="21"/>
                <w:szCs w:val="21"/>
              </w:rPr>
              <w:t>非</w:t>
            </w:r>
            <w:r>
              <w:rPr>
                <w:rFonts w:ascii="宋体" w:hAnsi="宋体" w:cs="宋体" w:eastAsia="宋体" w:hint="default"/>
                <w:spacing w:val="-59"/>
                <w:sz w:val="21"/>
                <w:szCs w:val="21"/>
              </w:rPr>
              <w:t> </w:t>
            </w:r>
            <w:r>
              <w:rPr>
                <w:rFonts w:ascii="宋体" w:hAnsi="宋体" w:cs="宋体" w:eastAsia="宋体" w:hint="default"/>
                <w:sz w:val="21"/>
                <w:szCs w:val="21"/>
              </w:rPr>
              <w:t>国</w:t>
            </w:r>
            <w:r>
              <w:rPr>
                <w:rFonts w:ascii="宋体" w:hAnsi="宋体" w:cs="宋体" w:eastAsia="宋体" w:hint="default"/>
                <w:spacing w:val="-56"/>
                <w:sz w:val="21"/>
                <w:szCs w:val="21"/>
              </w:rPr>
              <w:t> </w:t>
            </w:r>
            <w:r>
              <w:rPr>
                <w:rFonts w:ascii="宋体" w:hAnsi="宋体" w:cs="宋体" w:eastAsia="宋体" w:hint="default"/>
                <w:sz w:val="21"/>
                <w:szCs w:val="21"/>
              </w:rPr>
              <w:t>有</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法人</w:t>
            </w:r>
          </w:p>
        </w:tc>
        <w:tc>
          <w:tcPr>
            <w:tcW w:w="10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2"/>
              <w:ind w:right="18"/>
              <w:jc w:val="right"/>
              <w:rPr>
                <w:rFonts w:ascii="Times New Roman" w:hAnsi="Times New Roman" w:cs="Times New Roman" w:eastAsia="Times New Roman" w:hint="default"/>
                <w:sz w:val="21"/>
                <w:szCs w:val="21"/>
              </w:rPr>
            </w:pPr>
            <w:r>
              <w:rPr>
                <w:rFonts w:ascii="Times New Roman"/>
                <w:sz w:val="21"/>
              </w:rPr>
              <w:t>3.48%</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2"/>
              <w:ind w:right="14"/>
              <w:jc w:val="right"/>
              <w:rPr>
                <w:rFonts w:ascii="Times New Roman" w:hAnsi="Times New Roman" w:cs="Times New Roman" w:eastAsia="Times New Roman" w:hint="default"/>
                <w:sz w:val="21"/>
                <w:szCs w:val="21"/>
              </w:rPr>
            </w:pPr>
            <w:r>
              <w:rPr>
                <w:rFonts w:ascii="Times New Roman"/>
                <w:sz w:val="21"/>
              </w:rPr>
              <w:t>12,445,576</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2"/>
              <w:ind w:right="14"/>
              <w:jc w:val="right"/>
              <w:rPr>
                <w:rFonts w:ascii="Times New Roman" w:hAnsi="Times New Roman" w:cs="Times New Roman" w:eastAsia="Times New Roman" w:hint="default"/>
                <w:sz w:val="21"/>
                <w:szCs w:val="21"/>
              </w:rPr>
            </w:pPr>
            <w:r>
              <w:rPr>
                <w:rFonts w:ascii="Times New Roman"/>
                <w:sz w:val="21"/>
              </w:rPr>
              <w:t>12,445,576</w:t>
            </w:r>
          </w:p>
        </w:tc>
        <w:tc>
          <w:tcPr>
            <w:tcW w:w="1080" w:type="dxa"/>
            <w:tcBorders>
              <w:top w:val="single" w:sz="4" w:space="0" w:color="000008"/>
              <w:left w:val="single" w:sz="4" w:space="0" w:color="000008"/>
              <w:bottom w:val="single" w:sz="4" w:space="0" w:color="000008"/>
              <w:right w:val="single" w:sz="4" w:space="0" w:color="000008"/>
            </w:tcBorders>
          </w:tcPr>
          <w:p>
            <w:pPr/>
          </w:p>
        </w:tc>
      </w:tr>
      <w:tr>
        <w:trPr>
          <w:trHeight w:val="554" w:hRule="exact"/>
        </w:trPr>
        <w:tc>
          <w:tcPr>
            <w:tcW w:w="2340"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上海灵竹投资咨询有限</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61"/>
                <w:sz w:val="21"/>
                <w:szCs w:val="21"/>
              </w:rPr>
              <w:t> </w:t>
            </w:r>
            <w:r>
              <w:rPr>
                <w:rFonts w:ascii="宋体" w:hAnsi="宋体" w:cs="宋体" w:eastAsia="宋体" w:hint="default"/>
                <w:sz w:val="21"/>
                <w:szCs w:val="21"/>
              </w:rPr>
              <w:t>内</w:t>
            </w:r>
            <w:r>
              <w:rPr>
                <w:rFonts w:ascii="宋体" w:hAnsi="宋体" w:cs="宋体" w:eastAsia="宋体" w:hint="default"/>
                <w:spacing w:val="-59"/>
                <w:sz w:val="21"/>
                <w:szCs w:val="21"/>
              </w:rPr>
              <w:t> </w:t>
            </w:r>
            <w:r>
              <w:rPr>
                <w:rFonts w:ascii="宋体" w:hAnsi="宋体" w:cs="宋体" w:eastAsia="宋体" w:hint="default"/>
                <w:sz w:val="21"/>
                <w:szCs w:val="21"/>
              </w:rPr>
              <w:t>非</w:t>
            </w:r>
            <w:r>
              <w:rPr>
                <w:rFonts w:ascii="宋体" w:hAnsi="宋体" w:cs="宋体" w:eastAsia="宋体" w:hint="default"/>
                <w:spacing w:val="-59"/>
                <w:sz w:val="21"/>
                <w:szCs w:val="21"/>
              </w:rPr>
              <w:t> </w:t>
            </w:r>
            <w:r>
              <w:rPr>
                <w:rFonts w:ascii="宋体" w:hAnsi="宋体" w:cs="宋体" w:eastAsia="宋体" w:hint="default"/>
                <w:sz w:val="21"/>
                <w:szCs w:val="21"/>
              </w:rPr>
              <w:t>国</w:t>
            </w:r>
            <w:r>
              <w:rPr>
                <w:rFonts w:ascii="宋体" w:hAnsi="宋体" w:cs="宋体" w:eastAsia="宋体" w:hint="default"/>
                <w:spacing w:val="-56"/>
                <w:sz w:val="21"/>
                <w:szCs w:val="21"/>
              </w:rPr>
              <w:t> </w:t>
            </w:r>
            <w:r>
              <w:rPr>
                <w:rFonts w:ascii="宋体" w:hAnsi="宋体" w:cs="宋体" w:eastAsia="宋体" w:hint="default"/>
                <w:sz w:val="21"/>
                <w:szCs w:val="21"/>
              </w:rPr>
              <w:t>有</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法人</w:t>
            </w:r>
          </w:p>
        </w:tc>
        <w:tc>
          <w:tcPr>
            <w:tcW w:w="10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4"/>
              <w:ind w:right="18"/>
              <w:jc w:val="right"/>
              <w:rPr>
                <w:rFonts w:ascii="Times New Roman" w:hAnsi="Times New Roman" w:cs="Times New Roman" w:eastAsia="Times New Roman" w:hint="default"/>
                <w:sz w:val="21"/>
                <w:szCs w:val="21"/>
              </w:rPr>
            </w:pPr>
            <w:r>
              <w:rPr>
                <w:rFonts w:ascii="Times New Roman"/>
                <w:sz w:val="21"/>
              </w:rPr>
              <w:t>3.48%</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4"/>
              <w:ind w:right="14"/>
              <w:jc w:val="right"/>
              <w:rPr>
                <w:rFonts w:ascii="Times New Roman" w:hAnsi="Times New Roman" w:cs="Times New Roman" w:eastAsia="Times New Roman" w:hint="default"/>
                <w:sz w:val="21"/>
                <w:szCs w:val="21"/>
              </w:rPr>
            </w:pPr>
            <w:r>
              <w:rPr>
                <w:rFonts w:ascii="Times New Roman"/>
                <w:sz w:val="21"/>
              </w:rPr>
              <w:t>12,445,576</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4"/>
              <w:ind w:right="14"/>
              <w:jc w:val="right"/>
              <w:rPr>
                <w:rFonts w:ascii="Times New Roman" w:hAnsi="Times New Roman" w:cs="Times New Roman" w:eastAsia="Times New Roman" w:hint="default"/>
                <w:sz w:val="21"/>
                <w:szCs w:val="21"/>
              </w:rPr>
            </w:pPr>
            <w:r>
              <w:rPr>
                <w:rFonts w:ascii="Times New Roman"/>
                <w:sz w:val="21"/>
              </w:rPr>
              <w:t>12,445,576</w:t>
            </w:r>
          </w:p>
        </w:tc>
        <w:tc>
          <w:tcPr>
            <w:tcW w:w="1080" w:type="dxa"/>
            <w:tcBorders>
              <w:top w:val="single" w:sz="4" w:space="0" w:color="000008"/>
              <w:left w:val="single" w:sz="4" w:space="0" w:color="000008"/>
              <w:bottom w:val="single" w:sz="4" w:space="0" w:color="000008"/>
              <w:right w:val="single" w:sz="4" w:space="0" w:color="000008"/>
            </w:tcBorders>
          </w:tcPr>
          <w:p>
            <w:pPr/>
          </w:p>
        </w:tc>
      </w:tr>
      <w:tr>
        <w:trPr>
          <w:trHeight w:val="283" w:hRule="exact"/>
        </w:trPr>
        <w:tc>
          <w:tcPr>
            <w:tcW w:w="2340" w:type="dxa"/>
            <w:tcBorders>
              <w:top w:val="single" w:sz="4" w:space="0" w:color="000008"/>
              <w:left w:val="single" w:sz="4" w:space="0" w:color="000008"/>
              <w:bottom w:val="single" w:sz="4" w:space="0" w:color="000008"/>
              <w:right w:val="single" w:sz="4" w:space="0" w:color="000008"/>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张爱花</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0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sz w:val="21"/>
              </w:rPr>
              <w:t>1.68%</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14"/>
              <w:jc w:val="right"/>
              <w:rPr>
                <w:rFonts w:ascii="Times New Roman" w:hAnsi="Times New Roman" w:cs="Times New Roman" w:eastAsia="Times New Roman" w:hint="default"/>
                <w:sz w:val="21"/>
                <w:szCs w:val="21"/>
              </w:rPr>
            </w:pPr>
            <w:r>
              <w:rPr>
                <w:rFonts w:ascii="Times New Roman"/>
                <w:sz w:val="21"/>
              </w:rPr>
              <w:t>6,000,000</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14"/>
              <w:jc w:val="right"/>
              <w:rPr>
                <w:rFonts w:ascii="Times New Roman" w:hAnsi="Times New Roman" w:cs="Times New Roman" w:eastAsia="Times New Roman" w:hint="default"/>
                <w:sz w:val="21"/>
                <w:szCs w:val="21"/>
              </w:rPr>
            </w:pPr>
            <w:r>
              <w:rPr>
                <w:rFonts w:ascii="Times New Roman"/>
                <w:sz w:val="21"/>
              </w:rPr>
              <w:t>6,000,000</w:t>
            </w:r>
          </w:p>
        </w:tc>
        <w:tc>
          <w:tcPr>
            <w:tcW w:w="1080" w:type="dxa"/>
            <w:tcBorders>
              <w:top w:val="single" w:sz="4" w:space="0" w:color="000008"/>
              <w:left w:val="single" w:sz="4" w:space="0" w:color="000008"/>
              <w:bottom w:val="single" w:sz="4" w:space="0" w:color="000008"/>
              <w:right w:val="single" w:sz="4" w:space="0" w:color="000008"/>
            </w:tcBorders>
          </w:tcPr>
          <w:p>
            <w:pPr/>
          </w:p>
        </w:tc>
      </w:tr>
      <w:tr>
        <w:trPr>
          <w:trHeight w:val="281" w:hRule="exact"/>
        </w:trPr>
        <w:tc>
          <w:tcPr>
            <w:tcW w:w="2340"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杨跃烽</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0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sz w:val="21"/>
              </w:rPr>
              <w:t>0.84%</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14"/>
              <w:jc w:val="right"/>
              <w:rPr>
                <w:rFonts w:ascii="Times New Roman" w:hAnsi="Times New Roman" w:cs="Times New Roman" w:eastAsia="Times New Roman" w:hint="default"/>
                <w:sz w:val="21"/>
                <w:szCs w:val="21"/>
              </w:rPr>
            </w:pPr>
            <w:r>
              <w:rPr>
                <w:rFonts w:ascii="Times New Roman"/>
                <w:sz w:val="21"/>
              </w:rPr>
              <w:t>3,000,000</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14"/>
              <w:jc w:val="right"/>
              <w:rPr>
                <w:rFonts w:ascii="Times New Roman" w:hAnsi="Times New Roman" w:cs="Times New Roman" w:eastAsia="Times New Roman" w:hint="default"/>
                <w:sz w:val="21"/>
                <w:szCs w:val="21"/>
              </w:rPr>
            </w:pPr>
            <w:r>
              <w:rPr>
                <w:rFonts w:ascii="Times New Roman"/>
                <w:sz w:val="21"/>
              </w:rPr>
              <w:t>3,000,000</w:t>
            </w:r>
          </w:p>
        </w:tc>
        <w:tc>
          <w:tcPr>
            <w:tcW w:w="1080" w:type="dxa"/>
            <w:tcBorders>
              <w:top w:val="single" w:sz="4" w:space="0" w:color="000008"/>
              <w:left w:val="single" w:sz="4" w:space="0" w:color="000008"/>
              <w:bottom w:val="single" w:sz="4" w:space="0" w:color="000008"/>
              <w:right w:val="single" w:sz="4" w:space="0" w:color="000008"/>
            </w:tcBorders>
          </w:tcPr>
          <w:p>
            <w:pPr/>
          </w:p>
        </w:tc>
      </w:tr>
      <w:tr>
        <w:trPr>
          <w:trHeight w:val="283" w:hRule="exact"/>
        </w:trPr>
        <w:tc>
          <w:tcPr>
            <w:tcW w:w="2340" w:type="dxa"/>
            <w:tcBorders>
              <w:top w:val="single" w:sz="4" w:space="0" w:color="000008"/>
              <w:left w:val="single" w:sz="4" w:space="0" w:color="000008"/>
              <w:bottom w:val="single" w:sz="4" w:space="0" w:color="000008"/>
              <w:right w:val="single" w:sz="4" w:space="0" w:color="000008"/>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深圳市物资集团公司</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国有法人</w:t>
            </w:r>
          </w:p>
        </w:tc>
        <w:tc>
          <w:tcPr>
            <w:tcW w:w="10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sz w:val="21"/>
              </w:rPr>
              <w:t>0.70%</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14"/>
              <w:jc w:val="right"/>
              <w:rPr>
                <w:rFonts w:ascii="Times New Roman" w:hAnsi="Times New Roman" w:cs="Times New Roman" w:eastAsia="Times New Roman" w:hint="default"/>
                <w:sz w:val="21"/>
                <w:szCs w:val="21"/>
              </w:rPr>
            </w:pPr>
            <w:r>
              <w:rPr>
                <w:rFonts w:ascii="Times New Roman"/>
                <w:sz w:val="21"/>
              </w:rPr>
              <w:t>2,500,000</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14"/>
              <w:jc w:val="right"/>
              <w:rPr>
                <w:rFonts w:ascii="Times New Roman" w:hAnsi="Times New Roman" w:cs="Times New Roman" w:eastAsia="Times New Roman" w:hint="default"/>
                <w:sz w:val="21"/>
                <w:szCs w:val="21"/>
              </w:rPr>
            </w:pPr>
            <w:r>
              <w:rPr>
                <w:rFonts w:ascii="Times New Roman"/>
                <w:sz w:val="21"/>
              </w:rPr>
              <w:t>2,500,000</w:t>
            </w:r>
          </w:p>
        </w:tc>
        <w:tc>
          <w:tcPr>
            <w:tcW w:w="1080" w:type="dxa"/>
            <w:tcBorders>
              <w:top w:val="single" w:sz="4" w:space="0" w:color="000008"/>
              <w:left w:val="single" w:sz="4" w:space="0" w:color="000008"/>
              <w:bottom w:val="single" w:sz="4" w:space="0" w:color="000008"/>
              <w:right w:val="single" w:sz="4" w:space="0" w:color="000008"/>
            </w:tcBorders>
          </w:tcPr>
          <w:p>
            <w:pPr/>
          </w:p>
        </w:tc>
      </w:tr>
      <w:tr>
        <w:trPr>
          <w:trHeight w:val="281" w:hRule="exact"/>
        </w:trPr>
        <w:tc>
          <w:tcPr>
            <w:tcW w:w="2340"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杨伯晨</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0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sz w:val="21"/>
              </w:rPr>
              <w:t>0.46%</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14"/>
              <w:jc w:val="right"/>
              <w:rPr>
                <w:rFonts w:ascii="Times New Roman" w:hAnsi="Times New Roman" w:cs="Times New Roman" w:eastAsia="Times New Roman" w:hint="default"/>
                <w:sz w:val="21"/>
                <w:szCs w:val="21"/>
              </w:rPr>
            </w:pPr>
            <w:r>
              <w:rPr>
                <w:rFonts w:ascii="Times New Roman"/>
                <w:sz w:val="21"/>
              </w:rPr>
              <w:t>1,628,306</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14"/>
              <w:jc w:val="right"/>
              <w:rPr>
                <w:rFonts w:ascii="Times New Roman" w:hAnsi="Times New Roman" w:cs="Times New Roman" w:eastAsia="Times New Roman" w:hint="default"/>
                <w:sz w:val="21"/>
                <w:szCs w:val="21"/>
              </w:rPr>
            </w:pPr>
            <w:r>
              <w:rPr>
                <w:rFonts w:ascii="Times New Roman"/>
                <w:sz w:val="21"/>
              </w:rPr>
              <w:t>1,628,306</w:t>
            </w:r>
          </w:p>
        </w:tc>
        <w:tc>
          <w:tcPr>
            <w:tcW w:w="1080" w:type="dxa"/>
            <w:tcBorders>
              <w:top w:val="single" w:sz="4" w:space="0" w:color="000008"/>
              <w:left w:val="single" w:sz="4" w:space="0" w:color="000008"/>
              <w:bottom w:val="single" w:sz="4" w:space="0" w:color="000008"/>
              <w:right w:val="single" w:sz="4" w:space="0" w:color="000008"/>
            </w:tcBorders>
          </w:tcPr>
          <w:p>
            <w:pPr/>
          </w:p>
        </w:tc>
      </w:tr>
      <w:tr>
        <w:trPr>
          <w:trHeight w:val="283" w:hRule="exact"/>
        </w:trPr>
        <w:tc>
          <w:tcPr>
            <w:tcW w:w="2340" w:type="dxa"/>
            <w:tcBorders>
              <w:top w:val="single" w:sz="4" w:space="0" w:color="000008"/>
              <w:left w:val="single" w:sz="4" w:space="0" w:color="000008"/>
              <w:bottom w:val="single" w:sz="4" w:space="0" w:color="000008"/>
              <w:right w:val="single" w:sz="4" w:space="0" w:color="000008"/>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王明钢</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0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sz w:val="21"/>
              </w:rPr>
              <w:t>0.42%</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14"/>
              <w:jc w:val="right"/>
              <w:rPr>
                <w:rFonts w:ascii="Times New Roman" w:hAnsi="Times New Roman" w:cs="Times New Roman" w:eastAsia="Times New Roman" w:hint="default"/>
                <w:sz w:val="21"/>
                <w:szCs w:val="21"/>
              </w:rPr>
            </w:pPr>
            <w:r>
              <w:rPr>
                <w:rFonts w:ascii="Times New Roman"/>
                <w:sz w:val="21"/>
              </w:rPr>
              <w:t>1,500,000</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14"/>
              <w:jc w:val="right"/>
              <w:rPr>
                <w:rFonts w:ascii="Times New Roman" w:hAnsi="Times New Roman" w:cs="Times New Roman" w:eastAsia="Times New Roman" w:hint="default"/>
                <w:sz w:val="21"/>
                <w:szCs w:val="21"/>
              </w:rPr>
            </w:pPr>
            <w:r>
              <w:rPr>
                <w:rFonts w:ascii="Times New Roman"/>
                <w:sz w:val="21"/>
              </w:rPr>
              <w:t>1,500,000</w:t>
            </w:r>
          </w:p>
        </w:tc>
        <w:tc>
          <w:tcPr>
            <w:tcW w:w="1080" w:type="dxa"/>
            <w:tcBorders>
              <w:top w:val="single" w:sz="4" w:space="0" w:color="000008"/>
              <w:left w:val="single" w:sz="4" w:space="0" w:color="000008"/>
              <w:bottom w:val="single" w:sz="4" w:space="0" w:color="000008"/>
              <w:right w:val="single" w:sz="4" w:space="0" w:color="000008"/>
            </w:tcBorders>
          </w:tcPr>
          <w:p>
            <w:pPr/>
          </w:p>
        </w:tc>
      </w:tr>
    </w:tbl>
    <w:p>
      <w:pPr>
        <w:spacing w:line="290" w:lineRule="auto" w:before="39"/>
        <w:ind w:left="137" w:right="89" w:firstLine="720"/>
        <w:jc w:val="left"/>
        <w:rPr>
          <w:rFonts w:ascii="宋体" w:hAnsi="宋体" w:cs="宋体" w:eastAsia="宋体" w:hint="default"/>
          <w:sz w:val="24"/>
          <w:szCs w:val="24"/>
        </w:rPr>
      </w:pPr>
      <w:r>
        <w:rPr>
          <w:rFonts w:ascii="宋体" w:hAnsi="宋体" w:cs="宋体" w:eastAsia="宋体" w:hint="default"/>
          <w:spacing w:val="-3"/>
          <w:w w:val="95"/>
          <w:sz w:val="24"/>
          <w:szCs w:val="24"/>
        </w:rPr>
        <w:t>注：</w:t>
      </w:r>
      <w:r>
        <w:rPr>
          <w:rFonts w:ascii="Times New Roman" w:hAnsi="Times New Roman" w:cs="Times New Roman" w:eastAsia="Times New Roman" w:hint="default"/>
          <w:spacing w:val="-3"/>
          <w:w w:val="95"/>
          <w:sz w:val="24"/>
          <w:szCs w:val="24"/>
        </w:rPr>
        <w:t>1</w:t>
      </w:r>
      <w:r>
        <w:rPr>
          <w:rFonts w:ascii="宋体" w:hAnsi="宋体" w:cs="宋体" w:eastAsia="宋体" w:hint="default"/>
          <w:spacing w:val="-3"/>
          <w:w w:val="95"/>
          <w:sz w:val="24"/>
          <w:szCs w:val="24"/>
        </w:rPr>
        <w:t>、公司前</w:t>
      </w:r>
      <w:r>
        <w:rPr>
          <w:rFonts w:ascii="Times New Roman" w:hAnsi="Times New Roman" w:cs="Times New Roman" w:eastAsia="Times New Roman" w:hint="default"/>
          <w:spacing w:val="-3"/>
          <w:w w:val="95"/>
          <w:sz w:val="24"/>
          <w:szCs w:val="24"/>
        </w:rPr>
        <w:t>10</w:t>
      </w:r>
      <w:r>
        <w:rPr>
          <w:rFonts w:ascii="宋体" w:hAnsi="宋体" w:cs="宋体" w:eastAsia="宋体" w:hint="default"/>
          <w:spacing w:val="-3"/>
          <w:w w:val="95"/>
          <w:sz w:val="24"/>
          <w:szCs w:val="24"/>
        </w:rPr>
        <w:t>名股东之间不存在关联关系，也不属于《上市公司股东持</w:t>
      </w:r>
      <w:r>
        <w:rPr>
          <w:rFonts w:ascii="宋体" w:hAnsi="宋体" w:cs="宋体" w:eastAsia="宋体" w:hint="default"/>
          <w:sz w:val="24"/>
          <w:szCs w:val="24"/>
        </w:rPr>
        <w:t> 股变动信息披露管理办法》规定的一致行动人。</w:t>
      </w:r>
    </w:p>
    <w:p>
      <w:pPr>
        <w:spacing w:line="288" w:lineRule="auto" w:before="36"/>
        <w:ind w:left="137" w:right="172" w:firstLine="600"/>
        <w:jc w:val="both"/>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、华润深国投信托有限公司（以下简称</w:t>
      </w:r>
      <w:r>
        <w:rPr>
          <w:rFonts w:ascii="Times New Roman" w:hAnsi="Times New Roman" w:cs="Times New Roman" w:eastAsia="Times New Roman" w:hint="default"/>
          <w:sz w:val="24"/>
          <w:szCs w:val="24"/>
        </w:rPr>
        <w:t>“</w:t>
      </w:r>
      <w:r>
        <w:rPr>
          <w:rFonts w:ascii="宋体" w:hAnsi="宋体" w:cs="宋体" w:eastAsia="宋体" w:hint="default"/>
          <w:sz w:val="24"/>
          <w:szCs w:val="24"/>
        </w:rPr>
        <w:t>深国投</w:t>
      </w:r>
      <w:r>
        <w:rPr>
          <w:rFonts w:ascii="Times New Roman" w:hAnsi="Times New Roman" w:cs="Times New Roman" w:eastAsia="Times New Roman" w:hint="default"/>
          <w:sz w:val="24"/>
          <w:szCs w:val="24"/>
        </w:rPr>
        <w:t>”</w:t>
      </w:r>
      <w:r>
        <w:rPr>
          <w:rFonts w:ascii="宋体" w:hAnsi="宋体" w:cs="宋体" w:eastAsia="宋体" w:hint="default"/>
          <w:sz w:val="24"/>
          <w:szCs w:val="24"/>
        </w:rPr>
        <w:t>）原先协议转让给中国希 格玛有限公司（以下简称</w:t>
      </w:r>
      <w:r>
        <w:rPr>
          <w:rFonts w:ascii="Times New Roman" w:hAnsi="Times New Roman" w:cs="Times New Roman" w:eastAsia="Times New Roman" w:hint="default"/>
          <w:sz w:val="24"/>
          <w:szCs w:val="24"/>
        </w:rPr>
        <w:t>“</w:t>
      </w:r>
      <w:r>
        <w:rPr>
          <w:rFonts w:ascii="宋体" w:hAnsi="宋体" w:cs="宋体" w:eastAsia="宋体" w:hint="default"/>
          <w:sz w:val="24"/>
          <w:szCs w:val="24"/>
        </w:rPr>
        <w:t>希格玛</w:t>
      </w:r>
      <w:r>
        <w:rPr>
          <w:rFonts w:ascii="Times New Roman" w:hAnsi="Times New Roman" w:cs="Times New Roman" w:eastAsia="Times New Roman" w:hint="default"/>
          <w:sz w:val="24"/>
          <w:szCs w:val="24"/>
        </w:rPr>
        <w:t>”</w:t>
      </w:r>
      <w:r>
        <w:rPr>
          <w:rFonts w:ascii="宋体" w:hAnsi="宋体" w:cs="宋体" w:eastAsia="宋体" w:hint="default"/>
          <w:sz w:val="24"/>
          <w:szCs w:val="24"/>
        </w:rPr>
        <w:t>）的</w:t>
      </w:r>
      <w:r>
        <w:rPr>
          <w:rFonts w:ascii="Times New Roman" w:hAnsi="Times New Roman" w:cs="Times New Roman" w:eastAsia="Times New Roman" w:hint="default"/>
          <w:sz w:val="24"/>
          <w:szCs w:val="24"/>
        </w:rPr>
        <w:t>91,661,280</w:t>
      </w:r>
      <w:r>
        <w:rPr>
          <w:rFonts w:ascii="宋体" w:hAnsi="宋体" w:cs="宋体" w:eastAsia="宋体" w:hint="default"/>
          <w:sz w:val="24"/>
          <w:szCs w:val="24"/>
        </w:rPr>
        <w:t>股在</w:t>
      </w:r>
      <w:r>
        <w:rPr>
          <w:rFonts w:ascii="Times New Roman" w:hAnsi="Times New Roman" w:cs="Times New Roman" w:eastAsia="Times New Roman" w:hint="default"/>
          <w:sz w:val="24"/>
          <w:szCs w:val="24"/>
        </w:rPr>
        <w:t>2008</w:t>
      </w:r>
      <w:r>
        <w:rPr>
          <w:rFonts w:ascii="宋体" w:hAnsi="宋体" w:cs="宋体" w:eastAsia="宋体" w:hint="default"/>
          <w:sz w:val="24"/>
          <w:szCs w:val="24"/>
        </w:rPr>
        <w:t>年</w:t>
      </w:r>
      <w:r>
        <w:rPr>
          <w:rFonts w:ascii="Times New Roman" w:hAnsi="Times New Roman" w:cs="Times New Roman" w:eastAsia="Times New Roman" w:hint="default"/>
          <w:sz w:val="24"/>
          <w:szCs w:val="24"/>
        </w:rPr>
        <w:t>6</w:t>
      </w:r>
      <w:r>
        <w:rPr>
          <w:rFonts w:ascii="宋体" w:hAnsi="宋体" w:cs="宋体" w:eastAsia="宋体" w:hint="default"/>
          <w:sz w:val="24"/>
          <w:szCs w:val="24"/>
        </w:rPr>
        <w:t>月</w:t>
      </w:r>
      <w:r>
        <w:rPr>
          <w:rFonts w:ascii="Times New Roman" w:hAnsi="Times New Roman" w:cs="Times New Roman" w:eastAsia="Times New Roman" w:hint="default"/>
          <w:sz w:val="24"/>
          <w:szCs w:val="24"/>
        </w:rPr>
        <w:t>19</w:t>
      </w:r>
      <w:r>
        <w:rPr>
          <w:rFonts w:ascii="宋体" w:hAnsi="宋体" w:cs="宋体" w:eastAsia="宋体" w:hint="default"/>
          <w:sz w:val="24"/>
          <w:szCs w:val="24"/>
        </w:rPr>
        <w:t>日完成过户手 续，从而希格玛成为公司的第一大股东。</w:t>
      </w:r>
    </w:p>
    <w:p>
      <w:pPr>
        <w:spacing w:line="288" w:lineRule="auto" w:before="38"/>
        <w:ind w:left="137" w:right="139" w:firstLine="600"/>
        <w:jc w:val="both"/>
        <w:rPr>
          <w:rFonts w:ascii="宋体" w:hAnsi="宋体" w:cs="宋体" w:eastAsia="宋体" w:hint="default"/>
          <w:sz w:val="24"/>
          <w:szCs w:val="24"/>
        </w:rPr>
      </w:pPr>
      <w:r>
        <w:rPr>
          <w:rFonts w:ascii="Times New Roman" w:hAnsi="Times New Roman" w:cs="Times New Roman" w:eastAsia="Times New Roman" w:hint="default"/>
          <w:spacing w:val="-2"/>
          <w:w w:val="95"/>
          <w:sz w:val="24"/>
          <w:szCs w:val="24"/>
        </w:rPr>
        <w:t>3</w:t>
      </w:r>
      <w:r>
        <w:rPr>
          <w:rFonts w:ascii="宋体" w:hAnsi="宋体" w:cs="宋体" w:eastAsia="宋体" w:hint="default"/>
          <w:spacing w:val="-2"/>
          <w:w w:val="95"/>
          <w:sz w:val="24"/>
          <w:szCs w:val="24"/>
        </w:rPr>
        <w:t>、深国投报告期初原持有本公司国有法人股</w:t>
      </w:r>
      <w:r>
        <w:rPr>
          <w:rFonts w:ascii="Times New Roman" w:hAnsi="Times New Roman" w:cs="Times New Roman" w:eastAsia="Times New Roman" w:hint="default"/>
          <w:spacing w:val="-2"/>
          <w:w w:val="95"/>
          <w:sz w:val="24"/>
          <w:szCs w:val="24"/>
        </w:rPr>
        <w:t>149,222,069</w:t>
      </w:r>
      <w:r>
        <w:rPr>
          <w:rFonts w:ascii="宋体" w:hAnsi="宋体" w:cs="宋体" w:eastAsia="宋体" w:hint="default"/>
          <w:spacing w:val="-2"/>
          <w:w w:val="95"/>
          <w:sz w:val="24"/>
          <w:szCs w:val="24"/>
        </w:rPr>
        <w:t>股，其中</w:t>
      </w:r>
      <w:r>
        <w:rPr>
          <w:rFonts w:ascii="Times New Roman" w:hAnsi="Times New Roman" w:cs="Times New Roman" w:eastAsia="Times New Roman" w:hint="default"/>
          <w:spacing w:val="-2"/>
          <w:w w:val="95"/>
          <w:sz w:val="24"/>
          <w:szCs w:val="24"/>
        </w:rPr>
        <w:t>91,661,280</w:t>
      </w:r>
      <w:r>
        <w:rPr>
          <w:rFonts w:ascii="Times New Roman" w:hAnsi="Times New Roman" w:cs="Times New Roman" w:eastAsia="Times New Roman" w:hint="default"/>
          <w:sz w:val="24"/>
          <w:szCs w:val="24"/>
        </w:rPr>
        <w:t> </w:t>
      </w:r>
      <w:r>
        <w:rPr>
          <w:rFonts w:ascii="宋体" w:hAnsi="宋体" w:cs="宋体" w:eastAsia="宋体" w:hint="default"/>
          <w:sz w:val="24"/>
          <w:szCs w:val="24"/>
        </w:rPr>
        <w:t>股在</w:t>
      </w:r>
      <w:r>
        <w:rPr>
          <w:rFonts w:ascii="Times New Roman" w:hAnsi="Times New Roman" w:cs="Times New Roman" w:eastAsia="Times New Roman" w:hint="default"/>
          <w:sz w:val="24"/>
          <w:szCs w:val="24"/>
        </w:rPr>
        <w:t>2008</w:t>
      </w:r>
      <w:r>
        <w:rPr>
          <w:rFonts w:ascii="宋体" w:hAnsi="宋体" w:cs="宋体" w:eastAsia="宋体" w:hint="default"/>
          <w:sz w:val="24"/>
          <w:szCs w:val="24"/>
        </w:rPr>
        <w:t>年</w:t>
      </w:r>
      <w:r>
        <w:rPr>
          <w:rFonts w:ascii="Times New Roman" w:hAnsi="Times New Roman" w:cs="Times New Roman" w:eastAsia="Times New Roman" w:hint="default"/>
          <w:sz w:val="24"/>
          <w:szCs w:val="24"/>
        </w:rPr>
        <w:t>6</w:t>
      </w:r>
      <w:r>
        <w:rPr>
          <w:rFonts w:ascii="宋体" w:hAnsi="宋体" w:cs="宋体" w:eastAsia="宋体" w:hint="default"/>
          <w:sz w:val="24"/>
          <w:szCs w:val="24"/>
        </w:rPr>
        <w:t>月</w:t>
      </w:r>
      <w:r>
        <w:rPr>
          <w:rFonts w:ascii="Times New Roman" w:hAnsi="Times New Roman" w:cs="Times New Roman" w:eastAsia="Times New Roman" w:hint="default"/>
          <w:sz w:val="24"/>
          <w:szCs w:val="24"/>
        </w:rPr>
        <w:t>19</w:t>
      </w:r>
      <w:r>
        <w:rPr>
          <w:rFonts w:ascii="宋体" w:hAnsi="宋体" w:cs="宋体" w:eastAsia="宋体" w:hint="default"/>
          <w:sz w:val="24"/>
          <w:szCs w:val="24"/>
        </w:rPr>
        <w:t>日完成过户给希格玛的相关手续，剩余的</w:t>
      </w:r>
      <w:r>
        <w:rPr>
          <w:rFonts w:ascii="Times New Roman" w:hAnsi="Times New Roman" w:cs="Times New Roman" w:eastAsia="Times New Roman" w:hint="default"/>
          <w:sz w:val="24"/>
          <w:szCs w:val="24"/>
        </w:rPr>
        <w:t>57,560,789</w:t>
      </w:r>
      <w:r>
        <w:rPr>
          <w:rFonts w:ascii="宋体" w:hAnsi="宋体" w:cs="宋体" w:eastAsia="宋体" w:hint="default"/>
          <w:sz w:val="24"/>
          <w:szCs w:val="24"/>
        </w:rPr>
        <w:t>股股权已经 协议转让给深圳泰丰电子有限公司（以下简称</w:t>
      </w:r>
      <w:r>
        <w:rPr>
          <w:rFonts w:ascii="Times New Roman" w:hAnsi="Times New Roman" w:cs="Times New Roman" w:eastAsia="Times New Roman" w:hint="default"/>
          <w:sz w:val="24"/>
          <w:szCs w:val="24"/>
        </w:rPr>
        <w:t>“</w:t>
      </w:r>
      <w:r>
        <w:rPr>
          <w:rFonts w:ascii="宋体" w:hAnsi="宋体" w:cs="宋体" w:eastAsia="宋体" w:hint="default"/>
          <w:sz w:val="24"/>
          <w:szCs w:val="24"/>
        </w:rPr>
        <w:t>泰丰电子</w:t>
      </w:r>
      <w:r>
        <w:rPr>
          <w:rFonts w:ascii="Times New Roman" w:hAnsi="Times New Roman" w:cs="Times New Roman" w:eastAsia="Times New Roman" w:hint="default"/>
          <w:sz w:val="24"/>
          <w:szCs w:val="24"/>
        </w:rPr>
        <w:t>”</w:t>
      </w:r>
      <w:r>
        <w:rPr>
          <w:rFonts w:ascii="宋体" w:hAnsi="宋体" w:cs="宋体" w:eastAsia="宋体" w:hint="default"/>
          <w:sz w:val="24"/>
          <w:szCs w:val="24"/>
        </w:rPr>
        <w:t>）。在报告期间，因泰 </w:t>
      </w:r>
      <w:r>
        <w:rPr>
          <w:rFonts w:ascii="宋体" w:hAnsi="宋体" w:cs="宋体" w:eastAsia="宋体" w:hint="default"/>
          <w:spacing w:val="-2"/>
          <w:w w:val="95"/>
          <w:sz w:val="24"/>
          <w:szCs w:val="24"/>
        </w:rPr>
        <w:t>丰电子诉讼案件被法院拍卖</w:t>
      </w:r>
      <w:r>
        <w:rPr>
          <w:rFonts w:ascii="Times New Roman" w:hAnsi="Times New Roman" w:cs="Times New Roman" w:eastAsia="Times New Roman" w:hint="default"/>
          <w:spacing w:val="-2"/>
          <w:w w:val="95"/>
          <w:sz w:val="24"/>
          <w:szCs w:val="24"/>
        </w:rPr>
        <w:t>6,000,000</w:t>
      </w:r>
      <w:r>
        <w:rPr>
          <w:rFonts w:ascii="宋体" w:hAnsi="宋体" w:cs="宋体" w:eastAsia="宋体" w:hint="default"/>
          <w:spacing w:val="-2"/>
          <w:w w:val="95"/>
          <w:sz w:val="24"/>
          <w:szCs w:val="24"/>
        </w:rPr>
        <w:t>股，期末余额为</w:t>
      </w:r>
      <w:r>
        <w:rPr>
          <w:rFonts w:ascii="Times New Roman" w:hAnsi="Times New Roman" w:cs="Times New Roman" w:eastAsia="Times New Roman" w:hint="default"/>
          <w:spacing w:val="-2"/>
          <w:w w:val="95"/>
          <w:sz w:val="24"/>
          <w:szCs w:val="24"/>
        </w:rPr>
        <w:t>51,560,789</w:t>
      </w:r>
      <w:r>
        <w:rPr>
          <w:rFonts w:ascii="宋体" w:hAnsi="宋体" w:cs="宋体" w:eastAsia="宋体" w:hint="default"/>
          <w:spacing w:val="-2"/>
          <w:w w:val="95"/>
          <w:sz w:val="24"/>
          <w:szCs w:val="24"/>
        </w:rPr>
        <w:t>股。截止</w:t>
      </w:r>
      <w:r>
        <w:rPr>
          <w:rFonts w:ascii="Times New Roman" w:hAnsi="Times New Roman" w:cs="Times New Roman" w:eastAsia="Times New Roman" w:hint="default"/>
          <w:spacing w:val="-2"/>
          <w:w w:val="95"/>
          <w:sz w:val="24"/>
          <w:szCs w:val="24"/>
        </w:rPr>
        <w:t>2008</w:t>
      </w:r>
      <w:r>
        <w:rPr>
          <w:rFonts w:ascii="宋体" w:hAnsi="宋体" w:cs="宋体" w:eastAsia="宋体" w:hint="default"/>
          <w:spacing w:val="-2"/>
          <w:w w:val="95"/>
          <w:sz w:val="24"/>
          <w:szCs w:val="24"/>
        </w:rPr>
        <w:t>年</w:t>
      </w:r>
      <w:r>
        <w:rPr>
          <w:rFonts w:ascii="Times New Roman" w:hAnsi="Times New Roman" w:cs="Times New Roman" w:eastAsia="Times New Roman" w:hint="default"/>
          <w:spacing w:val="-2"/>
          <w:w w:val="95"/>
          <w:sz w:val="24"/>
          <w:szCs w:val="24"/>
        </w:rPr>
        <w:t>12</w:t>
      </w:r>
      <w:r>
        <w:rPr>
          <w:rFonts w:ascii="Times New Roman" w:hAnsi="Times New Roman" w:cs="Times New Roman" w:eastAsia="Times New Roman" w:hint="default"/>
          <w:spacing w:val="8"/>
          <w:w w:val="95"/>
          <w:sz w:val="24"/>
          <w:szCs w:val="24"/>
        </w:rPr>
        <w:t> </w:t>
      </w:r>
      <w:r>
        <w:rPr>
          <w:rFonts w:ascii="宋体" w:hAnsi="宋体" w:cs="宋体" w:eastAsia="宋体" w:hint="default"/>
          <w:sz w:val="24"/>
          <w:szCs w:val="24"/>
        </w:rPr>
        <w:t>月</w:t>
      </w:r>
      <w:r>
        <w:rPr>
          <w:rFonts w:ascii="Times New Roman" w:hAnsi="Times New Roman" w:cs="Times New Roman" w:eastAsia="Times New Roman" w:hint="default"/>
          <w:sz w:val="24"/>
          <w:szCs w:val="24"/>
        </w:rPr>
        <w:t>31</w:t>
      </w:r>
      <w:r>
        <w:rPr>
          <w:rFonts w:ascii="宋体" w:hAnsi="宋体" w:cs="宋体" w:eastAsia="宋体" w:hint="default"/>
          <w:sz w:val="24"/>
          <w:szCs w:val="24"/>
        </w:rPr>
        <w:t>日，上述转让给泰丰电子的股权尚未办理股权过户手续。因泰丰电子债务问 题，深国投名下的</w:t>
      </w:r>
      <w:r>
        <w:rPr>
          <w:rFonts w:ascii="Times New Roman" w:hAnsi="Times New Roman" w:cs="Times New Roman" w:eastAsia="Times New Roman" w:hint="default"/>
          <w:sz w:val="24"/>
          <w:szCs w:val="24"/>
        </w:rPr>
        <w:t>51,560,789</w:t>
      </w:r>
      <w:r>
        <w:rPr>
          <w:rFonts w:ascii="宋体" w:hAnsi="宋体" w:cs="宋体" w:eastAsia="宋体" w:hint="default"/>
          <w:sz w:val="24"/>
          <w:szCs w:val="24"/>
        </w:rPr>
        <w:t>股已被法院查封。</w:t>
      </w:r>
    </w:p>
    <w:p>
      <w:pPr>
        <w:spacing w:after="0" w:line="288" w:lineRule="auto"/>
        <w:jc w:val="both"/>
        <w:rPr>
          <w:rFonts w:ascii="宋体" w:hAnsi="宋体" w:cs="宋体" w:eastAsia="宋体" w:hint="default"/>
          <w:sz w:val="24"/>
          <w:szCs w:val="24"/>
        </w:rPr>
        <w:sectPr>
          <w:type w:val="continuous"/>
          <w:pgSz w:w="11910" w:h="16840"/>
          <w:pgMar w:top="1580" w:bottom="280" w:left="1660" w:right="1560"/>
        </w:sectPr>
      </w:pPr>
    </w:p>
    <w:p>
      <w:pPr>
        <w:spacing w:line="240" w:lineRule="auto" w:before="4"/>
        <w:rPr>
          <w:rFonts w:ascii="宋体" w:hAnsi="宋体" w:cs="宋体" w:eastAsia="宋体" w:hint="default"/>
          <w:sz w:val="29"/>
          <w:szCs w:val="29"/>
        </w:rPr>
      </w:pPr>
    </w:p>
    <w:p>
      <w:pPr>
        <w:spacing w:line="367" w:lineRule="exact" w:before="0"/>
        <w:ind w:left="477" w:right="109"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（三）控股股东情况介绍</w:t>
      </w:r>
      <w:r>
        <w:rPr>
          <w:rFonts w:ascii="Microsoft JhengHei" w:hAnsi="Microsoft JhengHei" w:cs="Microsoft JhengHei" w:eastAsia="Microsoft JhengHei" w:hint="default"/>
          <w:sz w:val="24"/>
          <w:szCs w:val="24"/>
        </w:rPr>
      </w:r>
    </w:p>
    <w:p>
      <w:pPr>
        <w:spacing w:line="300" w:lineRule="auto" w:before="59"/>
        <w:ind w:left="597" w:right="4189" w:firstLine="0"/>
        <w:jc w:val="left"/>
        <w:rPr>
          <w:rFonts w:ascii="宋体" w:hAnsi="宋体" w:cs="宋体" w:eastAsia="宋体" w:hint="default"/>
          <w:sz w:val="24"/>
          <w:szCs w:val="24"/>
        </w:rPr>
      </w:pPr>
      <w:r>
        <w:rPr>
          <w:rFonts w:ascii="宋体" w:hAnsi="宋体" w:cs="宋体" w:eastAsia="宋体" w:hint="default"/>
          <w:sz w:val="24"/>
          <w:szCs w:val="24"/>
        </w:rPr>
        <w:t>控股股东名称：中国希格玛有限公司 法定代表人：王晓岩 成立日期：</w:t>
      </w:r>
      <w:r>
        <w:rPr>
          <w:rFonts w:ascii="Times New Roman" w:hAnsi="Times New Roman" w:cs="Times New Roman" w:eastAsia="Times New Roman" w:hint="default"/>
          <w:sz w:val="24"/>
          <w:szCs w:val="24"/>
        </w:rPr>
        <w:t>1987</w:t>
      </w:r>
      <w:r>
        <w:rPr>
          <w:rFonts w:ascii="宋体" w:hAnsi="宋体" w:cs="宋体" w:eastAsia="宋体" w:hint="default"/>
          <w:sz w:val="24"/>
          <w:szCs w:val="24"/>
        </w:rPr>
        <w:t>年</w:t>
      </w:r>
      <w:r>
        <w:rPr>
          <w:rFonts w:ascii="Times New Roman" w:hAnsi="Times New Roman" w:cs="Times New Roman" w:eastAsia="Times New Roman" w:hint="default"/>
          <w:sz w:val="24"/>
          <w:szCs w:val="24"/>
        </w:rPr>
        <w:t>3</w:t>
      </w:r>
      <w:r>
        <w:rPr>
          <w:rFonts w:ascii="宋体" w:hAnsi="宋体" w:cs="宋体" w:eastAsia="宋体" w:hint="default"/>
          <w:sz w:val="24"/>
          <w:szCs w:val="24"/>
        </w:rPr>
        <w:t>月</w:t>
      </w:r>
      <w:r>
        <w:rPr>
          <w:rFonts w:ascii="Times New Roman" w:hAnsi="Times New Roman" w:cs="Times New Roman" w:eastAsia="Times New Roman" w:hint="default"/>
          <w:sz w:val="24"/>
          <w:szCs w:val="24"/>
        </w:rPr>
        <w:t>12</w:t>
      </w:r>
      <w:r>
        <w:rPr>
          <w:rFonts w:ascii="宋体" w:hAnsi="宋体" w:cs="宋体" w:eastAsia="宋体" w:hint="default"/>
          <w:sz w:val="24"/>
          <w:szCs w:val="24"/>
        </w:rPr>
        <w:t>日 注册资本：</w:t>
      </w:r>
      <w:r>
        <w:rPr>
          <w:rFonts w:ascii="Times New Roman" w:hAnsi="Times New Roman" w:cs="Times New Roman" w:eastAsia="Times New Roman" w:hint="default"/>
          <w:sz w:val="24"/>
          <w:szCs w:val="24"/>
        </w:rPr>
        <w:t>10,037</w:t>
      </w:r>
      <w:r>
        <w:rPr>
          <w:rFonts w:ascii="宋体" w:hAnsi="宋体" w:cs="宋体" w:eastAsia="宋体" w:hint="default"/>
          <w:sz w:val="24"/>
          <w:szCs w:val="24"/>
        </w:rPr>
        <w:t>万元人民币</w:t>
      </w:r>
    </w:p>
    <w:p>
      <w:pPr>
        <w:spacing w:line="304" w:lineRule="auto" w:before="2"/>
        <w:ind w:left="117" w:right="116" w:firstLine="480"/>
        <w:jc w:val="both"/>
        <w:rPr>
          <w:rFonts w:ascii="宋体" w:hAnsi="宋体" w:cs="宋体" w:eastAsia="宋体" w:hint="default"/>
          <w:sz w:val="24"/>
          <w:szCs w:val="24"/>
        </w:rPr>
      </w:pPr>
      <w:r>
        <w:rPr>
          <w:rFonts w:ascii="宋体" w:hAnsi="宋体" w:cs="宋体" w:eastAsia="宋体" w:hint="default"/>
          <w:spacing w:val="-4"/>
          <w:w w:val="95"/>
          <w:sz w:val="24"/>
          <w:szCs w:val="24"/>
        </w:rPr>
        <w:t>主要经营业务：高新技术、新工艺、新产品开发、生产、销售；化工原材料、</w:t>
      </w:r>
      <w:r>
        <w:rPr>
          <w:rFonts w:ascii="宋体" w:hAnsi="宋体" w:cs="宋体" w:eastAsia="宋体" w:hint="default"/>
          <w:w w:val="51"/>
          <w:sz w:val="24"/>
          <w:szCs w:val="24"/>
        </w:rPr>
        <w:t> </w:t>
      </w:r>
      <w:r>
        <w:rPr>
          <w:rFonts w:ascii="宋体" w:hAnsi="宋体" w:cs="宋体" w:eastAsia="宋体" w:hint="default"/>
          <w:sz w:val="24"/>
          <w:szCs w:val="24"/>
        </w:rPr>
        <w:t>建筑材料、计算机软硬件、电子电器设备、有线通讯设备、机械设备、家用电器</w:t>
      </w:r>
      <w:r>
        <w:rPr>
          <w:rFonts w:ascii="宋体" w:hAnsi="宋体" w:cs="宋体" w:eastAsia="宋体" w:hint="default"/>
          <w:sz w:val="24"/>
          <w:szCs w:val="24"/>
        </w:rPr>
        <w:t> </w:t>
      </w:r>
      <w:r>
        <w:rPr>
          <w:rFonts w:ascii="宋体" w:hAnsi="宋体" w:cs="宋体" w:eastAsia="宋体" w:hint="default"/>
          <w:spacing w:val="-4"/>
          <w:w w:val="95"/>
          <w:sz w:val="24"/>
          <w:szCs w:val="24"/>
        </w:rPr>
        <w:t>开发、生产、销售（国家有专项专营规定的除外）；装饰装修工程；百货的销售；</w:t>
      </w:r>
      <w:r>
        <w:rPr>
          <w:rFonts w:ascii="宋体" w:hAnsi="宋体" w:cs="宋体" w:eastAsia="宋体" w:hint="default"/>
          <w:spacing w:val="6"/>
          <w:w w:val="95"/>
          <w:sz w:val="24"/>
          <w:szCs w:val="24"/>
        </w:rPr>
        <w:t> </w:t>
      </w:r>
      <w:r>
        <w:rPr>
          <w:rFonts w:ascii="宋体" w:hAnsi="宋体" w:cs="宋体" w:eastAsia="宋体" w:hint="default"/>
          <w:spacing w:val="6"/>
          <w:w w:val="95"/>
          <w:sz w:val="24"/>
          <w:szCs w:val="24"/>
        </w:rPr>
      </w:r>
      <w:r>
        <w:rPr>
          <w:rFonts w:ascii="宋体" w:hAnsi="宋体" w:cs="宋体" w:eastAsia="宋体" w:hint="default"/>
          <w:sz w:val="24"/>
          <w:szCs w:val="24"/>
        </w:rPr>
        <w:t>上述范围的项目承包、技术咨询、信息服务；信息咨询。</w:t>
      </w:r>
    </w:p>
    <w:p>
      <w:pPr>
        <w:spacing w:line="290" w:lineRule="auto" w:before="19"/>
        <w:ind w:left="117" w:right="119" w:firstLine="480"/>
        <w:jc w:val="both"/>
        <w:rPr>
          <w:rFonts w:ascii="宋体" w:hAnsi="宋体" w:cs="宋体" w:eastAsia="宋体" w:hint="default"/>
          <w:sz w:val="24"/>
          <w:szCs w:val="24"/>
        </w:rPr>
      </w:pPr>
      <w:r>
        <w:rPr>
          <w:rFonts w:ascii="宋体" w:hAnsi="宋体" w:cs="宋体" w:eastAsia="宋体" w:hint="default"/>
          <w:spacing w:val="-7"/>
          <w:w w:val="98"/>
          <w:sz w:val="24"/>
          <w:szCs w:val="24"/>
        </w:rPr>
        <w:t>报告期内，公司的控股股东发生了变更，该变更事项刊登在</w:t>
      </w:r>
      <w:r>
        <w:rPr>
          <w:rFonts w:ascii="Times New Roman" w:hAnsi="Times New Roman" w:cs="Times New Roman" w:eastAsia="Times New Roman" w:hint="default"/>
          <w:spacing w:val="-7"/>
          <w:w w:val="98"/>
          <w:sz w:val="24"/>
          <w:szCs w:val="24"/>
        </w:rPr>
        <w:t>2008</w:t>
      </w:r>
      <w:r>
        <w:rPr>
          <w:rFonts w:ascii="宋体" w:hAnsi="宋体" w:cs="宋体" w:eastAsia="宋体" w:hint="default"/>
          <w:spacing w:val="-7"/>
          <w:w w:val="98"/>
          <w:sz w:val="24"/>
          <w:szCs w:val="24"/>
        </w:rPr>
        <w:t>年</w:t>
      </w:r>
      <w:r>
        <w:rPr>
          <w:rFonts w:ascii="Times New Roman" w:hAnsi="Times New Roman" w:cs="Times New Roman" w:eastAsia="Times New Roman" w:hint="default"/>
          <w:spacing w:val="-7"/>
          <w:w w:val="98"/>
          <w:sz w:val="24"/>
          <w:szCs w:val="24"/>
        </w:rPr>
        <w:t>6</w:t>
      </w:r>
      <w:r>
        <w:rPr>
          <w:rFonts w:ascii="宋体" w:hAnsi="宋体" w:cs="宋体" w:eastAsia="宋体" w:hint="default"/>
          <w:spacing w:val="-7"/>
          <w:w w:val="98"/>
          <w:sz w:val="24"/>
          <w:szCs w:val="24"/>
        </w:rPr>
        <w:t>月</w:t>
      </w:r>
      <w:r>
        <w:rPr>
          <w:rFonts w:ascii="Times New Roman" w:hAnsi="Times New Roman" w:cs="Times New Roman" w:eastAsia="Times New Roman" w:hint="default"/>
          <w:spacing w:val="-7"/>
          <w:w w:val="98"/>
          <w:sz w:val="24"/>
          <w:szCs w:val="24"/>
        </w:rPr>
        <w:t>21</w:t>
      </w:r>
      <w:r>
        <w:rPr>
          <w:rFonts w:ascii="宋体" w:hAnsi="宋体" w:cs="宋体" w:eastAsia="宋体" w:hint="default"/>
          <w:spacing w:val="-7"/>
          <w:w w:val="98"/>
          <w:sz w:val="24"/>
          <w:szCs w:val="24"/>
        </w:rPr>
        <w:t>日《证</w:t>
      </w:r>
      <w:r>
        <w:rPr>
          <w:rFonts w:ascii="宋体" w:hAnsi="宋体" w:cs="宋体" w:eastAsia="宋体" w:hint="default"/>
          <w:sz w:val="24"/>
          <w:szCs w:val="24"/>
        </w:rPr>
        <w:t> 券时报》。</w:t>
      </w:r>
    </w:p>
    <w:p>
      <w:pPr>
        <w:spacing w:line="378" w:lineRule="exact" w:before="0"/>
        <w:ind w:left="597" w:right="109"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（四） </w:t>
      </w:r>
      <w:r>
        <w:rPr>
          <w:rFonts w:ascii="Microsoft JhengHei" w:hAnsi="Microsoft JhengHei" w:cs="Microsoft JhengHei" w:eastAsia="Microsoft JhengHei" w:hint="default"/>
          <w:b/>
          <w:bCs/>
          <w:spacing w:val="13"/>
          <w:sz w:val="24"/>
          <w:szCs w:val="24"/>
        </w:rPr>
        <w:t> </w:t>
      </w:r>
      <w:r>
        <w:rPr>
          <w:rFonts w:ascii="Microsoft JhengHei" w:hAnsi="Microsoft JhengHei" w:cs="Microsoft JhengHei" w:eastAsia="Microsoft JhengHei" w:hint="default"/>
          <w:b/>
          <w:bCs/>
          <w:sz w:val="24"/>
          <w:szCs w:val="24"/>
        </w:rPr>
        <w:t>其他持股在</w:t>
      </w:r>
      <w:r>
        <w:rPr>
          <w:rFonts w:ascii="Times New Roman" w:hAnsi="Times New Roman" w:cs="Times New Roman" w:eastAsia="Times New Roman" w:hint="default"/>
          <w:b/>
          <w:bCs/>
          <w:sz w:val="24"/>
          <w:szCs w:val="24"/>
        </w:rPr>
        <w:t>10%</w:t>
      </w:r>
      <w:r>
        <w:rPr>
          <w:rFonts w:ascii="Microsoft JhengHei" w:hAnsi="Microsoft JhengHei" w:cs="Microsoft JhengHei" w:eastAsia="Microsoft JhengHei" w:hint="default"/>
          <w:b/>
          <w:bCs/>
          <w:sz w:val="24"/>
          <w:szCs w:val="24"/>
        </w:rPr>
        <w:t>以上（含</w:t>
      </w:r>
      <w:r>
        <w:rPr>
          <w:rFonts w:ascii="Times New Roman" w:hAnsi="Times New Roman" w:cs="Times New Roman" w:eastAsia="Times New Roman" w:hint="default"/>
          <w:b/>
          <w:bCs/>
          <w:sz w:val="24"/>
          <w:szCs w:val="24"/>
        </w:rPr>
        <w:t>10%</w:t>
      </w:r>
      <w:r>
        <w:rPr>
          <w:rFonts w:ascii="Microsoft JhengHei" w:hAnsi="Microsoft JhengHei" w:cs="Microsoft JhengHei" w:eastAsia="Microsoft JhengHei" w:hint="default"/>
          <w:b/>
          <w:bCs/>
          <w:sz w:val="24"/>
          <w:szCs w:val="24"/>
        </w:rPr>
        <w:t>）的法人股东情况</w:t>
      </w:r>
      <w:r>
        <w:rPr>
          <w:rFonts w:ascii="Microsoft JhengHei" w:hAnsi="Microsoft JhengHei" w:cs="Microsoft JhengHei" w:eastAsia="Microsoft JhengHei" w:hint="default"/>
          <w:sz w:val="24"/>
          <w:szCs w:val="24"/>
        </w:rPr>
      </w:r>
    </w:p>
    <w:p>
      <w:pPr>
        <w:spacing w:line="295" w:lineRule="auto" w:before="57"/>
        <w:ind w:left="597" w:right="3829"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、股东名称：华润深国投信托有限公司 法定代表人：蒋伟 成立日期：</w:t>
      </w:r>
      <w:r>
        <w:rPr>
          <w:rFonts w:ascii="Times New Roman" w:hAnsi="Times New Roman" w:cs="Times New Roman" w:eastAsia="Times New Roman" w:hint="default"/>
          <w:sz w:val="24"/>
          <w:szCs w:val="24"/>
        </w:rPr>
        <w:t>1982</w:t>
      </w:r>
      <w:r>
        <w:rPr>
          <w:rFonts w:ascii="宋体" w:hAnsi="宋体" w:cs="宋体" w:eastAsia="宋体" w:hint="default"/>
          <w:sz w:val="24"/>
          <w:szCs w:val="24"/>
        </w:rPr>
        <w:t>年</w:t>
      </w:r>
      <w:r>
        <w:rPr>
          <w:rFonts w:ascii="Times New Roman" w:hAnsi="Times New Roman" w:cs="Times New Roman" w:eastAsia="Times New Roman" w:hint="default"/>
          <w:sz w:val="24"/>
          <w:szCs w:val="24"/>
        </w:rPr>
        <w:t>8</w:t>
      </w:r>
      <w:r>
        <w:rPr>
          <w:rFonts w:ascii="宋体" w:hAnsi="宋体" w:cs="宋体" w:eastAsia="宋体" w:hint="default"/>
          <w:sz w:val="24"/>
          <w:szCs w:val="24"/>
        </w:rPr>
        <w:t>月</w:t>
      </w:r>
      <w:r>
        <w:rPr>
          <w:rFonts w:ascii="Times New Roman" w:hAnsi="Times New Roman" w:cs="Times New Roman" w:eastAsia="Times New Roman" w:hint="default"/>
          <w:sz w:val="24"/>
          <w:szCs w:val="24"/>
        </w:rPr>
        <w:t>24</w:t>
      </w:r>
      <w:r>
        <w:rPr>
          <w:rFonts w:ascii="宋体" w:hAnsi="宋体" w:cs="宋体" w:eastAsia="宋体" w:hint="default"/>
          <w:sz w:val="24"/>
          <w:szCs w:val="24"/>
        </w:rPr>
        <w:t>日 注册资本：</w:t>
      </w:r>
      <w:r>
        <w:rPr>
          <w:rFonts w:ascii="Times New Roman" w:hAnsi="Times New Roman" w:cs="Times New Roman" w:eastAsia="Times New Roman" w:hint="default"/>
          <w:sz w:val="24"/>
          <w:szCs w:val="24"/>
        </w:rPr>
        <w:t>26.3</w:t>
      </w:r>
      <w:r>
        <w:rPr>
          <w:rFonts w:ascii="宋体" w:hAnsi="宋体" w:cs="宋体" w:eastAsia="宋体" w:hint="default"/>
          <w:sz w:val="24"/>
          <w:szCs w:val="24"/>
        </w:rPr>
        <w:t>亿元人民币</w:t>
      </w:r>
    </w:p>
    <w:p>
      <w:pPr>
        <w:spacing w:line="336" w:lineRule="auto" w:before="38"/>
        <w:ind w:left="117" w:right="116" w:firstLine="480"/>
        <w:jc w:val="both"/>
        <w:rPr>
          <w:rFonts w:ascii="宋体" w:hAnsi="宋体" w:cs="宋体" w:eastAsia="宋体" w:hint="default"/>
          <w:sz w:val="24"/>
          <w:szCs w:val="24"/>
        </w:rPr>
      </w:pPr>
      <w:r>
        <w:rPr>
          <w:rFonts w:ascii="宋体" w:hAnsi="宋体" w:cs="宋体" w:eastAsia="宋体" w:hint="default"/>
          <w:sz w:val="24"/>
          <w:szCs w:val="24"/>
        </w:rPr>
        <w:t>主要经营业务：资金信托；动产信托；不动产信托；有价证券信托；其他财 产或财产权信托；作为投资基金或者基金管理公司的发起人从事投资基金业务； 经营企业资产的重组、购并及项目融资、公司理财、财务顾问等业务；受托经营 国务院有关部门批准的证券承销业务；办理居间、咨询、资信调查等业务；代保 </w:t>
      </w:r>
      <w:r>
        <w:rPr>
          <w:rFonts w:ascii="宋体" w:hAnsi="宋体" w:cs="宋体" w:eastAsia="宋体" w:hint="default"/>
          <w:spacing w:val="-4"/>
          <w:w w:val="95"/>
          <w:sz w:val="24"/>
          <w:szCs w:val="24"/>
        </w:rPr>
        <w:t>管及保管箱业务；以存放同业、拆放同业、贷款、租赁、投资方式运用固有财产；</w:t>
      </w:r>
      <w:r>
        <w:rPr>
          <w:rFonts w:ascii="宋体" w:hAnsi="宋体" w:cs="宋体" w:eastAsia="宋体" w:hint="default"/>
          <w:spacing w:val="7"/>
          <w:w w:val="95"/>
          <w:sz w:val="24"/>
          <w:szCs w:val="24"/>
        </w:rPr>
        <w:t> </w:t>
      </w:r>
      <w:r>
        <w:rPr>
          <w:rFonts w:ascii="宋体" w:hAnsi="宋体" w:cs="宋体" w:eastAsia="宋体" w:hint="default"/>
          <w:spacing w:val="7"/>
          <w:w w:val="95"/>
          <w:sz w:val="24"/>
          <w:szCs w:val="24"/>
        </w:rPr>
      </w:r>
      <w:r>
        <w:rPr>
          <w:rFonts w:ascii="宋体" w:hAnsi="宋体" w:cs="宋体" w:eastAsia="宋体" w:hint="default"/>
          <w:sz w:val="24"/>
          <w:szCs w:val="24"/>
        </w:rPr>
        <w:t>以固有财产为他人提供担保；从事同业拆借；法律法规规定或中国银行业监督管</w:t>
      </w:r>
      <w:r>
        <w:rPr>
          <w:rFonts w:ascii="宋体" w:hAnsi="宋体" w:cs="宋体" w:eastAsia="宋体" w:hint="default"/>
          <w:sz w:val="24"/>
          <w:szCs w:val="24"/>
        </w:rPr>
        <w:t> 理委员会批准的其他业务。</w:t>
      </w:r>
    </w:p>
    <w:p>
      <w:pPr>
        <w:spacing w:line="295" w:lineRule="auto" w:before="0"/>
        <w:ind w:left="597" w:right="4309"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、深圳市宝安区投资管理有限公司 法定代表人：康承 成立日期：</w:t>
      </w:r>
      <w:r>
        <w:rPr>
          <w:rFonts w:ascii="Times New Roman" w:hAnsi="Times New Roman" w:cs="Times New Roman" w:eastAsia="Times New Roman" w:hint="default"/>
          <w:sz w:val="24"/>
          <w:szCs w:val="24"/>
        </w:rPr>
        <w:t>1992</w:t>
      </w:r>
      <w:r>
        <w:rPr>
          <w:rFonts w:ascii="宋体" w:hAnsi="宋体" w:cs="宋体" w:eastAsia="宋体" w:hint="default"/>
          <w:sz w:val="24"/>
          <w:szCs w:val="24"/>
        </w:rPr>
        <w:t>年</w:t>
      </w:r>
      <w:r>
        <w:rPr>
          <w:rFonts w:ascii="Times New Roman" w:hAnsi="Times New Roman" w:cs="Times New Roman" w:eastAsia="Times New Roman" w:hint="default"/>
          <w:sz w:val="24"/>
          <w:szCs w:val="24"/>
        </w:rPr>
        <w:t>6</w:t>
      </w:r>
      <w:r>
        <w:rPr>
          <w:rFonts w:ascii="宋体" w:hAnsi="宋体" w:cs="宋体" w:eastAsia="宋体" w:hint="default"/>
          <w:sz w:val="24"/>
          <w:szCs w:val="24"/>
        </w:rPr>
        <w:t>月</w:t>
      </w:r>
      <w:r>
        <w:rPr>
          <w:rFonts w:ascii="Times New Roman" w:hAnsi="Times New Roman" w:cs="Times New Roman" w:eastAsia="Times New Roman" w:hint="default"/>
          <w:sz w:val="24"/>
          <w:szCs w:val="24"/>
        </w:rPr>
        <w:t>6</w:t>
      </w:r>
      <w:r>
        <w:rPr>
          <w:rFonts w:ascii="宋体" w:hAnsi="宋体" w:cs="宋体" w:eastAsia="宋体" w:hint="default"/>
          <w:sz w:val="24"/>
          <w:szCs w:val="24"/>
        </w:rPr>
        <w:t>日 注册资本：</w:t>
      </w:r>
      <w:r>
        <w:rPr>
          <w:rFonts w:ascii="Times New Roman" w:hAnsi="Times New Roman" w:cs="Times New Roman" w:eastAsia="Times New Roman" w:hint="default"/>
          <w:sz w:val="24"/>
          <w:szCs w:val="24"/>
        </w:rPr>
        <w:t>2</w:t>
      </w:r>
      <w:r>
        <w:rPr>
          <w:rFonts w:ascii="宋体" w:hAnsi="宋体" w:cs="宋体" w:eastAsia="宋体" w:hint="default"/>
          <w:sz w:val="24"/>
          <w:szCs w:val="24"/>
        </w:rPr>
        <w:t>亿元人民币</w:t>
      </w:r>
    </w:p>
    <w:p>
      <w:pPr>
        <w:spacing w:line="336" w:lineRule="auto" w:before="38"/>
        <w:ind w:left="117" w:right="116" w:firstLine="480"/>
        <w:jc w:val="both"/>
        <w:rPr>
          <w:rFonts w:ascii="宋体" w:hAnsi="宋体" w:cs="宋体" w:eastAsia="宋体" w:hint="default"/>
          <w:sz w:val="24"/>
          <w:szCs w:val="24"/>
        </w:rPr>
      </w:pPr>
      <w:r>
        <w:rPr>
          <w:rFonts w:ascii="宋体" w:hAnsi="宋体" w:cs="宋体" w:eastAsia="宋体" w:hint="default"/>
          <w:spacing w:val="-4"/>
          <w:w w:val="95"/>
          <w:sz w:val="24"/>
          <w:szCs w:val="24"/>
        </w:rPr>
        <w:t>主要经营业务：受宝安区人民政府委托，行使区属国有资产产权所有者权力，</w:t>
      </w:r>
      <w:r>
        <w:rPr>
          <w:rFonts w:ascii="宋体" w:hAnsi="宋体" w:cs="宋体" w:eastAsia="宋体" w:hint="default"/>
          <w:w w:val="51"/>
          <w:sz w:val="24"/>
          <w:szCs w:val="24"/>
        </w:rPr>
        <w:t> </w:t>
      </w:r>
      <w:r>
        <w:rPr>
          <w:rFonts w:ascii="宋体" w:hAnsi="宋体" w:cs="宋体" w:eastAsia="宋体" w:hint="default"/>
          <w:spacing w:val="-4"/>
          <w:w w:val="98"/>
          <w:sz w:val="24"/>
          <w:szCs w:val="24"/>
        </w:rPr>
        <w:t>依法对区属国有资产进行产权经营和资本运营；依法对区属国有资产兴办的独资、</w:t>
      </w:r>
      <w:r>
        <w:rPr>
          <w:rFonts w:ascii="宋体" w:hAnsi="宋体" w:cs="宋体" w:eastAsia="宋体" w:hint="default"/>
          <w:spacing w:val="-89"/>
          <w:w w:val="98"/>
          <w:sz w:val="24"/>
          <w:szCs w:val="24"/>
        </w:rPr>
        <w:t> </w:t>
      </w:r>
      <w:r>
        <w:rPr>
          <w:rFonts w:ascii="宋体" w:hAnsi="宋体" w:cs="宋体" w:eastAsia="宋体" w:hint="default"/>
          <w:spacing w:val="-89"/>
          <w:w w:val="98"/>
          <w:sz w:val="24"/>
          <w:szCs w:val="24"/>
        </w:rPr>
      </w:r>
      <w:r>
        <w:rPr>
          <w:rFonts w:ascii="宋体" w:hAnsi="宋体" w:cs="宋体" w:eastAsia="宋体" w:hint="default"/>
          <w:sz w:val="24"/>
          <w:szCs w:val="24"/>
        </w:rPr>
        <w:t>控股、参股企业进行全面管理；投资兴办各种实业（具体项目另行申报）。</w:t>
      </w:r>
    </w:p>
    <w:p>
      <w:pPr>
        <w:spacing w:after="0" w:line="336" w:lineRule="auto"/>
        <w:jc w:val="both"/>
        <w:rPr>
          <w:rFonts w:ascii="宋体" w:hAnsi="宋体" w:cs="宋体" w:eastAsia="宋体" w:hint="default"/>
          <w:sz w:val="24"/>
          <w:szCs w:val="24"/>
        </w:rPr>
        <w:sectPr>
          <w:pgSz w:w="11910" w:h="16840"/>
          <w:pgMar w:header="870" w:footer="835" w:top="1060" w:bottom="1020" w:left="1680" w:right="15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spacing w:line="367" w:lineRule="exact" w:before="0"/>
        <w:ind w:left="597" w:right="89"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（五）实际控制人情况介绍</w:t>
      </w:r>
      <w:r>
        <w:rPr>
          <w:rFonts w:ascii="Microsoft JhengHei" w:hAnsi="Microsoft JhengHei" w:cs="Microsoft JhengHei" w:eastAsia="Microsoft JhengHei" w:hint="default"/>
          <w:sz w:val="24"/>
          <w:szCs w:val="24"/>
        </w:rPr>
      </w:r>
    </w:p>
    <w:p>
      <w:pPr>
        <w:spacing w:before="59"/>
        <w:ind w:left="597" w:right="89" w:firstLine="0"/>
        <w:jc w:val="left"/>
        <w:rPr>
          <w:rFonts w:ascii="宋体" w:hAnsi="宋体" w:cs="宋体" w:eastAsia="宋体" w:hint="default"/>
          <w:sz w:val="24"/>
          <w:szCs w:val="24"/>
        </w:rPr>
      </w:pPr>
      <w:r>
        <w:rPr>
          <w:rFonts w:ascii="宋体" w:hAnsi="宋体" w:cs="宋体" w:eastAsia="宋体" w:hint="default"/>
          <w:sz w:val="24"/>
          <w:szCs w:val="24"/>
        </w:rPr>
        <w:t>实际控制人姓名：王晓岩先生。</w:t>
      </w:r>
    </w:p>
    <w:p>
      <w:pPr>
        <w:spacing w:line="240" w:lineRule="auto" w:before="6"/>
        <w:rPr>
          <w:rFonts w:ascii="宋体" w:hAnsi="宋体" w:cs="宋体" w:eastAsia="宋体" w:hint="default"/>
          <w:sz w:val="3"/>
          <w:szCs w:val="3"/>
        </w:rPr>
      </w:pPr>
    </w:p>
    <w:p>
      <w:pPr>
        <w:spacing w:line="5022" w:lineRule="exact"/>
        <w:ind w:left="117" w:right="0" w:firstLine="0"/>
        <w:rPr>
          <w:rFonts w:ascii="宋体" w:hAnsi="宋体" w:cs="宋体" w:eastAsia="宋体" w:hint="default"/>
          <w:sz w:val="20"/>
          <w:szCs w:val="20"/>
        </w:rPr>
      </w:pPr>
      <w:r>
        <w:rPr>
          <w:rFonts w:ascii="宋体" w:hAnsi="宋体" w:cs="宋体" w:eastAsia="宋体" w:hint="default"/>
          <w:position w:val="-99"/>
          <w:sz w:val="20"/>
          <w:szCs w:val="20"/>
        </w:rPr>
        <w:drawing>
          <wp:inline distT="0" distB="0" distL="0" distR="0">
            <wp:extent cx="5359857" cy="318897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10" cstate="print"/>
                    <a:stretch>
                      <a:fillRect/>
                    </a:stretch>
                  </pic:blipFill>
                  <pic:spPr>
                    <a:xfrm>
                      <a:off x="0" y="0"/>
                      <a:ext cx="5359857" cy="3188970"/>
                    </a:xfrm>
                    <a:prstGeom prst="rect">
                      <a:avLst/>
                    </a:prstGeom>
                  </pic:spPr>
                </pic:pic>
              </a:graphicData>
            </a:graphic>
          </wp:inline>
        </w:drawing>
      </w:r>
      <w:r>
        <w:rPr>
          <w:rFonts w:ascii="宋体" w:hAnsi="宋体" w:cs="宋体" w:eastAsia="宋体" w:hint="default"/>
          <w:position w:val="-99"/>
          <w:sz w:val="20"/>
          <w:szCs w:val="20"/>
        </w:rPr>
      </w:r>
    </w:p>
    <w:p>
      <w:pPr>
        <w:spacing w:line="240" w:lineRule="auto" w:before="0"/>
        <w:rPr>
          <w:rFonts w:ascii="宋体" w:hAnsi="宋体" w:cs="宋体" w:eastAsia="宋体" w:hint="default"/>
          <w:sz w:val="35"/>
          <w:szCs w:val="35"/>
        </w:rPr>
      </w:pPr>
    </w:p>
    <w:p>
      <w:pPr>
        <w:spacing w:before="0"/>
        <w:ind w:left="597" w:right="89"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（六）前</w:t>
      </w:r>
      <w:r>
        <w:rPr>
          <w:rFonts w:ascii="Times New Roman" w:hAnsi="Times New Roman" w:cs="Times New Roman" w:eastAsia="Times New Roman" w:hint="default"/>
          <w:b/>
          <w:bCs/>
          <w:sz w:val="24"/>
          <w:szCs w:val="24"/>
        </w:rPr>
        <w:t>10</w:t>
      </w:r>
      <w:r>
        <w:rPr>
          <w:rFonts w:ascii="Microsoft JhengHei" w:hAnsi="Microsoft JhengHei" w:cs="Microsoft JhengHei" w:eastAsia="Microsoft JhengHei" w:hint="default"/>
          <w:b/>
          <w:bCs/>
          <w:sz w:val="24"/>
          <w:szCs w:val="24"/>
        </w:rPr>
        <w:t>名无限售条件股东持股情况</w:t>
      </w:r>
      <w:r>
        <w:rPr>
          <w:rFonts w:ascii="Microsoft JhengHei" w:hAnsi="Microsoft JhengHei" w:cs="Microsoft JhengHei" w:eastAsia="Microsoft JhengHei" w:hint="default"/>
          <w:sz w:val="24"/>
          <w:szCs w:val="24"/>
        </w:rPr>
      </w:r>
    </w:p>
    <w:tbl>
      <w:tblPr>
        <w:tblW w:w="0" w:type="auto"/>
        <w:jc w:val="left"/>
        <w:tblInd w:w="110" w:type="dxa"/>
        <w:tblLayout w:type="fixed"/>
        <w:tblCellMar>
          <w:top w:w="0" w:type="dxa"/>
          <w:left w:w="0" w:type="dxa"/>
          <w:bottom w:w="0" w:type="dxa"/>
          <w:right w:w="0" w:type="dxa"/>
        </w:tblCellMar>
        <w:tblLook w:val="01E0"/>
      </w:tblPr>
      <w:tblGrid>
        <w:gridCol w:w="2340"/>
        <w:gridCol w:w="540"/>
        <w:gridCol w:w="2700"/>
        <w:gridCol w:w="2700"/>
      </w:tblGrid>
      <w:tr>
        <w:trPr>
          <w:trHeight w:val="283" w:hRule="exact"/>
        </w:trPr>
        <w:tc>
          <w:tcPr>
            <w:tcW w:w="2880" w:type="dxa"/>
            <w:gridSpan w:val="2"/>
            <w:tcBorders>
              <w:top w:val="single" w:sz="4" w:space="0" w:color="000008"/>
              <w:left w:val="single" w:sz="4" w:space="0" w:color="000008"/>
              <w:bottom w:val="single" w:sz="4" w:space="0" w:color="000008"/>
              <w:right w:val="single" w:sz="4" w:space="0" w:color="000008"/>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700" w:type="dxa"/>
            <w:tcBorders>
              <w:top w:val="single" w:sz="4" w:space="0" w:color="000008"/>
              <w:left w:val="single" w:sz="4" w:space="0" w:color="000008"/>
              <w:bottom w:val="single" w:sz="4" w:space="0" w:color="000008"/>
              <w:right w:val="single" w:sz="4" w:space="0" w:color="000008"/>
            </w:tcBorders>
          </w:tcPr>
          <w:p>
            <w:pPr>
              <w:pStyle w:val="TableParagraph"/>
              <w:spacing w:line="243" w:lineRule="exact"/>
              <w:ind w:left="192" w:right="0"/>
              <w:jc w:val="left"/>
              <w:rPr>
                <w:rFonts w:ascii="宋体" w:hAnsi="宋体" w:cs="宋体" w:eastAsia="宋体" w:hint="default"/>
                <w:sz w:val="21"/>
                <w:szCs w:val="21"/>
              </w:rPr>
            </w:pPr>
            <w:r>
              <w:rPr>
                <w:rFonts w:ascii="宋体" w:hAnsi="宋体" w:cs="宋体" w:eastAsia="宋体" w:hint="default"/>
                <w:sz w:val="21"/>
                <w:szCs w:val="21"/>
              </w:rPr>
              <w:t>持有无限售条件股份数量</w:t>
            </w:r>
          </w:p>
        </w:tc>
        <w:tc>
          <w:tcPr>
            <w:tcW w:w="2700" w:type="dxa"/>
            <w:tcBorders>
              <w:top w:val="single" w:sz="4" w:space="0" w:color="000008"/>
              <w:left w:val="single" w:sz="4" w:space="0" w:color="000008"/>
              <w:bottom w:val="single" w:sz="4" w:space="0" w:color="000008"/>
              <w:right w:val="single" w:sz="4" w:space="0" w:color="000008"/>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股份种类</w:t>
            </w:r>
          </w:p>
        </w:tc>
      </w:tr>
      <w:tr>
        <w:trPr>
          <w:trHeight w:val="281" w:hRule="exact"/>
        </w:trPr>
        <w:tc>
          <w:tcPr>
            <w:tcW w:w="2880" w:type="dxa"/>
            <w:gridSpan w:val="2"/>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孙兰凤</w:t>
            </w:r>
          </w:p>
        </w:tc>
        <w:tc>
          <w:tcPr>
            <w:tcW w:w="27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17"/>
              <w:jc w:val="right"/>
              <w:rPr>
                <w:rFonts w:ascii="Times New Roman" w:hAnsi="Times New Roman" w:cs="Times New Roman" w:eastAsia="Times New Roman" w:hint="default"/>
                <w:sz w:val="21"/>
                <w:szCs w:val="21"/>
              </w:rPr>
            </w:pPr>
            <w:r>
              <w:rPr>
                <w:rFonts w:ascii="Times New Roman"/>
                <w:sz w:val="21"/>
              </w:rPr>
              <w:t>880,000</w:t>
            </w:r>
          </w:p>
        </w:tc>
        <w:tc>
          <w:tcPr>
            <w:tcW w:w="2700"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3" w:hRule="exact"/>
        </w:trPr>
        <w:tc>
          <w:tcPr>
            <w:tcW w:w="2880" w:type="dxa"/>
            <w:gridSpan w:val="2"/>
            <w:tcBorders>
              <w:top w:val="single" w:sz="4" w:space="0" w:color="000008"/>
              <w:left w:val="single" w:sz="4" w:space="0" w:color="000008"/>
              <w:bottom w:val="single" w:sz="4" w:space="0" w:color="000008"/>
              <w:right w:val="single" w:sz="4" w:space="0" w:color="000008"/>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北京九樽会投资管理有限公司</w:t>
            </w:r>
          </w:p>
        </w:tc>
        <w:tc>
          <w:tcPr>
            <w:tcW w:w="27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17"/>
              <w:jc w:val="right"/>
              <w:rPr>
                <w:rFonts w:ascii="Times New Roman" w:hAnsi="Times New Roman" w:cs="Times New Roman" w:eastAsia="Times New Roman" w:hint="default"/>
                <w:sz w:val="21"/>
                <w:szCs w:val="21"/>
              </w:rPr>
            </w:pPr>
            <w:r>
              <w:rPr>
                <w:rFonts w:ascii="Times New Roman"/>
                <w:sz w:val="21"/>
              </w:rPr>
              <w:t>800,000</w:t>
            </w:r>
          </w:p>
        </w:tc>
        <w:tc>
          <w:tcPr>
            <w:tcW w:w="2700" w:type="dxa"/>
            <w:tcBorders>
              <w:top w:val="single" w:sz="4" w:space="0" w:color="000008"/>
              <w:left w:val="single" w:sz="4" w:space="0" w:color="000008"/>
              <w:bottom w:val="single" w:sz="4" w:space="0" w:color="000008"/>
              <w:right w:val="single" w:sz="4" w:space="0" w:color="000008"/>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1" w:hRule="exact"/>
        </w:trPr>
        <w:tc>
          <w:tcPr>
            <w:tcW w:w="2880" w:type="dxa"/>
            <w:gridSpan w:val="2"/>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高山</w:t>
            </w:r>
          </w:p>
        </w:tc>
        <w:tc>
          <w:tcPr>
            <w:tcW w:w="27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17"/>
              <w:jc w:val="right"/>
              <w:rPr>
                <w:rFonts w:ascii="Times New Roman" w:hAnsi="Times New Roman" w:cs="Times New Roman" w:eastAsia="Times New Roman" w:hint="default"/>
                <w:sz w:val="21"/>
                <w:szCs w:val="21"/>
              </w:rPr>
            </w:pPr>
            <w:r>
              <w:rPr>
                <w:rFonts w:ascii="Times New Roman"/>
                <w:sz w:val="21"/>
              </w:rPr>
              <w:t>681,933</w:t>
            </w:r>
          </w:p>
        </w:tc>
        <w:tc>
          <w:tcPr>
            <w:tcW w:w="2700"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3" w:hRule="exact"/>
        </w:trPr>
        <w:tc>
          <w:tcPr>
            <w:tcW w:w="2880" w:type="dxa"/>
            <w:gridSpan w:val="2"/>
            <w:tcBorders>
              <w:top w:val="single" w:sz="4" w:space="0" w:color="000008"/>
              <w:left w:val="single" w:sz="4" w:space="0" w:color="000008"/>
              <w:bottom w:val="single" w:sz="4" w:space="0" w:color="000008"/>
              <w:right w:val="single" w:sz="4" w:space="0" w:color="000008"/>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于连奎</w:t>
            </w:r>
          </w:p>
        </w:tc>
        <w:tc>
          <w:tcPr>
            <w:tcW w:w="27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17"/>
              <w:jc w:val="right"/>
              <w:rPr>
                <w:rFonts w:ascii="Times New Roman" w:hAnsi="Times New Roman" w:cs="Times New Roman" w:eastAsia="Times New Roman" w:hint="default"/>
                <w:sz w:val="21"/>
                <w:szCs w:val="21"/>
              </w:rPr>
            </w:pPr>
            <w:r>
              <w:rPr>
                <w:rFonts w:ascii="Times New Roman"/>
                <w:sz w:val="21"/>
              </w:rPr>
              <w:t>422,655</w:t>
            </w:r>
          </w:p>
        </w:tc>
        <w:tc>
          <w:tcPr>
            <w:tcW w:w="2700" w:type="dxa"/>
            <w:tcBorders>
              <w:top w:val="single" w:sz="4" w:space="0" w:color="000008"/>
              <w:left w:val="single" w:sz="4" w:space="0" w:color="000008"/>
              <w:bottom w:val="single" w:sz="4" w:space="0" w:color="000008"/>
              <w:right w:val="single" w:sz="4" w:space="0" w:color="000008"/>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1" w:hRule="exact"/>
        </w:trPr>
        <w:tc>
          <w:tcPr>
            <w:tcW w:w="2880" w:type="dxa"/>
            <w:gridSpan w:val="2"/>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许月利</w:t>
            </w:r>
          </w:p>
        </w:tc>
        <w:tc>
          <w:tcPr>
            <w:tcW w:w="27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17"/>
              <w:jc w:val="right"/>
              <w:rPr>
                <w:rFonts w:ascii="Times New Roman" w:hAnsi="Times New Roman" w:cs="Times New Roman" w:eastAsia="Times New Roman" w:hint="default"/>
                <w:sz w:val="21"/>
                <w:szCs w:val="21"/>
              </w:rPr>
            </w:pPr>
            <w:r>
              <w:rPr>
                <w:rFonts w:ascii="Times New Roman"/>
                <w:sz w:val="21"/>
              </w:rPr>
              <w:t>417,869</w:t>
            </w:r>
          </w:p>
        </w:tc>
        <w:tc>
          <w:tcPr>
            <w:tcW w:w="2700"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3" w:hRule="exact"/>
        </w:trPr>
        <w:tc>
          <w:tcPr>
            <w:tcW w:w="2880" w:type="dxa"/>
            <w:gridSpan w:val="2"/>
            <w:tcBorders>
              <w:top w:val="single" w:sz="4" w:space="0" w:color="000008"/>
              <w:left w:val="single" w:sz="4" w:space="0" w:color="000008"/>
              <w:bottom w:val="single" w:sz="4" w:space="0" w:color="000008"/>
              <w:right w:val="single" w:sz="4" w:space="0" w:color="000008"/>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张泽</w:t>
            </w:r>
          </w:p>
        </w:tc>
        <w:tc>
          <w:tcPr>
            <w:tcW w:w="27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17"/>
              <w:jc w:val="right"/>
              <w:rPr>
                <w:rFonts w:ascii="Times New Roman" w:hAnsi="Times New Roman" w:cs="Times New Roman" w:eastAsia="Times New Roman" w:hint="default"/>
                <w:sz w:val="21"/>
                <w:szCs w:val="21"/>
              </w:rPr>
            </w:pPr>
            <w:r>
              <w:rPr>
                <w:rFonts w:ascii="Times New Roman"/>
                <w:sz w:val="21"/>
              </w:rPr>
              <w:t>410,642</w:t>
            </w:r>
          </w:p>
        </w:tc>
        <w:tc>
          <w:tcPr>
            <w:tcW w:w="2700" w:type="dxa"/>
            <w:tcBorders>
              <w:top w:val="single" w:sz="4" w:space="0" w:color="000008"/>
              <w:left w:val="single" w:sz="4" w:space="0" w:color="000008"/>
              <w:bottom w:val="single" w:sz="4" w:space="0" w:color="000008"/>
              <w:right w:val="single" w:sz="4" w:space="0" w:color="000008"/>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1" w:hRule="exact"/>
        </w:trPr>
        <w:tc>
          <w:tcPr>
            <w:tcW w:w="2880" w:type="dxa"/>
            <w:gridSpan w:val="2"/>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王晓峰</w:t>
            </w:r>
          </w:p>
        </w:tc>
        <w:tc>
          <w:tcPr>
            <w:tcW w:w="27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17"/>
              <w:jc w:val="right"/>
              <w:rPr>
                <w:rFonts w:ascii="Times New Roman" w:hAnsi="Times New Roman" w:cs="Times New Roman" w:eastAsia="Times New Roman" w:hint="default"/>
                <w:sz w:val="21"/>
                <w:szCs w:val="21"/>
              </w:rPr>
            </w:pPr>
            <w:r>
              <w:rPr>
                <w:rFonts w:ascii="Times New Roman"/>
                <w:sz w:val="21"/>
              </w:rPr>
              <w:t>368,857</w:t>
            </w:r>
          </w:p>
        </w:tc>
        <w:tc>
          <w:tcPr>
            <w:tcW w:w="2700"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3" w:hRule="exact"/>
        </w:trPr>
        <w:tc>
          <w:tcPr>
            <w:tcW w:w="2880" w:type="dxa"/>
            <w:gridSpan w:val="2"/>
            <w:tcBorders>
              <w:top w:val="single" w:sz="4" w:space="0" w:color="000008"/>
              <w:left w:val="single" w:sz="4" w:space="0" w:color="000008"/>
              <w:bottom w:val="single" w:sz="4" w:space="0" w:color="000008"/>
              <w:right w:val="single" w:sz="4" w:space="0" w:color="000008"/>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毛羽丰</w:t>
            </w:r>
          </w:p>
        </w:tc>
        <w:tc>
          <w:tcPr>
            <w:tcW w:w="27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17"/>
              <w:jc w:val="right"/>
              <w:rPr>
                <w:rFonts w:ascii="Times New Roman" w:hAnsi="Times New Roman" w:cs="Times New Roman" w:eastAsia="Times New Roman" w:hint="default"/>
                <w:sz w:val="21"/>
                <w:szCs w:val="21"/>
              </w:rPr>
            </w:pPr>
            <w:r>
              <w:rPr>
                <w:rFonts w:ascii="Times New Roman"/>
                <w:sz w:val="21"/>
              </w:rPr>
              <w:t>365,075</w:t>
            </w:r>
          </w:p>
        </w:tc>
        <w:tc>
          <w:tcPr>
            <w:tcW w:w="2700" w:type="dxa"/>
            <w:tcBorders>
              <w:top w:val="single" w:sz="4" w:space="0" w:color="000008"/>
              <w:left w:val="single" w:sz="4" w:space="0" w:color="000008"/>
              <w:bottom w:val="single" w:sz="4" w:space="0" w:color="000008"/>
              <w:right w:val="single" w:sz="4" w:space="0" w:color="000008"/>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1" w:hRule="exact"/>
        </w:trPr>
        <w:tc>
          <w:tcPr>
            <w:tcW w:w="2880" w:type="dxa"/>
            <w:gridSpan w:val="2"/>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刘燕宽</w:t>
            </w:r>
          </w:p>
        </w:tc>
        <w:tc>
          <w:tcPr>
            <w:tcW w:w="27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17"/>
              <w:jc w:val="right"/>
              <w:rPr>
                <w:rFonts w:ascii="Times New Roman" w:hAnsi="Times New Roman" w:cs="Times New Roman" w:eastAsia="Times New Roman" w:hint="default"/>
                <w:sz w:val="21"/>
                <w:szCs w:val="21"/>
              </w:rPr>
            </w:pPr>
            <w:r>
              <w:rPr>
                <w:rFonts w:ascii="Times New Roman"/>
                <w:spacing w:val="-2"/>
                <w:sz w:val="21"/>
              </w:rPr>
              <w:t>350,112</w:t>
            </w:r>
          </w:p>
        </w:tc>
        <w:tc>
          <w:tcPr>
            <w:tcW w:w="2700"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3" w:hRule="exact"/>
        </w:trPr>
        <w:tc>
          <w:tcPr>
            <w:tcW w:w="2880" w:type="dxa"/>
            <w:gridSpan w:val="2"/>
            <w:tcBorders>
              <w:top w:val="single" w:sz="4" w:space="0" w:color="000008"/>
              <w:left w:val="single" w:sz="4" w:space="0" w:color="000008"/>
              <w:bottom w:val="single" w:sz="4" w:space="0" w:color="000008"/>
              <w:right w:val="single" w:sz="4" w:space="0" w:color="000008"/>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李雨德</w:t>
            </w:r>
          </w:p>
        </w:tc>
        <w:tc>
          <w:tcPr>
            <w:tcW w:w="27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17"/>
              <w:jc w:val="right"/>
              <w:rPr>
                <w:rFonts w:ascii="Times New Roman" w:hAnsi="Times New Roman" w:cs="Times New Roman" w:eastAsia="Times New Roman" w:hint="default"/>
                <w:sz w:val="21"/>
                <w:szCs w:val="21"/>
              </w:rPr>
            </w:pPr>
            <w:r>
              <w:rPr>
                <w:rFonts w:ascii="Times New Roman"/>
                <w:sz w:val="21"/>
              </w:rPr>
              <w:t>334,200</w:t>
            </w:r>
          </w:p>
        </w:tc>
        <w:tc>
          <w:tcPr>
            <w:tcW w:w="2700" w:type="dxa"/>
            <w:tcBorders>
              <w:top w:val="single" w:sz="4" w:space="0" w:color="000008"/>
              <w:left w:val="single" w:sz="4" w:space="0" w:color="000008"/>
              <w:bottom w:val="single" w:sz="4" w:space="0" w:color="000008"/>
              <w:right w:val="single" w:sz="4" w:space="0" w:color="000008"/>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52" w:hRule="exact"/>
        </w:trPr>
        <w:tc>
          <w:tcPr>
            <w:tcW w:w="2340" w:type="dxa"/>
            <w:tcBorders>
              <w:top w:val="single" w:sz="4" w:space="0" w:color="000008"/>
              <w:left w:val="single" w:sz="4" w:space="0" w:color="000008"/>
              <w:bottom w:val="single" w:sz="4" w:space="0" w:color="000008"/>
              <w:right w:val="single" w:sz="4" w:space="0" w:color="000008"/>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上述股东关联关系或一</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致行动的说明</w:t>
            </w:r>
          </w:p>
        </w:tc>
        <w:tc>
          <w:tcPr>
            <w:tcW w:w="5940" w:type="dxa"/>
            <w:gridSpan w:val="3"/>
            <w:tcBorders>
              <w:top w:val="single" w:sz="4" w:space="0" w:color="000008"/>
              <w:left w:val="single" w:sz="4" w:space="0" w:color="000008"/>
              <w:bottom w:val="single" w:sz="4" w:space="0" w:color="000008"/>
              <w:right w:val="single" w:sz="4" w:space="0" w:color="000008"/>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pacing w:val="-2"/>
                <w:sz w:val="21"/>
                <w:szCs w:val="21"/>
              </w:rPr>
              <w:t>公司未知前十名流通股股东之间是否存在关联关系或属于《上市</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公司持股变动信息披露管理办法》中规定的一致行动人。</w:t>
            </w:r>
          </w:p>
        </w:tc>
      </w:tr>
    </w:tbl>
    <w:p>
      <w:pPr>
        <w:spacing w:after="0" w:line="273" w:lineRule="exact"/>
        <w:jc w:val="left"/>
        <w:rPr>
          <w:rFonts w:ascii="宋体" w:hAnsi="宋体" w:cs="宋体" w:eastAsia="宋体" w:hint="default"/>
          <w:sz w:val="21"/>
          <w:szCs w:val="21"/>
        </w:rPr>
        <w:sectPr>
          <w:pgSz w:w="11910" w:h="16840"/>
          <w:pgMar w:header="870" w:footer="835" w:top="1060" w:bottom="1020" w:left="1680" w:right="1600"/>
        </w:sectPr>
      </w:pPr>
    </w:p>
    <w:p>
      <w:pPr>
        <w:spacing w:line="240" w:lineRule="auto" w:before="0"/>
        <w:rPr>
          <w:rFonts w:ascii="Microsoft JhengHei" w:hAnsi="Microsoft JhengHei" w:cs="Microsoft JhengHei" w:eastAsia="Microsoft JhengHei" w:hint="default"/>
          <w:b/>
          <w:bCs/>
          <w:sz w:val="22"/>
          <w:szCs w:val="22"/>
        </w:rPr>
      </w:pPr>
    </w:p>
    <w:p>
      <w:pPr>
        <w:spacing w:after="0" w:line="240" w:lineRule="auto"/>
        <w:rPr>
          <w:rFonts w:ascii="Microsoft JhengHei" w:hAnsi="Microsoft JhengHei" w:cs="Microsoft JhengHei" w:eastAsia="Microsoft JhengHei" w:hint="default"/>
          <w:sz w:val="22"/>
          <w:szCs w:val="22"/>
        </w:rPr>
        <w:sectPr>
          <w:pgSz w:w="11910" w:h="16840"/>
          <w:pgMar w:header="870" w:footer="835" w:top="1060" w:bottom="1020" w:left="780" w:right="1360"/>
        </w:sectPr>
      </w:pPr>
    </w:p>
    <w:p>
      <w:pPr>
        <w:spacing w:line="367" w:lineRule="exact" w:before="0"/>
        <w:ind w:left="1017"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（七）前十名有限售条件股东持股数量及限售条件</w:t>
      </w:r>
      <w:r>
        <w:rPr>
          <w:rFonts w:ascii="Microsoft JhengHei" w:hAnsi="Microsoft JhengHei" w:cs="Microsoft JhengHei" w:eastAsia="Microsoft JhengHei" w:hint="default"/>
          <w:sz w:val="24"/>
          <w:szCs w:val="24"/>
        </w:rPr>
      </w:r>
    </w:p>
    <w:p>
      <w:pPr>
        <w:spacing w:line="240" w:lineRule="auto" w:before="9"/>
        <w:rPr>
          <w:rFonts w:ascii="Microsoft JhengHei" w:hAnsi="Microsoft JhengHei" w:cs="Microsoft JhengHei" w:eastAsia="Microsoft JhengHei" w:hint="default"/>
          <w:b/>
          <w:bCs/>
          <w:sz w:val="26"/>
          <w:szCs w:val="26"/>
        </w:rPr>
      </w:pPr>
      <w:r>
        <w:rPr/>
        <w:br w:type="column"/>
      </w:r>
      <w:r>
        <w:rPr>
          <w:rFonts w:ascii="Microsoft JhengHei"/>
          <w:b/>
          <w:sz w:val="26"/>
        </w:rPr>
      </w:r>
    </w:p>
    <w:p>
      <w:pPr>
        <w:pStyle w:val="BodyText"/>
        <w:spacing w:line="240" w:lineRule="auto"/>
        <w:ind w:left="1017" w:right="0"/>
        <w:jc w:val="left"/>
      </w:pPr>
      <w:r>
        <w:rPr/>
        <w:t>单位：股</w:t>
      </w:r>
    </w:p>
    <w:p>
      <w:pPr>
        <w:spacing w:after="0" w:line="240" w:lineRule="auto"/>
        <w:jc w:val="left"/>
        <w:sectPr>
          <w:type w:val="continuous"/>
          <w:pgSz w:w="11910" w:h="16840"/>
          <w:pgMar w:top="1580" w:bottom="280" w:left="780" w:right="1360"/>
          <w:cols w:num="2" w:equalWidth="0">
            <w:col w:w="6322" w:space="1245"/>
            <w:col w:w="2203"/>
          </w:cols>
        </w:sectPr>
      </w:pPr>
    </w:p>
    <w:p>
      <w:pPr>
        <w:spacing w:line="240" w:lineRule="auto" w:before="10"/>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515"/>
        <w:gridCol w:w="2545"/>
        <w:gridCol w:w="1622"/>
        <w:gridCol w:w="1980"/>
        <w:gridCol w:w="1622"/>
        <w:gridCol w:w="1255"/>
      </w:tblGrid>
      <w:tr>
        <w:trPr>
          <w:trHeight w:val="811" w:hRule="exact"/>
        </w:trPr>
        <w:tc>
          <w:tcPr>
            <w:tcW w:w="515" w:type="dxa"/>
            <w:tcBorders>
              <w:top w:val="single" w:sz="4" w:space="0" w:color="000008"/>
              <w:left w:val="single" w:sz="4" w:space="0" w:color="000008"/>
              <w:bottom w:val="single" w:sz="4" w:space="0" w:color="000008"/>
              <w:right w:val="nil" w:sz="6" w:space="0" w:color="auto"/>
            </w:tcBorders>
          </w:tcPr>
          <w:p>
            <w:pPr>
              <w:pStyle w:val="TableParagraph"/>
              <w:spacing w:line="264" w:lineRule="auto" w:before="9"/>
              <w:ind w:left="163" w:right="133"/>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序</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1"/>
                <w:szCs w:val="21"/>
              </w:rPr>
              <w:t>号</w:t>
            </w:r>
            <w:r>
              <w:rPr>
                <w:rFonts w:ascii="Microsoft JhengHei" w:hAnsi="Microsoft JhengHei" w:cs="Microsoft JhengHei" w:eastAsia="Microsoft JhengHei" w:hint="default"/>
                <w:sz w:val="21"/>
                <w:szCs w:val="21"/>
              </w:rPr>
            </w:r>
          </w:p>
        </w:tc>
        <w:tc>
          <w:tcPr>
            <w:tcW w:w="2545" w:type="dxa"/>
            <w:tcBorders>
              <w:top w:val="single" w:sz="4" w:space="0" w:color="000008"/>
              <w:left w:val="nil" w:sz="6" w:space="0" w:color="auto"/>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有限售条件股东名称</w:t>
            </w:r>
            <w:r>
              <w:rPr>
                <w:rFonts w:ascii="Microsoft JhengHei" w:hAnsi="Microsoft JhengHei" w:cs="Microsoft JhengHei" w:eastAsia="Microsoft JhengHei" w:hint="default"/>
                <w:sz w:val="21"/>
                <w:szCs w:val="21"/>
              </w:rPr>
            </w:r>
          </w:p>
        </w:tc>
        <w:tc>
          <w:tcPr>
            <w:tcW w:w="1622" w:type="dxa"/>
            <w:tcBorders>
              <w:top w:val="single" w:sz="4" w:space="0" w:color="000008"/>
              <w:left w:val="single" w:sz="4" w:space="0" w:color="000008"/>
              <w:bottom w:val="single" w:sz="4" w:space="0" w:color="000008"/>
              <w:right w:val="single" w:sz="4" w:space="0" w:color="000008"/>
            </w:tcBorders>
          </w:tcPr>
          <w:p>
            <w:pPr>
              <w:pStyle w:val="TableParagraph"/>
              <w:spacing w:line="264" w:lineRule="auto" w:before="9"/>
              <w:ind w:left="175" w:right="167"/>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持有的有限售</w:t>
            </w:r>
            <w:r>
              <w:rPr>
                <w:rFonts w:ascii="Microsoft JhengHei" w:hAnsi="Microsoft JhengHei" w:cs="Microsoft JhengHei" w:eastAsia="Microsoft JhengHei" w:hint="default"/>
                <w:b/>
                <w:bCs/>
                <w:spacing w:val="-44"/>
                <w:sz w:val="21"/>
                <w:szCs w:val="21"/>
              </w:rPr>
              <w:t> </w:t>
            </w:r>
            <w:r>
              <w:rPr>
                <w:rFonts w:ascii="Microsoft JhengHei" w:hAnsi="Microsoft JhengHei" w:cs="Microsoft JhengHei" w:eastAsia="Microsoft JhengHei" w:hint="default"/>
                <w:b/>
                <w:bCs/>
                <w:spacing w:val="-44"/>
                <w:sz w:val="21"/>
                <w:szCs w:val="21"/>
              </w:rPr>
            </w:r>
            <w:r>
              <w:rPr>
                <w:rFonts w:ascii="Microsoft JhengHei" w:hAnsi="Microsoft JhengHei" w:cs="Microsoft JhengHei" w:eastAsia="Microsoft JhengHei" w:hint="default"/>
                <w:b/>
                <w:bCs/>
                <w:sz w:val="21"/>
                <w:szCs w:val="21"/>
              </w:rPr>
              <w:t>条件股份数量</w:t>
            </w:r>
            <w:r>
              <w:rPr>
                <w:rFonts w:ascii="Microsoft JhengHei" w:hAnsi="Microsoft JhengHei" w:cs="Microsoft JhengHei" w:eastAsia="Microsoft JhengHei" w:hint="default"/>
                <w:sz w:val="21"/>
                <w:szCs w:val="21"/>
              </w:rPr>
            </w:r>
          </w:p>
        </w:tc>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可上市交易时间</w:t>
            </w:r>
            <w:r>
              <w:rPr>
                <w:rFonts w:ascii="Microsoft JhengHei" w:hAnsi="Microsoft JhengHei" w:cs="Microsoft JhengHei" w:eastAsia="Microsoft JhengHei" w:hint="default"/>
                <w:sz w:val="21"/>
                <w:szCs w:val="21"/>
              </w:rPr>
            </w:r>
          </w:p>
        </w:tc>
        <w:tc>
          <w:tcPr>
            <w:tcW w:w="1622" w:type="dxa"/>
            <w:tcBorders>
              <w:top w:val="single" w:sz="4" w:space="0" w:color="000008"/>
              <w:left w:val="single" w:sz="4" w:space="0" w:color="000008"/>
              <w:bottom w:val="single" w:sz="4" w:space="0" w:color="000008"/>
              <w:right w:val="single" w:sz="4" w:space="0" w:color="000008"/>
            </w:tcBorders>
          </w:tcPr>
          <w:p>
            <w:pPr>
              <w:pStyle w:val="TableParagraph"/>
              <w:spacing w:line="264" w:lineRule="auto" w:before="9"/>
              <w:ind w:left="278" w:right="168" w:hanging="106"/>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新增可上市交</w:t>
            </w:r>
            <w:r>
              <w:rPr>
                <w:rFonts w:ascii="Microsoft JhengHei" w:hAnsi="Microsoft JhengHei" w:cs="Microsoft JhengHei" w:eastAsia="Microsoft JhengHei" w:hint="default"/>
                <w:b/>
                <w:bCs/>
                <w:spacing w:val="-44"/>
                <w:sz w:val="21"/>
                <w:szCs w:val="21"/>
              </w:rPr>
              <w:t> </w:t>
            </w:r>
            <w:r>
              <w:rPr>
                <w:rFonts w:ascii="Microsoft JhengHei" w:hAnsi="Microsoft JhengHei" w:cs="Microsoft JhengHei" w:eastAsia="Microsoft JhengHei" w:hint="default"/>
                <w:b/>
                <w:bCs/>
                <w:spacing w:val="-44"/>
                <w:sz w:val="21"/>
                <w:szCs w:val="21"/>
              </w:rPr>
            </w:r>
            <w:r>
              <w:rPr>
                <w:rFonts w:ascii="Microsoft JhengHei" w:hAnsi="Microsoft JhengHei" w:cs="Microsoft JhengHei" w:eastAsia="Microsoft JhengHei" w:hint="default"/>
                <w:b/>
                <w:bCs/>
                <w:sz w:val="21"/>
                <w:szCs w:val="21"/>
              </w:rPr>
              <w:t>易股份数量</w:t>
            </w:r>
            <w:r>
              <w:rPr>
                <w:rFonts w:ascii="Microsoft JhengHei" w:hAnsi="Microsoft JhengHei" w:cs="Microsoft JhengHei" w:eastAsia="Microsoft JhengHei" w:hint="default"/>
                <w:sz w:val="21"/>
                <w:szCs w:val="21"/>
              </w:rPr>
            </w:r>
          </w:p>
        </w:tc>
        <w:tc>
          <w:tcPr>
            <w:tcW w:w="125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限售条件</w:t>
            </w:r>
            <w:r>
              <w:rPr>
                <w:rFonts w:ascii="Microsoft JhengHei" w:hAnsi="Microsoft JhengHei" w:cs="Microsoft JhengHei" w:eastAsia="Microsoft JhengHei" w:hint="default"/>
                <w:sz w:val="21"/>
                <w:szCs w:val="21"/>
              </w:rPr>
            </w:r>
          </w:p>
        </w:tc>
      </w:tr>
      <w:tr>
        <w:trPr>
          <w:trHeight w:val="454" w:hRule="exact"/>
        </w:trPr>
        <w:tc>
          <w:tcPr>
            <w:tcW w:w="515" w:type="dxa"/>
            <w:tcBorders>
              <w:top w:val="single" w:sz="4" w:space="0" w:color="000008"/>
              <w:left w:val="single" w:sz="4" w:space="0" w:color="000008"/>
              <w:bottom w:val="nil" w:sz="6" w:space="0" w:color="auto"/>
              <w:right w:val="nil" w:sz="6" w:space="0" w:color="auto"/>
            </w:tcBorders>
          </w:tcPr>
          <w:p>
            <w:pPr/>
          </w:p>
        </w:tc>
        <w:tc>
          <w:tcPr>
            <w:tcW w:w="2545" w:type="dxa"/>
            <w:tcBorders>
              <w:top w:val="single" w:sz="4" w:space="0" w:color="000008"/>
              <w:left w:val="nil" w:sz="6" w:space="0" w:color="auto"/>
              <w:bottom w:val="nil" w:sz="6" w:space="0" w:color="auto"/>
              <w:right w:val="single" w:sz="4" w:space="0" w:color="000008"/>
            </w:tcBorders>
          </w:tcPr>
          <w:p>
            <w:pPr/>
          </w:p>
        </w:tc>
        <w:tc>
          <w:tcPr>
            <w:tcW w:w="1622" w:type="dxa"/>
            <w:tcBorders>
              <w:top w:val="single" w:sz="4" w:space="0" w:color="000008"/>
              <w:left w:val="single" w:sz="4" w:space="0" w:color="000008"/>
              <w:bottom w:val="nil" w:sz="6" w:space="0" w:color="auto"/>
              <w:right w:val="single" w:sz="4" w:space="0" w:color="000008"/>
            </w:tcBorders>
          </w:tcPr>
          <w:p>
            <w:pPr/>
          </w:p>
        </w:tc>
        <w:tc>
          <w:tcPr>
            <w:tcW w:w="1980" w:type="dxa"/>
            <w:tcBorders>
              <w:top w:val="single" w:sz="4" w:space="0" w:color="000008"/>
              <w:left w:val="single" w:sz="4" w:space="0" w:color="000008"/>
              <w:bottom w:val="nil" w:sz="6" w:space="0" w:color="auto"/>
              <w:right w:val="single" w:sz="4" w:space="0" w:color="000008"/>
            </w:tcBorders>
          </w:tcPr>
          <w:p>
            <w:pPr>
              <w:pStyle w:val="TableParagraph"/>
              <w:spacing w:line="240" w:lineRule="auto" w:before="74"/>
              <w:ind w:right="98"/>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2009</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7</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14</w:t>
            </w:r>
            <w:r>
              <w:rPr>
                <w:rFonts w:ascii="宋体" w:hAnsi="宋体" w:cs="宋体" w:eastAsia="宋体" w:hint="default"/>
                <w:spacing w:val="-1"/>
                <w:sz w:val="21"/>
                <w:szCs w:val="21"/>
              </w:rPr>
              <w:t>日</w:t>
            </w:r>
          </w:p>
        </w:tc>
        <w:tc>
          <w:tcPr>
            <w:tcW w:w="1622" w:type="dxa"/>
            <w:tcBorders>
              <w:top w:val="single" w:sz="4" w:space="0" w:color="000008"/>
              <w:left w:val="single" w:sz="4" w:space="0" w:color="000008"/>
              <w:bottom w:val="nil" w:sz="6" w:space="0" w:color="auto"/>
              <w:right w:val="single" w:sz="4" w:space="0" w:color="000008"/>
            </w:tcBorders>
          </w:tcPr>
          <w:p>
            <w:pPr>
              <w:pStyle w:val="TableParagraph"/>
              <w:spacing w:line="240" w:lineRule="auto" w:before="123"/>
              <w:ind w:right="98"/>
              <w:jc w:val="right"/>
              <w:rPr>
                <w:rFonts w:ascii="Times New Roman" w:hAnsi="Times New Roman" w:cs="Times New Roman" w:eastAsia="Times New Roman" w:hint="default"/>
                <w:sz w:val="21"/>
                <w:szCs w:val="21"/>
              </w:rPr>
            </w:pPr>
            <w:r>
              <w:rPr>
                <w:rFonts w:ascii="Times New Roman"/>
                <w:sz w:val="21"/>
              </w:rPr>
              <w:t>7,897,886</w:t>
            </w:r>
          </w:p>
        </w:tc>
        <w:tc>
          <w:tcPr>
            <w:tcW w:w="1255" w:type="dxa"/>
            <w:tcBorders>
              <w:top w:val="single" w:sz="4" w:space="0" w:color="000008"/>
              <w:left w:val="single" w:sz="4" w:space="0" w:color="000008"/>
              <w:bottom w:val="nil" w:sz="6" w:space="0" w:color="auto"/>
              <w:right w:val="single" w:sz="4" w:space="0" w:color="000008"/>
            </w:tcBorders>
          </w:tcPr>
          <w:p>
            <w:pPr/>
          </w:p>
        </w:tc>
      </w:tr>
      <w:tr>
        <w:trPr>
          <w:trHeight w:val="400" w:hRule="exact"/>
        </w:trPr>
        <w:tc>
          <w:tcPr>
            <w:tcW w:w="515" w:type="dxa"/>
            <w:tcBorders>
              <w:top w:val="nil" w:sz="6" w:space="0" w:color="auto"/>
              <w:left w:val="single" w:sz="4" w:space="0" w:color="000008"/>
              <w:bottom w:val="nil" w:sz="6" w:space="0" w:color="auto"/>
              <w:right w:val="nil" w:sz="6" w:space="0" w:color="auto"/>
            </w:tcBorders>
          </w:tcPr>
          <w:p>
            <w:pPr>
              <w:pStyle w:val="TableParagraph"/>
              <w:spacing w:line="240" w:lineRule="auto" w:before="74"/>
              <w:ind w:left="111" w:right="0"/>
              <w:jc w:val="left"/>
              <w:rPr>
                <w:rFonts w:ascii="Times New Roman" w:hAnsi="Times New Roman" w:cs="Times New Roman" w:eastAsia="Times New Roman" w:hint="default"/>
                <w:sz w:val="21"/>
                <w:szCs w:val="21"/>
              </w:rPr>
            </w:pPr>
            <w:r>
              <w:rPr>
                <w:rFonts w:ascii="Times New Roman"/>
                <w:b/>
                <w:w w:val="100"/>
                <w:sz w:val="21"/>
              </w:rPr>
              <w:t>1</w:t>
            </w:r>
            <w:r>
              <w:rPr>
                <w:rFonts w:ascii="Times New Roman"/>
                <w:w w:val="100"/>
                <w:sz w:val="21"/>
              </w:rPr>
            </w:r>
          </w:p>
        </w:tc>
        <w:tc>
          <w:tcPr>
            <w:tcW w:w="2545" w:type="dxa"/>
            <w:tcBorders>
              <w:top w:val="nil" w:sz="6" w:space="0" w:color="auto"/>
              <w:left w:val="nil" w:sz="6" w:space="0" w:color="auto"/>
              <w:bottom w:val="nil" w:sz="6" w:space="0" w:color="auto"/>
              <w:right w:val="single" w:sz="4" w:space="0" w:color="000008"/>
            </w:tcBorders>
          </w:tcPr>
          <w:p>
            <w:pPr>
              <w:pStyle w:val="TableParagraph"/>
              <w:spacing w:line="240" w:lineRule="auto" w:before="25"/>
              <w:ind w:left="135" w:right="0"/>
              <w:jc w:val="left"/>
              <w:rPr>
                <w:rFonts w:ascii="宋体" w:hAnsi="宋体" w:cs="宋体" w:eastAsia="宋体" w:hint="default"/>
                <w:sz w:val="21"/>
                <w:szCs w:val="21"/>
              </w:rPr>
            </w:pPr>
            <w:r>
              <w:rPr>
                <w:rFonts w:ascii="宋体" w:hAnsi="宋体" w:cs="宋体" w:eastAsia="宋体" w:hint="default"/>
                <w:sz w:val="21"/>
                <w:szCs w:val="21"/>
              </w:rPr>
              <w:t>中国希格玛有限公司</w:t>
            </w:r>
          </w:p>
        </w:tc>
        <w:tc>
          <w:tcPr>
            <w:tcW w:w="1622" w:type="dxa"/>
            <w:tcBorders>
              <w:top w:val="nil" w:sz="6" w:space="0" w:color="auto"/>
              <w:left w:val="single" w:sz="4" w:space="0" w:color="000008"/>
              <w:bottom w:val="nil" w:sz="6" w:space="0" w:color="auto"/>
              <w:right w:val="single" w:sz="4" w:space="0" w:color="000008"/>
            </w:tcBorders>
          </w:tcPr>
          <w:p>
            <w:pPr>
              <w:pStyle w:val="TableParagraph"/>
              <w:spacing w:line="240" w:lineRule="auto" w:before="74"/>
              <w:ind w:right="96"/>
              <w:jc w:val="right"/>
              <w:rPr>
                <w:rFonts w:ascii="Times New Roman" w:hAnsi="Times New Roman" w:cs="Times New Roman" w:eastAsia="Times New Roman" w:hint="default"/>
                <w:sz w:val="21"/>
                <w:szCs w:val="21"/>
              </w:rPr>
            </w:pPr>
            <w:r>
              <w:rPr>
                <w:rFonts w:ascii="Times New Roman"/>
                <w:sz w:val="21"/>
              </w:rPr>
              <w:t>91,661,280</w:t>
            </w:r>
          </w:p>
        </w:tc>
        <w:tc>
          <w:tcPr>
            <w:tcW w:w="1980" w:type="dxa"/>
            <w:tcBorders>
              <w:top w:val="nil" w:sz="6" w:space="0" w:color="auto"/>
              <w:left w:val="single" w:sz="4" w:space="0" w:color="000008"/>
              <w:bottom w:val="nil" w:sz="6" w:space="0" w:color="auto"/>
              <w:right w:val="single" w:sz="4" w:space="0" w:color="000008"/>
            </w:tcBorders>
          </w:tcPr>
          <w:p>
            <w:pPr>
              <w:pStyle w:val="TableParagraph"/>
              <w:spacing w:line="240" w:lineRule="auto" w:before="25"/>
              <w:ind w:right="98"/>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2010</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7</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14</w:t>
            </w:r>
            <w:r>
              <w:rPr>
                <w:rFonts w:ascii="宋体" w:hAnsi="宋体" w:cs="宋体" w:eastAsia="宋体" w:hint="default"/>
                <w:spacing w:val="-1"/>
                <w:sz w:val="21"/>
                <w:szCs w:val="21"/>
              </w:rPr>
              <w:t>日</w:t>
            </w:r>
          </w:p>
        </w:tc>
        <w:tc>
          <w:tcPr>
            <w:tcW w:w="1622" w:type="dxa"/>
            <w:tcBorders>
              <w:top w:val="nil" w:sz="6" w:space="0" w:color="auto"/>
              <w:left w:val="single" w:sz="4" w:space="0" w:color="000008"/>
              <w:bottom w:val="nil" w:sz="6" w:space="0" w:color="auto"/>
              <w:right w:val="single" w:sz="4" w:space="0" w:color="000008"/>
            </w:tcBorders>
          </w:tcPr>
          <w:p>
            <w:pPr>
              <w:pStyle w:val="TableParagraph"/>
              <w:spacing w:line="240" w:lineRule="auto" w:before="74"/>
              <w:ind w:right="98"/>
              <w:jc w:val="right"/>
              <w:rPr>
                <w:rFonts w:ascii="Times New Roman" w:hAnsi="Times New Roman" w:cs="Times New Roman" w:eastAsia="Times New Roman" w:hint="default"/>
                <w:sz w:val="21"/>
                <w:szCs w:val="21"/>
              </w:rPr>
            </w:pPr>
            <w:r>
              <w:rPr>
                <w:rFonts w:ascii="Times New Roman"/>
                <w:sz w:val="21"/>
              </w:rPr>
              <w:t>7,897,886</w:t>
            </w:r>
          </w:p>
        </w:tc>
        <w:tc>
          <w:tcPr>
            <w:tcW w:w="1255" w:type="dxa"/>
            <w:tcBorders>
              <w:top w:val="nil" w:sz="6" w:space="0" w:color="auto"/>
              <w:left w:val="single" w:sz="4" w:space="0" w:color="000008"/>
              <w:bottom w:val="nil" w:sz="6" w:space="0" w:color="auto"/>
              <w:right w:val="single" w:sz="4" w:space="0" w:color="000008"/>
            </w:tcBorders>
          </w:tcPr>
          <w:p>
            <w:pPr>
              <w:pStyle w:val="TableParagraph"/>
              <w:spacing w:line="240" w:lineRule="auto" w:before="25"/>
              <w:ind w:left="204" w:right="0"/>
              <w:jc w:val="left"/>
              <w:rPr>
                <w:rFonts w:ascii="宋体" w:hAnsi="宋体" w:cs="宋体" w:eastAsia="宋体" w:hint="default"/>
                <w:sz w:val="21"/>
                <w:szCs w:val="21"/>
              </w:rPr>
            </w:pPr>
            <w:r>
              <w:rPr>
                <w:rFonts w:ascii="宋体" w:hAnsi="宋体" w:cs="宋体" w:eastAsia="宋体" w:hint="default"/>
                <w:sz w:val="21"/>
                <w:szCs w:val="21"/>
              </w:rPr>
              <w:t>股改限售</w:t>
            </w:r>
          </w:p>
        </w:tc>
      </w:tr>
      <w:tr>
        <w:trPr>
          <w:trHeight w:val="356" w:hRule="exact"/>
        </w:trPr>
        <w:tc>
          <w:tcPr>
            <w:tcW w:w="515" w:type="dxa"/>
            <w:tcBorders>
              <w:top w:val="nil" w:sz="6" w:space="0" w:color="auto"/>
              <w:left w:val="single" w:sz="4" w:space="0" w:color="000008"/>
              <w:bottom w:val="single" w:sz="4" w:space="0" w:color="000008"/>
              <w:right w:val="nil" w:sz="6" w:space="0" w:color="auto"/>
            </w:tcBorders>
          </w:tcPr>
          <w:p>
            <w:pPr/>
          </w:p>
        </w:tc>
        <w:tc>
          <w:tcPr>
            <w:tcW w:w="2545" w:type="dxa"/>
            <w:tcBorders>
              <w:top w:val="nil" w:sz="6" w:space="0" w:color="auto"/>
              <w:left w:val="nil" w:sz="6" w:space="0" w:color="auto"/>
              <w:bottom w:val="single" w:sz="4" w:space="0" w:color="000008"/>
              <w:right w:val="single" w:sz="4" w:space="0" w:color="000008"/>
            </w:tcBorders>
          </w:tcPr>
          <w:p>
            <w:pPr/>
          </w:p>
        </w:tc>
        <w:tc>
          <w:tcPr>
            <w:tcW w:w="1622" w:type="dxa"/>
            <w:tcBorders>
              <w:top w:val="nil" w:sz="6" w:space="0" w:color="auto"/>
              <w:left w:val="single" w:sz="4" w:space="0" w:color="000008"/>
              <w:bottom w:val="single" w:sz="4" w:space="0" w:color="000008"/>
              <w:right w:val="single" w:sz="4" w:space="0" w:color="000008"/>
            </w:tcBorders>
          </w:tcPr>
          <w:p>
            <w:pPr/>
          </w:p>
        </w:tc>
        <w:tc>
          <w:tcPr>
            <w:tcW w:w="1980" w:type="dxa"/>
            <w:tcBorders>
              <w:top w:val="nil" w:sz="6" w:space="0" w:color="auto"/>
              <w:left w:val="single" w:sz="4" w:space="0" w:color="000008"/>
              <w:bottom w:val="single" w:sz="4" w:space="0" w:color="000008"/>
              <w:right w:val="single" w:sz="4" w:space="0" w:color="000008"/>
            </w:tcBorders>
          </w:tcPr>
          <w:p>
            <w:pPr>
              <w:pStyle w:val="TableParagraph"/>
              <w:spacing w:line="240" w:lineRule="auto" w:before="24"/>
              <w:ind w:right="98"/>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2011</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7</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14</w:t>
            </w:r>
            <w:r>
              <w:rPr>
                <w:rFonts w:ascii="宋体" w:hAnsi="宋体" w:cs="宋体" w:eastAsia="宋体" w:hint="default"/>
                <w:spacing w:val="-1"/>
                <w:sz w:val="21"/>
                <w:szCs w:val="21"/>
              </w:rPr>
              <w:t>日</w:t>
            </w:r>
          </w:p>
        </w:tc>
        <w:tc>
          <w:tcPr>
            <w:tcW w:w="1622" w:type="dxa"/>
            <w:tcBorders>
              <w:top w:val="nil" w:sz="6" w:space="0" w:color="auto"/>
              <w:left w:val="single" w:sz="4" w:space="0" w:color="000008"/>
              <w:bottom w:val="single" w:sz="4" w:space="0" w:color="000008"/>
              <w:right w:val="single" w:sz="4" w:space="0" w:color="000008"/>
            </w:tcBorders>
          </w:tcPr>
          <w:p>
            <w:pPr>
              <w:pStyle w:val="TableParagraph"/>
              <w:spacing w:line="240" w:lineRule="auto" w:before="73"/>
              <w:ind w:right="98"/>
              <w:jc w:val="right"/>
              <w:rPr>
                <w:rFonts w:ascii="Times New Roman" w:hAnsi="Times New Roman" w:cs="Times New Roman" w:eastAsia="Times New Roman" w:hint="default"/>
                <w:sz w:val="21"/>
                <w:szCs w:val="21"/>
              </w:rPr>
            </w:pPr>
            <w:r>
              <w:rPr>
                <w:rFonts w:ascii="Times New Roman"/>
                <w:sz w:val="21"/>
              </w:rPr>
              <w:t>75,865,508</w:t>
            </w:r>
          </w:p>
        </w:tc>
        <w:tc>
          <w:tcPr>
            <w:tcW w:w="1255" w:type="dxa"/>
            <w:tcBorders>
              <w:top w:val="nil" w:sz="6" w:space="0" w:color="auto"/>
              <w:left w:val="single" w:sz="4" w:space="0" w:color="000008"/>
              <w:bottom w:val="single" w:sz="4" w:space="0" w:color="000008"/>
              <w:right w:val="single" w:sz="4" w:space="0" w:color="000008"/>
            </w:tcBorders>
          </w:tcPr>
          <w:p>
            <w:pPr/>
          </w:p>
        </w:tc>
      </w:tr>
      <w:tr>
        <w:trPr>
          <w:trHeight w:val="1210" w:hRule="exact"/>
        </w:trPr>
        <w:tc>
          <w:tcPr>
            <w:tcW w:w="515" w:type="dxa"/>
            <w:tcBorders>
              <w:top w:val="single" w:sz="4" w:space="0" w:color="000008"/>
              <w:left w:val="single" w:sz="4" w:space="0" w:color="000008"/>
              <w:bottom w:val="single" w:sz="4" w:space="0" w:color="000008"/>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11" w:right="0"/>
              <w:jc w:val="left"/>
              <w:rPr>
                <w:rFonts w:ascii="Times New Roman" w:hAnsi="Times New Roman" w:cs="Times New Roman" w:eastAsia="Times New Roman" w:hint="default"/>
                <w:sz w:val="21"/>
                <w:szCs w:val="21"/>
              </w:rPr>
            </w:pPr>
            <w:r>
              <w:rPr>
                <w:rFonts w:ascii="Times New Roman"/>
                <w:b/>
                <w:w w:val="100"/>
                <w:sz w:val="21"/>
              </w:rPr>
              <w:t>2</w:t>
            </w:r>
            <w:r>
              <w:rPr>
                <w:rFonts w:ascii="Times New Roman"/>
                <w:w w:val="100"/>
                <w:sz w:val="21"/>
              </w:rPr>
            </w:r>
          </w:p>
        </w:tc>
        <w:tc>
          <w:tcPr>
            <w:tcW w:w="2545" w:type="dxa"/>
            <w:tcBorders>
              <w:top w:val="single" w:sz="4" w:space="0" w:color="000008"/>
              <w:left w:val="nil" w:sz="6" w:space="0" w:color="auto"/>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350" w:lineRule="auto"/>
              <w:ind w:left="135" w:right="113"/>
              <w:jc w:val="left"/>
              <w:rPr>
                <w:rFonts w:ascii="宋体" w:hAnsi="宋体" w:cs="宋体" w:eastAsia="宋体" w:hint="default"/>
                <w:sz w:val="21"/>
                <w:szCs w:val="21"/>
              </w:rPr>
            </w:pPr>
            <w:r>
              <w:rPr>
                <w:rFonts w:ascii="宋体" w:hAnsi="宋体" w:cs="宋体" w:eastAsia="宋体" w:hint="default"/>
                <w:spacing w:val="16"/>
                <w:sz w:val="21"/>
                <w:szCs w:val="21"/>
              </w:rPr>
              <w:t>华润深国投信托有限公</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司</w:t>
            </w:r>
          </w:p>
        </w:tc>
        <w:tc>
          <w:tcPr>
            <w:tcW w:w="16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51,560,789</w:t>
            </w:r>
          </w:p>
        </w:tc>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left="50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r>
              <w:rPr>
                <w:rFonts w:ascii="Times New Roman" w:hAnsi="Times New Roman" w:cs="Times New Roman" w:eastAsia="Times New Roman" w:hint="default"/>
                <w:sz w:val="21"/>
                <w:szCs w:val="21"/>
              </w:rPr>
              <w:t>14</w:t>
            </w:r>
            <w:r>
              <w:rPr>
                <w:rFonts w:ascii="宋体" w:hAnsi="宋体" w:cs="宋体" w:eastAsia="宋体" w:hint="default"/>
                <w:sz w:val="21"/>
                <w:szCs w:val="21"/>
              </w:rPr>
              <w:t>日</w:t>
            </w:r>
          </w:p>
          <w:p>
            <w:pPr>
              <w:pStyle w:val="TableParagraph"/>
              <w:spacing w:line="240" w:lineRule="auto" w:before="110"/>
              <w:ind w:left="50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r>
              <w:rPr>
                <w:rFonts w:ascii="Times New Roman" w:hAnsi="Times New Roman" w:cs="Times New Roman" w:eastAsia="Times New Roman" w:hint="default"/>
                <w:sz w:val="21"/>
                <w:szCs w:val="21"/>
              </w:rPr>
              <w:t>14</w:t>
            </w:r>
            <w:r>
              <w:rPr>
                <w:rFonts w:ascii="宋体" w:hAnsi="宋体" w:cs="宋体" w:eastAsia="宋体" w:hint="default"/>
                <w:sz w:val="21"/>
                <w:szCs w:val="21"/>
              </w:rPr>
              <w:t>日</w:t>
            </w:r>
          </w:p>
          <w:p>
            <w:pPr>
              <w:pStyle w:val="TableParagraph"/>
              <w:spacing w:line="240" w:lineRule="auto" w:before="110"/>
              <w:ind w:left="50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r>
              <w:rPr>
                <w:rFonts w:ascii="Times New Roman" w:hAnsi="Times New Roman" w:cs="Times New Roman" w:eastAsia="Times New Roman" w:hint="default"/>
                <w:sz w:val="21"/>
                <w:szCs w:val="21"/>
              </w:rPr>
              <w:t>14</w:t>
            </w:r>
            <w:r>
              <w:rPr>
                <w:rFonts w:ascii="宋体" w:hAnsi="宋体" w:cs="宋体" w:eastAsia="宋体" w:hint="default"/>
                <w:sz w:val="21"/>
                <w:szCs w:val="21"/>
              </w:rPr>
              <w:t>日</w:t>
            </w:r>
          </w:p>
        </w:tc>
        <w:tc>
          <w:tcPr>
            <w:tcW w:w="16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3"/>
              <w:ind w:left="566" w:right="0"/>
              <w:jc w:val="center"/>
              <w:rPr>
                <w:rFonts w:ascii="Times New Roman" w:hAnsi="Times New Roman" w:cs="Times New Roman" w:eastAsia="Times New Roman" w:hint="default"/>
                <w:sz w:val="21"/>
                <w:szCs w:val="21"/>
              </w:rPr>
            </w:pPr>
            <w:r>
              <w:rPr>
                <w:rFonts w:ascii="Times New Roman"/>
                <w:sz w:val="21"/>
              </w:rPr>
              <w:t>4,442,674</w:t>
            </w:r>
          </w:p>
          <w:p>
            <w:pPr>
              <w:pStyle w:val="TableParagraph"/>
              <w:spacing w:line="240" w:lineRule="auto" w:before="159"/>
              <w:ind w:left="566" w:right="0"/>
              <w:jc w:val="center"/>
              <w:rPr>
                <w:rFonts w:ascii="Times New Roman" w:hAnsi="Times New Roman" w:cs="Times New Roman" w:eastAsia="Times New Roman" w:hint="default"/>
                <w:sz w:val="21"/>
                <w:szCs w:val="21"/>
              </w:rPr>
            </w:pPr>
            <w:r>
              <w:rPr>
                <w:rFonts w:ascii="Times New Roman"/>
                <w:sz w:val="21"/>
              </w:rPr>
              <w:t>4,442,674</w:t>
            </w:r>
          </w:p>
          <w:p>
            <w:pPr>
              <w:pStyle w:val="TableParagraph"/>
              <w:spacing w:line="240" w:lineRule="auto" w:before="159"/>
              <w:ind w:left="460" w:right="0"/>
              <w:jc w:val="center"/>
              <w:rPr>
                <w:rFonts w:ascii="Times New Roman" w:hAnsi="Times New Roman" w:cs="Times New Roman" w:eastAsia="Times New Roman" w:hint="default"/>
                <w:sz w:val="21"/>
                <w:szCs w:val="21"/>
              </w:rPr>
            </w:pPr>
            <w:r>
              <w:rPr>
                <w:rFonts w:ascii="Times New Roman"/>
                <w:sz w:val="21"/>
              </w:rPr>
              <w:t>42,675,441</w:t>
            </w:r>
          </w:p>
        </w:tc>
        <w:tc>
          <w:tcPr>
            <w:tcW w:w="125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04" w:right="0"/>
              <w:jc w:val="left"/>
              <w:rPr>
                <w:rFonts w:ascii="宋体" w:hAnsi="宋体" w:cs="宋体" w:eastAsia="宋体" w:hint="default"/>
                <w:sz w:val="21"/>
                <w:szCs w:val="21"/>
              </w:rPr>
            </w:pPr>
            <w:r>
              <w:rPr>
                <w:rFonts w:ascii="宋体" w:hAnsi="宋体" w:cs="宋体" w:eastAsia="宋体" w:hint="default"/>
                <w:sz w:val="21"/>
                <w:szCs w:val="21"/>
              </w:rPr>
              <w:t>股改限售</w:t>
            </w:r>
          </w:p>
        </w:tc>
      </w:tr>
      <w:tr>
        <w:trPr>
          <w:trHeight w:val="1210" w:hRule="exact"/>
        </w:trPr>
        <w:tc>
          <w:tcPr>
            <w:tcW w:w="515" w:type="dxa"/>
            <w:tcBorders>
              <w:top w:val="single" w:sz="4" w:space="0" w:color="000008"/>
              <w:left w:val="single" w:sz="4" w:space="0" w:color="000008"/>
              <w:bottom w:val="single" w:sz="4" w:space="0" w:color="000008"/>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11" w:right="0"/>
              <w:jc w:val="left"/>
              <w:rPr>
                <w:rFonts w:ascii="Times New Roman" w:hAnsi="Times New Roman" w:cs="Times New Roman" w:eastAsia="Times New Roman" w:hint="default"/>
                <w:sz w:val="21"/>
                <w:szCs w:val="21"/>
              </w:rPr>
            </w:pPr>
            <w:r>
              <w:rPr>
                <w:rFonts w:ascii="Times New Roman"/>
                <w:b/>
                <w:w w:val="100"/>
                <w:sz w:val="21"/>
              </w:rPr>
              <w:t>3</w:t>
            </w:r>
            <w:r>
              <w:rPr>
                <w:rFonts w:ascii="Times New Roman"/>
                <w:w w:val="100"/>
                <w:sz w:val="21"/>
              </w:rPr>
            </w:r>
          </w:p>
        </w:tc>
        <w:tc>
          <w:tcPr>
            <w:tcW w:w="2545" w:type="dxa"/>
            <w:tcBorders>
              <w:top w:val="single" w:sz="4" w:space="0" w:color="000008"/>
              <w:left w:val="nil" w:sz="6" w:space="0" w:color="auto"/>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350" w:lineRule="auto"/>
              <w:ind w:left="135" w:right="113"/>
              <w:jc w:val="left"/>
              <w:rPr>
                <w:rFonts w:ascii="宋体" w:hAnsi="宋体" w:cs="宋体" w:eastAsia="宋体" w:hint="default"/>
                <w:sz w:val="21"/>
                <w:szCs w:val="21"/>
              </w:rPr>
            </w:pPr>
            <w:r>
              <w:rPr>
                <w:rFonts w:ascii="宋体" w:hAnsi="宋体" w:cs="宋体" w:eastAsia="宋体" w:hint="default"/>
                <w:spacing w:val="16"/>
                <w:sz w:val="21"/>
                <w:szCs w:val="21"/>
              </w:rPr>
              <w:t>深圳市宝安区投资管理</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有限公司</w:t>
            </w:r>
          </w:p>
        </w:tc>
        <w:tc>
          <w:tcPr>
            <w:tcW w:w="16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37,329,007</w:t>
            </w:r>
          </w:p>
        </w:tc>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left="50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r>
              <w:rPr>
                <w:rFonts w:ascii="Times New Roman" w:hAnsi="Times New Roman" w:cs="Times New Roman" w:eastAsia="Times New Roman" w:hint="default"/>
                <w:sz w:val="21"/>
                <w:szCs w:val="21"/>
              </w:rPr>
              <w:t>14</w:t>
            </w:r>
            <w:r>
              <w:rPr>
                <w:rFonts w:ascii="宋体" w:hAnsi="宋体" w:cs="宋体" w:eastAsia="宋体" w:hint="default"/>
                <w:sz w:val="21"/>
                <w:szCs w:val="21"/>
              </w:rPr>
              <w:t>日</w:t>
            </w:r>
          </w:p>
          <w:p>
            <w:pPr>
              <w:pStyle w:val="TableParagraph"/>
              <w:spacing w:line="240" w:lineRule="auto" w:before="110"/>
              <w:ind w:left="50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r>
              <w:rPr>
                <w:rFonts w:ascii="Times New Roman" w:hAnsi="Times New Roman" w:cs="Times New Roman" w:eastAsia="Times New Roman" w:hint="default"/>
                <w:sz w:val="21"/>
                <w:szCs w:val="21"/>
              </w:rPr>
              <w:t>14</w:t>
            </w:r>
            <w:r>
              <w:rPr>
                <w:rFonts w:ascii="宋体" w:hAnsi="宋体" w:cs="宋体" w:eastAsia="宋体" w:hint="default"/>
                <w:sz w:val="21"/>
                <w:szCs w:val="21"/>
              </w:rPr>
              <w:t>日</w:t>
            </w:r>
          </w:p>
          <w:p>
            <w:pPr>
              <w:pStyle w:val="TableParagraph"/>
              <w:spacing w:line="240" w:lineRule="auto" w:before="110"/>
              <w:ind w:left="50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r>
              <w:rPr>
                <w:rFonts w:ascii="Times New Roman" w:hAnsi="Times New Roman" w:cs="Times New Roman" w:eastAsia="Times New Roman" w:hint="default"/>
                <w:sz w:val="21"/>
                <w:szCs w:val="21"/>
              </w:rPr>
              <w:t>14</w:t>
            </w:r>
            <w:r>
              <w:rPr>
                <w:rFonts w:ascii="宋体" w:hAnsi="宋体" w:cs="宋体" w:eastAsia="宋体" w:hint="default"/>
                <w:sz w:val="21"/>
                <w:szCs w:val="21"/>
              </w:rPr>
              <w:t>日</w:t>
            </w:r>
          </w:p>
        </w:tc>
        <w:tc>
          <w:tcPr>
            <w:tcW w:w="16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3"/>
              <w:ind w:left="566" w:right="0"/>
              <w:jc w:val="center"/>
              <w:rPr>
                <w:rFonts w:ascii="Times New Roman" w:hAnsi="Times New Roman" w:cs="Times New Roman" w:eastAsia="Times New Roman" w:hint="default"/>
                <w:sz w:val="21"/>
                <w:szCs w:val="21"/>
              </w:rPr>
            </w:pPr>
            <w:r>
              <w:rPr>
                <w:rFonts w:ascii="Times New Roman"/>
                <w:sz w:val="21"/>
              </w:rPr>
              <w:t>3,216,410</w:t>
            </w:r>
          </w:p>
          <w:p>
            <w:pPr>
              <w:pStyle w:val="TableParagraph"/>
              <w:spacing w:line="240" w:lineRule="auto" w:before="159"/>
              <w:ind w:left="566" w:right="0"/>
              <w:jc w:val="center"/>
              <w:rPr>
                <w:rFonts w:ascii="Times New Roman" w:hAnsi="Times New Roman" w:cs="Times New Roman" w:eastAsia="Times New Roman" w:hint="default"/>
                <w:sz w:val="21"/>
                <w:szCs w:val="21"/>
              </w:rPr>
            </w:pPr>
            <w:r>
              <w:rPr>
                <w:rFonts w:ascii="Times New Roman"/>
                <w:sz w:val="21"/>
              </w:rPr>
              <w:t>3,216,410</w:t>
            </w:r>
          </w:p>
          <w:p>
            <w:pPr>
              <w:pStyle w:val="TableParagraph"/>
              <w:spacing w:line="240" w:lineRule="auto" w:before="159"/>
              <w:ind w:left="460" w:right="0"/>
              <w:jc w:val="center"/>
              <w:rPr>
                <w:rFonts w:ascii="Times New Roman" w:hAnsi="Times New Roman" w:cs="Times New Roman" w:eastAsia="Times New Roman" w:hint="default"/>
                <w:sz w:val="21"/>
                <w:szCs w:val="21"/>
              </w:rPr>
            </w:pPr>
            <w:r>
              <w:rPr>
                <w:rFonts w:ascii="Times New Roman"/>
                <w:sz w:val="21"/>
              </w:rPr>
              <w:t>30,896,187</w:t>
            </w:r>
          </w:p>
        </w:tc>
        <w:tc>
          <w:tcPr>
            <w:tcW w:w="125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04" w:right="0"/>
              <w:jc w:val="left"/>
              <w:rPr>
                <w:rFonts w:ascii="宋体" w:hAnsi="宋体" w:cs="宋体" w:eastAsia="宋体" w:hint="default"/>
                <w:sz w:val="21"/>
                <w:szCs w:val="21"/>
              </w:rPr>
            </w:pPr>
            <w:r>
              <w:rPr>
                <w:rFonts w:ascii="宋体" w:hAnsi="宋体" w:cs="宋体" w:eastAsia="宋体" w:hint="default"/>
                <w:sz w:val="21"/>
                <w:szCs w:val="21"/>
              </w:rPr>
              <w:t>股改限售</w:t>
            </w:r>
          </w:p>
        </w:tc>
      </w:tr>
      <w:tr>
        <w:trPr>
          <w:trHeight w:val="410" w:hRule="exact"/>
        </w:trPr>
        <w:tc>
          <w:tcPr>
            <w:tcW w:w="515" w:type="dxa"/>
            <w:tcBorders>
              <w:top w:val="single" w:sz="4" w:space="0" w:color="000008"/>
              <w:left w:val="single" w:sz="4" w:space="0" w:color="000008"/>
              <w:bottom w:val="single" w:sz="4" w:space="0" w:color="000008"/>
              <w:right w:val="nil" w:sz="6" w:space="0" w:color="auto"/>
            </w:tcBorders>
          </w:tcPr>
          <w:p>
            <w:pPr>
              <w:pStyle w:val="TableParagraph"/>
              <w:spacing w:line="240" w:lineRule="auto" w:before="125"/>
              <w:ind w:left="111" w:right="0"/>
              <w:jc w:val="left"/>
              <w:rPr>
                <w:rFonts w:ascii="Times New Roman" w:hAnsi="Times New Roman" w:cs="Times New Roman" w:eastAsia="Times New Roman" w:hint="default"/>
                <w:sz w:val="21"/>
                <w:szCs w:val="21"/>
              </w:rPr>
            </w:pPr>
            <w:r>
              <w:rPr>
                <w:rFonts w:ascii="Times New Roman"/>
                <w:b/>
                <w:w w:val="100"/>
                <w:sz w:val="21"/>
              </w:rPr>
              <w:t>4</w:t>
            </w:r>
            <w:r>
              <w:rPr>
                <w:rFonts w:ascii="Times New Roman"/>
                <w:w w:val="100"/>
                <w:sz w:val="21"/>
              </w:rPr>
            </w:r>
          </w:p>
        </w:tc>
        <w:tc>
          <w:tcPr>
            <w:tcW w:w="2545" w:type="dxa"/>
            <w:tcBorders>
              <w:top w:val="single" w:sz="4" w:space="0" w:color="000008"/>
              <w:left w:val="nil" w:sz="6" w:space="0" w:color="auto"/>
              <w:bottom w:val="single" w:sz="4" w:space="0" w:color="000008"/>
              <w:right w:val="single" w:sz="4" w:space="0" w:color="000008"/>
            </w:tcBorders>
          </w:tcPr>
          <w:p>
            <w:pPr>
              <w:pStyle w:val="TableParagraph"/>
              <w:spacing w:line="240" w:lineRule="auto" w:before="30"/>
              <w:ind w:left="135" w:right="0"/>
              <w:jc w:val="left"/>
              <w:rPr>
                <w:rFonts w:ascii="宋体" w:hAnsi="宋体" w:cs="宋体" w:eastAsia="宋体" w:hint="default"/>
                <w:sz w:val="21"/>
                <w:szCs w:val="21"/>
              </w:rPr>
            </w:pPr>
            <w:r>
              <w:rPr>
                <w:rFonts w:ascii="宋体" w:hAnsi="宋体" w:cs="宋体" w:eastAsia="宋体" w:hint="default"/>
                <w:sz w:val="21"/>
                <w:szCs w:val="21"/>
              </w:rPr>
              <w:t>上海美佳商贸有限公司</w:t>
            </w:r>
          </w:p>
        </w:tc>
        <w:tc>
          <w:tcPr>
            <w:tcW w:w="16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0"/>
              <w:ind w:right="96"/>
              <w:jc w:val="right"/>
              <w:rPr>
                <w:rFonts w:ascii="Times New Roman" w:hAnsi="Times New Roman" w:cs="Times New Roman" w:eastAsia="Times New Roman" w:hint="default"/>
                <w:sz w:val="21"/>
                <w:szCs w:val="21"/>
              </w:rPr>
            </w:pPr>
            <w:r>
              <w:rPr>
                <w:rFonts w:ascii="Times New Roman"/>
                <w:sz w:val="21"/>
              </w:rPr>
              <w:t>12,445,576</w:t>
            </w:r>
          </w:p>
        </w:tc>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6"/>
              <w:ind w:right="98"/>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2009</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7</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14</w:t>
            </w:r>
            <w:r>
              <w:rPr>
                <w:rFonts w:ascii="宋体" w:hAnsi="宋体" w:cs="宋体" w:eastAsia="宋体" w:hint="default"/>
                <w:spacing w:val="-1"/>
                <w:sz w:val="21"/>
                <w:szCs w:val="21"/>
              </w:rPr>
              <w:t>日</w:t>
            </w:r>
          </w:p>
        </w:tc>
        <w:tc>
          <w:tcPr>
            <w:tcW w:w="16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5"/>
              <w:ind w:right="98"/>
              <w:jc w:val="right"/>
              <w:rPr>
                <w:rFonts w:ascii="Times New Roman" w:hAnsi="Times New Roman" w:cs="Times New Roman" w:eastAsia="Times New Roman" w:hint="default"/>
                <w:sz w:val="21"/>
                <w:szCs w:val="21"/>
              </w:rPr>
            </w:pPr>
            <w:r>
              <w:rPr>
                <w:rFonts w:ascii="Times New Roman"/>
                <w:sz w:val="21"/>
              </w:rPr>
              <w:t>12,445,576</w:t>
            </w:r>
          </w:p>
        </w:tc>
        <w:tc>
          <w:tcPr>
            <w:tcW w:w="125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6"/>
              <w:ind w:left="204" w:right="0"/>
              <w:jc w:val="left"/>
              <w:rPr>
                <w:rFonts w:ascii="宋体" w:hAnsi="宋体" w:cs="宋体" w:eastAsia="宋体" w:hint="default"/>
                <w:sz w:val="21"/>
                <w:szCs w:val="21"/>
              </w:rPr>
            </w:pPr>
            <w:r>
              <w:rPr>
                <w:rFonts w:ascii="宋体" w:hAnsi="宋体" w:cs="宋体" w:eastAsia="宋体" w:hint="default"/>
                <w:sz w:val="21"/>
                <w:szCs w:val="21"/>
              </w:rPr>
              <w:t>股改限售</w:t>
            </w:r>
          </w:p>
        </w:tc>
      </w:tr>
      <w:tr>
        <w:trPr>
          <w:trHeight w:val="554" w:hRule="exact"/>
        </w:trPr>
        <w:tc>
          <w:tcPr>
            <w:tcW w:w="515" w:type="dxa"/>
            <w:tcBorders>
              <w:top w:val="single" w:sz="4" w:space="0" w:color="000008"/>
              <w:left w:val="single" w:sz="4" w:space="0" w:color="000008"/>
              <w:bottom w:val="single" w:sz="4" w:space="0" w:color="000008"/>
              <w:right w:val="nil" w:sz="6" w:space="0" w:color="auto"/>
            </w:tcBorders>
          </w:tcPr>
          <w:p>
            <w:pPr>
              <w:pStyle w:val="TableParagraph"/>
              <w:spacing w:line="240" w:lineRule="auto" w:before="118"/>
              <w:ind w:left="110" w:right="0"/>
              <w:jc w:val="left"/>
              <w:rPr>
                <w:rFonts w:ascii="Times New Roman" w:hAnsi="Times New Roman" w:cs="Times New Roman" w:eastAsia="Times New Roman" w:hint="default"/>
                <w:sz w:val="21"/>
                <w:szCs w:val="21"/>
              </w:rPr>
            </w:pPr>
            <w:r>
              <w:rPr>
                <w:rFonts w:ascii="Times New Roman"/>
                <w:b/>
                <w:w w:val="100"/>
                <w:sz w:val="21"/>
              </w:rPr>
              <w:t>5</w:t>
            </w:r>
            <w:r>
              <w:rPr>
                <w:rFonts w:ascii="Times New Roman"/>
                <w:w w:val="100"/>
                <w:sz w:val="21"/>
              </w:rPr>
            </w:r>
          </w:p>
        </w:tc>
        <w:tc>
          <w:tcPr>
            <w:tcW w:w="2545" w:type="dxa"/>
            <w:tcBorders>
              <w:top w:val="single" w:sz="4" w:space="0" w:color="000008"/>
              <w:left w:val="nil" w:sz="6" w:space="0" w:color="auto"/>
              <w:bottom w:val="single" w:sz="4" w:space="0" w:color="000008"/>
              <w:right w:val="single" w:sz="4" w:space="0" w:color="000008"/>
            </w:tcBorders>
          </w:tcPr>
          <w:p>
            <w:pPr>
              <w:pStyle w:val="TableParagraph"/>
              <w:spacing w:line="239" w:lineRule="exact"/>
              <w:ind w:left="135" w:right="0"/>
              <w:jc w:val="left"/>
              <w:rPr>
                <w:rFonts w:ascii="宋体" w:hAnsi="宋体" w:cs="宋体" w:eastAsia="宋体" w:hint="default"/>
                <w:sz w:val="21"/>
                <w:szCs w:val="21"/>
              </w:rPr>
            </w:pPr>
            <w:r>
              <w:rPr>
                <w:rFonts w:ascii="宋体" w:hAnsi="宋体" w:cs="宋体" w:eastAsia="宋体" w:hint="default"/>
                <w:spacing w:val="16"/>
                <w:sz w:val="21"/>
                <w:szCs w:val="21"/>
              </w:rPr>
              <w:t>上海灵竹投资咨询有限</w:t>
            </w:r>
          </w:p>
          <w:p>
            <w:pPr>
              <w:pStyle w:val="TableParagraph"/>
              <w:spacing w:line="273" w:lineRule="exact"/>
              <w:ind w:left="135" w:right="0"/>
              <w:jc w:val="left"/>
              <w:rPr>
                <w:rFonts w:ascii="宋体" w:hAnsi="宋体" w:cs="宋体" w:eastAsia="宋体" w:hint="default"/>
                <w:sz w:val="21"/>
                <w:szCs w:val="21"/>
              </w:rPr>
            </w:pPr>
            <w:r>
              <w:rPr>
                <w:rFonts w:ascii="宋体" w:hAnsi="宋体" w:cs="宋体" w:eastAsia="宋体" w:hint="default"/>
                <w:sz w:val="21"/>
                <w:szCs w:val="21"/>
              </w:rPr>
              <w:t>责任公司</w:t>
            </w:r>
          </w:p>
        </w:tc>
        <w:tc>
          <w:tcPr>
            <w:tcW w:w="16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2"/>
              <w:ind w:right="96"/>
              <w:jc w:val="right"/>
              <w:rPr>
                <w:rFonts w:ascii="Times New Roman" w:hAnsi="Times New Roman" w:cs="Times New Roman" w:eastAsia="Times New Roman" w:hint="default"/>
                <w:sz w:val="21"/>
                <w:szCs w:val="21"/>
              </w:rPr>
            </w:pPr>
            <w:r>
              <w:rPr>
                <w:rFonts w:ascii="Times New Roman"/>
                <w:sz w:val="21"/>
              </w:rPr>
              <w:t>12,445,576</w:t>
            </w:r>
          </w:p>
        </w:tc>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right="98"/>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2009</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7</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14</w:t>
            </w:r>
            <w:r>
              <w:rPr>
                <w:rFonts w:ascii="宋体" w:hAnsi="宋体" w:cs="宋体" w:eastAsia="宋体" w:hint="default"/>
                <w:spacing w:val="-1"/>
                <w:sz w:val="21"/>
                <w:szCs w:val="21"/>
              </w:rPr>
              <w:t>日</w:t>
            </w:r>
          </w:p>
        </w:tc>
        <w:tc>
          <w:tcPr>
            <w:tcW w:w="16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3"/>
              <w:ind w:right="98"/>
              <w:jc w:val="right"/>
              <w:rPr>
                <w:rFonts w:ascii="Times New Roman" w:hAnsi="Times New Roman" w:cs="Times New Roman" w:eastAsia="Times New Roman" w:hint="default"/>
                <w:sz w:val="21"/>
                <w:szCs w:val="21"/>
              </w:rPr>
            </w:pPr>
            <w:r>
              <w:rPr>
                <w:rFonts w:ascii="Times New Roman"/>
                <w:sz w:val="21"/>
              </w:rPr>
              <w:t>12,445,576</w:t>
            </w:r>
          </w:p>
        </w:tc>
        <w:tc>
          <w:tcPr>
            <w:tcW w:w="125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6"/>
              <w:ind w:left="204" w:right="0"/>
              <w:jc w:val="left"/>
              <w:rPr>
                <w:rFonts w:ascii="宋体" w:hAnsi="宋体" w:cs="宋体" w:eastAsia="宋体" w:hint="default"/>
                <w:sz w:val="21"/>
                <w:szCs w:val="21"/>
              </w:rPr>
            </w:pPr>
            <w:r>
              <w:rPr>
                <w:rFonts w:ascii="宋体" w:hAnsi="宋体" w:cs="宋体" w:eastAsia="宋体" w:hint="default"/>
                <w:sz w:val="21"/>
                <w:szCs w:val="21"/>
              </w:rPr>
              <w:t>股改限售</w:t>
            </w:r>
          </w:p>
        </w:tc>
      </w:tr>
      <w:tr>
        <w:trPr>
          <w:trHeight w:val="410" w:hRule="exact"/>
        </w:trPr>
        <w:tc>
          <w:tcPr>
            <w:tcW w:w="515" w:type="dxa"/>
            <w:tcBorders>
              <w:top w:val="single" w:sz="4" w:space="0" w:color="000008"/>
              <w:left w:val="single" w:sz="4" w:space="0" w:color="000008"/>
              <w:bottom w:val="single" w:sz="4" w:space="0" w:color="000008"/>
              <w:right w:val="nil" w:sz="6" w:space="0" w:color="auto"/>
            </w:tcBorders>
          </w:tcPr>
          <w:p>
            <w:pPr>
              <w:pStyle w:val="TableParagraph"/>
              <w:spacing w:line="240" w:lineRule="auto" w:before="123"/>
              <w:ind w:left="111" w:right="0"/>
              <w:jc w:val="left"/>
              <w:rPr>
                <w:rFonts w:ascii="Times New Roman" w:hAnsi="Times New Roman" w:cs="Times New Roman" w:eastAsia="Times New Roman" w:hint="default"/>
                <w:sz w:val="21"/>
                <w:szCs w:val="21"/>
              </w:rPr>
            </w:pPr>
            <w:r>
              <w:rPr>
                <w:rFonts w:ascii="Times New Roman"/>
                <w:b/>
                <w:w w:val="100"/>
                <w:sz w:val="21"/>
              </w:rPr>
              <w:t>6</w:t>
            </w:r>
            <w:r>
              <w:rPr>
                <w:rFonts w:ascii="Times New Roman"/>
                <w:w w:val="100"/>
                <w:sz w:val="21"/>
              </w:rPr>
            </w:r>
          </w:p>
        </w:tc>
        <w:tc>
          <w:tcPr>
            <w:tcW w:w="2545" w:type="dxa"/>
            <w:tcBorders>
              <w:top w:val="single" w:sz="4" w:space="0" w:color="000008"/>
              <w:left w:val="nil" w:sz="6" w:space="0" w:color="auto"/>
              <w:bottom w:val="single" w:sz="4" w:space="0" w:color="000008"/>
              <w:right w:val="single" w:sz="4" w:space="0" w:color="000008"/>
            </w:tcBorders>
          </w:tcPr>
          <w:p>
            <w:pPr>
              <w:pStyle w:val="TableParagraph"/>
              <w:spacing w:line="240" w:lineRule="auto" w:before="30"/>
              <w:ind w:left="135" w:right="0"/>
              <w:jc w:val="left"/>
              <w:rPr>
                <w:rFonts w:ascii="宋体" w:hAnsi="宋体" w:cs="宋体" w:eastAsia="宋体" w:hint="default"/>
                <w:sz w:val="21"/>
                <w:szCs w:val="21"/>
              </w:rPr>
            </w:pPr>
            <w:r>
              <w:rPr>
                <w:rFonts w:ascii="宋体" w:hAnsi="宋体" w:cs="宋体" w:eastAsia="宋体" w:hint="default"/>
                <w:sz w:val="21"/>
                <w:szCs w:val="21"/>
              </w:rPr>
              <w:t>张爱花</w:t>
            </w:r>
          </w:p>
        </w:tc>
        <w:tc>
          <w:tcPr>
            <w:tcW w:w="16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7"/>
              <w:ind w:right="96"/>
              <w:jc w:val="right"/>
              <w:rPr>
                <w:rFonts w:ascii="Times New Roman" w:hAnsi="Times New Roman" w:cs="Times New Roman" w:eastAsia="Times New Roman" w:hint="default"/>
                <w:sz w:val="21"/>
                <w:szCs w:val="21"/>
              </w:rPr>
            </w:pPr>
            <w:r>
              <w:rPr>
                <w:rFonts w:ascii="Times New Roman"/>
                <w:sz w:val="21"/>
              </w:rPr>
              <w:t>6,000,000</w:t>
            </w:r>
          </w:p>
        </w:tc>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right="98"/>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2009</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7</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14</w:t>
            </w:r>
            <w:r>
              <w:rPr>
                <w:rFonts w:ascii="宋体" w:hAnsi="宋体" w:cs="宋体" w:eastAsia="宋体" w:hint="default"/>
                <w:spacing w:val="-1"/>
                <w:sz w:val="21"/>
                <w:szCs w:val="21"/>
              </w:rPr>
              <w:t>日</w:t>
            </w:r>
          </w:p>
        </w:tc>
        <w:tc>
          <w:tcPr>
            <w:tcW w:w="1622"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sz w:val="21"/>
              </w:rPr>
              <w:t>6,000,000</w:t>
            </w:r>
          </w:p>
        </w:tc>
        <w:tc>
          <w:tcPr>
            <w:tcW w:w="125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left="204" w:right="0"/>
              <w:jc w:val="left"/>
              <w:rPr>
                <w:rFonts w:ascii="宋体" w:hAnsi="宋体" w:cs="宋体" w:eastAsia="宋体" w:hint="default"/>
                <w:sz w:val="21"/>
                <w:szCs w:val="21"/>
              </w:rPr>
            </w:pPr>
            <w:r>
              <w:rPr>
                <w:rFonts w:ascii="宋体" w:hAnsi="宋体" w:cs="宋体" w:eastAsia="宋体" w:hint="default"/>
                <w:sz w:val="21"/>
                <w:szCs w:val="21"/>
              </w:rPr>
              <w:t>股改限售</w:t>
            </w:r>
          </w:p>
        </w:tc>
      </w:tr>
      <w:tr>
        <w:trPr>
          <w:trHeight w:val="408" w:hRule="exact"/>
        </w:trPr>
        <w:tc>
          <w:tcPr>
            <w:tcW w:w="515" w:type="dxa"/>
            <w:tcBorders>
              <w:top w:val="single" w:sz="4" w:space="0" w:color="000008"/>
              <w:left w:val="single" w:sz="4" w:space="0" w:color="000008"/>
              <w:bottom w:val="single" w:sz="4" w:space="0" w:color="000008"/>
              <w:right w:val="nil" w:sz="6" w:space="0" w:color="auto"/>
            </w:tcBorders>
          </w:tcPr>
          <w:p>
            <w:pPr>
              <w:pStyle w:val="TableParagraph"/>
              <w:spacing w:line="240" w:lineRule="auto" w:before="123"/>
              <w:ind w:left="111" w:right="0"/>
              <w:jc w:val="left"/>
              <w:rPr>
                <w:rFonts w:ascii="Times New Roman" w:hAnsi="Times New Roman" w:cs="Times New Roman" w:eastAsia="Times New Roman" w:hint="default"/>
                <w:sz w:val="21"/>
                <w:szCs w:val="21"/>
              </w:rPr>
            </w:pPr>
            <w:r>
              <w:rPr>
                <w:rFonts w:ascii="Times New Roman"/>
                <w:b/>
                <w:w w:val="100"/>
                <w:sz w:val="21"/>
              </w:rPr>
              <w:t>7</w:t>
            </w:r>
            <w:r>
              <w:rPr>
                <w:rFonts w:ascii="Times New Roman"/>
                <w:w w:val="100"/>
                <w:sz w:val="21"/>
              </w:rPr>
            </w:r>
          </w:p>
        </w:tc>
        <w:tc>
          <w:tcPr>
            <w:tcW w:w="2545" w:type="dxa"/>
            <w:tcBorders>
              <w:top w:val="single" w:sz="4" w:space="0" w:color="000008"/>
              <w:left w:val="nil" w:sz="6" w:space="0" w:color="auto"/>
              <w:bottom w:val="single" w:sz="4" w:space="0" w:color="000008"/>
              <w:right w:val="single" w:sz="4" w:space="0" w:color="000008"/>
            </w:tcBorders>
          </w:tcPr>
          <w:p>
            <w:pPr>
              <w:pStyle w:val="TableParagraph"/>
              <w:spacing w:line="240" w:lineRule="auto" w:before="30"/>
              <w:ind w:left="135" w:right="0"/>
              <w:jc w:val="left"/>
              <w:rPr>
                <w:rFonts w:ascii="宋体" w:hAnsi="宋体" w:cs="宋体" w:eastAsia="宋体" w:hint="default"/>
                <w:sz w:val="21"/>
                <w:szCs w:val="21"/>
              </w:rPr>
            </w:pPr>
            <w:r>
              <w:rPr>
                <w:rFonts w:ascii="宋体" w:hAnsi="宋体" w:cs="宋体" w:eastAsia="宋体" w:hint="default"/>
                <w:sz w:val="21"/>
                <w:szCs w:val="21"/>
              </w:rPr>
              <w:t>杨跃烽</w:t>
            </w:r>
          </w:p>
        </w:tc>
        <w:tc>
          <w:tcPr>
            <w:tcW w:w="16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0"/>
              <w:ind w:right="96"/>
              <w:jc w:val="right"/>
              <w:rPr>
                <w:rFonts w:ascii="Times New Roman" w:hAnsi="Times New Roman" w:cs="Times New Roman" w:eastAsia="Times New Roman" w:hint="default"/>
                <w:sz w:val="21"/>
                <w:szCs w:val="21"/>
              </w:rPr>
            </w:pPr>
            <w:r>
              <w:rPr>
                <w:rFonts w:ascii="Times New Roman"/>
                <w:sz w:val="21"/>
              </w:rPr>
              <w:t>3,000,000</w:t>
            </w:r>
          </w:p>
        </w:tc>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right="98"/>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2009</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7</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14</w:t>
            </w:r>
            <w:r>
              <w:rPr>
                <w:rFonts w:ascii="宋体" w:hAnsi="宋体" w:cs="宋体" w:eastAsia="宋体" w:hint="default"/>
                <w:spacing w:val="-1"/>
                <w:sz w:val="21"/>
                <w:szCs w:val="21"/>
              </w:rPr>
              <w:t>日</w:t>
            </w:r>
          </w:p>
        </w:tc>
        <w:tc>
          <w:tcPr>
            <w:tcW w:w="1622"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sz w:val="21"/>
              </w:rPr>
              <w:t>3,000,000</w:t>
            </w:r>
          </w:p>
        </w:tc>
        <w:tc>
          <w:tcPr>
            <w:tcW w:w="125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left="204" w:right="0"/>
              <w:jc w:val="left"/>
              <w:rPr>
                <w:rFonts w:ascii="宋体" w:hAnsi="宋体" w:cs="宋体" w:eastAsia="宋体" w:hint="default"/>
                <w:sz w:val="21"/>
                <w:szCs w:val="21"/>
              </w:rPr>
            </w:pPr>
            <w:r>
              <w:rPr>
                <w:rFonts w:ascii="宋体" w:hAnsi="宋体" w:cs="宋体" w:eastAsia="宋体" w:hint="default"/>
                <w:sz w:val="21"/>
                <w:szCs w:val="21"/>
              </w:rPr>
              <w:t>股改限售</w:t>
            </w:r>
          </w:p>
        </w:tc>
      </w:tr>
      <w:tr>
        <w:trPr>
          <w:trHeight w:val="410" w:hRule="exact"/>
        </w:trPr>
        <w:tc>
          <w:tcPr>
            <w:tcW w:w="515" w:type="dxa"/>
            <w:tcBorders>
              <w:top w:val="single" w:sz="4" w:space="0" w:color="000008"/>
              <w:left w:val="single" w:sz="4" w:space="0" w:color="000008"/>
              <w:bottom w:val="single" w:sz="4" w:space="0" w:color="000008"/>
              <w:right w:val="nil" w:sz="6" w:space="0" w:color="auto"/>
            </w:tcBorders>
          </w:tcPr>
          <w:p>
            <w:pPr>
              <w:pStyle w:val="TableParagraph"/>
              <w:spacing w:line="240" w:lineRule="auto" w:before="125"/>
              <w:ind w:left="111" w:right="0"/>
              <w:jc w:val="left"/>
              <w:rPr>
                <w:rFonts w:ascii="Times New Roman" w:hAnsi="Times New Roman" w:cs="Times New Roman" w:eastAsia="Times New Roman" w:hint="default"/>
                <w:sz w:val="21"/>
                <w:szCs w:val="21"/>
              </w:rPr>
            </w:pPr>
            <w:r>
              <w:rPr>
                <w:rFonts w:ascii="Times New Roman"/>
                <w:b/>
                <w:w w:val="100"/>
                <w:sz w:val="21"/>
              </w:rPr>
              <w:t>8</w:t>
            </w:r>
            <w:r>
              <w:rPr>
                <w:rFonts w:ascii="Times New Roman"/>
                <w:w w:val="100"/>
                <w:sz w:val="21"/>
              </w:rPr>
            </w:r>
          </w:p>
        </w:tc>
        <w:tc>
          <w:tcPr>
            <w:tcW w:w="2545" w:type="dxa"/>
            <w:tcBorders>
              <w:top w:val="single" w:sz="4" w:space="0" w:color="000008"/>
              <w:left w:val="nil" w:sz="6" w:space="0" w:color="auto"/>
              <w:bottom w:val="single" w:sz="4" w:space="0" w:color="000008"/>
              <w:right w:val="single" w:sz="4" w:space="0" w:color="000008"/>
            </w:tcBorders>
          </w:tcPr>
          <w:p>
            <w:pPr>
              <w:pStyle w:val="TableParagraph"/>
              <w:spacing w:line="240" w:lineRule="auto" w:before="33"/>
              <w:ind w:left="135" w:right="0"/>
              <w:jc w:val="left"/>
              <w:rPr>
                <w:rFonts w:ascii="宋体" w:hAnsi="宋体" w:cs="宋体" w:eastAsia="宋体" w:hint="default"/>
                <w:sz w:val="21"/>
                <w:szCs w:val="21"/>
              </w:rPr>
            </w:pPr>
            <w:r>
              <w:rPr>
                <w:rFonts w:ascii="宋体" w:hAnsi="宋体" w:cs="宋体" w:eastAsia="宋体" w:hint="default"/>
                <w:sz w:val="21"/>
                <w:szCs w:val="21"/>
              </w:rPr>
              <w:t>深圳市物资集团公司</w:t>
            </w:r>
          </w:p>
        </w:tc>
        <w:tc>
          <w:tcPr>
            <w:tcW w:w="16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0"/>
              <w:ind w:right="96"/>
              <w:jc w:val="right"/>
              <w:rPr>
                <w:rFonts w:ascii="Times New Roman" w:hAnsi="Times New Roman" w:cs="Times New Roman" w:eastAsia="Times New Roman" w:hint="default"/>
                <w:sz w:val="21"/>
                <w:szCs w:val="21"/>
              </w:rPr>
            </w:pPr>
            <w:r>
              <w:rPr>
                <w:rFonts w:ascii="Times New Roman"/>
                <w:sz w:val="21"/>
              </w:rPr>
              <w:t>2,500,000</w:t>
            </w:r>
          </w:p>
        </w:tc>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6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98"/>
              <w:jc w:val="right"/>
              <w:rPr>
                <w:rFonts w:ascii="Times New Roman" w:hAnsi="Times New Roman" w:cs="Times New Roman" w:eastAsia="Times New Roman" w:hint="default"/>
                <w:sz w:val="21"/>
                <w:szCs w:val="21"/>
              </w:rPr>
            </w:pPr>
            <w:r>
              <w:rPr>
                <w:rFonts w:ascii="Times New Roman"/>
                <w:sz w:val="21"/>
              </w:rPr>
              <w:t>2,500,000</w:t>
            </w:r>
          </w:p>
        </w:tc>
        <w:tc>
          <w:tcPr>
            <w:tcW w:w="125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6"/>
              <w:ind w:left="204" w:right="0"/>
              <w:jc w:val="left"/>
              <w:rPr>
                <w:rFonts w:ascii="宋体" w:hAnsi="宋体" w:cs="宋体" w:eastAsia="宋体" w:hint="default"/>
                <w:sz w:val="21"/>
                <w:szCs w:val="21"/>
              </w:rPr>
            </w:pPr>
            <w:r>
              <w:rPr>
                <w:rFonts w:ascii="宋体" w:hAnsi="宋体" w:cs="宋体" w:eastAsia="宋体" w:hint="default"/>
                <w:sz w:val="21"/>
                <w:szCs w:val="21"/>
              </w:rPr>
              <w:t>股改限售</w:t>
            </w:r>
          </w:p>
        </w:tc>
      </w:tr>
      <w:tr>
        <w:trPr>
          <w:trHeight w:val="410" w:hRule="exact"/>
        </w:trPr>
        <w:tc>
          <w:tcPr>
            <w:tcW w:w="515" w:type="dxa"/>
            <w:tcBorders>
              <w:top w:val="single" w:sz="4" w:space="0" w:color="000008"/>
              <w:left w:val="single" w:sz="4" w:space="0" w:color="000008"/>
              <w:bottom w:val="single" w:sz="4" w:space="0" w:color="000008"/>
              <w:right w:val="nil" w:sz="6" w:space="0" w:color="auto"/>
            </w:tcBorders>
          </w:tcPr>
          <w:p>
            <w:pPr>
              <w:pStyle w:val="TableParagraph"/>
              <w:spacing w:line="240" w:lineRule="auto" w:before="125"/>
              <w:ind w:left="111" w:right="0"/>
              <w:jc w:val="left"/>
              <w:rPr>
                <w:rFonts w:ascii="Times New Roman" w:hAnsi="Times New Roman" w:cs="Times New Roman" w:eastAsia="Times New Roman" w:hint="default"/>
                <w:sz w:val="21"/>
                <w:szCs w:val="21"/>
              </w:rPr>
            </w:pPr>
            <w:r>
              <w:rPr>
                <w:rFonts w:ascii="Times New Roman"/>
                <w:b/>
                <w:w w:val="100"/>
                <w:sz w:val="21"/>
              </w:rPr>
              <w:t>9</w:t>
            </w:r>
            <w:r>
              <w:rPr>
                <w:rFonts w:ascii="Times New Roman"/>
                <w:w w:val="100"/>
                <w:sz w:val="21"/>
              </w:rPr>
            </w:r>
          </w:p>
        </w:tc>
        <w:tc>
          <w:tcPr>
            <w:tcW w:w="2545" w:type="dxa"/>
            <w:tcBorders>
              <w:top w:val="single" w:sz="4" w:space="0" w:color="000008"/>
              <w:left w:val="nil" w:sz="6" w:space="0" w:color="auto"/>
              <w:bottom w:val="single" w:sz="4" w:space="0" w:color="000008"/>
              <w:right w:val="single" w:sz="4" w:space="0" w:color="000008"/>
            </w:tcBorders>
          </w:tcPr>
          <w:p>
            <w:pPr>
              <w:pStyle w:val="TableParagraph"/>
              <w:spacing w:line="240" w:lineRule="auto" w:before="30"/>
              <w:ind w:left="135" w:right="0"/>
              <w:jc w:val="left"/>
              <w:rPr>
                <w:rFonts w:ascii="宋体" w:hAnsi="宋体" w:cs="宋体" w:eastAsia="宋体" w:hint="default"/>
                <w:sz w:val="21"/>
                <w:szCs w:val="21"/>
              </w:rPr>
            </w:pPr>
            <w:r>
              <w:rPr>
                <w:rFonts w:ascii="宋体" w:hAnsi="宋体" w:cs="宋体" w:eastAsia="宋体" w:hint="default"/>
                <w:sz w:val="21"/>
                <w:szCs w:val="21"/>
              </w:rPr>
              <w:t>杨伯晨</w:t>
            </w:r>
          </w:p>
        </w:tc>
        <w:tc>
          <w:tcPr>
            <w:tcW w:w="16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2"/>
              <w:ind w:right="96"/>
              <w:jc w:val="right"/>
              <w:rPr>
                <w:rFonts w:ascii="Times New Roman" w:hAnsi="Times New Roman" w:cs="Times New Roman" w:eastAsia="Times New Roman" w:hint="default"/>
                <w:sz w:val="21"/>
                <w:szCs w:val="21"/>
              </w:rPr>
            </w:pPr>
            <w:r>
              <w:rPr>
                <w:rFonts w:ascii="Times New Roman"/>
                <w:sz w:val="21"/>
              </w:rPr>
              <w:t>1,628,306</w:t>
            </w:r>
          </w:p>
        </w:tc>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6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1,628,306</w:t>
            </w:r>
          </w:p>
        </w:tc>
        <w:tc>
          <w:tcPr>
            <w:tcW w:w="125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6"/>
              <w:ind w:left="204" w:right="0"/>
              <w:jc w:val="left"/>
              <w:rPr>
                <w:rFonts w:ascii="宋体" w:hAnsi="宋体" w:cs="宋体" w:eastAsia="宋体" w:hint="default"/>
                <w:sz w:val="21"/>
                <w:szCs w:val="21"/>
              </w:rPr>
            </w:pPr>
            <w:r>
              <w:rPr>
                <w:rFonts w:ascii="宋体" w:hAnsi="宋体" w:cs="宋体" w:eastAsia="宋体" w:hint="default"/>
                <w:sz w:val="21"/>
                <w:szCs w:val="21"/>
              </w:rPr>
              <w:t>股改限售</w:t>
            </w:r>
          </w:p>
        </w:tc>
      </w:tr>
      <w:tr>
        <w:trPr>
          <w:trHeight w:val="410" w:hRule="exact"/>
        </w:trPr>
        <w:tc>
          <w:tcPr>
            <w:tcW w:w="515" w:type="dxa"/>
            <w:tcBorders>
              <w:top w:val="single" w:sz="4" w:space="0" w:color="000008"/>
              <w:left w:val="single" w:sz="4" w:space="0" w:color="000008"/>
              <w:bottom w:val="single" w:sz="4" w:space="0" w:color="000008"/>
              <w:right w:val="nil" w:sz="6" w:space="0" w:color="auto"/>
            </w:tcBorders>
          </w:tcPr>
          <w:p>
            <w:pPr>
              <w:pStyle w:val="TableParagraph"/>
              <w:spacing w:line="240" w:lineRule="auto" w:before="125"/>
              <w:ind w:left="111" w:right="0"/>
              <w:jc w:val="left"/>
              <w:rPr>
                <w:rFonts w:ascii="Times New Roman" w:hAnsi="Times New Roman" w:cs="Times New Roman" w:eastAsia="Times New Roman" w:hint="default"/>
                <w:sz w:val="21"/>
                <w:szCs w:val="21"/>
              </w:rPr>
            </w:pPr>
            <w:r>
              <w:rPr>
                <w:rFonts w:ascii="Times New Roman"/>
                <w:b/>
                <w:sz w:val="21"/>
              </w:rPr>
              <w:t>10</w:t>
            </w:r>
            <w:r>
              <w:rPr>
                <w:rFonts w:ascii="Times New Roman"/>
                <w:sz w:val="21"/>
              </w:rPr>
            </w:r>
          </w:p>
        </w:tc>
        <w:tc>
          <w:tcPr>
            <w:tcW w:w="2545" w:type="dxa"/>
            <w:tcBorders>
              <w:top w:val="single" w:sz="4" w:space="0" w:color="000008"/>
              <w:left w:val="nil" w:sz="6" w:space="0" w:color="auto"/>
              <w:bottom w:val="single" w:sz="4" w:space="0" w:color="000008"/>
              <w:right w:val="single" w:sz="4" w:space="0" w:color="000008"/>
            </w:tcBorders>
          </w:tcPr>
          <w:p>
            <w:pPr>
              <w:pStyle w:val="TableParagraph"/>
              <w:spacing w:line="240" w:lineRule="auto" w:before="30"/>
              <w:ind w:left="135" w:right="0"/>
              <w:jc w:val="left"/>
              <w:rPr>
                <w:rFonts w:ascii="宋体" w:hAnsi="宋体" w:cs="宋体" w:eastAsia="宋体" w:hint="default"/>
                <w:sz w:val="21"/>
                <w:szCs w:val="21"/>
              </w:rPr>
            </w:pPr>
            <w:r>
              <w:rPr>
                <w:rFonts w:ascii="宋体" w:hAnsi="宋体" w:cs="宋体" w:eastAsia="宋体" w:hint="default"/>
                <w:sz w:val="21"/>
                <w:szCs w:val="21"/>
              </w:rPr>
              <w:t>王明钢</w:t>
            </w:r>
          </w:p>
        </w:tc>
        <w:tc>
          <w:tcPr>
            <w:tcW w:w="16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0"/>
              <w:ind w:right="96"/>
              <w:jc w:val="right"/>
              <w:rPr>
                <w:rFonts w:ascii="Times New Roman" w:hAnsi="Times New Roman" w:cs="Times New Roman" w:eastAsia="Times New Roman" w:hint="default"/>
                <w:sz w:val="21"/>
                <w:szCs w:val="21"/>
              </w:rPr>
            </w:pPr>
            <w:r>
              <w:rPr>
                <w:rFonts w:ascii="Times New Roman"/>
                <w:sz w:val="21"/>
              </w:rPr>
              <w:t>1,500,000</w:t>
            </w:r>
          </w:p>
        </w:tc>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6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98"/>
              <w:jc w:val="right"/>
              <w:rPr>
                <w:rFonts w:ascii="Times New Roman" w:hAnsi="Times New Roman" w:cs="Times New Roman" w:eastAsia="Times New Roman" w:hint="default"/>
                <w:sz w:val="21"/>
                <w:szCs w:val="21"/>
              </w:rPr>
            </w:pPr>
            <w:r>
              <w:rPr>
                <w:rFonts w:ascii="Times New Roman"/>
                <w:sz w:val="21"/>
              </w:rPr>
              <w:t>1,500,000</w:t>
            </w:r>
          </w:p>
        </w:tc>
        <w:tc>
          <w:tcPr>
            <w:tcW w:w="125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0"/>
              <w:ind w:left="204" w:right="0"/>
              <w:jc w:val="left"/>
              <w:rPr>
                <w:rFonts w:ascii="宋体" w:hAnsi="宋体" w:cs="宋体" w:eastAsia="宋体" w:hint="default"/>
                <w:sz w:val="21"/>
                <w:szCs w:val="21"/>
              </w:rPr>
            </w:pPr>
            <w:r>
              <w:rPr>
                <w:rFonts w:ascii="宋体" w:hAnsi="宋体" w:cs="宋体" w:eastAsia="宋体" w:hint="default"/>
                <w:sz w:val="21"/>
                <w:szCs w:val="21"/>
              </w:rPr>
              <w:t>股改限售</w:t>
            </w:r>
          </w:p>
        </w:tc>
      </w:tr>
    </w:tbl>
    <w:p>
      <w:pPr>
        <w:spacing w:after="0" w:line="240" w:lineRule="auto"/>
        <w:jc w:val="left"/>
        <w:rPr>
          <w:rFonts w:ascii="宋体" w:hAnsi="宋体" w:cs="宋体" w:eastAsia="宋体" w:hint="default"/>
          <w:sz w:val="21"/>
          <w:szCs w:val="21"/>
        </w:rPr>
        <w:sectPr>
          <w:type w:val="continuous"/>
          <w:pgSz w:w="11910" w:h="16840"/>
          <w:pgMar w:top="1580" w:bottom="280" w:left="780" w:right="1360"/>
        </w:sectPr>
      </w:pPr>
    </w:p>
    <w:p>
      <w:pPr>
        <w:spacing w:line="240" w:lineRule="auto" w:before="8"/>
        <w:rPr>
          <w:rFonts w:ascii="宋体" w:hAnsi="宋体" w:cs="宋体" w:eastAsia="宋体" w:hint="default"/>
          <w:sz w:val="26"/>
          <w:szCs w:val="26"/>
        </w:rPr>
      </w:pPr>
    </w:p>
    <w:p>
      <w:pPr>
        <w:pStyle w:val="Heading2"/>
        <w:tabs>
          <w:tab w:pos="3172" w:val="left" w:leader="none"/>
        </w:tabs>
        <w:spacing w:line="413" w:lineRule="exact"/>
        <w:ind w:left="1768" w:right="1049"/>
        <w:jc w:val="left"/>
        <w:rPr>
          <w:b w:val="0"/>
          <w:bCs w:val="0"/>
        </w:rPr>
      </w:pPr>
      <w:r>
        <w:rPr/>
        <w:t>第四部分</w:t>
        <w:tab/>
        <w:t>董事、监事、高级管理人员和员工情况</w:t>
      </w:r>
      <w:r>
        <w:rPr>
          <w:b w:val="0"/>
          <w:bCs w:val="0"/>
        </w:rPr>
      </w:r>
    </w:p>
    <w:p>
      <w:pPr>
        <w:spacing w:line="240" w:lineRule="auto" w:before="8"/>
        <w:rPr>
          <w:rFonts w:ascii="Microsoft JhengHei" w:hAnsi="Microsoft JhengHei" w:cs="Microsoft JhengHei" w:eastAsia="Microsoft JhengHei" w:hint="default"/>
          <w:b/>
          <w:bCs/>
          <w:sz w:val="21"/>
          <w:szCs w:val="21"/>
        </w:rPr>
      </w:pPr>
    </w:p>
    <w:p>
      <w:pPr>
        <w:pStyle w:val="Heading3"/>
        <w:spacing w:line="240" w:lineRule="auto"/>
        <w:ind w:left="657" w:right="1049"/>
        <w:jc w:val="left"/>
        <w:rPr>
          <w:b w:val="0"/>
          <w:bCs w:val="0"/>
        </w:rPr>
      </w:pPr>
      <w:r>
        <w:rPr/>
        <w:t>一、 </w:t>
      </w:r>
      <w:r>
        <w:rPr>
          <w:spacing w:val="15"/>
        </w:rPr>
        <w:t> </w:t>
      </w:r>
      <w:r>
        <w:rPr/>
        <w:t>董事、监事、高级管理人员基本情况</w:t>
      </w:r>
      <w:r>
        <w:rPr>
          <w:b w:val="0"/>
          <w:bCs w:val="0"/>
        </w:rPr>
      </w:r>
    </w:p>
    <w:tbl>
      <w:tblPr>
        <w:tblW w:w="0" w:type="auto"/>
        <w:jc w:val="left"/>
        <w:tblInd w:w="110" w:type="dxa"/>
        <w:tblLayout w:type="fixed"/>
        <w:tblCellMar>
          <w:top w:w="0" w:type="dxa"/>
          <w:left w:w="0" w:type="dxa"/>
          <w:bottom w:w="0" w:type="dxa"/>
          <w:right w:w="0" w:type="dxa"/>
        </w:tblCellMar>
        <w:tblLook w:val="01E0"/>
      </w:tblPr>
      <w:tblGrid>
        <w:gridCol w:w="694"/>
        <w:gridCol w:w="1166"/>
        <w:gridCol w:w="694"/>
        <w:gridCol w:w="691"/>
        <w:gridCol w:w="2335"/>
        <w:gridCol w:w="2340"/>
        <w:gridCol w:w="900"/>
        <w:gridCol w:w="1080"/>
      </w:tblGrid>
      <w:tr>
        <w:trPr>
          <w:trHeight w:val="410" w:hRule="exact"/>
        </w:trPr>
        <w:tc>
          <w:tcPr>
            <w:tcW w:w="694" w:type="dxa"/>
            <w:vMerge w:val="restart"/>
            <w:tcBorders>
              <w:top w:val="single" w:sz="4" w:space="0" w:color="000008"/>
              <w:left w:val="single" w:sz="4" w:space="0" w:color="000008"/>
              <w:right w:val="single" w:sz="4" w:space="0" w:color="000008"/>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序号</w:t>
            </w:r>
          </w:p>
        </w:tc>
        <w:tc>
          <w:tcPr>
            <w:tcW w:w="1166" w:type="dxa"/>
            <w:vMerge w:val="restart"/>
            <w:tcBorders>
              <w:top w:val="single" w:sz="4" w:space="0" w:color="000008"/>
              <w:left w:val="single" w:sz="4" w:space="0" w:color="000008"/>
              <w:right w:val="single" w:sz="4" w:space="0" w:color="000008"/>
            </w:tcBorders>
          </w:tcPr>
          <w:p>
            <w:pPr>
              <w:pStyle w:val="TableParagraph"/>
              <w:spacing w:line="240" w:lineRule="auto" w:before="39"/>
              <w:ind w:left="340" w:right="0"/>
              <w:jc w:val="left"/>
              <w:rPr>
                <w:rFonts w:ascii="宋体" w:hAnsi="宋体" w:cs="宋体" w:eastAsia="宋体" w:hint="default"/>
                <w:sz w:val="24"/>
                <w:szCs w:val="24"/>
              </w:rPr>
            </w:pPr>
            <w:r>
              <w:rPr>
                <w:rFonts w:ascii="宋体" w:hAnsi="宋体" w:cs="宋体" w:eastAsia="宋体" w:hint="default"/>
                <w:sz w:val="24"/>
                <w:szCs w:val="24"/>
              </w:rPr>
              <w:t>姓名</w:t>
            </w:r>
          </w:p>
        </w:tc>
        <w:tc>
          <w:tcPr>
            <w:tcW w:w="694" w:type="dxa"/>
            <w:vMerge w:val="restart"/>
            <w:tcBorders>
              <w:top w:val="single" w:sz="4" w:space="0" w:color="000008"/>
              <w:left w:val="single" w:sz="4" w:space="0" w:color="000008"/>
              <w:right w:val="single" w:sz="4" w:space="0" w:color="000008"/>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性别</w:t>
            </w:r>
          </w:p>
        </w:tc>
        <w:tc>
          <w:tcPr>
            <w:tcW w:w="691" w:type="dxa"/>
            <w:vMerge w:val="restart"/>
            <w:tcBorders>
              <w:top w:val="single" w:sz="4" w:space="0" w:color="000008"/>
              <w:left w:val="single" w:sz="4" w:space="0" w:color="000008"/>
              <w:right w:val="single" w:sz="4" w:space="0" w:color="000008"/>
            </w:tcBorders>
          </w:tcPr>
          <w:p>
            <w:pPr>
              <w:pStyle w:val="TableParagraph"/>
              <w:spacing w:line="240" w:lineRule="auto" w:before="39"/>
              <w:ind w:left="100" w:right="0"/>
              <w:jc w:val="left"/>
              <w:rPr>
                <w:rFonts w:ascii="宋体" w:hAnsi="宋体" w:cs="宋体" w:eastAsia="宋体" w:hint="default"/>
                <w:sz w:val="24"/>
                <w:szCs w:val="24"/>
              </w:rPr>
            </w:pPr>
            <w:r>
              <w:rPr>
                <w:rFonts w:ascii="宋体" w:hAnsi="宋体" w:cs="宋体" w:eastAsia="宋体" w:hint="default"/>
                <w:sz w:val="24"/>
                <w:szCs w:val="24"/>
              </w:rPr>
              <w:t>年龄</w:t>
            </w:r>
          </w:p>
        </w:tc>
        <w:tc>
          <w:tcPr>
            <w:tcW w:w="2335" w:type="dxa"/>
            <w:vMerge w:val="restart"/>
            <w:tcBorders>
              <w:top w:val="single" w:sz="4" w:space="0" w:color="000008"/>
              <w:left w:val="single" w:sz="4" w:space="0" w:color="000008"/>
              <w:right w:val="single" w:sz="4" w:space="0" w:color="000008"/>
            </w:tcBorders>
          </w:tcPr>
          <w:p>
            <w:pPr>
              <w:pStyle w:val="TableParagraph"/>
              <w:spacing w:line="240" w:lineRule="auto" w:before="39"/>
              <w:ind w:left="7" w:right="0"/>
              <w:jc w:val="center"/>
              <w:rPr>
                <w:rFonts w:ascii="宋体" w:hAnsi="宋体" w:cs="宋体" w:eastAsia="宋体" w:hint="default"/>
                <w:sz w:val="24"/>
                <w:szCs w:val="24"/>
              </w:rPr>
            </w:pPr>
            <w:r>
              <w:rPr>
                <w:rFonts w:ascii="宋体" w:hAnsi="宋体" w:cs="宋体" w:eastAsia="宋体" w:hint="default"/>
                <w:sz w:val="24"/>
                <w:szCs w:val="24"/>
              </w:rPr>
              <w:t>职务</w:t>
            </w:r>
          </w:p>
        </w:tc>
        <w:tc>
          <w:tcPr>
            <w:tcW w:w="2340" w:type="dxa"/>
            <w:vMerge w:val="restart"/>
            <w:tcBorders>
              <w:top w:val="single" w:sz="4" w:space="0" w:color="000008"/>
              <w:left w:val="single" w:sz="4" w:space="0" w:color="000008"/>
              <w:right w:val="single" w:sz="4" w:space="0" w:color="000008"/>
            </w:tcBorders>
          </w:tcPr>
          <w:p>
            <w:pPr>
              <w:pStyle w:val="TableParagraph"/>
              <w:spacing w:line="240" w:lineRule="auto" w:before="39"/>
              <w:ind w:left="686" w:right="0"/>
              <w:jc w:val="left"/>
              <w:rPr>
                <w:rFonts w:ascii="宋体" w:hAnsi="宋体" w:cs="宋体" w:eastAsia="宋体" w:hint="default"/>
                <w:sz w:val="24"/>
                <w:szCs w:val="24"/>
              </w:rPr>
            </w:pPr>
            <w:r>
              <w:rPr>
                <w:rFonts w:ascii="宋体" w:hAnsi="宋体" w:cs="宋体" w:eastAsia="宋体" w:hint="default"/>
                <w:sz w:val="24"/>
                <w:szCs w:val="24"/>
              </w:rPr>
              <w:t>任期起止</w:t>
            </w:r>
          </w:p>
        </w:tc>
        <w:tc>
          <w:tcPr>
            <w:tcW w:w="1980"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39"/>
              <w:ind w:left="626" w:right="0"/>
              <w:jc w:val="left"/>
              <w:rPr>
                <w:rFonts w:ascii="宋体" w:hAnsi="宋体" w:cs="宋体" w:eastAsia="宋体" w:hint="default"/>
                <w:sz w:val="24"/>
                <w:szCs w:val="24"/>
              </w:rPr>
            </w:pPr>
            <w:r>
              <w:rPr>
                <w:rFonts w:ascii="宋体" w:hAnsi="宋体" w:cs="宋体" w:eastAsia="宋体" w:hint="default"/>
                <w:sz w:val="24"/>
                <w:szCs w:val="24"/>
              </w:rPr>
              <w:t>持股数</w:t>
            </w:r>
          </w:p>
        </w:tc>
      </w:tr>
      <w:tr>
        <w:trPr>
          <w:trHeight w:val="408" w:hRule="exact"/>
        </w:trPr>
        <w:tc>
          <w:tcPr>
            <w:tcW w:w="694" w:type="dxa"/>
            <w:vMerge/>
            <w:tcBorders>
              <w:left w:val="single" w:sz="4" w:space="0" w:color="000008"/>
              <w:bottom w:val="single" w:sz="4" w:space="0" w:color="000008"/>
              <w:right w:val="single" w:sz="4" w:space="0" w:color="000008"/>
            </w:tcBorders>
          </w:tcPr>
          <w:p>
            <w:pPr/>
          </w:p>
        </w:tc>
        <w:tc>
          <w:tcPr>
            <w:tcW w:w="1166" w:type="dxa"/>
            <w:vMerge/>
            <w:tcBorders>
              <w:left w:val="single" w:sz="4" w:space="0" w:color="000008"/>
              <w:bottom w:val="single" w:sz="4" w:space="0" w:color="000008"/>
              <w:right w:val="single" w:sz="4" w:space="0" w:color="000008"/>
            </w:tcBorders>
          </w:tcPr>
          <w:p>
            <w:pPr/>
          </w:p>
        </w:tc>
        <w:tc>
          <w:tcPr>
            <w:tcW w:w="694" w:type="dxa"/>
            <w:vMerge/>
            <w:tcBorders>
              <w:left w:val="single" w:sz="4" w:space="0" w:color="000008"/>
              <w:bottom w:val="single" w:sz="4" w:space="0" w:color="000008"/>
              <w:right w:val="single" w:sz="4" w:space="0" w:color="000008"/>
            </w:tcBorders>
          </w:tcPr>
          <w:p>
            <w:pPr/>
          </w:p>
        </w:tc>
        <w:tc>
          <w:tcPr>
            <w:tcW w:w="691" w:type="dxa"/>
            <w:vMerge/>
            <w:tcBorders>
              <w:left w:val="single" w:sz="4" w:space="0" w:color="000008"/>
              <w:bottom w:val="single" w:sz="4" w:space="0" w:color="000008"/>
              <w:right w:val="single" w:sz="4" w:space="0" w:color="000008"/>
            </w:tcBorders>
          </w:tcPr>
          <w:p>
            <w:pPr/>
          </w:p>
        </w:tc>
        <w:tc>
          <w:tcPr>
            <w:tcW w:w="2335" w:type="dxa"/>
            <w:vMerge/>
            <w:tcBorders>
              <w:left w:val="single" w:sz="4" w:space="0" w:color="000008"/>
              <w:bottom w:val="single" w:sz="4" w:space="0" w:color="000008"/>
              <w:right w:val="single" w:sz="4" w:space="0" w:color="000008"/>
            </w:tcBorders>
          </w:tcPr>
          <w:p>
            <w:pPr/>
          </w:p>
        </w:tc>
        <w:tc>
          <w:tcPr>
            <w:tcW w:w="2340" w:type="dxa"/>
            <w:vMerge/>
            <w:tcBorders>
              <w:left w:val="single" w:sz="4" w:space="0" w:color="000008"/>
              <w:bottom w:val="single" w:sz="4" w:space="0" w:color="000008"/>
              <w:right w:val="single" w:sz="4" w:space="0" w:color="000008"/>
            </w:tcBorders>
          </w:tcPr>
          <w:p>
            <w:pP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9"/>
              <w:ind w:left="2" w:right="0"/>
              <w:jc w:val="center"/>
              <w:rPr>
                <w:rFonts w:ascii="宋体" w:hAnsi="宋体" w:cs="宋体" w:eastAsia="宋体" w:hint="default"/>
                <w:sz w:val="24"/>
                <w:szCs w:val="24"/>
              </w:rPr>
            </w:pPr>
            <w:r>
              <w:rPr>
                <w:rFonts w:ascii="宋体" w:hAnsi="宋体" w:cs="宋体" w:eastAsia="宋体" w:hint="default"/>
                <w:sz w:val="24"/>
                <w:szCs w:val="24"/>
              </w:rPr>
              <w:t>年初</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9"/>
              <w:ind w:left="4" w:right="0"/>
              <w:jc w:val="center"/>
              <w:rPr>
                <w:rFonts w:ascii="宋体" w:hAnsi="宋体" w:cs="宋体" w:eastAsia="宋体" w:hint="default"/>
                <w:sz w:val="24"/>
                <w:szCs w:val="24"/>
              </w:rPr>
            </w:pPr>
            <w:r>
              <w:rPr>
                <w:rFonts w:ascii="宋体" w:hAnsi="宋体" w:cs="宋体" w:eastAsia="宋体" w:hint="default"/>
                <w:sz w:val="24"/>
                <w:szCs w:val="24"/>
              </w:rPr>
              <w:t>年末</w:t>
            </w:r>
          </w:p>
        </w:tc>
      </w:tr>
      <w:tr>
        <w:trPr>
          <w:trHeight w:val="410" w:hRule="exact"/>
        </w:trPr>
        <w:tc>
          <w:tcPr>
            <w:tcW w:w="6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5"/>
              <w:ind w:left="2" w:right="0"/>
              <w:jc w:val="center"/>
              <w:rPr>
                <w:rFonts w:ascii="Times New Roman" w:hAnsi="Times New Roman" w:cs="Times New Roman" w:eastAsia="Times New Roman" w:hint="default"/>
                <w:sz w:val="21"/>
                <w:szCs w:val="21"/>
              </w:rPr>
            </w:pPr>
            <w:r>
              <w:rPr>
                <w:rFonts w:ascii="Times New Roman"/>
                <w:w w:val="100"/>
                <w:sz w:val="21"/>
              </w:rPr>
              <w:t>1</w:t>
            </w:r>
          </w:p>
        </w:tc>
        <w:tc>
          <w:tcPr>
            <w:tcW w:w="11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6"/>
              <w:ind w:left="369" w:right="0"/>
              <w:jc w:val="left"/>
              <w:rPr>
                <w:rFonts w:ascii="宋体" w:hAnsi="宋体" w:cs="宋体" w:eastAsia="宋体" w:hint="default"/>
                <w:sz w:val="21"/>
                <w:szCs w:val="21"/>
              </w:rPr>
            </w:pPr>
            <w:r>
              <w:rPr>
                <w:rFonts w:ascii="宋体" w:hAnsi="宋体" w:cs="宋体" w:eastAsia="宋体" w:hint="default"/>
                <w:sz w:val="21"/>
                <w:szCs w:val="21"/>
              </w:rPr>
              <w:t>晏群</w:t>
            </w:r>
          </w:p>
        </w:tc>
        <w:tc>
          <w:tcPr>
            <w:tcW w:w="6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6"/>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9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5"/>
              <w:ind w:left="12" w:right="0"/>
              <w:jc w:val="center"/>
              <w:rPr>
                <w:rFonts w:ascii="Times New Roman" w:hAnsi="Times New Roman" w:cs="Times New Roman" w:eastAsia="Times New Roman" w:hint="default"/>
                <w:sz w:val="21"/>
                <w:szCs w:val="21"/>
              </w:rPr>
            </w:pPr>
            <w:r>
              <w:rPr>
                <w:rFonts w:ascii="Times New Roman"/>
                <w:b/>
                <w:sz w:val="21"/>
              </w:rPr>
              <w:t>46</w:t>
            </w:r>
            <w:r>
              <w:rPr>
                <w:rFonts w:ascii="Times New Roman"/>
                <w:sz w:val="21"/>
              </w:rPr>
            </w:r>
          </w:p>
        </w:tc>
        <w:tc>
          <w:tcPr>
            <w:tcW w:w="23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6"/>
              <w:ind w:left="4" w:right="0"/>
              <w:jc w:val="center"/>
              <w:rPr>
                <w:rFonts w:ascii="宋体" w:hAnsi="宋体" w:cs="宋体" w:eastAsia="宋体" w:hint="default"/>
                <w:sz w:val="21"/>
                <w:szCs w:val="21"/>
              </w:rPr>
            </w:pPr>
            <w:r>
              <w:rPr>
                <w:rFonts w:ascii="宋体" w:hAnsi="宋体" w:cs="宋体" w:eastAsia="宋体" w:hint="default"/>
                <w:sz w:val="21"/>
                <w:szCs w:val="21"/>
              </w:rPr>
              <w:t>董事长、总经理</w:t>
            </w:r>
          </w:p>
        </w:tc>
        <w:tc>
          <w:tcPr>
            <w:tcW w:w="23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5"/>
              <w:ind w:left="7" w:right="0"/>
              <w:jc w:val="center"/>
              <w:rPr>
                <w:rFonts w:ascii="Times New Roman" w:hAnsi="Times New Roman" w:cs="Times New Roman" w:eastAsia="Times New Roman" w:hint="default"/>
                <w:sz w:val="21"/>
                <w:szCs w:val="21"/>
              </w:rPr>
            </w:pPr>
            <w:r>
              <w:rPr>
                <w:rFonts w:ascii="Times New Roman"/>
                <w:sz w:val="21"/>
              </w:rPr>
              <w:t>2008.06-2009.05</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5"/>
              <w:ind w:left="15" w:right="0"/>
              <w:jc w:val="center"/>
              <w:rPr>
                <w:rFonts w:ascii="Times New Roman" w:hAnsi="Times New Roman" w:cs="Times New Roman" w:eastAsia="Times New Roman" w:hint="default"/>
                <w:sz w:val="21"/>
                <w:szCs w:val="21"/>
              </w:rPr>
            </w:pPr>
            <w:r>
              <w:rPr>
                <w:rFonts w:ascii="Times New Roman"/>
                <w:b/>
                <w:w w:val="100"/>
                <w:sz w:val="21"/>
              </w:rPr>
              <w:t>0</w:t>
            </w:r>
            <w:r>
              <w:rPr>
                <w:rFonts w:ascii="Times New Roman"/>
                <w:w w:val="100"/>
                <w:sz w:val="21"/>
              </w:rPr>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5"/>
              <w:ind w:left="17" w:right="0"/>
              <w:jc w:val="center"/>
              <w:rPr>
                <w:rFonts w:ascii="Times New Roman" w:hAnsi="Times New Roman" w:cs="Times New Roman" w:eastAsia="Times New Roman" w:hint="default"/>
                <w:sz w:val="21"/>
                <w:szCs w:val="21"/>
              </w:rPr>
            </w:pPr>
            <w:r>
              <w:rPr>
                <w:rFonts w:ascii="Times New Roman"/>
                <w:b/>
                <w:w w:val="100"/>
                <w:sz w:val="21"/>
              </w:rPr>
              <w:t>0</w:t>
            </w:r>
            <w:r>
              <w:rPr>
                <w:rFonts w:ascii="Times New Roman"/>
                <w:w w:val="100"/>
                <w:sz w:val="21"/>
              </w:rPr>
            </w:r>
          </w:p>
        </w:tc>
      </w:tr>
      <w:tr>
        <w:trPr>
          <w:trHeight w:val="410" w:hRule="exact"/>
        </w:trPr>
        <w:tc>
          <w:tcPr>
            <w:tcW w:w="6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5"/>
              <w:ind w:left="2" w:right="0"/>
              <w:jc w:val="center"/>
              <w:rPr>
                <w:rFonts w:ascii="Times New Roman" w:hAnsi="Times New Roman" w:cs="Times New Roman" w:eastAsia="Times New Roman" w:hint="default"/>
                <w:sz w:val="21"/>
                <w:szCs w:val="21"/>
              </w:rPr>
            </w:pPr>
            <w:r>
              <w:rPr>
                <w:rFonts w:ascii="Times New Roman"/>
                <w:w w:val="100"/>
                <w:sz w:val="21"/>
              </w:rPr>
              <w:t>2</w:t>
            </w:r>
          </w:p>
        </w:tc>
        <w:tc>
          <w:tcPr>
            <w:tcW w:w="11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6"/>
              <w:ind w:left="266" w:right="0"/>
              <w:jc w:val="left"/>
              <w:rPr>
                <w:rFonts w:ascii="宋体" w:hAnsi="宋体" w:cs="宋体" w:eastAsia="宋体" w:hint="default"/>
                <w:sz w:val="21"/>
                <w:szCs w:val="21"/>
              </w:rPr>
            </w:pPr>
            <w:r>
              <w:rPr>
                <w:rFonts w:ascii="宋体" w:hAnsi="宋体" w:cs="宋体" w:eastAsia="宋体" w:hint="default"/>
                <w:sz w:val="21"/>
                <w:szCs w:val="21"/>
              </w:rPr>
              <w:t>王晓岩</w:t>
            </w:r>
          </w:p>
        </w:tc>
        <w:tc>
          <w:tcPr>
            <w:tcW w:w="6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6"/>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9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5"/>
              <w:ind w:left="12" w:right="0"/>
              <w:jc w:val="center"/>
              <w:rPr>
                <w:rFonts w:ascii="Times New Roman" w:hAnsi="Times New Roman" w:cs="Times New Roman" w:eastAsia="Times New Roman" w:hint="default"/>
                <w:sz w:val="21"/>
                <w:szCs w:val="21"/>
              </w:rPr>
            </w:pPr>
            <w:r>
              <w:rPr>
                <w:rFonts w:ascii="Times New Roman"/>
                <w:b/>
                <w:sz w:val="21"/>
              </w:rPr>
              <w:t>48</w:t>
            </w:r>
            <w:r>
              <w:rPr>
                <w:rFonts w:ascii="Times New Roman"/>
                <w:sz w:val="21"/>
              </w:rPr>
            </w:r>
          </w:p>
        </w:tc>
        <w:tc>
          <w:tcPr>
            <w:tcW w:w="23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6"/>
              <w:ind w:left="7"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5"/>
              <w:ind w:left="7" w:right="0"/>
              <w:jc w:val="center"/>
              <w:rPr>
                <w:rFonts w:ascii="Times New Roman" w:hAnsi="Times New Roman" w:cs="Times New Roman" w:eastAsia="Times New Roman" w:hint="default"/>
                <w:sz w:val="21"/>
                <w:szCs w:val="21"/>
              </w:rPr>
            </w:pPr>
            <w:r>
              <w:rPr>
                <w:rFonts w:ascii="Times New Roman"/>
                <w:sz w:val="21"/>
              </w:rPr>
              <w:t>2008.06-2009.05</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5"/>
              <w:ind w:left="15" w:right="0"/>
              <w:jc w:val="center"/>
              <w:rPr>
                <w:rFonts w:ascii="Times New Roman" w:hAnsi="Times New Roman" w:cs="Times New Roman" w:eastAsia="Times New Roman" w:hint="default"/>
                <w:sz w:val="21"/>
                <w:szCs w:val="21"/>
              </w:rPr>
            </w:pPr>
            <w:r>
              <w:rPr>
                <w:rFonts w:ascii="Times New Roman"/>
                <w:b/>
                <w:w w:val="100"/>
                <w:sz w:val="21"/>
              </w:rPr>
              <w:t>0</w:t>
            </w:r>
            <w:r>
              <w:rPr>
                <w:rFonts w:ascii="Times New Roman"/>
                <w:w w:val="100"/>
                <w:sz w:val="21"/>
              </w:rPr>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5"/>
              <w:ind w:left="17" w:right="0"/>
              <w:jc w:val="center"/>
              <w:rPr>
                <w:rFonts w:ascii="Times New Roman" w:hAnsi="Times New Roman" w:cs="Times New Roman" w:eastAsia="Times New Roman" w:hint="default"/>
                <w:sz w:val="21"/>
                <w:szCs w:val="21"/>
              </w:rPr>
            </w:pPr>
            <w:r>
              <w:rPr>
                <w:rFonts w:ascii="Times New Roman"/>
                <w:b/>
                <w:w w:val="100"/>
                <w:sz w:val="21"/>
              </w:rPr>
              <w:t>0</w:t>
            </w:r>
            <w:r>
              <w:rPr>
                <w:rFonts w:ascii="Times New Roman"/>
                <w:w w:val="100"/>
                <w:sz w:val="21"/>
              </w:rPr>
            </w:r>
          </w:p>
        </w:tc>
      </w:tr>
      <w:tr>
        <w:trPr>
          <w:trHeight w:val="410" w:hRule="exact"/>
        </w:trPr>
        <w:tc>
          <w:tcPr>
            <w:tcW w:w="6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5"/>
              <w:ind w:left="2" w:right="0"/>
              <w:jc w:val="center"/>
              <w:rPr>
                <w:rFonts w:ascii="Times New Roman" w:hAnsi="Times New Roman" w:cs="Times New Roman" w:eastAsia="Times New Roman" w:hint="default"/>
                <w:sz w:val="21"/>
                <w:szCs w:val="21"/>
              </w:rPr>
            </w:pPr>
            <w:r>
              <w:rPr>
                <w:rFonts w:ascii="Times New Roman"/>
                <w:w w:val="100"/>
                <w:sz w:val="21"/>
              </w:rPr>
              <w:t>3</w:t>
            </w:r>
          </w:p>
        </w:tc>
        <w:tc>
          <w:tcPr>
            <w:tcW w:w="11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6"/>
              <w:ind w:left="266" w:right="0"/>
              <w:jc w:val="left"/>
              <w:rPr>
                <w:rFonts w:ascii="宋体" w:hAnsi="宋体" w:cs="宋体" w:eastAsia="宋体" w:hint="default"/>
                <w:sz w:val="21"/>
                <w:szCs w:val="21"/>
              </w:rPr>
            </w:pPr>
            <w:r>
              <w:rPr>
                <w:rFonts w:ascii="宋体" w:hAnsi="宋体" w:cs="宋体" w:eastAsia="宋体" w:hint="default"/>
                <w:sz w:val="21"/>
                <w:szCs w:val="21"/>
              </w:rPr>
              <w:t>华毛肃</w:t>
            </w:r>
          </w:p>
        </w:tc>
        <w:tc>
          <w:tcPr>
            <w:tcW w:w="6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6"/>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9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5"/>
              <w:ind w:left="12" w:right="0"/>
              <w:jc w:val="center"/>
              <w:rPr>
                <w:rFonts w:ascii="Times New Roman" w:hAnsi="Times New Roman" w:cs="Times New Roman" w:eastAsia="Times New Roman" w:hint="default"/>
                <w:sz w:val="21"/>
                <w:szCs w:val="21"/>
              </w:rPr>
            </w:pPr>
            <w:r>
              <w:rPr>
                <w:rFonts w:ascii="Times New Roman"/>
                <w:b/>
                <w:sz w:val="21"/>
              </w:rPr>
              <w:t>56</w:t>
            </w:r>
            <w:r>
              <w:rPr>
                <w:rFonts w:ascii="Times New Roman"/>
                <w:sz w:val="21"/>
              </w:rPr>
            </w:r>
          </w:p>
        </w:tc>
        <w:tc>
          <w:tcPr>
            <w:tcW w:w="23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6"/>
              <w:ind w:left="4" w:right="0"/>
              <w:jc w:val="center"/>
              <w:rPr>
                <w:rFonts w:ascii="宋体" w:hAnsi="宋体" w:cs="宋体" w:eastAsia="宋体" w:hint="default"/>
                <w:sz w:val="21"/>
                <w:szCs w:val="21"/>
              </w:rPr>
            </w:pPr>
            <w:r>
              <w:rPr>
                <w:rFonts w:ascii="宋体" w:hAnsi="宋体" w:cs="宋体" w:eastAsia="宋体" w:hint="default"/>
                <w:sz w:val="21"/>
                <w:szCs w:val="21"/>
              </w:rPr>
              <w:t>董事、副总经理</w:t>
            </w:r>
          </w:p>
        </w:tc>
        <w:tc>
          <w:tcPr>
            <w:tcW w:w="23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5"/>
              <w:ind w:left="7" w:right="0"/>
              <w:jc w:val="center"/>
              <w:rPr>
                <w:rFonts w:ascii="Times New Roman" w:hAnsi="Times New Roman" w:cs="Times New Roman" w:eastAsia="Times New Roman" w:hint="default"/>
                <w:sz w:val="21"/>
                <w:szCs w:val="21"/>
              </w:rPr>
            </w:pPr>
            <w:r>
              <w:rPr>
                <w:rFonts w:ascii="Times New Roman"/>
                <w:sz w:val="21"/>
              </w:rPr>
              <w:t>2006.05-2009.05</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5"/>
              <w:ind w:left="15" w:right="0"/>
              <w:jc w:val="center"/>
              <w:rPr>
                <w:rFonts w:ascii="Times New Roman" w:hAnsi="Times New Roman" w:cs="Times New Roman" w:eastAsia="Times New Roman" w:hint="default"/>
                <w:sz w:val="21"/>
                <w:szCs w:val="21"/>
              </w:rPr>
            </w:pPr>
            <w:r>
              <w:rPr>
                <w:rFonts w:ascii="Times New Roman"/>
                <w:b/>
                <w:w w:val="100"/>
                <w:sz w:val="21"/>
              </w:rPr>
              <w:t>0</w:t>
            </w:r>
            <w:r>
              <w:rPr>
                <w:rFonts w:ascii="Times New Roman"/>
                <w:w w:val="100"/>
                <w:sz w:val="21"/>
              </w:rPr>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5"/>
              <w:ind w:left="17" w:right="0"/>
              <w:jc w:val="center"/>
              <w:rPr>
                <w:rFonts w:ascii="Times New Roman" w:hAnsi="Times New Roman" w:cs="Times New Roman" w:eastAsia="Times New Roman" w:hint="default"/>
                <w:sz w:val="21"/>
                <w:szCs w:val="21"/>
              </w:rPr>
            </w:pPr>
            <w:r>
              <w:rPr>
                <w:rFonts w:ascii="Times New Roman"/>
                <w:b/>
                <w:w w:val="100"/>
                <w:sz w:val="21"/>
              </w:rPr>
              <w:t>0</w:t>
            </w:r>
            <w:r>
              <w:rPr>
                <w:rFonts w:ascii="Times New Roman"/>
                <w:w w:val="100"/>
                <w:sz w:val="21"/>
              </w:rPr>
            </w:r>
          </w:p>
        </w:tc>
      </w:tr>
      <w:tr>
        <w:trPr>
          <w:trHeight w:val="410" w:hRule="exact"/>
        </w:trPr>
        <w:tc>
          <w:tcPr>
            <w:tcW w:w="6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3"/>
              <w:ind w:left="2" w:right="0"/>
              <w:jc w:val="center"/>
              <w:rPr>
                <w:rFonts w:ascii="Times New Roman" w:hAnsi="Times New Roman" w:cs="Times New Roman" w:eastAsia="Times New Roman" w:hint="default"/>
                <w:sz w:val="21"/>
                <w:szCs w:val="21"/>
              </w:rPr>
            </w:pPr>
            <w:r>
              <w:rPr>
                <w:rFonts w:ascii="Times New Roman"/>
                <w:w w:val="100"/>
                <w:sz w:val="21"/>
              </w:rPr>
              <w:t>4</w:t>
            </w:r>
          </w:p>
        </w:tc>
        <w:tc>
          <w:tcPr>
            <w:tcW w:w="11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left="266" w:right="0"/>
              <w:jc w:val="left"/>
              <w:rPr>
                <w:rFonts w:ascii="宋体" w:hAnsi="宋体" w:cs="宋体" w:eastAsia="宋体" w:hint="default"/>
                <w:sz w:val="21"/>
                <w:szCs w:val="21"/>
              </w:rPr>
            </w:pPr>
            <w:r>
              <w:rPr>
                <w:rFonts w:ascii="宋体" w:hAnsi="宋体" w:cs="宋体" w:eastAsia="宋体" w:hint="default"/>
                <w:sz w:val="21"/>
                <w:szCs w:val="21"/>
              </w:rPr>
              <w:t>蔡锡民</w:t>
            </w:r>
          </w:p>
        </w:tc>
        <w:tc>
          <w:tcPr>
            <w:tcW w:w="6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9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3"/>
              <w:ind w:left="12" w:right="0"/>
              <w:jc w:val="center"/>
              <w:rPr>
                <w:rFonts w:ascii="Times New Roman" w:hAnsi="Times New Roman" w:cs="Times New Roman" w:eastAsia="Times New Roman" w:hint="default"/>
                <w:sz w:val="21"/>
                <w:szCs w:val="21"/>
              </w:rPr>
            </w:pPr>
            <w:r>
              <w:rPr>
                <w:rFonts w:ascii="Times New Roman"/>
                <w:b/>
                <w:sz w:val="21"/>
              </w:rPr>
              <w:t>54</w:t>
            </w:r>
            <w:r>
              <w:rPr>
                <w:rFonts w:ascii="Times New Roman"/>
                <w:sz w:val="21"/>
              </w:rPr>
            </w:r>
          </w:p>
        </w:tc>
        <w:tc>
          <w:tcPr>
            <w:tcW w:w="23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left="4" w:right="0"/>
              <w:jc w:val="center"/>
              <w:rPr>
                <w:rFonts w:ascii="宋体" w:hAnsi="宋体" w:cs="宋体" w:eastAsia="宋体" w:hint="default"/>
                <w:sz w:val="21"/>
                <w:szCs w:val="21"/>
              </w:rPr>
            </w:pPr>
            <w:r>
              <w:rPr>
                <w:rFonts w:ascii="宋体" w:hAnsi="宋体" w:cs="宋体" w:eastAsia="宋体" w:hint="default"/>
                <w:sz w:val="21"/>
                <w:szCs w:val="21"/>
              </w:rPr>
              <w:t>董事、副总经理</w:t>
            </w:r>
          </w:p>
        </w:tc>
        <w:tc>
          <w:tcPr>
            <w:tcW w:w="23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3"/>
              <w:ind w:left="7" w:right="0"/>
              <w:jc w:val="center"/>
              <w:rPr>
                <w:rFonts w:ascii="Times New Roman" w:hAnsi="Times New Roman" w:cs="Times New Roman" w:eastAsia="Times New Roman" w:hint="default"/>
                <w:sz w:val="21"/>
                <w:szCs w:val="21"/>
              </w:rPr>
            </w:pPr>
            <w:r>
              <w:rPr>
                <w:rFonts w:ascii="Times New Roman"/>
                <w:sz w:val="21"/>
              </w:rPr>
              <w:t>2006.05-2009.05</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3"/>
              <w:ind w:left="15" w:right="0"/>
              <w:jc w:val="center"/>
              <w:rPr>
                <w:rFonts w:ascii="Times New Roman" w:hAnsi="Times New Roman" w:cs="Times New Roman" w:eastAsia="Times New Roman" w:hint="default"/>
                <w:sz w:val="21"/>
                <w:szCs w:val="21"/>
              </w:rPr>
            </w:pPr>
            <w:r>
              <w:rPr>
                <w:rFonts w:ascii="Times New Roman"/>
                <w:b/>
                <w:w w:val="100"/>
                <w:sz w:val="21"/>
              </w:rPr>
              <w:t>0</w:t>
            </w:r>
            <w:r>
              <w:rPr>
                <w:rFonts w:ascii="Times New Roman"/>
                <w:w w:val="100"/>
                <w:sz w:val="21"/>
              </w:rPr>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3"/>
              <w:ind w:left="17" w:right="0"/>
              <w:jc w:val="center"/>
              <w:rPr>
                <w:rFonts w:ascii="Times New Roman" w:hAnsi="Times New Roman" w:cs="Times New Roman" w:eastAsia="Times New Roman" w:hint="default"/>
                <w:sz w:val="21"/>
                <w:szCs w:val="21"/>
              </w:rPr>
            </w:pPr>
            <w:r>
              <w:rPr>
                <w:rFonts w:ascii="Times New Roman"/>
                <w:b/>
                <w:w w:val="100"/>
                <w:sz w:val="21"/>
              </w:rPr>
              <w:t>0</w:t>
            </w:r>
            <w:r>
              <w:rPr>
                <w:rFonts w:ascii="Times New Roman"/>
                <w:w w:val="100"/>
                <w:sz w:val="21"/>
              </w:rPr>
            </w:r>
          </w:p>
        </w:tc>
      </w:tr>
      <w:tr>
        <w:trPr>
          <w:trHeight w:val="410" w:hRule="exact"/>
        </w:trPr>
        <w:tc>
          <w:tcPr>
            <w:tcW w:w="6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3"/>
              <w:ind w:left="2" w:right="0"/>
              <w:jc w:val="center"/>
              <w:rPr>
                <w:rFonts w:ascii="Times New Roman" w:hAnsi="Times New Roman" w:cs="Times New Roman" w:eastAsia="Times New Roman" w:hint="default"/>
                <w:sz w:val="21"/>
                <w:szCs w:val="21"/>
              </w:rPr>
            </w:pPr>
            <w:r>
              <w:rPr>
                <w:rFonts w:ascii="Times New Roman"/>
                <w:w w:val="100"/>
                <w:sz w:val="21"/>
              </w:rPr>
              <w:t>5</w:t>
            </w:r>
          </w:p>
        </w:tc>
        <w:tc>
          <w:tcPr>
            <w:tcW w:w="11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left="369" w:right="0"/>
              <w:jc w:val="left"/>
              <w:rPr>
                <w:rFonts w:ascii="宋体" w:hAnsi="宋体" w:cs="宋体" w:eastAsia="宋体" w:hint="default"/>
                <w:sz w:val="21"/>
                <w:szCs w:val="21"/>
              </w:rPr>
            </w:pPr>
            <w:r>
              <w:rPr>
                <w:rFonts w:ascii="宋体" w:hAnsi="宋体" w:cs="宋体" w:eastAsia="宋体" w:hint="default"/>
                <w:sz w:val="21"/>
                <w:szCs w:val="21"/>
              </w:rPr>
              <w:t>吴军</w:t>
            </w:r>
          </w:p>
        </w:tc>
        <w:tc>
          <w:tcPr>
            <w:tcW w:w="6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9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3"/>
              <w:ind w:left="12" w:right="0"/>
              <w:jc w:val="center"/>
              <w:rPr>
                <w:rFonts w:ascii="Times New Roman" w:hAnsi="Times New Roman" w:cs="Times New Roman" w:eastAsia="Times New Roman" w:hint="default"/>
                <w:sz w:val="21"/>
                <w:szCs w:val="21"/>
              </w:rPr>
            </w:pPr>
            <w:r>
              <w:rPr>
                <w:rFonts w:ascii="Times New Roman"/>
                <w:b/>
                <w:sz w:val="21"/>
              </w:rPr>
              <w:t>55</w:t>
            </w:r>
            <w:r>
              <w:rPr>
                <w:rFonts w:ascii="Times New Roman"/>
                <w:sz w:val="21"/>
              </w:rPr>
            </w:r>
          </w:p>
        </w:tc>
        <w:tc>
          <w:tcPr>
            <w:tcW w:w="23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left="9"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3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3"/>
              <w:ind w:left="7" w:right="0"/>
              <w:jc w:val="center"/>
              <w:rPr>
                <w:rFonts w:ascii="Times New Roman" w:hAnsi="Times New Roman" w:cs="Times New Roman" w:eastAsia="Times New Roman" w:hint="default"/>
                <w:sz w:val="21"/>
                <w:szCs w:val="21"/>
              </w:rPr>
            </w:pPr>
            <w:r>
              <w:rPr>
                <w:rFonts w:ascii="Times New Roman"/>
                <w:sz w:val="21"/>
              </w:rPr>
              <w:t>2008.06-2009.05</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3"/>
              <w:ind w:left="15" w:right="0"/>
              <w:jc w:val="center"/>
              <w:rPr>
                <w:rFonts w:ascii="Times New Roman" w:hAnsi="Times New Roman" w:cs="Times New Roman" w:eastAsia="Times New Roman" w:hint="default"/>
                <w:sz w:val="21"/>
                <w:szCs w:val="21"/>
              </w:rPr>
            </w:pPr>
            <w:r>
              <w:rPr>
                <w:rFonts w:ascii="Times New Roman"/>
                <w:b/>
                <w:w w:val="100"/>
                <w:sz w:val="21"/>
              </w:rPr>
              <w:t>0</w:t>
            </w:r>
            <w:r>
              <w:rPr>
                <w:rFonts w:ascii="Times New Roman"/>
                <w:w w:val="100"/>
                <w:sz w:val="21"/>
              </w:rPr>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3"/>
              <w:ind w:left="17" w:right="0"/>
              <w:jc w:val="center"/>
              <w:rPr>
                <w:rFonts w:ascii="Times New Roman" w:hAnsi="Times New Roman" w:cs="Times New Roman" w:eastAsia="Times New Roman" w:hint="default"/>
                <w:sz w:val="21"/>
                <w:szCs w:val="21"/>
              </w:rPr>
            </w:pPr>
            <w:r>
              <w:rPr>
                <w:rFonts w:ascii="Times New Roman"/>
                <w:b/>
                <w:w w:val="100"/>
                <w:sz w:val="21"/>
              </w:rPr>
              <w:t>0</w:t>
            </w:r>
            <w:r>
              <w:rPr>
                <w:rFonts w:ascii="Times New Roman"/>
                <w:w w:val="100"/>
                <w:sz w:val="21"/>
              </w:rPr>
            </w:r>
          </w:p>
        </w:tc>
      </w:tr>
      <w:tr>
        <w:trPr>
          <w:trHeight w:val="408" w:hRule="exact"/>
        </w:trPr>
        <w:tc>
          <w:tcPr>
            <w:tcW w:w="6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3"/>
              <w:ind w:left="2" w:right="0"/>
              <w:jc w:val="center"/>
              <w:rPr>
                <w:rFonts w:ascii="Times New Roman" w:hAnsi="Times New Roman" w:cs="Times New Roman" w:eastAsia="Times New Roman" w:hint="default"/>
                <w:sz w:val="21"/>
                <w:szCs w:val="21"/>
              </w:rPr>
            </w:pPr>
            <w:r>
              <w:rPr>
                <w:rFonts w:ascii="Times New Roman"/>
                <w:w w:val="100"/>
                <w:sz w:val="21"/>
              </w:rPr>
              <w:t>6</w:t>
            </w:r>
          </w:p>
        </w:tc>
        <w:tc>
          <w:tcPr>
            <w:tcW w:w="11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left="266" w:right="0"/>
              <w:jc w:val="left"/>
              <w:rPr>
                <w:rFonts w:ascii="宋体" w:hAnsi="宋体" w:cs="宋体" w:eastAsia="宋体" w:hint="default"/>
                <w:sz w:val="21"/>
                <w:szCs w:val="21"/>
              </w:rPr>
            </w:pPr>
            <w:r>
              <w:rPr>
                <w:rFonts w:ascii="宋体" w:hAnsi="宋体" w:cs="宋体" w:eastAsia="宋体" w:hint="default"/>
                <w:sz w:val="21"/>
                <w:szCs w:val="21"/>
              </w:rPr>
              <w:t>洪乐平</w:t>
            </w:r>
          </w:p>
        </w:tc>
        <w:tc>
          <w:tcPr>
            <w:tcW w:w="6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9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3"/>
              <w:ind w:left="12" w:right="0"/>
              <w:jc w:val="center"/>
              <w:rPr>
                <w:rFonts w:ascii="Times New Roman" w:hAnsi="Times New Roman" w:cs="Times New Roman" w:eastAsia="Times New Roman" w:hint="default"/>
                <w:sz w:val="21"/>
                <w:szCs w:val="21"/>
              </w:rPr>
            </w:pPr>
            <w:r>
              <w:rPr>
                <w:rFonts w:ascii="Times New Roman"/>
                <w:b/>
                <w:sz w:val="21"/>
              </w:rPr>
              <w:t>48</w:t>
            </w:r>
            <w:r>
              <w:rPr>
                <w:rFonts w:ascii="Times New Roman"/>
                <w:sz w:val="21"/>
              </w:rPr>
            </w:r>
          </w:p>
        </w:tc>
        <w:tc>
          <w:tcPr>
            <w:tcW w:w="23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left="9"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3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3"/>
              <w:ind w:left="7" w:right="0"/>
              <w:jc w:val="center"/>
              <w:rPr>
                <w:rFonts w:ascii="Times New Roman" w:hAnsi="Times New Roman" w:cs="Times New Roman" w:eastAsia="Times New Roman" w:hint="default"/>
                <w:sz w:val="21"/>
                <w:szCs w:val="21"/>
              </w:rPr>
            </w:pPr>
            <w:r>
              <w:rPr>
                <w:rFonts w:ascii="Times New Roman"/>
                <w:sz w:val="21"/>
              </w:rPr>
              <w:t>2006.05-2009.05</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3"/>
              <w:ind w:left="15" w:right="0"/>
              <w:jc w:val="center"/>
              <w:rPr>
                <w:rFonts w:ascii="Times New Roman" w:hAnsi="Times New Roman" w:cs="Times New Roman" w:eastAsia="Times New Roman" w:hint="default"/>
                <w:sz w:val="21"/>
                <w:szCs w:val="21"/>
              </w:rPr>
            </w:pPr>
            <w:r>
              <w:rPr>
                <w:rFonts w:ascii="Times New Roman"/>
                <w:b/>
                <w:w w:val="100"/>
                <w:sz w:val="21"/>
              </w:rPr>
              <w:t>0</w:t>
            </w:r>
            <w:r>
              <w:rPr>
                <w:rFonts w:ascii="Times New Roman"/>
                <w:w w:val="100"/>
                <w:sz w:val="21"/>
              </w:rPr>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3"/>
              <w:ind w:left="17" w:right="0"/>
              <w:jc w:val="center"/>
              <w:rPr>
                <w:rFonts w:ascii="Times New Roman" w:hAnsi="Times New Roman" w:cs="Times New Roman" w:eastAsia="Times New Roman" w:hint="default"/>
                <w:sz w:val="21"/>
                <w:szCs w:val="21"/>
              </w:rPr>
            </w:pPr>
            <w:r>
              <w:rPr>
                <w:rFonts w:ascii="Times New Roman"/>
                <w:b/>
                <w:w w:val="100"/>
                <w:sz w:val="21"/>
              </w:rPr>
              <w:t>0</w:t>
            </w:r>
            <w:r>
              <w:rPr>
                <w:rFonts w:ascii="Times New Roman"/>
                <w:w w:val="100"/>
                <w:sz w:val="21"/>
              </w:rPr>
            </w:r>
          </w:p>
        </w:tc>
      </w:tr>
      <w:tr>
        <w:trPr>
          <w:trHeight w:val="410" w:hRule="exact"/>
        </w:trPr>
        <w:tc>
          <w:tcPr>
            <w:tcW w:w="6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5"/>
              <w:ind w:left="2" w:right="0"/>
              <w:jc w:val="center"/>
              <w:rPr>
                <w:rFonts w:ascii="Times New Roman" w:hAnsi="Times New Roman" w:cs="Times New Roman" w:eastAsia="Times New Roman" w:hint="default"/>
                <w:sz w:val="21"/>
                <w:szCs w:val="21"/>
              </w:rPr>
            </w:pPr>
            <w:r>
              <w:rPr>
                <w:rFonts w:ascii="Times New Roman"/>
                <w:w w:val="100"/>
                <w:sz w:val="21"/>
              </w:rPr>
              <w:t>7</w:t>
            </w:r>
          </w:p>
        </w:tc>
        <w:tc>
          <w:tcPr>
            <w:tcW w:w="1166" w:type="dxa"/>
            <w:tcBorders>
              <w:top w:val="single" w:sz="4" w:space="0" w:color="000008"/>
              <w:left w:val="single" w:sz="4" w:space="0" w:color="000008"/>
              <w:bottom w:val="single" w:sz="4" w:space="0" w:color="000008"/>
              <w:right w:val="single" w:sz="4" w:space="0" w:color="000008"/>
            </w:tcBorders>
          </w:tcPr>
          <w:p>
            <w:pPr>
              <w:pStyle w:val="TableParagraph"/>
              <w:tabs>
                <w:tab w:pos="686" w:val="left" w:leader="none"/>
              </w:tabs>
              <w:spacing w:line="240" w:lineRule="auto" w:before="76"/>
              <w:ind w:left="266" w:right="0"/>
              <w:jc w:val="left"/>
              <w:rPr>
                <w:rFonts w:ascii="宋体" w:hAnsi="宋体" w:cs="宋体" w:eastAsia="宋体" w:hint="default"/>
                <w:sz w:val="21"/>
                <w:szCs w:val="21"/>
              </w:rPr>
            </w:pPr>
            <w:r>
              <w:rPr>
                <w:rFonts w:ascii="宋体" w:hAnsi="宋体" w:cs="宋体" w:eastAsia="宋体" w:hint="default"/>
                <w:sz w:val="21"/>
                <w:szCs w:val="21"/>
              </w:rPr>
              <w:t>张</w:t>
              <w:tab/>
              <w:t>溯</w:t>
            </w:r>
          </w:p>
        </w:tc>
        <w:tc>
          <w:tcPr>
            <w:tcW w:w="6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6"/>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9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5"/>
              <w:ind w:left="12" w:right="0"/>
              <w:jc w:val="center"/>
              <w:rPr>
                <w:rFonts w:ascii="Times New Roman" w:hAnsi="Times New Roman" w:cs="Times New Roman" w:eastAsia="Times New Roman" w:hint="default"/>
                <w:sz w:val="21"/>
                <w:szCs w:val="21"/>
              </w:rPr>
            </w:pPr>
            <w:r>
              <w:rPr>
                <w:rFonts w:ascii="Times New Roman"/>
                <w:b/>
                <w:sz w:val="21"/>
              </w:rPr>
              <w:t>68</w:t>
            </w:r>
            <w:r>
              <w:rPr>
                <w:rFonts w:ascii="Times New Roman"/>
                <w:sz w:val="21"/>
              </w:rPr>
            </w:r>
          </w:p>
        </w:tc>
        <w:tc>
          <w:tcPr>
            <w:tcW w:w="23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6"/>
              <w:ind w:left="9"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3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5"/>
              <w:ind w:left="7" w:right="0"/>
              <w:jc w:val="center"/>
              <w:rPr>
                <w:rFonts w:ascii="Times New Roman" w:hAnsi="Times New Roman" w:cs="Times New Roman" w:eastAsia="Times New Roman" w:hint="default"/>
                <w:sz w:val="21"/>
                <w:szCs w:val="21"/>
              </w:rPr>
            </w:pPr>
            <w:r>
              <w:rPr>
                <w:rFonts w:ascii="Times New Roman"/>
                <w:sz w:val="21"/>
              </w:rPr>
              <w:t>2006.05-2009.05</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5"/>
              <w:ind w:left="15" w:right="0"/>
              <w:jc w:val="center"/>
              <w:rPr>
                <w:rFonts w:ascii="Times New Roman" w:hAnsi="Times New Roman" w:cs="Times New Roman" w:eastAsia="Times New Roman" w:hint="default"/>
                <w:sz w:val="21"/>
                <w:szCs w:val="21"/>
              </w:rPr>
            </w:pPr>
            <w:r>
              <w:rPr>
                <w:rFonts w:ascii="Times New Roman"/>
                <w:b/>
                <w:w w:val="100"/>
                <w:sz w:val="21"/>
              </w:rPr>
              <w:t>0</w:t>
            </w:r>
            <w:r>
              <w:rPr>
                <w:rFonts w:ascii="Times New Roman"/>
                <w:w w:val="100"/>
                <w:sz w:val="21"/>
              </w:rPr>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5"/>
              <w:ind w:left="17" w:right="0"/>
              <w:jc w:val="center"/>
              <w:rPr>
                <w:rFonts w:ascii="Times New Roman" w:hAnsi="Times New Roman" w:cs="Times New Roman" w:eastAsia="Times New Roman" w:hint="default"/>
                <w:sz w:val="21"/>
                <w:szCs w:val="21"/>
              </w:rPr>
            </w:pPr>
            <w:r>
              <w:rPr>
                <w:rFonts w:ascii="Times New Roman"/>
                <w:b/>
                <w:w w:val="100"/>
                <w:sz w:val="21"/>
              </w:rPr>
              <w:t>0</w:t>
            </w:r>
            <w:r>
              <w:rPr>
                <w:rFonts w:ascii="Times New Roman"/>
                <w:w w:val="100"/>
                <w:sz w:val="21"/>
              </w:rPr>
            </w:r>
          </w:p>
        </w:tc>
      </w:tr>
      <w:tr>
        <w:trPr>
          <w:trHeight w:val="410" w:hRule="exact"/>
        </w:trPr>
        <w:tc>
          <w:tcPr>
            <w:tcW w:w="6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5"/>
              <w:ind w:left="2" w:right="0"/>
              <w:jc w:val="center"/>
              <w:rPr>
                <w:rFonts w:ascii="Times New Roman" w:hAnsi="Times New Roman" w:cs="Times New Roman" w:eastAsia="Times New Roman" w:hint="default"/>
                <w:sz w:val="21"/>
                <w:szCs w:val="21"/>
              </w:rPr>
            </w:pPr>
            <w:r>
              <w:rPr>
                <w:rFonts w:ascii="Times New Roman"/>
                <w:w w:val="100"/>
                <w:sz w:val="21"/>
              </w:rPr>
              <w:t>8</w:t>
            </w:r>
          </w:p>
        </w:tc>
        <w:tc>
          <w:tcPr>
            <w:tcW w:w="11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6"/>
              <w:ind w:left="266" w:right="0"/>
              <w:jc w:val="left"/>
              <w:rPr>
                <w:rFonts w:ascii="宋体" w:hAnsi="宋体" w:cs="宋体" w:eastAsia="宋体" w:hint="default"/>
                <w:sz w:val="21"/>
                <w:szCs w:val="21"/>
              </w:rPr>
            </w:pPr>
            <w:r>
              <w:rPr>
                <w:rFonts w:ascii="宋体" w:hAnsi="宋体" w:cs="宋体" w:eastAsia="宋体" w:hint="default"/>
                <w:sz w:val="21"/>
                <w:szCs w:val="21"/>
              </w:rPr>
              <w:t>段满生</w:t>
            </w:r>
          </w:p>
        </w:tc>
        <w:tc>
          <w:tcPr>
            <w:tcW w:w="6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6"/>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9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5"/>
              <w:ind w:left="10" w:right="0"/>
              <w:jc w:val="center"/>
              <w:rPr>
                <w:rFonts w:ascii="Times New Roman" w:hAnsi="Times New Roman" w:cs="Times New Roman" w:eastAsia="Times New Roman" w:hint="default"/>
                <w:sz w:val="21"/>
                <w:szCs w:val="21"/>
              </w:rPr>
            </w:pPr>
            <w:r>
              <w:rPr>
                <w:rFonts w:ascii="Times New Roman"/>
                <w:b/>
                <w:sz w:val="21"/>
              </w:rPr>
              <w:t>56</w:t>
            </w:r>
            <w:r>
              <w:rPr>
                <w:rFonts w:ascii="Times New Roman"/>
                <w:sz w:val="21"/>
              </w:rPr>
            </w:r>
          </w:p>
        </w:tc>
        <w:tc>
          <w:tcPr>
            <w:tcW w:w="23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6"/>
              <w:ind w:left="7" w:right="0"/>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23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5"/>
              <w:ind w:left="2" w:right="0"/>
              <w:jc w:val="center"/>
              <w:rPr>
                <w:rFonts w:ascii="Times New Roman" w:hAnsi="Times New Roman" w:cs="Times New Roman" w:eastAsia="Times New Roman" w:hint="default"/>
                <w:sz w:val="21"/>
                <w:szCs w:val="21"/>
              </w:rPr>
            </w:pPr>
            <w:r>
              <w:rPr>
                <w:rFonts w:ascii="Times New Roman"/>
                <w:sz w:val="21"/>
              </w:rPr>
              <w:t>2003.07-2009.05</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5"/>
              <w:ind w:left="15" w:right="0"/>
              <w:jc w:val="center"/>
              <w:rPr>
                <w:rFonts w:ascii="Times New Roman" w:hAnsi="Times New Roman" w:cs="Times New Roman" w:eastAsia="Times New Roman" w:hint="default"/>
                <w:sz w:val="21"/>
                <w:szCs w:val="21"/>
              </w:rPr>
            </w:pPr>
            <w:r>
              <w:rPr>
                <w:rFonts w:ascii="Times New Roman"/>
                <w:b/>
                <w:w w:val="100"/>
                <w:sz w:val="21"/>
              </w:rPr>
              <w:t>0</w:t>
            </w:r>
            <w:r>
              <w:rPr>
                <w:rFonts w:ascii="Times New Roman"/>
                <w:w w:val="100"/>
                <w:sz w:val="21"/>
              </w:rPr>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5"/>
              <w:ind w:left="17" w:right="0"/>
              <w:jc w:val="center"/>
              <w:rPr>
                <w:rFonts w:ascii="Times New Roman" w:hAnsi="Times New Roman" w:cs="Times New Roman" w:eastAsia="Times New Roman" w:hint="default"/>
                <w:sz w:val="21"/>
                <w:szCs w:val="21"/>
              </w:rPr>
            </w:pPr>
            <w:r>
              <w:rPr>
                <w:rFonts w:ascii="Times New Roman"/>
                <w:b/>
                <w:w w:val="100"/>
                <w:sz w:val="21"/>
              </w:rPr>
              <w:t>0</w:t>
            </w:r>
            <w:r>
              <w:rPr>
                <w:rFonts w:ascii="Times New Roman"/>
                <w:w w:val="100"/>
                <w:sz w:val="21"/>
              </w:rPr>
            </w:r>
          </w:p>
        </w:tc>
      </w:tr>
      <w:tr>
        <w:trPr>
          <w:trHeight w:val="410" w:hRule="exact"/>
        </w:trPr>
        <w:tc>
          <w:tcPr>
            <w:tcW w:w="6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5"/>
              <w:ind w:left="2" w:right="0"/>
              <w:jc w:val="center"/>
              <w:rPr>
                <w:rFonts w:ascii="Times New Roman" w:hAnsi="Times New Roman" w:cs="Times New Roman" w:eastAsia="Times New Roman" w:hint="default"/>
                <w:sz w:val="21"/>
                <w:szCs w:val="21"/>
              </w:rPr>
            </w:pPr>
            <w:r>
              <w:rPr>
                <w:rFonts w:ascii="Times New Roman"/>
                <w:w w:val="100"/>
                <w:sz w:val="21"/>
              </w:rPr>
              <w:t>9</w:t>
            </w:r>
          </w:p>
        </w:tc>
        <w:tc>
          <w:tcPr>
            <w:tcW w:w="11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6"/>
              <w:ind w:left="266" w:right="0"/>
              <w:jc w:val="left"/>
              <w:rPr>
                <w:rFonts w:ascii="宋体" w:hAnsi="宋体" w:cs="宋体" w:eastAsia="宋体" w:hint="default"/>
                <w:sz w:val="21"/>
                <w:szCs w:val="21"/>
              </w:rPr>
            </w:pPr>
            <w:r>
              <w:rPr>
                <w:rFonts w:ascii="宋体" w:hAnsi="宋体" w:cs="宋体" w:eastAsia="宋体" w:hint="default"/>
                <w:sz w:val="21"/>
                <w:szCs w:val="21"/>
              </w:rPr>
              <w:t>郑文漪</w:t>
            </w:r>
          </w:p>
        </w:tc>
        <w:tc>
          <w:tcPr>
            <w:tcW w:w="6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6"/>
              <w:ind w:left="2"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69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5"/>
              <w:ind w:left="12" w:right="0"/>
              <w:jc w:val="center"/>
              <w:rPr>
                <w:rFonts w:ascii="Times New Roman" w:hAnsi="Times New Roman" w:cs="Times New Roman" w:eastAsia="Times New Roman" w:hint="default"/>
                <w:sz w:val="21"/>
                <w:szCs w:val="21"/>
              </w:rPr>
            </w:pPr>
            <w:r>
              <w:rPr>
                <w:rFonts w:ascii="Times New Roman"/>
                <w:b/>
                <w:sz w:val="21"/>
              </w:rPr>
              <w:t>46</w:t>
            </w:r>
            <w:r>
              <w:rPr>
                <w:rFonts w:ascii="Times New Roman"/>
                <w:sz w:val="21"/>
              </w:rPr>
            </w:r>
          </w:p>
        </w:tc>
        <w:tc>
          <w:tcPr>
            <w:tcW w:w="23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6"/>
              <w:ind w:left="7"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3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5"/>
              <w:ind w:left="7" w:right="0"/>
              <w:jc w:val="center"/>
              <w:rPr>
                <w:rFonts w:ascii="Times New Roman" w:hAnsi="Times New Roman" w:cs="Times New Roman" w:eastAsia="Times New Roman" w:hint="default"/>
                <w:sz w:val="21"/>
                <w:szCs w:val="21"/>
              </w:rPr>
            </w:pPr>
            <w:r>
              <w:rPr>
                <w:rFonts w:ascii="Times New Roman"/>
                <w:sz w:val="21"/>
              </w:rPr>
              <w:t>2008.06-2009.05</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5"/>
              <w:ind w:left="15" w:right="0"/>
              <w:jc w:val="center"/>
              <w:rPr>
                <w:rFonts w:ascii="Times New Roman" w:hAnsi="Times New Roman" w:cs="Times New Roman" w:eastAsia="Times New Roman" w:hint="default"/>
                <w:sz w:val="21"/>
                <w:szCs w:val="21"/>
              </w:rPr>
            </w:pPr>
            <w:r>
              <w:rPr>
                <w:rFonts w:ascii="Times New Roman"/>
                <w:b/>
                <w:w w:val="100"/>
                <w:sz w:val="21"/>
              </w:rPr>
              <w:t>0</w:t>
            </w:r>
            <w:r>
              <w:rPr>
                <w:rFonts w:ascii="Times New Roman"/>
                <w:w w:val="100"/>
                <w:sz w:val="21"/>
              </w:rPr>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5"/>
              <w:ind w:left="17" w:right="0"/>
              <w:jc w:val="center"/>
              <w:rPr>
                <w:rFonts w:ascii="Times New Roman" w:hAnsi="Times New Roman" w:cs="Times New Roman" w:eastAsia="Times New Roman" w:hint="default"/>
                <w:sz w:val="21"/>
                <w:szCs w:val="21"/>
              </w:rPr>
            </w:pPr>
            <w:r>
              <w:rPr>
                <w:rFonts w:ascii="Times New Roman"/>
                <w:b/>
                <w:w w:val="100"/>
                <w:sz w:val="21"/>
              </w:rPr>
              <w:t>0</w:t>
            </w:r>
            <w:r>
              <w:rPr>
                <w:rFonts w:ascii="Times New Roman"/>
                <w:w w:val="100"/>
                <w:sz w:val="21"/>
              </w:rPr>
            </w:r>
          </w:p>
        </w:tc>
      </w:tr>
      <w:tr>
        <w:trPr>
          <w:trHeight w:val="410" w:hRule="exact"/>
        </w:trPr>
        <w:tc>
          <w:tcPr>
            <w:tcW w:w="6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3"/>
              <w:ind w:left="2" w:right="0"/>
              <w:jc w:val="center"/>
              <w:rPr>
                <w:rFonts w:ascii="Times New Roman" w:hAnsi="Times New Roman" w:cs="Times New Roman" w:eastAsia="Times New Roman" w:hint="default"/>
                <w:sz w:val="21"/>
                <w:szCs w:val="21"/>
              </w:rPr>
            </w:pPr>
            <w:r>
              <w:rPr>
                <w:rFonts w:ascii="Times New Roman"/>
                <w:sz w:val="21"/>
              </w:rPr>
              <w:t>10</w:t>
            </w:r>
          </w:p>
        </w:tc>
        <w:tc>
          <w:tcPr>
            <w:tcW w:w="11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left="266" w:right="0"/>
              <w:jc w:val="left"/>
              <w:rPr>
                <w:rFonts w:ascii="宋体" w:hAnsi="宋体" w:cs="宋体" w:eastAsia="宋体" w:hint="default"/>
                <w:sz w:val="21"/>
                <w:szCs w:val="21"/>
              </w:rPr>
            </w:pPr>
            <w:r>
              <w:rPr>
                <w:rFonts w:ascii="宋体" w:hAnsi="宋体" w:cs="宋体" w:eastAsia="宋体" w:hint="default"/>
                <w:sz w:val="21"/>
                <w:szCs w:val="21"/>
              </w:rPr>
              <w:t>孙德志</w:t>
            </w:r>
          </w:p>
        </w:tc>
        <w:tc>
          <w:tcPr>
            <w:tcW w:w="6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9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3"/>
              <w:ind w:left="12" w:right="0"/>
              <w:jc w:val="center"/>
              <w:rPr>
                <w:rFonts w:ascii="Times New Roman" w:hAnsi="Times New Roman" w:cs="Times New Roman" w:eastAsia="Times New Roman" w:hint="default"/>
                <w:sz w:val="21"/>
                <w:szCs w:val="21"/>
              </w:rPr>
            </w:pPr>
            <w:r>
              <w:rPr>
                <w:rFonts w:ascii="Times New Roman"/>
                <w:b/>
                <w:sz w:val="21"/>
              </w:rPr>
              <w:t>32</w:t>
            </w:r>
            <w:r>
              <w:rPr>
                <w:rFonts w:ascii="Times New Roman"/>
                <w:sz w:val="21"/>
              </w:rPr>
            </w:r>
          </w:p>
        </w:tc>
        <w:tc>
          <w:tcPr>
            <w:tcW w:w="23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left="7"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3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3"/>
              <w:ind w:left="2" w:right="0"/>
              <w:jc w:val="center"/>
              <w:rPr>
                <w:rFonts w:ascii="Times New Roman" w:hAnsi="Times New Roman" w:cs="Times New Roman" w:eastAsia="Times New Roman" w:hint="default"/>
                <w:sz w:val="21"/>
                <w:szCs w:val="21"/>
              </w:rPr>
            </w:pPr>
            <w:r>
              <w:rPr>
                <w:rFonts w:ascii="Times New Roman"/>
                <w:sz w:val="21"/>
              </w:rPr>
              <w:t>2003.07-2009.05</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3"/>
              <w:ind w:left="15" w:right="0"/>
              <w:jc w:val="center"/>
              <w:rPr>
                <w:rFonts w:ascii="Times New Roman" w:hAnsi="Times New Roman" w:cs="Times New Roman" w:eastAsia="Times New Roman" w:hint="default"/>
                <w:sz w:val="21"/>
                <w:szCs w:val="21"/>
              </w:rPr>
            </w:pPr>
            <w:r>
              <w:rPr>
                <w:rFonts w:ascii="Times New Roman"/>
                <w:b/>
                <w:w w:val="100"/>
                <w:sz w:val="21"/>
              </w:rPr>
              <w:t>0</w:t>
            </w:r>
            <w:r>
              <w:rPr>
                <w:rFonts w:ascii="Times New Roman"/>
                <w:w w:val="100"/>
                <w:sz w:val="21"/>
              </w:rPr>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3"/>
              <w:ind w:left="17" w:right="0"/>
              <w:jc w:val="center"/>
              <w:rPr>
                <w:rFonts w:ascii="Times New Roman" w:hAnsi="Times New Roman" w:cs="Times New Roman" w:eastAsia="Times New Roman" w:hint="default"/>
                <w:sz w:val="21"/>
                <w:szCs w:val="21"/>
              </w:rPr>
            </w:pPr>
            <w:r>
              <w:rPr>
                <w:rFonts w:ascii="Times New Roman"/>
                <w:b/>
                <w:w w:val="100"/>
                <w:sz w:val="21"/>
              </w:rPr>
              <w:t>0</w:t>
            </w:r>
            <w:r>
              <w:rPr>
                <w:rFonts w:ascii="Times New Roman"/>
                <w:w w:val="100"/>
                <w:sz w:val="21"/>
              </w:rPr>
            </w:r>
          </w:p>
        </w:tc>
      </w:tr>
      <w:tr>
        <w:trPr>
          <w:trHeight w:val="410" w:hRule="exact"/>
        </w:trPr>
        <w:tc>
          <w:tcPr>
            <w:tcW w:w="6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3"/>
              <w:ind w:left="2" w:right="0"/>
              <w:jc w:val="center"/>
              <w:rPr>
                <w:rFonts w:ascii="Times New Roman" w:hAnsi="Times New Roman" w:cs="Times New Roman" w:eastAsia="Times New Roman" w:hint="default"/>
                <w:sz w:val="21"/>
                <w:szCs w:val="21"/>
              </w:rPr>
            </w:pPr>
            <w:r>
              <w:rPr>
                <w:rFonts w:ascii="Times New Roman"/>
                <w:sz w:val="21"/>
              </w:rPr>
              <w:t>11</w:t>
            </w:r>
          </w:p>
        </w:tc>
        <w:tc>
          <w:tcPr>
            <w:tcW w:w="11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left="266" w:right="0"/>
              <w:jc w:val="left"/>
              <w:rPr>
                <w:rFonts w:ascii="宋体" w:hAnsi="宋体" w:cs="宋体" w:eastAsia="宋体" w:hint="default"/>
                <w:sz w:val="21"/>
                <w:szCs w:val="21"/>
              </w:rPr>
            </w:pPr>
            <w:r>
              <w:rPr>
                <w:rFonts w:ascii="宋体" w:hAnsi="宋体" w:cs="宋体" w:eastAsia="宋体" w:hint="default"/>
                <w:sz w:val="21"/>
                <w:szCs w:val="21"/>
              </w:rPr>
              <w:t>张小立</w:t>
            </w:r>
          </w:p>
        </w:tc>
        <w:tc>
          <w:tcPr>
            <w:tcW w:w="6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9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3"/>
              <w:ind w:left="12" w:right="0"/>
              <w:jc w:val="center"/>
              <w:rPr>
                <w:rFonts w:ascii="Times New Roman" w:hAnsi="Times New Roman" w:cs="Times New Roman" w:eastAsia="Times New Roman" w:hint="default"/>
                <w:sz w:val="21"/>
                <w:szCs w:val="21"/>
              </w:rPr>
            </w:pPr>
            <w:r>
              <w:rPr>
                <w:rFonts w:ascii="Times New Roman"/>
                <w:b/>
                <w:sz w:val="21"/>
              </w:rPr>
              <w:t>44</w:t>
            </w:r>
            <w:r>
              <w:rPr>
                <w:rFonts w:ascii="Times New Roman"/>
                <w:sz w:val="21"/>
              </w:rPr>
            </w:r>
          </w:p>
        </w:tc>
        <w:tc>
          <w:tcPr>
            <w:tcW w:w="23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left="7" w:right="0"/>
              <w:jc w:val="center"/>
              <w:rPr>
                <w:rFonts w:ascii="宋体" w:hAnsi="宋体" w:cs="宋体" w:eastAsia="宋体" w:hint="default"/>
                <w:sz w:val="21"/>
                <w:szCs w:val="21"/>
              </w:rPr>
            </w:pPr>
            <w:r>
              <w:rPr>
                <w:rFonts w:ascii="宋体" w:hAnsi="宋体" w:cs="宋体" w:eastAsia="宋体" w:hint="default"/>
                <w:sz w:val="21"/>
                <w:szCs w:val="21"/>
              </w:rPr>
              <w:t>副总经理、董事会秘书</w:t>
            </w:r>
          </w:p>
        </w:tc>
        <w:tc>
          <w:tcPr>
            <w:tcW w:w="23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3"/>
              <w:ind w:left="7" w:right="0"/>
              <w:jc w:val="center"/>
              <w:rPr>
                <w:rFonts w:ascii="Times New Roman" w:hAnsi="Times New Roman" w:cs="Times New Roman" w:eastAsia="Times New Roman" w:hint="default"/>
                <w:sz w:val="21"/>
                <w:szCs w:val="21"/>
              </w:rPr>
            </w:pPr>
            <w:r>
              <w:rPr>
                <w:rFonts w:ascii="Times New Roman"/>
                <w:sz w:val="21"/>
              </w:rPr>
              <w:t>2006.05-2009.05</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3"/>
              <w:ind w:left="15" w:right="0"/>
              <w:jc w:val="center"/>
              <w:rPr>
                <w:rFonts w:ascii="Times New Roman" w:hAnsi="Times New Roman" w:cs="Times New Roman" w:eastAsia="Times New Roman" w:hint="default"/>
                <w:sz w:val="21"/>
                <w:szCs w:val="21"/>
              </w:rPr>
            </w:pPr>
            <w:r>
              <w:rPr>
                <w:rFonts w:ascii="Times New Roman"/>
                <w:b/>
                <w:w w:val="100"/>
                <w:sz w:val="21"/>
              </w:rPr>
              <w:t>0</w:t>
            </w:r>
            <w:r>
              <w:rPr>
                <w:rFonts w:ascii="Times New Roman"/>
                <w:w w:val="100"/>
                <w:sz w:val="21"/>
              </w:rPr>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3"/>
              <w:ind w:left="17" w:right="0"/>
              <w:jc w:val="center"/>
              <w:rPr>
                <w:rFonts w:ascii="Times New Roman" w:hAnsi="Times New Roman" w:cs="Times New Roman" w:eastAsia="Times New Roman" w:hint="default"/>
                <w:sz w:val="21"/>
                <w:szCs w:val="21"/>
              </w:rPr>
            </w:pPr>
            <w:r>
              <w:rPr>
                <w:rFonts w:ascii="Times New Roman"/>
                <w:b/>
                <w:w w:val="100"/>
                <w:sz w:val="21"/>
              </w:rPr>
              <w:t>0</w:t>
            </w:r>
            <w:r>
              <w:rPr>
                <w:rFonts w:ascii="Times New Roman"/>
                <w:w w:val="100"/>
                <w:sz w:val="21"/>
              </w:rPr>
            </w:r>
          </w:p>
        </w:tc>
      </w:tr>
      <w:tr>
        <w:trPr>
          <w:trHeight w:val="408" w:hRule="exact"/>
        </w:trPr>
        <w:tc>
          <w:tcPr>
            <w:tcW w:w="6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3"/>
              <w:ind w:left="2" w:right="0"/>
              <w:jc w:val="center"/>
              <w:rPr>
                <w:rFonts w:ascii="Times New Roman" w:hAnsi="Times New Roman" w:cs="Times New Roman" w:eastAsia="Times New Roman" w:hint="default"/>
                <w:sz w:val="21"/>
                <w:szCs w:val="21"/>
              </w:rPr>
            </w:pPr>
            <w:r>
              <w:rPr>
                <w:rFonts w:ascii="Times New Roman"/>
                <w:sz w:val="21"/>
              </w:rPr>
              <w:t>12</w:t>
            </w:r>
          </w:p>
        </w:tc>
        <w:tc>
          <w:tcPr>
            <w:tcW w:w="11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left="319" w:right="0"/>
              <w:jc w:val="left"/>
              <w:rPr>
                <w:rFonts w:ascii="宋体" w:hAnsi="宋体" w:cs="宋体" w:eastAsia="宋体" w:hint="default"/>
                <w:sz w:val="21"/>
                <w:szCs w:val="21"/>
              </w:rPr>
            </w:pPr>
            <w:r>
              <w:rPr>
                <w:rFonts w:ascii="宋体" w:hAnsi="宋体" w:cs="宋体" w:eastAsia="宋体" w:hint="default"/>
                <w:sz w:val="21"/>
                <w:szCs w:val="21"/>
              </w:rPr>
              <w:t>梁 侠</w:t>
            </w:r>
          </w:p>
        </w:tc>
        <w:tc>
          <w:tcPr>
            <w:tcW w:w="6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left="2"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69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3"/>
              <w:ind w:left="12" w:right="0"/>
              <w:jc w:val="center"/>
              <w:rPr>
                <w:rFonts w:ascii="Times New Roman" w:hAnsi="Times New Roman" w:cs="Times New Roman" w:eastAsia="Times New Roman" w:hint="default"/>
                <w:sz w:val="21"/>
                <w:szCs w:val="21"/>
              </w:rPr>
            </w:pPr>
            <w:r>
              <w:rPr>
                <w:rFonts w:ascii="Times New Roman"/>
                <w:b/>
                <w:sz w:val="21"/>
              </w:rPr>
              <w:t>49</w:t>
            </w:r>
            <w:r>
              <w:rPr>
                <w:rFonts w:ascii="Times New Roman"/>
                <w:sz w:val="21"/>
              </w:rPr>
            </w:r>
          </w:p>
        </w:tc>
        <w:tc>
          <w:tcPr>
            <w:tcW w:w="23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left="9" w:right="0"/>
              <w:jc w:val="center"/>
              <w:rPr>
                <w:rFonts w:ascii="宋体" w:hAnsi="宋体" w:cs="宋体" w:eastAsia="宋体" w:hint="default"/>
                <w:sz w:val="21"/>
                <w:szCs w:val="21"/>
              </w:rPr>
            </w:pPr>
            <w:r>
              <w:rPr>
                <w:rFonts w:ascii="宋体" w:hAnsi="宋体" w:cs="宋体" w:eastAsia="宋体" w:hint="default"/>
                <w:sz w:val="21"/>
                <w:szCs w:val="21"/>
              </w:rPr>
              <w:t>总会计师</w:t>
            </w:r>
          </w:p>
        </w:tc>
        <w:tc>
          <w:tcPr>
            <w:tcW w:w="23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3"/>
              <w:ind w:left="7" w:right="0"/>
              <w:jc w:val="center"/>
              <w:rPr>
                <w:rFonts w:ascii="Times New Roman" w:hAnsi="Times New Roman" w:cs="Times New Roman" w:eastAsia="Times New Roman" w:hint="default"/>
                <w:sz w:val="21"/>
                <w:szCs w:val="21"/>
              </w:rPr>
            </w:pPr>
            <w:r>
              <w:rPr>
                <w:rFonts w:ascii="Times New Roman"/>
                <w:sz w:val="21"/>
              </w:rPr>
              <w:t>2006.05-2009.05</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3"/>
              <w:ind w:left="15" w:right="0"/>
              <w:jc w:val="center"/>
              <w:rPr>
                <w:rFonts w:ascii="Times New Roman" w:hAnsi="Times New Roman" w:cs="Times New Roman" w:eastAsia="Times New Roman" w:hint="default"/>
                <w:sz w:val="21"/>
                <w:szCs w:val="21"/>
              </w:rPr>
            </w:pPr>
            <w:r>
              <w:rPr>
                <w:rFonts w:ascii="Times New Roman"/>
                <w:b/>
                <w:w w:val="100"/>
                <w:sz w:val="21"/>
              </w:rPr>
              <w:t>0</w:t>
            </w:r>
            <w:r>
              <w:rPr>
                <w:rFonts w:ascii="Times New Roman"/>
                <w:w w:val="100"/>
                <w:sz w:val="21"/>
              </w:rPr>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3"/>
              <w:ind w:left="17" w:right="0"/>
              <w:jc w:val="center"/>
              <w:rPr>
                <w:rFonts w:ascii="Times New Roman" w:hAnsi="Times New Roman" w:cs="Times New Roman" w:eastAsia="Times New Roman" w:hint="default"/>
                <w:sz w:val="21"/>
                <w:szCs w:val="21"/>
              </w:rPr>
            </w:pPr>
            <w:r>
              <w:rPr>
                <w:rFonts w:ascii="Times New Roman"/>
                <w:b/>
                <w:sz w:val="21"/>
              </w:rPr>
              <w:t>8698</w:t>
            </w:r>
            <w:r>
              <w:rPr>
                <w:rFonts w:ascii="Times New Roman"/>
                <w:sz w:val="21"/>
              </w:rPr>
            </w:r>
          </w:p>
        </w:tc>
      </w:tr>
    </w:tbl>
    <w:p>
      <w:pPr>
        <w:spacing w:line="290" w:lineRule="auto" w:before="59"/>
        <w:ind w:left="657" w:right="1066" w:firstLine="480"/>
        <w:jc w:val="both"/>
        <w:rPr>
          <w:rFonts w:ascii="宋体" w:hAnsi="宋体" w:cs="宋体" w:eastAsia="宋体" w:hint="default"/>
          <w:sz w:val="24"/>
          <w:szCs w:val="24"/>
        </w:rPr>
      </w:pPr>
      <w:r>
        <w:rPr>
          <w:rFonts w:ascii="宋体" w:hAnsi="宋体" w:cs="宋体" w:eastAsia="宋体" w:hint="default"/>
          <w:sz w:val="24"/>
          <w:szCs w:val="24"/>
        </w:rPr>
        <w:t>高管梁侠女士的股份包括两部分，分别是：可流通股</w:t>
      </w:r>
      <w:r>
        <w:rPr>
          <w:rFonts w:ascii="Times New Roman" w:hAnsi="Times New Roman" w:cs="Times New Roman" w:eastAsia="Times New Roman" w:hint="default"/>
          <w:sz w:val="24"/>
          <w:szCs w:val="24"/>
        </w:rPr>
        <w:t>2175</w:t>
      </w:r>
      <w:r>
        <w:rPr>
          <w:rFonts w:ascii="宋体" w:hAnsi="宋体" w:cs="宋体" w:eastAsia="宋体" w:hint="default"/>
          <w:sz w:val="24"/>
          <w:szCs w:val="24"/>
        </w:rPr>
        <w:t>股和高管锁定限售 股份</w:t>
      </w:r>
      <w:r>
        <w:rPr>
          <w:rFonts w:ascii="Times New Roman" w:hAnsi="Times New Roman" w:cs="Times New Roman" w:eastAsia="Times New Roman" w:hint="default"/>
          <w:sz w:val="24"/>
          <w:szCs w:val="24"/>
        </w:rPr>
        <w:t>6523</w:t>
      </w:r>
      <w:r>
        <w:rPr>
          <w:rFonts w:ascii="宋体" w:hAnsi="宋体" w:cs="宋体" w:eastAsia="宋体" w:hint="default"/>
          <w:sz w:val="24"/>
          <w:szCs w:val="24"/>
        </w:rPr>
        <w:t>股。</w:t>
      </w:r>
    </w:p>
    <w:p>
      <w:pPr>
        <w:spacing w:line="240" w:lineRule="auto" w:before="8"/>
        <w:rPr>
          <w:rFonts w:ascii="宋体" w:hAnsi="宋体" w:cs="宋体" w:eastAsia="宋体" w:hint="default"/>
          <w:sz w:val="25"/>
          <w:szCs w:val="25"/>
        </w:rPr>
      </w:pPr>
    </w:p>
    <w:p>
      <w:pPr>
        <w:spacing w:line="273" w:lineRule="auto" w:before="0"/>
        <w:ind w:left="1137" w:right="1049" w:hanging="48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二、在股东单位任职董事、监事最近</w:t>
      </w:r>
      <w:r>
        <w:rPr>
          <w:rFonts w:ascii="Times New Roman" w:hAnsi="Times New Roman" w:cs="Times New Roman" w:eastAsia="Times New Roman" w:hint="default"/>
          <w:b/>
          <w:bCs/>
          <w:sz w:val="24"/>
          <w:szCs w:val="24"/>
        </w:rPr>
        <w:t>5</w:t>
      </w:r>
      <w:r>
        <w:rPr>
          <w:rFonts w:ascii="Microsoft JhengHei" w:hAnsi="Microsoft JhengHei" w:cs="Microsoft JhengHei" w:eastAsia="Microsoft JhengHei" w:hint="default"/>
          <w:b/>
          <w:bCs/>
          <w:sz w:val="24"/>
          <w:szCs w:val="24"/>
        </w:rPr>
        <w:t>年工作经历</w:t>
      </w:r>
      <w:r>
        <w:rPr>
          <w:rFonts w:ascii="Microsoft JhengHei" w:hAnsi="Microsoft JhengHei" w:cs="Microsoft JhengHei" w:eastAsia="Microsoft JhengHei" w:hint="default"/>
          <w:b/>
          <w:bCs/>
          <w:spacing w:val="-49"/>
          <w:sz w:val="24"/>
          <w:szCs w:val="24"/>
        </w:rPr>
        <w:t> </w:t>
      </w:r>
      <w:r>
        <w:rPr>
          <w:rFonts w:ascii="Microsoft JhengHei" w:hAnsi="Microsoft JhengHei" w:cs="Microsoft JhengHei" w:eastAsia="Microsoft JhengHei" w:hint="default"/>
          <w:b/>
          <w:bCs/>
          <w:spacing w:val="-49"/>
          <w:sz w:val="24"/>
          <w:szCs w:val="24"/>
        </w:rPr>
      </w:r>
      <w:r>
        <w:rPr>
          <w:rFonts w:ascii="宋体" w:hAnsi="宋体" w:cs="宋体" w:eastAsia="宋体" w:hint="default"/>
          <w:sz w:val="24"/>
          <w:szCs w:val="24"/>
        </w:rPr>
        <w:t>董事王晓岩先生任中国希格玛有限公司董事长、总裁，北京东方太阳城房地</w:t>
      </w:r>
    </w:p>
    <w:p>
      <w:pPr>
        <w:spacing w:line="304" w:lineRule="auto" w:before="53"/>
        <w:ind w:left="1137" w:right="1049" w:hanging="480"/>
        <w:jc w:val="left"/>
        <w:rPr>
          <w:rFonts w:ascii="宋体" w:hAnsi="宋体" w:cs="宋体" w:eastAsia="宋体" w:hint="default"/>
          <w:sz w:val="24"/>
          <w:szCs w:val="24"/>
        </w:rPr>
      </w:pPr>
      <w:r>
        <w:rPr>
          <w:rFonts w:ascii="宋体" w:hAnsi="宋体" w:cs="宋体" w:eastAsia="宋体" w:hint="default"/>
          <w:sz w:val="24"/>
          <w:szCs w:val="24"/>
        </w:rPr>
        <w:t>产开发有限责任公司董事长； 监事会主席段满生先生任深圳市宝安区投资管理有限公司党委副书记、监事</w:t>
      </w:r>
    </w:p>
    <w:p>
      <w:pPr>
        <w:spacing w:before="22"/>
        <w:ind w:left="657" w:right="1049" w:firstLine="0"/>
        <w:jc w:val="left"/>
        <w:rPr>
          <w:rFonts w:ascii="宋体" w:hAnsi="宋体" w:cs="宋体" w:eastAsia="宋体" w:hint="default"/>
          <w:sz w:val="24"/>
          <w:szCs w:val="24"/>
        </w:rPr>
      </w:pPr>
      <w:r>
        <w:rPr>
          <w:rFonts w:ascii="宋体" w:hAnsi="宋体" w:cs="宋体" w:eastAsia="宋体" w:hint="default"/>
          <w:sz w:val="24"/>
          <w:szCs w:val="24"/>
        </w:rPr>
        <w:t>会主席。</w:t>
      </w:r>
    </w:p>
    <w:p>
      <w:pPr>
        <w:spacing w:line="240" w:lineRule="auto" w:before="3"/>
        <w:rPr>
          <w:rFonts w:ascii="宋体" w:hAnsi="宋体" w:cs="宋体" w:eastAsia="宋体" w:hint="default"/>
          <w:sz w:val="31"/>
          <w:szCs w:val="31"/>
        </w:rPr>
      </w:pPr>
    </w:p>
    <w:p>
      <w:pPr>
        <w:spacing w:before="0"/>
        <w:ind w:left="657" w:right="1049"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三、现任董事、监事、高级管理人员的主要工作经历</w:t>
      </w:r>
      <w:r>
        <w:rPr>
          <w:rFonts w:ascii="Microsoft JhengHei" w:hAnsi="Microsoft JhengHei" w:cs="Microsoft JhengHei" w:eastAsia="Microsoft JhengHei" w:hint="default"/>
          <w:sz w:val="24"/>
          <w:szCs w:val="24"/>
        </w:rPr>
      </w:r>
    </w:p>
    <w:p>
      <w:pPr>
        <w:spacing w:line="300" w:lineRule="auto" w:before="59"/>
        <w:ind w:left="657" w:right="1059" w:firstLine="456"/>
        <w:jc w:val="both"/>
        <w:rPr>
          <w:rFonts w:ascii="宋体" w:hAnsi="宋体" w:cs="宋体" w:eastAsia="宋体" w:hint="default"/>
          <w:sz w:val="24"/>
          <w:szCs w:val="24"/>
        </w:rPr>
      </w:pPr>
      <w:r>
        <w:rPr>
          <w:rFonts w:ascii="宋体" w:hAnsi="宋体" w:cs="宋体" w:eastAsia="宋体" w:hint="default"/>
          <w:spacing w:val="-3"/>
          <w:sz w:val="24"/>
          <w:szCs w:val="24"/>
        </w:rPr>
        <w:t>（</w:t>
      </w:r>
      <w:r>
        <w:rPr>
          <w:rFonts w:ascii="Times New Roman" w:hAnsi="Times New Roman" w:cs="Times New Roman" w:eastAsia="Times New Roman" w:hint="default"/>
          <w:spacing w:val="-3"/>
          <w:sz w:val="24"/>
          <w:szCs w:val="24"/>
        </w:rPr>
        <w:t>1</w:t>
      </w:r>
      <w:r>
        <w:rPr>
          <w:rFonts w:ascii="宋体" w:hAnsi="宋体" w:cs="宋体" w:eastAsia="宋体" w:hint="default"/>
          <w:spacing w:val="-3"/>
          <w:sz w:val="24"/>
          <w:szCs w:val="24"/>
        </w:rPr>
        <w:t>）王晓岩先生，经济学硕士，高级经济师。历任长春国营二二八厂助理工</w:t>
      </w:r>
      <w:r>
        <w:rPr>
          <w:rFonts w:ascii="宋体" w:hAnsi="宋体" w:cs="宋体" w:eastAsia="宋体" w:hint="default"/>
          <w:sz w:val="24"/>
          <w:szCs w:val="24"/>
        </w:rPr>
        <w:t> 程师、中国人民银行资金司计划处经济师、中国科技财务公司总经济师兼信贷部 总经理。现任中国希格玛有限公司董事长兼总裁、北京东方太阳城房地产开发有 限责任公司董事长、深圳市深信泰丰（集团）股份有限公司董事。</w:t>
      </w:r>
    </w:p>
    <w:p>
      <w:pPr>
        <w:spacing w:line="297" w:lineRule="auto" w:before="26"/>
        <w:ind w:left="657" w:right="1056" w:firstLine="460"/>
        <w:jc w:val="both"/>
        <w:rPr>
          <w:rFonts w:ascii="宋体" w:hAnsi="宋体" w:cs="宋体" w:eastAsia="宋体" w:hint="default"/>
          <w:sz w:val="24"/>
          <w:szCs w:val="24"/>
        </w:rPr>
      </w:pPr>
      <w:r>
        <w:rPr>
          <w:rFonts w:ascii="宋体" w:hAnsi="宋体" w:cs="宋体" w:eastAsia="宋体" w:hint="default"/>
          <w:spacing w:val="-3"/>
          <w:sz w:val="24"/>
          <w:szCs w:val="24"/>
        </w:rPr>
        <w:t>（</w:t>
      </w:r>
      <w:r>
        <w:rPr>
          <w:rFonts w:ascii="Times New Roman" w:hAnsi="Times New Roman" w:cs="Times New Roman" w:eastAsia="Times New Roman" w:hint="default"/>
          <w:spacing w:val="-3"/>
          <w:sz w:val="24"/>
          <w:szCs w:val="24"/>
        </w:rPr>
        <w:t>2</w:t>
      </w:r>
      <w:r>
        <w:rPr>
          <w:rFonts w:ascii="宋体" w:hAnsi="宋体" w:cs="宋体" w:eastAsia="宋体" w:hint="default"/>
          <w:spacing w:val="-3"/>
          <w:sz w:val="24"/>
          <w:szCs w:val="24"/>
        </w:rPr>
        <w:t>）晏群先生，经济学硕士。曾在中国银行总行、南昌分行、中央财政金融</w:t>
      </w:r>
      <w:r>
        <w:rPr>
          <w:rFonts w:ascii="宋体" w:hAnsi="宋体" w:cs="宋体" w:eastAsia="宋体" w:hint="default"/>
          <w:sz w:val="24"/>
          <w:szCs w:val="24"/>
        </w:rPr>
        <w:t> 学院、中国希格玛有限公司工作。历任中国科技财务公司国际业务部总经理、醴 </w:t>
      </w:r>
      <w:r>
        <w:rPr>
          <w:rFonts w:ascii="宋体" w:hAnsi="宋体" w:cs="宋体" w:eastAsia="宋体" w:hint="default"/>
          <w:spacing w:val="-4"/>
          <w:w w:val="95"/>
          <w:sz w:val="24"/>
          <w:szCs w:val="24"/>
        </w:rPr>
        <w:t>陵六合方陶有限公司董事长。现任深圳市深信泰丰（集团）股份有限公司董事长、</w:t>
      </w:r>
      <w:r>
        <w:rPr>
          <w:rFonts w:ascii="宋体" w:hAnsi="宋体" w:cs="宋体" w:eastAsia="宋体" w:hint="default"/>
          <w:spacing w:val="-4"/>
          <w:sz w:val="24"/>
          <w:szCs w:val="24"/>
        </w:rPr>
      </w:r>
    </w:p>
    <w:p>
      <w:pPr>
        <w:spacing w:after="0" w:line="297" w:lineRule="auto"/>
        <w:jc w:val="both"/>
        <w:rPr>
          <w:rFonts w:ascii="宋体" w:hAnsi="宋体" w:cs="宋体" w:eastAsia="宋体" w:hint="default"/>
          <w:sz w:val="24"/>
          <w:szCs w:val="24"/>
        </w:rPr>
        <w:sectPr>
          <w:pgSz w:w="11910" w:h="16840"/>
          <w:pgMar w:header="870" w:footer="835" w:top="1060" w:bottom="1020" w:left="1140" w:right="640"/>
        </w:sectPr>
      </w:pPr>
    </w:p>
    <w:p>
      <w:pPr>
        <w:spacing w:line="240" w:lineRule="auto" w:before="4"/>
        <w:rPr>
          <w:rFonts w:ascii="宋体" w:hAnsi="宋体" w:cs="宋体" w:eastAsia="宋体" w:hint="default"/>
          <w:sz w:val="29"/>
          <w:szCs w:val="29"/>
        </w:rPr>
      </w:pPr>
    </w:p>
    <w:p>
      <w:pPr>
        <w:spacing w:before="26"/>
        <w:ind w:left="117" w:right="89" w:firstLine="0"/>
        <w:jc w:val="left"/>
        <w:rPr>
          <w:rFonts w:ascii="宋体" w:hAnsi="宋体" w:cs="宋体" w:eastAsia="宋体" w:hint="default"/>
          <w:sz w:val="24"/>
          <w:szCs w:val="24"/>
        </w:rPr>
      </w:pPr>
      <w:r>
        <w:rPr>
          <w:rFonts w:ascii="宋体" w:hAnsi="宋体" w:cs="宋体" w:eastAsia="宋体" w:hint="default"/>
          <w:sz w:val="24"/>
          <w:szCs w:val="24"/>
        </w:rPr>
        <w:t>总经理。</w:t>
      </w:r>
    </w:p>
    <w:p>
      <w:pPr>
        <w:spacing w:line="300" w:lineRule="auto" w:before="86"/>
        <w:ind w:left="117" w:right="149" w:firstLine="460"/>
        <w:jc w:val="both"/>
        <w:rPr>
          <w:rFonts w:ascii="宋体" w:hAnsi="宋体" w:cs="宋体" w:eastAsia="宋体" w:hint="default"/>
          <w:sz w:val="24"/>
          <w:szCs w:val="24"/>
        </w:rPr>
      </w:pPr>
      <w:r>
        <w:rPr>
          <w:rFonts w:ascii="宋体" w:hAnsi="宋体" w:cs="宋体" w:eastAsia="宋体" w:hint="default"/>
          <w:spacing w:val="-4"/>
          <w:sz w:val="24"/>
          <w:szCs w:val="24"/>
        </w:rPr>
        <w:t>（</w:t>
      </w:r>
      <w:r>
        <w:rPr>
          <w:rFonts w:ascii="Times New Roman" w:hAnsi="Times New Roman" w:cs="Times New Roman" w:eastAsia="Times New Roman" w:hint="default"/>
          <w:spacing w:val="-4"/>
          <w:sz w:val="24"/>
          <w:szCs w:val="24"/>
        </w:rPr>
        <w:t>3</w:t>
      </w:r>
      <w:r>
        <w:rPr>
          <w:rFonts w:ascii="宋体" w:hAnsi="宋体" w:cs="宋体" w:eastAsia="宋体" w:hint="default"/>
          <w:spacing w:val="-4"/>
          <w:sz w:val="24"/>
          <w:szCs w:val="24"/>
        </w:rPr>
        <w:t>）吴军先生，教授 </w:t>
      </w:r>
      <w:r>
        <w:rPr>
          <w:rFonts w:ascii="宋体" w:hAnsi="宋体" w:cs="宋体" w:eastAsia="宋体" w:hint="default"/>
          <w:spacing w:val="-3"/>
          <w:sz w:val="24"/>
          <w:szCs w:val="24"/>
        </w:rPr>
        <w:t>、经济学博士、</w:t>
      </w:r>
      <w:r>
        <w:rPr>
          <w:rFonts w:ascii="宋体" w:hAnsi="宋体" w:cs="宋体" w:eastAsia="宋体" w:hint="default"/>
          <w:spacing w:val="-29"/>
          <w:sz w:val="24"/>
          <w:szCs w:val="24"/>
        </w:rPr>
        <w:t> </w:t>
      </w:r>
      <w:r>
        <w:rPr>
          <w:rFonts w:ascii="宋体" w:hAnsi="宋体" w:cs="宋体" w:eastAsia="宋体" w:hint="default"/>
          <w:sz w:val="24"/>
          <w:szCs w:val="24"/>
        </w:rPr>
        <w:t>博士生导师。现任对外经济贸易大学</w:t>
      </w:r>
      <w:r>
        <w:rPr>
          <w:rFonts w:ascii="宋体" w:hAnsi="宋体" w:cs="宋体" w:eastAsia="宋体" w:hint="default"/>
          <w:sz w:val="24"/>
          <w:szCs w:val="24"/>
        </w:rPr>
        <w:t> 教授、博士生导师，对外经济贸易大学金融学院院长，中国金融学会常务理事，</w:t>
      </w:r>
      <w:r>
        <w:rPr>
          <w:rFonts w:ascii="宋体" w:hAnsi="宋体" w:cs="宋体" w:eastAsia="宋体" w:hint="default"/>
          <w:spacing w:val="-57"/>
          <w:sz w:val="24"/>
          <w:szCs w:val="24"/>
        </w:rPr>
        <w:t> </w:t>
      </w:r>
      <w:r>
        <w:rPr>
          <w:rFonts w:ascii="宋体" w:hAnsi="宋体" w:cs="宋体" w:eastAsia="宋体" w:hint="default"/>
          <w:spacing w:val="-57"/>
          <w:sz w:val="24"/>
          <w:szCs w:val="24"/>
        </w:rPr>
      </w:r>
      <w:r>
        <w:rPr>
          <w:rFonts w:ascii="宋体" w:hAnsi="宋体" w:cs="宋体" w:eastAsia="宋体" w:hint="default"/>
          <w:sz w:val="24"/>
          <w:szCs w:val="24"/>
        </w:rPr>
        <w:t>北京市金融学会副会长，中国城市金融学会常务理事、学术委员，深圳市深信泰 丰（集团）股份有限公司独立董事。</w:t>
      </w:r>
    </w:p>
    <w:p>
      <w:pPr>
        <w:spacing w:line="300" w:lineRule="auto" w:before="26"/>
        <w:ind w:left="117" w:right="219" w:firstLine="456"/>
        <w:jc w:val="both"/>
        <w:rPr>
          <w:rFonts w:ascii="宋体" w:hAnsi="宋体" w:cs="宋体" w:eastAsia="宋体" w:hint="default"/>
          <w:sz w:val="24"/>
          <w:szCs w:val="24"/>
        </w:rPr>
      </w:pPr>
      <w:r>
        <w:rPr>
          <w:rFonts w:ascii="宋体" w:hAnsi="宋体" w:cs="宋体" w:eastAsia="宋体" w:hint="default"/>
          <w:spacing w:val="-3"/>
          <w:sz w:val="24"/>
          <w:szCs w:val="24"/>
        </w:rPr>
        <w:t>（</w:t>
      </w:r>
      <w:r>
        <w:rPr>
          <w:rFonts w:ascii="Times New Roman" w:hAnsi="Times New Roman" w:cs="Times New Roman" w:eastAsia="Times New Roman" w:hint="default"/>
          <w:spacing w:val="-3"/>
          <w:sz w:val="24"/>
          <w:szCs w:val="24"/>
        </w:rPr>
        <w:t>4</w:t>
      </w:r>
      <w:r>
        <w:rPr>
          <w:rFonts w:ascii="宋体" w:hAnsi="宋体" w:cs="宋体" w:eastAsia="宋体" w:hint="default"/>
          <w:spacing w:val="-3"/>
          <w:sz w:val="24"/>
          <w:szCs w:val="24"/>
        </w:rPr>
        <w:t>）华毛肃先生，大学本科文化。曾在冶金部十一冶金建设公司、兰州长津</w:t>
      </w:r>
      <w:r>
        <w:rPr>
          <w:rFonts w:ascii="宋体" w:hAnsi="宋体" w:cs="宋体" w:eastAsia="宋体" w:hint="default"/>
          <w:sz w:val="24"/>
          <w:szCs w:val="24"/>
        </w:rPr>
        <w:t> 电机厂、水利部黄委会上游水文资源局工作。历任兰州市经济委员会协作处副处 长、甘肃省经济体制改革委员会宏观体制处副处长、深圳市宝安区投资管理公司 办公室副主任。现任深圳市深信泰丰（集团）股份有限公司董事、副总经理。</w:t>
      </w:r>
    </w:p>
    <w:p>
      <w:pPr>
        <w:spacing w:line="297" w:lineRule="auto" w:before="24"/>
        <w:ind w:left="117" w:right="219" w:firstLine="456"/>
        <w:jc w:val="both"/>
        <w:rPr>
          <w:rFonts w:ascii="宋体" w:hAnsi="宋体" w:cs="宋体" w:eastAsia="宋体" w:hint="default"/>
          <w:sz w:val="24"/>
          <w:szCs w:val="24"/>
        </w:rPr>
      </w:pPr>
      <w:r>
        <w:rPr>
          <w:rFonts w:ascii="宋体" w:hAnsi="宋体" w:cs="宋体" w:eastAsia="宋体" w:hint="default"/>
          <w:spacing w:val="-3"/>
          <w:sz w:val="24"/>
          <w:szCs w:val="24"/>
        </w:rPr>
        <w:t>（</w:t>
      </w:r>
      <w:r>
        <w:rPr>
          <w:rFonts w:ascii="Times New Roman" w:hAnsi="Times New Roman" w:cs="Times New Roman" w:eastAsia="Times New Roman" w:hint="default"/>
          <w:spacing w:val="-3"/>
          <w:sz w:val="24"/>
          <w:szCs w:val="24"/>
        </w:rPr>
        <w:t>5</w:t>
      </w:r>
      <w:r>
        <w:rPr>
          <w:rFonts w:ascii="宋体" w:hAnsi="宋体" w:cs="宋体" w:eastAsia="宋体" w:hint="default"/>
          <w:spacing w:val="-3"/>
          <w:sz w:val="24"/>
          <w:szCs w:val="24"/>
        </w:rPr>
        <w:t>）蔡锡民先生，大专文化。历任台湾金宝电子公司品管副课长、台湾技音</w:t>
      </w:r>
      <w:r>
        <w:rPr>
          <w:rFonts w:ascii="宋体" w:hAnsi="宋体" w:cs="宋体" w:eastAsia="宋体" w:hint="default"/>
          <w:sz w:val="24"/>
          <w:szCs w:val="24"/>
        </w:rPr>
        <w:t> 电子公司厂长、台湾直达通信公司总经理，深圳泰丰电子有限公司副总经理。现 任深圳市深信泰丰（集团）股份有限公司董事、副总经理。</w:t>
      </w:r>
    </w:p>
    <w:p>
      <w:pPr>
        <w:spacing w:line="302" w:lineRule="auto" w:before="26"/>
        <w:ind w:left="117" w:right="219" w:firstLine="453"/>
        <w:jc w:val="both"/>
        <w:rPr>
          <w:rFonts w:ascii="宋体" w:hAnsi="宋体" w:cs="宋体" w:eastAsia="宋体" w:hint="default"/>
          <w:sz w:val="24"/>
          <w:szCs w:val="24"/>
        </w:rPr>
      </w:pPr>
      <w:r>
        <w:rPr>
          <w:rFonts w:ascii="宋体" w:hAnsi="宋体" w:cs="宋体" w:eastAsia="宋体" w:hint="default"/>
          <w:spacing w:val="-3"/>
          <w:sz w:val="24"/>
          <w:szCs w:val="24"/>
        </w:rPr>
        <w:t>（</w:t>
      </w:r>
      <w:r>
        <w:rPr>
          <w:rFonts w:ascii="Times New Roman" w:hAnsi="Times New Roman" w:cs="Times New Roman" w:eastAsia="Times New Roman" w:hint="default"/>
          <w:spacing w:val="-3"/>
          <w:sz w:val="24"/>
          <w:szCs w:val="24"/>
        </w:rPr>
        <w:t>6</w:t>
      </w:r>
      <w:r>
        <w:rPr>
          <w:rFonts w:ascii="宋体" w:hAnsi="宋体" w:cs="宋体" w:eastAsia="宋体" w:hint="default"/>
          <w:spacing w:val="-3"/>
          <w:sz w:val="24"/>
          <w:szCs w:val="24"/>
        </w:rPr>
        <w:t>）洪乐平先生，中共党员，博士，高级会计师，中国注册会计师。曾在江</w:t>
      </w:r>
      <w:r>
        <w:rPr>
          <w:rFonts w:ascii="宋体" w:hAnsi="宋体" w:cs="宋体" w:eastAsia="宋体" w:hint="default"/>
          <w:sz w:val="24"/>
          <w:szCs w:val="24"/>
        </w:rPr>
        <w:t> 西财经学院九江分院任教、深圳大华会计师事务所工作。历任深信会计师事务所 部门经理，深圳先科企业集团财务部、审计部部门经理，深圳全国人大干部培训 中心办公室副主任。现任深圳全国人大干部培训中心总会计师兼办公室主任，深 圳市深信泰丰（集团）股份有限公司独立董事。</w:t>
      </w:r>
    </w:p>
    <w:p>
      <w:pPr>
        <w:spacing w:line="300" w:lineRule="auto" w:before="24"/>
        <w:ind w:left="117" w:right="219" w:firstLine="448"/>
        <w:jc w:val="both"/>
        <w:rPr>
          <w:rFonts w:ascii="宋体" w:hAnsi="宋体" w:cs="宋体" w:eastAsia="宋体" w:hint="default"/>
          <w:sz w:val="24"/>
          <w:szCs w:val="24"/>
        </w:rPr>
      </w:pPr>
      <w:r>
        <w:rPr>
          <w:rFonts w:ascii="宋体" w:hAnsi="宋体" w:cs="宋体" w:eastAsia="宋体" w:hint="default"/>
          <w:spacing w:val="-2"/>
          <w:w w:val="95"/>
          <w:sz w:val="24"/>
          <w:szCs w:val="24"/>
        </w:rPr>
        <w:t>（</w:t>
      </w:r>
      <w:r>
        <w:rPr>
          <w:rFonts w:ascii="Times New Roman" w:hAnsi="Times New Roman" w:cs="Times New Roman" w:eastAsia="Times New Roman" w:hint="default"/>
          <w:spacing w:val="-2"/>
          <w:w w:val="95"/>
          <w:sz w:val="24"/>
          <w:szCs w:val="24"/>
        </w:rPr>
        <w:t>7</w:t>
      </w:r>
      <w:r>
        <w:rPr>
          <w:rFonts w:ascii="宋体" w:hAnsi="宋体" w:cs="宋体" w:eastAsia="宋体" w:hint="default"/>
          <w:spacing w:val="-2"/>
          <w:w w:val="95"/>
          <w:sz w:val="24"/>
          <w:szCs w:val="24"/>
        </w:rPr>
        <w:t>）张溯先生，大学文化。曾任深圳市计划局局长，深圳市宏观经济学会会</w:t>
      </w:r>
      <w:r>
        <w:rPr>
          <w:rFonts w:ascii="宋体" w:hAnsi="宋体" w:cs="宋体" w:eastAsia="宋体" w:hint="default"/>
          <w:sz w:val="24"/>
          <w:szCs w:val="24"/>
        </w:rPr>
        <w:t> 长、中国宏观经济学会副秘书长、深圳市中小企业信用互助协会会长。现任深圳 经济特区研究会副秘书长、深圳市深信泰丰（集团）股份有限公司第五届董事会 独立董事。</w:t>
      </w:r>
    </w:p>
    <w:p>
      <w:pPr>
        <w:spacing w:line="302" w:lineRule="auto" w:before="24"/>
        <w:ind w:left="117" w:right="219" w:firstLine="465"/>
        <w:jc w:val="both"/>
        <w:rPr>
          <w:rFonts w:ascii="宋体" w:hAnsi="宋体" w:cs="宋体" w:eastAsia="宋体" w:hint="default"/>
          <w:sz w:val="24"/>
          <w:szCs w:val="24"/>
        </w:rPr>
      </w:pPr>
      <w:r>
        <w:rPr>
          <w:rFonts w:ascii="宋体" w:hAnsi="宋体" w:cs="宋体" w:eastAsia="宋体" w:hint="default"/>
          <w:spacing w:val="-3"/>
          <w:sz w:val="24"/>
          <w:szCs w:val="24"/>
        </w:rPr>
        <w:t>（</w:t>
      </w:r>
      <w:r>
        <w:rPr>
          <w:rFonts w:ascii="Times New Roman" w:hAnsi="Times New Roman" w:cs="Times New Roman" w:eastAsia="Times New Roman" w:hint="default"/>
          <w:spacing w:val="-3"/>
          <w:sz w:val="24"/>
          <w:szCs w:val="24"/>
        </w:rPr>
        <w:t>8</w:t>
      </w:r>
      <w:r>
        <w:rPr>
          <w:rFonts w:ascii="宋体" w:hAnsi="宋体" w:cs="宋体" w:eastAsia="宋体" w:hint="default"/>
          <w:spacing w:val="-3"/>
          <w:sz w:val="24"/>
          <w:szCs w:val="24"/>
        </w:rPr>
        <w:t>）段满生先生，中共党员，大专学历，政工师。曾任部队排长、参谋、广</w:t>
      </w:r>
      <w:r>
        <w:rPr>
          <w:rFonts w:ascii="宋体" w:hAnsi="宋体" w:cs="宋体" w:eastAsia="宋体" w:hint="default"/>
          <w:sz w:val="24"/>
          <w:szCs w:val="24"/>
        </w:rPr>
        <w:t> 东省宝安县城建总公司保卫组负责人、副经理、副总经理和党委副书记；历任深 圳市宝恒（集团）股份有限公司副经理、董事、党委副书记，深圳市宝安区国有 资产管理办公室副主任。现任深圳市宝安区投资管理有限公司党委副书记、监事 会主席，深圳市深信泰丰（集团）股份有限公司监事会主席。</w:t>
      </w:r>
    </w:p>
    <w:p>
      <w:pPr>
        <w:spacing w:line="300" w:lineRule="auto" w:before="24"/>
        <w:ind w:left="117" w:right="89" w:firstLine="48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9</w:t>
      </w:r>
      <w:r>
        <w:rPr>
          <w:rFonts w:ascii="宋体" w:hAnsi="宋体" w:cs="宋体" w:eastAsia="宋体" w:hint="default"/>
          <w:sz w:val="24"/>
          <w:szCs w:val="24"/>
        </w:rPr>
        <w:t>）郑文漪女士，硕士研究生，会计师。曾任北京无线电磁性材料厂会计， 葳莱国际有限公司财务总监，北京万邦企业发展公司财务总监，长青有限公司总 会计师，太合控股有限责任公司财务副总监。现任深圳市深信泰丰（集团）股份 有限公司监事。</w:t>
      </w:r>
    </w:p>
    <w:p>
      <w:pPr>
        <w:spacing w:line="290" w:lineRule="auto" w:before="24"/>
        <w:ind w:left="117" w:right="216" w:firstLine="460"/>
        <w:jc w:val="both"/>
        <w:rPr>
          <w:rFonts w:ascii="宋体" w:hAnsi="宋体" w:cs="宋体" w:eastAsia="宋体" w:hint="default"/>
          <w:sz w:val="24"/>
          <w:szCs w:val="24"/>
        </w:rPr>
      </w:pPr>
      <w:r>
        <w:rPr>
          <w:rFonts w:ascii="宋体" w:hAnsi="宋体" w:cs="宋体" w:eastAsia="宋体" w:hint="default"/>
          <w:spacing w:val="-3"/>
          <w:w w:val="95"/>
          <w:sz w:val="24"/>
          <w:szCs w:val="24"/>
        </w:rPr>
        <w:t>（</w:t>
      </w:r>
      <w:r>
        <w:rPr>
          <w:rFonts w:ascii="Times New Roman" w:hAnsi="Times New Roman" w:cs="Times New Roman" w:eastAsia="Times New Roman" w:hint="default"/>
          <w:spacing w:val="-3"/>
          <w:w w:val="95"/>
          <w:sz w:val="24"/>
          <w:szCs w:val="24"/>
        </w:rPr>
        <w:t>10</w:t>
      </w:r>
      <w:r>
        <w:rPr>
          <w:rFonts w:ascii="宋体" w:hAnsi="宋体" w:cs="宋体" w:eastAsia="宋体" w:hint="default"/>
          <w:spacing w:val="-3"/>
          <w:w w:val="95"/>
          <w:sz w:val="24"/>
          <w:szCs w:val="24"/>
        </w:rPr>
        <w:t>）孙德志先生，中共党员，大学本科文化。现任深圳市深信泰丰（集团）</w:t>
      </w:r>
      <w:r>
        <w:rPr>
          <w:rFonts w:ascii="宋体" w:hAnsi="宋体" w:cs="宋体" w:eastAsia="宋体" w:hint="default"/>
          <w:w w:val="51"/>
          <w:sz w:val="24"/>
          <w:szCs w:val="24"/>
        </w:rPr>
        <w:t> </w:t>
      </w:r>
      <w:r>
        <w:rPr>
          <w:rFonts w:ascii="宋体" w:hAnsi="宋体" w:cs="宋体" w:eastAsia="宋体" w:hint="default"/>
          <w:spacing w:val="-4"/>
          <w:w w:val="95"/>
          <w:sz w:val="24"/>
          <w:szCs w:val="24"/>
        </w:rPr>
        <w:t>股份有限公司稽核部部长、深圳市深信泰丰（集团）股份有限公司职工代表监事。</w:t>
      </w:r>
      <w:r>
        <w:rPr>
          <w:rFonts w:ascii="宋体" w:hAnsi="宋体" w:cs="宋体" w:eastAsia="宋体" w:hint="default"/>
          <w:spacing w:val="-4"/>
          <w:sz w:val="24"/>
          <w:szCs w:val="24"/>
        </w:rPr>
      </w:r>
    </w:p>
    <w:p>
      <w:pPr>
        <w:spacing w:line="288" w:lineRule="auto" w:before="36"/>
        <w:ind w:left="117" w:right="226" w:firstLine="480"/>
        <w:jc w:val="both"/>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11</w:t>
      </w:r>
      <w:r>
        <w:rPr>
          <w:rFonts w:ascii="宋体" w:hAnsi="宋体" w:cs="宋体" w:eastAsia="宋体" w:hint="default"/>
          <w:sz w:val="24"/>
          <w:szCs w:val="24"/>
        </w:rPr>
        <w:t>）张小立先生，硕士研究生。现任深圳市深信泰丰（集团）股份有限公 司副总经理、董事会秘书。</w:t>
      </w:r>
    </w:p>
    <w:p>
      <w:pPr>
        <w:spacing w:after="0" w:line="288" w:lineRule="auto"/>
        <w:jc w:val="both"/>
        <w:rPr>
          <w:rFonts w:ascii="宋体" w:hAnsi="宋体" w:cs="宋体" w:eastAsia="宋体" w:hint="default"/>
          <w:sz w:val="24"/>
          <w:szCs w:val="24"/>
        </w:rPr>
        <w:sectPr>
          <w:pgSz w:w="11910" w:h="16840"/>
          <w:pgMar w:header="870" w:footer="835" w:top="1060" w:bottom="1020" w:left="1680" w:right="1480"/>
        </w:sectPr>
      </w:pPr>
    </w:p>
    <w:p>
      <w:pPr>
        <w:spacing w:line="240" w:lineRule="auto" w:before="4"/>
        <w:rPr>
          <w:rFonts w:ascii="宋体" w:hAnsi="宋体" w:cs="宋体" w:eastAsia="宋体" w:hint="default"/>
          <w:sz w:val="29"/>
          <w:szCs w:val="29"/>
        </w:rPr>
      </w:pPr>
    </w:p>
    <w:p>
      <w:pPr>
        <w:spacing w:line="297" w:lineRule="auto" w:before="26"/>
        <w:ind w:left="217" w:right="116" w:firstLine="460"/>
        <w:jc w:val="both"/>
        <w:rPr>
          <w:rFonts w:ascii="宋体" w:hAnsi="宋体" w:cs="宋体" w:eastAsia="宋体" w:hint="default"/>
          <w:sz w:val="24"/>
          <w:szCs w:val="24"/>
        </w:rPr>
      </w:pPr>
      <w:r>
        <w:rPr>
          <w:rFonts w:ascii="宋体" w:hAnsi="宋体" w:cs="宋体" w:eastAsia="宋体" w:hint="default"/>
          <w:spacing w:val="-3"/>
          <w:w w:val="95"/>
          <w:sz w:val="24"/>
          <w:szCs w:val="24"/>
        </w:rPr>
        <w:t>（</w:t>
      </w:r>
      <w:r>
        <w:rPr>
          <w:rFonts w:ascii="Times New Roman" w:hAnsi="Times New Roman" w:cs="Times New Roman" w:eastAsia="Times New Roman" w:hint="default"/>
          <w:spacing w:val="-3"/>
          <w:w w:val="95"/>
          <w:sz w:val="24"/>
          <w:szCs w:val="24"/>
        </w:rPr>
        <w:t>12</w:t>
      </w:r>
      <w:r>
        <w:rPr>
          <w:rFonts w:ascii="宋体" w:hAnsi="宋体" w:cs="宋体" w:eastAsia="宋体" w:hint="default"/>
          <w:spacing w:val="-3"/>
          <w:w w:val="95"/>
          <w:sz w:val="24"/>
          <w:szCs w:val="24"/>
        </w:rPr>
        <w:t>）梁侠女士，中共党员，大学本科文化，高级会计师，中国注册会计师，</w:t>
      </w:r>
      <w:r>
        <w:rPr>
          <w:rFonts w:ascii="宋体" w:hAnsi="宋体" w:cs="宋体" w:eastAsia="宋体" w:hint="default"/>
          <w:w w:val="51"/>
          <w:sz w:val="24"/>
          <w:szCs w:val="24"/>
        </w:rPr>
        <w:t> </w:t>
      </w:r>
      <w:r>
        <w:rPr>
          <w:rFonts w:ascii="宋体" w:hAnsi="宋体" w:cs="宋体" w:eastAsia="宋体" w:hint="default"/>
          <w:sz w:val="24"/>
          <w:szCs w:val="24"/>
        </w:rPr>
        <w:t>中国注册税务师。现任深圳市深信泰丰（集团）股份有限公司总会计师、党总支</w:t>
      </w:r>
      <w:r>
        <w:rPr>
          <w:rFonts w:ascii="宋体" w:hAnsi="宋体" w:cs="宋体" w:eastAsia="宋体" w:hint="default"/>
          <w:sz w:val="24"/>
          <w:szCs w:val="24"/>
        </w:rPr>
        <w:t> 副书记、工委会主席。</w:t>
      </w:r>
    </w:p>
    <w:p>
      <w:pPr>
        <w:spacing w:line="240" w:lineRule="auto" w:before="11"/>
        <w:rPr>
          <w:rFonts w:ascii="宋体" w:hAnsi="宋体" w:cs="宋体" w:eastAsia="宋体" w:hint="default"/>
          <w:sz w:val="26"/>
          <w:szCs w:val="26"/>
        </w:rPr>
      </w:pPr>
    </w:p>
    <w:p>
      <w:pPr>
        <w:spacing w:line="273" w:lineRule="auto" w:before="0"/>
        <w:ind w:left="697" w:right="109" w:hanging="48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四、年度报酬情况</w:t>
      </w:r>
      <w:r>
        <w:rPr>
          <w:rFonts w:ascii="Microsoft JhengHei" w:hAnsi="Microsoft JhengHei" w:cs="Microsoft JhengHei" w:eastAsia="Microsoft JhengHei" w:hint="default"/>
          <w:b/>
          <w:bCs/>
          <w:spacing w:val="-55"/>
          <w:sz w:val="24"/>
          <w:szCs w:val="24"/>
        </w:rPr>
        <w:t> </w:t>
      </w:r>
      <w:r>
        <w:rPr>
          <w:rFonts w:ascii="Microsoft JhengHei" w:hAnsi="Microsoft JhengHei" w:cs="Microsoft JhengHei" w:eastAsia="Microsoft JhengHei" w:hint="default"/>
          <w:b/>
          <w:bCs/>
          <w:spacing w:val="-55"/>
          <w:sz w:val="24"/>
          <w:szCs w:val="24"/>
        </w:rPr>
      </w:r>
      <w:r>
        <w:rPr>
          <w:rFonts w:ascii="宋体" w:hAnsi="宋体" w:cs="宋体" w:eastAsia="宋体" w:hint="default"/>
          <w:sz w:val="24"/>
          <w:szCs w:val="24"/>
        </w:rPr>
        <w:t>报告期内，公司未设董事、监事津贴（不含独立董事）。在公司兼任行政职</w:t>
      </w:r>
    </w:p>
    <w:p>
      <w:pPr>
        <w:spacing w:line="307" w:lineRule="auto" w:before="50"/>
        <w:ind w:left="217" w:right="109" w:firstLine="0"/>
        <w:jc w:val="left"/>
        <w:rPr>
          <w:rFonts w:ascii="宋体" w:hAnsi="宋体" w:cs="宋体" w:eastAsia="宋体" w:hint="default"/>
          <w:sz w:val="24"/>
          <w:szCs w:val="24"/>
        </w:rPr>
      </w:pPr>
      <w:r>
        <w:rPr/>
        <w:pict>
          <v:shape style="position:absolute;margin-left:84.119995pt;margin-top:40.515621pt;width:426.85pt;height:287.55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28"/>
                    <w:gridCol w:w="3055"/>
                    <w:gridCol w:w="2839"/>
                  </w:tblGrid>
                  <w:tr>
                    <w:trPr>
                      <w:trHeight w:val="410" w:hRule="exact"/>
                    </w:trPr>
                    <w:tc>
                      <w:tcPr>
                        <w:tcW w:w="26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2" w:right="0"/>
                          <w:jc w:val="center"/>
                          <w:rPr>
                            <w:rFonts w:ascii="宋体" w:hAnsi="宋体" w:cs="宋体" w:eastAsia="宋体" w:hint="default"/>
                            <w:sz w:val="24"/>
                            <w:szCs w:val="24"/>
                          </w:rPr>
                        </w:pPr>
                        <w:r>
                          <w:rPr>
                            <w:rFonts w:ascii="宋体" w:hAnsi="宋体" w:cs="宋体" w:eastAsia="宋体" w:hint="default"/>
                            <w:sz w:val="24"/>
                            <w:szCs w:val="24"/>
                          </w:rPr>
                          <w:t>姓名</w:t>
                        </w:r>
                      </w:p>
                    </w:tc>
                    <w:tc>
                      <w:tcPr>
                        <w:tcW w:w="305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2" w:right="0"/>
                          <w:jc w:val="left"/>
                          <w:rPr>
                            <w:rFonts w:ascii="宋体" w:hAnsi="宋体" w:cs="宋体" w:eastAsia="宋体" w:hint="default"/>
                            <w:sz w:val="24"/>
                            <w:szCs w:val="24"/>
                          </w:rPr>
                        </w:pPr>
                        <w:r>
                          <w:rPr>
                            <w:rFonts w:ascii="宋体" w:hAnsi="宋体" w:cs="宋体" w:eastAsia="宋体" w:hint="default"/>
                            <w:sz w:val="24"/>
                            <w:szCs w:val="24"/>
                          </w:rPr>
                          <w:t>职务</w:t>
                        </w:r>
                      </w:p>
                    </w:tc>
                    <w:tc>
                      <w:tcPr>
                        <w:tcW w:w="28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2" w:right="0"/>
                          <w:jc w:val="center"/>
                          <w:rPr>
                            <w:rFonts w:ascii="宋体" w:hAnsi="宋体" w:cs="宋体" w:eastAsia="宋体" w:hint="default"/>
                            <w:sz w:val="24"/>
                            <w:szCs w:val="24"/>
                          </w:rPr>
                        </w:pPr>
                        <w:r>
                          <w:rPr>
                            <w:rFonts w:ascii="宋体" w:hAnsi="宋体" w:cs="宋体" w:eastAsia="宋体" w:hint="default"/>
                            <w:sz w:val="24"/>
                            <w:szCs w:val="24"/>
                          </w:rPr>
                          <w:t>报酬总额（万元）</w:t>
                        </w:r>
                      </w:p>
                    </w:tc>
                  </w:tr>
                  <w:tr>
                    <w:trPr>
                      <w:trHeight w:val="410" w:hRule="exact"/>
                    </w:trPr>
                    <w:tc>
                      <w:tcPr>
                        <w:tcW w:w="26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9"/>
                          <w:ind w:left="2" w:right="0"/>
                          <w:jc w:val="center"/>
                          <w:rPr>
                            <w:rFonts w:ascii="宋体" w:hAnsi="宋体" w:cs="宋体" w:eastAsia="宋体" w:hint="default"/>
                            <w:sz w:val="24"/>
                            <w:szCs w:val="24"/>
                          </w:rPr>
                        </w:pPr>
                        <w:r>
                          <w:rPr>
                            <w:rFonts w:ascii="宋体" w:hAnsi="宋体" w:cs="宋体" w:eastAsia="宋体" w:hint="default"/>
                            <w:sz w:val="24"/>
                            <w:szCs w:val="24"/>
                          </w:rPr>
                          <w:t>晏群先生</w:t>
                        </w:r>
                      </w:p>
                    </w:tc>
                    <w:tc>
                      <w:tcPr>
                        <w:tcW w:w="305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9"/>
                          <w:ind w:left="2" w:right="0"/>
                          <w:jc w:val="left"/>
                          <w:rPr>
                            <w:rFonts w:ascii="宋体" w:hAnsi="宋体" w:cs="宋体" w:eastAsia="宋体" w:hint="default"/>
                            <w:sz w:val="24"/>
                            <w:szCs w:val="24"/>
                          </w:rPr>
                        </w:pPr>
                        <w:r>
                          <w:rPr>
                            <w:rFonts w:ascii="宋体" w:hAnsi="宋体" w:cs="宋体" w:eastAsia="宋体" w:hint="default"/>
                            <w:sz w:val="24"/>
                            <w:szCs w:val="24"/>
                          </w:rPr>
                          <w:t>董事长、总经理</w:t>
                        </w:r>
                      </w:p>
                    </w:tc>
                    <w:tc>
                      <w:tcPr>
                        <w:tcW w:w="28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21.27</w:t>
                        </w:r>
                      </w:p>
                    </w:tc>
                  </w:tr>
                  <w:tr>
                    <w:trPr>
                      <w:trHeight w:val="410" w:hRule="exact"/>
                    </w:trPr>
                    <w:tc>
                      <w:tcPr>
                        <w:tcW w:w="26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9"/>
                          <w:ind w:left="2" w:right="0"/>
                          <w:jc w:val="center"/>
                          <w:rPr>
                            <w:rFonts w:ascii="宋体" w:hAnsi="宋体" w:cs="宋体" w:eastAsia="宋体" w:hint="default"/>
                            <w:sz w:val="24"/>
                            <w:szCs w:val="24"/>
                          </w:rPr>
                        </w:pPr>
                        <w:r>
                          <w:rPr>
                            <w:rFonts w:ascii="宋体" w:hAnsi="宋体" w:cs="宋体" w:eastAsia="宋体" w:hint="default"/>
                            <w:sz w:val="24"/>
                            <w:szCs w:val="24"/>
                          </w:rPr>
                          <w:t>王晓岩先生</w:t>
                        </w:r>
                      </w:p>
                    </w:tc>
                    <w:tc>
                      <w:tcPr>
                        <w:tcW w:w="305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9"/>
                          <w:ind w:left="2"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28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9"/>
                          <w:ind w:left="2" w:right="0"/>
                          <w:jc w:val="center"/>
                          <w:rPr>
                            <w:rFonts w:ascii="宋体" w:hAnsi="宋体" w:cs="宋体" w:eastAsia="宋体" w:hint="default"/>
                            <w:sz w:val="24"/>
                            <w:szCs w:val="24"/>
                          </w:rPr>
                        </w:pPr>
                        <w:r>
                          <w:rPr>
                            <w:rFonts w:ascii="宋体" w:hAnsi="宋体" w:cs="宋体" w:eastAsia="宋体" w:hint="default"/>
                            <w:sz w:val="24"/>
                            <w:szCs w:val="24"/>
                          </w:rPr>
                          <w:t>不在本公司领取报酬</w:t>
                        </w:r>
                      </w:p>
                    </w:tc>
                  </w:tr>
                  <w:tr>
                    <w:trPr>
                      <w:trHeight w:val="408" w:hRule="exact"/>
                    </w:trPr>
                    <w:tc>
                      <w:tcPr>
                        <w:tcW w:w="26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9"/>
                          <w:ind w:left="2" w:right="0"/>
                          <w:jc w:val="center"/>
                          <w:rPr>
                            <w:rFonts w:ascii="宋体" w:hAnsi="宋体" w:cs="宋体" w:eastAsia="宋体" w:hint="default"/>
                            <w:sz w:val="24"/>
                            <w:szCs w:val="24"/>
                          </w:rPr>
                        </w:pPr>
                        <w:r>
                          <w:rPr>
                            <w:rFonts w:ascii="宋体" w:hAnsi="宋体" w:cs="宋体" w:eastAsia="宋体" w:hint="default"/>
                            <w:sz w:val="24"/>
                            <w:szCs w:val="24"/>
                          </w:rPr>
                          <w:t>华毛肃先生</w:t>
                        </w:r>
                      </w:p>
                    </w:tc>
                    <w:tc>
                      <w:tcPr>
                        <w:tcW w:w="305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9"/>
                          <w:ind w:left="2" w:right="0"/>
                          <w:jc w:val="left"/>
                          <w:rPr>
                            <w:rFonts w:ascii="宋体" w:hAnsi="宋体" w:cs="宋体" w:eastAsia="宋体" w:hint="default"/>
                            <w:sz w:val="24"/>
                            <w:szCs w:val="24"/>
                          </w:rPr>
                        </w:pPr>
                        <w:r>
                          <w:rPr>
                            <w:rFonts w:ascii="宋体" w:hAnsi="宋体" w:cs="宋体" w:eastAsia="宋体" w:hint="default"/>
                            <w:sz w:val="24"/>
                            <w:szCs w:val="24"/>
                          </w:rPr>
                          <w:t>董事、副总经理</w:t>
                        </w:r>
                      </w:p>
                    </w:tc>
                    <w:tc>
                      <w:tcPr>
                        <w:tcW w:w="28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25.21</w:t>
                        </w:r>
                      </w:p>
                    </w:tc>
                  </w:tr>
                  <w:tr>
                    <w:trPr>
                      <w:trHeight w:val="410" w:hRule="exact"/>
                    </w:trPr>
                    <w:tc>
                      <w:tcPr>
                        <w:tcW w:w="26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2" w:right="0"/>
                          <w:jc w:val="center"/>
                          <w:rPr>
                            <w:rFonts w:ascii="宋体" w:hAnsi="宋体" w:cs="宋体" w:eastAsia="宋体" w:hint="default"/>
                            <w:sz w:val="24"/>
                            <w:szCs w:val="24"/>
                          </w:rPr>
                        </w:pPr>
                        <w:r>
                          <w:rPr>
                            <w:rFonts w:ascii="宋体" w:hAnsi="宋体" w:cs="宋体" w:eastAsia="宋体" w:hint="default"/>
                            <w:sz w:val="24"/>
                            <w:szCs w:val="24"/>
                          </w:rPr>
                          <w:t>蔡锡民先生</w:t>
                        </w:r>
                      </w:p>
                    </w:tc>
                    <w:tc>
                      <w:tcPr>
                        <w:tcW w:w="305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2" w:right="0"/>
                          <w:jc w:val="left"/>
                          <w:rPr>
                            <w:rFonts w:ascii="宋体" w:hAnsi="宋体" w:cs="宋体" w:eastAsia="宋体" w:hint="default"/>
                            <w:sz w:val="24"/>
                            <w:szCs w:val="24"/>
                          </w:rPr>
                        </w:pPr>
                        <w:r>
                          <w:rPr>
                            <w:rFonts w:ascii="宋体" w:hAnsi="宋体" w:cs="宋体" w:eastAsia="宋体" w:hint="default"/>
                            <w:sz w:val="24"/>
                            <w:szCs w:val="24"/>
                          </w:rPr>
                          <w:t>董事、副总经理</w:t>
                        </w:r>
                      </w:p>
                    </w:tc>
                    <w:tc>
                      <w:tcPr>
                        <w:tcW w:w="28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7"/>
                          <w:ind w:right="0"/>
                          <w:jc w:val="center"/>
                          <w:rPr>
                            <w:rFonts w:ascii="Times New Roman" w:hAnsi="Times New Roman" w:cs="Times New Roman" w:eastAsia="Times New Roman" w:hint="default"/>
                            <w:sz w:val="24"/>
                            <w:szCs w:val="24"/>
                          </w:rPr>
                        </w:pPr>
                        <w:r>
                          <w:rPr>
                            <w:rFonts w:ascii="Times New Roman"/>
                            <w:sz w:val="24"/>
                          </w:rPr>
                          <w:t>32.76</w:t>
                        </w:r>
                      </w:p>
                    </w:tc>
                  </w:tr>
                  <w:tr>
                    <w:trPr>
                      <w:trHeight w:val="410" w:hRule="exact"/>
                    </w:trPr>
                    <w:tc>
                      <w:tcPr>
                        <w:tcW w:w="26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2" w:right="0"/>
                          <w:jc w:val="center"/>
                          <w:rPr>
                            <w:rFonts w:ascii="宋体" w:hAnsi="宋体" w:cs="宋体" w:eastAsia="宋体" w:hint="default"/>
                            <w:sz w:val="24"/>
                            <w:szCs w:val="24"/>
                          </w:rPr>
                        </w:pPr>
                        <w:r>
                          <w:rPr>
                            <w:rFonts w:ascii="宋体" w:hAnsi="宋体" w:cs="宋体" w:eastAsia="宋体" w:hint="default"/>
                            <w:sz w:val="24"/>
                            <w:szCs w:val="24"/>
                          </w:rPr>
                          <w:t>吴军先生</w:t>
                        </w:r>
                      </w:p>
                    </w:tc>
                    <w:tc>
                      <w:tcPr>
                        <w:tcW w:w="305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2" w:right="0"/>
                          <w:jc w:val="left"/>
                          <w:rPr>
                            <w:rFonts w:ascii="宋体" w:hAnsi="宋体" w:cs="宋体" w:eastAsia="宋体" w:hint="default"/>
                            <w:sz w:val="24"/>
                            <w:szCs w:val="24"/>
                          </w:rPr>
                        </w:pPr>
                        <w:r>
                          <w:rPr>
                            <w:rFonts w:ascii="宋体" w:hAnsi="宋体" w:cs="宋体" w:eastAsia="宋体" w:hint="default"/>
                            <w:sz w:val="24"/>
                            <w:szCs w:val="24"/>
                          </w:rPr>
                          <w:t>独立董事</w:t>
                        </w:r>
                      </w:p>
                    </w:tc>
                    <w:tc>
                      <w:tcPr>
                        <w:tcW w:w="28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7"/>
                          <w:ind w:right="0"/>
                          <w:jc w:val="center"/>
                          <w:rPr>
                            <w:rFonts w:ascii="Times New Roman" w:hAnsi="Times New Roman" w:cs="Times New Roman" w:eastAsia="Times New Roman" w:hint="default"/>
                            <w:sz w:val="24"/>
                            <w:szCs w:val="24"/>
                          </w:rPr>
                        </w:pPr>
                        <w:r>
                          <w:rPr>
                            <w:rFonts w:ascii="Times New Roman"/>
                            <w:sz w:val="24"/>
                          </w:rPr>
                          <w:t>2.5</w:t>
                        </w:r>
                      </w:p>
                    </w:tc>
                  </w:tr>
                  <w:tr>
                    <w:trPr>
                      <w:trHeight w:val="410" w:hRule="exact"/>
                    </w:trPr>
                    <w:tc>
                      <w:tcPr>
                        <w:tcW w:w="26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2" w:right="0"/>
                          <w:jc w:val="center"/>
                          <w:rPr>
                            <w:rFonts w:ascii="宋体" w:hAnsi="宋体" w:cs="宋体" w:eastAsia="宋体" w:hint="default"/>
                            <w:sz w:val="24"/>
                            <w:szCs w:val="24"/>
                          </w:rPr>
                        </w:pPr>
                        <w:r>
                          <w:rPr>
                            <w:rFonts w:ascii="宋体" w:hAnsi="宋体" w:cs="宋体" w:eastAsia="宋体" w:hint="default"/>
                            <w:sz w:val="24"/>
                            <w:szCs w:val="24"/>
                          </w:rPr>
                          <w:t>洪乐平先生</w:t>
                        </w:r>
                      </w:p>
                    </w:tc>
                    <w:tc>
                      <w:tcPr>
                        <w:tcW w:w="305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2" w:right="0"/>
                          <w:jc w:val="left"/>
                          <w:rPr>
                            <w:rFonts w:ascii="宋体" w:hAnsi="宋体" w:cs="宋体" w:eastAsia="宋体" w:hint="default"/>
                            <w:sz w:val="24"/>
                            <w:szCs w:val="24"/>
                          </w:rPr>
                        </w:pPr>
                        <w:r>
                          <w:rPr>
                            <w:rFonts w:ascii="宋体" w:hAnsi="宋体" w:cs="宋体" w:eastAsia="宋体" w:hint="default"/>
                            <w:sz w:val="24"/>
                            <w:szCs w:val="24"/>
                          </w:rPr>
                          <w:t>独立董事</w:t>
                        </w:r>
                      </w:p>
                    </w:tc>
                    <w:tc>
                      <w:tcPr>
                        <w:tcW w:w="28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7"/>
                          <w:ind w:left="2" w:right="0"/>
                          <w:jc w:val="center"/>
                          <w:rPr>
                            <w:rFonts w:ascii="Times New Roman" w:hAnsi="Times New Roman" w:cs="Times New Roman" w:eastAsia="Times New Roman" w:hint="default"/>
                            <w:sz w:val="24"/>
                            <w:szCs w:val="24"/>
                          </w:rPr>
                        </w:pPr>
                        <w:r>
                          <w:rPr>
                            <w:rFonts w:ascii="Times New Roman"/>
                            <w:sz w:val="24"/>
                          </w:rPr>
                          <w:t>4</w:t>
                        </w:r>
                      </w:p>
                    </w:tc>
                  </w:tr>
                  <w:tr>
                    <w:trPr>
                      <w:trHeight w:val="410" w:hRule="exact"/>
                    </w:trPr>
                    <w:tc>
                      <w:tcPr>
                        <w:tcW w:w="26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9"/>
                          <w:ind w:left="2" w:right="0"/>
                          <w:jc w:val="center"/>
                          <w:rPr>
                            <w:rFonts w:ascii="宋体" w:hAnsi="宋体" w:cs="宋体" w:eastAsia="宋体" w:hint="default"/>
                            <w:sz w:val="24"/>
                            <w:szCs w:val="24"/>
                          </w:rPr>
                        </w:pPr>
                        <w:r>
                          <w:rPr>
                            <w:rFonts w:ascii="宋体" w:hAnsi="宋体" w:cs="宋体" w:eastAsia="宋体" w:hint="default"/>
                            <w:sz w:val="24"/>
                            <w:szCs w:val="24"/>
                          </w:rPr>
                          <w:t>张溯先生</w:t>
                        </w:r>
                      </w:p>
                    </w:tc>
                    <w:tc>
                      <w:tcPr>
                        <w:tcW w:w="305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9"/>
                          <w:ind w:left="2" w:right="0"/>
                          <w:jc w:val="left"/>
                          <w:rPr>
                            <w:rFonts w:ascii="宋体" w:hAnsi="宋体" w:cs="宋体" w:eastAsia="宋体" w:hint="default"/>
                            <w:sz w:val="24"/>
                            <w:szCs w:val="24"/>
                          </w:rPr>
                        </w:pPr>
                        <w:r>
                          <w:rPr>
                            <w:rFonts w:ascii="宋体" w:hAnsi="宋体" w:cs="宋体" w:eastAsia="宋体" w:hint="default"/>
                            <w:sz w:val="24"/>
                            <w:szCs w:val="24"/>
                          </w:rPr>
                          <w:t>独立董事</w:t>
                        </w:r>
                      </w:p>
                    </w:tc>
                    <w:tc>
                      <w:tcPr>
                        <w:tcW w:w="28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5"/>
                          <w:ind w:left="2" w:right="0"/>
                          <w:jc w:val="center"/>
                          <w:rPr>
                            <w:rFonts w:ascii="Times New Roman" w:hAnsi="Times New Roman" w:cs="Times New Roman" w:eastAsia="Times New Roman" w:hint="default"/>
                            <w:sz w:val="24"/>
                            <w:szCs w:val="24"/>
                          </w:rPr>
                        </w:pPr>
                        <w:r>
                          <w:rPr>
                            <w:rFonts w:ascii="Times New Roman"/>
                            <w:sz w:val="24"/>
                          </w:rPr>
                          <w:t>4</w:t>
                        </w:r>
                      </w:p>
                    </w:tc>
                  </w:tr>
                  <w:tr>
                    <w:trPr>
                      <w:trHeight w:val="410" w:hRule="exact"/>
                    </w:trPr>
                    <w:tc>
                      <w:tcPr>
                        <w:tcW w:w="26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9"/>
                          <w:ind w:left="2" w:right="0"/>
                          <w:jc w:val="center"/>
                          <w:rPr>
                            <w:rFonts w:ascii="宋体" w:hAnsi="宋体" w:cs="宋体" w:eastAsia="宋体" w:hint="default"/>
                            <w:sz w:val="24"/>
                            <w:szCs w:val="24"/>
                          </w:rPr>
                        </w:pPr>
                        <w:r>
                          <w:rPr>
                            <w:rFonts w:ascii="宋体" w:hAnsi="宋体" w:cs="宋体" w:eastAsia="宋体" w:hint="default"/>
                            <w:sz w:val="24"/>
                            <w:szCs w:val="24"/>
                          </w:rPr>
                          <w:t>段满生先生</w:t>
                        </w:r>
                      </w:p>
                    </w:tc>
                    <w:tc>
                      <w:tcPr>
                        <w:tcW w:w="305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9"/>
                          <w:ind w:left="2" w:right="0"/>
                          <w:jc w:val="left"/>
                          <w:rPr>
                            <w:rFonts w:ascii="宋体" w:hAnsi="宋体" w:cs="宋体" w:eastAsia="宋体" w:hint="default"/>
                            <w:sz w:val="24"/>
                            <w:szCs w:val="24"/>
                          </w:rPr>
                        </w:pPr>
                        <w:r>
                          <w:rPr>
                            <w:rFonts w:ascii="宋体" w:hAnsi="宋体" w:cs="宋体" w:eastAsia="宋体" w:hint="default"/>
                            <w:sz w:val="24"/>
                            <w:szCs w:val="24"/>
                          </w:rPr>
                          <w:t>监事会主席</w:t>
                        </w:r>
                      </w:p>
                    </w:tc>
                    <w:tc>
                      <w:tcPr>
                        <w:tcW w:w="28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9"/>
                          <w:ind w:left="2" w:right="0"/>
                          <w:jc w:val="center"/>
                          <w:rPr>
                            <w:rFonts w:ascii="宋体" w:hAnsi="宋体" w:cs="宋体" w:eastAsia="宋体" w:hint="default"/>
                            <w:sz w:val="24"/>
                            <w:szCs w:val="24"/>
                          </w:rPr>
                        </w:pPr>
                        <w:r>
                          <w:rPr>
                            <w:rFonts w:ascii="宋体" w:hAnsi="宋体" w:cs="宋体" w:eastAsia="宋体" w:hint="default"/>
                            <w:sz w:val="24"/>
                            <w:szCs w:val="24"/>
                          </w:rPr>
                          <w:t>不在本公司领取报酬</w:t>
                        </w:r>
                      </w:p>
                    </w:tc>
                  </w:tr>
                  <w:tr>
                    <w:trPr>
                      <w:trHeight w:val="408" w:hRule="exact"/>
                    </w:trPr>
                    <w:tc>
                      <w:tcPr>
                        <w:tcW w:w="26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9"/>
                          <w:ind w:left="2" w:right="0"/>
                          <w:jc w:val="center"/>
                          <w:rPr>
                            <w:rFonts w:ascii="宋体" w:hAnsi="宋体" w:cs="宋体" w:eastAsia="宋体" w:hint="default"/>
                            <w:sz w:val="24"/>
                            <w:szCs w:val="24"/>
                          </w:rPr>
                        </w:pPr>
                        <w:r>
                          <w:rPr>
                            <w:rFonts w:ascii="宋体" w:hAnsi="宋体" w:cs="宋体" w:eastAsia="宋体" w:hint="default"/>
                            <w:sz w:val="24"/>
                            <w:szCs w:val="24"/>
                          </w:rPr>
                          <w:t>郑文漪女士</w:t>
                        </w:r>
                      </w:p>
                    </w:tc>
                    <w:tc>
                      <w:tcPr>
                        <w:tcW w:w="305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9"/>
                          <w:ind w:left="2" w:right="0"/>
                          <w:jc w:val="left"/>
                          <w:rPr>
                            <w:rFonts w:ascii="宋体" w:hAnsi="宋体" w:cs="宋体" w:eastAsia="宋体" w:hint="default"/>
                            <w:sz w:val="24"/>
                            <w:szCs w:val="24"/>
                          </w:rPr>
                        </w:pPr>
                        <w:r>
                          <w:rPr>
                            <w:rFonts w:ascii="宋体" w:hAnsi="宋体" w:cs="宋体" w:eastAsia="宋体" w:hint="default"/>
                            <w:sz w:val="24"/>
                            <w:szCs w:val="24"/>
                          </w:rPr>
                          <w:t>监事</w:t>
                        </w:r>
                      </w:p>
                    </w:tc>
                    <w:tc>
                      <w:tcPr>
                        <w:tcW w:w="28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5"/>
                          <w:ind w:left="2" w:right="0"/>
                          <w:jc w:val="center"/>
                          <w:rPr>
                            <w:rFonts w:ascii="Times New Roman" w:hAnsi="Times New Roman" w:cs="Times New Roman" w:eastAsia="Times New Roman" w:hint="default"/>
                            <w:sz w:val="24"/>
                            <w:szCs w:val="24"/>
                          </w:rPr>
                        </w:pPr>
                        <w:r>
                          <w:rPr>
                            <w:rFonts w:ascii="Times New Roman"/>
                            <w:sz w:val="24"/>
                          </w:rPr>
                          <w:t>15</w:t>
                        </w:r>
                      </w:p>
                    </w:tc>
                  </w:tr>
                  <w:tr>
                    <w:trPr>
                      <w:trHeight w:val="410" w:hRule="exact"/>
                    </w:trPr>
                    <w:tc>
                      <w:tcPr>
                        <w:tcW w:w="26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2" w:right="0"/>
                          <w:jc w:val="center"/>
                          <w:rPr>
                            <w:rFonts w:ascii="宋体" w:hAnsi="宋体" w:cs="宋体" w:eastAsia="宋体" w:hint="default"/>
                            <w:sz w:val="24"/>
                            <w:szCs w:val="24"/>
                          </w:rPr>
                        </w:pPr>
                        <w:r>
                          <w:rPr>
                            <w:rFonts w:ascii="宋体" w:hAnsi="宋体" w:cs="宋体" w:eastAsia="宋体" w:hint="default"/>
                            <w:sz w:val="24"/>
                            <w:szCs w:val="24"/>
                          </w:rPr>
                          <w:t>孙德志先生</w:t>
                        </w:r>
                      </w:p>
                    </w:tc>
                    <w:tc>
                      <w:tcPr>
                        <w:tcW w:w="305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2" w:right="0"/>
                          <w:jc w:val="left"/>
                          <w:rPr>
                            <w:rFonts w:ascii="宋体" w:hAnsi="宋体" w:cs="宋体" w:eastAsia="宋体" w:hint="default"/>
                            <w:sz w:val="24"/>
                            <w:szCs w:val="24"/>
                          </w:rPr>
                        </w:pPr>
                        <w:r>
                          <w:rPr>
                            <w:rFonts w:ascii="宋体" w:hAnsi="宋体" w:cs="宋体" w:eastAsia="宋体" w:hint="default"/>
                            <w:sz w:val="24"/>
                            <w:szCs w:val="24"/>
                          </w:rPr>
                          <w:t>监事</w:t>
                        </w:r>
                      </w:p>
                    </w:tc>
                    <w:tc>
                      <w:tcPr>
                        <w:tcW w:w="28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7"/>
                          <w:ind w:right="0"/>
                          <w:jc w:val="center"/>
                          <w:rPr>
                            <w:rFonts w:ascii="Times New Roman" w:hAnsi="Times New Roman" w:cs="Times New Roman" w:eastAsia="Times New Roman" w:hint="default"/>
                            <w:sz w:val="24"/>
                            <w:szCs w:val="24"/>
                          </w:rPr>
                        </w:pPr>
                        <w:r>
                          <w:rPr>
                            <w:rFonts w:ascii="Times New Roman"/>
                            <w:sz w:val="24"/>
                          </w:rPr>
                          <w:t>9.6</w:t>
                        </w:r>
                      </w:p>
                    </w:tc>
                  </w:tr>
                  <w:tr>
                    <w:trPr>
                      <w:trHeight w:val="410" w:hRule="exact"/>
                    </w:trPr>
                    <w:tc>
                      <w:tcPr>
                        <w:tcW w:w="26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2" w:right="0"/>
                          <w:jc w:val="center"/>
                          <w:rPr>
                            <w:rFonts w:ascii="宋体" w:hAnsi="宋体" w:cs="宋体" w:eastAsia="宋体" w:hint="default"/>
                            <w:sz w:val="24"/>
                            <w:szCs w:val="24"/>
                          </w:rPr>
                        </w:pPr>
                        <w:r>
                          <w:rPr>
                            <w:rFonts w:ascii="宋体" w:hAnsi="宋体" w:cs="宋体" w:eastAsia="宋体" w:hint="default"/>
                            <w:sz w:val="24"/>
                            <w:szCs w:val="24"/>
                          </w:rPr>
                          <w:t>张小立先生</w:t>
                        </w:r>
                      </w:p>
                    </w:tc>
                    <w:tc>
                      <w:tcPr>
                        <w:tcW w:w="305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2" w:right="0"/>
                          <w:jc w:val="left"/>
                          <w:rPr>
                            <w:rFonts w:ascii="宋体" w:hAnsi="宋体" w:cs="宋体" w:eastAsia="宋体" w:hint="default"/>
                            <w:sz w:val="24"/>
                            <w:szCs w:val="24"/>
                          </w:rPr>
                        </w:pPr>
                        <w:r>
                          <w:rPr>
                            <w:rFonts w:ascii="宋体" w:hAnsi="宋体" w:cs="宋体" w:eastAsia="宋体" w:hint="default"/>
                            <w:sz w:val="24"/>
                            <w:szCs w:val="24"/>
                          </w:rPr>
                          <w:t>副总经理、董事会秘书</w:t>
                        </w:r>
                      </w:p>
                    </w:tc>
                    <w:tc>
                      <w:tcPr>
                        <w:tcW w:w="28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7"/>
                          <w:ind w:right="0"/>
                          <w:jc w:val="center"/>
                          <w:rPr>
                            <w:rFonts w:ascii="Times New Roman" w:hAnsi="Times New Roman" w:cs="Times New Roman" w:eastAsia="Times New Roman" w:hint="default"/>
                            <w:sz w:val="24"/>
                            <w:szCs w:val="24"/>
                          </w:rPr>
                        </w:pPr>
                        <w:r>
                          <w:rPr>
                            <w:rFonts w:ascii="Times New Roman"/>
                            <w:sz w:val="24"/>
                          </w:rPr>
                          <w:t>24.2</w:t>
                        </w:r>
                      </w:p>
                    </w:tc>
                  </w:tr>
                  <w:tr>
                    <w:trPr>
                      <w:trHeight w:val="410" w:hRule="exact"/>
                    </w:trPr>
                    <w:tc>
                      <w:tcPr>
                        <w:tcW w:w="26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2" w:right="0"/>
                          <w:jc w:val="center"/>
                          <w:rPr>
                            <w:rFonts w:ascii="宋体" w:hAnsi="宋体" w:cs="宋体" w:eastAsia="宋体" w:hint="default"/>
                            <w:sz w:val="24"/>
                            <w:szCs w:val="24"/>
                          </w:rPr>
                        </w:pPr>
                        <w:r>
                          <w:rPr>
                            <w:rFonts w:ascii="宋体" w:hAnsi="宋体" w:cs="宋体" w:eastAsia="宋体" w:hint="default"/>
                            <w:sz w:val="24"/>
                            <w:szCs w:val="24"/>
                          </w:rPr>
                          <w:t>梁侠女士</w:t>
                        </w:r>
                      </w:p>
                    </w:tc>
                    <w:tc>
                      <w:tcPr>
                        <w:tcW w:w="305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2" w:right="0"/>
                          <w:jc w:val="left"/>
                          <w:rPr>
                            <w:rFonts w:ascii="宋体" w:hAnsi="宋体" w:cs="宋体" w:eastAsia="宋体" w:hint="default"/>
                            <w:sz w:val="24"/>
                            <w:szCs w:val="24"/>
                          </w:rPr>
                        </w:pPr>
                        <w:r>
                          <w:rPr>
                            <w:rFonts w:ascii="宋体" w:hAnsi="宋体" w:cs="宋体" w:eastAsia="宋体" w:hint="default"/>
                            <w:sz w:val="24"/>
                            <w:szCs w:val="24"/>
                          </w:rPr>
                          <w:t>总会计师</w:t>
                        </w:r>
                      </w:p>
                    </w:tc>
                    <w:tc>
                      <w:tcPr>
                        <w:tcW w:w="28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7"/>
                          <w:ind w:right="0"/>
                          <w:jc w:val="center"/>
                          <w:rPr>
                            <w:rFonts w:ascii="Times New Roman" w:hAnsi="Times New Roman" w:cs="Times New Roman" w:eastAsia="Times New Roman" w:hint="default"/>
                            <w:sz w:val="24"/>
                            <w:szCs w:val="24"/>
                          </w:rPr>
                        </w:pPr>
                        <w:r>
                          <w:rPr>
                            <w:rFonts w:ascii="Times New Roman"/>
                            <w:sz w:val="24"/>
                          </w:rPr>
                          <w:t>25.36</w:t>
                        </w:r>
                      </w:p>
                    </w:tc>
                  </w:tr>
                  <w:tr>
                    <w:trPr>
                      <w:trHeight w:val="410" w:hRule="exact"/>
                    </w:trPr>
                    <w:tc>
                      <w:tcPr>
                        <w:tcW w:w="26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9"/>
                          <w:ind w:left="2" w:right="0"/>
                          <w:jc w:val="center"/>
                          <w:rPr>
                            <w:rFonts w:ascii="宋体" w:hAnsi="宋体" w:cs="宋体" w:eastAsia="宋体" w:hint="default"/>
                            <w:sz w:val="24"/>
                            <w:szCs w:val="24"/>
                          </w:rPr>
                        </w:pPr>
                        <w:r>
                          <w:rPr>
                            <w:rFonts w:ascii="宋体" w:hAnsi="宋体" w:cs="宋体" w:eastAsia="宋体" w:hint="default"/>
                            <w:sz w:val="24"/>
                            <w:szCs w:val="24"/>
                          </w:rPr>
                          <w:t>合 计</w:t>
                        </w:r>
                      </w:p>
                    </w:tc>
                    <w:tc>
                      <w:tcPr>
                        <w:tcW w:w="3055" w:type="dxa"/>
                        <w:tcBorders>
                          <w:top w:val="single" w:sz="4" w:space="0" w:color="000008"/>
                          <w:left w:val="single" w:sz="4" w:space="0" w:color="000008"/>
                          <w:bottom w:val="single" w:sz="4" w:space="0" w:color="000008"/>
                          <w:right w:val="single" w:sz="4" w:space="0" w:color="000008"/>
                        </w:tcBorders>
                      </w:tcPr>
                      <w:p>
                        <w:pPr/>
                      </w:p>
                    </w:tc>
                    <w:tc>
                      <w:tcPr>
                        <w:tcW w:w="283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5"/>
                          <w:ind w:right="0"/>
                          <w:jc w:val="center"/>
                          <w:rPr>
                            <w:rFonts w:ascii="Times New Roman" w:hAnsi="Times New Roman" w:cs="Times New Roman" w:eastAsia="Times New Roman" w:hint="default"/>
                            <w:sz w:val="24"/>
                            <w:szCs w:val="24"/>
                          </w:rPr>
                        </w:pPr>
                        <w:r>
                          <w:rPr>
                            <w:rFonts w:ascii="Times New Roman"/>
                            <w:sz w:val="24"/>
                          </w:rPr>
                          <w:t>163.9</w:t>
                        </w:r>
                      </w:p>
                    </w:tc>
                  </w:tr>
                </w:tbl>
                <w:p>
                  <w:pPr/>
                </w:p>
              </w:txbxContent>
            </v:textbox>
            <w10:wrap type="none"/>
          </v:shape>
        </w:pict>
      </w:r>
      <w:r>
        <w:rPr>
          <w:rFonts w:ascii="宋体" w:hAnsi="宋体" w:cs="宋体" w:eastAsia="宋体" w:hint="default"/>
          <w:sz w:val="24"/>
          <w:szCs w:val="24"/>
        </w:rPr>
        <w:t>务的董事、监事以及公司的高级管理人员参照本公司的《工资管理规定》及董事 会的决议按行政职务领取报酬。</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32"/>
          <w:szCs w:val="32"/>
        </w:rPr>
      </w:pPr>
    </w:p>
    <w:p>
      <w:pPr>
        <w:spacing w:line="304" w:lineRule="auto" w:before="0"/>
        <w:ind w:left="217" w:right="126" w:firstLine="480"/>
        <w:jc w:val="both"/>
        <w:rPr>
          <w:rFonts w:ascii="宋体" w:hAnsi="宋体" w:cs="宋体" w:eastAsia="宋体" w:hint="default"/>
          <w:sz w:val="24"/>
          <w:szCs w:val="24"/>
        </w:rPr>
      </w:pPr>
      <w:r>
        <w:rPr>
          <w:rFonts w:ascii="宋体" w:hAnsi="宋体" w:cs="宋体" w:eastAsia="宋体" w:hint="default"/>
          <w:sz w:val="24"/>
          <w:szCs w:val="24"/>
        </w:rPr>
        <w:t>注：王晓岩先生、段满生先生分别在股东单位中国希格玛有限公司、深圳市 宝安区投资管理有限公司领取报酬。</w:t>
      </w:r>
    </w:p>
    <w:p>
      <w:pPr>
        <w:spacing w:line="240" w:lineRule="auto" w:before="6"/>
        <w:rPr>
          <w:rFonts w:ascii="宋体" w:hAnsi="宋体" w:cs="宋体" w:eastAsia="宋体" w:hint="default"/>
          <w:sz w:val="26"/>
          <w:szCs w:val="26"/>
        </w:rPr>
      </w:pPr>
    </w:p>
    <w:p>
      <w:pPr>
        <w:spacing w:line="273" w:lineRule="auto" w:before="0"/>
        <w:ind w:left="697" w:right="89" w:hanging="48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五、报告期内董事、监事及高级管理人员离任情况及原因</w:t>
      </w:r>
      <w:r>
        <w:rPr>
          <w:rFonts w:ascii="Microsoft JhengHei" w:hAnsi="Microsoft JhengHei" w:cs="Microsoft JhengHei" w:eastAsia="Microsoft JhengHei" w:hint="default"/>
          <w:b/>
          <w:bCs/>
          <w:spacing w:val="-39"/>
          <w:sz w:val="24"/>
          <w:szCs w:val="24"/>
        </w:rPr>
        <w:t> </w:t>
      </w:r>
      <w:r>
        <w:rPr>
          <w:rFonts w:ascii="Microsoft JhengHei" w:hAnsi="Microsoft JhengHei" w:cs="Microsoft JhengHei" w:eastAsia="Microsoft JhengHei" w:hint="default"/>
          <w:b/>
          <w:bCs/>
          <w:spacing w:val="-39"/>
          <w:sz w:val="24"/>
          <w:szCs w:val="24"/>
        </w:rPr>
      </w:r>
      <w:r>
        <w:rPr>
          <w:rFonts w:ascii="宋体" w:hAnsi="宋体" w:cs="宋体" w:eastAsia="宋体" w:hint="default"/>
          <w:spacing w:val="-4"/>
          <w:w w:val="95"/>
          <w:sz w:val="24"/>
          <w:szCs w:val="24"/>
        </w:rPr>
        <w:t>报告期内，因股权变更，经股东大会批准，决定免去王迎先生、肖水龙先生、</w:t>
      </w:r>
      <w:r>
        <w:rPr>
          <w:rFonts w:ascii="宋体" w:hAnsi="宋体" w:cs="宋体" w:eastAsia="宋体" w:hint="default"/>
          <w:spacing w:val="-4"/>
          <w:sz w:val="24"/>
          <w:szCs w:val="24"/>
        </w:rPr>
      </w:r>
    </w:p>
    <w:p>
      <w:pPr>
        <w:spacing w:line="307" w:lineRule="auto" w:before="53"/>
        <w:ind w:left="697" w:right="109" w:hanging="480"/>
        <w:jc w:val="left"/>
        <w:rPr>
          <w:rFonts w:ascii="宋体" w:hAnsi="宋体" w:cs="宋体" w:eastAsia="宋体" w:hint="default"/>
          <w:sz w:val="24"/>
          <w:szCs w:val="24"/>
        </w:rPr>
      </w:pPr>
      <w:r>
        <w:rPr>
          <w:rFonts w:ascii="宋体" w:hAnsi="宋体" w:cs="宋体" w:eastAsia="宋体" w:hint="default"/>
          <w:sz w:val="24"/>
          <w:szCs w:val="24"/>
        </w:rPr>
        <w:t>邵华先生、张晓洁女士的董事职务，免去赵伯宁先生、蔡晋元女士的监事职务。 报告期内，经董事会批准，决定免去王迎先生担任的公司董事长、总经理职</w:t>
      </w:r>
    </w:p>
    <w:p>
      <w:pPr>
        <w:spacing w:before="17"/>
        <w:ind w:left="217" w:right="89" w:firstLine="0"/>
        <w:jc w:val="left"/>
        <w:rPr>
          <w:rFonts w:ascii="宋体" w:hAnsi="宋体" w:cs="宋体" w:eastAsia="宋体" w:hint="default"/>
          <w:sz w:val="24"/>
          <w:szCs w:val="24"/>
        </w:rPr>
      </w:pPr>
      <w:r>
        <w:rPr>
          <w:rFonts w:ascii="宋体" w:hAnsi="宋体" w:cs="宋体" w:eastAsia="宋体" w:hint="default"/>
          <w:sz w:val="24"/>
          <w:szCs w:val="24"/>
        </w:rPr>
        <w:t>务。</w:t>
      </w:r>
    </w:p>
    <w:p>
      <w:pPr>
        <w:spacing w:line="240" w:lineRule="auto" w:before="6"/>
        <w:rPr>
          <w:rFonts w:ascii="宋体" w:hAnsi="宋体" w:cs="宋体" w:eastAsia="宋体" w:hint="default"/>
          <w:sz w:val="31"/>
          <w:szCs w:val="31"/>
        </w:rPr>
      </w:pPr>
    </w:p>
    <w:p>
      <w:pPr>
        <w:spacing w:line="273" w:lineRule="auto" w:before="0"/>
        <w:ind w:left="577" w:right="274" w:hanging="36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六、公司员工情况</w:t>
      </w:r>
      <w:r>
        <w:rPr>
          <w:rFonts w:ascii="Microsoft JhengHei" w:hAnsi="Microsoft JhengHei" w:cs="Microsoft JhengHei" w:eastAsia="Microsoft JhengHei" w:hint="default"/>
          <w:b/>
          <w:bCs/>
          <w:spacing w:val="-55"/>
          <w:sz w:val="24"/>
          <w:szCs w:val="24"/>
        </w:rPr>
        <w:t> </w:t>
      </w:r>
      <w:r>
        <w:rPr>
          <w:rFonts w:ascii="Microsoft JhengHei" w:hAnsi="Microsoft JhengHei" w:cs="Microsoft JhengHei" w:eastAsia="Microsoft JhengHei" w:hint="default"/>
          <w:b/>
          <w:bCs/>
          <w:spacing w:val="-55"/>
          <w:sz w:val="24"/>
          <w:szCs w:val="24"/>
        </w:rPr>
      </w:r>
      <w:r>
        <w:rPr>
          <w:rFonts w:ascii="宋体" w:hAnsi="宋体" w:cs="宋体" w:eastAsia="宋体" w:hint="default"/>
          <w:w w:val="95"/>
          <w:sz w:val="24"/>
          <w:szCs w:val="24"/>
        </w:rPr>
        <w:t>截止</w:t>
      </w:r>
      <w:r>
        <w:rPr>
          <w:rFonts w:ascii="Times New Roman" w:hAnsi="Times New Roman" w:cs="Times New Roman" w:eastAsia="Times New Roman" w:hint="default"/>
          <w:w w:val="95"/>
          <w:sz w:val="24"/>
          <w:szCs w:val="24"/>
        </w:rPr>
        <w:t>2008</w:t>
      </w:r>
      <w:r>
        <w:rPr>
          <w:rFonts w:ascii="宋体" w:hAnsi="宋体" w:cs="宋体" w:eastAsia="宋体" w:hint="default"/>
          <w:w w:val="95"/>
          <w:sz w:val="24"/>
          <w:szCs w:val="24"/>
        </w:rPr>
        <w:t>年</w:t>
      </w:r>
      <w:r>
        <w:rPr>
          <w:rFonts w:ascii="Times New Roman" w:hAnsi="Times New Roman" w:cs="Times New Roman" w:eastAsia="Times New Roman" w:hint="default"/>
          <w:w w:val="95"/>
          <w:sz w:val="24"/>
          <w:szCs w:val="24"/>
        </w:rPr>
        <w:t>12</w:t>
      </w:r>
      <w:r>
        <w:rPr>
          <w:rFonts w:ascii="宋体" w:hAnsi="宋体" w:cs="宋体" w:eastAsia="宋体" w:hint="default"/>
          <w:w w:val="95"/>
          <w:sz w:val="24"/>
          <w:szCs w:val="24"/>
        </w:rPr>
        <w:t>月</w:t>
      </w:r>
      <w:r>
        <w:rPr>
          <w:rFonts w:ascii="Times New Roman" w:hAnsi="Times New Roman" w:cs="Times New Roman" w:eastAsia="Times New Roman" w:hint="default"/>
          <w:w w:val="95"/>
          <w:sz w:val="24"/>
          <w:szCs w:val="24"/>
        </w:rPr>
        <w:t>31</w:t>
      </w:r>
      <w:r>
        <w:rPr>
          <w:rFonts w:ascii="宋体" w:hAnsi="宋体" w:cs="宋体" w:eastAsia="宋体" w:hint="default"/>
          <w:w w:val="95"/>
          <w:sz w:val="24"/>
          <w:szCs w:val="24"/>
        </w:rPr>
        <w:t>日，公司在职员工总数为</w:t>
      </w:r>
      <w:r>
        <w:rPr>
          <w:rFonts w:ascii="Times New Roman" w:hAnsi="Times New Roman" w:cs="Times New Roman" w:eastAsia="Times New Roman" w:hint="default"/>
          <w:w w:val="95"/>
          <w:sz w:val="28"/>
          <w:szCs w:val="28"/>
        </w:rPr>
        <w:t>1041</w:t>
      </w:r>
      <w:r>
        <w:rPr>
          <w:rFonts w:ascii="宋体" w:hAnsi="宋体" w:cs="宋体" w:eastAsia="宋体" w:hint="default"/>
          <w:w w:val="95"/>
          <w:sz w:val="24"/>
          <w:szCs w:val="24"/>
        </w:rPr>
        <w:t>人，其中生产人员</w:t>
      </w:r>
      <w:r>
        <w:rPr>
          <w:rFonts w:ascii="Times New Roman" w:hAnsi="Times New Roman" w:cs="Times New Roman" w:eastAsia="Times New Roman" w:hint="default"/>
          <w:w w:val="95"/>
          <w:sz w:val="28"/>
          <w:szCs w:val="28"/>
        </w:rPr>
        <w:t>725</w:t>
      </w:r>
      <w:r>
        <w:rPr>
          <w:rFonts w:ascii="宋体" w:hAnsi="宋体" w:cs="宋体" w:eastAsia="宋体" w:hint="default"/>
          <w:w w:val="95"/>
          <w:sz w:val="24"/>
          <w:szCs w:val="24"/>
        </w:rPr>
        <w:t>人 </w:t>
      </w:r>
      <w:r>
        <w:rPr>
          <w:rFonts w:ascii="宋体" w:hAnsi="宋体" w:cs="宋体" w:eastAsia="宋体" w:hint="default"/>
          <w:spacing w:val="104"/>
          <w:w w:val="95"/>
          <w:sz w:val="24"/>
          <w:szCs w:val="24"/>
        </w:rPr>
        <w:t> </w:t>
      </w:r>
      <w:r>
        <w:rPr>
          <w:rFonts w:ascii="宋体" w:hAnsi="宋体" w:cs="宋体" w:eastAsia="宋体" w:hint="default"/>
          <w:w w:val="95"/>
          <w:sz w:val="24"/>
          <w:szCs w:val="24"/>
        </w:rPr>
        <w:t>，</w:t>
      </w:r>
      <w:r>
        <w:rPr>
          <w:rFonts w:ascii="宋体" w:hAnsi="宋体" w:cs="宋体" w:eastAsia="宋体" w:hint="default"/>
          <w:sz w:val="24"/>
          <w:szCs w:val="24"/>
        </w:rPr>
      </w:r>
    </w:p>
    <w:p>
      <w:pPr>
        <w:spacing w:before="16"/>
        <w:ind w:left="217" w:right="89" w:firstLine="0"/>
        <w:jc w:val="left"/>
        <w:rPr>
          <w:rFonts w:ascii="宋体" w:hAnsi="宋体" w:cs="宋体" w:eastAsia="宋体" w:hint="default"/>
          <w:sz w:val="24"/>
          <w:szCs w:val="24"/>
        </w:rPr>
      </w:pPr>
      <w:r>
        <w:rPr>
          <w:rFonts w:ascii="宋体" w:hAnsi="宋体" w:cs="宋体" w:eastAsia="宋体" w:hint="default"/>
          <w:sz w:val="24"/>
          <w:szCs w:val="24"/>
        </w:rPr>
        <w:t>销售人员</w:t>
      </w:r>
      <w:r>
        <w:rPr>
          <w:rFonts w:ascii="Times New Roman" w:hAnsi="Times New Roman" w:cs="Times New Roman" w:eastAsia="Times New Roman" w:hint="default"/>
          <w:sz w:val="28"/>
          <w:szCs w:val="28"/>
        </w:rPr>
        <w:t>46</w:t>
      </w:r>
      <w:r>
        <w:rPr>
          <w:rFonts w:ascii="宋体" w:hAnsi="宋体" w:cs="宋体" w:eastAsia="宋体" w:hint="default"/>
          <w:sz w:val="24"/>
          <w:szCs w:val="24"/>
        </w:rPr>
        <w:t>人，技术人员</w:t>
      </w:r>
      <w:r>
        <w:rPr>
          <w:rFonts w:ascii="Times New Roman" w:hAnsi="Times New Roman" w:cs="Times New Roman" w:eastAsia="Times New Roman" w:hint="default"/>
          <w:sz w:val="28"/>
          <w:szCs w:val="28"/>
        </w:rPr>
        <w:t>67</w:t>
      </w:r>
      <w:r>
        <w:rPr>
          <w:rFonts w:ascii="宋体" w:hAnsi="宋体" w:cs="宋体" w:eastAsia="宋体" w:hint="default"/>
          <w:sz w:val="24"/>
          <w:szCs w:val="24"/>
        </w:rPr>
        <w:t>人，财务人员</w:t>
      </w:r>
      <w:r>
        <w:rPr>
          <w:rFonts w:ascii="Times New Roman" w:hAnsi="Times New Roman" w:cs="Times New Roman" w:eastAsia="Times New Roman" w:hint="default"/>
          <w:sz w:val="28"/>
          <w:szCs w:val="28"/>
        </w:rPr>
        <w:t>25</w:t>
      </w:r>
      <w:r>
        <w:rPr>
          <w:rFonts w:ascii="宋体" w:hAnsi="宋体" w:cs="宋体" w:eastAsia="宋体" w:hint="default"/>
          <w:sz w:val="24"/>
          <w:szCs w:val="24"/>
        </w:rPr>
        <w:t>人，行政人员</w:t>
      </w:r>
      <w:r>
        <w:rPr>
          <w:rFonts w:ascii="Times New Roman" w:hAnsi="Times New Roman" w:cs="Times New Roman" w:eastAsia="Times New Roman" w:hint="default"/>
          <w:sz w:val="28"/>
          <w:szCs w:val="28"/>
        </w:rPr>
        <w:t>91</w:t>
      </w:r>
      <w:r>
        <w:rPr>
          <w:rFonts w:ascii="宋体" w:hAnsi="宋体" w:cs="宋体" w:eastAsia="宋体" w:hint="default"/>
          <w:sz w:val="24"/>
          <w:szCs w:val="24"/>
        </w:rPr>
        <w:t>人。</w:t>
      </w:r>
    </w:p>
    <w:p>
      <w:pPr>
        <w:spacing w:after="0"/>
        <w:jc w:val="left"/>
        <w:rPr>
          <w:rFonts w:ascii="宋体" w:hAnsi="宋体" w:cs="宋体" w:eastAsia="宋体" w:hint="default"/>
          <w:sz w:val="24"/>
          <w:szCs w:val="24"/>
        </w:rPr>
        <w:sectPr>
          <w:pgSz w:w="11910" w:h="16840"/>
          <w:pgMar w:header="870" w:footer="835" w:top="1060" w:bottom="1020" w:left="1580" w:right="1580"/>
        </w:sectPr>
      </w:pPr>
    </w:p>
    <w:p>
      <w:pPr>
        <w:spacing w:line="240" w:lineRule="auto" w:before="8"/>
        <w:rPr>
          <w:rFonts w:ascii="宋体" w:hAnsi="宋体" w:cs="宋体" w:eastAsia="宋体" w:hint="default"/>
          <w:sz w:val="26"/>
          <w:szCs w:val="26"/>
        </w:rPr>
      </w:pPr>
    </w:p>
    <w:p>
      <w:pPr>
        <w:pStyle w:val="Heading2"/>
        <w:tabs>
          <w:tab w:pos="4429" w:val="left" w:leader="none"/>
        </w:tabs>
        <w:spacing w:line="413" w:lineRule="exact"/>
        <w:ind w:left="3025" w:right="0"/>
        <w:jc w:val="left"/>
        <w:rPr>
          <w:b w:val="0"/>
          <w:bCs w:val="0"/>
        </w:rPr>
      </w:pPr>
      <w:r>
        <w:rPr/>
        <w:t>第五部分</w:t>
        <w:tab/>
        <w:t>公司治理结构</w:t>
      </w:r>
      <w:r>
        <w:rPr>
          <w:b w:val="0"/>
          <w:bCs w:val="0"/>
        </w:rPr>
      </w:r>
    </w:p>
    <w:p>
      <w:pPr>
        <w:spacing w:line="240" w:lineRule="auto" w:before="8"/>
        <w:rPr>
          <w:rFonts w:ascii="Microsoft JhengHei" w:hAnsi="Microsoft JhengHei" w:cs="Microsoft JhengHei" w:eastAsia="Microsoft JhengHei" w:hint="default"/>
          <w:b/>
          <w:bCs/>
          <w:sz w:val="21"/>
          <w:szCs w:val="21"/>
        </w:rPr>
      </w:pPr>
    </w:p>
    <w:p>
      <w:pPr>
        <w:spacing w:line="273" w:lineRule="auto" w:before="0"/>
        <w:ind w:left="637" w:right="0" w:hanging="48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一、公司治理的情况</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Microsoft JhengHei" w:hAnsi="Microsoft JhengHei" w:cs="Microsoft JhengHei" w:eastAsia="Microsoft JhengHei" w:hint="default"/>
          <w:b/>
          <w:bCs/>
          <w:spacing w:val="-53"/>
          <w:sz w:val="24"/>
          <w:szCs w:val="24"/>
        </w:rPr>
      </w:r>
      <w:r>
        <w:rPr>
          <w:rFonts w:ascii="宋体" w:hAnsi="宋体" w:cs="宋体" w:eastAsia="宋体" w:hint="default"/>
          <w:spacing w:val="17"/>
          <w:w w:val="91"/>
          <w:sz w:val="24"/>
          <w:szCs w:val="24"/>
        </w:rPr>
        <w:t>报告期内</w:t>
      </w:r>
      <w:r>
        <w:rPr>
          <w:rFonts w:ascii="宋体" w:hAnsi="宋体" w:cs="宋体" w:eastAsia="宋体" w:hint="default"/>
          <w:spacing w:val="-84"/>
          <w:w w:val="91"/>
          <w:sz w:val="24"/>
          <w:szCs w:val="24"/>
        </w:rPr>
        <w:t> </w:t>
      </w:r>
      <w:r>
        <w:rPr>
          <w:rFonts w:ascii="宋体" w:hAnsi="宋体" w:cs="宋体" w:eastAsia="宋体" w:hint="default"/>
          <w:spacing w:val="-27"/>
          <w:w w:val="91"/>
          <w:sz w:val="24"/>
          <w:szCs w:val="24"/>
        </w:rPr>
        <w:t>，公</w:t>
      </w:r>
      <w:r>
        <w:rPr>
          <w:rFonts w:ascii="宋体" w:hAnsi="宋体" w:cs="宋体" w:eastAsia="宋体" w:hint="default"/>
          <w:spacing w:val="-84"/>
          <w:w w:val="91"/>
          <w:sz w:val="24"/>
          <w:szCs w:val="24"/>
        </w:rPr>
        <w:t> </w:t>
      </w:r>
      <w:r>
        <w:rPr>
          <w:rFonts w:ascii="宋体" w:hAnsi="宋体" w:cs="宋体" w:eastAsia="宋体" w:hint="default"/>
          <w:spacing w:val="11"/>
          <w:w w:val="91"/>
          <w:sz w:val="24"/>
          <w:szCs w:val="24"/>
        </w:rPr>
        <w:t>司按</w:t>
      </w:r>
      <w:r>
        <w:rPr>
          <w:rFonts w:ascii="宋体" w:hAnsi="宋体" w:cs="宋体" w:eastAsia="宋体" w:hint="default"/>
          <w:spacing w:val="-84"/>
          <w:w w:val="91"/>
          <w:sz w:val="24"/>
          <w:szCs w:val="24"/>
        </w:rPr>
        <w:t> </w:t>
      </w:r>
      <w:r>
        <w:rPr>
          <w:rFonts w:ascii="宋体" w:hAnsi="宋体" w:cs="宋体" w:eastAsia="宋体" w:hint="default"/>
          <w:spacing w:val="-27"/>
          <w:w w:val="91"/>
          <w:sz w:val="24"/>
          <w:szCs w:val="24"/>
        </w:rPr>
        <w:t>照《</w:t>
      </w:r>
      <w:r>
        <w:rPr>
          <w:rFonts w:ascii="宋体" w:hAnsi="宋体" w:cs="宋体" w:eastAsia="宋体" w:hint="default"/>
          <w:spacing w:val="-87"/>
          <w:w w:val="91"/>
          <w:sz w:val="24"/>
          <w:szCs w:val="24"/>
        </w:rPr>
        <w:t> </w:t>
      </w:r>
      <w:r>
        <w:rPr>
          <w:rFonts w:ascii="宋体" w:hAnsi="宋体" w:cs="宋体" w:eastAsia="宋体" w:hint="default"/>
          <w:spacing w:val="15"/>
          <w:w w:val="91"/>
          <w:sz w:val="24"/>
          <w:szCs w:val="24"/>
        </w:rPr>
        <w:t>公司法</w:t>
      </w:r>
      <w:r>
        <w:rPr>
          <w:rFonts w:ascii="宋体" w:hAnsi="宋体" w:cs="宋体" w:eastAsia="宋体" w:hint="default"/>
          <w:spacing w:val="-84"/>
          <w:w w:val="91"/>
          <w:sz w:val="24"/>
          <w:szCs w:val="24"/>
        </w:rPr>
        <w:t> </w:t>
      </w:r>
      <w:r>
        <w:rPr>
          <w:rFonts w:ascii="宋体" w:hAnsi="宋体" w:cs="宋体" w:eastAsia="宋体" w:hint="default"/>
          <w:spacing w:val="-98"/>
          <w:w w:val="91"/>
          <w:sz w:val="24"/>
          <w:szCs w:val="24"/>
        </w:rPr>
        <w:t>》、《</w:t>
      </w:r>
      <w:r>
        <w:rPr>
          <w:rFonts w:ascii="宋体" w:hAnsi="宋体" w:cs="宋体" w:eastAsia="宋体" w:hint="default"/>
          <w:spacing w:val="-87"/>
          <w:w w:val="91"/>
          <w:sz w:val="24"/>
          <w:szCs w:val="24"/>
        </w:rPr>
        <w:t> </w:t>
      </w:r>
      <w:r>
        <w:rPr>
          <w:rFonts w:ascii="宋体" w:hAnsi="宋体" w:cs="宋体" w:eastAsia="宋体" w:hint="default"/>
          <w:spacing w:val="15"/>
          <w:w w:val="91"/>
          <w:sz w:val="24"/>
          <w:szCs w:val="24"/>
        </w:rPr>
        <w:t>证券法</w:t>
      </w:r>
      <w:r>
        <w:rPr>
          <w:rFonts w:ascii="宋体" w:hAnsi="宋体" w:cs="宋体" w:eastAsia="宋体" w:hint="default"/>
          <w:spacing w:val="-84"/>
          <w:w w:val="91"/>
          <w:sz w:val="24"/>
          <w:szCs w:val="24"/>
        </w:rPr>
        <w:t> </w:t>
      </w:r>
      <w:r>
        <w:rPr>
          <w:rFonts w:ascii="宋体" w:hAnsi="宋体" w:cs="宋体" w:eastAsia="宋体" w:hint="default"/>
          <w:spacing w:val="-55"/>
          <w:w w:val="91"/>
          <w:sz w:val="24"/>
          <w:szCs w:val="24"/>
        </w:rPr>
        <w:t>》、中</w:t>
      </w:r>
      <w:r>
        <w:rPr>
          <w:rFonts w:ascii="宋体" w:hAnsi="宋体" w:cs="宋体" w:eastAsia="宋体" w:hint="default"/>
          <w:spacing w:val="-87"/>
          <w:w w:val="91"/>
          <w:sz w:val="24"/>
          <w:szCs w:val="24"/>
        </w:rPr>
        <w:t> </w:t>
      </w:r>
      <w:r>
        <w:rPr>
          <w:rFonts w:ascii="宋体" w:hAnsi="宋体" w:cs="宋体" w:eastAsia="宋体" w:hint="default"/>
          <w:spacing w:val="15"/>
          <w:w w:val="91"/>
          <w:sz w:val="24"/>
          <w:szCs w:val="24"/>
        </w:rPr>
        <w:t>国证监</w:t>
      </w:r>
      <w:r>
        <w:rPr>
          <w:rFonts w:ascii="宋体" w:hAnsi="宋体" w:cs="宋体" w:eastAsia="宋体" w:hint="default"/>
          <w:spacing w:val="-84"/>
          <w:w w:val="91"/>
          <w:sz w:val="24"/>
          <w:szCs w:val="24"/>
        </w:rPr>
        <w:t> </w:t>
      </w:r>
      <w:r>
        <w:rPr>
          <w:rFonts w:ascii="宋体" w:hAnsi="宋体" w:cs="宋体" w:eastAsia="宋体" w:hint="default"/>
          <w:spacing w:val="-25"/>
          <w:w w:val="91"/>
          <w:sz w:val="24"/>
          <w:szCs w:val="24"/>
        </w:rPr>
        <w:t>会《</w:t>
      </w:r>
      <w:r>
        <w:rPr>
          <w:rFonts w:ascii="宋体" w:hAnsi="宋体" w:cs="宋体" w:eastAsia="宋体" w:hint="default"/>
          <w:spacing w:val="-87"/>
          <w:w w:val="91"/>
          <w:sz w:val="24"/>
          <w:szCs w:val="24"/>
        </w:rPr>
        <w:t> </w:t>
      </w:r>
      <w:r>
        <w:rPr>
          <w:rFonts w:ascii="宋体" w:hAnsi="宋体" w:cs="宋体" w:eastAsia="宋体" w:hint="default"/>
          <w:spacing w:val="18"/>
          <w:w w:val="88"/>
          <w:sz w:val="24"/>
          <w:szCs w:val="24"/>
        </w:rPr>
        <w:t>上市公司治理准则</w:t>
      </w:r>
      <w:r>
        <w:rPr>
          <w:rFonts w:ascii="宋体" w:hAnsi="宋体" w:cs="宋体" w:eastAsia="宋体" w:hint="default"/>
          <w:spacing w:val="-11"/>
          <w:w w:val="88"/>
          <w:sz w:val="24"/>
          <w:szCs w:val="24"/>
        </w:rPr>
        <w:t> </w:t>
      </w:r>
      <w:r>
        <w:rPr>
          <w:rFonts w:ascii="宋体" w:hAnsi="宋体" w:cs="宋体" w:eastAsia="宋体" w:hint="default"/>
          <w:spacing w:val="-30"/>
          <w:w w:val="67"/>
          <w:sz w:val="24"/>
          <w:szCs w:val="24"/>
        </w:rPr>
        <w:t>》、</w:t>
      </w:r>
      <w:r>
        <w:rPr>
          <w:rFonts w:ascii="宋体" w:hAnsi="宋体" w:cs="宋体" w:eastAsia="宋体" w:hint="default"/>
          <w:spacing w:val="-30"/>
          <w:sz w:val="24"/>
          <w:szCs w:val="24"/>
        </w:rPr>
      </w:r>
    </w:p>
    <w:p>
      <w:pPr>
        <w:spacing w:line="300" w:lineRule="auto" w:before="53"/>
        <w:ind w:left="157" w:right="199" w:hanging="39"/>
        <w:jc w:val="both"/>
        <w:rPr>
          <w:rFonts w:ascii="宋体" w:hAnsi="宋体" w:cs="宋体" w:eastAsia="宋体" w:hint="default"/>
          <w:sz w:val="24"/>
          <w:szCs w:val="24"/>
        </w:rPr>
      </w:pPr>
      <w:r>
        <w:rPr>
          <w:rFonts w:ascii="宋体" w:hAnsi="宋体" w:cs="宋体" w:eastAsia="宋体" w:hint="default"/>
          <w:spacing w:val="-6"/>
          <w:sz w:val="24"/>
          <w:szCs w:val="24"/>
        </w:rPr>
        <w:t>《深圳证券交易所股票上市规则》、深圳证监局《关于做好深入推进公司治理专项</w:t>
      </w:r>
      <w:r>
        <w:rPr>
          <w:rFonts w:ascii="宋体" w:hAnsi="宋体" w:cs="宋体" w:eastAsia="宋体" w:hint="default"/>
          <w:spacing w:val="-101"/>
          <w:sz w:val="24"/>
          <w:szCs w:val="24"/>
        </w:rPr>
        <w:t> </w:t>
      </w:r>
      <w:r>
        <w:rPr>
          <w:rFonts w:ascii="宋体" w:hAnsi="宋体" w:cs="宋体" w:eastAsia="宋体" w:hint="default"/>
          <w:spacing w:val="-101"/>
          <w:sz w:val="24"/>
          <w:szCs w:val="24"/>
        </w:rPr>
      </w:r>
      <w:r>
        <w:rPr>
          <w:rFonts w:ascii="宋体" w:hAnsi="宋体" w:cs="宋体" w:eastAsia="宋体" w:hint="default"/>
          <w:spacing w:val="-6"/>
          <w:sz w:val="24"/>
          <w:szCs w:val="24"/>
        </w:rPr>
        <w:t>活动相关工作的通知》（深证局公司字</w:t>
      </w:r>
      <w:r>
        <w:rPr>
          <w:rFonts w:ascii="Times New Roman" w:hAnsi="Times New Roman" w:cs="Times New Roman" w:eastAsia="Times New Roman" w:hint="default"/>
          <w:spacing w:val="-6"/>
          <w:sz w:val="24"/>
          <w:szCs w:val="24"/>
        </w:rPr>
        <w:t>[2008]62</w:t>
      </w:r>
      <w:r>
        <w:rPr>
          <w:rFonts w:ascii="Times New Roman" w:hAnsi="Times New Roman" w:cs="Times New Roman" w:eastAsia="Times New Roman" w:hint="default"/>
          <w:spacing w:val="5"/>
          <w:sz w:val="24"/>
          <w:szCs w:val="24"/>
        </w:rPr>
        <w:t> </w:t>
      </w:r>
      <w:r>
        <w:rPr>
          <w:rFonts w:ascii="宋体" w:hAnsi="宋体" w:cs="宋体" w:eastAsia="宋体" w:hint="default"/>
          <w:spacing w:val="-5"/>
          <w:sz w:val="24"/>
          <w:szCs w:val="24"/>
        </w:rPr>
        <w:t>号）等法律、行政法规以及相关文</w:t>
      </w:r>
      <w:r>
        <w:rPr>
          <w:rFonts w:ascii="宋体" w:hAnsi="宋体" w:cs="宋体" w:eastAsia="宋体" w:hint="default"/>
          <w:sz w:val="24"/>
          <w:szCs w:val="24"/>
        </w:rPr>
        <w:t> </w:t>
      </w:r>
      <w:r>
        <w:rPr>
          <w:rFonts w:ascii="宋体" w:hAnsi="宋体" w:cs="宋体" w:eastAsia="宋体" w:hint="default"/>
          <w:spacing w:val="-11"/>
          <w:sz w:val="24"/>
          <w:szCs w:val="24"/>
        </w:rPr>
        <w:t>件要求，在</w:t>
      </w:r>
      <w:r>
        <w:rPr>
          <w:rFonts w:ascii="宋体" w:hAnsi="宋体" w:cs="宋体" w:eastAsia="宋体" w:hint="default"/>
          <w:spacing w:val="-65"/>
          <w:sz w:val="24"/>
          <w:szCs w:val="24"/>
        </w:rPr>
        <w:t> </w:t>
      </w:r>
      <w:r>
        <w:rPr>
          <w:rFonts w:ascii="Times New Roman" w:hAnsi="Times New Roman" w:cs="Times New Roman" w:eastAsia="Times New Roman" w:hint="default"/>
          <w:sz w:val="24"/>
          <w:szCs w:val="24"/>
        </w:rPr>
        <w:t>2007</w:t>
      </w:r>
      <w:r>
        <w:rPr>
          <w:rFonts w:ascii="Times New Roman" w:hAnsi="Times New Roman" w:cs="Times New Roman" w:eastAsia="Times New Roman" w:hint="default"/>
          <w:spacing w:val="4"/>
          <w:sz w:val="24"/>
          <w:szCs w:val="24"/>
        </w:rPr>
        <w:t> </w:t>
      </w:r>
      <w:r>
        <w:rPr>
          <w:rFonts w:ascii="宋体" w:hAnsi="宋体" w:cs="宋体" w:eastAsia="宋体" w:hint="default"/>
          <w:spacing w:val="-4"/>
          <w:sz w:val="24"/>
          <w:szCs w:val="24"/>
        </w:rPr>
        <w:t>年度治理专项工作的基础上，尤其是在</w:t>
      </w:r>
      <w:r>
        <w:rPr>
          <w:rFonts w:ascii="宋体" w:hAnsi="宋体" w:cs="宋体" w:eastAsia="宋体" w:hint="default"/>
          <w:spacing w:val="-56"/>
          <w:sz w:val="24"/>
          <w:szCs w:val="24"/>
        </w:rPr>
        <w:t> </w:t>
      </w:r>
      <w:r>
        <w:rPr>
          <w:rFonts w:ascii="Times New Roman" w:hAnsi="Times New Roman" w:cs="Times New Roman" w:eastAsia="Times New Roman" w:hint="default"/>
          <w:sz w:val="24"/>
          <w:szCs w:val="24"/>
        </w:rPr>
        <w:t>6</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月份完成董事会的改组 工作后，进一步加强公司法人治理规范工作，更加注重于公司的规范化运作，不 断灌输和强化规范运作、依法经营的管理理念，竭尽全力开展历史遗留问题的清 查工作，对在清查中得知的信息，得知一个披露一个，做到不拖延，不隐瞒。通 过规范运作减少工作的主观随意性和降低证券市场风险。</w:t>
      </w:r>
    </w:p>
    <w:p>
      <w:pPr>
        <w:spacing w:line="304" w:lineRule="auto" w:before="26"/>
        <w:ind w:left="157" w:right="139" w:firstLine="480"/>
        <w:jc w:val="both"/>
        <w:rPr>
          <w:rFonts w:ascii="宋体" w:hAnsi="宋体" w:cs="宋体" w:eastAsia="宋体" w:hint="default"/>
          <w:sz w:val="24"/>
          <w:szCs w:val="24"/>
        </w:rPr>
      </w:pPr>
      <w:r>
        <w:rPr>
          <w:rFonts w:ascii="宋体" w:hAnsi="宋体" w:cs="宋体" w:eastAsia="宋体" w:hint="default"/>
          <w:sz w:val="24"/>
          <w:szCs w:val="24"/>
        </w:rPr>
        <w:t>为此董事会</w:t>
      </w:r>
      <w:r>
        <w:rPr>
          <w:rFonts w:ascii="宋体" w:hAnsi="宋体" w:cs="宋体" w:eastAsia="宋体" w:hint="default"/>
          <w:spacing w:val="13"/>
          <w:w w:val="94"/>
          <w:sz w:val="24"/>
          <w:szCs w:val="24"/>
        </w:rPr>
        <w:t>从如下方面着手规范化建设</w:t>
      </w:r>
      <w:r>
        <w:rPr>
          <w:rFonts w:ascii="宋体" w:hAnsi="宋体" w:cs="宋体" w:eastAsia="宋体" w:hint="default"/>
          <w:spacing w:val="-153"/>
          <w:w w:val="94"/>
          <w:sz w:val="24"/>
          <w:szCs w:val="24"/>
        </w:rPr>
        <w:t>：</w:t>
      </w:r>
      <w:r>
        <w:rPr>
          <w:rFonts w:ascii="宋体" w:hAnsi="宋体" w:cs="宋体" w:eastAsia="宋体" w:hint="default"/>
          <w:sz w:val="24"/>
          <w:szCs w:val="24"/>
        </w:rPr>
        <w:t>（一</w:t>
      </w:r>
      <w:r>
        <w:rPr>
          <w:rFonts w:ascii="宋体" w:hAnsi="宋体" w:cs="宋体" w:eastAsia="宋体" w:hint="default"/>
          <w:spacing w:val="-53"/>
          <w:sz w:val="24"/>
          <w:szCs w:val="24"/>
        </w:rPr>
        <w:t>）</w:t>
      </w:r>
      <w:r>
        <w:rPr>
          <w:rFonts w:ascii="宋体" w:hAnsi="宋体" w:cs="宋体" w:eastAsia="宋体" w:hint="default"/>
          <w:spacing w:val="-3"/>
          <w:sz w:val="24"/>
          <w:szCs w:val="24"/>
        </w:rPr>
        <w:t>董</w:t>
      </w:r>
      <w:r>
        <w:rPr>
          <w:rFonts w:ascii="宋体" w:hAnsi="宋体" w:cs="宋体" w:eastAsia="宋体" w:hint="default"/>
          <w:sz w:val="24"/>
          <w:szCs w:val="24"/>
        </w:rPr>
        <w:t>事会从不断灌输和强化规范</w:t>
      </w:r>
      <w:r>
        <w:rPr>
          <w:rFonts w:ascii="宋体" w:hAnsi="宋体" w:cs="宋体" w:eastAsia="宋体" w:hint="default"/>
          <w:sz w:val="24"/>
          <w:szCs w:val="24"/>
        </w:rPr>
        <w:t> 运作的思想认识着手</w:t>
      </w:r>
      <w:r>
        <w:rPr>
          <w:rFonts w:ascii="宋体" w:hAnsi="宋体" w:cs="宋体" w:eastAsia="宋体" w:hint="default"/>
          <w:spacing w:val="-36"/>
          <w:sz w:val="24"/>
          <w:szCs w:val="24"/>
        </w:rPr>
        <w:t>，</w:t>
      </w:r>
      <w:r>
        <w:rPr>
          <w:rFonts w:ascii="宋体" w:hAnsi="宋体" w:cs="宋体" w:eastAsia="宋体" w:hint="default"/>
          <w:spacing w:val="-3"/>
          <w:sz w:val="24"/>
          <w:szCs w:val="24"/>
        </w:rPr>
        <w:t>不</w:t>
      </w:r>
      <w:r>
        <w:rPr>
          <w:rFonts w:ascii="宋体" w:hAnsi="宋体" w:cs="宋体" w:eastAsia="宋体" w:hint="default"/>
          <w:sz w:val="24"/>
          <w:szCs w:val="24"/>
        </w:rPr>
        <w:t>断强调规范运作的重要性</w:t>
      </w:r>
      <w:r>
        <w:rPr>
          <w:rFonts w:ascii="宋体" w:hAnsi="宋体" w:cs="宋体" w:eastAsia="宋体" w:hint="default"/>
          <w:spacing w:val="-159"/>
          <w:sz w:val="24"/>
          <w:szCs w:val="24"/>
        </w:rPr>
        <w:t>；</w:t>
      </w:r>
      <w:r>
        <w:rPr>
          <w:rFonts w:ascii="宋体" w:hAnsi="宋体" w:cs="宋体" w:eastAsia="宋体" w:hint="default"/>
          <w:sz w:val="24"/>
          <w:szCs w:val="24"/>
        </w:rPr>
        <w:t>（二</w:t>
      </w:r>
      <w:r>
        <w:rPr>
          <w:rFonts w:ascii="宋体" w:hAnsi="宋体" w:cs="宋体" w:eastAsia="宋体" w:hint="default"/>
          <w:spacing w:val="-34"/>
          <w:sz w:val="24"/>
          <w:szCs w:val="24"/>
        </w:rPr>
        <w:t>）</w:t>
      </w:r>
      <w:r>
        <w:rPr>
          <w:rFonts w:ascii="宋体" w:hAnsi="宋体" w:cs="宋体" w:eastAsia="宋体" w:hint="default"/>
          <w:spacing w:val="-3"/>
          <w:sz w:val="24"/>
          <w:szCs w:val="24"/>
        </w:rPr>
        <w:t>进</w:t>
      </w:r>
      <w:r>
        <w:rPr>
          <w:rFonts w:ascii="宋体" w:hAnsi="宋体" w:cs="宋体" w:eastAsia="宋体" w:hint="default"/>
          <w:sz w:val="24"/>
          <w:szCs w:val="24"/>
        </w:rPr>
        <w:t>一步强化董事会参与</w:t>
      </w:r>
      <w:r>
        <w:rPr>
          <w:rFonts w:ascii="宋体" w:hAnsi="宋体" w:cs="宋体" w:eastAsia="宋体" w:hint="default"/>
          <w:sz w:val="24"/>
          <w:szCs w:val="24"/>
        </w:rPr>
        <w:t> 公司管理的职责</w:t>
      </w:r>
      <w:r>
        <w:rPr>
          <w:rFonts w:ascii="宋体" w:hAnsi="宋体" w:cs="宋体" w:eastAsia="宋体" w:hint="default"/>
          <w:spacing w:val="-75"/>
          <w:sz w:val="24"/>
          <w:szCs w:val="24"/>
        </w:rPr>
        <w:t>，</w:t>
      </w:r>
      <w:r>
        <w:rPr>
          <w:rFonts w:ascii="宋体" w:hAnsi="宋体" w:cs="宋体" w:eastAsia="宋体" w:hint="default"/>
          <w:spacing w:val="-3"/>
          <w:sz w:val="24"/>
          <w:szCs w:val="24"/>
        </w:rPr>
        <w:t>充</w:t>
      </w:r>
      <w:r>
        <w:rPr>
          <w:rFonts w:ascii="宋体" w:hAnsi="宋体" w:cs="宋体" w:eastAsia="宋体" w:hint="default"/>
          <w:sz w:val="24"/>
          <w:szCs w:val="24"/>
        </w:rPr>
        <w:t>分发挥监事会的监督职能</w:t>
      </w:r>
      <w:r>
        <w:rPr>
          <w:rFonts w:ascii="宋体" w:hAnsi="宋体" w:cs="宋体" w:eastAsia="宋体" w:hint="default"/>
          <w:spacing w:val="-197"/>
          <w:sz w:val="24"/>
          <w:szCs w:val="24"/>
        </w:rPr>
        <w:t>；</w:t>
      </w:r>
      <w:r>
        <w:rPr>
          <w:rFonts w:ascii="宋体" w:hAnsi="宋体" w:cs="宋体" w:eastAsia="宋体" w:hint="default"/>
          <w:spacing w:val="-3"/>
          <w:sz w:val="24"/>
          <w:szCs w:val="24"/>
        </w:rPr>
        <w:t>（</w:t>
      </w:r>
      <w:r>
        <w:rPr>
          <w:rFonts w:ascii="宋体" w:hAnsi="宋体" w:cs="宋体" w:eastAsia="宋体" w:hint="default"/>
          <w:sz w:val="24"/>
          <w:szCs w:val="24"/>
        </w:rPr>
        <w:t>三</w:t>
      </w:r>
      <w:r>
        <w:rPr>
          <w:rFonts w:ascii="宋体" w:hAnsi="宋体" w:cs="宋体" w:eastAsia="宋体" w:hint="default"/>
          <w:spacing w:val="-75"/>
          <w:sz w:val="24"/>
          <w:szCs w:val="24"/>
        </w:rPr>
        <w:t>）</w:t>
      </w:r>
      <w:r>
        <w:rPr>
          <w:rFonts w:ascii="宋体" w:hAnsi="宋体" w:cs="宋体" w:eastAsia="宋体" w:hint="default"/>
          <w:sz w:val="24"/>
          <w:szCs w:val="24"/>
        </w:rPr>
        <w:t>恢复了总经理办公例会</w:t>
      </w:r>
      <w:r>
        <w:rPr>
          <w:rFonts w:ascii="宋体" w:hAnsi="宋体" w:cs="宋体" w:eastAsia="宋体" w:hint="default"/>
          <w:spacing w:val="-3"/>
          <w:sz w:val="24"/>
          <w:szCs w:val="24"/>
        </w:rPr>
        <w:t>制</w:t>
      </w:r>
      <w:r>
        <w:rPr>
          <w:rFonts w:ascii="宋体" w:hAnsi="宋体" w:cs="宋体" w:eastAsia="宋体" w:hint="default"/>
          <w:w w:val="75"/>
          <w:sz w:val="24"/>
          <w:szCs w:val="24"/>
        </w:rPr>
        <w:t>度</w:t>
      </w:r>
      <w:r>
        <w:rPr>
          <w:rFonts w:ascii="宋体" w:hAnsi="宋体" w:cs="宋体" w:eastAsia="宋体" w:hint="default"/>
          <w:spacing w:val="-61"/>
          <w:sz w:val="24"/>
          <w:szCs w:val="24"/>
        </w:rPr>
        <w:t> </w:t>
      </w:r>
      <w:r>
        <w:rPr>
          <w:rFonts w:ascii="宋体" w:hAnsi="宋体" w:cs="宋体" w:eastAsia="宋体" w:hint="default"/>
          <w:w w:val="75"/>
          <w:sz w:val="24"/>
          <w:szCs w:val="24"/>
        </w:rPr>
        <w:t>；</w:t>
      </w:r>
      <w:r>
        <w:rPr>
          <w:rFonts w:ascii="宋体" w:hAnsi="宋体" w:cs="宋体" w:eastAsia="宋体" w:hint="default"/>
          <w:sz w:val="24"/>
          <w:szCs w:val="24"/>
        </w:rPr>
      </w:r>
    </w:p>
    <w:p>
      <w:pPr>
        <w:spacing w:before="22"/>
        <w:ind w:left="119" w:right="0" w:firstLine="0"/>
        <w:jc w:val="both"/>
        <w:rPr>
          <w:rFonts w:ascii="宋体" w:hAnsi="宋体" w:cs="宋体" w:eastAsia="宋体" w:hint="default"/>
          <w:sz w:val="24"/>
          <w:szCs w:val="24"/>
        </w:rPr>
      </w:pPr>
      <w:r>
        <w:rPr>
          <w:rFonts w:ascii="宋体" w:hAnsi="宋体" w:cs="宋体" w:eastAsia="宋体" w:hint="default"/>
          <w:spacing w:val="-3"/>
          <w:sz w:val="24"/>
          <w:szCs w:val="24"/>
        </w:rPr>
        <w:t>（四）规范公司经济交易行为，把飞利浦的销售业务纳入到集团的运作体系中来；</w:t>
      </w:r>
    </w:p>
    <w:p>
      <w:pPr>
        <w:spacing w:line="304" w:lineRule="auto" w:before="84"/>
        <w:ind w:left="157" w:right="199" w:hanging="20"/>
        <w:jc w:val="both"/>
        <w:rPr>
          <w:rFonts w:ascii="宋体" w:hAnsi="宋体" w:cs="宋体" w:eastAsia="宋体" w:hint="default"/>
          <w:sz w:val="24"/>
          <w:szCs w:val="24"/>
        </w:rPr>
      </w:pPr>
      <w:r>
        <w:rPr>
          <w:rFonts w:ascii="宋体" w:hAnsi="宋体" w:cs="宋体" w:eastAsia="宋体" w:hint="default"/>
          <w:spacing w:val="-2"/>
          <w:w w:val="97"/>
          <w:sz w:val="24"/>
          <w:szCs w:val="24"/>
        </w:rPr>
        <w:t>（五）健全监督机制，强化执行力，修订完善了公司制度；（六）强化公众利益高</w:t>
      </w:r>
      <w:r>
        <w:rPr>
          <w:rFonts w:ascii="宋体" w:hAnsi="宋体" w:cs="宋体" w:eastAsia="宋体" w:hint="default"/>
          <w:spacing w:val="-93"/>
          <w:w w:val="97"/>
          <w:sz w:val="24"/>
          <w:szCs w:val="24"/>
        </w:rPr>
        <w:t> </w:t>
      </w:r>
      <w:r>
        <w:rPr>
          <w:rFonts w:ascii="宋体" w:hAnsi="宋体" w:cs="宋体" w:eastAsia="宋体" w:hint="default"/>
          <w:spacing w:val="-93"/>
          <w:w w:val="97"/>
          <w:sz w:val="24"/>
          <w:szCs w:val="24"/>
        </w:rPr>
      </w:r>
      <w:r>
        <w:rPr>
          <w:rFonts w:ascii="宋体" w:hAnsi="宋体" w:cs="宋体" w:eastAsia="宋体" w:hint="default"/>
          <w:spacing w:val="-2"/>
          <w:w w:val="97"/>
          <w:sz w:val="24"/>
          <w:szCs w:val="24"/>
        </w:rPr>
        <w:t>于一切的社会责任意识；（八）完善“三会”档案资料建档、保管、登记管理等工</w:t>
      </w:r>
      <w:r>
        <w:rPr>
          <w:rFonts w:ascii="宋体" w:hAnsi="宋体" w:cs="宋体" w:eastAsia="宋体" w:hint="default"/>
          <w:sz w:val="24"/>
          <w:szCs w:val="24"/>
        </w:rPr>
        <w:t> </w:t>
      </w:r>
      <w:r>
        <w:rPr>
          <w:rFonts w:ascii="宋体" w:hAnsi="宋体" w:cs="宋体" w:eastAsia="宋体" w:hint="default"/>
          <w:spacing w:val="2"/>
          <w:w w:val="95"/>
          <w:sz w:val="24"/>
          <w:szCs w:val="24"/>
        </w:rPr>
        <w:t>作，扭转了“三会”授权委托不规范的问题，进一步完善了信息披露管理工作。</w:t>
      </w:r>
      <w:r>
        <w:rPr>
          <w:rFonts w:ascii="宋体" w:hAnsi="宋体" w:cs="宋体" w:eastAsia="宋体" w:hint="default"/>
          <w:spacing w:val="72"/>
          <w:w w:val="95"/>
          <w:sz w:val="24"/>
          <w:szCs w:val="24"/>
        </w:rPr>
        <w:t> </w:t>
      </w:r>
      <w:r>
        <w:rPr>
          <w:rFonts w:ascii="宋体" w:hAnsi="宋体" w:cs="宋体" w:eastAsia="宋体" w:hint="default"/>
          <w:spacing w:val="72"/>
          <w:w w:val="95"/>
          <w:sz w:val="24"/>
          <w:szCs w:val="24"/>
        </w:rPr>
      </w:r>
      <w:r>
        <w:rPr>
          <w:rFonts w:ascii="宋体" w:hAnsi="宋体" w:cs="宋体" w:eastAsia="宋体" w:hint="default"/>
          <w:sz w:val="24"/>
          <w:szCs w:val="24"/>
        </w:rPr>
        <w:t>以上工作取得了初步成效，从此，公司的运营朝着健康和规范的方向转变，销售</w:t>
      </w:r>
      <w:r>
        <w:rPr>
          <w:rFonts w:ascii="宋体" w:hAnsi="宋体" w:cs="宋体" w:eastAsia="宋体" w:hint="default"/>
          <w:sz w:val="24"/>
          <w:szCs w:val="24"/>
        </w:rPr>
        <w:t> 收入朝着增长的方向发展，主业竞争能力朝着提升的方向改进，公司的管理水平 朝着提高的方向改观。公司的现代企业制度建设不断得到加强，法人治理结构不 断完善，信息披露管理更加规范，公司的治理水平有了较大的提高。</w:t>
      </w:r>
    </w:p>
    <w:p>
      <w:pPr>
        <w:spacing w:line="295" w:lineRule="auto" w:before="22"/>
        <w:ind w:left="157" w:right="111" w:firstLine="480"/>
        <w:jc w:val="right"/>
        <w:rPr>
          <w:rFonts w:ascii="宋体" w:hAnsi="宋体" w:cs="宋体" w:eastAsia="宋体" w:hint="default"/>
          <w:sz w:val="24"/>
          <w:szCs w:val="24"/>
        </w:rPr>
      </w:pPr>
      <w:r>
        <w:rPr>
          <w:rFonts w:ascii="宋体" w:hAnsi="宋体" w:cs="宋体" w:eastAsia="宋体" w:hint="default"/>
          <w:spacing w:val="-4"/>
          <w:w w:val="95"/>
          <w:sz w:val="24"/>
          <w:szCs w:val="24"/>
        </w:rPr>
        <w:t>报告期内，根据中国证监会、深圳证监局和深圳证券交易所相关文件的要求，</w:t>
      </w:r>
      <w:r>
        <w:rPr>
          <w:rFonts w:ascii="宋体" w:hAnsi="宋体" w:cs="宋体" w:eastAsia="宋体" w:hint="default"/>
          <w:w w:val="51"/>
          <w:sz w:val="24"/>
          <w:szCs w:val="24"/>
        </w:rPr>
        <w:t> </w:t>
      </w:r>
      <w:r>
        <w:rPr>
          <w:rFonts w:ascii="宋体" w:hAnsi="宋体" w:cs="宋体" w:eastAsia="宋体" w:hint="default"/>
          <w:spacing w:val="-4"/>
          <w:sz w:val="24"/>
          <w:szCs w:val="24"/>
        </w:rPr>
        <w:t>公司认真组织开展了深入推进公司治理专项活动的相关工作，并于</w:t>
      </w:r>
      <w:r>
        <w:rPr>
          <w:rFonts w:ascii="宋体" w:hAnsi="宋体" w:cs="宋体" w:eastAsia="宋体" w:hint="default"/>
          <w:spacing w:val="-62"/>
          <w:sz w:val="24"/>
          <w:szCs w:val="24"/>
        </w:rPr>
        <w:t> </w:t>
      </w:r>
      <w:r>
        <w:rPr>
          <w:rFonts w:ascii="Times New Roman" w:hAnsi="Times New Roman" w:cs="Times New Roman" w:eastAsia="Times New Roman" w:hint="default"/>
          <w:sz w:val="24"/>
          <w:szCs w:val="24"/>
        </w:rPr>
        <w:t>7</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月</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19</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日刊登 </w:t>
      </w:r>
      <w:r>
        <w:rPr>
          <w:rFonts w:ascii="宋体" w:hAnsi="宋体" w:cs="宋体" w:eastAsia="宋体" w:hint="default"/>
          <w:spacing w:val="-75"/>
          <w:sz w:val="24"/>
          <w:szCs w:val="24"/>
        </w:rPr>
        <w:t>了</w:t>
      </w:r>
      <w:r>
        <w:rPr>
          <w:rFonts w:ascii="宋体" w:hAnsi="宋体" w:cs="宋体" w:eastAsia="宋体" w:hint="default"/>
          <w:spacing w:val="-3"/>
          <w:sz w:val="24"/>
          <w:szCs w:val="24"/>
        </w:rPr>
        <w:t>《</w:t>
      </w:r>
      <w:r>
        <w:rPr>
          <w:rFonts w:ascii="宋体" w:hAnsi="宋体" w:cs="宋体" w:eastAsia="宋体" w:hint="default"/>
          <w:sz w:val="24"/>
          <w:szCs w:val="24"/>
        </w:rPr>
        <w:t>关于深入推进公司治理专项活动相关工作的总结说明</w:t>
      </w:r>
      <w:r>
        <w:rPr>
          <w:rFonts w:ascii="宋体" w:hAnsi="宋体" w:cs="宋体" w:eastAsia="宋体" w:hint="default"/>
          <w:spacing w:val="-154"/>
          <w:sz w:val="24"/>
          <w:szCs w:val="24"/>
        </w:rPr>
        <w:t>》</w:t>
      </w:r>
      <w:r>
        <w:rPr>
          <w:rFonts w:ascii="宋体" w:hAnsi="宋体" w:cs="宋体" w:eastAsia="宋体" w:hint="default"/>
          <w:spacing w:val="-3"/>
          <w:sz w:val="24"/>
          <w:szCs w:val="24"/>
        </w:rPr>
        <w:t>（</w:t>
      </w:r>
      <w:r>
        <w:rPr>
          <w:rFonts w:ascii="宋体" w:hAnsi="宋体" w:cs="宋体" w:eastAsia="宋体" w:hint="default"/>
          <w:sz w:val="24"/>
          <w:szCs w:val="24"/>
        </w:rPr>
        <w:t>公告编号</w:t>
      </w:r>
      <w:r>
        <w:rPr>
          <w:rFonts w:ascii="宋体" w:hAnsi="宋体" w:cs="宋体" w:eastAsia="宋体" w:hint="default"/>
          <w:spacing w:val="-80"/>
          <w:sz w:val="24"/>
          <w:szCs w:val="24"/>
        </w:rPr>
        <w:t>：</w:t>
      </w:r>
      <w:r>
        <w:rPr>
          <w:rFonts w:ascii="Times New Roman" w:hAnsi="Times New Roman" w:cs="Times New Roman" w:eastAsia="Times New Roman" w:hint="default"/>
          <w:sz w:val="24"/>
          <w:szCs w:val="24"/>
        </w:rPr>
        <w:t>2008</w:t>
      </w:r>
      <w:r>
        <w:rPr>
          <w:rFonts w:ascii="Times New Roman" w:hAnsi="Times New Roman" w:cs="Times New Roman" w:eastAsia="Times New Roman" w:hint="default"/>
          <w:spacing w:val="-1"/>
          <w:sz w:val="24"/>
          <w:szCs w:val="24"/>
        </w:rPr>
        <w:t>-</w:t>
      </w:r>
      <w:r>
        <w:rPr>
          <w:rFonts w:ascii="Times New Roman" w:hAnsi="Times New Roman" w:cs="Times New Roman" w:eastAsia="Times New Roman" w:hint="default"/>
          <w:sz w:val="24"/>
          <w:szCs w:val="24"/>
        </w:rPr>
        <w:t>53</w:t>
      </w:r>
      <w:r>
        <w:rPr>
          <w:rFonts w:ascii="宋体" w:hAnsi="宋体" w:cs="宋体" w:eastAsia="宋体" w:hint="default"/>
          <w:spacing w:val="2"/>
          <w:w w:val="50"/>
          <w:sz w:val="24"/>
          <w:szCs w:val="24"/>
        </w:rPr>
        <w:t>）</w:t>
      </w:r>
      <w:r>
        <w:rPr>
          <w:rFonts w:ascii="宋体" w:hAnsi="宋体" w:cs="宋体" w:eastAsia="宋体" w:hint="default"/>
          <w:w w:val="50"/>
          <w:sz w:val="24"/>
          <w:szCs w:val="24"/>
        </w:rPr>
        <w:t>。</w:t>
      </w:r>
      <w:r>
        <w:rPr>
          <w:rFonts w:ascii="宋体" w:hAnsi="宋体" w:cs="宋体" w:eastAsia="宋体" w:hint="default"/>
          <w:w w:val="50"/>
          <w:sz w:val="24"/>
          <w:szCs w:val="24"/>
        </w:rPr>
        <w:t> </w:t>
      </w:r>
      <w:r>
        <w:rPr>
          <w:rFonts w:ascii="宋体" w:hAnsi="宋体" w:cs="宋体" w:eastAsia="宋体" w:hint="default"/>
          <w:sz w:val="24"/>
          <w:szCs w:val="24"/>
        </w:rPr>
        <w:t>报告期内，深圳证监局对公司进行了巡查，并于</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2009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16 </w:t>
      </w:r>
      <w:r>
        <w:rPr>
          <w:rFonts w:ascii="宋体" w:hAnsi="宋体" w:cs="宋体" w:eastAsia="宋体" w:hint="default"/>
          <w:sz w:val="24"/>
          <w:szCs w:val="24"/>
        </w:rPr>
        <w:t>日向公司下 </w:t>
      </w:r>
      <w:r>
        <w:rPr>
          <w:rFonts w:ascii="宋体" w:hAnsi="宋体" w:cs="宋体" w:eastAsia="宋体" w:hint="default"/>
          <w:spacing w:val="-7"/>
          <w:sz w:val="24"/>
          <w:szCs w:val="24"/>
        </w:rPr>
        <w:t>达了《关于要求深圳市深信泰丰（集团）股份有限公司限期整改的通知》（深证局</w:t>
      </w:r>
      <w:r>
        <w:rPr>
          <w:rFonts w:ascii="宋体" w:hAnsi="宋体" w:cs="宋体" w:eastAsia="宋体" w:hint="default"/>
          <w:sz w:val="24"/>
          <w:szCs w:val="24"/>
        </w:rPr>
        <w:t> 发</w:t>
      </w:r>
      <w:r>
        <w:rPr>
          <w:rFonts w:ascii="Times New Roman" w:hAnsi="Times New Roman" w:cs="Times New Roman" w:eastAsia="Times New Roman" w:hint="default"/>
          <w:sz w:val="24"/>
          <w:szCs w:val="24"/>
        </w:rPr>
        <w:t>[2009]19</w:t>
      </w:r>
      <w:r>
        <w:rPr>
          <w:rFonts w:ascii="Times New Roman" w:hAnsi="Times New Roman" w:cs="Times New Roman" w:eastAsia="Times New Roman" w:hint="default"/>
          <w:spacing w:val="-4"/>
          <w:sz w:val="24"/>
          <w:szCs w:val="24"/>
        </w:rPr>
        <w:t> </w:t>
      </w:r>
      <w:r>
        <w:rPr>
          <w:rFonts w:ascii="宋体" w:hAnsi="宋体" w:cs="宋体" w:eastAsia="宋体" w:hint="default"/>
          <w:spacing w:val="-11"/>
          <w:sz w:val="24"/>
          <w:szCs w:val="24"/>
        </w:rPr>
        <w:t>号），在巡查中，深圳证监局发现公司自</w:t>
      </w:r>
      <w:r>
        <w:rPr>
          <w:rFonts w:ascii="宋体" w:hAnsi="宋体" w:cs="宋体" w:eastAsia="宋体" w:hint="default"/>
          <w:spacing w:val="-62"/>
          <w:sz w:val="24"/>
          <w:szCs w:val="24"/>
        </w:rPr>
        <w:t> </w:t>
      </w:r>
      <w:r>
        <w:rPr>
          <w:rFonts w:ascii="Times New Roman" w:hAnsi="Times New Roman" w:cs="Times New Roman" w:eastAsia="Times New Roman" w:hint="default"/>
          <w:sz w:val="24"/>
          <w:szCs w:val="24"/>
        </w:rPr>
        <w:t>2005</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月</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日以来</w:t>
      </w:r>
      <w:r>
        <w:rPr>
          <w:rFonts w:ascii="宋体" w:hAnsi="宋体" w:cs="宋体" w:eastAsia="宋体" w:hint="default"/>
          <w:spacing w:val="3"/>
          <w:sz w:val="24"/>
          <w:szCs w:val="24"/>
        </w:rPr>
        <w:t> </w:t>
      </w:r>
      <w:r>
        <w:rPr>
          <w:rFonts w:ascii="Times New Roman" w:hAnsi="Times New Roman" w:cs="Times New Roman" w:eastAsia="Times New Roman" w:hint="default"/>
          <w:w w:val="100"/>
          <w:sz w:val="24"/>
          <w:szCs w:val="24"/>
        </w:rPr>
        <w:t>“</w:t>
      </w:r>
      <w:r>
        <w:rPr>
          <w:rFonts w:ascii="宋体" w:hAnsi="宋体" w:cs="宋体" w:eastAsia="宋体" w:hint="default"/>
          <w:w w:val="100"/>
          <w:sz w:val="24"/>
          <w:szCs w:val="24"/>
        </w:rPr>
        <w:t>三会</w:t>
      </w:r>
      <w:r>
        <w:rPr>
          <w:rFonts w:ascii="Times New Roman" w:hAnsi="Times New Roman" w:cs="Times New Roman" w:eastAsia="Times New Roman" w:hint="default"/>
          <w:w w:val="100"/>
          <w:sz w:val="24"/>
          <w:szCs w:val="24"/>
        </w:rPr>
        <w:t>”</w:t>
      </w:r>
      <w:r>
        <w:rPr>
          <w:rFonts w:ascii="Times New Roman" w:hAnsi="Times New Roman" w:cs="Times New Roman" w:eastAsia="Times New Roman" w:hint="default"/>
          <w:w w:val="100"/>
          <w:sz w:val="24"/>
          <w:szCs w:val="24"/>
        </w:rPr>
        <w:t> </w:t>
      </w:r>
      <w:r>
        <w:rPr>
          <w:rFonts w:ascii="宋体" w:hAnsi="宋体" w:cs="宋体" w:eastAsia="宋体" w:hint="default"/>
          <w:sz w:val="24"/>
          <w:szCs w:val="24"/>
        </w:rPr>
        <w:t>基础工作和信息披露工作存在缺陷、财务管理和会计核算方面存在的诸多问题，</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z w:val="24"/>
          <w:szCs w:val="24"/>
        </w:rPr>
        <w:t>公司董事会和监事会已经于</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2009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16 </w:t>
      </w:r>
      <w:r>
        <w:rPr>
          <w:rFonts w:ascii="宋体" w:hAnsi="宋体" w:cs="宋体" w:eastAsia="宋体" w:hint="default"/>
          <w:spacing w:val="5"/>
          <w:w w:val="94"/>
          <w:sz w:val="24"/>
          <w:szCs w:val="24"/>
        </w:rPr>
        <w:t>日审议通过了《公司整改实施措施》，</w:t>
      </w:r>
      <w:r>
        <w:rPr>
          <w:rFonts w:ascii="宋体" w:hAnsi="宋体" w:cs="宋体" w:eastAsia="宋体" w:hint="default"/>
          <w:spacing w:val="5"/>
          <w:sz w:val="24"/>
          <w:szCs w:val="24"/>
        </w:rPr>
      </w:r>
    </w:p>
    <w:p>
      <w:pPr>
        <w:spacing w:line="290" w:lineRule="auto" w:before="5"/>
        <w:ind w:left="0" w:right="137" w:firstLine="0"/>
        <w:jc w:val="right"/>
        <w:rPr>
          <w:rFonts w:ascii="宋体" w:hAnsi="宋体" w:cs="宋体" w:eastAsia="宋体" w:hint="default"/>
          <w:sz w:val="24"/>
          <w:szCs w:val="24"/>
        </w:rPr>
      </w:pPr>
      <w:r>
        <w:rPr>
          <w:rFonts w:ascii="宋体" w:hAnsi="宋体" w:cs="宋体" w:eastAsia="宋体" w:hint="default"/>
          <w:sz w:val="24"/>
          <w:szCs w:val="24"/>
        </w:rPr>
        <w:t>有关情况请见公司</w:t>
      </w:r>
      <w:r>
        <w:rPr>
          <w:rFonts w:ascii="宋体" w:hAnsi="宋体" w:cs="宋体" w:eastAsia="宋体" w:hint="default"/>
          <w:spacing w:val="-86"/>
          <w:sz w:val="24"/>
          <w:szCs w:val="24"/>
        </w:rPr>
        <w:t> </w:t>
      </w:r>
      <w:r>
        <w:rPr>
          <w:rFonts w:ascii="Times New Roman" w:hAnsi="Times New Roman" w:cs="Times New Roman" w:eastAsia="Times New Roman" w:hint="default"/>
          <w:sz w:val="24"/>
          <w:szCs w:val="24"/>
        </w:rPr>
        <w:t>2009</w:t>
      </w:r>
      <w:r>
        <w:rPr>
          <w:rFonts w:ascii="Times New Roman" w:hAnsi="Times New Roman" w:cs="Times New Roman" w:eastAsia="Times New Roman" w:hint="default"/>
          <w:spacing w:val="-26"/>
          <w:sz w:val="24"/>
          <w:szCs w:val="24"/>
        </w:rPr>
        <w:t> </w:t>
      </w:r>
      <w:r>
        <w:rPr>
          <w:rFonts w:ascii="宋体" w:hAnsi="宋体" w:cs="宋体" w:eastAsia="宋体" w:hint="default"/>
          <w:sz w:val="24"/>
          <w:szCs w:val="24"/>
        </w:rPr>
        <w:t>年</w:t>
      </w:r>
      <w:r>
        <w:rPr>
          <w:rFonts w:ascii="宋体" w:hAnsi="宋体" w:cs="宋体" w:eastAsia="宋体" w:hint="default"/>
          <w:spacing w:val="-86"/>
          <w:sz w:val="24"/>
          <w:szCs w:val="24"/>
        </w:rPr>
        <w:t> </w:t>
      </w:r>
      <w:r>
        <w:rPr>
          <w:rFonts w:ascii="Times New Roman" w:hAnsi="Times New Roman" w:cs="Times New Roman" w:eastAsia="Times New Roman" w:hint="default"/>
          <w:sz w:val="24"/>
          <w:szCs w:val="24"/>
        </w:rPr>
        <w:t>2</w:t>
      </w:r>
      <w:r>
        <w:rPr>
          <w:rFonts w:ascii="Times New Roman" w:hAnsi="Times New Roman" w:cs="Times New Roman" w:eastAsia="Times New Roman" w:hint="default"/>
          <w:spacing w:val="-26"/>
          <w:sz w:val="24"/>
          <w:szCs w:val="24"/>
        </w:rPr>
        <w:t> </w:t>
      </w:r>
      <w:r>
        <w:rPr>
          <w:rFonts w:ascii="宋体" w:hAnsi="宋体" w:cs="宋体" w:eastAsia="宋体" w:hint="default"/>
          <w:sz w:val="24"/>
          <w:szCs w:val="24"/>
        </w:rPr>
        <w:t>月</w:t>
      </w:r>
      <w:r>
        <w:rPr>
          <w:rFonts w:ascii="宋体" w:hAnsi="宋体" w:cs="宋体" w:eastAsia="宋体" w:hint="default"/>
          <w:spacing w:val="-86"/>
          <w:sz w:val="24"/>
          <w:szCs w:val="24"/>
        </w:rPr>
        <w:t> </w:t>
      </w:r>
      <w:r>
        <w:rPr>
          <w:rFonts w:ascii="Times New Roman" w:hAnsi="Times New Roman" w:cs="Times New Roman" w:eastAsia="Times New Roman" w:hint="default"/>
          <w:sz w:val="24"/>
          <w:szCs w:val="24"/>
        </w:rPr>
        <w:t>18</w:t>
      </w:r>
      <w:r>
        <w:rPr>
          <w:rFonts w:ascii="Times New Roman" w:hAnsi="Times New Roman" w:cs="Times New Roman" w:eastAsia="Times New Roman" w:hint="default"/>
          <w:spacing w:val="-26"/>
          <w:sz w:val="24"/>
          <w:szCs w:val="24"/>
        </w:rPr>
        <w:t> </w:t>
      </w:r>
      <w:r>
        <w:rPr>
          <w:rFonts w:ascii="宋体" w:hAnsi="宋体" w:cs="宋体" w:eastAsia="宋体" w:hint="default"/>
          <w:spacing w:val="14"/>
          <w:w w:val="89"/>
          <w:sz w:val="24"/>
          <w:szCs w:val="24"/>
        </w:rPr>
        <w:t>日公</w:t>
      </w:r>
      <w:r>
        <w:rPr>
          <w:rFonts w:ascii="宋体" w:hAnsi="宋体" w:cs="宋体" w:eastAsia="宋体" w:hint="default"/>
          <w:spacing w:val="-93"/>
          <w:w w:val="89"/>
          <w:sz w:val="24"/>
          <w:szCs w:val="24"/>
        </w:rPr>
        <w:t> </w:t>
      </w:r>
      <w:r>
        <w:rPr>
          <w:rFonts w:ascii="宋体" w:hAnsi="宋体" w:cs="宋体" w:eastAsia="宋体" w:hint="default"/>
          <w:spacing w:val="-49"/>
          <w:w w:val="89"/>
          <w:sz w:val="24"/>
          <w:szCs w:val="24"/>
        </w:rPr>
        <w:t>告（</w:t>
      </w:r>
      <w:r>
        <w:rPr>
          <w:rFonts w:ascii="宋体" w:hAnsi="宋体" w:cs="宋体" w:eastAsia="宋体" w:hint="default"/>
          <w:spacing w:val="-94"/>
          <w:w w:val="89"/>
          <w:sz w:val="24"/>
          <w:szCs w:val="24"/>
        </w:rPr>
        <w:t> </w:t>
      </w:r>
      <w:r>
        <w:rPr>
          <w:rFonts w:ascii="宋体" w:hAnsi="宋体" w:cs="宋体" w:eastAsia="宋体" w:hint="default"/>
          <w:spacing w:val="21"/>
          <w:w w:val="89"/>
          <w:sz w:val="24"/>
          <w:szCs w:val="24"/>
        </w:rPr>
        <w:t>公告编号</w:t>
      </w:r>
      <w:r>
        <w:rPr>
          <w:rFonts w:ascii="宋体" w:hAnsi="宋体" w:cs="宋体" w:eastAsia="宋体" w:hint="default"/>
          <w:spacing w:val="-93"/>
          <w:w w:val="89"/>
          <w:sz w:val="24"/>
          <w:szCs w:val="24"/>
        </w:rPr>
        <w:t> </w:t>
      </w:r>
      <w:r>
        <w:rPr>
          <w:rFonts w:ascii="宋体" w:hAnsi="宋体" w:cs="宋体" w:eastAsia="宋体" w:hint="default"/>
          <w:spacing w:val="-5"/>
          <w:w w:val="92"/>
          <w:sz w:val="24"/>
          <w:szCs w:val="24"/>
        </w:rPr>
        <w:t>：</w:t>
      </w:r>
      <w:r>
        <w:rPr>
          <w:rFonts w:ascii="Times New Roman" w:hAnsi="Times New Roman" w:cs="Times New Roman" w:eastAsia="Times New Roman" w:hint="default"/>
          <w:spacing w:val="-5"/>
          <w:w w:val="92"/>
          <w:sz w:val="24"/>
          <w:szCs w:val="24"/>
        </w:rPr>
        <w:t>2009-09</w:t>
      </w:r>
      <w:r>
        <w:rPr>
          <w:rFonts w:ascii="宋体" w:hAnsi="宋体" w:cs="宋体" w:eastAsia="宋体" w:hint="default"/>
          <w:spacing w:val="-5"/>
          <w:w w:val="92"/>
          <w:sz w:val="24"/>
          <w:szCs w:val="24"/>
        </w:rPr>
        <w:t>，</w:t>
      </w:r>
      <w:r>
        <w:rPr>
          <w:rFonts w:ascii="Times New Roman" w:hAnsi="Times New Roman" w:cs="Times New Roman" w:eastAsia="Times New Roman" w:hint="default"/>
          <w:spacing w:val="-5"/>
          <w:w w:val="92"/>
          <w:sz w:val="24"/>
          <w:szCs w:val="24"/>
        </w:rPr>
        <w:t>2009-10</w:t>
      </w:r>
      <w:r>
        <w:rPr>
          <w:rFonts w:ascii="宋体" w:hAnsi="宋体" w:cs="宋体" w:eastAsia="宋体" w:hint="default"/>
          <w:spacing w:val="-5"/>
          <w:w w:val="92"/>
          <w:sz w:val="24"/>
          <w:szCs w:val="24"/>
        </w:rPr>
        <w:t>，</w:t>
      </w:r>
      <w:r>
        <w:rPr>
          <w:rFonts w:ascii="Times New Roman" w:hAnsi="Times New Roman" w:cs="Times New Roman" w:eastAsia="Times New Roman" w:hint="default"/>
          <w:spacing w:val="-5"/>
          <w:w w:val="92"/>
          <w:sz w:val="24"/>
          <w:szCs w:val="24"/>
        </w:rPr>
        <w:t>2009-11</w:t>
      </w:r>
      <w:r>
        <w:rPr>
          <w:rFonts w:ascii="宋体" w:hAnsi="宋体" w:cs="宋体" w:eastAsia="宋体" w:hint="default"/>
          <w:spacing w:val="-5"/>
          <w:w w:val="92"/>
          <w:sz w:val="24"/>
          <w:szCs w:val="24"/>
        </w:rPr>
        <w:t>）。</w:t>
      </w:r>
      <w:r>
        <w:rPr>
          <w:rFonts w:ascii="宋体" w:hAnsi="宋体" w:cs="宋体" w:eastAsia="宋体" w:hint="default"/>
          <w:w w:val="50"/>
          <w:sz w:val="24"/>
          <w:szCs w:val="24"/>
        </w:rPr>
        <w:t> </w:t>
      </w:r>
      <w:r>
        <w:rPr>
          <w:rFonts w:ascii="Times New Roman" w:hAnsi="Times New Roman" w:cs="Times New Roman" w:eastAsia="Times New Roman" w:hint="default"/>
          <w:spacing w:val="-4"/>
          <w:sz w:val="24"/>
          <w:szCs w:val="24"/>
        </w:rPr>
        <w:t>2008</w:t>
      </w:r>
      <w:r>
        <w:rPr>
          <w:rFonts w:ascii="宋体" w:hAnsi="宋体" w:cs="宋体" w:eastAsia="宋体" w:hint="default"/>
          <w:spacing w:val="-4"/>
          <w:sz w:val="24"/>
          <w:szCs w:val="24"/>
        </w:rPr>
        <w:t>年</w:t>
      </w:r>
      <w:r>
        <w:rPr>
          <w:rFonts w:ascii="Times New Roman" w:hAnsi="Times New Roman" w:cs="Times New Roman" w:eastAsia="Times New Roman" w:hint="default"/>
          <w:spacing w:val="-4"/>
          <w:sz w:val="24"/>
          <w:szCs w:val="24"/>
        </w:rPr>
        <w:t>6</w:t>
      </w:r>
      <w:r>
        <w:rPr>
          <w:rFonts w:ascii="宋体" w:hAnsi="宋体" w:cs="宋体" w:eastAsia="宋体" w:hint="default"/>
          <w:spacing w:val="-4"/>
          <w:sz w:val="24"/>
          <w:szCs w:val="24"/>
        </w:rPr>
        <w:t>月董事会完成改组后，特别强调公司的规范运作，要求依照证监部门</w:t>
      </w:r>
      <w:r>
        <w:rPr>
          <w:rFonts w:ascii="宋体" w:hAnsi="宋体" w:cs="宋体" w:eastAsia="宋体" w:hint="default"/>
          <w:sz w:val="24"/>
          <w:szCs w:val="24"/>
        </w:rPr>
        <w:t> </w:t>
      </w:r>
      <w:r>
        <w:rPr>
          <w:rFonts w:ascii="宋体" w:hAnsi="宋体" w:cs="宋体" w:eastAsia="宋体" w:hint="default"/>
          <w:spacing w:val="-1"/>
          <w:w w:val="95"/>
          <w:sz w:val="24"/>
          <w:szCs w:val="24"/>
        </w:rPr>
        <w:t>规定和《公司章程》，做好公司的规范化建设工作，</w:t>
      </w:r>
      <w:r>
        <w:rPr>
          <w:rFonts w:ascii="Times New Roman" w:hAnsi="Times New Roman" w:cs="Times New Roman" w:eastAsia="Times New Roman" w:hint="default"/>
          <w:spacing w:val="-1"/>
          <w:w w:val="95"/>
          <w:sz w:val="24"/>
          <w:szCs w:val="24"/>
        </w:rPr>
        <w:t>“</w:t>
      </w:r>
      <w:r>
        <w:rPr>
          <w:rFonts w:ascii="宋体" w:hAnsi="宋体" w:cs="宋体" w:eastAsia="宋体" w:hint="default"/>
          <w:spacing w:val="-1"/>
          <w:w w:val="95"/>
          <w:sz w:val="24"/>
          <w:szCs w:val="24"/>
        </w:rPr>
        <w:t>三会</w:t>
      </w:r>
      <w:r>
        <w:rPr>
          <w:rFonts w:ascii="Times New Roman" w:hAnsi="Times New Roman" w:cs="Times New Roman" w:eastAsia="Times New Roman" w:hint="default"/>
          <w:spacing w:val="-1"/>
          <w:w w:val="95"/>
          <w:sz w:val="24"/>
          <w:szCs w:val="24"/>
        </w:rPr>
        <w:t>”</w:t>
      </w:r>
      <w:r>
        <w:rPr>
          <w:rFonts w:ascii="宋体" w:hAnsi="宋体" w:cs="宋体" w:eastAsia="宋体" w:hint="default"/>
          <w:spacing w:val="-1"/>
          <w:w w:val="95"/>
          <w:sz w:val="24"/>
          <w:szCs w:val="24"/>
        </w:rPr>
        <w:t>的规范化建设情况如下</w:t>
      </w:r>
      <w:r>
        <w:rPr>
          <w:rFonts w:ascii="宋体" w:hAnsi="宋体" w:cs="宋体" w:eastAsia="宋体" w:hint="default"/>
          <w:spacing w:val="-36"/>
          <w:w w:val="95"/>
          <w:sz w:val="24"/>
          <w:szCs w:val="24"/>
        </w:rPr>
        <w:t> </w:t>
      </w:r>
      <w:r>
        <w:rPr>
          <w:rFonts w:ascii="宋体" w:hAnsi="宋体" w:cs="宋体" w:eastAsia="宋体" w:hint="default"/>
          <w:w w:val="75"/>
          <w:sz w:val="24"/>
          <w:szCs w:val="24"/>
        </w:rPr>
        <w:t>：</w:t>
      </w:r>
      <w:r>
        <w:rPr>
          <w:rFonts w:ascii="宋体" w:hAnsi="宋体" w:cs="宋体" w:eastAsia="宋体" w:hint="default"/>
          <w:sz w:val="24"/>
          <w:szCs w:val="24"/>
        </w:rPr>
      </w:r>
    </w:p>
    <w:p>
      <w:pPr>
        <w:spacing w:after="0" w:line="290" w:lineRule="auto"/>
        <w:jc w:val="right"/>
        <w:rPr>
          <w:rFonts w:ascii="宋体" w:hAnsi="宋体" w:cs="宋体" w:eastAsia="宋体" w:hint="default"/>
          <w:sz w:val="24"/>
          <w:szCs w:val="24"/>
        </w:rPr>
        <w:sectPr>
          <w:pgSz w:w="11910" w:h="16840"/>
          <w:pgMar w:header="870" w:footer="835" w:top="1060" w:bottom="1020" w:left="1640" w:right="1500"/>
        </w:sectPr>
      </w:pPr>
    </w:p>
    <w:p>
      <w:pPr>
        <w:spacing w:line="240" w:lineRule="auto" w:before="4"/>
        <w:rPr>
          <w:rFonts w:ascii="宋体" w:hAnsi="宋体" w:cs="宋体" w:eastAsia="宋体" w:hint="default"/>
          <w:sz w:val="29"/>
          <w:szCs w:val="29"/>
        </w:rPr>
      </w:pPr>
    </w:p>
    <w:p>
      <w:pPr>
        <w:spacing w:line="367" w:lineRule="exact" w:before="0"/>
        <w:ind w:left="597" w:right="89"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（一）股东大会的运作情况</w:t>
      </w:r>
      <w:r>
        <w:rPr>
          <w:rFonts w:ascii="Microsoft JhengHei" w:hAnsi="Microsoft JhengHei" w:cs="Microsoft JhengHei" w:eastAsia="Microsoft JhengHei" w:hint="default"/>
          <w:sz w:val="24"/>
          <w:szCs w:val="24"/>
        </w:rPr>
      </w:r>
    </w:p>
    <w:p>
      <w:pPr>
        <w:spacing w:line="297" w:lineRule="auto" w:before="59"/>
        <w:ind w:left="117" w:right="89" w:firstLine="480"/>
        <w:jc w:val="left"/>
        <w:rPr>
          <w:rFonts w:ascii="宋体" w:hAnsi="宋体" w:cs="宋体" w:eastAsia="宋体" w:hint="default"/>
          <w:sz w:val="24"/>
          <w:szCs w:val="24"/>
        </w:rPr>
      </w:pPr>
      <w:r>
        <w:rPr>
          <w:rFonts w:ascii="宋体" w:hAnsi="宋体" w:cs="宋体" w:eastAsia="宋体" w:hint="default"/>
          <w:spacing w:val="-4"/>
          <w:w w:val="95"/>
          <w:sz w:val="24"/>
          <w:szCs w:val="24"/>
        </w:rPr>
        <w:t>根据《公司章程》规定，股东大会是公司的权力机构，依法行使《公司章程》</w:t>
      </w:r>
      <w:r>
        <w:rPr>
          <w:rFonts w:ascii="宋体" w:hAnsi="宋体" w:cs="宋体" w:eastAsia="宋体" w:hint="default"/>
          <w:w w:val="51"/>
          <w:sz w:val="24"/>
          <w:szCs w:val="24"/>
        </w:rPr>
        <w:t> </w:t>
      </w:r>
      <w:r>
        <w:rPr>
          <w:rFonts w:ascii="宋体" w:hAnsi="宋体" w:cs="宋体" w:eastAsia="宋体" w:hint="default"/>
          <w:spacing w:val="-7"/>
          <w:sz w:val="24"/>
          <w:szCs w:val="24"/>
        </w:rPr>
        <w:t>约定的十六项职权。报告期内，公司修订完善了《股东大会议事规则》，召集了两</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次股东大会，即</w:t>
      </w:r>
      <w:r>
        <w:rPr>
          <w:rFonts w:ascii="Times New Roman" w:hAnsi="Times New Roman" w:cs="Times New Roman" w:eastAsia="Times New Roman" w:hint="default"/>
          <w:sz w:val="24"/>
          <w:szCs w:val="24"/>
        </w:rPr>
        <w:t>2008</w:t>
      </w:r>
      <w:r>
        <w:rPr>
          <w:rFonts w:ascii="宋体" w:hAnsi="宋体" w:cs="宋体" w:eastAsia="宋体" w:hint="default"/>
          <w:sz w:val="24"/>
          <w:szCs w:val="24"/>
        </w:rPr>
        <w:t>年</w:t>
      </w:r>
      <w:r>
        <w:rPr>
          <w:rFonts w:ascii="Times New Roman" w:hAnsi="Times New Roman" w:cs="Times New Roman" w:eastAsia="Times New Roman" w:hint="default"/>
          <w:sz w:val="24"/>
          <w:szCs w:val="24"/>
        </w:rPr>
        <w:t>3</w:t>
      </w:r>
      <w:r>
        <w:rPr>
          <w:rFonts w:ascii="宋体" w:hAnsi="宋体" w:cs="宋体" w:eastAsia="宋体" w:hint="default"/>
          <w:sz w:val="24"/>
          <w:szCs w:val="24"/>
        </w:rPr>
        <w:t>月</w:t>
      </w:r>
      <w:r>
        <w:rPr>
          <w:rFonts w:ascii="Times New Roman" w:hAnsi="Times New Roman" w:cs="Times New Roman" w:eastAsia="Times New Roman" w:hint="default"/>
          <w:sz w:val="24"/>
          <w:szCs w:val="24"/>
        </w:rPr>
        <w:t>28</w:t>
      </w:r>
      <w:r>
        <w:rPr>
          <w:rFonts w:ascii="宋体" w:hAnsi="宋体" w:cs="宋体" w:eastAsia="宋体" w:hint="default"/>
          <w:sz w:val="24"/>
          <w:szCs w:val="24"/>
        </w:rPr>
        <w:t>日召开的临时股东大会暨股权分置改革相关股东会， </w:t>
      </w:r>
      <w:r>
        <w:rPr>
          <w:rFonts w:ascii="Times New Roman" w:hAnsi="Times New Roman" w:cs="Times New Roman" w:eastAsia="Times New Roman" w:hint="default"/>
          <w:spacing w:val="-3"/>
          <w:sz w:val="24"/>
          <w:szCs w:val="24"/>
        </w:rPr>
        <w:t>2008</w:t>
      </w:r>
      <w:r>
        <w:rPr>
          <w:rFonts w:ascii="宋体" w:hAnsi="宋体" w:cs="宋体" w:eastAsia="宋体" w:hint="default"/>
          <w:spacing w:val="-3"/>
          <w:sz w:val="24"/>
          <w:szCs w:val="24"/>
        </w:rPr>
        <w:t>年</w:t>
      </w:r>
      <w:r>
        <w:rPr>
          <w:rFonts w:ascii="Times New Roman" w:hAnsi="Times New Roman" w:cs="Times New Roman" w:eastAsia="Times New Roman" w:hint="default"/>
          <w:spacing w:val="-3"/>
          <w:sz w:val="24"/>
          <w:szCs w:val="24"/>
        </w:rPr>
        <w:t>6</w:t>
      </w:r>
      <w:r>
        <w:rPr>
          <w:rFonts w:ascii="宋体" w:hAnsi="宋体" w:cs="宋体" w:eastAsia="宋体" w:hint="default"/>
          <w:spacing w:val="-3"/>
          <w:sz w:val="24"/>
          <w:szCs w:val="24"/>
        </w:rPr>
        <w:t>月</w:t>
      </w:r>
      <w:r>
        <w:rPr>
          <w:rFonts w:ascii="Times New Roman" w:hAnsi="Times New Roman" w:cs="Times New Roman" w:eastAsia="Times New Roman" w:hint="default"/>
          <w:spacing w:val="-3"/>
          <w:sz w:val="24"/>
          <w:szCs w:val="24"/>
        </w:rPr>
        <w:t>27</w:t>
      </w:r>
      <w:r>
        <w:rPr>
          <w:rFonts w:ascii="宋体" w:hAnsi="宋体" w:cs="宋体" w:eastAsia="宋体" w:hint="default"/>
          <w:spacing w:val="-3"/>
          <w:sz w:val="24"/>
          <w:szCs w:val="24"/>
        </w:rPr>
        <w:t>日召开的</w:t>
      </w:r>
      <w:r>
        <w:rPr>
          <w:rFonts w:ascii="Times New Roman" w:hAnsi="Times New Roman" w:cs="Times New Roman" w:eastAsia="Times New Roman" w:hint="default"/>
          <w:spacing w:val="-3"/>
          <w:sz w:val="24"/>
          <w:szCs w:val="24"/>
        </w:rPr>
        <w:t>2007</w:t>
      </w:r>
      <w:r>
        <w:rPr>
          <w:rFonts w:ascii="宋体" w:hAnsi="宋体" w:cs="宋体" w:eastAsia="宋体" w:hint="default"/>
          <w:spacing w:val="-3"/>
          <w:sz w:val="24"/>
          <w:szCs w:val="24"/>
        </w:rPr>
        <w:t>年年度股东大会。为让更多的中小投资者参与公司股东</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大会的表决，行使其股东权利，公司在涉及重大事项而召开的股东大会上，实施 </w:t>
      </w:r>
      <w:r>
        <w:rPr>
          <w:rFonts w:ascii="宋体" w:hAnsi="宋体" w:cs="宋体" w:eastAsia="宋体" w:hint="default"/>
          <w:spacing w:val="-3"/>
          <w:w w:val="98"/>
          <w:sz w:val="24"/>
          <w:szCs w:val="24"/>
        </w:rPr>
        <w:t>网络投票，在临时股东大会暨股权分置改革相关股东会网络投票人数达到</w:t>
      </w:r>
      <w:r>
        <w:rPr>
          <w:rFonts w:ascii="Times New Roman" w:hAnsi="Times New Roman" w:cs="Times New Roman" w:eastAsia="Times New Roman" w:hint="default"/>
          <w:spacing w:val="-3"/>
          <w:w w:val="98"/>
          <w:sz w:val="24"/>
          <w:szCs w:val="24"/>
        </w:rPr>
        <w:t>1774</w:t>
      </w:r>
      <w:r>
        <w:rPr>
          <w:rFonts w:ascii="宋体" w:hAnsi="宋体" w:cs="宋体" w:eastAsia="宋体" w:hint="default"/>
          <w:spacing w:val="-3"/>
          <w:w w:val="98"/>
          <w:sz w:val="24"/>
          <w:szCs w:val="24"/>
        </w:rPr>
        <w:t>人，</w:t>
      </w:r>
      <w:r>
        <w:rPr>
          <w:rFonts w:ascii="宋体" w:hAnsi="宋体" w:cs="宋体" w:eastAsia="宋体" w:hint="default"/>
          <w:w w:val="51"/>
          <w:sz w:val="24"/>
          <w:szCs w:val="24"/>
        </w:rPr>
        <w:t> </w:t>
      </w:r>
      <w:r>
        <w:rPr>
          <w:rFonts w:ascii="宋体" w:hAnsi="宋体" w:cs="宋体" w:eastAsia="宋体" w:hint="default"/>
          <w:sz w:val="24"/>
          <w:szCs w:val="24"/>
        </w:rPr>
        <w:t>代表股份为</w:t>
      </w:r>
      <w:r>
        <w:rPr>
          <w:rFonts w:ascii="Times New Roman" w:hAnsi="Times New Roman" w:cs="Times New Roman" w:eastAsia="Times New Roman" w:hint="default"/>
          <w:sz w:val="24"/>
          <w:szCs w:val="24"/>
        </w:rPr>
        <w:t>25372816</w:t>
      </w:r>
      <w:r>
        <w:rPr>
          <w:rFonts w:ascii="宋体" w:hAnsi="宋体" w:cs="宋体" w:eastAsia="宋体" w:hint="default"/>
          <w:sz w:val="24"/>
          <w:szCs w:val="24"/>
        </w:rPr>
        <w:t>股，网络投票赞成率达到</w:t>
      </w:r>
      <w:r>
        <w:rPr>
          <w:rFonts w:ascii="Times New Roman" w:hAnsi="Times New Roman" w:cs="Times New Roman" w:eastAsia="Times New Roman" w:hint="default"/>
          <w:sz w:val="24"/>
          <w:szCs w:val="24"/>
        </w:rPr>
        <w:t>94.64%</w:t>
      </w:r>
      <w:r>
        <w:rPr>
          <w:rFonts w:ascii="宋体" w:hAnsi="宋体" w:cs="宋体" w:eastAsia="宋体" w:hint="default"/>
          <w:sz w:val="24"/>
          <w:szCs w:val="24"/>
        </w:rPr>
        <w:t>。</w:t>
      </w:r>
    </w:p>
    <w:p>
      <w:pPr>
        <w:spacing w:line="346" w:lineRule="exact" w:before="0"/>
        <w:ind w:left="597" w:right="89"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（二）董事会的运作情况</w:t>
      </w:r>
      <w:r>
        <w:rPr>
          <w:rFonts w:ascii="Microsoft JhengHei" w:hAnsi="Microsoft JhengHei" w:cs="Microsoft JhengHei" w:eastAsia="Microsoft JhengHei" w:hint="default"/>
          <w:sz w:val="24"/>
          <w:szCs w:val="24"/>
        </w:rPr>
      </w:r>
    </w:p>
    <w:p>
      <w:pPr>
        <w:spacing w:line="300" w:lineRule="auto" w:before="57"/>
        <w:ind w:left="117" w:right="159" w:firstLine="480"/>
        <w:jc w:val="both"/>
        <w:rPr>
          <w:rFonts w:ascii="宋体" w:hAnsi="宋体" w:cs="宋体" w:eastAsia="宋体" w:hint="default"/>
          <w:sz w:val="24"/>
          <w:szCs w:val="24"/>
        </w:rPr>
      </w:pPr>
      <w:r>
        <w:rPr>
          <w:rFonts w:ascii="宋体" w:hAnsi="宋体" w:cs="宋体" w:eastAsia="宋体" w:hint="default"/>
          <w:sz w:val="24"/>
          <w:szCs w:val="24"/>
        </w:rPr>
        <w:t>报告期内，公司董事会进行了改组，改组后的董事会成员由</w:t>
      </w:r>
      <w:r>
        <w:rPr>
          <w:rFonts w:ascii="Times New Roman" w:hAnsi="Times New Roman" w:cs="Times New Roman" w:eastAsia="Times New Roman" w:hint="default"/>
          <w:sz w:val="24"/>
          <w:szCs w:val="24"/>
        </w:rPr>
        <w:t>7</w:t>
      </w:r>
      <w:r>
        <w:rPr>
          <w:rFonts w:ascii="宋体" w:hAnsi="宋体" w:cs="宋体" w:eastAsia="宋体" w:hint="default"/>
          <w:sz w:val="24"/>
          <w:szCs w:val="24"/>
        </w:rPr>
        <w:t>人组成，其中</w:t>
      </w:r>
      <w:r>
        <w:rPr>
          <w:rFonts w:ascii="Times New Roman" w:hAnsi="Times New Roman" w:cs="Times New Roman" w:eastAsia="Times New Roman" w:hint="default"/>
          <w:sz w:val="24"/>
          <w:szCs w:val="24"/>
        </w:rPr>
        <w:t>3 </w:t>
      </w:r>
      <w:r>
        <w:rPr>
          <w:rFonts w:ascii="宋体" w:hAnsi="宋体" w:cs="宋体" w:eastAsia="宋体" w:hint="default"/>
          <w:sz w:val="24"/>
          <w:szCs w:val="24"/>
        </w:rPr>
        <w:t>人为独立董事。董事会对股东大会负责，依据《公司章程》行使职权，并修订完 </w:t>
      </w:r>
      <w:r>
        <w:rPr>
          <w:rFonts w:ascii="宋体" w:hAnsi="宋体" w:cs="宋体" w:eastAsia="宋体" w:hint="default"/>
          <w:spacing w:val="-7"/>
          <w:sz w:val="24"/>
          <w:szCs w:val="24"/>
        </w:rPr>
        <w:t>善了《董事会议事规则》（该规则尚需获得股东大会的通过）。目前的董事会是公</w:t>
      </w:r>
      <w:r>
        <w:rPr>
          <w:rFonts w:ascii="宋体" w:hAnsi="宋体" w:cs="宋体" w:eastAsia="宋体" w:hint="default"/>
          <w:spacing w:val="-110"/>
          <w:sz w:val="24"/>
          <w:szCs w:val="24"/>
        </w:rPr>
        <w:t> </w:t>
      </w:r>
      <w:r>
        <w:rPr>
          <w:rFonts w:ascii="宋体" w:hAnsi="宋体" w:cs="宋体" w:eastAsia="宋体" w:hint="default"/>
          <w:spacing w:val="-110"/>
          <w:sz w:val="24"/>
          <w:szCs w:val="24"/>
        </w:rPr>
      </w:r>
      <w:r>
        <w:rPr>
          <w:rFonts w:ascii="宋体" w:hAnsi="宋体" w:cs="宋体" w:eastAsia="宋体" w:hint="default"/>
          <w:sz w:val="24"/>
          <w:szCs w:val="24"/>
        </w:rPr>
        <w:t>司的第五届董事会，任期从</w:t>
      </w:r>
      <w:r>
        <w:rPr>
          <w:rFonts w:ascii="Times New Roman" w:hAnsi="Times New Roman" w:cs="Times New Roman" w:eastAsia="Times New Roman" w:hint="default"/>
          <w:sz w:val="24"/>
          <w:szCs w:val="24"/>
        </w:rPr>
        <w:t>2006</w:t>
      </w:r>
      <w:r>
        <w:rPr>
          <w:rFonts w:ascii="宋体" w:hAnsi="宋体" w:cs="宋体" w:eastAsia="宋体" w:hint="default"/>
          <w:sz w:val="24"/>
          <w:szCs w:val="24"/>
        </w:rPr>
        <w:t>年</w:t>
      </w:r>
      <w:r>
        <w:rPr>
          <w:rFonts w:ascii="Times New Roman" w:hAnsi="Times New Roman" w:cs="Times New Roman" w:eastAsia="Times New Roman" w:hint="default"/>
          <w:sz w:val="24"/>
          <w:szCs w:val="24"/>
        </w:rPr>
        <w:t>5</w:t>
      </w:r>
      <w:r>
        <w:rPr>
          <w:rFonts w:ascii="宋体" w:hAnsi="宋体" w:cs="宋体" w:eastAsia="宋体" w:hint="default"/>
          <w:sz w:val="24"/>
          <w:szCs w:val="24"/>
        </w:rPr>
        <w:t>月到</w:t>
      </w:r>
      <w:r>
        <w:rPr>
          <w:rFonts w:ascii="Times New Roman" w:hAnsi="Times New Roman" w:cs="Times New Roman" w:eastAsia="Times New Roman" w:hint="default"/>
          <w:sz w:val="24"/>
          <w:szCs w:val="24"/>
        </w:rPr>
        <w:t>2009</w:t>
      </w:r>
      <w:r>
        <w:rPr>
          <w:rFonts w:ascii="宋体" w:hAnsi="宋体" w:cs="宋体" w:eastAsia="宋体" w:hint="default"/>
          <w:sz w:val="24"/>
          <w:szCs w:val="24"/>
        </w:rPr>
        <w:t>年</w:t>
      </w:r>
      <w:r>
        <w:rPr>
          <w:rFonts w:ascii="Times New Roman" w:hAnsi="Times New Roman" w:cs="Times New Roman" w:eastAsia="Times New Roman" w:hint="default"/>
          <w:sz w:val="24"/>
          <w:szCs w:val="24"/>
        </w:rPr>
        <w:t>5</w:t>
      </w:r>
      <w:r>
        <w:rPr>
          <w:rFonts w:ascii="宋体" w:hAnsi="宋体" w:cs="宋体" w:eastAsia="宋体" w:hint="default"/>
          <w:sz w:val="24"/>
          <w:szCs w:val="24"/>
        </w:rPr>
        <w:t>月，本届董事会能够依照《公司 </w:t>
      </w:r>
      <w:r>
        <w:rPr>
          <w:rFonts w:ascii="宋体" w:hAnsi="宋体" w:cs="宋体" w:eastAsia="宋体" w:hint="default"/>
          <w:spacing w:val="-7"/>
          <w:w w:val="95"/>
          <w:sz w:val="24"/>
          <w:szCs w:val="24"/>
        </w:rPr>
        <w:t>章程》和相关程序召集会议。截止</w:t>
      </w:r>
      <w:r>
        <w:rPr>
          <w:rFonts w:ascii="Times New Roman" w:hAnsi="Times New Roman" w:cs="Times New Roman" w:eastAsia="Times New Roman" w:hint="default"/>
          <w:spacing w:val="-7"/>
          <w:w w:val="95"/>
          <w:sz w:val="24"/>
          <w:szCs w:val="24"/>
        </w:rPr>
        <w:t>2009</w:t>
      </w:r>
      <w:r>
        <w:rPr>
          <w:rFonts w:ascii="宋体" w:hAnsi="宋体" w:cs="宋体" w:eastAsia="宋体" w:hint="default"/>
          <w:spacing w:val="-7"/>
          <w:w w:val="95"/>
          <w:sz w:val="24"/>
          <w:szCs w:val="24"/>
        </w:rPr>
        <w:t>年</w:t>
      </w:r>
      <w:r>
        <w:rPr>
          <w:rFonts w:ascii="Times New Roman" w:hAnsi="Times New Roman" w:cs="Times New Roman" w:eastAsia="Times New Roman" w:hint="default"/>
          <w:spacing w:val="-7"/>
          <w:w w:val="95"/>
          <w:sz w:val="24"/>
          <w:szCs w:val="24"/>
        </w:rPr>
        <w:t>2</w:t>
      </w:r>
      <w:r>
        <w:rPr>
          <w:rFonts w:ascii="宋体" w:hAnsi="宋体" w:cs="宋体" w:eastAsia="宋体" w:hint="default"/>
          <w:spacing w:val="-7"/>
          <w:w w:val="95"/>
          <w:sz w:val="24"/>
          <w:szCs w:val="24"/>
        </w:rPr>
        <w:t>月，本届董事会已经召开了</w:t>
      </w:r>
      <w:r>
        <w:rPr>
          <w:rFonts w:ascii="Times New Roman" w:hAnsi="Times New Roman" w:cs="Times New Roman" w:eastAsia="Times New Roman" w:hint="default"/>
          <w:spacing w:val="-7"/>
          <w:w w:val="95"/>
          <w:sz w:val="24"/>
          <w:szCs w:val="24"/>
        </w:rPr>
        <w:t>20</w:t>
      </w:r>
      <w:r>
        <w:rPr>
          <w:rFonts w:ascii="宋体" w:hAnsi="宋体" w:cs="宋体" w:eastAsia="宋体" w:hint="default"/>
          <w:spacing w:val="-7"/>
          <w:w w:val="95"/>
          <w:sz w:val="24"/>
          <w:szCs w:val="24"/>
        </w:rPr>
        <w:t>次董事会 </w:t>
      </w:r>
      <w:r>
        <w:rPr>
          <w:rFonts w:ascii="宋体" w:hAnsi="宋体" w:cs="宋体" w:eastAsia="宋体" w:hint="default"/>
          <w:w w:val="95"/>
          <w:sz w:val="24"/>
          <w:szCs w:val="24"/>
        </w:rPr>
        <w:t>，</w:t>
      </w:r>
      <w:r>
        <w:rPr>
          <w:rFonts w:ascii="宋体" w:hAnsi="宋体" w:cs="宋体" w:eastAsia="宋体" w:hint="default"/>
          <w:spacing w:val="-21"/>
          <w:w w:val="95"/>
          <w:sz w:val="24"/>
          <w:szCs w:val="24"/>
        </w:rPr>
        <w:t> </w:t>
      </w:r>
      <w:r>
        <w:rPr>
          <w:rFonts w:ascii="宋体" w:hAnsi="宋体" w:cs="宋体" w:eastAsia="宋体" w:hint="default"/>
          <w:spacing w:val="-21"/>
          <w:w w:val="95"/>
          <w:sz w:val="24"/>
          <w:szCs w:val="24"/>
        </w:rPr>
      </w:r>
      <w:r>
        <w:rPr>
          <w:rFonts w:ascii="宋体" w:hAnsi="宋体" w:cs="宋体" w:eastAsia="宋体" w:hint="default"/>
          <w:spacing w:val="-4"/>
          <w:w w:val="95"/>
          <w:sz w:val="24"/>
          <w:szCs w:val="24"/>
        </w:rPr>
        <w:t>及时就公司经营管理中的相关事项进行审议，依法保障公司利益，维护股东权益。</w:t>
      </w:r>
      <w:r>
        <w:rPr>
          <w:rFonts w:ascii="宋体" w:hAnsi="宋体" w:cs="宋体" w:eastAsia="宋体" w:hint="default"/>
          <w:spacing w:val="9"/>
          <w:w w:val="95"/>
          <w:sz w:val="24"/>
          <w:szCs w:val="24"/>
        </w:rPr>
        <w:t> </w:t>
      </w:r>
      <w:r>
        <w:rPr>
          <w:rFonts w:ascii="宋体" w:hAnsi="宋体" w:cs="宋体" w:eastAsia="宋体" w:hint="default"/>
          <w:spacing w:val="9"/>
          <w:w w:val="95"/>
          <w:sz w:val="24"/>
          <w:szCs w:val="24"/>
        </w:rPr>
      </w:r>
      <w:r>
        <w:rPr>
          <w:rFonts w:ascii="宋体" w:hAnsi="宋体" w:cs="宋体" w:eastAsia="宋体" w:hint="default"/>
          <w:sz w:val="24"/>
          <w:szCs w:val="24"/>
        </w:rPr>
        <w:t>改组后的董事会成员均能够勤勉尽责，认真审阅公司的文件资料，为公司的经营</w:t>
      </w:r>
      <w:r>
        <w:rPr>
          <w:rFonts w:ascii="宋体" w:hAnsi="宋体" w:cs="宋体" w:eastAsia="宋体" w:hint="default"/>
          <w:sz w:val="24"/>
          <w:szCs w:val="24"/>
        </w:rPr>
        <w:t> 决策献计献策，积极参加公司的董事会和股东大会。改组后的董事会全体成员都 </w:t>
      </w:r>
      <w:r>
        <w:rPr>
          <w:rFonts w:ascii="宋体" w:hAnsi="宋体" w:cs="宋体" w:eastAsia="宋体" w:hint="default"/>
          <w:spacing w:val="-4"/>
          <w:w w:val="95"/>
          <w:sz w:val="24"/>
          <w:szCs w:val="24"/>
        </w:rPr>
        <w:t>能够出席董事会，并就公司经营管理工作中的事宜充分表达意见，提出相关建议，</w:t>
      </w:r>
      <w:r>
        <w:rPr>
          <w:rFonts w:ascii="宋体" w:hAnsi="宋体" w:cs="宋体" w:eastAsia="宋体" w:hint="default"/>
          <w:spacing w:val="9"/>
          <w:w w:val="95"/>
          <w:sz w:val="24"/>
          <w:szCs w:val="24"/>
        </w:rPr>
        <w:t> </w:t>
      </w:r>
      <w:r>
        <w:rPr>
          <w:rFonts w:ascii="宋体" w:hAnsi="宋体" w:cs="宋体" w:eastAsia="宋体" w:hint="default"/>
          <w:spacing w:val="9"/>
          <w:w w:val="95"/>
          <w:sz w:val="24"/>
          <w:szCs w:val="24"/>
        </w:rPr>
      </w:r>
      <w:r>
        <w:rPr>
          <w:rFonts w:ascii="宋体" w:hAnsi="宋体" w:cs="宋体" w:eastAsia="宋体" w:hint="default"/>
          <w:sz w:val="24"/>
          <w:szCs w:val="24"/>
        </w:rPr>
        <w:t>高度重视公司的规范化建设工作。</w:t>
      </w:r>
    </w:p>
    <w:p>
      <w:pPr>
        <w:spacing w:before="26"/>
        <w:ind w:left="597" w:right="89" w:firstLine="0"/>
        <w:jc w:val="left"/>
        <w:rPr>
          <w:rFonts w:ascii="宋体" w:hAnsi="宋体" w:cs="宋体" w:eastAsia="宋体" w:hint="default"/>
          <w:sz w:val="24"/>
          <w:szCs w:val="24"/>
        </w:rPr>
      </w:pPr>
      <w:r>
        <w:rPr>
          <w:rFonts w:ascii="宋体" w:hAnsi="宋体" w:cs="宋体" w:eastAsia="宋体" w:hint="default"/>
          <w:spacing w:val="-3"/>
          <w:sz w:val="24"/>
          <w:szCs w:val="24"/>
        </w:rPr>
        <w:t>报告期内，董事会还完成了公司的股改工作。</w:t>
      </w:r>
      <w:r>
        <w:rPr>
          <w:rFonts w:ascii="Times New Roman" w:hAnsi="Times New Roman" w:cs="Times New Roman" w:eastAsia="Times New Roman" w:hint="default"/>
          <w:spacing w:val="-3"/>
          <w:sz w:val="24"/>
          <w:szCs w:val="24"/>
        </w:rPr>
        <w:t>2008</w:t>
      </w:r>
      <w:r>
        <w:rPr>
          <w:rFonts w:ascii="Times New Roman" w:hAnsi="Times New Roman" w:cs="Times New Roman" w:eastAsia="Times New Roman" w:hint="default"/>
          <w:spacing w:val="18"/>
          <w:sz w:val="24"/>
          <w:szCs w:val="24"/>
        </w:rPr>
        <w:t> </w:t>
      </w:r>
      <w:r>
        <w:rPr>
          <w:rFonts w:ascii="宋体" w:hAnsi="宋体" w:cs="宋体" w:eastAsia="宋体" w:hint="default"/>
          <w:sz w:val="24"/>
          <w:szCs w:val="24"/>
        </w:rPr>
        <w:t>年初公司收</w:t>
      </w:r>
      <w:r>
        <w:rPr>
          <w:rFonts w:ascii="宋体" w:hAnsi="宋体" w:cs="宋体" w:eastAsia="宋体" w:hint="default"/>
          <w:sz w:val="24"/>
          <w:szCs w:val="24"/>
        </w:rPr>
        <w:t>到</w:t>
      </w:r>
      <w:r>
        <w:rPr>
          <w:rFonts w:ascii="宋体" w:hAnsi="宋体" w:cs="宋体" w:eastAsia="宋体" w:hint="default"/>
          <w:sz w:val="24"/>
          <w:szCs w:val="24"/>
        </w:rPr>
        <w:t>中国证监会</w:t>
      </w:r>
    </w:p>
    <w:p>
      <w:pPr>
        <w:spacing w:line="297" w:lineRule="auto" w:before="68"/>
        <w:ind w:left="117" w:right="89" w:firstLine="0"/>
        <w:jc w:val="left"/>
        <w:rPr>
          <w:rFonts w:ascii="宋体" w:hAnsi="宋体" w:cs="宋体" w:eastAsia="宋体" w:hint="default"/>
          <w:sz w:val="24"/>
          <w:szCs w:val="24"/>
        </w:rPr>
      </w:pPr>
      <w:r>
        <w:rPr>
          <w:rFonts w:ascii="宋体" w:hAnsi="宋体" w:cs="宋体" w:eastAsia="宋体" w:hint="default"/>
          <w:sz w:val="24"/>
          <w:szCs w:val="24"/>
        </w:rPr>
        <w:t>《关于中国希格玛有限公司收购深圳市深信泰丰（集团）股份有限公司信息披露 </w:t>
      </w:r>
      <w:r>
        <w:rPr>
          <w:rFonts w:ascii="宋体" w:hAnsi="宋体" w:cs="宋体" w:eastAsia="宋体" w:hint="default"/>
          <w:spacing w:val="-4"/>
          <w:sz w:val="24"/>
          <w:szCs w:val="24"/>
        </w:rPr>
        <w:t>的意见》，在股东的大力支持下，</w:t>
      </w:r>
      <w:r>
        <w:rPr>
          <w:rFonts w:ascii="Times New Roman" w:hAnsi="Times New Roman" w:cs="Times New Roman" w:eastAsia="Times New Roman" w:hint="default"/>
          <w:spacing w:val="-4"/>
          <w:sz w:val="24"/>
          <w:szCs w:val="24"/>
        </w:rPr>
        <w:t>6</w:t>
      </w:r>
      <w:r>
        <w:rPr>
          <w:rFonts w:ascii="Times New Roman" w:hAnsi="Times New Roman" w:cs="Times New Roman" w:eastAsia="Times New Roman"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52"/>
          <w:sz w:val="24"/>
          <w:szCs w:val="24"/>
        </w:rPr>
        <w:t> </w:t>
      </w:r>
      <w:r>
        <w:rPr>
          <w:rFonts w:ascii="Times New Roman" w:hAnsi="Times New Roman" w:cs="Times New Roman" w:eastAsia="Times New Roman" w:hint="default"/>
          <w:sz w:val="24"/>
          <w:szCs w:val="24"/>
        </w:rPr>
        <w:t>19</w:t>
      </w:r>
      <w:r>
        <w:rPr>
          <w:rFonts w:ascii="Times New Roman" w:hAnsi="Times New Roman" w:cs="Times New Roman" w:eastAsia="Times New Roman" w:hint="default"/>
          <w:spacing w:val="8"/>
          <w:sz w:val="24"/>
          <w:szCs w:val="24"/>
        </w:rPr>
        <w:t> </w:t>
      </w:r>
      <w:r>
        <w:rPr>
          <w:rFonts w:ascii="宋体" w:hAnsi="宋体" w:cs="宋体" w:eastAsia="宋体" w:hint="default"/>
          <w:spacing w:val="3"/>
          <w:sz w:val="24"/>
          <w:szCs w:val="24"/>
        </w:rPr>
        <w:t>日完成了希格玛受让股权的过户工作，</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而后公司用资本公积金向全体流通股股东转增股本的方式实施股改，股改后公司 总股本增加至</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357,973,531 </w:t>
      </w:r>
      <w:r>
        <w:rPr>
          <w:rFonts w:ascii="宋体" w:hAnsi="宋体" w:cs="宋体" w:eastAsia="宋体" w:hint="default"/>
          <w:sz w:val="24"/>
          <w:szCs w:val="24"/>
        </w:rPr>
        <w:t>股，公司股票于</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7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14 </w:t>
      </w:r>
      <w:r>
        <w:rPr>
          <w:rFonts w:ascii="宋体" w:hAnsi="宋体" w:cs="宋体" w:eastAsia="宋体" w:hint="default"/>
          <w:sz w:val="24"/>
          <w:szCs w:val="24"/>
        </w:rPr>
        <w:t>日顺利复牌，股改工作全部完 成。</w:t>
      </w:r>
    </w:p>
    <w:p>
      <w:pPr>
        <w:spacing w:line="371" w:lineRule="exact" w:before="0"/>
        <w:ind w:left="597" w:right="89"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（三）监事会的运作情况</w:t>
      </w:r>
      <w:r>
        <w:rPr>
          <w:rFonts w:ascii="Microsoft JhengHei" w:hAnsi="Microsoft JhengHei" w:cs="Microsoft JhengHei" w:eastAsia="Microsoft JhengHei" w:hint="default"/>
          <w:sz w:val="24"/>
          <w:szCs w:val="24"/>
        </w:rPr>
      </w:r>
    </w:p>
    <w:p>
      <w:pPr>
        <w:spacing w:line="288" w:lineRule="auto" w:before="59"/>
        <w:ind w:left="117" w:right="209" w:firstLine="480"/>
        <w:jc w:val="left"/>
        <w:rPr>
          <w:rFonts w:ascii="宋体" w:hAnsi="宋体" w:cs="宋体" w:eastAsia="宋体" w:hint="default"/>
          <w:sz w:val="24"/>
          <w:szCs w:val="24"/>
        </w:rPr>
      </w:pPr>
      <w:r>
        <w:rPr>
          <w:rFonts w:ascii="宋体" w:hAnsi="宋体" w:cs="宋体" w:eastAsia="宋体" w:hint="default"/>
          <w:sz w:val="24"/>
          <w:szCs w:val="24"/>
        </w:rPr>
        <w:t>在报告期内，公司改组了监事会，改组后的监事会由</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 </w:t>
      </w:r>
      <w:r>
        <w:rPr>
          <w:rFonts w:ascii="宋体" w:hAnsi="宋体" w:cs="宋体" w:eastAsia="宋体" w:hint="default"/>
          <w:sz w:val="24"/>
          <w:szCs w:val="24"/>
        </w:rPr>
        <w:t>人组成，其中</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 </w:t>
      </w:r>
      <w:r>
        <w:rPr>
          <w:rFonts w:ascii="宋体" w:hAnsi="宋体" w:cs="宋体" w:eastAsia="宋体" w:hint="default"/>
          <w:sz w:val="24"/>
          <w:szCs w:val="24"/>
        </w:rPr>
        <w:t>人为 </w:t>
      </w:r>
      <w:r>
        <w:rPr>
          <w:rFonts w:ascii="宋体" w:hAnsi="宋体" w:cs="宋体" w:eastAsia="宋体" w:hint="default"/>
          <w:spacing w:val="-9"/>
          <w:sz w:val="24"/>
          <w:szCs w:val="24"/>
        </w:rPr>
        <w:t>员工代表。依据《公司章程》，公司制订了《监事会议事规则》。</w:t>
      </w:r>
    </w:p>
    <w:p>
      <w:pPr>
        <w:spacing w:line="304" w:lineRule="auto" w:before="38"/>
        <w:ind w:left="117" w:right="226" w:firstLine="480"/>
        <w:jc w:val="both"/>
        <w:rPr>
          <w:rFonts w:ascii="宋体" w:hAnsi="宋体" w:cs="宋体" w:eastAsia="宋体" w:hint="default"/>
          <w:sz w:val="24"/>
          <w:szCs w:val="24"/>
        </w:rPr>
      </w:pPr>
      <w:r>
        <w:rPr>
          <w:rFonts w:ascii="宋体" w:hAnsi="宋体" w:cs="宋体" w:eastAsia="宋体" w:hint="default"/>
          <w:sz w:val="24"/>
          <w:szCs w:val="24"/>
        </w:rPr>
        <w:t>公司充分发挥监事会的监督作用，公司的重大事项在经过董事会审议前，均 报送监事会，除列席每次的董事会会议外，公司还邀请监事参加公司的经营班子 办公例会。</w:t>
      </w:r>
    </w:p>
    <w:p>
      <w:pPr>
        <w:spacing w:line="363" w:lineRule="exact" w:before="0"/>
        <w:ind w:left="597" w:right="89"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（四）报告期内完成的</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三会</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规范工作</w:t>
      </w:r>
      <w:r>
        <w:rPr>
          <w:rFonts w:ascii="Microsoft JhengHei" w:hAnsi="Microsoft JhengHei" w:cs="Microsoft JhengHei" w:eastAsia="Microsoft JhengHei" w:hint="default"/>
          <w:sz w:val="24"/>
          <w:szCs w:val="24"/>
        </w:rPr>
      </w:r>
    </w:p>
    <w:p>
      <w:pPr>
        <w:spacing w:line="288" w:lineRule="auto" w:before="59"/>
        <w:ind w:left="117" w:right="209" w:firstLine="480"/>
        <w:jc w:val="left"/>
        <w:rPr>
          <w:rFonts w:ascii="宋体" w:hAnsi="宋体" w:cs="宋体" w:eastAsia="宋体" w:hint="default"/>
          <w:sz w:val="24"/>
          <w:szCs w:val="24"/>
        </w:rPr>
      </w:pPr>
      <w:r>
        <w:rPr>
          <w:rFonts w:ascii="Times New Roman" w:hAnsi="Times New Roman" w:cs="Times New Roman" w:eastAsia="Times New Roman" w:hint="default"/>
          <w:spacing w:val="-2"/>
          <w:w w:val="95"/>
          <w:sz w:val="24"/>
          <w:szCs w:val="24"/>
        </w:rPr>
        <w:t>1</w:t>
      </w:r>
      <w:r>
        <w:rPr>
          <w:rFonts w:ascii="宋体" w:hAnsi="宋体" w:cs="宋体" w:eastAsia="宋体" w:hint="default"/>
          <w:spacing w:val="-2"/>
          <w:w w:val="95"/>
          <w:sz w:val="24"/>
          <w:szCs w:val="24"/>
        </w:rPr>
        <w:t>、改组后的董事会从不断灌输和强化规范运作的思想认识着手，不断强调规</w:t>
      </w:r>
      <w:r>
        <w:rPr>
          <w:rFonts w:ascii="宋体" w:hAnsi="宋体" w:cs="宋体" w:eastAsia="宋体" w:hint="default"/>
          <w:sz w:val="24"/>
          <w:szCs w:val="24"/>
        </w:rPr>
        <w:t> 范运作的重要性，要求公司经营班子要从战略高度审视这一问题，要不断增强规</w:t>
      </w:r>
    </w:p>
    <w:p>
      <w:pPr>
        <w:spacing w:after="0" w:line="288" w:lineRule="auto"/>
        <w:jc w:val="left"/>
        <w:rPr>
          <w:rFonts w:ascii="宋体" w:hAnsi="宋体" w:cs="宋体" w:eastAsia="宋体" w:hint="default"/>
          <w:sz w:val="24"/>
          <w:szCs w:val="24"/>
        </w:rPr>
        <w:sectPr>
          <w:pgSz w:w="11910" w:h="16840"/>
          <w:pgMar w:header="870" w:footer="835" w:top="1060" w:bottom="1020" w:left="1680" w:right="1480"/>
        </w:sectPr>
      </w:pPr>
    </w:p>
    <w:p>
      <w:pPr>
        <w:spacing w:line="240" w:lineRule="auto" w:before="4"/>
        <w:rPr>
          <w:rFonts w:ascii="宋体" w:hAnsi="宋体" w:cs="宋体" w:eastAsia="宋体" w:hint="default"/>
          <w:sz w:val="29"/>
          <w:szCs w:val="29"/>
        </w:rPr>
      </w:pPr>
    </w:p>
    <w:p>
      <w:pPr>
        <w:spacing w:line="307" w:lineRule="auto" w:before="26"/>
        <w:ind w:left="117" w:right="126" w:firstLine="0"/>
        <w:jc w:val="both"/>
        <w:rPr>
          <w:rFonts w:ascii="宋体" w:hAnsi="宋体" w:cs="宋体" w:eastAsia="宋体" w:hint="default"/>
          <w:sz w:val="24"/>
          <w:szCs w:val="24"/>
        </w:rPr>
      </w:pPr>
      <w:r>
        <w:rPr>
          <w:rFonts w:ascii="宋体" w:hAnsi="宋体" w:cs="宋体" w:eastAsia="宋体" w:hint="default"/>
          <w:sz w:val="24"/>
          <w:szCs w:val="24"/>
        </w:rPr>
        <w:t>范运作的思想认识，并要求把该项工作贯彻到日常经营和管理工作之中，不断进 行检查和督促。经过艰苦努力，目前该项工作取得了较大的进步，公司的信息透 明度日益提高，已经获知的该披露的事项能够做到及时披露。</w:t>
      </w:r>
    </w:p>
    <w:p>
      <w:pPr>
        <w:spacing w:line="290" w:lineRule="auto" w:before="17"/>
        <w:ind w:left="597" w:right="109"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、完成了董事会各专业委员会的设立工作 在</w:t>
      </w:r>
      <w:r>
        <w:rPr>
          <w:rFonts w:ascii="Times New Roman" w:hAnsi="Times New Roman" w:cs="Times New Roman" w:eastAsia="Times New Roman" w:hint="default"/>
          <w:sz w:val="24"/>
          <w:szCs w:val="24"/>
        </w:rPr>
        <w:t>2007</w:t>
      </w:r>
      <w:r>
        <w:rPr>
          <w:rFonts w:ascii="宋体" w:hAnsi="宋体" w:cs="宋体" w:eastAsia="宋体" w:hint="default"/>
          <w:sz w:val="24"/>
          <w:szCs w:val="24"/>
        </w:rPr>
        <w:t>年公司在董事会规范运作方面存在董事会各专业委员会尚未成立的问</w:t>
      </w:r>
    </w:p>
    <w:p>
      <w:pPr>
        <w:spacing w:line="304" w:lineRule="auto" w:before="12"/>
        <w:ind w:left="117" w:right="116" w:firstLine="0"/>
        <w:jc w:val="both"/>
        <w:rPr>
          <w:rFonts w:ascii="宋体" w:hAnsi="宋体" w:cs="宋体" w:eastAsia="宋体" w:hint="default"/>
          <w:sz w:val="24"/>
          <w:szCs w:val="24"/>
        </w:rPr>
      </w:pPr>
      <w:r>
        <w:rPr>
          <w:rFonts w:ascii="宋体" w:hAnsi="宋体" w:cs="宋体" w:eastAsia="宋体" w:hint="default"/>
          <w:spacing w:val="-4"/>
          <w:w w:val="95"/>
          <w:sz w:val="24"/>
          <w:szCs w:val="24"/>
        </w:rPr>
        <w:t>题，报告期内，公司成立了董事会审计委员会、提名委员会、绩效与薪酬委员会、</w:t>
      </w:r>
      <w:r>
        <w:rPr>
          <w:rFonts w:ascii="宋体" w:hAnsi="宋体" w:cs="宋体" w:eastAsia="宋体" w:hint="default"/>
          <w:spacing w:val="7"/>
          <w:w w:val="95"/>
          <w:sz w:val="24"/>
          <w:szCs w:val="24"/>
        </w:rPr>
        <w:t> </w:t>
      </w:r>
      <w:r>
        <w:rPr>
          <w:rFonts w:ascii="宋体" w:hAnsi="宋体" w:cs="宋体" w:eastAsia="宋体" w:hint="default"/>
          <w:spacing w:val="7"/>
          <w:w w:val="95"/>
          <w:sz w:val="24"/>
          <w:szCs w:val="24"/>
        </w:rPr>
      </w:r>
      <w:r>
        <w:rPr>
          <w:rFonts w:ascii="宋体" w:hAnsi="宋体" w:cs="宋体" w:eastAsia="宋体" w:hint="default"/>
          <w:spacing w:val="-7"/>
          <w:sz w:val="24"/>
          <w:szCs w:val="24"/>
        </w:rPr>
        <w:t>战略与投资委员会四个议事机构，建立了《董事会各专业委员会工作制度》，各专</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z w:val="24"/>
          <w:szCs w:val="24"/>
        </w:rPr>
        <w:t>业委员会依照规则开展工作。</w:t>
      </w:r>
    </w:p>
    <w:p>
      <w:pPr>
        <w:spacing w:before="22"/>
        <w:ind w:left="597" w:right="109"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、补足了董事会中独立董事的缺额</w:t>
      </w:r>
    </w:p>
    <w:p>
      <w:pPr>
        <w:spacing w:line="292" w:lineRule="auto" w:before="66"/>
        <w:ind w:left="117" w:right="109" w:firstLine="480"/>
        <w:jc w:val="left"/>
        <w:rPr>
          <w:rFonts w:ascii="宋体" w:hAnsi="宋体" w:cs="宋体" w:eastAsia="宋体" w:hint="default"/>
          <w:sz w:val="24"/>
          <w:szCs w:val="24"/>
        </w:rPr>
      </w:pPr>
      <w:r>
        <w:rPr>
          <w:rFonts w:ascii="Times New Roman" w:hAnsi="Times New Roman" w:cs="Times New Roman" w:eastAsia="Times New Roman" w:hint="default"/>
          <w:spacing w:val="-3"/>
          <w:w w:val="99"/>
          <w:sz w:val="24"/>
          <w:szCs w:val="24"/>
        </w:rPr>
        <w:t>2007</w:t>
      </w:r>
      <w:r>
        <w:rPr>
          <w:rFonts w:ascii="宋体" w:hAnsi="宋体" w:cs="宋体" w:eastAsia="宋体" w:hint="default"/>
          <w:spacing w:val="-3"/>
          <w:w w:val="99"/>
          <w:sz w:val="24"/>
          <w:szCs w:val="24"/>
        </w:rPr>
        <w:t>年公司董事会原有</w:t>
      </w:r>
      <w:r>
        <w:rPr>
          <w:rFonts w:ascii="Times New Roman" w:hAnsi="Times New Roman" w:cs="Times New Roman" w:eastAsia="Times New Roman" w:hint="default"/>
          <w:spacing w:val="-3"/>
          <w:w w:val="99"/>
          <w:sz w:val="24"/>
          <w:szCs w:val="24"/>
        </w:rPr>
        <w:t>8</w:t>
      </w:r>
      <w:r>
        <w:rPr>
          <w:rFonts w:ascii="宋体" w:hAnsi="宋体" w:cs="宋体" w:eastAsia="宋体" w:hint="default"/>
          <w:spacing w:val="-3"/>
          <w:w w:val="99"/>
          <w:sz w:val="24"/>
          <w:szCs w:val="24"/>
        </w:rPr>
        <w:t>名董事，其中独立董事</w:t>
      </w:r>
      <w:r>
        <w:rPr>
          <w:rFonts w:ascii="Times New Roman" w:hAnsi="Times New Roman" w:cs="Times New Roman" w:eastAsia="Times New Roman" w:hint="default"/>
          <w:spacing w:val="-3"/>
          <w:w w:val="99"/>
          <w:sz w:val="24"/>
          <w:szCs w:val="24"/>
        </w:rPr>
        <w:t>2</w:t>
      </w:r>
      <w:r>
        <w:rPr>
          <w:rFonts w:ascii="宋体" w:hAnsi="宋体" w:cs="宋体" w:eastAsia="宋体" w:hint="default"/>
          <w:spacing w:val="-3"/>
          <w:w w:val="99"/>
          <w:sz w:val="24"/>
          <w:szCs w:val="24"/>
        </w:rPr>
        <w:t>人</w:t>
      </w:r>
      <w:r>
        <w:rPr>
          <w:rFonts w:ascii="宋体" w:hAnsi="宋体" w:cs="宋体" w:eastAsia="宋体" w:hint="default"/>
          <w:spacing w:val="-80"/>
          <w:w w:val="99"/>
          <w:sz w:val="24"/>
          <w:szCs w:val="24"/>
        </w:rPr>
        <w:t> </w:t>
      </w:r>
      <w:r>
        <w:rPr>
          <w:rFonts w:ascii="宋体" w:hAnsi="宋体" w:cs="宋体" w:eastAsia="宋体" w:hint="default"/>
          <w:spacing w:val="-13"/>
          <w:w w:val="86"/>
          <w:sz w:val="24"/>
          <w:szCs w:val="24"/>
        </w:rPr>
        <w:t>，尚</w:t>
      </w:r>
      <w:r>
        <w:rPr>
          <w:rFonts w:ascii="宋体" w:hAnsi="宋体" w:cs="宋体" w:eastAsia="宋体" w:hint="default"/>
          <w:spacing w:val="-68"/>
          <w:w w:val="86"/>
          <w:sz w:val="24"/>
          <w:szCs w:val="24"/>
        </w:rPr>
        <w:t> </w:t>
      </w:r>
      <w:r>
        <w:rPr>
          <w:rFonts w:ascii="宋体" w:hAnsi="宋体" w:cs="宋体" w:eastAsia="宋体" w:hint="default"/>
          <w:w w:val="86"/>
          <w:sz w:val="24"/>
          <w:szCs w:val="24"/>
        </w:rPr>
        <w:t>未</w:t>
      </w:r>
      <w:r>
        <w:rPr>
          <w:rFonts w:ascii="宋体" w:hAnsi="宋体" w:cs="宋体" w:eastAsia="宋体" w:hint="default"/>
          <w:spacing w:val="-64"/>
          <w:w w:val="86"/>
          <w:sz w:val="24"/>
          <w:szCs w:val="24"/>
        </w:rPr>
        <w:t> </w:t>
      </w:r>
      <w:r>
        <w:rPr>
          <w:rFonts w:ascii="宋体" w:hAnsi="宋体" w:cs="宋体" w:eastAsia="宋体" w:hint="default"/>
          <w:w w:val="86"/>
          <w:sz w:val="24"/>
          <w:szCs w:val="24"/>
        </w:rPr>
        <w:t>达</w:t>
      </w:r>
      <w:r>
        <w:rPr>
          <w:rFonts w:ascii="宋体" w:hAnsi="宋体" w:cs="宋体" w:eastAsia="宋体" w:hint="default"/>
          <w:spacing w:val="-64"/>
          <w:w w:val="86"/>
          <w:sz w:val="24"/>
          <w:szCs w:val="24"/>
        </w:rPr>
        <w:t> </w:t>
      </w:r>
      <w:r>
        <w:rPr>
          <w:rFonts w:ascii="宋体" w:hAnsi="宋体" w:cs="宋体" w:eastAsia="宋体" w:hint="default"/>
          <w:spacing w:val="-13"/>
          <w:w w:val="86"/>
          <w:sz w:val="24"/>
          <w:szCs w:val="24"/>
        </w:rPr>
        <w:t>到《</w:t>
      </w:r>
      <w:r>
        <w:rPr>
          <w:rFonts w:ascii="宋体" w:hAnsi="宋体" w:cs="宋体" w:eastAsia="宋体" w:hint="default"/>
          <w:spacing w:val="-68"/>
          <w:w w:val="86"/>
          <w:sz w:val="24"/>
          <w:szCs w:val="24"/>
        </w:rPr>
        <w:t> </w:t>
      </w:r>
      <w:r>
        <w:rPr>
          <w:rFonts w:ascii="宋体" w:hAnsi="宋体" w:cs="宋体" w:eastAsia="宋体" w:hint="default"/>
          <w:w w:val="86"/>
          <w:sz w:val="24"/>
          <w:szCs w:val="24"/>
        </w:rPr>
        <w:t>公</w:t>
      </w:r>
      <w:r>
        <w:rPr>
          <w:rFonts w:ascii="宋体" w:hAnsi="宋体" w:cs="宋体" w:eastAsia="宋体" w:hint="default"/>
          <w:spacing w:val="-64"/>
          <w:w w:val="86"/>
          <w:sz w:val="24"/>
          <w:szCs w:val="24"/>
        </w:rPr>
        <w:t> </w:t>
      </w:r>
      <w:r>
        <w:rPr>
          <w:rFonts w:ascii="宋体" w:hAnsi="宋体" w:cs="宋体" w:eastAsia="宋体" w:hint="default"/>
          <w:w w:val="86"/>
          <w:sz w:val="24"/>
          <w:szCs w:val="24"/>
        </w:rPr>
        <w:t>司</w:t>
      </w:r>
      <w:r>
        <w:rPr>
          <w:rFonts w:ascii="宋体" w:hAnsi="宋体" w:cs="宋体" w:eastAsia="宋体" w:hint="default"/>
          <w:spacing w:val="-64"/>
          <w:w w:val="86"/>
          <w:sz w:val="24"/>
          <w:szCs w:val="24"/>
        </w:rPr>
        <w:t> </w:t>
      </w:r>
      <w:r>
        <w:rPr>
          <w:rFonts w:ascii="宋体" w:hAnsi="宋体" w:cs="宋体" w:eastAsia="宋体" w:hint="default"/>
          <w:w w:val="86"/>
          <w:sz w:val="24"/>
          <w:szCs w:val="24"/>
        </w:rPr>
        <w:t>法</w:t>
      </w:r>
      <w:r>
        <w:rPr>
          <w:rFonts w:ascii="宋体" w:hAnsi="宋体" w:cs="宋体" w:eastAsia="宋体" w:hint="default"/>
          <w:spacing w:val="-64"/>
          <w:w w:val="86"/>
          <w:sz w:val="24"/>
          <w:szCs w:val="24"/>
        </w:rPr>
        <w:t> </w:t>
      </w:r>
      <w:r>
        <w:rPr>
          <w:rFonts w:ascii="宋体" w:hAnsi="宋体" w:cs="宋体" w:eastAsia="宋体" w:hint="default"/>
          <w:spacing w:val="-90"/>
          <w:w w:val="86"/>
          <w:sz w:val="24"/>
          <w:szCs w:val="24"/>
        </w:rPr>
        <w:t>》、《</w:t>
      </w:r>
      <w:r>
        <w:rPr>
          <w:rFonts w:ascii="宋体" w:hAnsi="宋体" w:cs="宋体" w:eastAsia="宋体" w:hint="default"/>
          <w:spacing w:val="-66"/>
          <w:w w:val="86"/>
          <w:sz w:val="24"/>
          <w:szCs w:val="24"/>
        </w:rPr>
        <w:t> </w:t>
      </w:r>
      <w:r>
        <w:rPr>
          <w:rFonts w:ascii="宋体" w:hAnsi="宋体" w:cs="宋体" w:eastAsia="宋体" w:hint="default"/>
          <w:sz w:val="24"/>
          <w:szCs w:val="24"/>
        </w:rPr>
        <w:t>公</w:t>
      </w:r>
      <w:r>
        <w:rPr>
          <w:rFonts w:ascii="宋体" w:hAnsi="宋体" w:cs="宋体" w:eastAsia="宋体" w:hint="default"/>
          <w:sz w:val="24"/>
          <w:szCs w:val="24"/>
        </w:rPr>
        <w:t> </w:t>
      </w:r>
      <w:r>
        <w:rPr>
          <w:rFonts w:ascii="宋体" w:hAnsi="宋体" w:cs="宋体" w:eastAsia="宋体" w:hint="default"/>
          <w:spacing w:val="-3"/>
          <w:sz w:val="24"/>
          <w:szCs w:val="24"/>
        </w:rPr>
        <w:t>司章程》规定的三分之一的比例要求。</w:t>
      </w:r>
      <w:r>
        <w:rPr>
          <w:rFonts w:ascii="Times New Roman" w:hAnsi="Times New Roman" w:cs="Times New Roman" w:eastAsia="Times New Roman" w:hint="default"/>
          <w:spacing w:val="-3"/>
          <w:sz w:val="24"/>
          <w:szCs w:val="24"/>
        </w:rPr>
        <w:t>2008</w:t>
      </w:r>
      <w:r>
        <w:rPr>
          <w:rFonts w:ascii="宋体" w:hAnsi="宋体" w:cs="宋体" w:eastAsia="宋体" w:hint="default"/>
          <w:spacing w:val="-3"/>
          <w:sz w:val="24"/>
          <w:szCs w:val="24"/>
        </w:rPr>
        <w:t>年</w:t>
      </w:r>
      <w:r>
        <w:rPr>
          <w:rFonts w:ascii="Times New Roman" w:hAnsi="Times New Roman" w:cs="Times New Roman" w:eastAsia="Times New Roman" w:hint="default"/>
          <w:spacing w:val="-3"/>
          <w:sz w:val="24"/>
          <w:szCs w:val="24"/>
        </w:rPr>
        <w:t>6</w:t>
      </w:r>
      <w:r>
        <w:rPr>
          <w:rFonts w:ascii="宋体" w:hAnsi="宋体" w:cs="宋体" w:eastAsia="宋体" w:hint="default"/>
          <w:spacing w:val="-3"/>
          <w:sz w:val="24"/>
          <w:szCs w:val="24"/>
        </w:rPr>
        <w:t>月</w:t>
      </w:r>
      <w:r>
        <w:rPr>
          <w:rFonts w:ascii="Times New Roman" w:hAnsi="Times New Roman" w:cs="Times New Roman" w:eastAsia="Times New Roman" w:hint="default"/>
          <w:spacing w:val="-3"/>
          <w:sz w:val="24"/>
          <w:szCs w:val="24"/>
        </w:rPr>
        <w:t>27</w:t>
      </w:r>
      <w:r>
        <w:rPr>
          <w:rFonts w:ascii="宋体" w:hAnsi="宋体" w:cs="宋体" w:eastAsia="宋体" w:hint="default"/>
          <w:spacing w:val="-3"/>
          <w:sz w:val="24"/>
          <w:szCs w:val="24"/>
        </w:rPr>
        <w:t>日召开的公司</w:t>
      </w:r>
      <w:r>
        <w:rPr>
          <w:rFonts w:ascii="Times New Roman" w:hAnsi="Times New Roman" w:cs="Times New Roman" w:eastAsia="Times New Roman" w:hint="default"/>
          <w:spacing w:val="-3"/>
          <w:sz w:val="24"/>
          <w:szCs w:val="24"/>
        </w:rPr>
        <w:t>2007</w:t>
      </w:r>
      <w:r>
        <w:rPr>
          <w:rFonts w:ascii="宋体" w:hAnsi="宋体" w:cs="宋体" w:eastAsia="宋体" w:hint="default"/>
          <w:spacing w:val="-3"/>
          <w:sz w:val="24"/>
          <w:szCs w:val="24"/>
        </w:rPr>
        <w:t>年年度股东</w:t>
      </w:r>
      <w:r>
        <w:rPr>
          <w:rFonts w:ascii="宋体" w:hAnsi="宋体" w:cs="宋体" w:eastAsia="宋体" w:hint="default"/>
          <w:spacing w:val="-111"/>
          <w:sz w:val="24"/>
          <w:szCs w:val="24"/>
        </w:rPr>
        <w:t> </w:t>
      </w:r>
      <w:r>
        <w:rPr>
          <w:rFonts w:ascii="宋体" w:hAnsi="宋体" w:cs="宋体" w:eastAsia="宋体" w:hint="default"/>
          <w:spacing w:val="-4"/>
          <w:w w:val="95"/>
          <w:sz w:val="24"/>
          <w:szCs w:val="24"/>
        </w:rPr>
        <w:t>大会上，公司改组了董事会，改组后的董事会由</w:t>
      </w:r>
      <w:r>
        <w:rPr>
          <w:rFonts w:ascii="Times New Roman" w:hAnsi="Times New Roman" w:cs="Times New Roman" w:eastAsia="Times New Roman" w:hint="default"/>
          <w:spacing w:val="-4"/>
          <w:w w:val="95"/>
          <w:sz w:val="24"/>
          <w:szCs w:val="24"/>
        </w:rPr>
        <w:t>7</w:t>
      </w:r>
      <w:r>
        <w:rPr>
          <w:rFonts w:ascii="宋体" w:hAnsi="宋体" w:cs="宋体" w:eastAsia="宋体" w:hint="default"/>
          <w:spacing w:val="-4"/>
          <w:w w:val="95"/>
          <w:sz w:val="24"/>
          <w:szCs w:val="24"/>
        </w:rPr>
        <w:t>名董事组成，其中独立董事</w:t>
      </w:r>
      <w:r>
        <w:rPr>
          <w:rFonts w:ascii="Times New Roman" w:hAnsi="Times New Roman" w:cs="Times New Roman" w:eastAsia="Times New Roman" w:hint="default"/>
          <w:spacing w:val="-4"/>
          <w:w w:val="95"/>
          <w:sz w:val="24"/>
          <w:szCs w:val="24"/>
        </w:rPr>
        <w:t>3</w:t>
      </w:r>
      <w:r>
        <w:rPr>
          <w:rFonts w:ascii="宋体" w:hAnsi="宋体" w:cs="宋体" w:eastAsia="宋体" w:hint="default"/>
          <w:spacing w:val="-4"/>
          <w:w w:val="95"/>
          <w:sz w:val="24"/>
          <w:szCs w:val="24"/>
        </w:rPr>
        <w:t>人，</w:t>
      </w:r>
      <w:r>
        <w:rPr>
          <w:rFonts w:ascii="宋体" w:hAnsi="宋体" w:cs="宋体" w:eastAsia="宋体" w:hint="default"/>
          <w:spacing w:val="13"/>
          <w:w w:val="95"/>
          <w:sz w:val="24"/>
          <w:szCs w:val="24"/>
        </w:rPr>
        <w:t> </w:t>
      </w:r>
      <w:r>
        <w:rPr>
          <w:rFonts w:ascii="宋体" w:hAnsi="宋体" w:cs="宋体" w:eastAsia="宋体" w:hint="default"/>
          <w:spacing w:val="13"/>
          <w:w w:val="95"/>
          <w:sz w:val="24"/>
          <w:szCs w:val="24"/>
        </w:rPr>
      </w:r>
      <w:r>
        <w:rPr>
          <w:rFonts w:ascii="宋体" w:hAnsi="宋体" w:cs="宋体" w:eastAsia="宋体" w:hint="default"/>
          <w:sz w:val="24"/>
          <w:szCs w:val="24"/>
        </w:rPr>
        <w:t>会议还审议通过了关于吴军先生担任公司独立董事的议案，公司的独立董事人数</w:t>
      </w:r>
      <w:r>
        <w:rPr>
          <w:rFonts w:ascii="宋体" w:hAnsi="宋体" w:cs="宋体" w:eastAsia="宋体" w:hint="default"/>
          <w:sz w:val="24"/>
          <w:szCs w:val="24"/>
        </w:rPr>
        <w:t> 达到</w:t>
      </w:r>
      <w:r>
        <w:rPr>
          <w:rFonts w:ascii="Times New Roman" w:hAnsi="Times New Roman" w:cs="Times New Roman" w:eastAsia="Times New Roman" w:hint="default"/>
          <w:sz w:val="24"/>
          <w:szCs w:val="24"/>
        </w:rPr>
        <w:t>3</w:t>
      </w:r>
      <w:r>
        <w:rPr>
          <w:rFonts w:ascii="宋体" w:hAnsi="宋体" w:cs="宋体" w:eastAsia="宋体" w:hint="default"/>
          <w:sz w:val="24"/>
          <w:szCs w:val="24"/>
        </w:rPr>
        <w:t>人，占公司</w:t>
      </w:r>
      <w:r>
        <w:rPr>
          <w:rFonts w:ascii="Times New Roman" w:hAnsi="Times New Roman" w:cs="Times New Roman" w:eastAsia="Times New Roman" w:hint="default"/>
          <w:sz w:val="24"/>
          <w:szCs w:val="24"/>
        </w:rPr>
        <w:t>7</w:t>
      </w:r>
      <w:r>
        <w:rPr>
          <w:rFonts w:ascii="宋体" w:hAnsi="宋体" w:cs="宋体" w:eastAsia="宋体" w:hint="default"/>
          <w:sz w:val="24"/>
          <w:szCs w:val="24"/>
        </w:rPr>
        <w:t>名董事的比例为</w:t>
      </w:r>
      <w:r>
        <w:rPr>
          <w:rFonts w:ascii="Times New Roman" w:hAnsi="Times New Roman" w:cs="Times New Roman" w:eastAsia="Times New Roman" w:hint="default"/>
          <w:sz w:val="24"/>
          <w:szCs w:val="24"/>
        </w:rPr>
        <w:t>42.3%</w:t>
      </w:r>
      <w:r>
        <w:rPr>
          <w:rFonts w:ascii="宋体" w:hAnsi="宋体" w:cs="宋体" w:eastAsia="宋体" w:hint="default"/>
          <w:sz w:val="24"/>
          <w:szCs w:val="24"/>
        </w:rPr>
        <w:t>，达到了《公司法》和《公司章程》规 定的要求。</w:t>
      </w:r>
    </w:p>
    <w:p>
      <w:pPr>
        <w:spacing w:line="290" w:lineRule="auto" w:before="31"/>
        <w:ind w:left="597" w:right="105"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4</w:t>
      </w:r>
      <w:r>
        <w:rPr>
          <w:rFonts w:ascii="宋体" w:hAnsi="宋体" w:cs="宋体" w:eastAsia="宋体" w:hint="default"/>
          <w:sz w:val="24"/>
          <w:szCs w:val="24"/>
        </w:rPr>
        <w:t>、扭转了“三会”授权委托不规范的问题 </w:t>
      </w:r>
      <w:r>
        <w:rPr>
          <w:rFonts w:ascii="宋体" w:hAnsi="宋体" w:cs="宋体" w:eastAsia="宋体" w:hint="default"/>
          <w:spacing w:val="-3"/>
          <w:sz w:val="24"/>
          <w:szCs w:val="24"/>
        </w:rPr>
        <w:t>原先公司存在董事会、监事会、股东大会授权不够明确、规范的问题，</w:t>
      </w:r>
      <w:r>
        <w:rPr>
          <w:rFonts w:ascii="宋体" w:hAnsi="宋体" w:cs="宋体" w:eastAsia="宋体" w:hint="default"/>
          <w:spacing w:val="-23"/>
          <w:sz w:val="24"/>
          <w:szCs w:val="24"/>
        </w:rPr>
        <w:t> </w:t>
      </w:r>
      <w:r>
        <w:rPr>
          <w:rFonts w:ascii="宋体" w:hAnsi="宋体" w:cs="宋体" w:eastAsia="宋体" w:hint="default"/>
          <w:sz w:val="24"/>
          <w:szCs w:val="24"/>
        </w:rPr>
        <w:t>报告</w:t>
      </w:r>
    </w:p>
    <w:p>
      <w:pPr>
        <w:spacing w:line="304" w:lineRule="auto" w:before="36"/>
        <w:ind w:left="117" w:right="126" w:firstLine="0"/>
        <w:jc w:val="both"/>
        <w:rPr>
          <w:rFonts w:ascii="宋体" w:hAnsi="宋体" w:cs="宋体" w:eastAsia="宋体" w:hint="default"/>
          <w:sz w:val="24"/>
          <w:szCs w:val="24"/>
        </w:rPr>
      </w:pPr>
      <w:r>
        <w:rPr>
          <w:rFonts w:ascii="宋体" w:hAnsi="宋体" w:cs="宋体" w:eastAsia="宋体" w:hint="default"/>
          <w:sz w:val="24"/>
          <w:szCs w:val="24"/>
        </w:rPr>
        <w:t>期间，尤其是董事会改组后，公司根据中国证监会、深圳证监局和交易所的相关 精神，严格要求相关董事、监事和股东按照会议各项议程进行明确授权，表达明 确的授权意见，并在董事会会议通知和股东大会通知中明确规范授权的事项。目 前公司的“三会”授权委托已经能够按照规范的行为运作。</w:t>
      </w:r>
    </w:p>
    <w:p>
      <w:pPr>
        <w:spacing w:line="361" w:lineRule="exact" w:before="0"/>
        <w:ind w:left="597" w:right="109"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w w:val="84"/>
          <w:sz w:val="24"/>
          <w:szCs w:val="24"/>
        </w:rPr>
        <w:t>（</w:t>
      </w:r>
      <w:r>
        <w:rPr>
          <w:rFonts w:ascii="Microsoft JhengHei" w:hAnsi="Microsoft JhengHei" w:cs="Microsoft JhengHei" w:eastAsia="Microsoft JhengHei" w:hint="default"/>
          <w:b/>
          <w:bCs/>
          <w:spacing w:val="-22"/>
          <w:sz w:val="24"/>
          <w:szCs w:val="24"/>
        </w:rPr>
        <w:t> </w:t>
      </w:r>
      <w:r>
        <w:rPr>
          <w:rFonts w:ascii="Microsoft JhengHei" w:hAnsi="Microsoft JhengHei" w:cs="Microsoft JhengHei" w:eastAsia="Microsoft JhengHei" w:hint="default"/>
          <w:b/>
          <w:bCs/>
          <w:w w:val="84"/>
          <w:sz w:val="24"/>
          <w:szCs w:val="24"/>
        </w:rPr>
        <w:t>五</w:t>
      </w:r>
      <w:r>
        <w:rPr>
          <w:rFonts w:ascii="Microsoft JhengHei" w:hAnsi="Microsoft JhengHei" w:cs="Microsoft JhengHei" w:eastAsia="Microsoft JhengHei" w:hint="default"/>
          <w:b/>
          <w:bCs/>
          <w:spacing w:val="-20"/>
          <w:sz w:val="24"/>
          <w:szCs w:val="24"/>
        </w:rPr>
        <w:t> </w:t>
      </w:r>
      <w:r>
        <w:rPr>
          <w:rFonts w:ascii="Microsoft JhengHei" w:hAnsi="Microsoft JhengHei" w:cs="Microsoft JhengHei" w:eastAsia="Microsoft JhengHei" w:hint="default"/>
          <w:b/>
          <w:bCs/>
          <w:spacing w:val="-82"/>
          <w:w w:val="84"/>
          <w:sz w:val="24"/>
          <w:szCs w:val="24"/>
        </w:rPr>
        <w:t>）</w:t>
      </w:r>
      <w:r>
        <w:rPr>
          <w:rFonts w:ascii="Microsoft JhengHei" w:hAnsi="Microsoft JhengHei" w:cs="Microsoft JhengHei" w:eastAsia="Microsoft JhengHei" w:hint="default"/>
          <w:b/>
          <w:bCs/>
          <w:sz w:val="24"/>
          <w:szCs w:val="24"/>
        </w:rPr>
        <w:t>“三</w:t>
      </w:r>
      <w:r>
        <w:rPr>
          <w:rFonts w:ascii="Microsoft JhengHei" w:hAnsi="Microsoft JhengHei" w:cs="Microsoft JhengHei" w:eastAsia="Microsoft JhengHei" w:hint="default"/>
          <w:b/>
          <w:bCs/>
          <w:spacing w:val="2"/>
          <w:sz w:val="24"/>
          <w:szCs w:val="24"/>
        </w:rPr>
        <w:t>会</w:t>
      </w:r>
      <w:r>
        <w:rPr>
          <w:rFonts w:ascii="Microsoft JhengHei" w:hAnsi="Microsoft JhengHei" w:cs="Microsoft JhengHei" w:eastAsia="Microsoft JhengHei" w:hint="default"/>
          <w:b/>
          <w:bCs/>
          <w:sz w:val="24"/>
          <w:szCs w:val="24"/>
        </w:rPr>
        <w:t>”运</w:t>
      </w:r>
      <w:r>
        <w:rPr>
          <w:rFonts w:ascii="Microsoft JhengHei" w:hAnsi="Microsoft JhengHei" w:cs="Microsoft JhengHei" w:eastAsia="Microsoft JhengHei" w:hint="default"/>
          <w:b/>
          <w:bCs/>
          <w:spacing w:val="2"/>
          <w:sz w:val="24"/>
          <w:szCs w:val="24"/>
        </w:rPr>
        <w:t>作</w:t>
      </w:r>
      <w:r>
        <w:rPr>
          <w:rFonts w:ascii="Microsoft JhengHei" w:hAnsi="Microsoft JhengHei" w:cs="Microsoft JhengHei" w:eastAsia="Microsoft JhengHei" w:hint="default"/>
          <w:b/>
          <w:bCs/>
          <w:sz w:val="24"/>
          <w:szCs w:val="24"/>
        </w:rPr>
        <w:t>中</w:t>
      </w:r>
      <w:r>
        <w:rPr>
          <w:rFonts w:ascii="Microsoft JhengHei" w:hAnsi="Microsoft JhengHei" w:cs="Microsoft JhengHei" w:eastAsia="Microsoft JhengHei" w:hint="default"/>
          <w:b/>
          <w:bCs/>
          <w:spacing w:val="2"/>
          <w:sz w:val="24"/>
          <w:szCs w:val="24"/>
        </w:rPr>
        <w:t>存</w:t>
      </w:r>
      <w:r>
        <w:rPr>
          <w:rFonts w:ascii="Microsoft JhengHei" w:hAnsi="Microsoft JhengHei" w:cs="Microsoft JhengHei" w:eastAsia="Microsoft JhengHei" w:hint="default"/>
          <w:b/>
          <w:bCs/>
          <w:sz w:val="24"/>
          <w:szCs w:val="24"/>
        </w:rPr>
        <w:t>在</w:t>
      </w:r>
      <w:r>
        <w:rPr>
          <w:rFonts w:ascii="Microsoft JhengHei" w:hAnsi="Microsoft JhengHei" w:cs="Microsoft JhengHei" w:eastAsia="Microsoft JhengHei" w:hint="default"/>
          <w:b/>
          <w:bCs/>
          <w:spacing w:val="2"/>
          <w:sz w:val="24"/>
          <w:szCs w:val="24"/>
        </w:rPr>
        <w:t>的</w:t>
      </w:r>
      <w:r>
        <w:rPr>
          <w:rFonts w:ascii="Microsoft JhengHei" w:hAnsi="Microsoft JhengHei" w:cs="Microsoft JhengHei" w:eastAsia="Microsoft JhengHei" w:hint="default"/>
          <w:b/>
          <w:bCs/>
          <w:sz w:val="24"/>
          <w:szCs w:val="24"/>
        </w:rPr>
        <w:t>问题</w:t>
      </w:r>
      <w:r>
        <w:rPr>
          <w:rFonts w:ascii="Microsoft JhengHei" w:hAnsi="Microsoft JhengHei" w:cs="Microsoft JhengHei" w:eastAsia="Microsoft JhengHei" w:hint="default"/>
          <w:sz w:val="24"/>
          <w:szCs w:val="24"/>
        </w:rPr>
      </w:r>
    </w:p>
    <w:p>
      <w:pPr>
        <w:spacing w:line="304" w:lineRule="auto" w:before="59"/>
        <w:ind w:left="117" w:right="126" w:firstLine="480"/>
        <w:jc w:val="both"/>
        <w:rPr>
          <w:rFonts w:ascii="宋体" w:hAnsi="宋体" w:cs="宋体" w:eastAsia="宋体" w:hint="default"/>
          <w:sz w:val="24"/>
          <w:szCs w:val="24"/>
        </w:rPr>
      </w:pPr>
      <w:r>
        <w:rPr>
          <w:rFonts w:ascii="宋体" w:hAnsi="宋体" w:cs="宋体" w:eastAsia="宋体" w:hint="default"/>
          <w:sz w:val="24"/>
          <w:szCs w:val="24"/>
        </w:rPr>
        <w:t>现在公司“三会”的召集、召开、会议组织、会议决议、信息披露等均按照 相关规定程序运作。但在董事会改组前，公司在三会运作方面还存在着如下几方 面的问题：</w:t>
      </w:r>
    </w:p>
    <w:p>
      <w:pPr>
        <w:spacing w:line="290" w:lineRule="auto" w:before="22"/>
        <w:ind w:left="117" w:right="119" w:firstLine="480"/>
        <w:jc w:val="both"/>
        <w:rPr>
          <w:rFonts w:ascii="宋体" w:hAnsi="宋体" w:cs="宋体" w:eastAsia="宋体" w:hint="default"/>
          <w:sz w:val="24"/>
          <w:szCs w:val="24"/>
        </w:rPr>
      </w:pPr>
      <w:r>
        <w:rPr>
          <w:rFonts w:ascii="Times New Roman" w:hAnsi="Times New Roman" w:cs="Times New Roman" w:eastAsia="Times New Roman" w:hint="default"/>
          <w:spacing w:val="-4"/>
          <w:sz w:val="24"/>
          <w:szCs w:val="24"/>
        </w:rPr>
        <w:t>1</w:t>
      </w:r>
      <w:r>
        <w:rPr>
          <w:rFonts w:ascii="宋体" w:hAnsi="宋体" w:cs="宋体" w:eastAsia="宋体" w:hint="default"/>
          <w:spacing w:val="-4"/>
          <w:sz w:val="24"/>
          <w:szCs w:val="24"/>
        </w:rPr>
        <w:t>、董事会改组前公司董事会部分成员存在未能够尽职出席董事会的情形。改</w:t>
      </w:r>
      <w:r>
        <w:rPr>
          <w:rFonts w:ascii="宋体" w:hAnsi="宋体" w:cs="宋体" w:eastAsia="宋体" w:hint="default"/>
          <w:sz w:val="24"/>
          <w:szCs w:val="24"/>
        </w:rPr>
        <w:t> 组后的董事会已经没有该种情形发生。</w:t>
      </w:r>
    </w:p>
    <w:p>
      <w:pPr>
        <w:spacing w:line="300" w:lineRule="auto" w:before="34"/>
        <w:ind w:left="117" w:right="119" w:firstLine="480"/>
        <w:jc w:val="both"/>
        <w:rPr>
          <w:rFonts w:ascii="宋体" w:hAnsi="宋体" w:cs="宋体" w:eastAsia="宋体" w:hint="default"/>
          <w:sz w:val="24"/>
          <w:szCs w:val="24"/>
        </w:rPr>
      </w:pPr>
      <w:r>
        <w:rPr>
          <w:rFonts w:ascii="Times New Roman" w:hAnsi="Times New Roman" w:cs="Times New Roman" w:eastAsia="Times New Roman" w:hint="default"/>
          <w:spacing w:val="-4"/>
          <w:sz w:val="24"/>
          <w:szCs w:val="24"/>
        </w:rPr>
        <w:t>2</w:t>
      </w:r>
      <w:r>
        <w:rPr>
          <w:rFonts w:ascii="宋体" w:hAnsi="宋体" w:cs="宋体" w:eastAsia="宋体" w:hint="default"/>
          <w:spacing w:val="-4"/>
          <w:sz w:val="24"/>
          <w:szCs w:val="24"/>
        </w:rPr>
        <w:t>、董事会改组前，公司存在着大量关联交易未依照程序报董事会审核、股东</w:t>
      </w:r>
      <w:r>
        <w:rPr>
          <w:rFonts w:ascii="宋体" w:hAnsi="宋体" w:cs="宋体" w:eastAsia="宋体" w:hint="default"/>
          <w:sz w:val="24"/>
          <w:szCs w:val="24"/>
        </w:rPr>
        <w:t> </w:t>
      </w:r>
      <w:r>
        <w:rPr>
          <w:rFonts w:ascii="宋体" w:hAnsi="宋体" w:cs="宋体" w:eastAsia="宋体" w:hint="default"/>
          <w:w w:val="95"/>
          <w:sz w:val="24"/>
          <w:szCs w:val="24"/>
        </w:rPr>
        <w:t>大会批准的事宜，如下属公司深圳市泰丰科技有限公司（以下简称“科技公司”，</w:t>
      </w:r>
      <w:r>
        <w:rPr>
          <w:rFonts w:ascii="宋体" w:hAnsi="宋体" w:cs="宋体" w:eastAsia="宋体" w:hint="default"/>
          <w:spacing w:val="79"/>
          <w:w w:val="95"/>
          <w:sz w:val="24"/>
          <w:szCs w:val="24"/>
        </w:rPr>
        <w:t> </w:t>
      </w:r>
      <w:r>
        <w:rPr>
          <w:rFonts w:ascii="宋体" w:hAnsi="宋体" w:cs="宋体" w:eastAsia="宋体" w:hint="default"/>
          <w:spacing w:val="79"/>
          <w:w w:val="95"/>
          <w:sz w:val="24"/>
          <w:szCs w:val="24"/>
        </w:rPr>
      </w:r>
      <w:r>
        <w:rPr>
          <w:rFonts w:ascii="宋体" w:hAnsi="宋体" w:cs="宋体" w:eastAsia="宋体" w:hint="default"/>
          <w:spacing w:val="-4"/>
          <w:w w:val="95"/>
          <w:sz w:val="24"/>
          <w:szCs w:val="24"/>
        </w:rPr>
        <w:t>本公司子公司）与深圳市泰弘科技有限公司（以下简称“泰弘公司”，本公司关联</w:t>
      </w:r>
      <w:r>
        <w:rPr>
          <w:rFonts w:ascii="宋体" w:hAnsi="宋体" w:cs="宋体" w:eastAsia="宋体" w:hint="default"/>
          <w:spacing w:val="5"/>
          <w:w w:val="95"/>
          <w:sz w:val="24"/>
          <w:szCs w:val="24"/>
        </w:rPr>
        <w:t> </w:t>
      </w:r>
      <w:r>
        <w:rPr>
          <w:rFonts w:ascii="宋体" w:hAnsi="宋体" w:cs="宋体" w:eastAsia="宋体" w:hint="default"/>
          <w:spacing w:val="5"/>
          <w:w w:val="95"/>
          <w:sz w:val="24"/>
          <w:szCs w:val="24"/>
        </w:rPr>
      </w:r>
      <w:r>
        <w:rPr>
          <w:rFonts w:ascii="宋体" w:hAnsi="宋体" w:cs="宋体" w:eastAsia="宋体" w:hint="default"/>
          <w:sz w:val="24"/>
          <w:szCs w:val="24"/>
        </w:rPr>
        <w:t>人）的交易。</w:t>
      </w:r>
    </w:p>
    <w:p>
      <w:pPr>
        <w:spacing w:line="304" w:lineRule="auto" w:before="26"/>
        <w:ind w:left="117" w:right="119" w:firstLine="480"/>
        <w:jc w:val="both"/>
        <w:rPr>
          <w:rFonts w:ascii="宋体" w:hAnsi="宋体" w:cs="宋体" w:eastAsia="宋体" w:hint="default"/>
          <w:sz w:val="24"/>
          <w:szCs w:val="24"/>
        </w:rPr>
      </w:pPr>
      <w:r>
        <w:rPr>
          <w:rFonts w:ascii="宋体" w:hAnsi="宋体" w:cs="宋体" w:eastAsia="宋体" w:hint="default"/>
          <w:sz w:val="24"/>
          <w:szCs w:val="24"/>
        </w:rPr>
        <w:t>对于泰弘科技欠款问题，董事会的意见是，依照《公司章程》和《公司股东 </w:t>
      </w:r>
      <w:r>
        <w:rPr>
          <w:rFonts w:ascii="宋体" w:hAnsi="宋体" w:cs="宋体" w:eastAsia="宋体" w:hint="default"/>
          <w:spacing w:val="-7"/>
          <w:sz w:val="24"/>
          <w:szCs w:val="24"/>
        </w:rPr>
        <w:t>大会议事规则》，公司与泰弘科技的关联交易，理应先经过董事会审议通过并提请</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pacing w:val="-7"/>
          <w:sz w:val="24"/>
          <w:szCs w:val="24"/>
        </w:rPr>
        <w:t>股东大会审议通过后方可进行，但科技公司、通讯公司和泰弘科技未能够依照《公</w:t>
      </w:r>
    </w:p>
    <w:p>
      <w:pPr>
        <w:spacing w:after="0" w:line="304" w:lineRule="auto"/>
        <w:jc w:val="both"/>
        <w:rPr>
          <w:rFonts w:ascii="宋体" w:hAnsi="宋体" w:cs="宋体" w:eastAsia="宋体" w:hint="default"/>
          <w:sz w:val="24"/>
          <w:szCs w:val="24"/>
        </w:rPr>
        <w:sectPr>
          <w:pgSz w:w="11910" w:h="16840"/>
          <w:pgMar w:header="870" w:footer="835" w:top="1060" w:bottom="1020" w:left="1680" w:right="1580"/>
        </w:sectPr>
      </w:pPr>
    </w:p>
    <w:p>
      <w:pPr>
        <w:spacing w:line="240" w:lineRule="auto" w:before="4"/>
        <w:rPr>
          <w:rFonts w:ascii="宋体" w:hAnsi="宋体" w:cs="宋体" w:eastAsia="宋体" w:hint="default"/>
          <w:sz w:val="29"/>
          <w:szCs w:val="29"/>
        </w:rPr>
      </w:pPr>
    </w:p>
    <w:p>
      <w:pPr>
        <w:spacing w:line="307" w:lineRule="auto" w:before="26"/>
        <w:ind w:left="217" w:right="149" w:firstLine="0"/>
        <w:jc w:val="left"/>
        <w:rPr>
          <w:rFonts w:ascii="宋体" w:hAnsi="宋体" w:cs="宋体" w:eastAsia="宋体" w:hint="default"/>
          <w:sz w:val="24"/>
          <w:szCs w:val="24"/>
        </w:rPr>
      </w:pPr>
      <w:r>
        <w:rPr>
          <w:rFonts w:ascii="宋体" w:hAnsi="宋体" w:cs="宋体" w:eastAsia="宋体" w:hint="default"/>
          <w:sz w:val="24"/>
          <w:szCs w:val="24"/>
        </w:rPr>
        <w:t>司章程》和有关制度行事。在未获得股东大会批准的情况下，发生了金额巨大的 关联交易。我们对该违反《公司章程》的行为无法予以认可。</w:t>
      </w:r>
    </w:p>
    <w:p>
      <w:pPr>
        <w:spacing w:line="288" w:lineRule="auto" w:before="19"/>
        <w:ind w:left="217" w:right="159" w:firstLine="480"/>
        <w:jc w:val="both"/>
        <w:rPr>
          <w:rFonts w:ascii="宋体" w:hAnsi="宋体" w:cs="宋体" w:eastAsia="宋体" w:hint="default"/>
          <w:sz w:val="24"/>
          <w:szCs w:val="24"/>
        </w:rPr>
      </w:pPr>
      <w:r>
        <w:rPr>
          <w:rFonts w:ascii="Times New Roman" w:hAnsi="Times New Roman" w:cs="Times New Roman" w:eastAsia="Times New Roman" w:hint="default"/>
          <w:spacing w:val="-4"/>
          <w:sz w:val="24"/>
          <w:szCs w:val="24"/>
        </w:rPr>
        <w:t>3</w:t>
      </w:r>
      <w:r>
        <w:rPr>
          <w:rFonts w:ascii="宋体" w:hAnsi="宋体" w:cs="宋体" w:eastAsia="宋体" w:hint="default"/>
          <w:spacing w:val="-4"/>
          <w:sz w:val="24"/>
          <w:szCs w:val="24"/>
        </w:rPr>
        <w:t>、董事会改组前，公司存在着未经董事会和股东大会批准越权处置公司资产</w:t>
      </w:r>
      <w:r>
        <w:rPr>
          <w:rFonts w:ascii="宋体" w:hAnsi="宋体" w:cs="宋体" w:eastAsia="宋体" w:hint="default"/>
          <w:sz w:val="24"/>
          <w:szCs w:val="24"/>
        </w:rPr>
        <w:t> 的情形，如澳门投资的处置等。</w:t>
      </w:r>
    </w:p>
    <w:p>
      <w:pPr>
        <w:spacing w:line="304" w:lineRule="auto" w:before="38"/>
        <w:ind w:left="217" w:right="159" w:firstLine="480"/>
        <w:jc w:val="both"/>
        <w:rPr>
          <w:rFonts w:ascii="宋体" w:hAnsi="宋体" w:cs="宋体" w:eastAsia="宋体" w:hint="default"/>
          <w:sz w:val="24"/>
          <w:szCs w:val="24"/>
        </w:rPr>
      </w:pPr>
      <w:r>
        <w:rPr>
          <w:rFonts w:ascii="宋体" w:hAnsi="宋体" w:cs="宋体" w:eastAsia="宋体" w:hint="default"/>
          <w:sz w:val="24"/>
          <w:szCs w:val="24"/>
        </w:rPr>
        <w:t>公司董事会议认为，当时的公司决策者对公司澳门长期股权投资的处置行为 </w:t>
      </w:r>
      <w:r>
        <w:rPr>
          <w:rFonts w:ascii="宋体" w:hAnsi="宋体" w:cs="宋体" w:eastAsia="宋体" w:hint="default"/>
          <w:spacing w:val="-7"/>
          <w:sz w:val="24"/>
          <w:szCs w:val="24"/>
        </w:rPr>
        <w:t>及程序是错误的，违反了《公司投资管理制度》，但因长期挂账未做处置，五届二</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十次董事会仅同意了有关的账务处理，对其资产处置行为无法予以认可。</w:t>
      </w:r>
    </w:p>
    <w:p>
      <w:pPr>
        <w:spacing w:line="290" w:lineRule="auto" w:before="22"/>
        <w:ind w:left="217" w:right="166" w:firstLine="480"/>
        <w:jc w:val="both"/>
        <w:rPr>
          <w:rFonts w:ascii="宋体" w:hAnsi="宋体" w:cs="宋体" w:eastAsia="宋体" w:hint="default"/>
          <w:sz w:val="24"/>
          <w:szCs w:val="24"/>
        </w:rPr>
      </w:pPr>
      <w:r>
        <w:rPr>
          <w:rFonts w:ascii="Times New Roman" w:hAnsi="Times New Roman" w:cs="Times New Roman" w:eastAsia="Times New Roman" w:hint="default"/>
          <w:w w:val="95"/>
          <w:sz w:val="24"/>
          <w:szCs w:val="24"/>
        </w:rPr>
        <w:t>4</w:t>
      </w:r>
      <w:r>
        <w:rPr>
          <w:rFonts w:ascii="宋体" w:hAnsi="宋体" w:cs="宋体" w:eastAsia="宋体" w:hint="default"/>
          <w:w w:val="95"/>
          <w:sz w:val="24"/>
          <w:szCs w:val="24"/>
        </w:rPr>
        <w:t>、《董事会议事规则》尚未能够获得股东大会的审议通过，我们已经进行了</w:t>
      </w:r>
      <w:r>
        <w:rPr>
          <w:rFonts w:ascii="宋体" w:hAnsi="宋体" w:cs="宋体" w:eastAsia="宋体" w:hint="default"/>
          <w:sz w:val="24"/>
          <w:szCs w:val="24"/>
        </w:rPr>
        <w:t> 修订完善，将提请</w:t>
      </w:r>
      <w:r>
        <w:rPr>
          <w:rFonts w:ascii="Times New Roman" w:hAnsi="Times New Roman" w:cs="Times New Roman" w:eastAsia="Times New Roman" w:hint="default"/>
          <w:sz w:val="24"/>
          <w:szCs w:val="24"/>
        </w:rPr>
        <w:t>2009</w:t>
      </w:r>
      <w:r>
        <w:rPr>
          <w:rFonts w:ascii="宋体" w:hAnsi="宋体" w:cs="宋体" w:eastAsia="宋体" w:hint="default"/>
          <w:sz w:val="24"/>
          <w:szCs w:val="24"/>
        </w:rPr>
        <w:t>年</w:t>
      </w:r>
      <w:r>
        <w:rPr>
          <w:rFonts w:ascii="Times New Roman" w:hAnsi="Times New Roman" w:cs="Times New Roman" w:eastAsia="Times New Roman" w:hint="default"/>
          <w:sz w:val="24"/>
          <w:szCs w:val="24"/>
        </w:rPr>
        <w:t>5</w:t>
      </w:r>
      <w:r>
        <w:rPr>
          <w:rFonts w:ascii="宋体" w:hAnsi="宋体" w:cs="宋体" w:eastAsia="宋体" w:hint="default"/>
          <w:sz w:val="24"/>
          <w:szCs w:val="24"/>
        </w:rPr>
        <w:t>月召开的公司</w:t>
      </w:r>
      <w:r>
        <w:rPr>
          <w:rFonts w:ascii="Times New Roman" w:hAnsi="Times New Roman" w:cs="Times New Roman" w:eastAsia="Times New Roman" w:hint="default"/>
          <w:sz w:val="24"/>
          <w:szCs w:val="24"/>
        </w:rPr>
        <w:t>2008</w:t>
      </w:r>
      <w:r>
        <w:rPr>
          <w:rFonts w:ascii="宋体" w:hAnsi="宋体" w:cs="宋体" w:eastAsia="宋体" w:hint="default"/>
          <w:sz w:val="24"/>
          <w:szCs w:val="24"/>
        </w:rPr>
        <w:t>年度股东大会审议。</w:t>
      </w:r>
    </w:p>
    <w:p>
      <w:pPr>
        <w:spacing w:line="290" w:lineRule="auto" w:before="10"/>
        <w:ind w:left="217" w:right="159" w:firstLine="480"/>
        <w:jc w:val="both"/>
        <w:rPr>
          <w:rFonts w:ascii="宋体" w:hAnsi="宋体" w:cs="宋体" w:eastAsia="宋体" w:hint="default"/>
          <w:sz w:val="24"/>
          <w:szCs w:val="24"/>
        </w:rPr>
      </w:pPr>
      <w:r>
        <w:rPr>
          <w:rFonts w:ascii="Times New Roman" w:hAnsi="Times New Roman" w:cs="Times New Roman" w:eastAsia="Times New Roman" w:hint="default"/>
          <w:spacing w:val="-4"/>
          <w:sz w:val="24"/>
          <w:szCs w:val="24"/>
        </w:rPr>
        <w:t>5</w:t>
      </w:r>
      <w:r>
        <w:rPr>
          <w:rFonts w:ascii="宋体" w:hAnsi="宋体" w:cs="宋体" w:eastAsia="宋体" w:hint="default"/>
          <w:spacing w:val="-4"/>
          <w:sz w:val="24"/>
          <w:szCs w:val="24"/>
        </w:rPr>
        <w:t>、科技公司存在着财务管理体系不健全，会计核算不规范的行为。董事会和</w:t>
      </w:r>
      <w:r>
        <w:rPr>
          <w:rFonts w:ascii="宋体" w:hAnsi="宋体" w:cs="宋体" w:eastAsia="宋体" w:hint="default"/>
          <w:sz w:val="24"/>
          <w:szCs w:val="24"/>
        </w:rPr>
        <w:t> 经营班子已经对其提出了具体的整改要求。</w:t>
      </w:r>
    </w:p>
    <w:p>
      <w:pPr>
        <w:spacing w:line="288" w:lineRule="auto" w:before="36"/>
        <w:ind w:left="217" w:right="159" w:firstLine="360"/>
        <w:jc w:val="both"/>
        <w:rPr>
          <w:rFonts w:ascii="宋体" w:hAnsi="宋体" w:cs="宋体" w:eastAsia="宋体" w:hint="default"/>
          <w:sz w:val="24"/>
          <w:szCs w:val="24"/>
        </w:rPr>
      </w:pPr>
      <w:r>
        <w:rPr>
          <w:rFonts w:ascii="Times New Roman" w:hAnsi="Times New Roman" w:cs="Times New Roman" w:eastAsia="Times New Roman" w:hint="default"/>
          <w:spacing w:val="-3"/>
          <w:sz w:val="24"/>
          <w:szCs w:val="24"/>
        </w:rPr>
        <w:t>6</w:t>
      </w:r>
      <w:r>
        <w:rPr>
          <w:rFonts w:ascii="宋体" w:hAnsi="宋体" w:cs="宋体" w:eastAsia="宋体" w:hint="default"/>
          <w:spacing w:val="-3"/>
          <w:sz w:val="24"/>
          <w:szCs w:val="24"/>
        </w:rPr>
        <w:t>、截止</w:t>
      </w:r>
      <w:r>
        <w:rPr>
          <w:rFonts w:ascii="Times New Roman" w:hAnsi="Times New Roman" w:cs="Times New Roman" w:eastAsia="Times New Roman" w:hint="default"/>
          <w:spacing w:val="-3"/>
          <w:sz w:val="24"/>
          <w:szCs w:val="24"/>
        </w:rPr>
        <w:t>2008</w:t>
      </w:r>
      <w:r>
        <w:rPr>
          <w:rFonts w:ascii="宋体" w:hAnsi="宋体" w:cs="宋体" w:eastAsia="宋体" w:hint="default"/>
          <w:spacing w:val="-3"/>
          <w:sz w:val="24"/>
          <w:szCs w:val="24"/>
        </w:rPr>
        <w:t>年底，公司对外担保额</w:t>
      </w:r>
      <w:r>
        <w:rPr>
          <w:rFonts w:ascii="Times New Roman" w:hAnsi="Times New Roman" w:cs="Times New Roman" w:eastAsia="Times New Roman" w:hint="default"/>
          <w:spacing w:val="-3"/>
          <w:sz w:val="24"/>
          <w:szCs w:val="24"/>
        </w:rPr>
        <w:t>3.43</w:t>
      </w:r>
      <w:r>
        <w:rPr>
          <w:rFonts w:ascii="宋体" w:hAnsi="宋体" w:cs="宋体" w:eastAsia="宋体" w:hint="default"/>
          <w:spacing w:val="-3"/>
          <w:sz w:val="24"/>
          <w:szCs w:val="24"/>
        </w:rPr>
        <w:t>亿元，其中涉诉金额</w:t>
      </w:r>
      <w:r>
        <w:rPr>
          <w:rFonts w:ascii="Times New Roman" w:hAnsi="Times New Roman" w:cs="Times New Roman" w:eastAsia="Times New Roman" w:hint="default"/>
          <w:spacing w:val="-3"/>
          <w:sz w:val="24"/>
          <w:szCs w:val="24"/>
        </w:rPr>
        <w:t>3.43</w:t>
      </w:r>
      <w:r>
        <w:rPr>
          <w:rFonts w:ascii="宋体" w:hAnsi="宋体" w:cs="宋体" w:eastAsia="宋体" w:hint="default"/>
          <w:spacing w:val="-3"/>
          <w:sz w:val="24"/>
          <w:szCs w:val="24"/>
        </w:rPr>
        <w:t>亿元，因担保</w:t>
      </w:r>
      <w:r>
        <w:rPr>
          <w:rFonts w:ascii="宋体" w:hAnsi="宋体" w:cs="宋体" w:eastAsia="宋体" w:hint="default"/>
          <w:sz w:val="24"/>
          <w:szCs w:val="24"/>
        </w:rPr>
        <w:t> 而计提的预计负债达</w:t>
      </w:r>
      <w:r>
        <w:rPr>
          <w:rFonts w:ascii="Times New Roman" w:hAnsi="Times New Roman" w:cs="Times New Roman" w:eastAsia="Times New Roman" w:hint="default"/>
          <w:sz w:val="24"/>
          <w:szCs w:val="24"/>
        </w:rPr>
        <w:t>3.36</w:t>
      </w:r>
      <w:r>
        <w:rPr>
          <w:rFonts w:ascii="宋体" w:hAnsi="宋体" w:cs="宋体" w:eastAsia="宋体" w:hint="default"/>
          <w:sz w:val="24"/>
          <w:szCs w:val="24"/>
        </w:rPr>
        <w:t>亿元。因历史遗留问题，公司还存在着违规担保行为， 对该行为，均为以前年度延续到报告期的担保，</w:t>
      </w:r>
      <w:r>
        <w:rPr>
          <w:rFonts w:ascii="Times New Roman" w:hAnsi="Times New Roman" w:cs="Times New Roman" w:eastAsia="Times New Roman" w:hint="default"/>
          <w:sz w:val="24"/>
          <w:szCs w:val="24"/>
        </w:rPr>
        <w:t>2008</w:t>
      </w:r>
      <w:r>
        <w:rPr>
          <w:rFonts w:ascii="宋体" w:hAnsi="宋体" w:cs="宋体" w:eastAsia="宋体" w:hint="default"/>
          <w:sz w:val="24"/>
          <w:szCs w:val="24"/>
        </w:rPr>
        <w:t>年度公司未发生对外担保行 为。公司正在采取必要措施，维护公司利益。</w:t>
      </w:r>
    </w:p>
    <w:p>
      <w:pPr>
        <w:spacing w:before="36"/>
        <w:ind w:left="687" w:right="149"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7</w:t>
      </w:r>
      <w:r>
        <w:rPr>
          <w:rFonts w:ascii="宋体" w:hAnsi="宋体" w:cs="宋体" w:eastAsia="宋体" w:hint="default"/>
          <w:sz w:val="24"/>
          <w:szCs w:val="24"/>
        </w:rPr>
        <w:t>、应收账款管理工作有待加强</w:t>
      </w:r>
    </w:p>
    <w:p>
      <w:pPr>
        <w:spacing w:before="51"/>
        <w:ind w:left="697" w:right="0" w:firstLine="0"/>
        <w:jc w:val="left"/>
        <w:rPr>
          <w:rFonts w:ascii="宋体" w:hAnsi="宋体" w:cs="宋体" w:eastAsia="宋体" w:hint="default"/>
          <w:sz w:val="24"/>
          <w:szCs w:val="24"/>
        </w:rPr>
      </w:pPr>
      <w:r>
        <w:rPr>
          <w:rFonts w:ascii="宋体" w:hAnsi="宋体" w:cs="宋体" w:eastAsia="宋体" w:hint="default"/>
          <w:sz w:val="24"/>
          <w:szCs w:val="24"/>
        </w:rPr>
        <w:t>公司</w:t>
      </w:r>
      <w:r>
        <w:rPr>
          <w:rFonts w:ascii="宋体" w:hAnsi="宋体" w:cs="宋体" w:eastAsia="宋体" w:hint="default"/>
          <w:spacing w:val="-63"/>
          <w:sz w:val="24"/>
          <w:szCs w:val="24"/>
        </w:rPr>
        <w:t> </w:t>
      </w:r>
      <w:r>
        <w:rPr>
          <w:rFonts w:ascii="Times New Roman" w:hAnsi="Times New Roman" w:cs="Times New Roman" w:eastAsia="Times New Roman" w:hint="default"/>
          <w:sz w:val="24"/>
          <w:szCs w:val="24"/>
        </w:rPr>
        <w:t>2008</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年底应收款项净值为</w:t>
      </w:r>
      <w:r>
        <w:rPr>
          <w:rFonts w:ascii="宋体" w:hAnsi="宋体" w:cs="宋体" w:eastAsia="宋体" w:hint="default"/>
          <w:spacing w:val="-63"/>
          <w:sz w:val="24"/>
          <w:szCs w:val="24"/>
        </w:rPr>
        <w:t> </w:t>
      </w:r>
      <w:r>
        <w:rPr>
          <w:rFonts w:ascii="Times New Roman" w:hAnsi="Times New Roman" w:cs="Times New Roman" w:eastAsia="Times New Roman" w:hint="default"/>
          <w:sz w:val="24"/>
          <w:szCs w:val="24"/>
        </w:rPr>
        <w:t>5,118</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万元，应收账款的管理工作亟待加强。</w:t>
      </w:r>
    </w:p>
    <w:p>
      <w:pPr>
        <w:spacing w:line="290" w:lineRule="auto" w:before="63"/>
        <w:ind w:left="217" w:right="159" w:firstLine="480"/>
        <w:jc w:val="both"/>
        <w:rPr>
          <w:rFonts w:ascii="宋体" w:hAnsi="宋体" w:cs="宋体" w:eastAsia="宋体" w:hint="default"/>
          <w:sz w:val="24"/>
          <w:szCs w:val="24"/>
        </w:rPr>
      </w:pPr>
      <w:r>
        <w:rPr>
          <w:rFonts w:ascii="Times New Roman" w:hAnsi="Times New Roman" w:cs="Times New Roman" w:eastAsia="Times New Roman" w:hint="default"/>
          <w:spacing w:val="-1"/>
          <w:w w:val="95"/>
          <w:sz w:val="24"/>
          <w:szCs w:val="24"/>
        </w:rPr>
        <w:t>8</w:t>
      </w:r>
      <w:r>
        <w:rPr>
          <w:rFonts w:ascii="宋体" w:hAnsi="宋体" w:cs="宋体" w:eastAsia="宋体" w:hint="default"/>
          <w:spacing w:val="-1"/>
          <w:w w:val="95"/>
          <w:sz w:val="24"/>
          <w:szCs w:val="24"/>
        </w:rPr>
        <w:t>、还存在关联方深圳泰丰电子有限公司等占用公司资金、联营公司深圳市中</w:t>
      </w:r>
      <w:r>
        <w:rPr>
          <w:rFonts w:ascii="宋体" w:hAnsi="宋体" w:cs="宋体" w:eastAsia="宋体" w:hint="default"/>
          <w:sz w:val="24"/>
          <w:szCs w:val="24"/>
        </w:rPr>
        <w:t> 委农业投资有限公司涉嫌抽逃出资等问题。</w:t>
      </w:r>
    </w:p>
    <w:p>
      <w:pPr>
        <w:spacing w:line="240" w:lineRule="auto" w:before="5"/>
        <w:rPr>
          <w:rFonts w:ascii="宋体" w:hAnsi="宋体" w:cs="宋体" w:eastAsia="宋体" w:hint="default"/>
          <w:sz w:val="27"/>
          <w:szCs w:val="27"/>
        </w:rPr>
      </w:pPr>
    </w:p>
    <w:p>
      <w:pPr>
        <w:spacing w:before="0"/>
        <w:ind w:left="217" w:right="149"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二、独立董事履行职责情况</w:t>
      </w:r>
      <w:r>
        <w:rPr>
          <w:rFonts w:ascii="Microsoft JhengHei" w:hAnsi="Microsoft JhengHei" w:cs="Microsoft JhengHei" w:eastAsia="Microsoft JhengHei" w:hint="default"/>
          <w:sz w:val="24"/>
          <w:szCs w:val="24"/>
        </w:rPr>
      </w:r>
    </w:p>
    <w:p>
      <w:pPr>
        <w:spacing w:line="297" w:lineRule="auto" w:before="59"/>
        <w:ind w:left="217" w:right="159" w:firstLine="480"/>
        <w:jc w:val="both"/>
        <w:rPr>
          <w:rFonts w:ascii="宋体" w:hAnsi="宋体" w:cs="宋体" w:eastAsia="宋体" w:hint="default"/>
          <w:sz w:val="24"/>
          <w:szCs w:val="24"/>
        </w:rPr>
      </w:pPr>
      <w:r>
        <w:rPr>
          <w:rFonts w:ascii="宋体" w:hAnsi="宋体" w:cs="宋体" w:eastAsia="宋体" w:hint="default"/>
          <w:sz w:val="24"/>
          <w:szCs w:val="24"/>
        </w:rPr>
        <w:t>公司现有独立董事</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 </w:t>
      </w:r>
      <w:r>
        <w:rPr>
          <w:rFonts w:ascii="宋体" w:hAnsi="宋体" w:cs="宋体" w:eastAsia="宋体" w:hint="default"/>
          <w:sz w:val="24"/>
          <w:szCs w:val="24"/>
        </w:rPr>
        <w:t>人，其中</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 </w:t>
      </w:r>
      <w:r>
        <w:rPr>
          <w:rFonts w:ascii="宋体" w:hAnsi="宋体" w:cs="宋体" w:eastAsia="宋体" w:hint="default"/>
          <w:sz w:val="24"/>
          <w:szCs w:val="24"/>
        </w:rPr>
        <w:t>人为中国注册会计师，依据《公司章程》制 </w:t>
      </w:r>
      <w:r>
        <w:rPr>
          <w:rFonts w:ascii="宋体" w:hAnsi="宋体" w:cs="宋体" w:eastAsia="宋体" w:hint="default"/>
          <w:spacing w:val="-7"/>
          <w:sz w:val="24"/>
          <w:szCs w:val="24"/>
        </w:rPr>
        <w:t>订了《公司独立董事制度》。报告期内，公司独立董事能够尽责尽职履行职务，能</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z w:val="24"/>
          <w:szCs w:val="24"/>
        </w:rPr>
        <w:t>够按照要求出席董事会，就公司重大事项如对外担保、关联方欠款等发表独立意 </w:t>
      </w:r>
      <w:r>
        <w:rPr>
          <w:rFonts w:ascii="宋体" w:hAnsi="宋体" w:cs="宋体" w:eastAsia="宋体" w:hint="default"/>
          <w:w w:val="90"/>
          <w:sz w:val="24"/>
          <w:szCs w:val="24"/>
        </w:rPr>
        <w:t>见，并按照《上市公司股东大会规则》和《公司股东大会议事规则》的要求，在 </w:t>
      </w:r>
      <w:r>
        <w:rPr>
          <w:rFonts w:ascii="Times New Roman" w:hAnsi="Times New Roman" w:cs="Times New Roman" w:eastAsia="Times New Roman" w:hint="default"/>
          <w:w w:val="90"/>
          <w:sz w:val="24"/>
          <w:szCs w:val="24"/>
        </w:rPr>
        <w:t>2007</w:t>
      </w:r>
      <w:r>
        <w:rPr>
          <w:rFonts w:ascii="Times New Roman" w:hAnsi="Times New Roman" w:cs="Times New Roman" w:eastAsia="Times New Roman" w:hint="default"/>
          <w:spacing w:val="17"/>
          <w:w w:val="90"/>
          <w:sz w:val="24"/>
          <w:szCs w:val="24"/>
        </w:rPr>
        <w:t> </w:t>
      </w:r>
      <w:r>
        <w:rPr>
          <w:rFonts w:ascii="宋体" w:hAnsi="宋体" w:cs="宋体" w:eastAsia="宋体" w:hint="default"/>
          <w:sz w:val="24"/>
          <w:szCs w:val="24"/>
        </w:rPr>
        <w:t>年年度股东大会上进行了述职。</w:t>
      </w:r>
    </w:p>
    <w:p>
      <w:pPr>
        <w:spacing w:before="26"/>
        <w:ind w:left="697" w:right="149" w:firstLine="0"/>
        <w:jc w:val="left"/>
        <w:rPr>
          <w:rFonts w:ascii="宋体" w:hAnsi="宋体" w:cs="宋体" w:eastAsia="宋体" w:hint="default"/>
          <w:sz w:val="24"/>
          <w:szCs w:val="24"/>
        </w:rPr>
      </w:pPr>
      <w:r>
        <w:rPr>
          <w:rFonts w:ascii="宋体" w:hAnsi="宋体" w:cs="宋体" w:eastAsia="宋体" w:hint="default"/>
          <w:sz w:val="24"/>
          <w:szCs w:val="24"/>
        </w:rPr>
        <w:t>报告期内独立董事参加公司董事会会议情况如下：</w:t>
      </w:r>
    </w:p>
    <w:p>
      <w:pPr>
        <w:spacing w:line="240" w:lineRule="auto" w:before="6"/>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1726"/>
        <w:gridCol w:w="1802"/>
        <w:gridCol w:w="2520"/>
        <w:gridCol w:w="2520"/>
      </w:tblGrid>
      <w:tr>
        <w:trPr>
          <w:trHeight w:val="410" w:hRule="exact"/>
        </w:trPr>
        <w:tc>
          <w:tcPr>
            <w:tcW w:w="17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left="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独立董事姓名</w:t>
            </w:r>
            <w:r>
              <w:rPr>
                <w:rFonts w:ascii="Microsoft JhengHei" w:hAnsi="Microsoft JhengHei" w:cs="Microsoft JhengHei" w:eastAsia="Microsoft JhengHei" w:hint="default"/>
                <w:sz w:val="21"/>
                <w:szCs w:val="21"/>
              </w:rPr>
            </w:r>
          </w:p>
        </w:tc>
        <w:tc>
          <w:tcPr>
            <w:tcW w:w="18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left="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应参加会议次数</w:t>
            </w:r>
            <w:r>
              <w:rPr>
                <w:rFonts w:ascii="Microsoft JhengHei" w:hAnsi="Microsoft JhengHei" w:cs="Microsoft JhengHei" w:eastAsia="Microsoft JhengHei" w:hint="default"/>
                <w:sz w:val="21"/>
                <w:szCs w:val="21"/>
              </w:rPr>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left="7"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实际参加会议次数</w:t>
            </w:r>
            <w:r>
              <w:rPr>
                <w:rFonts w:ascii="Microsoft JhengHei" w:hAnsi="Microsoft JhengHei" w:cs="Microsoft JhengHei" w:eastAsia="Microsoft JhengHei" w:hint="default"/>
                <w:sz w:val="21"/>
                <w:szCs w:val="21"/>
              </w:rPr>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left="7"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备注</w:t>
            </w:r>
            <w:r>
              <w:rPr>
                <w:rFonts w:ascii="Microsoft JhengHei" w:hAnsi="Microsoft JhengHei" w:cs="Microsoft JhengHei" w:eastAsia="Microsoft JhengHei" w:hint="default"/>
                <w:sz w:val="21"/>
                <w:szCs w:val="21"/>
              </w:rPr>
            </w:r>
          </w:p>
        </w:tc>
      </w:tr>
      <w:tr>
        <w:trPr>
          <w:trHeight w:val="310" w:hRule="exact"/>
        </w:trPr>
        <w:tc>
          <w:tcPr>
            <w:tcW w:w="1726" w:type="dxa"/>
            <w:tcBorders>
              <w:top w:val="single" w:sz="4" w:space="0" w:color="000008"/>
              <w:left w:val="single" w:sz="4" w:space="0" w:color="000008"/>
              <w:bottom w:val="single" w:sz="4" w:space="0" w:color="000008"/>
              <w:right w:val="single" w:sz="4" w:space="0" w:color="000008"/>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吴军</w:t>
            </w:r>
          </w:p>
        </w:tc>
        <w:tc>
          <w:tcPr>
            <w:tcW w:w="18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w w:val="100"/>
                <w:sz w:val="21"/>
              </w:rPr>
              <w:t>4</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left="4" w:right="0"/>
              <w:jc w:val="center"/>
              <w:rPr>
                <w:rFonts w:ascii="Times New Roman" w:hAnsi="Times New Roman" w:cs="Times New Roman" w:eastAsia="Times New Roman" w:hint="default"/>
                <w:sz w:val="21"/>
                <w:szCs w:val="21"/>
              </w:rPr>
            </w:pPr>
            <w:r>
              <w:rPr>
                <w:rFonts w:ascii="Times New Roman"/>
                <w:w w:val="100"/>
                <w:sz w:val="21"/>
              </w:rPr>
              <w:t>4</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88" w:lineRule="exact"/>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日当选</w:t>
            </w:r>
          </w:p>
        </w:tc>
      </w:tr>
      <w:tr>
        <w:trPr>
          <w:trHeight w:val="312" w:hRule="exact"/>
        </w:trPr>
        <w:tc>
          <w:tcPr>
            <w:tcW w:w="1726" w:type="dxa"/>
            <w:tcBorders>
              <w:top w:val="single" w:sz="4" w:space="0" w:color="000008"/>
              <w:left w:val="single" w:sz="4" w:space="0" w:color="000008"/>
              <w:bottom w:val="single" w:sz="4" w:space="0" w:color="000008"/>
              <w:right w:val="single" w:sz="4" w:space="0" w:color="000008"/>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洪乐平</w:t>
            </w:r>
          </w:p>
        </w:tc>
        <w:tc>
          <w:tcPr>
            <w:tcW w:w="18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w w:val="100"/>
                <w:sz w:val="21"/>
              </w:rPr>
              <w:t>9</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left="4" w:right="0"/>
              <w:jc w:val="center"/>
              <w:rPr>
                <w:rFonts w:ascii="Times New Roman" w:hAnsi="Times New Roman" w:cs="Times New Roman" w:eastAsia="Times New Roman" w:hint="default"/>
                <w:sz w:val="21"/>
                <w:szCs w:val="21"/>
              </w:rPr>
            </w:pPr>
            <w:r>
              <w:rPr>
                <w:rFonts w:ascii="Times New Roman"/>
                <w:w w:val="100"/>
                <w:sz w:val="21"/>
              </w:rPr>
              <w:t>9</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其中委托他人出席一次</w:t>
            </w:r>
          </w:p>
        </w:tc>
      </w:tr>
      <w:tr>
        <w:trPr>
          <w:trHeight w:val="310" w:hRule="exact"/>
        </w:trPr>
        <w:tc>
          <w:tcPr>
            <w:tcW w:w="1726" w:type="dxa"/>
            <w:tcBorders>
              <w:top w:val="single" w:sz="4" w:space="0" w:color="000008"/>
              <w:left w:val="single" w:sz="4" w:space="0" w:color="000008"/>
              <w:bottom w:val="single" w:sz="4" w:space="0" w:color="000008"/>
              <w:right w:val="single" w:sz="4" w:space="0" w:color="000008"/>
            </w:tcBorders>
          </w:tcPr>
          <w:p>
            <w:pPr>
              <w:pStyle w:val="TableParagraph"/>
              <w:spacing w:line="270" w:lineRule="exact"/>
              <w:ind w:left="2" w:right="0"/>
              <w:jc w:val="center"/>
              <w:rPr>
                <w:rFonts w:ascii="宋体" w:hAnsi="宋体" w:cs="宋体" w:eastAsia="宋体" w:hint="default"/>
                <w:sz w:val="21"/>
                <w:szCs w:val="21"/>
              </w:rPr>
            </w:pPr>
            <w:r>
              <w:rPr>
                <w:rFonts w:ascii="宋体" w:hAnsi="宋体" w:cs="宋体" w:eastAsia="宋体" w:hint="default"/>
                <w:sz w:val="21"/>
                <w:szCs w:val="21"/>
              </w:rPr>
              <w:t>张溯</w:t>
            </w:r>
          </w:p>
        </w:tc>
        <w:tc>
          <w:tcPr>
            <w:tcW w:w="18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w w:val="100"/>
                <w:sz w:val="21"/>
              </w:rPr>
              <w:t>9</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w w:val="100"/>
                <w:sz w:val="21"/>
              </w:rPr>
              <w:t>9</w:t>
            </w:r>
          </w:p>
        </w:tc>
        <w:tc>
          <w:tcPr>
            <w:tcW w:w="2520" w:type="dxa"/>
            <w:tcBorders>
              <w:top w:val="single" w:sz="4" w:space="0" w:color="000008"/>
              <w:left w:val="single" w:sz="4" w:space="0" w:color="000008"/>
              <w:bottom w:val="single" w:sz="4" w:space="0" w:color="000008"/>
              <w:right w:val="single" w:sz="4" w:space="0" w:color="000008"/>
            </w:tcBorders>
          </w:tcPr>
          <w:p>
            <w:pPr/>
          </w:p>
        </w:tc>
      </w:tr>
    </w:tbl>
    <w:p>
      <w:pPr>
        <w:spacing w:line="240" w:lineRule="auto" w:before="12"/>
        <w:rPr>
          <w:rFonts w:ascii="宋体" w:hAnsi="宋体" w:cs="宋体" w:eastAsia="宋体" w:hint="default"/>
          <w:sz w:val="28"/>
          <w:szCs w:val="28"/>
        </w:rPr>
      </w:pPr>
    </w:p>
    <w:p>
      <w:pPr>
        <w:spacing w:line="382" w:lineRule="exact" w:before="0"/>
        <w:ind w:left="217" w:right="149"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三、公司与控股股东在业务、人员、资产、机构、财务等方面的分开情况及其独 立性</w:t>
      </w:r>
      <w:r>
        <w:rPr>
          <w:rFonts w:ascii="Microsoft JhengHei" w:hAnsi="Microsoft JhengHei" w:cs="Microsoft JhengHei" w:eastAsia="Microsoft JhengHei" w:hint="default"/>
          <w:sz w:val="24"/>
          <w:szCs w:val="24"/>
        </w:rPr>
      </w:r>
    </w:p>
    <w:p>
      <w:pPr>
        <w:spacing w:line="364" w:lineRule="exact" w:before="0"/>
        <w:ind w:left="697" w:right="149"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（一）业务情况</w:t>
      </w:r>
      <w:r>
        <w:rPr>
          <w:rFonts w:ascii="Microsoft JhengHei" w:hAnsi="Microsoft JhengHei" w:cs="Microsoft JhengHei" w:eastAsia="Microsoft JhengHei" w:hint="default"/>
          <w:sz w:val="24"/>
          <w:szCs w:val="24"/>
        </w:rPr>
      </w:r>
    </w:p>
    <w:p>
      <w:pPr>
        <w:spacing w:after="0" w:line="364" w:lineRule="exact"/>
        <w:jc w:val="left"/>
        <w:rPr>
          <w:rFonts w:ascii="Microsoft JhengHei" w:hAnsi="Microsoft JhengHei" w:cs="Microsoft JhengHei" w:eastAsia="Microsoft JhengHei" w:hint="default"/>
          <w:sz w:val="24"/>
          <w:szCs w:val="24"/>
        </w:rPr>
        <w:sectPr>
          <w:footerReference w:type="default" r:id="rId11"/>
          <w:pgSz w:w="11910" w:h="16840"/>
          <w:pgMar w:footer="835" w:header="870" w:top="1060" w:bottom="1020" w:left="1580" w:right="1540"/>
          <w:pgNumType w:start="20"/>
        </w:sectPr>
      </w:pPr>
    </w:p>
    <w:p>
      <w:pPr>
        <w:spacing w:line="240" w:lineRule="auto" w:before="3"/>
        <w:rPr>
          <w:rFonts w:ascii="Microsoft JhengHei" w:hAnsi="Microsoft JhengHei" w:cs="Microsoft JhengHei" w:eastAsia="Microsoft JhengHei" w:hint="default"/>
          <w:b/>
          <w:bCs/>
          <w:sz w:val="21"/>
          <w:szCs w:val="21"/>
        </w:rPr>
      </w:pPr>
    </w:p>
    <w:p>
      <w:pPr>
        <w:spacing w:line="290" w:lineRule="auto" w:before="26"/>
        <w:ind w:left="117" w:right="126" w:firstLine="480"/>
        <w:jc w:val="both"/>
        <w:rPr>
          <w:rFonts w:ascii="宋体" w:hAnsi="宋体" w:cs="宋体" w:eastAsia="宋体" w:hint="default"/>
          <w:sz w:val="24"/>
          <w:szCs w:val="24"/>
        </w:rPr>
      </w:pPr>
      <w:r>
        <w:rPr>
          <w:rFonts w:ascii="宋体" w:hAnsi="宋体" w:cs="宋体" w:eastAsia="宋体" w:hint="default"/>
          <w:sz w:val="24"/>
          <w:szCs w:val="24"/>
        </w:rPr>
        <w:t>公司具有独立完整的业务及自主经营能力，拥有独立完整的的产、供、销系 统。公司的业务均自主经营、自负盈亏。控股股东与公司不存在同业竞争情况。</w:t>
      </w:r>
    </w:p>
    <w:p>
      <w:pPr>
        <w:spacing w:line="356" w:lineRule="exact" w:before="0"/>
        <w:ind w:left="597" w:right="109"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（二）人员情况</w:t>
      </w:r>
      <w:r>
        <w:rPr>
          <w:rFonts w:ascii="Microsoft JhengHei" w:hAnsi="Microsoft JhengHei" w:cs="Microsoft JhengHei" w:eastAsia="Microsoft JhengHei" w:hint="default"/>
          <w:sz w:val="24"/>
          <w:szCs w:val="24"/>
        </w:rPr>
      </w:r>
    </w:p>
    <w:p>
      <w:pPr>
        <w:spacing w:line="290" w:lineRule="auto" w:before="40"/>
        <w:ind w:left="117" w:right="126" w:firstLine="480"/>
        <w:jc w:val="both"/>
        <w:rPr>
          <w:rFonts w:ascii="宋体" w:hAnsi="宋体" w:cs="宋体" w:eastAsia="宋体" w:hint="default"/>
          <w:sz w:val="24"/>
          <w:szCs w:val="24"/>
        </w:rPr>
      </w:pPr>
      <w:r>
        <w:rPr>
          <w:rFonts w:ascii="宋体" w:hAnsi="宋体" w:cs="宋体" w:eastAsia="宋体" w:hint="default"/>
          <w:sz w:val="24"/>
          <w:szCs w:val="24"/>
        </w:rPr>
        <w:t>公司劳动、人事和工资管理完全独立。公司与全体员工签署了劳动合同，拥 有独立的社会养老保险账户；除董事、非职工代表监事外的公司所有高级管理人 员专职在本公司工作，在公司领取薪酬，未在股东单位担任任何行政职务。</w:t>
      </w:r>
    </w:p>
    <w:p>
      <w:pPr>
        <w:spacing w:line="359" w:lineRule="exact" w:before="0"/>
        <w:ind w:left="597" w:right="109"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（三）资产情况</w:t>
      </w:r>
      <w:r>
        <w:rPr>
          <w:rFonts w:ascii="Microsoft JhengHei" w:hAnsi="Microsoft JhengHei" w:cs="Microsoft JhengHei" w:eastAsia="Microsoft JhengHei" w:hint="default"/>
          <w:sz w:val="24"/>
          <w:szCs w:val="24"/>
        </w:rPr>
      </w:r>
    </w:p>
    <w:p>
      <w:pPr>
        <w:spacing w:line="290" w:lineRule="auto" w:before="38"/>
        <w:ind w:left="117" w:right="126" w:firstLine="480"/>
        <w:jc w:val="both"/>
        <w:rPr>
          <w:rFonts w:ascii="宋体" w:hAnsi="宋体" w:cs="宋体" w:eastAsia="宋体" w:hint="default"/>
          <w:sz w:val="24"/>
          <w:szCs w:val="24"/>
        </w:rPr>
      </w:pPr>
      <w:r>
        <w:rPr>
          <w:rFonts w:ascii="宋体" w:hAnsi="宋体" w:cs="宋体" w:eastAsia="宋体" w:hint="default"/>
          <w:sz w:val="24"/>
          <w:szCs w:val="24"/>
        </w:rPr>
        <w:t>公司资产完整，拥有独立的生产体系，拥有独立于控股股东的生产系统、辅 助生产系统、配套设施以及土地使用权等。</w:t>
      </w:r>
    </w:p>
    <w:p>
      <w:pPr>
        <w:spacing w:line="359" w:lineRule="exact" w:before="0"/>
        <w:ind w:left="597" w:right="109"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（四）机构情况</w:t>
      </w:r>
      <w:r>
        <w:rPr>
          <w:rFonts w:ascii="Microsoft JhengHei" w:hAnsi="Microsoft JhengHei" w:cs="Microsoft JhengHei" w:eastAsia="Microsoft JhengHei" w:hint="default"/>
          <w:sz w:val="24"/>
          <w:szCs w:val="24"/>
        </w:rPr>
      </w:r>
    </w:p>
    <w:p>
      <w:pPr>
        <w:spacing w:line="290" w:lineRule="auto" w:before="38"/>
        <w:ind w:left="117" w:right="126" w:firstLine="480"/>
        <w:jc w:val="both"/>
        <w:rPr>
          <w:rFonts w:ascii="宋体" w:hAnsi="宋体" w:cs="宋体" w:eastAsia="宋体" w:hint="default"/>
          <w:sz w:val="24"/>
          <w:szCs w:val="24"/>
        </w:rPr>
      </w:pPr>
      <w:r>
        <w:rPr>
          <w:rFonts w:ascii="宋体" w:hAnsi="宋体" w:cs="宋体" w:eastAsia="宋体" w:hint="default"/>
          <w:sz w:val="24"/>
          <w:szCs w:val="24"/>
        </w:rPr>
        <w:t>公司拥有独立的决策管理机构和完整的生产体系，控股股东及其职能部门与 公司及职能部门之间不存在上下级关系。控股股东未干预公司的机构设置。公司 股东大会、董事会、监事会独立运作，拥有独立完整的组织机构，产、供、销、 人事、财务等均设立了独立机构，与控股股东机构完全分开。</w:t>
      </w:r>
    </w:p>
    <w:p>
      <w:pPr>
        <w:spacing w:line="356" w:lineRule="exact" w:before="0"/>
        <w:ind w:left="597" w:right="109"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（五）财务情况</w:t>
      </w:r>
      <w:r>
        <w:rPr>
          <w:rFonts w:ascii="Microsoft JhengHei" w:hAnsi="Microsoft JhengHei" w:cs="Microsoft JhengHei" w:eastAsia="Microsoft JhengHei" w:hint="default"/>
          <w:sz w:val="24"/>
          <w:szCs w:val="24"/>
        </w:rPr>
      </w:r>
    </w:p>
    <w:p>
      <w:pPr>
        <w:spacing w:line="290" w:lineRule="auto" w:before="40"/>
        <w:ind w:left="117" w:right="126" w:firstLine="480"/>
        <w:jc w:val="both"/>
        <w:rPr>
          <w:rFonts w:ascii="宋体" w:hAnsi="宋体" w:cs="宋体" w:eastAsia="宋体" w:hint="default"/>
          <w:sz w:val="24"/>
          <w:szCs w:val="24"/>
        </w:rPr>
      </w:pPr>
      <w:r>
        <w:rPr>
          <w:rFonts w:ascii="宋体" w:hAnsi="宋体" w:cs="宋体" w:eastAsia="宋体" w:hint="default"/>
          <w:sz w:val="24"/>
          <w:szCs w:val="24"/>
        </w:rPr>
        <w:t>公司设有独立的财务部门作为公司的财务管理机构，建立了独立的会计核算 体系和健全的财务管理制度。财务人员均系公司专职工作人员，与控股股东没有 人事关系。公司开有独立的银行账号，独立核算，独立纳税，不存在与控股股东 共用账户的情况。</w:t>
      </w:r>
    </w:p>
    <w:p>
      <w:pPr>
        <w:spacing w:line="240" w:lineRule="auto" w:before="4"/>
        <w:rPr>
          <w:rFonts w:ascii="宋体" w:hAnsi="宋体" w:cs="宋体" w:eastAsia="宋体" w:hint="default"/>
          <w:sz w:val="24"/>
          <w:szCs w:val="24"/>
        </w:rPr>
      </w:pPr>
    </w:p>
    <w:p>
      <w:pPr>
        <w:spacing w:line="264" w:lineRule="auto" w:before="0"/>
        <w:ind w:left="597" w:right="109" w:hanging="48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四、公司内部控制工作情况</w:t>
      </w:r>
      <w:r>
        <w:rPr>
          <w:rFonts w:ascii="Microsoft JhengHei" w:hAnsi="Microsoft JhengHei" w:cs="Microsoft JhengHei" w:eastAsia="Microsoft JhengHei" w:hint="default"/>
          <w:b/>
          <w:bCs/>
          <w:spacing w:val="-51"/>
          <w:sz w:val="24"/>
          <w:szCs w:val="24"/>
        </w:rPr>
        <w:t> </w:t>
      </w:r>
      <w:r>
        <w:rPr>
          <w:rFonts w:ascii="Microsoft JhengHei" w:hAnsi="Microsoft JhengHei" w:cs="Microsoft JhengHei" w:eastAsia="Microsoft JhengHei" w:hint="default"/>
          <w:b/>
          <w:bCs/>
          <w:spacing w:val="-51"/>
          <w:sz w:val="24"/>
          <w:szCs w:val="24"/>
        </w:rPr>
      </w:r>
      <w:r>
        <w:rPr>
          <w:rFonts w:ascii="宋体" w:hAnsi="宋体" w:cs="宋体" w:eastAsia="宋体" w:hint="default"/>
          <w:sz w:val="24"/>
          <w:szCs w:val="24"/>
        </w:rPr>
        <w:t>报告期，尤其是公司董事会改组后，公司狠抓规范化运作工作，下大力气清</w:t>
      </w:r>
    </w:p>
    <w:p>
      <w:pPr>
        <w:spacing w:before="41"/>
        <w:ind w:left="117" w:right="109" w:firstLine="0"/>
        <w:jc w:val="left"/>
        <w:rPr>
          <w:rFonts w:ascii="宋体" w:hAnsi="宋体" w:cs="宋体" w:eastAsia="宋体" w:hint="default"/>
          <w:sz w:val="24"/>
          <w:szCs w:val="24"/>
        </w:rPr>
      </w:pPr>
      <w:r>
        <w:rPr>
          <w:rFonts w:ascii="宋体" w:hAnsi="宋体" w:cs="宋体" w:eastAsia="宋体" w:hint="default"/>
          <w:spacing w:val="-4"/>
          <w:w w:val="95"/>
          <w:sz w:val="24"/>
          <w:szCs w:val="24"/>
        </w:rPr>
        <w:t>理和解决历史遗留问题，依照《公司法》、《证券法》、《上市公司治理准则》、</w:t>
      </w:r>
      <w:r>
        <w:rPr>
          <w:rFonts w:ascii="宋体" w:hAnsi="宋体" w:cs="宋体" w:eastAsia="宋体" w:hint="default"/>
          <w:spacing w:val="-4"/>
          <w:sz w:val="24"/>
          <w:szCs w:val="24"/>
        </w:rPr>
      </w:r>
    </w:p>
    <w:p>
      <w:pPr>
        <w:spacing w:line="290" w:lineRule="auto" w:before="65"/>
        <w:ind w:left="117" w:right="126" w:firstLine="0"/>
        <w:jc w:val="both"/>
        <w:rPr>
          <w:rFonts w:ascii="宋体" w:hAnsi="宋体" w:cs="宋体" w:eastAsia="宋体" w:hint="default"/>
          <w:sz w:val="24"/>
          <w:szCs w:val="24"/>
        </w:rPr>
      </w:pPr>
      <w:r>
        <w:rPr>
          <w:rFonts w:ascii="宋体" w:hAnsi="宋体" w:cs="宋体" w:eastAsia="宋体" w:hint="default"/>
          <w:sz w:val="24"/>
          <w:szCs w:val="24"/>
        </w:rPr>
        <w:t>《上市公司内部控制指引》法规文件，从完善公司规章制度着手，重点是加强公 司内部控制制度的建立、完善和执行工作，并取得了一定成效，有关情况，请见 公司专项报告《内部控制自我评价》。</w:t>
      </w:r>
    </w:p>
    <w:p>
      <w:pPr>
        <w:spacing w:line="240" w:lineRule="auto" w:before="6"/>
        <w:rPr>
          <w:rFonts w:ascii="宋体" w:hAnsi="宋体" w:cs="宋体" w:eastAsia="宋体" w:hint="default"/>
          <w:sz w:val="24"/>
          <w:szCs w:val="24"/>
        </w:rPr>
      </w:pPr>
    </w:p>
    <w:p>
      <w:pPr>
        <w:spacing w:line="261" w:lineRule="auto" w:before="0"/>
        <w:ind w:left="597" w:right="109" w:hanging="48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五、高级管理人员的考评及激励机制</w:t>
      </w:r>
      <w:r>
        <w:rPr>
          <w:rFonts w:ascii="Microsoft JhengHei" w:hAnsi="Microsoft JhengHei" w:cs="Microsoft JhengHei" w:eastAsia="Microsoft JhengHei" w:hint="default"/>
          <w:b/>
          <w:bCs/>
          <w:spacing w:val="-47"/>
          <w:sz w:val="24"/>
          <w:szCs w:val="24"/>
        </w:rPr>
        <w:t> </w:t>
      </w:r>
      <w:r>
        <w:rPr>
          <w:rFonts w:ascii="Microsoft JhengHei" w:hAnsi="Microsoft JhengHei" w:cs="Microsoft JhengHei" w:eastAsia="Microsoft JhengHei" w:hint="default"/>
          <w:b/>
          <w:bCs/>
          <w:spacing w:val="-47"/>
          <w:sz w:val="24"/>
          <w:szCs w:val="24"/>
        </w:rPr>
      </w:r>
      <w:r>
        <w:rPr>
          <w:rFonts w:ascii="宋体" w:hAnsi="宋体" w:cs="宋体" w:eastAsia="宋体" w:hint="default"/>
          <w:sz w:val="24"/>
          <w:szCs w:val="24"/>
        </w:rPr>
        <w:t>公司每年都制定年度经营管理考核办法，本年度公司以《</w:t>
      </w:r>
      <w:r>
        <w:rPr>
          <w:rFonts w:ascii="Times New Roman" w:hAnsi="Times New Roman" w:cs="Times New Roman" w:eastAsia="Times New Roman" w:hint="default"/>
          <w:sz w:val="24"/>
          <w:szCs w:val="24"/>
        </w:rPr>
        <w:t>2008</w:t>
      </w:r>
      <w:r>
        <w:rPr>
          <w:rFonts w:ascii="宋体" w:hAnsi="宋体" w:cs="宋体" w:eastAsia="宋体" w:hint="default"/>
          <w:sz w:val="24"/>
          <w:szCs w:val="24"/>
        </w:rPr>
        <w:t>年经营管理奖</w:t>
      </w:r>
    </w:p>
    <w:p>
      <w:pPr>
        <w:spacing w:line="523" w:lineRule="auto" w:before="23"/>
        <w:ind w:left="117" w:right="349" w:firstLine="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励办法》为依据对集团公司和下属各公司业务骨干、部门以上人员进行考核。 </w:t>
      </w:r>
      <w:r>
        <w:rPr>
          <w:rFonts w:ascii="Microsoft JhengHei" w:hAnsi="Microsoft JhengHei" w:cs="Microsoft JhengHei" w:eastAsia="Microsoft JhengHei" w:hint="default"/>
          <w:b/>
          <w:bCs/>
          <w:sz w:val="24"/>
          <w:szCs w:val="24"/>
        </w:rPr>
        <w:t>六、公司不存在向大股东、实际控制人提供未公开信息等治理非规范情况。</w:t>
      </w:r>
      <w:r>
        <w:rPr>
          <w:rFonts w:ascii="Microsoft JhengHei" w:hAnsi="Microsoft JhengHei" w:cs="Microsoft JhengHei" w:eastAsia="Microsoft JhengHei" w:hint="default"/>
          <w:sz w:val="24"/>
          <w:szCs w:val="24"/>
        </w:rPr>
      </w:r>
    </w:p>
    <w:p>
      <w:pPr>
        <w:spacing w:after="0" w:line="523" w:lineRule="auto"/>
        <w:jc w:val="left"/>
        <w:rPr>
          <w:rFonts w:ascii="Microsoft JhengHei" w:hAnsi="Microsoft JhengHei" w:cs="Microsoft JhengHei" w:eastAsia="Microsoft JhengHei" w:hint="default"/>
          <w:sz w:val="24"/>
          <w:szCs w:val="24"/>
        </w:rPr>
        <w:sectPr>
          <w:pgSz w:w="11910" w:h="16840"/>
          <w:pgMar w:header="870" w:footer="835" w:top="1060" w:bottom="1020" w:left="1680" w:right="1580"/>
        </w:sectPr>
      </w:pPr>
    </w:p>
    <w:p>
      <w:pPr>
        <w:spacing w:line="240" w:lineRule="auto" w:before="0"/>
        <w:rPr>
          <w:rFonts w:ascii="Microsoft JhengHei" w:hAnsi="Microsoft JhengHei" w:cs="Microsoft JhengHei" w:eastAsia="Microsoft JhengHei" w:hint="default"/>
          <w:b/>
          <w:bCs/>
          <w:sz w:val="20"/>
          <w:szCs w:val="20"/>
        </w:rPr>
      </w:pPr>
    </w:p>
    <w:p>
      <w:pPr>
        <w:pStyle w:val="Heading2"/>
        <w:tabs>
          <w:tab w:pos="4278" w:val="left" w:leader="none"/>
        </w:tabs>
        <w:spacing w:line="413" w:lineRule="exact"/>
        <w:ind w:left="2874" w:right="86"/>
        <w:jc w:val="left"/>
        <w:rPr>
          <w:b w:val="0"/>
          <w:bCs w:val="0"/>
        </w:rPr>
      </w:pPr>
      <w:r>
        <w:rPr/>
        <w:t>第六部分</w:t>
        <w:tab/>
        <w:t>股东大会情况简介</w:t>
      </w:r>
      <w:r>
        <w:rPr>
          <w:b w:val="0"/>
          <w:bCs w:val="0"/>
        </w:rPr>
      </w:r>
    </w:p>
    <w:p>
      <w:pPr>
        <w:spacing w:line="240" w:lineRule="auto" w:before="8"/>
        <w:rPr>
          <w:rFonts w:ascii="Microsoft JhengHei" w:hAnsi="Microsoft JhengHei" w:cs="Microsoft JhengHei" w:eastAsia="Microsoft JhengHei" w:hint="default"/>
          <w:b/>
          <w:bCs/>
          <w:sz w:val="21"/>
          <w:szCs w:val="21"/>
        </w:rPr>
      </w:pPr>
    </w:p>
    <w:p>
      <w:pPr>
        <w:spacing w:line="273" w:lineRule="auto" w:before="0"/>
        <w:ind w:left="697" w:right="86" w:hanging="48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一、年度股东大会情况</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宋体" w:hAnsi="宋体" w:cs="宋体" w:eastAsia="宋体" w:hint="default"/>
          <w:spacing w:val="-3"/>
          <w:sz w:val="24"/>
          <w:szCs w:val="24"/>
        </w:rPr>
        <w:t>公司于</w:t>
      </w:r>
      <w:r>
        <w:rPr>
          <w:rFonts w:ascii="Times New Roman" w:hAnsi="Times New Roman" w:cs="Times New Roman" w:eastAsia="Times New Roman" w:hint="default"/>
          <w:spacing w:val="-3"/>
          <w:sz w:val="24"/>
          <w:szCs w:val="24"/>
        </w:rPr>
        <w:t>2008</w:t>
      </w:r>
      <w:r>
        <w:rPr>
          <w:rFonts w:ascii="宋体" w:hAnsi="宋体" w:cs="宋体" w:eastAsia="宋体" w:hint="default"/>
          <w:spacing w:val="-3"/>
          <w:sz w:val="24"/>
          <w:szCs w:val="24"/>
        </w:rPr>
        <w:t>年</w:t>
      </w:r>
      <w:r>
        <w:rPr>
          <w:rFonts w:ascii="Times New Roman" w:hAnsi="Times New Roman" w:cs="Times New Roman" w:eastAsia="Times New Roman" w:hint="default"/>
          <w:spacing w:val="-3"/>
          <w:sz w:val="24"/>
          <w:szCs w:val="24"/>
        </w:rPr>
        <w:t>6</w:t>
      </w:r>
      <w:r>
        <w:rPr>
          <w:rFonts w:ascii="宋体" w:hAnsi="宋体" w:cs="宋体" w:eastAsia="宋体" w:hint="default"/>
          <w:spacing w:val="-3"/>
          <w:sz w:val="24"/>
          <w:szCs w:val="24"/>
        </w:rPr>
        <w:t>月</w:t>
      </w:r>
      <w:r>
        <w:rPr>
          <w:rFonts w:ascii="Times New Roman" w:hAnsi="Times New Roman" w:cs="Times New Roman" w:eastAsia="Times New Roman" w:hint="default"/>
          <w:spacing w:val="-3"/>
          <w:sz w:val="24"/>
          <w:szCs w:val="24"/>
        </w:rPr>
        <w:t>27</w:t>
      </w:r>
      <w:r>
        <w:rPr>
          <w:rFonts w:ascii="宋体" w:hAnsi="宋体" w:cs="宋体" w:eastAsia="宋体" w:hint="default"/>
          <w:spacing w:val="-3"/>
          <w:sz w:val="24"/>
          <w:szCs w:val="24"/>
        </w:rPr>
        <w:t>日召开</w:t>
      </w:r>
      <w:r>
        <w:rPr>
          <w:rFonts w:ascii="Times New Roman" w:hAnsi="Times New Roman" w:cs="Times New Roman" w:eastAsia="Times New Roman" w:hint="default"/>
          <w:spacing w:val="-3"/>
          <w:sz w:val="24"/>
          <w:szCs w:val="24"/>
        </w:rPr>
        <w:t>2007</w:t>
      </w:r>
      <w:r>
        <w:rPr>
          <w:rFonts w:ascii="宋体" w:hAnsi="宋体" w:cs="宋体" w:eastAsia="宋体" w:hint="default"/>
          <w:spacing w:val="-3"/>
          <w:sz w:val="24"/>
          <w:szCs w:val="24"/>
        </w:rPr>
        <w:t>年年度股东大会，这次股东大会的决议刊登在</w:t>
      </w:r>
    </w:p>
    <w:p>
      <w:pPr>
        <w:spacing w:line="290" w:lineRule="auto" w:before="31"/>
        <w:ind w:left="697" w:right="2489" w:hanging="480"/>
        <w:jc w:val="left"/>
        <w:rPr>
          <w:rFonts w:ascii="宋体" w:hAnsi="宋体" w:cs="宋体" w:eastAsia="宋体" w:hint="default"/>
          <w:sz w:val="24"/>
          <w:szCs w:val="24"/>
        </w:rPr>
      </w:pPr>
      <w:r>
        <w:rPr>
          <w:rFonts w:ascii="Times New Roman" w:hAnsi="Times New Roman" w:cs="Times New Roman" w:eastAsia="Times New Roman" w:hint="default"/>
          <w:sz w:val="24"/>
          <w:szCs w:val="24"/>
        </w:rPr>
        <w:t>2008</w:t>
      </w:r>
      <w:r>
        <w:rPr>
          <w:rFonts w:ascii="宋体" w:hAnsi="宋体" w:cs="宋体" w:eastAsia="宋体" w:hint="default"/>
          <w:sz w:val="24"/>
          <w:szCs w:val="24"/>
        </w:rPr>
        <w:t>年</w:t>
      </w:r>
      <w:r>
        <w:rPr>
          <w:rFonts w:ascii="Times New Roman" w:hAnsi="Times New Roman" w:cs="Times New Roman" w:eastAsia="Times New Roman" w:hint="default"/>
          <w:sz w:val="24"/>
          <w:szCs w:val="24"/>
        </w:rPr>
        <w:t>6</w:t>
      </w:r>
      <w:r>
        <w:rPr>
          <w:rFonts w:ascii="宋体" w:hAnsi="宋体" w:cs="宋体" w:eastAsia="宋体" w:hint="default"/>
          <w:sz w:val="24"/>
          <w:szCs w:val="24"/>
        </w:rPr>
        <w:t>月</w:t>
      </w:r>
      <w:r>
        <w:rPr>
          <w:rFonts w:ascii="Times New Roman" w:hAnsi="Times New Roman" w:cs="Times New Roman" w:eastAsia="Times New Roman" w:hint="default"/>
          <w:sz w:val="24"/>
          <w:szCs w:val="24"/>
        </w:rPr>
        <w:t>28</w:t>
      </w:r>
      <w:r>
        <w:rPr>
          <w:rFonts w:ascii="宋体" w:hAnsi="宋体" w:cs="宋体" w:eastAsia="宋体" w:hint="default"/>
          <w:sz w:val="24"/>
          <w:szCs w:val="24"/>
        </w:rPr>
        <w:t>日《证券时报》和深交所网站上。 会议以记名投票表决的方式，审议并通过以下议案：</w:t>
      </w:r>
    </w:p>
    <w:p>
      <w:pPr>
        <w:spacing w:before="34"/>
        <w:ind w:left="697" w:right="86" w:firstLine="0"/>
        <w:jc w:val="left"/>
        <w:rPr>
          <w:rFonts w:ascii="宋体" w:hAnsi="宋体" w:cs="宋体" w:eastAsia="宋体" w:hint="default"/>
          <w:sz w:val="24"/>
          <w:szCs w:val="24"/>
        </w:rPr>
      </w:pPr>
      <w:r>
        <w:rPr>
          <w:rFonts w:ascii="宋体" w:hAnsi="宋体" w:cs="宋体" w:eastAsia="宋体" w:hint="default"/>
          <w:sz w:val="24"/>
          <w:szCs w:val="24"/>
        </w:rPr>
        <w:t>（一）审议公司</w:t>
      </w:r>
      <w:r>
        <w:rPr>
          <w:rFonts w:ascii="Times New Roman" w:hAnsi="Times New Roman" w:cs="Times New Roman" w:eastAsia="Times New Roman" w:hint="default"/>
          <w:sz w:val="24"/>
          <w:szCs w:val="24"/>
        </w:rPr>
        <w:t>2007  </w:t>
      </w:r>
      <w:r>
        <w:rPr>
          <w:rFonts w:ascii="宋体" w:hAnsi="宋体" w:cs="宋体" w:eastAsia="宋体" w:hint="default"/>
          <w:sz w:val="24"/>
          <w:szCs w:val="24"/>
        </w:rPr>
        <w:t>年董事会工作报告；</w:t>
      </w:r>
    </w:p>
    <w:p>
      <w:pPr>
        <w:spacing w:before="68"/>
        <w:ind w:left="697" w:right="86" w:firstLine="0"/>
        <w:jc w:val="left"/>
        <w:rPr>
          <w:rFonts w:ascii="宋体" w:hAnsi="宋体" w:cs="宋体" w:eastAsia="宋体" w:hint="default"/>
          <w:sz w:val="24"/>
          <w:szCs w:val="24"/>
        </w:rPr>
      </w:pPr>
      <w:r>
        <w:rPr>
          <w:rFonts w:ascii="宋体" w:hAnsi="宋体" w:cs="宋体" w:eastAsia="宋体" w:hint="default"/>
          <w:sz w:val="24"/>
          <w:szCs w:val="24"/>
        </w:rPr>
        <w:t>（二）审议公司</w:t>
      </w:r>
      <w:r>
        <w:rPr>
          <w:rFonts w:ascii="Times New Roman" w:hAnsi="Times New Roman" w:cs="Times New Roman" w:eastAsia="Times New Roman" w:hint="default"/>
          <w:sz w:val="24"/>
          <w:szCs w:val="24"/>
        </w:rPr>
        <w:t>2007</w:t>
      </w:r>
      <w:r>
        <w:rPr>
          <w:rFonts w:ascii="宋体" w:hAnsi="宋体" w:cs="宋体" w:eastAsia="宋体" w:hint="default"/>
          <w:sz w:val="24"/>
          <w:szCs w:val="24"/>
        </w:rPr>
        <w:t>年监事会工作报告；</w:t>
      </w:r>
    </w:p>
    <w:p>
      <w:pPr>
        <w:spacing w:before="68"/>
        <w:ind w:left="697" w:right="86" w:firstLine="0"/>
        <w:jc w:val="left"/>
        <w:rPr>
          <w:rFonts w:ascii="宋体" w:hAnsi="宋体" w:cs="宋体" w:eastAsia="宋体" w:hint="default"/>
          <w:sz w:val="24"/>
          <w:szCs w:val="24"/>
        </w:rPr>
      </w:pPr>
      <w:r>
        <w:rPr>
          <w:rFonts w:ascii="宋体" w:hAnsi="宋体" w:cs="宋体" w:eastAsia="宋体" w:hint="default"/>
          <w:sz w:val="24"/>
          <w:szCs w:val="24"/>
        </w:rPr>
        <w:t>（三）审议</w:t>
      </w:r>
      <w:r>
        <w:rPr>
          <w:rFonts w:ascii="Times New Roman" w:hAnsi="Times New Roman" w:cs="Times New Roman" w:eastAsia="Times New Roman" w:hint="default"/>
          <w:sz w:val="24"/>
          <w:szCs w:val="24"/>
        </w:rPr>
        <w:t>2007</w:t>
      </w:r>
      <w:r>
        <w:rPr>
          <w:rFonts w:ascii="宋体" w:hAnsi="宋体" w:cs="宋体" w:eastAsia="宋体" w:hint="default"/>
          <w:sz w:val="24"/>
          <w:szCs w:val="24"/>
        </w:rPr>
        <w:t>年年度报告及摘要；</w:t>
      </w:r>
    </w:p>
    <w:p>
      <w:pPr>
        <w:spacing w:before="66"/>
        <w:ind w:left="697" w:right="86" w:firstLine="0"/>
        <w:jc w:val="left"/>
        <w:rPr>
          <w:rFonts w:ascii="宋体" w:hAnsi="宋体" w:cs="宋体" w:eastAsia="宋体" w:hint="default"/>
          <w:sz w:val="24"/>
          <w:szCs w:val="24"/>
        </w:rPr>
      </w:pPr>
      <w:r>
        <w:rPr>
          <w:rFonts w:ascii="宋体" w:hAnsi="宋体" w:cs="宋体" w:eastAsia="宋体" w:hint="default"/>
          <w:sz w:val="24"/>
          <w:szCs w:val="24"/>
        </w:rPr>
        <w:t>（四）审议</w:t>
      </w:r>
      <w:r>
        <w:rPr>
          <w:rFonts w:ascii="Times New Roman" w:hAnsi="Times New Roman" w:cs="Times New Roman" w:eastAsia="Times New Roman" w:hint="default"/>
          <w:sz w:val="24"/>
          <w:szCs w:val="24"/>
        </w:rPr>
        <w:t>2007  </w:t>
      </w:r>
      <w:r>
        <w:rPr>
          <w:rFonts w:ascii="宋体" w:hAnsi="宋体" w:cs="宋体" w:eastAsia="宋体" w:hint="default"/>
          <w:sz w:val="24"/>
          <w:szCs w:val="24"/>
        </w:rPr>
        <w:t>年财务决算报告；</w:t>
      </w:r>
    </w:p>
    <w:p>
      <w:pPr>
        <w:spacing w:before="68"/>
        <w:ind w:left="697" w:right="86" w:firstLine="0"/>
        <w:jc w:val="left"/>
        <w:rPr>
          <w:rFonts w:ascii="宋体" w:hAnsi="宋体" w:cs="宋体" w:eastAsia="宋体" w:hint="default"/>
          <w:sz w:val="24"/>
          <w:szCs w:val="24"/>
        </w:rPr>
      </w:pPr>
      <w:r>
        <w:rPr>
          <w:rFonts w:ascii="宋体" w:hAnsi="宋体" w:cs="宋体" w:eastAsia="宋体" w:hint="default"/>
          <w:sz w:val="24"/>
          <w:szCs w:val="24"/>
        </w:rPr>
        <w:t>（五）审议</w:t>
      </w:r>
      <w:r>
        <w:rPr>
          <w:rFonts w:ascii="Times New Roman" w:hAnsi="Times New Roman" w:cs="Times New Roman" w:eastAsia="Times New Roman" w:hint="default"/>
          <w:sz w:val="24"/>
          <w:szCs w:val="24"/>
        </w:rPr>
        <w:t>2007</w:t>
      </w:r>
      <w:r>
        <w:rPr>
          <w:rFonts w:ascii="宋体" w:hAnsi="宋体" w:cs="宋体" w:eastAsia="宋体" w:hint="default"/>
          <w:sz w:val="24"/>
          <w:szCs w:val="24"/>
        </w:rPr>
        <w:t>年度利润分配预案；</w:t>
      </w:r>
    </w:p>
    <w:p>
      <w:pPr>
        <w:spacing w:line="288" w:lineRule="auto" w:before="68"/>
        <w:ind w:left="217" w:right="89" w:firstLine="480"/>
        <w:jc w:val="left"/>
        <w:rPr>
          <w:rFonts w:ascii="宋体" w:hAnsi="宋体" w:cs="宋体" w:eastAsia="宋体" w:hint="default"/>
          <w:sz w:val="24"/>
          <w:szCs w:val="24"/>
        </w:rPr>
      </w:pPr>
      <w:r>
        <w:rPr>
          <w:rFonts w:ascii="宋体" w:hAnsi="宋体" w:cs="宋体" w:eastAsia="宋体" w:hint="default"/>
          <w:sz w:val="24"/>
          <w:szCs w:val="24"/>
        </w:rPr>
        <w:t>（六）审议关于续聘深圳南方民和会计事务所有限责任公司为本公司</w:t>
      </w:r>
      <w:r>
        <w:rPr>
          <w:rFonts w:ascii="Times New Roman" w:hAnsi="Times New Roman" w:cs="Times New Roman" w:eastAsia="Times New Roman" w:hint="default"/>
          <w:sz w:val="24"/>
          <w:szCs w:val="24"/>
        </w:rPr>
        <w:t>2008</w:t>
      </w:r>
      <w:r>
        <w:rPr>
          <w:rFonts w:ascii="宋体" w:hAnsi="宋体" w:cs="宋体" w:eastAsia="宋体" w:hint="default"/>
          <w:sz w:val="24"/>
          <w:szCs w:val="24"/>
        </w:rPr>
        <w:t>年 度审计机构的议案；</w:t>
      </w:r>
    </w:p>
    <w:p>
      <w:pPr>
        <w:spacing w:line="307" w:lineRule="auto" w:before="38"/>
        <w:ind w:left="217" w:right="89" w:firstLine="480"/>
        <w:jc w:val="left"/>
        <w:rPr>
          <w:rFonts w:ascii="宋体" w:hAnsi="宋体" w:cs="宋体" w:eastAsia="宋体" w:hint="default"/>
          <w:sz w:val="24"/>
          <w:szCs w:val="24"/>
        </w:rPr>
      </w:pPr>
      <w:r>
        <w:rPr>
          <w:rFonts w:ascii="宋体" w:hAnsi="宋体" w:cs="宋体" w:eastAsia="宋体" w:hint="default"/>
          <w:sz w:val="24"/>
          <w:szCs w:val="24"/>
        </w:rPr>
        <w:t>（七）审议关于成立董事会审计委员会、提名委员会、绩效与薪酬委员会、 战略与投资委员会及各相关委员会工作制度的议案；</w:t>
      </w:r>
    </w:p>
    <w:p>
      <w:pPr>
        <w:spacing w:before="17"/>
        <w:ind w:left="697" w:right="86" w:firstLine="0"/>
        <w:jc w:val="left"/>
        <w:rPr>
          <w:rFonts w:ascii="宋体" w:hAnsi="宋体" w:cs="宋体" w:eastAsia="宋体" w:hint="default"/>
          <w:sz w:val="24"/>
          <w:szCs w:val="24"/>
        </w:rPr>
      </w:pPr>
      <w:r>
        <w:rPr>
          <w:rFonts w:ascii="宋体" w:hAnsi="宋体" w:cs="宋体" w:eastAsia="宋体" w:hint="default"/>
          <w:sz w:val="24"/>
          <w:szCs w:val="24"/>
        </w:rPr>
        <w:t>（八）审议关于修订公司章程的议案；</w:t>
      </w:r>
    </w:p>
    <w:p>
      <w:pPr>
        <w:spacing w:line="307" w:lineRule="auto" w:before="86"/>
        <w:ind w:left="217" w:right="89" w:firstLine="480"/>
        <w:jc w:val="left"/>
        <w:rPr>
          <w:rFonts w:ascii="宋体" w:hAnsi="宋体" w:cs="宋体" w:eastAsia="宋体" w:hint="default"/>
          <w:sz w:val="24"/>
          <w:szCs w:val="24"/>
        </w:rPr>
      </w:pPr>
      <w:r>
        <w:rPr>
          <w:rFonts w:ascii="宋体" w:hAnsi="宋体" w:cs="宋体" w:eastAsia="宋体" w:hint="default"/>
          <w:sz w:val="24"/>
          <w:szCs w:val="24"/>
        </w:rPr>
        <w:t>（九）审议关于免去王迎先生、肖水龙先生、邵华先生、张晓洁女士的董事 职务，增补王晓岩先生、晏群先生、吴军先生为第五届董事会成员的议案；</w:t>
      </w:r>
    </w:p>
    <w:p>
      <w:pPr>
        <w:spacing w:line="307" w:lineRule="auto" w:before="17"/>
        <w:ind w:left="217" w:right="89" w:firstLine="480"/>
        <w:jc w:val="left"/>
        <w:rPr>
          <w:rFonts w:ascii="宋体" w:hAnsi="宋体" w:cs="宋体" w:eastAsia="宋体" w:hint="default"/>
          <w:sz w:val="24"/>
          <w:szCs w:val="24"/>
        </w:rPr>
      </w:pPr>
      <w:r>
        <w:rPr>
          <w:rFonts w:ascii="宋体" w:hAnsi="宋体" w:cs="宋体" w:eastAsia="宋体" w:hint="default"/>
          <w:sz w:val="24"/>
          <w:szCs w:val="24"/>
        </w:rPr>
        <w:t>（十）审议关于免去赵伯宁先生、姚鹰女士的监事职务，增补郑文漪女士为 第四届监事会成员的议案；</w:t>
      </w:r>
    </w:p>
    <w:p>
      <w:pPr>
        <w:spacing w:before="19"/>
        <w:ind w:left="697" w:right="86" w:firstLine="0"/>
        <w:jc w:val="left"/>
        <w:rPr>
          <w:rFonts w:ascii="宋体" w:hAnsi="宋体" w:cs="宋体" w:eastAsia="宋体" w:hint="default"/>
          <w:sz w:val="24"/>
          <w:szCs w:val="24"/>
        </w:rPr>
      </w:pPr>
      <w:r>
        <w:rPr>
          <w:rFonts w:ascii="宋体" w:hAnsi="宋体" w:cs="宋体" w:eastAsia="宋体" w:hint="default"/>
          <w:sz w:val="24"/>
          <w:szCs w:val="24"/>
        </w:rPr>
        <w:t>（十一）审议关于股改后变更公司注册资本的议案；</w:t>
      </w:r>
    </w:p>
    <w:p>
      <w:pPr>
        <w:spacing w:before="84"/>
        <w:ind w:left="697" w:right="86" w:firstLine="0"/>
        <w:jc w:val="left"/>
        <w:rPr>
          <w:rFonts w:ascii="宋体" w:hAnsi="宋体" w:cs="宋体" w:eastAsia="宋体" w:hint="default"/>
          <w:sz w:val="24"/>
          <w:szCs w:val="24"/>
        </w:rPr>
      </w:pPr>
      <w:r>
        <w:rPr>
          <w:rFonts w:ascii="宋体" w:hAnsi="宋体" w:cs="宋体" w:eastAsia="宋体" w:hint="default"/>
          <w:sz w:val="24"/>
          <w:szCs w:val="24"/>
        </w:rPr>
        <w:t>（十二）审议关于调整独立董事津贴的议案。</w:t>
      </w:r>
    </w:p>
    <w:p>
      <w:pPr>
        <w:spacing w:line="240" w:lineRule="auto" w:before="6"/>
        <w:rPr>
          <w:rFonts w:ascii="宋体" w:hAnsi="宋体" w:cs="宋体" w:eastAsia="宋体" w:hint="default"/>
          <w:sz w:val="31"/>
          <w:szCs w:val="31"/>
        </w:rPr>
      </w:pPr>
    </w:p>
    <w:p>
      <w:pPr>
        <w:spacing w:line="273" w:lineRule="auto" w:before="0"/>
        <w:ind w:left="697" w:right="86" w:hanging="48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二、临时股东大会情况</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宋体" w:hAnsi="宋体" w:cs="宋体" w:eastAsia="宋体" w:hint="default"/>
          <w:spacing w:val="-4"/>
          <w:sz w:val="24"/>
          <w:szCs w:val="24"/>
        </w:rPr>
        <w:t>报告期内，公司召开临时股东大会一次，即公司于</w:t>
      </w:r>
      <w:r>
        <w:rPr>
          <w:rFonts w:ascii="Times New Roman" w:hAnsi="Times New Roman" w:cs="Times New Roman" w:eastAsia="Times New Roman" w:hint="default"/>
          <w:spacing w:val="-4"/>
          <w:sz w:val="24"/>
          <w:szCs w:val="24"/>
        </w:rPr>
        <w:t>2008</w:t>
      </w:r>
      <w:r>
        <w:rPr>
          <w:rFonts w:ascii="宋体" w:hAnsi="宋体" w:cs="宋体" w:eastAsia="宋体" w:hint="default"/>
          <w:spacing w:val="-4"/>
          <w:sz w:val="24"/>
          <w:szCs w:val="24"/>
        </w:rPr>
        <w:t>年</w:t>
      </w:r>
      <w:r>
        <w:rPr>
          <w:rFonts w:ascii="Times New Roman" w:hAnsi="Times New Roman" w:cs="Times New Roman" w:eastAsia="Times New Roman" w:hint="default"/>
          <w:spacing w:val="-4"/>
          <w:sz w:val="24"/>
          <w:szCs w:val="24"/>
        </w:rPr>
        <w:t>3</w:t>
      </w:r>
      <w:r>
        <w:rPr>
          <w:rFonts w:ascii="宋体" w:hAnsi="宋体" w:cs="宋体" w:eastAsia="宋体" w:hint="default"/>
          <w:spacing w:val="-4"/>
          <w:sz w:val="24"/>
          <w:szCs w:val="24"/>
        </w:rPr>
        <w:t>月</w:t>
      </w:r>
      <w:r>
        <w:rPr>
          <w:rFonts w:ascii="Times New Roman" w:hAnsi="Times New Roman" w:cs="Times New Roman" w:eastAsia="Times New Roman" w:hint="default"/>
          <w:spacing w:val="-4"/>
          <w:sz w:val="24"/>
          <w:szCs w:val="24"/>
        </w:rPr>
        <w:t>28</w:t>
      </w:r>
      <w:r>
        <w:rPr>
          <w:rFonts w:ascii="宋体" w:hAnsi="宋体" w:cs="宋体" w:eastAsia="宋体" w:hint="default"/>
          <w:spacing w:val="-4"/>
          <w:sz w:val="24"/>
          <w:szCs w:val="24"/>
        </w:rPr>
        <w:t>日召开的临时</w:t>
      </w:r>
    </w:p>
    <w:p>
      <w:pPr>
        <w:spacing w:line="290" w:lineRule="auto" w:before="31"/>
        <w:ind w:left="217" w:right="209" w:firstLine="0"/>
        <w:jc w:val="left"/>
        <w:rPr>
          <w:rFonts w:ascii="宋体" w:hAnsi="宋体" w:cs="宋体" w:eastAsia="宋体" w:hint="default"/>
          <w:sz w:val="24"/>
          <w:szCs w:val="24"/>
        </w:rPr>
      </w:pPr>
      <w:r>
        <w:rPr>
          <w:rFonts w:ascii="宋体" w:hAnsi="宋体" w:cs="宋体" w:eastAsia="宋体" w:hint="default"/>
          <w:sz w:val="24"/>
          <w:szCs w:val="24"/>
        </w:rPr>
        <w:t>股东大会暨股权分置改革相关股东会，此次股东大会的决议刊登在</w:t>
      </w:r>
      <w:r>
        <w:rPr>
          <w:rFonts w:ascii="Times New Roman" w:hAnsi="Times New Roman" w:cs="Times New Roman" w:eastAsia="Times New Roman" w:hint="default"/>
          <w:sz w:val="24"/>
          <w:szCs w:val="24"/>
        </w:rPr>
        <w:t>2008</w:t>
      </w:r>
      <w:r>
        <w:rPr>
          <w:rFonts w:ascii="宋体" w:hAnsi="宋体" w:cs="宋体" w:eastAsia="宋体" w:hint="default"/>
          <w:sz w:val="24"/>
          <w:szCs w:val="24"/>
        </w:rPr>
        <w:t>年</w:t>
      </w:r>
      <w:r>
        <w:rPr>
          <w:rFonts w:ascii="Times New Roman" w:hAnsi="Times New Roman" w:cs="Times New Roman" w:eastAsia="Times New Roman" w:hint="default"/>
          <w:sz w:val="24"/>
          <w:szCs w:val="24"/>
        </w:rPr>
        <w:t>3</w:t>
      </w:r>
      <w:r>
        <w:rPr>
          <w:rFonts w:ascii="宋体" w:hAnsi="宋体" w:cs="宋体" w:eastAsia="宋体" w:hint="default"/>
          <w:sz w:val="24"/>
          <w:szCs w:val="24"/>
        </w:rPr>
        <w:t>月</w:t>
      </w:r>
      <w:r>
        <w:rPr>
          <w:rFonts w:ascii="Times New Roman" w:hAnsi="Times New Roman" w:cs="Times New Roman" w:eastAsia="Times New Roman" w:hint="default"/>
          <w:sz w:val="24"/>
          <w:szCs w:val="24"/>
        </w:rPr>
        <w:t>29 </w:t>
      </w:r>
      <w:r>
        <w:rPr>
          <w:rFonts w:ascii="宋体" w:hAnsi="宋体" w:cs="宋体" w:eastAsia="宋体" w:hint="default"/>
          <w:sz w:val="24"/>
          <w:szCs w:val="24"/>
        </w:rPr>
        <w:t>日《证券时报》和深交所网站上。会议的有关情况如下：</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1548"/>
        <w:gridCol w:w="1620"/>
        <w:gridCol w:w="1620"/>
        <w:gridCol w:w="1440"/>
        <w:gridCol w:w="2160"/>
      </w:tblGrid>
      <w:tr>
        <w:trPr>
          <w:trHeight w:val="410" w:hRule="exact"/>
        </w:trPr>
        <w:tc>
          <w:tcPr>
            <w:tcW w:w="6228" w:type="dxa"/>
            <w:gridSpan w:val="4"/>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left="9"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参会股东情况</w:t>
            </w:r>
            <w:r>
              <w:rPr>
                <w:rFonts w:ascii="Microsoft JhengHei" w:hAnsi="Microsoft JhengHei" w:cs="Microsoft JhengHei" w:eastAsia="Microsoft JhengHei" w:hint="default"/>
                <w:sz w:val="21"/>
                <w:szCs w:val="21"/>
              </w:rPr>
            </w:r>
          </w:p>
        </w:tc>
        <w:tc>
          <w:tcPr>
            <w:tcW w:w="2160" w:type="dxa"/>
            <w:vMerge w:val="restart"/>
            <w:tcBorders>
              <w:top w:val="single" w:sz="4" w:space="0" w:color="000008"/>
              <w:left w:val="single" w:sz="4" w:space="0" w:color="000008"/>
              <w:right w:val="single" w:sz="4" w:space="0" w:color="000008"/>
            </w:tcBorders>
          </w:tcPr>
          <w:p>
            <w:pPr>
              <w:pStyle w:val="TableParagraph"/>
              <w:spacing w:line="240" w:lineRule="auto" w:before="9"/>
              <w:ind w:left="44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议案通过情况</w:t>
            </w:r>
            <w:r>
              <w:rPr>
                <w:rFonts w:ascii="Microsoft JhengHei" w:hAnsi="Microsoft JhengHei" w:cs="Microsoft JhengHei" w:eastAsia="Microsoft JhengHei" w:hint="default"/>
                <w:sz w:val="21"/>
                <w:szCs w:val="21"/>
              </w:rPr>
            </w:r>
          </w:p>
        </w:tc>
      </w:tr>
      <w:tr>
        <w:trPr>
          <w:trHeight w:val="410" w:hRule="exact"/>
        </w:trPr>
        <w:tc>
          <w:tcPr>
            <w:tcW w:w="3168"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left="73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现场会议参会情况</w:t>
            </w:r>
            <w:r>
              <w:rPr>
                <w:rFonts w:ascii="Microsoft JhengHei" w:hAnsi="Microsoft JhengHei" w:cs="Microsoft JhengHei" w:eastAsia="Microsoft JhengHei" w:hint="default"/>
                <w:sz w:val="21"/>
                <w:szCs w:val="21"/>
              </w:rPr>
            </w:r>
          </w:p>
        </w:tc>
        <w:tc>
          <w:tcPr>
            <w:tcW w:w="3060"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left="68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网络投票参会情况</w:t>
            </w:r>
            <w:r>
              <w:rPr>
                <w:rFonts w:ascii="Microsoft JhengHei" w:hAnsi="Microsoft JhengHei" w:cs="Microsoft JhengHei" w:eastAsia="Microsoft JhengHei" w:hint="default"/>
                <w:sz w:val="21"/>
                <w:szCs w:val="21"/>
              </w:rPr>
            </w:r>
          </w:p>
        </w:tc>
        <w:tc>
          <w:tcPr>
            <w:tcW w:w="2160" w:type="dxa"/>
            <w:vMerge/>
            <w:tcBorders>
              <w:left w:val="single" w:sz="4" w:space="0" w:color="000008"/>
              <w:bottom w:val="single" w:sz="4" w:space="0" w:color="000008"/>
              <w:right w:val="single" w:sz="4" w:space="0" w:color="000008"/>
            </w:tcBorders>
          </w:tcPr>
          <w:p>
            <w:pPr/>
          </w:p>
        </w:tc>
      </w:tr>
      <w:tr>
        <w:trPr>
          <w:trHeight w:val="811" w:hRule="exact"/>
        </w:trPr>
        <w:tc>
          <w:tcPr>
            <w:tcW w:w="1548" w:type="dxa"/>
            <w:tcBorders>
              <w:top w:val="single" w:sz="4" w:space="0" w:color="000008"/>
              <w:left w:val="single" w:sz="4" w:space="0" w:color="000008"/>
              <w:bottom w:val="single" w:sz="4" w:space="0" w:color="000008"/>
              <w:right w:val="single" w:sz="4" w:space="0" w:color="000008"/>
            </w:tcBorders>
          </w:tcPr>
          <w:p>
            <w:pPr>
              <w:pStyle w:val="TableParagraph"/>
              <w:spacing w:line="400" w:lineRule="exact" w:before="1"/>
              <w:ind w:left="105" w:right="168"/>
              <w:jc w:val="left"/>
              <w:rPr>
                <w:rFonts w:ascii="宋体" w:hAnsi="宋体" w:cs="宋体" w:eastAsia="宋体" w:hint="default"/>
                <w:sz w:val="21"/>
                <w:szCs w:val="21"/>
              </w:rPr>
            </w:pPr>
            <w:r>
              <w:rPr>
                <w:rFonts w:ascii="宋体" w:hAnsi="宋体" w:cs="宋体" w:eastAsia="宋体" w:hint="default"/>
                <w:sz w:val="21"/>
                <w:szCs w:val="21"/>
              </w:rPr>
              <w:t>出席现场会议</w:t>
            </w:r>
            <w:r>
              <w:rPr>
                <w:rFonts w:ascii="宋体" w:hAnsi="宋体" w:cs="宋体" w:eastAsia="宋体" w:hint="default"/>
                <w:w w:val="100"/>
                <w:sz w:val="21"/>
                <w:szCs w:val="21"/>
              </w:rPr>
              <w:t> </w:t>
            </w:r>
            <w:r>
              <w:rPr>
                <w:rFonts w:ascii="宋体" w:hAnsi="宋体" w:cs="宋体" w:eastAsia="宋体" w:hint="default"/>
                <w:sz w:val="21"/>
                <w:szCs w:val="21"/>
              </w:rPr>
              <w:t>股东</w:t>
            </w:r>
            <w:r>
              <w:rPr>
                <w:rFonts w:ascii="Times New Roman" w:hAnsi="Times New Roman" w:cs="Times New Roman" w:eastAsia="Times New Roman" w:hint="default"/>
                <w:sz w:val="21"/>
                <w:szCs w:val="21"/>
              </w:rPr>
              <w:t>8</w:t>
            </w:r>
            <w:r>
              <w:rPr>
                <w:rFonts w:ascii="宋体" w:hAnsi="宋体" w:cs="宋体" w:eastAsia="宋体" w:hint="default"/>
                <w:sz w:val="21"/>
                <w:szCs w:val="21"/>
              </w:rPr>
              <w:t>人</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6"/>
              <w:ind w:left="105" w:right="0"/>
              <w:jc w:val="left"/>
              <w:rPr>
                <w:rFonts w:ascii="宋体" w:hAnsi="宋体" w:cs="宋体" w:eastAsia="宋体" w:hint="default"/>
                <w:sz w:val="21"/>
                <w:szCs w:val="21"/>
              </w:rPr>
            </w:pPr>
            <w:r>
              <w:rPr>
                <w:rFonts w:ascii="宋体" w:hAnsi="宋体" w:cs="宋体" w:eastAsia="宋体" w:hint="default"/>
                <w:sz w:val="21"/>
                <w:szCs w:val="21"/>
              </w:rPr>
              <w:t>代表股份</w:t>
            </w:r>
          </w:p>
          <w:p>
            <w:pPr>
              <w:pStyle w:val="TableParagraph"/>
              <w:spacing w:line="240" w:lineRule="auto" w:before="126"/>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159,352,003</w:t>
            </w:r>
            <w:r>
              <w:rPr>
                <w:rFonts w:ascii="宋体" w:hAnsi="宋体" w:cs="宋体" w:eastAsia="宋体" w:hint="default"/>
                <w:sz w:val="21"/>
                <w:szCs w:val="21"/>
              </w:rPr>
              <w:t>股</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400" w:lineRule="exact" w:before="1"/>
              <w:ind w:left="105" w:right="240"/>
              <w:jc w:val="left"/>
              <w:rPr>
                <w:rFonts w:ascii="宋体" w:hAnsi="宋体" w:cs="宋体" w:eastAsia="宋体" w:hint="default"/>
                <w:sz w:val="21"/>
                <w:szCs w:val="21"/>
              </w:rPr>
            </w:pPr>
            <w:r>
              <w:rPr>
                <w:rFonts w:ascii="宋体" w:hAnsi="宋体" w:cs="宋体" w:eastAsia="宋体" w:hint="default"/>
                <w:sz w:val="21"/>
                <w:szCs w:val="21"/>
              </w:rPr>
              <w:t>出席网络会议</w:t>
            </w:r>
            <w:r>
              <w:rPr>
                <w:rFonts w:ascii="宋体" w:hAnsi="宋体" w:cs="宋体" w:eastAsia="宋体" w:hint="default"/>
                <w:w w:val="100"/>
                <w:sz w:val="21"/>
                <w:szCs w:val="21"/>
              </w:rPr>
              <w:t> </w:t>
            </w:r>
            <w:r>
              <w:rPr>
                <w:rFonts w:ascii="宋体" w:hAnsi="宋体" w:cs="宋体" w:eastAsia="宋体" w:hint="default"/>
                <w:sz w:val="21"/>
                <w:szCs w:val="21"/>
              </w:rPr>
              <w:t>股东</w:t>
            </w:r>
            <w:r>
              <w:rPr>
                <w:rFonts w:ascii="Times New Roman" w:hAnsi="Times New Roman" w:cs="Times New Roman" w:eastAsia="Times New Roman" w:hint="default"/>
                <w:sz w:val="21"/>
                <w:szCs w:val="21"/>
              </w:rPr>
              <w:t>1774</w:t>
            </w:r>
            <w:r>
              <w:rPr>
                <w:rFonts w:ascii="宋体" w:hAnsi="宋体" w:cs="宋体" w:eastAsia="宋体" w:hint="default"/>
                <w:sz w:val="21"/>
                <w:szCs w:val="21"/>
              </w:rPr>
              <w:t>人</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6"/>
              <w:ind w:left="105" w:right="0"/>
              <w:jc w:val="left"/>
              <w:rPr>
                <w:rFonts w:ascii="宋体" w:hAnsi="宋体" w:cs="宋体" w:eastAsia="宋体" w:hint="default"/>
                <w:sz w:val="21"/>
                <w:szCs w:val="21"/>
              </w:rPr>
            </w:pPr>
            <w:r>
              <w:rPr>
                <w:rFonts w:ascii="宋体" w:hAnsi="宋体" w:cs="宋体" w:eastAsia="宋体" w:hint="default"/>
                <w:sz w:val="21"/>
                <w:szCs w:val="21"/>
              </w:rPr>
              <w:t>代表股份</w:t>
            </w:r>
          </w:p>
          <w:p>
            <w:pPr>
              <w:pStyle w:val="TableParagraph"/>
              <w:spacing w:line="240" w:lineRule="auto" w:before="126"/>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25,372,816</w:t>
            </w:r>
            <w:r>
              <w:rPr>
                <w:rFonts w:ascii="宋体" w:hAnsi="宋体" w:cs="宋体" w:eastAsia="宋体" w:hint="default"/>
                <w:sz w:val="21"/>
                <w:szCs w:val="21"/>
              </w:rPr>
              <w:t>股</w:t>
            </w:r>
          </w:p>
        </w:tc>
        <w:tc>
          <w:tcPr>
            <w:tcW w:w="2160" w:type="dxa"/>
            <w:tcBorders>
              <w:top w:val="single" w:sz="4" w:space="0" w:color="000008"/>
              <w:left w:val="single" w:sz="4" w:space="0" w:color="000008"/>
              <w:bottom w:val="single" w:sz="4" w:space="0" w:color="000008"/>
              <w:right w:val="single" w:sz="4" w:space="0" w:color="000008"/>
            </w:tcBorders>
          </w:tcPr>
          <w:p>
            <w:pPr>
              <w:pStyle w:val="TableParagraph"/>
              <w:spacing w:line="400" w:lineRule="exact" w:before="1"/>
              <w:ind w:left="105" w:right="98"/>
              <w:jc w:val="left"/>
              <w:rPr>
                <w:rFonts w:ascii="宋体" w:hAnsi="宋体" w:cs="宋体" w:eastAsia="宋体" w:hint="default"/>
                <w:sz w:val="21"/>
                <w:szCs w:val="21"/>
              </w:rPr>
            </w:pPr>
            <w:r>
              <w:rPr>
                <w:rFonts w:ascii="宋体" w:hAnsi="宋体" w:cs="宋体" w:eastAsia="宋体" w:hint="default"/>
                <w:spacing w:val="-2"/>
                <w:sz w:val="21"/>
                <w:szCs w:val="21"/>
              </w:rPr>
              <w:t>现场通过率</w:t>
            </w:r>
            <w:r>
              <w:rPr>
                <w:rFonts w:ascii="Times New Roman" w:hAnsi="Times New Roman" w:cs="Times New Roman" w:eastAsia="Times New Roman" w:hint="default"/>
                <w:spacing w:val="-2"/>
                <w:sz w:val="21"/>
                <w:szCs w:val="21"/>
              </w:rPr>
              <w:t>100%</w:t>
            </w:r>
            <w:r>
              <w:rPr>
                <w:rFonts w:ascii="宋体" w:hAnsi="宋体" w:cs="宋体" w:eastAsia="宋体" w:hint="default"/>
                <w:spacing w:val="-2"/>
                <w:sz w:val="21"/>
                <w:szCs w:val="21"/>
              </w:rPr>
              <w:t>，网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络通过率</w:t>
            </w:r>
            <w:r>
              <w:rPr>
                <w:rFonts w:ascii="Times New Roman" w:hAnsi="Times New Roman" w:cs="Times New Roman" w:eastAsia="Times New Roman" w:hint="default"/>
                <w:sz w:val="21"/>
                <w:szCs w:val="21"/>
              </w:rPr>
              <w:t>94.64%</w:t>
            </w:r>
            <w:r>
              <w:rPr>
                <w:rFonts w:ascii="宋体" w:hAnsi="宋体" w:cs="宋体" w:eastAsia="宋体" w:hint="default"/>
                <w:sz w:val="21"/>
                <w:szCs w:val="21"/>
              </w:rPr>
              <w:t>。</w:t>
            </w:r>
          </w:p>
        </w:tc>
      </w:tr>
    </w:tbl>
    <w:p>
      <w:pPr>
        <w:spacing w:after="0" w:line="400" w:lineRule="exact"/>
        <w:jc w:val="left"/>
        <w:rPr>
          <w:rFonts w:ascii="宋体" w:hAnsi="宋体" w:cs="宋体" w:eastAsia="宋体" w:hint="default"/>
          <w:sz w:val="21"/>
          <w:szCs w:val="21"/>
        </w:rPr>
        <w:sectPr>
          <w:pgSz w:w="11910" w:h="16840"/>
          <w:pgMar w:header="870" w:footer="835" w:top="1060" w:bottom="1020" w:left="1580" w:right="1600"/>
        </w:sectPr>
      </w:pPr>
    </w:p>
    <w:p>
      <w:pPr>
        <w:spacing w:line="240" w:lineRule="auto" w:before="8"/>
        <w:rPr>
          <w:rFonts w:ascii="宋体" w:hAnsi="宋体" w:cs="宋体" w:eastAsia="宋体" w:hint="default"/>
          <w:sz w:val="26"/>
          <w:szCs w:val="26"/>
        </w:rPr>
      </w:pPr>
    </w:p>
    <w:p>
      <w:pPr>
        <w:tabs>
          <w:tab w:pos="4600" w:val="left" w:leader="none"/>
        </w:tabs>
        <w:spacing w:line="413" w:lineRule="exact" w:before="0"/>
        <w:ind w:left="3196" w:right="89"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第七部分</w:t>
        <w:tab/>
        <w:t>董事会报告</w:t>
      </w:r>
      <w:r>
        <w:rPr>
          <w:rFonts w:ascii="Microsoft JhengHei" w:hAnsi="Microsoft JhengHei" w:cs="Microsoft JhengHei" w:eastAsia="Microsoft JhengHei" w:hint="default"/>
          <w:sz w:val="28"/>
          <w:szCs w:val="28"/>
        </w:rPr>
      </w:r>
    </w:p>
    <w:p>
      <w:pPr>
        <w:spacing w:line="240" w:lineRule="auto" w:before="8"/>
        <w:rPr>
          <w:rFonts w:ascii="Microsoft JhengHei" w:hAnsi="Microsoft JhengHei" w:cs="Microsoft JhengHei" w:eastAsia="Microsoft JhengHei" w:hint="default"/>
          <w:b/>
          <w:bCs/>
          <w:sz w:val="21"/>
          <w:szCs w:val="21"/>
        </w:rPr>
      </w:pPr>
    </w:p>
    <w:p>
      <w:pPr>
        <w:spacing w:line="273" w:lineRule="auto" w:before="0"/>
        <w:ind w:left="597" w:right="209" w:hanging="48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一、报告期内公司经营情况回顾</w:t>
      </w:r>
      <w:r>
        <w:rPr>
          <w:rFonts w:ascii="Microsoft JhengHei" w:hAnsi="Microsoft JhengHei" w:cs="Microsoft JhengHei" w:eastAsia="Microsoft JhengHei" w:hint="default"/>
          <w:b/>
          <w:bCs/>
          <w:spacing w:val="-49"/>
          <w:sz w:val="24"/>
          <w:szCs w:val="24"/>
        </w:rPr>
        <w:t> </w:t>
      </w:r>
      <w:r>
        <w:rPr>
          <w:rFonts w:ascii="Microsoft JhengHei" w:hAnsi="Microsoft JhengHei" w:cs="Microsoft JhengHei" w:eastAsia="Microsoft JhengHei" w:hint="default"/>
          <w:b/>
          <w:bCs/>
          <w:spacing w:val="-49"/>
          <w:sz w:val="24"/>
          <w:szCs w:val="24"/>
        </w:rPr>
      </w:r>
      <w:r>
        <w:rPr>
          <w:rFonts w:ascii="宋体" w:hAnsi="宋体" w:cs="宋体" w:eastAsia="宋体" w:hint="default"/>
          <w:sz w:val="24"/>
          <w:szCs w:val="24"/>
        </w:rPr>
        <w:t>近年来，因银行贷款逾期、大量的诉讼纠纷处于执行阶段，公司众多的经营</w:t>
      </w:r>
    </w:p>
    <w:p>
      <w:pPr>
        <w:spacing w:line="304" w:lineRule="auto" w:before="53"/>
        <w:ind w:left="117" w:right="226" w:firstLine="0"/>
        <w:jc w:val="both"/>
        <w:rPr>
          <w:rFonts w:ascii="宋体" w:hAnsi="宋体" w:cs="宋体" w:eastAsia="宋体" w:hint="default"/>
          <w:sz w:val="24"/>
          <w:szCs w:val="24"/>
        </w:rPr>
      </w:pPr>
      <w:r>
        <w:rPr>
          <w:rFonts w:ascii="宋体" w:hAnsi="宋体" w:cs="宋体" w:eastAsia="宋体" w:hint="default"/>
          <w:sz w:val="24"/>
          <w:szCs w:val="24"/>
        </w:rPr>
        <w:t>性资产被法院拍卖或处置，加之市场竞争激烈，导致属下房地产公司和泰丰通讯 停业多年，大量的历史遗留问题亟待解决；公司的生产成本的增加，禽流感不断 影响，诸多因素导致公司经营亏损。</w:t>
      </w:r>
    </w:p>
    <w:p>
      <w:pPr>
        <w:spacing w:line="288" w:lineRule="auto" w:before="5"/>
        <w:ind w:left="117" w:right="216" w:firstLine="480"/>
        <w:jc w:val="both"/>
        <w:rPr>
          <w:rFonts w:ascii="宋体" w:hAnsi="宋体" w:cs="宋体" w:eastAsia="宋体" w:hint="default"/>
          <w:sz w:val="24"/>
          <w:szCs w:val="24"/>
        </w:rPr>
      </w:pPr>
      <w:r>
        <w:rPr>
          <w:rFonts w:ascii="Times New Roman" w:hAnsi="Times New Roman" w:cs="Times New Roman" w:eastAsia="Times New Roman" w:hint="default"/>
          <w:sz w:val="24"/>
          <w:szCs w:val="24"/>
        </w:rPr>
        <w:t>2008</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年是一个特殊的年份。</w:t>
      </w:r>
      <w:r>
        <w:rPr>
          <w:rFonts w:ascii="宋体" w:hAnsi="宋体" w:cs="宋体" w:eastAsia="宋体" w:hint="default"/>
          <w:spacing w:val="-28"/>
          <w:sz w:val="24"/>
          <w:szCs w:val="24"/>
        </w:rPr>
        <w:t> </w:t>
      </w:r>
      <w:r>
        <w:rPr>
          <w:rFonts w:ascii="Times New Roman" w:hAnsi="Times New Roman" w:cs="Times New Roman" w:eastAsia="Times New Roman" w:hint="default"/>
          <w:sz w:val="24"/>
          <w:szCs w:val="24"/>
        </w:rPr>
        <w:t>6</w:t>
      </w:r>
      <w:r>
        <w:rPr>
          <w:rFonts w:ascii="Times New Roman" w:hAnsi="Times New Roman" w:cs="Times New Roman" w:eastAsia="Times New Roman" w:hint="default"/>
          <w:spacing w:val="-12"/>
          <w:sz w:val="24"/>
          <w:szCs w:val="24"/>
        </w:rPr>
        <w:t> </w:t>
      </w:r>
      <w:r>
        <w:rPr>
          <w:rFonts w:ascii="宋体" w:hAnsi="宋体" w:cs="宋体" w:eastAsia="宋体" w:hint="default"/>
          <w:spacing w:val="-3"/>
          <w:sz w:val="24"/>
          <w:szCs w:val="24"/>
        </w:rPr>
        <w:t>月董事会改组后，集团公司经营班子本着实事</w:t>
      </w:r>
      <w:r>
        <w:rPr>
          <w:rFonts w:ascii="宋体" w:hAnsi="宋体" w:cs="宋体" w:eastAsia="宋体" w:hint="default"/>
          <w:sz w:val="24"/>
          <w:szCs w:val="24"/>
        </w:rPr>
        <w:t> 求是和规范运作的原则，从发现和清理历史遗留问题入手，布置任务和工作，力 图摆脱困境。经过艰苦努力，度过了诉讼案件众多、流动资金匮乏的一年，使公 司在诸多方面朝着健康的方向转化。但同时，我们也认识到，管理工作距离理想 </w:t>
      </w:r>
      <w:r>
        <w:rPr>
          <w:rFonts w:ascii="宋体" w:hAnsi="宋体" w:cs="宋体" w:eastAsia="宋体" w:hint="default"/>
          <w:spacing w:val="-4"/>
          <w:w w:val="95"/>
          <w:sz w:val="24"/>
          <w:szCs w:val="24"/>
        </w:rPr>
        <w:t>还有很大差距，公司还存在着信息披露、财务管理、会计核算等方面的薄弱环节，</w:t>
      </w:r>
      <w:r>
        <w:rPr>
          <w:rFonts w:ascii="宋体" w:hAnsi="宋体" w:cs="宋体" w:eastAsia="宋体" w:hint="default"/>
          <w:spacing w:val="9"/>
          <w:w w:val="95"/>
          <w:sz w:val="24"/>
          <w:szCs w:val="24"/>
        </w:rPr>
        <w:t> </w:t>
      </w:r>
      <w:r>
        <w:rPr>
          <w:rFonts w:ascii="宋体" w:hAnsi="宋体" w:cs="宋体" w:eastAsia="宋体" w:hint="default"/>
          <w:spacing w:val="9"/>
          <w:w w:val="95"/>
          <w:sz w:val="24"/>
          <w:szCs w:val="24"/>
        </w:rPr>
      </w:r>
      <w:r>
        <w:rPr>
          <w:rFonts w:ascii="宋体" w:hAnsi="宋体" w:cs="宋体" w:eastAsia="宋体" w:hint="default"/>
          <w:sz w:val="24"/>
          <w:szCs w:val="24"/>
        </w:rPr>
        <w:t>众多的遗留问题亟待解决，可持续发展面临挑战。</w:t>
      </w:r>
    </w:p>
    <w:p>
      <w:pPr>
        <w:spacing w:line="375" w:lineRule="exact" w:before="0"/>
        <w:ind w:left="597" w:right="89"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（一）</w:t>
      </w:r>
      <w:r>
        <w:rPr>
          <w:rFonts w:ascii="Times New Roman" w:hAnsi="Times New Roman" w:cs="Times New Roman" w:eastAsia="Times New Roman" w:hint="default"/>
          <w:b/>
          <w:bCs/>
          <w:sz w:val="24"/>
          <w:szCs w:val="24"/>
        </w:rPr>
        <w:t>2008</w:t>
      </w:r>
      <w:r>
        <w:rPr>
          <w:rFonts w:ascii="Times New Roman" w:hAnsi="Times New Roman" w:cs="Times New Roman" w:eastAsia="Times New Roman" w:hint="default"/>
          <w:b/>
          <w:bCs/>
          <w:spacing w:val="6"/>
          <w:sz w:val="24"/>
          <w:szCs w:val="24"/>
        </w:rPr>
        <w:t> </w:t>
      </w:r>
      <w:r>
        <w:rPr>
          <w:rFonts w:ascii="Microsoft JhengHei" w:hAnsi="Microsoft JhengHei" w:cs="Microsoft JhengHei" w:eastAsia="Microsoft JhengHei" w:hint="default"/>
          <w:b/>
          <w:bCs/>
          <w:sz w:val="24"/>
          <w:szCs w:val="24"/>
        </w:rPr>
        <w:t>年的总体经营情况</w:t>
      </w:r>
      <w:r>
        <w:rPr>
          <w:rFonts w:ascii="Microsoft JhengHei" w:hAnsi="Microsoft JhengHei" w:cs="Microsoft JhengHei" w:eastAsia="Microsoft JhengHei" w:hint="default"/>
          <w:sz w:val="24"/>
          <w:szCs w:val="24"/>
        </w:rPr>
      </w:r>
    </w:p>
    <w:p>
      <w:pPr>
        <w:spacing w:line="288" w:lineRule="auto" w:before="59"/>
        <w:ind w:left="477" w:right="89" w:firstLine="12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、公司主营业务情况 </w:t>
      </w:r>
      <w:r>
        <w:rPr>
          <w:rFonts w:ascii="宋体" w:hAnsi="宋体" w:cs="宋体" w:eastAsia="宋体" w:hint="default"/>
          <w:spacing w:val="-4"/>
          <w:sz w:val="24"/>
          <w:szCs w:val="24"/>
        </w:rPr>
        <w:t>公司属于综合型上市公司，主要从事通讯开发生产与销售业务，饲料生产和禽</w:t>
      </w:r>
    </w:p>
    <w:p>
      <w:pPr>
        <w:spacing w:before="38"/>
        <w:ind w:left="117" w:right="0" w:firstLine="0"/>
        <w:jc w:val="both"/>
        <w:rPr>
          <w:rFonts w:ascii="宋体" w:hAnsi="宋体" w:cs="宋体" w:eastAsia="宋体" w:hint="default"/>
          <w:sz w:val="24"/>
          <w:szCs w:val="24"/>
        </w:rPr>
      </w:pPr>
      <w:r>
        <w:rPr>
          <w:rFonts w:ascii="宋体" w:hAnsi="宋体" w:cs="宋体" w:eastAsia="宋体" w:hint="default"/>
          <w:sz w:val="24"/>
          <w:szCs w:val="24"/>
        </w:rPr>
        <w:t>类饲养业务。</w:t>
      </w:r>
    </w:p>
    <w:p>
      <w:pPr>
        <w:spacing w:before="86"/>
        <w:ind w:left="597" w:right="89"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、公司整体经营状况分析与讨论</w:t>
      </w:r>
    </w:p>
    <w:p>
      <w:pPr>
        <w:spacing w:before="51"/>
        <w:ind w:left="597" w:right="89"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2008 </w:t>
      </w:r>
      <w:r>
        <w:rPr>
          <w:rFonts w:ascii="宋体" w:hAnsi="宋体" w:cs="宋体" w:eastAsia="宋体" w:hint="default"/>
          <w:sz w:val="24"/>
          <w:szCs w:val="24"/>
        </w:rPr>
        <w:t>年公司实现销售收入</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27,972 </w:t>
      </w:r>
      <w:r>
        <w:rPr>
          <w:rFonts w:ascii="宋体" w:hAnsi="宋体" w:cs="宋体" w:eastAsia="宋体" w:hint="default"/>
          <w:sz w:val="24"/>
          <w:szCs w:val="24"/>
        </w:rPr>
        <w:t>万元，较上年减少</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10,086 </w:t>
      </w:r>
      <w:r>
        <w:rPr>
          <w:rFonts w:ascii="宋体" w:hAnsi="宋体" w:cs="宋体" w:eastAsia="宋体" w:hint="default"/>
          <w:sz w:val="24"/>
          <w:szCs w:val="24"/>
        </w:rPr>
        <w:t>万元，同比下降</w:t>
      </w:r>
    </w:p>
    <w:p>
      <w:pPr>
        <w:spacing w:line="273" w:lineRule="auto" w:before="47"/>
        <w:ind w:left="117" w:right="219" w:firstLine="0"/>
        <w:jc w:val="both"/>
        <w:rPr>
          <w:rFonts w:ascii="宋体" w:hAnsi="宋体" w:cs="宋体" w:eastAsia="宋体" w:hint="default"/>
          <w:sz w:val="24"/>
          <w:szCs w:val="24"/>
        </w:rPr>
      </w:pPr>
      <w:r>
        <w:rPr>
          <w:rFonts w:ascii="Times New Roman" w:hAnsi="Times New Roman" w:cs="Times New Roman" w:eastAsia="Times New Roman" w:hint="default"/>
          <w:sz w:val="24"/>
          <w:szCs w:val="24"/>
        </w:rPr>
        <w:t>26.50%</w:t>
      </w:r>
      <w:r>
        <w:rPr>
          <w:rFonts w:ascii="宋体" w:hAnsi="宋体" w:cs="宋体" w:eastAsia="宋体" w:hint="default"/>
          <w:sz w:val="24"/>
          <w:szCs w:val="24"/>
        </w:rPr>
        <w:t>，其中农业产业实现销售收入</w:t>
      </w:r>
      <w:r>
        <w:rPr>
          <w:rFonts w:ascii="宋体" w:hAnsi="宋体" w:cs="宋体" w:eastAsia="宋体" w:hint="default"/>
          <w:spacing w:val="-71"/>
          <w:sz w:val="24"/>
          <w:szCs w:val="24"/>
        </w:rPr>
        <w:t> </w:t>
      </w:r>
      <w:r>
        <w:rPr>
          <w:rFonts w:ascii="Times New Roman" w:hAnsi="Times New Roman" w:cs="Times New Roman" w:eastAsia="Times New Roman" w:hint="default"/>
          <w:sz w:val="24"/>
          <w:szCs w:val="24"/>
        </w:rPr>
        <w:t>18,947</w:t>
      </w:r>
      <w:r>
        <w:rPr>
          <w:rFonts w:ascii="Times New Roman" w:hAnsi="Times New Roman" w:cs="Times New Roman" w:eastAsia="Times New Roman" w:hint="default"/>
          <w:spacing w:val="-11"/>
          <w:sz w:val="24"/>
          <w:szCs w:val="24"/>
        </w:rPr>
        <w:t> </w:t>
      </w:r>
      <w:r>
        <w:rPr>
          <w:rFonts w:ascii="宋体" w:hAnsi="宋体" w:cs="宋体" w:eastAsia="宋体" w:hint="default"/>
          <w:sz w:val="24"/>
          <w:szCs w:val="24"/>
        </w:rPr>
        <w:t>万元，同比下降</w:t>
      </w:r>
      <w:r>
        <w:rPr>
          <w:rFonts w:ascii="宋体" w:hAnsi="宋体" w:cs="宋体" w:eastAsia="宋体" w:hint="default"/>
          <w:spacing w:val="-74"/>
          <w:sz w:val="24"/>
          <w:szCs w:val="24"/>
        </w:rPr>
        <w:t> </w:t>
      </w:r>
      <w:r>
        <w:rPr>
          <w:rFonts w:ascii="Times New Roman" w:hAnsi="Times New Roman" w:cs="Times New Roman" w:eastAsia="Times New Roman" w:hint="default"/>
          <w:sz w:val="24"/>
          <w:szCs w:val="24"/>
        </w:rPr>
        <w:t>9.75%</w:t>
      </w:r>
      <w:r>
        <w:rPr>
          <w:rFonts w:ascii="宋体" w:hAnsi="宋体" w:cs="宋体" w:eastAsia="宋体" w:hint="default"/>
          <w:sz w:val="24"/>
          <w:szCs w:val="24"/>
        </w:rPr>
        <w:t>，通讯产业实 </w:t>
      </w:r>
      <w:r>
        <w:rPr>
          <w:rFonts w:ascii="宋体" w:hAnsi="宋体" w:cs="宋体" w:eastAsia="宋体" w:hint="default"/>
          <w:spacing w:val="2"/>
          <w:sz w:val="24"/>
          <w:szCs w:val="24"/>
        </w:rPr>
        <w:t>现销售收入</w:t>
      </w:r>
      <w:r>
        <w:rPr>
          <w:rFonts w:ascii="宋体" w:hAnsi="宋体" w:cs="宋体" w:eastAsia="宋体" w:hint="default"/>
          <w:spacing w:val="-46"/>
          <w:sz w:val="24"/>
          <w:szCs w:val="24"/>
        </w:rPr>
        <w:t> </w:t>
      </w:r>
      <w:r>
        <w:rPr>
          <w:rFonts w:ascii="Times New Roman" w:hAnsi="Times New Roman" w:cs="Times New Roman" w:eastAsia="Times New Roman" w:hint="default"/>
          <w:sz w:val="24"/>
          <w:szCs w:val="24"/>
        </w:rPr>
        <w:t>9,617</w:t>
      </w:r>
      <w:r>
        <w:rPr>
          <w:rFonts w:ascii="Times New Roman" w:hAnsi="Times New Roman" w:cs="Times New Roman" w:eastAsia="Times New Roman" w:hint="default"/>
          <w:spacing w:val="9"/>
          <w:sz w:val="24"/>
          <w:szCs w:val="24"/>
        </w:rPr>
        <w:t> </w:t>
      </w:r>
      <w:r>
        <w:rPr>
          <w:rFonts w:ascii="宋体" w:hAnsi="宋体" w:cs="宋体" w:eastAsia="宋体" w:hint="default"/>
          <w:spacing w:val="2"/>
          <w:sz w:val="24"/>
          <w:szCs w:val="24"/>
        </w:rPr>
        <w:t>万元，同比下降</w:t>
      </w:r>
      <w:r>
        <w:rPr>
          <w:rFonts w:ascii="宋体" w:hAnsi="宋体" w:cs="宋体" w:eastAsia="宋体" w:hint="default"/>
          <w:spacing w:val="-43"/>
          <w:sz w:val="24"/>
          <w:szCs w:val="24"/>
        </w:rPr>
        <w:t> </w:t>
      </w:r>
      <w:r>
        <w:rPr>
          <w:rFonts w:ascii="Times New Roman" w:hAnsi="Times New Roman" w:cs="Times New Roman" w:eastAsia="Times New Roman" w:hint="default"/>
          <w:sz w:val="24"/>
          <w:szCs w:val="24"/>
        </w:rPr>
        <w:t>38.67%</w:t>
      </w:r>
      <w:r>
        <w:rPr>
          <w:rFonts w:ascii="宋体" w:hAnsi="宋体" w:cs="宋体" w:eastAsia="宋体" w:hint="default"/>
          <w:sz w:val="24"/>
          <w:szCs w:val="24"/>
        </w:rPr>
        <w:t>。</w:t>
      </w:r>
      <w:r>
        <w:rPr>
          <w:rFonts w:ascii="Times New Roman" w:hAnsi="Times New Roman" w:cs="Times New Roman" w:eastAsia="Times New Roman" w:hint="default"/>
          <w:sz w:val="24"/>
          <w:szCs w:val="24"/>
        </w:rPr>
        <w:t>2008</w:t>
      </w:r>
      <w:r>
        <w:rPr>
          <w:rFonts w:ascii="Times New Roman" w:hAnsi="Times New Roman" w:cs="Times New Roman" w:eastAsia="Times New Roman" w:hint="default"/>
          <w:spacing w:val="9"/>
          <w:sz w:val="24"/>
          <w:szCs w:val="24"/>
        </w:rPr>
        <w:t> </w:t>
      </w:r>
      <w:r>
        <w:rPr>
          <w:rFonts w:ascii="宋体" w:hAnsi="宋体" w:cs="宋体" w:eastAsia="宋体" w:hint="default"/>
          <w:spacing w:val="2"/>
          <w:sz w:val="24"/>
          <w:szCs w:val="24"/>
        </w:rPr>
        <w:t>年公司实现利润总额为</w:t>
      </w:r>
      <w:r>
        <w:rPr>
          <w:rFonts w:ascii="Times New Roman" w:hAnsi="Times New Roman" w:cs="Times New Roman" w:eastAsia="Times New Roman" w:hint="default"/>
          <w:spacing w:val="2"/>
          <w:sz w:val="24"/>
          <w:szCs w:val="24"/>
        </w:rPr>
        <w:t>-28,135</w:t>
      </w:r>
      <w:r>
        <w:rPr>
          <w:rFonts w:ascii="Times New Roman" w:hAnsi="Times New Roman" w:cs="Times New Roman" w:eastAsia="Times New Roman" w:hint="default"/>
          <w:spacing w:val="-57"/>
          <w:sz w:val="24"/>
          <w:szCs w:val="24"/>
        </w:rPr>
        <w:t> </w:t>
      </w:r>
      <w:r>
        <w:rPr>
          <w:rFonts w:ascii="Times New Roman" w:hAnsi="Times New Roman" w:cs="Times New Roman" w:eastAsia="Times New Roman" w:hint="default"/>
          <w:spacing w:val="-57"/>
          <w:sz w:val="24"/>
          <w:szCs w:val="24"/>
        </w:rPr>
      </w:r>
      <w:r>
        <w:rPr>
          <w:rFonts w:ascii="宋体" w:hAnsi="宋体" w:cs="宋体" w:eastAsia="宋体" w:hint="default"/>
          <w:spacing w:val="4"/>
          <w:sz w:val="24"/>
          <w:szCs w:val="24"/>
        </w:rPr>
        <w:t>万元，较上年增加亏损</w:t>
      </w:r>
      <w:r>
        <w:rPr>
          <w:rFonts w:ascii="宋体" w:hAnsi="宋体" w:cs="宋体" w:eastAsia="宋体" w:hint="default"/>
          <w:spacing w:val="-39"/>
          <w:sz w:val="24"/>
          <w:szCs w:val="24"/>
        </w:rPr>
        <w:t> </w:t>
      </w:r>
      <w:r>
        <w:rPr>
          <w:rFonts w:ascii="Times New Roman" w:hAnsi="Times New Roman" w:cs="Times New Roman" w:eastAsia="Times New Roman" w:hint="default"/>
          <w:sz w:val="24"/>
          <w:szCs w:val="24"/>
        </w:rPr>
        <w:t>6,192</w:t>
      </w:r>
      <w:r>
        <w:rPr>
          <w:rFonts w:ascii="Times New Roman" w:hAnsi="Times New Roman" w:cs="Times New Roman" w:eastAsia="Times New Roman" w:hint="default"/>
          <w:spacing w:val="11"/>
          <w:sz w:val="24"/>
          <w:szCs w:val="24"/>
        </w:rPr>
        <w:t> </w:t>
      </w:r>
      <w:r>
        <w:rPr>
          <w:rFonts w:ascii="宋体" w:hAnsi="宋体" w:cs="宋体" w:eastAsia="宋体" w:hint="default"/>
          <w:spacing w:val="5"/>
          <w:sz w:val="24"/>
          <w:szCs w:val="24"/>
        </w:rPr>
        <w:t>万元，同比亏损扩大</w:t>
      </w:r>
      <w:r>
        <w:rPr>
          <w:rFonts w:ascii="宋体" w:hAnsi="宋体" w:cs="宋体" w:eastAsia="宋体" w:hint="default"/>
          <w:spacing w:val="-42"/>
          <w:sz w:val="24"/>
          <w:szCs w:val="24"/>
        </w:rPr>
        <w:t> </w:t>
      </w:r>
      <w:r>
        <w:rPr>
          <w:rFonts w:ascii="Times New Roman" w:hAnsi="Times New Roman" w:cs="Times New Roman" w:eastAsia="Times New Roman" w:hint="default"/>
          <w:spacing w:val="2"/>
          <w:sz w:val="24"/>
          <w:szCs w:val="24"/>
        </w:rPr>
        <w:t>28.22%</w:t>
      </w:r>
      <w:r>
        <w:rPr>
          <w:rFonts w:ascii="宋体" w:hAnsi="宋体" w:cs="宋体" w:eastAsia="宋体" w:hint="default"/>
          <w:spacing w:val="2"/>
          <w:sz w:val="24"/>
          <w:szCs w:val="24"/>
        </w:rPr>
        <w:t>，实现净利润</w:t>
      </w:r>
      <w:r>
        <w:rPr>
          <w:rFonts w:ascii="Times New Roman" w:hAnsi="Times New Roman" w:cs="Times New Roman" w:eastAsia="Times New Roman" w:hint="default"/>
          <w:spacing w:val="2"/>
          <w:sz w:val="24"/>
          <w:szCs w:val="24"/>
        </w:rPr>
        <w:t>-28,150</w:t>
      </w:r>
      <w:r>
        <w:rPr>
          <w:rFonts w:ascii="Times New Roman" w:hAnsi="Times New Roman" w:cs="Times New Roman" w:eastAsia="Times New Roman" w:hint="default"/>
          <w:spacing w:val="-58"/>
          <w:sz w:val="24"/>
          <w:szCs w:val="24"/>
        </w:rPr>
        <w:t> </w:t>
      </w:r>
      <w:r>
        <w:rPr>
          <w:rFonts w:ascii="Times New Roman" w:hAnsi="Times New Roman" w:cs="Times New Roman" w:eastAsia="Times New Roman" w:hint="default"/>
          <w:spacing w:val="-58"/>
          <w:sz w:val="24"/>
          <w:szCs w:val="24"/>
        </w:rPr>
      </w:r>
      <w:r>
        <w:rPr>
          <w:rFonts w:ascii="宋体" w:hAnsi="宋体" w:cs="宋体" w:eastAsia="宋体" w:hint="default"/>
          <w:sz w:val="24"/>
          <w:szCs w:val="24"/>
        </w:rPr>
        <w:t>万元，较上年增加亏损</w:t>
      </w:r>
      <w:r>
        <w:rPr>
          <w:rFonts w:ascii="宋体" w:hAnsi="宋体" w:cs="宋体" w:eastAsia="宋体" w:hint="default"/>
          <w:spacing w:val="-67"/>
          <w:sz w:val="24"/>
          <w:szCs w:val="24"/>
        </w:rPr>
        <w:t> </w:t>
      </w:r>
      <w:r>
        <w:rPr>
          <w:rFonts w:ascii="Times New Roman" w:hAnsi="Times New Roman" w:cs="Times New Roman" w:eastAsia="Times New Roman" w:hint="default"/>
          <w:sz w:val="24"/>
          <w:szCs w:val="24"/>
        </w:rPr>
        <w:t>6,179</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万元，同比亏损扩大</w:t>
      </w:r>
      <w:r>
        <w:rPr>
          <w:rFonts w:ascii="宋体" w:hAnsi="宋体" w:cs="宋体" w:eastAsia="宋体" w:hint="default"/>
          <w:spacing w:val="-67"/>
          <w:sz w:val="24"/>
          <w:szCs w:val="24"/>
        </w:rPr>
        <w:t> </w:t>
      </w:r>
      <w:r>
        <w:rPr>
          <w:rFonts w:ascii="Times New Roman" w:hAnsi="Times New Roman" w:cs="Times New Roman" w:eastAsia="Times New Roman" w:hint="default"/>
          <w:sz w:val="24"/>
          <w:szCs w:val="24"/>
        </w:rPr>
        <w:t>28.06%</w:t>
      </w:r>
      <w:r>
        <w:rPr>
          <w:rFonts w:ascii="宋体" w:hAnsi="宋体" w:cs="宋体" w:eastAsia="宋体" w:hint="default"/>
          <w:sz w:val="24"/>
          <w:szCs w:val="24"/>
        </w:rPr>
        <w:t>。归属于母公司的净利 润</w:t>
      </w:r>
      <w:r>
        <w:rPr>
          <w:rFonts w:ascii="Times New Roman" w:hAnsi="Times New Roman" w:cs="Times New Roman" w:eastAsia="Times New Roman" w:hint="default"/>
          <w:sz w:val="24"/>
          <w:szCs w:val="24"/>
        </w:rPr>
        <w:t>-25,709</w:t>
      </w:r>
      <w:r>
        <w:rPr>
          <w:rFonts w:ascii="Times New Roman" w:hAnsi="Times New Roman" w:cs="Times New Roman" w:eastAsia="Times New Roman" w:hint="default"/>
          <w:spacing w:val="3"/>
          <w:sz w:val="24"/>
          <w:szCs w:val="24"/>
        </w:rPr>
        <w:t> </w:t>
      </w:r>
      <w:r>
        <w:rPr>
          <w:rFonts w:ascii="宋体" w:hAnsi="宋体" w:cs="宋体" w:eastAsia="宋体" w:hint="default"/>
          <w:spacing w:val="-4"/>
          <w:sz w:val="24"/>
          <w:szCs w:val="24"/>
        </w:rPr>
        <w:t>万元，较上年增加亏损</w:t>
      </w:r>
      <w:r>
        <w:rPr>
          <w:rFonts w:ascii="宋体" w:hAnsi="宋体" w:cs="宋体" w:eastAsia="宋体" w:hint="default"/>
          <w:spacing w:val="-57"/>
          <w:sz w:val="24"/>
          <w:szCs w:val="24"/>
        </w:rPr>
        <w:t> </w:t>
      </w:r>
      <w:r>
        <w:rPr>
          <w:rFonts w:ascii="Times New Roman" w:hAnsi="Times New Roman" w:cs="Times New Roman" w:eastAsia="Times New Roman" w:hint="default"/>
          <w:sz w:val="24"/>
          <w:szCs w:val="24"/>
        </w:rPr>
        <w:t>4,234</w:t>
      </w:r>
      <w:r>
        <w:rPr>
          <w:rFonts w:ascii="Times New Roman" w:hAnsi="Times New Roman" w:cs="Times New Roman" w:eastAsia="Times New Roman" w:hint="default"/>
          <w:spacing w:val="3"/>
          <w:sz w:val="24"/>
          <w:szCs w:val="24"/>
        </w:rPr>
        <w:t> </w:t>
      </w:r>
      <w:r>
        <w:rPr>
          <w:rFonts w:ascii="宋体" w:hAnsi="宋体" w:cs="宋体" w:eastAsia="宋体" w:hint="default"/>
          <w:spacing w:val="-4"/>
          <w:sz w:val="24"/>
          <w:szCs w:val="24"/>
        </w:rPr>
        <w:t>万元，同比亏损扩大</w:t>
      </w:r>
      <w:r>
        <w:rPr>
          <w:rFonts w:ascii="宋体" w:hAnsi="宋体" w:cs="宋体" w:eastAsia="宋体" w:hint="default"/>
          <w:spacing w:val="-57"/>
          <w:sz w:val="24"/>
          <w:szCs w:val="24"/>
        </w:rPr>
        <w:t> </w:t>
      </w:r>
      <w:r>
        <w:rPr>
          <w:rFonts w:ascii="Times New Roman" w:hAnsi="Times New Roman" w:cs="Times New Roman" w:eastAsia="Times New Roman" w:hint="default"/>
          <w:spacing w:val="-3"/>
          <w:sz w:val="24"/>
          <w:szCs w:val="24"/>
        </w:rPr>
        <w:t>19.72%</w:t>
      </w:r>
      <w:r>
        <w:rPr>
          <w:rFonts w:ascii="宋体" w:hAnsi="宋体" w:cs="宋体" w:eastAsia="宋体" w:hint="default"/>
          <w:spacing w:val="-3"/>
          <w:sz w:val="24"/>
          <w:szCs w:val="24"/>
        </w:rPr>
        <w:t>。每股收益为</w:t>
      </w:r>
    </w:p>
    <w:p>
      <w:pPr>
        <w:spacing w:line="273" w:lineRule="auto" w:before="12"/>
        <w:ind w:left="117" w:right="226" w:firstLine="0"/>
        <w:jc w:val="both"/>
        <w:rPr>
          <w:rFonts w:ascii="宋体" w:hAnsi="宋体" w:cs="宋体" w:eastAsia="宋体" w:hint="default"/>
          <w:sz w:val="24"/>
          <w:szCs w:val="24"/>
        </w:rPr>
      </w:pPr>
      <w:r>
        <w:rPr>
          <w:rFonts w:ascii="Times New Roman" w:hAnsi="Times New Roman" w:cs="Times New Roman" w:eastAsia="Times New Roman" w:hint="default"/>
          <w:sz w:val="24"/>
          <w:szCs w:val="24"/>
        </w:rPr>
        <w:t>-0.72</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元，较</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2007</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年的</w:t>
      </w:r>
      <w:r>
        <w:rPr>
          <w:rFonts w:ascii="Times New Roman" w:hAnsi="Times New Roman" w:cs="Times New Roman" w:eastAsia="Times New Roman" w:hint="default"/>
          <w:sz w:val="24"/>
          <w:szCs w:val="24"/>
        </w:rPr>
        <w:t>-0.69</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元下降</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4.35%</w:t>
      </w:r>
      <w:r>
        <w:rPr>
          <w:rFonts w:ascii="宋体" w:hAnsi="宋体" w:cs="宋体" w:eastAsia="宋体" w:hint="default"/>
          <w:sz w:val="24"/>
          <w:szCs w:val="24"/>
        </w:rPr>
        <w:t>，主要原因是计提预计负债、减值准备</w:t>
      </w:r>
      <w:r>
        <w:rPr>
          <w:rFonts w:ascii="宋体" w:hAnsi="宋体" w:cs="宋体" w:eastAsia="宋体" w:hint="default"/>
          <w:w w:val="99"/>
          <w:sz w:val="24"/>
          <w:szCs w:val="24"/>
        </w:rPr>
        <w:t> </w:t>
      </w:r>
      <w:r>
        <w:rPr>
          <w:rFonts w:ascii="宋体" w:hAnsi="宋体" w:cs="宋体" w:eastAsia="宋体" w:hint="default"/>
          <w:sz w:val="24"/>
          <w:szCs w:val="24"/>
        </w:rPr>
        <w:t>所致。</w:t>
      </w:r>
    </w:p>
    <w:p>
      <w:pPr>
        <w:spacing w:line="290" w:lineRule="auto" w:before="48"/>
        <w:ind w:left="117" w:right="89" w:firstLine="600"/>
        <w:jc w:val="left"/>
        <w:rPr>
          <w:rFonts w:ascii="宋体" w:hAnsi="宋体" w:cs="宋体" w:eastAsia="宋体" w:hint="default"/>
          <w:sz w:val="24"/>
          <w:szCs w:val="24"/>
        </w:rPr>
      </w:pPr>
      <w:r>
        <w:rPr>
          <w:rFonts w:ascii="Times New Roman" w:hAnsi="Times New Roman" w:cs="Times New Roman" w:eastAsia="Times New Roman" w:hint="default"/>
          <w:sz w:val="24"/>
          <w:szCs w:val="24"/>
        </w:rPr>
        <w:t>2008</w:t>
      </w:r>
      <w:r>
        <w:rPr>
          <w:rFonts w:ascii="宋体" w:hAnsi="宋体" w:cs="宋体" w:eastAsia="宋体" w:hint="default"/>
          <w:sz w:val="24"/>
          <w:szCs w:val="24"/>
        </w:rPr>
        <w:t>年公司克服了原材料价格大幅度波动、禽类疫情高发、经营成本提高、 经营困难重重等种种诸多不利因素影响，保证了公司正常的生产经营。</w:t>
      </w:r>
    </w:p>
    <w:p>
      <w:pPr>
        <w:spacing w:before="34"/>
        <w:ind w:left="597" w:right="89"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、主营业务收入、成本、利润构成情况表</w:t>
      </w:r>
    </w:p>
    <w:p>
      <w:pPr>
        <w:spacing w:after="0"/>
        <w:jc w:val="left"/>
        <w:rPr>
          <w:rFonts w:ascii="宋体" w:hAnsi="宋体" w:cs="宋体" w:eastAsia="宋体" w:hint="default"/>
          <w:sz w:val="24"/>
          <w:szCs w:val="24"/>
        </w:rPr>
        <w:sectPr>
          <w:pgSz w:w="11910" w:h="16840"/>
          <w:pgMar w:header="870" w:footer="835" w:top="1060" w:bottom="1020" w:left="1680" w:right="148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BodyText"/>
        <w:spacing w:line="240" w:lineRule="auto"/>
        <w:ind w:left="0" w:right="1109"/>
        <w:jc w:val="right"/>
      </w:pPr>
      <w:r>
        <w:rPr>
          <w:spacing w:val="-2"/>
        </w:rPr>
        <w:t>（单位：人民币万元）</w:t>
      </w:r>
    </w:p>
    <w:p>
      <w:pPr>
        <w:spacing w:line="240" w:lineRule="auto" w:before="10"/>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1440"/>
        <w:gridCol w:w="1620"/>
        <w:gridCol w:w="1620"/>
        <w:gridCol w:w="1171"/>
        <w:gridCol w:w="1301"/>
        <w:gridCol w:w="1298"/>
        <w:gridCol w:w="1378"/>
      </w:tblGrid>
      <w:tr>
        <w:trPr>
          <w:trHeight w:val="312" w:hRule="exact"/>
        </w:trPr>
        <w:tc>
          <w:tcPr>
            <w:tcW w:w="9828" w:type="dxa"/>
            <w:gridSpan w:val="7"/>
            <w:tcBorders>
              <w:top w:val="single" w:sz="4" w:space="0" w:color="000008"/>
              <w:left w:val="single" w:sz="4" w:space="0" w:color="000008"/>
              <w:bottom w:val="single" w:sz="4" w:space="0" w:color="000008"/>
              <w:right w:val="single" w:sz="4" w:space="0" w:color="000008"/>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826" w:hRule="exact"/>
        </w:trPr>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72" w:lineRule="exact" w:before="130"/>
              <w:ind w:left="506" w:right="185" w:hanging="315"/>
              <w:jc w:val="left"/>
              <w:rPr>
                <w:rFonts w:ascii="宋体" w:hAnsi="宋体" w:cs="宋体" w:eastAsia="宋体" w:hint="default"/>
                <w:sz w:val="21"/>
                <w:szCs w:val="21"/>
              </w:rPr>
            </w:pPr>
            <w:r>
              <w:rPr>
                <w:rFonts w:ascii="宋体" w:hAnsi="宋体" w:cs="宋体" w:eastAsia="宋体" w:hint="default"/>
                <w:sz w:val="21"/>
                <w:szCs w:val="21"/>
              </w:rPr>
              <w:t>分行业或分</w:t>
            </w:r>
            <w:r>
              <w:rPr>
                <w:rFonts w:ascii="宋体" w:hAnsi="宋体" w:cs="宋体" w:eastAsia="宋体" w:hint="default"/>
                <w:w w:val="100"/>
                <w:sz w:val="21"/>
                <w:szCs w:val="21"/>
              </w:rPr>
              <w:t> </w:t>
            </w:r>
            <w:r>
              <w:rPr>
                <w:rFonts w:ascii="宋体" w:hAnsi="宋体" w:cs="宋体" w:eastAsia="宋体" w:hint="default"/>
                <w:sz w:val="21"/>
                <w:szCs w:val="21"/>
              </w:rPr>
              <w:t>产品</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8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86"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171" w:type="dxa"/>
            <w:tcBorders>
              <w:top w:val="single" w:sz="4" w:space="0" w:color="000008"/>
              <w:left w:val="single" w:sz="4" w:space="0" w:color="000008"/>
              <w:bottom w:val="single" w:sz="4" w:space="0" w:color="000008"/>
              <w:right w:val="single" w:sz="4" w:space="0" w:color="000008"/>
            </w:tcBorders>
          </w:tcPr>
          <w:p>
            <w:pPr>
              <w:pStyle w:val="TableParagraph"/>
              <w:spacing w:line="272" w:lineRule="exact" w:before="130"/>
              <w:ind w:left="319" w:right="154" w:hanging="156"/>
              <w:jc w:val="left"/>
              <w:rPr>
                <w:rFonts w:ascii="Times New Roman" w:hAnsi="Times New Roman" w:cs="Times New Roman" w:eastAsia="Times New Roman" w:hint="default"/>
                <w:sz w:val="21"/>
                <w:szCs w:val="21"/>
              </w:rPr>
            </w:pPr>
            <w:r>
              <w:rPr>
                <w:rFonts w:ascii="宋体" w:hAnsi="宋体" w:cs="宋体" w:eastAsia="宋体" w:hint="default"/>
                <w:sz w:val="21"/>
                <w:szCs w:val="21"/>
              </w:rPr>
              <w:t>营业利润</w:t>
            </w:r>
            <w:r>
              <w:rPr>
                <w:rFonts w:ascii="宋体" w:hAnsi="宋体" w:cs="宋体" w:eastAsia="宋体" w:hint="default"/>
                <w:w w:val="100"/>
                <w:sz w:val="21"/>
                <w:szCs w:val="21"/>
              </w:rPr>
              <w:t> </w:t>
            </w:r>
            <w:r>
              <w:rPr>
                <w:rFonts w:ascii="宋体" w:hAnsi="宋体" w:cs="宋体" w:eastAsia="宋体" w:hint="default"/>
                <w:sz w:val="21"/>
                <w:szCs w:val="21"/>
              </w:rPr>
              <w:t>率</w:t>
            </w:r>
            <w:r>
              <w:rPr>
                <w:rFonts w:ascii="Times New Roman" w:hAnsi="Times New Roman" w:cs="Times New Roman" w:eastAsia="Times New Roman" w:hint="default"/>
                <w:sz w:val="21"/>
                <w:szCs w:val="21"/>
              </w:rPr>
              <w:t>(%)</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营业收入比</w:t>
            </w:r>
          </w:p>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90"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298" w:type="dxa"/>
            <w:tcBorders>
              <w:top w:val="single" w:sz="4" w:space="0" w:color="000008"/>
              <w:left w:val="single" w:sz="4" w:space="0" w:color="000008"/>
              <w:bottom w:val="single" w:sz="4" w:space="0" w:color="000008"/>
              <w:right w:val="single" w:sz="4" w:space="0" w:color="000008"/>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营业成本比</w:t>
            </w:r>
          </w:p>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90"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378" w:type="dxa"/>
            <w:tcBorders>
              <w:top w:val="single" w:sz="4" w:space="0" w:color="000008"/>
              <w:left w:val="single" w:sz="4" w:space="0" w:color="000008"/>
              <w:bottom w:val="single" w:sz="4" w:space="0" w:color="000008"/>
              <w:right w:val="single" w:sz="4" w:space="0" w:color="000008"/>
            </w:tcBorders>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sz w:val="21"/>
                <w:szCs w:val="21"/>
              </w:rPr>
              <w:t>营业利润率</w:t>
            </w:r>
          </w:p>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比上年增减</w:t>
            </w:r>
          </w:p>
          <w:p>
            <w:pPr>
              <w:pStyle w:val="TableParagraph"/>
              <w:spacing w:line="290" w:lineRule="exact"/>
              <w:ind w:left="4"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1" w:hRule="exact"/>
        </w:trPr>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通讯行业</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z w:val="21"/>
              </w:rPr>
              <w:t>8,175.82</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z w:val="21"/>
              </w:rPr>
              <w:t>7,255.34</w:t>
            </w:r>
          </w:p>
        </w:tc>
        <w:tc>
          <w:tcPr>
            <w:tcW w:w="117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95"/>
              <w:jc w:val="right"/>
              <w:rPr>
                <w:rFonts w:ascii="Times New Roman" w:hAnsi="Times New Roman" w:cs="Times New Roman" w:eastAsia="Times New Roman" w:hint="default"/>
                <w:sz w:val="21"/>
                <w:szCs w:val="21"/>
              </w:rPr>
            </w:pPr>
            <w:r>
              <w:rPr>
                <w:rFonts w:ascii="Times New Roman"/>
                <w:spacing w:val="-2"/>
                <w:sz w:val="21"/>
              </w:rPr>
              <w:t>11.26%</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102"/>
              <w:jc w:val="right"/>
              <w:rPr>
                <w:rFonts w:ascii="Times New Roman" w:hAnsi="Times New Roman" w:cs="Times New Roman" w:eastAsia="Times New Roman" w:hint="default"/>
                <w:sz w:val="21"/>
                <w:szCs w:val="21"/>
              </w:rPr>
            </w:pPr>
            <w:r>
              <w:rPr>
                <w:rFonts w:ascii="Times New Roman"/>
                <w:spacing w:val="-1"/>
                <w:sz w:val="21"/>
              </w:rPr>
              <w:t>-49.56%</w:t>
            </w:r>
          </w:p>
        </w:tc>
        <w:tc>
          <w:tcPr>
            <w:tcW w:w="12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-49.74%</w:t>
            </w:r>
          </w:p>
        </w:tc>
        <w:tc>
          <w:tcPr>
            <w:tcW w:w="13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95"/>
              <w:jc w:val="right"/>
              <w:rPr>
                <w:rFonts w:ascii="Times New Roman" w:hAnsi="Times New Roman" w:cs="Times New Roman" w:eastAsia="Times New Roman" w:hint="default"/>
                <w:sz w:val="21"/>
                <w:szCs w:val="21"/>
              </w:rPr>
            </w:pPr>
            <w:r>
              <w:rPr>
                <w:rFonts w:ascii="Times New Roman"/>
                <w:sz w:val="21"/>
              </w:rPr>
              <w:t>2.97%</w:t>
            </w:r>
          </w:p>
        </w:tc>
      </w:tr>
      <w:tr>
        <w:trPr>
          <w:trHeight w:val="283" w:hRule="exact"/>
        </w:trPr>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农畜牧行业</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96"/>
              <w:jc w:val="right"/>
              <w:rPr>
                <w:rFonts w:ascii="Times New Roman" w:hAnsi="Times New Roman" w:cs="Times New Roman" w:eastAsia="Times New Roman" w:hint="default"/>
                <w:sz w:val="21"/>
                <w:szCs w:val="21"/>
              </w:rPr>
            </w:pPr>
            <w:r>
              <w:rPr>
                <w:rFonts w:ascii="Times New Roman"/>
                <w:sz w:val="21"/>
              </w:rPr>
              <w:t>18,853.82</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96"/>
              <w:jc w:val="right"/>
              <w:rPr>
                <w:rFonts w:ascii="Times New Roman" w:hAnsi="Times New Roman" w:cs="Times New Roman" w:eastAsia="Times New Roman" w:hint="default"/>
                <w:sz w:val="21"/>
                <w:szCs w:val="21"/>
              </w:rPr>
            </w:pPr>
            <w:r>
              <w:rPr>
                <w:rFonts w:ascii="Times New Roman"/>
                <w:sz w:val="21"/>
              </w:rPr>
              <w:t>17,961.81</w:t>
            </w:r>
          </w:p>
        </w:tc>
        <w:tc>
          <w:tcPr>
            <w:tcW w:w="117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98"/>
              <w:jc w:val="right"/>
              <w:rPr>
                <w:rFonts w:ascii="Times New Roman" w:hAnsi="Times New Roman" w:cs="Times New Roman" w:eastAsia="Times New Roman" w:hint="default"/>
                <w:sz w:val="21"/>
                <w:szCs w:val="21"/>
              </w:rPr>
            </w:pPr>
            <w:r>
              <w:rPr>
                <w:rFonts w:ascii="Times New Roman"/>
                <w:sz w:val="21"/>
              </w:rPr>
              <w:t>4.73%</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102"/>
              <w:jc w:val="right"/>
              <w:rPr>
                <w:rFonts w:ascii="Times New Roman" w:hAnsi="Times New Roman" w:cs="Times New Roman" w:eastAsia="Times New Roman" w:hint="default"/>
                <w:sz w:val="21"/>
                <w:szCs w:val="21"/>
              </w:rPr>
            </w:pPr>
            <w:r>
              <w:rPr>
                <w:rFonts w:ascii="Times New Roman"/>
                <w:spacing w:val="-1"/>
                <w:sz w:val="21"/>
              </w:rPr>
              <w:t>-9.76%</w:t>
            </w:r>
          </w:p>
        </w:tc>
        <w:tc>
          <w:tcPr>
            <w:tcW w:w="12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100"/>
              <w:jc w:val="right"/>
              <w:rPr>
                <w:rFonts w:ascii="Times New Roman" w:hAnsi="Times New Roman" w:cs="Times New Roman" w:eastAsia="Times New Roman" w:hint="default"/>
                <w:sz w:val="21"/>
                <w:szCs w:val="21"/>
              </w:rPr>
            </w:pPr>
            <w:r>
              <w:rPr>
                <w:rFonts w:ascii="Times New Roman"/>
                <w:spacing w:val="-1"/>
                <w:sz w:val="21"/>
              </w:rPr>
              <w:t>-8.21%</w:t>
            </w:r>
          </w:p>
        </w:tc>
        <w:tc>
          <w:tcPr>
            <w:tcW w:w="13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98"/>
              <w:jc w:val="right"/>
              <w:rPr>
                <w:rFonts w:ascii="Times New Roman" w:hAnsi="Times New Roman" w:cs="Times New Roman" w:eastAsia="Times New Roman" w:hint="default"/>
                <w:sz w:val="21"/>
                <w:szCs w:val="21"/>
              </w:rPr>
            </w:pPr>
            <w:r>
              <w:rPr>
                <w:rFonts w:ascii="Times New Roman"/>
                <w:spacing w:val="-1"/>
                <w:sz w:val="21"/>
              </w:rPr>
              <w:t>-25.35%</w:t>
            </w:r>
          </w:p>
        </w:tc>
      </w:tr>
      <w:tr>
        <w:trPr>
          <w:trHeight w:val="281" w:hRule="exact"/>
        </w:trPr>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房地产业</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5.18</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0.00</w:t>
            </w:r>
          </w:p>
        </w:tc>
        <w:tc>
          <w:tcPr>
            <w:tcW w:w="117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95"/>
              <w:jc w:val="right"/>
              <w:rPr>
                <w:rFonts w:ascii="Times New Roman" w:hAnsi="Times New Roman" w:cs="Times New Roman" w:eastAsia="Times New Roman" w:hint="default"/>
                <w:sz w:val="21"/>
                <w:szCs w:val="21"/>
              </w:rPr>
            </w:pPr>
            <w:r>
              <w:rPr>
                <w:rFonts w:ascii="Times New Roman"/>
                <w:sz w:val="21"/>
              </w:rPr>
              <w:t>100.00%</w:t>
            </w:r>
          </w:p>
        </w:tc>
        <w:tc>
          <w:tcPr>
            <w:tcW w:w="1301" w:type="dxa"/>
            <w:tcBorders>
              <w:top w:val="single" w:sz="4" w:space="0" w:color="000008"/>
              <w:left w:val="single" w:sz="4" w:space="0" w:color="000008"/>
              <w:bottom w:val="single" w:sz="4" w:space="0" w:color="000008"/>
              <w:right w:val="single" w:sz="4" w:space="0" w:color="000008"/>
            </w:tcBorders>
          </w:tcPr>
          <w:p>
            <w:pPr/>
          </w:p>
        </w:tc>
        <w:tc>
          <w:tcPr>
            <w:tcW w:w="1298" w:type="dxa"/>
            <w:tcBorders>
              <w:top w:val="single" w:sz="4" w:space="0" w:color="000008"/>
              <w:left w:val="single" w:sz="4" w:space="0" w:color="000008"/>
              <w:bottom w:val="single" w:sz="4" w:space="0" w:color="000008"/>
              <w:right w:val="single" w:sz="4" w:space="0" w:color="000008"/>
            </w:tcBorders>
          </w:tcPr>
          <w:p>
            <w:pPr/>
          </w:p>
        </w:tc>
        <w:tc>
          <w:tcPr>
            <w:tcW w:w="1378" w:type="dxa"/>
            <w:tcBorders>
              <w:top w:val="single" w:sz="4" w:space="0" w:color="000008"/>
              <w:left w:val="single" w:sz="4" w:space="0" w:color="000008"/>
              <w:bottom w:val="single" w:sz="4" w:space="0" w:color="000008"/>
              <w:right w:val="single" w:sz="4" w:space="0" w:color="000008"/>
            </w:tcBorders>
          </w:tcPr>
          <w:p>
            <w:pPr/>
          </w:p>
        </w:tc>
      </w:tr>
      <w:tr>
        <w:trPr>
          <w:trHeight w:val="283" w:hRule="exact"/>
        </w:trPr>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物业及其他</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96"/>
              <w:jc w:val="right"/>
              <w:rPr>
                <w:rFonts w:ascii="Times New Roman" w:hAnsi="Times New Roman" w:cs="Times New Roman" w:eastAsia="Times New Roman" w:hint="default"/>
                <w:sz w:val="21"/>
                <w:szCs w:val="21"/>
              </w:rPr>
            </w:pPr>
            <w:r>
              <w:rPr>
                <w:rFonts w:ascii="Times New Roman"/>
                <w:spacing w:val="-2"/>
                <w:sz w:val="21"/>
              </w:rPr>
              <w:t>937.11</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96"/>
              <w:jc w:val="right"/>
              <w:rPr>
                <w:rFonts w:ascii="Times New Roman" w:hAnsi="Times New Roman" w:cs="Times New Roman" w:eastAsia="Times New Roman" w:hint="default"/>
                <w:sz w:val="21"/>
                <w:szCs w:val="21"/>
              </w:rPr>
            </w:pPr>
            <w:r>
              <w:rPr>
                <w:rFonts w:ascii="Times New Roman"/>
                <w:sz w:val="21"/>
              </w:rPr>
              <w:t>228.62</w:t>
            </w:r>
          </w:p>
        </w:tc>
        <w:tc>
          <w:tcPr>
            <w:tcW w:w="117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98"/>
              <w:jc w:val="right"/>
              <w:rPr>
                <w:rFonts w:ascii="Times New Roman" w:hAnsi="Times New Roman" w:cs="Times New Roman" w:eastAsia="Times New Roman" w:hint="default"/>
                <w:sz w:val="21"/>
                <w:szCs w:val="21"/>
              </w:rPr>
            </w:pPr>
            <w:r>
              <w:rPr>
                <w:rFonts w:ascii="Times New Roman"/>
                <w:sz w:val="21"/>
              </w:rPr>
              <w:t>75.60%</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102"/>
              <w:jc w:val="right"/>
              <w:rPr>
                <w:rFonts w:ascii="Times New Roman" w:hAnsi="Times New Roman" w:cs="Times New Roman" w:eastAsia="Times New Roman" w:hint="default"/>
                <w:sz w:val="21"/>
                <w:szCs w:val="21"/>
              </w:rPr>
            </w:pPr>
            <w:r>
              <w:rPr>
                <w:rFonts w:ascii="Times New Roman"/>
                <w:spacing w:val="-1"/>
                <w:sz w:val="21"/>
              </w:rPr>
              <w:t>-1.86%</w:t>
            </w:r>
          </w:p>
        </w:tc>
        <w:tc>
          <w:tcPr>
            <w:tcW w:w="12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100"/>
              <w:jc w:val="right"/>
              <w:rPr>
                <w:rFonts w:ascii="Times New Roman" w:hAnsi="Times New Roman" w:cs="Times New Roman" w:eastAsia="Times New Roman" w:hint="default"/>
                <w:sz w:val="21"/>
                <w:szCs w:val="21"/>
              </w:rPr>
            </w:pPr>
            <w:r>
              <w:rPr>
                <w:rFonts w:ascii="Times New Roman"/>
                <w:spacing w:val="-1"/>
                <w:sz w:val="21"/>
              </w:rPr>
              <w:t>-17.68%</w:t>
            </w:r>
          </w:p>
        </w:tc>
        <w:tc>
          <w:tcPr>
            <w:tcW w:w="13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95"/>
              <w:jc w:val="right"/>
              <w:rPr>
                <w:rFonts w:ascii="Times New Roman" w:hAnsi="Times New Roman" w:cs="Times New Roman" w:eastAsia="Times New Roman" w:hint="default"/>
                <w:sz w:val="21"/>
                <w:szCs w:val="21"/>
              </w:rPr>
            </w:pPr>
            <w:r>
              <w:rPr>
                <w:rFonts w:ascii="Times New Roman"/>
                <w:sz w:val="21"/>
              </w:rPr>
              <w:t>6.61%</w:t>
            </w:r>
          </w:p>
        </w:tc>
      </w:tr>
      <w:tr>
        <w:trPr>
          <w:trHeight w:val="281" w:hRule="exact"/>
        </w:trPr>
        <w:tc>
          <w:tcPr>
            <w:tcW w:w="9828" w:type="dxa"/>
            <w:gridSpan w:val="7"/>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283" w:hRule="exact"/>
        </w:trPr>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饲料</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96"/>
              <w:jc w:val="right"/>
              <w:rPr>
                <w:rFonts w:ascii="Times New Roman" w:hAnsi="Times New Roman" w:cs="Times New Roman" w:eastAsia="Times New Roman" w:hint="default"/>
                <w:sz w:val="21"/>
                <w:szCs w:val="21"/>
              </w:rPr>
            </w:pPr>
            <w:r>
              <w:rPr>
                <w:rFonts w:ascii="Times New Roman"/>
                <w:sz w:val="21"/>
              </w:rPr>
              <w:t>17,044.98</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96"/>
              <w:jc w:val="right"/>
              <w:rPr>
                <w:rFonts w:ascii="Times New Roman" w:hAnsi="Times New Roman" w:cs="Times New Roman" w:eastAsia="Times New Roman" w:hint="default"/>
                <w:sz w:val="21"/>
                <w:szCs w:val="21"/>
              </w:rPr>
            </w:pPr>
            <w:r>
              <w:rPr>
                <w:rFonts w:ascii="Times New Roman"/>
                <w:sz w:val="21"/>
              </w:rPr>
              <w:t>16,164.84</w:t>
            </w:r>
          </w:p>
        </w:tc>
        <w:tc>
          <w:tcPr>
            <w:tcW w:w="117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98"/>
              <w:jc w:val="right"/>
              <w:rPr>
                <w:rFonts w:ascii="Times New Roman" w:hAnsi="Times New Roman" w:cs="Times New Roman" w:eastAsia="Times New Roman" w:hint="default"/>
                <w:sz w:val="21"/>
                <w:szCs w:val="21"/>
              </w:rPr>
            </w:pPr>
            <w:r>
              <w:rPr>
                <w:rFonts w:ascii="Times New Roman"/>
                <w:sz w:val="21"/>
              </w:rPr>
              <w:t>5.16%</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102"/>
              <w:jc w:val="right"/>
              <w:rPr>
                <w:rFonts w:ascii="Times New Roman" w:hAnsi="Times New Roman" w:cs="Times New Roman" w:eastAsia="Times New Roman" w:hint="default"/>
                <w:sz w:val="21"/>
                <w:szCs w:val="21"/>
              </w:rPr>
            </w:pPr>
            <w:r>
              <w:rPr>
                <w:rFonts w:ascii="Times New Roman"/>
                <w:spacing w:val="-1"/>
                <w:sz w:val="21"/>
              </w:rPr>
              <w:t>-2.99%</w:t>
            </w:r>
          </w:p>
        </w:tc>
        <w:tc>
          <w:tcPr>
            <w:tcW w:w="12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100"/>
              <w:jc w:val="right"/>
              <w:rPr>
                <w:rFonts w:ascii="Times New Roman" w:hAnsi="Times New Roman" w:cs="Times New Roman" w:eastAsia="Times New Roman" w:hint="default"/>
                <w:sz w:val="21"/>
                <w:szCs w:val="21"/>
              </w:rPr>
            </w:pPr>
            <w:r>
              <w:rPr>
                <w:rFonts w:ascii="Times New Roman"/>
                <w:spacing w:val="-1"/>
                <w:sz w:val="21"/>
              </w:rPr>
              <w:t>-3.60%</w:t>
            </w:r>
          </w:p>
        </w:tc>
        <w:tc>
          <w:tcPr>
            <w:tcW w:w="13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95"/>
              <w:jc w:val="right"/>
              <w:rPr>
                <w:rFonts w:ascii="Times New Roman" w:hAnsi="Times New Roman" w:cs="Times New Roman" w:eastAsia="Times New Roman" w:hint="default"/>
                <w:sz w:val="21"/>
                <w:szCs w:val="21"/>
              </w:rPr>
            </w:pPr>
            <w:r>
              <w:rPr>
                <w:rFonts w:ascii="Times New Roman"/>
                <w:sz w:val="21"/>
              </w:rPr>
              <w:t>9.81%</w:t>
            </w:r>
          </w:p>
        </w:tc>
      </w:tr>
      <w:tr>
        <w:trPr>
          <w:trHeight w:val="281" w:hRule="exact"/>
        </w:trPr>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通讯产品</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z w:val="21"/>
              </w:rPr>
              <w:t>8,175.82</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z w:val="21"/>
              </w:rPr>
              <w:t>7,255.34</w:t>
            </w:r>
          </w:p>
        </w:tc>
        <w:tc>
          <w:tcPr>
            <w:tcW w:w="117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95"/>
              <w:jc w:val="right"/>
              <w:rPr>
                <w:rFonts w:ascii="Times New Roman" w:hAnsi="Times New Roman" w:cs="Times New Roman" w:eastAsia="Times New Roman" w:hint="default"/>
                <w:sz w:val="21"/>
                <w:szCs w:val="21"/>
              </w:rPr>
            </w:pPr>
            <w:r>
              <w:rPr>
                <w:rFonts w:ascii="Times New Roman"/>
                <w:spacing w:val="-2"/>
                <w:sz w:val="21"/>
              </w:rPr>
              <w:t>11.26%</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102"/>
              <w:jc w:val="right"/>
              <w:rPr>
                <w:rFonts w:ascii="Times New Roman" w:hAnsi="Times New Roman" w:cs="Times New Roman" w:eastAsia="Times New Roman" w:hint="default"/>
                <w:sz w:val="21"/>
                <w:szCs w:val="21"/>
              </w:rPr>
            </w:pPr>
            <w:r>
              <w:rPr>
                <w:rFonts w:ascii="Times New Roman"/>
                <w:spacing w:val="-1"/>
                <w:sz w:val="21"/>
              </w:rPr>
              <w:t>-49.56%</w:t>
            </w:r>
          </w:p>
        </w:tc>
        <w:tc>
          <w:tcPr>
            <w:tcW w:w="12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-49.74%</w:t>
            </w:r>
          </w:p>
        </w:tc>
        <w:tc>
          <w:tcPr>
            <w:tcW w:w="13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95"/>
              <w:jc w:val="right"/>
              <w:rPr>
                <w:rFonts w:ascii="Times New Roman" w:hAnsi="Times New Roman" w:cs="Times New Roman" w:eastAsia="Times New Roman" w:hint="default"/>
                <w:sz w:val="21"/>
                <w:szCs w:val="21"/>
              </w:rPr>
            </w:pPr>
            <w:r>
              <w:rPr>
                <w:rFonts w:ascii="Times New Roman"/>
                <w:sz w:val="21"/>
              </w:rPr>
              <w:t>2.97%</w:t>
            </w:r>
          </w:p>
        </w:tc>
      </w:tr>
      <w:tr>
        <w:trPr>
          <w:trHeight w:val="283" w:hRule="exact"/>
        </w:trPr>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农产品</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96"/>
              <w:jc w:val="right"/>
              <w:rPr>
                <w:rFonts w:ascii="Times New Roman" w:hAnsi="Times New Roman" w:cs="Times New Roman" w:eastAsia="Times New Roman" w:hint="default"/>
                <w:sz w:val="21"/>
                <w:szCs w:val="21"/>
              </w:rPr>
            </w:pPr>
            <w:r>
              <w:rPr>
                <w:rFonts w:ascii="Times New Roman"/>
                <w:sz w:val="21"/>
              </w:rPr>
              <w:t>1,808.84</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96"/>
              <w:jc w:val="right"/>
              <w:rPr>
                <w:rFonts w:ascii="Times New Roman" w:hAnsi="Times New Roman" w:cs="Times New Roman" w:eastAsia="Times New Roman" w:hint="default"/>
                <w:sz w:val="21"/>
                <w:szCs w:val="21"/>
              </w:rPr>
            </w:pPr>
            <w:r>
              <w:rPr>
                <w:rFonts w:ascii="Times New Roman"/>
                <w:sz w:val="21"/>
              </w:rPr>
              <w:t>1,796.97</w:t>
            </w:r>
          </w:p>
        </w:tc>
        <w:tc>
          <w:tcPr>
            <w:tcW w:w="117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98"/>
              <w:jc w:val="right"/>
              <w:rPr>
                <w:rFonts w:ascii="Times New Roman" w:hAnsi="Times New Roman" w:cs="Times New Roman" w:eastAsia="Times New Roman" w:hint="default"/>
                <w:sz w:val="21"/>
                <w:szCs w:val="21"/>
              </w:rPr>
            </w:pPr>
            <w:r>
              <w:rPr>
                <w:rFonts w:ascii="Times New Roman"/>
                <w:sz w:val="21"/>
              </w:rPr>
              <w:t>0.66%</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102"/>
              <w:jc w:val="right"/>
              <w:rPr>
                <w:rFonts w:ascii="Times New Roman" w:hAnsi="Times New Roman" w:cs="Times New Roman" w:eastAsia="Times New Roman" w:hint="default"/>
                <w:sz w:val="21"/>
                <w:szCs w:val="21"/>
              </w:rPr>
            </w:pPr>
            <w:r>
              <w:rPr>
                <w:rFonts w:ascii="Times New Roman"/>
                <w:spacing w:val="-1"/>
                <w:sz w:val="21"/>
              </w:rPr>
              <w:t>-47.20%</w:t>
            </w:r>
          </w:p>
        </w:tc>
        <w:tc>
          <w:tcPr>
            <w:tcW w:w="12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100"/>
              <w:jc w:val="right"/>
              <w:rPr>
                <w:rFonts w:ascii="Times New Roman" w:hAnsi="Times New Roman" w:cs="Times New Roman" w:eastAsia="Times New Roman" w:hint="default"/>
                <w:sz w:val="21"/>
                <w:szCs w:val="21"/>
              </w:rPr>
            </w:pPr>
            <w:r>
              <w:rPr>
                <w:rFonts w:ascii="Times New Roman"/>
                <w:spacing w:val="-1"/>
                <w:sz w:val="21"/>
              </w:rPr>
              <w:t>-36.58%</w:t>
            </w:r>
          </w:p>
        </w:tc>
        <w:tc>
          <w:tcPr>
            <w:tcW w:w="13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98"/>
              <w:jc w:val="right"/>
              <w:rPr>
                <w:rFonts w:ascii="Times New Roman" w:hAnsi="Times New Roman" w:cs="Times New Roman" w:eastAsia="Times New Roman" w:hint="default"/>
                <w:sz w:val="21"/>
                <w:szCs w:val="21"/>
              </w:rPr>
            </w:pPr>
            <w:r>
              <w:rPr>
                <w:rFonts w:ascii="Times New Roman"/>
                <w:spacing w:val="-1"/>
                <w:sz w:val="21"/>
              </w:rPr>
              <w:t>-96.18%</w:t>
            </w:r>
          </w:p>
        </w:tc>
      </w:tr>
      <w:tr>
        <w:trPr>
          <w:trHeight w:val="281" w:hRule="exact"/>
        </w:trPr>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房地产</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5.18</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0.00</w:t>
            </w:r>
          </w:p>
        </w:tc>
        <w:tc>
          <w:tcPr>
            <w:tcW w:w="117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95"/>
              <w:jc w:val="right"/>
              <w:rPr>
                <w:rFonts w:ascii="Times New Roman" w:hAnsi="Times New Roman" w:cs="Times New Roman" w:eastAsia="Times New Roman" w:hint="default"/>
                <w:sz w:val="21"/>
                <w:szCs w:val="21"/>
              </w:rPr>
            </w:pPr>
            <w:r>
              <w:rPr>
                <w:rFonts w:ascii="Times New Roman"/>
                <w:sz w:val="21"/>
              </w:rPr>
              <w:t>100.00%</w:t>
            </w:r>
          </w:p>
        </w:tc>
        <w:tc>
          <w:tcPr>
            <w:tcW w:w="1301" w:type="dxa"/>
            <w:tcBorders>
              <w:top w:val="single" w:sz="4" w:space="0" w:color="000008"/>
              <w:left w:val="single" w:sz="4" w:space="0" w:color="000008"/>
              <w:bottom w:val="single" w:sz="4" w:space="0" w:color="000008"/>
              <w:right w:val="single" w:sz="4" w:space="0" w:color="000008"/>
            </w:tcBorders>
          </w:tcPr>
          <w:p>
            <w:pPr/>
          </w:p>
        </w:tc>
        <w:tc>
          <w:tcPr>
            <w:tcW w:w="1298" w:type="dxa"/>
            <w:tcBorders>
              <w:top w:val="single" w:sz="4" w:space="0" w:color="000008"/>
              <w:left w:val="single" w:sz="4" w:space="0" w:color="000008"/>
              <w:bottom w:val="single" w:sz="4" w:space="0" w:color="000008"/>
              <w:right w:val="single" w:sz="4" w:space="0" w:color="000008"/>
            </w:tcBorders>
          </w:tcPr>
          <w:p>
            <w:pPr/>
          </w:p>
        </w:tc>
        <w:tc>
          <w:tcPr>
            <w:tcW w:w="1378" w:type="dxa"/>
            <w:tcBorders>
              <w:top w:val="single" w:sz="4" w:space="0" w:color="000008"/>
              <w:left w:val="single" w:sz="4" w:space="0" w:color="000008"/>
              <w:bottom w:val="single" w:sz="4" w:space="0" w:color="000008"/>
              <w:right w:val="single" w:sz="4" w:space="0" w:color="000008"/>
            </w:tcBorders>
          </w:tcPr>
          <w:p>
            <w:pPr/>
          </w:p>
        </w:tc>
      </w:tr>
      <w:tr>
        <w:trPr>
          <w:trHeight w:val="283" w:hRule="exact"/>
        </w:trPr>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物业及其他</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96"/>
              <w:jc w:val="right"/>
              <w:rPr>
                <w:rFonts w:ascii="Times New Roman" w:hAnsi="Times New Roman" w:cs="Times New Roman" w:eastAsia="Times New Roman" w:hint="default"/>
                <w:sz w:val="21"/>
                <w:szCs w:val="21"/>
              </w:rPr>
            </w:pPr>
            <w:r>
              <w:rPr>
                <w:rFonts w:ascii="Times New Roman"/>
                <w:spacing w:val="-2"/>
                <w:sz w:val="21"/>
              </w:rPr>
              <w:t>937.11</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96"/>
              <w:jc w:val="right"/>
              <w:rPr>
                <w:rFonts w:ascii="Times New Roman" w:hAnsi="Times New Roman" w:cs="Times New Roman" w:eastAsia="Times New Roman" w:hint="default"/>
                <w:sz w:val="21"/>
                <w:szCs w:val="21"/>
              </w:rPr>
            </w:pPr>
            <w:r>
              <w:rPr>
                <w:rFonts w:ascii="Times New Roman"/>
                <w:sz w:val="21"/>
              </w:rPr>
              <w:t>228.62</w:t>
            </w:r>
          </w:p>
        </w:tc>
        <w:tc>
          <w:tcPr>
            <w:tcW w:w="117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98"/>
              <w:jc w:val="right"/>
              <w:rPr>
                <w:rFonts w:ascii="Times New Roman" w:hAnsi="Times New Roman" w:cs="Times New Roman" w:eastAsia="Times New Roman" w:hint="default"/>
                <w:sz w:val="21"/>
                <w:szCs w:val="21"/>
              </w:rPr>
            </w:pPr>
            <w:r>
              <w:rPr>
                <w:rFonts w:ascii="Times New Roman"/>
                <w:sz w:val="21"/>
              </w:rPr>
              <w:t>75.60%</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102"/>
              <w:jc w:val="right"/>
              <w:rPr>
                <w:rFonts w:ascii="Times New Roman" w:hAnsi="Times New Roman" w:cs="Times New Roman" w:eastAsia="Times New Roman" w:hint="default"/>
                <w:sz w:val="21"/>
                <w:szCs w:val="21"/>
              </w:rPr>
            </w:pPr>
            <w:r>
              <w:rPr>
                <w:rFonts w:ascii="Times New Roman"/>
                <w:spacing w:val="-1"/>
                <w:sz w:val="21"/>
              </w:rPr>
              <w:t>-1.86%</w:t>
            </w:r>
          </w:p>
        </w:tc>
        <w:tc>
          <w:tcPr>
            <w:tcW w:w="12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100"/>
              <w:jc w:val="right"/>
              <w:rPr>
                <w:rFonts w:ascii="Times New Roman" w:hAnsi="Times New Roman" w:cs="Times New Roman" w:eastAsia="Times New Roman" w:hint="default"/>
                <w:sz w:val="21"/>
                <w:szCs w:val="21"/>
              </w:rPr>
            </w:pPr>
            <w:r>
              <w:rPr>
                <w:rFonts w:ascii="Times New Roman"/>
                <w:spacing w:val="-1"/>
                <w:sz w:val="21"/>
              </w:rPr>
              <w:t>-17.68%</w:t>
            </w:r>
          </w:p>
        </w:tc>
        <w:tc>
          <w:tcPr>
            <w:tcW w:w="13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95"/>
              <w:jc w:val="right"/>
              <w:rPr>
                <w:rFonts w:ascii="Times New Roman" w:hAnsi="Times New Roman" w:cs="Times New Roman" w:eastAsia="Times New Roman" w:hint="default"/>
                <w:sz w:val="21"/>
                <w:szCs w:val="21"/>
              </w:rPr>
            </w:pPr>
            <w:r>
              <w:rPr>
                <w:rFonts w:ascii="Times New Roman"/>
                <w:sz w:val="21"/>
              </w:rPr>
              <w:t>6.61%</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0" w:footer="835" w:top="1060" w:bottom="1020" w:left="1140" w:right="700"/>
        </w:sectPr>
      </w:pPr>
    </w:p>
    <w:p>
      <w:pPr>
        <w:spacing w:before="178"/>
        <w:ind w:left="1137" w:right="-20"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1</w:t>
      </w:r>
      <w:r>
        <w:rPr>
          <w:rFonts w:ascii="宋体" w:hAnsi="宋体" w:cs="宋体" w:eastAsia="宋体" w:hint="default"/>
          <w:sz w:val="24"/>
          <w:szCs w:val="24"/>
        </w:rPr>
        <w:t>）主营业务分地区情况表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6"/>
          <w:szCs w:val="26"/>
        </w:rPr>
      </w:pPr>
    </w:p>
    <w:p>
      <w:pPr>
        <w:pStyle w:val="BodyText"/>
        <w:spacing w:line="240" w:lineRule="auto"/>
        <w:ind w:left="1137" w:right="0"/>
        <w:jc w:val="left"/>
      </w:pPr>
      <w:r>
        <w:rPr/>
        <w:t>（单位：人民币元）</w:t>
      </w:r>
    </w:p>
    <w:p>
      <w:pPr>
        <w:spacing w:after="0" w:line="240" w:lineRule="auto"/>
        <w:jc w:val="left"/>
        <w:sectPr>
          <w:type w:val="continuous"/>
          <w:pgSz w:w="11910" w:h="16840"/>
          <w:pgMar w:top="1580" w:bottom="280" w:left="1140" w:right="700"/>
          <w:cols w:num="2" w:equalWidth="0">
            <w:col w:w="4138" w:space="842"/>
            <w:col w:w="5090"/>
          </w:cols>
        </w:sectPr>
      </w:pPr>
    </w:p>
    <w:p>
      <w:pPr>
        <w:spacing w:line="240" w:lineRule="auto" w:before="10"/>
        <w:rPr>
          <w:rFonts w:ascii="宋体" w:hAnsi="宋体" w:cs="宋体" w:eastAsia="宋体" w:hint="default"/>
          <w:sz w:val="3"/>
          <w:szCs w:val="3"/>
        </w:rPr>
      </w:pPr>
    </w:p>
    <w:tbl>
      <w:tblPr>
        <w:tblW w:w="0" w:type="auto"/>
        <w:jc w:val="left"/>
        <w:tblInd w:w="650" w:type="dxa"/>
        <w:tblLayout w:type="fixed"/>
        <w:tblCellMar>
          <w:top w:w="0" w:type="dxa"/>
          <w:left w:w="0" w:type="dxa"/>
          <w:bottom w:w="0" w:type="dxa"/>
          <w:right w:w="0" w:type="dxa"/>
        </w:tblCellMar>
        <w:tblLook w:val="01E0"/>
      </w:tblPr>
      <w:tblGrid>
        <w:gridCol w:w="1260"/>
        <w:gridCol w:w="3780"/>
        <w:gridCol w:w="3420"/>
      </w:tblGrid>
      <w:tr>
        <w:trPr>
          <w:trHeight w:val="310" w:hRule="exact"/>
        </w:trPr>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70" w:lineRule="exact"/>
              <w:ind w:left="417" w:right="0"/>
              <w:jc w:val="left"/>
              <w:rPr>
                <w:rFonts w:ascii="宋体" w:hAnsi="宋体" w:cs="宋体" w:eastAsia="宋体" w:hint="default"/>
                <w:sz w:val="21"/>
                <w:szCs w:val="21"/>
              </w:rPr>
            </w:pPr>
            <w:r>
              <w:rPr>
                <w:rFonts w:ascii="宋体" w:hAnsi="宋体" w:cs="宋体" w:eastAsia="宋体" w:hint="default"/>
                <w:sz w:val="21"/>
                <w:szCs w:val="21"/>
              </w:rPr>
              <w:t>地区</w:t>
            </w:r>
          </w:p>
        </w:tc>
        <w:tc>
          <w:tcPr>
            <w:tcW w:w="3780" w:type="dxa"/>
            <w:tcBorders>
              <w:top w:val="single" w:sz="4" w:space="0" w:color="000008"/>
              <w:left w:val="single" w:sz="4" w:space="0" w:color="000008"/>
              <w:bottom w:val="single" w:sz="4" w:space="0" w:color="000008"/>
              <w:right w:val="single" w:sz="4" w:space="0" w:color="000008"/>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420" w:type="dxa"/>
            <w:tcBorders>
              <w:top w:val="single" w:sz="4" w:space="0" w:color="000008"/>
              <w:left w:val="single" w:sz="4" w:space="0" w:color="000008"/>
              <w:bottom w:val="single" w:sz="4" w:space="0" w:color="000008"/>
              <w:right w:val="single" w:sz="4" w:space="0" w:color="000008"/>
            </w:tcBorders>
          </w:tcPr>
          <w:p>
            <w:pPr>
              <w:pStyle w:val="TableParagraph"/>
              <w:spacing w:line="285" w:lineRule="exact"/>
              <w:ind w:left="463" w:right="0"/>
              <w:jc w:val="left"/>
              <w:rPr>
                <w:rFonts w:ascii="宋体" w:hAnsi="宋体" w:cs="宋体" w:eastAsia="宋体" w:hint="default"/>
                <w:sz w:val="21"/>
                <w:szCs w:val="21"/>
              </w:rPr>
            </w:pPr>
            <w:r>
              <w:rPr>
                <w:rFonts w:ascii="宋体" w:hAnsi="宋体" w:cs="宋体" w:eastAsia="宋体" w:hint="default"/>
                <w:sz w:val="21"/>
                <w:szCs w:val="21"/>
              </w:rPr>
              <w:t>营业收入比上年增减（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10" w:hRule="exact"/>
        </w:trPr>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华南地区</w:t>
            </w:r>
          </w:p>
        </w:tc>
        <w:tc>
          <w:tcPr>
            <w:tcW w:w="37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10"/>
              <w:jc w:val="right"/>
              <w:rPr>
                <w:rFonts w:ascii="Times New Roman" w:hAnsi="Times New Roman" w:cs="Times New Roman" w:eastAsia="Times New Roman" w:hint="default"/>
                <w:sz w:val="21"/>
                <w:szCs w:val="21"/>
              </w:rPr>
            </w:pPr>
            <w:r>
              <w:rPr>
                <w:rFonts w:ascii="Times New Roman"/>
                <w:sz w:val="21"/>
              </w:rPr>
              <w:t>181,417,741.56</w:t>
            </w:r>
          </w:p>
        </w:tc>
        <w:tc>
          <w:tcPr>
            <w:tcW w:w="34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4"/>
              <w:jc w:val="right"/>
              <w:rPr>
                <w:rFonts w:ascii="Times New Roman" w:hAnsi="Times New Roman" w:cs="Times New Roman" w:eastAsia="Times New Roman" w:hint="default"/>
                <w:sz w:val="21"/>
                <w:szCs w:val="21"/>
              </w:rPr>
            </w:pPr>
            <w:r>
              <w:rPr>
                <w:rFonts w:ascii="Times New Roman"/>
                <w:spacing w:val="-1"/>
                <w:sz w:val="21"/>
              </w:rPr>
              <w:t>-26.43%</w:t>
            </w:r>
          </w:p>
        </w:tc>
      </w:tr>
      <w:tr>
        <w:trPr>
          <w:trHeight w:val="310" w:hRule="exact"/>
        </w:trPr>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华北地区</w:t>
            </w:r>
          </w:p>
        </w:tc>
        <w:tc>
          <w:tcPr>
            <w:tcW w:w="37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8"/>
              <w:jc w:val="right"/>
              <w:rPr>
                <w:rFonts w:ascii="Times New Roman" w:hAnsi="Times New Roman" w:cs="Times New Roman" w:eastAsia="Times New Roman" w:hint="default"/>
                <w:sz w:val="21"/>
                <w:szCs w:val="21"/>
              </w:rPr>
            </w:pPr>
            <w:r>
              <w:rPr>
                <w:rFonts w:ascii="Times New Roman"/>
                <w:sz w:val="21"/>
              </w:rPr>
              <w:t>40,902,579.72</w:t>
            </w:r>
          </w:p>
        </w:tc>
        <w:tc>
          <w:tcPr>
            <w:tcW w:w="34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4"/>
              <w:jc w:val="right"/>
              <w:rPr>
                <w:rFonts w:ascii="Times New Roman" w:hAnsi="Times New Roman" w:cs="Times New Roman" w:eastAsia="Times New Roman" w:hint="default"/>
                <w:sz w:val="21"/>
                <w:szCs w:val="21"/>
              </w:rPr>
            </w:pPr>
            <w:r>
              <w:rPr>
                <w:rFonts w:ascii="Times New Roman"/>
                <w:spacing w:val="-1"/>
                <w:sz w:val="21"/>
              </w:rPr>
              <w:t>-20.00%</w:t>
            </w:r>
          </w:p>
        </w:tc>
      </w:tr>
      <w:tr>
        <w:trPr>
          <w:trHeight w:val="312" w:hRule="exact"/>
        </w:trPr>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华东地区</w:t>
            </w:r>
          </w:p>
        </w:tc>
        <w:tc>
          <w:tcPr>
            <w:tcW w:w="37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8"/>
              <w:jc w:val="right"/>
              <w:rPr>
                <w:rFonts w:ascii="Times New Roman" w:hAnsi="Times New Roman" w:cs="Times New Roman" w:eastAsia="Times New Roman" w:hint="default"/>
                <w:sz w:val="21"/>
                <w:szCs w:val="21"/>
              </w:rPr>
            </w:pPr>
            <w:r>
              <w:rPr>
                <w:rFonts w:ascii="Times New Roman"/>
                <w:sz w:val="21"/>
              </w:rPr>
              <w:t>41,437,489.07</w:t>
            </w:r>
          </w:p>
        </w:tc>
        <w:tc>
          <w:tcPr>
            <w:tcW w:w="34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4"/>
              <w:jc w:val="right"/>
              <w:rPr>
                <w:rFonts w:ascii="Times New Roman" w:hAnsi="Times New Roman" w:cs="Times New Roman" w:eastAsia="Times New Roman" w:hint="default"/>
                <w:sz w:val="21"/>
                <w:szCs w:val="21"/>
              </w:rPr>
            </w:pPr>
            <w:r>
              <w:rPr>
                <w:rFonts w:ascii="Times New Roman"/>
                <w:spacing w:val="-1"/>
                <w:sz w:val="21"/>
              </w:rPr>
              <w:t>-26.50%</w:t>
            </w:r>
          </w:p>
        </w:tc>
      </w:tr>
      <w:tr>
        <w:trPr>
          <w:trHeight w:val="310" w:hRule="exact"/>
        </w:trPr>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东北地区</w:t>
            </w:r>
          </w:p>
        </w:tc>
        <w:tc>
          <w:tcPr>
            <w:tcW w:w="37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4"/>
              <w:ind w:right="-8"/>
              <w:jc w:val="right"/>
              <w:rPr>
                <w:rFonts w:ascii="Times New Roman" w:hAnsi="Times New Roman" w:cs="Times New Roman" w:eastAsia="Times New Roman" w:hint="default"/>
                <w:sz w:val="21"/>
                <w:szCs w:val="21"/>
              </w:rPr>
            </w:pPr>
            <w:r>
              <w:rPr>
                <w:rFonts w:ascii="Times New Roman"/>
                <w:sz w:val="21"/>
              </w:rPr>
              <w:t>6,818,432.87</w:t>
            </w:r>
          </w:p>
        </w:tc>
        <w:tc>
          <w:tcPr>
            <w:tcW w:w="34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4"/>
              <w:ind w:right="-4"/>
              <w:jc w:val="right"/>
              <w:rPr>
                <w:rFonts w:ascii="Times New Roman" w:hAnsi="Times New Roman" w:cs="Times New Roman" w:eastAsia="Times New Roman" w:hint="default"/>
                <w:sz w:val="21"/>
                <w:szCs w:val="21"/>
              </w:rPr>
            </w:pPr>
            <w:r>
              <w:rPr>
                <w:rFonts w:ascii="Times New Roman"/>
                <w:spacing w:val="-1"/>
                <w:sz w:val="21"/>
              </w:rPr>
              <w:t>-20.00%</w:t>
            </w:r>
          </w:p>
        </w:tc>
      </w:tr>
      <w:tr>
        <w:trPr>
          <w:trHeight w:val="310" w:hRule="exact"/>
        </w:trPr>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西南地区</w:t>
            </w:r>
          </w:p>
        </w:tc>
        <w:tc>
          <w:tcPr>
            <w:tcW w:w="37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4"/>
              <w:ind w:right="-8"/>
              <w:jc w:val="right"/>
              <w:rPr>
                <w:rFonts w:ascii="Times New Roman" w:hAnsi="Times New Roman" w:cs="Times New Roman" w:eastAsia="Times New Roman" w:hint="default"/>
                <w:sz w:val="21"/>
                <w:szCs w:val="21"/>
              </w:rPr>
            </w:pPr>
            <w:r>
              <w:rPr>
                <w:rFonts w:ascii="Times New Roman"/>
                <w:sz w:val="21"/>
              </w:rPr>
              <w:t>389,404.10</w:t>
            </w:r>
          </w:p>
        </w:tc>
        <w:tc>
          <w:tcPr>
            <w:tcW w:w="34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4"/>
              <w:ind w:right="-4"/>
              <w:jc w:val="right"/>
              <w:rPr>
                <w:rFonts w:ascii="Times New Roman" w:hAnsi="Times New Roman" w:cs="Times New Roman" w:eastAsia="Times New Roman" w:hint="default"/>
                <w:sz w:val="21"/>
                <w:szCs w:val="21"/>
              </w:rPr>
            </w:pPr>
            <w:r>
              <w:rPr>
                <w:rFonts w:ascii="Times New Roman"/>
                <w:spacing w:val="-1"/>
                <w:sz w:val="21"/>
              </w:rPr>
              <w:t>-10.00%</w:t>
            </w:r>
          </w:p>
        </w:tc>
      </w:tr>
      <w:tr>
        <w:trPr>
          <w:trHeight w:val="310" w:hRule="exact"/>
        </w:trPr>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境外</w:t>
            </w:r>
          </w:p>
        </w:tc>
        <w:tc>
          <w:tcPr>
            <w:tcW w:w="37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4"/>
              <w:ind w:right="-8"/>
              <w:jc w:val="right"/>
              <w:rPr>
                <w:rFonts w:ascii="Times New Roman" w:hAnsi="Times New Roman" w:cs="Times New Roman" w:eastAsia="Times New Roman" w:hint="default"/>
                <w:sz w:val="21"/>
                <w:szCs w:val="21"/>
              </w:rPr>
            </w:pPr>
            <w:r>
              <w:rPr>
                <w:rFonts w:ascii="Times New Roman"/>
                <w:sz w:val="21"/>
              </w:rPr>
              <w:t>8,753,584.39</w:t>
            </w:r>
          </w:p>
        </w:tc>
        <w:tc>
          <w:tcPr>
            <w:tcW w:w="34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4"/>
              <w:ind w:right="-4"/>
              <w:jc w:val="right"/>
              <w:rPr>
                <w:rFonts w:ascii="Times New Roman" w:hAnsi="Times New Roman" w:cs="Times New Roman" w:eastAsia="Times New Roman" w:hint="default"/>
                <w:sz w:val="21"/>
                <w:szCs w:val="21"/>
              </w:rPr>
            </w:pPr>
            <w:r>
              <w:rPr>
                <w:rFonts w:ascii="Times New Roman"/>
                <w:spacing w:val="-1"/>
                <w:sz w:val="21"/>
              </w:rPr>
              <w:t>-50.00%</w:t>
            </w:r>
          </w:p>
        </w:tc>
      </w:tr>
    </w:tbl>
    <w:p>
      <w:pPr>
        <w:spacing w:before="41"/>
        <w:ind w:left="1137" w:right="0"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2</w:t>
      </w:r>
      <w:r>
        <w:rPr>
          <w:rFonts w:ascii="宋体" w:hAnsi="宋体" w:cs="宋体" w:eastAsia="宋体" w:hint="default"/>
          <w:sz w:val="24"/>
          <w:szCs w:val="24"/>
        </w:rPr>
        <w:t>）报告期内主要客户情况</w:t>
      </w:r>
    </w:p>
    <w:p>
      <w:pPr>
        <w:spacing w:line="240" w:lineRule="auto" w:before="1"/>
        <w:rPr>
          <w:rFonts w:ascii="宋体" w:hAnsi="宋体" w:cs="宋体" w:eastAsia="宋体" w:hint="default"/>
          <w:sz w:val="2"/>
          <w:szCs w:val="2"/>
        </w:rPr>
      </w:pPr>
    </w:p>
    <w:tbl>
      <w:tblPr>
        <w:tblW w:w="0" w:type="auto"/>
        <w:jc w:val="left"/>
        <w:tblInd w:w="542" w:type="dxa"/>
        <w:tblLayout w:type="fixed"/>
        <w:tblCellMar>
          <w:top w:w="0" w:type="dxa"/>
          <w:left w:w="0" w:type="dxa"/>
          <w:bottom w:w="0" w:type="dxa"/>
          <w:right w:w="0" w:type="dxa"/>
        </w:tblCellMar>
        <w:tblLook w:val="01E0"/>
      </w:tblPr>
      <w:tblGrid>
        <w:gridCol w:w="3816"/>
        <w:gridCol w:w="1766"/>
        <w:gridCol w:w="1766"/>
        <w:gridCol w:w="1061"/>
      </w:tblGrid>
      <w:tr>
        <w:trPr>
          <w:trHeight w:val="530" w:hRule="exact"/>
        </w:trPr>
        <w:tc>
          <w:tcPr>
            <w:tcW w:w="38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5"/>
              <w:ind w:left="4" w:right="0"/>
              <w:jc w:val="center"/>
              <w:rPr>
                <w:rFonts w:ascii="宋体" w:hAnsi="宋体" w:cs="宋体" w:eastAsia="宋体" w:hint="default"/>
                <w:sz w:val="21"/>
                <w:szCs w:val="21"/>
              </w:rPr>
            </w:pPr>
            <w:r>
              <w:rPr>
                <w:rFonts w:ascii="宋体" w:hAnsi="宋体" w:cs="宋体" w:eastAsia="宋体" w:hint="default"/>
                <w:sz w:val="21"/>
                <w:szCs w:val="21"/>
              </w:rPr>
              <w:t>前五名销售客户销售金额合计</w:t>
            </w:r>
          </w:p>
        </w:tc>
        <w:tc>
          <w:tcPr>
            <w:tcW w:w="17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4"/>
              <w:ind w:left="273" w:right="0"/>
              <w:jc w:val="left"/>
              <w:rPr>
                <w:rFonts w:ascii="Times New Roman" w:hAnsi="Times New Roman" w:cs="Times New Roman" w:eastAsia="Times New Roman" w:hint="default"/>
                <w:sz w:val="21"/>
                <w:szCs w:val="21"/>
              </w:rPr>
            </w:pPr>
            <w:r>
              <w:rPr>
                <w:rFonts w:ascii="Times New Roman"/>
                <w:sz w:val="21"/>
              </w:rPr>
              <w:t>90,097,564.53</w:t>
            </w:r>
          </w:p>
        </w:tc>
        <w:tc>
          <w:tcPr>
            <w:tcW w:w="17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5"/>
              <w:ind w:right="-3"/>
              <w:jc w:val="right"/>
              <w:rPr>
                <w:rFonts w:ascii="宋体" w:hAnsi="宋体" w:cs="宋体" w:eastAsia="宋体" w:hint="default"/>
                <w:sz w:val="21"/>
                <w:szCs w:val="21"/>
              </w:rPr>
            </w:pPr>
            <w:r>
              <w:rPr>
                <w:rFonts w:ascii="宋体" w:hAnsi="宋体" w:cs="宋体" w:eastAsia="宋体" w:hint="default"/>
                <w:spacing w:val="-2"/>
                <w:sz w:val="21"/>
                <w:szCs w:val="21"/>
              </w:rPr>
              <w:t>占销售总额比重</w:t>
            </w:r>
          </w:p>
        </w:tc>
        <w:tc>
          <w:tcPr>
            <w:tcW w:w="106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4"/>
              <w:ind w:right="-4"/>
              <w:jc w:val="right"/>
              <w:rPr>
                <w:rFonts w:ascii="Times New Roman" w:hAnsi="Times New Roman" w:cs="Times New Roman" w:eastAsia="Times New Roman" w:hint="default"/>
                <w:sz w:val="21"/>
                <w:szCs w:val="21"/>
              </w:rPr>
            </w:pPr>
            <w:r>
              <w:rPr>
                <w:rFonts w:ascii="Times New Roman"/>
                <w:sz w:val="21"/>
              </w:rPr>
              <w:t>32.21%</w:t>
            </w:r>
          </w:p>
        </w:tc>
      </w:tr>
      <w:tr>
        <w:trPr>
          <w:trHeight w:val="310" w:hRule="exact"/>
        </w:trPr>
        <w:tc>
          <w:tcPr>
            <w:tcW w:w="3816" w:type="dxa"/>
            <w:tcBorders>
              <w:top w:val="single" w:sz="4" w:space="0" w:color="000008"/>
              <w:left w:val="single" w:sz="4" w:space="0" w:color="000008"/>
              <w:bottom w:val="single" w:sz="4" w:space="0" w:color="000008"/>
              <w:right w:val="single" w:sz="4" w:space="0" w:color="000008"/>
            </w:tcBorders>
          </w:tcPr>
          <w:p>
            <w:pPr>
              <w:pStyle w:val="TableParagraph"/>
              <w:spacing w:line="270" w:lineRule="exact"/>
              <w:ind w:left="2" w:right="0"/>
              <w:jc w:val="center"/>
              <w:rPr>
                <w:rFonts w:ascii="宋体" w:hAnsi="宋体" w:cs="宋体" w:eastAsia="宋体" w:hint="default"/>
                <w:sz w:val="21"/>
                <w:szCs w:val="21"/>
              </w:rPr>
            </w:pPr>
            <w:r>
              <w:rPr>
                <w:rFonts w:ascii="宋体" w:hAnsi="宋体" w:cs="宋体" w:eastAsia="宋体" w:hint="default"/>
                <w:sz w:val="21"/>
                <w:szCs w:val="21"/>
              </w:rPr>
              <w:t>前五名供应商采购金额合计</w:t>
            </w:r>
          </w:p>
        </w:tc>
        <w:tc>
          <w:tcPr>
            <w:tcW w:w="17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4"/>
              <w:ind w:left="273" w:right="0"/>
              <w:jc w:val="left"/>
              <w:rPr>
                <w:rFonts w:ascii="Times New Roman" w:hAnsi="Times New Roman" w:cs="Times New Roman" w:eastAsia="Times New Roman" w:hint="default"/>
                <w:sz w:val="21"/>
                <w:szCs w:val="21"/>
              </w:rPr>
            </w:pPr>
            <w:r>
              <w:rPr>
                <w:rFonts w:ascii="Times New Roman"/>
                <w:sz w:val="21"/>
              </w:rPr>
              <w:t>78,301,092.40</w:t>
            </w:r>
          </w:p>
        </w:tc>
        <w:tc>
          <w:tcPr>
            <w:tcW w:w="1766" w:type="dxa"/>
            <w:tcBorders>
              <w:top w:val="single" w:sz="4" w:space="0" w:color="000008"/>
              <w:left w:val="single" w:sz="4" w:space="0" w:color="000008"/>
              <w:bottom w:val="single" w:sz="4" w:space="0" w:color="000008"/>
              <w:right w:val="single" w:sz="4" w:space="0" w:color="000008"/>
            </w:tcBorders>
          </w:tcPr>
          <w:p>
            <w:pPr>
              <w:pStyle w:val="TableParagraph"/>
              <w:spacing w:line="270"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占采购总额比重</w:t>
            </w:r>
          </w:p>
        </w:tc>
        <w:tc>
          <w:tcPr>
            <w:tcW w:w="106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4"/>
              <w:ind w:right="-4"/>
              <w:jc w:val="right"/>
              <w:rPr>
                <w:rFonts w:ascii="Times New Roman" w:hAnsi="Times New Roman" w:cs="Times New Roman" w:eastAsia="Times New Roman" w:hint="default"/>
                <w:sz w:val="21"/>
                <w:szCs w:val="21"/>
              </w:rPr>
            </w:pPr>
            <w:r>
              <w:rPr>
                <w:rFonts w:ascii="Times New Roman"/>
                <w:sz w:val="21"/>
              </w:rPr>
              <w:t>40.26%</w:t>
            </w:r>
          </w:p>
        </w:tc>
      </w:tr>
    </w:tbl>
    <w:p>
      <w:pPr>
        <w:spacing w:before="41"/>
        <w:ind w:left="1137" w:right="0"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3</w:t>
      </w:r>
      <w:r>
        <w:rPr>
          <w:rFonts w:ascii="宋体" w:hAnsi="宋体" w:cs="宋体" w:eastAsia="宋体" w:hint="default"/>
          <w:sz w:val="24"/>
          <w:szCs w:val="24"/>
        </w:rPr>
        <w:t>）报告期公司资产构成情况</w:t>
      </w:r>
    </w:p>
    <w:p>
      <w:pPr>
        <w:spacing w:line="240" w:lineRule="auto" w:before="1"/>
        <w:rPr>
          <w:rFonts w:ascii="宋体" w:hAnsi="宋体" w:cs="宋体" w:eastAsia="宋体" w:hint="default"/>
          <w:sz w:val="2"/>
          <w:szCs w:val="2"/>
        </w:rPr>
      </w:pPr>
    </w:p>
    <w:tbl>
      <w:tblPr>
        <w:tblW w:w="0" w:type="auto"/>
        <w:jc w:val="left"/>
        <w:tblInd w:w="542" w:type="dxa"/>
        <w:tblLayout w:type="fixed"/>
        <w:tblCellMar>
          <w:top w:w="0" w:type="dxa"/>
          <w:left w:w="0" w:type="dxa"/>
          <w:bottom w:w="0" w:type="dxa"/>
          <w:right w:w="0" w:type="dxa"/>
        </w:tblCellMar>
        <w:tblLook w:val="01E0"/>
      </w:tblPr>
      <w:tblGrid>
        <w:gridCol w:w="1704"/>
        <w:gridCol w:w="1644"/>
        <w:gridCol w:w="1440"/>
        <w:gridCol w:w="1980"/>
        <w:gridCol w:w="1800"/>
      </w:tblGrid>
      <w:tr>
        <w:trPr>
          <w:trHeight w:val="324" w:hRule="exact"/>
        </w:trPr>
        <w:tc>
          <w:tcPr>
            <w:tcW w:w="1704" w:type="dxa"/>
            <w:vMerge w:val="restart"/>
            <w:tcBorders>
              <w:top w:val="single" w:sz="4" w:space="0" w:color="000008"/>
              <w:left w:val="single" w:sz="4" w:space="0" w:color="000008"/>
              <w:right w:val="single" w:sz="4" w:space="0" w:color="000008"/>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4"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67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3780"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10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31" w:hRule="exact"/>
        </w:trPr>
        <w:tc>
          <w:tcPr>
            <w:tcW w:w="1704" w:type="dxa"/>
            <w:vMerge/>
            <w:tcBorders>
              <w:left w:val="single" w:sz="4" w:space="0" w:color="000008"/>
              <w:bottom w:val="single" w:sz="4" w:space="0" w:color="000008"/>
              <w:right w:val="single" w:sz="4" w:space="0" w:color="000008"/>
            </w:tcBorders>
          </w:tcPr>
          <w:p>
            <w:pPr/>
          </w:p>
        </w:tc>
        <w:tc>
          <w:tcPr>
            <w:tcW w:w="1644" w:type="dxa"/>
            <w:tcBorders>
              <w:top w:val="single" w:sz="4" w:space="0" w:color="000008"/>
              <w:left w:val="single" w:sz="4" w:space="0" w:color="000008"/>
              <w:bottom w:val="single" w:sz="4" w:space="0" w:color="000008"/>
              <w:right w:val="single" w:sz="4" w:space="0" w:color="000008"/>
            </w:tcBorders>
          </w:tcPr>
          <w:p>
            <w:pPr>
              <w:pStyle w:val="TableParagraph"/>
              <w:spacing w:line="272" w:lineRule="exact"/>
              <w:ind w:left="189" w:right="0"/>
              <w:jc w:val="left"/>
              <w:rPr>
                <w:rFonts w:ascii="宋体" w:hAnsi="宋体" w:cs="宋体" w:eastAsia="宋体" w:hint="default"/>
                <w:sz w:val="21"/>
                <w:szCs w:val="21"/>
              </w:rPr>
            </w:pPr>
            <w:r>
              <w:rPr>
                <w:rFonts w:ascii="宋体" w:hAnsi="宋体" w:cs="宋体" w:eastAsia="宋体" w:hint="default"/>
                <w:sz w:val="21"/>
                <w:szCs w:val="21"/>
              </w:rPr>
              <w:t>金额（万元）</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left="42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72" w:lineRule="exact"/>
              <w:ind w:left="357" w:right="0"/>
              <w:jc w:val="left"/>
              <w:rPr>
                <w:rFonts w:ascii="宋体" w:hAnsi="宋体" w:cs="宋体" w:eastAsia="宋体" w:hint="default"/>
                <w:sz w:val="21"/>
                <w:szCs w:val="21"/>
              </w:rPr>
            </w:pPr>
            <w:r>
              <w:rPr>
                <w:rFonts w:ascii="宋体" w:hAnsi="宋体" w:cs="宋体" w:eastAsia="宋体" w:hint="default"/>
                <w:sz w:val="21"/>
                <w:szCs w:val="21"/>
              </w:rPr>
              <w:t>金额（万元）</w:t>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left="6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r>
      <w:tr>
        <w:trPr>
          <w:trHeight w:val="310" w:hRule="exact"/>
        </w:trPr>
        <w:tc>
          <w:tcPr>
            <w:tcW w:w="1704" w:type="dxa"/>
            <w:tcBorders>
              <w:top w:val="single" w:sz="4" w:space="0" w:color="000008"/>
              <w:left w:val="single" w:sz="4" w:space="0" w:color="000008"/>
              <w:bottom w:val="single" w:sz="4" w:space="0" w:color="000008"/>
              <w:right w:val="single" w:sz="4" w:space="0" w:color="000008"/>
            </w:tcBorders>
          </w:tcPr>
          <w:p>
            <w:pPr>
              <w:pStyle w:val="TableParagraph"/>
              <w:spacing w:line="270" w:lineRule="exact"/>
              <w:ind w:left="7" w:right="0"/>
              <w:jc w:val="center"/>
              <w:rPr>
                <w:rFonts w:ascii="宋体" w:hAnsi="宋体" w:cs="宋体" w:eastAsia="宋体" w:hint="default"/>
                <w:sz w:val="21"/>
                <w:szCs w:val="21"/>
              </w:rPr>
            </w:pPr>
            <w:r>
              <w:rPr>
                <w:rFonts w:ascii="宋体" w:hAnsi="宋体" w:cs="宋体" w:eastAsia="宋体" w:hint="default"/>
                <w:sz w:val="21"/>
                <w:szCs w:val="21"/>
              </w:rPr>
              <w:t>总资产</w:t>
            </w:r>
          </w:p>
        </w:tc>
        <w:tc>
          <w:tcPr>
            <w:tcW w:w="16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z w:val="21"/>
              </w:rPr>
              <w:t>18,440.86</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z w:val="21"/>
              </w:rPr>
              <w:t>100</w:t>
            </w:r>
          </w:p>
        </w:tc>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4"/>
              <w:ind w:right="-8"/>
              <w:jc w:val="right"/>
              <w:rPr>
                <w:rFonts w:ascii="Times New Roman" w:hAnsi="Times New Roman" w:cs="Times New Roman" w:eastAsia="Times New Roman" w:hint="default"/>
                <w:sz w:val="21"/>
                <w:szCs w:val="21"/>
              </w:rPr>
            </w:pPr>
            <w:r>
              <w:rPr>
                <w:rFonts w:ascii="Times New Roman"/>
                <w:spacing w:val="-2"/>
                <w:sz w:val="21"/>
              </w:rPr>
              <w:t>31181.11</w:t>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z w:val="21"/>
              </w:rPr>
              <w:t>100</w:t>
            </w:r>
          </w:p>
        </w:tc>
      </w:tr>
      <w:tr>
        <w:trPr>
          <w:trHeight w:val="310" w:hRule="exact"/>
        </w:trPr>
        <w:tc>
          <w:tcPr>
            <w:tcW w:w="1704" w:type="dxa"/>
            <w:tcBorders>
              <w:top w:val="single" w:sz="4" w:space="0" w:color="000008"/>
              <w:left w:val="single" w:sz="4" w:space="0" w:color="000008"/>
              <w:bottom w:val="single" w:sz="4" w:space="0" w:color="000008"/>
              <w:right w:val="single" w:sz="4" w:space="0" w:color="000008"/>
            </w:tcBorders>
          </w:tcPr>
          <w:p>
            <w:pPr>
              <w:pStyle w:val="TableParagraph"/>
              <w:spacing w:line="270" w:lineRule="exact"/>
              <w:ind w:left="7" w:right="0"/>
              <w:jc w:val="center"/>
              <w:rPr>
                <w:rFonts w:ascii="宋体" w:hAnsi="宋体" w:cs="宋体" w:eastAsia="宋体" w:hint="default"/>
                <w:sz w:val="21"/>
                <w:szCs w:val="21"/>
              </w:rPr>
            </w:pPr>
            <w:r>
              <w:rPr>
                <w:rFonts w:ascii="宋体" w:hAnsi="宋体" w:cs="宋体" w:eastAsia="宋体" w:hint="default"/>
                <w:sz w:val="21"/>
                <w:szCs w:val="21"/>
              </w:rPr>
              <w:t>应收账款</w:t>
            </w:r>
          </w:p>
        </w:tc>
        <w:tc>
          <w:tcPr>
            <w:tcW w:w="16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z w:val="21"/>
              </w:rPr>
              <w:t>1,467.45</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z w:val="21"/>
              </w:rPr>
              <w:t>7.96</w:t>
            </w:r>
          </w:p>
        </w:tc>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z w:val="21"/>
              </w:rPr>
              <w:t>2242.18</w:t>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z w:val="21"/>
              </w:rPr>
              <w:t>7.19</w:t>
            </w:r>
          </w:p>
        </w:tc>
      </w:tr>
      <w:tr>
        <w:trPr>
          <w:trHeight w:val="310" w:hRule="exact"/>
        </w:trPr>
        <w:tc>
          <w:tcPr>
            <w:tcW w:w="1704" w:type="dxa"/>
            <w:tcBorders>
              <w:top w:val="single" w:sz="4" w:space="0" w:color="000008"/>
              <w:left w:val="single" w:sz="4" w:space="0" w:color="000008"/>
              <w:bottom w:val="single" w:sz="4" w:space="0" w:color="000008"/>
              <w:right w:val="single" w:sz="4" w:space="0" w:color="000008"/>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存货</w:t>
            </w:r>
          </w:p>
        </w:tc>
        <w:tc>
          <w:tcPr>
            <w:tcW w:w="16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z w:val="21"/>
              </w:rPr>
              <w:t>4,847.83</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z w:val="21"/>
              </w:rPr>
              <w:t>26.29</w:t>
            </w:r>
          </w:p>
        </w:tc>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z w:val="21"/>
              </w:rPr>
              <w:t>5291.80</w:t>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16.97</w:t>
            </w:r>
          </w:p>
        </w:tc>
      </w:tr>
      <w:tr>
        <w:trPr>
          <w:trHeight w:val="310" w:hRule="exact"/>
        </w:trPr>
        <w:tc>
          <w:tcPr>
            <w:tcW w:w="1704" w:type="dxa"/>
            <w:tcBorders>
              <w:top w:val="single" w:sz="4" w:space="0" w:color="000008"/>
              <w:left w:val="single" w:sz="4" w:space="0" w:color="000008"/>
              <w:bottom w:val="single" w:sz="4" w:space="0" w:color="000008"/>
              <w:right w:val="single" w:sz="4" w:space="0" w:color="000008"/>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长期股权投资</w:t>
            </w:r>
          </w:p>
        </w:tc>
        <w:tc>
          <w:tcPr>
            <w:tcW w:w="16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5"/>
              <w:jc w:val="right"/>
              <w:rPr>
                <w:rFonts w:ascii="Times New Roman" w:hAnsi="Times New Roman" w:cs="Times New Roman" w:eastAsia="Times New Roman" w:hint="default"/>
                <w:sz w:val="21"/>
                <w:szCs w:val="21"/>
              </w:rPr>
            </w:pPr>
            <w:r>
              <w:rPr>
                <w:rFonts w:ascii="Times New Roman"/>
                <w:sz w:val="21"/>
              </w:rPr>
              <w:t>405.00</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z w:val="21"/>
              </w:rPr>
              <w:t>2.2</w:t>
            </w:r>
          </w:p>
        </w:tc>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5"/>
              <w:jc w:val="right"/>
              <w:rPr>
                <w:rFonts w:ascii="Times New Roman" w:hAnsi="Times New Roman" w:cs="Times New Roman" w:eastAsia="Times New Roman" w:hint="default"/>
                <w:sz w:val="21"/>
                <w:szCs w:val="21"/>
              </w:rPr>
            </w:pPr>
            <w:r>
              <w:rPr>
                <w:rFonts w:ascii="Times New Roman"/>
                <w:sz w:val="21"/>
              </w:rPr>
              <w:t>4140.41</w:t>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5"/>
              <w:jc w:val="right"/>
              <w:rPr>
                <w:rFonts w:ascii="Times New Roman" w:hAnsi="Times New Roman" w:cs="Times New Roman" w:eastAsia="Times New Roman" w:hint="default"/>
                <w:sz w:val="21"/>
                <w:szCs w:val="21"/>
              </w:rPr>
            </w:pPr>
            <w:r>
              <w:rPr>
                <w:rFonts w:ascii="Times New Roman"/>
                <w:sz w:val="21"/>
              </w:rPr>
              <w:t>13.28</w:t>
            </w:r>
          </w:p>
        </w:tc>
      </w:tr>
      <w:tr>
        <w:trPr>
          <w:trHeight w:val="310" w:hRule="exact"/>
        </w:trPr>
        <w:tc>
          <w:tcPr>
            <w:tcW w:w="1704" w:type="dxa"/>
            <w:tcBorders>
              <w:top w:val="single" w:sz="4" w:space="0" w:color="000008"/>
              <w:left w:val="single" w:sz="4" w:space="0" w:color="000008"/>
              <w:bottom w:val="single" w:sz="4" w:space="0" w:color="000008"/>
              <w:right w:val="single" w:sz="4" w:space="0" w:color="000008"/>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固定资产</w:t>
            </w:r>
          </w:p>
        </w:tc>
        <w:tc>
          <w:tcPr>
            <w:tcW w:w="16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5"/>
              <w:jc w:val="right"/>
              <w:rPr>
                <w:rFonts w:ascii="Times New Roman" w:hAnsi="Times New Roman" w:cs="Times New Roman" w:eastAsia="Times New Roman" w:hint="default"/>
                <w:sz w:val="21"/>
                <w:szCs w:val="21"/>
              </w:rPr>
            </w:pPr>
            <w:r>
              <w:rPr>
                <w:rFonts w:ascii="Times New Roman"/>
                <w:sz w:val="21"/>
              </w:rPr>
              <w:t>4013.49</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5"/>
              <w:jc w:val="right"/>
              <w:rPr>
                <w:rFonts w:ascii="Times New Roman" w:hAnsi="Times New Roman" w:cs="Times New Roman" w:eastAsia="Times New Roman" w:hint="default"/>
                <w:sz w:val="21"/>
                <w:szCs w:val="21"/>
              </w:rPr>
            </w:pPr>
            <w:r>
              <w:rPr>
                <w:rFonts w:ascii="Times New Roman"/>
                <w:sz w:val="21"/>
              </w:rPr>
              <w:t>21.76</w:t>
            </w:r>
          </w:p>
        </w:tc>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5"/>
              <w:jc w:val="right"/>
              <w:rPr>
                <w:rFonts w:ascii="Times New Roman" w:hAnsi="Times New Roman" w:cs="Times New Roman" w:eastAsia="Times New Roman" w:hint="default"/>
                <w:sz w:val="21"/>
                <w:szCs w:val="21"/>
              </w:rPr>
            </w:pPr>
            <w:r>
              <w:rPr>
                <w:rFonts w:ascii="Times New Roman"/>
                <w:sz w:val="21"/>
              </w:rPr>
              <w:t>4608.40</w:t>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14.78</w:t>
            </w:r>
          </w:p>
        </w:tc>
      </w:tr>
      <w:tr>
        <w:trPr>
          <w:trHeight w:val="312" w:hRule="exact"/>
        </w:trPr>
        <w:tc>
          <w:tcPr>
            <w:tcW w:w="1704" w:type="dxa"/>
            <w:tcBorders>
              <w:top w:val="single" w:sz="4" w:space="0" w:color="000008"/>
              <w:left w:val="single" w:sz="4" w:space="0" w:color="000008"/>
              <w:bottom w:val="single" w:sz="4" w:space="0" w:color="000008"/>
              <w:right w:val="single" w:sz="4" w:space="0" w:color="000008"/>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在建工程</w:t>
            </w:r>
          </w:p>
        </w:tc>
        <w:tc>
          <w:tcPr>
            <w:tcW w:w="16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5"/>
              <w:jc w:val="right"/>
              <w:rPr>
                <w:rFonts w:ascii="Times New Roman" w:hAnsi="Times New Roman" w:cs="Times New Roman" w:eastAsia="Times New Roman" w:hint="default"/>
                <w:sz w:val="21"/>
                <w:szCs w:val="21"/>
              </w:rPr>
            </w:pPr>
            <w:r>
              <w:rPr>
                <w:rFonts w:ascii="Times New Roman"/>
                <w:sz w:val="21"/>
              </w:rPr>
              <w:t>16.00</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z w:val="21"/>
              </w:rPr>
              <w:t>0.09</w:t>
            </w:r>
          </w:p>
        </w:tc>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16.00</w:t>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z w:val="21"/>
              </w:rPr>
              <w:t>0.05</w:t>
            </w:r>
          </w:p>
        </w:tc>
      </w:tr>
    </w:tbl>
    <w:p>
      <w:pPr>
        <w:spacing w:before="39"/>
        <w:ind w:left="1137" w:right="0"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4</w:t>
      </w:r>
      <w:r>
        <w:rPr>
          <w:rFonts w:ascii="宋体" w:hAnsi="宋体" w:cs="宋体" w:eastAsia="宋体" w:hint="default"/>
          <w:sz w:val="24"/>
          <w:szCs w:val="24"/>
        </w:rPr>
        <w:t>）报告期公司期间费用情况</w:t>
      </w:r>
    </w:p>
    <w:p>
      <w:pPr>
        <w:spacing w:line="240" w:lineRule="auto" w:before="1"/>
        <w:rPr>
          <w:rFonts w:ascii="宋体" w:hAnsi="宋体" w:cs="宋体" w:eastAsia="宋体" w:hint="default"/>
          <w:sz w:val="2"/>
          <w:szCs w:val="2"/>
        </w:rPr>
      </w:pPr>
    </w:p>
    <w:tbl>
      <w:tblPr>
        <w:tblW w:w="0" w:type="auto"/>
        <w:jc w:val="left"/>
        <w:tblInd w:w="542" w:type="dxa"/>
        <w:tblLayout w:type="fixed"/>
        <w:tblCellMar>
          <w:top w:w="0" w:type="dxa"/>
          <w:left w:w="0" w:type="dxa"/>
          <w:bottom w:w="0" w:type="dxa"/>
          <w:right w:w="0" w:type="dxa"/>
        </w:tblCellMar>
        <w:tblLook w:val="01E0"/>
      </w:tblPr>
      <w:tblGrid>
        <w:gridCol w:w="2131"/>
        <w:gridCol w:w="2129"/>
        <w:gridCol w:w="2131"/>
        <w:gridCol w:w="2131"/>
      </w:tblGrid>
      <w:tr>
        <w:trPr>
          <w:trHeight w:val="312" w:hRule="exact"/>
        </w:trPr>
        <w:tc>
          <w:tcPr>
            <w:tcW w:w="2131" w:type="dxa"/>
            <w:tcBorders>
              <w:top w:val="single" w:sz="4" w:space="0" w:color="000008"/>
              <w:left w:val="single" w:sz="4" w:space="0" w:color="000008"/>
              <w:bottom w:val="single" w:sz="4" w:space="0" w:color="000008"/>
              <w:right w:val="single" w:sz="4" w:space="0" w:color="000008"/>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29" w:type="dxa"/>
            <w:tcBorders>
              <w:top w:val="single" w:sz="4" w:space="0" w:color="000008"/>
              <w:left w:val="single" w:sz="4" w:space="0" w:color="000008"/>
              <w:bottom w:val="single" w:sz="4" w:space="0" w:color="000008"/>
              <w:right w:val="single" w:sz="4" w:space="0" w:color="000008"/>
            </w:tcBorders>
          </w:tcPr>
          <w:p>
            <w:pPr>
              <w:pStyle w:val="TableParagraph"/>
              <w:spacing w:line="288" w:lineRule="exact"/>
              <w:ind w:left="29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年（万元）</w:t>
            </w:r>
          </w:p>
        </w:tc>
        <w:tc>
          <w:tcPr>
            <w:tcW w:w="2131" w:type="dxa"/>
            <w:tcBorders>
              <w:top w:val="single" w:sz="4" w:space="0" w:color="000008"/>
              <w:left w:val="single" w:sz="4" w:space="0" w:color="000008"/>
              <w:bottom w:val="single" w:sz="4" w:space="0" w:color="000008"/>
              <w:right w:val="single" w:sz="4" w:space="0" w:color="000008"/>
            </w:tcBorders>
          </w:tcPr>
          <w:p>
            <w:pPr>
              <w:pStyle w:val="TableParagraph"/>
              <w:spacing w:line="288" w:lineRule="exact"/>
              <w:ind w:left="3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年（万元）</w:t>
            </w:r>
          </w:p>
        </w:tc>
        <w:tc>
          <w:tcPr>
            <w:tcW w:w="2131" w:type="dxa"/>
            <w:tcBorders>
              <w:top w:val="single" w:sz="4" w:space="0" w:color="000008"/>
              <w:left w:val="single" w:sz="4" w:space="0" w:color="000008"/>
              <w:bottom w:val="single" w:sz="4" w:space="0" w:color="000008"/>
              <w:right w:val="single" w:sz="4" w:space="0" w:color="000008"/>
            </w:tcBorders>
          </w:tcPr>
          <w:p>
            <w:pPr>
              <w:pStyle w:val="TableParagraph"/>
              <w:spacing w:line="288" w:lineRule="exact"/>
              <w:ind w:left="66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增减率</w:t>
            </w:r>
            <w:r>
              <w:rPr>
                <w:rFonts w:ascii="Times New Roman" w:hAnsi="Times New Roman" w:cs="Times New Roman" w:eastAsia="Times New Roman" w:hint="default"/>
                <w:sz w:val="21"/>
                <w:szCs w:val="21"/>
              </w:rPr>
              <w:t>%</w:t>
            </w:r>
          </w:p>
        </w:tc>
      </w:tr>
      <w:tr>
        <w:trPr>
          <w:trHeight w:val="310" w:hRule="exact"/>
        </w:trPr>
        <w:tc>
          <w:tcPr>
            <w:tcW w:w="2131" w:type="dxa"/>
            <w:tcBorders>
              <w:top w:val="single" w:sz="4" w:space="0" w:color="000008"/>
              <w:left w:val="single" w:sz="4" w:space="0" w:color="000008"/>
              <w:bottom w:val="single" w:sz="4" w:space="0" w:color="000008"/>
              <w:right w:val="single" w:sz="4" w:space="0" w:color="000008"/>
            </w:tcBorders>
          </w:tcPr>
          <w:p>
            <w:pPr>
              <w:pStyle w:val="TableParagraph"/>
              <w:spacing w:line="270" w:lineRule="exact"/>
              <w:ind w:left="7" w:right="0"/>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212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z w:val="21"/>
              </w:rPr>
              <w:t>1,201.56</w:t>
            </w:r>
          </w:p>
        </w:tc>
        <w:tc>
          <w:tcPr>
            <w:tcW w:w="213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z w:val="21"/>
              </w:rPr>
              <w:t>992.66</w:t>
            </w:r>
          </w:p>
        </w:tc>
        <w:tc>
          <w:tcPr>
            <w:tcW w:w="213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z w:val="21"/>
              </w:rPr>
              <w:t>21.04</w:t>
            </w:r>
          </w:p>
        </w:tc>
      </w:tr>
      <w:tr>
        <w:trPr>
          <w:trHeight w:val="310" w:hRule="exact"/>
        </w:trPr>
        <w:tc>
          <w:tcPr>
            <w:tcW w:w="2131" w:type="dxa"/>
            <w:tcBorders>
              <w:top w:val="single" w:sz="4" w:space="0" w:color="000008"/>
              <w:left w:val="single" w:sz="4" w:space="0" w:color="000008"/>
              <w:bottom w:val="single" w:sz="4" w:space="0" w:color="000008"/>
              <w:right w:val="single" w:sz="4" w:space="0" w:color="000008"/>
            </w:tcBorders>
          </w:tcPr>
          <w:p>
            <w:pPr>
              <w:pStyle w:val="TableParagraph"/>
              <w:spacing w:line="270" w:lineRule="exact"/>
              <w:ind w:left="7" w:right="0"/>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212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z w:val="21"/>
              </w:rPr>
              <w:t>3,343.93</w:t>
            </w:r>
          </w:p>
        </w:tc>
        <w:tc>
          <w:tcPr>
            <w:tcW w:w="213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z w:val="21"/>
              </w:rPr>
              <w:t>2,943.89</w:t>
            </w:r>
          </w:p>
        </w:tc>
        <w:tc>
          <w:tcPr>
            <w:tcW w:w="213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z w:val="21"/>
              </w:rPr>
              <w:t>13.59</w:t>
            </w:r>
          </w:p>
        </w:tc>
      </w:tr>
      <w:tr>
        <w:trPr>
          <w:trHeight w:val="310" w:hRule="exact"/>
        </w:trPr>
        <w:tc>
          <w:tcPr>
            <w:tcW w:w="2131" w:type="dxa"/>
            <w:tcBorders>
              <w:top w:val="single" w:sz="4" w:space="0" w:color="000008"/>
              <w:left w:val="single" w:sz="4" w:space="0" w:color="000008"/>
              <w:bottom w:val="single" w:sz="4" w:space="0" w:color="000008"/>
              <w:right w:val="single" w:sz="4" w:space="0" w:color="000008"/>
            </w:tcBorders>
          </w:tcPr>
          <w:p>
            <w:pPr>
              <w:pStyle w:val="TableParagraph"/>
              <w:spacing w:line="270" w:lineRule="exact"/>
              <w:ind w:left="7" w:right="0"/>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212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z w:val="21"/>
              </w:rPr>
              <w:t>5,093.38</w:t>
            </w:r>
          </w:p>
        </w:tc>
        <w:tc>
          <w:tcPr>
            <w:tcW w:w="213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2,118.04</w:t>
            </w:r>
          </w:p>
        </w:tc>
        <w:tc>
          <w:tcPr>
            <w:tcW w:w="213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z w:val="21"/>
              </w:rPr>
              <w:t>140.48</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580" w:bottom="280" w:left="1140" w:right="700"/>
        </w:sectPr>
      </w:pPr>
    </w:p>
    <w:p>
      <w:pPr>
        <w:spacing w:line="240" w:lineRule="auto" w:before="4"/>
        <w:rPr>
          <w:rFonts w:ascii="宋体" w:hAnsi="宋体" w:cs="宋体" w:eastAsia="宋体" w:hint="default"/>
          <w:sz w:val="29"/>
          <w:szCs w:val="29"/>
        </w:rPr>
      </w:pPr>
    </w:p>
    <w:p>
      <w:pPr>
        <w:spacing w:line="307" w:lineRule="auto" w:before="26"/>
        <w:ind w:left="697" w:right="169" w:firstLine="0"/>
        <w:jc w:val="left"/>
        <w:rPr>
          <w:rFonts w:ascii="宋体" w:hAnsi="宋体" w:cs="宋体" w:eastAsia="宋体" w:hint="default"/>
          <w:sz w:val="24"/>
          <w:szCs w:val="24"/>
        </w:rPr>
      </w:pPr>
      <w:r>
        <w:rPr>
          <w:rFonts w:ascii="宋体" w:hAnsi="宋体" w:cs="宋体" w:eastAsia="宋体" w:hint="default"/>
          <w:sz w:val="24"/>
          <w:szCs w:val="24"/>
        </w:rPr>
        <w:t>变动原因： 销售费用增加的原因：一是由于公司提供给经销商的周转电话机作为销售费</w:t>
      </w:r>
    </w:p>
    <w:p>
      <w:pPr>
        <w:spacing w:line="288" w:lineRule="auto" w:before="19"/>
        <w:ind w:left="697" w:right="169" w:hanging="480"/>
        <w:jc w:val="left"/>
        <w:rPr>
          <w:rFonts w:ascii="宋体" w:hAnsi="宋体" w:cs="宋体" w:eastAsia="宋体" w:hint="default"/>
          <w:sz w:val="24"/>
          <w:szCs w:val="24"/>
        </w:rPr>
      </w:pPr>
      <w:r>
        <w:rPr>
          <w:rFonts w:ascii="宋体" w:hAnsi="宋体" w:cs="宋体" w:eastAsia="宋体" w:hint="default"/>
          <w:sz w:val="24"/>
          <w:szCs w:val="24"/>
        </w:rPr>
        <w:t>用处理</w:t>
      </w:r>
      <w:r>
        <w:rPr>
          <w:rFonts w:ascii="Times New Roman" w:hAnsi="Times New Roman" w:cs="Times New Roman" w:eastAsia="Times New Roman" w:hint="default"/>
          <w:sz w:val="24"/>
          <w:szCs w:val="24"/>
        </w:rPr>
        <w:t>;</w:t>
      </w:r>
      <w:r>
        <w:rPr>
          <w:rFonts w:ascii="宋体" w:hAnsi="宋体" w:cs="宋体" w:eastAsia="宋体" w:hint="default"/>
          <w:sz w:val="24"/>
          <w:szCs w:val="24"/>
        </w:rPr>
        <w:t>二是增加了汇德祥贸易公司</w:t>
      </w:r>
      <w:r>
        <w:rPr>
          <w:rFonts w:ascii="Times New Roman" w:hAnsi="Times New Roman" w:cs="Times New Roman" w:eastAsia="Times New Roman" w:hint="default"/>
          <w:sz w:val="24"/>
          <w:szCs w:val="24"/>
        </w:rPr>
        <w:t>,</w:t>
      </w:r>
      <w:r>
        <w:rPr>
          <w:rFonts w:ascii="宋体" w:hAnsi="宋体" w:cs="宋体" w:eastAsia="宋体" w:hint="default"/>
          <w:sz w:val="24"/>
          <w:szCs w:val="24"/>
        </w:rPr>
        <w:t>因销售电话机所增加的销售费用。 管理费用增加的原因，主要是子公司饲料公司和科技公司偿付了诉讼费、执</w:t>
      </w:r>
    </w:p>
    <w:p>
      <w:pPr>
        <w:spacing w:before="38"/>
        <w:ind w:left="217" w:right="169" w:firstLine="0"/>
        <w:jc w:val="left"/>
        <w:rPr>
          <w:rFonts w:ascii="宋体" w:hAnsi="宋体" w:cs="宋体" w:eastAsia="宋体" w:hint="default"/>
          <w:sz w:val="24"/>
          <w:szCs w:val="24"/>
        </w:rPr>
      </w:pPr>
      <w:r>
        <w:rPr>
          <w:rFonts w:ascii="宋体" w:hAnsi="宋体" w:cs="宋体" w:eastAsia="宋体" w:hint="default"/>
          <w:sz w:val="24"/>
          <w:szCs w:val="24"/>
        </w:rPr>
        <w:t>行费等。</w:t>
      </w:r>
    </w:p>
    <w:p>
      <w:pPr>
        <w:spacing w:line="304" w:lineRule="auto" w:before="86"/>
        <w:ind w:left="217" w:right="186" w:firstLine="480"/>
        <w:jc w:val="both"/>
        <w:rPr>
          <w:rFonts w:ascii="宋体" w:hAnsi="宋体" w:cs="宋体" w:eastAsia="宋体" w:hint="default"/>
          <w:sz w:val="24"/>
          <w:szCs w:val="24"/>
        </w:rPr>
      </w:pPr>
      <w:r>
        <w:rPr>
          <w:rFonts w:ascii="宋体" w:hAnsi="宋体" w:cs="宋体" w:eastAsia="宋体" w:hint="default"/>
          <w:sz w:val="24"/>
          <w:szCs w:val="24"/>
        </w:rPr>
        <w:t>财务费用增加的原因，主要是计提了东方资产管理公司、华银通宝公司、市 政工程公司的逾期利息、罚息、违约金等。</w:t>
      </w:r>
    </w:p>
    <w:p>
      <w:pPr>
        <w:spacing w:before="22"/>
        <w:ind w:left="738" w:right="169"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5</w:t>
      </w:r>
      <w:r>
        <w:rPr>
          <w:rFonts w:ascii="宋体" w:hAnsi="宋体" w:cs="宋体" w:eastAsia="宋体" w:hint="default"/>
          <w:sz w:val="24"/>
          <w:szCs w:val="24"/>
        </w:rPr>
        <w:t>）报告期公司现金流量情况</w:t>
      </w:r>
    </w:p>
    <w:p>
      <w:pPr>
        <w:spacing w:line="240" w:lineRule="auto" w:before="1"/>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403"/>
        <w:gridCol w:w="1817"/>
        <w:gridCol w:w="2148"/>
        <w:gridCol w:w="1154"/>
      </w:tblGrid>
      <w:tr>
        <w:trPr>
          <w:trHeight w:val="310" w:hRule="exact"/>
        </w:trPr>
        <w:tc>
          <w:tcPr>
            <w:tcW w:w="3403" w:type="dxa"/>
            <w:tcBorders>
              <w:top w:val="single" w:sz="4" w:space="0" w:color="000008"/>
              <w:left w:val="single" w:sz="4" w:space="0" w:color="000008"/>
              <w:bottom w:val="single" w:sz="4" w:space="0" w:color="000008"/>
              <w:right w:val="single" w:sz="4" w:space="0" w:color="000008"/>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17" w:type="dxa"/>
            <w:tcBorders>
              <w:top w:val="single" w:sz="4" w:space="0" w:color="000008"/>
              <w:left w:val="single" w:sz="4" w:space="0" w:color="000008"/>
              <w:bottom w:val="single" w:sz="4" w:space="0" w:color="000008"/>
              <w:right w:val="single" w:sz="4" w:space="0" w:color="000008"/>
            </w:tcBorders>
          </w:tcPr>
          <w:p>
            <w:pPr>
              <w:pStyle w:val="TableParagraph"/>
              <w:spacing w:line="288"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年（万元）</w:t>
            </w:r>
          </w:p>
        </w:tc>
        <w:tc>
          <w:tcPr>
            <w:tcW w:w="2148" w:type="dxa"/>
            <w:tcBorders>
              <w:top w:val="single" w:sz="4" w:space="0" w:color="000008"/>
              <w:left w:val="single" w:sz="4" w:space="0" w:color="000008"/>
              <w:bottom w:val="single" w:sz="4" w:space="0" w:color="000008"/>
              <w:right w:val="single" w:sz="4" w:space="0" w:color="000008"/>
            </w:tcBorders>
          </w:tcPr>
          <w:p>
            <w:pPr>
              <w:pStyle w:val="TableParagraph"/>
              <w:spacing w:line="288"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年（万元）</w:t>
            </w:r>
          </w:p>
        </w:tc>
        <w:tc>
          <w:tcPr>
            <w:tcW w:w="1154" w:type="dxa"/>
            <w:tcBorders>
              <w:top w:val="single" w:sz="4" w:space="0" w:color="000008"/>
              <w:left w:val="single" w:sz="4" w:space="0" w:color="000008"/>
              <w:bottom w:val="single" w:sz="4" w:space="0" w:color="000008"/>
              <w:right w:val="single" w:sz="4" w:space="0" w:color="000008"/>
            </w:tcBorders>
          </w:tcPr>
          <w:p>
            <w:pPr>
              <w:pStyle w:val="TableParagraph"/>
              <w:spacing w:line="288"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增减率</w:t>
            </w:r>
            <w:r>
              <w:rPr>
                <w:rFonts w:ascii="Times New Roman" w:hAnsi="Times New Roman" w:cs="Times New Roman" w:eastAsia="Times New Roman" w:hint="default"/>
                <w:sz w:val="21"/>
                <w:szCs w:val="21"/>
              </w:rPr>
              <w:t>%</w:t>
            </w:r>
          </w:p>
        </w:tc>
      </w:tr>
      <w:tr>
        <w:trPr>
          <w:trHeight w:val="310" w:hRule="exact"/>
        </w:trPr>
        <w:tc>
          <w:tcPr>
            <w:tcW w:w="8522" w:type="dxa"/>
            <w:gridSpan w:val="4"/>
            <w:tcBorders>
              <w:top w:val="single" w:sz="4" w:space="0" w:color="000008"/>
              <w:left w:val="single" w:sz="4" w:space="0" w:color="000008"/>
              <w:bottom w:val="single" w:sz="4" w:space="0" w:color="000008"/>
              <w:right w:val="single" w:sz="4" w:space="0" w:color="000008"/>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一、经营活动</w:t>
            </w:r>
          </w:p>
        </w:tc>
      </w:tr>
      <w:tr>
        <w:trPr>
          <w:trHeight w:val="312" w:hRule="exact"/>
        </w:trPr>
        <w:tc>
          <w:tcPr>
            <w:tcW w:w="3403" w:type="dxa"/>
            <w:tcBorders>
              <w:top w:val="single" w:sz="4" w:space="0" w:color="000008"/>
              <w:left w:val="single" w:sz="4" w:space="0" w:color="000008"/>
              <w:bottom w:val="single" w:sz="4" w:space="0" w:color="000008"/>
              <w:right w:val="single" w:sz="4" w:space="0" w:color="000008"/>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现金流入总额</w:t>
            </w:r>
          </w:p>
        </w:tc>
        <w:tc>
          <w:tcPr>
            <w:tcW w:w="181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sz w:val="21"/>
              </w:rPr>
              <w:t>34968</w:t>
            </w:r>
          </w:p>
        </w:tc>
        <w:tc>
          <w:tcPr>
            <w:tcW w:w="21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left="108" w:right="0"/>
              <w:jc w:val="center"/>
              <w:rPr>
                <w:rFonts w:ascii="Times New Roman" w:hAnsi="Times New Roman" w:cs="Times New Roman" w:eastAsia="Times New Roman" w:hint="default"/>
                <w:sz w:val="21"/>
                <w:szCs w:val="21"/>
              </w:rPr>
            </w:pPr>
            <w:r>
              <w:rPr>
                <w:rFonts w:ascii="Times New Roman"/>
                <w:sz w:val="21"/>
              </w:rPr>
              <w:t>39849</w:t>
            </w:r>
          </w:p>
        </w:tc>
        <w:tc>
          <w:tcPr>
            <w:tcW w:w="11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-12.24</w:t>
            </w:r>
          </w:p>
        </w:tc>
      </w:tr>
      <w:tr>
        <w:trPr>
          <w:trHeight w:val="310" w:hRule="exact"/>
        </w:trPr>
        <w:tc>
          <w:tcPr>
            <w:tcW w:w="3403" w:type="dxa"/>
            <w:tcBorders>
              <w:top w:val="single" w:sz="4" w:space="0" w:color="000008"/>
              <w:left w:val="single" w:sz="4" w:space="0" w:color="000008"/>
              <w:bottom w:val="single" w:sz="4" w:space="0" w:color="000008"/>
              <w:right w:val="single" w:sz="4" w:space="0" w:color="000008"/>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现金流出总额</w:t>
            </w:r>
          </w:p>
        </w:tc>
        <w:tc>
          <w:tcPr>
            <w:tcW w:w="181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34733</w:t>
            </w:r>
          </w:p>
        </w:tc>
        <w:tc>
          <w:tcPr>
            <w:tcW w:w="21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37926</w:t>
            </w:r>
          </w:p>
        </w:tc>
        <w:tc>
          <w:tcPr>
            <w:tcW w:w="11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-8.42</w:t>
            </w:r>
          </w:p>
        </w:tc>
      </w:tr>
      <w:tr>
        <w:trPr>
          <w:trHeight w:val="310" w:hRule="exact"/>
        </w:trPr>
        <w:tc>
          <w:tcPr>
            <w:tcW w:w="3403" w:type="dxa"/>
            <w:tcBorders>
              <w:top w:val="single" w:sz="4" w:space="0" w:color="000008"/>
              <w:left w:val="single" w:sz="4" w:space="0" w:color="000008"/>
              <w:bottom w:val="single" w:sz="4" w:space="0" w:color="000008"/>
              <w:right w:val="single" w:sz="4" w:space="0" w:color="000008"/>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现金流量净额</w:t>
            </w:r>
          </w:p>
        </w:tc>
        <w:tc>
          <w:tcPr>
            <w:tcW w:w="181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234</w:t>
            </w:r>
          </w:p>
        </w:tc>
        <w:tc>
          <w:tcPr>
            <w:tcW w:w="21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1923</w:t>
            </w:r>
          </w:p>
        </w:tc>
        <w:tc>
          <w:tcPr>
            <w:tcW w:w="11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-87.83</w:t>
            </w:r>
          </w:p>
        </w:tc>
      </w:tr>
      <w:tr>
        <w:trPr>
          <w:trHeight w:val="310" w:hRule="exact"/>
        </w:trPr>
        <w:tc>
          <w:tcPr>
            <w:tcW w:w="8522" w:type="dxa"/>
            <w:gridSpan w:val="4"/>
            <w:tcBorders>
              <w:top w:val="single" w:sz="4" w:space="0" w:color="000008"/>
              <w:left w:val="single" w:sz="4" w:space="0" w:color="000008"/>
              <w:bottom w:val="single" w:sz="4" w:space="0" w:color="000008"/>
              <w:right w:val="single" w:sz="4" w:space="0" w:color="000008"/>
            </w:tcBorders>
          </w:tcPr>
          <w:p>
            <w:pPr>
              <w:pStyle w:val="TableParagraph"/>
              <w:spacing w:line="270" w:lineRule="exact"/>
              <w:ind w:left="7" w:right="0"/>
              <w:jc w:val="center"/>
              <w:rPr>
                <w:rFonts w:ascii="宋体" w:hAnsi="宋体" w:cs="宋体" w:eastAsia="宋体" w:hint="default"/>
                <w:sz w:val="21"/>
                <w:szCs w:val="21"/>
              </w:rPr>
            </w:pPr>
            <w:r>
              <w:rPr>
                <w:rFonts w:ascii="宋体" w:hAnsi="宋体" w:cs="宋体" w:eastAsia="宋体" w:hint="default"/>
                <w:sz w:val="21"/>
                <w:szCs w:val="21"/>
              </w:rPr>
              <w:t>二、投资活动</w:t>
            </w:r>
          </w:p>
        </w:tc>
      </w:tr>
      <w:tr>
        <w:trPr>
          <w:trHeight w:val="310" w:hRule="exact"/>
        </w:trPr>
        <w:tc>
          <w:tcPr>
            <w:tcW w:w="3403" w:type="dxa"/>
            <w:tcBorders>
              <w:top w:val="single" w:sz="4" w:space="0" w:color="000008"/>
              <w:left w:val="single" w:sz="4" w:space="0" w:color="000008"/>
              <w:bottom w:val="single" w:sz="4" w:space="0" w:color="000008"/>
              <w:right w:val="single" w:sz="4" w:space="0" w:color="000008"/>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现金流入总额</w:t>
            </w:r>
          </w:p>
        </w:tc>
        <w:tc>
          <w:tcPr>
            <w:tcW w:w="181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sz w:val="21"/>
              </w:rPr>
              <w:t>600</w:t>
            </w:r>
          </w:p>
        </w:tc>
        <w:tc>
          <w:tcPr>
            <w:tcW w:w="21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left="105" w:right="0"/>
              <w:jc w:val="center"/>
              <w:rPr>
                <w:rFonts w:ascii="Times New Roman" w:hAnsi="Times New Roman" w:cs="Times New Roman" w:eastAsia="Times New Roman" w:hint="default"/>
                <w:sz w:val="21"/>
                <w:szCs w:val="21"/>
              </w:rPr>
            </w:pPr>
            <w:r>
              <w:rPr>
                <w:rFonts w:ascii="Times New Roman"/>
                <w:spacing w:val="-4"/>
                <w:sz w:val="21"/>
              </w:rPr>
              <w:t>11</w:t>
            </w:r>
          </w:p>
        </w:tc>
        <w:tc>
          <w:tcPr>
            <w:tcW w:w="11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sz w:val="21"/>
              </w:rPr>
              <w:t>5354</w:t>
            </w:r>
          </w:p>
        </w:tc>
      </w:tr>
      <w:tr>
        <w:trPr>
          <w:trHeight w:val="310" w:hRule="exact"/>
        </w:trPr>
        <w:tc>
          <w:tcPr>
            <w:tcW w:w="3403" w:type="dxa"/>
            <w:tcBorders>
              <w:top w:val="single" w:sz="4" w:space="0" w:color="000008"/>
              <w:left w:val="single" w:sz="4" w:space="0" w:color="000008"/>
              <w:bottom w:val="single" w:sz="4" w:space="0" w:color="000008"/>
              <w:right w:val="single" w:sz="4" w:space="0" w:color="000008"/>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现金流出总额</w:t>
            </w:r>
          </w:p>
        </w:tc>
        <w:tc>
          <w:tcPr>
            <w:tcW w:w="181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94</w:t>
            </w:r>
          </w:p>
        </w:tc>
        <w:tc>
          <w:tcPr>
            <w:tcW w:w="21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72</w:t>
            </w:r>
          </w:p>
        </w:tc>
        <w:tc>
          <w:tcPr>
            <w:tcW w:w="11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sz w:val="21"/>
              </w:rPr>
              <w:t>30.56</w:t>
            </w:r>
          </w:p>
        </w:tc>
      </w:tr>
      <w:tr>
        <w:trPr>
          <w:trHeight w:val="312" w:hRule="exact"/>
        </w:trPr>
        <w:tc>
          <w:tcPr>
            <w:tcW w:w="3403" w:type="dxa"/>
            <w:tcBorders>
              <w:top w:val="single" w:sz="4" w:space="0" w:color="000008"/>
              <w:left w:val="single" w:sz="4" w:space="0" w:color="000008"/>
              <w:bottom w:val="single" w:sz="4" w:space="0" w:color="000008"/>
              <w:right w:val="single" w:sz="4" w:space="0" w:color="000008"/>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现金流量净额</w:t>
            </w:r>
          </w:p>
        </w:tc>
        <w:tc>
          <w:tcPr>
            <w:tcW w:w="181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sz w:val="21"/>
              </w:rPr>
              <w:t>506</w:t>
            </w:r>
          </w:p>
        </w:tc>
        <w:tc>
          <w:tcPr>
            <w:tcW w:w="21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-61</w:t>
            </w:r>
          </w:p>
        </w:tc>
        <w:tc>
          <w:tcPr>
            <w:tcW w:w="11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sz w:val="21"/>
              </w:rPr>
              <w:t>929.51</w:t>
            </w:r>
          </w:p>
        </w:tc>
      </w:tr>
      <w:tr>
        <w:trPr>
          <w:trHeight w:val="310" w:hRule="exact"/>
        </w:trPr>
        <w:tc>
          <w:tcPr>
            <w:tcW w:w="8522" w:type="dxa"/>
            <w:gridSpan w:val="4"/>
            <w:tcBorders>
              <w:top w:val="single" w:sz="4" w:space="0" w:color="000008"/>
              <w:left w:val="single" w:sz="4" w:space="0" w:color="000008"/>
              <w:bottom w:val="single" w:sz="4" w:space="0" w:color="000008"/>
              <w:right w:val="single" w:sz="4" w:space="0" w:color="000008"/>
            </w:tcBorders>
          </w:tcPr>
          <w:p>
            <w:pPr>
              <w:pStyle w:val="TableParagraph"/>
              <w:spacing w:line="270" w:lineRule="exact"/>
              <w:ind w:left="7" w:right="0"/>
              <w:jc w:val="center"/>
              <w:rPr>
                <w:rFonts w:ascii="宋体" w:hAnsi="宋体" w:cs="宋体" w:eastAsia="宋体" w:hint="default"/>
                <w:sz w:val="21"/>
                <w:szCs w:val="21"/>
              </w:rPr>
            </w:pPr>
            <w:r>
              <w:rPr>
                <w:rFonts w:ascii="宋体" w:hAnsi="宋体" w:cs="宋体" w:eastAsia="宋体" w:hint="default"/>
                <w:sz w:val="21"/>
                <w:szCs w:val="21"/>
              </w:rPr>
              <w:t>三、筹资活动</w:t>
            </w:r>
          </w:p>
        </w:tc>
      </w:tr>
      <w:tr>
        <w:trPr>
          <w:trHeight w:val="310" w:hRule="exact"/>
        </w:trPr>
        <w:tc>
          <w:tcPr>
            <w:tcW w:w="3403" w:type="dxa"/>
            <w:tcBorders>
              <w:top w:val="single" w:sz="4" w:space="0" w:color="000008"/>
              <w:left w:val="single" w:sz="4" w:space="0" w:color="000008"/>
              <w:bottom w:val="single" w:sz="4" w:space="0" w:color="000008"/>
              <w:right w:val="single" w:sz="4" w:space="0" w:color="000008"/>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现金流入总额</w:t>
            </w:r>
          </w:p>
        </w:tc>
        <w:tc>
          <w:tcPr>
            <w:tcW w:w="1817" w:type="dxa"/>
            <w:tcBorders>
              <w:top w:val="single" w:sz="4" w:space="0" w:color="000008"/>
              <w:left w:val="single" w:sz="4" w:space="0" w:color="000008"/>
              <w:bottom w:val="single" w:sz="4" w:space="0" w:color="000008"/>
              <w:right w:val="single" w:sz="4" w:space="0" w:color="000008"/>
            </w:tcBorders>
          </w:tcPr>
          <w:p>
            <w:pPr/>
          </w:p>
        </w:tc>
        <w:tc>
          <w:tcPr>
            <w:tcW w:w="21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4"/>
              <w:ind w:right="2"/>
              <w:jc w:val="center"/>
              <w:rPr>
                <w:rFonts w:ascii="Times New Roman" w:hAnsi="Times New Roman" w:cs="Times New Roman" w:eastAsia="Times New Roman" w:hint="default"/>
                <w:sz w:val="21"/>
                <w:szCs w:val="21"/>
              </w:rPr>
            </w:pPr>
            <w:r>
              <w:rPr>
                <w:rFonts w:ascii="Times New Roman"/>
                <w:w w:val="100"/>
                <w:sz w:val="21"/>
              </w:rPr>
              <w:t>-</w:t>
            </w:r>
          </w:p>
        </w:tc>
        <w:tc>
          <w:tcPr>
            <w:tcW w:w="1154" w:type="dxa"/>
            <w:tcBorders>
              <w:top w:val="single" w:sz="4" w:space="0" w:color="000008"/>
              <w:left w:val="single" w:sz="4" w:space="0" w:color="000008"/>
              <w:bottom w:val="single" w:sz="4" w:space="0" w:color="000008"/>
              <w:right w:val="single" w:sz="4" w:space="0" w:color="000008"/>
            </w:tcBorders>
          </w:tcPr>
          <w:p>
            <w:pPr/>
          </w:p>
        </w:tc>
      </w:tr>
      <w:tr>
        <w:trPr>
          <w:trHeight w:val="310" w:hRule="exact"/>
        </w:trPr>
        <w:tc>
          <w:tcPr>
            <w:tcW w:w="3403" w:type="dxa"/>
            <w:tcBorders>
              <w:top w:val="single" w:sz="4" w:space="0" w:color="000008"/>
              <w:left w:val="single" w:sz="4" w:space="0" w:color="000008"/>
              <w:bottom w:val="single" w:sz="4" w:space="0" w:color="000008"/>
              <w:right w:val="single" w:sz="4" w:space="0" w:color="000008"/>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现金流出总额</w:t>
            </w:r>
          </w:p>
        </w:tc>
        <w:tc>
          <w:tcPr>
            <w:tcW w:w="181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262</w:t>
            </w:r>
          </w:p>
        </w:tc>
        <w:tc>
          <w:tcPr>
            <w:tcW w:w="21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4"/>
              <w:ind w:left="105" w:right="0"/>
              <w:jc w:val="center"/>
              <w:rPr>
                <w:rFonts w:ascii="Times New Roman" w:hAnsi="Times New Roman" w:cs="Times New Roman" w:eastAsia="Times New Roman" w:hint="default"/>
                <w:sz w:val="21"/>
                <w:szCs w:val="21"/>
              </w:rPr>
            </w:pPr>
            <w:r>
              <w:rPr>
                <w:rFonts w:ascii="Times New Roman"/>
                <w:sz w:val="21"/>
              </w:rPr>
              <w:t>1104</w:t>
            </w:r>
          </w:p>
        </w:tc>
        <w:tc>
          <w:tcPr>
            <w:tcW w:w="11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-76.27</w:t>
            </w:r>
          </w:p>
        </w:tc>
      </w:tr>
      <w:tr>
        <w:trPr>
          <w:trHeight w:val="310" w:hRule="exact"/>
        </w:trPr>
        <w:tc>
          <w:tcPr>
            <w:tcW w:w="3403" w:type="dxa"/>
            <w:tcBorders>
              <w:top w:val="single" w:sz="4" w:space="0" w:color="000008"/>
              <w:left w:val="single" w:sz="4" w:space="0" w:color="000008"/>
              <w:bottom w:val="single" w:sz="4" w:space="0" w:color="000008"/>
              <w:right w:val="single" w:sz="4" w:space="0" w:color="000008"/>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现金流量净额</w:t>
            </w:r>
          </w:p>
        </w:tc>
        <w:tc>
          <w:tcPr>
            <w:tcW w:w="181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-262</w:t>
            </w:r>
          </w:p>
        </w:tc>
        <w:tc>
          <w:tcPr>
            <w:tcW w:w="21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left="110" w:right="0"/>
              <w:jc w:val="center"/>
              <w:rPr>
                <w:rFonts w:ascii="Times New Roman" w:hAnsi="Times New Roman" w:cs="Times New Roman" w:eastAsia="Times New Roman" w:hint="default"/>
                <w:sz w:val="21"/>
                <w:szCs w:val="21"/>
              </w:rPr>
            </w:pPr>
            <w:r>
              <w:rPr>
                <w:rFonts w:ascii="Times New Roman"/>
                <w:sz w:val="21"/>
              </w:rPr>
              <w:t>-1104</w:t>
            </w:r>
          </w:p>
        </w:tc>
        <w:tc>
          <w:tcPr>
            <w:tcW w:w="11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sz w:val="21"/>
              </w:rPr>
              <w:t>76.27</w:t>
            </w:r>
          </w:p>
        </w:tc>
      </w:tr>
    </w:tbl>
    <w:p>
      <w:pPr>
        <w:spacing w:before="41"/>
        <w:ind w:left="697" w:right="169"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6</w:t>
      </w:r>
      <w:r>
        <w:rPr>
          <w:rFonts w:ascii="宋体" w:hAnsi="宋体" w:cs="宋体" w:eastAsia="宋体" w:hint="default"/>
          <w:sz w:val="24"/>
          <w:szCs w:val="24"/>
        </w:rPr>
        <w:t>）主要控股公司及参股公司的经营情况及业绩</w:t>
      </w:r>
    </w:p>
    <w:p>
      <w:pPr>
        <w:spacing w:line="288" w:lineRule="auto" w:before="68"/>
        <w:ind w:left="217" w:right="226" w:firstLine="480"/>
        <w:jc w:val="both"/>
        <w:rPr>
          <w:rFonts w:ascii="宋体" w:hAnsi="宋体" w:cs="宋体" w:eastAsia="宋体" w:hint="default"/>
          <w:sz w:val="24"/>
          <w:szCs w:val="24"/>
        </w:rPr>
      </w:pPr>
      <w:r>
        <w:rPr>
          <w:rFonts w:ascii="宋体" w:hAnsi="宋体" w:cs="宋体" w:eastAsia="宋体" w:hint="default"/>
          <w:sz w:val="24"/>
          <w:szCs w:val="24"/>
        </w:rPr>
        <w:t>①深圳市泰丰科技有限公司：注册资本为</w:t>
      </w:r>
      <w:r>
        <w:rPr>
          <w:rFonts w:ascii="Times New Roman" w:hAnsi="Times New Roman" w:cs="Times New Roman" w:eastAsia="Times New Roman" w:hint="default"/>
          <w:sz w:val="24"/>
          <w:szCs w:val="24"/>
        </w:rPr>
        <w:t>16,000</w:t>
      </w:r>
      <w:r>
        <w:rPr>
          <w:rFonts w:ascii="宋体" w:hAnsi="宋体" w:cs="宋体" w:eastAsia="宋体" w:hint="default"/>
          <w:sz w:val="24"/>
          <w:szCs w:val="24"/>
        </w:rPr>
        <w:t>万元，本公司持有其</w:t>
      </w:r>
      <w:r>
        <w:rPr>
          <w:rFonts w:ascii="Times New Roman" w:hAnsi="Times New Roman" w:cs="Times New Roman" w:eastAsia="Times New Roman" w:hint="default"/>
          <w:sz w:val="24"/>
          <w:szCs w:val="24"/>
        </w:rPr>
        <w:t>67.75% </w:t>
      </w:r>
      <w:r>
        <w:rPr>
          <w:rFonts w:ascii="宋体" w:hAnsi="宋体" w:cs="宋体" w:eastAsia="宋体" w:hint="default"/>
          <w:w w:val="95"/>
          <w:sz w:val="24"/>
          <w:szCs w:val="24"/>
        </w:rPr>
        <w:t>的股份。</w:t>
      </w:r>
      <w:r>
        <w:rPr>
          <w:rFonts w:ascii="Times New Roman" w:hAnsi="Times New Roman" w:cs="Times New Roman" w:eastAsia="Times New Roman" w:hint="default"/>
          <w:w w:val="95"/>
          <w:sz w:val="24"/>
          <w:szCs w:val="24"/>
        </w:rPr>
        <w:t>2008</w:t>
      </w:r>
      <w:r>
        <w:rPr>
          <w:rFonts w:ascii="宋体" w:hAnsi="宋体" w:cs="宋体" w:eastAsia="宋体" w:hint="default"/>
          <w:w w:val="95"/>
          <w:sz w:val="24"/>
          <w:szCs w:val="24"/>
        </w:rPr>
        <w:t>年末该公司总资产</w:t>
      </w:r>
      <w:r>
        <w:rPr>
          <w:rFonts w:ascii="Times New Roman" w:hAnsi="Times New Roman" w:cs="Times New Roman" w:eastAsia="Times New Roman" w:hint="default"/>
          <w:w w:val="95"/>
          <w:sz w:val="24"/>
          <w:szCs w:val="24"/>
        </w:rPr>
        <w:t>12,304</w:t>
      </w:r>
      <w:r>
        <w:rPr>
          <w:rFonts w:ascii="宋体" w:hAnsi="宋体" w:cs="宋体" w:eastAsia="宋体" w:hint="default"/>
          <w:w w:val="95"/>
          <w:sz w:val="24"/>
          <w:szCs w:val="24"/>
        </w:rPr>
        <w:t>万元，全年实现主营业务收入</w:t>
      </w:r>
      <w:r>
        <w:rPr>
          <w:rFonts w:ascii="Times New Roman" w:hAnsi="Times New Roman" w:cs="Times New Roman" w:eastAsia="Times New Roman" w:hint="default"/>
          <w:w w:val="95"/>
          <w:sz w:val="24"/>
          <w:szCs w:val="24"/>
        </w:rPr>
        <w:t>7,405</w:t>
      </w:r>
      <w:r>
        <w:rPr>
          <w:rFonts w:ascii="宋体" w:hAnsi="宋体" w:cs="宋体" w:eastAsia="宋体" w:hint="default"/>
          <w:w w:val="95"/>
          <w:sz w:val="24"/>
          <w:szCs w:val="24"/>
        </w:rPr>
        <w:t>万</w:t>
      </w:r>
      <w:r>
        <w:rPr>
          <w:rFonts w:ascii="宋体" w:hAnsi="宋体" w:cs="宋体" w:eastAsia="宋体" w:hint="default"/>
          <w:spacing w:val="54"/>
          <w:w w:val="95"/>
          <w:sz w:val="24"/>
          <w:szCs w:val="24"/>
        </w:rPr>
        <w:t> </w:t>
      </w:r>
      <w:r>
        <w:rPr>
          <w:rFonts w:ascii="宋体" w:hAnsi="宋体" w:cs="宋体" w:eastAsia="宋体" w:hint="default"/>
          <w:w w:val="95"/>
          <w:sz w:val="24"/>
          <w:szCs w:val="24"/>
        </w:rPr>
        <w:t>元</w:t>
      </w:r>
      <w:r>
        <w:rPr>
          <w:rFonts w:ascii="宋体" w:hAnsi="宋体" w:cs="宋体" w:eastAsia="宋体" w:hint="default"/>
          <w:spacing w:val="54"/>
          <w:w w:val="95"/>
          <w:sz w:val="24"/>
          <w:szCs w:val="24"/>
        </w:rPr>
        <w:t> </w:t>
      </w:r>
      <w:r>
        <w:rPr>
          <w:rFonts w:ascii="宋体" w:hAnsi="宋体" w:cs="宋体" w:eastAsia="宋体" w:hint="default"/>
          <w:w w:val="95"/>
          <w:sz w:val="24"/>
          <w:szCs w:val="24"/>
        </w:rPr>
        <w:t>，</w:t>
      </w:r>
      <w:r>
        <w:rPr>
          <w:rFonts w:ascii="宋体" w:hAnsi="宋体" w:cs="宋体" w:eastAsia="宋体" w:hint="default"/>
          <w:spacing w:val="-77"/>
          <w:w w:val="95"/>
          <w:sz w:val="24"/>
          <w:szCs w:val="24"/>
        </w:rPr>
        <w:t> </w:t>
      </w:r>
      <w:r>
        <w:rPr>
          <w:rFonts w:ascii="宋体" w:hAnsi="宋体" w:cs="宋体" w:eastAsia="宋体" w:hint="default"/>
          <w:spacing w:val="-77"/>
          <w:w w:val="95"/>
          <w:sz w:val="24"/>
          <w:szCs w:val="24"/>
        </w:rPr>
      </w:r>
      <w:r>
        <w:rPr>
          <w:rFonts w:ascii="宋体" w:hAnsi="宋体" w:cs="宋体" w:eastAsia="宋体" w:hint="default"/>
          <w:sz w:val="24"/>
          <w:szCs w:val="24"/>
        </w:rPr>
        <w:t>净利润为</w:t>
      </w:r>
      <w:r>
        <w:rPr>
          <w:rFonts w:ascii="Times New Roman" w:hAnsi="Times New Roman" w:cs="Times New Roman" w:eastAsia="Times New Roman" w:hint="default"/>
          <w:sz w:val="24"/>
          <w:szCs w:val="24"/>
        </w:rPr>
        <w:t>-7,499</w:t>
      </w:r>
      <w:r>
        <w:rPr>
          <w:rFonts w:ascii="宋体" w:hAnsi="宋体" w:cs="宋体" w:eastAsia="宋体" w:hint="default"/>
          <w:sz w:val="24"/>
          <w:szCs w:val="24"/>
        </w:rPr>
        <w:t>万元。</w:t>
      </w:r>
    </w:p>
    <w:p>
      <w:pPr>
        <w:spacing w:line="288" w:lineRule="auto" w:before="15"/>
        <w:ind w:left="217" w:right="179" w:firstLine="480"/>
        <w:jc w:val="both"/>
        <w:rPr>
          <w:rFonts w:ascii="宋体" w:hAnsi="宋体" w:cs="宋体" w:eastAsia="宋体" w:hint="default"/>
          <w:sz w:val="24"/>
          <w:szCs w:val="24"/>
        </w:rPr>
      </w:pPr>
      <w:r>
        <w:rPr>
          <w:rFonts w:ascii="宋体" w:hAnsi="宋体" w:cs="宋体" w:eastAsia="宋体" w:hint="default"/>
          <w:spacing w:val="-2"/>
          <w:sz w:val="24"/>
          <w:szCs w:val="24"/>
        </w:rPr>
        <w:t>②深圳市华宝（集团）饲料有限公司：注册资本</w:t>
      </w:r>
      <w:r>
        <w:rPr>
          <w:rFonts w:ascii="Times New Roman" w:hAnsi="Times New Roman" w:cs="Times New Roman" w:eastAsia="Times New Roman" w:hint="default"/>
          <w:spacing w:val="-2"/>
          <w:sz w:val="24"/>
          <w:szCs w:val="24"/>
        </w:rPr>
        <w:t>6,130</w:t>
      </w:r>
      <w:r>
        <w:rPr>
          <w:rFonts w:ascii="宋体" w:hAnsi="宋体" w:cs="宋体" w:eastAsia="宋体" w:hint="default"/>
          <w:spacing w:val="-2"/>
          <w:sz w:val="24"/>
          <w:szCs w:val="24"/>
        </w:rPr>
        <w:t>万元，本公司全资子公</w:t>
      </w:r>
      <w:r>
        <w:rPr>
          <w:rFonts w:ascii="宋体" w:hAnsi="宋体" w:cs="宋体" w:eastAsia="宋体" w:hint="default"/>
          <w:sz w:val="24"/>
          <w:szCs w:val="24"/>
        </w:rPr>
        <w:t> 司。</w:t>
      </w:r>
      <w:r>
        <w:rPr>
          <w:rFonts w:ascii="Times New Roman" w:hAnsi="Times New Roman" w:cs="Times New Roman" w:eastAsia="Times New Roman" w:hint="default"/>
          <w:sz w:val="24"/>
          <w:szCs w:val="24"/>
        </w:rPr>
        <w:t>2008</w:t>
      </w:r>
      <w:r>
        <w:rPr>
          <w:rFonts w:ascii="宋体" w:hAnsi="宋体" w:cs="宋体" w:eastAsia="宋体" w:hint="default"/>
          <w:sz w:val="24"/>
          <w:szCs w:val="24"/>
        </w:rPr>
        <w:t>年末该公司总资产为</w:t>
      </w:r>
      <w:r>
        <w:rPr>
          <w:rFonts w:ascii="Times New Roman" w:hAnsi="Times New Roman" w:cs="Times New Roman" w:eastAsia="Times New Roman" w:hint="default"/>
          <w:sz w:val="24"/>
          <w:szCs w:val="24"/>
        </w:rPr>
        <w:t>6,785</w:t>
      </w:r>
      <w:r>
        <w:rPr>
          <w:rFonts w:ascii="宋体" w:hAnsi="宋体" w:cs="宋体" w:eastAsia="宋体" w:hint="default"/>
          <w:sz w:val="24"/>
          <w:szCs w:val="24"/>
        </w:rPr>
        <w:t>万元，全年实现主营业务收入</w:t>
      </w:r>
      <w:r>
        <w:rPr>
          <w:rFonts w:ascii="Times New Roman" w:hAnsi="Times New Roman" w:cs="Times New Roman" w:eastAsia="Times New Roman" w:hint="default"/>
          <w:sz w:val="24"/>
          <w:szCs w:val="24"/>
        </w:rPr>
        <w:t>17,045</w:t>
      </w:r>
      <w:r>
        <w:rPr>
          <w:rFonts w:ascii="宋体" w:hAnsi="宋体" w:cs="宋体" w:eastAsia="宋体" w:hint="default"/>
          <w:sz w:val="24"/>
          <w:szCs w:val="24"/>
        </w:rPr>
        <w:t>万元，净 利润为</w:t>
      </w:r>
      <w:r>
        <w:rPr>
          <w:rFonts w:ascii="Times New Roman" w:hAnsi="Times New Roman" w:cs="Times New Roman" w:eastAsia="Times New Roman" w:hint="default"/>
          <w:sz w:val="24"/>
          <w:szCs w:val="24"/>
        </w:rPr>
        <w:t>-56</w:t>
      </w:r>
      <w:r>
        <w:rPr>
          <w:rFonts w:ascii="宋体" w:hAnsi="宋体" w:cs="宋体" w:eastAsia="宋体" w:hint="default"/>
          <w:sz w:val="24"/>
          <w:szCs w:val="24"/>
        </w:rPr>
        <w:t>万元。</w:t>
      </w:r>
    </w:p>
    <w:p>
      <w:pPr>
        <w:spacing w:before="15"/>
        <w:ind w:left="836" w:right="169" w:firstLine="0"/>
        <w:jc w:val="left"/>
        <w:rPr>
          <w:rFonts w:ascii="宋体" w:hAnsi="宋体" w:cs="宋体" w:eastAsia="宋体" w:hint="default"/>
          <w:sz w:val="24"/>
          <w:szCs w:val="24"/>
        </w:rPr>
      </w:pPr>
      <w:r>
        <w:rPr>
          <w:rFonts w:ascii="宋体" w:hAnsi="宋体" w:cs="宋体" w:eastAsia="宋体" w:hint="default"/>
          <w:sz w:val="24"/>
          <w:szCs w:val="24"/>
        </w:rPr>
        <w:t>③深圳市宝安区华宝实业有限公司：注册资本</w:t>
      </w:r>
      <w:r>
        <w:rPr>
          <w:rFonts w:ascii="Times New Roman" w:hAnsi="Times New Roman" w:cs="Times New Roman" w:eastAsia="Times New Roman" w:hint="default"/>
          <w:sz w:val="24"/>
          <w:szCs w:val="24"/>
        </w:rPr>
        <w:t>3620</w:t>
      </w:r>
      <w:r>
        <w:rPr>
          <w:rFonts w:ascii="宋体" w:hAnsi="宋体" w:cs="宋体" w:eastAsia="宋体" w:hint="default"/>
          <w:sz w:val="24"/>
          <w:szCs w:val="24"/>
        </w:rPr>
        <w:t>万元，本公司持有其</w:t>
      </w:r>
    </w:p>
    <w:p>
      <w:pPr>
        <w:spacing w:before="66"/>
        <w:ind w:left="453" w:right="275" w:firstLine="0"/>
        <w:jc w:val="center"/>
        <w:rPr>
          <w:rFonts w:ascii="宋体" w:hAnsi="宋体" w:cs="宋体" w:eastAsia="宋体" w:hint="default"/>
          <w:sz w:val="24"/>
          <w:szCs w:val="24"/>
        </w:rPr>
      </w:pPr>
      <w:r>
        <w:rPr>
          <w:rFonts w:ascii="Times New Roman" w:hAnsi="Times New Roman" w:cs="Times New Roman" w:eastAsia="Times New Roman" w:hint="default"/>
          <w:w w:val="95"/>
          <w:sz w:val="24"/>
          <w:szCs w:val="24"/>
        </w:rPr>
        <w:t>62.5%</w:t>
      </w:r>
      <w:r>
        <w:rPr>
          <w:rFonts w:ascii="宋体" w:hAnsi="宋体" w:cs="宋体" w:eastAsia="宋体" w:hint="default"/>
          <w:w w:val="95"/>
          <w:sz w:val="24"/>
          <w:szCs w:val="24"/>
        </w:rPr>
        <w:t>股份。进出口业务按深贸进准字第</w:t>
      </w:r>
      <w:r>
        <w:rPr>
          <w:rFonts w:ascii="Times New Roman" w:hAnsi="Times New Roman" w:cs="Times New Roman" w:eastAsia="Times New Roman" w:hint="default"/>
          <w:w w:val="95"/>
          <w:sz w:val="24"/>
          <w:szCs w:val="24"/>
        </w:rPr>
        <w:t>[2001]2315</w:t>
      </w:r>
      <w:r>
        <w:rPr>
          <w:rFonts w:ascii="宋体" w:hAnsi="宋体" w:cs="宋体" w:eastAsia="宋体" w:hint="default"/>
          <w:w w:val="95"/>
          <w:sz w:val="24"/>
          <w:szCs w:val="24"/>
        </w:rPr>
        <w:t>号办理。生产、销售有机肥。</w:t>
      </w:r>
      <w:r>
        <w:rPr>
          <w:rFonts w:ascii="宋体" w:hAnsi="宋体" w:cs="宋体" w:eastAsia="宋体" w:hint="default"/>
          <w:sz w:val="24"/>
          <w:szCs w:val="24"/>
        </w:rPr>
      </w:r>
    </w:p>
    <w:p>
      <w:pPr>
        <w:spacing w:line="290" w:lineRule="auto" w:before="68"/>
        <w:ind w:left="356" w:right="179" w:firstLine="0"/>
        <w:jc w:val="left"/>
        <w:rPr>
          <w:rFonts w:ascii="宋体" w:hAnsi="宋体" w:cs="宋体" w:eastAsia="宋体" w:hint="default"/>
          <w:sz w:val="24"/>
          <w:szCs w:val="24"/>
        </w:rPr>
      </w:pPr>
      <w:r>
        <w:rPr>
          <w:rFonts w:ascii="Times New Roman" w:hAnsi="Times New Roman" w:cs="Times New Roman" w:eastAsia="Times New Roman" w:hint="default"/>
          <w:spacing w:val="-1"/>
          <w:sz w:val="24"/>
          <w:szCs w:val="24"/>
        </w:rPr>
        <w:t>2008</w:t>
      </w:r>
      <w:r>
        <w:rPr>
          <w:rFonts w:ascii="宋体" w:hAnsi="宋体" w:cs="宋体" w:eastAsia="宋体" w:hint="default"/>
          <w:spacing w:val="-1"/>
          <w:sz w:val="24"/>
          <w:szCs w:val="24"/>
        </w:rPr>
        <w:t>年末该公司总资产为</w:t>
      </w:r>
      <w:r>
        <w:rPr>
          <w:rFonts w:ascii="Times New Roman" w:hAnsi="Times New Roman" w:cs="Times New Roman" w:eastAsia="Times New Roman" w:hint="default"/>
          <w:spacing w:val="-1"/>
          <w:sz w:val="24"/>
          <w:szCs w:val="24"/>
        </w:rPr>
        <w:t>5,334</w:t>
      </w:r>
      <w:r>
        <w:rPr>
          <w:rFonts w:ascii="宋体" w:hAnsi="宋体" w:cs="宋体" w:eastAsia="宋体" w:hint="default"/>
          <w:spacing w:val="-1"/>
          <w:sz w:val="24"/>
          <w:szCs w:val="24"/>
        </w:rPr>
        <w:t>万元，全年实现主营业务收入为</w:t>
      </w:r>
      <w:r>
        <w:rPr>
          <w:rFonts w:ascii="Times New Roman" w:hAnsi="Times New Roman" w:cs="Times New Roman" w:eastAsia="Times New Roman" w:hint="default"/>
          <w:spacing w:val="-1"/>
          <w:sz w:val="24"/>
          <w:szCs w:val="24"/>
        </w:rPr>
        <w:t>1,902</w:t>
      </w:r>
      <w:r>
        <w:rPr>
          <w:rFonts w:ascii="宋体" w:hAnsi="宋体" w:cs="宋体" w:eastAsia="宋体" w:hint="default"/>
          <w:spacing w:val="-1"/>
          <w:sz w:val="24"/>
          <w:szCs w:val="24"/>
        </w:rPr>
        <w:t>万元，净利</w:t>
      </w:r>
      <w:r>
        <w:rPr>
          <w:rFonts w:ascii="宋体" w:hAnsi="宋体" w:cs="宋体" w:eastAsia="宋体" w:hint="default"/>
          <w:spacing w:val="-92"/>
          <w:sz w:val="24"/>
          <w:szCs w:val="24"/>
        </w:rPr>
        <w:t> </w:t>
      </w:r>
      <w:r>
        <w:rPr>
          <w:rFonts w:ascii="宋体" w:hAnsi="宋体" w:cs="宋体" w:eastAsia="宋体" w:hint="default"/>
          <w:spacing w:val="-92"/>
          <w:sz w:val="24"/>
          <w:szCs w:val="24"/>
        </w:rPr>
      </w:r>
      <w:r>
        <w:rPr>
          <w:rFonts w:ascii="宋体" w:hAnsi="宋体" w:cs="宋体" w:eastAsia="宋体" w:hint="default"/>
          <w:sz w:val="24"/>
          <w:szCs w:val="24"/>
        </w:rPr>
        <w:t>润为</w:t>
      </w:r>
      <w:r>
        <w:rPr>
          <w:rFonts w:ascii="Times New Roman" w:hAnsi="Times New Roman" w:cs="Times New Roman" w:eastAsia="Times New Roman" w:hint="default"/>
          <w:sz w:val="24"/>
          <w:szCs w:val="24"/>
        </w:rPr>
        <w:t>-277</w:t>
      </w:r>
      <w:r>
        <w:rPr>
          <w:rFonts w:ascii="宋体" w:hAnsi="宋体" w:cs="宋体" w:eastAsia="宋体" w:hint="default"/>
          <w:sz w:val="24"/>
          <w:szCs w:val="24"/>
        </w:rPr>
        <w:t>万元。</w:t>
      </w:r>
    </w:p>
    <w:p>
      <w:pPr>
        <w:spacing w:line="352" w:lineRule="exact" w:before="0"/>
        <w:ind w:left="697" w:right="169"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（二）</w:t>
      </w:r>
      <w:r>
        <w:rPr>
          <w:rFonts w:ascii="Times New Roman" w:hAnsi="Times New Roman" w:cs="Times New Roman" w:eastAsia="Times New Roman" w:hint="default"/>
          <w:b/>
          <w:bCs/>
          <w:sz w:val="24"/>
          <w:szCs w:val="24"/>
        </w:rPr>
        <w:t>2008</w:t>
      </w:r>
      <w:r>
        <w:rPr>
          <w:rFonts w:ascii="Times New Roman" w:hAnsi="Times New Roman" w:cs="Times New Roman" w:eastAsia="Times New Roman" w:hint="default"/>
          <w:b/>
          <w:bCs/>
          <w:spacing w:val="8"/>
          <w:sz w:val="24"/>
          <w:szCs w:val="24"/>
        </w:rPr>
        <w:t> </w:t>
      </w:r>
      <w:r>
        <w:rPr>
          <w:rFonts w:ascii="Microsoft JhengHei" w:hAnsi="Microsoft JhengHei" w:cs="Microsoft JhengHei" w:eastAsia="Microsoft JhengHei" w:hint="default"/>
          <w:b/>
          <w:bCs/>
          <w:sz w:val="24"/>
          <w:szCs w:val="24"/>
        </w:rPr>
        <w:t>年管理方面的主要工作</w:t>
      </w:r>
      <w:r>
        <w:rPr>
          <w:rFonts w:ascii="Microsoft JhengHei" w:hAnsi="Microsoft JhengHei" w:cs="Microsoft JhengHei" w:eastAsia="Microsoft JhengHei" w:hint="default"/>
          <w:sz w:val="24"/>
          <w:szCs w:val="24"/>
        </w:rPr>
      </w:r>
    </w:p>
    <w:p>
      <w:pPr>
        <w:spacing w:line="276" w:lineRule="auto" w:before="42"/>
        <w:ind w:left="697" w:right="169"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、通过转变思想认识、完善监督机制，不断提高规范运作和管理水平。 作为一个公众公司，必须强化规范运作，这是</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 </w:t>
      </w:r>
      <w:r>
        <w:rPr>
          <w:rFonts w:ascii="宋体" w:hAnsi="宋体" w:cs="宋体" w:eastAsia="宋体" w:hint="default"/>
          <w:sz w:val="24"/>
          <w:szCs w:val="24"/>
        </w:rPr>
        <w:t>月改组后的董事会向经营班</w:t>
      </w:r>
    </w:p>
    <w:p>
      <w:pPr>
        <w:spacing w:before="7"/>
        <w:ind w:left="217" w:right="0" w:firstLine="0"/>
        <w:jc w:val="left"/>
        <w:rPr>
          <w:rFonts w:ascii="宋体" w:hAnsi="宋体" w:cs="宋体" w:eastAsia="宋体" w:hint="default"/>
          <w:sz w:val="24"/>
          <w:szCs w:val="24"/>
        </w:rPr>
      </w:pPr>
      <w:r>
        <w:rPr>
          <w:rFonts w:ascii="宋体" w:hAnsi="宋体" w:cs="宋体" w:eastAsia="宋体" w:hint="default"/>
          <w:sz w:val="24"/>
          <w:szCs w:val="24"/>
        </w:rPr>
        <w:t>子提出的最基本要求。经营班子本着实事求是和规范运作的原则开展各项工作：</w:t>
      </w:r>
    </w:p>
    <w:p>
      <w:pPr>
        <w:spacing w:line="276" w:lineRule="auto" w:before="65"/>
        <w:ind w:left="217" w:right="168"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1</w:t>
      </w:r>
      <w:r>
        <w:rPr>
          <w:rFonts w:ascii="宋体" w:hAnsi="宋体" w:cs="宋体" w:eastAsia="宋体" w:hint="default"/>
          <w:sz w:val="24"/>
          <w:szCs w:val="24"/>
        </w:rPr>
        <w:t>）不断灌输和强化规范运作的思想认识</w:t>
      </w:r>
      <w:r>
        <w:rPr>
          <w:rFonts w:ascii="宋体" w:hAnsi="宋体" w:cs="宋体" w:eastAsia="宋体" w:hint="default"/>
          <w:spacing w:val="-118"/>
          <w:sz w:val="24"/>
          <w:szCs w:val="24"/>
        </w:rPr>
        <w:t>。</w:t>
      </w:r>
      <w:r>
        <w:rPr>
          <w:rFonts w:ascii="宋体" w:hAnsi="宋体" w:cs="宋体" w:eastAsia="宋体" w:hint="default"/>
          <w:spacing w:val="-3"/>
          <w:sz w:val="24"/>
          <w:szCs w:val="24"/>
        </w:rPr>
        <w:t>（</w:t>
      </w:r>
      <w:r>
        <w:rPr>
          <w:rFonts w:ascii="Times New Roman" w:hAnsi="Times New Roman" w:cs="Times New Roman" w:eastAsia="Times New Roman" w:hint="default"/>
          <w:sz w:val="24"/>
          <w:szCs w:val="24"/>
        </w:rPr>
        <w:t>2</w:t>
      </w:r>
      <w:r>
        <w:rPr>
          <w:rFonts w:ascii="宋体" w:hAnsi="宋体" w:cs="宋体" w:eastAsia="宋体" w:hint="default"/>
          <w:sz w:val="24"/>
          <w:szCs w:val="24"/>
        </w:rPr>
        <w:t>）恢复总经理办公例会制度</w:t>
      </w:r>
      <w:r>
        <w:rPr>
          <w:rFonts w:ascii="宋体" w:hAnsi="宋体" w:cs="宋体" w:eastAsia="宋体" w:hint="default"/>
          <w:spacing w:val="-118"/>
          <w:sz w:val="24"/>
          <w:szCs w:val="24"/>
        </w:rPr>
        <w:t>。</w:t>
      </w:r>
      <w:r>
        <w:rPr>
          <w:rFonts w:ascii="宋体" w:hAnsi="宋体" w:cs="宋体" w:eastAsia="宋体" w:hint="default"/>
          <w:spacing w:val="-3"/>
          <w:sz w:val="24"/>
          <w:szCs w:val="24"/>
        </w:rPr>
        <w:t>（</w:t>
      </w:r>
      <w:r>
        <w:rPr>
          <w:rFonts w:ascii="Times New Roman" w:hAnsi="Times New Roman" w:cs="Times New Roman" w:eastAsia="Times New Roman" w:hint="default"/>
          <w:sz w:val="24"/>
          <w:szCs w:val="24"/>
        </w:rPr>
        <w:t>3</w:t>
      </w:r>
      <w:r>
        <w:rPr>
          <w:rFonts w:ascii="宋体" w:hAnsi="宋体" w:cs="宋体" w:eastAsia="宋体" w:hint="default"/>
          <w:w w:val="51"/>
          <w:sz w:val="24"/>
          <w:szCs w:val="24"/>
        </w:rPr>
        <w:t>） </w:t>
      </w:r>
      <w:r>
        <w:rPr>
          <w:rFonts w:ascii="宋体" w:hAnsi="宋体" w:cs="宋体" w:eastAsia="宋体" w:hint="default"/>
          <w:sz w:val="24"/>
          <w:szCs w:val="24"/>
        </w:rPr>
        <w:t>规范交易行为，把飞利浦销售业务纳入到集团体系之中</w:t>
      </w:r>
      <w:r>
        <w:rPr>
          <w:rFonts w:ascii="宋体" w:hAnsi="宋体" w:cs="宋体" w:eastAsia="宋体" w:hint="default"/>
          <w:spacing w:val="-118"/>
          <w:sz w:val="24"/>
          <w:szCs w:val="24"/>
        </w:rPr>
        <w:t>。</w:t>
      </w:r>
      <w:r>
        <w:rPr>
          <w:rFonts w:ascii="宋体" w:hAnsi="宋体" w:cs="宋体" w:eastAsia="宋体" w:hint="default"/>
          <w:spacing w:val="-3"/>
          <w:sz w:val="24"/>
          <w:szCs w:val="24"/>
        </w:rPr>
        <w:t>（</w:t>
      </w:r>
      <w:r>
        <w:rPr>
          <w:rFonts w:ascii="Times New Roman" w:hAnsi="Times New Roman" w:cs="Times New Roman" w:eastAsia="Times New Roman" w:hint="default"/>
          <w:sz w:val="24"/>
          <w:szCs w:val="24"/>
        </w:rPr>
        <w:t>4</w:t>
      </w:r>
      <w:r>
        <w:rPr>
          <w:rFonts w:ascii="宋体" w:hAnsi="宋体" w:cs="宋体" w:eastAsia="宋体" w:hint="default"/>
          <w:sz w:val="24"/>
          <w:szCs w:val="24"/>
        </w:rPr>
        <w:t>）健全监督机制，强</w:t>
      </w:r>
    </w:p>
    <w:p>
      <w:pPr>
        <w:spacing w:after="0" w:line="276" w:lineRule="auto"/>
        <w:jc w:val="left"/>
        <w:rPr>
          <w:rFonts w:ascii="宋体" w:hAnsi="宋体" w:cs="宋体" w:eastAsia="宋体" w:hint="default"/>
          <w:sz w:val="24"/>
          <w:szCs w:val="24"/>
        </w:rPr>
        <w:sectPr>
          <w:pgSz w:w="11910" w:h="16840"/>
          <w:pgMar w:header="870" w:footer="835" w:top="1060" w:bottom="1020" w:left="1580" w:right="1520"/>
        </w:sectPr>
      </w:pPr>
    </w:p>
    <w:p>
      <w:pPr>
        <w:spacing w:line="240" w:lineRule="auto" w:before="3"/>
        <w:rPr>
          <w:rFonts w:ascii="宋体" w:hAnsi="宋体" w:cs="宋体" w:eastAsia="宋体" w:hint="default"/>
          <w:sz w:val="28"/>
          <w:szCs w:val="28"/>
        </w:rPr>
      </w:pPr>
    </w:p>
    <w:p>
      <w:pPr>
        <w:spacing w:before="26"/>
        <w:ind w:left="117" w:right="0" w:firstLine="0"/>
        <w:jc w:val="both"/>
        <w:rPr>
          <w:rFonts w:ascii="宋体" w:hAnsi="宋体" w:cs="宋体" w:eastAsia="宋体" w:hint="default"/>
          <w:sz w:val="24"/>
          <w:szCs w:val="24"/>
        </w:rPr>
      </w:pPr>
      <w:r>
        <w:rPr>
          <w:rFonts w:ascii="宋体" w:hAnsi="宋体" w:cs="宋体" w:eastAsia="宋体" w:hint="default"/>
          <w:sz w:val="24"/>
          <w:szCs w:val="24"/>
        </w:rPr>
        <w:t>化执行力。</w:t>
      </w:r>
    </w:p>
    <w:p>
      <w:pPr>
        <w:spacing w:line="273" w:lineRule="auto" w:before="65"/>
        <w:ind w:left="117" w:right="89" w:firstLine="480"/>
        <w:jc w:val="left"/>
        <w:rPr>
          <w:rFonts w:ascii="宋体" w:hAnsi="宋体" w:cs="宋体" w:eastAsia="宋体" w:hint="default"/>
          <w:sz w:val="24"/>
          <w:szCs w:val="24"/>
        </w:rPr>
      </w:pPr>
      <w:r>
        <w:rPr>
          <w:rFonts w:ascii="Times New Roman" w:hAnsi="Times New Roman" w:cs="Times New Roman" w:eastAsia="Times New Roman" w:hint="default"/>
          <w:spacing w:val="-4"/>
          <w:sz w:val="24"/>
          <w:szCs w:val="24"/>
        </w:rPr>
        <w:t>2</w:t>
      </w:r>
      <w:r>
        <w:rPr>
          <w:rFonts w:ascii="宋体" w:hAnsi="宋体" w:cs="宋体" w:eastAsia="宋体" w:hint="default"/>
          <w:spacing w:val="-4"/>
          <w:sz w:val="24"/>
          <w:szCs w:val="24"/>
        </w:rPr>
        <w:t>、重视调研工作，注重于从经营和管理的薄弱环节入手，强化管理工作，对</w:t>
      </w:r>
      <w:r>
        <w:rPr>
          <w:rFonts w:ascii="宋体" w:hAnsi="宋体" w:cs="宋体" w:eastAsia="宋体" w:hint="default"/>
          <w:sz w:val="24"/>
          <w:szCs w:val="24"/>
        </w:rPr>
        <w:t> 下属各公司提出具体的工作部署和要求。</w:t>
      </w:r>
    </w:p>
    <w:p>
      <w:pPr>
        <w:spacing w:line="273" w:lineRule="auto" w:before="34"/>
        <w:ind w:left="117" w:right="225" w:firstLine="480"/>
        <w:jc w:val="both"/>
        <w:rPr>
          <w:rFonts w:ascii="宋体" w:hAnsi="宋体" w:cs="宋体" w:eastAsia="宋体" w:hint="default"/>
          <w:sz w:val="24"/>
          <w:szCs w:val="24"/>
        </w:rPr>
      </w:pPr>
      <w:r>
        <w:rPr>
          <w:rFonts w:ascii="Times New Roman" w:hAnsi="Times New Roman" w:cs="Times New Roman" w:eastAsia="Times New Roman" w:hint="default"/>
          <w:spacing w:val="-4"/>
          <w:w w:val="98"/>
          <w:sz w:val="24"/>
          <w:szCs w:val="24"/>
        </w:rPr>
        <w:t>3</w:t>
      </w:r>
      <w:r>
        <w:rPr>
          <w:rFonts w:ascii="宋体" w:hAnsi="宋体" w:cs="宋体" w:eastAsia="宋体" w:hint="default"/>
          <w:spacing w:val="-4"/>
          <w:w w:val="98"/>
          <w:sz w:val="24"/>
          <w:szCs w:val="24"/>
        </w:rPr>
        <w:t>、注重产品质量的安全和服务质量的提高，塑造品牌影响力，主要是：（</w:t>
      </w:r>
      <w:r>
        <w:rPr>
          <w:rFonts w:ascii="Times New Roman" w:hAnsi="Times New Roman" w:cs="Times New Roman" w:eastAsia="Times New Roman" w:hint="default"/>
          <w:spacing w:val="-4"/>
          <w:w w:val="98"/>
          <w:sz w:val="24"/>
          <w:szCs w:val="24"/>
        </w:rPr>
        <w:t>1</w:t>
      </w:r>
      <w:r>
        <w:rPr>
          <w:rFonts w:ascii="宋体" w:hAnsi="宋体" w:cs="宋体" w:eastAsia="宋体" w:hint="default"/>
          <w:spacing w:val="-4"/>
          <w:w w:val="98"/>
          <w:sz w:val="24"/>
          <w:szCs w:val="24"/>
        </w:rPr>
        <w:t>）</w:t>
      </w:r>
      <w:r>
        <w:rPr>
          <w:rFonts w:ascii="宋体" w:hAnsi="宋体" w:cs="宋体" w:eastAsia="宋体" w:hint="default"/>
          <w:w w:val="51"/>
          <w:sz w:val="24"/>
          <w:szCs w:val="24"/>
        </w:rPr>
        <w:t> </w:t>
      </w:r>
      <w:r>
        <w:rPr>
          <w:rFonts w:ascii="宋体" w:hAnsi="宋体" w:cs="宋体" w:eastAsia="宋体" w:hint="default"/>
          <w:w w:val="95"/>
          <w:sz w:val="24"/>
          <w:szCs w:val="24"/>
        </w:rPr>
        <w:t>强化食品安全管理，建立完整的产品生产溯源机制。（</w:t>
      </w:r>
      <w:r>
        <w:rPr>
          <w:rFonts w:ascii="Times New Roman" w:hAnsi="Times New Roman" w:cs="Times New Roman" w:eastAsia="Times New Roman" w:hint="default"/>
          <w:w w:val="95"/>
          <w:sz w:val="24"/>
          <w:szCs w:val="24"/>
        </w:rPr>
        <w:t>2</w:t>
      </w:r>
      <w:r>
        <w:rPr>
          <w:rFonts w:ascii="宋体" w:hAnsi="宋体" w:cs="宋体" w:eastAsia="宋体" w:hint="default"/>
          <w:w w:val="95"/>
          <w:sz w:val="24"/>
          <w:szCs w:val="24"/>
        </w:rPr>
        <w:t>）实施产品有害金属管制</w:t>
      </w:r>
      <w:r>
        <w:rPr>
          <w:rFonts w:ascii="宋体" w:hAnsi="宋体" w:cs="宋体" w:eastAsia="宋体" w:hint="default"/>
          <w:spacing w:val="77"/>
          <w:w w:val="95"/>
          <w:sz w:val="24"/>
          <w:szCs w:val="24"/>
        </w:rPr>
        <w:t> </w:t>
      </w:r>
      <w:r>
        <w:rPr>
          <w:rFonts w:ascii="宋体" w:hAnsi="宋体" w:cs="宋体" w:eastAsia="宋体" w:hint="default"/>
          <w:sz w:val="24"/>
          <w:szCs w:val="24"/>
        </w:rPr>
        <w:t>标准（</w:t>
      </w:r>
      <w:r>
        <w:rPr>
          <w:rFonts w:ascii="Times New Roman" w:hAnsi="Times New Roman" w:cs="Times New Roman" w:eastAsia="Times New Roman" w:hint="default"/>
          <w:sz w:val="24"/>
          <w:szCs w:val="24"/>
        </w:rPr>
        <w:t>RoHS</w:t>
      </w:r>
      <w:r>
        <w:rPr>
          <w:rFonts w:ascii="宋体" w:hAnsi="宋体" w:cs="宋体" w:eastAsia="宋体" w:hint="default"/>
          <w:sz w:val="24"/>
          <w:szCs w:val="24"/>
        </w:rPr>
        <w:t>）和强化工艺流程控制，提高在产品的在线直通率。</w:t>
      </w:r>
    </w:p>
    <w:p>
      <w:pPr>
        <w:spacing w:before="12"/>
        <w:ind w:left="597" w:right="89"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4</w:t>
      </w:r>
      <w:r>
        <w:rPr>
          <w:rFonts w:ascii="宋体" w:hAnsi="宋体" w:cs="宋体" w:eastAsia="宋体" w:hint="default"/>
          <w:sz w:val="24"/>
          <w:szCs w:val="24"/>
        </w:rPr>
        <w:t>、下大力气处理历史遗留问题。</w:t>
      </w:r>
    </w:p>
    <w:p>
      <w:pPr>
        <w:spacing w:line="240" w:lineRule="auto" w:before="6"/>
        <w:rPr>
          <w:rFonts w:ascii="宋体" w:hAnsi="宋体" w:cs="宋体" w:eastAsia="宋体" w:hint="default"/>
          <w:sz w:val="29"/>
          <w:szCs w:val="29"/>
        </w:rPr>
      </w:pPr>
    </w:p>
    <w:p>
      <w:pPr>
        <w:spacing w:line="409" w:lineRule="exact" w:before="0"/>
        <w:ind w:left="117" w:right="0" w:firstLine="0"/>
        <w:jc w:val="both"/>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二、对未来发展的展望</w:t>
      </w:r>
      <w:r>
        <w:rPr>
          <w:rFonts w:ascii="Microsoft JhengHei" w:hAnsi="Microsoft JhengHei" w:cs="Microsoft JhengHei" w:eastAsia="Microsoft JhengHei" w:hint="default"/>
          <w:sz w:val="24"/>
          <w:szCs w:val="24"/>
        </w:rPr>
      </w:r>
    </w:p>
    <w:p>
      <w:pPr>
        <w:spacing w:line="273" w:lineRule="auto" w:before="0"/>
        <w:ind w:left="597" w:right="209"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（一）行业发展趋势以及公司面临的市场竞争格局</w:t>
      </w:r>
      <w:r>
        <w:rPr>
          <w:rFonts w:ascii="Microsoft JhengHei" w:hAnsi="Microsoft JhengHei" w:cs="Microsoft JhengHei" w:eastAsia="Microsoft JhengHei" w:hint="default"/>
          <w:b/>
          <w:bCs/>
          <w:spacing w:val="-41"/>
          <w:sz w:val="24"/>
          <w:szCs w:val="24"/>
        </w:rPr>
        <w:t> </w:t>
      </w:r>
      <w:r>
        <w:rPr>
          <w:rFonts w:ascii="Microsoft JhengHei" w:hAnsi="Microsoft JhengHei" w:cs="Microsoft JhengHei" w:eastAsia="Microsoft JhengHei" w:hint="default"/>
          <w:b/>
          <w:bCs/>
          <w:spacing w:val="-41"/>
          <w:sz w:val="24"/>
          <w:szCs w:val="24"/>
        </w:rPr>
      </w:r>
      <w:r>
        <w:rPr>
          <w:rFonts w:ascii="宋体" w:hAnsi="宋体" w:cs="宋体" w:eastAsia="宋体" w:hint="default"/>
          <w:sz w:val="24"/>
          <w:szCs w:val="24"/>
        </w:rPr>
        <w:t>就通讯产业而言，国外产品凭借品牌和技术上的优势，基本上垄断了中、高</w:t>
      </w:r>
    </w:p>
    <w:p>
      <w:pPr>
        <w:spacing w:line="304" w:lineRule="auto" w:before="50"/>
        <w:ind w:left="117" w:right="216" w:firstLine="0"/>
        <w:jc w:val="both"/>
        <w:rPr>
          <w:rFonts w:ascii="宋体" w:hAnsi="宋体" w:cs="宋体" w:eastAsia="宋体" w:hint="default"/>
          <w:sz w:val="24"/>
          <w:szCs w:val="24"/>
        </w:rPr>
      </w:pPr>
      <w:r>
        <w:rPr>
          <w:rFonts w:ascii="宋体" w:hAnsi="宋体" w:cs="宋体" w:eastAsia="宋体" w:hint="default"/>
          <w:sz w:val="24"/>
          <w:szCs w:val="24"/>
        </w:rPr>
        <w:t>端市场，大量的国内厂商都被挤到利润微薄的低端市场。从行业历史以及格局来 看，关键技术就是通讯行业的核心竞争力。但是核心技术的缺失、工艺设计能力 和品牌上的差异，制约了通讯产业从中国制造向中国创造的这一质的跃迁。拥有 </w:t>
      </w:r>
      <w:r>
        <w:rPr>
          <w:rFonts w:ascii="宋体" w:hAnsi="宋体" w:cs="宋体" w:eastAsia="宋体" w:hint="default"/>
          <w:spacing w:val="-4"/>
          <w:w w:val="98"/>
          <w:sz w:val="24"/>
          <w:szCs w:val="24"/>
        </w:rPr>
        <w:t>自主知识产权的新兴通讯产品将是驱动中国通讯产业发展重头戏。对于我们而言，</w:t>
      </w:r>
      <w:r>
        <w:rPr>
          <w:rFonts w:ascii="宋体" w:hAnsi="宋体" w:cs="宋体" w:eastAsia="宋体" w:hint="default"/>
          <w:spacing w:val="-89"/>
          <w:w w:val="98"/>
          <w:sz w:val="24"/>
          <w:szCs w:val="24"/>
        </w:rPr>
        <w:t> </w:t>
      </w:r>
      <w:r>
        <w:rPr>
          <w:rFonts w:ascii="宋体" w:hAnsi="宋体" w:cs="宋体" w:eastAsia="宋体" w:hint="default"/>
          <w:spacing w:val="-89"/>
          <w:w w:val="98"/>
          <w:sz w:val="24"/>
          <w:szCs w:val="24"/>
        </w:rPr>
      </w:r>
      <w:r>
        <w:rPr>
          <w:rFonts w:ascii="宋体" w:hAnsi="宋体" w:cs="宋体" w:eastAsia="宋体" w:hint="default"/>
          <w:sz w:val="24"/>
          <w:szCs w:val="24"/>
        </w:rPr>
        <w:t>这既是挑战同时也是难得的机遇。</w:t>
      </w:r>
    </w:p>
    <w:p>
      <w:pPr>
        <w:spacing w:line="295" w:lineRule="auto" w:before="22"/>
        <w:ind w:left="117" w:right="89" w:firstLine="480"/>
        <w:jc w:val="left"/>
        <w:rPr>
          <w:rFonts w:ascii="宋体" w:hAnsi="宋体" w:cs="宋体" w:eastAsia="宋体" w:hint="default"/>
          <w:sz w:val="24"/>
          <w:szCs w:val="24"/>
        </w:rPr>
      </w:pPr>
      <w:r>
        <w:rPr>
          <w:rFonts w:ascii="宋体" w:hAnsi="宋体" w:cs="宋体" w:eastAsia="宋体" w:hint="default"/>
          <w:sz w:val="24"/>
          <w:szCs w:val="24"/>
        </w:rPr>
        <w:t>就畜牧业和饲料工业而言，改革开放</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30 </w:t>
      </w:r>
      <w:r>
        <w:rPr>
          <w:rFonts w:ascii="宋体" w:hAnsi="宋体" w:cs="宋体" w:eastAsia="宋体" w:hint="default"/>
          <w:sz w:val="24"/>
          <w:szCs w:val="24"/>
        </w:rPr>
        <w:t>年来，我国取得了举世瞩目的成就， 形成了包括养殖与深加工、饲料产业和机械工业在内的结构比较完整、功能比较 </w:t>
      </w:r>
      <w:r>
        <w:rPr>
          <w:rFonts w:ascii="宋体" w:hAnsi="宋体" w:cs="宋体" w:eastAsia="宋体" w:hint="default"/>
          <w:spacing w:val="-3"/>
          <w:sz w:val="24"/>
          <w:szCs w:val="24"/>
        </w:rPr>
        <w:t>齐全的产业体系。突出表现在（</w:t>
      </w:r>
      <w:r>
        <w:rPr>
          <w:rFonts w:ascii="Times New Roman" w:hAnsi="Times New Roman" w:cs="Times New Roman" w:eastAsia="Times New Roman" w:hint="default"/>
          <w:spacing w:val="-3"/>
          <w:sz w:val="24"/>
          <w:szCs w:val="24"/>
        </w:rPr>
        <w:t>1</w:t>
      </w:r>
      <w:r>
        <w:rPr>
          <w:rFonts w:ascii="宋体" w:hAnsi="宋体" w:cs="宋体" w:eastAsia="宋体" w:hint="default"/>
          <w:spacing w:val="-3"/>
          <w:sz w:val="24"/>
          <w:szCs w:val="24"/>
        </w:rPr>
        <w:t>）畜牧业生产规模不断扩大、综合生产能力稳步</w:t>
      </w:r>
      <w:r>
        <w:rPr>
          <w:rFonts w:ascii="宋体" w:hAnsi="宋体" w:cs="宋体" w:eastAsia="宋体" w:hint="default"/>
          <w:sz w:val="24"/>
          <w:szCs w:val="24"/>
        </w:rPr>
        <w:t> </w:t>
      </w:r>
      <w:r>
        <w:rPr>
          <w:rFonts w:ascii="宋体" w:hAnsi="宋体" w:cs="宋体" w:eastAsia="宋体" w:hint="default"/>
          <w:w w:val="87"/>
          <w:sz w:val="24"/>
          <w:szCs w:val="24"/>
        </w:rPr>
        <w:t>提</w:t>
      </w:r>
      <w:r>
        <w:rPr>
          <w:rFonts w:ascii="宋体" w:hAnsi="宋体" w:cs="宋体" w:eastAsia="宋体" w:hint="default"/>
          <w:spacing w:val="-70"/>
          <w:w w:val="87"/>
          <w:sz w:val="24"/>
          <w:szCs w:val="24"/>
        </w:rPr>
        <w:t> </w:t>
      </w:r>
      <w:r>
        <w:rPr>
          <w:rFonts w:ascii="宋体" w:hAnsi="宋体" w:cs="宋体" w:eastAsia="宋体" w:hint="default"/>
          <w:w w:val="87"/>
          <w:sz w:val="24"/>
          <w:szCs w:val="24"/>
        </w:rPr>
        <w:t>高</w:t>
      </w:r>
      <w:r>
        <w:rPr>
          <w:rFonts w:ascii="宋体" w:hAnsi="宋体" w:cs="宋体" w:eastAsia="宋体" w:hint="default"/>
          <w:spacing w:val="-70"/>
          <w:w w:val="87"/>
          <w:sz w:val="24"/>
          <w:szCs w:val="24"/>
        </w:rPr>
        <w:t> </w:t>
      </w:r>
      <w:r>
        <w:rPr>
          <w:rFonts w:ascii="宋体" w:hAnsi="宋体" w:cs="宋体" w:eastAsia="宋体" w:hint="default"/>
          <w:spacing w:val="-50"/>
          <w:w w:val="87"/>
          <w:sz w:val="24"/>
          <w:szCs w:val="24"/>
        </w:rPr>
        <w:t>；（</w:t>
      </w:r>
      <w:r>
        <w:rPr>
          <w:rFonts w:ascii="宋体" w:hAnsi="宋体" w:cs="宋体" w:eastAsia="宋体" w:hint="default"/>
          <w:spacing w:val="-75"/>
          <w:w w:val="87"/>
          <w:sz w:val="24"/>
          <w:szCs w:val="24"/>
        </w:rPr>
        <w:t> </w:t>
      </w:r>
      <w:r>
        <w:rPr>
          <w:rFonts w:ascii="Times New Roman" w:hAnsi="Times New Roman" w:cs="Times New Roman" w:eastAsia="Times New Roman" w:hint="default"/>
          <w:spacing w:val="-4"/>
          <w:sz w:val="24"/>
          <w:szCs w:val="24"/>
        </w:rPr>
        <w:t>2</w:t>
      </w:r>
      <w:r>
        <w:rPr>
          <w:rFonts w:ascii="宋体" w:hAnsi="宋体" w:cs="宋体" w:eastAsia="宋体" w:hint="default"/>
          <w:spacing w:val="-4"/>
          <w:sz w:val="24"/>
          <w:szCs w:val="24"/>
        </w:rPr>
        <w:t>）畜牧业规模化、产业化、区域化进程明显加快；（</w:t>
      </w:r>
      <w:r>
        <w:rPr>
          <w:rFonts w:ascii="Times New Roman" w:hAnsi="Times New Roman" w:cs="Times New Roman" w:eastAsia="Times New Roman" w:hint="default"/>
          <w:spacing w:val="-4"/>
          <w:sz w:val="24"/>
          <w:szCs w:val="24"/>
        </w:rPr>
        <w:t>3</w:t>
      </w:r>
      <w:r>
        <w:rPr>
          <w:rFonts w:ascii="宋体" w:hAnsi="宋体" w:cs="宋体" w:eastAsia="宋体" w:hint="default"/>
          <w:spacing w:val="-4"/>
          <w:sz w:val="24"/>
          <w:szCs w:val="24"/>
        </w:rPr>
        <w:t>）饲料产业快速发</w:t>
      </w:r>
      <w:r>
        <w:rPr>
          <w:rFonts w:ascii="宋体" w:hAnsi="宋体" w:cs="宋体" w:eastAsia="宋体" w:hint="default"/>
          <w:spacing w:val="-106"/>
          <w:sz w:val="24"/>
          <w:szCs w:val="24"/>
        </w:rPr>
        <w:t> </w:t>
      </w:r>
      <w:r>
        <w:rPr>
          <w:rFonts w:ascii="宋体" w:hAnsi="宋体" w:cs="宋体" w:eastAsia="宋体" w:hint="default"/>
          <w:spacing w:val="-4"/>
          <w:w w:val="95"/>
          <w:sz w:val="24"/>
          <w:szCs w:val="24"/>
        </w:rPr>
        <w:t>展，企业不断成长壮大。但也存在着饲料原料质量安全隐患较为严重的现实情况。</w:t>
      </w:r>
      <w:r>
        <w:rPr>
          <w:rFonts w:ascii="宋体" w:hAnsi="宋体" w:cs="宋体" w:eastAsia="宋体" w:hint="default"/>
          <w:spacing w:val="9"/>
          <w:w w:val="95"/>
          <w:sz w:val="24"/>
          <w:szCs w:val="24"/>
        </w:rPr>
        <w:t> </w:t>
      </w:r>
      <w:r>
        <w:rPr>
          <w:rFonts w:ascii="宋体" w:hAnsi="宋体" w:cs="宋体" w:eastAsia="宋体" w:hint="default"/>
          <w:spacing w:val="9"/>
          <w:w w:val="95"/>
          <w:sz w:val="24"/>
          <w:szCs w:val="24"/>
        </w:rPr>
      </w:r>
      <w:r>
        <w:rPr>
          <w:rFonts w:ascii="宋体" w:hAnsi="宋体" w:cs="宋体" w:eastAsia="宋体" w:hint="default"/>
          <w:spacing w:val="-4"/>
          <w:w w:val="95"/>
          <w:sz w:val="24"/>
          <w:szCs w:val="24"/>
        </w:rPr>
        <w:t>这也迫使我们要不断强化原材料来源管理，严格控制生产流程，把好产品质量关。</w:t>
      </w:r>
      <w:r>
        <w:rPr>
          <w:rFonts w:ascii="宋体" w:hAnsi="宋体" w:cs="宋体" w:eastAsia="宋体" w:hint="default"/>
          <w:spacing w:val="-4"/>
          <w:sz w:val="24"/>
          <w:szCs w:val="24"/>
        </w:rPr>
      </w:r>
    </w:p>
    <w:p>
      <w:pPr>
        <w:spacing w:line="294" w:lineRule="exact" w:before="0"/>
        <w:ind w:left="395" w:right="89"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（二）经营管理目标</w:t>
      </w:r>
      <w:r>
        <w:rPr>
          <w:rFonts w:ascii="Microsoft JhengHei" w:hAnsi="Microsoft JhengHei" w:cs="Microsoft JhengHei" w:eastAsia="Microsoft JhengHei" w:hint="default"/>
          <w:sz w:val="24"/>
          <w:szCs w:val="24"/>
        </w:rPr>
      </w:r>
    </w:p>
    <w:p>
      <w:pPr>
        <w:spacing w:line="304" w:lineRule="auto" w:before="50"/>
        <w:ind w:left="117" w:right="219" w:firstLine="600"/>
        <w:jc w:val="both"/>
        <w:rPr>
          <w:rFonts w:ascii="宋体" w:hAnsi="宋体" w:cs="宋体" w:eastAsia="宋体" w:hint="default"/>
          <w:sz w:val="24"/>
          <w:szCs w:val="24"/>
        </w:rPr>
      </w:pPr>
      <w:r>
        <w:rPr>
          <w:rFonts w:ascii="宋体" w:hAnsi="宋体" w:cs="宋体" w:eastAsia="宋体" w:hint="default"/>
          <w:spacing w:val="-4"/>
          <w:sz w:val="24"/>
          <w:szCs w:val="24"/>
        </w:rPr>
        <w:t>根据公司战略发展规划和外部经济环境的变动因素，公司在未来发展上，主</w:t>
      </w:r>
      <w:r>
        <w:rPr>
          <w:rFonts w:ascii="宋体" w:hAnsi="宋体" w:cs="宋体" w:eastAsia="宋体" w:hint="default"/>
          <w:sz w:val="24"/>
          <w:szCs w:val="24"/>
        </w:rPr>
        <w:t> 要将进行几方面的工作，第一，依托股东的支持，通过债务重组和资产重组，减 轻公司的债务负担，剥离不良资产，实现公司在经营基本面的根本改善，使公司 摆脱经营困境；第二，密切跟踪通讯产业发展趋势，加大科技研发投入，提高科 技自主创新能力，提升企业核心竞争力，重点是做好新产品的市场开拓工作；第 三，严格原材料来源管控，加强生产流程管理，确保产品质量；第四，着重加强 对采购和应收款的管理，达到降低采购成本，缩短资金回笼时间，提高公司效益 的效果。</w:t>
      </w:r>
    </w:p>
    <w:p>
      <w:pPr>
        <w:spacing w:line="363" w:lineRule="exact" w:before="0"/>
        <w:ind w:left="587" w:right="89"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（三）公司面临的风险因素及对策</w:t>
      </w:r>
      <w:r>
        <w:rPr>
          <w:rFonts w:ascii="Microsoft JhengHei" w:hAnsi="Microsoft JhengHei" w:cs="Microsoft JhengHei" w:eastAsia="Microsoft JhengHei" w:hint="default"/>
          <w:sz w:val="24"/>
          <w:szCs w:val="24"/>
        </w:rPr>
      </w:r>
    </w:p>
    <w:p>
      <w:pPr>
        <w:spacing w:line="297" w:lineRule="auto" w:before="59"/>
        <w:ind w:left="597" w:right="209" w:firstLine="0"/>
        <w:jc w:val="left"/>
        <w:rPr>
          <w:rFonts w:ascii="宋体" w:hAnsi="宋体" w:cs="宋体" w:eastAsia="宋体" w:hint="default"/>
          <w:sz w:val="24"/>
          <w:szCs w:val="24"/>
        </w:rPr>
      </w:pPr>
      <w:r>
        <w:rPr>
          <w:rFonts w:ascii="宋体" w:hAnsi="宋体" w:cs="宋体" w:eastAsia="宋体" w:hint="default"/>
          <w:sz w:val="24"/>
          <w:szCs w:val="24"/>
        </w:rPr>
        <w:t>公司目前面临的经营困难较为严峻，主要的风险因素有： </w:t>
      </w:r>
      <w:r>
        <w:rPr>
          <w:rFonts w:ascii="Times New Roman" w:hAnsi="Times New Roman" w:cs="Times New Roman" w:eastAsia="Times New Roman" w:hint="default"/>
          <w:sz w:val="24"/>
          <w:szCs w:val="24"/>
        </w:rPr>
        <w:t>1</w:t>
      </w:r>
      <w:r>
        <w:rPr>
          <w:rFonts w:ascii="宋体" w:hAnsi="宋体" w:cs="宋体" w:eastAsia="宋体" w:hint="default"/>
          <w:sz w:val="24"/>
          <w:szCs w:val="24"/>
        </w:rPr>
        <w:t>、产业基础薄弱，未来发展面临严峻挑战 公司通讯产业面临如何发展具有自主知识产权的新产品，开拓新市场的迫切</w:t>
      </w:r>
    </w:p>
    <w:p>
      <w:pPr>
        <w:spacing w:after="0" w:line="297" w:lineRule="auto"/>
        <w:jc w:val="left"/>
        <w:rPr>
          <w:rFonts w:ascii="宋体" w:hAnsi="宋体" w:cs="宋体" w:eastAsia="宋体" w:hint="default"/>
          <w:sz w:val="24"/>
          <w:szCs w:val="24"/>
        </w:rPr>
        <w:sectPr>
          <w:pgSz w:w="11910" w:h="16840"/>
          <w:pgMar w:header="870" w:footer="835" w:top="1060" w:bottom="1020" w:left="1680" w:right="1480"/>
        </w:sectPr>
      </w:pPr>
    </w:p>
    <w:p>
      <w:pPr>
        <w:spacing w:line="240" w:lineRule="auto" w:before="4"/>
        <w:rPr>
          <w:rFonts w:ascii="宋体" w:hAnsi="宋体" w:cs="宋体" w:eastAsia="宋体" w:hint="default"/>
          <w:sz w:val="29"/>
          <w:szCs w:val="29"/>
        </w:rPr>
      </w:pPr>
    </w:p>
    <w:p>
      <w:pPr>
        <w:spacing w:line="307" w:lineRule="auto" w:before="26"/>
        <w:ind w:left="117" w:right="166" w:firstLine="0"/>
        <w:jc w:val="both"/>
        <w:rPr>
          <w:rFonts w:ascii="宋体" w:hAnsi="宋体" w:cs="宋体" w:eastAsia="宋体" w:hint="default"/>
          <w:sz w:val="24"/>
          <w:szCs w:val="24"/>
        </w:rPr>
      </w:pPr>
      <w:r>
        <w:rPr>
          <w:rFonts w:ascii="宋体" w:hAnsi="宋体" w:cs="宋体" w:eastAsia="宋体" w:hint="default"/>
          <w:sz w:val="24"/>
          <w:szCs w:val="24"/>
        </w:rPr>
        <w:t>工作；饲料产业面临资金不足，整体销售下滑很大，厂房被拍卖的挑战；养殖产 业，面对着无法再继续依赖香港市场的严峻现实，需要转变原先以计划经济为主 的经营思路。</w:t>
      </w:r>
    </w:p>
    <w:p>
      <w:pPr>
        <w:spacing w:before="17"/>
        <w:ind w:left="597" w:right="89"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、债务负担沉重，资产负债率高企</w:t>
      </w:r>
    </w:p>
    <w:p>
      <w:pPr>
        <w:spacing w:before="51"/>
        <w:ind w:left="597" w:right="89"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2008</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年底，公司的资产负债率高达</w:t>
      </w:r>
      <w:r>
        <w:rPr>
          <w:rFonts w:ascii="宋体" w:hAnsi="宋体" w:cs="宋体" w:eastAsia="宋体" w:hint="default"/>
          <w:spacing w:val="-72"/>
          <w:sz w:val="24"/>
          <w:szCs w:val="24"/>
        </w:rPr>
        <w:t> </w:t>
      </w:r>
      <w:r>
        <w:rPr>
          <w:rFonts w:ascii="Times New Roman" w:hAnsi="Times New Roman" w:cs="Times New Roman" w:eastAsia="Times New Roman" w:hint="default"/>
          <w:sz w:val="24"/>
          <w:szCs w:val="24"/>
        </w:rPr>
        <w:t>714.4%</w:t>
      </w:r>
      <w:r>
        <w:rPr>
          <w:rFonts w:ascii="宋体" w:hAnsi="宋体" w:cs="宋体" w:eastAsia="宋体" w:hint="default"/>
          <w:sz w:val="24"/>
          <w:szCs w:val="24"/>
        </w:rPr>
        <w:t>，其中银行借款</w:t>
      </w:r>
      <w:r>
        <w:rPr>
          <w:rFonts w:ascii="宋体" w:hAnsi="宋体" w:cs="宋体" w:eastAsia="宋体" w:hint="default"/>
          <w:spacing w:val="-72"/>
          <w:sz w:val="24"/>
          <w:szCs w:val="24"/>
        </w:rPr>
        <w:t> </w:t>
      </w:r>
      <w:r>
        <w:rPr>
          <w:rFonts w:ascii="Times New Roman" w:hAnsi="Times New Roman" w:cs="Times New Roman" w:eastAsia="Times New Roman" w:hint="default"/>
          <w:sz w:val="24"/>
          <w:szCs w:val="24"/>
        </w:rPr>
        <w:t>2.2</w:t>
      </w:r>
      <w:r>
        <w:rPr>
          <w:rFonts w:ascii="Times New Roman" w:hAnsi="Times New Roman" w:cs="Times New Roman" w:eastAsia="Times New Roman" w:hint="default"/>
          <w:spacing w:val="-12"/>
          <w:sz w:val="24"/>
          <w:szCs w:val="24"/>
        </w:rPr>
        <w:t> </w:t>
      </w:r>
      <w:r>
        <w:rPr>
          <w:rFonts w:ascii="宋体" w:hAnsi="宋体" w:cs="宋体" w:eastAsia="宋体" w:hint="default"/>
          <w:spacing w:val="-5"/>
          <w:sz w:val="24"/>
          <w:szCs w:val="24"/>
        </w:rPr>
        <w:t>亿元，全部借</w:t>
      </w:r>
    </w:p>
    <w:p>
      <w:pPr>
        <w:spacing w:line="280" w:lineRule="auto" w:before="49"/>
        <w:ind w:left="117" w:right="156" w:firstLine="0"/>
        <w:jc w:val="both"/>
        <w:rPr>
          <w:rFonts w:ascii="宋体" w:hAnsi="宋体" w:cs="宋体" w:eastAsia="宋体" w:hint="default"/>
          <w:sz w:val="24"/>
          <w:szCs w:val="24"/>
        </w:rPr>
      </w:pPr>
      <w:r>
        <w:rPr>
          <w:rFonts w:ascii="宋体" w:hAnsi="宋体" w:cs="宋体" w:eastAsia="宋体" w:hint="default"/>
          <w:sz w:val="24"/>
          <w:szCs w:val="24"/>
        </w:rPr>
        <w:t>款已逾期欠息，欠息总额达</w:t>
      </w:r>
      <w:r>
        <w:rPr>
          <w:rFonts w:ascii="宋体" w:hAnsi="宋体" w:cs="宋体" w:eastAsia="宋体" w:hint="default"/>
          <w:spacing w:val="-37"/>
          <w:sz w:val="24"/>
          <w:szCs w:val="24"/>
        </w:rPr>
        <w:t> </w:t>
      </w:r>
      <w:r>
        <w:rPr>
          <w:rFonts w:ascii="Times New Roman" w:hAnsi="Times New Roman" w:cs="Times New Roman" w:eastAsia="Times New Roman" w:hint="default"/>
          <w:sz w:val="24"/>
          <w:szCs w:val="24"/>
        </w:rPr>
        <w:t>1.1</w:t>
      </w:r>
      <w:r>
        <w:rPr>
          <w:rFonts w:ascii="Times New Roman" w:hAnsi="Times New Roman" w:cs="Times New Roman" w:eastAsia="Times New Roman" w:hint="default"/>
          <w:spacing w:val="26"/>
          <w:sz w:val="24"/>
          <w:szCs w:val="24"/>
        </w:rPr>
        <w:t> </w:t>
      </w:r>
      <w:r>
        <w:rPr>
          <w:rFonts w:ascii="宋体" w:hAnsi="宋体" w:cs="宋体" w:eastAsia="宋体" w:hint="default"/>
          <w:sz w:val="24"/>
          <w:szCs w:val="24"/>
        </w:rPr>
        <w:t>亿元，大部分已被起诉多年。公司已无力承担巨</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z w:val="24"/>
          <w:szCs w:val="24"/>
        </w:rPr>
        <w:t>大的财务费用，虽然我们产业上具有经营能力，但终因债务繁重，举步唯艰，经 营上也出现巨大亏损，股票也即将被冠以</w:t>
      </w:r>
      <w:r>
        <w:rPr>
          <w:rFonts w:ascii="Times New Roman" w:hAnsi="Times New Roman" w:cs="Times New Roman" w:eastAsia="Times New Roman" w:hint="default"/>
          <w:sz w:val="24"/>
          <w:szCs w:val="24"/>
        </w:rPr>
        <w:t>“*ST”</w:t>
      </w:r>
      <w:r>
        <w:rPr>
          <w:rFonts w:ascii="宋体" w:hAnsi="宋体" w:cs="宋体" w:eastAsia="宋体" w:hint="default"/>
          <w:sz w:val="24"/>
          <w:szCs w:val="24"/>
        </w:rPr>
        <w:t>的标识。</w:t>
      </w:r>
    </w:p>
    <w:p>
      <w:pPr>
        <w:spacing w:before="18"/>
        <w:ind w:left="597" w:right="89"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、应收账款管理工作有待加强</w:t>
      </w:r>
    </w:p>
    <w:p>
      <w:pPr>
        <w:spacing w:line="309" w:lineRule="auto" w:before="51"/>
        <w:ind w:left="597" w:right="89" w:firstLine="0"/>
        <w:jc w:val="left"/>
        <w:rPr>
          <w:rFonts w:ascii="宋体" w:hAnsi="宋体" w:cs="宋体" w:eastAsia="宋体" w:hint="default"/>
          <w:sz w:val="24"/>
          <w:szCs w:val="24"/>
        </w:rPr>
      </w:pPr>
      <w:r>
        <w:rPr>
          <w:rFonts w:ascii="宋体" w:hAnsi="宋体" w:cs="宋体" w:eastAsia="宋体" w:hint="default"/>
          <w:sz w:val="24"/>
          <w:szCs w:val="24"/>
        </w:rPr>
        <w:t>公司</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2008 </w:t>
      </w:r>
      <w:r>
        <w:rPr>
          <w:rFonts w:ascii="宋体" w:hAnsi="宋体" w:cs="宋体" w:eastAsia="宋体" w:hint="default"/>
          <w:sz w:val="24"/>
          <w:szCs w:val="24"/>
        </w:rPr>
        <w:t>年底应收款项净值为</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5,118 </w:t>
      </w:r>
      <w:r>
        <w:rPr>
          <w:rFonts w:ascii="宋体" w:hAnsi="宋体" w:cs="宋体" w:eastAsia="宋体" w:hint="default"/>
          <w:sz w:val="24"/>
          <w:szCs w:val="24"/>
        </w:rPr>
        <w:t>万元，应收账款的管理工作亟待加强。 </w:t>
      </w:r>
      <w:r>
        <w:rPr>
          <w:rFonts w:ascii="宋体" w:hAnsi="宋体" w:cs="宋体" w:eastAsia="宋体" w:hint="default"/>
          <w:spacing w:val="-4"/>
          <w:w w:val="98"/>
          <w:sz w:val="24"/>
          <w:szCs w:val="24"/>
        </w:rPr>
        <w:t>上述不利因素影响和制约着公司正常的生产经营，对此我们将采取以下措施，</w:t>
      </w:r>
      <w:r>
        <w:rPr>
          <w:rFonts w:ascii="宋体" w:hAnsi="宋体" w:cs="宋体" w:eastAsia="宋体" w:hint="default"/>
          <w:spacing w:val="-4"/>
          <w:sz w:val="24"/>
          <w:szCs w:val="24"/>
        </w:rPr>
      </w:r>
    </w:p>
    <w:p>
      <w:pPr>
        <w:spacing w:before="55"/>
        <w:ind w:left="117" w:right="0" w:firstLine="0"/>
        <w:jc w:val="both"/>
        <w:rPr>
          <w:rFonts w:ascii="宋体" w:hAnsi="宋体" w:cs="宋体" w:eastAsia="宋体" w:hint="default"/>
          <w:sz w:val="24"/>
          <w:szCs w:val="24"/>
        </w:rPr>
      </w:pPr>
      <w:r>
        <w:rPr>
          <w:rFonts w:ascii="宋体" w:hAnsi="宋体" w:cs="宋体" w:eastAsia="宋体" w:hint="default"/>
          <w:sz w:val="24"/>
          <w:szCs w:val="24"/>
        </w:rPr>
        <w:t>竭力将不利因素的影响降到最低：</w:t>
      </w:r>
    </w:p>
    <w:p>
      <w:pPr>
        <w:spacing w:line="319" w:lineRule="auto" w:before="125"/>
        <w:ind w:left="117" w:right="89" w:firstLine="480"/>
        <w:jc w:val="left"/>
        <w:rPr>
          <w:rFonts w:ascii="宋体" w:hAnsi="宋体" w:cs="宋体" w:eastAsia="宋体" w:hint="default"/>
          <w:sz w:val="24"/>
          <w:szCs w:val="24"/>
        </w:rPr>
      </w:pPr>
      <w:r>
        <w:rPr>
          <w:rFonts w:ascii="Times New Roman" w:hAnsi="Times New Roman" w:cs="Times New Roman" w:eastAsia="Times New Roman" w:hint="default"/>
          <w:spacing w:val="-4"/>
          <w:sz w:val="24"/>
          <w:szCs w:val="24"/>
        </w:rPr>
        <w:t>1</w:t>
      </w:r>
      <w:r>
        <w:rPr>
          <w:rFonts w:ascii="宋体" w:hAnsi="宋体" w:cs="宋体" w:eastAsia="宋体" w:hint="default"/>
          <w:spacing w:val="-4"/>
          <w:sz w:val="24"/>
          <w:szCs w:val="24"/>
        </w:rPr>
        <w:t>、通过债务重组和资产重组，大幅度提高公司的资产质量，改善公司的融资</w:t>
      </w:r>
      <w:r>
        <w:rPr>
          <w:rFonts w:ascii="宋体" w:hAnsi="宋体" w:cs="宋体" w:eastAsia="宋体" w:hint="default"/>
          <w:sz w:val="24"/>
          <w:szCs w:val="24"/>
        </w:rPr>
        <w:t> 环境，力求尽快摆脱几年来负债累累，诉讼案件缠身，亏损严重的被动局面。</w:t>
      </w:r>
    </w:p>
    <w:p>
      <w:pPr>
        <w:spacing w:line="316" w:lineRule="auto" w:before="46"/>
        <w:ind w:left="117" w:right="162"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、通讯产业在巩固已有产品的基础上，努力扩大</w:t>
      </w:r>
      <w:r>
        <w:rPr>
          <w:rFonts w:ascii="Times New Roman" w:hAnsi="Times New Roman" w:cs="Times New Roman" w:eastAsia="Times New Roman" w:hint="default"/>
          <w:sz w:val="24"/>
          <w:szCs w:val="24"/>
        </w:rPr>
        <w:t>EPOS</w:t>
      </w:r>
      <w:r>
        <w:rPr>
          <w:rFonts w:ascii="宋体" w:hAnsi="宋体" w:cs="宋体" w:eastAsia="宋体" w:hint="default"/>
          <w:sz w:val="24"/>
          <w:szCs w:val="24"/>
        </w:rPr>
        <w:t>产品和出口产品的生 产和销售，并做好技术跟踪和新产品开发工作。</w:t>
      </w:r>
    </w:p>
    <w:p>
      <w:pPr>
        <w:spacing w:line="316" w:lineRule="auto" w:before="50"/>
        <w:ind w:left="117" w:right="89" w:firstLine="480"/>
        <w:jc w:val="left"/>
        <w:rPr>
          <w:rFonts w:ascii="宋体" w:hAnsi="宋体" w:cs="宋体" w:eastAsia="宋体" w:hint="default"/>
          <w:sz w:val="24"/>
          <w:szCs w:val="24"/>
        </w:rPr>
      </w:pPr>
      <w:r>
        <w:rPr>
          <w:rFonts w:ascii="Times New Roman" w:hAnsi="Times New Roman" w:cs="Times New Roman" w:eastAsia="Times New Roman" w:hint="default"/>
          <w:spacing w:val="-4"/>
          <w:sz w:val="24"/>
          <w:szCs w:val="24"/>
        </w:rPr>
        <w:t>3</w:t>
      </w:r>
      <w:r>
        <w:rPr>
          <w:rFonts w:ascii="宋体" w:hAnsi="宋体" w:cs="宋体" w:eastAsia="宋体" w:hint="default"/>
          <w:spacing w:val="-4"/>
          <w:sz w:val="24"/>
          <w:szCs w:val="24"/>
        </w:rPr>
        <w:t>、成立专项领导小组，加强对采购和销售款项回收的监控工作，加快资金周</w:t>
      </w:r>
      <w:r>
        <w:rPr>
          <w:rFonts w:ascii="宋体" w:hAnsi="宋体" w:cs="宋体" w:eastAsia="宋体" w:hint="default"/>
          <w:sz w:val="24"/>
          <w:szCs w:val="24"/>
        </w:rPr>
        <w:t> 转速度，降低经营风险，维护公司利益。</w:t>
      </w:r>
    </w:p>
    <w:p>
      <w:pPr>
        <w:spacing w:line="319" w:lineRule="auto" w:before="48"/>
        <w:ind w:left="117" w:right="89" w:firstLine="480"/>
        <w:jc w:val="left"/>
        <w:rPr>
          <w:rFonts w:ascii="宋体" w:hAnsi="宋体" w:cs="宋体" w:eastAsia="宋体" w:hint="default"/>
          <w:sz w:val="24"/>
          <w:szCs w:val="24"/>
        </w:rPr>
      </w:pPr>
      <w:r>
        <w:rPr>
          <w:rFonts w:ascii="Times New Roman" w:hAnsi="Times New Roman" w:cs="Times New Roman" w:eastAsia="Times New Roman" w:hint="default"/>
          <w:spacing w:val="-2"/>
          <w:w w:val="95"/>
          <w:sz w:val="24"/>
          <w:szCs w:val="24"/>
        </w:rPr>
        <w:t>4</w:t>
      </w:r>
      <w:r>
        <w:rPr>
          <w:rFonts w:ascii="宋体" w:hAnsi="宋体" w:cs="宋体" w:eastAsia="宋体" w:hint="default"/>
          <w:spacing w:val="-2"/>
          <w:w w:val="95"/>
          <w:sz w:val="24"/>
          <w:szCs w:val="24"/>
        </w:rPr>
        <w:t>、做好制度的贯彻实施工作，做好下属公司的会计核算基础工作，健全内部</w:t>
      </w:r>
      <w:r>
        <w:rPr>
          <w:rFonts w:ascii="宋体" w:hAnsi="宋体" w:cs="宋体" w:eastAsia="宋体" w:hint="default"/>
          <w:sz w:val="24"/>
          <w:szCs w:val="24"/>
        </w:rPr>
        <w:t> 控制制度和内部牵制机制。</w:t>
      </w:r>
    </w:p>
    <w:p>
      <w:pPr>
        <w:spacing w:before="46"/>
        <w:ind w:left="597" w:right="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5</w:t>
      </w:r>
      <w:r>
        <w:rPr>
          <w:rFonts w:ascii="宋体" w:hAnsi="宋体" w:cs="宋体" w:eastAsia="宋体" w:hint="default"/>
          <w:spacing w:val="-5"/>
          <w:w w:val="53"/>
          <w:sz w:val="24"/>
          <w:szCs w:val="24"/>
        </w:rPr>
        <w:t>、</w:t>
      </w:r>
      <w:r>
        <w:rPr>
          <w:rFonts w:ascii="宋体" w:hAnsi="宋体" w:cs="宋体" w:eastAsia="宋体" w:hint="default"/>
          <w:sz w:val="24"/>
          <w:szCs w:val="24"/>
        </w:rPr>
        <w:t>养殖产业尽力开拓国内市场</w:t>
      </w:r>
      <w:r>
        <w:rPr>
          <w:rFonts w:ascii="宋体" w:hAnsi="宋体" w:cs="宋体" w:eastAsia="宋体" w:hint="default"/>
          <w:spacing w:val="-113"/>
          <w:sz w:val="24"/>
          <w:szCs w:val="24"/>
        </w:rPr>
        <w:t>，</w:t>
      </w:r>
      <w:r>
        <w:rPr>
          <w:rFonts w:ascii="宋体" w:hAnsi="宋体" w:cs="宋体" w:eastAsia="宋体" w:hint="default"/>
          <w:spacing w:val="-3"/>
          <w:sz w:val="24"/>
          <w:szCs w:val="24"/>
        </w:rPr>
        <w:t>以</w:t>
      </w:r>
      <w:r>
        <w:rPr>
          <w:rFonts w:ascii="宋体" w:hAnsi="宋体" w:cs="宋体" w:eastAsia="宋体" w:hint="default"/>
          <w:sz w:val="24"/>
          <w:szCs w:val="24"/>
        </w:rPr>
        <w:t>求早日摆脱严重依赖境外市场的被动局</w:t>
      </w:r>
      <w:r>
        <w:rPr>
          <w:rFonts w:ascii="宋体" w:hAnsi="宋体" w:cs="宋体" w:eastAsia="宋体" w:hint="default"/>
          <w:w w:val="75"/>
          <w:sz w:val="24"/>
          <w:szCs w:val="24"/>
        </w:rPr>
        <w:t>面</w:t>
      </w:r>
      <w:r>
        <w:rPr>
          <w:rFonts w:ascii="宋体" w:hAnsi="宋体" w:cs="宋体" w:eastAsia="宋体" w:hint="default"/>
          <w:spacing w:val="-61"/>
          <w:sz w:val="24"/>
          <w:szCs w:val="24"/>
        </w:rPr>
        <w:t> </w:t>
      </w:r>
      <w:r>
        <w:rPr>
          <w:rFonts w:ascii="宋体" w:hAnsi="宋体" w:cs="宋体" w:eastAsia="宋体" w:hint="default"/>
          <w:w w:val="75"/>
          <w:sz w:val="24"/>
          <w:szCs w:val="24"/>
        </w:rPr>
        <w:t>。</w:t>
      </w:r>
      <w:r>
        <w:rPr>
          <w:rFonts w:ascii="宋体" w:hAnsi="宋体" w:cs="宋体" w:eastAsia="宋体" w:hint="default"/>
          <w:sz w:val="24"/>
          <w:szCs w:val="24"/>
        </w:rPr>
      </w:r>
    </w:p>
    <w:p>
      <w:pPr>
        <w:spacing w:line="240" w:lineRule="auto" w:before="8"/>
        <w:rPr>
          <w:rFonts w:ascii="宋体" w:hAnsi="宋体" w:cs="宋体" w:eastAsia="宋体" w:hint="default"/>
          <w:sz w:val="30"/>
          <w:szCs w:val="30"/>
        </w:rPr>
      </w:pPr>
    </w:p>
    <w:p>
      <w:pPr>
        <w:spacing w:before="0"/>
        <w:ind w:left="117" w:right="0" w:firstLine="0"/>
        <w:jc w:val="both"/>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三、公司的投资情况</w:t>
      </w:r>
      <w:r>
        <w:rPr>
          <w:rFonts w:ascii="Microsoft JhengHei" w:hAnsi="Microsoft JhengHei" w:cs="Microsoft JhengHei" w:eastAsia="Microsoft JhengHei" w:hint="default"/>
          <w:sz w:val="24"/>
          <w:szCs w:val="24"/>
        </w:rPr>
      </w:r>
    </w:p>
    <w:p>
      <w:pPr>
        <w:spacing w:line="290" w:lineRule="auto" w:before="57"/>
        <w:ind w:left="117" w:right="89" w:firstLine="480"/>
        <w:jc w:val="left"/>
        <w:rPr>
          <w:rFonts w:ascii="宋体" w:hAnsi="宋体" w:cs="宋体" w:eastAsia="宋体" w:hint="default"/>
          <w:sz w:val="24"/>
          <w:szCs w:val="24"/>
        </w:rPr>
      </w:pPr>
      <w:r>
        <w:rPr>
          <w:rFonts w:ascii="Times New Roman" w:hAnsi="Times New Roman" w:cs="Times New Roman" w:eastAsia="Times New Roman" w:hint="default"/>
          <w:spacing w:val="-4"/>
          <w:sz w:val="24"/>
          <w:szCs w:val="24"/>
        </w:rPr>
        <w:t>1</w:t>
      </w:r>
      <w:r>
        <w:rPr>
          <w:rFonts w:ascii="宋体" w:hAnsi="宋体" w:cs="宋体" w:eastAsia="宋体" w:hint="default"/>
          <w:spacing w:val="-4"/>
          <w:sz w:val="24"/>
          <w:szCs w:val="24"/>
        </w:rPr>
        <w:t>、公司报告期内无募集资金，也没有报告期之前募集资金的使用延续到报告</w:t>
      </w:r>
      <w:r>
        <w:rPr>
          <w:rFonts w:ascii="宋体" w:hAnsi="宋体" w:cs="宋体" w:eastAsia="宋体" w:hint="default"/>
          <w:sz w:val="24"/>
          <w:szCs w:val="24"/>
        </w:rPr>
        <w:t> 期内的情形。</w:t>
      </w:r>
    </w:p>
    <w:p>
      <w:pPr>
        <w:spacing w:before="36"/>
        <w:ind w:left="597" w:right="89"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、公司报告期内未有重大投资项目。</w:t>
      </w:r>
    </w:p>
    <w:p>
      <w:pPr>
        <w:spacing w:line="290" w:lineRule="auto" w:before="66"/>
        <w:ind w:left="117" w:right="149" w:firstLine="480"/>
        <w:jc w:val="left"/>
        <w:rPr>
          <w:rFonts w:ascii="宋体" w:hAnsi="宋体" w:cs="宋体" w:eastAsia="宋体" w:hint="default"/>
          <w:sz w:val="24"/>
          <w:szCs w:val="24"/>
        </w:rPr>
      </w:pPr>
      <w:r>
        <w:rPr>
          <w:rFonts w:ascii="Times New Roman" w:hAnsi="Times New Roman" w:cs="Times New Roman" w:eastAsia="Times New Roman" w:hint="default"/>
          <w:spacing w:val="-4"/>
          <w:sz w:val="24"/>
          <w:szCs w:val="24"/>
        </w:rPr>
        <w:t>3</w:t>
      </w:r>
      <w:r>
        <w:rPr>
          <w:rFonts w:ascii="宋体" w:hAnsi="宋体" w:cs="宋体" w:eastAsia="宋体" w:hint="default"/>
          <w:spacing w:val="-4"/>
          <w:sz w:val="24"/>
          <w:szCs w:val="24"/>
        </w:rPr>
        <w:t>、公司无报告期内或报告期继续发生的持股、参股其他上市公司的情况，未</w:t>
      </w:r>
      <w:r>
        <w:rPr>
          <w:rFonts w:ascii="宋体" w:hAnsi="宋体" w:cs="宋体" w:eastAsia="宋体" w:hint="default"/>
          <w:sz w:val="24"/>
          <w:szCs w:val="24"/>
        </w:rPr>
        <w:t> 有参股上市商业银行、证券公司、保险公司、信托公司等上市金融企业的情况。</w:t>
      </w:r>
    </w:p>
    <w:p>
      <w:pPr>
        <w:spacing w:before="36"/>
        <w:ind w:left="597" w:right="89"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4</w:t>
      </w:r>
      <w:r>
        <w:rPr>
          <w:rFonts w:ascii="宋体" w:hAnsi="宋体" w:cs="宋体" w:eastAsia="宋体" w:hint="default"/>
          <w:sz w:val="24"/>
          <w:szCs w:val="24"/>
        </w:rPr>
        <w:t>、公司无报告期内和报告期继续发生委托他人进行现金资产管理的事项。</w:t>
      </w:r>
    </w:p>
    <w:p>
      <w:pPr>
        <w:spacing w:line="240" w:lineRule="auto" w:before="11"/>
        <w:rPr>
          <w:rFonts w:ascii="宋体" w:hAnsi="宋体" w:cs="宋体" w:eastAsia="宋体" w:hint="default"/>
          <w:sz w:val="29"/>
          <w:szCs w:val="29"/>
        </w:rPr>
      </w:pPr>
    </w:p>
    <w:p>
      <w:pPr>
        <w:spacing w:line="273" w:lineRule="auto" w:before="0"/>
        <w:ind w:left="717" w:right="89" w:hanging="60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四、董事会对强调事项的审计报告说明</w:t>
      </w:r>
      <w:r>
        <w:rPr>
          <w:rFonts w:ascii="Microsoft JhengHei" w:hAnsi="Microsoft JhengHei" w:cs="Microsoft JhengHei" w:eastAsia="Microsoft JhengHei" w:hint="default"/>
          <w:b/>
          <w:bCs/>
          <w:spacing w:val="-45"/>
          <w:sz w:val="24"/>
          <w:szCs w:val="24"/>
        </w:rPr>
        <w:t> </w:t>
      </w:r>
      <w:r>
        <w:rPr>
          <w:rFonts w:ascii="Microsoft JhengHei" w:hAnsi="Microsoft JhengHei" w:cs="Microsoft JhengHei" w:eastAsia="Microsoft JhengHei" w:hint="default"/>
          <w:b/>
          <w:bCs/>
          <w:spacing w:val="-45"/>
          <w:sz w:val="24"/>
          <w:szCs w:val="24"/>
        </w:rPr>
      </w:r>
      <w:r>
        <w:rPr>
          <w:rFonts w:ascii="宋体" w:hAnsi="宋体" w:cs="宋体" w:eastAsia="宋体" w:hint="default"/>
          <w:spacing w:val="3"/>
          <w:sz w:val="24"/>
          <w:szCs w:val="24"/>
        </w:rPr>
        <w:t>深圳南方民和会计师事务所有限责任公司为本公司出具了深南财审报字</w:t>
      </w:r>
    </w:p>
    <w:p>
      <w:pPr>
        <w:spacing w:line="290" w:lineRule="auto" w:before="50"/>
        <w:ind w:left="117" w:right="156" w:hanging="17"/>
        <w:jc w:val="both"/>
        <w:rPr>
          <w:rFonts w:ascii="宋体" w:hAnsi="宋体" w:cs="宋体" w:eastAsia="宋体" w:hint="default"/>
          <w:sz w:val="24"/>
          <w:szCs w:val="24"/>
        </w:rPr>
      </w:pPr>
      <w:r>
        <w:rPr>
          <w:rFonts w:ascii="宋体" w:hAnsi="宋体" w:cs="宋体" w:eastAsia="宋体" w:hint="default"/>
          <w:w w:val="95"/>
          <w:sz w:val="24"/>
          <w:szCs w:val="24"/>
        </w:rPr>
        <w:t>（ </w:t>
      </w:r>
      <w:r>
        <w:rPr>
          <w:rFonts w:ascii="Times New Roman" w:hAnsi="Times New Roman" w:cs="Times New Roman" w:eastAsia="Times New Roman" w:hint="default"/>
          <w:spacing w:val="3"/>
          <w:w w:val="95"/>
          <w:sz w:val="24"/>
          <w:szCs w:val="24"/>
        </w:rPr>
        <w:t>2009</w:t>
      </w:r>
      <w:r>
        <w:rPr>
          <w:rFonts w:ascii="宋体" w:hAnsi="宋体" w:cs="宋体" w:eastAsia="宋体" w:hint="default"/>
          <w:spacing w:val="3"/>
          <w:w w:val="95"/>
          <w:sz w:val="24"/>
          <w:szCs w:val="24"/>
        </w:rPr>
        <w:t>）第</w:t>
      </w:r>
      <w:r>
        <w:rPr>
          <w:rFonts w:ascii="Times New Roman" w:hAnsi="Times New Roman" w:cs="Times New Roman" w:eastAsia="Times New Roman" w:hint="default"/>
          <w:spacing w:val="3"/>
          <w:w w:val="95"/>
          <w:sz w:val="24"/>
          <w:szCs w:val="24"/>
        </w:rPr>
        <w:t>CA470</w:t>
      </w:r>
      <w:r>
        <w:rPr>
          <w:rFonts w:ascii="宋体" w:hAnsi="宋体" w:cs="宋体" w:eastAsia="宋体" w:hint="default"/>
          <w:spacing w:val="3"/>
          <w:w w:val="95"/>
          <w:sz w:val="24"/>
          <w:szCs w:val="24"/>
        </w:rPr>
        <w:t>号审计报告，该报告为带有强调事项段的无保留意见的报告。</w:t>
      </w:r>
      <w:r>
        <w:rPr>
          <w:rFonts w:ascii="宋体" w:hAnsi="宋体" w:cs="宋体" w:eastAsia="宋体" w:hint="default"/>
          <w:spacing w:val="9"/>
          <w:w w:val="95"/>
          <w:sz w:val="24"/>
          <w:szCs w:val="24"/>
        </w:rPr>
        <w:t> </w:t>
      </w:r>
      <w:r>
        <w:rPr>
          <w:rFonts w:ascii="宋体" w:hAnsi="宋体" w:cs="宋体" w:eastAsia="宋体" w:hint="default"/>
          <w:spacing w:val="9"/>
          <w:w w:val="95"/>
          <w:sz w:val="24"/>
          <w:szCs w:val="24"/>
        </w:rPr>
      </w:r>
      <w:r>
        <w:rPr>
          <w:rFonts w:ascii="宋体" w:hAnsi="宋体" w:cs="宋体" w:eastAsia="宋体" w:hint="default"/>
          <w:sz w:val="24"/>
          <w:szCs w:val="24"/>
        </w:rPr>
        <w:t>公司董事会认为，审计报告客观、真实、准确地反映了公司</w:t>
      </w:r>
      <w:r>
        <w:rPr>
          <w:rFonts w:ascii="Times New Roman" w:hAnsi="Times New Roman" w:cs="Times New Roman" w:eastAsia="Times New Roman" w:hint="default"/>
          <w:sz w:val="24"/>
          <w:szCs w:val="24"/>
        </w:rPr>
        <w:t>2008</w:t>
      </w:r>
      <w:r>
        <w:rPr>
          <w:rFonts w:ascii="宋体" w:hAnsi="宋体" w:cs="宋体" w:eastAsia="宋体" w:hint="default"/>
          <w:sz w:val="24"/>
          <w:szCs w:val="24"/>
        </w:rPr>
        <w:t>年度的财务状况</w:t>
      </w:r>
    </w:p>
    <w:p>
      <w:pPr>
        <w:spacing w:after="0" w:line="290" w:lineRule="auto"/>
        <w:jc w:val="both"/>
        <w:rPr>
          <w:rFonts w:ascii="宋体" w:hAnsi="宋体" w:cs="宋体" w:eastAsia="宋体" w:hint="default"/>
          <w:sz w:val="24"/>
          <w:szCs w:val="24"/>
        </w:rPr>
        <w:sectPr>
          <w:pgSz w:w="11910" w:h="16840"/>
          <w:pgMar w:header="870" w:footer="835" w:top="1060" w:bottom="1020" w:left="1680" w:right="1540"/>
        </w:sectPr>
      </w:pPr>
    </w:p>
    <w:p>
      <w:pPr>
        <w:spacing w:line="240" w:lineRule="auto" w:before="4"/>
        <w:rPr>
          <w:rFonts w:ascii="宋体" w:hAnsi="宋体" w:cs="宋体" w:eastAsia="宋体" w:hint="default"/>
          <w:sz w:val="29"/>
          <w:szCs w:val="29"/>
        </w:rPr>
      </w:pPr>
    </w:p>
    <w:p>
      <w:pPr>
        <w:spacing w:line="307" w:lineRule="auto" w:before="26"/>
        <w:ind w:left="177" w:right="156" w:firstLine="0"/>
        <w:jc w:val="both"/>
        <w:rPr>
          <w:rFonts w:ascii="宋体" w:hAnsi="宋体" w:cs="宋体" w:eastAsia="宋体" w:hint="default"/>
          <w:sz w:val="24"/>
          <w:szCs w:val="24"/>
        </w:rPr>
      </w:pPr>
      <w:r>
        <w:rPr>
          <w:rFonts w:ascii="宋体" w:hAnsi="宋体" w:cs="宋体" w:eastAsia="宋体" w:hint="default"/>
          <w:sz w:val="24"/>
          <w:szCs w:val="24"/>
        </w:rPr>
        <w:t>和经营成果。公司客观存在着诉讼案件众多，历史遗留问题复杂，可持续发展能 </w:t>
      </w:r>
      <w:r>
        <w:rPr>
          <w:rFonts w:ascii="宋体" w:hAnsi="宋体" w:cs="宋体" w:eastAsia="宋体" w:hint="default"/>
          <w:spacing w:val="-4"/>
          <w:w w:val="95"/>
          <w:sz w:val="24"/>
          <w:szCs w:val="24"/>
        </w:rPr>
        <w:t>力面临挑战的局面，董事会对审计报告提出的强调事项高度关注，针对强调事项，</w:t>
      </w:r>
      <w:r>
        <w:rPr>
          <w:rFonts w:ascii="宋体" w:hAnsi="宋体" w:cs="宋体" w:eastAsia="宋体" w:hint="default"/>
          <w:spacing w:val="10"/>
          <w:w w:val="95"/>
          <w:sz w:val="24"/>
          <w:szCs w:val="24"/>
        </w:rPr>
        <w:t> </w:t>
      </w:r>
      <w:r>
        <w:rPr>
          <w:rFonts w:ascii="宋体" w:hAnsi="宋体" w:cs="宋体" w:eastAsia="宋体" w:hint="default"/>
          <w:spacing w:val="10"/>
          <w:w w:val="95"/>
          <w:sz w:val="24"/>
          <w:szCs w:val="24"/>
        </w:rPr>
      </w:r>
      <w:r>
        <w:rPr>
          <w:rFonts w:ascii="宋体" w:hAnsi="宋体" w:cs="宋体" w:eastAsia="宋体" w:hint="default"/>
          <w:sz w:val="24"/>
          <w:szCs w:val="24"/>
        </w:rPr>
        <w:t>公司董事会一直积极寻求解决办法，</w:t>
      </w:r>
      <w:r>
        <w:rPr>
          <w:rFonts w:ascii="Times New Roman" w:hAnsi="Times New Roman" w:cs="Times New Roman" w:eastAsia="Times New Roman" w:hint="default"/>
          <w:sz w:val="24"/>
          <w:szCs w:val="24"/>
        </w:rPr>
        <w:t>2009</w:t>
      </w:r>
      <w:r>
        <w:rPr>
          <w:rFonts w:ascii="宋体" w:hAnsi="宋体" w:cs="宋体" w:eastAsia="宋体" w:hint="default"/>
          <w:sz w:val="24"/>
          <w:szCs w:val="24"/>
        </w:rPr>
        <w:t>年公司将采取以下措施予以改善：</w:t>
      </w:r>
    </w:p>
    <w:p>
      <w:pPr>
        <w:spacing w:line="336" w:lineRule="auto" w:before="25"/>
        <w:ind w:left="177" w:right="159" w:firstLine="331"/>
        <w:jc w:val="both"/>
        <w:rPr>
          <w:rFonts w:ascii="宋体" w:hAnsi="宋体" w:cs="宋体" w:eastAsia="宋体" w:hint="default"/>
          <w:sz w:val="24"/>
          <w:szCs w:val="24"/>
        </w:rPr>
      </w:pPr>
      <w:r>
        <w:rPr>
          <w:rFonts w:ascii="宋体" w:hAnsi="宋体" w:cs="宋体" w:eastAsia="宋体" w:hint="default"/>
          <w:spacing w:val="-3"/>
          <w:sz w:val="24"/>
          <w:szCs w:val="24"/>
        </w:rPr>
        <w:t>（一）依托股东的支持，通过债务重组和资产重组，大幅度提高公司的资产质</w:t>
      </w:r>
      <w:r>
        <w:rPr>
          <w:rFonts w:ascii="宋体" w:hAnsi="宋体" w:cs="宋体" w:eastAsia="宋体" w:hint="default"/>
          <w:sz w:val="24"/>
          <w:szCs w:val="24"/>
        </w:rPr>
        <w:t> 量，改善公司的融资环境，力求尽快摆脱几年来负债累累，诉讼案件缠身，亏损 严重的被动局面；</w:t>
      </w:r>
    </w:p>
    <w:p>
      <w:pPr>
        <w:spacing w:line="336" w:lineRule="auto" w:before="31"/>
        <w:ind w:left="177" w:right="177" w:firstLine="470"/>
        <w:jc w:val="both"/>
        <w:rPr>
          <w:rFonts w:ascii="宋体" w:hAnsi="宋体" w:cs="宋体" w:eastAsia="宋体" w:hint="default"/>
          <w:sz w:val="24"/>
          <w:szCs w:val="24"/>
        </w:rPr>
      </w:pPr>
      <w:r>
        <w:rPr>
          <w:rFonts w:ascii="宋体" w:hAnsi="宋体" w:cs="宋体" w:eastAsia="宋体" w:hint="default"/>
          <w:sz w:val="24"/>
          <w:szCs w:val="24"/>
        </w:rPr>
        <w:t>（二）积极与债权人协商，通过重整、转贷、续贷、展期、以借新还旧等方 式解决债务危机；</w:t>
      </w:r>
    </w:p>
    <w:p>
      <w:pPr>
        <w:spacing w:line="326" w:lineRule="auto" w:before="29"/>
        <w:ind w:left="177" w:right="177" w:firstLine="470"/>
        <w:jc w:val="both"/>
        <w:rPr>
          <w:rFonts w:ascii="宋体" w:hAnsi="宋体" w:cs="宋体" w:eastAsia="宋体" w:hint="default"/>
          <w:sz w:val="24"/>
          <w:szCs w:val="24"/>
        </w:rPr>
      </w:pPr>
      <w:r>
        <w:rPr>
          <w:rFonts w:ascii="宋体" w:hAnsi="宋体" w:cs="宋体" w:eastAsia="宋体" w:hint="default"/>
          <w:sz w:val="24"/>
          <w:szCs w:val="24"/>
        </w:rPr>
        <w:t>（三）在巩固已有产品市场的基础上，开拓新产品和新市场，重点是加大科 技公司</w:t>
      </w:r>
      <w:r>
        <w:rPr>
          <w:rFonts w:ascii="Times New Roman" w:hAnsi="Times New Roman" w:cs="Times New Roman" w:eastAsia="Times New Roman" w:hint="default"/>
          <w:sz w:val="24"/>
          <w:szCs w:val="24"/>
        </w:rPr>
        <w:t>EPOS</w:t>
      </w:r>
      <w:r>
        <w:rPr>
          <w:rFonts w:ascii="宋体" w:hAnsi="宋体" w:cs="宋体" w:eastAsia="宋体" w:hint="default"/>
          <w:sz w:val="24"/>
          <w:szCs w:val="24"/>
        </w:rPr>
        <w:t>产品和</w:t>
      </w:r>
      <w:r>
        <w:rPr>
          <w:rFonts w:ascii="Times New Roman" w:hAnsi="Times New Roman" w:cs="Times New Roman" w:eastAsia="Times New Roman" w:hint="default"/>
          <w:sz w:val="24"/>
          <w:szCs w:val="24"/>
        </w:rPr>
        <w:t>3G</w:t>
      </w:r>
      <w:r>
        <w:rPr>
          <w:rFonts w:ascii="宋体" w:hAnsi="宋体" w:cs="宋体" w:eastAsia="宋体" w:hint="default"/>
          <w:sz w:val="24"/>
          <w:szCs w:val="24"/>
        </w:rPr>
        <w:t>产品的投资和销售力度，以求加大幅度增加销售收入，增 强抗风险能力。</w:t>
      </w:r>
    </w:p>
    <w:p>
      <w:pPr>
        <w:spacing w:line="240" w:lineRule="auto" w:before="4"/>
        <w:rPr>
          <w:rFonts w:ascii="宋体" w:hAnsi="宋体" w:cs="宋体" w:eastAsia="宋体" w:hint="default"/>
          <w:sz w:val="28"/>
          <w:szCs w:val="28"/>
        </w:rPr>
      </w:pPr>
    </w:p>
    <w:p>
      <w:pPr>
        <w:spacing w:line="292" w:lineRule="auto" w:before="0"/>
        <w:ind w:left="647" w:right="89" w:hanging="471"/>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五、公司独立董事对该审计报告中涉及事项发表独立意见</w:t>
      </w:r>
      <w:r>
        <w:rPr>
          <w:rFonts w:ascii="Microsoft JhengHei" w:hAnsi="Microsoft JhengHei" w:cs="Microsoft JhengHei" w:eastAsia="Microsoft JhengHei" w:hint="default"/>
          <w:b/>
          <w:bCs/>
          <w:spacing w:val="-39"/>
          <w:sz w:val="24"/>
          <w:szCs w:val="24"/>
        </w:rPr>
        <w:t> </w:t>
      </w:r>
      <w:r>
        <w:rPr>
          <w:rFonts w:ascii="Microsoft JhengHei" w:hAnsi="Microsoft JhengHei" w:cs="Microsoft JhengHei" w:eastAsia="Microsoft JhengHei" w:hint="default"/>
          <w:b/>
          <w:bCs/>
          <w:spacing w:val="-39"/>
          <w:sz w:val="24"/>
          <w:szCs w:val="24"/>
        </w:rPr>
      </w:r>
      <w:r>
        <w:rPr>
          <w:rFonts w:ascii="宋体" w:hAnsi="宋体" w:cs="宋体" w:eastAsia="宋体" w:hint="default"/>
          <w:spacing w:val="3"/>
          <w:sz w:val="24"/>
          <w:szCs w:val="24"/>
        </w:rPr>
        <w:t>深圳南方民和会计师事务所有限责任公司为本公司出具了深南财审报字</w:t>
      </w:r>
    </w:p>
    <w:p>
      <w:pPr>
        <w:spacing w:line="336" w:lineRule="auto" w:before="74"/>
        <w:ind w:left="177" w:right="99" w:hanging="70"/>
        <w:jc w:val="both"/>
        <w:rPr>
          <w:rFonts w:ascii="宋体" w:hAnsi="宋体" w:cs="宋体" w:eastAsia="宋体" w:hint="default"/>
          <w:sz w:val="24"/>
          <w:szCs w:val="24"/>
        </w:rPr>
      </w:pPr>
      <w:r>
        <w:rPr>
          <w:rFonts w:ascii="宋体" w:hAnsi="宋体" w:cs="宋体" w:eastAsia="宋体" w:hint="default"/>
          <w:w w:val="95"/>
          <w:sz w:val="24"/>
          <w:szCs w:val="24"/>
        </w:rPr>
        <w:t>（ </w:t>
      </w:r>
      <w:r>
        <w:rPr>
          <w:rFonts w:ascii="宋体" w:hAnsi="宋体" w:cs="宋体" w:eastAsia="宋体" w:hint="default"/>
          <w:spacing w:val="7"/>
          <w:w w:val="95"/>
          <w:sz w:val="24"/>
          <w:szCs w:val="24"/>
        </w:rPr>
        <w:t>2009）第CA470号 </w:t>
      </w:r>
      <w:r>
        <w:rPr>
          <w:rFonts w:ascii="宋体" w:hAnsi="宋体" w:cs="宋体" w:eastAsia="宋体" w:hint="default"/>
          <w:spacing w:val="-3"/>
          <w:w w:val="95"/>
          <w:sz w:val="24"/>
          <w:szCs w:val="24"/>
        </w:rPr>
        <w:t>审计报告，该报告为带有强调事项段的无保留意见审计报告 </w:t>
      </w:r>
      <w:r>
        <w:rPr>
          <w:rFonts w:ascii="宋体" w:hAnsi="宋体" w:cs="宋体" w:eastAsia="宋体" w:hint="default"/>
          <w:w w:val="95"/>
          <w:sz w:val="24"/>
          <w:szCs w:val="24"/>
        </w:rPr>
        <w:t>。</w:t>
      </w:r>
      <w:r>
        <w:rPr>
          <w:rFonts w:ascii="宋体" w:hAnsi="宋体" w:cs="宋体" w:eastAsia="宋体" w:hint="default"/>
          <w:spacing w:val="-30"/>
          <w:w w:val="95"/>
          <w:sz w:val="24"/>
          <w:szCs w:val="24"/>
        </w:rPr>
        <w:t> </w:t>
      </w:r>
      <w:r>
        <w:rPr>
          <w:rFonts w:ascii="宋体" w:hAnsi="宋体" w:cs="宋体" w:eastAsia="宋体" w:hint="default"/>
          <w:spacing w:val="-30"/>
          <w:w w:val="95"/>
          <w:sz w:val="24"/>
          <w:szCs w:val="24"/>
        </w:rPr>
      </w:r>
      <w:r>
        <w:rPr>
          <w:rFonts w:ascii="宋体" w:hAnsi="宋体" w:cs="宋体" w:eastAsia="宋体" w:hint="default"/>
          <w:sz w:val="24"/>
          <w:szCs w:val="24"/>
        </w:rPr>
        <w:t>公司董事会出具了专项说明，作为公司独立董事，我们认为，审计报告客观、真</w:t>
      </w:r>
      <w:r>
        <w:rPr>
          <w:rFonts w:ascii="宋体" w:hAnsi="宋体" w:cs="宋体" w:eastAsia="宋体" w:hint="default"/>
          <w:sz w:val="24"/>
          <w:szCs w:val="24"/>
        </w:rPr>
        <w:t> 实、准确地反映了公司2008年度的财务状况和经营成果。</w:t>
      </w:r>
    </w:p>
    <w:p>
      <w:pPr>
        <w:spacing w:line="336" w:lineRule="auto" w:before="31"/>
        <w:ind w:left="177" w:right="177" w:firstLine="470"/>
        <w:jc w:val="both"/>
        <w:rPr>
          <w:rFonts w:ascii="宋体" w:hAnsi="宋体" w:cs="宋体" w:eastAsia="宋体" w:hint="default"/>
          <w:sz w:val="24"/>
          <w:szCs w:val="24"/>
        </w:rPr>
      </w:pPr>
      <w:r>
        <w:rPr>
          <w:rFonts w:ascii="宋体" w:hAnsi="宋体" w:cs="宋体" w:eastAsia="宋体" w:hint="default"/>
          <w:sz w:val="24"/>
          <w:szCs w:val="24"/>
        </w:rPr>
        <w:t>我们同意公司董事会为改善公司经营管理工作所拟定的措施，我们将全力支 持公司做好该方面的相关工作，以使公司尽快扭转目前面临的经营困局。</w:t>
      </w:r>
    </w:p>
    <w:p>
      <w:pPr>
        <w:spacing w:line="324" w:lineRule="auto" w:before="29"/>
        <w:ind w:left="177" w:right="159" w:firstLine="360"/>
        <w:jc w:val="both"/>
        <w:rPr>
          <w:rFonts w:ascii="宋体" w:hAnsi="宋体" w:cs="宋体" w:eastAsia="宋体" w:hint="default"/>
          <w:sz w:val="24"/>
          <w:szCs w:val="24"/>
        </w:rPr>
      </w:pPr>
      <w:r>
        <w:rPr>
          <w:rFonts w:ascii="宋体" w:hAnsi="宋体" w:cs="宋体" w:eastAsia="宋体" w:hint="default"/>
          <w:spacing w:val="-4"/>
          <w:sz w:val="24"/>
          <w:szCs w:val="24"/>
        </w:rPr>
        <w:t>尽管如此，我们还是要提醒广大投资者，截止</w:t>
      </w:r>
      <w:r>
        <w:rPr>
          <w:rFonts w:ascii="Times New Roman" w:hAnsi="Times New Roman" w:cs="Times New Roman" w:eastAsia="Times New Roman" w:hint="default"/>
          <w:spacing w:val="-4"/>
          <w:sz w:val="24"/>
          <w:szCs w:val="24"/>
        </w:rPr>
        <w:t>2008</w:t>
      </w:r>
      <w:r>
        <w:rPr>
          <w:rFonts w:ascii="宋体" w:hAnsi="宋体" w:cs="宋体" w:eastAsia="宋体" w:hint="default"/>
          <w:spacing w:val="-4"/>
          <w:sz w:val="24"/>
          <w:szCs w:val="24"/>
        </w:rPr>
        <w:t>年</w:t>
      </w:r>
      <w:r>
        <w:rPr>
          <w:rFonts w:ascii="Times New Roman" w:hAnsi="Times New Roman" w:cs="Times New Roman" w:eastAsia="Times New Roman" w:hint="default"/>
          <w:spacing w:val="-4"/>
          <w:sz w:val="24"/>
          <w:szCs w:val="24"/>
        </w:rPr>
        <w:t>12</w:t>
      </w:r>
      <w:r>
        <w:rPr>
          <w:rFonts w:ascii="宋体" w:hAnsi="宋体" w:cs="宋体" w:eastAsia="宋体" w:hint="default"/>
          <w:spacing w:val="-4"/>
          <w:sz w:val="24"/>
          <w:szCs w:val="24"/>
        </w:rPr>
        <w:t>月</w:t>
      </w:r>
      <w:r>
        <w:rPr>
          <w:rFonts w:ascii="Times New Roman" w:hAnsi="Times New Roman" w:cs="Times New Roman" w:eastAsia="Times New Roman" w:hint="default"/>
          <w:spacing w:val="-4"/>
          <w:sz w:val="24"/>
          <w:szCs w:val="24"/>
        </w:rPr>
        <w:t>31</w:t>
      </w:r>
      <w:r>
        <w:rPr>
          <w:rFonts w:ascii="宋体" w:hAnsi="宋体" w:cs="宋体" w:eastAsia="宋体" w:hint="default"/>
          <w:spacing w:val="-4"/>
          <w:sz w:val="24"/>
          <w:szCs w:val="24"/>
        </w:rPr>
        <w:t>日，公司累计未弥</w:t>
      </w:r>
      <w:r>
        <w:rPr>
          <w:rFonts w:ascii="宋体" w:hAnsi="宋体" w:cs="宋体" w:eastAsia="宋体" w:hint="default"/>
          <w:sz w:val="24"/>
          <w:szCs w:val="24"/>
        </w:rPr>
        <w:t> </w:t>
      </w:r>
      <w:r>
        <w:rPr>
          <w:rFonts w:ascii="宋体" w:hAnsi="宋体" w:cs="宋体" w:eastAsia="宋体" w:hint="default"/>
          <w:spacing w:val="-2"/>
          <w:sz w:val="24"/>
          <w:szCs w:val="24"/>
        </w:rPr>
        <w:t>补亏损已达</w:t>
      </w:r>
      <w:r>
        <w:rPr>
          <w:rFonts w:ascii="Times New Roman" w:hAnsi="Times New Roman" w:cs="Times New Roman" w:eastAsia="Times New Roman" w:hint="default"/>
          <w:spacing w:val="-2"/>
          <w:sz w:val="24"/>
          <w:szCs w:val="24"/>
        </w:rPr>
        <w:t>185,347.5</w:t>
      </w:r>
      <w:r>
        <w:rPr>
          <w:rFonts w:ascii="宋体" w:hAnsi="宋体" w:cs="宋体" w:eastAsia="宋体" w:hint="default"/>
          <w:spacing w:val="-2"/>
          <w:sz w:val="24"/>
          <w:szCs w:val="24"/>
        </w:rPr>
        <w:t>万元，归属于母公司的净资产为</w:t>
      </w:r>
      <w:r>
        <w:rPr>
          <w:rFonts w:ascii="Times New Roman" w:hAnsi="Times New Roman" w:cs="Times New Roman" w:eastAsia="Times New Roman" w:hint="default"/>
          <w:spacing w:val="-2"/>
          <w:sz w:val="24"/>
          <w:szCs w:val="24"/>
        </w:rPr>
        <w:t>-114,621.8</w:t>
      </w:r>
      <w:r>
        <w:rPr>
          <w:rFonts w:ascii="宋体" w:hAnsi="宋体" w:cs="宋体" w:eastAsia="宋体" w:hint="default"/>
          <w:spacing w:val="-2"/>
          <w:sz w:val="24"/>
          <w:szCs w:val="24"/>
        </w:rPr>
        <w:t>万元，客观存在着</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诉讼案件众多，历史遗留问题复杂，可持续发展能力面临挑战的局面。公司已经 连续两年亏损，股票名称将被冠以“</w:t>
      </w:r>
      <w:r>
        <w:rPr>
          <w:rFonts w:ascii="Times New Roman" w:hAnsi="Times New Roman" w:cs="Times New Roman" w:eastAsia="Times New Roman" w:hint="default"/>
          <w:sz w:val="24"/>
          <w:szCs w:val="24"/>
        </w:rPr>
        <w:t>*ST</w:t>
      </w:r>
      <w:r>
        <w:rPr>
          <w:rFonts w:ascii="宋体" w:hAnsi="宋体" w:cs="宋体" w:eastAsia="宋体" w:hint="default"/>
          <w:sz w:val="24"/>
          <w:szCs w:val="24"/>
        </w:rPr>
        <w:t>”的标识，请注意投资风险</w:t>
      </w:r>
    </w:p>
    <w:p>
      <w:pPr>
        <w:spacing w:line="297" w:lineRule="exact" w:before="0"/>
        <w:ind w:left="3420" w:right="1251" w:firstLine="0"/>
        <w:jc w:val="center"/>
        <w:rPr>
          <w:rFonts w:ascii="宋体" w:hAnsi="宋体" w:cs="宋体" w:eastAsia="宋体" w:hint="default"/>
          <w:sz w:val="24"/>
          <w:szCs w:val="24"/>
        </w:rPr>
      </w:pPr>
      <w:r>
        <w:rPr>
          <w:rFonts w:ascii="宋体" w:hAnsi="宋体" w:cs="宋体" w:eastAsia="宋体" w:hint="default"/>
          <w:sz w:val="24"/>
          <w:szCs w:val="24"/>
        </w:rPr>
        <w:t>独立董事：吴军、洪乐平、张溯</w:t>
      </w:r>
    </w:p>
    <w:p>
      <w:pPr>
        <w:spacing w:before="86"/>
        <w:ind w:left="3420" w:right="1386" w:firstLine="0"/>
        <w:jc w:val="center"/>
        <w:rPr>
          <w:rFonts w:ascii="宋体" w:hAnsi="宋体" w:cs="宋体" w:eastAsia="宋体" w:hint="default"/>
          <w:sz w:val="24"/>
          <w:szCs w:val="24"/>
        </w:rPr>
      </w:pPr>
      <w:r>
        <w:rPr>
          <w:rFonts w:ascii="宋体" w:hAnsi="宋体" w:cs="宋体" w:eastAsia="宋体" w:hint="default"/>
          <w:sz w:val="24"/>
          <w:szCs w:val="24"/>
        </w:rPr>
        <w:t>二</w:t>
      </w:r>
      <w:r>
        <w:rPr>
          <w:rFonts w:ascii="Times New Roman" w:hAnsi="Times New Roman" w:cs="Times New Roman" w:eastAsia="Times New Roman" w:hint="default"/>
          <w:sz w:val="24"/>
          <w:szCs w:val="24"/>
        </w:rPr>
        <w:t>OO</w:t>
      </w:r>
      <w:r>
        <w:rPr>
          <w:rFonts w:ascii="宋体" w:hAnsi="宋体" w:cs="宋体" w:eastAsia="宋体" w:hint="default"/>
          <w:sz w:val="24"/>
          <w:szCs w:val="24"/>
        </w:rPr>
        <w:t>九年四月二十五日</w:t>
      </w:r>
    </w:p>
    <w:p>
      <w:pPr>
        <w:spacing w:line="410" w:lineRule="exact" w:before="0"/>
        <w:ind w:left="177" w:right="89"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六、董事会日常工作情况</w:t>
      </w:r>
      <w:r>
        <w:rPr>
          <w:rFonts w:ascii="Microsoft JhengHei" w:hAnsi="Microsoft JhengHei" w:cs="Microsoft JhengHei" w:eastAsia="Microsoft JhengHei" w:hint="default"/>
          <w:sz w:val="24"/>
          <w:szCs w:val="24"/>
        </w:rPr>
      </w:r>
    </w:p>
    <w:p>
      <w:pPr>
        <w:spacing w:before="57"/>
        <w:ind w:left="537" w:right="89" w:firstLine="0"/>
        <w:jc w:val="left"/>
        <w:rPr>
          <w:rFonts w:ascii="宋体" w:hAnsi="宋体" w:cs="宋体" w:eastAsia="宋体" w:hint="default"/>
          <w:sz w:val="24"/>
          <w:szCs w:val="24"/>
        </w:rPr>
      </w:pPr>
      <w:r>
        <w:rPr>
          <w:rFonts w:ascii="宋体" w:hAnsi="宋体" w:cs="宋体" w:eastAsia="宋体" w:hint="default"/>
          <w:sz w:val="24"/>
          <w:szCs w:val="24"/>
        </w:rPr>
        <w:t>（一）报告期内董事会的会议情况</w:t>
      </w:r>
    </w:p>
    <w:p>
      <w:pPr>
        <w:spacing w:before="86"/>
        <w:ind w:left="657" w:right="89" w:firstLine="0"/>
        <w:jc w:val="left"/>
        <w:rPr>
          <w:rFonts w:ascii="宋体" w:hAnsi="宋体" w:cs="宋体" w:eastAsia="宋体" w:hint="default"/>
          <w:sz w:val="24"/>
          <w:szCs w:val="24"/>
        </w:rPr>
      </w:pPr>
      <w:r>
        <w:rPr>
          <w:rFonts w:ascii="宋体" w:hAnsi="宋体" w:cs="宋体" w:eastAsia="宋体" w:hint="default"/>
          <w:spacing w:val="-4"/>
          <w:sz w:val="24"/>
          <w:szCs w:val="24"/>
        </w:rPr>
        <w:t>报告期内，公司共召开了</w:t>
      </w:r>
      <w:r>
        <w:rPr>
          <w:rFonts w:ascii="宋体" w:hAnsi="宋体" w:cs="宋体" w:eastAsia="宋体" w:hint="default"/>
          <w:spacing w:val="-57"/>
          <w:sz w:val="24"/>
          <w:szCs w:val="24"/>
        </w:rPr>
        <w:t> </w:t>
      </w:r>
      <w:r>
        <w:rPr>
          <w:rFonts w:ascii="Times New Roman" w:hAnsi="Times New Roman" w:cs="Times New Roman" w:eastAsia="Times New Roman" w:hint="default"/>
          <w:sz w:val="24"/>
          <w:szCs w:val="24"/>
        </w:rPr>
        <w:t>9</w:t>
      </w:r>
      <w:r>
        <w:rPr>
          <w:rFonts w:ascii="Times New Roman" w:hAnsi="Times New Roman" w:cs="Times New Roman" w:eastAsia="Times New Roman" w:hint="default"/>
          <w:spacing w:val="3"/>
          <w:sz w:val="24"/>
          <w:szCs w:val="24"/>
        </w:rPr>
        <w:t> </w:t>
      </w:r>
      <w:r>
        <w:rPr>
          <w:rFonts w:ascii="宋体" w:hAnsi="宋体" w:cs="宋体" w:eastAsia="宋体" w:hint="default"/>
          <w:spacing w:val="-5"/>
          <w:sz w:val="24"/>
          <w:szCs w:val="24"/>
        </w:rPr>
        <w:t>次董事会，召集了两次股东大会，即</w:t>
      </w:r>
      <w:r>
        <w:rPr>
          <w:rFonts w:ascii="宋体" w:hAnsi="宋体" w:cs="宋体" w:eastAsia="宋体" w:hint="default"/>
          <w:spacing w:val="-62"/>
          <w:sz w:val="24"/>
          <w:szCs w:val="24"/>
        </w:rPr>
        <w:t> </w:t>
      </w:r>
      <w:r>
        <w:rPr>
          <w:rFonts w:ascii="Times New Roman" w:hAnsi="Times New Roman" w:cs="Times New Roman" w:eastAsia="Times New Roman" w:hint="default"/>
          <w:sz w:val="24"/>
          <w:szCs w:val="24"/>
        </w:rPr>
        <w:t>2007</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年度股</w:t>
      </w:r>
    </w:p>
    <w:p>
      <w:pPr>
        <w:spacing w:line="288" w:lineRule="auto" w:before="68"/>
        <w:ind w:left="177" w:right="143" w:firstLine="0"/>
        <w:jc w:val="left"/>
        <w:rPr>
          <w:rFonts w:ascii="宋体" w:hAnsi="宋体" w:cs="宋体" w:eastAsia="宋体" w:hint="default"/>
          <w:sz w:val="24"/>
          <w:szCs w:val="24"/>
        </w:rPr>
      </w:pPr>
      <w:r>
        <w:rPr>
          <w:rFonts w:ascii="宋体" w:hAnsi="宋体" w:cs="宋体" w:eastAsia="宋体" w:hint="default"/>
          <w:spacing w:val="-3"/>
          <w:sz w:val="24"/>
          <w:szCs w:val="24"/>
        </w:rPr>
        <w:t>东大会、临时股东大会暨股权分置改革相关股东会会议，进行了</w:t>
      </w:r>
      <w:r>
        <w:rPr>
          <w:rFonts w:ascii="宋体" w:hAnsi="宋体" w:cs="宋体" w:eastAsia="宋体" w:hint="default"/>
          <w:spacing w:val="-75"/>
          <w:sz w:val="24"/>
          <w:szCs w:val="24"/>
        </w:rPr>
        <w:t> </w:t>
      </w:r>
      <w:r>
        <w:rPr>
          <w:rFonts w:ascii="Times New Roman" w:hAnsi="Times New Roman" w:cs="Times New Roman" w:eastAsia="Times New Roman" w:hint="default"/>
          <w:sz w:val="24"/>
          <w:szCs w:val="24"/>
        </w:rPr>
        <w:t>73</w:t>
      </w:r>
      <w:r>
        <w:rPr>
          <w:rFonts w:ascii="Times New Roman" w:hAnsi="Times New Roman" w:cs="Times New Roman" w:eastAsia="Times New Roman" w:hint="default"/>
          <w:spacing w:val="-15"/>
          <w:sz w:val="24"/>
          <w:szCs w:val="24"/>
        </w:rPr>
        <w:t> </w:t>
      </w:r>
      <w:r>
        <w:rPr>
          <w:rFonts w:ascii="宋体" w:hAnsi="宋体" w:cs="宋体" w:eastAsia="宋体" w:hint="default"/>
          <w:sz w:val="24"/>
          <w:szCs w:val="24"/>
        </w:rPr>
        <w:t>次临时性信息 披露。董事会会议的有关情况分述如下：</w:t>
      </w:r>
    </w:p>
    <w:p>
      <w:pPr>
        <w:spacing w:line="284" w:lineRule="exact" w:before="0"/>
        <w:ind w:left="657" w:right="89" w:firstLine="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pacing w:val="-118"/>
          <w:sz w:val="24"/>
          <w:szCs w:val="24"/>
        </w:rPr>
        <w:t>、</w:t>
      </w:r>
      <w:r>
        <w:rPr>
          <w:rFonts w:ascii="宋体" w:hAnsi="宋体" w:cs="宋体" w:eastAsia="宋体" w:hint="default"/>
          <w:spacing w:val="-3"/>
          <w:sz w:val="24"/>
          <w:szCs w:val="24"/>
        </w:rPr>
        <w:t>第</w:t>
      </w:r>
      <w:r>
        <w:rPr>
          <w:rFonts w:ascii="宋体" w:hAnsi="宋体" w:cs="宋体" w:eastAsia="宋体" w:hint="default"/>
          <w:sz w:val="24"/>
          <w:szCs w:val="24"/>
        </w:rPr>
        <w:t>五届董事会第十次会议于</w:t>
      </w:r>
      <w:r>
        <w:rPr>
          <w:rFonts w:ascii="宋体" w:hAnsi="宋体" w:cs="宋体" w:eastAsia="宋体" w:hint="default"/>
          <w:spacing w:val="-87"/>
          <w:sz w:val="24"/>
          <w:szCs w:val="24"/>
        </w:rPr>
        <w:t> </w:t>
      </w:r>
      <w:r>
        <w:rPr>
          <w:rFonts w:ascii="Times New Roman" w:hAnsi="Times New Roman" w:cs="Times New Roman" w:eastAsia="Times New Roman" w:hint="default"/>
          <w:sz w:val="24"/>
          <w:szCs w:val="24"/>
        </w:rPr>
        <w:t>2008</w:t>
      </w:r>
      <w:r>
        <w:rPr>
          <w:rFonts w:ascii="Times New Roman" w:hAnsi="Times New Roman" w:cs="Times New Roman" w:eastAsia="Times New Roman" w:hint="default"/>
          <w:spacing w:val="-27"/>
          <w:sz w:val="24"/>
          <w:szCs w:val="24"/>
        </w:rPr>
        <w:t> </w:t>
      </w:r>
      <w:r>
        <w:rPr>
          <w:rFonts w:ascii="宋体" w:hAnsi="宋体" w:cs="宋体" w:eastAsia="宋体" w:hint="default"/>
          <w:sz w:val="24"/>
          <w:szCs w:val="24"/>
        </w:rPr>
        <w:t>年</w:t>
      </w:r>
      <w:r>
        <w:rPr>
          <w:rFonts w:ascii="宋体" w:hAnsi="宋体" w:cs="宋体" w:eastAsia="宋体" w:hint="default"/>
          <w:spacing w:val="-87"/>
          <w:sz w:val="24"/>
          <w:szCs w:val="24"/>
        </w:rPr>
        <w:t> </w:t>
      </w:r>
      <w:r>
        <w:rPr>
          <w:rFonts w:ascii="Times New Roman" w:hAnsi="Times New Roman" w:cs="Times New Roman" w:eastAsia="Times New Roman" w:hint="default"/>
          <w:sz w:val="24"/>
          <w:szCs w:val="24"/>
        </w:rPr>
        <w:t>2</w:t>
      </w:r>
      <w:r>
        <w:rPr>
          <w:rFonts w:ascii="Times New Roman" w:hAnsi="Times New Roman" w:cs="Times New Roman" w:eastAsia="Times New Roman" w:hint="default"/>
          <w:spacing w:val="-27"/>
          <w:sz w:val="24"/>
          <w:szCs w:val="24"/>
        </w:rPr>
        <w:t> </w:t>
      </w:r>
      <w:r>
        <w:rPr>
          <w:rFonts w:ascii="宋体" w:hAnsi="宋体" w:cs="宋体" w:eastAsia="宋体" w:hint="default"/>
          <w:sz w:val="24"/>
          <w:szCs w:val="24"/>
        </w:rPr>
        <w:t>月</w:t>
      </w:r>
      <w:r>
        <w:rPr>
          <w:rFonts w:ascii="宋体" w:hAnsi="宋体" w:cs="宋体" w:eastAsia="宋体" w:hint="default"/>
          <w:spacing w:val="-84"/>
          <w:sz w:val="24"/>
          <w:szCs w:val="24"/>
        </w:rPr>
        <w:t> </w:t>
      </w:r>
      <w:r>
        <w:rPr>
          <w:rFonts w:ascii="Times New Roman" w:hAnsi="Times New Roman" w:cs="Times New Roman" w:eastAsia="Times New Roman" w:hint="default"/>
          <w:sz w:val="24"/>
          <w:szCs w:val="24"/>
        </w:rPr>
        <w:t>15</w:t>
      </w:r>
      <w:r>
        <w:rPr>
          <w:rFonts w:ascii="Times New Roman" w:hAnsi="Times New Roman" w:cs="Times New Roman" w:eastAsia="Times New Roman" w:hint="default"/>
          <w:spacing w:val="-27"/>
          <w:sz w:val="24"/>
          <w:szCs w:val="24"/>
        </w:rPr>
        <w:t> </w:t>
      </w:r>
      <w:r>
        <w:rPr>
          <w:rFonts w:ascii="宋体" w:hAnsi="宋体" w:cs="宋体" w:eastAsia="宋体" w:hint="default"/>
          <w:sz w:val="24"/>
          <w:szCs w:val="24"/>
        </w:rPr>
        <w:t>日召开</w:t>
      </w:r>
      <w:r>
        <w:rPr>
          <w:rFonts w:ascii="宋体" w:hAnsi="宋体" w:cs="宋体" w:eastAsia="宋体" w:hint="default"/>
          <w:spacing w:val="-118"/>
          <w:sz w:val="24"/>
          <w:szCs w:val="24"/>
        </w:rPr>
        <w:t>，</w:t>
      </w:r>
      <w:r>
        <w:rPr>
          <w:rFonts w:ascii="宋体" w:hAnsi="宋体" w:cs="宋体" w:eastAsia="宋体" w:hint="default"/>
          <w:spacing w:val="-3"/>
          <w:sz w:val="24"/>
          <w:szCs w:val="24"/>
        </w:rPr>
        <w:t>会</w:t>
      </w:r>
      <w:r>
        <w:rPr>
          <w:rFonts w:ascii="宋体" w:hAnsi="宋体" w:cs="宋体" w:eastAsia="宋体" w:hint="default"/>
          <w:sz w:val="24"/>
          <w:szCs w:val="24"/>
        </w:rPr>
        <w:t>议审议通过了于</w:t>
      </w:r>
      <w:r>
        <w:rPr>
          <w:rFonts w:ascii="宋体" w:hAnsi="宋体" w:cs="宋体" w:eastAsia="宋体" w:hint="default"/>
          <w:spacing w:val="-75"/>
          <w:sz w:val="24"/>
          <w:szCs w:val="24"/>
        </w:rPr>
        <w:t> </w:t>
      </w:r>
      <w:r>
        <w:rPr>
          <w:rFonts w:ascii="Times New Roman" w:hAnsi="Times New Roman" w:cs="Times New Roman" w:eastAsia="Times New Roman" w:hint="default"/>
          <w:sz w:val="24"/>
          <w:szCs w:val="24"/>
        </w:rPr>
        <w:t>2008</w:t>
      </w:r>
    </w:p>
    <w:p>
      <w:pPr>
        <w:spacing w:line="312" w:lineRule="exact" w:before="0"/>
        <w:ind w:left="177" w:right="89" w:firstLine="0"/>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28 </w:t>
      </w:r>
      <w:r>
        <w:rPr>
          <w:rFonts w:ascii="宋体" w:hAnsi="宋体" w:cs="宋体" w:eastAsia="宋体" w:hint="default"/>
          <w:sz w:val="24"/>
          <w:szCs w:val="24"/>
        </w:rPr>
        <w:t>日召开公司临时股东大会暨股权分置改革相关股东会会议的决议</w:t>
      </w:r>
      <w:r>
        <w:rPr>
          <w:rFonts w:ascii="宋体" w:hAnsi="宋体" w:cs="宋体" w:eastAsia="宋体" w:hint="default"/>
          <w:spacing w:val="-111"/>
          <w:sz w:val="24"/>
          <w:szCs w:val="24"/>
        </w:rPr>
        <w:t>。</w:t>
      </w:r>
      <w:r>
        <w:rPr>
          <w:rFonts w:ascii="宋体" w:hAnsi="宋体" w:cs="宋体" w:eastAsia="宋体" w:hint="default"/>
          <w:spacing w:val="-3"/>
          <w:sz w:val="24"/>
          <w:szCs w:val="24"/>
        </w:rPr>
        <w:t>此</w:t>
      </w:r>
      <w:r>
        <w:rPr>
          <w:rFonts w:ascii="宋体" w:hAnsi="宋体" w:cs="宋体" w:eastAsia="宋体" w:hint="default"/>
          <w:sz w:val="24"/>
          <w:szCs w:val="24"/>
        </w:rPr>
        <w:t>次</w:t>
      </w:r>
    </w:p>
    <w:p>
      <w:pPr>
        <w:spacing w:line="322" w:lineRule="exact" w:before="0"/>
        <w:ind w:left="177" w:right="89" w:firstLine="0"/>
        <w:jc w:val="left"/>
        <w:rPr>
          <w:rFonts w:ascii="宋体" w:hAnsi="宋体" w:cs="宋体" w:eastAsia="宋体" w:hint="default"/>
          <w:sz w:val="24"/>
          <w:szCs w:val="24"/>
        </w:rPr>
      </w:pPr>
      <w:r>
        <w:rPr>
          <w:rFonts w:ascii="宋体" w:hAnsi="宋体" w:cs="宋体" w:eastAsia="宋体" w:hint="default"/>
          <w:sz w:val="24"/>
          <w:szCs w:val="24"/>
        </w:rPr>
        <w:t>董事会决议刊登在</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2008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18 </w:t>
      </w:r>
      <w:r>
        <w:rPr>
          <w:rFonts w:ascii="宋体" w:hAnsi="宋体" w:cs="宋体" w:eastAsia="宋体" w:hint="default"/>
          <w:sz w:val="24"/>
          <w:szCs w:val="24"/>
        </w:rPr>
        <w:t>日《证券时报》和巨潮网。</w:t>
      </w:r>
    </w:p>
    <w:p>
      <w:pPr>
        <w:spacing w:after="0" w:line="322" w:lineRule="exact"/>
        <w:jc w:val="left"/>
        <w:rPr>
          <w:rFonts w:ascii="宋体" w:hAnsi="宋体" w:cs="宋体" w:eastAsia="宋体" w:hint="default"/>
          <w:sz w:val="24"/>
          <w:szCs w:val="24"/>
        </w:rPr>
        <w:sectPr>
          <w:pgSz w:w="11910" w:h="16840"/>
          <w:pgMar w:header="870" w:footer="835" w:top="1060" w:bottom="1020" w:left="1620" w:right="1540"/>
        </w:sectPr>
      </w:pPr>
    </w:p>
    <w:p>
      <w:pPr>
        <w:spacing w:line="240" w:lineRule="auto" w:before="6"/>
        <w:rPr>
          <w:rFonts w:ascii="宋体" w:hAnsi="宋体" w:cs="宋体" w:eastAsia="宋体" w:hint="default"/>
          <w:sz w:val="23"/>
          <w:szCs w:val="23"/>
        </w:rPr>
      </w:pPr>
    </w:p>
    <w:p>
      <w:pPr>
        <w:spacing w:line="322" w:lineRule="exact" w:before="26"/>
        <w:ind w:left="597" w:right="86" w:firstLine="0"/>
        <w:jc w:val="left"/>
        <w:rPr>
          <w:rFonts w:ascii="宋体" w:hAnsi="宋体" w:cs="宋体" w:eastAsia="宋体" w:hint="default"/>
          <w:sz w:val="24"/>
          <w:szCs w:val="24"/>
        </w:rPr>
      </w:pPr>
      <w:r>
        <w:rPr>
          <w:rFonts w:ascii="Times New Roman" w:hAnsi="Times New Roman" w:cs="Times New Roman" w:eastAsia="Times New Roman" w:hint="default"/>
          <w:spacing w:val="-4"/>
          <w:sz w:val="24"/>
          <w:szCs w:val="24"/>
        </w:rPr>
        <w:t>2</w:t>
      </w:r>
      <w:r>
        <w:rPr>
          <w:rFonts w:ascii="宋体" w:hAnsi="宋体" w:cs="宋体" w:eastAsia="宋体" w:hint="default"/>
          <w:spacing w:val="-4"/>
          <w:sz w:val="24"/>
          <w:szCs w:val="24"/>
        </w:rPr>
        <w:t>、第五届董事会第十一次会议于</w:t>
      </w:r>
      <w:r>
        <w:rPr>
          <w:rFonts w:ascii="宋体" w:hAnsi="宋体" w:cs="宋体" w:eastAsia="宋体" w:hint="default"/>
          <w:spacing w:val="-62"/>
          <w:sz w:val="24"/>
          <w:szCs w:val="24"/>
        </w:rPr>
        <w:t> </w:t>
      </w:r>
      <w:r>
        <w:rPr>
          <w:rFonts w:ascii="Times New Roman" w:hAnsi="Times New Roman" w:cs="Times New Roman" w:eastAsia="Times New Roman" w:hint="default"/>
          <w:sz w:val="24"/>
          <w:szCs w:val="24"/>
        </w:rPr>
        <w:t>2008</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3</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月</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21</w:t>
      </w:r>
      <w:r>
        <w:rPr>
          <w:rFonts w:ascii="Times New Roman" w:hAnsi="Times New Roman" w:cs="Times New Roman" w:eastAsia="Times New Roman" w:hint="default"/>
          <w:spacing w:val="1"/>
          <w:sz w:val="24"/>
          <w:szCs w:val="24"/>
        </w:rPr>
        <w:t> </w:t>
      </w:r>
      <w:r>
        <w:rPr>
          <w:rFonts w:ascii="宋体" w:hAnsi="宋体" w:cs="宋体" w:eastAsia="宋体" w:hint="default"/>
          <w:spacing w:val="-5"/>
          <w:sz w:val="24"/>
          <w:szCs w:val="24"/>
        </w:rPr>
        <w:t>日召开，此次会议审议审议</w:t>
      </w:r>
    </w:p>
    <w:p>
      <w:pPr>
        <w:spacing w:line="312" w:lineRule="exact" w:before="0"/>
        <w:ind w:left="117" w:right="86" w:firstLine="0"/>
        <w:jc w:val="left"/>
        <w:rPr>
          <w:rFonts w:ascii="Times New Roman" w:hAnsi="Times New Roman" w:cs="Times New Roman" w:eastAsia="Times New Roman" w:hint="default"/>
          <w:sz w:val="24"/>
          <w:szCs w:val="24"/>
        </w:rPr>
      </w:pPr>
      <w:r>
        <w:rPr>
          <w:rFonts w:ascii="宋体" w:hAnsi="宋体" w:cs="宋体" w:eastAsia="宋体" w:hint="default"/>
          <w:spacing w:val="-8"/>
          <w:sz w:val="24"/>
          <w:szCs w:val="24"/>
        </w:rPr>
        <w:t>通过了《深圳市深信泰丰（集团）股份有限公司股权分置改革方案</w:t>
      </w:r>
      <w:r>
        <w:rPr>
          <w:rFonts w:ascii="宋体" w:hAnsi="宋体" w:cs="宋体" w:eastAsia="宋体" w:hint="default"/>
          <w:spacing w:val="-58"/>
          <w:sz w:val="24"/>
          <w:szCs w:val="24"/>
        </w:rPr>
        <w:t> </w:t>
      </w:r>
      <w:r>
        <w:rPr>
          <w:rFonts w:ascii="Times New Roman" w:hAnsi="Times New Roman" w:cs="Times New Roman" w:eastAsia="Times New Roman" w:hint="default"/>
          <w:sz w:val="24"/>
          <w:szCs w:val="24"/>
        </w:rPr>
        <w:t>2007</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Times New Roman" w:hAnsi="Times New Roman" w:cs="Times New Roman" w:eastAsia="Times New Roman" w:hint="default"/>
          <w:spacing w:val="-3"/>
          <w:sz w:val="24"/>
          <w:szCs w:val="24"/>
        </w:rPr>
        <w:t>11</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月</w:t>
      </w:r>
      <w:r>
        <w:rPr>
          <w:rFonts w:ascii="Times New Roman" w:hAnsi="Times New Roman" w:cs="Times New Roman" w:eastAsia="Times New Roman" w:hint="default"/>
          <w:sz w:val="24"/>
          <w:szCs w:val="24"/>
        </w:rPr>
        <w:t>30</w:t>
      </w:r>
    </w:p>
    <w:p>
      <w:pPr>
        <w:spacing w:line="312" w:lineRule="exact" w:before="20"/>
        <w:ind w:left="117" w:right="191" w:firstLine="0"/>
        <w:jc w:val="left"/>
        <w:rPr>
          <w:rFonts w:ascii="宋体" w:hAnsi="宋体" w:cs="宋体" w:eastAsia="宋体" w:hint="default"/>
          <w:sz w:val="24"/>
          <w:szCs w:val="24"/>
        </w:rPr>
      </w:pPr>
      <w:r>
        <w:rPr>
          <w:rFonts w:ascii="宋体" w:hAnsi="宋体" w:cs="宋体" w:eastAsia="宋体" w:hint="default"/>
          <w:spacing w:val="-9"/>
          <w:sz w:val="24"/>
          <w:szCs w:val="24"/>
        </w:rPr>
        <w:t>日止的财务审计报告》，董事会决议刊登在</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2008</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Times New Roman" w:hAnsi="Times New Roman" w:cs="Times New Roman" w:eastAsia="Times New Roman" w:hint="default"/>
          <w:sz w:val="24"/>
          <w:szCs w:val="24"/>
        </w:rPr>
        <w:t>3</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月</w:t>
      </w:r>
      <w:r>
        <w:rPr>
          <w:rFonts w:ascii="宋体" w:hAnsi="宋体" w:cs="宋体" w:eastAsia="宋体" w:hint="default"/>
          <w:spacing w:val="-58"/>
          <w:sz w:val="24"/>
          <w:szCs w:val="24"/>
        </w:rPr>
        <w:t> </w:t>
      </w:r>
      <w:r>
        <w:rPr>
          <w:rFonts w:ascii="Times New Roman" w:hAnsi="Times New Roman" w:cs="Times New Roman" w:eastAsia="Times New Roman" w:hint="default"/>
          <w:sz w:val="24"/>
          <w:szCs w:val="24"/>
        </w:rPr>
        <w:t>24</w:t>
      </w:r>
      <w:r>
        <w:rPr>
          <w:rFonts w:ascii="Times New Roman" w:hAnsi="Times New Roman" w:cs="Times New Roman" w:eastAsia="Times New Roman" w:hint="default"/>
          <w:spacing w:val="2"/>
          <w:sz w:val="24"/>
          <w:szCs w:val="24"/>
        </w:rPr>
        <w:t> </w:t>
      </w:r>
      <w:r>
        <w:rPr>
          <w:rFonts w:ascii="宋体" w:hAnsi="宋体" w:cs="宋体" w:eastAsia="宋体" w:hint="default"/>
          <w:spacing w:val="-8"/>
          <w:sz w:val="24"/>
          <w:szCs w:val="24"/>
        </w:rPr>
        <w:t>日《证券时报》和巨潮</w:t>
      </w:r>
      <w:r>
        <w:rPr>
          <w:rFonts w:ascii="宋体" w:hAnsi="宋体" w:cs="宋体" w:eastAsia="宋体" w:hint="default"/>
          <w:sz w:val="24"/>
          <w:szCs w:val="24"/>
        </w:rPr>
        <w:t> 网。</w:t>
      </w:r>
    </w:p>
    <w:p>
      <w:pPr>
        <w:spacing w:line="291" w:lineRule="exact" w:before="0"/>
        <w:ind w:left="597" w:right="86" w:firstLine="0"/>
        <w:jc w:val="left"/>
        <w:rPr>
          <w:rFonts w:ascii="宋体" w:hAnsi="宋体" w:cs="宋体" w:eastAsia="宋体" w:hint="default"/>
          <w:sz w:val="24"/>
          <w:szCs w:val="24"/>
        </w:rPr>
      </w:pPr>
      <w:r>
        <w:rPr>
          <w:rFonts w:ascii="Times New Roman" w:hAnsi="Times New Roman" w:cs="Times New Roman" w:eastAsia="Times New Roman" w:hint="default"/>
          <w:spacing w:val="-4"/>
          <w:sz w:val="24"/>
          <w:szCs w:val="24"/>
        </w:rPr>
        <w:t>3</w:t>
      </w:r>
      <w:r>
        <w:rPr>
          <w:rFonts w:ascii="宋体" w:hAnsi="宋体" w:cs="宋体" w:eastAsia="宋体" w:hint="default"/>
          <w:spacing w:val="-4"/>
          <w:sz w:val="24"/>
          <w:szCs w:val="24"/>
        </w:rPr>
        <w:t>、第五届董事会第十二次会议于</w:t>
      </w:r>
      <w:r>
        <w:rPr>
          <w:rFonts w:ascii="宋体" w:hAnsi="宋体" w:cs="宋体" w:eastAsia="宋体" w:hint="default"/>
          <w:spacing w:val="-62"/>
          <w:sz w:val="24"/>
          <w:szCs w:val="24"/>
        </w:rPr>
        <w:t> </w:t>
      </w:r>
      <w:r>
        <w:rPr>
          <w:rFonts w:ascii="Times New Roman" w:hAnsi="Times New Roman" w:cs="Times New Roman" w:eastAsia="Times New Roman" w:hint="default"/>
          <w:sz w:val="24"/>
          <w:szCs w:val="24"/>
        </w:rPr>
        <w:t>2008</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4</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月</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24</w:t>
      </w:r>
      <w:r>
        <w:rPr>
          <w:rFonts w:ascii="Times New Roman" w:hAnsi="Times New Roman" w:cs="Times New Roman" w:eastAsia="Times New Roman" w:hint="default"/>
          <w:spacing w:val="1"/>
          <w:sz w:val="24"/>
          <w:szCs w:val="24"/>
        </w:rPr>
        <w:t> </w:t>
      </w:r>
      <w:r>
        <w:rPr>
          <w:rFonts w:ascii="宋体" w:hAnsi="宋体" w:cs="宋体" w:eastAsia="宋体" w:hint="default"/>
          <w:spacing w:val="-5"/>
          <w:sz w:val="24"/>
          <w:szCs w:val="24"/>
        </w:rPr>
        <w:t>日召开，此次董事会决议刊</w:t>
      </w:r>
    </w:p>
    <w:p>
      <w:pPr>
        <w:spacing w:line="312" w:lineRule="exact" w:before="0"/>
        <w:ind w:left="117" w:right="86" w:firstLine="0"/>
        <w:jc w:val="left"/>
        <w:rPr>
          <w:rFonts w:ascii="宋体" w:hAnsi="宋体" w:cs="宋体" w:eastAsia="宋体" w:hint="default"/>
          <w:sz w:val="24"/>
          <w:szCs w:val="24"/>
        </w:rPr>
      </w:pPr>
      <w:r>
        <w:rPr>
          <w:rFonts w:ascii="宋体" w:hAnsi="宋体" w:cs="宋体" w:eastAsia="宋体" w:hint="default"/>
          <w:sz w:val="24"/>
          <w:szCs w:val="24"/>
        </w:rPr>
        <w:t>登在</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2008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29 </w:t>
      </w:r>
      <w:r>
        <w:rPr>
          <w:rFonts w:ascii="宋体" w:hAnsi="宋体" w:cs="宋体" w:eastAsia="宋体" w:hint="default"/>
          <w:sz w:val="24"/>
          <w:szCs w:val="24"/>
        </w:rPr>
        <w:t>日《证券时报》和巨潮网。</w:t>
      </w:r>
    </w:p>
    <w:p>
      <w:pPr>
        <w:spacing w:line="312" w:lineRule="exact" w:before="20"/>
        <w:ind w:left="117" w:right="189"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4</w:t>
      </w:r>
      <w:r>
        <w:rPr>
          <w:rFonts w:ascii="宋体" w:hAnsi="宋体" w:cs="宋体" w:eastAsia="宋体" w:hint="default"/>
          <w:sz w:val="24"/>
          <w:szCs w:val="24"/>
        </w:rPr>
        <w:t>、第五届董事会第十三次会议于</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2008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5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 </w:t>
      </w:r>
      <w:r>
        <w:rPr>
          <w:rFonts w:ascii="宋体" w:hAnsi="宋体" w:cs="宋体" w:eastAsia="宋体" w:hint="default"/>
          <w:sz w:val="24"/>
          <w:szCs w:val="24"/>
        </w:rPr>
        <w:t>日召开，会议针对公司前任 董事长被刑拘的情况进行了汇报以及对公司的工作开展进行了部署。</w:t>
      </w:r>
    </w:p>
    <w:p>
      <w:pPr>
        <w:spacing w:line="291" w:lineRule="exact" w:before="0"/>
        <w:ind w:left="597" w:right="86"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5</w:t>
      </w:r>
      <w:r>
        <w:rPr>
          <w:rFonts w:ascii="宋体" w:hAnsi="宋体" w:cs="宋体" w:eastAsia="宋体" w:hint="default"/>
          <w:sz w:val="24"/>
          <w:szCs w:val="24"/>
        </w:rPr>
        <w:t>、第五届董事会第十四次会议于</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2008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 </w:t>
      </w:r>
      <w:r>
        <w:rPr>
          <w:rFonts w:ascii="宋体" w:hAnsi="宋体" w:cs="宋体" w:eastAsia="宋体" w:hint="default"/>
          <w:sz w:val="24"/>
          <w:szCs w:val="24"/>
        </w:rPr>
        <w:t>日召开，此次董事会决议刊</w:t>
      </w:r>
    </w:p>
    <w:p>
      <w:pPr>
        <w:spacing w:line="312" w:lineRule="exact" w:before="0"/>
        <w:ind w:left="117" w:right="86" w:firstLine="0"/>
        <w:jc w:val="left"/>
        <w:rPr>
          <w:rFonts w:ascii="宋体" w:hAnsi="宋体" w:cs="宋体" w:eastAsia="宋体" w:hint="default"/>
          <w:sz w:val="24"/>
          <w:szCs w:val="24"/>
        </w:rPr>
      </w:pPr>
      <w:r>
        <w:rPr>
          <w:rFonts w:ascii="宋体" w:hAnsi="宋体" w:cs="宋体" w:eastAsia="宋体" w:hint="default"/>
          <w:sz w:val="24"/>
          <w:szCs w:val="24"/>
        </w:rPr>
        <w:t>登在</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2008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7 </w:t>
      </w:r>
      <w:r>
        <w:rPr>
          <w:rFonts w:ascii="宋体" w:hAnsi="宋体" w:cs="宋体" w:eastAsia="宋体" w:hint="default"/>
          <w:sz w:val="24"/>
          <w:szCs w:val="24"/>
        </w:rPr>
        <w:t>日《证券时报》和巨潮网。</w:t>
      </w:r>
    </w:p>
    <w:p>
      <w:pPr>
        <w:spacing w:line="312" w:lineRule="exact" w:before="0"/>
        <w:ind w:left="597" w:right="86" w:firstLine="0"/>
        <w:jc w:val="left"/>
        <w:rPr>
          <w:rFonts w:ascii="宋体" w:hAnsi="宋体" w:cs="宋体" w:eastAsia="宋体" w:hint="default"/>
          <w:sz w:val="24"/>
          <w:szCs w:val="24"/>
        </w:rPr>
      </w:pPr>
      <w:r>
        <w:rPr>
          <w:rFonts w:ascii="Times New Roman" w:hAnsi="Times New Roman" w:cs="Times New Roman" w:eastAsia="Times New Roman" w:hint="default"/>
          <w:spacing w:val="-4"/>
          <w:sz w:val="24"/>
          <w:szCs w:val="24"/>
        </w:rPr>
        <w:t>6</w:t>
      </w:r>
      <w:r>
        <w:rPr>
          <w:rFonts w:ascii="宋体" w:hAnsi="宋体" w:cs="宋体" w:eastAsia="宋体" w:hint="default"/>
          <w:spacing w:val="-4"/>
          <w:sz w:val="24"/>
          <w:szCs w:val="24"/>
        </w:rPr>
        <w:t>、第五届董事会第十五次会议于</w:t>
      </w:r>
      <w:r>
        <w:rPr>
          <w:rFonts w:ascii="宋体" w:hAnsi="宋体" w:cs="宋体" w:eastAsia="宋体" w:hint="default"/>
          <w:spacing w:val="-62"/>
          <w:sz w:val="24"/>
          <w:szCs w:val="24"/>
        </w:rPr>
        <w:t> </w:t>
      </w:r>
      <w:r>
        <w:rPr>
          <w:rFonts w:ascii="Times New Roman" w:hAnsi="Times New Roman" w:cs="Times New Roman" w:eastAsia="Times New Roman" w:hint="default"/>
          <w:sz w:val="24"/>
          <w:szCs w:val="24"/>
        </w:rPr>
        <w:t>2008</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6</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月</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27</w:t>
      </w:r>
      <w:r>
        <w:rPr>
          <w:rFonts w:ascii="Times New Roman" w:hAnsi="Times New Roman" w:cs="Times New Roman" w:eastAsia="Times New Roman" w:hint="default"/>
          <w:spacing w:val="1"/>
          <w:sz w:val="24"/>
          <w:szCs w:val="24"/>
        </w:rPr>
        <w:t> </w:t>
      </w:r>
      <w:r>
        <w:rPr>
          <w:rFonts w:ascii="宋体" w:hAnsi="宋体" w:cs="宋体" w:eastAsia="宋体" w:hint="default"/>
          <w:spacing w:val="-5"/>
          <w:sz w:val="24"/>
          <w:szCs w:val="24"/>
        </w:rPr>
        <w:t>日召开，此次董事会决议刊</w:t>
      </w:r>
    </w:p>
    <w:p>
      <w:pPr>
        <w:spacing w:line="312" w:lineRule="exact" w:before="0"/>
        <w:ind w:left="117" w:right="86" w:firstLine="0"/>
        <w:jc w:val="left"/>
        <w:rPr>
          <w:rFonts w:ascii="宋体" w:hAnsi="宋体" w:cs="宋体" w:eastAsia="宋体" w:hint="default"/>
          <w:sz w:val="24"/>
          <w:szCs w:val="24"/>
        </w:rPr>
      </w:pPr>
      <w:r>
        <w:rPr>
          <w:rFonts w:ascii="宋体" w:hAnsi="宋体" w:cs="宋体" w:eastAsia="宋体" w:hint="default"/>
          <w:sz w:val="24"/>
          <w:szCs w:val="24"/>
        </w:rPr>
        <w:t>登在</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2008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28 </w:t>
      </w:r>
      <w:r>
        <w:rPr>
          <w:rFonts w:ascii="宋体" w:hAnsi="宋体" w:cs="宋体" w:eastAsia="宋体" w:hint="default"/>
          <w:sz w:val="24"/>
          <w:szCs w:val="24"/>
        </w:rPr>
        <w:t>日《证券时报》和巨潮网。</w:t>
      </w:r>
    </w:p>
    <w:p>
      <w:pPr>
        <w:spacing w:line="312" w:lineRule="exact" w:before="0"/>
        <w:ind w:left="597" w:right="86" w:firstLine="0"/>
        <w:jc w:val="left"/>
        <w:rPr>
          <w:rFonts w:ascii="宋体" w:hAnsi="宋体" w:cs="宋体" w:eastAsia="宋体" w:hint="default"/>
          <w:sz w:val="24"/>
          <w:szCs w:val="24"/>
        </w:rPr>
      </w:pPr>
      <w:r>
        <w:rPr>
          <w:rFonts w:ascii="Times New Roman" w:hAnsi="Times New Roman" w:cs="Times New Roman" w:eastAsia="Times New Roman" w:hint="default"/>
          <w:spacing w:val="-4"/>
          <w:sz w:val="24"/>
          <w:szCs w:val="24"/>
        </w:rPr>
        <w:t>7</w:t>
      </w:r>
      <w:r>
        <w:rPr>
          <w:rFonts w:ascii="宋体" w:hAnsi="宋体" w:cs="宋体" w:eastAsia="宋体" w:hint="default"/>
          <w:spacing w:val="-4"/>
          <w:sz w:val="24"/>
          <w:szCs w:val="24"/>
        </w:rPr>
        <w:t>、第五届董事会第十六次会议于</w:t>
      </w:r>
      <w:r>
        <w:rPr>
          <w:rFonts w:ascii="宋体" w:hAnsi="宋体" w:cs="宋体" w:eastAsia="宋体" w:hint="default"/>
          <w:spacing w:val="-62"/>
          <w:sz w:val="24"/>
          <w:szCs w:val="24"/>
        </w:rPr>
        <w:t> </w:t>
      </w:r>
      <w:r>
        <w:rPr>
          <w:rFonts w:ascii="Times New Roman" w:hAnsi="Times New Roman" w:cs="Times New Roman" w:eastAsia="Times New Roman" w:hint="default"/>
          <w:sz w:val="24"/>
          <w:szCs w:val="24"/>
        </w:rPr>
        <w:t>2008</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7</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月</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17</w:t>
      </w:r>
      <w:r>
        <w:rPr>
          <w:rFonts w:ascii="Times New Roman" w:hAnsi="Times New Roman" w:cs="Times New Roman" w:eastAsia="Times New Roman" w:hint="default"/>
          <w:spacing w:val="1"/>
          <w:sz w:val="24"/>
          <w:szCs w:val="24"/>
        </w:rPr>
        <w:t> </w:t>
      </w:r>
      <w:r>
        <w:rPr>
          <w:rFonts w:ascii="宋体" w:hAnsi="宋体" w:cs="宋体" w:eastAsia="宋体" w:hint="default"/>
          <w:spacing w:val="-5"/>
          <w:sz w:val="24"/>
          <w:szCs w:val="24"/>
        </w:rPr>
        <w:t>日召开，此次董事会决议刊</w:t>
      </w:r>
    </w:p>
    <w:p>
      <w:pPr>
        <w:spacing w:line="312" w:lineRule="exact" w:before="0"/>
        <w:ind w:left="117" w:right="86" w:firstLine="0"/>
        <w:jc w:val="left"/>
        <w:rPr>
          <w:rFonts w:ascii="宋体" w:hAnsi="宋体" w:cs="宋体" w:eastAsia="宋体" w:hint="default"/>
          <w:sz w:val="24"/>
          <w:szCs w:val="24"/>
        </w:rPr>
      </w:pPr>
      <w:r>
        <w:rPr>
          <w:rFonts w:ascii="宋体" w:hAnsi="宋体" w:cs="宋体" w:eastAsia="宋体" w:hint="default"/>
          <w:sz w:val="24"/>
          <w:szCs w:val="24"/>
        </w:rPr>
        <w:t>登在</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2008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7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19 </w:t>
      </w:r>
      <w:r>
        <w:rPr>
          <w:rFonts w:ascii="宋体" w:hAnsi="宋体" w:cs="宋体" w:eastAsia="宋体" w:hint="default"/>
          <w:sz w:val="24"/>
          <w:szCs w:val="24"/>
        </w:rPr>
        <w:t>日《证券时报》和巨潮网。</w:t>
      </w:r>
    </w:p>
    <w:p>
      <w:pPr>
        <w:spacing w:line="312" w:lineRule="exact" w:before="0"/>
        <w:ind w:left="597" w:right="86" w:firstLine="0"/>
        <w:jc w:val="left"/>
        <w:rPr>
          <w:rFonts w:ascii="宋体" w:hAnsi="宋体" w:cs="宋体" w:eastAsia="宋体" w:hint="default"/>
          <w:sz w:val="24"/>
          <w:szCs w:val="24"/>
        </w:rPr>
      </w:pPr>
      <w:r>
        <w:rPr>
          <w:rFonts w:ascii="Times New Roman" w:hAnsi="Times New Roman" w:cs="Times New Roman" w:eastAsia="Times New Roman" w:hint="default"/>
          <w:spacing w:val="-4"/>
          <w:sz w:val="24"/>
          <w:szCs w:val="24"/>
        </w:rPr>
        <w:t>8</w:t>
      </w:r>
      <w:r>
        <w:rPr>
          <w:rFonts w:ascii="宋体" w:hAnsi="宋体" w:cs="宋体" w:eastAsia="宋体" w:hint="default"/>
          <w:spacing w:val="-4"/>
          <w:sz w:val="24"/>
          <w:szCs w:val="24"/>
        </w:rPr>
        <w:t>、第五届董事会第十七次会议于</w:t>
      </w:r>
      <w:r>
        <w:rPr>
          <w:rFonts w:ascii="宋体" w:hAnsi="宋体" w:cs="宋体" w:eastAsia="宋体" w:hint="default"/>
          <w:spacing w:val="-62"/>
          <w:sz w:val="24"/>
          <w:szCs w:val="24"/>
        </w:rPr>
        <w:t> </w:t>
      </w:r>
      <w:r>
        <w:rPr>
          <w:rFonts w:ascii="Times New Roman" w:hAnsi="Times New Roman" w:cs="Times New Roman" w:eastAsia="Times New Roman" w:hint="default"/>
          <w:sz w:val="24"/>
          <w:szCs w:val="24"/>
        </w:rPr>
        <w:t>2008</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8</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月</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28</w:t>
      </w:r>
      <w:r>
        <w:rPr>
          <w:rFonts w:ascii="Times New Roman" w:hAnsi="Times New Roman" w:cs="Times New Roman" w:eastAsia="Times New Roman" w:hint="default"/>
          <w:spacing w:val="1"/>
          <w:sz w:val="24"/>
          <w:szCs w:val="24"/>
        </w:rPr>
        <w:t> </w:t>
      </w:r>
      <w:r>
        <w:rPr>
          <w:rFonts w:ascii="宋体" w:hAnsi="宋体" w:cs="宋体" w:eastAsia="宋体" w:hint="default"/>
          <w:spacing w:val="-5"/>
          <w:sz w:val="24"/>
          <w:szCs w:val="24"/>
        </w:rPr>
        <w:t>日召开，此次董事会决议刊</w:t>
      </w:r>
    </w:p>
    <w:p>
      <w:pPr>
        <w:spacing w:line="312" w:lineRule="exact" w:before="0"/>
        <w:ind w:left="117" w:right="86" w:firstLine="0"/>
        <w:jc w:val="left"/>
        <w:rPr>
          <w:rFonts w:ascii="宋体" w:hAnsi="宋体" w:cs="宋体" w:eastAsia="宋体" w:hint="default"/>
          <w:sz w:val="24"/>
          <w:szCs w:val="24"/>
        </w:rPr>
      </w:pPr>
      <w:r>
        <w:rPr>
          <w:rFonts w:ascii="宋体" w:hAnsi="宋体" w:cs="宋体" w:eastAsia="宋体" w:hint="default"/>
          <w:sz w:val="24"/>
          <w:szCs w:val="24"/>
        </w:rPr>
        <w:t>登在</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2008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8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30 </w:t>
      </w:r>
      <w:r>
        <w:rPr>
          <w:rFonts w:ascii="宋体" w:hAnsi="宋体" w:cs="宋体" w:eastAsia="宋体" w:hint="default"/>
          <w:sz w:val="24"/>
          <w:szCs w:val="24"/>
        </w:rPr>
        <w:t>日《证券时报》和巨潮网。</w:t>
      </w:r>
    </w:p>
    <w:p>
      <w:pPr>
        <w:spacing w:line="312" w:lineRule="exact" w:before="0"/>
        <w:ind w:left="597" w:right="86"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9</w:t>
      </w:r>
      <w:r>
        <w:rPr>
          <w:rFonts w:ascii="宋体" w:hAnsi="宋体" w:cs="宋体" w:eastAsia="宋体" w:hint="default"/>
          <w:sz w:val="24"/>
          <w:szCs w:val="24"/>
        </w:rPr>
        <w:t>、第五届董事会第十八次会议于</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2008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10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21 </w:t>
      </w:r>
      <w:r>
        <w:rPr>
          <w:rFonts w:ascii="宋体" w:hAnsi="宋体" w:cs="宋体" w:eastAsia="宋体" w:hint="default"/>
          <w:sz w:val="24"/>
          <w:szCs w:val="24"/>
        </w:rPr>
        <w:t>日召开，会议审议通过了</w:t>
      </w:r>
    </w:p>
    <w:p>
      <w:pPr>
        <w:spacing w:line="322" w:lineRule="exact" w:before="0"/>
        <w:ind w:left="117" w:right="86"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2008 </w:t>
      </w:r>
      <w:r>
        <w:rPr>
          <w:rFonts w:ascii="宋体" w:hAnsi="宋体" w:cs="宋体" w:eastAsia="宋体" w:hint="default"/>
          <w:sz w:val="24"/>
          <w:szCs w:val="24"/>
        </w:rPr>
        <w:t>年第三季度报告全文及正文。</w:t>
      </w:r>
    </w:p>
    <w:p>
      <w:pPr>
        <w:spacing w:line="307" w:lineRule="auto" w:before="56"/>
        <w:ind w:left="597" w:right="189" w:firstLine="0"/>
        <w:jc w:val="left"/>
        <w:rPr>
          <w:rFonts w:ascii="宋体" w:hAnsi="宋体" w:cs="宋体" w:eastAsia="宋体" w:hint="default"/>
          <w:sz w:val="24"/>
          <w:szCs w:val="24"/>
        </w:rPr>
      </w:pPr>
      <w:r>
        <w:rPr>
          <w:rFonts w:ascii="宋体" w:hAnsi="宋体" w:cs="宋体" w:eastAsia="宋体" w:hint="default"/>
          <w:sz w:val="24"/>
          <w:szCs w:val="24"/>
        </w:rPr>
        <w:t>（二）董事会对股东大会决议的执行情况 报告期内，公司董事会根据《公司法》、《证券法》等有关法律法规和《公</w:t>
      </w:r>
    </w:p>
    <w:p>
      <w:pPr>
        <w:spacing w:line="304" w:lineRule="auto" w:before="19"/>
        <w:ind w:left="117" w:right="189" w:firstLine="0"/>
        <w:jc w:val="left"/>
        <w:rPr>
          <w:rFonts w:ascii="宋体" w:hAnsi="宋体" w:cs="宋体" w:eastAsia="宋体" w:hint="default"/>
          <w:sz w:val="24"/>
          <w:szCs w:val="24"/>
        </w:rPr>
      </w:pPr>
      <w:r>
        <w:rPr>
          <w:rFonts w:ascii="宋体" w:hAnsi="宋体" w:cs="宋体" w:eastAsia="宋体" w:hint="default"/>
          <w:sz w:val="24"/>
          <w:szCs w:val="24"/>
        </w:rPr>
        <w:t>司章程》的要求，认真履行自己的职责，严格按照股东大会的决议和授权，完成 股东大会决议中的各项工作。</w:t>
      </w:r>
    </w:p>
    <w:p>
      <w:pPr>
        <w:spacing w:line="307" w:lineRule="auto" w:before="22"/>
        <w:ind w:left="597" w:right="86" w:firstLine="0"/>
        <w:jc w:val="left"/>
        <w:rPr>
          <w:rFonts w:ascii="宋体" w:hAnsi="宋体" w:cs="宋体" w:eastAsia="宋体" w:hint="default"/>
          <w:sz w:val="24"/>
          <w:szCs w:val="24"/>
        </w:rPr>
      </w:pPr>
      <w:r>
        <w:rPr>
          <w:rFonts w:ascii="宋体" w:hAnsi="宋体" w:cs="宋体" w:eastAsia="宋体" w:hint="default"/>
          <w:sz w:val="24"/>
          <w:szCs w:val="24"/>
        </w:rPr>
        <w:t>（三）董事会专业委员会的工作情况 </w:t>
      </w:r>
      <w:r>
        <w:rPr>
          <w:rFonts w:ascii="宋体" w:hAnsi="宋体" w:cs="宋体" w:eastAsia="宋体" w:hint="default"/>
          <w:spacing w:val="-4"/>
          <w:w w:val="95"/>
          <w:sz w:val="24"/>
          <w:szCs w:val="24"/>
        </w:rPr>
        <w:t>报告期内，公司完成了董事会审计委员会、提名委员会、绩效与薪酬委员会、</w:t>
      </w:r>
      <w:r>
        <w:rPr>
          <w:rFonts w:ascii="宋体" w:hAnsi="宋体" w:cs="宋体" w:eastAsia="宋体" w:hint="default"/>
          <w:spacing w:val="-4"/>
          <w:sz w:val="24"/>
          <w:szCs w:val="24"/>
        </w:rPr>
      </w:r>
    </w:p>
    <w:p>
      <w:pPr>
        <w:spacing w:line="304" w:lineRule="auto" w:before="17"/>
        <w:ind w:left="117" w:right="86" w:firstLine="0"/>
        <w:jc w:val="left"/>
        <w:rPr>
          <w:rFonts w:ascii="宋体" w:hAnsi="宋体" w:cs="宋体" w:eastAsia="宋体" w:hint="default"/>
          <w:sz w:val="24"/>
          <w:szCs w:val="24"/>
        </w:rPr>
      </w:pPr>
      <w:r>
        <w:rPr>
          <w:rFonts w:ascii="宋体" w:hAnsi="宋体" w:cs="宋体" w:eastAsia="宋体" w:hint="default"/>
          <w:sz w:val="24"/>
          <w:szCs w:val="24"/>
        </w:rPr>
        <w:t>战略与投资委员会的设立和相关制度的建设工作，各专业委员会选举了召集人，</w:t>
      </w:r>
      <w:r>
        <w:rPr>
          <w:rFonts w:ascii="宋体" w:hAnsi="宋体" w:cs="宋体" w:eastAsia="宋体" w:hint="default"/>
          <w:spacing w:val="-57"/>
          <w:sz w:val="24"/>
          <w:szCs w:val="24"/>
        </w:rPr>
        <w:t> </w:t>
      </w:r>
      <w:r>
        <w:rPr>
          <w:rFonts w:ascii="宋体" w:hAnsi="宋体" w:cs="宋体" w:eastAsia="宋体" w:hint="default"/>
          <w:spacing w:val="-57"/>
          <w:sz w:val="24"/>
          <w:szCs w:val="24"/>
        </w:rPr>
      </w:r>
      <w:r>
        <w:rPr>
          <w:rFonts w:ascii="宋体" w:hAnsi="宋体" w:cs="宋体" w:eastAsia="宋体" w:hint="default"/>
          <w:sz w:val="24"/>
          <w:szCs w:val="24"/>
        </w:rPr>
        <w:t>审计委员会、提名委员会、绩效与薪酬委员会的召集人均为公司独立董事，其成 员由独立董事占多数。董事会提名委员会主要负责对公司董事和经理层人员的初 选，根据制度规定的选择标准和程序进行选择并提出建议；董事会审计委员会主 要负责公司内、外部审计的沟通、监督和核查工作，并制订了《董事会审计委员 </w:t>
      </w:r>
      <w:r>
        <w:rPr>
          <w:rFonts w:ascii="宋体" w:hAnsi="宋体" w:cs="宋体" w:eastAsia="宋体" w:hint="default"/>
          <w:spacing w:val="-7"/>
          <w:sz w:val="24"/>
          <w:szCs w:val="24"/>
        </w:rPr>
        <w:t>会年报工作规程》，能够按照该规程加强与审计会计师的沟通和协调工作；董事会</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pacing w:val="2"/>
          <w:sz w:val="24"/>
          <w:szCs w:val="24"/>
        </w:rPr>
        <w:t>绩效与薪酬委员会主要负责制定公司董事及经理层人员的考核标准并进行考核，</w:t>
      </w:r>
      <w:r>
        <w:rPr>
          <w:rFonts w:ascii="宋体" w:hAnsi="宋体" w:cs="宋体" w:eastAsia="宋体" w:hint="default"/>
          <w:spacing w:val="-112"/>
          <w:sz w:val="24"/>
          <w:szCs w:val="24"/>
        </w:rPr>
        <w:t> </w:t>
      </w:r>
      <w:r>
        <w:rPr>
          <w:rFonts w:ascii="宋体" w:hAnsi="宋体" w:cs="宋体" w:eastAsia="宋体" w:hint="default"/>
          <w:spacing w:val="-112"/>
          <w:sz w:val="24"/>
          <w:szCs w:val="24"/>
        </w:rPr>
      </w:r>
      <w:r>
        <w:rPr>
          <w:rFonts w:ascii="宋体" w:hAnsi="宋体" w:cs="宋体" w:eastAsia="宋体" w:hint="default"/>
          <w:sz w:val="24"/>
          <w:szCs w:val="24"/>
        </w:rPr>
        <w:t>负责制定、审查公司董事及经理人员的薪酬政策与方案，对董事会负责；董事会 战略与投资委员会主要负责对公司长期发展战略和重大投资决策，进行研究并提 出建议。各委员会职责分工明确，运作情况良好。</w:t>
      </w:r>
    </w:p>
    <w:p>
      <w:pPr>
        <w:spacing w:line="240" w:lineRule="auto" w:before="6"/>
        <w:rPr>
          <w:rFonts w:ascii="宋体" w:hAnsi="宋体" w:cs="宋体" w:eastAsia="宋体" w:hint="default"/>
          <w:sz w:val="26"/>
          <w:szCs w:val="26"/>
        </w:rPr>
      </w:pPr>
    </w:p>
    <w:p>
      <w:pPr>
        <w:spacing w:line="273" w:lineRule="auto" w:before="0"/>
        <w:ind w:left="595" w:right="431" w:hanging="478"/>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七、本年度利润分配预案、资本公积金转增股本预案</w:t>
      </w:r>
      <w:r>
        <w:rPr>
          <w:rFonts w:ascii="Microsoft JhengHei" w:hAnsi="Microsoft JhengHei" w:cs="Microsoft JhengHei" w:eastAsia="Microsoft JhengHei" w:hint="default"/>
          <w:b/>
          <w:bCs/>
          <w:spacing w:val="-41"/>
          <w:sz w:val="24"/>
          <w:szCs w:val="24"/>
        </w:rPr>
        <w:t> </w:t>
      </w:r>
      <w:r>
        <w:rPr>
          <w:rFonts w:ascii="Microsoft JhengHei" w:hAnsi="Microsoft JhengHei" w:cs="Microsoft JhengHei" w:eastAsia="Microsoft JhengHei" w:hint="default"/>
          <w:b/>
          <w:bCs/>
          <w:spacing w:val="-41"/>
          <w:sz w:val="24"/>
          <w:szCs w:val="24"/>
        </w:rPr>
      </w:r>
      <w:r>
        <w:rPr>
          <w:rFonts w:ascii="宋体" w:hAnsi="宋体" w:cs="宋体" w:eastAsia="宋体" w:hint="default"/>
          <w:sz w:val="24"/>
          <w:szCs w:val="24"/>
        </w:rPr>
        <w:t>经深圳南方民和会计师事务所有限责任公司审计，公司</w:t>
      </w:r>
      <w:r>
        <w:rPr>
          <w:rFonts w:ascii="Times New Roman" w:hAnsi="Times New Roman" w:cs="Times New Roman" w:eastAsia="Times New Roman" w:hint="default"/>
          <w:sz w:val="24"/>
          <w:szCs w:val="24"/>
        </w:rPr>
        <w:t>2008</w:t>
      </w:r>
      <w:r>
        <w:rPr>
          <w:rFonts w:ascii="宋体" w:hAnsi="宋体" w:cs="宋体" w:eastAsia="宋体" w:hint="default"/>
          <w:sz w:val="24"/>
          <w:szCs w:val="24"/>
        </w:rPr>
        <w:t>年的净亏损为</w:t>
      </w:r>
    </w:p>
    <w:p>
      <w:pPr>
        <w:spacing w:before="31"/>
        <w:ind w:left="235" w:right="86" w:firstLine="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281,498,061.44</w:t>
      </w:r>
      <w:r>
        <w:rPr>
          <w:rFonts w:ascii="宋体" w:hAnsi="宋体" w:cs="宋体" w:eastAsia="宋体" w:hint="default"/>
          <w:sz w:val="24"/>
          <w:szCs w:val="24"/>
        </w:rPr>
        <w:t>元，加上以前年度的亏损，公司目前累计未分配利润为</w:t>
      </w:r>
      <w:r>
        <w:rPr>
          <w:rFonts w:ascii="Times New Roman" w:hAnsi="Times New Roman" w:cs="Times New Roman" w:eastAsia="Times New Roman" w:hint="default"/>
          <w:sz w:val="24"/>
          <w:szCs w:val="24"/>
        </w:rPr>
        <w:t>-</w:t>
      </w:r>
    </w:p>
    <w:p>
      <w:pPr>
        <w:spacing w:after="0"/>
        <w:jc w:val="left"/>
        <w:rPr>
          <w:rFonts w:ascii="Times New Roman" w:hAnsi="Times New Roman" w:cs="Times New Roman" w:eastAsia="Times New Roman" w:hint="default"/>
          <w:sz w:val="24"/>
          <w:szCs w:val="24"/>
        </w:rPr>
        <w:sectPr>
          <w:pgSz w:w="11910" w:h="16840"/>
          <w:pgMar w:header="870" w:footer="835" w:top="1060" w:bottom="1020" w:left="1680" w:right="1500"/>
        </w:sectPr>
      </w:pPr>
    </w:p>
    <w:p>
      <w:pPr>
        <w:spacing w:line="240" w:lineRule="auto" w:before="0"/>
        <w:rPr>
          <w:rFonts w:ascii="Times New Roman" w:hAnsi="Times New Roman" w:cs="Times New Roman" w:eastAsia="Times New Roman" w:hint="default"/>
          <w:sz w:val="20"/>
          <w:szCs w:val="20"/>
        </w:rPr>
      </w:pPr>
    </w:p>
    <w:p>
      <w:pPr>
        <w:spacing w:line="290" w:lineRule="auto" w:before="179"/>
        <w:ind w:left="117" w:right="93" w:firstLine="117"/>
        <w:jc w:val="left"/>
        <w:rPr>
          <w:rFonts w:ascii="宋体" w:hAnsi="宋体" w:cs="宋体" w:eastAsia="宋体" w:hint="default"/>
          <w:sz w:val="24"/>
          <w:szCs w:val="24"/>
        </w:rPr>
      </w:pPr>
      <w:r>
        <w:rPr>
          <w:rFonts w:ascii="Times New Roman" w:hAnsi="Times New Roman" w:cs="Times New Roman" w:eastAsia="Times New Roman" w:hint="default"/>
          <w:w w:val="95"/>
          <w:sz w:val="24"/>
          <w:szCs w:val="24"/>
        </w:rPr>
        <w:t>1,853,475,410.54</w:t>
      </w:r>
      <w:r>
        <w:rPr>
          <w:rFonts w:ascii="宋体" w:hAnsi="宋体" w:cs="宋体" w:eastAsia="宋体" w:hint="default"/>
          <w:w w:val="95"/>
          <w:sz w:val="24"/>
          <w:szCs w:val="24"/>
        </w:rPr>
        <w:t>元</w:t>
      </w:r>
      <w:r>
        <w:rPr>
          <w:rFonts w:ascii="宋体" w:hAnsi="宋体" w:cs="宋体" w:eastAsia="宋体" w:hint="default"/>
          <w:spacing w:val="-57"/>
          <w:w w:val="95"/>
          <w:sz w:val="24"/>
          <w:szCs w:val="24"/>
        </w:rPr>
        <w:t> </w:t>
      </w:r>
      <w:r>
        <w:rPr>
          <w:rFonts w:ascii="宋体" w:hAnsi="宋体" w:cs="宋体" w:eastAsia="宋体" w:hint="default"/>
          <w:spacing w:val="-45"/>
          <w:w w:val="95"/>
          <w:sz w:val="24"/>
          <w:szCs w:val="24"/>
        </w:rPr>
        <w:t>。据</w:t>
      </w:r>
      <w:r>
        <w:rPr>
          <w:rFonts w:ascii="宋体" w:hAnsi="宋体" w:cs="宋体" w:eastAsia="宋体" w:hint="default"/>
          <w:spacing w:val="-60"/>
          <w:w w:val="95"/>
          <w:sz w:val="24"/>
          <w:szCs w:val="24"/>
        </w:rPr>
        <w:t> </w:t>
      </w:r>
      <w:r>
        <w:rPr>
          <w:rFonts w:ascii="宋体" w:hAnsi="宋体" w:cs="宋体" w:eastAsia="宋体" w:hint="default"/>
          <w:w w:val="95"/>
          <w:sz w:val="24"/>
          <w:szCs w:val="24"/>
        </w:rPr>
        <w:t>此</w:t>
      </w:r>
      <w:r>
        <w:rPr>
          <w:rFonts w:ascii="宋体" w:hAnsi="宋体" w:cs="宋体" w:eastAsia="宋体" w:hint="default"/>
          <w:spacing w:val="-57"/>
          <w:w w:val="95"/>
          <w:sz w:val="24"/>
          <w:szCs w:val="24"/>
        </w:rPr>
        <w:t> </w:t>
      </w:r>
      <w:r>
        <w:rPr>
          <w:rFonts w:ascii="宋体" w:hAnsi="宋体" w:cs="宋体" w:eastAsia="宋体" w:hint="default"/>
          <w:spacing w:val="-45"/>
          <w:w w:val="95"/>
          <w:sz w:val="24"/>
          <w:szCs w:val="24"/>
        </w:rPr>
        <w:t>，除</w:t>
      </w:r>
      <w:r>
        <w:rPr>
          <w:rFonts w:ascii="宋体" w:hAnsi="宋体" w:cs="宋体" w:eastAsia="宋体" w:hint="default"/>
          <w:spacing w:val="-60"/>
          <w:w w:val="95"/>
          <w:sz w:val="24"/>
          <w:szCs w:val="24"/>
        </w:rPr>
        <w:t> </w:t>
      </w:r>
      <w:r>
        <w:rPr>
          <w:rFonts w:ascii="Times New Roman" w:hAnsi="Times New Roman" w:cs="Times New Roman" w:eastAsia="Times New Roman" w:hint="default"/>
          <w:w w:val="95"/>
          <w:sz w:val="24"/>
          <w:szCs w:val="24"/>
        </w:rPr>
        <w:t>2008</w:t>
      </w:r>
      <w:r>
        <w:rPr>
          <w:rFonts w:ascii="宋体" w:hAnsi="宋体" w:cs="宋体" w:eastAsia="宋体" w:hint="default"/>
          <w:w w:val="95"/>
          <w:sz w:val="24"/>
          <w:szCs w:val="24"/>
        </w:rPr>
        <w:t>年度实施的资金公积金转增股本的股改方案外</w:t>
      </w:r>
      <w:r>
        <w:rPr>
          <w:rFonts w:ascii="宋体" w:hAnsi="宋体" w:cs="宋体" w:eastAsia="宋体" w:hint="default"/>
          <w:spacing w:val="-25"/>
          <w:w w:val="95"/>
          <w:sz w:val="24"/>
          <w:szCs w:val="24"/>
        </w:rPr>
        <w:t> </w:t>
      </w:r>
      <w:r>
        <w:rPr>
          <w:rFonts w:ascii="宋体" w:hAnsi="宋体" w:cs="宋体" w:eastAsia="宋体" w:hint="default"/>
          <w:w w:val="95"/>
          <w:sz w:val="24"/>
          <w:szCs w:val="24"/>
        </w:rPr>
        <w:t>，</w:t>
      </w:r>
      <w:r>
        <w:rPr>
          <w:rFonts w:ascii="宋体" w:hAnsi="宋体" w:cs="宋体" w:eastAsia="宋体" w:hint="default"/>
          <w:w w:val="75"/>
          <w:sz w:val="24"/>
          <w:szCs w:val="24"/>
        </w:rPr>
        <w:t> </w:t>
      </w:r>
      <w:r>
        <w:rPr>
          <w:rFonts w:ascii="宋体" w:hAnsi="宋体" w:cs="宋体" w:eastAsia="宋体" w:hint="default"/>
          <w:sz w:val="24"/>
          <w:szCs w:val="24"/>
        </w:rPr>
        <w:t>公司</w:t>
      </w:r>
      <w:r>
        <w:rPr>
          <w:rFonts w:ascii="Times New Roman" w:hAnsi="Times New Roman" w:cs="Times New Roman" w:eastAsia="Times New Roman" w:hint="default"/>
          <w:sz w:val="24"/>
          <w:szCs w:val="24"/>
        </w:rPr>
        <w:t>2008</w:t>
      </w:r>
      <w:r>
        <w:rPr>
          <w:rFonts w:ascii="宋体" w:hAnsi="宋体" w:cs="宋体" w:eastAsia="宋体" w:hint="default"/>
          <w:sz w:val="24"/>
          <w:szCs w:val="24"/>
        </w:rPr>
        <w:t>年度拟不进行利润分配，也不进行公积金转赠股本。</w:t>
      </w:r>
    </w:p>
    <w:p>
      <w:pPr>
        <w:spacing w:line="240" w:lineRule="auto" w:before="8"/>
        <w:rPr>
          <w:rFonts w:ascii="宋体" w:hAnsi="宋体" w:cs="宋体" w:eastAsia="宋体" w:hint="default"/>
          <w:sz w:val="25"/>
          <w:szCs w:val="25"/>
        </w:rPr>
      </w:pPr>
    </w:p>
    <w:p>
      <w:pPr>
        <w:spacing w:before="0"/>
        <w:ind w:left="117" w:right="0" w:firstLine="0"/>
        <w:jc w:val="both"/>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八、其他需披露事项</w:t>
      </w:r>
      <w:r>
        <w:rPr>
          <w:rFonts w:ascii="Microsoft JhengHei" w:hAnsi="Microsoft JhengHei" w:cs="Microsoft JhengHei" w:eastAsia="Microsoft JhengHei" w:hint="default"/>
          <w:sz w:val="24"/>
          <w:szCs w:val="24"/>
        </w:rPr>
      </w:r>
    </w:p>
    <w:p>
      <w:pPr>
        <w:spacing w:before="59"/>
        <w:ind w:left="597" w:right="89"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、公司选定的信息披露报纸为《证券时报》。</w:t>
      </w:r>
    </w:p>
    <w:p>
      <w:pPr>
        <w:spacing w:before="68"/>
        <w:ind w:left="597" w:right="89"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、因连续亏损，最近三年公司均未进行利润分配。</w:t>
      </w:r>
    </w:p>
    <w:p>
      <w:pPr>
        <w:spacing w:line="240" w:lineRule="auto" w:before="11"/>
        <w:rPr>
          <w:rFonts w:ascii="宋体" w:hAnsi="宋体" w:cs="宋体" w:eastAsia="宋体" w:hint="default"/>
          <w:sz w:val="29"/>
          <w:szCs w:val="29"/>
        </w:rPr>
      </w:pPr>
    </w:p>
    <w:p>
      <w:pPr>
        <w:spacing w:line="254" w:lineRule="auto" w:before="0"/>
        <w:ind w:left="597" w:right="145" w:hanging="48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九、独立董事对公司对外担保和关联方资金占用的专项说明及独立意见</w:t>
      </w:r>
      <w:r>
        <w:rPr>
          <w:rFonts w:ascii="Microsoft JhengHei" w:hAnsi="Microsoft JhengHei" w:cs="Microsoft JhengHei" w:eastAsia="Microsoft JhengHei" w:hint="default"/>
          <w:b/>
          <w:bCs/>
          <w:spacing w:val="-38"/>
          <w:sz w:val="24"/>
          <w:szCs w:val="24"/>
        </w:rPr>
        <w:t> </w:t>
      </w:r>
      <w:r>
        <w:rPr>
          <w:rFonts w:ascii="Microsoft JhengHei" w:hAnsi="Microsoft JhengHei" w:cs="Microsoft JhengHei" w:eastAsia="Microsoft JhengHei" w:hint="default"/>
          <w:b/>
          <w:bCs/>
          <w:spacing w:val="-38"/>
          <w:sz w:val="24"/>
          <w:szCs w:val="24"/>
        </w:rPr>
      </w:r>
      <w:r>
        <w:rPr>
          <w:rFonts w:ascii="宋体" w:hAnsi="宋体" w:cs="宋体" w:eastAsia="宋体" w:hint="default"/>
          <w:sz w:val="24"/>
          <w:szCs w:val="24"/>
        </w:rPr>
        <w:t>依据中国证监会证监发</w:t>
      </w:r>
      <w:r>
        <w:rPr>
          <w:rFonts w:ascii="Times New Roman" w:hAnsi="Times New Roman" w:cs="Times New Roman" w:eastAsia="Times New Roman" w:hint="default"/>
          <w:sz w:val="24"/>
          <w:szCs w:val="24"/>
        </w:rPr>
        <w:t>[2003]56</w:t>
      </w:r>
      <w:r>
        <w:rPr>
          <w:rFonts w:ascii="Times New Roman" w:hAnsi="Times New Roman" w:cs="Times New Roman" w:eastAsia="Times New Roman" w:hint="default"/>
          <w:spacing w:val="24"/>
          <w:sz w:val="24"/>
          <w:szCs w:val="24"/>
        </w:rPr>
        <w:t> </w:t>
      </w:r>
      <w:r>
        <w:rPr>
          <w:rFonts w:ascii="宋体" w:hAnsi="宋体" w:cs="宋体" w:eastAsia="宋体" w:hint="default"/>
          <w:sz w:val="24"/>
          <w:szCs w:val="24"/>
        </w:rPr>
        <w:t>号文《关于规范上市公司与关联方资金往来</w:t>
      </w:r>
    </w:p>
    <w:p>
      <w:pPr>
        <w:spacing w:line="271" w:lineRule="auto" w:before="12"/>
        <w:ind w:left="117" w:right="166" w:firstLine="0"/>
        <w:jc w:val="both"/>
        <w:rPr>
          <w:rFonts w:ascii="宋体" w:hAnsi="宋体" w:cs="宋体" w:eastAsia="宋体" w:hint="default"/>
          <w:sz w:val="24"/>
          <w:szCs w:val="24"/>
        </w:rPr>
      </w:pPr>
      <w:r>
        <w:rPr>
          <w:rFonts w:ascii="宋体" w:hAnsi="宋体" w:cs="宋体" w:eastAsia="宋体" w:hint="default"/>
          <w:sz w:val="24"/>
          <w:szCs w:val="24"/>
        </w:rPr>
        <w:t>及上市公司对外担保若干问题的通知》和证监发</w:t>
      </w:r>
      <w:r>
        <w:rPr>
          <w:rFonts w:ascii="Times New Roman" w:hAnsi="Times New Roman" w:cs="Times New Roman" w:eastAsia="Times New Roman" w:hint="default"/>
          <w:sz w:val="24"/>
          <w:szCs w:val="24"/>
        </w:rPr>
        <w:t>[2003]120</w:t>
      </w:r>
      <w:r>
        <w:rPr>
          <w:rFonts w:ascii="Times New Roman" w:hAnsi="Times New Roman" w:cs="Times New Roman" w:eastAsia="Times New Roman" w:hint="default"/>
          <w:spacing w:val="34"/>
          <w:sz w:val="24"/>
          <w:szCs w:val="24"/>
        </w:rPr>
        <w:t> </w:t>
      </w:r>
      <w:r>
        <w:rPr>
          <w:rFonts w:ascii="宋体" w:hAnsi="宋体" w:cs="宋体" w:eastAsia="宋体" w:hint="default"/>
          <w:sz w:val="24"/>
          <w:szCs w:val="24"/>
        </w:rPr>
        <w:t>号文《关于规范上市</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z w:val="24"/>
          <w:szCs w:val="24"/>
        </w:rPr>
        <w:t>公司对外担保行为的通知》的要求，我们本着对公司、全体股东尤其是中小投资 者负责的态度，按照实事求是的原则对公司对外担保及关联方欠款情况进行了认 真的检查和落实，对公司进行了必要的核查和讯问后，根据会计师事务所的审计 报告发表如下独立意见：</w:t>
      </w:r>
    </w:p>
    <w:p>
      <w:pPr>
        <w:spacing w:line="274" w:lineRule="exact" w:before="0"/>
        <w:ind w:left="597" w:right="89" w:firstLine="0"/>
        <w:jc w:val="left"/>
        <w:rPr>
          <w:rFonts w:ascii="宋体" w:hAnsi="宋体" w:cs="宋体" w:eastAsia="宋体" w:hint="default"/>
          <w:sz w:val="24"/>
          <w:szCs w:val="24"/>
        </w:rPr>
      </w:pPr>
      <w:r>
        <w:rPr>
          <w:rFonts w:ascii="宋体" w:hAnsi="宋体" w:cs="宋体" w:eastAsia="宋体" w:hint="default"/>
          <w:sz w:val="24"/>
          <w:szCs w:val="24"/>
        </w:rPr>
        <w:t>（一）关联方资金占用情况</w:t>
      </w:r>
    </w:p>
    <w:p>
      <w:pPr>
        <w:spacing w:line="325" w:lineRule="exact" w:before="0"/>
        <w:ind w:left="459" w:right="3027" w:firstLine="0"/>
        <w:jc w:val="center"/>
        <w:rPr>
          <w:rFonts w:ascii="宋体" w:hAnsi="宋体" w:cs="宋体" w:eastAsia="宋体" w:hint="default"/>
          <w:sz w:val="24"/>
          <w:szCs w:val="24"/>
        </w:rPr>
      </w:pPr>
      <w:r>
        <w:rPr>
          <w:rFonts w:ascii="宋体" w:hAnsi="宋体" w:cs="宋体" w:eastAsia="宋体" w:hint="default"/>
          <w:sz w:val="24"/>
          <w:szCs w:val="24"/>
        </w:rPr>
        <w:t>截止</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2008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12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31 </w:t>
      </w:r>
      <w:r>
        <w:rPr>
          <w:rFonts w:ascii="宋体" w:hAnsi="宋体" w:cs="宋体" w:eastAsia="宋体" w:hint="default"/>
          <w:sz w:val="24"/>
          <w:szCs w:val="24"/>
        </w:rPr>
        <w:t>日关联方资金占用如下表：</w:t>
      </w:r>
    </w:p>
    <w:tbl>
      <w:tblPr>
        <w:tblW w:w="0" w:type="auto"/>
        <w:jc w:val="left"/>
        <w:tblInd w:w="110" w:type="dxa"/>
        <w:tblLayout w:type="fixed"/>
        <w:tblCellMar>
          <w:top w:w="0" w:type="dxa"/>
          <w:left w:w="0" w:type="dxa"/>
          <w:bottom w:w="0" w:type="dxa"/>
          <w:right w:w="0" w:type="dxa"/>
        </w:tblCellMar>
        <w:tblLook w:val="01E0"/>
      </w:tblPr>
      <w:tblGrid>
        <w:gridCol w:w="2861"/>
        <w:gridCol w:w="1279"/>
        <w:gridCol w:w="1440"/>
        <w:gridCol w:w="1440"/>
        <w:gridCol w:w="1440"/>
      </w:tblGrid>
      <w:tr>
        <w:trPr>
          <w:trHeight w:val="310" w:hRule="exact"/>
        </w:trPr>
        <w:tc>
          <w:tcPr>
            <w:tcW w:w="2861" w:type="dxa"/>
            <w:vMerge w:val="restart"/>
            <w:tcBorders>
              <w:top w:val="single" w:sz="4" w:space="0" w:color="000008"/>
              <w:left w:val="single" w:sz="4" w:space="0" w:color="000008"/>
              <w:right w:val="single" w:sz="4" w:space="0" w:color="000008"/>
            </w:tcBorders>
          </w:tcPr>
          <w:p>
            <w:pPr>
              <w:pStyle w:val="TableParagraph"/>
              <w:spacing w:line="240" w:lineRule="auto" w:before="155"/>
              <w:ind w:left="2"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719" w:type="dxa"/>
            <w:gridSpan w:val="2"/>
            <w:tcBorders>
              <w:top w:val="single" w:sz="4" w:space="0" w:color="000008"/>
              <w:left w:val="single" w:sz="4" w:space="0" w:color="000008"/>
              <w:bottom w:val="single" w:sz="4" w:space="0" w:color="000008"/>
              <w:right w:val="single" w:sz="4" w:space="0" w:color="000008"/>
            </w:tcBorders>
          </w:tcPr>
          <w:p>
            <w:pPr>
              <w:pStyle w:val="TableParagraph"/>
              <w:spacing w:line="272" w:lineRule="exact"/>
              <w:ind w:left="516" w:right="0"/>
              <w:jc w:val="left"/>
              <w:rPr>
                <w:rFonts w:ascii="宋体" w:hAnsi="宋体" w:cs="宋体" w:eastAsia="宋体" w:hint="default"/>
                <w:sz w:val="21"/>
                <w:szCs w:val="21"/>
              </w:rPr>
            </w:pPr>
            <w:r>
              <w:rPr>
                <w:rFonts w:ascii="宋体" w:hAnsi="宋体" w:cs="宋体" w:eastAsia="宋体" w:hint="default"/>
                <w:sz w:val="21"/>
                <w:szCs w:val="21"/>
              </w:rPr>
              <w:t>向关联方提供资金</w:t>
            </w:r>
          </w:p>
        </w:tc>
        <w:tc>
          <w:tcPr>
            <w:tcW w:w="2880" w:type="dxa"/>
            <w:gridSpan w:val="2"/>
            <w:tcBorders>
              <w:top w:val="single" w:sz="4" w:space="0" w:color="000008"/>
              <w:left w:val="single" w:sz="4" w:space="0" w:color="000008"/>
              <w:bottom w:val="single" w:sz="4" w:space="0" w:color="000008"/>
              <w:right w:val="single" w:sz="4" w:space="0" w:color="000008"/>
            </w:tcBorders>
          </w:tcPr>
          <w:p>
            <w:pPr>
              <w:pStyle w:val="TableParagraph"/>
              <w:spacing w:line="272" w:lineRule="exact"/>
              <w:ind w:left="175" w:right="0"/>
              <w:jc w:val="left"/>
              <w:rPr>
                <w:rFonts w:ascii="宋体" w:hAnsi="宋体" w:cs="宋体" w:eastAsia="宋体" w:hint="default"/>
                <w:sz w:val="21"/>
                <w:szCs w:val="21"/>
              </w:rPr>
            </w:pPr>
            <w:r>
              <w:rPr>
                <w:rFonts w:ascii="宋体" w:hAnsi="宋体" w:cs="宋体" w:eastAsia="宋体" w:hint="default"/>
                <w:sz w:val="21"/>
                <w:szCs w:val="21"/>
              </w:rPr>
              <w:t>关联方向上市公司提供资金</w:t>
            </w:r>
          </w:p>
        </w:tc>
      </w:tr>
      <w:tr>
        <w:trPr>
          <w:trHeight w:val="310" w:hRule="exact"/>
        </w:trPr>
        <w:tc>
          <w:tcPr>
            <w:tcW w:w="2861" w:type="dxa"/>
            <w:vMerge/>
            <w:tcBorders>
              <w:left w:val="single" w:sz="4" w:space="0" w:color="000008"/>
              <w:bottom w:val="single" w:sz="4" w:space="0" w:color="000008"/>
              <w:right w:val="single" w:sz="4" w:space="0" w:color="000008"/>
            </w:tcBorders>
          </w:tcPr>
          <w:p>
            <w:pPr/>
          </w:p>
        </w:tc>
        <w:tc>
          <w:tcPr>
            <w:tcW w:w="127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319"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4" w:right="0"/>
              <w:jc w:val="center"/>
              <w:rPr>
                <w:rFonts w:ascii="宋体" w:hAnsi="宋体" w:cs="宋体" w:eastAsia="宋体" w:hint="default"/>
                <w:sz w:val="21"/>
                <w:szCs w:val="21"/>
              </w:rPr>
            </w:pPr>
            <w:r>
              <w:rPr>
                <w:rFonts w:ascii="宋体" w:hAnsi="宋体" w:cs="宋体" w:eastAsia="宋体" w:hint="default"/>
                <w:sz w:val="21"/>
                <w:szCs w:val="21"/>
              </w:rPr>
              <w:t>余额</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400"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4"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312" w:hRule="exact"/>
        </w:trPr>
        <w:tc>
          <w:tcPr>
            <w:tcW w:w="2861" w:type="dxa"/>
            <w:tcBorders>
              <w:top w:val="single" w:sz="4" w:space="0" w:color="000008"/>
              <w:left w:val="single" w:sz="4" w:space="0" w:color="000008"/>
              <w:bottom w:val="single" w:sz="4" w:space="0" w:color="000008"/>
              <w:right w:val="single" w:sz="4" w:space="0" w:color="000008"/>
            </w:tcBorders>
          </w:tcPr>
          <w:p>
            <w:pPr>
              <w:pStyle w:val="TableParagraph"/>
              <w:spacing w:line="272" w:lineRule="exact"/>
              <w:ind w:left="24" w:right="0"/>
              <w:jc w:val="left"/>
              <w:rPr>
                <w:rFonts w:ascii="宋体" w:hAnsi="宋体" w:cs="宋体" w:eastAsia="宋体" w:hint="default"/>
                <w:sz w:val="21"/>
                <w:szCs w:val="21"/>
              </w:rPr>
            </w:pPr>
            <w:r>
              <w:rPr>
                <w:rFonts w:ascii="宋体" w:hAnsi="宋体" w:cs="宋体" w:eastAsia="宋体" w:hint="default"/>
                <w:sz w:val="21"/>
                <w:szCs w:val="21"/>
              </w:rPr>
              <w:t>深圳泰丰电子有限公司</w:t>
            </w:r>
          </w:p>
        </w:tc>
        <w:tc>
          <w:tcPr>
            <w:tcW w:w="127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17"/>
              <w:jc w:val="right"/>
              <w:rPr>
                <w:rFonts w:ascii="Times New Roman" w:hAnsi="Times New Roman" w:cs="Times New Roman" w:eastAsia="Times New Roman" w:hint="default"/>
                <w:sz w:val="21"/>
                <w:szCs w:val="21"/>
              </w:rPr>
            </w:pPr>
            <w:r>
              <w:rPr>
                <w:rFonts w:ascii="Times New Roman"/>
                <w:sz w:val="21"/>
              </w:rPr>
              <w:t>328.64</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17"/>
              <w:jc w:val="right"/>
              <w:rPr>
                <w:rFonts w:ascii="Times New Roman" w:hAnsi="Times New Roman" w:cs="Times New Roman" w:eastAsia="Times New Roman" w:hint="default"/>
                <w:sz w:val="21"/>
                <w:szCs w:val="21"/>
              </w:rPr>
            </w:pPr>
            <w:r>
              <w:rPr>
                <w:rFonts w:ascii="Times New Roman"/>
                <w:sz w:val="21"/>
              </w:rPr>
              <w:t>12,735.00</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17"/>
              <w:jc w:val="right"/>
              <w:rPr>
                <w:rFonts w:ascii="Times New Roman" w:hAnsi="Times New Roman" w:cs="Times New Roman" w:eastAsia="Times New Roman" w:hint="default"/>
                <w:sz w:val="21"/>
                <w:szCs w:val="21"/>
              </w:rPr>
            </w:pPr>
            <w:r>
              <w:rPr>
                <w:rFonts w:ascii="Times New Roman"/>
                <w:sz w:val="21"/>
              </w:rPr>
              <w:t>73.83</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19"/>
              <w:jc w:val="right"/>
              <w:rPr>
                <w:rFonts w:ascii="Times New Roman" w:hAnsi="Times New Roman" w:cs="Times New Roman" w:eastAsia="Times New Roman" w:hint="default"/>
                <w:sz w:val="21"/>
                <w:szCs w:val="21"/>
              </w:rPr>
            </w:pPr>
            <w:r>
              <w:rPr>
                <w:rFonts w:ascii="Times New Roman"/>
                <w:sz w:val="21"/>
              </w:rPr>
              <w:t>0.00</w:t>
            </w:r>
          </w:p>
        </w:tc>
      </w:tr>
      <w:tr>
        <w:trPr>
          <w:trHeight w:val="310" w:hRule="exact"/>
        </w:trPr>
        <w:tc>
          <w:tcPr>
            <w:tcW w:w="2861" w:type="dxa"/>
            <w:tcBorders>
              <w:top w:val="single" w:sz="4" w:space="0" w:color="000008"/>
              <w:left w:val="single" w:sz="4" w:space="0" w:color="000008"/>
              <w:bottom w:val="single" w:sz="4" w:space="0" w:color="000008"/>
              <w:right w:val="single" w:sz="4" w:space="0" w:color="000008"/>
            </w:tcBorders>
          </w:tcPr>
          <w:p>
            <w:pPr>
              <w:pStyle w:val="TableParagraph"/>
              <w:spacing w:line="270" w:lineRule="exact"/>
              <w:ind w:left="24" w:right="0"/>
              <w:jc w:val="left"/>
              <w:rPr>
                <w:rFonts w:ascii="宋体" w:hAnsi="宋体" w:cs="宋体" w:eastAsia="宋体" w:hint="default"/>
                <w:sz w:val="21"/>
                <w:szCs w:val="21"/>
              </w:rPr>
            </w:pPr>
            <w:r>
              <w:rPr>
                <w:rFonts w:ascii="宋体" w:hAnsi="宋体" w:cs="宋体" w:eastAsia="宋体" w:hint="default"/>
                <w:sz w:val="21"/>
                <w:szCs w:val="21"/>
              </w:rPr>
              <w:t>深圳泰丰网络技术有限公司</w:t>
            </w:r>
          </w:p>
        </w:tc>
        <w:tc>
          <w:tcPr>
            <w:tcW w:w="127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z w:val="21"/>
              </w:rPr>
              <w:t>9.69</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pacing w:val="-1"/>
                <w:sz w:val="21"/>
              </w:rPr>
              <w:t>27.00</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z w:val="21"/>
              </w:rPr>
              <w:t>9.82</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z w:val="21"/>
              </w:rPr>
              <w:t>0.00</w:t>
            </w:r>
          </w:p>
        </w:tc>
      </w:tr>
      <w:tr>
        <w:trPr>
          <w:trHeight w:val="310" w:hRule="exact"/>
        </w:trPr>
        <w:tc>
          <w:tcPr>
            <w:tcW w:w="2861" w:type="dxa"/>
            <w:tcBorders>
              <w:top w:val="single" w:sz="4" w:space="0" w:color="000008"/>
              <w:left w:val="single" w:sz="4" w:space="0" w:color="000008"/>
              <w:bottom w:val="single" w:sz="4" w:space="0" w:color="000008"/>
              <w:right w:val="single" w:sz="4" w:space="0" w:color="000008"/>
            </w:tcBorders>
          </w:tcPr>
          <w:p>
            <w:pPr>
              <w:pStyle w:val="TableParagraph"/>
              <w:spacing w:line="270" w:lineRule="exact"/>
              <w:ind w:left="24" w:right="0"/>
              <w:jc w:val="left"/>
              <w:rPr>
                <w:rFonts w:ascii="宋体" w:hAnsi="宋体" w:cs="宋体" w:eastAsia="宋体" w:hint="default"/>
                <w:sz w:val="21"/>
                <w:szCs w:val="21"/>
              </w:rPr>
            </w:pPr>
            <w:r>
              <w:rPr>
                <w:rFonts w:ascii="宋体" w:hAnsi="宋体" w:cs="宋体" w:eastAsia="宋体" w:hint="default"/>
                <w:sz w:val="21"/>
                <w:szCs w:val="21"/>
              </w:rPr>
              <w:t>深圳市泰弘科技有限公司</w:t>
            </w:r>
          </w:p>
        </w:tc>
        <w:tc>
          <w:tcPr>
            <w:tcW w:w="127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4"/>
              <w:ind w:right="17"/>
              <w:jc w:val="right"/>
              <w:rPr>
                <w:rFonts w:ascii="Times New Roman" w:hAnsi="Times New Roman" w:cs="Times New Roman" w:eastAsia="Times New Roman" w:hint="default"/>
                <w:sz w:val="21"/>
                <w:szCs w:val="21"/>
              </w:rPr>
            </w:pPr>
            <w:r>
              <w:rPr>
                <w:rFonts w:ascii="Times New Roman"/>
                <w:sz w:val="21"/>
              </w:rPr>
              <w:t>17,741</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4"/>
              <w:ind w:right="17"/>
              <w:jc w:val="right"/>
              <w:rPr>
                <w:rFonts w:ascii="Times New Roman" w:hAnsi="Times New Roman" w:cs="Times New Roman" w:eastAsia="Times New Roman" w:hint="default"/>
                <w:sz w:val="21"/>
                <w:szCs w:val="21"/>
              </w:rPr>
            </w:pPr>
            <w:r>
              <w:rPr>
                <w:rFonts w:ascii="Times New Roman"/>
                <w:sz w:val="21"/>
              </w:rPr>
              <w:t>6,123.70</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4"/>
              <w:ind w:right="17"/>
              <w:jc w:val="right"/>
              <w:rPr>
                <w:rFonts w:ascii="Times New Roman" w:hAnsi="Times New Roman" w:cs="Times New Roman" w:eastAsia="Times New Roman" w:hint="default"/>
                <w:sz w:val="21"/>
                <w:szCs w:val="21"/>
              </w:rPr>
            </w:pPr>
            <w:r>
              <w:rPr>
                <w:rFonts w:ascii="Times New Roman"/>
                <w:sz w:val="21"/>
              </w:rPr>
              <w:t>16,397.96</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z w:val="21"/>
              </w:rPr>
              <w:t>0.00</w:t>
            </w:r>
          </w:p>
        </w:tc>
      </w:tr>
      <w:tr>
        <w:trPr>
          <w:trHeight w:val="610" w:hRule="exact"/>
        </w:trPr>
        <w:tc>
          <w:tcPr>
            <w:tcW w:w="2861" w:type="dxa"/>
            <w:tcBorders>
              <w:top w:val="single" w:sz="4" w:space="0" w:color="000008"/>
              <w:left w:val="single" w:sz="4" w:space="0" w:color="000008"/>
              <w:bottom w:val="single" w:sz="4" w:space="0" w:color="000008"/>
              <w:right w:val="single" w:sz="4" w:space="0" w:color="000008"/>
            </w:tcBorders>
          </w:tcPr>
          <w:p>
            <w:pPr>
              <w:pStyle w:val="TableParagraph"/>
              <w:spacing w:line="261" w:lineRule="auto"/>
              <w:ind w:left="24" w:right="94"/>
              <w:jc w:val="left"/>
              <w:rPr>
                <w:rFonts w:ascii="宋体" w:hAnsi="宋体" w:cs="宋体" w:eastAsia="宋体" w:hint="default"/>
                <w:sz w:val="21"/>
                <w:szCs w:val="21"/>
              </w:rPr>
            </w:pPr>
            <w:r>
              <w:rPr>
                <w:rFonts w:ascii="宋体" w:hAnsi="宋体" w:cs="宋体" w:eastAsia="宋体" w:hint="default"/>
                <w:spacing w:val="-2"/>
                <w:sz w:val="21"/>
                <w:szCs w:val="21"/>
              </w:rPr>
              <w:t>深圳市蛇口泰丰投资贸易有限</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公司</w:t>
            </w:r>
          </w:p>
        </w:tc>
        <w:tc>
          <w:tcPr>
            <w:tcW w:w="127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0.00</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18.34</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98.43</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0.00</w:t>
            </w:r>
          </w:p>
        </w:tc>
      </w:tr>
      <w:tr>
        <w:trPr>
          <w:trHeight w:val="310" w:hRule="exact"/>
        </w:trPr>
        <w:tc>
          <w:tcPr>
            <w:tcW w:w="2861" w:type="dxa"/>
            <w:tcBorders>
              <w:top w:val="single" w:sz="4" w:space="0" w:color="000008"/>
              <w:left w:val="single" w:sz="4" w:space="0" w:color="000008"/>
              <w:bottom w:val="single" w:sz="4" w:space="0" w:color="000008"/>
              <w:right w:val="single" w:sz="4" w:space="0" w:color="000008"/>
            </w:tcBorders>
          </w:tcPr>
          <w:p>
            <w:pPr>
              <w:pStyle w:val="TableParagraph"/>
              <w:spacing w:line="272"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北京天地缘投资管理有限公司</w:t>
            </w:r>
          </w:p>
        </w:tc>
        <w:tc>
          <w:tcPr>
            <w:tcW w:w="127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19"/>
              <w:jc w:val="right"/>
              <w:rPr>
                <w:rFonts w:ascii="Times New Roman" w:hAnsi="Times New Roman" w:cs="Times New Roman" w:eastAsia="Times New Roman" w:hint="default"/>
                <w:sz w:val="21"/>
                <w:szCs w:val="21"/>
              </w:rPr>
            </w:pPr>
            <w:r>
              <w:rPr>
                <w:rFonts w:ascii="Times New Roman"/>
                <w:sz w:val="21"/>
              </w:rPr>
              <w:t>0.00</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19"/>
              <w:jc w:val="right"/>
              <w:rPr>
                <w:rFonts w:ascii="Times New Roman" w:hAnsi="Times New Roman" w:cs="Times New Roman" w:eastAsia="Times New Roman" w:hint="default"/>
                <w:sz w:val="21"/>
                <w:szCs w:val="21"/>
              </w:rPr>
            </w:pPr>
            <w:r>
              <w:rPr>
                <w:rFonts w:ascii="Times New Roman"/>
                <w:sz w:val="21"/>
              </w:rPr>
              <w:t>0.00</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17"/>
              <w:jc w:val="right"/>
              <w:rPr>
                <w:rFonts w:ascii="Times New Roman" w:hAnsi="Times New Roman" w:cs="Times New Roman" w:eastAsia="Times New Roman" w:hint="default"/>
                <w:sz w:val="21"/>
                <w:szCs w:val="21"/>
              </w:rPr>
            </w:pPr>
            <w:r>
              <w:rPr>
                <w:rFonts w:ascii="Times New Roman"/>
                <w:sz w:val="21"/>
              </w:rPr>
              <w:t>300.00</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19"/>
              <w:jc w:val="right"/>
              <w:rPr>
                <w:rFonts w:ascii="Times New Roman" w:hAnsi="Times New Roman" w:cs="Times New Roman" w:eastAsia="Times New Roman" w:hint="default"/>
                <w:sz w:val="21"/>
                <w:szCs w:val="21"/>
              </w:rPr>
            </w:pPr>
            <w:r>
              <w:rPr>
                <w:rFonts w:ascii="Times New Roman"/>
                <w:sz w:val="21"/>
              </w:rPr>
              <w:t>0.00</w:t>
            </w:r>
          </w:p>
        </w:tc>
      </w:tr>
      <w:tr>
        <w:trPr>
          <w:trHeight w:val="610" w:hRule="exact"/>
        </w:trPr>
        <w:tc>
          <w:tcPr>
            <w:tcW w:w="2861" w:type="dxa"/>
            <w:tcBorders>
              <w:top w:val="single" w:sz="4" w:space="0" w:color="000008"/>
              <w:left w:val="single" w:sz="4" w:space="0" w:color="000008"/>
              <w:bottom w:val="single" w:sz="4" w:space="0" w:color="000008"/>
              <w:right w:val="single" w:sz="4" w:space="0" w:color="000008"/>
            </w:tcBorders>
          </w:tcPr>
          <w:p>
            <w:pPr>
              <w:pStyle w:val="TableParagraph"/>
              <w:spacing w:line="261" w:lineRule="auto"/>
              <w:ind w:left="24" w:right="94"/>
              <w:jc w:val="left"/>
              <w:rPr>
                <w:rFonts w:ascii="宋体" w:hAnsi="宋体" w:cs="宋体" w:eastAsia="宋体" w:hint="default"/>
                <w:sz w:val="21"/>
                <w:szCs w:val="21"/>
              </w:rPr>
            </w:pPr>
            <w:r>
              <w:rPr>
                <w:rFonts w:ascii="宋体" w:hAnsi="宋体" w:cs="宋体" w:eastAsia="宋体" w:hint="default"/>
                <w:spacing w:val="-2"/>
                <w:sz w:val="21"/>
                <w:szCs w:val="21"/>
              </w:rPr>
              <w:t>深圳市新产业综合物流股份有</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限公司</w:t>
            </w:r>
          </w:p>
        </w:tc>
        <w:tc>
          <w:tcPr>
            <w:tcW w:w="127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0.00</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0.00</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0.00</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200.00</w:t>
            </w:r>
          </w:p>
        </w:tc>
      </w:tr>
      <w:tr>
        <w:trPr>
          <w:trHeight w:val="312" w:hRule="exact"/>
        </w:trPr>
        <w:tc>
          <w:tcPr>
            <w:tcW w:w="2861" w:type="dxa"/>
            <w:tcBorders>
              <w:top w:val="single" w:sz="4" w:space="0" w:color="000008"/>
              <w:left w:val="single" w:sz="4" w:space="0" w:color="000008"/>
              <w:bottom w:val="single" w:sz="4" w:space="0" w:color="000008"/>
              <w:right w:val="single" w:sz="4" w:space="0" w:color="000008"/>
            </w:tcBorders>
          </w:tcPr>
          <w:p>
            <w:pPr>
              <w:pStyle w:val="TableParagraph"/>
              <w:spacing w:line="272" w:lineRule="exact"/>
              <w:ind w:left="24" w:right="0"/>
              <w:jc w:val="left"/>
              <w:rPr>
                <w:rFonts w:ascii="宋体" w:hAnsi="宋体" w:cs="宋体" w:eastAsia="宋体" w:hint="default"/>
                <w:sz w:val="21"/>
                <w:szCs w:val="21"/>
              </w:rPr>
            </w:pPr>
            <w:r>
              <w:rPr>
                <w:rFonts w:ascii="宋体" w:hAnsi="宋体" w:cs="宋体" w:eastAsia="宋体" w:hint="default"/>
                <w:sz w:val="21"/>
                <w:szCs w:val="21"/>
              </w:rPr>
              <w:t>澳门联薪发展有限公司</w:t>
            </w:r>
          </w:p>
        </w:tc>
        <w:tc>
          <w:tcPr>
            <w:tcW w:w="127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19"/>
              <w:jc w:val="right"/>
              <w:rPr>
                <w:rFonts w:ascii="Times New Roman" w:hAnsi="Times New Roman" w:cs="Times New Roman" w:eastAsia="Times New Roman" w:hint="default"/>
                <w:sz w:val="21"/>
                <w:szCs w:val="21"/>
              </w:rPr>
            </w:pPr>
            <w:r>
              <w:rPr>
                <w:rFonts w:ascii="Times New Roman"/>
                <w:sz w:val="21"/>
              </w:rPr>
              <w:t>0.00</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19"/>
              <w:jc w:val="right"/>
              <w:rPr>
                <w:rFonts w:ascii="Times New Roman" w:hAnsi="Times New Roman" w:cs="Times New Roman" w:eastAsia="Times New Roman" w:hint="default"/>
                <w:sz w:val="21"/>
                <w:szCs w:val="21"/>
              </w:rPr>
            </w:pPr>
            <w:r>
              <w:rPr>
                <w:rFonts w:ascii="Times New Roman"/>
                <w:sz w:val="21"/>
              </w:rPr>
              <w:t>0.00</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17"/>
              <w:jc w:val="right"/>
              <w:rPr>
                <w:rFonts w:ascii="Times New Roman" w:hAnsi="Times New Roman" w:cs="Times New Roman" w:eastAsia="Times New Roman" w:hint="default"/>
                <w:sz w:val="21"/>
                <w:szCs w:val="21"/>
              </w:rPr>
            </w:pPr>
            <w:r>
              <w:rPr>
                <w:rFonts w:ascii="Times New Roman"/>
                <w:sz w:val="21"/>
              </w:rPr>
              <w:t>24.90</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19"/>
              <w:jc w:val="right"/>
              <w:rPr>
                <w:rFonts w:ascii="Times New Roman" w:hAnsi="Times New Roman" w:cs="Times New Roman" w:eastAsia="Times New Roman" w:hint="default"/>
                <w:sz w:val="21"/>
                <w:szCs w:val="21"/>
              </w:rPr>
            </w:pPr>
            <w:r>
              <w:rPr>
                <w:rFonts w:ascii="Times New Roman"/>
                <w:sz w:val="21"/>
              </w:rPr>
              <w:t>0.00</w:t>
            </w:r>
          </w:p>
        </w:tc>
      </w:tr>
      <w:tr>
        <w:trPr>
          <w:trHeight w:val="310" w:hRule="exact"/>
        </w:trPr>
        <w:tc>
          <w:tcPr>
            <w:tcW w:w="2861" w:type="dxa"/>
            <w:tcBorders>
              <w:top w:val="single" w:sz="4" w:space="0" w:color="000008"/>
              <w:left w:val="single" w:sz="4" w:space="0" w:color="000008"/>
              <w:bottom w:val="single" w:sz="4" w:space="0" w:color="000008"/>
              <w:right w:val="single" w:sz="4" w:space="0" w:color="000008"/>
            </w:tcBorders>
          </w:tcPr>
          <w:p>
            <w:pPr>
              <w:pStyle w:val="TableParagraph"/>
              <w:spacing w:line="270" w:lineRule="exact"/>
              <w:ind w:left="24" w:right="0"/>
              <w:jc w:val="left"/>
              <w:rPr>
                <w:rFonts w:ascii="宋体" w:hAnsi="宋体" w:cs="宋体" w:eastAsia="宋体" w:hint="default"/>
                <w:sz w:val="21"/>
                <w:szCs w:val="21"/>
              </w:rPr>
            </w:pPr>
            <w:r>
              <w:rPr>
                <w:rFonts w:ascii="宋体" w:hAnsi="宋体" w:cs="宋体" w:eastAsia="宋体" w:hint="default"/>
                <w:sz w:val="21"/>
                <w:szCs w:val="21"/>
              </w:rPr>
              <w:t>深圳达泰宁科技有限公司</w:t>
            </w:r>
          </w:p>
        </w:tc>
        <w:tc>
          <w:tcPr>
            <w:tcW w:w="127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4"/>
              <w:ind w:right="17"/>
              <w:jc w:val="right"/>
              <w:rPr>
                <w:rFonts w:ascii="Times New Roman" w:hAnsi="Times New Roman" w:cs="Times New Roman" w:eastAsia="Times New Roman" w:hint="default"/>
                <w:sz w:val="21"/>
                <w:szCs w:val="21"/>
              </w:rPr>
            </w:pPr>
            <w:r>
              <w:rPr>
                <w:rFonts w:ascii="Times New Roman"/>
                <w:sz w:val="21"/>
              </w:rPr>
              <w:t>65.29</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z w:val="21"/>
              </w:rPr>
              <w:t>0.00</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4"/>
              <w:ind w:right="14"/>
              <w:jc w:val="right"/>
              <w:rPr>
                <w:rFonts w:ascii="Times New Roman" w:hAnsi="Times New Roman" w:cs="Times New Roman" w:eastAsia="Times New Roman" w:hint="default"/>
                <w:sz w:val="21"/>
                <w:szCs w:val="21"/>
              </w:rPr>
            </w:pPr>
            <w:r>
              <w:rPr>
                <w:rFonts w:ascii="Times New Roman"/>
                <w:spacing w:val="-3"/>
                <w:sz w:val="21"/>
              </w:rPr>
              <w:t>111.03</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4"/>
              <w:ind w:right="17"/>
              <w:jc w:val="right"/>
              <w:rPr>
                <w:rFonts w:ascii="Times New Roman" w:hAnsi="Times New Roman" w:cs="Times New Roman" w:eastAsia="Times New Roman" w:hint="default"/>
                <w:sz w:val="21"/>
                <w:szCs w:val="21"/>
              </w:rPr>
            </w:pPr>
            <w:r>
              <w:rPr>
                <w:rFonts w:ascii="Times New Roman"/>
                <w:sz w:val="21"/>
              </w:rPr>
              <w:t>257.36</w:t>
            </w:r>
          </w:p>
        </w:tc>
      </w:tr>
      <w:tr>
        <w:trPr>
          <w:trHeight w:val="310" w:hRule="exact"/>
        </w:trPr>
        <w:tc>
          <w:tcPr>
            <w:tcW w:w="2861" w:type="dxa"/>
            <w:tcBorders>
              <w:top w:val="single" w:sz="4" w:space="0" w:color="000008"/>
              <w:left w:val="single" w:sz="4" w:space="0" w:color="000008"/>
              <w:bottom w:val="single" w:sz="4" w:space="0" w:color="000008"/>
              <w:right w:val="single" w:sz="4" w:space="0" w:color="000008"/>
            </w:tcBorders>
          </w:tcPr>
          <w:p>
            <w:pPr>
              <w:pStyle w:val="TableParagraph"/>
              <w:spacing w:line="270" w:lineRule="exact"/>
              <w:ind w:left="24" w:right="0"/>
              <w:jc w:val="left"/>
              <w:rPr>
                <w:rFonts w:ascii="宋体" w:hAnsi="宋体" w:cs="宋体" w:eastAsia="宋体" w:hint="default"/>
                <w:sz w:val="21"/>
                <w:szCs w:val="21"/>
              </w:rPr>
            </w:pPr>
            <w:r>
              <w:rPr>
                <w:rFonts w:ascii="宋体" w:hAnsi="宋体" w:cs="宋体" w:eastAsia="宋体" w:hint="default"/>
                <w:sz w:val="21"/>
                <w:szCs w:val="21"/>
              </w:rPr>
              <w:t>深圳泰丰宽带技术有限公司</w:t>
            </w:r>
          </w:p>
        </w:tc>
        <w:tc>
          <w:tcPr>
            <w:tcW w:w="127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z w:val="21"/>
              </w:rPr>
              <w:t>0.00</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4"/>
              <w:ind w:right="17"/>
              <w:jc w:val="right"/>
              <w:rPr>
                <w:rFonts w:ascii="Times New Roman" w:hAnsi="Times New Roman" w:cs="Times New Roman" w:eastAsia="Times New Roman" w:hint="default"/>
                <w:sz w:val="21"/>
                <w:szCs w:val="21"/>
              </w:rPr>
            </w:pPr>
            <w:r>
              <w:rPr>
                <w:rFonts w:ascii="Times New Roman"/>
                <w:sz w:val="21"/>
              </w:rPr>
              <w:t>35.70</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z w:val="21"/>
              </w:rPr>
              <w:t>0.00</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z w:val="21"/>
              </w:rPr>
              <w:t>0.00</w:t>
            </w:r>
          </w:p>
        </w:tc>
      </w:tr>
      <w:tr>
        <w:trPr>
          <w:trHeight w:val="310" w:hRule="exact"/>
        </w:trPr>
        <w:tc>
          <w:tcPr>
            <w:tcW w:w="2861" w:type="dxa"/>
            <w:tcBorders>
              <w:top w:val="single" w:sz="4" w:space="0" w:color="000008"/>
              <w:left w:val="single" w:sz="4" w:space="0" w:color="000008"/>
              <w:bottom w:val="single" w:sz="4" w:space="0" w:color="000008"/>
              <w:right w:val="single" w:sz="4" w:space="0" w:color="000008"/>
            </w:tcBorders>
          </w:tcPr>
          <w:p>
            <w:pPr>
              <w:pStyle w:val="TableParagraph"/>
              <w:spacing w:line="270" w:lineRule="exact"/>
              <w:ind w:left="24" w:right="0"/>
              <w:jc w:val="left"/>
              <w:rPr>
                <w:rFonts w:ascii="宋体" w:hAnsi="宋体" w:cs="宋体" w:eastAsia="宋体" w:hint="default"/>
                <w:sz w:val="21"/>
                <w:szCs w:val="21"/>
              </w:rPr>
            </w:pPr>
            <w:r>
              <w:rPr>
                <w:rFonts w:ascii="宋体" w:hAnsi="宋体" w:cs="宋体" w:eastAsia="宋体" w:hint="default"/>
                <w:sz w:val="21"/>
                <w:szCs w:val="21"/>
              </w:rPr>
              <w:t>深圳市中委农业投资有限公司</w:t>
            </w:r>
          </w:p>
        </w:tc>
        <w:tc>
          <w:tcPr>
            <w:tcW w:w="127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4"/>
              <w:ind w:right="17"/>
              <w:jc w:val="right"/>
              <w:rPr>
                <w:rFonts w:ascii="Times New Roman" w:hAnsi="Times New Roman" w:cs="Times New Roman" w:eastAsia="Times New Roman" w:hint="default"/>
                <w:sz w:val="21"/>
                <w:szCs w:val="21"/>
              </w:rPr>
            </w:pPr>
            <w:r>
              <w:rPr>
                <w:rFonts w:ascii="Times New Roman"/>
                <w:sz w:val="21"/>
              </w:rPr>
              <w:t>31.50</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4"/>
              <w:ind w:right="17"/>
              <w:jc w:val="right"/>
              <w:rPr>
                <w:rFonts w:ascii="Times New Roman" w:hAnsi="Times New Roman" w:cs="Times New Roman" w:eastAsia="Times New Roman" w:hint="default"/>
                <w:sz w:val="21"/>
                <w:szCs w:val="21"/>
              </w:rPr>
            </w:pPr>
            <w:r>
              <w:rPr>
                <w:rFonts w:ascii="Times New Roman"/>
                <w:sz w:val="21"/>
              </w:rPr>
              <w:t>184.19</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4"/>
              <w:ind w:right="17"/>
              <w:jc w:val="right"/>
              <w:rPr>
                <w:rFonts w:ascii="Times New Roman" w:hAnsi="Times New Roman" w:cs="Times New Roman" w:eastAsia="Times New Roman" w:hint="default"/>
                <w:sz w:val="21"/>
                <w:szCs w:val="21"/>
              </w:rPr>
            </w:pPr>
            <w:r>
              <w:rPr>
                <w:rFonts w:ascii="Times New Roman"/>
                <w:sz w:val="21"/>
              </w:rPr>
              <w:t>25.50</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z w:val="21"/>
              </w:rPr>
              <w:t>0.00</w:t>
            </w:r>
          </w:p>
        </w:tc>
      </w:tr>
      <w:tr>
        <w:trPr>
          <w:trHeight w:val="610" w:hRule="exact"/>
        </w:trPr>
        <w:tc>
          <w:tcPr>
            <w:tcW w:w="2861" w:type="dxa"/>
            <w:tcBorders>
              <w:top w:val="single" w:sz="4" w:space="0" w:color="000008"/>
              <w:left w:val="single" w:sz="4" w:space="0" w:color="000008"/>
              <w:bottom w:val="single" w:sz="4" w:space="0" w:color="000008"/>
              <w:right w:val="single" w:sz="4" w:space="0" w:color="000008"/>
            </w:tcBorders>
          </w:tcPr>
          <w:p>
            <w:pPr>
              <w:pStyle w:val="TableParagraph"/>
              <w:spacing w:line="261" w:lineRule="auto"/>
              <w:ind w:left="24" w:right="94"/>
              <w:jc w:val="left"/>
              <w:rPr>
                <w:rFonts w:ascii="宋体" w:hAnsi="宋体" w:cs="宋体" w:eastAsia="宋体" w:hint="default"/>
                <w:sz w:val="21"/>
                <w:szCs w:val="21"/>
              </w:rPr>
            </w:pPr>
            <w:r>
              <w:rPr>
                <w:rFonts w:ascii="宋体" w:hAnsi="宋体" w:cs="宋体" w:eastAsia="宋体" w:hint="default"/>
                <w:spacing w:val="-2"/>
                <w:sz w:val="21"/>
                <w:szCs w:val="21"/>
              </w:rPr>
              <w:t>中委农业投资（委内瑞拉）有</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限公司</w:t>
            </w:r>
          </w:p>
        </w:tc>
        <w:tc>
          <w:tcPr>
            <w:tcW w:w="127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2.80</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6.00</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746.06</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0.00</w:t>
            </w:r>
          </w:p>
        </w:tc>
      </w:tr>
      <w:tr>
        <w:trPr>
          <w:trHeight w:val="310" w:hRule="exact"/>
        </w:trPr>
        <w:tc>
          <w:tcPr>
            <w:tcW w:w="2861" w:type="dxa"/>
            <w:tcBorders>
              <w:top w:val="single" w:sz="4" w:space="0" w:color="000008"/>
              <w:left w:val="single" w:sz="4" w:space="0" w:color="000008"/>
              <w:bottom w:val="single" w:sz="4" w:space="0" w:color="000008"/>
              <w:right w:val="single" w:sz="4" w:space="0" w:color="000008"/>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7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17"/>
              <w:jc w:val="right"/>
              <w:rPr>
                <w:rFonts w:ascii="Times New Roman" w:hAnsi="Times New Roman" w:cs="Times New Roman" w:eastAsia="Times New Roman" w:hint="default"/>
                <w:sz w:val="21"/>
                <w:szCs w:val="21"/>
              </w:rPr>
            </w:pPr>
            <w:r>
              <w:rPr>
                <w:rFonts w:ascii="Times New Roman"/>
                <w:sz w:val="21"/>
              </w:rPr>
              <w:t>18,178.92</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17"/>
              <w:jc w:val="right"/>
              <w:rPr>
                <w:rFonts w:ascii="Times New Roman" w:hAnsi="Times New Roman" w:cs="Times New Roman" w:eastAsia="Times New Roman" w:hint="default"/>
                <w:sz w:val="21"/>
                <w:szCs w:val="21"/>
              </w:rPr>
            </w:pPr>
            <w:r>
              <w:rPr>
                <w:rFonts w:ascii="Times New Roman"/>
                <w:sz w:val="21"/>
              </w:rPr>
              <w:t>19,129.93</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17"/>
              <w:jc w:val="right"/>
              <w:rPr>
                <w:rFonts w:ascii="Times New Roman" w:hAnsi="Times New Roman" w:cs="Times New Roman" w:eastAsia="Times New Roman" w:hint="default"/>
                <w:sz w:val="21"/>
                <w:szCs w:val="21"/>
              </w:rPr>
            </w:pPr>
            <w:r>
              <w:rPr>
                <w:rFonts w:ascii="Times New Roman"/>
                <w:sz w:val="21"/>
              </w:rPr>
              <w:t>17,787.53</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17"/>
              <w:jc w:val="right"/>
              <w:rPr>
                <w:rFonts w:ascii="Times New Roman" w:hAnsi="Times New Roman" w:cs="Times New Roman" w:eastAsia="Times New Roman" w:hint="default"/>
                <w:sz w:val="21"/>
                <w:szCs w:val="21"/>
              </w:rPr>
            </w:pPr>
            <w:r>
              <w:rPr>
                <w:rFonts w:ascii="Times New Roman"/>
                <w:sz w:val="21"/>
              </w:rPr>
              <w:t>457.36</w:t>
            </w:r>
          </w:p>
        </w:tc>
      </w:tr>
    </w:tbl>
    <w:p>
      <w:pPr>
        <w:spacing w:line="276" w:lineRule="auto" w:before="18"/>
        <w:ind w:left="117" w:right="149" w:firstLine="480"/>
        <w:jc w:val="left"/>
        <w:rPr>
          <w:rFonts w:ascii="宋体" w:hAnsi="宋体" w:cs="宋体" w:eastAsia="宋体" w:hint="default"/>
          <w:sz w:val="24"/>
          <w:szCs w:val="24"/>
        </w:rPr>
      </w:pPr>
      <w:r>
        <w:rPr>
          <w:rFonts w:ascii="宋体" w:hAnsi="宋体" w:cs="宋体" w:eastAsia="宋体" w:hint="default"/>
          <w:sz w:val="24"/>
          <w:szCs w:val="24"/>
        </w:rPr>
        <w:t>（二）以前期间发生但延续到本报告期尚未履行完毕的除子公司以外的对外 担保事项</w:t>
      </w:r>
    </w:p>
    <w:p>
      <w:pPr>
        <w:spacing w:line="266" w:lineRule="auto" w:before="10"/>
        <w:ind w:left="117" w:right="156" w:firstLine="480"/>
        <w:jc w:val="both"/>
        <w:rPr>
          <w:rFonts w:ascii="宋体" w:hAnsi="宋体" w:cs="宋体" w:eastAsia="宋体" w:hint="default"/>
          <w:sz w:val="24"/>
          <w:szCs w:val="24"/>
        </w:rPr>
      </w:pPr>
      <w:r>
        <w:rPr>
          <w:rFonts w:ascii="宋体" w:hAnsi="宋体" w:cs="宋体" w:eastAsia="宋体" w:hint="default"/>
          <w:sz w:val="24"/>
          <w:szCs w:val="24"/>
        </w:rPr>
        <w:t>截止报告期末，公司及子公司的对外担保金额（不含对子公司的担保及子公 </w:t>
      </w:r>
      <w:r>
        <w:rPr>
          <w:rFonts w:ascii="宋体" w:hAnsi="宋体" w:cs="宋体" w:eastAsia="宋体" w:hint="default"/>
          <w:spacing w:val="4"/>
          <w:sz w:val="24"/>
          <w:szCs w:val="24"/>
        </w:rPr>
        <w:t>司之间的担保）累计折合人民币</w:t>
      </w:r>
      <w:r>
        <w:rPr>
          <w:rFonts w:ascii="宋体" w:hAnsi="宋体" w:cs="宋体" w:eastAsia="宋体" w:hint="default"/>
          <w:spacing w:val="-79"/>
          <w:sz w:val="24"/>
          <w:szCs w:val="24"/>
        </w:rPr>
        <w:t> </w:t>
      </w:r>
      <w:r>
        <w:rPr>
          <w:rFonts w:ascii="Times New Roman" w:hAnsi="Times New Roman" w:cs="Times New Roman" w:eastAsia="Times New Roman" w:hint="default"/>
          <w:sz w:val="24"/>
          <w:szCs w:val="24"/>
        </w:rPr>
        <w:t>34,326.32</w:t>
      </w:r>
      <w:r>
        <w:rPr>
          <w:rFonts w:ascii="Times New Roman" w:hAnsi="Times New Roman" w:cs="Times New Roman" w:eastAsia="Times New Roman" w:hint="default"/>
          <w:spacing w:val="-24"/>
          <w:sz w:val="24"/>
          <w:szCs w:val="24"/>
        </w:rPr>
        <w:t> </w:t>
      </w:r>
      <w:r>
        <w:rPr>
          <w:rFonts w:ascii="宋体" w:hAnsi="宋体" w:cs="宋体" w:eastAsia="宋体" w:hint="default"/>
          <w:spacing w:val="4"/>
          <w:sz w:val="24"/>
          <w:szCs w:val="24"/>
        </w:rPr>
        <w:t>万元，占公司期末净资产的</w:t>
      </w:r>
      <w:r>
        <w:rPr>
          <w:rFonts w:ascii="宋体" w:hAnsi="宋体" w:cs="宋体" w:eastAsia="宋体" w:hint="default"/>
          <w:spacing w:val="-79"/>
          <w:sz w:val="24"/>
          <w:szCs w:val="24"/>
        </w:rPr>
        <w:t> </w:t>
      </w:r>
      <w:r>
        <w:rPr>
          <w:rFonts w:ascii="Times New Roman" w:hAnsi="Times New Roman" w:cs="Times New Roman" w:eastAsia="Times New Roman" w:hint="default"/>
          <w:sz w:val="24"/>
          <w:szCs w:val="24"/>
        </w:rPr>
        <w:t>30.30%</w:t>
      </w:r>
      <w:r>
        <w:rPr>
          <w:rFonts w:ascii="宋体" w:hAnsi="宋体" w:cs="宋体" w:eastAsia="宋体" w:hint="default"/>
          <w:sz w:val="24"/>
          <w:szCs w:val="24"/>
        </w:rPr>
        <w:t>，</w:t>
      </w:r>
      <w:r>
        <w:rPr>
          <w:rFonts w:ascii="宋体" w:hAnsi="宋体" w:cs="宋体" w:eastAsia="宋体" w:hint="default"/>
          <w:w w:val="51"/>
          <w:sz w:val="24"/>
          <w:szCs w:val="24"/>
        </w:rPr>
        <w:t> </w:t>
      </w:r>
      <w:r>
        <w:rPr>
          <w:rFonts w:ascii="宋体" w:hAnsi="宋体" w:cs="宋体" w:eastAsia="宋体" w:hint="default"/>
          <w:sz w:val="24"/>
          <w:szCs w:val="24"/>
        </w:rPr>
        <w:t>具体为：</w:t>
      </w:r>
    </w:p>
    <w:p>
      <w:pPr>
        <w:spacing w:line="259" w:lineRule="auto" w:before="19"/>
        <w:ind w:left="117" w:right="149"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、下属公司为江苏通发数码信息科技实业有限公司银行借款人民币</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1500 </w:t>
      </w:r>
      <w:r>
        <w:rPr>
          <w:rFonts w:ascii="宋体" w:hAnsi="宋体" w:cs="宋体" w:eastAsia="宋体" w:hint="default"/>
          <w:sz w:val="24"/>
          <w:szCs w:val="24"/>
        </w:rPr>
        <w:t>万 元提供担保；</w:t>
      </w:r>
    </w:p>
    <w:p>
      <w:pPr>
        <w:spacing w:after="0" w:line="259" w:lineRule="auto"/>
        <w:jc w:val="left"/>
        <w:rPr>
          <w:rFonts w:ascii="宋体" w:hAnsi="宋体" w:cs="宋体" w:eastAsia="宋体" w:hint="default"/>
          <w:sz w:val="24"/>
          <w:szCs w:val="24"/>
        </w:rPr>
        <w:sectPr>
          <w:footerReference w:type="default" r:id="rId12"/>
          <w:pgSz w:w="11910" w:h="16840"/>
          <w:pgMar w:footer="835" w:header="870" w:top="1060" w:bottom="1020" w:left="1680" w:right="1540"/>
          <w:pgNumType w:start="30"/>
        </w:sectPr>
      </w:pPr>
    </w:p>
    <w:p>
      <w:pPr>
        <w:spacing w:line="240" w:lineRule="auto" w:before="12"/>
        <w:rPr>
          <w:rFonts w:ascii="宋体" w:hAnsi="宋体" w:cs="宋体" w:eastAsia="宋体" w:hint="default"/>
          <w:sz w:val="26"/>
          <w:szCs w:val="26"/>
        </w:rPr>
      </w:pPr>
    </w:p>
    <w:p>
      <w:pPr>
        <w:spacing w:line="259" w:lineRule="auto" w:before="26"/>
        <w:ind w:left="117" w:right="89" w:firstLine="480"/>
        <w:jc w:val="left"/>
        <w:rPr>
          <w:rFonts w:ascii="宋体" w:hAnsi="宋体" w:cs="宋体" w:eastAsia="宋体" w:hint="default"/>
          <w:sz w:val="24"/>
          <w:szCs w:val="24"/>
        </w:rPr>
      </w:pPr>
      <w:r>
        <w:rPr>
          <w:rFonts w:ascii="Times New Roman" w:hAnsi="Times New Roman" w:cs="Times New Roman" w:eastAsia="Times New Roman" w:hint="default"/>
          <w:spacing w:val="2"/>
          <w:sz w:val="24"/>
          <w:szCs w:val="24"/>
        </w:rPr>
        <w:t>2</w:t>
      </w:r>
      <w:r>
        <w:rPr>
          <w:rFonts w:ascii="宋体" w:hAnsi="宋体" w:cs="宋体" w:eastAsia="宋体" w:hint="default"/>
          <w:spacing w:val="2"/>
          <w:sz w:val="24"/>
          <w:szCs w:val="24"/>
        </w:rPr>
        <w:t>、为深圳都之都大酒店管理有限公司银行借款人民币 </w:t>
      </w:r>
      <w:r>
        <w:rPr>
          <w:rFonts w:ascii="Times New Roman" w:hAnsi="Times New Roman" w:cs="Times New Roman" w:eastAsia="Times New Roman" w:hint="default"/>
          <w:sz w:val="24"/>
          <w:szCs w:val="24"/>
        </w:rPr>
        <w:t>1,184.73</w:t>
      </w:r>
      <w:r>
        <w:rPr>
          <w:rFonts w:ascii="Times New Roman" w:hAnsi="Times New Roman" w:cs="Times New Roman" w:eastAsia="Times New Roman" w:hint="default"/>
          <w:spacing w:val="-22"/>
          <w:sz w:val="24"/>
          <w:szCs w:val="24"/>
        </w:rPr>
        <w:t> </w:t>
      </w:r>
      <w:r>
        <w:rPr>
          <w:rFonts w:ascii="宋体" w:hAnsi="宋体" w:cs="宋体" w:eastAsia="宋体" w:hint="default"/>
          <w:sz w:val="24"/>
          <w:szCs w:val="24"/>
        </w:rPr>
        <w:t>万元提供担 保；</w:t>
      </w:r>
    </w:p>
    <w:p>
      <w:pPr>
        <w:spacing w:line="259" w:lineRule="auto" w:before="26"/>
        <w:ind w:left="117" w:right="89" w:firstLine="480"/>
        <w:jc w:val="left"/>
        <w:rPr>
          <w:rFonts w:ascii="宋体" w:hAnsi="宋体" w:cs="宋体" w:eastAsia="宋体" w:hint="default"/>
          <w:sz w:val="24"/>
          <w:szCs w:val="24"/>
        </w:rPr>
      </w:pPr>
      <w:r>
        <w:rPr>
          <w:rFonts w:ascii="Times New Roman" w:hAnsi="Times New Roman" w:cs="Times New Roman" w:eastAsia="Times New Roman" w:hint="default"/>
          <w:w w:val="95"/>
          <w:sz w:val="24"/>
          <w:szCs w:val="24"/>
        </w:rPr>
        <w:t>3</w:t>
      </w:r>
      <w:r>
        <w:rPr>
          <w:rFonts w:ascii="宋体" w:hAnsi="宋体" w:cs="宋体" w:eastAsia="宋体" w:hint="default"/>
          <w:w w:val="95"/>
          <w:sz w:val="24"/>
          <w:szCs w:val="24"/>
        </w:rPr>
        <w:t>、为股东控股公司深圳市信泰利实业公司银行借款人民币 </w:t>
      </w:r>
      <w:r>
        <w:rPr>
          <w:rFonts w:ascii="Times New Roman" w:hAnsi="Times New Roman" w:cs="Times New Roman" w:eastAsia="Times New Roman" w:hint="default"/>
          <w:w w:val="95"/>
          <w:sz w:val="24"/>
          <w:szCs w:val="24"/>
        </w:rPr>
        <w:t>2,829.45</w:t>
      </w:r>
      <w:r>
        <w:rPr>
          <w:rFonts w:ascii="Times New Roman" w:hAnsi="Times New Roman" w:cs="Times New Roman" w:eastAsia="Times New Roman" w:hint="default"/>
          <w:spacing w:val="44"/>
          <w:w w:val="95"/>
          <w:sz w:val="24"/>
          <w:szCs w:val="24"/>
        </w:rPr>
        <w:t> </w:t>
      </w:r>
      <w:r>
        <w:rPr>
          <w:rFonts w:ascii="宋体" w:hAnsi="宋体" w:cs="宋体" w:eastAsia="宋体" w:hint="default"/>
          <w:w w:val="95"/>
          <w:sz w:val="24"/>
          <w:szCs w:val="24"/>
        </w:rPr>
        <w:t>万元提供</w:t>
      </w:r>
      <w:r>
        <w:rPr>
          <w:rFonts w:ascii="宋体" w:hAnsi="宋体" w:cs="宋体" w:eastAsia="宋体" w:hint="default"/>
          <w:sz w:val="24"/>
          <w:szCs w:val="24"/>
        </w:rPr>
        <w:t> 担保；</w:t>
      </w:r>
    </w:p>
    <w:p>
      <w:pPr>
        <w:spacing w:line="259" w:lineRule="auto" w:before="26"/>
        <w:ind w:left="117" w:right="89" w:firstLine="480"/>
        <w:jc w:val="left"/>
        <w:rPr>
          <w:rFonts w:ascii="宋体" w:hAnsi="宋体" w:cs="宋体" w:eastAsia="宋体" w:hint="default"/>
          <w:sz w:val="24"/>
          <w:szCs w:val="24"/>
        </w:rPr>
      </w:pPr>
      <w:r>
        <w:rPr>
          <w:rFonts w:ascii="Times New Roman" w:hAnsi="Times New Roman" w:cs="Times New Roman" w:eastAsia="Times New Roman" w:hint="default"/>
          <w:w w:val="95"/>
          <w:sz w:val="24"/>
          <w:szCs w:val="24"/>
        </w:rPr>
        <w:t>4</w:t>
      </w:r>
      <w:r>
        <w:rPr>
          <w:rFonts w:ascii="宋体" w:hAnsi="宋体" w:cs="宋体" w:eastAsia="宋体" w:hint="default"/>
          <w:w w:val="95"/>
          <w:sz w:val="24"/>
          <w:szCs w:val="24"/>
        </w:rPr>
        <w:t>、为关联公司深圳市宝安华宝实业有限公司银行借款人民币 </w:t>
      </w:r>
      <w:r>
        <w:rPr>
          <w:rFonts w:ascii="Times New Roman" w:hAnsi="Times New Roman" w:cs="Times New Roman" w:eastAsia="Times New Roman" w:hint="default"/>
          <w:w w:val="95"/>
          <w:sz w:val="24"/>
          <w:szCs w:val="24"/>
        </w:rPr>
        <w:t>1,044.65</w:t>
      </w:r>
      <w:r>
        <w:rPr>
          <w:rFonts w:ascii="Times New Roman" w:hAnsi="Times New Roman" w:cs="Times New Roman" w:eastAsia="Times New Roman" w:hint="default"/>
          <w:spacing w:val="44"/>
          <w:w w:val="95"/>
          <w:sz w:val="24"/>
          <w:szCs w:val="24"/>
        </w:rPr>
        <w:t> </w:t>
      </w:r>
      <w:r>
        <w:rPr>
          <w:rFonts w:ascii="宋体" w:hAnsi="宋体" w:cs="宋体" w:eastAsia="宋体" w:hint="default"/>
          <w:w w:val="95"/>
          <w:sz w:val="24"/>
          <w:szCs w:val="24"/>
        </w:rPr>
        <w:t>万元提</w:t>
      </w:r>
      <w:r>
        <w:rPr>
          <w:rFonts w:ascii="宋体" w:hAnsi="宋体" w:cs="宋体" w:eastAsia="宋体" w:hint="default"/>
          <w:sz w:val="24"/>
          <w:szCs w:val="24"/>
        </w:rPr>
        <w:t> 供担保；</w:t>
      </w:r>
    </w:p>
    <w:p>
      <w:pPr>
        <w:spacing w:before="26"/>
        <w:ind w:left="597" w:right="0" w:firstLine="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w w:val="95"/>
          <w:sz w:val="24"/>
          <w:szCs w:val="24"/>
        </w:rPr>
        <w:t>5</w:t>
      </w:r>
      <w:r>
        <w:rPr>
          <w:rFonts w:ascii="宋体" w:hAnsi="宋体" w:cs="宋体" w:eastAsia="宋体" w:hint="default"/>
          <w:w w:val="95"/>
          <w:sz w:val="24"/>
          <w:szCs w:val="24"/>
        </w:rPr>
        <w:t>、下属公司为关联人深圳市蛇口泰丰投资贸易有限公司银行借款人民币  </w:t>
      </w:r>
      <w:r>
        <w:rPr>
          <w:rFonts w:ascii="宋体" w:hAnsi="宋体" w:cs="宋体" w:eastAsia="宋体" w:hint="default"/>
          <w:spacing w:val="60"/>
          <w:w w:val="95"/>
          <w:sz w:val="24"/>
          <w:szCs w:val="24"/>
        </w:rPr>
        <w:t> </w:t>
      </w:r>
      <w:r>
        <w:rPr>
          <w:rFonts w:ascii="Times New Roman" w:hAnsi="Times New Roman" w:cs="Times New Roman" w:eastAsia="Times New Roman" w:hint="default"/>
          <w:w w:val="95"/>
          <w:sz w:val="24"/>
          <w:szCs w:val="24"/>
        </w:rPr>
        <w:t>800</w:t>
      </w:r>
    </w:p>
    <w:p>
      <w:pPr>
        <w:spacing w:before="27"/>
        <w:ind w:left="117" w:right="89" w:firstLine="0"/>
        <w:jc w:val="left"/>
        <w:rPr>
          <w:rFonts w:ascii="宋体" w:hAnsi="宋体" w:cs="宋体" w:eastAsia="宋体" w:hint="default"/>
          <w:sz w:val="24"/>
          <w:szCs w:val="24"/>
        </w:rPr>
      </w:pPr>
      <w:r>
        <w:rPr>
          <w:rFonts w:ascii="宋体" w:hAnsi="宋体" w:cs="宋体" w:eastAsia="宋体" w:hint="default"/>
          <w:sz w:val="24"/>
          <w:szCs w:val="24"/>
        </w:rPr>
        <w:t>万元提供担保；</w:t>
      </w:r>
    </w:p>
    <w:p>
      <w:pPr>
        <w:spacing w:before="46"/>
        <w:ind w:left="597" w:right="0" w:firstLine="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6</w:t>
      </w:r>
      <w:r>
        <w:rPr>
          <w:rFonts w:ascii="宋体" w:hAnsi="宋体" w:cs="宋体" w:eastAsia="宋体" w:hint="default"/>
          <w:sz w:val="24"/>
          <w:szCs w:val="24"/>
        </w:rPr>
        <w:t>、下属公司为关联人深圳泰丰电子有限公司银行借款折合人民币</w:t>
      </w:r>
      <w:r>
        <w:rPr>
          <w:rFonts w:ascii="宋体" w:hAnsi="宋体" w:cs="宋体" w:eastAsia="宋体" w:hint="default"/>
          <w:spacing w:val="-14"/>
          <w:sz w:val="24"/>
          <w:szCs w:val="24"/>
        </w:rPr>
        <w:t> </w:t>
      </w:r>
      <w:r>
        <w:rPr>
          <w:rFonts w:ascii="Times New Roman" w:hAnsi="Times New Roman" w:cs="Times New Roman" w:eastAsia="Times New Roman" w:hint="default"/>
          <w:sz w:val="24"/>
          <w:szCs w:val="24"/>
        </w:rPr>
        <w:t>13,634.03</w:t>
      </w:r>
    </w:p>
    <w:p>
      <w:pPr>
        <w:spacing w:before="27"/>
        <w:ind w:left="117" w:right="89" w:firstLine="0"/>
        <w:jc w:val="left"/>
        <w:rPr>
          <w:rFonts w:ascii="宋体" w:hAnsi="宋体" w:cs="宋体" w:eastAsia="宋体" w:hint="default"/>
          <w:sz w:val="24"/>
          <w:szCs w:val="24"/>
        </w:rPr>
      </w:pPr>
      <w:r>
        <w:rPr>
          <w:rFonts w:ascii="宋体" w:hAnsi="宋体" w:cs="宋体" w:eastAsia="宋体" w:hint="default"/>
          <w:sz w:val="24"/>
          <w:szCs w:val="24"/>
        </w:rPr>
        <w:t>万元提供担保；</w:t>
      </w:r>
    </w:p>
    <w:p>
      <w:pPr>
        <w:spacing w:before="46"/>
        <w:ind w:left="597" w:right="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7</w:t>
      </w:r>
      <w:r>
        <w:rPr>
          <w:rFonts w:ascii="宋体" w:hAnsi="宋体" w:cs="宋体" w:eastAsia="宋体" w:hint="default"/>
          <w:sz w:val="24"/>
          <w:szCs w:val="24"/>
        </w:rPr>
        <w:t>、下属公司为南京捷讯移动通讯器材有限公银行借款人民币</w:t>
      </w:r>
      <w:r>
        <w:rPr>
          <w:rFonts w:ascii="宋体" w:hAnsi="宋体" w:cs="宋体" w:eastAsia="宋体" w:hint="default"/>
          <w:spacing w:val="-67"/>
          <w:sz w:val="24"/>
          <w:szCs w:val="24"/>
        </w:rPr>
        <w:t> </w:t>
      </w:r>
      <w:r>
        <w:rPr>
          <w:rFonts w:ascii="Times New Roman" w:hAnsi="Times New Roman" w:cs="Times New Roman" w:eastAsia="Times New Roman" w:hint="default"/>
          <w:sz w:val="24"/>
          <w:szCs w:val="24"/>
        </w:rPr>
        <w:t>12,800</w:t>
      </w:r>
      <w:r>
        <w:rPr>
          <w:rFonts w:ascii="Times New Roman" w:hAnsi="Times New Roman" w:cs="Times New Roman" w:eastAsia="Times New Roman" w:hint="default"/>
          <w:spacing w:val="-7"/>
          <w:sz w:val="24"/>
          <w:szCs w:val="24"/>
        </w:rPr>
        <w:t> </w:t>
      </w:r>
      <w:r>
        <w:rPr>
          <w:rFonts w:ascii="宋体" w:hAnsi="宋体" w:cs="宋体" w:eastAsia="宋体" w:hint="default"/>
          <w:sz w:val="24"/>
          <w:szCs w:val="24"/>
        </w:rPr>
        <w:t>万元</w:t>
      </w:r>
      <w:r>
        <w:rPr>
          <w:rFonts w:ascii="Times New Roman" w:hAnsi="Times New Roman" w:cs="Times New Roman" w:eastAsia="Times New Roman" w:hint="default"/>
          <w:sz w:val="24"/>
          <w:szCs w:val="24"/>
        </w:rPr>
        <w:t>(</w:t>
      </w:r>
      <w:r>
        <w:rPr>
          <w:rFonts w:ascii="宋体" w:hAnsi="宋体" w:cs="宋体" w:eastAsia="宋体" w:hint="default"/>
          <w:sz w:val="24"/>
          <w:szCs w:val="24"/>
        </w:rPr>
        <w:t>其</w:t>
      </w:r>
    </w:p>
    <w:p>
      <w:pPr>
        <w:spacing w:line="259" w:lineRule="auto" w:before="27"/>
        <w:ind w:left="117" w:right="99" w:firstLine="0"/>
        <w:jc w:val="left"/>
        <w:rPr>
          <w:rFonts w:ascii="宋体" w:hAnsi="宋体" w:cs="宋体" w:eastAsia="宋体" w:hint="default"/>
          <w:sz w:val="24"/>
          <w:szCs w:val="24"/>
        </w:rPr>
      </w:pPr>
      <w:r>
        <w:rPr>
          <w:rFonts w:ascii="宋体" w:hAnsi="宋体" w:cs="宋体" w:eastAsia="宋体" w:hint="default"/>
          <w:sz w:val="24"/>
          <w:szCs w:val="24"/>
        </w:rPr>
        <w:t>中</w:t>
      </w:r>
      <w:r>
        <w:rPr>
          <w:rFonts w:ascii="宋体" w:hAnsi="宋体" w:cs="宋体" w:eastAsia="宋体" w:hint="default"/>
          <w:spacing w:val="-48"/>
          <w:sz w:val="24"/>
          <w:szCs w:val="24"/>
        </w:rPr>
        <w:t> </w:t>
      </w:r>
      <w:r>
        <w:rPr>
          <w:rFonts w:ascii="Times New Roman" w:hAnsi="Times New Roman" w:cs="Times New Roman" w:eastAsia="Times New Roman" w:hint="default"/>
          <w:sz w:val="24"/>
          <w:szCs w:val="24"/>
        </w:rPr>
        <w:t>4000</w:t>
      </w:r>
      <w:r>
        <w:rPr>
          <w:rFonts w:ascii="Times New Roman" w:hAnsi="Times New Roman" w:cs="Times New Roman" w:eastAsia="Times New Roman" w:hint="default"/>
          <w:spacing w:val="10"/>
          <w:sz w:val="24"/>
          <w:szCs w:val="24"/>
        </w:rPr>
        <w:t> </w:t>
      </w:r>
      <w:r>
        <w:rPr>
          <w:rFonts w:ascii="宋体" w:hAnsi="宋体" w:cs="宋体" w:eastAsia="宋体" w:hint="default"/>
          <w:spacing w:val="8"/>
          <w:sz w:val="24"/>
          <w:szCs w:val="24"/>
        </w:rPr>
        <w:t>万元为本公司与子公司深圳市泰丰通讯电子有限公司共同担保</w:t>
      </w:r>
      <w:r>
        <w:rPr>
          <w:rFonts w:ascii="Times New Roman" w:hAnsi="Times New Roman" w:cs="Times New Roman" w:eastAsia="Times New Roman" w:hint="default"/>
          <w:spacing w:val="8"/>
          <w:sz w:val="24"/>
          <w:szCs w:val="24"/>
        </w:rPr>
        <w:t>)</w:t>
      </w:r>
      <w:r>
        <w:rPr>
          <w:rFonts w:ascii="宋体" w:hAnsi="宋体" w:cs="宋体" w:eastAsia="宋体" w:hint="default"/>
          <w:spacing w:val="8"/>
          <w:sz w:val="24"/>
          <w:szCs w:val="24"/>
        </w:rPr>
        <w:t>提供担</w:t>
      </w:r>
      <w:r>
        <w:rPr>
          <w:rFonts w:ascii="宋体" w:hAnsi="宋体" w:cs="宋体" w:eastAsia="宋体" w:hint="default"/>
          <w:sz w:val="24"/>
          <w:szCs w:val="24"/>
        </w:rPr>
        <w:t> 保；</w:t>
      </w:r>
    </w:p>
    <w:p>
      <w:pPr>
        <w:spacing w:line="259" w:lineRule="auto" w:before="26"/>
        <w:ind w:left="117" w:right="89"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8</w:t>
      </w:r>
      <w:r>
        <w:rPr>
          <w:rFonts w:ascii="宋体" w:hAnsi="宋体" w:cs="宋体" w:eastAsia="宋体" w:hint="default"/>
          <w:sz w:val="24"/>
          <w:szCs w:val="24"/>
        </w:rPr>
        <w:t>、下属公司为味源饮料食品深圳有限公司银行借款折合人民币 </w:t>
      </w:r>
      <w:r>
        <w:rPr>
          <w:rFonts w:ascii="Times New Roman" w:hAnsi="Times New Roman" w:cs="Times New Roman" w:eastAsia="Times New Roman" w:hint="default"/>
          <w:sz w:val="24"/>
          <w:szCs w:val="24"/>
        </w:rPr>
        <w:t>374.55</w:t>
      </w:r>
      <w:r>
        <w:rPr>
          <w:rFonts w:ascii="Times New Roman" w:hAnsi="Times New Roman" w:cs="Times New Roman" w:eastAsia="Times New Roman" w:hint="default"/>
          <w:spacing w:val="-20"/>
          <w:sz w:val="24"/>
          <w:szCs w:val="24"/>
        </w:rPr>
        <w:t> </w:t>
      </w:r>
      <w:r>
        <w:rPr>
          <w:rFonts w:ascii="宋体" w:hAnsi="宋体" w:cs="宋体" w:eastAsia="宋体" w:hint="default"/>
          <w:sz w:val="24"/>
          <w:szCs w:val="24"/>
        </w:rPr>
        <w:t>万元 提供担保；</w:t>
      </w:r>
    </w:p>
    <w:p>
      <w:pPr>
        <w:spacing w:line="259" w:lineRule="auto" w:before="26"/>
        <w:ind w:left="117" w:right="111"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9</w:t>
      </w:r>
      <w:r>
        <w:rPr>
          <w:rFonts w:ascii="宋体" w:hAnsi="宋体" w:cs="宋体" w:eastAsia="宋体" w:hint="default"/>
          <w:sz w:val="24"/>
          <w:szCs w:val="24"/>
        </w:rPr>
        <w:t>、下属公司为广州市鼎隆通讯设备有限公司银行借款人民币 </w:t>
      </w:r>
      <w:r>
        <w:rPr>
          <w:rFonts w:ascii="Times New Roman" w:hAnsi="Times New Roman" w:cs="Times New Roman" w:eastAsia="Times New Roman" w:hint="default"/>
          <w:sz w:val="24"/>
          <w:szCs w:val="24"/>
        </w:rPr>
        <w:t>158.91</w:t>
      </w:r>
      <w:r>
        <w:rPr>
          <w:rFonts w:ascii="Times New Roman" w:hAnsi="Times New Roman" w:cs="Times New Roman" w:eastAsia="Times New Roman" w:hint="default"/>
          <w:spacing w:val="-22"/>
          <w:sz w:val="24"/>
          <w:szCs w:val="24"/>
        </w:rPr>
        <w:t> </w:t>
      </w:r>
      <w:r>
        <w:rPr>
          <w:rFonts w:ascii="宋体" w:hAnsi="宋体" w:cs="宋体" w:eastAsia="宋体" w:hint="default"/>
          <w:sz w:val="24"/>
          <w:szCs w:val="24"/>
        </w:rPr>
        <w:t>万元提 供担保。</w:t>
      </w:r>
    </w:p>
    <w:p>
      <w:pPr>
        <w:spacing w:before="26"/>
        <w:ind w:left="597" w:right="89" w:firstLine="0"/>
        <w:jc w:val="left"/>
        <w:rPr>
          <w:rFonts w:ascii="宋体" w:hAnsi="宋体" w:cs="宋体" w:eastAsia="宋体" w:hint="default"/>
          <w:sz w:val="24"/>
          <w:szCs w:val="24"/>
        </w:rPr>
      </w:pPr>
      <w:r>
        <w:rPr>
          <w:rFonts w:ascii="宋体" w:hAnsi="宋体" w:cs="宋体" w:eastAsia="宋体" w:hint="default"/>
          <w:sz w:val="24"/>
          <w:szCs w:val="24"/>
        </w:rPr>
        <w:t>（三）针对上述担保和关联方欠款情况我们发表如下专项说明：</w:t>
      </w:r>
    </w:p>
    <w:p>
      <w:pPr>
        <w:spacing w:before="46"/>
        <w:ind w:left="597" w:right="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、延续到本报告期的公司对外担保发生额折合人民币</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34,326.32 </w:t>
      </w:r>
      <w:r>
        <w:rPr>
          <w:rFonts w:ascii="宋体" w:hAnsi="宋体" w:cs="宋体" w:eastAsia="宋体" w:hint="default"/>
          <w:sz w:val="24"/>
          <w:szCs w:val="24"/>
        </w:rPr>
        <w:t>万元，截止</w:t>
      </w:r>
    </w:p>
    <w:p>
      <w:pPr>
        <w:spacing w:before="27"/>
        <w:ind w:left="117" w:right="0" w:firstLine="0"/>
        <w:jc w:val="left"/>
        <w:rPr>
          <w:rFonts w:ascii="Times New Roman" w:hAnsi="Times New Roman" w:cs="Times New Roman" w:eastAsia="Times New Roman" w:hint="default"/>
          <w:sz w:val="24"/>
          <w:szCs w:val="24"/>
        </w:rPr>
      </w:pPr>
      <w:r>
        <w:rPr>
          <w:rFonts w:ascii="宋体" w:hAnsi="宋体" w:cs="宋体" w:eastAsia="宋体" w:hint="default"/>
          <w:sz w:val="24"/>
          <w:szCs w:val="24"/>
        </w:rPr>
        <w:t>报告期末公司的累计对外担保金额达 </w:t>
      </w:r>
      <w:r>
        <w:rPr>
          <w:rFonts w:ascii="Times New Roman" w:hAnsi="Times New Roman" w:cs="Times New Roman" w:eastAsia="Times New Roman" w:hint="default"/>
          <w:sz w:val="24"/>
          <w:szCs w:val="24"/>
        </w:rPr>
        <w:t>34,326.32 </w:t>
      </w:r>
      <w:r>
        <w:rPr>
          <w:rFonts w:ascii="宋体" w:hAnsi="宋体" w:cs="宋体" w:eastAsia="宋体" w:hint="default"/>
          <w:sz w:val="24"/>
          <w:szCs w:val="24"/>
        </w:rPr>
        <w:t>万元</w:t>
      </w:r>
      <w:r>
        <w:rPr>
          <w:rFonts w:ascii="Times New Roman" w:hAnsi="Times New Roman" w:cs="Times New Roman" w:eastAsia="Times New Roman" w:hint="default"/>
          <w:sz w:val="24"/>
          <w:szCs w:val="24"/>
        </w:rPr>
        <w:t>,</w:t>
      </w:r>
      <w:r>
        <w:rPr>
          <w:rFonts w:ascii="宋体" w:hAnsi="宋体" w:cs="宋体" w:eastAsia="宋体" w:hint="default"/>
          <w:sz w:val="24"/>
          <w:szCs w:val="24"/>
        </w:rPr>
        <w:t>与上年度相比</w:t>
      </w:r>
      <w:r>
        <w:rPr>
          <w:rFonts w:ascii="Times New Roman" w:hAnsi="Times New Roman" w:cs="Times New Roman" w:eastAsia="Times New Roman" w:hint="default"/>
          <w:sz w:val="24"/>
          <w:szCs w:val="24"/>
        </w:rPr>
        <w:t>,</w:t>
      </w:r>
      <w:r>
        <w:rPr>
          <w:rFonts w:ascii="宋体" w:hAnsi="宋体" w:cs="宋体" w:eastAsia="宋体" w:hint="default"/>
          <w:sz w:val="24"/>
          <w:szCs w:val="24"/>
        </w:rPr>
        <w:t>减少</w:t>
      </w:r>
      <w:r>
        <w:rPr>
          <w:rFonts w:ascii="宋体" w:hAnsi="宋体" w:cs="宋体" w:eastAsia="宋体" w:hint="default"/>
          <w:spacing w:val="-74"/>
          <w:sz w:val="24"/>
          <w:szCs w:val="24"/>
        </w:rPr>
        <w:t> </w:t>
      </w:r>
      <w:r>
        <w:rPr>
          <w:rFonts w:ascii="Times New Roman" w:hAnsi="Times New Roman" w:cs="Times New Roman" w:eastAsia="Times New Roman" w:hint="default"/>
          <w:sz w:val="24"/>
          <w:szCs w:val="24"/>
        </w:rPr>
        <w:t>1,213.93</w:t>
      </w:r>
    </w:p>
    <w:p>
      <w:pPr>
        <w:spacing w:before="27"/>
        <w:ind w:left="117" w:right="89" w:firstLine="0"/>
        <w:jc w:val="left"/>
        <w:rPr>
          <w:rFonts w:ascii="宋体" w:hAnsi="宋体" w:cs="宋体" w:eastAsia="宋体" w:hint="default"/>
          <w:sz w:val="24"/>
          <w:szCs w:val="24"/>
        </w:rPr>
      </w:pPr>
      <w:r>
        <w:rPr>
          <w:rFonts w:ascii="宋体" w:hAnsi="宋体" w:cs="宋体" w:eastAsia="宋体" w:hint="default"/>
          <w:sz w:val="24"/>
          <w:szCs w:val="24"/>
        </w:rPr>
        <w:t>万元。</w:t>
      </w:r>
    </w:p>
    <w:p>
      <w:pPr>
        <w:spacing w:before="46"/>
        <w:ind w:left="597" w:right="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、公司为股东、实际控制人及关联方提供担保的金额为</w:t>
      </w:r>
      <w:r>
        <w:rPr>
          <w:rFonts w:ascii="宋体" w:hAnsi="宋体" w:cs="宋体" w:eastAsia="宋体" w:hint="default"/>
          <w:spacing w:val="-87"/>
          <w:sz w:val="24"/>
          <w:szCs w:val="24"/>
        </w:rPr>
        <w:t> </w:t>
      </w:r>
      <w:r>
        <w:rPr>
          <w:rFonts w:ascii="Times New Roman" w:hAnsi="Times New Roman" w:cs="Times New Roman" w:eastAsia="Times New Roman" w:hint="default"/>
          <w:sz w:val="24"/>
          <w:szCs w:val="24"/>
        </w:rPr>
        <w:t>18,308.13</w:t>
      </w:r>
      <w:r>
        <w:rPr>
          <w:rFonts w:ascii="Times New Roman" w:hAnsi="Times New Roman" w:cs="Times New Roman" w:eastAsia="Times New Roman" w:hint="default"/>
          <w:spacing w:val="-27"/>
          <w:sz w:val="24"/>
          <w:szCs w:val="24"/>
        </w:rPr>
        <w:t> </w:t>
      </w:r>
      <w:r>
        <w:rPr>
          <w:rFonts w:ascii="宋体" w:hAnsi="宋体" w:cs="宋体" w:eastAsia="宋体" w:hint="default"/>
          <w:sz w:val="24"/>
          <w:szCs w:val="24"/>
        </w:rPr>
        <w:t>万元</w:t>
      </w:r>
      <w:r>
        <w:rPr>
          <w:rFonts w:ascii="Times New Roman" w:hAnsi="Times New Roman" w:cs="Times New Roman" w:eastAsia="Times New Roman" w:hint="default"/>
          <w:sz w:val="24"/>
          <w:szCs w:val="24"/>
        </w:rPr>
        <w:t>,</w:t>
      </w:r>
      <w:r>
        <w:rPr>
          <w:rFonts w:ascii="宋体" w:hAnsi="宋体" w:cs="宋体" w:eastAsia="宋体" w:hint="default"/>
          <w:sz w:val="24"/>
          <w:szCs w:val="24"/>
        </w:rPr>
        <w:t>占全</w:t>
      </w:r>
    </w:p>
    <w:p>
      <w:pPr>
        <w:spacing w:line="259" w:lineRule="auto" w:before="27"/>
        <w:ind w:left="597" w:right="4289" w:hanging="480"/>
        <w:jc w:val="left"/>
        <w:rPr>
          <w:rFonts w:ascii="宋体" w:hAnsi="宋体" w:cs="宋体" w:eastAsia="宋体" w:hint="default"/>
          <w:sz w:val="24"/>
          <w:szCs w:val="24"/>
        </w:rPr>
      </w:pPr>
      <w:r>
        <w:rPr>
          <w:rFonts w:ascii="宋体" w:hAnsi="宋体" w:cs="宋体" w:eastAsia="宋体" w:hint="default"/>
          <w:sz w:val="24"/>
          <w:szCs w:val="24"/>
        </w:rPr>
        <w:t>部对外担保金额的</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53.34</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w:t>
      </w:r>
      <w:r>
        <w:rPr>
          <w:rFonts w:ascii="宋体" w:hAnsi="宋体" w:cs="宋体" w:eastAsia="宋体" w:hint="default"/>
          <w:sz w:val="24"/>
          <w:szCs w:val="24"/>
        </w:rPr>
        <w:t>。 </w:t>
      </w:r>
      <w:r>
        <w:rPr>
          <w:rFonts w:ascii="Times New Roman" w:hAnsi="Times New Roman" w:cs="Times New Roman" w:eastAsia="Times New Roman" w:hint="default"/>
          <w:sz w:val="24"/>
          <w:szCs w:val="24"/>
        </w:rPr>
        <w:t>3</w:t>
      </w:r>
      <w:r>
        <w:rPr>
          <w:rFonts w:ascii="宋体" w:hAnsi="宋体" w:cs="宋体" w:eastAsia="宋体" w:hint="default"/>
          <w:sz w:val="24"/>
          <w:szCs w:val="24"/>
        </w:rPr>
        <w:t>、公司的对外担保已经全部逾期。</w:t>
      </w:r>
    </w:p>
    <w:p>
      <w:pPr>
        <w:spacing w:line="259" w:lineRule="auto" w:before="6"/>
        <w:ind w:left="117" w:right="89" w:firstLine="480"/>
        <w:jc w:val="left"/>
        <w:rPr>
          <w:rFonts w:ascii="宋体" w:hAnsi="宋体" w:cs="宋体" w:eastAsia="宋体" w:hint="default"/>
          <w:sz w:val="24"/>
          <w:szCs w:val="24"/>
        </w:rPr>
      </w:pPr>
      <w:r>
        <w:rPr>
          <w:rFonts w:ascii="Times New Roman" w:hAnsi="Times New Roman" w:cs="Times New Roman" w:eastAsia="Times New Roman" w:hint="default"/>
          <w:spacing w:val="-3"/>
          <w:w w:val="95"/>
          <w:sz w:val="24"/>
          <w:szCs w:val="24"/>
        </w:rPr>
        <w:t>4</w:t>
      </w:r>
      <w:r>
        <w:rPr>
          <w:rFonts w:ascii="宋体" w:hAnsi="宋体" w:cs="宋体" w:eastAsia="宋体" w:hint="default"/>
          <w:spacing w:val="-3"/>
          <w:w w:val="95"/>
          <w:sz w:val="24"/>
          <w:szCs w:val="24"/>
        </w:rPr>
        <w:t>、下属公司对外担保行为，未能依照《公司章程》和制度履行必要的董事会</w:t>
      </w:r>
      <w:r>
        <w:rPr>
          <w:rFonts w:ascii="宋体" w:hAnsi="宋体" w:cs="宋体" w:eastAsia="宋体" w:hint="default"/>
          <w:sz w:val="24"/>
          <w:szCs w:val="24"/>
        </w:rPr>
        <w:t> 审议、股东大会批准的程序。</w:t>
      </w:r>
    </w:p>
    <w:p>
      <w:pPr>
        <w:spacing w:line="259" w:lineRule="auto" w:before="26"/>
        <w:ind w:left="117" w:right="89" w:firstLine="480"/>
        <w:jc w:val="left"/>
        <w:rPr>
          <w:rFonts w:ascii="宋体" w:hAnsi="宋体" w:cs="宋体" w:eastAsia="宋体" w:hint="default"/>
          <w:sz w:val="24"/>
          <w:szCs w:val="24"/>
        </w:rPr>
      </w:pPr>
      <w:r>
        <w:rPr>
          <w:rFonts w:ascii="Times New Roman" w:hAnsi="Times New Roman" w:cs="Times New Roman" w:eastAsia="Times New Roman" w:hint="default"/>
          <w:spacing w:val="-4"/>
          <w:sz w:val="24"/>
          <w:szCs w:val="24"/>
        </w:rPr>
        <w:t>5</w:t>
      </w:r>
      <w:r>
        <w:rPr>
          <w:rFonts w:ascii="宋体" w:hAnsi="宋体" w:cs="宋体" w:eastAsia="宋体" w:hint="default"/>
          <w:spacing w:val="-4"/>
          <w:sz w:val="24"/>
          <w:szCs w:val="24"/>
        </w:rPr>
        <w:t>、关联方泰丰电子的欠款事项，公司已经按照董事会和我们的要求，通过法</w:t>
      </w:r>
      <w:r>
        <w:rPr>
          <w:rFonts w:ascii="宋体" w:hAnsi="宋体" w:cs="宋体" w:eastAsia="宋体" w:hint="default"/>
          <w:sz w:val="24"/>
          <w:szCs w:val="24"/>
        </w:rPr>
        <w:t> 律途径解决，并已经查封了其相关资产，目前正在执行中。</w:t>
      </w:r>
    </w:p>
    <w:p>
      <w:pPr>
        <w:spacing w:line="276" w:lineRule="auto" w:before="26"/>
        <w:ind w:left="117" w:right="106" w:firstLine="480"/>
        <w:jc w:val="both"/>
        <w:rPr>
          <w:rFonts w:ascii="宋体" w:hAnsi="宋体" w:cs="宋体" w:eastAsia="宋体" w:hint="default"/>
          <w:sz w:val="24"/>
          <w:szCs w:val="24"/>
        </w:rPr>
      </w:pPr>
      <w:r>
        <w:rPr>
          <w:rFonts w:ascii="宋体" w:hAnsi="宋体" w:cs="宋体" w:eastAsia="宋体" w:hint="default"/>
          <w:sz w:val="24"/>
          <w:szCs w:val="24"/>
        </w:rPr>
        <w:t>（四）我们将继续对公司的担保事项予以关注，并督促公司严格按照中国证 监会、深圳证券交易所的相关规定，对公司的对外担保严格履行相应的决策程序 和信息披露义务，继续严格控制对外担保风险，保护公司特别是中小投资者的权 益。</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tabs>
          <w:tab w:pos="6597" w:val="left" w:leader="none"/>
          <w:tab w:pos="7317" w:val="left" w:leader="none"/>
        </w:tabs>
        <w:spacing w:line="304" w:lineRule="auto" w:before="174"/>
        <w:ind w:left="4437" w:right="106" w:firstLine="0"/>
        <w:jc w:val="center"/>
        <w:rPr>
          <w:rFonts w:ascii="宋体" w:hAnsi="宋体" w:cs="宋体" w:eastAsia="宋体" w:hint="default"/>
          <w:sz w:val="24"/>
          <w:szCs w:val="24"/>
        </w:rPr>
      </w:pPr>
      <w:r>
        <w:rPr>
          <w:rFonts w:ascii="宋体" w:hAnsi="宋体" w:cs="宋体" w:eastAsia="宋体" w:hint="default"/>
          <w:sz w:val="24"/>
          <w:szCs w:val="24"/>
        </w:rPr>
        <w:t>深圳市深信泰丰（集团）股份有限公司 独立董事：洪乐平</w:t>
        <w:tab/>
        <w:t>张溯</w:t>
        <w:tab/>
        <w:t>吴军 二○○九年四月二十五日</w:t>
      </w:r>
    </w:p>
    <w:p>
      <w:pPr>
        <w:spacing w:after="0" w:line="304" w:lineRule="auto"/>
        <w:jc w:val="center"/>
        <w:rPr>
          <w:rFonts w:ascii="宋体" w:hAnsi="宋体" w:cs="宋体" w:eastAsia="宋体" w:hint="default"/>
          <w:sz w:val="24"/>
          <w:szCs w:val="24"/>
        </w:rPr>
        <w:sectPr>
          <w:pgSz w:w="11910" w:h="16840"/>
          <w:pgMar w:header="870" w:footer="835" w:top="1060" w:bottom="1020" w:left="1680" w:right="1600"/>
        </w:sectPr>
      </w:pPr>
    </w:p>
    <w:p>
      <w:pPr>
        <w:spacing w:line="240" w:lineRule="auto" w:before="8"/>
        <w:rPr>
          <w:rFonts w:ascii="宋体" w:hAnsi="宋体" w:cs="宋体" w:eastAsia="宋体" w:hint="default"/>
          <w:sz w:val="26"/>
          <w:szCs w:val="26"/>
        </w:rPr>
      </w:pPr>
    </w:p>
    <w:p>
      <w:pPr>
        <w:tabs>
          <w:tab w:pos="4319" w:val="left" w:leader="none"/>
        </w:tabs>
        <w:spacing w:line="413" w:lineRule="exact" w:before="0"/>
        <w:ind w:left="2915" w:right="109"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第八部分</w:t>
        <w:tab/>
        <w:t>监事会报告</w:t>
      </w:r>
      <w:r>
        <w:rPr>
          <w:rFonts w:ascii="Microsoft JhengHei" w:hAnsi="Microsoft JhengHei" w:cs="Microsoft JhengHei" w:eastAsia="Microsoft JhengHei" w:hint="default"/>
          <w:sz w:val="28"/>
          <w:szCs w:val="28"/>
        </w:rPr>
      </w:r>
    </w:p>
    <w:p>
      <w:pPr>
        <w:spacing w:line="240" w:lineRule="auto" w:before="11"/>
        <w:rPr>
          <w:rFonts w:ascii="Microsoft JhengHei" w:hAnsi="Microsoft JhengHei" w:cs="Microsoft JhengHei" w:eastAsia="Microsoft JhengHei" w:hint="default"/>
          <w:b/>
          <w:bCs/>
          <w:sz w:val="28"/>
          <w:szCs w:val="28"/>
        </w:rPr>
      </w:pPr>
    </w:p>
    <w:p>
      <w:pPr>
        <w:spacing w:line="350" w:lineRule="auto" w:before="0"/>
        <w:ind w:left="117" w:right="115" w:firstLine="540"/>
        <w:jc w:val="left"/>
        <w:rPr>
          <w:rFonts w:ascii="宋体" w:hAnsi="宋体" w:cs="宋体" w:eastAsia="宋体" w:hint="default"/>
          <w:sz w:val="24"/>
          <w:szCs w:val="24"/>
        </w:rPr>
      </w:pPr>
      <w:r>
        <w:rPr>
          <w:rFonts w:ascii="宋体" w:hAnsi="宋体" w:cs="宋体" w:eastAsia="宋体" w:hint="default"/>
          <w:spacing w:val="-9"/>
          <w:sz w:val="24"/>
          <w:szCs w:val="24"/>
        </w:rPr>
        <w:t>二〇〇八年，监事会依据《公司法》、《证券法》等法律法规，加强对公司的</w:t>
      </w:r>
      <w:r>
        <w:rPr>
          <w:rFonts w:ascii="宋体" w:hAnsi="宋体" w:cs="宋体" w:eastAsia="宋体" w:hint="default"/>
          <w:sz w:val="24"/>
          <w:szCs w:val="24"/>
        </w:rPr>
        <w:t> 监督管理，在全体监事的共同努力下，做好了以下工作：</w:t>
      </w:r>
    </w:p>
    <w:p>
      <w:pPr>
        <w:spacing w:line="378" w:lineRule="exact" w:before="0"/>
        <w:ind w:left="657" w:right="109"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一、履行监督职能，做好本职工作。</w:t>
      </w:r>
      <w:r>
        <w:rPr>
          <w:rFonts w:ascii="Microsoft JhengHei" w:hAnsi="Microsoft JhengHei" w:cs="Microsoft JhengHei" w:eastAsia="Microsoft JhengHei" w:hint="default"/>
          <w:sz w:val="24"/>
          <w:szCs w:val="24"/>
        </w:rPr>
      </w:r>
    </w:p>
    <w:p>
      <w:pPr>
        <w:spacing w:line="350" w:lineRule="auto" w:before="119"/>
        <w:ind w:left="117" w:right="119" w:firstLine="540"/>
        <w:jc w:val="both"/>
        <w:rPr>
          <w:rFonts w:ascii="宋体" w:hAnsi="宋体" w:cs="宋体" w:eastAsia="宋体" w:hint="default"/>
          <w:sz w:val="24"/>
          <w:szCs w:val="24"/>
        </w:rPr>
      </w:pPr>
      <w:r>
        <w:rPr>
          <w:rFonts w:ascii="宋体" w:hAnsi="宋体" w:cs="宋体" w:eastAsia="宋体" w:hint="default"/>
          <w:spacing w:val="-2"/>
          <w:sz w:val="24"/>
          <w:szCs w:val="24"/>
        </w:rPr>
        <w:t>监事会是公司依法设立的监督机构，担负起依法行使公司监督权的职责，回</w:t>
      </w:r>
      <w:r>
        <w:rPr>
          <w:rFonts w:ascii="宋体" w:hAnsi="宋体" w:cs="宋体" w:eastAsia="宋体" w:hint="default"/>
          <w:sz w:val="24"/>
          <w:szCs w:val="24"/>
        </w:rPr>
        <w:t> </w:t>
      </w:r>
      <w:r>
        <w:rPr>
          <w:rFonts w:ascii="宋体" w:hAnsi="宋体" w:cs="宋体" w:eastAsia="宋体" w:hint="default"/>
          <w:spacing w:val="-7"/>
          <w:sz w:val="24"/>
          <w:szCs w:val="24"/>
        </w:rPr>
        <w:t>顾一年多来的工作，监事会按照本身工作职能，以《公司法》、《证券法》等法律</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z w:val="24"/>
          <w:szCs w:val="24"/>
        </w:rPr>
        <w:t>法规为依据，坚持以有利于企业的发展和维护广大的股东权益为检查、监督的标 准，密切配合集团公司开展各项工作，为集团公司各项工作顺利开展作了积极的 努力。</w:t>
      </w:r>
    </w:p>
    <w:p>
      <w:pPr>
        <w:spacing w:before="36"/>
        <w:ind w:left="657" w:right="109" w:firstLine="0"/>
        <w:jc w:val="left"/>
        <w:rPr>
          <w:rFonts w:ascii="宋体" w:hAnsi="宋体" w:cs="宋体" w:eastAsia="宋体" w:hint="default"/>
          <w:sz w:val="24"/>
          <w:szCs w:val="24"/>
        </w:rPr>
      </w:pPr>
      <w:r>
        <w:rPr>
          <w:rFonts w:ascii="宋体" w:hAnsi="宋体" w:cs="宋体" w:eastAsia="宋体" w:hint="default"/>
          <w:sz w:val="24"/>
          <w:szCs w:val="24"/>
        </w:rPr>
        <w:t>二〇〇八年，监事会召开了四次监事会会议，会议的具体情况如下：</w:t>
      </w:r>
    </w:p>
    <w:p>
      <w:pPr>
        <w:spacing w:before="146"/>
        <w:ind w:left="657" w:right="0" w:firstLine="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pacing w:val="-3"/>
          <w:w w:val="51"/>
          <w:sz w:val="24"/>
          <w:szCs w:val="24"/>
        </w:rPr>
        <w:t>、</w:t>
      </w:r>
      <w:r>
        <w:rPr>
          <w:rFonts w:ascii="Times New Roman" w:hAnsi="Times New Roman" w:cs="Times New Roman" w:eastAsia="Times New Roman" w:hint="default"/>
          <w:sz w:val="24"/>
          <w:szCs w:val="24"/>
        </w:rPr>
        <w:t>2008</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年</w:t>
      </w:r>
      <w:r>
        <w:rPr>
          <w:rFonts w:ascii="宋体" w:hAnsi="宋体" w:cs="宋体" w:eastAsia="宋体" w:hint="default"/>
          <w:spacing w:val="-68"/>
          <w:sz w:val="24"/>
          <w:szCs w:val="24"/>
        </w:rPr>
        <w:t> </w:t>
      </w:r>
      <w:r>
        <w:rPr>
          <w:rFonts w:ascii="Times New Roman" w:hAnsi="Times New Roman" w:cs="Times New Roman" w:eastAsia="Times New Roman" w:hint="default"/>
          <w:sz w:val="24"/>
          <w:szCs w:val="24"/>
        </w:rPr>
        <w:t>4</w:t>
      </w:r>
      <w:r>
        <w:rPr>
          <w:rFonts w:ascii="Times New Roman" w:hAnsi="Times New Roman" w:cs="Times New Roman" w:eastAsia="Times New Roman"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70"/>
          <w:sz w:val="24"/>
          <w:szCs w:val="24"/>
        </w:rPr>
        <w:t> </w:t>
      </w:r>
      <w:r>
        <w:rPr>
          <w:rFonts w:ascii="Times New Roman" w:hAnsi="Times New Roman" w:cs="Times New Roman" w:eastAsia="Times New Roman" w:hint="default"/>
          <w:sz w:val="24"/>
          <w:szCs w:val="24"/>
        </w:rPr>
        <w:t>24</w:t>
      </w:r>
      <w:r>
        <w:rPr>
          <w:rFonts w:ascii="Times New Roman" w:hAnsi="Times New Roman" w:cs="Times New Roman" w:eastAsia="Times New Roman" w:hint="default"/>
          <w:spacing w:val="-8"/>
          <w:sz w:val="24"/>
          <w:szCs w:val="24"/>
        </w:rPr>
        <w:t> </w:t>
      </w:r>
      <w:r>
        <w:rPr>
          <w:rFonts w:ascii="宋体" w:hAnsi="宋体" w:cs="宋体" w:eastAsia="宋体" w:hint="default"/>
          <w:sz w:val="24"/>
          <w:szCs w:val="24"/>
        </w:rPr>
        <w:t>日</w:t>
      </w:r>
      <w:r>
        <w:rPr>
          <w:rFonts w:ascii="宋体" w:hAnsi="宋体" w:cs="宋体" w:eastAsia="宋体" w:hint="default"/>
          <w:spacing w:val="-118"/>
          <w:sz w:val="24"/>
          <w:szCs w:val="24"/>
        </w:rPr>
        <w:t>，</w:t>
      </w:r>
      <w:r>
        <w:rPr>
          <w:rFonts w:ascii="宋体" w:hAnsi="宋体" w:cs="宋体" w:eastAsia="宋体" w:hint="default"/>
          <w:spacing w:val="-3"/>
          <w:sz w:val="24"/>
          <w:szCs w:val="24"/>
        </w:rPr>
        <w:t>召</w:t>
      </w:r>
      <w:r>
        <w:rPr>
          <w:rFonts w:ascii="宋体" w:hAnsi="宋体" w:cs="宋体" w:eastAsia="宋体" w:hint="default"/>
          <w:sz w:val="24"/>
          <w:szCs w:val="24"/>
        </w:rPr>
        <w:t>开监事会四届十七次会议</w:t>
      </w:r>
      <w:r>
        <w:rPr>
          <w:rFonts w:ascii="宋体" w:hAnsi="宋体" w:cs="宋体" w:eastAsia="宋体" w:hint="default"/>
          <w:spacing w:val="-118"/>
          <w:sz w:val="24"/>
          <w:szCs w:val="24"/>
        </w:rPr>
        <w:t>，</w:t>
      </w:r>
      <w:r>
        <w:rPr>
          <w:rFonts w:ascii="宋体" w:hAnsi="宋体" w:cs="宋体" w:eastAsia="宋体" w:hint="default"/>
          <w:spacing w:val="-3"/>
          <w:sz w:val="24"/>
          <w:szCs w:val="24"/>
        </w:rPr>
        <w:t>相</w:t>
      </w:r>
      <w:r>
        <w:rPr>
          <w:rFonts w:ascii="宋体" w:hAnsi="宋体" w:cs="宋体" w:eastAsia="宋体" w:hint="default"/>
          <w:sz w:val="24"/>
          <w:szCs w:val="24"/>
        </w:rPr>
        <w:t>关决议公告刊登在</w:t>
      </w:r>
      <w:r>
        <w:rPr>
          <w:rFonts w:ascii="宋体" w:hAnsi="宋体" w:cs="宋体" w:eastAsia="宋体" w:hint="default"/>
          <w:spacing w:val="-68"/>
          <w:sz w:val="24"/>
          <w:szCs w:val="24"/>
        </w:rPr>
        <w:t> </w:t>
      </w:r>
      <w:r>
        <w:rPr>
          <w:rFonts w:ascii="Times New Roman" w:hAnsi="Times New Roman" w:cs="Times New Roman" w:eastAsia="Times New Roman" w:hint="default"/>
          <w:sz w:val="24"/>
          <w:szCs w:val="24"/>
        </w:rPr>
        <w:t>2008</w:t>
      </w:r>
    </w:p>
    <w:p>
      <w:pPr>
        <w:spacing w:before="126"/>
        <w:ind w:left="117" w:right="109" w:firstLine="0"/>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25 </w:t>
      </w:r>
      <w:r>
        <w:rPr>
          <w:rFonts w:ascii="宋体" w:hAnsi="宋体" w:cs="宋体" w:eastAsia="宋体" w:hint="default"/>
          <w:sz w:val="24"/>
          <w:szCs w:val="24"/>
        </w:rPr>
        <w:t>日的《证券时报》上；</w:t>
      </w:r>
    </w:p>
    <w:p>
      <w:pPr>
        <w:spacing w:before="128"/>
        <w:ind w:left="657" w:right="0" w:firstLine="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w:t>
      </w:r>
      <w:r>
        <w:rPr>
          <w:rFonts w:ascii="Times New Roman" w:hAnsi="Times New Roman" w:cs="Times New Roman" w:eastAsia="Times New Roman" w:hint="default"/>
          <w:sz w:val="24"/>
          <w:szCs w:val="24"/>
        </w:rPr>
        <w:t>2008</w:t>
      </w:r>
      <w:r>
        <w:rPr>
          <w:rFonts w:ascii="Times New Roman" w:hAnsi="Times New Roman" w:cs="Times New Roman" w:eastAsia="Times New Roman" w:hint="default"/>
          <w:spacing w:val="-14"/>
          <w:sz w:val="24"/>
          <w:szCs w:val="24"/>
        </w:rPr>
        <w:t> </w:t>
      </w:r>
      <w:r>
        <w:rPr>
          <w:rFonts w:ascii="宋体" w:hAnsi="宋体" w:cs="宋体" w:eastAsia="宋体" w:hint="default"/>
          <w:sz w:val="24"/>
          <w:szCs w:val="24"/>
        </w:rPr>
        <w:t>年</w:t>
      </w:r>
      <w:r>
        <w:rPr>
          <w:rFonts w:ascii="宋体" w:hAnsi="宋体" w:cs="宋体" w:eastAsia="宋体" w:hint="default"/>
          <w:spacing w:val="-74"/>
          <w:sz w:val="24"/>
          <w:szCs w:val="24"/>
        </w:rPr>
        <w:t> </w:t>
      </w:r>
      <w:r>
        <w:rPr>
          <w:rFonts w:ascii="Times New Roman" w:hAnsi="Times New Roman" w:cs="Times New Roman" w:eastAsia="Times New Roman" w:hint="default"/>
          <w:sz w:val="24"/>
          <w:szCs w:val="24"/>
        </w:rPr>
        <w:t>6</w:t>
      </w:r>
      <w:r>
        <w:rPr>
          <w:rFonts w:ascii="Times New Roman" w:hAnsi="Times New Roman" w:cs="Times New Roman" w:eastAsia="Times New Roman" w:hint="default"/>
          <w:spacing w:val="-14"/>
          <w:sz w:val="24"/>
          <w:szCs w:val="24"/>
        </w:rPr>
        <w:t> </w:t>
      </w:r>
      <w:r>
        <w:rPr>
          <w:rFonts w:ascii="宋体" w:hAnsi="宋体" w:cs="宋体" w:eastAsia="宋体" w:hint="default"/>
          <w:sz w:val="24"/>
          <w:szCs w:val="24"/>
        </w:rPr>
        <w:t>月</w:t>
      </w:r>
      <w:r>
        <w:rPr>
          <w:rFonts w:ascii="宋体" w:hAnsi="宋体" w:cs="宋体" w:eastAsia="宋体" w:hint="default"/>
          <w:spacing w:val="-74"/>
          <w:sz w:val="24"/>
          <w:szCs w:val="24"/>
        </w:rPr>
        <w:t> </w:t>
      </w:r>
      <w:r>
        <w:rPr>
          <w:rFonts w:ascii="Times New Roman" w:hAnsi="Times New Roman" w:cs="Times New Roman" w:eastAsia="Times New Roman" w:hint="default"/>
          <w:sz w:val="24"/>
          <w:szCs w:val="24"/>
        </w:rPr>
        <w:t>6</w:t>
      </w:r>
      <w:r>
        <w:rPr>
          <w:rFonts w:ascii="Times New Roman" w:hAnsi="Times New Roman" w:cs="Times New Roman" w:eastAsia="Times New Roman" w:hint="default"/>
          <w:spacing w:val="-14"/>
          <w:sz w:val="24"/>
          <w:szCs w:val="24"/>
        </w:rPr>
        <w:t> </w:t>
      </w:r>
      <w:r>
        <w:rPr>
          <w:rFonts w:ascii="宋体" w:hAnsi="宋体" w:cs="宋体" w:eastAsia="宋体" w:hint="default"/>
          <w:spacing w:val="-9"/>
          <w:sz w:val="24"/>
          <w:szCs w:val="24"/>
        </w:rPr>
        <w:t>日，召开监事会四届十八次会议，相关决议公告刊登在</w:t>
      </w:r>
      <w:r>
        <w:rPr>
          <w:rFonts w:ascii="宋体" w:hAnsi="宋体" w:cs="宋体" w:eastAsia="宋体" w:hint="default"/>
          <w:spacing w:val="-74"/>
          <w:sz w:val="24"/>
          <w:szCs w:val="24"/>
        </w:rPr>
        <w:t> </w:t>
      </w:r>
      <w:r>
        <w:rPr>
          <w:rFonts w:ascii="Times New Roman" w:hAnsi="Times New Roman" w:cs="Times New Roman" w:eastAsia="Times New Roman" w:hint="default"/>
          <w:sz w:val="24"/>
          <w:szCs w:val="24"/>
        </w:rPr>
        <w:t>2008</w:t>
      </w:r>
    </w:p>
    <w:p>
      <w:pPr>
        <w:spacing w:before="128"/>
        <w:ind w:left="117" w:right="109" w:firstLine="0"/>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7 </w:t>
      </w:r>
      <w:r>
        <w:rPr>
          <w:rFonts w:ascii="宋体" w:hAnsi="宋体" w:cs="宋体" w:eastAsia="宋体" w:hint="default"/>
          <w:sz w:val="24"/>
          <w:szCs w:val="24"/>
        </w:rPr>
        <w:t>日的《证券时报》上；</w:t>
      </w:r>
    </w:p>
    <w:p>
      <w:pPr>
        <w:spacing w:before="126"/>
        <w:ind w:left="657" w:right="0" w:firstLine="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w:t>
      </w:r>
      <w:r>
        <w:rPr>
          <w:rFonts w:ascii="Times New Roman" w:hAnsi="Times New Roman" w:cs="Times New Roman" w:eastAsia="Times New Roman" w:hint="default"/>
          <w:sz w:val="24"/>
          <w:szCs w:val="24"/>
        </w:rPr>
        <w:t>2008</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年</w:t>
      </w:r>
      <w:r>
        <w:rPr>
          <w:rFonts w:ascii="宋体" w:hAnsi="宋体" w:cs="宋体" w:eastAsia="宋体" w:hint="default"/>
          <w:spacing w:val="-70"/>
          <w:sz w:val="24"/>
          <w:szCs w:val="24"/>
        </w:rPr>
        <w:t> </w:t>
      </w:r>
      <w:r>
        <w:rPr>
          <w:rFonts w:ascii="Times New Roman" w:hAnsi="Times New Roman" w:cs="Times New Roman" w:eastAsia="Times New Roman" w:hint="default"/>
          <w:sz w:val="24"/>
          <w:szCs w:val="24"/>
        </w:rPr>
        <w:t>8</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月</w:t>
      </w:r>
      <w:r>
        <w:rPr>
          <w:rFonts w:ascii="宋体" w:hAnsi="宋体" w:cs="宋体" w:eastAsia="宋体" w:hint="default"/>
          <w:spacing w:val="-70"/>
          <w:sz w:val="24"/>
          <w:szCs w:val="24"/>
        </w:rPr>
        <w:t> </w:t>
      </w:r>
      <w:r>
        <w:rPr>
          <w:rFonts w:ascii="Times New Roman" w:hAnsi="Times New Roman" w:cs="Times New Roman" w:eastAsia="Times New Roman" w:hint="default"/>
          <w:sz w:val="24"/>
          <w:szCs w:val="24"/>
        </w:rPr>
        <w:t>21</w:t>
      </w:r>
      <w:r>
        <w:rPr>
          <w:rFonts w:ascii="Times New Roman" w:hAnsi="Times New Roman" w:cs="Times New Roman" w:eastAsia="Times New Roman" w:hint="default"/>
          <w:spacing w:val="-10"/>
          <w:sz w:val="24"/>
          <w:szCs w:val="24"/>
        </w:rPr>
        <w:t> </w:t>
      </w:r>
      <w:r>
        <w:rPr>
          <w:rFonts w:ascii="宋体" w:hAnsi="宋体" w:cs="宋体" w:eastAsia="宋体" w:hint="default"/>
          <w:spacing w:val="-5"/>
          <w:sz w:val="24"/>
          <w:szCs w:val="24"/>
        </w:rPr>
        <w:t>日，召开监事会第十九次会议，相关决议公告刊登在</w:t>
      </w:r>
      <w:r>
        <w:rPr>
          <w:rFonts w:ascii="宋体" w:hAnsi="宋体" w:cs="宋体" w:eastAsia="宋体" w:hint="default"/>
          <w:spacing w:val="-73"/>
          <w:sz w:val="24"/>
          <w:szCs w:val="24"/>
        </w:rPr>
        <w:t> </w:t>
      </w:r>
      <w:r>
        <w:rPr>
          <w:rFonts w:ascii="Times New Roman" w:hAnsi="Times New Roman" w:cs="Times New Roman" w:eastAsia="Times New Roman" w:hint="default"/>
          <w:sz w:val="24"/>
          <w:szCs w:val="24"/>
        </w:rPr>
        <w:t>2008</w:t>
      </w:r>
    </w:p>
    <w:p>
      <w:pPr>
        <w:spacing w:before="128"/>
        <w:ind w:left="117" w:right="109" w:firstLine="0"/>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8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22 </w:t>
      </w:r>
      <w:r>
        <w:rPr>
          <w:rFonts w:ascii="宋体" w:hAnsi="宋体" w:cs="宋体" w:eastAsia="宋体" w:hint="default"/>
          <w:sz w:val="24"/>
          <w:szCs w:val="24"/>
        </w:rPr>
        <w:t>日的《证券时报》上；</w:t>
      </w:r>
    </w:p>
    <w:p>
      <w:pPr>
        <w:spacing w:before="128"/>
        <w:ind w:left="657" w:right="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4</w:t>
      </w:r>
      <w:r>
        <w:rPr>
          <w:rFonts w:ascii="宋体" w:hAnsi="宋体" w:cs="宋体" w:eastAsia="宋体" w:hint="default"/>
          <w:sz w:val="24"/>
          <w:szCs w:val="24"/>
        </w:rPr>
        <w:t>、</w:t>
      </w:r>
      <w:r>
        <w:rPr>
          <w:rFonts w:ascii="Times New Roman" w:hAnsi="Times New Roman" w:cs="Times New Roman" w:eastAsia="Times New Roman" w:hint="default"/>
          <w:sz w:val="24"/>
          <w:szCs w:val="24"/>
        </w:rPr>
        <w:t>2008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10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21 </w:t>
      </w:r>
      <w:r>
        <w:rPr>
          <w:rFonts w:ascii="宋体" w:hAnsi="宋体" w:cs="宋体" w:eastAsia="宋体" w:hint="default"/>
          <w:sz w:val="24"/>
          <w:szCs w:val="24"/>
        </w:rPr>
        <w:t>日，以通讯方式召开第四届监事会第二十次会议，会议</w:t>
      </w:r>
    </w:p>
    <w:p>
      <w:pPr>
        <w:spacing w:line="333" w:lineRule="auto" w:before="126"/>
        <w:ind w:left="117" w:right="109" w:firstLine="0"/>
        <w:jc w:val="left"/>
        <w:rPr>
          <w:rFonts w:ascii="宋体" w:hAnsi="宋体" w:cs="宋体" w:eastAsia="宋体" w:hint="default"/>
          <w:sz w:val="24"/>
          <w:szCs w:val="24"/>
        </w:rPr>
      </w:pPr>
      <w:r>
        <w:rPr>
          <w:rFonts w:ascii="宋体" w:hAnsi="宋体" w:cs="宋体" w:eastAsia="宋体" w:hint="default"/>
          <w:spacing w:val="4"/>
          <w:sz w:val="24"/>
          <w:szCs w:val="24"/>
        </w:rPr>
        <w:t>审议通过了深圳市深信泰丰</w:t>
      </w:r>
      <w:r>
        <w:rPr>
          <w:rFonts w:ascii="Times New Roman" w:hAnsi="Times New Roman" w:cs="Times New Roman" w:eastAsia="Times New Roman" w:hint="default"/>
          <w:spacing w:val="4"/>
          <w:sz w:val="24"/>
          <w:szCs w:val="24"/>
        </w:rPr>
        <w:t>(</w:t>
      </w:r>
      <w:r>
        <w:rPr>
          <w:rFonts w:ascii="宋体" w:hAnsi="宋体" w:cs="宋体" w:eastAsia="宋体" w:hint="default"/>
          <w:spacing w:val="4"/>
          <w:sz w:val="24"/>
          <w:szCs w:val="24"/>
        </w:rPr>
        <w:t>集团</w:t>
      </w:r>
      <w:r>
        <w:rPr>
          <w:rFonts w:ascii="Times New Roman" w:hAnsi="Times New Roman" w:cs="Times New Roman" w:eastAsia="Times New Roman" w:hint="default"/>
          <w:spacing w:val="4"/>
          <w:sz w:val="24"/>
          <w:szCs w:val="24"/>
        </w:rPr>
        <w:t>)</w:t>
      </w:r>
      <w:r>
        <w:rPr>
          <w:rFonts w:ascii="宋体" w:hAnsi="宋体" w:cs="宋体" w:eastAsia="宋体" w:hint="default"/>
          <w:spacing w:val="4"/>
          <w:sz w:val="24"/>
          <w:szCs w:val="24"/>
        </w:rPr>
        <w:t>股份有限公司</w:t>
      </w:r>
      <w:r>
        <w:rPr>
          <w:rFonts w:ascii="宋体" w:hAnsi="宋体" w:cs="宋体" w:eastAsia="宋体" w:hint="default"/>
          <w:spacing w:val="-39"/>
          <w:sz w:val="24"/>
          <w:szCs w:val="24"/>
        </w:rPr>
        <w:t> </w:t>
      </w:r>
      <w:r>
        <w:rPr>
          <w:rFonts w:ascii="Times New Roman" w:hAnsi="Times New Roman" w:cs="Times New Roman" w:eastAsia="Times New Roman" w:hint="default"/>
          <w:sz w:val="24"/>
          <w:szCs w:val="24"/>
        </w:rPr>
        <w:t>2008</w:t>
      </w:r>
      <w:r>
        <w:rPr>
          <w:rFonts w:ascii="Times New Roman" w:hAnsi="Times New Roman" w:cs="Times New Roman" w:eastAsia="Times New Roman" w:hint="default"/>
          <w:spacing w:val="15"/>
          <w:sz w:val="24"/>
          <w:szCs w:val="24"/>
        </w:rPr>
        <w:t> </w:t>
      </w:r>
      <w:r>
        <w:rPr>
          <w:rFonts w:ascii="宋体" w:hAnsi="宋体" w:cs="宋体" w:eastAsia="宋体" w:hint="default"/>
          <w:spacing w:val="4"/>
          <w:sz w:val="24"/>
          <w:szCs w:val="24"/>
        </w:rPr>
        <w:t>年第三季度报告正文及摘</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要。</w:t>
      </w:r>
    </w:p>
    <w:p>
      <w:pPr>
        <w:spacing w:line="345" w:lineRule="auto" w:before="53"/>
        <w:ind w:left="117" w:right="116" w:firstLine="525"/>
        <w:jc w:val="both"/>
        <w:rPr>
          <w:rFonts w:ascii="宋体" w:hAnsi="宋体" w:cs="宋体" w:eastAsia="宋体" w:hint="default"/>
          <w:sz w:val="24"/>
          <w:szCs w:val="24"/>
        </w:rPr>
      </w:pPr>
      <w:r>
        <w:rPr>
          <w:rFonts w:ascii="宋体" w:hAnsi="宋体" w:cs="宋体" w:eastAsia="宋体" w:hint="default"/>
          <w:spacing w:val="-2"/>
          <w:sz w:val="24"/>
          <w:szCs w:val="24"/>
        </w:rPr>
        <w:t>在日常工作中，监事会注重日常监督，发现问题及时向董事会、经营班子提</w:t>
      </w:r>
      <w:r>
        <w:rPr>
          <w:rFonts w:ascii="宋体" w:hAnsi="宋体" w:cs="宋体" w:eastAsia="宋体" w:hint="default"/>
          <w:sz w:val="24"/>
          <w:szCs w:val="24"/>
        </w:rPr>
        <w:t> 出意见和建议，以达到加强监督，强化管理的目的，保障国家、企业和股东的利 </w:t>
      </w:r>
      <w:r>
        <w:rPr>
          <w:rFonts w:ascii="宋体" w:hAnsi="宋体" w:cs="宋体" w:eastAsia="宋体" w:hint="default"/>
          <w:w w:val="94"/>
          <w:sz w:val="24"/>
          <w:szCs w:val="24"/>
        </w:rPr>
        <w:t>益不受侵犯。结合公司实际情况，</w:t>
      </w:r>
      <w:r>
        <w:rPr>
          <w:rFonts w:ascii="Times New Roman" w:hAnsi="Times New Roman" w:cs="Times New Roman" w:eastAsia="Times New Roman" w:hint="default"/>
          <w:w w:val="94"/>
          <w:sz w:val="24"/>
          <w:szCs w:val="24"/>
        </w:rPr>
        <w:t>2008</w:t>
      </w:r>
      <w:r>
        <w:rPr>
          <w:rFonts w:ascii="Times New Roman" w:hAnsi="Times New Roman" w:cs="Times New Roman" w:eastAsia="Times New Roman" w:hint="default"/>
          <w:spacing w:val="-16"/>
          <w:w w:val="94"/>
          <w:sz w:val="24"/>
          <w:szCs w:val="24"/>
        </w:rPr>
        <w:t> </w:t>
      </w:r>
      <w:r>
        <w:rPr>
          <w:rFonts w:ascii="宋体" w:hAnsi="宋体" w:cs="宋体" w:eastAsia="宋体" w:hint="default"/>
          <w:sz w:val="24"/>
          <w:szCs w:val="24"/>
        </w:rPr>
        <w:t>年</w:t>
      </w:r>
      <w:r>
        <w:rPr>
          <w:rFonts w:ascii="宋体" w:hAnsi="宋体" w:cs="宋体" w:eastAsia="宋体" w:hint="default"/>
          <w:spacing w:val="-81"/>
          <w:sz w:val="24"/>
          <w:szCs w:val="24"/>
        </w:rPr>
        <w:t> </w:t>
      </w:r>
      <w:r>
        <w:rPr>
          <w:rFonts w:ascii="Times New Roman" w:hAnsi="Times New Roman" w:cs="Times New Roman" w:eastAsia="Times New Roman" w:hint="default"/>
          <w:sz w:val="24"/>
          <w:szCs w:val="24"/>
        </w:rPr>
        <w:t>8</w:t>
      </w:r>
      <w:r>
        <w:rPr>
          <w:rFonts w:ascii="Times New Roman" w:hAnsi="Times New Roman" w:cs="Times New Roman" w:eastAsia="Times New Roman" w:hint="default"/>
          <w:spacing w:val="-19"/>
          <w:sz w:val="24"/>
          <w:szCs w:val="24"/>
        </w:rPr>
        <w:t> </w:t>
      </w:r>
      <w:r>
        <w:rPr>
          <w:rFonts w:ascii="宋体" w:hAnsi="宋体" w:cs="宋体" w:eastAsia="宋体" w:hint="default"/>
          <w:sz w:val="24"/>
          <w:szCs w:val="24"/>
        </w:rPr>
        <w:t>月</w:t>
      </w:r>
      <w:r>
        <w:rPr>
          <w:rFonts w:ascii="宋体" w:hAnsi="宋体" w:cs="宋体" w:eastAsia="宋体" w:hint="default"/>
          <w:spacing w:val="-79"/>
          <w:sz w:val="24"/>
          <w:szCs w:val="24"/>
        </w:rPr>
        <w:t> </w:t>
      </w:r>
      <w:r>
        <w:rPr>
          <w:rFonts w:ascii="Times New Roman" w:hAnsi="Times New Roman" w:cs="Times New Roman" w:eastAsia="Times New Roman" w:hint="default"/>
          <w:sz w:val="24"/>
          <w:szCs w:val="24"/>
        </w:rPr>
        <w:t>7</w:t>
      </w:r>
      <w:r>
        <w:rPr>
          <w:rFonts w:ascii="Times New Roman" w:hAnsi="Times New Roman" w:cs="Times New Roman" w:eastAsia="Times New Roman" w:hint="default"/>
          <w:spacing w:val="-19"/>
          <w:sz w:val="24"/>
          <w:szCs w:val="24"/>
        </w:rPr>
        <w:t> </w:t>
      </w:r>
      <w:r>
        <w:rPr>
          <w:rFonts w:ascii="宋体" w:hAnsi="宋体" w:cs="宋体" w:eastAsia="宋体" w:hint="default"/>
          <w:w w:val="92"/>
          <w:sz w:val="24"/>
          <w:szCs w:val="24"/>
        </w:rPr>
        <w:t>日</w:t>
      </w:r>
      <w:r>
        <w:rPr>
          <w:rFonts w:ascii="宋体" w:hAnsi="宋体" w:cs="宋体" w:eastAsia="宋体" w:hint="default"/>
          <w:spacing w:val="-95"/>
          <w:w w:val="92"/>
          <w:sz w:val="24"/>
          <w:szCs w:val="24"/>
        </w:rPr>
        <w:t> </w:t>
      </w:r>
      <w:r>
        <w:rPr>
          <w:rFonts w:ascii="宋体" w:hAnsi="宋体" w:cs="宋体" w:eastAsia="宋体" w:hint="default"/>
          <w:spacing w:val="-31"/>
          <w:w w:val="92"/>
          <w:sz w:val="24"/>
          <w:szCs w:val="24"/>
        </w:rPr>
        <w:t>，监事</w:t>
      </w:r>
      <w:r>
        <w:rPr>
          <w:rFonts w:ascii="宋体" w:hAnsi="宋体" w:cs="宋体" w:eastAsia="宋体" w:hint="default"/>
          <w:spacing w:val="-95"/>
          <w:w w:val="92"/>
          <w:sz w:val="24"/>
          <w:szCs w:val="24"/>
        </w:rPr>
        <w:t> </w:t>
      </w:r>
      <w:r>
        <w:rPr>
          <w:rFonts w:ascii="宋体" w:hAnsi="宋体" w:cs="宋体" w:eastAsia="宋体" w:hint="default"/>
          <w:spacing w:val="17"/>
          <w:w w:val="92"/>
          <w:sz w:val="24"/>
          <w:szCs w:val="24"/>
        </w:rPr>
        <w:t>会特地以深泰监</w:t>
      </w:r>
      <w:r>
        <w:rPr>
          <w:rFonts w:ascii="宋体" w:hAnsi="宋体" w:cs="宋体" w:eastAsia="宋体" w:hint="default"/>
          <w:spacing w:val="-95"/>
          <w:w w:val="92"/>
          <w:sz w:val="24"/>
          <w:szCs w:val="24"/>
        </w:rPr>
        <w:t> </w:t>
      </w:r>
      <w:r>
        <w:rPr>
          <w:rFonts w:ascii="宋体" w:hAnsi="宋体" w:cs="宋体" w:eastAsia="宋体" w:hint="default"/>
          <w:spacing w:val="-13"/>
          <w:w w:val="91"/>
          <w:sz w:val="24"/>
          <w:szCs w:val="24"/>
        </w:rPr>
        <w:t>字【</w:t>
      </w:r>
      <w:r>
        <w:rPr>
          <w:rFonts w:ascii="Times New Roman" w:hAnsi="Times New Roman" w:cs="Times New Roman" w:eastAsia="Times New Roman" w:hint="default"/>
          <w:spacing w:val="-13"/>
          <w:w w:val="91"/>
          <w:sz w:val="24"/>
          <w:szCs w:val="24"/>
        </w:rPr>
        <w:t>2008</w:t>
      </w:r>
      <w:r>
        <w:rPr>
          <w:rFonts w:ascii="宋体" w:hAnsi="宋体" w:cs="宋体" w:eastAsia="宋体" w:hint="default"/>
          <w:spacing w:val="-13"/>
          <w:w w:val="91"/>
          <w:sz w:val="24"/>
          <w:szCs w:val="24"/>
        </w:rPr>
        <w:t>】</w:t>
      </w:r>
      <w:r>
        <w:rPr>
          <w:rFonts w:ascii="Times New Roman" w:hAnsi="Times New Roman" w:cs="Times New Roman" w:eastAsia="Times New Roman" w:hint="default"/>
          <w:spacing w:val="-13"/>
          <w:w w:val="91"/>
          <w:sz w:val="24"/>
          <w:szCs w:val="24"/>
        </w:rPr>
        <w:t>2</w:t>
      </w:r>
      <w:r>
        <w:rPr>
          <w:rFonts w:ascii="Times New Roman" w:hAnsi="Times New Roman" w:cs="Times New Roman" w:eastAsia="Times New Roman" w:hint="default"/>
          <w:sz w:val="24"/>
          <w:szCs w:val="24"/>
        </w:rPr>
        <w:t> </w:t>
      </w:r>
      <w:r>
        <w:rPr>
          <w:rFonts w:ascii="宋体" w:hAnsi="宋体" w:cs="宋体" w:eastAsia="宋体" w:hint="default"/>
          <w:spacing w:val="-4"/>
          <w:w w:val="95"/>
          <w:sz w:val="24"/>
          <w:szCs w:val="24"/>
        </w:rPr>
        <w:t>号文件的方式向董事会发出了《关于继续加强公司专项治理、规范公司运作的函》</w:t>
      </w:r>
      <w:r>
        <w:rPr>
          <w:rFonts w:ascii="宋体" w:hAnsi="宋体" w:cs="宋体" w:eastAsia="宋体" w:hint="default"/>
          <w:spacing w:val="9"/>
          <w:w w:val="95"/>
          <w:sz w:val="24"/>
          <w:szCs w:val="24"/>
        </w:rPr>
        <w:t> </w:t>
      </w:r>
      <w:r>
        <w:rPr>
          <w:rFonts w:ascii="宋体" w:hAnsi="宋体" w:cs="宋体" w:eastAsia="宋体" w:hint="default"/>
          <w:spacing w:val="9"/>
          <w:w w:val="95"/>
          <w:sz w:val="24"/>
          <w:szCs w:val="24"/>
        </w:rPr>
      </w:r>
      <w:r>
        <w:rPr>
          <w:rFonts w:ascii="宋体" w:hAnsi="宋体" w:cs="宋体" w:eastAsia="宋体" w:hint="default"/>
          <w:sz w:val="24"/>
          <w:szCs w:val="24"/>
        </w:rPr>
        <w:t>的函件，希望公司能继续完善法人治理结构，进一步提升规范化运作水平。</w:t>
      </w:r>
    </w:p>
    <w:p>
      <w:pPr>
        <w:spacing w:line="383" w:lineRule="exact" w:before="0"/>
        <w:ind w:left="643" w:right="109"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二、监事会对应披露的事项发表如下独立意见。</w:t>
      </w:r>
      <w:r>
        <w:rPr>
          <w:rFonts w:ascii="Microsoft JhengHei" w:hAnsi="Microsoft JhengHei" w:cs="Microsoft JhengHei" w:eastAsia="Microsoft JhengHei" w:hint="default"/>
          <w:sz w:val="24"/>
          <w:szCs w:val="24"/>
        </w:rPr>
      </w:r>
    </w:p>
    <w:p>
      <w:pPr>
        <w:spacing w:line="340" w:lineRule="auto" w:before="119"/>
        <w:ind w:left="117" w:right="126" w:firstLine="525"/>
        <w:jc w:val="both"/>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、本年度公司能依法运作，依法管理，依法经营，公司董事、经理及高级 管理人员执行公司职务时，没有发现违反法律、法规、公司章程或损害公司利益 的行为。</w:t>
      </w:r>
    </w:p>
    <w:p>
      <w:pPr>
        <w:spacing w:before="46"/>
        <w:ind w:left="643" w:right="109"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、公司在年度内没有募集资金。</w:t>
      </w:r>
    </w:p>
    <w:p>
      <w:pPr>
        <w:spacing w:after="0"/>
        <w:jc w:val="left"/>
        <w:rPr>
          <w:rFonts w:ascii="宋体" w:hAnsi="宋体" w:cs="宋体" w:eastAsia="宋体" w:hint="default"/>
          <w:sz w:val="24"/>
          <w:szCs w:val="24"/>
        </w:rPr>
        <w:sectPr>
          <w:pgSz w:w="11910" w:h="16840"/>
          <w:pgMar w:header="870" w:footer="835" w:top="1060" w:bottom="1020" w:left="1680" w:right="1580"/>
        </w:sectPr>
      </w:pPr>
    </w:p>
    <w:p>
      <w:pPr>
        <w:spacing w:line="240" w:lineRule="auto" w:before="0"/>
        <w:rPr>
          <w:rFonts w:ascii="宋体" w:hAnsi="宋体" w:cs="宋体" w:eastAsia="宋体" w:hint="default"/>
          <w:sz w:val="20"/>
          <w:szCs w:val="20"/>
        </w:rPr>
      </w:pPr>
    </w:p>
    <w:p>
      <w:pPr>
        <w:spacing w:before="195"/>
        <w:ind w:left="643" w:right="89"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、公司在报告期内未进行收购业务。</w:t>
      </w:r>
    </w:p>
    <w:p>
      <w:pPr>
        <w:spacing w:line="333" w:lineRule="auto" w:before="128"/>
        <w:ind w:left="117" w:right="240" w:firstLine="525"/>
        <w:jc w:val="both"/>
        <w:rPr>
          <w:rFonts w:ascii="宋体" w:hAnsi="宋体" w:cs="宋体" w:eastAsia="宋体" w:hint="default"/>
          <w:sz w:val="24"/>
          <w:szCs w:val="24"/>
        </w:rPr>
      </w:pPr>
      <w:r>
        <w:rPr>
          <w:rFonts w:ascii="Times New Roman" w:hAnsi="Times New Roman" w:cs="Times New Roman" w:eastAsia="Times New Roman" w:hint="default"/>
          <w:sz w:val="24"/>
          <w:szCs w:val="24"/>
        </w:rPr>
        <w:t>4</w:t>
      </w:r>
      <w:r>
        <w:rPr>
          <w:rFonts w:ascii="宋体" w:hAnsi="宋体" w:cs="宋体" w:eastAsia="宋体" w:hint="default"/>
          <w:sz w:val="24"/>
          <w:szCs w:val="24"/>
        </w:rPr>
        <w:t>、公司本年度发生关联交易业务时，能遵守各项规定，没有发现违规违法 以及损害上市公司利益行为。</w:t>
      </w:r>
    </w:p>
    <w:p>
      <w:pPr>
        <w:spacing w:line="258" w:lineRule="exact" w:before="0"/>
        <w:ind w:left="595" w:right="89"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5</w:t>
      </w:r>
      <w:r>
        <w:rPr>
          <w:rFonts w:ascii="宋体" w:hAnsi="宋体" w:cs="宋体" w:eastAsia="宋体" w:hint="default"/>
          <w:sz w:val="24"/>
          <w:szCs w:val="24"/>
        </w:rPr>
        <w:t>、监事会关于会计师事务所非标准审计报告的意见</w:t>
      </w:r>
    </w:p>
    <w:p>
      <w:pPr>
        <w:spacing w:line="348" w:lineRule="auto" w:before="135"/>
        <w:ind w:left="117" w:right="99" w:firstLine="477"/>
        <w:jc w:val="both"/>
        <w:rPr>
          <w:rFonts w:ascii="宋体" w:hAnsi="宋体" w:cs="宋体" w:eastAsia="宋体" w:hint="default"/>
          <w:sz w:val="24"/>
          <w:szCs w:val="24"/>
        </w:rPr>
      </w:pPr>
      <w:r>
        <w:rPr>
          <w:rFonts w:ascii="宋体" w:hAnsi="宋体" w:cs="宋体" w:eastAsia="宋体" w:hint="default"/>
          <w:sz w:val="24"/>
          <w:szCs w:val="24"/>
        </w:rPr>
        <w:t>深圳南方民和会计师事务所有限责任公司为本公司出具了带强调事项段无保 </w:t>
      </w:r>
      <w:r>
        <w:rPr>
          <w:rFonts w:ascii="宋体" w:hAnsi="宋体" w:cs="宋体" w:eastAsia="宋体" w:hint="default"/>
          <w:spacing w:val="-8"/>
          <w:sz w:val="24"/>
          <w:szCs w:val="24"/>
        </w:rPr>
        <w:t>留意见的深南财审报字（</w:t>
      </w:r>
      <w:r>
        <w:rPr>
          <w:rFonts w:ascii="Times New Roman" w:hAnsi="Times New Roman" w:cs="Times New Roman" w:eastAsia="Times New Roman" w:hint="default"/>
          <w:spacing w:val="-8"/>
          <w:sz w:val="24"/>
          <w:szCs w:val="24"/>
        </w:rPr>
        <w:t>2009</w:t>
      </w:r>
      <w:r>
        <w:rPr>
          <w:rFonts w:ascii="宋体" w:hAnsi="宋体" w:cs="宋体" w:eastAsia="宋体" w:hint="default"/>
          <w:spacing w:val="-8"/>
          <w:sz w:val="24"/>
          <w:szCs w:val="24"/>
        </w:rPr>
        <w:t>）第</w:t>
      </w:r>
      <w:r>
        <w:rPr>
          <w:rFonts w:ascii="宋体" w:hAnsi="宋体" w:cs="宋体" w:eastAsia="宋体" w:hint="default"/>
          <w:spacing w:val="-101"/>
          <w:sz w:val="24"/>
          <w:szCs w:val="24"/>
        </w:rPr>
        <w:t> </w:t>
      </w:r>
      <w:r>
        <w:rPr>
          <w:rFonts w:ascii="Times New Roman" w:hAnsi="Times New Roman" w:cs="Times New Roman" w:eastAsia="Times New Roman" w:hint="default"/>
          <w:sz w:val="24"/>
          <w:szCs w:val="24"/>
        </w:rPr>
        <w:t>CA470</w:t>
      </w:r>
      <w:r>
        <w:rPr>
          <w:rFonts w:ascii="Times New Roman" w:hAnsi="Times New Roman" w:cs="Times New Roman" w:eastAsia="Times New Roman" w:hint="default"/>
          <w:spacing w:val="-40"/>
          <w:sz w:val="24"/>
          <w:szCs w:val="24"/>
        </w:rPr>
        <w:t> </w:t>
      </w:r>
      <w:r>
        <w:rPr>
          <w:rFonts w:ascii="宋体" w:hAnsi="宋体" w:cs="宋体" w:eastAsia="宋体" w:hint="default"/>
          <w:spacing w:val="-4"/>
          <w:sz w:val="24"/>
          <w:szCs w:val="24"/>
        </w:rPr>
        <w:t>号审计报告，公司董事会对此作了说明</w:t>
      </w:r>
      <w:r>
        <w:rPr>
          <w:rFonts w:ascii="宋体" w:hAnsi="宋体" w:cs="宋体" w:eastAsia="宋体" w:hint="default"/>
          <w:spacing w:val="-100"/>
          <w:sz w:val="24"/>
          <w:szCs w:val="24"/>
        </w:rPr>
        <w:t> </w:t>
      </w:r>
      <w:r>
        <w:rPr>
          <w:rFonts w:ascii="宋体" w:hAnsi="宋体" w:cs="宋体" w:eastAsia="宋体" w:hint="default"/>
          <w:sz w:val="24"/>
          <w:szCs w:val="24"/>
        </w:rPr>
        <w:t>，</w:t>
      </w:r>
      <w:r>
        <w:rPr>
          <w:rFonts w:ascii="宋体" w:hAnsi="宋体" w:cs="宋体" w:eastAsia="宋体" w:hint="default"/>
          <w:w w:val="75"/>
          <w:sz w:val="24"/>
          <w:szCs w:val="24"/>
        </w:rPr>
        <w:t> </w:t>
      </w:r>
      <w:r>
        <w:rPr>
          <w:rFonts w:ascii="宋体" w:hAnsi="宋体" w:cs="宋体" w:eastAsia="宋体" w:hint="default"/>
          <w:sz w:val="24"/>
          <w:szCs w:val="24"/>
        </w:rPr>
        <w:t>监事会对此发表如下意见：</w:t>
      </w:r>
    </w:p>
    <w:p>
      <w:pPr>
        <w:spacing w:line="355" w:lineRule="auto" w:before="46"/>
        <w:ind w:left="117" w:right="159" w:firstLine="477"/>
        <w:jc w:val="both"/>
        <w:rPr>
          <w:rFonts w:ascii="宋体" w:hAnsi="宋体" w:cs="宋体" w:eastAsia="宋体" w:hint="default"/>
          <w:sz w:val="24"/>
          <w:szCs w:val="24"/>
        </w:rPr>
      </w:pPr>
      <w:r>
        <w:rPr>
          <w:rFonts w:ascii="宋体" w:hAnsi="宋体" w:cs="宋体" w:eastAsia="宋体" w:hint="default"/>
          <w:sz w:val="24"/>
          <w:szCs w:val="24"/>
        </w:rPr>
        <w:t>公司监事会对深圳南方民和会计师事务所有限责任公司为本公司出具的带强 调事项段的无保留意见的审计报告中所列明的事项，进行了核查，认为深圳南方 民和会计师事务所有限责任公司的审计报告是客观、公正的，较真实、公允的反 映了公司</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2008 </w:t>
      </w:r>
      <w:r>
        <w:rPr>
          <w:rFonts w:ascii="宋体" w:hAnsi="宋体" w:cs="宋体" w:eastAsia="宋体" w:hint="default"/>
          <w:spacing w:val="-4"/>
          <w:sz w:val="24"/>
          <w:szCs w:val="24"/>
        </w:rPr>
        <w:t>年的财务状况、经营成果以及目前实际经营情况。公司董事会对审</w:t>
      </w:r>
      <w:r>
        <w:rPr>
          <w:rFonts w:ascii="宋体" w:hAnsi="宋体" w:cs="宋体" w:eastAsia="宋体" w:hint="default"/>
          <w:sz w:val="24"/>
          <w:szCs w:val="24"/>
        </w:rPr>
        <w:t> 计报告中的强调事项进行了专项说明，我们同意公司董事会的说明，同时公司监 事会将积极支持董事会落实专项说明中的相关措施，以尽快解决审计报告的强调 事项中指明的问题。</w:t>
      </w:r>
    </w:p>
    <w:p>
      <w:pPr>
        <w:spacing w:line="240" w:lineRule="auto" w:before="0"/>
        <w:rPr>
          <w:rFonts w:ascii="宋体" w:hAnsi="宋体" w:cs="宋体" w:eastAsia="宋体" w:hint="default"/>
          <w:sz w:val="24"/>
          <w:szCs w:val="24"/>
        </w:rPr>
      </w:pPr>
    </w:p>
    <w:p>
      <w:pPr>
        <w:tabs>
          <w:tab w:pos="6059" w:val="left" w:leader="none"/>
          <w:tab w:pos="6659" w:val="left" w:leader="none"/>
        </w:tabs>
        <w:spacing w:line="307" w:lineRule="auto" w:before="202"/>
        <w:ind w:left="5460" w:right="159" w:hanging="1016"/>
        <w:jc w:val="left"/>
        <w:rPr>
          <w:rFonts w:ascii="宋体" w:hAnsi="宋体" w:cs="宋体" w:eastAsia="宋体" w:hint="default"/>
          <w:sz w:val="24"/>
          <w:szCs w:val="24"/>
        </w:rPr>
      </w:pPr>
      <w:r>
        <w:rPr>
          <w:rFonts w:ascii="宋体" w:hAnsi="宋体" w:cs="宋体" w:eastAsia="宋体" w:hint="default"/>
          <w:sz w:val="24"/>
          <w:szCs w:val="24"/>
        </w:rPr>
        <w:t>深圳市深信泰丰（集团）股份有限公司 监</w:t>
        <w:tab/>
        <w:t>事</w:t>
        <w:tab/>
        <w:t>会</w:t>
      </w:r>
    </w:p>
    <w:p>
      <w:pPr>
        <w:spacing w:before="17"/>
        <w:ind w:left="4800" w:right="89" w:firstLine="0"/>
        <w:jc w:val="left"/>
        <w:rPr>
          <w:rFonts w:ascii="宋体" w:hAnsi="宋体" w:cs="宋体" w:eastAsia="宋体" w:hint="default"/>
          <w:sz w:val="24"/>
          <w:szCs w:val="24"/>
        </w:rPr>
      </w:pPr>
      <w:r>
        <w:rPr>
          <w:rFonts w:ascii="宋体" w:hAnsi="宋体" w:cs="宋体" w:eastAsia="宋体" w:hint="default"/>
          <w:sz w:val="24"/>
          <w:szCs w:val="24"/>
        </w:rPr>
        <w:t>二〇〇九年四月二十五日</w:t>
      </w:r>
    </w:p>
    <w:p>
      <w:pPr>
        <w:spacing w:after="0"/>
        <w:jc w:val="left"/>
        <w:rPr>
          <w:rFonts w:ascii="宋体" w:hAnsi="宋体" w:cs="宋体" w:eastAsia="宋体" w:hint="default"/>
          <w:sz w:val="24"/>
          <w:szCs w:val="24"/>
        </w:rPr>
        <w:sectPr>
          <w:pgSz w:w="11910" w:h="16840"/>
          <w:pgMar w:header="870" w:footer="835" w:top="1060" w:bottom="1020" w:left="1680" w:right="15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tabs>
          <w:tab w:pos="4531" w:val="left" w:leader="none"/>
        </w:tabs>
        <w:spacing w:line="413" w:lineRule="exact" w:before="0"/>
        <w:ind w:left="2987" w:right="109"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第九部分</w:t>
        <w:tab/>
        <w:t>重要事项</w:t>
      </w:r>
      <w:r>
        <w:rPr>
          <w:rFonts w:ascii="Microsoft JhengHei" w:hAnsi="Microsoft JhengHei" w:cs="Microsoft JhengHei" w:eastAsia="Microsoft JhengHei" w:hint="default"/>
          <w:sz w:val="28"/>
          <w:szCs w:val="28"/>
        </w:rPr>
      </w:r>
    </w:p>
    <w:p>
      <w:pPr>
        <w:spacing w:line="240" w:lineRule="auto" w:before="6"/>
        <w:rPr>
          <w:rFonts w:ascii="Microsoft JhengHei" w:hAnsi="Microsoft JhengHei" w:cs="Microsoft JhengHei" w:eastAsia="Microsoft JhengHei" w:hint="default"/>
          <w:b/>
          <w:bCs/>
          <w:sz w:val="21"/>
          <w:szCs w:val="21"/>
        </w:rPr>
      </w:pPr>
    </w:p>
    <w:p>
      <w:pPr>
        <w:spacing w:line="280" w:lineRule="auto" w:before="0"/>
        <w:ind w:left="587" w:right="109" w:firstLine="9"/>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一、以前期间发生但持续到报告期的重大诉讼</w:t>
      </w:r>
      <w:r>
        <w:rPr>
          <w:rFonts w:ascii="Microsoft JhengHei" w:hAnsi="Microsoft JhengHei" w:cs="Microsoft JhengHei" w:eastAsia="Microsoft JhengHei" w:hint="default"/>
          <w:b/>
          <w:bCs/>
          <w:spacing w:val="-52"/>
          <w:sz w:val="24"/>
          <w:szCs w:val="24"/>
        </w:rPr>
        <w:t> </w:t>
      </w:r>
      <w:r>
        <w:rPr>
          <w:rFonts w:ascii="Microsoft JhengHei" w:hAnsi="Microsoft JhengHei" w:cs="Microsoft JhengHei" w:eastAsia="Microsoft JhengHei" w:hint="default"/>
          <w:b/>
          <w:bCs/>
          <w:spacing w:val="-52"/>
          <w:sz w:val="24"/>
          <w:szCs w:val="24"/>
        </w:rPr>
      </w:r>
      <w:r>
        <w:rPr>
          <w:rFonts w:ascii="Times New Roman" w:hAnsi="Times New Roman" w:cs="Times New Roman" w:eastAsia="Times New Roman" w:hint="default"/>
          <w:sz w:val="24"/>
          <w:szCs w:val="24"/>
        </w:rPr>
        <w:t>1</w:t>
      </w:r>
      <w:r>
        <w:rPr>
          <w:rFonts w:ascii="宋体" w:hAnsi="宋体" w:cs="宋体" w:eastAsia="宋体" w:hint="default"/>
          <w:sz w:val="24"/>
          <w:szCs w:val="24"/>
        </w:rPr>
        <w:t>、关联方深圳泰丰电子有限公司占用本公司款项案 </w:t>
      </w:r>
      <w:r>
        <w:rPr>
          <w:rFonts w:ascii="宋体" w:hAnsi="宋体" w:cs="宋体" w:eastAsia="宋体" w:hint="default"/>
          <w:spacing w:val="-4"/>
          <w:w w:val="98"/>
          <w:sz w:val="24"/>
          <w:szCs w:val="24"/>
        </w:rPr>
        <w:t>因泰丰电子未履行生效法律文书确定的义务，公司向深圳中院申请强制执行。</w:t>
      </w:r>
      <w:r>
        <w:rPr>
          <w:rFonts w:ascii="宋体" w:hAnsi="宋体" w:cs="宋体" w:eastAsia="宋体" w:hint="default"/>
          <w:spacing w:val="-4"/>
          <w:sz w:val="24"/>
          <w:szCs w:val="24"/>
        </w:rPr>
      </w:r>
    </w:p>
    <w:p>
      <w:pPr>
        <w:spacing w:line="290" w:lineRule="auto" w:before="43"/>
        <w:ind w:left="117" w:right="103" w:firstLine="0"/>
        <w:jc w:val="left"/>
        <w:rPr>
          <w:rFonts w:ascii="宋体" w:hAnsi="宋体" w:cs="宋体" w:eastAsia="宋体" w:hint="default"/>
          <w:sz w:val="24"/>
          <w:szCs w:val="24"/>
        </w:rPr>
      </w:pPr>
      <w:r>
        <w:rPr>
          <w:rFonts w:ascii="宋体" w:hAnsi="宋体" w:cs="宋体" w:eastAsia="宋体" w:hint="default"/>
          <w:spacing w:val="-3"/>
          <w:sz w:val="24"/>
          <w:szCs w:val="24"/>
        </w:rPr>
        <w:t>深圳中院依法查封了泰丰电子的以人民币</w:t>
      </w:r>
      <w:r>
        <w:rPr>
          <w:rFonts w:ascii="Times New Roman" w:hAnsi="Times New Roman" w:cs="Times New Roman" w:eastAsia="Times New Roman" w:hint="default"/>
          <w:spacing w:val="-3"/>
          <w:sz w:val="24"/>
          <w:szCs w:val="24"/>
        </w:rPr>
        <w:t>12735</w:t>
      </w:r>
      <w:r>
        <w:rPr>
          <w:rFonts w:ascii="宋体" w:hAnsi="宋体" w:cs="宋体" w:eastAsia="宋体" w:hint="default"/>
          <w:spacing w:val="-3"/>
          <w:sz w:val="24"/>
          <w:szCs w:val="24"/>
        </w:rPr>
        <w:t>万元及利息等为限的资产，包括房</w:t>
      </w:r>
      <w:r>
        <w:rPr>
          <w:rFonts w:ascii="宋体" w:hAnsi="宋体" w:cs="宋体" w:eastAsia="宋体" w:hint="default"/>
          <w:sz w:val="24"/>
          <w:szCs w:val="24"/>
        </w:rPr>
        <w:t> 产和相关股权等，目前该案尚处于执行过程中。</w:t>
      </w:r>
    </w:p>
    <w:p>
      <w:pPr>
        <w:spacing w:before="36"/>
        <w:ind w:left="587" w:right="109" w:firstLine="0"/>
        <w:jc w:val="left"/>
        <w:rPr>
          <w:rFonts w:ascii="宋体" w:hAnsi="宋体" w:cs="宋体" w:eastAsia="宋体" w:hint="default"/>
          <w:sz w:val="24"/>
          <w:szCs w:val="24"/>
        </w:rPr>
      </w:pPr>
      <w:r>
        <w:rPr>
          <w:rFonts w:ascii="宋体" w:hAnsi="宋体" w:cs="宋体" w:eastAsia="宋体" w:hint="default"/>
          <w:sz w:val="24"/>
          <w:szCs w:val="24"/>
        </w:rPr>
        <w:t>该案件的进展情况已在</w:t>
      </w:r>
      <w:r>
        <w:rPr>
          <w:rFonts w:ascii="Times New Roman" w:hAnsi="Times New Roman" w:cs="Times New Roman" w:eastAsia="Times New Roman" w:hint="default"/>
          <w:sz w:val="24"/>
          <w:szCs w:val="24"/>
        </w:rPr>
        <w:t>2008</w:t>
      </w:r>
      <w:r>
        <w:rPr>
          <w:rFonts w:ascii="宋体" w:hAnsi="宋体" w:cs="宋体" w:eastAsia="宋体" w:hint="default"/>
          <w:sz w:val="24"/>
          <w:szCs w:val="24"/>
        </w:rPr>
        <w:t>年</w:t>
      </w:r>
      <w:r>
        <w:rPr>
          <w:rFonts w:ascii="Times New Roman" w:hAnsi="Times New Roman" w:cs="Times New Roman" w:eastAsia="Times New Roman" w:hint="default"/>
          <w:sz w:val="24"/>
          <w:szCs w:val="24"/>
        </w:rPr>
        <w:t>12</w:t>
      </w:r>
      <w:r>
        <w:rPr>
          <w:rFonts w:ascii="宋体" w:hAnsi="宋体" w:cs="宋体" w:eastAsia="宋体" w:hint="default"/>
          <w:sz w:val="24"/>
          <w:szCs w:val="24"/>
        </w:rPr>
        <w:t>月</w:t>
      </w:r>
      <w:r>
        <w:rPr>
          <w:rFonts w:ascii="Times New Roman" w:hAnsi="Times New Roman" w:cs="Times New Roman" w:eastAsia="Times New Roman" w:hint="default"/>
          <w:sz w:val="24"/>
          <w:szCs w:val="24"/>
        </w:rPr>
        <w:t>19</w:t>
      </w:r>
      <w:r>
        <w:rPr>
          <w:rFonts w:ascii="宋体" w:hAnsi="宋体" w:cs="宋体" w:eastAsia="宋体" w:hint="default"/>
          <w:sz w:val="24"/>
          <w:szCs w:val="24"/>
        </w:rPr>
        <w:t>日、</w:t>
      </w:r>
      <w:r>
        <w:rPr>
          <w:rFonts w:ascii="Times New Roman" w:hAnsi="Times New Roman" w:cs="Times New Roman" w:eastAsia="Times New Roman" w:hint="default"/>
          <w:sz w:val="24"/>
          <w:szCs w:val="24"/>
        </w:rPr>
        <w:t>2009</w:t>
      </w:r>
      <w:r>
        <w:rPr>
          <w:rFonts w:ascii="宋体" w:hAnsi="宋体" w:cs="宋体" w:eastAsia="宋体" w:hint="default"/>
          <w:sz w:val="24"/>
          <w:szCs w:val="24"/>
        </w:rPr>
        <w:t>年</w:t>
      </w:r>
      <w:r>
        <w:rPr>
          <w:rFonts w:ascii="Times New Roman" w:hAnsi="Times New Roman" w:cs="Times New Roman" w:eastAsia="Times New Roman" w:hint="default"/>
          <w:sz w:val="24"/>
          <w:szCs w:val="24"/>
        </w:rPr>
        <w:t>1</w:t>
      </w:r>
      <w:r>
        <w:rPr>
          <w:rFonts w:ascii="宋体" w:hAnsi="宋体" w:cs="宋体" w:eastAsia="宋体" w:hint="default"/>
          <w:sz w:val="24"/>
          <w:szCs w:val="24"/>
        </w:rPr>
        <w:t>月</w:t>
      </w:r>
      <w:r>
        <w:rPr>
          <w:rFonts w:ascii="Times New Roman" w:hAnsi="Times New Roman" w:cs="Times New Roman" w:eastAsia="Times New Roman" w:hint="default"/>
          <w:sz w:val="24"/>
          <w:szCs w:val="24"/>
        </w:rPr>
        <w:t>13</w:t>
      </w:r>
      <w:r>
        <w:rPr>
          <w:rFonts w:ascii="宋体" w:hAnsi="宋体" w:cs="宋体" w:eastAsia="宋体" w:hint="default"/>
          <w:sz w:val="24"/>
          <w:szCs w:val="24"/>
        </w:rPr>
        <w:t>日刊登临时公告。</w:t>
      </w:r>
    </w:p>
    <w:p>
      <w:pPr>
        <w:spacing w:line="297" w:lineRule="auto" w:before="66"/>
        <w:ind w:left="117" w:right="119" w:firstLine="475"/>
        <w:jc w:val="both"/>
        <w:rPr>
          <w:rFonts w:ascii="宋体" w:hAnsi="宋体" w:cs="宋体" w:eastAsia="宋体" w:hint="default"/>
          <w:sz w:val="24"/>
          <w:szCs w:val="24"/>
        </w:rPr>
      </w:pPr>
      <w:r>
        <w:rPr>
          <w:rFonts w:ascii="Times New Roman" w:hAnsi="Times New Roman" w:cs="Times New Roman" w:eastAsia="Times New Roman" w:hint="default"/>
          <w:spacing w:val="-4"/>
          <w:sz w:val="24"/>
          <w:szCs w:val="24"/>
        </w:rPr>
        <w:t>2</w:t>
      </w:r>
      <w:r>
        <w:rPr>
          <w:rFonts w:ascii="宋体" w:hAnsi="宋体" w:cs="宋体" w:eastAsia="宋体" w:hint="default"/>
          <w:spacing w:val="-4"/>
          <w:sz w:val="24"/>
          <w:szCs w:val="24"/>
        </w:rPr>
        <w:t>、广东发展银行股份有限公司南京鼓楼支行诉南京捷讯移动通信器材有限公</w:t>
      </w:r>
      <w:r>
        <w:rPr>
          <w:rFonts w:ascii="宋体" w:hAnsi="宋体" w:cs="宋体" w:eastAsia="宋体" w:hint="default"/>
          <w:sz w:val="24"/>
          <w:szCs w:val="24"/>
        </w:rPr>
        <w:t> 司、本公司下属企业深圳市泰丰通讯电子有限公司、本公司及范安民借款合同纠 纷案</w:t>
      </w:r>
    </w:p>
    <w:p>
      <w:pPr>
        <w:spacing w:line="297" w:lineRule="auto" w:before="26"/>
        <w:ind w:left="117" w:right="119" w:firstLine="480"/>
        <w:jc w:val="both"/>
        <w:rPr>
          <w:rFonts w:ascii="宋体" w:hAnsi="宋体" w:cs="宋体" w:eastAsia="宋体" w:hint="default"/>
          <w:sz w:val="24"/>
          <w:szCs w:val="24"/>
        </w:rPr>
      </w:pPr>
      <w:r>
        <w:rPr>
          <w:rFonts w:ascii="宋体" w:hAnsi="宋体" w:cs="宋体" w:eastAsia="宋体" w:hint="default"/>
          <w:sz w:val="24"/>
          <w:szCs w:val="24"/>
        </w:rPr>
        <w:t>该行</w:t>
      </w:r>
      <w:r>
        <w:rPr>
          <w:rFonts w:ascii="Times New Roman" w:hAnsi="Times New Roman" w:cs="Times New Roman" w:eastAsia="Times New Roman" w:hint="default"/>
          <w:sz w:val="24"/>
          <w:szCs w:val="24"/>
        </w:rPr>
        <w:t>2004</w:t>
      </w:r>
      <w:r>
        <w:rPr>
          <w:rFonts w:ascii="宋体" w:hAnsi="宋体" w:cs="宋体" w:eastAsia="宋体" w:hint="default"/>
          <w:sz w:val="24"/>
          <w:szCs w:val="24"/>
        </w:rPr>
        <w:t>年向南京捷讯移动通信器材有限公司发放贷款</w:t>
      </w:r>
      <w:r>
        <w:rPr>
          <w:rFonts w:ascii="Times New Roman" w:hAnsi="Times New Roman" w:cs="Times New Roman" w:eastAsia="Times New Roman" w:hint="default"/>
          <w:sz w:val="24"/>
          <w:szCs w:val="24"/>
        </w:rPr>
        <w:t>4000</w:t>
      </w:r>
      <w:r>
        <w:rPr>
          <w:rFonts w:ascii="宋体" w:hAnsi="宋体" w:cs="宋体" w:eastAsia="宋体" w:hint="default"/>
          <w:sz w:val="24"/>
          <w:szCs w:val="24"/>
        </w:rPr>
        <w:t>万元，由深圳市 泰丰通讯电子有限公司、本公司及范安民提供连带责任保证担保。贷款到期后， 南京捷讯移动通信器材有限公司未能还款，该行提起诉讼。经审理，江苏省南京 </w:t>
      </w:r>
      <w:r>
        <w:rPr>
          <w:rFonts w:ascii="宋体" w:hAnsi="宋体" w:cs="宋体" w:eastAsia="宋体" w:hint="default"/>
          <w:spacing w:val="-3"/>
          <w:sz w:val="24"/>
          <w:szCs w:val="24"/>
        </w:rPr>
        <w:t>市中级人民法院作出（</w:t>
      </w:r>
      <w:r>
        <w:rPr>
          <w:rFonts w:ascii="Times New Roman" w:hAnsi="Times New Roman" w:cs="Times New Roman" w:eastAsia="Times New Roman" w:hint="default"/>
          <w:spacing w:val="-3"/>
          <w:sz w:val="24"/>
          <w:szCs w:val="24"/>
        </w:rPr>
        <w:t>2005</w:t>
      </w:r>
      <w:r>
        <w:rPr>
          <w:rFonts w:ascii="宋体" w:hAnsi="宋体" w:cs="宋体" w:eastAsia="宋体" w:hint="default"/>
          <w:spacing w:val="-3"/>
          <w:sz w:val="24"/>
          <w:szCs w:val="24"/>
        </w:rPr>
        <w:t>）宁民二初字</w:t>
      </w:r>
      <w:r>
        <w:rPr>
          <w:rFonts w:ascii="Times New Roman" w:hAnsi="Times New Roman" w:cs="Times New Roman" w:eastAsia="Times New Roman" w:hint="default"/>
          <w:spacing w:val="-3"/>
          <w:sz w:val="24"/>
          <w:szCs w:val="24"/>
        </w:rPr>
        <w:t>279</w:t>
      </w:r>
      <w:r>
        <w:rPr>
          <w:rFonts w:ascii="宋体" w:hAnsi="宋体" w:cs="宋体" w:eastAsia="宋体" w:hint="default"/>
          <w:spacing w:val="-3"/>
          <w:sz w:val="24"/>
          <w:szCs w:val="24"/>
        </w:rPr>
        <w:t>号《民事判决书》，判决被告南京捷</w:t>
      </w:r>
      <w:r>
        <w:rPr>
          <w:rFonts w:ascii="宋体" w:hAnsi="宋体" w:cs="宋体" w:eastAsia="宋体" w:hint="default"/>
          <w:sz w:val="24"/>
          <w:szCs w:val="24"/>
        </w:rPr>
        <w:t> 讯移动通信器材有限公司原告偿付借款本金</w:t>
      </w:r>
      <w:r>
        <w:rPr>
          <w:rFonts w:ascii="Times New Roman" w:hAnsi="Times New Roman" w:cs="Times New Roman" w:eastAsia="Times New Roman" w:hint="default"/>
          <w:sz w:val="24"/>
          <w:szCs w:val="24"/>
        </w:rPr>
        <w:t>4000</w:t>
      </w:r>
      <w:r>
        <w:rPr>
          <w:rFonts w:ascii="宋体" w:hAnsi="宋体" w:cs="宋体" w:eastAsia="宋体" w:hint="default"/>
          <w:sz w:val="24"/>
          <w:szCs w:val="24"/>
        </w:rPr>
        <w:t>万元及利息。深圳市泰丰通讯电 子有限公司、本公司及范安民共同承担连带清偿责任。南京中院已拍卖了泰丰通 讯的注塑设备，拍卖金额为</w:t>
      </w:r>
      <w:r>
        <w:rPr>
          <w:rFonts w:ascii="Times New Roman" w:hAnsi="Times New Roman" w:cs="Times New Roman" w:eastAsia="Times New Roman" w:hint="default"/>
          <w:sz w:val="24"/>
          <w:szCs w:val="24"/>
        </w:rPr>
        <w:t>234</w:t>
      </w:r>
      <w:r>
        <w:rPr>
          <w:rFonts w:ascii="宋体" w:hAnsi="宋体" w:cs="宋体" w:eastAsia="宋体" w:hint="default"/>
          <w:sz w:val="24"/>
          <w:szCs w:val="24"/>
        </w:rPr>
        <w:t>万元。</w:t>
      </w:r>
    </w:p>
    <w:p>
      <w:pPr>
        <w:spacing w:line="290" w:lineRule="auto" w:before="4"/>
        <w:ind w:left="597" w:right="4429" w:firstLine="0"/>
        <w:jc w:val="left"/>
        <w:rPr>
          <w:rFonts w:ascii="宋体" w:hAnsi="宋体" w:cs="宋体" w:eastAsia="宋体" w:hint="default"/>
          <w:sz w:val="24"/>
          <w:szCs w:val="24"/>
        </w:rPr>
      </w:pPr>
      <w:r>
        <w:rPr>
          <w:rFonts w:ascii="宋体" w:hAnsi="宋体" w:cs="宋体" w:eastAsia="宋体" w:hint="default"/>
          <w:sz w:val="24"/>
          <w:szCs w:val="24"/>
        </w:rPr>
        <w:t>该案件已刊载于公司</w:t>
      </w:r>
      <w:r>
        <w:rPr>
          <w:rFonts w:ascii="Times New Roman" w:hAnsi="Times New Roman" w:cs="Times New Roman" w:eastAsia="Times New Roman" w:hint="default"/>
          <w:sz w:val="24"/>
          <w:szCs w:val="24"/>
        </w:rPr>
        <w:t>2008</w:t>
      </w:r>
      <w:r>
        <w:rPr>
          <w:rFonts w:ascii="宋体" w:hAnsi="宋体" w:cs="宋体" w:eastAsia="宋体" w:hint="default"/>
          <w:sz w:val="24"/>
          <w:szCs w:val="24"/>
        </w:rPr>
        <w:t>年中报。 目前该案正处于执行中。</w:t>
      </w:r>
    </w:p>
    <w:p>
      <w:pPr>
        <w:spacing w:line="290" w:lineRule="auto" w:before="34"/>
        <w:ind w:left="117" w:right="109" w:firstLine="480"/>
        <w:jc w:val="left"/>
        <w:rPr>
          <w:rFonts w:ascii="宋体" w:hAnsi="宋体" w:cs="宋体" w:eastAsia="宋体" w:hint="default"/>
          <w:sz w:val="24"/>
          <w:szCs w:val="24"/>
        </w:rPr>
      </w:pPr>
      <w:r>
        <w:rPr>
          <w:rFonts w:ascii="Times New Roman" w:hAnsi="Times New Roman" w:cs="Times New Roman" w:eastAsia="Times New Roman" w:hint="default"/>
          <w:spacing w:val="-4"/>
          <w:sz w:val="24"/>
          <w:szCs w:val="24"/>
        </w:rPr>
        <w:t>3</w:t>
      </w:r>
      <w:r>
        <w:rPr>
          <w:rFonts w:ascii="宋体" w:hAnsi="宋体" w:cs="宋体" w:eastAsia="宋体" w:hint="default"/>
          <w:spacing w:val="-4"/>
          <w:sz w:val="24"/>
          <w:szCs w:val="24"/>
        </w:rPr>
        <w:t>、深圳国际信托投资有限责任公司（以下简称深国投）诉深圳市深信西部房</w:t>
      </w:r>
      <w:r>
        <w:rPr>
          <w:rFonts w:ascii="宋体" w:hAnsi="宋体" w:cs="宋体" w:eastAsia="宋体" w:hint="default"/>
          <w:sz w:val="24"/>
          <w:szCs w:val="24"/>
        </w:rPr>
        <w:t> 地产有限公司（以下简称西部公司）经济合同纠纷案</w:t>
      </w:r>
    </w:p>
    <w:p>
      <w:pPr>
        <w:spacing w:line="304" w:lineRule="auto" w:before="36"/>
        <w:ind w:left="117" w:right="109" w:firstLine="480"/>
        <w:jc w:val="left"/>
        <w:rPr>
          <w:rFonts w:ascii="宋体" w:hAnsi="宋体" w:cs="宋体" w:eastAsia="宋体" w:hint="default"/>
          <w:sz w:val="24"/>
          <w:szCs w:val="24"/>
        </w:rPr>
      </w:pPr>
      <w:r>
        <w:rPr>
          <w:rFonts w:ascii="宋体" w:hAnsi="宋体" w:cs="宋体" w:eastAsia="宋体" w:hint="default"/>
          <w:sz w:val="24"/>
          <w:szCs w:val="24"/>
        </w:rPr>
        <w:t>该案件执行过程中，深圳中院依法拍卖了西部公司的部分财产，并将拍卖所 得款人民币</w:t>
      </w:r>
      <w:r>
        <w:rPr>
          <w:rFonts w:ascii="Times New Roman" w:hAnsi="Times New Roman" w:cs="Times New Roman" w:eastAsia="Times New Roman" w:hint="default"/>
          <w:sz w:val="24"/>
          <w:szCs w:val="24"/>
        </w:rPr>
        <w:t>7,514,266.84</w:t>
      </w:r>
      <w:r>
        <w:rPr>
          <w:rFonts w:ascii="宋体" w:hAnsi="宋体" w:cs="宋体" w:eastAsia="宋体" w:hint="default"/>
          <w:sz w:val="24"/>
          <w:szCs w:val="24"/>
        </w:rPr>
        <w:t>元划拨给深国投。</w:t>
      </w:r>
    </w:p>
    <w:p>
      <w:pPr>
        <w:spacing w:line="242" w:lineRule="exact" w:before="0"/>
        <w:ind w:left="597" w:right="0" w:firstLine="0"/>
        <w:jc w:val="left"/>
        <w:rPr>
          <w:rFonts w:ascii="宋体" w:hAnsi="宋体" w:cs="宋体" w:eastAsia="宋体" w:hint="default"/>
          <w:sz w:val="24"/>
          <w:szCs w:val="24"/>
        </w:rPr>
      </w:pPr>
      <w:r>
        <w:rPr>
          <w:rFonts w:ascii="宋体" w:hAnsi="宋体" w:cs="宋体" w:eastAsia="宋体" w:hint="default"/>
          <w:sz w:val="24"/>
          <w:szCs w:val="24"/>
        </w:rPr>
        <w:t>该案件相关情况已在 </w:t>
      </w:r>
      <w:r>
        <w:rPr>
          <w:rFonts w:ascii="Times New Roman" w:hAnsi="Times New Roman" w:cs="Times New Roman" w:eastAsia="Times New Roman" w:hint="default"/>
          <w:sz w:val="24"/>
          <w:szCs w:val="24"/>
        </w:rPr>
        <w:t>2006  </w:t>
      </w:r>
      <w:r>
        <w:rPr>
          <w:rFonts w:ascii="宋体" w:hAnsi="宋体" w:cs="宋体" w:eastAsia="宋体" w:hint="default"/>
          <w:sz w:val="24"/>
          <w:szCs w:val="24"/>
        </w:rPr>
        <w:t>年中报、年报、</w:t>
      </w:r>
      <w:r>
        <w:rPr>
          <w:rFonts w:ascii="Times New Roman" w:hAnsi="Times New Roman" w:cs="Times New Roman" w:eastAsia="Times New Roman" w:hint="default"/>
          <w:sz w:val="24"/>
          <w:szCs w:val="24"/>
        </w:rPr>
        <w:t>2007  </w:t>
      </w:r>
      <w:r>
        <w:rPr>
          <w:rFonts w:ascii="宋体" w:hAnsi="宋体" w:cs="宋体" w:eastAsia="宋体" w:hint="default"/>
          <w:sz w:val="24"/>
          <w:szCs w:val="24"/>
        </w:rPr>
        <w:t>年中报、年报、</w:t>
      </w:r>
      <w:r>
        <w:rPr>
          <w:rFonts w:ascii="Times New Roman" w:hAnsi="Times New Roman" w:cs="Times New Roman" w:eastAsia="Times New Roman" w:hint="default"/>
          <w:sz w:val="24"/>
          <w:szCs w:val="24"/>
        </w:rPr>
        <w:t>2008  </w:t>
      </w:r>
      <w:r>
        <w:rPr>
          <w:rFonts w:ascii="宋体" w:hAnsi="宋体" w:cs="宋体" w:eastAsia="宋体" w:hint="default"/>
          <w:sz w:val="24"/>
          <w:szCs w:val="24"/>
        </w:rPr>
        <w:t>年中</w:t>
      </w:r>
    </w:p>
    <w:p>
      <w:pPr>
        <w:spacing w:line="312" w:lineRule="exact" w:before="20"/>
        <w:ind w:left="595" w:right="109" w:hanging="478"/>
        <w:jc w:val="left"/>
        <w:rPr>
          <w:rFonts w:ascii="宋体" w:hAnsi="宋体" w:cs="宋体" w:eastAsia="宋体" w:hint="default"/>
          <w:sz w:val="24"/>
          <w:szCs w:val="24"/>
        </w:rPr>
      </w:pPr>
      <w:r>
        <w:rPr>
          <w:rFonts w:ascii="宋体" w:hAnsi="宋体" w:cs="宋体" w:eastAsia="宋体" w:hint="default"/>
          <w:sz w:val="24"/>
          <w:szCs w:val="24"/>
        </w:rPr>
        <w:t>报及</w:t>
      </w:r>
      <w:r>
        <w:rPr>
          <w:rFonts w:ascii="Times New Roman" w:hAnsi="Times New Roman" w:cs="Times New Roman" w:eastAsia="Times New Roman" w:hint="default"/>
          <w:sz w:val="24"/>
          <w:szCs w:val="24"/>
        </w:rPr>
        <w:t>2008 </w:t>
      </w:r>
      <w:r>
        <w:rPr>
          <w:rFonts w:ascii="宋体" w:hAnsi="宋体" w:cs="宋体" w:eastAsia="宋体" w:hint="default"/>
          <w:sz w:val="24"/>
          <w:szCs w:val="24"/>
        </w:rPr>
        <w:t>年</w:t>
      </w:r>
      <w:r>
        <w:rPr>
          <w:rFonts w:ascii="Times New Roman" w:hAnsi="Times New Roman" w:cs="Times New Roman" w:eastAsia="Times New Roman" w:hint="default"/>
          <w:sz w:val="24"/>
          <w:szCs w:val="24"/>
        </w:rPr>
        <w:t>12 </w:t>
      </w:r>
      <w:r>
        <w:rPr>
          <w:rFonts w:ascii="宋体" w:hAnsi="宋体" w:cs="宋体" w:eastAsia="宋体" w:hint="default"/>
          <w:sz w:val="24"/>
          <w:szCs w:val="24"/>
        </w:rPr>
        <w:t>月</w:t>
      </w:r>
      <w:r>
        <w:rPr>
          <w:rFonts w:ascii="Times New Roman" w:hAnsi="Times New Roman" w:cs="Times New Roman" w:eastAsia="Times New Roman" w:hint="default"/>
          <w:sz w:val="24"/>
          <w:szCs w:val="24"/>
        </w:rPr>
        <w:t>19 </w:t>
      </w:r>
      <w:r>
        <w:rPr>
          <w:rFonts w:ascii="宋体" w:hAnsi="宋体" w:cs="宋体" w:eastAsia="宋体" w:hint="default"/>
          <w:sz w:val="24"/>
          <w:szCs w:val="24"/>
        </w:rPr>
        <w:t>日、</w:t>
      </w:r>
      <w:r>
        <w:rPr>
          <w:rFonts w:ascii="Times New Roman" w:hAnsi="Times New Roman" w:cs="Times New Roman" w:eastAsia="Times New Roman" w:hint="default"/>
          <w:sz w:val="24"/>
          <w:szCs w:val="24"/>
        </w:rPr>
        <w:t>2009</w:t>
      </w:r>
      <w:r>
        <w:rPr>
          <w:rFonts w:ascii="宋体" w:hAnsi="宋体" w:cs="宋体" w:eastAsia="宋体" w:hint="default"/>
          <w:sz w:val="24"/>
          <w:szCs w:val="24"/>
        </w:rPr>
        <w:t>年</w:t>
      </w:r>
      <w:r>
        <w:rPr>
          <w:rFonts w:ascii="Times New Roman" w:hAnsi="Times New Roman" w:cs="Times New Roman" w:eastAsia="Times New Roman" w:hint="default"/>
          <w:sz w:val="24"/>
          <w:szCs w:val="24"/>
        </w:rPr>
        <w:t>3</w:t>
      </w:r>
      <w:r>
        <w:rPr>
          <w:rFonts w:ascii="宋体" w:hAnsi="宋体" w:cs="宋体" w:eastAsia="宋体" w:hint="default"/>
          <w:sz w:val="24"/>
          <w:szCs w:val="24"/>
        </w:rPr>
        <w:t>月</w:t>
      </w:r>
      <w:r>
        <w:rPr>
          <w:rFonts w:ascii="Times New Roman" w:hAnsi="Times New Roman" w:cs="Times New Roman" w:eastAsia="Times New Roman" w:hint="default"/>
          <w:sz w:val="24"/>
          <w:szCs w:val="24"/>
        </w:rPr>
        <w:t>24</w:t>
      </w:r>
      <w:r>
        <w:rPr>
          <w:rFonts w:ascii="宋体" w:hAnsi="宋体" w:cs="宋体" w:eastAsia="宋体" w:hint="default"/>
          <w:sz w:val="24"/>
          <w:szCs w:val="24"/>
        </w:rPr>
        <w:t>日的临时公告中进行了披露。 目前该案正处于执行中。</w:t>
      </w:r>
    </w:p>
    <w:p>
      <w:pPr>
        <w:spacing w:line="290" w:lineRule="auto" w:before="46"/>
        <w:ind w:left="117" w:right="109" w:firstLine="477"/>
        <w:jc w:val="left"/>
        <w:rPr>
          <w:rFonts w:ascii="宋体" w:hAnsi="宋体" w:cs="宋体" w:eastAsia="宋体" w:hint="default"/>
          <w:sz w:val="24"/>
          <w:szCs w:val="24"/>
        </w:rPr>
      </w:pPr>
      <w:r>
        <w:rPr>
          <w:rFonts w:ascii="Times New Roman" w:hAnsi="Times New Roman" w:cs="Times New Roman" w:eastAsia="Times New Roman" w:hint="default"/>
          <w:b/>
          <w:bCs/>
          <w:spacing w:val="-4"/>
          <w:sz w:val="24"/>
          <w:szCs w:val="24"/>
        </w:rPr>
        <w:t>4</w:t>
      </w:r>
      <w:r>
        <w:rPr>
          <w:rFonts w:ascii="宋体" w:hAnsi="宋体" w:cs="宋体" w:eastAsia="宋体" w:hint="default"/>
          <w:spacing w:val="-4"/>
          <w:sz w:val="24"/>
          <w:szCs w:val="24"/>
        </w:rPr>
        <w:t>、深圳市爱施德实业有限公司诉深圳市宁海通讯电子有限公司货款纠纷及本</w:t>
      </w:r>
      <w:r>
        <w:rPr>
          <w:rFonts w:ascii="宋体" w:hAnsi="宋体" w:cs="宋体" w:eastAsia="宋体" w:hint="default"/>
          <w:sz w:val="24"/>
          <w:szCs w:val="24"/>
        </w:rPr>
        <w:t> 公司担保案</w:t>
      </w:r>
    </w:p>
    <w:p>
      <w:pPr>
        <w:spacing w:line="295" w:lineRule="auto" w:before="34"/>
        <w:ind w:left="117" w:right="109" w:firstLine="480"/>
        <w:jc w:val="left"/>
        <w:rPr>
          <w:rFonts w:ascii="宋体" w:hAnsi="宋体" w:cs="宋体" w:eastAsia="宋体" w:hint="default"/>
          <w:sz w:val="24"/>
          <w:szCs w:val="24"/>
        </w:rPr>
      </w:pPr>
      <w:r>
        <w:rPr>
          <w:rFonts w:ascii="Times New Roman" w:hAnsi="Times New Roman" w:cs="Times New Roman" w:eastAsia="Times New Roman" w:hint="default"/>
          <w:spacing w:val="-4"/>
          <w:sz w:val="24"/>
          <w:szCs w:val="24"/>
        </w:rPr>
        <w:t>2006</w:t>
      </w:r>
      <w:r>
        <w:rPr>
          <w:rFonts w:ascii="宋体" w:hAnsi="宋体" w:cs="宋体" w:eastAsia="宋体" w:hint="default"/>
          <w:spacing w:val="-4"/>
          <w:sz w:val="24"/>
          <w:szCs w:val="24"/>
        </w:rPr>
        <w:t>年</w:t>
      </w:r>
      <w:r>
        <w:rPr>
          <w:rFonts w:ascii="Times New Roman" w:hAnsi="Times New Roman" w:cs="Times New Roman" w:eastAsia="Times New Roman" w:hint="default"/>
          <w:spacing w:val="-4"/>
          <w:sz w:val="24"/>
          <w:szCs w:val="24"/>
        </w:rPr>
        <w:t>6</w:t>
      </w:r>
      <w:r>
        <w:rPr>
          <w:rFonts w:ascii="宋体" w:hAnsi="宋体" w:cs="宋体" w:eastAsia="宋体" w:hint="default"/>
          <w:spacing w:val="-4"/>
          <w:sz w:val="24"/>
          <w:szCs w:val="24"/>
        </w:rPr>
        <w:t>月，原告以深圳市宁海通讯电子有限公司结欠货款为由向深圳市中级</w:t>
      </w:r>
      <w:r>
        <w:rPr>
          <w:rFonts w:ascii="宋体" w:hAnsi="宋体" w:cs="宋体" w:eastAsia="宋体" w:hint="default"/>
          <w:sz w:val="24"/>
          <w:szCs w:val="24"/>
        </w:rPr>
        <w:t> 人民法院提起诉讼，要求深圳市宁海通讯电子有限公司支付欠款本息 </w:t>
      </w:r>
      <w:r>
        <w:rPr>
          <w:rFonts w:ascii="Times New Roman" w:hAnsi="Times New Roman" w:cs="Times New Roman" w:eastAsia="Times New Roman" w:hint="default"/>
          <w:sz w:val="24"/>
          <w:szCs w:val="24"/>
        </w:rPr>
        <w:t>34,116,727.53</w:t>
      </w:r>
      <w:r>
        <w:rPr>
          <w:rFonts w:ascii="宋体" w:hAnsi="宋体" w:cs="宋体" w:eastAsia="宋体" w:hint="default"/>
          <w:sz w:val="24"/>
          <w:szCs w:val="24"/>
        </w:rPr>
        <w:t>元，并要求本公司承担连带清偿责任，该案已审结，宁海公司及本 公司败诉。</w:t>
      </w:r>
    </w:p>
    <w:p>
      <w:pPr>
        <w:spacing w:before="31"/>
        <w:ind w:left="597" w:right="109" w:firstLine="0"/>
        <w:jc w:val="left"/>
        <w:rPr>
          <w:rFonts w:ascii="宋体" w:hAnsi="宋体" w:cs="宋体" w:eastAsia="宋体" w:hint="default"/>
          <w:sz w:val="24"/>
          <w:szCs w:val="24"/>
        </w:rPr>
      </w:pPr>
      <w:r>
        <w:rPr>
          <w:rFonts w:ascii="宋体" w:hAnsi="宋体" w:cs="宋体" w:eastAsia="宋体" w:hint="default"/>
          <w:sz w:val="24"/>
          <w:szCs w:val="24"/>
        </w:rPr>
        <w:t>目前该案尚处于执行中。</w:t>
      </w:r>
    </w:p>
    <w:p>
      <w:pPr>
        <w:spacing w:after="0"/>
        <w:jc w:val="left"/>
        <w:rPr>
          <w:rFonts w:ascii="宋体" w:hAnsi="宋体" w:cs="宋体" w:eastAsia="宋体" w:hint="default"/>
          <w:sz w:val="24"/>
          <w:szCs w:val="24"/>
        </w:rPr>
        <w:sectPr>
          <w:pgSz w:w="11910" w:h="16840"/>
          <w:pgMar w:header="870" w:footer="835" w:top="1060" w:bottom="1020" w:left="1680" w:right="1580"/>
        </w:sectPr>
      </w:pPr>
    </w:p>
    <w:p>
      <w:pPr>
        <w:spacing w:line="240" w:lineRule="auto" w:before="4"/>
        <w:rPr>
          <w:rFonts w:ascii="宋体" w:hAnsi="宋体" w:cs="宋体" w:eastAsia="宋体" w:hint="default"/>
          <w:sz w:val="29"/>
          <w:szCs w:val="29"/>
        </w:rPr>
      </w:pPr>
    </w:p>
    <w:p>
      <w:pPr>
        <w:spacing w:before="26"/>
        <w:ind w:left="595"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5</w:t>
      </w:r>
      <w:r>
        <w:rPr>
          <w:rFonts w:ascii="宋体" w:hAnsi="宋体" w:cs="宋体" w:eastAsia="宋体" w:hint="default"/>
          <w:sz w:val="24"/>
          <w:szCs w:val="24"/>
        </w:rPr>
        <w:t>、西部公司因农商行福永支行</w:t>
      </w:r>
      <w:r>
        <w:rPr>
          <w:rFonts w:ascii="Times New Roman" w:hAnsi="Times New Roman" w:cs="Times New Roman" w:eastAsia="Times New Roman" w:hint="default"/>
          <w:sz w:val="24"/>
          <w:szCs w:val="24"/>
        </w:rPr>
        <w:t>3500</w:t>
      </w:r>
      <w:r>
        <w:rPr>
          <w:rFonts w:ascii="宋体" w:hAnsi="宋体" w:cs="宋体" w:eastAsia="宋体" w:hint="default"/>
          <w:sz w:val="24"/>
          <w:szCs w:val="24"/>
        </w:rPr>
        <w:t>万元贷款所拖欠的利息及衍生利息、罚息</w:t>
      </w:r>
    </w:p>
    <w:p>
      <w:pPr>
        <w:spacing w:before="68"/>
        <w:ind w:left="117" w:right="89"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15,594,396.02</w:t>
      </w:r>
      <w:r>
        <w:rPr>
          <w:rFonts w:ascii="宋体" w:hAnsi="宋体" w:cs="宋体" w:eastAsia="宋体" w:hint="default"/>
          <w:sz w:val="24"/>
          <w:szCs w:val="24"/>
        </w:rPr>
        <w:t>元案件</w:t>
      </w:r>
    </w:p>
    <w:p>
      <w:pPr>
        <w:spacing w:line="300" w:lineRule="auto" w:before="68"/>
        <w:ind w:left="117" w:right="216" w:firstLine="480"/>
        <w:jc w:val="both"/>
        <w:rPr>
          <w:rFonts w:ascii="宋体" w:hAnsi="宋体" w:cs="宋体" w:eastAsia="宋体" w:hint="default"/>
          <w:sz w:val="24"/>
          <w:szCs w:val="24"/>
        </w:rPr>
      </w:pPr>
      <w:r>
        <w:rPr>
          <w:rFonts w:ascii="宋体" w:hAnsi="宋体" w:cs="宋体" w:eastAsia="宋体" w:hint="default"/>
          <w:sz w:val="24"/>
          <w:szCs w:val="24"/>
        </w:rPr>
        <w:t>该案件执行过程中，深圳中院查封了西部公司所有的宝兴厂房整栋，并委托 </w:t>
      </w:r>
      <w:r>
        <w:rPr>
          <w:rFonts w:ascii="宋体" w:hAnsi="宋体" w:cs="宋体" w:eastAsia="宋体" w:hint="default"/>
          <w:spacing w:val="-3"/>
          <w:w w:val="95"/>
          <w:sz w:val="24"/>
          <w:szCs w:val="24"/>
        </w:rPr>
        <w:t>评估机构对上述厂房进行评估，</w:t>
      </w:r>
      <w:r>
        <w:rPr>
          <w:rFonts w:ascii="Times New Roman" w:hAnsi="Times New Roman" w:cs="Times New Roman" w:eastAsia="Times New Roman" w:hint="default"/>
          <w:spacing w:val="-3"/>
          <w:w w:val="95"/>
          <w:sz w:val="24"/>
          <w:szCs w:val="24"/>
        </w:rPr>
        <w:t>2008</w:t>
      </w:r>
      <w:r>
        <w:rPr>
          <w:rFonts w:ascii="宋体" w:hAnsi="宋体" w:cs="宋体" w:eastAsia="宋体" w:hint="default"/>
          <w:spacing w:val="-3"/>
          <w:w w:val="95"/>
          <w:sz w:val="24"/>
          <w:szCs w:val="24"/>
        </w:rPr>
        <w:t>年</w:t>
      </w:r>
      <w:r>
        <w:rPr>
          <w:rFonts w:ascii="Times New Roman" w:hAnsi="Times New Roman" w:cs="Times New Roman" w:eastAsia="Times New Roman" w:hint="default"/>
          <w:spacing w:val="-3"/>
          <w:w w:val="95"/>
          <w:sz w:val="24"/>
          <w:szCs w:val="24"/>
        </w:rPr>
        <w:t>11</w:t>
      </w:r>
      <w:r>
        <w:rPr>
          <w:rFonts w:ascii="宋体" w:hAnsi="宋体" w:cs="宋体" w:eastAsia="宋体" w:hint="default"/>
          <w:spacing w:val="-3"/>
          <w:w w:val="95"/>
          <w:sz w:val="24"/>
          <w:szCs w:val="24"/>
        </w:rPr>
        <w:t>月</w:t>
      </w:r>
      <w:r>
        <w:rPr>
          <w:rFonts w:ascii="Times New Roman" w:hAnsi="Times New Roman" w:cs="Times New Roman" w:eastAsia="Times New Roman" w:hint="default"/>
          <w:spacing w:val="-3"/>
          <w:w w:val="95"/>
          <w:sz w:val="24"/>
          <w:szCs w:val="24"/>
        </w:rPr>
        <w:t>18</w:t>
      </w:r>
      <w:r>
        <w:rPr>
          <w:rFonts w:ascii="宋体" w:hAnsi="宋体" w:cs="宋体" w:eastAsia="宋体" w:hint="default"/>
          <w:spacing w:val="-3"/>
          <w:w w:val="95"/>
          <w:sz w:val="24"/>
          <w:szCs w:val="24"/>
        </w:rPr>
        <w:t>日，双方当事人达成执行和解协议，</w:t>
      </w:r>
      <w:r>
        <w:rPr>
          <w:rFonts w:ascii="宋体" w:hAnsi="宋体" w:cs="宋体" w:eastAsia="宋体" w:hint="default"/>
          <w:spacing w:val="91"/>
          <w:w w:val="95"/>
          <w:sz w:val="24"/>
          <w:szCs w:val="24"/>
        </w:rPr>
        <w:t> </w:t>
      </w:r>
      <w:r>
        <w:rPr>
          <w:rFonts w:ascii="宋体" w:hAnsi="宋体" w:cs="宋体" w:eastAsia="宋体" w:hint="default"/>
          <w:spacing w:val="91"/>
          <w:w w:val="95"/>
          <w:sz w:val="24"/>
          <w:szCs w:val="24"/>
        </w:rPr>
      </w:r>
      <w:r>
        <w:rPr>
          <w:rFonts w:ascii="宋体" w:hAnsi="宋体" w:cs="宋体" w:eastAsia="宋体" w:hint="default"/>
          <w:sz w:val="24"/>
          <w:szCs w:val="24"/>
        </w:rPr>
        <w:t>农信行福永支行同意西部公司分期付款。鉴于双方达成执行和解，深圳中院作出</w:t>
      </w:r>
      <w:r>
        <w:rPr>
          <w:rFonts w:ascii="宋体" w:hAnsi="宋体" w:cs="宋体" w:eastAsia="宋体" w:hint="default"/>
          <w:sz w:val="24"/>
          <w:szCs w:val="24"/>
        </w:rPr>
        <w:t> 结案通知。</w:t>
      </w:r>
    </w:p>
    <w:p>
      <w:pPr>
        <w:spacing w:line="307" w:lineRule="auto" w:before="24"/>
        <w:ind w:left="117" w:right="226" w:firstLine="480"/>
        <w:jc w:val="both"/>
        <w:rPr>
          <w:rFonts w:ascii="宋体" w:hAnsi="宋体" w:cs="宋体" w:eastAsia="宋体" w:hint="default"/>
          <w:sz w:val="24"/>
          <w:szCs w:val="24"/>
        </w:rPr>
      </w:pPr>
      <w:r>
        <w:rPr>
          <w:rFonts w:ascii="宋体" w:hAnsi="宋体" w:cs="宋体" w:eastAsia="宋体" w:hint="default"/>
          <w:sz w:val="24"/>
          <w:szCs w:val="24"/>
        </w:rPr>
        <w:t>因西部公司和本公司未按照执行和解协议的约定履行义务，农信行福永支行 向深圳中院申请恢复强制执行，深圳中院依法受理。</w:t>
      </w:r>
    </w:p>
    <w:p>
      <w:pPr>
        <w:spacing w:before="19"/>
        <w:ind w:left="597" w:right="89" w:firstLine="0"/>
        <w:jc w:val="left"/>
        <w:rPr>
          <w:rFonts w:ascii="宋体" w:hAnsi="宋体" w:cs="宋体" w:eastAsia="宋体" w:hint="default"/>
          <w:sz w:val="24"/>
          <w:szCs w:val="24"/>
        </w:rPr>
      </w:pPr>
      <w:r>
        <w:rPr>
          <w:rFonts w:ascii="宋体" w:hAnsi="宋体" w:cs="宋体" w:eastAsia="宋体" w:hint="default"/>
          <w:sz w:val="24"/>
          <w:szCs w:val="24"/>
        </w:rPr>
        <w:t>该案件的进展情况已在</w:t>
      </w:r>
      <w:r>
        <w:rPr>
          <w:rFonts w:ascii="Times New Roman" w:hAnsi="Times New Roman" w:cs="Times New Roman" w:eastAsia="Times New Roman" w:hint="default"/>
          <w:sz w:val="24"/>
          <w:szCs w:val="24"/>
        </w:rPr>
        <w:t>2008</w:t>
      </w:r>
      <w:r>
        <w:rPr>
          <w:rFonts w:ascii="宋体" w:hAnsi="宋体" w:cs="宋体" w:eastAsia="宋体" w:hint="default"/>
          <w:sz w:val="24"/>
          <w:szCs w:val="24"/>
        </w:rPr>
        <w:t>年</w:t>
      </w:r>
      <w:r>
        <w:rPr>
          <w:rFonts w:ascii="Times New Roman" w:hAnsi="Times New Roman" w:cs="Times New Roman" w:eastAsia="Times New Roman" w:hint="default"/>
          <w:sz w:val="24"/>
          <w:szCs w:val="24"/>
        </w:rPr>
        <w:t>12</w:t>
      </w:r>
      <w:r>
        <w:rPr>
          <w:rFonts w:ascii="宋体" w:hAnsi="宋体" w:cs="宋体" w:eastAsia="宋体" w:hint="default"/>
          <w:sz w:val="24"/>
          <w:szCs w:val="24"/>
        </w:rPr>
        <w:t>月</w:t>
      </w:r>
      <w:r>
        <w:rPr>
          <w:rFonts w:ascii="Times New Roman" w:hAnsi="Times New Roman" w:cs="Times New Roman" w:eastAsia="Times New Roman" w:hint="default"/>
          <w:sz w:val="24"/>
          <w:szCs w:val="24"/>
        </w:rPr>
        <w:t>19</w:t>
      </w:r>
      <w:r>
        <w:rPr>
          <w:rFonts w:ascii="宋体" w:hAnsi="宋体" w:cs="宋体" w:eastAsia="宋体" w:hint="default"/>
          <w:sz w:val="24"/>
          <w:szCs w:val="24"/>
        </w:rPr>
        <w:t>日、</w:t>
      </w:r>
      <w:r>
        <w:rPr>
          <w:rFonts w:ascii="Times New Roman" w:hAnsi="Times New Roman" w:cs="Times New Roman" w:eastAsia="Times New Roman" w:hint="default"/>
          <w:sz w:val="24"/>
          <w:szCs w:val="24"/>
        </w:rPr>
        <w:t>2009</w:t>
      </w:r>
      <w:r>
        <w:rPr>
          <w:rFonts w:ascii="宋体" w:hAnsi="宋体" w:cs="宋体" w:eastAsia="宋体" w:hint="default"/>
          <w:sz w:val="24"/>
          <w:szCs w:val="24"/>
        </w:rPr>
        <w:t>年</w:t>
      </w:r>
      <w:r>
        <w:rPr>
          <w:rFonts w:ascii="Times New Roman" w:hAnsi="Times New Roman" w:cs="Times New Roman" w:eastAsia="Times New Roman" w:hint="default"/>
          <w:sz w:val="24"/>
          <w:szCs w:val="24"/>
        </w:rPr>
        <w:t>2</w:t>
      </w:r>
      <w:r>
        <w:rPr>
          <w:rFonts w:ascii="宋体" w:hAnsi="宋体" w:cs="宋体" w:eastAsia="宋体" w:hint="default"/>
          <w:sz w:val="24"/>
          <w:szCs w:val="24"/>
        </w:rPr>
        <w:t>月</w:t>
      </w:r>
      <w:r>
        <w:rPr>
          <w:rFonts w:ascii="Times New Roman" w:hAnsi="Times New Roman" w:cs="Times New Roman" w:eastAsia="Times New Roman" w:hint="default"/>
          <w:sz w:val="24"/>
          <w:szCs w:val="24"/>
        </w:rPr>
        <w:t>14</w:t>
      </w:r>
      <w:r>
        <w:rPr>
          <w:rFonts w:ascii="宋体" w:hAnsi="宋体" w:cs="宋体" w:eastAsia="宋体" w:hint="default"/>
          <w:sz w:val="24"/>
          <w:szCs w:val="24"/>
        </w:rPr>
        <w:t>日刊登临时公告。</w:t>
      </w:r>
    </w:p>
    <w:p>
      <w:pPr>
        <w:spacing w:line="290" w:lineRule="auto" w:before="66"/>
        <w:ind w:left="117" w:right="219" w:firstLine="477"/>
        <w:jc w:val="both"/>
        <w:rPr>
          <w:rFonts w:ascii="宋体" w:hAnsi="宋体" w:cs="宋体" w:eastAsia="宋体" w:hint="default"/>
          <w:sz w:val="24"/>
          <w:szCs w:val="24"/>
        </w:rPr>
      </w:pPr>
      <w:r>
        <w:rPr>
          <w:rFonts w:ascii="Times New Roman" w:hAnsi="Times New Roman" w:cs="Times New Roman" w:eastAsia="Times New Roman" w:hint="default"/>
          <w:b/>
          <w:bCs/>
          <w:spacing w:val="-4"/>
          <w:sz w:val="24"/>
          <w:szCs w:val="24"/>
        </w:rPr>
        <w:t>6</w:t>
      </w:r>
      <w:r>
        <w:rPr>
          <w:rFonts w:ascii="宋体" w:hAnsi="宋体" w:cs="宋体" w:eastAsia="宋体" w:hint="default"/>
          <w:spacing w:val="-4"/>
          <w:sz w:val="24"/>
          <w:szCs w:val="24"/>
        </w:rPr>
        <w:t>、深圳海王药业有限公司诉本公司下属深圳市泰丰通讯电子有限公司房屋租</w:t>
      </w:r>
      <w:r>
        <w:rPr>
          <w:rFonts w:ascii="宋体" w:hAnsi="宋体" w:cs="宋体" w:eastAsia="宋体" w:hint="default"/>
          <w:sz w:val="24"/>
          <w:szCs w:val="24"/>
        </w:rPr>
        <w:t> 赁纠纷案</w:t>
      </w:r>
    </w:p>
    <w:p>
      <w:pPr>
        <w:spacing w:line="292" w:lineRule="auto" w:before="36"/>
        <w:ind w:left="117" w:right="219" w:firstLine="480"/>
        <w:jc w:val="both"/>
        <w:rPr>
          <w:rFonts w:ascii="宋体" w:hAnsi="宋体" w:cs="宋体" w:eastAsia="宋体" w:hint="default"/>
          <w:sz w:val="24"/>
          <w:szCs w:val="24"/>
        </w:rPr>
      </w:pPr>
      <w:r>
        <w:rPr>
          <w:rFonts w:ascii="宋体" w:hAnsi="宋体" w:cs="宋体" w:eastAsia="宋体" w:hint="default"/>
          <w:sz w:val="24"/>
          <w:szCs w:val="24"/>
        </w:rPr>
        <w:t>双方原签订《租赁协议》，约定海王药业将座落于深圳市科技园北区泰丰电 子城</w:t>
      </w:r>
      <w:r>
        <w:rPr>
          <w:rFonts w:ascii="Times New Roman" w:hAnsi="Times New Roman" w:cs="Times New Roman" w:eastAsia="Times New Roman" w:hint="default"/>
          <w:sz w:val="24"/>
          <w:szCs w:val="24"/>
        </w:rPr>
        <w:t>1#</w:t>
      </w:r>
      <w:r>
        <w:rPr>
          <w:rFonts w:ascii="宋体" w:hAnsi="宋体" w:cs="宋体" w:eastAsia="宋体" w:hint="default"/>
          <w:sz w:val="24"/>
          <w:szCs w:val="24"/>
        </w:rPr>
        <w:t>楼及其附属设备租给泰丰通讯使用，租用期限两年。后因泰丰通讯拖欠租 </w:t>
      </w:r>
      <w:r>
        <w:rPr>
          <w:rFonts w:ascii="宋体" w:hAnsi="宋体" w:cs="宋体" w:eastAsia="宋体" w:hint="default"/>
          <w:spacing w:val="-6"/>
          <w:w w:val="95"/>
          <w:sz w:val="24"/>
          <w:szCs w:val="24"/>
        </w:rPr>
        <w:t>金，引致诉讼，深圳市南山区人民法院作出（</w:t>
      </w:r>
      <w:r>
        <w:rPr>
          <w:rFonts w:ascii="Times New Roman" w:hAnsi="Times New Roman" w:cs="Times New Roman" w:eastAsia="Times New Roman" w:hint="default"/>
          <w:spacing w:val="-6"/>
          <w:w w:val="95"/>
          <w:sz w:val="24"/>
          <w:szCs w:val="24"/>
        </w:rPr>
        <w:t>2006</w:t>
      </w:r>
      <w:r>
        <w:rPr>
          <w:rFonts w:ascii="宋体" w:hAnsi="宋体" w:cs="宋体" w:eastAsia="宋体" w:hint="default"/>
          <w:spacing w:val="-6"/>
          <w:w w:val="95"/>
          <w:sz w:val="24"/>
          <w:szCs w:val="24"/>
        </w:rPr>
        <w:t>）深南法民三初字第</w:t>
      </w:r>
      <w:r>
        <w:rPr>
          <w:rFonts w:ascii="Times New Roman" w:hAnsi="Times New Roman" w:cs="Times New Roman" w:eastAsia="Times New Roman" w:hint="default"/>
          <w:spacing w:val="-6"/>
          <w:w w:val="95"/>
          <w:sz w:val="24"/>
          <w:szCs w:val="24"/>
        </w:rPr>
        <w:t>1584</w:t>
      </w:r>
      <w:r>
        <w:rPr>
          <w:rFonts w:ascii="宋体" w:hAnsi="宋体" w:cs="宋体" w:eastAsia="宋体" w:hint="default"/>
          <w:spacing w:val="-6"/>
          <w:w w:val="95"/>
          <w:sz w:val="24"/>
          <w:szCs w:val="24"/>
        </w:rPr>
        <w:t>号《 </w:t>
      </w:r>
      <w:r>
        <w:rPr>
          <w:rFonts w:ascii="宋体" w:hAnsi="宋体" w:cs="宋体" w:eastAsia="宋体" w:hint="default"/>
          <w:w w:val="95"/>
          <w:sz w:val="24"/>
          <w:szCs w:val="24"/>
        </w:rPr>
        <w:t>民</w:t>
      </w:r>
      <w:r>
        <w:rPr>
          <w:rFonts w:ascii="宋体" w:hAnsi="宋体" w:cs="宋体" w:eastAsia="宋体" w:hint="default"/>
          <w:spacing w:val="-10"/>
          <w:w w:val="95"/>
          <w:sz w:val="24"/>
          <w:szCs w:val="24"/>
        </w:rPr>
        <w:t> </w:t>
      </w:r>
      <w:r>
        <w:rPr>
          <w:rFonts w:ascii="宋体" w:hAnsi="宋体" w:cs="宋体" w:eastAsia="宋体" w:hint="default"/>
          <w:spacing w:val="-10"/>
          <w:w w:val="95"/>
          <w:sz w:val="24"/>
          <w:szCs w:val="24"/>
        </w:rPr>
      </w:r>
      <w:r>
        <w:rPr>
          <w:rFonts w:ascii="宋体" w:hAnsi="宋体" w:cs="宋体" w:eastAsia="宋体" w:hint="default"/>
          <w:spacing w:val="-2"/>
          <w:sz w:val="24"/>
          <w:szCs w:val="24"/>
        </w:rPr>
        <w:t>事判决书》，判决泰丰通讯向深圳海王药业有限公司支付房屋租赁的</w:t>
      </w:r>
      <w:r>
        <w:rPr>
          <w:rFonts w:ascii="Times New Roman" w:hAnsi="Times New Roman" w:cs="Times New Roman" w:eastAsia="Times New Roman" w:hint="default"/>
          <w:spacing w:val="-2"/>
          <w:sz w:val="24"/>
          <w:szCs w:val="24"/>
        </w:rPr>
        <w:t>4,714,061.98</w:t>
      </w:r>
      <w:r>
        <w:rPr>
          <w:rFonts w:ascii="Times New Roman" w:hAnsi="Times New Roman" w:cs="Times New Roman" w:eastAsia="Times New Roman" w:hint="default"/>
          <w:spacing w:val="-30"/>
          <w:sz w:val="24"/>
          <w:szCs w:val="24"/>
        </w:rPr>
        <w:t> </w:t>
      </w:r>
      <w:r>
        <w:rPr>
          <w:rFonts w:ascii="宋体" w:hAnsi="宋体" w:cs="宋体" w:eastAsia="宋体" w:hint="default"/>
          <w:sz w:val="24"/>
          <w:szCs w:val="24"/>
        </w:rPr>
        <w:t>元及利息，并支付滞纳金</w:t>
      </w:r>
      <w:r>
        <w:rPr>
          <w:rFonts w:ascii="Times New Roman" w:hAnsi="Times New Roman" w:cs="Times New Roman" w:eastAsia="Times New Roman" w:hint="default"/>
          <w:sz w:val="24"/>
          <w:szCs w:val="24"/>
        </w:rPr>
        <w:t>367,696.00</w:t>
      </w:r>
      <w:r>
        <w:rPr>
          <w:rFonts w:ascii="宋体" w:hAnsi="宋体" w:cs="宋体" w:eastAsia="宋体" w:hint="default"/>
          <w:sz w:val="24"/>
          <w:szCs w:val="24"/>
        </w:rPr>
        <w:t>元。</w:t>
      </w:r>
    </w:p>
    <w:p>
      <w:pPr>
        <w:spacing w:before="10"/>
        <w:ind w:left="597" w:right="89" w:firstLine="0"/>
        <w:jc w:val="left"/>
        <w:rPr>
          <w:rFonts w:ascii="宋体" w:hAnsi="宋体" w:cs="宋体" w:eastAsia="宋体" w:hint="default"/>
          <w:sz w:val="24"/>
          <w:szCs w:val="24"/>
        </w:rPr>
      </w:pPr>
      <w:r>
        <w:rPr>
          <w:rFonts w:ascii="宋体" w:hAnsi="宋体" w:cs="宋体" w:eastAsia="宋体" w:hint="default"/>
          <w:sz w:val="24"/>
          <w:szCs w:val="24"/>
        </w:rPr>
        <w:t>目前尚在执行中。</w:t>
      </w:r>
    </w:p>
    <w:p>
      <w:pPr>
        <w:spacing w:line="297" w:lineRule="auto" w:before="86"/>
        <w:ind w:left="117" w:right="89" w:firstLine="477"/>
        <w:jc w:val="left"/>
        <w:rPr>
          <w:rFonts w:ascii="宋体" w:hAnsi="宋体" w:cs="宋体" w:eastAsia="宋体" w:hint="default"/>
          <w:sz w:val="24"/>
          <w:szCs w:val="24"/>
        </w:rPr>
      </w:pPr>
      <w:r>
        <w:rPr>
          <w:rFonts w:ascii="Times New Roman" w:hAnsi="Times New Roman" w:cs="Times New Roman" w:eastAsia="Times New Roman" w:hint="default"/>
          <w:b/>
          <w:bCs/>
          <w:spacing w:val="-1"/>
          <w:sz w:val="24"/>
          <w:szCs w:val="24"/>
        </w:rPr>
        <w:t>7</w:t>
      </w:r>
      <w:r>
        <w:rPr>
          <w:rFonts w:ascii="宋体" w:hAnsi="宋体" w:cs="宋体" w:eastAsia="宋体" w:hint="default"/>
          <w:spacing w:val="-1"/>
          <w:sz w:val="24"/>
          <w:szCs w:val="24"/>
        </w:rPr>
        <w:t>、中国银行股份有限公司南京鼓楼支行诉南京捷迅移动通信器材有限公司、</w:t>
      </w:r>
      <w:r>
        <w:rPr>
          <w:rFonts w:ascii="宋体" w:hAnsi="宋体" w:cs="宋体" w:eastAsia="宋体" w:hint="default"/>
          <w:sz w:val="24"/>
          <w:szCs w:val="24"/>
        </w:rPr>
        <w:t> </w:t>
      </w:r>
      <w:r>
        <w:rPr>
          <w:rFonts w:ascii="宋体" w:hAnsi="宋体" w:cs="宋体" w:eastAsia="宋体" w:hint="default"/>
          <w:spacing w:val="-4"/>
          <w:w w:val="95"/>
          <w:sz w:val="24"/>
          <w:szCs w:val="24"/>
        </w:rPr>
        <w:t>本公司下属深圳市泰丰通讯电子有限公司、南京大象通信器材有限公司、范安民、</w:t>
      </w:r>
      <w:r>
        <w:rPr>
          <w:rFonts w:ascii="宋体" w:hAnsi="宋体" w:cs="宋体" w:eastAsia="宋体" w:hint="default"/>
          <w:spacing w:val="9"/>
          <w:w w:val="95"/>
          <w:sz w:val="24"/>
          <w:szCs w:val="24"/>
        </w:rPr>
        <w:t> </w:t>
      </w:r>
      <w:r>
        <w:rPr>
          <w:rFonts w:ascii="宋体" w:hAnsi="宋体" w:cs="宋体" w:eastAsia="宋体" w:hint="default"/>
          <w:spacing w:val="9"/>
          <w:w w:val="95"/>
          <w:sz w:val="24"/>
          <w:szCs w:val="24"/>
        </w:rPr>
      </w:r>
      <w:r>
        <w:rPr>
          <w:rFonts w:ascii="宋体" w:hAnsi="宋体" w:cs="宋体" w:eastAsia="宋体" w:hint="default"/>
          <w:sz w:val="24"/>
          <w:szCs w:val="24"/>
        </w:rPr>
        <w:t>陈永干、马国靖、陈学俊借款合同纠纷案</w:t>
      </w:r>
    </w:p>
    <w:p>
      <w:pPr>
        <w:spacing w:line="295" w:lineRule="auto" w:before="29"/>
        <w:ind w:left="117" w:right="216" w:firstLine="480"/>
        <w:jc w:val="both"/>
        <w:rPr>
          <w:rFonts w:ascii="宋体" w:hAnsi="宋体" w:cs="宋体" w:eastAsia="宋体" w:hint="default"/>
          <w:sz w:val="24"/>
          <w:szCs w:val="24"/>
        </w:rPr>
      </w:pPr>
      <w:r>
        <w:rPr>
          <w:rFonts w:ascii="宋体" w:hAnsi="宋体" w:cs="宋体" w:eastAsia="宋体" w:hint="default"/>
          <w:sz w:val="24"/>
          <w:szCs w:val="24"/>
        </w:rPr>
        <w:t>中行与捷讯公司原签订了《授信额度协议》，约定中行向捷迅公司提供总金 额不超过</w:t>
      </w:r>
      <w:r>
        <w:rPr>
          <w:rFonts w:ascii="Times New Roman" w:hAnsi="Times New Roman" w:cs="Times New Roman" w:eastAsia="Times New Roman" w:hint="default"/>
          <w:sz w:val="24"/>
          <w:szCs w:val="24"/>
        </w:rPr>
        <w:t>5000</w:t>
      </w:r>
      <w:r>
        <w:rPr>
          <w:rFonts w:ascii="Times New Roman" w:hAnsi="Times New Roman" w:cs="Times New Roman" w:eastAsia="Times New Roman" w:hint="default"/>
          <w:spacing w:val="8"/>
          <w:sz w:val="24"/>
          <w:szCs w:val="24"/>
        </w:rPr>
        <w:t> </w:t>
      </w:r>
      <w:r>
        <w:rPr>
          <w:rFonts w:ascii="宋体" w:hAnsi="宋体" w:cs="宋体" w:eastAsia="宋体" w:hint="default"/>
          <w:spacing w:val="-4"/>
          <w:sz w:val="24"/>
          <w:szCs w:val="24"/>
        </w:rPr>
        <w:t>万元的授信额度，为开立银行承兑汇票额度</w:t>
      </w:r>
      <w:r>
        <w:rPr>
          <w:rFonts w:ascii="Times New Roman" w:hAnsi="Times New Roman" w:cs="Times New Roman" w:eastAsia="Times New Roman" w:hint="default"/>
          <w:spacing w:val="-4"/>
          <w:sz w:val="24"/>
          <w:szCs w:val="24"/>
        </w:rPr>
        <w:t>5000</w:t>
      </w:r>
      <w:r>
        <w:rPr>
          <w:rFonts w:ascii="宋体" w:hAnsi="宋体" w:cs="宋体" w:eastAsia="宋体" w:hint="default"/>
          <w:spacing w:val="-4"/>
          <w:sz w:val="24"/>
          <w:szCs w:val="24"/>
        </w:rPr>
        <w:t>万元，授信额度期</w:t>
      </w:r>
      <w:r>
        <w:rPr>
          <w:rFonts w:ascii="宋体" w:hAnsi="宋体" w:cs="宋体" w:eastAsia="宋体" w:hint="default"/>
          <w:sz w:val="24"/>
          <w:szCs w:val="24"/>
        </w:rPr>
        <w:t> 限从</w:t>
      </w:r>
      <w:r>
        <w:rPr>
          <w:rFonts w:ascii="Times New Roman" w:hAnsi="Times New Roman" w:cs="Times New Roman" w:eastAsia="Times New Roman" w:hint="default"/>
          <w:sz w:val="24"/>
          <w:szCs w:val="24"/>
        </w:rPr>
        <w:t>2004</w:t>
      </w:r>
      <w:r>
        <w:rPr>
          <w:rFonts w:ascii="宋体" w:hAnsi="宋体" w:cs="宋体" w:eastAsia="宋体" w:hint="default"/>
          <w:sz w:val="24"/>
          <w:szCs w:val="24"/>
        </w:rPr>
        <w:t>年</w:t>
      </w:r>
      <w:r>
        <w:rPr>
          <w:rFonts w:ascii="Times New Roman" w:hAnsi="Times New Roman" w:cs="Times New Roman" w:eastAsia="Times New Roman" w:hint="default"/>
          <w:sz w:val="24"/>
          <w:szCs w:val="24"/>
        </w:rPr>
        <w:t>12</w:t>
      </w:r>
      <w:r>
        <w:rPr>
          <w:rFonts w:ascii="宋体" w:hAnsi="宋体" w:cs="宋体" w:eastAsia="宋体" w:hint="default"/>
          <w:sz w:val="24"/>
          <w:szCs w:val="24"/>
        </w:rPr>
        <w:t>月</w:t>
      </w:r>
      <w:r>
        <w:rPr>
          <w:rFonts w:ascii="Times New Roman" w:hAnsi="Times New Roman" w:cs="Times New Roman" w:eastAsia="Times New Roman" w:hint="default"/>
          <w:sz w:val="24"/>
          <w:szCs w:val="24"/>
        </w:rPr>
        <w:t>8</w:t>
      </w:r>
      <w:r>
        <w:rPr>
          <w:rFonts w:ascii="宋体" w:hAnsi="宋体" w:cs="宋体" w:eastAsia="宋体" w:hint="default"/>
          <w:sz w:val="24"/>
          <w:szCs w:val="24"/>
        </w:rPr>
        <w:t>日起至</w:t>
      </w:r>
      <w:r>
        <w:rPr>
          <w:rFonts w:ascii="Times New Roman" w:hAnsi="Times New Roman" w:cs="Times New Roman" w:eastAsia="Times New Roman" w:hint="default"/>
          <w:sz w:val="24"/>
          <w:szCs w:val="24"/>
        </w:rPr>
        <w:t>2005</w:t>
      </w:r>
      <w:r>
        <w:rPr>
          <w:rFonts w:ascii="宋体" w:hAnsi="宋体" w:cs="宋体" w:eastAsia="宋体" w:hint="default"/>
          <w:sz w:val="24"/>
          <w:szCs w:val="24"/>
        </w:rPr>
        <w:t>年</w:t>
      </w:r>
      <w:r>
        <w:rPr>
          <w:rFonts w:ascii="Times New Roman" w:hAnsi="Times New Roman" w:cs="Times New Roman" w:eastAsia="Times New Roman" w:hint="default"/>
          <w:sz w:val="24"/>
          <w:szCs w:val="24"/>
        </w:rPr>
        <w:t>6</w:t>
      </w:r>
      <w:r>
        <w:rPr>
          <w:rFonts w:ascii="宋体" w:hAnsi="宋体" w:cs="宋体" w:eastAsia="宋体" w:hint="default"/>
          <w:sz w:val="24"/>
          <w:szCs w:val="24"/>
        </w:rPr>
        <w:t>月</w:t>
      </w:r>
      <w:r>
        <w:rPr>
          <w:rFonts w:ascii="Times New Roman" w:hAnsi="Times New Roman" w:cs="Times New Roman" w:eastAsia="Times New Roman" w:hint="default"/>
          <w:sz w:val="24"/>
          <w:szCs w:val="24"/>
        </w:rPr>
        <w:t>30</w:t>
      </w:r>
      <w:r>
        <w:rPr>
          <w:rFonts w:ascii="宋体" w:hAnsi="宋体" w:cs="宋体" w:eastAsia="宋体" w:hint="default"/>
          <w:sz w:val="24"/>
          <w:szCs w:val="24"/>
        </w:rPr>
        <w:t>日止。泰丰通讯公司、南京大象通信器材有 限公司、范安民、陈永干、马国靖、陈学俊提供连带责任担保。后因到期未还， </w:t>
      </w:r>
      <w:r>
        <w:rPr>
          <w:rFonts w:ascii="宋体" w:hAnsi="宋体" w:cs="宋体" w:eastAsia="宋体" w:hint="default"/>
          <w:spacing w:val="-6"/>
          <w:w w:val="95"/>
          <w:sz w:val="24"/>
          <w:szCs w:val="24"/>
        </w:rPr>
        <w:t>引致诉讼，江苏省高级人民法院作出（</w:t>
      </w:r>
      <w:r>
        <w:rPr>
          <w:rFonts w:ascii="Times New Roman" w:hAnsi="Times New Roman" w:cs="Times New Roman" w:eastAsia="Times New Roman" w:hint="default"/>
          <w:spacing w:val="-6"/>
          <w:w w:val="95"/>
          <w:sz w:val="24"/>
          <w:szCs w:val="24"/>
        </w:rPr>
        <w:t>2006</w:t>
      </w:r>
      <w:r>
        <w:rPr>
          <w:rFonts w:ascii="宋体" w:hAnsi="宋体" w:cs="宋体" w:eastAsia="宋体" w:hint="default"/>
          <w:spacing w:val="-6"/>
          <w:w w:val="95"/>
          <w:sz w:val="24"/>
          <w:szCs w:val="24"/>
        </w:rPr>
        <w:t>）苏民二初字第</w:t>
      </w:r>
      <w:r>
        <w:rPr>
          <w:rFonts w:ascii="Times New Roman" w:hAnsi="Times New Roman" w:cs="Times New Roman" w:eastAsia="Times New Roman" w:hint="default"/>
          <w:spacing w:val="-6"/>
          <w:w w:val="95"/>
          <w:sz w:val="24"/>
          <w:szCs w:val="24"/>
        </w:rPr>
        <w:t>0003</w:t>
      </w:r>
      <w:r>
        <w:rPr>
          <w:rFonts w:ascii="宋体" w:hAnsi="宋体" w:cs="宋体" w:eastAsia="宋体" w:hint="default"/>
          <w:spacing w:val="-6"/>
          <w:w w:val="95"/>
          <w:sz w:val="24"/>
          <w:szCs w:val="24"/>
        </w:rPr>
        <w:t>号《民事判决书》，</w:t>
      </w:r>
      <w:r>
        <w:rPr>
          <w:rFonts w:ascii="宋体" w:hAnsi="宋体" w:cs="宋体" w:eastAsia="宋体" w:hint="default"/>
          <w:spacing w:val="100"/>
          <w:w w:val="95"/>
          <w:sz w:val="24"/>
          <w:szCs w:val="24"/>
        </w:rPr>
        <w:t> </w:t>
      </w:r>
      <w:r>
        <w:rPr>
          <w:rFonts w:ascii="宋体" w:hAnsi="宋体" w:cs="宋体" w:eastAsia="宋体" w:hint="default"/>
          <w:spacing w:val="100"/>
          <w:w w:val="95"/>
          <w:sz w:val="24"/>
          <w:szCs w:val="24"/>
        </w:rPr>
      </w:r>
      <w:r>
        <w:rPr>
          <w:rFonts w:ascii="宋体" w:hAnsi="宋体" w:cs="宋体" w:eastAsia="宋体" w:hint="default"/>
          <w:sz w:val="24"/>
          <w:szCs w:val="24"/>
        </w:rPr>
        <w:t>判决捷迅公司向鼓楼中行偿还借款本金</w:t>
      </w:r>
      <w:r>
        <w:rPr>
          <w:rFonts w:ascii="Times New Roman" w:hAnsi="Times New Roman" w:cs="Times New Roman" w:eastAsia="Times New Roman" w:hint="default"/>
          <w:sz w:val="24"/>
          <w:szCs w:val="24"/>
        </w:rPr>
        <w:t>5000</w:t>
      </w:r>
      <w:r>
        <w:rPr>
          <w:rFonts w:ascii="宋体" w:hAnsi="宋体" w:cs="宋体" w:eastAsia="宋体" w:hint="default"/>
          <w:sz w:val="24"/>
          <w:szCs w:val="24"/>
        </w:rPr>
        <w:t>万元，并按银行同期利率支付利息、 罚息，泰丰通讯、南京大象通信器材有限公司、范安民、陈永干、马国靖、陈学 俊对上述债务承担连带责任。</w:t>
      </w:r>
    </w:p>
    <w:p>
      <w:pPr>
        <w:spacing w:before="31"/>
        <w:ind w:left="717" w:right="89" w:firstLine="0"/>
        <w:jc w:val="left"/>
        <w:rPr>
          <w:rFonts w:ascii="宋体" w:hAnsi="宋体" w:cs="宋体" w:eastAsia="宋体" w:hint="default"/>
          <w:sz w:val="24"/>
          <w:szCs w:val="24"/>
        </w:rPr>
      </w:pPr>
      <w:r>
        <w:rPr>
          <w:rFonts w:ascii="宋体" w:hAnsi="宋体" w:cs="宋体" w:eastAsia="宋体" w:hint="default"/>
          <w:sz w:val="24"/>
          <w:szCs w:val="24"/>
        </w:rPr>
        <w:t>目前该案尚处于执行中。</w:t>
      </w:r>
    </w:p>
    <w:p>
      <w:pPr>
        <w:spacing w:line="288" w:lineRule="auto" w:before="86"/>
        <w:ind w:left="117" w:right="238" w:firstLine="595"/>
        <w:jc w:val="both"/>
        <w:rPr>
          <w:rFonts w:ascii="宋体" w:hAnsi="宋体" w:cs="宋体" w:eastAsia="宋体" w:hint="default"/>
          <w:sz w:val="24"/>
          <w:szCs w:val="24"/>
        </w:rPr>
      </w:pPr>
      <w:r>
        <w:rPr>
          <w:rFonts w:ascii="Times New Roman" w:hAnsi="Times New Roman" w:cs="Times New Roman" w:eastAsia="Times New Roman" w:hint="default"/>
          <w:b/>
          <w:bCs/>
          <w:spacing w:val="-1"/>
          <w:sz w:val="24"/>
          <w:szCs w:val="24"/>
        </w:rPr>
        <w:t>8</w:t>
      </w:r>
      <w:r>
        <w:rPr>
          <w:rFonts w:ascii="宋体" w:hAnsi="宋体" w:cs="宋体" w:eastAsia="宋体" w:hint="default"/>
          <w:spacing w:val="-1"/>
          <w:sz w:val="24"/>
          <w:szCs w:val="24"/>
        </w:rPr>
        <w:t>、中国农业银行南京六合支行诉南京捷迅移动通信器材有限公司、本公司</w:t>
      </w:r>
      <w:r>
        <w:rPr>
          <w:rFonts w:ascii="宋体" w:hAnsi="宋体" w:cs="宋体" w:eastAsia="宋体" w:hint="default"/>
          <w:sz w:val="24"/>
          <w:szCs w:val="24"/>
        </w:rPr>
        <w:t> 下属深圳市泰丰通讯电子有限公司借款纠纷案</w:t>
      </w:r>
    </w:p>
    <w:p>
      <w:pPr>
        <w:spacing w:line="297" w:lineRule="auto" w:before="38"/>
        <w:ind w:left="117" w:right="216" w:firstLine="600"/>
        <w:jc w:val="both"/>
        <w:rPr>
          <w:rFonts w:ascii="宋体" w:hAnsi="宋体" w:cs="宋体" w:eastAsia="宋体" w:hint="default"/>
          <w:sz w:val="24"/>
          <w:szCs w:val="24"/>
        </w:rPr>
      </w:pPr>
      <w:r>
        <w:rPr>
          <w:rFonts w:ascii="宋体" w:hAnsi="宋体" w:cs="宋体" w:eastAsia="宋体" w:hint="default"/>
          <w:spacing w:val="-4"/>
          <w:w w:val="98"/>
          <w:sz w:val="24"/>
          <w:szCs w:val="24"/>
        </w:rPr>
        <w:t>农行与捷讯公司原签订借款合同，约定捷迅公司向农行借款人民币</w:t>
      </w:r>
      <w:r>
        <w:rPr>
          <w:rFonts w:ascii="Times New Roman" w:hAnsi="Times New Roman" w:cs="Times New Roman" w:eastAsia="Times New Roman" w:hint="default"/>
          <w:spacing w:val="-4"/>
          <w:w w:val="98"/>
          <w:sz w:val="24"/>
          <w:szCs w:val="24"/>
        </w:rPr>
        <w:t>500</w:t>
      </w:r>
      <w:r>
        <w:rPr>
          <w:rFonts w:ascii="宋体" w:hAnsi="宋体" w:cs="宋体" w:eastAsia="宋体" w:hint="default"/>
          <w:spacing w:val="-4"/>
          <w:w w:val="98"/>
          <w:sz w:val="24"/>
          <w:szCs w:val="24"/>
        </w:rPr>
        <w:t>万元，</w:t>
      </w:r>
      <w:r>
        <w:rPr>
          <w:rFonts w:ascii="宋体" w:hAnsi="宋体" w:cs="宋体" w:eastAsia="宋体" w:hint="default"/>
          <w:w w:val="51"/>
          <w:sz w:val="24"/>
          <w:szCs w:val="24"/>
        </w:rPr>
        <w:t> </w:t>
      </w:r>
      <w:r>
        <w:rPr>
          <w:rFonts w:ascii="宋体" w:hAnsi="宋体" w:cs="宋体" w:eastAsia="宋体" w:hint="default"/>
          <w:sz w:val="24"/>
          <w:szCs w:val="24"/>
        </w:rPr>
        <w:t>期限一年，由泰丰通讯公司提供连带保证责任。后因到期未还，引致诉讼，江苏</w:t>
      </w:r>
      <w:r>
        <w:rPr>
          <w:rFonts w:ascii="宋体" w:hAnsi="宋体" w:cs="宋体" w:eastAsia="宋体" w:hint="default"/>
          <w:sz w:val="24"/>
          <w:szCs w:val="24"/>
        </w:rPr>
        <w:t> </w:t>
      </w:r>
      <w:r>
        <w:rPr>
          <w:rFonts w:ascii="宋体" w:hAnsi="宋体" w:cs="宋体" w:eastAsia="宋体" w:hint="default"/>
          <w:spacing w:val="-3"/>
          <w:sz w:val="24"/>
          <w:szCs w:val="24"/>
        </w:rPr>
        <w:t>省南京市中级人民法院作出（</w:t>
      </w:r>
      <w:r>
        <w:rPr>
          <w:rFonts w:ascii="Times New Roman" w:hAnsi="Times New Roman" w:cs="Times New Roman" w:eastAsia="Times New Roman" w:hint="default"/>
          <w:spacing w:val="-3"/>
          <w:sz w:val="24"/>
          <w:szCs w:val="24"/>
        </w:rPr>
        <w:t>2005</w:t>
      </w:r>
      <w:r>
        <w:rPr>
          <w:rFonts w:ascii="宋体" w:hAnsi="宋体" w:cs="宋体" w:eastAsia="宋体" w:hint="default"/>
          <w:spacing w:val="-3"/>
          <w:sz w:val="24"/>
          <w:szCs w:val="24"/>
        </w:rPr>
        <w:t>）宁民二初字第</w:t>
      </w:r>
      <w:r>
        <w:rPr>
          <w:rFonts w:ascii="Times New Roman" w:hAnsi="Times New Roman" w:cs="Times New Roman" w:eastAsia="Times New Roman" w:hint="default"/>
          <w:spacing w:val="-3"/>
          <w:sz w:val="24"/>
          <w:szCs w:val="24"/>
        </w:rPr>
        <w:t>345</w:t>
      </w:r>
      <w:r>
        <w:rPr>
          <w:rFonts w:ascii="宋体" w:hAnsi="宋体" w:cs="宋体" w:eastAsia="宋体" w:hint="default"/>
          <w:spacing w:val="-3"/>
          <w:sz w:val="24"/>
          <w:szCs w:val="24"/>
        </w:rPr>
        <w:t>号《民事判决书》，判决捷</w:t>
      </w:r>
    </w:p>
    <w:p>
      <w:pPr>
        <w:spacing w:after="0" w:line="297" w:lineRule="auto"/>
        <w:jc w:val="both"/>
        <w:rPr>
          <w:rFonts w:ascii="宋体" w:hAnsi="宋体" w:cs="宋体" w:eastAsia="宋体" w:hint="default"/>
          <w:sz w:val="24"/>
          <w:szCs w:val="24"/>
        </w:rPr>
        <w:sectPr>
          <w:pgSz w:w="11910" w:h="16840"/>
          <w:pgMar w:header="870" w:footer="835" w:top="1060" w:bottom="1020" w:left="1680" w:right="1480"/>
        </w:sectPr>
      </w:pPr>
    </w:p>
    <w:p>
      <w:pPr>
        <w:spacing w:line="240" w:lineRule="auto" w:before="4"/>
        <w:rPr>
          <w:rFonts w:ascii="宋体" w:hAnsi="宋体" w:cs="宋体" w:eastAsia="宋体" w:hint="default"/>
          <w:sz w:val="29"/>
          <w:szCs w:val="29"/>
        </w:rPr>
      </w:pPr>
    </w:p>
    <w:p>
      <w:pPr>
        <w:spacing w:line="290" w:lineRule="auto" w:before="26"/>
        <w:ind w:left="117" w:right="89" w:firstLine="0"/>
        <w:jc w:val="left"/>
        <w:rPr>
          <w:rFonts w:ascii="宋体" w:hAnsi="宋体" w:cs="宋体" w:eastAsia="宋体" w:hint="default"/>
          <w:sz w:val="24"/>
          <w:szCs w:val="24"/>
        </w:rPr>
      </w:pPr>
      <w:r>
        <w:rPr>
          <w:rFonts w:ascii="宋体" w:hAnsi="宋体" w:cs="宋体" w:eastAsia="宋体" w:hint="default"/>
          <w:spacing w:val="-2"/>
          <w:w w:val="95"/>
          <w:sz w:val="24"/>
          <w:szCs w:val="24"/>
        </w:rPr>
        <w:t>迅公司向六合农行偿付借款本金</w:t>
      </w:r>
      <w:r>
        <w:rPr>
          <w:rFonts w:ascii="Times New Roman" w:hAnsi="Times New Roman" w:cs="Times New Roman" w:eastAsia="Times New Roman" w:hint="default"/>
          <w:spacing w:val="-2"/>
          <w:w w:val="95"/>
          <w:sz w:val="24"/>
          <w:szCs w:val="24"/>
        </w:rPr>
        <w:t>500</w:t>
      </w:r>
      <w:r>
        <w:rPr>
          <w:rFonts w:ascii="宋体" w:hAnsi="宋体" w:cs="宋体" w:eastAsia="宋体" w:hint="default"/>
          <w:spacing w:val="-2"/>
          <w:w w:val="95"/>
          <w:sz w:val="24"/>
          <w:szCs w:val="24"/>
        </w:rPr>
        <w:t>万元及利息、罚息、复利合计为</w:t>
      </w:r>
      <w:r>
        <w:rPr>
          <w:rFonts w:ascii="Times New Roman" w:hAnsi="Times New Roman" w:cs="Times New Roman" w:eastAsia="Times New Roman" w:hint="default"/>
          <w:spacing w:val="-2"/>
          <w:w w:val="95"/>
          <w:sz w:val="24"/>
          <w:szCs w:val="24"/>
        </w:rPr>
        <w:t>199570.04</w:t>
      </w:r>
      <w:r>
        <w:rPr>
          <w:rFonts w:ascii="宋体" w:hAnsi="宋体" w:cs="宋体" w:eastAsia="宋体" w:hint="default"/>
          <w:spacing w:val="-2"/>
          <w:w w:val="95"/>
          <w:sz w:val="24"/>
          <w:szCs w:val="24"/>
        </w:rPr>
        <w:t>元，</w:t>
      </w:r>
      <w:r>
        <w:rPr>
          <w:rFonts w:ascii="宋体" w:hAnsi="宋体" w:cs="宋体" w:eastAsia="宋体" w:hint="default"/>
          <w:spacing w:val="113"/>
          <w:w w:val="95"/>
          <w:sz w:val="24"/>
          <w:szCs w:val="24"/>
        </w:rPr>
        <w:t> </w:t>
      </w:r>
      <w:r>
        <w:rPr>
          <w:rFonts w:ascii="宋体" w:hAnsi="宋体" w:cs="宋体" w:eastAsia="宋体" w:hint="default"/>
          <w:spacing w:val="113"/>
          <w:w w:val="95"/>
          <w:sz w:val="24"/>
          <w:szCs w:val="24"/>
        </w:rPr>
      </w:r>
      <w:r>
        <w:rPr>
          <w:rFonts w:ascii="宋体" w:hAnsi="宋体" w:cs="宋体" w:eastAsia="宋体" w:hint="default"/>
          <w:sz w:val="24"/>
          <w:szCs w:val="24"/>
        </w:rPr>
        <w:t>泰丰通讯公司对上述借款承担连带清偿责任。</w:t>
      </w:r>
    </w:p>
    <w:p>
      <w:pPr>
        <w:spacing w:before="36"/>
        <w:ind w:left="717" w:right="89" w:firstLine="0"/>
        <w:jc w:val="left"/>
        <w:rPr>
          <w:rFonts w:ascii="宋体" w:hAnsi="宋体" w:cs="宋体" w:eastAsia="宋体" w:hint="default"/>
          <w:sz w:val="24"/>
          <w:szCs w:val="24"/>
        </w:rPr>
      </w:pPr>
      <w:r>
        <w:rPr>
          <w:rFonts w:ascii="宋体" w:hAnsi="宋体" w:cs="宋体" w:eastAsia="宋体" w:hint="default"/>
          <w:sz w:val="24"/>
          <w:szCs w:val="24"/>
        </w:rPr>
        <w:t>目前该案尚处于执行中。</w:t>
      </w:r>
    </w:p>
    <w:p>
      <w:pPr>
        <w:spacing w:line="290" w:lineRule="auto" w:before="84"/>
        <w:ind w:left="117" w:right="89" w:firstLine="477"/>
        <w:jc w:val="left"/>
        <w:rPr>
          <w:rFonts w:ascii="宋体" w:hAnsi="宋体" w:cs="宋体" w:eastAsia="宋体" w:hint="default"/>
          <w:sz w:val="24"/>
          <w:szCs w:val="24"/>
        </w:rPr>
      </w:pPr>
      <w:r>
        <w:rPr>
          <w:rFonts w:ascii="Times New Roman" w:hAnsi="Times New Roman" w:cs="Times New Roman" w:eastAsia="Times New Roman" w:hint="default"/>
          <w:b/>
          <w:bCs/>
          <w:spacing w:val="-4"/>
          <w:sz w:val="24"/>
          <w:szCs w:val="24"/>
        </w:rPr>
        <w:t>9</w:t>
      </w:r>
      <w:r>
        <w:rPr>
          <w:rFonts w:ascii="宋体" w:hAnsi="宋体" w:cs="宋体" w:eastAsia="宋体" w:hint="default"/>
          <w:spacing w:val="-4"/>
          <w:sz w:val="24"/>
          <w:szCs w:val="24"/>
        </w:rPr>
        <w:t>、中国银行南京市城北支行诉南京捷迅移动通信器材有限公司、本公司下属</w:t>
      </w:r>
      <w:r>
        <w:rPr>
          <w:rFonts w:ascii="宋体" w:hAnsi="宋体" w:cs="宋体" w:eastAsia="宋体" w:hint="default"/>
          <w:sz w:val="24"/>
          <w:szCs w:val="24"/>
        </w:rPr>
        <w:t> 深圳市泰丰通讯电子有限公司借款合同纠纷案</w:t>
      </w:r>
    </w:p>
    <w:p>
      <w:pPr>
        <w:spacing w:line="288" w:lineRule="auto" w:before="36"/>
        <w:ind w:left="117" w:right="219" w:firstLine="480"/>
        <w:jc w:val="both"/>
        <w:rPr>
          <w:rFonts w:ascii="宋体" w:hAnsi="宋体" w:cs="宋体" w:eastAsia="宋体" w:hint="default"/>
          <w:sz w:val="24"/>
          <w:szCs w:val="24"/>
        </w:rPr>
      </w:pPr>
      <w:r>
        <w:rPr>
          <w:rFonts w:ascii="宋体" w:hAnsi="宋体" w:cs="宋体" w:eastAsia="宋体" w:hint="default"/>
          <w:spacing w:val="-2"/>
          <w:w w:val="95"/>
          <w:sz w:val="24"/>
          <w:szCs w:val="24"/>
        </w:rPr>
        <w:t>中行与捷讯公司原签订借款合同，捷迅公司向中行城北支行借款</w:t>
      </w:r>
      <w:r>
        <w:rPr>
          <w:rFonts w:ascii="Times New Roman" w:hAnsi="Times New Roman" w:cs="Times New Roman" w:eastAsia="Times New Roman" w:hint="default"/>
          <w:spacing w:val="-2"/>
          <w:w w:val="95"/>
          <w:sz w:val="24"/>
          <w:szCs w:val="24"/>
        </w:rPr>
        <w:t>800</w:t>
      </w:r>
      <w:r>
        <w:rPr>
          <w:rFonts w:ascii="宋体" w:hAnsi="宋体" w:cs="宋体" w:eastAsia="宋体" w:hint="default"/>
          <w:spacing w:val="-2"/>
          <w:w w:val="95"/>
          <w:sz w:val="24"/>
          <w:szCs w:val="24"/>
        </w:rPr>
        <w:t>万</w:t>
      </w:r>
      <w:r>
        <w:rPr>
          <w:rFonts w:ascii="宋体" w:hAnsi="宋体" w:cs="宋体" w:eastAsia="宋体" w:hint="default"/>
          <w:w w:val="95"/>
          <w:sz w:val="24"/>
          <w:szCs w:val="24"/>
        </w:rPr>
        <w:t> 元</w:t>
      </w:r>
      <w:r>
        <w:rPr>
          <w:rFonts w:ascii="宋体" w:hAnsi="宋体" w:cs="宋体" w:eastAsia="宋体" w:hint="default"/>
          <w:spacing w:val="86"/>
          <w:w w:val="95"/>
          <w:sz w:val="24"/>
          <w:szCs w:val="24"/>
        </w:rPr>
        <w:t> </w:t>
      </w:r>
      <w:r>
        <w:rPr>
          <w:rFonts w:ascii="宋体" w:hAnsi="宋体" w:cs="宋体" w:eastAsia="宋体" w:hint="default"/>
          <w:spacing w:val="-21"/>
          <w:w w:val="95"/>
          <w:sz w:val="24"/>
          <w:szCs w:val="24"/>
        </w:rPr>
        <w:t>，借</w:t>
      </w:r>
      <w:r>
        <w:rPr>
          <w:rFonts w:ascii="宋体" w:hAnsi="宋体" w:cs="宋体" w:eastAsia="宋体" w:hint="default"/>
          <w:sz w:val="24"/>
          <w:szCs w:val="24"/>
        </w:rPr>
        <w:t> 款期限</w:t>
      </w:r>
      <w:r>
        <w:rPr>
          <w:rFonts w:ascii="Times New Roman" w:hAnsi="Times New Roman" w:cs="Times New Roman" w:eastAsia="Times New Roman" w:hint="default"/>
          <w:sz w:val="24"/>
          <w:szCs w:val="24"/>
        </w:rPr>
        <w:t>12</w:t>
      </w:r>
      <w:r>
        <w:rPr>
          <w:rFonts w:ascii="宋体" w:hAnsi="宋体" w:cs="宋体" w:eastAsia="宋体" w:hint="default"/>
          <w:sz w:val="24"/>
          <w:szCs w:val="24"/>
        </w:rPr>
        <w:t>个月，泰丰通讯公司为上述贷款提供连带责任保证。后因到期未还，引 </w:t>
      </w:r>
      <w:r>
        <w:rPr>
          <w:rFonts w:ascii="宋体" w:hAnsi="宋体" w:cs="宋体" w:eastAsia="宋体" w:hint="default"/>
          <w:spacing w:val="2"/>
          <w:w w:val="95"/>
          <w:sz w:val="24"/>
          <w:szCs w:val="24"/>
        </w:rPr>
        <w:t>致诉讼，南京市中级人民法院作出（</w:t>
      </w:r>
      <w:r>
        <w:rPr>
          <w:rFonts w:ascii="Times New Roman" w:hAnsi="Times New Roman" w:cs="Times New Roman" w:eastAsia="Times New Roman" w:hint="default"/>
          <w:spacing w:val="2"/>
          <w:w w:val="95"/>
          <w:sz w:val="24"/>
          <w:szCs w:val="24"/>
        </w:rPr>
        <w:t>2006</w:t>
      </w:r>
      <w:r>
        <w:rPr>
          <w:rFonts w:ascii="宋体" w:hAnsi="宋体" w:cs="宋体" w:eastAsia="宋体" w:hint="default"/>
          <w:spacing w:val="2"/>
          <w:w w:val="95"/>
          <w:sz w:val="24"/>
          <w:szCs w:val="24"/>
        </w:rPr>
        <w:t>）宁民二初字第</w:t>
      </w:r>
      <w:r>
        <w:rPr>
          <w:rFonts w:ascii="Times New Roman" w:hAnsi="Times New Roman" w:cs="Times New Roman" w:eastAsia="Times New Roman" w:hint="default"/>
          <w:spacing w:val="2"/>
          <w:w w:val="95"/>
          <w:sz w:val="24"/>
          <w:szCs w:val="24"/>
        </w:rPr>
        <w:t>33</w:t>
      </w:r>
      <w:r>
        <w:rPr>
          <w:rFonts w:ascii="宋体" w:hAnsi="宋体" w:cs="宋体" w:eastAsia="宋体" w:hint="default"/>
          <w:spacing w:val="2"/>
          <w:w w:val="95"/>
          <w:sz w:val="24"/>
          <w:szCs w:val="24"/>
        </w:rPr>
        <w:t>号《民事判决书》，</w:t>
      </w:r>
      <w:r>
        <w:rPr>
          <w:rFonts w:ascii="宋体" w:hAnsi="宋体" w:cs="宋体" w:eastAsia="宋体" w:hint="default"/>
          <w:spacing w:val="88"/>
          <w:w w:val="95"/>
          <w:sz w:val="24"/>
          <w:szCs w:val="24"/>
        </w:rPr>
        <w:t> </w:t>
      </w:r>
      <w:r>
        <w:rPr>
          <w:rFonts w:ascii="宋体" w:hAnsi="宋体" w:cs="宋体" w:eastAsia="宋体" w:hint="default"/>
          <w:spacing w:val="88"/>
          <w:w w:val="95"/>
          <w:sz w:val="24"/>
          <w:szCs w:val="24"/>
        </w:rPr>
      </w:r>
      <w:r>
        <w:rPr>
          <w:rFonts w:ascii="宋体" w:hAnsi="宋体" w:cs="宋体" w:eastAsia="宋体" w:hint="default"/>
          <w:spacing w:val="-4"/>
          <w:sz w:val="24"/>
          <w:szCs w:val="24"/>
        </w:rPr>
        <w:t>判决捷迅公司向中行城北支行归还借款本金</w:t>
      </w:r>
      <w:r>
        <w:rPr>
          <w:rFonts w:ascii="Times New Roman" w:hAnsi="Times New Roman" w:cs="Times New Roman" w:eastAsia="Times New Roman" w:hint="default"/>
          <w:spacing w:val="-4"/>
          <w:sz w:val="24"/>
          <w:szCs w:val="24"/>
        </w:rPr>
        <w:t>800</w:t>
      </w:r>
      <w:r>
        <w:rPr>
          <w:rFonts w:ascii="宋体" w:hAnsi="宋体" w:cs="宋体" w:eastAsia="宋体" w:hint="default"/>
          <w:spacing w:val="-4"/>
          <w:sz w:val="24"/>
          <w:szCs w:val="24"/>
        </w:rPr>
        <w:t>万元及利息，泰丰通讯公司对上述</w:t>
      </w:r>
      <w:r>
        <w:rPr>
          <w:rFonts w:ascii="宋体" w:hAnsi="宋体" w:cs="宋体" w:eastAsia="宋体" w:hint="default"/>
          <w:spacing w:val="-86"/>
          <w:sz w:val="24"/>
          <w:szCs w:val="24"/>
        </w:rPr>
        <w:t> </w:t>
      </w:r>
      <w:r>
        <w:rPr>
          <w:rFonts w:ascii="宋体" w:hAnsi="宋体" w:cs="宋体" w:eastAsia="宋体" w:hint="default"/>
          <w:spacing w:val="-86"/>
          <w:sz w:val="24"/>
          <w:szCs w:val="24"/>
        </w:rPr>
      </w:r>
      <w:r>
        <w:rPr>
          <w:rFonts w:ascii="宋体" w:hAnsi="宋体" w:cs="宋体" w:eastAsia="宋体" w:hint="default"/>
          <w:sz w:val="24"/>
          <w:szCs w:val="24"/>
        </w:rPr>
        <w:t>款项承担连带责任。</w:t>
      </w:r>
    </w:p>
    <w:p>
      <w:pPr>
        <w:spacing w:before="38"/>
        <w:ind w:left="717" w:right="89" w:firstLine="0"/>
        <w:jc w:val="left"/>
        <w:rPr>
          <w:rFonts w:ascii="宋体" w:hAnsi="宋体" w:cs="宋体" w:eastAsia="宋体" w:hint="default"/>
          <w:sz w:val="24"/>
          <w:szCs w:val="24"/>
        </w:rPr>
      </w:pPr>
      <w:r>
        <w:rPr>
          <w:rFonts w:ascii="宋体" w:hAnsi="宋体" w:cs="宋体" w:eastAsia="宋体" w:hint="default"/>
          <w:sz w:val="24"/>
          <w:szCs w:val="24"/>
        </w:rPr>
        <w:t>目前该案尚处于执行中。</w:t>
      </w:r>
    </w:p>
    <w:p>
      <w:pPr>
        <w:spacing w:line="273" w:lineRule="auto" w:before="10"/>
        <w:ind w:left="117" w:right="89" w:firstLine="477"/>
        <w:jc w:val="left"/>
        <w:rPr>
          <w:rFonts w:ascii="宋体" w:hAnsi="宋体" w:cs="宋体" w:eastAsia="宋体" w:hint="default"/>
          <w:sz w:val="24"/>
          <w:szCs w:val="24"/>
        </w:rPr>
      </w:pPr>
      <w:r>
        <w:rPr>
          <w:rFonts w:ascii="Times New Roman" w:hAnsi="Times New Roman" w:cs="Times New Roman" w:eastAsia="Times New Roman" w:hint="default"/>
          <w:b/>
          <w:bCs/>
          <w:spacing w:val="-1"/>
          <w:sz w:val="24"/>
          <w:szCs w:val="24"/>
        </w:rPr>
        <w:t>10</w:t>
      </w:r>
      <w:r>
        <w:rPr>
          <w:rFonts w:ascii="Microsoft JhengHei" w:hAnsi="Microsoft JhengHei" w:cs="Microsoft JhengHei" w:eastAsia="Microsoft JhengHei" w:hint="default"/>
          <w:b/>
          <w:bCs/>
          <w:spacing w:val="-1"/>
          <w:sz w:val="24"/>
          <w:szCs w:val="24"/>
        </w:rPr>
        <w:t>、</w:t>
      </w:r>
      <w:r>
        <w:rPr>
          <w:rFonts w:ascii="宋体" w:hAnsi="宋体" w:cs="宋体" w:eastAsia="宋体" w:hint="default"/>
          <w:spacing w:val="-1"/>
          <w:sz w:val="24"/>
          <w:szCs w:val="24"/>
        </w:rPr>
        <w:t>中国工商银行南京市新街口支行诉南京捷迅移动通信器材有限公司、本</w:t>
      </w:r>
      <w:r>
        <w:rPr>
          <w:rFonts w:ascii="宋体" w:hAnsi="宋体" w:cs="宋体" w:eastAsia="宋体" w:hint="default"/>
          <w:sz w:val="24"/>
          <w:szCs w:val="24"/>
        </w:rPr>
        <w:t> 公司下属深圳市泰丰通讯电子有限公司借款合同纠纷案</w:t>
      </w:r>
    </w:p>
    <w:p>
      <w:pPr>
        <w:spacing w:line="288" w:lineRule="auto" w:before="53"/>
        <w:ind w:left="117" w:right="89"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2004</w:t>
      </w:r>
      <w:r>
        <w:rPr>
          <w:rFonts w:ascii="宋体" w:hAnsi="宋体" w:cs="宋体" w:eastAsia="宋体" w:hint="default"/>
          <w:sz w:val="24"/>
          <w:szCs w:val="24"/>
        </w:rPr>
        <w:t>年工行与捷讯公司签订最高额保证合同，约定泰丰通讯公司为捷迅公司 在</w:t>
      </w:r>
      <w:r>
        <w:rPr>
          <w:rFonts w:ascii="Times New Roman" w:hAnsi="Times New Roman" w:cs="Times New Roman" w:eastAsia="Times New Roman" w:hint="default"/>
          <w:sz w:val="24"/>
          <w:szCs w:val="24"/>
        </w:rPr>
        <w:t>2004</w:t>
      </w:r>
      <w:r>
        <w:rPr>
          <w:rFonts w:ascii="宋体" w:hAnsi="宋体" w:cs="宋体" w:eastAsia="宋体" w:hint="default"/>
          <w:sz w:val="24"/>
          <w:szCs w:val="24"/>
        </w:rPr>
        <w:t>年</w:t>
      </w:r>
      <w:r>
        <w:rPr>
          <w:rFonts w:ascii="Times New Roman" w:hAnsi="Times New Roman" w:cs="Times New Roman" w:eastAsia="Times New Roman" w:hint="default"/>
          <w:sz w:val="24"/>
          <w:szCs w:val="24"/>
        </w:rPr>
        <w:t>5</w:t>
      </w:r>
      <w:r>
        <w:rPr>
          <w:rFonts w:ascii="宋体" w:hAnsi="宋体" w:cs="宋体" w:eastAsia="宋体" w:hint="default"/>
          <w:sz w:val="24"/>
          <w:szCs w:val="24"/>
        </w:rPr>
        <w:t>月</w:t>
      </w:r>
      <w:r>
        <w:rPr>
          <w:rFonts w:ascii="Times New Roman" w:hAnsi="Times New Roman" w:cs="Times New Roman" w:eastAsia="Times New Roman" w:hint="default"/>
          <w:sz w:val="24"/>
          <w:szCs w:val="24"/>
        </w:rPr>
        <w:t>19</w:t>
      </w:r>
      <w:r>
        <w:rPr>
          <w:rFonts w:ascii="宋体" w:hAnsi="宋体" w:cs="宋体" w:eastAsia="宋体" w:hint="default"/>
          <w:sz w:val="24"/>
          <w:szCs w:val="24"/>
        </w:rPr>
        <w:t>日至</w:t>
      </w:r>
      <w:r>
        <w:rPr>
          <w:rFonts w:ascii="Times New Roman" w:hAnsi="Times New Roman" w:cs="Times New Roman" w:eastAsia="Times New Roman" w:hint="default"/>
          <w:sz w:val="24"/>
          <w:szCs w:val="24"/>
        </w:rPr>
        <w:t>2006</w:t>
      </w:r>
      <w:r>
        <w:rPr>
          <w:rFonts w:ascii="宋体" w:hAnsi="宋体" w:cs="宋体" w:eastAsia="宋体" w:hint="default"/>
          <w:sz w:val="24"/>
          <w:szCs w:val="24"/>
        </w:rPr>
        <w:t>年</w:t>
      </w:r>
      <w:r>
        <w:rPr>
          <w:rFonts w:ascii="Times New Roman" w:hAnsi="Times New Roman" w:cs="Times New Roman" w:eastAsia="Times New Roman" w:hint="default"/>
          <w:sz w:val="24"/>
          <w:szCs w:val="24"/>
        </w:rPr>
        <w:t>5</w:t>
      </w:r>
      <w:r>
        <w:rPr>
          <w:rFonts w:ascii="宋体" w:hAnsi="宋体" w:cs="宋体" w:eastAsia="宋体" w:hint="default"/>
          <w:sz w:val="24"/>
          <w:szCs w:val="24"/>
        </w:rPr>
        <w:t>月</w:t>
      </w:r>
      <w:r>
        <w:rPr>
          <w:rFonts w:ascii="Times New Roman" w:hAnsi="Times New Roman" w:cs="Times New Roman" w:eastAsia="Times New Roman" w:hint="default"/>
          <w:sz w:val="24"/>
          <w:szCs w:val="24"/>
        </w:rPr>
        <w:t>18</w:t>
      </w:r>
      <w:r>
        <w:rPr>
          <w:rFonts w:ascii="宋体" w:hAnsi="宋体" w:cs="宋体" w:eastAsia="宋体" w:hint="default"/>
          <w:sz w:val="24"/>
          <w:szCs w:val="24"/>
        </w:rPr>
        <w:t>日期间的</w:t>
      </w:r>
      <w:r>
        <w:rPr>
          <w:rFonts w:ascii="Times New Roman" w:hAnsi="Times New Roman" w:cs="Times New Roman" w:eastAsia="Times New Roman" w:hint="default"/>
          <w:sz w:val="24"/>
          <w:szCs w:val="24"/>
        </w:rPr>
        <w:t>1500</w:t>
      </w:r>
      <w:r>
        <w:rPr>
          <w:rFonts w:ascii="宋体" w:hAnsi="宋体" w:cs="宋体" w:eastAsia="宋体" w:hint="default"/>
          <w:sz w:val="24"/>
          <w:szCs w:val="24"/>
        </w:rPr>
        <w:t>万元最高贷款余额提供连带责任保 </w:t>
      </w:r>
      <w:r>
        <w:rPr>
          <w:rFonts w:ascii="宋体" w:hAnsi="宋体" w:cs="宋体" w:eastAsia="宋体" w:hint="default"/>
          <w:spacing w:val="-4"/>
          <w:sz w:val="24"/>
          <w:szCs w:val="24"/>
        </w:rPr>
        <w:t>证。同年</w:t>
      </w:r>
      <w:r>
        <w:rPr>
          <w:rFonts w:ascii="Times New Roman" w:hAnsi="Times New Roman" w:cs="Times New Roman" w:eastAsia="Times New Roman" w:hint="default"/>
          <w:spacing w:val="-4"/>
          <w:sz w:val="24"/>
          <w:szCs w:val="24"/>
        </w:rPr>
        <w:t>7</w:t>
      </w:r>
      <w:r>
        <w:rPr>
          <w:rFonts w:ascii="宋体" w:hAnsi="宋体" w:cs="宋体" w:eastAsia="宋体" w:hint="default"/>
          <w:spacing w:val="-4"/>
          <w:sz w:val="24"/>
          <w:szCs w:val="24"/>
        </w:rPr>
        <w:t>月</w:t>
      </w:r>
      <w:r>
        <w:rPr>
          <w:rFonts w:ascii="Times New Roman" w:hAnsi="Times New Roman" w:cs="Times New Roman" w:eastAsia="Times New Roman" w:hint="default"/>
          <w:spacing w:val="-4"/>
          <w:sz w:val="24"/>
          <w:szCs w:val="24"/>
        </w:rPr>
        <w:t>29</w:t>
      </w:r>
      <w:r>
        <w:rPr>
          <w:rFonts w:ascii="宋体" w:hAnsi="宋体" w:cs="宋体" w:eastAsia="宋体" w:hint="default"/>
          <w:spacing w:val="-4"/>
          <w:sz w:val="24"/>
          <w:szCs w:val="24"/>
        </w:rPr>
        <w:t>日，新街口支行与捷迅公司签订借款合同一份，约定由新街口支行</w:t>
      </w:r>
      <w:r>
        <w:rPr>
          <w:rFonts w:ascii="宋体" w:hAnsi="宋体" w:cs="宋体" w:eastAsia="宋体" w:hint="default"/>
          <w:spacing w:val="-87"/>
          <w:sz w:val="24"/>
          <w:szCs w:val="24"/>
        </w:rPr>
        <w:t> </w:t>
      </w:r>
      <w:r>
        <w:rPr>
          <w:rFonts w:ascii="宋体" w:hAnsi="宋体" w:cs="宋体" w:eastAsia="宋体" w:hint="default"/>
          <w:spacing w:val="-87"/>
          <w:sz w:val="24"/>
          <w:szCs w:val="24"/>
        </w:rPr>
      </w:r>
      <w:r>
        <w:rPr>
          <w:rFonts w:ascii="宋体" w:hAnsi="宋体" w:cs="宋体" w:eastAsia="宋体" w:hint="default"/>
          <w:sz w:val="24"/>
          <w:szCs w:val="24"/>
        </w:rPr>
        <w:t>借给捷讯</w:t>
      </w:r>
      <w:r>
        <w:rPr>
          <w:rFonts w:ascii="Times New Roman" w:hAnsi="Times New Roman" w:cs="Times New Roman" w:eastAsia="Times New Roman" w:hint="default"/>
          <w:sz w:val="24"/>
          <w:szCs w:val="24"/>
        </w:rPr>
        <w:t>850</w:t>
      </w:r>
      <w:r>
        <w:rPr>
          <w:rFonts w:ascii="宋体" w:hAnsi="宋体" w:cs="宋体" w:eastAsia="宋体" w:hint="default"/>
          <w:sz w:val="24"/>
          <w:szCs w:val="24"/>
        </w:rPr>
        <w:t>万元，同日，新街口支行按约发放了贷款，借款到期后，捷迅公司、 </w:t>
      </w:r>
      <w:r>
        <w:rPr>
          <w:rFonts w:ascii="宋体" w:hAnsi="宋体" w:cs="宋体" w:eastAsia="宋体" w:hint="default"/>
          <w:spacing w:val="-10"/>
          <w:w w:val="98"/>
          <w:sz w:val="24"/>
          <w:szCs w:val="24"/>
        </w:rPr>
        <w:t>泰丰通讯公司均未按约履行义务，原告提起诉讼。南京市中级人民法院作出（</w:t>
      </w:r>
      <w:r>
        <w:rPr>
          <w:rFonts w:ascii="Times New Roman" w:hAnsi="Times New Roman" w:cs="Times New Roman" w:eastAsia="Times New Roman" w:hint="default"/>
          <w:spacing w:val="-10"/>
          <w:w w:val="98"/>
          <w:sz w:val="24"/>
          <w:szCs w:val="24"/>
        </w:rPr>
        <w:t>2005</w:t>
      </w:r>
      <w:r>
        <w:rPr>
          <w:rFonts w:ascii="宋体" w:hAnsi="宋体" w:cs="宋体" w:eastAsia="宋体" w:hint="default"/>
          <w:spacing w:val="-10"/>
          <w:w w:val="98"/>
          <w:sz w:val="24"/>
          <w:szCs w:val="24"/>
        </w:rPr>
        <w:t>）</w:t>
      </w:r>
      <w:r>
        <w:rPr>
          <w:rFonts w:ascii="宋体" w:hAnsi="宋体" w:cs="宋体" w:eastAsia="宋体" w:hint="default"/>
          <w:spacing w:val="-91"/>
          <w:w w:val="98"/>
          <w:sz w:val="24"/>
          <w:szCs w:val="24"/>
        </w:rPr>
        <w:t> </w:t>
      </w:r>
      <w:r>
        <w:rPr>
          <w:rFonts w:ascii="宋体" w:hAnsi="宋体" w:cs="宋体" w:eastAsia="宋体" w:hint="default"/>
          <w:spacing w:val="-7"/>
          <w:sz w:val="24"/>
          <w:szCs w:val="24"/>
        </w:rPr>
        <w:t>宁民二初字第</w:t>
      </w:r>
      <w:r>
        <w:rPr>
          <w:rFonts w:ascii="Times New Roman" w:hAnsi="Times New Roman" w:cs="Times New Roman" w:eastAsia="Times New Roman" w:hint="default"/>
          <w:spacing w:val="-7"/>
          <w:sz w:val="24"/>
          <w:szCs w:val="24"/>
        </w:rPr>
        <w:t>331</w:t>
      </w:r>
      <w:r>
        <w:rPr>
          <w:rFonts w:ascii="宋体" w:hAnsi="宋体" w:cs="宋体" w:eastAsia="宋体" w:hint="default"/>
          <w:spacing w:val="-7"/>
          <w:sz w:val="24"/>
          <w:szCs w:val="24"/>
        </w:rPr>
        <w:t>号《民事判决书》，判决捷迅公司向新街口支行偿付借款本金</w:t>
      </w:r>
      <w:r>
        <w:rPr>
          <w:rFonts w:ascii="Times New Roman" w:hAnsi="Times New Roman" w:cs="Times New Roman" w:eastAsia="Times New Roman" w:hint="default"/>
          <w:spacing w:val="-7"/>
          <w:sz w:val="24"/>
          <w:szCs w:val="24"/>
        </w:rPr>
        <w:t>850</w:t>
      </w:r>
      <w:r>
        <w:rPr>
          <w:rFonts w:ascii="Times New Roman" w:hAnsi="Times New Roman" w:cs="Times New Roman" w:eastAsia="Times New Roman" w:hint="default"/>
          <w:spacing w:val="-23"/>
          <w:sz w:val="24"/>
          <w:szCs w:val="24"/>
        </w:rPr>
        <w:t> </w:t>
      </w:r>
      <w:r>
        <w:rPr>
          <w:rFonts w:ascii="宋体" w:hAnsi="宋体" w:cs="宋体" w:eastAsia="宋体" w:hint="default"/>
          <w:sz w:val="24"/>
          <w:szCs w:val="24"/>
        </w:rPr>
        <w:t>万元及利息，泰丰通讯公司为上述款项承担连带责任。</w:t>
      </w:r>
    </w:p>
    <w:p>
      <w:pPr>
        <w:spacing w:before="38"/>
        <w:ind w:left="597" w:right="89" w:firstLine="0"/>
        <w:jc w:val="left"/>
        <w:rPr>
          <w:rFonts w:ascii="宋体" w:hAnsi="宋体" w:cs="宋体" w:eastAsia="宋体" w:hint="default"/>
          <w:sz w:val="24"/>
          <w:szCs w:val="24"/>
        </w:rPr>
      </w:pPr>
      <w:r>
        <w:rPr>
          <w:rFonts w:ascii="宋体" w:hAnsi="宋体" w:cs="宋体" w:eastAsia="宋体" w:hint="default"/>
          <w:sz w:val="24"/>
          <w:szCs w:val="24"/>
        </w:rPr>
        <w:t>目前该案尚处于执行中。</w:t>
      </w:r>
    </w:p>
    <w:p>
      <w:pPr>
        <w:spacing w:line="273" w:lineRule="auto" w:before="8"/>
        <w:ind w:left="117" w:right="89" w:firstLine="477"/>
        <w:jc w:val="left"/>
        <w:rPr>
          <w:rFonts w:ascii="宋体" w:hAnsi="宋体" w:cs="宋体" w:eastAsia="宋体" w:hint="default"/>
          <w:sz w:val="24"/>
          <w:szCs w:val="24"/>
        </w:rPr>
      </w:pPr>
      <w:r>
        <w:rPr>
          <w:rFonts w:ascii="Times New Roman" w:hAnsi="Times New Roman" w:cs="Times New Roman" w:eastAsia="Times New Roman" w:hint="default"/>
          <w:b/>
          <w:bCs/>
          <w:spacing w:val="-1"/>
          <w:sz w:val="24"/>
          <w:szCs w:val="24"/>
        </w:rPr>
        <w:t>11</w:t>
      </w:r>
      <w:r>
        <w:rPr>
          <w:rFonts w:ascii="Microsoft JhengHei" w:hAnsi="Microsoft JhengHei" w:cs="Microsoft JhengHei" w:eastAsia="Microsoft JhengHei" w:hint="default"/>
          <w:b/>
          <w:bCs/>
          <w:spacing w:val="-1"/>
          <w:sz w:val="24"/>
          <w:szCs w:val="24"/>
        </w:rPr>
        <w:t>、</w:t>
      </w:r>
      <w:r>
        <w:rPr>
          <w:rFonts w:ascii="宋体" w:hAnsi="宋体" w:cs="宋体" w:eastAsia="宋体" w:hint="default"/>
          <w:spacing w:val="-1"/>
          <w:sz w:val="24"/>
          <w:szCs w:val="24"/>
        </w:rPr>
        <w:t>贸泰电路板（中国）有限公司、深圳市宝安区松岗贸泰科高电路板厂诉</w:t>
      </w:r>
      <w:r>
        <w:rPr>
          <w:rFonts w:ascii="宋体" w:hAnsi="宋体" w:cs="宋体" w:eastAsia="宋体" w:hint="default"/>
          <w:sz w:val="24"/>
          <w:szCs w:val="24"/>
        </w:rPr>
        <w:t> 本公司下属深圳市泰丰科技有限公司买卖合同纠纷案</w:t>
      </w:r>
    </w:p>
    <w:p>
      <w:pPr>
        <w:spacing w:before="53"/>
        <w:ind w:left="597" w:right="89" w:firstLine="0"/>
        <w:jc w:val="left"/>
        <w:rPr>
          <w:rFonts w:ascii="宋体" w:hAnsi="宋体" w:cs="宋体" w:eastAsia="宋体" w:hint="default"/>
          <w:sz w:val="24"/>
          <w:szCs w:val="24"/>
        </w:rPr>
      </w:pPr>
      <w:r>
        <w:rPr>
          <w:rFonts w:ascii="宋体" w:hAnsi="宋体" w:cs="宋体" w:eastAsia="宋体" w:hint="default"/>
          <w:spacing w:val="-4"/>
          <w:sz w:val="24"/>
          <w:szCs w:val="24"/>
        </w:rPr>
        <w:t>双方自</w:t>
      </w:r>
      <w:r>
        <w:rPr>
          <w:rFonts w:ascii="Times New Roman" w:hAnsi="Times New Roman" w:cs="Times New Roman" w:eastAsia="Times New Roman" w:hint="default"/>
          <w:spacing w:val="-4"/>
          <w:sz w:val="24"/>
          <w:szCs w:val="24"/>
        </w:rPr>
        <w:t>2002</w:t>
      </w:r>
      <w:r>
        <w:rPr>
          <w:rFonts w:ascii="宋体" w:hAnsi="宋体" w:cs="宋体" w:eastAsia="宋体" w:hint="default"/>
          <w:spacing w:val="-4"/>
          <w:sz w:val="24"/>
          <w:szCs w:val="24"/>
        </w:rPr>
        <w:t>年</w:t>
      </w:r>
      <w:r>
        <w:rPr>
          <w:rFonts w:ascii="Times New Roman" w:hAnsi="Times New Roman" w:cs="Times New Roman" w:eastAsia="Times New Roman" w:hint="default"/>
          <w:spacing w:val="-4"/>
          <w:sz w:val="24"/>
          <w:szCs w:val="24"/>
        </w:rPr>
        <w:t>8</w:t>
      </w:r>
      <w:r>
        <w:rPr>
          <w:rFonts w:ascii="宋体" w:hAnsi="宋体" w:cs="宋体" w:eastAsia="宋体" w:hint="default"/>
          <w:spacing w:val="-4"/>
          <w:sz w:val="24"/>
          <w:szCs w:val="24"/>
        </w:rPr>
        <w:t>月起发生业务往来，贸泰给被告泰丰科技公司提供电路板，至</w:t>
      </w:r>
    </w:p>
    <w:p>
      <w:pPr>
        <w:spacing w:before="66"/>
        <w:ind w:left="117" w:right="89"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2007</w:t>
      </w:r>
      <w:r>
        <w:rPr>
          <w:rFonts w:ascii="宋体" w:hAnsi="宋体" w:cs="宋体" w:eastAsia="宋体" w:hint="default"/>
          <w:sz w:val="24"/>
          <w:szCs w:val="24"/>
        </w:rPr>
        <w:t>年</w:t>
      </w:r>
      <w:r>
        <w:rPr>
          <w:rFonts w:ascii="Times New Roman" w:hAnsi="Times New Roman" w:cs="Times New Roman" w:eastAsia="Times New Roman" w:hint="default"/>
          <w:sz w:val="24"/>
          <w:szCs w:val="24"/>
        </w:rPr>
        <w:t>5</w:t>
      </w:r>
      <w:r>
        <w:rPr>
          <w:rFonts w:ascii="宋体" w:hAnsi="宋体" w:cs="宋体" w:eastAsia="宋体" w:hint="default"/>
          <w:sz w:val="24"/>
          <w:szCs w:val="24"/>
        </w:rPr>
        <w:t>月止，提供电路板共计价值港币</w:t>
      </w:r>
      <w:r>
        <w:rPr>
          <w:rFonts w:ascii="Times New Roman" w:hAnsi="Times New Roman" w:cs="Times New Roman" w:eastAsia="Times New Roman" w:hint="default"/>
          <w:sz w:val="24"/>
          <w:szCs w:val="24"/>
        </w:rPr>
        <w:t>5978038.87</w:t>
      </w:r>
      <w:r>
        <w:rPr>
          <w:rFonts w:ascii="宋体" w:hAnsi="宋体" w:cs="宋体" w:eastAsia="宋体" w:hint="default"/>
          <w:sz w:val="24"/>
          <w:szCs w:val="24"/>
        </w:rPr>
        <w:t>元，泰丰科技公司共付款</w:t>
      </w:r>
    </w:p>
    <w:p>
      <w:pPr>
        <w:spacing w:line="295" w:lineRule="auto" w:before="68"/>
        <w:ind w:left="117" w:right="89"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3752886.14</w:t>
      </w:r>
      <w:r>
        <w:rPr>
          <w:rFonts w:ascii="宋体" w:hAnsi="宋体" w:cs="宋体" w:eastAsia="宋体" w:hint="default"/>
          <w:sz w:val="24"/>
          <w:szCs w:val="24"/>
        </w:rPr>
        <w:t>元，结欠货款</w:t>
      </w:r>
      <w:r>
        <w:rPr>
          <w:rFonts w:ascii="Times New Roman" w:hAnsi="Times New Roman" w:cs="Times New Roman" w:eastAsia="Times New Roman" w:hint="default"/>
          <w:sz w:val="24"/>
          <w:szCs w:val="24"/>
        </w:rPr>
        <w:t>2225152.73</w:t>
      </w:r>
      <w:r>
        <w:rPr>
          <w:rFonts w:ascii="宋体" w:hAnsi="宋体" w:cs="宋体" w:eastAsia="宋体" w:hint="default"/>
          <w:sz w:val="24"/>
          <w:szCs w:val="24"/>
        </w:rPr>
        <w:t>元，经贸泰多次催要，泰丰科技公司未支付， 而引致诉讼。深圳市中级人民法院作出（</w:t>
      </w:r>
      <w:r>
        <w:rPr>
          <w:rFonts w:ascii="Times New Roman" w:hAnsi="Times New Roman" w:cs="Times New Roman" w:eastAsia="Times New Roman" w:hint="default"/>
          <w:sz w:val="24"/>
          <w:szCs w:val="24"/>
        </w:rPr>
        <w:t>2005</w:t>
      </w:r>
      <w:r>
        <w:rPr>
          <w:rFonts w:ascii="宋体" w:hAnsi="宋体" w:cs="宋体" w:eastAsia="宋体" w:hint="default"/>
          <w:sz w:val="24"/>
          <w:szCs w:val="24"/>
        </w:rPr>
        <w:t>）深中法民四初字第</w:t>
      </w:r>
      <w:r>
        <w:rPr>
          <w:rFonts w:ascii="Times New Roman" w:hAnsi="Times New Roman" w:cs="Times New Roman" w:eastAsia="Times New Roman" w:hint="default"/>
          <w:sz w:val="24"/>
          <w:szCs w:val="24"/>
        </w:rPr>
        <w:t>36</w:t>
      </w:r>
      <w:r>
        <w:rPr>
          <w:rFonts w:ascii="宋体" w:hAnsi="宋体" w:cs="宋体" w:eastAsia="宋体" w:hint="default"/>
          <w:sz w:val="24"/>
          <w:szCs w:val="24"/>
        </w:rPr>
        <w:t>号《民事判 决书》，判决泰丰科技公司支付贸泰电路板（中国）有限公司、深圳市宝安区松 岗贸泰科高电路板厂贷款港币</w:t>
      </w:r>
      <w:r>
        <w:rPr>
          <w:rFonts w:ascii="Times New Roman" w:hAnsi="Times New Roman" w:cs="Times New Roman" w:eastAsia="Times New Roman" w:hint="default"/>
          <w:sz w:val="24"/>
          <w:szCs w:val="24"/>
        </w:rPr>
        <w:t>2151685.85</w:t>
      </w:r>
      <w:r>
        <w:rPr>
          <w:rFonts w:ascii="宋体" w:hAnsi="宋体" w:cs="宋体" w:eastAsia="宋体" w:hint="default"/>
          <w:sz w:val="24"/>
          <w:szCs w:val="24"/>
        </w:rPr>
        <w:t>元及利息。</w:t>
      </w:r>
    </w:p>
    <w:p>
      <w:pPr>
        <w:spacing w:line="327" w:lineRule="exact" w:before="7"/>
        <w:ind w:left="597" w:right="89" w:firstLine="0"/>
        <w:jc w:val="left"/>
        <w:rPr>
          <w:rFonts w:ascii="宋体" w:hAnsi="宋体" w:cs="宋体" w:eastAsia="宋体" w:hint="default"/>
          <w:sz w:val="24"/>
          <w:szCs w:val="24"/>
        </w:rPr>
      </w:pPr>
      <w:r>
        <w:rPr>
          <w:rFonts w:ascii="宋体" w:hAnsi="宋体" w:cs="宋体" w:eastAsia="宋体" w:hint="default"/>
          <w:sz w:val="24"/>
          <w:szCs w:val="24"/>
        </w:rPr>
        <w:t>目前该案已经执行</w:t>
      </w:r>
      <w:r>
        <w:rPr>
          <w:rFonts w:ascii="Times New Roman" w:hAnsi="Times New Roman" w:cs="Times New Roman" w:eastAsia="Times New Roman" w:hint="default"/>
          <w:sz w:val="24"/>
          <w:szCs w:val="24"/>
        </w:rPr>
        <w:t>53087.07</w:t>
      </w:r>
      <w:r>
        <w:rPr>
          <w:rFonts w:ascii="宋体" w:hAnsi="宋体" w:cs="宋体" w:eastAsia="宋体" w:hint="default"/>
          <w:sz w:val="24"/>
          <w:szCs w:val="24"/>
        </w:rPr>
        <w:t>元，其余款项尚处于执行中。</w:t>
      </w:r>
    </w:p>
    <w:p>
      <w:pPr>
        <w:spacing w:line="413" w:lineRule="exact" w:before="0"/>
        <w:ind w:left="595" w:right="89"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12</w:t>
      </w:r>
      <w:r>
        <w:rPr>
          <w:rFonts w:ascii="Microsoft JhengHei" w:hAnsi="Microsoft JhengHei" w:cs="Microsoft JhengHei" w:eastAsia="Microsoft JhengHei" w:hint="default"/>
          <w:b/>
          <w:bCs/>
          <w:sz w:val="24"/>
          <w:szCs w:val="24"/>
        </w:rPr>
        <w:t>、</w:t>
      </w:r>
      <w:r>
        <w:rPr>
          <w:rFonts w:ascii="宋体" w:hAnsi="宋体" w:cs="宋体" w:eastAsia="宋体" w:hint="default"/>
          <w:sz w:val="24"/>
          <w:szCs w:val="24"/>
        </w:rPr>
        <w:t>深圳南海益田置业有限公司诉深圳市深信西部房地产有限公司借款纠纷</w:t>
      </w:r>
    </w:p>
    <w:p>
      <w:pPr>
        <w:spacing w:before="59"/>
        <w:ind w:left="117" w:right="89" w:firstLine="0"/>
        <w:jc w:val="left"/>
        <w:rPr>
          <w:rFonts w:ascii="宋体" w:hAnsi="宋体" w:cs="宋体" w:eastAsia="宋体" w:hint="default"/>
          <w:sz w:val="24"/>
          <w:szCs w:val="24"/>
        </w:rPr>
      </w:pPr>
      <w:r>
        <w:rPr>
          <w:rFonts w:ascii="宋体" w:hAnsi="宋体" w:cs="宋体" w:eastAsia="宋体" w:hint="default"/>
          <w:sz w:val="24"/>
          <w:szCs w:val="24"/>
        </w:rPr>
        <w:t>案</w:t>
      </w:r>
    </w:p>
    <w:p>
      <w:pPr>
        <w:spacing w:before="86"/>
        <w:ind w:left="597" w:right="89" w:firstLine="0"/>
        <w:jc w:val="left"/>
        <w:rPr>
          <w:rFonts w:ascii="宋体" w:hAnsi="宋体" w:cs="宋体" w:eastAsia="宋体" w:hint="default"/>
          <w:sz w:val="24"/>
          <w:szCs w:val="24"/>
        </w:rPr>
      </w:pPr>
      <w:r>
        <w:rPr>
          <w:rFonts w:ascii="宋体" w:hAnsi="宋体" w:cs="宋体" w:eastAsia="宋体" w:hint="default"/>
          <w:sz w:val="24"/>
          <w:szCs w:val="24"/>
        </w:rPr>
        <w:t>该案件执行过程中，双方当事人自愿达成和解，鉴于双方达成执行和解，深</w:t>
      </w:r>
    </w:p>
    <w:p>
      <w:pPr>
        <w:spacing w:before="84"/>
        <w:ind w:left="117" w:right="89" w:firstLine="0"/>
        <w:jc w:val="left"/>
        <w:rPr>
          <w:rFonts w:ascii="宋体" w:hAnsi="宋体" w:cs="宋体" w:eastAsia="宋体" w:hint="default"/>
          <w:sz w:val="24"/>
          <w:szCs w:val="24"/>
        </w:rPr>
      </w:pPr>
      <w:r>
        <w:rPr>
          <w:rFonts w:ascii="宋体" w:hAnsi="宋体" w:cs="宋体" w:eastAsia="宋体" w:hint="default"/>
          <w:sz w:val="24"/>
          <w:szCs w:val="24"/>
        </w:rPr>
        <w:t>圳中院作出结案通知。该案件的进展情况已在</w:t>
      </w:r>
      <w:r>
        <w:rPr>
          <w:rFonts w:ascii="Times New Roman" w:hAnsi="Times New Roman" w:cs="Times New Roman" w:eastAsia="Times New Roman" w:hint="default"/>
          <w:sz w:val="24"/>
          <w:szCs w:val="24"/>
        </w:rPr>
        <w:t>2008</w:t>
      </w:r>
      <w:r>
        <w:rPr>
          <w:rFonts w:ascii="宋体" w:hAnsi="宋体" w:cs="宋体" w:eastAsia="宋体" w:hint="default"/>
          <w:sz w:val="24"/>
          <w:szCs w:val="24"/>
        </w:rPr>
        <w:t>年</w:t>
      </w:r>
      <w:r>
        <w:rPr>
          <w:rFonts w:ascii="Times New Roman" w:hAnsi="Times New Roman" w:cs="Times New Roman" w:eastAsia="Times New Roman" w:hint="default"/>
          <w:sz w:val="24"/>
          <w:szCs w:val="24"/>
        </w:rPr>
        <w:t>12</w:t>
      </w:r>
      <w:r>
        <w:rPr>
          <w:rFonts w:ascii="宋体" w:hAnsi="宋体" w:cs="宋体" w:eastAsia="宋体" w:hint="default"/>
          <w:sz w:val="24"/>
          <w:szCs w:val="24"/>
        </w:rPr>
        <w:t>月</w:t>
      </w:r>
      <w:r>
        <w:rPr>
          <w:rFonts w:ascii="Times New Roman" w:hAnsi="Times New Roman" w:cs="Times New Roman" w:eastAsia="Times New Roman" w:hint="default"/>
          <w:sz w:val="24"/>
          <w:szCs w:val="24"/>
        </w:rPr>
        <w:t>27</w:t>
      </w:r>
      <w:r>
        <w:rPr>
          <w:rFonts w:ascii="宋体" w:hAnsi="宋体" w:cs="宋体" w:eastAsia="宋体" w:hint="default"/>
          <w:sz w:val="24"/>
          <w:szCs w:val="24"/>
        </w:rPr>
        <w:t>日刊登临时公告。</w:t>
      </w:r>
    </w:p>
    <w:p>
      <w:pPr>
        <w:spacing w:after="0"/>
        <w:jc w:val="left"/>
        <w:rPr>
          <w:rFonts w:ascii="宋体" w:hAnsi="宋体" w:cs="宋体" w:eastAsia="宋体" w:hint="default"/>
          <w:sz w:val="24"/>
          <w:szCs w:val="24"/>
        </w:rPr>
        <w:sectPr>
          <w:pgSz w:w="11910" w:h="16840"/>
          <w:pgMar w:header="870" w:footer="835" w:top="1060" w:bottom="1020" w:left="1680" w:right="1480"/>
        </w:sectPr>
      </w:pPr>
    </w:p>
    <w:p>
      <w:pPr>
        <w:spacing w:line="240" w:lineRule="auto" w:before="4"/>
        <w:rPr>
          <w:rFonts w:ascii="宋体" w:hAnsi="宋体" w:cs="宋体" w:eastAsia="宋体" w:hint="default"/>
          <w:sz w:val="29"/>
          <w:szCs w:val="29"/>
        </w:rPr>
      </w:pPr>
    </w:p>
    <w:p>
      <w:pPr>
        <w:spacing w:before="26"/>
        <w:ind w:left="597" w:right="89" w:firstLine="0"/>
        <w:jc w:val="left"/>
        <w:rPr>
          <w:rFonts w:ascii="宋体" w:hAnsi="宋体" w:cs="宋体" w:eastAsia="宋体" w:hint="default"/>
          <w:sz w:val="24"/>
          <w:szCs w:val="24"/>
        </w:rPr>
      </w:pPr>
      <w:r>
        <w:rPr>
          <w:rFonts w:ascii="宋体" w:hAnsi="宋体" w:cs="宋体" w:eastAsia="宋体" w:hint="default"/>
          <w:sz w:val="24"/>
          <w:szCs w:val="24"/>
        </w:rPr>
        <w:t>目前执行人已经申请执行。公司对该案件尚存异议。</w:t>
      </w:r>
    </w:p>
    <w:p>
      <w:pPr>
        <w:spacing w:line="273" w:lineRule="auto" w:before="10"/>
        <w:ind w:left="117" w:right="117" w:firstLine="477"/>
        <w:jc w:val="both"/>
        <w:rPr>
          <w:rFonts w:ascii="宋体" w:hAnsi="宋体" w:cs="宋体" w:eastAsia="宋体" w:hint="default"/>
          <w:sz w:val="24"/>
          <w:szCs w:val="24"/>
        </w:rPr>
      </w:pPr>
      <w:r>
        <w:rPr>
          <w:rFonts w:ascii="Times New Roman" w:hAnsi="Times New Roman" w:cs="Times New Roman" w:eastAsia="Times New Roman" w:hint="default"/>
          <w:b/>
          <w:bCs/>
          <w:spacing w:val="-1"/>
          <w:sz w:val="24"/>
          <w:szCs w:val="24"/>
        </w:rPr>
        <w:t>13</w:t>
      </w:r>
      <w:r>
        <w:rPr>
          <w:rFonts w:ascii="Microsoft JhengHei" w:hAnsi="Microsoft JhengHei" w:cs="Microsoft JhengHei" w:eastAsia="Microsoft JhengHei" w:hint="default"/>
          <w:b/>
          <w:bCs/>
          <w:spacing w:val="-1"/>
          <w:sz w:val="24"/>
          <w:szCs w:val="24"/>
        </w:rPr>
        <w:t>、</w:t>
      </w:r>
      <w:r>
        <w:rPr>
          <w:rFonts w:ascii="宋体" w:hAnsi="宋体" w:cs="宋体" w:eastAsia="宋体" w:hint="default"/>
          <w:spacing w:val="-1"/>
          <w:sz w:val="24"/>
          <w:szCs w:val="24"/>
        </w:rPr>
        <w:t>深圳市腾飞投资发展有限公司诉深圳市泰丰科技有限公司、深圳市深信</w:t>
      </w:r>
      <w:r>
        <w:rPr>
          <w:rFonts w:ascii="宋体" w:hAnsi="宋体" w:cs="宋体" w:eastAsia="宋体" w:hint="default"/>
          <w:sz w:val="24"/>
          <w:szCs w:val="24"/>
        </w:rPr>
        <w:t> 西部房地产有限公司及本公司担保合同代偿纠纷案</w:t>
      </w:r>
    </w:p>
    <w:p>
      <w:pPr>
        <w:spacing w:line="297" w:lineRule="auto" w:before="50"/>
        <w:ind w:left="117" w:right="99" w:firstLine="480"/>
        <w:jc w:val="both"/>
        <w:rPr>
          <w:rFonts w:ascii="宋体" w:hAnsi="宋体" w:cs="宋体" w:eastAsia="宋体" w:hint="default"/>
          <w:sz w:val="24"/>
          <w:szCs w:val="24"/>
        </w:rPr>
      </w:pPr>
      <w:r>
        <w:rPr>
          <w:rFonts w:ascii="Times New Roman" w:hAnsi="Times New Roman" w:cs="Times New Roman" w:eastAsia="Times New Roman" w:hint="default"/>
          <w:spacing w:val="-3"/>
          <w:sz w:val="24"/>
          <w:szCs w:val="24"/>
        </w:rPr>
        <w:t>2005</w:t>
      </w:r>
      <w:r>
        <w:rPr>
          <w:rFonts w:ascii="宋体" w:hAnsi="宋体" w:cs="宋体" w:eastAsia="宋体" w:hint="default"/>
          <w:spacing w:val="-3"/>
          <w:sz w:val="24"/>
          <w:szCs w:val="24"/>
        </w:rPr>
        <w:t>年</w:t>
      </w:r>
      <w:r>
        <w:rPr>
          <w:rFonts w:ascii="Times New Roman" w:hAnsi="Times New Roman" w:cs="Times New Roman" w:eastAsia="Times New Roman" w:hint="default"/>
          <w:spacing w:val="-3"/>
          <w:sz w:val="24"/>
          <w:szCs w:val="24"/>
        </w:rPr>
        <w:t>3</w:t>
      </w:r>
      <w:r>
        <w:rPr>
          <w:rFonts w:ascii="宋体" w:hAnsi="宋体" w:cs="宋体" w:eastAsia="宋体" w:hint="default"/>
          <w:spacing w:val="-3"/>
          <w:sz w:val="24"/>
          <w:szCs w:val="24"/>
        </w:rPr>
        <w:t>月</w:t>
      </w:r>
      <w:r>
        <w:rPr>
          <w:rFonts w:ascii="Times New Roman" w:hAnsi="Times New Roman" w:cs="Times New Roman" w:eastAsia="Times New Roman" w:hint="default"/>
          <w:spacing w:val="-3"/>
          <w:sz w:val="24"/>
          <w:szCs w:val="24"/>
        </w:rPr>
        <w:t>11</w:t>
      </w:r>
      <w:r>
        <w:rPr>
          <w:rFonts w:ascii="宋体" w:hAnsi="宋体" w:cs="宋体" w:eastAsia="宋体" w:hint="default"/>
          <w:spacing w:val="-3"/>
          <w:sz w:val="24"/>
          <w:szCs w:val="24"/>
        </w:rPr>
        <w:t>日，泰丰科技向中国光大银行借款人民币</w:t>
      </w:r>
      <w:r>
        <w:rPr>
          <w:rFonts w:ascii="Times New Roman" w:hAnsi="Times New Roman" w:cs="Times New Roman" w:eastAsia="Times New Roman" w:hint="default"/>
          <w:spacing w:val="-3"/>
          <w:sz w:val="24"/>
          <w:szCs w:val="24"/>
        </w:rPr>
        <w:t>2900</w:t>
      </w:r>
      <w:r>
        <w:rPr>
          <w:rFonts w:ascii="宋体" w:hAnsi="宋体" w:cs="宋体" w:eastAsia="宋体" w:hint="default"/>
          <w:spacing w:val="-3"/>
          <w:sz w:val="24"/>
          <w:szCs w:val="24"/>
        </w:rPr>
        <w:t>万元，腾飞公司以</w:t>
      </w:r>
      <w:r>
        <w:rPr>
          <w:rFonts w:ascii="宋体" w:hAnsi="宋体" w:cs="宋体" w:eastAsia="宋体" w:hint="default"/>
          <w:sz w:val="24"/>
          <w:szCs w:val="24"/>
        </w:rPr>
        <w:t> 其所拥有的人民币定期存款提供质押担保，光大银行放款后，腾飞公司要求深信 西部公司和本公司提供反担保，借款到期后，泰丰科技公司未按约定归还借款， 中国光大银行深圳南山分行依据质押合同处分了质押物，故深圳市腾飞投资发展 有限公司诉至深圳市中级人民法院，要求泰丰科技公司、深信西部公司及本公司 </w:t>
      </w:r>
      <w:r>
        <w:rPr>
          <w:rFonts w:ascii="宋体" w:hAnsi="宋体" w:cs="宋体" w:eastAsia="宋体" w:hint="default"/>
          <w:spacing w:val="-3"/>
          <w:sz w:val="24"/>
          <w:szCs w:val="24"/>
        </w:rPr>
        <w:t>承担清偿责任，</w:t>
      </w:r>
      <w:r>
        <w:rPr>
          <w:rFonts w:ascii="Times New Roman" w:hAnsi="Times New Roman" w:cs="Times New Roman" w:eastAsia="Times New Roman" w:hint="default"/>
          <w:spacing w:val="-3"/>
          <w:sz w:val="24"/>
          <w:szCs w:val="24"/>
        </w:rPr>
        <w:t>2006</w:t>
      </w:r>
      <w:r>
        <w:rPr>
          <w:rFonts w:ascii="宋体" w:hAnsi="宋体" w:cs="宋体" w:eastAsia="宋体" w:hint="default"/>
          <w:spacing w:val="-3"/>
          <w:sz w:val="24"/>
          <w:szCs w:val="24"/>
        </w:rPr>
        <w:t>年</w:t>
      </w:r>
      <w:r>
        <w:rPr>
          <w:rFonts w:ascii="Times New Roman" w:hAnsi="Times New Roman" w:cs="Times New Roman" w:eastAsia="Times New Roman" w:hint="default"/>
          <w:spacing w:val="-3"/>
          <w:sz w:val="24"/>
          <w:szCs w:val="24"/>
        </w:rPr>
        <w:t>9</w:t>
      </w:r>
      <w:r>
        <w:rPr>
          <w:rFonts w:ascii="宋体" w:hAnsi="宋体" w:cs="宋体" w:eastAsia="宋体" w:hint="default"/>
          <w:spacing w:val="-3"/>
          <w:sz w:val="24"/>
          <w:szCs w:val="24"/>
        </w:rPr>
        <w:t>月</w:t>
      </w:r>
      <w:r>
        <w:rPr>
          <w:rFonts w:ascii="Times New Roman" w:hAnsi="Times New Roman" w:cs="Times New Roman" w:eastAsia="Times New Roman" w:hint="default"/>
          <w:spacing w:val="-3"/>
          <w:sz w:val="24"/>
          <w:szCs w:val="24"/>
        </w:rPr>
        <w:t>25</w:t>
      </w:r>
      <w:r>
        <w:rPr>
          <w:rFonts w:ascii="宋体" w:hAnsi="宋体" w:cs="宋体" w:eastAsia="宋体" w:hint="default"/>
          <w:spacing w:val="-3"/>
          <w:sz w:val="24"/>
          <w:szCs w:val="24"/>
        </w:rPr>
        <w:t>日，各方在法院的主持下达成了（</w:t>
      </w:r>
      <w:r>
        <w:rPr>
          <w:rFonts w:ascii="Times New Roman" w:hAnsi="Times New Roman" w:cs="Times New Roman" w:eastAsia="Times New Roman" w:hint="default"/>
          <w:spacing w:val="-3"/>
          <w:sz w:val="24"/>
          <w:szCs w:val="24"/>
        </w:rPr>
        <w:t>2006</w:t>
      </w:r>
      <w:r>
        <w:rPr>
          <w:rFonts w:ascii="宋体" w:hAnsi="宋体" w:cs="宋体" w:eastAsia="宋体" w:hint="default"/>
          <w:spacing w:val="-3"/>
          <w:sz w:val="24"/>
          <w:szCs w:val="24"/>
        </w:rPr>
        <w:t>）深中法民二</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pacing w:val="-4"/>
          <w:sz w:val="24"/>
          <w:szCs w:val="24"/>
        </w:rPr>
        <w:t>初字第</w:t>
      </w:r>
      <w:r>
        <w:rPr>
          <w:rFonts w:ascii="Times New Roman" w:hAnsi="Times New Roman" w:cs="Times New Roman" w:eastAsia="Times New Roman" w:hint="default"/>
          <w:spacing w:val="-4"/>
          <w:sz w:val="24"/>
          <w:szCs w:val="24"/>
        </w:rPr>
        <w:t>281</w:t>
      </w:r>
      <w:r>
        <w:rPr>
          <w:rFonts w:ascii="宋体" w:hAnsi="宋体" w:cs="宋体" w:eastAsia="宋体" w:hint="default"/>
          <w:spacing w:val="-4"/>
          <w:sz w:val="24"/>
          <w:szCs w:val="24"/>
        </w:rPr>
        <w:t>号民事调解书，规定：（</w:t>
      </w:r>
      <w:r>
        <w:rPr>
          <w:rFonts w:ascii="Times New Roman" w:hAnsi="Times New Roman" w:cs="Times New Roman" w:eastAsia="Times New Roman" w:hint="default"/>
          <w:spacing w:val="-4"/>
          <w:sz w:val="24"/>
          <w:szCs w:val="24"/>
        </w:rPr>
        <w:t>1</w:t>
      </w:r>
      <w:r>
        <w:rPr>
          <w:rFonts w:ascii="宋体" w:hAnsi="宋体" w:cs="宋体" w:eastAsia="宋体" w:hint="default"/>
          <w:spacing w:val="-4"/>
          <w:sz w:val="24"/>
          <w:szCs w:val="24"/>
        </w:rPr>
        <w:t>）深圳市泰丰科技公司于</w:t>
      </w:r>
      <w:r>
        <w:rPr>
          <w:rFonts w:ascii="Times New Roman" w:hAnsi="Times New Roman" w:cs="Times New Roman" w:eastAsia="Times New Roman" w:hint="default"/>
          <w:spacing w:val="-4"/>
          <w:sz w:val="24"/>
          <w:szCs w:val="24"/>
        </w:rPr>
        <w:t>3</w:t>
      </w:r>
      <w:r>
        <w:rPr>
          <w:rFonts w:ascii="宋体" w:hAnsi="宋体" w:cs="宋体" w:eastAsia="宋体" w:hint="default"/>
          <w:spacing w:val="-4"/>
          <w:sz w:val="24"/>
          <w:szCs w:val="24"/>
        </w:rPr>
        <w:t>日内向深圳市腾飞</w:t>
      </w:r>
      <w:r>
        <w:rPr>
          <w:rFonts w:ascii="宋体" w:hAnsi="宋体" w:cs="宋体" w:eastAsia="宋体" w:hint="default"/>
          <w:spacing w:val="-84"/>
          <w:sz w:val="24"/>
          <w:szCs w:val="24"/>
        </w:rPr>
        <w:t> </w:t>
      </w:r>
      <w:r>
        <w:rPr>
          <w:rFonts w:ascii="宋体" w:hAnsi="宋体" w:cs="宋体" w:eastAsia="宋体" w:hint="default"/>
          <w:w w:val="95"/>
          <w:sz w:val="24"/>
          <w:szCs w:val="24"/>
        </w:rPr>
        <w:t>投资发展有限公司支付代偿款本金人民币</w:t>
      </w:r>
      <w:r>
        <w:rPr>
          <w:rFonts w:ascii="Times New Roman" w:hAnsi="Times New Roman" w:cs="Times New Roman" w:eastAsia="Times New Roman" w:hint="default"/>
          <w:w w:val="95"/>
          <w:sz w:val="24"/>
          <w:szCs w:val="24"/>
        </w:rPr>
        <w:t>2855</w:t>
      </w:r>
      <w:r>
        <w:rPr>
          <w:rFonts w:ascii="宋体" w:hAnsi="宋体" w:cs="宋体" w:eastAsia="宋体" w:hint="default"/>
          <w:w w:val="95"/>
          <w:sz w:val="24"/>
          <w:szCs w:val="24"/>
        </w:rPr>
        <w:t>万元 </w:t>
      </w:r>
      <w:r>
        <w:rPr>
          <w:rFonts w:ascii="宋体" w:hAnsi="宋体" w:cs="宋体" w:eastAsia="宋体" w:hint="default"/>
          <w:spacing w:val="-6"/>
          <w:w w:val="95"/>
          <w:sz w:val="24"/>
          <w:szCs w:val="24"/>
        </w:rPr>
        <w:t>。（</w:t>
      </w:r>
      <w:r>
        <w:rPr>
          <w:rFonts w:ascii="Times New Roman" w:hAnsi="Times New Roman" w:cs="Times New Roman" w:eastAsia="Times New Roman" w:hint="default"/>
          <w:spacing w:val="-6"/>
          <w:w w:val="95"/>
          <w:sz w:val="24"/>
          <w:szCs w:val="24"/>
        </w:rPr>
        <w:t>2</w:t>
      </w:r>
      <w:r>
        <w:rPr>
          <w:rFonts w:ascii="宋体" w:hAnsi="宋体" w:cs="宋体" w:eastAsia="宋体" w:hint="default"/>
          <w:spacing w:val="-6"/>
          <w:w w:val="95"/>
          <w:sz w:val="24"/>
          <w:szCs w:val="24"/>
        </w:rPr>
        <w:t>）深圳市深信西部房地产</w:t>
      </w:r>
      <w:r>
        <w:rPr>
          <w:rFonts w:ascii="宋体" w:hAnsi="宋体" w:cs="宋体" w:eastAsia="宋体" w:hint="default"/>
          <w:spacing w:val="51"/>
          <w:w w:val="95"/>
          <w:sz w:val="24"/>
          <w:szCs w:val="24"/>
        </w:rPr>
        <w:t> </w:t>
      </w:r>
      <w:r>
        <w:rPr>
          <w:rFonts w:ascii="宋体" w:hAnsi="宋体" w:cs="宋体" w:eastAsia="宋体" w:hint="default"/>
          <w:spacing w:val="51"/>
          <w:w w:val="95"/>
          <w:sz w:val="24"/>
          <w:szCs w:val="24"/>
        </w:rPr>
      </w:r>
      <w:r>
        <w:rPr>
          <w:rFonts w:ascii="宋体" w:hAnsi="宋体" w:cs="宋体" w:eastAsia="宋体" w:hint="default"/>
          <w:sz w:val="24"/>
          <w:szCs w:val="24"/>
        </w:rPr>
        <w:t>有限公司及本公司对深圳市泰丰科技有限公司的上述债务承担清偿责任。</w:t>
      </w:r>
    </w:p>
    <w:p>
      <w:pPr>
        <w:spacing w:line="297" w:lineRule="auto" w:before="26"/>
        <w:ind w:left="117" w:right="99" w:firstLine="480"/>
        <w:jc w:val="both"/>
        <w:rPr>
          <w:rFonts w:ascii="宋体" w:hAnsi="宋体" w:cs="宋体" w:eastAsia="宋体" w:hint="default"/>
          <w:sz w:val="24"/>
          <w:szCs w:val="24"/>
        </w:rPr>
      </w:pPr>
      <w:r>
        <w:rPr>
          <w:rFonts w:ascii="宋体" w:hAnsi="宋体" w:cs="宋体" w:eastAsia="宋体" w:hint="default"/>
          <w:sz w:val="24"/>
          <w:szCs w:val="24"/>
        </w:rPr>
        <w:t>该案已转移到揭阳市中级人民法院执行，执行法院查封了西部公司在宝安区 </w:t>
      </w:r>
      <w:r>
        <w:rPr>
          <w:rFonts w:ascii="宋体" w:hAnsi="宋体" w:cs="宋体" w:eastAsia="宋体" w:hint="default"/>
          <w:spacing w:val="-3"/>
          <w:sz w:val="24"/>
          <w:szCs w:val="24"/>
        </w:rPr>
        <w:t>黄田的五块土地及其他资产，还查扣了科技公司</w:t>
      </w:r>
      <w:r>
        <w:rPr>
          <w:rFonts w:ascii="Times New Roman" w:hAnsi="Times New Roman" w:cs="Times New Roman" w:eastAsia="Times New Roman" w:hint="default"/>
          <w:spacing w:val="-3"/>
          <w:sz w:val="24"/>
          <w:szCs w:val="24"/>
        </w:rPr>
        <w:t>2006</w:t>
      </w:r>
      <w:r>
        <w:rPr>
          <w:rFonts w:ascii="宋体" w:hAnsi="宋体" w:cs="宋体" w:eastAsia="宋体" w:hint="default"/>
          <w:spacing w:val="-3"/>
          <w:sz w:val="24"/>
          <w:szCs w:val="24"/>
        </w:rPr>
        <w:t>年到</w:t>
      </w:r>
      <w:r>
        <w:rPr>
          <w:rFonts w:ascii="Times New Roman" w:hAnsi="Times New Roman" w:cs="Times New Roman" w:eastAsia="Times New Roman" w:hint="default"/>
          <w:spacing w:val="-3"/>
          <w:sz w:val="24"/>
          <w:szCs w:val="24"/>
        </w:rPr>
        <w:t>2008</w:t>
      </w:r>
      <w:r>
        <w:rPr>
          <w:rFonts w:ascii="宋体" w:hAnsi="宋体" w:cs="宋体" w:eastAsia="宋体" w:hint="default"/>
          <w:spacing w:val="-3"/>
          <w:sz w:val="24"/>
          <w:szCs w:val="24"/>
        </w:rPr>
        <w:t>年</w:t>
      </w:r>
      <w:r>
        <w:rPr>
          <w:rFonts w:ascii="Times New Roman" w:hAnsi="Times New Roman" w:cs="Times New Roman" w:eastAsia="Times New Roman" w:hint="default"/>
          <w:spacing w:val="-3"/>
          <w:sz w:val="24"/>
          <w:szCs w:val="24"/>
        </w:rPr>
        <w:t>5</w:t>
      </w:r>
      <w:r>
        <w:rPr>
          <w:rFonts w:ascii="宋体" w:hAnsi="宋体" w:cs="宋体" w:eastAsia="宋体" w:hint="default"/>
          <w:spacing w:val="-3"/>
          <w:sz w:val="24"/>
          <w:szCs w:val="24"/>
        </w:rPr>
        <w:t>月的财务账簿和</w:t>
      </w:r>
      <w:r>
        <w:rPr>
          <w:rFonts w:ascii="宋体" w:hAnsi="宋体" w:cs="宋体" w:eastAsia="宋体" w:hint="default"/>
          <w:spacing w:val="-114"/>
          <w:sz w:val="24"/>
          <w:szCs w:val="24"/>
        </w:rPr>
        <w:t> </w:t>
      </w:r>
      <w:r>
        <w:rPr>
          <w:rFonts w:ascii="宋体" w:hAnsi="宋体" w:cs="宋体" w:eastAsia="宋体" w:hint="default"/>
          <w:sz w:val="24"/>
          <w:szCs w:val="24"/>
        </w:rPr>
        <w:t>财务凭证。报告期末，查扣的财务账簿和财务凭证已经取回。</w:t>
      </w:r>
    </w:p>
    <w:p>
      <w:pPr>
        <w:spacing w:line="368" w:lineRule="exact" w:before="0"/>
        <w:ind w:left="595"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14</w:t>
      </w:r>
      <w:r>
        <w:rPr>
          <w:rFonts w:ascii="Microsoft JhengHei" w:hAnsi="Microsoft JhengHei" w:cs="Microsoft JhengHei" w:eastAsia="Microsoft JhengHei" w:hint="default"/>
          <w:b/>
          <w:bCs/>
          <w:sz w:val="24"/>
          <w:szCs w:val="24"/>
        </w:rPr>
        <w:t>、</w:t>
      </w:r>
      <w:r>
        <w:rPr>
          <w:rFonts w:ascii="宋体" w:hAnsi="宋体" w:cs="宋体" w:eastAsia="宋体" w:hint="default"/>
          <w:sz w:val="24"/>
          <w:szCs w:val="24"/>
        </w:rPr>
        <w:t>广东发展银行股份有限公司深圳春风支行诉深圳市泰丰科技有限公司、</w:t>
      </w:r>
    </w:p>
    <w:p>
      <w:pPr>
        <w:spacing w:before="59"/>
        <w:ind w:left="117" w:right="89" w:firstLine="0"/>
        <w:jc w:val="left"/>
        <w:rPr>
          <w:rFonts w:ascii="宋体" w:hAnsi="宋体" w:cs="宋体" w:eastAsia="宋体" w:hint="default"/>
          <w:sz w:val="24"/>
          <w:szCs w:val="24"/>
        </w:rPr>
      </w:pPr>
      <w:r>
        <w:rPr>
          <w:rFonts w:ascii="宋体" w:hAnsi="宋体" w:cs="宋体" w:eastAsia="宋体" w:hint="default"/>
          <w:sz w:val="24"/>
          <w:szCs w:val="24"/>
        </w:rPr>
        <w:t>深圳泰丰电子有限公司及本公司借款纠纷及担保案</w:t>
      </w:r>
    </w:p>
    <w:p>
      <w:pPr>
        <w:spacing w:line="288" w:lineRule="auto" w:before="86"/>
        <w:ind w:left="117" w:right="89"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2003 </w:t>
      </w:r>
      <w:r>
        <w:rPr>
          <w:rFonts w:ascii="宋体" w:hAnsi="宋体" w:cs="宋体" w:eastAsia="宋体" w:hint="default"/>
          <w:sz w:val="24"/>
          <w:szCs w:val="24"/>
        </w:rPr>
        <w:t>年</w:t>
      </w:r>
      <w:r>
        <w:rPr>
          <w:rFonts w:ascii="Times New Roman" w:hAnsi="Times New Roman" w:cs="Times New Roman" w:eastAsia="Times New Roman" w:hint="default"/>
          <w:sz w:val="24"/>
          <w:szCs w:val="24"/>
        </w:rPr>
        <w:t>9</w:t>
      </w:r>
      <w:r>
        <w:rPr>
          <w:rFonts w:ascii="Times New Roman" w:hAnsi="Times New Roman" w:cs="Times New Roman" w:eastAsia="Times New Roman" w:hint="default"/>
          <w:spacing w:val="1"/>
          <w:sz w:val="24"/>
          <w:szCs w:val="24"/>
        </w:rPr>
        <w:t> </w:t>
      </w:r>
      <w:r>
        <w:rPr>
          <w:rFonts w:ascii="宋体" w:hAnsi="宋体" w:cs="宋体" w:eastAsia="宋体" w:hint="default"/>
          <w:spacing w:val="-4"/>
          <w:sz w:val="24"/>
          <w:szCs w:val="24"/>
        </w:rPr>
        <w:t>月广发行春风支行与泰丰科技、泰丰电子及本公司签订了《综合授</w:t>
      </w:r>
      <w:r>
        <w:rPr>
          <w:rFonts w:ascii="宋体" w:hAnsi="宋体" w:cs="宋体" w:eastAsia="宋体" w:hint="default"/>
          <w:sz w:val="24"/>
          <w:szCs w:val="24"/>
        </w:rPr>
        <w:t> 信合同》及保证合同，截止</w:t>
      </w:r>
      <w:r>
        <w:rPr>
          <w:rFonts w:ascii="Times New Roman" w:hAnsi="Times New Roman" w:cs="Times New Roman" w:eastAsia="Times New Roman" w:hint="default"/>
          <w:sz w:val="24"/>
          <w:szCs w:val="24"/>
        </w:rPr>
        <w:t>2006 </w:t>
      </w:r>
      <w:r>
        <w:rPr>
          <w:rFonts w:ascii="宋体" w:hAnsi="宋体" w:cs="宋体" w:eastAsia="宋体" w:hint="default"/>
          <w:sz w:val="24"/>
          <w:szCs w:val="24"/>
        </w:rPr>
        <w:t>年</w:t>
      </w:r>
      <w:r>
        <w:rPr>
          <w:rFonts w:ascii="Times New Roman" w:hAnsi="Times New Roman" w:cs="Times New Roman" w:eastAsia="Times New Roman" w:hint="default"/>
          <w:sz w:val="24"/>
          <w:szCs w:val="24"/>
        </w:rPr>
        <w:t>6 </w:t>
      </w:r>
      <w:r>
        <w:rPr>
          <w:rFonts w:ascii="宋体" w:hAnsi="宋体" w:cs="宋体" w:eastAsia="宋体" w:hint="default"/>
          <w:sz w:val="24"/>
          <w:szCs w:val="24"/>
        </w:rPr>
        <w:t>月</w:t>
      </w:r>
      <w:r>
        <w:rPr>
          <w:rFonts w:ascii="Times New Roman" w:hAnsi="Times New Roman" w:cs="Times New Roman" w:eastAsia="Times New Roman" w:hint="default"/>
          <w:sz w:val="24"/>
          <w:szCs w:val="24"/>
        </w:rPr>
        <w:t>21 </w:t>
      </w:r>
      <w:r>
        <w:rPr>
          <w:rFonts w:ascii="宋体" w:hAnsi="宋体" w:cs="宋体" w:eastAsia="宋体" w:hint="default"/>
          <w:sz w:val="24"/>
          <w:szCs w:val="24"/>
        </w:rPr>
        <w:t>日，泰丰科技公司欠款共计人民币 </w:t>
      </w:r>
      <w:r>
        <w:rPr>
          <w:rFonts w:ascii="Times New Roman" w:hAnsi="Times New Roman" w:cs="Times New Roman" w:eastAsia="Times New Roman" w:hint="default"/>
          <w:sz w:val="24"/>
          <w:szCs w:val="24"/>
        </w:rPr>
        <w:t>7987189.57</w:t>
      </w:r>
      <w:r>
        <w:rPr>
          <w:rFonts w:ascii="Times New Roman" w:hAnsi="Times New Roman" w:cs="Times New Roman" w:eastAsia="Times New Roman" w:hint="default"/>
          <w:spacing w:val="58"/>
          <w:sz w:val="24"/>
          <w:szCs w:val="24"/>
        </w:rPr>
        <w:t> </w:t>
      </w:r>
      <w:r>
        <w:rPr>
          <w:rFonts w:ascii="宋体" w:hAnsi="宋体" w:cs="宋体" w:eastAsia="宋体" w:hint="default"/>
          <w:sz w:val="24"/>
          <w:szCs w:val="24"/>
        </w:rPr>
        <w:t>元，广发行春风支行诉至深圳市中级人民法院，该案以</w:t>
      </w:r>
      <w:r>
        <w:rPr>
          <w:rFonts w:ascii="Times New Roman" w:hAnsi="Times New Roman" w:cs="Times New Roman" w:eastAsia="Times New Roman" w:hint="default"/>
          <w:sz w:val="24"/>
          <w:szCs w:val="24"/>
        </w:rPr>
        <w:t>(2006)</w:t>
      </w:r>
      <w:r>
        <w:rPr>
          <w:rFonts w:ascii="宋体" w:hAnsi="宋体" w:cs="宋体" w:eastAsia="宋体" w:hint="default"/>
          <w:sz w:val="24"/>
          <w:szCs w:val="24"/>
        </w:rPr>
        <w:t>深中法 民四初字第</w:t>
      </w:r>
      <w:r>
        <w:rPr>
          <w:rFonts w:ascii="Times New Roman" w:hAnsi="Times New Roman" w:cs="Times New Roman" w:eastAsia="Times New Roman" w:hint="default"/>
          <w:sz w:val="24"/>
          <w:szCs w:val="24"/>
        </w:rPr>
        <w:t>193 </w:t>
      </w:r>
      <w:r>
        <w:rPr>
          <w:rFonts w:ascii="宋体" w:hAnsi="宋体" w:cs="宋体" w:eastAsia="宋体" w:hint="default"/>
          <w:sz w:val="24"/>
          <w:szCs w:val="24"/>
        </w:rPr>
        <w:t>号民事判决书判决，泰丰科技承担还款责任，本公司及泰丰电子 承担连带保证责任。</w:t>
      </w:r>
    </w:p>
    <w:p>
      <w:pPr>
        <w:spacing w:line="297" w:lineRule="auto" w:before="38"/>
        <w:ind w:left="117" w:right="106" w:firstLine="480"/>
        <w:jc w:val="both"/>
        <w:rPr>
          <w:rFonts w:ascii="宋体" w:hAnsi="宋体" w:cs="宋体" w:eastAsia="宋体" w:hint="default"/>
          <w:sz w:val="24"/>
          <w:szCs w:val="24"/>
        </w:rPr>
      </w:pPr>
      <w:r>
        <w:rPr>
          <w:rFonts w:ascii="Times New Roman" w:hAnsi="Times New Roman" w:cs="Times New Roman" w:eastAsia="Times New Roman" w:hint="default"/>
          <w:sz w:val="24"/>
          <w:szCs w:val="24"/>
        </w:rPr>
        <w:t>2006</w:t>
      </w:r>
      <w:r>
        <w:rPr>
          <w:rFonts w:ascii="宋体" w:hAnsi="宋体" w:cs="宋体" w:eastAsia="宋体" w:hint="default"/>
          <w:sz w:val="24"/>
          <w:szCs w:val="24"/>
        </w:rPr>
        <w:t>年</w:t>
      </w:r>
      <w:r>
        <w:rPr>
          <w:rFonts w:ascii="Times New Roman" w:hAnsi="Times New Roman" w:cs="Times New Roman" w:eastAsia="Times New Roman" w:hint="default"/>
          <w:sz w:val="24"/>
          <w:szCs w:val="24"/>
        </w:rPr>
        <w:t>10</w:t>
      </w:r>
      <w:r>
        <w:rPr>
          <w:rFonts w:ascii="宋体" w:hAnsi="宋体" w:cs="宋体" w:eastAsia="宋体" w:hint="default"/>
          <w:sz w:val="24"/>
          <w:szCs w:val="24"/>
        </w:rPr>
        <w:t>月</w:t>
      </w:r>
      <w:r>
        <w:rPr>
          <w:rFonts w:ascii="Times New Roman" w:hAnsi="Times New Roman" w:cs="Times New Roman" w:eastAsia="Times New Roman" w:hint="default"/>
          <w:sz w:val="24"/>
          <w:szCs w:val="24"/>
        </w:rPr>
        <w:t>31</w:t>
      </w:r>
      <w:r>
        <w:rPr>
          <w:rFonts w:ascii="宋体" w:hAnsi="宋体" w:cs="宋体" w:eastAsia="宋体" w:hint="default"/>
          <w:sz w:val="24"/>
          <w:szCs w:val="24"/>
        </w:rPr>
        <w:t>日，广发行春风支行与广东粤财投资控股有限公司（以下简称 “粤财投资”）签订了《债权转让协议》将广发行春风支行对泰丰科技享有的债 权以及与债权有关的从权利全部装让给了粤财投资。</w:t>
      </w:r>
    </w:p>
    <w:p>
      <w:pPr>
        <w:spacing w:line="290" w:lineRule="auto" w:before="29"/>
        <w:ind w:left="117" w:right="106" w:firstLine="480"/>
        <w:jc w:val="both"/>
        <w:rPr>
          <w:rFonts w:ascii="宋体" w:hAnsi="宋体" w:cs="宋体" w:eastAsia="宋体" w:hint="default"/>
          <w:sz w:val="24"/>
          <w:szCs w:val="24"/>
        </w:rPr>
      </w:pPr>
      <w:r>
        <w:rPr>
          <w:rFonts w:ascii="Times New Roman" w:hAnsi="Times New Roman" w:cs="Times New Roman" w:eastAsia="Times New Roman" w:hint="default"/>
          <w:sz w:val="24"/>
          <w:szCs w:val="24"/>
        </w:rPr>
        <w:t>2009</w:t>
      </w:r>
      <w:r>
        <w:rPr>
          <w:rFonts w:ascii="宋体" w:hAnsi="宋体" w:cs="宋体" w:eastAsia="宋体" w:hint="default"/>
          <w:sz w:val="24"/>
          <w:szCs w:val="24"/>
        </w:rPr>
        <w:t>年</w:t>
      </w:r>
      <w:r>
        <w:rPr>
          <w:rFonts w:ascii="Times New Roman" w:hAnsi="Times New Roman" w:cs="Times New Roman" w:eastAsia="Times New Roman" w:hint="default"/>
          <w:sz w:val="24"/>
          <w:szCs w:val="24"/>
        </w:rPr>
        <w:t>4</w:t>
      </w:r>
      <w:r>
        <w:rPr>
          <w:rFonts w:ascii="宋体" w:hAnsi="宋体" w:cs="宋体" w:eastAsia="宋体" w:hint="default"/>
          <w:sz w:val="24"/>
          <w:szCs w:val="24"/>
        </w:rPr>
        <w:t>月</w:t>
      </w:r>
      <w:r>
        <w:rPr>
          <w:rFonts w:ascii="Times New Roman" w:hAnsi="Times New Roman" w:cs="Times New Roman" w:eastAsia="Times New Roman" w:hint="default"/>
          <w:sz w:val="24"/>
          <w:szCs w:val="24"/>
        </w:rPr>
        <w:t>9</w:t>
      </w:r>
      <w:r>
        <w:rPr>
          <w:rFonts w:ascii="宋体" w:hAnsi="宋体" w:cs="宋体" w:eastAsia="宋体" w:hint="default"/>
          <w:sz w:val="24"/>
          <w:szCs w:val="24"/>
        </w:rPr>
        <w:t>日粤财投资刊登了《债权转让公告》，将粤财投资对泰丰科技的 债权，以及与债权有关的从权利全部转让给了罗玉梅。</w:t>
      </w:r>
    </w:p>
    <w:p>
      <w:pPr>
        <w:spacing w:before="34"/>
        <w:ind w:left="597" w:right="89" w:firstLine="0"/>
        <w:jc w:val="left"/>
        <w:rPr>
          <w:rFonts w:ascii="宋体" w:hAnsi="宋体" w:cs="宋体" w:eastAsia="宋体" w:hint="default"/>
          <w:sz w:val="24"/>
          <w:szCs w:val="24"/>
        </w:rPr>
      </w:pPr>
      <w:r>
        <w:rPr>
          <w:rFonts w:ascii="宋体" w:hAnsi="宋体" w:cs="宋体" w:eastAsia="宋体" w:hint="default"/>
          <w:sz w:val="24"/>
          <w:szCs w:val="24"/>
        </w:rPr>
        <w:t>目前该案尚处于执行中。</w:t>
      </w:r>
    </w:p>
    <w:p>
      <w:pPr>
        <w:spacing w:line="290" w:lineRule="auto" w:before="86"/>
        <w:ind w:left="117" w:right="117" w:firstLine="477"/>
        <w:jc w:val="both"/>
        <w:rPr>
          <w:rFonts w:ascii="宋体" w:hAnsi="宋体" w:cs="宋体" w:eastAsia="宋体" w:hint="default"/>
          <w:sz w:val="24"/>
          <w:szCs w:val="24"/>
        </w:rPr>
      </w:pPr>
      <w:r>
        <w:rPr>
          <w:rFonts w:ascii="Times New Roman" w:hAnsi="Times New Roman" w:cs="Times New Roman" w:eastAsia="Times New Roman" w:hint="default"/>
          <w:b/>
          <w:bCs/>
          <w:spacing w:val="-1"/>
          <w:sz w:val="24"/>
          <w:szCs w:val="24"/>
        </w:rPr>
        <w:t>15</w:t>
      </w:r>
      <w:r>
        <w:rPr>
          <w:rFonts w:ascii="宋体" w:hAnsi="宋体" w:cs="宋体" w:eastAsia="宋体" w:hint="default"/>
          <w:spacing w:val="-1"/>
          <w:sz w:val="24"/>
          <w:szCs w:val="24"/>
        </w:rPr>
        <w:t>、深圳国际信托投资有限责任公司诉深圳市深信泰丰（集团）股份有限公</w:t>
      </w:r>
      <w:r>
        <w:rPr>
          <w:rFonts w:ascii="宋体" w:hAnsi="宋体" w:cs="宋体" w:eastAsia="宋体" w:hint="default"/>
          <w:sz w:val="24"/>
          <w:szCs w:val="24"/>
        </w:rPr>
        <w:t> 司房屋买卖纠纷一案</w:t>
      </w:r>
    </w:p>
    <w:p>
      <w:pPr>
        <w:spacing w:line="288" w:lineRule="auto" w:before="34"/>
        <w:ind w:left="117" w:right="99" w:firstLine="470"/>
        <w:jc w:val="both"/>
        <w:rPr>
          <w:rFonts w:ascii="宋体" w:hAnsi="宋体" w:cs="宋体" w:eastAsia="宋体" w:hint="default"/>
          <w:sz w:val="24"/>
          <w:szCs w:val="24"/>
        </w:rPr>
      </w:pPr>
      <w:r>
        <w:rPr>
          <w:rFonts w:ascii="宋体" w:hAnsi="宋体" w:cs="宋体" w:eastAsia="宋体" w:hint="default"/>
          <w:sz w:val="24"/>
          <w:szCs w:val="24"/>
        </w:rPr>
        <w:t>经过审理，</w:t>
      </w:r>
      <w:r>
        <w:rPr>
          <w:rFonts w:ascii="Times New Roman" w:hAnsi="Times New Roman" w:cs="Times New Roman" w:eastAsia="Times New Roman" w:hint="default"/>
          <w:sz w:val="24"/>
          <w:szCs w:val="24"/>
        </w:rPr>
        <w:t>2007</w:t>
      </w:r>
      <w:r>
        <w:rPr>
          <w:rFonts w:ascii="宋体" w:hAnsi="宋体" w:cs="宋体" w:eastAsia="宋体" w:hint="default"/>
          <w:sz w:val="24"/>
          <w:szCs w:val="24"/>
        </w:rPr>
        <w:t>年</w:t>
      </w:r>
      <w:r>
        <w:rPr>
          <w:rFonts w:ascii="Times New Roman" w:hAnsi="Times New Roman" w:cs="Times New Roman" w:eastAsia="Times New Roman" w:hint="default"/>
          <w:sz w:val="24"/>
          <w:szCs w:val="24"/>
        </w:rPr>
        <w:t>5</w:t>
      </w:r>
      <w:r>
        <w:rPr>
          <w:rFonts w:ascii="宋体" w:hAnsi="宋体" w:cs="宋体" w:eastAsia="宋体" w:hint="default"/>
          <w:sz w:val="24"/>
          <w:szCs w:val="24"/>
        </w:rPr>
        <w:t>月</w:t>
      </w:r>
      <w:r>
        <w:rPr>
          <w:rFonts w:ascii="Times New Roman" w:hAnsi="Times New Roman" w:cs="Times New Roman" w:eastAsia="Times New Roman" w:hint="default"/>
          <w:sz w:val="24"/>
          <w:szCs w:val="24"/>
        </w:rPr>
        <w:t>8</w:t>
      </w:r>
      <w:r>
        <w:rPr>
          <w:rFonts w:ascii="宋体" w:hAnsi="宋体" w:cs="宋体" w:eastAsia="宋体" w:hint="default"/>
          <w:sz w:val="24"/>
          <w:szCs w:val="24"/>
        </w:rPr>
        <w:t>日，深圳市中级法院作出了（</w:t>
      </w:r>
      <w:r>
        <w:rPr>
          <w:rFonts w:ascii="Times New Roman" w:hAnsi="Times New Roman" w:cs="Times New Roman" w:eastAsia="Times New Roman" w:hint="default"/>
          <w:sz w:val="24"/>
          <w:szCs w:val="24"/>
        </w:rPr>
        <w:t>2005</w:t>
      </w:r>
      <w:r>
        <w:rPr>
          <w:rFonts w:ascii="宋体" w:hAnsi="宋体" w:cs="宋体" w:eastAsia="宋体" w:hint="default"/>
          <w:sz w:val="24"/>
          <w:szCs w:val="24"/>
        </w:rPr>
        <w:t>）深中法民五再字 </w:t>
      </w:r>
      <w:r>
        <w:rPr>
          <w:rFonts w:ascii="宋体" w:hAnsi="宋体" w:cs="宋体" w:eastAsia="宋体" w:hint="default"/>
          <w:spacing w:val="-6"/>
          <w:sz w:val="24"/>
          <w:szCs w:val="24"/>
        </w:rPr>
        <w:t>第</w:t>
      </w:r>
      <w:r>
        <w:rPr>
          <w:rFonts w:ascii="Times New Roman" w:hAnsi="Times New Roman" w:cs="Times New Roman" w:eastAsia="Times New Roman" w:hint="default"/>
          <w:spacing w:val="-6"/>
          <w:sz w:val="24"/>
          <w:szCs w:val="24"/>
        </w:rPr>
        <w:t>79</w:t>
      </w:r>
      <w:r>
        <w:rPr>
          <w:rFonts w:ascii="宋体" w:hAnsi="宋体" w:cs="宋体" w:eastAsia="宋体" w:hint="default"/>
          <w:spacing w:val="-6"/>
          <w:sz w:val="24"/>
          <w:szCs w:val="24"/>
        </w:rPr>
        <w:t>号《民事判决书》，判决：（</w:t>
      </w:r>
      <w:r>
        <w:rPr>
          <w:rFonts w:ascii="Times New Roman" w:hAnsi="Times New Roman" w:cs="Times New Roman" w:eastAsia="Times New Roman" w:hint="default"/>
          <w:spacing w:val="-6"/>
          <w:sz w:val="24"/>
          <w:szCs w:val="24"/>
        </w:rPr>
        <w:t>1</w:t>
      </w:r>
      <w:r>
        <w:rPr>
          <w:rFonts w:ascii="宋体" w:hAnsi="宋体" w:cs="宋体" w:eastAsia="宋体" w:hint="default"/>
          <w:spacing w:val="-6"/>
          <w:sz w:val="24"/>
          <w:szCs w:val="24"/>
        </w:rPr>
        <w:t>）撤消深圳中院（</w:t>
      </w:r>
      <w:r>
        <w:rPr>
          <w:rFonts w:ascii="Times New Roman" w:hAnsi="Times New Roman" w:cs="Times New Roman" w:eastAsia="Times New Roman" w:hint="default"/>
          <w:spacing w:val="-6"/>
          <w:sz w:val="24"/>
          <w:szCs w:val="24"/>
        </w:rPr>
        <w:t>2003</w:t>
      </w:r>
      <w:r>
        <w:rPr>
          <w:rFonts w:ascii="宋体" w:hAnsi="宋体" w:cs="宋体" w:eastAsia="宋体" w:hint="default"/>
          <w:spacing w:val="-6"/>
          <w:sz w:val="24"/>
          <w:szCs w:val="24"/>
        </w:rPr>
        <w:t>）深中法民五初字第</w:t>
      </w:r>
      <w:r>
        <w:rPr>
          <w:rFonts w:ascii="Times New Roman" w:hAnsi="Times New Roman" w:cs="Times New Roman" w:eastAsia="Times New Roman" w:hint="default"/>
          <w:spacing w:val="-6"/>
          <w:sz w:val="24"/>
          <w:szCs w:val="24"/>
        </w:rPr>
        <w:t>178</w:t>
      </w:r>
      <w:r>
        <w:rPr>
          <w:rFonts w:ascii="Times New Roman" w:hAnsi="Times New Roman" w:cs="Times New Roman" w:eastAsia="Times New Roman" w:hint="default"/>
          <w:spacing w:val="-53"/>
          <w:sz w:val="24"/>
          <w:szCs w:val="24"/>
        </w:rPr>
        <w:t> </w:t>
      </w:r>
      <w:r>
        <w:rPr>
          <w:rFonts w:ascii="宋体" w:hAnsi="宋体" w:cs="宋体" w:eastAsia="宋体" w:hint="default"/>
          <w:sz w:val="24"/>
          <w:szCs w:val="24"/>
        </w:rPr>
        <w:t>号《民事调解书》。（</w:t>
      </w:r>
      <w:r>
        <w:rPr>
          <w:rFonts w:ascii="Times New Roman" w:hAnsi="Times New Roman" w:cs="Times New Roman" w:eastAsia="Times New Roman" w:hint="default"/>
          <w:sz w:val="24"/>
          <w:szCs w:val="24"/>
        </w:rPr>
        <w:t>2</w:t>
      </w:r>
      <w:r>
        <w:rPr>
          <w:rFonts w:ascii="宋体" w:hAnsi="宋体" w:cs="宋体" w:eastAsia="宋体" w:hint="default"/>
          <w:sz w:val="24"/>
          <w:szCs w:val="24"/>
        </w:rPr>
        <w:t>）双方签署的《房产转让协议》无效。（</w:t>
      </w:r>
      <w:r>
        <w:rPr>
          <w:rFonts w:ascii="Times New Roman" w:hAnsi="Times New Roman" w:cs="Times New Roman" w:eastAsia="Times New Roman" w:hint="default"/>
          <w:sz w:val="24"/>
          <w:szCs w:val="24"/>
        </w:rPr>
        <w:t>3</w:t>
      </w:r>
      <w:r>
        <w:rPr>
          <w:rFonts w:ascii="宋体" w:hAnsi="宋体" w:cs="宋体" w:eastAsia="宋体" w:hint="default"/>
          <w:sz w:val="24"/>
          <w:szCs w:val="24"/>
        </w:rPr>
        <w:t>）深圳市深信 泰丰（集团）股份有限公司返还深圳国际信托投资有限责任公司人民币</w:t>
      </w:r>
    </w:p>
    <w:p>
      <w:pPr>
        <w:spacing w:after="0" w:line="288" w:lineRule="auto"/>
        <w:jc w:val="both"/>
        <w:rPr>
          <w:rFonts w:ascii="宋体" w:hAnsi="宋体" w:cs="宋体" w:eastAsia="宋体" w:hint="default"/>
          <w:sz w:val="24"/>
          <w:szCs w:val="24"/>
        </w:rPr>
        <w:sectPr>
          <w:pgSz w:w="11910" w:h="16840"/>
          <w:pgMar w:header="870" w:footer="835" w:top="1060" w:bottom="1020" w:left="1680" w:right="1600"/>
        </w:sectPr>
      </w:pPr>
    </w:p>
    <w:p>
      <w:pPr>
        <w:spacing w:line="240" w:lineRule="auto" w:before="4"/>
        <w:rPr>
          <w:rFonts w:ascii="宋体" w:hAnsi="宋体" w:cs="宋体" w:eastAsia="宋体" w:hint="default"/>
          <w:sz w:val="29"/>
          <w:szCs w:val="29"/>
        </w:rPr>
      </w:pPr>
    </w:p>
    <w:p>
      <w:pPr>
        <w:spacing w:before="26"/>
        <w:ind w:left="117" w:right="89"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55,599,280.00</w:t>
      </w:r>
      <w:r>
        <w:rPr>
          <w:rFonts w:ascii="宋体" w:hAnsi="宋体" w:cs="宋体" w:eastAsia="宋体" w:hint="default"/>
          <w:sz w:val="24"/>
          <w:szCs w:val="24"/>
        </w:rPr>
        <w:t>元。</w:t>
      </w:r>
    </w:p>
    <w:p>
      <w:pPr>
        <w:spacing w:line="288" w:lineRule="auto" w:before="68"/>
        <w:ind w:left="117" w:right="99" w:firstLine="480"/>
        <w:jc w:val="both"/>
        <w:rPr>
          <w:rFonts w:ascii="宋体" w:hAnsi="宋体" w:cs="宋体" w:eastAsia="宋体" w:hint="default"/>
          <w:sz w:val="24"/>
          <w:szCs w:val="24"/>
        </w:rPr>
      </w:pPr>
      <w:r>
        <w:rPr>
          <w:rFonts w:ascii="Times New Roman" w:hAnsi="Times New Roman" w:cs="Times New Roman" w:eastAsia="Times New Roman" w:hint="default"/>
          <w:sz w:val="24"/>
          <w:szCs w:val="24"/>
        </w:rPr>
        <w:t>2008</w:t>
      </w:r>
      <w:r>
        <w:rPr>
          <w:rFonts w:ascii="宋体" w:hAnsi="宋体" w:cs="宋体" w:eastAsia="宋体" w:hint="default"/>
          <w:sz w:val="24"/>
          <w:szCs w:val="24"/>
        </w:rPr>
        <w:t>年</w:t>
      </w:r>
      <w:r>
        <w:rPr>
          <w:rFonts w:ascii="Times New Roman" w:hAnsi="Times New Roman" w:cs="Times New Roman" w:eastAsia="Times New Roman" w:hint="default"/>
          <w:sz w:val="24"/>
          <w:szCs w:val="24"/>
        </w:rPr>
        <w:t>1</w:t>
      </w:r>
      <w:r>
        <w:rPr>
          <w:rFonts w:ascii="宋体" w:hAnsi="宋体" w:cs="宋体" w:eastAsia="宋体" w:hint="default"/>
          <w:sz w:val="24"/>
          <w:szCs w:val="24"/>
        </w:rPr>
        <w:t>月</w:t>
      </w:r>
      <w:r>
        <w:rPr>
          <w:rFonts w:ascii="Times New Roman" w:hAnsi="Times New Roman" w:cs="Times New Roman" w:eastAsia="Times New Roman" w:hint="default"/>
          <w:sz w:val="24"/>
          <w:szCs w:val="24"/>
        </w:rPr>
        <w:t>14</w:t>
      </w:r>
      <w:r>
        <w:rPr>
          <w:rFonts w:ascii="宋体" w:hAnsi="宋体" w:cs="宋体" w:eastAsia="宋体" w:hint="default"/>
          <w:sz w:val="24"/>
          <w:szCs w:val="24"/>
        </w:rPr>
        <w:t>日，公司公告了该案件上诉的情况（公告编号</w:t>
      </w:r>
      <w:r>
        <w:rPr>
          <w:rFonts w:ascii="Times New Roman" w:hAnsi="Times New Roman" w:cs="Times New Roman" w:eastAsia="Times New Roman" w:hint="default"/>
          <w:sz w:val="24"/>
          <w:szCs w:val="24"/>
        </w:rPr>
        <w:t>2008-08</w:t>
      </w:r>
      <w:r>
        <w:rPr>
          <w:rFonts w:ascii="宋体" w:hAnsi="宋体" w:cs="宋体" w:eastAsia="宋体" w:hint="default"/>
          <w:sz w:val="24"/>
          <w:szCs w:val="24"/>
        </w:rPr>
        <w:t>），广东 </w:t>
      </w:r>
      <w:r>
        <w:rPr>
          <w:rFonts w:ascii="宋体" w:hAnsi="宋体" w:cs="宋体" w:eastAsia="宋体" w:hint="default"/>
          <w:spacing w:val="-3"/>
          <w:sz w:val="24"/>
          <w:szCs w:val="24"/>
        </w:rPr>
        <w:t>省高级人民法院作出（</w:t>
      </w:r>
      <w:r>
        <w:rPr>
          <w:rFonts w:ascii="Times New Roman" w:hAnsi="Times New Roman" w:cs="Times New Roman" w:eastAsia="Times New Roman" w:hint="default"/>
          <w:spacing w:val="-3"/>
          <w:sz w:val="24"/>
          <w:szCs w:val="24"/>
        </w:rPr>
        <w:t>2007</w:t>
      </w:r>
      <w:r>
        <w:rPr>
          <w:rFonts w:ascii="宋体" w:hAnsi="宋体" w:cs="宋体" w:eastAsia="宋体" w:hint="default"/>
          <w:spacing w:val="-3"/>
          <w:sz w:val="24"/>
          <w:szCs w:val="24"/>
        </w:rPr>
        <w:t>）粤高法民一终字第</w:t>
      </w:r>
      <w:r>
        <w:rPr>
          <w:rFonts w:ascii="Times New Roman" w:hAnsi="Times New Roman" w:cs="Times New Roman" w:eastAsia="Times New Roman" w:hint="default"/>
          <w:spacing w:val="-3"/>
          <w:sz w:val="24"/>
          <w:szCs w:val="24"/>
        </w:rPr>
        <w:t>250</w:t>
      </w:r>
      <w:r>
        <w:rPr>
          <w:rFonts w:ascii="宋体" w:hAnsi="宋体" w:cs="宋体" w:eastAsia="宋体" w:hint="default"/>
          <w:spacing w:val="-3"/>
          <w:sz w:val="24"/>
          <w:szCs w:val="24"/>
        </w:rPr>
        <w:t>号《民事判决书》，认为原审</w:t>
      </w:r>
      <w:r>
        <w:rPr>
          <w:rFonts w:ascii="宋体" w:hAnsi="宋体" w:cs="宋体" w:eastAsia="宋体" w:hint="default"/>
          <w:sz w:val="24"/>
          <w:szCs w:val="24"/>
        </w:rPr>
        <w:t> </w:t>
      </w:r>
      <w:r>
        <w:rPr>
          <w:rFonts w:ascii="宋体" w:hAnsi="宋体" w:cs="宋体" w:eastAsia="宋体" w:hint="default"/>
          <w:spacing w:val="-1"/>
          <w:sz w:val="24"/>
          <w:szCs w:val="24"/>
        </w:rPr>
        <w:t>法院认定涉案《房产转让协议》无效并据此撤销了</w:t>
      </w:r>
      <w:r>
        <w:rPr>
          <w:rFonts w:ascii="Times New Roman" w:hAnsi="Times New Roman" w:cs="Times New Roman" w:eastAsia="Times New Roman" w:hint="default"/>
          <w:spacing w:val="-1"/>
          <w:sz w:val="24"/>
          <w:szCs w:val="24"/>
        </w:rPr>
        <w:t>(2003)</w:t>
      </w:r>
      <w:r>
        <w:rPr>
          <w:rFonts w:ascii="宋体" w:hAnsi="宋体" w:cs="宋体" w:eastAsia="宋体" w:hint="default"/>
          <w:spacing w:val="-1"/>
          <w:sz w:val="24"/>
          <w:szCs w:val="24"/>
        </w:rPr>
        <w:t>深中法民五初字第</w:t>
      </w:r>
      <w:r>
        <w:rPr>
          <w:rFonts w:ascii="Times New Roman" w:hAnsi="Times New Roman" w:cs="Times New Roman" w:eastAsia="Times New Roman" w:hint="default"/>
          <w:spacing w:val="-1"/>
          <w:sz w:val="24"/>
          <w:szCs w:val="24"/>
        </w:rPr>
        <w:t>178</w:t>
      </w:r>
      <w:r>
        <w:rPr>
          <w:rFonts w:ascii="宋体" w:hAnsi="宋体" w:cs="宋体" w:eastAsia="宋体" w:hint="default"/>
          <w:spacing w:val="-1"/>
          <w:sz w:val="24"/>
          <w:szCs w:val="24"/>
        </w:rPr>
        <w:t>号</w:t>
      </w:r>
      <w:r>
        <w:rPr>
          <w:rFonts w:ascii="宋体" w:hAnsi="宋体" w:cs="宋体" w:eastAsia="宋体" w:hint="default"/>
          <w:spacing w:val="-116"/>
          <w:sz w:val="24"/>
          <w:szCs w:val="24"/>
        </w:rPr>
        <w:t> </w:t>
      </w:r>
      <w:r>
        <w:rPr>
          <w:rFonts w:ascii="宋体" w:hAnsi="宋体" w:cs="宋体" w:eastAsia="宋体" w:hint="default"/>
          <w:sz w:val="24"/>
          <w:szCs w:val="24"/>
        </w:rPr>
        <w:t>民事调解书，因此判决，驳回上诉，维持原判。</w:t>
      </w:r>
    </w:p>
    <w:p>
      <w:pPr>
        <w:spacing w:line="304" w:lineRule="auto" w:before="38"/>
        <w:ind w:left="117" w:right="89" w:firstLine="480"/>
        <w:jc w:val="left"/>
        <w:rPr>
          <w:rFonts w:ascii="宋体" w:hAnsi="宋体" w:cs="宋体" w:eastAsia="宋体" w:hint="default"/>
          <w:sz w:val="24"/>
          <w:szCs w:val="24"/>
        </w:rPr>
      </w:pPr>
      <w:r>
        <w:rPr>
          <w:rFonts w:ascii="宋体" w:hAnsi="宋体" w:cs="宋体" w:eastAsia="宋体" w:hint="default"/>
          <w:sz w:val="24"/>
          <w:szCs w:val="24"/>
        </w:rPr>
        <w:t>另深圳国际信托投资有限责任公司与本公司关于该房屋转让的纠纷一案，深 国投请求对已转让给其的宝安大厦一楼东侧房产进行处置。广东省龙川县法院 </w:t>
      </w:r>
      <w:r>
        <w:rPr>
          <w:rFonts w:ascii="Times New Roman" w:hAnsi="Times New Roman" w:cs="Times New Roman" w:eastAsia="Times New Roman" w:hint="default"/>
          <w:sz w:val="24"/>
          <w:szCs w:val="24"/>
        </w:rPr>
        <w:t>2007</w:t>
      </w:r>
      <w:r>
        <w:rPr>
          <w:rFonts w:ascii="宋体" w:hAnsi="宋体" w:cs="宋体" w:eastAsia="宋体" w:hint="default"/>
          <w:sz w:val="24"/>
          <w:szCs w:val="24"/>
        </w:rPr>
        <w:t>年</w:t>
      </w:r>
      <w:r>
        <w:rPr>
          <w:rFonts w:ascii="Times New Roman" w:hAnsi="Times New Roman" w:cs="Times New Roman" w:eastAsia="Times New Roman" w:hint="default"/>
          <w:sz w:val="24"/>
          <w:szCs w:val="24"/>
        </w:rPr>
        <w:t>6</w:t>
      </w:r>
      <w:r>
        <w:rPr>
          <w:rFonts w:ascii="宋体" w:hAnsi="宋体" w:cs="宋体" w:eastAsia="宋体" w:hint="default"/>
          <w:sz w:val="24"/>
          <w:szCs w:val="24"/>
        </w:rPr>
        <w:t>月</w:t>
      </w:r>
      <w:r>
        <w:rPr>
          <w:rFonts w:ascii="Times New Roman" w:hAnsi="Times New Roman" w:cs="Times New Roman" w:eastAsia="Times New Roman" w:hint="default"/>
          <w:sz w:val="24"/>
          <w:szCs w:val="24"/>
        </w:rPr>
        <w:t>18</w:t>
      </w:r>
      <w:r>
        <w:rPr>
          <w:rFonts w:ascii="宋体" w:hAnsi="宋体" w:cs="宋体" w:eastAsia="宋体" w:hint="default"/>
          <w:sz w:val="24"/>
          <w:szCs w:val="24"/>
        </w:rPr>
        <w:t>日依法拍卖了该房产， 拍卖成交价为人民币</w:t>
      </w:r>
      <w:r>
        <w:rPr>
          <w:rFonts w:ascii="Times New Roman" w:hAnsi="Times New Roman" w:cs="Times New Roman" w:eastAsia="Times New Roman" w:hint="default"/>
          <w:sz w:val="24"/>
          <w:szCs w:val="24"/>
        </w:rPr>
        <w:t>33,645,024.00  </w:t>
      </w:r>
      <w:r>
        <w:rPr>
          <w:rFonts w:ascii="宋体" w:hAnsi="宋体" w:cs="宋体" w:eastAsia="宋体" w:hint="default"/>
          <w:sz w:val="24"/>
          <w:szCs w:val="24"/>
        </w:rPr>
        <w:t>元。</w:t>
      </w:r>
    </w:p>
    <w:p>
      <w:pPr>
        <w:spacing w:line="338" w:lineRule="exact" w:before="0"/>
        <w:ind w:left="117" w:right="0" w:firstLine="487"/>
        <w:jc w:val="both"/>
        <w:rPr>
          <w:rFonts w:ascii="宋体" w:hAnsi="宋体" w:cs="宋体" w:eastAsia="宋体" w:hint="default"/>
          <w:sz w:val="24"/>
          <w:szCs w:val="24"/>
        </w:rPr>
      </w:pPr>
      <w:r>
        <w:rPr>
          <w:rFonts w:ascii="Times New Roman" w:hAnsi="Times New Roman" w:cs="Times New Roman" w:eastAsia="Times New Roman" w:hint="default"/>
          <w:b/>
          <w:bCs/>
          <w:sz w:val="24"/>
          <w:szCs w:val="24"/>
        </w:rPr>
        <w:t>16</w:t>
      </w:r>
      <w:r>
        <w:rPr>
          <w:rFonts w:ascii="Microsoft JhengHei" w:hAnsi="Microsoft JhengHei" w:cs="Microsoft JhengHei" w:eastAsia="Microsoft JhengHei" w:hint="default"/>
          <w:b/>
          <w:bCs/>
          <w:sz w:val="24"/>
          <w:szCs w:val="24"/>
        </w:rPr>
        <w:t>、</w:t>
      </w:r>
      <w:r>
        <w:rPr>
          <w:rFonts w:ascii="宋体" w:hAnsi="宋体" w:cs="宋体" w:eastAsia="宋体" w:hint="default"/>
          <w:sz w:val="24"/>
          <w:szCs w:val="24"/>
        </w:rPr>
        <w:t>深圳市布吉农村信用合作社诉本公司</w:t>
      </w:r>
      <w:r>
        <w:rPr>
          <w:rFonts w:ascii="宋体" w:hAnsi="宋体" w:cs="宋体" w:eastAsia="宋体" w:hint="default"/>
          <w:spacing w:val="-65"/>
          <w:sz w:val="24"/>
          <w:szCs w:val="24"/>
        </w:rPr>
        <w:t> </w:t>
      </w:r>
      <w:r>
        <w:rPr>
          <w:rFonts w:ascii="Times New Roman" w:hAnsi="Times New Roman" w:cs="Times New Roman" w:eastAsia="Times New Roman" w:hint="default"/>
          <w:sz w:val="24"/>
          <w:szCs w:val="24"/>
        </w:rPr>
        <w:t>RMB1,800</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万元及利息案件，已由</w:t>
      </w:r>
    </w:p>
    <w:p>
      <w:pPr>
        <w:spacing w:before="57"/>
        <w:ind w:left="117" w:right="89" w:firstLine="0"/>
        <w:jc w:val="left"/>
        <w:rPr>
          <w:rFonts w:ascii="Times New Roman" w:hAnsi="Times New Roman" w:cs="Times New Roman" w:eastAsia="Times New Roman" w:hint="default"/>
          <w:sz w:val="24"/>
          <w:szCs w:val="24"/>
        </w:rPr>
      </w:pPr>
      <w:r>
        <w:rPr>
          <w:rFonts w:ascii="宋体" w:hAnsi="宋体" w:cs="宋体" w:eastAsia="宋体" w:hint="default"/>
          <w:spacing w:val="3"/>
          <w:sz w:val="24"/>
          <w:szCs w:val="24"/>
        </w:rPr>
        <w:t>宝安集团代偿，</w:t>
      </w:r>
      <w:r>
        <w:rPr>
          <w:rFonts w:ascii="Times New Roman" w:hAnsi="Times New Roman" w:cs="Times New Roman" w:eastAsia="Times New Roman" w:hint="default"/>
          <w:spacing w:val="3"/>
          <w:sz w:val="24"/>
          <w:szCs w:val="24"/>
        </w:rPr>
        <w:t>2008 </w:t>
      </w:r>
      <w:r>
        <w:rPr>
          <w:rFonts w:ascii="宋体" w:hAnsi="宋体" w:cs="宋体" w:eastAsia="宋体" w:hint="default"/>
          <w:sz w:val="24"/>
          <w:szCs w:val="24"/>
        </w:rPr>
        <w:t>年 </w:t>
      </w:r>
      <w:r>
        <w:rPr>
          <w:rFonts w:ascii="Times New Roman" w:hAnsi="Times New Roman" w:cs="Times New Roman" w:eastAsia="Times New Roman" w:hint="default"/>
          <w:sz w:val="24"/>
          <w:szCs w:val="24"/>
        </w:rPr>
        <w:t>4 </w:t>
      </w:r>
      <w:r>
        <w:rPr>
          <w:rFonts w:ascii="宋体" w:hAnsi="宋体" w:cs="宋体" w:eastAsia="宋体" w:hint="default"/>
          <w:spacing w:val="4"/>
          <w:sz w:val="24"/>
          <w:szCs w:val="24"/>
        </w:rPr>
        <w:t>月法院已经从饲料公司厂房拍卖款中支付</w:t>
      </w:r>
      <w:r>
        <w:rPr>
          <w:rFonts w:ascii="宋体" w:hAnsi="宋体" w:cs="宋体" w:eastAsia="宋体" w:hint="default"/>
          <w:spacing w:val="-77"/>
          <w:sz w:val="24"/>
          <w:szCs w:val="24"/>
        </w:rPr>
        <w:t> </w:t>
      </w:r>
      <w:r>
        <w:rPr>
          <w:rFonts w:ascii="Times New Roman" w:hAnsi="Times New Roman" w:cs="Times New Roman" w:eastAsia="Times New Roman" w:hint="default"/>
          <w:sz w:val="24"/>
          <w:szCs w:val="24"/>
        </w:rPr>
        <w:t>4810106.76</w:t>
      </w:r>
    </w:p>
    <w:p>
      <w:pPr>
        <w:spacing w:before="68"/>
        <w:ind w:left="117" w:right="89" w:firstLine="0"/>
        <w:jc w:val="left"/>
        <w:rPr>
          <w:rFonts w:ascii="宋体" w:hAnsi="宋体" w:cs="宋体" w:eastAsia="宋体" w:hint="default"/>
          <w:sz w:val="24"/>
          <w:szCs w:val="24"/>
        </w:rPr>
      </w:pPr>
      <w:r>
        <w:rPr>
          <w:rFonts w:ascii="宋体" w:hAnsi="宋体" w:cs="宋体" w:eastAsia="宋体" w:hint="default"/>
          <w:sz w:val="24"/>
          <w:szCs w:val="24"/>
        </w:rPr>
        <w:t>元给宝安集团，其余尚在执行中。</w:t>
      </w:r>
    </w:p>
    <w:p>
      <w:pPr>
        <w:spacing w:line="273" w:lineRule="auto" w:before="10"/>
        <w:ind w:left="117" w:right="125" w:firstLine="487"/>
        <w:jc w:val="both"/>
        <w:rPr>
          <w:rFonts w:ascii="宋体" w:hAnsi="宋体" w:cs="宋体" w:eastAsia="宋体" w:hint="default"/>
          <w:sz w:val="24"/>
          <w:szCs w:val="24"/>
        </w:rPr>
      </w:pPr>
      <w:r>
        <w:rPr>
          <w:rFonts w:ascii="Times New Roman" w:hAnsi="Times New Roman" w:cs="Times New Roman" w:eastAsia="Times New Roman" w:hint="default"/>
          <w:b/>
          <w:bCs/>
          <w:sz w:val="24"/>
          <w:szCs w:val="24"/>
        </w:rPr>
        <w:t>17</w:t>
      </w:r>
      <w:r>
        <w:rPr>
          <w:rFonts w:ascii="Microsoft JhengHei" w:hAnsi="Microsoft JhengHei" w:cs="Microsoft JhengHei" w:eastAsia="Microsoft JhengHei" w:hint="default"/>
          <w:b/>
          <w:bCs/>
          <w:sz w:val="24"/>
          <w:szCs w:val="24"/>
        </w:rPr>
        <w:t>、</w:t>
      </w:r>
      <w:r>
        <w:rPr>
          <w:rFonts w:ascii="宋体" w:hAnsi="宋体" w:cs="宋体" w:eastAsia="宋体" w:hint="default"/>
          <w:sz w:val="24"/>
          <w:szCs w:val="24"/>
        </w:rPr>
        <w:t>深圳市西乡农村信用社诉深圳华宝</w:t>
      </w:r>
      <w:r>
        <w:rPr>
          <w:rFonts w:ascii="Times New Roman" w:hAnsi="Times New Roman" w:cs="Times New Roman" w:eastAsia="Times New Roman" w:hint="default"/>
          <w:sz w:val="24"/>
          <w:szCs w:val="24"/>
        </w:rPr>
        <w:t>(</w:t>
      </w:r>
      <w:r>
        <w:rPr>
          <w:rFonts w:ascii="宋体" w:hAnsi="宋体" w:cs="宋体" w:eastAsia="宋体" w:hint="default"/>
          <w:sz w:val="24"/>
          <w:szCs w:val="24"/>
        </w:rPr>
        <w:t>集团</w:t>
      </w:r>
      <w:r>
        <w:rPr>
          <w:rFonts w:ascii="Times New Roman" w:hAnsi="Times New Roman" w:cs="Times New Roman" w:eastAsia="Times New Roman" w:hint="default"/>
          <w:sz w:val="24"/>
          <w:szCs w:val="24"/>
        </w:rPr>
        <w:t>)</w:t>
      </w:r>
      <w:r>
        <w:rPr>
          <w:rFonts w:ascii="宋体" w:hAnsi="宋体" w:cs="宋体" w:eastAsia="宋体" w:hint="default"/>
          <w:sz w:val="24"/>
          <w:szCs w:val="24"/>
        </w:rPr>
        <w:t>饲料有限公司</w:t>
      </w:r>
      <w:r>
        <w:rPr>
          <w:rFonts w:ascii="Times New Roman" w:hAnsi="Times New Roman" w:cs="Times New Roman" w:eastAsia="Times New Roman" w:hint="default"/>
          <w:sz w:val="24"/>
          <w:szCs w:val="24"/>
        </w:rPr>
        <w:t>1600</w:t>
      </w:r>
      <w:r>
        <w:rPr>
          <w:rFonts w:ascii="宋体" w:hAnsi="宋体" w:cs="宋体" w:eastAsia="宋体" w:hint="default"/>
          <w:sz w:val="24"/>
          <w:szCs w:val="24"/>
        </w:rPr>
        <w:t>万元贷款及 本公司担保案件</w:t>
      </w:r>
    </w:p>
    <w:p>
      <w:pPr>
        <w:spacing w:line="288" w:lineRule="auto" w:before="53"/>
        <w:ind w:left="117" w:right="99" w:firstLine="480"/>
        <w:jc w:val="both"/>
        <w:rPr>
          <w:rFonts w:ascii="宋体" w:hAnsi="宋体" w:cs="宋体" w:eastAsia="宋体" w:hint="default"/>
          <w:sz w:val="24"/>
          <w:szCs w:val="24"/>
        </w:rPr>
      </w:pPr>
      <w:r>
        <w:rPr>
          <w:rFonts w:ascii="宋体" w:hAnsi="宋体" w:cs="宋体" w:eastAsia="宋体" w:hint="default"/>
          <w:spacing w:val="22"/>
          <w:sz w:val="24"/>
          <w:szCs w:val="24"/>
        </w:rPr>
        <w:t>法院查封饲料公司在宝安的下列房产</w:t>
      </w:r>
      <w:r>
        <w:rPr>
          <w:rFonts w:ascii="Times New Roman" w:hAnsi="Times New Roman" w:cs="Times New Roman" w:eastAsia="Times New Roman" w:hint="default"/>
          <w:spacing w:val="22"/>
          <w:sz w:val="24"/>
          <w:szCs w:val="24"/>
        </w:rPr>
        <w:t>,</w:t>
      </w:r>
      <w:r>
        <w:rPr>
          <w:rFonts w:ascii="Times New Roman" w:hAnsi="Times New Roman" w:cs="Times New Roman" w:eastAsia="Times New Roman" w:hint="default"/>
          <w:spacing w:val="-34"/>
          <w:sz w:val="24"/>
          <w:szCs w:val="24"/>
        </w:rPr>
        <w:t> </w:t>
      </w:r>
      <w:r>
        <w:rPr>
          <w:rFonts w:ascii="宋体" w:hAnsi="宋体" w:cs="宋体" w:eastAsia="宋体" w:hint="default"/>
          <w:spacing w:val="9"/>
          <w:sz w:val="24"/>
          <w:szCs w:val="24"/>
        </w:rPr>
        <w:t>房产证号为</w:t>
      </w:r>
      <w:r>
        <w:rPr>
          <w:rFonts w:ascii="Times New Roman" w:hAnsi="Times New Roman" w:cs="Times New Roman" w:eastAsia="Times New Roman" w:hint="default"/>
          <w:spacing w:val="9"/>
          <w:sz w:val="24"/>
          <w:szCs w:val="24"/>
        </w:rPr>
        <w:t>:1048636</w:t>
      </w:r>
      <w:r>
        <w:rPr>
          <w:rFonts w:ascii="Times New Roman" w:hAnsi="Times New Roman" w:cs="Times New Roman" w:eastAsia="Times New Roman" w:hint="default"/>
          <w:spacing w:val="-34"/>
          <w:sz w:val="24"/>
          <w:szCs w:val="24"/>
        </w:rPr>
        <w:t> </w:t>
      </w:r>
      <w:r>
        <w:rPr>
          <w:rFonts w:ascii="宋体" w:hAnsi="宋体" w:cs="宋体" w:eastAsia="宋体" w:hint="default"/>
          <w:sz w:val="24"/>
          <w:szCs w:val="24"/>
        </w:rPr>
        <w:t>、</w:t>
      </w:r>
      <w:r>
        <w:rPr>
          <w:rFonts w:ascii="宋体" w:hAnsi="宋体" w:cs="宋体" w:eastAsia="宋体" w:hint="default"/>
          <w:spacing w:val="-94"/>
          <w:sz w:val="24"/>
          <w:szCs w:val="24"/>
        </w:rPr>
        <w:t> </w:t>
      </w:r>
      <w:r>
        <w:rPr>
          <w:rFonts w:ascii="Times New Roman" w:hAnsi="Times New Roman" w:cs="Times New Roman" w:eastAsia="Times New Roman" w:hint="default"/>
          <w:sz w:val="24"/>
          <w:szCs w:val="24"/>
        </w:rPr>
        <w:t>1048736</w:t>
      </w:r>
      <w:r>
        <w:rPr>
          <w:rFonts w:ascii="Times New Roman" w:hAnsi="Times New Roman" w:cs="Times New Roman" w:eastAsia="Times New Roman" w:hint="default"/>
          <w:spacing w:val="-34"/>
          <w:sz w:val="24"/>
          <w:szCs w:val="24"/>
        </w:rPr>
        <w:t> </w:t>
      </w:r>
      <w:r>
        <w:rPr>
          <w:rFonts w:ascii="宋体" w:hAnsi="宋体" w:cs="宋体" w:eastAsia="宋体" w:hint="default"/>
          <w:sz w:val="24"/>
          <w:szCs w:val="24"/>
        </w:rPr>
        <w:t>、 </w:t>
      </w:r>
      <w:r>
        <w:rPr>
          <w:rFonts w:ascii="Times New Roman" w:hAnsi="Times New Roman" w:cs="Times New Roman" w:eastAsia="Times New Roman" w:hint="default"/>
          <w:sz w:val="24"/>
          <w:szCs w:val="24"/>
        </w:rPr>
        <w:t>2707075</w:t>
      </w:r>
      <w:r>
        <w:rPr>
          <w:rFonts w:ascii="宋体" w:hAnsi="宋体" w:cs="宋体" w:eastAsia="宋体" w:hint="default"/>
          <w:sz w:val="24"/>
          <w:szCs w:val="24"/>
        </w:rPr>
        <w:t>、</w:t>
      </w:r>
      <w:r>
        <w:rPr>
          <w:rFonts w:ascii="Times New Roman" w:hAnsi="Times New Roman" w:cs="Times New Roman" w:eastAsia="Times New Roman" w:hint="default"/>
          <w:sz w:val="24"/>
          <w:szCs w:val="24"/>
        </w:rPr>
        <w:t>2707077</w:t>
      </w:r>
      <w:r>
        <w:rPr>
          <w:rFonts w:ascii="宋体" w:hAnsi="宋体" w:cs="宋体" w:eastAsia="宋体" w:hint="default"/>
          <w:sz w:val="24"/>
          <w:szCs w:val="24"/>
        </w:rPr>
        <w:t>、</w:t>
      </w:r>
      <w:r>
        <w:rPr>
          <w:rFonts w:ascii="Times New Roman" w:hAnsi="Times New Roman" w:cs="Times New Roman" w:eastAsia="Times New Roman" w:hint="default"/>
          <w:sz w:val="24"/>
          <w:szCs w:val="24"/>
        </w:rPr>
        <w:t>2707013</w:t>
      </w:r>
      <w:r>
        <w:rPr>
          <w:rFonts w:ascii="宋体" w:hAnsi="宋体" w:cs="宋体" w:eastAsia="宋体" w:hint="default"/>
          <w:sz w:val="24"/>
          <w:szCs w:val="24"/>
        </w:rPr>
        <w:t>、</w:t>
      </w:r>
      <w:r>
        <w:rPr>
          <w:rFonts w:ascii="Times New Roman" w:hAnsi="Times New Roman" w:cs="Times New Roman" w:eastAsia="Times New Roman" w:hint="default"/>
          <w:sz w:val="24"/>
          <w:szCs w:val="24"/>
        </w:rPr>
        <w:t>2707078</w:t>
      </w:r>
      <w:r>
        <w:rPr>
          <w:rFonts w:ascii="宋体" w:hAnsi="宋体" w:cs="宋体" w:eastAsia="宋体" w:hint="default"/>
          <w:sz w:val="24"/>
          <w:szCs w:val="24"/>
        </w:rPr>
        <w:t>；后省高院指定由和平县法院执行，</w:t>
      </w:r>
      <w:r>
        <w:rPr>
          <w:rFonts w:ascii="Times New Roman" w:hAnsi="Times New Roman" w:cs="Times New Roman" w:eastAsia="Times New Roman" w:hint="default"/>
          <w:sz w:val="24"/>
          <w:szCs w:val="24"/>
        </w:rPr>
        <w:t>2007 </w:t>
      </w:r>
      <w:r>
        <w:rPr>
          <w:rFonts w:ascii="宋体" w:hAnsi="宋体" w:cs="宋体" w:eastAsia="宋体" w:hint="default"/>
          <w:spacing w:val="-4"/>
          <w:w w:val="96"/>
          <w:sz w:val="24"/>
          <w:szCs w:val="24"/>
        </w:rPr>
        <w:t>年</w:t>
      </w:r>
      <w:r>
        <w:rPr>
          <w:rFonts w:ascii="Times New Roman" w:hAnsi="Times New Roman" w:cs="Times New Roman" w:eastAsia="Times New Roman" w:hint="default"/>
          <w:spacing w:val="-4"/>
          <w:w w:val="96"/>
          <w:sz w:val="24"/>
          <w:szCs w:val="24"/>
        </w:rPr>
        <w:t>3</w:t>
      </w:r>
      <w:r>
        <w:rPr>
          <w:rFonts w:ascii="宋体" w:hAnsi="宋体" w:cs="宋体" w:eastAsia="宋体" w:hint="default"/>
          <w:spacing w:val="-4"/>
          <w:w w:val="96"/>
          <w:sz w:val="24"/>
          <w:szCs w:val="24"/>
        </w:rPr>
        <w:t>月进行了拍卖，成交金额为</w:t>
      </w:r>
      <w:r>
        <w:rPr>
          <w:rFonts w:ascii="Times New Roman" w:hAnsi="Times New Roman" w:cs="Times New Roman" w:eastAsia="Times New Roman" w:hint="default"/>
          <w:spacing w:val="-4"/>
          <w:w w:val="96"/>
          <w:sz w:val="24"/>
          <w:szCs w:val="24"/>
        </w:rPr>
        <w:t>3700</w:t>
      </w:r>
      <w:r>
        <w:rPr>
          <w:rFonts w:ascii="宋体" w:hAnsi="宋体" w:cs="宋体" w:eastAsia="宋体" w:hint="default"/>
          <w:spacing w:val="-4"/>
          <w:w w:val="96"/>
          <w:sz w:val="24"/>
          <w:szCs w:val="24"/>
        </w:rPr>
        <w:t>万元。法院下达了民事裁定书，裁定该案件</w:t>
      </w:r>
      <w:r>
        <w:rPr>
          <w:rFonts w:ascii="宋体" w:hAnsi="宋体" w:cs="宋体" w:eastAsia="宋体" w:hint="default"/>
          <w:spacing w:val="-82"/>
          <w:w w:val="96"/>
          <w:sz w:val="24"/>
          <w:szCs w:val="24"/>
        </w:rPr>
        <w:t> </w:t>
      </w:r>
      <w:r>
        <w:rPr>
          <w:rFonts w:ascii="Times New Roman" w:hAnsi="Times New Roman" w:cs="Times New Roman" w:eastAsia="Times New Roman" w:hint="default"/>
          <w:sz w:val="24"/>
          <w:szCs w:val="24"/>
        </w:rPr>
        <w:t>1620</w:t>
      </w:r>
      <w:r>
        <w:rPr>
          <w:rFonts w:ascii="Times New Roman" w:hAnsi="Times New Roman" w:cs="Times New Roman" w:eastAsia="Times New Roman" w:hint="default"/>
          <w:spacing w:val="-56"/>
          <w:sz w:val="24"/>
          <w:szCs w:val="24"/>
        </w:rPr>
        <w:t> </w:t>
      </w:r>
      <w:r>
        <w:rPr>
          <w:rFonts w:ascii="宋体" w:hAnsi="宋体" w:cs="宋体" w:eastAsia="宋体" w:hint="default"/>
          <w:sz w:val="24"/>
          <w:szCs w:val="24"/>
        </w:rPr>
        <w:t>万元本金已经偿还，其他部分中止执行。</w:t>
      </w:r>
    </w:p>
    <w:p>
      <w:pPr>
        <w:spacing w:line="288" w:lineRule="auto" w:before="38"/>
        <w:ind w:left="117" w:right="113" w:firstLine="487"/>
        <w:jc w:val="both"/>
        <w:rPr>
          <w:rFonts w:ascii="宋体" w:hAnsi="宋体" w:cs="宋体" w:eastAsia="宋体" w:hint="default"/>
          <w:sz w:val="24"/>
          <w:szCs w:val="24"/>
        </w:rPr>
      </w:pPr>
      <w:r>
        <w:rPr>
          <w:rFonts w:ascii="Times New Roman" w:hAnsi="Times New Roman" w:cs="Times New Roman" w:eastAsia="Times New Roman" w:hint="default"/>
          <w:b/>
          <w:bCs/>
          <w:sz w:val="24"/>
          <w:szCs w:val="24"/>
        </w:rPr>
        <w:t>18</w:t>
      </w:r>
      <w:r>
        <w:rPr>
          <w:rFonts w:ascii="宋体" w:hAnsi="宋体" w:cs="宋体" w:eastAsia="宋体" w:hint="default"/>
          <w:sz w:val="24"/>
          <w:szCs w:val="24"/>
        </w:rPr>
        <w:t>、中国工商银行深圳市宝安支行因</w:t>
      </w:r>
      <w:r>
        <w:rPr>
          <w:rFonts w:ascii="宋体" w:hAnsi="宋体" w:cs="宋体" w:eastAsia="宋体" w:hint="default"/>
          <w:spacing w:val="-65"/>
          <w:sz w:val="24"/>
          <w:szCs w:val="24"/>
        </w:rPr>
        <w:t> </w:t>
      </w:r>
      <w:r>
        <w:rPr>
          <w:rFonts w:ascii="Times New Roman" w:hAnsi="Times New Roman" w:cs="Times New Roman" w:eastAsia="Times New Roman" w:hint="default"/>
          <w:sz w:val="24"/>
          <w:szCs w:val="24"/>
        </w:rPr>
        <w:t>RMB3,140</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万元贷款事宜诉饲料公司及</w:t>
      </w:r>
      <w:r>
        <w:rPr>
          <w:rFonts w:ascii="宋体" w:hAnsi="宋体" w:cs="宋体" w:eastAsia="宋体" w:hint="default"/>
          <w:w w:val="100"/>
          <w:sz w:val="24"/>
          <w:szCs w:val="24"/>
        </w:rPr>
        <w:t> </w:t>
      </w:r>
      <w:r>
        <w:rPr>
          <w:rFonts w:ascii="宋体" w:hAnsi="宋体" w:cs="宋体" w:eastAsia="宋体" w:hint="default"/>
          <w:sz w:val="24"/>
          <w:szCs w:val="24"/>
        </w:rPr>
        <w:t>本公司担保案件</w:t>
      </w:r>
    </w:p>
    <w:p>
      <w:pPr>
        <w:spacing w:line="288" w:lineRule="auto" w:before="38"/>
        <w:ind w:left="117" w:right="99" w:firstLine="480"/>
        <w:jc w:val="both"/>
        <w:rPr>
          <w:rFonts w:ascii="宋体" w:hAnsi="宋体" w:cs="宋体" w:eastAsia="宋体" w:hint="default"/>
          <w:sz w:val="24"/>
          <w:szCs w:val="24"/>
        </w:rPr>
      </w:pPr>
      <w:r>
        <w:rPr>
          <w:rFonts w:ascii="宋体" w:hAnsi="宋体" w:cs="宋体" w:eastAsia="宋体" w:hint="default"/>
          <w:spacing w:val="-2"/>
          <w:sz w:val="24"/>
          <w:szCs w:val="24"/>
        </w:rPr>
        <w:t>法院查封深圳市华宝</w:t>
      </w:r>
      <w:r>
        <w:rPr>
          <w:rFonts w:ascii="Times New Roman" w:hAnsi="Times New Roman" w:cs="Times New Roman" w:eastAsia="Times New Roman" w:hint="default"/>
          <w:spacing w:val="-2"/>
          <w:sz w:val="24"/>
          <w:szCs w:val="24"/>
        </w:rPr>
        <w:t>(</w:t>
      </w:r>
      <w:r>
        <w:rPr>
          <w:rFonts w:ascii="宋体" w:hAnsi="宋体" w:cs="宋体" w:eastAsia="宋体" w:hint="default"/>
          <w:spacing w:val="-2"/>
          <w:sz w:val="24"/>
          <w:szCs w:val="24"/>
        </w:rPr>
        <w:t>集团</w:t>
      </w:r>
      <w:r>
        <w:rPr>
          <w:rFonts w:ascii="Times New Roman" w:hAnsi="Times New Roman" w:cs="Times New Roman" w:eastAsia="Times New Roman" w:hint="default"/>
          <w:spacing w:val="-2"/>
          <w:sz w:val="24"/>
          <w:szCs w:val="24"/>
        </w:rPr>
        <w:t>)</w:t>
      </w:r>
      <w:r>
        <w:rPr>
          <w:rFonts w:ascii="宋体" w:hAnsi="宋体" w:cs="宋体" w:eastAsia="宋体" w:hint="default"/>
          <w:spacing w:val="-2"/>
          <w:sz w:val="24"/>
          <w:szCs w:val="24"/>
        </w:rPr>
        <w:t>饲料有限公司的下列财产：（</w:t>
      </w:r>
      <w:r>
        <w:rPr>
          <w:rFonts w:ascii="Times New Roman" w:hAnsi="Times New Roman" w:cs="Times New Roman" w:eastAsia="Times New Roman" w:hint="default"/>
          <w:spacing w:val="-2"/>
          <w:sz w:val="24"/>
          <w:szCs w:val="24"/>
        </w:rPr>
        <w:t>1</w:t>
      </w:r>
      <w:r>
        <w:rPr>
          <w:rFonts w:ascii="宋体" w:hAnsi="宋体" w:cs="宋体" w:eastAsia="宋体" w:hint="default"/>
          <w:spacing w:val="-2"/>
          <w:sz w:val="24"/>
          <w:szCs w:val="24"/>
        </w:rPr>
        <w:t>）所持有的西部房</w:t>
      </w:r>
      <w:r>
        <w:rPr>
          <w:rFonts w:ascii="宋体" w:hAnsi="宋体" w:cs="宋体" w:eastAsia="宋体" w:hint="default"/>
          <w:sz w:val="24"/>
          <w:szCs w:val="24"/>
        </w:rPr>
        <w:t> 地产公司</w:t>
      </w:r>
      <w:r>
        <w:rPr>
          <w:rFonts w:ascii="宋体" w:hAnsi="宋体" w:cs="宋体" w:eastAsia="宋体" w:hint="default"/>
          <w:spacing w:val="-99"/>
          <w:sz w:val="24"/>
          <w:szCs w:val="24"/>
        </w:rPr>
        <w:t> </w:t>
      </w:r>
      <w:r>
        <w:rPr>
          <w:rFonts w:ascii="Times New Roman" w:hAnsi="Times New Roman" w:cs="Times New Roman" w:eastAsia="Times New Roman" w:hint="default"/>
          <w:spacing w:val="-12"/>
          <w:sz w:val="24"/>
          <w:szCs w:val="24"/>
        </w:rPr>
        <w:t>10%</w:t>
      </w:r>
      <w:r>
        <w:rPr>
          <w:rFonts w:ascii="宋体" w:hAnsi="宋体" w:cs="宋体" w:eastAsia="宋体" w:hint="default"/>
          <w:spacing w:val="-12"/>
          <w:sz w:val="24"/>
          <w:szCs w:val="24"/>
        </w:rPr>
        <w:t>的股权，（</w:t>
      </w:r>
      <w:r>
        <w:rPr>
          <w:rFonts w:ascii="宋体" w:hAnsi="宋体" w:cs="宋体" w:eastAsia="宋体" w:hint="default"/>
          <w:spacing w:val="-97"/>
          <w:sz w:val="24"/>
          <w:szCs w:val="24"/>
        </w:rPr>
        <w:t> </w:t>
      </w:r>
      <w:r>
        <w:rPr>
          <w:rFonts w:ascii="Times New Roman" w:hAnsi="Times New Roman" w:cs="Times New Roman" w:eastAsia="Times New Roman" w:hint="default"/>
          <w:sz w:val="24"/>
          <w:szCs w:val="24"/>
        </w:rPr>
        <w:t>2</w:t>
      </w:r>
      <w:r>
        <w:rPr>
          <w:rFonts w:ascii="宋体" w:hAnsi="宋体" w:cs="宋体" w:eastAsia="宋体" w:hint="default"/>
          <w:sz w:val="24"/>
          <w:szCs w:val="24"/>
        </w:rPr>
        <w:t>）所持有的深圳市深信泰丰投资发展有限公司</w:t>
      </w:r>
      <w:r>
        <w:rPr>
          <w:rFonts w:ascii="宋体" w:hAnsi="宋体" w:cs="宋体" w:eastAsia="宋体" w:hint="default"/>
          <w:spacing w:val="-99"/>
          <w:sz w:val="24"/>
          <w:szCs w:val="24"/>
        </w:rPr>
        <w:t> </w:t>
      </w:r>
      <w:r>
        <w:rPr>
          <w:rFonts w:ascii="Times New Roman" w:hAnsi="Times New Roman" w:cs="Times New Roman" w:eastAsia="Times New Roman" w:hint="default"/>
          <w:sz w:val="24"/>
          <w:szCs w:val="24"/>
        </w:rPr>
        <w:t>10%</w:t>
      </w:r>
      <w:r>
        <w:rPr>
          <w:rFonts w:ascii="宋体" w:hAnsi="宋体" w:cs="宋体" w:eastAsia="宋体" w:hint="default"/>
          <w:sz w:val="24"/>
          <w:szCs w:val="24"/>
        </w:rPr>
        <w:t>的股 </w:t>
      </w:r>
      <w:r>
        <w:rPr>
          <w:rFonts w:ascii="宋体" w:hAnsi="宋体" w:cs="宋体" w:eastAsia="宋体" w:hint="default"/>
          <w:spacing w:val="-26"/>
          <w:w w:val="95"/>
          <w:sz w:val="24"/>
          <w:szCs w:val="24"/>
        </w:rPr>
        <w:t>权，（</w:t>
      </w:r>
      <w:r>
        <w:rPr>
          <w:rFonts w:ascii="宋体" w:hAnsi="宋体" w:cs="宋体" w:eastAsia="宋体" w:hint="default"/>
          <w:spacing w:val="13"/>
          <w:w w:val="95"/>
          <w:sz w:val="24"/>
          <w:szCs w:val="24"/>
        </w:rPr>
        <w:t> </w:t>
      </w:r>
      <w:r>
        <w:rPr>
          <w:rFonts w:ascii="Times New Roman" w:hAnsi="Times New Roman" w:cs="Times New Roman" w:eastAsia="Times New Roman" w:hint="default"/>
          <w:w w:val="95"/>
          <w:sz w:val="24"/>
          <w:szCs w:val="24"/>
        </w:rPr>
        <w:t>3</w:t>
      </w:r>
      <w:r>
        <w:rPr>
          <w:rFonts w:ascii="宋体" w:hAnsi="宋体" w:cs="宋体" w:eastAsia="宋体" w:hint="default"/>
          <w:w w:val="95"/>
          <w:sz w:val="24"/>
          <w:szCs w:val="24"/>
        </w:rPr>
        <w:t>）所持有的深圳市宝安华宝实业有限公司</w:t>
      </w:r>
      <w:r>
        <w:rPr>
          <w:rFonts w:ascii="宋体" w:hAnsi="宋体" w:cs="宋体" w:eastAsia="宋体" w:hint="default"/>
          <w:spacing w:val="15"/>
          <w:w w:val="95"/>
          <w:sz w:val="24"/>
          <w:szCs w:val="24"/>
        </w:rPr>
        <w:t> </w:t>
      </w:r>
      <w:r>
        <w:rPr>
          <w:rFonts w:ascii="Times New Roman" w:hAnsi="Times New Roman" w:cs="Times New Roman" w:eastAsia="Times New Roman" w:hint="default"/>
          <w:spacing w:val="-10"/>
          <w:w w:val="95"/>
          <w:sz w:val="24"/>
          <w:szCs w:val="24"/>
        </w:rPr>
        <w:t>10%</w:t>
      </w:r>
      <w:r>
        <w:rPr>
          <w:rFonts w:ascii="宋体" w:hAnsi="宋体" w:cs="宋体" w:eastAsia="宋体" w:hint="default"/>
          <w:spacing w:val="-10"/>
          <w:w w:val="95"/>
          <w:sz w:val="24"/>
          <w:szCs w:val="24"/>
        </w:rPr>
        <w:t>的股权，（</w:t>
      </w:r>
      <w:r>
        <w:rPr>
          <w:rFonts w:ascii="宋体" w:hAnsi="宋体" w:cs="宋体" w:eastAsia="宋体" w:hint="default"/>
          <w:spacing w:val="7"/>
          <w:w w:val="95"/>
          <w:sz w:val="24"/>
          <w:szCs w:val="24"/>
        </w:rPr>
        <w:t> </w:t>
      </w:r>
      <w:r>
        <w:rPr>
          <w:rFonts w:ascii="Times New Roman" w:hAnsi="Times New Roman" w:cs="Times New Roman" w:eastAsia="Times New Roman" w:hint="default"/>
          <w:w w:val="95"/>
          <w:sz w:val="24"/>
          <w:szCs w:val="24"/>
        </w:rPr>
        <w:t>4</w:t>
      </w:r>
      <w:r>
        <w:rPr>
          <w:rFonts w:ascii="宋体" w:hAnsi="宋体" w:cs="宋体" w:eastAsia="宋体" w:hint="default"/>
          <w:w w:val="95"/>
          <w:sz w:val="24"/>
          <w:szCs w:val="24"/>
        </w:rPr>
        <w:t>）所持有的深圳</w:t>
      </w:r>
      <w:r>
        <w:rPr>
          <w:rFonts w:ascii="宋体" w:hAnsi="宋体" w:cs="宋体" w:eastAsia="宋体" w:hint="default"/>
          <w:spacing w:val="-102"/>
          <w:w w:val="95"/>
          <w:sz w:val="24"/>
          <w:szCs w:val="24"/>
        </w:rPr>
        <w:t> </w:t>
      </w:r>
      <w:r>
        <w:rPr>
          <w:rFonts w:ascii="宋体" w:hAnsi="宋体" w:cs="宋体" w:eastAsia="宋体" w:hint="default"/>
          <w:spacing w:val="-102"/>
          <w:w w:val="95"/>
          <w:sz w:val="24"/>
          <w:szCs w:val="24"/>
        </w:rPr>
      </w:r>
      <w:r>
        <w:rPr>
          <w:rFonts w:ascii="宋体" w:hAnsi="宋体" w:cs="宋体" w:eastAsia="宋体" w:hint="default"/>
          <w:sz w:val="24"/>
          <w:szCs w:val="24"/>
        </w:rPr>
        <w:t>市龙岗区华宝经济发展有限公司</w:t>
      </w:r>
      <w:r>
        <w:rPr>
          <w:rFonts w:ascii="宋体" w:hAnsi="宋体" w:cs="宋体" w:eastAsia="宋体" w:hint="default"/>
          <w:spacing w:val="-57"/>
          <w:sz w:val="24"/>
          <w:szCs w:val="24"/>
        </w:rPr>
        <w:t> </w:t>
      </w:r>
      <w:r>
        <w:rPr>
          <w:rFonts w:ascii="Times New Roman" w:hAnsi="Times New Roman" w:cs="Times New Roman" w:eastAsia="Times New Roman" w:hint="default"/>
          <w:spacing w:val="-4"/>
          <w:sz w:val="24"/>
          <w:szCs w:val="24"/>
        </w:rPr>
        <w:t>10%</w:t>
      </w:r>
      <w:r>
        <w:rPr>
          <w:rFonts w:ascii="宋体" w:hAnsi="宋体" w:cs="宋体" w:eastAsia="宋体" w:hint="default"/>
          <w:spacing w:val="-4"/>
          <w:sz w:val="24"/>
          <w:szCs w:val="24"/>
        </w:rPr>
        <w:t>的股权。</w:t>
      </w:r>
      <w:r>
        <w:rPr>
          <w:rFonts w:ascii="Times New Roman" w:hAnsi="Times New Roman" w:cs="Times New Roman" w:eastAsia="Times New Roman" w:hint="default"/>
          <w:spacing w:val="-4"/>
          <w:sz w:val="24"/>
          <w:szCs w:val="24"/>
        </w:rPr>
        <w:t>2007</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年</w:t>
      </w:r>
      <w:r>
        <w:rPr>
          <w:rFonts w:ascii="宋体" w:hAnsi="宋体" w:cs="宋体" w:eastAsia="宋体" w:hint="default"/>
          <w:spacing w:val="-57"/>
          <w:sz w:val="24"/>
          <w:szCs w:val="24"/>
        </w:rPr>
        <w:t> </w:t>
      </w:r>
      <w:r>
        <w:rPr>
          <w:rFonts w:ascii="Times New Roman" w:hAnsi="Times New Roman" w:cs="Times New Roman" w:eastAsia="Times New Roman" w:hint="default"/>
          <w:sz w:val="24"/>
          <w:szCs w:val="24"/>
        </w:rPr>
        <w:t>6</w:t>
      </w:r>
      <w:r>
        <w:rPr>
          <w:rFonts w:ascii="Times New Roman" w:hAnsi="Times New Roman" w:cs="Times New Roman" w:eastAsia="Times New Roman" w:hint="default"/>
          <w:spacing w:val="3"/>
          <w:sz w:val="24"/>
          <w:szCs w:val="24"/>
        </w:rPr>
        <w:t> </w:t>
      </w:r>
      <w:r>
        <w:rPr>
          <w:rFonts w:ascii="宋体" w:hAnsi="宋体" w:cs="宋体" w:eastAsia="宋体" w:hint="default"/>
          <w:spacing w:val="-4"/>
          <w:sz w:val="24"/>
          <w:szCs w:val="24"/>
        </w:rPr>
        <w:t>月，省高院指定由河源市</w:t>
      </w:r>
      <w:r>
        <w:rPr>
          <w:rFonts w:ascii="宋体" w:hAnsi="宋体" w:cs="宋体" w:eastAsia="宋体" w:hint="default"/>
          <w:sz w:val="24"/>
          <w:szCs w:val="24"/>
        </w:rPr>
        <w:t> 中级法院执行。该案件尚在执行中。案件受理费、保全费执行完毕。</w:t>
      </w:r>
    </w:p>
    <w:p>
      <w:pPr>
        <w:spacing w:line="378" w:lineRule="exact" w:before="0"/>
        <w:ind w:left="604"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19</w:t>
      </w:r>
      <w:r>
        <w:rPr>
          <w:rFonts w:ascii="Microsoft JhengHei" w:hAnsi="Microsoft JhengHei" w:cs="Microsoft JhengHei" w:eastAsia="Microsoft JhengHei" w:hint="default"/>
          <w:b/>
          <w:bCs/>
          <w:sz w:val="24"/>
          <w:szCs w:val="24"/>
        </w:rPr>
        <w:t>、</w:t>
      </w:r>
      <w:r>
        <w:rPr>
          <w:rFonts w:ascii="宋体" w:hAnsi="宋体" w:cs="宋体" w:eastAsia="宋体" w:hint="default"/>
          <w:sz w:val="24"/>
          <w:szCs w:val="24"/>
        </w:rPr>
        <w:t>中国银行深圳市分行宝安支行因</w:t>
      </w:r>
      <w:r>
        <w:rPr>
          <w:rFonts w:ascii="宋体" w:hAnsi="宋体" w:cs="宋体" w:eastAsia="宋体" w:hint="default"/>
          <w:spacing w:val="-65"/>
          <w:sz w:val="24"/>
          <w:szCs w:val="24"/>
        </w:rPr>
        <w:t> </w:t>
      </w:r>
      <w:r>
        <w:rPr>
          <w:rFonts w:ascii="Times New Roman" w:hAnsi="Times New Roman" w:cs="Times New Roman" w:eastAsia="Times New Roman" w:hint="default"/>
          <w:sz w:val="24"/>
          <w:szCs w:val="24"/>
        </w:rPr>
        <w:t>RMB1,400</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万元贷款诉饲料公司及本公</w:t>
      </w:r>
    </w:p>
    <w:p>
      <w:pPr>
        <w:spacing w:before="59"/>
        <w:ind w:left="117" w:right="89" w:firstLine="0"/>
        <w:jc w:val="left"/>
        <w:rPr>
          <w:rFonts w:ascii="宋体" w:hAnsi="宋体" w:cs="宋体" w:eastAsia="宋体" w:hint="default"/>
          <w:sz w:val="24"/>
          <w:szCs w:val="24"/>
        </w:rPr>
      </w:pPr>
      <w:r>
        <w:rPr>
          <w:rFonts w:ascii="宋体" w:hAnsi="宋体" w:cs="宋体" w:eastAsia="宋体" w:hint="default"/>
          <w:sz w:val="24"/>
          <w:szCs w:val="24"/>
        </w:rPr>
        <w:t>司担保案件</w:t>
      </w:r>
    </w:p>
    <w:p>
      <w:pPr>
        <w:spacing w:line="304" w:lineRule="auto" w:before="86"/>
        <w:ind w:left="117" w:right="106" w:firstLine="480"/>
        <w:jc w:val="both"/>
        <w:rPr>
          <w:rFonts w:ascii="宋体" w:hAnsi="宋体" w:cs="宋体" w:eastAsia="宋体" w:hint="default"/>
          <w:sz w:val="24"/>
          <w:szCs w:val="24"/>
        </w:rPr>
      </w:pPr>
      <w:r>
        <w:rPr>
          <w:rFonts w:ascii="宋体" w:hAnsi="宋体" w:cs="宋体" w:eastAsia="宋体" w:hint="default"/>
          <w:sz w:val="24"/>
          <w:szCs w:val="24"/>
        </w:rPr>
        <w:t>该案件执行过程中，海丰法院委托深圳市国潼联土地房地产评估有限公司对 饲料公司六栋的十二套房屋进行了现场勘察，并出具了评估报告。上述十二套房 屋分别于</w:t>
      </w:r>
      <w:r>
        <w:rPr>
          <w:rFonts w:ascii="Times New Roman" w:hAnsi="Times New Roman" w:cs="Times New Roman" w:eastAsia="Times New Roman" w:hint="default"/>
          <w:sz w:val="24"/>
          <w:szCs w:val="24"/>
        </w:rPr>
        <w:t>2008</w:t>
      </w:r>
      <w:r>
        <w:rPr>
          <w:rFonts w:ascii="宋体" w:hAnsi="宋体" w:cs="宋体" w:eastAsia="宋体" w:hint="default"/>
          <w:sz w:val="24"/>
          <w:szCs w:val="24"/>
        </w:rPr>
        <w:t>年</w:t>
      </w:r>
      <w:r>
        <w:rPr>
          <w:rFonts w:ascii="Times New Roman" w:hAnsi="Times New Roman" w:cs="Times New Roman" w:eastAsia="Times New Roman" w:hint="default"/>
          <w:sz w:val="24"/>
          <w:szCs w:val="24"/>
        </w:rPr>
        <w:t>10</w:t>
      </w:r>
      <w:r>
        <w:rPr>
          <w:rFonts w:ascii="宋体" w:hAnsi="宋体" w:cs="宋体" w:eastAsia="宋体" w:hint="default"/>
          <w:sz w:val="24"/>
          <w:szCs w:val="24"/>
        </w:rPr>
        <w:t>月</w:t>
      </w:r>
      <w:r>
        <w:rPr>
          <w:rFonts w:ascii="Times New Roman" w:hAnsi="Times New Roman" w:cs="Times New Roman" w:eastAsia="Times New Roman" w:hint="default"/>
          <w:sz w:val="24"/>
          <w:szCs w:val="24"/>
        </w:rPr>
        <w:t>29</w:t>
      </w:r>
      <w:r>
        <w:rPr>
          <w:rFonts w:ascii="宋体" w:hAnsi="宋体" w:cs="宋体" w:eastAsia="宋体" w:hint="default"/>
          <w:sz w:val="24"/>
          <w:szCs w:val="24"/>
        </w:rPr>
        <w:t>日、</w:t>
      </w:r>
      <w:r>
        <w:rPr>
          <w:rFonts w:ascii="Times New Roman" w:hAnsi="Times New Roman" w:cs="Times New Roman" w:eastAsia="Times New Roman" w:hint="default"/>
          <w:sz w:val="24"/>
          <w:szCs w:val="24"/>
        </w:rPr>
        <w:t>2008</w:t>
      </w:r>
      <w:r>
        <w:rPr>
          <w:rFonts w:ascii="宋体" w:hAnsi="宋体" w:cs="宋体" w:eastAsia="宋体" w:hint="default"/>
          <w:sz w:val="24"/>
          <w:szCs w:val="24"/>
        </w:rPr>
        <w:t>年</w:t>
      </w:r>
      <w:r>
        <w:rPr>
          <w:rFonts w:ascii="Times New Roman" w:hAnsi="Times New Roman" w:cs="Times New Roman" w:eastAsia="Times New Roman" w:hint="default"/>
          <w:sz w:val="24"/>
          <w:szCs w:val="24"/>
        </w:rPr>
        <w:t>12</w:t>
      </w:r>
      <w:r>
        <w:rPr>
          <w:rFonts w:ascii="宋体" w:hAnsi="宋体" w:cs="宋体" w:eastAsia="宋体" w:hint="default"/>
          <w:sz w:val="24"/>
          <w:szCs w:val="24"/>
        </w:rPr>
        <w:t>月</w:t>
      </w:r>
      <w:r>
        <w:rPr>
          <w:rFonts w:ascii="Times New Roman" w:hAnsi="Times New Roman" w:cs="Times New Roman" w:eastAsia="Times New Roman" w:hint="default"/>
          <w:sz w:val="24"/>
          <w:szCs w:val="24"/>
        </w:rPr>
        <w:t>3</w:t>
      </w:r>
      <w:r>
        <w:rPr>
          <w:rFonts w:ascii="宋体" w:hAnsi="宋体" w:cs="宋体" w:eastAsia="宋体" w:hint="default"/>
          <w:sz w:val="24"/>
          <w:szCs w:val="24"/>
        </w:rPr>
        <w:t>日公开拍卖。</w:t>
      </w:r>
    </w:p>
    <w:p>
      <w:pPr>
        <w:spacing w:line="288" w:lineRule="auto" w:before="0"/>
        <w:ind w:left="117" w:right="106" w:firstLine="480"/>
        <w:jc w:val="both"/>
        <w:rPr>
          <w:rFonts w:ascii="宋体" w:hAnsi="宋体" w:cs="宋体" w:eastAsia="宋体" w:hint="default"/>
          <w:sz w:val="24"/>
          <w:szCs w:val="24"/>
        </w:rPr>
      </w:pPr>
      <w:r>
        <w:rPr>
          <w:rFonts w:ascii="宋体" w:hAnsi="宋体" w:cs="宋体" w:eastAsia="宋体" w:hint="default"/>
          <w:sz w:val="24"/>
          <w:szCs w:val="24"/>
        </w:rPr>
        <w:t>该案件的进展情况已在</w:t>
      </w:r>
      <w:r>
        <w:rPr>
          <w:rFonts w:ascii="Times New Roman" w:hAnsi="Times New Roman" w:cs="Times New Roman" w:eastAsia="Times New Roman" w:hint="default"/>
          <w:sz w:val="24"/>
          <w:szCs w:val="24"/>
        </w:rPr>
        <w:t>2008</w:t>
      </w:r>
      <w:r>
        <w:rPr>
          <w:rFonts w:ascii="宋体" w:hAnsi="宋体" w:cs="宋体" w:eastAsia="宋体" w:hint="default"/>
          <w:sz w:val="24"/>
          <w:szCs w:val="24"/>
        </w:rPr>
        <w:t>年</w:t>
      </w:r>
      <w:r>
        <w:rPr>
          <w:rFonts w:ascii="Times New Roman" w:hAnsi="Times New Roman" w:cs="Times New Roman" w:eastAsia="Times New Roman" w:hint="default"/>
          <w:sz w:val="24"/>
          <w:szCs w:val="24"/>
        </w:rPr>
        <w:t>10</w:t>
      </w:r>
      <w:r>
        <w:rPr>
          <w:rFonts w:ascii="宋体" w:hAnsi="宋体" w:cs="宋体" w:eastAsia="宋体" w:hint="default"/>
          <w:sz w:val="24"/>
          <w:szCs w:val="24"/>
        </w:rPr>
        <w:t>月</w:t>
      </w:r>
      <w:r>
        <w:rPr>
          <w:rFonts w:ascii="Times New Roman" w:hAnsi="Times New Roman" w:cs="Times New Roman" w:eastAsia="Times New Roman" w:hint="default"/>
          <w:sz w:val="24"/>
          <w:szCs w:val="24"/>
        </w:rPr>
        <w:t>29</w:t>
      </w:r>
      <w:r>
        <w:rPr>
          <w:rFonts w:ascii="宋体" w:hAnsi="宋体" w:cs="宋体" w:eastAsia="宋体" w:hint="default"/>
          <w:sz w:val="24"/>
          <w:szCs w:val="24"/>
        </w:rPr>
        <w:t>日、</w:t>
      </w:r>
      <w:r>
        <w:rPr>
          <w:rFonts w:ascii="Times New Roman" w:hAnsi="Times New Roman" w:cs="Times New Roman" w:eastAsia="Times New Roman" w:hint="default"/>
          <w:sz w:val="24"/>
          <w:szCs w:val="24"/>
        </w:rPr>
        <w:t>2008</w:t>
      </w:r>
      <w:r>
        <w:rPr>
          <w:rFonts w:ascii="宋体" w:hAnsi="宋体" w:cs="宋体" w:eastAsia="宋体" w:hint="default"/>
          <w:sz w:val="24"/>
          <w:szCs w:val="24"/>
        </w:rPr>
        <w:t>年</w:t>
      </w:r>
      <w:r>
        <w:rPr>
          <w:rFonts w:ascii="Times New Roman" w:hAnsi="Times New Roman" w:cs="Times New Roman" w:eastAsia="Times New Roman" w:hint="default"/>
          <w:sz w:val="24"/>
          <w:szCs w:val="24"/>
        </w:rPr>
        <w:t>11</w:t>
      </w:r>
      <w:r>
        <w:rPr>
          <w:rFonts w:ascii="宋体" w:hAnsi="宋体" w:cs="宋体" w:eastAsia="宋体" w:hint="default"/>
          <w:sz w:val="24"/>
          <w:szCs w:val="24"/>
        </w:rPr>
        <w:t>月</w:t>
      </w:r>
      <w:r>
        <w:rPr>
          <w:rFonts w:ascii="Times New Roman" w:hAnsi="Times New Roman" w:cs="Times New Roman" w:eastAsia="Times New Roman" w:hint="default"/>
          <w:sz w:val="24"/>
          <w:szCs w:val="24"/>
        </w:rPr>
        <w:t>14</w:t>
      </w:r>
      <w:r>
        <w:rPr>
          <w:rFonts w:ascii="宋体" w:hAnsi="宋体" w:cs="宋体" w:eastAsia="宋体" w:hint="default"/>
          <w:sz w:val="24"/>
          <w:szCs w:val="24"/>
        </w:rPr>
        <w:t>日、</w:t>
      </w:r>
      <w:r>
        <w:rPr>
          <w:rFonts w:ascii="Times New Roman" w:hAnsi="Times New Roman" w:cs="Times New Roman" w:eastAsia="Times New Roman" w:hint="default"/>
          <w:sz w:val="24"/>
          <w:szCs w:val="24"/>
        </w:rPr>
        <w:t>2008</w:t>
      </w:r>
      <w:r>
        <w:rPr>
          <w:rFonts w:ascii="宋体" w:hAnsi="宋体" w:cs="宋体" w:eastAsia="宋体" w:hint="default"/>
          <w:sz w:val="24"/>
          <w:szCs w:val="24"/>
        </w:rPr>
        <w:t>年</w:t>
      </w:r>
      <w:r>
        <w:rPr>
          <w:rFonts w:ascii="Times New Roman" w:hAnsi="Times New Roman" w:cs="Times New Roman" w:eastAsia="Times New Roman" w:hint="default"/>
          <w:sz w:val="24"/>
          <w:szCs w:val="24"/>
        </w:rPr>
        <w:t>12</w:t>
      </w:r>
      <w:r>
        <w:rPr>
          <w:rFonts w:ascii="宋体" w:hAnsi="宋体" w:cs="宋体" w:eastAsia="宋体" w:hint="default"/>
          <w:sz w:val="24"/>
          <w:szCs w:val="24"/>
        </w:rPr>
        <w:t>月</w:t>
      </w:r>
      <w:r>
        <w:rPr>
          <w:rFonts w:ascii="Times New Roman" w:hAnsi="Times New Roman" w:cs="Times New Roman" w:eastAsia="Times New Roman" w:hint="default"/>
          <w:sz w:val="24"/>
          <w:szCs w:val="24"/>
        </w:rPr>
        <w:t>27</w:t>
      </w:r>
      <w:r>
        <w:rPr>
          <w:rFonts w:ascii="宋体" w:hAnsi="宋体" w:cs="宋体" w:eastAsia="宋体" w:hint="default"/>
          <w:sz w:val="24"/>
          <w:szCs w:val="24"/>
        </w:rPr>
        <w:t>日 刊登临时公告。</w:t>
      </w:r>
    </w:p>
    <w:p>
      <w:pPr>
        <w:spacing w:line="290" w:lineRule="auto" w:before="38"/>
        <w:ind w:left="597" w:right="94" w:firstLine="7"/>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20</w:t>
      </w:r>
      <w:r>
        <w:rPr>
          <w:rFonts w:ascii="宋体" w:hAnsi="宋体" w:cs="宋体" w:eastAsia="宋体" w:hint="default"/>
          <w:sz w:val="24"/>
          <w:szCs w:val="24"/>
        </w:rPr>
        <w:t>、中国工商银行宝安支行</w:t>
      </w:r>
      <w:r>
        <w:rPr>
          <w:rFonts w:ascii="Times New Roman" w:hAnsi="Times New Roman" w:cs="Times New Roman" w:eastAsia="Times New Roman" w:hint="default"/>
          <w:sz w:val="24"/>
          <w:szCs w:val="24"/>
        </w:rPr>
        <w:t>RMB6,650</w:t>
      </w:r>
      <w:r>
        <w:rPr>
          <w:rFonts w:ascii="宋体" w:hAnsi="宋体" w:cs="宋体" w:eastAsia="宋体" w:hint="default"/>
          <w:sz w:val="24"/>
          <w:szCs w:val="24"/>
        </w:rPr>
        <w:t>万元贷款给本公司引致的诉讼</w:t>
      </w:r>
      <w:r>
        <w:rPr>
          <w:rFonts w:ascii="宋体" w:hAnsi="宋体" w:cs="宋体" w:eastAsia="宋体" w:hint="default"/>
          <w:w w:val="100"/>
          <w:sz w:val="24"/>
          <w:szCs w:val="24"/>
        </w:rPr>
        <w:t> </w:t>
      </w:r>
      <w:r>
        <w:rPr>
          <w:rFonts w:ascii="宋体" w:hAnsi="宋体" w:cs="宋体" w:eastAsia="宋体" w:hint="default"/>
          <w:spacing w:val="-6"/>
          <w:w w:val="100"/>
          <w:sz w:val="24"/>
          <w:szCs w:val="24"/>
        </w:rPr>
        <w:t>该贷款原为</w:t>
      </w:r>
      <w:r>
        <w:rPr>
          <w:rFonts w:ascii="Times New Roman" w:hAnsi="Times New Roman" w:cs="Times New Roman" w:eastAsia="Times New Roman" w:hint="default"/>
          <w:spacing w:val="-6"/>
          <w:w w:val="100"/>
          <w:sz w:val="24"/>
          <w:szCs w:val="24"/>
        </w:rPr>
        <w:t>11,307.50</w:t>
      </w:r>
      <w:r>
        <w:rPr>
          <w:rFonts w:ascii="宋体" w:hAnsi="宋体" w:cs="宋体" w:eastAsia="宋体" w:hint="default"/>
          <w:spacing w:val="-6"/>
          <w:w w:val="100"/>
          <w:sz w:val="24"/>
          <w:szCs w:val="24"/>
        </w:rPr>
        <w:t>万元，由宝安集团提供连带责任担保。宝安集团已于</w:t>
      </w:r>
      <w:r>
        <w:rPr>
          <w:rFonts w:ascii="Times New Roman" w:hAnsi="Times New Roman" w:cs="Times New Roman" w:eastAsia="Times New Roman" w:hint="default"/>
          <w:spacing w:val="-6"/>
          <w:w w:val="100"/>
          <w:sz w:val="24"/>
          <w:szCs w:val="24"/>
        </w:rPr>
        <w:t>2004</w:t>
      </w:r>
    </w:p>
    <w:p>
      <w:pPr>
        <w:spacing w:before="10"/>
        <w:ind w:left="117" w:right="0" w:firstLine="0"/>
        <w:jc w:val="left"/>
        <w:rPr>
          <w:rFonts w:ascii="宋体" w:hAnsi="宋体" w:cs="宋体" w:eastAsia="宋体" w:hint="default"/>
          <w:sz w:val="24"/>
          <w:szCs w:val="24"/>
        </w:rPr>
      </w:pPr>
      <w:r>
        <w:rPr>
          <w:rFonts w:ascii="宋体" w:hAnsi="宋体" w:cs="宋体" w:eastAsia="宋体" w:hint="default"/>
          <w:sz w:val="24"/>
          <w:szCs w:val="24"/>
        </w:rPr>
        <w:t>年</w:t>
      </w:r>
      <w:r>
        <w:rPr>
          <w:rFonts w:ascii="Times New Roman" w:hAnsi="Times New Roman" w:cs="Times New Roman" w:eastAsia="Times New Roman" w:hint="default"/>
          <w:sz w:val="24"/>
          <w:szCs w:val="24"/>
        </w:rPr>
        <w:t>11</w:t>
      </w:r>
      <w:r>
        <w:rPr>
          <w:rFonts w:ascii="宋体" w:hAnsi="宋体" w:cs="宋体" w:eastAsia="宋体" w:hint="default"/>
          <w:sz w:val="24"/>
          <w:szCs w:val="24"/>
        </w:rPr>
        <w:t>月代偿了</w:t>
      </w:r>
      <w:r>
        <w:rPr>
          <w:rFonts w:ascii="Times New Roman" w:hAnsi="Times New Roman" w:cs="Times New Roman" w:eastAsia="Times New Roman" w:hint="default"/>
          <w:sz w:val="24"/>
          <w:szCs w:val="24"/>
        </w:rPr>
        <w:t>300</w:t>
      </w:r>
      <w:r>
        <w:rPr>
          <w:rFonts w:ascii="宋体" w:hAnsi="宋体" w:cs="宋体" w:eastAsia="宋体" w:hint="default"/>
          <w:sz w:val="24"/>
          <w:szCs w:val="24"/>
        </w:rPr>
        <w:t>万元。</w:t>
      </w:r>
      <w:r>
        <w:rPr>
          <w:rFonts w:ascii="Times New Roman" w:hAnsi="Times New Roman" w:cs="Times New Roman" w:eastAsia="Times New Roman" w:hint="default"/>
          <w:sz w:val="24"/>
          <w:szCs w:val="24"/>
        </w:rPr>
        <w:t>2005</w:t>
      </w:r>
      <w:r>
        <w:rPr>
          <w:rFonts w:ascii="宋体" w:hAnsi="宋体" w:cs="宋体" w:eastAsia="宋体" w:hint="default"/>
          <w:sz w:val="24"/>
          <w:szCs w:val="24"/>
        </w:rPr>
        <w:t>年</w:t>
      </w:r>
      <w:r>
        <w:rPr>
          <w:rFonts w:ascii="Times New Roman" w:hAnsi="Times New Roman" w:cs="Times New Roman" w:eastAsia="Times New Roman" w:hint="default"/>
          <w:sz w:val="24"/>
          <w:szCs w:val="24"/>
        </w:rPr>
        <w:t>7</w:t>
      </w:r>
      <w:r>
        <w:rPr>
          <w:rFonts w:ascii="宋体" w:hAnsi="宋体" w:cs="宋体" w:eastAsia="宋体" w:hint="default"/>
          <w:sz w:val="24"/>
          <w:szCs w:val="24"/>
        </w:rPr>
        <w:t>月，中国东方资产管理公司深圳办事处受让了上</w:t>
      </w:r>
    </w:p>
    <w:p>
      <w:pPr>
        <w:spacing w:after="0"/>
        <w:jc w:val="left"/>
        <w:rPr>
          <w:rFonts w:ascii="宋体" w:hAnsi="宋体" w:cs="宋体" w:eastAsia="宋体" w:hint="default"/>
          <w:sz w:val="24"/>
          <w:szCs w:val="24"/>
        </w:rPr>
        <w:sectPr>
          <w:pgSz w:w="11910" w:h="16840"/>
          <w:pgMar w:header="870" w:footer="835" w:top="1060" w:bottom="1020" w:left="1680" w:right="1600"/>
        </w:sectPr>
      </w:pPr>
    </w:p>
    <w:p>
      <w:pPr>
        <w:spacing w:line="240" w:lineRule="auto" w:before="4"/>
        <w:rPr>
          <w:rFonts w:ascii="宋体" w:hAnsi="宋体" w:cs="宋体" w:eastAsia="宋体" w:hint="default"/>
          <w:sz w:val="29"/>
          <w:szCs w:val="29"/>
        </w:rPr>
      </w:pPr>
    </w:p>
    <w:p>
      <w:pPr>
        <w:spacing w:line="288" w:lineRule="auto" w:before="26"/>
        <w:ind w:left="117" w:right="219" w:firstLine="0"/>
        <w:jc w:val="both"/>
        <w:rPr>
          <w:rFonts w:ascii="宋体" w:hAnsi="宋体" w:cs="宋体" w:eastAsia="宋体" w:hint="default"/>
          <w:sz w:val="24"/>
          <w:szCs w:val="24"/>
        </w:rPr>
      </w:pPr>
      <w:r>
        <w:rPr>
          <w:rFonts w:ascii="宋体" w:hAnsi="宋体" w:cs="宋体" w:eastAsia="宋体" w:hint="default"/>
          <w:sz w:val="24"/>
          <w:szCs w:val="24"/>
        </w:rPr>
        <w:t>述债权共</w:t>
      </w:r>
      <w:r>
        <w:rPr>
          <w:rFonts w:ascii="Times New Roman" w:hAnsi="Times New Roman" w:cs="Times New Roman" w:eastAsia="Times New Roman" w:hint="default"/>
          <w:sz w:val="24"/>
          <w:szCs w:val="24"/>
        </w:rPr>
        <w:t>11,007.50</w:t>
      </w:r>
      <w:r>
        <w:rPr>
          <w:rFonts w:ascii="宋体" w:hAnsi="宋体" w:cs="宋体" w:eastAsia="宋体" w:hint="default"/>
          <w:sz w:val="24"/>
          <w:szCs w:val="24"/>
        </w:rPr>
        <w:t>万元。</w:t>
      </w:r>
      <w:r>
        <w:rPr>
          <w:rFonts w:ascii="Times New Roman" w:hAnsi="Times New Roman" w:cs="Times New Roman" w:eastAsia="Times New Roman" w:hint="default"/>
          <w:sz w:val="24"/>
          <w:szCs w:val="24"/>
        </w:rPr>
        <w:t>2006</w:t>
      </w:r>
      <w:r>
        <w:rPr>
          <w:rFonts w:ascii="宋体" w:hAnsi="宋体" w:cs="宋体" w:eastAsia="宋体" w:hint="default"/>
          <w:sz w:val="24"/>
          <w:szCs w:val="24"/>
        </w:rPr>
        <w:t>年，宝安集团和深圳华业发展有限公司分别代偿了 </w:t>
      </w:r>
      <w:r>
        <w:rPr>
          <w:rFonts w:ascii="Times New Roman" w:hAnsi="Times New Roman" w:cs="Times New Roman" w:eastAsia="Times New Roman" w:hint="default"/>
          <w:spacing w:val="-3"/>
          <w:sz w:val="24"/>
          <w:szCs w:val="24"/>
        </w:rPr>
        <w:t>2000</w:t>
      </w:r>
      <w:r>
        <w:rPr>
          <w:rFonts w:ascii="宋体" w:hAnsi="宋体" w:cs="宋体" w:eastAsia="宋体" w:hint="default"/>
          <w:spacing w:val="-3"/>
          <w:sz w:val="24"/>
          <w:szCs w:val="24"/>
        </w:rPr>
        <w:t>万元和</w:t>
      </w:r>
      <w:r>
        <w:rPr>
          <w:rFonts w:ascii="Times New Roman" w:hAnsi="Times New Roman" w:cs="Times New Roman" w:eastAsia="Times New Roman" w:hint="default"/>
          <w:spacing w:val="-3"/>
          <w:sz w:val="24"/>
          <w:szCs w:val="24"/>
        </w:rPr>
        <w:t>5000</w:t>
      </w:r>
      <w:r>
        <w:rPr>
          <w:rFonts w:ascii="宋体" w:hAnsi="宋体" w:cs="宋体" w:eastAsia="宋体" w:hint="default"/>
          <w:spacing w:val="-3"/>
          <w:sz w:val="24"/>
          <w:szCs w:val="24"/>
        </w:rPr>
        <w:t>万元给中国东方资产管理公司深圳办事处。</w:t>
      </w:r>
      <w:r>
        <w:rPr>
          <w:rFonts w:ascii="Times New Roman" w:hAnsi="Times New Roman" w:cs="Times New Roman" w:eastAsia="Times New Roman" w:hint="default"/>
          <w:spacing w:val="-3"/>
          <w:sz w:val="24"/>
          <w:szCs w:val="24"/>
        </w:rPr>
        <w:t>2007</w:t>
      </w:r>
      <w:r>
        <w:rPr>
          <w:rFonts w:ascii="宋体" w:hAnsi="宋体" w:cs="宋体" w:eastAsia="宋体" w:hint="default"/>
          <w:spacing w:val="-3"/>
          <w:sz w:val="24"/>
          <w:szCs w:val="24"/>
        </w:rPr>
        <w:t>年</w:t>
      </w:r>
      <w:r>
        <w:rPr>
          <w:rFonts w:ascii="Times New Roman" w:hAnsi="Times New Roman" w:cs="Times New Roman" w:eastAsia="Times New Roman" w:hint="default"/>
          <w:spacing w:val="-3"/>
          <w:sz w:val="24"/>
          <w:szCs w:val="24"/>
        </w:rPr>
        <w:t>6</w:t>
      </w:r>
      <w:r>
        <w:rPr>
          <w:rFonts w:ascii="宋体" w:hAnsi="宋体" w:cs="宋体" w:eastAsia="宋体" w:hint="default"/>
          <w:spacing w:val="-3"/>
          <w:sz w:val="24"/>
          <w:szCs w:val="24"/>
        </w:rPr>
        <w:t>月，省高院指</w:t>
      </w:r>
      <w:r>
        <w:rPr>
          <w:rFonts w:ascii="宋体" w:hAnsi="宋体" w:cs="宋体" w:eastAsia="宋体" w:hint="default"/>
          <w:spacing w:val="-108"/>
          <w:sz w:val="24"/>
          <w:szCs w:val="24"/>
        </w:rPr>
        <w:t> </w:t>
      </w:r>
      <w:r>
        <w:rPr>
          <w:rFonts w:ascii="宋体" w:hAnsi="宋体" w:cs="宋体" w:eastAsia="宋体" w:hint="default"/>
          <w:spacing w:val="-108"/>
          <w:sz w:val="24"/>
          <w:szCs w:val="24"/>
        </w:rPr>
      </w:r>
      <w:r>
        <w:rPr>
          <w:rFonts w:ascii="宋体" w:hAnsi="宋体" w:cs="宋体" w:eastAsia="宋体" w:hint="default"/>
          <w:sz w:val="24"/>
          <w:szCs w:val="24"/>
        </w:rPr>
        <w:t>定由河源市中级法院执行。河源中院</w:t>
      </w:r>
      <w:r>
        <w:rPr>
          <w:rFonts w:ascii="Times New Roman" w:hAnsi="Times New Roman" w:cs="Times New Roman" w:eastAsia="Times New Roman" w:hint="default"/>
          <w:sz w:val="24"/>
          <w:szCs w:val="24"/>
        </w:rPr>
        <w:t>2007</w:t>
      </w:r>
      <w:r>
        <w:rPr>
          <w:rFonts w:ascii="宋体" w:hAnsi="宋体" w:cs="宋体" w:eastAsia="宋体" w:hint="default"/>
          <w:sz w:val="24"/>
          <w:szCs w:val="24"/>
        </w:rPr>
        <w:t>年</w:t>
      </w:r>
      <w:r>
        <w:rPr>
          <w:rFonts w:ascii="Times New Roman" w:hAnsi="Times New Roman" w:cs="Times New Roman" w:eastAsia="Times New Roman" w:hint="default"/>
          <w:sz w:val="24"/>
          <w:szCs w:val="24"/>
        </w:rPr>
        <w:t>11</w:t>
      </w:r>
      <w:r>
        <w:rPr>
          <w:rFonts w:ascii="宋体" w:hAnsi="宋体" w:cs="宋体" w:eastAsia="宋体" w:hint="default"/>
          <w:sz w:val="24"/>
          <w:szCs w:val="24"/>
        </w:rPr>
        <w:t>月下达（</w:t>
      </w:r>
      <w:r>
        <w:rPr>
          <w:rFonts w:ascii="Times New Roman" w:hAnsi="Times New Roman" w:cs="Times New Roman" w:eastAsia="Times New Roman" w:hint="default"/>
          <w:sz w:val="24"/>
          <w:szCs w:val="24"/>
        </w:rPr>
        <w:t>2007</w:t>
      </w:r>
      <w:r>
        <w:rPr>
          <w:rFonts w:ascii="宋体" w:hAnsi="宋体" w:cs="宋体" w:eastAsia="宋体" w:hint="default"/>
          <w:sz w:val="24"/>
          <w:szCs w:val="24"/>
        </w:rPr>
        <w:t>）河中法执字第</w:t>
      </w:r>
      <w:r>
        <w:rPr>
          <w:rFonts w:ascii="Times New Roman" w:hAnsi="Times New Roman" w:cs="Times New Roman" w:eastAsia="Times New Roman" w:hint="default"/>
          <w:sz w:val="24"/>
          <w:szCs w:val="24"/>
        </w:rPr>
        <w:t>69-1 </w:t>
      </w:r>
      <w:r>
        <w:rPr>
          <w:rFonts w:ascii="宋体" w:hAnsi="宋体" w:cs="宋体" w:eastAsia="宋体" w:hint="default"/>
          <w:sz w:val="24"/>
          <w:szCs w:val="24"/>
        </w:rPr>
        <w:t>号民事裁定书，</w:t>
      </w:r>
      <w:r>
        <w:rPr>
          <w:rFonts w:ascii="Times New Roman" w:hAnsi="Times New Roman" w:cs="Times New Roman" w:eastAsia="Times New Roman" w:hint="default"/>
          <w:sz w:val="24"/>
          <w:szCs w:val="24"/>
        </w:rPr>
        <w:t>(2004)</w:t>
      </w:r>
      <w:r>
        <w:rPr>
          <w:rFonts w:ascii="宋体" w:hAnsi="宋体" w:cs="宋体" w:eastAsia="宋体" w:hint="default"/>
          <w:sz w:val="24"/>
          <w:szCs w:val="24"/>
        </w:rPr>
        <w:t>深中法民二初字第</w:t>
      </w:r>
      <w:r>
        <w:rPr>
          <w:rFonts w:ascii="Times New Roman" w:hAnsi="Times New Roman" w:cs="Times New Roman" w:eastAsia="Times New Roman" w:hint="default"/>
          <w:sz w:val="24"/>
          <w:szCs w:val="24"/>
        </w:rPr>
        <w:t>520</w:t>
      </w:r>
      <w:r>
        <w:rPr>
          <w:rFonts w:ascii="宋体" w:hAnsi="宋体" w:cs="宋体" w:eastAsia="宋体" w:hint="default"/>
          <w:sz w:val="24"/>
          <w:szCs w:val="24"/>
        </w:rPr>
        <w:t>号</w:t>
      </w:r>
      <w:r>
        <w:rPr>
          <w:rFonts w:ascii="Times New Roman" w:hAnsi="Times New Roman" w:cs="Times New Roman" w:eastAsia="Times New Roman" w:hint="default"/>
          <w:sz w:val="24"/>
          <w:szCs w:val="24"/>
        </w:rPr>
        <w:t>3657.5</w:t>
      </w:r>
      <w:r>
        <w:rPr>
          <w:rFonts w:ascii="宋体" w:hAnsi="宋体" w:cs="宋体" w:eastAsia="宋体" w:hint="default"/>
          <w:sz w:val="24"/>
          <w:szCs w:val="24"/>
        </w:rPr>
        <w:t>万元执行终结。</w:t>
      </w:r>
    </w:p>
    <w:p>
      <w:pPr>
        <w:spacing w:line="357" w:lineRule="exact" w:before="0"/>
        <w:ind w:left="604" w:right="89"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21</w:t>
      </w:r>
      <w:r>
        <w:rPr>
          <w:rFonts w:ascii="Microsoft JhengHei" w:hAnsi="Microsoft JhengHei" w:cs="Microsoft JhengHei" w:eastAsia="Microsoft JhengHei" w:hint="default"/>
          <w:b/>
          <w:bCs/>
          <w:sz w:val="24"/>
          <w:szCs w:val="24"/>
        </w:rPr>
        <w:t>、</w:t>
      </w:r>
      <w:r>
        <w:rPr>
          <w:rFonts w:ascii="宋体" w:hAnsi="宋体" w:cs="宋体" w:eastAsia="宋体" w:hint="default"/>
          <w:sz w:val="24"/>
          <w:szCs w:val="24"/>
        </w:rPr>
        <w:t>中国长城资产管理公司深圳办事处</w:t>
      </w:r>
      <w:r>
        <w:rPr>
          <w:rFonts w:ascii="Times New Roman" w:hAnsi="Times New Roman" w:cs="Times New Roman" w:eastAsia="Times New Roman" w:hint="default"/>
          <w:sz w:val="24"/>
          <w:szCs w:val="24"/>
        </w:rPr>
        <w:t>1184.73</w:t>
      </w:r>
      <w:r>
        <w:rPr>
          <w:rFonts w:ascii="宋体" w:hAnsi="宋体" w:cs="宋体" w:eastAsia="宋体" w:hint="default"/>
          <w:sz w:val="24"/>
          <w:szCs w:val="24"/>
        </w:rPr>
        <w:t>万元与都之都酒店管理公司诉</w:t>
      </w:r>
    </w:p>
    <w:p>
      <w:pPr>
        <w:spacing w:line="304" w:lineRule="auto" w:before="59"/>
        <w:ind w:left="597" w:right="249" w:hanging="480"/>
        <w:jc w:val="left"/>
        <w:rPr>
          <w:rFonts w:ascii="宋体" w:hAnsi="宋体" w:cs="宋体" w:eastAsia="宋体" w:hint="default"/>
          <w:sz w:val="24"/>
          <w:szCs w:val="24"/>
        </w:rPr>
      </w:pPr>
      <w:r>
        <w:rPr>
          <w:rFonts w:ascii="宋体" w:hAnsi="宋体" w:cs="宋体" w:eastAsia="宋体" w:hint="default"/>
          <w:sz w:val="24"/>
          <w:szCs w:val="24"/>
        </w:rPr>
        <w:t>讼及本公司担保案件 查封了本公司持有的深圳市深信西部房地产有限公司</w:t>
      </w:r>
      <w:r>
        <w:rPr>
          <w:rFonts w:ascii="Times New Roman" w:hAnsi="Times New Roman" w:cs="Times New Roman" w:eastAsia="Times New Roman" w:hint="default"/>
          <w:sz w:val="24"/>
          <w:szCs w:val="24"/>
        </w:rPr>
        <w:t>90%</w:t>
      </w:r>
      <w:r>
        <w:rPr>
          <w:rFonts w:ascii="宋体" w:hAnsi="宋体" w:cs="宋体" w:eastAsia="宋体" w:hint="default"/>
          <w:sz w:val="24"/>
          <w:szCs w:val="24"/>
        </w:rPr>
        <w:t>的股权等资产。中</w:t>
      </w:r>
    </w:p>
    <w:p>
      <w:pPr>
        <w:spacing w:line="307" w:lineRule="auto" w:before="0"/>
        <w:ind w:left="117" w:right="226" w:firstLine="0"/>
        <w:jc w:val="both"/>
        <w:rPr>
          <w:rFonts w:ascii="宋体" w:hAnsi="宋体" w:cs="宋体" w:eastAsia="宋体" w:hint="default"/>
          <w:sz w:val="24"/>
          <w:szCs w:val="24"/>
        </w:rPr>
      </w:pPr>
      <w:r>
        <w:rPr>
          <w:rFonts w:ascii="宋体" w:hAnsi="宋体" w:cs="宋体" w:eastAsia="宋体" w:hint="default"/>
          <w:sz w:val="24"/>
          <w:szCs w:val="24"/>
        </w:rPr>
        <w:t>国长城资产管理公司深圳办事处把债权转移给穗安物业，已转入河源市源城区人 民法院。该案尚在执行中。</w:t>
      </w:r>
    </w:p>
    <w:p>
      <w:pPr>
        <w:spacing w:line="292" w:lineRule="auto" w:before="17"/>
        <w:ind w:left="117" w:right="226" w:firstLine="487"/>
        <w:jc w:val="right"/>
        <w:rPr>
          <w:rFonts w:ascii="宋体" w:hAnsi="宋体" w:cs="宋体" w:eastAsia="宋体" w:hint="default"/>
          <w:sz w:val="24"/>
          <w:szCs w:val="24"/>
        </w:rPr>
      </w:pPr>
      <w:r>
        <w:rPr>
          <w:rFonts w:ascii="Times New Roman" w:hAnsi="Times New Roman" w:cs="Times New Roman" w:eastAsia="Times New Roman" w:hint="default"/>
          <w:b/>
          <w:bCs/>
          <w:spacing w:val="-1"/>
          <w:sz w:val="24"/>
          <w:szCs w:val="24"/>
        </w:rPr>
        <w:t>22</w:t>
      </w:r>
      <w:r>
        <w:rPr>
          <w:rFonts w:ascii="宋体" w:hAnsi="宋体" w:cs="宋体" w:eastAsia="宋体" w:hint="default"/>
          <w:spacing w:val="-1"/>
          <w:sz w:val="24"/>
          <w:szCs w:val="24"/>
        </w:rPr>
        <w:t>、深圳市明鹏实业有限公司上诉深圳市深信泰丰（集团）股份有限公司房</w:t>
      </w:r>
      <w:r>
        <w:rPr>
          <w:rFonts w:ascii="宋体" w:hAnsi="宋体" w:cs="宋体" w:eastAsia="宋体" w:hint="default"/>
          <w:sz w:val="24"/>
          <w:szCs w:val="24"/>
        </w:rPr>
        <w:t> 地产买卖合同一案，上诉人不服罗湖法院一审判决，向深圳市中级法院上诉案件 深圳市中级法院经过审理作出（</w:t>
      </w:r>
      <w:r>
        <w:rPr>
          <w:rFonts w:ascii="Times New Roman" w:hAnsi="Times New Roman" w:cs="Times New Roman" w:eastAsia="Times New Roman" w:hint="default"/>
          <w:sz w:val="24"/>
          <w:szCs w:val="24"/>
        </w:rPr>
        <w:t>2006</w:t>
      </w:r>
      <w:r>
        <w:rPr>
          <w:rFonts w:ascii="宋体" w:hAnsi="宋体" w:cs="宋体" w:eastAsia="宋体" w:hint="default"/>
          <w:sz w:val="24"/>
          <w:szCs w:val="24"/>
        </w:rPr>
        <w:t>）深中法民五终字第</w:t>
      </w:r>
      <w:r>
        <w:rPr>
          <w:rFonts w:ascii="Times New Roman" w:hAnsi="Times New Roman" w:cs="Times New Roman" w:eastAsia="Times New Roman" w:hint="default"/>
          <w:sz w:val="24"/>
          <w:szCs w:val="24"/>
        </w:rPr>
        <w:t>2530</w:t>
      </w:r>
      <w:r>
        <w:rPr>
          <w:rFonts w:ascii="宋体" w:hAnsi="宋体" w:cs="宋体" w:eastAsia="宋体" w:hint="default"/>
          <w:sz w:val="24"/>
          <w:szCs w:val="24"/>
        </w:rPr>
        <w:t>号《民事判决 书》，判决：（一）撤消罗湖法院（</w:t>
      </w:r>
      <w:r>
        <w:rPr>
          <w:rFonts w:ascii="Times New Roman" w:hAnsi="Times New Roman" w:cs="Times New Roman" w:eastAsia="Times New Roman" w:hint="default"/>
          <w:sz w:val="24"/>
          <w:szCs w:val="24"/>
        </w:rPr>
        <w:t>2006</w:t>
      </w:r>
      <w:r>
        <w:rPr>
          <w:rFonts w:ascii="宋体" w:hAnsi="宋体" w:cs="宋体" w:eastAsia="宋体" w:hint="default"/>
          <w:sz w:val="24"/>
          <w:szCs w:val="24"/>
        </w:rPr>
        <w:t>）深罗法民三初字第</w:t>
      </w:r>
      <w:r>
        <w:rPr>
          <w:rFonts w:ascii="Times New Roman" w:hAnsi="Times New Roman" w:cs="Times New Roman" w:eastAsia="Times New Roman" w:hint="default"/>
          <w:sz w:val="24"/>
          <w:szCs w:val="24"/>
        </w:rPr>
        <w:t>609 </w:t>
      </w:r>
      <w:r>
        <w:rPr>
          <w:rFonts w:ascii="宋体" w:hAnsi="宋体" w:cs="宋体" w:eastAsia="宋体" w:hint="default"/>
          <w:sz w:val="24"/>
          <w:szCs w:val="24"/>
        </w:rPr>
        <w:t>号《民事判决 书》。（二）双方签定的合同书无效。（三）深圳市深信泰丰（集团）股份有限</w:t>
      </w:r>
    </w:p>
    <w:p>
      <w:pPr>
        <w:spacing w:line="288" w:lineRule="auto" w:before="34"/>
        <w:ind w:left="597" w:right="789" w:hanging="480"/>
        <w:jc w:val="left"/>
        <w:rPr>
          <w:rFonts w:ascii="宋体" w:hAnsi="宋体" w:cs="宋体" w:eastAsia="宋体" w:hint="default"/>
          <w:sz w:val="24"/>
          <w:szCs w:val="24"/>
        </w:rPr>
      </w:pPr>
      <w:r>
        <w:rPr>
          <w:rFonts w:ascii="宋体" w:hAnsi="宋体" w:cs="宋体" w:eastAsia="宋体" w:hint="default"/>
          <w:sz w:val="24"/>
          <w:szCs w:val="24"/>
        </w:rPr>
        <w:t>公司返还深圳市明鹏实业有限公司</w:t>
      </w:r>
      <w:r>
        <w:rPr>
          <w:rFonts w:ascii="Times New Roman" w:hAnsi="Times New Roman" w:cs="Times New Roman" w:eastAsia="Times New Roman" w:hint="default"/>
          <w:sz w:val="24"/>
          <w:szCs w:val="24"/>
        </w:rPr>
        <w:t>329,208.00 </w:t>
      </w:r>
      <w:r>
        <w:rPr>
          <w:rFonts w:ascii="宋体" w:hAnsi="宋体" w:cs="宋体" w:eastAsia="宋体" w:hint="default"/>
          <w:sz w:val="24"/>
          <w:szCs w:val="24"/>
        </w:rPr>
        <w:t>元及利息。 该案尚在执行中。</w:t>
      </w:r>
    </w:p>
    <w:p>
      <w:pPr>
        <w:spacing w:line="380" w:lineRule="exact" w:before="0"/>
        <w:ind w:left="604" w:right="89"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23</w:t>
      </w:r>
      <w:r>
        <w:rPr>
          <w:rFonts w:ascii="Microsoft JhengHei" w:hAnsi="Microsoft JhengHei" w:cs="Microsoft JhengHei" w:eastAsia="Microsoft JhengHei" w:hint="default"/>
          <w:b/>
          <w:bCs/>
          <w:sz w:val="24"/>
          <w:szCs w:val="24"/>
        </w:rPr>
        <w:t>、</w:t>
      </w:r>
      <w:r>
        <w:rPr>
          <w:rFonts w:ascii="宋体" w:hAnsi="宋体" w:cs="宋体" w:eastAsia="宋体" w:hint="default"/>
          <w:sz w:val="24"/>
          <w:szCs w:val="24"/>
        </w:rPr>
        <w:t>信邦电子（深圳）有限公司诉深圳市泰丰通讯电子有限公司购销合同纠</w:t>
      </w:r>
    </w:p>
    <w:p>
      <w:pPr>
        <w:spacing w:before="59"/>
        <w:ind w:left="117" w:right="89" w:firstLine="0"/>
        <w:jc w:val="left"/>
        <w:rPr>
          <w:rFonts w:ascii="宋体" w:hAnsi="宋体" w:cs="宋体" w:eastAsia="宋体" w:hint="default"/>
          <w:sz w:val="24"/>
          <w:szCs w:val="24"/>
        </w:rPr>
      </w:pPr>
      <w:r>
        <w:rPr>
          <w:rFonts w:ascii="宋体" w:hAnsi="宋体" w:cs="宋体" w:eastAsia="宋体" w:hint="default"/>
          <w:sz w:val="24"/>
          <w:szCs w:val="24"/>
        </w:rPr>
        <w:t>纷一案</w:t>
      </w:r>
    </w:p>
    <w:p>
      <w:pPr>
        <w:spacing w:line="290" w:lineRule="auto" w:before="84"/>
        <w:ind w:left="117" w:right="89" w:firstLine="480"/>
        <w:jc w:val="left"/>
        <w:rPr>
          <w:rFonts w:ascii="宋体" w:hAnsi="宋体" w:cs="宋体" w:eastAsia="宋体" w:hint="default"/>
          <w:sz w:val="24"/>
          <w:szCs w:val="24"/>
        </w:rPr>
      </w:pPr>
      <w:r>
        <w:rPr>
          <w:rFonts w:ascii="宋体" w:hAnsi="宋体" w:cs="宋体" w:eastAsia="宋体" w:hint="default"/>
          <w:sz w:val="24"/>
          <w:szCs w:val="24"/>
        </w:rPr>
        <w:t>深圳市中级法院作出（</w:t>
      </w:r>
      <w:r>
        <w:rPr>
          <w:rFonts w:ascii="Times New Roman" w:hAnsi="Times New Roman" w:cs="Times New Roman" w:eastAsia="Times New Roman" w:hint="default"/>
          <w:sz w:val="24"/>
          <w:szCs w:val="24"/>
        </w:rPr>
        <w:t>2004</w:t>
      </w:r>
      <w:r>
        <w:rPr>
          <w:rFonts w:ascii="宋体" w:hAnsi="宋体" w:cs="宋体" w:eastAsia="宋体" w:hint="default"/>
          <w:sz w:val="24"/>
          <w:szCs w:val="24"/>
        </w:rPr>
        <w:t>）深中法民二初字第</w:t>
      </w:r>
      <w:r>
        <w:rPr>
          <w:rFonts w:ascii="Times New Roman" w:hAnsi="Times New Roman" w:cs="Times New Roman" w:eastAsia="Times New Roman" w:hint="default"/>
          <w:sz w:val="24"/>
          <w:szCs w:val="24"/>
        </w:rPr>
        <w:t>13 </w:t>
      </w:r>
      <w:r>
        <w:rPr>
          <w:rFonts w:ascii="宋体" w:hAnsi="宋体" w:cs="宋体" w:eastAsia="宋体" w:hint="default"/>
          <w:sz w:val="24"/>
          <w:szCs w:val="24"/>
        </w:rPr>
        <w:t>号《民事判决书》判决： 深圳市泰丰通讯电子有限公司向信邦电子（深圳）有限公司支付</w:t>
      </w:r>
      <w:r>
        <w:rPr>
          <w:rFonts w:ascii="Times New Roman" w:hAnsi="Times New Roman" w:cs="Times New Roman" w:eastAsia="Times New Roman" w:hint="default"/>
          <w:sz w:val="24"/>
          <w:szCs w:val="24"/>
        </w:rPr>
        <w:t>9104079.00</w:t>
      </w:r>
      <w:r>
        <w:rPr>
          <w:rFonts w:ascii="Times New Roman" w:hAnsi="Times New Roman" w:cs="Times New Roman" w:eastAsia="Times New Roman" w:hint="default"/>
          <w:spacing w:val="33"/>
          <w:sz w:val="24"/>
          <w:szCs w:val="24"/>
        </w:rPr>
        <w:t> </w:t>
      </w:r>
      <w:r>
        <w:rPr>
          <w:rFonts w:ascii="宋体" w:hAnsi="宋体" w:cs="宋体" w:eastAsia="宋体" w:hint="default"/>
          <w:sz w:val="24"/>
          <w:szCs w:val="24"/>
        </w:rPr>
        <w:t>元本 金及利息。</w:t>
      </w:r>
    </w:p>
    <w:p>
      <w:pPr>
        <w:spacing w:before="34"/>
        <w:ind w:left="597" w:right="89" w:firstLine="0"/>
        <w:jc w:val="left"/>
        <w:rPr>
          <w:rFonts w:ascii="宋体" w:hAnsi="宋体" w:cs="宋体" w:eastAsia="宋体" w:hint="default"/>
          <w:sz w:val="24"/>
          <w:szCs w:val="24"/>
        </w:rPr>
      </w:pPr>
      <w:r>
        <w:rPr>
          <w:rFonts w:ascii="宋体" w:hAnsi="宋体" w:cs="宋体" w:eastAsia="宋体" w:hint="default"/>
          <w:sz w:val="24"/>
          <w:szCs w:val="24"/>
        </w:rPr>
        <w:t>目前该案已经归还现金</w:t>
      </w:r>
      <w:r>
        <w:rPr>
          <w:rFonts w:ascii="Times New Roman" w:hAnsi="Times New Roman" w:cs="Times New Roman" w:eastAsia="Times New Roman" w:hint="default"/>
          <w:sz w:val="24"/>
          <w:szCs w:val="24"/>
        </w:rPr>
        <w:t>1464216.00</w:t>
      </w:r>
      <w:r>
        <w:rPr>
          <w:rFonts w:ascii="宋体" w:hAnsi="宋体" w:cs="宋体" w:eastAsia="宋体" w:hint="default"/>
          <w:sz w:val="24"/>
          <w:szCs w:val="24"/>
        </w:rPr>
        <w:t>元，海丰法院拍卖宿舍</w:t>
      </w:r>
      <w:r>
        <w:rPr>
          <w:rFonts w:ascii="Times New Roman" w:hAnsi="Times New Roman" w:cs="Times New Roman" w:eastAsia="Times New Roman" w:hint="default"/>
          <w:sz w:val="24"/>
          <w:szCs w:val="24"/>
        </w:rPr>
        <w:t>25</w:t>
      </w:r>
      <w:r>
        <w:rPr>
          <w:rFonts w:ascii="宋体" w:hAnsi="宋体" w:cs="宋体" w:eastAsia="宋体" w:hint="default"/>
          <w:sz w:val="24"/>
          <w:szCs w:val="24"/>
        </w:rPr>
        <w:t>套成交</w:t>
      </w:r>
    </w:p>
    <w:p>
      <w:pPr>
        <w:spacing w:line="328" w:lineRule="exact" w:before="68"/>
        <w:ind w:left="117" w:right="89"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3734600</w:t>
      </w:r>
      <w:r>
        <w:rPr>
          <w:rFonts w:ascii="宋体" w:hAnsi="宋体" w:cs="宋体" w:eastAsia="宋体" w:hint="default"/>
          <w:sz w:val="24"/>
          <w:szCs w:val="24"/>
        </w:rPr>
        <w:t>元，其余在执行中。</w:t>
      </w:r>
    </w:p>
    <w:p>
      <w:pPr>
        <w:spacing w:line="273" w:lineRule="auto" w:before="0"/>
        <w:ind w:left="117" w:right="211" w:firstLine="487"/>
        <w:jc w:val="left"/>
        <w:rPr>
          <w:rFonts w:ascii="宋体" w:hAnsi="宋体" w:cs="宋体" w:eastAsia="宋体" w:hint="default"/>
          <w:sz w:val="24"/>
          <w:szCs w:val="24"/>
        </w:rPr>
      </w:pPr>
      <w:r>
        <w:rPr>
          <w:rFonts w:ascii="Times New Roman" w:hAnsi="Times New Roman" w:cs="Times New Roman" w:eastAsia="Times New Roman" w:hint="default"/>
          <w:b/>
          <w:bCs/>
          <w:spacing w:val="-4"/>
          <w:w w:val="98"/>
          <w:sz w:val="24"/>
          <w:szCs w:val="24"/>
        </w:rPr>
        <w:t>24</w:t>
      </w:r>
      <w:r>
        <w:rPr>
          <w:rFonts w:ascii="Microsoft JhengHei" w:hAnsi="Microsoft JhengHei" w:cs="Microsoft JhengHei" w:eastAsia="Microsoft JhengHei" w:hint="default"/>
          <w:b/>
          <w:bCs/>
          <w:spacing w:val="-4"/>
          <w:w w:val="98"/>
          <w:sz w:val="24"/>
          <w:szCs w:val="24"/>
        </w:rPr>
        <w:t>、</w:t>
      </w:r>
      <w:r>
        <w:rPr>
          <w:rFonts w:ascii="宋体" w:hAnsi="宋体" w:cs="宋体" w:eastAsia="宋体" w:hint="default"/>
          <w:spacing w:val="-4"/>
          <w:w w:val="98"/>
          <w:sz w:val="24"/>
          <w:szCs w:val="24"/>
        </w:rPr>
        <w:t>中国银行股份有限公司深圳布吉支行诉深圳市宝安华宝实业有限公司（以</w:t>
      </w:r>
      <w:r>
        <w:rPr>
          <w:rFonts w:ascii="宋体" w:hAnsi="宋体" w:cs="宋体" w:eastAsia="宋体" w:hint="default"/>
          <w:sz w:val="24"/>
          <w:szCs w:val="24"/>
        </w:rPr>
        <w:t> 下简称</w:t>
      </w:r>
      <w:r>
        <w:rPr>
          <w:rFonts w:ascii="Times New Roman" w:hAnsi="Times New Roman" w:cs="Times New Roman" w:eastAsia="Times New Roman" w:hint="default"/>
          <w:sz w:val="24"/>
          <w:szCs w:val="24"/>
        </w:rPr>
        <w:t>“</w:t>
      </w:r>
      <w:r>
        <w:rPr>
          <w:rFonts w:ascii="宋体" w:hAnsi="宋体" w:cs="宋体" w:eastAsia="宋体" w:hint="default"/>
          <w:sz w:val="24"/>
          <w:szCs w:val="24"/>
        </w:rPr>
        <w:t>华宝实业</w:t>
      </w:r>
      <w:r>
        <w:rPr>
          <w:rFonts w:ascii="Times New Roman" w:hAnsi="Times New Roman" w:cs="Times New Roman" w:eastAsia="Times New Roman" w:hint="default"/>
          <w:sz w:val="24"/>
          <w:szCs w:val="24"/>
        </w:rPr>
        <w:t>”</w:t>
      </w:r>
      <w:r>
        <w:rPr>
          <w:rFonts w:ascii="宋体" w:hAnsi="宋体" w:cs="宋体" w:eastAsia="宋体" w:hint="default"/>
          <w:sz w:val="24"/>
          <w:szCs w:val="24"/>
        </w:rPr>
        <w:t>）借款纠纷，及本公司担保案件</w:t>
      </w:r>
    </w:p>
    <w:p>
      <w:pPr>
        <w:spacing w:line="288" w:lineRule="auto" w:before="31"/>
        <w:ind w:left="117" w:right="89" w:firstLine="480"/>
        <w:jc w:val="left"/>
        <w:rPr>
          <w:rFonts w:ascii="宋体" w:hAnsi="宋体" w:cs="宋体" w:eastAsia="宋体" w:hint="default"/>
          <w:sz w:val="24"/>
          <w:szCs w:val="24"/>
        </w:rPr>
      </w:pPr>
      <w:r>
        <w:rPr>
          <w:rFonts w:ascii="宋体" w:hAnsi="宋体" w:cs="宋体" w:eastAsia="宋体" w:hint="default"/>
          <w:sz w:val="24"/>
          <w:szCs w:val="24"/>
        </w:rPr>
        <w:t>该案件公司已于</w:t>
      </w:r>
      <w:r>
        <w:rPr>
          <w:rFonts w:ascii="Times New Roman" w:hAnsi="Times New Roman" w:cs="Times New Roman" w:eastAsia="Times New Roman" w:hint="default"/>
          <w:sz w:val="24"/>
          <w:szCs w:val="24"/>
        </w:rPr>
        <w:t>2007</w:t>
      </w:r>
      <w:r>
        <w:rPr>
          <w:rFonts w:ascii="宋体" w:hAnsi="宋体" w:cs="宋体" w:eastAsia="宋体" w:hint="default"/>
          <w:sz w:val="24"/>
          <w:szCs w:val="24"/>
        </w:rPr>
        <w:t>年</w:t>
      </w:r>
      <w:r>
        <w:rPr>
          <w:rFonts w:ascii="Times New Roman" w:hAnsi="Times New Roman" w:cs="Times New Roman" w:eastAsia="Times New Roman" w:hint="default"/>
          <w:sz w:val="24"/>
          <w:szCs w:val="24"/>
        </w:rPr>
        <w:t>8</w:t>
      </w:r>
      <w:r>
        <w:rPr>
          <w:rFonts w:ascii="宋体" w:hAnsi="宋体" w:cs="宋体" w:eastAsia="宋体" w:hint="default"/>
          <w:sz w:val="24"/>
          <w:szCs w:val="24"/>
        </w:rPr>
        <w:t>月</w:t>
      </w:r>
      <w:r>
        <w:rPr>
          <w:rFonts w:ascii="Times New Roman" w:hAnsi="Times New Roman" w:cs="Times New Roman" w:eastAsia="Times New Roman" w:hint="default"/>
          <w:sz w:val="24"/>
          <w:szCs w:val="24"/>
        </w:rPr>
        <w:t>28</w:t>
      </w:r>
      <w:r>
        <w:rPr>
          <w:rFonts w:ascii="宋体" w:hAnsi="宋体" w:cs="宋体" w:eastAsia="宋体" w:hint="default"/>
          <w:sz w:val="24"/>
          <w:szCs w:val="24"/>
        </w:rPr>
        <w:t>日进行了公告（公告编号</w:t>
      </w:r>
      <w:r>
        <w:rPr>
          <w:rFonts w:ascii="Times New Roman" w:hAnsi="Times New Roman" w:cs="Times New Roman" w:eastAsia="Times New Roman" w:hint="default"/>
          <w:sz w:val="24"/>
          <w:szCs w:val="24"/>
        </w:rPr>
        <w:t>2007-53</w:t>
      </w:r>
      <w:r>
        <w:rPr>
          <w:rFonts w:ascii="宋体" w:hAnsi="宋体" w:cs="宋体" w:eastAsia="宋体" w:hint="default"/>
          <w:sz w:val="24"/>
          <w:szCs w:val="24"/>
        </w:rPr>
        <w:t>），深圳市龙 </w:t>
      </w:r>
      <w:r>
        <w:rPr>
          <w:rFonts w:ascii="宋体" w:hAnsi="宋体" w:cs="宋体" w:eastAsia="宋体" w:hint="default"/>
          <w:spacing w:val="3"/>
          <w:w w:val="95"/>
          <w:sz w:val="24"/>
          <w:szCs w:val="24"/>
        </w:rPr>
        <w:t>岗区法院判决华宝实业向中行布吉支行支付贷款本金</w:t>
      </w:r>
      <w:r>
        <w:rPr>
          <w:rFonts w:ascii="Times New Roman" w:hAnsi="Times New Roman" w:cs="Times New Roman" w:eastAsia="Times New Roman" w:hint="default"/>
          <w:spacing w:val="3"/>
          <w:w w:val="95"/>
          <w:sz w:val="24"/>
          <w:szCs w:val="24"/>
        </w:rPr>
        <w:t>524389.99</w:t>
      </w:r>
      <w:r>
        <w:rPr>
          <w:rFonts w:ascii="宋体" w:hAnsi="宋体" w:cs="宋体" w:eastAsia="宋体" w:hint="default"/>
          <w:spacing w:val="3"/>
          <w:w w:val="95"/>
          <w:sz w:val="24"/>
          <w:szCs w:val="24"/>
        </w:rPr>
        <w:t>元及利息、罚息，</w:t>
      </w:r>
      <w:r>
        <w:rPr>
          <w:rFonts w:ascii="宋体" w:hAnsi="宋体" w:cs="宋体" w:eastAsia="宋体" w:hint="default"/>
          <w:spacing w:val="59"/>
          <w:w w:val="95"/>
          <w:sz w:val="24"/>
          <w:szCs w:val="24"/>
        </w:rPr>
        <w:t> </w:t>
      </w:r>
      <w:r>
        <w:rPr>
          <w:rFonts w:ascii="宋体" w:hAnsi="宋体" w:cs="宋体" w:eastAsia="宋体" w:hint="default"/>
          <w:spacing w:val="59"/>
          <w:w w:val="95"/>
          <w:sz w:val="24"/>
          <w:szCs w:val="24"/>
        </w:rPr>
      </w:r>
      <w:r>
        <w:rPr>
          <w:rFonts w:ascii="宋体" w:hAnsi="宋体" w:cs="宋体" w:eastAsia="宋体" w:hint="default"/>
          <w:sz w:val="24"/>
          <w:szCs w:val="24"/>
        </w:rPr>
        <w:t>本公司承担连带担保责任。</w:t>
      </w:r>
    </w:p>
    <w:p>
      <w:pPr>
        <w:spacing w:before="38"/>
        <w:ind w:left="597" w:right="89" w:firstLine="0"/>
        <w:jc w:val="left"/>
        <w:rPr>
          <w:rFonts w:ascii="宋体" w:hAnsi="宋体" w:cs="宋体" w:eastAsia="宋体" w:hint="default"/>
          <w:sz w:val="24"/>
          <w:szCs w:val="24"/>
        </w:rPr>
      </w:pPr>
      <w:r>
        <w:rPr>
          <w:rFonts w:ascii="宋体" w:hAnsi="宋体" w:cs="宋体" w:eastAsia="宋体" w:hint="default"/>
          <w:sz w:val="24"/>
          <w:szCs w:val="24"/>
        </w:rPr>
        <w:t>目前该案件已经执行完毕。</w:t>
      </w:r>
    </w:p>
    <w:p>
      <w:pPr>
        <w:spacing w:line="280" w:lineRule="auto" w:before="10"/>
        <w:ind w:left="117" w:right="252" w:firstLine="487"/>
        <w:jc w:val="both"/>
        <w:rPr>
          <w:rFonts w:ascii="宋体" w:hAnsi="宋体" w:cs="宋体" w:eastAsia="宋体" w:hint="default"/>
          <w:sz w:val="24"/>
          <w:szCs w:val="24"/>
        </w:rPr>
      </w:pPr>
      <w:r>
        <w:rPr>
          <w:rFonts w:ascii="Times New Roman" w:hAnsi="Times New Roman" w:cs="Times New Roman" w:eastAsia="Times New Roman" w:hint="default"/>
          <w:b/>
          <w:bCs/>
          <w:spacing w:val="-1"/>
          <w:sz w:val="24"/>
          <w:szCs w:val="24"/>
        </w:rPr>
        <w:t>25</w:t>
      </w:r>
      <w:r>
        <w:rPr>
          <w:rFonts w:ascii="Microsoft JhengHei" w:hAnsi="Microsoft JhengHei" w:cs="Microsoft JhengHei" w:eastAsia="Microsoft JhengHei" w:hint="default"/>
          <w:b/>
          <w:bCs/>
          <w:spacing w:val="-1"/>
          <w:sz w:val="24"/>
          <w:szCs w:val="24"/>
        </w:rPr>
        <w:t>、</w:t>
      </w:r>
      <w:r>
        <w:rPr>
          <w:rFonts w:ascii="宋体" w:hAnsi="宋体" w:cs="宋体" w:eastAsia="宋体" w:hint="default"/>
          <w:spacing w:val="-1"/>
          <w:sz w:val="24"/>
          <w:szCs w:val="24"/>
        </w:rPr>
        <w:t>中国宝安集团股份有限公司（以下简称</w:t>
      </w:r>
      <w:r>
        <w:rPr>
          <w:rFonts w:ascii="Times New Roman" w:hAnsi="Times New Roman" w:cs="Times New Roman" w:eastAsia="Times New Roman" w:hint="default"/>
          <w:spacing w:val="-1"/>
          <w:sz w:val="24"/>
          <w:szCs w:val="24"/>
        </w:rPr>
        <w:t>“</w:t>
      </w:r>
      <w:r>
        <w:rPr>
          <w:rFonts w:ascii="宋体" w:hAnsi="宋体" w:cs="宋体" w:eastAsia="宋体" w:hint="default"/>
          <w:spacing w:val="-1"/>
          <w:sz w:val="24"/>
          <w:szCs w:val="24"/>
        </w:rPr>
        <w:t>宝安集团</w:t>
      </w:r>
      <w:r>
        <w:rPr>
          <w:rFonts w:ascii="Times New Roman" w:hAnsi="Times New Roman" w:cs="Times New Roman" w:eastAsia="Times New Roman" w:hint="default"/>
          <w:spacing w:val="-1"/>
          <w:sz w:val="24"/>
          <w:szCs w:val="24"/>
        </w:rPr>
        <w:t>”</w:t>
      </w:r>
      <w:r>
        <w:rPr>
          <w:rFonts w:ascii="宋体" w:hAnsi="宋体" w:cs="宋体" w:eastAsia="宋体" w:hint="default"/>
          <w:spacing w:val="-1"/>
          <w:sz w:val="24"/>
          <w:szCs w:val="24"/>
        </w:rPr>
        <w:t>）诉深圳市华宝（集</w:t>
      </w:r>
      <w:r>
        <w:rPr>
          <w:rFonts w:ascii="宋体" w:hAnsi="宋体" w:cs="宋体" w:eastAsia="宋体" w:hint="default"/>
          <w:sz w:val="24"/>
          <w:szCs w:val="24"/>
        </w:rPr>
        <w:t> 团）饲料有限公司（以下简称</w:t>
      </w:r>
      <w:r>
        <w:rPr>
          <w:rFonts w:ascii="Times New Roman" w:hAnsi="Times New Roman" w:cs="Times New Roman" w:eastAsia="Times New Roman" w:hint="default"/>
          <w:sz w:val="24"/>
          <w:szCs w:val="24"/>
        </w:rPr>
        <w:t>“</w:t>
      </w:r>
      <w:r>
        <w:rPr>
          <w:rFonts w:ascii="宋体" w:hAnsi="宋体" w:cs="宋体" w:eastAsia="宋体" w:hint="default"/>
          <w:sz w:val="24"/>
          <w:szCs w:val="24"/>
        </w:rPr>
        <w:t>华宝饲料</w:t>
      </w:r>
      <w:r>
        <w:rPr>
          <w:rFonts w:ascii="Times New Roman" w:hAnsi="Times New Roman" w:cs="Times New Roman" w:eastAsia="Times New Roman" w:hint="default"/>
          <w:sz w:val="24"/>
          <w:szCs w:val="24"/>
        </w:rPr>
        <w:t>”</w:t>
      </w:r>
      <w:r>
        <w:rPr>
          <w:rFonts w:ascii="宋体" w:hAnsi="宋体" w:cs="宋体" w:eastAsia="宋体" w:hint="default"/>
          <w:sz w:val="24"/>
          <w:szCs w:val="24"/>
        </w:rPr>
        <w:t>）因本公司在工商银行贷款担保代偿纠 纷事宜的两个案件</w:t>
      </w:r>
    </w:p>
    <w:p>
      <w:pPr>
        <w:spacing w:line="288" w:lineRule="auto" w:before="46"/>
        <w:ind w:left="117" w:right="206" w:firstLine="460"/>
        <w:jc w:val="left"/>
        <w:rPr>
          <w:rFonts w:ascii="Times New Roman" w:hAnsi="Times New Roman" w:cs="Times New Roman" w:eastAsia="Times New Roman" w:hint="default"/>
          <w:sz w:val="24"/>
          <w:szCs w:val="24"/>
        </w:rPr>
      </w:pPr>
      <w:r>
        <w:rPr>
          <w:rFonts w:ascii="宋体" w:hAnsi="宋体" w:cs="宋体" w:eastAsia="宋体" w:hint="default"/>
          <w:spacing w:val="-1"/>
          <w:sz w:val="24"/>
          <w:szCs w:val="24"/>
        </w:rPr>
        <w:t>（</w:t>
      </w:r>
      <w:r>
        <w:rPr>
          <w:rFonts w:ascii="Times New Roman" w:hAnsi="Times New Roman" w:cs="Times New Roman" w:eastAsia="Times New Roman" w:hint="default"/>
          <w:spacing w:val="-1"/>
          <w:sz w:val="24"/>
          <w:szCs w:val="24"/>
        </w:rPr>
        <w:t>1</w:t>
      </w:r>
      <w:r>
        <w:rPr>
          <w:rFonts w:ascii="宋体" w:hAnsi="宋体" w:cs="宋体" w:eastAsia="宋体" w:hint="default"/>
          <w:spacing w:val="-1"/>
          <w:sz w:val="24"/>
          <w:szCs w:val="24"/>
        </w:rPr>
        <w:t>）因本公司在工商银行宝安支行贷款</w:t>
      </w:r>
      <w:r>
        <w:rPr>
          <w:rFonts w:ascii="Times New Roman" w:hAnsi="Times New Roman" w:cs="Times New Roman" w:eastAsia="Times New Roman" w:hint="default"/>
          <w:spacing w:val="-1"/>
          <w:sz w:val="24"/>
          <w:szCs w:val="24"/>
        </w:rPr>
        <w:t>3657.5</w:t>
      </w:r>
      <w:r>
        <w:rPr>
          <w:rFonts w:ascii="宋体" w:hAnsi="宋体" w:cs="宋体" w:eastAsia="宋体" w:hint="default"/>
          <w:spacing w:val="-1"/>
          <w:sz w:val="24"/>
          <w:szCs w:val="24"/>
        </w:rPr>
        <w:t>万元，由宝安集团和华宝饲料</w:t>
      </w:r>
      <w:r>
        <w:rPr>
          <w:rFonts w:ascii="宋体" w:hAnsi="宋体" w:cs="宋体" w:eastAsia="宋体" w:hint="default"/>
          <w:sz w:val="24"/>
          <w:szCs w:val="24"/>
        </w:rPr>
        <w:t> 担保，后宝安集团代为清偿了部分款项，该案件公司已于</w:t>
      </w:r>
      <w:r>
        <w:rPr>
          <w:rFonts w:ascii="Times New Roman" w:hAnsi="Times New Roman" w:cs="Times New Roman" w:eastAsia="Times New Roman" w:hint="default"/>
          <w:sz w:val="24"/>
          <w:szCs w:val="24"/>
        </w:rPr>
        <w:t>2007</w:t>
      </w:r>
      <w:r>
        <w:rPr>
          <w:rFonts w:ascii="宋体" w:hAnsi="宋体" w:cs="宋体" w:eastAsia="宋体" w:hint="default"/>
          <w:sz w:val="24"/>
          <w:szCs w:val="24"/>
        </w:rPr>
        <w:t>年</w:t>
      </w:r>
      <w:r>
        <w:rPr>
          <w:rFonts w:ascii="Times New Roman" w:hAnsi="Times New Roman" w:cs="Times New Roman" w:eastAsia="Times New Roman" w:hint="default"/>
          <w:sz w:val="24"/>
          <w:szCs w:val="24"/>
        </w:rPr>
        <w:t>10</w:t>
      </w:r>
      <w:r>
        <w:rPr>
          <w:rFonts w:ascii="宋体" w:hAnsi="宋体" w:cs="宋体" w:eastAsia="宋体" w:hint="default"/>
          <w:sz w:val="24"/>
          <w:szCs w:val="24"/>
        </w:rPr>
        <w:t>月</w:t>
      </w:r>
      <w:r>
        <w:rPr>
          <w:rFonts w:ascii="Times New Roman" w:hAnsi="Times New Roman" w:cs="Times New Roman" w:eastAsia="Times New Roman" w:hint="default"/>
          <w:sz w:val="24"/>
          <w:szCs w:val="24"/>
        </w:rPr>
        <w:t>10</w:t>
      </w:r>
      <w:r>
        <w:rPr>
          <w:rFonts w:ascii="宋体" w:hAnsi="宋体" w:cs="宋体" w:eastAsia="宋体" w:hint="default"/>
          <w:sz w:val="24"/>
          <w:szCs w:val="24"/>
        </w:rPr>
        <w:t>日、</w:t>
      </w:r>
      <w:r>
        <w:rPr>
          <w:rFonts w:ascii="Times New Roman" w:hAnsi="Times New Roman" w:cs="Times New Roman" w:eastAsia="Times New Roman" w:hint="default"/>
          <w:sz w:val="24"/>
          <w:szCs w:val="24"/>
        </w:rPr>
        <w:t>2008</w:t>
      </w:r>
    </w:p>
    <w:p>
      <w:pPr>
        <w:spacing w:after="0" w:line="288" w:lineRule="auto"/>
        <w:jc w:val="left"/>
        <w:rPr>
          <w:rFonts w:ascii="Times New Roman" w:hAnsi="Times New Roman" w:cs="Times New Roman" w:eastAsia="Times New Roman" w:hint="default"/>
          <w:sz w:val="24"/>
          <w:szCs w:val="24"/>
        </w:rPr>
        <w:sectPr>
          <w:pgSz w:w="11910" w:h="16840"/>
          <w:pgMar w:header="870" w:footer="835" w:top="1060" w:bottom="1020" w:left="1680" w:right="1480"/>
        </w:sectPr>
      </w:pPr>
    </w:p>
    <w:p>
      <w:pPr>
        <w:spacing w:line="240" w:lineRule="auto" w:before="0"/>
        <w:rPr>
          <w:rFonts w:ascii="Times New Roman" w:hAnsi="Times New Roman" w:cs="Times New Roman" w:eastAsia="Times New Roman" w:hint="default"/>
          <w:sz w:val="20"/>
          <w:szCs w:val="20"/>
        </w:rPr>
      </w:pPr>
    </w:p>
    <w:p>
      <w:pPr>
        <w:spacing w:line="290" w:lineRule="auto" w:before="179"/>
        <w:ind w:left="117" w:right="179" w:firstLine="0"/>
        <w:jc w:val="both"/>
        <w:rPr>
          <w:rFonts w:ascii="宋体" w:hAnsi="宋体" w:cs="宋体" w:eastAsia="宋体" w:hint="default"/>
          <w:sz w:val="24"/>
          <w:szCs w:val="24"/>
        </w:rPr>
      </w:pPr>
      <w:r>
        <w:rPr>
          <w:rFonts w:ascii="宋体" w:hAnsi="宋体" w:cs="宋体" w:eastAsia="宋体" w:hint="default"/>
          <w:spacing w:val="-4"/>
          <w:sz w:val="24"/>
          <w:szCs w:val="24"/>
        </w:rPr>
        <w:t>年</w:t>
      </w:r>
      <w:r>
        <w:rPr>
          <w:rFonts w:ascii="Times New Roman" w:hAnsi="Times New Roman" w:cs="Times New Roman" w:eastAsia="Times New Roman" w:hint="default"/>
          <w:spacing w:val="-4"/>
          <w:sz w:val="24"/>
          <w:szCs w:val="24"/>
        </w:rPr>
        <w:t>1</w:t>
      </w:r>
      <w:r>
        <w:rPr>
          <w:rFonts w:ascii="宋体" w:hAnsi="宋体" w:cs="宋体" w:eastAsia="宋体" w:hint="default"/>
          <w:spacing w:val="-4"/>
          <w:sz w:val="24"/>
          <w:szCs w:val="24"/>
        </w:rPr>
        <w:t>月</w:t>
      </w:r>
      <w:r>
        <w:rPr>
          <w:rFonts w:ascii="Times New Roman" w:hAnsi="Times New Roman" w:cs="Times New Roman" w:eastAsia="Times New Roman" w:hint="default"/>
          <w:spacing w:val="-4"/>
          <w:sz w:val="24"/>
          <w:szCs w:val="24"/>
        </w:rPr>
        <w:t>14</w:t>
      </w:r>
      <w:r>
        <w:rPr>
          <w:rFonts w:ascii="宋体" w:hAnsi="宋体" w:cs="宋体" w:eastAsia="宋体" w:hint="default"/>
          <w:spacing w:val="-4"/>
          <w:sz w:val="24"/>
          <w:szCs w:val="24"/>
        </w:rPr>
        <w:t>日进行了公告。深圳中院判决饲料公司向宝安集团支付应有饲料公司承担</w:t>
      </w:r>
      <w:r>
        <w:rPr>
          <w:rFonts w:ascii="宋体" w:hAnsi="宋体" w:cs="宋体" w:eastAsia="宋体" w:hint="default"/>
          <w:spacing w:val="-86"/>
          <w:sz w:val="24"/>
          <w:szCs w:val="24"/>
        </w:rPr>
        <w:t> </w:t>
      </w:r>
      <w:r>
        <w:rPr>
          <w:rFonts w:ascii="宋体" w:hAnsi="宋体" w:cs="宋体" w:eastAsia="宋体" w:hint="default"/>
          <w:spacing w:val="-86"/>
          <w:sz w:val="24"/>
          <w:szCs w:val="24"/>
        </w:rPr>
      </w:r>
      <w:r>
        <w:rPr>
          <w:rFonts w:ascii="宋体" w:hAnsi="宋体" w:cs="宋体" w:eastAsia="宋体" w:hint="default"/>
          <w:sz w:val="24"/>
          <w:szCs w:val="24"/>
        </w:rPr>
        <w:t>的担保款项</w:t>
      </w:r>
      <w:r>
        <w:rPr>
          <w:rFonts w:ascii="Times New Roman" w:hAnsi="Times New Roman" w:cs="Times New Roman" w:eastAsia="Times New Roman" w:hint="default"/>
          <w:sz w:val="24"/>
          <w:szCs w:val="24"/>
        </w:rPr>
        <w:t>1162.955</w:t>
      </w:r>
      <w:r>
        <w:rPr>
          <w:rFonts w:ascii="宋体" w:hAnsi="宋体" w:cs="宋体" w:eastAsia="宋体" w:hint="default"/>
          <w:sz w:val="24"/>
          <w:szCs w:val="24"/>
        </w:rPr>
        <w:t>万元，华宝饲料不服，上诉到广东省高级人民法院，广东省 高级人民法院判决维持原判。</w:t>
      </w:r>
    </w:p>
    <w:p>
      <w:pPr>
        <w:spacing w:line="295" w:lineRule="auto" w:before="34"/>
        <w:ind w:left="117" w:right="179" w:firstLine="441"/>
        <w:jc w:val="both"/>
        <w:rPr>
          <w:rFonts w:ascii="宋体" w:hAnsi="宋体" w:cs="宋体" w:eastAsia="宋体" w:hint="default"/>
          <w:sz w:val="24"/>
          <w:szCs w:val="24"/>
        </w:rPr>
      </w:pPr>
      <w:r>
        <w:rPr>
          <w:rFonts w:ascii="宋体" w:hAnsi="宋体" w:cs="宋体" w:eastAsia="宋体" w:hint="default"/>
          <w:spacing w:val="-3"/>
          <w:sz w:val="24"/>
          <w:szCs w:val="24"/>
        </w:rPr>
        <w:t>（</w:t>
      </w:r>
      <w:r>
        <w:rPr>
          <w:rFonts w:ascii="Times New Roman" w:hAnsi="Times New Roman" w:cs="Times New Roman" w:eastAsia="Times New Roman" w:hint="default"/>
          <w:spacing w:val="-3"/>
          <w:sz w:val="24"/>
          <w:szCs w:val="24"/>
        </w:rPr>
        <w:t>2</w:t>
      </w:r>
      <w:r>
        <w:rPr>
          <w:rFonts w:ascii="宋体" w:hAnsi="宋体" w:cs="宋体" w:eastAsia="宋体" w:hint="default"/>
          <w:spacing w:val="-3"/>
          <w:sz w:val="24"/>
          <w:szCs w:val="24"/>
        </w:rPr>
        <w:t>）因本公司在工商银行宝安支行贷款</w:t>
      </w:r>
      <w:r>
        <w:rPr>
          <w:rFonts w:ascii="Times New Roman" w:hAnsi="Times New Roman" w:cs="Times New Roman" w:eastAsia="Times New Roman" w:hint="default"/>
          <w:spacing w:val="-3"/>
          <w:sz w:val="24"/>
          <w:szCs w:val="24"/>
        </w:rPr>
        <w:t>3800</w:t>
      </w:r>
      <w:r>
        <w:rPr>
          <w:rFonts w:ascii="宋体" w:hAnsi="宋体" w:cs="宋体" w:eastAsia="宋体" w:hint="default"/>
          <w:spacing w:val="-3"/>
          <w:sz w:val="24"/>
          <w:szCs w:val="24"/>
        </w:rPr>
        <w:t>万元，由宝安集团和华宝饲料担</w:t>
      </w:r>
      <w:r>
        <w:rPr>
          <w:rFonts w:ascii="宋体" w:hAnsi="宋体" w:cs="宋体" w:eastAsia="宋体" w:hint="default"/>
          <w:sz w:val="24"/>
          <w:szCs w:val="24"/>
        </w:rPr>
        <w:t> 保，后宝安集团代为清偿了部分款项，为此，法院判决饲料公司向宝安集团支付 应由饲料公司承担的担保款项</w:t>
      </w:r>
      <w:r>
        <w:rPr>
          <w:rFonts w:ascii="Times New Roman" w:hAnsi="Times New Roman" w:cs="Times New Roman" w:eastAsia="Times New Roman" w:hint="default"/>
          <w:sz w:val="24"/>
          <w:szCs w:val="24"/>
        </w:rPr>
        <w:t>1208.265</w:t>
      </w:r>
      <w:r>
        <w:rPr>
          <w:rFonts w:ascii="宋体" w:hAnsi="宋体" w:cs="宋体" w:eastAsia="宋体" w:hint="default"/>
          <w:sz w:val="24"/>
          <w:szCs w:val="24"/>
        </w:rPr>
        <w:t>万元。该案件公司已于</w:t>
      </w:r>
      <w:r>
        <w:rPr>
          <w:rFonts w:ascii="Times New Roman" w:hAnsi="Times New Roman" w:cs="Times New Roman" w:eastAsia="Times New Roman" w:hint="default"/>
          <w:sz w:val="24"/>
          <w:szCs w:val="24"/>
        </w:rPr>
        <w:t>2007</w:t>
      </w:r>
      <w:r>
        <w:rPr>
          <w:rFonts w:ascii="宋体" w:hAnsi="宋体" w:cs="宋体" w:eastAsia="宋体" w:hint="default"/>
          <w:sz w:val="24"/>
          <w:szCs w:val="24"/>
        </w:rPr>
        <w:t>年</w:t>
      </w:r>
      <w:r>
        <w:rPr>
          <w:rFonts w:ascii="Times New Roman" w:hAnsi="Times New Roman" w:cs="Times New Roman" w:eastAsia="Times New Roman" w:hint="default"/>
          <w:sz w:val="24"/>
          <w:szCs w:val="24"/>
        </w:rPr>
        <w:t>10</w:t>
      </w:r>
      <w:r>
        <w:rPr>
          <w:rFonts w:ascii="宋体" w:hAnsi="宋体" w:cs="宋体" w:eastAsia="宋体" w:hint="default"/>
          <w:sz w:val="24"/>
          <w:szCs w:val="24"/>
        </w:rPr>
        <w:t>月</w:t>
      </w:r>
      <w:r>
        <w:rPr>
          <w:rFonts w:ascii="Times New Roman" w:hAnsi="Times New Roman" w:cs="Times New Roman" w:eastAsia="Times New Roman" w:hint="default"/>
          <w:sz w:val="24"/>
          <w:szCs w:val="24"/>
        </w:rPr>
        <w:t>18</w:t>
      </w:r>
      <w:r>
        <w:rPr>
          <w:rFonts w:ascii="宋体" w:hAnsi="宋体" w:cs="宋体" w:eastAsia="宋体" w:hint="default"/>
          <w:sz w:val="24"/>
          <w:szCs w:val="24"/>
        </w:rPr>
        <w:t>日进 行了公告。</w:t>
      </w:r>
    </w:p>
    <w:p>
      <w:pPr>
        <w:spacing w:before="31"/>
        <w:ind w:left="597" w:right="107" w:firstLine="0"/>
        <w:jc w:val="left"/>
        <w:rPr>
          <w:rFonts w:ascii="宋体" w:hAnsi="宋体" w:cs="宋体" w:eastAsia="宋体" w:hint="default"/>
          <w:sz w:val="24"/>
          <w:szCs w:val="24"/>
        </w:rPr>
      </w:pPr>
      <w:r>
        <w:rPr>
          <w:rFonts w:ascii="宋体" w:hAnsi="宋体" w:cs="宋体" w:eastAsia="宋体" w:hint="default"/>
          <w:sz w:val="24"/>
          <w:szCs w:val="24"/>
        </w:rPr>
        <w:t>目前上述案件尚处于执行中。</w:t>
      </w:r>
    </w:p>
    <w:p>
      <w:pPr>
        <w:spacing w:line="273" w:lineRule="auto" w:before="10"/>
        <w:ind w:left="117" w:right="107" w:firstLine="487"/>
        <w:jc w:val="left"/>
        <w:rPr>
          <w:rFonts w:ascii="宋体" w:hAnsi="宋体" w:cs="宋体" w:eastAsia="宋体" w:hint="default"/>
          <w:sz w:val="24"/>
          <w:szCs w:val="24"/>
        </w:rPr>
      </w:pPr>
      <w:r>
        <w:rPr>
          <w:rFonts w:ascii="Times New Roman" w:hAnsi="Times New Roman" w:cs="Times New Roman" w:eastAsia="Times New Roman" w:hint="default"/>
          <w:b/>
          <w:bCs/>
          <w:spacing w:val="-1"/>
          <w:sz w:val="24"/>
          <w:szCs w:val="24"/>
        </w:rPr>
        <w:t>26</w:t>
      </w:r>
      <w:r>
        <w:rPr>
          <w:rFonts w:ascii="Microsoft JhengHei" w:hAnsi="Microsoft JhengHei" w:cs="Microsoft JhengHei" w:eastAsia="Microsoft JhengHei" w:hint="default"/>
          <w:b/>
          <w:bCs/>
          <w:spacing w:val="-1"/>
          <w:sz w:val="24"/>
          <w:szCs w:val="24"/>
        </w:rPr>
        <w:t>、</w:t>
      </w:r>
      <w:r>
        <w:rPr>
          <w:rFonts w:ascii="宋体" w:hAnsi="宋体" w:cs="宋体" w:eastAsia="宋体" w:hint="default"/>
          <w:spacing w:val="-1"/>
          <w:sz w:val="24"/>
          <w:szCs w:val="24"/>
        </w:rPr>
        <w:t>深圳市宝安建鑫实业有限公司诉深圳市西部房地产有限公司土地使用权</w:t>
      </w:r>
      <w:r>
        <w:rPr>
          <w:rFonts w:ascii="宋体" w:hAnsi="宋体" w:cs="宋体" w:eastAsia="宋体" w:hint="default"/>
          <w:sz w:val="24"/>
          <w:szCs w:val="24"/>
        </w:rPr>
        <w:t> 转让合同纠纷案件</w:t>
      </w:r>
    </w:p>
    <w:p>
      <w:pPr>
        <w:spacing w:line="288" w:lineRule="auto" w:before="53"/>
        <w:ind w:left="117" w:right="107" w:firstLine="480"/>
        <w:jc w:val="left"/>
        <w:rPr>
          <w:rFonts w:ascii="宋体" w:hAnsi="宋体" w:cs="宋体" w:eastAsia="宋体" w:hint="default"/>
          <w:sz w:val="24"/>
          <w:szCs w:val="24"/>
        </w:rPr>
      </w:pPr>
      <w:r>
        <w:rPr>
          <w:rFonts w:ascii="宋体" w:hAnsi="宋体" w:cs="宋体" w:eastAsia="宋体" w:hint="default"/>
          <w:spacing w:val="-5"/>
          <w:w w:val="98"/>
          <w:sz w:val="24"/>
          <w:szCs w:val="24"/>
        </w:rPr>
        <w:t>由于建鑫不服深圳市中级人民法院（</w:t>
      </w:r>
      <w:r>
        <w:rPr>
          <w:rFonts w:ascii="Times New Roman" w:hAnsi="Times New Roman" w:cs="Times New Roman" w:eastAsia="Times New Roman" w:hint="default"/>
          <w:spacing w:val="-5"/>
          <w:w w:val="98"/>
          <w:sz w:val="24"/>
          <w:szCs w:val="24"/>
        </w:rPr>
        <w:t>2006</w:t>
      </w:r>
      <w:r>
        <w:rPr>
          <w:rFonts w:ascii="宋体" w:hAnsi="宋体" w:cs="宋体" w:eastAsia="宋体" w:hint="default"/>
          <w:spacing w:val="-5"/>
          <w:w w:val="98"/>
          <w:sz w:val="24"/>
          <w:szCs w:val="24"/>
        </w:rPr>
        <w:t>）深中法民五初字第</w:t>
      </w:r>
      <w:r>
        <w:rPr>
          <w:rFonts w:ascii="宋体" w:hAnsi="宋体" w:cs="宋体" w:eastAsia="宋体" w:hint="default"/>
          <w:spacing w:val="-98"/>
          <w:w w:val="98"/>
          <w:sz w:val="24"/>
          <w:szCs w:val="24"/>
        </w:rPr>
        <w:t> </w:t>
      </w:r>
      <w:r>
        <w:rPr>
          <w:rFonts w:ascii="Times New Roman" w:hAnsi="Times New Roman" w:cs="Times New Roman" w:eastAsia="Times New Roman" w:hint="default"/>
          <w:w w:val="96"/>
          <w:sz w:val="24"/>
          <w:szCs w:val="24"/>
        </w:rPr>
        <w:t>123</w:t>
      </w:r>
      <w:r>
        <w:rPr>
          <w:rFonts w:ascii="宋体" w:hAnsi="宋体" w:cs="宋体" w:eastAsia="宋体" w:hint="default"/>
          <w:w w:val="96"/>
          <w:sz w:val="24"/>
          <w:szCs w:val="24"/>
        </w:rPr>
        <w:t>号民事判决</w:t>
      </w:r>
      <w:r>
        <w:rPr>
          <w:rFonts w:ascii="宋体" w:hAnsi="宋体" w:cs="宋体" w:eastAsia="宋体" w:hint="default"/>
          <w:spacing w:val="-60"/>
          <w:w w:val="96"/>
          <w:sz w:val="24"/>
          <w:szCs w:val="24"/>
        </w:rPr>
        <w:t> </w:t>
      </w:r>
      <w:r>
        <w:rPr>
          <w:rFonts w:ascii="宋体" w:hAnsi="宋体" w:cs="宋体" w:eastAsia="宋体" w:hint="default"/>
          <w:w w:val="75"/>
          <w:sz w:val="24"/>
          <w:szCs w:val="24"/>
        </w:rPr>
        <w:t>，</w:t>
      </w:r>
      <w:r>
        <w:rPr>
          <w:rFonts w:ascii="宋体" w:hAnsi="宋体" w:cs="宋体" w:eastAsia="宋体" w:hint="default"/>
          <w:w w:val="75"/>
          <w:sz w:val="24"/>
          <w:szCs w:val="24"/>
        </w:rPr>
        <w:t> </w:t>
      </w:r>
      <w:r>
        <w:rPr>
          <w:rFonts w:ascii="宋体" w:hAnsi="宋体" w:cs="宋体" w:eastAsia="宋体" w:hint="default"/>
          <w:spacing w:val="-4"/>
          <w:sz w:val="24"/>
          <w:szCs w:val="24"/>
        </w:rPr>
        <w:t>向广东省高级人民法院提出上诉。广东省高级人民法院判决如下：</w:t>
      </w:r>
      <w:r>
        <w:rPr>
          <w:rFonts w:ascii="Times New Roman" w:hAnsi="Times New Roman" w:cs="Times New Roman" w:eastAsia="Times New Roman" w:hint="default"/>
          <w:spacing w:val="-4"/>
          <w:sz w:val="24"/>
          <w:szCs w:val="24"/>
        </w:rPr>
        <w:t>○1</w:t>
      </w:r>
      <w:r>
        <w:rPr>
          <w:rFonts w:ascii="宋体" w:hAnsi="宋体" w:cs="宋体" w:eastAsia="宋体" w:hint="default"/>
          <w:spacing w:val="-4"/>
          <w:sz w:val="24"/>
          <w:szCs w:val="24"/>
        </w:rPr>
        <w:t>撤消广东省</w:t>
      </w:r>
      <w:r>
        <w:rPr>
          <w:rFonts w:ascii="宋体" w:hAnsi="宋体" w:cs="宋体" w:eastAsia="宋体" w:hint="default"/>
          <w:spacing w:val="-97"/>
          <w:sz w:val="24"/>
          <w:szCs w:val="24"/>
        </w:rPr>
        <w:t> </w:t>
      </w:r>
      <w:r>
        <w:rPr>
          <w:rFonts w:ascii="宋体" w:hAnsi="宋体" w:cs="宋体" w:eastAsia="宋体" w:hint="default"/>
          <w:spacing w:val="-4"/>
          <w:sz w:val="24"/>
          <w:szCs w:val="24"/>
        </w:rPr>
        <w:t>深圳市中级人民法院（</w:t>
      </w:r>
      <w:r>
        <w:rPr>
          <w:rFonts w:ascii="Times New Roman" w:hAnsi="Times New Roman" w:cs="Times New Roman" w:eastAsia="Times New Roman" w:hint="default"/>
          <w:spacing w:val="-4"/>
          <w:sz w:val="24"/>
          <w:szCs w:val="24"/>
        </w:rPr>
        <w:t>2006</w:t>
      </w:r>
      <w:r>
        <w:rPr>
          <w:rFonts w:ascii="宋体" w:hAnsi="宋体" w:cs="宋体" w:eastAsia="宋体" w:hint="default"/>
          <w:spacing w:val="-4"/>
          <w:sz w:val="24"/>
          <w:szCs w:val="24"/>
        </w:rPr>
        <w:t>）深中法民五初字第</w:t>
      </w:r>
      <w:r>
        <w:rPr>
          <w:rFonts w:ascii="Times New Roman" w:hAnsi="Times New Roman" w:cs="Times New Roman" w:eastAsia="Times New Roman" w:hint="default"/>
          <w:spacing w:val="-4"/>
          <w:sz w:val="24"/>
          <w:szCs w:val="24"/>
        </w:rPr>
        <w:t>123</w:t>
      </w:r>
      <w:r>
        <w:rPr>
          <w:rFonts w:ascii="宋体" w:hAnsi="宋体" w:cs="宋体" w:eastAsia="宋体" w:hint="default"/>
          <w:spacing w:val="-4"/>
          <w:sz w:val="24"/>
          <w:szCs w:val="24"/>
        </w:rPr>
        <w:t>号民事判决；</w:t>
      </w:r>
      <w:r>
        <w:rPr>
          <w:rFonts w:ascii="Times New Roman" w:hAnsi="Times New Roman" w:cs="Times New Roman" w:eastAsia="Times New Roman" w:hint="default"/>
          <w:spacing w:val="-4"/>
          <w:sz w:val="24"/>
          <w:szCs w:val="24"/>
        </w:rPr>
        <w:t>○2</w:t>
      </w:r>
      <w:r>
        <w:rPr>
          <w:rFonts w:ascii="宋体" w:hAnsi="宋体" w:cs="宋体" w:eastAsia="宋体" w:hint="default"/>
          <w:spacing w:val="-4"/>
          <w:sz w:val="24"/>
          <w:szCs w:val="24"/>
        </w:rPr>
        <w:t>西部公司于本</w:t>
      </w:r>
      <w:r>
        <w:rPr>
          <w:rFonts w:ascii="宋体" w:hAnsi="宋体" w:cs="宋体" w:eastAsia="宋体" w:hint="default"/>
          <w:spacing w:val="-100"/>
          <w:sz w:val="24"/>
          <w:szCs w:val="24"/>
        </w:rPr>
        <w:t> </w:t>
      </w:r>
      <w:r>
        <w:rPr>
          <w:rFonts w:ascii="宋体" w:hAnsi="宋体" w:cs="宋体" w:eastAsia="宋体" w:hint="default"/>
          <w:sz w:val="24"/>
          <w:szCs w:val="24"/>
        </w:rPr>
        <w:t>判决发生法律效力之日起一个月内向建鑫公司支付人民币</w:t>
      </w:r>
      <w:r>
        <w:rPr>
          <w:rFonts w:ascii="Times New Roman" w:hAnsi="Times New Roman" w:cs="Times New Roman" w:eastAsia="Times New Roman" w:hint="default"/>
          <w:sz w:val="24"/>
          <w:szCs w:val="24"/>
        </w:rPr>
        <w:t>19659383.73</w:t>
      </w:r>
      <w:r>
        <w:rPr>
          <w:rFonts w:ascii="宋体" w:hAnsi="宋体" w:cs="宋体" w:eastAsia="宋体" w:hint="default"/>
          <w:sz w:val="24"/>
          <w:szCs w:val="24"/>
        </w:rPr>
        <w:t>元。</w:t>
      </w:r>
    </w:p>
    <w:p>
      <w:pPr>
        <w:spacing w:line="288" w:lineRule="auto" w:before="15"/>
        <w:ind w:left="117" w:right="169" w:firstLine="480"/>
        <w:jc w:val="left"/>
        <w:rPr>
          <w:rFonts w:ascii="宋体" w:hAnsi="宋体" w:cs="宋体" w:eastAsia="宋体" w:hint="default"/>
          <w:sz w:val="24"/>
          <w:szCs w:val="24"/>
        </w:rPr>
      </w:pPr>
      <w:r>
        <w:rPr>
          <w:rFonts w:ascii="宋体" w:hAnsi="宋体" w:cs="宋体" w:eastAsia="宋体" w:hint="default"/>
          <w:sz w:val="24"/>
          <w:szCs w:val="24"/>
        </w:rPr>
        <w:t>该案件公司已于</w:t>
      </w:r>
      <w:r>
        <w:rPr>
          <w:rFonts w:ascii="Times New Roman" w:hAnsi="Times New Roman" w:cs="Times New Roman" w:eastAsia="Times New Roman" w:hint="default"/>
          <w:sz w:val="24"/>
          <w:szCs w:val="24"/>
        </w:rPr>
        <w:t>2007</w:t>
      </w:r>
      <w:r>
        <w:rPr>
          <w:rFonts w:ascii="宋体" w:hAnsi="宋体" w:cs="宋体" w:eastAsia="宋体" w:hint="default"/>
          <w:sz w:val="24"/>
          <w:szCs w:val="24"/>
        </w:rPr>
        <w:t>年</w:t>
      </w:r>
      <w:r>
        <w:rPr>
          <w:rFonts w:ascii="Times New Roman" w:hAnsi="Times New Roman" w:cs="Times New Roman" w:eastAsia="Times New Roman" w:hint="default"/>
          <w:sz w:val="24"/>
          <w:szCs w:val="24"/>
        </w:rPr>
        <w:t>10</w:t>
      </w:r>
      <w:r>
        <w:rPr>
          <w:rFonts w:ascii="宋体" w:hAnsi="宋体" w:cs="宋体" w:eastAsia="宋体" w:hint="default"/>
          <w:sz w:val="24"/>
          <w:szCs w:val="24"/>
        </w:rPr>
        <w:t>月</w:t>
      </w:r>
      <w:r>
        <w:rPr>
          <w:rFonts w:ascii="Times New Roman" w:hAnsi="Times New Roman" w:cs="Times New Roman" w:eastAsia="Times New Roman" w:hint="default"/>
          <w:sz w:val="24"/>
          <w:szCs w:val="24"/>
        </w:rPr>
        <w:t>10</w:t>
      </w:r>
      <w:r>
        <w:rPr>
          <w:rFonts w:ascii="宋体" w:hAnsi="宋体" w:cs="宋体" w:eastAsia="宋体" w:hint="default"/>
          <w:sz w:val="24"/>
          <w:szCs w:val="24"/>
        </w:rPr>
        <w:t>日进行了公告，目前尚处于执行中。同时，西 部公司也已经向广东省高级人民法院提请再审。</w:t>
      </w:r>
    </w:p>
    <w:p>
      <w:pPr>
        <w:spacing w:line="380" w:lineRule="exact" w:before="0"/>
        <w:ind w:left="604" w:right="107"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27</w:t>
      </w:r>
      <w:r>
        <w:rPr>
          <w:rFonts w:ascii="Microsoft JhengHei" w:hAnsi="Microsoft JhengHei" w:cs="Microsoft JhengHei" w:eastAsia="Microsoft JhengHei" w:hint="default"/>
          <w:b/>
          <w:bCs/>
          <w:sz w:val="24"/>
          <w:szCs w:val="24"/>
        </w:rPr>
        <w:t>、</w:t>
      </w:r>
      <w:r>
        <w:rPr>
          <w:rFonts w:ascii="宋体" w:hAnsi="宋体" w:cs="宋体" w:eastAsia="宋体" w:hint="default"/>
          <w:sz w:val="24"/>
          <w:szCs w:val="24"/>
        </w:rPr>
        <w:t>深圳华力包装贸易有限公司诉深圳市泰丰科技有限公司买卖合同纠纷案</w:t>
      </w:r>
    </w:p>
    <w:p>
      <w:pPr>
        <w:spacing w:before="59"/>
        <w:ind w:left="117" w:right="107" w:firstLine="0"/>
        <w:jc w:val="left"/>
        <w:rPr>
          <w:rFonts w:ascii="宋体" w:hAnsi="宋体" w:cs="宋体" w:eastAsia="宋体" w:hint="default"/>
          <w:sz w:val="24"/>
          <w:szCs w:val="24"/>
        </w:rPr>
      </w:pPr>
      <w:r>
        <w:rPr>
          <w:rFonts w:ascii="宋体" w:hAnsi="宋体" w:cs="宋体" w:eastAsia="宋体" w:hint="default"/>
          <w:sz w:val="24"/>
          <w:szCs w:val="24"/>
        </w:rPr>
        <w:t>件</w:t>
      </w:r>
    </w:p>
    <w:p>
      <w:pPr>
        <w:spacing w:before="84"/>
        <w:ind w:left="597" w:right="107" w:firstLine="0"/>
        <w:jc w:val="left"/>
        <w:rPr>
          <w:rFonts w:ascii="宋体" w:hAnsi="宋体" w:cs="宋体" w:eastAsia="宋体" w:hint="default"/>
          <w:sz w:val="24"/>
          <w:szCs w:val="24"/>
        </w:rPr>
      </w:pPr>
      <w:r>
        <w:rPr>
          <w:rFonts w:ascii="宋体" w:hAnsi="宋体" w:cs="宋体" w:eastAsia="宋体" w:hint="default"/>
          <w:sz w:val="24"/>
          <w:szCs w:val="24"/>
        </w:rPr>
        <w:t>深圳华力包装贸易有限公司（以下简称华力包装）与深圳市泰丰科技有限公</w:t>
      </w:r>
    </w:p>
    <w:p>
      <w:pPr>
        <w:spacing w:line="300" w:lineRule="auto" w:before="86"/>
        <w:ind w:left="117" w:right="186" w:firstLine="0"/>
        <w:jc w:val="both"/>
        <w:rPr>
          <w:rFonts w:ascii="宋体" w:hAnsi="宋体" w:cs="宋体" w:eastAsia="宋体" w:hint="default"/>
          <w:sz w:val="24"/>
          <w:szCs w:val="24"/>
        </w:rPr>
      </w:pPr>
      <w:r>
        <w:rPr>
          <w:rFonts w:ascii="宋体" w:hAnsi="宋体" w:cs="宋体" w:eastAsia="宋体" w:hint="default"/>
          <w:sz w:val="24"/>
          <w:szCs w:val="24"/>
        </w:rPr>
        <w:t>司买卖合同纠纷一案，双方签订《物料采购合同》，华力包装提供给泰丰科技物 料总价款为</w:t>
      </w:r>
      <w:r>
        <w:rPr>
          <w:rFonts w:ascii="Times New Roman" w:hAnsi="Times New Roman" w:cs="Times New Roman" w:eastAsia="Times New Roman" w:hint="default"/>
          <w:sz w:val="24"/>
          <w:szCs w:val="24"/>
        </w:rPr>
        <w:t>31909.69</w:t>
      </w:r>
      <w:r>
        <w:rPr>
          <w:rFonts w:ascii="宋体" w:hAnsi="宋体" w:cs="宋体" w:eastAsia="宋体" w:hint="default"/>
          <w:sz w:val="24"/>
          <w:szCs w:val="24"/>
        </w:rPr>
        <w:t>元。由于泰丰科技到期未能交付全部货款，华力包装诉泰丰 科技违约。深圳市南山区人民法院依法判决：泰丰科技于本判决生效之日起十日 内向深圳华力包装贸易有限公司偿还拖欠货款人民币</w:t>
      </w:r>
      <w:r>
        <w:rPr>
          <w:rFonts w:ascii="Times New Roman" w:hAnsi="Times New Roman" w:cs="Times New Roman" w:eastAsia="Times New Roman" w:hint="default"/>
          <w:sz w:val="24"/>
          <w:szCs w:val="24"/>
        </w:rPr>
        <w:t>14470.76</w:t>
      </w:r>
      <w:r>
        <w:rPr>
          <w:rFonts w:ascii="宋体" w:hAnsi="宋体" w:cs="宋体" w:eastAsia="宋体" w:hint="default"/>
          <w:sz w:val="24"/>
          <w:szCs w:val="24"/>
        </w:rPr>
        <w:t>元及利息。</w:t>
      </w:r>
    </w:p>
    <w:p>
      <w:pPr>
        <w:spacing w:line="288" w:lineRule="auto" w:before="2"/>
        <w:ind w:left="117" w:right="171" w:firstLine="480"/>
        <w:jc w:val="left"/>
        <w:rPr>
          <w:rFonts w:ascii="宋体" w:hAnsi="宋体" w:cs="宋体" w:eastAsia="宋体" w:hint="default"/>
          <w:sz w:val="24"/>
          <w:szCs w:val="24"/>
        </w:rPr>
      </w:pPr>
      <w:r>
        <w:rPr>
          <w:rFonts w:ascii="宋体" w:hAnsi="宋体" w:cs="宋体" w:eastAsia="宋体" w:hint="default"/>
          <w:spacing w:val="-2"/>
          <w:sz w:val="24"/>
          <w:szCs w:val="24"/>
        </w:rPr>
        <w:t>该案件公司已于</w:t>
      </w:r>
      <w:r>
        <w:rPr>
          <w:rFonts w:ascii="Times New Roman" w:hAnsi="Times New Roman" w:cs="Times New Roman" w:eastAsia="Times New Roman" w:hint="default"/>
          <w:spacing w:val="-2"/>
          <w:sz w:val="24"/>
          <w:szCs w:val="24"/>
        </w:rPr>
        <w:t>2007</w:t>
      </w:r>
      <w:r>
        <w:rPr>
          <w:rFonts w:ascii="宋体" w:hAnsi="宋体" w:cs="宋体" w:eastAsia="宋体" w:hint="default"/>
          <w:spacing w:val="-2"/>
          <w:sz w:val="24"/>
          <w:szCs w:val="24"/>
        </w:rPr>
        <w:t>年</w:t>
      </w:r>
      <w:r>
        <w:rPr>
          <w:rFonts w:ascii="Times New Roman" w:hAnsi="Times New Roman" w:cs="Times New Roman" w:eastAsia="Times New Roman" w:hint="default"/>
          <w:spacing w:val="-2"/>
          <w:sz w:val="24"/>
          <w:szCs w:val="24"/>
        </w:rPr>
        <w:t>10</w:t>
      </w:r>
      <w:r>
        <w:rPr>
          <w:rFonts w:ascii="宋体" w:hAnsi="宋体" w:cs="宋体" w:eastAsia="宋体" w:hint="default"/>
          <w:spacing w:val="-2"/>
          <w:sz w:val="24"/>
          <w:szCs w:val="24"/>
        </w:rPr>
        <w:t>月</w:t>
      </w:r>
      <w:r>
        <w:rPr>
          <w:rFonts w:ascii="Times New Roman" w:hAnsi="Times New Roman" w:cs="Times New Roman" w:eastAsia="Times New Roman" w:hint="default"/>
          <w:spacing w:val="-2"/>
          <w:sz w:val="24"/>
          <w:szCs w:val="24"/>
        </w:rPr>
        <w:t>10</w:t>
      </w:r>
      <w:r>
        <w:rPr>
          <w:rFonts w:ascii="宋体" w:hAnsi="宋体" w:cs="宋体" w:eastAsia="宋体" w:hint="default"/>
          <w:spacing w:val="-2"/>
          <w:sz w:val="24"/>
          <w:szCs w:val="24"/>
        </w:rPr>
        <w:t>日进行了公告（公告编号</w:t>
      </w:r>
      <w:r>
        <w:rPr>
          <w:rFonts w:ascii="Times New Roman" w:hAnsi="Times New Roman" w:cs="Times New Roman" w:eastAsia="Times New Roman" w:hint="default"/>
          <w:spacing w:val="-2"/>
          <w:sz w:val="24"/>
          <w:szCs w:val="24"/>
        </w:rPr>
        <w:t>2007-63</w:t>
      </w:r>
      <w:r>
        <w:rPr>
          <w:rFonts w:ascii="宋体" w:hAnsi="宋体" w:cs="宋体" w:eastAsia="宋体" w:hint="default"/>
          <w:spacing w:val="-2"/>
          <w:sz w:val="24"/>
          <w:szCs w:val="24"/>
        </w:rPr>
        <w:t>），目前该案</w:t>
      </w:r>
      <w:r>
        <w:rPr>
          <w:rFonts w:ascii="宋体" w:hAnsi="宋体" w:cs="宋体" w:eastAsia="宋体" w:hint="default"/>
          <w:sz w:val="24"/>
          <w:szCs w:val="24"/>
        </w:rPr>
        <w:t> 尚处于执行中。</w:t>
      </w:r>
    </w:p>
    <w:p>
      <w:pPr>
        <w:spacing w:line="380" w:lineRule="exact" w:before="0"/>
        <w:ind w:left="117" w:right="107" w:firstLine="487"/>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28</w:t>
      </w:r>
      <w:r>
        <w:rPr>
          <w:rFonts w:ascii="Microsoft JhengHei" w:hAnsi="Microsoft JhengHei" w:cs="Microsoft JhengHei" w:eastAsia="Microsoft JhengHei" w:hint="default"/>
          <w:b/>
          <w:bCs/>
          <w:sz w:val="24"/>
          <w:szCs w:val="24"/>
        </w:rPr>
        <w:t>、</w:t>
      </w:r>
      <w:r>
        <w:rPr>
          <w:rFonts w:ascii="宋体" w:hAnsi="宋体" w:cs="宋体" w:eastAsia="宋体" w:hint="default"/>
          <w:sz w:val="24"/>
          <w:szCs w:val="24"/>
        </w:rPr>
        <w:t>上海浦东发展银行深圳分行与深圳市泰丰通讯电子有限公司、本公司、</w:t>
      </w:r>
    </w:p>
    <w:p>
      <w:pPr>
        <w:spacing w:line="304" w:lineRule="auto" w:before="59"/>
        <w:ind w:left="117" w:right="186" w:firstLine="0"/>
        <w:jc w:val="both"/>
        <w:rPr>
          <w:rFonts w:ascii="宋体" w:hAnsi="宋体" w:cs="宋体" w:eastAsia="宋体" w:hint="default"/>
          <w:sz w:val="24"/>
          <w:szCs w:val="24"/>
        </w:rPr>
      </w:pPr>
      <w:r>
        <w:rPr>
          <w:rFonts w:ascii="宋体" w:hAnsi="宋体" w:cs="宋体" w:eastAsia="宋体" w:hint="default"/>
          <w:sz w:val="24"/>
          <w:szCs w:val="24"/>
        </w:rPr>
        <w:t>深圳市泰丰科技有限公司、深圳市海王健康连锁店有限公司、王迎先生借款合同 纠纷案件</w:t>
      </w:r>
    </w:p>
    <w:p>
      <w:pPr>
        <w:spacing w:line="292" w:lineRule="auto" w:before="22"/>
        <w:ind w:left="117" w:right="107" w:firstLine="480"/>
        <w:jc w:val="left"/>
        <w:rPr>
          <w:rFonts w:ascii="宋体" w:hAnsi="宋体" w:cs="宋体" w:eastAsia="宋体" w:hint="default"/>
          <w:sz w:val="24"/>
          <w:szCs w:val="24"/>
        </w:rPr>
      </w:pPr>
      <w:r>
        <w:rPr>
          <w:rFonts w:ascii="宋体" w:hAnsi="宋体" w:cs="宋体" w:eastAsia="宋体" w:hint="default"/>
          <w:w w:val="95"/>
          <w:sz w:val="24"/>
          <w:szCs w:val="24"/>
        </w:rPr>
        <w:t>浦发行深圳分行与泰丰通讯在</w:t>
      </w:r>
      <w:r>
        <w:rPr>
          <w:rFonts w:ascii="Times New Roman" w:hAnsi="Times New Roman" w:cs="Times New Roman" w:eastAsia="Times New Roman" w:hint="default"/>
          <w:w w:val="95"/>
          <w:sz w:val="24"/>
          <w:szCs w:val="24"/>
        </w:rPr>
        <w:t>2006</w:t>
      </w:r>
      <w:r>
        <w:rPr>
          <w:rFonts w:ascii="宋体" w:hAnsi="宋体" w:cs="宋体" w:eastAsia="宋体" w:hint="default"/>
          <w:w w:val="95"/>
          <w:sz w:val="24"/>
          <w:szCs w:val="24"/>
        </w:rPr>
        <w:t>年</w:t>
      </w:r>
      <w:r>
        <w:rPr>
          <w:rFonts w:ascii="Times New Roman" w:hAnsi="Times New Roman" w:cs="Times New Roman" w:eastAsia="Times New Roman" w:hint="default"/>
          <w:w w:val="95"/>
          <w:sz w:val="24"/>
          <w:szCs w:val="24"/>
        </w:rPr>
        <w:t>3</w:t>
      </w:r>
      <w:r>
        <w:rPr>
          <w:rFonts w:ascii="宋体" w:hAnsi="宋体" w:cs="宋体" w:eastAsia="宋体" w:hint="default"/>
          <w:w w:val="95"/>
          <w:sz w:val="24"/>
          <w:szCs w:val="24"/>
        </w:rPr>
        <w:t>月签署借款合同，约定借款</w:t>
      </w:r>
      <w:r>
        <w:rPr>
          <w:rFonts w:ascii="Times New Roman" w:hAnsi="Times New Roman" w:cs="Times New Roman" w:eastAsia="Times New Roman" w:hint="default"/>
          <w:w w:val="95"/>
          <w:sz w:val="24"/>
          <w:szCs w:val="24"/>
        </w:rPr>
        <w:t>2300</w:t>
      </w:r>
      <w:r>
        <w:rPr>
          <w:rFonts w:ascii="宋体" w:hAnsi="宋体" w:cs="宋体" w:eastAsia="宋体" w:hint="default"/>
          <w:w w:val="95"/>
          <w:sz w:val="24"/>
          <w:szCs w:val="24"/>
        </w:rPr>
        <w:t>万 元</w:t>
      </w:r>
      <w:r>
        <w:rPr>
          <w:rFonts w:ascii="宋体" w:hAnsi="宋体" w:cs="宋体" w:eastAsia="宋体" w:hint="default"/>
          <w:spacing w:val="102"/>
          <w:w w:val="95"/>
          <w:sz w:val="24"/>
          <w:szCs w:val="24"/>
        </w:rPr>
        <w:t> </w:t>
      </w:r>
      <w:r>
        <w:rPr>
          <w:rFonts w:ascii="宋体" w:hAnsi="宋体" w:cs="宋体" w:eastAsia="宋体" w:hint="default"/>
          <w:w w:val="95"/>
          <w:sz w:val="24"/>
          <w:szCs w:val="24"/>
        </w:rPr>
        <w:t>，</w:t>
      </w:r>
      <w:r>
        <w:rPr>
          <w:rFonts w:ascii="宋体" w:hAnsi="宋体" w:cs="宋体" w:eastAsia="宋体" w:hint="default"/>
          <w:w w:val="83"/>
          <w:sz w:val="24"/>
          <w:szCs w:val="24"/>
        </w:rPr>
        <w:t> </w:t>
      </w:r>
      <w:r>
        <w:rPr>
          <w:rFonts w:ascii="宋体" w:hAnsi="宋体" w:cs="宋体" w:eastAsia="宋体" w:hint="default"/>
          <w:sz w:val="24"/>
          <w:szCs w:val="24"/>
        </w:rPr>
        <w:t>由本公司、深圳市泰丰科技有限公司、深圳市海王健康连锁店有限公司、王迎先</w:t>
      </w:r>
      <w:r>
        <w:rPr>
          <w:rFonts w:ascii="宋体" w:hAnsi="宋体" w:cs="宋体" w:eastAsia="宋体" w:hint="default"/>
          <w:sz w:val="24"/>
          <w:szCs w:val="24"/>
        </w:rPr>
        <w:t> </w:t>
      </w:r>
      <w:r>
        <w:rPr>
          <w:rFonts w:ascii="宋体" w:hAnsi="宋体" w:cs="宋体" w:eastAsia="宋体" w:hint="default"/>
          <w:spacing w:val="-4"/>
          <w:w w:val="95"/>
          <w:sz w:val="24"/>
          <w:szCs w:val="24"/>
        </w:rPr>
        <w:t>生提供连带责任保证。到期后，尚有</w:t>
      </w:r>
      <w:r>
        <w:rPr>
          <w:rFonts w:ascii="Times New Roman" w:hAnsi="Times New Roman" w:cs="Times New Roman" w:eastAsia="Times New Roman" w:hint="default"/>
          <w:spacing w:val="-4"/>
          <w:w w:val="95"/>
          <w:sz w:val="24"/>
          <w:szCs w:val="24"/>
        </w:rPr>
        <w:t>2120</w:t>
      </w:r>
      <w:r>
        <w:rPr>
          <w:rFonts w:ascii="宋体" w:hAnsi="宋体" w:cs="宋体" w:eastAsia="宋体" w:hint="default"/>
          <w:spacing w:val="-4"/>
          <w:w w:val="95"/>
          <w:sz w:val="24"/>
          <w:szCs w:val="24"/>
        </w:rPr>
        <w:t>万元本金及利息未能够归还，引致诉讼。</w:t>
      </w:r>
      <w:r>
        <w:rPr>
          <w:rFonts w:ascii="宋体" w:hAnsi="宋体" w:cs="宋体" w:eastAsia="宋体" w:hint="default"/>
          <w:spacing w:val="17"/>
          <w:w w:val="95"/>
          <w:sz w:val="24"/>
          <w:szCs w:val="24"/>
        </w:rPr>
        <w:t> </w:t>
      </w:r>
      <w:r>
        <w:rPr>
          <w:rFonts w:ascii="宋体" w:hAnsi="宋体" w:cs="宋体" w:eastAsia="宋体" w:hint="default"/>
          <w:spacing w:val="17"/>
          <w:w w:val="95"/>
          <w:sz w:val="24"/>
          <w:szCs w:val="24"/>
        </w:rPr>
      </w:r>
      <w:r>
        <w:rPr>
          <w:rFonts w:ascii="Times New Roman" w:hAnsi="Times New Roman" w:cs="Times New Roman" w:eastAsia="Times New Roman" w:hint="default"/>
          <w:sz w:val="24"/>
          <w:szCs w:val="24"/>
        </w:rPr>
        <w:t>2007</w:t>
      </w:r>
      <w:r>
        <w:rPr>
          <w:rFonts w:ascii="宋体" w:hAnsi="宋体" w:cs="宋体" w:eastAsia="宋体" w:hint="default"/>
          <w:sz w:val="24"/>
          <w:szCs w:val="24"/>
        </w:rPr>
        <w:t>年</w:t>
      </w:r>
      <w:r>
        <w:rPr>
          <w:rFonts w:ascii="Times New Roman" w:hAnsi="Times New Roman" w:cs="Times New Roman" w:eastAsia="Times New Roman" w:hint="default"/>
          <w:sz w:val="24"/>
          <w:szCs w:val="24"/>
        </w:rPr>
        <w:t>9</w:t>
      </w:r>
      <w:r>
        <w:rPr>
          <w:rFonts w:ascii="宋体" w:hAnsi="宋体" w:cs="宋体" w:eastAsia="宋体" w:hint="default"/>
          <w:sz w:val="24"/>
          <w:szCs w:val="24"/>
        </w:rPr>
        <w:t>月，深圳中院下达（</w:t>
      </w:r>
      <w:r>
        <w:rPr>
          <w:rFonts w:ascii="Times New Roman" w:hAnsi="Times New Roman" w:cs="Times New Roman" w:eastAsia="Times New Roman" w:hint="default"/>
          <w:sz w:val="24"/>
          <w:szCs w:val="24"/>
        </w:rPr>
        <w:t>2007</w:t>
      </w:r>
      <w:r>
        <w:rPr>
          <w:rFonts w:ascii="宋体" w:hAnsi="宋体" w:cs="宋体" w:eastAsia="宋体" w:hint="default"/>
          <w:sz w:val="24"/>
          <w:szCs w:val="24"/>
        </w:rPr>
        <w:t>）深中法民二初字第</w:t>
      </w:r>
      <w:r>
        <w:rPr>
          <w:rFonts w:ascii="Times New Roman" w:hAnsi="Times New Roman" w:cs="Times New Roman" w:eastAsia="Times New Roman" w:hint="default"/>
          <w:sz w:val="24"/>
          <w:szCs w:val="24"/>
        </w:rPr>
        <w:t>181</w:t>
      </w:r>
      <w:r>
        <w:rPr>
          <w:rFonts w:ascii="宋体" w:hAnsi="宋体" w:cs="宋体" w:eastAsia="宋体" w:hint="default"/>
          <w:sz w:val="24"/>
          <w:szCs w:val="24"/>
        </w:rPr>
        <w:t>号《民事调解书》，原 </w:t>
      </w:r>
      <w:r>
        <w:rPr>
          <w:rFonts w:ascii="宋体" w:hAnsi="宋体" w:cs="宋体" w:eastAsia="宋体" w:hint="default"/>
          <w:spacing w:val="3"/>
          <w:w w:val="95"/>
          <w:sz w:val="24"/>
          <w:szCs w:val="24"/>
        </w:rPr>
        <w:t>被告各方确认（一）泰丰通讯共拖欠浦发行深圳分行本金</w:t>
      </w:r>
      <w:r>
        <w:rPr>
          <w:rFonts w:ascii="Times New Roman" w:hAnsi="Times New Roman" w:cs="Times New Roman" w:eastAsia="Times New Roman" w:hint="default"/>
          <w:spacing w:val="3"/>
          <w:w w:val="95"/>
          <w:sz w:val="24"/>
          <w:szCs w:val="24"/>
        </w:rPr>
        <w:t>2120</w:t>
      </w:r>
      <w:r>
        <w:rPr>
          <w:rFonts w:ascii="宋体" w:hAnsi="宋体" w:cs="宋体" w:eastAsia="宋体" w:hint="default"/>
          <w:spacing w:val="3"/>
          <w:w w:val="95"/>
          <w:sz w:val="24"/>
          <w:szCs w:val="24"/>
        </w:rPr>
        <w:t>万元及相应利息，</w:t>
      </w:r>
      <w:r>
        <w:rPr>
          <w:rFonts w:ascii="宋体" w:hAnsi="宋体" w:cs="宋体" w:eastAsia="宋体" w:hint="default"/>
          <w:spacing w:val="62"/>
          <w:w w:val="95"/>
          <w:sz w:val="24"/>
          <w:szCs w:val="24"/>
        </w:rPr>
        <w:t> </w:t>
      </w:r>
      <w:r>
        <w:rPr>
          <w:rFonts w:ascii="宋体" w:hAnsi="宋体" w:cs="宋体" w:eastAsia="宋体" w:hint="default"/>
          <w:spacing w:val="62"/>
          <w:w w:val="95"/>
          <w:sz w:val="24"/>
          <w:szCs w:val="24"/>
        </w:rPr>
      </w:r>
      <w:r>
        <w:rPr>
          <w:rFonts w:ascii="宋体" w:hAnsi="宋体" w:cs="宋体" w:eastAsia="宋体" w:hint="default"/>
          <w:sz w:val="24"/>
          <w:szCs w:val="24"/>
        </w:rPr>
        <w:t>本公司、深圳市泰丰科技有限公司、深圳市海王健康连锁店有限公司、王迎先生</w:t>
      </w:r>
    </w:p>
    <w:p>
      <w:pPr>
        <w:spacing w:after="0" w:line="292" w:lineRule="auto"/>
        <w:jc w:val="left"/>
        <w:rPr>
          <w:rFonts w:ascii="宋体" w:hAnsi="宋体" w:cs="宋体" w:eastAsia="宋体" w:hint="default"/>
          <w:sz w:val="24"/>
          <w:szCs w:val="24"/>
        </w:rPr>
        <w:sectPr>
          <w:footerReference w:type="default" r:id="rId13"/>
          <w:pgSz w:w="11910" w:h="16840"/>
          <w:pgMar w:footer="835" w:header="870" w:top="1060" w:bottom="1020" w:left="1680" w:right="1520"/>
          <w:pgNumType w:start="40"/>
        </w:sectPr>
      </w:pPr>
    </w:p>
    <w:p>
      <w:pPr>
        <w:spacing w:line="240" w:lineRule="auto" w:before="4"/>
        <w:rPr>
          <w:rFonts w:ascii="宋体" w:hAnsi="宋体" w:cs="宋体" w:eastAsia="宋体" w:hint="default"/>
          <w:sz w:val="29"/>
          <w:szCs w:val="29"/>
        </w:rPr>
      </w:pPr>
    </w:p>
    <w:p>
      <w:pPr>
        <w:spacing w:before="26"/>
        <w:ind w:left="137" w:right="0" w:firstLine="0"/>
        <w:jc w:val="both"/>
        <w:rPr>
          <w:rFonts w:ascii="宋体" w:hAnsi="宋体" w:cs="宋体" w:eastAsia="宋体" w:hint="default"/>
          <w:sz w:val="24"/>
          <w:szCs w:val="24"/>
        </w:rPr>
      </w:pPr>
      <w:r>
        <w:rPr>
          <w:rFonts w:ascii="宋体" w:hAnsi="宋体" w:cs="宋体" w:eastAsia="宋体" w:hint="default"/>
          <w:spacing w:val="-3"/>
          <w:sz w:val="24"/>
          <w:szCs w:val="24"/>
        </w:rPr>
        <w:t>为上述债务承担连带责任保证；（二）海王公司在</w:t>
      </w:r>
      <w:r>
        <w:rPr>
          <w:rFonts w:ascii="Times New Roman" w:hAnsi="Times New Roman" w:cs="Times New Roman" w:eastAsia="Times New Roman" w:hint="default"/>
          <w:spacing w:val="-3"/>
          <w:sz w:val="24"/>
          <w:szCs w:val="24"/>
        </w:rPr>
        <w:t>2007</w:t>
      </w:r>
      <w:r>
        <w:rPr>
          <w:rFonts w:ascii="宋体" w:hAnsi="宋体" w:cs="宋体" w:eastAsia="宋体" w:hint="default"/>
          <w:spacing w:val="-3"/>
          <w:sz w:val="24"/>
          <w:szCs w:val="24"/>
        </w:rPr>
        <w:t>年</w:t>
      </w:r>
      <w:r>
        <w:rPr>
          <w:rFonts w:ascii="Times New Roman" w:hAnsi="Times New Roman" w:cs="Times New Roman" w:eastAsia="Times New Roman" w:hint="default"/>
          <w:spacing w:val="-3"/>
          <w:sz w:val="24"/>
          <w:szCs w:val="24"/>
        </w:rPr>
        <w:t>9</w:t>
      </w:r>
      <w:r>
        <w:rPr>
          <w:rFonts w:ascii="宋体" w:hAnsi="宋体" w:cs="宋体" w:eastAsia="宋体" w:hint="default"/>
          <w:spacing w:val="-3"/>
          <w:sz w:val="24"/>
          <w:szCs w:val="24"/>
        </w:rPr>
        <w:t>月</w:t>
      </w:r>
      <w:r>
        <w:rPr>
          <w:rFonts w:ascii="Times New Roman" w:hAnsi="Times New Roman" w:cs="Times New Roman" w:eastAsia="Times New Roman" w:hint="default"/>
          <w:spacing w:val="-3"/>
          <w:sz w:val="24"/>
          <w:szCs w:val="24"/>
        </w:rPr>
        <w:t>28</w:t>
      </w:r>
      <w:r>
        <w:rPr>
          <w:rFonts w:ascii="宋体" w:hAnsi="宋体" w:cs="宋体" w:eastAsia="宋体" w:hint="default"/>
          <w:spacing w:val="-3"/>
          <w:sz w:val="24"/>
          <w:szCs w:val="24"/>
        </w:rPr>
        <w:t>日前代偿</w:t>
      </w:r>
      <w:r>
        <w:rPr>
          <w:rFonts w:ascii="Times New Roman" w:hAnsi="Times New Roman" w:cs="Times New Roman" w:eastAsia="Times New Roman" w:hint="default"/>
          <w:spacing w:val="-3"/>
          <w:sz w:val="24"/>
          <w:szCs w:val="24"/>
        </w:rPr>
        <w:t>636</w:t>
      </w:r>
      <w:r>
        <w:rPr>
          <w:rFonts w:ascii="宋体" w:hAnsi="宋体" w:cs="宋体" w:eastAsia="宋体" w:hint="default"/>
          <w:spacing w:val="-3"/>
          <w:sz w:val="24"/>
          <w:szCs w:val="24"/>
        </w:rPr>
        <w:t>万元；</w:t>
      </w:r>
    </w:p>
    <w:p>
      <w:pPr>
        <w:spacing w:line="288" w:lineRule="auto" w:before="68"/>
        <w:ind w:left="137" w:right="159" w:hanging="20"/>
        <w:jc w:val="both"/>
        <w:rPr>
          <w:rFonts w:ascii="宋体" w:hAnsi="宋体" w:cs="宋体" w:eastAsia="宋体" w:hint="default"/>
          <w:sz w:val="24"/>
          <w:szCs w:val="24"/>
        </w:rPr>
      </w:pPr>
      <w:r>
        <w:rPr>
          <w:rFonts w:ascii="宋体" w:hAnsi="宋体" w:cs="宋体" w:eastAsia="宋体" w:hint="default"/>
          <w:spacing w:val="-3"/>
          <w:sz w:val="24"/>
          <w:szCs w:val="24"/>
        </w:rPr>
        <w:t>（三）海王公司代偿</w:t>
      </w:r>
      <w:r>
        <w:rPr>
          <w:rFonts w:ascii="Times New Roman" w:hAnsi="Times New Roman" w:cs="Times New Roman" w:eastAsia="Times New Roman" w:hint="default"/>
          <w:spacing w:val="-3"/>
          <w:sz w:val="24"/>
          <w:szCs w:val="24"/>
        </w:rPr>
        <w:t>636</w:t>
      </w:r>
      <w:r>
        <w:rPr>
          <w:rFonts w:ascii="宋体" w:hAnsi="宋体" w:cs="宋体" w:eastAsia="宋体" w:hint="default"/>
          <w:spacing w:val="-3"/>
          <w:sz w:val="24"/>
          <w:szCs w:val="24"/>
        </w:rPr>
        <w:t>万元后，原告同意免除其连带保证责任；（四）海王公司</w:t>
      </w:r>
      <w:r>
        <w:rPr>
          <w:rFonts w:ascii="宋体" w:hAnsi="宋体" w:cs="宋体" w:eastAsia="宋体" w:hint="default"/>
          <w:spacing w:val="-106"/>
          <w:sz w:val="24"/>
          <w:szCs w:val="24"/>
        </w:rPr>
        <w:t> </w:t>
      </w:r>
      <w:r>
        <w:rPr>
          <w:rFonts w:ascii="宋体" w:hAnsi="宋体" w:cs="宋体" w:eastAsia="宋体" w:hint="default"/>
          <w:spacing w:val="-106"/>
          <w:sz w:val="24"/>
          <w:szCs w:val="24"/>
        </w:rPr>
      </w:r>
      <w:r>
        <w:rPr>
          <w:rFonts w:ascii="宋体" w:hAnsi="宋体" w:cs="宋体" w:eastAsia="宋体" w:hint="default"/>
          <w:spacing w:val="-3"/>
          <w:sz w:val="24"/>
          <w:szCs w:val="24"/>
        </w:rPr>
        <w:t>代为偿还</w:t>
      </w:r>
      <w:r>
        <w:rPr>
          <w:rFonts w:ascii="Times New Roman" w:hAnsi="Times New Roman" w:cs="Times New Roman" w:eastAsia="Times New Roman" w:hint="default"/>
          <w:spacing w:val="-3"/>
          <w:sz w:val="24"/>
          <w:szCs w:val="24"/>
        </w:rPr>
        <w:t>636</w:t>
      </w:r>
      <w:r>
        <w:rPr>
          <w:rFonts w:ascii="宋体" w:hAnsi="宋体" w:cs="宋体" w:eastAsia="宋体" w:hint="default"/>
          <w:spacing w:val="-3"/>
          <w:sz w:val="24"/>
          <w:szCs w:val="24"/>
        </w:rPr>
        <w:t>万元后，泰丰通讯应于</w:t>
      </w:r>
      <w:r>
        <w:rPr>
          <w:rFonts w:ascii="Times New Roman" w:hAnsi="Times New Roman" w:cs="Times New Roman" w:eastAsia="Times New Roman" w:hint="default"/>
          <w:spacing w:val="-3"/>
          <w:sz w:val="24"/>
          <w:szCs w:val="24"/>
        </w:rPr>
        <w:t>2007</w:t>
      </w:r>
      <w:r>
        <w:rPr>
          <w:rFonts w:ascii="宋体" w:hAnsi="宋体" w:cs="宋体" w:eastAsia="宋体" w:hint="default"/>
          <w:spacing w:val="-3"/>
          <w:sz w:val="24"/>
          <w:szCs w:val="24"/>
        </w:rPr>
        <w:t>年</w:t>
      </w:r>
      <w:r>
        <w:rPr>
          <w:rFonts w:ascii="Times New Roman" w:hAnsi="Times New Roman" w:cs="Times New Roman" w:eastAsia="Times New Roman" w:hint="default"/>
          <w:spacing w:val="-3"/>
          <w:sz w:val="24"/>
          <w:szCs w:val="24"/>
        </w:rPr>
        <w:t>12</w:t>
      </w:r>
      <w:r>
        <w:rPr>
          <w:rFonts w:ascii="宋体" w:hAnsi="宋体" w:cs="宋体" w:eastAsia="宋体" w:hint="default"/>
          <w:spacing w:val="-3"/>
          <w:sz w:val="24"/>
          <w:szCs w:val="24"/>
        </w:rPr>
        <w:t>月</w:t>
      </w:r>
      <w:r>
        <w:rPr>
          <w:rFonts w:ascii="Times New Roman" w:hAnsi="Times New Roman" w:cs="Times New Roman" w:eastAsia="Times New Roman" w:hint="default"/>
          <w:spacing w:val="-3"/>
          <w:sz w:val="24"/>
          <w:szCs w:val="24"/>
        </w:rPr>
        <w:t>31</w:t>
      </w:r>
      <w:r>
        <w:rPr>
          <w:rFonts w:ascii="宋体" w:hAnsi="宋体" w:cs="宋体" w:eastAsia="宋体" w:hint="default"/>
          <w:spacing w:val="-3"/>
          <w:sz w:val="24"/>
          <w:szCs w:val="24"/>
        </w:rPr>
        <w:t>日前清偿剩余债务，本公司、深</w:t>
      </w:r>
      <w:r>
        <w:rPr>
          <w:rFonts w:ascii="宋体" w:hAnsi="宋体" w:cs="宋体" w:eastAsia="宋体" w:hint="default"/>
          <w:sz w:val="24"/>
          <w:szCs w:val="24"/>
        </w:rPr>
        <w:t> 圳市泰丰科技有限公司、王迎先生对剩余债务继续提供连带责任保证。</w:t>
      </w:r>
    </w:p>
    <w:p>
      <w:pPr>
        <w:spacing w:before="38"/>
        <w:ind w:left="617" w:right="107" w:firstLine="0"/>
        <w:jc w:val="left"/>
        <w:rPr>
          <w:rFonts w:ascii="宋体" w:hAnsi="宋体" w:cs="宋体" w:eastAsia="宋体" w:hint="default"/>
          <w:sz w:val="24"/>
          <w:szCs w:val="24"/>
        </w:rPr>
      </w:pPr>
      <w:r>
        <w:rPr>
          <w:rFonts w:ascii="宋体" w:hAnsi="宋体" w:cs="宋体" w:eastAsia="宋体" w:hint="default"/>
          <w:sz w:val="24"/>
          <w:szCs w:val="24"/>
        </w:rPr>
        <w:t>因海王公司在代泰丰通讯向上海浦东发展银行深圳分行偿还借款本金人民币</w:t>
      </w:r>
    </w:p>
    <w:p>
      <w:pPr>
        <w:spacing w:before="86"/>
        <w:ind w:left="137" w:right="0" w:firstLine="0"/>
        <w:jc w:val="both"/>
        <w:rPr>
          <w:rFonts w:ascii="宋体" w:hAnsi="宋体" w:cs="宋体" w:eastAsia="宋体" w:hint="default"/>
          <w:sz w:val="24"/>
          <w:szCs w:val="24"/>
        </w:rPr>
      </w:pPr>
      <w:r>
        <w:rPr>
          <w:rFonts w:ascii="Times New Roman" w:hAnsi="Times New Roman" w:cs="Times New Roman" w:eastAsia="Times New Roman" w:hint="default"/>
          <w:sz w:val="24"/>
          <w:szCs w:val="24"/>
        </w:rPr>
        <w:t>636 </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万元后，向泰丰通讯、泰丰科技、本公司、王迎多次索款未果，海王公司向</w:t>
      </w:r>
    </w:p>
    <w:p>
      <w:pPr>
        <w:spacing w:line="290" w:lineRule="auto" w:before="66"/>
        <w:ind w:left="137" w:right="166" w:firstLine="0"/>
        <w:jc w:val="both"/>
        <w:rPr>
          <w:rFonts w:ascii="宋体" w:hAnsi="宋体" w:cs="宋体" w:eastAsia="宋体" w:hint="default"/>
          <w:sz w:val="24"/>
          <w:szCs w:val="24"/>
        </w:rPr>
      </w:pPr>
      <w:r>
        <w:rPr>
          <w:rFonts w:ascii="宋体" w:hAnsi="宋体" w:cs="宋体" w:eastAsia="宋体" w:hint="default"/>
          <w:sz w:val="24"/>
          <w:szCs w:val="24"/>
        </w:rPr>
        <w:t>南山法院提起诉讼，南山法院判决泰丰通讯偿还海王公司</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636 </w:t>
      </w:r>
      <w:r>
        <w:rPr>
          <w:rFonts w:ascii="宋体" w:hAnsi="宋体" w:cs="宋体" w:eastAsia="宋体" w:hint="default"/>
          <w:sz w:val="24"/>
          <w:szCs w:val="24"/>
        </w:rPr>
        <w:t>万元及利息，泰丰 科技、本公司、王迎承担</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25%</w:t>
      </w:r>
      <w:r>
        <w:rPr>
          <w:rFonts w:ascii="宋体" w:hAnsi="宋体" w:cs="宋体" w:eastAsia="宋体" w:hint="default"/>
          <w:sz w:val="24"/>
          <w:szCs w:val="24"/>
        </w:rPr>
        <w:t>担保责任，泰丰科技和本公司已经提起上诉。</w:t>
      </w:r>
    </w:p>
    <w:p>
      <w:pPr>
        <w:spacing w:line="297" w:lineRule="auto" w:before="12"/>
        <w:ind w:left="617" w:right="107" w:firstLine="0"/>
        <w:jc w:val="left"/>
        <w:rPr>
          <w:rFonts w:ascii="宋体" w:hAnsi="宋体" w:cs="宋体" w:eastAsia="宋体" w:hint="default"/>
          <w:sz w:val="24"/>
          <w:szCs w:val="24"/>
        </w:rPr>
      </w:pPr>
      <w:r>
        <w:rPr>
          <w:rFonts w:ascii="宋体" w:hAnsi="宋体" w:cs="宋体" w:eastAsia="宋体" w:hint="default"/>
          <w:sz w:val="24"/>
          <w:szCs w:val="24"/>
        </w:rPr>
        <w:t>该案件的相关进展情况已在</w:t>
      </w:r>
      <w:r>
        <w:rPr>
          <w:rFonts w:ascii="Times New Roman" w:hAnsi="Times New Roman" w:cs="Times New Roman" w:eastAsia="Times New Roman" w:hint="default"/>
          <w:sz w:val="24"/>
          <w:szCs w:val="24"/>
        </w:rPr>
        <w:t>2009</w:t>
      </w:r>
      <w:r>
        <w:rPr>
          <w:rFonts w:ascii="宋体" w:hAnsi="宋体" w:cs="宋体" w:eastAsia="宋体" w:hint="default"/>
          <w:sz w:val="24"/>
          <w:szCs w:val="24"/>
        </w:rPr>
        <w:t>年</w:t>
      </w:r>
      <w:r>
        <w:rPr>
          <w:rFonts w:ascii="Times New Roman" w:hAnsi="Times New Roman" w:cs="Times New Roman" w:eastAsia="Times New Roman" w:hint="default"/>
          <w:sz w:val="24"/>
          <w:szCs w:val="24"/>
        </w:rPr>
        <w:t>2</w:t>
      </w:r>
      <w:r>
        <w:rPr>
          <w:rFonts w:ascii="宋体" w:hAnsi="宋体" w:cs="宋体" w:eastAsia="宋体" w:hint="default"/>
          <w:sz w:val="24"/>
          <w:szCs w:val="24"/>
        </w:rPr>
        <w:t>月</w:t>
      </w:r>
      <w:r>
        <w:rPr>
          <w:rFonts w:ascii="Times New Roman" w:hAnsi="Times New Roman" w:cs="Times New Roman" w:eastAsia="Times New Roman" w:hint="default"/>
          <w:sz w:val="24"/>
          <w:szCs w:val="24"/>
        </w:rPr>
        <w:t>28</w:t>
      </w:r>
      <w:r>
        <w:rPr>
          <w:rFonts w:ascii="宋体" w:hAnsi="宋体" w:cs="宋体" w:eastAsia="宋体" w:hint="default"/>
          <w:sz w:val="24"/>
          <w:szCs w:val="24"/>
        </w:rPr>
        <w:t>日刊登临时公告。 目前尚在进行中。 </w:t>
      </w:r>
      <w:r>
        <w:rPr>
          <w:rFonts w:ascii="Times New Roman" w:hAnsi="Times New Roman" w:cs="Times New Roman" w:eastAsia="Times New Roman" w:hint="default"/>
          <w:b/>
          <w:bCs/>
          <w:spacing w:val="-3"/>
          <w:w w:val="95"/>
          <w:sz w:val="24"/>
          <w:szCs w:val="24"/>
        </w:rPr>
        <w:t>29</w:t>
      </w:r>
      <w:r>
        <w:rPr>
          <w:rFonts w:ascii="宋体" w:hAnsi="宋体" w:cs="宋体" w:eastAsia="宋体" w:hint="default"/>
          <w:spacing w:val="-3"/>
          <w:w w:val="95"/>
          <w:sz w:val="24"/>
          <w:szCs w:val="24"/>
        </w:rPr>
        <w:t>、广发行宝安支行诉深圳市宝安华宝实业有限公司（以下简称</w:t>
      </w:r>
      <w:r>
        <w:rPr>
          <w:rFonts w:ascii="Times New Roman" w:hAnsi="Times New Roman" w:cs="Times New Roman" w:eastAsia="Times New Roman" w:hint="default"/>
          <w:spacing w:val="-3"/>
          <w:w w:val="95"/>
          <w:sz w:val="24"/>
          <w:szCs w:val="24"/>
        </w:rPr>
        <w:t>“</w:t>
      </w:r>
      <w:r>
        <w:rPr>
          <w:rFonts w:ascii="宋体" w:hAnsi="宋体" w:cs="宋体" w:eastAsia="宋体" w:hint="default"/>
          <w:spacing w:val="-3"/>
          <w:w w:val="95"/>
          <w:sz w:val="24"/>
          <w:szCs w:val="24"/>
        </w:rPr>
        <w:t>华宝实业</w:t>
      </w:r>
      <w:r>
        <w:rPr>
          <w:rFonts w:ascii="Times New Roman" w:hAnsi="Times New Roman" w:cs="Times New Roman" w:eastAsia="Times New Roman" w:hint="default"/>
          <w:spacing w:val="-3"/>
          <w:w w:val="95"/>
          <w:sz w:val="24"/>
          <w:szCs w:val="24"/>
        </w:rPr>
        <w:t>”</w:t>
      </w:r>
      <w:r>
        <w:rPr>
          <w:rFonts w:ascii="宋体" w:hAnsi="宋体" w:cs="宋体" w:eastAsia="宋体" w:hint="default"/>
          <w:spacing w:val="-3"/>
          <w:w w:val="95"/>
          <w:sz w:val="24"/>
          <w:szCs w:val="24"/>
        </w:rPr>
        <w:t>）</w:t>
      </w:r>
      <w:r>
        <w:rPr>
          <w:rFonts w:ascii="宋体" w:hAnsi="宋体" w:cs="宋体" w:eastAsia="宋体" w:hint="default"/>
          <w:spacing w:val="-3"/>
          <w:sz w:val="24"/>
          <w:szCs w:val="24"/>
        </w:rPr>
      </w:r>
    </w:p>
    <w:p>
      <w:pPr>
        <w:spacing w:line="304" w:lineRule="auto" w:before="4"/>
        <w:ind w:left="617" w:right="149" w:hanging="480"/>
        <w:jc w:val="left"/>
        <w:rPr>
          <w:rFonts w:ascii="宋体" w:hAnsi="宋体" w:cs="宋体" w:eastAsia="宋体" w:hint="default"/>
          <w:sz w:val="24"/>
          <w:szCs w:val="24"/>
        </w:rPr>
      </w:pPr>
      <w:r>
        <w:rPr>
          <w:rFonts w:ascii="宋体" w:hAnsi="宋体" w:cs="宋体" w:eastAsia="宋体" w:hint="default"/>
          <w:sz w:val="24"/>
          <w:szCs w:val="24"/>
        </w:rPr>
        <w:t>借款纠纷，及本公司、西部公司担保案件 因实业公司、本公司、西部公司未履行法律文书确定的义务，广发行宝安支</w:t>
      </w:r>
    </w:p>
    <w:p>
      <w:pPr>
        <w:spacing w:line="288" w:lineRule="auto" w:before="22"/>
        <w:ind w:left="137" w:right="166" w:firstLine="0"/>
        <w:jc w:val="both"/>
        <w:rPr>
          <w:rFonts w:ascii="宋体" w:hAnsi="宋体" w:cs="宋体" w:eastAsia="宋体" w:hint="default"/>
          <w:sz w:val="24"/>
          <w:szCs w:val="24"/>
        </w:rPr>
      </w:pPr>
      <w:r>
        <w:rPr>
          <w:rFonts w:ascii="宋体" w:hAnsi="宋体" w:cs="宋体" w:eastAsia="宋体" w:hint="default"/>
          <w:sz w:val="24"/>
          <w:szCs w:val="24"/>
        </w:rPr>
        <w:t>行向宝安法院申请强制执行，宝安法院作出（</w:t>
      </w:r>
      <w:r>
        <w:rPr>
          <w:rFonts w:ascii="Times New Roman" w:hAnsi="Times New Roman" w:cs="Times New Roman" w:eastAsia="Times New Roman" w:hint="default"/>
          <w:sz w:val="24"/>
          <w:szCs w:val="24"/>
        </w:rPr>
        <w:t>2009</w:t>
      </w:r>
      <w:r>
        <w:rPr>
          <w:rFonts w:ascii="宋体" w:hAnsi="宋体" w:cs="宋体" w:eastAsia="宋体" w:hint="default"/>
          <w:sz w:val="24"/>
          <w:szCs w:val="24"/>
        </w:rPr>
        <w:t>）深宝法执字第</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02368 </w:t>
      </w:r>
      <w:r>
        <w:rPr>
          <w:rFonts w:ascii="宋体" w:hAnsi="宋体" w:cs="宋体" w:eastAsia="宋体" w:hint="default"/>
          <w:sz w:val="24"/>
          <w:szCs w:val="24"/>
        </w:rPr>
        <w:t>号《执 </w:t>
      </w:r>
      <w:r>
        <w:rPr>
          <w:rFonts w:ascii="宋体" w:hAnsi="宋体" w:cs="宋体" w:eastAsia="宋体" w:hint="default"/>
          <w:spacing w:val="-4"/>
          <w:sz w:val="24"/>
          <w:szCs w:val="24"/>
        </w:rPr>
        <w:t>行令》，特令实业公司、本公司、西部公司履行如下义务：</w:t>
      </w:r>
      <w:r>
        <w:rPr>
          <w:rFonts w:ascii="Times New Roman" w:hAnsi="Times New Roman" w:cs="Times New Roman" w:eastAsia="Times New Roman" w:hint="default"/>
          <w:spacing w:val="-4"/>
          <w:sz w:val="24"/>
          <w:szCs w:val="24"/>
        </w:rPr>
        <w:t>1</w:t>
      </w:r>
      <w:r>
        <w:rPr>
          <w:rFonts w:ascii="宋体" w:hAnsi="宋体" w:cs="宋体" w:eastAsia="宋体" w:hint="default"/>
          <w:spacing w:val="-4"/>
          <w:sz w:val="24"/>
          <w:szCs w:val="24"/>
        </w:rPr>
        <w:t>、支付执行款：人民</w:t>
      </w:r>
      <w:r>
        <w:rPr>
          <w:rFonts w:ascii="宋体" w:hAnsi="宋体" w:cs="宋体" w:eastAsia="宋体" w:hint="default"/>
          <w:spacing w:val="-97"/>
          <w:sz w:val="24"/>
          <w:szCs w:val="24"/>
        </w:rPr>
        <w:t> </w:t>
      </w:r>
      <w:r>
        <w:rPr>
          <w:rFonts w:ascii="宋体" w:hAnsi="宋体" w:cs="宋体" w:eastAsia="宋体" w:hint="default"/>
          <w:sz w:val="24"/>
          <w:szCs w:val="24"/>
        </w:rPr>
        <w:t>币</w:t>
      </w:r>
      <w:r>
        <w:rPr>
          <w:rFonts w:ascii="宋体" w:hAnsi="宋体" w:cs="宋体" w:eastAsia="宋体" w:hint="default"/>
          <w:spacing w:val="-40"/>
          <w:sz w:val="24"/>
          <w:szCs w:val="24"/>
        </w:rPr>
        <w:t> </w:t>
      </w:r>
      <w:r>
        <w:rPr>
          <w:rFonts w:ascii="Times New Roman" w:hAnsi="Times New Roman" w:cs="Times New Roman" w:eastAsia="Times New Roman" w:hint="default"/>
          <w:sz w:val="24"/>
          <w:szCs w:val="24"/>
        </w:rPr>
        <w:t>8446529.99</w:t>
      </w:r>
      <w:r>
        <w:rPr>
          <w:rFonts w:ascii="Times New Roman" w:hAnsi="Times New Roman" w:cs="Times New Roman" w:eastAsia="Times New Roman" w:hint="default"/>
          <w:spacing w:val="17"/>
          <w:sz w:val="24"/>
          <w:szCs w:val="24"/>
        </w:rPr>
        <w:t> </w:t>
      </w:r>
      <w:r>
        <w:rPr>
          <w:rFonts w:ascii="宋体" w:hAnsi="宋体" w:cs="宋体" w:eastAsia="宋体" w:hint="default"/>
          <w:sz w:val="24"/>
          <w:szCs w:val="24"/>
        </w:rPr>
        <w:t>元及利息、罚息，并加倍支付延迟履行期间的债务利息。</w:t>
      </w:r>
      <w:r>
        <w:rPr>
          <w:rFonts w:ascii="Times New Roman" w:hAnsi="Times New Roman" w:cs="Times New Roman" w:eastAsia="Times New Roman" w:hint="default"/>
          <w:sz w:val="24"/>
          <w:szCs w:val="24"/>
        </w:rPr>
        <w:t>2</w:t>
      </w:r>
      <w:r>
        <w:rPr>
          <w:rFonts w:ascii="宋体" w:hAnsi="宋体" w:cs="宋体" w:eastAsia="宋体" w:hint="default"/>
          <w:sz w:val="24"/>
          <w:szCs w:val="24"/>
        </w:rPr>
        <w:t>、支付</w:t>
      </w:r>
      <w:r>
        <w:rPr>
          <w:rFonts w:ascii="宋体" w:hAnsi="宋体" w:cs="宋体" w:eastAsia="宋体" w:hint="default"/>
          <w:spacing w:val="-114"/>
          <w:sz w:val="24"/>
          <w:szCs w:val="24"/>
        </w:rPr>
        <w:t> </w:t>
      </w:r>
      <w:r>
        <w:rPr>
          <w:rFonts w:ascii="宋体" w:hAnsi="宋体" w:cs="宋体" w:eastAsia="宋体" w:hint="default"/>
          <w:sz w:val="24"/>
          <w:szCs w:val="24"/>
        </w:rPr>
        <w:t>受理费。</w:t>
      </w:r>
      <w:r>
        <w:rPr>
          <w:rFonts w:ascii="Times New Roman" w:hAnsi="Times New Roman" w:cs="Times New Roman" w:eastAsia="Times New Roman" w:hint="default"/>
          <w:sz w:val="24"/>
          <w:szCs w:val="24"/>
        </w:rPr>
        <w:t>3</w:t>
      </w:r>
      <w:r>
        <w:rPr>
          <w:rFonts w:ascii="宋体" w:hAnsi="宋体" w:cs="宋体" w:eastAsia="宋体" w:hint="default"/>
          <w:sz w:val="24"/>
          <w:szCs w:val="24"/>
        </w:rPr>
        <w:t>、支付执行费。</w:t>
      </w:r>
    </w:p>
    <w:p>
      <w:pPr>
        <w:spacing w:before="15"/>
        <w:ind w:left="617" w:right="107" w:firstLine="0"/>
        <w:jc w:val="left"/>
        <w:rPr>
          <w:rFonts w:ascii="宋体" w:hAnsi="宋体" w:cs="宋体" w:eastAsia="宋体" w:hint="default"/>
          <w:sz w:val="24"/>
          <w:szCs w:val="24"/>
        </w:rPr>
      </w:pPr>
      <w:r>
        <w:rPr>
          <w:rFonts w:ascii="宋体" w:hAnsi="宋体" w:cs="宋体" w:eastAsia="宋体" w:hint="default"/>
          <w:sz w:val="24"/>
          <w:szCs w:val="24"/>
        </w:rPr>
        <w:t>该案件的进展情况已在</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2009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 </w:t>
      </w:r>
      <w:r>
        <w:rPr>
          <w:rFonts w:ascii="宋体" w:hAnsi="宋体" w:cs="宋体" w:eastAsia="宋体" w:hint="default"/>
          <w:sz w:val="24"/>
          <w:szCs w:val="24"/>
        </w:rPr>
        <w:t>日刊登临时公告。</w:t>
      </w:r>
    </w:p>
    <w:p>
      <w:pPr>
        <w:spacing w:line="290" w:lineRule="auto" w:before="66"/>
        <w:ind w:left="137" w:right="107" w:firstLine="487"/>
        <w:jc w:val="left"/>
        <w:rPr>
          <w:rFonts w:ascii="宋体" w:hAnsi="宋体" w:cs="宋体" w:eastAsia="宋体" w:hint="default"/>
          <w:sz w:val="24"/>
          <w:szCs w:val="24"/>
        </w:rPr>
      </w:pPr>
      <w:r>
        <w:rPr>
          <w:rFonts w:ascii="Times New Roman" w:hAnsi="Times New Roman" w:cs="Times New Roman" w:eastAsia="Times New Roman" w:hint="default"/>
          <w:b/>
          <w:bCs/>
          <w:spacing w:val="-1"/>
          <w:sz w:val="24"/>
          <w:szCs w:val="24"/>
        </w:rPr>
        <w:t>30</w:t>
      </w:r>
      <w:r>
        <w:rPr>
          <w:rFonts w:ascii="宋体" w:hAnsi="宋体" w:cs="宋体" w:eastAsia="宋体" w:hint="default"/>
          <w:spacing w:val="-1"/>
          <w:sz w:val="24"/>
          <w:szCs w:val="24"/>
        </w:rPr>
        <w:t>、中国信达资产管理公司深圳办事处诉深圳泰丰电子有限公司拖欠</w:t>
      </w:r>
      <w:r>
        <w:rPr>
          <w:rFonts w:ascii="Times New Roman" w:hAnsi="Times New Roman" w:cs="Times New Roman" w:eastAsia="Times New Roman" w:hint="default"/>
          <w:spacing w:val="-1"/>
          <w:sz w:val="24"/>
          <w:szCs w:val="24"/>
        </w:rPr>
        <w:t>5000</w:t>
      </w:r>
      <w:r>
        <w:rPr>
          <w:rFonts w:ascii="宋体" w:hAnsi="宋体" w:cs="宋体" w:eastAsia="宋体" w:hint="default"/>
          <w:spacing w:val="-1"/>
          <w:sz w:val="24"/>
          <w:szCs w:val="24"/>
        </w:rPr>
        <w:t>万</w:t>
      </w:r>
      <w:r>
        <w:rPr>
          <w:rFonts w:ascii="宋体" w:hAnsi="宋体" w:cs="宋体" w:eastAsia="宋体" w:hint="default"/>
          <w:sz w:val="24"/>
          <w:szCs w:val="24"/>
        </w:rPr>
        <w:t> 元港币借款及其利息，深圳市泰丰通讯电子有限公司提供担保案件</w:t>
      </w:r>
    </w:p>
    <w:p>
      <w:pPr>
        <w:spacing w:line="288" w:lineRule="auto" w:before="36"/>
        <w:ind w:left="137" w:right="149" w:firstLine="480"/>
        <w:jc w:val="left"/>
        <w:rPr>
          <w:rFonts w:ascii="宋体" w:hAnsi="宋体" w:cs="宋体" w:eastAsia="宋体" w:hint="default"/>
          <w:sz w:val="24"/>
          <w:szCs w:val="24"/>
        </w:rPr>
      </w:pPr>
      <w:r>
        <w:rPr>
          <w:rFonts w:ascii="宋体" w:hAnsi="宋体" w:cs="宋体" w:eastAsia="宋体" w:hint="default"/>
          <w:sz w:val="24"/>
          <w:szCs w:val="24"/>
        </w:rPr>
        <w:t>深圳中院下达的（</w:t>
      </w:r>
      <w:r>
        <w:rPr>
          <w:rFonts w:ascii="Times New Roman" w:hAnsi="Times New Roman" w:cs="Times New Roman" w:eastAsia="Times New Roman" w:hint="default"/>
          <w:sz w:val="24"/>
          <w:szCs w:val="24"/>
        </w:rPr>
        <w:t>2008</w:t>
      </w:r>
      <w:r>
        <w:rPr>
          <w:rFonts w:ascii="宋体" w:hAnsi="宋体" w:cs="宋体" w:eastAsia="宋体" w:hint="default"/>
          <w:sz w:val="24"/>
          <w:szCs w:val="24"/>
        </w:rPr>
        <w:t>）深中法民二初字第</w:t>
      </w:r>
      <w:r>
        <w:rPr>
          <w:rFonts w:ascii="Times New Roman" w:hAnsi="Times New Roman" w:cs="Times New Roman" w:eastAsia="Times New Roman" w:hint="default"/>
          <w:sz w:val="24"/>
          <w:szCs w:val="24"/>
        </w:rPr>
        <w:t>78</w:t>
      </w:r>
      <w:r>
        <w:rPr>
          <w:rFonts w:ascii="宋体" w:hAnsi="宋体" w:cs="宋体" w:eastAsia="宋体" w:hint="default"/>
          <w:sz w:val="24"/>
          <w:szCs w:val="24"/>
        </w:rPr>
        <w:t>号《民事裁定书》，裁定同意 原告撤回对深圳市泰丰通讯电子有限公司的起诉。</w:t>
      </w:r>
    </w:p>
    <w:p>
      <w:pPr>
        <w:spacing w:line="290" w:lineRule="auto" w:before="38"/>
        <w:ind w:left="137" w:right="107" w:firstLine="487"/>
        <w:jc w:val="left"/>
        <w:rPr>
          <w:rFonts w:ascii="宋体" w:hAnsi="宋体" w:cs="宋体" w:eastAsia="宋体" w:hint="default"/>
          <w:sz w:val="24"/>
          <w:szCs w:val="24"/>
        </w:rPr>
      </w:pPr>
      <w:r>
        <w:rPr>
          <w:rFonts w:ascii="Times New Roman" w:hAnsi="Times New Roman" w:cs="Times New Roman" w:eastAsia="Times New Roman" w:hint="default"/>
          <w:b/>
          <w:bCs/>
          <w:spacing w:val="-1"/>
          <w:sz w:val="24"/>
          <w:szCs w:val="24"/>
        </w:rPr>
        <w:t>31</w:t>
      </w:r>
      <w:r>
        <w:rPr>
          <w:rFonts w:ascii="宋体" w:hAnsi="宋体" w:cs="宋体" w:eastAsia="宋体" w:hint="default"/>
          <w:spacing w:val="-1"/>
          <w:sz w:val="24"/>
          <w:szCs w:val="24"/>
        </w:rPr>
        <w:t>、中国光大银行深圳分行（以下简称：</w:t>
      </w:r>
      <w:r>
        <w:rPr>
          <w:rFonts w:ascii="Times New Roman" w:hAnsi="Times New Roman" w:cs="Times New Roman" w:eastAsia="Times New Roman" w:hint="default"/>
          <w:spacing w:val="-1"/>
          <w:sz w:val="24"/>
          <w:szCs w:val="24"/>
        </w:rPr>
        <w:t>“</w:t>
      </w:r>
      <w:r>
        <w:rPr>
          <w:rFonts w:ascii="宋体" w:hAnsi="宋体" w:cs="宋体" w:eastAsia="宋体" w:hint="default"/>
          <w:spacing w:val="-1"/>
          <w:sz w:val="24"/>
          <w:szCs w:val="24"/>
        </w:rPr>
        <w:t>光大银行</w:t>
      </w:r>
      <w:r>
        <w:rPr>
          <w:rFonts w:ascii="Times New Roman" w:hAnsi="Times New Roman" w:cs="Times New Roman" w:eastAsia="Times New Roman" w:hint="default"/>
          <w:spacing w:val="-1"/>
          <w:sz w:val="24"/>
          <w:szCs w:val="24"/>
        </w:rPr>
        <w:t>”</w:t>
      </w:r>
      <w:r>
        <w:rPr>
          <w:rFonts w:ascii="宋体" w:hAnsi="宋体" w:cs="宋体" w:eastAsia="宋体" w:hint="default"/>
          <w:spacing w:val="-1"/>
          <w:sz w:val="24"/>
          <w:szCs w:val="24"/>
        </w:rPr>
        <w:t>）与深圳市信泰利实业</w:t>
      </w:r>
      <w:r>
        <w:rPr>
          <w:rFonts w:ascii="宋体" w:hAnsi="宋体" w:cs="宋体" w:eastAsia="宋体" w:hint="default"/>
          <w:sz w:val="24"/>
          <w:szCs w:val="24"/>
        </w:rPr>
        <w:t> 公司（以下简称：</w:t>
      </w:r>
      <w:r>
        <w:rPr>
          <w:rFonts w:ascii="Times New Roman" w:hAnsi="Times New Roman" w:cs="Times New Roman" w:eastAsia="Times New Roman" w:hint="default"/>
          <w:sz w:val="24"/>
          <w:szCs w:val="24"/>
        </w:rPr>
        <w:t>“</w:t>
      </w:r>
      <w:r>
        <w:rPr>
          <w:rFonts w:ascii="宋体" w:hAnsi="宋体" w:cs="宋体" w:eastAsia="宋体" w:hint="default"/>
          <w:sz w:val="24"/>
          <w:szCs w:val="24"/>
        </w:rPr>
        <w:t>信泰利</w:t>
      </w:r>
      <w:r>
        <w:rPr>
          <w:rFonts w:ascii="Times New Roman" w:hAnsi="Times New Roman" w:cs="Times New Roman" w:eastAsia="Times New Roman" w:hint="default"/>
          <w:sz w:val="24"/>
          <w:szCs w:val="24"/>
        </w:rPr>
        <w:t>”</w:t>
      </w:r>
      <w:r>
        <w:rPr>
          <w:rFonts w:ascii="宋体" w:hAnsi="宋体" w:cs="宋体" w:eastAsia="宋体" w:hint="default"/>
          <w:sz w:val="24"/>
          <w:szCs w:val="24"/>
        </w:rPr>
        <w:t>）、本公司借款合同纠纷一案。</w:t>
      </w:r>
    </w:p>
    <w:p>
      <w:pPr>
        <w:spacing w:before="10"/>
        <w:ind w:left="617" w:right="107" w:firstLine="0"/>
        <w:jc w:val="left"/>
        <w:rPr>
          <w:rFonts w:ascii="宋体" w:hAnsi="宋体" w:cs="宋体" w:eastAsia="宋体" w:hint="default"/>
          <w:sz w:val="24"/>
          <w:szCs w:val="24"/>
        </w:rPr>
      </w:pPr>
      <w:r>
        <w:rPr>
          <w:rFonts w:ascii="宋体" w:hAnsi="宋体" w:cs="宋体" w:eastAsia="宋体" w:hint="default"/>
          <w:sz w:val="24"/>
          <w:szCs w:val="24"/>
        </w:rPr>
        <w:t>该案件相关情况已在</w:t>
      </w:r>
      <w:r>
        <w:rPr>
          <w:rFonts w:ascii="Times New Roman" w:hAnsi="Times New Roman" w:cs="Times New Roman" w:eastAsia="Times New Roman" w:hint="default"/>
          <w:sz w:val="24"/>
          <w:szCs w:val="24"/>
        </w:rPr>
        <w:t>2008</w:t>
      </w:r>
      <w:r>
        <w:rPr>
          <w:rFonts w:ascii="宋体" w:hAnsi="宋体" w:cs="宋体" w:eastAsia="宋体" w:hint="default"/>
          <w:sz w:val="24"/>
          <w:szCs w:val="24"/>
        </w:rPr>
        <w:t>年中报中进行了披露，目前该案正在再审中。</w:t>
      </w:r>
    </w:p>
    <w:p>
      <w:pPr>
        <w:spacing w:line="290" w:lineRule="auto" w:before="68"/>
        <w:ind w:left="137" w:right="107" w:firstLine="487"/>
        <w:jc w:val="left"/>
        <w:rPr>
          <w:rFonts w:ascii="宋体" w:hAnsi="宋体" w:cs="宋体" w:eastAsia="宋体" w:hint="default"/>
          <w:sz w:val="24"/>
          <w:szCs w:val="24"/>
        </w:rPr>
      </w:pPr>
      <w:r>
        <w:rPr>
          <w:rFonts w:ascii="Times New Roman" w:hAnsi="Times New Roman" w:cs="Times New Roman" w:eastAsia="Times New Roman" w:hint="default"/>
          <w:b/>
          <w:bCs/>
          <w:spacing w:val="-1"/>
          <w:sz w:val="24"/>
          <w:szCs w:val="24"/>
        </w:rPr>
        <w:t>32</w:t>
      </w:r>
      <w:r>
        <w:rPr>
          <w:rFonts w:ascii="宋体" w:hAnsi="宋体" w:cs="宋体" w:eastAsia="宋体" w:hint="default"/>
          <w:spacing w:val="-1"/>
          <w:sz w:val="24"/>
          <w:szCs w:val="24"/>
        </w:rPr>
        <w:t>、中国银行深圳分行南头支行诉深圳市泰丰通讯电子有限公司、深圳泰丰</w:t>
      </w:r>
      <w:r>
        <w:rPr>
          <w:rFonts w:ascii="宋体" w:hAnsi="宋体" w:cs="宋体" w:eastAsia="宋体" w:hint="default"/>
          <w:sz w:val="24"/>
          <w:szCs w:val="24"/>
        </w:rPr>
        <w:t> 电子有限公司借款合同纠纷案</w:t>
      </w:r>
    </w:p>
    <w:p>
      <w:pPr>
        <w:spacing w:line="300" w:lineRule="auto" w:before="34"/>
        <w:ind w:left="137" w:right="99" w:firstLine="480"/>
        <w:jc w:val="both"/>
        <w:rPr>
          <w:rFonts w:ascii="宋体" w:hAnsi="宋体" w:cs="宋体" w:eastAsia="宋体" w:hint="default"/>
          <w:sz w:val="24"/>
          <w:szCs w:val="24"/>
        </w:rPr>
      </w:pPr>
      <w:r>
        <w:rPr>
          <w:rFonts w:ascii="Times New Roman" w:hAnsi="Times New Roman" w:cs="Times New Roman" w:eastAsia="Times New Roman" w:hint="default"/>
          <w:sz w:val="24"/>
          <w:szCs w:val="24"/>
        </w:rPr>
        <w:t>2002</w:t>
      </w:r>
      <w:r>
        <w:rPr>
          <w:rFonts w:ascii="Times New Roman" w:hAnsi="Times New Roman" w:cs="Times New Roman" w:eastAsia="Times New Roman" w:hint="default"/>
          <w:spacing w:val="-17"/>
          <w:sz w:val="24"/>
          <w:szCs w:val="24"/>
        </w:rPr>
        <w:t> </w:t>
      </w:r>
      <w:r>
        <w:rPr>
          <w:rFonts w:ascii="宋体" w:hAnsi="宋体" w:cs="宋体" w:eastAsia="宋体" w:hint="default"/>
          <w:sz w:val="24"/>
          <w:szCs w:val="24"/>
        </w:rPr>
        <w:t>年</w:t>
      </w:r>
      <w:r>
        <w:rPr>
          <w:rFonts w:ascii="宋体" w:hAnsi="宋体" w:cs="宋体" w:eastAsia="宋体" w:hint="default"/>
          <w:spacing w:val="-77"/>
          <w:sz w:val="24"/>
          <w:szCs w:val="24"/>
        </w:rPr>
        <w:t> </w:t>
      </w:r>
      <w:r>
        <w:rPr>
          <w:rFonts w:ascii="Times New Roman" w:hAnsi="Times New Roman" w:cs="Times New Roman" w:eastAsia="Times New Roman" w:hint="default"/>
          <w:sz w:val="24"/>
          <w:szCs w:val="24"/>
        </w:rPr>
        <w:t>9</w:t>
      </w:r>
      <w:r>
        <w:rPr>
          <w:rFonts w:ascii="Times New Roman" w:hAnsi="Times New Roman" w:cs="Times New Roman" w:eastAsia="Times New Roman" w:hint="default"/>
          <w:spacing w:val="-17"/>
          <w:sz w:val="24"/>
          <w:szCs w:val="24"/>
        </w:rPr>
        <w:t> </w:t>
      </w:r>
      <w:r>
        <w:rPr>
          <w:rFonts w:ascii="宋体" w:hAnsi="宋体" w:cs="宋体" w:eastAsia="宋体" w:hint="default"/>
          <w:spacing w:val="-5"/>
          <w:sz w:val="24"/>
          <w:szCs w:val="24"/>
        </w:rPr>
        <w:t>月，中行南头支行与泰丰电子签订了金额为</w:t>
      </w:r>
      <w:r>
        <w:rPr>
          <w:rFonts w:ascii="宋体" w:hAnsi="宋体" w:cs="宋体" w:eastAsia="宋体" w:hint="default"/>
          <w:spacing w:val="-77"/>
          <w:sz w:val="24"/>
          <w:szCs w:val="24"/>
        </w:rPr>
        <w:t> </w:t>
      </w:r>
      <w:r>
        <w:rPr>
          <w:rFonts w:ascii="Times New Roman" w:hAnsi="Times New Roman" w:cs="Times New Roman" w:eastAsia="Times New Roman" w:hint="default"/>
          <w:sz w:val="24"/>
          <w:szCs w:val="24"/>
        </w:rPr>
        <w:t>1000</w:t>
      </w:r>
      <w:r>
        <w:rPr>
          <w:rFonts w:ascii="Times New Roman" w:hAnsi="Times New Roman" w:cs="Times New Roman" w:eastAsia="Times New Roman" w:hint="default"/>
          <w:spacing w:val="-17"/>
          <w:sz w:val="24"/>
          <w:szCs w:val="24"/>
        </w:rPr>
        <w:t> </w:t>
      </w:r>
      <w:r>
        <w:rPr>
          <w:rFonts w:ascii="宋体" w:hAnsi="宋体" w:cs="宋体" w:eastAsia="宋体" w:hint="default"/>
          <w:sz w:val="24"/>
          <w:szCs w:val="24"/>
        </w:rPr>
        <w:t>万元</w:t>
      </w:r>
      <w:r>
        <w:rPr>
          <w:rFonts w:ascii="宋体" w:hAnsi="宋体" w:cs="宋体" w:eastAsia="宋体" w:hint="default"/>
          <w:spacing w:val="-97"/>
          <w:sz w:val="24"/>
          <w:szCs w:val="24"/>
        </w:rPr>
        <w:t> </w:t>
      </w:r>
      <w:r>
        <w:rPr>
          <w:rFonts w:ascii="宋体" w:hAnsi="宋体" w:cs="宋体" w:eastAsia="宋体" w:hint="default"/>
          <w:sz w:val="24"/>
          <w:szCs w:val="24"/>
        </w:rPr>
        <w:t>《借款合同</w:t>
      </w:r>
      <w:r>
        <w:rPr>
          <w:rFonts w:ascii="宋体" w:hAnsi="宋体" w:cs="宋体" w:eastAsia="宋体" w:hint="default"/>
          <w:spacing w:val="-78"/>
          <w:sz w:val="24"/>
          <w:szCs w:val="24"/>
        </w:rPr>
        <w:t> </w:t>
      </w:r>
      <w:r>
        <w:rPr>
          <w:rFonts w:ascii="宋体" w:hAnsi="宋体" w:cs="宋体" w:eastAsia="宋体" w:hint="default"/>
          <w:sz w:val="24"/>
          <w:szCs w:val="24"/>
        </w:rPr>
        <w:t>》</w:t>
      </w:r>
      <w:r>
        <w:rPr>
          <w:rFonts w:ascii="宋体" w:hAnsi="宋体" w:cs="宋体" w:eastAsia="宋体" w:hint="default"/>
          <w:w w:val="75"/>
          <w:sz w:val="24"/>
          <w:szCs w:val="24"/>
        </w:rPr>
        <w:t> </w:t>
      </w:r>
      <w:r>
        <w:rPr>
          <w:rFonts w:ascii="宋体" w:hAnsi="宋体" w:cs="宋体" w:eastAsia="宋体" w:hint="default"/>
          <w:sz w:val="24"/>
          <w:szCs w:val="24"/>
        </w:rPr>
        <w:t>用于借新还旧，同时泰丰通讯与中行南头支行签订了《保证合同》为上述借款提</w:t>
      </w:r>
      <w:r>
        <w:rPr>
          <w:rFonts w:ascii="宋体" w:hAnsi="宋体" w:cs="宋体" w:eastAsia="宋体" w:hint="default"/>
          <w:sz w:val="24"/>
          <w:szCs w:val="24"/>
        </w:rPr>
        <w:t> 供担保，对上述借款承担连带保证责任。因泰丰电子在合同到期后未履行还款义 务，泰丰通讯也未履行保证义务，中行南头支行向深圳中院提起诉讼。</w:t>
      </w:r>
    </w:p>
    <w:p>
      <w:pPr>
        <w:spacing w:before="26"/>
        <w:ind w:left="617" w:right="107" w:firstLine="0"/>
        <w:jc w:val="left"/>
        <w:rPr>
          <w:rFonts w:ascii="宋体" w:hAnsi="宋体" w:cs="宋体" w:eastAsia="宋体" w:hint="default"/>
          <w:sz w:val="24"/>
          <w:szCs w:val="24"/>
        </w:rPr>
      </w:pPr>
      <w:r>
        <w:rPr>
          <w:rFonts w:ascii="宋体" w:hAnsi="宋体" w:cs="宋体" w:eastAsia="宋体" w:hint="default"/>
          <w:sz w:val="24"/>
          <w:szCs w:val="24"/>
        </w:rPr>
        <w:t>该案件的进展况已在</w:t>
      </w:r>
      <w:r>
        <w:rPr>
          <w:rFonts w:ascii="Times New Roman" w:hAnsi="Times New Roman" w:cs="Times New Roman" w:eastAsia="Times New Roman" w:hint="default"/>
          <w:sz w:val="24"/>
          <w:szCs w:val="24"/>
        </w:rPr>
        <w:t>2009</w:t>
      </w:r>
      <w:r>
        <w:rPr>
          <w:rFonts w:ascii="宋体" w:hAnsi="宋体" w:cs="宋体" w:eastAsia="宋体" w:hint="default"/>
          <w:sz w:val="24"/>
          <w:szCs w:val="24"/>
        </w:rPr>
        <w:t>年</w:t>
      </w:r>
      <w:r>
        <w:rPr>
          <w:rFonts w:ascii="Times New Roman" w:hAnsi="Times New Roman" w:cs="Times New Roman" w:eastAsia="Times New Roman" w:hint="default"/>
          <w:sz w:val="24"/>
          <w:szCs w:val="24"/>
        </w:rPr>
        <w:t>1</w:t>
      </w:r>
      <w:r>
        <w:rPr>
          <w:rFonts w:ascii="宋体" w:hAnsi="宋体" w:cs="宋体" w:eastAsia="宋体" w:hint="default"/>
          <w:sz w:val="24"/>
          <w:szCs w:val="24"/>
        </w:rPr>
        <w:t>月</w:t>
      </w:r>
      <w:r>
        <w:rPr>
          <w:rFonts w:ascii="Times New Roman" w:hAnsi="Times New Roman" w:cs="Times New Roman" w:eastAsia="Times New Roman" w:hint="default"/>
          <w:sz w:val="24"/>
          <w:szCs w:val="24"/>
        </w:rPr>
        <w:t>17</w:t>
      </w:r>
      <w:r>
        <w:rPr>
          <w:rFonts w:ascii="宋体" w:hAnsi="宋体" w:cs="宋体" w:eastAsia="宋体" w:hint="default"/>
          <w:sz w:val="24"/>
          <w:szCs w:val="24"/>
        </w:rPr>
        <w:t>日刊登临时公告，目前尚在执行中。</w:t>
      </w:r>
    </w:p>
    <w:p>
      <w:pPr>
        <w:spacing w:line="288" w:lineRule="auto" w:before="68"/>
        <w:ind w:left="137" w:right="107" w:firstLine="487"/>
        <w:jc w:val="left"/>
        <w:rPr>
          <w:rFonts w:ascii="宋体" w:hAnsi="宋体" w:cs="宋体" w:eastAsia="宋体" w:hint="default"/>
          <w:sz w:val="24"/>
          <w:szCs w:val="24"/>
        </w:rPr>
      </w:pPr>
      <w:r>
        <w:rPr>
          <w:rFonts w:ascii="Times New Roman" w:hAnsi="Times New Roman" w:cs="Times New Roman" w:eastAsia="Times New Roman" w:hint="default"/>
          <w:b/>
          <w:bCs/>
          <w:spacing w:val="-1"/>
          <w:sz w:val="24"/>
          <w:szCs w:val="24"/>
        </w:rPr>
        <w:t>33</w:t>
      </w:r>
      <w:r>
        <w:rPr>
          <w:rFonts w:ascii="宋体" w:hAnsi="宋体" w:cs="宋体" w:eastAsia="宋体" w:hint="default"/>
          <w:spacing w:val="-1"/>
          <w:sz w:val="24"/>
          <w:szCs w:val="24"/>
        </w:rPr>
        <w:t>、深圳市国土资源和房产管理局和深圳市深信西部房地产有限公司土地使</w:t>
      </w:r>
      <w:r>
        <w:rPr>
          <w:rFonts w:ascii="宋体" w:hAnsi="宋体" w:cs="宋体" w:eastAsia="宋体" w:hint="default"/>
          <w:sz w:val="24"/>
          <w:szCs w:val="24"/>
        </w:rPr>
        <w:t> 用权出让合同纠纷一案</w:t>
      </w:r>
    </w:p>
    <w:p>
      <w:pPr>
        <w:spacing w:after="0" w:line="288" w:lineRule="auto"/>
        <w:jc w:val="left"/>
        <w:rPr>
          <w:rFonts w:ascii="宋体" w:hAnsi="宋体" w:cs="宋体" w:eastAsia="宋体" w:hint="default"/>
          <w:sz w:val="24"/>
          <w:szCs w:val="24"/>
        </w:rPr>
        <w:sectPr>
          <w:pgSz w:w="11910" w:h="16840"/>
          <w:pgMar w:header="870" w:footer="835" w:top="1060" w:bottom="1020" w:left="1660" w:right="1540"/>
        </w:sectPr>
      </w:pPr>
    </w:p>
    <w:p>
      <w:pPr>
        <w:spacing w:line="240" w:lineRule="auto" w:before="4"/>
        <w:rPr>
          <w:rFonts w:ascii="宋体" w:hAnsi="宋体" w:cs="宋体" w:eastAsia="宋体" w:hint="default"/>
          <w:sz w:val="29"/>
          <w:szCs w:val="29"/>
        </w:rPr>
      </w:pPr>
    </w:p>
    <w:p>
      <w:pPr>
        <w:spacing w:line="288" w:lineRule="auto" w:before="26"/>
        <w:ind w:left="117" w:right="113" w:firstLine="434"/>
        <w:jc w:val="left"/>
        <w:rPr>
          <w:rFonts w:ascii="宋体" w:hAnsi="宋体" w:cs="宋体" w:eastAsia="宋体" w:hint="default"/>
          <w:sz w:val="24"/>
          <w:szCs w:val="24"/>
        </w:rPr>
      </w:pPr>
      <w:r>
        <w:rPr>
          <w:rFonts w:ascii="宋体" w:hAnsi="宋体" w:cs="宋体" w:eastAsia="宋体" w:hint="default"/>
          <w:sz w:val="24"/>
          <w:szCs w:val="24"/>
        </w:rPr>
        <w:t>①根据</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1998</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6</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月</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8</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日第</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878</w:t>
      </w:r>
      <w:r>
        <w:rPr>
          <w:rFonts w:ascii="Times New Roman" w:hAnsi="Times New Roman" w:cs="Times New Roman" w:eastAsia="Times New Roman" w:hint="default"/>
          <w:spacing w:val="1"/>
          <w:sz w:val="24"/>
          <w:szCs w:val="24"/>
        </w:rPr>
        <w:t> </w:t>
      </w:r>
      <w:r>
        <w:rPr>
          <w:rFonts w:ascii="宋体" w:hAnsi="宋体" w:cs="宋体" w:eastAsia="宋体" w:hint="default"/>
          <w:spacing w:val="-4"/>
          <w:sz w:val="24"/>
          <w:szCs w:val="24"/>
        </w:rPr>
        <w:t>号《深圳市宝安区历史用地遗留问题竣工项目</w:t>
      </w:r>
      <w:r>
        <w:rPr>
          <w:rFonts w:ascii="宋体" w:hAnsi="宋体" w:cs="宋体" w:eastAsia="宋体" w:hint="default"/>
          <w:sz w:val="24"/>
          <w:szCs w:val="24"/>
        </w:rPr>
        <w:t> 处理决定》，西部公司取得位于宝安区西乡宗地号为</w:t>
      </w:r>
      <w:r>
        <w:rPr>
          <w:rFonts w:ascii="宋体" w:hAnsi="宋体" w:cs="宋体" w:eastAsia="宋体" w:hint="default"/>
          <w:spacing w:val="-32"/>
          <w:sz w:val="24"/>
          <w:szCs w:val="24"/>
        </w:rPr>
        <w:t> </w:t>
      </w:r>
      <w:r>
        <w:rPr>
          <w:rFonts w:ascii="Times New Roman" w:hAnsi="Times New Roman" w:cs="Times New Roman" w:eastAsia="Times New Roman" w:hint="default"/>
          <w:spacing w:val="-1"/>
          <w:w w:val="99"/>
          <w:sz w:val="24"/>
          <w:szCs w:val="24"/>
        </w:rPr>
        <w:t>A007-0052</w:t>
      </w:r>
      <w:r>
        <w:rPr>
          <w:rFonts w:ascii="Times New Roman" w:hAnsi="Times New Roman" w:cs="Times New Roman" w:eastAsia="Times New Roman" w:hint="default"/>
          <w:spacing w:val="15"/>
          <w:w w:val="99"/>
          <w:sz w:val="24"/>
          <w:szCs w:val="24"/>
        </w:rPr>
        <w:t> </w:t>
      </w:r>
      <w:r>
        <w:rPr>
          <w:rFonts w:ascii="宋体" w:hAnsi="宋体" w:cs="宋体" w:eastAsia="宋体" w:hint="default"/>
          <w:spacing w:val="4"/>
          <w:w w:val="99"/>
          <w:sz w:val="24"/>
          <w:szCs w:val="24"/>
        </w:rPr>
        <w:t>的土地使用权，</w:t>
      </w:r>
      <w:r>
        <w:rPr>
          <w:rFonts w:ascii="宋体" w:hAnsi="宋体" w:cs="宋体" w:eastAsia="宋体" w:hint="default"/>
          <w:spacing w:val="-118"/>
          <w:w w:val="99"/>
          <w:sz w:val="24"/>
          <w:szCs w:val="24"/>
        </w:rPr>
        <w:t> </w:t>
      </w:r>
      <w:r>
        <w:rPr>
          <w:rFonts w:ascii="宋体" w:hAnsi="宋体" w:cs="宋体" w:eastAsia="宋体" w:hint="default"/>
          <w:spacing w:val="-118"/>
          <w:w w:val="99"/>
          <w:sz w:val="24"/>
          <w:szCs w:val="24"/>
        </w:rPr>
      </w:r>
      <w:r>
        <w:rPr>
          <w:rFonts w:ascii="宋体" w:hAnsi="宋体" w:cs="宋体" w:eastAsia="宋体" w:hint="default"/>
          <w:sz w:val="24"/>
          <w:szCs w:val="24"/>
        </w:rPr>
        <w:t>应支付总地价款人民币</w:t>
      </w:r>
      <w:r>
        <w:rPr>
          <w:rFonts w:ascii="宋体" w:hAnsi="宋体" w:cs="宋体" w:eastAsia="宋体" w:hint="default"/>
          <w:spacing w:val="-56"/>
          <w:sz w:val="24"/>
          <w:szCs w:val="24"/>
        </w:rPr>
        <w:t> </w:t>
      </w:r>
      <w:r>
        <w:rPr>
          <w:rFonts w:ascii="Times New Roman" w:hAnsi="Times New Roman" w:cs="Times New Roman" w:eastAsia="Times New Roman" w:hint="default"/>
          <w:sz w:val="24"/>
          <w:szCs w:val="24"/>
        </w:rPr>
        <w:t>462609</w:t>
      </w:r>
      <w:r>
        <w:rPr>
          <w:rFonts w:ascii="Times New Roman" w:hAnsi="Times New Roman" w:cs="Times New Roman" w:eastAsia="Times New Roman" w:hint="default"/>
          <w:spacing w:val="4"/>
          <w:sz w:val="24"/>
          <w:szCs w:val="24"/>
        </w:rPr>
        <w:t> </w:t>
      </w:r>
      <w:r>
        <w:rPr>
          <w:rFonts w:ascii="宋体" w:hAnsi="宋体" w:cs="宋体" w:eastAsia="宋体" w:hint="default"/>
          <w:spacing w:val="-6"/>
          <w:sz w:val="24"/>
          <w:szCs w:val="24"/>
        </w:rPr>
        <w:t>元及相应利息、罚息。西部公司一直未支付该地价</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z w:val="24"/>
          <w:szCs w:val="24"/>
        </w:rPr>
        <w:t>款。</w:t>
      </w:r>
    </w:p>
    <w:p>
      <w:pPr>
        <w:spacing w:line="288" w:lineRule="auto" w:before="38"/>
        <w:ind w:left="117" w:right="113" w:firstLine="480"/>
        <w:jc w:val="left"/>
        <w:rPr>
          <w:rFonts w:ascii="宋体" w:hAnsi="宋体" w:cs="宋体" w:eastAsia="宋体" w:hint="default"/>
          <w:sz w:val="24"/>
          <w:szCs w:val="24"/>
        </w:rPr>
      </w:pPr>
      <w:r>
        <w:rPr>
          <w:rFonts w:ascii="宋体" w:hAnsi="宋体" w:cs="宋体" w:eastAsia="宋体" w:hint="default"/>
          <w:sz w:val="24"/>
          <w:szCs w:val="24"/>
        </w:rPr>
        <w:t>②根据</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1998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7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 </w:t>
      </w:r>
      <w:r>
        <w:rPr>
          <w:rFonts w:ascii="宋体" w:hAnsi="宋体" w:cs="宋体" w:eastAsia="宋体" w:hint="default"/>
          <w:sz w:val="24"/>
          <w:szCs w:val="24"/>
        </w:rPr>
        <w:t>日第</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883 </w:t>
      </w:r>
      <w:r>
        <w:rPr>
          <w:rFonts w:ascii="宋体" w:hAnsi="宋体" w:cs="宋体" w:eastAsia="宋体" w:hint="default"/>
          <w:spacing w:val="-6"/>
          <w:sz w:val="24"/>
          <w:szCs w:val="24"/>
        </w:rPr>
        <w:t>号《深圳市宝安区历史用地遗留问题竣工项目</w:t>
      </w:r>
      <w:r>
        <w:rPr>
          <w:rFonts w:ascii="宋体" w:hAnsi="宋体" w:cs="宋体" w:eastAsia="宋体" w:hint="default"/>
          <w:sz w:val="24"/>
          <w:szCs w:val="24"/>
        </w:rPr>
        <w:t> 处理决定》，西部公司取得位于宝安区西乡宗地总为</w:t>
      </w:r>
      <w:r>
        <w:rPr>
          <w:rFonts w:ascii="宋体" w:hAnsi="宋体" w:cs="宋体" w:eastAsia="宋体" w:hint="default"/>
          <w:spacing w:val="-32"/>
          <w:sz w:val="24"/>
          <w:szCs w:val="24"/>
        </w:rPr>
        <w:t> </w:t>
      </w:r>
      <w:r>
        <w:rPr>
          <w:rFonts w:ascii="Times New Roman" w:hAnsi="Times New Roman" w:cs="Times New Roman" w:eastAsia="Times New Roman" w:hint="default"/>
          <w:spacing w:val="-1"/>
          <w:w w:val="99"/>
          <w:sz w:val="24"/>
          <w:szCs w:val="24"/>
        </w:rPr>
        <w:t>A107-0063</w:t>
      </w:r>
      <w:r>
        <w:rPr>
          <w:rFonts w:ascii="Times New Roman" w:hAnsi="Times New Roman" w:cs="Times New Roman" w:eastAsia="Times New Roman" w:hint="default"/>
          <w:spacing w:val="15"/>
          <w:w w:val="99"/>
          <w:sz w:val="24"/>
          <w:szCs w:val="24"/>
        </w:rPr>
        <w:t> </w:t>
      </w:r>
      <w:r>
        <w:rPr>
          <w:rFonts w:ascii="宋体" w:hAnsi="宋体" w:cs="宋体" w:eastAsia="宋体" w:hint="default"/>
          <w:spacing w:val="4"/>
          <w:w w:val="99"/>
          <w:sz w:val="24"/>
          <w:szCs w:val="24"/>
        </w:rPr>
        <w:t>的土地使用权，</w:t>
      </w:r>
      <w:r>
        <w:rPr>
          <w:rFonts w:ascii="宋体" w:hAnsi="宋体" w:cs="宋体" w:eastAsia="宋体" w:hint="default"/>
          <w:spacing w:val="-118"/>
          <w:w w:val="99"/>
          <w:sz w:val="24"/>
          <w:szCs w:val="24"/>
        </w:rPr>
        <w:t> </w:t>
      </w:r>
      <w:r>
        <w:rPr>
          <w:rFonts w:ascii="宋体" w:hAnsi="宋体" w:cs="宋体" w:eastAsia="宋体" w:hint="default"/>
          <w:spacing w:val="-118"/>
          <w:w w:val="99"/>
          <w:sz w:val="24"/>
          <w:szCs w:val="24"/>
        </w:rPr>
      </w:r>
      <w:r>
        <w:rPr>
          <w:rFonts w:ascii="宋体" w:hAnsi="宋体" w:cs="宋体" w:eastAsia="宋体" w:hint="default"/>
          <w:sz w:val="24"/>
          <w:szCs w:val="24"/>
        </w:rPr>
        <w:t>应支付总地价款人民币</w:t>
      </w:r>
      <w:r>
        <w:rPr>
          <w:rFonts w:ascii="宋体" w:hAnsi="宋体" w:cs="宋体" w:eastAsia="宋体" w:hint="default"/>
          <w:spacing w:val="-63"/>
          <w:sz w:val="24"/>
          <w:szCs w:val="24"/>
        </w:rPr>
        <w:t> </w:t>
      </w:r>
      <w:r>
        <w:rPr>
          <w:rFonts w:ascii="Times New Roman" w:hAnsi="Times New Roman" w:cs="Times New Roman" w:eastAsia="Times New Roman" w:hint="default"/>
          <w:sz w:val="24"/>
          <w:szCs w:val="24"/>
        </w:rPr>
        <w:t>4116893</w:t>
      </w:r>
      <w:r>
        <w:rPr>
          <w:rFonts w:ascii="Times New Roman" w:hAnsi="Times New Roman" w:cs="Times New Roman" w:eastAsia="Times New Roman" w:hint="default"/>
          <w:spacing w:val="-6"/>
          <w:sz w:val="24"/>
          <w:szCs w:val="24"/>
        </w:rPr>
        <w:t> </w:t>
      </w:r>
      <w:r>
        <w:rPr>
          <w:rFonts w:ascii="宋体" w:hAnsi="宋体" w:cs="宋体" w:eastAsia="宋体" w:hint="default"/>
          <w:sz w:val="24"/>
          <w:szCs w:val="24"/>
        </w:rPr>
        <w:t>元及相应利息、罚息。西部公司一直未支付该地</w:t>
      </w:r>
      <w:r>
        <w:rPr>
          <w:rFonts w:ascii="宋体" w:hAnsi="宋体" w:cs="宋体" w:eastAsia="宋体" w:hint="default"/>
          <w:w w:val="99"/>
          <w:sz w:val="24"/>
          <w:szCs w:val="24"/>
        </w:rPr>
        <w:t> </w:t>
      </w:r>
      <w:r>
        <w:rPr>
          <w:rFonts w:ascii="宋体" w:hAnsi="宋体" w:cs="宋体" w:eastAsia="宋体" w:hint="default"/>
          <w:sz w:val="24"/>
          <w:szCs w:val="24"/>
        </w:rPr>
        <w:t>价款。</w:t>
      </w:r>
    </w:p>
    <w:p>
      <w:pPr>
        <w:spacing w:line="304" w:lineRule="auto" w:before="38"/>
        <w:ind w:left="117" w:right="189" w:firstLine="480"/>
        <w:jc w:val="left"/>
        <w:rPr>
          <w:rFonts w:ascii="宋体" w:hAnsi="宋体" w:cs="宋体" w:eastAsia="宋体" w:hint="default"/>
          <w:sz w:val="24"/>
          <w:szCs w:val="24"/>
        </w:rPr>
      </w:pPr>
      <w:r>
        <w:rPr>
          <w:rFonts w:ascii="宋体" w:hAnsi="宋体" w:cs="宋体" w:eastAsia="宋体" w:hint="default"/>
          <w:sz w:val="24"/>
          <w:szCs w:val="24"/>
        </w:rPr>
        <w:t>因西部公司一直未支付上述地价款，国土局向宝安法院提起诉讼。该案件的 基本情况已在</w:t>
      </w:r>
      <w:r>
        <w:rPr>
          <w:rFonts w:ascii="Times New Roman" w:hAnsi="Times New Roman" w:cs="Times New Roman" w:eastAsia="Times New Roman" w:hint="default"/>
          <w:sz w:val="24"/>
          <w:szCs w:val="24"/>
        </w:rPr>
        <w:t>2008</w:t>
      </w:r>
      <w:r>
        <w:rPr>
          <w:rFonts w:ascii="宋体" w:hAnsi="宋体" w:cs="宋体" w:eastAsia="宋体" w:hint="default"/>
          <w:sz w:val="24"/>
          <w:szCs w:val="24"/>
        </w:rPr>
        <w:t>年</w:t>
      </w:r>
      <w:r>
        <w:rPr>
          <w:rFonts w:ascii="Times New Roman" w:hAnsi="Times New Roman" w:cs="Times New Roman" w:eastAsia="Times New Roman" w:hint="default"/>
          <w:sz w:val="24"/>
          <w:szCs w:val="24"/>
        </w:rPr>
        <w:t>12</w:t>
      </w:r>
      <w:r>
        <w:rPr>
          <w:rFonts w:ascii="宋体" w:hAnsi="宋体" w:cs="宋体" w:eastAsia="宋体" w:hint="default"/>
          <w:sz w:val="24"/>
          <w:szCs w:val="24"/>
        </w:rPr>
        <w:t>月</w:t>
      </w:r>
      <w:r>
        <w:rPr>
          <w:rFonts w:ascii="Times New Roman" w:hAnsi="Times New Roman" w:cs="Times New Roman" w:eastAsia="Times New Roman" w:hint="default"/>
          <w:sz w:val="24"/>
          <w:szCs w:val="24"/>
        </w:rPr>
        <w:t>27</w:t>
      </w:r>
      <w:r>
        <w:rPr>
          <w:rFonts w:ascii="宋体" w:hAnsi="宋体" w:cs="宋体" w:eastAsia="宋体" w:hint="default"/>
          <w:sz w:val="24"/>
          <w:szCs w:val="24"/>
        </w:rPr>
        <w:t>日刊登临时公告。</w:t>
      </w:r>
    </w:p>
    <w:p>
      <w:pPr>
        <w:spacing w:line="311" w:lineRule="exact" w:before="0"/>
        <w:ind w:left="597" w:right="86" w:firstLine="0"/>
        <w:jc w:val="left"/>
        <w:rPr>
          <w:rFonts w:ascii="宋体" w:hAnsi="宋体" w:cs="宋体" w:eastAsia="宋体" w:hint="default"/>
          <w:sz w:val="24"/>
          <w:szCs w:val="24"/>
        </w:rPr>
      </w:pPr>
      <w:r>
        <w:rPr>
          <w:rFonts w:ascii="宋体" w:hAnsi="宋体" w:cs="宋体" w:eastAsia="宋体" w:hint="default"/>
          <w:sz w:val="24"/>
          <w:szCs w:val="24"/>
        </w:rPr>
        <w:t>案件目前尚在诉讼审理中。</w:t>
      </w:r>
    </w:p>
    <w:p>
      <w:pPr>
        <w:spacing w:line="288" w:lineRule="auto" w:before="86"/>
        <w:ind w:left="117" w:right="86" w:firstLine="487"/>
        <w:jc w:val="left"/>
        <w:rPr>
          <w:rFonts w:ascii="宋体" w:hAnsi="宋体" w:cs="宋体" w:eastAsia="宋体" w:hint="default"/>
          <w:sz w:val="24"/>
          <w:szCs w:val="24"/>
        </w:rPr>
      </w:pPr>
      <w:r>
        <w:rPr>
          <w:rFonts w:ascii="Times New Roman" w:hAnsi="Times New Roman" w:cs="Times New Roman" w:eastAsia="Times New Roman" w:hint="default"/>
          <w:b/>
          <w:bCs/>
          <w:spacing w:val="-1"/>
          <w:sz w:val="24"/>
          <w:szCs w:val="24"/>
        </w:rPr>
        <w:t>34</w:t>
      </w:r>
      <w:r>
        <w:rPr>
          <w:rFonts w:ascii="宋体" w:hAnsi="宋体" w:cs="宋体" w:eastAsia="宋体" w:hint="default"/>
          <w:spacing w:val="-1"/>
          <w:sz w:val="24"/>
          <w:szCs w:val="24"/>
        </w:rPr>
        <w:t>、广东发展银行股份有限公司南京鼓楼支行与江苏通发数码信息科技实业</w:t>
      </w:r>
      <w:r>
        <w:rPr>
          <w:rFonts w:ascii="宋体" w:hAnsi="宋体" w:cs="宋体" w:eastAsia="宋体" w:hint="default"/>
          <w:sz w:val="24"/>
          <w:szCs w:val="24"/>
        </w:rPr>
        <w:t> 有限公司、深圳市泰丰通讯电子有限公司、姜红伟、邱岭借款合同纠纷一案</w:t>
      </w:r>
    </w:p>
    <w:p>
      <w:pPr>
        <w:spacing w:line="300" w:lineRule="auto" w:before="38"/>
        <w:ind w:left="117" w:right="139" w:firstLine="480"/>
        <w:jc w:val="both"/>
        <w:rPr>
          <w:rFonts w:ascii="宋体" w:hAnsi="宋体" w:cs="宋体" w:eastAsia="宋体" w:hint="default"/>
          <w:sz w:val="24"/>
          <w:szCs w:val="24"/>
        </w:rPr>
      </w:pPr>
      <w:r>
        <w:rPr>
          <w:rFonts w:ascii="宋体" w:hAnsi="宋体" w:cs="宋体" w:eastAsia="宋体" w:hint="default"/>
          <w:sz w:val="24"/>
          <w:szCs w:val="24"/>
        </w:rPr>
        <w:t>广发行鼓楼支行</w:t>
      </w:r>
      <w:r>
        <w:rPr>
          <w:rFonts w:ascii="宋体" w:hAnsi="宋体" w:cs="宋体" w:eastAsia="宋体" w:hint="default"/>
          <w:spacing w:val="-89"/>
          <w:sz w:val="24"/>
          <w:szCs w:val="24"/>
        </w:rPr>
        <w:t> </w:t>
      </w:r>
      <w:r>
        <w:rPr>
          <w:rFonts w:ascii="Times New Roman" w:hAnsi="Times New Roman" w:cs="Times New Roman" w:eastAsia="Times New Roman" w:hint="default"/>
          <w:sz w:val="24"/>
          <w:szCs w:val="24"/>
        </w:rPr>
        <w:t>2004</w:t>
      </w:r>
      <w:r>
        <w:rPr>
          <w:rFonts w:ascii="Times New Roman" w:hAnsi="Times New Roman" w:cs="Times New Roman" w:eastAsia="Times New Roman" w:hint="default"/>
          <w:spacing w:val="-29"/>
          <w:sz w:val="24"/>
          <w:szCs w:val="24"/>
        </w:rPr>
        <w:t> </w:t>
      </w:r>
      <w:r>
        <w:rPr>
          <w:rFonts w:ascii="宋体" w:hAnsi="宋体" w:cs="宋体" w:eastAsia="宋体" w:hint="default"/>
          <w:sz w:val="24"/>
          <w:szCs w:val="24"/>
        </w:rPr>
        <w:t>年</w:t>
      </w:r>
      <w:r>
        <w:rPr>
          <w:rFonts w:ascii="宋体" w:hAnsi="宋体" w:cs="宋体" w:eastAsia="宋体" w:hint="default"/>
          <w:spacing w:val="-87"/>
          <w:sz w:val="24"/>
          <w:szCs w:val="24"/>
        </w:rPr>
        <w:t> </w:t>
      </w:r>
      <w:r>
        <w:rPr>
          <w:rFonts w:ascii="Times New Roman" w:hAnsi="Times New Roman" w:cs="Times New Roman" w:eastAsia="Times New Roman" w:hint="default"/>
          <w:sz w:val="24"/>
          <w:szCs w:val="24"/>
        </w:rPr>
        <w:t>3</w:t>
      </w:r>
      <w:r>
        <w:rPr>
          <w:rFonts w:ascii="Times New Roman" w:hAnsi="Times New Roman" w:cs="Times New Roman" w:eastAsia="Times New Roman" w:hint="default"/>
          <w:spacing w:val="-29"/>
          <w:sz w:val="24"/>
          <w:szCs w:val="24"/>
        </w:rPr>
        <w:t> </w:t>
      </w:r>
      <w:r>
        <w:rPr>
          <w:rFonts w:ascii="宋体" w:hAnsi="宋体" w:cs="宋体" w:eastAsia="宋体" w:hint="default"/>
          <w:sz w:val="24"/>
          <w:szCs w:val="24"/>
        </w:rPr>
        <w:t>月</w:t>
      </w:r>
      <w:r>
        <w:rPr>
          <w:rFonts w:ascii="宋体" w:hAnsi="宋体" w:cs="宋体" w:eastAsia="宋体" w:hint="default"/>
          <w:spacing w:val="-89"/>
          <w:sz w:val="24"/>
          <w:szCs w:val="24"/>
        </w:rPr>
        <w:t> </w:t>
      </w:r>
      <w:r>
        <w:rPr>
          <w:rFonts w:ascii="Times New Roman" w:hAnsi="Times New Roman" w:cs="Times New Roman" w:eastAsia="Times New Roman" w:hint="default"/>
          <w:sz w:val="24"/>
          <w:szCs w:val="24"/>
        </w:rPr>
        <w:t>14</w:t>
      </w:r>
      <w:r>
        <w:rPr>
          <w:rFonts w:ascii="Times New Roman" w:hAnsi="Times New Roman" w:cs="Times New Roman" w:eastAsia="Times New Roman" w:hint="default"/>
          <w:spacing w:val="-29"/>
          <w:sz w:val="24"/>
          <w:szCs w:val="24"/>
        </w:rPr>
        <w:t> </w:t>
      </w:r>
      <w:r>
        <w:rPr>
          <w:rFonts w:ascii="宋体" w:hAnsi="宋体" w:cs="宋体" w:eastAsia="宋体" w:hint="default"/>
          <w:sz w:val="24"/>
          <w:szCs w:val="24"/>
        </w:rPr>
        <w:t>日</w:t>
      </w:r>
      <w:r>
        <w:rPr>
          <w:rFonts w:ascii="宋体" w:hAnsi="宋体" w:cs="宋体" w:eastAsia="宋体" w:hint="default"/>
          <w:spacing w:val="-71"/>
          <w:sz w:val="24"/>
          <w:szCs w:val="24"/>
        </w:rPr>
        <w:t> </w:t>
      </w:r>
      <w:r>
        <w:rPr>
          <w:rFonts w:ascii="宋体" w:hAnsi="宋体" w:cs="宋体" w:eastAsia="宋体" w:hint="default"/>
          <w:spacing w:val="-16"/>
          <w:sz w:val="24"/>
          <w:szCs w:val="24"/>
        </w:rPr>
        <w:t>、</w:t>
      </w:r>
      <w:r>
        <w:rPr>
          <w:rFonts w:ascii="Times New Roman" w:hAnsi="Times New Roman" w:cs="Times New Roman" w:eastAsia="Times New Roman" w:hint="default"/>
          <w:spacing w:val="-16"/>
          <w:sz w:val="24"/>
          <w:szCs w:val="24"/>
        </w:rPr>
        <w:t>2004</w:t>
      </w:r>
      <w:r>
        <w:rPr>
          <w:rFonts w:ascii="Times New Roman" w:hAnsi="Times New Roman" w:cs="Times New Roman" w:eastAsia="Times New Roman" w:hint="default"/>
          <w:spacing w:val="-27"/>
          <w:sz w:val="24"/>
          <w:szCs w:val="24"/>
        </w:rPr>
        <w:t> </w:t>
      </w:r>
      <w:r>
        <w:rPr>
          <w:rFonts w:ascii="宋体" w:hAnsi="宋体" w:cs="宋体" w:eastAsia="宋体" w:hint="default"/>
          <w:sz w:val="24"/>
          <w:szCs w:val="24"/>
        </w:rPr>
        <w:t>年</w:t>
      </w:r>
      <w:r>
        <w:rPr>
          <w:rFonts w:ascii="宋体" w:hAnsi="宋体" w:cs="宋体" w:eastAsia="宋体" w:hint="default"/>
          <w:spacing w:val="-89"/>
          <w:sz w:val="24"/>
          <w:szCs w:val="24"/>
        </w:rPr>
        <w:t> </w:t>
      </w:r>
      <w:r>
        <w:rPr>
          <w:rFonts w:ascii="Times New Roman" w:hAnsi="Times New Roman" w:cs="Times New Roman" w:eastAsia="Times New Roman" w:hint="default"/>
          <w:sz w:val="24"/>
          <w:szCs w:val="24"/>
        </w:rPr>
        <w:t>4</w:t>
      </w:r>
      <w:r>
        <w:rPr>
          <w:rFonts w:ascii="Times New Roman" w:hAnsi="Times New Roman" w:cs="Times New Roman" w:eastAsia="Times New Roman" w:hint="default"/>
          <w:spacing w:val="-29"/>
          <w:sz w:val="24"/>
          <w:szCs w:val="24"/>
        </w:rPr>
        <w:t> </w:t>
      </w:r>
      <w:r>
        <w:rPr>
          <w:rFonts w:ascii="宋体" w:hAnsi="宋体" w:cs="宋体" w:eastAsia="宋体" w:hint="default"/>
          <w:sz w:val="24"/>
          <w:szCs w:val="24"/>
        </w:rPr>
        <w:t>月</w:t>
      </w:r>
      <w:r>
        <w:rPr>
          <w:rFonts w:ascii="宋体" w:hAnsi="宋体" w:cs="宋体" w:eastAsia="宋体" w:hint="default"/>
          <w:spacing w:val="-89"/>
          <w:sz w:val="24"/>
          <w:szCs w:val="24"/>
        </w:rPr>
        <w:t> </w:t>
      </w:r>
      <w:r>
        <w:rPr>
          <w:rFonts w:ascii="Times New Roman" w:hAnsi="Times New Roman" w:cs="Times New Roman" w:eastAsia="Times New Roman" w:hint="default"/>
          <w:sz w:val="24"/>
          <w:szCs w:val="24"/>
        </w:rPr>
        <w:t>30</w:t>
      </w:r>
      <w:r>
        <w:rPr>
          <w:rFonts w:ascii="Times New Roman" w:hAnsi="Times New Roman" w:cs="Times New Roman" w:eastAsia="Times New Roman" w:hint="default"/>
          <w:spacing w:val="-17"/>
          <w:sz w:val="24"/>
          <w:szCs w:val="24"/>
        </w:rPr>
        <w:t> </w:t>
      </w:r>
      <w:r>
        <w:rPr>
          <w:rFonts w:ascii="宋体" w:hAnsi="宋体" w:cs="宋体" w:eastAsia="宋体" w:hint="default"/>
          <w:sz w:val="24"/>
          <w:szCs w:val="24"/>
        </w:rPr>
        <w:t>日分别向通发公司贷款</w:t>
      </w:r>
      <w:r>
        <w:rPr>
          <w:rFonts w:ascii="宋体" w:hAnsi="宋体" w:cs="宋体" w:eastAsia="宋体" w:hint="default"/>
          <w:spacing w:val="-79"/>
          <w:sz w:val="24"/>
          <w:szCs w:val="24"/>
        </w:rPr>
        <w:t> </w:t>
      </w:r>
      <w:r>
        <w:rPr>
          <w:rFonts w:ascii="Times New Roman" w:hAnsi="Times New Roman" w:cs="Times New Roman" w:eastAsia="Times New Roman" w:hint="default"/>
          <w:sz w:val="24"/>
          <w:szCs w:val="24"/>
        </w:rPr>
        <w:t>500 </w:t>
      </w:r>
      <w:r>
        <w:rPr>
          <w:rFonts w:ascii="宋体" w:hAnsi="宋体" w:cs="宋体" w:eastAsia="宋体" w:hint="default"/>
          <w:sz w:val="24"/>
          <w:szCs w:val="24"/>
        </w:rPr>
        <w:t>万元、</w:t>
      </w:r>
      <w:r>
        <w:rPr>
          <w:rFonts w:ascii="Times New Roman" w:hAnsi="Times New Roman" w:cs="Times New Roman" w:eastAsia="Times New Roman" w:hint="default"/>
          <w:sz w:val="24"/>
          <w:szCs w:val="24"/>
        </w:rPr>
        <w:t>1000</w:t>
      </w:r>
      <w:r>
        <w:rPr>
          <w:rFonts w:ascii="Times New Roman" w:hAnsi="Times New Roman" w:cs="Times New Roman" w:eastAsia="Times New Roman" w:hint="default"/>
          <w:spacing w:val="-26"/>
          <w:sz w:val="24"/>
          <w:szCs w:val="24"/>
        </w:rPr>
        <w:t> </w:t>
      </w:r>
      <w:r>
        <w:rPr>
          <w:rFonts w:ascii="宋体" w:hAnsi="宋体" w:cs="宋体" w:eastAsia="宋体" w:hint="default"/>
          <w:sz w:val="24"/>
          <w:szCs w:val="24"/>
        </w:rPr>
        <w:t>万元，以泰丰通讯出具的小灵通手机《产品调拨单》质押，广发行鼓 </w:t>
      </w:r>
      <w:r>
        <w:rPr>
          <w:rFonts w:ascii="宋体" w:hAnsi="宋体" w:cs="宋体" w:eastAsia="宋体" w:hint="default"/>
          <w:spacing w:val="-10"/>
          <w:w w:val="99"/>
          <w:sz w:val="24"/>
          <w:szCs w:val="24"/>
        </w:rPr>
        <w:t>楼支行与通发公司签订了《借款合同》和《权利质押合同》，同时广发行鼓楼支行</w:t>
      </w:r>
      <w:r>
        <w:rPr>
          <w:rFonts w:ascii="宋体" w:hAnsi="宋体" w:cs="宋体" w:eastAsia="宋体" w:hint="default"/>
          <w:spacing w:val="-59"/>
          <w:w w:val="99"/>
          <w:sz w:val="24"/>
          <w:szCs w:val="24"/>
        </w:rPr>
        <w:t> </w:t>
      </w:r>
      <w:r>
        <w:rPr>
          <w:rFonts w:ascii="宋体" w:hAnsi="宋体" w:cs="宋体" w:eastAsia="宋体" w:hint="default"/>
          <w:w w:val="75"/>
          <w:sz w:val="24"/>
          <w:szCs w:val="24"/>
        </w:rPr>
        <w:t>、</w:t>
      </w:r>
      <w:r>
        <w:rPr>
          <w:rFonts w:ascii="宋体" w:hAnsi="宋体" w:cs="宋体" w:eastAsia="宋体" w:hint="default"/>
          <w:w w:val="75"/>
          <w:sz w:val="24"/>
          <w:szCs w:val="24"/>
        </w:rPr>
        <w:t> </w:t>
      </w:r>
      <w:r>
        <w:rPr>
          <w:rFonts w:ascii="宋体" w:hAnsi="宋体" w:cs="宋体" w:eastAsia="宋体" w:hint="default"/>
          <w:sz w:val="24"/>
          <w:szCs w:val="24"/>
        </w:rPr>
        <w:t>通发公司、泰丰通讯三方签订了还款协议。对上述贷款，姜红伟、邱岭提供了个</w:t>
      </w:r>
      <w:r>
        <w:rPr>
          <w:rFonts w:ascii="宋体" w:hAnsi="宋体" w:cs="宋体" w:eastAsia="宋体" w:hint="default"/>
          <w:sz w:val="24"/>
          <w:szCs w:val="24"/>
        </w:rPr>
        <w:t> </w:t>
      </w:r>
      <w:r>
        <w:rPr>
          <w:rFonts w:ascii="宋体" w:hAnsi="宋体" w:cs="宋体" w:eastAsia="宋体" w:hint="default"/>
          <w:spacing w:val="-7"/>
          <w:sz w:val="24"/>
          <w:szCs w:val="24"/>
        </w:rPr>
        <w:t>人连带责任保证担保，并分别与广发行鼓楼支行签订了《最高额保证合同》。合同</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z w:val="24"/>
          <w:szCs w:val="24"/>
        </w:rPr>
        <w:t>签订后，广发行鼓楼支行依约向通发公司发放了贷款。因通发公司在贷款到期后 未能按时还款，泰丰通讯也未能依约履行义务，广发行鼓楼支行向南京中院提起 诉讼。</w:t>
      </w:r>
    </w:p>
    <w:p>
      <w:pPr>
        <w:spacing w:line="297" w:lineRule="auto" w:before="24"/>
        <w:ind w:left="559" w:right="86" w:firstLine="38"/>
        <w:jc w:val="left"/>
        <w:rPr>
          <w:rFonts w:ascii="宋体" w:hAnsi="宋体" w:cs="宋体" w:eastAsia="宋体" w:hint="default"/>
          <w:sz w:val="24"/>
          <w:szCs w:val="24"/>
        </w:rPr>
      </w:pPr>
      <w:r>
        <w:rPr>
          <w:rFonts w:ascii="宋体" w:hAnsi="宋体" w:cs="宋体" w:eastAsia="宋体" w:hint="default"/>
          <w:sz w:val="24"/>
          <w:szCs w:val="24"/>
        </w:rPr>
        <w:t>该案件的进展情况已在</w:t>
      </w:r>
      <w:r>
        <w:rPr>
          <w:rFonts w:ascii="Times New Roman" w:hAnsi="Times New Roman" w:cs="Times New Roman" w:eastAsia="Times New Roman" w:hint="default"/>
          <w:sz w:val="24"/>
          <w:szCs w:val="24"/>
        </w:rPr>
        <w:t>2009</w:t>
      </w:r>
      <w:r>
        <w:rPr>
          <w:rFonts w:ascii="宋体" w:hAnsi="宋体" w:cs="宋体" w:eastAsia="宋体" w:hint="default"/>
          <w:sz w:val="24"/>
          <w:szCs w:val="24"/>
        </w:rPr>
        <w:t>年</w:t>
      </w:r>
      <w:r>
        <w:rPr>
          <w:rFonts w:ascii="Times New Roman" w:hAnsi="Times New Roman" w:cs="Times New Roman" w:eastAsia="Times New Roman" w:hint="default"/>
          <w:sz w:val="24"/>
          <w:szCs w:val="24"/>
        </w:rPr>
        <w:t>2</w:t>
      </w:r>
      <w:r>
        <w:rPr>
          <w:rFonts w:ascii="宋体" w:hAnsi="宋体" w:cs="宋体" w:eastAsia="宋体" w:hint="default"/>
          <w:sz w:val="24"/>
          <w:szCs w:val="24"/>
        </w:rPr>
        <w:t>月</w:t>
      </w:r>
      <w:r>
        <w:rPr>
          <w:rFonts w:ascii="Times New Roman" w:hAnsi="Times New Roman" w:cs="Times New Roman" w:eastAsia="Times New Roman" w:hint="default"/>
          <w:sz w:val="24"/>
          <w:szCs w:val="24"/>
        </w:rPr>
        <w:t>26</w:t>
      </w:r>
      <w:r>
        <w:rPr>
          <w:rFonts w:ascii="宋体" w:hAnsi="宋体" w:cs="宋体" w:eastAsia="宋体" w:hint="default"/>
          <w:sz w:val="24"/>
          <w:szCs w:val="24"/>
        </w:rPr>
        <w:t>日刊登临时公告。 目前该案尚在南京六和法院执行中。 </w:t>
      </w:r>
      <w:r>
        <w:rPr>
          <w:rFonts w:ascii="Times New Roman" w:hAnsi="Times New Roman" w:cs="Times New Roman" w:eastAsia="Times New Roman" w:hint="default"/>
          <w:b/>
          <w:bCs/>
          <w:spacing w:val="-1"/>
          <w:sz w:val="24"/>
          <w:szCs w:val="24"/>
        </w:rPr>
        <w:t>35</w:t>
      </w:r>
      <w:r>
        <w:rPr>
          <w:rFonts w:ascii="宋体" w:hAnsi="宋体" w:cs="宋体" w:eastAsia="宋体" w:hint="default"/>
          <w:spacing w:val="-1"/>
          <w:sz w:val="24"/>
          <w:szCs w:val="24"/>
        </w:rPr>
        <w:t>、上海邮讯通信发展有限公司（以下简称</w:t>
      </w:r>
      <w:r>
        <w:rPr>
          <w:rFonts w:ascii="Times New Roman" w:hAnsi="Times New Roman" w:cs="Times New Roman" w:eastAsia="Times New Roman" w:hint="default"/>
          <w:spacing w:val="-1"/>
          <w:sz w:val="24"/>
          <w:szCs w:val="24"/>
        </w:rPr>
        <w:t>"</w:t>
      </w:r>
      <w:r>
        <w:rPr>
          <w:rFonts w:ascii="宋体" w:hAnsi="宋体" w:cs="宋体" w:eastAsia="宋体" w:hint="default"/>
          <w:spacing w:val="-1"/>
          <w:sz w:val="24"/>
          <w:szCs w:val="24"/>
        </w:rPr>
        <w:t>邮讯通信</w:t>
      </w:r>
      <w:r>
        <w:rPr>
          <w:rFonts w:ascii="Times New Roman" w:hAnsi="Times New Roman" w:cs="Times New Roman" w:eastAsia="Times New Roman" w:hint="default"/>
          <w:spacing w:val="-1"/>
          <w:sz w:val="24"/>
          <w:szCs w:val="24"/>
        </w:rPr>
        <w:t>"</w:t>
      </w:r>
      <w:r>
        <w:rPr>
          <w:rFonts w:ascii="宋体" w:hAnsi="宋体" w:cs="宋体" w:eastAsia="宋体" w:hint="default"/>
          <w:spacing w:val="-1"/>
          <w:sz w:val="24"/>
          <w:szCs w:val="24"/>
        </w:rPr>
        <w:t>）与深圳市泰丰通讯</w:t>
      </w:r>
    </w:p>
    <w:p>
      <w:pPr>
        <w:spacing w:line="307" w:lineRule="auto" w:before="2"/>
        <w:ind w:left="551" w:right="189" w:hanging="435"/>
        <w:jc w:val="left"/>
        <w:rPr>
          <w:rFonts w:ascii="宋体" w:hAnsi="宋体" w:cs="宋体" w:eastAsia="宋体" w:hint="default"/>
          <w:sz w:val="24"/>
          <w:szCs w:val="24"/>
        </w:rPr>
      </w:pPr>
      <w:r>
        <w:rPr>
          <w:rFonts w:ascii="宋体" w:hAnsi="宋体" w:cs="宋体" w:eastAsia="宋体" w:hint="default"/>
          <w:sz w:val="24"/>
          <w:szCs w:val="24"/>
        </w:rPr>
        <w:t>电子有限公司货款纠纷案 </w:t>
      </w:r>
      <w:r>
        <w:rPr>
          <w:rFonts w:ascii="宋体" w:hAnsi="宋体" w:cs="宋体" w:eastAsia="宋体" w:hint="default"/>
          <w:spacing w:val="-2"/>
          <w:sz w:val="24"/>
          <w:szCs w:val="24"/>
        </w:rPr>
        <w:t>深圳市南山区人民法院在审理后作出（</w:t>
      </w:r>
      <w:r>
        <w:rPr>
          <w:rFonts w:ascii="Times New Roman" w:hAnsi="Times New Roman" w:cs="Times New Roman" w:eastAsia="Times New Roman" w:hint="default"/>
          <w:spacing w:val="-2"/>
          <w:sz w:val="24"/>
          <w:szCs w:val="24"/>
        </w:rPr>
        <w:t>2008</w:t>
      </w:r>
      <w:r>
        <w:rPr>
          <w:rFonts w:ascii="宋体" w:hAnsi="宋体" w:cs="宋体" w:eastAsia="宋体" w:hint="default"/>
          <w:spacing w:val="-2"/>
          <w:sz w:val="24"/>
          <w:szCs w:val="24"/>
        </w:rPr>
        <w:t>）深南法民二初字第</w:t>
      </w:r>
      <w:r>
        <w:rPr>
          <w:rFonts w:ascii="Times New Roman" w:hAnsi="Times New Roman" w:cs="Times New Roman" w:eastAsia="Times New Roman" w:hint="default"/>
          <w:spacing w:val="-2"/>
          <w:sz w:val="24"/>
          <w:szCs w:val="24"/>
        </w:rPr>
        <w:t>913</w:t>
      </w:r>
      <w:r>
        <w:rPr>
          <w:rFonts w:ascii="宋体" w:hAnsi="宋体" w:cs="宋体" w:eastAsia="宋体" w:hint="default"/>
          <w:spacing w:val="-2"/>
          <w:sz w:val="24"/>
          <w:szCs w:val="24"/>
        </w:rPr>
        <w:t>号《民事</w:t>
      </w:r>
    </w:p>
    <w:p>
      <w:pPr>
        <w:spacing w:line="304" w:lineRule="auto" w:before="0"/>
        <w:ind w:left="117" w:right="86" w:firstLine="0"/>
        <w:jc w:val="left"/>
        <w:rPr>
          <w:rFonts w:ascii="宋体" w:hAnsi="宋体" w:cs="宋体" w:eastAsia="宋体" w:hint="default"/>
          <w:sz w:val="24"/>
          <w:szCs w:val="24"/>
        </w:rPr>
      </w:pPr>
      <w:r>
        <w:rPr>
          <w:rFonts w:ascii="宋体" w:hAnsi="宋体" w:cs="宋体" w:eastAsia="宋体" w:hint="default"/>
          <w:spacing w:val="-7"/>
          <w:sz w:val="24"/>
          <w:szCs w:val="24"/>
        </w:rPr>
        <w:t>判决书》，判决深圳市泰丰通讯电子有限公司于本判决生效之日起十日内偿还邮讯</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z w:val="24"/>
          <w:szCs w:val="24"/>
        </w:rPr>
        <w:t>通信人民币</w:t>
      </w:r>
      <w:r>
        <w:rPr>
          <w:rFonts w:ascii="Times New Roman" w:hAnsi="Times New Roman" w:cs="Times New Roman" w:eastAsia="Times New Roman" w:hint="default"/>
          <w:sz w:val="24"/>
          <w:szCs w:val="24"/>
        </w:rPr>
        <w:t>8491550.80</w:t>
      </w:r>
      <w:r>
        <w:rPr>
          <w:rFonts w:ascii="宋体" w:hAnsi="宋体" w:cs="宋体" w:eastAsia="宋体" w:hint="default"/>
          <w:sz w:val="24"/>
          <w:szCs w:val="24"/>
        </w:rPr>
        <w:t>元及利息。</w:t>
      </w:r>
    </w:p>
    <w:p>
      <w:pPr>
        <w:spacing w:line="297" w:lineRule="auto" w:before="0"/>
        <w:ind w:left="551" w:right="235" w:firstLine="0"/>
        <w:jc w:val="left"/>
        <w:rPr>
          <w:rFonts w:ascii="宋体" w:hAnsi="宋体" w:cs="宋体" w:eastAsia="宋体" w:hint="default"/>
          <w:sz w:val="24"/>
          <w:szCs w:val="24"/>
        </w:rPr>
      </w:pPr>
      <w:r>
        <w:rPr>
          <w:rFonts w:ascii="宋体" w:hAnsi="宋体" w:cs="宋体" w:eastAsia="宋体" w:hint="default"/>
          <w:sz w:val="24"/>
          <w:szCs w:val="24"/>
        </w:rPr>
        <w:t>该案件的相关进展情况已在</w:t>
      </w:r>
      <w:r>
        <w:rPr>
          <w:rFonts w:ascii="Times New Roman" w:hAnsi="Times New Roman" w:cs="Times New Roman" w:eastAsia="Times New Roman" w:hint="default"/>
          <w:sz w:val="24"/>
          <w:szCs w:val="24"/>
        </w:rPr>
        <w:t>2008</w:t>
      </w:r>
      <w:r>
        <w:rPr>
          <w:rFonts w:ascii="宋体" w:hAnsi="宋体" w:cs="宋体" w:eastAsia="宋体" w:hint="default"/>
          <w:sz w:val="24"/>
          <w:szCs w:val="24"/>
        </w:rPr>
        <w:t>年</w:t>
      </w:r>
      <w:r>
        <w:rPr>
          <w:rFonts w:ascii="Times New Roman" w:hAnsi="Times New Roman" w:cs="Times New Roman" w:eastAsia="Times New Roman" w:hint="default"/>
          <w:sz w:val="24"/>
          <w:szCs w:val="24"/>
        </w:rPr>
        <w:t>7</w:t>
      </w:r>
      <w:r>
        <w:rPr>
          <w:rFonts w:ascii="宋体" w:hAnsi="宋体" w:cs="宋体" w:eastAsia="宋体" w:hint="default"/>
          <w:sz w:val="24"/>
          <w:szCs w:val="24"/>
        </w:rPr>
        <w:t>月</w:t>
      </w:r>
      <w:r>
        <w:rPr>
          <w:rFonts w:ascii="Times New Roman" w:hAnsi="Times New Roman" w:cs="Times New Roman" w:eastAsia="Times New Roman" w:hint="default"/>
          <w:sz w:val="24"/>
          <w:szCs w:val="24"/>
        </w:rPr>
        <w:t>26</w:t>
      </w:r>
      <w:r>
        <w:rPr>
          <w:rFonts w:ascii="宋体" w:hAnsi="宋体" w:cs="宋体" w:eastAsia="宋体" w:hint="default"/>
          <w:sz w:val="24"/>
          <w:szCs w:val="24"/>
        </w:rPr>
        <w:t>日刊登临时公告。 目前该案尚在执行中。 </w:t>
      </w:r>
      <w:r>
        <w:rPr>
          <w:rFonts w:ascii="Times New Roman" w:hAnsi="Times New Roman" w:cs="Times New Roman" w:eastAsia="Times New Roman" w:hint="default"/>
          <w:b/>
          <w:bCs/>
          <w:sz w:val="24"/>
          <w:szCs w:val="24"/>
        </w:rPr>
        <w:t>36</w:t>
      </w:r>
      <w:r>
        <w:rPr>
          <w:rFonts w:ascii="宋体" w:hAnsi="宋体" w:cs="宋体" w:eastAsia="宋体" w:hint="default"/>
          <w:sz w:val="24"/>
          <w:szCs w:val="24"/>
        </w:rPr>
        <w:t>、中国信达资产管理公司深圳办事处与深圳泰丰电子有限公司、深圳市泰</w:t>
      </w:r>
    </w:p>
    <w:p>
      <w:pPr>
        <w:spacing w:before="4"/>
        <w:ind w:left="117" w:right="86" w:firstLine="0"/>
        <w:jc w:val="left"/>
        <w:rPr>
          <w:rFonts w:ascii="宋体" w:hAnsi="宋体" w:cs="宋体" w:eastAsia="宋体" w:hint="default"/>
          <w:sz w:val="24"/>
          <w:szCs w:val="24"/>
        </w:rPr>
      </w:pPr>
      <w:r>
        <w:rPr>
          <w:rFonts w:ascii="宋体" w:hAnsi="宋体" w:cs="宋体" w:eastAsia="宋体" w:hint="default"/>
          <w:sz w:val="24"/>
          <w:szCs w:val="24"/>
        </w:rPr>
        <w:t>丰通讯电子有限公司借款合同纠纷案</w:t>
      </w:r>
    </w:p>
    <w:p>
      <w:pPr>
        <w:spacing w:line="288" w:lineRule="auto" w:before="86"/>
        <w:ind w:left="117" w:right="86" w:firstLine="434"/>
        <w:jc w:val="left"/>
        <w:rPr>
          <w:rFonts w:ascii="宋体" w:hAnsi="宋体" w:cs="宋体" w:eastAsia="宋体" w:hint="default"/>
          <w:sz w:val="24"/>
          <w:szCs w:val="24"/>
        </w:rPr>
      </w:pPr>
      <w:r>
        <w:rPr>
          <w:rFonts w:ascii="Times New Roman" w:hAnsi="Times New Roman" w:cs="Times New Roman" w:eastAsia="Times New Roman" w:hint="default"/>
          <w:spacing w:val="-4"/>
          <w:sz w:val="24"/>
          <w:szCs w:val="24"/>
        </w:rPr>
        <w:t>2002</w:t>
      </w:r>
      <w:r>
        <w:rPr>
          <w:rFonts w:ascii="宋体" w:hAnsi="宋体" w:cs="宋体" w:eastAsia="宋体" w:hint="default"/>
          <w:spacing w:val="-4"/>
          <w:sz w:val="24"/>
          <w:szCs w:val="24"/>
        </w:rPr>
        <w:t>年</w:t>
      </w:r>
      <w:r>
        <w:rPr>
          <w:rFonts w:ascii="Times New Roman" w:hAnsi="Times New Roman" w:cs="Times New Roman" w:eastAsia="Times New Roman" w:hint="default"/>
          <w:spacing w:val="-4"/>
          <w:sz w:val="24"/>
          <w:szCs w:val="24"/>
        </w:rPr>
        <w:t>7</w:t>
      </w:r>
      <w:r>
        <w:rPr>
          <w:rFonts w:ascii="宋体" w:hAnsi="宋体" w:cs="宋体" w:eastAsia="宋体" w:hint="default"/>
          <w:spacing w:val="-4"/>
          <w:sz w:val="24"/>
          <w:szCs w:val="24"/>
        </w:rPr>
        <w:t>月</w:t>
      </w:r>
      <w:r>
        <w:rPr>
          <w:rFonts w:ascii="Times New Roman" w:hAnsi="Times New Roman" w:cs="Times New Roman" w:eastAsia="Times New Roman" w:hint="default"/>
          <w:spacing w:val="-4"/>
          <w:sz w:val="24"/>
          <w:szCs w:val="24"/>
        </w:rPr>
        <w:t>19</w:t>
      </w:r>
      <w:r>
        <w:rPr>
          <w:rFonts w:ascii="宋体" w:hAnsi="宋体" w:cs="宋体" w:eastAsia="宋体" w:hint="default"/>
          <w:spacing w:val="-4"/>
          <w:sz w:val="24"/>
          <w:szCs w:val="24"/>
        </w:rPr>
        <w:t>日，泰丰电子与中国银行深圳分行签订《借款合同》，约定向泰</w:t>
      </w:r>
      <w:r>
        <w:rPr>
          <w:rFonts w:ascii="宋体" w:hAnsi="宋体" w:cs="宋体" w:eastAsia="宋体" w:hint="default"/>
          <w:sz w:val="24"/>
          <w:szCs w:val="24"/>
        </w:rPr>
        <w:t> 丰电子贷款</w:t>
      </w:r>
      <w:r>
        <w:rPr>
          <w:rFonts w:ascii="Times New Roman" w:hAnsi="Times New Roman" w:cs="Times New Roman" w:eastAsia="Times New Roman" w:hint="default"/>
          <w:sz w:val="24"/>
          <w:szCs w:val="24"/>
        </w:rPr>
        <w:t>700</w:t>
      </w:r>
      <w:r>
        <w:rPr>
          <w:rFonts w:ascii="宋体" w:hAnsi="宋体" w:cs="宋体" w:eastAsia="宋体" w:hint="default"/>
          <w:sz w:val="24"/>
          <w:szCs w:val="24"/>
        </w:rPr>
        <w:t>万美元。泰丰通讯为上述贷款提供连带责任保证。</w:t>
      </w:r>
    </w:p>
    <w:p>
      <w:pPr>
        <w:spacing w:after="0" w:line="288" w:lineRule="auto"/>
        <w:jc w:val="left"/>
        <w:rPr>
          <w:rFonts w:ascii="宋体" w:hAnsi="宋体" w:cs="宋体" w:eastAsia="宋体" w:hint="default"/>
          <w:sz w:val="24"/>
          <w:szCs w:val="24"/>
        </w:rPr>
        <w:sectPr>
          <w:pgSz w:w="11910" w:h="16840"/>
          <w:pgMar w:header="870" w:footer="835" w:top="1060" w:bottom="1020" w:left="1680" w:right="1500"/>
        </w:sectPr>
      </w:pPr>
    </w:p>
    <w:p>
      <w:pPr>
        <w:spacing w:line="240" w:lineRule="auto" w:before="4"/>
        <w:rPr>
          <w:rFonts w:ascii="宋体" w:hAnsi="宋体" w:cs="宋体" w:eastAsia="宋体" w:hint="default"/>
          <w:sz w:val="29"/>
          <w:szCs w:val="29"/>
        </w:rPr>
      </w:pPr>
    </w:p>
    <w:p>
      <w:pPr>
        <w:spacing w:line="290" w:lineRule="auto" w:before="26"/>
        <w:ind w:left="117" w:right="219" w:firstLine="434"/>
        <w:jc w:val="both"/>
        <w:rPr>
          <w:rFonts w:ascii="宋体" w:hAnsi="宋体" w:cs="宋体" w:eastAsia="宋体" w:hint="default"/>
          <w:sz w:val="24"/>
          <w:szCs w:val="24"/>
        </w:rPr>
      </w:pPr>
      <w:r>
        <w:rPr>
          <w:rFonts w:ascii="宋体" w:hAnsi="宋体" w:cs="宋体" w:eastAsia="宋体" w:hint="default"/>
          <w:sz w:val="24"/>
          <w:szCs w:val="24"/>
        </w:rPr>
        <w:t>贷款到期后泰丰电子未能履行还款义务，泰丰通讯也为履行担保义务。</w:t>
      </w:r>
      <w:r>
        <w:rPr>
          <w:rFonts w:ascii="Times New Roman" w:hAnsi="Times New Roman" w:cs="Times New Roman" w:eastAsia="Times New Roman" w:hint="default"/>
          <w:sz w:val="24"/>
          <w:szCs w:val="24"/>
        </w:rPr>
        <w:t>2004 </w:t>
      </w:r>
      <w:r>
        <w:rPr>
          <w:rFonts w:ascii="宋体" w:hAnsi="宋体" w:cs="宋体" w:eastAsia="宋体" w:hint="default"/>
          <w:spacing w:val="-4"/>
          <w:sz w:val="24"/>
          <w:szCs w:val="24"/>
        </w:rPr>
        <w:t>年</w:t>
      </w:r>
      <w:r>
        <w:rPr>
          <w:rFonts w:ascii="Times New Roman" w:hAnsi="Times New Roman" w:cs="Times New Roman" w:eastAsia="Times New Roman" w:hint="default"/>
          <w:spacing w:val="-4"/>
          <w:sz w:val="24"/>
          <w:szCs w:val="24"/>
        </w:rPr>
        <w:t>6</w:t>
      </w:r>
      <w:r>
        <w:rPr>
          <w:rFonts w:ascii="宋体" w:hAnsi="宋体" w:cs="宋体" w:eastAsia="宋体" w:hint="default"/>
          <w:spacing w:val="-4"/>
          <w:sz w:val="24"/>
          <w:szCs w:val="24"/>
        </w:rPr>
        <w:t>月</w:t>
      </w:r>
      <w:r>
        <w:rPr>
          <w:rFonts w:ascii="Times New Roman" w:hAnsi="Times New Roman" w:cs="Times New Roman" w:eastAsia="Times New Roman" w:hint="default"/>
          <w:spacing w:val="-4"/>
          <w:sz w:val="24"/>
          <w:szCs w:val="24"/>
        </w:rPr>
        <w:t>25</w:t>
      </w:r>
      <w:r>
        <w:rPr>
          <w:rFonts w:ascii="宋体" w:hAnsi="宋体" w:cs="宋体" w:eastAsia="宋体" w:hint="default"/>
          <w:spacing w:val="-4"/>
          <w:sz w:val="24"/>
          <w:szCs w:val="24"/>
        </w:rPr>
        <w:t>日，中国银行深圳分行与中国信达资产管理公司深圳办事处签订《债权转</w:t>
      </w:r>
      <w:r>
        <w:rPr>
          <w:rFonts w:ascii="宋体" w:hAnsi="宋体" w:cs="宋体" w:eastAsia="宋体" w:hint="default"/>
          <w:spacing w:val="-87"/>
          <w:sz w:val="24"/>
          <w:szCs w:val="24"/>
        </w:rPr>
        <w:t> </w:t>
      </w:r>
      <w:r>
        <w:rPr>
          <w:rFonts w:ascii="宋体" w:hAnsi="宋体" w:cs="宋体" w:eastAsia="宋体" w:hint="default"/>
          <w:spacing w:val="-87"/>
          <w:sz w:val="24"/>
          <w:szCs w:val="24"/>
        </w:rPr>
      </w:r>
      <w:r>
        <w:rPr>
          <w:rFonts w:ascii="宋体" w:hAnsi="宋体" w:cs="宋体" w:eastAsia="宋体" w:hint="default"/>
          <w:spacing w:val="18"/>
          <w:w w:val="89"/>
          <w:sz w:val="24"/>
          <w:szCs w:val="24"/>
        </w:rPr>
        <w:t>让协议</w:t>
      </w:r>
      <w:r>
        <w:rPr>
          <w:rFonts w:ascii="宋体" w:hAnsi="宋体" w:cs="宋体" w:eastAsia="宋体" w:hint="default"/>
          <w:spacing w:val="-74"/>
          <w:w w:val="89"/>
          <w:sz w:val="24"/>
          <w:szCs w:val="24"/>
        </w:rPr>
        <w:t> </w:t>
      </w:r>
      <w:r>
        <w:rPr>
          <w:rFonts w:ascii="宋体" w:hAnsi="宋体" w:cs="宋体" w:eastAsia="宋体" w:hint="default"/>
          <w:spacing w:val="-52"/>
          <w:w w:val="89"/>
          <w:sz w:val="24"/>
          <w:szCs w:val="24"/>
        </w:rPr>
        <w:t>》。</w:t>
      </w:r>
      <w:r>
        <w:rPr>
          <w:rFonts w:ascii="宋体" w:hAnsi="宋体" w:cs="宋体" w:eastAsia="宋体" w:hint="default"/>
          <w:spacing w:val="-52"/>
          <w:sz w:val="24"/>
          <w:szCs w:val="24"/>
        </w:rPr>
      </w:r>
    </w:p>
    <w:p>
      <w:pPr>
        <w:spacing w:line="297" w:lineRule="auto" w:before="34"/>
        <w:ind w:left="117" w:right="219" w:firstLine="434"/>
        <w:jc w:val="both"/>
        <w:rPr>
          <w:rFonts w:ascii="宋体" w:hAnsi="宋体" w:cs="宋体" w:eastAsia="宋体" w:hint="default"/>
          <w:sz w:val="24"/>
          <w:szCs w:val="24"/>
        </w:rPr>
      </w:pPr>
      <w:r>
        <w:rPr>
          <w:rFonts w:ascii="宋体" w:hAnsi="宋体" w:cs="宋体" w:eastAsia="宋体" w:hint="default"/>
          <w:sz w:val="24"/>
          <w:szCs w:val="24"/>
        </w:rPr>
        <w:t>中国信达资产管理公司深圳办事处向深圳市中级人民法院提起诉讼，深圳中 </w:t>
      </w:r>
      <w:r>
        <w:rPr>
          <w:rFonts w:ascii="宋体" w:hAnsi="宋体" w:cs="宋体" w:eastAsia="宋体" w:hint="default"/>
          <w:spacing w:val="-3"/>
          <w:w w:val="99"/>
          <w:sz w:val="24"/>
          <w:szCs w:val="24"/>
        </w:rPr>
        <w:t>院依法受理，并于发出（</w:t>
      </w:r>
      <w:r>
        <w:rPr>
          <w:rFonts w:ascii="Times New Roman" w:hAnsi="Times New Roman" w:cs="Times New Roman" w:eastAsia="Times New Roman" w:hint="default"/>
          <w:spacing w:val="-3"/>
          <w:w w:val="99"/>
          <w:sz w:val="24"/>
          <w:szCs w:val="24"/>
        </w:rPr>
        <w:t>2008</w:t>
      </w:r>
      <w:r>
        <w:rPr>
          <w:rFonts w:ascii="宋体" w:hAnsi="宋体" w:cs="宋体" w:eastAsia="宋体" w:hint="default"/>
          <w:spacing w:val="-3"/>
          <w:w w:val="99"/>
          <w:sz w:val="24"/>
          <w:szCs w:val="24"/>
        </w:rPr>
        <w:t>）深中法民二初字第</w:t>
      </w:r>
      <w:r>
        <w:rPr>
          <w:rFonts w:ascii="Times New Roman" w:hAnsi="Times New Roman" w:cs="Times New Roman" w:eastAsia="Times New Roman" w:hint="default"/>
          <w:spacing w:val="-3"/>
          <w:w w:val="99"/>
          <w:sz w:val="24"/>
          <w:szCs w:val="24"/>
        </w:rPr>
        <w:t>144</w:t>
      </w:r>
      <w:r>
        <w:rPr>
          <w:rFonts w:ascii="宋体" w:hAnsi="宋体" w:cs="宋体" w:eastAsia="宋体" w:hint="default"/>
          <w:spacing w:val="-3"/>
          <w:w w:val="99"/>
          <w:sz w:val="24"/>
          <w:szCs w:val="24"/>
        </w:rPr>
        <w:t>号《</w:t>
      </w:r>
      <w:r>
        <w:rPr>
          <w:rFonts w:ascii="宋体" w:hAnsi="宋体" w:cs="宋体" w:eastAsia="宋体" w:hint="default"/>
          <w:spacing w:val="-99"/>
          <w:w w:val="99"/>
          <w:sz w:val="24"/>
          <w:szCs w:val="24"/>
        </w:rPr>
        <w:t> </w:t>
      </w:r>
      <w:r>
        <w:rPr>
          <w:rFonts w:ascii="宋体" w:hAnsi="宋体" w:cs="宋体" w:eastAsia="宋体" w:hint="default"/>
          <w:spacing w:val="10"/>
          <w:w w:val="92"/>
          <w:sz w:val="24"/>
          <w:szCs w:val="24"/>
        </w:rPr>
        <w:t>传票</w:t>
      </w:r>
      <w:r>
        <w:rPr>
          <w:rFonts w:ascii="宋体" w:hAnsi="宋体" w:cs="宋体" w:eastAsia="宋体" w:hint="default"/>
          <w:spacing w:val="-90"/>
          <w:w w:val="92"/>
          <w:sz w:val="24"/>
          <w:szCs w:val="24"/>
        </w:rPr>
        <w:t> </w:t>
      </w:r>
      <w:r>
        <w:rPr>
          <w:rFonts w:ascii="宋体" w:hAnsi="宋体" w:cs="宋体" w:eastAsia="宋体" w:hint="default"/>
          <w:spacing w:val="-38"/>
          <w:w w:val="92"/>
          <w:sz w:val="24"/>
          <w:szCs w:val="24"/>
        </w:rPr>
        <w:t>》。该</w:t>
      </w:r>
      <w:r>
        <w:rPr>
          <w:rFonts w:ascii="宋体" w:hAnsi="宋体" w:cs="宋体" w:eastAsia="宋体" w:hint="default"/>
          <w:spacing w:val="-90"/>
          <w:w w:val="92"/>
          <w:sz w:val="24"/>
          <w:szCs w:val="24"/>
        </w:rPr>
        <w:t> </w:t>
      </w:r>
      <w:r>
        <w:rPr>
          <w:rFonts w:ascii="宋体" w:hAnsi="宋体" w:cs="宋体" w:eastAsia="宋体" w:hint="default"/>
          <w:spacing w:val="4"/>
          <w:w w:val="98"/>
          <w:sz w:val="24"/>
          <w:szCs w:val="24"/>
        </w:rPr>
        <w:t>案于</w:t>
      </w:r>
      <w:r>
        <w:rPr>
          <w:rFonts w:ascii="Times New Roman" w:hAnsi="Times New Roman" w:cs="Times New Roman" w:eastAsia="Times New Roman" w:hint="default"/>
          <w:spacing w:val="4"/>
          <w:w w:val="98"/>
          <w:sz w:val="24"/>
          <w:szCs w:val="24"/>
        </w:rPr>
        <w:t>2009</w:t>
      </w:r>
      <w:r>
        <w:rPr>
          <w:rFonts w:ascii="宋体" w:hAnsi="宋体" w:cs="宋体" w:eastAsia="宋体" w:hint="default"/>
          <w:spacing w:val="4"/>
          <w:w w:val="98"/>
          <w:sz w:val="24"/>
          <w:szCs w:val="24"/>
        </w:rPr>
        <w:t>年</w:t>
      </w:r>
      <w:r>
        <w:rPr>
          <w:rFonts w:ascii="Times New Roman" w:hAnsi="Times New Roman" w:cs="Times New Roman" w:eastAsia="Times New Roman" w:hint="default"/>
          <w:spacing w:val="4"/>
          <w:w w:val="98"/>
          <w:sz w:val="24"/>
          <w:szCs w:val="24"/>
        </w:rPr>
        <w:t>1</w:t>
      </w:r>
      <w:r>
        <w:rPr>
          <w:rFonts w:ascii="Times New Roman" w:hAnsi="Times New Roman" w:cs="Times New Roman" w:eastAsia="Times New Roman" w:hint="default"/>
          <w:sz w:val="24"/>
          <w:szCs w:val="24"/>
        </w:rPr>
        <w:t> </w:t>
      </w:r>
      <w:r>
        <w:rPr>
          <w:rFonts w:ascii="宋体" w:hAnsi="宋体" w:cs="宋体" w:eastAsia="宋体" w:hint="default"/>
          <w:sz w:val="24"/>
          <w:szCs w:val="24"/>
        </w:rPr>
        <w:t>月</w:t>
      </w:r>
      <w:r>
        <w:rPr>
          <w:rFonts w:ascii="Times New Roman" w:hAnsi="Times New Roman" w:cs="Times New Roman" w:eastAsia="Times New Roman" w:hint="default"/>
          <w:sz w:val="24"/>
          <w:szCs w:val="24"/>
        </w:rPr>
        <w:t>14</w:t>
      </w:r>
      <w:r>
        <w:rPr>
          <w:rFonts w:ascii="宋体" w:hAnsi="宋体" w:cs="宋体" w:eastAsia="宋体" w:hint="default"/>
          <w:sz w:val="24"/>
          <w:szCs w:val="24"/>
        </w:rPr>
        <w:t>日开庭。</w:t>
      </w:r>
    </w:p>
    <w:p>
      <w:pPr>
        <w:spacing w:before="2"/>
        <w:ind w:left="547" w:right="89" w:firstLine="0"/>
        <w:jc w:val="left"/>
        <w:rPr>
          <w:rFonts w:ascii="宋体" w:hAnsi="宋体" w:cs="宋体" w:eastAsia="宋体" w:hint="default"/>
          <w:sz w:val="24"/>
          <w:szCs w:val="24"/>
        </w:rPr>
      </w:pPr>
      <w:r>
        <w:rPr>
          <w:rFonts w:ascii="宋体" w:hAnsi="宋体" w:cs="宋体" w:eastAsia="宋体" w:hint="default"/>
          <w:sz w:val="24"/>
          <w:szCs w:val="24"/>
        </w:rPr>
        <w:t>目前该案正在审理中。</w:t>
      </w:r>
    </w:p>
    <w:p>
      <w:pPr>
        <w:spacing w:line="290" w:lineRule="auto" w:before="86"/>
        <w:ind w:left="117" w:right="216" w:firstLine="487"/>
        <w:jc w:val="both"/>
        <w:rPr>
          <w:rFonts w:ascii="宋体" w:hAnsi="宋体" w:cs="宋体" w:eastAsia="宋体" w:hint="default"/>
          <w:sz w:val="24"/>
          <w:szCs w:val="24"/>
        </w:rPr>
      </w:pPr>
      <w:r>
        <w:rPr>
          <w:rFonts w:ascii="Times New Roman" w:hAnsi="Times New Roman" w:cs="Times New Roman" w:eastAsia="Times New Roman" w:hint="default"/>
          <w:b/>
          <w:bCs/>
          <w:spacing w:val="-7"/>
          <w:w w:val="95"/>
          <w:sz w:val="24"/>
          <w:szCs w:val="24"/>
        </w:rPr>
        <w:t>37</w:t>
      </w:r>
      <w:r>
        <w:rPr>
          <w:rFonts w:ascii="宋体" w:hAnsi="宋体" w:cs="宋体" w:eastAsia="宋体" w:hint="default"/>
          <w:spacing w:val="-7"/>
          <w:w w:val="95"/>
          <w:sz w:val="24"/>
          <w:szCs w:val="24"/>
        </w:rPr>
        <w:t>、广东发展银行股份有限公司深圳益田支行（以下简称“广发行益田支行”）</w:t>
      </w:r>
      <w:r>
        <w:rPr>
          <w:rFonts w:ascii="宋体" w:hAnsi="宋体" w:cs="宋体" w:eastAsia="宋体" w:hint="default"/>
          <w:w w:val="51"/>
          <w:sz w:val="24"/>
          <w:szCs w:val="24"/>
        </w:rPr>
        <w:t> </w:t>
      </w:r>
      <w:r>
        <w:rPr>
          <w:rFonts w:ascii="宋体" w:hAnsi="宋体" w:cs="宋体" w:eastAsia="宋体" w:hint="default"/>
          <w:sz w:val="24"/>
          <w:szCs w:val="24"/>
        </w:rPr>
        <w:t>与科技公司、泰丰电子、本公司担保授信合同纠纷案</w:t>
      </w:r>
    </w:p>
    <w:p>
      <w:pPr>
        <w:spacing w:before="34"/>
        <w:ind w:left="597" w:right="89" w:firstLine="0"/>
        <w:jc w:val="left"/>
        <w:rPr>
          <w:rFonts w:ascii="宋体" w:hAnsi="宋体" w:cs="宋体" w:eastAsia="宋体" w:hint="default"/>
          <w:sz w:val="24"/>
          <w:szCs w:val="24"/>
        </w:rPr>
      </w:pPr>
      <w:r>
        <w:rPr>
          <w:rFonts w:ascii="宋体" w:hAnsi="宋体" w:cs="宋体" w:eastAsia="宋体" w:hint="default"/>
          <w:sz w:val="24"/>
          <w:szCs w:val="24"/>
        </w:rPr>
        <w:t>该案件的基本情况已在</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2008 </w:t>
      </w:r>
      <w:r>
        <w:rPr>
          <w:rFonts w:ascii="宋体" w:hAnsi="宋体" w:cs="宋体" w:eastAsia="宋体" w:hint="default"/>
          <w:sz w:val="24"/>
          <w:szCs w:val="24"/>
        </w:rPr>
        <w:t>年中报中刊登。</w:t>
      </w:r>
    </w:p>
    <w:p>
      <w:pPr>
        <w:spacing w:before="68"/>
        <w:ind w:left="597" w:right="89"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2009</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年</w:t>
      </w:r>
      <w:r>
        <w:rPr>
          <w:rFonts w:ascii="宋体" w:hAnsi="宋体" w:cs="宋体" w:eastAsia="宋体" w:hint="default"/>
          <w:spacing w:val="-57"/>
          <w:sz w:val="24"/>
          <w:szCs w:val="24"/>
        </w:rPr>
        <w:t> </w:t>
      </w:r>
      <w:r>
        <w:rPr>
          <w:rFonts w:ascii="Times New Roman" w:hAnsi="Times New Roman" w:cs="Times New Roman" w:eastAsia="Times New Roman" w:hint="default"/>
          <w:sz w:val="24"/>
          <w:szCs w:val="24"/>
        </w:rPr>
        <w:t>3</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月</w:t>
      </w:r>
      <w:r>
        <w:rPr>
          <w:rFonts w:ascii="宋体" w:hAnsi="宋体" w:cs="宋体" w:eastAsia="宋体" w:hint="default"/>
          <w:spacing w:val="-57"/>
          <w:sz w:val="24"/>
          <w:szCs w:val="24"/>
        </w:rPr>
        <w:t> </w:t>
      </w:r>
      <w:r>
        <w:rPr>
          <w:rFonts w:ascii="Times New Roman" w:hAnsi="Times New Roman" w:cs="Times New Roman" w:eastAsia="Times New Roman" w:hint="default"/>
          <w:sz w:val="24"/>
          <w:szCs w:val="24"/>
        </w:rPr>
        <w:t>14</w:t>
      </w:r>
      <w:r>
        <w:rPr>
          <w:rFonts w:ascii="Times New Roman" w:hAnsi="Times New Roman" w:cs="Times New Roman" w:eastAsia="Times New Roman" w:hint="default"/>
          <w:spacing w:val="3"/>
          <w:sz w:val="24"/>
          <w:szCs w:val="24"/>
        </w:rPr>
        <w:t> </w:t>
      </w:r>
      <w:r>
        <w:rPr>
          <w:rFonts w:ascii="宋体" w:hAnsi="宋体" w:cs="宋体" w:eastAsia="宋体" w:hint="default"/>
          <w:spacing w:val="-3"/>
          <w:sz w:val="24"/>
          <w:szCs w:val="24"/>
        </w:rPr>
        <w:t>日，广东省高级人民法院作出（</w:t>
      </w:r>
      <w:r>
        <w:rPr>
          <w:rFonts w:ascii="Times New Roman" w:hAnsi="Times New Roman" w:cs="Times New Roman" w:eastAsia="Times New Roman" w:hint="default"/>
          <w:spacing w:val="-3"/>
          <w:sz w:val="24"/>
          <w:szCs w:val="24"/>
        </w:rPr>
        <w:t>2008</w:t>
      </w:r>
      <w:r>
        <w:rPr>
          <w:rFonts w:ascii="宋体" w:hAnsi="宋体" w:cs="宋体" w:eastAsia="宋体" w:hint="default"/>
          <w:spacing w:val="-3"/>
          <w:sz w:val="24"/>
          <w:szCs w:val="24"/>
        </w:rPr>
        <w:t>）粤高法执调字第</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34</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号</w:t>
      </w:r>
    </w:p>
    <w:p>
      <w:pPr>
        <w:spacing w:line="288" w:lineRule="auto" w:before="68"/>
        <w:ind w:left="117" w:right="216"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pacing w:val="2"/>
          <w:sz w:val="24"/>
          <w:szCs w:val="24"/>
        </w:rPr>
        <w:t>协调</w:t>
      </w:r>
      <w:r>
        <w:rPr>
          <w:rFonts w:ascii="宋体" w:hAnsi="宋体" w:cs="宋体" w:eastAsia="宋体" w:hint="default"/>
          <w:sz w:val="24"/>
          <w:szCs w:val="24"/>
        </w:rPr>
        <w:t>函</w:t>
      </w:r>
      <w:r>
        <w:rPr>
          <w:rFonts w:ascii="宋体" w:hAnsi="宋体" w:cs="宋体" w:eastAsia="宋体" w:hint="default"/>
          <w:spacing w:val="-113"/>
          <w:sz w:val="24"/>
          <w:szCs w:val="24"/>
        </w:rPr>
        <w:t>》</w:t>
      </w:r>
      <w:r>
        <w:rPr>
          <w:rFonts w:ascii="宋体" w:hAnsi="宋体" w:cs="宋体" w:eastAsia="宋体" w:hint="default"/>
          <w:sz w:val="24"/>
          <w:szCs w:val="24"/>
        </w:rPr>
        <w:t>，决</w:t>
      </w:r>
      <w:r>
        <w:rPr>
          <w:rFonts w:ascii="宋体" w:hAnsi="宋体" w:cs="宋体" w:eastAsia="宋体" w:hint="default"/>
          <w:spacing w:val="2"/>
          <w:sz w:val="24"/>
          <w:szCs w:val="24"/>
        </w:rPr>
        <w:t>定该案由阳东法院执行</w:t>
      </w:r>
      <w:r>
        <w:rPr>
          <w:rFonts w:ascii="宋体" w:hAnsi="宋体" w:cs="宋体" w:eastAsia="宋体" w:hint="default"/>
          <w:sz w:val="24"/>
          <w:szCs w:val="24"/>
        </w:rPr>
        <w:t>。</w:t>
      </w:r>
      <w:r>
        <w:rPr>
          <w:rFonts w:ascii="Times New Roman" w:hAnsi="Times New Roman" w:cs="Times New Roman" w:eastAsia="Times New Roman" w:hint="default"/>
          <w:sz w:val="24"/>
          <w:szCs w:val="24"/>
        </w:rPr>
        <w:t>3</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31</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日</w:t>
      </w:r>
      <w:r>
        <w:rPr>
          <w:rFonts w:ascii="宋体" w:hAnsi="宋体" w:cs="宋体" w:eastAsia="宋体" w:hint="default"/>
          <w:spacing w:val="2"/>
          <w:sz w:val="24"/>
          <w:szCs w:val="24"/>
        </w:rPr>
        <w:t>阳东法院作出（</w:t>
      </w:r>
      <w:r>
        <w:rPr>
          <w:rFonts w:ascii="Times New Roman" w:hAnsi="Times New Roman" w:cs="Times New Roman" w:eastAsia="Times New Roman" w:hint="default"/>
          <w:sz w:val="24"/>
          <w:szCs w:val="24"/>
        </w:rPr>
        <w:t>200</w:t>
      </w:r>
      <w:r>
        <w:rPr>
          <w:rFonts w:ascii="Times New Roman" w:hAnsi="Times New Roman" w:cs="Times New Roman" w:eastAsia="Times New Roman" w:hint="default"/>
          <w:spacing w:val="2"/>
          <w:sz w:val="24"/>
          <w:szCs w:val="24"/>
        </w:rPr>
        <w:t>9</w:t>
      </w:r>
      <w:r>
        <w:rPr>
          <w:rFonts w:ascii="宋体" w:hAnsi="宋体" w:cs="宋体" w:eastAsia="宋体" w:hint="default"/>
          <w:sz w:val="24"/>
          <w:szCs w:val="24"/>
        </w:rPr>
        <w:t>）</w:t>
      </w:r>
      <w:r>
        <w:rPr>
          <w:rFonts w:ascii="宋体" w:hAnsi="宋体" w:cs="宋体" w:eastAsia="宋体" w:hint="default"/>
          <w:spacing w:val="2"/>
          <w:sz w:val="24"/>
          <w:szCs w:val="24"/>
        </w:rPr>
        <w:t>东</w:t>
      </w:r>
      <w:r>
        <w:rPr>
          <w:rFonts w:ascii="宋体" w:hAnsi="宋体" w:cs="宋体" w:eastAsia="宋体" w:hint="default"/>
          <w:sz w:val="24"/>
          <w:szCs w:val="24"/>
        </w:rPr>
        <w:t>法执</w:t>
      </w:r>
      <w:r>
        <w:rPr>
          <w:rFonts w:ascii="宋体" w:hAnsi="宋体" w:cs="宋体" w:eastAsia="宋体" w:hint="default"/>
          <w:sz w:val="24"/>
          <w:szCs w:val="24"/>
        </w:rPr>
        <w:t> 字第</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147 </w:t>
      </w:r>
      <w:r>
        <w:rPr>
          <w:rFonts w:ascii="宋体" w:hAnsi="宋体" w:cs="宋体" w:eastAsia="宋体" w:hint="default"/>
          <w:spacing w:val="13"/>
          <w:w w:val="94"/>
          <w:sz w:val="24"/>
          <w:szCs w:val="24"/>
        </w:rPr>
        <w:t>号《执行通知书</w:t>
      </w:r>
      <w:r>
        <w:rPr>
          <w:rFonts w:ascii="宋体" w:hAnsi="宋体" w:cs="宋体" w:eastAsia="宋体" w:hint="default"/>
          <w:spacing w:val="-104"/>
          <w:w w:val="94"/>
          <w:sz w:val="24"/>
          <w:szCs w:val="24"/>
        </w:rPr>
        <w:t>》</w:t>
      </w:r>
      <w:r>
        <w:rPr>
          <w:rFonts w:ascii="宋体" w:hAnsi="宋体" w:cs="宋体" w:eastAsia="宋体" w:hint="default"/>
          <w:w w:val="94"/>
          <w:sz w:val="24"/>
          <w:szCs w:val="24"/>
        </w:rPr>
        <w:t>。</w:t>
      </w:r>
      <w:r>
        <w:rPr>
          <w:rFonts w:ascii="宋体" w:hAnsi="宋体" w:cs="宋体" w:eastAsia="宋体" w:hint="default"/>
          <w:sz w:val="24"/>
          <w:szCs w:val="24"/>
        </w:rPr>
      </w:r>
    </w:p>
    <w:p>
      <w:pPr>
        <w:spacing w:before="15"/>
        <w:ind w:left="551" w:right="89" w:firstLine="0"/>
        <w:jc w:val="left"/>
        <w:rPr>
          <w:rFonts w:ascii="宋体" w:hAnsi="宋体" w:cs="宋体" w:eastAsia="宋体" w:hint="default"/>
          <w:sz w:val="24"/>
          <w:szCs w:val="24"/>
        </w:rPr>
      </w:pPr>
      <w:r>
        <w:rPr>
          <w:rFonts w:ascii="宋体" w:hAnsi="宋体" w:cs="宋体" w:eastAsia="宋体" w:hint="default"/>
          <w:sz w:val="24"/>
          <w:szCs w:val="24"/>
        </w:rPr>
        <w:t>目前该案尚在执行中。</w:t>
      </w:r>
    </w:p>
    <w:p>
      <w:pPr>
        <w:spacing w:line="312" w:lineRule="exact" w:before="38"/>
        <w:ind w:left="117" w:right="226" w:firstLine="480"/>
        <w:jc w:val="both"/>
        <w:rPr>
          <w:rFonts w:ascii="宋体" w:hAnsi="宋体" w:cs="宋体" w:eastAsia="宋体" w:hint="default"/>
          <w:sz w:val="24"/>
          <w:szCs w:val="24"/>
        </w:rPr>
      </w:pPr>
      <w:r>
        <w:rPr>
          <w:rFonts w:ascii="Times New Roman" w:hAnsi="Times New Roman" w:cs="Times New Roman" w:eastAsia="Times New Roman" w:hint="default"/>
          <w:sz w:val="24"/>
          <w:szCs w:val="24"/>
        </w:rPr>
        <w:t>38</w:t>
      </w:r>
      <w:r>
        <w:rPr>
          <w:rFonts w:ascii="宋体" w:hAnsi="宋体" w:cs="宋体" w:eastAsia="宋体" w:hint="default"/>
          <w:sz w:val="24"/>
          <w:szCs w:val="24"/>
        </w:rPr>
        <w:t>、近年来本公司已公告的案件，除少部分执行终结以外，其余案件都在执 行中，另外有部分案件情况如下表所列：</w:t>
      </w:r>
    </w:p>
    <w:tbl>
      <w:tblPr>
        <w:tblW w:w="0" w:type="auto"/>
        <w:jc w:val="left"/>
        <w:tblInd w:w="105" w:type="dxa"/>
        <w:tblLayout w:type="fixed"/>
        <w:tblCellMar>
          <w:top w:w="0" w:type="dxa"/>
          <w:left w:w="0" w:type="dxa"/>
          <w:bottom w:w="0" w:type="dxa"/>
          <w:right w:w="0" w:type="dxa"/>
        </w:tblCellMar>
        <w:tblLook w:val="01E0"/>
      </w:tblPr>
      <w:tblGrid>
        <w:gridCol w:w="2088"/>
        <w:gridCol w:w="1440"/>
        <w:gridCol w:w="1260"/>
        <w:gridCol w:w="2520"/>
        <w:gridCol w:w="1214"/>
      </w:tblGrid>
      <w:tr>
        <w:trPr>
          <w:trHeight w:val="490"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原告</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被告</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本金（元）</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案件编号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进展状况</w:t>
            </w:r>
          </w:p>
        </w:tc>
      </w:tr>
      <w:tr>
        <w:trPr>
          <w:trHeight w:val="490"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中国银行深圳分行</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泰丰科技</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02" w:lineRule="exact" w:before="26"/>
              <w:ind w:left="103" w:right="0"/>
              <w:jc w:val="left"/>
              <w:rPr>
                <w:rFonts w:ascii="Times New Roman" w:hAnsi="Times New Roman" w:cs="Times New Roman" w:eastAsia="Times New Roman" w:hint="default"/>
                <w:sz w:val="18"/>
                <w:szCs w:val="18"/>
              </w:rPr>
            </w:pPr>
            <w:r>
              <w:rPr>
                <w:rFonts w:ascii="Times New Roman"/>
                <w:sz w:val="18"/>
              </w:rPr>
              <w:t>1,200,000.00</w:t>
            </w:r>
          </w:p>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美圆</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103" w:right="101" w:hanging="63"/>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2003</w:t>
            </w:r>
            <w:r>
              <w:rPr>
                <w:rFonts w:ascii="宋体" w:hAnsi="宋体" w:cs="宋体" w:eastAsia="宋体" w:hint="default"/>
                <w:spacing w:val="-4"/>
                <w:sz w:val="18"/>
                <w:szCs w:val="18"/>
              </w:rPr>
              <w:t>）深中法民二初字第</w:t>
            </w:r>
            <w:r>
              <w:rPr>
                <w:rFonts w:ascii="Times New Roman" w:hAnsi="Times New Roman" w:cs="Times New Roman" w:eastAsia="Times New Roman" w:hint="default"/>
                <w:spacing w:val="-4"/>
                <w:sz w:val="18"/>
                <w:szCs w:val="18"/>
              </w:rPr>
              <w:t>396</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执行中</w:t>
            </w:r>
          </w:p>
        </w:tc>
      </w:tr>
      <w:tr>
        <w:trPr>
          <w:trHeight w:val="492"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103" w:right="233"/>
              <w:jc w:val="left"/>
              <w:rPr>
                <w:rFonts w:ascii="宋体" w:hAnsi="宋体" w:cs="宋体" w:eastAsia="宋体" w:hint="default"/>
                <w:sz w:val="18"/>
                <w:szCs w:val="18"/>
              </w:rPr>
            </w:pPr>
            <w:r>
              <w:rPr>
                <w:rFonts w:ascii="宋体" w:hAnsi="宋体" w:cs="宋体" w:eastAsia="宋体" w:hint="default"/>
                <w:sz w:val="18"/>
                <w:szCs w:val="18"/>
              </w:rPr>
              <w:t>领跃电子科技</w:t>
            </w:r>
            <w:r>
              <w:rPr>
                <w:rFonts w:ascii="Times New Roman" w:hAnsi="Times New Roman" w:cs="Times New Roman" w:eastAsia="Times New Roman" w:hint="default"/>
                <w:sz w:val="18"/>
                <w:szCs w:val="18"/>
              </w:rPr>
              <w:t>(</w:t>
            </w:r>
            <w:r>
              <w:rPr>
                <w:rFonts w:ascii="宋体" w:hAnsi="宋体" w:cs="宋体" w:eastAsia="宋体" w:hint="default"/>
                <w:sz w:val="18"/>
                <w:szCs w:val="18"/>
              </w:rPr>
              <w:t>珠海</w:t>
            </w:r>
            <w:r>
              <w:rPr>
                <w:rFonts w:ascii="Times New Roman" w:hAnsi="Times New Roman" w:cs="Times New Roman" w:eastAsia="Times New Roman" w:hint="default"/>
                <w:sz w:val="18"/>
                <w:szCs w:val="18"/>
              </w:rPr>
              <w:t>)</w:t>
            </w:r>
            <w:r>
              <w:rPr>
                <w:rFonts w:ascii="宋体" w:hAnsi="宋体" w:cs="宋体" w:eastAsia="宋体" w:hint="default"/>
                <w:sz w:val="18"/>
                <w:szCs w:val="18"/>
              </w:rPr>
              <w:t>有 限公司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泰丰科技</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795,343.40</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2006</w:t>
            </w:r>
            <w:r>
              <w:rPr>
                <w:rFonts w:ascii="宋体" w:hAnsi="宋体" w:cs="宋体" w:eastAsia="宋体" w:hint="default"/>
                <w:sz w:val="18"/>
                <w:szCs w:val="18"/>
              </w:rPr>
              <w:t>）深南法民二初字第</w:t>
            </w:r>
          </w:p>
          <w:p>
            <w:pPr>
              <w:pStyle w:val="TableParagraph"/>
              <w:spacing w:line="245"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1640</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已经付清</w:t>
            </w:r>
          </w:p>
        </w:tc>
      </w:tr>
      <w:tr>
        <w:trPr>
          <w:trHeight w:val="490"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广发行中心支行</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泰丰科技</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left="103" w:right="0"/>
              <w:jc w:val="left"/>
              <w:rPr>
                <w:rFonts w:ascii="Times New Roman" w:hAnsi="Times New Roman" w:cs="Times New Roman" w:eastAsia="Times New Roman" w:hint="default"/>
                <w:sz w:val="18"/>
                <w:szCs w:val="18"/>
              </w:rPr>
            </w:pPr>
            <w:r>
              <w:rPr>
                <w:rFonts w:ascii="Times New Roman"/>
                <w:sz w:val="18"/>
              </w:rPr>
              <w:t>4,022,272.85</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103" w:right="101" w:hanging="63"/>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2006</w:t>
            </w:r>
            <w:r>
              <w:rPr>
                <w:rFonts w:ascii="宋体" w:hAnsi="宋体" w:cs="宋体" w:eastAsia="宋体" w:hint="default"/>
                <w:spacing w:val="-4"/>
                <w:sz w:val="18"/>
                <w:szCs w:val="18"/>
              </w:rPr>
              <w:t>）深中法民四初字第</w:t>
            </w:r>
            <w:r>
              <w:rPr>
                <w:rFonts w:ascii="Times New Roman" w:hAnsi="Times New Roman" w:cs="Times New Roman" w:eastAsia="Times New Roman" w:hint="default"/>
                <w:spacing w:val="-4"/>
                <w:sz w:val="18"/>
                <w:szCs w:val="18"/>
              </w:rPr>
              <w:t>186</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执行中</w:t>
            </w:r>
          </w:p>
        </w:tc>
      </w:tr>
      <w:tr>
        <w:trPr>
          <w:trHeight w:val="490"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庾少云</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泰丰科技</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left="103" w:right="0"/>
              <w:jc w:val="left"/>
              <w:rPr>
                <w:rFonts w:ascii="Times New Roman" w:hAnsi="Times New Roman" w:cs="Times New Roman" w:eastAsia="Times New Roman" w:hint="default"/>
                <w:sz w:val="18"/>
                <w:szCs w:val="18"/>
              </w:rPr>
            </w:pPr>
            <w:r>
              <w:rPr>
                <w:rFonts w:ascii="Times New Roman"/>
                <w:sz w:val="18"/>
              </w:rPr>
              <w:t>16889.00</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103" w:right="102" w:hanging="2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2003</w:t>
            </w:r>
            <w:r>
              <w:rPr>
                <w:rFonts w:ascii="宋体" w:hAnsi="宋体" w:cs="宋体" w:eastAsia="宋体" w:hint="default"/>
                <w:spacing w:val="-2"/>
                <w:sz w:val="18"/>
                <w:szCs w:val="18"/>
              </w:rPr>
              <w:t>）深宝法经初字第</w:t>
            </w:r>
            <w:r>
              <w:rPr>
                <w:rFonts w:ascii="Times New Roman" w:hAnsi="Times New Roman" w:cs="Times New Roman" w:eastAsia="Times New Roman" w:hint="default"/>
                <w:spacing w:val="-2"/>
                <w:sz w:val="18"/>
                <w:szCs w:val="18"/>
              </w:rPr>
              <w:t>1474</w:t>
            </w:r>
            <w:r>
              <w:rPr>
                <w:rFonts w:ascii="Times New Roman" w:hAnsi="Times New Roman" w:cs="Times New Roman" w:eastAsia="Times New Roman" w:hint="default"/>
                <w:spacing w:val="-34"/>
                <w:sz w:val="18"/>
                <w:szCs w:val="18"/>
              </w:rPr>
              <w:t> </w:t>
            </w:r>
            <w:r>
              <w:rPr>
                <w:rFonts w:ascii="Times New Roman" w:hAnsi="Times New Roman" w:cs="Times New Roman" w:eastAsia="Times New Roman" w:hint="default"/>
                <w:spacing w:val="-34"/>
                <w:sz w:val="18"/>
                <w:szCs w:val="18"/>
              </w:rPr>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执行中</w:t>
            </w:r>
          </w:p>
        </w:tc>
      </w:tr>
      <w:tr>
        <w:trPr>
          <w:trHeight w:val="490"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103" w:right="173"/>
              <w:jc w:val="left"/>
              <w:rPr>
                <w:rFonts w:ascii="宋体" w:hAnsi="宋体" w:cs="宋体" w:eastAsia="宋体" w:hint="default"/>
                <w:sz w:val="18"/>
                <w:szCs w:val="18"/>
              </w:rPr>
            </w:pPr>
            <w:r>
              <w:rPr>
                <w:rFonts w:ascii="宋体" w:hAnsi="宋体" w:cs="宋体" w:eastAsia="宋体" w:hint="default"/>
                <w:sz w:val="18"/>
                <w:szCs w:val="18"/>
              </w:rPr>
              <w:t>深圳海螺音响器材有限 公司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泰丰科技</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left="103" w:right="0"/>
              <w:jc w:val="left"/>
              <w:rPr>
                <w:rFonts w:ascii="Times New Roman" w:hAnsi="Times New Roman" w:cs="Times New Roman" w:eastAsia="Times New Roman" w:hint="default"/>
                <w:sz w:val="18"/>
                <w:szCs w:val="18"/>
              </w:rPr>
            </w:pPr>
            <w:r>
              <w:rPr>
                <w:rFonts w:ascii="Times New Roman"/>
                <w:sz w:val="18"/>
              </w:rPr>
              <w:t>20452.00</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103" w:right="101" w:hanging="63"/>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2003</w:t>
            </w:r>
            <w:r>
              <w:rPr>
                <w:rFonts w:ascii="宋体" w:hAnsi="宋体" w:cs="宋体" w:eastAsia="宋体" w:hint="default"/>
                <w:spacing w:val="-4"/>
                <w:sz w:val="18"/>
                <w:szCs w:val="18"/>
              </w:rPr>
              <w:t>）深南法民二初字第</w:t>
            </w:r>
            <w:r>
              <w:rPr>
                <w:rFonts w:ascii="Times New Roman" w:hAnsi="Times New Roman" w:cs="Times New Roman" w:eastAsia="Times New Roman" w:hint="default"/>
                <w:spacing w:val="-4"/>
                <w:sz w:val="18"/>
                <w:szCs w:val="18"/>
              </w:rPr>
              <w:t>942</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执行中</w:t>
            </w:r>
          </w:p>
        </w:tc>
      </w:tr>
      <w:tr>
        <w:trPr>
          <w:trHeight w:val="490"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103" w:right="173"/>
              <w:jc w:val="left"/>
              <w:rPr>
                <w:rFonts w:ascii="宋体" w:hAnsi="宋体" w:cs="宋体" w:eastAsia="宋体" w:hint="default"/>
                <w:sz w:val="18"/>
                <w:szCs w:val="18"/>
              </w:rPr>
            </w:pPr>
            <w:r>
              <w:rPr>
                <w:rFonts w:ascii="宋体" w:hAnsi="宋体" w:cs="宋体" w:eastAsia="宋体" w:hint="default"/>
                <w:sz w:val="18"/>
                <w:szCs w:val="18"/>
              </w:rPr>
              <w:t>东莞伟华半导体有限公 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泰丰科技</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44797.00</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103" w:right="101" w:hanging="63"/>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2003</w:t>
            </w:r>
            <w:r>
              <w:rPr>
                <w:rFonts w:ascii="宋体" w:hAnsi="宋体" w:cs="宋体" w:eastAsia="宋体" w:hint="default"/>
                <w:spacing w:val="-4"/>
                <w:sz w:val="18"/>
                <w:szCs w:val="18"/>
              </w:rPr>
              <w:t>）深南法民二初字第</w:t>
            </w:r>
            <w:r>
              <w:rPr>
                <w:rFonts w:ascii="Times New Roman" w:hAnsi="Times New Roman" w:cs="Times New Roman" w:eastAsia="Times New Roman" w:hint="default"/>
                <w:spacing w:val="-4"/>
                <w:sz w:val="18"/>
                <w:szCs w:val="18"/>
              </w:rPr>
              <w:t>963</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执行中</w:t>
            </w:r>
          </w:p>
        </w:tc>
      </w:tr>
      <w:tr>
        <w:trPr>
          <w:trHeight w:val="490"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103" w:right="173"/>
              <w:jc w:val="left"/>
              <w:rPr>
                <w:rFonts w:ascii="宋体" w:hAnsi="宋体" w:cs="宋体" w:eastAsia="宋体" w:hint="default"/>
                <w:sz w:val="18"/>
                <w:szCs w:val="18"/>
              </w:rPr>
            </w:pPr>
            <w:r>
              <w:rPr>
                <w:rFonts w:ascii="宋体" w:hAnsi="宋体" w:cs="宋体" w:eastAsia="宋体" w:hint="default"/>
                <w:sz w:val="18"/>
                <w:szCs w:val="18"/>
              </w:rPr>
              <w:t>深圳市圳峰工业有限公 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泰丰科技</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76800.00</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2003</w:t>
            </w:r>
            <w:r>
              <w:rPr>
                <w:rFonts w:ascii="宋体" w:hAnsi="宋体" w:cs="宋体" w:eastAsia="宋体" w:hint="default"/>
                <w:sz w:val="18"/>
                <w:szCs w:val="18"/>
              </w:rPr>
              <w:t>）深南法民二初字第</w:t>
            </w:r>
          </w:p>
          <w:p>
            <w:pPr>
              <w:pStyle w:val="TableParagraph"/>
              <w:spacing w:line="245"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1097</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执行中</w:t>
            </w:r>
          </w:p>
        </w:tc>
      </w:tr>
      <w:tr>
        <w:trPr>
          <w:trHeight w:val="492"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103" w:right="173"/>
              <w:jc w:val="left"/>
              <w:rPr>
                <w:rFonts w:ascii="宋体" w:hAnsi="宋体" w:cs="宋体" w:eastAsia="宋体" w:hint="default"/>
                <w:sz w:val="18"/>
                <w:szCs w:val="18"/>
              </w:rPr>
            </w:pPr>
            <w:r>
              <w:rPr>
                <w:rFonts w:ascii="宋体" w:hAnsi="宋体" w:cs="宋体" w:eastAsia="宋体" w:hint="default"/>
                <w:sz w:val="18"/>
                <w:szCs w:val="18"/>
              </w:rPr>
              <w:t>中山市朝阳电子有限公 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泰丰科技</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83361.20</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2003</w:t>
            </w:r>
            <w:r>
              <w:rPr>
                <w:rFonts w:ascii="宋体" w:hAnsi="宋体" w:cs="宋体" w:eastAsia="宋体" w:hint="default"/>
                <w:sz w:val="18"/>
                <w:szCs w:val="18"/>
              </w:rPr>
              <w:t>）深南法民二初字第</w:t>
            </w:r>
          </w:p>
          <w:p>
            <w:pPr>
              <w:pStyle w:val="TableParagraph"/>
              <w:spacing w:line="245"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1180</w:t>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执行中</w:t>
            </w:r>
          </w:p>
        </w:tc>
      </w:tr>
      <w:tr>
        <w:trPr>
          <w:trHeight w:val="490"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广州汇侨电子有限公司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泰丰科技</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left="103" w:right="0"/>
              <w:jc w:val="left"/>
              <w:rPr>
                <w:rFonts w:ascii="Times New Roman" w:hAnsi="Times New Roman" w:cs="Times New Roman" w:eastAsia="Times New Roman" w:hint="default"/>
                <w:sz w:val="18"/>
                <w:szCs w:val="18"/>
              </w:rPr>
            </w:pPr>
            <w:r>
              <w:rPr>
                <w:rFonts w:ascii="Times New Roman"/>
                <w:sz w:val="18"/>
              </w:rPr>
              <w:t>607746.20</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103" w:right="101" w:hanging="12"/>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2003</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2004</w:t>
            </w:r>
            <w:r>
              <w:rPr>
                <w:rFonts w:ascii="宋体" w:hAnsi="宋体" w:cs="宋体" w:eastAsia="宋体" w:hint="default"/>
                <w:spacing w:val="-2"/>
                <w:sz w:val="18"/>
                <w:szCs w:val="18"/>
              </w:rPr>
              <w:t>）深南法民二初</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字第</w:t>
            </w:r>
            <w:r>
              <w:rPr>
                <w:rFonts w:ascii="Times New Roman" w:hAnsi="Times New Roman" w:cs="Times New Roman" w:eastAsia="Times New Roman" w:hint="default"/>
                <w:sz w:val="18"/>
                <w:szCs w:val="18"/>
              </w:rPr>
              <w:t>1199</w:t>
            </w:r>
            <w:r>
              <w:rPr>
                <w:rFonts w:ascii="宋体" w:hAnsi="宋体" w:cs="宋体" w:eastAsia="宋体" w:hint="default"/>
                <w:sz w:val="18"/>
                <w:szCs w:val="18"/>
              </w:rPr>
              <w:t>、</w:t>
            </w:r>
            <w:r>
              <w:rPr>
                <w:rFonts w:ascii="Times New Roman" w:hAnsi="Times New Roman" w:cs="Times New Roman" w:eastAsia="Times New Roman" w:hint="default"/>
                <w:sz w:val="18"/>
                <w:szCs w:val="18"/>
              </w:rPr>
              <w:t>223</w:t>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103" w:right="109"/>
              <w:jc w:val="left"/>
              <w:rPr>
                <w:rFonts w:ascii="宋体" w:hAnsi="宋体" w:cs="宋体" w:eastAsia="宋体" w:hint="default"/>
                <w:sz w:val="18"/>
                <w:szCs w:val="18"/>
              </w:rPr>
            </w:pPr>
            <w:r>
              <w:rPr>
                <w:rFonts w:ascii="宋体" w:hAnsi="宋体" w:cs="宋体" w:eastAsia="宋体" w:hint="default"/>
                <w:sz w:val="18"/>
                <w:szCs w:val="18"/>
              </w:rPr>
              <w:t>已支付</w:t>
            </w:r>
            <w:r>
              <w:rPr>
                <w:rFonts w:ascii="Times New Roman" w:hAnsi="Times New Roman" w:cs="Times New Roman" w:eastAsia="Times New Roman" w:hint="default"/>
                <w:sz w:val="18"/>
                <w:szCs w:val="18"/>
              </w:rPr>
              <w:t>80000 </w:t>
            </w:r>
            <w:r>
              <w:rPr>
                <w:rFonts w:ascii="宋体" w:hAnsi="宋体" w:cs="宋体" w:eastAsia="宋体" w:hint="default"/>
                <w:sz w:val="18"/>
                <w:szCs w:val="18"/>
              </w:rPr>
              <w:t>元</w:t>
            </w:r>
          </w:p>
        </w:tc>
      </w:tr>
      <w:tr>
        <w:trPr>
          <w:trHeight w:val="490"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103" w:right="173"/>
              <w:jc w:val="left"/>
              <w:rPr>
                <w:rFonts w:ascii="宋体" w:hAnsi="宋体" w:cs="宋体" w:eastAsia="宋体" w:hint="default"/>
                <w:sz w:val="18"/>
                <w:szCs w:val="18"/>
              </w:rPr>
            </w:pPr>
            <w:r>
              <w:rPr>
                <w:rFonts w:ascii="宋体" w:hAnsi="宋体" w:cs="宋体" w:eastAsia="宋体" w:hint="default"/>
                <w:sz w:val="18"/>
                <w:szCs w:val="18"/>
              </w:rPr>
              <w:t>深圳市顺和电子有限公 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泰丰科技</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left="103" w:right="0"/>
              <w:jc w:val="left"/>
              <w:rPr>
                <w:rFonts w:ascii="Times New Roman" w:hAnsi="Times New Roman" w:cs="Times New Roman" w:eastAsia="Times New Roman" w:hint="default"/>
                <w:sz w:val="18"/>
                <w:szCs w:val="18"/>
              </w:rPr>
            </w:pPr>
            <w:r>
              <w:rPr>
                <w:rFonts w:ascii="Times New Roman"/>
                <w:sz w:val="18"/>
              </w:rPr>
              <w:t>73826.65</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103" w:right="101" w:hanging="63"/>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2004</w:t>
            </w:r>
            <w:r>
              <w:rPr>
                <w:rFonts w:ascii="宋体" w:hAnsi="宋体" w:cs="宋体" w:eastAsia="宋体" w:hint="default"/>
                <w:spacing w:val="-4"/>
                <w:sz w:val="18"/>
                <w:szCs w:val="18"/>
              </w:rPr>
              <w:t>）深南法民二初字第</w:t>
            </w:r>
            <w:r>
              <w:rPr>
                <w:rFonts w:ascii="Times New Roman" w:hAnsi="Times New Roman" w:cs="Times New Roman" w:eastAsia="Times New Roman" w:hint="default"/>
                <w:spacing w:val="-4"/>
                <w:sz w:val="18"/>
                <w:szCs w:val="18"/>
              </w:rPr>
              <w:t>123</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执行中</w:t>
            </w:r>
          </w:p>
        </w:tc>
      </w:tr>
      <w:tr>
        <w:trPr>
          <w:trHeight w:val="490"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中山市通洋线路板厂</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泰丰科技</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left="103" w:right="0"/>
              <w:jc w:val="left"/>
              <w:rPr>
                <w:rFonts w:ascii="Times New Roman" w:hAnsi="Times New Roman" w:cs="Times New Roman" w:eastAsia="Times New Roman" w:hint="default"/>
                <w:sz w:val="18"/>
                <w:szCs w:val="18"/>
              </w:rPr>
            </w:pPr>
            <w:r>
              <w:rPr>
                <w:rFonts w:ascii="Times New Roman"/>
                <w:sz w:val="18"/>
              </w:rPr>
              <w:t>216191.46</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103" w:right="101" w:hanging="63"/>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2004</w:t>
            </w:r>
            <w:r>
              <w:rPr>
                <w:rFonts w:ascii="宋体" w:hAnsi="宋体" w:cs="宋体" w:eastAsia="宋体" w:hint="default"/>
                <w:spacing w:val="-4"/>
                <w:sz w:val="18"/>
                <w:szCs w:val="18"/>
              </w:rPr>
              <w:t>）深南法民二初字第</w:t>
            </w:r>
            <w:r>
              <w:rPr>
                <w:rFonts w:ascii="Times New Roman" w:hAnsi="Times New Roman" w:cs="Times New Roman" w:eastAsia="Times New Roman" w:hint="default"/>
                <w:spacing w:val="-4"/>
                <w:sz w:val="18"/>
                <w:szCs w:val="18"/>
              </w:rPr>
              <w:t>134</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已支付</w:t>
            </w:r>
          </w:p>
          <w:p>
            <w:pPr>
              <w:pStyle w:val="TableParagraph"/>
              <w:spacing w:line="240" w:lineRule="auto" w:before="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180000</w:t>
            </w:r>
            <w:r>
              <w:rPr>
                <w:rFonts w:ascii="宋体" w:hAnsi="宋体" w:cs="宋体" w:eastAsia="宋体" w:hint="default"/>
                <w:sz w:val="18"/>
                <w:szCs w:val="18"/>
              </w:rPr>
              <w:t>元</w:t>
            </w:r>
          </w:p>
        </w:tc>
      </w:tr>
      <w:tr>
        <w:trPr>
          <w:trHeight w:val="490"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柯来特株式会社</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泰丰科技</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160000.00</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103" w:right="101" w:hanging="63"/>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2004</w:t>
            </w:r>
            <w:r>
              <w:rPr>
                <w:rFonts w:ascii="宋体" w:hAnsi="宋体" w:cs="宋体" w:eastAsia="宋体" w:hint="default"/>
                <w:spacing w:val="-4"/>
                <w:sz w:val="18"/>
                <w:szCs w:val="18"/>
              </w:rPr>
              <w:t>）深中法民四初字第</w:t>
            </w:r>
            <w:r>
              <w:rPr>
                <w:rFonts w:ascii="Times New Roman" w:hAnsi="Times New Roman" w:cs="Times New Roman" w:eastAsia="Times New Roman" w:hint="default"/>
                <w:spacing w:val="-4"/>
                <w:sz w:val="18"/>
                <w:szCs w:val="18"/>
              </w:rPr>
              <w:t>434</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执行中</w:t>
            </w:r>
          </w:p>
        </w:tc>
      </w:tr>
      <w:tr>
        <w:trPr>
          <w:trHeight w:val="490"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永基电线有限公司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泰丰科技</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1006414.5</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103" w:right="101" w:hanging="63"/>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2004</w:t>
            </w:r>
            <w:r>
              <w:rPr>
                <w:rFonts w:ascii="宋体" w:hAnsi="宋体" w:cs="宋体" w:eastAsia="宋体" w:hint="default"/>
                <w:spacing w:val="-4"/>
                <w:sz w:val="18"/>
                <w:szCs w:val="18"/>
              </w:rPr>
              <w:t>）深中法民四初字第</w:t>
            </w:r>
            <w:r>
              <w:rPr>
                <w:rFonts w:ascii="Times New Roman" w:hAnsi="Times New Roman" w:cs="Times New Roman" w:eastAsia="Times New Roman" w:hint="default"/>
                <w:spacing w:val="-4"/>
                <w:sz w:val="18"/>
                <w:szCs w:val="18"/>
              </w:rPr>
              <w:t>726</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执行中</w:t>
            </w:r>
          </w:p>
        </w:tc>
      </w:tr>
      <w:tr>
        <w:trPr>
          <w:trHeight w:val="492"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韶关新丰汇公司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泰丰科技</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13975.70</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103" w:right="101" w:hanging="63"/>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2005</w:t>
            </w:r>
            <w:r>
              <w:rPr>
                <w:rFonts w:ascii="宋体" w:hAnsi="宋体" w:cs="宋体" w:eastAsia="宋体" w:hint="default"/>
                <w:spacing w:val="-4"/>
                <w:sz w:val="18"/>
                <w:szCs w:val="18"/>
              </w:rPr>
              <w:t>）深南法民二初字第</w:t>
            </w:r>
            <w:r>
              <w:rPr>
                <w:rFonts w:ascii="Times New Roman" w:hAnsi="Times New Roman" w:cs="Times New Roman" w:eastAsia="Times New Roman" w:hint="default"/>
                <w:spacing w:val="-4"/>
                <w:sz w:val="18"/>
                <w:szCs w:val="18"/>
              </w:rPr>
              <w:t>211</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执行中</w:t>
            </w:r>
          </w:p>
        </w:tc>
      </w:tr>
      <w:tr>
        <w:trPr>
          <w:trHeight w:val="250"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成都成业公司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泰丰科技</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left="103" w:right="0"/>
              <w:jc w:val="left"/>
              <w:rPr>
                <w:rFonts w:ascii="Times New Roman" w:hAnsi="Times New Roman" w:cs="Times New Roman" w:eastAsia="Times New Roman" w:hint="default"/>
                <w:sz w:val="18"/>
                <w:szCs w:val="18"/>
              </w:rPr>
            </w:pPr>
            <w:r>
              <w:rPr>
                <w:rFonts w:ascii="Times New Roman"/>
                <w:sz w:val="18"/>
              </w:rPr>
              <w:t>36176.20</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31" w:lineRule="exact"/>
              <w:ind w:left="40"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2005</w:t>
            </w:r>
            <w:r>
              <w:rPr>
                <w:rFonts w:ascii="宋体" w:hAnsi="宋体" w:cs="宋体" w:eastAsia="宋体" w:hint="default"/>
                <w:spacing w:val="-4"/>
                <w:sz w:val="18"/>
                <w:szCs w:val="18"/>
              </w:rPr>
              <w:t>）深南法民二初字第</w:t>
            </w:r>
            <w:r>
              <w:rPr>
                <w:rFonts w:ascii="Times New Roman" w:hAnsi="Times New Roman" w:cs="Times New Roman" w:eastAsia="Times New Roman" w:hint="default"/>
                <w:spacing w:val="-4"/>
                <w:sz w:val="18"/>
                <w:szCs w:val="18"/>
              </w:rPr>
              <w:t>295</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执行中</w:t>
            </w:r>
          </w:p>
        </w:tc>
      </w:tr>
    </w:tbl>
    <w:p>
      <w:pPr>
        <w:spacing w:after="0" w:line="217" w:lineRule="exact"/>
        <w:jc w:val="left"/>
        <w:rPr>
          <w:rFonts w:ascii="宋体" w:hAnsi="宋体" w:cs="宋体" w:eastAsia="宋体" w:hint="default"/>
          <w:sz w:val="18"/>
          <w:szCs w:val="18"/>
        </w:rPr>
        <w:sectPr>
          <w:pgSz w:w="11910" w:h="16840"/>
          <w:pgMar w:header="870" w:footer="835" w:top="1060" w:bottom="1020" w:left="1680" w:right="14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088"/>
        <w:gridCol w:w="1440"/>
        <w:gridCol w:w="1260"/>
        <w:gridCol w:w="2520"/>
        <w:gridCol w:w="1214"/>
      </w:tblGrid>
      <w:tr>
        <w:trPr>
          <w:trHeight w:val="250" w:hRule="exact"/>
        </w:trPr>
        <w:tc>
          <w:tcPr>
            <w:tcW w:w="2088" w:type="dxa"/>
            <w:tcBorders>
              <w:top w:val="single" w:sz="4" w:space="0" w:color="000008"/>
              <w:left w:val="single" w:sz="4" w:space="0" w:color="000008"/>
              <w:bottom w:val="single" w:sz="4" w:space="0" w:color="000008"/>
              <w:right w:val="single" w:sz="4" w:space="0" w:color="000008"/>
            </w:tcBorders>
          </w:tcPr>
          <w:p>
            <w:pPr/>
          </w:p>
        </w:tc>
        <w:tc>
          <w:tcPr>
            <w:tcW w:w="1440"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
        </w:tc>
      </w:tr>
      <w:tr>
        <w:trPr>
          <w:trHeight w:val="490"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佛山市南海市线路板厂</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泰丰科技</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left="103" w:right="0"/>
              <w:jc w:val="left"/>
              <w:rPr>
                <w:rFonts w:ascii="Times New Roman" w:hAnsi="Times New Roman" w:cs="Times New Roman" w:eastAsia="Times New Roman" w:hint="default"/>
                <w:sz w:val="18"/>
                <w:szCs w:val="18"/>
              </w:rPr>
            </w:pPr>
            <w:r>
              <w:rPr>
                <w:rFonts w:ascii="Times New Roman"/>
                <w:sz w:val="18"/>
              </w:rPr>
              <w:t>320778.32</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103" w:right="101" w:hanging="63"/>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2005</w:t>
            </w:r>
            <w:r>
              <w:rPr>
                <w:rFonts w:ascii="宋体" w:hAnsi="宋体" w:cs="宋体" w:eastAsia="宋体" w:hint="default"/>
                <w:spacing w:val="-4"/>
                <w:sz w:val="18"/>
                <w:szCs w:val="18"/>
              </w:rPr>
              <w:t>）深南法民二初字第</w:t>
            </w:r>
            <w:r>
              <w:rPr>
                <w:rFonts w:ascii="Times New Roman" w:hAnsi="Times New Roman" w:cs="Times New Roman" w:eastAsia="Times New Roman" w:hint="default"/>
                <w:spacing w:val="-4"/>
                <w:sz w:val="18"/>
                <w:szCs w:val="18"/>
              </w:rPr>
              <w:t>120</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执行中</w:t>
            </w:r>
          </w:p>
        </w:tc>
      </w:tr>
      <w:tr>
        <w:trPr>
          <w:trHeight w:val="490"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103" w:right="173"/>
              <w:jc w:val="left"/>
              <w:rPr>
                <w:rFonts w:ascii="宋体" w:hAnsi="宋体" w:cs="宋体" w:eastAsia="宋体" w:hint="default"/>
                <w:sz w:val="18"/>
                <w:szCs w:val="18"/>
              </w:rPr>
            </w:pPr>
            <w:r>
              <w:rPr>
                <w:rFonts w:ascii="宋体" w:hAnsi="宋体" w:cs="宋体" w:eastAsia="宋体" w:hint="default"/>
                <w:sz w:val="18"/>
                <w:szCs w:val="18"/>
              </w:rPr>
              <w:t>深圳市莱茵达实业有限 公司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泰丰科技</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83361.20</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103" w:right="101" w:hanging="63"/>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2004</w:t>
            </w:r>
            <w:r>
              <w:rPr>
                <w:rFonts w:ascii="宋体" w:hAnsi="宋体" w:cs="宋体" w:eastAsia="宋体" w:hint="default"/>
                <w:spacing w:val="-4"/>
                <w:sz w:val="18"/>
                <w:szCs w:val="18"/>
              </w:rPr>
              <w:t>）深南法民二初字第</w:t>
            </w:r>
            <w:r>
              <w:rPr>
                <w:rFonts w:ascii="Times New Roman" w:hAnsi="Times New Roman" w:cs="Times New Roman" w:eastAsia="Times New Roman" w:hint="default"/>
                <w:spacing w:val="-4"/>
                <w:sz w:val="18"/>
                <w:szCs w:val="18"/>
              </w:rPr>
              <w:t>444</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执行中</w:t>
            </w:r>
          </w:p>
        </w:tc>
      </w:tr>
      <w:tr>
        <w:trPr>
          <w:trHeight w:val="490"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103" w:right="173"/>
              <w:jc w:val="left"/>
              <w:rPr>
                <w:rFonts w:ascii="宋体" w:hAnsi="宋体" w:cs="宋体" w:eastAsia="宋体" w:hint="default"/>
                <w:sz w:val="18"/>
                <w:szCs w:val="18"/>
              </w:rPr>
            </w:pPr>
            <w:r>
              <w:rPr>
                <w:rFonts w:ascii="宋体" w:hAnsi="宋体" w:cs="宋体" w:eastAsia="宋体" w:hint="default"/>
                <w:sz w:val="18"/>
                <w:szCs w:val="18"/>
              </w:rPr>
              <w:t>莆田市德基电子有限公 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泰丰科技</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62790.00</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103" w:right="101" w:hanging="63"/>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2004</w:t>
            </w:r>
            <w:r>
              <w:rPr>
                <w:rFonts w:ascii="宋体" w:hAnsi="宋体" w:cs="宋体" w:eastAsia="宋体" w:hint="default"/>
                <w:spacing w:val="-4"/>
                <w:sz w:val="18"/>
                <w:szCs w:val="18"/>
              </w:rPr>
              <w:t>）深南法民二初字第</w:t>
            </w:r>
            <w:r>
              <w:rPr>
                <w:rFonts w:ascii="Times New Roman" w:hAnsi="Times New Roman" w:cs="Times New Roman" w:eastAsia="Times New Roman" w:hint="default"/>
                <w:spacing w:val="-4"/>
                <w:sz w:val="18"/>
                <w:szCs w:val="18"/>
              </w:rPr>
              <w:t>809</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执行中</w:t>
            </w:r>
          </w:p>
        </w:tc>
      </w:tr>
      <w:tr>
        <w:trPr>
          <w:trHeight w:val="492"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103" w:right="173"/>
              <w:jc w:val="left"/>
              <w:rPr>
                <w:rFonts w:ascii="宋体" w:hAnsi="宋体" w:cs="宋体" w:eastAsia="宋体" w:hint="default"/>
                <w:sz w:val="18"/>
                <w:szCs w:val="18"/>
              </w:rPr>
            </w:pPr>
            <w:r>
              <w:rPr>
                <w:rFonts w:ascii="宋体" w:hAnsi="宋体" w:cs="宋体" w:eastAsia="宋体" w:hint="default"/>
                <w:sz w:val="18"/>
                <w:szCs w:val="18"/>
              </w:rPr>
              <w:t>东莞市新华印刷有限公 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泰丰科技</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105713.97</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2004</w:t>
            </w:r>
            <w:r>
              <w:rPr>
                <w:rFonts w:ascii="宋体" w:hAnsi="宋体" w:cs="宋体" w:eastAsia="宋体" w:hint="default"/>
                <w:sz w:val="18"/>
                <w:szCs w:val="18"/>
              </w:rPr>
              <w:t>）深南法民二初字第</w:t>
            </w:r>
          </w:p>
          <w:p>
            <w:pPr>
              <w:pStyle w:val="TableParagraph"/>
              <w:spacing w:line="245"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1438</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执行中</w:t>
            </w:r>
          </w:p>
        </w:tc>
      </w:tr>
      <w:tr>
        <w:trPr>
          <w:trHeight w:val="490"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103" w:right="173"/>
              <w:jc w:val="left"/>
              <w:rPr>
                <w:rFonts w:ascii="宋体" w:hAnsi="宋体" w:cs="宋体" w:eastAsia="宋体" w:hint="default"/>
                <w:sz w:val="18"/>
                <w:szCs w:val="18"/>
              </w:rPr>
            </w:pPr>
            <w:r>
              <w:rPr>
                <w:rFonts w:ascii="宋体" w:hAnsi="宋体" w:cs="宋体" w:eastAsia="宋体" w:hint="default"/>
                <w:sz w:val="18"/>
                <w:szCs w:val="18"/>
              </w:rPr>
              <w:t>深圳市仪丰泰环保有限 公司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泰丰科技</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left="103" w:right="0"/>
              <w:jc w:val="left"/>
              <w:rPr>
                <w:rFonts w:ascii="Times New Roman" w:hAnsi="Times New Roman" w:cs="Times New Roman" w:eastAsia="Times New Roman" w:hint="default"/>
                <w:sz w:val="18"/>
                <w:szCs w:val="18"/>
              </w:rPr>
            </w:pPr>
            <w:r>
              <w:rPr>
                <w:rFonts w:ascii="Times New Roman"/>
                <w:sz w:val="18"/>
              </w:rPr>
              <w:t>86108.00</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103" w:right="101" w:hanging="63"/>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2005</w:t>
            </w:r>
            <w:r>
              <w:rPr>
                <w:rFonts w:ascii="宋体" w:hAnsi="宋体" w:cs="宋体" w:eastAsia="宋体" w:hint="default"/>
                <w:spacing w:val="-4"/>
                <w:sz w:val="18"/>
                <w:szCs w:val="18"/>
              </w:rPr>
              <w:t>）深南法民二初字第</w:t>
            </w:r>
            <w:r>
              <w:rPr>
                <w:rFonts w:ascii="Times New Roman" w:hAnsi="Times New Roman" w:cs="Times New Roman" w:eastAsia="Times New Roman" w:hint="default"/>
                <w:spacing w:val="-4"/>
                <w:sz w:val="18"/>
                <w:szCs w:val="18"/>
              </w:rPr>
              <w:t>918</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执行中</w:t>
            </w:r>
          </w:p>
        </w:tc>
      </w:tr>
      <w:tr>
        <w:trPr>
          <w:trHeight w:val="490"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103" w:right="173"/>
              <w:jc w:val="left"/>
              <w:rPr>
                <w:rFonts w:ascii="宋体" w:hAnsi="宋体" w:cs="宋体" w:eastAsia="宋体" w:hint="default"/>
                <w:sz w:val="18"/>
                <w:szCs w:val="18"/>
              </w:rPr>
            </w:pPr>
            <w:r>
              <w:rPr>
                <w:rFonts w:ascii="宋体" w:hAnsi="宋体" w:cs="宋体" w:eastAsia="宋体" w:hint="default"/>
                <w:sz w:val="18"/>
                <w:szCs w:val="18"/>
              </w:rPr>
              <w:t>佛山市佳迪电子有限公 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泰丰科技</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left="103" w:right="0"/>
              <w:jc w:val="left"/>
              <w:rPr>
                <w:rFonts w:ascii="Times New Roman" w:hAnsi="Times New Roman" w:cs="Times New Roman" w:eastAsia="Times New Roman" w:hint="default"/>
                <w:sz w:val="18"/>
                <w:szCs w:val="18"/>
              </w:rPr>
            </w:pPr>
            <w:r>
              <w:rPr>
                <w:rFonts w:ascii="Times New Roman"/>
                <w:sz w:val="18"/>
              </w:rPr>
              <w:t>26594.00</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103" w:right="101" w:hanging="63"/>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2005</w:t>
            </w:r>
            <w:r>
              <w:rPr>
                <w:rFonts w:ascii="宋体" w:hAnsi="宋体" w:cs="宋体" w:eastAsia="宋体" w:hint="default"/>
                <w:spacing w:val="-4"/>
                <w:sz w:val="18"/>
                <w:szCs w:val="18"/>
              </w:rPr>
              <w:t>）深南法民二初字第</w:t>
            </w:r>
            <w:r>
              <w:rPr>
                <w:rFonts w:ascii="Times New Roman" w:hAnsi="Times New Roman" w:cs="Times New Roman" w:eastAsia="Times New Roman" w:hint="default"/>
                <w:spacing w:val="-4"/>
                <w:sz w:val="18"/>
                <w:szCs w:val="18"/>
              </w:rPr>
              <w:t>650</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执行中</w:t>
            </w:r>
          </w:p>
        </w:tc>
      </w:tr>
      <w:tr>
        <w:trPr>
          <w:trHeight w:val="490"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103" w:right="173"/>
              <w:jc w:val="left"/>
              <w:rPr>
                <w:rFonts w:ascii="宋体" w:hAnsi="宋体" w:cs="宋体" w:eastAsia="宋体" w:hint="default"/>
                <w:sz w:val="18"/>
                <w:szCs w:val="18"/>
              </w:rPr>
            </w:pPr>
            <w:r>
              <w:rPr>
                <w:rFonts w:ascii="宋体" w:hAnsi="宋体" w:cs="宋体" w:eastAsia="宋体" w:hint="default"/>
                <w:sz w:val="18"/>
                <w:szCs w:val="18"/>
              </w:rPr>
              <w:t>珠海信康电子器件有限 公司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泰丰科技</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left="103" w:right="0"/>
              <w:jc w:val="left"/>
              <w:rPr>
                <w:rFonts w:ascii="Times New Roman" w:hAnsi="Times New Roman" w:cs="Times New Roman" w:eastAsia="Times New Roman" w:hint="default"/>
                <w:sz w:val="18"/>
                <w:szCs w:val="18"/>
              </w:rPr>
            </w:pPr>
            <w:r>
              <w:rPr>
                <w:rFonts w:ascii="Times New Roman"/>
                <w:sz w:val="18"/>
              </w:rPr>
              <w:t>83369.60</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103" w:right="101" w:hanging="63"/>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2006</w:t>
            </w:r>
            <w:r>
              <w:rPr>
                <w:rFonts w:ascii="宋体" w:hAnsi="宋体" w:cs="宋体" w:eastAsia="宋体" w:hint="default"/>
                <w:spacing w:val="-4"/>
                <w:sz w:val="18"/>
                <w:szCs w:val="18"/>
              </w:rPr>
              <w:t>）深南法民二初字第</w:t>
            </w:r>
            <w:r>
              <w:rPr>
                <w:rFonts w:ascii="Times New Roman" w:hAnsi="Times New Roman" w:cs="Times New Roman" w:eastAsia="Times New Roman" w:hint="default"/>
                <w:spacing w:val="-4"/>
                <w:sz w:val="18"/>
                <w:szCs w:val="18"/>
              </w:rPr>
              <w:t>749</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执行中</w:t>
            </w:r>
          </w:p>
        </w:tc>
      </w:tr>
      <w:tr>
        <w:trPr>
          <w:trHeight w:val="490"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103" w:right="173"/>
              <w:jc w:val="left"/>
              <w:rPr>
                <w:rFonts w:ascii="宋体" w:hAnsi="宋体" w:cs="宋体" w:eastAsia="宋体" w:hint="default"/>
                <w:sz w:val="18"/>
                <w:szCs w:val="18"/>
              </w:rPr>
            </w:pPr>
            <w:r>
              <w:rPr>
                <w:rFonts w:ascii="宋体" w:hAnsi="宋体" w:cs="宋体" w:eastAsia="宋体" w:hint="default"/>
                <w:sz w:val="18"/>
                <w:szCs w:val="18"/>
              </w:rPr>
              <w:t>广州三九丰发彩印有限 公司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泰丰科技</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39465.04</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29" w:lineRule="exact"/>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w:t>
            </w:r>
            <w:r>
              <w:rPr>
                <w:rFonts w:ascii="宋体" w:hAnsi="宋体" w:cs="宋体" w:eastAsia="宋体" w:hint="default"/>
                <w:sz w:val="18"/>
                <w:szCs w:val="18"/>
              </w:rPr>
              <w:t>深南法民二初字第</w:t>
            </w:r>
            <w:r>
              <w:rPr>
                <w:rFonts w:ascii="Times New Roman" w:hAnsi="Times New Roman" w:cs="Times New Roman" w:eastAsia="Times New Roman" w:hint="default"/>
                <w:sz w:val="18"/>
                <w:szCs w:val="18"/>
              </w:rPr>
              <w:t>1470</w:t>
            </w:r>
          </w:p>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执行中</w:t>
            </w:r>
          </w:p>
        </w:tc>
      </w:tr>
      <w:tr>
        <w:trPr>
          <w:trHeight w:val="490"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103" w:right="173"/>
              <w:jc w:val="left"/>
              <w:rPr>
                <w:rFonts w:ascii="宋体" w:hAnsi="宋体" w:cs="宋体" w:eastAsia="宋体" w:hint="default"/>
                <w:sz w:val="18"/>
                <w:szCs w:val="18"/>
              </w:rPr>
            </w:pPr>
            <w:r>
              <w:rPr>
                <w:rFonts w:ascii="宋体" w:hAnsi="宋体" w:cs="宋体" w:eastAsia="宋体" w:hint="default"/>
                <w:sz w:val="18"/>
                <w:szCs w:val="18"/>
              </w:rPr>
              <w:t>深圳市西熙胶粘制品有 限公司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泰丰科技</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217592.11</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2008</w:t>
            </w:r>
            <w:r>
              <w:rPr>
                <w:rFonts w:ascii="宋体" w:hAnsi="宋体" w:cs="宋体" w:eastAsia="宋体" w:hint="default"/>
                <w:sz w:val="18"/>
                <w:szCs w:val="18"/>
              </w:rPr>
              <w:t>）深宝法民二初字第</w:t>
            </w:r>
          </w:p>
          <w:p>
            <w:pPr>
              <w:pStyle w:val="TableParagraph"/>
              <w:spacing w:line="245"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3835</w:t>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执行中</w:t>
            </w:r>
          </w:p>
        </w:tc>
      </w:tr>
      <w:tr>
        <w:trPr>
          <w:trHeight w:val="492"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苏州力劲电池有限公司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泰丰科技</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84538.08</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29" w:lineRule="exact"/>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w:t>
            </w:r>
            <w:r>
              <w:rPr>
                <w:rFonts w:ascii="宋体" w:hAnsi="宋体" w:cs="宋体" w:eastAsia="宋体" w:hint="default"/>
                <w:sz w:val="18"/>
                <w:szCs w:val="18"/>
              </w:rPr>
              <w:t>深宝法民二初字第</w:t>
            </w:r>
            <w:r>
              <w:rPr>
                <w:rFonts w:ascii="Times New Roman" w:hAnsi="Times New Roman" w:cs="Times New Roman" w:eastAsia="Times New Roman" w:hint="default"/>
                <w:sz w:val="18"/>
                <w:szCs w:val="18"/>
              </w:rPr>
              <w:t>3574</w:t>
            </w:r>
          </w:p>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执行中</w:t>
            </w:r>
          </w:p>
        </w:tc>
      </w:tr>
      <w:tr>
        <w:trPr>
          <w:trHeight w:val="490"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103" w:right="173"/>
              <w:jc w:val="left"/>
              <w:rPr>
                <w:rFonts w:ascii="宋体" w:hAnsi="宋体" w:cs="宋体" w:eastAsia="宋体" w:hint="default"/>
                <w:sz w:val="18"/>
                <w:szCs w:val="18"/>
              </w:rPr>
            </w:pPr>
            <w:r>
              <w:rPr>
                <w:rFonts w:ascii="宋体" w:hAnsi="宋体" w:cs="宋体" w:eastAsia="宋体" w:hint="default"/>
                <w:sz w:val="18"/>
                <w:szCs w:val="18"/>
              </w:rPr>
              <w:t>有色金属进出口深圳公 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泰丰通讯</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left="103" w:right="0"/>
              <w:jc w:val="left"/>
              <w:rPr>
                <w:rFonts w:ascii="Times New Roman" w:hAnsi="Times New Roman" w:cs="Times New Roman" w:eastAsia="Times New Roman" w:hint="default"/>
                <w:sz w:val="18"/>
                <w:szCs w:val="18"/>
              </w:rPr>
            </w:pPr>
            <w:r>
              <w:rPr>
                <w:rFonts w:ascii="Times New Roman"/>
                <w:sz w:val="18"/>
              </w:rPr>
              <w:t>57750.00</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103" w:right="102" w:hanging="2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2002</w:t>
            </w:r>
            <w:r>
              <w:rPr>
                <w:rFonts w:ascii="宋体" w:hAnsi="宋体" w:cs="宋体" w:eastAsia="宋体" w:hint="default"/>
                <w:spacing w:val="-2"/>
                <w:sz w:val="18"/>
                <w:szCs w:val="18"/>
              </w:rPr>
              <w:t>）深南法经初字第</w:t>
            </w:r>
            <w:r>
              <w:rPr>
                <w:rFonts w:ascii="Times New Roman" w:hAnsi="Times New Roman" w:cs="Times New Roman" w:eastAsia="Times New Roman" w:hint="default"/>
                <w:spacing w:val="-2"/>
                <w:sz w:val="18"/>
                <w:szCs w:val="18"/>
              </w:rPr>
              <w:t>1124</w:t>
            </w:r>
            <w:r>
              <w:rPr>
                <w:rFonts w:ascii="Times New Roman" w:hAnsi="Times New Roman" w:cs="Times New Roman" w:eastAsia="Times New Roman" w:hint="default"/>
                <w:spacing w:val="-34"/>
                <w:sz w:val="18"/>
                <w:szCs w:val="18"/>
              </w:rPr>
              <w:t> </w:t>
            </w:r>
            <w:r>
              <w:rPr>
                <w:rFonts w:ascii="Times New Roman" w:hAnsi="Times New Roman" w:cs="Times New Roman" w:eastAsia="Times New Roman" w:hint="default"/>
                <w:spacing w:val="-34"/>
                <w:sz w:val="18"/>
                <w:szCs w:val="18"/>
              </w:rPr>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执行中</w:t>
            </w:r>
          </w:p>
        </w:tc>
      </w:tr>
      <w:tr>
        <w:trPr>
          <w:trHeight w:val="490"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103" w:right="173"/>
              <w:jc w:val="left"/>
              <w:rPr>
                <w:rFonts w:ascii="宋体" w:hAnsi="宋体" w:cs="宋体" w:eastAsia="宋体" w:hint="default"/>
                <w:sz w:val="18"/>
                <w:szCs w:val="18"/>
              </w:rPr>
            </w:pPr>
            <w:r>
              <w:rPr>
                <w:rFonts w:ascii="宋体" w:hAnsi="宋体" w:cs="宋体" w:eastAsia="宋体" w:hint="default"/>
                <w:sz w:val="18"/>
                <w:szCs w:val="18"/>
              </w:rPr>
              <w:t>深圳市蜀星光电子有限 公司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泰丰通讯</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left="103" w:right="0"/>
              <w:jc w:val="left"/>
              <w:rPr>
                <w:rFonts w:ascii="Times New Roman" w:hAnsi="Times New Roman" w:cs="Times New Roman" w:eastAsia="Times New Roman" w:hint="default"/>
                <w:sz w:val="18"/>
                <w:szCs w:val="18"/>
              </w:rPr>
            </w:pPr>
            <w:r>
              <w:rPr>
                <w:rFonts w:ascii="Times New Roman"/>
                <w:sz w:val="18"/>
              </w:rPr>
              <w:t>7272.00</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103" w:right="101" w:hanging="63"/>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2004</w:t>
            </w:r>
            <w:r>
              <w:rPr>
                <w:rFonts w:ascii="宋体" w:hAnsi="宋体" w:cs="宋体" w:eastAsia="宋体" w:hint="default"/>
                <w:spacing w:val="-4"/>
                <w:sz w:val="18"/>
                <w:szCs w:val="18"/>
              </w:rPr>
              <w:t>）深南法民二初字第</w:t>
            </w:r>
            <w:r>
              <w:rPr>
                <w:rFonts w:ascii="Times New Roman" w:hAnsi="Times New Roman" w:cs="Times New Roman" w:eastAsia="Times New Roman" w:hint="default"/>
                <w:spacing w:val="-4"/>
                <w:sz w:val="18"/>
                <w:szCs w:val="18"/>
              </w:rPr>
              <w:t>643</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执行中</w:t>
            </w:r>
          </w:p>
        </w:tc>
      </w:tr>
      <w:tr>
        <w:trPr>
          <w:trHeight w:val="490"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103" w:right="173"/>
              <w:jc w:val="left"/>
              <w:rPr>
                <w:rFonts w:ascii="宋体" w:hAnsi="宋体" w:cs="宋体" w:eastAsia="宋体" w:hint="default"/>
                <w:sz w:val="18"/>
                <w:szCs w:val="18"/>
              </w:rPr>
            </w:pPr>
            <w:r>
              <w:rPr>
                <w:rFonts w:ascii="宋体" w:hAnsi="宋体" w:cs="宋体" w:eastAsia="宋体" w:hint="default"/>
                <w:sz w:val="18"/>
                <w:szCs w:val="18"/>
              </w:rPr>
              <w:t>湖南益阳金福达电子有 限公司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泰丰通讯</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left="103" w:right="0"/>
              <w:jc w:val="left"/>
              <w:rPr>
                <w:rFonts w:ascii="Times New Roman" w:hAnsi="Times New Roman" w:cs="Times New Roman" w:eastAsia="Times New Roman" w:hint="default"/>
                <w:sz w:val="18"/>
                <w:szCs w:val="18"/>
              </w:rPr>
            </w:pPr>
            <w:r>
              <w:rPr>
                <w:rFonts w:ascii="Times New Roman"/>
                <w:sz w:val="18"/>
              </w:rPr>
              <w:t>404515.00</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103" w:right="102" w:hanging="2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2002</w:t>
            </w:r>
            <w:r>
              <w:rPr>
                <w:rFonts w:ascii="宋体" w:hAnsi="宋体" w:cs="宋体" w:eastAsia="宋体" w:hint="default"/>
                <w:spacing w:val="-2"/>
                <w:sz w:val="18"/>
                <w:szCs w:val="18"/>
              </w:rPr>
              <w:t>）深南法经初字第</w:t>
            </w:r>
            <w:r>
              <w:rPr>
                <w:rFonts w:ascii="Times New Roman" w:hAnsi="Times New Roman" w:cs="Times New Roman" w:eastAsia="Times New Roman" w:hint="default"/>
                <w:spacing w:val="-2"/>
                <w:sz w:val="18"/>
                <w:szCs w:val="18"/>
              </w:rPr>
              <w:t>1293</w:t>
            </w:r>
            <w:r>
              <w:rPr>
                <w:rFonts w:ascii="Times New Roman" w:hAnsi="Times New Roman" w:cs="Times New Roman" w:eastAsia="Times New Roman" w:hint="default"/>
                <w:spacing w:val="-34"/>
                <w:sz w:val="18"/>
                <w:szCs w:val="18"/>
              </w:rPr>
              <w:t> </w:t>
            </w:r>
            <w:r>
              <w:rPr>
                <w:rFonts w:ascii="Times New Roman" w:hAnsi="Times New Roman" w:cs="Times New Roman" w:eastAsia="Times New Roman" w:hint="default"/>
                <w:spacing w:val="-34"/>
                <w:sz w:val="18"/>
                <w:szCs w:val="18"/>
              </w:rPr>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执行中</w:t>
            </w:r>
          </w:p>
        </w:tc>
      </w:tr>
      <w:tr>
        <w:trPr>
          <w:trHeight w:val="490"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103" w:right="173"/>
              <w:jc w:val="left"/>
              <w:rPr>
                <w:rFonts w:ascii="宋体" w:hAnsi="宋体" w:cs="宋体" w:eastAsia="宋体" w:hint="default"/>
                <w:sz w:val="18"/>
                <w:szCs w:val="18"/>
              </w:rPr>
            </w:pPr>
            <w:r>
              <w:rPr>
                <w:rFonts w:ascii="宋体" w:hAnsi="宋体" w:cs="宋体" w:eastAsia="宋体" w:hint="default"/>
                <w:sz w:val="18"/>
                <w:szCs w:val="18"/>
              </w:rPr>
              <w:t>深圳市圳峰工业有限公 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泰丰通讯</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79978.50</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2003</w:t>
            </w:r>
            <w:r>
              <w:rPr>
                <w:rFonts w:ascii="宋体" w:hAnsi="宋体" w:cs="宋体" w:eastAsia="宋体" w:hint="default"/>
                <w:sz w:val="18"/>
                <w:szCs w:val="18"/>
              </w:rPr>
              <w:t>）深南法民二初字第</w:t>
            </w:r>
          </w:p>
          <w:p>
            <w:pPr>
              <w:pStyle w:val="TableParagraph"/>
              <w:spacing w:line="245"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1095</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执行中</w:t>
            </w:r>
          </w:p>
        </w:tc>
      </w:tr>
      <w:tr>
        <w:trPr>
          <w:trHeight w:val="490"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103" w:right="173"/>
              <w:jc w:val="left"/>
              <w:rPr>
                <w:rFonts w:ascii="宋体" w:hAnsi="宋体" w:cs="宋体" w:eastAsia="宋体" w:hint="default"/>
                <w:sz w:val="18"/>
                <w:szCs w:val="18"/>
              </w:rPr>
            </w:pPr>
            <w:r>
              <w:rPr>
                <w:rFonts w:ascii="宋体" w:hAnsi="宋体" w:cs="宋体" w:eastAsia="宋体" w:hint="default"/>
                <w:sz w:val="18"/>
                <w:szCs w:val="18"/>
              </w:rPr>
              <w:t>东莞市怡联贸易有限公 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泰丰通讯</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447860.00</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2005</w:t>
            </w:r>
            <w:r>
              <w:rPr>
                <w:rFonts w:ascii="宋体" w:hAnsi="宋体" w:cs="宋体" w:eastAsia="宋体" w:hint="default"/>
                <w:sz w:val="18"/>
                <w:szCs w:val="18"/>
              </w:rPr>
              <w:t>）深南法民二初字第</w:t>
            </w:r>
          </w:p>
          <w:p>
            <w:pPr>
              <w:pStyle w:val="TableParagraph"/>
              <w:spacing w:line="245"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1024</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执行中</w:t>
            </w:r>
          </w:p>
        </w:tc>
      </w:tr>
      <w:tr>
        <w:trPr>
          <w:trHeight w:val="492"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博钜实业有限公司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泰丰通讯</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304656.90</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103" w:right="101" w:hanging="63"/>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2003</w:t>
            </w:r>
            <w:r>
              <w:rPr>
                <w:rFonts w:ascii="宋体" w:hAnsi="宋体" w:cs="宋体" w:eastAsia="宋体" w:hint="default"/>
                <w:spacing w:val="-4"/>
                <w:sz w:val="18"/>
                <w:szCs w:val="18"/>
              </w:rPr>
              <w:t>）深中法民四初字第</w:t>
            </w:r>
            <w:r>
              <w:rPr>
                <w:rFonts w:ascii="Times New Roman" w:hAnsi="Times New Roman" w:cs="Times New Roman" w:eastAsia="Times New Roman" w:hint="default"/>
                <w:spacing w:val="-4"/>
                <w:sz w:val="18"/>
                <w:szCs w:val="18"/>
              </w:rPr>
              <w:t>277</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执行中</w:t>
            </w:r>
          </w:p>
        </w:tc>
      </w:tr>
      <w:tr>
        <w:trPr>
          <w:trHeight w:val="490"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103" w:right="173"/>
              <w:jc w:val="left"/>
              <w:rPr>
                <w:rFonts w:ascii="宋体" w:hAnsi="宋体" w:cs="宋体" w:eastAsia="宋体" w:hint="default"/>
                <w:sz w:val="18"/>
                <w:szCs w:val="18"/>
              </w:rPr>
            </w:pPr>
            <w:r>
              <w:rPr>
                <w:rFonts w:ascii="宋体" w:hAnsi="宋体" w:cs="宋体" w:eastAsia="宋体" w:hint="default"/>
                <w:sz w:val="18"/>
                <w:szCs w:val="18"/>
              </w:rPr>
              <w:t>深圳市拓美实业有限公 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泰丰通讯</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left="103" w:right="0"/>
              <w:jc w:val="left"/>
              <w:rPr>
                <w:rFonts w:ascii="Times New Roman" w:hAnsi="Times New Roman" w:cs="Times New Roman" w:eastAsia="Times New Roman" w:hint="default"/>
                <w:sz w:val="18"/>
                <w:szCs w:val="18"/>
              </w:rPr>
            </w:pPr>
            <w:r>
              <w:rPr>
                <w:rFonts w:ascii="Times New Roman"/>
                <w:sz w:val="18"/>
              </w:rPr>
              <w:t>85700.00</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103" w:right="102" w:hanging="2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2004</w:t>
            </w:r>
            <w:r>
              <w:rPr>
                <w:rFonts w:ascii="宋体" w:hAnsi="宋体" w:cs="宋体" w:eastAsia="宋体" w:hint="default"/>
                <w:spacing w:val="-2"/>
                <w:sz w:val="18"/>
                <w:szCs w:val="18"/>
              </w:rPr>
              <w:t>）深南法民二初字第</w:t>
            </w:r>
            <w:r>
              <w:rPr>
                <w:rFonts w:ascii="Times New Roman" w:hAnsi="Times New Roman" w:cs="Times New Roman" w:eastAsia="Times New Roman" w:hint="default"/>
                <w:spacing w:val="-2"/>
                <w:sz w:val="18"/>
                <w:szCs w:val="18"/>
              </w:rPr>
              <w:t>62</w:t>
            </w:r>
            <w:r>
              <w:rPr>
                <w:rFonts w:ascii="Times New Roman" w:hAnsi="Times New Roman" w:cs="Times New Roman" w:eastAsia="Times New Roman" w:hint="default"/>
                <w:spacing w:val="-35"/>
                <w:sz w:val="18"/>
                <w:szCs w:val="18"/>
              </w:rPr>
              <w:t> </w:t>
            </w:r>
            <w:r>
              <w:rPr>
                <w:rFonts w:ascii="Times New Roman" w:hAnsi="Times New Roman" w:cs="Times New Roman" w:eastAsia="Times New Roman" w:hint="default"/>
                <w:spacing w:val="-35"/>
                <w:sz w:val="18"/>
                <w:szCs w:val="18"/>
              </w:rPr>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执行中</w:t>
            </w:r>
          </w:p>
        </w:tc>
      </w:tr>
      <w:tr>
        <w:trPr>
          <w:trHeight w:val="490"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103" w:right="173"/>
              <w:jc w:val="left"/>
              <w:rPr>
                <w:rFonts w:ascii="宋体" w:hAnsi="宋体" w:cs="宋体" w:eastAsia="宋体" w:hint="default"/>
                <w:sz w:val="18"/>
                <w:szCs w:val="18"/>
              </w:rPr>
            </w:pPr>
            <w:r>
              <w:rPr>
                <w:rFonts w:ascii="宋体" w:hAnsi="宋体" w:cs="宋体" w:eastAsia="宋体" w:hint="default"/>
                <w:sz w:val="18"/>
                <w:szCs w:val="18"/>
              </w:rPr>
              <w:t>嘉兴南湖电子器材有限 公司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泰丰通讯</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left="103" w:right="0"/>
              <w:jc w:val="left"/>
              <w:rPr>
                <w:rFonts w:ascii="Times New Roman" w:hAnsi="Times New Roman" w:cs="Times New Roman" w:eastAsia="Times New Roman" w:hint="default"/>
                <w:sz w:val="18"/>
                <w:szCs w:val="18"/>
              </w:rPr>
            </w:pPr>
            <w:r>
              <w:rPr>
                <w:rFonts w:ascii="Times New Roman"/>
                <w:sz w:val="18"/>
              </w:rPr>
              <w:t>223176.40</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103" w:right="101" w:hanging="63"/>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2003</w:t>
            </w:r>
            <w:r>
              <w:rPr>
                <w:rFonts w:ascii="宋体" w:hAnsi="宋体" w:cs="宋体" w:eastAsia="宋体" w:hint="default"/>
                <w:spacing w:val="-4"/>
                <w:sz w:val="18"/>
                <w:szCs w:val="18"/>
              </w:rPr>
              <w:t>）深南法民二初字第</w:t>
            </w:r>
            <w:r>
              <w:rPr>
                <w:rFonts w:ascii="Times New Roman" w:hAnsi="Times New Roman" w:cs="Times New Roman" w:eastAsia="Times New Roman" w:hint="default"/>
                <w:spacing w:val="-4"/>
                <w:sz w:val="18"/>
                <w:szCs w:val="18"/>
              </w:rPr>
              <w:t>472</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执行中</w:t>
            </w:r>
          </w:p>
        </w:tc>
      </w:tr>
      <w:tr>
        <w:trPr>
          <w:trHeight w:val="490"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103" w:right="173"/>
              <w:jc w:val="left"/>
              <w:rPr>
                <w:rFonts w:ascii="宋体" w:hAnsi="宋体" w:cs="宋体" w:eastAsia="宋体" w:hint="default"/>
                <w:sz w:val="18"/>
                <w:szCs w:val="18"/>
              </w:rPr>
            </w:pPr>
            <w:r>
              <w:rPr>
                <w:rFonts w:ascii="宋体" w:hAnsi="宋体" w:cs="宋体" w:eastAsia="宋体" w:hint="default"/>
                <w:sz w:val="18"/>
                <w:szCs w:val="18"/>
              </w:rPr>
              <w:t>深圳市佳有光印刷有限 公司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泰丰通讯</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left="103" w:right="0"/>
              <w:jc w:val="left"/>
              <w:rPr>
                <w:rFonts w:ascii="Times New Roman" w:hAnsi="Times New Roman" w:cs="Times New Roman" w:eastAsia="Times New Roman" w:hint="default"/>
                <w:sz w:val="18"/>
                <w:szCs w:val="18"/>
              </w:rPr>
            </w:pPr>
            <w:r>
              <w:rPr>
                <w:rFonts w:ascii="Times New Roman"/>
                <w:sz w:val="18"/>
              </w:rPr>
              <w:t>134286.99</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103" w:right="101" w:hanging="63"/>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2003</w:t>
            </w:r>
            <w:r>
              <w:rPr>
                <w:rFonts w:ascii="宋体" w:hAnsi="宋体" w:cs="宋体" w:eastAsia="宋体" w:hint="default"/>
                <w:spacing w:val="-4"/>
                <w:sz w:val="18"/>
                <w:szCs w:val="18"/>
              </w:rPr>
              <w:t>）深南法民二初字第</w:t>
            </w:r>
            <w:r>
              <w:rPr>
                <w:rFonts w:ascii="Times New Roman" w:hAnsi="Times New Roman" w:cs="Times New Roman" w:eastAsia="Times New Roman" w:hint="default"/>
                <w:spacing w:val="-4"/>
                <w:sz w:val="18"/>
                <w:szCs w:val="18"/>
              </w:rPr>
              <w:t>287</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已经支付</w:t>
            </w:r>
          </w:p>
          <w:p>
            <w:pPr>
              <w:pStyle w:val="TableParagraph"/>
              <w:spacing w:line="240" w:lineRule="auto" w:before="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72000</w:t>
            </w:r>
            <w:r>
              <w:rPr>
                <w:rFonts w:ascii="宋体" w:hAnsi="宋体" w:cs="宋体" w:eastAsia="宋体" w:hint="default"/>
                <w:sz w:val="18"/>
                <w:szCs w:val="18"/>
              </w:rPr>
              <w:t>元</w:t>
            </w:r>
          </w:p>
        </w:tc>
      </w:tr>
      <w:tr>
        <w:trPr>
          <w:trHeight w:val="490"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103" w:right="173"/>
              <w:jc w:val="left"/>
              <w:rPr>
                <w:rFonts w:ascii="宋体" w:hAnsi="宋体" w:cs="宋体" w:eastAsia="宋体" w:hint="default"/>
                <w:sz w:val="18"/>
                <w:szCs w:val="18"/>
              </w:rPr>
            </w:pPr>
            <w:r>
              <w:rPr>
                <w:rFonts w:ascii="宋体" w:hAnsi="宋体" w:cs="宋体" w:eastAsia="宋体" w:hint="default"/>
                <w:sz w:val="18"/>
                <w:szCs w:val="18"/>
              </w:rPr>
              <w:t>上海丰宝电子科技有限 公司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泰丰通讯</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37400.00</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103" w:right="102" w:hanging="2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2004</w:t>
            </w:r>
            <w:r>
              <w:rPr>
                <w:rFonts w:ascii="宋体" w:hAnsi="宋体" w:cs="宋体" w:eastAsia="宋体" w:hint="default"/>
                <w:spacing w:val="-2"/>
                <w:sz w:val="18"/>
                <w:szCs w:val="18"/>
              </w:rPr>
              <w:t>）深南法民二初字第</w:t>
            </w:r>
            <w:r>
              <w:rPr>
                <w:rFonts w:ascii="Times New Roman" w:hAnsi="Times New Roman" w:cs="Times New Roman" w:eastAsia="Times New Roman" w:hint="default"/>
                <w:spacing w:val="-2"/>
                <w:sz w:val="18"/>
                <w:szCs w:val="18"/>
              </w:rPr>
              <w:t>70</w:t>
            </w:r>
            <w:r>
              <w:rPr>
                <w:rFonts w:ascii="Times New Roman" w:hAnsi="Times New Roman" w:cs="Times New Roman" w:eastAsia="Times New Roman" w:hint="default"/>
                <w:spacing w:val="-35"/>
                <w:sz w:val="18"/>
                <w:szCs w:val="18"/>
              </w:rPr>
              <w:t> </w:t>
            </w:r>
            <w:r>
              <w:rPr>
                <w:rFonts w:ascii="Times New Roman" w:hAnsi="Times New Roman" w:cs="Times New Roman" w:eastAsia="Times New Roman" w:hint="default"/>
                <w:spacing w:val="-35"/>
                <w:sz w:val="18"/>
                <w:szCs w:val="18"/>
              </w:rPr>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执行中</w:t>
            </w:r>
          </w:p>
        </w:tc>
      </w:tr>
      <w:tr>
        <w:trPr>
          <w:trHeight w:val="490"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深圳冠业电子有限公司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泰丰通讯</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195125.17</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2004</w:t>
            </w:r>
            <w:r>
              <w:rPr>
                <w:rFonts w:ascii="宋体" w:hAnsi="宋体" w:cs="宋体" w:eastAsia="宋体" w:hint="default"/>
                <w:sz w:val="18"/>
                <w:szCs w:val="18"/>
              </w:rPr>
              <w:t>）深南法民二初字第</w:t>
            </w:r>
          </w:p>
          <w:p>
            <w:pPr>
              <w:pStyle w:val="TableParagraph"/>
              <w:spacing w:line="245"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1274</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执行中</w:t>
            </w:r>
          </w:p>
        </w:tc>
      </w:tr>
      <w:tr>
        <w:trPr>
          <w:trHeight w:val="492"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103" w:right="173"/>
              <w:jc w:val="left"/>
              <w:rPr>
                <w:rFonts w:ascii="宋体" w:hAnsi="宋体" w:cs="宋体" w:eastAsia="宋体" w:hint="default"/>
                <w:sz w:val="18"/>
                <w:szCs w:val="18"/>
              </w:rPr>
            </w:pPr>
            <w:r>
              <w:rPr>
                <w:rFonts w:ascii="宋体" w:hAnsi="宋体" w:cs="宋体" w:eastAsia="宋体" w:hint="default"/>
                <w:sz w:val="18"/>
                <w:szCs w:val="18"/>
              </w:rPr>
              <w:t>深圳市贤俊龙彩印有限 公司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泰丰通讯</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1481018.05</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2006</w:t>
            </w:r>
            <w:r>
              <w:rPr>
                <w:rFonts w:ascii="宋体" w:hAnsi="宋体" w:cs="宋体" w:eastAsia="宋体" w:hint="default"/>
                <w:sz w:val="18"/>
                <w:szCs w:val="18"/>
              </w:rPr>
              <w:t>）深南法民二初字第</w:t>
            </w:r>
          </w:p>
          <w:p>
            <w:pPr>
              <w:pStyle w:val="TableParagraph"/>
              <w:spacing w:line="245"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2285</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执行中</w:t>
            </w:r>
          </w:p>
        </w:tc>
      </w:tr>
      <w:tr>
        <w:trPr>
          <w:trHeight w:val="490"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东莞市南城制品包装厂</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泰丰通讯</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left="103" w:right="0"/>
              <w:jc w:val="left"/>
              <w:rPr>
                <w:rFonts w:ascii="Times New Roman" w:hAnsi="Times New Roman" w:cs="Times New Roman" w:eastAsia="Times New Roman" w:hint="default"/>
                <w:sz w:val="18"/>
                <w:szCs w:val="18"/>
              </w:rPr>
            </w:pPr>
            <w:r>
              <w:rPr>
                <w:rFonts w:ascii="Times New Roman"/>
                <w:sz w:val="18"/>
              </w:rPr>
              <w:t>460943.49</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2004</w:t>
            </w:r>
            <w:r>
              <w:rPr>
                <w:rFonts w:ascii="宋体" w:hAnsi="宋体" w:cs="宋体" w:eastAsia="宋体" w:hint="default"/>
                <w:sz w:val="18"/>
                <w:szCs w:val="18"/>
              </w:rPr>
              <w:t>）深南法民二初字第</w:t>
            </w:r>
          </w:p>
          <w:p>
            <w:pPr>
              <w:pStyle w:val="TableParagraph"/>
              <w:spacing w:line="245"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1440</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执行中</w:t>
            </w:r>
          </w:p>
        </w:tc>
      </w:tr>
      <w:tr>
        <w:trPr>
          <w:trHeight w:val="490"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东莞市石碣通利电子厂</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泰丰通讯</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left="103" w:right="0"/>
              <w:jc w:val="left"/>
              <w:rPr>
                <w:rFonts w:ascii="Times New Roman" w:hAnsi="Times New Roman" w:cs="Times New Roman" w:eastAsia="Times New Roman" w:hint="default"/>
                <w:sz w:val="18"/>
                <w:szCs w:val="18"/>
              </w:rPr>
            </w:pPr>
            <w:r>
              <w:rPr>
                <w:rFonts w:ascii="Times New Roman"/>
                <w:sz w:val="18"/>
              </w:rPr>
              <w:t>358608.00</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103" w:right="101" w:hanging="63"/>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2003</w:t>
            </w:r>
            <w:r>
              <w:rPr>
                <w:rFonts w:ascii="宋体" w:hAnsi="宋体" w:cs="宋体" w:eastAsia="宋体" w:hint="default"/>
                <w:spacing w:val="-4"/>
                <w:sz w:val="18"/>
                <w:szCs w:val="18"/>
              </w:rPr>
              <w:t>）深南法民二初字第</w:t>
            </w:r>
            <w:r>
              <w:rPr>
                <w:rFonts w:ascii="Times New Roman" w:hAnsi="Times New Roman" w:cs="Times New Roman" w:eastAsia="Times New Roman" w:hint="default"/>
                <w:spacing w:val="-4"/>
                <w:sz w:val="18"/>
                <w:szCs w:val="18"/>
              </w:rPr>
              <w:t>526</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已支付</w:t>
            </w:r>
          </w:p>
          <w:p>
            <w:pPr>
              <w:pStyle w:val="TableParagraph"/>
              <w:spacing w:line="240" w:lineRule="auto" w:before="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271593</w:t>
            </w:r>
            <w:r>
              <w:rPr>
                <w:rFonts w:ascii="宋体" w:hAnsi="宋体" w:cs="宋体" w:eastAsia="宋体" w:hint="default"/>
                <w:sz w:val="18"/>
                <w:szCs w:val="18"/>
              </w:rPr>
              <w:t>元</w:t>
            </w:r>
          </w:p>
        </w:tc>
      </w:tr>
      <w:tr>
        <w:trPr>
          <w:trHeight w:val="490"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103" w:right="173"/>
              <w:jc w:val="left"/>
              <w:rPr>
                <w:rFonts w:ascii="宋体" w:hAnsi="宋体" w:cs="宋体" w:eastAsia="宋体" w:hint="default"/>
                <w:sz w:val="18"/>
                <w:szCs w:val="18"/>
              </w:rPr>
            </w:pPr>
            <w:r>
              <w:rPr>
                <w:rFonts w:ascii="宋体" w:hAnsi="宋体" w:cs="宋体" w:eastAsia="宋体" w:hint="default"/>
                <w:sz w:val="18"/>
                <w:szCs w:val="18"/>
              </w:rPr>
              <w:t>深圳市吉之荣工贸有限 公司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泰丰通讯</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left="103" w:right="0"/>
              <w:jc w:val="left"/>
              <w:rPr>
                <w:rFonts w:ascii="Times New Roman" w:hAnsi="Times New Roman" w:cs="Times New Roman" w:eastAsia="Times New Roman" w:hint="default"/>
                <w:sz w:val="18"/>
                <w:szCs w:val="18"/>
              </w:rPr>
            </w:pPr>
            <w:r>
              <w:rPr>
                <w:rFonts w:ascii="Times New Roman"/>
                <w:sz w:val="18"/>
              </w:rPr>
              <w:t>132950.40</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103" w:right="101" w:hanging="63"/>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2006</w:t>
            </w:r>
            <w:r>
              <w:rPr>
                <w:rFonts w:ascii="宋体" w:hAnsi="宋体" w:cs="宋体" w:eastAsia="宋体" w:hint="default"/>
                <w:spacing w:val="-4"/>
                <w:sz w:val="18"/>
                <w:szCs w:val="18"/>
              </w:rPr>
              <w:t>）深南法民二初字第</w:t>
            </w:r>
            <w:r>
              <w:rPr>
                <w:rFonts w:ascii="Times New Roman" w:hAnsi="Times New Roman" w:cs="Times New Roman" w:eastAsia="Times New Roman" w:hint="default"/>
                <w:spacing w:val="-4"/>
                <w:sz w:val="18"/>
                <w:szCs w:val="18"/>
              </w:rPr>
              <w:t>313</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执行中</w:t>
            </w:r>
          </w:p>
        </w:tc>
      </w:tr>
      <w:tr>
        <w:trPr>
          <w:trHeight w:val="490"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103" w:right="173"/>
              <w:jc w:val="left"/>
              <w:rPr>
                <w:rFonts w:ascii="宋体" w:hAnsi="宋体" w:cs="宋体" w:eastAsia="宋体" w:hint="default"/>
                <w:sz w:val="18"/>
                <w:szCs w:val="18"/>
              </w:rPr>
            </w:pPr>
            <w:r>
              <w:rPr>
                <w:rFonts w:ascii="宋体" w:hAnsi="宋体" w:cs="宋体" w:eastAsia="宋体" w:hint="default"/>
                <w:sz w:val="18"/>
                <w:szCs w:val="18"/>
              </w:rPr>
              <w:t>康惠（惠州）半导体有 限公司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泰丰通讯</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1036032.40</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2003</w:t>
            </w:r>
            <w:r>
              <w:rPr>
                <w:rFonts w:ascii="宋体" w:hAnsi="宋体" w:cs="宋体" w:eastAsia="宋体" w:hint="default"/>
                <w:sz w:val="18"/>
                <w:szCs w:val="18"/>
              </w:rPr>
              <w:t>）深南法民二初字第</w:t>
            </w:r>
          </w:p>
          <w:p>
            <w:pPr>
              <w:pStyle w:val="TableParagraph"/>
              <w:spacing w:line="245"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1260</w:t>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未执行</w:t>
            </w:r>
          </w:p>
        </w:tc>
      </w:tr>
      <w:tr>
        <w:trPr>
          <w:trHeight w:val="490"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103" w:right="173"/>
              <w:jc w:val="left"/>
              <w:rPr>
                <w:rFonts w:ascii="宋体" w:hAnsi="宋体" w:cs="宋体" w:eastAsia="宋体" w:hint="default"/>
                <w:sz w:val="18"/>
                <w:szCs w:val="18"/>
              </w:rPr>
            </w:pPr>
            <w:r>
              <w:rPr>
                <w:rFonts w:ascii="宋体" w:hAnsi="宋体" w:cs="宋体" w:eastAsia="宋体" w:hint="default"/>
                <w:sz w:val="18"/>
                <w:szCs w:val="18"/>
              </w:rPr>
              <w:t>东莞伟华半导体有限公 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泰丰通讯</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137577.00</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103" w:right="101" w:hanging="63"/>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2003</w:t>
            </w:r>
            <w:r>
              <w:rPr>
                <w:rFonts w:ascii="宋体" w:hAnsi="宋体" w:cs="宋体" w:eastAsia="宋体" w:hint="default"/>
                <w:spacing w:val="-4"/>
                <w:sz w:val="18"/>
                <w:szCs w:val="18"/>
              </w:rPr>
              <w:t>）深南法民二初字第</w:t>
            </w:r>
            <w:r>
              <w:rPr>
                <w:rFonts w:ascii="Times New Roman" w:hAnsi="Times New Roman" w:cs="Times New Roman" w:eastAsia="Times New Roman" w:hint="default"/>
                <w:spacing w:val="-4"/>
                <w:sz w:val="18"/>
                <w:szCs w:val="18"/>
              </w:rPr>
              <w:t>962</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执行中</w:t>
            </w:r>
          </w:p>
        </w:tc>
      </w:tr>
      <w:tr>
        <w:trPr>
          <w:trHeight w:val="252"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深圳市日方升实业有限</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泰丰通讯</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727551.95</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2003</w:t>
            </w:r>
            <w:r>
              <w:rPr>
                <w:rFonts w:ascii="宋体" w:hAnsi="宋体" w:cs="宋体" w:eastAsia="宋体" w:hint="default"/>
                <w:sz w:val="18"/>
                <w:szCs w:val="18"/>
              </w:rPr>
              <w:t>）深南法民二初字第</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已支付</w:t>
            </w:r>
          </w:p>
        </w:tc>
      </w:tr>
    </w:tbl>
    <w:p>
      <w:pPr>
        <w:spacing w:after="0" w:line="220" w:lineRule="exact"/>
        <w:jc w:val="left"/>
        <w:rPr>
          <w:rFonts w:ascii="宋体" w:hAnsi="宋体" w:cs="宋体" w:eastAsia="宋体" w:hint="default"/>
          <w:sz w:val="18"/>
          <w:szCs w:val="18"/>
        </w:rPr>
        <w:sectPr>
          <w:pgSz w:w="11910" w:h="16840"/>
          <w:pgMar w:header="870" w:footer="835" w:top="1060" w:bottom="1020" w:left="1680" w:right="14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088"/>
        <w:gridCol w:w="1440"/>
        <w:gridCol w:w="1260"/>
        <w:gridCol w:w="2520"/>
        <w:gridCol w:w="1214"/>
      </w:tblGrid>
      <w:tr>
        <w:trPr>
          <w:trHeight w:val="250"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40"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3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1187</w:t>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3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151428</w:t>
            </w:r>
            <w:r>
              <w:rPr>
                <w:rFonts w:ascii="宋体" w:hAnsi="宋体" w:cs="宋体" w:eastAsia="宋体" w:hint="default"/>
                <w:sz w:val="18"/>
                <w:szCs w:val="18"/>
              </w:rPr>
              <w:t>元</w:t>
            </w:r>
          </w:p>
        </w:tc>
      </w:tr>
      <w:tr>
        <w:trPr>
          <w:trHeight w:val="490"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103" w:right="173"/>
              <w:jc w:val="left"/>
              <w:rPr>
                <w:rFonts w:ascii="宋体" w:hAnsi="宋体" w:cs="宋体" w:eastAsia="宋体" w:hint="default"/>
                <w:sz w:val="18"/>
                <w:szCs w:val="18"/>
              </w:rPr>
            </w:pPr>
            <w:r>
              <w:rPr>
                <w:rFonts w:ascii="宋体" w:hAnsi="宋体" w:cs="宋体" w:eastAsia="宋体" w:hint="default"/>
                <w:sz w:val="18"/>
                <w:szCs w:val="18"/>
              </w:rPr>
              <w:t>江苏天渊通讯设备有限 公司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泰丰通讯</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left="103" w:right="0"/>
              <w:jc w:val="left"/>
              <w:rPr>
                <w:rFonts w:ascii="Times New Roman" w:hAnsi="Times New Roman" w:cs="Times New Roman" w:eastAsia="Times New Roman" w:hint="default"/>
                <w:sz w:val="18"/>
                <w:szCs w:val="18"/>
              </w:rPr>
            </w:pPr>
            <w:r>
              <w:rPr>
                <w:rFonts w:ascii="Times New Roman"/>
                <w:sz w:val="18"/>
              </w:rPr>
              <w:t>371780.00</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2003</w:t>
            </w:r>
            <w:r>
              <w:rPr>
                <w:rFonts w:ascii="宋体" w:hAnsi="宋体" w:cs="宋体" w:eastAsia="宋体" w:hint="default"/>
                <w:sz w:val="18"/>
                <w:szCs w:val="18"/>
              </w:rPr>
              <w:t>）深南法民二初字第</w:t>
            </w:r>
          </w:p>
          <w:p>
            <w:pPr>
              <w:pStyle w:val="TableParagraph"/>
              <w:spacing w:line="245"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1295</w:t>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103" w:right="109"/>
              <w:jc w:val="left"/>
              <w:rPr>
                <w:rFonts w:ascii="宋体" w:hAnsi="宋体" w:cs="宋体" w:eastAsia="宋体" w:hint="default"/>
                <w:sz w:val="18"/>
                <w:szCs w:val="18"/>
              </w:rPr>
            </w:pPr>
            <w:r>
              <w:rPr>
                <w:rFonts w:ascii="宋体" w:hAnsi="宋体" w:cs="宋体" w:eastAsia="宋体" w:hint="default"/>
                <w:sz w:val="18"/>
                <w:szCs w:val="18"/>
              </w:rPr>
              <w:t>已支付</w:t>
            </w:r>
            <w:r>
              <w:rPr>
                <w:rFonts w:ascii="Times New Roman" w:hAnsi="Times New Roman" w:cs="Times New Roman" w:eastAsia="Times New Roman" w:hint="default"/>
                <w:sz w:val="18"/>
                <w:szCs w:val="18"/>
              </w:rPr>
              <w:t>50000 </w:t>
            </w:r>
            <w:r>
              <w:rPr>
                <w:rFonts w:ascii="宋体" w:hAnsi="宋体" w:cs="宋体" w:eastAsia="宋体" w:hint="default"/>
                <w:sz w:val="18"/>
                <w:szCs w:val="18"/>
              </w:rPr>
              <w:t>元</w:t>
            </w:r>
          </w:p>
        </w:tc>
      </w:tr>
      <w:tr>
        <w:trPr>
          <w:trHeight w:val="490"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103" w:right="173"/>
              <w:jc w:val="left"/>
              <w:rPr>
                <w:rFonts w:ascii="宋体" w:hAnsi="宋体" w:cs="宋体" w:eastAsia="宋体" w:hint="default"/>
                <w:sz w:val="18"/>
                <w:szCs w:val="18"/>
              </w:rPr>
            </w:pPr>
            <w:r>
              <w:rPr>
                <w:rFonts w:ascii="宋体" w:hAnsi="宋体" w:cs="宋体" w:eastAsia="宋体" w:hint="default"/>
                <w:sz w:val="18"/>
                <w:szCs w:val="18"/>
              </w:rPr>
              <w:t>中山市朝阳电子有限公 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泰丰通讯</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667531.80</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2003</w:t>
            </w:r>
            <w:r>
              <w:rPr>
                <w:rFonts w:ascii="宋体" w:hAnsi="宋体" w:cs="宋体" w:eastAsia="宋体" w:hint="default"/>
                <w:sz w:val="18"/>
                <w:szCs w:val="18"/>
              </w:rPr>
              <w:t>）深南法民二初字第</w:t>
            </w:r>
          </w:p>
          <w:p>
            <w:pPr>
              <w:pStyle w:val="TableParagraph"/>
              <w:spacing w:line="245"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1181</w:t>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103" w:right="109"/>
              <w:jc w:val="left"/>
              <w:rPr>
                <w:rFonts w:ascii="宋体" w:hAnsi="宋体" w:cs="宋体" w:eastAsia="宋体" w:hint="default"/>
                <w:sz w:val="18"/>
                <w:szCs w:val="18"/>
              </w:rPr>
            </w:pPr>
            <w:r>
              <w:rPr>
                <w:rFonts w:ascii="宋体" w:hAnsi="宋体" w:cs="宋体" w:eastAsia="宋体" w:hint="default"/>
                <w:sz w:val="18"/>
                <w:szCs w:val="18"/>
              </w:rPr>
              <w:t>已支付</w:t>
            </w:r>
            <w:r>
              <w:rPr>
                <w:rFonts w:ascii="Times New Roman" w:hAnsi="Times New Roman" w:cs="Times New Roman" w:eastAsia="Times New Roman" w:hint="default"/>
                <w:sz w:val="18"/>
                <w:szCs w:val="18"/>
              </w:rPr>
              <w:t>80000 </w:t>
            </w:r>
            <w:r>
              <w:rPr>
                <w:rFonts w:ascii="宋体" w:hAnsi="宋体" w:cs="宋体" w:eastAsia="宋体" w:hint="default"/>
                <w:sz w:val="18"/>
                <w:szCs w:val="18"/>
              </w:rPr>
              <w:t>元</w:t>
            </w:r>
          </w:p>
        </w:tc>
      </w:tr>
      <w:tr>
        <w:trPr>
          <w:trHeight w:val="490"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103" w:right="173"/>
              <w:jc w:val="left"/>
              <w:rPr>
                <w:rFonts w:ascii="宋体" w:hAnsi="宋体" w:cs="宋体" w:eastAsia="宋体" w:hint="default"/>
                <w:sz w:val="18"/>
                <w:szCs w:val="18"/>
              </w:rPr>
            </w:pPr>
            <w:r>
              <w:rPr>
                <w:rFonts w:ascii="宋体" w:hAnsi="宋体" w:cs="宋体" w:eastAsia="宋体" w:hint="default"/>
                <w:sz w:val="18"/>
                <w:szCs w:val="18"/>
              </w:rPr>
              <w:t>台和（肇庆）电子工业 有限公司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泰丰通讯</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250506.00</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103" w:right="101" w:hanging="63"/>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2003</w:t>
            </w:r>
            <w:r>
              <w:rPr>
                <w:rFonts w:ascii="宋体" w:hAnsi="宋体" w:cs="宋体" w:eastAsia="宋体" w:hint="default"/>
                <w:spacing w:val="-4"/>
                <w:sz w:val="18"/>
                <w:szCs w:val="18"/>
              </w:rPr>
              <w:t>）深南法民二初字第</w:t>
            </w:r>
            <w:r>
              <w:rPr>
                <w:rFonts w:ascii="Times New Roman" w:hAnsi="Times New Roman" w:cs="Times New Roman" w:eastAsia="Times New Roman" w:hint="default"/>
                <w:spacing w:val="-4"/>
                <w:sz w:val="18"/>
                <w:szCs w:val="18"/>
              </w:rPr>
              <w:t>958</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执行中</w:t>
            </w:r>
          </w:p>
        </w:tc>
      </w:tr>
      <w:tr>
        <w:trPr>
          <w:trHeight w:val="492"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103" w:right="173"/>
              <w:jc w:val="left"/>
              <w:rPr>
                <w:rFonts w:ascii="宋体" w:hAnsi="宋体" w:cs="宋体" w:eastAsia="宋体" w:hint="default"/>
                <w:sz w:val="18"/>
                <w:szCs w:val="18"/>
              </w:rPr>
            </w:pPr>
            <w:r>
              <w:rPr>
                <w:rFonts w:ascii="宋体" w:hAnsi="宋体" w:cs="宋体" w:eastAsia="宋体" w:hint="default"/>
                <w:sz w:val="18"/>
                <w:szCs w:val="18"/>
              </w:rPr>
              <w:t>深圳市光宝康电子有限 公司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泰丰通讯</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337000.00</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2003</w:t>
            </w:r>
            <w:r>
              <w:rPr>
                <w:rFonts w:ascii="宋体" w:hAnsi="宋体" w:cs="宋体" w:eastAsia="宋体" w:hint="default"/>
                <w:sz w:val="18"/>
                <w:szCs w:val="18"/>
              </w:rPr>
              <w:t>）深南法民二初字第</w:t>
            </w:r>
          </w:p>
          <w:p>
            <w:pPr>
              <w:pStyle w:val="TableParagraph"/>
              <w:spacing w:line="245"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1224</w:t>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执行中</w:t>
            </w:r>
          </w:p>
        </w:tc>
      </w:tr>
      <w:tr>
        <w:trPr>
          <w:trHeight w:val="490"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103" w:right="173"/>
              <w:jc w:val="left"/>
              <w:rPr>
                <w:rFonts w:ascii="宋体" w:hAnsi="宋体" w:cs="宋体" w:eastAsia="宋体" w:hint="default"/>
                <w:sz w:val="18"/>
                <w:szCs w:val="18"/>
              </w:rPr>
            </w:pPr>
            <w:r>
              <w:rPr>
                <w:rFonts w:ascii="宋体" w:hAnsi="宋体" w:cs="宋体" w:eastAsia="宋体" w:hint="default"/>
                <w:sz w:val="18"/>
                <w:szCs w:val="18"/>
              </w:rPr>
              <w:t>深圳市福铭科学仪器有 限公司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泰丰通讯</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left="103" w:right="0"/>
              <w:jc w:val="left"/>
              <w:rPr>
                <w:rFonts w:ascii="Times New Roman" w:hAnsi="Times New Roman" w:cs="Times New Roman" w:eastAsia="Times New Roman" w:hint="default"/>
                <w:sz w:val="18"/>
                <w:szCs w:val="18"/>
              </w:rPr>
            </w:pPr>
            <w:r>
              <w:rPr>
                <w:rFonts w:ascii="Times New Roman"/>
                <w:sz w:val="18"/>
              </w:rPr>
              <w:t>530657.50</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2003</w:t>
            </w:r>
            <w:r>
              <w:rPr>
                <w:rFonts w:ascii="宋体" w:hAnsi="宋体" w:cs="宋体" w:eastAsia="宋体" w:hint="default"/>
                <w:sz w:val="18"/>
                <w:szCs w:val="18"/>
              </w:rPr>
              <w:t>）深南法民二初字第</w:t>
            </w:r>
          </w:p>
          <w:p>
            <w:pPr>
              <w:pStyle w:val="TableParagraph"/>
              <w:spacing w:line="245"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1292</w:t>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执行中</w:t>
            </w:r>
          </w:p>
        </w:tc>
      </w:tr>
      <w:tr>
        <w:trPr>
          <w:trHeight w:val="490"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103" w:right="173"/>
              <w:jc w:val="left"/>
              <w:rPr>
                <w:rFonts w:ascii="宋体" w:hAnsi="宋体" w:cs="宋体" w:eastAsia="宋体" w:hint="default"/>
                <w:sz w:val="18"/>
                <w:szCs w:val="18"/>
              </w:rPr>
            </w:pPr>
            <w:r>
              <w:rPr>
                <w:rFonts w:ascii="宋体" w:hAnsi="宋体" w:cs="宋体" w:eastAsia="宋体" w:hint="default"/>
                <w:sz w:val="18"/>
                <w:szCs w:val="18"/>
              </w:rPr>
              <w:t>深圳市富恒塑胶颜料有 限公司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泰丰通讯</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left="103" w:right="0"/>
              <w:jc w:val="left"/>
              <w:rPr>
                <w:rFonts w:ascii="Times New Roman" w:hAnsi="Times New Roman" w:cs="Times New Roman" w:eastAsia="Times New Roman" w:hint="default"/>
                <w:sz w:val="18"/>
                <w:szCs w:val="18"/>
              </w:rPr>
            </w:pPr>
            <w:r>
              <w:rPr>
                <w:rFonts w:ascii="Times New Roman"/>
                <w:sz w:val="18"/>
              </w:rPr>
              <w:t>1421676.54</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103" w:right="101" w:hanging="63"/>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2004</w:t>
            </w:r>
            <w:r>
              <w:rPr>
                <w:rFonts w:ascii="宋体" w:hAnsi="宋体" w:cs="宋体" w:eastAsia="宋体" w:hint="default"/>
                <w:spacing w:val="-4"/>
                <w:sz w:val="18"/>
                <w:szCs w:val="18"/>
              </w:rPr>
              <w:t>）深南法民二初字第</w:t>
            </w:r>
            <w:r>
              <w:rPr>
                <w:rFonts w:ascii="Times New Roman" w:hAnsi="Times New Roman" w:cs="Times New Roman" w:eastAsia="Times New Roman" w:hint="default"/>
                <w:spacing w:val="-4"/>
                <w:sz w:val="18"/>
                <w:szCs w:val="18"/>
              </w:rPr>
              <w:t>637</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执行中</w:t>
            </w:r>
          </w:p>
        </w:tc>
      </w:tr>
      <w:tr>
        <w:trPr>
          <w:trHeight w:val="490"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103" w:right="173"/>
              <w:jc w:val="left"/>
              <w:rPr>
                <w:rFonts w:ascii="宋体" w:hAnsi="宋体" w:cs="宋体" w:eastAsia="宋体" w:hint="default"/>
                <w:sz w:val="18"/>
                <w:szCs w:val="18"/>
              </w:rPr>
            </w:pPr>
            <w:r>
              <w:rPr>
                <w:rFonts w:ascii="宋体" w:hAnsi="宋体" w:cs="宋体" w:eastAsia="宋体" w:hint="default"/>
                <w:sz w:val="18"/>
                <w:szCs w:val="18"/>
              </w:rPr>
              <w:t>深圳市顺和电子实业有 限公司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泰丰通讯</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left="103" w:right="0"/>
              <w:jc w:val="left"/>
              <w:rPr>
                <w:rFonts w:ascii="Times New Roman" w:hAnsi="Times New Roman" w:cs="Times New Roman" w:eastAsia="Times New Roman" w:hint="default"/>
                <w:sz w:val="18"/>
                <w:szCs w:val="18"/>
              </w:rPr>
            </w:pPr>
            <w:r>
              <w:rPr>
                <w:rFonts w:ascii="Times New Roman"/>
                <w:sz w:val="18"/>
              </w:rPr>
              <w:t>360631.38</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103" w:right="101" w:hanging="63"/>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2004</w:t>
            </w:r>
            <w:r>
              <w:rPr>
                <w:rFonts w:ascii="宋体" w:hAnsi="宋体" w:cs="宋体" w:eastAsia="宋体" w:hint="default"/>
                <w:spacing w:val="-4"/>
                <w:sz w:val="18"/>
                <w:szCs w:val="18"/>
              </w:rPr>
              <w:t>）深南法民二初字第</w:t>
            </w:r>
            <w:r>
              <w:rPr>
                <w:rFonts w:ascii="Times New Roman" w:hAnsi="Times New Roman" w:cs="Times New Roman" w:eastAsia="Times New Roman" w:hint="default"/>
                <w:spacing w:val="-4"/>
                <w:sz w:val="18"/>
                <w:szCs w:val="18"/>
              </w:rPr>
              <w:t>137</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执行中</w:t>
            </w:r>
          </w:p>
        </w:tc>
      </w:tr>
      <w:tr>
        <w:trPr>
          <w:trHeight w:val="490"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103" w:right="173"/>
              <w:jc w:val="left"/>
              <w:rPr>
                <w:rFonts w:ascii="宋体" w:hAnsi="宋体" w:cs="宋体" w:eastAsia="宋体" w:hint="default"/>
                <w:sz w:val="18"/>
                <w:szCs w:val="18"/>
              </w:rPr>
            </w:pPr>
            <w:r>
              <w:rPr>
                <w:rFonts w:ascii="宋体" w:hAnsi="宋体" w:cs="宋体" w:eastAsia="宋体" w:hint="default"/>
                <w:sz w:val="18"/>
                <w:szCs w:val="18"/>
              </w:rPr>
              <w:t>中山市通洋线路板厂有 限公司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泰丰通讯</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216191.46</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103" w:right="101" w:hanging="63"/>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2004</w:t>
            </w:r>
            <w:r>
              <w:rPr>
                <w:rFonts w:ascii="宋体" w:hAnsi="宋体" w:cs="宋体" w:eastAsia="宋体" w:hint="default"/>
                <w:spacing w:val="-4"/>
                <w:sz w:val="18"/>
                <w:szCs w:val="18"/>
              </w:rPr>
              <w:t>）深南法民二初字第</w:t>
            </w:r>
            <w:r>
              <w:rPr>
                <w:rFonts w:ascii="Times New Roman" w:hAnsi="Times New Roman" w:cs="Times New Roman" w:eastAsia="Times New Roman" w:hint="default"/>
                <w:spacing w:val="-4"/>
                <w:sz w:val="18"/>
                <w:szCs w:val="18"/>
              </w:rPr>
              <w:t>134</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执行中</w:t>
            </w:r>
          </w:p>
        </w:tc>
      </w:tr>
      <w:tr>
        <w:trPr>
          <w:trHeight w:val="730"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103" w:right="173"/>
              <w:jc w:val="left"/>
              <w:rPr>
                <w:rFonts w:ascii="宋体" w:hAnsi="宋体" w:cs="宋体" w:eastAsia="宋体" w:hint="default"/>
                <w:sz w:val="18"/>
                <w:szCs w:val="18"/>
              </w:rPr>
            </w:pPr>
            <w:r>
              <w:rPr>
                <w:rFonts w:ascii="宋体" w:hAnsi="宋体" w:cs="宋体" w:eastAsia="宋体" w:hint="default"/>
                <w:sz w:val="18"/>
                <w:szCs w:val="18"/>
              </w:rPr>
              <w:t>中山市通洋线路板厂有 限公司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泰丰通讯</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1880302.57</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103" w:right="101" w:hanging="63"/>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2004</w:t>
            </w:r>
            <w:r>
              <w:rPr>
                <w:rFonts w:ascii="宋体" w:hAnsi="宋体" w:cs="宋体" w:eastAsia="宋体" w:hint="default"/>
                <w:spacing w:val="-4"/>
                <w:sz w:val="18"/>
                <w:szCs w:val="18"/>
              </w:rPr>
              <w:t>）深南法民二初字第</w:t>
            </w:r>
            <w:r>
              <w:rPr>
                <w:rFonts w:ascii="Times New Roman" w:hAnsi="Times New Roman" w:cs="Times New Roman" w:eastAsia="Times New Roman" w:hint="default"/>
                <w:spacing w:val="-4"/>
                <w:sz w:val="18"/>
                <w:szCs w:val="18"/>
              </w:rPr>
              <w:t>136</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已支付</w:t>
            </w:r>
          </w:p>
          <w:p>
            <w:pPr>
              <w:pStyle w:val="TableParagraph"/>
              <w:spacing w:line="202" w:lineRule="exact" w:before="46"/>
              <w:ind w:left="103" w:right="0"/>
              <w:jc w:val="left"/>
              <w:rPr>
                <w:rFonts w:ascii="Times New Roman" w:hAnsi="Times New Roman" w:cs="Times New Roman" w:eastAsia="Times New Roman" w:hint="default"/>
                <w:sz w:val="18"/>
                <w:szCs w:val="18"/>
              </w:rPr>
            </w:pPr>
            <w:r>
              <w:rPr>
                <w:rFonts w:ascii="Times New Roman"/>
                <w:sz w:val="18"/>
              </w:rPr>
              <w:t>1624157.68</w:t>
            </w:r>
          </w:p>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元</w:t>
            </w:r>
          </w:p>
        </w:tc>
      </w:tr>
      <w:tr>
        <w:trPr>
          <w:trHeight w:val="492"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103" w:right="173"/>
              <w:jc w:val="left"/>
              <w:rPr>
                <w:rFonts w:ascii="宋体" w:hAnsi="宋体" w:cs="宋体" w:eastAsia="宋体" w:hint="default"/>
                <w:sz w:val="18"/>
                <w:szCs w:val="18"/>
              </w:rPr>
            </w:pPr>
            <w:r>
              <w:rPr>
                <w:rFonts w:ascii="宋体" w:hAnsi="宋体" w:cs="宋体" w:eastAsia="宋体" w:hint="default"/>
                <w:sz w:val="18"/>
                <w:szCs w:val="18"/>
              </w:rPr>
              <w:t>深圳市深辉技术有限公 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泰丰通讯</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214122.50</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103" w:right="101" w:hanging="63"/>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2004</w:t>
            </w:r>
            <w:r>
              <w:rPr>
                <w:rFonts w:ascii="宋体" w:hAnsi="宋体" w:cs="宋体" w:eastAsia="宋体" w:hint="default"/>
                <w:spacing w:val="-4"/>
                <w:sz w:val="18"/>
                <w:szCs w:val="18"/>
              </w:rPr>
              <w:t>）深南法民二初字第</w:t>
            </w:r>
            <w:r>
              <w:rPr>
                <w:rFonts w:ascii="Times New Roman" w:hAnsi="Times New Roman" w:cs="Times New Roman" w:eastAsia="Times New Roman" w:hint="default"/>
                <w:spacing w:val="-4"/>
                <w:sz w:val="18"/>
                <w:szCs w:val="18"/>
              </w:rPr>
              <w:t>226</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执行中</w:t>
            </w:r>
          </w:p>
        </w:tc>
      </w:tr>
      <w:tr>
        <w:trPr>
          <w:trHeight w:val="490"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103" w:right="173"/>
              <w:jc w:val="left"/>
              <w:rPr>
                <w:rFonts w:ascii="宋体" w:hAnsi="宋体" w:cs="宋体" w:eastAsia="宋体" w:hint="default"/>
                <w:sz w:val="18"/>
                <w:szCs w:val="18"/>
              </w:rPr>
            </w:pPr>
            <w:r>
              <w:rPr>
                <w:rFonts w:ascii="宋体" w:hAnsi="宋体" w:cs="宋体" w:eastAsia="宋体" w:hint="default"/>
                <w:sz w:val="18"/>
                <w:szCs w:val="18"/>
              </w:rPr>
              <w:t>河南省环宇电源股份有 限公司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泰丰通讯</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left="103" w:right="0"/>
              <w:jc w:val="left"/>
              <w:rPr>
                <w:rFonts w:ascii="Times New Roman" w:hAnsi="Times New Roman" w:cs="Times New Roman" w:eastAsia="Times New Roman" w:hint="default"/>
                <w:sz w:val="18"/>
                <w:szCs w:val="18"/>
              </w:rPr>
            </w:pPr>
            <w:r>
              <w:rPr>
                <w:rFonts w:ascii="Times New Roman"/>
                <w:sz w:val="18"/>
              </w:rPr>
              <w:t>134137.50</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2004</w:t>
            </w:r>
            <w:r>
              <w:rPr>
                <w:rFonts w:ascii="宋体" w:hAnsi="宋体" w:cs="宋体" w:eastAsia="宋体" w:hint="default"/>
                <w:sz w:val="18"/>
                <w:szCs w:val="18"/>
              </w:rPr>
              <w:t>）深南法民二初字第</w:t>
            </w:r>
          </w:p>
          <w:p>
            <w:pPr>
              <w:pStyle w:val="TableParagraph"/>
              <w:spacing w:line="245"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1244</w:t>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执行中</w:t>
            </w:r>
          </w:p>
        </w:tc>
      </w:tr>
      <w:tr>
        <w:trPr>
          <w:trHeight w:val="490"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广州汇侨电子有限公司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泰丰通讯</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left="103" w:right="0"/>
              <w:jc w:val="left"/>
              <w:rPr>
                <w:rFonts w:ascii="Times New Roman" w:hAnsi="Times New Roman" w:cs="Times New Roman" w:eastAsia="Times New Roman" w:hint="default"/>
                <w:sz w:val="18"/>
                <w:szCs w:val="18"/>
              </w:rPr>
            </w:pPr>
            <w:r>
              <w:rPr>
                <w:rFonts w:ascii="Times New Roman"/>
                <w:sz w:val="18"/>
              </w:rPr>
              <w:t>556726.45</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103" w:right="101" w:hanging="63"/>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2004</w:t>
            </w:r>
            <w:r>
              <w:rPr>
                <w:rFonts w:ascii="宋体" w:hAnsi="宋体" w:cs="宋体" w:eastAsia="宋体" w:hint="default"/>
                <w:spacing w:val="-4"/>
                <w:sz w:val="18"/>
                <w:szCs w:val="18"/>
              </w:rPr>
              <w:t>）深南法民二初字第</w:t>
            </w:r>
            <w:r>
              <w:rPr>
                <w:rFonts w:ascii="Times New Roman" w:hAnsi="Times New Roman" w:cs="Times New Roman" w:eastAsia="Times New Roman" w:hint="default"/>
                <w:spacing w:val="-4"/>
                <w:sz w:val="18"/>
                <w:szCs w:val="18"/>
              </w:rPr>
              <w:t>224</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执行中</w:t>
            </w:r>
          </w:p>
        </w:tc>
      </w:tr>
      <w:tr>
        <w:trPr>
          <w:trHeight w:val="490"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莆田德信电子有限公司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泰丰通讯</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left="103" w:right="0"/>
              <w:jc w:val="left"/>
              <w:rPr>
                <w:rFonts w:ascii="Times New Roman" w:hAnsi="Times New Roman" w:cs="Times New Roman" w:eastAsia="Times New Roman" w:hint="default"/>
                <w:sz w:val="18"/>
                <w:szCs w:val="18"/>
              </w:rPr>
            </w:pPr>
            <w:r>
              <w:rPr>
                <w:rFonts w:ascii="Times New Roman"/>
                <w:sz w:val="18"/>
              </w:rPr>
              <w:t>323310.00</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103" w:right="101" w:hanging="63"/>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2004</w:t>
            </w:r>
            <w:r>
              <w:rPr>
                <w:rFonts w:ascii="宋体" w:hAnsi="宋体" w:cs="宋体" w:eastAsia="宋体" w:hint="default"/>
                <w:spacing w:val="-4"/>
                <w:sz w:val="18"/>
                <w:szCs w:val="18"/>
              </w:rPr>
              <w:t>）深南法民二初字第</w:t>
            </w:r>
            <w:r>
              <w:rPr>
                <w:rFonts w:ascii="Times New Roman" w:hAnsi="Times New Roman" w:cs="Times New Roman" w:eastAsia="Times New Roman" w:hint="default"/>
                <w:spacing w:val="-4"/>
                <w:sz w:val="18"/>
                <w:szCs w:val="18"/>
              </w:rPr>
              <w:t>811</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执行中</w:t>
            </w:r>
          </w:p>
        </w:tc>
      </w:tr>
      <w:tr>
        <w:trPr>
          <w:trHeight w:val="490"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103" w:right="173"/>
              <w:jc w:val="left"/>
              <w:rPr>
                <w:rFonts w:ascii="宋体" w:hAnsi="宋体" w:cs="宋体" w:eastAsia="宋体" w:hint="default"/>
                <w:sz w:val="18"/>
                <w:szCs w:val="18"/>
              </w:rPr>
            </w:pPr>
            <w:r>
              <w:rPr>
                <w:rFonts w:ascii="宋体" w:hAnsi="宋体" w:cs="宋体" w:eastAsia="宋体" w:hint="default"/>
                <w:sz w:val="18"/>
                <w:szCs w:val="18"/>
              </w:rPr>
              <w:t>东莞市长安劲威塑胶有 限公司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泰丰通讯</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4194092.10</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103" w:right="101" w:hanging="63"/>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2004</w:t>
            </w:r>
            <w:r>
              <w:rPr>
                <w:rFonts w:ascii="宋体" w:hAnsi="宋体" w:cs="宋体" w:eastAsia="宋体" w:hint="default"/>
                <w:spacing w:val="-4"/>
                <w:sz w:val="18"/>
                <w:szCs w:val="18"/>
              </w:rPr>
              <w:t>）深南法民二初字第</w:t>
            </w:r>
            <w:r>
              <w:rPr>
                <w:rFonts w:ascii="Times New Roman" w:hAnsi="Times New Roman" w:cs="Times New Roman" w:eastAsia="Times New Roman" w:hint="default"/>
                <w:spacing w:val="-4"/>
                <w:sz w:val="18"/>
                <w:szCs w:val="18"/>
              </w:rPr>
              <w:t>959</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103" w:right="199"/>
              <w:jc w:val="left"/>
              <w:rPr>
                <w:rFonts w:ascii="宋体" w:hAnsi="宋体" w:cs="宋体" w:eastAsia="宋体" w:hint="default"/>
                <w:sz w:val="18"/>
                <w:szCs w:val="18"/>
              </w:rPr>
            </w:pPr>
            <w:r>
              <w:rPr>
                <w:rFonts w:ascii="宋体" w:hAnsi="宋体" w:cs="宋体" w:eastAsia="宋体" w:hint="default"/>
                <w:sz w:val="18"/>
                <w:szCs w:val="18"/>
              </w:rPr>
              <w:t>广州铁路法 院执行中</w:t>
            </w:r>
          </w:p>
        </w:tc>
      </w:tr>
      <w:tr>
        <w:trPr>
          <w:trHeight w:val="490"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103" w:right="173"/>
              <w:jc w:val="left"/>
              <w:rPr>
                <w:rFonts w:ascii="宋体" w:hAnsi="宋体" w:cs="宋体" w:eastAsia="宋体" w:hint="default"/>
                <w:sz w:val="18"/>
                <w:szCs w:val="18"/>
              </w:rPr>
            </w:pPr>
            <w:r>
              <w:rPr>
                <w:rFonts w:ascii="宋体" w:hAnsi="宋体" w:cs="宋体" w:eastAsia="宋体" w:hint="default"/>
                <w:sz w:val="18"/>
                <w:szCs w:val="18"/>
              </w:rPr>
              <w:t>佛山市佳迪电子有限公 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泰丰通讯</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158677.65</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103" w:right="101" w:hanging="63"/>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2005</w:t>
            </w:r>
            <w:r>
              <w:rPr>
                <w:rFonts w:ascii="宋体" w:hAnsi="宋体" w:cs="宋体" w:eastAsia="宋体" w:hint="default"/>
                <w:spacing w:val="-4"/>
                <w:sz w:val="18"/>
                <w:szCs w:val="18"/>
              </w:rPr>
              <w:t>）深南法民二初字第</w:t>
            </w:r>
            <w:r>
              <w:rPr>
                <w:rFonts w:ascii="Times New Roman" w:hAnsi="Times New Roman" w:cs="Times New Roman" w:eastAsia="Times New Roman" w:hint="default"/>
                <w:spacing w:val="-4"/>
                <w:sz w:val="18"/>
                <w:szCs w:val="18"/>
              </w:rPr>
              <w:t>651</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执行中</w:t>
            </w:r>
          </w:p>
        </w:tc>
      </w:tr>
      <w:tr>
        <w:trPr>
          <w:trHeight w:val="492"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103" w:right="173"/>
              <w:jc w:val="left"/>
              <w:rPr>
                <w:rFonts w:ascii="宋体" w:hAnsi="宋体" w:cs="宋体" w:eastAsia="宋体" w:hint="default"/>
                <w:sz w:val="18"/>
                <w:szCs w:val="18"/>
              </w:rPr>
            </w:pPr>
            <w:r>
              <w:rPr>
                <w:rFonts w:ascii="宋体" w:hAnsi="宋体" w:cs="宋体" w:eastAsia="宋体" w:hint="default"/>
                <w:sz w:val="18"/>
                <w:szCs w:val="18"/>
              </w:rPr>
              <w:t>深圳市莱茵达实业有限 公司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泰丰通讯</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36143.25</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103" w:right="101" w:hanging="63"/>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2004</w:t>
            </w:r>
            <w:r>
              <w:rPr>
                <w:rFonts w:ascii="宋体" w:hAnsi="宋体" w:cs="宋体" w:eastAsia="宋体" w:hint="default"/>
                <w:spacing w:val="-4"/>
                <w:sz w:val="18"/>
                <w:szCs w:val="18"/>
              </w:rPr>
              <w:t>）深南法民二初字第</w:t>
            </w:r>
            <w:r>
              <w:rPr>
                <w:rFonts w:ascii="Times New Roman" w:hAnsi="Times New Roman" w:cs="Times New Roman" w:eastAsia="Times New Roman" w:hint="default"/>
                <w:spacing w:val="-4"/>
                <w:sz w:val="18"/>
                <w:szCs w:val="18"/>
              </w:rPr>
              <w:t>631</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执行中</w:t>
            </w:r>
          </w:p>
        </w:tc>
      </w:tr>
      <w:tr>
        <w:trPr>
          <w:trHeight w:val="490"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103" w:right="173"/>
              <w:jc w:val="left"/>
              <w:rPr>
                <w:rFonts w:ascii="宋体" w:hAnsi="宋体" w:cs="宋体" w:eastAsia="宋体" w:hint="default"/>
                <w:sz w:val="18"/>
                <w:szCs w:val="18"/>
              </w:rPr>
            </w:pPr>
            <w:r>
              <w:rPr>
                <w:rFonts w:ascii="宋体" w:hAnsi="宋体" w:cs="宋体" w:eastAsia="宋体" w:hint="default"/>
                <w:sz w:val="18"/>
                <w:szCs w:val="18"/>
              </w:rPr>
              <w:t>福建省莆田市德基电子 公司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泰丰通讯</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left="103" w:right="0"/>
              <w:jc w:val="left"/>
              <w:rPr>
                <w:rFonts w:ascii="Times New Roman" w:hAnsi="Times New Roman" w:cs="Times New Roman" w:eastAsia="Times New Roman" w:hint="default"/>
                <w:sz w:val="18"/>
                <w:szCs w:val="18"/>
              </w:rPr>
            </w:pPr>
            <w:r>
              <w:rPr>
                <w:rFonts w:ascii="Times New Roman"/>
                <w:sz w:val="18"/>
              </w:rPr>
              <w:t>58474.00</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103" w:right="101" w:hanging="63"/>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2004</w:t>
            </w:r>
            <w:r>
              <w:rPr>
                <w:rFonts w:ascii="宋体" w:hAnsi="宋体" w:cs="宋体" w:eastAsia="宋体" w:hint="default"/>
                <w:spacing w:val="-4"/>
                <w:sz w:val="18"/>
                <w:szCs w:val="18"/>
              </w:rPr>
              <w:t>）深南法民二初字第</w:t>
            </w:r>
            <w:r>
              <w:rPr>
                <w:rFonts w:ascii="Times New Roman" w:hAnsi="Times New Roman" w:cs="Times New Roman" w:eastAsia="Times New Roman" w:hint="default"/>
                <w:spacing w:val="-4"/>
                <w:sz w:val="18"/>
                <w:szCs w:val="18"/>
              </w:rPr>
              <w:t>810</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执行中</w:t>
            </w:r>
          </w:p>
        </w:tc>
      </w:tr>
      <w:tr>
        <w:trPr>
          <w:trHeight w:val="490"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东莞市石碣东昊电子厂</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泰丰通讯</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left="103" w:right="0"/>
              <w:jc w:val="left"/>
              <w:rPr>
                <w:rFonts w:ascii="Times New Roman" w:hAnsi="Times New Roman" w:cs="Times New Roman" w:eastAsia="Times New Roman" w:hint="default"/>
                <w:sz w:val="18"/>
                <w:szCs w:val="18"/>
              </w:rPr>
            </w:pPr>
            <w:r>
              <w:rPr>
                <w:rFonts w:ascii="Times New Roman"/>
                <w:sz w:val="18"/>
              </w:rPr>
              <w:t>468930.00</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103" w:right="101" w:hanging="63"/>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2004</w:t>
            </w:r>
            <w:r>
              <w:rPr>
                <w:rFonts w:ascii="宋体" w:hAnsi="宋体" w:cs="宋体" w:eastAsia="宋体" w:hint="default"/>
                <w:spacing w:val="-4"/>
                <w:sz w:val="18"/>
                <w:szCs w:val="18"/>
              </w:rPr>
              <w:t>）深南法民二初字第</w:t>
            </w:r>
            <w:r>
              <w:rPr>
                <w:rFonts w:ascii="Times New Roman" w:hAnsi="Times New Roman" w:cs="Times New Roman" w:eastAsia="Times New Roman" w:hint="default"/>
                <w:spacing w:val="-4"/>
                <w:sz w:val="18"/>
                <w:szCs w:val="18"/>
              </w:rPr>
              <w:t>571</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执行中</w:t>
            </w:r>
          </w:p>
        </w:tc>
      </w:tr>
      <w:tr>
        <w:trPr>
          <w:trHeight w:val="490"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103" w:right="173"/>
              <w:jc w:val="left"/>
              <w:rPr>
                <w:rFonts w:ascii="宋体" w:hAnsi="宋体" w:cs="宋体" w:eastAsia="宋体" w:hint="default"/>
                <w:sz w:val="18"/>
                <w:szCs w:val="18"/>
              </w:rPr>
            </w:pPr>
            <w:r>
              <w:rPr>
                <w:rFonts w:ascii="宋体" w:hAnsi="宋体" w:cs="宋体" w:eastAsia="宋体" w:hint="default"/>
                <w:sz w:val="18"/>
                <w:szCs w:val="18"/>
              </w:rPr>
              <w:t>上海安费诺永亿通讯有 限公司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泰丰通讯</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left="103" w:right="0"/>
              <w:jc w:val="left"/>
              <w:rPr>
                <w:rFonts w:ascii="Times New Roman" w:hAnsi="Times New Roman" w:cs="Times New Roman" w:eastAsia="Times New Roman" w:hint="default"/>
                <w:sz w:val="18"/>
                <w:szCs w:val="18"/>
              </w:rPr>
            </w:pPr>
            <w:r>
              <w:rPr>
                <w:rFonts w:ascii="Times New Roman"/>
                <w:sz w:val="18"/>
              </w:rPr>
              <w:t>1078459.65</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2004</w:t>
            </w:r>
            <w:r>
              <w:rPr>
                <w:rFonts w:ascii="宋体" w:hAnsi="宋体" w:cs="宋体" w:eastAsia="宋体" w:hint="default"/>
                <w:sz w:val="18"/>
                <w:szCs w:val="18"/>
              </w:rPr>
              <w:t>）深南法民二初字第</w:t>
            </w:r>
          </w:p>
          <w:p>
            <w:pPr>
              <w:pStyle w:val="TableParagraph"/>
              <w:spacing w:line="245"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1145</w:t>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执行中</w:t>
            </w:r>
          </w:p>
        </w:tc>
      </w:tr>
      <w:tr>
        <w:trPr>
          <w:trHeight w:val="490"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103" w:right="173"/>
              <w:jc w:val="left"/>
              <w:rPr>
                <w:rFonts w:ascii="宋体" w:hAnsi="宋体" w:cs="宋体" w:eastAsia="宋体" w:hint="default"/>
                <w:sz w:val="18"/>
                <w:szCs w:val="18"/>
              </w:rPr>
            </w:pPr>
            <w:r>
              <w:rPr>
                <w:rFonts w:ascii="宋体" w:hAnsi="宋体" w:cs="宋体" w:eastAsia="宋体" w:hint="default"/>
                <w:sz w:val="18"/>
                <w:szCs w:val="18"/>
              </w:rPr>
              <w:t>深圳市金木土环保包装 公司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泰丰通讯</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24981.60</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2004</w:t>
            </w:r>
            <w:r>
              <w:rPr>
                <w:rFonts w:ascii="宋体" w:hAnsi="宋体" w:cs="宋体" w:eastAsia="宋体" w:hint="default"/>
                <w:sz w:val="18"/>
                <w:szCs w:val="18"/>
              </w:rPr>
              <w:t>）深南法民二初字第</w:t>
            </w:r>
          </w:p>
          <w:p>
            <w:pPr>
              <w:pStyle w:val="TableParagraph"/>
              <w:spacing w:line="245"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1004</w:t>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执行中</w:t>
            </w:r>
          </w:p>
        </w:tc>
      </w:tr>
      <w:tr>
        <w:trPr>
          <w:trHeight w:val="490"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103" w:right="173"/>
              <w:jc w:val="left"/>
              <w:rPr>
                <w:rFonts w:ascii="宋体" w:hAnsi="宋体" w:cs="宋体" w:eastAsia="宋体" w:hint="default"/>
                <w:sz w:val="18"/>
                <w:szCs w:val="18"/>
              </w:rPr>
            </w:pPr>
            <w:r>
              <w:rPr>
                <w:rFonts w:ascii="宋体" w:hAnsi="宋体" w:cs="宋体" w:eastAsia="宋体" w:hint="default"/>
                <w:sz w:val="18"/>
                <w:szCs w:val="18"/>
              </w:rPr>
              <w:t>广州三九丰发彩印有限 公司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泰丰通讯</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321258.00</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103" w:right="101" w:hanging="63"/>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2005</w:t>
            </w:r>
            <w:r>
              <w:rPr>
                <w:rFonts w:ascii="宋体" w:hAnsi="宋体" w:cs="宋体" w:eastAsia="宋体" w:hint="default"/>
                <w:spacing w:val="-4"/>
                <w:sz w:val="18"/>
                <w:szCs w:val="18"/>
              </w:rPr>
              <w:t>）深南法民二初字第</w:t>
            </w:r>
            <w:r>
              <w:rPr>
                <w:rFonts w:ascii="Times New Roman" w:hAnsi="Times New Roman" w:cs="Times New Roman" w:eastAsia="Times New Roman" w:hint="default"/>
                <w:spacing w:val="-4"/>
                <w:sz w:val="18"/>
                <w:szCs w:val="18"/>
              </w:rPr>
              <w:t>861</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执行中</w:t>
            </w:r>
          </w:p>
        </w:tc>
      </w:tr>
      <w:tr>
        <w:trPr>
          <w:trHeight w:val="492"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103" w:right="173"/>
              <w:jc w:val="left"/>
              <w:rPr>
                <w:rFonts w:ascii="宋体" w:hAnsi="宋体" w:cs="宋体" w:eastAsia="宋体" w:hint="default"/>
                <w:sz w:val="18"/>
                <w:szCs w:val="18"/>
              </w:rPr>
            </w:pPr>
            <w:r>
              <w:rPr>
                <w:rFonts w:ascii="宋体" w:hAnsi="宋体" w:cs="宋体" w:eastAsia="宋体" w:hint="default"/>
                <w:sz w:val="18"/>
                <w:szCs w:val="18"/>
              </w:rPr>
              <w:t>珠海信康电子器件有限 公司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泰丰通讯</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31899.00</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2005</w:t>
            </w:r>
            <w:r>
              <w:rPr>
                <w:rFonts w:ascii="宋体" w:hAnsi="宋体" w:cs="宋体" w:eastAsia="宋体" w:hint="default"/>
                <w:sz w:val="18"/>
                <w:szCs w:val="18"/>
              </w:rPr>
              <w:t>）深南法民二初字第</w:t>
            </w:r>
          </w:p>
          <w:p>
            <w:pPr>
              <w:pStyle w:val="TableParagraph"/>
              <w:spacing w:line="245"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1556</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执行中</w:t>
            </w:r>
          </w:p>
        </w:tc>
      </w:tr>
      <w:tr>
        <w:trPr>
          <w:trHeight w:val="490"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103" w:right="173"/>
              <w:jc w:val="left"/>
              <w:rPr>
                <w:rFonts w:ascii="宋体" w:hAnsi="宋体" w:cs="宋体" w:eastAsia="宋体" w:hint="default"/>
                <w:sz w:val="18"/>
                <w:szCs w:val="18"/>
              </w:rPr>
            </w:pPr>
            <w:r>
              <w:rPr>
                <w:rFonts w:ascii="宋体" w:hAnsi="宋体" w:cs="宋体" w:eastAsia="宋体" w:hint="default"/>
                <w:sz w:val="18"/>
                <w:szCs w:val="18"/>
              </w:rPr>
              <w:t>深圳天马微电子股份有 限公司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泰丰通讯</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left="103" w:right="0"/>
              <w:jc w:val="left"/>
              <w:rPr>
                <w:rFonts w:ascii="Times New Roman" w:hAnsi="Times New Roman" w:cs="Times New Roman" w:eastAsia="Times New Roman" w:hint="default"/>
                <w:sz w:val="18"/>
                <w:szCs w:val="18"/>
              </w:rPr>
            </w:pPr>
            <w:r>
              <w:rPr>
                <w:rFonts w:ascii="Times New Roman"/>
                <w:sz w:val="18"/>
              </w:rPr>
              <w:t>2066000.00</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3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宋体" w:hAnsi="宋体" w:cs="宋体" w:eastAsia="宋体" w:hint="default"/>
                <w:sz w:val="18"/>
                <w:szCs w:val="18"/>
              </w:rPr>
              <w:t>）深南法民督字第</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执行中</w:t>
            </w:r>
          </w:p>
        </w:tc>
      </w:tr>
      <w:tr>
        <w:trPr>
          <w:trHeight w:val="490"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103" w:right="173"/>
              <w:jc w:val="left"/>
              <w:rPr>
                <w:rFonts w:ascii="宋体" w:hAnsi="宋体" w:cs="宋体" w:eastAsia="宋体" w:hint="default"/>
                <w:sz w:val="18"/>
                <w:szCs w:val="18"/>
              </w:rPr>
            </w:pPr>
            <w:r>
              <w:rPr>
                <w:rFonts w:ascii="宋体" w:hAnsi="宋体" w:cs="宋体" w:eastAsia="宋体" w:hint="default"/>
                <w:sz w:val="18"/>
                <w:szCs w:val="18"/>
              </w:rPr>
              <w:t>武汉市力兴电源股份有 限公司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泰丰通讯</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left="103" w:right="0"/>
              <w:jc w:val="left"/>
              <w:rPr>
                <w:rFonts w:ascii="Times New Roman" w:hAnsi="Times New Roman" w:cs="Times New Roman" w:eastAsia="Times New Roman" w:hint="default"/>
                <w:sz w:val="18"/>
                <w:szCs w:val="18"/>
              </w:rPr>
            </w:pPr>
            <w:r>
              <w:rPr>
                <w:rFonts w:ascii="Times New Roman"/>
                <w:sz w:val="18"/>
              </w:rPr>
              <w:t>622720.00</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2004</w:t>
            </w:r>
            <w:r>
              <w:rPr>
                <w:rFonts w:ascii="宋体" w:hAnsi="宋体" w:cs="宋体" w:eastAsia="宋体" w:hint="default"/>
                <w:sz w:val="18"/>
                <w:szCs w:val="18"/>
              </w:rPr>
              <w:t>）深南法民二初字第</w:t>
            </w:r>
          </w:p>
          <w:p>
            <w:pPr>
              <w:pStyle w:val="TableParagraph"/>
              <w:spacing w:line="245"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1466</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执行中</w:t>
            </w:r>
          </w:p>
        </w:tc>
      </w:tr>
      <w:tr>
        <w:trPr>
          <w:trHeight w:val="490"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103" w:right="233"/>
              <w:jc w:val="left"/>
              <w:rPr>
                <w:rFonts w:ascii="宋体" w:hAnsi="宋体" w:cs="宋体" w:eastAsia="宋体" w:hint="default"/>
                <w:sz w:val="18"/>
                <w:szCs w:val="18"/>
              </w:rPr>
            </w:pPr>
            <w:r>
              <w:rPr>
                <w:rFonts w:ascii="宋体" w:hAnsi="宋体" w:cs="宋体" w:eastAsia="宋体" w:hint="default"/>
                <w:sz w:val="18"/>
                <w:szCs w:val="18"/>
              </w:rPr>
              <w:t>领跃电子科技</w:t>
            </w:r>
            <w:r>
              <w:rPr>
                <w:rFonts w:ascii="Times New Roman" w:hAnsi="Times New Roman" w:cs="Times New Roman" w:eastAsia="Times New Roman" w:hint="default"/>
                <w:sz w:val="18"/>
                <w:szCs w:val="18"/>
              </w:rPr>
              <w:t>(</w:t>
            </w:r>
            <w:r>
              <w:rPr>
                <w:rFonts w:ascii="宋体" w:hAnsi="宋体" w:cs="宋体" w:eastAsia="宋体" w:hint="default"/>
                <w:sz w:val="18"/>
                <w:szCs w:val="18"/>
              </w:rPr>
              <w:t>珠海</w:t>
            </w:r>
            <w:r>
              <w:rPr>
                <w:rFonts w:ascii="Times New Roman" w:hAnsi="Times New Roman" w:cs="Times New Roman" w:eastAsia="Times New Roman" w:hint="default"/>
                <w:sz w:val="18"/>
                <w:szCs w:val="18"/>
              </w:rPr>
              <w:t>)</w:t>
            </w:r>
            <w:r>
              <w:rPr>
                <w:rFonts w:ascii="宋体" w:hAnsi="宋体" w:cs="宋体" w:eastAsia="宋体" w:hint="default"/>
                <w:sz w:val="18"/>
                <w:szCs w:val="18"/>
              </w:rPr>
              <w:t>有 限公司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泰丰通讯</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left="103" w:right="0"/>
              <w:jc w:val="left"/>
              <w:rPr>
                <w:rFonts w:ascii="Times New Roman" w:hAnsi="Times New Roman" w:cs="Times New Roman" w:eastAsia="Times New Roman" w:hint="default"/>
                <w:sz w:val="18"/>
                <w:szCs w:val="18"/>
              </w:rPr>
            </w:pPr>
            <w:r>
              <w:rPr>
                <w:rFonts w:ascii="Times New Roman"/>
                <w:sz w:val="18"/>
              </w:rPr>
              <w:t>66277.25</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2006</w:t>
            </w:r>
            <w:r>
              <w:rPr>
                <w:rFonts w:ascii="宋体" w:hAnsi="宋体" w:cs="宋体" w:eastAsia="宋体" w:hint="default"/>
                <w:sz w:val="18"/>
                <w:szCs w:val="18"/>
              </w:rPr>
              <w:t>）深南法民二初字第</w:t>
            </w:r>
          </w:p>
          <w:p>
            <w:pPr>
              <w:pStyle w:val="TableParagraph"/>
              <w:spacing w:line="245"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1641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执行中</w:t>
            </w:r>
          </w:p>
        </w:tc>
      </w:tr>
      <w:tr>
        <w:trPr>
          <w:trHeight w:val="490"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103" w:right="173"/>
              <w:jc w:val="left"/>
              <w:rPr>
                <w:rFonts w:ascii="宋体" w:hAnsi="宋体" w:cs="宋体" w:eastAsia="宋体" w:hint="default"/>
                <w:sz w:val="18"/>
                <w:szCs w:val="18"/>
              </w:rPr>
            </w:pPr>
            <w:r>
              <w:rPr>
                <w:rFonts w:ascii="宋体" w:hAnsi="宋体" w:cs="宋体" w:eastAsia="宋体" w:hint="default"/>
                <w:sz w:val="18"/>
                <w:szCs w:val="18"/>
              </w:rPr>
              <w:t>中山市小榄镇康尼电子 电器厂</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泰丰通讯</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65497.00</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103" w:right="101" w:hanging="63"/>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2004</w:t>
            </w:r>
            <w:r>
              <w:rPr>
                <w:rFonts w:ascii="宋体" w:hAnsi="宋体" w:cs="宋体" w:eastAsia="宋体" w:hint="default"/>
                <w:spacing w:val="-4"/>
                <w:sz w:val="18"/>
                <w:szCs w:val="18"/>
              </w:rPr>
              <w:t>）深南法民二初字第</w:t>
            </w:r>
            <w:r>
              <w:rPr>
                <w:rFonts w:ascii="Times New Roman" w:hAnsi="Times New Roman" w:cs="Times New Roman" w:eastAsia="Times New Roman" w:hint="default"/>
                <w:spacing w:val="-4"/>
                <w:sz w:val="18"/>
                <w:szCs w:val="18"/>
              </w:rPr>
              <w:t>141</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执行中</w:t>
            </w:r>
          </w:p>
        </w:tc>
      </w:tr>
      <w:tr>
        <w:trPr>
          <w:trHeight w:val="490"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103" w:right="173"/>
              <w:jc w:val="left"/>
              <w:rPr>
                <w:rFonts w:ascii="宋体" w:hAnsi="宋体" w:cs="宋体" w:eastAsia="宋体" w:hint="default"/>
                <w:sz w:val="18"/>
                <w:szCs w:val="18"/>
              </w:rPr>
            </w:pPr>
            <w:r>
              <w:rPr>
                <w:rFonts w:ascii="宋体" w:hAnsi="宋体" w:cs="宋体" w:eastAsia="宋体" w:hint="default"/>
                <w:sz w:val="18"/>
                <w:szCs w:val="18"/>
              </w:rPr>
              <w:t>深圳市绿泽环保设备有 限公司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泰丰通讯</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137217.40</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103" w:right="101" w:hanging="63"/>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2003</w:t>
            </w:r>
            <w:r>
              <w:rPr>
                <w:rFonts w:ascii="宋体" w:hAnsi="宋体" w:cs="宋体" w:eastAsia="宋体" w:hint="default"/>
                <w:spacing w:val="-4"/>
                <w:sz w:val="18"/>
                <w:szCs w:val="18"/>
              </w:rPr>
              <w:t>）深南法民二初字第</w:t>
            </w:r>
            <w:r>
              <w:rPr>
                <w:rFonts w:ascii="Times New Roman" w:hAnsi="Times New Roman" w:cs="Times New Roman" w:eastAsia="Times New Roman" w:hint="default"/>
                <w:spacing w:val="-4"/>
                <w:sz w:val="18"/>
                <w:szCs w:val="18"/>
              </w:rPr>
              <w:t>881</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执行中</w:t>
            </w:r>
          </w:p>
        </w:tc>
      </w:tr>
    </w:tbl>
    <w:p>
      <w:pPr>
        <w:spacing w:after="0" w:line="220" w:lineRule="exact"/>
        <w:jc w:val="left"/>
        <w:rPr>
          <w:rFonts w:ascii="宋体" w:hAnsi="宋体" w:cs="宋体" w:eastAsia="宋体" w:hint="default"/>
          <w:sz w:val="18"/>
          <w:szCs w:val="18"/>
        </w:rPr>
        <w:sectPr>
          <w:pgSz w:w="11910" w:h="16840"/>
          <w:pgMar w:header="870" w:footer="835" w:top="1060" w:bottom="1020" w:left="1680" w:right="14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088"/>
        <w:gridCol w:w="1440"/>
        <w:gridCol w:w="1260"/>
        <w:gridCol w:w="2520"/>
        <w:gridCol w:w="1214"/>
      </w:tblGrid>
      <w:tr>
        <w:trPr>
          <w:trHeight w:val="490"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103" w:right="173"/>
              <w:jc w:val="left"/>
              <w:rPr>
                <w:rFonts w:ascii="宋体" w:hAnsi="宋体" w:cs="宋体" w:eastAsia="宋体" w:hint="default"/>
                <w:sz w:val="18"/>
                <w:szCs w:val="18"/>
              </w:rPr>
            </w:pPr>
            <w:r>
              <w:rPr>
                <w:rFonts w:ascii="宋体" w:hAnsi="宋体" w:cs="宋体" w:eastAsia="宋体" w:hint="default"/>
                <w:sz w:val="18"/>
                <w:szCs w:val="18"/>
              </w:rPr>
              <w:t>深圳市绿泽环保设备有 限公司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泰丰通讯</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left="103" w:right="0"/>
              <w:jc w:val="left"/>
              <w:rPr>
                <w:rFonts w:ascii="Times New Roman" w:hAnsi="Times New Roman" w:cs="Times New Roman" w:eastAsia="Times New Roman" w:hint="default"/>
                <w:sz w:val="18"/>
                <w:szCs w:val="18"/>
              </w:rPr>
            </w:pPr>
            <w:r>
              <w:rPr>
                <w:rFonts w:ascii="Times New Roman"/>
                <w:sz w:val="18"/>
              </w:rPr>
              <w:t>102320.00</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103" w:right="155"/>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2004</w:t>
            </w:r>
            <w:r>
              <w:rPr>
                <w:rFonts w:ascii="宋体" w:hAnsi="宋体" w:cs="宋体" w:eastAsia="宋体" w:hint="default"/>
                <w:sz w:val="18"/>
                <w:szCs w:val="18"/>
              </w:rPr>
              <w:t>）深南法民二字第</w:t>
            </w:r>
            <w:r>
              <w:rPr>
                <w:rFonts w:ascii="Times New Roman" w:hAnsi="Times New Roman" w:cs="Times New Roman" w:eastAsia="Times New Roman" w:hint="default"/>
                <w:sz w:val="18"/>
                <w:szCs w:val="18"/>
              </w:rPr>
              <w:t>525 </w:t>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执行中</w:t>
            </w:r>
          </w:p>
        </w:tc>
      </w:tr>
      <w:tr>
        <w:trPr>
          <w:trHeight w:val="730"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103" w:right="173"/>
              <w:jc w:val="left"/>
              <w:rPr>
                <w:rFonts w:ascii="宋体" w:hAnsi="宋体" w:cs="宋体" w:eastAsia="宋体" w:hint="default"/>
                <w:sz w:val="18"/>
                <w:szCs w:val="18"/>
              </w:rPr>
            </w:pPr>
            <w:r>
              <w:rPr>
                <w:rFonts w:ascii="宋体" w:hAnsi="宋体" w:cs="宋体" w:eastAsia="宋体" w:hint="default"/>
                <w:sz w:val="18"/>
                <w:szCs w:val="18"/>
              </w:rPr>
              <w:t>中行贷款诉讼转索能电 子</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泰丰通讯</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left="103" w:right="0"/>
              <w:jc w:val="left"/>
              <w:rPr>
                <w:rFonts w:ascii="Times New Roman" w:hAnsi="Times New Roman" w:cs="Times New Roman" w:eastAsia="Times New Roman" w:hint="default"/>
                <w:sz w:val="18"/>
                <w:szCs w:val="18"/>
              </w:rPr>
            </w:pPr>
            <w:r>
              <w:rPr>
                <w:rFonts w:ascii="Times New Roman"/>
                <w:sz w:val="18"/>
              </w:rPr>
              <w:t>8000000.00</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103" w:right="155"/>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2003</w:t>
            </w:r>
            <w:r>
              <w:rPr>
                <w:rFonts w:ascii="宋体" w:hAnsi="宋体" w:cs="宋体" w:eastAsia="宋体" w:hint="default"/>
                <w:sz w:val="18"/>
                <w:szCs w:val="18"/>
              </w:rPr>
              <w:t>）深中法民二初字</w:t>
            </w:r>
            <w:r>
              <w:rPr>
                <w:rFonts w:ascii="Times New Roman" w:hAnsi="Times New Roman" w:cs="Times New Roman" w:eastAsia="Times New Roman" w:hint="default"/>
                <w:sz w:val="18"/>
                <w:szCs w:val="18"/>
              </w:rPr>
              <w:t>296 </w:t>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103" w:right="110"/>
              <w:jc w:val="left"/>
              <w:rPr>
                <w:rFonts w:ascii="宋体" w:hAnsi="宋体" w:cs="宋体" w:eastAsia="宋体" w:hint="default"/>
                <w:sz w:val="18"/>
                <w:szCs w:val="18"/>
              </w:rPr>
            </w:pPr>
            <w:r>
              <w:rPr>
                <w:rFonts w:ascii="宋体" w:hAnsi="宋体" w:cs="宋体" w:eastAsia="宋体" w:hint="default"/>
                <w:sz w:val="18"/>
                <w:szCs w:val="18"/>
              </w:rPr>
              <w:t>拍卖两处宿 舍成交</w:t>
            </w:r>
            <w:r>
              <w:rPr>
                <w:rFonts w:ascii="Times New Roman" w:hAnsi="Times New Roman" w:cs="Times New Roman" w:eastAsia="Times New Roman" w:hint="default"/>
                <w:sz w:val="18"/>
                <w:szCs w:val="18"/>
              </w:rPr>
              <w:t>862</w:t>
            </w:r>
            <w:r>
              <w:rPr>
                <w:rFonts w:ascii="宋体" w:hAnsi="宋体" w:cs="宋体" w:eastAsia="宋体" w:hint="default"/>
                <w:sz w:val="18"/>
                <w:szCs w:val="18"/>
              </w:rPr>
              <w:t>万 元</w:t>
            </w:r>
          </w:p>
        </w:tc>
      </w:tr>
      <w:tr>
        <w:trPr>
          <w:trHeight w:val="490"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103" w:right="173"/>
              <w:jc w:val="left"/>
              <w:rPr>
                <w:rFonts w:ascii="宋体" w:hAnsi="宋体" w:cs="宋体" w:eastAsia="宋体" w:hint="default"/>
                <w:sz w:val="18"/>
                <w:szCs w:val="18"/>
              </w:rPr>
            </w:pPr>
            <w:r>
              <w:rPr>
                <w:rFonts w:ascii="宋体" w:hAnsi="宋体" w:cs="宋体" w:eastAsia="宋体" w:hint="default"/>
                <w:sz w:val="18"/>
                <w:szCs w:val="18"/>
              </w:rPr>
              <w:t>深圳市恒路物流有限公 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泰丰通讯</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85525.68</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33" w:lineRule="exact"/>
              <w:ind w:left="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2004</w:t>
            </w:r>
            <w:r>
              <w:rPr>
                <w:rFonts w:ascii="宋体" w:hAnsi="宋体" w:cs="宋体" w:eastAsia="宋体" w:hint="default"/>
                <w:sz w:val="18"/>
                <w:szCs w:val="18"/>
              </w:rPr>
              <w:t>）深南法民督字第</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执行中</w:t>
            </w:r>
          </w:p>
        </w:tc>
      </w:tr>
      <w:tr>
        <w:trPr>
          <w:trHeight w:val="490"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103" w:right="264" w:firstLine="88"/>
              <w:jc w:val="left"/>
              <w:rPr>
                <w:rFonts w:ascii="宋体" w:hAnsi="宋体" w:cs="宋体" w:eastAsia="宋体" w:hint="default"/>
                <w:sz w:val="18"/>
                <w:szCs w:val="18"/>
              </w:rPr>
            </w:pPr>
            <w:r>
              <w:rPr>
                <w:rFonts w:ascii="宋体" w:hAnsi="宋体" w:cs="宋体" w:eastAsia="宋体" w:hint="default"/>
                <w:sz w:val="18"/>
                <w:szCs w:val="18"/>
              </w:rPr>
              <w:t>广州广信通信连锁有 限公司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泰丰通讯</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323750.50</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2005</w:t>
            </w:r>
            <w:r>
              <w:rPr>
                <w:rFonts w:ascii="宋体" w:hAnsi="宋体" w:cs="宋体" w:eastAsia="宋体" w:hint="default"/>
                <w:sz w:val="18"/>
                <w:szCs w:val="18"/>
              </w:rPr>
              <w:t>）深南法民二初字第</w:t>
            </w:r>
          </w:p>
          <w:p>
            <w:pPr>
              <w:pStyle w:val="TableParagraph"/>
              <w:spacing w:line="245"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1854</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执行中</w:t>
            </w:r>
          </w:p>
        </w:tc>
      </w:tr>
      <w:tr>
        <w:trPr>
          <w:trHeight w:val="732"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103" w:right="233"/>
              <w:jc w:val="left"/>
              <w:rPr>
                <w:rFonts w:ascii="宋体" w:hAnsi="宋体" w:cs="宋体" w:eastAsia="宋体" w:hint="default"/>
                <w:sz w:val="18"/>
                <w:szCs w:val="18"/>
              </w:rPr>
            </w:pPr>
            <w:r>
              <w:rPr>
                <w:rFonts w:ascii="宋体" w:hAnsi="宋体" w:cs="宋体" w:eastAsia="宋体" w:hint="default"/>
                <w:sz w:val="18"/>
                <w:szCs w:val="18"/>
              </w:rPr>
              <w:t>依利安达</w:t>
            </w:r>
            <w:r>
              <w:rPr>
                <w:rFonts w:ascii="Times New Roman" w:hAnsi="Times New Roman" w:cs="Times New Roman" w:eastAsia="Times New Roman" w:hint="default"/>
                <w:sz w:val="18"/>
                <w:szCs w:val="18"/>
              </w:rPr>
              <w:t>(</w:t>
            </w:r>
            <w:r>
              <w:rPr>
                <w:rFonts w:ascii="宋体" w:hAnsi="宋体" w:cs="宋体" w:eastAsia="宋体" w:hint="default"/>
                <w:sz w:val="18"/>
                <w:szCs w:val="18"/>
              </w:rPr>
              <w:t>广州</w:t>
            </w:r>
            <w:r>
              <w:rPr>
                <w:rFonts w:ascii="Times New Roman" w:hAnsi="Times New Roman" w:cs="Times New Roman" w:eastAsia="Times New Roman" w:hint="default"/>
                <w:sz w:val="18"/>
                <w:szCs w:val="18"/>
              </w:rPr>
              <w:t>)</w:t>
            </w:r>
            <w:r>
              <w:rPr>
                <w:rFonts w:ascii="宋体" w:hAnsi="宋体" w:cs="宋体" w:eastAsia="宋体" w:hint="default"/>
                <w:sz w:val="18"/>
                <w:szCs w:val="18"/>
              </w:rPr>
              <w:t>显示器 有限公司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泰丰通讯</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合计</w:t>
            </w:r>
          </w:p>
          <w:p>
            <w:pPr>
              <w:pStyle w:val="TableParagraph"/>
              <w:spacing w:line="240" w:lineRule="auto" w:before="46"/>
              <w:ind w:left="103" w:right="0"/>
              <w:jc w:val="left"/>
              <w:rPr>
                <w:rFonts w:ascii="Times New Roman" w:hAnsi="Times New Roman" w:cs="Times New Roman" w:eastAsia="Times New Roman" w:hint="default"/>
                <w:sz w:val="18"/>
                <w:szCs w:val="18"/>
              </w:rPr>
            </w:pPr>
            <w:r>
              <w:rPr>
                <w:rFonts w:ascii="Times New Roman"/>
                <w:sz w:val="18"/>
              </w:rPr>
              <w:t>2850999.94</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2004</w:t>
            </w:r>
            <w:r>
              <w:rPr>
                <w:rFonts w:ascii="宋体" w:hAnsi="宋体" w:cs="宋体" w:eastAsia="宋体" w:hint="default"/>
                <w:sz w:val="18"/>
                <w:szCs w:val="18"/>
              </w:rPr>
              <w:t>）深南法民二初字第</w:t>
            </w:r>
          </w:p>
          <w:p>
            <w:pPr>
              <w:pStyle w:val="TableParagraph"/>
              <w:spacing w:line="245"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646</w:t>
            </w:r>
            <w:r>
              <w:rPr>
                <w:rFonts w:ascii="宋体" w:hAnsi="宋体" w:cs="宋体" w:eastAsia="宋体" w:hint="default"/>
                <w:sz w:val="18"/>
                <w:szCs w:val="18"/>
              </w:rPr>
              <w:t>、</w:t>
            </w:r>
            <w:r>
              <w:rPr>
                <w:rFonts w:ascii="Times New Roman" w:hAnsi="Times New Roman" w:cs="Times New Roman" w:eastAsia="Times New Roman" w:hint="default"/>
                <w:sz w:val="18"/>
                <w:szCs w:val="18"/>
              </w:rPr>
              <w:t>647</w:t>
            </w:r>
            <w:r>
              <w:rPr>
                <w:rFonts w:ascii="宋体" w:hAnsi="宋体" w:cs="宋体" w:eastAsia="宋体" w:hint="default"/>
                <w:sz w:val="18"/>
                <w:szCs w:val="18"/>
              </w:rPr>
              <w:t>、</w:t>
            </w:r>
            <w:r>
              <w:rPr>
                <w:rFonts w:ascii="Times New Roman" w:hAnsi="Times New Roman" w:cs="Times New Roman" w:eastAsia="Times New Roman" w:hint="default"/>
                <w:sz w:val="18"/>
                <w:szCs w:val="18"/>
              </w:rPr>
              <w:t>648</w:t>
            </w:r>
            <w:r>
              <w:rPr>
                <w:rFonts w:ascii="宋体" w:hAnsi="宋体" w:cs="宋体" w:eastAsia="宋体" w:hint="default"/>
                <w:sz w:val="18"/>
                <w:szCs w:val="18"/>
              </w:rPr>
              <w:t>、</w:t>
            </w:r>
            <w:r>
              <w:rPr>
                <w:rFonts w:ascii="Times New Roman" w:hAnsi="Times New Roman" w:cs="Times New Roman" w:eastAsia="Times New Roman" w:hint="default"/>
                <w:sz w:val="18"/>
                <w:szCs w:val="18"/>
              </w:rPr>
              <w:t>649</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103" w:right="199"/>
              <w:jc w:val="left"/>
              <w:rPr>
                <w:rFonts w:ascii="宋体" w:hAnsi="宋体" w:cs="宋体" w:eastAsia="宋体" w:hint="default"/>
                <w:sz w:val="18"/>
                <w:szCs w:val="18"/>
              </w:rPr>
            </w:pPr>
            <w:r>
              <w:rPr>
                <w:rFonts w:ascii="宋体" w:hAnsi="宋体" w:cs="宋体" w:eastAsia="宋体" w:hint="default"/>
                <w:sz w:val="18"/>
                <w:szCs w:val="18"/>
              </w:rPr>
              <w:t>已支付</w:t>
            </w:r>
            <w:r>
              <w:rPr>
                <w:rFonts w:ascii="Times New Roman" w:hAnsi="Times New Roman" w:cs="Times New Roman" w:eastAsia="Times New Roman" w:hint="default"/>
                <w:sz w:val="18"/>
                <w:szCs w:val="18"/>
              </w:rPr>
              <w:t>63</w:t>
            </w:r>
            <w:r>
              <w:rPr>
                <w:rFonts w:ascii="宋体" w:hAnsi="宋体" w:cs="宋体" w:eastAsia="宋体" w:hint="default"/>
                <w:sz w:val="18"/>
                <w:szCs w:val="18"/>
              </w:rPr>
              <w:t>万 元</w:t>
            </w:r>
          </w:p>
        </w:tc>
      </w:tr>
      <w:tr>
        <w:trPr>
          <w:trHeight w:val="490"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103" w:right="173"/>
              <w:jc w:val="left"/>
              <w:rPr>
                <w:rFonts w:ascii="宋体" w:hAnsi="宋体" w:cs="宋体" w:eastAsia="宋体" w:hint="default"/>
                <w:sz w:val="18"/>
                <w:szCs w:val="18"/>
              </w:rPr>
            </w:pPr>
            <w:r>
              <w:rPr>
                <w:rFonts w:ascii="宋体" w:hAnsi="宋体" w:cs="宋体" w:eastAsia="宋体" w:hint="default"/>
                <w:sz w:val="18"/>
                <w:szCs w:val="18"/>
              </w:rPr>
              <w:t>依利安达电子广州、开 平公司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泰丰通讯</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合计</w:t>
            </w:r>
          </w:p>
          <w:p>
            <w:pPr>
              <w:pStyle w:val="TableParagraph"/>
              <w:spacing w:line="240" w:lineRule="auto" w:before="46"/>
              <w:ind w:left="103" w:right="0"/>
              <w:jc w:val="left"/>
              <w:rPr>
                <w:rFonts w:ascii="Times New Roman" w:hAnsi="Times New Roman" w:cs="Times New Roman" w:eastAsia="Times New Roman" w:hint="default"/>
                <w:sz w:val="18"/>
                <w:szCs w:val="18"/>
              </w:rPr>
            </w:pPr>
            <w:r>
              <w:rPr>
                <w:rFonts w:ascii="Times New Roman"/>
                <w:sz w:val="18"/>
              </w:rPr>
              <w:t>2319007.90</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2004</w:t>
            </w:r>
            <w:r>
              <w:rPr>
                <w:rFonts w:ascii="宋体" w:hAnsi="宋体" w:cs="宋体" w:eastAsia="宋体" w:hint="default"/>
                <w:sz w:val="18"/>
                <w:szCs w:val="18"/>
              </w:rPr>
              <w:t>）深南法民二初字第</w:t>
            </w:r>
          </w:p>
          <w:p>
            <w:pPr>
              <w:pStyle w:val="TableParagraph"/>
              <w:spacing w:line="245"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436</w:t>
            </w:r>
            <w:r>
              <w:rPr>
                <w:rFonts w:ascii="宋体" w:hAnsi="宋体" w:cs="宋体" w:eastAsia="宋体" w:hint="default"/>
                <w:sz w:val="18"/>
                <w:szCs w:val="18"/>
              </w:rPr>
              <w:t>、</w:t>
            </w:r>
            <w:r>
              <w:rPr>
                <w:rFonts w:ascii="Times New Roman" w:hAnsi="Times New Roman" w:cs="Times New Roman" w:eastAsia="Times New Roman" w:hint="default"/>
                <w:sz w:val="18"/>
                <w:szCs w:val="18"/>
              </w:rPr>
              <w:t>461</w:t>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执行中</w:t>
            </w:r>
          </w:p>
        </w:tc>
      </w:tr>
      <w:tr>
        <w:trPr>
          <w:trHeight w:val="490"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103" w:right="173"/>
              <w:jc w:val="left"/>
              <w:rPr>
                <w:rFonts w:ascii="宋体" w:hAnsi="宋体" w:cs="宋体" w:eastAsia="宋体" w:hint="default"/>
                <w:sz w:val="18"/>
                <w:szCs w:val="18"/>
              </w:rPr>
            </w:pPr>
            <w:r>
              <w:rPr>
                <w:rFonts w:ascii="宋体" w:hAnsi="宋体" w:cs="宋体" w:eastAsia="宋体" w:hint="default"/>
                <w:sz w:val="18"/>
                <w:szCs w:val="18"/>
              </w:rPr>
              <w:t>东莞市精益实业有限公 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泰丰通讯</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left="103" w:right="0"/>
              <w:jc w:val="left"/>
              <w:rPr>
                <w:rFonts w:ascii="Times New Roman" w:hAnsi="Times New Roman" w:cs="Times New Roman" w:eastAsia="Times New Roman" w:hint="default"/>
                <w:sz w:val="18"/>
                <w:szCs w:val="18"/>
              </w:rPr>
            </w:pPr>
            <w:r>
              <w:rPr>
                <w:rFonts w:ascii="Times New Roman"/>
                <w:sz w:val="18"/>
              </w:rPr>
              <w:t>217441.00</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3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宋体" w:hAnsi="宋体" w:cs="宋体" w:eastAsia="宋体" w:hint="default"/>
                <w:sz w:val="18"/>
                <w:szCs w:val="18"/>
              </w:rPr>
              <w:t>）深南法民初字第</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执行中</w:t>
            </w:r>
          </w:p>
        </w:tc>
      </w:tr>
      <w:tr>
        <w:trPr>
          <w:trHeight w:val="490"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黄雄文</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泰丰通讯</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left="103" w:right="0"/>
              <w:jc w:val="left"/>
              <w:rPr>
                <w:rFonts w:ascii="Times New Roman" w:hAnsi="Times New Roman" w:cs="Times New Roman" w:eastAsia="Times New Roman" w:hint="default"/>
                <w:sz w:val="18"/>
                <w:szCs w:val="18"/>
              </w:rPr>
            </w:pPr>
            <w:r>
              <w:rPr>
                <w:rFonts w:ascii="Times New Roman"/>
                <w:sz w:val="18"/>
              </w:rPr>
              <w:t>34800.00</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2004</w:t>
            </w:r>
            <w:r>
              <w:rPr>
                <w:rFonts w:ascii="宋体" w:hAnsi="宋体" w:cs="宋体" w:eastAsia="宋体" w:hint="default"/>
                <w:sz w:val="18"/>
                <w:szCs w:val="18"/>
              </w:rPr>
              <w:t>）深南法民二初字第</w:t>
            </w:r>
          </w:p>
          <w:p>
            <w:pPr>
              <w:pStyle w:val="TableParagraph"/>
              <w:spacing w:line="245"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1245</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执行中</w:t>
            </w:r>
          </w:p>
        </w:tc>
      </w:tr>
      <w:tr>
        <w:trPr>
          <w:trHeight w:val="490"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黄卓新</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泰丰通讯</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59646.23</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103" w:right="101" w:hanging="63"/>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2004</w:t>
            </w:r>
            <w:r>
              <w:rPr>
                <w:rFonts w:ascii="宋体" w:hAnsi="宋体" w:cs="宋体" w:eastAsia="宋体" w:hint="default"/>
                <w:spacing w:val="-4"/>
                <w:sz w:val="18"/>
                <w:szCs w:val="18"/>
              </w:rPr>
              <w:t>）深南法民二初字第</w:t>
            </w:r>
            <w:r>
              <w:rPr>
                <w:rFonts w:ascii="Times New Roman" w:hAnsi="Times New Roman" w:cs="Times New Roman" w:eastAsia="Times New Roman" w:hint="default"/>
                <w:spacing w:val="-4"/>
                <w:sz w:val="18"/>
                <w:szCs w:val="18"/>
              </w:rPr>
              <w:t>420</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执行中</w:t>
            </w:r>
          </w:p>
        </w:tc>
      </w:tr>
      <w:tr>
        <w:trPr>
          <w:trHeight w:val="490"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103" w:right="173"/>
              <w:jc w:val="left"/>
              <w:rPr>
                <w:rFonts w:ascii="宋体" w:hAnsi="宋体" w:cs="宋体" w:eastAsia="宋体" w:hint="default"/>
                <w:sz w:val="18"/>
                <w:szCs w:val="18"/>
              </w:rPr>
            </w:pPr>
            <w:r>
              <w:rPr>
                <w:rFonts w:ascii="宋体" w:hAnsi="宋体" w:cs="宋体" w:eastAsia="宋体" w:hint="default"/>
                <w:sz w:val="18"/>
                <w:szCs w:val="18"/>
              </w:rPr>
              <w:t>深圳市证通金融设备有 限公司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泰丰通讯</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898000.00</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103" w:right="101" w:hanging="63"/>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2004</w:t>
            </w:r>
            <w:r>
              <w:rPr>
                <w:rFonts w:ascii="宋体" w:hAnsi="宋体" w:cs="宋体" w:eastAsia="宋体" w:hint="default"/>
                <w:spacing w:val="-4"/>
                <w:sz w:val="18"/>
                <w:szCs w:val="18"/>
              </w:rPr>
              <w:t>）深南法民二初字第</w:t>
            </w:r>
            <w:r>
              <w:rPr>
                <w:rFonts w:ascii="Times New Roman" w:hAnsi="Times New Roman" w:cs="Times New Roman" w:eastAsia="Times New Roman" w:hint="default"/>
                <w:spacing w:val="-4"/>
                <w:sz w:val="18"/>
                <w:szCs w:val="18"/>
              </w:rPr>
              <w:t>692</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执行中</w:t>
            </w:r>
          </w:p>
        </w:tc>
      </w:tr>
      <w:tr>
        <w:trPr>
          <w:trHeight w:val="492"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103" w:right="173"/>
              <w:jc w:val="left"/>
              <w:rPr>
                <w:rFonts w:ascii="宋体" w:hAnsi="宋体" w:cs="宋体" w:eastAsia="宋体" w:hint="default"/>
                <w:sz w:val="18"/>
                <w:szCs w:val="18"/>
              </w:rPr>
            </w:pPr>
            <w:r>
              <w:rPr>
                <w:rFonts w:ascii="宋体" w:hAnsi="宋体" w:cs="宋体" w:eastAsia="宋体" w:hint="default"/>
                <w:sz w:val="18"/>
                <w:szCs w:val="18"/>
              </w:rPr>
              <w:t>韶关新丰汇电子有限公 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泰丰通讯</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105440.20</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103" w:right="101" w:hanging="63"/>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2005</w:t>
            </w:r>
            <w:r>
              <w:rPr>
                <w:rFonts w:ascii="宋体" w:hAnsi="宋体" w:cs="宋体" w:eastAsia="宋体" w:hint="default"/>
                <w:spacing w:val="-4"/>
                <w:sz w:val="18"/>
                <w:szCs w:val="18"/>
              </w:rPr>
              <w:t>）深南法民二初字第</w:t>
            </w:r>
            <w:r>
              <w:rPr>
                <w:rFonts w:ascii="Times New Roman" w:hAnsi="Times New Roman" w:cs="Times New Roman" w:eastAsia="Times New Roman" w:hint="default"/>
                <w:spacing w:val="-4"/>
                <w:sz w:val="18"/>
                <w:szCs w:val="18"/>
              </w:rPr>
              <w:t>212</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执行中</w:t>
            </w:r>
          </w:p>
        </w:tc>
      </w:tr>
      <w:tr>
        <w:trPr>
          <w:trHeight w:val="490"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103" w:right="173"/>
              <w:jc w:val="left"/>
              <w:rPr>
                <w:rFonts w:ascii="宋体" w:hAnsi="宋体" w:cs="宋体" w:eastAsia="宋体" w:hint="default"/>
                <w:sz w:val="18"/>
                <w:szCs w:val="18"/>
              </w:rPr>
            </w:pPr>
            <w:r>
              <w:rPr>
                <w:rFonts w:ascii="宋体" w:hAnsi="宋体" w:cs="宋体" w:eastAsia="宋体" w:hint="default"/>
                <w:sz w:val="18"/>
                <w:szCs w:val="18"/>
              </w:rPr>
              <w:t>深圳市仪丰泰包装实业 有限公司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泰丰通讯</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left="103" w:right="0"/>
              <w:jc w:val="left"/>
              <w:rPr>
                <w:rFonts w:ascii="Times New Roman" w:hAnsi="Times New Roman" w:cs="Times New Roman" w:eastAsia="Times New Roman" w:hint="default"/>
                <w:sz w:val="18"/>
                <w:szCs w:val="18"/>
              </w:rPr>
            </w:pPr>
            <w:r>
              <w:rPr>
                <w:rFonts w:ascii="Times New Roman"/>
                <w:sz w:val="18"/>
              </w:rPr>
              <w:t>279330.99</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103" w:right="101" w:hanging="63"/>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2005</w:t>
            </w:r>
            <w:r>
              <w:rPr>
                <w:rFonts w:ascii="宋体" w:hAnsi="宋体" w:cs="宋体" w:eastAsia="宋体" w:hint="default"/>
                <w:spacing w:val="-4"/>
                <w:sz w:val="18"/>
                <w:szCs w:val="18"/>
              </w:rPr>
              <w:t>）深南法民二初字第</w:t>
            </w:r>
            <w:r>
              <w:rPr>
                <w:rFonts w:ascii="Times New Roman" w:hAnsi="Times New Roman" w:cs="Times New Roman" w:eastAsia="Times New Roman" w:hint="default"/>
                <w:spacing w:val="-4"/>
                <w:sz w:val="18"/>
                <w:szCs w:val="18"/>
              </w:rPr>
              <w:t>919</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执行中</w:t>
            </w:r>
          </w:p>
        </w:tc>
      </w:tr>
      <w:tr>
        <w:trPr>
          <w:trHeight w:val="490"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103" w:right="173"/>
              <w:jc w:val="left"/>
              <w:rPr>
                <w:rFonts w:ascii="宋体" w:hAnsi="宋体" w:cs="宋体" w:eastAsia="宋体" w:hint="default"/>
                <w:sz w:val="18"/>
                <w:szCs w:val="18"/>
              </w:rPr>
            </w:pPr>
            <w:r>
              <w:rPr>
                <w:rFonts w:ascii="宋体" w:hAnsi="宋体" w:cs="宋体" w:eastAsia="宋体" w:hint="default"/>
                <w:sz w:val="18"/>
                <w:szCs w:val="18"/>
              </w:rPr>
              <w:t>成都成业科技发展有限 公司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泰丰通讯</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left="103" w:right="0"/>
              <w:jc w:val="left"/>
              <w:rPr>
                <w:rFonts w:ascii="Times New Roman" w:hAnsi="Times New Roman" w:cs="Times New Roman" w:eastAsia="Times New Roman" w:hint="default"/>
                <w:sz w:val="18"/>
                <w:szCs w:val="18"/>
              </w:rPr>
            </w:pPr>
            <w:r>
              <w:rPr>
                <w:rFonts w:ascii="Times New Roman"/>
                <w:sz w:val="18"/>
              </w:rPr>
              <w:t>61890.00</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103" w:right="101" w:hanging="63"/>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2005</w:t>
            </w:r>
            <w:r>
              <w:rPr>
                <w:rFonts w:ascii="宋体" w:hAnsi="宋体" w:cs="宋体" w:eastAsia="宋体" w:hint="default"/>
                <w:spacing w:val="-4"/>
                <w:sz w:val="18"/>
                <w:szCs w:val="18"/>
              </w:rPr>
              <w:t>）深南法民二初字第</w:t>
            </w:r>
            <w:r>
              <w:rPr>
                <w:rFonts w:ascii="Times New Roman" w:hAnsi="Times New Roman" w:cs="Times New Roman" w:eastAsia="Times New Roman" w:hint="default"/>
                <w:spacing w:val="-4"/>
                <w:sz w:val="18"/>
                <w:szCs w:val="18"/>
              </w:rPr>
              <w:t>294</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执行中</w:t>
            </w:r>
          </w:p>
        </w:tc>
      </w:tr>
      <w:tr>
        <w:trPr>
          <w:trHeight w:val="490"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103" w:right="173"/>
              <w:jc w:val="left"/>
              <w:rPr>
                <w:rFonts w:ascii="宋体" w:hAnsi="宋体" w:cs="宋体" w:eastAsia="宋体" w:hint="default"/>
                <w:sz w:val="18"/>
                <w:szCs w:val="18"/>
              </w:rPr>
            </w:pPr>
            <w:r>
              <w:rPr>
                <w:rFonts w:ascii="宋体" w:hAnsi="宋体" w:cs="宋体" w:eastAsia="宋体" w:hint="default"/>
                <w:sz w:val="18"/>
                <w:szCs w:val="18"/>
              </w:rPr>
              <w:t>深圳市华烨新技术实业 有限公司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泰丰通讯</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left="103" w:right="0"/>
              <w:jc w:val="left"/>
              <w:rPr>
                <w:rFonts w:ascii="Times New Roman" w:hAnsi="Times New Roman" w:cs="Times New Roman" w:eastAsia="Times New Roman" w:hint="default"/>
                <w:sz w:val="18"/>
                <w:szCs w:val="18"/>
              </w:rPr>
            </w:pPr>
            <w:r>
              <w:rPr>
                <w:rFonts w:ascii="Times New Roman"/>
                <w:sz w:val="18"/>
              </w:rPr>
              <w:t>2932881.60</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103" w:right="101" w:hanging="63"/>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2005</w:t>
            </w:r>
            <w:r>
              <w:rPr>
                <w:rFonts w:ascii="宋体" w:hAnsi="宋体" w:cs="宋体" w:eastAsia="宋体" w:hint="default"/>
                <w:spacing w:val="-4"/>
                <w:sz w:val="18"/>
                <w:szCs w:val="18"/>
              </w:rPr>
              <w:t>）深南法民二初字第</w:t>
            </w:r>
            <w:r>
              <w:rPr>
                <w:rFonts w:ascii="Times New Roman" w:hAnsi="Times New Roman" w:cs="Times New Roman" w:eastAsia="Times New Roman" w:hint="default"/>
                <w:spacing w:val="-4"/>
                <w:sz w:val="18"/>
                <w:szCs w:val="18"/>
              </w:rPr>
              <w:t>170</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执行中</w:t>
            </w:r>
          </w:p>
        </w:tc>
      </w:tr>
      <w:tr>
        <w:trPr>
          <w:trHeight w:val="490"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申剑勇</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泰丰通讯</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13161.00</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103" w:right="101" w:hanging="63"/>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2006</w:t>
            </w:r>
            <w:r>
              <w:rPr>
                <w:rFonts w:ascii="宋体" w:hAnsi="宋体" w:cs="宋体" w:eastAsia="宋体" w:hint="default"/>
                <w:spacing w:val="-4"/>
                <w:sz w:val="18"/>
                <w:szCs w:val="18"/>
              </w:rPr>
              <w:t>）深南法民二初字第</w:t>
            </w:r>
            <w:r>
              <w:rPr>
                <w:rFonts w:ascii="Times New Roman" w:hAnsi="Times New Roman" w:cs="Times New Roman" w:eastAsia="Times New Roman" w:hint="default"/>
                <w:spacing w:val="-4"/>
                <w:sz w:val="18"/>
                <w:szCs w:val="18"/>
              </w:rPr>
              <w:t>314</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执行中</w:t>
            </w:r>
          </w:p>
        </w:tc>
      </w:tr>
      <w:tr>
        <w:trPr>
          <w:trHeight w:val="490"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103" w:right="173"/>
              <w:jc w:val="left"/>
              <w:rPr>
                <w:rFonts w:ascii="宋体" w:hAnsi="宋体" w:cs="宋体" w:eastAsia="宋体" w:hint="default"/>
                <w:sz w:val="18"/>
                <w:szCs w:val="18"/>
              </w:rPr>
            </w:pPr>
            <w:r>
              <w:rPr>
                <w:rFonts w:ascii="宋体" w:hAnsi="宋体" w:cs="宋体" w:eastAsia="宋体" w:hint="default"/>
                <w:sz w:val="18"/>
                <w:szCs w:val="18"/>
              </w:rPr>
              <w:t>深圳市吉之荣工贸有限 公司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泰丰通讯</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132950.40</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103" w:right="101" w:hanging="63"/>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2006</w:t>
            </w:r>
            <w:r>
              <w:rPr>
                <w:rFonts w:ascii="宋体" w:hAnsi="宋体" w:cs="宋体" w:eastAsia="宋体" w:hint="default"/>
                <w:spacing w:val="-4"/>
                <w:sz w:val="18"/>
                <w:szCs w:val="18"/>
              </w:rPr>
              <w:t>）深南法民二初字第</w:t>
            </w:r>
            <w:r>
              <w:rPr>
                <w:rFonts w:ascii="Times New Roman" w:hAnsi="Times New Roman" w:cs="Times New Roman" w:eastAsia="Times New Roman" w:hint="default"/>
                <w:spacing w:val="-4"/>
                <w:sz w:val="18"/>
                <w:szCs w:val="18"/>
              </w:rPr>
              <w:t>313</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执行中</w:t>
            </w:r>
          </w:p>
        </w:tc>
      </w:tr>
      <w:tr>
        <w:trPr>
          <w:trHeight w:val="492"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103" w:right="173"/>
              <w:jc w:val="left"/>
              <w:rPr>
                <w:rFonts w:ascii="宋体" w:hAnsi="宋体" w:cs="宋体" w:eastAsia="宋体" w:hint="default"/>
                <w:sz w:val="18"/>
                <w:szCs w:val="18"/>
              </w:rPr>
            </w:pPr>
            <w:r>
              <w:rPr>
                <w:rFonts w:ascii="宋体" w:hAnsi="宋体" w:cs="宋体" w:eastAsia="宋体" w:hint="default"/>
                <w:sz w:val="18"/>
                <w:szCs w:val="18"/>
              </w:rPr>
              <w:t>厦门宝龙工业股份有限 公司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泰丰通讯</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5900906.00</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103" w:right="101" w:hanging="63"/>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2006</w:t>
            </w:r>
            <w:r>
              <w:rPr>
                <w:rFonts w:ascii="宋体" w:hAnsi="宋体" w:cs="宋体" w:eastAsia="宋体" w:hint="default"/>
                <w:spacing w:val="-4"/>
                <w:sz w:val="18"/>
                <w:szCs w:val="18"/>
              </w:rPr>
              <w:t>）深中法民二终字第</w:t>
            </w:r>
            <w:r>
              <w:rPr>
                <w:rFonts w:ascii="Times New Roman" w:hAnsi="Times New Roman" w:cs="Times New Roman" w:eastAsia="Times New Roman" w:hint="default"/>
                <w:spacing w:val="-4"/>
                <w:sz w:val="18"/>
                <w:szCs w:val="18"/>
              </w:rPr>
              <w:t>611</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执行中</w:t>
            </w:r>
          </w:p>
        </w:tc>
      </w:tr>
      <w:tr>
        <w:trPr>
          <w:trHeight w:val="490"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103" w:right="173"/>
              <w:jc w:val="left"/>
              <w:rPr>
                <w:rFonts w:ascii="宋体" w:hAnsi="宋体" w:cs="宋体" w:eastAsia="宋体" w:hint="default"/>
                <w:sz w:val="18"/>
                <w:szCs w:val="18"/>
              </w:rPr>
            </w:pPr>
            <w:r>
              <w:rPr>
                <w:rFonts w:ascii="宋体" w:hAnsi="宋体" w:cs="宋体" w:eastAsia="宋体" w:hint="default"/>
                <w:sz w:val="18"/>
                <w:szCs w:val="18"/>
              </w:rPr>
              <w:t>深圳市贤俊龙彩印有限 公司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泰丰通讯</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left="103" w:right="0"/>
              <w:jc w:val="left"/>
              <w:rPr>
                <w:rFonts w:ascii="Times New Roman" w:hAnsi="Times New Roman" w:cs="Times New Roman" w:eastAsia="Times New Roman" w:hint="default"/>
                <w:sz w:val="18"/>
                <w:szCs w:val="18"/>
              </w:rPr>
            </w:pPr>
            <w:r>
              <w:rPr>
                <w:rFonts w:ascii="Times New Roman"/>
                <w:sz w:val="18"/>
              </w:rPr>
              <w:t>1481018.05</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2006</w:t>
            </w:r>
            <w:r>
              <w:rPr>
                <w:rFonts w:ascii="宋体" w:hAnsi="宋体" w:cs="宋体" w:eastAsia="宋体" w:hint="default"/>
                <w:sz w:val="18"/>
                <w:szCs w:val="18"/>
              </w:rPr>
              <w:t>）深南法民二初字第</w:t>
            </w:r>
          </w:p>
          <w:p>
            <w:pPr>
              <w:pStyle w:val="TableParagraph"/>
              <w:spacing w:line="245"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2285</w:t>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执行中</w:t>
            </w:r>
          </w:p>
        </w:tc>
      </w:tr>
      <w:tr>
        <w:trPr>
          <w:trHeight w:val="490"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103" w:right="98"/>
              <w:jc w:val="left"/>
              <w:rPr>
                <w:rFonts w:ascii="宋体" w:hAnsi="宋体" w:cs="宋体" w:eastAsia="宋体" w:hint="default"/>
                <w:sz w:val="18"/>
                <w:szCs w:val="18"/>
              </w:rPr>
            </w:pPr>
            <w:r>
              <w:rPr>
                <w:rFonts w:ascii="宋体" w:hAnsi="宋体" w:cs="宋体" w:eastAsia="宋体" w:hint="default"/>
                <w:spacing w:val="-2"/>
                <w:w w:val="95"/>
                <w:sz w:val="18"/>
                <w:szCs w:val="18"/>
              </w:rPr>
              <w:t>豪威星科膜视窗（深圳）</w:t>
            </w:r>
            <w:r>
              <w:rPr>
                <w:rFonts w:ascii="宋体" w:hAnsi="宋体" w:cs="宋体" w:eastAsia="宋体" w:hint="default"/>
                <w:spacing w:val="-72"/>
                <w:w w:val="95"/>
                <w:sz w:val="18"/>
                <w:szCs w:val="18"/>
              </w:rPr>
              <w:t> </w:t>
            </w:r>
            <w:r>
              <w:rPr>
                <w:rFonts w:ascii="宋体" w:hAnsi="宋体" w:cs="宋体" w:eastAsia="宋体" w:hint="default"/>
                <w:spacing w:val="-72"/>
                <w:w w:val="95"/>
                <w:sz w:val="18"/>
                <w:szCs w:val="18"/>
              </w:rPr>
            </w:r>
            <w:r>
              <w:rPr>
                <w:rFonts w:ascii="宋体" w:hAnsi="宋体" w:cs="宋体" w:eastAsia="宋体" w:hint="default"/>
                <w:sz w:val="18"/>
                <w:szCs w:val="18"/>
              </w:rPr>
              <w:t>有限公司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泰丰通讯</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58233</w:t>
            </w:r>
            <w:r>
              <w:rPr>
                <w:rFonts w:ascii="宋体" w:hAnsi="宋体" w:cs="宋体" w:eastAsia="宋体" w:hint="default"/>
                <w:sz w:val="18"/>
                <w:szCs w:val="18"/>
              </w:rPr>
              <w:t>元及利 息</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103" w:right="101" w:hanging="63"/>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2007</w:t>
            </w:r>
            <w:r>
              <w:rPr>
                <w:rFonts w:ascii="宋体" w:hAnsi="宋体" w:cs="宋体" w:eastAsia="宋体" w:hint="default"/>
                <w:spacing w:val="-4"/>
                <w:sz w:val="18"/>
                <w:szCs w:val="18"/>
              </w:rPr>
              <w:t>）深南法经一初字第</w:t>
            </w:r>
            <w:r>
              <w:rPr>
                <w:rFonts w:ascii="Times New Roman" w:hAnsi="Times New Roman" w:cs="Times New Roman" w:eastAsia="Times New Roman" w:hint="default"/>
                <w:spacing w:val="-4"/>
                <w:sz w:val="18"/>
                <w:szCs w:val="18"/>
              </w:rPr>
              <w:t>391</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执行中</w:t>
            </w:r>
          </w:p>
        </w:tc>
      </w:tr>
      <w:tr>
        <w:trPr>
          <w:trHeight w:val="490"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103" w:right="173"/>
              <w:jc w:val="left"/>
              <w:rPr>
                <w:rFonts w:ascii="宋体" w:hAnsi="宋体" w:cs="宋体" w:eastAsia="宋体" w:hint="default"/>
                <w:sz w:val="18"/>
                <w:szCs w:val="18"/>
              </w:rPr>
            </w:pPr>
            <w:r>
              <w:rPr>
                <w:rFonts w:ascii="宋体" w:hAnsi="宋体" w:cs="宋体" w:eastAsia="宋体" w:hint="default"/>
                <w:sz w:val="18"/>
                <w:szCs w:val="18"/>
              </w:rPr>
              <w:t>中国银行贷款转索能， 再转华银通宝</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集团公司</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剩余本息计</w:t>
            </w:r>
          </w:p>
          <w:p>
            <w:pPr>
              <w:pStyle w:val="TableParagraph"/>
              <w:spacing w:line="240" w:lineRule="auto" w:before="46"/>
              <w:ind w:left="103" w:right="0"/>
              <w:jc w:val="left"/>
              <w:rPr>
                <w:rFonts w:ascii="Times New Roman" w:hAnsi="Times New Roman" w:cs="Times New Roman" w:eastAsia="Times New Roman" w:hint="default"/>
                <w:sz w:val="18"/>
                <w:szCs w:val="18"/>
              </w:rPr>
            </w:pPr>
            <w:r>
              <w:rPr>
                <w:rFonts w:ascii="Times New Roman"/>
                <w:sz w:val="18"/>
              </w:rPr>
              <w:t>12557110.24</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3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宋体" w:hAnsi="宋体" w:cs="宋体" w:eastAsia="宋体" w:hint="default"/>
                <w:sz w:val="18"/>
                <w:szCs w:val="18"/>
              </w:rPr>
              <w:t>深中法恢执字第</w:t>
            </w:r>
            <w:r>
              <w:rPr>
                <w:rFonts w:ascii="Times New Roman" w:hAnsi="Times New Roman" w:cs="Times New Roman" w:eastAsia="Times New Roman" w:hint="default"/>
                <w:sz w:val="18"/>
                <w:szCs w:val="18"/>
              </w:rPr>
              <w:t>997</w:t>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执行中</w:t>
            </w:r>
          </w:p>
        </w:tc>
      </w:tr>
      <w:tr>
        <w:trPr>
          <w:trHeight w:val="461"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民生行宝安支行</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饲料公司</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33"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735.4</w:t>
            </w:r>
            <w:r>
              <w:rPr>
                <w:rFonts w:ascii="宋体" w:hAnsi="宋体" w:cs="宋体" w:eastAsia="宋体" w:hint="default"/>
                <w:sz w:val="18"/>
                <w:szCs w:val="18"/>
              </w:rPr>
              <w:t>万元</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33"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宋体" w:hAnsi="宋体" w:cs="宋体" w:eastAsia="宋体" w:hint="default"/>
                <w:sz w:val="18"/>
                <w:szCs w:val="18"/>
              </w:rPr>
              <w:t>深中法恢执第</w:t>
            </w:r>
            <w:r>
              <w:rPr>
                <w:rFonts w:ascii="Times New Roman" w:hAnsi="Times New Roman" w:cs="Times New Roman" w:eastAsia="Times New Roman" w:hint="default"/>
                <w:sz w:val="18"/>
                <w:szCs w:val="18"/>
              </w:rPr>
              <w:t>647</w:t>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执行中</w:t>
            </w:r>
          </w:p>
        </w:tc>
      </w:tr>
      <w:tr>
        <w:trPr>
          <w:trHeight w:val="490"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深圳发展银行上步支行</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饲料公司</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3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700000</w:t>
            </w:r>
            <w:r>
              <w:rPr>
                <w:rFonts w:ascii="宋体" w:hAnsi="宋体" w:cs="宋体" w:eastAsia="宋体" w:hint="default"/>
                <w:sz w:val="18"/>
                <w:szCs w:val="18"/>
              </w:rPr>
              <w:t>美圆</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2004</w:t>
            </w:r>
            <w:r>
              <w:rPr>
                <w:rFonts w:ascii="宋体" w:hAnsi="宋体" w:cs="宋体" w:eastAsia="宋体" w:hint="default"/>
                <w:sz w:val="18"/>
                <w:szCs w:val="18"/>
              </w:rPr>
              <w:t>）深福法民二初字第</w:t>
            </w:r>
          </w:p>
          <w:p>
            <w:pPr>
              <w:pStyle w:val="TableParagraph"/>
              <w:spacing w:line="245"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1013</w:t>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执行中</w:t>
            </w:r>
          </w:p>
        </w:tc>
      </w:tr>
      <w:tr>
        <w:trPr>
          <w:trHeight w:val="490"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中行文锦渡支行贷款</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103" w:right="245"/>
              <w:jc w:val="left"/>
              <w:rPr>
                <w:rFonts w:ascii="宋体" w:hAnsi="宋体" w:cs="宋体" w:eastAsia="宋体" w:hint="default"/>
                <w:sz w:val="18"/>
                <w:szCs w:val="18"/>
              </w:rPr>
            </w:pPr>
            <w:r>
              <w:rPr>
                <w:rFonts w:ascii="宋体" w:hAnsi="宋体" w:cs="宋体" w:eastAsia="宋体" w:hint="default"/>
                <w:sz w:val="18"/>
                <w:szCs w:val="18"/>
              </w:rPr>
              <w:t>信泰利实业公 司</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103" w:right="245"/>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2520</w:t>
            </w:r>
            <w:r>
              <w:rPr>
                <w:rFonts w:ascii="宋体" w:hAnsi="宋体" w:cs="宋体" w:eastAsia="宋体" w:hint="default"/>
                <w:sz w:val="18"/>
                <w:szCs w:val="18"/>
              </w:rPr>
              <w:t>万元本 金及利息</w:t>
            </w:r>
            <w:r>
              <w:rPr>
                <w:rFonts w:ascii="Times New Roman" w:hAnsi="Times New Roman" w:cs="Times New Roman" w:eastAsia="Times New Roman" w:hint="default"/>
                <w:sz w:val="18"/>
                <w:szCs w:val="18"/>
              </w:rPr>
              <w:t>,</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2004)</w:t>
            </w:r>
            <w:r>
              <w:rPr>
                <w:rFonts w:ascii="宋体" w:hAnsi="宋体" w:cs="宋体" w:eastAsia="宋体" w:hint="default"/>
                <w:sz w:val="18"/>
                <w:szCs w:val="18"/>
              </w:rPr>
              <w:t>深中法执字第</w:t>
            </w:r>
            <w:r>
              <w:rPr>
                <w:rFonts w:ascii="Times New Roman" w:hAnsi="Times New Roman" w:cs="Times New Roman" w:eastAsia="Times New Roman" w:hint="default"/>
                <w:sz w:val="18"/>
                <w:szCs w:val="18"/>
              </w:rPr>
              <w:t>616</w:t>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103" w:right="101"/>
              <w:jc w:val="left"/>
              <w:rPr>
                <w:rFonts w:ascii="宋体" w:hAnsi="宋体" w:cs="宋体" w:eastAsia="宋体" w:hint="default"/>
                <w:sz w:val="18"/>
                <w:szCs w:val="18"/>
              </w:rPr>
            </w:pPr>
            <w:r>
              <w:rPr>
                <w:rFonts w:ascii="宋体" w:hAnsi="宋体" w:cs="宋体" w:eastAsia="宋体" w:hint="default"/>
                <w:spacing w:val="12"/>
                <w:w w:val="90"/>
                <w:sz w:val="18"/>
                <w:szCs w:val="18"/>
              </w:rPr>
              <w:t>集团担保</w:t>
            </w:r>
            <w:r>
              <w:rPr>
                <w:rFonts w:ascii="宋体" w:hAnsi="宋体" w:cs="宋体" w:eastAsia="宋体" w:hint="default"/>
                <w:spacing w:val="-50"/>
                <w:w w:val="90"/>
                <w:sz w:val="18"/>
                <w:szCs w:val="18"/>
              </w:rPr>
              <w:t> </w:t>
            </w:r>
            <w:r>
              <w:rPr>
                <w:rFonts w:ascii="宋体" w:hAnsi="宋体" w:cs="宋体" w:eastAsia="宋体" w:hint="default"/>
                <w:spacing w:val="-35"/>
                <w:w w:val="90"/>
                <w:sz w:val="18"/>
                <w:szCs w:val="18"/>
              </w:rPr>
              <w:t>，执</w:t>
            </w:r>
            <w:r>
              <w:rPr>
                <w:rFonts w:ascii="宋体" w:hAnsi="宋体" w:cs="宋体" w:eastAsia="宋体" w:hint="default"/>
                <w:spacing w:val="-66"/>
                <w:w w:val="90"/>
                <w:sz w:val="18"/>
                <w:szCs w:val="18"/>
              </w:rPr>
              <w:t> </w:t>
            </w:r>
            <w:r>
              <w:rPr>
                <w:rFonts w:ascii="宋体" w:hAnsi="宋体" w:cs="宋体" w:eastAsia="宋体" w:hint="default"/>
                <w:spacing w:val="-66"/>
                <w:w w:val="90"/>
                <w:sz w:val="18"/>
                <w:szCs w:val="18"/>
              </w:rPr>
            </w:r>
            <w:r>
              <w:rPr>
                <w:rFonts w:ascii="宋体" w:hAnsi="宋体" w:cs="宋体" w:eastAsia="宋体" w:hint="default"/>
                <w:sz w:val="18"/>
                <w:szCs w:val="18"/>
              </w:rPr>
              <w:t>行中</w:t>
            </w:r>
          </w:p>
        </w:tc>
      </w:tr>
      <w:tr>
        <w:trPr>
          <w:trHeight w:val="490"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市政工程总公司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103" w:right="245"/>
              <w:jc w:val="left"/>
              <w:rPr>
                <w:rFonts w:ascii="宋体" w:hAnsi="宋体" w:cs="宋体" w:eastAsia="宋体" w:hint="default"/>
                <w:sz w:val="18"/>
                <w:szCs w:val="18"/>
              </w:rPr>
            </w:pPr>
            <w:r>
              <w:rPr>
                <w:rFonts w:ascii="宋体" w:hAnsi="宋体" w:cs="宋体" w:eastAsia="宋体" w:hint="default"/>
                <w:sz w:val="18"/>
                <w:szCs w:val="18"/>
              </w:rPr>
              <w:t>西部房地产公 司</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2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1050.9691</w:t>
            </w:r>
            <w:r>
              <w:rPr>
                <w:rFonts w:ascii="宋体" w:hAnsi="宋体" w:cs="宋体" w:eastAsia="宋体" w:hint="default"/>
                <w:sz w:val="18"/>
                <w:szCs w:val="18"/>
              </w:rPr>
              <w:t>万</w:t>
            </w:r>
          </w:p>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103" w:right="101" w:hanging="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2005)</w:t>
            </w:r>
            <w:r>
              <w:rPr>
                <w:rFonts w:ascii="宋体" w:hAnsi="宋体" w:cs="宋体" w:eastAsia="宋体" w:hint="default"/>
                <w:sz w:val="18"/>
                <w:szCs w:val="18"/>
              </w:rPr>
              <w:t>深中法执字第</w:t>
            </w:r>
            <w:r>
              <w:rPr>
                <w:rFonts w:ascii="Times New Roman" w:hAnsi="Times New Roman" w:cs="Times New Roman" w:eastAsia="Times New Roman" w:hint="default"/>
                <w:sz w:val="18"/>
                <w:szCs w:val="18"/>
              </w:rPr>
              <w:t>937</w:t>
            </w:r>
            <w:r>
              <w:rPr>
                <w:rFonts w:ascii="宋体" w:hAnsi="宋体" w:cs="宋体" w:eastAsia="宋体" w:hint="default"/>
                <w:sz w:val="18"/>
                <w:szCs w:val="18"/>
              </w:rPr>
              <w:t>号结 案通知书</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已经执行</w:t>
            </w:r>
          </w:p>
          <w:p>
            <w:pPr>
              <w:pStyle w:val="TableParagraph"/>
              <w:spacing w:line="240" w:lineRule="auto" w:before="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8188400</w:t>
            </w:r>
            <w:r>
              <w:rPr>
                <w:rFonts w:ascii="宋体" w:hAnsi="宋体" w:cs="宋体" w:eastAsia="宋体" w:hint="default"/>
                <w:sz w:val="18"/>
                <w:szCs w:val="18"/>
              </w:rPr>
              <w:t>元</w:t>
            </w:r>
          </w:p>
        </w:tc>
      </w:tr>
      <w:tr>
        <w:trPr>
          <w:trHeight w:val="490"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松岗经济发展公司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饲料公司</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2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649.534912</w:t>
            </w:r>
            <w:r>
              <w:rPr>
                <w:rFonts w:ascii="宋体" w:hAnsi="宋体" w:cs="宋体" w:eastAsia="宋体" w:hint="default"/>
                <w:sz w:val="18"/>
                <w:szCs w:val="18"/>
              </w:rPr>
              <w:t>万</w:t>
            </w:r>
          </w:p>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33"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宋体" w:hAnsi="宋体" w:cs="宋体" w:eastAsia="宋体" w:hint="default"/>
                <w:sz w:val="18"/>
                <w:szCs w:val="18"/>
              </w:rPr>
              <w:t>深中法执字第</w:t>
            </w:r>
            <w:r>
              <w:rPr>
                <w:rFonts w:ascii="Times New Roman" w:hAnsi="Times New Roman" w:cs="Times New Roman" w:eastAsia="Times New Roman" w:hint="default"/>
                <w:sz w:val="18"/>
                <w:szCs w:val="18"/>
              </w:rPr>
              <w:t>621</w:t>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执行中</w:t>
            </w:r>
          </w:p>
        </w:tc>
      </w:tr>
      <w:tr>
        <w:trPr>
          <w:trHeight w:val="492"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农行上步支行贷款</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103" w:right="73"/>
              <w:jc w:val="left"/>
              <w:rPr>
                <w:rFonts w:ascii="宋体" w:hAnsi="宋体" w:cs="宋体" w:eastAsia="宋体" w:hint="default"/>
                <w:sz w:val="18"/>
                <w:szCs w:val="18"/>
              </w:rPr>
            </w:pPr>
            <w:r>
              <w:rPr>
                <w:rFonts w:ascii="宋体" w:hAnsi="宋体" w:cs="宋体" w:eastAsia="宋体" w:hint="default"/>
                <w:spacing w:val="11"/>
                <w:w w:val="90"/>
                <w:sz w:val="18"/>
                <w:szCs w:val="18"/>
              </w:rPr>
              <w:t>集团公司贷款，</w:t>
            </w:r>
            <w:r>
              <w:rPr>
                <w:rFonts w:ascii="宋体" w:hAnsi="宋体" w:cs="宋体" w:eastAsia="宋体" w:hint="default"/>
                <w:spacing w:val="-43"/>
                <w:w w:val="90"/>
                <w:sz w:val="18"/>
                <w:szCs w:val="18"/>
              </w:rPr>
              <w:t> </w:t>
            </w:r>
            <w:r>
              <w:rPr>
                <w:rFonts w:ascii="宋体" w:hAnsi="宋体" w:cs="宋体" w:eastAsia="宋体" w:hint="default"/>
                <w:spacing w:val="-43"/>
                <w:w w:val="90"/>
                <w:sz w:val="18"/>
                <w:szCs w:val="18"/>
              </w:rPr>
            </w:r>
            <w:r>
              <w:rPr>
                <w:rFonts w:ascii="宋体" w:hAnsi="宋体" w:cs="宋体" w:eastAsia="宋体" w:hint="default"/>
                <w:sz w:val="18"/>
                <w:szCs w:val="18"/>
              </w:rPr>
              <w:t>宝安集团担保</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33"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380</w:t>
            </w:r>
            <w:r>
              <w:rPr>
                <w:rFonts w:ascii="宋体" w:hAnsi="宋体" w:cs="宋体" w:eastAsia="宋体" w:hint="default"/>
                <w:sz w:val="18"/>
                <w:szCs w:val="18"/>
              </w:rPr>
              <w:t>万元</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103" w:right="259"/>
              <w:jc w:val="left"/>
              <w:rPr>
                <w:rFonts w:ascii="宋体" w:hAnsi="宋体" w:cs="宋体" w:eastAsia="宋体" w:hint="default"/>
                <w:sz w:val="18"/>
                <w:szCs w:val="18"/>
              </w:rPr>
            </w:pPr>
            <w:r>
              <w:rPr>
                <w:rFonts w:ascii="宋体" w:hAnsi="宋体" w:cs="宋体" w:eastAsia="宋体" w:hint="default"/>
                <w:sz w:val="18"/>
                <w:szCs w:val="18"/>
              </w:rPr>
              <w:t>福田法院</w:t>
            </w:r>
            <w:r>
              <w:rPr>
                <w:rFonts w:ascii="Times New Roman" w:hAnsi="Times New Roman" w:cs="Times New Roman" w:eastAsia="Times New Roman" w:hint="default"/>
                <w:sz w:val="18"/>
                <w:szCs w:val="18"/>
              </w:rPr>
              <w:t>,(2004)</w:t>
            </w:r>
            <w:r>
              <w:rPr>
                <w:rFonts w:ascii="宋体" w:hAnsi="宋体" w:cs="宋体" w:eastAsia="宋体" w:hint="default"/>
                <w:sz w:val="18"/>
                <w:szCs w:val="18"/>
              </w:rPr>
              <w:t>深福法民二 初字第</w:t>
            </w:r>
            <w:r>
              <w:rPr>
                <w:rFonts w:ascii="Times New Roman" w:hAnsi="Times New Roman" w:cs="Times New Roman" w:eastAsia="Times New Roman" w:hint="default"/>
                <w:sz w:val="18"/>
                <w:szCs w:val="18"/>
              </w:rPr>
              <w:t>2381</w:t>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执行中</w:t>
            </w:r>
          </w:p>
        </w:tc>
      </w:tr>
      <w:tr>
        <w:trPr>
          <w:trHeight w:val="490"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宝安区观澜办事处租金</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集团公司</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26"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849033</w:t>
            </w:r>
            <w:r>
              <w:rPr>
                <w:rFonts w:ascii="宋体" w:hAnsi="宋体" w:cs="宋体" w:eastAsia="宋体" w:hint="default"/>
                <w:sz w:val="18"/>
                <w:szCs w:val="18"/>
              </w:rPr>
              <w:t>元及</w:t>
            </w:r>
          </w:p>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利息</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宝安法院，</w:t>
            </w:r>
            <w:r>
              <w:rPr>
                <w:rFonts w:ascii="Times New Roman" w:hAnsi="Times New Roman" w:cs="Times New Roman" w:eastAsia="Times New Roman" w:hint="default"/>
                <w:sz w:val="18"/>
                <w:szCs w:val="18"/>
              </w:rPr>
              <w:t>(2005)</w:t>
            </w:r>
            <w:r>
              <w:rPr>
                <w:rFonts w:ascii="宋体" w:hAnsi="宋体" w:cs="宋体" w:eastAsia="宋体" w:hint="default"/>
                <w:sz w:val="18"/>
                <w:szCs w:val="18"/>
              </w:rPr>
              <w:t>深宝执字第</w:t>
            </w:r>
          </w:p>
          <w:p>
            <w:pPr>
              <w:pStyle w:val="TableParagraph"/>
              <w:spacing w:line="245"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7318</w:t>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执行中</w:t>
            </w:r>
          </w:p>
        </w:tc>
      </w:tr>
    </w:tbl>
    <w:p>
      <w:pPr>
        <w:spacing w:after="0" w:line="217" w:lineRule="exact"/>
        <w:jc w:val="left"/>
        <w:rPr>
          <w:rFonts w:ascii="宋体" w:hAnsi="宋体" w:cs="宋体" w:eastAsia="宋体" w:hint="default"/>
          <w:sz w:val="18"/>
          <w:szCs w:val="18"/>
        </w:rPr>
        <w:sectPr>
          <w:pgSz w:w="11910" w:h="16840"/>
          <w:pgMar w:header="870" w:footer="835" w:top="1060" w:bottom="1020" w:left="1680" w:right="14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088"/>
        <w:gridCol w:w="1440"/>
        <w:gridCol w:w="1260"/>
        <w:gridCol w:w="2520"/>
        <w:gridCol w:w="1214"/>
      </w:tblGrid>
      <w:tr>
        <w:trPr>
          <w:trHeight w:val="970"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深发行上步支行贷款</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103" w:right="73"/>
              <w:jc w:val="left"/>
              <w:rPr>
                <w:rFonts w:ascii="宋体" w:hAnsi="宋体" w:cs="宋体" w:eastAsia="宋体" w:hint="default"/>
                <w:sz w:val="18"/>
                <w:szCs w:val="18"/>
              </w:rPr>
            </w:pPr>
            <w:r>
              <w:rPr>
                <w:rFonts w:ascii="宋体" w:hAnsi="宋体" w:cs="宋体" w:eastAsia="宋体" w:hint="default"/>
                <w:spacing w:val="11"/>
                <w:w w:val="90"/>
                <w:sz w:val="18"/>
                <w:szCs w:val="18"/>
              </w:rPr>
              <w:t>饲料公司贷款，</w:t>
            </w:r>
            <w:r>
              <w:rPr>
                <w:rFonts w:ascii="宋体" w:hAnsi="宋体" w:cs="宋体" w:eastAsia="宋体" w:hint="default"/>
                <w:spacing w:val="-43"/>
                <w:w w:val="90"/>
                <w:sz w:val="18"/>
                <w:szCs w:val="18"/>
              </w:rPr>
              <w:t> </w:t>
            </w:r>
            <w:r>
              <w:rPr>
                <w:rFonts w:ascii="宋体" w:hAnsi="宋体" w:cs="宋体" w:eastAsia="宋体" w:hint="default"/>
                <w:spacing w:val="-43"/>
                <w:w w:val="90"/>
                <w:sz w:val="18"/>
                <w:szCs w:val="18"/>
              </w:rPr>
            </w:r>
            <w:r>
              <w:rPr>
                <w:rFonts w:ascii="宋体" w:hAnsi="宋体" w:cs="宋体" w:eastAsia="宋体" w:hint="default"/>
                <w:sz w:val="18"/>
                <w:szCs w:val="18"/>
              </w:rPr>
              <w:t>集团和通讯担</w:t>
            </w:r>
            <w:r>
              <w:rPr>
                <w:rFonts w:ascii="宋体" w:hAnsi="宋体" w:cs="宋体" w:eastAsia="宋体" w:hint="default"/>
                <w:sz w:val="18"/>
                <w:szCs w:val="18"/>
              </w:rPr>
              <w:t> 保</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3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579.60</w:t>
            </w:r>
            <w:r>
              <w:rPr>
                <w:rFonts w:ascii="宋体" w:hAnsi="宋体" w:cs="宋体" w:eastAsia="宋体" w:hint="default"/>
                <w:sz w:val="18"/>
                <w:szCs w:val="18"/>
              </w:rPr>
              <w:t>万元</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103"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宋体" w:hAnsi="宋体" w:cs="宋体" w:eastAsia="宋体" w:hint="default"/>
                <w:sz w:val="18"/>
                <w:szCs w:val="18"/>
              </w:rPr>
              <w:t>深福法民二初字第</w:t>
            </w:r>
            <w:r>
              <w:rPr>
                <w:rFonts w:ascii="Times New Roman" w:hAnsi="Times New Roman" w:cs="Times New Roman" w:eastAsia="Times New Roman" w:hint="default"/>
                <w:sz w:val="18"/>
                <w:szCs w:val="18"/>
              </w:rPr>
              <w:t>1013</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月，省高院指定</w:t>
            </w:r>
            <w:r>
              <w:rPr>
                <w:rFonts w:ascii="宋体" w:hAnsi="宋体" w:cs="宋体" w:eastAsia="宋体" w:hint="default"/>
                <w:w w:val="99"/>
                <w:sz w:val="18"/>
                <w:szCs w:val="18"/>
              </w:rPr>
              <w:t> </w:t>
            </w:r>
            <w:r>
              <w:rPr>
                <w:rFonts w:ascii="宋体" w:hAnsi="宋体" w:cs="宋体" w:eastAsia="宋体" w:hint="default"/>
                <w:spacing w:val="-3"/>
                <w:sz w:val="18"/>
                <w:szCs w:val="18"/>
              </w:rPr>
              <w:t>由紫金法院执行（</w:t>
            </w:r>
            <w:r>
              <w:rPr>
                <w:rFonts w:ascii="Times New Roman" w:hAnsi="Times New Roman" w:cs="Times New Roman" w:eastAsia="Times New Roman" w:hint="default"/>
                <w:spacing w:val="-3"/>
                <w:sz w:val="18"/>
                <w:szCs w:val="18"/>
              </w:rPr>
              <w:t>2008</w:t>
            </w:r>
            <w:r>
              <w:rPr>
                <w:rFonts w:ascii="宋体" w:hAnsi="宋体" w:cs="宋体" w:eastAsia="宋体" w:hint="default"/>
                <w:spacing w:val="-3"/>
                <w:sz w:val="18"/>
                <w:szCs w:val="18"/>
              </w:rPr>
              <w:t>）紫法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执字</w:t>
            </w:r>
            <w:r>
              <w:rPr>
                <w:rFonts w:ascii="Times New Roman" w:hAnsi="Times New Roman" w:cs="Times New Roman" w:eastAsia="Times New Roman" w:hint="default"/>
                <w:sz w:val="18"/>
                <w:szCs w:val="18"/>
              </w:rPr>
              <w:t>120</w:t>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执行中</w:t>
            </w:r>
          </w:p>
        </w:tc>
      </w:tr>
      <w:tr>
        <w:trPr>
          <w:trHeight w:val="730"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光大银行深圳分行</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103" w:right="101"/>
              <w:jc w:val="left"/>
              <w:rPr>
                <w:rFonts w:ascii="宋体" w:hAnsi="宋体" w:cs="宋体" w:eastAsia="宋体" w:hint="default"/>
                <w:sz w:val="18"/>
                <w:szCs w:val="18"/>
              </w:rPr>
            </w:pPr>
            <w:r>
              <w:rPr>
                <w:rFonts w:ascii="宋体" w:hAnsi="宋体" w:cs="宋体" w:eastAsia="宋体" w:hint="default"/>
                <w:sz w:val="18"/>
                <w:szCs w:val="18"/>
              </w:rPr>
              <w:t>信泰利实业公 </w:t>
            </w:r>
            <w:r>
              <w:rPr>
                <w:rFonts w:ascii="宋体" w:hAnsi="宋体" w:cs="宋体" w:eastAsia="宋体" w:hint="default"/>
                <w:spacing w:val="-6"/>
                <w:sz w:val="18"/>
                <w:szCs w:val="18"/>
              </w:rPr>
              <w:t>司贷款，集团担</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保</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309</w:t>
            </w:r>
            <w:r>
              <w:rPr>
                <w:rFonts w:ascii="宋体" w:hAnsi="宋体" w:cs="宋体" w:eastAsia="宋体" w:hint="default"/>
                <w:sz w:val="18"/>
                <w:szCs w:val="18"/>
              </w:rPr>
              <w:t>万元贷款 本金及利息</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福田法院</w:t>
            </w:r>
            <w:r>
              <w:rPr>
                <w:rFonts w:ascii="Times New Roman" w:hAnsi="Times New Roman" w:cs="Times New Roman" w:eastAsia="Times New Roman" w:hint="default"/>
                <w:sz w:val="18"/>
                <w:szCs w:val="18"/>
              </w:rPr>
              <w:t>(2001)</w:t>
            </w:r>
            <w:r>
              <w:rPr>
                <w:rFonts w:ascii="宋体" w:hAnsi="宋体" w:cs="宋体" w:eastAsia="宋体" w:hint="default"/>
                <w:sz w:val="18"/>
                <w:szCs w:val="18"/>
              </w:rPr>
              <w:t>深福法执字第</w:t>
            </w:r>
          </w:p>
          <w:p>
            <w:pPr>
              <w:pStyle w:val="TableParagraph"/>
              <w:spacing w:line="245"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4290</w:t>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执行中</w:t>
            </w:r>
          </w:p>
        </w:tc>
      </w:tr>
      <w:tr>
        <w:trPr>
          <w:trHeight w:val="490"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招行宝安支行</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103" w:right="101"/>
              <w:jc w:val="left"/>
              <w:rPr>
                <w:rFonts w:ascii="宋体" w:hAnsi="宋体" w:cs="宋体" w:eastAsia="宋体" w:hint="default"/>
                <w:sz w:val="18"/>
                <w:szCs w:val="18"/>
              </w:rPr>
            </w:pPr>
            <w:r>
              <w:rPr>
                <w:rFonts w:ascii="宋体" w:hAnsi="宋体" w:cs="宋体" w:eastAsia="宋体" w:hint="default"/>
                <w:spacing w:val="-6"/>
                <w:sz w:val="18"/>
                <w:szCs w:val="18"/>
              </w:rPr>
              <w:t>蓝云燕贷款，西</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部担保</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33"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263876.17</w:t>
            </w:r>
            <w:r>
              <w:rPr>
                <w:rFonts w:ascii="宋体" w:hAnsi="宋体" w:cs="宋体" w:eastAsia="宋体" w:hint="default"/>
                <w:sz w:val="18"/>
                <w:szCs w:val="18"/>
              </w:rPr>
              <w:t>元</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29" w:lineRule="exact"/>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2005)</w:t>
            </w:r>
            <w:r>
              <w:rPr>
                <w:rFonts w:ascii="宋体" w:hAnsi="宋体" w:cs="宋体" w:eastAsia="宋体" w:hint="default"/>
                <w:sz w:val="18"/>
                <w:szCs w:val="18"/>
              </w:rPr>
              <w:t>年深宝法执字第</w:t>
            </w:r>
            <w:r>
              <w:rPr>
                <w:rFonts w:ascii="Times New Roman" w:hAnsi="Times New Roman" w:cs="Times New Roman" w:eastAsia="Times New Roman" w:hint="default"/>
                <w:sz w:val="18"/>
                <w:szCs w:val="18"/>
              </w:rPr>
              <w:t>01893</w:t>
            </w:r>
          </w:p>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执行中</w:t>
            </w:r>
          </w:p>
        </w:tc>
      </w:tr>
      <w:tr>
        <w:trPr>
          <w:trHeight w:val="490"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刘红俭</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西部房地产</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33"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26037</w:t>
            </w:r>
            <w:r>
              <w:rPr>
                <w:rFonts w:ascii="宋体" w:hAnsi="宋体" w:cs="宋体" w:eastAsia="宋体" w:hint="default"/>
                <w:sz w:val="18"/>
                <w:szCs w:val="18"/>
              </w:rPr>
              <w:t>元</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29" w:lineRule="exact"/>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w:t>
            </w:r>
            <w:r>
              <w:rPr>
                <w:rFonts w:ascii="宋体" w:hAnsi="宋体" w:cs="宋体" w:eastAsia="宋体" w:hint="default"/>
                <w:sz w:val="18"/>
                <w:szCs w:val="18"/>
              </w:rPr>
              <w:t>年深宝法执字第</w:t>
            </w:r>
            <w:r>
              <w:rPr>
                <w:rFonts w:ascii="Times New Roman" w:hAnsi="Times New Roman" w:cs="Times New Roman" w:eastAsia="Times New Roman" w:hint="default"/>
                <w:sz w:val="18"/>
                <w:szCs w:val="18"/>
              </w:rPr>
              <w:t>01229</w:t>
            </w:r>
          </w:p>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执行中</w:t>
            </w:r>
          </w:p>
        </w:tc>
      </w:tr>
      <w:tr>
        <w:trPr>
          <w:trHeight w:val="492"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工行宝安支行</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103" w:right="101"/>
              <w:jc w:val="left"/>
              <w:rPr>
                <w:rFonts w:ascii="宋体" w:hAnsi="宋体" w:cs="宋体" w:eastAsia="宋体" w:hint="default"/>
                <w:sz w:val="18"/>
                <w:szCs w:val="18"/>
              </w:rPr>
            </w:pPr>
            <w:r>
              <w:rPr>
                <w:rFonts w:ascii="宋体" w:hAnsi="宋体" w:cs="宋体" w:eastAsia="宋体" w:hint="default"/>
                <w:spacing w:val="-6"/>
                <w:sz w:val="18"/>
                <w:szCs w:val="18"/>
              </w:rPr>
              <w:t>王玉贷款，西部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担保</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2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209312.67</w:t>
            </w:r>
            <w:r>
              <w:rPr>
                <w:rFonts w:ascii="宋体" w:hAnsi="宋体" w:cs="宋体" w:eastAsia="宋体" w:hint="default"/>
                <w:sz w:val="18"/>
                <w:szCs w:val="18"/>
              </w:rPr>
              <w:t>万</w:t>
            </w:r>
          </w:p>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29" w:lineRule="exact"/>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w:t>
            </w:r>
            <w:r>
              <w:rPr>
                <w:rFonts w:ascii="宋体" w:hAnsi="宋体" w:cs="宋体" w:eastAsia="宋体" w:hint="default"/>
                <w:sz w:val="18"/>
                <w:szCs w:val="18"/>
              </w:rPr>
              <w:t>年深宝法执字第</w:t>
            </w:r>
            <w:r>
              <w:rPr>
                <w:rFonts w:ascii="Times New Roman" w:hAnsi="Times New Roman" w:cs="Times New Roman" w:eastAsia="Times New Roman" w:hint="default"/>
                <w:sz w:val="18"/>
                <w:szCs w:val="18"/>
              </w:rPr>
              <w:t>00187</w:t>
            </w:r>
          </w:p>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执行中</w:t>
            </w:r>
          </w:p>
        </w:tc>
      </w:tr>
      <w:tr>
        <w:trPr>
          <w:trHeight w:val="490"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深圳市中熙投资公司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西部</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合同纠纷</w:t>
            </w:r>
          </w:p>
          <w:p>
            <w:pPr>
              <w:pStyle w:val="TableParagraph"/>
              <w:spacing w:line="240" w:lineRule="auto" w:before="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1227064</w:t>
            </w:r>
            <w:r>
              <w:rPr>
                <w:rFonts w:ascii="宋体" w:hAnsi="宋体" w:cs="宋体" w:eastAsia="宋体" w:hint="default"/>
                <w:sz w:val="18"/>
                <w:szCs w:val="18"/>
              </w:rPr>
              <w:t>元</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103" w:right="98"/>
              <w:jc w:val="left"/>
              <w:rPr>
                <w:rFonts w:ascii="宋体" w:hAnsi="宋体" w:cs="宋体" w:eastAsia="宋体" w:hint="default"/>
                <w:sz w:val="18"/>
                <w:szCs w:val="18"/>
              </w:rPr>
            </w:pPr>
            <w:r>
              <w:rPr>
                <w:rFonts w:ascii="Times New Roman" w:hAnsi="Times New Roman" w:cs="Times New Roman" w:eastAsia="Times New Roman" w:hint="default"/>
                <w:spacing w:val="-13"/>
                <w:w w:val="90"/>
                <w:sz w:val="18"/>
                <w:szCs w:val="18"/>
              </w:rPr>
              <w:t>2006</w:t>
            </w:r>
            <w:r>
              <w:rPr>
                <w:rFonts w:ascii="宋体" w:hAnsi="宋体" w:cs="宋体" w:eastAsia="宋体" w:hint="default"/>
                <w:spacing w:val="-13"/>
                <w:w w:val="90"/>
                <w:sz w:val="18"/>
                <w:szCs w:val="18"/>
              </w:rPr>
              <w:t>）东</w:t>
            </w:r>
            <w:r>
              <w:rPr>
                <w:rFonts w:ascii="宋体" w:hAnsi="宋体" w:cs="宋体" w:eastAsia="宋体" w:hint="default"/>
                <w:w w:val="90"/>
                <w:sz w:val="18"/>
                <w:szCs w:val="18"/>
              </w:rPr>
              <w:t> </w:t>
            </w:r>
            <w:r>
              <w:rPr>
                <w:rFonts w:ascii="宋体" w:hAnsi="宋体" w:cs="宋体" w:eastAsia="宋体" w:hint="default"/>
                <w:spacing w:val="3"/>
                <w:w w:val="90"/>
                <w:sz w:val="18"/>
                <w:szCs w:val="18"/>
              </w:rPr>
              <w:t>法执字第</w:t>
            </w:r>
            <w:r>
              <w:rPr>
                <w:rFonts w:ascii="Times New Roman" w:hAnsi="Times New Roman" w:cs="Times New Roman" w:eastAsia="Times New Roman" w:hint="default"/>
                <w:spacing w:val="3"/>
                <w:w w:val="90"/>
                <w:sz w:val="18"/>
                <w:szCs w:val="18"/>
              </w:rPr>
              <w:t>359</w:t>
            </w:r>
            <w:r>
              <w:rPr>
                <w:rFonts w:ascii="宋体" w:hAnsi="宋体" w:cs="宋体" w:eastAsia="宋体" w:hint="default"/>
                <w:spacing w:val="3"/>
                <w:w w:val="90"/>
                <w:sz w:val="18"/>
                <w:szCs w:val="18"/>
              </w:rPr>
              <w:t>号</w:t>
            </w:r>
            <w:r>
              <w:rPr>
                <w:rFonts w:ascii="Times New Roman" w:hAnsi="Times New Roman" w:cs="Times New Roman" w:eastAsia="Times New Roman" w:hint="default"/>
                <w:spacing w:val="3"/>
                <w:w w:val="90"/>
                <w:sz w:val="18"/>
                <w:szCs w:val="18"/>
              </w:rPr>
              <w:t>,2005</w:t>
            </w:r>
            <w:r>
              <w:rPr>
                <w:rFonts w:ascii="宋体" w:hAnsi="宋体" w:cs="宋体" w:eastAsia="宋体" w:hint="default"/>
                <w:spacing w:val="3"/>
                <w:w w:val="90"/>
                <w:sz w:val="18"/>
                <w:szCs w:val="18"/>
              </w:rPr>
              <w:t>）</w:t>
            </w:r>
            <w:r>
              <w:rPr>
                <w:rFonts w:ascii="宋体" w:hAnsi="宋体" w:cs="宋体" w:eastAsia="宋体" w:hint="default"/>
                <w:spacing w:val="-57"/>
                <w:w w:val="90"/>
                <w:sz w:val="18"/>
                <w:szCs w:val="18"/>
              </w:rPr>
              <w:t> </w:t>
            </w:r>
            <w:r>
              <w:rPr>
                <w:rFonts w:ascii="宋体" w:hAnsi="宋体" w:cs="宋体" w:eastAsia="宋体" w:hint="default"/>
                <w:sz w:val="18"/>
                <w:szCs w:val="18"/>
              </w:rPr>
              <w:t>年深宝法执字第</w:t>
            </w:r>
            <w:r>
              <w:rPr>
                <w:rFonts w:ascii="Times New Roman" w:hAnsi="Times New Roman" w:cs="Times New Roman" w:eastAsia="Times New Roman" w:hint="default"/>
                <w:sz w:val="18"/>
                <w:szCs w:val="18"/>
              </w:rPr>
              <w:t>02814</w:t>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执行中</w:t>
            </w:r>
          </w:p>
        </w:tc>
      </w:tr>
      <w:tr>
        <w:trPr>
          <w:trHeight w:val="490"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103" w:right="173"/>
              <w:jc w:val="left"/>
              <w:rPr>
                <w:rFonts w:ascii="宋体" w:hAnsi="宋体" w:cs="宋体" w:eastAsia="宋体" w:hint="default"/>
                <w:sz w:val="18"/>
                <w:szCs w:val="18"/>
              </w:rPr>
            </w:pPr>
            <w:r>
              <w:rPr>
                <w:rFonts w:ascii="宋体" w:hAnsi="宋体" w:cs="宋体" w:eastAsia="宋体" w:hint="default"/>
                <w:sz w:val="18"/>
                <w:szCs w:val="18"/>
              </w:rPr>
              <w:t>北京崇文中政法律事务 所</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西部房地产</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103" w:right="199"/>
              <w:jc w:val="left"/>
              <w:rPr>
                <w:rFonts w:ascii="宋体" w:hAnsi="宋体" w:cs="宋体" w:eastAsia="宋体" w:hint="default"/>
                <w:sz w:val="18"/>
                <w:szCs w:val="18"/>
              </w:rPr>
            </w:pPr>
            <w:r>
              <w:rPr>
                <w:rFonts w:ascii="宋体" w:hAnsi="宋体" w:cs="宋体" w:eastAsia="宋体" w:hint="default"/>
                <w:sz w:val="18"/>
                <w:szCs w:val="18"/>
              </w:rPr>
              <w:t>合同纠 纷</w:t>
            </w:r>
            <w:r>
              <w:rPr>
                <w:rFonts w:ascii="Times New Roman" w:hAnsi="Times New Roman" w:cs="Times New Roman" w:eastAsia="Times New Roman" w:hint="default"/>
                <w:sz w:val="18"/>
                <w:szCs w:val="18"/>
              </w:rPr>
              <w:t>,154000</w:t>
            </w:r>
            <w:r>
              <w:rPr>
                <w:rFonts w:ascii="宋体" w:hAnsi="宋体" w:cs="宋体" w:eastAsia="宋体" w:hint="default"/>
                <w:sz w:val="18"/>
                <w:szCs w:val="18"/>
              </w:rPr>
              <w:t>元</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103" w:right="98"/>
              <w:jc w:val="left"/>
              <w:rPr>
                <w:rFonts w:ascii="宋体" w:hAnsi="宋体" w:cs="宋体" w:eastAsia="宋体" w:hint="default"/>
                <w:sz w:val="18"/>
                <w:szCs w:val="18"/>
              </w:rPr>
            </w:pPr>
            <w:r>
              <w:rPr>
                <w:rFonts w:ascii="Times New Roman" w:hAnsi="Times New Roman" w:cs="Times New Roman" w:eastAsia="Times New Roman" w:hint="default"/>
                <w:spacing w:val="-13"/>
                <w:w w:val="90"/>
                <w:sz w:val="18"/>
                <w:szCs w:val="18"/>
              </w:rPr>
              <w:t>2006</w:t>
            </w:r>
            <w:r>
              <w:rPr>
                <w:rFonts w:ascii="宋体" w:hAnsi="宋体" w:cs="宋体" w:eastAsia="宋体" w:hint="default"/>
                <w:spacing w:val="-13"/>
                <w:w w:val="90"/>
                <w:sz w:val="18"/>
                <w:szCs w:val="18"/>
              </w:rPr>
              <w:t>）东</w:t>
            </w:r>
            <w:r>
              <w:rPr>
                <w:rFonts w:ascii="宋体" w:hAnsi="宋体" w:cs="宋体" w:eastAsia="宋体" w:hint="default"/>
                <w:w w:val="90"/>
                <w:sz w:val="18"/>
                <w:szCs w:val="18"/>
              </w:rPr>
              <w:t> </w:t>
            </w:r>
            <w:r>
              <w:rPr>
                <w:rFonts w:ascii="宋体" w:hAnsi="宋体" w:cs="宋体" w:eastAsia="宋体" w:hint="default"/>
                <w:spacing w:val="3"/>
                <w:w w:val="90"/>
                <w:sz w:val="18"/>
                <w:szCs w:val="18"/>
              </w:rPr>
              <w:t>法执字第</w:t>
            </w:r>
            <w:r>
              <w:rPr>
                <w:rFonts w:ascii="Times New Roman" w:hAnsi="Times New Roman" w:cs="Times New Roman" w:eastAsia="Times New Roman" w:hint="default"/>
                <w:spacing w:val="3"/>
                <w:w w:val="90"/>
                <w:sz w:val="18"/>
                <w:szCs w:val="18"/>
              </w:rPr>
              <w:t>362</w:t>
            </w:r>
            <w:r>
              <w:rPr>
                <w:rFonts w:ascii="宋体" w:hAnsi="宋体" w:cs="宋体" w:eastAsia="宋体" w:hint="default"/>
                <w:spacing w:val="3"/>
                <w:w w:val="90"/>
                <w:sz w:val="18"/>
                <w:szCs w:val="18"/>
              </w:rPr>
              <w:t>号</w:t>
            </w:r>
            <w:r>
              <w:rPr>
                <w:rFonts w:ascii="Times New Roman" w:hAnsi="Times New Roman" w:cs="Times New Roman" w:eastAsia="Times New Roman" w:hint="default"/>
                <w:spacing w:val="3"/>
                <w:w w:val="90"/>
                <w:sz w:val="18"/>
                <w:szCs w:val="18"/>
              </w:rPr>
              <w:t>,2006</w:t>
            </w:r>
            <w:r>
              <w:rPr>
                <w:rFonts w:ascii="宋体" w:hAnsi="宋体" w:cs="宋体" w:eastAsia="宋体" w:hint="default"/>
                <w:spacing w:val="3"/>
                <w:w w:val="90"/>
                <w:sz w:val="18"/>
                <w:szCs w:val="18"/>
              </w:rPr>
              <w:t>）</w:t>
            </w:r>
            <w:r>
              <w:rPr>
                <w:rFonts w:ascii="宋体" w:hAnsi="宋体" w:cs="宋体" w:eastAsia="宋体" w:hint="default"/>
                <w:spacing w:val="-57"/>
                <w:w w:val="90"/>
                <w:sz w:val="18"/>
                <w:szCs w:val="18"/>
              </w:rPr>
              <w:t> </w:t>
            </w:r>
            <w:r>
              <w:rPr>
                <w:rFonts w:ascii="宋体" w:hAnsi="宋体" w:cs="宋体" w:eastAsia="宋体" w:hint="default"/>
                <w:sz w:val="18"/>
                <w:szCs w:val="18"/>
              </w:rPr>
              <w:t>年深宝法执字第</w:t>
            </w:r>
            <w:r>
              <w:rPr>
                <w:rFonts w:ascii="Times New Roman" w:hAnsi="Times New Roman" w:cs="Times New Roman" w:eastAsia="Times New Roman" w:hint="default"/>
                <w:sz w:val="18"/>
                <w:szCs w:val="18"/>
              </w:rPr>
              <w:t>00817</w:t>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103" w:right="199"/>
              <w:jc w:val="left"/>
              <w:rPr>
                <w:rFonts w:ascii="宋体" w:hAnsi="宋体" w:cs="宋体" w:eastAsia="宋体" w:hint="default"/>
                <w:sz w:val="18"/>
                <w:szCs w:val="18"/>
              </w:rPr>
            </w:pPr>
            <w:r>
              <w:rPr>
                <w:rFonts w:ascii="宋体" w:hAnsi="宋体" w:cs="宋体" w:eastAsia="宋体" w:hint="default"/>
                <w:sz w:val="18"/>
                <w:szCs w:val="18"/>
              </w:rPr>
              <w:t>款项已支付 完毕</w:t>
            </w:r>
          </w:p>
        </w:tc>
      </w:tr>
      <w:tr>
        <w:trPr>
          <w:trHeight w:val="730"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103" w:right="173"/>
              <w:jc w:val="left"/>
              <w:rPr>
                <w:rFonts w:ascii="宋体" w:hAnsi="宋体" w:cs="宋体" w:eastAsia="宋体" w:hint="default"/>
                <w:sz w:val="18"/>
                <w:szCs w:val="18"/>
              </w:rPr>
            </w:pPr>
            <w:r>
              <w:rPr>
                <w:rFonts w:ascii="宋体" w:hAnsi="宋体" w:cs="宋体" w:eastAsia="宋体" w:hint="default"/>
                <w:sz w:val="18"/>
                <w:szCs w:val="18"/>
              </w:rPr>
              <w:t>深圳市共乐股份合作公 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西部房地产</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103" w:right="155"/>
              <w:jc w:val="left"/>
              <w:rPr>
                <w:rFonts w:ascii="Times New Roman" w:hAnsi="Times New Roman" w:cs="Times New Roman" w:eastAsia="Times New Roman" w:hint="default"/>
                <w:sz w:val="18"/>
                <w:szCs w:val="18"/>
              </w:rPr>
            </w:pPr>
            <w:r>
              <w:rPr>
                <w:rFonts w:ascii="宋体" w:hAnsi="宋体" w:cs="宋体" w:eastAsia="宋体" w:hint="default"/>
                <w:sz w:val="18"/>
                <w:szCs w:val="18"/>
              </w:rPr>
              <w:t>合作建 房</w:t>
            </w:r>
            <w:r>
              <w:rPr>
                <w:rFonts w:ascii="Times New Roman" w:hAnsi="Times New Roman" w:cs="Times New Roman" w:eastAsia="Times New Roman" w:hint="default"/>
                <w:sz w:val="18"/>
                <w:szCs w:val="18"/>
              </w:rPr>
              <w:t>,4982478.6</w:t>
            </w:r>
          </w:p>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元及利息</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阳东县法院</w:t>
            </w:r>
            <w:r>
              <w:rPr>
                <w:rFonts w:ascii="Times New Roman" w:hAnsi="Times New Roman" w:cs="Times New Roman" w:eastAsia="Times New Roman" w:hint="default"/>
                <w:spacing w:val="-3"/>
                <w:sz w:val="18"/>
                <w:szCs w:val="18"/>
              </w:rPr>
              <w:t>2006</w:t>
            </w:r>
            <w:r>
              <w:rPr>
                <w:rFonts w:ascii="宋体" w:hAnsi="宋体" w:cs="宋体" w:eastAsia="宋体" w:hint="default"/>
                <w:spacing w:val="-3"/>
                <w:sz w:val="18"/>
                <w:szCs w:val="18"/>
              </w:rPr>
              <w:t>）东法执字第</w:t>
            </w:r>
          </w:p>
          <w:p>
            <w:pPr>
              <w:pStyle w:val="TableParagraph"/>
              <w:spacing w:line="240"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345</w:t>
            </w:r>
            <w:r>
              <w:rPr>
                <w:rFonts w:ascii="宋体" w:hAnsi="宋体" w:cs="宋体" w:eastAsia="宋体" w:hint="default"/>
                <w:sz w:val="18"/>
                <w:szCs w:val="18"/>
              </w:rPr>
              <w:t>号</w:t>
            </w:r>
            <w:r>
              <w:rPr>
                <w:rFonts w:ascii="Times New Roman" w:hAnsi="Times New Roman" w:cs="Times New Roman" w:eastAsia="Times New Roman" w:hint="default"/>
                <w:sz w:val="18"/>
                <w:szCs w:val="18"/>
              </w:rPr>
              <w:t>,2006</w:t>
            </w:r>
            <w:r>
              <w:rPr>
                <w:rFonts w:ascii="宋体" w:hAnsi="宋体" w:cs="宋体" w:eastAsia="宋体" w:hint="default"/>
                <w:sz w:val="18"/>
                <w:szCs w:val="18"/>
              </w:rPr>
              <w:t>）深宝法执字第</w:t>
            </w:r>
          </w:p>
          <w:p>
            <w:pPr>
              <w:pStyle w:val="TableParagraph"/>
              <w:spacing w:line="245"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03027</w:t>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执行中</w:t>
            </w:r>
          </w:p>
        </w:tc>
      </w:tr>
      <w:tr>
        <w:trPr>
          <w:trHeight w:val="490"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台山市六建工程总公司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西部房地产</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工程款</w:t>
            </w:r>
          </w:p>
          <w:p>
            <w:pPr>
              <w:pStyle w:val="TableParagraph"/>
              <w:spacing w:line="240" w:lineRule="auto" w:before="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1145384.95</w:t>
            </w:r>
            <w:r>
              <w:rPr>
                <w:rFonts w:ascii="宋体" w:hAnsi="宋体" w:cs="宋体" w:eastAsia="宋体" w:hint="default"/>
                <w:sz w:val="18"/>
                <w:szCs w:val="18"/>
              </w:rPr>
              <w:t>元</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103" w:right="98"/>
              <w:jc w:val="left"/>
              <w:rPr>
                <w:rFonts w:ascii="宋体" w:hAnsi="宋体" w:cs="宋体" w:eastAsia="宋体" w:hint="default"/>
                <w:sz w:val="18"/>
                <w:szCs w:val="18"/>
              </w:rPr>
            </w:pPr>
            <w:r>
              <w:rPr>
                <w:rFonts w:ascii="Times New Roman" w:hAnsi="Times New Roman" w:cs="Times New Roman" w:eastAsia="Times New Roman" w:hint="default"/>
                <w:spacing w:val="-13"/>
                <w:w w:val="90"/>
                <w:sz w:val="18"/>
                <w:szCs w:val="18"/>
              </w:rPr>
              <w:t>2006</w:t>
            </w:r>
            <w:r>
              <w:rPr>
                <w:rFonts w:ascii="宋体" w:hAnsi="宋体" w:cs="宋体" w:eastAsia="宋体" w:hint="default"/>
                <w:spacing w:val="-13"/>
                <w:w w:val="90"/>
                <w:sz w:val="18"/>
                <w:szCs w:val="18"/>
              </w:rPr>
              <w:t>）东</w:t>
            </w:r>
            <w:r>
              <w:rPr>
                <w:rFonts w:ascii="宋体" w:hAnsi="宋体" w:cs="宋体" w:eastAsia="宋体" w:hint="default"/>
                <w:w w:val="90"/>
                <w:sz w:val="18"/>
                <w:szCs w:val="18"/>
              </w:rPr>
              <w:t> </w:t>
            </w:r>
            <w:r>
              <w:rPr>
                <w:rFonts w:ascii="宋体" w:hAnsi="宋体" w:cs="宋体" w:eastAsia="宋体" w:hint="default"/>
                <w:spacing w:val="3"/>
                <w:w w:val="90"/>
                <w:sz w:val="18"/>
                <w:szCs w:val="18"/>
              </w:rPr>
              <w:t>法执字第</w:t>
            </w:r>
            <w:r>
              <w:rPr>
                <w:rFonts w:ascii="Times New Roman" w:hAnsi="Times New Roman" w:cs="Times New Roman" w:eastAsia="Times New Roman" w:hint="default"/>
                <w:spacing w:val="3"/>
                <w:w w:val="90"/>
                <w:sz w:val="18"/>
                <w:szCs w:val="18"/>
              </w:rPr>
              <w:t>344</w:t>
            </w:r>
            <w:r>
              <w:rPr>
                <w:rFonts w:ascii="宋体" w:hAnsi="宋体" w:cs="宋体" w:eastAsia="宋体" w:hint="default"/>
                <w:spacing w:val="3"/>
                <w:w w:val="90"/>
                <w:sz w:val="18"/>
                <w:szCs w:val="18"/>
              </w:rPr>
              <w:t>号</w:t>
            </w:r>
            <w:r>
              <w:rPr>
                <w:rFonts w:ascii="Times New Roman" w:hAnsi="Times New Roman" w:cs="Times New Roman" w:eastAsia="Times New Roman" w:hint="default"/>
                <w:spacing w:val="3"/>
                <w:w w:val="90"/>
                <w:sz w:val="18"/>
                <w:szCs w:val="18"/>
              </w:rPr>
              <w:t>,2006</w:t>
            </w:r>
            <w:r>
              <w:rPr>
                <w:rFonts w:ascii="宋体" w:hAnsi="宋体" w:cs="宋体" w:eastAsia="宋体" w:hint="default"/>
                <w:spacing w:val="3"/>
                <w:w w:val="90"/>
                <w:sz w:val="18"/>
                <w:szCs w:val="18"/>
              </w:rPr>
              <w:t>）</w:t>
            </w:r>
            <w:r>
              <w:rPr>
                <w:rFonts w:ascii="宋体" w:hAnsi="宋体" w:cs="宋体" w:eastAsia="宋体" w:hint="default"/>
                <w:spacing w:val="-57"/>
                <w:w w:val="90"/>
                <w:sz w:val="18"/>
                <w:szCs w:val="18"/>
              </w:rPr>
              <w:t> </w:t>
            </w:r>
            <w:r>
              <w:rPr>
                <w:rFonts w:ascii="宋体" w:hAnsi="宋体" w:cs="宋体" w:eastAsia="宋体" w:hint="default"/>
                <w:sz w:val="18"/>
                <w:szCs w:val="18"/>
              </w:rPr>
              <w:t>年深宝法执字第</w:t>
            </w:r>
            <w:r>
              <w:rPr>
                <w:rFonts w:ascii="Times New Roman" w:hAnsi="Times New Roman" w:cs="Times New Roman" w:eastAsia="Times New Roman" w:hint="default"/>
                <w:sz w:val="18"/>
                <w:szCs w:val="18"/>
              </w:rPr>
              <w:t>03913</w:t>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执行中</w:t>
            </w:r>
          </w:p>
        </w:tc>
      </w:tr>
      <w:tr>
        <w:trPr>
          <w:trHeight w:val="490"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邱锦操</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西部房地产</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33"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31771</w:t>
            </w:r>
            <w:r>
              <w:rPr>
                <w:rFonts w:ascii="宋体" w:hAnsi="宋体" w:cs="宋体" w:eastAsia="宋体" w:hint="default"/>
                <w:sz w:val="18"/>
                <w:szCs w:val="18"/>
              </w:rPr>
              <w:t>元</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29" w:lineRule="exact"/>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2006</w:t>
            </w:r>
            <w:r>
              <w:rPr>
                <w:rFonts w:ascii="宋体" w:hAnsi="宋体" w:cs="宋体" w:eastAsia="宋体" w:hint="default"/>
                <w:spacing w:val="-3"/>
                <w:sz w:val="18"/>
                <w:szCs w:val="18"/>
              </w:rPr>
              <w:t>）东法执字第</w:t>
            </w:r>
            <w:r>
              <w:rPr>
                <w:rFonts w:ascii="Times New Roman" w:hAnsi="Times New Roman" w:cs="Times New Roman" w:eastAsia="Times New Roman" w:hint="default"/>
                <w:spacing w:val="-3"/>
                <w:sz w:val="18"/>
                <w:szCs w:val="18"/>
              </w:rPr>
              <w:t>352</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,2005)</w:t>
            </w:r>
          </w:p>
          <w:p>
            <w:pPr>
              <w:pStyle w:val="TableParagraph"/>
              <w:spacing w:line="245" w:lineRule="exact"/>
              <w:ind w:left="103" w:right="0"/>
              <w:jc w:val="left"/>
              <w:rPr>
                <w:rFonts w:ascii="宋体" w:hAnsi="宋体" w:cs="宋体" w:eastAsia="宋体" w:hint="default"/>
                <w:sz w:val="18"/>
                <w:szCs w:val="18"/>
              </w:rPr>
            </w:pPr>
            <w:r>
              <w:rPr>
                <w:rFonts w:ascii="宋体" w:hAnsi="宋体" w:cs="宋体" w:eastAsia="宋体" w:hint="default"/>
                <w:sz w:val="18"/>
                <w:szCs w:val="18"/>
              </w:rPr>
              <w:t>年深宝法执字第</w:t>
            </w:r>
            <w:r>
              <w:rPr>
                <w:rFonts w:ascii="Times New Roman" w:hAnsi="Times New Roman" w:cs="Times New Roman" w:eastAsia="Times New Roman" w:hint="default"/>
                <w:sz w:val="18"/>
                <w:szCs w:val="18"/>
              </w:rPr>
              <w:t>03027</w:t>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执行中</w:t>
            </w:r>
          </w:p>
        </w:tc>
      </w:tr>
      <w:tr>
        <w:trPr>
          <w:trHeight w:val="492"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农信行宝安支行</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103" w:right="101"/>
              <w:jc w:val="left"/>
              <w:rPr>
                <w:rFonts w:ascii="宋体" w:hAnsi="宋体" w:cs="宋体" w:eastAsia="宋体" w:hint="default"/>
                <w:sz w:val="18"/>
                <w:szCs w:val="18"/>
              </w:rPr>
            </w:pPr>
            <w:r>
              <w:rPr>
                <w:rFonts w:ascii="宋体" w:hAnsi="宋体" w:cs="宋体" w:eastAsia="宋体" w:hint="default"/>
                <w:spacing w:val="-6"/>
                <w:sz w:val="18"/>
                <w:szCs w:val="18"/>
              </w:rPr>
              <w:t>冯淑芬贷款，西</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部担保</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33"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378296.65</w:t>
            </w:r>
            <w:r>
              <w:rPr>
                <w:rFonts w:ascii="宋体" w:hAnsi="宋体" w:cs="宋体" w:eastAsia="宋体" w:hint="default"/>
                <w:sz w:val="18"/>
                <w:szCs w:val="18"/>
              </w:rPr>
              <w:t>元</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29" w:lineRule="exact"/>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2006</w:t>
            </w:r>
            <w:r>
              <w:rPr>
                <w:rFonts w:ascii="宋体" w:hAnsi="宋体" w:cs="宋体" w:eastAsia="宋体" w:hint="default"/>
                <w:spacing w:val="-3"/>
                <w:sz w:val="18"/>
                <w:szCs w:val="18"/>
              </w:rPr>
              <w:t>）东法执字第</w:t>
            </w:r>
            <w:r>
              <w:rPr>
                <w:rFonts w:ascii="Times New Roman" w:hAnsi="Times New Roman" w:cs="Times New Roman" w:eastAsia="Times New Roman" w:hint="default"/>
                <w:spacing w:val="-3"/>
                <w:sz w:val="18"/>
                <w:szCs w:val="18"/>
              </w:rPr>
              <w:t>355</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,2005)</w:t>
            </w:r>
          </w:p>
          <w:p>
            <w:pPr>
              <w:pStyle w:val="TableParagraph"/>
              <w:spacing w:line="245" w:lineRule="exact"/>
              <w:ind w:left="103" w:right="0"/>
              <w:jc w:val="left"/>
              <w:rPr>
                <w:rFonts w:ascii="宋体" w:hAnsi="宋体" w:cs="宋体" w:eastAsia="宋体" w:hint="default"/>
                <w:sz w:val="18"/>
                <w:szCs w:val="18"/>
              </w:rPr>
            </w:pPr>
            <w:r>
              <w:rPr>
                <w:rFonts w:ascii="宋体" w:hAnsi="宋体" w:cs="宋体" w:eastAsia="宋体" w:hint="default"/>
                <w:sz w:val="18"/>
                <w:szCs w:val="18"/>
              </w:rPr>
              <w:t>年深宝法执字第</w:t>
            </w:r>
            <w:r>
              <w:rPr>
                <w:rFonts w:ascii="Times New Roman" w:hAnsi="Times New Roman" w:cs="Times New Roman" w:eastAsia="Times New Roman" w:hint="default"/>
                <w:sz w:val="18"/>
                <w:szCs w:val="18"/>
              </w:rPr>
              <w:t>02907</w:t>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执行中</w:t>
            </w:r>
          </w:p>
        </w:tc>
      </w:tr>
      <w:tr>
        <w:trPr>
          <w:trHeight w:val="490"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农信行宝安支行</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西部房地产</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3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1169535</w:t>
            </w:r>
            <w:r>
              <w:rPr>
                <w:rFonts w:ascii="宋体" w:hAnsi="宋体" w:cs="宋体" w:eastAsia="宋体" w:hint="default"/>
                <w:sz w:val="18"/>
                <w:szCs w:val="18"/>
              </w:rPr>
              <w:t>元</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26" w:lineRule="exact"/>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2006</w:t>
            </w:r>
            <w:r>
              <w:rPr>
                <w:rFonts w:ascii="宋体" w:hAnsi="宋体" w:cs="宋体" w:eastAsia="宋体" w:hint="default"/>
                <w:spacing w:val="-3"/>
                <w:sz w:val="18"/>
                <w:szCs w:val="18"/>
              </w:rPr>
              <w:t>）东法执字第</w:t>
            </w:r>
            <w:r>
              <w:rPr>
                <w:rFonts w:ascii="Times New Roman" w:hAnsi="Times New Roman" w:cs="Times New Roman" w:eastAsia="Times New Roman" w:hint="default"/>
                <w:spacing w:val="-3"/>
                <w:sz w:val="18"/>
                <w:szCs w:val="18"/>
              </w:rPr>
              <w:t>349</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,2005)</w:t>
            </w:r>
          </w:p>
          <w:p>
            <w:pPr>
              <w:pStyle w:val="TableParagraph"/>
              <w:spacing w:line="245" w:lineRule="exact"/>
              <w:ind w:left="103" w:right="0"/>
              <w:jc w:val="left"/>
              <w:rPr>
                <w:rFonts w:ascii="宋体" w:hAnsi="宋体" w:cs="宋体" w:eastAsia="宋体" w:hint="default"/>
                <w:sz w:val="18"/>
                <w:szCs w:val="18"/>
              </w:rPr>
            </w:pPr>
            <w:r>
              <w:rPr>
                <w:rFonts w:ascii="宋体" w:hAnsi="宋体" w:cs="宋体" w:eastAsia="宋体" w:hint="default"/>
                <w:sz w:val="18"/>
                <w:szCs w:val="18"/>
              </w:rPr>
              <w:t>年深宝法执字第</w:t>
            </w:r>
            <w:r>
              <w:rPr>
                <w:rFonts w:ascii="Times New Roman" w:hAnsi="Times New Roman" w:cs="Times New Roman" w:eastAsia="Times New Roman" w:hint="default"/>
                <w:sz w:val="18"/>
                <w:szCs w:val="18"/>
              </w:rPr>
              <w:t>03422</w:t>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执行中</w:t>
            </w:r>
          </w:p>
        </w:tc>
      </w:tr>
      <w:tr>
        <w:trPr>
          <w:trHeight w:val="490"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农信行宝安支行</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西部房地产</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3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678181.8</w:t>
            </w:r>
            <w:r>
              <w:rPr>
                <w:rFonts w:ascii="宋体" w:hAnsi="宋体" w:cs="宋体" w:eastAsia="宋体" w:hint="default"/>
                <w:sz w:val="18"/>
                <w:szCs w:val="18"/>
              </w:rPr>
              <w:t>元</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26" w:lineRule="exact"/>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2006</w:t>
            </w:r>
            <w:r>
              <w:rPr>
                <w:rFonts w:ascii="宋体" w:hAnsi="宋体" w:cs="宋体" w:eastAsia="宋体" w:hint="default"/>
                <w:spacing w:val="-3"/>
                <w:sz w:val="18"/>
                <w:szCs w:val="18"/>
              </w:rPr>
              <w:t>）东法执字第</w:t>
            </w:r>
            <w:r>
              <w:rPr>
                <w:rFonts w:ascii="Times New Roman" w:hAnsi="Times New Roman" w:cs="Times New Roman" w:eastAsia="Times New Roman" w:hint="default"/>
                <w:spacing w:val="-3"/>
                <w:sz w:val="18"/>
                <w:szCs w:val="18"/>
              </w:rPr>
              <w:t>369</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,2004)</w:t>
            </w:r>
          </w:p>
          <w:p>
            <w:pPr>
              <w:pStyle w:val="TableParagraph"/>
              <w:spacing w:line="245" w:lineRule="exact"/>
              <w:ind w:left="103" w:right="0"/>
              <w:jc w:val="left"/>
              <w:rPr>
                <w:rFonts w:ascii="宋体" w:hAnsi="宋体" w:cs="宋体" w:eastAsia="宋体" w:hint="default"/>
                <w:sz w:val="18"/>
                <w:szCs w:val="18"/>
              </w:rPr>
            </w:pPr>
            <w:r>
              <w:rPr>
                <w:rFonts w:ascii="宋体" w:hAnsi="宋体" w:cs="宋体" w:eastAsia="宋体" w:hint="default"/>
                <w:sz w:val="18"/>
                <w:szCs w:val="18"/>
              </w:rPr>
              <w:t>深宝法民二初字第</w:t>
            </w:r>
            <w:r>
              <w:rPr>
                <w:rFonts w:ascii="Times New Roman" w:hAnsi="Times New Roman" w:cs="Times New Roman" w:eastAsia="Times New Roman" w:hint="default"/>
                <w:sz w:val="18"/>
                <w:szCs w:val="18"/>
              </w:rPr>
              <w:t>2137</w:t>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执行中</w:t>
            </w:r>
          </w:p>
        </w:tc>
      </w:tr>
      <w:tr>
        <w:trPr>
          <w:trHeight w:val="730"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陈灿成</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西部</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3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50765</w:t>
            </w:r>
            <w:r>
              <w:rPr>
                <w:rFonts w:ascii="宋体" w:hAnsi="宋体" w:cs="宋体" w:eastAsia="宋体" w:hint="default"/>
                <w:sz w:val="18"/>
                <w:szCs w:val="18"/>
              </w:rPr>
              <w:t>元</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26" w:lineRule="exact"/>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w:t>
            </w:r>
            <w:r>
              <w:rPr>
                <w:rFonts w:ascii="宋体" w:hAnsi="宋体" w:cs="宋体" w:eastAsia="宋体" w:hint="default"/>
                <w:sz w:val="18"/>
                <w:szCs w:val="18"/>
              </w:rPr>
              <w:t>）东法执字第</w:t>
            </w:r>
            <w:r>
              <w:rPr>
                <w:rFonts w:ascii="Times New Roman" w:hAnsi="Times New Roman" w:cs="Times New Roman" w:eastAsia="Times New Roman" w:hint="default"/>
                <w:sz w:val="18"/>
                <w:szCs w:val="18"/>
              </w:rPr>
              <w:t>346</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p>
          <w:p>
            <w:pPr>
              <w:pStyle w:val="TableParagraph"/>
              <w:spacing w:line="240" w:lineRule="exact"/>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2005)</w:t>
            </w:r>
            <w:r>
              <w:rPr>
                <w:rFonts w:ascii="宋体" w:hAnsi="宋体" w:cs="宋体" w:eastAsia="宋体" w:hint="default"/>
                <w:sz w:val="18"/>
                <w:szCs w:val="18"/>
              </w:rPr>
              <w:t>深宝法民三初字第</w:t>
            </w:r>
            <w:r>
              <w:rPr>
                <w:rFonts w:ascii="Times New Roman" w:hAnsi="Times New Roman" w:cs="Times New Roman" w:eastAsia="Times New Roman" w:hint="default"/>
                <w:sz w:val="18"/>
                <w:szCs w:val="18"/>
              </w:rPr>
              <w:t>486</w:t>
            </w:r>
          </w:p>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执行中</w:t>
            </w:r>
          </w:p>
        </w:tc>
      </w:tr>
      <w:tr>
        <w:trPr>
          <w:trHeight w:val="970"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103" w:right="173"/>
              <w:jc w:val="left"/>
              <w:rPr>
                <w:rFonts w:ascii="宋体" w:hAnsi="宋体" w:cs="宋体" w:eastAsia="宋体" w:hint="default"/>
                <w:sz w:val="18"/>
                <w:szCs w:val="18"/>
              </w:rPr>
            </w:pPr>
            <w:r>
              <w:rPr>
                <w:rFonts w:ascii="宋体" w:hAnsi="宋体" w:cs="宋体" w:eastAsia="宋体" w:hint="default"/>
                <w:sz w:val="18"/>
                <w:szCs w:val="18"/>
              </w:rPr>
              <w:t>深圳市商业银行总行营 业部贷款</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103" w:right="101"/>
              <w:jc w:val="left"/>
              <w:rPr>
                <w:rFonts w:ascii="宋体" w:hAnsi="宋体" w:cs="宋体" w:eastAsia="宋体" w:hint="default"/>
                <w:sz w:val="18"/>
                <w:szCs w:val="18"/>
              </w:rPr>
            </w:pPr>
            <w:r>
              <w:rPr>
                <w:rFonts w:ascii="宋体" w:hAnsi="宋体" w:cs="宋体" w:eastAsia="宋体" w:hint="default"/>
                <w:spacing w:val="-6"/>
                <w:sz w:val="18"/>
                <w:szCs w:val="18"/>
              </w:rPr>
              <w:t>集团贷款，宝安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集团担保，</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2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1398.8117</w:t>
            </w:r>
            <w:r>
              <w:rPr>
                <w:rFonts w:ascii="宋体" w:hAnsi="宋体" w:cs="宋体" w:eastAsia="宋体" w:hint="default"/>
                <w:sz w:val="18"/>
                <w:szCs w:val="18"/>
              </w:rPr>
              <w:t>万</w:t>
            </w:r>
          </w:p>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29" w:lineRule="exact"/>
              <w:ind w:left="10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宋体" w:hAnsi="宋体" w:cs="宋体" w:eastAsia="宋体" w:hint="default"/>
                <w:sz w:val="18"/>
                <w:szCs w:val="18"/>
              </w:rPr>
              <w:t>深中法执字第</w:t>
            </w:r>
            <w:r>
              <w:rPr>
                <w:rFonts w:ascii="Times New Roman" w:hAnsi="Times New Roman" w:cs="Times New Roman" w:eastAsia="Times New Roman" w:hint="default"/>
                <w:sz w:val="18"/>
                <w:szCs w:val="18"/>
              </w:rPr>
              <w:t>276</w:t>
            </w:r>
            <w:r>
              <w:rPr>
                <w:rFonts w:ascii="宋体" w:hAnsi="宋体" w:cs="宋体" w:eastAsia="宋体" w:hint="default"/>
                <w:sz w:val="18"/>
                <w:szCs w:val="18"/>
              </w:rPr>
              <w:t>号，</w:t>
            </w:r>
          </w:p>
          <w:p>
            <w:pPr>
              <w:pStyle w:val="TableParagraph"/>
              <w:spacing w:line="240" w:lineRule="exact" w:before="13"/>
              <w:ind w:left="103" w:right="125"/>
              <w:jc w:val="both"/>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月，省高院指定由揭 阳市中级法院执行</w:t>
            </w:r>
            <w:r>
              <w:rPr>
                <w:rFonts w:ascii="Times New Roman" w:hAnsi="Times New Roman" w:cs="Times New Roman" w:eastAsia="Times New Roman" w:hint="default"/>
                <w:sz w:val="18"/>
                <w:szCs w:val="18"/>
              </w:rPr>
              <w:t>(2007)</w:t>
            </w:r>
            <w:r>
              <w:rPr>
                <w:rFonts w:ascii="宋体" w:hAnsi="宋体" w:cs="宋体" w:eastAsia="宋体" w:hint="default"/>
                <w:sz w:val="18"/>
                <w:szCs w:val="18"/>
              </w:rPr>
              <w:t>粤高 法执指字第</w:t>
            </w:r>
            <w:r>
              <w:rPr>
                <w:rFonts w:ascii="Times New Roman" w:hAnsi="Times New Roman" w:cs="Times New Roman" w:eastAsia="Times New Roman" w:hint="default"/>
                <w:sz w:val="18"/>
                <w:szCs w:val="18"/>
              </w:rPr>
              <w:t>379</w:t>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执行中</w:t>
            </w:r>
          </w:p>
        </w:tc>
      </w:tr>
      <w:tr>
        <w:trPr>
          <w:trHeight w:val="970"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103" w:right="173"/>
              <w:jc w:val="both"/>
              <w:rPr>
                <w:rFonts w:ascii="宋体" w:hAnsi="宋体" w:cs="宋体" w:eastAsia="宋体" w:hint="default"/>
                <w:sz w:val="18"/>
                <w:szCs w:val="18"/>
              </w:rPr>
            </w:pPr>
            <w:r>
              <w:rPr>
                <w:rFonts w:ascii="宋体" w:hAnsi="宋体" w:cs="宋体" w:eastAsia="宋体" w:hint="default"/>
                <w:sz w:val="18"/>
                <w:szCs w:val="18"/>
              </w:rPr>
              <w:t>中国工商银行宝安支行 贷款，转东方资产管理 公司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103" w:right="73"/>
              <w:jc w:val="left"/>
              <w:rPr>
                <w:rFonts w:ascii="宋体" w:hAnsi="宋体" w:cs="宋体" w:eastAsia="宋体" w:hint="default"/>
                <w:sz w:val="18"/>
                <w:szCs w:val="18"/>
              </w:rPr>
            </w:pPr>
            <w:r>
              <w:rPr>
                <w:rFonts w:ascii="宋体" w:hAnsi="宋体" w:cs="宋体" w:eastAsia="宋体" w:hint="default"/>
                <w:spacing w:val="11"/>
                <w:w w:val="90"/>
                <w:sz w:val="18"/>
                <w:szCs w:val="18"/>
              </w:rPr>
              <w:t>饲料公司贷款，</w:t>
            </w:r>
            <w:r>
              <w:rPr>
                <w:rFonts w:ascii="宋体" w:hAnsi="宋体" w:cs="宋体" w:eastAsia="宋体" w:hint="default"/>
                <w:spacing w:val="-43"/>
                <w:w w:val="90"/>
                <w:sz w:val="18"/>
                <w:szCs w:val="18"/>
              </w:rPr>
              <w:t> </w:t>
            </w:r>
            <w:r>
              <w:rPr>
                <w:rFonts w:ascii="宋体" w:hAnsi="宋体" w:cs="宋体" w:eastAsia="宋体" w:hint="default"/>
                <w:spacing w:val="-43"/>
                <w:w w:val="90"/>
                <w:sz w:val="18"/>
                <w:szCs w:val="18"/>
              </w:rPr>
            </w:r>
            <w:r>
              <w:rPr>
                <w:rFonts w:ascii="宋体" w:hAnsi="宋体" w:cs="宋体" w:eastAsia="宋体" w:hint="default"/>
                <w:sz w:val="18"/>
                <w:szCs w:val="18"/>
              </w:rPr>
              <w:t>集团担保</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103" w:right="245"/>
              <w:jc w:val="left"/>
              <w:rPr>
                <w:rFonts w:ascii="宋体" w:hAnsi="宋体" w:cs="宋体" w:eastAsia="宋体" w:hint="default"/>
                <w:sz w:val="18"/>
                <w:szCs w:val="18"/>
              </w:rPr>
            </w:pPr>
            <w:r>
              <w:rPr>
                <w:rFonts w:ascii="宋体" w:hAnsi="宋体" w:cs="宋体" w:eastAsia="宋体" w:hint="default"/>
                <w:sz w:val="18"/>
                <w:szCs w:val="18"/>
              </w:rPr>
              <w:t>本金</w:t>
            </w:r>
            <w:r>
              <w:rPr>
                <w:rFonts w:ascii="Times New Roman" w:hAnsi="Times New Roman" w:cs="Times New Roman" w:eastAsia="Times New Roman" w:hint="default"/>
                <w:sz w:val="18"/>
                <w:szCs w:val="18"/>
              </w:rPr>
              <w:t>3260</w:t>
            </w:r>
            <w:r>
              <w:rPr>
                <w:rFonts w:ascii="宋体" w:hAnsi="宋体" w:cs="宋体" w:eastAsia="宋体" w:hint="default"/>
                <w:sz w:val="18"/>
                <w:szCs w:val="18"/>
              </w:rPr>
              <w:t>万 元</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29" w:lineRule="exact"/>
              <w:ind w:left="10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宋体" w:hAnsi="宋体" w:cs="宋体" w:eastAsia="宋体" w:hint="default"/>
                <w:sz w:val="18"/>
                <w:szCs w:val="18"/>
              </w:rPr>
              <w:t>深中法恢执字第</w:t>
            </w:r>
            <w:r>
              <w:rPr>
                <w:rFonts w:ascii="Times New Roman" w:hAnsi="Times New Roman" w:cs="Times New Roman" w:eastAsia="Times New Roman" w:hint="default"/>
                <w:sz w:val="18"/>
                <w:szCs w:val="18"/>
              </w:rPr>
              <w:t>723</w:t>
            </w:r>
            <w:r>
              <w:rPr>
                <w:rFonts w:ascii="宋体" w:hAnsi="宋体" w:cs="宋体" w:eastAsia="宋体" w:hint="default"/>
                <w:sz w:val="18"/>
                <w:szCs w:val="18"/>
              </w:rPr>
              <w:t>号</w:t>
            </w:r>
          </w:p>
          <w:p>
            <w:pPr>
              <w:pStyle w:val="TableParagraph"/>
              <w:spacing w:line="240" w:lineRule="exact" w:before="13"/>
              <w:ind w:left="103" w:right="125"/>
              <w:jc w:val="both"/>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月，省高院指定由河 源市中级法院执行，</w:t>
            </w:r>
            <w:r>
              <w:rPr>
                <w:rFonts w:ascii="Times New Roman" w:hAnsi="Times New Roman" w:cs="Times New Roman" w:eastAsia="Times New Roman" w:hint="default"/>
                <w:sz w:val="18"/>
                <w:szCs w:val="18"/>
              </w:rPr>
              <w:t>(2007)</w:t>
            </w:r>
            <w:r>
              <w:rPr>
                <w:rFonts w:ascii="宋体" w:hAnsi="宋体" w:cs="宋体" w:eastAsia="宋体" w:hint="default"/>
                <w:sz w:val="18"/>
                <w:szCs w:val="18"/>
              </w:rPr>
              <w:t>粤 高法执指字第</w:t>
            </w:r>
            <w:r>
              <w:rPr>
                <w:rFonts w:ascii="Times New Roman" w:hAnsi="Times New Roman" w:cs="Times New Roman" w:eastAsia="Times New Roman" w:hint="default"/>
                <w:sz w:val="18"/>
                <w:szCs w:val="18"/>
              </w:rPr>
              <w:t>146</w:t>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103" w:right="28"/>
              <w:jc w:val="left"/>
              <w:rPr>
                <w:rFonts w:ascii="宋体" w:hAnsi="宋体" w:cs="宋体" w:eastAsia="宋体" w:hint="default"/>
                <w:sz w:val="18"/>
                <w:szCs w:val="18"/>
              </w:rPr>
            </w:pPr>
            <w:r>
              <w:rPr>
                <w:rFonts w:ascii="宋体" w:hAnsi="宋体" w:cs="宋体" w:eastAsia="宋体" w:hint="default"/>
                <w:spacing w:val="13"/>
                <w:w w:val="90"/>
                <w:sz w:val="18"/>
                <w:szCs w:val="18"/>
              </w:rPr>
              <w:t>案件受理费、</w:t>
            </w:r>
            <w:r>
              <w:rPr>
                <w:rFonts w:ascii="宋体" w:hAnsi="宋体" w:cs="宋体" w:eastAsia="宋体" w:hint="default"/>
                <w:spacing w:val="-63"/>
                <w:w w:val="90"/>
                <w:sz w:val="18"/>
                <w:szCs w:val="18"/>
              </w:rPr>
              <w:t> </w:t>
            </w:r>
            <w:r>
              <w:rPr>
                <w:rFonts w:ascii="宋体" w:hAnsi="宋体" w:cs="宋体" w:eastAsia="宋体" w:hint="default"/>
                <w:spacing w:val="-63"/>
                <w:w w:val="90"/>
                <w:sz w:val="18"/>
                <w:szCs w:val="18"/>
              </w:rPr>
            </w:r>
            <w:r>
              <w:rPr>
                <w:rFonts w:ascii="宋体" w:hAnsi="宋体" w:cs="宋体" w:eastAsia="宋体" w:hint="default"/>
                <w:sz w:val="18"/>
                <w:szCs w:val="18"/>
              </w:rPr>
              <w:t>保全费执行</w:t>
            </w:r>
            <w:r>
              <w:rPr>
                <w:rFonts w:ascii="宋体" w:hAnsi="宋体" w:cs="宋体" w:eastAsia="宋体" w:hint="default"/>
                <w:sz w:val="18"/>
                <w:szCs w:val="18"/>
              </w:rPr>
              <w:t> </w:t>
            </w:r>
            <w:r>
              <w:rPr>
                <w:rFonts w:ascii="宋体" w:hAnsi="宋体" w:cs="宋体" w:eastAsia="宋体" w:hint="default"/>
                <w:spacing w:val="9"/>
                <w:w w:val="95"/>
                <w:sz w:val="18"/>
                <w:szCs w:val="18"/>
              </w:rPr>
              <w:t>完毕</w:t>
            </w:r>
            <w:r>
              <w:rPr>
                <w:rFonts w:ascii="宋体" w:hAnsi="宋体" w:cs="宋体" w:eastAsia="宋体" w:hint="default"/>
                <w:spacing w:val="-73"/>
                <w:w w:val="95"/>
                <w:sz w:val="18"/>
                <w:szCs w:val="18"/>
              </w:rPr>
              <w:t> </w:t>
            </w:r>
            <w:r>
              <w:rPr>
                <w:rFonts w:ascii="宋体" w:hAnsi="宋体" w:cs="宋体" w:eastAsia="宋体" w:hint="default"/>
                <w:spacing w:val="-34"/>
                <w:w w:val="95"/>
                <w:sz w:val="18"/>
                <w:szCs w:val="18"/>
              </w:rPr>
              <w:t>。其</w:t>
            </w:r>
            <w:r>
              <w:rPr>
                <w:rFonts w:ascii="宋体" w:hAnsi="宋体" w:cs="宋体" w:eastAsia="宋体" w:hint="default"/>
                <w:spacing w:val="-75"/>
                <w:w w:val="95"/>
                <w:sz w:val="18"/>
                <w:szCs w:val="18"/>
              </w:rPr>
              <w:t> </w:t>
            </w:r>
            <w:r>
              <w:rPr>
                <w:rFonts w:ascii="宋体" w:hAnsi="宋体" w:cs="宋体" w:eastAsia="宋体" w:hint="default"/>
                <w:spacing w:val="10"/>
                <w:w w:val="95"/>
                <w:sz w:val="18"/>
                <w:szCs w:val="18"/>
              </w:rPr>
              <w:t>余正</w:t>
            </w:r>
            <w:r>
              <w:rPr>
                <w:rFonts w:ascii="宋体" w:hAnsi="宋体" w:cs="宋体" w:eastAsia="宋体" w:hint="default"/>
                <w:sz w:val="18"/>
                <w:szCs w:val="18"/>
              </w:rPr>
              <w:t> 在执行中</w:t>
            </w:r>
          </w:p>
        </w:tc>
      </w:tr>
      <w:tr>
        <w:trPr>
          <w:trHeight w:val="972"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农行宝安西乡支行贷款</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103" w:right="73"/>
              <w:jc w:val="left"/>
              <w:rPr>
                <w:rFonts w:ascii="宋体" w:hAnsi="宋体" w:cs="宋体" w:eastAsia="宋体" w:hint="default"/>
                <w:sz w:val="18"/>
                <w:szCs w:val="18"/>
              </w:rPr>
            </w:pPr>
            <w:r>
              <w:rPr>
                <w:rFonts w:ascii="宋体" w:hAnsi="宋体" w:cs="宋体" w:eastAsia="宋体" w:hint="default"/>
                <w:spacing w:val="11"/>
                <w:w w:val="90"/>
                <w:sz w:val="18"/>
                <w:szCs w:val="18"/>
              </w:rPr>
              <w:t>饲料公司贷款，</w:t>
            </w:r>
            <w:r>
              <w:rPr>
                <w:rFonts w:ascii="宋体" w:hAnsi="宋体" w:cs="宋体" w:eastAsia="宋体" w:hint="default"/>
                <w:spacing w:val="-43"/>
                <w:w w:val="90"/>
                <w:sz w:val="18"/>
                <w:szCs w:val="18"/>
              </w:rPr>
              <w:t> </w:t>
            </w:r>
            <w:r>
              <w:rPr>
                <w:rFonts w:ascii="宋体" w:hAnsi="宋体" w:cs="宋体" w:eastAsia="宋体" w:hint="default"/>
                <w:spacing w:val="-43"/>
                <w:w w:val="90"/>
                <w:sz w:val="18"/>
                <w:szCs w:val="18"/>
              </w:rPr>
            </w:r>
            <w:r>
              <w:rPr>
                <w:rFonts w:ascii="宋体" w:hAnsi="宋体" w:cs="宋体" w:eastAsia="宋体" w:hint="default"/>
                <w:sz w:val="18"/>
                <w:szCs w:val="18"/>
              </w:rPr>
              <w:t>集团担保</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2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1300</w:t>
            </w:r>
            <w:r>
              <w:rPr>
                <w:rFonts w:ascii="宋体" w:hAnsi="宋体" w:cs="宋体" w:eastAsia="宋体" w:hint="default"/>
                <w:sz w:val="18"/>
                <w:szCs w:val="18"/>
              </w:rPr>
              <w:t>万元和</w:t>
            </w:r>
          </w:p>
          <w:p>
            <w:pPr>
              <w:pStyle w:val="TableParagraph"/>
              <w:spacing w:line="245"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3250</w:t>
            </w:r>
            <w:r>
              <w:rPr>
                <w:rFonts w:ascii="宋体" w:hAnsi="宋体" w:cs="宋体" w:eastAsia="宋体" w:hint="default"/>
                <w:sz w:val="18"/>
                <w:szCs w:val="18"/>
              </w:rPr>
              <w:t>万元</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before="2"/>
              <w:ind w:left="103" w:right="101"/>
              <w:jc w:val="left"/>
              <w:rPr>
                <w:rFonts w:ascii="宋体" w:hAnsi="宋体" w:cs="宋体" w:eastAsia="宋体" w:hint="default"/>
                <w:sz w:val="18"/>
                <w:szCs w:val="18"/>
              </w:rPr>
            </w:pPr>
            <w:r>
              <w:rPr>
                <w:rFonts w:ascii="宋体" w:hAnsi="宋体" w:cs="宋体" w:eastAsia="宋体" w:hint="default"/>
                <w:sz w:val="18"/>
                <w:szCs w:val="18"/>
              </w:rPr>
              <w:t>长沙铁路法院</w:t>
            </w:r>
            <w:r>
              <w:rPr>
                <w:rFonts w:ascii="Times New Roman" w:hAnsi="Times New Roman" w:cs="Times New Roman" w:eastAsia="Times New Roman" w:hint="default"/>
                <w:sz w:val="18"/>
                <w:szCs w:val="18"/>
              </w:rPr>
              <w:t>,(2005)</w:t>
            </w:r>
            <w:r>
              <w:rPr>
                <w:rFonts w:ascii="宋体" w:hAnsi="宋体" w:cs="宋体" w:eastAsia="宋体" w:hint="default"/>
                <w:sz w:val="18"/>
                <w:szCs w:val="18"/>
              </w:rPr>
              <w:t>长铁法 </w:t>
            </w:r>
            <w:r>
              <w:rPr>
                <w:rFonts w:ascii="宋体" w:hAnsi="宋体" w:cs="宋体" w:eastAsia="宋体" w:hint="default"/>
                <w:spacing w:val="-1"/>
                <w:w w:val="95"/>
                <w:sz w:val="18"/>
                <w:szCs w:val="18"/>
              </w:rPr>
              <w:t>执字第</w:t>
            </w:r>
            <w:r>
              <w:rPr>
                <w:rFonts w:ascii="Times New Roman" w:hAnsi="Times New Roman" w:cs="Times New Roman" w:eastAsia="Times New Roman" w:hint="default"/>
                <w:spacing w:val="-1"/>
                <w:w w:val="95"/>
                <w:sz w:val="18"/>
                <w:szCs w:val="18"/>
              </w:rPr>
              <w:t>39</w:t>
            </w:r>
            <w:r>
              <w:rPr>
                <w:rFonts w:ascii="宋体" w:hAnsi="宋体" w:cs="宋体" w:eastAsia="宋体" w:hint="default"/>
                <w:spacing w:val="-1"/>
                <w:w w:val="95"/>
                <w:sz w:val="18"/>
                <w:szCs w:val="18"/>
              </w:rPr>
              <w:t>、</w:t>
            </w:r>
            <w:r>
              <w:rPr>
                <w:rFonts w:ascii="Times New Roman" w:hAnsi="Times New Roman" w:cs="Times New Roman" w:eastAsia="Times New Roman" w:hint="default"/>
                <w:spacing w:val="-1"/>
                <w:w w:val="95"/>
                <w:sz w:val="18"/>
                <w:szCs w:val="18"/>
              </w:rPr>
              <w:t>40-5</w:t>
            </w:r>
            <w:r>
              <w:rPr>
                <w:rFonts w:ascii="宋体" w:hAnsi="宋体" w:cs="宋体" w:eastAsia="宋体" w:hint="default"/>
                <w:spacing w:val="-1"/>
                <w:w w:val="95"/>
                <w:sz w:val="18"/>
                <w:szCs w:val="18"/>
              </w:rPr>
              <w:t>号。</w:t>
            </w:r>
            <w:r>
              <w:rPr>
                <w:rFonts w:ascii="Times New Roman" w:hAnsi="Times New Roman" w:cs="Times New Roman" w:eastAsia="Times New Roman" w:hint="default"/>
                <w:spacing w:val="-1"/>
                <w:w w:val="95"/>
                <w:sz w:val="18"/>
                <w:szCs w:val="18"/>
              </w:rPr>
              <w:t>2004)</w:t>
            </w:r>
            <w:r>
              <w:rPr>
                <w:rFonts w:ascii="宋体" w:hAnsi="宋体" w:cs="宋体" w:eastAsia="宋体" w:hint="default"/>
                <w:spacing w:val="-1"/>
                <w:w w:val="95"/>
                <w:sz w:val="18"/>
                <w:szCs w:val="18"/>
              </w:rPr>
              <w:t>深中</w:t>
            </w:r>
            <w:r>
              <w:rPr>
                <w:rFonts w:ascii="宋体" w:hAnsi="宋体" w:cs="宋体" w:eastAsia="宋体" w:hint="default"/>
                <w:spacing w:val="-20"/>
                <w:w w:val="95"/>
                <w:sz w:val="18"/>
                <w:szCs w:val="18"/>
              </w:rPr>
              <w:t> </w:t>
            </w:r>
            <w:r>
              <w:rPr>
                <w:rFonts w:ascii="宋体" w:hAnsi="宋体" w:cs="宋体" w:eastAsia="宋体" w:hint="default"/>
                <w:sz w:val="18"/>
                <w:szCs w:val="18"/>
              </w:rPr>
              <w:t>法执字第</w:t>
            </w:r>
            <w:r>
              <w:rPr>
                <w:rFonts w:ascii="Times New Roman" w:hAnsi="Times New Roman" w:cs="Times New Roman" w:eastAsia="Times New Roman" w:hint="default"/>
                <w:sz w:val="18"/>
                <w:szCs w:val="18"/>
              </w:rPr>
              <w:t>1550</w:t>
            </w:r>
            <w:r>
              <w:rPr>
                <w:rFonts w:ascii="宋体" w:hAnsi="宋体" w:cs="宋体" w:eastAsia="宋体" w:hint="default"/>
                <w:sz w:val="18"/>
                <w:szCs w:val="18"/>
              </w:rPr>
              <w:t>号、</w:t>
            </w:r>
            <w:r>
              <w:rPr>
                <w:rFonts w:ascii="Times New Roman" w:hAnsi="Times New Roman" w:cs="Times New Roman" w:eastAsia="Times New Roman" w:hint="default"/>
                <w:sz w:val="18"/>
                <w:szCs w:val="18"/>
              </w:rPr>
              <w:t>2004)</w:t>
            </w:r>
            <w:r>
              <w:rPr>
                <w:rFonts w:ascii="宋体" w:hAnsi="宋体" w:cs="宋体" w:eastAsia="宋体" w:hint="default"/>
                <w:sz w:val="18"/>
                <w:szCs w:val="18"/>
              </w:rPr>
              <w:t>深中 法执字第</w:t>
            </w:r>
            <w:r>
              <w:rPr>
                <w:rFonts w:ascii="Times New Roman" w:hAnsi="Times New Roman" w:cs="Times New Roman" w:eastAsia="Times New Roman" w:hint="default"/>
                <w:sz w:val="18"/>
                <w:szCs w:val="18"/>
              </w:rPr>
              <w:t>1549</w:t>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终结执行</w:t>
            </w:r>
          </w:p>
        </w:tc>
      </w:tr>
      <w:tr>
        <w:trPr>
          <w:trHeight w:val="1210"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103" w:right="173"/>
              <w:jc w:val="left"/>
              <w:rPr>
                <w:rFonts w:ascii="宋体" w:hAnsi="宋体" w:cs="宋体" w:eastAsia="宋体" w:hint="default"/>
                <w:sz w:val="18"/>
                <w:szCs w:val="18"/>
              </w:rPr>
            </w:pPr>
            <w:r>
              <w:rPr>
                <w:rFonts w:ascii="宋体" w:hAnsi="宋体" w:cs="宋体" w:eastAsia="宋体" w:hint="default"/>
                <w:sz w:val="18"/>
                <w:szCs w:val="18"/>
              </w:rPr>
              <w:t>宝安集团代偿布吉农行 贷款</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深信泰丰</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26" w:lineRule="exact"/>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600</w:t>
            </w:r>
            <w:r>
              <w:rPr>
                <w:rFonts w:ascii="宋体" w:hAnsi="宋体" w:cs="宋体" w:eastAsia="宋体" w:hint="default"/>
                <w:sz w:val="18"/>
                <w:szCs w:val="18"/>
              </w:rPr>
              <w:t>万和</w:t>
            </w:r>
            <w:r>
              <w:rPr>
                <w:rFonts w:ascii="Times New Roman" w:hAnsi="Times New Roman" w:cs="Times New Roman" w:eastAsia="Times New Roman" w:hint="default"/>
                <w:sz w:val="18"/>
                <w:szCs w:val="18"/>
              </w:rPr>
              <w:t>500</w:t>
            </w:r>
          </w:p>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万</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103" w:right="125"/>
              <w:jc w:val="both"/>
              <w:rPr>
                <w:rFonts w:ascii="宋体" w:hAnsi="宋体" w:cs="宋体" w:eastAsia="宋体" w:hint="default"/>
                <w:sz w:val="18"/>
                <w:szCs w:val="18"/>
              </w:rPr>
            </w:pPr>
            <w:r>
              <w:rPr>
                <w:rFonts w:ascii="宋体" w:hAnsi="宋体" w:cs="宋体" w:eastAsia="宋体" w:hint="default"/>
                <w:sz w:val="18"/>
                <w:szCs w:val="18"/>
              </w:rPr>
              <w:t>宝安法院</w:t>
            </w:r>
            <w:r>
              <w:rPr>
                <w:rFonts w:ascii="Times New Roman" w:hAnsi="Times New Roman" w:cs="Times New Roman" w:eastAsia="Times New Roman" w:hint="default"/>
                <w:sz w:val="18"/>
                <w:szCs w:val="18"/>
              </w:rPr>
              <w:t>,2006)</w:t>
            </w:r>
            <w:r>
              <w:rPr>
                <w:rFonts w:ascii="宋体" w:hAnsi="宋体" w:cs="宋体" w:eastAsia="宋体" w:hint="default"/>
                <w:sz w:val="18"/>
                <w:szCs w:val="18"/>
              </w:rPr>
              <w:t>深宝法民二初 字第</w:t>
            </w:r>
            <w:r>
              <w:rPr>
                <w:rFonts w:ascii="Times New Roman" w:hAnsi="Times New Roman" w:cs="Times New Roman" w:eastAsia="Times New Roman" w:hint="default"/>
                <w:sz w:val="18"/>
                <w:szCs w:val="18"/>
              </w:rPr>
              <w:t>982</w:t>
            </w:r>
            <w:r>
              <w:rPr>
                <w:rFonts w:ascii="宋体" w:hAnsi="宋体" w:cs="宋体" w:eastAsia="宋体" w:hint="default"/>
                <w:sz w:val="18"/>
                <w:szCs w:val="18"/>
              </w:rPr>
              <w:t>、</w:t>
            </w:r>
            <w:r>
              <w:rPr>
                <w:rFonts w:ascii="Times New Roman" w:hAnsi="Times New Roman" w:cs="Times New Roman" w:eastAsia="Times New Roman" w:hint="default"/>
                <w:sz w:val="18"/>
                <w:szCs w:val="18"/>
              </w:rPr>
              <w:t>983</w:t>
            </w:r>
            <w:r>
              <w:rPr>
                <w:rFonts w:ascii="宋体" w:hAnsi="宋体" w:cs="宋体" w:eastAsia="宋体" w:hint="default"/>
                <w:sz w:val="18"/>
                <w:szCs w:val="18"/>
              </w:rPr>
              <w:t>号，</w:t>
            </w:r>
            <w:r>
              <w:rPr>
                <w:rFonts w:ascii="Times New Roman" w:hAnsi="Times New Roman" w:cs="Times New Roman" w:eastAsia="Times New Roman" w:hint="default"/>
                <w:sz w:val="18"/>
                <w:szCs w:val="18"/>
              </w:rPr>
              <w:t>(2006)</w:t>
            </w:r>
            <w:r>
              <w:rPr>
                <w:rFonts w:ascii="宋体" w:hAnsi="宋体" w:cs="宋体" w:eastAsia="宋体" w:hint="default"/>
                <w:sz w:val="18"/>
                <w:szCs w:val="18"/>
              </w:rPr>
              <w:t>阳法 执字第</w:t>
            </w:r>
            <w:r>
              <w:rPr>
                <w:rFonts w:ascii="Times New Roman" w:hAnsi="Times New Roman" w:cs="Times New Roman" w:eastAsia="Times New Roman" w:hint="default"/>
                <w:sz w:val="18"/>
                <w:szCs w:val="18"/>
              </w:rPr>
              <w:t>354</w:t>
            </w:r>
            <w:r>
              <w:rPr>
                <w:rFonts w:ascii="宋体" w:hAnsi="宋体" w:cs="宋体" w:eastAsia="宋体" w:hint="default"/>
                <w:sz w:val="18"/>
                <w:szCs w:val="18"/>
              </w:rPr>
              <w:t>号之二</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103" w:right="109"/>
              <w:jc w:val="left"/>
              <w:rPr>
                <w:rFonts w:ascii="宋体" w:hAnsi="宋体" w:cs="宋体" w:eastAsia="宋体" w:hint="default"/>
                <w:sz w:val="18"/>
                <w:szCs w:val="18"/>
              </w:rPr>
            </w:pPr>
            <w:r>
              <w:rPr>
                <w:rFonts w:ascii="宋体" w:hAnsi="宋体" w:cs="宋体" w:eastAsia="宋体" w:hint="default"/>
                <w:sz w:val="18"/>
                <w:szCs w:val="18"/>
              </w:rPr>
              <w:t>阳东法院拍 卖了五区综 合楼</w:t>
            </w:r>
            <w:r>
              <w:rPr>
                <w:rFonts w:ascii="Times New Roman" w:hAnsi="Times New Roman" w:cs="Times New Roman" w:eastAsia="Times New Roman" w:hint="default"/>
                <w:sz w:val="18"/>
                <w:szCs w:val="18"/>
              </w:rPr>
              <w:t>13</w:t>
            </w:r>
            <w:r>
              <w:rPr>
                <w:rFonts w:ascii="宋体" w:hAnsi="宋体" w:cs="宋体" w:eastAsia="宋体" w:hint="default"/>
                <w:sz w:val="18"/>
                <w:szCs w:val="18"/>
              </w:rPr>
              <w:t>套房 产，成交</w:t>
            </w:r>
            <w:r>
              <w:rPr>
                <w:rFonts w:ascii="Times New Roman" w:hAnsi="Times New Roman" w:cs="Times New Roman" w:eastAsia="Times New Roman" w:hint="default"/>
                <w:sz w:val="18"/>
                <w:szCs w:val="18"/>
              </w:rPr>
              <w:t>980 </w:t>
            </w:r>
            <w:r>
              <w:rPr>
                <w:rFonts w:ascii="宋体" w:hAnsi="宋体" w:cs="宋体" w:eastAsia="宋体" w:hint="default"/>
                <w:sz w:val="18"/>
                <w:szCs w:val="18"/>
              </w:rPr>
              <w:t>万元</w:t>
            </w:r>
          </w:p>
        </w:tc>
      </w:tr>
      <w:tr>
        <w:trPr>
          <w:trHeight w:val="970"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广东国际容器有限公司</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103" w:right="101"/>
              <w:jc w:val="left"/>
              <w:rPr>
                <w:rFonts w:ascii="宋体" w:hAnsi="宋体" w:cs="宋体" w:eastAsia="宋体" w:hint="default"/>
                <w:sz w:val="18"/>
                <w:szCs w:val="18"/>
              </w:rPr>
            </w:pPr>
            <w:r>
              <w:rPr>
                <w:rFonts w:ascii="宋体" w:hAnsi="宋体" w:cs="宋体" w:eastAsia="宋体" w:hint="default"/>
                <w:sz w:val="18"/>
                <w:szCs w:val="18"/>
              </w:rPr>
              <w:t>起诉华宝食品 </w:t>
            </w:r>
            <w:r>
              <w:rPr>
                <w:rFonts w:ascii="宋体" w:hAnsi="宋体" w:cs="宋体" w:eastAsia="宋体" w:hint="default"/>
                <w:spacing w:val="-6"/>
                <w:sz w:val="18"/>
                <w:szCs w:val="18"/>
              </w:rPr>
              <w:t>公司，判决集团</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承担连带责任</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26"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254.925122</w:t>
            </w:r>
            <w:r>
              <w:rPr>
                <w:rFonts w:ascii="宋体" w:hAnsi="宋体" w:cs="宋体" w:eastAsia="宋体" w:hint="default"/>
                <w:sz w:val="18"/>
                <w:szCs w:val="18"/>
              </w:rPr>
              <w:t>万</w:t>
            </w:r>
          </w:p>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元及利息</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26" w:lineRule="exact"/>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(2001)</w:t>
            </w:r>
            <w:r>
              <w:rPr>
                <w:rFonts w:ascii="宋体" w:hAnsi="宋体" w:cs="宋体" w:eastAsia="宋体" w:hint="default"/>
                <w:sz w:val="18"/>
                <w:szCs w:val="18"/>
              </w:rPr>
              <w:t>开法执字第</w:t>
            </w:r>
            <w:r>
              <w:rPr>
                <w:rFonts w:ascii="Times New Roman" w:hAnsi="Times New Roman" w:cs="Times New Roman" w:eastAsia="Times New Roman" w:hint="default"/>
                <w:sz w:val="18"/>
                <w:szCs w:val="18"/>
              </w:rPr>
              <w:t>152</w:t>
            </w:r>
            <w:r>
              <w:rPr>
                <w:rFonts w:ascii="宋体" w:hAnsi="宋体" w:cs="宋体" w:eastAsia="宋体" w:hint="default"/>
                <w:sz w:val="18"/>
                <w:szCs w:val="18"/>
              </w:rPr>
              <w:t>号</w:t>
            </w:r>
            <w:r>
              <w:rPr>
                <w:rFonts w:ascii="Times New Roman" w:hAnsi="Times New Roman" w:cs="Times New Roman" w:eastAsia="Times New Roman" w:hint="default"/>
                <w:sz w:val="18"/>
                <w:szCs w:val="18"/>
              </w:rPr>
              <w:t>,(2003)</w:t>
            </w:r>
          </w:p>
          <w:p>
            <w:pPr>
              <w:pStyle w:val="TableParagraph"/>
              <w:spacing w:line="240" w:lineRule="exact" w:before="13"/>
              <w:ind w:left="103" w:right="125"/>
              <w:jc w:val="left"/>
              <w:rPr>
                <w:rFonts w:ascii="宋体" w:hAnsi="宋体" w:cs="宋体" w:eastAsia="宋体" w:hint="default"/>
                <w:sz w:val="18"/>
                <w:szCs w:val="18"/>
              </w:rPr>
            </w:pPr>
            <w:r>
              <w:rPr>
                <w:rFonts w:ascii="宋体" w:hAnsi="宋体" w:cs="宋体" w:eastAsia="宋体" w:hint="default"/>
                <w:sz w:val="18"/>
                <w:szCs w:val="18"/>
              </w:rPr>
              <w:t>开法执字第</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r>
              <w:rPr>
                <w:rFonts w:ascii="Times New Roman" w:hAnsi="Times New Roman" w:cs="Times New Roman" w:eastAsia="Times New Roman" w:hint="default"/>
                <w:sz w:val="18"/>
                <w:szCs w:val="18"/>
              </w:rPr>
              <w:t>54</w:t>
            </w:r>
            <w:r>
              <w:rPr>
                <w:rFonts w:ascii="宋体" w:hAnsi="宋体" w:cs="宋体" w:eastAsia="宋体" w:hint="default"/>
                <w:sz w:val="18"/>
                <w:szCs w:val="18"/>
              </w:rPr>
              <w:t>号，</w:t>
            </w:r>
            <w:r>
              <w:rPr>
                <w:rFonts w:ascii="Times New Roman" w:hAnsi="Times New Roman" w:cs="Times New Roman" w:eastAsia="Times New Roman" w:hint="default"/>
                <w:sz w:val="18"/>
                <w:szCs w:val="18"/>
              </w:rPr>
              <w:t>(2002) </w:t>
            </w:r>
            <w:r>
              <w:rPr>
                <w:rFonts w:ascii="宋体" w:hAnsi="宋体" w:cs="宋体" w:eastAsia="宋体" w:hint="default"/>
                <w:sz w:val="18"/>
                <w:szCs w:val="18"/>
              </w:rPr>
              <w:t>开法执字第</w:t>
            </w:r>
            <w:r>
              <w:rPr>
                <w:rFonts w:ascii="Times New Roman" w:hAnsi="Times New Roman" w:cs="Times New Roman" w:eastAsia="Times New Roman" w:hint="default"/>
                <w:sz w:val="18"/>
                <w:szCs w:val="18"/>
              </w:rPr>
              <w:t>388</w:t>
            </w:r>
            <w:r>
              <w:rPr>
                <w:rFonts w:ascii="宋体" w:hAnsi="宋体" w:cs="宋体" w:eastAsia="宋体" w:hint="default"/>
                <w:sz w:val="18"/>
                <w:szCs w:val="18"/>
              </w:rPr>
              <w:t>号民事裁定 书。</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执行中</w:t>
            </w:r>
          </w:p>
        </w:tc>
      </w:tr>
      <w:tr>
        <w:trPr>
          <w:trHeight w:val="490" w:hRule="exact"/>
        </w:trPr>
        <w:tc>
          <w:tcPr>
            <w:tcW w:w="2088"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宝安区建设工程事务局</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103" w:right="245"/>
              <w:jc w:val="left"/>
              <w:rPr>
                <w:rFonts w:ascii="宋体" w:hAnsi="宋体" w:cs="宋体" w:eastAsia="宋体" w:hint="default"/>
                <w:sz w:val="18"/>
                <w:szCs w:val="18"/>
              </w:rPr>
            </w:pPr>
            <w:r>
              <w:rPr>
                <w:rFonts w:ascii="宋体" w:hAnsi="宋体" w:cs="宋体" w:eastAsia="宋体" w:hint="default"/>
                <w:sz w:val="18"/>
                <w:szCs w:val="18"/>
              </w:rPr>
              <w:t>诉西部和台山 六建不当得利</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3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1157115.6</w:t>
            </w:r>
            <w:r>
              <w:rPr>
                <w:rFonts w:ascii="宋体" w:hAnsi="宋体" w:cs="宋体" w:eastAsia="宋体" w:hint="default"/>
                <w:sz w:val="18"/>
                <w:szCs w:val="18"/>
              </w:rPr>
              <w:t>元</w:t>
            </w:r>
          </w:p>
        </w:tc>
        <w:tc>
          <w:tcPr>
            <w:tcW w:w="2520"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103" w:right="98"/>
              <w:jc w:val="left"/>
              <w:rPr>
                <w:rFonts w:ascii="宋体" w:hAnsi="宋体" w:cs="宋体" w:eastAsia="宋体" w:hint="default"/>
                <w:sz w:val="18"/>
                <w:szCs w:val="18"/>
              </w:rPr>
            </w:pPr>
            <w:r>
              <w:rPr>
                <w:rFonts w:ascii="Times New Roman" w:hAnsi="Times New Roman" w:cs="Times New Roman" w:eastAsia="Times New Roman" w:hint="default"/>
                <w:spacing w:val="-1"/>
                <w:w w:val="95"/>
                <w:sz w:val="18"/>
                <w:szCs w:val="18"/>
              </w:rPr>
              <w:t>2007)</w:t>
            </w:r>
            <w:r>
              <w:rPr>
                <w:rFonts w:ascii="宋体" w:hAnsi="宋体" w:cs="宋体" w:eastAsia="宋体" w:hint="default"/>
                <w:spacing w:val="-1"/>
                <w:w w:val="95"/>
                <w:sz w:val="18"/>
                <w:szCs w:val="18"/>
              </w:rPr>
              <w:t>春法执字第</w:t>
            </w:r>
            <w:r>
              <w:rPr>
                <w:rFonts w:ascii="Times New Roman" w:hAnsi="Times New Roman" w:cs="Times New Roman" w:eastAsia="Times New Roman" w:hint="default"/>
                <w:spacing w:val="-1"/>
                <w:w w:val="95"/>
                <w:sz w:val="18"/>
                <w:szCs w:val="18"/>
              </w:rPr>
              <w:t>631</w:t>
            </w:r>
            <w:r>
              <w:rPr>
                <w:rFonts w:ascii="宋体" w:hAnsi="宋体" w:cs="宋体" w:eastAsia="宋体" w:hint="default"/>
                <w:spacing w:val="-1"/>
                <w:w w:val="95"/>
                <w:sz w:val="18"/>
                <w:szCs w:val="18"/>
              </w:rPr>
              <w:t>号，</w:t>
            </w:r>
            <w:r>
              <w:rPr>
                <w:rFonts w:ascii="Times New Roman" w:hAnsi="Times New Roman" w:cs="Times New Roman" w:eastAsia="Times New Roman" w:hint="default"/>
                <w:spacing w:val="-1"/>
                <w:w w:val="95"/>
                <w:sz w:val="18"/>
                <w:szCs w:val="18"/>
              </w:rPr>
              <w:t>005</w:t>
            </w:r>
            <w:r>
              <w:rPr>
                <w:rFonts w:ascii="宋体" w:hAnsi="宋体" w:cs="宋体" w:eastAsia="宋体" w:hint="default"/>
                <w:spacing w:val="-1"/>
                <w:w w:val="95"/>
                <w:sz w:val="18"/>
                <w:szCs w:val="18"/>
              </w:rPr>
              <w:t>）</w:t>
            </w:r>
            <w:r>
              <w:rPr>
                <w:rFonts w:ascii="宋体" w:hAnsi="宋体" w:cs="宋体" w:eastAsia="宋体" w:hint="default"/>
                <w:spacing w:val="-46"/>
                <w:w w:val="95"/>
                <w:sz w:val="18"/>
                <w:szCs w:val="18"/>
              </w:rPr>
              <w:t> </w:t>
            </w:r>
            <w:r>
              <w:rPr>
                <w:rFonts w:ascii="宋体" w:hAnsi="宋体" w:cs="宋体" w:eastAsia="宋体" w:hint="default"/>
                <w:sz w:val="18"/>
                <w:szCs w:val="18"/>
              </w:rPr>
              <w:t>年深宝法执字第</w:t>
            </w:r>
            <w:r>
              <w:rPr>
                <w:rFonts w:ascii="Times New Roman" w:hAnsi="Times New Roman" w:cs="Times New Roman" w:eastAsia="Times New Roman" w:hint="default"/>
                <w:sz w:val="18"/>
                <w:szCs w:val="18"/>
              </w:rPr>
              <w:t>5475</w:t>
            </w:r>
            <w:r>
              <w:rPr>
                <w:rFonts w:ascii="宋体" w:hAnsi="宋体" w:cs="宋体" w:eastAsia="宋体" w:hint="default"/>
                <w:sz w:val="18"/>
                <w:szCs w:val="18"/>
              </w:rPr>
              <w:t>号</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103" w:right="199"/>
              <w:jc w:val="left"/>
              <w:rPr>
                <w:rFonts w:ascii="宋体" w:hAnsi="宋体" w:cs="宋体" w:eastAsia="宋体" w:hint="default"/>
                <w:sz w:val="18"/>
                <w:szCs w:val="18"/>
              </w:rPr>
            </w:pPr>
            <w:r>
              <w:rPr>
                <w:rFonts w:ascii="宋体" w:hAnsi="宋体" w:cs="宋体" w:eastAsia="宋体" w:hint="default"/>
                <w:sz w:val="18"/>
                <w:szCs w:val="18"/>
              </w:rPr>
              <w:t>在阳春法院 执行中</w:t>
            </w:r>
          </w:p>
        </w:tc>
      </w:tr>
    </w:tbl>
    <w:p>
      <w:pPr>
        <w:spacing w:after="0" w:line="240" w:lineRule="exact"/>
        <w:jc w:val="left"/>
        <w:rPr>
          <w:rFonts w:ascii="宋体" w:hAnsi="宋体" w:cs="宋体" w:eastAsia="宋体" w:hint="default"/>
          <w:sz w:val="18"/>
          <w:szCs w:val="18"/>
        </w:rPr>
        <w:sectPr>
          <w:pgSz w:w="11910" w:h="16840"/>
          <w:pgMar w:header="870" w:footer="835" w:top="1060" w:bottom="1020" w:left="1680" w:right="1480"/>
        </w:sectPr>
      </w:pPr>
    </w:p>
    <w:p>
      <w:pPr>
        <w:spacing w:line="240" w:lineRule="auto" w:before="8"/>
        <w:rPr>
          <w:rFonts w:ascii="Times New Roman" w:hAnsi="Times New Roman" w:cs="Times New Roman" w:eastAsia="Times New Roman" w:hint="default"/>
          <w:sz w:val="26"/>
          <w:szCs w:val="26"/>
        </w:rPr>
      </w:pPr>
    </w:p>
    <w:p>
      <w:pPr>
        <w:spacing w:line="353" w:lineRule="exact" w:before="0"/>
        <w:ind w:left="117" w:right="86" w:firstLine="477"/>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39</w:t>
      </w:r>
      <w:r>
        <w:rPr>
          <w:rFonts w:ascii="Microsoft JhengHei" w:hAnsi="Microsoft JhengHei" w:cs="Microsoft JhengHei" w:eastAsia="Microsoft JhengHei" w:hint="default"/>
          <w:b/>
          <w:bCs/>
          <w:sz w:val="24"/>
          <w:szCs w:val="24"/>
        </w:rPr>
        <w:t>、</w:t>
      </w:r>
      <w:r>
        <w:rPr>
          <w:rFonts w:ascii="宋体" w:hAnsi="宋体" w:cs="宋体" w:eastAsia="宋体" w:hint="default"/>
          <w:sz w:val="24"/>
          <w:szCs w:val="24"/>
        </w:rPr>
        <w:t>其他诉讼案件或期后的诉讼案件情况，请见本报告的财务报告附注、公</w:t>
      </w:r>
    </w:p>
    <w:p>
      <w:pPr>
        <w:spacing w:line="318" w:lineRule="exact" w:before="0"/>
        <w:ind w:left="467" w:right="86" w:hanging="351"/>
        <w:jc w:val="left"/>
        <w:rPr>
          <w:rFonts w:ascii="宋体" w:hAnsi="宋体" w:cs="宋体" w:eastAsia="宋体" w:hint="default"/>
          <w:sz w:val="24"/>
          <w:szCs w:val="24"/>
        </w:rPr>
      </w:pPr>
      <w:r>
        <w:rPr>
          <w:rFonts w:ascii="宋体" w:hAnsi="宋体" w:cs="宋体" w:eastAsia="宋体" w:hint="default"/>
          <w:sz w:val="24"/>
          <w:szCs w:val="24"/>
        </w:rPr>
        <w:t>司临时性公告及</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2008 </w:t>
      </w:r>
      <w:r>
        <w:rPr>
          <w:rFonts w:ascii="宋体" w:hAnsi="宋体" w:cs="宋体" w:eastAsia="宋体" w:hint="default"/>
          <w:sz w:val="24"/>
          <w:szCs w:val="24"/>
        </w:rPr>
        <w:t>年半年度报告、</w:t>
      </w:r>
      <w:r>
        <w:rPr>
          <w:rFonts w:ascii="Times New Roman" w:hAnsi="Times New Roman" w:cs="Times New Roman" w:eastAsia="Times New Roman" w:hint="default"/>
          <w:sz w:val="24"/>
          <w:szCs w:val="24"/>
        </w:rPr>
        <w:t>2007 </w:t>
      </w:r>
      <w:r>
        <w:rPr>
          <w:rFonts w:ascii="宋体" w:hAnsi="宋体" w:cs="宋体" w:eastAsia="宋体" w:hint="default"/>
          <w:sz w:val="24"/>
          <w:szCs w:val="24"/>
        </w:rPr>
        <w:t>年年度报告、</w:t>
      </w:r>
      <w:r>
        <w:rPr>
          <w:rFonts w:ascii="Times New Roman" w:hAnsi="Times New Roman" w:cs="Times New Roman" w:eastAsia="Times New Roman" w:hint="default"/>
          <w:sz w:val="24"/>
          <w:szCs w:val="24"/>
        </w:rPr>
        <w:t>2007 </w:t>
      </w:r>
      <w:r>
        <w:rPr>
          <w:rFonts w:ascii="宋体" w:hAnsi="宋体" w:cs="宋体" w:eastAsia="宋体" w:hint="default"/>
          <w:sz w:val="24"/>
          <w:szCs w:val="24"/>
        </w:rPr>
        <w:t>年半年度报告等。</w:t>
      </w:r>
    </w:p>
    <w:p>
      <w:pPr>
        <w:spacing w:line="240" w:lineRule="auto" w:before="1"/>
        <w:rPr>
          <w:rFonts w:ascii="宋体" w:hAnsi="宋体" w:cs="宋体" w:eastAsia="宋体" w:hint="default"/>
          <w:sz w:val="30"/>
          <w:szCs w:val="30"/>
        </w:rPr>
      </w:pPr>
    </w:p>
    <w:p>
      <w:pPr>
        <w:spacing w:line="180" w:lineRule="auto" w:before="0"/>
        <w:ind w:left="117" w:right="86" w:firstLine="35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二、公司持有其他上市公司股权、参股商业银行、证券公司、保险公司、信 托公司和期货公司等金融企业股权事项</w:t>
      </w:r>
      <w:r>
        <w:rPr>
          <w:rFonts w:ascii="Microsoft JhengHei" w:hAnsi="Microsoft JhengHei" w:cs="Microsoft JhengHei" w:eastAsia="Microsoft JhengHei" w:hint="default"/>
          <w:sz w:val="24"/>
          <w:szCs w:val="24"/>
        </w:rPr>
      </w:r>
    </w:p>
    <w:p>
      <w:pPr>
        <w:spacing w:line="312" w:lineRule="exact" w:before="16"/>
        <w:ind w:left="117" w:right="189" w:firstLine="480"/>
        <w:jc w:val="left"/>
        <w:rPr>
          <w:rFonts w:ascii="宋体" w:hAnsi="宋体" w:cs="宋体" w:eastAsia="宋体" w:hint="default"/>
          <w:sz w:val="24"/>
          <w:szCs w:val="24"/>
        </w:rPr>
      </w:pPr>
      <w:r>
        <w:rPr>
          <w:rFonts w:ascii="宋体" w:hAnsi="宋体" w:cs="宋体" w:eastAsia="宋体" w:hint="default"/>
          <w:sz w:val="24"/>
          <w:szCs w:val="24"/>
        </w:rPr>
        <w:t>报告期末，公司未有参股商业银行、证券公司、保险公司、信托公司和期货 公司等事项，也未持有其他上市公司股权。</w:t>
      </w:r>
    </w:p>
    <w:p>
      <w:pPr>
        <w:spacing w:line="400" w:lineRule="exact" w:before="16"/>
        <w:ind w:left="597" w:right="2829"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三、报告期内收购及出售资产、企业合并事项</w:t>
      </w:r>
      <w:r>
        <w:rPr>
          <w:rFonts w:ascii="Microsoft JhengHei" w:hAnsi="Microsoft JhengHei" w:cs="Microsoft JhengHei" w:eastAsia="Microsoft JhengHei" w:hint="default"/>
          <w:b/>
          <w:bCs/>
          <w:spacing w:val="-43"/>
          <w:sz w:val="24"/>
          <w:szCs w:val="24"/>
        </w:rPr>
        <w:t> </w:t>
      </w:r>
      <w:r>
        <w:rPr>
          <w:rFonts w:ascii="Microsoft JhengHei" w:hAnsi="Microsoft JhengHei" w:cs="Microsoft JhengHei" w:eastAsia="Microsoft JhengHei" w:hint="default"/>
          <w:b/>
          <w:bCs/>
          <w:spacing w:val="-43"/>
          <w:sz w:val="24"/>
          <w:szCs w:val="24"/>
        </w:rPr>
      </w:r>
      <w:r>
        <w:rPr>
          <w:rFonts w:ascii="宋体" w:hAnsi="宋体" w:cs="宋体" w:eastAsia="宋体" w:hint="default"/>
          <w:sz w:val="24"/>
          <w:szCs w:val="24"/>
        </w:rPr>
        <w:t>报告期内公司无收购及出售资产、企业合并事项。</w:t>
      </w:r>
    </w:p>
    <w:p>
      <w:pPr>
        <w:spacing w:line="398" w:lineRule="exact" w:before="2"/>
        <w:ind w:left="597" w:right="86"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四、截至报告期内，公司未实施股权激励计划。</w:t>
      </w:r>
      <w:r>
        <w:rPr>
          <w:rFonts w:ascii="Microsoft JhengHei" w:hAnsi="Microsoft JhengHei" w:cs="Microsoft JhengHei" w:eastAsia="Microsoft JhengHei" w:hint="default"/>
          <w:b/>
          <w:bCs/>
          <w:spacing w:val="-45"/>
          <w:sz w:val="24"/>
          <w:szCs w:val="24"/>
        </w:rPr>
        <w:t> </w:t>
      </w:r>
      <w:r>
        <w:rPr>
          <w:rFonts w:ascii="Microsoft JhengHei" w:hAnsi="Microsoft JhengHei" w:cs="Microsoft JhengHei" w:eastAsia="Microsoft JhengHei" w:hint="default"/>
          <w:b/>
          <w:bCs/>
          <w:spacing w:val="-45"/>
          <w:sz w:val="24"/>
          <w:szCs w:val="24"/>
        </w:rPr>
      </w:r>
      <w:r>
        <w:rPr>
          <w:rFonts w:ascii="Microsoft JhengHei" w:hAnsi="Microsoft JhengHei" w:cs="Microsoft JhengHei" w:eastAsia="Microsoft JhengHei" w:hint="default"/>
          <w:b/>
          <w:bCs/>
          <w:sz w:val="24"/>
          <w:szCs w:val="24"/>
        </w:rPr>
        <w:t>五、公司发生的重大关联交易事项</w:t>
      </w:r>
      <w:r>
        <w:rPr>
          <w:rFonts w:ascii="Microsoft JhengHei" w:hAnsi="Microsoft JhengHei" w:cs="Microsoft JhengHei" w:eastAsia="Microsoft JhengHei" w:hint="default"/>
          <w:sz w:val="24"/>
          <w:szCs w:val="24"/>
        </w:rPr>
      </w:r>
    </w:p>
    <w:p>
      <w:pPr>
        <w:spacing w:line="307" w:lineRule="auto" w:before="41"/>
        <w:ind w:left="597" w:right="187" w:firstLine="0"/>
        <w:jc w:val="left"/>
        <w:rPr>
          <w:rFonts w:ascii="宋体" w:hAnsi="宋体" w:cs="宋体" w:eastAsia="宋体" w:hint="default"/>
          <w:sz w:val="24"/>
          <w:szCs w:val="24"/>
        </w:rPr>
      </w:pPr>
      <w:r>
        <w:rPr>
          <w:rFonts w:ascii="宋体" w:hAnsi="宋体" w:cs="宋体" w:eastAsia="宋体" w:hint="default"/>
          <w:sz w:val="24"/>
          <w:szCs w:val="24"/>
        </w:rPr>
        <w:t>（一）报告期内发生的重大关联交易事项，见财务报告部分。 </w:t>
      </w:r>
      <w:r>
        <w:rPr>
          <w:rFonts w:ascii="宋体" w:hAnsi="宋体" w:cs="宋体" w:eastAsia="宋体" w:hint="default"/>
          <w:spacing w:val="-7"/>
          <w:sz w:val="24"/>
          <w:szCs w:val="24"/>
        </w:rPr>
        <w:t>本届董事会认为，依照《公司章程》和《公司股东大会议事规则》，本公司与</w:t>
      </w:r>
    </w:p>
    <w:p>
      <w:pPr>
        <w:spacing w:line="304" w:lineRule="auto" w:before="17"/>
        <w:ind w:left="117" w:right="199" w:firstLine="0"/>
        <w:jc w:val="both"/>
        <w:rPr>
          <w:rFonts w:ascii="宋体" w:hAnsi="宋体" w:cs="宋体" w:eastAsia="宋体" w:hint="default"/>
          <w:sz w:val="24"/>
          <w:szCs w:val="24"/>
        </w:rPr>
      </w:pPr>
      <w:r>
        <w:rPr>
          <w:rFonts w:ascii="宋体" w:hAnsi="宋体" w:cs="宋体" w:eastAsia="宋体" w:hint="default"/>
          <w:spacing w:val="-4"/>
          <w:w w:val="95"/>
          <w:sz w:val="24"/>
          <w:szCs w:val="24"/>
        </w:rPr>
        <w:t>深圳市泰弘科技有限公司（以下简称“泰弘科技”）的关联交易，理应先经过董事</w:t>
      </w:r>
      <w:r>
        <w:rPr>
          <w:rFonts w:ascii="宋体" w:hAnsi="宋体" w:cs="宋体" w:eastAsia="宋体" w:hint="default"/>
          <w:spacing w:val="5"/>
          <w:w w:val="95"/>
          <w:sz w:val="24"/>
          <w:szCs w:val="24"/>
        </w:rPr>
        <w:t> </w:t>
      </w:r>
      <w:r>
        <w:rPr>
          <w:rFonts w:ascii="宋体" w:hAnsi="宋体" w:cs="宋体" w:eastAsia="宋体" w:hint="default"/>
          <w:spacing w:val="5"/>
          <w:w w:val="95"/>
          <w:sz w:val="24"/>
          <w:szCs w:val="24"/>
        </w:rPr>
      </w:r>
      <w:r>
        <w:rPr>
          <w:rFonts w:ascii="宋体" w:hAnsi="宋体" w:cs="宋体" w:eastAsia="宋体" w:hint="default"/>
          <w:sz w:val="24"/>
          <w:szCs w:val="24"/>
        </w:rPr>
        <w:t>会审议通过并提请股东大会审议通过后方可进行，但前任相关当事人和泰弘科技 未能够依照《公司章程》和有关制度行事，在未获得股东大会批准的情况下，发 生了金额巨大的关联交易。董事会对该违反《公司章程》的行为不予认可。由于 该事宜是历史遗留问题，而且公司把飞利浦电话销售业务从泰弘科技剥离，纳入 到公司系统后，泰弘科技已经没有了具体的经营业务，本着对公司和股东负责的 原则，董事会同意对泰弘科技的应收款项计提坏账准备</w:t>
      </w:r>
      <w:r>
        <w:rPr>
          <w:rFonts w:ascii="Times New Roman" w:hAnsi="Times New Roman" w:cs="Times New Roman" w:eastAsia="Times New Roman" w:hint="default"/>
          <w:sz w:val="24"/>
          <w:szCs w:val="24"/>
        </w:rPr>
        <w:t>5987.73</w:t>
      </w:r>
      <w:r>
        <w:rPr>
          <w:rFonts w:ascii="宋体" w:hAnsi="宋体" w:cs="宋体" w:eastAsia="宋体" w:hint="default"/>
          <w:sz w:val="24"/>
          <w:szCs w:val="24"/>
        </w:rPr>
        <w:t>万元。</w:t>
      </w:r>
    </w:p>
    <w:p>
      <w:pPr>
        <w:spacing w:line="311" w:lineRule="exact" w:before="0"/>
        <w:ind w:left="597" w:right="86" w:firstLine="0"/>
        <w:jc w:val="left"/>
        <w:rPr>
          <w:rFonts w:ascii="宋体" w:hAnsi="宋体" w:cs="宋体" w:eastAsia="宋体" w:hint="default"/>
          <w:sz w:val="24"/>
          <w:szCs w:val="24"/>
        </w:rPr>
      </w:pPr>
      <w:r>
        <w:rPr>
          <w:rFonts w:ascii="宋体" w:hAnsi="宋体" w:cs="宋体" w:eastAsia="宋体" w:hint="default"/>
          <w:sz w:val="24"/>
          <w:szCs w:val="24"/>
        </w:rPr>
        <w:t>（二）其他时期发生延续到报告期内的关联债权债务往来</w:t>
      </w:r>
    </w:p>
    <w:p>
      <w:pPr>
        <w:spacing w:line="283" w:lineRule="auto" w:before="60"/>
        <w:ind w:left="117" w:right="139" w:firstLine="458"/>
        <w:jc w:val="both"/>
        <w:rPr>
          <w:rFonts w:ascii="宋体" w:hAnsi="宋体" w:cs="宋体" w:eastAsia="宋体" w:hint="default"/>
          <w:sz w:val="24"/>
          <w:szCs w:val="24"/>
        </w:rPr>
      </w:pPr>
      <w:r>
        <w:rPr>
          <w:rFonts w:ascii="Times New Roman" w:hAnsi="Times New Roman" w:cs="Times New Roman" w:eastAsia="Times New Roman" w:hint="default"/>
          <w:sz w:val="24"/>
          <w:szCs w:val="24"/>
        </w:rPr>
        <w:t>2008</w:t>
      </w:r>
      <w:r>
        <w:rPr>
          <w:rFonts w:ascii="Times New Roman" w:hAnsi="Times New Roman" w:cs="Times New Roman" w:eastAsia="Times New Roman"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8"/>
          <w:sz w:val="24"/>
          <w:szCs w:val="24"/>
        </w:rPr>
        <w:t> </w:t>
      </w:r>
      <w:r>
        <w:rPr>
          <w:rFonts w:ascii="Times New Roman" w:hAnsi="Times New Roman" w:cs="Times New Roman" w:eastAsia="Times New Roman" w:hint="default"/>
          <w:sz w:val="24"/>
          <w:szCs w:val="24"/>
        </w:rPr>
        <w:t>7</w:t>
      </w:r>
      <w:r>
        <w:rPr>
          <w:rFonts w:ascii="Times New Roman" w:hAnsi="Times New Roman" w:cs="Times New Roman" w:eastAsia="Times New Roman" w:hint="default"/>
          <w:spacing w:val="-8"/>
          <w:sz w:val="24"/>
          <w:szCs w:val="24"/>
        </w:rPr>
        <w:t> </w:t>
      </w:r>
      <w:r>
        <w:rPr>
          <w:rFonts w:ascii="宋体" w:hAnsi="宋体" w:cs="宋体" w:eastAsia="宋体" w:hint="default"/>
          <w:sz w:val="24"/>
          <w:szCs w:val="24"/>
        </w:rPr>
        <w:t>月公司发布《关于开展大股东及关联方非经营性占用上市公司资金 的自查报告》（</w:t>
      </w:r>
      <w:r>
        <w:rPr>
          <w:rFonts w:ascii="Times New Roman" w:hAnsi="Times New Roman" w:cs="Times New Roman" w:eastAsia="Times New Roman" w:hint="default"/>
          <w:sz w:val="24"/>
          <w:szCs w:val="24"/>
        </w:rPr>
        <w:t>2008-54 </w:t>
      </w:r>
      <w:r>
        <w:rPr>
          <w:rFonts w:ascii="宋体" w:hAnsi="宋体" w:cs="宋体" w:eastAsia="宋体" w:hint="default"/>
          <w:sz w:val="24"/>
          <w:szCs w:val="24"/>
        </w:rPr>
        <w:t>号公告）以来，针对有关关联方泰丰电子的 </w:t>
      </w:r>
      <w:r>
        <w:rPr>
          <w:rFonts w:ascii="Times New Roman" w:hAnsi="Times New Roman" w:cs="Times New Roman" w:eastAsia="Times New Roman" w:hint="default"/>
          <w:sz w:val="24"/>
          <w:szCs w:val="24"/>
        </w:rPr>
        <w:t>12735 </w:t>
      </w:r>
      <w:r>
        <w:rPr>
          <w:rFonts w:ascii="宋体" w:hAnsi="宋体" w:cs="宋体" w:eastAsia="宋体" w:hint="default"/>
          <w:sz w:val="24"/>
          <w:szCs w:val="24"/>
        </w:rPr>
        <w:t>万元</w:t>
      </w:r>
      <w:r>
        <w:rPr>
          <w:rFonts w:ascii="宋体" w:hAnsi="宋体" w:cs="宋体" w:eastAsia="宋体" w:hint="default"/>
          <w:spacing w:val="-108"/>
          <w:sz w:val="24"/>
          <w:szCs w:val="24"/>
        </w:rPr>
        <w:t> </w:t>
      </w:r>
      <w:r>
        <w:rPr>
          <w:rFonts w:ascii="宋体" w:hAnsi="宋体" w:cs="宋体" w:eastAsia="宋体" w:hint="default"/>
          <w:spacing w:val="-10"/>
          <w:w w:val="99"/>
          <w:sz w:val="24"/>
          <w:szCs w:val="24"/>
        </w:rPr>
        <w:t>应收款项，公司董事会高度重视，并建立了《关联交易管理制度》。对关联方欠款</w:t>
      </w:r>
      <w:r>
        <w:rPr>
          <w:rFonts w:ascii="宋体" w:hAnsi="宋体" w:cs="宋体" w:eastAsia="宋体" w:hint="default"/>
          <w:spacing w:val="-58"/>
          <w:w w:val="99"/>
          <w:sz w:val="24"/>
          <w:szCs w:val="24"/>
        </w:rPr>
        <w:t> </w:t>
      </w:r>
      <w:r>
        <w:rPr>
          <w:rFonts w:ascii="宋体" w:hAnsi="宋体" w:cs="宋体" w:eastAsia="宋体" w:hint="default"/>
          <w:w w:val="75"/>
          <w:sz w:val="24"/>
          <w:szCs w:val="24"/>
        </w:rPr>
        <w:t>，</w:t>
      </w:r>
      <w:r>
        <w:rPr>
          <w:rFonts w:ascii="宋体" w:hAnsi="宋体" w:cs="宋体" w:eastAsia="宋体" w:hint="default"/>
          <w:w w:val="75"/>
          <w:sz w:val="24"/>
          <w:szCs w:val="24"/>
        </w:rPr>
        <w:t> </w:t>
      </w:r>
      <w:r>
        <w:rPr>
          <w:rFonts w:ascii="宋体" w:hAnsi="宋体" w:cs="宋体" w:eastAsia="宋体" w:hint="default"/>
          <w:spacing w:val="-4"/>
          <w:w w:val="98"/>
          <w:sz w:val="24"/>
          <w:szCs w:val="24"/>
        </w:rPr>
        <w:t>董事会要求公司经营班子详细分析关联方资金占用形成的原因，针对不同的成因，</w:t>
      </w:r>
      <w:r>
        <w:rPr>
          <w:rFonts w:ascii="宋体" w:hAnsi="宋体" w:cs="宋体" w:eastAsia="宋体" w:hint="default"/>
          <w:spacing w:val="-89"/>
          <w:w w:val="98"/>
          <w:sz w:val="24"/>
          <w:szCs w:val="24"/>
        </w:rPr>
        <w:t> </w:t>
      </w:r>
      <w:r>
        <w:rPr>
          <w:rFonts w:ascii="宋体" w:hAnsi="宋体" w:cs="宋体" w:eastAsia="宋体" w:hint="default"/>
          <w:spacing w:val="-89"/>
          <w:w w:val="98"/>
          <w:sz w:val="24"/>
          <w:szCs w:val="24"/>
        </w:rPr>
      </w:r>
      <w:r>
        <w:rPr>
          <w:rFonts w:ascii="宋体" w:hAnsi="宋体" w:cs="宋体" w:eastAsia="宋体" w:hint="default"/>
          <w:sz w:val="24"/>
          <w:szCs w:val="24"/>
        </w:rPr>
        <w:t>制定相应的催收措施，指定专人负责催收关联方欠款。</w:t>
      </w:r>
      <w:r>
        <w:rPr>
          <w:rFonts w:ascii="Times New Roman" w:hAnsi="Times New Roman" w:cs="Times New Roman" w:eastAsia="Times New Roman" w:hint="default"/>
          <w:sz w:val="24"/>
          <w:szCs w:val="24"/>
        </w:rPr>
        <w:t>2007</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年</w:t>
      </w:r>
      <w:r>
        <w:rPr>
          <w:rFonts w:ascii="宋体" w:hAnsi="宋体" w:cs="宋体" w:eastAsia="宋体" w:hint="default"/>
          <w:spacing w:val="-50"/>
          <w:sz w:val="24"/>
          <w:szCs w:val="24"/>
        </w:rPr>
        <w:t> </w:t>
      </w:r>
      <w:r>
        <w:rPr>
          <w:rFonts w:ascii="Times New Roman" w:hAnsi="Times New Roman" w:cs="Times New Roman" w:eastAsia="Times New Roman" w:hint="default"/>
          <w:sz w:val="24"/>
          <w:szCs w:val="24"/>
        </w:rPr>
        <w:t>10</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月，公司发现</w:t>
      </w:r>
      <w:r>
        <w:rPr>
          <w:rFonts w:ascii="宋体" w:hAnsi="宋体" w:cs="宋体" w:eastAsia="宋体" w:hint="default"/>
          <w:spacing w:val="-106"/>
          <w:sz w:val="24"/>
          <w:szCs w:val="24"/>
        </w:rPr>
        <w:t> </w:t>
      </w:r>
      <w:r>
        <w:rPr>
          <w:rFonts w:ascii="宋体" w:hAnsi="宋体" w:cs="宋体" w:eastAsia="宋体" w:hint="default"/>
          <w:spacing w:val="-106"/>
          <w:sz w:val="24"/>
          <w:szCs w:val="24"/>
        </w:rPr>
      </w:r>
      <w:r>
        <w:rPr>
          <w:rFonts w:ascii="宋体" w:hAnsi="宋体" w:cs="宋体" w:eastAsia="宋体" w:hint="default"/>
          <w:sz w:val="24"/>
          <w:szCs w:val="24"/>
        </w:rPr>
        <w:t>深圳泰丰电子有限公司未能按照计划归还欠款后，及时向对方发出催收函，要求 依据计划还款。后因其未依照计划实施还款，公司按照董事会的要求启动了法律 </w:t>
      </w:r>
      <w:r>
        <w:rPr>
          <w:rFonts w:ascii="宋体" w:hAnsi="宋体" w:cs="宋体" w:eastAsia="宋体" w:hint="default"/>
          <w:spacing w:val="-4"/>
          <w:w w:val="95"/>
          <w:sz w:val="24"/>
          <w:szCs w:val="24"/>
        </w:rPr>
        <w:t>程序，并依法履行了信息披露义务。在报告期内，公司向深圳中院申请强制执行。</w:t>
      </w:r>
      <w:r>
        <w:rPr>
          <w:rFonts w:ascii="宋体" w:hAnsi="宋体" w:cs="宋体" w:eastAsia="宋体" w:hint="default"/>
          <w:spacing w:val="10"/>
          <w:w w:val="95"/>
          <w:sz w:val="24"/>
          <w:szCs w:val="24"/>
        </w:rPr>
        <w:t> </w:t>
      </w:r>
      <w:r>
        <w:rPr>
          <w:rFonts w:ascii="宋体" w:hAnsi="宋体" w:cs="宋体" w:eastAsia="宋体" w:hint="default"/>
          <w:spacing w:val="10"/>
          <w:w w:val="95"/>
          <w:sz w:val="24"/>
          <w:szCs w:val="24"/>
        </w:rPr>
      </w:r>
      <w:r>
        <w:rPr>
          <w:rFonts w:ascii="宋体" w:hAnsi="宋体" w:cs="宋体" w:eastAsia="宋体" w:hint="default"/>
          <w:sz w:val="24"/>
          <w:szCs w:val="24"/>
        </w:rPr>
        <w:t>深圳中院依法查封了泰丰电子的以人民币</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12735 </w:t>
      </w:r>
      <w:r>
        <w:rPr>
          <w:rFonts w:ascii="宋体" w:hAnsi="宋体" w:cs="宋体" w:eastAsia="宋体" w:hint="default"/>
          <w:sz w:val="24"/>
          <w:szCs w:val="24"/>
        </w:rPr>
        <w:t>万元及利息等为限的资产，包括 房产和相关股权等，目前该案尚处于执行过程中。产生该资金占用行为的责任人 王迎先生已经被公司免职。</w:t>
      </w:r>
    </w:p>
    <w:p>
      <w:pPr>
        <w:spacing w:line="363" w:lineRule="exact" w:before="0"/>
        <w:ind w:left="597" w:right="86"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六、公司应披露重大合同及其履行情况</w:t>
      </w:r>
      <w:r>
        <w:rPr>
          <w:rFonts w:ascii="Microsoft JhengHei" w:hAnsi="Microsoft JhengHei" w:cs="Microsoft JhengHei" w:eastAsia="Microsoft JhengHei" w:hint="default"/>
          <w:sz w:val="24"/>
          <w:szCs w:val="24"/>
        </w:rPr>
      </w:r>
    </w:p>
    <w:p>
      <w:pPr>
        <w:spacing w:before="40"/>
        <w:ind w:left="597" w:right="86"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、报告期内公司无托管、承包事项。</w:t>
      </w:r>
    </w:p>
    <w:p>
      <w:pPr>
        <w:spacing w:before="47"/>
        <w:ind w:left="597" w:right="86" w:firstLine="0"/>
        <w:jc w:val="left"/>
        <w:rPr>
          <w:rFonts w:ascii="宋体" w:hAnsi="宋体" w:cs="宋体" w:eastAsia="宋体" w:hint="default"/>
          <w:sz w:val="24"/>
          <w:szCs w:val="24"/>
        </w:rPr>
      </w:pPr>
      <w:r>
        <w:rPr>
          <w:rFonts w:ascii="Times New Roman" w:hAnsi="Times New Roman" w:cs="Times New Roman" w:eastAsia="Times New Roman" w:hint="default"/>
          <w:spacing w:val="2"/>
          <w:w w:val="95"/>
          <w:sz w:val="24"/>
          <w:szCs w:val="24"/>
        </w:rPr>
        <w:t>2</w:t>
      </w:r>
      <w:r>
        <w:rPr>
          <w:rFonts w:ascii="宋体" w:hAnsi="宋体" w:cs="宋体" w:eastAsia="宋体" w:hint="default"/>
          <w:spacing w:val="2"/>
          <w:w w:val="95"/>
          <w:sz w:val="24"/>
          <w:szCs w:val="24"/>
        </w:rPr>
        <w:t>、报告期内公司除下属的泰丰科技公司租赁经营场所外，无其他租赁事项。</w:t>
      </w:r>
      <w:r>
        <w:rPr>
          <w:rFonts w:ascii="宋体" w:hAnsi="宋体" w:cs="宋体" w:eastAsia="宋体" w:hint="default"/>
          <w:spacing w:val="2"/>
          <w:sz w:val="24"/>
          <w:szCs w:val="24"/>
        </w:rPr>
      </w:r>
    </w:p>
    <w:p>
      <w:pPr>
        <w:spacing w:line="276" w:lineRule="auto" w:before="47"/>
        <w:ind w:left="117" w:right="86" w:firstLine="480"/>
        <w:jc w:val="left"/>
        <w:rPr>
          <w:rFonts w:ascii="宋体" w:hAnsi="宋体" w:cs="宋体" w:eastAsia="宋体" w:hint="default"/>
          <w:sz w:val="24"/>
          <w:szCs w:val="24"/>
        </w:rPr>
      </w:pPr>
      <w:r>
        <w:rPr>
          <w:rFonts w:ascii="Times New Roman" w:hAnsi="Times New Roman" w:cs="Times New Roman" w:eastAsia="Times New Roman" w:hint="default"/>
          <w:spacing w:val="-2"/>
          <w:w w:val="95"/>
          <w:sz w:val="24"/>
          <w:szCs w:val="24"/>
        </w:rPr>
        <w:t>3</w:t>
      </w:r>
      <w:r>
        <w:rPr>
          <w:rFonts w:ascii="宋体" w:hAnsi="宋体" w:cs="宋体" w:eastAsia="宋体" w:hint="default"/>
          <w:spacing w:val="-2"/>
          <w:w w:val="95"/>
          <w:sz w:val="24"/>
          <w:szCs w:val="24"/>
        </w:rPr>
        <w:t>、报告期内公司未发生新的对外担保事项，也没有委托他人进行现金资产管</w:t>
      </w:r>
      <w:r>
        <w:rPr>
          <w:rFonts w:ascii="宋体" w:hAnsi="宋体" w:cs="宋体" w:eastAsia="宋体" w:hint="default"/>
          <w:sz w:val="24"/>
          <w:szCs w:val="24"/>
        </w:rPr>
        <w:t> 理的事项。过往年份延续到报告期内的担保事项见财务报告。</w:t>
      </w:r>
    </w:p>
    <w:p>
      <w:pPr>
        <w:spacing w:after="0" w:line="276" w:lineRule="auto"/>
        <w:jc w:val="left"/>
        <w:rPr>
          <w:rFonts w:ascii="宋体" w:hAnsi="宋体" w:cs="宋体" w:eastAsia="宋体" w:hint="default"/>
          <w:sz w:val="24"/>
          <w:szCs w:val="24"/>
        </w:rPr>
        <w:sectPr>
          <w:pgSz w:w="11910" w:h="16840"/>
          <w:pgMar w:header="870" w:footer="835" w:top="1060" w:bottom="1020" w:left="1680" w:right="1500"/>
        </w:sectPr>
      </w:pPr>
    </w:p>
    <w:p>
      <w:pPr>
        <w:spacing w:line="240" w:lineRule="auto" w:before="3"/>
        <w:rPr>
          <w:rFonts w:ascii="宋体" w:hAnsi="宋体" w:cs="宋体" w:eastAsia="宋体" w:hint="default"/>
          <w:sz w:val="28"/>
          <w:szCs w:val="28"/>
        </w:rPr>
      </w:pPr>
    </w:p>
    <w:p>
      <w:pPr>
        <w:spacing w:before="26"/>
        <w:ind w:left="597" w:right="89"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4</w:t>
      </w:r>
      <w:r>
        <w:rPr>
          <w:rFonts w:ascii="宋体" w:hAnsi="宋体" w:cs="宋体" w:eastAsia="宋体" w:hint="default"/>
          <w:sz w:val="24"/>
          <w:szCs w:val="24"/>
        </w:rPr>
        <w:t>、报告期内公司其他重大合同</w:t>
      </w:r>
    </w:p>
    <w:p>
      <w:pPr>
        <w:spacing w:before="47"/>
        <w:ind w:left="597" w:right="89"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1</w:t>
      </w:r>
      <w:r>
        <w:rPr>
          <w:rFonts w:ascii="宋体" w:hAnsi="宋体" w:cs="宋体" w:eastAsia="宋体" w:hint="default"/>
          <w:sz w:val="24"/>
          <w:szCs w:val="24"/>
        </w:rPr>
        <w:t>）公司在</w:t>
      </w:r>
      <w:r>
        <w:rPr>
          <w:rFonts w:ascii="Times New Roman" w:hAnsi="Times New Roman" w:cs="Times New Roman" w:eastAsia="Times New Roman" w:hint="default"/>
          <w:sz w:val="24"/>
          <w:szCs w:val="24"/>
        </w:rPr>
        <w:t>2008</w:t>
      </w:r>
      <w:r>
        <w:rPr>
          <w:rFonts w:ascii="宋体" w:hAnsi="宋体" w:cs="宋体" w:eastAsia="宋体" w:hint="default"/>
          <w:sz w:val="24"/>
          <w:szCs w:val="24"/>
        </w:rPr>
        <w:t>年半年度报告中披露的重大合同，目前尚无进展。</w:t>
      </w:r>
    </w:p>
    <w:p>
      <w:pPr>
        <w:spacing w:line="273" w:lineRule="auto" w:before="47"/>
        <w:ind w:left="117" w:right="159" w:firstLine="480"/>
        <w:jc w:val="both"/>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2</w:t>
      </w:r>
      <w:r>
        <w:rPr>
          <w:rFonts w:ascii="宋体" w:hAnsi="宋体" w:cs="宋体" w:eastAsia="宋体" w:hint="default"/>
          <w:sz w:val="24"/>
          <w:szCs w:val="24"/>
        </w:rPr>
        <w:t>）报告期内，公司与宝安区政府有关部门签订土地补偿协议。从</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1996 </w:t>
      </w:r>
      <w:r>
        <w:rPr>
          <w:rFonts w:ascii="宋体" w:hAnsi="宋体" w:cs="宋体" w:eastAsia="宋体" w:hint="default"/>
          <w:sz w:val="24"/>
          <w:szCs w:val="24"/>
        </w:rPr>
        <w:t>年 起，宝安区政府征、占用公司土地累计达</w:t>
      </w:r>
      <w:r>
        <w:rPr>
          <w:rFonts w:ascii="宋体" w:hAnsi="宋体" w:cs="宋体" w:eastAsia="宋体" w:hint="default"/>
          <w:spacing w:val="-75"/>
          <w:sz w:val="24"/>
          <w:szCs w:val="24"/>
        </w:rPr>
        <w:t> </w:t>
      </w:r>
      <w:r>
        <w:rPr>
          <w:rFonts w:ascii="Times New Roman" w:hAnsi="Times New Roman" w:cs="Times New Roman" w:eastAsia="Times New Roman" w:hint="default"/>
          <w:sz w:val="24"/>
          <w:szCs w:val="24"/>
        </w:rPr>
        <w:t>42756M</w:t>
      </w:r>
      <w:r>
        <w:rPr>
          <w:rFonts w:ascii="Times New Roman" w:hAnsi="Times New Roman" w:cs="Times New Roman" w:eastAsia="Times New Roman" w:hint="default"/>
          <w:position w:val="7"/>
          <w:sz w:val="15"/>
          <w:szCs w:val="15"/>
        </w:rPr>
        <w:t>2</w:t>
      </w:r>
      <w:r>
        <w:rPr>
          <w:rFonts w:ascii="Times New Roman" w:hAnsi="Times New Roman" w:cs="Times New Roman" w:eastAsia="Times New Roman" w:hint="default"/>
          <w:spacing w:val="-6"/>
          <w:position w:val="7"/>
          <w:sz w:val="15"/>
          <w:szCs w:val="15"/>
        </w:rPr>
        <w:t> </w:t>
      </w:r>
      <w:r>
        <w:rPr>
          <w:rFonts w:ascii="宋体" w:hAnsi="宋体" w:cs="宋体" w:eastAsia="宋体" w:hint="default"/>
          <w:sz w:val="24"/>
          <w:szCs w:val="24"/>
        </w:rPr>
        <w:t>用于市政设施和道路建设，经 多次与政府协商和沟通，最终确认的补偿用地共</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30470M</w:t>
      </w:r>
      <w:r>
        <w:rPr>
          <w:rFonts w:ascii="Times New Roman" w:hAnsi="Times New Roman" w:cs="Times New Roman" w:eastAsia="Times New Roman" w:hint="default"/>
          <w:position w:val="7"/>
          <w:sz w:val="15"/>
          <w:szCs w:val="15"/>
        </w:rPr>
        <w:t>2</w:t>
      </w:r>
      <w:r>
        <w:rPr>
          <w:rFonts w:ascii="宋体" w:hAnsi="宋体" w:cs="宋体" w:eastAsia="宋体" w:hint="default"/>
          <w:sz w:val="24"/>
          <w:szCs w:val="24"/>
        </w:rPr>
        <w:t>，并以现金形式补偿给 公司。有关情况见财务报告。</w:t>
      </w:r>
    </w:p>
    <w:p>
      <w:pPr>
        <w:spacing w:line="398" w:lineRule="exact" w:before="22"/>
        <w:ind w:left="117" w:right="159" w:firstLine="480"/>
        <w:jc w:val="both"/>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七、报告期及持续到报告期内，公司及持有公司</w:t>
      </w:r>
      <w:r>
        <w:rPr>
          <w:rFonts w:ascii="Times New Roman" w:hAnsi="Times New Roman" w:cs="Times New Roman" w:eastAsia="Times New Roman" w:hint="default"/>
          <w:b/>
          <w:bCs/>
          <w:sz w:val="24"/>
          <w:szCs w:val="24"/>
        </w:rPr>
        <w:t>5%</w:t>
      </w:r>
      <w:r>
        <w:rPr>
          <w:rFonts w:ascii="Microsoft JhengHei" w:hAnsi="Microsoft JhengHei" w:cs="Microsoft JhengHei" w:eastAsia="Microsoft JhengHei" w:hint="default"/>
          <w:b/>
          <w:bCs/>
          <w:sz w:val="24"/>
          <w:szCs w:val="24"/>
        </w:rPr>
        <w:t>以上（含</w:t>
      </w:r>
      <w:r>
        <w:rPr>
          <w:rFonts w:ascii="Times New Roman" w:hAnsi="Times New Roman" w:cs="Times New Roman" w:eastAsia="Times New Roman" w:hint="default"/>
          <w:b/>
          <w:bCs/>
          <w:sz w:val="24"/>
          <w:szCs w:val="24"/>
        </w:rPr>
        <w:t>5%</w:t>
      </w:r>
      <w:r>
        <w:rPr>
          <w:rFonts w:ascii="Microsoft JhengHei" w:hAnsi="Microsoft JhengHei" w:cs="Microsoft JhengHei" w:eastAsia="Microsoft JhengHei" w:hint="default"/>
          <w:b/>
          <w:bCs/>
          <w:sz w:val="24"/>
          <w:szCs w:val="24"/>
        </w:rPr>
        <w:t>）的股东承 诺事项</w:t>
      </w:r>
      <w:r>
        <w:rPr>
          <w:rFonts w:ascii="Microsoft JhengHei" w:hAnsi="Microsoft JhengHei" w:cs="Microsoft JhengHei" w:eastAsia="Microsoft JhengHei" w:hint="default"/>
          <w:sz w:val="24"/>
          <w:szCs w:val="24"/>
        </w:rPr>
      </w:r>
    </w:p>
    <w:p>
      <w:pPr>
        <w:spacing w:line="400" w:lineRule="exact" w:before="1"/>
        <w:ind w:left="597" w:right="149"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八、报告期内公司聘任会计师事务所情况</w:t>
      </w:r>
      <w:r>
        <w:rPr>
          <w:rFonts w:ascii="Microsoft JhengHei" w:hAnsi="Microsoft JhengHei" w:cs="Microsoft JhengHei" w:eastAsia="Microsoft JhengHei" w:hint="default"/>
          <w:b/>
          <w:bCs/>
          <w:spacing w:val="-45"/>
          <w:sz w:val="24"/>
          <w:szCs w:val="24"/>
        </w:rPr>
        <w:t> </w:t>
      </w:r>
      <w:r>
        <w:rPr>
          <w:rFonts w:ascii="Microsoft JhengHei" w:hAnsi="Microsoft JhengHei" w:cs="Microsoft JhengHei" w:eastAsia="Microsoft JhengHei" w:hint="default"/>
          <w:b/>
          <w:bCs/>
          <w:spacing w:val="-45"/>
          <w:sz w:val="24"/>
          <w:szCs w:val="24"/>
        </w:rPr>
      </w:r>
      <w:r>
        <w:rPr>
          <w:rFonts w:ascii="宋体" w:hAnsi="宋体" w:cs="宋体" w:eastAsia="宋体" w:hint="default"/>
          <w:sz w:val="24"/>
          <w:szCs w:val="24"/>
        </w:rPr>
        <w:t>经公司第五届董事会第十二次会议及</w:t>
      </w:r>
      <w:r>
        <w:rPr>
          <w:rFonts w:ascii="Times New Roman" w:hAnsi="Times New Roman" w:cs="Times New Roman" w:eastAsia="Times New Roman" w:hint="default"/>
          <w:sz w:val="24"/>
          <w:szCs w:val="24"/>
        </w:rPr>
        <w:t>2007</w:t>
      </w:r>
      <w:r>
        <w:rPr>
          <w:rFonts w:ascii="宋体" w:hAnsi="宋体" w:cs="宋体" w:eastAsia="宋体" w:hint="default"/>
          <w:sz w:val="24"/>
          <w:szCs w:val="24"/>
        </w:rPr>
        <w:t>年年度股东大会审议通过，决定续</w:t>
      </w:r>
    </w:p>
    <w:p>
      <w:pPr>
        <w:spacing w:line="290" w:lineRule="auto" w:before="38"/>
        <w:ind w:left="117" w:right="166" w:firstLine="0"/>
        <w:jc w:val="both"/>
        <w:rPr>
          <w:rFonts w:ascii="宋体" w:hAnsi="宋体" w:cs="宋体" w:eastAsia="宋体" w:hint="default"/>
          <w:sz w:val="24"/>
          <w:szCs w:val="24"/>
        </w:rPr>
      </w:pPr>
      <w:r>
        <w:rPr>
          <w:rFonts w:ascii="宋体" w:hAnsi="宋体" w:cs="宋体" w:eastAsia="宋体" w:hint="default"/>
          <w:sz w:val="24"/>
          <w:szCs w:val="24"/>
        </w:rPr>
        <w:t>聘深圳南方民和会计事务所有限责任公司为本公司</w:t>
      </w:r>
      <w:r>
        <w:rPr>
          <w:rFonts w:ascii="Times New Roman" w:hAnsi="Times New Roman" w:cs="Times New Roman" w:eastAsia="Times New Roman" w:hint="default"/>
          <w:sz w:val="24"/>
          <w:szCs w:val="24"/>
        </w:rPr>
        <w:t>2008</w:t>
      </w:r>
      <w:r>
        <w:rPr>
          <w:rFonts w:ascii="宋体" w:hAnsi="宋体" w:cs="宋体" w:eastAsia="宋体" w:hint="default"/>
          <w:sz w:val="24"/>
          <w:szCs w:val="24"/>
        </w:rPr>
        <w:t>年度审计机构，聘用期一 年。</w:t>
      </w:r>
    </w:p>
    <w:p>
      <w:pPr>
        <w:spacing w:line="304" w:lineRule="auto" w:before="36"/>
        <w:ind w:left="117" w:right="166" w:firstLine="480"/>
        <w:jc w:val="both"/>
        <w:rPr>
          <w:rFonts w:ascii="宋体" w:hAnsi="宋体" w:cs="宋体" w:eastAsia="宋体" w:hint="default"/>
          <w:sz w:val="24"/>
          <w:szCs w:val="24"/>
        </w:rPr>
      </w:pPr>
      <w:r>
        <w:rPr>
          <w:rFonts w:ascii="宋体" w:hAnsi="宋体" w:cs="宋体" w:eastAsia="宋体" w:hint="default"/>
          <w:sz w:val="24"/>
          <w:szCs w:val="24"/>
        </w:rPr>
        <w:t>截至到报告期末，深圳南方民和会计事务所有限责任公司已为公司连续提供 了</w:t>
      </w:r>
      <w:r>
        <w:rPr>
          <w:rFonts w:ascii="Times New Roman" w:hAnsi="Times New Roman" w:cs="Times New Roman" w:eastAsia="Times New Roman" w:hint="default"/>
          <w:sz w:val="24"/>
          <w:szCs w:val="24"/>
        </w:rPr>
        <w:t>5</w:t>
      </w:r>
      <w:r>
        <w:rPr>
          <w:rFonts w:ascii="宋体" w:hAnsi="宋体" w:cs="宋体" w:eastAsia="宋体" w:hint="default"/>
          <w:sz w:val="24"/>
          <w:szCs w:val="24"/>
        </w:rPr>
        <w:t>年的审计服务。</w:t>
      </w:r>
    </w:p>
    <w:p>
      <w:pPr>
        <w:spacing w:line="330" w:lineRule="exact" w:before="0"/>
        <w:ind w:left="117" w:right="0" w:firstLine="480"/>
        <w:jc w:val="both"/>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九、公司及其董事、监事、高级管理人员、公司股东、实际控制人、收购人</w:t>
      </w:r>
      <w:r>
        <w:rPr>
          <w:rFonts w:ascii="Microsoft JhengHei" w:hAnsi="Microsoft JhengHei" w:cs="Microsoft JhengHei" w:eastAsia="Microsoft JhengHei" w:hint="default"/>
          <w:sz w:val="24"/>
          <w:szCs w:val="24"/>
        </w:rPr>
      </w:r>
    </w:p>
    <w:p>
      <w:pPr>
        <w:spacing w:line="230" w:lineRule="auto" w:before="6"/>
        <w:ind w:left="117" w:right="159" w:firstLine="0"/>
        <w:jc w:val="both"/>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在报告期内是否有受有权机关调查、司法纪检部门采取强制措施、被移送司法机 关或追究刑事责任、中国证监会稽查、中国证监会行政处罚、证券市场禁入、认 定为不适当人选被其他行政管理部门处罚及证券交易所公开谴责的情形</w:t>
      </w:r>
      <w:r>
        <w:rPr>
          <w:rFonts w:ascii="Microsoft JhengHei" w:hAnsi="Microsoft JhengHei" w:cs="Microsoft JhengHei" w:eastAsia="Microsoft JhengHei" w:hint="default"/>
          <w:sz w:val="24"/>
          <w:szCs w:val="24"/>
        </w:rPr>
      </w:r>
    </w:p>
    <w:p>
      <w:pPr>
        <w:spacing w:line="302" w:lineRule="auto" w:before="62"/>
        <w:ind w:left="117" w:right="156" w:firstLine="480"/>
        <w:jc w:val="both"/>
        <w:rPr>
          <w:rFonts w:ascii="宋体" w:hAnsi="宋体" w:cs="宋体" w:eastAsia="宋体" w:hint="default"/>
          <w:sz w:val="24"/>
          <w:szCs w:val="24"/>
        </w:rPr>
      </w:pPr>
      <w:r>
        <w:rPr>
          <w:rFonts w:ascii="宋体" w:hAnsi="宋体" w:cs="宋体" w:eastAsia="宋体" w:hint="default"/>
          <w:spacing w:val="-4"/>
          <w:w w:val="95"/>
          <w:sz w:val="24"/>
          <w:szCs w:val="24"/>
        </w:rPr>
        <w:t>报告期内，公司前任董事长、总经理王迎先生因下属企业涉嫌抽逃注册资金，</w:t>
      </w:r>
      <w:r>
        <w:rPr>
          <w:rFonts w:ascii="宋体" w:hAnsi="宋体" w:cs="宋体" w:eastAsia="宋体" w:hint="default"/>
          <w:w w:val="51"/>
          <w:sz w:val="24"/>
          <w:szCs w:val="24"/>
        </w:rPr>
        <w:t> </w:t>
      </w:r>
      <w:r>
        <w:rPr>
          <w:rFonts w:ascii="宋体" w:hAnsi="宋体" w:cs="宋体" w:eastAsia="宋体" w:hint="default"/>
          <w:spacing w:val="-3"/>
          <w:sz w:val="24"/>
          <w:szCs w:val="24"/>
        </w:rPr>
        <w:t>被深圳市检察机关批准逮捕。</w:t>
      </w:r>
      <w:r>
        <w:rPr>
          <w:rFonts w:ascii="Times New Roman" w:hAnsi="Times New Roman" w:cs="Times New Roman" w:eastAsia="Times New Roman" w:hint="default"/>
          <w:spacing w:val="-3"/>
          <w:sz w:val="24"/>
          <w:szCs w:val="24"/>
        </w:rPr>
        <w:t>2008</w:t>
      </w:r>
      <w:r>
        <w:rPr>
          <w:rFonts w:ascii="宋体" w:hAnsi="宋体" w:cs="宋体" w:eastAsia="宋体" w:hint="default"/>
          <w:spacing w:val="-3"/>
          <w:sz w:val="24"/>
          <w:szCs w:val="24"/>
        </w:rPr>
        <w:t>年</w:t>
      </w:r>
      <w:r>
        <w:rPr>
          <w:rFonts w:ascii="Times New Roman" w:hAnsi="Times New Roman" w:cs="Times New Roman" w:eastAsia="Times New Roman" w:hint="default"/>
          <w:spacing w:val="-3"/>
          <w:sz w:val="24"/>
          <w:szCs w:val="24"/>
        </w:rPr>
        <w:t>6</w:t>
      </w:r>
      <w:r>
        <w:rPr>
          <w:rFonts w:ascii="宋体" w:hAnsi="宋体" w:cs="宋体" w:eastAsia="宋体" w:hint="default"/>
          <w:spacing w:val="-3"/>
          <w:sz w:val="24"/>
          <w:szCs w:val="24"/>
        </w:rPr>
        <w:t>月改组董事会后，王迎先生已不再担任公司</w:t>
      </w:r>
      <w:r>
        <w:rPr>
          <w:rFonts w:ascii="宋体" w:hAnsi="宋体" w:cs="宋体" w:eastAsia="宋体" w:hint="default"/>
          <w:sz w:val="24"/>
          <w:szCs w:val="24"/>
        </w:rPr>
        <w:t> 董事、董事长和总经理职务。在报告期内，公司及其他董事、监事、高级管理人 员、公司股东、实际控制人未发生受中国证监会稽查、中国证监会行政处罚、通 报批评、其他行政管理部门处罚及深圳证券交易所公开谴责的情况；公司董事、 管理层有关人员未发生被采取司法强制措施的情况。</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32"/>
          <w:szCs w:val="32"/>
        </w:rPr>
      </w:pPr>
    </w:p>
    <w:p>
      <w:pPr>
        <w:spacing w:before="0"/>
        <w:ind w:left="117" w:right="0" w:firstLine="0"/>
        <w:jc w:val="both"/>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十、其他重要事项</w:t>
      </w:r>
      <w:r>
        <w:rPr>
          <w:rFonts w:ascii="Microsoft JhengHei" w:hAnsi="Microsoft JhengHei" w:cs="Microsoft JhengHei" w:eastAsia="Microsoft JhengHei" w:hint="default"/>
          <w:sz w:val="24"/>
          <w:szCs w:val="24"/>
        </w:rPr>
      </w:r>
    </w:p>
    <w:p>
      <w:pPr>
        <w:spacing w:line="290" w:lineRule="auto" w:before="57"/>
        <w:ind w:left="117" w:right="159" w:firstLine="480"/>
        <w:jc w:val="both"/>
        <w:rPr>
          <w:rFonts w:ascii="宋体" w:hAnsi="宋体" w:cs="宋体" w:eastAsia="宋体" w:hint="default"/>
          <w:sz w:val="24"/>
          <w:szCs w:val="24"/>
        </w:rPr>
      </w:pPr>
      <w:r>
        <w:rPr>
          <w:rFonts w:ascii="Times New Roman" w:hAnsi="Times New Roman" w:cs="Times New Roman" w:eastAsia="Times New Roman" w:hint="default"/>
          <w:spacing w:val="-4"/>
          <w:sz w:val="24"/>
          <w:szCs w:val="24"/>
        </w:rPr>
        <w:t>1</w:t>
      </w:r>
      <w:r>
        <w:rPr>
          <w:rFonts w:ascii="宋体" w:hAnsi="宋体" w:cs="宋体" w:eastAsia="宋体" w:hint="default"/>
          <w:spacing w:val="-4"/>
          <w:sz w:val="24"/>
          <w:szCs w:val="24"/>
        </w:rPr>
        <w:t>、本年度公司变更了会计政策，存在重大会计差错调整，请投资者仔细阅读</w:t>
      </w:r>
      <w:r>
        <w:rPr>
          <w:rFonts w:ascii="宋体" w:hAnsi="宋体" w:cs="宋体" w:eastAsia="宋体" w:hint="default"/>
          <w:sz w:val="24"/>
          <w:szCs w:val="24"/>
        </w:rPr>
        <w:t> 财务报告。</w:t>
      </w:r>
    </w:p>
    <w:p>
      <w:pPr>
        <w:spacing w:line="232" w:lineRule="auto" w:before="44"/>
        <w:ind w:left="117" w:right="159" w:firstLine="480"/>
        <w:jc w:val="both"/>
        <w:rPr>
          <w:rFonts w:ascii="Microsoft JhengHei" w:hAnsi="Microsoft JhengHei" w:cs="Microsoft JhengHei" w:eastAsia="Microsoft JhengHei" w:hint="default"/>
          <w:sz w:val="24"/>
          <w:szCs w:val="24"/>
        </w:rPr>
      </w:pPr>
      <w:r>
        <w:rPr>
          <w:rFonts w:ascii="Times New Roman" w:hAnsi="Times New Roman" w:cs="Times New Roman" w:eastAsia="Times New Roman" w:hint="default"/>
          <w:spacing w:val="-4"/>
          <w:sz w:val="24"/>
          <w:szCs w:val="24"/>
        </w:rPr>
        <w:t>2</w:t>
      </w:r>
      <w:r>
        <w:rPr>
          <w:rFonts w:ascii="宋体" w:hAnsi="宋体" w:cs="宋体" w:eastAsia="宋体" w:hint="default"/>
          <w:spacing w:val="-4"/>
          <w:sz w:val="24"/>
          <w:szCs w:val="24"/>
        </w:rPr>
        <w:t>、报告期内已披露的重要事项索引见下表（披露的报纸为《证券时报》，披</w:t>
      </w:r>
      <w:r>
        <w:rPr>
          <w:rFonts w:ascii="宋体" w:hAnsi="宋体" w:cs="宋体" w:eastAsia="宋体" w:hint="default"/>
          <w:sz w:val="24"/>
          <w:szCs w:val="24"/>
        </w:rPr>
        <w:t> 露的网址为</w:t>
      </w:r>
      <w:r>
        <w:rPr>
          <w:rFonts w:ascii="Times New Roman" w:hAnsi="Times New Roman" w:cs="Times New Roman" w:eastAsia="Times New Roman" w:hint="default"/>
          <w:sz w:val="24"/>
          <w:szCs w:val="24"/>
        </w:rPr>
      </w:r>
      <w:hyperlink r:id="rId8">
        <w:r>
          <w:rPr>
            <w:rFonts w:ascii="Times New Roman" w:hAnsi="Times New Roman" w:cs="Times New Roman" w:eastAsia="Times New Roman" w:hint="default"/>
            <w:sz w:val="24"/>
            <w:szCs w:val="24"/>
            <w:u w:val="single" w:color="000000"/>
          </w:rPr>
          <w:t>http://www.cninfo.com.cn</w:t>
        </w:r>
        <w:r>
          <w:rPr>
            <w:rFonts w:ascii="Times New Roman" w:hAnsi="Times New Roman" w:cs="Times New Roman" w:eastAsia="Times New Roman" w:hint="default"/>
            <w:sz w:val="24"/>
            <w:szCs w:val="24"/>
          </w:rPr>
        </w:r>
      </w:hyperlink>
      <w:r>
        <w:rPr>
          <w:rFonts w:ascii="宋体" w:hAnsi="宋体" w:cs="宋体" w:eastAsia="宋体" w:hint="default"/>
          <w:sz w:val="24"/>
          <w:szCs w:val="24"/>
        </w:rPr>
        <w:t>）</w:t>
      </w:r>
      <w:r>
        <w:rPr>
          <w:rFonts w:ascii="Microsoft JhengHei" w:hAnsi="Microsoft JhengHei" w:cs="Microsoft JhengHei" w:eastAsia="Microsoft JhengHei" w:hint="default"/>
          <w:b/>
          <w:bCs/>
          <w:sz w:val="24"/>
          <w:szCs w:val="24"/>
        </w:rPr>
        <w:t>：</w:t>
      </w:r>
      <w:r>
        <w:rPr>
          <w:rFonts w:ascii="Microsoft JhengHei" w:hAnsi="Microsoft JhengHei" w:cs="Microsoft JhengHei" w:eastAsia="Microsoft JhengHei" w:hint="default"/>
          <w:sz w:val="24"/>
          <w:szCs w:val="24"/>
        </w:rPr>
      </w:r>
    </w:p>
    <w:tbl>
      <w:tblPr>
        <w:tblW w:w="0" w:type="auto"/>
        <w:jc w:val="left"/>
        <w:tblInd w:w="110" w:type="dxa"/>
        <w:tblLayout w:type="fixed"/>
        <w:tblCellMar>
          <w:top w:w="0" w:type="dxa"/>
          <w:left w:w="0" w:type="dxa"/>
          <w:bottom w:w="0" w:type="dxa"/>
          <w:right w:w="0" w:type="dxa"/>
        </w:tblCellMar>
        <w:tblLook w:val="01E0"/>
      </w:tblPr>
      <w:tblGrid>
        <w:gridCol w:w="1128"/>
        <w:gridCol w:w="1994"/>
        <w:gridCol w:w="5338"/>
      </w:tblGrid>
      <w:tr>
        <w:trPr>
          <w:trHeight w:val="283" w:hRule="exact"/>
        </w:trPr>
        <w:tc>
          <w:tcPr>
            <w:tcW w:w="1128" w:type="dxa"/>
            <w:tcBorders>
              <w:top w:val="single" w:sz="4" w:space="0" w:color="000008"/>
              <w:left w:val="single" w:sz="4" w:space="0" w:color="000008"/>
              <w:bottom w:val="single" w:sz="4" w:space="0" w:color="000008"/>
              <w:right w:val="single" w:sz="4" w:space="0" w:color="000008"/>
            </w:tcBorders>
          </w:tcPr>
          <w:p>
            <w:pPr>
              <w:pStyle w:val="TableParagraph"/>
              <w:spacing w:line="267" w:lineRule="exact"/>
              <w:ind w:left="7"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公告编号</w:t>
            </w:r>
            <w:r>
              <w:rPr>
                <w:rFonts w:ascii="Microsoft JhengHei" w:hAnsi="Microsoft JhengHei" w:cs="Microsoft JhengHei" w:eastAsia="Microsoft JhengHei" w:hint="default"/>
                <w:sz w:val="21"/>
                <w:szCs w:val="21"/>
              </w:rPr>
            </w:r>
          </w:p>
        </w:tc>
        <w:tc>
          <w:tcPr>
            <w:tcW w:w="1994" w:type="dxa"/>
            <w:tcBorders>
              <w:top w:val="single" w:sz="4" w:space="0" w:color="000008"/>
              <w:left w:val="single" w:sz="4" w:space="0" w:color="000008"/>
              <w:bottom w:val="single" w:sz="4" w:space="0" w:color="000008"/>
              <w:right w:val="single" w:sz="4" w:space="0" w:color="000008"/>
            </w:tcBorders>
          </w:tcPr>
          <w:p>
            <w:pPr>
              <w:pStyle w:val="TableParagraph"/>
              <w:spacing w:line="267" w:lineRule="exact"/>
              <w:ind w:left="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披露日期</w:t>
            </w:r>
            <w:r>
              <w:rPr>
                <w:rFonts w:ascii="Microsoft JhengHei" w:hAnsi="Microsoft JhengHei" w:cs="Microsoft JhengHei" w:eastAsia="Microsoft JhengHei" w:hint="default"/>
                <w:sz w:val="21"/>
                <w:szCs w:val="21"/>
              </w:rPr>
            </w:r>
          </w:p>
        </w:tc>
        <w:tc>
          <w:tcPr>
            <w:tcW w:w="5338" w:type="dxa"/>
            <w:tcBorders>
              <w:top w:val="single" w:sz="4" w:space="0" w:color="000008"/>
              <w:left w:val="single" w:sz="4" w:space="0" w:color="000008"/>
              <w:bottom w:val="single" w:sz="4" w:space="0" w:color="000008"/>
              <w:right w:val="single" w:sz="4" w:space="0" w:color="000008"/>
            </w:tcBorders>
          </w:tcPr>
          <w:p>
            <w:pPr>
              <w:pStyle w:val="TableParagraph"/>
              <w:spacing w:line="267"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公告内容</w:t>
            </w:r>
            <w:r>
              <w:rPr>
                <w:rFonts w:ascii="Microsoft JhengHei" w:hAnsi="Microsoft JhengHei" w:cs="Microsoft JhengHei" w:eastAsia="Microsoft JhengHei" w:hint="default"/>
                <w:sz w:val="21"/>
                <w:szCs w:val="21"/>
              </w:rPr>
            </w:r>
          </w:p>
        </w:tc>
      </w:tr>
      <w:tr>
        <w:trPr>
          <w:trHeight w:val="281" w:hRule="exact"/>
        </w:trPr>
        <w:tc>
          <w:tcPr>
            <w:tcW w:w="11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2008-01</w:t>
            </w:r>
          </w:p>
        </w:tc>
        <w:tc>
          <w:tcPr>
            <w:tcW w:w="1994" w:type="dxa"/>
            <w:tcBorders>
              <w:top w:val="single" w:sz="4" w:space="0" w:color="000008"/>
              <w:left w:val="single" w:sz="4" w:space="0" w:color="000008"/>
              <w:bottom w:val="single" w:sz="4" w:space="0" w:color="000008"/>
              <w:right w:val="single" w:sz="4" w:space="0" w:color="000008"/>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5338"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股权分置改革进展公告</w:t>
            </w:r>
          </w:p>
        </w:tc>
      </w:tr>
      <w:tr>
        <w:trPr>
          <w:trHeight w:val="283" w:hRule="exact"/>
        </w:trPr>
        <w:tc>
          <w:tcPr>
            <w:tcW w:w="11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left="4" w:right="0"/>
              <w:jc w:val="center"/>
              <w:rPr>
                <w:rFonts w:ascii="Times New Roman" w:hAnsi="Times New Roman" w:cs="Times New Roman" w:eastAsia="Times New Roman" w:hint="default"/>
                <w:sz w:val="21"/>
                <w:szCs w:val="21"/>
              </w:rPr>
            </w:pPr>
            <w:r>
              <w:rPr>
                <w:rFonts w:ascii="Times New Roman"/>
                <w:sz w:val="21"/>
              </w:rPr>
              <w:t>2008-02</w:t>
            </w:r>
          </w:p>
        </w:tc>
        <w:tc>
          <w:tcPr>
            <w:tcW w:w="1994"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5338" w:type="dxa"/>
            <w:tcBorders>
              <w:top w:val="single" w:sz="4" w:space="0" w:color="000008"/>
              <w:left w:val="single" w:sz="4" w:space="0" w:color="000008"/>
              <w:bottom w:val="single" w:sz="4" w:space="0" w:color="000008"/>
              <w:right w:val="single" w:sz="4" w:space="0" w:color="000008"/>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股权分置改革进展公告</w:t>
            </w:r>
          </w:p>
        </w:tc>
      </w:tr>
      <w:tr>
        <w:trPr>
          <w:trHeight w:val="281" w:hRule="exact"/>
        </w:trPr>
        <w:tc>
          <w:tcPr>
            <w:tcW w:w="11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2008-03</w:t>
            </w:r>
          </w:p>
        </w:tc>
        <w:tc>
          <w:tcPr>
            <w:tcW w:w="1994" w:type="dxa"/>
            <w:tcBorders>
              <w:top w:val="single" w:sz="4" w:space="0" w:color="000008"/>
              <w:left w:val="single" w:sz="4" w:space="0" w:color="000008"/>
              <w:bottom w:val="single" w:sz="4" w:space="0" w:color="000008"/>
              <w:right w:val="single" w:sz="4" w:space="0" w:color="000008"/>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5338"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关于公司股权拍卖情况的公告</w:t>
            </w:r>
          </w:p>
        </w:tc>
      </w:tr>
      <w:tr>
        <w:trPr>
          <w:trHeight w:val="439" w:hRule="exact"/>
        </w:trPr>
        <w:tc>
          <w:tcPr>
            <w:tcW w:w="11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left="4" w:right="0"/>
              <w:jc w:val="center"/>
              <w:rPr>
                <w:rFonts w:ascii="Times New Roman" w:hAnsi="Times New Roman" w:cs="Times New Roman" w:eastAsia="Times New Roman" w:hint="default"/>
                <w:sz w:val="21"/>
                <w:szCs w:val="21"/>
              </w:rPr>
            </w:pPr>
            <w:r>
              <w:rPr>
                <w:rFonts w:ascii="Times New Roman"/>
                <w:sz w:val="21"/>
              </w:rPr>
              <w:t>2008-04</w:t>
            </w:r>
          </w:p>
        </w:tc>
        <w:tc>
          <w:tcPr>
            <w:tcW w:w="1994"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5338" w:type="dxa"/>
            <w:tcBorders>
              <w:top w:val="single" w:sz="4" w:space="0" w:color="000008"/>
              <w:left w:val="single" w:sz="4" w:space="0" w:color="000008"/>
              <w:bottom w:val="single" w:sz="4" w:space="0" w:color="000008"/>
              <w:right w:val="single" w:sz="4" w:space="0" w:color="000008"/>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股东股权转让获得批复情况的公告</w:t>
            </w:r>
          </w:p>
        </w:tc>
      </w:tr>
    </w:tbl>
    <w:p>
      <w:pPr>
        <w:spacing w:after="0" w:line="243" w:lineRule="exact"/>
        <w:jc w:val="left"/>
        <w:rPr>
          <w:rFonts w:ascii="宋体" w:hAnsi="宋体" w:cs="宋体" w:eastAsia="宋体" w:hint="default"/>
          <w:sz w:val="21"/>
          <w:szCs w:val="21"/>
        </w:rPr>
        <w:sectPr>
          <w:pgSz w:w="11910" w:h="16840"/>
          <w:pgMar w:header="870" w:footer="835" w:top="1060" w:bottom="1020" w:left="1680" w:right="154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128"/>
        <w:gridCol w:w="1994"/>
        <w:gridCol w:w="5338"/>
      </w:tblGrid>
      <w:tr>
        <w:trPr>
          <w:trHeight w:val="281" w:hRule="exact"/>
        </w:trPr>
        <w:tc>
          <w:tcPr>
            <w:tcW w:w="1128"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4" w:right="0"/>
              <w:jc w:val="center"/>
              <w:rPr>
                <w:rFonts w:ascii="Times New Roman" w:hAnsi="Times New Roman" w:cs="Times New Roman" w:eastAsia="Times New Roman" w:hint="default"/>
                <w:sz w:val="21"/>
                <w:szCs w:val="21"/>
              </w:rPr>
            </w:pPr>
            <w:r>
              <w:rPr>
                <w:rFonts w:ascii="Times New Roman"/>
                <w:sz w:val="21"/>
              </w:rPr>
              <w:t>2008-05</w:t>
            </w:r>
          </w:p>
        </w:tc>
        <w:tc>
          <w:tcPr>
            <w:tcW w:w="1994" w:type="dxa"/>
            <w:tcBorders>
              <w:top w:val="single" w:sz="4" w:space="0" w:color="000008"/>
              <w:left w:val="single" w:sz="4" w:space="0" w:color="000008"/>
              <w:bottom w:val="single" w:sz="4" w:space="0" w:color="000008"/>
              <w:right w:val="single" w:sz="4" w:space="0" w:color="000008"/>
            </w:tcBorders>
          </w:tcPr>
          <w:p>
            <w:pPr>
              <w:pStyle w:val="TableParagraph"/>
              <w:spacing w:line="257"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5338"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收购报告书</w:t>
            </w:r>
          </w:p>
        </w:tc>
      </w:tr>
      <w:tr>
        <w:trPr>
          <w:trHeight w:val="554" w:hRule="exact"/>
        </w:trPr>
        <w:tc>
          <w:tcPr>
            <w:tcW w:w="11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2008-06</w:t>
            </w:r>
          </w:p>
        </w:tc>
        <w:tc>
          <w:tcPr>
            <w:tcW w:w="1994"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5338"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关于中国希格玛有限公司收购深圳市深信泰丰（集团）</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股份有限公司的独立财务顾问报告</w:t>
            </w:r>
          </w:p>
        </w:tc>
      </w:tr>
      <w:tr>
        <w:trPr>
          <w:trHeight w:val="283" w:hRule="exact"/>
        </w:trPr>
        <w:tc>
          <w:tcPr>
            <w:tcW w:w="11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left="4" w:right="0"/>
              <w:jc w:val="center"/>
              <w:rPr>
                <w:rFonts w:ascii="Times New Roman" w:hAnsi="Times New Roman" w:cs="Times New Roman" w:eastAsia="Times New Roman" w:hint="default"/>
                <w:sz w:val="21"/>
                <w:szCs w:val="21"/>
              </w:rPr>
            </w:pPr>
            <w:r>
              <w:rPr>
                <w:rFonts w:ascii="Times New Roman"/>
                <w:sz w:val="21"/>
              </w:rPr>
              <w:t>2008-07</w:t>
            </w:r>
          </w:p>
        </w:tc>
        <w:tc>
          <w:tcPr>
            <w:tcW w:w="1994"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5338" w:type="dxa"/>
            <w:tcBorders>
              <w:top w:val="single" w:sz="4" w:space="0" w:color="000008"/>
              <w:left w:val="single" w:sz="4" w:space="0" w:color="000008"/>
              <w:bottom w:val="single" w:sz="4" w:space="0" w:color="000008"/>
              <w:right w:val="single" w:sz="4" w:space="0" w:color="000008"/>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收购报告书的法律意见书</w:t>
            </w:r>
          </w:p>
        </w:tc>
      </w:tr>
      <w:tr>
        <w:trPr>
          <w:trHeight w:val="281" w:hRule="exact"/>
        </w:trPr>
        <w:tc>
          <w:tcPr>
            <w:tcW w:w="11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2008-08</w:t>
            </w:r>
          </w:p>
        </w:tc>
        <w:tc>
          <w:tcPr>
            <w:tcW w:w="1994" w:type="dxa"/>
            <w:tcBorders>
              <w:top w:val="single" w:sz="4" w:space="0" w:color="000008"/>
              <w:left w:val="single" w:sz="4" w:space="0" w:color="000008"/>
              <w:bottom w:val="single" w:sz="4" w:space="0" w:color="000008"/>
              <w:right w:val="single" w:sz="4" w:space="0" w:color="000008"/>
            </w:tcBorders>
          </w:tcPr>
          <w:p>
            <w:pPr>
              <w:pStyle w:val="TableParagraph"/>
              <w:spacing w:line="257"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5338"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重大诉讼公告</w:t>
            </w:r>
          </w:p>
        </w:tc>
      </w:tr>
      <w:tr>
        <w:trPr>
          <w:trHeight w:val="554" w:hRule="exact"/>
        </w:trPr>
        <w:tc>
          <w:tcPr>
            <w:tcW w:w="1128" w:type="dxa"/>
            <w:tcBorders>
              <w:top w:val="single" w:sz="4" w:space="0" w:color="000008"/>
              <w:left w:val="single" w:sz="4" w:space="0" w:color="000008"/>
              <w:bottom w:val="single" w:sz="4" w:space="0" w:color="000008"/>
              <w:right w:val="single" w:sz="4" w:space="0" w:color="000008"/>
            </w:tcBorders>
          </w:tcPr>
          <w:p>
            <w:pPr>
              <w:pStyle w:val="TableParagraph"/>
              <w:spacing w:line="249"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2008-09</w:t>
            </w:r>
            <w:r>
              <w:rPr>
                <w:rFonts w:ascii="宋体" w:hAnsi="宋体" w:cs="宋体" w:eastAsia="宋体" w:hint="default"/>
                <w:sz w:val="21"/>
                <w:szCs w:val="21"/>
              </w:rPr>
              <w:t>、</w:t>
            </w:r>
          </w:p>
          <w:p>
            <w:pPr>
              <w:pStyle w:val="TableParagraph"/>
              <w:spacing w:line="281"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w w:val="95"/>
                <w:sz w:val="21"/>
                <w:szCs w:val="21"/>
              </w:rPr>
              <w:t>10</w:t>
            </w:r>
            <w:r>
              <w:rPr>
                <w:rFonts w:ascii="宋体" w:hAnsi="宋体" w:cs="宋体" w:eastAsia="宋体" w:hint="default"/>
                <w:spacing w:val="-3"/>
                <w:w w:val="95"/>
                <w:sz w:val="21"/>
                <w:szCs w:val="21"/>
              </w:rPr>
              <w:t>、</w:t>
            </w:r>
            <w:r>
              <w:rPr>
                <w:rFonts w:ascii="Times New Roman" w:hAnsi="Times New Roman" w:cs="Times New Roman" w:eastAsia="Times New Roman" w:hint="default"/>
                <w:spacing w:val="-3"/>
                <w:w w:val="95"/>
                <w:sz w:val="21"/>
                <w:szCs w:val="21"/>
              </w:rPr>
              <w:t>11</w:t>
            </w:r>
            <w:r>
              <w:rPr>
                <w:rFonts w:ascii="宋体" w:hAnsi="宋体" w:cs="宋体" w:eastAsia="宋体" w:hint="default"/>
                <w:spacing w:val="-3"/>
                <w:w w:val="95"/>
                <w:sz w:val="21"/>
                <w:szCs w:val="21"/>
              </w:rPr>
              <w:t>、</w:t>
            </w:r>
            <w:r>
              <w:rPr>
                <w:rFonts w:ascii="Times New Roman" w:hAnsi="Times New Roman" w:cs="Times New Roman" w:eastAsia="Times New Roman" w:hint="default"/>
                <w:spacing w:val="-3"/>
                <w:w w:val="95"/>
                <w:sz w:val="21"/>
                <w:szCs w:val="21"/>
              </w:rPr>
              <w:t>12</w:t>
            </w:r>
          </w:p>
        </w:tc>
        <w:tc>
          <w:tcPr>
            <w:tcW w:w="1994" w:type="dxa"/>
            <w:tcBorders>
              <w:top w:val="single" w:sz="4" w:space="0" w:color="000008"/>
              <w:left w:val="single" w:sz="4" w:space="0" w:color="000008"/>
              <w:bottom w:val="single" w:sz="4" w:space="0" w:color="000008"/>
              <w:right w:val="single" w:sz="4" w:space="0" w:color="000008"/>
            </w:tcBorders>
          </w:tcPr>
          <w:p>
            <w:pPr>
              <w:pStyle w:val="TableParagraph"/>
              <w:spacing w:line="249" w:lineRule="exact"/>
              <w:ind w:left="4"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月</w:t>
            </w:r>
            <w:r>
              <w:rPr>
                <w:rFonts w:ascii="宋体" w:hAnsi="宋体" w:cs="宋体" w:eastAsia="宋体" w:hint="default"/>
                <w:spacing w:val="-82"/>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日</w:t>
            </w:r>
            <w:r>
              <w:rPr>
                <w:rFonts w:ascii="宋体" w:hAnsi="宋体" w:cs="宋体" w:eastAsia="宋体" w:hint="default"/>
                <w:spacing w:val="-81"/>
                <w:sz w:val="21"/>
                <w:szCs w:val="21"/>
              </w:rPr>
              <w:t> </w:t>
            </w:r>
            <w:r>
              <w:rPr>
                <w:rFonts w:ascii="宋体" w:hAnsi="宋体" w:cs="宋体" w:eastAsia="宋体" w:hint="default"/>
                <w:spacing w:val="-25"/>
                <w:sz w:val="21"/>
                <w:szCs w:val="21"/>
              </w:rPr>
              <w:t>、</w:t>
            </w:r>
            <w:r>
              <w:rPr>
                <w:rFonts w:ascii="Times New Roman" w:hAnsi="Times New Roman" w:cs="Times New Roman" w:eastAsia="Times New Roman" w:hint="default"/>
                <w:spacing w:val="-25"/>
                <w:sz w:val="21"/>
                <w:szCs w:val="21"/>
              </w:rPr>
              <w:t>21</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日</w:t>
            </w:r>
            <w:r>
              <w:rPr>
                <w:rFonts w:ascii="宋体" w:hAnsi="宋体" w:cs="宋体" w:eastAsia="宋体" w:hint="default"/>
                <w:spacing w:val="-81"/>
                <w:sz w:val="21"/>
                <w:szCs w:val="21"/>
              </w:rPr>
              <w:t> </w:t>
            </w:r>
            <w:r>
              <w:rPr>
                <w:rFonts w:ascii="宋体" w:hAnsi="宋体" w:cs="宋体" w:eastAsia="宋体" w:hint="default"/>
                <w:spacing w:val="-24"/>
                <w:sz w:val="21"/>
                <w:szCs w:val="21"/>
              </w:rPr>
              <w:t>、</w:t>
            </w:r>
            <w:r>
              <w:rPr>
                <w:rFonts w:ascii="Times New Roman" w:hAnsi="Times New Roman" w:cs="Times New Roman" w:eastAsia="Times New Roman" w:hint="default"/>
                <w:spacing w:val="-24"/>
                <w:sz w:val="21"/>
                <w:szCs w:val="21"/>
              </w:rPr>
              <w:t>28</w:t>
            </w:r>
          </w:p>
          <w:p>
            <w:pPr>
              <w:pStyle w:val="TableParagraph"/>
              <w:spacing w:line="281" w:lineRule="exact"/>
              <w:ind w:left="2" w:right="0"/>
              <w:jc w:val="center"/>
              <w:rPr>
                <w:rFonts w:ascii="宋体" w:hAnsi="宋体" w:cs="宋体" w:eastAsia="宋体" w:hint="default"/>
                <w:sz w:val="21"/>
                <w:szCs w:val="21"/>
              </w:rPr>
            </w:pPr>
            <w:r>
              <w:rPr>
                <w:rFonts w:ascii="宋体" w:hAnsi="宋体" w:cs="宋体" w:eastAsia="宋体" w:hint="default"/>
                <w:sz w:val="21"/>
                <w:szCs w:val="21"/>
              </w:rPr>
              <w:t>日，</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5338" w:type="dxa"/>
            <w:tcBorders>
              <w:top w:val="single" w:sz="4" w:space="0" w:color="000008"/>
              <w:left w:val="single" w:sz="4" w:space="0" w:color="000008"/>
              <w:bottom w:val="single" w:sz="4" w:space="0" w:color="000008"/>
              <w:right w:val="single" w:sz="4" w:space="0" w:color="000008"/>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股权分置改革进展公告</w:t>
            </w:r>
          </w:p>
        </w:tc>
      </w:tr>
      <w:tr>
        <w:trPr>
          <w:trHeight w:val="554" w:hRule="exact"/>
        </w:trPr>
        <w:tc>
          <w:tcPr>
            <w:tcW w:w="11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2008-13</w:t>
            </w:r>
          </w:p>
        </w:tc>
        <w:tc>
          <w:tcPr>
            <w:tcW w:w="1994" w:type="dxa"/>
            <w:tcBorders>
              <w:top w:val="single" w:sz="4" w:space="0" w:color="000008"/>
              <w:left w:val="single" w:sz="4" w:space="0" w:color="000008"/>
              <w:bottom w:val="single" w:sz="4" w:space="0" w:color="000008"/>
              <w:right w:val="single" w:sz="4" w:space="0" w:color="000008"/>
            </w:tcBorders>
          </w:tcPr>
          <w:p>
            <w:pPr>
              <w:pStyle w:val="TableParagraph"/>
              <w:spacing w:line="257"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5338" w:type="dxa"/>
            <w:tcBorders>
              <w:top w:val="single" w:sz="4" w:space="0" w:color="000008"/>
              <w:left w:val="single" w:sz="4" w:space="0" w:color="000008"/>
              <w:bottom w:val="single" w:sz="4" w:space="0" w:color="000008"/>
              <w:right w:val="single" w:sz="4" w:space="0" w:color="000008"/>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关于召开临时股东大会暨股权分置改革相关股东会议的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通知</w:t>
            </w:r>
          </w:p>
        </w:tc>
      </w:tr>
      <w:tr>
        <w:trPr>
          <w:trHeight w:val="554" w:hRule="exact"/>
        </w:trPr>
        <w:tc>
          <w:tcPr>
            <w:tcW w:w="1128"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4" w:right="0"/>
              <w:jc w:val="center"/>
              <w:rPr>
                <w:rFonts w:ascii="Times New Roman" w:hAnsi="Times New Roman" w:cs="Times New Roman" w:eastAsia="Times New Roman" w:hint="default"/>
                <w:sz w:val="21"/>
                <w:szCs w:val="21"/>
              </w:rPr>
            </w:pPr>
            <w:r>
              <w:rPr>
                <w:rFonts w:ascii="Times New Roman"/>
                <w:sz w:val="21"/>
              </w:rPr>
              <w:t>2008-14</w:t>
            </w:r>
          </w:p>
        </w:tc>
        <w:tc>
          <w:tcPr>
            <w:tcW w:w="1994" w:type="dxa"/>
            <w:tcBorders>
              <w:top w:val="single" w:sz="4" w:space="0" w:color="000008"/>
              <w:left w:val="single" w:sz="4" w:space="0" w:color="000008"/>
              <w:bottom w:val="single" w:sz="4" w:space="0" w:color="000008"/>
              <w:right w:val="single" w:sz="4" w:space="0" w:color="000008"/>
            </w:tcBorders>
          </w:tcPr>
          <w:p>
            <w:pPr>
              <w:pStyle w:val="TableParagraph"/>
              <w:spacing w:line="257"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5338" w:type="dxa"/>
            <w:tcBorders>
              <w:top w:val="single" w:sz="4" w:space="0" w:color="000008"/>
              <w:left w:val="single" w:sz="4" w:space="0" w:color="000008"/>
              <w:bottom w:val="single" w:sz="4" w:space="0" w:color="000008"/>
              <w:right w:val="single" w:sz="4" w:space="0" w:color="000008"/>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董事会关于召开临时股东大会暨股权分置改革相关股东</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会议的投票委托征集函</w:t>
            </w:r>
          </w:p>
        </w:tc>
      </w:tr>
      <w:tr>
        <w:trPr>
          <w:trHeight w:val="281" w:hRule="exact"/>
        </w:trPr>
        <w:tc>
          <w:tcPr>
            <w:tcW w:w="11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2008-15</w:t>
            </w:r>
          </w:p>
        </w:tc>
        <w:tc>
          <w:tcPr>
            <w:tcW w:w="1994" w:type="dxa"/>
            <w:tcBorders>
              <w:top w:val="single" w:sz="4" w:space="0" w:color="000008"/>
              <w:left w:val="single" w:sz="4" w:space="0" w:color="000008"/>
              <w:bottom w:val="single" w:sz="4" w:space="0" w:color="000008"/>
              <w:right w:val="single" w:sz="4" w:space="0" w:color="000008"/>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5338"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重大诉讼事项公告</w:t>
            </w:r>
          </w:p>
        </w:tc>
      </w:tr>
      <w:tr>
        <w:trPr>
          <w:trHeight w:val="283" w:hRule="exact"/>
        </w:trPr>
        <w:tc>
          <w:tcPr>
            <w:tcW w:w="11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left="4" w:right="0"/>
              <w:jc w:val="center"/>
              <w:rPr>
                <w:rFonts w:ascii="Times New Roman" w:hAnsi="Times New Roman" w:cs="Times New Roman" w:eastAsia="Times New Roman" w:hint="default"/>
                <w:sz w:val="21"/>
                <w:szCs w:val="21"/>
              </w:rPr>
            </w:pPr>
            <w:r>
              <w:rPr>
                <w:rFonts w:ascii="Times New Roman"/>
                <w:sz w:val="21"/>
              </w:rPr>
              <w:t>2008-16</w:t>
            </w:r>
          </w:p>
        </w:tc>
        <w:tc>
          <w:tcPr>
            <w:tcW w:w="1994"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5338" w:type="dxa"/>
            <w:tcBorders>
              <w:top w:val="single" w:sz="4" w:space="0" w:color="000008"/>
              <w:left w:val="single" w:sz="4" w:space="0" w:color="000008"/>
              <w:bottom w:val="single" w:sz="4" w:space="0" w:color="000008"/>
              <w:right w:val="single" w:sz="4" w:space="0" w:color="000008"/>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董事会决议公告</w:t>
            </w:r>
          </w:p>
        </w:tc>
      </w:tr>
      <w:tr>
        <w:trPr>
          <w:trHeight w:val="281" w:hRule="exact"/>
        </w:trPr>
        <w:tc>
          <w:tcPr>
            <w:tcW w:w="1128" w:type="dxa"/>
            <w:tcBorders>
              <w:top w:val="single" w:sz="4" w:space="0" w:color="000008"/>
              <w:left w:val="single" w:sz="4" w:space="0" w:color="000008"/>
              <w:bottom w:val="single" w:sz="4" w:space="0" w:color="000008"/>
              <w:right w:val="single" w:sz="4" w:space="0" w:color="000008"/>
            </w:tcBorders>
          </w:tcPr>
          <w:p>
            <w:pPr/>
          </w:p>
        </w:tc>
        <w:tc>
          <w:tcPr>
            <w:tcW w:w="1994" w:type="dxa"/>
            <w:tcBorders>
              <w:top w:val="single" w:sz="4" w:space="0" w:color="000008"/>
              <w:left w:val="single" w:sz="4" w:space="0" w:color="000008"/>
              <w:bottom w:val="single" w:sz="4" w:space="0" w:color="000008"/>
              <w:right w:val="single" w:sz="4" w:space="0" w:color="000008"/>
            </w:tcBorders>
          </w:tcPr>
          <w:p>
            <w:pPr>
              <w:pStyle w:val="TableParagraph"/>
              <w:spacing w:line="257"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5338" w:type="dxa"/>
            <w:tcBorders>
              <w:top w:val="single" w:sz="4" w:space="0" w:color="000008"/>
              <w:left w:val="single" w:sz="4" w:space="0" w:color="000008"/>
              <w:bottom w:val="single" w:sz="4" w:space="0" w:color="000008"/>
              <w:right w:val="single" w:sz="4" w:space="0" w:color="000008"/>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3"/>
                <w:sz w:val="21"/>
                <w:szCs w:val="21"/>
              </w:rPr>
              <w:t>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日止年度的审计报告</w:t>
            </w:r>
          </w:p>
        </w:tc>
      </w:tr>
      <w:tr>
        <w:trPr>
          <w:trHeight w:val="554" w:hRule="exact"/>
        </w:trPr>
        <w:tc>
          <w:tcPr>
            <w:tcW w:w="11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left="4" w:right="0"/>
              <w:jc w:val="center"/>
              <w:rPr>
                <w:rFonts w:ascii="Times New Roman" w:hAnsi="Times New Roman" w:cs="Times New Roman" w:eastAsia="Times New Roman" w:hint="default"/>
                <w:sz w:val="21"/>
                <w:szCs w:val="21"/>
              </w:rPr>
            </w:pPr>
            <w:r>
              <w:rPr>
                <w:rFonts w:ascii="Times New Roman"/>
                <w:sz w:val="21"/>
              </w:rPr>
              <w:t>2008-17</w:t>
            </w:r>
          </w:p>
        </w:tc>
        <w:tc>
          <w:tcPr>
            <w:tcW w:w="1994"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5338"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《关于召开临时股东大会暨股权分置改革相关股东会议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的第一次提示性公告》</w:t>
            </w:r>
          </w:p>
        </w:tc>
      </w:tr>
      <w:tr>
        <w:trPr>
          <w:trHeight w:val="554" w:hRule="exact"/>
        </w:trPr>
        <w:tc>
          <w:tcPr>
            <w:tcW w:w="11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2008-18</w:t>
            </w:r>
          </w:p>
        </w:tc>
        <w:tc>
          <w:tcPr>
            <w:tcW w:w="1994" w:type="dxa"/>
            <w:tcBorders>
              <w:top w:val="single" w:sz="4" w:space="0" w:color="000008"/>
              <w:left w:val="single" w:sz="4" w:space="0" w:color="000008"/>
              <w:bottom w:val="single" w:sz="4" w:space="0" w:color="000008"/>
              <w:right w:val="single" w:sz="4" w:space="0" w:color="000008"/>
            </w:tcBorders>
          </w:tcPr>
          <w:p>
            <w:pPr>
              <w:pStyle w:val="TableParagraph"/>
              <w:spacing w:line="257"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5338" w:type="dxa"/>
            <w:tcBorders>
              <w:top w:val="single" w:sz="4" w:space="0" w:color="000008"/>
              <w:left w:val="single" w:sz="4" w:space="0" w:color="000008"/>
              <w:bottom w:val="single" w:sz="4" w:space="0" w:color="000008"/>
              <w:right w:val="single" w:sz="4" w:space="0" w:color="000008"/>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关于召开临时股东大会暨股权分置改革相关股东会议的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第二次提示性公告</w:t>
            </w:r>
          </w:p>
        </w:tc>
      </w:tr>
      <w:tr>
        <w:trPr>
          <w:trHeight w:val="281" w:hRule="exact"/>
        </w:trPr>
        <w:tc>
          <w:tcPr>
            <w:tcW w:w="1128"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4" w:right="0"/>
              <w:jc w:val="center"/>
              <w:rPr>
                <w:rFonts w:ascii="Times New Roman" w:hAnsi="Times New Roman" w:cs="Times New Roman" w:eastAsia="Times New Roman" w:hint="default"/>
                <w:sz w:val="21"/>
                <w:szCs w:val="21"/>
              </w:rPr>
            </w:pPr>
            <w:r>
              <w:rPr>
                <w:rFonts w:ascii="Times New Roman"/>
                <w:sz w:val="21"/>
              </w:rPr>
              <w:t>2008-19</w:t>
            </w:r>
          </w:p>
        </w:tc>
        <w:tc>
          <w:tcPr>
            <w:tcW w:w="1994" w:type="dxa"/>
            <w:tcBorders>
              <w:top w:val="single" w:sz="4" w:space="0" w:color="000008"/>
              <w:left w:val="single" w:sz="4" w:space="0" w:color="000008"/>
              <w:bottom w:val="single" w:sz="4" w:space="0" w:color="000008"/>
              <w:right w:val="single" w:sz="4" w:space="0" w:color="000008"/>
            </w:tcBorders>
          </w:tcPr>
          <w:p>
            <w:pPr>
              <w:pStyle w:val="TableParagraph"/>
              <w:spacing w:line="257"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5338"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临时股东大会暨股权分置改革相关股东会议决议公告</w:t>
            </w:r>
          </w:p>
        </w:tc>
      </w:tr>
      <w:tr>
        <w:trPr>
          <w:trHeight w:val="554" w:hRule="exact"/>
        </w:trPr>
        <w:tc>
          <w:tcPr>
            <w:tcW w:w="1128" w:type="dxa"/>
            <w:tcBorders>
              <w:top w:val="single" w:sz="4" w:space="0" w:color="000008"/>
              <w:left w:val="single" w:sz="4" w:space="0" w:color="000008"/>
              <w:bottom w:val="single" w:sz="4" w:space="0" w:color="000008"/>
              <w:right w:val="single" w:sz="4" w:space="0" w:color="000008"/>
            </w:tcBorders>
          </w:tcPr>
          <w:p>
            <w:pPr/>
          </w:p>
        </w:tc>
        <w:tc>
          <w:tcPr>
            <w:tcW w:w="1994"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5338"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临时股东大会暨股权分置改革相关股东会议的法律意见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书</w:t>
            </w:r>
          </w:p>
        </w:tc>
      </w:tr>
      <w:tr>
        <w:trPr>
          <w:trHeight w:val="283" w:hRule="exact"/>
        </w:trPr>
        <w:tc>
          <w:tcPr>
            <w:tcW w:w="11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left="4" w:right="0"/>
              <w:jc w:val="center"/>
              <w:rPr>
                <w:rFonts w:ascii="Times New Roman" w:hAnsi="Times New Roman" w:cs="Times New Roman" w:eastAsia="Times New Roman" w:hint="default"/>
                <w:sz w:val="21"/>
                <w:szCs w:val="21"/>
              </w:rPr>
            </w:pPr>
            <w:r>
              <w:rPr>
                <w:rFonts w:ascii="Times New Roman"/>
                <w:sz w:val="21"/>
              </w:rPr>
              <w:t>2008-20</w:t>
            </w:r>
          </w:p>
        </w:tc>
        <w:tc>
          <w:tcPr>
            <w:tcW w:w="1994"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5338" w:type="dxa"/>
            <w:tcBorders>
              <w:top w:val="single" w:sz="4" w:space="0" w:color="000008"/>
              <w:left w:val="single" w:sz="4" w:space="0" w:color="000008"/>
              <w:bottom w:val="single" w:sz="4" w:space="0" w:color="000008"/>
              <w:right w:val="single" w:sz="4" w:space="0" w:color="000008"/>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重大诉讼公告</w:t>
            </w:r>
          </w:p>
        </w:tc>
      </w:tr>
      <w:tr>
        <w:trPr>
          <w:trHeight w:val="281" w:hRule="exact"/>
        </w:trPr>
        <w:tc>
          <w:tcPr>
            <w:tcW w:w="11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2008-21</w:t>
            </w:r>
          </w:p>
        </w:tc>
        <w:tc>
          <w:tcPr>
            <w:tcW w:w="1994" w:type="dxa"/>
            <w:tcBorders>
              <w:top w:val="single" w:sz="4" w:space="0" w:color="000008"/>
              <w:left w:val="single" w:sz="4" w:space="0" w:color="000008"/>
              <w:bottom w:val="single" w:sz="4" w:space="0" w:color="000008"/>
              <w:right w:val="single" w:sz="4" w:space="0" w:color="000008"/>
            </w:tcBorders>
          </w:tcPr>
          <w:p>
            <w:pPr>
              <w:pStyle w:val="TableParagraph"/>
              <w:spacing w:line="257"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5338" w:type="dxa"/>
            <w:tcBorders>
              <w:top w:val="single" w:sz="4" w:space="0" w:color="000008"/>
              <w:left w:val="single" w:sz="4" w:space="0" w:color="000008"/>
              <w:bottom w:val="single" w:sz="4" w:space="0" w:color="000008"/>
              <w:right w:val="single" w:sz="4" w:space="0" w:color="000008"/>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关于延迟公布</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年度报告的公告</w:t>
            </w:r>
          </w:p>
        </w:tc>
      </w:tr>
      <w:tr>
        <w:trPr>
          <w:trHeight w:val="283" w:hRule="exact"/>
        </w:trPr>
        <w:tc>
          <w:tcPr>
            <w:tcW w:w="11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left="4" w:right="0"/>
              <w:jc w:val="center"/>
              <w:rPr>
                <w:rFonts w:ascii="Times New Roman" w:hAnsi="Times New Roman" w:cs="Times New Roman" w:eastAsia="Times New Roman" w:hint="default"/>
                <w:sz w:val="21"/>
                <w:szCs w:val="21"/>
              </w:rPr>
            </w:pPr>
            <w:r>
              <w:rPr>
                <w:rFonts w:ascii="Times New Roman"/>
                <w:sz w:val="21"/>
              </w:rPr>
              <w:t>2008-22</w:t>
            </w:r>
          </w:p>
        </w:tc>
        <w:tc>
          <w:tcPr>
            <w:tcW w:w="1994"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4 </w:t>
            </w:r>
            <w:r>
              <w:rPr>
                <w:rFonts w:ascii="宋体" w:hAnsi="宋体" w:cs="宋体" w:eastAsia="宋体" w:hint="default"/>
                <w:sz w:val="21"/>
                <w:szCs w:val="21"/>
              </w:rPr>
              <w:t>月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5338"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年度业绩修正公告</w:t>
            </w:r>
          </w:p>
        </w:tc>
      </w:tr>
      <w:tr>
        <w:trPr>
          <w:trHeight w:val="281" w:hRule="exact"/>
        </w:trPr>
        <w:tc>
          <w:tcPr>
            <w:tcW w:w="11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2008-23</w:t>
            </w:r>
          </w:p>
        </w:tc>
        <w:tc>
          <w:tcPr>
            <w:tcW w:w="1994" w:type="dxa"/>
            <w:tcBorders>
              <w:top w:val="single" w:sz="4" w:space="0" w:color="000008"/>
              <w:left w:val="single" w:sz="4" w:space="0" w:color="000008"/>
              <w:bottom w:val="single" w:sz="4" w:space="0" w:color="000008"/>
              <w:right w:val="single" w:sz="4" w:space="0" w:color="000008"/>
            </w:tcBorders>
          </w:tcPr>
          <w:p>
            <w:pPr>
              <w:pStyle w:val="TableParagraph"/>
              <w:spacing w:line="257"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5338"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股权分置改革实施进展公告</w:t>
            </w:r>
          </w:p>
        </w:tc>
      </w:tr>
      <w:tr>
        <w:trPr>
          <w:trHeight w:val="283" w:hRule="exact"/>
        </w:trPr>
        <w:tc>
          <w:tcPr>
            <w:tcW w:w="11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left="4" w:right="0"/>
              <w:jc w:val="center"/>
              <w:rPr>
                <w:rFonts w:ascii="Times New Roman" w:hAnsi="Times New Roman" w:cs="Times New Roman" w:eastAsia="Times New Roman" w:hint="default"/>
                <w:sz w:val="21"/>
                <w:szCs w:val="21"/>
              </w:rPr>
            </w:pPr>
            <w:r>
              <w:rPr>
                <w:rFonts w:ascii="Times New Roman"/>
                <w:sz w:val="21"/>
              </w:rPr>
              <w:t>2008-24</w:t>
            </w:r>
          </w:p>
        </w:tc>
        <w:tc>
          <w:tcPr>
            <w:tcW w:w="1994"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5338" w:type="dxa"/>
            <w:tcBorders>
              <w:top w:val="single" w:sz="4" w:space="0" w:color="000008"/>
              <w:left w:val="single" w:sz="4" w:space="0" w:color="000008"/>
              <w:bottom w:val="single" w:sz="4" w:space="0" w:color="000008"/>
              <w:right w:val="single" w:sz="4" w:space="0" w:color="000008"/>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第五届董事会第十二次会议决议公告</w:t>
            </w:r>
          </w:p>
        </w:tc>
      </w:tr>
      <w:tr>
        <w:trPr>
          <w:trHeight w:val="281" w:hRule="exact"/>
        </w:trPr>
        <w:tc>
          <w:tcPr>
            <w:tcW w:w="1128" w:type="dxa"/>
            <w:tcBorders>
              <w:top w:val="single" w:sz="4" w:space="0" w:color="000008"/>
              <w:left w:val="single" w:sz="4" w:space="0" w:color="000008"/>
              <w:bottom w:val="single" w:sz="4" w:space="0" w:color="000008"/>
              <w:right w:val="single" w:sz="4" w:space="0" w:color="000008"/>
            </w:tcBorders>
          </w:tcPr>
          <w:p>
            <w:pPr/>
          </w:p>
        </w:tc>
        <w:tc>
          <w:tcPr>
            <w:tcW w:w="1994" w:type="dxa"/>
            <w:tcBorders>
              <w:top w:val="single" w:sz="4" w:space="0" w:color="000008"/>
              <w:left w:val="single" w:sz="4" w:space="0" w:color="000008"/>
              <w:bottom w:val="single" w:sz="4" w:space="0" w:color="000008"/>
              <w:right w:val="single" w:sz="4" w:space="0" w:color="000008"/>
            </w:tcBorders>
          </w:tcPr>
          <w:p>
            <w:pPr>
              <w:pStyle w:val="TableParagraph"/>
              <w:spacing w:line="257"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5338" w:type="dxa"/>
            <w:tcBorders>
              <w:top w:val="single" w:sz="4" w:space="0" w:color="000008"/>
              <w:left w:val="single" w:sz="4" w:space="0" w:color="000008"/>
              <w:bottom w:val="single" w:sz="4" w:space="0" w:color="000008"/>
              <w:right w:val="single" w:sz="4" w:space="0" w:color="000008"/>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年度控股股东及其他关联方资金占用情况汇总表</w:t>
            </w:r>
          </w:p>
        </w:tc>
      </w:tr>
      <w:tr>
        <w:trPr>
          <w:trHeight w:val="283" w:hRule="exact"/>
        </w:trPr>
        <w:tc>
          <w:tcPr>
            <w:tcW w:w="1128" w:type="dxa"/>
            <w:tcBorders>
              <w:top w:val="single" w:sz="4" w:space="0" w:color="000008"/>
              <w:left w:val="single" w:sz="4" w:space="0" w:color="000008"/>
              <w:bottom w:val="single" w:sz="4" w:space="0" w:color="000008"/>
              <w:right w:val="single" w:sz="4" w:space="0" w:color="000008"/>
            </w:tcBorders>
          </w:tcPr>
          <w:p>
            <w:pPr/>
          </w:p>
        </w:tc>
        <w:tc>
          <w:tcPr>
            <w:tcW w:w="1994"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5338" w:type="dxa"/>
            <w:tcBorders>
              <w:top w:val="single" w:sz="4" w:space="0" w:color="000008"/>
              <w:left w:val="single" w:sz="4" w:space="0" w:color="000008"/>
              <w:bottom w:val="single" w:sz="4" w:space="0" w:color="000008"/>
              <w:right w:val="single" w:sz="4" w:space="0" w:color="000008"/>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专项审核报告</w:t>
            </w:r>
          </w:p>
        </w:tc>
      </w:tr>
      <w:tr>
        <w:trPr>
          <w:trHeight w:val="281" w:hRule="exact"/>
        </w:trPr>
        <w:tc>
          <w:tcPr>
            <w:tcW w:w="11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2008-25</w:t>
            </w:r>
          </w:p>
        </w:tc>
        <w:tc>
          <w:tcPr>
            <w:tcW w:w="1994" w:type="dxa"/>
            <w:tcBorders>
              <w:top w:val="single" w:sz="4" w:space="0" w:color="000008"/>
              <w:left w:val="single" w:sz="4" w:space="0" w:color="000008"/>
              <w:bottom w:val="single" w:sz="4" w:space="0" w:color="000008"/>
              <w:right w:val="single" w:sz="4" w:space="0" w:color="000008"/>
            </w:tcBorders>
          </w:tcPr>
          <w:p>
            <w:pPr>
              <w:pStyle w:val="TableParagraph"/>
              <w:spacing w:line="257"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5338" w:type="dxa"/>
            <w:tcBorders>
              <w:top w:val="single" w:sz="4" w:space="0" w:color="000008"/>
              <w:left w:val="single" w:sz="4" w:space="0" w:color="000008"/>
              <w:bottom w:val="single" w:sz="4" w:space="0" w:color="000008"/>
              <w:right w:val="single" w:sz="4" w:space="0" w:color="000008"/>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年第一季度报告</w:t>
            </w:r>
          </w:p>
        </w:tc>
      </w:tr>
      <w:tr>
        <w:trPr>
          <w:trHeight w:val="283" w:hRule="exact"/>
        </w:trPr>
        <w:tc>
          <w:tcPr>
            <w:tcW w:w="11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left="4" w:right="0"/>
              <w:jc w:val="center"/>
              <w:rPr>
                <w:rFonts w:ascii="Times New Roman" w:hAnsi="Times New Roman" w:cs="Times New Roman" w:eastAsia="Times New Roman" w:hint="default"/>
                <w:sz w:val="21"/>
                <w:szCs w:val="21"/>
              </w:rPr>
            </w:pPr>
            <w:r>
              <w:rPr>
                <w:rFonts w:ascii="Times New Roman"/>
                <w:sz w:val="21"/>
              </w:rPr>
              <w:t>2008-26</w:t>
            </w:r>
          </w:p>
        </w:tc>
        <w:tc>
          <w:tcPr>
            <w:tcW w:w="1994"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5338" w:type="dxa"/>
            <w:tcBorders>
              <w:top w:val="single" w:sz="4" w:space="0" w:color="000008"/>
              <w:left w:val="single" w:sz="4" w:space="0" w:color="000008"/>
              <w:bottom w:val="single" w:sz="4" w:space="0" w:color="000008"/>
              <w:right w:val="single" w:sz="4" w:space="0" w:color="000008"/>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第四届监事会第十七次会议决议公告</w:t>
            </w:r>
          </w:p>
        </w:tc>
      </w:tr>
      <w:tr>
        <w:trPr>
          <w:trHeight w:val="281" w:hRule="exact"/>
        </w:trPr>
        <w:tc>
          <w:tcPr>
            <w:tcW w:w="11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2008-27</w:t>
            </w:r>
          </w:p>
        </w:tc>
        <w:tc>
          <w:tcPr>
            <w:tcW w:w="1994" w:type="dxa"/>
            <w:tcBorders>
              <w:top w:val="single" w:sz="4" w:space="0" w:color="000008"/>
              <w:left w:val="single" w:sz="4" w:space="0" w:color="000008"/>
              <w:bottom w:val="single" w:sz="4" w:space="0" w:color="000008"/>
              <w:right w:val="single" w:sz="4" w:space="0" w:color="000008"/>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5338"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股份变更报告及股权、资产司法冻结事项公告</w:t>
            </w:r>
          </w:p>
        </w:tc>
      </w:tr>
      <w:tr>
        <w:trPr>
          <w:trHeight w:val="283" w:hRule="exact"/>
        </w:trPr>
        <w:tc>
          <w:tcPr>
            <w:tcW w:w="11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left="4" w:right="0"/>
              <w:jc w:val="center"/>
              <w:rPr>
                <w:rFonts w:ascii="Times New Roman" w:hAnsi="Times New Roman" w:cs="Times New Roman" w:eastAsia="Times New Roman" w:hint="default"/>
                <w:sz w:val="21"/>
                <w:szCs w:val="21"/>
              </w:rPr>
            </w:pPr>
            <w:r>
              <w:rPr>
                <w:rFonts w:ascii="Times New Roman"/>
                <w:sz w:val="21"/>
              </w:rPr>
              <w:t>2008-28</w:t>
            </w:r>
          </w:p>
        </w:tc>
        <w:tc>
          <w:tcPr>
            <w:tcW w:w="1994"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5338" w:type="dxa"/>
            <w:tcBorders>
              <w:top w:val="single" w:sz="4" w:space="0" w:color="000008"/>
              <w:left w:val="single" w:sz="4" w:space="0" w:color="000008"/>
              <w:bottom w:val="single" w:sz="4" w:space="0" w:color="000008"/>
              <w:right w:val="single" w:sz="4" w:space="0" w:color="000008"/>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董事会公告</w:t>
            </w:r>
          </w:p>
        </w:tc>
      </w:tr>
      <w:tr>
        <w:trPr>
          <w:trHeight w:val="281" w:hRule="exact"/>
        </w:trPr>
        <w:tc>
          <w:tcPr>
            <w:tcW w:w="11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2008-30</w:t>
            </w:r>
          </w:p>
        </w:tc>
        <w:tc>
          <w:tcPr>
            <w:tcW w:w="1994" w:type="dxa"/>
            <w:tcBorders>
              <w:top w:val="single" w:sz="4" w:space="0" w:color="000008"/>
              <w:left w:val="single" w:sz="4" w:space="0" w:color="000008"/>
              <w:bottom w:val="single" w:sz="4" w:space="0" w:color="000008"/>
              <w:right w:val="single" w:sz="4" w:space="0" w:color="000008"/>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5338"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股权分置改革实施进展公告</w:t>
            </w:r>
          </w:p>
        </w:tc>
      </w:tr>
      <w:tr>
        <w:trPr>
          <w:trHeight w:val="283" w:hRule="exact"/>
        </w:trPr>
        <w:tc>
          <w:tcPr>
            <w:tcW w:w="11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left="4" w:right="0"/>
              <w:jc w:val="center"/>
              <w:rPr>
                <w:rFonts w:ascii="Times New Roman" w:hAnsi="Times New Roman" w:cs="Times New Roman" w:eastAsia="Times New Roman" w:hint="default"/>
                <w:sz w:val="21"/>
                <w:szCs w:val="21"/>
              </w:rPr>
            </w:pPr>
            <w:r>
              <w:rPr>
                <w:rFonts w:ascii="Times New Roman"/>
                <w:sz w:val="21"/>
              </w:rPr>
              <w:t>2008-31</w:t>
            </w:r>
          </w:p>
        </w:tc>
        <w:tc>
          <w:tcPr>
            <w:tcW w:w="1994"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5338" w:type="dxa"/>
            <w:tcBorders>
              <w:top w:val="single" w:sz="4" w:space="0" w:color="000008"/>
              <w:left w:val="single" w:sz="4" w:space="0" w:color="000008"/>
              <w:bottom w:val="single" w:sz="4" w:space="0" w:color="000008"/>
              <w:right w:val="single" w:sz="4" w:space="0" w:color="000008"/>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重大诉讼公告</w:t>
            </w:r>
          </w:p>
        </w:tc>
      </w:tr>
      <w:tr>
        <w:trPr>
          <w:trHeight w:val="281" w:hRule="exact"/>
        </w:trPr>
        <w:tc>
          <w:tcPr>
            <w:tcW w:w="11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2008-32</w:t>
            </w:r>
          </w:p>
        </w:tc>
        <w:tc>
          <w:tcPr>
            <w:tcW w:w="1994" w:type="dxa"/>
            <w:tcBorders>
              <w:top w:val="single" w:sz="4" w:space="0" w:color="000008"/>
              <w:left w:val="single" w:sz="4" w:space="0" w:color="000008"/>
              <w:bottom w:val="single" w:sz="4" w:space="0" w:color="000008"/>
              <w:right w:val="single" w:sz="4" w:space="0" w:color="000008"/>
            </w:tcBorders>
          </w:tcPr>
          <w:p>
            <w:pPr>
              <w:pStyle w:val="TableParagraph"/>
              <w:spacing w:line="257"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5338"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关于公司赈灾捐款的公告</w:t>
            </w:r>
          </w:p>
        </w:tc>
      </w:tr>
      <w:tr>
        <w:trPr>
          <w:trHeight w:val="283" w:hRule="exact"/>
        </w:trPr>
        <w:tc>
          <w:tcPr>
            <w:tcW w:w="11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left="4" w:right="0"/>
              <w:jc w:val="center"/>
              <w:rPr>
                <w:rFonts w:ascii="Times New Roman" w:hAnsi="Times New Roman" w:cs="Times New Roman" w:eastAsia="Times New Roman" w:hint="default"/>
                <w:sz w:val="21"/>
                <w:szCs w:val="21"/>
              </w:rPr>
            </w:pPr>
            <w:r>
              <w:rPr>
                <w:rFonts w:ascii="Times New Roman"/>
                <w:sz w:val="21"/>
              </w:rPr>
              <w:t>2008-33</w:t>
            </w:r>
          </w:p>
        </w:tc>
        <w:tc>
          <w:tcPr>
            <w:tcW w:w="1994"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5338" w:type="dxa"/>
            <w:tcBorders>
              <w:top w:val="single" w:sz="4" w:space="0" w:color="000008"/>
              <w:left w:val="single" w:sz="4" w:space="0" w:color="000008"/>
              <w:bottom w:val="single" w:sz="4" w:space="0" w:color="000008"/>
              <w:right w:val="single" w:sz="4" w:space="0" w:color="000008"/>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关于深圳证券交易所对本公司年报问询函的公告</w:t>
            </w:r>
          </w:p>
        </w:tc>
      </w:tr>
      <w:tr>
        <w:trPr>
          <w:trHeight w:val="281" w:hRule="exact"/>
        </w:trPr>
        <w:tc>
          <w:tcPr>
            <w:tcW w:w="11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2008-34</w:t>
            </w:r>
          </w:p>
        </w:tc>
        <w:tc>
          <w:tcPr>
            <w:tcW w:w="1994" w:type="dxa"/>
            <w:tcBorders>
              <w:top w:val="single" w:sz="4" w:space="0" w:color="000008"/>
              <w:left w:val="single" w:sz="4" w:space="0" w:color="000008"/>
              <w:bottom w:val="single" w:sz="4" w:space="0" w:color="000008"/>
              <w:right w:val="single" w:sz="4" w:space="0" w:color="000008"/>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5338"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股权分置改革实施进展公告</w:t>
            </w:r>
          </w:p>
        </w:tc>
      </w:tr>
      <w:tr>
        <w:trPr>
          <w:trHeight w:val="283" w:hRule="exact"/>
        </w:trPr>
        <w:tc>
          <w:tcPr>
            <w:tcW w:w="11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left="4" w:right="0"/>
              <w:jc w:val="center"/>
              <w:rPr>
                <w:rFonts w:ascii="Times New Roman" w:hAnsi="Times New Roman" w:cs="Times New Roman" w:eastAsia="Times New Roman" w:hint="default"/>
                <w:sz w:val="21"/>
                <w:szCs w:val="21"/>
              </w:rPr>
            </w:pPr>
            <w:r>
              <w:rPr>
                <w:rFonts w:ascii="Times New Roman"/>
                <w:sz w:val="21"/>
              </w:rPr>
              <w:t>2008-35</w:t>
            </w:r>
          </w:p>
        </w:tc>
        <w:tc>
          <w:tcPr>
            <w:tcW w:w="1994"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5338" w:type="dxa"/>
            <w:tcBorders>
              <w:top w:val="single" w:sz="4" w:space="0" w:color="000008"/>
              <w:left w:val="single" w:sz="4" w:space="0" w:color="000008"/>
              <w:bottom w:val="single" w:sz="4" w:space="0" w:color="000008"/>
              <w:right w:val="single" w:sz="4" w:space="0" w:color="000008"/>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重大诉讼进展公告</w:t>
            </w:r>
          </w:p>
        </w:tc>
      </w:tr>
      <w:tr>
        <w:trPr>
          <w:trHeight w:val="281" w:hRule="exact"/>
        </w:trPr>
        <w:tc>
          <w:tcPr>
            <w:tcW w:w="11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2008-36</w:t>
            </w:r>
          </w:p>
        </w:tc>
        <w:tc>
          <w:tcPr>
            <w:tcW w:w="1994" w:type="dxa"/>
            <w:tcBorders>
              <w:top w:val="single" w:sz="4" w:space="0" w:color="000008"/>
              <w:left w:val="single" w:sz="4" w:space="0" w:color="000008"/>
              <w:bottom w:val="single" w:sz="4" w:space="0" w:color="000008"/>
              <w:right w:val="single" w:sz="4" w:space="0" w:color="000008"/>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5338"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董事会公告</w:t>
            </w:r>
          </w:p>
        </w:tc>
      </w:tr>
      <w:tr>
        <w:trPr>
          <w:trHeight w:val="283" w:hRule="exact"/>
        </w:trPr>
        <w:tc>
          <w:tcPr>
            <w:tcW w:w="11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left="4" w:right="0"/>
              <w:jc w:val="center"/>
              <w:rPr>
                <w:rFonts w:ascii="Times New Roman" w:hAnsi="Times New Roman" w:cs="Times New Roman" w:eastAsia="Times New Roman" w:hint="default"/>
                <w:sz w:val="21"/>
                <w:szCs w:val="21"/>
              </w:rPr>
            </w:pPr>
            <w:r>
              <w:rPr>
                <w:rFonts w:ascii="Times New Roman"/>
                <w:sz w:val="21"/>
              </w:rPr>
              <w:t>2008-37</w:t>
            </w:r>
          </w:p>
        </w:tc>
        <w:tc>
          <w:tcPr>
            <w:tcW w:w="1994"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5338" w:type="dxa"/>
            <w:tcBorders>
              <w:top w:val="single" w:sz="4" w:space="0" w:color="000008"/>
              <w:left w:val="single" w:sz="4" w:space="0" w:color="000008"/>
              <w:bottom w:val="single" w:sz="4" w:space="0" w:color="000008"/>
              <w:right w:val="single" w:sz="4" w:space="0" w:color="000008"/>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第五届董事第十四次会议决议公告</w:t>
            </w:r>
          </w:p>
        </w:tc>
      </w:tr>
      <w:tr>
        <w:trPr>
          <w:trHeight w:val="281" w:hRule="exact"/>
        </w:trPr>
        <w:tc>
          <w:tcPr>
            <w:tcW w:w="11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2008-38</w:t>
            </w:r>
          </w:p>
        </w:tc>
        <w:tc>
          <w:tcPr>
            <w:tcW w:w="1994" w:type="dxa"/>
            <w:tcBorders>
              <w:top w:val="single" w:sz="4" w:space="0" w:color="000008"/>
              <w:left w:val="single" w:sz="4" w:space="0" w:color="000008"/>
              <w:bottom w:val="single" w:sz="4" w:space="0" w:color="000008"/>
              <w:right w:val="single" w:sz="4" w:space="0" w:color="000008"/>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5338"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第四届监事会第十八次会议决议公告</w:t>
            </w:r>
          </w:p>
        </w:tc>
      </w:tr>
      <w:tr>
        <w:trPr>
          <w:trHeight w:val="283" w:hRule="exact"/>
        </w:trPr>
        <w:tc>
          <w:tcPr>
            <w:tcW w:w="11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left="4" w:right="0"/>
              <w:jc w:val="center"/>
              <w:rPr>
                <w:rFonts w:ascii="Times New Roman" w:hAnsi="Times New Roman" w:cs="Times New Roman" w:eastAsia="Times New Roman" w:hint="default"/>
                <w:sz w:val="21"/>
                <w:szCs w:val="21"/>
              </w:rPr>
            </w:pPr>
            <w:r>
              <w:rPr>
                <w:rFonts w:ascii="Times New Roman"/>
                <w:sz w:val="21"/>
              </w:rPr>
              <w:t>2008-39</w:t>
            </w:r>
          </w:p>
        </w:tc>
        <w:tc>
          <w:tcPr>
            <w:tcW w:w="1994"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5338"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年年度股东大会的通知</w:t>
            </w:r>
          </w:p>
        </w:tc>
      </w:tr>
      <w:tr>
        <w:trPr>
          <w:trHeight w:val="281" w:hRule="exact"/>
        </w:trPr>
        <w:tc>
          <w:tcPr>
            <w:tcW w:w="11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2008-40</w:t>
            </w:r>
          </w:p>
        </w:tc>
        <w:tc>
          <w:tcPr>
            <w:tcW w:w="1994" w:type="dxa"/>
            <w:tcBorders>
              <w:top w:val="single" w:sz="4" w:space="0" w:color="000008"/>
              <w:left w:val="single" w:sz="4" w:space="0" w:color="000008"/>
              <w:bottom w:val="single" w:sz="4" w:space="0" w:color="000008"/>
              <w:right w:val="single" w:sz="4" w:space="0" w:color="000008"/>
            </w:tcBorders>
          </w:tcPr>
          <w:p>
            <w:pPr>
              <w:pStyle w:val="TableParagraph"/>
              <w:spacing w:line="257"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5338"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股权分置改革实施进展公告</w:t>
            </w:r>
          </w:p>
        </w:tc>
      </w:tr>
      <w:tr>
        <w:trPr>
          <w:trHeight w:val="283" w:hRule="exact"/>
        </w:trPr>
        <w:tc>
          <w:tcPr>
            <w:tcW w:w="11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left="4" w:right="0"/>
              <w:jc w:val="center"/>
              <w:rPr>
                <w:rFonts w:ascii="Times New Roman" w:hAnsi="Times New Roman" w:cs="Times New Roman" w:eastAsia="Times New Roman" w:hint="default"/>
                <w:sz w:val="21"/>
                <w:szCs w:val="21"/>
              </w:rPr>
            </w:pPr>
            <w:r>
              <w:rPr>
                <w:rFonts w:ascii="Times New Roman"/>
                <w:sz w:val="21"/>
              </w:rPr>
              <w:t>2008-41</w:t>
            </w:r>
          </w:p>
        </w:tc>
        <w:tc>
          <w:tcPr>
            <w:tcW w:w="1994"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1"/>
                <w:szCs w:val="21"/>
              </w:rPr>
              <w:t>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日</w:t>
            </w:r>
          </w:p>
        </w:tc>
        <w:tc>
          <w:tcPr>
            <w:tcW w:w="5338"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年年度股东大会的更正公告</w:t>
            </w:r>
          </w:p>
        </w:tc>
      </w:tr>
      <w:tr>
        <w:trPr>
          <w:trHeight w:val="281" w:hRule="exact"/>
        </w:trPr>
        <w:tc>
          <w:tcPr>
            <w:tcW w:w="11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2008-42</w:t>
            </w:r>
          </w:p>
        </w:tc>
        <w:tc>
          <w:tcPr>
            <w:tcW w:w="1994" w:type="dxa"/>
            <w:tcBorders>
              <w:top w:val="single" w:sz="4" w:space="0" w:color="000008"/>
              <w:left w:val="single" w:sz="4" w:space="0" w:color="000008"/>
              <w:bottom w:val="single" w:sz="4" w:space="0" w:color="000008"/>
              <w:right w:val="single" w:sz="4" w:space="0" w:color="000008"/>
            </w:tcBorders>
          </w:tcPr>
          <w:p>
            <w:pPr>
              <w:pStyle w:val="TableParagraph"/>
              <w:spacing w:line="257"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5338"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股权分置改革实施进展公告</w:t>
            </w:r>
          </w:p>
        </w:tc>
      </w:tr>
      <w:tr>
        <w:trPr>
          <w:trHeight w:val="283" w:hRule="exact"/>
        </w:trPr>
        <w:tc>
          <w:tcPr>
            <w:tcW w:w="11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left="4" w:right="0"/>
              <w:jc w:val="center"/>
              <w:rPr>
                <w:rFonts w:ascii="Times New Roman" w:hAnsi="Times New Roman" w:cs="Times New Roman" w:eastAsia="Times New Roman" w:hint="default"/>
                <w:sz w:val="21"/>
                <w:szCs w:val="21"/>
              </w:rPr>
            </w:pPr>
            <w:r>
              <w:rPr>
                <w:rFonts w:ascii="Times New Roman"/>
                <w:sz w:val="21"/>
              </w:rPr>
              <w:t>2008-43</w:t>
            </w:r>
          </w:p>
        </w:tc>
        <w:tc>
          <w:tcPr>
            <w:tcW w:w="1994"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5338" w:type="dxa"/>
            <w:tcBorders>
              <w:top w:val="single" w:sz="4" w:space="0" w:color="000008"/>
              <w:left w:val="single" w:sz="4" w:space="0" w:color="000008"/>
              <w:bottom w:val="single" w:sz="4" w:space="0" w:color="000008"/>
              <w:right w:val="single" w:sz="4" w:space="0" w:color="000008"/>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重大诉讼进展公告</w:t>
            </w:r>
          </w:p>
        </w:tc>
      </w:tr>
      <w:tr>
        <w:trPr>
          <w:trHeight w:val="281" w:hRule="exact"/>
        </w:trPr>
        <w:tc>
          <w:tcPr>
            <w:tcW w:w="11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2008-44</w:t>
            </w:r>
          </w:p>
        </w:tc>
        <w:tc>
          <w:tcPr>
            <w:tcW w:w="1994" w:type="dxa"/>
            <w:tcBorders>
              <w:top w:val="single" w:sz="4" w:space="0" w:color="000008"/>
              <w:left w:val="single" w:sz="4" w:space="0" w:color="000008"/>
              <w:bottom w:val="single" w:sz="4" w:space="0" w:color="000008"/>
              <w:right w:val="single" w:sz="4" w:space="0" w:color="000008"/>
            </w:tcBorders>
          </w:tcPr>
          <w:p>
            <w:pPr>
              <w:pStyle w:val="TableParagraph"/>
              <w:spacing w:line="257"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5338"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股份变更报告</w:t>
            </w:r>
          </w:p>
        </w:tc>
      </w:tr>
      <w:tr>
        <w:trPr>
          <w:trHeight w:val="283" w:hRule="exact"/>
        </w:trPr>
        <w:tc>
          <w:tcPr>
            <w:tcW w:w="11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left="4" w:right="0"/>
              <w:jc w:val="center"/>
              <w:rPr>
                <w:rFonts w:ascii="Times New Roman" w:hAnsi="Times New Roman" w:cs="Times New Roman" w:eastAsia="Times New Roman" w:hint="default"/>
                <w:sz w:val="21"/>
                <w:szCs w:val="21"/>
              </w:rPr>
            </w:pPr>
            <w:r>
              <w:rPr>
                <w:rFonts w:ascii="Times New Roman"/>
                <w:sz w:val="21"/>
              </w:rPr>
              <w:t>2008-45</w:t>
            </w:r>
          </w:p>
        </w:tc>
        <w:tc>
          <w:tcPr>
            <w:tcW w:w="1994"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5338" w:type="dxa"/>
            <w:tcBorders>
              <w:top w:val="single" w:sz="4" w:space="0" w:color="000008"/>
              <w:left w:val="single" w:sz="4" w:space="0" w:color="000008"/>
              <w:bottom w:val="single" w:sz="4" w:space="0" w:color="000008"/>
              <w:right w:val="single" w:sz="4" w:space="0" w:color="000008"/>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年度股东大会提示性公告</w:t>
            </w:r>
          </w:p>
        </w:tc>
      </w:tr>
      <w:tr>
        <w:trPr>
          <w:trHeight w:val="281" w:hRule="exact"/>
        </w:trPr>
        <w:tc>
          <w:tcPr>
            <w:tcW w:w="11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2008-46</w:t>
            </w:r>
          </w:p>
        </w:tc>
        <w:tc>
          <w:tcPr>
            <w:tcW w:w="1994" w:type="dxa"/>
            <w:tcBorders>
              <w:top w:val="single" w:sz="4" w:space="0" w:color="000008"/>
              <w:left w:val="single" w:sz="4" w:space="0" w:color="000008"/>
              <w:bottom w:val="single" w:sz="4" w:space="0" w:color="000008"/>
              <w:right w:val="single" w:sz="4" w:space="0" w:color="000008"/>
            </w:tcBorders>
          </w:tcPr>
          <w:p>
            <w:pPr>
              <w:pStyle w:val="TableParagraph"/>
              <w:spacing w:line="257"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5338" w:type="dxa"/>
            <w:tcBorders>
              <w:top w:val="single" w:sz="4" w:space="0" w:color="000008"/>
              <w:left w:val="single" w:sz="4" w:space="0" w:color="000008"/>
              <w:bottom w:val="single" w:sz="4" w:space="0" w:color="000008"/>
              <w:right w:val="single" w:sz="4" w:space="0" w:color="000008"/>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年年度股东大会决议公告</w:t>
            </w:r>
          </w:p>
        </w:tc>
      </w:tr>
    </w:tbl>
    <w:p>
      <w:pPr>
        <w:spacing w:after="0" w:line="257" w:lineRule="exact"/>
        <w:jc w:val="left"/>
        <w:rPr>
          <w:rFonts w:ascii="宋体" w:hAnsi="宋体" w:cs="宋体" w:eastAsia="宋体" w:hint="default"/>
          <w:sz w:val="21"/>
          <w:szCs w:val="21"/>
        </w:rPr>
        <w:sectPr>
          <w:footerReference w:type="default" r:id="rId14"/>
          <w:pgSz w:w="11910" w:h="16840"/>
          <w:pgMar w:footer="835" w:header="870" w:top="1060" w:bottom="1020" w:left="1680" w:right="1540"/>
          <w:pgNumType w:start="5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128"/>
        <w:gridCol w:w="1994"/>
        <w:gridCol w:w="5338"/>
      </w:tblGrid>
      <w:tr>
        <w:trPr>
          <w:trHeight w:val="281" w:hRule="exact"/>
        </w:trPr>
        <w:tc>
          <w:tcPr>
            <w:tcW w:w="1128" w:type="dxa"/>
            <w:tcBorders>
              <w:top w:val="single" w:sz="4" w:space="0" w:color="000008"/>
              <w:left w:val="single" w:sz="4" w:space="0" w:color="000008"/>
              <w:bottom w:val="single" w:sz="4" w:space="0" w:color="000008"/>
              <w:right w:val="single" w:sz="4" w:space="0" w:color="000008"/>
            </w:tcBorders>
          </w:tcPr>
          <w:p>
            <w:pPr/>
          </w:p>
        </w:tc>
        <w:tc>
          <w:tcPr>
            <w:tcW w:w="1994" w:type="dxa"/>
            <w:tcBorders>
              <w:top w:val="single" w:sz="4" w:space="0" w:color="000008"/>
              <w:left w:val="single" w:sz="4" w:space="0" w:color="000008"/>
              <w:bottom w:val="single" w:sz="4" w:space="0" w:color="000008"/>
              <w:right w:val="single" w:sz="4" w:space="0" w:color="000008"/>
            </w:tcBorders>
          </w:tcPr>
          <w:p>
            <w:pPr>
              <w:pStyle w:val="TableParagraph"/>
              <w:spacing w:line="257"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5338" w:type="dxa"/>
            <w:tcBorders>
              <w:top w:val="single" w:sz="4" w:space="0" w:color="000008"/>
              <w:left w:val="single" w:sz="4" w:space="0" w:color="000008"/>
              <w:bottom w:val="single" w:sz="4" w:space="0" w:color="000008"/>
              <w:right w:val="single" w:sz="4" w:space="0" w:color="000008"/>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年度股东大会的法律意见书</w:t>
            </w:r>
          </w:p>
        </w:tc>
      </w:tr>
      <w:tr>
        <w:trPr>
          <w:trHeight w:val="283" w:hRule="exact"/>
        </w:trPr>
        <w:tc>
          <w:tcPr>
            <w:tcW w:w="11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2008-47</w:t>
            </w:r>
          </w:p>
        </w:tc>
        <w:tc>
          <w:tcPr>
            <w:tcW w:w="1994"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5338" w:type="dxa"/>
            <w:tcBorders>
              <w:top w:val="single" w:sz="4" w:space="0" w:color="000008"/>
              <w:left w:val="single" w:sz="4" w:space="0" w:color="000008"/>
              <w:bottom w:val="single" w:sz="4" w:space="0" w:color="000008"/>
              <w:right w:val="single" w:sz="4" w:space="0" w:color="000008"/>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第五届董事会十五次会议决议公告</w:t>
            </w:r>
          </w:p>
        </w:tc>
      </w:tr>
      <w:tr>
        <w:trPr>
          <w:trHeight w:val="281" w:hRule="exact"/>
        </w:trPr>
        <w:tc>
          <w:tcPr>
            <w:tcW w:w="1128"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4" w:right="0"/>
              <w:jc w:val="center"/>
              <w:rPr>
                <w:rFonts w:ascii="Times New Roman" w:hAnsi="Times New Roman" w:cs="Times New Roman" w:eastAsia="Times New Roman" w:hint="default"/>
                <w:sz w:val="21"/>
                <w:szCs w:val="21"/>
              </w:rPr>
            </w:pPr>
            <w:r>
              <w:rPr>
                <w:rFonts w:ascii="Times New Roman"/>
                <w:sz w:val="21"/>
              </w:rPr>
              <w:t>2008-48</w:t>
            </w:r>
          </w:p>
        </w:tc>
        <w:tc>
          <w:tcPr>
            <w:tcW w:w="1994" w:type="dxa"/>
            <w:tcBorders>
              <w:top w:val="single" w:sz="4" w:space="0" w:color="000008"/>
              <w:left w:val="single" w:sz="4" w:space="0" w:color="000008"/>
              <w:bottom w:val="single" w:sz="4" w:space="0" w:color="000008"/>
              <w:right w:val="single" w:sz="4" w:space="0" w:color="000008"/>
            </w:tcBorders>
          </w:tcPr>
          <w:p>
            <w:pPr>
              <w:pStyle w:val="TableParagraph"/>
              <w:spacing w:line="257"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5338"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职工代表监事选举公告</w:t>
            </w:r>
          </w:p>
        </w:tc>
      </w:tr>
      <w:tr>
        <w:trPr>
          <w:trHeight w:val="283" w:hRule="exact"/>
        </w:trPr>
        <w:tc>
          <w:tcPr>
            <w:tcW w:w="11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2008-49</w:t>
            </w:r>
          </w:p>
        </w:tc>
        <w:tc>
          <w:tcPr>
            <w:tcW w:w="1994"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5338" w:type="dxa"/>
            <w:tcBorders>
              <w:top w:val="single" w:sz="4" w:space="0" w:color="000008"/>
              <w:left w:val="single" w:sz="4" w:space="0" w:color="000008"/>
              <w:bottom w:val="single" w:sz="4" w:space="0" w:color="000008"/>
              <w:right w:val="single" w:sz="4" w:space="0" w:color="000008"/>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关于股权分置改革方案实施公告</w:t>
            </w:r>
          </w:p>
        </w:tc>
      </w:tr>
      <w:tr>
        <w:trPr>
          <w:trHeight w:val="281" w:hRule="exact"/>
        </w:trPr>
        <w:tc>
          <w:tcPr>
            <w:tcW w:w="1128"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4" w:right="0"/>
              <w:jc w:val="center"/>
              <w:rPr>
                <w:rFonts w:ascii="Times New Roman" w:hAnsi="Times New Roman" w:cs="Times New Roman" w:eastAsia="Times New Roman" w:hint="default"/>
                <w:sz w:val="21"/>
                <w:szCs w:val="21"/>
              </w:rPr>
            </w:pPr>
            <w:r>
              <w:rPr>
                <w:rFonts w:ascii="Times New Roman"/>
                <w:sz w:val="21"/>
              </w:rPr>
              <w:t>2008-50</w:t>
            </w:r>
          </w:p>
        </w:tc>
        <w:tc>
          <w:tcPr>
            <w:tcW w:w="1994" w:type="dxa"/>
            <w:tcBorders>
              <w:top w:val="single" w:sz="4" w:space="0" w:color="000008"/>
              <w:left w:val="single" w:sz="4" w:space="0" w:color="000008"/>
              <w:bottom w:val="single" w:sz="4" w:space="0" w:color="000008"/>
              <w:right w:val="single" w:sz="4" w:space="0" w:color="000008"/>
            </w:tcBorders>
          </w:tcPr>
          <w:p>
            <w:pPr>
              <w:pStyle w:val="TableParagraph"/>
              <w:spacing w:line="257"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5338"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股票简称变更公告</w:t>
            </w:r>
          </w:p>
        </w:tc>
      </w:tr>
      <w:tr>
        <w:trPr>
          <w:trHeight w:val="283" w:hRule="exact"/>
        </w:trPr>
        <w:tc>
          <w:tcPr>
            <w:tcW w:w="11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2008-51</w:t>
            </w:r>
          </w:p>
        </w:tc>
        <w:tc>
          <w:tcPr>
            <w:tcW w:w="1994"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5338" w:type="dxa"/>
            <w:tcBorders>
              <w:top w:val="single" w:sz="4" w:space="0" w:color="000008"/>
              <w:left w:val="single" w:sz="4" w:space="0" w:color="000008"/>
              <w:bottom w:val="single" w:sz="4" w:space="0" w:color="000008"/>
              <w:right w:val="single" w:sz="4" w:space="0" w:color="000008"/>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股票交易异常波动公告</w:t>
            </w:r>
          </w:p>
        </w:tc>
      </w:tr>
      <w:tr>
        <w:trPr>
          <w:trHeight w:val="281" w:hRule="exact"/>
        </w:trPr>
        <w:tc>
          <w:tcPr>
            <w:tcW w:w="1128"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4" w:right="0"/>
              <w:jc w:val="center"/>
              <w:rPr>
                <w:rFonts w:ascii="Times New Roman" w:hAnsi="Times New Roman" w:cs="Times New Roman" w:eastAsia="Times New Roman" w:hint="default"/>
                <w:sz w:val="21"/>
                <w:szCs w:val="21"/>
              </w:rPr>
            </w:pPr>
            <w:r>
              <w:rPr>
                <w:rFonts w:ascii="Times New Roman"/>
                <w:sz w:val="21"/>
              </w:rPr>
              <w:t>2008-52</w:t>
            </w:r>
          </w:p>
        </w:tc>
        <w:tc>
          <w:tcPr>
            <w:tcW w:w="1994" w:type="dxa"/>
            <w:tcBorders>
              <w:top w:val="single" w:sz="4" w:space="0" w:color="000008"/>
              <w:left w:val="single" w:sz="4" w:space="0" w:color="000008"/>
              <w:bottom w:val="single" w:sz="4" w:space="0" w:color="000008"/>
              <w:right w:val="single" w:sz="4" w:space="0" w:color="000008"/>
            </w:tcBorders>
          </w:tcPr>
          <w:p>
            <w:pPr>
              <w:pStyle w:val="TableParagraph"/>
              <w:spacing w:line="257"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5338"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第五届董事会第十六次会议决议公告</w:t>
            </w:r>
          </w:p>
        </w:tc>
      </w:tr>
      <w:tr>
        <w:trPr>
          <w:trHeight w:val="283" w:hRule="exact"/>
        </w:trPr>
        <w:tc>
          <w:tcPr>
            <w:tcW w:w="11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2008-53</w:t>
            </w:r>
          </w:p>
        </w:tc>
        <w:tc>
          <w:tcPr>
            <w:tcW w:w="1994"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5338" w:type="dxa"/>
            <w:tcBorders>
              <w:top w:val="single" w:sz="4" w:space="0" w:color="000008"/>
              <w:left w:val="single" w:sz="4" w:space="0" w:color="000008"/>
              <w:bottom w:val="single" w:sz="4" w:space="0" w:color="000008"/>
              <w:right w:val="single" w:sz="4" w:space="0" w:color="000008"/>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关于深入推进公司治理专项活动相关工作的总结说明</w:t>
            </w:r>
          </w:p>
        </w:tc>
      </w:tr>
      <w:tr>
        <w:trPr>
          <w:trHeight w:val="554" w:hRule="exact"/>
        </w:trPr>
        <w:tc>
          <w:tcPr>
            <w:tcW w:w="1128"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4" w:right="0"/>
              <w:jc w:val="center"/>
              <w:rPr>
                <w:rFonts w:ascii="Times New Roman" w:hAnsi="Times New Roman" w:cs="Times New Roman" w:eastAsia="Times New Roman" w:hint="default"/>
                <w:sz w:val="21"/>
                <w:szCs w:val="21"/>
              </w:rPr>
            </w:pPr>
            <w:r>
              <w:rPr>
                <w:rFonts w:ascii="Times New Roman"/>
                <w:sz w:val="21"/>
              </w:rPr>
              <w:t>2008-54</w:t>
            </w:r>
          </w:p>
        </w:tc>
        <w:tc>
          <w:tcPr>
            <w:tcW w:w="1994" w:type="dxa"/>
            <w:tcBorders>
              <w:top w:val="single" w:sz="4" w:space="0" w:color="000008"/>
              <w:left w:val="single" w:sz="4" w:space="0" w:color="000008"/>
              <w:bottom w:val="single" w:sz="4" w:space="0" w:color="000008"/>
              <w:right w:val="single" w:sz="4" w:space="0" w:color="000008"/>
            </w:tcBorders>
          </w:tcPr>
          <w:p>
            <w:pPr>
              <w:pStyle w:val="TableParagraph"/>
              <w:spacing w:line="257"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5338" w:type="dxa"/>
            <w:tcBorders>
              <w:top w:val="single" w:sz="4" w:space="0" w:color="000008"/>
              <w:left w:val="single" w:sz="4" w:space="0" w:color="000008"/>
              <w:bottom w:val="single" w:sz="4" w:space="0" w:color="000008"/>
              <w:right w:val="single" w:sz="4" w:space="0" w:color="000008"/>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关于开展大股东及关联方非经营性占用上市公司资金的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自查报告</w:t>
            </w:r>
          </w:p>
        </w:tc>
      </w:tr>
      <w:tr>
        <w:trPr>
          <w:trHeight w:val="281" w:hRule="exact"/>
        </w:trPr>
        <w:tc>
          <w:tcPr>
            <w:tcW w:w="11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2008-55</w:t>
            </w:r>
          </w:p>
        </w:tc>
        <w:tc>
          <w:tcPr>
            <w:tcW w:w="1994" w:type="dxa"/>
            <w:tcBorders>
              <w:top w:val="single" w:sz="4" w:space="0" w:color="000008"/>
              <w:left w:val="single" w:sz="4" w:space="0" w:color="000008"/>
              <w:bottom w:val="single" w:sz="4" w:space="0" w:color="000008"/>
              <w:right w:val="single" w:sz="4" w:space="0" w:color="000008"/>
            </w:tcBorders>
          </w:tcPr>
          <w:p>
            <w:pPr>
              <w:pStyle w:val="TableParagraph"/>
              <w:spacing w:line="257"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5338"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重大诉讼公告</w:t>
            </w:r>
          </w:p>
        </w:tc>
      </w:tr>
      <w:tr>
        <w:trPr>
          <w:trHeight w:val="283" w:hRule="exact"/>
        </w:trPr>
        <w:tc>
          <w:tcPr>
            <w:tcW w:w="11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left="4" w:right="0"/>
              <w:jc w:val="center"/>
              <w:rPr>
                <w:rFonts w:ascii="Times New Roman" w:hAnsi="Times New Roman" w:cs="Times New Roman" w:eastAsia="Times New Roman" w:hint="default"/>
                <w:sz w:val="21"/>
                <w:szCs w:val="21"/>
              </w:rPr>
            </w:pPr>
            <w:r>
              <w:rPr>
                <w:rFonts w:ascii="Times New Roman"/>
                <w:sz w:val="21"/>
              </w:rPr>
              <w:t>2008-56</w:t>
            </w:r>
          </w:p>
        </w:tc>
        <w:tc>
          <w:tcPr>
            <w:tcW w:w="1994"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5338" w:type="dxa"/>
            <w:tcBorders>
              <w:top w:val="single" w:sz="4" w:space="0" w:color="000008"/>
              <w:left w:val="single" w:sz="4" w:space="0" w:color="000008"/>
              <w:bottom w:val="single" w:sz="4" w:space="0" w:color="000008"/>
              <w:right w:val="single" w:sz="4" w:space="0" w:color="000008"/>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业绩预告公告</w:t>
            </w:r>
          </w:p>
        </w:tc>
      </w:tr>
      <w:tr>
        <w:trPr>
          <w:trHeight w:val="281" w:hRule="exact"/>
        </w:trPr>
        <w:tc>
          <w:tcPr>
            <w:tcW w:w="11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2008-57</w:t>
            </w:r>
          </w:p>
        </w:tc>
        <w:tc>
          <w:tcPr>
            <w:tcW w:w="1994" w:type="dxa"/>
            <w:tcBorders>
              <w:top w:val="single" w:sz="4" w:space="0" w:color="000008"/>
              <w:left w:val="single" w:sz="4" w:space="0" w:color="000008"/>
              <w:bottom w:val="single" w:sz="4" w:space="0" w:color="000008"/>
              <w:right w:val="single" w:sz="4" w:space="0" w:color="000008"/>
            </w:tcBorders>
          </w:tcPr>
          <w:p>
            <w:pPr>
              <w:pStyle w:val="TableParagraph"/>
              <w:spacing w:line="257"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5338"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重大诉讼进展公告</w:t>
            </w:r>
          </w:p>
        </w:tc>
      </w:tr>
      <w:tr>
        <w:trPr>
          <w:trHeight w:val="283" w:hRule="exact"/>
        </w:trPr>
        <w:tc>
          <w:tcPr>
            <w:tcW w:w="11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left="4" w:right="0"/>
              <w:jc w:val="center"/>
              <w:rPr>
                <w:rFonts w:ascii="Times New Roman" w:hAnsi="Times New Roman" w:cs="Times New Roman" w:eastAsia="Times New Roman" w:hint="default"/>
                <w:sz w:val="21"/>
                <w:szCs w:val="21"/>
              </w:rPr>
            </w:pPr>
            <w:r>
              <w:rPr>
                <w:rFonts w:ascii="Times New Roman"/>
                <w:sz w:val="21"/>
              </w:rPr>
              <w:t>2008-58</w:t>
            </w:r>
          </w:p>
        </w:tc>
        <w:tc>
          <w:tcPr>
            <w:tcW w:w="1994"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5338"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关于延迟公布</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年半年度报告的公告</w:t>
            </w:r>
          </w:p>
        </w:tc>
      </w:tr>
      <w:tr>
        <w:trPr>
          <w:trHeight w:val="281" w:hRule="exact"/>
        </w:trPr>
        <w:tc>
          <w:tcPr>
            <w:tcW w:w="11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2008-59</w:t>
            </w:r>
          </w:p>
        </w:tc>
        <w:tc>
          <w:tcPr>
            <w:tcW w:w="1994" w:type="dxa"/>
            <w:tcBorders>
              <w:top w:val="single" w:sz="4" w:space="0" w:color="000008"/>
              <w:left w:val="single" w:sz="4" w:space="0" w:color="000008"/>
              <w:bottom w:val="single" w:sz="4" w:space="0" w:color="000008"/>
              <w:right w:val="single" w:sz="4" w:space="0" w:color="000008"/>
            </w:tcBorders>
          </w:tcPr>
          <w:p>
            <w:pPr>
              <w:pStyle w:val="TableParagraph"/>
              <w:spacing w:line="257"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5338" w:type="dxa"/>
            <w:tcBorders>
              <w:top w:val="single" w:sz="4" w:space="0" w:color="000008"/>
              <w:left w:val="single" w:sz="4" w:space="0" w:color="000008"/>
              <w:bottom w:val="single" w:sz="4" w:space="0" w:color="000008"/>
              <w:right w:val="single" w:sz="4" w:space="0" w:color="000008"/>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年半年度业绩快报</w:t>
            </w:r>
          </w:p>
        </w:tc>
      </w:tr>
      <w:tr>
        <w:trPr>
          <w:trHeight w:val="283" w:hRule="exact"/>
        </w:trPr>
        <w:tc>
          <w:tcPr>
            <w:tcW w:w="11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left="4" w:right="0"/>
              <w:jc w:val="center"/>
              <w:rPr>
                <w:rFonts w:ascii="Times New Roman" w:hAnsi="Times New Roman" w:cs="Times New Roman" w:eastAsia="Times New Roman" w:hint="default"/>
                <w:sz w:val="21"/>
                <w:szCs w:val="21"/>
              </w:rPr>
            </w:pPr>
            <w:r>
              <w:rPr>
                <w:rFonts w:ascii="Times New Roman"/>
                <w:sz w:val="21"/>
              </w:rPr>
              <w:t>2008-60</w:t>
            </w:r>
          </w:p>
        </w:tc>
        <w:tc>
          <w:tcPr>
            <w:tcW w:w="1994"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5338"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年半年度报告</w:t>
            </w:r>
          </w:p>
        </w:tc>
      </w:tr>
      <w:tr>
        <w:trPr>
          <w:trHeight w:val="281" w:hRule="exact"/>
        </w:trPr>
        <w:tc>
          <w:tcPr>
            <w:tcW w:w="1128" w:type="dxa"/>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4" w:right="0"/>
              <w:jc w:val="center"/>
              <w:rPr>
                <w:rFonts w:ascii="Times New Roman" w:hAnsi="Times New Roman" w:cs="Times New Roman" w:eastAsia="Times New Roman" w:hint="default"/>
                <w:sz w:val="21"/>
                <w:szCs w:val="21"/>
              </w:rPr>
            </w:pPr>
            <w:r>
              <w:rPr>
                <w:rFonts w:ascii="Times New Roman"/>
                <w:sz w:val="21"/>
              </w:rPr>
              <w:t>2008-61</w:t>
            </w:r>
          </w:p>
        </w:tc>
        <w:tc>
          <w:tcPr>
            <w:tcW w:w="1994" w:type="dxa"/>
            <w:tcBorders>
              <w:top w:val="single" w:sz="4" w:space="0" w:color="000008"/>
              <w:left w:val="single" w:sz="4" w:space="0" w:color="000008"/>
              <w:bottom w:val="single" w:sz="4" w:space="0" w:color="000008"/>
              <w:right w:val="single" w:sz="4" w:space="0" w:color="000008"/>
            </w:tcBorders>
          </w:tcPr>
          <w:p>
            <w:pPr>
              <w:pStyle w:val="TableParagraph"/>
              <w:spacing w:line="257"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5338"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第五届第十七次董事会决议公告</w:t>
            </w:r>
          </w:p>
        </w:tc>
      </w:tr>
      <w:tr>
        <w:trPr>
          <w:trHeight w:val="283" w:hRule="exact"/>
        </w:trPr>
        <w:tc>
          <w:tcPr>
            <w:tcW w:w="11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left="4" w:right="0"/>
              <w:jc w:val="center"/>
              <w:rPr>
                <w:rFonts w:ascii="Times New Roman" w:hAnsi="Times New Roman" w:cs="Times New Roman" w:eastAsia="Times New Roman" w:hint="default"/>
                <w:sz w:val="21"/>
                <w:szCs w:val="21"/>
              </w:rPr>
            </w:pPr>
            <w:r>
              <w:rPr>
                <w:rFonts w:ascii="Times New Roman"/>
                <w:sz w:val="21"/>
              </w:rPr>
              <w:t>2008-62</w:t>
            </w:r>
          </w:p>
        </w:tc>
        <w:tc>
          <w:tcPr>
            <w:tcW w:w="1994"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5338" w:type="dxa"/>
            <w:tcBorders>
              <w:top w:val="single" w:sz="4" w:space="0" w:color="000008"/>
              <w:left w:val="single" w:sz="4" w:space="0" w:color="000008"/>
              <w:bottom w:val="single" w:sz="4" w:space="0" w:color="000008"/>
              <w:right w:val="single" w:sz="4" w:space="0" w:color="000008"/>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第四届监事会第十九次会议决议公告</w:t>
            </w:r>
          </w:p>
        </w:tc>
      </w:tr>
      <w:tr>
        <w:trPr>
          <w:trHeight w:val="281" w:hRule="exact"/>
        </w:trPr>
        <w:tc>
          <w:tcPr>
            <w:tcW w:w="11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2008-63</w:t>
            </w:r>
          </w:p>
        </w:tc>
        <w:tc>
          <w:tcPr>
            <w:tcW w:w="1994" w:type="dxa"/>
            <w:tcBorders>
              <w:top w:val="single" w:sz="4" w:space="0" w:color="000008"/>
              <w:left w:val="single" w:sz="4" w:space="0" w:color="000008"/>
              <w:bottom w:val="single" w:sz="4" w:space="0" w:color="000008"/>
              <w:right w:val="single" w:sz="4" w:space="0" w:color="000008"/>
            </w:tcBorders>
          </w:tcPr>
          <w:p>
            <w:pPr>
              <w:pStyle w:val="TableParagraph"/>
              <w:spacing w:line="257"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5338"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业绩预告公告</w:t>
            </w:r>
          </w:p>
        </w:tc>
      </w:tr>
      <w:tr>
        <w:trPr>
          <w:trHeight w:val="283" w:hRule="exact"/>
        </w:trPr>
        <w:tc>
          <w:tcPr>
            <w:tcW w:w="11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left="4" w:right="0"/>
              <w:jc w:val="center"/>
              <w:rPr>
                <w:rFonts w:ascii="Times New Roman" w:hAnsi="Times New Roman" w:cs="Times New Roman" w:eastAsia="Times New Roman" w:hint="default"/>
                <w:sz w:val="21"/>
                <w:szCs w:val="21"/>
              </w:rPr>
            </w:pPr>
            <w:r>
              <w:rPr>
                <w:rFonts w:ascii="Times New Roman"/>
                <w:sz w:val="21"/>
              </w:rPr>
              <w:t>2008-64</w:t>
            </w:r>
          </w:p>
        </w:tc>
        <w:tc>
          <w:tcPr>
            <w:tcW w:w="1994"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5338" w:type="dxa"/>
            <w:tcBorders>
              <w:top w:val="single" w:sz="4" w:space="0" w:color="000008"/>
              <w:left w:val="single" w:sz="4" w:space="0" w:color="000008"/>
              <w:bottom w:val="single" w:sz="4" w:space="0" w:color="000008"/>
              <w:right w:val="single" w:sz="4" w:space="0" w:color="000008"/>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股票交易异常波动公告</w:t>
            </w:r>
          </w:p>
        </w:tc>
      </w:tr>
      <w:tr>
        <w:trPr>
          <w:trHeight w:val="281" w:hRule="exact"/>
        </w:trPr>
        <w:tc>
          <w:tcPr>
            <w:tcW w:w="11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2008-65</w:t>
            </w:r>
          </w:p>
        </w:tc>
        <w:tc>
          <w:tcPr>
            <w:tcW w:w="1994" w:type="dxa"/>
            <w:tcBorders>
              <w:top w:val="single" w:sz="4" w:space="0" w:color="000008"/>
              <w:left w:val="single" w:sz="4" w:space="0" w:color="000008"/>
              <w:bottom w:val="single" w:sz="4" w:space="0" w:color="000008"/>
              <w:right w:val="single" w:sz="4" w:space="0" w:color="000008"/>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5338" w:type="dxa"/>
            <w:tcBorders>
              <w:top w:val="single" w:sz="4" w:space="0" w:color="000008"/>
              <w:left w:val="single" w:sz="4" w:space="0" w:color="000008"/>
              <w:bottom w:val="single" w:sz="4" w:space="0" w:color="000008"/>
              <w:right w:val="single" w:sz="4" w:space="0" w:color="000008"/>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年第三季度报告</w:t>
            </w:r>
          </w:p>
        </w:tc>
      </w:tr>
      <w:tr>
        <w:trPr>
          <w:trHeight w:val="283" w:hRule="exact"/>
        </w:trPr>
        <w:tc>
          <w:tcPr>
            <w:tcW w:w="11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left="4" w:right="0"/>
              <w:jc w:val="center"/>
              <w:rPr>
                <w:rFonts w:ascii="Times New Roman" w:hAnsi="Times New Roman" w:cs="Times New Roman" w:eastAsia="Times New Roman" w:hint="default"/>
                <w:sz w:val="21"/>
                <w:szCs w:val="21"/>
              </w:rPr>
            </w:pPr>
            <w:r>
              <w:rPr>
                <w:rFonts w:ascii="Times New Roman"/>
                <w:sz w:val="21"/>
              </w:rPr>
              <w:t>2008-66</w:t>
            </w:r>
          </w:p>
        </w:tc>
        <w:tc>
          <w:tcPr>
            <w:tcW w:w="1994"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5338" w:type="dxa"/>
            <w:tcBorders>
              <w:top w:val="single" w:sz="4" w:space="0" w:color="000008"/>
              <w:left w:val="single" w:sz="4" w:space="0" w:color="000008"/>
              <w:bottom w:val="single" w:sz="4" w:space="0" w:color="000008"/>
              <w:right w:val="single" w:sz="4" w:space="0" w:color="000008"/>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关于第三季度报告的更正公告</w:t>
            </w:r>
          </w:p>
        </w:tc>
      </w:tr>
      <w:tr>
        <w:trPr>
          <w:trHeight w:val="281" w:hRule="exact"/>
        </w:trPr>
        <w:tc>
          <w:tcPr>
            <w:tcW w:w="11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2008-67</w:t>
            </w:r>
          </w:p>
        </w:tc>
        <w:tc>
          <w:tcPr>
            <w:tcW w:w="1994" w:type="dxa"/>
            <w:tcBorders>
              <w:top w:val="single" w:sz="4" w:space="0" w:color="000008"/>
              <w:left w:val="single" w:sz="4" w:space="0" w:color="000008"/>
              <w:bottom w:val="single" w:sz="4" w:space="0" w:color="000008"/>
              <w:right w:val="single" w:sz="4" w:space="0" w:color="000008"/>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5338"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重大诉讼进展公告</w:t>
            </w:r>
          </w:p>
        </w:tc>
      </w:tr>
      <w:tr>
        <w:trPr>
          <w:trHeight w:val="283" w:hRule="exact"/>
        </w:trPr>
        <w:tc>
          <w:tcPr>
            <w:tcW w:w="11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left="4" w:right="0"/>
              <w:jc w:val="center"/>
              <w:rPr>
                <w:rFonts w:ascii="Times New Roman" w:hAnsi="Times New Roman" w:cs="Times New Roman" w:eastAsia="Times New Roman" w:hint="default"/>
                <w:sz w:val="21"/>
                <w:szCs w:val="21"/>
              </w:rPr>
            </w:pPr>
            <w:r>
              <w:rPr>
                <w:rFonts w:ascii="Times New Roman"/>
                <w:sz w:val="21"/>
              </w:rPr>
              <w:t>2008-68</w:t>
            </w:r>
          </w:p>
        </w:tc>
        <w:tc>
          <w:tcPr>
            <w:tcW w:w="1994"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right="0"/>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5338" w:type="dxa"/>
            <w:tcBorders>
              <w:top w:val="single" w:sz="4" w:space="0" w:color="000008"/>
              <w:left w:val="single" w:sz="4" w:space="0" w:color="000008"/>
              <w:bottom w:val="single" w:sz="4" w:space="0" w:color="000008"/>
              <w:right w:val="single" w:sz="4" w:space="0" w:color="000008"/>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重大诉讼进展公告</w:t>
            </w:r>
          </w:p>
        </w:tc>
      </w:tr>
      <w:tr>
        <w:trPr>
          <w:trHeight w:val="281" w:hRule="exact"/>
        </w:trPr>
        <w:tc>
          <w:tcPr>
            <w:tcW w:w="11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2008-69</w:t>
            </w:r>
          </w:p>
        </w:tc>
        <w:tc>
          <w:tcPr>
            <w:tcW w:w="1994" w:type="dxa"/>
            <w:tcBorders>
              <w:top w:val="single" w:sz="4" w:space="0" w:color="000008"/>
              <w:left w:val="single" w:sz="4" w:space="0" w:color="000008"/>
              <w:bottom w:val="single" w:sz="4" w:space="0" w:color="000008"/>
              <w:right w:val="single" w:sz="4" w:space="0" w:color="000008"/>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5338"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重大诉讼进展公告</w:t>
            </w:r>
          </w:p>
        </w:tc>
      </w:tr>
      <w:tr>
        <w:trPr>
          <w:trHeight w:val="283" w:hRule="exact"/>
        </w:trPr>
        <w:tc>
          <w:tcPr>
            <w:tcW w:w="11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left="4" w:right="0"/>
              <w:jc w:val="center"/>
              <w:rPr>
                <w:rFonts w:ascii="Times New Roman" w:hAnsi="Times New Roman" w:cs="Times New Roman" w:eastAsia="Times New Roman" w:hint="default"/>
                <w:sz w:val="21"/>
                <w:szCs w:val="21"/>
              </w:rPr>
            </w:pPr>
            <w:r>
              <w:rPr>
                <w:rFonts w:ascii="Times New Roman"/>
                <w:sz w:val="21"/>
              </w:rPr>
              <w:t>2008-70</w:t>
            </w:r>
          </w:p>
        </w:tc>
        <w:tc>
          <w:tcPr>
            <w:tcW w:w="1994"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5338" w:type="dxa"/>
            <w:tcBorders>
              <w:top w:val="single" w:sz="4" w:space="0" w:color="000008"/>
              <w:left w:val="single" w:sz="4" w:space="0" w:color="000008"/>
              <w:bottom w:val="single" w:sz="4" w:space="0" w:color="000008"/>
              <w:right w:val="single" w:sz="4" w:space="0" w:color="000008"/>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股票交易异常波动公告</w:t>
            </w:r>
          </w:p>
        </w:tc>
      </w:tr>
      <w:tr>
        <w:trPr>
          <w:trHeight w:val="281" w:hRule="exact"/>
        </w:trPr>
        <w:tc>
          <w:tcPr>
            <w:tcW w:w="11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2008-71</w:t>
            </w:r>
          </w:p>
        </w:tc>
        <w:tc>
          <w:tcPr>
            <w:tcW w:w="1994" w:type="dxa"/>
            <w:tcBorders>
              <w:top w:val="single" w:sz="4" w:space="0" w:color="000008"/>
              <w:left w:val="single" w:sz="4" w:space="0" w:color="000008"/>
              <w:bottom w:val="single" w:sz="4" w:space="0" w:color="000008"/>
              <w:right w:val="single" w:sz="4" w:space="0" w:color="000008"/>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5338"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股票交易异常波动公告</w:t>
            </w:r>
          </w:p>
        </w:tc>
      </w:tr>
      <w:tr>
        <w:trPr>
          <w:trHeight w:val="283" w:hRule="exact"/>
        </w:trPr>
        <w:tc>
          <w:tcPr>
            <w:tcW w:w="11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left="4" w:right="0"/>
              <w:jc w:val="center"/>
              <w:rPr>
                <w:rFonts w:ascii="Times New Roman" w:hAnsi="Times New Roman" w:cs="Times New Roman" w:eastAsia="Times New Roman" w:hint="default"/>
                <w:sz w:val="21"/>
                <w:szCs w:val="21"/>
              </w:rPr>
            </w:pPr>
            <w:r>
              <w:rPr>
                <w:rFonts w:ascii="Times New Roman"/>
                <w:sz w:val="21"/>
              </w:rPr>
              <w:t>2008-72</w:t>
            </w:r>
          </w:p>
        </w:tc>
        <w:tc>
          <w:tcPr>
            <w:tcW w:w="1994"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5338" w:type="dxa"/>
            <w:tcBorders>
              <w:top w:val="single" w:sz="4" w:space="0" w:color="000008"/>
              <w:left w:val="single" w:sz="4" w:space="0" w:color="000008"/>
              <w:bottom w:val="single" w:sz="4" w:space="0" w:color="000008"/>
              <w:right w:val="single" w:sz="4" w:space="0" w:color="000008"/>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重大诉讼进展公告</w:t>
            </w:r>
          </w:p>
        </w:tc>
      </w:tr>
      <w:tr>
        <w:trPr>
          <w:trHeight w:val="281" w:hRule="exact"/>
        </w:trPr>
        <w:tc>
          <w:tcPr>
            <w:tcW w:w="11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2008-73</w:t>
            </w:r>
          </w:p>
        </w:tc>
        <w:tc>
          <w:tcPr>
            <w:tcW w:w="1994" w:type="dxa"/>
            <w:tcBorders>
              <w:top w:val="single" w:sz="4" w:space="0" w:color="000008"/>
              <w:left w:val="single" w:sz="4" w:space="0" w:color="000008"/>
              <w:bottom w:val="single" w:sz="4" w:space="0" w:color="000008"/>
              <w:right w:val="single" w:sz="4" w:space="0" w:color="000008"/>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5338"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重大诉讼公告</w:t>
            </w:r>
          </w:p>
        </w:tc>
      </w:tr>
    </w:tbl>
    <w:p>
      <w:pPr>
        <w:spacing w:after="0" w:line="241" w:lineRule="exact"/>
        <w:jc w:val="left"/>
        <w:rPr>
          <w:rFonts w:ascii="宋体" w:hAnsi="宋体" w:cs="宋体" w:eastAsia="宋体" w:hint="default"/>
          <w:sz w:val="21"/>
          <w:szCs w:val="21"/>
        </w:rPr>
        <w:sectPr>
          <w:pgSz w:w="11910" w:h="16840"/>
          <w:pgMar w:header="870" w:footer="835" w:top="1060" w:bottom="1020" w:left="1680" w:right="1540"/>
        </w:sectPr>
      </w:pPr>
    </w:p>
    <w:p>
      <w:pPr>
        <w:spacing w:line="240" w:lineRule="auto" w:before="0"/>
        <w:rPr>
          <w:rFonts w:ascii="Times New Roman" w:hAnsi="Times New Roman" w:cs="Times New Roman" w:eastAsia="Times New Roman" w:hint="default"/>
          <w:sz w:val="20"/>
          <w:szCs w:val="20"/>
        </w:rPr>
      </w:pPr>
    </w:p>
    <w:p>
      <w:pPr>
        <w:pStyle w:val="Heading2"/>
        <w:tabs>
          <w:tab w:pos="1440" w:val="left" w:leader="none"/>
        </w:tabs>
        <w:spacing w:line="240" w:lineRule="auto" w:before="43"/>
        <w:ind w:right="0"/>
        <w:jc w:val="center"/>
        <w:rPr>
          <w:b w:val="0"/>
          <w:bCs w:val="0"/>
        </w:rPr>
      </w:pPr>
      <w:r>
        <w:rPr/>
        <w:t>第十部分</w:t>
        <w:tab/>
        <w:t>财务报告</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7"/>
        <w:rPr>
          <w:rFonts w:ascii="Microsoft JhengHei" w:hAnsi="Microsoft JhengHei" w:cs="Microsoft JhengHei" w:eastAsia="Microsoft JhengHei" w:hint="default"/>
          <w:b/>
          <w:bCs/>
          <w:sz w:val="19"/>
          <w:szCs w:val="19"/>
        </w:rPr>
      </w:pPr>
    </w:p>
    <w:p>
      <w:pPr>
        <w:spacing w:before="14"/>
        <w:ind w:left="36" w:right="52" w:firstLine="0"/>
        <w:jc w:val="center"/>
        <w:rPr>
          <w:rFonts w:ascii="宋体" w:hAnsi="宋体" w:cs="宋体" w:eastAsia="宋体" w:hint="default"/>
          <w:sz w:val="28"/>
          <w:szCs w:val="28"/>
        </w:rPr>
      </w:pPr>
      <w:r>
        <w:rPr>
          <w:rFonts w:ascii="宋体" w:hAnsi="宋体" w:cs="宋体" w:eastAsia="宋体" w:hint="default"/>
          <w:spacing w:val="16"/>
          <w:sz w:val="28"/>
          <w:szCs w:val="28"/>
        </w:rPr>
        <w:t>深圳</w:t>
      </w:r>
      <w:r>
        <w:rPr>
          <w:rFonts w:ascii="宋体" w:hAnsi="宋体" w:cs="宋体" w:eastAsia="宋体" w:hint="default"/>
          <w:spacing w:val="-99"/>
          <w:sz w:val="28"/>
          <w:szCs w:val="28"/>
        </w:rPr>
        <w:t> </w:t>
      </w:r>
      <w:r>
        <w:rPr>
          <w:rFonts w:ascii="宋体" w:hAnsi="宋体" w:cs="宋体" w:eastAsia="宋体" w:hint="default"/>
          <w:sz w:val="28"/>
          <w:szCs w:val="28"/>
        </w:rPr>
        <w:t>市</w:t>
      </w:r>
      <w:r>
        <w:rPr>
          <w:rFonts w:ascii="宋体" w:hAnsi="宋体" w:cs="宋体" w:eastAsia="宋体" w:hint="default"/>
          <w:spacing w:val="-102"/>
          <w:sz w:val="28"/>
          <w:szCs w:val="28"/>
        </w:rPr>
        <w:t> </w:t>
      </w:r>
      <w:r>
        <w:rPr>
          <w:rFonts w:ascii="宋体" w:hAnsi="宋体" w:cs="宋体" w:eastAsia="宋体" w:hint="default"/>
          <w:sz w:val="28"/>
          <w:szCs w:val="28"/>
        </w:rPr>
        <w:t>深</w:t>
      </w:r>
      <w:r>
        <w:rPr>
          <w:rFonts w:ascii="宋体" w:hAnsi="宋体" w:cs="宋体" w:eastAsia="宋体" w:hint="default"/>
          <w:spacing w:val="-102"/>
          <w:sz w:val="28"/>
          <w:szCs w:val="28"/>
        </w:rPr>
        <w:t> </w:t>
      </w:r>
      <w:r>
        <w:rPr>
          <w:rFonts w:ascii="宋体" w:hAnsi="宋体" w:cs="宋体" w:eastAsia="宋体" w:hint="default"/>
          <w:sz w:val="28"/>
          <w:szCs w:val="28"/>
        </w:rPr>
        <w:t>信</w:t>
      </w:r>
      <w:r>
        <w:rPr>
          <w:rFonts w:ascii="宋体" w:hAnsi="宋体" w:cs="宋体" w:eastAsia="宋体" w:hint="default"/>
          <w:spacing w:val="-102"/>
          <w:sz w:val="28"/>
          <w:szCs w:val="28"/>
        </w:rPr>
        <w:t> </w:t>
      </w:r>
      <w:r>
        <w:rPr>
          <w:rFonts w:ascii="宋体" w:hAnsi="宋体" w:cs="宋体" w:eastAsia="宋体" w:hint="default"/>
          <w:sz w:val="28"/>
          <w:szCs w:val="28"/>
        </w:rPr>
        <w:t>泰</w:t>
      </w:r>
      <w:r>
        <w:rPr>
          <w:rFonts w:ascii="宋体" w:hAnsi="宋体" w:cs="宋体" w:eastAsia="宋体" w:hint="default"/>
          <w:spacing w:val="-102"/>
          <w:sz w:val="28"/>
          <w:szCs w:val="28"/>
        </w:rPr>
        <w:t> </w:t>
      </w:r>
      <w:r>
        <w:rPr>
          <w:rFonts w:ascii="宋体" w:hAnsi="宋体" w:cs="宋体" w:eastAsia="宋体" w:hint="default"/>
          <w:sz w:val="28"/>
          <w:szCs w:val="28"/>
        </w:rPr>
        <w:t>丰</w:t>
      </w:r>
      <w:r>
        <w:rPr>
          <w:rFonts w:ascii="宋体" w:hAnsi="宋体" w:cs="宋体" w:eastAsia="宋体" w:hint="default"/>
          <w:spacing w:val="-102"/>
          <w:sz w:val="28"/>
          <w:szCs w:val="28"/>
        </w:rPr>
        <w:t> </w:t>
      </w:r>
      <w:r>
        <w:rPr>
          <w:rFonts w:ascii="宋体" w:hAnsi="宋体" w:cs="宋体" w:eastAsia="宋体" w:hint="default"/>
          <w:sz w:val="28"/>
          <w:szCs w:val="28"/>
        </w:rPr>
        <w:t>（</w:t>
      </w:r>
      <w:r>
        <w:rPr>
          <w:rFonts w:ascii="宋体" w:hAnsi="宋体" w:cs="宋体" w:eastAsia="宋体" w:hint="default"/>
          <w:spacing w:val="-102"/>
          <w:sz w:val="28"/>
          <w:szCs w:val="28"/>
        </w:rPr>
        <w:t> </w:t>
      </w:r>
      <w:r>
        <w:rPr>
          <w:rFonts w:ascii="宋体" w:hAnsi="宋体" w:cs="宋体" w:eastAsia="宋体" w:hint="default"/>
          <w:sz w:val="28"/>
          <w:szCs w:val="28"/>
        </w:rPr>
        <w:t>集</w:t>
      </w:r>
      <w:r>
        <w:rPr>
          <w:rFonts w:ascii="宋体" w:hAnsi="宋体" w:cs="宋体" w:eastAsia="宋体" w:hint="default"/>
          <w:spacing w:val="-102"/>
          <w:sz w:val="28"/>
          <w:szCs w:val="28"/>
        </w:rPr>
        <w:t> </w:t>
      </w:r>
      <w:r>
        <w:rPr>
          <w:rFonts w:ascii="宋体" w:hAnsi="宋体" w:cs="宋体" w:eastAsia="宋体" w:hint="default"/>
          <w:sz w:val="28"/>
          <w:szCs w:val="28"/>
        </w:rPr>
        <w:t>团</w:t>
      </w:r>
      <w:r>
        <w:rPr>
          <w:rFonts w:ascii="宋体" w:hAnsi="宋体" w:cs="宋体" w:eastAsia="宋体" w:hint="default"/>
          <w:spacing w:val="-102"/>
          <w:sz w:val="28"/>
          <w:szCs w:val="28"/>
        </w:rPr>
        <w:t> </w:t>
      </w:r>
      <w:r>
        <w:rPr>
          <w:rFonts w:ascii="宋体" w:hAnsi="宋体" w:cs="宋体" w:eastAsia="宋体" w:hint="default"/>
          <w:sz w:val="28"/>
          <w:szCs w:val="28"/>
        </w:rPr>
        <w:t>）</w:t>
      </w:r>
      <w:r>
        <w:rPr>
          <w:rFonts w:ascii="宋体" w:hAnsi="宋体" w:cs="宋体" w:eastAsia="宋体" w:hint="default"/>
          <w:spacing w:val="-102"/>
          <w:sz w:val="28"/>
          <w:szCs w:val="28"/>
        </w:rPr>
        <w:t> </w:t>
      </w:r>
      <w:r>
        <w:rPr>
          <w:rFonts w:ascii="宋体" w:hAnsi="宋体" w:cs="宋体" w:eastAsia="宋体" w:hint="default"/>
          <w:sz w:val="28"/>
          <w:szCs w:val="28"/>
        </w:rPr>
        <w:t>股</w:t>
      </w:r>
      <w:r>
        <w:rPr>
          <w:rFonts w:ascii="宋体" w:hAnsi="宋体" w:cs="宋体" w:eastAsia="宋体" w:hint="default"/>
          <w:spacing w:val="-102"/>
          <w:sz w:val="28"/>
          <w:szCs w:val="28"/>
        </w:rPr>
        <w:t> </w:t>
      </w:r>
      <w:r>
        <w:rPr>
          <w:rFonts w:ascii="宋体" w:hAnsi="宋体" w:cs="宋体" w:eastAsia="宋体" w:hint="default"/>
          <w:sz w:val="28"/>
          <w:szCs w:val="28"/>
        </w:rPr>
        <w:t>份</w:t>
      </w:r>
      <w:r>
        <w:rPr>
          <w:rFonts w:ascii="宋体" w:hAnsi="宋体" w:cs="宋体" w:eastAsia="宋体" w:hint="default"/>
          <w:spacing w:val="-102"/>
          <w:sz w:val="28"/>
          <w:szCs w:val="28"/>
        </w:rPr>
        <w:t> </w:t>
      </w:r>
      <w:r>
        <w:rPr>
          <w:rFonts w:ascii="宋体" w:hAnsi="宋体" w:cs="宋体" w:eastAsia="宋体" w:hint="default"/>
          <w:sz w:val="28"/>
          <w:szCs w:val="28"/>
        </w:rPr>
        <w:t>有</w:t>
      </w:r>
      <w:r>
        <w:rPr>
          <w:rFonts w:ascii="宋体" w:hAnsi="宋体" w:cs="宋体" w:eastAsia="宋体" w:hint="default"/>
          <w:spacing w:val="-102"/>
          <w:sz w:val="28"/>
          <w:szCs w:val="28"/>
        </w:rPr>
        <w:t> </w:t>
      </w:r>
      <w:r>
        <w:rPr>
          <w:rFonts w:ascii="宋体" w:hAnsi="宋体" w:cs="宋体" w:eastAsia="宋体" w:hint="default"/>
          <w:sz w:val="28"/>
          <w:szCs w:val="28"/>
        </w:rPr>
        <w:t>限</w:t>
      </w:r>
      <w:r>
        <w:rPr>
          <w:rFonts w:ascii="宋体" w:hAnsi="宋体" w:cs="宋体" w:eastAsia="宋体" w:hint="default"/>
          <w:spacing w:val="-102"/>
          <w:sz w:val="28"/>
          <w:szCs w:val="28"/>
        </w:rPr>
        <w:t> </w:t>
      </w:r>
      <w:r>
        <w:rPr>
          <w:rFonts w:ascii="宋体" w:hAnsi="宋体" w:cs="宋体" w:eastAsia="宋体" w:hint="default"/>
          <w:sz w:val="28"/>
          <w:szCs w:val="28"/>
        </w:rPr>
        <w:t>公</w:t>
      </w:r>
      <w:r>
        <w:rPr>
          <w:rFonts w:ascii="宋体" w:hAnsi="宋体" w:cs="宋体" w:eastAsia="宋体" w:hint="default"/>
          <w:spacing w:val="-102"/>
          <w:sz w:val="28"/>
          <w:szCs w:val="28"/>
        </w:rPr>
        <w:t> </w:t>
      </w:r>
      <w:r>
        <w:rPr>
          <w:rFonts w:ascii="宋体" w:hAnsi="宋体" w:cs="宋体" w:eastAsia="宋体" w:hint="default"/>
          <w:sz w:val="28"/>
          <w:szCs w:val="28"/>
        </w:rPr>
        <w:t>司</w:t>
      </w:r>
    </w:p>
    <w:p>
      <w:pPr>
        <w:spacing w:before="180"/>
        <w:ind w:left="33" w:right="0" w:firstLine="0"/>
        <w:jc w:val="center"/>
        <w:rPr>
          <w:rFonts w:ascii="宋体" w:hAnsi="宋体" w:cs="宋体" w:eastAsia="宋体" w:hint="default"/>
          <w:sz w:val="28"/>
          <w:szCs w:val="28"/>
        </w:rPr>
      </w:pPr>
      <w:r>
        <w:rPr>
          <w:rFonts w:ascii="Garamond" w:hAnsi="Garamond" w:cs="Garamond" w:eastAsia="Garamond" w:hint="default"/>
          <w:sz w:val="28"/>
          <w:szCs w:val="28"/>
        </w:rPr>
        <w:t>2008 </w:t>
      </w:r>
      <w:r>
        <w:rPr>
          <w:rFonts w:ascii="宋体" w:hAnsi="宋体" w:cs="宋体" w:eastAsia="宋体" w:hint="default"/>
          <w:spacing w:val="-3"/>
          <w:sz w:val="28"/>
          <w:szCs w:val="28"/>
        </w:rPr>
        <w:t>年度</w:t>
      </w:r>
    </w:p>
    <w:p>
      <w:pPr>
        <w:spacing w:before="258"/>
        <w:ind w:left="31" w:right="0" w:firstLine="0"/>
        <w:jc w:val="center"/>
        <w:rPr>
          <w:rFonts w:ascii="宋体" w:hAnsi="宋体" w:cs="宋体" w:eastAsia="宋体" w:hint="default"/>
          <w:sz w:val="32"/>
          <w:szCs w:val="32"/>
        </w:rPr>
      </w:pPr>
      <w:r>
        <w:rPr>
          <w:rFonts w:ascii="宋体" w:hAnsi="宋体" w:cs="宋体" w:eastAsia="宋体" w:hint="default"/>
          <w:sz w:val="32"/>
          <w:szCs w:val="32"/>
        </w:rPr>
        <w:t>审 计 报</w:t>
      </w:r>
      <w:r>
        <w:rPr>
          <w:rFonts w:ascii="宋体" w:hAnsi="宋体" w:cs="宋体" w:eastAsia="宋体" w:hint="default"/>
          <w:spacing w:val="-4"/>
          <w:sz w:val="32"/>
          <w:szCs w:val="32"/>
        </w:rPr>
        <w:t> </w:t>
      </w:r>
      <w:r>
        <w:rPr>
          <w:rFonts w:ascii="宋体" w:hAnsi="宋体" w:cs="宋体" w:eastAsia="宋体" w:hint="default"/>
          <w:sz w:val="32"/>
          <w:szCs w:val="32"/>
        </w:rPr>
        <w:t>告</w:t>
      </w:r>
    </w:p>
    <w:p>
      <w:pPr>
        <w:spacing w:line="240" w:lineRule="auto" w:before="0"/>
        <w:rPr>
          <w:rFonts w:ascii="宋体" w:hAnsi="宋体" w:cs="宋体" w:eastAsia="宋体" w:hint="default"/>
          <w:sz w:val="26"/>
          <w:szCs w:val="26"/>
        </w:rPr>
      </w:pPr>
    </w:p>
    <w:p>
      <w:pPr>
        <w:pStyle w:val="BodyText"/>
        <w:tabs>
          <w:tab w:pos="7540" w:val="left" w:leader="none"/>
        </w:tabs>
        <w:spacing w:line="240" w:lineRule="auto" w:before="36"/>
        <w:ind w:left="2877" w:right="0"/>
        <w:jc w:val="left"/>
        <w:rPr>
          <w:rFonts w:ascii="宋体" w:hAnsi="宋体" w:cs="宋体" w:eastAsia="宋体" w:hint="default"/>
        </w:rPr>
      </w:pPr>
      <w:r>
        <w:rPr/>
        <w:pict>
          <v:group style="position:absolute;margin-left:107.759995pt;margin-top:18.863689pt;width:261pt;height:.1pt;mso-position-horizontal-relative:page;mso-position-vertical-relative:paragraph;z-index:1048" coordorigin="2155,377" coordsize="5220,2">
            <v:shape style="position:absolute;left:2155;top:377;width:5220;height:2" coordorigin="2155,377" coordsize="5220,0" path="m2155,377l7375,377e" filled="false" stroked="true" strokeweight=".48pt" strokecolor="#000008">
              <v:path arrowok="t"/>
            </v:shape>
            <w10:wrap type="none"/>
          </v:group>
        </w:pict>
      </w:r>
      <w:r>
        <w:rPr/>
        <w:pict>
          <v:group style="position:absolute;margin-left:440.759979pt;margin-top:18.863689pt;width:63pt;height:.1pt;mso-position-horizontal-relative:page;mso-position-vertical-relative:paragraph;z-index:1072" coordorigin="8815,377" coordsize="1260,2">
            <v:shape style="position:absolute;left:8815;top:377;width:1260;height:2" coordorigin="8815,377" coordsize="1260,0" path="m8815,377l10075,377e" filled="false" stroked="true" strokeweight=".48pt" strokecolor="#000008">
              <v:path arrowok="t"/>
            </v:shape>
            <w10:wrap type="none"/>
          </v:group>
        </w:pict>
      </w:r>
      <w:r>
        <w:rPr>
          <w:rFonts w:ascii="宋体" w:hAnsi="宋体" w:cs="宋体" w:eastAsia="宋体" w:hint="default"/>
        </w:rPr>
        <w:t>目录</w:t>
        <w:tab/>
        <w:t>页码</w:t>
      </w:r>
    </w:p>
    <w:p>
      <w:pPr>
        <w:pStyle w:val="BodyText"/>
        <w:tabs>
          <w:tab w:pos="7636" w:val="left" w:leader="none"/>
        </w:tabs>
        <w:spacing w:line="240" w:lineRule="auto" w:before="195"/>
        <w:ind w:left="585" w:right="0"/>
        <w:jc w:val="left"/>
        <w:rPr>
          <w:rFonts w:ascii="Garamond" w:hAnsi="Garamond" w:cs="Garamond" w:eastAsia="Garamond" w:hint="default"/>
        </w:rPr>
      </w:pPr>
      <w:r>
        <w:rPr>
          <w:rFonts w:ascii="宋体" w:hAnsi="宋体" w:cs="宋体" w:eastAsia="宋体" w:hint="default"/>
          <w:spacing w:val="-1"/>
        </w:rPr>
        <w:t>一、审计报告</w:t>
      </w:r>
      <w:r>
        <w:rPr>
          <w:rFonts w:ascii="Times New Roman" w:hAnsi="Times New Roman" w:cs="Times New Roman" w:eastAsia="Times New Roman" w:hint="default"/>
          <w:b/>
          <w:bCs/>
          <w:spacing w:val="-1"/>
        </w:rPr>
        <w:tab/>
      </w:r>
      <w:r>
        <w:rPr>
          <w:rFonts w:ascii="Garamond" w:hAnsi="Garamond" w:cs="Garamond" w:eastAsia="Garamond" w:hint="default"/>
          <w:spacing w:val="-1"/>
        </w:rPr>
        <w:t>1-2</w:t>
      </w:r>
    </w:p>
    <w:p>
      <w:pPr>
        <w:pStyle w:val="BodyText"/>
        <w:spacing w:line="240" w:lineRule="auto" w:before="158"/>
        <w:ind w:left="585" w:right="0"/>
        <w:jc w:val="left"/>
        <w:rPr>
          <w:rFonts w:ascii="宋体" w:hAnsi="宋体" w:cs="宋体" w:eastAsia="宋体" w:hint="default"/>
        </w:rPr>
      </w:pPr>
      <w:r>
        <w:rPr>
          <w:rFonts w:ascii="宋体" w:hAnsi="宋体" w:cs="宋体" w:eastAsia="宋体" w:hint="default"/>
        </w:rPr>
        <w:t>二、已审财务报表</w:t>
      </w:r>
    </w:p>
    <w:p>
      <w:pPr>
        <w:pStyle w:val="BodyText"/>
        <w:tabs>
          <w:tab w:pos="7636" w:val="left" w:leader="none"/>
        </w:tabs>
        <w:spacing w:line="240" w:lineRule="auto" w:before="186"/>
        <w:ind w:left="1005" w:right="0"/>
        <w:jc w:val="left"/>
        <w:rPr>
          <w:rFonts w:ascii="Garamond" w:hAnsi="Garamond" w:cs="Garamond" w:eastAsia="Garamond" w:hint="default"/>
        </w:rPr>
      </w:pPr>
      <w:r>
        <w:rPr>
          <w:rFonts w:ascii="Garamond" w:hAnsi="Garamond" w:cs="Garamond" w:eastAsia="Garamond" w:hint="default"/>
          <w:spacing w:val="-2"/>
        </w:rPr>
        <w:t>1</w:t>
      </w:r>
      <w:r>
        <w:rPr>
          <w:spacing w:val="-2"/>
        </w:rPr>
        <w:t>、合并资产负债表</w:t>
      </w:r>
      <w:r>
        <w:rPr>
          <w:rFonts w:ascii="Times New Roman" w:hAnsi="Times New Roman" w:cs="Times New Roman" w:eastAsia="Times New Roman" w:hint="default"/>
          <w:b/>
          <w:bCs/>
          <w:spacing w:val="-2"/>
        </w:rPr>
        <w:tab/>
      </w:r>
      <w:r>
        <w:rPr>
          <w:rFonts w:ascii="Garamond" w:hAnsi="Garamond" w:cs="Garamond" w:eastAsia="Garamond" w:hint="default"/>
          <w:spacing w:val="-1"/>
        </w:rPr>
        <w:t>3-4</w:t>
      </w:r>
    </w:p>
    <w:p>
      <w:pPr>
        <w:pStyle w:val="BodyText"/>
        <w:tabs>
          <w:tab w:pos="7718" w:val="left" w:leader="none"/>
        </w:tabs>
        <w:spacing w:line="240" w:lineRule="auto" w:before="160"/>
        <w:ind w:left="1005" w:right="0"/>
        <w:jc w:val="left"/>
        <w:rPr>
          <w:rFonts w:ascii="Garamond" w:hAnsi="Garamond" w:cs="Garamond" w:eastAsia="Garamond" w:hint="default"/>
        </w:rPr>
      </w:pPr>
      <w:r>
        <w:rPr>
          <w:rFonts w:ascii="Garamond" w:hAnsi="Garamond" w:cs="Garamond" w:eastAsia="Garamond" w:hint="default"/>
          <w:spacing w:val="-1"/>
        </w:rPr>
        <w:t>2</w:t>
      </w:r>
      <w:r>
        <w:rPr>
          <w:spacing w:val="-1"/>
        </w:rPr>
        <w:t>、合并利润表</w:t>
      </w:r>
      <w:r>
        <w:rPr>
          <w:rFonts w:ascii="Times New Roman" w:hAnsi="Times New Roman" w:cs="Times New Roman" w:eastAsia="Times New Roman" w:hint="default"/>
          <w:b/>
          <w:bCs/>
          <w:spacing w:val="-1"/>
        </w:rPr>
        <w:tab/>
      </w:r>
      <w:r>
        <w:rPr>
          <w:rFonts w:ascii="Garamond" w:hAnsi="Garamond" w:cs="Garamond" w:eastAsia="Garamond" w:hint="default"/>
        </w:rPr>
        <w:t>5</w:t>
      </w:r>
    </w:p>
    <w:p>
      <w:pPr>
        <w:pStyle w:val="BodyText"/>
        <w:tabs>
          <w:tab w:pos="7718" w:val="left" w:leader="none"/>
        </w:tabs>
        <w:spacing w:line="240" w:lineRule="auto" w:before="158"/>
        <w:ind w:left="1005" w:right="0"/>
        <w:jc w:val="left"/>
        <w:rPr>
          <w:rFonts w:ascii="Garamond" w:hAnsi="Garamond" w:cs="Garamond" w:eastAsia="Garamond" w:hint="default"/>
        </w:rPr>
      </w:pPr>
      <w:r>
        <w:rPr>
          <w:rFonts w:ascii="Garamond" w:hAnsi="Garamond" w:cs="Garamond" w:eastAsia="Garamond" w:hint="default"/>
          <w:spacing w:val="-2"/>
        </w:rPr>
        <w:t>3</w:t>
      </w:r>
      <w:r>
        <w:rPr>
          <w:spacing w:val="-2"/>
        </w:rPr>
        <w:t>、合并现金流量表</w:t>
      </w:r>
      <w:r>
        <w:rPr>
          <w:rFonts w:ascii="Times New Roman" w:hAnsi="Times New Roman" w:cs="Times New Roman" w:eastAsia="Times New Roman" w:hint="default"/>
          <w:b/>
          <w:bCs/>
          <w:spacing w:val="-2"/>
        </w:rPr>
        <w:tab/>
      </w:r>
      <w:r>
        <w:rPr>
          <w:rFonts w:ascii="Garamond" w:hAnsi="Garamond" w:cs="Garamond" w:eastAsia="Garamond" w:hint="default"/>
        </w:rPr>
        <w:t>6</w:t>
      </w:r>
    </w:p>
    <w:p>
      <w:pPr>
        <w:pStyle w:val="BodyText"/>
        <w:tabs>
          <w:tab w:pos="7636" w:val="left" w:leader="none"/>
        </w:tabs>
        <w:spacing w:line="240" w:lineRule="auto" w:before="160"/>
        <w:ind w:left="1005" w:right="0"/>
        <w:jc w:val="left"/>
        <w:rPr>
          <w:rFonts w:ascii="Garamond" w:hAnsi="Garamond" w:cs="Garamond" w:eastAsia="Garamond" w:hint="default"/>
        </w:rPr>
      </w:pPr>
      <w:r>
        <w:rPr>
          <w:rFonts w:ascii="Garamond" w:hAnsi="Garamond" w:cs="Garamond" w:eastAsia="Garamond" w:hint="default"/>
          <w:spacing w:val="-2"/>
        </w:rPr>
        <w:t>4</w:t>
      </w:r>
      <w:r>
        <w:rPr>
          <w:spacing w:val="-2"/>
        </w:rPr>
        <w:t>、合并所有者权益变动表</w:t>
      </w:r>
      <w:r>
        <w:rPr>
          <w:rFonts w:ascii="Times New Roman" w:hAnsi="Times New Roman" w:cs="Times New Roman" w:eastAsia="Times New Roman" w:hint="default"/>
          <w:b/>
          <w:bCs/>
          <w:spacing w:val="-2"/>
        </w:rPr>
        <w:tab/>
      </w:r>
      <w:r>
        <w:rPr>
          <w:rFonts w:ascii="Garamond" w:hAnsi="Garamond" w:cs="Garamond" w:eastAsia="Garamond" w:hint="default"/>
          <w:spacing w:val="-1"/>
        </w:rPr>
        <w:t>7-8</w:t>
      </w:r>
    </w:p>
    <w:p>
      <w:pPr>
        <w:pStyle w:val="BodyText"/>
        <w:tabs>
          <w:tab w:pos="7586" w:val="left" w:leader="none"/>
        </w:tabs>
        <w:spacing w:line="240" w:lineRule="auto" w:before="160"/>
        <w:ind w:left="1005" w:right="0"/>
        <w:jc w:val="left"/>
        <w:rPr>
          <w:rFonts w:ascii="Garamond" w:hAnsi="Garamond" w:cs="Garamond" w:eastAsia="Garamond" w:hint="default"/>
        </w:rPr>
      </w:pPr>
      <w:r>
        <w:rPr>
          <w:rFonts w:ascii="Garamond" w:hAnsi="Garamond" w:cs="Garamond" w:eastAsia="Garamond" w:hint="default"/>
          <w:spacing w:val="-1"/>
        </w:rPr>
        <w:t>5</w:t>
      </w:r>
      <w:r>
        <w:rPr>
          <w:spacing w:val="-1"/>
        </w:rPr>
        <w:t>、资产负债表</w:t>
      </w:r>
      <w:r>
        <w:rPr>
          <w:rFonts w:ascii="Times New Roman" w:hAnsi="Times New Roman" w:cs="Times New Roman" w:eastAsia="Times New Roman" w:hint="default"/>
          <w:b/>
          <w:bCs/>
          <w:spacing w:val="-1"/>
        </w:rPr>
        <w:tab/>
      </w:r>
      <w:r>
        <w:rPr>
          <w:rFonts w:ascii="Garamond" w:hAnsi="Garamond" w:cs="Garamond" w:eastAsia="Garamond" w:hint="default"/>
          <w:spacing w:val="-1"/>
        </w:rPr>
        <w:t>9-10</w:t>
      </w:r>
    </w:p>
    <w:p>
      <w:pPr>
        <w:pStyle w:val="BodyText"/>
        <w:tabs>
          <w:tab w:pos="7667" w:val="left" w:leader="none"/>
        </w:tabs>
        <w:spacing w:line="240" w:lineRule="auto" w:before="158"/>
        <w:ind w:left="1005" w:right="0"/>
        <w:jc w:val="left"/>
        <w:rPr>
          <w:rFonts w:ascii="Garamond" w:hAnsi="Garamond" w:cs="Garamond" w:eastAsia="Garamond" w:hint="default"/>
        </w:rPr>
      </w:pPr>
      <w:r>
        <w:rPr>
          <w:rFonts w:ascii="Garamond" w:hAnsi="Garamond" w:cs="Garamond" w:eastAsia="Garamond" w:hint="default"/>
          <w:spacing w:val="-1"/>
        </w:rPr>
        <w:t>6</w:t>
      </w:r>
      <w:r>
        <w:rPr>
          <w:spacing w:val="-1"/>
        </w:rPr>
        <w:t>、利润表</w:t>
      </w:r>
      <w:r>
        <w:rPr>
          <w:rFonts w:ascii="Times New Roman" w:hAnsi="Times New Roman" w:cs="Times New Roman" w:eastAsia="Times New Roman" w:hint="default"/>
          <w:b/>
          <w:bCs/>
          <w:spacing w:val="-1"/>
        </w:rPr>
        <w:tab/>
      </w:r>
      <w:r>
        <w:rPr>
          <w:rFonts w:ascii="Garamond" w:hAnsi="Garamond" w:cs="Garamond" w:eastAsia="Garamond" w:hint="default"/>
          <w:spacing w:val="-1"/>
        </w:rPr>
        <w:t>11</w:t>
      </w:r>
    </w:p>
    <w:p>
      <w:pPr>
        <w:pStyle w:val="BodyText"/>
        <w:tabs>
          <w:tab w:pos="7667" w:val="left" w:leader="none"/>
        </w:tabs>
        <w:spacing w:line="240" w:lineRule="auto" w:before="160"/>
        <w:ind w:left="1005" w:right="0"/>
        <w:jc w:val="left"/>
        <w:rPr>
          <w:rFonts w:ascii="Garamond" w:hAnsi="Garamond" w:cs="Garamond" w:eastAsia="Garamond" w:hint="default"/>
        </w:rPr>
      </w:pPr>
      <w:r>
        <w:rPr>
          <w:rFonts w:ascii="Garamond" w:hAnsi="Garamond" w:cs="Garamond" w:eastAsia="Garamond" w:hint="default"/>
          <w:spacing w:val="-1"/>
        </w:rPr>
        <w:t>7</w:t>
      </w:r>
      <w:r>
        <w:rPr>
          <w:spacing w:val="-1"/>
        </w:rPr>
        <w:t>、现金流量表</w:t>
      </w:r>
      <w:r>
        <w:rPr>
          <w:rFonts w:ascii="Times New Roman" w:hAnsi="Times New Roman" w:cs="Times New Roman" w:eastAsia="Times New Roman" w:hint="default"/>
          <w:b/>
          <w:bCs/>
          <w:spacing w:val="-1"/>
        </w:rPr>
        <w:tab/>
      </w:r>
      <w:r>
        <w:rPr>
          <w:rFonts w:ascii="Garamond" w:hAnsi="Garamond" w:cs="Garamond" w:eastAsia="Garamond" w:hint="default"/>
          <w:spacing w:val="-1"/>
        </w:rPr>
        <w:t>12</w:t>
      </w:r>
    </w:p>
    <w:p>
      <w:pPr>
        <w:pStyle w:val="BodyText"/>
        <w:tabs>
          <w:tab w:pos="7535" w:val="left" w:leader="none"/>
        </w:tabs>
        <w:spacing w:line="240" w:lineRule="auto" w:before="160"/>
        <w:ind w:left="1005" w:right="0"/>
        <w:jc w:val="left"/>
        <w:rPr>
          <w:rFonts w:ascii="Garamond" w:hAnsi="Garamond" w:cs="Garamond" w:eastAsia="Garamond" w:hint="default"/>
        </w:rPr>
      </w:pPr>
      <w:r>
        <w:rPr>
          <w:rFonts w:ascii="Garamond" w:hAnsi="Garamond" w:cs="Garamond" w:eastAsia="Garamond" w:hint="default"/>
          <w:spacing w:val="-2"/>
        </w:rPr>
        <w:t>8</w:t>
      </w:r>
      <w:r>
        <w:rPr>
          <w:spacing w:val="-2"/>
        </w:rPr>
        <w:t>、所有者权益变动表</w:t>
      </w:r>
      <w:r>
        <w:rPr>
          <w:rFonts w:ascii="Times New Roman" w:hAnsi="Times New Roman" w:cs="Times New Roman" w:eastAsia="Times New Roman" w:hint="default"/>
          <w:b/>
          <w:bCs/>
          <w:spacing w:val="-2"/>
        </w:rPr>
        <w:tab/>
      </w:r>
      <w:r>
        <w:rPr>
          <w:rFonts w:ascii="Garamond" w:hAnsi="Garamond" w:cs="Garamond" w:eastAsia="Garamond" w:hint="default"/>
          <w:spacing w:val="-1"/>
        </w:rPr>
        <w:t>13-14</w:t>
      </w:r>
    </w:p>
    <w:p>
      <w:pPr>
        <w:pStyle w:val="BodyText"/>
        <w:tabs>
          <w:tab w:pos="7535" w:val="left" w:leader="none"/>
        </w:tabs>
        <w:spacing w:line="240" w:lineRule="auto" w:before="158"/>
        <w:ind w:left="1005" w:right="0"/>
        <w:jc w:val="left"/>
        <w:rPr>
          <w:rFonts w:ascii="Garamond" w:hAnsi="Garamond" w:cs="Garamond" w:eastAsia="Garamond" w:hint="default"/>
        </w:rPr>
      </w:pPr>
      <w:r>
        <w:rPr>
          <w:rFonts w:ascii="Garamond" w:hAnsi="Garamond" w:cs="Garamond" w:eastAsia="Garamond" w:hint="default"/>
          <w:spacing w:val="-2"/>
        </w:rPr>
        <w:t>9</w:t>
      </w:r>
      <w:r>
        <w:rPr>
          <w:rFonts w:ascii="宋体" w:hAnsi="宋体" w:cs="宋体" w:eastAsia="宋体" w:hint="default"/>
          <w:spacing w:val="-2"/>
        </w:rPr>
        <w:t>、</w:t>
      </w:r>
      <w:r>
        <w:rPr>
          <w:spacing w:val="-2"/>
        </w:rPr>
        <w:t>财务报表附注</w:t>
      </w:r>
      <w:r>
        <w:rPr>
          <w:rFonts w:ascii="Times New Roman" w:hAnsi="Times New Roman" w:cs="Times New Roman" w:eastAsia="Times New Roman" w:hint="default"/>
          <w:b/>
          <w:bCs/>
          <w:spacing w:val="-2"/>
        </w:rPr>
        <w:tab/>
      </w:r>
      <w:r>
        <w:rPr>
          <w:rFonts w:ascii="Garamond" w:hAnsi="Garamond" w:cs="Garamond" w:eastAsia="Garamond" w:hint="default"/>
          <w:spacing w:val="-1"/>
        </w:rPr>
        <w:t>15-90</w:t>
      </w:r>
    </w:p>
    <w:p>
      <w:pPr>
        <w:pStyle w:val="BodyText"/>
        <w:spacing w:line="240" w:lineRule="auto" w:before="160"/>
        <w:ind w:left="585" w:right="0"/>
        <w:jc w:val="left"/>
        <w:rPr>
          <w:rFonts w:ascii="宋体" w:hAnsi="宋体" w:cs="宋体" w:eastAsia="宋体" w:hint="default"/>
        </w:rPr>
      </w:pPr>
      <w:r>
        <w:rPr>
          <w:rFonts w:ascii="宋体" w:hAnsi="宋体" w:cs="宋体" w:eastAsia="宋体" w:hint="default"/>
        </w:rPr>
        <w:t>三、附件</w:t>
      </w:r>
    </w:p>
    <w:p>
      <w:pPr>
        <w:spacing w:line="240" w:lineRule="auto" w:before="3"/>
        <w:rPr>
          <w:rFonts w:ascii="宋体" w:hAnsi="宋体" w:cs="宋体" w:eastAsia="宋体" w:hint="default"/>
          <w:sz w:val="14"/>
          <w:szCs w:val="14"/>
        </w:rPr>
      </w:pPr>
    </w:p>
    <w:p>
      <w:pPr>
        <w:pStyle w:val="BodyText"/>
        <w:spacing w:line="240" w:lineRule="auto"/>
        <w:ind w:left="1015" w:right="0"/>
        <w:jc w:val="left"/>
      </w:pPr>
      <w:r>
        <w:rPr>
          <w:rFonts w:ascii="Garamond" w:hAnsi="Garamond" w:cs="Garamond" w:eastAsia="Garamond" w:hint="default"/>
        </w:rPr>
        <w:t>1</w:t>
      </w:r>
      <w:r>
        <w:rPr/>
        <w:t>、审计机构营业执照及执业许可证复印件</w:t>
      </w:r>
    </w:p>
    <w:p>
      <w:pPr>
        <w:pStyle w:val="BodyText"/>
        <w:spacing w:line="240" w:lineRule="auto" w:before="158"/>
        <w:ind w:left="1039" w:right="0"/>
        <w:jc w:val="left"/>
      </w:pPr>
      <w:r>
        <w:rPr>
          <w:rFonts w:ascii="Garamond" w:hAnsi="Garamond" w:cs="Garamond" w:eastAsia="Garamond" w:hint="default"/>
        </w:rPr>
        <w:t>2</w:t>
      </w:r>
      <w:r>
        <w:rPr/>
        <w:t>、审计机构证券、期货相关业务许可证复印件</w:t>
      </w:r>
    </w:p>
    <w:p>
      <w:pPr>
        <w:spacing w:after="0" w:line="240" w:lineRule="auto"/>
        <w:jc w:val="left"/>
        <w:sectPr>
          <w:footerReference w:type="default" r:id="rId15"/>
          <w:pgSz w:w="11910" w:h="16840"/>
          <w:pgMar w:footer="974" w:header="870" w:top="1060" w:bottom="1160" w:left="1680" w:right="1620"/>
          <w:pgNumType w:start="52"/>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70" w:footer="974" w:top="1060" w:bottom="1160" w:left="1680" w:right="1600"/>
        </w:sectPr>
      </w:pPr>
    </w:p>
    <w:p>
      <w:pPr>
        <w:spacing w:line="302" w:lineRule="exact" w:before="0"/>
        <w:ind w:left="125" w:right="-17" w:firstLine="0"/>
        <w:jc w:val="left"/>
        <w:rPr>
          <w:rFonts w:ascii="Garamond" w:hAnsi="Garamond" w:cs="Garamond" w:eastAsia="Garamond" w:hint="default"/>
          <w:sz w:val="18"/>
          <w:szCs w:val="18"/>
        </w:rPr>
      </w:pPr>
      <w:r>
        <w:rPr>
          <w:rFonts w:ascii="Garamond" w:hAnsi="Garamond" w:cs="Garamond" w:eastAsia="Garamond" w:hint="default"/>
          <w:b/>
          <w:bCs/>
          <w:sz w:val="18"/>
          <w:szCs w:val="18"/>
        </w:rPr>
        <w:t>*</w:t>
      </w:r>
      <w:r>
        <w:rPr>
          <w:rFonts w:ascii="Microsoft JhengHei" w:hAnsi="Microsoft JhengHei" w:cs="Microsoft JhengHei" w:eastAsia="Microsoft JhengHei" w:hint="default"/>
          <w:b/>
          <w:bCs/>
          <w:sz w:val="18"/>
          <w:szCs w:val="18"/>
        </w:rPr>
        <w:t>机密</w:t>
      </w:r>
      <w:r>
        <w:rPr>
          <w:rFonts w:ascii="Garamond" w:hAnsi="Garamond" w:cs="Garamond" w:eastAsia="Garamond" w:hint="default"/>
          <w:b/>
          <w:bCs/>
          <w:sz w:val="18"/>
          <w:szCs w:val="18"/>
        </w:rPr>
        <w:t>*</w:t>
      </w:r>
      <w:r>
        <w:rPr>
          <w:rFonts w:ascii="Garamond" w:hAnsi="Garamond" w:cs="Garamond" w:eastAsia="Garamond" w:hint="default"/>
          <w:sz w:val="18"/>
          <w:szCs w:val="18"/>
        </w:rPr>
      </w:r>
    </w:p>
    <w:p>
      <w:pPr>
        <w:spacing w:line="240" w:lineRule="auto" w:before="8"/>
        <w:rPr>
          <w:rFonts w:ascii="Garamond" w:hAnsi="Garamond" w:cs="Garamond" w:eastAsia="Garamond" w:hint="default"/>
          <w:b/>
          <w:bCs/>
          <w:sz w:val="45"/>
          <w:szCs w:val="45"/>
        </w:rPr>
      </w:pPr>
      <w:r>
        <w:rPr/>
        <w:br w:type="column"/>
      </w:r>
      <w:r>
        <w:rPr>
          <w:rFonts w:ascii="Garamond"/>
          <w:b/>
          <w:sz w:val="45"/>
        </w:rPr>
      </w:r>
    </w:p>
    <w:p>
      <w:pPr>
        <w:pStyle w:val="Heading1"/>
        <w:spacing w:line="240" w:lineRule="auto"/>
        <w:ind w:left="125" w:right="0"/>
        <w:jc w:val="left"/>
      </w:pPr>
      <w:r>
        <w:rPr/>
        <w:t>审 计 报</w:t>
      </w:r>
      <w:r>
        <w:rPr>
          <w:spacing w:val="-4"/>
        </w:rPr>
        <w:t> </w:t>
      </w:r>
      <w:r>
        <w:rPr/>
        <w:t>告</w:t>
      </w:r>
    </w:p>
    <w:p>
      <w:pPr>
        <w:spacing w:after="0" w:line="240" w:lineRule="auto"/>
        <w:jc w:val="left"/>
        <w:sectPr>
          <w:type w:val="continuous"/>
          <w:pgSz w:w="11910" w:h="16840"/>
          <w:pgMar w:top="1580" w:bottom="280" w:left="1680" w:right="1600"/>
          <w:cols w:num="2" w:equalWidth="0">
            <w:col w:w="665" w:space="2603"/>
            <w:col w:w="5362"/>
          </w:cols>
        </w:sectPr>
      </w:pPr>
    </w:p>
    <w:p>
      <w:pPr>
        <w:spacing w:line="240" w:lineRule="auto" w:before="4"/>
        <w:rPr>
          <w:rFonts w:ascii="宋体" w:hAnsi="宋体" w:cs="宋体" w:eastAsia="宋体" w:hint="default"/>
          <w:sz w:val="23"/>
          <w:szCs w:val="23"/>
        </w:rPr>
      </w:pPr>
    </w:p>
    <w:p>
      <w:pPr>
        <w:pStyle w:val="BodyText"/>
        <w:spacing w:line="240" w:lineRule="auto" w:before="36"/>
        <w:ind w:left="5256" w:right="89"/>
        <w:jc w:val="left"/>
      </w:pPr>
      <w:r>
        <w:rPr/>
        <w:t>深南财审报字（</w:t>
      </w:r>
      <w:r>
        <w:rPr>
          <w:rFonts w:ascii="Garamond" w:hAnsi="Garamond" w:cs="Garamond" w:eastAsia="Garamond" w:hint="default"/>
        </w:rPr>
        <w:t>2009</w:t>
      </w:r>
      <w:r>
        <w:rPr/>
        <w:t>）第</w:t>
      </w:r>
      <w:r>
        <w:rPr>
          <w:spacing w:val="-56"/>
        </w:rPr>
        <w:t> </w:t>
      </w:r>
      <w:r>
        <w:rPr>
          <w:rFonts w:ascii="Garamond" w:hAnsi="Garamond" w:cs="Garamond" w:eastAsia="Garamond" w:hint="default"/>
        </w:rPr>
        <w:t>CA470</w:t>
      </w:r>
      <w:r>
        <w:rPr>
          <w:rFonts w:ascii="Garamond" w:hAnsi="Garamond" w:cs="Garamond" w:eastAsia="Garamond" w:hint="default"/>
          <w:spacing w:val="-2"/>
        </w:rPr>
        <w:t> </w:t>
      </w:r>
      <w:r>
        <w:rPr/>
        <w:t>号</w:t>
      </w:r>
    </w:p>
    <w:p>
      <w:pPr>
        <w:spacing w:line="240" w:lineRule="auto" w:before="9"/>
        <w:rPr>
          <w:rFonts w:ascii="宋体" w:hAnsi="宋体" w:cs="宋体" w:eastAsia="宋体" w:hint="default"/>
          <w:sz w:val="22"/>
          <w:szCs w:val="22"/>
        </w:rPr>
      </w:pPr>
    </w:p>
    <w:p>
      <w:pPr>
        <w:pStyle w:val="BodyText"/>
        <w:spacing w:line="240" w:lineRule="auto" w:before="36"/>
        <w:ind w:left="120" w:right="89"/>
        <w:jc w:val="left"/>
        <w:rPr>
          <w:rFonts w:ascii="宋体" w:hAnsi="宋体" w:cs="宋体" w:eastAsia="宋体" w:hint="default"/>
        </w:rPr>
      </w:pPr>
      <w:r>
        <w:rPr>
          <w:rFonts w:ascii="宋体" w:hAnsi="宋体" w:cs="宋体" w:eastAsia="宋体" w:hint="default"/>
        </w:rPr>
        <w:t>深圳市深信泰丰（集团）股份有限公司全体股东：</w:t>
      </w:r>
    </w:p>
    <w:p>
      <w:pPr>
        <w:spacing w:line="240" w:lineRule="auto" w:before="5"/>
        <w:rPr>
          <w:rFonts w:ascii="宋体" w:hAnsi="宋体" w:cs="宋体" w:eastAsia="宋体" w:hint="default"/>
          <w:sz w:val="27"/>
          <w:szCs w:val="27"/>
        </w:rPr>
      </w:pPr>
    </w:p>
    <w:p>
      <w:pPr>
        <w:pStyle w:val="BodyText"/>
        <w:spacing w:line="333" w:lineRule="auto"/>
        <w:ind w:left="120" w:right="195" w:firstLine="420"/>
        <w:jc w:val="both"/>
      </w:pPr>
      <w:r>
        <w:rPr>
          <w:spacing w:val="-5"/>
          <w:w w:val="95"/>
        </w:rPr>
        <w:t>我们审计了后附的深圳市深信泰丰（集团）股份有限公司（以下简称“深信泰丰公司”）</w:t>
      </w:r>
      <w:r>
        <w:rPr>
          <w:w w:val="51"/>
        </w:rPr>
        <w:t> </w:t>
      </w:r>
      <w:r>
        <w:rPr/>
        <w:t>财务报表，包括</w:t>
      </w:r>
      <w:r>
        <w:rPr>
          <w:spacing w:val="-49"/>
        </w:rPr>
        <w:t> </w:t>
      </w:r>
      <w:r>
        <w:rPr>
          <w:rFonts w:ascii="Garamond" w:hAnsi="Garamond" w:cs="Garamond" w:eastAsia="Garamond" w:hint="default"/>
        </w:rPr>
        <w:t>2008</w:t>
      </w:r>
      <w:r>
        <w:rPr>
          <w:rFonts w:ascii="Garamond" w:hAnsi="Garamond" w:cs="Garamond" w:eastAsia="Garamond" w:hint="default"/>
          <w:spacing w:val="3"/>
        </w:rPr>
        <w:t> </w:t>
      </w:r>
      <w:r>
        <w:rPr/>
        <w:t>年</w:t>
      </w:r>
      <w:r>
        <w:rPr>
          <w:spacing w:val="-49"/>
        </w:rPr>
        <w:t> </w:t>
      </w:r>
      <w:r>
        <w:rPr>
          <w:rFonts w:ascii="Garamond" w:hAnsi="Garamond" w:cs="Garamond" w:eastAsia="Garamond" w:hint="default"/>
        </w:rPr>
        <w:t>12</w:t>
      </w:r>
      <w:r>
        <w:rPr>
          <w:rFonts w:ascii="Garamond" w:hAnsi="Garamond" w:cs="Garamond" w:eastAsia="Garamond" w:hint="default"/>
          <w:spacing w:val="6"/>
        </w:rPr>
        <w:t> </w:t>
      </w:r>
      <w:r>
        <w:rPr/>
        <w:t>月</w:t>
      </w:r>
      <w:r>
        <w:rPr>
          <w:spacing w:val="-49"/>
        </w:rPr>
        <w:t> </w:t>
      </w:r>
      <w:r>
        <w:rPr>
          <w:rFonts w:ascii="Garamond" w:hAnsi="Garamond" w:cs="Garamond" w:eastAsia="Garamond" w:hint="default"/>
        </w:rPr>
        <w:t>31</w:t>
      </w:r>
      <w:r>
        <w:rPr>
          <w:rFonts w:ascii="Garamond" w:hAnsi="Garamond" w:cs="Garamond" w:eastAsia="Garamond" w:hint="default"/>
          <w:spacing w:val="3"/>
        </w:rPr>
        <w:t> </w:t>
      </w:r>
      <w:r>
        <w:rPr/>
        <w:t>日公司及合并的资产负债表，</w:t>
      </w:r>
      <w:r>
        <w:rPr>
          <w:rFonts w:ascii="Garamond" w:hAnsi="Garamond" w:cs="Garamond" w:eastAsia="Garamond" w:hint="default"/>
        </w:rPr>
        <w:t>2008</w:t>
      </w:r>
      <w:r>
        <w:rPr>
          <w:rFonts w:ascii="Garamond" w:hAnsi="Garamond" w:cs="Garamond" w:eastAsia="Garamond" w:hint="default"/>
          <w:spacing w:val="3"/>
        </w:rPr>
        <w:t> </w:t>
      </w:r>
      <w:r>
        <w:rPr/>
        <w:t>年度公司及合并的利润</w:t>
      </w:r>
      <w:r>
        <w:rPr>
          <w:w w:val="100"/>
        </w:rPr>
        <w:t> </w:t>
      </w:r>
      <w:r>
        <w:rPr/>
        <w:t>表、现金流量表、所有者权益变动表以及财务报表附注。</w:t>
      </w:r>
    </w:p>
    <w:p>
      <w:pPr>
        <w:spacing w:line="240" w:lineRule="auto" w:before="2"/>
        <w:rPr>
          <w:rFonts w:ascii="宋体" w:hAnsi="宋体" w:cs="宋体" w:eastAsia="宋体" w:hint="default"/>
          <w:sz w:val="21"/>
          <w:szCs w:val="21"/>
        </w:rPr>
      </w:pPr>
    </w:p>
    <w:p>
      <w:pPr>
        <w:pStyle w:val="BodyText"/>
        <w:spacing w:line="240" w:lineRule="auto"/>
        <w:ind w:left="540" w:right="89"/>
        <w:jc w:val="left"/>
        <w:rPr>
          <w:rFonts w:ascii="宋体" w:hAnsi="宋体" w:cs="宋体" w:eastAsia="宋体" w:hint="default"/>
        </w:rPr>
      </w:pPr>
      <w:r>
        <w:rPr>
          <w:rFonts w:ascii="宋体" w:hAnsi="宋体" w:cs="宋体" w:eastAsia="宋体" w:hint="default"/>
        </w:rPr>
        <w:t>一、管理层对财务报表的责任</w:t>
      </w:r>
    </w:p>
    <w:p>
      <w:pPr>
        <w:spacing w:line="240" w:lineRule="auto" w:before="5"/>
        <w:rPr>
          <w:rFonts w:ascii="宋体" w:hAnsi="宋体" w:cs="宋体" w:eastAsia="宋体" w:hint="default"/>
          <w:sz w:val="27"/>
          <w:szCs w:val="27"/>
        </w:rPr>
      </w:pPr>
    </w:p>
    <w:p>
      <w:pPr>
        <w:pStyle w:val="BodyText"/>
        <w:spacing w:line="240" w:lineRule="auto"/>
        <w:ind w:left="540" w:right="0"/>
        <w:jc w:val="left"/>
      </w:pPr>
      <w:r>
        <w:rPr/>
        <w:t>按照企业会计准则的规定编制财务报表是深信泰丰公司管理层的责任。这种责任包括：</w:t>
      </w:r>
    </w:p>
    <w:p>
      <w:pPr>
        <w:pStyle w:val="BodyText"/>
        <w:spacing w:line="319" w:lineRule="auto" w:before="123"/>
        <w:ind w:left="120" w:right="89"/>
        <w:jc w:val="left"/>
      </w:pPr>
      <w:r>
        <w:rPr>
          <w:spacing w:val="-2"/>
        </w:rPr>
        <w:t>（</w:t>
      </w:r>
      <w:r>
        <w:rPr>
          <w:rFonts w:ascii="Garamond" w:hAnsi="Garamond" w:cs="Garamond" w:eastAsia="Garamond" w:hint="default"/>
          <w:spacing w:val="-2"/>
        </w:rPr>
        <w:t>1</w:t>
      </w:r>
      <w:r>
        <w:rPr>
          <w:spacing w:val="-2"/>
        </w:rPr>
        <w:t>）设计、实施和维护与财务报表编制相关的内部控制，以使财务报表不存在由于舞弊或</w:t>
      </w:r>
      <w:r>
        <w:rPr>
          <w:spacing w:val="-36"/>
        </w:rPr>
        <w:t> </w:t>
      </w:r>
      <w:r>
        <w:rPr>
          <w:spacing w:val="-36"/>
        </w:rPr>
      </w:r>
      <w:r>
        <w:rPr>
          <w:spacing w:val="-7"/>
          <w:w w:val="100"/>
        </w:rPr>
        <w:t>错误而导致的重大错报；（</w:t>
      </w:r>
      <w:r>
        <w:rPr>
          <w:rFonts w:ascii="Garamond" w:hAnsi="Garamond" w:cs="Garamond" w:eastAsia="Garamond" w:hint="default"/>
          <w:spacing w:val="-7"/>
          <w:w w:val="100"/>
        </w:rPr>
        <w:t>2</w:t>
      </w:r>
      <w:r>
        <w:rPr>
          <w:spacing w:val="-7"/>
          <w:w w:val="100"/>
        </w:rPr>
        <w:t>）选择和运用恰当的会计政策；（</w:t>
      </w:r>
      <w:r>
        <w:rPr>
          <w:rFonts w:ascii="Garamond" w:hAnsi="Garamond" w:cs="Garamond" w:eastAsia="Garamond" w:hint="default"/>
          <w:spacing w:val="-7"/>
          <w:w w:val="100"/>
        </w:rPr>
        <w:t>3</w:t>
      </w:r>
      <w:r>
        <w:rPr>
          <w:spacing w:val="-7"/>
          <w:w w:val="100"/>
        </w:rPr>
        <w:t>）作出合理的会计估计。</w:t>
      </w:r>
    </w:p>
    <w:p>
      <w:pPr>
        <w:spacing w:line="240" w:lineRule="auto" w:before="6"/>
        <w:rPr>
          <w:rFonts w:ascii="宋体" w:hAnsi="宋体" w:cs="宋体" w:eastAsia="宋体" w:hint="default"/>
          <w:sz w:val="19"/>
          <w:szCs w:val="19"/>
        </w:rPr>
      </w:pPr>
    </w:p>
    <w:p>
      <w:pPr>
        <w:pStyle w:val="BodyText"/>
        <w:spacing w:line="240" w:lineRule="auto"/>
        <w:ind w:left="540" w:right="89"/>
        <w:jc w:val="left"/>
        <w:rPr>
          <w:rFonts w:ascii="宋体" w:hAnsi="宋体" w:cs="宋体" w:eastAsia="宋体" w:hint="default"/>
        </w:rPr>
      </w:pPr>
      <w:r>
        <w:rPr>
          <w:rFonts w:ascii="宋体" w:hAnsi="宋体" w:cs="宋体" w:eastAsia="宋体" w:hint="default"/>
        </w:rPr>
        <w:t>二、注册会计师的责任</w:t>
      </w:r>
    </w:p>
    <w:p>
      <w:pPr>
        <w:spacing w:line="240" w:lineRule="auto" w:before="3"/>
        <w:rPr>
          <w:rFonts w:ascii="宋体" w:hAnsi="宋体" w:cs="宋体" w:eastAsia="宋体" w:hint="default"/>
          <w:sz w:val="27"/>
          <w:szCs w:val="27"/>
        </w:rPr>
      </w:pPr>
    </w:p>
    <w:p>
      <w:pPr>
        <w:pStyle w:val="BodyText"/>
        <w:spacing w:line="350" w:lineRule="auto"/>
        <w:ind w:left="120" w:right="197" w:firstLine="420"/>
        <w:jc w:val="both"/>
      </w:pPr>
      <w:r>
        <w:rPr>
          <w:spacing w:val="-4"/>
          <w:w w:val="100"/>
        </w:rPr>
        <w:t>我们的责任是在实施审计工作的基础上对财务报表发表审计意见。我们按照中国注册会</w:t>
      </w:r>
      <w:r>
        <w:rPr>
          <w:w w:val="100"/>
        </w:rPr>
        <w:t> </w:t>
      </w:r>
      <w:r>
        <w:rPr/>
        <w:t>计师审计准则的规定执行了审计工作。中国注册会计师审计准则要求我们遵守职业道德规</w:t>
      </w:r>
      <w:r>
        <w:rPr>
          <w:spacing w:val="-23"/>
        </w:rPr>
        <w:t> </w:t>
      </w:r>
      <w:r>
        <w:rPr>
          <w:spacing w:val="-23"/>
        </w:rPr>
      </w:r>
      <w:r>
        <w:rPr/>
        <w:t>范，计划和实施审计工作以对财务报表是否不存在重大错报获取合理保证。</w:t>
      </w:r>
    </w:p>
    <w:p>
      <w:pPr>
        <w:spacing w:line="240" w:lineRule="auto" w:before="0"/>
        <w:rPr>
          <w:rFonts w:ascii="宋体" w:hAnsi="宋体" w:cs="宋体" w:eastAsia="宋体" w:hint="default"/>
          <w:sz w:val="20"/>
          <w:szCs w:val="20"/>
        </w:rPr>
      </w:pPr>
    </w:p>
    <w:p>
      <w:pPr>
        <w:pStyle w:val="BodyText"/>
        <w:spacing w:line="348" w:lineRule="auto"/>
        <w:ind w:left="120" w:right="143" w:firstLine="420"/>
        <w:jc w:val="both"/>
      </w:pPr>
      <w:r>
        <w:rPr>
          <w:spacing w:val="-4"/>
        </w:rPr>
        <w:t>审计工作涉及实施审计程序，以获取有关财务报表金额和披露的审计证据。选择的审计</w:t>
      </w:r>
      <w:r>
        <w:rPr>
          <w:w w:val="100"/>
        </w:rPr>
        <w:t> </w:t>
      </w:r>
      <w:r>
        <w:rPr/>
        <w:t>程序取决于注册会计师的判断，包括对由于舞弊或错误导致的财务报表重大错报风险的评</w:t>
      </w:r>
      <w:r>
        <w:rPr>
          <w:spacing w:val="-23"/>
        </w:rPr>
        <w:t> </w:t>
      </w:r>
      <w:r>
        <w:rPr>
          <w:spacing w:val="-23"/>
        </w:rPr>
      </w:r>
      <w:r>
        <w:rPr>
          <w:spacing w:val="-7"/>
        </w:rPr>
        <w:t>估。在进行风险评估时，我们考虑与财务报表编制相关的内部控制，以设计恰当的审计程序</w:t>
      </w:r>
      <w:r>
        <w:rPr>
          <w:spacing w:val="-78"/>
        </w:rPr>
        <w:t> </w:t>
      </w:r>
      <w:r>
        <w:rPr/>
        <w:t>，</w:t>
      </w:r>
      <w:r>
        <w:rPr>
          <w:w w:val="75"/>
        </w:rPr>
        <w:t> </w:t>
      </w:r>
      <w:r>
        <w:rPr>
          <w:spacing w:val="-4"/>
          <w:w w:val="100"/>
        </w:rPr>
        <w:t>但目的并非对内部控制的有效性发表意见。审计工作还包括评价管理层选用会计政策的恰当</w:t>
      </w:r>
      <w:r>
        <w:rPr>
          <w:spacing w:val="-100"/>
          <w:w w:val="100"/>
        </w:rPr>
        <w:t> </w:t>
      </w:r>
      <w:r>
        <w:rPr>
          <w:spacing w:val="-100"/>
          <w:w w:val="100"/>
        </w:rPr>
      </w:r>
      <w:r>
        <w:rPr/>
        <w:t>性和作出会计估计的合理性，以及评价财务报表的总体列报。</w:t>
      </w:r>
    </w:p>
    <w:p>
      <w:pPr>
        <w:spacing w:line="240" w:lineRule="auto" w:before="3"/>
        <w:rPr>
          <w:rFonts w:ascii="宋体" w:hAnsi="宋体" w:cs="宋体" w:eastAsia="宋体" w:hint="default"/>
          <w:sz w:val="20"/>
          <w:szCs w:val="20"/>
        </w:rPr>
      </w:pPr>
    </w:p>
    <w:p>
      <w:pPr>
        <w:pStyle w:val="BodyText"/>
        <w:spacing w:line="240" w:lineRule="auto"/>
        <w:ind w:left="540" w:right="89"/>
        <w:jc w:val="left"/>
      </w:pPr>
      <w:r>
        <w:rPr/>
        <w:t>我们相信，我们获取的审计证据是充分、适当的，为发表审计意见提供了基础。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pStyle w:val="BodyText"/>
        <w:spacing w:line="240" w:lineRule="auto"/>
        <w:ind w:left="540" w:right="89"/>
        <w:jc w:val="left"/>
        <w:rPr>
          <w:rFonts w:ascii="宋体" w:hAnsi="宋体" w:cs="宋体" w:eastAsia="宋体" w:hint="default"/>
        </w:rPr>
      </w:pPr>
      <w:r>
        <w:rPr>
          <w:rFonts w:ascii="宋体" w:hAnsi="宋体" w:cs="宋体" w:eastAsia="宋体" w:hint="default"/>
        </w:rPr>
        <w:t>三、审计意见</w:t>
      </w:r>
    </w:p>
    <w:p>
      <w:pPr>
        <w:spacing w:after="0" w:line="240" w:lineRule="auto"/>
        <w:jc w:val="left"/>
        <w:rPr>
          <w:rFonts w:ascii="宋体" w:hAnsi="宋体" w:cs="宋体" w:eastAsia="宋体" w:hint="default"/>
        </w:rPr>
        <w:sectPr>
          <w:type w:val="continuous"/>
          <w:pgSz w:w="11910" w:h="16840"/>
          <w:pgMar w:top="1580" w:bottom="280" w:left="1680" w:right="1600"/>
        </w:sectPr>
      </w:pPr>
    </w:p>
    <w:p>
      <w:pPr>
        <w:spacing w:line="240" w:lineRule="auto" w:before="0"/>
        <w:rPr>
          <w:rFonts w:ascii="宋体" w:hAnsi="宋体" w:cs="宋体" w:eastAsia="宋体" w:hint="default"/>
          <w:sz w:val="20"/>
          <w:szCs w:val="20"/>
        </w:rPr>
      </w:pPr>
    </w:p>
    <w:p>
      <w:pPr>
        <w:pStyle w:val="BodyText"/>
        <w:spacing w:line="316" w:lineRule="auto" w:before="168"/>
        <w:ind w:left="120" w:right="170" w:firstLine="420"/>
        <w:jc w:val="both"/>
      </w:pPr>
      <w:r>
        <w:rPr>
          <w:spacing w:val="-4"/>
        </w:rPr>
        <w:t>我们认为，深信泰丰公司财务报表已经按照企业会计准则的规定编制，在所有重大方面</w:t>
      </w:r>
      <w:r>
        <w:rPr>
          <w:w w:val="100"/>
        </w:rPr>
        <w:t> </w:t>
      </w:r>
      <w:r>
        <w:rPr/>
        <w:t>公允反映了深信泰丰公司</w:t>
      </w:r>
      <w:r>
        <w:rPr>
          <w:spacing w:val="-57"/>
        </w:rPr>
        <w:t> </w:t>
      </w:r>
      <w:r>
        <w:rPr>
          <w:rFonts w:ascii="Garamond" w:hAnsi="Garamond" w:cs="Garamond" w:eastAsia="Garamond" w:hint="default"/>
        </w:rPr>
        <w:t>2008</w:t>
      </w:r>
      <w:r>
        <w:rPr>
          <w:rFonts w:ascii="Garamond" w:hAnsi="Garamond" w:cs="Garamond" w:eastAsia="Garamond" w:hint="default"/>
          <w:spacing w:val="-3"/>
        </w:rPr>
        <w:t> </w:t>
      </w:r>
      <w:r>
        <w:rPr/>
        <w:t>年</w:t>
      </w:r>
      <w:r>
        <w:rPr>
          <w:spacing w:val="-55"/>
        </w:rPr>
        <w:t> </w:t>
      </w:r>
      <w:r>
        <w:rPr>
          <w:rFonts w:ascii="Garamond" w:hAnsi="Garamond" w:cs="Garamond" w:eastAsia="Garamond" w:hint="default"/>
        </w:rPr>
        <w:t>12</w:t>
      </w:r>
      <w:r>
        <w:rPr>
          <w:rFonts w:ascii="Garamond" w:hAnsi="Garamond" w:cs="Garamond" w:eastAsia="Garamond" w:hint="default"/>
          <w:spacing w:val="-1"/>
        </w:rPr>
        <w:t> </w:t>
      </w:r>
      <w:r>
        <w:rPr/>
        <w:t>月</w:t>
      </w:r>
      <w:r>
        <w:rPr>
          <w:spacing w:val="-55"/>
        </w:rPr>
        <w:t> </w:t>
      </w:r>
      <w:r>
        <w:rPr>
          <w:rFonts w:ascii="Garamond" w:hAnsi="Garamond" w:cs="Garamond" w:eastAsia="Garamond" w:hint="default"/>
        </w:rPr>
        <w:t>31</w:t>
      </w:r>
      <w:r>
        <w:rPr>
          <w:rFonts w:ascii="Garamond" w:hAnsi="Garamond" w:cs="Garamond" w:eastAsia="Garamond" w:hint="default"/>
          <w:spacing w:val="-3"/>
        </w:rPr>
        <w:t> </w:t>
      </w:r>
      <w:r>
        <w:rPr/>
        <w:t>日公司及合并的财务状况以及</w:t>
      </w:r>
      <w:r>
        <w:rPr>
          <w:spacing w:val="-57"/>
        </w:rPr>
        <w:t> </w:t>
      </w:r>
      <w:r>
        <w:rPr>
          <w:rFonts w:ascii="Garamond" w:hAnsi="Garamond" w:cs="Garamond" w:eastAsia="Garamond" w:hint="default"/>
        </w:rPr>
        <w:t>2008</w:t>
      </w:r>
      <w:r>
        <w:rPr>
          <w:rFonts w:ascii="Garamond" w:hAnsi="Garamond" w:cs="Garamond" w:eastAsia="Garamond" w:hint="default"/>
          <w:spacing w:val="-1"/>
        </w:rPr>
        <w:t> </w:t>
      </w:r>
      <w:r>
        <w:rPr/>
        <w:t>年度公司及合</w:t>
      </w:r>
      <w:r>
        <w:rPr>
          <w:w w:val="100"/>
        </w:rPr>
        <w:t> </w:t>
      </w:r>
      <w:r>
        <w:rPr/>
        <w:t>并的经营成果和现金流量。</w:t>
      </w:r>
    </w:p>
    <w:p>
      <w:pPr>
        <w:spacing w:line="240" w:lineRule="auto" w:before="11"/>
        <w:rPr>
          <w:rFonts w:ascii="宋体" w:hAnsi="宋体" w:cs="宋体" w:eastAsia="宋体" w:hint="default"/>
          <w:sz w:val="20"/>
          <w:szCs w:val="20"/>
        </w:rPr>
      </w:pPr>
    </w:p>
    <w:p>
      <w:pPr>
        <w:pStyle w:val="BodyText"/>
        <w:spacing w:line="240" w:lineRule="auto"/>
        <w:ind w:left="540" w:right="0"/>
        <w:jc w:val="left"/>
        <w:rPr>
          <w:rFonts w:ascii="宋体" w:hAnsi="宋体" w:cs="宋体" w:eastAsia="宋体" w:hint="default"/>
        </w:rPr>
      </w:pPr>
      <w:r>
        <w:rPr>
          <w:rFonts w:ascii="宋体" w:hAnsi="宋体" w:cs="宋体" w:eastAsia="宋体" w:hint="default"/>
        </w:rPr>
        <w:t>四、强调事项</w:t>
      </w:r>
    </w:p>
    <w:p>
      <w:pPr>
        <w:spacing w:line="240" w:lineRule="auto" w:before="10"/>
        <w:rPr>
          <w:rFonts w:ascii="宋体" w:hAnsi="宋体" w:cs="宋体" w:eastAsia="宋体" w:hint="default"/>
          <w:sz w:val="25"/>
          <w:szCs w:val="25"/>
        </w:rPr>
      </w:pPr>
    </w:p>
    <w:p>
      <w:pPr>
        <w:pStyle w:val="BodyText"/>
        <w:spacing w:line="240" w:lineRule="auto"/>
        <w:ind w:left="540" w:right="0"/>
        <w:jc w:val="left"/>
      </w:pPr>
      <w:r>
        <w:rPr/>
        <w:t>我们提醒财务报表使用者关注：</w:t>
      </w:r>
    </w:p>
    <w:p>
      <w:pPr>
        <w:spacing w:line="240" w:lineRule="auto" w:before="12"/>
        <w:rPr>
          <w:rFonts w:ascii="宋体" w:hAnsi="宋体" w:cs="宋体" w:eastAsia="宋体" w:hint="default"/>
          <w:sz w:val="25"/>
          <w:szCs w:val="25"/>
        </w:rPr>
      </w:pPr>
    </w:p>
    <w:p>
      <w:pPr>
        <w:pStyle w:val="BodyText"/>
        <w:spacing w:line="309" w:lineRule="auto"/>
        <w:ind w:left="120" w:right="177" w:firstLine="420"/>
        <w:jc w:val="both"/>
      </w:pPr>
      <w:r>
        <w:rPr/>
        <w:t>（一）深信泰丰公司目前存在（</w:t>
      </w:r>
      <w:r>
        <w:rPr>
          <w:rFonts w:ascii="Garamond" w:hAnsi="Garamond" w:cs="Garamond" w:eastAsia="Garamond" w:hint="default"/>
        </w:rPr>
        <w:t>1</w:t>
      </w:r>
      <w:r>
        <w:rPr/>
        <w:t>）截止</w:t>
      </w:r>
      <w:r>
        <w:rPr>
          <w:spacing w:val="-45"/>
        </w:rPr>
        <w:t> </w:t>
      </w:r>
      <w:r>
        <w:rPr>
          <w:rFonts w:ascii="Garamond" w:hAnsi="Garamond" w:cs="Garamond" w:eastAsia="Garamond" w:hint="default"/>
        </w:rPr>
        <w:t>2008</w:t>
      </w:r>
      <w:r>
        <w:rPr>
          <w:rFonts w:ascii="Garamond" w:hAnsi="Garamond" w:cs="Garamond" w:eastAsia="Garamond" w:hint="default"/>
          <w:spacing w:val="7"/>
        </w:rPr>
        <w:t> </w:t>
      </w:r>
      <w:r>
        <w:rPr/>
        <w:t>年</w:t>
      </w:r>
      <w:r>
        <w:rPr>
          <w:spacing w:val="-45"/>
        </w:rPr>
        <w:t> </w:t>
      </w:r>
      <w:r>
        <w:rPr>
          <w:rFonts w:ascii="Garamond" w:hAnsi="Garamond" w:cs="Garamond" w:eastAsia="Garamond" w:hint="default"/>
        </w:rPr>
        <w:t>12</w:t>
      </w:r>
      <w:r>
        <w:rPr>
          <w:rFonts w:ascii="Garamond" w:hAnsi="Garamond" w:cs="Garamond" w:eastAsia="Garamond" w:hint="default"/>
          <w:spacing w:val="3"/>
        </w:rPr>
        <w:t> </w:t>
      </w:r>
      <w:r>
        <w:rPr/>
        <w:t>月</w:t>
      </w:r>
      <w:r>
        <w:rPr>
          <w:spacing w:val="-45"/>
        </w:rPr>
        <w:t> </w:t>
      </w:r>
      <w:r>
        <w:rPr>
          <w:rFonts w:ascii="Garamond" w:hAnsi="Garamond" w:cs="Garamond" w:eastAsia="Garamond" w:hint="default"/>
        </w:rPr>
        <w:t>31</w:t>
      </w:r>
      <w:r>
        <w:rPr>
          <w:rFonts w:ascii="Garamond" w:hAnsi="Garamond" w:cs="Garamond" w:eastAsia="Garamond" w:hint="default"/>
          <w:spacing w:val="3"/>
        </w:rPr>
        <w:t> </w:t>
      </w:r>
      <w:r>
        <w:rPr/>
        <w:t>日资不抵债人民币</w:t>
      </w:r>
      <w:r>
        <w:rPr>
          <w:spacing w:val="-40"/>
        </w:rPr>
        <w:t> </w:t>
      </w:r>
      <w:r>
        <w:rPr>
          <w:rFonts w:ascii="Garamond" w:hAnsi="Garamond" w:cs="Garamond" w:eastAsia="Garamond" w:hint="default"/>
        </w:rPr>
        <w:t>114,622</w:t>
      </w:r>
      <w:r>
        <w:rPr>
          <w:rFonts w:ascii="Garamond" w:hAnsi="Garamond" w:cs="Garamond" w:eastAsia="Garamond" w:hint="default"/>
          <w:spacing w:val="3"/>
        </w:rPr>
        <w:t> </w:t>
      </w:r>
      <w:r>
        <w:rPr/>
        <w:t>万</w:t>
      </w:r>
      <w:r>
        <w:rPr>
          <w:w w:val="100"/>
        </w:rPr>
        <w:t> </w:t>
      </w:r>
      <w:r>
        <w:rPr>
          <w:w w:val="79"/>
        </w:rPr>
        <w:t>元</w:t>
      </w:r>
      <w:r>
        <w:rPr>
          <w:spacing w:val="-25"/>
          <w:w w:val="79"/>
        </w:rPr>
        <w:t> </w:t>
      </w:r>
      <w:r>
        <w:rPr>
          <w:spacing w:val="-51"/>
          <w:w w:val="79"/>
        </w:rPr>
        <w:t>；（</w:t>
      </w:r>
      <w:r>
        <w:rPr>
          <w:spacing w:val="-31"/>
          <w:w w:val="79"/>
        </w:rPr>
        <w:t> </w:t>
      </w:r>
      <w:r>
        <w:rPr>
          <w:rFonts w:ascii="Garamond" w:hAnsi="Garamond" w:cs="Garamond" w:eastAsia="Garamond" w:hint="default"/>
          <w:spacing w:val="-2"/>
          <w:w w:val="98"/>
        </w:rPr>
        <w:t>2</w:t>
      </w:r>
      <w:r>
        <w:rPr>
          <w:spacing w:val="-2"/>
          <w:w w:val="98"/>
        </w:rPr>
        <w:t>）难以偿还已逾期的债务；（</w:t>
      </w:r>
      <w:r>
        <w:rPr>
          <w:rFonts w:ascii="Garamond" w:hAnsi="Garamond" w:cs="Garamond" w:eastAsia="Garamond" w:hint="default"/>
          <w:spacing w:val="-2"/>
          <w:w w:val="98"/>
        </w:rPr>
        <w:t>3</w:t>
      </w:r>
      <w:r>
        <w:rPr>
          <w:spacing w:val="-2"/>
          <w:w w:val="98"/>
        </w:rPr>
        <w:t>）所持股权已被冻结及大部分实物资产被查封或抵押及</w:t>
      </w:r>
      <w:r>
        <w:rPr>
          <w:spacing w:val="-96"/>
          <w:w w:val="98"/>
        </w:rPr>
        <w:t> </w:t>
      </w:r>
      <w:r>
        <w:rPr>
          <w:spacing w:val="-96"/>
          <w:w w:val="98"/>
        </w:rPr>
      </w:r>
      <w:r>
        <w:rPr>
          <w:w w:val="85"/>
        </w:rPr>
        <w:t>拍</w:t>
      </w:r>
      <w:r>
        <w:rPr>
          <w:spacing w:val="-54"/>
          <w:w w:val="85"/>
        </w:rPr>
        <w:t> </w:t>
      </w:r>
      <w:r>
        <w:rPr>
          <w:w w:val="85"/>
        </w:rPr>
        <w:t>卖</w:t>
      </w:r>
      <w:r>
        <w:rPr>
          <w:spacing w:val="-59"/>
          <w:w w:val="85"/>
        </w:rPr>
        <w:t> </w:t>
      </w:r>
      <w:r>
        <w:rPr>
          <w:spacing w:val="-52"/>
          <w:w w:val="85"/>
        </w:rPr>
        <w:t>；（</w:t>
      </w:r>
      <w:r>
        <w:rPr>
          <w:spacing w:val="-61"/>
          <w:w w:val="85"/>
        </w:rPr>
        <w:t> </w:t>
      </w:r>
      <w:r>
        <w:rPr>
          <w:rFonts w:ascii="Garamond" w:hAnsi="Garamond" w:cs="Garamond" w:eastAsia="Garamond" w:hint="default"/>
          <w:spacing w:val="-2"/>
          <w:w w:val="98"/>
        </w:rPr>
        <w:t>4</w:t>
      </w:r>
      <w:r>
        <w:rPr>
          <w:spacing w:val="-2"/>
          <w:w w:val="98"/>
        </w:rPr>
        <w:t>）存在较大的或有损失；（</w:t>
      </w:r>
      <w:r>
        <w:rPr>
          <w:rFonts w:ascii="Garamond" w:hAnsi="Garamond" w:cs="Garamond" w:eastAsia="Garamond" w:hint="default"/>
          <w:spacing w:val="-2"/>
          <w:w w:val="98"/>
        </w:rPr>
        <w:t>5</w:t>
      </w:r>
      <w:r>
        <w:rPr>
          <w:spacing w:val="-2"/>
          <w:w w:val="98"/>
        </w:rPr>
        <w:t>）部分子公司被提前终止主要经营用地的租赁约定。深</w:t>
      </w:r>
      <w:r>
        <w:rPr>
          <w:spacing w:val="-101"/>
          <w:w w:val="98"/>
        </w:rPr>
        <w:t> </w:t>
      </w:r>
      <w:r>
        <w:rPr>
          <w:spacing w:val="-101"/>
          <w:w w:val="98"/>
        </w:rPr>
      </w:r>
      <w:r>
        <w:rPr>
          <w:spacing w:val="-4"/>
        </w:rPr>
        <w:t>信泰丰公司在财务报表（附注十六）披露了拟采取的改善措施，但其持续经营能力仍然存在</w:t>
      </w:r>
      <w:r>
        <w:rPr>
          <w:spacing w:val="-52"/>
        </w:rPr>
        <w:t> </w:t>
      </w:r>
      <w:r>
        <w:rPr>
          <w:spacing w:val="-52"/>
        </w:rPr>
      </w:r>
      <w:r>
        <w:rPr/>
        <w:t>重大不确定性。</w:t>
      </w:r>
    </w:p>
    <w:p>
      <w:pPr>
        <w:spacing w:line="240" w:lineRule="auto" w:before="1"/>
        <w:rPr>
          <w:rFonts w:ascii="宋体" w:hAnsi="宋体" w:cs="宋体" w:eastAsia="宋体" w:hint="default"/>
          <w:sz w:val="21"/>
          <w:szCs w:val="21"/>
        </w:rPr>
      </w:pPr>
    </w:p>
    <w:p>
      <w:pPr>
        <w:pStyle w:val="BodyText"/>
        <w:spacing w:line="240" w:lineRule="auto"/>
        <w:ind w:left="537" w:right="0"/>
        <w:jc w:val="left"/>
      </w:pPr>
      <w:r>
        <w:rPr/>
        <w:t>（二）深信泰丰公司截止</w:t>
      </w:r>
      <w:r>
        <w:rPr>
          <w:spacing w:val="-57"/>
        </w:rPr>
        <w:t> </w:t>
      </w:r>
      <w:r>
        <w:rPr>
          <w:rFonts w:ascii="Garamond" w:hAnsi="Garamond" w:cs="Garamond" w:eastAsia="Garamond" w:hint="default"/>
        </w:rPr>
        <w:t>2008</w:t>
      </w:r>
      <w:r>
        <w:rPr>
          <w:rFonts w:ascii="Garamond" w:hAnsi="Garamond" w:cs="Garamond" w:eastAsia="Garamond" w:hint="default"/>
          <w:spacing w:val="-3"/>
        </w:rPr>
        <w:t> </w:t>
      </w:r>
      <w:r>
        <w:rPr/>
        <w:t>年</w:t>
      </w:r>
      <w:r>
        <w:rPr>
          <w:spacing w:val="-55"/>
        </w:rPr>
        <w:t> </w:t>
      </w:r>
      <w:r>
        <w:rPr>
          <w:rFonts w:ascii="Garamond" w:hAnsi="Garamond" w:cs="Garamond" w:eastAsia="Garamond" w:hint="default"/>
        </w:rPr>
        <w:t>12</w:t>
      </w:r>
      <w:r>
        <w:rPr>
          <w:rFonts w:ascii="Garamond" w:hAnsi="Garamond" w:cs="Garamond" w:eastAsia="Garamond" w:hint="default"/>
          <w:spacing w:val="-3"/>
        </w:rPr>
        <w:t> </w:t>
      </w:r>
      <w:r>
        <w:rPr/>
        <w:t>月</w:t>
      </w:r>
      <w:r>
        <w:rPr>
          <w:spacing w:val="-57"/>
        </w:rPr>
        <w:t> </w:t>
      </w:r>
      <w:r>
        <w:rPr>
          <w:rFonts w:ascii="Garamond" w:hAnsi="Garamond" w:cs="Garamond" w:eastAsia="Garamond" w:hint="default"/>
        </w:rPr>
        <w:t>31</w:t>
      </w:r>
      <w:r>
        <w:rPr>
          <w:rFonts w:ascii="Garamond" w:hAnsi="Garamond" w:cs="Garamond" w:eastAsia="Garamond" w:hint="default"/>
          <w:spacing w:val="-3"/>
        </w:rPr>
        <w:t> </w:t>
      </w:r>
      <w:r>
        <w:rPr/>
        <w:t>日的合并财务报表中，如附注八、</w:t>
      </w:r>
      <w:r>
        <w:rPr>
          <w:rFonts w:ascii="Garamond" w:hAnsi="Garamond" w:cs="Garamond" w:eastAsia="Garamond" w:hint="default"/>
        </w:rPr>
        <w:t>32</w:t>
      </w:r>
      <w:r>
        <w:rPr>
          <w:rFonts w:ascii="Garamond" w:hAnsi="Garamond" w:cs="Garamond" w:eastAsia="Garamond" w:hint="default"/>
          <w:spacing w:val="-3"/>
        </w:rPr>
        <w:t> </w:t>
      </w:r>
      <w:r>
        <w:rPr/>
        <w:t>之</w:t>
      </w:r>
      <w:r>
        <w:rPr>
          <w:rFonts w:ascii="Garamond" w:hAnsi="Garamond" w:cs="Garamond" w:eastAsia="Garamond" w:hint="default"/>
        </w:rPr>
        <w:t>*2</w:t>
      </w:r>
      <w:r>
        <w:rPr>
          <w:rFonts w:ascii="Garamond" w:hAnsi="Garamond" w:cs="Garamond" w:eastAsia="Garamond" w:hint="default"/>
          <w:spacing w:val="-3"/>
        </w:rPr>
        <w:t> </w:t>
      </w:r>
      <w:r>
        <w:rPr/>
        <w:t>所</w:t>
      </w:r>
    </w:p>
    <w:p>
      <w:pPr>
        <w:pStyle w:val="BodyText"/>
        <w:spacing w:line="240" w:lineRule="auto" w:before="81"/>
        <w:ind w:left="120" w:right="0"/>
        <w:jc w:val="left"/>
      </w:pPr>
      <w:r>
        <w:rPr/>
        <w:t>述，列示于未分配利润中含深信泰丰两家已停业的子公司的超额亏损共计 </w:t>
      </w:r>
      <w:r>
        <w:rPr>
          <w:rFonts w:ascii="Garamond" w:hAnsi="Garamond" w:cs="Garamond" w:eastAsia="Garamond" w:hint="default"/>
        </w:rPr>
        <w:t>59,701</w:t>
      </w:r>
      <w:r>
        <w:rPr>
          <w:rFonts w:ascii="Garamond" w:hAnsi="Garamond" w:cs="Garamond" w:eastAsia="Garamond" w:hint="default"/>
          <w:spacing w:val="14"/>
        </w:rPr>
        <w:t> </w:t>
      </w:r>
      <w:r>
        <w:rPr/>
        <w:t>万元，其</w:t>
      </w:r>
    </w:p>
    <w:p>
      <w:pPr>
        <w:pStyle w:val="BodyText"/>
        <w:spacing w:line="319" w:lineRule="auto" w:before="78"/>
        <w:ind w:left="120" w:right="0"/>
        <w:jc w:val="left"/>
      </w:pPr>
      <w:r>
        <w:rPr/>
        <w:t>中：</w:t>
      </w:r>
      <w:r>
        <w:rPr>
          <w:rFonts w:ascii="Garamond" w:hAnsi="Garamond" w:cs="Garamond" w:eastAsia="Garamond" w:hint="default"/>
        </w:rPr>
        <w:t>2007</w:t>
      </w:r>
      <w:r>
        <w:rPr>
          <w:rFonts w:ascii="Garamond" w:hAnsi="Garamond" w:cs="Garamond" w:eastAsia="Garamond" w:hint="default"/>
          <w:spacing w:val="14"/>
        </w:rPr>
        <w:t> </w:t>
      </w:r>
      <w:r>
        <w:rPr/>
        <w:t>年</w:t>
      </w:r>
      <w:r>
        <w:rPr>
          <w:spacing w:val="-38"/>
        </w:rPr>
        <w:t> </w:t>
      </w:r>
      <w:r>
        <w:rPr>
          <w:rFonts w:ascii="Garamond" w:hAnsi="Garamond" w:cs="Garamond" w:eastAsia="Garamond" w:hint="default"/>
        </w:rPr>
        <w:t>1</w:t>
      </w:r>
      <w:r>
        <w:rPr>
          <w:rFonts w:ascii="Garamond" w:hAnsi="Garamond" w:cs="Garamond" w:eastAsia="Garamond" w:hint="default"/>
          <w:spacing w:val="14"/>
        </w:rPr>
        <w:t> </w:t>
      </w:r>
      <w:r>
        <w:rPr/>
        <w:t>月</w:t>
      </w:r>
      <w:r>
        <w:rPr>
          <w:spacing w:val="-40"/>
        </w:rPr>
        <w:t> </w:t>
      </w:r>
      <w:r>
        <w:rPr>
          <w:rFonts w:ascii="Garamond" w:hAnsi="Garamond" w:cs="Garamond" w:eastAsia="Garamond" w:hint="default"/>
        </w:rPr>
        <w:t>1</w:t>
      </w:r>
      <w:r>
        <w:rPr>
          <w:rFonts w:ascii="Garamond" w:hAnsi="Garamond" w:cs="Garamond" w:eastAsia="Garamond" w:hint="default"/>
          <w:spacing w:val="14"/>
        </w:rPr>
        <w:t> </w:t>
      </w:r>
      <w:r>
        <w:rPr/>
        <w:t>日后产生的超额亏损共计</w:t>
      </w:r>
      <w:r>
        <w:rPr>
          <w:spacing w:val="-30"/>
        </w:rPr>
        <w:t> </w:t>
      </w:r>
      <w:r>
        <w:rPr>
          <w:rFonts w:ascii="Garamond" w:hAnsi="Garamond" w:cs="Garamond" w:eastAsia="Garamond" w:hint="default"/>
        </w:rPr>
        <w:t>34,277</w:t>
      </w:r>
      <w:r>
        <w:rPr>
          <w:rFonts w:ascii="Garamond" w:hAnsi="Garamond" w:cs="Garamond" w:eastAsia="Garamond" w:hint="default"/>
          <w:spacing w:val="12"/>
        </w:rPr>
        <w:t> </w:t>
      </w:r>
      <w:r>
        <w:rPr>
          <w:spacing w:val="2"/>
        </w:rPr>
        <w:t>万元。按照企业会计准则的有关规定，</w:t>
      </w:r>
      <w:r>
        <w:rPr>
          <w:spacing w:val="-101"/>
        </w:rPr>
        <w:t> </w:t>
      </w:r>
      <w:r>
        <w:rPr>
          <w:spacing w:val="-101"/>
        </w:rPr>
      </w:r>
      <w:r>
        <w:rPr>
          <w:spacing w:val="-4"/>
        </w:rPr>
        <w:t>该等超额亏损应当计入合并报表。目前这两家子公司处于停止经营状态，若该等子公司被处</w:t>
      </w:r>
      <w:r>
        <w:rPr>
          <w:spacing w:val="-52"/>
        </w:rPr>
        <w:t> </w:t>
      </w:r>
      <w:r>
        <w:rPr>
          <w:spacing w:val="-52"/>
        </w:rPr>
      </w:r>
      <w:r>
        <w:rPr/>
        <w:t>置，则该等超额亏损无需计入合并报表。</w:t>
      </w:r>
    </w:p>
    <w:p>
      <w:pPr>
        <w:spacing w:line="240" w:lineRule="auto" w:before="6"/>
        <w:rPr>
          <w:rFonts w:ascii="宋体" w:hAnsi="宋体" w:cs="宋体" w:eastAsia="宋体" w:hint="default"/>
          <w:sz w:val="20"/>
          <w:szCs w:val="20"/>
        </w:rPr>
      </w:pPr>
    </w:p>
    <w:p>
      <w:pPr>
        <w:pStyle w:val="BodyText"/>
        <w:spacing w:line="240" w:lineRule="auto"/>
        <w:ind w:left="540" w:right="0"/>
        <w:jc w:val="left"/>
      </w:pPr>
      <w:r>
        <w:rPr/>
        <w:t>本段内容并不影响已发表的审计意见。</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p>
      <w:pPr>
        <w:pStyle w:val="BodyText"/>
        <w:tabs>
          <w:tab w:pos="5385" w:val="left" w:leader="none"/>
        </w:tabs>
        <w:spacing w:line="540" w:lineRule="auto"/>
        <w:ind w:left="1586" w:right="1747" w:hanging="632"/>
        <w:jc w:val="left"/>
        <w:rPr>
          <w:rFonts w:ascii="宋体" w:hAnsi="宋体" w:cs="宋体" w:eastAsia="宋体" w:hint="default"/>
        </w:rPr>
      </w:pPr>
      <w:r>
        <w:rPr>
          <w:rFonts w:ascii="宋体" w:hAnsi="宋体" w:cs="宋体" w:eastAsia="宋体" w:hint="default"/>
          <w:spacing w:val="-2"/>
        </w:rPr>
        <w:t>深圳南方民和会计师事务所</w:t>
        <w:tab/>
        <w:t>中国注册会计师</w:t>
      </w:r>
      <w:r>
        <w:rPr>
          <w:rFonts w:ascii="宋体" w:hAnsi="宋体" w:cs="宋体" w:eastAsia="宋体" w:hint="default"/>
          <w:spacing w:val="-92"/>
        </w:rPr>
        <w:t> </w:t>
      </w:r>
      <w:r>
        <w:rPr>
          <w:rFonts w:ascii="宋体" w:hAnsi="宋体" w:cs="宋体" w:eastAsia="宋体" w:hint="default"/>
          <w:spacing w:val="-92"/>
        </w:rPr>
      </w:r>
      <w:r>
        <w:rPr>
          <w:rFonts w:ascii="宋体" w:hAnsi="宋体" w:cs="宋体" w:eastAsia="宋体" w:hint="default"/>
          <w:spacing w:val="-1"/>
        </w:rPr>
        <w:t>有限责任公司</w:t>
        <w:tab/>
        <w:t>李巧仪</w:t>
      </w:r>
    </w:p>
    <w:p>
      <w:pPr>
        <w:pStyle w:val="BodyText"/>
        <w:spacing w:line="540" w:lineRule="auto" w:before="84"/>
        <w:ind w:left="5385" w:right="1745"/>
        <w:jc w:val="left"/>
        <w:rPr>
          <w:rFonts w:ascii="宋体" w:hAnsi="宋体" w:cs="宋体" w:eastAsia="宋体" w:hint="default"/>
        </w:rPr>
      </w:pPr>
      <w:r>
        <w:rPr>
          <w:rFonts w:ascii="宋体" w:hAnsi="宋体" w:cs="宋体" w:eastAsia="宋体" w:hint="default"/>
          <w:spacing w:val="-2"/>
        </w:rPr>
        <w:t>中国注册会计师</w:t>
      </w:r>
      <w:r>
        <w:rPr>
          <w:rFonts w:ascii="宋体" w:hAnsi="宋体" w:cs="宋体" w:eastAsia="宋体" w:hint="default"/>
          <w:spacing w:val="-92"/>
        </w:rPr>
        <w:t> </w:t>
      </w:r>
      <w:r>
        <w:rPr>
          <w:rFonts w:ascii="宋体" w:hAnsi="宋体" w:cs="宋体" w:eastAsia="宋体" w:hint="default"/>
          <w:spacing w:val="-92"/>
        </w:rPr>
      </w:r>
      <w:r>
        <w:rPr>
          <w:rFonts w:ascii="宋体" w:hAnsi="宋体" w:cs="宋体" w:eastAsia="宋体" w:hint="default"/>
        </w:rPr>
        <w:t>李花</w:t>
      </w:r>
    </w:p>
    <w:p>
      <w:pPr>
        <w:pStyle w:val="BodyText"/>
        <w:tabs>
          <w:tab w:pos="734" w:val="left" w:leader="none"/>
          <w:tab w:pos="3799" w:val="left" w:leader="none"/>
        </w:tabs>
        <w:spacing w:line="240" w:lineRule="auto" w:before="82"/>
        <w:ind w:left="106" w:right="0"/>
        <w:jc w:val="center"/>
        <w:rPr>
          <w:rFonts w:ascii="宋体" w:hAnsi="宋体" w:cs="宋体" w:eastAsia="宋体" w:hint="default"/>
        </w:rPr>
      </w:pPr>
      <w:r>
        <w:rPr>
          <w:rFonts w:ascii="宋体" w:hAnsi="宋体" w:cs="宋体" w:eastAsia="宋体" w:hint="default"/>
        </w:rPr>
        <w:t>中国</w:t>
        <w:tab/>
        <w:t>深圳</w:t>
        <w:tab/>
      </w:r>
      <w:r>
        <w:rPr>
          <w:rFonts w:ascii="Garamond" w:hAnsi="Garamond" w:cs="Garamond" w:eastAsia="Garamond" w:hint="default"/>
        </w:rPr>
        <w:t>2009</w:t>
      </w:r>
      <w:r>
        <w:rPr>
          <w:rFonts w:ascii="Garamond" w:hAnsi="Garamond" w:cs="Garamond" w:eastAsia="Garamond" w:hint="default"/>
          <w:spacing w:val="-1"/>
        </w:rPr>
        <w:t> </w:t>
      </w:r>
      <w:r>
        <w:rPr>
          <w:rFonts w:ascii="宋体" w:hAnsi="宋体" w:cs="宋体" w:eastAsia="宋体" w:hint="default"/>
        </w:rPr>
        <w:t>年</w:t>
      </w:r>
      <w:r>
        <w:rPr>
          <w:rFonts w:ascii="宋体" w:hAnsi="宋体" w:cs="宋体" w:eastAsia="宋体" w:hint="default"/>
          <w:spacing w:val="-55"/>
        </w:rPr>
        <w:t> </w:t>
      </w:r>
      <w:r>
        <w:rPr>
          <w:rFonts w:ascii="Garamond" w:hAnsi="Garamond" w:cs="Garamond" w:eastAsia="Garamond" w:hint="default"/>
        </w:rPr>
        <w:t>4  </w:t>
      </w:r>
      <w:r>
        <w:rPr>
          <w:rFonts w:ascii="宋体" w:hAnsi="宋体" w:cs="宋体" w:eastAsia="宋体" w:hint="default"/>
        </w:rPr>
        <w:t>月</w:t>
      </w:r>
      <w:r>
        <w:rPr>
          <w:rFonts w:ascii="宋体" w:hAnsi="宋体" w:cs="宋体" w:eastAsia="宋体" w:hint="default"/>
          <w:spacing w:val="-55"/>
        </w:rPr>
        <w:t> </w:t>
      </w:r>
      <w:r>
        <w:rPr>
          <w:rFonts w:ascii="Garamond" w:hAnsi="Garamond" w:cs="Garamond" w:eastAsia="Garamond" w:hint="default"/>
        </w:rPr>
        <w:t>25</w:t>
      </w:r>
      <w:r>
        <w:rPr>
          <w:rFonts w:ascii="Garamond" w:hAnsi="Garamond" w:cs="Garamond" w:eastAsia="Garamond" w:hint="default"/>
          <w:spacing w:val="-1"/>
        </w:rPr>
        <w:t> </w:t>
      </w:r>
      <w:r>
        <w:rPr>
          <w:rFonts w:ascii="宋体" w:hAnsi="宋体" w:cs="宋体" w:eastAsia="宋体" w:hint="default"/>
        </w:rPr>
        <w:t>日</w:t>
      </w:r>
    </w:p>
    <w:p>
      <w:pPr>
        <w:spacing w:after="0" w:line="240" w:lineRule="auto"/>
        <w:jc w:val="center"/>
        <w:rPr>
          <w:rFonts w:ascii="宋体" w:hAnsi="宋体" w:cs="宋体" w:eastAsia="宋体" w:hint="default"/>
        </w:rPr>
        <w:sectPr>
          <w:footerReference w:type="default" r:id="rId16"/>
          <w:pgSz w:w="11910" w:h="16840"/>
          <w:pgMar w:footer="974" w:header="870" w:top="1060" w:bottom="1160" w:left="1680" w:right="1620"/>
          <w:pgNumType w:start="54"/>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9"/>
          <w:szCs w:val="19"/>
        </w:rPr>
      </w:pPr>
    </w:p>
    <w:tbl>
      <w:tblPr>
        <w:tblW w:w="0" w:type="auto"/>
        <w:jc w:val="left"/>
        <w:tblInd w:w="115" w:type="dxa"/>
        <w:tblLayout w:type="fixed"/>
        <w:tblCellMar>
          <w:top w:w="0" w:type="dxa"/>
          <w:left w:w="0" w:type="dxa"/>
          <w:bottom w:w="0" w:type="dxa"/>
          <w:right w:w="0" w:type="dxa"/>
        </w:tblCellMar>
        <w:tblLook w:val="01E0"/>
      </w:tblPr>
      <w:tblGrid>
        <w:gridCol w:w="235"/>
        <w:gridCol w:w="2580"/>
        <w:gridCol w:w="605"/>
        <w:gridCol w:w="1080"/>
        <w:gridCol w:w="235"/>
        <w:gridCol w:w="2285"/>
        <w:gridCol w:w="540"/>
        <w:gridCol w:w="2102"/>
      </w:tblGrid>
      <w:tr>
        <w:trPr>
          <w:trHeight w:val="634" w:hRule="exact"/>
        </w:trPr>
        <w:tc>
          <w:tcPr>
            <w:tcW w:w="9662" w:type="dxa"/>
            <w:gridSpan w:val="8"/>
            <w:tcBorders>
              <w:top w:val="single" w:sz="4" w:space="0" w:color="000008"/>
              <w:left w:val="single" w:sz="4" w:space="0" w:color="000008"/>
              <w:bottom w:val="single" w:sz="4" w:space="0" w:color="000008"/>
              <w:right w:val="single" w:sz="4" w:space="0" w:color="000008"/>
            </w:tcBorders>
          </w:tcPr>
          <w:p>
            <w:pPr>
              <w:pStyle w:val="TableParagraph"/>
              <w:spacing w:line="240" w:lineRule="auto" w:before="53"/>
              <w:ind w:right="0"/>
              <w:jc w:val="center"/>
              <w:rPr>
                <w:rFonts w:ascii="宋体" w:hAnsi="宋体" w:cs="宋体" w:eastAsia="宋体" w:hint="default"/>
                <w:sz w:val="32"/>
                <w:szCs w:val="32"/>
              </w:rPr>
            </w:pPr>
            <w:r>
              <w:rPr>
                <w:rFonts w:ascii="宋体" w:hAnsi="宋体" w:cs="宋体" w:eastAsia="宋体" w:hint="default"/>
                <w:sz w:val="32"/>
                <w:szCs w:val="32"/>
              </w:rPr>
              <w:t>合并资产负债表</w:t>
            </w:r>
          </w:p>
        </w:tc>
      </w:tr>
      <w:tr>
        <w:trPr>
          <w:trHeight w:val="322" w:hRule="exact"/>
        </w:trPr>
        <w:tc>
          <w:tcPr>
            <w:tcW w:w="9662" w:type="dxa"/>
            <w:gridSpan w:val="8"/>
            <w:tcBorders>
              <w:top w:val="single" w:sz="4" w:space="0" w:color="000008"/>
              <w:left w:val="single" w:sz="4" w:space="0" w:color="000008"/>
              <w:bottom w:val="single" w:sz="4" w:space="0" w:color="000008"/>
              <w:right w:val="single" w:sz="4" w:space="0" w:color="000008"/>
            </w:tcBorders>
          </w:tcPr>
          <w:p>
            <w:pPr>
              <w:pStyle w:val="TableParagraph"/>
              <w:spacing w:line="279"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2008</w:t>
            </w:r>
            <w:r>
              <w:rPr>
                <w:rFonts w:ascii="Microsoft JhengHei" w:hAnsi="Microsoft JhengHei" w:cs="Microsoft JhengHei" w:eastAsia="Microsoft JhengHei" w:hint="default"/>
                <w:b/>
                <w:bCs/>
                <w:spacing w:val="-31"/>
                <w:sz w:val="20"/>
                <w:szCs w:val="20"/>
              </w:rPr>
              <w:t> </w:t>
            </w:r>
            <w:r>
              <w:rPr>
                <w:rFonts w:ascii="Microsoft JhengHei" w:hAnsi="Microsoft JhengHei" w:cs="Microsoft JhengHei" w:eastAsia="Microsoft JhengHei" w:hint="default"/>
                <w:b/>
                <w:bCs/>
                <w:sz w:val="20"/>
                <w:szCs w:val="20"/>
              </w:rPr>
              <w:t>年</w:t>
            </w:r>
            <w:r>
              <w:rPr>
                <w:rFonts w:ascii="Microsoft JhengHei" w:hAnsi="Microsoft JhengHei" w:cs="Microsoft JhengHei" w:eastAsia="Microsoft JhengHei" w:hint="default"/>
                <w:b/>
                <w:bCs/>
                <w:spacing w:val="-30"/>
                <w:sz w:val="20"/>
                <w:szCs w:val="20"/>
              </w:rPr>
              <w:t> </w:t>
            </w:r>
            <w:r>
              <w:rPr>
                <w:rFonts w:ascii="Microsoft JhengHei" w:hAnsi="Microsoft JhengHei" w:cs="Microsoft JhengHei" w:eastAsia="Microsoft JhengHei" w:hint="default"/>
                <w:b/>
                <w:bCs/>
                <w:sz w:val="20"/>
                <w:szCs w:val="20"/>
              </w:rPr>
              <w:t>12</w:t>
            </w:r>
            <w:r>
              <w:rPr>
                <w:rFonts w:ascii="Microsoft JhengHei" w:hAnsi="Microsoft JhengHei" w:cs="Microsoft JhengHei" w:eastAsia="Microsoft JhengHei" w:hint="default"/>
                <w:b/>
                <w:bCs/>
                <w:spacing w:val="-31"/>
                <w:sz w:val="20"/>
                <w:szCs w:val="20"/>
              </w:rPr>
              <w:t> </w:t>
            </w:r>
            <w:r>
              <w:rPr>
                <w:rFonts w:ascii="Microsoft JhengHei" w:hAnsi="Microsoft JhengHei" w:cs="Microsoft JhengHei" w:eastAsia="Microsoft JhengHei" w:hint="default"/>
                <w:b/>
                <w:bCs/>
                <w:sz w:val="20"/>
                <w:szCs w:val="20"/>
              </w:rPr>
              <w:t>月</w:t>
            </w:r>
            <w:r>
              <w:rPr>
                <w:rFonts w:ascii="Microsoft JhengHei" w:hAnsi="Microsoft JhengHei" w:cs="Microsoft JhengHei" w:eastAsia="Microsoft JhengHei" w:hint="default"/>
                <w:b/>
                <w:bCs/>
                <w:spacing w:val="-30"/>
                <w:sz w:val="20"/>
                <w:szCs w:val="20"/>
              </w:rPr>
              <w:t> </w:t>
            </w:r>
            <w:r>
              <w:rPr>
                <w:rFonts w:ascii="Microsoft JhengHei" w:hAnsi="Microsoft JhengHei" w:cs="Microsoft JhengHei" w:eastAsia="Microsoft JhengHei" w:hint="default"/>
                <w:b/>
                <w:bCs/>
                <w:sz w:val="20"/>
                <w:szCs w:val="20"/>
              </w:rPr>
              <w:t>31</w:t>
            </w:r>
            <w:r>
              <w:rPr>
                <w:rFonts w:ascii="Microsoft JhengHei" w:hAnsi="Microsoft JhengHei" w:cs="Microsoft JhengHei" w:eastAsia="Microsoft JhengHei" w:hint="default"/>
                <w:b/>
                <w:bCs/>
                <w:spacing w:val="-31"/>
                <w:sz w:val="20"/>
                <w:szCs w:val="20"/>
              </w:rPr>
              <w:t> </w:t>
            </w:r>
            <w:r>
              <w:rPr>
                <w:rFonts w:ascii="Microsoft JhengHei" w:hAnsi="Microsoft JhengHei" w:cs="Microsoft JhengHei" w:eastAsia="Microsoft JhengHei" w:hint="default"/>
                <w:b/>
                <w:bCs/>
                <w:sz w:val="20"/>
                <w:szCs w:val="20"/>
              </w:rPr>
              <w:t>日</w:t>
            </w:r>
            <w:r>
              <w:rPr>
                <w:rFonts w:ascii="Microsoft JhengHei" w:hAnsi="Microsoft JhengHei" w:cs="Microsoft JhengHei" w:eastAsia="Microsoft JhengHei" w:hint="default"/>
                <w:sz w:val="20"/>
                <w:szCs w:val="20"/>
              </w:rPr>
            </w:r>
          </w:p>
        </w:tc>
      </w:tr>
      <w:tr>
        <w:trPr>
          <w:trHeight w:val="322" w:hRule="exact"/>
        </w:trPr>
        <w:tc>
          <w:tcPr>
            <w:tcW w:w="7560" w:type="dxa"/>
            <w:gridSpan w:val="7"/>
            <w:tcBorders>
              <w:top w:val="single" w:sz="4" w:space="0" w:color="000008"/>
              <w:left w:val="single" w:sz="4" w:space="0" w:color="000008"/>
              <w:bottom w:val="single" w:sz="4" w:space="0" w:color="000008"/>
              <w:right w:val="single" w:sz="4" w:space="0" w:color="000008"/>
            </w:tcBorders>
          </w:tcPr>
          <w:p>
            <w:pPr>
              <w:pStyle w:val="TableParagraph"/>
              <w:spacing w:line="281" w:lineRule="exact"/>
              <w:ind w:left="1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编制单位</w:t>
            </w:r>
            <w:r>
              <w:rPr>
                <w:rFonts w:ascii="Times New Roman" w:hAnsi="Times New Roman" w:cs="Times New Roman" w:eastAsia="Times New Roman" w:hint="default"/>
                <w:b/>
                <w:bCs/>
                <w:sz w:val="20"/>
                <w:szCs w:val="20"/>
              </w:rPr>
              <w:t>:</w:t>
            </w:r>
            <w:r>
              <w:rPr>
                <w:rFonts w:ascii="Microsoft JhengHei" w:hAnsi="Microsoft JhengHei" w:cs="Microsoft JhengHei" w:eastAsia="Microsoft JhengHei" w:hint="default"/>
                <w:b/>
                <w:bCs/>
                <w:sz w:val="20"/>
                <w:szCs w:val="20"/>
              </w:rPr>
              <w:t>深圳市深信泰丰（集团）股份有限公司</w:t>
            </w:r>
            <w:r>
              <w:rPr>
                <w:rFonts w:ascii="Microsoft JhengHei" w:hAnsi="Microsoft JhengHei" w:cs="Microsoft JhengHei" w:eastAsia="Microsoft JhengHei" w:hint="default"/>
                <w:sz w:val="20"/>
                <w:szCs w:val="20"/>
              </w:rPr>
            </w:r>
          </w:p>
        </w:tc>
        <w:tc>
          <w:tcPr>
            <w:tcW w:w="2102" w:type="dxa"/>
            <w:tcBorders>
              <w:top w:val="single" w:sz="4" w:space="0" w:color="000008"/>
              <w:left w:val="single" w:sz="4" w:space="0" w:color="000008"/>
              <w:bottom w:val="single" w:sz="4" w:space="0" w:color="000008"/>
              <w:right w:val="single" w:sz="4" w:space="0" w:color="000008"/>
            </w:tcBorders>
          </w:tcPr>
          <w:p>
            <w:pPr>
              <w:pStyle w:val="TableParagraph"/>
              <w:spacing w:line="281" w:lineRule="exact"/>
              <w:ind w:right="98"/>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金额单位</w:t>
            </w:r>
            <w:r>
              <w:rPr>
                <w:rFonts w:ascii="Times New Roman" w:hAnsi="Times New Roman" w:cs="Times New Roman" w:eastAsia="Times New Roman" w:hint="default"/>
                <w:b/>
                <w:bCs/>
                <w:sz w:val="20"/>
                <w:szCs w:val="20"/>
              </w:rPr>
              <w:t>:</w:t>
            </w:r>
            <w:r>
              <w:rPr>
                <w:rFonts w:ascii="Microsoft JhengHei" w:hAnsi="Microsoft JhengHei" w:cs="Microsoft JhengHei" w:eastAsia="Microsoft JhengHei" w:hint="default"/>
                <w:b/>
                <w:bCs/>
                <w:sz w:val="20"/>
                <w:szCs w:val="20"/>
              </w:rPr>
              <w:t>人民币元</w:t>
            </w:r>
            <w:r>
              <w:rPr>
                <w:rFonts w:ascii="Microsoft JhengHei" w:hAnsi="Microsoft JhengHei" w:cs="Microsoft JhengHei" w:eastAsia="Microsoft JhengHei" w:hint="default"/>
                <w:sz w:val="20"/>
                <w:szCs w:val="20"/>
              </w:rPr>
            </w:r>
          </w:p>
        </w:tc>
      </w:tr>
      <w:tr>
        <w:trPr>
          <w:trHeight w:val="322" w:hRule="exact"/>
        </w:trPr>
        <w:tc>
          <w:tcPr>
            <w:tcW w:w="235" w:type="dxa"/>
            <w:tcBorders>
              <w:top w:val="single" w:sz="4" w:space="0" w:color="000008"/>
              <w:left w:val="single" w:sz="4" w:space="0" w:color="000008"/>
              <w:bottom w:val="single" w:sz="4" w:space="0" w:color="000008"/>
              <w:right w:val="single" w:sz="4" w:space="0" w:color="000008"/>
            </w:tcBorders>
          </w:tcPr>
          <w:p>
            <w:pPr/>
          </w:p>
        </w:tc>
        <w:tc>
          <w:tcPr>
            <w:tcW w:w="2580" w:type="dxa"/>
            <w:tcBorders>
              <w:top w:val="single" w:sz="4" w:space="0" w:color="000008"/>
              <w:left w:val="single" w:sz="4" w:space="0" w:color="000008"/>
              <w:bottom w:val="single" w:sz="4" w:space="0" w:color="000008"/>
              <w:right w:val="single" w:sz="4" w:space="0" w:color="000008"/>
            </w:tcBorders>
          </w:tcPr>
          <w:p>
            <w:pPr>
              <w:pStyle w:val="TableParagraph"/>
              <w:spacing w:line="281"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资产类</w:t>
            </w:r>
            <w:r>
              <w:rPr>
                <w:rFonts w:ascii="Microsoft JhengHei" w:hAnsi="Microsoft JhengHei" w:cs="Microsoft JhengHei" w:eastAsia="Microsoft JhengHei" w:hint="default"/>
                <w:sz w:val="20"/>
                <w:szCs w:val="20"/>
              </w:rPr>
            </w:r>
          </w:p>
        </w:tc>
        <w:tc>
          <w:tcPr>
            <w:tcW w:w="605"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81"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附注八</w:t>
            </w:r>
            <w:r>
              <w:rPr>
                <w:rFonts w:ascii="Microsoft JhengHei" w:hAnsi="Microsoft JhengHei" w:cs="Microsoft JhengHei" w:eastAsia="Microsoft JhengHei" w:hint="default"/>
                <w:sz w:val="20"/>
                <w:szCs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2285" w:type="dxa"/>
            <w:tcBorders>
              <w:top w:val="single" w:sz="4" w:space="0" w:color="000008"/>
              <w:left w:val="single" w:sz="4" w:space="0" w:color="000008"/>
              <w:bottom w:val="single" w:sz="4" w:space="0" w:color="000008"/>
              <w:right w:val="single" w:sz="4" w:space="0" w:color="000008"/>
            </w:tcBorders>
          </w:tcPr>
          <w:p>
            <w:pPr>
              <w:pStyle w:val="TableParagraph"/>
              <w:spacing w:line="283" w:lineRule="exact"/>
              <w:ind w:right="103"/>
              <w:jc w:val="right"/>
              <w:rPr>
                <w:rFonts w:ascii="Microsoft JhengHei" w:hAnsi="Microsoft JhengHei" w:cs="Microsoft JhengHei" w:eastAsia="Microsoft JhengHei" w:hint="default"/>
                <w:sz w:val="20"/>
                <w:szCs w:val="20"/>
              </w:rPr>
            </w:pPr>
            <w:r>
              <w:rPr>
                <w:rFonts w:ascii="Garamond" w:hAnsi="Garamond" w:cs="Garamond" w:eastAsia="Garamond" w:hint="default"/>
                <w:b/>
                <w:bCs/>
                <w:sz w:val="20"/>
                <w:szCs w:val="20"/>
              </w:rPr>
              <w:t>2008 </w:t>
            </w:r>
            <w:r>
              <w:rPr>
                <w:rFonts w:ascii="Microsoft JhengHei" w:hAnsi="Microsoft JhengHei" w:cs="Microsoft JhengHei" w:eastAsia="Microsoft JhengHei" w:hint="default"/>
                <w:b/>
                <w:bCs/>
                <w:sz w:val="20"/>
                <w:szCs w:val="20"/>
              </w:rPr>
              <w:t>年 </w:t>
            </w:r>
            <w:r>
              <w:rPr>
                <w:rFonts w:ascii="Garamond" w:hAnsi="Garamond" w:cs="Garamond" w:eastAsia="Garamond" w:hint="default"/>
                <w:b/>
                <w:bCs/>
                <w:sz w:val="20"/>
                <w:szCs w:val="20"/>
              </w:rPr>
              <w:t>12 </w:t>
            </w:r>
            <w:r>
              <w:rPr>
                <w:rFonts w:ascii="Microsoft JhengHei" w:hAnsi="Microsoft JhengHei" w:cs="Microsoft JhengHei" w:eastAsia="Microsoft JhengHei" w:hint="default"/>
                <w:b/>
                <w:bCs/>
                <w:sz w:val="20"/>
                <w:szCs w:val="20"/>
              </w:rPr>
              <w:t>月 </w:t>
            </w:r>
            <w:r>
              <w:rPr>
                <w:rFonts w:ascii="Garamond" w:hAnsi="Garamond" w:cs="Garamond" w:eastAsia="Garamond" w:hint="default"/>
                <w:b/>
                <w:bCs/>
                <w:sz w:val="20"/>
                <w:szCs w:val="20"/>
              </w:rPr>
              <w:t>31</w:t>
            </w:r>
            <w:r>
              <w:rPr>
                <w:rFonts w:ascii="Garamond" w:hAnsi="Garamond" w:cs="Garamond" w:eastAsia="Garamond" w:hint="default"/>
                <w:b/>
                <w:bCs/>
                <w:spacing w:val="-9"/>
                <w:sz w:val="20"/>
                <w:szCs w:val="20"/>
              </w:rPr>
              <w:t> </w:t>
            </w:r>
            <w:r>
              <w:rPr>
                <w:rFonts w:ascii="Microsoft JhengHei" w:hAnsi="Microsoft JhengHei" w:cs="Microsoft JhengHei" w:eastAsia="Microsoft JhengHei" w:hint="default"/>
                <w:b/>
                <w:bCs/>
                <w:sz w:val="20"/>
                <w:szCs w:val="20"/>
              </w:rPr>
              <w:t>日</w:t>
            </w:r>
            <w:r>
              <w:rPr>
                <w:rFonts w:ascii="Microsoft JhengHei" w:hAnsi="Microsoft JhengHei" w:cs="Microsoft JhengHei" w:eastAsia="Microsoft JhengHei" w:hint="default"/>
                <w:sz w:val="20"/>
                <w:szCs w:val="20"/>
              </w:rPr>
            </w:r>
          </w:p>
        </w:tc>
        <w:tc>
          <w:tcPr>
            <w:tcW w:w="540" w:type="dxa"/>
            <w:tcBorders>
              <w:top w:val="single" w:sz="4" w:space="0" w:color="000008"/>
              <w:left w:val="single" w:sz="4" w:space="0" w:color="000008"/>
              <w:bottom w:val="single" w:sz="4" w:space="0" w:color="000008"/>
              <w:right w:val="single" w:sz="4" w:space="0" w:color="000008"/>
            </w:tcBorders>
          </w:tcPr>
          <w:p>
            <w:pPr/>
          </w:p>
        </w:tc>
        <w:tc>
          <w:tcPr>
            <w:tcW w:w="2102" w:type="dxa"/>
            <w:tcBorders>
              <w:top w:val="single" w:sz="4" w:space="0" w:color="000008"/>
              <w:left w:val="single" w:sz="4" w:space="0" w:color="000008"/>
              <w:bottom w:val="single" w:sz="4" w:space="0" w:color="000008"/>
              <w:right w:val="single" w:sz="4" w:space="0" w:color="000008"/>
            </w:tcBorders>
          </w:tcPr>
          <w:p>
            <w:pPr>
              <w:pStyle w:val="TableParagraph"/>
              <w:spacing w:line="283" w:lineRule="exact"/>
              <w:ind w:right="101"/>
              <w:jc w:val="right"/>
              <w:rPr>
                <w:rFonts w:ascii="Microsoft JhengHei" w:hAnsi="Microsoft JhengHei" w:cs="Microsoft JhengHei" w:eastAsia="Microsoft JhengHei" w:hint="default"/>
                <w:sz w:val="20"/>
                <w:szCs w:val="20"/>
              </w:rPr>
            </w:pPr>
            <w:r>
              <w:rPr>
                <w:rFonts w:ascii="Garamond" w:hAnsi="Garamond" w:cs="Garamond" w:eastAsia="Garamond" w:hint="default"/>
                <w:b/>
                <w:bCs/>
                <w:sz w:val="20"/>
                <w:szCs w:val="20"/>
              </w:rPr>
              <w:t>2007 </w:t>
            </w:r>
            <w:r>
              <w:rPr>
                <w:rFonts w:ascii="Microsoft JhengHei" w:hAnsi="Microsoft JhengHei" w:cs="Microsoft JhengHei" w:eastAsia="Microsoft JhengHei" w:hint="default"/>
                <w:b/>
                <w:bCs/>
                <w:sz w:val="20"/>
                <w:szCs w:val="20"/>
              </w:rPr>
              <w:t>年 </w:t>
            </w:r>
            <w:r>
              <w:rPr>
                <w:rFonts w:ascii="Garamond" w:hAnsi="Garamond" w:cs="Garamond" w:eastAsia="Garamond" w:hint="default"/>
                <w:b/>
                <w:bCs/>
                <w:sz w:val="20"/>
                <w:szCs w:val="20"/>
              </w:rPr>
              <w:t>12 </w:t>
            </w:r>
            <w:r>
              <w:rPr>
                <w:rFonts w:ascii="Microsoft JhengHei" w:hAnsi="Microsoft JhengHei" w:cs="Microsoft JhengHei" w:eastAsia="Microsoft JhengHei" w:hint="default"/>
                <w:b/>
                <w:bCs/>
                <w:sz w:val="20"/>
                <w:szCs w:val="20"/>
              </w:rPr>
              <w:t>月 </w:t>
            </w:r>
            <w:r>
              <w:rPr>
                <w:rFonts w:ascii="Garamond" w:hAnsi="Garamond" w:cs="Garamond" w:eastAsia="Garamond" w:hint="default"/>
                <w:b/>
                <w:bCs/>
                <w:sz w:val="20"/>
                <w:szCs w:val="20"/>
              </w:rPr>
              <w:t>31</w:t>
            </w:r>
            <w:r>
              <w:rPr>
                <w:rFonts w:ascii="Garamond" w:hAnsi="Garamond" w:cs="Garamond" w:eastAsia="Garamond" w:hint="default"/>
                <w:b/>
                <w:bCs/>
                <w:spacing w:val="-9"/>
                <w:sz w:val="20"/>
                <w:szCs w:val="20"/>
              </w:rPr>
              <w:t> </w:t>
            </w:r>
            <w:r>
              <w:rPr>
                <w:rFonts w:ascii="Microsoft JhengHei" w:hAnsi="Microsoft JhengHei" w:cs="Microsoft JhengHei" w:eastAsia="Microsoft JhengHei" w:hint="default"/>
                <w:b/>
                <w:bCs/>
                <w:sz w:val="20"/>
                <w:szCs w:val="20"/>
              </w:rPr>
              <w:t>日</w:t>
            </w:r>
            <w:r>
              <w:rPr>
                <w:rFonts w:ascii="Microsoft JhengHei" w:hAnsi="Microsoft JhengHei" w:cs="Microsoft JhengHei" w:eastAsia="Microsoft JhengHei" w:hint="default"/>
                <w:sz w:val="20"/>
                <w:szCs w:val="20"/>
              </w:rPr>
            </w:r>
          </w:p>
        </w:tc>
      </w:tr>
      <w:tr>
        <w:trPr>
          <w:trHeight w:val="324" w:hRule="exact"/>
        </w:trPr>
        <w:tc>
          <w:tcPr>
            <w:tcW w:w="2815" w:type="dxa"/>
            <w:gridSpan w:val="2"/>
            <w:tcBorders>
              <w:top w:val="single" w:sz="4" w:space="0" w:color="000008"/>
              <w:left w:val="single" w:sz="4" w:space="0" w:color="000008"/>
              <w:bottom w:val="single" w:sz="4" w:space="0" w:color="000008"/>
              <w:right w:val="single" w:sz="4" w:space="0" w:color="000008"/>
            </w:tcBorders>
          </w:tcPr>
          <w:p>
            <w:pPr>
              <w:pStyle w:val="TableParagraph"/>
              <w:spacing w:line="281" w:lineRule="exact"/>
              <w:ind w:left="1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流动资产</w:t>
            </w:r>
            <w:r>
              <w:rPr>
                <w:rFonts w:ascii="Microsoft JhengHei" w:hAnsi="Microsoft JhengHei" w:cs="Microsoft JhengHei" w:eastAsia="Microsoft JhengHei" w:hint="default"/>
                <w:sz w:val="20"/>
                <w:szCs w:val="20"/>
              </w:rPr>
            </w:r>
          </w:p>
        </w:tc>
        <w:tc>
          <w:tcPr>
            <w:tcW w:w="605"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235" w:type="dxa"/>
            <w:tcBorders>
              <w:top w:val="single" w:sz="4" w:space="0" w:color="000008"/>
              <w:left w:val="single" w:sz="4" w:space="0" w:color="000008"/>
              <w:bottom w:val="single" w:sz="4" w:space="0" w:color="000008"/>
              <w:right w:val="single" w:sz="4" w:space="0" w:color="000008"/>
            </w:tcBorders>
          </w:tcPr>
          <w:p>
            <w:pPr/>
          </w:p>
        </w:tc>
        <w:tc>
          <w:tcPr>
            <w:tcW w:w="2285" w:type="dxa"/>
            <w:tcBorders>
              <w:top w:val="single" w:sz="4" w:space="0" w:color="000008"/>
              <w:left w:val="single" w:sz="4" w:space="0" w:color="000008"/>
              <w:bottom w:val="single" w:sz="4" w:space="0" w:color="000008"/>
              <w:right w:val="single" w:sz="4" w:space="0" w:color="000008"/>
            </w:tcBorders>
          </w:tcPr>
          <w:p>
            <w:pPr/>
          </w:p>
        </w:tc>
        <w:tc>
          <w:tcPr>
            <w:tcW w:w="540" w:type="dxa"/>
            <w:tcBorders>
              <w:top w:val="single" w:sz="4" w:space="0" w:color="000008"/>
              <w:left w:val="single" w:sz="4" w:space="0" w:color="000008"/>
              <w:bottom w:val="single" w:sz="4" w:space="0" w:color="000008"/>
              <w:right w:val="single" w:sz="4" w:space="0" w:color="000008"/>
            </w:tcBorders>
          </w:tcPr>
          <w:p>
            <w:pPr/>
          </w:p>
        </w:tc>
        <w:tc>
          <w:tcPr>
            <w:tcW w:w="2102" w:type="dxa"/>
            <w:tcBorders>
              <w:top w:val="single" w:sz="4" w:space="0" w:color="000008"/>
              <w:left w:val="single" w:sz="4" w:space="0" w:color="000008"/>
              <w:bottom w:val="single" w:sz="4" w:space="0" w:color="000008"/>
              <w:right w:val="single" w:sz="4" w:space="0" w:color="000008"/>
            </w:tcBorders>
          </w:tcPr>
          <w:p>
            <w:pPr/>
          </w:p>
        </w:tc>
      </w:tr>
      <w:tr>
        <w:trPr>
          <w:trHeight w:val="322" w:hRule="exact"/>
        </w:trPr>
        <w:tc>
          <w:tcPr>
            <w:tcW w:w="235" w:type="dxa"/>
            <w:tcBorders>
              <w:top w:val="single" w:sz="4" w:space="0" w:color="000008"/>
              <w:left w:val="single" w:sz="4" w:space="0" w:color="000008"/>
              <w:bottom w:val="single" w:sz="4" w:space="0" w:color="000008"/>
              <w:right w:val="single" w:sz="4" w:space="0" w:color="000008"/>
            </w:tcBorders>
          </w:tcPr>
          <w:p>
            <w:pPr/>
          </w:p>
        </w:tc>
        <w:tc>
          <w:tcPr>
            <w:tcW w:w="2580"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605"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right="1"/>
              <w:jc w:val="center"/>
              <w:rPr>
                <w:rFonts w:ascii="宋体" w:hAnsi="宋体" w:cs="宋体" w:eastAsia="宋体" w:hint="default"/>
                <w:sz w:val="20"/>
                <w:szCs w:val="20"/>
              </w:rPr>
            </w:pPr>
            <w:r>
              <w:rPr>
                <w:rFonts w:ascii="宋体"/>
                <w:w w:val="99"/>
                <w:sz w:val="20"/>
              </w:rPr>
              <w:t>1</w:t>
            </w:r>
            <w:r>
              <w:rPr>
                <w:rFonts w:ascii="宋体"/>
                <w:sz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22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6"/>
              <w:jc w:val="right"/>
              <w:rPr>
                <w:rFonts w:ascii="Garamond" w:hAnsi="Garamond" w:cs="Garamond" w:eastAsia="Garamond" w:hint="default"/>
                <w:sz w:val="20"/>
                <w:szCs w:val="20"/>
              </w:rPr>
            </w:pPr>
            <w:r>
              <w:rPr>
                <w:rFonts w:ascii="Garamond"/>
                <w:spacing w:val="-1"/>
                <w:sz w:val="20"/>
              </w:rPr>
              <w:t>30,023,590.78</w:t>
            </w:r>
          </w:p>
        </w:tc>
        <w:tc>
          <w:tcPr>
            <w:tcW w:w="540" w:type="dxa"/>
            <w:tcBorders>
              <w:top w:val="single" w:sz="4" w:space="0" w:color="000008"/>
              <w:left w:val="single" w:sz="4" w:space="0" w:color="000008"/>
              <w:bottom w:val="single" w:sz="4" w:space="0" w:color="000008"/>
              <w:right w:val="single" w:sz="4" w:space="0" w:color="000008"/>
            </w:tcBorders>
          </w:tcPr>
          <w:p>
            <w:pPr/>
          </w:p>
        </w:tc>
        <w:tc>
          <w:tcPr>
            <w:tcW w:w="21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3"/>
              <w:jc w:val="right"/>
              <w:rPr>
                <w:rFonts w:ascii="Garamond" w:hAnsi="Garamond" w:cs="Garamond" w:eastAsia="Garamond" w:hint="default"/>
                <w:sz w:val="20"/>
                <w:szCs w:val="20"/>
              </w:rPr>
            </w:pPr>
            <w:r>
              <w:rPr>
                <w:rFonts w:ascii="Garamond"/>
                <w:spacing w:val="-1"/>
                <w:sz w:val="20"/>
              </w:rPr>
              <w:t>25,048,655.19</w:t>
            </w:r>
          </w:p>
        </w:tc>
      </w:tr>
      <w:tr>
        <w:trPr>
          <w:trHeight w:val="322" w:hRule="exact"/>
        </w:trPr>
        <w:tc>
          <w:tcPr>
            <w:tcW w:w="235" w:type="dxa"/>
            <w:tcBorders>
              <w:top w:val="single" w:sz="4" w:space="0" w:color="000008"/>
              <w:left w:val="single" w:sz="4" w:space="0" w:color="000008"/>
              <w:bottom w:val="single" w:sz="4" w:space="0" w:color="000008"/>
              <w:right w:val="single" w:sz="4" w:space="0" w:color="000008"/>
            </w:tcBorders>
          </w:tcPr>
          <w:p>
            <w:pPr/>
          </w:p>
        </w:tc>
        <w:tc>
          <w:tcPr>
            <w:tcW w:w="2580"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交易性金融资产</w:t>
            </w:r>
          </w:p>
        </w:tc>
        <w:tc>
          <w:tcPr>
            <w:tcW w:w="605"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235" w:type="dxa"/>
            <w:tcBorders>
              <w:top w:val="single" w:sz="4" w:space="0" w:color="000008"/>
              <w:left w:val="single" w:sz="4" w:space="0" w:color="000008"/>
              <w:bottom w:val="single" w:sz="4" w:space="0" w:color="000008"/>
              <w:right w:val="single" w:sz="4" w:space="0" w:color="000008"/>
            </w:tcBorders>
          </w:tcPr>
          <w:p>
            <w:pPr/>
          </w:p>
        </w:tc>
        <w:tc>
          <w:tcPr>
            <w:tcW w:w="22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103"/>
              <w:jc w:val="right"/>
              <w:rPr>
                <w:rFonts w:ascii="Garamond" w:hAnsi="Garamond" w:cs="Garamond" w:eastAsia="Garamond" w:hint="default"/>
                <w:sz w:val="20"/>
                <w:szCs w:val="20"/>
              </w:rPr>
            </w:pPr>
            <w:r>
              <w:rPr>
                <w:rFonts w:ascii="Garamond"/>
                <w:w w:val="99"/>
                <w:sz w:val="20"/>
              </w:rPr>
              <w:t>-</w:t>
            </w:r>
            <w:r>
              <w:rPr>
                <w:rFonts w:ascii="Garamond"/>
                <w:sz w:val="20"/>
              </w:rPr>
            </w:r>
          </w:p>
        </w:tc>
        <w:tc>
          <w:tcPr>
            <w:tcW w:w="540" w:type="dxa"/>
            <w:tcBorders>
              <w:top w:val="single" w:sz="4" w:space="0" w:color="000008"/>
              <w:left w:val="single" w:sz="4" w:space="0" w:color="000008"/>
              <w:bottom w:val="single" w:sz="4" w:space="0" w:color="000008"/>
              <w:right w:val="single" w:sz="4" w:space="0" w:color="000008"/>
            </w:tcBorders>
          </w:tcPr>
          <w:p>
            <w:pPr/>
          </w:p>
        </w:tc>
        <w:tc>
          <w:tcPr>
            <w:tcW w:w="21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101"/>
              <w:jc w:val="right"/>
              <w:rPr>
                <w:rFonts w:ascii="Garamond" w:hAnsi="Garamond" w:cs="Garamond" w:eastAsia="Garamond" w:hint="default"/>
                <w:sz w:val="20"/>
                <w:szCs w:val="20"/>
              </w:rPr>
            </w:pPr>
            <w:r>
              <w:rPr>
                <w:rFonts w:ascii="Garamond"/>
                <w:w w:val="99"/>
                <w:sz w:val="20"/>
              </w:rPr>
              <w:t>-</w:t>
            </w:r>
            <w:r>
              <w:rPr>
                <w:rFonts w:ascii="Garamond"/>
                <w:sz w:val="20"/>
              </w:rPr>
            </w:r>
          </w:p>
        </w:tc>
      </w:tr>
      <w:tr>
        <w:trPr>
          <w:trHeight w:val="322" w:hRule="exact"/>
        </w:trPr>
        <w:tc>
          <w:tcPr>
            <w:tcW w:w="235" w:type="dxa"/>
            <w:tcBorders>
              <w:top w:val="single" w:sz="4" w:space="0" w:color="000008"/>
              <w:left w:val="single" w:sz="4" w:space="0" w:color="000008"/>
              <w:bottom w:val="single" w:sz="4" w:space="0" w:color="000008"/>
              <w:right w:val="single" w:sz="4" w:space="0" w:color="000008"/>
            </w:tcBorders>
          </w:tcPr>
          <w:p>
            <w:pPr/>
          </w:p>
        </w:tc>
        <w:tc>
          <w:tcPr>
            <w:tcW w:w="2580"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605"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right="1"/>
              <w:jc w:val="center"/>
              <w:rPr>
                <w:rFonts w:ascii="宋体" w:hAnsi="宋体" w:cs="宋体" w:eastAsia="宋体" w:hint="default"/>
                <w:sz w:val="20"/>
                <w:szCs w:val="20"/>
              </w:rPr>
            </w:pPr>
            <w:r>
              <w:rPr>
                <w:rFonts w:ascii="宋体"/>
                <w:w w:val="99"/>
                <w:sz w:val="20"/>
              </w:rPr>
              <w:t>2</w:t>
            </w:r>
            <w:r>
              <w:rPr>
                <w:rFonts w:ascii="宋体"/>
                <w:sz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22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6"/>
              <w:jc w:val="right"/>
              <w:rPr>
                <w:rFonts w:ascii="Garamond" w:hAnsi="Garamond" w:cs="Garamond" w:eastAsia="Garamond" w:hint="default"/>
                <w:sz w:val="20"/>
                <w:szCs w:val="20"/>
              </w:rPr>
            </w:pPr>
            <w:r>
              <w:rPr>
                <w:rFonts w:ascii="Garamond"/>
                <w:spacing w:val="-1"/>
                <w:sz w:val="20"/>
              </w:rPr>
              <w:t>1,660,000.00</w:t>
            </w:r>
          </w:p>
        </w:tc>
        <w:tc>
          <w:tcPr>
            <w:tcW w:w="540" w:type="dxa"/>
            <w:tcBorders>
              <w:top w:val="single" w:sz="4" w:space="0" w:color="000008"/>
              <w:left w:val="single" w:sz="4" w:space="0" w:color="000008"/>
              <w:bottom w:val="single" w:sz="4" w:space="0" w:color="000008"/>
              <w:right w:val="single" w:sz="4" w:space="0" w:color="000008"/>
            </w:tcBorders>
          </w:tcPr>
          <w:p>
            <w:pPr/>
          </w:p>
        </w:tc>
        <w:tc>
          <w:tcPr>
            <w:tcW w:w="21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3"/>
              <w:jc w:val="right"/>
              <w:rPr>
                <w:rFonts w:ascii="Garamond" w:hAnsi="Garamond" w:cs="Garamond" w:eastAsia="Garamond" w:hint="default"/>
                <w:sz w:val="20"/>
                <w:szCs w:val="20"/>
              </w:rPr>
            </w:pPr>
            <w:r>
              <w:rPr>
                <w:rFonts w:ascii="Garamond"/>
                <w:spacing w:val="-1"/>
                <w:sz w:val="20"/>
              </w:rPr>
              <w:t>46,741,807.97</w:t>
            </w:r>
          </w:p>
        </w:tc>
      </w:tr>
      <w:tr>
        <w:trPr>
          <w:trHeight w:val="322" w:hRule="exact"/>
        </w:trPr>
        <w:tc>
          <w:tcPr>
            <w:tcW w:w="235" w:type="dxa"/>
            <w:tcBorders>
              <w:top w:val="single" w:sz="4" w:space="0" w:color="000008"/>
              <w:left w:val="single" w:sz="4" w:space="0" w:color="000008"/>
              <w:bottom w:val="single" w:sz="4" w:space="0" w:color="000008"/>
              <w:right w:val="single" w:sz="4" w:space="0" w:color="000008"/>
            </w:tcBorders>
          </w:tcPr>
          <w:p>
            <w:pPr/>
          </w:p>
        </w:tc>
        <w:tc>
          <w:tcPr>
            <w:tcW w:w="2580"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605"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right="1"/>
              <w:jc w:val="center"/>
              <w:rPr>
                <w:rFonts w:ascii="宋体" w:hAnsi="宋体" w:cs="宋体" w:eastAsia="宋体" w:hint="default"/>
                <w:sz w:val="20"/>
                <w:szCs w:val="20"/>
              </w:rPr>
            </w:pPr>
            <w:r>
              <w:rPr>
                <w:rFonts w:ascii="宋体"/>
                <w:w w:val="99"/>
                <w:sz w:val="20"/>
              </w:rPr>
              <w:t>3</w:t>
            </w:r>
            <w:r>
              <w:rPr>
                <w:rFonts w:ascii="宋体"/>
                <w:sz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22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106"/>
              <w:jc w:val="right"/>
              <w:rPr>
                <w:rFonts w:ascii="Garamond" w:hAnsi="Garamond" w:cs="Garamond" w:eastAsia="Garamond" w:hint="default"/>
                <w:sz w:val="20"/>
                <w:szCs w:val="20"/>
              </w:rPr>
            </w:pPr>
            <w:r>
              <w:rPr>
                <w:rFonts w:ascii="Garamond"/>
                <w:spacing w:val="-1"/>
                <w:sz w:val="20"/>
              </w:rPr>
              <w:t>14,674,511.89</w:t>
            </w:r>
          </w:p>
        </w:tc>
        <w:tc>
          <w:tcPr>
            <w:tcW w:w="540" w:type="dxa"/>
            <w:tcBorders>
              <w:top w:val="single" w:sz="4" w:space="0" w:color="000008"/>
              <w:left w:val="single" w:sz="4" w:space="0" w:color="000008"/>
              <w:bottom w:val="single" w:sz="4" w:space="0" w:color="000008"/>
              <w:right w:val="single" w:sz="4" w:space="0" w:color="000008"/>
            </w:tcBorders>
          </w:tcPr>
          <w:p>
            <w:pPr/>
          </w:p>
        </w:tc>
        <w:tc>
          <w:tcPr>
            <w:tcW w:w="21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103"/>
              <w:jc w:val="right"/>
              <w:rPr>
                <w:rFonts w:ascii="Garamond" w:hAnsi="Garamond" w:cs="Garamond" w:eastAsia="Garamond" w:hint="default"/>
                <w:sz w:val="20"/>
                <w:szCs w:val="20"/>
              </w:rPr>
            </w:pPr>
            <w:r>
              <w:rPr>
                <w:rFonts w:ascii="Garamond"/>
                <w:spacing w:val="-1"/>
                <w:sz w:val="20"/>
              </w:rPr>
              <w:t>22,421,763.17</w:t>
            </w:r>
          </w:p>
        </w:tc>
      </w:tr>
      <w:tr>
        <w:trPr>
          <w:trHeight w:val="322" w:hRule="exact"/>
        </w:trPr>
        <w:tc>
          <w:tcPr>
            <w:tcW w:w="235" w:type="dxa"/>
            <w:tcBorders>
              <w:top w:val="single" w:sz="4" w:space="0" w:color="000008"/>
              <w:left w:val="single" w:sz="4" w:space="0" w:color="000008"/>
              <w:bottom w:val="single" w:sz="4" w:space="0" w:color="000008"/>
              <w:right w:val="single" w:sz="4" w:space="0" w:color="000008"/>
            </w:tcBorders>
          </w:tcPr>
          <w:p>
            <w:pPr/>
          </w:p>
        </w:tc>
        <w:tc>
          <w:tcPr>
            <w:tcW w:w="2580"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605"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right="1"/>
              <w:jc w:val="center"/>
              <w:rPr>
                <w:rFonts w:ascii="宋体" w:hAnsi="宋体" w:cs="宋体" w:eastAsia="宋体" w:hint="default"/>
                <w:sz w:val="20"/>
                <w:szCs w:val="20"/>
              </w:rPr>
            </w:pPr>
            <w:r>
              <w:rPr>
                <w:rFonts w:ascii="宋体"/>
                <w:w w:val="99"/>
                <w:sz w:val="20"/>
              </w:rPr>
              <w:t>4</w:t>
            </w:r>
            <w:r>
              <w:rPr>
                <w:rFonts w:ascii="宋体"/>
                <w:sz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22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6"/>
              <w:jc w:val="right"/>
              <w:rPr>
                <w:rFonts w:ascii="Garamond" w:hAnsi="Garamond" w:cs="Garamond" w:eastAsia="Garamond" w:hint="default"/>
                <w:sz w:val="20"/>
                <w:szCs w:val="20"/>
              </w:rPr>
            </w:pPr>
            <w:r>
              <w:rPr>
                <w:rFonts w:ascii="Garamond"/>
                <w:spacing w:val="-1"/>
                <w:sz w:val="20"/>
              </w:rPr>
              <w:t>9,428,337.91</w:t>
            </w:r>
          </w:p>
        </w:tc>
        <w:tc>
          <w:tcPr>
            <w:tcW w:w="540" w:type="dxa"/>
            <w:tcBorders>
              <w:top w:val="single" w:sz="4" w:space="0" w:color="000008"/>
              <w:left w:val="single" w:sz="4" w:space="0" w:color="000008"/>
              <w:bottom w:val="single" w:sz="4" w:space="0" w:color="000008"/>
              <w:right w:val="single" w:sz="4" w:space="0" w:color="000008"/>
            </w:tcBorders>
          </w:tcPr>
          <w:p>
            <w:pPr/>
          </w:p>
        </w:tc>
        <w:tc>
          <w:tcPr>
            <w:tcW w:w="21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3"/>
              <w:jc w:val="right"/>
              <w:rPr>
                <w:rFonts w:ascii="Garamond" w:hAnsi="Garamond" w:cs="Garamond" w:eastAsia="Garamond" w:hint="default"/>
                <w:sz w:val="20"/>
                <w:szCs w:val="20"/>
              </w:rPr>
            </w:pPr>
            <w:r>
              <w:rPr>
                <w:rFonts w:ascii="Garamond"/>
                <w:spacing w:val="-1"/>
                <w:sz w:val="20"/>
              </w:rPr>
              <w:t>9,861,981.29</w:t>
            </w:r>
          </w:p>
        </w:tc>
      </w:tr>
      <w:tr>
        <w:trPr>
          <w:trHeight w:val="324" w:hRule="exact"/>
        </w:trPr>
        <w:tc>
          <w:tcPr>
            <w:tcW w:w="235" w:type="dxa"/>
            <w:tcBorders>
              <w:top w:val="single" w:sz="4" w:space="0" w:color="000008"/>
              <w:left w:val="single" w:sz="4" w:space="0" w:color="000008"/>
              <w:bottom w:val="single" w:sz="4" w:space="0" w:color="000008"/>
              <w:right w:val="single" w:sz="4" w:space="0" w:color="000008"/>
            </w:tcBorders>
          </w:tcPr>
          <w:p>
            <w:pPr/>
          </w:p>
        </w:tc>
        <w:tc>
          <w:tcPr>
            <w:tcW w:w="2580"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应收股利</w:t>
            </w:r>
          </w:p>
        </w:tc>
        <w:tc>
          <w:tcPr>
            <w:tcW w:w="605"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235" w:type="dxa"/>
            <w:tcBorders>
              <w:top w:val="single" w:sz="4" w:space="0" w:color="000008"/>
              <w:left w:val="single" w:sz="4" w:space="0" w:color="000008"/>
              <w:bottom w:val="single" w:sz="4" w:space="0" w:color="000008"/>
              <w:right w:val="single" w:sz="4" w:space="0" w:color="000008"/>
            </w:tcBorders>
          </w:tcPr>
          <w:p>
            <w:pPr/>
          </w:p>
        </w:tc>
        <w:tc>
          <w:tcPr>
            <w:tcW w:w="22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3"/>
              <w:jc w:val="right"/>
              <w:rPr>
                <w:rFonts w:ascii="Garamond" w:hAnsi="Garamond" w:cs="Garamond" w:eastAsia="Garamond" w:hint="default"/>
                <w:sz w:val="20"/>
                <w:szCs w:val="20"/>
              </w:rPr>
            </w:pPr>
            <w:r>
              <w:rPr>
                <w:rFonts w:ascii="Garamond"/>
                <w:w w:val="99"/>
                <w:sz w:val="20"/>
              </w:rPr>
              <w:t>-</w:t>
            </w:r>
            <w:r>
              <w:rPr>
                <w:rFonts w:ascii="Garamond"/>
                <w:sz w:val="20"/>
              </w:rPr>
            </w:r>
          </w:p>
        </w:tc>
        <w:tc>
          <w:tcPr>
            <w:tcW w:w="540" w:type="dxa"/>
            <w:tcBorders>
              <w:top w:val="single" w:sz="4" w:space="0" w:color="000008"/>
              <w:left w:val="single" w:sz="4" w:space="0" w:color="000008"/>
              <w:bottom w:val="single" w:sz="4" w:space="0" w:color="000008"/>
              <w:right w:val="single" w:sz="4" w:space="0" w:color="000008"/>
            </w:tcBorders>
          </w:tcPr>
          <w:p>
            <w:pPr/>
          </w:p>
        </w:tc>
        <w:tc>
          <w:tcPr>
            <w:tcW w:w="21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1"/>
              <w:jc w:val="right"/>
              <w:rPr>
                <w:rFonts w:ascii="Garamond" w:hAnsi="Garamond" w:cs="Garamond" w:eastAsia="Garamond" w:hint="default"/>
                <w:sz w:val="20"/>
                <w:szCs w:val="20"/>
              </w:rPr>
            </w:pPr>
            <w:r>
              <w:rPr>
                <w:rFonts w:ascii="Garamond"/>
                <w:w w:val="99"/>
                <w:sz w:val="20"/>
              </w:rPr>
              <w:t>-</w:t>
            </w:r>
            <w:r>
              <w:rPr>
                <w:rFonts w:ascii="Garamond"/>
                <w:sz w:val="20"/>
              </w:rPr>
            </w:r>
          </w:p>
        </w:tc>
      </w:tr>
      <w:tr>
        <w:trPr>
          <w:trHeight w:val="322" w:hRule="exact"/>
        </w:trPr>
        <w:tc>
          <w:tcPr>
            <w:tcW w:w="235" w:type="dxa"/>
            <w:tcBorders>
              <w:top w:val="single" w:sz="4" w:space="0" w:color="000008"/>
              <w:left w:val="single" w:sz="4" w:space="0" w:color="000008"/>
              <w:bottom w:val="single" w:sz="4" w:space="0" w:color="000008"/>
              <w:right w:val="single" w:sz="4" w:space="0" w:color="000008"/>
            </w:tcBorders>
          </w:tcPr>
          <w:p>
            <w:pPr/>
          </w:p>
        </w:tc>
        <w:tc>
          <w:tcPr>
            <w:tcW w:w="2580"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应收利息</w:t>
            </w:r>
          </w:p>
        </w:tc>
        <w:tc>
          <w:tcPr>
            <w:tcW w:w="605"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235" w:type="dxa"/>
            <w:tcBorders>
              <w:top w:val="single" w:sz="4" w:space="0" w:color="000008"/>
              <w:left w:val="single" w:sz="4" w:space="0" w:color="000008"/>
              <w:bottom w:val="single" w:sz="4" w:space="0" w:color="000008"/>
              <w:right w:val="single" w:sz="4" w:space="0" w:color="000008"/>
            </w:tcBorders>
          </w:tcPr>
          <w:p>
            <w:pPr/>
          </w:p>
        </w:tc>
        <w:tc>
          <w:tcPr>
            <w:tcW w:w="22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3"/>
              <w:jc w:val="right"/>
              <w:rPr>
                <w:rFonts w:ascii="Garamond" w:hAnsi="Garamond" w:cs="Garamond" w:eastAsia="Garamond" w:hint="default"/>
                <w:sz w:val="20"/>
                <w:szCs w:val="20"/>
              </w:rPr>
            </w:pPr>
            <w:r>
              <w:rPr>
                <w:rFonts w:ascii="Garamond"/>
                <w:w w:val="99"/>
                <w:sz w:val="20"/>
              </w:rPr>
              <w:t>-</w:t>
            </w:r>
            <w:r>
              <w:rPr>
                <w:rFonts w:ascii="Garamond"/>
                <w:sz w:val="20"/>
              </w:rPr>
            </w:r>
          </w:p>
        </w:tc>
        <w:tc>
          <w:tcPr>
            <w:tcW w:w="540" w:type="dxa"/>
            <w:tcBorders>
              <w:top w:val="single" w:sz="4" w:space="0" w:color="000008"/>
              <w:left w:val="single" w:sz="4" w:space="0" w:color="000008"/>
              <w:bottom w:val="single" w:sz="4" w:space="0" w:color="000008"/>
              <w:right w:val="single" w:sz="4" w:space="0" w:color="000008"/>
            </w:tcBorders>
          </w:tcPr>
          <w:p>
            <w:pPr/>
          </w:p>
        </w:tc>
        <w:tc>
          <w:tcPr>
            <w:tcW w:w="21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1"/>
              <w:jc w:val="right"/>
              <w:rPr>
                <w:rFonts w:ascii="Garamond" w:hAnsi="Garamond" w:cs="Garamond" w:eastAsia="Garamond" w:hint="default"/>
                <w:sz w:val="20"/>
                <w:szCs w:val="20"/>
              </w:rPr>
            </w:pPr>
            <w:r>
              <w:rPr>
                <w:rFonts w:ascii="Garamond"/>
                <w:w w:val="99"/>
                <w:sz w:val="20"/>
              </w:rPr>
              <w:t>-</w:t>
            </w:r>
            <w:r>
              <w:rPr>
                <w:rFonts w:ascii="Garamond"/>
                <w:sz w:val="20"/>
              </w:rPr>
            </w:r>
          </w:p>
        </w:tc>
      </w:tr>
      <w:tr>
        <w:trPr>
          <w:trHeight w:val="322" w:hRule="exact"/>
        </w:trPr>
        <w:tc>
          <w:tcPr>
            <w:tcW w:w="235" w:type="dxa"/>
            <w:tcBorders>
              <w:top w:val="single" w:sz="4" w:space="0" w:color="000008"/>
              <w:left w:val="single" w:sz="4" w:space="0" w:color="000008"/>
              <w:bottom w:val="single" w:sz="4" w:space="0" w:color="000008"/>
              <w:right w:val="single" w:sz="4" w:space="0" w:color="000008"/>
            </w:tcBorders>
          </w:tcPr>
          <w:p>
            <w:pPr/>
          </w:p>
        </w:tc>
        <w:tc>
          <w:tcPr>
            <w:tcW w:w="2580"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605"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right="1"/>
              <w:jc w:val="center"/>
              <w:rPr>
                <w:rFonts w:ascii="宋体" w:hAnsi="宋体" w:cs="宋体" w:eastAsia="宋体" w:hint="default"/>
                <w:sz w:val="20"/>
                <w:szCs w:val="20"/>
              </w:rPr>
            </w:pPr>
            <w:r>
              <w:rPr>
                <w:rFonts w:ascii="宋体"/>
                <w:w w:val="99"/>
                <w:sz w:val="20"/>
              </w:rPr>
              <w:t>5</w:t>
            </w:r>
            <w:r>
              <w:rPr>
                <w:rFonts w:ascii="宋体"/>
                <w:sz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22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106"/>
              <w:jc w:val="right"/>
              <w:rPr>
                <w:rFonts w:ascii="Garamond" w:hAnsi="Garamond" w:cs="Garamond" w:eastAsia="Garamond" w:hint="default"/>
                <w:sz w:val="20"/>
                <w:szCs w:val="20"/>
              </w:rPr>
            </w:pPr>
            <w:r>
              <w:rPr>
                <w:rFonts w:ascii="Garamond"/>
                <w:spacing w:val="-1"/>
                <w:sz w:val="20"/>
              </w:rPr>
              <w:t>27,078,411.22</w:t>
            </w:r>
          </w:p>
        </w:tc>
        <w:tc>
          <w:tcPr>
            <w:tcW w:w="540" w:type="dxa"/>
            <w:tcBorders>
              <w:top w:val="single" w:sz="4" w:space="0" w:color="000008"/>
              <w:left w:val="single" w:sz="4" w:space="0" w:color="000008"/>
              <w:bottom w:val="single" w:sz="4" w:space="0" w:color="000008"/>
              <w:right w:val="single" w:sz="4" w:space="0" w:color="000008"/>
            </w:tcBorders>
          </w:tcPr>
          <w:p>
            <w:pPr/>
          </w:p>
        </w:tc>
        <w:tc>
          <w:tcPr>
            <w:tcW w:w="21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103"/>
              <w:jc w:val="right"/>
              <w:rPr>
                <w:rFonts w:ascii="Garamond" w:hAnsi="Garamond" w:cs="Garamond" w:eastAsia="Garamond" w:hint="default"/>
                <w:sz w:val="20"/>
                <w:szCs w:val="20"/>
              </w:rPr>
            </w:pPr>
            <w:r>
              <w:rPr>
                <w:rFonts w:ascii="Garamond"/>
                <w:spacing w:val="-1"/>
                <w:sz w:val="20"/>
              </w:rPr>
              <w:t>56,009,694.75</w:t>
            </w:r>
          </w:p>
        </w:tc>
      </w:tr>
      <w:tr>
        <w:trPr>
          <w:trHeight w:val="322" w:hRule="exact"/>
        </w:trPr>
        <w:tc>
          <w:tcPr>
            <w:tcW w:w="235" w:type="dxa"/>
            <w:tcBorders>
              <w:top w:val="single" w:sz="4" w:space="0" w:color="000008"/>
              <w:left w:val="single" w:sz="4" w:space="0" w:color="000008"/>
              <w:bottom w:val="single" w:sz="4" w:space="0" w:color="000008"/>
              <w:right w:val="single" w:sz="4" w:space="0" w:color="000008"/>
            </w:tcBorders>
          </w:tcPr>
          <w:p>
            <w:pPr/>
          </w:p>
        </w:tc>
        <w:tc>
          <w:tcPr>
            <w:tcW w:w="2580"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605"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right="1"/>
              <w:jc w:val="center"/>
              <w:rPr>
                <w:rFonts w:ascii="宋体" w:hAnsi="宋体" w:cs="宋体" w:eastAsia="宋体" w:hint="default"/>
                <w:sz w:val="20"/>
                <w:szCs w:val="20"/>
              </w:rPr>
            </w:pPr>
            <w:r>
              <w:rPr>
                <w:rFonts w:ascii="宋体"/>
                <w:w w:val="99"/>
                <w:sz w:val="20"/>
              </w:rPr>
              <w:t>6</w:t>
            </w:r>
            <w:r>
              <w:rPr>
                <w:rFonts w:ascii="宋体"/>
                <w:sz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22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6"/>
              <w:jc w:val="right"/>
              <w:rPr>
                <w:rFonts w:ascii="Garamond" w:hAnsi="Garamond" w:cs="Garamond" w:eastAsia="Garamond" w:hint="default"/>
                <w:sz w:val="20"/>
                <w:szCs w:val="20"/>
              </w:rPr>
            </w:pPr>
            <w:r>
              <w:rPr>
                <w:rFonts w:ascii="Garamond"/>
                <w:spacing w:val="-1"/>
                <w:sz w:val="20"/>
              </w:rPr>
              <w:t>48,478,271.11</w:t>
            </w:r>
          </w:p>
        </w:tc>
        <w:tc>
          <w:tcPr>
            <w:tcW w:w="540" w:type="dxa"/>
            <w:tcBorders>
              <w:top w:val="single" w:sz="4" w:space="0" w:color="000008"/>
              <w:left w:val="single" w:sz="4" w:space="0" w:color="000008"/>
              <w:bottom w:val="single" w:sz="4" w:space="0" w:color="000008"/>
              <w:right w:val="single" w:sz="4" w:space="0" w:color="000008"/>
            </w:tcBorders>
          </w:tcPr>
          <w:p>
            <w:pPr/>
          </w:p>
        </w:tc>
        <w:tc>
          <w:tcPr>
            <w:tcW w:w="21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3"/>
              <w:jc w:val="right"/>
              <w:rPr>
                <w:rFonts w:ascii="Garamond" w:hAnsi="Garamond" w:cs="Garamond" w:eastAsia="Garamond" w:hint="default"/>
                <w:sz w:val="20"/>
                <w:szCs w:val="20"/>
              </w:rPr>
            </w:pPr>
            <w:r>
              <w:rPr>
                <w:rFonts w:ascii="Garamond"/>
                <w:spacing w:val="-1"/>
                <w:sz w:val="20"/>
              </w:rPr>
              <w:t>52,917,960.21</w:t>
            </w:r>
          </w:p>
        </w:tc>
      </w:tr>
      <w:tr>
        <w:trPr>
          <w:trHeight w:val="322" w:hRule="exact"/>
        </w:trPr>
        <w:tc>
          <w:tcPr>
            <w:tcW w:w="235" w:type="dxa"/>
            <w:tcBorders>
              <w:top w:val="single" w:sz="4" w:space="0" w:color="000008"/>
              <w:left w:val="single" w:sz="4" w:space="0" w:color="000008"/>
              <w:bottom w:val="single" w:sz="4" w:space="0" w:color="000008"/>
              <w:right w:val="single" w:sz="4" w:space="0" w:color="000008"/>
            </w:tcBorders>
          </w:tcPr>
          <w:p>
            <w:pPr/>
          </w:p>
        </w:tc>
        <w:tc>
          <w:tcPr>
            <w:tcW w:w="2580"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一年内到期的非流动资产</w:t>
            </w:r>
          </w:p>
        </w:tc>
        <w:tc>
          <w:tcPr>
            <w:tcW w:w="605"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235" w:type="dxa"/>
            <w:tcBorders>
              <w:top w:val="single" w:sz="4" w:space="0" w:color="000008"/>
              <w:left w:val="single" w:sz="4" w:space="0" w:color="000008"/>
              <w:bottom w:val="single" w:sz="4" w:space="0" w:color="000008"/>
              <w:right w:val="single" w:sz="4" w:space="0" w:color="000008"/>
            </w:tcBorders>
          </w:tcPr>
          <w:p>
            <w:pPr/>
          </w:p>
        </w:tc>
        <w:tc>
          <w:tcPr>
            <w:tcW w:w="22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103"/>
              <w:jc w:val="right"/>
              <w:rPr>
                <w:rFonts w:ascii="Garamond" w:hAnsi="Garamond" w:cs="Garamond" w:eastAsia="Garamond" w:hint="default"/>
                <w:sz w:val="20"/>
                <w:szCs w:val="20"/>
              </w:rPr>
            </w:pPr>
            <w:r>
              <w:rPr>
                <w:rFonts w:ascii="Garamond"/>
                <w:w w:val="99"/>
                <w:sz w:val="20"/>
              </w:rPr>
              <w:t>-</w:t>
            </w:r>
            <w:r>
              <w:rPr>
                <w:rFonts w:ascii="Garamond"/>
                <w:sz w:val="20"/>
              </w:rPr>
            </w:r>
          </w:p>
        </w:tc>
        <w:tc>
          <w:tcPr>
            <w:tcW w:w="540" w:type="dxa"/>
            <w:tcBorders>
              <w:top w:val="single" w:sz="4" w:space="0" w:color="000008"/>
              <w:left w:val="single" w:sz="4" w:space="0" w:color="000008"/>
              <w:bottom w:val="single" w:sz="4" w:space="0" w:color="000008"/>
              <w:right w:val="single" w:sz="4" w:space="0" w:color="000008"/>
            </w:tcBorders>
          </w:tcPr>
          <w:p>
            <w:pPr/>
          </w:p>
        </w:tc>
        <w:tc>
          <w:tcPr>
            <w:tcW w:w="21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101"/>
              <w:jc w:val="right"/>
              <w:rPr>
                <w:rFonts w:ascii="Garamond" w:hAnsi="Garamond" w:cs="Garamond" w:eastAsia="Garamond" w:hint="default"/>
                <w:sz w:val="20"/>
                <w:szCs w:val="20"/>
              </w:rPr>
            </w:pPr>
            <w:r>
              <w:rPr>
                <w:rFonts w:ascii="Garamond"/>
                <w:w w:val="99"/>
                <w:sz w:val="20"/>
              </w:rPr>
              <w:t>-</w:t>
            </w:r>
            <w:r>
              <w:rPr>
                <w:rFonts w:ascii="Garamond"/>
                <w:sz w:val="20"/>
              </w:rPr>
            </w:r>
          </w:p>
        </w:tc>
      </w:tr>
      <w:tr>
        <w:trPr>
          <w:trHeight w:val="322" w:hRule="exact"/>
        </w:trPr>
        <w:tc>
          <w:tcPr>
            <w:tcW w:w="235" w:type="dxa"/>
            <w:tcBorders>
              <w:top w:val="single" w:sz="4" w:space="0" w:color="000008"/>
              <w:left w:val="single" w:sz="4" w:space="0" w:color="000008"/>
              <w:bottom w:val="single" w:sz="4" w:space="0" w:color="000008"/>
              <w:right w:val="single" w:sz="4" w:space="0" w:color="000008"/>
            </w:tcBorders>
          </w:tcPr>
          <w:p>
            <w:pPr/>
          </w:p>
        </w:tc>
        <w:tc>
          <w:tcPr>
            <w:tcW w:w="2580"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605"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235" w:type="dxa"/>
            <w:tcBorders>
              <w:top w:val="single" w:sz="4" w:space="0" w:color="000008"/>
              <w:left w:val="single" w:sz="4" w:space="0" w:color="000008"/>
              <w:bottom w:val="single" w:sz="4" w:space="0" w:color="000008"/>
              <w:right w:val="single" w:sz="4" w:space="0" w:color="000008"/>
            </w:tcBorders>
          </w:tcPr>
          <w:p>
            <w:pPr/>
          </w:p>
        </w:tc>
        <w:tc>
          <w:tcPr>
            <w:tcW w:w="22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3"/>
              <w:jc w:val="right"/>
              <w:rPr>
                <w:rFonts w:ascii="Garamond" w:hAnsi="Garamond" w:cs="Garamond" w:eastAsia="Garamond" w:hint="default"/>
                <w:sz w:val="20"/>
                <w:szCs w:val="20"/>
              </w:rPr>
            </w:pPr>
            <w:r>
              <w:rPr>
                <w:rFonts w:ascii="Garamond"/>
                <w:w w:val="99"/>
                <w:sz w:val="20"/>
              </w:rPr>
              <w:t>-</w:t>
            </w:r>
            <w:r>
              <w:rPr>
                <w:rFonts w:ascii="Garamond"/>
                <w:sz w:val="20"/>
              </w:rPr>
            </w:r>
          </w:p>
        </w:tc>
        <w:tc>
          <w:tcPr>
            <w:tcW w:w="540" w:type="dxa"/>
            <w:tcBorders>
              <w:top w:val="single" w:sz="4" w:space="0" w:color="000008"/>
              <w:left w:val="single" w:sz="4" w:space="0" w:color="000008"/>
              <w:bottom w:val="single" w:sz="4" w:space="0" w:color="000008"/>
              <w:right w:val="single" w:sz="4" w:space="0" w:color="000008"/>
            </w:tcBorders>
          </w:tcPr>
          <w:p>
            <w:pPr/>
          </w:p>
        </w:tc>
        <w:tc>
          <w:tcPr>
            <w:tcW w:w="21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1"/>
              <w:jc w:val="right"/>
              <w:rPr>
                <w:rFonts w:ascii="Garamond" w:hAnsi="Garamond" w:cs="Garamond" w:eastAsia="Garamond" w:hint="default"/>
                <w:sz w:val="20"/>
                <w:szCs w:val="20"/>
              </w:rPr>
            </w:pPr>
            <w:r>
              <w:rPr>
                <w:rFonts w:ascii="Garamond"/>
                <w:w w:val="99"/>
                <w:sz w:val="20"/>
              </w:rPr>
              <w:t>-</w:t>
            </w:r>
            <w:r>
              <w:rPr>
                <w:rFonts w:ascii="Garamond"/>
                <w:sz w:val="20"/>
              </w:rPr>
            </w:r>
          </w:p>
        </w:tc>
      </w:tr>
      <w:tr>
        <w:trPr>
          <w:trHeight w:val="324" w:hRule="exact"/>
        </w:trPr>
        <w:tc>
          <w:tcPr>
            <w:tcW w:w="2815" w:type="dxa"/>
            <w:gridSpan w:val="2"/>
            <w:tcBorders>
              <w:top w:val="single" w:sz="4" w:space="0" w:color="000008"/>
              <w:left w:val="single" w:sz="4" w:space="0" w:color="000008"/>
              <w:bottom w:val="single" w:sz="4" w:space="0" w:color="000008"/>
              <w:right w:val="single" w:sz="4" w:space="0" w:color="000008"/>
            </w:tcBorders>
          </w:tcPr>
          <w:p>
            <w:pPr>
              <w:pStyle w:val="TableParagraph"/>
              <w:spacing w:line="281" w:lineRule="exact"/>
              <w:ind w:left="799"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流动资产合计</w:t>
            </w:r>
            <w:r>
              <w:rPr>
                <w:rFonts w:ascii="Microsoft JhengHei" w:hAnsi="Microsoft JhengHei" w:cs="Microsoft JhengHei" w:eastAsia="Microsoft JhengHei" w:hint="default"/>
                <w:sz w:val="20"/>
                <w:szCs w:val="20"/>
              </w:rPr>
            </w:r>
          </w:p>
        </w:tc>
        <w:tc>
          <w:tcPr>
            <w:tcW w:w="605"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235" w:type="dxa"/>
            <w:tcBorders>
              <w:top w:val="single" w:sz="4" w:space="0" w:color="000008"/>
              <w:left w:val="single" w:sz="4" w:space="0" w:color="000008"/>
              <w:bottom w:val="single" w:sz="4" w:space="0" w:color="000008"/>
              <w:right w:val="single" w:sz="4" w:space="0" w:color="000008"/>
            </w:tcBorders>
          </w:tcPr>
          <w:p>
            <w:pPr/>
          </w:p>
        </w:tc>
        <w:tc>
          <w:tcPr>
            <w:tcW w:w="22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95"/>
              <w:jc w:val="right"/>
              <w:rPr>
                <w:rFonts w:ascii="Garamond" w:hAnsi="Garamond" w:cs="Garamond" w:eastAsia="Garamond" w:hint="default"/>
                <w:sz w:val="20"/>
                <w:szCs w:val="20"/>
              </w:rPr>
            </w:pPr>
            <w:r>
              <w:rPr>
                <w:rFonts w:ascii="Garamond"/>
                <w:b/>
                <w:w w:val="95"/>
                <w:sz w:val="20"/>
              </w:rPr>
              <w:t>131,343,122.91</w:t>
            </w:r>
            <w:r>
              <w:rPr>
                <w:rFonts w:ascii="Garamond"/>
                <w:sz w:val="20"/>
              </w:rPr>
            </w:r>
          </w:p>
        </w:tc>
        <w:tc>
          <w:tcPr>
            <w:tcW w:w="540" w:type="dxa"/>
            <w:tcBorders>
              <w:top w:val="single" w:sz="4" w:space="0" w:color="000008"/>
              <w:left w:val="single" w:sz="4" w:space="0" w:color="000008"/>
              <w:bottom w:val="single" w:sz="4" w:space="0" w:color="000008"/>
              <w:right w:val="single" w:sz="4" w:space="0" w:color="000008"/>
            </w:tcBorders>
          </w:tcPr>
          <w:p>
            <w:pPr/>
          </w:p>
        </w:tc>
        <w:tc>
          <w:tcPr>
            <w:tcW w:w="21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92"/>
              <w:jc w:val="right"/>
              <w:rPr>
                <w:rFonts w:ascii="Garamond" w:hAnsi="Garamond" w:cs="Garamond" w:eastAsia="Garamond" w:hint="default"/>
                <w:sz w:val="20"/>
                <w:szCs w:val="20"/>
              </w:rPr>
            </w:pPr>
            <w:r>
              <w:rPr>
                <w:rFonts w:ascii="Garamond"/>
                <w:b/>
                <w:w w:val="95"/>
                <w:sz w:val="20"/>
              </w:rPr>
              <w:t>213,001,862.58</w:t>
            </w:r>
            <w:r>
              <w:rPr>
                <w:rFonts w:ascii="Garamond"/>
                <w:sz w:val="20"/>
              </w:rPr>
            </w:r>
          </w:p>
        </w:tc>
      </w:tr>
      <w:tr>
        <w:trPr>
          <w:trHeight w:val="322" w:hRule="exact"/>
        </w:trPr>
        <w:tc>
          <w:tcPr>
            <w:tcW w:w="2815" w:type="dxa"/>
            <w:gridSpan w:val="2"/>
            <w:tcBorders>
              <w:top w:val="single" w:sz="4" w:space="0" w:color="000008"/>
              <w:left w:val="single" w:sz="4" w:space="0" w:color="000008"/>
              <w:bottom w:val="single" w:sz="4" w:space="0" w:color="000008"/>
              <w:right w:val="single" w:sz="4" w:space="0" w:color="000008"/>
            </w:tcBorders>
          </w:tcPr>
          <w:p>
            <w:pPr>
              <w:pStyle w:val="TableParagraph"/>
              <w:spacing w:line="279" w:lineRule="exact"/>
              <w:ind w:left="1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非流动资产</w:t>
            </w:r>
            <w:r>
              <w:rPr>
                <w:rFonts w:ascii="Microsoft JhengHei" w:hAnsi="Microsoft JhengHei" w:cs="Microsoft JhengHei" w:eastAsia="Microsoft JhengHei" w:hint="default"/>
                <w:sz w:val="20"/>
                <w:szCs w:val="20"/>
              </w:rPr>
            </w:r>
          </w:p>
        </w:tc>
        <w:tc>
          <w:tcPr>
            <w:tcW w:w="605"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235" w:type="dxa"/>
            <w:tcBorders>
              <w:top w:val="single" w:sz="4" w:space="0" w:color="000008"/>
              <w:left w:val="single" w:sz="4" w:space="0" w:color="000008"/>
              <w:bottom w:val="single" w:sz="4" w:space="0" w:color="000008"/>
              <w:right w:val="single" w:sz="4" w:space="0" w:color="000008"/>
            </w:tcBorders>
          </w:tcPr>
          <w:p>
            <w:pPr/>
          </w:p>
        </w:tc>
        <w:tc>
          <w:tcPr>
            <w:tcW w:w="2285" w:type="dxa"/>
            <w:tcBorders>
              <w:top w:val="single" w:sz="4" w:space="0" w:color="000008"/>
              <w:left w:val="single" w:sz="4" w:space="0" w:color="000008"/>
              <w:bottom w:val="single" w:sz="4" w:space="0" w:color="000008"/>
              <w:right w:val="single" w:sz="4" w:space="0" w:color="000008"/>
            </w:tcBorders>
          </w:tcPr>
          <w:p>
            <w:pPr/>
          </w:p>
        </w:tc>
        <w:tc>
          <w:tcPr>
            <w:tcW w:w="540" w:type="dxa"/>
            <w:tcBorders>
              <w:top w:val="single" w:sz="4" w:space="0" w:color="000008"/>
              <w:left w:val="single" w:sz="4" w:space="0" w:color="000008"/>
              <w:bottom w:val="single" w:sz="4" w:space="0" w:color="000008"/>
              <w:right w:val="single" w:sz="4" w:space="0" w:color="000008"/>
            </w:tcBorders>
          </w:tcPr>
          <w:p>
            <w:pPr/>
          </w:p>
        </w:tc>
        <w:tc>
          <w:tcPr>
            <w:tcW w:w="2102" w:type="dxa"/>
            <w:tcBorders>
              <w:top w:val="single" w:sz="4" w:space="0" w:color="000008"/>
              <w:left w:val="single" w:sz="4" w:space="0" w:color="000008"/>
              <w:bottom w:val="single" w:sz="4" w:space="0" w:color="000008"/>
              <w:right w:val="single" w:sz="4" w:space="0" w:color="000008"/>
            </w:tcBorders>
          </w:tcPr>
          <w:p>
            <w:pPr/>
          </w:p>
        </w:tc>
      </w:tr>
      <w:tr>
        <w:trPr>
          <w:trHeight w:val="322" w:hRule="exact"/>
        </w:trPr>
        <w:tc>
          <w:tcPr>
            <w:tcW w:w="235" w:type="dxa"/>
            <w:tcBorders>
              <w:top w:val="single" w:sz="4" w:space="0" w:color="000008"/>
              <w:left w:val="single" w:sz="4" w:space="0" w:color="000008"/>
              <w:bottom w:val="single" w:sz="4" w:space="0" w:color="000008"/>
              <w:right w:val="single" w:sz="4" w:space="0" w:color="000008"/>
            </w:tcBorders>
          </w:tcPr>
          <w:p>
            <w:pPr/>
          </w:p>
        </w:tc>
        <w:tc>
          <w:tcPr>
            <w:tcW w:w="2580"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605"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right="1"/>
              <w:jc w:val="center"/>
              <w:rPr>
                <w:rFonts w:ascii="宋体" w:hAnsi="宋体" w:cs="宋体" w:eastAsia="宋体" w:hint="default"/>
                <w:sz w:val="20"/>
                <w:szCs w:val="20"/>
              </w:rPr>
            </w:pPr>
            <w:r>
              <w:rPr>
                <w:rFonts w:ascii="宋体"/>
                <w:w w:val="99"/>
                <w:sz w:val="20"/>
              </w:rPr>
              <w:t>7</w:t>
            </w:r>
            <w:r>
              <w:rPr>
                <w:rFonts w:ascii="宋体"/>
                <w:sz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22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103"/>
              <w:jc w:val="right"/>
              <w:rPr>
                <w:rFonts w:ascii="Garamond" w:hAnsi="Garamond" w:cs="Garamond" w:eastAsia="Garamond" w:hint="default"/>
                <w:sz w:val="20"/>
                <w:szCs w:val="20"/>
              </w:rPr>
            </w:pPr>
            <w:r>
              <w:rPr>
                <w:rFonts w:ascii="Garamond"/>
                <w:w w:val="99"/>
                <w:sz w:val="20"/>
              </w:rPr>
              <w:t>-</w:t>
            </w:r>
            <w:r>
              <w:rPr>
                <w:rFonts w:ascii="Garamond"/>
                <w:sz w:val="20"/>
              </w:rPr>
            </w:r>
          </w:p>
        </w:tc>
        <w:tc>
          <w:tcPr>
            <w:tcW w:w="540" w:type="dxa"/>
            <w:tcBorders>
              <w:top w:val="single" w:sz="4" w:space="0" w:color="000008"/>
              <w:left w:val="single" w:sz="4" w:space="0" w:color="000008"/>
              <w:bottom w:val="single" w:sz="4" w:space="0" w:color="000008"/>
              <w:right w:val="single" w:sz="4" w:space="0" w:color="000008"/>
            </w:tcBorders>
          </w:tcPr>
          <w:p>
            <w:pPr/>
          </w:p>
        </w:tc>
        <w:tc>
          <w:tcPr>
            <w:tcW w:w="21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101"/>
              <w:jc w:val="right"/>
              <w:rPr>
                <w:rFonts w:ascii="Garamond" w:hAnsi="Garamond" w:cs="Garamond" w:eastAsia="Garamond" w:hint="default"/>
                <w:sz w:val="20"/>
                <w:szCs w:val="20"/>
              </w:rPr>
            </w:pPr>
            <w:r>
              <w:rPr>
                <w:rFonts w:ascii="Garamond"/>
                <w:spacing w:val="-1"/>
                <w:sz w:val="20"/>
              </w:rPr>
              <w:t>42,163.20</w:t>
            </w:r>
          </w:p>
        </w:tc>
      </w:tr>
      <w:tr>
        <w:trPr>
          <w:trHeight w:val="322" w:hRule="exact"/>
        </w:trPr>
        <w:tc>
          <w:tcPr>
            <w:tcW w:w="235" w:type="dxa"/>
            <w:tcBorders>
              <w:top w:val="single" w:sz="4" w:space="0" w:color="000008"/>
              <w:left w:val="single" w:sz="4" w:space="0" w:color="000008"/>
              <w:bottom w:val="single" w:sz="4" w:space="0" w:color="000008"/>
              <w:right w:val="single" w:sz="4" w:space="0" w:color="000008"/>
            </w:tcBorders>
          </w:tcPr>
          <w:p>
            <w:pPr/>
          </w:p>
        </w:tc>
        <w:tc>
          <w:tcPr>
            <w:tcW w:w="2580"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持有至到期投资</w:t>
            </w:r>
          </w:p>
        </w:tc>
        <w:tc>
          <w:tcPr>
            <w:tcW w:w="605"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235" w:type="dxa"/>
            <w:tcBorders>
              <w:top w:val="single" w:sz="4" w:space="0" w:color="000008"/>
              <w:left w:val="single" w:sz="4" w:space="0" w:color="000008"/>
              <w:bottom w:val="single" w:sz="4" w:space="0" w:color="000008"/>
              <w:right w:val="single" w:sz="4" w:space="0" w:color="000008"/>
            </w:tcBorders>
          </w:tcPr>
          <w:p>
            <w:pPr/>
          </w:p>
        </w:tc>
        <w:tc>
          <w:tcPr>
            <w:tcW w:w="22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3"/>
              <w:jc w:val="right"/>
              <w:rPr>
                <w:rFonts w:ascii="Garamond" w:hAnsi="Garamond" w:cs="Garamond" w:eastAsia="Garamond" w:hint="default"/>
                <w:sz w:val="20"/>
                <w:szCs w:val="20"/>
              </w:rPr>
            </w:pPr>
            <w:r>
              <w:rPr>
                <w:rFonts w:ascii="Garamond"/>
                <w:w w:val="99"/>
                <w:sz w:val="20"/>
              </w:rPr>
              <w:t>-</w:t>
            </w:r>
            <w:r>
              <w:rPr>
                <w:rFonts w:ascii="Garamond"/>
                <w:sz w:val="20"/>
              </w:rPr>
            </w:r>
          </w:p>
        </w:tc>
        <w:tc>
          <w:tcPr>
            <w:tcW w:w="540" w:type="dxa"/>
            <w:tcBorders>
              <w:top w:val="single" w:sz="4" w:space="0" w:color="000008"/>
              <w:left w:val="single" w:sz="4" w:space="0" w:color="000008"/>
              <w:bottom w:val="single" w:sz="4" w:space="0" w:color="000008"/>
              <w:right w:val="single" w:sz="4" w:space="0" w:color="000008"/>
            </w:tcBorders>
          </w:tcPr>
          <w:p>
            <w:pPr/>
          </w:p>
        </w:tc>
        <w:tc>
          <w:tcPr>
            <w:tcW w:w="21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1"/>
              <w:jc w:val="right"/>
              <w:rPr>
                <w:rFonts w:ascii="Garamond" w:hAnsi="Garamond" w:cs="Garamond" w:eastAsia="Garamond" w:hint="default"/>
                <w:sz w:val="20"/>
                <w:szCs w:val="20"/>
              </w:rPr>
            </w:pPr>
            <w:r>
              <w:rPr>
                <w:rFonts w:ascii="Garamond"/>
                <w:w w:val="99"/>
                <w:sz w:val="20"/>
              </w:rPr>
              <w:t>-</w:t>
            </w:r>
            <w:r>
              <w:rPr>
                <w:rFonts w:ascii="Garamond"/>
                <w:sz w:val="20"/>
              </w:rPr>
            </w:r>
          </w:p>
        </w:tc>
      </w:tr>
      <w:tr>
        <w:trPr>
          <w:trHeight w:val="322" w:hRule="exact"/>
        </w:trPr>
        <w:tc>
          <w:tcPr>
            <w:tcW w:w="235" w:type="dxa"/>
            <w:tcBorders>
              <w:top w:val="single" w:sz="4" w:space="0" w:color="000008"/>
              <w:left w:val="single" w:sz="4" w:space="0" w:color="000008"/>
              <w:bottom w:val="single" w:sz="4" w:space="0" w:color="000008"/>
              <w:right w:val="single" w:sz="4" w:space="0" w:color="000008"/>
            </w:tcBorders>
          </w:tcPr>
          <w:p>
            <w:pPr/>
          </w:p>
        </w:tc>
        <w:tc>
          <w:tcPr>
            <w:tcW w:w="2580"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长期应收款</w:t>
            </w:r>
          </w:p>
        </w:tc>
        <w:tc>
          <w:tcPr>
            <w:tcW w:w="605"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235" w:type="dxa"/>
            <w:tcBorders>
              <w:top w:val="single" w:sz="4" w:space="0" w:color="000008"/>
              <w:left w:val="single" w:sz="4" w:space="0" w:color="000008"/>
              <w:bottom w:val="single" w:sz="4" w:space="0" w:color="000008"/>
              <w:right w:val="single" w:sz="4" w:space="0" w:color="000008"/>
            </w:tcBorders>
          </w:tcPr>
          <w:p>
            <w:pPr/>
          </w:p>
        </w:tc>
        <w:tc>
          <w:tcPr>
            <w:tcW w:w="22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96"/>
              <w:jc w:val="right"/>
              <w:rPr>
                <w:rFonts w:ascii="Garamond" w:hAnsi="Garamond" w:cs="Garamond" w:eastAsia="Garamond" w:hint="default"/>
                <w:sz w:val="20"/>
                <w:szCs w:val="20"/>
              </w:rPr>
            </w:pPr>
            <w:r>
              <w:rPr>
                <w:rFonts w:ascii="Garamond"/>
                <w:b/>
                <w:w w:val="99"/>
                <w:sz w:val="20"/>
              </w:rPr>
              <w:t>-</w:t>
            </w:r>
            <w:r>
              <w:rPr>
                <w:rFonts w:ascii="Garamond"/>
                <w:sz w:val="20"/>
              </w:rPr>
            </w:r>
          </w:p>
        </w:tc>
        <w:tc>
          <w:tcPr>
            <w:tcW w:w="540" w:type="dxa"/>
            <w:tcBorders>
              <w:top w:val="single" w:sz="4" w:space="0" w:color="000008"/>
              <w:left w:val="single" w:sz="4" w:space="0" w:color="000008"/>
              <w:bottom w:val="single" w:sz="4" w:space="0" w:color="000008"/>
              <w:right w:val="single" w:sz="4" w:space="0" w:color="000008"/>
            </w:tcBorders>
          </w:tcPr>
          <w:p>
            <w:pPr/>
          </w:p>
        </w:tc>
        <w:tc>
          <w:tcPr>
            <w:tcW w:w="21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93"/>
              <w:jc w:val="right"/>
              <w:rPr>
                <w:rFonts w:ascii="Garamond" w:hAnsi="Garamond" w:cs="Garamond" w:eastAsia="Garamond" w:hint="default"/>
                <w:sz w:val="20"/>
                <w:szCs w:val="20"/>
              </w:rPr>
            </w:pPr>
            <w:r>
              <w:rPr>
                <w:rFonts w:ascii="Garamond"/>
                <w:b/>
                <w:w w:val="99"/>
                <w:sz w:val="20"/>
              </w:rPr>
              <w:t>-</w:t>
            </w:r>
            <w:r>
              <w:rPr>
                <w:rFonts w:ascii="Garamond"/>
                <w:sz w:val="20"/>
              </w:rPr>
            </w:r>
          </w:p>
        </w:tc>
      </w:tr>
      <w:tr>
        <w:trPr>
          <w:trHeight w:val="322" w:hRule="exact"/>
        </w:trPr>
        <w:tc>
          <w:tcPr>
            <w:tcW w:w="235" w:type="dxa"/>
            <w:tcBorders>
              <w:top w:val="single" w:sz="4" w:space="0" w:color="000008"/>
              <w:left w:val="single" w:sz="4" w:space="0" w:color="000008"/>
              <w:bottom w:val="single" w:sz="4" w:space="0" w:color="000008"/>
              <w:right w:val="single" w:sz="4" w:space="0" w:color="000008"/>
            </w:tcBorders>
          </w:tcPr>
          <w:p>
            <w:pPr/>
          </w:p>
        </w:tc>
        <w:tc>
          <w:tcPr>
            <w:tcW w:w="2580"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605"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right="1"/>
              <w:jc w:val="center"/>
              <w:rPr>
                <w:rFonts w:ascii="宋体" w:hAnsi="宋体" w:cs="宋体" w:eastAsia="宋体" w:hint="default"/>
                <w:sz w:val="20"/>
                <w:szCs w:val="20"/>
              </w:rPr>
            </w:pPr>
            <w:r>
              <w:rPr>
                <w:rFonts w:ascii="宋体"/>
                <w:w w:val="99"/>
                <w:sz w:val="20"/>
              </w:rPr>
              <w:t>8</w:t>
            </w:r>
            <w:r>
              <w:rPr>
                <w:rFonts w:ascii="宋体"/>
                <w:sz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22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6"/>
              <w:jc w:val="right"/>
              <w:rPr>
                <w:rFonts w:ascii="Garamond" w:hAnsi="Garamond" w:cs="Garamond" w:eastAsia="Garamond" w:hint="default"/>
                <w:sz w:val="20"/>
                <w:szCs w:val="20"/>
              </w:rPr>
            </w:pPr>
            <w:r>
              <w:rPr>
                <w:rFonts w:ascii="Garamond"/>
                <w:spacing w:val="-1"/>
                <w:sz w:val="20"/>
              </w:rPr>
              <w:t>4,050,000.00</w:t>
            </w:r>
          </w:p>
        </w:tc>
        <w:tc>
          <w:tcPr>
            <w:tcW w:w="540" w:type="dxa"/>
            <w:tcBorders>
              <w:top w:val="single" w:sz="4" w:space="0" w:color="000008"/>
              <w:left w:val="single" w:sz="4" w:space="0" w:color="000008"/>
              <w:bottom w:val="single" w:sz="4" w:space="0" w:color="000008"/>
              <w:right w:val="single" w:sz="4" w:space="0" w:color="000008"/>
            </w:tcBorders>
          </w:tcPr>
          <w:p>
            <w:pPr/>
          </w:p>
        </w:tc>
        <w:tc>
          <w:tcPr>
            <w:tcW w:w="21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3"/>
              <w:jc w:val="right"/>
              <w:rPr>
                <w:rFonts w:ascii="Garamond" w:hAnsi="Garamond" w:cs="Garamond" w:eastAsia="Garamond" w:hint="default"/>
                <w:sz w:val="20"/>
                <w:szCs w:val="20"/>
              </w:rPr>
            </w:pPr>
            <w:r>
              <w:rPr>
                <w:rFonts w:ascii="Garamond"/>
                <w:spacing w:val="-1"/>
                <w:sz w:val="20"/>
              </w:rPr>
              <w:t>41,404,063.05</w:t>
            </w:r>
          </w:p>
        </w:tc>
      </w:tr>
      <w:tr>
        <w:trPr>
          <w:trHeight w:val="324" w:hRule="exact"/>
        </w:trPr>
        <w:tc>
          <w:tcPr>
            <w:tcW w:w="235" w:type="dxa"/>
            <w:tcBorders>
              <w:top w:val="single" w:sz="4" w:space="0" w:color="000008"/>
              <w:left w:val="single" w:sz="4" w:space="0" w:color="000008"/>
              <w:bottom w:val="single" w:sz="4" w:space="0" w:color="000008"/>
              <w:right w:val="single" w:sz="4" w:space="0" w:color="000008"/>
            </w:tcBorders>
          </w:tcPr>
          <w:p>
            <w:pPr/>
          </w:p>
        </w:tc>
        <w:tc>
          <w:tcPr>
            <w:tcW w:w="2580"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605"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235" w:type="dxa"/>
            <w:tcBorders>
              <w:top w:val="single" w:sz="4" w:space="0" w:color="000008"/>
              <w:left w:val="single" w:sz="4" w:space="0" w:color="000008"/>
              <w:bottom w:val="single" w:sz="4" w:space="0" w:color="000008"/>
              <w:right w:val="single" w:sz="4" w:space="0" w:color="000008"/>
            </w:tcBorders>
          </w:tcPr>
          <w:p>
            <w:pPr/>
          </w:p>
        </w:tc>
        <w:tc>
          <w:tcPr>
            <w:tcW w:w="22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3"/>
              <w:jc w:val="right"/>
              <w:rPr>
                <w:rFonts w:ascii="Garamond" w:hAnsi="Garamond" w:cs="Garamond" w:eastAsia="Garamond" w:hint="default"/>
                <w:sz w:val="20"/>
                <w:szCs w:val="20"/>
              </w:rPr>
            </w:pPr>
            <w:r>
              <w:rPr>
                <w:rFonts w:ascii="Garamond"/>
                <w:w w:val="99"/>
                <w:sz w:val="20"/>
              </w:rPr>
              <w:t>-</w:t>
            </w:r>
            <w:r>
              <w:rPr>
                <w:rFonts w:ascii="Garamond"/>
                <w:sz w:val="20"/>
              </w:rPr>
            </w:r>
          </w:p>
        </w:tc>
        <w:tc>
          <w:tcPr>
            <w:tcW w:w="540" w:type="dxa"/>
            <w:tcBorders>
              <w:top w:val="single" w:sz="4" w:space="0" w:color="000008"/>
              <w:left w:val="single" w:sz="4" w:space="0" w:color="000008"/>
              <w:bottom w:val="single" w:sz="4" w:space="0" w:color="000008"/>
              <w:right w:val="single" w:sz="4" w:space="0" w:color="000008"/>
            </w:tcBorders>
          </w:tcPr>
          <w:p>
            <w:pPr/>
          </w:p>
        </w:tc>
        <w:tc>
          <w:tcPr>
            <w:tcW w:w="21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1"/>
              <w:jc w:val="right"/>
              <w:rPr>
                <w:rFonts w:ascii="Garamond" w:hAnsi="Garamond" w:cs="Garamond" w:eastAsia="Garamond" w:hint="default"/>
                <w:sz w:val="20"/>
                <w:szCs w:val="20"/>
              </w:rPr>
            </w:pPr>
            <w:r>
              <w:rPr>
                <w:rFonts w:ascii="Garamond"/>
                <w:w w:val="99"/>
                <w:sz w:val="20"/>
              </w:rPr>
              <w:t>-</w:t>
            </w:r>
            <w:r>
              <w:rPr>
                <w:rFonts w:ascii="Garamond"/>
                <w:sz w:val="20"/>
              </w:rPr>
            </w:r>
          </w:p>
        </w:tc>
      </w:tr>
      <w:tr>
        <w:trPr>
          <w:trHeight w:val="322" w:hRule="exact"/>
        </w:trPr>
        <w:tc>
          <w:tcPr>
            <w:tcW w:w="235" w:type="dxa"/>
            <w:tcBorders>
              <w:top w:val="single" w:sz="4" w:space="0" w:color="000008"/>
              <w:left w:val="single" w:sz="4" w:space="0" w:color="000008"/>
              <w:bottom w:val="single" w:sz="4" w:space="0" w:color="000008"/>
              <w:right w:val="single" w:sz="4" w:space="0" w:color="000008"/>
            </w:tcBorders>
          </w:tcPr>
          <w:p>
            <w:pPr/>
          </w:p>
        </w:tc>
        <w:tc>
          <w:tcPr>
            <w:tcW w:w="2580"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605"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right="1"/>
              <w:jc w:val="center"/>
              <w:rPr>
                <w:rFonts w:ascii="宋体" w:hAnsi="宋体" w:cs="宋体" w:eastAsia="宋体" w:hint="default"/>
                <w:sz w:val="20"/>
                <w:szCs w:val="20"/>
              </w:rPr>
            </w:pPr>
            <w:r>
              <w:rPr>
                <w:rFonts w:ascii="宋体"/>
                <w:w w:val="99"/>
                <w:sz w:val="20"/>
              </w:rPr>
              <w:t>9</w:t>
            </w:r>
            <w:r>
              <w:rPr>
                <w:rFonts w:ascii="宋体"/>
                <w:sz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22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6"/>
              <w:jc w:val="right"/>
              <w:rPr>
                <w:rFonts w:ascii="Garamond" w:hAnsi="Garamond" w:cs="Garamond" w:eastAsia="Garamond" w:hint="default"/>
                <w:sz w:val="20"/>
                <w:szCs w:val="20"/>
              </w:rPr>
            </w:pPr>
            <w:r>
              <w:rPr>
                <w:rFonts w:ascii="Garamond"/>
                <w:spacing w:val="-1"/>
                <w:sz w:val="20"/>
              </w:rPr>
              <w:t>40,134,852.82</w:t>
            </w:r>
          </w:p>
        </w:tc>
        <w:tc>
          <w:tcPr>
            <w:tcW w:w="540" w:type="dxa"/>
            <w:tcBorders>
              <w:top w:val="single" w:sz="4" w:space="0" w:color="000008"/>
              <w:left w:val="single" w:sz="4" w:space="0" w:color="000008"/>
              <w:bottom w:val="single" w:sz="4" w:space="0" w:color="000008"/>
              <w:right w:val="single" w:sz="4" w:space="0" w:color="000008"/>
            </w:tcBorders>
          </w:tcPr>
          <w:p>
            <w:pPr/>
          </w:p>
        </w:tc>
        <w:tc>
          <w:tcPr>
            <w:tcW w:w="21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3"/>
              <w:jc w:val="right"/>
              <w:rPr>
                <w:rFonts w:ascii="Garamond" w:hAnsi="Garamond" w:cs="Garamond" w:eastAsia="Garamond" w:hint="default"/>
                <w:sz w:val="20"/>
                <w:szCs w:val="20"/>
              </w:rPr>
            </w:pPr>
            <w:r>
              <w:rPr>
                <w:rFonts w:ascii="Garamond"/>
                <w:spacing w:val="-1"/>
                <w:sz w:val="20"/>
              </w:rPr>
              <w:t>46,083,987.92</w:t>
            </w:r>
          </w:p>
        </w:tc>
      </w:tr>
      <w:tr>
        <w:trPr>
          <w:trHeight w:val="322" w:hRule="exact"/>
        </w:trPr>
        <w:tc>
          <w:tcPr>
            <w:tcW w:w="235" w:type="dxa"/>
            <w:tcBorders>
              <w:top w:val="single" w:sz="4" w:space="0" w:color="000008"/>
              <w:left w:val="single" w:sz="4" w:space="0" w:color="000008"/>
              <w:bottom w:val="single" w:sz="4" w:space="0" w:color="000008"/>
              <w:right w:val="single" w:sz="4" w:space="0" w:color="000008"/>
            </w:tcBorders>
          </w:tcPr>
          <w:p>
            <w:pPr/>
          </w:p>
        </w:tc>
        <w:tc>
          <w:tcPr>
            <w:tcW w:w="2580"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605"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235" w:type="dxa"/>
            <w:tcBorders>
              <w:top w:val="single" w:sz="4" w:space="0" w:color="000008"/>
              <w:left w:val="single" w:sz="4" w:space="0" w:color="000008"/>
              <w:bottom w:val="single" w:sz="4" w:space="0" w:color="000008"/>
              <w:right w:val="single" w:sz="4" w:space="0" w:color="000008"/>
            </w:tcBorders>
          </w:tcPr>
          <w:p>
            <w:pPr/>
          </w:p>
        </w:tc>
        <w:tc>
          <w:tcPr>
            <w:tcW w:w="22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106"/>
              <w:jc w:val="right"/>
              <w:rPr>
                <w:rFonts w:ascii="Garamond" w:hAnsi="Garamond" w:cs="Garamond" w:eastAsia="Garamond" w:hint="default"/>
                <w:sz w:val="20"/>
                <w:szCs w:val="20"/>
              </w:rPr>
            </w:pPr>
            <w:r>
              <w:rPr>
                <w:rFonts w:ascii="Garamond"/>
                <w:spacing w:val="-1"/>
                <w:sz w:val="20"/>
              </w:rPr>
              <w:t>160,000.00</w:t>
            </w:r>
          </w:p>
        </w:tc>
        <w:tc>
          <w:tcPr>
            <w:tcW w:w="540" w:type="dxa"/>
            <w:tcBorders>
              <w:top w:val="single" w:sz="4" w:space="0" w:color="000008"/>
              <w:left w:val="single" w:sz="4" w:space="0" w:color="000008"/>
              <w:bottom w:val="single" w:sz="4" w:space="0" w:color="000008"/>
              <w:right w:val="single" w:sz="4" w:space="0" w:color="000008"/>
            </w:tcBorders>
          </w:tcPr>
          <w:p>
            <w:pPr/>
          </w:p>
        </w:tc>
        <w:tc>
          <w:tcPr>
            <w:tcW w:w="21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101"/>
              <w:jc w:val="right"/>
              <w:rPr>
                <w:rFonts w:ascii="Garamond" w:hAnsi="Garamond" w:cs="Garamond" w:eastAsia="Garamond" w:hint="default"/>
                <w:sz w:val="20"/>
                <w:szCs w:val="20"/>
              </w:rPr>
            </w:pPr>
            <w:r>
              <w:rPr>
                <w:rFonts w:ascii="Garamond"/>
                <w:spacing w:val="-1"/>
                <w:sz w:val="20"/>
              </w:rPr>
              <w:t>160,000.00</w:t>
            </w:r>
          </w:p>
        </w:tc>
      </w:tr>
      <w:tr>
        <w:trPr>
          <w:trHeight w:val="322" w:hRule="exact"/>
        </w:trPr>
        <w:tc>
          <w:tcPr>
            <w:tcW w:w="235" w:type="dxa"/>
            <w:tcBorders>
              <w:top w:val="single" w:sz="4" w:space="0" w:color="000008"/>
              <w:left w:val="single" w:sz="4" w:space="0" w:color="000008"/>
              <w:bottom w:val="single" w:sz="4" w:space="0" w:color="000008"/>
              <w:right w:val="single" w:sz="4" w:space="0" w:color="000008"/>
            </w:tcBorders>
          </w:tcPr>
          <w:p>
            <w:pPr/>
          </w:p>
        </w:tc>
        <w:tc>
          <w:tcPr>
            <w:tcW w:w="2580"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工程物资</w:t>
            </w:r>
          </w:p>
        </w:tc>
        <w:tc>
          <w:tcPr>
            <w:tcW w:w="605"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235" w:type="dxa"/>
            <w:tcBorders>
              <w:top w:val="single" w:sz="4" w:space="0" w:color="000008"/>
              <w:left w:val="single" w:sz="4" w:space="0" w:color="000008"/>
              <w:bottom w:val="single" w:sz="4" w:space="0" w:color="000008"/>
              <w:right w:val="single" w:sz="4" w:space="0" w:color="000008"/>
            </w:tcBorders>
          </w:tcPr>
          <w:p>
            <w:pPr/>
          </w:p>
        </w:tc>
        <w:tc>
          <w:tcPr>
            <w:tcW w:w="22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3"/>
              <w:jc w:val="right"/>
              <w:rPr>
                <w:rFonts w:ascii="Garamond" w:hAnsi="Garamond" w:cs="Garamond" w:eastAsia="Garamond" w:hint="default"/>
                <w:sz w:val="20"/>
                <w:szCs w:val="20"/>
              </w:rPr>
            </w:pPr>
            <w:r>
              <w:rPr>
                <w:rFonts w:ascii="Garamond"/>
                <w:w w:val="99"/>
                <w:sz w:val="20"/>
              </w:rPr>
              <w:t>-</w:t>
            </w:r>
            <w:r>
              <w:rPr>
                <w:rFonts w:ascii="Garamond"/>
                <w:sz w:val="20"/>
              </w:rPr>
            </w:r>
          </w:p>
        </w:tc>
        <w:tc>
          <w:tcPr>
            <w:tcW w:w="540" w:type="dxa"/>
            <w:tcBorders>
              <w:top w:val="single" w:sz="4" w:space="0" w:color="000008"/>
              <w:left w:val="single" w:sz="4" w:space="0" w:color="000008"/>
              <w:bottom w:val="single" w:sz="4" w:space="0" w:color="000008"/>
              <w:right w:val="single" w:sz="4" w:space="0" w:color="000008"/>
            </w:tcBorders>
          </w:tcPr>
          <w:p>
            <w:pPr/>
          </w:p>
        </w:tc>
        <w:tc>
          <w:tcPr>
            <w:tcW w:w="21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1"/>
              <w:jc w:val="right"/>
              <w:rPr>
                <w:rFonts w:ascii="Garamond" w:hAnsi="Garamond" w:cs="Garamond" w:eastAsia="Garamond" w:hint="default"/>
                <w:sz w:val="20"/>
                <w:szCs w:val="20"/>
              </w:rPr>
            </w:pPr>
            <w:r>
              <w:rPr>
                <w:rFonts w:ascii="Garamond"/>
                <w:w w:val="99"/>
                <w:sz w:val="20"/>
              </w:rPr>
              <w:t>-</w:t>
            </w:r>
            <w:r>
              <w:rPr>
                <w:rFonts w:ascii="Garamond"/>
                <w:sz w:val="20"/>
              </w:rPr>
            </w:r>
          </w:p>
        </w:tc>
      </w:tr>
      <w:tr>
        <w:trPr>
          <w:trHeight w:val="322" w:hRule="exact"/>
        </w:trPr>
        <w:tc>
          <w:tcPr>
            <w:tcW w:w="235" w:type="dxa"/>
            <w:tcBorders>
              <w:top w:val="single" w:sz="4" w:space="0" w:color="000008"/>
              <w:left w:val="single" w:sz="4" w:space="0" w:color="000008"/>
              <w:bottom w:val="single" w:sz="4" w:space="0" w:color="000008"/>
              <w:right w:val="single" w:sz="4" w:space="0" w:color="000008"/>
            </w:tcBorders>
          </w:tcPr>
          <w:p>
            <w:pPr/>
          </w:p>
        </w:tc>
        <w:tc>
          <w:tcPr>
            <w:tcW w:w="2580"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固定资产清理</w:t>
            </w:r>
          </w:p>
        </w:tc>
        <w:tc>
          <w:tcPr>
            <w:tcW w:w="605"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right="1"/>
              <w:jc w:val="center"/>
              <w:rPr>
                <w:rFonts w:ascii="宋体" w:hAnsi="宋体" w:cs="宋体" w:eastAsia="宋体" w:hint="default"/>
                <w:sz w:val="20"/>
                <w:szCs w:val="20"/>
              </w:rPr>
            </w:pPr>
            <w:r>
              <w:rPr>
                <w:rFonts w:ascii="宋体"/>
                <w:sz w:val="20"/>
              </w:rPr>
              <w:t>10</w:t>
            </w:r>
          </w:p>
        </w:tc>
        <w:tc>
          <w:tcPr>
            <w:tcW w:w="235" w:type="dxa"/>
            <w:tcBorders>
              <w:top w:val="single" w:sz="4" w:space="0" w:color="000008"/>
              <w:left w:val="single" w:sz="4" w:space="0" w:color="000008"/>
              <w:bottom w:val="single" w:sz="4" w:space="0" w:color="000008"/>
              <w:right w:val="single" w:sz="4" w:space="0" w:color="000008"/>
            </w:tcBorders>
          </w:tcPr>
          <w:p>
            <w:pPr/>
          </w:p>
        </w:tc>
        <w:tc>
          <w:tcPr>
            <w:tcW w:w="22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106"/>
              <w:jc w:val="right"/>
              <w:rPr>
                <w:rFonts w:ascii="Garamond" w:hAnsi="Garamond" w:cs="Garamond" w:eastAsia="Garamond" w:hint="default"/>
                <w:sz w:val="20"/>
                <w:szCs w:val="20"/>
              </w:rPr>
            </w:pPr>
            <w:r>
              <w:rPr>
                <w:rFonts w:ascii="Garamond"/>
                <w:spacing w:val="-1"/>
                <w:sz w:val="20"/>
              </w:rPr>
              <w:t>934,567.74</w:t>
            </w:r>
          </w:p>
        </w:tc>
        <w:tc>
          <w:tcPr>
            <w:tcW w:w="540" w:type="dxa"/>
            <w:tcBorders>
              <w:top w:val="single" w:sz="4" w:space="0" w:color="000008"/>
              <w:left w:val="single" w:sz="4" w:space="0" w:color="000008"/>
              <w:bottom w:val="single" w:sz="4" w:space="0" w:color="000008"/>
              <w:right w:val="single" w:sz="4" w:space="0" w:color="000008"/>
            </w:tcBorders>
          </w:tcPr>
          <w:p>
            <w:pPr/>
          </w:p>
        </w:tc>
        <w:tc>
          <w:tcPr>
            <w:tcW w:w="21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103"/>
              <w:jc w:val="right"/>
              <w:rPr>
                <w:rFonts w:ascii="Garamond" w:hAnsi="Garamond" w:cs="Garamond" w:eastAsia="Garamond" w:hint="default"/>
                <w:sz w:val="20"/>
                <w:szCs w:val="20"/>
              </w:rPr>
            </w:pPr>
            <w:r>
              <w:rPr>
                <w:rFonts w:ascii="Garamond"/>
                <w:spacing w:val="-1"/>
                <w:sz w:val="20"/>
              </w:rPr>
              <w:t>3,360,715.89</w:t>
            </w:r>
          </w:p>
        </w:tc>
      </w:tr>
      <w:tr>
        <w:trPr>
          <w:trHeight w:val="322" w:hRule="exact"/>
        </w:trPr>
        <w:tc>
          <w:tcPr>
            <w:tcW w:w="235" w:type="dxa"/>
            <w:tcBorders>
              <w:top w:val="single" w:sz="4" w:space="0" w:color="000008"/>
              <w:left w:val="single" w:sz="4" w:space="0" w:color="000008"/>
              <w:bottom w:val="single" w:sz="4" w:space="0" w:color="000008"/>
              <w:right w:val="single" w:sz="4" w:space="0" w:color="000008"/>
            </w:tcBorders>
          </w:tcPr>
          <w:p>
            <w:pPr/>
          </w:p>
        </w:tc>
        <w:tc>
          <w:tcPr>
            <w:tcW w:w="2580"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生产性生物资产</w:t>
            </w:r>
          </w:p>
        </w:tc>
        <w:tc>
          <w:tcPr>
            <w:tcW w:w="605"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right="1"/>
              <w:jc w:val="center"/>
              <w:rPr>
                <w:rFonts w:ascii="宋体" w:hAnsi="宋体" w:cs="宋体" w:eastAsia="宋体" w:hint="default"/>
                <w:sz w:val="20"/>
                <w:szCs w:val="20"/>
              </w:rPr>
            </w:pPr>
            <w:r>
              <w:rPr>
                <w:rFonts w:ascii="宋体"/>
                <w:sz w:val="20"/>
              </w:rPr>
              <w:t>11</w:t>
            </w:r>
          </w:p>
        </w:tc>
        <w:tc>
          <w:tcPr>
            <w:tcW w:w="235" w:type="dxa"/>
            <w:tcBorders>
              <w:top w:val="single" w:sz="4" w:space="0" w:color="000008"/>
              <w:left w:val="single" w:sz="4" w:space="0" w:color="000008"/>
              <w:bottom w:val="single" w:sz="4" w:space="0" w:color="000008"/>
              <w:right w:val="single" w:sz="4" w:space="0" w:color="000008"/>
            </w:tcBorders>
          </w:tcPr>
          <w:p>
            <w:pPr/>
          </w:p>
        </w:tc>
        <w:tc>
          <w:tcPr>
            <w:tcW w:w="22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6"/>
              <w:jc w:val="right"/>
              <w:rPr>
                <w:rFonts w:ascii="Garamond" w:hAnsi="Garamond" w:cs="Garamond" w:eastAsia="Garamond" w:hint="default"/>
                <w:sz w:val="20"/>
                <w:szCs w:val="20"/>
              </w:rPr>
            </w:pPr>
            <w:r>
              <w:rPr>
                <w:rFonts w:ascii="Garamond"/>
                <w:spacing w:val="-1"/>
                <w:sz w:val="20"/>
              </w:rPr>
              <w:t>804,267.40</w:t>
            </w:r>
          </w:p>
        </w:tc>
        <w:tc>
          <w:tcPr>
            <w:tcW w:w="540" w:type="dxa"/>
            <w:tcBorders>
              <w:top w:val="single" w:sz="4" w:space="0" w:color="000008"/>
              <w:left w:val="single" w:sz="4" w:space="0" w:color="000008"/>
              <w:bottom w:val="single" w:sz="4" w:space="0" w:color="000008"/>
              <w:right w:val="single" w:sz="4" w:space="0" w:color="000008"/>
            </w:tcBorders>
          </w:tcPr>
          <w:p>
            <w:pPr/>
          </w:p>
        </w:tc>
        <w:tc>
          <w:tcPr>
            <w:tcW w:w="21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1"/>
              <w:jc w:val="right"/>
              <w:rPr>
                <w:rFonts w:ascii="Garamond" w:hAnsi="Garamond" w:cs="Garamond" w:eastAsia="Garamond" w:hint="default"/>
                <w:sz w:val="20"/>
                <w:szCs w:val="20"/>
              </w:rPr>
            </w:pPr>
            <w:r>
              <w:rPr>
                <w:rFonts w:ascii="Garamond"/>
                <w:spacing w:val="-1"/>
                <w:sz w:val="20"/>
              </w:rPr>
              <w:t>704,963.03</w:t>
            </w:r>
          </w:p>
        </w:tc>
      </w:tr>
      <w:tr>
        <w:trPr>
          <w:trHeight w:val="324" w:hRule="exact"/>
        </w:trPr>
        <w:tc>
          <w:tcPr>
            <w:tcW w:w="235" w:type="dxa"/>
            <w:tcBorders>
              <w:top w:val="single" w:sz="4" w:space="0" w:color="000008"/>
              <w:left w:val="single" w:sz="4" w:space="0" w:color="000008"/>
              <w:bottom w:val="single" w:sz="4" w:space="0" w:color="000008"/>
              <w:right w:val="single" w:sz="4" w:space="0" w:color="000008"/>
            </w:tcBorders>
          </w:tcPr>
          <w:p>
            <w:pPr/>
          </w:p>
        </w:tc>
        <w:tc>
          <w:tcPr>
            <w:tcW w:w="2580"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油气资产</w:t>
            </w:r>
          </w:p>
        </w:tc>
        <w:tc>
          <w:tcPr>
            <w:tcW w:w="605"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235" w:type="dxa"/>
            <w:tcBorders>
              <w:top w:val="single" w:sz="4" w:space="0" w:color="000008"/>
              <w:left w:val="single" w:sz="4" w:space="0" w:color="000008"/>
              <w:bottom w:val="single" w:sz="4" w:space="0" w:color="000008"/>
              <w:right w:val="single" w:sz="4" w:space="0" w:color="000008"/>
            </w:tcBorders>
          </w:tcPr>
          <w:p>
            <w:pPr/>
          </w:p>
        </w:tc>
        <w:tc>
          <w:tcPr>
            <w:tcW w:w="22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3"/>
              <w:jc w:val="right"/>
              <w:rPr>
                <w:rFonts w:ascii="Garamond" w:hAnsi="Garamond" w:cs="Garamond" w:eastAsia="Garamond" w:hint="default"/>
                <w:sz w:val="20"/>
                <w:szCs w:val="20"/>
              </w:rPr>
            </w:pPr>
            <w:r>
              <w:rPr>
                <w:rFonts w:ascii="Garamond"/>
                <w:w w:val="99"/>
                <w:sz w:val="20"/>
              </w:rPr>
              <w:t>-</w:t>
            </w:r>
            <w:r>
              <w:rPr>
                <w:rFonts w:ascii="Garamond"/>
                <w:sz w:val="20"/>
              </w:rPr>
            </w:r>
          </w:p>
        </w:tc>
        <w:tc>
          <w:tcPr>
            <w:tcW w:w="540" w:type="dxa"/>
            <w:tcBorders>
              <w:top w:val="single" w:sz="4" w:space="0" w:color="000008"/>
              <w:left w:val="single" w:sz="4" w:space="0" w:color="000008"/>
              <w:bottom w:val="single" w:sz="4" w:space="0" w:color="000008"/>
              <w:right w:val="single" w:sz="4" w:space="0" w:color="000008"/>
            </w:tcBorders>
          </w:tcPr>
          <w:p>
            <w:pPr/>
          </w:p>
        </w:tc>
        <w:tc>
          <w:tcPr>
            <w:tcW w:w="21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1"/>
              <w:jc w:val="right"/>
              <w:rPr>
                <w:rFonts w:ascii="Garamond" w:hAnsi="Garamond" w:cs="Garamond" w:eastAsia="Garamond" w:hint="default"/>
                <w:sz w:val="20"/>
                <w:szCs w:val="20"/>
              </w:rPr>
            </w:pPr>
            <w:r>
              <w:rPr>
                <w:rFonts w:ascii="Garamond"/>
                <w:w w:val="99"/>
                <w:sz w:val="20"/>
              </w:rPr>
              <w:t>-</w:t>
            </w:r>
            <w:r>
              <w:rPr>
                <w:rFonts w:ascii="Garamond"/>
                <w:sz w:val="20"/>
              </w:rPr>
            </w:r>
          </w:p>
        </w:tc>
      </w:tr>
      <w:tr>
        <w:trPr>
          <w:trHeight w:val="322" w:hRule="exact"/>
        </w:trPr>
        <w:tc>
          <w:tcPr>
            <w:tcW w:w="235" w:type="dxa"/>
            <w:tcBorders>
              <w:top w:val="single" w:sz="4" w:space="0" w:color="000008"/>
              <w:left w:val="single" w:sz="4" w:space="0" w:color="000008"/>
              <w:bottom w:val="single" w:sz="4" w:space="0" w:color="000008"/>
              <w:right w:val="single" w:sz="4" w:space="0" w:color="000008"/>
            </w:tcBorders>
          </w:tcPr>
          <w:p>
            <w:pPr/>
          </w:p>
        </w:tc>
        <w:tc>
          <w:tcPr>
            <w:tcW w:w="2580"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605"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right="1"/>
              <w:jc w:val="center"/>
              <w:rPr>
                <w:rFonts w:ascii="宋体" w:hAnsi="宋体" w:cs="宋体" w:eastAsia="宋体" w:hint="default"/>
                <w:sz w:val="20"/>
                <w:szCs w:val="20"/>
              </w:rPr>
            </w:pPr>
            <w:r>
              <w:rPr>
                <w:rFonts w:ascii="宋体"/>
                <w:sz w:val="20"/>
              </w:rPr>
              <w:t>12</w:t>
            </w:r>
          </w:p>
        </w:tc>
        <w:tc>
          <w:tcPr>
            <w:tcW w:w="235" w:type="dxa"/>
            <w:tcBorders>
              <w:top w:val="single" w:sz="4" w:space="0" w:color="000008"/>
              <w:left w:val="single" w:sz="4" w:space="0" w:color="000008"/>
              <w:bottom w:val="single" w:sz="4" w:space="0" w:color="000008"/>
              <w:right w:val="single" w:sz="4" w:space="0" w:color="000008"/>
            </w:tcBorders>
          </w:tcPr>
          <w:p>
            <w:pPr/>
          </w:p>
        </w:tc>
        <w:tc>
          <w:tcPr>
            <w:tcW w:w="22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6"/>
              <w:jc w:val="right"/>
              <w:rPr>
                <w:rFonts w:ascii="Garamond" w:hAnsi="Garamond" w:cs="Garamond" w:eastAsia="Garamond" w:hint="default"/>
                <w:sz w:val="20"/>
                <w:szCs w:val="20"/>
              </w:rPr>
            </w:pPr>
            <w:r>
              <w:rPr>
                <w:rFonts w:ascii="Garamond"/>
                <w:spacing w:val="-1"/>
                <w:sz w:val="20"/>
              </w:rPr>
              <w:t>4,125,212.14</w:t>
            </w:r>
          </w:p>
        </w:tc>
        <w:tc>
          <w:tcPr>
            <w:tcW w:w="540" w:type="dxa"/>
            <w:tcBorders>
              <w:top w:val="single" w:sz="4" w:space="0" w:color="000008"/>
              <w:left w:val="single" w:sz="4" w:space="0" w:color="000008"/>
              <w:bottom w:val="single" w:sz="4" w:space="0" w:color="000008"/>
              <w:right w:val="single" w:sz="4" w:space="0" w:color="000008"/>
            </w:tcBorders>
          </w:tcPr>
          <w:p>
            <w:pPr/>
          </w:p>
        </w:tc>
        <w:tc>
          <w:tcPr>
            <w:tcW w:w="21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3"/>
              <w:jc w:val="right"/>
              <w:rPr>
                <w:rFonts w:ascii="Garamond" w:hAnsi="Garamond" w:cs="Garamond" w:eastAsia="Garamond" w:hint="default"/>
                <w:sz w:val="20"/>
                <w:szCs w:val="20"/>
              </w:rPr>
            </w:pPr>
            <w:r>
              <w:rPr>
                <w:rFonts w:ascii="Garamond"/>
                <w:spacing w:val="-1"/>
                <w:sz w:val="20"/>
              </w:rPr>
              <w:t>4,250,218.42</w:t>
            </w:r>
          </w:p>
        </w:tc>
      </w:tr>
      <w:tr>
        <w:trPr>
          <w:trHeight w:val="322" w:hRule="exact"/>
        </w:trPr>
        <w:tc>
          <w:tcPr>
            <w:tcW w:w="235" w:type="dxa"/>
            <w:tcBorders>
              <w:top w:val="single" w:sz="4" w:space="0" w:color="000008"/>
              <w:left w:val="single" w:sz="4" w:space="0" w:color="000008"/>
              <w:bottom w:val="single" w:sz="4" w:space="0" w:color="000008"/>
              <w:right w:val="single" w:sz="4" w:space="0" w:color="000008"/>
            </w:tcBorders>
          </w:tcPr>
          <w:p>
            <w:pPr/>
          </w:p>
        </w:tc>
        <w:tc>
          <w:tcPr>
            <w:tcW w:w="2580"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605"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235" w:type="dxa"/>
            <w:tcBorders>
              <w:top w:val="single" w:sz="4" w:space="0" w:color="000008"/>
              <w:left w:val="single" w:sz="4" w:space="0" w:color="000008"/>
              <w:bottom w:val="single" w:sz="4" w:space="0" w:color="000008"/>
              <w:right w:val="single" w:sz="4" w:space="0" w:color="000008"/>
            </w:tcBorders>
          </w:tcPr>
          <w:p>
            <w:pPr/>
          </w:p>
        </w:tc>
        <w:tc>
          <w:tcPr>
            <w:tcW w:w="22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103"/>
              <w:jc w:val="right"/>
              <w:rPr>
                <w:rFonts w:ascii="Garamond" w:hAnsi="Garamond" w:cs="Garamond" w:eastAsia="Garamond" w:hint="default"/>
                <w:sz w:val="20"/>
                <w:szCs w:val="20"/>
              </w:rPr>
            </w:pPr>
            <w:r>
              <w:rPr>
                <w:rFonts w:ascii="Garamond"/>
                <w:w w:val="99"/>
                <w:sz w:val="20"/>
              </w:rPr>
              <w:t>-</w:t>
            </w:r>
            <w:r>
              <w:rPr>
                <w:rFonts w:ascii="Garamond"/>
                <w:sz w:val="20"/>
              </w:rPr>
            </w:r>
          </w:p>
        </w:tc>
        <w:tc>
          <w:tcPr>
            <w:tcW w:w="540" w:type="dxa"/>
            <w:tcBorders>
              <w:top w:val="single" w:sz="4" w:space="0" w:color="000008"/>
              <w:left w:val="single" w:sz="4" w:space="0" w:color="000008"/>
              <w:bottom w:val="single" w:sz="4" w:space="0" w:color="000008"/>
              <w:right w:val="single" w:sz="4" w:space="0" w:color="000008"/>
            </w:tcBorders>
          </w:tcPr>
          <w:p>
            <w:pPr/>
          </w:p>
        </w:tc>
        <w:tc>
          <w:tcPr>
            <w:tcW w:w="21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101"/>
              <w:jc w:val="right"/>
              <w:rPr>
                <w:rFonts w:ascii="Garamond" w:hAnsi="Garamond" w:cs="Garamond" w:eastAsia="Garamond" w:hint="default"/>
                <w:sz w:val="20"/>
                <w:szCs w:val="20"/>
              </w:rPr>
            </w:pPr>
            <w:r>
              <w:rPr>
                <w:rFonts w:ascii="Garamond"/>
                <w:w w:val="99"/>
                <w:sz w:val="20"/>
              </w:rPr>
              <w:t>-</w:t>
            </w:r>
            <w:r>
              <w:rPr>
                <w:rFonts w:ascii="Garamond"/>
                <w:sz w:val="20"/>
              </w:rPr>
            </w:r>
          </w:p>
        </w:tc>
      </w:tr>
      <w:tr>
        <w:trPr>
          <w:trHeight w:val="322" w:hRule="exact"/>
        </w:trPr>
        <w:tc>
          <w:tcPr>
            <w:tcW w:w="235" w:type="dxa"/>
            <w:tcBorders>
              <w:top w:val="single" w:sz="4" w:space="0" w:color="000008"/>
              <w:left w:val="single" w:sz="4" w:space="0" w:color="000008"/>
              <w:bottom w:val="single" w:sz="4" w:space="0" w:color="000008"/>
              <w:right w:val="single" w:sz="4" w:space="0" w:color="000008"/>
            </w:tcBorders>
          </w:tcPr>
          <w:p>
            <w:pPr/>
          </w:p>
        </w:tc>
        <w:tc>
          <w:tcPr>
            <w:tcW w:w="2580"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商誉</w:t>
            </w:r>
          </w:p>
        </w:tc>
        <w:tc>
          <w:tcPr>
            <w:tcW w:w="605"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235" w:type="dxa"/>
            <w:tcBorders>
              <w:top w:val="single" w:sz="4" w:space="0" w:color="000008"/>
              <w:left w:val="single" w:sz="4" w:space="0" w:color="000008"/>
              <w:bottom w:val="single" w:sz="4" w:space="0" w:color="000008"/>
              <w:right w:val="single" w:sz="4" w:space="0" w:color="000008"/>
            </w:tcBorders>
          </w:tcPr>
          <w:p>
            <w:pPr/>
          </w:p>
        </w:tc>
        <w:tc>
          <w:tcPr>
            <w:tcW w:w="22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3"/>
              <w:jc w:val="right"/>
              <w:rPr>
                <w:rFonts w:ascii="Garamond" w:hAnsi="Garamond" w:cs="Garamond" w:eastAsia="Garamond" w:hint="default"/>
                <w:sz w:val="20"/>
                <w:szCs w:val="20"/>
              </w:rPr>
            </w:pPr>
            <w:r>
              <w:rPr>
                <w:rFonts w:ascii="Garamond"/>
                <w:w w:val="99"/>
                <w:sz w:val="20"/>
              </w:rPr>
              <w:t>-</w:t>
            </w:r>
            <w:r>
              <w:rPr>
                <w:rFonts w:ascii="Garamond"/>
                <w:sz w:val="20"/>
              </w:rPr>
            </w:r>
          </w:p>
        </w:tc>
        <w:tc>
          <w:tcPr>
            <w:tcW w:w="540" w:type="dxa"/>
            <w:tcBorders>
              <w:top w:val="single" w:sz="4" w:space="0" w:color="000008"/>
              <w:left w:val="single" w:sz="4" w:space="0" w:color="000008"/>
              <w:bottom w:val="single" w:sz="4" w:space="0" w:color="000008"/>
              <w:right w:val="single" w:sz="4" w:space="0" w:color="000008"/>
            </w:tcBorders>
          </w:tcPr>
          <w:p>
            <w:pPr/>
          </w:p>
        </w:tc>
        <w:tc>
          <w:tcPr>
            <w:tcW w:w="21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1"/>
              <w:jc w:val="right"/>
              <w:rPr>
                <w:rFonts w:ascii="Garamond" w:hAnsi="Garamond" w:cs="Garamond" w:eastAsia="Garamond" w:hint="default"/>
                <w:sz w:val="20"/>
                <w:szCs w:val="20"/>
              </w:rPr>
            </w:pPr>
            <w:r>
              <w:rPr>
                <w:rFonts w:ascii="Garamond"/>
                <w:w w:val="99"/>
                <w:sz w:val="20"/>
              </w:rPr>
              <w:t>-</w:t>
            </w:r>
            <w:r>
              <w:rPr>
                <w:rFonts w:ascii="Garamond"/>
                <w:sz w:val="20"/>
              </w:rPr>
            </w:r>
          </w:p>
        </w:tc>
      </w:tr>
      <w:tr>
        <w:trPr>
          <w:trHeight w:val="322" w:hRule="exact"/>
        </w:trPr>
        <w:tc>
          <w:tcPr>
            <w:tcW w:w="235" w:type="dxa"/>
            <w:tcBorders>
              <w:top w:val="single" w:sz="4" w:space="0" w:color="000008"/>
              <w:left w:val="single" w:sz="4" w:space="0" w:color="000008"/>
              <w:bottom w:val="single" w:sz="4" w:space="0" w:color="000008"/>
              <w:right w:val="single" w:sz="4" w:space="0" w:color="000008"/>
            </w:tcBorders>
          </w:tcPr>
          <w:p>
            <w:pPr/>
          </w:p>
        </w:tc>
        <w:tc>
          <w:tcPr>
            <w:tcW w:w="2580"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605"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right="1"/>
              <w:jc w:val="center"/>
              <w:rPr>
                <w:rFonts w:ascii="宋体" w:hAnsi="宋体" w:cs="宋体" w:eastAsia="宋体" w:hint="default"/>
                <w:sz w:val="20"/>
                <w:szCs w:val="20"/>
              </w:rPr>
            </w:pPr>
            <w:r>
              <w:rPr>
                <w:rFonts w:ascii="宋体"/>
                <w:sz w:val="20"/>
              </w:rPr>
              <w:t>13</w:t>
            </w:r>
          </w:p>
        </w:tc>
        <w:tc>
          <w:tcPr>
            <w:tcW w:w="235" w:type="dxa"/>
            <w:tcBorders>
              <w:top w:val="single" w:sz="4" w:space="0" w:color="000008"/>
              <w:left w:val="single" w:sz="4" w:space="0" w:color="000008"/>
              <w:bottom w:val="single" w:sz="4" w:space="0" w:color="000008"/>
              <w:right w:val="single" w:sz="4" w:space="0" w:color="000008"/>
            </w:tcBorders>
          </w:tcPr>
          <w:p>
            <w:pPr/>
          </w:p>
        </w:tc>
        <w:tc>
          <w:tcPr>
            <w:tcW w:w="22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106"/>
              <w:jc w:val="right"/>
              <w:rPr>
                <w:rFonts w:ascii="Garamond" w:hAnsi="Garamond" w:cs="Garamond" w:eastAsia="Garamond" w:hint="default"/>
                <w:sz w:val="20"/>
                <w:szCs w:val="20"/>
              </w:rPr>
            </w:pPr>
            <w:r>
              <w:rPr>
                <w:rFonts w:ascii="Garamond"/>
                <w:spacing w:val="-1"/>
                <w:sz w:val="20"/>
              </w:rPr>
              <w:t>2,856,568.80</w:t>
            </w:r>
          </w:p>
        </w:tc>
        <w:tc>
          <w:tcPr>
            <w:tcW w:w="540" w:type="dxa"/>
            <w:tcBorders>
              <w:top w:val="single" w:sz="4" w:space="0" w:color="000008"/>
              <w:left w:val="single" w:sz="4" w:space="0" w:color="000008"/>
              <w:bottom w:val="single" w:sz="4" w:space="0" w:color="000008"/>
              <w:right w:val="single" w:sz="4" w:space="0" w:color="000008"/>
            </w:tcBorders>
          </w:tcPr>
          <w:p>
            <w:pPr/>
          </w:p>
        </w:tc>
        <w:tc>
          <w:tcPr>
            <w:tcW w:w="21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103"/>
              <w:jc w:val="right"/>
              <w:rPr>
                <w:rFonts w:ascii="Garamond" w:hAnsi="Garamond" w:cs="Garamond" w:eastAsia="Garamond" w:hint="default"/>
                <w:sz w:val="20"/>
                <w:szCs w:val="20"/>
              </w:rPr>
            </w:pPr>
            <w:r>
              <w:rPr>
                <w:rFonts w:ascii="Garamond"/>
                <w:spacing w:val="-1"/>
                <w:sz w:val="20"/>
              </w:rPr>
              <w:t>2,803,139.86</w:t>
            </w:r>
          </w:p>
        </w:tc>
      </w:tr>
      <w:tr>
        <w:trPr>
          <w:trHeight w:val="322" w:hRule="exact"/>
        </w:trPr>
        <w:tc>
          <w:tcPr>
            <w:tcW w:w="235" w:type="dxa"/>
            <w:tcBorders>
              <w:top w:val="single" w:sz="4" w:space="0" w:color="000008"/>
              <w:left w:val="single" w:sz="4" w:space="0" w:color="000008"/>
              <w:bottom w:val="single" w:sz="4" w:space="0" w:color="000008"/>
              <w:right w:val="single" w:sz="4" w:space="0" w:color="000008"/>
            </w:tcBorders>
          </w:tcPr>
          <w:p>
            <w:pPr/>
          </w:p>
        </w:tc>
        <w:tc>
          <w:tcPr>
            <w:tcW w:w="2580"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605"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235" w:type="dxa"/>
            <w:tcBorders>
              <w:top w:val="single" w:sz="4" w:space="0" w:color="000008"/>
              <w:left w:val="single" w:sz="4" w:space="0" w:color="000008"/>
              <w:bottom w:val="single" w:sz="4" w:space="0" w:color="000008"/>
              <w:right w:val="single" w:sz="4" w:space="0" w:color="000008"/>
            </w:tcBorders>
          </w:tcPr>
          <w:p>
            <w:pPr/>
          </w:p>
        </w:tc>
        <w:tc>
          <w:tcPr>
            <w:tcW w:w="22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3"/>
              <w:jc w:val="right"/>
              <w:rPr>
                <w:rFonts w:ascii="Garamond" w:hAnsi="Garamond" w:cs="Garamond" w:eastAsia="Garamond" w:hint="default"/>
                <w:sz w:val="20"/>
                <w:szCs w:val="20"/>
              </w:rPr>
            </w:pPr>
            <w:r>
              <w:rPr>
                <w:rFonts w:ascii="Garamond"/>
                <w:w w:val="99"/>
                <w:sz w:val="20"/>
              </w:rPr>
              <w:t>-</w:t>
            </w:r>
            <w:r>
              <w:rPr>
                <w:rFonts w:ascii="Garamond"/>
                <w:sz w:val="20"/>
              </w:rPr>
            </w:r>
          </w:p>
        </w:tc>
        <w:tc>
          <w:tcPr>
            <w:tcW w:w="540" w:type="dxa"/>
            <w:tcBorders>
              <w:top w:val="single" w:sz="4" w:space="0" w:color="000008"/>
              <w:left w:val="single" w:sz="4" w:space="0" w:color="000008"/>
              <w:bottom w:val="single" w:sz="4" w:space="0" w:color="000008"/>
              <w:right w:val="single" w:sz="4" w:space="0" w:color="000008"/>
            </w:tcBorders>
          </w:tcPr>
          <w:p>
            <w:pPr/>
          </w:p>
        </w:tc>
        <w:tc>
          <w:tcPr>
            <w:tcW w:w="21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1"/>
              <w:jc w:val="right"/>
              <w:rPr>
                <w:rFonts w:ascii="Garamond" w:hAnsi="Garamond" w:cs="Garamond" w:eastAsia="Garamond" w:hint="default"/>
                <w:sz w:val="20"/>
                <w:szCs w:val="20"/>
              </w:rPr>
            </w:pPr>
            <w:r>
              <w:rPr>
                <w:rFonts w:ascii="Garamond"/>
                <w:w w:val="99"/>
                <w:sz w:val="20"/>
              </w:rPr>
              <w:t>-</w:t>
            </w:r>
            <w:r>
              <w:rPr>
                <w:rFonts w:ascii="Garamond"/>
                <w:sz w:val="20"/>
              </w:rPr>
            </w:r>
          </w:p>
        </w:tc>
      </w:tr>
      <w:tr>
        <w:trPr>
          <w:trHeight w:val="324" w:hRule="exact"/>
        </w:trPr>
        <w:tc>
          <w:tcPr>
            <w:tcW w:w="235" w:type="dxa"/>
            <w:tcBorders>
              <w:top w:val="single" w:sz="4" w:space="0" w:color="000008"/>
              <w:left w:val="single" w:sz="4" w:space="0" w:color="000008"/>
              <w:bottom w:val="single" w:sz="4" w:space="0" w:color="000008"/>
              <w:right w:val="single" w:sz="4" w:space="0" w:color="000008"/>
            </w:tcBorders>
          </w:tcPr>
          <w:p>
            <w:pPr/>
          </w:p>
        </w:tc>
        <w:tc>
          <w:tcPr>
            <w:tcW w:w="2580"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其他非流动资产</w:t>
            </w:r>
          </w:p>
        </w:tc>
        <w:tc>
          <w:tcPr>
            <w:tcW w:w="605"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235" w:type="dxa"/>
            <w:tcBorders>
              <w:top w:val="single" w:sz="4" w:space="0" w:color="000008"/>
              <w:left w:val="single" w:sz="4" w:space="0" w:color="000008"/>
              <w:bottom w:val="single" w:sz="4" w:space="0" w:color="000008"/>
              <w:right w:val="single" w:sz="4" w:space="0" w:color="000008"/>
            </w:tcBorders>
          </w:tcPr>
          <w:p>
            <w:pPr/>
          </w:p>
        </w:tc>
        <w:tc>
          <w:tcPr>
            <w:tcW w:w="22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3"/>
              <w:jc w:val="right"/>
              <w:rPr>
                <w:rFonts w:ascii="Garamond" w:hAnsi="Garamond" w:cs="Garamond" w:eastAsia="Garamond" w:hint="default"/>
                <w:sz w:val="20"/>
                <w:szCs w:val="20"/>
              </w:rPr>
            </w:pPr>
            <w:r>
              <w:rPr>
                <w:rFonts w:ascii="Garamond"/>
                <w:w w:val="99"/>
                <w:sz w:val="20"/>
              </w:rPr>
              <w:t>-</w:t>
            </w:r>
            <w:r>
              <w:rPr>
                <w:rFonts w:ascii="Garamond"/>
                <w:sz w:val="20"/>
              </w:rPr>
            </w:r>
          </w:p>
        </w:tc>
        <w:tc>
          <w:tcPr>
            <w:tcW w:w="540" w:type="dxa"/>
            <w:tcBorders>
              <w:top w:val="single" w:sz="4" w:space="0" w:color="000008"/>
              <w:left w:val="single" w:sz="4" w:space="0" w:color="000008"/>
              <w:bottom w:val="single" w:sz="4" w:space="0" w:color="000008"/>
              <w:right w:val="single" w:sz="4" w:space="0" w:color="000008"/>
            </w:tcBorders>
          </w:tcPr>
          <w:p>
            <w:pPr/>
          </w:p>
        </w:tc>
        <w:tc>
          <w:tcPr>
            <w:tcW w:w="21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1"/>
              <w:jc w:val="right"/>
              <w:rPr>
                <w:rFonts w:ascii="Garamond" w:hAnsi="Garamond" w:cs="Garamond" w:eastAsia="Garamond" w:hint="default"/>
                <w:sz w:val="20"/>
                <w:szCs w:val="20"/>
              </w:rPr>
            </w:pPr>
            <w:r>
              <w:rPr>
                <w:rFonts w:ascii="Garamond"/>
                <w:w w:val="99"/>
                <w:sz w:val="20"/>
              </w:rPr>
              <w:t>-</w:t>
            </w:r>
            <w:r>
              <w:rPr>
                <w:rFonts w:ascii="Garamond"/>
                <w:sz w:val="20"/>
              </w:rPr>
            </w:r>
          </w:p>
        </w:tc>
      </w:tr>
      <w:tr>
        <w:trPr>
          <w:trHeight w:val="322" w:hRule="exact"/>
        </w:trPr>
        <w:tc>
          <w:tcPr>
            <w:tcW w:w="2815" w:type="dxa"/>
            <w:gridSpan w:val="2"/>
            <w:tcBorders>
              <w:top w:val="single" w:sz="4" w:space="0" w:color="000008"/>
              <w:left w:val="single" w:sz="4" w:space="0" w:color="000008"/>
              <w:bottom w:val="single" w:sz="4" w:space="0" w:color="000008"/>
              <w:right w:val="single" w:sz="4" w:space="0" w:color="000008"/>
            </w:tcBorders>
          </w:tcPr>
          <w:p>
            <w:pPr>
              <w:pStyle w:val="TableParagraph"/>
              <w:spacing w:line="279" w:lineRule="exact"/>
              <w:ind w:left="70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非流动资产合计</w:t>
            </w:r>
            <w:r>
              <w:rPr>
                <w:rFonts w:ascii="Microsoft JhengHei" w:hAnsi="Microsoft JhengHei" w:cs="Microsoft JhengHei" w:eastAsia="Microsoft JhengHei" w:hint="default"/>
                <w:sz w:val="20"/>
                <w:szCs w:val="20"/>
              </w:rPr>
            </w:r>
          </w:p>
        </w:tc>
        <w:tc>
          <w:tcPr>
            <w:tcW w:w="605"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235" w:type="dxa"/>
            <w:tcBorders>
              <w:top w:val="single" w:sz="4" w:space="0" w:color="000008"/>
              <w:left w:val="single" w:sz="4" w:space="0" w:color="000008"/>
              <w:bottom w:val="single" w:sz="4" w:space="0" w:color="000008"/>
              <w:right w:val="single" w:sz="4" w:space="0" w:color="000008"/>
            </w:tcBorders>
          </w:tcPr>
          <w:p>
            <w:pPr/>
          </w:p>
        </w:tc>
        <w:tc>
          <w:tcPr>
            <w:tcW w:w="22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95"/>
              <w:jc w:val="right"/>
              <w:rPr>
                <w:rFonts w:ascii="Garamond" w:hAnsi="Garamond" w:cs="Garamond" w:eastAsia="Garamond" w:hint="default"/>
                <w:sz w:val="20"/>
                <w:szCs w:val="20"/>
              </w:rPr>
            </w:pPr>
            <w:r>
              <w:rPr>
                <w:rFonts w:ascii="Garamond"/>
                <w:b/>
                <w:w w:val="95"/>
                <w:sz w:val="20"/>
              </w:rPr>
              <w:t>53,065,468.90</w:t>
            </w:r>
            <w:r>
              <w:rPr>
                <w:rFonts w:ascii="Garamond"/>
                <w:sz w:val="20"/>
              </w:rPr>
            </w:r>
          </w:p>
        </w:tc>
        <w:tc>
          <w:tcPr>
            <w:tcW w:w="540" w:type="dxa"/>
            <w:tcBorders>
              <w:top w:val="single" w:sz="4" w:space="0" w:color="000008"/>
              <w:left w:val="single" w:sz="4" w:space="0" w:color="000008"/>
              <w:bottom w:val="single" w:sz="4" w:space="0" w:color="000008"/>
              <w:right w:val="single" w:sz="4" w:space="0" w:color="000008"/>
            </w:tcBorders>
          </w:tcPr>
          <w:p>
            <w:pPr/>
          </w:p>
        </w:tc>
        <w:tc>
          <w:tcPr>
            <w:tcW w:w="21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92"/>
              <w:jc w:val="right"/>
              <w:rPr>
                <w:rFonts w:ascii="Garamond" w:hAnsi="Garamond" w:cs="Garamond" w:eastAsia="Garamond" w:hint="default"/>
                <w:sz w:val="20"/>
                <w:szCs w:val="20"/>
              </w:rPr>
            </w:pPr>
            <w:r>
              <w:rPr>
                <w:rFonts w:ascii="Garamond"/>
                <w:b/>
                <w:w w:val="95"/>
                <w:sz w:val="20"/>
              </w:rPr>
              <w:t>98,809,251.37</w:t>
            </w:r>
            <w:r>
              <w:rPr>
                <w:rFonts w:ascii="Garamond"/>
                <w:sz w:val="20"/>
              </w:rPr>
            </w:r>
          </w:p>
        </w:tc>
      </w:tr>
      <w:tr>
        <w:trPr>
          <w:trHeight w:val="322" w:hRule="exact"/>
        </w:trPr>
        <w:tc>
          <w:tcPr>
            <w:tcW w:w="2815" w:type="dxa"/>
            <w:gridSpan w:val="2"/>
            <w:tcBorders>
              <w:top w:val="single" w:sz="4" w:space="0" w:color="000008"/>
              <w:left w:val="single" w:sz="4" w:space="0" w:color="000008"/>
              <w:bottom w:val="single" w:sz="4" w:space="0" w:color="000008"/>
              <w:right w:val="single" w:sz="4" w:space="0" w:color="000008"/>
            </w:tcBorders>
          </w:tcPr>
          <w:p>
            <w:pPr>
              <w:pStyle w:val="TableParagraph"/>
              <w:spacing w:line="279"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资产总计</w:t>
            </w:r>
            <w:r>
              <w:rPr>
                <w:rFonts w:ascii="Microsoft JhengHei" w:hAnsi="Microsoft JhengHei" w:cs="Microsoft JhengHei" w:eastAsia="Microsoft JhengHei" w:hint="default"/>
                <w:sz w:val="20"/>
                <w:szCs w:val="20"/>
              </w:rPr>
            </w:r>
          </w:p>
        </w:tc>
        <w:tc>
          <w:tcPr>
            <w:tcW w:w="605"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235" w:type="dxa"/>
            <w:tcBorders>
              <w:top w:val="single" w:sz="4" w:space="0" w:color="000008"/>
              <w:left w:val="single" w:sz="4" w:space="0" w:color="000008"/>
              <w:bottom w:val="single" w:sz="4" w:space="0" w:color="000008"/>
              <w:right w:val="single" w:sz="4" w:space="0" w:color="000008"/>
            </w:tcBorders>
          </w:tcPr>
          <w:p>
            <w:pPr/>
          </w:p>
        </w:tc>
        <w:tc>
          <w:tcPr>
            <w:tcW w:w="22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95"/>
              <w:jc w:val="right"/>
              <w:rPr>
                <w:rFonts w:ascii="Garamond" w:hAnsi="Garamond" w:cs="Garamond" w:eastAsia="Garamond" w:hint="default"/>
                <w:sz w:val="20"/>
                <w:szCs w:val="20"/>
              </w:rPr>
            </w:pPr>
            <w:r>
              <w:rPr>
                <w:rFonts w:ascii="Garamond"/>
                <w:b/>
                <w:w w:val="95"/>
                <w:sz w:val="20"/>
              </w:rPr>
              <w:t>184,408,591.81</w:t>
            </w:r>
            <w:r>
              <w:rPr>
                <w:rFonts w:ascii="Garamond"/>
                <w:sz w:val="20"/>
              </w:rPr>
            </w:r>
          </w:p>
        </w:tc>
        <w:tc>
          <w:tcPr>
            <w:tcW w:w="540" w:type="dxa"/>
            <w:tcBorders>
              <w:top w:val="single" w:sz="4" w:space="0" w:color="000008"/>
              <w:left w:val="single" w:sz="4" w:space="0" w:color="000008"/>
              <w:bottom w:val="single" w:sz="4" w:space="0" w:color="000008"/>
              <w:right w:val="single" w:sz="4" w:space="0" w:color="000008"/>
            </w:tcBorders>
          </w:tcPr>
          <w:p>
            <w:pPr/>
          </w:p>
        </w:tc>
        <w:tc>
          <w:tcPr>
            <w:tcW w:w="21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92"/>
              <w:jc w:val="right"/>
              <w:rPr>
                <w:rFonts w:ascii="Garamond" w:hAnsi="Garamond" w:cs="Garamond" w:eastAsia="Garamond" w:hint="default"/>
                <w:sz w:val="20"/>
                <w:szCs w:val="20"/>
              </w:rPr>
            </w:pPr>
            <w:r>
              <w:rPr>
                <w:rFonts w:ascii="Garamond"/>
                <w:b/>
                <w:w w:val="95"/>
                <w:sz w:val="20"/>
              </w:rPr>
              <w:t>311,811,113.95</w:t>
            </w:r>
            <w:r>
              <w:rPr>
                <w:rFonts w:ascii="Garamond"/>
                <w:sz w:val="20"/>
              </w:rPr>
            </w:r>
          </w:p>
        </w:tc>
      </w:tr>
      <w:tr>
        <w:trPr>
          <w:trHeight w:val="322" w:hRule="exact"/>
        </w:trPr>
        <w:tc>
          <w:tcPr>
            <w:tcW w:w="9662" w:type="dxa"/>
            <w:gridSpan w:val="8"/>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3127" w:right="0"/>
              <w:jc w:val="left"/>
              <w:rPr>
                <w:rFonts w:ascii="宋体" w:hAnsi="宋体" w:cs="宋体" w:eastAsia="宋体" w:hint="default"/>
                <w:sz w:val="20"/>
                <w:szCs w:val="20"/>
              </w:rPr>
            </w:pPr>
            <w:r>
              <w:rPr>
                <w:rFonts w:ascii="宋体" w:hAnsi="宋体" w:cs="宋体" w:eastAsia="宋体" w:hint="default"/>
                <w:sz w:val="20"/>
                <w:szCs w:val="20"/>
              </w:rPr>
              <w:t>（所附附注系本财务报表的组成部分）</w:t>
            </w:r>
          </w:p>
        </w:tc>
      </w:tr>
    </w:tbl>
    <w:p>
      <w:pPr>
        <w:spacing w:after="0" w:line="256" w:lineRule="exact"/>
        <w:jc w:val="left"/>
        <w:rPr>
          <w:rFonts w:ascii="宋体" w:hAnsi="宋体" w:cs="宋体" w:eastAsia="宋体" w:hint="default"/>
          <w:sz w:val="20"/>
          <w:szCs w:val="20"/>
        </w:rPr>
        <w:sectPr>
          <w:pgSz w:w="11910" w:h="16840"/>
          <w:pgMar w:header="870" w:footer="974" w:top="1060" w:bottom="1160" w:left="960" w:right="104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235"/>
        <w:gridCol w:w="2690"/>
        <w:gridCol w:w="674"/>
        <w:gridCol w:w="1080"/>
        <w:gridCol w:w="235"/>
        <w:gridCol w:w="2148"/>
        <w:gridCol w:w="235"/>
        <w:gridCol w:w="2285"/>
      </w:tblGrid>
      <w:tr>
        <w:trPr>
          <w:trHeight w:val="634" w:hRule="exact"/>
        </w:trPr>
        <w:tc>
          <w:tcPr>
            <w:tcW w:w="9583" w:type="dxa"/>
            <w:gridSpan w:val="8"/>
            <w:tcBorders>
              <w:top w:val="single" w:sz="4" w:space="0" w:color="000008"/>
              <w:left w:val="single" w:sz="4" w:space="0" w:color="000008"/>
              <w:bottom w:val="single" w:sz="4" w:space="0" w:color="000008"/>
              <w:right w:val="single" w:sz="4" w:space="0" w:color="000008"/>
            </w:tcBorders>
          </w:tcPr>
          <w:p>
            <w:pPr>
              <w:pStyle w:val="TableParagraph"/>
              <w:spacing w:line="240" w:lineRule="auto" w:before="53"/>
              <w:ind w:left="3187" w:right="0"/>
              <w:jc w:val="left"/>
              <w:rPr>
                <w:rFonts w:ascii="宋体" w:hAnsi="宋体" w:cs="宋体" w:eastAsia="宋体" w:hint="default"/>
                <w:sz w:val="32"/>
                <w:szCs w:val="32"/>
              </w:rPr>
            </w:pPr>
            <w:r>
              <w:rPr>
                <w:rFonts w:ascii="宋体" w:hAnsi="宋体" w:cs="宋体" w:eastAsia="宋体" w:hint="default"/>
                <w:sz w:val="32"/>
                <w:szCs w:val="32"/>
              </w:rPr>
              <w:t>合并资产负债表（续）</w:t>
            </w:r>
          </w:p>
        </w:tc>
      </w:tr>
      <w:tr>
        <w:trPr>
          <w:trHeight w:val="322" w:hRule="exact"/>
        </w:trPr>
        <w:tc>
          <w:tcPr>
            <w:tcW w:w="9583" w:type="dxa"/>
            <w:gridSpan w:val="8"/>
            <w:tcBorders>
              <w:top w:val="single" w:sz="4" w:space="0" w:color="000008"/>
              <w:left w:val="single" w:sz="4" w:space="0" w:color="000008"/>
              <w:bottom w:val="single" w:sz="4" w:space="0" w:color="000008"/>
              <w:right w:val="single" w:sz="4" w:space="0" w:color="000008"/>
            </w:tcBorders>
          </w:tcPr>
          <w:p>
            <w:pPr>
              <w:pStyle w:val="TableParagraph"/>
              <w:spacing w:line="279"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2008</w:t>
            </w:r>
            <w:r>
              <w:rPr>
                <w:rFonts w:ascii="Microsoft JhengHei" w:hAnsi="Microsoft JhengHei" w:cs="Microsoft JhengHei" w:eastAsia="Microsoft JhengHei" w:hint="default"/>
                <w:b/>
                <w:bCs/>
                <w:spacing w:val="-31"/>
                <w:sz w:val="20"/>
                <w:szCs w:val="20"/>
              </w:rPr>
              <w:t> </w:t>
            </w:r>
            <w:r>
              <w:rPr>
                <w:rFonts w:ascii="Microsoft JhengHei" w:hAnsi="Microsoft JhengHei" w:cs="Microsoft JhengHei" w:eastAsia="Microsoft JhengHei" w:hint="default"/>
                <w:b/>
                <w:bCs/>
                <w:sz w:val="20"/>
                <w:szCs w:val="20"/>
              </w:rPr>
              <w:t>年</w:t>
            </w:r>
            <w:r>
              <w:rPr>
                <w:rFonts w:ascii="Microsoft JhengHei" w:hAnsi="Microsoft JhengHei" w:cs="Microsoft JhengHei" w:eastAsia="Microsoft JhengHei" w:hint="default"/>
                <w:b/>
                <w:bCs/>
                <w:spacing w:val="-31"/>
                <w:sz w:val="20"/>
                <w:szCs w:val="20"/>
              </w:rPr>
              <w:t> </w:t>
            </w:r>
            <w:r>
              <w:rPr>
                <w:rFonts w:ascii="Microsoft JhengHei" w:hAnsi="Microsoft JhengHei" w:cs="Microsoft JhengHei" w:eastAsia="Microsoft JhengHei" w:hint="default"/>
                <w:b/>
                <w:bCs/>
                <w:sz w:val="20"/>
                <w:szCs w:val="20"/>
              </w:rPr>
              <w:t>12</w:t>
            </w:r>
            <w:r>
              <w:rPr>
                <w:rFonts w:ascii="Microsoft JhengHei" w:hAnsi="Microsoft JhengHei" w:cs="Microsoft JhengHei" w:eastAsia="Microsoft JhengHei" w:hint="default"/>
                <w:b/>
                <w:bCs/>
                <w:spacing w:val="-31"/>
                <w:sz w:val="20"/>
                <w:szCs w:val="20"/>
              </w:rPr>
              <w:t> </w:t>
            </w:r>
            <w:r>
              <w:rPr>
                <w:rFonts w:ascii="Microsoft JhengHei" w:hAnsi="Microsoft JhengHei" w:cs="Microsoft JhengHei" w:eastAsia="Microsoft JhengHei" w:hint="default"/>
                <w:b/>
                <w:bCs/>
                <w:sz w:val="20"/>
                <w:szCs w:val="20"/>
              </w:rPr>
              <w:t>月</w:t>
            </w:r>
            <w:r>
              <w:rPr>
                <w:rFonts w:ascii="Microsoft JhengHei" w:hAnsi="Microsoft JhengHei" w:cs="Microsoft JhengHei" w:eastAsia="Microsoft JhengHei" w:hint="default"/>
                <w:b/>
                <w:bCs/>
                <w:spacing w:val="-30"/>
                <w:sz w:val="20"/>
                <w:szCs w:val="20"/>
              </w:rPr>
              <w:t> </w:t>
            </w:r>
            <w:r>
              <w:rPr>
                <w:rFonts w:ascii="Microsoft JhengHei" w:hAnsi="Microsoft JhengHei" w:cs="Microsoft JhengHei" w:eastAsia="Microsoft JhengHei" w:hint="default"/>
                <w:b/>
                <w:bCs/>
                <w:sz w:val="20"/>
                <w:szCs w:val="20"/>
              </w:rPr>
              <w:t>31</w:t>
            </w:r>
            <w:r>
              <w:rPr>
                <w:rFonts w:ascii="Microsoft JhengHei" w:hAnsi="Microsoft JhengHei" w:cs="Microsoft JhengHei" w:eastAsia="Microsoft JhengHei" w:hint="default"/>
                <w:b/>
                <w:bCs/>
                <w:spacing w:val="-32"/>
                <w:sz w:val="20"/>
                <w:szCs w:val="20"/>
              </w:rPr>
              <w:t> </w:t>
            </w:r>
            <w:r>
              <w:rPr>
                <w:rFonts w:ascii="Microsoft JhengHei" w:hAnsi="Microsoft JhengHei" w:cs="Microsoft JhengHei" w:eastAsia="Microsoft JhengHei" w:hint="default"/>
                <w:b/>
                <w:bCs/>
                <w:sz w:val="20"/>
                <w:szCs w:val="20"/>
              </w:rPr>
              <w:t>日</w:t>
            </w:r>
            <w:r>
              <w:rPr>
                <w:rFonts w:ascii="Microsoft JhengHei" w:hAnsi="Microsoft JhengHei" w:cs="Microsoft JhengHei" w:eastAsia="Microsoft JhengHei" w:hint="default"/>
                <w:sz w:val="20"/>
                <w:szCs w:val="20"/>
              </w:rPr>
            </w:r>
          </w:p>
        </w:tc>
      </w:tr>
      <w:tr>
        <w:trPr>
          <w:trHeight w:val="322" w:hRule="exact"/>
        </w:trPr>
        <w:tc>
          <w:tcPr>
            <w:tcW w:w="7298" w:type="dxa"/>
            <w:gridSpan w:val="7"/>
            <w:tcBorders>
              <w:top w:val="single" w:sz="4" w:space="0" w:color="000008"/>
              <w:left w:val="single" w:sz="4" w:space="0" w:color="000008"/>
              <w:bottom w:val="single" w:sz="4" w:space="0" w:color="000008"/>
              <w:right w:val="single" w:sz="4" w:space="0" w:color="000008"/>
            </w:tcBorders>
          </w:tcPr>
          <w:p>
            <w:pPr>
              <w:pStyle w:val="TableParagraph"/>
              <w:spacing w:line="281" w:lineRule="exact"/>
              <w:ind w:left="1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105"/>
                <w:sz w:val="20"/>
                <w:szCs w:val="20"/>
              </w:rPr>
              <w:t>编制单位:深圳市深信泰丰（集团）股份有限公司</w:t>
            </w:r>
            <w:r>
              <w:rPr>
                <w:rFonts w:ascii="Microsoft JhengHei" w:hAnsi="Microsoft JhengHei" w:cs="Microsoft JhengHei" w:eastAsia="Microsoft JhengHei" w:hint="default"/>
                <w:sz w:val="20"/>
                <w:szCs w:val="20"/>
              </w:rPr>
            </w:r>
          </w:p>
        </w:tc>
        <w:tc>
          <w:tcPr>
            <w:tcW w:w="2285" w:type="dxa"/>
            <w:tcBorders>
              <w:top w:val="single" w:sz="4" w:space="0" w:color="000008"/>
              <w:left w:val="single" w:sz="4" w:space="0" w:color="000008"/>
              <w:bottom w:val="single" w:sz="4" w:space="0" w:color="000008"/>
              <w:right w:val="single" w:sz="4" w:space="0" w:color="000008"/>
            </w:tcBorders>
          </w:tcPr>
          <w:p>
            <w:pPr>
              <w:pStyle w:val="TableParagraph"/>
              <w:spacing w:line="281" w:lineRule="exact"/>
              <w:ind w:right="98"/>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金额单位</w:t>
            </w:r>
            <w:r>
              <w:rPr>
                <w:rFonts w:ascii="Times New Roman" w:hAnsi="Times New Roman" w:cs="Times New Roman" w:eastAsia="Times New Roman" w:hint="default"/>
                <w:b/>
                <w:bCs/>
                <w:sz w:val="20"/>
                <w:szCs w:val="20"/>
              </w:rPr>
              <w:t>:</w:t>
            </w:r>
            <w:r>
              <w:rPr>
                <w:rFonts w:ascii="Microsoft JhengHei" w:hAnsi="Microsoft JhengHei" w:cs="Microsoft JhengHei" w:eastAsia="Microsoft JhengHei" w:hint="default"/>
                <w:b/>
                <w:bCs/>
                <w:sz w:val="20"/>
                <w:szCs w:val="20"/>
              </w:rPr>
              <w:t>人民币元</w:t>
            </w:r>
            <w:r>
              <w:rPr>
                <w:rFonts w:ascii="Microsoft JhengHei" w:hAnsi="Microsoft JhengHei" w:cs="Microsoft JhengHei" w:eastAsia="Microsoft JhengHei" w:hint="default"/>
                <w:sz w:val="20"/>
                <w:szCs w:val="20"/>
              </w:rPr>
            </w:r>
          </w:p>
        </w:tc>
      </w:tr>
      <w:tr>
        <w:trPr>
          <w:trHeight w:val="322" w:hRule="exact"/>
        </w:trPr>
        <w:tc>
          <w:tcPr>
            <w:tcW w:w="2926" w:type="dxa"/>
            <w:gridSpan w:val="2"/>
            <w:tcBorders>
              <w:top w:val="single" w:sz="4" w:space="0" w:color="000008"/>
              <w:left w:val="single" w:sz="4" w:space="0" w:color="000008"/>
              <w:bottom w:val="single" w:sz="4" w:space="0" w:color="000008"/>
              <w:right w:val="single" w:sz="4" w:space="0" w:color="000008"/>
            </w:tcBorders>
          </w:tcPr>
          <w:p>
            <w:pPr>
              <w:pStyle w:val="TableParagraph"/>
              <w:spacing w:line="281" w:lineRule="exact"/>
              <w:ind w:left="65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负债及所有者权益</w:t>
            </w:r>
            <w:r>
              <w:rPr>
                <w:rFonts w:ascii="Microsoft JhengHei" w:hAnsi="Microsoft JhengHei" w:cs="Microsoft JhengHei" w:eastAsia="Microsoft JhengHei" w:hint="default"/>
                <w:sz w:val="20"/>
                <w:szCs w:val="20"/>
              </w:rPr>
            </w:r>
          </w:p>
        </w:tc>
        <w:tc>
          <w:tcPr>
            <w:tcW w:w="674"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81"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附注八</w:t>
            </w:r>
            <w:r>
              <w:rPr>
                <w:rFonts w:ascii="Microsoft JhengHei" w:hAnsi="Microsoft JhengHei" w:cs="Microsoft JhengHei" w:eastAsia="Microsoft JhengHei" w:hint="default"/>
                <w:sz w:val="20"/>
                <w:szCs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2148" w:type="dxa"/>
            <w:tcBorders>
              <w:top w:val="single" w:sz="4" w:space="0" w:color="000008"/>
              <w:left w:val="single" w:sz="4" w:space="0" w:color="000008"/>
              <w:bottom w:val="single" w:sz="4" w:space="0" w:color="000008"/>
              <w:right w:val="single" w:sz="4" w:space="0" w:color="000008"/>
            </w:tcBorders>
          </w:tcPr>
          <w:p>
            <w:pPr>
              <w:pStyle w:val="TableParagraph"/>
              <w:spacing w:line="283" w:lineRule="exact"/>
              <w:ind w:left="289" w:right="0"/>
              <w:jc w:val="left"/>
              <w:rPr>
                <w:rFonts w:ascii="Microsoft JhengHei" w:hAnsi="Microsoft JhengHei" w:cs="Microsoft JhengHei" w:eastAsia="Microsoft JhengHei" w:hint="default"/>
                <w:sz w:val="20"/>
                <w:szCs w:val="20"/>
              </w:rPr>
            </w:pPr>
            <w:r>
              <w:rPr>
                <w:rFonts w:ascii="Garamond" w:hAnsi="Garamond" w:cs="Garamond" w:eastAsia="Garamond" w:hint="default"/>
                <w:b/>
                <w:bCs/>
                <w:sz w:val="20"/>
                <w:szCs w:val="20"/>
              </w:rPr>
              <w:t>2008 </w:t>
            </w:r>
            <w:r>
              <w:rPr>
                <w:rFonts w:ascii="Microsoft JhengHei" w:hAnsi="Microsoft JhengHei" w:cs="Microsoft JhengHei" w:eastAsia="Microsoft JhengHei" w:hint="default"/>
                <w:b/>
                <w:bCs/>
                <w:sz w:val="20"/>
                <w:szCs w:val="20"/>
              </w:rPr>
              <w:t>年 </w:t>
            </w:r>
            <w:r>
              <w:rPr>
                <w:rFonts w:ascii="Garamond" w:hAnsi="Garamond" w:cs="Garamond" w:eastAsia="Garamond" w:hint="default"/>
                <w:b/>
                <w:bCs/>
                <w:sz w:val="20"/>
                <w:szCs w:val="20"/>
              </w:rPr>
              <w:t>12 </w:t>
            </w:r>
            <w:r>
              <w:rPr>
                <w:rFonts w:ascii="Microsoft JhengHei" w:hAnsi="Microsoft JhengHei" w:cs="Microsoft JhengHei" w:eastAsia="Microsoft JhengHei" w:hint="default"/>
                <w:b/>
                <w:bCs/>
                <w:sz w:val="20"/>
                <w:szCs w:val="20"/>
              </w:rPr>
              <w:t>月 </w:t>
            </w:r>
            <w:r>
              <w:rPr>
                <w:rFonts w:ascii="Garamond" w:hAnsi="Garamond" w:cs="Garamond" w:eastAsia="Garamond" w:hint="default"/>
                <w:b/>
                <w:bCs/>
                <w:sz w:val="20"/>
                <w:szCs w:val="20"/>
              </w:rPr>
              <w:t>31</w:t>
            </w:r>
            <w:r>
              <w:rPr>
                <w:rFonts w:ascii="Garamond" w:hAnsi="Garamond" w:cs="Garamond" w:eastAsia="Garamond" w:hint="default"/>
                <w:b/>
                <w:bCs/>
                <w:spacing w:val="-9"/>
                <w:sz w:val="20"/>
                <w:szCs w:val="20"/>
              </w:rPr>
              <w:t> </w:t>
            </w:r>
            <w:r>
              <w:rPr>
                <w:rFonts w:ascii="Microsoft JhengHei" w:hAnsi="Microsoft JhengHei" w:cs="Microsoft JhengHei" w:eastAsia="Microsoft JhengHei" w:hint="default"/>
                <w:b/>
                <w:bCs/>
                <w:sz w:val="20"/>
                <w:szCs w:val="20"/>
              </w:rPr>
              <w:t>日</w:t>
            </w:r>
            <w:r>
              <w:rPr>
                <w:rFonts w:ascii="Microsoft JhengHei" w:hAnsi="Microsoft JhengHei" w:cs="Microsoft JhengHei" w:eastAsia="Microsoft JhengHei" w:hint="default"/>
                <w:sz w:val="20"/>
                <w:szCs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2285" w:type="dxa"/>
            <w:tcBorders>
              <w:top w:val="single" w:sz="4" w:space="0" w:color="000008"/>
              <w:left w:val="single" w:sz="4" w:space="0" w:color="000008"/>
              <w:bottom w:val="single" w:sz="4" w:space="0" w:color="000008"/>
              <w:right w:val="single" w:sz="4" w:space="0" w:color="000008"/>
            </w:tcBorders>
          </w:tcPr>
          <w:p>
            <w:pPr>
              <w:pStyle w:val="TableParagraph"/>
              <w:spacing w:line="283" w:lineRule="exact"/>
              <w:ind w:left="358" w:right="0"/>
              <w:jc w:val="left"/>
              <w:rPr>
                <w:rFonts w:ascii="Microsoft JhengHei" w:hAnsi="Microsoft JhengHei" w:cs="Microsoft JhengHei" w:eastAsia="Microsoft JhengHei" w:hint="default"/>
                <w:sz w:val="20"/>
                <w:szCs w:val="20"/>
              </w:rPr>
            </w:pPr>
            <w:r>
              <w:rPr>
                <w:rFonts w:ascii="Garamond" w:hAnsi="Garamond" w:cs="Garamond" w:eastAsia="Garamond" w:hint="default"/>
                <w:b/>
                <w:bCs/>
                <w:sz w:val="20"/>
                <w:szCs w:val="20"/>
              </w:rPr>
              <w:t>2007 </w:t>
            </w:r>
            <w:r>
              <w:rPr>
                <w:rFonts w:ascii="Microsoft JhengHei" w:hAnsi="Microsoft JhengHei" w:cs="Microsoft JhengHei" w:eastAsia="Microsoft JhengHei" w:hint="default"/>
                <w:b/>
                <w:bCs/>
                <w:sz w:val="20"/>
                <w:szCs w:val="20"/>
              </w:rPr>
              <w:t>年 </w:t>
            </w:r>
            <w:r>
              <w:rPr>
                <w:rFonts w:ascii="Garamond" w:hAnsi="Garamond" w:cs="Garamond" w:eastAsia="Garamond" w:hint="default"/>
                <w:b/>
                <w:bCs/>
                <w:sz w:val="20"/>
                <w:szCs w:val="20"/>
              </w:rPr>
              <w:t>12 </w:t>
            </w:r>
            <w:r>
              <w:rPr>
                <w:rFonts w:ascii="Microsoft JhengHei" w:hAnsi="Microsoft JhengHei" w:cs="Microsoft JhengHei" w:eastAsia="Microsoft JhengHei" w:hint="default"/>
                <w:b/>
                <w:bCs/>
                <w:sz w:val="20"/>
                <w:szCs w:val="20"/>
              </w:rPr>
              <w:t>月 </w:t>
            </w:r>
            <w:r>
              <w:rPr>
                <w:rFonts w:ascii="Garamond" w:hAnsi="Garamond" w:cs="Garamond" w:eastAsia="Garamond" w:hint="default"/>
                <w:b/>
                <w:bCs/>
                <w:sz w:val="20"/>
                <w:szCs w:val="20"/>
              </w:rPr>
              <w:t>31</w:t>
            </w:r>
            <w:r>
              <w:rPr>
                <w:rFonts w:ascii="Garamond" w:hAnsi="Garamond" w:cs="Garamond" w:eastAsia="Garamond" w:hint="default"/>
                <w:b/>
                <w:bCs/>
                <w:spacing w:val="-9"/>
                <w:sz w:val="20"/>
                <w:szCs w:val="20"/>
              </w:rPr>
              <w:t> </w:t>
            </w:r>
            <w:r>
              <w:rPr>
                <w:rFonts w:ascii="Microsoft JhengHei" w:hAnsi="Microsoft JhengHei" w:cs="Microsoft JhengHei" w:eastAsia="Microsoft JhengHei" w:hint="default"/>
                <w:b/>
                <w:bCs/>
                <w:sz w:val="20"/>
                <w:szCs w:val="20"/>
              </w:rPr>
              <w:t>日</w:t>
            </w:r>
            <w:r>
              <w:rPr>
                <w:rFonts w:ascii="Microsoft JhengHei" w:hAnsi="Microsoft JhengHei" w:cs="Microsoft JhengHei" w:eastAsia="Microsoft JhengHei" w:hint="default"/>
                <w:sz w:val="20"/>
                <w:szCs w:val="20"/>
              </w:rPr>
            </w:r>
          </w:p>
        </w:tc>
      </w:tr>
      <w:tr>
        <w:trPr>
          <w:trHeight w:val="324" w:hRule="exact"/>
        </w:trPr>
        <w:tc>
          <w:tcPr>
            <w:tcW w:w="2926" w:type="dxa"/>
            <w:gridSpan w:val="2"/>
            <w:tcBorders>
              <w:top w:val="single" w:sz="4" w:space="0" w:color="000008"/>
              <w:left w:val="single" w:sz="4" w:space="0" w:color="000008"/>
              <w:bottom w:val="single" w:sz="4" w:space="0" w:color="000008"/>
              <w:right w:val="single" w:sz="4" w:space="0" w:color="000008"/>
            </w:tcBorders>
          </w:tcPr>
          <w:p>
            <w:pPr>
              <w:pStyle w:val="TableParagraph"/>
              <w:spacing w:line="281" w:lineRule="exact"/>
              <w:ind w:left="1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流动负债</w:t>
            </w:r>
            <w:r>
              <w:rPr>
                <w:rFonts w:ascii="Microsoft JhengHei" w:hAnsi="Microsoft JhengHei" w:cs="Microsoft JhengHei" w:eastAsia="Microsoft JhengHei" w:hint="default"/>
                <w:sz w:val="20"/>
                <w:szCs w:val="20"/>
              </w:rPr>
            </w:r>
          </w:p>
        </w:tc>
        <w:tc>
          <w:tcPr>
            <w:tcW w:w="674"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235" w:type="dxa"/>
            <w:tcBorders>
              <w:top w:val="single" w:sz="4" w:space="0" w:color="000008"/>
              <w:left w:val="single" w:sz="4" w:space="0" w:color="000008"/>
              <w:bottom w:val="single" w:sz="4" w:space="0" w:color="000008"/>
              <w:right w:val="single" w:sz="4" w:space="0" w:color="000008"/>
            </w:tcBorders>
          </w:tcPr>
          <w:p>
            <w:pPr/>
          </w:p>
        </w:tc>
        <w:tc>
          <w:tcPr>
            <w:tcW w:w="2148" w:type="dxa"/>
            <w:tcBorders>
              <w:top w:val="single" w:sz="4" w:space="0" w:color="000008"/>
              <w:left w:val="single" w:sz="4" w:space="0" w:color="000008"/>
              <w:bottom w:val="single" w:sz="4" w:space="0" w:color="000008"/>
              <w:right w:val="single" w:sz="4" w:space="0" w:color="000008"/>
            </w:tcBorders>
          </w:tcPr>
          <w:p>
            <w:pPr/>
          </w:p>
        </w:tc>
        <w:tc>
          <w:tcPr>
            <w:tcW w:w="235" w:type="dxa"/>
            <w:tcBorders>
              <w:top w:val="single" w:sz="4" w:space="0" w:color="000008"/>
              <w:left w:val="single" w:sz="4" w:space="0" w:color="000008"/>
              <w:bottom w:val="single" w:sz="4" w:space="0" w:color="000008"/>
              <w:right w:val="single" w:sz="4" w:space="0" w:color="000008"/>
            </w:tcBorders>
          </w:tcPr>
          <w:p>
            <w:pPr/>
          </w:p>
        </w:tc>
        <w:tc>
          <w:tcPr>
            <w:tcW w:w="2285" w:type="dxa"/>
            <w:tcBorders>
              <w:top w:val="single" w:sz="4" w:space="0" w:color="000008"/>
              <w:left w:val="single" w:sz="4" w:space="0" w:color="000008"/>
              <w:bottom w:val="single" w:sz="4" w:space="0" w:color="000008"/>
              <w:right w:val="single" w:sz="4" w:space="0" w:color="000008"/>
            </w:tcBorders>
          </w:tcPr>
          <w:p>
            <w:pPr/>
          </w:p>
        </w:tc>
      </w:tr>
      <w:tr>
        <w:trPr>
          <w:trHeight w:val="322" w:hRule="exact"/>
        </w:trPr>
        <w:tc>
          <w:tcPr>
            <w:tcW w:w="235" w:type="dxa"/>
            <w:tcBorders>
              <w:top w:val="single" w:sz="4" w:space="0" w:color="000008"/>
              <w:left w:val="single" w:sz="4" w:space="0" w:color="000008"/>
              <w:bottom w:val="single" w:sz="4" w:space="0" w:color="000008"/>
              <w:right w:val="single" w:sz="4" w:space="0" w:color="000008"/>
            </w:tcBorders>
          </w:tcPr>
          <w:p>
            <w:pPr/>
          </w:p>
        </w:tc>
        <w:tc>
          <w:tcPr>
            <w:tcW w:w="2690"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674"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right="1"/>
              <w:jc w:val="center"/>
              <w:rPr>
                <w:rFonts w:ascii="宋体" w:hAnsi="宋体" w:cs="宋体" w:eastAsia="宋体" w:hint="default"/>
                <w:sz w:val="20"/>
                <w:szCs w:val="20"/>
              </w:rPr>
            </w:pPr>
            <w:r>
              <w:rPr>
                <w:rFonts w:ascii="宋体"/>
                <w:sz w:val="20"/>
              </w:rPr>
              <w:t>16</w:t>
            </w:r>
          </w:p>
        </w:tc>
        <w:tc>
          <w:tcPr>
            <w:tcW w:w="235" w:type="dxa"/>
            <w:tcBorders>
              <w:top w:val="single" w:sz="4" w:space="0" w:color="000008"/>
              <w:left w:val="single" w:sz="4" w:space="0" w:color="000008"/>
              <w:bottom w:val="single" w:sz="4" w:space="0" w:color="000008"/>
              <w:right w:val="single" w:sz="4" w:space="0" w:color="000008"/>
            </w:tcBorders>
          </w:tcPr>
          <w:p>
            <w:pPr/>
          </w:p>
        </w:tc>
        <w:tc>
          <w:tcPr>
            <w:tcW w:w="21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3" w:right="0"/>
              <w:jc w:val="left"/>
              <w:rPr>
                <w:rFonts w:ascii="Garamond" w:hAnsi="Garamond" w:cs="Garamond" w:eastAsia="Garamond" w:hint="default"/>
                <w:sz w:val="20"/>
                <w:szCs w:val="20"/>
              </w:rPr>
            </w:pPr>
            <w:r>
              <w:rPr>
                <w:rFonts w:ascii="Garamond"/>
                <w:sz w:val="20"/>
              </w:rPr>
              <w:t>155,709,750.45</w:t>
            </w:r>
          </w:p>
        </w:tc>
        <w:tc>
          <w:tcPr>
            <w:tcW w:w="235" w:type="dxa"/>
            <w:tcBorders>
              <w:top w:val="single" w:sz="4" w:space="0" w:color="000008"/>
              <w:left w:val="single" w:sz="4" w:space="0" w:color="000008"/>
              <w:bottom w:val="single" w:sz="4" w:space="0" w:color="000008"/>
              <w:right w:val="single" w:sz="4" w:space="0" w:color="000008"/>
            </w:tcBorders>
          </w:tcPr>
          <w:p>
            <w:pPr/>
          </w:p>
        </w:tc>
        <w:tc>
          <w:tcPr>
            <w:tcW w:w="22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5" w:right="0"/>
              <w:jc w:val="left"/>
              <w:rPr>
                <w:rFonts w:ascii="Garamond" w:hAnsi="Garamond" w:cs="Garamond" w:eastAsia="Garamond" w:hint="default"/>
                <w:sz w:val="20"/>
                <w:szCs w:val="20"/>
              </w:rPr>
            </w:pPr>
            <w:r>
              <w:rPr>
                <w:rFonts w:ascii="Garamond"/>
                <w:sz w:val="20"/>
              </w:rPr>
              <w:t>218,533,029.08</w:t>
            </w:r>
          </w:p>
        </w:tc>
      </w:tr>
      <w:tr>
        <w:trPr>
          <w:trHeight w:val="322" w:hRule="exact"/>
        </w:trPr>
        <w:tc>
          <w:tcPr>
            <w:tcW w:w="235" w:type="dxa"/>
            <w:tcBorders>
              <w:top w:val="single" w:sz="4" w:space="0" w:color="000008"/>
              <w:left w:val="single" w:sz="4" w:space="0" w:color="000008"/>
              <w:bottom w:val="single" w:sz="4" w:space="0" w:color="000008"/>
              <w:right w:val="single" w:sz="4" w:space="0" w:color="000008"/>
            </w:tcBorders>
          </w:tcPr>
          <w:p>
            <w:pPr/>
          </w:p>
        </w:tc>
        <w:tc>
          <w:tcPr>
            <w:tcW w:w="2690"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交易性金融负债</w:t>
            </w:r>
          </w:p>
        </w:tc>
        <w:tc>
          <w:tcPr>
            <w:tcW w:w="674"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235" w:type="dxa"/>
            <w:tcBorders>
              <w:top w:val="single" w:sz="4" w:space="0" w:color="000008"/>
              <w:left w:val="single" w:sz="4" w:space="0" w:color="000008"/>
              <w:bottom w:val="single" w:sz="4" w:space="0" w:color="000008"/>
              <w:right w:val="single" w:sz="4" w:space="0" w:color="000008"/>
            </w:tcBorders>
          </w:tcPr>
          <w:p>
            <w:pPr/>
          </w:p>
        </w:tc>
        <w:tc>
          <w:tcPr>
            <w:tcW w:w="21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103" w:right="0"/>
              <w:jc w:val="left"/>
              <w:rPr>
                <w:rFonts w:ascii="Garamond" w:hAnsi="Garamond" w:cs="Garamond" w:eastAsia="Garamond" w:hint="default"/>
                <w:sz w:val="20"/>
                <w:szCs w:val="20"/>
              </w:rPr>
            </w:pPr>
            <w:r>
              <w:rPr>
                <w:rFonts w:ascii="Garamond"/>
                <w:w w:val="99"/>
                <w:sz w:val="20"/>
              </w:rPr>
              <w:t>-</w:t>
            </w:r>
            <w:r>
              <w:rPr>
                <w:rFonts w:ascii="Garamond"/>
                <w:sz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22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105" w:right="0"/>
              <w:jc w:val="left"/>
              <w:rPr>
                <w:rFonts w:ascii="Garamond" w:hAnsi="Garamond" w:cs="Garamond" w:eastAsia="Garamond" w:hint="default"/>
                <w:sz w:val="20"/>
                <w:szCs w:val="20"/>
              </w:rPr>
            </w:pPr>
            <w:r>
              <w:rPr>
                <w:rFonts w:ascii="Garamond"/>
                <w:w w:val="99"/>
                <w:sz w:val="20"/>
              </w:rPr>
              <w:t>-</w:t>
            </w:r>
            <w:r>
              <w:rPr>
                <w:rFonts w:ascii="Garamond"/>
                <w:sz w:val="20"/>
              </w:rPr>
            </w:r>
          </w:p>
        </w:tc>
      </w:tr>
      <w:tr>
        <w:trPr>
          <w:trHeight w:val="322" w:hRule="exact"/>
        </w:trPr>
        <w:tc>
          <w:tcPr>
            <w:tcW w:w="235" w:type="dxa"/>
            <w:tcBorders>
              <w:top w:val="single" w:sz="4" w:space="0" w:color="000008"/>
              <w:left w:val="single" w:sz="4" w:space="0" w:color="000008"/>
              <w:bottom w:val="single" w:sz="4" w:space="0" w:color="000008"/>
              <w:right w:val="single" w:sz="4" w:space="0" w:color="000008"/>
            </w:tcBorders>
          </w:tcPr>
          <w:p>
            <w:pPr/>
          </w:p>
        </w:tc>
        <w:tc>
          <w:tcPr>
            <w:tcW w:w="2690"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674"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right="1"/>
              <w:jc w:val="center"/>
              <w:rPr>
                <w:rFonts w:ascii="宋体" w:hAnsi="宋体" w:cs="宋体" w:eastAsia="宋体" w:hint="default"/>
                <w:sz w:val="20"/>
                <w:szCs w:val="20"/>
              </w:rPr>
            </w:pPr>
            <w:r>
              <w:rPr>
                <w:rFonts w:ascii="宋体"/>
                <w:sz w:val="20"/>
              </w:rPr>
              <w:t>17</w:t>
            </w:r>
          </w:p>
        </w:tc>
        <w:tc>
          <w:tcPr>
            <w:tcW w:w="235" w:type="dxa"/>
            <w:tcBorders>
              <w:top w:val="single" w:sz="4" w:space="0" w:color="000008"/>
              <w:left w:val="single" w:sz="4" w:space="0" w:color="000008"/>
              <w:bottom w:val="single" w:sz="4" w:space="0" w:color="000008"/>
              <w:right w:val="single" w:sz="4" w:space="0" w:color="000008"/>
            </w:tcBorders>
          </w:tcPr>
          <w:p>
            <w:pPr/>
          </w:p>
        </w:tc>
        <w:tc>
          <w:tcPr>
            <w:tcW w:w="21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3" w:right="0"/>
              <w:jc w:val="left"/>
              <w:rPr>
                <w:rFonts w:ascii="Garamond" w:hAnsi="Garamond" w:cs="Garamond" w:eastAsia="Garamond" w:hint="default"/>
                <w:sz w:val="20"/>
                <w:szCs w:val="20"/>
              </w:rPr>
            </w:pPr>
            <w:r>
              <w:rPr>
                <w:rFonts w:ascii="Garamond"/>
                <w:sz w:val="20"/>
              </w:rPr>
              <w:t>6,622,735.00</w:t>
            </w:r>
          </w:p>
        </w:tc>
        <w:tc>
          <w:tcPr>
            <w:tcW w:w="235" w:type="dxa"/>
            <w:tcBorders>
              <w:top w:val="single" w:sz="4" w:space="0" w:color="000008"/>
              <w:left w:val="single" w:sz="4" w:space="0" w:color="000008"/>
              <w:bottom w:val="single" w:sz="4" w:space="0" w:color="000008"/>
              <w:right w:val="single" w:sz="4" w:space="0" w:color="000008"/>
            </w:tcBorders>
          </w:tcPr>
          <w:p>
            <w:pPr/>
          </w:p>
        </w:tc>
        <w:tc>
          <w:tcPr>
            <w:tcW w:w="22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5" w:right="0"/>
              <w:jc w:val="left"/>
              <w:rPr>
                <w:rFonts w:ascii="Garamond" w:hAnsi="Garamond" w:cs="Garamond" w:eastAsia="Garamond" w:hint="default"/>
                <w:sz w:val="20"/>
                <w:szCs w:val="20"/>
              </w:rPr>
            </w:pPr>
            <w:r>
              <w:rPr>
                <w:rFonts w:ascii="Garamond"/>
                <w:w w:val="99"/>
                <w:sz w:val="20"/>
              </w:rPr>
              <w:t>-</w:t>
            </w:r>
            <w:r>
              <w:rPr>
                <w:rFonts w:ascii="Garamond"/>
                <w:sz w:val="20"/>
              </w:rPr>
            </w:r>
          </w:p>
        </w:tc>
      </w:tr>
      <w:tr>
        <w:trPr>
          <w:trHeight w:val="322" w:hRule="exact"/>
        </w:trPr>
        <w:tc>
          <w:tcPr>
            <w:tcW w:w="235" w:type="dxa"/>
            <w:tcBorders>
              <w:top w:val="single" w:sz="4" w:space="0" w:color="000008"/>
              <w:left w:val="single" w:sz="4" w:space="0" w:color="000008"/>
              <w:bottom w:val="single" w:sz="4" w:space="0" w:color="000008"/>
              <w:right w:val="single" w:sz="4" w:space="0" w:color="000008"/>
            </w:tcBorders>
          </w:tcPr>
          <w:p>
            <w:pPr/>
          </w:p>
        </w:tc>
        <w:tc>
          <w:tcPr>
            <w:tcW w:w="2690"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674"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right="1"/>
              <w:jc w:val="center"/>
              <w:rPr>
                <w:rFonts w:ascii="宋体" w:hAnsi="宋体" w:cs="宋体" w:eastAsia="宋体" w:hint="default"/>
                <w:sz w:val="20"/>
                <w:szCs w:val="20"/>
              </w:rPr>
            </w:pPr>
            <w:r>
              <w:rPr>
                <w:rFonts w:ascii="宋体"/>
                <w:sz w:val="20"/>
              </w:rPr>
              <w:t>18</w:t>
            </w:r>
          </w:p>
        </w:tc>
        <w:tc>
          <w:tcPr>
            <w:tcW w:w="235" w:type="dxa"/>
            <w:tcBorders>
              <w:top w:val="single" w:sz="4" w:space="0" w:color="000008"/>
              <w:left w:val="single" w:sz="4" w:space="0" w:color="000008"/>
              <w:bottom w:val="single" w:sz="4" w:space="0" w:color="000008"/>
              <w:right w:val="single" w:sz="4" w:space="0" w:color="000008"/>
            </w:tcBorders>
          </w:tcPr>
          <w:p>
            <w:pPr/>
          </w:p>
        </w:tc>
        <w:tc>
          <w:tcPr>
            <w:tcW w:w="21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sz w:val="20"/>
              </w:rPr>
              <w:t>144,533,226.75</w:t>
            </w:r>
          </w:p>
        </w:tc>
        <w:tc>
          <w:tcPr>
            <w:tcW w:w="235" w:type="dxa"/>
            <w:tcBorders>
              <w:top w:val="single" w:sz="4" w:space="0" w:color="000008"/>
              <w:left w:val="single" w:sz="4" w:space="0" w:color="000008"/>
              <w:bottom w:val="single" w:sz="4" w:space="0" w:color="000008"/>
              <w:right w:val="single" w:sz="4" w:space="0" w:color="000008"/>
            </w:tcBorders>
          </w:tcPr>
          <w:p>
            <w:pPr/>
          </w:p>
        </w:tc>
        <w:tc>
          <w:tcPr>
            <w:tcW w:w="22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left="105" w:right="0"/>
              <w:jc w:val="left"/>
              <w:rPr>
                <w:rFonts w:ascii="Garamond" w:hAnsi="Garamond" w:cs="Garamond" w:eastAsia="Garamond" w:hint="default"/>
                <w:sz w:val="20"/>
                <w:szCs w:val="20"/>
              </w:rPr>
            </w:pPr>
            <w:r>
              <w:rPr>
                <w:rFonts w:ascii="Garamond"/>
                <w:sz w:val="20"/>
              </w:rPr>
              <w:t>143,188,333.20</w:t>
            </w:r>
          </w:p>
        </w:tc>
      </w:tr>
      <w:tr>
        <w:trPr>
          <w:trHeight w:val="322" w:hRule="exact"/>
        </w:trPr>
        <w:tc>
          <w:tcPr>
            <w:tcW w:w="235" w:type="dxa"/>
            <w:tcBorders>
              <w:top w:val="single" w:sz="4" w:space="0" w:color="000008"/>
              <w:left w:val="single" w:sz="4" w:space="0" w:color="000008"/>
              <w:bottom w:val="single" w:sz="4" w:space="0" w:color="000008"/>
              <w:right w:val="single" w:sz="4" w:space="0" w:color="000008"/>
            </w:tcBorders>
          </w:tcPr>
          <w:p>
            <w:pPr/>
          </w:p>
        </w:tc>
        <w:tc>
          <w:tcPr>
            <w:tcW w:w="2690"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674"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right="1"/>
              <w:jc w:val="center"/>
              <w:rPr>
                <w:rFonts w:ascii="宋体" w:hAnsi="宋体" w:cs="宋体" w:eastAsia="宋体" w:hint="default"/>
                <w:sz w:val="20"/>
                <w:szCs w:val="20"/>
              </w:rPr>
            </w:pPr>
            <w:r>
              <w:rPr>
                <w:rFonts w:ascii="宋体"/>
                <w:sz w:val="20"/>
              </w:rPr>
              <w:t>19</w:t>
            </w:r>
          </w:p>
        </w:tc>
        <w:tc>
          <w:tcPr>
            <w:tcW w:w="235" w:type="dxa"/>
            <w:tcBorders>
              <w:top w:val="single" w:sz="4" w:space="0" w:color="000008"/>
              <w:left w:val="single" w:sz="4" w:space="0" w:color="000008"/>
              <w:bottom w:val="single" w:sz="4" w:space="0" w:color="000008"/>
              <w:right w:val="single" w:sz="4" w:space="0" w:color="000008"/>
            </w:tcBorders>
          </w:tcPr>
          <w:p>
            <w:pPr/>
          </w:p>
        </w:tc>
        <w:tc>
          <w:tcPr>
            <w:tcW w:w="21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3" w:right="0"/>
              <w:jc w:val="left"/>
              <w:rPr>
                <w:rFonts w:ascii="Garamond" w:hAnsi="Garamond" w:cs="Garamond" w:eastAsia="Garamond" w:hint="default"/>
                <w:sz w:val="20"/>
                <w:szCs w:val="20"/>
              </w:rPr>
            </w:pPr>
            <w:r>
              <w:rPr>
                <w:rFonts w:ascii="Garamond"/>
                <w:sz w:val="20"/>
              </w:rPr>
              <w:t>23,165,467.69</w:t>
            </w:r>
          </w:p>
        </w:tc>
        <w:tc>
          <w:tcPr>
            <w:tcW w:w="235" w:type="dxa"/>
            <w:tcBorders>
              <w:top w:val="single" w:sz="4" w:space="0" w:color="000008"/>
              <w:left w:val="single" w:sz="4" w:space="0" w:color="000008"/>
              <w:bottom w:val="single" w:sz="4" w:space="0" w:color="000008"/>
              <w:right w:val="single" w:sz="4" w:space="0" w:color="000008"/>
            </w:tcBorders>
          </w:tcPr>
          <w:p>
            <w:pPr/>
          </w:p>
        </w:tc>
        <w:tc>
          <w:tcPr>
            <w:tcW w:w="22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5" w:right="0"/>
              <w:jc w:val="left"/>
              <w:rPr>
                <w:rFonts w:ascii="Garamond" w:hAnsi="Garamond" w:cs="Garamond" w:eastAsia="Garamond" w:hint="default"/>
                <w:sz w:val="20"/>
                <w:szCs w:val="20"/>
              </w:rPr>
            </w:pPr>
            <w:r>
              <w:rPr>
                <w:rFonts w:ascii="Garamond"/>
                <w:sz w:val="20"/>
              </w:rPr>
              <w:t>25,749,633.90</w:t>
            </w:r>
          </w:p>
        </w:tc>
      </w:tr>
      <w:tr>
        <w:trPr>
          <w:trHeight w:val="324" w:hRule="exact"/>
        </w:trPr>
        <w:tc>
          <w:tcPr>
            <w:tcW w:w="235" w:type="dxa"/>
            <w:tcBorders>
              <w:top w:val="single" w:sz="4" w:space="0" w:color="000008"/>
              <w:left w:val="single" w:sz="4" w:space="0" w:color="000008"/>
              <w:bottom w:val="single" w:sz="4" w:space="0" w:color="000008"/>
              <w:right w:val="single" w:sz="4" w:space="0" w:color="000008"/>
            </w:tcBorders>
          </w:tcPr>
          <w:p>
            <w:pPr/>
          </w:p>
        </w:tc>
        <w:tc>
          <w:tcPr>
            <w:tcW w:w="2690"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674"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right="1"/>
              <w:jc w:val="center"/>
              <w:rPr>
                <w:rFonts w:ascii="宋体" w:hAnsi="宋体" w:cs="宋体" w:eastAsia="宋体" w:hint="default"/>
                <w:sz w:val="20"/>
                <w:szCs w:val="20"/>
              </w:rPr>
            </w:pPr>
            <w:r>
              <w:rPr>
                <w:rFonts w:ascii="宋体"/>
                <w:sz w:val="20"/>
              </w:rPr>
              <w:t>20</w:t>
            </w:r>
          </w:p>
        </w:tc>
        <w:tc>
          <w:tcPr>
            <w:tcW w:w="235" w:type="dxa"/>
            <w:tcBorders>
              <w:top w:val="single" w:sz="4" w:space="0" w:color="000008"/>
              <w:left w:val="single" w:sz="4" w:space="0" w:color="000008"/>
              <w:bottom w:val="single" w:sz="4" w:space="0" w:color="000008"/>
              <w:right w:val="single" w:sz="4" w:space="0" w:color="000008"/>
            </w:tcBorders>
          </w:tcPr>
          <w:p>
            <w:pPr/>
          </w:p>
        </w:tc>
        <w:tc>
          <w:tcPr>
            <w:tcW w:w="21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3" w:right="0"/>
              <w:jc w:val="left"/>
              <w:rPr>
                <w:rFonts w:ascii="Garamond" w:hAnsi="Garamond" w:cs="Garamond" w:eastAsia="Garamond" w:hint="default"/>
                <w:sz w:val="20"/>
                <w:szCs w:val="20"/>
              </w:rPr>
            </w:pPr>
            <w:r>
              <w:rPr>
                <w:rFonts w:ascii="Garamond"/>
                <w:sz w:val="20"/>
              </w:rPr>
              <w:t>5,924,382.20</w:t>
            </w:r>
          </w:p>
        </w:tc>
        <w:tc>
          <w:tcPr>
            <w:tcW w:w="235" w:type="dxa"/>
            <w:tcBorders>
              <w:top w:val="single" w:sz="4" w:space="0" w:color="000008"/>
              <w:left w:val="single" w:sz="4" w:space="0" w:color="000008"/>
              <w:bottom w:val="single" w:sz="4" w:space="0" w:color="000008"/>
              <w:right w:val="single" w:sz="4" w:space="0" w:color="000008"/>
            </w:tcBorders>
          </w:tcPr>
          <w:p>
            <w:pPr/>
          </w:p>
        </w:tc>
        <w:tc>
          <w:tcPr>
            <w:tcW w:w="22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5" w:right="0"/>
              <w:jc w:val="left"/>
              <w:rPr>
                <w:rFonts w:ascii="Garamond" w:hAnsi="Garamond" w:cs="Garamond" w:eastAsia="Garamond" w:hint="default"/>
                <w:sz w:val="20"/>
                <w:szCs w:val="20"/>
              </w:rPr>
            </w:pPr>
            <w:r>
              <w:rPr>
                <w:rFonts w:ascii="Garamond"/>
                <w:sz w:val="20"/>
              </w:rPr>
              <w:t>6,650,024.18</w:t>
            </w:r>
          </w:p>
        </w:tc>
      </w:tr>
      <w:tr>
        <w:trPr>
          <w:trHeight w:val="322" w:hRule="exact"/>
        </w:trPr>
        <w:tc>
          <w:tcPr>
            <w:tcW w:w="235" w:type="dxa"/>
            <w:tcBorders>
              <w:top w:val="single" w:sz="4" w:space="0" w:color="000008"/>
              <w:left w:val="single" w:sz="4" w:space="0" w:color="000008"/>
              <w:bottom w:val="single" w:sz="4" w:space="0" w:color="000008"/>
              <w:right w:val="single" w:sz="4" w:space="0" w:color="000008"/>
            </w:tcBorders>
          </w:tcPr>
          <w:p>
            <w:pPr/>
          </w:p>
        </w:tc>
        <w:tc>
          <w:tcPr>
            <w:tcW w:w="2690"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674"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right="1"/>
              <w:jc w:val="center"/>
              <w:rPr>
                <w:rFonts w:ascii="宋体" w:hAnsi="宋体" w:cs="宋体" w:eastAsia="宋体" w:hint="default"/>
                <w:sz w:val="20"/>
                <w:szCs w:val="20"/>
              </w:rPr>
            </w:pPr>
            <w:r>
              <w:rPr>
                <w:rFonts w:ascii="宋体"/>
                <w:sz w:val="20"/>
              </w:rPr>
              <w:t>21</w:t>
            </w:r>
          </w:p>
        </w:tc>
        <w:tc>
          <w:tcPr>
            <w:tcW w:w="235" w:type="dxa"/>
            <w:tcBorders>
              <w:top w:val="single" w:sz="4" w:space="0" w:color="000008"/>
              <w:left w:val="single" w:sz="4" w:space="0" w:color="000008"/>
              <w:bottom w:val="single" w:sz="4" w:space="0" w:color="000008"/>
              <w:right w:val="single" w:sz="4" w:space="0" w:color="000008"/>
            </w:tcBorders>
          </w:tcPr>
          <w:p>
            <w:pPr/>
          </w:p>
        </w:tc>
        <w:tc>
          <w:tcPr>
            <w:tcW w:w="21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3" w:right="0"/>
              <w:jc w:val="left"/>
              <w:rPr>
                <w:rFonts w:ascii="Garamond" w:hAnsi="Garamond" w:cs="Garamond" w:eastAsia="Garamond" w:hint="default"/>
                <w:sz w:val="20"/>
                <w:szCs w:val="20"/>
              </w:rPr>
            </w:pPr>
            <w:r>
              <w:rPr>
                <w:rFonts w:ascii="Garamond"/>
                <w:sz w:val="20"/>
              </w:rPr>
              <w:t>9,644,973.76</w:t>
            </w:r>
          </w:p>
        </w:tc>
        <w:tc>
          <w:tcPr>
            <w:tcW w:w="235" w:type="dxa"/>
            <w:tcBorders>
              <w:top w:val="single" w:sz="4" w:space="0" w:color="000008"/>
              <w:left w:val="single" w:sz="4" w:space="0" w:color="000008"/>
              <w:bottom w:val="single" w:sz="4" w:space="0" w:color="000008"/>
              <w:right w:val="single" w:sz="4" w:space="0" w:color="000008"/>
            </w:tcBorders>
          </w:tcPr>
          <w:p>
            <w:pPr/>
          </w:p>
        </w:tc>
        <w:tc>
          <w:tcPr>
            <w:tcW w:w="22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5" w:right="0"/>
              <w:jc w:val="left"/>
              <w:rPr>
                <w:rFonts w:ascii="Garamond" w:hAnsi="Garamond" w:cs="Garamond" w:eastAsia="Garamond" w:hint="default"/>
                <w:sz w:val="20"/>
                <w:szCs w:val="20"/>
              </w:rPr>
            </w:pPr>
            <w:r>
              <w:rPr>
                <w:rFonts w:ascii="Garamond"/>
                <w:sz w:val="20"/>
              </w:rPr>
              <w:t>7,364,967.04</w:t>
            </w:r>
          </w:p>
        </w:tc>
      </w:tr>
      <w:tr>
        <w:trPr>
          <w:trHeight w:val="322" w:hRule="exact"/>
        </w:trPr>
        <w:tc>
          <w:tcPr>
            <w:tcW w:w="235" w:type="dxa"/>
            <w:tcBorders>
              <w:top w:val="single" w:sz="4" w:space="0" w:color="000008"/>
              <w:left w:val="single" w:sz="4" w:space="0" w:color="000008"/>
              <w:bottom w:val="single" w:sz="4" w:space="0" w:color="000008"/>
              <w:right w:val="single" w:sz="4" w:space="0" w:color="000008"/>
            </w:tcBorders>
          </w:tcPr>
          <w:p>
            <w:pPr/>
          </w:p>
        </w:tc>
        <w:tc>
          <w:tcPr>
            <w:tcW w:w="2690"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674"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right="1"/>
              <w:jc w:val="center"/>
              <w:rPr>
                <w:rFonts w:ascii="宋体" w:hAnsi="宋体" w:cs="宋体" w:eastAsia="宋体" w:hint="default"/>
                <w:sz w:val="20"/>
                <w:szCs w:val="20"/>
              </w:rPr>
            </w:pPr>
            <w:r>
              <w:rPr>
                <w:rFonts w:ascii="宋体"/>
                <w:sz w:val="20"/>
              </w:rPr>
              <w:t>22</w:t>
            </w:r>
          </w:p>
        </w:tc>
        <w:tc>
          <w:tcPr>
            <w:tcW w:w="235" w:type="dxa"/>
            <w:tcBorders>
              <w:top w:val="single" w:sz="4" w:space="0" w:color="000008"/>
              <w:left w:val="single" w:sz="4" w:space="0" w:color="000008"/>
              <w:bottom w:val="single" w:sz="4" w:space="0" w:color="000008"/>
              <w:right w:val="single" w:sz="4" w:space="0" w:color="000008"/>
            </w:tcBorders>
          </w:tcPr>
          <w:p>
            <w:pPr/>
          </w:p>
        </w:tc>
        <w:tc>
          <w:tcPr>
            <w:tcW w:w="21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103" w:right="0"/>
              <w:jc w:val="left"/>
              <w:rPr>
                <w:rFonts w:ascii="Garamond" w:hAnsi="Garamond" w:cs="Garamond" w:eastAsia="Garamond" w:hint="default"/>
                <w:sz w:val="20"/>
                <w:szCs w:val="20"/>
              </w:rPr>
            </w:pPr>
            <w:r>
              <w:rPr>
                <w:rFonts w:ascii="Garamond"/>
                <w:sz w:val="20"/>
              </w:rPr>
              <w:t>111,782,215.14</w:t>
            </w:r>
          </w:p>
        </w:tc>
        <w:tc>
          <w:tcPr>
            <w:tcW w:w="235" w:type="dxa"/>
            <w:tcBorders>
              <w:top w:val="single" w:sz="4" w:space="0" w:color="000008"/>
              <w:left w:val="single" w:sz="4" w:space="0" w:color="000008"/>
              <w:bottom w:val="single" w:sz="4" w:space="0" w:color="000008"/>
              <w:right w:val="single" w:sz="4" w:space="0" w:color="000008"/>
            </w:tcBorders>
          </w:tcPr>
          <w:p>
            <w:pPr/>
          </w:p>
        </w:tc>
        <w:tc>
          <w:tcPr>
            <w:tcW w:w="22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105" w:right="0"/>
              <w:jc w:val="left"/>
              <w:rPr>
                <w:rFonts w:ascii="Garamond" w:hAnsi="Garamond" w:cs="Garamond" w:eastAsia="Garamond" w:hint="default"/>
                <w:sz w:val="20"/>
                <w:szCs w:val="20"/>
              </w:rPr>
            </w:pPr>
            <w:r>
              <w:rPr>
                <w:rFonts w:ascii="Garamond"/>
                <w:sz w:val="20"/>
              </w:rPr>
              <w:t>72,241,321.74</w:t>
            </w:r>
          </w:p>
        </w:tc>
      </w:tr>
      <w:tr>
        <w:trPr>
          <w:trHeight w:val="322" w:hRule="exact"/>
        </w:trPr>
        <w:tc>
          <w:tcPr>
            <w:tcW w:w="235" w:type="dxa"/>
            <w:tcBorders>
              <w:top w:val="single" w:sz="4" w:space="0" w:color="000008"/>
              <w:left w:val="single" w:sz="4" w:space="0" w:color="000008"/>
              <w:bottom w:val="single" w:sz="4" w:space="0" w:color="000008"/>
              <w:right w:val="single" w:sz="4" w:space="0" w:color="000008"/>
            </w:tcBorders>
          </w:tcPr>
          <w:p>
            <w:pPr/>
          </w:p>
        </w:tc>
        <w:tc>
          <w:tcPr>
            <w:tcW w:w="2690"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应付股利</w:t>
            </w:r>
          </w:p>
        </w:tc>
        <w:tc>
          <w:tcPr>
            <w:tcW w:w="674"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235" w:type="dxa"/>
            <w:tcBorders>
              <w:top w:val="single" w:sz="4" w:space="0" w:color="000008"/>
              <w:left w:val="single" w:sz="4" w:space="0" w:color="000008"/>
              <w:bottom w:val="single" w:sz="4" w:space="0" w:color="000008"/>
              <w:right w:val="single" w:sz="4" w:space="0" w:color="000008"/>
            </w:tcBorders>
          </w:tcPr>
          <w:p>
            <w:pPr/>
          </w:p>
        </w:tc>
        <w:tc>
          <w:tcPr>
            <w:tcW w:w="21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3" w:right="0"/>
              <w:jc w:val="left"/>
              <w:rPr>
                <w:rFonts w:ascii="Garamond" w:hAnsi="Garamond" w:cs="Garamond" w:eastAsia="Garamond" w:hint="default"/>
                <w:sz w:val="20"/>
                <w:szCs w:val="20"/>
              </w:rPr>
            </w:pPr>
            <w:r>
              <w:rPr>
                <w:rFonts w:ascii="Garamond"/>
                <w:w w:val="99"/>
                <w:sz w:val="20"/>
              </w:rPr>
              <w:t>-</w:t>
            </w:r>
            <w:r>
              <w:rPr>
                <w:rFonts w:ascii="Garamond"/>
                <w:sz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22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5" w:right="0"/>
              <w:jc w:val="left"/>
              <w:rPr>
                <w:rFonts w:ascii="Garamond" w:hAnsi="Garamond" w:cs="Garamond" w:eastAsia="Garamond" w:hint="default"/>
                <w:sz w:val="20"/>
                <w:szCs w:val="20"/>
              </w:rPr>
            </w:pPr>
            <w:r>
              <w:rPr>
                <w:rFonts w:ascii="Garamond"/>
                <w:w w:val="99"/>
                <w:sz w:val="20"/>
              </w:rPr>
              <w:t>-</w:t>
            </w:r>
            <w:r>
              <w:rPr>
                <w:rFonts w:ascii="Garamond"/>
                <w:sz w:val="20"/>
              </w:rPr>
            </w:r>
          </w:p>
        </w:tc>
      </w:tr>
      <w:tr>
        <w:trPr>
          <w:trHeight w:val="322" w:hRule="exact"/>
        </w:trPr>
        <w:tc>
          <w:tcPr>
            <w:tcW w:w="235" w:type="dxa"/>
            <w:tcBorders>
              <w:top w:val="single" w:sz="4" w:space="0" w:color="000008"/>
              <w:left w:val="single" w:sz="4" w:space="0" w:color="000008"/>
              <w:bottom w:val="single" w:sz="4" w:space="0" w:color="000008"/>
              <w:right w:val="single" w:sz="4" w:space="0" w:color="000008"/>
            </w:tcBorders>
          </w:tcPr>
          <w:p>
            <w:pPr/>
          </w:p>
        </w:tc>
        <w:tc>
          <w:tcPr>
            <w:tcW w:w="2690"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674"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right="1"/>
              <w:jc w:val="center"/>
              <w:rPr>
                <w:rFonts w:ascii="宋体" w:hAnsi="宋体" w:cs="宋体" w:eastAsia="宋体" w:hint="default"/>
                <w:sz w:val="20"/>
                <w:szCs w:val="20"/>
              </w:rPr>
            </w:pPr>
            <w:r>
              <w:rPr>
                <w:rFonts w:ascii="宋体"/>
                <w:sz w:val="20"/>
              </w:rPr>
              <w:t>23</w:t>
            </w:r>
          </w:p>
        </w:tc>
        <w:tc>
          <w:tcPr>
            <w:tcW w:w="235" w:type="dxa"/>
            <w:tcBorders>
              <w:top w:val="single" w:sz="4" w:space="0" w:color="000008"/>
              <w:left w:val="single" w:sz="4" w:space="0" w:color="000008"/>
              <w:bottom w:val="single" w:sz="4" w:space="0" w:color="000008"/>
              <w:right w:val="single" w:sz="4" w:space="0" w:color="000008"/>
            </w:tcBorders>
          </w:tcPr>
          <w:p>
            <w:pPr/>
          </w:p>
        </w:tc>
        <w:tc>
          <w:tcPr>
            <w:tcW w:w="21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sz w:val="20"/>
              </w:rPr>
              <w:t>327,934,338.92</w:t>
            </w:r>
          </w:p>
        </w:tc>
        <w:tc>
          <w:tcPr>
            <w:tcW w:w="235" w:type="dxa"/>
            <w:tcBorders>
              <w:top w:val="single" w:sz="4" w:space="0" w:color="000008"/>
              <w:left w:val="single" w:sz="4" w:space="0" w:color="000008"/>
              <w:bottom w:val="single" w:sz="4" w:space="0" w:color="000008"/>
              <w:right w:val="single" w:sz="4" w:space="0" w:color="000008"/>
            </w:tcBorders>
          </w:tcPr>
          <w:p>
            <w:pPr/>
          </w:p>
        </w:tc>
        <w:tc>
          <w:tcPr>
            <w:tcW w:w="22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left="105" w:right="0"/>
              <w:jc w:val="left"/>
              <w:rPr>
                <w:rFonts w:ascii="Garamond" w:hAnsi="Garamond" w:cs="Garamond" w:eastAsia="Garamond" w:hint="default"/>
                <w:sz w:val="20"/>
                <w:szCs w:val="20"/>
              </w:rPr>
            </w:pPr>
            <w:r>
              <w:rPr>
                <w:rFonts w:ascii="Garamond"/>
                <w:sz w:val="20"/>
              </w:rPr>
              <w:t>305,026,615.33</w:t>
            </w:r>
          </w:p>
        </w:tc>
      </w:tr>
      <w:tr>
        <w:trPr>
          <w:trHeight w:val="322" w:hRule="exact"/>
        </w:trPr>
        <w:tc>
          <w:tcPr>
            <w:tcW w:w="235" w:type="dxa"/>
            <w:tcBorders>
              <w:top w:val="single" w:sz="4" w:space="0" w:color="000008"/>
              <w:left w:val="single" w:sz="4" w:space="0" w:color="000008"/>
              <w:bottom w:val="single" w:sz="4" w:space="0" w:color="000008"/>
              <w:right w:val="single" w:sz="4" w:space="0" w:color="000008"/>
            </w:tcBorders>
          </w:tcPr>
          <w:p>
            <w:pPr/>
          </w:p>
        </w:tc>
        <w:tc>
          <w:tcPr>
            <w:tcW w:w="2690"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一年内到期的非流动负债</w:t>
            </w:r>
          </w:p>
        </w:tc>
        <w:tc>
          <w:tcPr>
            <w:tcW w:w="674"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right="1"/>
              <w:jc w:val="center"/>
              <w:rPr>
                <w:rFonts w:ascii="宋体" w:hAnsi="宋体" w:cs="宋体" w:eastAsia="宋体" w:hint="default"/>
                <w:sz w:val="20"/>
                <w:szCs w:val="20"/>
              </w:rPr>
            </w:pPr>
            <w:r>
              <w:rPr>
                <w:rFonts w:ascii="宋体"/>
                <w:sz w:val="20"/>
              </w:rPr>
              <w:t>24</w:t>
            </w:r>
          </w:p>
        </w:tc>
        <w:tc>
          <w:tcPr>
            <w:tcW w:w="235" w:type="dxa"/>
            <w:tcBorders>
              <w:top w:val="single" w:sz="4" w:space="0" w:color="000008"/>
              <w:left w:val="single" w:sz="4" w:space="0" w:color="000008"/>
              <w:bottom w:val="single" w:sz="4" w:space="0" w:color="000008"/>
              <w:right w:val="single" w:sz="4" w:space="0" w:color="000008"/>
            </w:tcBorders>
          </w:tcPr>
          <w:p>
            <w:pPr/>
          </w:p>
        </w:tc>
        <w:tc>
          <w:tcPr>
            <w:tcW w:w="21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3" w:right="0"/>
              <w:jc w:val="left"/>
              <w:rPr>
                <w:rFonts w:ascii="Garamond" w:hAnsi="Garamond" w:cs="Garamond" w:eastAsia="Garamond" w:hint="default"/>
                <w:sz w:val="20"/>
                <w:szCs w:val="20"/>
              </w:rPr>
            </w:pPr>
            <w:r>
              <w:rPr>
                <w:rFonts w:ascii="Garamond"/>
                <w:sz w:val="20"/>
              </w:rPr>
              <w:t>63,900,000.00</w:t>
            </w:r>
          </w:p>
        </w:tc>
        <w:tc>
          <w:tcPr>
            <w:tcW w:w="235" w:type="dxa"/>
            <w:tcBorders>
              <w:top w:val="single" w:sz="4" w:space="0" w:color="000008"/>
              <w:left w:val="single" w:sz="4" w:space="0" w:color="000008"/>
              <w:bottom w:val="single" w:sz="4" w:space="0" w:color="000008"/>
              <w:right w:val="single" w:sz="4" w:space="0" w:color="000008"/>
            </w:tcBorders>
          </w:tcPr>
          <w:p>
            <w:pPr/>
          </w:p>
        </w:tc>
        <w:tc>
          <w:tcPr>
            <w:tcW w:w="22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5" w:right="0"/>
              <w:jc w:val="left"/>
              <w:rPr>
                <w:rFonts w:ascii="Garamond" w:hAnsi="Garamond" w:cs="Garamond" w:eastAsia="Garamond" w:hint="default"/>
                <w:sz w:val="20"/>
                <w:szCs w:val="20"/>
              </w:rPr>
            </w:pPr>
            <w:r>
              <w:rPr>
                <w:rFonts w:ascii="Garamond"/>
                <w:sz w:val="20"/>
              </w:rPr>
              <w:t>63,900,000.00</w:t>
            </w:r>
          </w:p>
        </w:tc>
      </w:tr>
      <w:tr>
        <w:trPr>
          <w:trHeight w:val="324" w:hRule="exact"/>
        </w:trPr>
        <w:tc>
          <w:tcPr>
            <w:tcW w:w="235" w:type="dxa"/>
            <w:tcBorders>
              <w:top w:val="single" w:sz="4" w:space="0" w:color="000008"/>
              <w:left w:val="single" w:sz="4" w:space="0" w:color="000008"/>
              <w:bottom w:val="single" w:sz="4" w:space="0" w:color="000008"/>
              <w:right w:val="single" w:sz="4" w:space="0" w:color="000008"/>
            </w:tcBorders>
          </w:tcPr>
          <w:p>
            <w:pPr/>
          </w:p>
        </w:tc>
        <w:tc>
          <w:tcPr>
            <w:tcW w:w="2690"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其他流动负债</w:t>
            </w:r>
          </w:p>
        </w:tc>
        <w:tc>
          <w:tcPr>
            <w:tcW w:w="674"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right="1"/>
              <w:jc w:val="center"/>
              <w:rPr>
                <w:rFonts w:ascii="宋体" w:hAnsi="宋体" w:cs="宋体" w:eastAsia="宋体" w:hint="default"/>
                <w:sz w:val="20"/>
                <w:szCs w:val="20"/>
              </w:rPr>
            </w:pPr>
            <w:r>
              <w:rPr>
                <w:rFonts w:ascii="宋体"/>
                <w:sz w:val="20"/>
              </w:rPr>
              <w:t>25</w:t>
            </w:r>
          </w:p>
        </w:tc>
        <w:tc>
          <w:tcPr>
            <w:tcW w:w="235" w:type="dxa"/>
            <w:tcBorders>
              <w:top w:val="single" w:sz="4" w:space="0" w:color="000008"/>
              <w:left w:val="single" w:sz="4" w:space="0" w:color="000008"/>
              <w:bottom w:val="single" w:sz="4" w:space="0" w:color="000008"/>
              <w:right w:val="single" w:sz="4" w:space="0" w:color="000008"/>
            </w:tcBorders>
          </w:tcPr>
          <w:p>
            <w:pPr/>
          </w:p>
        </w:tc>
        <w:tc>
          <w:tcPr>
            <w:tcW w:w="21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3" w:right="0"/>
              <w:jc w:val="left"/>
              <w:rPr>
                <w:rFonts w:ascii="Garamond" w:hAnsi="Garamond" w:cs="Garamond" w:eastAsia="Garamond" w:hint="default"/>
                <w:sz w:val="20"/>
                <w:szCs w:val="20"/>
              </w:rPr>
            </w:pPr>
            <w:r>
              <w:rPr>
                <w:rFonts w:ascii="Garamond"/>
                <w:sz w:val="20"/>
              </w:rPr>
              <w:t>1,482,019.98</w:t>
            </w:r>
          </w:p>
        </w:tc>
        <w:tc>
          <w:tcPr>
            <w:tcW w:w="235" w:type="dxa"/>
            <w:tcBorders>
              <w:top w:val="single" w:sz="4" w:space="0" w:color="000008"/>
              <w:left w:val="single" w:sz="4" w:space="0" w:color="000008"/>
              <w:bottom w:val="single" w:sz="4" w:space="0" w:color="000008"/>
              <w:right w:val="single" w:sz="4" w:space="0" w:color="000008"/>
            </w:tcBorders>
          </w:tcPr>
          <w:p>
            <w:pPr/>
          </w:p>
        </w:tc>
        <w:tc>
          <w:tcPr>
            <w:tcW w:w="22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5" w:right="0"/>
              <w:jc w:val="left"/>
              <w:rPr>
                <w:rFonts w:ascii="Garamond" w:hAnsi="Garamond" w:cs="Garamond" w:eastAsia="Garamond" w:hint="default"/>
                <w:sz w:val="20"/>
                <w:szCs w:val="20"/>
              </w:rPr>
            </w:pPr>
            <w:r>
              <w:rPr>
                <w:rFonts w:ascii="Garamond"/>
                <w:sz w:val="20"/>
              </w:rPr>
              <w:t>1,515,361.80</w:t>
            </w:r>
          </w:p>
        </w:tc>
      </w:tr>
      <w:tr>
        <w:trPr>
          <w:trHeight w:val="322" w:hRule="exact"/>
        </w:trPr>
        <w:tc>
          <w:tcPr>
            <w:tcW w:w="2926" w:type="dxa"/>
            <w:gridSpan w:val="2"/>
            <w:tcBorders>
              <w:top w:val="single" w:sz="4" w:space="0" w:color="000008"/>
              <w:left w:val="single" w:sz="4" w:space="0" w:color="000008"/>
              <w:bottom w:val="single" w:sz="4" w:space="0" w:color="000008"/>
              <w:right w:val="single" w:sz="4" w:space="0" w:color="000008"/>
            </w:tcBorders>
          </w:tcPr>
          <w:p>
            <w:pPr>
              <w:pStyle w:val="TableParagraph"/>
              <w:spacing w:line="279" w:lineRule="exact"/>
              <w:ind w:left="85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流动负债合计</w:t>
            </w:r>
            <w:r>
              <w:rPr>
                <w:rFonts w:ascii="Microsoft JhengHei" w:hAnsi="Microsoft JhengHei" w:cs="Microsoft JhengHei" w:eastAsia="Microsoft JhengHei" w:hint="default"/>
                <w:sz w:val="20"/>
                <w:szCs w:val="20"/>
              </w:rPr>
            </w:r>
          </w:p>
        </w:tc>
        <w:tc>
          <w:tcPr>
            <w:tcW w:w="674"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235" w:type="dxa"/>
            <w:tcBorders>
              <w:top w:val="single" w:sz="4" w:space="0" w:color="000008"/>
              <w:left w:val="single" w:sz="4" w:space="0" w:color="000008"/>
              <w:bottom w:val="single" w:sz="4" w:space="0" w:color="000008"/>
              <w:right w:val="single" w:sz="4" w:space="0" w:color="000008"/>
            </w:tcBorders>
          </w:tcPr>
          <w:p>
            <w:pPr/>
          </w:p>
        </w:tc>
        <w:tc>
          <w:tcPr>
            <w:tcW w:w="21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9" w:right="0"/>
              <w:jc w:val="left"/>
              <w:rPr>
                <w:rFonts w:ascii="Garamond" w:hAnsi="Garamond" w:cs="Garamond" w:eastAsia="Garamond" w:hint="default"/>
                <w:sz w:val="20"/>
                <w:szCs w:val="20"/>
              </w:rPr>
            </w:pPr>
            <w:r>
              <w:rPr>
                <w:rFonts w:ascii="Garamond"/>
                <w:b/>
                <w:sz w:val="20"/>
              </w:rPr>
              <w:t>850,699,109.89</w:t>
            </w:r>
            <w:r>
              <w:rPr>
                <w:rFonts w:ascii="Garamond"/>
                <w:sz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22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11" w:right="0"/>
              <w:jc w:val="left"/>
              <w:rPr>
                <w:rFonts w:ascii="Garamond" w:hAnsi="Garamond" w:cs="Garamond" w:eastAsia="Garamond" w:hint="default"/>
                <w:sz w:val="20"/>
                <w:szCs w:val="20"/>
              </w:rPr>
            </w:pPr>
            <w:r>
              <w:rPr>
                <w:rFonts w:ascii="Garamond"/>
                <w:b/>
                <w:sz w:val="20"/>
              </w:rPr>
              <w:t>844,169,286.27</w:t>
            </w:r>
            <w:r>
              <w:rPr>
                <w:rFonts w:ascii="Garamond"/>
                <w:sz w:val="20"/>
              </w:rPr>
            </w:r>
          </w:p>
        </w:tc>
      </w:tr>
      <w:tr>
        <w:trPr>
          <w:trHeight w:val="322" w:hRule="exact"/>
        </w:trPr>
        <w:tc>
          <w:tcPr>
            <w:tcW w:w="2926" w:type="dxa"/>
            <w:gridSpan w:val="2"/>
            <w:tcBorders>
              <w:top w:val="single" w:sz="4" w:space="0" w:color="000008"/>
              <w:left w:val="single" w:sz="4" w:space="0" w:color="000008"/>
              <w:bottom w:val="single" w:sz="4" w:space="0" w:color="000008"/>
              <w:right w:val="single" w:sz="4" w:space="0" w:color="000008"/>
            </w:tcBorders>
          </w:tcPr>
          <w:p>
            <w:pPr>
              <w:pStyle w:val="TableParagraph"/>
              <w:spacing w:line="279" w:lineRule="exact"/>
              <w:ind w:left="1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非流动负债</w:t>
            </w:r>
            <w:r>
              <w:rPr>
                <w:rFonts w:ascii="Microsoft JhengHei" w:hAnsi="Microsoft JhengHei" w:cs="Microsoft JhengHei" w:eastAsia="Microsoft JhengHei" w:hint="default"/>
                <w:sz w:val="20"/>
                <w:szCs w:val="20"/>
              </w:rPr>
            </w:r>
          </w:p>
        </w:tc>
        <w:tc>
          <w:tcPr>
            <w:tcW w:w="674"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235" w:type="dxa"/>
            <w:tcBorders>
              <w:top w:val="single" w:sz="4" w:space="0" w:color="000008"/>
              <w:left w:val="single" w:sz="4" w:space="0" w:color="000008"/>
              <w:bottom w:val="single" w:sz="4" w:space="0" w:color="000008"/>
              <w:right w:val="single" w:sz="4" w:space="0" w:color="000008"/>
            </w:tcBorders>
          </w:tcPr>
          <w:p>
            <w:pPr/>
          </w:p>
        </w:tc>
        <w:tc>
          <w:tcPr>
            <w:tcW w:w="2148" w:type="dxa"/>
            <w:tcBorders>
              <w:top w:val="single" w:sz="4" w:space="0" w:color="000008"/>
              <w:left w:val="single" w:sz="4" w:space="0" w:color="000008"/>
              <w:bottom w:val="single" w:sz="4" w:space="0" w:color="000008"/>
              <w:right w:val="single" w:sz="4" w:space="0" w:color="000008"/>
            </w:tcBorders>
          </w:tcPr>
          <w:p>
            <w:pPr/>
          </w:p>
        </w:tc>
        <w:tc>
          <w:tcPr>
            <w:tcW w:w="235" w:type="dxa"/>
            <w:tcBorders>
              <w:top w:val="single" w:sz="4" w:space="0" w:color="000008"/>
              <w:left w:val="single" w:sz="4" w:space="0" w:color="000008"/>
              <w:bottom w:val="single" w:sz="4" w:space="0" w:color="000008"/>
              <w:right w:val="single" w:sz="4" w:space="0" w:color="000008"/>
            </w:tcBorders>
          </w:tcPr>
          <w:p>
            <w:pPr/>
          </w:p>
        </w:tc>
        <w:tc>
          <w:tcPr>
            <w:tcW w:w="2285" w:type="dxa"/>
            <w:tcBorders>
              <w:top w:val="single" w:sz="4" w:space="0" w:color="000008"/>
              <w:left w:val="single" w:sz="4" w:space="0" w:color="000008"/>
              <w:bottom w:val="single" w:sz="4" w:space="0" w:color="000008"/>
              <w:right w:val="single" w:sz="4" w:space="0" w:color="000008"/>
            </w:tcBorders>
          </w:tcPr>
          <w:p>
            <w:pPr/>
          </w:p>
        </w:tc>
      </w:tr>
      <w:tr>
        <w:trPr>
          <w:trHeight w:val="322" w:hRule="exact"/>
        </w:trPr>
        <w:tc>
          <w:tcPr>
            <w:tcW w:w="235" w:type="dxa"/>
            <w:tcBorders>
              <w:top w:val="single" w:sz="4" w:space="0" w:color="000008"/>
              <w:left w:val="single" w:sz="4" w:space="0" w:color="000008"/>
              <w:bottom w:val="single" w:sz="4" w:space="0" w:color="000008"/>
              <w:right w:val="single" w:sz="4" w:space="0" w:color="000008"/>
            </w:tcBorders>
          </w:tcPr>
          <w:p>
            <w:pPr/>
          </w:p>
        </w:tc>
        <w:tc>
          <w:tcPr>
            <w:tcW w:w="2690"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674"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235" w:type="dxa"/>
            <w:tcBorders>
              <w:top w:val="single" w:sz="4" w:space="0" w:color="000008"/>
              <w:left w:val="single" w:sz="4" w:space="0" w:color="000008"/>
              <w:bottom w:val="single" w:sz="4" w:space="0" w:color="000008"/>
              <w:right w:val="single" w:sz="4" w:space="0" w:color="000008"/>
            </w:tcBorders>
          </w:tcPr>
          <w:p>
            <w:pPr/>
          </w:p>
        </w:tc>
        <w:tc>
          <w:tcPr>
            <w:tcW w:w="21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3" w:right="0"/>
              <w:jc w:val="left"/>
              <w:rPr>
                <w:rFonts w:ascii="Garamond" w:hAnsi="Garamond" w:cs="Garamond" w:eastAsia="Garamond" w:hint="default"/>
                <w:sz w:val="20"/>
                <w:szCs w:val="20"/>
              </w:rPr>
            </w:pPr>
            <w:r>
              <w:rPr>
                <w:rFonts w:ascii="Garamond"/>
                <w:w w:val="99"/>
                <w:sz w:val="20"/>
              </w:rPr>
              <w:t>-</w:t>
            </w:r>
            <w:r>
              <w:rPr>
                <w:rFonts w:ascii="Garamond"/>
                <w:sz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22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5" w:right="0"/>
              <w:jc w:val="left"/>
              <w:rPr>
                <w:rFonts w:ascii="Garamond" w:hAnsi="Garamond" w:cs="Garamond" w:eastAsia="Garamond" w:hint="default"/>
                <w:sz w:val="20"/>
                <w:szCs w:val="20"/>
              </w:rPr>
            </w:pPr>
            <w:r>
              <w:rPr>
                <w:rFonts w:ascii="Garamond"/>
                <w:w w:val="99"/>
                <w:sz w:val="20"/>
              </w:rPr>
              <w:t>-</w:t>
            </w:r>
            <w:r>
              <w:rPr>
                <w:rFonts w:ascii="Garamond"/>
                <w:sz w:val="20"/>
              </w:rPr>
            </w:r>
          </w:p>
        </w:tc>
      </w:tr>
      <w:tr>
        <w:trPr>
          <w:trHeight w:val="322" w:hRule="exact"/>
        </w:trPr>
        <w:tc>
          <w:tcPr>
            <w:tcW w:w="235" w:type="dxa"/>
            <w:tcBorders>
              <w:top w:val="single" w:sz="4" w:space="0" w:color="000008"/>
              <w:left w:val="single" w:sz="4" w:space="0" w:color="000008"/>
              <w:bottom w:val="single" w:sz="4" w:space="0" w:color="000008"/>
              <w:right w:val="single" w:sz="4" w:space="0" w:color="000008"/>
            </w:tcBorders>
          </w:tcPr>
          <w:p>
            <w:pPr/>
          </w:p>
        </w:tc>
        <w:tc>
          <w:tcPr>
            <w:tcW w:w="2690"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应付债券</w:t>
            </w:r>
          </w:p>
        </w:tc>
        <w:tc>
          <w:tcPr>
            <w:tcW w:w="674"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235" w:type="dxa"/>
            <w:tcBorders>
              <w:top w:val="single" w:sz="4" w:space="0" w:color="000008"/>
              <w:left w:val="single" w:sz="4" w:space="0" w:color="000008"/>
              <w:bottom w:val="single" w:sz="4" w:space="0" w:color="000008"/>
              <w:right w:val="single" w:sz="4" w:space="0" w:color="000008"/>
            </w:tcBorders>
          </w:tcPr>
          <w:p>
            <w:pPr/>
          </w:p>
        </w:tc>
        <w:tc>
          <w:tcPr>
            <w:tcW w:w="21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w w:val="99"/>
                <w:sz w:val="20"/>
              </w:rPr>
              <w:t>-</w:t>
            </w:r>
            <w:r>
              <w:rPr>
                <w:rFonts w:ascii="Garamond"/>
                <w:sz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22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left="105" w:right="0"/>
              <w:jc w:val="left"/>
              <w:rPr>
                <w:rFonts w:ascii="Garamond" w:hAnsi="Garamond" w:cs="Garamond" w:eastAsia="Garamond" w:hint="default"/>
                <w:sz w:val="20"/>
                <w:szCs w:val="20"/>
              </w:rPr>
            </w:pPr>
            <w:r>
              <w:rPr>
                <w:rFonts w:ascii="Garamond"/>
                <w:w w:val="99"/>
                <w:sz w:val="20"/>
              </w:rPr>
              <w:t>-</w:t>
            </w:r>
            <w:r>
              <w:rPr>
                <w:rFonts w:ascii="Garamond"/>
                <w:sz w:val="20"/>
              </w:rPr>
            </w:r>
          </w:p>
        </w:tc>
      </w:tr>
      <w:tr>
        <w:trPr>
          <w:trHeight w:val="322" w:hRule="exact"/>
        </w:trPr>
        <w:tc>
          <w:tcPr>
            <w:tcW w:w="235" w:type="dxa"/>
            <w:tcBorders>
              <w:top w:val="single" w:sz="4" w:space="0" w:color="000008"/>
              <w:left w:val="single" w:sz="4" w:space="0" w:color="000008"/>
              <w:bottom w:val="single" w:sz="4" w:space="0" w:color="000008"/>
              <w:right w:val="single" w:sz="4" w:space="0" w:color="000008"/>
            </w:tcBorders>
          </w:tcPr>
          <w:p>
            <w:pPr/>
          </w:p>
        </w:tc>
        <w:tc>
          <w:tcPr>
            <w:tcW w:w="2690"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长期应付款</w:t>
            </w:r>
          </w:p>
        </w:tc>
        <w:tc>
          <w:tcPr>
            <w:tcW w:w="674"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right="1"/>
              <w:jc w:val="center"/>
              <w:rPr>
                <w:rFonts w:ascii="宋体" w:hAnsi="宋体" w:cs="宋体" w:eastAsia="宋体" w:hint="default"/>
                <w:sz w:val="20"/>
                <w:szCs w:val="20"/>
              </w:rPr>
            </w:pPr>
            <w:r>
              <w:rPr>
                <w:rFonts w:ascii="宋体"/>
                <w:sz w:val="20"/>
              </w:rPr>
              <w:t>26</w:t>
            </w:r>
          </w:p>
        </w:tc>
        <w:tc>
          <w:tcPr>
            <w:tcW w:w="235" w:type="dxa"/>
            <w:tcBorders>
              <w:top w:val="single" w:sz="4" w:space="0" w:color="000008"/>
              <w:left w:val="single" w:sz="4" w:space="0" w:color="000008"/>
              <w:bottom w:val="single" w:sz="4" w:space="0" w:color="000008"/>
              <w:right w:val="single" w:sz="4" w:space="0" w:color="000008"/>
            </w:tcBorders>
          </w:tcPr>
          <w:p>
            <w:pPr/>
          </w:p>
        </w:tc>
        <w:tc>
          <w:tcPr>
            <w:tcW w:w="21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3" w:right="0"/>
              <w:jc w:val="left"/>
              <w:rPr>
                <w:rFonts w:ascii="Garamond" w:hAnsi="Garamond" w:cs="Garamond" w:eastAsia="Garamond" w:hint="default"/>
                <w:sz w:val="20"/>
                <w:szCs w:val="20"/>
              </w:rPr>
            </w:pPr>
            <w:r>
              <w:rPr>
                <w:rFonts w:ascii="Garamond"/>
                <w:sz w:val="20"/>
              </w:rPr>
              <w:t>1,301,866.18</w:t>
            </w:r>
          </w:p>
        </w:tc>
        <w:tc>
          <w:tcPr>
            <w:tcW w:w="235" w:type="dxa"/>
            <w:tcBorders>
              <w:top w:val="single" w:sz="4" w:space="0" w:color="000008"/>
              <w:left w:val="single" w:sz="4" w:space="0" w:color="000008"/>
              <w:bottom w:val="single" w:sz="4" w:space="0" w:color="000008"/>
              <w:right w:val="single" w:sz="4" w:space="0" w:color="000008"/>
            </w:tcBorders>
          </w:tcPr>
          <w:p>
            <w:pPr/>
          </w:p>
        </w:tc>
        <w:tc>
          <w:tcPr>
            <w:tcW w:w="22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5" w:right="0"/>
              <w:jc w:val="left"/>
              <w:rPr>
                <w:rFonts w:ascii="Garamond" w:hAnsi="Garamond" w:cs="Garamond" w:eastAsia="Garamond" w:hint="default"/>
                <w:sz w:val="20"/>
                <w:szCs w:val="20"/>
              </w:rPr>
            </w:pPr>
            <w:r>
              <w:rPr>
                <w:rFonts w:ascii="Garamond"/>
                <w:sz w:val="20"/>
              </w:rPr>
              <w:t>1,046,612.00</w:t>
            </w:r>
          </w:p>
        </w:tc>
      </w:tr>
      <w:tr>
        <w:trPr>
          <w:trHeight w:val="324" w:hRule="exact"/>
        </w:trPr>
        <w:tc>
          <w:tcPr>
            <w:tcW w:w="235" w:type="dxa"/>
            <w:tcBorders>
              <w:top w:val="single" w:sz="4" w:space="0" w:color="000008"/>
              <w:left w:val="single" w:sz="4" w:space="0" w:color="000008"/>
              <w:bottom w:val="single" w:sz="4" w:space="0" w:color="000008"/>
              <w:right w:val="single" w:sz="4" w:space="0" w:color="000008"/>
            </w:tcBorders>
          </w:tcPr>
          <w:p>
            <w:pPr/>
          </w:p>
        </w:tc>
        <w:tc>
          <w:tcPr>
            <w:tcW w:w="2690"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专项应付款</w:t>
            </w:r>
          </w:p>
        </w:tc>
        <w:tc>
          <w:tcPr>
            <w:tcW w:w="674"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right="1"/>
              <w:jc w:val="center"/>
              <w:rPr>
                <w:rFonts w:ascii="宋体" w:hAnsi="宋体" w:cs="宋体" w:eastAsia="宋体" w:hint="default"/>
                <w:sz w:val="20"/>
                <w:szCs w:val="20"/>
              </w:rPr>
            </w:pPr>
            <w:r>
              <w:rPr>
                <w:rFonts w:ascii="宋体"/>
                <w:sz w:val="20"/>
              </w:rPr>
              <w:t>27</w:t>
            </w:r>
          </w:p>
        </w:tc>
        <w:tc>
          <w:tcPr>
            <w:tcW w:w="235" w:type="dxa"/>
            <w:tcBorders>
              <w:top w:val="single" w:sz="4" w:space="0" w:color="000008"/>
              <w:left w:val="single" w:sz="4" w:space="0" w:color="000008"/>
              <w:bottom w:val="single" w:sz="4" w:space="0" w:color="000008"/>
              <w:right w:val="single" w:sz="4" w:space="0" w:color="000008"/>
            </w:tcBorders>
          </w:tcPr>
          <w:p>
            <w:pPr/>
          </w:p>
        </w:tc>
        <w:tc>
          <w:tcPr>
            <w:tcW w:w="21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3" w:right="0"/>
              <w:jc w:val="left"/>
              <w:rPr>
                <w:rFonts w:ascii="Garamond" w:hAnsi="Garamond" w:cs="Garamond" w:eastAsia="Garamond" w:hint="default"/>
                <w:sz w:val="20"/>
                <w:szCs w:val="20"/>
              </w:rPr>
            </w:pPr>
            <w:r>
              <w:rPr>
                <w:rFonts w:ascii="Garamond"/>
                <w:sz w:val="20"/>
              </w:rPr>
              <w:t>1,000,000.00</w:t>
            </w:r>
          </w:p>
        </w:tc>
        <w:tc>
          <w:tcPr>
            <w:tcW w:w="235" w:type="dxa"/>
            <w:tcBorders>
              <w:top w:val="single" w:sz="4" w:space="0" w:color="000008"/>
              <w:left w:val="single" w:sz="4" w:space="0" w:color="000008"/>
              <w:bottom w:val="single" w:sz="4" w:space="0" w:color="000008"/>
              <w:right w:val="single" w:sz="4" w:space="0" w:color="000008"/>
            </w:tcBorders>
          </w:tcPr>
          <w:p>
            <w:pPr/>
          </w:p>
        </w:tc>
        <w:tc>
          <w:tcPr>
            <w:tcW w:w="22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5" w:right="0"/>
              <w:jc w:val="left"/>
              <w:rPr>
                <w:rFonts w:ascii="Garamond" w:hAnsi="Garamond" w:cs="Garamond" w:eastAsia="Garamond" w:hint="default"/>
                <w:sz w:val="20"/>
                <w:szCs w:val="20"/>
              </w:rPr>
            </w:pPr>
            <w:r>
              <w:rPr>
                <w:rFonts w:ascii="Garamond"/>
                <w:sz w:val="20"/>
              </w:rPr>
              <w:t>1,000,000.00</w:t>
            </w:r>
          </w:p>
        </w:tc>
      </w:tr>
      <w:tr>
        <w:trPr>
          <w:trHeight w:val="322" w:hRule="exact"/>
        </w:trPr>
        <w:tc>
          <w:tcPr>
            <w:tcW w:w="235" w:type="dxa"/>
            <w:tcBorders>
              <w:top w:val="single" w:sz="4" w:space="0" w:color="000008"/>
              <w:left w:val="single" w:sz="4" w:space="0" w:color="000008"/>
              <w:bottom w:val="single" w:sz="4" w:space="0" w:color="000008"/>
              <w:right w:val="single" w:sz="4" w:space="0" w:color="000008"/>
            </w:tcBorders>
          </w:tcPr>
          <w:p>
            <w:pPr/>
          </w:p>
        </w:tc>
        <w:tc>
          <w:tcPr>
            <w:tcW w:w="2690"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预计负债</w:t>
            </w:r>
          </w:p>
        </w:tc>
        <w:tc>
          <w:tcPr>
            <w:tcW w:w="674"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right="1"/>
              <w:jc w:val="center"/>
              <w:rPr>
                <w:rFonts w:ascii="宋体" w:hAnsi="宋体" w:cs="宋体" w:eastAsia="宋体" w:hint="default"/>
                <w:sz w:val="20"/>
                <w:szCs w:val="20"/>
              </w:rPr>
            </w:pPr>
            <w:r>
              <w:rPr>
                <w:rFonts w:ascii="宋体"/>
                <w:sz w:val="20"/>
              </w:rPr>
              <w:t>28</w:t>
            </w:r>
          </w:p>
        </w:tc>
        <w:tc>
          <w:tcPr>
            <w:tcW w:w="235" w:type="dxa"/>
            <w:tcBorders>
              <w:top w:val="single" w:sz="4" w:space="0" w:color="000008"/>
              <w:left w:val="single" w:sz="4" w:space="0" w:color="000008"/>
              <w:bottom w:val="single" w:sz="4" w:space="0" w:color="000008"/>
              <w:right w:val="single" w:sz="4" w:space="0" w:color="000008"/>
            </w:tcBorders>
          </w:tcPr>
          <w:p>
            <w:pPr/>
          </w:p>
        </w:tc>
        <w:tc>
          <w:tcPr>
            <w:tcW w:w="21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3" w:right="0"/>
              <w:jc w:val="left"/>
              <w:rPr>
                <w:rFonts w:ascii="Garamond" w:hAnsi="Garamond" w:cs="Garamond" w:eastAsia="Garamond" w:hint="default"/>
                <w:sz w:val="20"/>
                <w:szCs w:val="20"/>
              </w:rPr>
            </w:pPr>
            <w:r>
              <w:rPr>
                <w:rFonts w:ascii="Garamond"/>
                <w:sz w:val="20"/>
              </w:rPr>
              <w:t>464,404,972.23</w:t>
            </w:r>
          </w:p>
        </w:tc>
        <w:tc>
          <w:tcPr>
            <w:tcW w:w="235" w:type="dxa"/>
            <w:tcBorders>
              <w:top w:val="single" w:sz="4" w:space="0" w:color="000008"/>
              <w:left w:val="single" w:sz="4" w:space="0" w:color="000008"/>
              <w:bottom w:val="single" w:sz="4" w:space="0" w:color="000008"/>
              <w:right w:val="single" w:sz="4" w:space="0" w:color="000008"/>
            </w:tcBorders>
          </w:tcPr>
          <w:p>
            <w:pPr/>
          </w:p>
        </w:tc>
        <w:tc>
          <w:tcPr>
            <w:tcW w:w="22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5" w:right="0"/>
              <w:jc w:val="left"/>
              <w:rPr>
                <w:rFonts w:ascii="Garamond" w:hAnsi="Garamond" w:cs="Garamond" w:eastAsia="Garamond" w:hint="default"/>
                <w:sz w:val="20"/>
                <w:szCs w:val="20"/>
              </w:rPr>
            </w:pPr>
            <w:r>
              <w:rPr>
                <w:rFonts w:ascii="Garamond"/>
                <w:sz w:val="20"/>
              </w:rPr>
              <w:t>326,778,957.98</w:t>
            </w:r>
          </w:p>
        </w:tc>
      </w:tr>
      <w:tr>
        <w:trPr>
          <w:trHeight w:val="322" w:hRule="exact"/>
        </w:trPr>
        <w:tc>
          <w:tcPr>
            <w:tcW w:w="235" w:type="dxa"/>
            <w:tcBorders>
              <w:top w:val="single" w:sz="4" w:space="0" w:color="000008"/>
              <w:left w:val="single" w:sz="4" w:space="0" w:color="000008"/>
              <w:bottom w:val="single" w:sz="4" w:space="0" w:color="000008"/>
              <w:right w:val="single" w:sz="4" w:space="0" w:color="000008"/>
            </w:tcBorders>
          </w:tcPr>
          <w:p>
            <w:pPr/>
          </w:p>
        </w:tc>
        <w:tc>
          <w:tcPr>
            <w:tcW w:w="2690"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c>
          <w:tcPr>
            <w:tcW w:w="674"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235" w:type="dxa"/>
            <w:tcBorders>
              <w:top w:val="single" w:sz="4" w:space="0" w:color="000008"/>
              <w:left w:val="single" w:sz="4" w:space="0" w:color="000008"/>
              <w:bottom w:val="single" w:sz="4" w:space="0" w:color="000008"/>
              <w:right w:val="single" w:sz="4" w:space="0" w:color="000008"/>
            </w:tcBorders>
          </w:tcPr>
          <w:p>
            <w:pPr/>
          </w:p>
        </w:tc>
        <w:tc>
          <w:tcPr>
            <w:tcW w:w="21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103" w:right="0"/>
              <w:jc w:val="left"/>
              <w:rPr>
                <w:rFonts w:ascii="Garamond" w:hAnsi="Garamond" w:cs="Garamond" w:eastAsia="Garamond" w:hint="default"/>
                <w:sz w:val="20"/>
                <w:szCs w:val="20"/>
              </w:rPr>
            </w:pPr>
            <w:r>
              <w:rPr>
                <w:rFonts w:ascii="Garamond"/>
                <w:w w:val="99"/>
                <w:sz w:val="20"/>
              </w:rPr>
              <w:t>-</w:t>
            </w:r>
            <w:r>
              <w:rPr>
                <w:rFonts w:ascii="Garamond"/>
                <w:sz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22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105" w:right="0"/>
              <w:jc w:val="left"/>
              <w:rPr>
                <w:rFonts w:ascii="Garamond" w:hAnsi="Garamond" w:cs="Garamond" w:eastAsia="Garamond" w:hint="default"/>
                <w:sz w:val="20"/>
                <w:szCs w:val="20"/>
              </w:rPr>
            </w:pPr>
            <w:r>
              <w:rPr>
                <w:rFonts w:ascii="Garamond"/>
                <w:w w:val="99"/>
                <w:sz w:val="20"/>
              </w:rPr>
              <w:t>-</w:t>
            </w:r>
            <w:r>
              <w:rPr>
                <w:rFonts w:ascii="Garamond"/>
                <w:sz w:val="20"/>
              </w:rPr>
            </w:r>
          </w:p>
        </w:tc>
      </w:tr>
      <w:tr>
        <w:trPr>
          <w:trHeight w:val="322" w:hRule="exact"/>
        </w:trPr>
        <w:tc>
          <w:tcPr>
            <w:tcW w:w="235" w:type="dxa"/>
            <w:tcBorders>
              <w:top w:val="single" w:sz="4" w:space="0" w:color="000008"/>
              <w:left w:val="single" w:sz="4" w:space="0" w:color="000008"/>
              <w:bottom w:val="single" w:sz="4" w:space="0" w:color="000008"/>
              <w:right w:val="single" w:sz="4" w:space="0" w:color="000008"/>
            </w:tcBorders>
          </w:tcPr>
          <w:p>
            <w:pPr/>
          </w:p>
        </w:tc>
        <w:tc>
          <w:tcPr>
            <w:tcW w:w="2690"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674"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235" w:type="dxa"/>
            <w:tcBorders>
              <w:top w:val="single" w:sz="4" w:space="0" w:color="000008"/>
              <w:left w:val="single" w:sz="4" w:space="0" w:color="000008"/>
              <w:bottom w:val="single" w:sz="4" w:space="0" w:color="000008"/>
              <w:right w:val="single" w:sz="4" w:space="0" w:color="000008"/>
            </w:tcBorders>
          </w:tcPr>
          <w:p>
            <w:pPr/>
          </w:p>
        </w:tc>
        <w:tc>
          <w:tcPr>
            <w:tcW w:w="21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3" w:right="0"/>
              <w:jc w:val="left"/>
              <w:rPr>
                <w:rFonts w:ascii="Garamond" w:hAnsi="Garamond" w:cs="Garamond" w:eastAsia="Garamond" w:hint="default"/>
                <w:sz w:val="20"/>
                <w:szCs w:val="20"/>
              </w:rPr>
            </w:pPr>
            <w:r>
              <w:rPr>
                <w:rFonts w:ascii="Garamond"/>
                <w:w w:val="99"/>
                <w:sz w:val="20"/>
              </w:rPr>
              <w:t>-</w:t>
            </w:r>
            <w:r>
              <w:rPr>
                <w:rFonts w:ascii="Garamond"/>
                <w:sz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22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5" w:right="0"/>
              <w:jc w:val="left"/>
              <w:rPr>
                <w:rFonts w:ascii="Garamond" w:hAnsi="Garamond" w:cs="Garamond" w:eastAsia="Garamond" w:hint="default"/>
                <w:sz w:val="20"/>
                <w:szCs w:val="20"/>
              </w:rPr>
            </w:pPr>
            <w:r>
              <w:rPr>
                <w:rFonts w:ascii="Garamond"/>
                <w:w w:val="99"/>
                <w:sz w:val="20"/>
              </w:rPr>
              <w:t>-</w:t>
            </w:r>
            <w:r>
              <w:rPr>
                <w:rFonts w:ascii="Garamond"/>
                <w:sz w:val="20"/>
              </w:rPr>
            </w:r>
          </w:p>
        </w:tc>
      </w:tr>
      <w:tr>
        <w:trPr>
          <w:trHeight w:val="322" w:hRule="exact"/>
        </w:trPr>
        <w:tc>
          <w:tcPr>
            <w:tcW w:w="2926" w:type="dxa"/>
            <w:gridSpan w:val="2"/>
            <w:tcBorders>
              <w:top w:val="single" w:sz="4" w:space="0" w:color="000008"/>
              <w:left w:val="single" w:sz="4" w:space="0" w:color="000008"/>
              <w:bottom w:val="single" w:sz="4" w:space="0" w:color="000008"/>
              <w:right w:val="single" w:sz="4" w:space="0" w:color="000008"/>
            </w:tcBorders>
          </w:tcPr>
          <w:p>
            <w:pPr>
              <w:pStyle w:val="TableParagraph"/>
              <w:spacing w:line="281" w:lineRule="exact"/>
              <w:ind w:left="756"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非流动负债合计</w:t>
            </w:r>
            <w:r>
              <w:rPr>
                <w:rFonts w:ascii="Microsoft JhengHei" w:hAnsi="Microsoft JhengHei" w:cs="Microsoft JhengHei" w:eastAsia="Microsoft JhengHei" w:hint="default"/>
                <w:sz w:val="20"/>
                <w:szCs w:val="20"/>
              </w:rPr>
            </w:r>
          </w:p>
        </w:tc>
        <w:tc>
          <w:tcPr>
            <w:tcW w:w="674"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235" w:type="dxa"/>
            <w:tcBorders>
              <w:top w:val="single" w:sz="4" w:space="0" w:color="000008"/>
              <w:left w:val="single" w:sz="4" w:space="0" w:color="000008"/>
              <w:bottom w:val="single" w:sz="4" w:space="0" w:color="000008"/>
              <w:right w:val="single" w:sz="4" w:space="0" w:color="000008"/>
            </w:tcBorders>
          </w:tcPr>
          <w:p>
            <w:pPr/>
          </w:p>
        </w:tc>
        <w:tc>
          <w:tcPr>
            <w:tcW w:w="21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left="109" w:right="0"/>
              <w:jc w:val="left"/>
              <w:rPr>
                <w:rFonts w:ascii="Garamond" w:hAnsi="Garamond" w:cs="Garamond" w:eastAsia="Garamond" w:hint="default"/>
                <w:sz w:val="20"/>
                <w:szCs w:val="20"/>
              </w:rPr>
            </w:pPr>
            <w:r>
              <w:rPr>
                <w:rFonts w:ascii="Garamond"/>
                <w:b/>
                <w:sz w:val="20"/>
              </w:rPr>
              <w:t>466,706,838.41</w:t>
            </w:r>
            <w:r>
              <w:rPr>
                <w:rFonts w:ascii="Garamond"/>
                <w:sz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22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left="111" w:right="0"/>
              <w:jc w:val="left"/>
              <w:rPr>
                <w:rFonts w:ascii="Garamond" w:hAnsi="Garamond" w:cs="Garamond" w:eastAsia="Garamond" w:hint="default"/>
                <w:sz w:val="20"/>
                <w:szCs w:val="20"/>
              </w:rPr>
            </w:pPr>
            <w:r>
              <w:rPr>
                <w:rFonts w:ascii="Garamond"/>
                <w:b/>
                <w:sz w:val="20"/>
              </w:rPr>
              <w:t>328,825,569.98</w:t>
            </w:r>
            <w:r>
              <w:rPr>
                <w:rFonts w:ascii="Garamond"/>
                <w:sz w:val="20"/>
              </w:rPr>
            </w:r>
          </w:p>
        </w:tc>
      </w:tr>
      <w:tr>
        <w:trPr>
          <w:trHeight w:val="322" w:hRule="exact"/>
        </w:trPr>
        <w:tc>
          <w:tcPr>
            <w:tcW w:w="2926" w:type="dxa"/>
            <w:gridSpan w:val="2"/>
            <w:tcBorders>
              <w:top w:val="single" w:sz="4" w:space="0" w:color="000008"/>
              <w:left w:val="single" w:sz="4" w:space="0" w:color="000008"/>
              <w:bottom w:val="single" w:sz="4" w:space="0" w:color="000008"/>
              <w:right w:val="single" w:sz="4" w:space="0" w:color="000008"/>
            </w:tcBorders>
          </w:tcPr>
          <w:p>
            <w:pPr>
              <w:pStyle w:val="TableParagraph"/>
              <w:spacing w:line="281"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负债合计</w:t>
            </w:r>
            <w:r>
              <w:rPr>
                <w:rFonts w:ascii="Microsoft JhengHei" w:hAnsi="Microsoft JhengHei" w:cs="Microsoft JhengHei" w:eastAsia="Microsoft JhengHei" w:hint="default"/>
                <w:sz w:val="20"/>
                <w:szCs w:val="20"/>
              </w:rPr>
            </w:r>
          </w:p>
        </w:tc>
        <w:tc>
          <w:tcPr>
            <w:tcW w:w="674"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235" w:type="dxa"/>
            <w:tcBorders>
              <w:top w:val="single" w:sz="4" w:space="0" w:color="000008"/>
              <w:left w:val="single" w:sz="4" w:space="0" w:color="000008"/>
              <w:bottom w:val="single" w:sz="4" w:space="0" w:color="000008"/>
              <w:right w:val="single" w:sz="4" w:space="0" w:color="000008"/>
            </w:tcBorders>
          </w:tcPr>
          <w:p>
            <w:pPr/>
          </w:p>
        </w:tc>
        <w:tc>
          <w:tcPr>
            <w:tcW w:w="21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9" w:right="0"/>
              <w:jc w:val="left"/>
              <w:rPr>
                <w:rFonts w:ascii="Garamond" w:hAnsi="Garamond" w:cs="Garamond" w:eastAsia="Garamond" w:hint="default"/>
                <w:sz w:val="20"/>
                <w:szCs w:val="20"/>
              </w:rPr>
            </w:pPr>
            <w:r>
              <w:rPr>
                <w:rFonts w:ascii="Garamond"/>
                <w:b/>
                <w:sz w:val="20"/>
              </w:rPr>
              <w:t>1,317,405,948.30</w:t>
            </w:r>
            <w:r>
              <w:rPr>
                <w:rFonts w:ascii="Garamond"/>
                <w:sz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22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11" w:right="0"/>
              <w:jc w:val="left"/>
              <w:rPr>
                <w:rFonts w:ascii="Garamond" w:hAnsi="Garamond" w:cs="Garamond" w:eastAsia="Garamond" w:hint="default"/>
                <w:sz w:val="20"/>
                <w:szCs w:val="20"/>
              </w:rPr>
            </w:pPr>
            <w:r>
              <w:rPr>
                <w:rFonts w:ascii="Garamond"/>
                <w:b/>
                <w:sz w:val="20"/>
              </w:rPr>
              <w:t>1,172,994,856.25</w:t>
            </w:r>
            <w:r>
              <w:rPr>
                <w:rFonts w:ascii="Garamond"/>
                <w:sz w:val="20"/>
              </w:rPr>
            </w:r>
          </w:p>
        </w:tc>
      </w:tr>
      <w:tr>
        <w:trPr>
          <w:trHeight w:val="324" w:hRule="exact"/>
        </w:trPr>
        <w:tc>
          <w:tcPr>
            <w:tcW w:w="2926" w:type="dxa"/>
            <w:gridSpan w:val="2"/>
            <w:tcBorders>
              <w:top w:val="single" w:sz="4" w:space="0" w:color="000008"/>
              <w:left w:val="single" w:sz="4" w:space="0" w:color="000008"/>
              <w:bottom w:val="single" w:sz="4" w:space="0" w:color="000008"/>
              <w:right w:val="single" w:sz="4" w:space="0" w:color="000008"/>
            </w:tcBorders>
          </w:tcPr>
          <w:p>
            <w:pPr>
              <w:pStyle w:val="TableParagraph"/>
              <w:spacing w:line="281" w:lineRule="exact"/>
              <w:ind w:left="1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所有者权益</w:t>
            </w:r>
            <w:r>
              <w:rPr>
                <w:rFonts w:ascii="Microsoft JhengHei" w:hAnsi="Microsoft JhengHei" w:cs="Microsoft JhengHei" w:eastAsia="Microsoft JhengHei" w:hint="default"/>
                <w:sz w:val="20"/>
                <w:szCs w:val="20"/>
              </w:rPr>
            </w:r>
          </w:p>
        </w:tc>
        <w:tc>
          <w:tcPr>
            <w:tcW w:w="674"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235" w:type="dxa"/>
            <w:tcBorders>
              <w:top w:val="single" w:sz="4" w:space="0" w:color="000008"/>
              <w:left w:val="single" w:sz="4" w:space="0" w:color="000008"/>
              <w:bottom w:val="single" w:sz="4" w:space="0" w:color="000008"/>
              <w:right w:val="single" w:sz="4" w:space="0" w:color="000008"/>
            </w:tcBorders>
          </w:tcPr>
          <w:p>
            <w:pPr/>
          </w:p>
        </w:tc>
        <w:tc>
          <w:tcPr>
            <w:tcW w:w="2148" w:type="dxa"/>
            <w:tcBorders>
              <w:top w:val="single" w:sz="4" w:space="0" w:color="000008"/>
              <w:left w:val="single" w:sz="4" w:space="0" w:color="000008"/>
              <w:bottom w:val="single" w:sz="4" w:space="0" w:color="000008"/>
              <w:right w:val="single" w:sz="4" w:space="0" w:color="000008"/>
            </w:tcBorders>
          </w:tcPr>
          <w:p>
            <w:pPr/>
          </w:p>
        </w:tc>
        <w:tc>
          <w:tcPr>
            <w:tcW w:w="235" w:type="dxa"/>
            <w:tcBorders>
              <w:top w:val="single" w:sz="4" w:space="0" w:color="000008"/>
              <w:left w:val="single" w:sz="4" w:space="0" w:color="000008"/>
              <w:bottom w:val="single" w:sz="4" w:space="0" w:color="000008"/>
              <w:right w:val="single" w:sz="4" w:space="0" w:color="000008"/>
            </w:tcBorders>
          </w:tcPr>
          <w:p>
            <w:pPr/>
          </w:p>
        </w:tc>
        <w:tc>
          <w:tcPr>
            <w:tcW w:w="2285" w:type="dxa"/>
            <w:tcBorders>
              <w:top w:val="single" w:sz="4" w:space="0" w:color="000008"/>
              <w:left w:val="single" w:sz="4" w:space="0" w:color="000008"/>
              <w:bottom w:val="single" w:sz="4" w:space="0" w:color="000008"/>
              <w:right w:val="single" w:sz="4" w:space="0" w:color="000008"/>
            </w:tcBorders>
          </w:tcPr>
          <w:p>
            <w:pPr/>
          </w:p>
        </w:tc>
      </w:tr>
      <w:tr>
        <w:trPr>
          <w:trHeight w:val="322" w:hRule="exact"/>
        </w:trPr>
        <w:tc>
          <w:tcPr>
            <w:tcW w:w="235" w:type="dxa"/>
            <w:tcBorders>
              <w:top w:val="single" w:sz="4" w:space="0" w:color="000008"/>
              <w:left w:val="single" w:sz="4" w:space="0" w:color="000008"/>
              <w:bottom w:val="single" w:sz="4" w:space="0" w:color="000008"/>
              <w:right w:val="single" w:sz="4" w:space="0" w:color="000008"/>
            </w:tcBorders>
          </w:tcPr>
          <w:p>
            <w:pPr/>
          </w:p>
        </w:tc>
        <w:tc>
          <w:tcPr>
            <w:tcW w:w="2690"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股本</w:t>
            </w:r>
          </w:p>
        </w:tc>
        <w:tc>
          <w:tcPr>
            <w:tcW w:w="674"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right="1"/>
              <w:jc w:val="center"/>
              <w:rPr>
                <w:rFonts w:ascii="宋体" w:hAnsi="宋体" w:cs="宋体" w:eastAsia="宋体" w:hint="default"/>
                <w:sz w:val="20"/>
                <w:szCs w:val="20"/>
              </w:rPr>
            </w:pPr>
            <w:r>
              <w:rPr>
                <w:rFonts w:ascii="宋体"/>
                <w:sz w:val="20"/>
              </w:rPr>
              <w:t>29</w:t>
            </w:r>
          </w:p>
        </w:tc>
        <w:tc>
          <w:tcPr>
            <w:tcW w:w="235" w:type="dxa"/>
            <w:tcBorders>
              <w:top w:val="single" w:sz="4" w:space="0" w:color="000008"/>
              <w:left w:val="single" w:sz="4" w:space="0" w:color="000008"/>
              <w:bottom w:val="single" w:sz="4" w:space="0" w:color="000008"/>
              <w:right w:val="single" w:sz="4" w:space="0" w:color="000008"/>
            </w:tcBorders>
          </w:tcPr>
          <w:p>
            <w:pPr/>
          </w:p>
        </w:tc>
        <w:tc>
          <w:tcPr>
            <w:tcW w:w="21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3" w:right="0"/>
              <w:jc w:val="left"/>
              <w:rPr>
                <w:rFonts w:ascii="Garamond" w:hAnsi="Garamond" w:cs="Garamond" w:eastAsia="Garamond" w:hint="default"/>
                <w:sz w:val="20"/>
                <w:szCs w:val="20"/>
              </w:rPr>
            </w:pPr>
            <w:r>
              <w:rPr>
                <w:rFonts w:ascii="Garamond"/>
                <w:sz w:val="20"/>
              </w:rPr>
              <w:t>357,973,531.00</w:t>
            </w:r>
          </w:p>
        </w:tc>
        <w:tc>
          <w:tcPr>
            <w:tcW w:w="235" w:type="dxa"/>
            <w:tcBorders>
              <w:top w:val="single" w:sz="4" w:space="0" w:color="000008"/>
              <w:left w:val="single" w:sz="4" w:space="0" w:color="000008"/>
              <w:bottom w:val="single" w:sz="4" w:space="0" w:color="000008"/>
              <w:right w:val="single" w:sz="4" w:space="0" w:color="000008"/>
            </w:tcBorders>
          </w:tcPr>
          <w:p>
            <w:pPr/>
          </w:p>
        </w:tc>
        <w:tc>
          <w:tcPr>
            <w:tcW w:w="22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5" w:right="0"/>
              <w:jc w:val="left"/>
              <w:rPr>
                <w:rFonts w:ascii="Garamond" w:hAnsi="Garamond" w:cs="Garamond" w:eastAsia="Garamond" w:hint="default"/>
                <w:sz w:val="20"/>
                <w:szCs w:val="20"/>
              </w:rPr>
            </w:pPr>
            <w:r>
              <w:rPr>
                <w:rFonts w:ascii="Garamond"/>
                <w:sz w:val="20"/>
              </w:rPr>
              <w:t>311,139,400.00</w:t>
            </w:r>
          </w:p>
        </w:tc>
      </w:tr>
      <w:tr>
        <w:trPr>
          <w:trHeight w:val="322" w:hRule="exact"/>
        </w:trPr>
        <w:tc>
          <w:tcPr>
            <w:tcW w:w="235" w:type="dxa"/>
            <w:tcBorders>
              <w:top w:val="single" w:sz="4" w:space="0" w:color="000008"/>
              <w:left w:val="single" w:sz="4" w:space="0" w:color="000008"/>
              <w:bottom w:val="single" w:sz="4" w:space="0" w:color="000008"/>
              <w:right w:val="single" w:sz="4" w:space="0" w:color="000008"/>
            </w:tcBorders>
          </w:tcPr>
          <w:p>
            <w:pPr/>
          </w:p>
        </w:tc>
        <w:tc>
          <w:tcPr>
            <w:tcW w:w="2690"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674"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right="1"/>
              <w:jc w:val="center"/>
              <w:rPr>
                <w:rFonts w:ascii="宋体" w:hAnsi="宋体" w:cs="宋体" w:eastAsia="宋体" w:hint="default"/>
                <w:sz w:val="20"/>
                <w:szCs w:val="20"/>
              </w:rPr>
            </w:pPr>
            <w:r>
              <w:rPr>
                <w:rFonts w:ascii="宋体"/>
                <w:sz w:val="20"/>
              </w:rPr>
              <w:t>30</w:t>
            </w:r>
          </w:p>
        </w:tc>
        <w:tc>
          <w:tcPr>
            <w:tcW w:w="235" w:type="dxa"/>
            <w:tcBorders>
              <w:top w:val="single" w:sz="4" w:space="0" w:color="000008"/>
              <w:left w:val="single" w:sz="4" w:space="0" w:color="000008"/>
              <w:bottom w:val="single" w:sz="4" w:space="0" w:color="000008"/>
              <w:right w:val="single" w:sz="4" w:space="0" w:color="000008"/>
            </w:tcBorders>
          </w:tcPr>
          <w:p>
            <w:pPr/>
          </w:p>
        </w:tc>
        <w:tc>
          <w:tcPr>
            <w:tcW w:w="21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103" w:right="0"/>
              <w:jc w:val="left"/>
              <w:rPr>
                <w:rFonts w:ascii="Garamond" w:hAnsi="Garamond" w:cs="Garamond" w:eastAsia="Garamond" w:hint="default"/>
                <w:sz w:val="20"/>
                <w:szCs w:val="20"/>
              </w:rPr>
            </w:pPr>
            <w:r>
              <w:rPr>
                <w:rFonts w:ascii="Garamond"/>
                <w:sz w:val="20"/>
              </w:rPr>
              <w:t>283,545,489.55</w:t>
            </w:r>
          </w:p>
        </w:tc>
        <w:tc>
          <w:tcPr>
            <w:tcW w:w="235" w:type="dxa"/>
            <w:tcBorders>
              <w:top w:val="single" w:sz="4" w:space="0" w:color="000008"/>
              <w:left w:val="single" w:sz="4" w:space="0" w:color="000008"/>
              <w:bottom w:val="single" w:sz="4" w:space="0" w:color="000008"/>
              <w:right w:val="single" w:sz="4" w:space="0" w:color="000008"/>
            </w:tcBorders>
          </w:tcPr>
          <w:p>
            <w:pPr/>
          </w:p>
        </w:tc>
        <w:tc>
          <w:tcPr>
            <w:tcW w:w="22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105" w:right="0"/>
              <w:jc w:val="left"/>
              <w:rPr>
                <w:rFonts w:ascii="Garamond" w:hAnsi="Garamond" w:cs="Garamond" w:eastAsia="Garamond" w:hint="default"/>
                <w:sz w:val="20"/>
                <w:szCs w:val="20"/>
              </w:rPr>
            </w:pPr>
            <w:r>
              <w:rPr>
                <w:rFonts w:ascii="Garamond"/>
                <w:sz w:val="20"/>
              </w:rPr>
              <w:t>330,379,620.55</w:t>
            </w:r>
          </w:p>
        </w:tc>
      </w:tr>
      <w:tr>
        <w:trPr>
          <w:trHeight w:val="322" w:hRule="exact"/>
        </w:trPr>
        <w:tc>
          <w:tcPr>
            <w:tcW w:w="235" w:type="dxa"/>
            <w:tcBorders>
              <w:top w:val="single" w:sz="4" w:space="0" w:color="000008"/>
              <w:left w:val="single" w:sz="4" w:space="0" w:color="000008"/>
              <w:bottom w:val="single" w:sz="4" w:space="0" w:color="000008"/>
              <w:right w:val="single" w:sz="4" w:space="0" w:color="000008"/>
            </w:tcBorders>
          </w:tcPr>
          <w:p>
            <w:pPr/>
          </w:p>
        </w:tc>
        <w:tc>
          <w:tcPr>
            <w:tcW w:w="2690"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减：库存股</w:t>
            </w:r>
          </w:p>
        </w:tc>
        <w:tc>
          <w:tcPr>
            <w:tcW w:w="674"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235" w:type="dxa"/>
            <w:tcBorders>
              <w:top w:val="single" w:sz="4" w:space="0" w:color="000008"/>
              <w:left w:val="single" w:sz="4" w:space="0" w:color="000008"/>
              <w:bottom w:val="single" w:sz="4" w:space="0" w:color="000008"/>
              <w:right w:val="single" w:sz="4" w:space="0" w:color="000008"/>
            </w:tcBorders>
          </w:tcPr>
          <w:p>
            <w:pPr/>
          </w:p>
        </w:tc>
        <w:tc>
          <w:tcPr>
            <w:tcW w:w="21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3" w:right="0"/>
              <w:jc w:val="left"/>
              <w:rPr>
                <w:rFonts w:ascii="Garamond" w:hAnsi="Garamond" w:cs="Garamond" w:eastAsia="Garamond" w:hint="default"/>
                <w:sz w:val="20"/>
                <w:szCs w:val="20"/>
              </w:rPr>
            </w:pPr>
            <w:r>
              <w:rPr>
                <w:rFonts w:ascii="Garamond"/>
                <w:w w:val="99"/>
                <w:sz w:val="20"/>
              </w:rPr>
              <w:t>-</w:t>
            </w:r>
            <w:r>
              <w:rPr>
                <w:rFonts w:ascii="Garamond"/>
                <w:sz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22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5" w:right="0"/>
              <w:jc w:val="left"/>
              <w:rPr>
                <w:rFonts w:ascii="Garamond" w:hAnsi="Garamond" w:cs="Garamond" w:eastAsia="Garamond" w:hint="default"/>
                <w:sz w:val="20"/>
                <w:szCs w:val="20"/>
              </w:rPr>
            </w:pPr>
            <w:r>
              <w:rPr>
                <w:rFonts w:ascii="Garamond"/>
                <w:w w:val="99"/>
                <w:sz w:val="20"/>
              </w:rPr>
              <w:t>-</w:t>
            </w:r>
            <w:r>
              <w:rPr>
                <w:rFonts w:ascii="Garamond"/>
                <w:sz w:val="20"/>
              </w:rPr>
            </w:r>
          </w:p>
        </w:tc>
      </w:tr>
      <w:tr>
        <w:trPr>
          <w:trHeight w:val="322" w:hRule="exact"/>
        </w:trPr>
        <w:tc>
          <w:tcPr>
            <w:tcW w:w="235" w:type="dxa"/>
            <w:tcBorders>
              <w:top w:val="single" w:sz="4" w:space="0" w:color="000008"/>
              <w:left w:val="single" w:sz="4" w:space="0" w:color="000008"/>
              <w:bottom w:val="single" w:sz="4" w:space="0" w:color="000008"/>
              <w:right w:val="single" w:sz="4" w:space="0" w:color="000008"/>
            </w:tcBorders>
          </w:tcPr>
          <w:p>
            <w:pPr/>
          </w:p>
        </w:tc>
        <w:tc>
          <w:tcPr>
            <w:tcW w:w="2690"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674"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right="1"/>
              <w:jc w:val="center"/>
              <w:rPr>
                <w:rFonts w:ascii="宋体" w:hAnsi="宋体" w:cs="宋体" w:eastAsia="宋体" w:hint="default"/>
                <w:sz w:val="20"/>
                <w:szCs w:val="20"/>
              </w:rPr>
            </w:pPr>
            <w:r>
              <w:rPr>
                <w:rFonts w:ascii="宋体"/>
                <w:sz w:val="20"/>
              </w:rPr>
              <w:t>31</w:t>
            </w:r>
          </w:p>
        </w:tc>
        <w:tc>
          <w:tcPr>
            <w:tcW w:w="235" w:type="dxa"/>
            <w:tcBorders>
              <w:top w:val="single" w:sz="4" w:space="0" w:color="000008"/>
              <w:left w:val="single" w:sz="4" w:space="0" w:color="000008"/>
              <w:bottom w:val="single" w:sz="4" w:space="0" w:color="000008"/>
              <w:right w:val="single" w:sz="4" w:space="0" w:color="000008"/>
            </w:tcBorders>
          </w:tcPr>
          <w:p>
            <w:pPr/>
          </w:p>
        </w:tc>
        <w:tc>
          <w:tcPr>
            <w:tcW w:w="21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left="103" w:right="0"/>
              <w:jc w:val="left"/>
              <w:rPr>
                <w:rFonts w:ascii="Garamond" w:hAnsi="Garamond" w:cs="Garamond" w:eastAsia="Garamond" w:hint="default"/>
                <w:sz w:val="20"/>
                <w:szCs w:val="20"/>
              </w:rPr>
            </w:pPr>
            <w:r>
              <w:rPr>
                <w:rFonts w:ascii="Garamond"/>
                <w:sz w:val="20"/>
              </w:rPr>
              <w:t>65,738,593.50</w:t>
            </w:r>
          </w:p>
        </w:tc>
        <w:tc>
          <w:tcPr>
            <w:tcW w:w="235" w:type="dxa"/>
            <w:tcBorders>
              <w:top w:val="single" w:sz="4" w:space="0" w:color="000008"/>
              <w:left w:val="single" w:sz="4" w:space="0" w:color="000008"/>
              <w:bottom w:val="single" w:sz="4" w:space="0" w:color="000008"/>
              <w:right w:val="single" w:sz="4" w:space="0" w:color="000008"/>
            </w:tcBorders>
          </w:tcPr>
          <w:p>
            <w:pPr/>
          </w:p>
        </w:tc>
        <w:tc>
          <w:tcPr>
            <w:tcW w:w="22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left="105" w:right="0"/>
              <w:jc w:val="left"/>
              <w:rPr>
                <w:rFonts w:ascii="Garamond" w:hAnsi="Garamond" w:cs="Garamond" w:eastAsia="Garamond" w:hint="default"/>
                <w:sz w:val="20"/>
                <w:szCs w:val="20"/>
              </w:rPr>
            </w:pPr>
            <w:r>
              <w:rPr>
                <w:rFonts w:ascii="Garamond"/>
                <w:sz w:val="20"/>
              </w:rPr>
              <w:t>65,738,593.50</w:t>
            </w:r>
          </w:p>
        </w:tc>
      </w:tr>
      <w:tr>
        <w:trPr>
          <w:trHeight w:val="322" w:hRule="exact"/>
        </w:trPr>
        <w:tc>
          <w:tcPr>
            <w:tcW w:w="235" w:type="dxa"/>
            <w:tcBorders>
              <w:top w:val="single" w:sz="4" w:space="0" w:color="000008"/>
              <w:left w:val="single" w:sz="4" w:space="0" w:color="000008"/>
              <w:bottom w:val="single" w:sz="4" w:space="0" w:color="000008"/>
              <w:right w:val="single" w:sz="4" w:space="0" w:color="000008"/>
            </w:tcBorders>
          </w:tcPr>
          <w:p>
            <w:pPr/>
          </w:p>
        </w:tc>
        <w:tc>
          <w:tcPr>
            <w:tcW w:w="2690"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674"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right="1"/>
              <w:jc w:val="center"/>
              <w:rPr>
                <w:rFonts w:ascii="宋体" w:hAnsi="宋体" w:cs="宋体" w:eastAsia="宋体" w:hint="default"/>
                <w:sz w:val="20"/>
                <w:szCs w:val="20"/>
              </w:rPr>
            </w:pPr>
            <w:r>
              <w:rPr>
                <w:rFonts w:ascii="宋体"/>
                <w:sz w:val="20"/>
              </w:rPr>
              <w:t>32</w:t>
            </w:r>
          </w:p>
        </w:tc>
        <w:tc>
          <w:tcPr>
            <w:tcW w:w="235" w:type="dxa"/>
            <w:tcBorders>
              <w:top w:val="single" w:sz="4" w:space="0" w:color="000008"/>
              <w:left w:val="single" w:sz="4" w:space="0" w:color="000008"/>
              <w:bottom w:val="single" w:sz="4" w:space="0" w:color="000008"/>
              <w:right w:val="single" w:sz="4" w:space="0" w:color="000008"/>
            </w:tcBorders>
          </w:tcPr>
          <w:p>
            <w:pPr/>
          </w:p>
        </w:tc>
        <w:tc>
          <w:tcPr>
            <w:tcW w:w="21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6"/>
              <w:jc w:val="right"/>
              <w:rPr>
                <w:rFonts w:ascii="Garamond" w:hAnsi="Garamond" w:cs="Garamond" w:eastAsia="Garamond" w:hint="default"/>
                <w:sz w:val="20"/>
                <w:szCs w:val="20"/>
              </w:rPr>
            </w:pPr>
            <w:r>
              <w:rPr>
                <w:rFonts w:ascii="Garamond"/>
                <w:spacing w:val="-1"/>
                <w:sz w:val="20"/>
              </w:rPr>
              <w:t>-1,853,475,410.54</w:t>
            </w:r>
          </w:p>
        </w:tc>
        <w:tc>
          <w:tcPr>
            <w:tcW w:w="235" w:type="dxa"/>
            <w:tcBorders>
              <w:top w:val="single" w:sz="4" w:space="0" w:color="000008"/>
              <w:left w:val="single" w:sz="4" w:space="0" w:color="000008"/>
              <w:bottom w:val="single" w:sz="4" w:space="0" w:color="000008"/>
              <w:right w:val="single" w:sz="4" w:space="0" w:color="000008"/>
            </w:tcBorders>
          </w:tcPr>
          <w:p>
            <w:pPr/>
          </w:p>
        </w:tc>
        <w:tc>
          <w:tcPr>
            <w:tcW w:w="22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6"/>
              <w:jc w:val="right"/>
              <w:rPr>
                <w:rFonts w:ascii="Garamond" w:hAnsi="Garamond" w:cs="Garamond" w:eastAsia="Garamond" w:hint="default"/>
                <w:sz w:val="20"/>
                <w:szCs w:val="20"/>
              </w:rPr>
            </w:pPr>
            <w:r>
              <w:rPr>
                <w:rFonts w:ascii="Garamond"/>
                <w:spacing w:val="-1"/>
                <w:sz w:val="20"/>
              </w:rPr>
              <w:t>-1,596,380,684.83</w:t>
            </w:r>
          </w:p>
        </w:tc>
      </w:tr>
      <w:tr>
        <w:trPr>
          <w:trHeight w:val="324" w:hRule="exact"/>
        </w:trPr>
        <w:tc>
          <w:tcPr>
            <w:tcW w:w="235" w:type="dxa"/>
            <w:tcBorders>
              <w:top w:val="single" w:sz="4" w:space="0" w:color="000008"/>
              <w:left w:val="single" w:sz="4" w:space="0" w:color="000008"/>
              <w:bottom w:val="single" w:sz="4" w:space="0" w:color="000008"/>
              <w:right w:val="single" w:sz="4" w:space="0" w:color="000008"/>
            </w:tcBorders>
          </w:tcPr>
          <w:p>
            <w:pPr/>
          </w:p>
        </w:tc>
        <w:tc>
          <w:tcPr>
            <w:tcW w:w="2690"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外币报表折算差额</w:t>
            </w:r>
          </w:p>
        </w:tc>
        <w:tc>
          <w:tcPr>
            <w:tcW w:w="674"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235" w:type="dxa"/>
            <w:tcBorders>
              <w:top w:val="single" w:sz="4" w:space="0" w:color="000008"/>
              <w:left w:val="single" w:sz="4" w:space="0" w:color="000008"/>
              <w:bottom w:val="single" w:sz="4" w:space="0" w:color="000008"/>
              <w:right w:val="single" w:sz="4" w:space="0" w:color="000008"/>
            </w:tcBorders>
          </w:tcPr>
          <w:p>
            <w:pPr/>
          </w:p>
        </w:tc>
        <w:tc>
          <w:tcPr>
            <w:tcW w:w="21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3" w:right="0"/>
              <w:jc w:val="left"/>
              <w:rPr>
                <w:rFonts w:ascii="Garamond" w:hAnsi="Garamond" w:cs="Garamond" w:eastAsia="Garamond" w:hint="default"/>
                <w:sz w:val="20"/>
                <w:szCs w:val="20"/>
              </w:rPr>
            </w:pPr>
            <w:r>
              <w:rPr>
                <w:rFonts w:ascii="Garamond"/>
                <w:w w:val="99"/>
                <w:sz w:val="20"/>
              </w:rPr>
              <w:t>-</w:t>
            </w:r>
            <w:r>
              <w:rPr>
                <w:rFonts w:ascii="Garamond"/>
                <w:sz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22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5" w:right="0"/>
              <w:jc w:val="left"/>
              <w:rPr>
                <w:rFonts w:ascii="Garamond" w:hAnsi="Garamond" w:cs="Garamond" w:eastAsia="Garamond" w:hint="default"/>
                <w:sz w:val="20"/>
                <w:szCs w:val="20"/>
              </w:rPr>
            </w:pPr>
            <w:r>
              <w:rPr>
                <w:rFonts w:ascii="Garamond"/>
                <w:w w:val="99"/>
                <w:sz w:val="20"/>
              </w:rPr>
              <w:t>-</w:t>
            </w:r>
            <w:r>
              <w:rPr>
                <w:rFonts w:ascii="Garamond"/>
                <w:sz w:val="20"/>
              </w:rPr>
            </w:r>
          </w:p>
        </w:tc>
      </w:tr>
      <w:tr>
        <w:trPr>
          <w:trHeight w:val="322" w:hRule="exact"/>
        </w:trPr>
        <w:tc>
          <w:tcPr>
            <w:tcW w:w="235" w:type="dxa"/>
            <w:tcBorders>
              <w:top w:val="single" w:sz="4" w:space="0" w:color="000008"/>
              <w:left w:val="single" w:sz="4" w:space="0" w:color="000008"/>
              <w:bottom w:val="single" w:sz="4" w:space="0" w:color="000008"/>
              <w:right w:val="single" w:sz="4" w:space="0" w:color="000008"/>
            </w:tcBorders>
          </w:tcPr>
          <w:p>
            <w:pPr/>
          </w:p>
        </w:tc>
        <w:tc>
          <w:tcPr>
            <w:tcW w:w="2690"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归属母公司所有者权益合计</w:t>
            </w:r>
          </w:p>
        </w:tc>
        <w:tc>
          <w:tcPr>
            <w:tcW w:w="674"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right="1"/>
              <w:jc w:val="center"/>
              <w:rPr>
                <w:rFonts w:ascii="宋体" w:hAnsi="宋体" w:cs="宋体" w:eastAsia="宋体" w:hint="default"/>
                <w:sz w:val="20"/>
                <w:szCs w:val="20"/>
              </w:rPr>
            </w:pPr>
            <w:r>
              <w:rPr>
                <w:rFonts w:ascii="宋体"/>
                <w:sz w:val="20"/>
              </w:rPr>
              <w:t>32</w:t>
            </w:r>
          </w:p>
        </w:tc>
        <w:tc>
          <w:tcPr>
            <w:tcW w:w="235" w:type="dxa"/>
            <w:tcBorders>
              <w:top w:val="single" w:sz="4" w:space="0" w:color="000008"/>
              <w:left w:val="single" w:sz="4" w:space="0" w:color="000008"/>
              <w:bottom w:val="single" w:sz="4" w:space="0" w:color="000008"/>
              <w:right w:val="single" w:sz="4" w:space="0" w:color="000008"/>
            </w:tcBorders>
          </w:tcPr>
          <w:p>
            <w:pPr/>
          </w:p>
        </w:tc>
        <w:tc>
          <w:tcPr>
            <w:tcW w:w="21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92"/>
              <w:jc w:val="right"/>
              <w:rPr>
                <w:rFonts w:ascii="Garamond" w:hAnsi="Garamond" w:cs="Garamond" w:eastAsia="Garamond" w:hint="default"/>
                <w:sz w:val="20"/>
                <w:szCs w:val="20"/>
              </w:rPr>
            </w:pPr>
            <w:r>
              <w:rPr>
                <w:rFonts w:ascii="Garamond"/>
                <w:b/>
                <w:w w:val="95"/>
                <w:sz w:val="20"/>
              </w:rPr>
              <w:t>-1,146,217,796.49</w:t>
            </w:r>
            <w:r>
              <w:rPr>
                <w:rFonts w:ascii="Garamond"/>
                <w:sz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22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92"/>
              <w:jc w:val="right"/>
              <w:rPr>
                <w:rFonts w:ascii="Garamond" w:hAnsi="Garamond" w:cs="Garamond" w:eastAsia="Garamond" w:hint="default"/>
                <w:sz w:val="20"/>
                <w:szCs w:val="20"/>
              </w:rPr>
            </w:pPr>
            <w:r>
              <w:rPr>
                <w:rFonts w:ascii="Garamond"/>
                <w:b/>
                <w:w w:val="95"/>
                <w:sz w:val="20"/>
              </w:rPr>
              <w:t>-889,123,070.78</w:t>
            </w:r>
            <w:r>
              <w:rPr>
                <w:rFonts w:ascii="Garamond"/>
                <w:sz w:val="20"/>
              </w:rPr>
            </w:r>
          </w:p>
        </w:tc>
      </w:tr>
      <w:tr>
        <w:trPr>
          <w:trHeight w:val="322" w:hRule="exact"/>
        </w:trPr>
        <w:tc>
          <w:tcPr>
            <w:tcW w:w="235" w:type="dxa"/>
            <w:tcBorders>
              <w:top w:val="single" w:sz="4" w:space="0" w:color="000008"/>
              <w:left w:val="single" w:sz="4" w:space="0" w:color="000008"/>
              <w:bottom w:val="single" w:sz="4" w:space="0" w:color="000008"/>
              <w:right w:val="single" w:sz="4" w:space="0" w:color="000008"/>
            </w:tcBorders>
          </w:tcPr>
          <w:p>
            <w:pPr/>
          </w:p>
        </w:tc>
        <w:tc>
          <w:tcPr>
            <w:tcW w:w="2690"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少数股东权益</w:t>
            </w:r>
          </w:p>
        </w:tc>
        <w:tc>
          <w:tcPr>
            <w:tcW w:w="674"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right="1"/>
              <w:jc w:val="center"/>
              <w:rPr>
                <w:rFonts w:ascii="宋体" w:hAnsi="宋体" w:cs="宋体" w:eastAsia="宋体" w:hint="default"/>
                <w:sz w:val="20"/>
                <w:szCs w:val="20"/>
              </w:rPr>
            </w:pPr>
            <w:r>
              <w:rPr>
                <w:rFonts w:ascii="宋体"/>
                <w:sz w:val="20"/>
              </w:rPr>
              <w:t>33</w:t>
            </w:r>
          </w:p>
        </w:tc>
        <w:tc>
          <w:tcPr>
            <w:tcW w:w="235" w:type="dxa"/>
            <w:tcBorders>
              <w:top w:val="single" w:sz="4" w:space="0" w:color="000008"/>
              <w:left w:val="single" w:sz="4" w:space="0" w:color="000008"/>
              <w:bottom w:val="single" w:sz="4" w:space="0" w:color="000008"/>
              <w:right w:val="single" w:sz="4" w:space="0" w:color="000008"/>
            </w:tcBorders>
          </w:tcPr>
          <w:p>
            <w:pPr/>
          </w:p>
        </w:tc>
        <w:tc>
          <w:tcPr>
            <w:tcW w:w="21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103"/>
              <w:jc w:val="right"/>
              <w:rPr>
                <w:rFonts w:ascii="Garamond" w:hAnsi="Garamond" w:cs="Garamond" w:eastAsia="Garamond" w:hint="default"/>
                <w:sz w:val="20"/>
                <w:szCs w:val="20"/>
              </w:rPr>
            </w:pPr>
            <w:r>
              <w:rPr>
                <w:rFonts w:ascii="Garamond"/>
                <w:spacing w:val="-1"/>
                <w:sz w:val="20"/>
              </w:rPr>
              <w:t>13,220,440.00</w:t>
            </w:r>
          </w:p>
        </w:tc>
        <w:tc>
          <w:tcPr>
            <w:tcW w:w="235" w:type="dxa"/>
            <w:tcBorders>
              <w:top w:val="single" w:sz="4" w:space="0" w:color="000008"/>
              <w:left w:val="single" w:sz="4" w:space="0" w:color="000008"/>
              <w:bottom w:val="single" w:sz="4" w:space="0" w:color="000008"/>
              <w:right w:val="single" w:sz="4" w:space="0" w:color="000008"/>
            </w:tcBorders>
          </w:tcPr>
          <w:p>
            <w:pPr/>
          </w:p>
        </w:tc>
        <w:tc>
          <w:tcPr>
            <w:tcW w:w="22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105" w:right="0"/>
              <w:jc w:val="left"/>
              <w:rPr>
                <w:rFonts w:ascii="Garamond" w:hAnsi="Garamond" w:cs="Garamond" w:eastAsia="Garamond" w:hint="default"/>
                <w:sz w:val="20"/>
                <w:szCs w:val="20"/>
              </w:rPr>
            </w:pPr>
            <w:r>
              <w:rPr>
                <w:rFonts w:ascii="Garamond"/>
                <w:sz w:val="20"/>
              </w:rPr>
              <w:t>27,939,328.48</w:t>
            </w:r>
          </w:p>
        </w:tc>
      </w:tr>
      <w:tr>
        <w:trPr>
          <w:trHeight w:val="322" w:hRule="exact"/>
        </w:trPr>
        <w:tc>
          <w:tcPr>
            <w:tcW w:w="2926" w:type="dxa"/>
            <w:gridSpan w:val="2"/>
            <w:tcBorders>
              <w:top w:val="single" w:sz="4" w:space="0" w:color="000008"/>
              <w:left w:val="single" w:sz="4" w:space="0" w:color="000008"/>
              <w:bottom w:val="single" w:sz="4" w:space="0" w:color="000008"/>
              <w:right w:val="single" w:sz="4" w:space="0" w:color="000008"/>
            </w:tcBorders>
          </w:tcPr>
          <w:p>
            <w:pPr>
              <w:pStyle w:val="TableParagraph"/>
              <w:spacing w:line="279" w:lineRule="exact"/>
              <w:ind w:left="756"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所有者权益合计</w:t>
            </w:r>
            <w:r>
              <w:rPr>
                <w:rFonts w:ascii="Microsoft JhengHei" w:hAnsi="Microsoft JhengHei" w:cs="Microsoft JhengHei" w:eastAsia="Microsoft JhengHei" w:hint="default"/>
                <w:sz w:val="20"/>
                <w:szCs w:val="20"/>
              </w:rPr>
            </w:r>
          </w:p>
        </w:tc>
        <w:tc>
          <w:tcPr>
            <w:tcW w:w="674"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235" w:type="dxa"/>
            <w:tcBorders>
              <w:top w:val="single" w:sz="4" w:space="0" w:color="000008"/>
              <w:left w:val="single" w:sz="4" w:space="0" w:color="000008"/>
              <w:bottom w:val="single" w:sz="4" w:space="0" w:color="000008"/>
              <w:right w:val="single" w:sz="4" w:space="0" w:color="000008"/>
            </w:tcBorders>
          </w:tcPr>
          <w:p>
            <w:pPr/>
          </w:p>
        </w:tc>
        <w:tc>
          <w:tcPr>
            <w:tcW w:w="21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92"/>
              <w:jc w:val="right"/>
              <w:rPr>
                <w:rFonts w:ascii="Garamond" w:hAnsi="Garamond" w:cs="Garamond" w:eastAsia="Garamond" w:hint="default"/>
                <w:sz w:val="20"/>
                <w:szCs w:val="20"/>
              </w:rPr>
            </w:pPr>
            <w:r>
              <w:rPr>
                <w:rFonts w:ascii="Garamond"/>
                <w:b/>
                <w:w w:val="95"/>
                <w:sz w:val="20"/>
              </w:rPr>
              <w:t>-1,132,997,356.49</w:t>
            </w:r>
            <w:r>
              <w:rPr>
                <w:rFonts w:ascii="Garamond"/>
                <w:sz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22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92"/>
              <w:jc w:val="right"/>
              <w:rPr>
                <w:rFonts w:ascii="Garamond" w:hAnsi="Garamond" w:cs="Garamond" w:eastAsia="Garamond" w:hint="default"/>
                <w:sz w:val="20"/>
                <w:szCs w:val="20"/>
              </w:rPr>
            </w:pPr>
            <w:r>
              <w:rPr>
                <w:rFonts w:ascii="Garamond"/>
                <w:b/>
                <w:w w:val="95"/>
                <w:sz w:val="20"/>
              </w:rPr>
              <w:t>-861,183,742.30</w:t>
            </w:r>
            <w:r>
              <w:rPr>
                <w:rFonts w:ascii="Garamond"/>
                <w:sz w:val="20"/>
              </w:rPr>
            </w:r>
          </w:p>
        </w:tc>
      </w:tr>
      <w:tr>
        <w:trPr>
          <w:trHeight w:val="322" w:hRule="exact"/>
        </w:trPr>
        <w:tc>
          <w:tcPr>
            <w:tcW w:w="2926" w:type="dxa"/>
            <w:gridSpan w:val="2"/>
            <w:tcBorders>
              <w:top w:val="single" w:sz="4" w:space="0" w:color="000008"/>
              <w:left w:val="single" w:sz="4" w:space="0" w:color="000008"/>
              <w:bottom w:val="single" w:sz="4" w:space="0" w:color="000008"/>
              <w:right w:val="single" w:sz="4" w:space="0" w:color="000008"/>
            </w:tcBorders>
          </w:tcPr>
          <w:p>
            <w:pPr>
              <w:pStyle w:val="TableParagraph"/>
              <w:spacing w:line="281" w:lineRule="exact"/>
              <w:ind w:left="45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负债及所有者权益总计</w:t>
            </w:r>
            <w:r>
              <w:rPr>
                <w:rFonts w:ascii="Microsoft JhengHei" w:hAnsi="Microsoft JhengHei" w:cs="Microsoft JhengHei" w:eastAsia="Microsoft JhengHei" w:hint="default"/>
                <w:sz w:val="20"/>
                <w:szCs w:val="20"/>
              </w:rPr>
            </w:r>
          </w:p>
        </w:tc>
        <w:tc>
          <w:tcPr>
            <w:tcW w:w="674"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235" w:type="dxa"/>
            <w:tcBorders>
              <w:top w:val="single" w:sz="4" w:space="0" w:color="000008"/>
              <w:left w:val="single" w:sz="4" w:space="0" w:color="000008"/>
              <w:bottom w:val="single" w:sz="4" w:space="0" w:color="000008"/>
              <w:right w:val="single" w:sz="4" w:space="0" w:color="000008"/>
            </w:tcBorders>
          </w:tcPr>
          <w:p>
            <w:pPr/>
          </w:p>
        </w:tc>
        <w:tc>
          <w:tcPr>
            <w:tcW w:w="21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left="109" w:right="0"/>
              <w:jc w:val="left"/>
              <w:rPr>
                <w:rFonts w:ascii="Garamond" w:hAnsi="Garamond" w:cs="Garamond" w:eastAsia="Garamond" w:hint="default"/>
                <w:sz w:val="20"/>
                <w:szCs w:val="20"/>
              </w:rPr>
            </w:pPr>
            <w:r>
              <w:rPr>
                <w:rFonts w:ascii="Garamond"/>
                <w:b/>
                <w:sz w:val="20"/>
              </w:rPr>
              <w:t>184,408,591.81</w:t>
            </w:r>
            <w:r>
              <w:rPr>
                <w:rFonts w:ascii="Garamond"/>
                <w:sz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22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left="111" w:right="0"/>
              <w:jc w:val="left"/>
              <w:rPr>
                <w:rFonts w:ascii="Garamond" w:hAnsi="Garamond" w:cs="Garamond" w:eastAsia="Garamond" w:hint="default"/>
                <w:sz w:val="20"/>
                <w:szCs w:val="20"/>
              </w:rPr>
            </w:pPr>
            <w:r>
              <w:rPr>
                <w:rFonts w:ascii="Garamond"/>
                <w:b/>
                <w:sz w:val="20"/>
              </w:rPr>
              <w:t>311,811,113.95</w:t>
            </w:r>
            <w:r>
              <w:rPr>
                <w:rFonts w:ascii="Garamond"/>
                <w:sz w:val="20"/>
              </w:rPr>
            </w:r>
          </w:p>
        </w:tc>
      </w:tr>
      <w:tr>
        <w:trPr>
          <w:trHeight w:val="322" w:hRule="exact"/>
        </w:trPr>
        <w:tc>
          <w:tcPr>
            <w:tcW w:w="9583" w:type="dxa"/>
            <w:gridSpan w:val="8"/>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3086" w:right="0"/>
              <w:jc w:val="left"/>
              <w:rPr>
                <w:rFonts w:ascii="宋体" w:hAnsi="宋体" w:cs="宋体" w:eastAsia="宋体" w:hint="default"/>
                <w:sz w:val="20"/>
                <w:szCs w:val="20"/>
              </w:rPr>
            </w:pPr>
            <w:r>
              <w:rPr>
                <w:rFonts w:ascii="宋体" w:hAnsi="宋体" w:cs="宋体" w:eastAsia="宋体" w:hint="default"/>
                <w:sz w:val="20"/>
                <w:szCs w:val="20"/>
              </w:rPr>
              <w:t>（所附附注系本财务报表的组成部分）</w:t>
            </w:r>
          </w:p>
        </w:tc>
      </w:tr>
      <w:tr>
        <w:trPr>
          <w:trHeight w:val="691" w:hRule="exact"/>
        </w:trPr>
        <w:tc>
          <w:tcPr>
            <w:tcW w:w="9583" w:type="dxa"/>
            <w:gridSpan w:val="8"/>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tabs>
                <w:tab w:pos="3002" w:val="left" w:leader="none"/>
                <w:tab w:pos="6503" w:val="left" w:leader="none"/>
              </w:tabs>
              <w:spacing w:line="240" w:lineRule="auto"/>
              <w:ind w:left="103" w:right="0"/>
              <w:jc w:val="left"/>
              <w:rPr>
                <w:rFonts w:ascii="宋体" w:hAnsi="宋体" w:cs="宋体" w:eastAsia="宋体" w:hint="default"/>
                <w:sz w:val="20"/>
                <w:szCs w:val="20"/>
              </w:rPr>
            </w:pPr>
            <w:r>
              <w:rPr>
                <w:rFonts w:ascii="宋体" w:hAnsi="宋体" w:cs="宋体" w:eastAsia="宋体" w:hint="default"/>
                <w:w w:val="95"/>
                <w:sz w:val="20"/>
                <w:szCs w:val="20"/>
              </w:rPr>
              <w:t>公司法定代表人：晏群</w:t>
              <w:tab/>
              <w:t>主管会计工作公司负责人：梁侠</w:t>
              <w:tab/>
            </w:r>
            <w:r>
              <w:rPr>
                <w:rFonts w:ascii="宋体" w:hAnsi="宋体" w:cs="宋体" w:eastAsia="宋体" w:hint="default"/>
                <w:sz w:val="20"/>
                <w:szCs w:val="20"/>
              </w:rPr>
              <w:t>会计机构负责人：林小浓</w:t>
            </w:r>
          </w:p>
        </w:tc>
      </w:tr>
    </w:tbl>
    <w:p>
      <w:pPr>
        <w:spacing w:after="0" w:line="240" w:lineRule="auto"/>
        <w:jc w:val="left"/>
        <w:rPr>
          <w:rFonts w:ascii="宋体" w:hAnsi="宋体" w:cs="宋体" w:eastAsia="宋体" w:hint="default"/>
          <w:sz w:val="20"/>
          <w:szCs w:val="20"/>
        </w:rPr>
        <w:sectPr>
          <w:pgSz w:w="11910" w:h="16840"/>
          <w:pgMar w:header="870" w:footer="974" w:top="1060" w:bottom="1160" w:left="1140" w:right="9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9"/>
          <w:szCs w:val="19"/>
        </w:rPr>
      </w:pPr>
    </w:p>
    <w:tbl>
      <w:tblPr>
        <w:tblW w:w="0" w:type="auto"/>
        <w:jc w:val="left"/>
        <w:tblInd w:w="115" w:type="dxa"/>
        <w:tblLayout w:type="fixed"/>
        <w:tblCellMar>
          <w:top w:w="0" w:type="dxa"/>
          <w:left w:w="0" w:type="dxa"/>
          <w:bottom w:w="0" w:type="dxa"/>
          <w:right w:w="0" w:type="dxa"/>
        </w:tblCellMar>
        <w:tblLook w:val="01E0"/>
      </w:tblPr>
      <w:tblGrid>
        <w:gridCol w:w="617"/>
        <w:gridCol w:w="617"/>
        <w:gridCol w:w="2366"/>
        <w:gridCol w:w="540"/>
        <w:gridCol w:w="1080"/>
        <w:gridCol w:w="235"/>
        <w:gridCol w:w="2220"/>
        <w:gridCol w:w="238"/>
        <w:gridCol w:w="2282"/>
      </w:tblGrid>
      <w:tr>
        <w:trPr>
          <w:trHeight w:val="634" w:hRule="exact"/>
        </w:trPr>
        <w:tc>
          <w:tcPr>
            <w:tcW w:w="10195" w:type="dxa"/>
            <w:gridSpan w:val="9"/>
            <w:tcBorders>
              <w:top w:val="single" w:sz="4" w:space="0" w:color="000008"/>
              <w:left w:val="single" w:sz="4" w:space="0" w:color="000008"/>
              <w:bottom w:val="single" w:sz="4" w:space="0" w:color="000008"/>
              <w:right w:val="single" w:sz="4" w:space="0" w:color="000008"/>
            </w:tcBorders>
          </w:tcPr>
          <w:p>
            <w:pPr>
              <w:pStyle w:val="TableParagraph"/>
              <w:spacing w:line="240" w:lineRule="auto" w:before="53"/>
              <w:ind w:right="5"/>
              <w:jc w:val="center"/>
              <w:rPr>
                <w:rFonts w:ascii="宋体" w:hAnsi="宋体" w:cs="宋体" w:eastAsia="宋体" w:hint="default"/>
                <w:sz w:val="32"/>
                <w:szCs w:val="32"/>
              </w:rPr>
            </w:pPr>
            <w:r>
              <w:rPr>
                <w:rFonts w:ascii="宋体" w:hAnsi="宋体" w:cs="宋体" w:eastAsia="宋体" w:hint="default"/>
                <w:sz w:val="32"/>
                <w:szCs w:val="32"/>
              </w:rPr>
              <w:t>合并利润表</w:t>
            </w:r>
          </w:p>
        </w:tc>
      </w:tr>
      <w:tr>
        <w:trPr>
          <w:trHeight w:val="322" w:hRule="exact"/>
        </w:trPr>
        <w:tc>
          <w:tcPr>
            <w:tcW w:w="10195" w:type="dxa"/>
            <w:gridSpan w:val="9"/>
            <w:tcBorders>
              <w:top w:val="single" w:sz="4" w:space="0" w:color="000008"/>
              <w:left w:val="single" w:sz="4" w:space="0" w:color="000008"/>
              <w:bottom w:val="single" w:sz="4" w:space="0" w:color="000008"/>
              <w:right w:val="single" w:sz="4" w:space="0" w:color="000008"/>
            </w:tcBorders>
          </w:tcPr>
          <w:p>
            <w:pPr>
              <w:pStyle w:val="TableParagraph"/>
              <w:spacing w:line="271" w:lineRule="exact"/>
              <w:ind w:left="9" w:right="0"/>
              <w:jc w:val="center"/>
              <w:rPr>
                <w:rFonts w:ascii="宋体" w:hAnsi="宋体" w:cs="宋体" w:eastAsia="宋体" w:hint="default"/>
                <w:sz w:val="20"/>
                <w:szCs w:val="20"/>
              </w:rPr>
            </w:pPr>
            <w:r>
              <w:rPr>
                <w:rFonts w:ascii="Times New Roman" w:hAnsi="Times New Roman" w:cs="Times New Roman" w:eastAsia="Times New Roman" w:hint="default"/>
                <w:b/>
                <w:bCs/>
                <w:sz w:val="20"/>
                <w:szCs w:val="20"/>
              </w:rPr>
              <w:t>2008 </w:t>
            </w:r>
            <w:r>
              <w:rPr>
                <w:rFonts w:ascii="宋体" w:hAnsi="宋体" w:cs="宋体" w:eastAsia="宋体" w:hint="default"/>
                <w:sz w:val="20"/>
                <w:szCs w:val="20"/>
              </w:rPr>
              <w:t>年度</w:t>
            </w:r>
          </w:p>
        </w:tc>
      </w:tr>
      <w:tr>
        <w:trPr>
          <w:trHeight w:val="322" w:hRule="exact"/>
        </w:trPr>
        <w:tc>
          <w:tcPr>
            <w:tcW w:w="7913" w:type="dxa"/>
            <w:gridSpan w:val="8"/>
            <w:tcBorders>
              <w:top w:val="single" w:sz="4" w:space="0" w:color="000008"/>
              <w:left w:val="single" w:sz="4" w:space="0" w:color="000008"/>
              <w:bottom w:val="single" w:sz="4" w:space="0" w:color="000008"/>
              <w:right w:val="single" w:sz="4" w:space="0" w:color="000008"/>
            </w:tcBorders>
          </w:tcPr>
          <w:p>
            <w:pPr>
              <w:pStyle w:val="TableParagraph"/>
              <w:spacing w:line="281" w:lineRule="exact"/>
              <w:ind w:left="1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105"/>
                <w:sz w:val="20"/>
                <w:szCs w:val="20"/>
              </w:rPr>
              <w:t>编制单位:深圳市深信泰丰（集团）股份有限公司</w:t>
            </w:r>
            <w:r>
              <w:rPr>
                <w:rFonts w:ascii="Microsoft JhengHei" w:hAnsi="Microsoft JhengHei" w:cs="Microsoft JhengHei" w:eastAsia="Microsoft JhengHei" w:hint="default"/>
                <w:sz w:val="20"/>
                <w:szCs w:val="20"/>
              </w:rPr>
            </w:r>
          </w:p>
        </w:tc>
        <w:tc>
          <w:tcPr>
            <w:tcW w:w="2282" w:type="dxa"/>
            <w:tcBorders>
              <w:top w:val="single" w:sz="4" w:space="0" w:color="000008"/>
              <w:left w:val="single" w:sz="4" w:space="0" w:color="000008"/>
              <w:bottom w:val="single" w:sz="4" w:space="0" w:color="000008"/>
              <w:right w:val="single" w:sz="4" w:space="0" w:color="000008"/>
            </w:tcBorders>
          </w:tcPr>
          <w:p>
            <w:pPr>
              <w:pStyle w:val="TableParagraph"/>
              <w:spacing w:line="281" w:lineRule="exact"/>
              <w:ind w:right="98"/>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金额单位</w:t>
            </w:r>
            <w:r>
              <w:rPr>
                <w:rFonts w:ascii="Times New Roman" w:hAnsi="Times New Roman" w:cs="Times New Roman" w:eastAsia="Times New Roman" w:hint="default"/>
                <w:b/>
                <w:bCs/>
                <w:sz w:val="20"/>
                <w:szCs w:val="20"/>
              </w:rPr>
              <w:t>:</w:t>
            </w:r>
            <w:r>
              <w:rPr>
                <w:rFonts w:ascii="Microsoft JhengHei" w:hAnsi="Microsoft JhengHei" w:cs="Microsoft JhengHei" w:eastAsia="Microsoft JhengHei" w:hint="default"/>
                <w:b/>
                <w:bCs/>
                <w:sz w:val="20"/>
                <w:szCs w:val="20"/>
              </w:rPr>
              <w:t>人民币元</w:t>
            </w:r>
            <w:r>
              <w:rPr>
                <w:rFonts w:ascii="Microsoft JhengHei" w:hAnsi="Microsoft JhengHei" w:cs="Microsoft JhengHei" w:eastAsia="Microsoft JhengHei" w:hint="default"/>
                <w:sz w:val="20"/>
                <w:szCs w:val="20"/>
              </w:rPr>
            </w:r>
          </w:p>
        </w:tc>
      </w:tr>
      <w:tr>
        <w:trPr>
          <w:trHeight w:val="322" w:hRule="exact"/>
        </w:trPr>
        <w:tc>
          <w:tcPr>
            <w:tcW w:w="3600" w:type="dxa"/>
            <w:gridSpan w:val="3"/>
            <w:tcBorders>
              <w:top w:val="single" w:sz="4" w:space="0" w:color="000008"/>
              <w:left w:val="single" w:sz="4" w:space="0" w:color="000008"/>
              <w:bottom w:val="single" w:sz="4" w:space="0" w:color="000008"/>
              <w:right w:val="single" w:sz="4" w:space="0" w:color="000008"/>
            </w:tcBorders>
          </w:tcPr>
          <w:p>
            <w:pPr>
              <w:pStyle w:val="TableParagraph"/>
              <w:spacing w:line="281"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项目</w:t>
            </w:r>
            <w:r>
              <w:rPr>
                <w:rFonts w:ascii="Microsoft JhengHei" w:hAnsi="Microsoft JhengHei" w:cs="Microsoft JhengHei" w:eastAsia="Microsoft JhengHei" w:hint="default"/>
                <w:sz w:val="20"/>
                <w:szCs w:val="20"/>
              </w:rPr>
            </w:r>
          </w:p>
        </w:tc>
        <w:tc>
          <w:tcPr>
            <w:tcW w:w="540"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81"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附注八</w:t>
            </w:r>
            <w:r>
              <w:rPr>
                <w:rFonts w:ascii="Microsoft JhengHei" w:hAnsi="Microsoft JhengHei" w:cs="Microsoft JhengHei" w:eastAsia="Microsoft JhengHei" w:hint="default"/>
                <w:sz w:val="20"/>
                <w:szCs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2220" w:type="dxa"/>
            <w:tcBorders>
              <w:top w:val="single" w:sz="4" w:space="0" w:color="000008"/>
              <w:left w:val="single" w:sz="4" w:space="0" w:color="000008"/>
              <w:bottom w:val="single" w:sz="4" w:space="0" w:color="000008"/>
              <w:right w:val="single" w:sz="4" w:space="0" w:color="000008"/>
            </w:tcBorders>
          </w:tcPr>
          <w:p>
            <w:pPr>
              <w:pStyle w:val="TableParagraph"/>
              <w:spacing w:line="281" w:lineRule="exact"/>
              <w:ind w:right="101"/>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2008</w:t>
            </w:r>
            <w:r>
              <w:rPr>
                <w:rFonts w:ascii="Microsoft JhengHei" w:hAnsi="Microsoft JhengHei" w:cs="Microsoft JhengHei" w:eastAsia="Microsoft JhengHei" w:hint="default"/>
                <w:b/>
                <w:bCs/>
                <w:spacing w:val="-28"/>
                <w:w w:val="95"/>
                <w:sz w:val="20"/>
                <w:szCs w:val="20"/>
              </w:rPr>
              <w:t> </w:t>
            </w:r>
            <w:r>
              <w:rPr>
                <w:rFonts w:ascii="Microsoft JhengHei" w:hAnsi="Microsoft JhengHei" w:cs="Microsoft JhengHei" w:eastAsia="Microsoft JhengHei" w:hint="default"/>
                <w:b/>
                <w:bCs/>
                <w:w w:val="95"/>
                <w:sz w:val="20"/>
                <w:szCs w:val="20"/>
              </w:rPr>
              <w:t>年度</w:t>
            </w:r>
            <w:r>
              <w:rPr>
                <w:rFonts w:ascii="Microsoft JhengHei" w:hAnsi="Microsoft JhengHei" w:cs="Microsoft JhengHei" w:eastAsia="Microsoft JhengHei" w:hint="default"/>
                <w:sz w:val="20"/>
                <w:szCs w:val="20"/>
              </w:rPr>
            </w:r>
          </w:p>
        </w:tc>
        <w:tc>
          <w:tcPr>
            <w:tcW w:w="238" w:type="dxa"/>
            <w:tcBorders>
              <w:top w:val="single" w:sz="4" w:space="0" w:color="000008"/>
              <w:left w:val="single" w:sz="4" w:space="0" w:color="000008"/>
              <w:bottom w:val="single" w:sz="4" w:space="0" w:color="000008"/>
              <w:right w:val="single" w:sz="4" w:space="0" w:color="000008"/>
            </w:tcBorders>
          </w:tcPr>
          <w:p>
            <w:pPr/>
          </w:p>
        </w:tc>
        <w:tc>
          <w:tcPr>
            <w:tcW w:w="2282" w:type="dxa"/>
            <w:tcBorders>
              <w:top w:val="single" w:sz="4" w:space="0" w:color="000008"/>
              <w:left w:val="single" w:sz="4" w:space="0" w:color="000008"/>
              <w:bottom w:val="single" w:sz="4" w:space="0" w:color="000008"/>
              <w:right w:val="single" w:sz="4" w:space="0" w:color="000008"/>
            </w:tcBorders>
          </w:tcPr>
          <w:p>
            <w:pPr>
              <w:pStyle w:val="TableParagraph"/>
              <w:spacing w:line="281" w:lineRule="exact"/>
              <w:ind w:right="101"/>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2007</w:t>
            </w:r>
            <w:r>
              <w:rPr>
                <w:rFonts w:ascii="Microsoft JhengHei" w:hAnsi="Microsoft JhengHei" w:cs="Microsoft JhengHei" w:eastAsia="Microsoft JhengHei" w:hint="default"/>
                <w:b/>
                <w:bCs/>
                <w:spacing w:val="-28"/>
                <w:w w:val="95"/>
                <w:sz w:val="20"/>
                <w:szCs w:val="20"/>
              </w:rPr>
              <w:t> </w:t>
            </w:r>
            <w:r>
              <w:rPr>
                <w:rFonts w:ascii="Microsoft JhengHei" w:hAnsi="Microsoft JhengHei" w:cs="Microsoft JhengHei" w:eastAsia="Microsoft JhengHei" w:hint="default"/>
                <w:b/>
                <w:bCs/>
                <w:w w:val="95"/>
                <w:sz w:val="20"/>
                <w:szCs w:val="20"/>
              </w:rPr>
              <w:t>年度</w:t>
            </w:r>
            <w:r>
              <w:rPr>
                <w:rFonts w:ascii="Microsoft JhengHei" w:hAnsi="Microsoft JhengHei" w:cs="Microsoft JhengHei" w:eastAsia="Microsoft JhengHei" w:hint="default"/>
                <w:sz w:val="20"/>
                <w:szCs w:val="20"/>
              </w:rPr>
            </w:r>
          </w:p>
        </w:tc>
      </w:tr>
      <w:tr>
        <w:trPr>
          <w:trHeight w:val="324" w:hRule="exact"/>
        </w:trPr>
        <w:tc>
          <w:tcPr>
            <w:tcW w:w="617" w:type="dxa"/>
            <w:tcBorders>
              <w:top w:val="single" w:sz="4" w:space="0" w:color="000008"/>
              <w:left w:val="single" w:sz="4" w:space="0" w:color="000008"/>
              <w:bottom w:val="single" w:sz="4" w:space="0" w:color="000008"/>
              <w:right w:val="single" w:sz="4" w:space="0" w:color="000008"/>
            </w:tcBorders>
          </w:tcPr>
          <w:p>
            <w:pPr>
              <w:pStyle w:val="TableParagraph"/>
              <w:spacing w:line="281" w:lineRule="exact"/>
              <w:ind w:right="101"/>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一、</w:t>
            </w:r>
            <w:r>
              <w:rPr>
                <w:rFonts w:ascii="Microsoft JhengHei" w:hAnsi="Microsoft JhengHei" w:cs="Microsoft JhengHei" w:eastAsia="Microsoft JhengHei" w:hint="default"/>
                <w:sz w:val="20"/>
                <w:szCs w:val="20"/>
              </w:rPr>
            </w:r>
          </w:p>
        </w:tc>
        <w:tc>
          <w:tcPr>
            <w:tcW w:w="2983" w:type="dxa"/>
            <w:gridSpan w:val="2"/>
            <w:tcBorders>
              <w:top w:val="single" w:sz="4" w:space="0" w:color="000008"/>
              <w:left w:val="single" w:sz="4" w:space="0" w:color="000008"/>
              <w:bottom w:val="single" w:sz="4" w:space="0" w:color="000008"/>
              <w:right w:val="single" w:sz="4" w:space="0" w:color="000008"/>
            </w:tcBorders>
          </w:tcPr>
          <w:p>
            <w:pPr>
              <w:pStyle w:val="TableParagraph"/>
              <w:spacing w:line="281" w:lineRule="exact"/>
              <w:ind w:left="10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营业收入</w:t>
            </w:r>
            <w:r>
              <w:rPr>
                <w:rFonts w:ascii="Microsoft JhengHei" w:hAnsi="Microsoft JhengHei" w:cs="Microsoft JhengHei" w:eastAsia="Microsoft JhengHei" w:hint="default"/>
                <w:sz w:val="20"/>
                <w:szCs w:val="20"/>
              </w:rPr>
            </w:r>
          </w:p>
        </w:tc>
        <w:tc>
          <w:tcPr>
            <w:tcW w:w="540"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right="1"/>
              <w:jc w:val="center"/>
              <w:rPr>
                <w:rFonts w:ascii="宋体" w:hAnsi="宋体" w:cs="宋体" w:eastAsia="宋体" w:hint="default"/>
                <w:sz w:val="20"/>
                <w:szCs w:val="20"/>
              </w:rPr>
            </w:pPr>
            <w:r>
              <w:rPr>
                <w:rFonts w:ascii="宋体"/>
                <w:sz w:val="20"/>
              </w:rPr>
              <w:t>34</w:t>
            </w:r>
          </w:p>
        </w:tc>
        <w:tc>
          <w:tcPr>
            <w:tcW w:w="235" w:type="dxa"/>
            <w:tcBorders>
              <w:top w:val="single" w:sz="4" w:space="0" w:color="000008"/>
              <w:left w:val="single" w:sz="4" w:space="0" w:color="000008"/>
              <w:bottom w:val="single" w:sz="4" w:space="0" w:color="000008"/>
              <w:right w:val="single" w:sz="4" w:space="0" w:color="000008"/>
            </w:tcBorders>
          </w:tcPr>
          <w:p>
            <w:pPr/>
          </w:p>
        </w:tc>
        <w:tc>
          <w:tcPr>
            <w:tcW w:w="22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93"/>
              <w:jc w:val="right"/>
              <w:rPr>
                <w:rFonts w:ascii="Garamond" w:hAnsi="Garamond" w:cs="Garamond" w:eastAsia="Garamond" w:hint="default"/>
                <w:sz w:val="20"/>
                <w:szCs w:val="20"/>
              </w:rPr>
            </w:pPr>
            <w:r>
              <w:rPr>
                <w:rFonts w:ascii="Garamond"/>
                <w:b/>
                <w:w w:val="95"/>
                <w:sz w:val="20"/>
              </w:rPr>
              <w:t>279,719,231.71</w:t>
            </w:r>
            <w:r>
              <w:rPr>
                <w:rFonts w:ascii="Garamond"/>
                <w:sz w:val="20"/>
              </w:rPr>
            </w:r>
          </w:p>
        </w:tc>
        <w:tc>
          <w:tcPr>
            <w:tcW w:w="238" w:type="dxa"/>
            <w:tcBorders>
              <w:top w:val="single" w:sz="4" w:space="0" w:color="000008"/>
              <w:left w:val="single" w:sz="4" w:space="0" w:color="000008"/>
              <w:bottom w:val="single" w:sz="4" w:space="0" w:color="000008"/>
              <w:right w:val="single" w:sz="4" w:space="0" w:color="000008"/>
            </w:tcBorders>
          </w:tcPr>
          <w:p>
            <w:pPr/>
          </w:p>
        </w:tc>
        <w:tc>
          <w:tcPr>
            <w:tcW w:w="22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95"/>
              <w:jc w:val="right"/>
              <w:rPr>
                <w:rFonts w:ascii="Garamond" w:hAnsi="Garamond" w:cs="Garamond" w:eastAsia="Garamond" w:hint="default"/>
                <w:sz w:val="20"/>
                <w:szCs w:val="20"/>
              </w:rPr>
            </w:pPr>
            <w:r>
              <w:rPr>
                <w:rFonts w:ascii="Garamond"/>
                <w:b/>
                <w:w w:val="95"/>
                <w:sz w:val="20"/>
              </w:rPr>
              <w:t>380,575,335.57</w:t>
            </w:r>
            <w:r>
              <w:rPr>
                <w:rFonts w:ascii="Garamond"/>
                <w:sz w:val="20"/>
              </w:rPr>
            </w:r>
          </w:p>
        </w:tc>
      </w:tr>
      <w:tr>
        <w:trPr>
          <w:trHeight w:val="322" w:hRule="exact"/>
        </w:trPr>
        <w:tc>
          <w:tcPr>
            <w:tcW w:w="617" w:type="dxa"/>
            <w:tcBorders>
              <w:top w:val="single" w:sz="4" w:space="0" w:color="000008"/>
              <w:left w:val="single" w:sz="4" w:space="0" w:color="000008"/>
              <w:bottom w:val="single" w:sz="4" w:space="0" w:color="000008"/>
              <w:right w:val="single" w:sz="4" w:space="0" w:color="000008"/>
            </w:tcBorders>
          </w:tcPr>
          <w:p>
            <w:pPr/>
          </w:p>
        </w:tc>
        <w:tc>
          <w:tcPr>
            <w:tcW w:w="617"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5" w:right="0"/>
              <w:jc w:val="left"/>
              <w:rPr>
                <w:rFonts w:ascii="宋体" w:hAnsi="宋体" w:cs="宋体" w:eastAsia="宋体" w:hint="default"/>
                <w:sz w:val="20"/>
                <w:szCs w:val="20"/>
              </w:rPr>
            </w:pPr>
            <w:r>
              <w:rPr>
                <w:rFonts w:ascii="宋体" w:hAnsi="宋体" w:cs="宋体" w:eastAsia="宋体" w:hint="default"/>
                <w:sz w:val="20"/>
                <w:szCs w:val="20"/>
              </w:rPr>
              <w:t>减：</w:t>
            </w:r>
          </w:p>
        </w:tc>
        <w:tc>
          <w:tcPr>
            <w:tcW w:w="2366"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营业成本</w:t>
            </w:r>
          </w:p>
        </w:tc>
        <w:tc>
          <w:tcPr>
            <w:tcW w:w="540"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right="1"/>
              <w:jc w:val="center"/>
              <w:rPr>
                <w:rFonts w:ascii="宋体" w:hAnsi="宋体" w:cs="宋体" w:eastAsia="宋体" w:hint="default"/>
                <w:sz w:val="20"/>
                <w:szCs w:val="20"/>
              </w:rPr>
            </w:pPr>
            <w:r>
              <w:rPr>
                <w:rFonts w:ascii="宋体"/>
                <w:sz w:val="20"/>
              </w:rPr>
              <w:t>34</w:t>
            </w:r>
          </w:p>
        </w:tc>
        <w:tc>
          <w:tcPr>
            <w:tcW w:w="235" w:type="dxa"/>
            <w:tcBorders>
              <w:top w:val="single" w:sz="4" w:space="0" w:color="000008"/>
              <w:left w:val="single" w:sz="4" w:space="0" w:color="000008"/>
              <w:bottom w:val="single" w:sz="4" w:space="0" w:color="000008"/>
              <w:right w:val="single" w:sz="4" w:space="0" w:color="000008"/>
            </w:tcBorders>
          </w:tcPr>
          <w:p>
            <w:pPr/>
          </w:p>
        </w:tc>
        <w:tc>
          <w:tcPr>
            <w:tcW w:w="22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3"/>
              <w:jc w:val="right"/>
              <w:rPr>
                <w:rFonts w:ascii="Garamond" w:hAnsi="Garamond" w:cs="Garamond" w:eastAsia="Garamond" w:hint="default"/>
                <w:sz w:val="20"/>
                <w:szCs w:val="20"/>
              </w:rPr>
            </w:pPr>
            <w:r>
              <w:rPr>
                <w:rFonts w:ascii="Garamond"/>
                <w:spacing w:val="-1"/>
                <w:sz w:val="20"/>
              </w:rPr>
              <w:t>254,457,757.05</w:t>
            </w:r>
          </w:p>
        </w:tc>
        <w:tc>
          <w:tcPr>
            <w:tcW w:w="238" w:type="dxa"/>
            <w:tcBorders>
              <w:top w:val="single" w:sz="4" w:space="0" w:color="000008"/>
              <w:left w:val="single" w:sz="4" w:space="0" w:color="000008"/>
              <w:bottom w:val="single" w:sz="4" w:space="0" w:color="000008"/>
              <w:right w:val="single" w:sz="4" w:space="0" w:color="000008"/>
            </w:tcBorders>
          </w:tcPr>
          <w:p>
            <w:pPr/>
          </w:p>
        </w:tc>
        <w:tc>
          <w:tcPr>
            <w:tcW w:w="22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3"/>
              <w:jc w:val="right"/>
              <w:rPr>
                <w:rFonts w:ascii="Garamond" w:hAnsi="Garamond" w:cs="Garamond" w:eastAsia="Garamond" w:hint="default"/>
                <w:sz w:val="20"/>
                <w:szCs w:val="20"/>
              </w:rPr>
            </w:pPr>
            <w:r>
              <w:rPr>
                <w:rFonts w:ascii="Garamond"/>
                <w:spacing w:val="-1"/>
                <w:sz w:val="20"/>
              </w:rPr>
              <w:t>342,838,893.59</w:t>
            </w:r>
          </w:p>
        </w:tc>
      </w:tr>
      <w:tr>
        <w:trPr>
          <w:trHeight w:val="322" w:hRule="exact"/>
        </w:trPr>
        <w:tc>
          <w:tcPr>
            <w:tcW w:w="617" w:type="dxa"/>
            <w:tcBorders>
              <w:top w:val="single" w:sz="4" w:space="0" w:color="000008"/>
              <w:left w:val="single" w:sz="4" w:space="0" w:color="000008"/>
              <w:bottom w:val="single" w:sz="4" w:space="0" w:color="000008"/>
              <w:right w:val="single" w:sz="4" w:space="0" w:color="000008"/>
            </w:tcBorders>
          </w:tcPr>
          <w:p>
            <w:pPr/>
          </w:p>
        </w:tc>
        <w:tc>
          <w:tcPr>
            <w:tcW w:w="617" w:type="dxa"/>
            <w:tcBorders>
              <w:top w:val="single" w:sz="4" w:space="0" w:color="000008"/>
              <w:left w:val="single" w:sz="4" w:space="0" w:color="000008"/>
              <w:bottom w:val="single" w:sz="4" w:space="0" w:color="000008"/>
              <w:right w:val="single" w:sz="4" w:space="0" w:color="000008"/>
            </w:tcBorders>
          </w:tcPr>
          <w:p>
            <w:pPr/>
          </w:p>
        </w:tc>
        <w:tc>
          <w:tcPr>
            <w:tcW w:w="2366"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营业税金及附加</w:t>
            </w:r>
          </w:p>
        </w:tc>
        <w:tc>
          <w:tcPr>
            <w:tcW w:w="540"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235" w:type="dxa"/>
            <w:tcBorders>
              <w:top w:val="single" w:sz="4" w:space="0" w:color="000008"/>
              <w:left w:val="single" w:sz="4" w:space="0" w:color="000008"/>
              <w:bottom w:val="single" w:sz="4" w:space="0" w:color="000008"/>
              <w:right w:val="single" w:sz="4" w:space="0" w:color="000008"/>
            </w:tcBorders>
          </w:tcPr>
          <w:p>
            <w:pPr/>
          </w:p>
        </w:tc>
        <w:tc>
          <w:tcPr>
            <w:tcW w:w="22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103"/>
              <w:jc w:val="right"/>
              <w:rPr>
                <w:rFonts w:ascii="Garamond" w:hAnsi="Garamond" w:cs="Garamond" w:eastAsia="Garamond" w:hint="default"/>
                <w:sz w:val="20"/>
                <w:szCs w:val="20"/>
              </w:rPr>
            </w:pPr>
            <w:r>
              <w:rPr>
                <w:rFonts w:ascii="Garamond"/>
                <w:spacing w:val="-1"/>
                <w:sz w:val="20"/>
              </w:rPr>
              <w:t>688,922.30</w:t>
            </w:r>
          </w:p>
        </w:tc>
        <w:tc>
          <w:tcPr>
            <w:tcW w:w="238" w:type="dxa"/>
            <w:tcBorders>
              <w:top w:val="single" w:sz="4" w:space="0" w:color="000008"/>
              <w:left w:val="single" w:sz="4" w:space="0" w:color="000008"/>
              <w:bottom w:val="single" w:sz="4" w:space="0" w:color="000008"/>
              <w:right w:val="single" w:sz="4" w:space="0" w:color="000008"/>
            </w:tcBorders>
          </w:tcPr>
          <w:p>
            <w:pPr/>
          </w:p>
        </w:tc>
        <w:tc>
          <w:tcPr>
            <w:tcW w:w="22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103"/>
              <w:jc w:val="right"/>
              <w:rPr>
                <w:rFonts w:ascii="Garamond" w:hAnsi="Garamond" w:cs="Garamond" w:eastAsia="Garamond" w:hint="default"/>
                <w:sz w:val="20"/>
                <w:szCs w:val="20"/>
              </w:rPr>
            </w:pPr>
            <w:r>
              <w:rPr>
                <w:rFonts w:ascii="Garamond"/>
                <w:spacing w:val="-1"/>
                <w:sz w:val="20"/>
              </w:rPr>
              <w:t>725,002.11</w:t>
            </w:r>
          </w:p>
        </w:tc>
      </w:tr>
      <w:tr>
        <w:trPr>
          <w:trHeight w:val="322" w:hRule="exact"/>
        </w:trPr>
        <w:tc>
          <w:tcPr>
            <w:tcW w:w="617" w:type="dxa"/>
            <w:tcBorders>
              <w:top w:val="single" w:sz="4" w:space="0" w:color="000008"/>
              <w:left w:val="single" w:sz="4" w:space="0" w:color="000008"/>
              <w:bottom w:val="single" w:sz="4" w:space="0" w:color="000008"/>
              <w:right w:val="single" w:sz="4" w:space="0" w:color="000008"/>
            </w:tcBorders>
          </w:tcPr>
          <w:p>
            <w:pPr/>
          </w:p>
        </w:tc>
        <w:tc>
          <w:tcPr>
            <w:tcW w:w="617" w:type="dxa"/>
            <w:tcBorders>
              <w:top w:val="single" w:sz="4" w:space="0" w:color="000008"/>
              <w:left w:val="single" w:sz="4" w:space="0" w:color="000008"/>
              <w:bottom w:val="single" w:sz="4" w:space="0" w:color="000008"/>
              <w:right w:val="single" w:sz="4" w:space="0" w:color="000008"/>
            </w:tcBorders>
          </w:tcPr>
          <w:p>
            <w:pPr/>
          </w:p>
        </w:tc>
        <w:tc>
          <w:tcPr>
            <w:tcW w:w="2366"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540"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235" w:type="dxa"/>
            <w:tcBorders>
              <w:top w:val="single" w:sz="4" w:space="0" w:color="000008"/>
              <w:left w:val="single" w:sz="4" w:space="0" w:color="000008"/>
              <w:bottom w:val="single" w:sz="4" w:space="0" w:color="000008"/>
              <w:right w:val="single" w:sz="4" w:space="0" w:color="000008"/>
            </w:tcBorders>
          </w:tcPr>
          <w:p>
            <w:pPr/>
          </w:p>
        </w:tc>
        <w:tc>
          <w:tcPr>
            <w:tcW w:w="22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3"/>
              <w:jc w:val="right"/>
              <w:rPr>
                <w:rFonts w:ascii="Garamond" w:hAnsi="Garamond" w:cs="Garamond" w:eastAsia="Garamond" w:hint="default"/>
                <w:sz w:val="20"/>
                <w:szCs w:val="20"/>
              </w:rPr>
            </w:pPr>
            <w:r>
              <w:rPr>
                <w:rFonts w:ascii="Garamond"/>
                <w:spacing w:val="-1"/>
                <w:sz w:val="20"/>
              </w:rPr>
              <w:t>12,015,647.99</w:t>
            </w:r>
          </w:p>
        </w:tc>
        <w:tc>
          <w:tcPr>
            <w:tcW w:w="238" w:type="dxa"/>
            <w:tcBorders>
              <w:top w:val="single" w:sz="4" w:space="0" w:color="000008"/>
              <w:left w:val="single" w:sz="4" w:space="0" w:color="000008"/>
              <w:bottom w:val="single" w:sz="4" w:space="0" w:color="000008"/>
              <w:right w:val="single" w:sz="4" w:space="0" w:color="000008"/>
            </w:tcBorders>
          </w:tcPr>
          <w:p>
            <w:pPr/>
          </w:p>
        </w:tc>
        <w:tc>
          <w:tcPr>
            <w:tcW w:w="22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3"/>
              <w:jc w:val="right"/>
              <w:rPr>
                <w:rFonts w:ascii="Garamond" w:hAnsi="Garamond" w:cs="Garamond" w:eastAsia="Garamond" w:hint="default"/>
                <w:sz w:val="20"/>
                <w:szCs w:val="20"/>
              </w:rPr>
            </w:pPr>
            <w:r>
              <w:rPr>
                <w:rFonts w:ascii="Garamond"/>
                <w:spacing w:val="-1"/>
                <w:sz w:val="20"/>
              </w:rPr>
              <w:t>9,926,660.68</w:t>
            </w:r>
          </w:p>
        </w:tc>
      </w:tr>
      <w:tr>
        <w:trPr>
          <w:trHeight w:val="322" w:hRule="exact"/>
        </w:trPr>
        <w:tc>
          <w:tcPr>
            <w:tcW w:w="617" w:type="dxa"/>
            <w:tcBorders>
              <w:top w:val="single" w:sz="4" w:space="0" w:color="000008"/>
              <w:left w:val="single" w:sz="4" w:space="0" w:color="000008"/>
              <w:bottom w:val="single" w:sz="4" w:space="0" w:color="000008"/>
              <w:right w:val="single" w:sz="4" w:space="0" w:color="000008"/>
            </w:tcBorders>
          </w:tcPr>
          <w:p>
            <w:pPr/>
          </w:p>
        </w:tc>
        <w:tc>
          <w:tcPr>
            <w:tcW w:w="617" w:type="dxa"/>
            <w:tcBorders>
              <w:top w:val="single" w:sz="4" w:space="0" w:color="000008"/>
              <w:left w:val="single" w:sz="4" w:space="0" w:color="000008"/>
              <w:bottom w:val="single" w:sz="4" w:space="0" w:color="000008"/>
              <w:right w:val="single" w:sz="4" w:space="0" w:color="000008"/>
            </w:tcBorders>
          </w:tcPr>
          <w:p>
            <w:pPr/>
          </w:p>
        </w:tc>
        <w:tc>
          <w:tcPr>
            <w:tcW w:w="2366"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540"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235" w:type="dxa"/>
            <w:tcBorders>
              <w:top w:val="single" w:sz="4" w:space="0" w:color="000008"/>
              <w:left w:val="single" w:sz="4" w:space="0" w:color="000008"/>
              <w:bottom w:val="single" w:sz="4" w:space="0" w:color="000008"/>
              <w:right w:val="single" w:sz="4" w:space="0" w:color="000008"/>
            </w:tcBorders>
          </w:tcPr>
          <w:p>
            <w:pPr/>
          </w:p>
        </w:tc>
        <w:tc>
          <w:tcPr>
            <w:tcW w:w="22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103"/>
              <w:jc w:val="right"/>
              <w:rPr>
                <w:rFonts w:ascii="Garamond" w:hAnsi="Garamond" w:cs="Garamond" w:eastAsia="Garamond" w:hint="default"/>
                <w:sz w:val="20"/>
                <w:szCs w:val="20"/>
              </w:rPr>
            </w:pPr>
            <w:r>
              <w:rPr>
                <w:rFonts w:ascii="Garamond"/>
                <w:spacing w:val="-1"/>
                <w:sz w:val="20"/>
              </w:rPr>
              <w:t>33,439,301.89</w:t>
            </w:r>
          </w:p>
        </w:tc>
        <w:tc>
          <w:tcPr>
            <w:tcW w:w="238" w:type="dxa"/>
            <w:tcBorders>
              <w:top w:val="single" w:sz="4" w:space="0" w:color="000008"/>
              <w:left w:val="single" w:sz="4" w:space="0" w:color="000008"/>
              <w:bottom w:val="single" w:sz="4" w:space="0" w:color="000008"/>
              <w:right w:val="single" w:sz="4" w:space="0" w:color="000008"/>
            </w:tcBorders>
          </w:tcPr>
          <w:p>
            <w:pPr/>
          </w:p>
        </w:tc>
        <w:tc>
          <w:tcPr>
            <w:tcW w:w="22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103"/>
              <w:jc w:val="right"/>
              <w:rPr>
                <w:rFonts w:ascii="Garamond" w:hAnsi="Garamond" w:cs="Garamond" w:eastAsia="Garamond" w:hint="default"/>
                <w:sz w:val="20"/>
                <w:szCs w:val="20"/>
              </w:rPr>
            </w:pPr>
            <w:r>
              <w:rPr>
                <w:rFonts w:ascii="Garamond"/>
                <w:spacing w:val="-1"/>
                <w:sz w:val="20"/>
              </w:rPr>
              <w:t>29,438,927.81</w:t>
            </w:r>
          </w:p>
        </w:tc>
      </w:tr>
      <w:tr>
        <w:trPr>
          <w:trHeight w:val="322" w:hRule="exact"/>
        </w:trPr>
        <w:tc>
          <w:tcPr>
            <w:tcW w:w="617" w:type="dxa"/>
            <w:tcBorders>
              <w:top w:val="single" w:sz="4" w:space="0" w:color="000008"/>
              <w:left w:val="single" w:sz="4" w:space="0" w:color="000008"/>
              <w:bottom w:val="single" w:sz="4" w:space="0" w:color="000008"/>
              <w:right w:val="single" w:sz="4" w:space="0" w:color="000008"/>
            </w:tcBorders>
          </w:tcPr>
          <w:p>
            <w:pPr/>
          </w:p>
        </w:tc>
        <w:tc>
          <w:tcPr>
            <w:tcW w:w="617" w:type="dxa"/>
            <w:tcBorders>
              <w:top w:val="single" w:sz="4" w:space="0" w:color="000008"/>
              <w:left w:val="single" w:sz="4" w:space="0" w:color="000008"/>
              <w:bottom w:val="single" w:sz="4" w:space="0" w:color="000008"/>
              <w:right w:val="single" w:sz="4" w:space="0" w:color="000008"/>
            </w:tcBorders>
          </w:tcPr>
          <w:p>
            <w:pPr/>
          </w:p>
        </w:tc>
        <w:tc>
          <w:tcPr>
            <w:tcW w:w="2366"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540"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right="1"/>
              <w:jc w:val="center"/>
              <w:rPr>
                <w:rFonts w:ascii="宋体" w:hAnsi="宋体" w:cs="宋体" w:eastAsia="宋体" w:hint="default"/>
                <w:sz w:val="20"/>
                <w:szCs w:val="20"/>
              </w:rPr>
            </w:pPr>
            <w:r>
              <w:rPr>
                <w:rFonts w:ascii="宋体"/>
                <w:sz w:val="20"/>
              </w:rPr>
              <w:t>35</w:t>
            </w:r>
          </w:p>
        </w:tc>
        <w:tc>
          <w:tcPr>
            <w:tcW w:w="235" w:type="dxa"/>
            <w:tcBorders>
              <w:top w:val="single" w:sz="4" w:space="0" w:color="000008"/>
              <w:left w:val="single" w:sz="4" w:space="0" w:color="000008"/>
              <w:bottom w:val="single" w:sz="4" w:space="0" w:color="000008"/>
              <w:right w:val="single" w:sz="4" w:space="0" w:color="000008"/>
            </w:tcBorders>
          </w:tcPr>
          <w:p>
            <w:pPr/>
          </w:p>
        </w:tc>
        <w:tc>
          <w:tcPr>
            <w:tcW w:w="22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3"/>
              <w:jc w:val="right"/>
              <w:rPr>
                <w:rFonts w:ascii="Garamond" w:hAnsi="Garamond" w:cs="Garamond" w:eastAsia="Garamond" w:hint="default"/>
                <w:sz w:val="20"/>
                <w:szCs w:val="20"/>
              </w:rPr>
            </w:pPr>
            <w:r>
              <w:rPr>
                <w:rFonts w:ascii="Garamond"/>
                <w:spacing w:val="-1"/>
                <w:sz w:val="20"/>
              </w:rPr>
              <w:t>50,933,838.91</w:t>
            </w:r>
          </w:p>
        </w:tc>
        <w:tc>
          <w:tcPr>
            <w:tcW w:w="238" w:type="dxa"/>
            <w:tcBorders>
              <w:top w:val="single" w:sz="4" w:space="0" w:color="000008"/>
              <w:left w:val="single" w:sz="4" w:space="0" w:color="000008"/>
              <w:bottom w:val="single" w:sz="4" w:space="0" w:color="000008"/>
              <w:right w:val="single" w:sz="4" w:space="0" w:color="000008"/>
            </w:tcBorders>
          </w:tcPr>
          <w:p>
            <w:pPr/>
          </w:p>
        </w:tc>
        <w:tc>
          <w:tcPr>
            <w:tcW w:w="22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3"/>
              <w:jc w:val="right"/>
              <w:rPr>
                <w:rFonts w:ascii="Garamond" w:hAnsi="Garamond" w:cs="Garamond" w:eastAsia="Garamond" w:hint="default"/>
                <w:sz w:val="20"/>
                <w:szCs w:val="20"/>
              </w:rPr>
            </w:pPr>
            <w:r>
              <w:rPr>
                <w:rFonts w:ascii="Garamond"/>
                <w:spacing w:val="-1"/>
                <w:sz w:val="20"/>
              </w:rPr>
              <w:t>21,180,437.38</w:t>
            </w:r>
          </w:p>
        </w:tc>
      </w:tr>
      <w:tr>
        <w:trPr>
          <w:trHeight w:val="324" w:hRule="exact"/>
        </w:trPr>
        <w:tc>
          <w:tcPr>
            <w:tcW w:w="617" w:type="dxa"/>
            <w:tcBorders>
              <w:top w:val="single" w:sz="4" w:space="0" w:color="000008"/>
              <w:left w:val="single" w:sz="4" w:space="0" w:color="000008"/>
              <w:bottom w:val="single" w:sz="4" w:space="0" w:color="000008"/>
              <w:right w:val="single" w:sz="4" w:space="0" w:color="000008"/>
            </w:tcBorders>
          </w:tcPr>
          <w:p>
            <w:pPr/>
          </w:p>
        </w:tc>
        <w:tc>
          <w:tcPr>
            <w:tcW w:w="617" w:type="dxa"/>
            <w:tcBorders>
              <w:top w:val="single" w:sz="4" w:space="0" w:color="000008"/>
              <w:left w:val="single" w:sz="4" w:space="0" w:color="000008"/>
              <w:bottom w:val="single" w:sz="4" w:space="0" w:color="000008"/>
              <w:right w:val="single" w:sz="4" w:space="0" w:color="000008"/>
            </w:tcBorders>
          </w:tcPr>
          <w:p>
            <w:pPr/>
          </w:p>
        </w:tc>
        <w:tc>
          <w:tcPr>
            <w:tcW w:w="2366"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540"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right="1"/>
              <w:jc w:val="center"/>
              <w:rPr>
                <w:rFonts w:ascii="宋体" w:hAnsi="宋体" w:cs="宋体" w:eastAsia="宋体" w:hint="default"/>
                <w:sz w:val="20"/>
                <w:szCs w:val="20"/>
              </w:rPr>
            </w:pPr>
            <w:r>
              <w:rPr>
                <w:rFonts w:ascii="宋体"/>
                <w:sz w:val="20"/>
              </w:rPr>
              <w:t>36</w:t>
            </w:r>
          </w:p>
        </w:tc>
        <w:tc>
          <w:tcPr>
            <w:tcW w:w="235" w:type="dxa"/>
            <w:tcBorders>
              <w:top w:val="single" w:sz="4" w:space="0" w:color="000008"/>
              <w:left w:val="single" w:sz="4" w:space="0" w:color="000008"/>
              <w:bottom w:val="single" w:sz="4" w:space="0" w:color="000008"/>
              <w:right w:val="single" w:sz="4" w:space="0" w:color="000008"/>
            </w:tcBorders>
          </w:tcPr>
          <w:p>
            <w:pPr/>
          </w:p>
        </w:tc>
        <w:tc>
          <w:tcPr>
            <w:tcW w:w="22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3"/>
              <w:jc w:val="right"/>
              <w:rPr>
                <w:rFonts w:ascii="Garamond" w:hAnsi="Garamond" w:cs="Garamond" w:eastAsia="Garamond" w:hint="default"/>
                <w:sz w:val="20"/>
                <w:szCs w:val="20"/>
              </w:rPr>
            </w:pPr>
            <w:r>
              <w:rPr>
                <w:rFonts w:ascii="Garamond"/>
                <w:spacing w:val="-1"/>
                <w:sz w:val="20"/>
              </w:rPr>
              <w:t>115,472,306.73</w:t>
            </w:r>
          </w:p>
        </w:tc>
        <w:tc>
          <w:tcPr>
            <w:tcW w:w="238" w:type="dxa"/>
            <w:tcBorders>
              <w:top w:val="single" w:sz="4" w:space="0" w:color="000008"/>
              <w:left w:val="single" w:sz="4" w:space="0" w:color="000008"/>
              <w:bottom w:val="single" w:sz="4" w:space="0" w:color="000008"/>
              <w:right w:val="single" w:sz="4" w:space="0" w:color="000008"/>
            </w:tcBorders>
          </w:tcPr>
          <w:p>
            <w:pPr/>
          </w:p>
        </w:tc>
        <w:tc>
          <w:tcPr>
            <w:tcW w:w="22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3"/>
              <w:jc w:val="right"/>
              <w:rPr>
                <w:rFonts w:ascii="Garamond" w:hAnsi="Garamond" w:cs="Garamond" w:eastAsia="Garamond" w:hint="default"/>
                <w:sz w:val="20"/>
                <w:szCs w:val="20"/>
              </w:rPr>
            </w:pPr>
            <w:r>
              <w:rPr>
                <w:rFonts w:ascii="Garamond"/>
                <w:spacing w:val="-1"/>
                <w:sz w:val="20"/>
              </w:rPr>
              <w:t>168,409,403.26</w:t>
            </w:r>
          </w:p>
        </w:tc>
      </w:tr>
      <w:tr>
        <w:trPr>
          <w:trHeight w:val="322" w:hRule="exact"/>
        </w:trPr>
        <w:tc>
          <w:tcPr>
            <w:tcW w:w="617" w:type="dxa"/>
            <w:tcBorders>
              <w:top w:val="single" w:sz="4" w:space="0" w:color="000008"/>
              <w:left w:val="single" w:sz="4" w:space="0" w:color="000008"/>
              <w:bottom w:val="single" w:sz="4" w:space="0" w:color="000008"/>
              <w:right w:val="single" w:sz="4" w:space="0" w:color="000008"/>
            </w:tcBorders>
          </w:tcPr>
          <w:p>
            <w:pPr/>
          </w:p>
        </w:tc>
        <w:tc>
          <w:tcPr>
            <w:tcW w:w="617"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5" w:right="0"/>
              <w:jc w:val="left"/>
              <w:rPr>
                <w:rFonts w:ascii="宋体" w:hAnsi="宋体" w:cs="宋体" w:eastAsia="宋体" w:hint="default"/>
                <w:sz w:val="20"/>
                <w:szCs w:val="20"/>
              </w:rPr>
            </w:pPr>
            <w:r>
              <w:rPr>
                <w:rFonts w:ascii="宋体" w:hAnsi="宋体" w:cs="宋体" w:eastAsia="宋体" w:hint="default"/>
                <w:sz w:val="20"/>
                <w:szCs w:val="20"/>
              </w:rPr>
              <w:t>加：</w:t>
            </w:r>
          </w:p>
        </w:tc>
        <w:tc>
          <w:tcPr>
            <w:tcW w:w="2366"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公允价值变动收益</w:t>
            </w:r>
          </w:p>
        </w:tc>
        <w:tc>
          <w:tcPr>
            <w:tcW w:w="540"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235" w:type="dxa"/>
            <w:tcBorders>
              <w:top w:val="single" w:sz="4" w:space="0" w:color="000008"/>
              <w:left w:val="single" w:sz="4" w:space="0" w:color="000008"/>
              <w:bottom w:val="single" w:sz="4" w:space="0" w:color="000008"/>
              <w:right w:val="single" w:sz="4" w:space="0" w:color="000008"/>
            </w:tcBorders>
          </w:tcPr>
          <w:p>
            <w:pPr/>
          </w:p>
        </w:tc>
        <w:tc>
          <w:tcPr>
            <w:tcW w:w="22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1"/>
              <w:jc w:val="right"/>
              <w:rPr>
                <w:rFonts w:ascii="Garamond" w:hAnsi="Garamond" w:cs="Garamond" w:eastAsia="Garamond" w:hint="default"/>
                <w:sz w:val="20"/>
                <w:szCs w:val="20"/>
              </w:rPr>
            </w:pPr>
            <w:r>
              <w:rPr>
                <w:rFonts w:ascii="Garamond"/>
                <w:w w:val="99"/>
                <w:sz w:val="20"/>
              </w:rPr>
              <w:t>-</w:t>
            </w:r>
            <w:r>
              <w:rPr>
                <w:rFonts w:ascii="Garamond"/>
                <w:sz w:val="20"/>
              </w:rPr>
            </w:r>
          </w:p>
        </w:tc>
        <w:tc>
          <w:tcPr>
            <w:tcW w:w="238" w:type="dxa"/>
            <w:tcBorders>
              <w:top w:val="single" w:sz="4" w:space="0" w:color="000008"/>
              <w:left w:val="single" w:sz="4" w:space="0" w:color="000008"/>
              <w:bottom w:val="single" w:sz="4" w:space="0" w:color="000008"/>
              <w:right w:val="single" w:sz="4" w:space="0" w:color="000008"/>
            </w:tcBorders>
          </w:tcPr>
          <w:p>
            <w:pPr/>
          </w:p>
        </w:tc>
        <w:tc>
          <w:tcPr>
            <w:tcW w:w="22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1"/>
              <w:jc w:val="right"/>
              <w:rPr>
                <w:rFonts w:ascii="Garamond" w:hAnsi="Garamond" w:cs="Garamond" w:eastAsia="Garamond" w:hint="default"/>
                <w:sz w:val="20"/>
                <w:szCs w:val="20"/>
              </w:rPr>
            </w:pPr>
            <w:r>
              <w:rPr>
                <w:rFonts w:ascii="Garamond"/>
                <w:w w:val="99"/>
                <w:sz w:val="20"/>
              </w:rPr>
              <w:t>-</w:t>
            </w:r>
            <w:r>
              <w:rPr>
                <w:rFonts w:ascii="Garamond"/>
                <w:sz w:val="20"/>
              </w:rPr>
            </w:r>
          </w:p>
        </w:tc>
      </w:tr>
      <w:tr>
        <w:trPr>
          <w:trHeight w:val="322" w:hRule="exact"/>
        </w:trPr>
        <w:tc>
          <w:tcPr>
            <w:tcW w:w="617" w:type="dxa"/>
            <w:tcBorders>
              <w:top w:val="single" w:sz="4" w:space="0" w:color="000008"/>
              <w:left w:val="single" w:sz="4" w:space="0" w:color="000008"/>
              <w:bottom w:val="single" w:sz="4" w:space="0" w:color="000008"/>
              <w:right w:val="single" w:sz="4" w:space="0" w:color="000008"/>
            </w:tcBorders>
          </w:tcPr>
          <w:p>
            <w:pPr/>
          </w:p>
        </w:tc>
        <w:tc>
          <w:tcPr>
            <w:tcW w:w="617" w:type="dxa"/>
            <w:tcBorders>
              <w:top w:val="single" w:sz="4" w:space="0" w:color="000008"/>
              <w:left w:val="single" w:sz="4" w:space="0" w:color="000008"/>
              <w:bottom w:val="single" w:sz="4" w:space="0" w:color="000008"/>
              <w:right w:val="single" w:sz="4" w:space="0" w:color="000008"/>
            </w:tcBorders>
          </w:tcPr>
          <w:p>
            <w:pPr/>
          </w:p>
        </w:tc>
        <w:tc>
          <w:tcPr>
            <w:tcW w:w="2366"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投资收益</w:t>
            </w:r>
          </w:p>
        </w:tc>
        <w:tc>
          <w:tcPr>
            <w:tcW w:w="540"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right="1"/>
              <w:jc w:val="center"/>
              <w:rPr>
                <w:rFonts w:ascii="宋体" w:hAnsi="宋体" w:cs="宋体" w:eastAsia="宋体" w:hint="default"/>
                <w:sz w:val="20"/>
                <w:szCs w:val="20"/>
              </w:rPr>
            </w:pPr>
            <w:r>
              <w:rPr>
                <w:rFonts w:ascii="宋体"/>
                <w:sz w:val="20"/>
              </w:rPr>
              <w:t>37</w:t>
            </w:r>
          </w:p>
        </w:tc>
        <w:tc>
          <w:tcPr>
            <w:tcW w:w="235" w:type="dxa"/>
            <w:tcBorders>
              <w:top w:val="single" w:sz="4" w:space="0" w:color="000008"/>
              <w:left w:val="single" w:sz="4" w:space="0" w:color="000008"/>
              <w:bottom w:val="single" w:sz="4" w:space="0" w:color="000008"/>
              <w:right w:val="single" w:sz="4" w:space="0" w:color="000008"/>
            </w:tcBorders>
          </w:tcPr>
          <w:p>
            <w:pPr/>
          </w:p>
        </w:tc>
        <w:tc>
          <w:tcPr>
            <w:tcW w:w="22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103"/>
              <w:jc w:val="right"/>
              <w:rPr>
                <w:rFonts w:ascii="Garamond" w:hAnsi="Garamond" w:cs="Garamond" w:eastAsia="Garamond" w:hint="default"/>
                <w:sz w:val="20"/>
                <w:szCs w:val="20"/>
              </w:rPr>
            </w:pPr>
            <w:r>
              <w:rPr>
                <w:rFonts w:ascii="Garamond"/>
                <w:spacing w:val="-1"/>
                <w:sz w:val="20"/>
              </w:rPr>
              <w:t>17,395.83</w:t>
            </w:r>
          </w:p>
        </w:tc>
        <w:tc>
          <w:tcPr>
            <w:tcW w:w="238" w:type="dxa"/>
            <w:tcBorders>
              <w:top w:val="single" w:sz="4" w:space="0" w:color="000008"/>
              <w:left w:val="single" w:sz="4" w:space="0" w:color="000008"/>
              <w:bottom w:val="single" w:sz="4" w:space="0" w:color="000008"/>
              <w:right w:val="single" w:sz="4" w:space="0" w:color="000008"/>
            </w:tcBorders>
          </w:tcPr>
          <w:p>
            <w:pPr/>
          </w:p>
        </w:tc>
        <w:tc>
          <w:tcPr>
            <w:tcW w:w="22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103"/>
              <w:jc w:val="right"/>
              <w:rPr>
                <w:rFonts w:ascii="Garamond" w:hAnsi="Garamond" w:cs="Garamond" w:eastAsia="Garamond" w:hint="default"/>
                <w:sz w:val="20"/>
                <w:szCs w:val="20"/>
              </w:rPr>
            </w:pPr>
            <w:r>
              <w:rPr>
                <w:rFonts w:ascii="Garamond"/>
                <w:spacing w:val="-1"/>
                <w:sz w:val="20"/>
              </w:rPr>
              <w:t>-514,565.04</w:t>
            </w:r>
          </w:p>
        </w:tc>
      </w:tr>
      <w:tr>
        <w:trPr>
          <w:trHeight w:val="634" w:hRule="exact"/>
        </w:trPr>
        <w:tc>
          <w:tcPr>
            <w:tcW w:w="617" w:type="dxa"/>
            <w:tcBorders>
              <w:top w:val="single" w:sz="4" w:space="0" w:color="000008"/>
              <w:left w:val="single" w:sz="4" w:space="0" w:color="000008"/>
              <w:bottom w:val="single" w:sz="4" w:space="0" w:color="000008"/>
              <w:right w:val="single" w:sz="4" w:space="0" w:color="000008"/>
            </w:tcBorders>
          </w:tcPr>
          <w:p>
            <w:pPr/>
          </w:p>
        </w:tc>
        <w:tc>
          <w:tcPr>
            <w:tcW w:w="2983" w:type="dxa"/>
            <w:gridSpan w:val="2"/>
            <w:tcBorders>
              <w:top w:val="single" w:sz="4" w:space="0" w:color="000008"/>
              <w:left w:val="single" w:sz="4" w:space="0" w:color="000008"/>
              <w:bottom w:val="single" w:sz="4" w:space="0" w:color="000008"/>
              <w:right w:val="single" w:sz="4" w:space="0" w:color="000008"/>
            </w:tcBorders>
          </w:tcPr>
          <w:p>
            <w:pPr>
              <w:pStyle w:val="TableParagraph"/>
              <w:spacing w:line="285" w:lineRule="auto"/>
              <w:ind w:left="105" w:right="101"/>
              <w:jc w:val="left"/>
              <w:rPr>
                <w:rFonts w:ascii="宋体" w:hAnsi="宋体" w:cs="宋体" w:eastAsia="宋体" w:hint="default"/>
                <w:sz w:val="20"/>
                <w:szCs w:val="20"/>
              </w:rPr>
            </w:pPr>
            <w:r>
              <w:rPr>
                <w:rFonts w:ascii="宋体" w:hAnsi="宋体" w:cs="宋体" w:eastAsia="宋体" w:hint="default"/>
                <w:spacing w:val="-2"/>
                <w:sz w:val="20"/>
                <w:szCs w:val="20"/>
              </w:rPr>
              <w:t>其中：对联营企业和合营企业的</w:t>
            </w:r>
            <w:r>
              <w:rPr>
                <w:rFonts w:ascii="宋体" w:hAnsi="宋体" w:cs="宋体" w:eastAsia="宋体" w:hint="default"/>
                <w:w w:val="99"/>
                <w:sz w:val="20"/>
                <w:szCs w:val="20"/>
              </w:rPr>
              <w:t> </w:t>
            </w:r>
            <w:r>
              <w:rPr>
                <w:rFonts w:ascii="宋体" w:hAnsi="宋体" w:cs="宋体" w:eastAsia="宋体" w:hint="default"/>
                <w:sz w:val="20"/>
                <w:szCs w:val="20"/>
              </w:rPr>
              <w:t>投资收益</w:t>
            </w:r>
          </w:p>
        </w:tc>
        <w:tc>
          <w:tcPr>
            <w:tcW w:w="540"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0"/>
              <w:ind w:right="1"/>
              <w:jc w:val="center"/>
              <w:rPr>
                <w:rFonts w:ascii="宋体" w:hAnsi="宋体" w:cs="宋体" w:eastAsia="宋体" w:hint="default"/>
                <w:sz w:val="20"/>
                <w:szCs w:val="20"/>
              </w:rPr>
            </w:pPr>
            <w:r>
              <w:rPr>
                <w:rFonts w:ascii="宋体"/>
                <w:sz w:val="20"/>
              </w:rPr>
              <w:t>37</w:t>
            </w:r>
          </w:p>
        </w:tc>
        <w:tc>
          <w:tcPr>
            <w:tcW w:w="235" w:type="dxa"/>
            <w:tcBorders>
              <w:top w:val="single" w:sz="4" w:space="0" w:color="000008"/>
              <w:left w:val="single" w:sz="4" w:space="0" w:color="000008"/>
              <w:bottom w:val="single" w:sz="4" w:space="0" w:color="000008"/>
              <w:right w:val="single" w:sz="4" w:space="0" w:color="000008"/>
            </w:tcBorders>
          </w:tcPr>
          <w:p>
            <w:pPr/>
          </w:p>
        </w:tc>
        <w:tc>
          <w:tcPr>
            <w:tcW w:w="22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Garamond" w:hAnsi="Garamond" w:cs="Garamond" w:eastAsia="Garamond" w:hint="default"/>
                <w:sz w:val="20"/>
                <w:szCs w:val="20"/>
              </w:rPr>
            </w:pPr>
            <w:r>
              <w:rPr>
                <w:rFonts w:ascii="Garamond"/>
                <w:w w:val="99"/>
                <w:sz w:val="20"/>
              </w:rPr>
              <w:t>-</w:t>
            </w:r>
            <w:r>
              <w:rPr>
                <w:rFonts w:ascii="Garamond"/>
                <w:sz w:val="20"/>
              </w:rPr>
            </w:r>
          </w:p>
        </w:tc>
        <w:tc>
          <w:tcPr>
            <w:tcW w:w="238" w:type="dxa"/>
            <w:tcBorders>
              <w:top w:val="single" w:sz="4" w:space="0" w:color="000008"/>
              <w:left w:val="single" w:sz="4" w:space="0" w:color="000008"/>
              <w:bottom w:val="single" w:sz="4" w:space="0" w:color="000008"/>
              <w:right w:val="single" w:sz="4" w:space="0" w:color="000008"/>
            </w:tcBorders>
          </w:tcPr>
          <w:p>
            <w:pPr/>
          </w:p>
        </w:tc>
        <w:tc>
          <w:tcPr>
            <w:tcW w:w="22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Garamond" w:hAnsi="Garamond" w:cs="Garamond" w:eastAsia="Garamond" w:hint="default"/>
                <w:sz w:val="20"/>
                <w:szCs w:val="20"/>
              </w:rPr>
            </w:pPr>
            <w:r>
              <w:rPr>
                <w:rFonts w:ascii="Garamond"/>
                <w:spacing w:val="-1"/>
                <w:sz w:val="20"/>
              </w:rPr>
              <w:t>-201,282.68</w:t>
            </w:r>
          </w:p>
        </w:tc>
      </w:tr>
      <w:tr>
        <w:trPr>
          <w:trHeight w:val="322" w:hRule="exact"/>
        </w:trPr>
        <w:tc>
          <w:tcPr>
            <w:tcW w:w="617" w:type="dxa"/>
            <w:tcBorders>
              <w:top w:val="single" w:sz="4" w:space="0" w:color="000008"/>
              <w:left w:val="single" w:sz="4" w:space="0" w:color="000008"/>
              <w:bottom w:val="single" w:sz="4" w:space="0" w:color="000008"/>
              <w:right w:val="single" w:sz="4" w:space="0" w:color="000008"/>
            </w:tcBorders>
          </w:tcPr>
          <w:p>
            <w:pPr>
              <w:pStyle w:val="TableParagraph"/>
              <w:spacing w:line="281" w:lineRule="exact"/>
              <w:ind w:right="101"/>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二、</w:t>
            </w:r>
            <w:r>
              <w:rPr>
                <w:rFonts w:ascii="Microsoft JhengHei" w:hAnsi="Microsoft JhengHei" w:cs="Microsoft JhengHei" w:eastAsia="Microsoft JhengHei" w:hint="default"/>
                <w:sz w:val="20"/>
                <w:szCs w:val="20"/>
              </w:rPr>
            </w:r>
          </w:p>
        </w:tc>
        <w:tc>
          <w:tcPr>
            <w:tcW w:w="2983" w:type="dxa"/>
            <w:gridSpan w:val="2"/>
            <w:tcBorders>
              <w:top w:val="single" w:sz="4" w:space="0" w:color="000008"/>
              <w:left w:val="single" w:sz="4" w:space="0" w:color="000008"/>
              <w:bottom w:val="single" w:sz="4" w:space="0" w:color="000008"/>
              <w:right w:val="single" w:sz="4" w:space="0" w:color="000008"/>
            </w:tcBorders>
          </w:tcPr>
          <w:p>
            <w:pPr>
              <w:pStyle w:val="TableParagraph"/>
              <w:spacing w:line="281" w:lineRule="exact"/>
              <w:ind w:left="10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营业利润</w:t>
            </w:r>
            <w:r>
              <w:rPr>
                <w:rFonts w:ascii="Microsoft JhengHei" w:hAnsi="Microsoft JhengHei" w:cs="Microsoft JhengHei" w:eastAsia="Microsoft JhengHei" w:hint="default"/>
                <w:sz w:val="20"/>
                <w:szCs w:val="20"/>
              </w:rPr>
            </w:r>
          </w:p>
        </w:tc>
        <w:tc>
          <w:tcPr>
            <w:tcW w:w="540"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235" w:type="dxa"/>
            <w:tcBorders>
              <w:top w:val="single" w:sz="4" w:space="0" w:color="000008"/>
              <w:left w:val="single" w:sz="4" w:space="0" w:color="000008"/>
              <w:bottom w:val="single" w:sz="4" w:space="0" w:color="000008"/>
              <w:right w:val="single" w:sz="4" w:space="0" w:color="000008"/>
            </w:tcBorders>
          </w:tcPr>
          <w:p>
            <w:pPr/>
          </w:p>
        </w:tc>
        <w:tc>
          <w:tcPr>
            <w:tcW w:w="22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92"/>
              <w:jc w:val="right"/>
              <w:rPr>
                <w:rFonts w:ascii="Garamond" w:hAnsi="Garamond" w:cs="Garamond" w:eastAsia="Garamond" w:hint="default"/>
                <w:sz w:val="20"/>
                <w:szCs w:val="20"/>
              </w:rPr>
            </w:pPr>
            <w:r>
              <w:rPr>
                <w:rFonts w:ascii="Garamond"/>
                <w:b/>
                <w:w w:val="95"/>
                <w:sz w:val="20"/>
              </w:rPr>
              <w:t>-187,271,147.33</w:t>
            </w:r>
            <w:r>
              <w:rPr>
                <w:rFonts w:ascii="Garamond"/>
                <w:sz w:val="20"/>
              </w:rPr>
            </w:r>
          </w:p>
        </w:tc>
        <w:tc>
          <w:tcPr>
            <w:tcW w:w="238" w:type="dxa"/>
            <w:tcBorders>
              <w:top w:val="single" w:sz="4" w:space="0" w:color="000008"/>
              <w:left w:val="single" w:sz="4" w:space="0" w:color="000008"/>
              <w:bottom w:val="single" w:sz="4" w:space="0" w:color="000008"/>
              <w:right w:val="single" w:sz="4" w:space="0" w:color="000008"/>
            </w:tcBorders>
          </w:tcPr>
          <w:p>
            <w:pPr/>
          </w:p>
        </w:tc>
        <w:tc>
          <w:tcPr>
            <w:tcW w:w="22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92"/>
              <w:jc w:val="right"/>
              <w:rPr>
                <w:rFonts w:ascii="Garamond" w:hAnsi="Garamond" w:cs="Garamond" w:eastAsia="Garamond" w:hint="default"/>
                <w:sz w:val="20"/>
                <w:szCs w:val="20"/>
              </w:rPr>
            </w:pPr>
            <w:r>
              <w:rPr>
                <w:rFonts w:ascii="Garamond"/>
                <w:b/>
                <w:w w:val="95"/>
                <w:sz w:val="20"/>
              </w:rPr>
              <w:t>-192,458,554.30</w:t>
            </w:r>
            <w:r>
              <w:rPr>
                <w:rFonts w:ascii="Garamond"/>
                <w:sz w:val="20"/>
              </w:rPr>
            </w:r>
          </w:p>
        </w:tc>
      </w:tr>
      <w:tr>
        <w:trPr>
          <w:trHeight w:val="322" w:hRule="exact"/>
        </w:trPr>
        <w:tc>
          <w:tcPr>
            <w:tcW w:w="617" w:type="dxa"/>
            <w:tcBorders>
              <w:top w:val="single" w:sz="4" w:space="0" w:color="000008"/>
              <w:left w:val="single" w:sz="4" w:space="0" w:color="000008"/>
              <w:bottom w:val="single" w:sz="4" w:space="0" w:color="000008"/>
              <w:right w:val="single" w:sz="4" w:space="0" w:color="000008"/>
            </w:tcBorders>
          </w:tcPr>
          <w:p>
            <w:pPr/>
          </w:p>
        </w:tc>
        <w:tc>
          <w:tcPr>
            <w:tcW w:w="617"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5" w:right="0"/>
              <w:jc w:val="left"/>
              <w:rPr>
                <w:rFonts w:ascii="宋体" w:hAnsi="宋体" w:cs="宋体" w:eastAsia="宋体" w:hint="default"/>
                <w:sz w:val="20"/>
                <w:szCs w:val="20"/>
              </w:rPr>
            </w:pPr>
            <w:r>
              <w:rPr>
                <w:rFonts w:ascii="宋体" w:hAnsi="宋体" w:cs="宋体" w:eastAsia="宋体" w:hint="default"/>
                <w:sz w:val="20"/>
                <w:szCs w:val="20"/>
              </w:rPr>
              <w:t>加：</w:t>
            </w:r>
          </w:p>
        </w:tc>
        <w:tc>
          <w:tcPr>
            <w:tcW w:w="2366"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营业外收入</w:t>
            </w:r>
          </w:p>
        </w:tc>
        <w:tc>
          <w:tcPr>
            <w:tcW w:w="540"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right="1"/>
              <w:jc w:val="center"/>
              <w:rPr>
                <w:rFonts w:ascii="宋体" w:hAnsi="宋体" w:cs="宋体" w:eastAsia="宋体" w:hint="default"/>
                <w:sz w:val="20"/>
                <w:szCs w:val="20"/>
              </w:rPr>
            </w:pPr>
            <w:r>
              <w:rPr>
                <w:rFonts w:ascii="宋体"/>
                <w:sz w:val="20"/>
              </w:rPr>
              <w:t>38</w:t>
            </w:r>
          </w:p>
        </w:tc>
        <w:tc>
          <w:tcPr>
            <w:tcW w:w="235" w:type="dxa"/>
            <w:tcBorders>
              <w:top w:val="single" w:sz="4" w:space="0" w:color="000008"/>
              <w:left w:val="single" w:sz="4" w:space="0" w:color="000008"/>
              <w:bottom w:val="single" w:sz="4" w:space="0" w:color="000008"/>
              <w:right w:val="single" w:sz="4" w:space="0" w:color="000008"/>
            </w:tcBorders>
          </w:tcPr>
          <w:p>
            <w:pPr/>
          </w:p>
        </w:tc>
        <w:tc>
          <w:tcPr>
            <w:tcW w:w="22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3"/>
              <w:jc w:val="right"/>
              <w:rPr>
                <w:rFonts w:ascii="Garamond" w:hAnsi="Garamond" w:cs="Garamond" w:eastAsia="Garamond" w:hint="default"/>
                <w:sz w:val="20"/>
                <w:szCs w:val="20"/>
              </w:rPr>
            </w:pPr>
            <w:r>
              <w:rPr>
                <w:rFonts w:ascii="Garamond"/>
                <w:spacing w:val="-1"/>
                <w:sz w:val="20"/>
              </w:rPr>
              <w:t>31,713,136.98</w:t>
            </w:r>
          </w:p>
        </w:tc>
        <w:tc>
          <w:tcPr>
            <w:tcW w:w="238" w:type="dxa"/>
            <w:tcBorders>
              <w:top w:val="single" w:sz="4" w:space="0" w:color="000008"/>
              <w:left w:val="single" w:sz="4" w:space="0" w:color="000008"/>
              <w:bottom w:val="single" w:sz="4" w:space="0" w:color="000008"/>
              <w:right w:val="single" w:sz="4" w:space="0" w:color="000008"/>
            </w:tcBorders>
          </w:tcPr>
          <w:p>
            <w:pPr/>
          </w:p>
        </w:tc>
        <w:tc>
          <w:tcPr>
            <w:tcW w:w="22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3"/>
              <w:jc w:val="right"/>
              <w:rPr>
                <w:rFonts w:ascii="Garamond" w:hAnsi="Garamond" w:cs="Garamond" w:eastAsia="Garamond" w:hint="default"/>
                <w:sz w:val="20"/>
                <w:szCs w:val="20"/>
              </w:rPr>
            </w:pPr>
            <w:r>
              <w:rPr>
                <w:rFonts w:ascii="Garamond"/>
                <w:spacing w:val="-1"/>
                <w:sz w:val="20"/>
              </w:rPr>
              <w:t>11,922,877.56</w:t>
            </w:r>
          </w:p>
        </w:tc>
      </w:tr>
      <w:tr>
        <w:trPr>
          <w:trHeight w:val="324" w:hRule="exact"/>
        </w:trPr>
        <w:tc>
          <w:tcPr>
            <w:tcW w:w="617" w:type="dxa"/>
            <w:tcBorders>
              <w:top w:val="single" w:sz="4" w:space="0" w:color="000008"/>
              <w:left w:val="single" w:sz="4" w:space="0" w:color="000008"/>
              <w:bottom w:val="single" w:sz="4" w:space="0" w:color="000008"/>
              <w:right w:val="single" w:sz="4" w:space="0" w:color="000008"/>
            </w:tcBorders>
          </w:tcPr>
          <w:p>
            <w:pPr/>
          </w:p>
        </w:tc>
        <w:tc>
          <w:tcPr>
            <w:tcW w:w="617"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5" w:right="0"/>
              <w:jc w:val="left"/>
              <w:rPr>
                <w:rFonts w:ascii="宋体" w:hAnsi="宋体" w:cs="宋体" w:eastAsia="宋体" w:hint="default"/>
                <w:sz w:val="20"/>
                <w:szCs w:val="20"/>
              </w:rPr>
            </w:pPr>
            <w:r>
              <w:rPr>
                <w:rFonts w:ascii="宋体" w:hAnsi="宋体" w:cs="宋体" w:eastAsia="宋体" w:hint="default"/>
                <w:sz w:val="20"/>
                <w:szCs w:val="20"/>
              </w:rPr>
              <w:t>减：</w:t>
            </w:r>
          </w:p>
        </w:tc>
        <w:tc>
          <w:tcPr>
            <w:tcW w:w="2366"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营业外支出</w:t>
            </w:r>
          </w:p>
        </w:tc>
        <w:tc>
          <w:tcPr>
            <w:tcW w:w="540"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right="1"/>
              <w:jc w:val="center"/>
              <w:rPr>
                <w:rFonts w:ascii="宋体" w:hAnsi="宋体" w:cs="宋体" w:eastAsia="宋体" w:hint="default"/>
                <w:sz w:val="20"/>
                <w:szCs w:val="20"/>
              </w:rPr>
            </w:pPr>
            <w:r>
              <w:rPr>
                <w:rFonts w:ascii="宋体"/>
                <w:sz w:val="20"/>
              </w:rPr>
              <w:t>39</w:t>
            </w:r>
          </w:p>
        </w:tc>
        <w:tc>
          <w:tcPr>
            <w:tcW w:w="235" w:type="dxa"/>
            <w:tcBorders>
              <w:top w:val="single" w:sz="4" w:space="0" w:color="000008"/>
              <w:left w:val="single" w:sz="4" w:space="0" w:color="000008"/>
              <w:bottom w:val="single" w:sz="4" w:space="0" w:color="000008"/>
              <w:right w:val="single" w:sz="4" w:space="0" w:color="000008"/>
            </w:tcBorders>
          </w:tcPr>
          <w:p>
            <w:pPr/>
          </w:p>
        </w:tc>
        <w:tc>
          <w:tcPr>
            <w:tcW w:w="22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3"/>
              <w:jc w:val="right"/>
              <w:rPr>
                <w:rFonts w:ascii="Garamond" w:hAnsi="Garamond" w:cs="Garamond" w:eastAsia="Garamond" w:hint="default"/>
                <w:sz w:val="20"/>
                <w:szCs w:val="20"/>
              </w:rPr>
            </w:pPr>
            <w:r>
              <w:rPr>
                <w:rFonts w:ascii="Garamond"/>
                <w:spacing w:val="-1"/>
                <w:sz w:val="20"/>
              </w:rPr>
              <w:t>125,792,437.30</w:t>
            </w:r>
          </w:p>
        </w:tc>
        <w:tc>
          <w:tcPr>
            <w:tcW w:w="238" w:type="dxa"/>
            <w:tcBorders>
              <w:top w:val="single" w:sz="4" w:space="0" w:color="000008"/>
              <w:left w:val="single" w:sz="4" w:space="0" w:color="000008"/>
              <w:bottom w:val="single" w:sz="4" w:space="0" w:color="000008"/>
              <w:right w:val="single" w:sz="4" w:space="0" w:color="000008"/>
            </w:tcBorders>
          </w:tcPr>
          <w:p>
            <w:pPr/>
          </w:p>
        </w:tc>
        <w:tc>
          <w:tcPr>
            <w:tcW w:w="22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3"/>
              <w:jc w:val="right"/>
              <w:rPr>
                <w:rFonts w:ascii="Garamond" w:hAnsi="Garamond" w:cs="Garamond" w:eastAsia="Garamond" w:hint="default"/>
                <w:sz w:val="20"/>
                <w:szCs w:val="20"/>
              </w:rPr>
            </w:pPr>
            <w:r>
              <w:rPr>
                <w:rFonts w:ascii="Garamond"/>
                <w:spacing w:val="-1"/>
                <w:sz w:val="20"/>
              </w:rPr>
              <w:t>38,892,355.60</w:t>
            </w:r>
          </w:p>
        </w:tc>
      </w:tr>
      <w:tr>
        <w:trPr>
          <w:trHeight w:val="322" w:hRule="exact"/>
        </w:trPr>
        <w:tc>
          <w:tcPr>
            <w:tcW w:w="617" w:type="dxa"/>
            <w:tcBorders>
              <w:top w:val="single" w:sz="4" w:space="0" w:color="000008"/>
              <w:left w:val="single" w:sz="4" w:space="0" w:color="000008"/>
              <w:bottom w:val="single" w:sz="4" w:space="0" w:color="000008"/>
              <w:right w:val="single" w:sz="4" w:space="0" w:color="000008"/>
            </w:tcBorders>
          </w:tcPr>
          <w:p>
            <w:pPr/>
          </w:p>
        </w:tc>
        <w:tc>
          <w:tcPr>
            <w:tcW w:w="2983" w:type="dxa"/>
            <w:gridSpan w:val="2"/>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5" w:right="0"/>
              <w:jc w:val="left"/>
              <w:rPr>
                <w:rFonts w:ascii="宋体" w:hAnsi="宋体" w:cs="宋体" w:eastAsia="宋体" w:hint="default"/>
                <w:sz w:val="20"/>
                <w:szCs w:val="20"/>
              </w:rPr>
            </w:pPr>
            <w:r>
              <w:rPr>
                <w:rFonts w:ascii="宋体" w:hAnsi="宋体" w:cs="宋体" w:eastAsia="宋体" w:hint="default"/>
                <w:sz w:val="20"/>
                <w:szCs w:val="20"/>
              </w:rPr>
              <w:t>其中：非流动资产处置损失</w:t>
            </w:r>
          </w:p>
        </w:tc>
        <w:tc>
          <w:tcPr>
            <w:tcW w:w="540"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right="1"/>
              <w:jc w:val="center"/>
              <w:rPr>
                <w:rFonts w:ascii="宋体" w:hAnsi="宋体" w:cs="宋体" w:eastAsia="宋体" w:hint="default"/>
                <w:sz w:val="20"/>
                <w:szCs w:val="20"/>
              </w:rPr>
            </w:pPr>
            <w:r>
              <w:rPr>
                <w:rFonts w:ascii="宋体"/>
                <w:sz w:val="20"/>
              </w:rPr>
              <w:t>39</w:t>
            </w:r>
          </w:p>
        </w:tc>
        <w:tc>
          <w:tcPr>
            <w:tcW w:w="235" w:type="dxa"/>
            <w:tcBorders>
              <w:top w:val="single" w:sz="4" w:space="0" w:color="000008"/>
              <w:left w:val="single" w:sz="4" w:space="0" w:color="000008"/>
              <w:bottom w:val="single" w:sz="4" w:space="0" w:color="000008"/>
              <w:right w:val="single" w:sz="4" w:space="0" w:color="000008"/>
            </w:tcBorders>
          </w:tcPr>
          <w:p>
            <w:pPr/>
          </w:p>
        </w:tc>
        <w:tc>
          <w:tcPr>
            <w:tcW w:w="22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3"/>
              <w:jc w:val="right"/>
              <w:rPr>
                <w:rFonts w:ascii="Garamond" w:hAnsi="Garamond" w:cs="Garamond" w:eastAsia="Garamond" w:hint="default"/>
                <w:sz w:val="20"/>
                <w:szCs w:val="20"/>
              </w:rPr>
            </w:pPr>
            <w:r>
              <w:rPr>
                <w:rFonts w:ascii="Garamond"/>
                <w:spacing w:val="-1"/>
                <w:sz w:val="20"/>
              </w:rPr>
              <w:t>1,297,505.23</w:t>
            </w:r>
          </w:p>
        </w:tc>
        <w:tc>
          <w:tcPr>
            <w:tcW w:w="238" w:type="dxa"/>
            <w:tcBorders>
              <w:top w:val="single" w:sz="4" w:space="0" w:color="000008"/>
              <w:left w:val="single" w:sz="4" w:space="0" w:color="000008"/>
              <w:bottom w:val="single" w:sz="4" w:space="0" w:color="000008"/>
              <w:right w:val="single" w:sz="4" w:space="0" w:color="000008"/>
            </w:tcBorders>
          </w:tcPr>
          <w:p>
            <w:pPr/>
          </w:p>
        </w:tc>
        <w:tc>
          <w:tcPr>
            <w:tcW w:w="22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3"/>
              <w:jc w:val="right"/>
              <w:rPr>
                <w:rFonts w:ascii="Garamond" w:hAnsi="Garamond" w:cs="Garamond" w:eastAsia="Garamond" w:hint="default"/>
                <w:sz w:val="20"/>
                <w:szCs w:val="20"/>
              </w:rPr>
            </w:pPr>
            <w:r>
              <w:rPr>
                <w:rFonts w:ascii="Garamond"/>
                <w:spacing w:val="-1"/>
                <w:sz w:val="20"/>
              </w:rPr>
              <w:t>261,276.97</w:t>
            </w:r>
          </w:p>
        </w:tc>
      </w:tr>
      <w:tr>
        <w:trPr>
          <w:trHeight w:val="322" w:hRule="exact"/>
        </w:trPr>
        <w:tc>
          <w:tcPr>
            <w:tcW w:w="617" w:type="dxa"/>
            <w:tcBorders>
              <w:top w:val="single" w:sz="4" w:space="0" w:color="000008"/>
              <w:left w:val="single" w:sz="4" w:space="0" w:color="000008"/>
              <w:bottom w:val="single" w:sz="4" w:space="0" w:color="000008"/>
              <w:right w:val="single" w:sz="4" w:space="0" w:color="000008"/>
            </w:tcBorders>
          </w:tcPr>
          <w:p>
            <w:pPr>
              <w:pStyle w:val="TableParagraph"/>
              <w:spacing w:line="279" w:lineRule="exact"/>
              <w:ind w:right="101"/>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三、</w:t>
            </w:r>
            <w:r>
              <w:rPr>
                <w:rFonts w:ascii="Microsoft JhengHei" w:hAnsi="Microsoft JhengHei" w:cs="Microsoft JhengHei" w:eastAsia="Microsoft JhengHei" w:hint="default"/>
                <w:sz w:val="20"/>
                <w:szCs w:val="20"/>
              </w:rPr>
            </w:r>
          </w:p>
        </w:tc>
        <w:tc>
          <w:tcPr>
            <w:tcW w:w="2983" w:type="dxa"/>
            <w:gridSpan w:val="2"/>
            <w:tcBorders>
              <w:top w:val="single" w:sz="4" w:space="0" w:color="000008"/>
              <w:left w:val="single" w:sz="4" w:space="0" w:color="000008"/>
              <w:bottom w:val="single" w:sz="4" w:space="0" w:color="000008"/>
              <w:right w:val="single" w:sz="4" w:space="0" w:color="000008"/>
            </w:tcBorders>
          </w:tcPr>
          <w:p>
            <w:pPr>
              <w:pStyle w:val="TableParagraph"/>
              <w:spacing w:line="279" w:lineRule="exact"/>
              <w:ind w:left="10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利润总额</w:t>
            </w:r>
            <w:r>
              <w:rPr>
                <w:rFonts w:ascii="Microsoft JhengHei" w:hAnsi="Microsoft JhengHei" w:cs="Microsoft JhengHei" w:eastAsia="Microsoft JhengHei" w:hint="default"/>
                <w:sz w:val="20"/>
                <w:szCs w:val="20"/>
              </w:rPr>
            </w:r>
          </w:p>
        </w:tc>
        <w:tc>
          <w:tcPr>
            <w:tcW w:w="540"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235" w:type="dxa"/>
            <w:tcBorders>
              <w:top w:val="single" w:sz="4" w:space="0" w:color="000008"/>
              <w:left w:val="single" w:sz="4" w:space="0" w:color="000008"/>
              <w:bottom w:val="single" w:sz="4" w:space="0" w:color="000008"/>
              <w:right w:val="single" w:sz="4" w:space="0" w:color="000008"/>
            </w:tcBorders>
          </w:tcPr>
          <w:p>
            <w:pPr/>
          </w:p>
        </w:tc>
        <w:tc>
          <w:tcPr>
            <w:tcW w:w="22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92"/>
              <w:jc w:val="right"/>
              <w:rPr>
                <w:rFonts w:ascii="Garamond" w:hAnsi="Garamond" w:cs="Garamond" w:eastAsia="Garamond" w:hint="default"/>
                <w:sz w:val="20"/>
                <w:szCs w:val="20"/>
              </w:rPr>
            </w:pPr>
            <w:r>
              <w:rPr>
                <w:rFonts w:ascii="Garamond"/>
                <w:b/>
                <w:w w:val="95"/>
                <w:sz w:val="20"/>
              </w:rPr>
              <w:t>-281,350,447.65</w:t>
            </w:r>
            <w:r>
              <w:rPr>
                <w:rFonts w:ascii="Garamond"/>
                <w:sz w:val="20"/>
              </w:rPr>
            </w:r>
          </w:p>
        </w:tc>
        <w:tc>
          <w:tcPr>
            <w:tcW w:w="238" w:type="dxa"/>
            <w:tcBorders>
              <w:top w:val="single" w:sz="4" w:space="0" w:color="000008"/>
              <w:left w:val="single" w:sz="4" w:space="0" w:color="000008"/>
              <w:bottom w:val="single" w:sz="4" w:space="0" w:color="000008"/>
              <w:right w:val="single" w:sz="4" w:space="0" w:color="000008"/>
            </w:tcBorders>
          </w:tcPr>
          <w:p>
            <w:pPr/>
          </w:p>
        </w:tc>
        <w:tc>
          <w:tcPr>
            <w:tcW w:w="22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92"/>
              <w:jc w:val="right"/>
              <w:rPr>
                <w:rFonts w:ascii="Garamond" w:hAnsi="Garamond" w:cs="Garamond" w:eastAsia="Garamond" w:hint="default"/>
                <w:sz w:val="20"/>
                <w:szCs w:val="20"/>
              </w:rPr>
            </w:pPr>
            <w:r>
              <w:rPr>
                <w:rFonts w:ascii="Garamond"/>
                <w:b/>
                <w:w w:val="95"/>
                <w:sz w:val="20"/>
              </w:rPr>
              <w:t>-219,428,032.34</w:t>
            </w:r>
            <w:r>
              <w:rPr>
                <w:rFonts w:ascii="Garamond"/>
                <w:sz w:val="20"/>
              </w:rPr>
            </w:r>
          </w:p>
        </w:tc>
      </w:tr>
      <w:tr>
        <w:trPr>
          <w:trHeight w:val="322" w:hRule="exact"/>
        </w:trPr>
        <w:tc>
          <w:tcPr>
            <w:tcW w:w="617" w:type="dxa"/>
            <w:tcBorders>
              <w:top w:val="single" w:sz="4" w:space="0" w:color="000008"/>
              <w:left w:val="single" w:sz="4" w:space="0" w:color="000008"/>
              <w:bottom w:val="single" w:sz="4" w:space="0" w:color="000008"/>
              <w:right w:val="single" w:sz="4" w:space="0" w:color="000008"/>
            </w:tcBorders>
          </w:tcPr>
          <w:p>
            <w:pPr/>
          </w:p>
        </w:tc>
        <w:tc>
          <w:tcPr>
            <w:tcW w:w="617"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5" w:right="0"/>
              <w:jc w:val="left"/>
              <w:rPr>
                <w:rFonts w:ascii="宋体" w:hAnsi="宋体" w:cs="宋体" w:eastAsia="宋体" w:hint="default"/>
                <w:sz w:val="20"/>
                <w:szCs w:val="20"/>
              </w:rPr>
            </w:pPr>
            <w:r>
              <w:rPr>
                <w:rFonts w:ascii="宋体" w:hAnsi="宋体" w:cs="宋体" w:eastAsia="宋体" w:hint="default"/>
                <w:sz w:val="20"/>
                <w:szCs w:val="20"/>
              </w:rPr>
              <w:t>减：</w:t>
            </w:r>
          </w:p>
        </w:tc>
        <w:tc>
          <w:tcPr>
            <w:tcW w:w="2366"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所得税费用</w:t>
            </w:r>
          </w:p>
        </w:tc>
        <w:tc>
          <w:tcPr>
            <w:tcW w:w="540"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right="1"/>
              <w:jc w:val="center"/>
              <w:rPr>
                <w:rFonts w:ascii="宋体" w:hAnsi="宋体" w:cs="宋体" w:eastAsia="宋体" w:hint="default"/>
                <w:sz w:val="20"/>
                <w:szCs w:val="20"/>
              </w:rPr>
            </w:pPr>
            <w:r>
              <w:rPr>
                <w:rFonts w:ascii="宋体"/>
                <w:sz w:val="20"/>
              </w:rPr>
              <w:t>40</w:t>
            </w:r>
          </w:p>
        </w:tc>
        <w:tc>
          <w:tcPr>
            <w:tcW w:w="235" w:type="dxa"/>
            <w:tcBorders>
              <w:top w:val="single" w:sz="4" w:space="0" w:color="000008"/>
              <w:left w:val="single" w:sz="4" w:space="0" w:color="000008"/>
              <w:bottom w:val="single" w:sz="4" w:space="0" w:color="000008"/>
              <w:right w:val="single" w:sz="4" w:space="0" w:color="000008"/>
            </w:tcBorders>
          </w:tcPr>
          <w:p>
            <w:pPr/>
          </w:p>
        </w:tc>
        <w:tc>
          <w:tcPr>
            <w:tcW w:w="22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3"/>
              <w:jc w:val="right"/>
              <w:rPr>
                <w:rFonts w:ascii="Garamond" w:hAnsi="Garamond" w:cs="Garamond" w:eastAsia="Garamond" w:hint="default"/>
                <w:sz w:val="20"/>
                <w:szCs w:val="20"/>
              </w:rPr>
            </w:pPr>
            <w:r>
              <w:rPr>
                <w:rFonts w:ascii="Garamond"/>
                <w:spacing w:val="-1"/>
                <w:sz w:val="20"/>
              </w:rPr>
              <w:t>147,613.79</w:t>
            </w:r>
          </w:p>
        </w:tc>
        <w:tc>
          <w:tcPr>
            <w:tcW w:w="238" w:type="dxa"/>
            <w:tcBorders>
              <w:top w:val="single" w:sz="4" w:space="0" w:color="000008"/>
              <w:left w:val="single" w:sz="4" w:space="0" w:color="000008"/>
              <w:bottom w:val="single" w:sz="4" w:space="0" w:color="000008"/>
              <w:right w:val="single" w:sz="4" w:space="0" w:color="000008"/>
            </w:tcBorders>
          </w:tcPr>
          <w:p>
            <w:pPr/>
          </w:p>
        </w:tc>
        <w:tc>
          <w:tcPr>
            <w:tcW w:w="22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3"/>
              <w:jc w:val="right"/>
              <w:rPr>
                <w:rFonts w:ascii="Garamond" w:hAnsi="Garamond" w:cs="Garamond" w:eastAsia="Garamond" w:hint="default"/>
                <w:sz w:val="20"/>
                <w:szCs w:val="20"/>
              </w:rPr>
            </w:pPr>
            <w:r>
              <w:rPr>
                <w:rFonts w:ascii="Garamond"/>
                <w:spacing w:val="-1"/>
                <w:sz w:val="20"/>
              </w:rPr>
              <w:t>285,081.40</w:t>
            </w:r>
          </w:p>
        </w:tc>
      </w:tr>
      <w:tr>
        <w:trPr>
          <w:trHeight w:val="322" w:hRule="exact"/>
        </w:trPr>
        <w:tc>
          <w:tcPr>
            <w:tcW w:w="617" w:type="dxa"/>
            <w:tcBorders>
              <w:top w:val="single" w:sz="4" w:space="0" w:color="000008"/>
              <w:left w:val="single" w:sz="4" w:space="0" w:color="000008"/>
              <w:bottom w:val="single" w:sz="4" w:space="0" w:color="000008"/>
              <w:right w:val="single" w:sz="4" w:space="0" w:color="000008"/>
            </w:tcBorders>
          </w:tcPr>
          <w:p>
            <w:pPr>
              <w:pStyle w:val="TableParagraph"/>
              <w:spacing w:line="281" w:lineRule="exact"/>
              <w:ind w:right="101"/>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四、</w:t>
            </w:r>
            <w:r>
              <w:rPr>
                <w:rFonts w:ascii="Microsoft JhengHei" w:hAnsi="Microsoft JhengHei" w:cs="Microsoft JhengHei" w:eastAsia="Microsoft JhengHei" w:hint="default"/>
                <w:sz w:val="20"/>
                <w:szCs w:val="20"/>
              </w:rPr>
            </w:r>
          </w:p>
        </w:tc>
        <w:tc>
          <w:tcPr>
            <w:tcW w:w="2983" w:type="dxa"/>
            <w:gridSpan w:val="2"/>
            <w:tcBorders>
              <w:top w:val="single" w:sz="4" w:space="0" w:color="000008"/>
              <w:left w:val="single" w:sz="4" w:space="0" w:color="000008"/>
              <w:bottom w:val="single" w:sz="4" w:space="0" w:color="000008"/>
              <w:right w:val="single" w:sz="4" w:space="0" w:color="000008"/>
            </w:tcBorders>
          </w:tcPr>
          <w:p>
            <w:pPr>
              <w:pStyle w:val="TableParagraph"/>
              <w:spacing w:line="281" w:lineRule="exact"/>
              <w:ind w:left="10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净利润</w:t>
            </w:r>
            <w:r>
              <w:rPr>
                <w:rFonts w:ascii="Microsoft JhengHei" w:hAnsi="Microsoft JhengHei" w:cs="Microsoft JhengHei" w:eastAsia="Microsoft JhengHei" w:hint="default"/>
                <w:sz w:val="20"/>
                <w:szCs w:val="20"/>
              </w:rPr>
            </w:r>
          </w:p>
        </w:tc>
        <w:tc>
          <w:tcPr>
            <w:tcW w:w="540"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235" w:type="dxa"/>
            <w:tcBorders>
              <w:top w:val="single" w:sz="4" w:space="0" w:color="000008"/>
              <w:left w:val="single" w:sz="4" w:space="0" w:color="000008"/>
              <w:bottom w:val="single" w:sz="4" w:space="0" w:color="000008"/>
              <w:right w:val="single" w:sz="4" w:space="0" w:color="000008"/>
            </w:tcBorders>
          </w:tcPr>
          <w:p>
            <w:pPr/>
          </w:p>
        </w:tc>
        <w:tc>
          <w:tcPr>
            <w:tcW w:w="22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92"/>
              <w:jc w:val="right"/>
              <w:rPr>
                <w:rFonts w:ascii="Garamond" w:hAnsi="Garamond" w:cs="Garamond" w:eastAsia="Garamond" w:hint="default"/>
                <w:sz w:val="20"/>
                <w:szCs w:val="20"/>
              </w:rPr>
            </w:pPr>
            <w:r>
              <w:rPr>
                <w:rFonts w:ascii="Garamond"/>
                <w:b/>
                <w:w w:val="95"/>
                <w:sz w:val="20"/>
              </w:rPr>
              <w:t>-281,498,061.44</w:t>
            </w:r>
            <w:r>
              <w:rPr>
                <w:rFonts w:ascii="Garamond"/>
                <w:sz w:val="20"/>
              </w:rPr>
            </w:r>
          </w:p>
        </w:tc>
        <w:tc>
          <w:tcPr>
            <w:tcW w:w="238" w:type="dxa"/>
            <w:tcBorders>
              <w:top w:val="single" w:sz="4" w:space="0" w:color="000008"/>
              <w:left w:val="single" w:sz="4" w:space="0" w:color="000008"/>
              <w:bottom w:val="single" w:sz="4" w:space="0" w:color="000008"/>
              <w:right w:val="single" w:sz="4" w:space="0" w:color="000008"/>
            </w:tcBorders>
          </w:tcPr>
          <w:p>
            <w:pPr/>
          </w:p>
        </w:tc>
        <w:tc>
          <w:tcPr>
            <w:tcW w:w="22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92"/>
              <w:jc w:val="right"/>
              <w:rPr>
                <w:rFonts w:ascii="Garamond" w:hAnsi="Garamond" w:cs="Garamond" w:eastAsia="Garamond" w:hint="default"/>
                <w:sz w:val="20"/>
                <w:szCs w:val="20"/>
              </w:rPr>
            </w:pPr>
            <w:r>
              <w:rPr>
                <w:rFonts w:ascii="Garamond"/>
                <w:b/>
                <w:w w:val="95"/>
                <w:sz w:val="20"/>
              </w:rPr>
              <w:t>-219,713,113.74</w:t>
            </w:r>
            <w:r>
              <w:rPr>
                <w:rFonts w:ascii="Garamond"/>
                <w:sz w:val="20"/>
              </w:rPr>
            </w:r>
          </w:p>
        </w:tc>
      </w:tr>
      <w:tr>
        <w:trPr>
          <w:trHeight w:val="322" w:hRule="exact"/>
        </w:trPr>
        <w:tc>
          <w:tcPr>
            <w:tcW w:w="617" w:type="dxa"/>
            <w:tcBorders>
              <w:top w:val="single" w:sz="4" w:space="0" w:color="000008"/>
              <w:left w:val="single" w:sz="4" w:space="0" w:color="000008"/>
              <w:bottom w:val="single" w:sz="4" w:space="0" w:color="000008"/>
              <w:right w:val="single" w:sz="4" w:space="0" w:color="000008"/>
            </w:tcBorders>
          </w:tcPr>
          <w:p>
            <w:pPr/>
          </w:p>
        </w:tc>
        <w:tc>
          <w:tcPr>
            <w:tcW w:w="2983" w:type="dxa"/>
            <w:gridSpan w:val="2"/>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5" w:right="0"/>
              <w:jc w:val="left"/>
              <w:rPr>
                <w:rFonts w:ascii="宋体" w:hAnsi="宋体" w:cs="宋体" w:eastAsia="宋体" w:hint="default"/>
                <w:sz w:val="20"/>
                <w:szCs w:val="20"/>
              </w:rPr>
            </w:pPr>
            <w:r>
              <w:rPr>
                <w:rFonts w:ascii="宋体" w:hAnsi="宋体" w:cs="宋体" w:eastAsia="宋体" w:hint="default"/>
                <w:sz w:val="20"/>
                <w:szCs w:val="20"/>
              </w:rPr>
              <w:t>归属母公司所有者净利润</w:t>
            </w:r>
          </w:p>
        </w:tc>
        <w:tc>
          <w:tcPr>
            <w:tcW w:w="540"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235" w:type="dxa"/>
            <w:tcBorders>
              <w:top w:val="single" w:sz="4" w:space="0" w:color="000008"/>
              <w:left w:val="single" w:sz="4" w:space="0" w:color="000008"/>
              <w:bottom w:val="single" w:sz="4" w:space="0" w:color="000008"/>
              <w:right w:val="single" w:sz="4" w:space="0" w:color="000008"/>
            </w:tcBorders>
          </w:tcPr>
          <w:p>
            <w:pPr/>
          </w:p>
        </w:tc>
        <w:tc>
          <w:tcPr>
            <w:tcW w:w="22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3"/>
              <w:jc w:val="right"/>
              <w:rPr>
                <w:rFonts w:ascii="Garamond" w:hAnsi="Garamond" w:cs="Garamond" w:eastAsia="Garamond" w:hint="default"/>
                <w:sz w:val="20"/>
                <w:szCs w:val="20"/>
              </w:rPr>
            </w:pPr>
            <w:r>
              <w:rPr>
                <w:rFonts w:ascii="Garamond"/>
                <w:spacing w:val="-1"/>
                <w:sz w:val="20"/>
              </w:rPr>
              <w:t>-257,094,725.71</w:t>
            </w:r>
          </w:p>
        </w:tc>
        <w:tc>
          <w:tcPr>
            <w:tcW w:w="238" w:type="dxa"/>
            <w:tcBorders>
              <w:top w:val="single" w:sz="4" w:space="0" w:color="000008"/>
              <w:left w:val="single" w:sz="4" w:space="0" w:color="000008"/>
              <w:bottom w:val="single" w:sz="4" w:space="0" w:color="000008"/>
              <w:right w:val="single" w:sz="4" w:space="0" w:color="000008"/>
            </w:tcBorders>
          </w:tcPr>
          <w:p>
            <w:pPr/>
          </w:p>
        </w:tc>
        <w:tc>
          <w:tcPr>
            <w:tcW w:w="22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3"/>
              <w:jc w:val="right"/>
              <w:rPr>
                <w:rFonts w:ascii="Garamond" w:hAnsi="Garamond" w:cs="Garamond" w:eastAsia="Garamond" w:hint="default"/>
                <w:sz w:val="20"/>
                <w:szCs w:val="20"/>
              </w:rPr>
            </w:pPr>
            <w:r>
              <w:rPr>
                <w:rFonts w:ascii="Garamond"/>
                <w:spacing w:val="-1"/>
                <w:sz w:val="20"/>
              </w:rPr>
              <w:t>-214,751,833.52</w:t>
            </w:r>
          </w:p>
        </w:tc>
      </w:tr>
      <w:tr>
        <w:trPr>
          <w:trHeight w:val="324" w:hRule="exact"/>
        </w:trPr>
        <w:tc>
          <w:tcPr>
            <w:tcW w:w="617" w:type="dxa"/>
            <w:tcBorders>
              <w:top w:val="single" w:sz="4" w:space="0" w:color="000008"/>
              <w:left w:val="single" w:sz="4" w:space="0" w:color="000008"/>
              <w:bottom w:val="single" w:sz="4" w:space="0" w:color="000008"/>
              <w:right w:val="single" w:sz="4" w:space="0" w:color="000008"/>
            </w:tcBorders>
          </w:tcPr>
          <w:p>
            <w:pPr/>
          </w:p>
        </w:tc>
        <w:tc>
          <w:tcPr>
            <w:tcW w:w="2983" w:type="dxa"/>
            <w:gridSpan w:val="2"/>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5" w:right="0"/>
              <w:jc w:val="left"/>
              <w:rPr>
                <w:rFonts w:ascii="宋体" w:hAnsi="宋体" w:cs="宋体" w:eastAsia="宋体" w:hint="default"/>
                <w:sz w:val="20"/>
                <w:szCs w:val="20"/>
              </w:rPr>
            </w:pPr>
            <w:r>
              <w:rPr>
                <w:rFonts w:ascii="宋体" w:hAnsi="宋体" w:cs="宋体" w:eastAsia="宋体" w:hint="default"/>
                <w:sz w:val="20"/>
                <w:szCs w:val="20"/>
              </w:rPr>
              <w:t>少数股东损益</w:t>
            </w:r>
          </w:p>
        </w:tc>
        <w:tc>
          <w:tcPr>
            <w:tcW w:w="540"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right="1"/>
              <w:jc w:val="center"/>
              <w:rPr>
                <w:rFonts w:ascii="宋体" w:hAnsi="宋体" w:cs="宋体" w:eastAsia="宋体" w:hint="default"/>
                <w:sz w:val="20"/>
                <w:szCs w:val="20"/>
              </w:rPr>
            </w:pPr>
            <w:r>
              <w:rPr>
                <w:rFonts w:ascii="宋体"/>
                <w:sz w:val="20"/>
              </w:rPr>
              <w:t>33</w:t>
            </w:r>
          </w:p>
        </w:tc>
        <w:tc>
          <w:tcPr>
            <w:tcW w:w="235" w:type="dxa"/>
            <w:tcBorders>
              <w:top w:val="single" w:sz="4" w:space="0" w:color="000008"/>
              <w:left w:val="single" w:sz="4" w:space="0" w:color="000008"/>
              <w:bottom w:val="single" w:sz="4" w:space="0" w:color="000008"/>
              <w:right w:val="single" w:sz="4" w:space="0" w:color="000008"/>
            </w:tcBorders>
          </w:tcPr>
          <w:p>
            <w:pPr/>
          </w:p>
        </w:tc>
        <w:tc>
          <w:tcPr>
            <w:tcW w:w="22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3"/>
              <w:jc w:val="right"/>
              <w:rPr>
                <w:rFonts w:ascii="Garamond" w:hAnsi="Garamond" w:cs="Garamond" w:eastAsia="Garamond" w:hint="default"/>
                <w:sz w:val="20"/>
                <w:szCs w:val="20"/>
              </w:rPr>
            </w:pPr>
            <w:r>
              <w:rPr>
                <w:rFonts w:ascii="Garamond"/>
                <w:spacing w:val="-1"/>
                <w:sz w:val="20"/>
              </w:rPr>
              <w:t>-24,403,335.73</w:t>
            </w:r>
          </w:p>
        </w:tc>
        <w:tc>
          <w:tcPr>
            <w:tcW w:w="238" w:type="dxa"/>
            <w:tcBorders>
              <w:top w:val="single" w:sz="4" w:space="0" w:color="000008"/>
              <w:left w:val="single" w:sz="4" w:space="0" w:color="000008"/>
              <w:bottom w:val="single" w:sz="4" w:space="0" w:color="000008"/>
              <w:right w:val="single" w:sz="4" w:space="0" w:color="000008"/>
            </w:tcBorders>
          </w:tcPr>
          <w:p>
            <w:pPr/>
          </w:p>
        </w:tc>
        <w:tc>
          <w:tcPr>
            <w:tcW w:w="22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3"/>
              <w:jc w:val="right"/>
              <w:rPr>
                <w:rFonts w:ascii="Garamond" w:hAnsi="Garamond" w:cs="Garamond" w:eastAsia="Garamond" w:hint="default"/>
                <w:sz w:val="20"/>
                <w:szCs w:val="20"/>
              </w:rPr>
            </w:pPr>
            <w:r>
              <w:rPr>
                <w:rFonts w:ascii="Garamond"/>
                <w:spacing w:val="-1"/>
                <w:sz w:val="20"/>
              </w:rPr>
              <w:t>-4,961,280.22</w:t>
            </w:r>
          </w:p>
        </w:tc>
      </w:tr>
      <w:tr>
        <w:trPr>
          <w:trHeight w:val="322" w:hRule="exact"/>
        </w:trPr>
        <w:tc>
          <w:tcPr>
            <w:tcW w:w="617" w:type="dxa"/>
            <w:tcBorders>
              <w:top w:val="single" w:sz="4" w:space="0" w:color="000008"/>
              <w:left w:val="single" w:sz="4" w:space="0" w:color="000008"/>
              <w:bottom w:val="single" w:sz="4" w:space="0" w:color="000008"/>
              <w:right w:val="single" w:sz="4" w:space="0" w:color="000008"/>
            </w:tcBorders>
          </w:tcPr>
          <w:p>
            <w:pPr>
              <w:pStyle w:val="TableParagraph"/>
              <w:spacing w:line="279" w:lineRule="exact"/>
              <w:ind w:right="101"/>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五、</w:t>
            </w:r>
            <w:r>
              <w:rPr>
                <w:rFonts w:ascii="Microsoft JhengHei" w:hAnsi="Microsoft JhengHei" w:cs="Microsoft JhengHei" w:eastAsia="Microsoft JhengHei" w:hint="default"/>
                <w:sz w:val="20"/>
                <w:szCs w:val="20"/>
              </w:rPr>
            </w:r>
          </w:p>
        </w:tc>
        <w:tc>
          <w:tcPr>
            <w:tcW w:w="2983" w:type="dxa"/>
            <w:gridSpan w:val="2"/>
            <w:tcBorders>
              <w:top w:val="single" w:sz="4" w:space="0" w:color="000008"/>
              <w:left w:val="single" w:sz="4" w:space="0" w:color="000008"/>
              <w:bottom w:val="single" w:sz="4" w:space="0" w:color="000008"/>
              <w:right w:val="single" w:sz="4" w:space="0" w:color="000008"/>
            </w:tcBorders>
          </w:tcPr>
          <w:p>
            <w:pPr>
              <w:pStyle w:val="TableParagraph"/>
              <w:spacing w:line="279" w:lineRule="exact"/>
              <w:ind w:left="10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每股收益</w:t>
            </w:r>
            <w:r>
              <w:rPr>
                <w:rFonts w:ascii="Microsoft JhengHei" w:hAnsi="Microsoft JhengHei" w:cs="Microsoft JhengHei" w:eastAsia="Microsoft JhengHei" w:hint="default"/>
                <w:sz w:val="20"/>
                <w:szCs w:val="20"/>
              </w:rPr>
            </w:r>
          </w:p>
        </w:tc>
        <w:tc>
          <w:tcPr>
            <w:tcW w:w="540"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235" w:type="dxa"/>
            <w:tcBorders>
              <w:top w:val="single" w:sz="4" w:space="0" w:color="000008"/>
              <w:left w:val="single" w:sz="4" w:space="0" w:color="000008"/>
              <w:bottom w:val="single" w:sz="4" w:space="0" w:color="000008"/>
              <w:right w:val="single" w:sz="4" w:space="0" w:color="000008"/>
            </w:tcBorders>
          </w:tcPr>
          <w:p>
            <w:pPr/>
          </w:p>
        </w:tc>
        <w:tc>
          <w:tcPr>
            <w:tcW w:w="2220" w:type="dxa"/>
            <w:tcBorders>
              <w:top w:val="single" w:sz="4" w:space="0" w:color="000008"/>
              <w:left w:val="single" w:sz="4" w:space="0" w:color="000008"/>
              <w:bottom w:val="single" w:sz="4" w:space="0" w:color="000008"/>
              <w:right w:val="single" w:sz="4" w:space="0" w:color="000008"/>
            </w:tcBorders>
          </w:tcPr>
          <w:p>
            <w:pPr/>
          </w:p>
        </w:tc>
        <w:tc>
          <w:tcPr>
            <w:tcW w:w="238" w:type="dxa"/>
            <w:tcBorders>
              <w:top w:val="single" w:sz="4" w:space="0" w:color="000008"/>
              <w:left w:val="single" w:sz="4" w:space="0" w:color="000008"/>
              <w:bottom w:val="single" w:sz="4" w:space="0" w:color="000008"/>
              <w:right w:val="single" w:sz="4" w:space="0" w:color="000008"/>
            </w:tcBorders>
          </w:tcPr>
          <w:p>
            <w:pPr/>
          </w:p>
        </w:tc>
        <w:tc>
          <w:tcPr>
            <w:tcW w:w="2282" w:type="dxa"/>
            <w:tcBorders>
              <w:top w:val="single" w:sz="4" w:space="0" w:color="000008"/>
              <w:left w:val="single" w:sz="4" w:space="0" w:color="000008"/>
              <w:bottom w:val="single" w:sz="4" w:space="0" w:color="000008"/>
              <w:right w:val="single" w:sz="4" w:space="0" w:color="000008"/>
            </w:tcBorders>
          </w:tcPr>
          <w:p>
            <w:pPr/>
          </w:p>
        </w:tc>
      </w:tr>
      <w:tr>
        <w:trPr>
          <w:trHeight w:val="322" w:hRule="exact"/>
        </w:trPr>
        <w:tc>
          <w:tcPr>
            <w:tcW w:w="617" w:type="dxa"/>
            <w:tcBorders>
              <w:top w:val="single" w:sz="4" w:space="0" w:color="000008"/>
              <w:left w:val="single" w:sz="4" w:space="0" w:color="000008"/>
              <w:bottom w:val="single" w:sz="4" w:space="0" w:color="000008"/>
              <w:right w:val="single" w:sz="4" w:space="0" w:color="000008"/>
            </w:tcBorders>
          </w:tcPr>
          <w:p>
            <w:pPr/>
          </w:p>
        </w:tc>
        <w:tc>
          <w:tcPr>
            <w:tcW w:w="2983" w:type="dxa"/>
            <w:gridSpan w:val="2"/>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5" w:right="0"/>
              <w:jc w:val="left"/>
              <w:rPr>
                <w:rFonts w:ascii="宋体" w:hAnsi="宋体" w:cs="宋体" w:eastAsia="宋体" w:hint="default"/>
                <w:sz w:val="20"/>
                <w:szCs w:val="20"/>
              </w:rPr>
            </w:pPr>
            <w:r>
              <w:rPr>
                <w:rFonts w:ascii="宋体" w:hAnsi="宋体" w:cs="宋体" w:eastAsia="宋体" w:hint="default"/>
                <w:sz w:val="20"/>
                <w:szCs w:val="20"/>
              </w:rPr>
              <w:t>（一）基本每股收益</w:t>
            </w:r>
          </w:p>
        </w:tc>
        <w:tc>
          <w:tcPr>
            <w:tcW w:w="540"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right="1"/>
              <w:jc w:val="center"/>
              <w:rPr>
                <w:rFonts w:ascii="宋体" w:hAnsi="宋体" w:cs="宋体" w:eastAsia="宋体" w:hint="default"/>
                <w:sz w:val="20"/>
                <w:szCs w:val="20"/>
              </w:rPr>
            </w:pPr>
            <w:r>
              <w:rPr>
                <w:rFonts w:ascii="宋体"/>
                <w:sz w:val="20"/>
              </w:rPr>
              <w:t>41</w:t>
            </w:r>
          </w:p>
        </w:tc>
        <w:tc>
          <w:tcPr>
            <w:tcW w:w="235" w:type="dxa"/>
            <w:tcBorders>
              <w:top w:val="single" w:sz="4" w:space="0" w:color="000008"/>
              <w:left w:val="single" w:sz="4" w:space="0" w:color="000008"/>
              <w:bottom w:val="single" w:sz="4" w:space="0" w:color="000008"/>
              <w:right w:val="single" w:sz="4" w:space="0" w:color="000008"/>
            </w:tcBorders>
          </w:tcPr>
          <w:p>
            <w:pPr/>
          </w:p>
        </w:tc>
        <w:tc>
          <w:tcPr>
            <w:tcW w:w="22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101"/>
              <w:jc w:val="right"/>
              <w:rPr>
                <w:rFonts w:ascii="Garamond" w:hAnsi="Garamond" w:cs="Garamond" w:eastAsia="Garamond" w:hint="default"/>
                <w:sz w:val="20"/>
                <w:szCs w:val="20"/>
              </w:rPr>
            </w:pPr>
            <w:r>
              <w:rPr>
                <w:rFonts w:ascii="Garamond"/>
                <w:spacing w:val="-1"/>
                <w:sz w:val="20"/>
              </w:rPr>
              <w:t>-0.72</w:t>
            </w:r>
          </w:p>
        </w:tc>
        <w:tc>
          <w:tcPr>
            <w:tcW w:w="238" w:type="dxa"/>
            <w:tcBorders>
              <w:top w:val="single" w:sz="4" w:space="0" w:color="000008"/>
              <w:left w:val="single" w:sz="4" w:space="0" w:color="000008"/>
              <w:bottom w:val="single" w:sz="4" w:space="0" w:color="000008"/>
              <w:right w:val="single" w:sz="4" w:space="0" w:color="000008"/>
            </w:tcBorders>
          </w:tcPr>
          <w:p>
            <w:pPr/>
          </w:p>
        </w:tc>
        <w:tc>
          <w:tcPr>
            <w:tcW w:w="22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101"/>
              <w:jc w:val="right"/>
              <w:rPr>
                <w:rFonts w:ascii="Garamond" w:hAnsi="Garamond" w:cs="Garamond" w:eastAsia="Garamond" w:hint="default"/>
                <w:sz w:val="20"/>
                <w:szCs w:val="20"/>
              </w:rPr>
            </w:pPr>
            <w:r>
              <w:rPr>
                <w:rFonts w:ascii="Garamond"/>
                <w:spacing w:val="-1"/>
                <w:sz w:val="20"/>
              </w:rPr>
              <w:t>-0.69</w:t>
            </w:r>
          </w:p>
        </w:tc>
      </w:tr>
      <w:tr>
        <w:trPr>
          <w:trHeight w:val="322" w:hRule="exact"/>
        </w:trPr>
        <w:tc>
          <w:tcPr>
            <w:tcW w:w="617" w:type="dxa"/>
            <w:tcBorders>
              <w:top w:val="single" w:sz="4" w:space="0" w:color="000008"/>
              <w:left w:val="single" w:sz="4" w:space="0" w:color="000008"/>
              <w:bottom w:val="single" w:sz="4" w:space="0" w:color="000008"/>
              <w:right w:val="single" w:sz="4" w:space="0" w:color="000008"/>
            </w:tcBorders>
          </w:tcPr>
          <w:p>
            <w:pPr/>
          </w:p>
        </w:tc>
        <w:tc>
          <w:tcPr>
            <w:tcW w:w="2983" w:type="dxa"/>
            <w:gridSpan w:val="2"/>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5" w:right="0"/>
              <w:jc w:val="left"/>
              <w:rPr>
                <w:rFonts w:ascii="宋体" w:hAnsi="宋体" w:cs="宋体" w:eastAsia="宋体" w:hint="default"/>
                <w:sz w:val="20"/>
                <w:szCs w:val="20"/>
              </w:rPr>
            </w:pPr>
            <w:r>
              <w:rPr>
                <w:rFonts w:ascii="宋体" w:hAnsi="宋体" w:cs="宋体" w:eastAsia="宋体" w:hint="default"/>
                <w:sz w:val="20"/>
                <w:szCs w:val="20"/>
              </w:rPr>
              <w:t>（二）稀释每股收益</w:t>
            </w:r>
          </w:p>
        </w:tc>
        <w:tc>
          <w:tcPr>
            <w:tcW w:w="540"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right="1"/>
              <w:jc w:val="center"/>
              <w:rPr>
                <w:rFonts w:ascii="宋体" w:hAnsi="宋体" w:cs="宋体" w:eastAsia="宋体" w:hint="default"/>
                <w:sz w:val="20"/>
                <w:szCs w:val="20"/>
              </w:rPr>
            </w:pPr>
            <w:r>
              <w:rPr>
                <w:rFonts w:ascii="宋体"/>
                <w:sz w:val="20"/>
              </w:rPr>
              <w:t>41</w:t>
            </w:r>
          </w:p>
        </w:tc>
        <w:tc>
          <w:tcPr>
            <w:tcW w:w="235" w:type="dxa"/>
            <w:tcBorders>
              <w:top w:val="single" w:sz="4" w:space="0" w:color="000008"/>
              <w:left w:val="single" w:sz="4" w:space="0" w:color="000008"/>
              <w:bottom w:val="single" w:sz="4" w:space="0" w:color="000008"/>
              <w:right w:val="single" w:sz="4" w:space="0" w:color="000008"/>
            </w:tcBorders>
          </w:tcPr>
          <w:p>
            <w:pPr/>
          </w:p>
        </w:tc>
        <w:tc>
          <w:tcPr>
            <w:tcW w:w="22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1"/>
              <w:jc w:val="right"/>
              <w:rPr>
                <w:rFonts w:ascii="Garamond" w:hAnsi="Garamond" w:cs="Garamond" w:eastAsia="Garamond" w:hint="default"/>
                <w:sz w:val="20"/>
                <w:szCs w:val="20"/>
              </w:rPr>
            </w:pPr>
            <w:r>
              <w:rPr>
                <w:rFonts w:ascii="Garamond"/>
                <w:spacing w:val="-1"/>
                <w:sz w:val="20"/>
              </w:rPr>
              <w:t>-0.72</w:t>
            </w:r>
          </w:p>
        </w:tc>
        <w:tc>
          <w:tcPr>
            <w:tcW w:w="238" w:type="dxa"/>
            <w:tcBorders>
              <w:top w:val="single" w:sz="4" w:space="0" w:color="000008"/>
              <w:left w:val="single" w:sz="4" w:space="0" w:color="000008"/>
              <w:bottom w:val="single" w:sz="4" w:space="0" w:color="000008"/>
              <w:right w:val="single" w:sz="4" w:space="0" w:color="000008"/>
            </w:tcBorders>
          </w:tcPr>
          <w:p>
            <w:pPr/>
          </w:p>
        </w:tc>
        <w:tc>
          <w:tcPr>
            <w:tcW w:w="22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1"/>
              <w:jc w:val="right"/>
              <w:rPr>
                <w:rFonts w:ascii="Garamond" w:hAnsi="Garamond" w:cs="Garamond" w:eastAsia="Garamond" w:hint="default"/>
                <w:sz w:val="20"/>
                <w:szCs w:val="20"/>
              </w:rPr>
            </w:pPr>
            <w:r>
              <w:rPr>
                <w:rFonts w:ascii="Garamond"/>
                <w:spacing w:val="-1"/>
                <w:sz w:val="20"/>
              </w:rPr>
              <w:t>-0.69</w:t>
            </w:r>
          </w:p>
        </w:tc>
      </w:tr>
      <w:tr>
        <w:trPr>
          <w:trHeight w:val="322" w:hRule="exact"/>
        </w:trPr>
        <w:tc>
          <w:tcPr>
            <w:tcW w:w="10195" w:type="dxa"/>
            <w:gridSpan w:val="9"/>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3391" w:right="0"/>
              <w:jc w:val="left"/>
              <w:rPr>
                <w:rFonts w:ascii="宋体" w:hAnsi="宋体" w:cs="宋体" w:eastAsia="宋体" w:hint="default"/>
                <w:sz w:val="20"/>
                <w:szCs w:val="20"/>
              </w:rPr>
            </w:pPr>
            <w:r>
              <w:rPr>
                <w:rFonts w:ascii="宋体" w:hAnsi="宋体" w:cs="宋体" w:eastAsia="宋体" w:hint="default"/>
                <w:sz w:val="20"/>
                <w:szCs w:val="20"/>
              </w:rPr>
              <w:t>（所附附注系本财务报表的组成部分）</w:t>
            </w:r>
          </w:p>
        </w:tc>
      </w:tr>
      <w:tr>
        <w:trPr>
          <w:trHeight w:val="691" w:hRule="exact"/>
        </w:trPr>
        <w:tc>
          <w:tcPr>
            <w:tcW w:w="10195" w:type="dxa"/>
            <w:gridSpan w:val="9"/>
            <w:tcBorders>
              <w:top w:val="single" w:sz="4" w:space="0" w:color="000008"/>
              <w:left w:val="single" w:sz="4" w:space="0" w:color="000008"/>
              <w:bottom w:val="single" w:sz="4" w:space="0" w:color="000008"/>
              <w:right w:val="single" w:sz="4" w:space="0" w:color="000008"/>
            </w:tcBorders>
          </w:tcPr>
          <w:p>
            <w:pPr>
              <w:pStyle w:val="TableParagraph"/>
              <w:tabs>
                <w:tab w:pos="3602" w:val="left" w:leader="none"/>
                <w:tab w:pos="7303" w:val="left" w:leader="none"/>
              </w:tabs>
              <w:spacing w:line="240" w:lineRule="auto" w:before="179"/>
              <w:ind w:left="103" w:right="0"/>
              <w:jc w:val="left"/>
              <w:rPr>
                <w:rFonts w:ascii="宋体" w:hAnsi="宋体" w:cs="宋体" w:eastAsia="宋体" w:hint="default"/>
                <w:sz w:val="20"/>
                <w:szCs w:val="20"/>
              </w:rPr>
            </w:pPr>
            <w:r>
              <w:rPr>
                <w:rFonts w:ascii="宋体" w:hAnsi="宋体" w:cs="宋体" w:eastAsia="宋体" w:hint="default"/>
                <w:w w:val="95"/>
                <w:sz w:val="20"/>
                <w:szCs w:val="20"/>
              </w:rPr>
              <w:t>公司法定代表人：晏群</w:t>
              <w:tab/>
              <w:t>主管会计工作公司负责人：梁侠</w:t>
              <w:tab/>
            </w:r>
            <w:r>
              <w:rPr>
                <w:rFonts w:ascii="宋体" w:hAnsi="宋体" w:cs="宋体" w:eastAsia="宋体" w:hint="default"/>
                <w:sz w:val="20"/>
                <w:szCs w:val="20"/>
              </w:rPr>
              <w:t>会计机构负责人：林小浓</w:t>
            </w:r>
          </w:p>
        </w:tc>
      </w:tr>
    </w:tbl>
    <w:p>
      <w:pPr>
        <w:spacing w:after="0" w:line="240" w:lineRule="auto"/>
        <w:jc w:val="left"/>
        <w:rPr>
          <w:rFonts w:ascii="宋体" w:hAnsi="宋体" w:cs="宋体" w:eastAsia="宋体" w:hint="default"/>
          <w:sz w:val="20"/>
          <w:szCs w:val="20"/>
        </w:rPr>
        <w:sectPr>
          <w:pgSz w:w="11910" w:h="16840"/>
          <w:pgMar w:header="870" w:footer="974" w:top="1060" w:bottom="1160" w:left="780" w:right="7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9"/>
          <w:szCs w:val="19"/>
        </w:rPr>
      </w:pPr>
    </w:p>
    <w:tbl>
      <w:tblPr>
        <w:tblW w:w="0" w:type="auto"/>
        <w:jc w:val="left"/>
        <w:tblInd w:w="115" w:type="dxa"/>
        <w:tblLayout w:type="fixed"/>
        <w:tblCellMar>
          <w:top w:w="0" w:type="dxa"/>
          <w:left w:w="0" w:type="dxa"/>
          <w:bottom w:w="0" w:type="dxa"/>
          <w:right w:w="0" w:type="dxa"/>
        </w:tblCellMar>
        <w:tblLook w:val="01E0"/>
      </w:tblPr>
      <w:tblGrid>
        <w:gridCol w:w="617"/>
        <w:gridCol w:w="3398"/>
        <w:gridCol w:w="235"/>
        <w:gridCol w:w="970"/>
        <w:gridCol w:w="235"/>
        <w:gridCol w:w="2105"/>
        <w:gridCol w:w="360"/>
        <w:gridCol w:w="2160"/>
      </w:tblGrid>
      <w:tr>
        <w:trPr>
          <w:trHeight w:val="634" w:hRule="exact"/>
        </w:trPr>
        <w:tc>
          <w:tcPr>
            <w:tcW w:w="10080" w:type="dxa"/>
            <w:gridSpan w:val="8"/>
            <w:tcBorders>
              <w:top w:val="single" w:sz="4" w:space="0" w:color="000008"/>
              <w:left w:val="single" w:sz="4" w:space="0" w:color="000008"/>
              <w:bottom w:val="single" w:sz="4" w:space="0" w:color="000008"/>
              <w:right w:val="single" w:sz="4" w:space="0" w:color="000008"/>
            </w:tcBorders>
          </w:tcPr>
          <w:p>
            <w:pPr>
              <w:pStyle w:val="TableParagraph"/>
              <w:spacing w:line="240" w:lineRule="auto" w:before="53"/>
              <w:ind w:right="5"/>
              <w:jc w:val="center"/>
              <w:rPr>
                <w:rFonts w:ascii="宋体" w:hAnsi="宋体" w:cs="宋体" w:eastAsia="宋体" w:hint="default"/>
                <w:sz w:val="32"/>
                <w:szCs w:val="32"/>
              </w:rPr>
            </w:pPr>
            <w:r>
              <w:rPr>
                <w:rFonts w:ascii="宋体" w:hAnsi="宋体" w:cs="宋体" w:eastAsia="宋体" w:hint="default"/>
                <w:sz w:val="32"/>
                <w:szCs w:val="32"/>
              </w:rPr>
              <w:t>合并现金流量表</w:t>
            </w:r>
          </w:p>
        </w:tc>
      </w:tr>
      <w:tr>
        <w:trPr>
          <w:trHeight w:val="322" w:hRule="exact"/>
        </w:trPr>
        <w:tc>
          <w:tcPr>
            <w:tcW w:w="10080" w:type="dxa"/>
            <w:gridSpan w:val="8"/>
            <w:tcBorders>
              <w:top w:val="single" w:sz="4" w:space="0" w:color="000008"/>
              <w:left w:val="single" w:sz="4" w:space="0" w:color="000008"/>
              <w:bottom w:val="single" w:sz="4" w:space="0" w:color="000008"/>
              <w:right w:val="single" w:sz="4" w:space="0" w:color="000008"/>
            </w:tcBorders>
          </w:tcPr>
          <w:p>
            <w:pPr>
              <w:pStyle w:val="TableParagraph"/>
              <w:spacing w:line="279" w:lineRule="exact"/>
              <w:ind w:left="3" w:right="0"/>
              <w:jc w:val="center"/>
              <w:rPr>
                <w:rFonts w:ascii="Microsoft JhengHei" w:hAnsi="Microsoft JhengHei" w:cs="Microsoft JhengHei" w:eastAsia="Microsoft JhengHei" w:hint="default"/>
                <w:sz w:val="20"/>
                <w:szCs w:val="20"/>
              </w:rPr>
            </w:pPr>
            <w:r>
              <w:rPr>
                <w:rFonts w:ascii="Times New Roman" w:hAnsi="Times New Roman" w:cs="Times New Roman" w:eastAsia="Times New Roman" w:hint="default"/>
                <w:b/>
                <w:bCs/>
                <w:sz w:val="20"/>
                <w:szCs w:val="20"/>
              </w:rPr>
              <w:t>2008</w:t>
            </w:r>
            <w:r>
              <w:rPr>
                <w:rFonts w:ascii="Times New Roman" w:hAnsi="Times New Roman" w:cs="Times New Roman" w:eastAsia="Times New Roman" w:hint="default"/>
                <w:b/>
                <w:bCs/>
                <w:spacing w:val="-6"/>
                <w:sz w:val="20"/>
                <w:szCs w:val="20"/>
              </w:rPr>
              <w:t> </w:t>
            </w:r>
            <w:r>
              <w:rPr>
                <w:rFonts w:ascii="Microsoft JhengHei" w:hAnsi="Microsoft JhengHei" w:cs="Microsoft JhengHei" w:eastAsia="Microsoft JhengHei" w:hint="default"/>
                <w:b/>
                <w:bCs/>
                <w:sz w:val="20"/>
                <w:szCs w:val="20"/>
              </w:rPr>
              <w:t>年度</w:t>
            </w:r>
            <w:r>
              <w:rPr>
                <w:rFonts w:ascii="Microsoft JhengHei" w:hAnsi="Microsoft JhengHei" w:cs="Microsoft JhengHei" w:eastAsia="Microsoft JhengHei" w:hint="default"/>
                <w:sz w:val="20"/>
                <w:szCs w:val="20"/>
              </w:rPr>
            </w:r>
          </w:p>
        </w:tc>
      </w:tr>
      <w:tr>
        <w:trPr>
          <w:trHeight w:val="322" w:hRule="exact"/>
        </w:trPr>
        <w:tc>
          <w:tcPr>
            <w:tcW w:w="7920" w:type="dxa"/>
            <w:gridSpan w:val="7"/>
            <w:tcBorders>
              <w:top w:val="single" w:sz="4" w:space="0" w:color="000008"/>
              <w:left w:val="single" w:sz="4" w:space="0" w:color="000008"/>
              <w:bottom w:val="single" w:sz="4" w:space="0" w:color="000008"/>
              <w:right w:val="single" w:sz="4" w:space="0" w:color="000008"/>
            </w:tcBorders>
          </w:tcPr>
          <w:p>
            <w:pPr>
              <w:pStyle w:val="TableParagraph"/>
              <w:spacing w:line="281" w:lineRule="exact"/>
              <w:ind w:left="1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105"/>
                <w:sz w:val="20"/>
                <w:szCs w:val="20"/>
              </w:rPr>
              <w:t>编制单位:深圳市深信泰丰（集团）股份有限公司</w:t>
            </w:r>
            <w:r>
              <w:rPr>
                <w:rFonts w:ascii="Microsoft JhengHei" w:hAnsi="Microsoft JhengHei" w:cs="Microsoft JhengHei" w:eastAsia="Microsoft JhengHei" w:hint="default"/>
                <w:sz w:val="20"/>
                <w:szCs w:val="20"/>
              </w:rPr>
            </w:r>
          </w:p>
        </w:tc>
        <w:tc>
          <w:tcPr>
            <w:tcW w:w="2160" w:type="dxa"/>
            <w:tcBorders>
              <w:top w:val="single" w:sz="4" w:space="0" w:color="000008"/>
              <w:left w:val="single" w:sz="4" w:space="0" w:color="000008"/>
              <w:bottom w:val="single" w:sz="4" w:space="0" w:color="000008"/>
              <w:right w:val="single" w:sz="4" w:space="0" w:color="000008"/>
            </w:tcBorders>
          </w:tcPr>
          <w:p>
            <w:pPr>
              <w:pStyle w:val="TableParagraph"/>
              <w:spacing w:line="281" w:lineRule="exact"/>
              <w:ind w:right="101"/>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金额单位</w:t>
            </w:r>
            <w:r>
              <w:rPr>
                <w:rFonts w:ascii="Times New Roman" w:hAnsi="Times New Roman" w:cs="Times New Roman" w:eastAsia="Times New Roman" w:hint="default"/>
                <w:b/>
                <w:bCs/>
                <w:sz w:val="20"/>
                <w:szCs w:val="20"/>
              </w:rPr>
              <w:t>:</w:t>
            </w:r>
            <w:r>
              <w:rPr>
                <w:rFonts w:ascii="Microsoft JhengHei" w:hAnsi="Microsoft JhengHei" w:cs="Microsoft JhengHei" w:eastAsia="Microsoft JhengHei" w:hint="default"/>
                <w:b/>
                <w:bCs/>
                <w:sz w:val="20"/>
                <w:szCs w:val="20"/>
              </w:rPr>
              <w:t>人民币元</w:t>
            </w:r>
            <w:r>
              <w:rPr>
                <w:rFonts w:ascii="Microsoft JhengHei" w:hAnsi="Microsoft JhengHei" w:cs="Microsoft JhengHei" w:eastAsia="Microsoft JhengHei" w:hint="default"/>
                <w:sz w:val="20"/>
                <w:szCs w:val="20"/>
              </w:rPr>
            </w:r>
          </w:p>
        </w:tc>
      </w:tr>
      <w:tr>
        <w:trPr>
          <w:trHeight w:val="322" w:hRule="exact"/>
        </w:trPr>
        <w:tc>
          <w:tcPr>
            <w:tcW w:w="4015" w:type="dxa"/>
            <w:gridSpan w:val="2"/>
            <w:tcBorders>
              <w:top w:val="single" w:sz="4" w:space="0" w:color="000008"/>
              <w:left w:val="single" w:sz="4" w:space="0" w:color="000008"/>
              <w:bottom w:val="single" w:sz="4" w:space="0" w:color="000008"/>
              <w:right w:val="single" w:sz="4" w:space="0" w:color="000008"/>
            </w:tcBorders>
          </w:tcPr>
          <w:p>
            <w:pPr>
              <w:pStyle w:val="TableParagraph"/>
              <w:spacing w:line="281" w:lineRule="exact"/>
              <w:ind w:left="1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项目</w:t>
            </w:r>
            <w:r>
              <w:rPr>
                <w:rFonts w:ascii="Microsoft JhengHei" w:hAnsi="Microsoft JhengHei" w:cs="Microsoft JhengHei" w:eastAsia="Microsoft JhengHei" w:hint="default"/>
                <w:sz w:val="20"/>
                <w:szCs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970" w:type="dxa"/>
            <w:tcBorders>
              <w:top w:val="single" w:sz="4" w:space="0" w:color="000008"/>
              <w:left w:val="single" w:sz="4" w:space="0" w:color="000008"/>
              <w:bottom w:val="single" w:sz="4" w:space="0" w:color="000008"/>
              <w:right w:val="single" w:sz="4" w:space="0" w:color="000008"/>
            </w:tcBorders>
          </w:tcPr>
          <w:p>
            <w:pPr>
              <w:pStyle w:val="TableParagraph"/>
              <w:spacing w:line="281" w:lineRule="exact"/>
              <w:ind w:left="2"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附注八</w:t>
            </w:r>
            <w:r>
              <w:rPr>
                <w:rFonts w:ascii="Microsoft JhengHei" w:hAnsi="Microsoft JhengHei" w:cs="Microsoft JhengHei" w:eastAsia="Microsoft JhengHei" w:hint="default"/>
                <w:sz w:val="20"/>
                <w:szCs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2105" w:type="dxa"/>
            <w:tcBorders>
              <w:top w:val="single" w:sz="4" w:space="0" w:color="000008"/>
              <w:left w:val="single" w:sz="4" w:space="0" w:color="000008"/>
              <w:bottom w:val="single" w:sz="4" w:space="0" w:color="000008"/>
              <w:right w:val="single" w:sz="4" w:space="0" w:color="000008"/>
            </w:tcBorders>
          </w:tcPr>
          <w:p>
            <w:pPr>
              <w:pStyle w:val="TableParagraph"/>
              <w:spacing w:line="281" w:lineRule="exact"/>
              <w:ind w:right="101"/>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2008</w:t>
            </w:r>
            <w:r>
              <w:rPr>
                <w:rFonts w:ascii="Microsoft JhengHei" w:hAnsi="Microsoft JhengHei" w:cs="Microsoft JhengHei" w:eastAsia="Microsoft JhengHei" w:hint="default"/>
                <w:b/>
                <w:bCs/>
                <w:spacing w:val="-26"/>
                <w:w w:val="95"/>
                <w:sz w:val="20"/>
                <w:szCs w:val="20"/>
              </w:rPr>
              <w:t> </w:t>
            </w:r>
            <w:r>
              <w:rPr>
                <w:rFonts w:ascii="Microsoft JhengHei" w:hAnsi="Microsoft JhengHei" w:cs="Microsoft JhengHei" w:eastAsia="Microsoft JhengHei" w:hint="default"/>
                <w:b/>
                <w:bCs/>
                <w:w w:val="95"/>
                <w:sz w:val="20"/>
                <w:szCs w:val="20"/>
              </w:rPr>
              <w:t>年度</w:t>
            </w:r>
            <w:r>
              <w:rPr>
                <w:rFonts w:ascii="Microsoft JhengHei" w:hAnsi="Microsoft JhengHei" w:cs="Microsoft JhengHei" w:eastAsia="Microsoft JhengHei" w:hint="default"/>
                <w:sz w:val="20"/>
                <w:szCs w:val="20"/>
              </w:rPr>
            </w:r>
          </w:p>
        </w:tc>
        <w:tc>
          <w:tcPr>
            <w:tcW w:w="360" w:type="dxa"/>
            <w:tcBorders>
              <w:top w:val="single" w:sz="4" w:space="0" w:color="000008"/>
              <w:left w:val="single" w:sz="4" w:space="0" w:color="000008"/>
              <w:bottom w:val="single" w:sz="4" w:space="0" w:color="000008"/>
              <w:right w:val="single" w:sz="4" w:space="0" w:color="000008"/>
            </w:tcBorders>
          </w:tcPr>
          <w:p>
            <w:pPr/>
          </w:p>
        </w:tc>
        <w:tc>
          <w:tcPr>
            <w:tcW w:w="2160" w:type="dxa"/>
            <w:tcBorders>
              <w:top w:val="single" w:sz="4" w:space="0" w:color="000008"/>
              <w:left w:val="single" w:sz="4" w:space="0" w:color="000008"/>
              <w:bottom w:val="single" w:sz="4" w:space="0" w:color="000008"/>
              <w:right w:val="single" w:sz="4" w:space="0" w:color="000008"/>
            </w:tcBorders>
          </w:tcPr>
          <w:p>
            <w:pPr>
              <w:pStyle w:val="TableParagraph"/>
              <w:spacing w:line="281" w:lineRule="exact"/>
              <w:ind w:right="101"/>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2007</w:t>
            </w:r>
            <w:r>
              <w:rPr>
                <w:rFonts w:ascii="Microsoft JhengHei" w:hAnsi="Microsoft JhengHei" w:cs="Microsoft JhengHei" w:eastAsia="Microsoft JhengHei" w:hint="default"/>
                <w:b/>
                <w:bCs/>
                <w:spacing w:val="-28"/>
                <w:w w:val="95"/>
                <w:sz w:val="20"/>
                <w:szCs w:val="20"/>
              </w:rPr>
              <w:t> </w:t>
            </w:r>
            <w:r>
              <w:rPr>
                <w:rFonts w:ascii="Microsoft JhengHei" w:hAnsi="Microsoft JhengHei" w:cs="Microsoft JhengHei" w:eastAsia="Microsoft JhengHei" w:hint="default"/>
                <w:b/>
                <w:bCs/>
                <w:w w:val="95"/>
                <w:sz w:val="20"/>
                <w:szCs w:val="20"/>
              </w:rPr>
              <w:t>年度</w:t>
            </w:r>
            <w:r>
              <w:rPr>
                <w:rFonts w:ascii="Microsoft JhengHei" w:hAnsi="Microsoft JhengHei" w:cs="Microsoft JhengHei" w:eastAsia="Microsoft JhengHei" w:hint="default"/>
                <w:sz w:val="20"/>
                <w:szCs w:val="20"/>
              </w:rPr>
            </w:r>
          </w:p>
        </w:tc>
      </w:tr>
      <w:tr>
        <w:trPr>
          <w:trHeight w:val="324" w:hRule="exact"/>
        </w:trPr>
        <w:tc>
          <w:tcPr>
            <w:tcW w:w="617" w:type="dxa"/>
            <w:tcBorders>
              <w:top w:val="single" w:sz="4" w:space="0" w:color="000008"/>
              <w:left w:val="single" w:sz="4" w:space="0" w:color="000008"/>
              <w:bottom w:val="single" w:sz="4" w:space="0" w:color="000008"/>
              <w:right w:val="single" w:sz="4" w:space="0" w:color="000008"/>
            </w:tcBorders>
          </w:tcPr>
          <w:p>
            <w:pPr>
              <w:pStyle w:val="TableParagraph"/>
              <w:spacing w:line="281" w:lineRule="exact"/>
              <w:ind w:right="101"/>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一、</w:t>
            </w:r>
            <w:r>
              <w:rPr>
                <w:rFonts w:ascii="Microsoft JhengHei" w:hAnsi="Microsoft JhengHei" w:cs="Microsoft JhengHei" w:eastAsia="Microsoft JhengHei" w:hint="default"/>
                <w:sz w:val="20"/>
                <w:szCs w:val="20"/>
              </w:rPr>
            </w:r>
          </w:p>
        </w:tc>
        <w:tc>
          <w:tcPr>
            <w:tcW w:w="3398" w:type="dxa"/>
            <w:tcBorders>
              <w:top w:val="single" w:sz="4" w:space="0" w:color="000008"/>
              <w:left w:val="single" w:sz="4" w:space="0" w:color="000008"/>
              <w:bottom w:val="single" w:sz="4" w:space="0" w:color="000008"/>
              <w:right w:val="single" w:sz="4" w:space="0" w:color="000008"/>
            </w:tcBorders>
          </w:tcPr>
          <w:p>
            <w:pPr>
              <w:pStyle w:val="TableParagraph"/>
              <w:spacing w:line="281" w:lineRule="exact"/>
              <w:ind w:left="10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经营活动产生的现金流量</w:t>
            </w:r>
            <w:r>
              <w:rPr>
                <w:rFonts w:ascii="Microsoft JhengHei" w:hAnsi="Microsoft JhengHei" w:cs="Microsoft JhengHei" w:eastAsia="Microsoft JhengHei" w:hint="default"/>
                <w:sz w:val="20"/>
                <w:szCs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970" w:type="dxa"/>
            <w:tcBorders>
              <w:top w:val="single" w:sz="4" w:space="0" w:color="000008"/>
              <w:left w:val="single" w:sz="4" w:space="0" w:color="000008"/>
              <w:bottom w:val="single" w:sz="4" w:space="0" w:color="000008"/>
              <w:right w:val="single" w:sz="4" w:space="0" w:color="000008"/>
            </w:tcBorders>
          </w:tcPr>
          <w:p>
            <w:pPr/>
          </w:p>
        </w:tc>
        <w:tc>
          <w:tcPr>
            <w:tcW w:w="235" w:type="dxa"/>
            <w:tcBorders>
              <w:top w:val="single" w:sz="4" w:space="0" w:color="000008"/>
              <w:left w:val="single" w:sz="4" w:space="0" w:color="000008"/>
              <w:bottom w:val="single" w:sz="4" w:space="0" w:color="000008"/>
              <w:right w:val="single" w:sz="4" w:space="0" w:color="000008"/>
            </w:tcBorders>
          </w:tcPr>
          <w:p>
            <w:pPr/>
          </w:p>
        </w:tc>
        <w:tc>
          <w:tcPr>
            <w:tcW w:w="2105" w:type="dxa"/>
            <w:tcBorders>
              <w:top w:val="single" w:sz="4" w:space="0" w:color="000008"/>
              <w:left w:val="single" w:sz="4" w:space="0" w:color="000008"/>
              <w:bottom w:val="single" w:sz="4" w:space="0" w:color="000008"/>
              <w:right w:val="single" w:sz="4" w:space="0" w:color="000008"/>
            </w:tcBorders>
          </w:tcPr>
          <w:p>
            <w:pPr/>
          </w:p>
        </w:tc>
        <w:tc>
          <w:tcPr>
            <w:tcW w:w="360" w:type="dxa"/>
            <w:tcBorders>
              <w:top w:val="single" w:sz="4" w:space="0" w:color="000008"/>
              <w:left w:val="single" w:sz="4" w:space="0" w:color="000008"/>
              <w:bottom w:val="single" w:sz="4" w:space="0" w:color="000008"/>
              <w:right w:val="single" w:sz="4" w:space="0" w:color="000008"/>
            </w:tcBorders>
          </w:tcPr>
          <w:p>
            <w:pPr/>
          </w:p>
        </w:tc>
        <w:tc>
          <w:tcPr>
            <w:tcW w:w="2160" w:type="dxa"/>
            <w:tcBorders>
              <w:top w:val="single" w:sz="4" w:space="0" w:color="000008"/>
              <w:left w:val="single" w:sz="4" w:space="0" w:color="000008"/>
              <w:bottom w:val="single" w:sz="4" w:space="0" w:color="000008"/>
              <w:right w:val="single" w:sz="4" w:space="0" w:color="000008"/>
            </w:tcBorders>
          </w:tcPr>
          <w:p>
            <w:pPr/>
          </w:p>
        </w:tc>
      </w:tr>
      <w:tr>
        <w:trPr>
          <w:trHeight w:val="322" w:hRule="exact"/>
        </w:trPr>
        <w:tc>
          <w:tcPr>
            <w:tcW w:w="617" w:type="dxa"/>
            <w:tcBorders>
              <w:top w:val="single" w:sz="4" w:space="0" w:color="000008"/>
              <w:left w:val="single" w:sz="4" w:space="0" w:color="000008"/>
              <w:bottom w:val="single" w:sz="4" w:space="0" w:color="000008"/>
              <w:right w:val="single" w:sz="4" w:space="0" w:color="000008"/>
            </w:tcBorders>
          </w:tcPr>
          <w:p>
            <w:pPr/>
          </w:p>
        </w:tc>
        <w:tc>
          <w:tcPr>
            <w:tcW w:w="3398"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5" w:right="0"/>
              <w:jc w:val="left"/>
              <w:rPr>
                <w:rFonts w:ascii="宋体" w:hAnsi="宋体" w:cs="宋体" w:eastAsia="宋体" w:hint="default"/>
                <w:sz w:val="20"/>
                <w:szCs w:val="20"/>
              </w:rPr>
            </w:pPr>
            <w:r>
              <w:rPr>
                <w:rFonts w:ascii="宋体" w:hAnsi="宋体" w:cs="宋体" w:eastAsia="宋体" w:hint="default"/>
                <w:sz w:val="20"/>
                <w:szCs w:val="20"/>
              </w:rPr>
              <w:t>销售商品、提供劳务收到的现金</w:t>
            </w:r>
          </w:p>
        </w:tc>
        <w:tc>
          <w:tcPr>
            <w:tcW w:w="235" w:type="dxa"/>
            <w:tcBorders>
              <w:top w:val="single" w:sz="4" w:space="0" w:color="000008"/>
              <w:left w:val="single" w:sz="4" w:space="0" w:color="000008"/>
              <w:bottom w:val="single" w:sz="4" w:space="0" w:color="000008"/>
              <w:right w:val="single" w:sz="4" w:space="0" w:color="000008"/>
            </w:tcBorders>
          </w:tcPr>
          <w:p>
            <w:pPr/>
          </w:p>
        </w:tc>
        <w:tc>
          <w:tcPr>
            <w:tcW w:w="970" w:type="dxa"/>
            <w:tcBorders>
              <w:top w:val="single" w:sz="4" w:space="0" w:color="000008"/>
              <w:left w:val="single" w:sz="4" w:space="0" w:color="000008"/>
              <w:bottom w:val="single" w:sz="4" w:space="0" w:color="000008"/>
              <w:right w:val="single" w:sz="4" w:space="0" w:color="000008"/>
            </w:tcBorders>
          </w:tcPr>
          <w:p>
            <w:pPr/>
          </w:p>
        </w:tc>
        <w:tc>
          <w:tcPr>
            <w:tcW w:w="235" w:type="dxa"/>
            <w:tcBorders>
              <w:top w:val="single" w:sz="4" w:space="0" w:color="000008"/>
              <w:left w:val="single" w:sz="4" w:space="0" w:color="000008"/>
              <w:bottom w:val="single" w:sz="4" w:space="0" w:color="000008"/>
              <w:right w:val="single" w:sz="4" w:space="0" w:color="000008"/>
            </w:tcBorders>
          </w:tcPr>
          <w:p>
            <w:pPr/>
          </w:p>
        </w:tc>
        <w:tc>
          <w:tcPr>
            <w:tcW w:w="210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6"/>
              <w:jc w:val="right"/>
              <w:rPr>
                <w:rFonts w:ascii="Garamond" w:hAnsi="Garamond" w:cs="Garamond" w:eastAsia="Garamond" w:hint="default"/>
                <w:sz w:val="20"/>
                <w:szCs w:val="20"/>
              </w:rPr>
            </w:pPr>
            <w:r>
              <w:rPr>
                <w:rFonts w:ascii="Garamond"/>
                <w:spacing w:val="-1"/>
                <w:sz w:val="20"/>
              </w:rPr>
              <w:t>296,679,592.84</w:t>
            </w:r>
          </w:p>
        </w:tc>
        <w:tc>
          <w:tcPr>
            <w:tcW w:w="360" w:type="dxa"/>
            <w:tcBorders>
              <w:top w:val="single" w:sz="4" w:space="0" w:color="000008"/>
              <w:left w:val="single" w:sz="4" w:space="0" w:color="000008"/>
              <w:bottom w:val="single" w:sz="4" w:space="0" w:color="000008"/>
              <w:right w:val="single" w:sz="4" w:space="0" w:color="000008"/>
            </w:tcBorders>
          </w:tcPr>
          <w:p>
            <w:pPr/>
          </w:p>
        </w:tc>
        <w:tc>
          <w:tcPr>
            <w:tcW w:w="21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6"/>
              <w:jc w:val="right"/>
              <w:rPr>
                <w:rFonts w:ascii="Garamond" w:hAnsi="Garamond" w:cs="Garamond" w:eastAsia="Garamond" w:hint="default"/>
                <w:sz w:val="20"/>
                <w:szCs w:val="20"/>
              </w:rPr>
            </w:pPr>
            <w:r>
              <w:rPr>
                <w:rFonts w:ascii="Garamond"/>
                <w:spacing w:val="-1"/>
                <w:sz w:val="20"/>
              </w:rPr>
              <w:t>379,490,022.33</w:t>
            </w:r>
          </w:p>
        </w:tc>
      </w:tr>
      <w:tr>
        <w:trPr>
          <w:trHeight w:val="322" w:hRule="exact"/>
        </w:trPr>
        <w:tc>
          <w:tcPr>
            <w:tcW w:w="617" w:type="dxa"/>
            <w:tcBorders>
              <w:top w:val="single" w:sz="4" w:space="0" w:color="000008"/>
              <w:left w:val="single" w:sz="4" w:space="0" w:color="000008"/>
              <w:bottom w:val="single" w:sz="4" w:space="0" w:color="000008"/>
              <w:right w:val="single" w:sz="4" w:space="0" w:color="000008"/>
            </w:tcBorders>
          </w:tcPr>
          <w:p>
            <w:pPr/>
          </w:p>
        </w:tc>
        <w:tc>
          <w:tcPr>
            <w:tcW w:w="3398"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5" w:right="0"/>
              <w:jc w:val="left"/>
              <w:rPr>
                <w:rFonts w:ascii="宋体" w:hAnsi="宋体" w:cs="宋体" w:eastAsia="宋体" w:hint="default"/>
                <w:sz w:val="20"/>
                <w:szCs w:val="20"/>
              </w:rPr>
            </w:pPr>
            <w:r>
              <w:rPr>
                <w:rFonts w:ascii="宋体" w:hAnsi="宋体" w:cs="宋体" w:eastAsia="宋体" w:hint="default"/>
                <w:sz w:val="20"/>
                <w:szCs w:val="20"/>
              </w:rPr>
              <w:t>收到的税费返还</w:t>
            </w:r>
          </w:p>
        </w:tc>
        <w:tc>
          <w:tcPr>
            <w:tcW w:w="235" w:type="dxa"/>
            <w:tcBorders>
              <w:top w:val="single" w:sz="4" w:space="0" w:color="000008"/>
              <w:left w:val="single" w:sz="4" w:space="0" w:color="000008"/>
              <w:bottom w:val="single" w:sz="4" w:space="0" w:color="000008"/>
              <w:right w:val="single" w:sz="4" w:space="0" w:color="000008"/>
            </w:tcBorders>
          </w:tcPr>
          <w:p>
            <w:pPr/>
          </w:p>
        </w:tc>
        <w:tc>
          <w:tcPr>
            <w:tcW w:w="970" w:type="dxa"/>
            <w:tcBorders>
              <w:top w:val="single" w:sz="4" w:space="0" w:color="000008"/>
              <w:left w:val="single" w:sz="4" w:space="0" w:color="000008"/>
              <w:bottom w:val="single" w:sz="4" w:space="0" w:color="000008"/>
              <w:right w:val="single" w:sz="4" w:space="0" w:color="000008"/>
            </w:tcBorders>
          </w:tcPr>
          <w:p>
            <w:pPr/>
          </w:p>
        </w:tc>
        <w:tc>
          <w:tcPr>
            <w:tcW w:w="235" w:type="dxa"/>
            <w:tcBorders>
              <w:top w:val="single" w:sz="4" w:space="0" w:color="000008"/>
              <w:left w:val="single" w:sz="4" w:space="0" w:color="000008"/>
              <w:bottom w:val="single" w:sz="4" w:space="0" w:color="000008"/>
              <w:right w:val="single" w:sz="4" w:space="0" w:color="000008"/>
            </w:tcBorders>
          </w:tcPr>
          <w:p>
            <w:pPr/>
          </w:p>
        </w:tc>
        <w:tc>
          <w:tcPr>
            <w:tcW w:w="210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103"/>
              <w:jc w:val="right"/>
              <w:rPr>
                <w:rFonts w:ascii="Garamond" w:hAnsi="Garamond" w:cs="Garamond" w:eastAsia="Garamond" w:hint="default"/>
                <w:sz w:val="20"/>
                <w:szCs w:val="20"/>
              </w:rPr>
            </w:pPr>
            <w:r>
              <w:rPr>
                <w:rFonts w:ascii="Garamond"/>
                <w:spacing w:val="-1"/>
                <w:sz w:val="20"/>
              </w:rPr>
              <w:t>61,101.74</w:t>
            </w:r>
          </w:p>
        </w:tc>
        <w:tc>
          <w:tcPr>
            <w:tcW w:w="360" w:type="dxa"/>
            <w:tcBorders>
              <w:top w:val="single" w:sz="4" w:space="0" w:color="000008"/>
              <w:left w:val="single" w:sz="4" w:space="0" w:color="000008"/>
              <w:bottom w:val="single" w:sz="4" w:space="0" w:color="000008"/>
              <w:right w:val="single" w:sz="4" w:space="0" w:color="000008"/>
            </w:tcBorders>
          </w:tcPr>
          <w:p>
            <w:pPr/>
          </w:p>
        </w:tc>
        <w:tc>
          <w:tcPr>
            <w:tcW w:w="21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103"/>
              <w:jc w:val="right"/>
              <w:rPr>
                <w:rFonts w:ascii="Garamond" w:hAnsi="Garamond" w:cs="Garamond" w:eastAsia="Garamond" w:hint="default"/>
                <w:sz w:val="20"/>
                <w:szCs w:val="20"/>
              </w:rPr>
            </w:pPr>
            <w:r>
              <w:rPr>
                <w:rFonts w:ascii="Garamond"/>
                <w:spacing w:val="-1"/>
                <w:sz w:val="20"/>
              </w:rPr>
              <w:t>120,760.30</w:t>
            </w:r>
          </w:p>
        </w:tc>
      </w:tr>
      <w:tr>
        <w:trPr>
          <w:trHeight w:val="322" w:hRule="exact"/>
        </w:trPr>
        <w:tc>
          <w:tcPr>
            <w:tcW w:w="617" w:type="dxa"/>
            <w:tcBorders>
              <w:top w:val="single" w:sz="4" w:space="0" w:color="000008"/>
              <w:left w:val="single" w:sz="4" w:space="0" w:color="000008"/>
              <w:bottom w:val="single" w:sz="4" w:space="0" w:color="000008"/>
              <w:right w:val="single" w:sz="4" w:space="0" w:color="000008"/>
            </w:tcBorders>
          </w:tcPr>
          <w:p>
            <w:pPr/>
          </w:p>
        </w:tc>
        <w:tc>
          <w:tcPr>
            <w:tcW w:w="3398"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5" w:right="0"/>
              <w:jc w:val="left"/>
              <w:rPr>
                <w:rFonts w:ascii="宋体" w:hAnsi="宋体" w:cs="宋体" w:eastAsia="宋体" w:hint="default"/>
                <w:sz w:val="20"/>
                <w:szCs w:val="20"/>
              </w:rPr>
            </w:pPr>
            <w:r>
              <w:rPr>
                <w:rFonts w:ascii="宋体" w:hAnsi="宋体" w:cs="宋体" w:eastAsia="宋体" w:hint="default"/>
                <w:sz w:val="20"/>
                <w:szCs w:val="20"/>
              </w:rPr>
              <w:t>收到的其他与经营活动有关的现金</w:t>
            </w:r>
          </w:p>
        </w:tc>
        <w:tc>
          <w:tcPr>
            <w:tcW w:w="235" w:type="dxa"/>
            <w:tcBorders>
              <w:top w:val="single" w:sz="4" w:space="0" w:color="000008"/>
              <w:left w:val="single" w:sz="4" w:space="0" w:color="000008"/>
              <w:bottom w:val="single" w:sz="4" w:space="0" w:color="000008"/>
              <w:right w:val="single" w:sz="4" w:space="0" w:color="000008"/>
            </w:tcBorders>
          </w:tcPr>
          <w:p>
            <w:pPr/>
          </w:p>
        </w:tc>
        <w:tc>
          <w:tcPr>
            <w:tcW w:w="9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3" w:right="0"/>
              <w:jc w:val="center"/>
              <w:rPr>
                <w:rFonts w:ascii="宋体" w:hAnsi="宋体" w:cs="宋体" w:eastAsia="宋体" w:hint="default"/>
                <w:sz w:val="18"/>
                <w:szCs w:val="18"/>
              </w:rPr>
            </w:pPr>
            <w:r>
              <w:rPr>
                <w:rFonts w:ascii="宋体"/>
                <w:sz w:val="18"/>
              </w:rPr>
              <w:t>42</w:t>
            </w:r>
          </w:p>
        </w:tc>
        <w:tc>
          <w:tcPr>
            <w:tcW w:w="235" w:type="dxa"/>
            <w:tcBorders>
              <w:top w:val="single" w:sz="4" w:space="0" w:color="000008"/>
              <w:left w:val="single" w:sz="4" w:space="0" w:color="000008"/>
              <w:bottom w:val="single" w:sz="4" w:space="0" w:color="000008"/>
              <w:right w:val="single" w:sz="4" w:space="0" w:color="000008"/>
            </w:tcBorders>
          </w:tcPr>
          <w:p>
            <w:pPr/>
          </w:p>
        </w:tc>
        <w:tc>
          <w:tcPr>
            <w:tcW w:w="210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6"/>
              <w:jc w:val="right"/>
              <w:rPr>
                <w:rFonts w:ascii="Garamond" w:hAnsi="Garamond" w:cs="Garamond" w:eastAsia="Garamond" w:hint="default"/>
                <w:sz w:val="20"/>
                <w:szCs w:val="20"/>
              </w:rPr>
            </w:pPr>
            <w:r>
              <w:rPr>
                <w:rFonts w:ascii="Garamond"/>
                <w:spacing w:val="-1"/>
                <w:sz w:val="20"/>
              </w:rPr>
              <w:t>52,937,383.96</w:t>
            </w:r>
          </w:p>
        </w:tc>
        <w:tc>
          <w:tcPr>
            <w:tcW w:w="360" w:type="dxa"/>
            <w:tcBorders>
              <w:top w:val="single" w:sz="4" w:space="0" w:color="000008"/>
              <w:left w:val="single" w:sz="4" w:space="0" w:color="000008"/>
              <w:bottom w:val="single" w:sz="4" w:space="0" w:color="000008"/>
              <w:right w:val="single" w:sz="4" w:space="0" w:color="000008"/>
            </w:tcBorders>
          </w:tcPr>
          <w:p>
            <w:pPr/>
          </w:p>
        </w:tc>
        <w:tc>
          <w:tcPr>
            <w:tcW w:w="21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3"/>
              <w:jc w:val="right"/>
              <w:rPr>
                <w:rFonts w:ascii="Garamond" w:hAnsi="Garamond" w:cs="Garamond" w:eastAsia="Garamond" w:hint="default"/>
                <w:sz w:val="20"/>
                <w:szCs w:val="20"/>
              </w:rPr>
            </w:pPr>
            <w:r>
              <w:rPr>
                <w:rFonts w:ascii="Garamond"/>
                <w:spacing w:val="-1"/>
                <w:sz w:val="20"/>
              </w:rPr>
              <w:t>18,883,396.50</w:t>
            </w:r>
          </w:p>
        </w:tc>
      </w:tr>
      <w:tr>
        <w:trPr>
          <w:trHeight w:val="322" w:hRule="exact"/>
        </w:trPr>
        <w:tc>
          <w:tcPr>
            <w:tcW w:w="617" w:type="dxa"/>
            <w:tcBorders>
              <w:top w:val="single" w:sz="4" w:space="0" w:color="000008"/>
              <w:left w:val="single" w:sz="4" w:space="0" w:color="000008"/>
              <w:bottom w:val="single" w:sz="4" w:space="0" w:color="000008"/>
              <w:right w:val="single" w:sz="4" w:space="0" w:color="000008"/>
            </w:tcBorders>
          </w:tcPr>
          <w:p>
            <w:pPr/>
          </w:p>
        </w:tc>
        <w:tc>
          <w:tcPr>
            <w:tcW w:w="3398" w:type="dxa"/>
            <w:tcBorders>
              <w:top w:val="single" w:sz="4" w:space="0" w:color="000008"/>
              <w:left w:val="single" w:sz="4" w:space="0" w:color="000008"/>
              <w:bottom w:val="single" w:sz="4" w:space="0" w:color="000008"/>
              <w:right w:val="single" w:sz="4" w:space="0" w:color="000008"/>
            </w:tcBorders>
          </w:tcPr>
          <w:p>
            <w:pPr>
              <w:pStyle w:val="TableParagraph"/>
              <w:spacing w:line="281" w:lineRule="exact"/>
              <w:ind w:left="109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现金流入小计</w:t>
            </w:r>
            <w:r>
              <w:rPr>
                <w:rFonts w:ascii="Microsoft JhengHei" w:hAnsi="Microsoft JhengHei" w:cs="Microsoft JhengHei" w:eastAsia="Microsoft JhengHei" w:hint="default"/>
                <w:sz w:val="20"/>
                <w:szCs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970" w:type="dxa"/>
            <w:tcBorders>
              <w:top w:val="single" w:sz="4" w:space="0" w:color="000008"/>
              <w:left w:val="single" w:sz="4" w:space="0" w:color="000008"/>
              <w:bottom w:val="single" w:sz="4" w:space="0" w:color="000008"/>
              <w:right w:val="single" w:sz="4" w:space="0" w:color="000008"/>
            </w:tcBorders>
          </w:tcPr>
          <w:p>
            <w:pPr/>
          </w:p>
        </w:tc>
        <w:tc>
          <w:tcPr>
            <w:tcW w:w="235" w:type="dxa"/>
            <w:tcBorders>
              <w:top w:val="single" w:sz="4" w:space="0" w:color="000008"/>
              <w:left w:val="single" w:sz="4" w:space="0" w:color="000008"/>
              <w:bottom w:val="single" w:sz="4" w:space="0" w:color="000008"/>
              <w:right w:val="single" w:sz="4" w:space="0" w:color="000008"/>
            </w:tcBorders>
          </w:tcPr>
          <w:p>
            <w:pPr/>
          </w:p>
        </w:tc>
        <w:tc>
          <w:tcPr>
            <w:tcW w:w="210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95"/>
              <w:jc w:val="right"/>
              <w:rPr>
                <w:rFonts w:ascii="Garamond" w:hAnsi="Garamond" w:cs="Garamond" w:eastAsia="Garamond" w:hint="default"/>
                <w:sz w:val="20"/>
                <w:szCs w:val="20"/>
              </w:rPr>
            </w:pPr>
            <w:r>
              <w:rPr>
                <w:rFonts w:ascii="Garamond"/>
                <w:b/>
                <w:w w:val="95"/>
                <w:sz w:val="20"/>
              </w:rPr>
              <w:t>349,678,078.54</w:t>
            </w:r>
            <w:r>
              <w:rPr>
                <w:rFonts w:ascii="Garamond"/>
                <w:sz w:val="20"/>
              </w:rPr>
            </w:r>
          </w:p>
        </w:tc>
        <w:tc>
          <w:tcPr>
            <w:tcW w:w="360" w:type="dxa"/>
            <w:tcBorders>
              <w:top w:val="single" w:sz="4" w:space="0" w:color="000008"/>
              <w:left w:val="single" w:sz="4" w:space="0" w:color="000008"/>
              <w:bottom w:val="single" w:sz="4" w:space="0" w:color="000008"/>
              <w:right w:val="single" w:sz="4" w:space="0" w:color="000008"/>
            </w:tcBorders>
          </w:tcPr>
          <w:p>
            <w:pPr/>
          </w:p>
        </w:tc>
        <w:tc>
          <w:tcPr>
            <w:tcW w:w="21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95"/>
              <w:jc w:val="right"/>
              <w:rPr>
                <w:rFonts w:ascii="Garamond" w:hAnsi="Garamond" w:cs="Garamond" w:eastAsia="Garamond" w:hint="default"/>
                <w:sz w:val="20"/>
                <w:szCs w:val="20"/>
              </w:rPr>
            </w:pPr>
            <w:r>
              <w:rPr>
                <w:rFonts w:ascii="Garamond"/>
                <w:b/>
                <w:w w:val="95"/>
                <w:sz w:val="20"/>
              </w:rPr>
              <w:t>398,494,179.13</w:t>
            </w:r>
            <w:r>
              <w:rPr>
                <w:rFonts w:ascii="Garamond"/>
                <w:sz w:val="20"/>
              </w:rPr>
            </w:r>
          </w:p>
        </w:tc>
      </w:tr>
      <w:tr>
        <w:trPr>
          <w:trHeight w:val="322" w:hRule="exact"/>
        </w:trPr>
        <w:tc>
          <w:tcPr>
            <w:tcW w:w="617" w:type="dxa"/>
            <w:tcBorders>
              <w:top w:val="single" w:sz="4" w:space="0" w:color="000008"/>
              <w:left w:val="single" w:sz="4" w:space="0" w:color="000008"/>
              <w:bottom w:val="single" w:sz="4" w:space="0" w:color="000008"/>
              <w:right w:val="single" w:sz="4" w:space="0" w:color="000008"/>
            </w:tcBorders>
          </w:tcPr>
          <w:p>
            <w:pPr/>
          </w:p>
        </w:tc>
        <w:tc>
          <w:tcPr>
            <w:tcW w:w="3398"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5" w:right="0"/>
              <w:jc w:val="left"/>
              <w:rPr>
                <w:rFonts w:ascii="宋体" w:hAnsi="宋体" w:cs="宋体" w:eastAsia="宋体" w:hint="default"/>
                <w:sz w:val="20"/>
                <w:szCs w:val="20"/>
              </w:rPr>
            </w:pPr>
            <w:r>
              <w:rPr>
                <w:rFonts w:ascii="宋体" w:hAnsi="宋体" w:cs="宋体" w:eastAsia="宋体" w:hint="default"/>
                <w:sz w:val="20"/>
                <w:szCs w:val="20"/>
              </w:rPr>
              <w:t>购买商品、接受劳务支付的现金</w:t>
            </w:r>
          </w:p>
        </w:tc>
        <w:tc>
          <w:tcPr>
            <w:tcW w:w="235" w:type="dxa"/>
            <w:tcBorders>
              <w:top w:val="single" w:sz="4" w:space="0" w:color="000008"/>
              <w:left w:val="single" w:sz="4" w:space="0" w:color="000008"/>
              <w:bottom w:val="single" w:sz="4" w:space="0" w:color="000008"/>
              <w:right w:val="single" w:sz="4" w:space="0" w:color="000008"/>
            </w:tcBorders>
          </w:tcPr>
          <w:p>
            <w:pPr/>
          </w:p>
        </w:tc>
        <w:tc>
          <w:tcPr>
            <w:tcW w:w="970" w:type="dxa"/>
            <w:tcBorders>
              <w:top w:val="single" w:sz="4" w:space="0" w:color="000008"/>
              <w:left w:val="single" w:sz="4" w:space="0" w:color="000008"/>
              <w:bottom w:val="single" w:sz="4" w:space="0" w:color="000008"/>
              <w:right w:val="single" w:sz="4" w:space="0" w:color="000008"/>
            </w:tcBorders>
          </w:tcPr>
          <w:p>
            <w:pPr/>
          </w:p>
        </w:tc>
        <w:tc>
          <w:tcPr>
            <w:tcW w:w="235" w:type="dxa"/>
            <w:tcBorders>
              <w:top w:val="single" w:sz="4" w:space="0" w:color="000008"/>
              <w:left w:val="single" w:sz="4" w:space="0" w:color="000008"/>
              <w:bottom w:val="single" w:sz="4" w:space="0" w:color="000008"/>
              <w:right w:val="single" w:sz="4" w:space="0" w:color="000008"/>
            </w:tcBorders>
          </w:tcPr>
          <w:p>
            <w:pPr/>
          </w:p>
        </w:tc>
        <w:tc>
          <w:tcPr>
            <w:tcW w:w="210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6"/>
              <w:jc w:val="right"/>
              <w:rPr>
                <w:rFonts w:ascii="Garamond" w:hAnsi="Garamond" w:cs="Garamond" w:eastAsia="Garamond" w:hint="default"/>
                <w:sz w:val="20"/>
                <w:szCs w:val="20"/>
              </w:rPr>
            </w:pPr>
            <w:r>
              <w:rPr>
                <w:rFonts w:ascii="Garamond"/>
                <w:spacing w:val="-1"/>
                <w:sz w:val="20"/>
              </w:rPr>
              <w:t>239,913,828.28</w:t>
            </w:r>
          </w:p>
        </w:tc>
        <w:tc>
          <w:tcPr>
            <w:tcW w:w="360" w:type="dxa"/>
            <w:tcBorders>
              <w:top w:val="single" w:sz="4" w:space="0" w:color="000008"/>
              <w:left w:val="single" w:sz="4" w:space="0" w:color="000008"/>
              <w:bottom w:val="single" w:sz="4" w:space="0" w:color="000008"/>
              <w:right w:val="single" w:sz="4" w:space="0" w:color="000008"/>
            </w:tcBorders>
          </w:tcPr>
          <w:p>
            <w:pPr/>
          </w:p>
        </w:tc>
        <w:tc>
          <w:tcPr>
            <w:tcW w:w="21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6"/>
              <w:jc w:val="right"/>
              <w:rPr>
                <w:rFonts w:ascii="Garamond" w:hAnsi="Garamond" w:cs="Garamond" w:eastAsia="Garamond" w:hint="default"/>
                <w:sz w:val="20"/>
                <w:szCs w:val="20"/>
              </w:rPr>
            </w:pPr>
            <w:r>
              <w:rPr>
                <w:rFonts w:ascii="Garamond"/>
                <w:spacing w:val="-1"/>
                <w:sz w:val="20"/>
              </w:rPr>
              <w:t>305,775,605.73</w:t>
            </w:r>
          </w:p>
        </w:tc>
      </w:tr>
      <w:tr>
        <w:trPr>
          <w:trHeight w:val="324" w:hRule="exact"/>
        </w:trPr>
        <w:tc>
          <w:tcPr>
            <w:tcW w:w="617" w:type="dxa"/>
            <w:tcBorders>
              <w:top w:val="single" w:sz="4" w:space="0" w:color="000008"/>
              <w:left w:val="single" w:sz="4" w:space="0" w:color="000008"/>
              <w:bottom w:val="single" w:sz="4" w:space="0" w:color="000008"/>
              <w:right w:val="single" w:sz="4" w:space="0" w:color="000008"/>
            </w:tcBorders>
          </w:tcPr>
          <w:p>
            <w:pPr/>
          </w:p>
        </w:tc>
        <w:tc>
          <w:tcPr>
            <w:tcW w:w="3398"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5" w:right="0"/>
              <w:jc w:val="left"/>
              <w:rPr>
                <w:rFonts w:ascii="宋体" w:hAnsi="宋体" w:cs="宋体" w:eastAsia="宋体" w:hint="default"/>
                <w:sz w:val="20"/>
                <w:szCs w:val="20"/>
              </w:rPr>
            </w:pPr>
            <w:r>
              <w:rPr>
                <w:rFonts w:ascii="宋体" w:hAnsi="宋体" w:cs="宋体" w:eastAsia="宋体" w:hint="default"/>
                <w:sz w:val="20"/>
                <w:szCs w:val="20"/>
              </w:rPr>
              <w:t>支付给职工以及为职工支付的现金</w:t>
            </w:r>
          </w:p>
        </w:tc>
        <w:tc>
          <w:tcPr>
            <w:tcW w:w="235" w:type="dxa"/>
            <w:tcBorders>
              <w:top w:val="single" w:sz="4" w:space="0" w:color="000008"/>
              <w:left w:val="single" w:sz="4" w:space="0" w:color="000008"/>
              <w:bottom w:val="single" w:sz="4" w:space="0" w:color="000008"/>
              <w:right w:val="single" w:sz="4" w:space="0" w:color="000008"/>
            </w:tcBorders>
          </w:tcPr>
          <w:p>
            <w:pPr/>
          </w:p>
        </w:tc>
        <w:tc>
          <w:tcPr>
            <w:tcW w:w="970" w:type="dxa"/>
            <w:tcBorders>
              <w:top w:val="single" w:sz="4" w:space="0" w:color="000008"/>
              <w:left w:val="single" w:sz="4" w:space="0" w:color="000008"/>
              <w:bottom w:val="single" w:sz="4" w:space="0" w:color="000008"/>
              <w:right w:val="single" w:sz="4" w:space="0" w:color="000008"/>
            </w:tcBorders>
          </w:tcPr>
          <w:p>
            <w:pPr/>
          </w:p>
        </w:tc>
        <w:tc>
          <w:tcPr>
            <w:tcW w:w="235" w:type="dxa"/>
            <w:tcBorders>
              <w:top w:val="single" w:sz="4" w:space="0" w:color="000008"/>
              <w:left w:val="single" w:sz="4" w:space="0" w:color="000008"/>
              <w:bottom w:val="single" w:sz="4" w:space="0" w:color="000008"/>
              <w:right w:val="single" w:sz="4" w:space="0" w:color="000008"/>
            </w:tcBorders>
          </w:tcPr>
          <w:p>
            <w:pPr/>
          </w:p>
        </w:tc>
        <w:tc>
          <w:tcPr>
            <w:tcW w:w="210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6"/>
              <w:jc w:val="right"/>
              <w:rPr>
                <w:rFonts w:ascii="Garamond" w:hAnsi="Garamond" w:cs="Garamond" w:eastAsia="Garamond" w:hint="default"/>
                <w:sz w:val="20"/>
                <w:szCs w:val="20"/>
              </w:rPr>
            </w:pPr>
            <w:r>
              <w:rPr>
                <w:rFonts w:ascii="Garamond"/>
                <w:spacing w:val="-1"/>
                <w:sz w:val="20"/>
              </w:rPr>
              <w:t>28,221,904.33</w:t>
            </w:r>
          </w:p>
        </w:tc>
        <w:tc>
          <w:tcPr>
            <w:tcW w:w="360" w:type="dxa"/>
            <w:tcBorders>
              <w:top w:val="single" w:sz="4" w:space="0" w:color="000008"/>
              <w:left w:val="single" w:sz="4" w:space="0" w:color="000008"/>
              <w:bottom w:val="single" w:sz="4" w:space="0" w:color="000008"/>
              <w:right w:val="single" w:sz="4" w:space="0" w:color="000008"/>
            </w:tcBorders>
          </w:tcPr>
          <w:p>
            <w:pPr/>
          </w:p>
        </w:tc>
        <w:tc>
          <w:tcPr>
            <w:tcW w:w="21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3"/>
              <w:jc w:val="right"/>
              <w:rPr>
                <w:rFonts w:ascii="Garamond" w:hAnsi="Garamond" w:cs="Garamond" w:eastAsia="Garamond" w:hint="default"/>
                <w:sz w:val="20"/>
                <w:szCs w:val="20"/>
              </w:rPr>
            </w:pPr>
            <w:r>
              <w:rPr>
                <w:rFonts w:ascii="Garamond"/>
                <w:spacing w:val="-1"/>
                <w:sz w:val="20"/>
              </w:rPr>
              <w:t>35,189,574.07</w:t>
            </w:r>
          </w:p>
        </w:tc>
      </w:tr>
      <w:tr>
        <w:trPr>
          <w:trHeight w:val="322" w:hRule="exact"/>
        </w:trPr>
        <w:tc>
          <w:tcPr>
            <w:tcW w:w="617" w:type="dxa"/>
            <w:tcBorders>
              <w:top w:val="single" w:sz="4" w:space="0" w:color="000008"/>
              <w:left w:val="single" w:sz="4" w:space="0" w:color="000008"/>
              <w:bottom w:val="single" w:sz="4" w:space="0" w:color="000008"/>
              <w:right w:val="single" w:sz="4" w:space="0" w:color="000008"/>
            </w:tcBorders>
          </w:tcPr>
          <w:p>
            <w:pPr/>
          </w:p>
        </w:tc>
        <w:tc>
          <w:tcPr>
            <w:tcW w:w="3398"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5" w:right="0"/>
              <w:jc w:val="left"/>
              <w:rPr>
                <w:rFonts w:ascii="宋体" w:hAnsi="宋体" w:cs="宋体" w:eastAsia="宋体" w:hint="default"/>
                <w:sz w:val="20"/>
                <w:szCs w:val="20"/>
              </w:rPr>
            </w:pPr>
            <w:r>
              <w:rPr>
                <w:rFonts w:ascii="宋体" w:hAnsi="宋体" w:cs="宋体" w:eastAsia="宋体" w:hint="default"/>
                <w:sz w:val="20"/>
                <w:szCs w:val="20"/>
              </w:rPr>
              <w:t>支付的各项税费</w:t>
            </w:r>
          </w:p>
        </w:tc>
        <w:tc>
          <w:tcPr>
            <w:tcW w:w="235" w:type="dxa"/>
            <w:tcBorders>
              <w:top w:val="single" w:sz="4" w:space="0" w:color="000008"/>
              <w:left w:val="single" w:sz="4" w:space="0" w:color="000008"/>
              <w:bottom w:val="single" w:sz="4" w:space="0" w:color="000008"/>
              <w:right w:val="single" w:sz="4" w:space="0" w:color="000008"/>
            </w:tcBorders>
          </w:tcPr>
          <w:p>
            <w:pPr/>
          </w:p>
        </w:tc>
        <w:tc>
          <w:tcPr>
            <w:tcW w:w="970" w:type="dxa"/>
            <w:tcBorders>
              <w:top w:val="single" w:sz="4" w:space="0" w:color="000008"/>
              <w:left w:val="single" w:sz="4" w:space="0" w:color="000008"/>
              <w:bottom w:val="single" w:sz="4" w:space="0" w:color="000008"/>
              <w:right w:val="single" w:sz="4" w:space="0" w:color="000008"/>
            </w:tcBorders>
          </w:tcPr>
          <w:p>
            <w:pPr/>
          </w:p>
        </w:tc>
        <w:tc>
          <w:tcPr>
            <w:tcW w:w="235" w:type="dxa"/>
            <w:tcBorders>
              <w:top w:val="single" w:sz="4" w:space="0" w:color="000008"/>
              <w:left w:val="single" w:sz="4" w:space="0" w:color="000008"/>
              <w:bottom w:val="single" w:sz="4" w:space="0" w:color="000008"/>
              <w:right w:val="single" w:sz="4" w:space="0" w:color="000008"/>
            </w:tcBorders>
          </w:tcPr>
          <w:p>
            <w:pPr/>
          </w:p>
        </w:tc>
        <w:tc>
          <w:tcPr>
            <w:tcW w:w="210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6"/>
              <w:jc w:val="right"/>
              <w:rPr>
                <w:rFonts w:ascii="Garamond" w:hAnsi="Garamond" w:cs="Garamond" w:eastAsia="Garamond" w:hint="default"/>
                <w:sz w:val="20"/>
                <w:szCs w:val="20"/>
              </w:rPr>
            </w:pPr>
            <w:r>
              <w:rPr>
                <w:rFonts w:ascii="Garamond"/>
                <w:spacing w:val="-1"/>
                <w:sz w:val="20"/>
              </w:rPr>
              <w:t>7,634,939.81</w:t>
            </w:r>
          </w:p>
        </w:tc>
        <w:tc>
          <w:tcPr>
            <w:tcW w:w="360" w:type="dxa"/>
            <w:tcBorders>
              <w:top w:val="single" w:sz="4" w:space="0" w:color="000008"/>
              <w:left w:val="single" w:sz="4" w:space="0" w:color="000008"/>
              <w:bottom w:val="single" w:sz="4" w:space="0" w:color="000008"/>
              <w:right w:val="single" w:sz="4" w:space="0" w:color="000008"/>
            </w:tcBorders>
          </w:tcPr>
          <w:p>
            <w:pPr/>
          </w:p>
        </w:tc>
        <w:tc>
          <w:tcPr>
            <w:tcW w:w="21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3"/>
              <w:jc w:val="right"/>
              <w:rPr>
                <w:rFonts w:ascii="Garamond" w:hAnsi="Garamond" w:cs="Garamond" w:eastAsia="Garamond" w:hint="default"/>
                <w:sz w:val="20"/>
                <w:szCs w:val="20"/>
              </w:rPr>
            </w:pPr>
            <w:r>
              <w:rPr>
                <w:rFonts w:ascii="Garamond"/>
                <w:spacing w:val="-1"/>
                <w:sz w:val="20"/>
              </w:rPr>
              <w:t>10,643,188.52</w:t>
            </w:r>
          </w:p>
        </w:tc>
      </w:tr>
      <w:tr>
        <w:trPr>
          <w:trHeight w:val="322" w:hRule="exact"/>
        </w:trPr>
        <w:tc>
          <w:tcPr>
            <w:tcW w:w="617" w:type="dxa"/>
            <w:tcBorders>
              <w:top w:val="single" w:sz="4" w:space="0" w:color="000008"/>
              <w:left w:val="single" w:sz="4" w:space="0" w:color="000008"/>
              <w:bottom w:val="single" w:sz="4" w:space="0" w:color="000008"/>
              <w:right w:val="single" w:sz="4" w:space="0" w:color="000008"/>
            </w:tcBorders>
          </w:tcPr>
          <w:p>
            <w:pPr/>
          </w:p>
        </w:tc>
        <w:tc>
          <w:tcPr>
            <w:tcW w:w="3398"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5" w:right="0"/>
              <w:jc w:val="left"/>
              <w:rPr>
                <w:rFonts w:ascii="宋体" w:hAnsi="宋体" w:cs="宋体" w:eastAsia="宋体" w:hint="default"/>
                <w:sz w:val="20"/>
                <w:szCs w:val="20"/>
              </w:rPr>
            </w:pPr>
            <w:r>
              <w:rPr>
                <w:rFonts w:ascii="宋体" w:hAnsi="宋体" w:cs="宋体" w:eastAsia="宋体" w:hint="default"/>
                <w:sz w:val="20"/>
                <w:szCs w:val="20"/>
              </w:rPr>
              <w:t>支付的其他与经营活动有关的现金</w:t>
            </w:r>
          </w:p>
        </w:tc>
        <w:tc>
          <w:tcPr>
            <w:tcW w:w="235" w:type="dxa"/>
            <w:tcBorders>
              <w:top w:val="single" w:sz="4" w:space="0" w:color="000008"/>
              <w:left w:val="single" w:sz="4" w:space="0" w:color="000008"/>
              <w:bottom w:val="single" w:sz="4" w:space="0" w:color="000008"/>
              <w:right w:val="single" w:sz="4" w:space="0" w:color="000008"/>
            </w:tcBorders>
          </w:tcPr>
          <w:p>
            <w:pPr/>
          </w:p>
        </w:tc>
        <w:tc>
          <w:tcPr>
            <w:tcW w:w="9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3" w:right="0"/>
              <w:jc w:val="center"/>
              <w:rPr>
                <w:rFonts w:ascii="宋体" w:hAnsi="宋体" w:cs="宋体" w:eastAsia="宋体" w:hint="default"/>
                <w:sz w:val="18"/>
                <w:szCs w:val="18"/>
              </w:rPr>
            </w:pPr>
            <w:r>
              <w:rPr>
                <w:rFonts w:ascii="宋体"/>
                <w:sz w:val="18"/>
              </w:rPr>
              <w:t>42</w:t>
            </w:r>
          </w:p>
        </w:tc>
        <w:tc>
          <w:tcPr>
            <w:tcW w:w="235" w:type="dxa"/>
            <w:tcBorders>
              <w:top w:val="single" w:sz="4" w:space="0" w:color="000008"/>
              <w:left w:val="single" w:sz="4" w:space="0" w:color="000008"/>
              <w:bottom w:val="single" w:sz="4" w:space="0" w:color="000008"/>
              <w:right w:val="single" w:sz="4" w:space="0" w:color="000008"/>
            </w:tcBorders>
          </w:tcPr>
          <w:p>
            <w:pPr/>
          </w:p>
        </w:tc>
        <w:tc>
          <w:tcPr>
            <w:tcW w:w="210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106"/>
              <w:jc w:val="right"/>
              <w:rPr>
                <w:rFonts w:ascii="Garamond" w:hAnsi="Garamond" w:cs="Garamond" w:eastAsia="Garamond" w:hint="default"/>
                <w:sz w:val="20"/>
                <w:szCs w:val="20"/>
              </w:rPr>
            </w:pPr>
            <w:r>
              <w:rPr>
                <w:rFonts w:ascii="Garamond"/>
                <w:spacing w:val="-1"/>
                <w:sz w:val="20"/>
              </w:rPr>
              <w:t>71,565,836.17</w:t>
            </w:r>
          </w:p>
        </w:tc>
        <w:tc>
          <w:tcPr>
            <w:tcW w:w="360" w:type="dxa"/>
            <w:tcBorders>
              <w:top w:val="single" w:sz="4" w:space="0" w:color="000008"/>
              <w:left w:val="single" w:sz="4" w:space="0" w:color="000008"/>
              <w:bottom w:val="single" w:sz="4" w:space="0" w:color="000008"/>
              <w:right w:val="single" w:sz="4" w:space="0" w:color="000008"/>
            </w:tcBorders>
          </w:tcPr>
          <w:p>
            <w:pPr/>
          </w:p>
        </w:tc>
        <w:tc>
          <w:tcPr>
            <w:tcW w:w="21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103"/>
              <w:jc w:val="right"/>
              <w:rPr>
                <w:rFonts w:ascii="Garamond" w:hAnsi="Garamond" w:cs="Garamond" w:eastAsia="Garamond" w:hint="default"/>
                <w:sz w:val="20"/>
                <w:szCs w:val="20"/>
              </w:rPr>
            </w:pPr>
            <w:r>
              <w:rPr>
                <w:rFonts w:ascii="Garamond"/>
                <w:spacing w:val="-1"/>
                <w:sz w:val="20"/>
              </w:rPr>
              <w:t>27,652,622.93</w:t>
            </w:r>
          </w:p>
        </w:tc>
      </w:tr>
      <w:tr>
        <w:trPr>
          <w:trHeight w:val="322" w:hRule="exact"/>
        </w:trPr>
        <w:tc>
          <w:tcPr>
            <w:tcW w:w="617" w:type="dxa"/>
            <w:tcBorders>
              <w:top w:val="single" w:sz="4" w:space="0" w:color="000008"/>
              <w:left w:val="single" w:sz="4" w:space="0" w:color="000008"/>
              <w:bottom w:val="single" w:sz="4" w:space="0" w:color="000008"/>
              <w:right w:val="single" w:sz="4" w:space="0" w:color="000008"/>
            </w:tcBorders>
          </w:tcPr>
          <w:p>
            <w:pPr/>
          </w:p>
        </w:tc>
        <w:tc>
          <w:tcPr>
            <w:tcW w:w="3398" w:type="dxa"/>
            <w:tcBorders>
              <w:top w:val="single" w:sz="4" w:space="0" w:color="000008"/>
              <w:left w:val="single" w:sz="4" w:space="0" w:color="000008"/>
              <w:bottom w:val="single" w:sz="4" w:space="0" w:color="000008"/>
              <w:right w:val="single" w:sz="4" w:space="0" w:color="000008"/>
            </w:tcBorders>
          </w:tcPr>
          <w:p>
            <w:pPr>
              <w:pStyle w:val="TableParagraph"/>
              <w:spacing w:line="279" w:lineRule="exact"/>
              <w:ind w:left="109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现金流出小计</w:t>
            </w:r>
            <w:r>
              <w:rPr>
                <w:rFonts w:ascii="Microsoft JhengHei" w:hAnsi="Microsoft JhengHei" w:cs="Microsoft JhengHei" w:eastAsia="Microsoft JhengHei" w:hint="default"/>
                <w:sz w:val="20"/>
                <w:szCs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970" w:type="dxa"/>
            <w:tcBorders>
              <w:top w:val="single" w:sz="4" w:space="0" w:color="000008"/>
              <w:left w:val="single" w:sz="4" w:space="0" w:color="000008"/>
              <w:bottom w:val="single" w:sz="4" w:space="0" w:color="000008"/>
              <w:right w:val="single" w:sz="4" w:space="0" w:color="000008"/>
            </w:tcBorders>
          </w:tcPr>
          <w:p>
            <w:pPr/>
          </w:p>
        </w:tc>
        <w:tc>
          <w:tcPr>
            <w:tcW w:w="235" w:type="dxa"/>
            <w:tcBorders>
              <w:top w:val="single" w:sz="4" w:space="0" w:color="000008"/>
              <w:left w:val="single" w:sz="4" w:space="0" w:color="000008"/>
              <w:bottom w:val="single" w:sz="4" w:space="0" w:color="000008"/>
              <w:right w:val="single" w:sz="4" w:space="0" w:color="000008"/>
            </w:tcBorders>
          </w:tcPr>
          <w:p>
            <w:pPr/>
          </w:p>
        </w:tc>
        <w:tc>
          <w:tcPr>
            <w:tcW w:w="210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95"/>
              <w:jc w:val="right"/>
              <w:rPr>
                <w:rFonts w:ascii="Garamond" w:hAnsi="Garamond" w:cs="Garamond" w:eastAsia="Garamond" w:hint="default"/>
                <w:sz w:val="20"/>
                <w:szCs w:val="20"/>
              </w:rPr>
            </w:pPr>
            <w:r>
              <w:rPr>
                <w:rFonts w:ascii="Garamond"/>
                <w:b/>
                <w:w w:val="95"/>
                <w:sz w:val="20"/>
              </w:rPr>
              <w:t>347,336,508.59</w:t>
            </w:r>
            <w:r>
              <w:rPr>
                <w:rFonts w:ascii="Garamond"/>
                <w:sz w:val="20"/>
              </w:rPr>
            </w:r>
          </w:p>
        </w:tc>
        <w:tc>
          <w:tcPr>
            <w:tcW w:w="360" w:type="dxa"/>
            <w:tcBorders>
              <w:top w:val="single" w:sz="4" w:space="0" w:color="000008"/>
              <w:left w:val="single" w:sz="4" w:space="0" w:color="000008"/>
              <w:bottom w:val="single" w:sz="4" w:space="0" w:color="000008"/>
              <w:right w:val="single" w:sz="4" w:space="0" w:color="000008"/>
            </w:tcBorders>
          </w:tcPr>
          <w:p>
            <w:pPr/>
          </w:p>
        </w:tc>
        <w:tc>
          <w:tcPr>
            <w:tcW w:w="21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95"/>
              <w:jc w:val="right"/>
              <w:rPr>
                <w:rFonts w:ascii="Garamond" w:hAnsi="Garamond" w:cs="Garamond" w:eastAsia="Garamond" w:hint="default"/>
                <w:sz w:val="20"/>
                <w:szCs w:val="20"/>
              </w:rPr>
            </w:pPr>
            <w:r>
              <w:rPr>
                <w:rFonts w:ascii="Garamond"/>
                <w:b/>
                <w:w w:val="95"/>
                <w:sz w:val="20"/>
              </w:rPr>
              <w:t>379,260,991.25</w:t>
            </w:r>
            <w:r>
              <w:rPr>
                <w:rFonts w:ascii="Garamond"/>
                <w:sz w:val="20"/>
              </w:rPr>
            </w:r>
          </w:p>
        </w:tc>
      </w:tr>
      <w:tr>
        <w:trPr>
          <w:trHeight w:val="322" w:hRule="exact"/>
        </w:trPr>
        <w:tc>
          <w:tcPr>
            <w:tcW w:w="617" w:type="dxa"/>
            <w:tcBorders>
              <w:top w:val="single" w:sz="4" w:space="0" w:color="000008"/>
              <w:left w:val="single" w:sz="4" w:space="0" w:color="000008"/>
              <w:bottom w:val="single" w:sz="4" w:space="0" w:color="000008"/>
              <w:right w:val="single" w:sz="4" w:space="0" w:color="000008"/>
            </w:tcBorders>
          </w:tcPr>
          <w:p>
            <w:pPr/>
          </w:p>
        </w:tc>
        <w:tc>
          <w:tcPr>
            <w:tcW w:w="3398" w:type="dxa"/>
            <w:tcBorders>
              <w:top w:val="single" w:sz="4" w:space="0" w:color="000008"/>
              <w:left w:val="single" w:sz="4" w:space="0" w:color="000008"/>
              <w:bottom w:val="single" w:sz="4" w:space="0" w:color="000008"/>
              <w:right w:val="single" w:sz="4" w:space="0" w:color="000008"/>
            </w:tcBorders>
          </w:tcPr>
          <w:p>
            <w:pPr>
              <w:pStyle w:val="TableParagraph"/>
              <w:spacing w:line="281" w:lineRule="exact"/>
              <w:ind w:left="391"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经营活动产生的现金流量净额</w:t>
            </w:r>
            <w:r>
              <w:rPr>
                <w:rFonts w:ascii="Microsoft JhengHei" w:hAnsi="Microsoft JhengHei" w:cs="Microsoft JhengHei" w:eastAsia="Microsoft JhengHei" w:hint="default"/>
                <w:sz w:val="20"/>
                <w:szCs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970" w:type="dxa"/>
            <w:tcBorders>
              <w:top w:val="single" w:sz="4" w:space="0" w:color="000008"/>
              <w:left w:val="single" w:sz="4" w:space="0" w:color="000008"/>
              <w:bottom w:val="single" w:sz="4" w:space="0" w:color="000008"/>
              <w:right w:val="single" w:sz="4" w:space="0" w:color="000008"/>
            </w:tcBorders>
          </w:tcPr>
          <w:p>
            <w:pPr/>
          </w:p>
        </w:tc>
        <w:tc>
          <w:tcPr>
            <w:tcW w:w="235" w:type="dxa"/>
            <w:tcBorders>
              <w:top w:val="single" w:sz="4" w:space="0" w:color="000008"/>
              <w:left w:val="single" w:sz="4" w:space="0" w:color="000008"/>
              <w:bottom w:val="single" w:sz="4" w:space="0" w:color="000008"/>
              <w:right w:val="single" w:sz="4" w:space="0" w:color="000008"/>
            </w:tcBorders>
          </w:tcPr>
          <w:p>
            <w:pPr/>
          </w:p>
        </w:tc>
        <w:tc>
          <w:tcPr>
            <w:tcW w:w="210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95"/>
              <w:jc w:val="right"/>
              <w:rPr>
                <w:rFonts w:ascii="Garamond" w:hAnsi="Garamond" w:cs="Garamond" w:eastAsia="Garamond" w:hint="default"/>
                <w:sz w:val="20"/>
                <w:szCs w:val="20"/>
              </w:rPr>
            </w:pPr>
            <w:r>
              <w:rPr>
                <w:rFonts w:ascii="Garamond"/>
                <w:b/>
                <w:w w:val="95"/>
                <w:sz w:val="20"/>
              </w:rPr>
              <w:t>2,341,569.95</w:t>
            </w:r>
            <w:r>
              <w:rPr>
                <w:rFonts w:ascii="Garamond"/>
                <w:sz w:val="20"/>
              </w:rPr>
            </w:r>
          </w:p>
        </w:tc>
        <w:tc>
          <w:tcPr>
            <w:tcW w:w="360" w:type="dxa"/>
            <w:tcBorders>
              <w:top w:val="single" w:sz="4" w:space="0" w:color="000008"/>
              <w:left w:val="single" w:sz="4" w:space="0" w:color="000008"/>
              <w:bottom w:val="single" w:sz="4" w:space="0" w:color="000008"/>
              <w:right w:val="single" w:sz="4" w:space="0" w:color="000008"/>
            </w:tcBorders>
          </w:tcPr>
          <w:p>
            <w:pPr/>
          </w:p>
        </w:tc>
        <w:tc>
          <w:tcPr>
            <w:tcW w:w="21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95"/>
              <w:jc w:val="right"/>
              <w:rPr>
                <w:rFonts w:ascii="Garamond" w:hAnsi="Garamond" w:cs="Garamond" w:eastAsia="Garamond" w:hint="default"/>
                <w:sz w:val="20"/>
                <w:szCs w:val="20"/>
              </w:rPr>
            </w:pPr>
            <w:r>
              <w:rPr>
                <w:rFonts w:ascii="Garamond"/>
                <w:b/>
                <w:w w:val="95"/>
                <w:sz w:val="20"/>
              </w:rPr>
              <w:t>19,233,187.88</w:t>
            </w:r>
            <w:r>
              <w:rPr>
                <w:rFonts w:ascii="Garamond"/>
                <w:sz w:val="20"/>
              </w:rPr>
            </w:r>
          </w:p>
        </w:tc>
      </w:tr>
      <w:tr>
        <w:trPr>
          <w:trHeight w:val="322" w:hRule="exact"/>
        </w:trPr>
        <w:tc>
          <w:tcPr>
            <w:tcW w:w="617" w:type="dxa"/>
            <w:tcBorders>
              <w:top w:val="single" w:sz="4" w:space="0" w:color="000008"/>
              <w:left w:val="single" w:sz="4" w:space="0" w:color="000008"/>
              <w:bottom w:val="single" w:sz="4" w:space="0" w:color="000008"/>
              <w:right w:val="single" w:sz="4" w:space="0" w:color="000008"/>
            </w:tcBorders>
          </w:tcPr>
          <w:p>
            <w:pPr>
              <w:pStyle w:val="TableParagraph"/>
              <w:spacing w:line="281" w:lineRule="exact"/>
              <w:ind w:right="101"/>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二、</w:t>
            </w:r>
            <w:r>
              <w:rPr>
                <w:rFonts w:ascii="Microsoft JhengHei" w:hAnsi="Microsoft JhengHei" w:cs="Microsoft JhengHei" w:eastAsia="Microsoft JhengHei" w:hint="default"/>
                <w:sz w:val="20"/>
                <w:szCs w:val="20"/>
              </w:rPr>
            </w:r>
          </w:p>
        </w:tc>
        <w:tc>
          <w:tcPr>
            <w:tcW w:w="3398" w:type="dxa"/>
            <w:tcBorders>
              <w:top w:val="single" w:sz="4" w:space="0" w:color="000008"/>
              <w:left w:val="single" w:sz="4" w:space="0" w:color="000008"/>
              <w:bottom w:val="single" w:sz="4" w:space="0" w:color="000008"/>
              <w:right w:val="single" w:sz="4" w:space="0" w:color="000008"/>
            </w:tcBorders>
          </w:tcPr>
          <w:p>
            <w:pPr>
              <w:pStyle w:val="TableParagraph"/>
              <w:spacing w:line="281" w:lineRule="exact"/>
              <w:ind w:left="10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投资活动产生的现金流量</w:t>
            </w:r>
            <w:r>
              <w:rPr>
                <w:rFonts w:ascii="Microsoft JhengHei" w:hAnsi="Microsoft JhengHei" w:cs="Microsoft JhengHei" w:eastAsia="Microsoft JhengHei" w:hint="default"/>
                <w:sz w:val="20"/>
                <w:szCs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970" w:type="dxa"/>
            <w:tcBorders>
              <w:top w:val="single" w:sz="4" w:space="0" w:color="000008"/>
              <w:left w:val="single" w:sz="4" w:space="0" w:color="000008"/>
              <w:bottom w:val="single" w:sz="4" w:space="0" w:color="000008"/>
              <w:right w:val="single" w:sz="4" w:space="0" w:color="000008"/>
            </w:tcBorders>
          </w:tcPr>
          <w:p>
            <w:pPr/>
          </w:p>
        </w:tc>
        <w:tc>
          <w:tcPr>
            <w:tcW w:w="235" w:type="dxa"/>
            <w:tcBorders>
              <w:top w:val="single" w:sz="4" w:space="0" w:color="000008"/>
              <w:left w:val="single" w:sz="4" w:space="0" w:color="000008"/>
              <w:bottom w:val="single" w:sz="4" w:space="0" w:color="000008"/>
              <w:right w:val="single" w:sz="4" w:space="0" w:color="000008"/>
            </w:tcBorders>
          </w:tcPr>
          <w:p>
            <w:pPr/>
          </w:p>
        </w:tc>
        <w:tc>
          <w:tcPr>
            <w:tcW w:w="2105" w:type="dxa"/>
            <w:tcBorders>
              <w:top w:val="single" w:sz="4" w:space="0" w:color="000008"/>
              <w:left w:val="single" w:sz="4" w:space="0" w:color="000008"/>
              <w:bottom w:val="single" w:sz="4" w:space="0" w:color="000008"/>
              <w:right w:val="single" w:sz="4" w:space="0" w:color="000008"/>
            </w:tcBorders>
          </w:tcPr>
          <w:p>
            <w:pPr/>
          </w:p>
        </w:tc>
        <w:tc>
          <w:tcPr>
            <w:tcW w:w="360" w:type="dxa"/>
            <w:tcBorders>
              <w:top w:val="single" w:sz="4" w:space="0" w:color="000008"/>
              <w:left w:val="single" w:sz="4" w:space="0" w:color="000008"/>
              <w:bottom w:val="single" w:sz="4" w:space="0" w:color="000008"/>
              <w:right w:val="single" w:sz="4" w:space="0" w:color="000008"/>
            </w:tcBorders>
          </w:tcPr>
          <w:p>
            <w:pPr/>
          </w:p>
        </w:tc>
        <w:tc>
          <w:tcPr>
            <w:tcW w:w="2160" w:type="dxa"/>
            <w:tcBorders>
              <w:top w:val="single" w:sz="4" w:space="0" w:color="000008"/>
              <w:left w:val="single" w:sz="4" w:space="0" w:color="000008"/>
              <w:bottom w:val="single" w:sz="4" w:space="0" w:color="000008"/>
              <w:right w:val="single" w:sz="4" w:space="0" w:color="000008"/>
            </w:tcBorders>
          </w:tcPr>
          <w:p>
            <w:pPr/>
          </w:p>
        </w:tc>
      </w:tr>
      <w:tr>
        <w:trPr>
          <w:trHeight w:val="324" w:hRule="exact"/>
        </w:trPr>
        <w:tc>
          <w:tcPr>
            <w:tcW w:w="617" w:type="dxa"/>
            <w:tcBorders>
              <w:top w:val="single" w:sz="4" w:space="0" w:color="000008"/>
              <w:left w:val="single" w:sz="4" w:space="0" w:color="000008"/>
              <w:bottom w:val="single" w:sz="4" w:space="0" w:color="000008"/>
              <w:right w:val="single" w:sz="4" w:space="0" w:color="000008"/>
            </w:tcBorders>
          </w:tcPr>
          <w:p>
            <w:pPr/>
          </w:p>
        </w:tc>
        <w:tc>
          <w:tcPr>
            <w:tcW w:w="3398"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5" w:right="0"/>
              <w:jc w:val="left"/>
              <w:rPr>
                <w:rFonts w:ascii="宋体" w:hAnsi="宋体" w:cs="宋体" w:eastAsia="宋体" w:hint="default"/>
                <w:sz w:val="20"/>
                <w:szCs w:val="20"/>
              </w:rPr>
            </w:pPr>
            <w:r>
              <w:rPr>
                <w:rFonts w:ascii="宋体" w:hAnsi="宋体" w:cs="宋体" w:eastAsia="宋体" w:hint="default"/>
                <w:sz w:val="20"/>
                <w:szCs w:val="20"/>
              </w:rPr>
              <w:t>收回投资所收到的现金</w:t>
            </w:r>
          </w:p>
        </w:tc>
        <w:tc>
          <w:tcPr>
            <w:tcW w:w="235" w:type="dxa"/>
            <w:tcBorders>
              <w:top w:val="single" w:sz="4" w:space="0" w:color="000008"/>
              <w:left w:val="single" w:sz="4" w:space="0" w:color="000008"/>
              <w:bottom w:val="single" w:sz="4" w:space="0" w:color="000008"/>
              <w:right w:val="single" w:sz="4" w:space="0" w:color="000008"/>
            </w:tcBorders>
          </w:tcPr>
          <w:p>
            <w:pPr/>
          </w:p>
        </w:tc>
        <w:tc>
          <w:tcPr>
            <w:tcW w:w="970" w:type="dxa"/>
            <w:tcBorders>
              <w:top w:val="single" w:sz="4" w:space="0" w:color="000008"/>
              <w:left w:val="single" w:sz="4" w:space="0" w:color="000008"/>
              <w:bottom w:val="single" w:sz="4" w:space="0" w:color="000008"/>
              <w:right w:val="single" w:sz="4" w:space="0" w:color="000008"/>
            </w:tcBorders>
          </w:tcPr>
          <w:p>
            <w:pPr/>
          </w:p>
        </w:tc>
        <w:tc>
          <w:tcPr>
            <w:tcW w:w="235" w:type="dxa"/>
            <w:tcBorders>
              <w:top w:val="single" w:sz="4" w:space="0" w:color="000008"/>
              <w:left w:val="single" w:sz="4" w:space="0" w:color="000008"/>
              <w:bottom w:val="single" w:sz="4" w:space="0" w:color="000008"/>
              <w:right w:val="single" w:sz="4" w:space="0" w:color="000008"/>
            </w:tcBorders>
          </w:tcPr>
          <w:p>
            <w:pPr/>
          </w:p>
        </w:tc>
        <w:tc>
          <w:tcPr>
            <w:tcW w:w="210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3"/>
              <w:jc w:val="right"/>
              <w:rPr>
                <w:rFonts w:ascii="Garamond" w:hAnsi="Garamond" w:cs="Garamond" w:eastAsia="Garamond" w:hint="default"/>
                <w:sz w:val="20"/>
                <w:szCs w:val="20"/>
              </w:rPr>
            </w:pPr>
            <w:r>
              <w:rPr>
                <w:rFonts w:ascii="Garamond"/>
                <w:spacing w:val="-1"/>
                <w:sz w:val="20"/>
              </w:rPr>
              <w:t>59,559.03</w:t>
            </w:r>
          </w:p>
        </w:tc>
        <w:tc>
          <w:tcPr>
            <w:tcW w:w="360" w:type="dxa"/>
            <w:tcBorders>
              <w:top w:val="single" w:sz="4" w:space="0" w:color="000008"/>
              <w:left w:val="single" w:sz="4" w:space="0" w:color="000008"/>
              <w:bottom w:val="single" w:sz="4" w:space="0" w:color="000008"/>
              <w:right w:val="single" w:sz="4" w:space="0" w:color="000008"/>
            </w:tcBorders>
          </w:tcPr>
          <w:p>
            <w:pPr/>
          </w:p>
        </w:tc>
        <w:tc>
          <w:tcPr>
            <w:tcW w:w="21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1"/>
              <w:jc w:val="right"/>
              <w:rPr>
                <w:rFonts w:ascii="Garamond" w:hAnsi="Garamond" w:cs="Garamond" w:eastAsia="Garamond" w:hint="default"/>
                <w:sz w:val="20"/>
                <w:szCs w:val="20"/>
              </w:rPr>
            </w:pPr>
            <w:r>
              <w:rPr>
                <w:rFonts w:ascii="Garamond"/>
                <w:w w:val="99"/>
                <w:sz w:val="20"/>
              </w:rPr>
              <w:t>-</w:t>
            </w:r>
            <w:r>
              <w:rPr>
                <w:rFonts w:ascii="Garamond"/>
                <w:sz w:val="20"/>
              </w:rPr>
            </w:r>
          </w:p>
        </w:tc>
      </w:tr>
      <w:tr>
        <w:trPr>
          <w:trHeight w:val="322" w:hRule="exact"/>
        </w:trPr>
        <w:tc>
          <w:tcPr>
            <w:tcW w:w="617" w:type="dxa"/>
            <w:tcBorders>
              <w:top w:val="single" w:sz="4" w:space="0" w:color="000008"/>
              <w:left w:val="single" w:sz="4" w:space="0" w:color="000008"/>
              <w:bottom w:val="single" w:sz="4" w:space="0" w:color="000008"/>
              <w:right w:val="single" w:sz="4" w:space="0" w:color="000008"/>
            </w:tcBorders>
          </w:tcPr>
          <w:p>
            <w:pPr/>
          </w:p>
        </w:tc>
        <w:tc>
          <w:tcPr>
            <w:tcW w:w="3398"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5" w:right="0"/>
              <w:jc w:val="left"/>
              <w:rPr>
                <w:rFonts w:ascii="宋体" w:hAnsi="宋体" w:cs="宋体" w:eastAsia="宋体" w:hint="default"/>
                <w:sz w:val="20"/>
                <w:szCs w:val="20"/>
              </w:rPr>
            </w:pPr>
            <w:r>
              <w:rPr>
                <w:rFonts w:ascii="宋体" w:hAnsi="宋体" w:cs="宋体" w:eastAsia="宋体" w:hint="default"/>
                <w:sz w:val="20"/>
                <w:szCs w:val="20"/>
              </w:rPr>
              <w:t>取得投资收益所收到的现金</w:t>
            </w:r>
          </w:p>
        </w:tc>
        <w:tc>
          <w:tcPr>
            <w:tcW w:w="235" w:type="dxa"/>
            <w:tcBorders>
              <w:top w:val="single" w:sz="4" w:space="0" w:color="000008"/>
              <w:left w:val="single" w:sz="4" w:space="0" w:color="000008"/>
              <w:bottom w:val="single" w:sz="4" w:space="0" w:color="000008"/>
              <w:right w:val="single" w:sz="4" w:space="0" w:color="000008"/>
            </w:tcBorders>
          </w:tcPr>
          <w:p>
            <w:pPr/>
          </w:p>
        </w:tc>
        <w:tc>
          <w:tcPr>
            <w:tcW w:w="970" w:type="dxa"/>
            <w:tcBorders>
              <w:top w:val="single" w:sz="4" w:space="0" w:color="000008"/>
              <w:left w:val="single" w:sz="4" w:space="0" w:color="000008"/>
              <w:bottom w:val="single" w:sz="4" w:space="0" w:color="000008"/>
              <w:right w:val="single" w:sz="4" w:space="0" w:color="000008"/>
            </w:tcBorders>
          </w:tcPr>
          <w:p>
            <w:pPr/>
          </w:p>
        </w:tc>
        <w:tc>
          <w:tcPr>
            <w:tcW w:w="235" w:type="dxa"/>
            <w:tcBorders>
              <w:top w:val="single" w:sz="4" w:space="0" w:color="000008"/>
              <w:left w:val="single" w:sz="4" w:space="0" w:color="000008"/>
              <w:bottom w:val="single" w:sz="4" w:space="0" w:color="000008"/>
              <w:right w:val="single" w:sz="4" w:space="0" w:color="000008"/>
            </w:tcBorders>
          </w:tcPr>
          <w:p>
            <w:pPr/>
          </w:p>
        </w:tc>
        <w:tc>
          <w:tcPr>
            <w:tcW w:w="210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3"/>
              <w:jc w:val="right"/>
              <w:rPr>
                <w:rFonts w:ascii="Garamond" w:hAnsi="Garamond" w:cs="Garamond" w:eastAsia="Garamond" w:hint="default"/>
                <w:sz w:val="20"/>
                <w:szCs w:val="20"/>
              </w:rPr>
            </w:pPr>
            <w:r>
              <w:rPr>
                <w:rFonts w:ascii="Garamond"/>
                <w:w w:val="99"/>
                <w:sz w:val="20"/>
              </w:rPr>
              <w:t>-</w:t>
            </w:r>
            <w:r>
              <w:rPr>
                <w:rFonts w:ascii="Garamond"/>
                <w:sz w:val="20"/>
              </w:rPr>
            </w:r>
          </w:p>
        </w:tc>
        <w:tc>
          <w:tcPr>
            <w:tcW w:w="360" w:type="dxa"/>
            <w:tcBorders>
              <w:top w:val="single" w:sz="4" w:space="0" w:color="000008"/>
              <w:left w:val="single" w:sz="4" w:space="0" w:color="000008"/>
              <w:bottom w:val="single" w:sz="4" w:space="0" w:color="000008"/>
              <w:right w:val="single" w:sz="4" w:space="0" w:color="000008"/>
            </w:tcBorders>
          </w:tcPr>
          <w:p>
            <w:pPr/>
          </w:p>
        </w:tc>
        <w:tc>
          <w:tcPr>
            <w:tcW w:w="21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1"/>
              <w:jc w:val="right"/>
              <w:rPr>
                <w:rFonts w:ascii="Garamond" w:hAnsi="Garamond" w:cs="Garamond" w:eastAsia="Garamond" w:hint="default"/>
                <w:sz w:val="20"/>
                <w:szCs w:val="20"/>
              </w:rPr>
            </w:pPr>
            <w:r>
              <w:rPr>
                <w:rFonts w:ascii="Garamond"/>
                <w:w w:val="99"/>
                <w:sz w:val="20"/>
              </w:rPr>
              <w:t>-</w:t>
            </w:r>
            <w:r>
              <w:rPr>
                <w:rFonts w:ascii="Garamond"/>
                <w:sz w:val="20"/>
              </w:rPr>
            </w:r>
          </w:p>
        </w:tc>
      </w:tr>
      <w:tr>
        <w:trPr>
          <w:trHeight w:val="634" w:hRule="exact"/>
        </w:trPr>
        <w:tc>
          <w:tcPr>
            <w:tcW w:w="617" w:type="dxa"/>
            <w:tcBorders>
              <w:top w:val="single" w:sz="4" w:space="0" w:color="000008"/>
              <w:left w:val="single" w:sz="4" w:space="0" w:color="000008"/>
              <w:bottom w:val="single" w:sz="4" w:space="0" w:color="000008"/>
              <w:right w:val="single" w:sz="4" w:space="0" w:color="000008"/>
            </w:tcBorders>
          </w:tcPr>
          <w:p>
            <w:pPr/>
          </w:p>
        </w:tc>
        <w:tc>
          <w:tcPr>
            <w:tcW w:w="3398"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ind w:left="105" w:right="101"/>
              <w:jc w:val="left"/>
              <w:rPr>
                <w:rFonts w:ascii="宋体" w:hAnsi="宋体" w:cs="宋体" w:eastAsia="宋体" w:hint="default"/>
                <w:sz w:val="20"/>
                <w:szCs w:val="20"/>
              </w:rPr>
            </w:pPr>
            <w:r>
              <w:rPr>
                <w:rFonts w:ascii="宋体" w:hAnsi="宋体" w:cs="宋体" w:eastAsia="宋体" w:hint="default"/>
                <w:w w:val="95"/>
                <w:sz w:val="20"/>
                <w:szCs w:val="20"/>
              </w:rPr>
              <w:t>处置固定资产、无形资产和其他长期</w:t>
            </w:r>
            <w:r>
              <w:rPr>
                <w:rFonts w:ascii="宋体" w:hAnsi="宋体" w:cs="宋体" w:eastAsia="宋体" w:hint="default"/>
                <w:spacing w:val="44"/>
                <w:w w:val="95"/>
                <w:sz w:val="20"/>
                <w:szCs w:val="20"/>
              </w:rPr>
              <w:t> </w:t>
            </w:r>
            <w:r>
              <w:rPr>
                <w:rFonts w:ascii="宋体" w:hAnsi="宋体" w:cs="宋体" w:eastAsia="宋体" w:hint="default"/>
                <w:spacing w:val="44"/>
                <w:w w:val="95"/>
                <w:sz w:val="20"/>
                <w:szCs w:val="20"/>
              </w:rPr>
            </w:r>
            <w:r>
              <w:rPr>
                <w:rFonts w:ascii="宋体" w:hAnsi="宋体" w:cs="宋体" w:eastAsia="宋体" w:hint="default"/>
                <w:sz w:val="20"/>
                <w:szCs w:val="20"/>
              </w:rPr>
              <w:t>资产所收回的现金净额</w:t>
            </w:r>
          </w:p>
        </w:tc>
        <w:tc>
          <w:tcPr>
            <w:tcW w:w="235" w:type="dxa"/>
            <w:tcBorders>
              <w:top w:val="single" w:sz="4" w:space="0" w:color="000008"/>
              <w:left w:val="single" w:sz="4" w:space="0" w:color="000008"/>
              <w:bottom w:val="single" w:sz="4" w:space="0" w:color="000008"/>
              <w:right w:val="single" w:sz="4" w:space="0" w:color="000008"/>
            </w:tcBorders>
          </w:tcPr>
          <w:p>
            <w:pPr/>
          </w:p>
        </w:tc>
        <w:tc>
          <w:tcPr>
            <w:tcW w:w="970" w:type="dxa"/>
            <w:tcBorders>
              <w:top w:val="single" w:sz="4" w:space="0" w:color="000008"/>
              <w:left w:val="single" w:sz="4" w:space="0" w:color="000008"/>
              <w:bottom w:val="single" w:sz="4" w:space="0" w:color="000008"/>
              <w:right w:val="single" w:sz="4" w:space="0" w:color="000008"/>
            </w:tcBorders>
          </w:tcPr>
          <w:p>
            <w:pPr/>
          </w:p>
        </w:tc>
        <w:tc>
          <w:tcPr>
            <w:tcW w:w="235" w:type="dxa"/>
            <w:tcBorders>
              <w:top w:val="single" w:sz="4" w:space="0" w:color="000008"/>
              <w:left w:val="single" w:sz="4" w:space="0" w:color="000008"/>
              <w:bottom w:val="single" w:sz="4" w:space="0" w:color="000008"/>
              <w:right w:val="single" w:sz="4" w:space="0" w:color="000008"/>
            </w:tcBorders>
          </w:tcPr>
          <w:p>
            <w:pPr/>
          </w:p>
        </w:tc>
        <w:tc>
          <w:tcPr>
            <w:tcW w:w="210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6"/>
              <w:jc w:val="right"/>
              <w:rPr>
                <w:rFonts w:ascii="Garamond" w:hAnsi="Garamond" w:cs="Garamond" w:eastAsia="Garamond" w:hint="default"/>
                <w:sz w:val="20"/>
                <w:szCs w:val="20"/>
              </w:rPr>
            </w:pPr>
            <w:r>
              <w:rPr>
                <w:rFonts w:ascii="Garamond"/>
                <w:spacing w:val="-1"/>
                <w:sz w:val="20"/>
              </w:rPr>
              <w:t>5,941,000.00</w:t>
            </w:r>
          </w:p>
        </w:tc>
        <w:tc>
          <w:tcPr>
            <w:tcW w:w="360" w:type="dxa"/>
            <w:tcBorders>
              <w:top w:val="single" w:sz="4" w:space="0" w:color="000008"/>
              <w:left w:val="single" w:sz="4" w:space="0" w:color="000008"/>
              <w:bottom w:val="single" w:sz="4" w:space="0" w:color="000008"/>
              <w:right w:val="single" w:sz="4" w:space="0" w:color="000008"/>
            </w:tcBorders>
          </w:tcPr>
          <w:p>
            <w:pPr/>
          </w:p>
        </w:tc>
        <w:tc>
          <w:tcPr>
            <w:tcW w:w="21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Garamond" w:hAnsi="Garamond" w:cs="Garamond" w:eastAsia="Garamond" w:hint="default"/>
                <w:sz w:val="20"/>
                <w:szCs w:val="20"/>
              </w:rPr>
            </w:pPr>
            <w:r>
              <w:rPr>
                <w:rFonts w:ascii="Garamond"/>
                <w:spacing w:val="-1"/>
                <w:sz w:val="20"/>
              </w:rPr>
              <w:t>111,000.00</w:t>
            </w:r>
          </w:p>
        </w:tc>
      </w:tr>
      <w:tr>
        <w:trPr>
          <w:trHeight w:val="634" w:hRule="exact"/>
        </w:trPr>
        <w:tc>
          <w:tcPr>
            <w:tcW w:w="617" w:type="dxa"/>
            <w:tcBorders>
              <w:top w:val="single" w:sz="4" w:space="0" w:color="000008"/>
              <w:left w:val="single" w:sz="4" w:space="0" w:color="000008"/>
              <w:bottom w:val="single" w:sz="4" w:space="0" w:color="000008"/>
              <w:right w:val="single" w:sz="4" w:space="0" w:color="000008"/>
            </w:tcBorders>
          </w:tcPr>
          <w:p>
            <w:pPr/>
          </w:p>
        </w:tc>
        <w:tc>
          <w:tcPr>
            <w:tcW w:w="3398"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ind w:left="105" w:right="293"/>
              <w:jc w:val="left"/>
              <w:rPr>
                <w:rFonts w:ascii="宋体" w:hAnsi="宋体" w:cs="宋体" w:eastAsia="宋体" w:hint="default"/>
                <w:sz w:val="20"/>
                <w:szCs w:val="20"/>
              </w:rPr>
            </w:pPr>
            <w:r>
              <w:rPr>
                <w:rFonts w:ascii="宋体" w:hAnsi="宋体" w:cs="宋体" w:eastAsia="宋体" w:hint="default"/>
                <w:w w:val="95"/>
                <w:sz w:val="20"/>
                <w:szCs w:val="20"/>
              </w:rPr>
              <w:t>处置子公司及其他营业单位收到的</w:t>
            </w:r>
            <w:r>
              <w:rPr>
                <w:rFonts w:ascii="宋体" w:hAnsi="宋体" w:cs="宋体" w:eastAsia="宋体" w:hint="default"/>
                <w:spacing w:val="43"/>
                <w:w w:val="95"/>
                <w:sz w:val="20"/>
                <w:szCs w:val="20"/>
              </w:rPr>
              <w:t> </w:t>
            </w:r>
            <w:r>
              <w:rPr>
                <w:rFonts w:ascii="宋体" w:hAnsi="宋体" w:cs="宋体" w:eastAsia="宋体" w:hint="default"/>
                <w:sz w:val="20"/>
                <w:szCs w:val="20"/>
              </w:rPr>
              <w:t>现金净额</w:t>
            </w:r>
          </w:p>
        </w:tc>
        <w:tc>
          <w:tcPr>
            <w:tcW w:w="235" w:type="dxa"/>
            <w:tcBorders>
              <w:top w:val="single" w:sz="4" w:space="0" w:color="000008"/>
              <w:left w:val="single" w:sz="4" w:space="0" w:color="000008"/>
              <w:bottom w:val="single" w:sz="4" w:space="0" w:color="000008"/>
              <w:right w:val="single" w:sz="4" w:space="0" w:color="000008"/>
            </w:tcBorders>
          </w:tcPr>
          <w:p>
            <w:pPr/>
          </w:p>
        </w:tc>
        <w:tc>
          <w:tcPr>
            <w:tcW w:w="970" w:type="dxa"/>
            <w:tcBorders>
              <w:top w:val="single" w:sz="4" w:space="0" w:color="000008"/>
              <w:left w:val="single" w:sz="4" w:space="0" w:color="000008"/>
              <w:bottom w:val="single" w:sz="4" w:space="0" w:color="000008"/>
              <w:right w:val="single" w:sz="4" w:space="0" w:color="000008"/>
            </w:tcBorders>
          </w:tcPr>
          <w:p>
            <w:pPr/>
          </w:p>
        </w:tc>
        <w:tc>
          <w:tcPr>
            <w:tcW w:w="235" w:type="dxa"/>
            <w:tcBorders>
              <w:top w:val="single" w:sz="4" w:space="0" w:color="000008"/>
              <w:left w:val="single" w:sz="4" w:space="0" w:color="000008"/>
              <w:bottom w:val="single" w:sz="4" w:space="0" w:color="000008"/>
              <w:right w:val="single" w:sz="4" w:space="0" w:color="000008"/>
            </w:tcBorders>
          </w:tcPr>
          <w:p>
            <w:pPr/>
          </w:p>
        </w:tc>
        <w:tc>
          <w:tcPr>
            <w:tcW w:w="210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Garamond" w:hAnsi="Garamond" w:cs="Garamond" w:eastAsia="Garamond" w:hint="default"/>
                <w:sz w:val="20"/>
                <w:szCs w:val="20"/>
              </w:rPr>
            </w:pPr>
            <w:r>
              <w:rPr>
                <w:rFonts w:ascii="Garamond"/>
                <w:w w:val="99"/>
                <w:sz w:val="20"/>
              </w:rPr>
              <w:t>-</w:t>
            </w:r>
            <w:r>
              <w:rPr>
                <w:rFonts w:ascii="Garamond"/>
                <w:sz w:val="20"/>
              </w:rPr>
            </w:r>
          </w:p>
        </w:tc>
        <w:tc>
          <w:tcPr>
            <w:tcW w:w="360" w:type="dxa"/>
            <w:tcBorders>
              <w:top w:val="single" w:sz="4" w:space="0" w:color="000008"/>
              <w:left w:val="single" w:sz="4" w:space="0" w:color="000008"/>
              <w:bottom w:val="single" w:sz="4" w:space="0" w:color="000008"/>
              <w:right w:val="single" w:sz="4" w:space="0" w:color="000008"/>
            </w:tcBorders>
          </w:tcPr>
          <w:p>
            <w:pPr/>
          </w:p>
        </w:tc>
        <w:tc>
          <w:tcPr>
            <w:tcW w:w="21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Garamond" w:hAnsi="Garamond" w:cs="Garamond" w:eastAsia="Garamond" w:hint="default"/>
                <w:sz w:val="20"/>
                <w:szCs w:val="20"/>
              </w:rPr>
            </w:pPr>
            <w:r>
              <w:rPr>
                <w:rFonts w:ascii="Garamond"/>
                <w:w w:val="99"/>
                <w:sz w:val="20"/>
              </w:rPr>
              <w:t>-</w:t>
            </w:r>
            <w:r>
              <w:rPr>
                <w:rFonts w:ascii="Garamond"/>
                <w:sz w:val="20"/>
              </w:rPr>
            </w:r>
          </w:p>
        </w:tc>
      </w:tr>
      <w:tr>
        <w:trPr>
          <w:trHeight w:val="322" w:hRule="exact"/>
        </w:trPr>
        <w:tc>
          <w:tcPr>
            <w:tcW w:w="617" w:type="dxa"/>
            <w:tcBorders>
              <w:top w:val="single" w:sz="4" w:space="0" w:color="000008"/>
              <w:left w:val="single" w:sz="4" w:space="0" w:color="000008"/>
              <w:bottom w:val="single" w:sz="4" w:space="0" w:color="000008"/>
              <w:right w:val="single" w:sz="4" w:space="0" w:color="000008"/>
            </w:tcBorders>
          </w:tcPr>
          <w:p>
            <w:pPr/>
          </w:p>
        </w:tc>
        <w:tc>
          <w:tcPr>
            <w:tcW w:w="3398"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5" w:right="0"/>
              <w:jc w:val="left"/>
              <w:rPr>
                <w:rFonts w:ascii="宋体" w:hAnsi="宋体" w:cs="宋体" w:eastAsia="宋体" w:hint="default"/>
                <w:sz w:val="20"/>
                <w:szCs w:val="20"/>
              </w:rPr>
            </w:pPr>
            <w:r>
              <w:rPr>
                <w:rFonts w:ascii="宋体" w:hAnsi="宋体" w:cs="宋体" w:eastAsia="宋体" w:hint="default"/>
                <w:sz w:val="20"/>
                <w:szCs w:val="20"/>
              </w:rPr>
              <w:t>收到的其他与投资活动有关的现金</w:t>
            </w:r>
          </w:p>
        </w:tc>
        <w:tc>
          <w:tcPr>
            <w:tcW w:w="235" w:type="dxa"/>
            <w:tcBorders>
              <w:top w:val="single" w:sz="4" w:space="0" w:color="000008"/>
              <w:left w:val="single" w:sz="4" w:space="0" w:color="000008"/>
              <w:bottom w:val="single" w:sz="4" w:space="0" w:color="000008"/>
              <w:right w:val="single" w:sz="4" w:space="0" w:color="000008"/>
            </w:tcBorders>
          </w:tcPr>
          <w:p>
            <w:pPr/>
          </w:p>
        </w:tc>
        <w:tc>
          <w:tcPr>
            <w:tcW w:w="970" w:type="dxa"/>
            <w:tcBorders>
              <w:top w:val="single" w:sz="4" w:space="0" w:color="000008"/>
              <w:left w:val="single" w:sz="4" w:space="0" w:color="000008"/>
              <w:bottom w:val="single" w:sz="4" w:space="0" w:color="000008"/>
              <w:right w:val="single" w:sz="4" w:space="0" w:color="000008"/>
            </w:tcBorders>
          </w:tcPr>
          <w:p>
            <w:pPr/>
          </w:p>
        </w:tc>
        <w:tc>
          <w:tcPr>
            <w:tcW w:w="235" w:type="dxa"/>
            <w:tcBorders>
              <w:top w:val="single" w:sz="4" w:space="0" w:color="000008"/>
              <w:left w:val="single" w:sz="4" w:space="0" w:color="000008"/>
              <w:bottom w:val="single" w:sz="4" w:space="0" w:color="000008"/>
              <w:right w:val="single" w:sz="4" w:space="0" w:color="000008"/>
            </w:tcBorders>
          </w:tcPr>
          <w:p>
            <w:pPr/>
          </w:p>
        </w:tc>
        <w:tc>
          <w:tcPr>
            <w:tcW w:w="210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103"/>
              <w:jc w:val="right"/>
              <w:rPr>
                <w:rFonts w:ascii="Garamond" w:hAnsi="Garamond" w:cs="Garamond" w:eastAsia="Garamond" w:hint="default"/>
                <w:sz w:val="20"/>
                <w:szCs w:val="20"/>
              </w:rPr>
            </w:pPr>
            <w:r>
              <w:rPr>
                <w:rFonts w:ascii="Garamond"/>
                <w:w w:val="99"/>
                <w:sz w:val="20"/>
              </w:rPr>
              <w:t>-</w:t>
            </w:r>
            <w:r>
              <w:rPr>
                <w:rFonts w:ascii="Garamond"/>
                <w:sz w:val="20"/>
              </w:rPr>
            </w:r>
          </w:p>
        </w:tc>
        <w:tc>
          <w:tcPr>
            <w:tcW w:w="360" w:type="dxa"/>
            <w:tcBorders>
              <w:top w:val="single" w:sz="4" w:space="0" w:color="000008"/>
              <w:left w:val="single" w:sz="4" w:space="0" w:color="000008"/>
              <w:bottom w:val="single" w:sz="4" w:space="0" w:color="000008"/>
              <w:right w:val="single" w:sz="4" w:space="0" w:color="000008"/>
            </w:tcBorders>
          </w:tcPr>
          <w:p>
            <w:pPr/>
          </w:p>
        </w:tc>
        <w:tc>
          <w:tcPr>
            <w:tcW w:w="21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101"/>
              <w:jc w:val="right"/>
              <w:rPr>
                <w:rFonts w:ascii="Garamond" w:hAnsi="Garamond" w:cs="Garamond" w:eastAsia="Garamond" w:hint="default"/>
                <w:sz w:val="20"/>
                <w:szCs w:val="20"/>
              </w:rPr>
            </w:pPr>
            <w:r>
              <w:rPr>
                <w:rFonts w:ascii="Garamond"/>
                <w:w w:val="99"/>
                <w:sz w:val="20"/>
              </w:rPr>
              <w:t>-</w:t>
            </w:r>
            <w:r>
              <w:rPr>
                <w:rFonts w:ascii="Garamond"/>
                <w:sz w:val="20"/>
              </w:rPr>
            </w:r>
          </w:p>
        </w:tc>
      </w:tr>
      <w:tr>
        <w:trPr>
          <w:trHeight w:val="322" w:hRule="exact"/>
        </w:trPr>
        <w:tc>
          <w:tcPr>
            <w:tcW w:w="617" w:type="dxa"/>
            <w:tcBorders>
              <w:top w:val="single" w:sz="4" w:space="0" w:color="000008"/>
              <w:left w:val="single" w:sz="4" w:space="0" w:color="000008"/>
              <w:bottom w:val="single" w:sz="4" w:space="0" w:color="000008"/>
              <w:right w:val="single" w:sz="4" w:space="0" w:color="000008"/>
            </w:tcBorders>
          </w:tcPr>
          <w:p>
            <w:pPr/>
          </w:p>
        </w:tc>
        <w:tc>
          <w:tcPr>
            <w:tcW w:w="3398" w:type="dxa"/>
            <w:tcBorders>
              <w:top w:val="single" w:sz="4" w:space="0" w:color="000008"/>
              <w:left w:val="single" w:sz="4" w:space="0" w:color="000008"/>
              <w:bottom w:val="single" w:sz="4" w:space="0" w:color="000008"/>
              <w:right w:val="single" w:sz="4" w:space="0" w:color="000008"/>
            </w:tcBorders>
          </w:tcPr>
          <w:p>
            <w:pPr>
              <w:pStyle w:val="TableParagraph"/>
              <w:spacing w:line="281" w:lineRule="exact"/>
              <w:ind w:left="109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现金流入小计</w:t>
            </w:r>
            <w:r>
              <w:rPr>
                <w:rFonts w:ascii="Microsoft JhengHei" w:hAnsi="Microsoft JhengHei" w:cs="Microsoft JhengHei" w:eastAsia="Microsoft JhengHei" w:hint="default"/>
                <w:sz w:val="20"/>
                <w:szCs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970" w:type="dxa"/>
            <w:tcBorders>
              <w:top w:val="single" w:sz="4" w:space="0" w:color="000008"/>
              <w:left w:val="single" w:sz="4" w:space="0" w:color="000008"/>
              <w:bottom w:val="single" w:sz="4" w:space="0" w:color="000008"/>
              <w:right w:val="single" w:sz="4" w:space="0" w:color="000008"/>
            </w:tcBorders>
          </w:tcPr>
          <w:p>
            <w:pPr/>
          </w:p>
        </w:tc>
        <w:tc>
          <w:tcPr>
            <w:tcW w:w="235" w:type="dxa"/>
            <w:tcBorders>
              <w:top w:val="single" w:sz="4" w:space="0" w:color="000008"/>
              <w:left w:val="single" w:sz="4" w:space="0" w:color="000008"/>
              <w:bottom w:val="single" w:sz="4" w:space="0" w:color="000008"/>
              <w:right w:val="single" w:sz="4" w:space="0" w:color="000008"/>
            </w:tcBorders>
          </w:tcPr>
          <w:p>
            <w:pPr/>
          </w:p>
        </w:tc>
        <w:tc>
          <w:tcPr>
            <w:tcW w:w="210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95"/>
              <w:jc w:val="right"/>
              <w:rPr>
                <w:rFonts w:ascii="Garamond" w:hAnsi="Garamond" w:cs="Garamond" w:eastAsia="Garamond" w:hint="default"/>
                <w:sz w:val="20"/>
                <w:szCs w:val="20"/>
              </w:rPr>
            </w:pPr>
            <w:r>
              <w:rPr>
                <w:rFonts w:ascii="Garamond"/>
                <w:b/>
                <w:w w:val="95"/>
                <w:sz w:val="20"/>
              </w:rPr>
              <w:t>6,000,559.03</w:t>
            </w:r>
            <w:r>
              <w:rPr>
                <w:rFonts w:ascii="Garamond"/>
                <w:sz w:val="20"/>
              </w:rPr>
            </w:r>
          </w:p>
        </w:tc>
        <w:tc>
          <w:tcPr>
            <w:tcW w:w="360" w:type="dxa"/>
            <w:tcBorders>
              <w:top w:val="single" w:sz="4" w:space="0" w:color="000008"/>
              <w:left w:val="single" w:sz="4" w:space="0" w:color="000008"/>
              <w:bottom w:val="single" w:sz="4" w:space="0" w:color="000008"/>
              <w:right w:val="single" w:sz="4" w:space="0" w:color="000008"/>
            </w:tcBorders>
          </w:tcPr>
          <w:p>
            <w:pPr/>
          </w:p>
        </w:tc>
        <w:tc>
          <w:tcPr>
            <w:tcW w:w="21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95"/>
              <w:jc w:val="right"/>
              <w:rPr>
                <w:rFonts w:ascii="Garamond" w:hAnsi="Garamond" w:cs="Garamond" w:eastAsia="Garamond" w:hint="default"/>
                <w:sz w:val="20"/>
                <w:szCs w:val="20"/>
              </w:rPr>
            </w:pPr>
            <w:r>
              <w:rPr>
                <w:rFonts w:ascii="Garamond"/>
                <w:b/>
                <w:w w:val="95"/>
                <w:sz w:val="20"/>
              </w:rPr>
              <w:t>111,000.00</w:t>
            </w:r>
            <w:r>
              <w:rPr>
                <w:rFonts w:ascii="Garamond"/>
                <w:sz w:val="20"/>
              </w:rPr>
            </w:r>
          </w:p>
        </w:tc>
      </w:tr>
      <w:tr>
        <w:trPr>
          <w:trHeight w:val="636" w:hRule="exact"/>
        </w:trPr>
        <w:tc>
          <w:tcPr>
            <w:tcW w:w="617" w:type="dxa"/>
            <w:tcBorders>
              <w:top w:val="single" w:sz="4" w:space="0" w:color="000008"/>
              <w:left w:val="single" w:sz="4" w:space="0" w:color="000008"/>
              <w:bottom w:val="single" w:sz="4" w:space="0" w:color="000008"/>
              <w:right w:val="single" w:sz="4" w:space="0" w:color="000008"/>
            </w:tcBorders>
          </w:tcPr>
          <w:p>
            <w:pPr/>
          </w:p>
        </w:tc>
        <w:tc>
          <w:tcPr>
            <w:tcW w:w="3398"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ind w:left="105" w:right="101"/>
              <w:jc w:val="left"/>
              <w:rPr>
                <w:rFonts w:ascii="宋体" w:hAnsi="宋体" w:cs="宋体" w:eastAsia="宋体" w:hint="default"/>
                <w:sz w:val="20"/>
                <w:szCs w:val="20"/>
              </w:rPr>
            </w:pPr>
            <w:r>
              <w:rPr>
                <w:rFonts w:ascii="宋体" w:hAnsi="宋体" w:cs="宋体" w:eastAsia="宋体" w:hint="default"/>
                <w:w w:val="95"/>
                <w:sz w:val="20"/>
                <w:szCs w:val="20"/>
              </w:rPr>
              <w:t>购建固定资产、无形资产和其他长期</w:t>
            </w:r>
            <w:r>
              <w:rPr>
                <w:rFonts w:ascii="宋体" w:hAnsi="宋体" w:cs="宋体" w:eastAsia="宋体" w:hint="default"/>
                <w:spacing w:val="44"/>
                <w:w w:val="95"/>
                <w:sz w:val="20"/>
                <w:szCs w:val="20"/>
              </w:rPr>
              <w:t> </w:t>
            </w:r>
            <w:r>
              <w:rPr>
                <w:rFonts w:ascii="宋体" w:hAnsi="宋体" w:cs="宋体" w:eastAsia="宋体" w:hint="default"/>
                <w:spacing w:val="44"/>
                <w:w w:val="95"/>
                <w:sz w:val="20"/>
                <w:szCs w:val="20"/>
              </w:rPr>
            </w:r>
            <w:r>
              <w:rPr>
                <w:rFonts w:ascii="宋体" w:hAnsi="宋体" w:cs="宋体" w:eastAsia="宋体" w:hint="default"/>
                <w:sz w:val="20"/>
                <w:szCs w:val="20"/>
              </w:rPr>
              <w:t>资产所支付的现金净额</w:t>
            </w:r>
          </w:p>
        </w:tc>
        <w:tc>
          <w:tcPr>
            <w:tcW w:w="235" w:type="dxa"/>
            <w:tcBorders>
              <w:top w:val="single" w:sz="4" w:space="0" w:color="000008"/>
              <w:left w:val="single" w:sz="4" w:space="0" w:color="000008"/>
              <w:bottom w:val="single" w:sz="4" w:space="0" w:color="000008"/>
              <w:right w:val="single" w:sz="4" w:space="0" w:color="000008"/>
            </w:tcBorders>
          </w:tcPr>
          <w:p>
            <w:pPr/>
          </w:p>
        </w:tc>
        <w:tc>
          <w:tcPr>
            <w:tcW w:w="970" w:type="dxa"/>
            <w:tcBorders>
              <w:top w:val="single" w:sz="4" w:space="0" w:color="000008"/>
              <w:left w:val="single" w:sz="4" w:space="0" w:color="000008"/>
              <w:bottom w:val="single" w:sz="4" w:space="0" w:color="000008"/>
              <w:right w:val="single" w:sz="4" w:space="0" w:color="000008"/>
            </w:tcBorders>
          </w:tcPr>
          <w:p>
            <w:pPr/>
          </w:p>
        </w:tc>
        <w:tc>
          <w:tcPr>
            <w:tcW w:w="235" w:type="dxa"/>
            <w:tcBorders>
              <w:top w:val="single" w:sz="4" w:space="0" w:color="000008"/>
              <w:left w:val="single" w:sz="4" w:space="0" w:color="000008"/>
              <w:bottom w:val="single" w:sz="4" w:space="0" w:color="000008"/>
              <w:right w:val="single" w:sz="4" w:space="0" w:color="000008"/>
            </w:tcBorders>
          </w:tcPr>
          <w:p>
            <w:pPr/>
          </w:p>
        </w:tc>
        <w:tc>
          <w:tcPr>
            <w:tcW w:w="210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06"/>
              <w:jc w:val="right"/>
              <w:rPr>
                <w:rFonts w:ascii="Garamond" w:hAnsi="Garamond" w:cs="Garamond" w:eastAsia="Garamond" w:hint="default"/>
                <w:sz w:val="20"/>
                <w:szCs w:val="20"/>
              </w:rPr>
            </w:pPr>
            <w:r>
              <w:rPr>
                <w:rFonts w:ascii="Garamond"/>
                <w:spacing w:val="-1"/>
                <w:sz w:val="20"/>
              </w:rPr>
              <w:t>939,489.94</w:t>
            </w:r>
          </w:p>
        </w:tc>
        <w:tc>
          <w:tcPr>
            <w:tcW w:w="360" w:type="dxa"/>
            <w:tcBorders>
              <w:top w:val="single" w:sz="4" w:space="0" w:color="000008"/>
              <w:left w:val="single" w:sz="4" w:space="0" w:color="000008"/>
              <w:bottom w:val="single" w:sz="4" w:space="0" w:color="000008"/>
              <w:right w:val="single" w:sz="4" w:space="0" w:color="000008"/>
            </w:tcBorders>
          </w:tcPr>
          <w:p>
            <w:pPr/>
          </w:p>
        </w:tc>
        <w:tc>
          <w:tcPr>
            <w:tcW w:w="21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Garamond" w:hAnsi="Garamond" w:cs="Garamond" w:eastAsia="Garamond" w:hint="default"/>
                <w:sz w:val="20"/>
                <w:szCs w:val="20"/>
              </w:rPr>
            </w:pPr>
            <w:r>
              <w:rPr>
                <w:rFonts w:ascii="Garamond"/>
                <w:spacing w:val="-1"/>
                <w:sz w:val="20"/>
              </w:rPr>
              <w:t>717,913.77</w:t>
            </w:r>
          </w:p>
        </w:tc>
      </w:tr>
      <w:tr>
        <w:trPr>
          <w:trHeight w:val="322" w:hRule="exact"/>
        </w:trPr>
        <w:tc>
          <w:tcPr>
            <w:tcW w:w="617" w:type="dxa"/>
            <w:tcBorders>
              <w:top w:val="single" w:sz="4" w:space="0" w:color="000008"/>
              <w:left w:val="single" w:sz="4" w:space="0" w:color="000008"/>
              <w:bottom w:val="single" w:sz="4" w:space="0" w:color="000008"/>
              <w:right w:val="single" w:sz="4" w:space="0" w:color="000008"/>
            </w:tcBorders>
          </w:tcPr>
          <w:p>
            <w:pPr/>
          </w:p>
        </w:tc>
        <w:tc>
          <w:tcPr>
            <w:tcW w:w="3398"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5" w:right="0"/>
              <w:jc w:val="left"/>
              <w:rPr>
                <w:rFonts w:ascii="宋体" w:hAnsi="宋体" w:cs="宋体" w:eastAsia="宋体" w:hint="default"/>
                <w:sz w:val="20"/>
                <w:szCs w:val="20"/>
              </w:rPr>
            </w:pPr>
            <w:r>
              <w:rPr>
                <w:rFonts w:ascii="宋体" w:hAnsi="宋体" w:cs="宋体" w:eastAsia="宋体" w:hint="default"/>
                <w:sz w:val="20"/>
                <w:szCs w:val="20"/>
              </w:rPr>
              <w:t>投资所支付的现金</w:t>
            </w:r>
          </w:p>
        </w:tc>
        <w:tc>
          <w:tcPr>
            <w:tcW w:w="235" w:type="dxa"/>
            <w:tcBorders>
              <w:top w:val="single" w:sz="4" w:space="0" w:color="000008"/>
              <w:left w:val="single" w:sz="4" w:space="0" w:color="000008"/>
              <w:bottom w:val="single" w:sz="4" w:space="0" w:color="000008"/>
              <w:right w:val="single" w:sz="4" w:space="0" w:color="000008"/>
            </w:tcBorders>
          </w:tcPr>
          <w:p>
            <w:pPr/>
          </w:p>
        </w:tc>
        <w:tc>
          <w:tcPr>
            <w:tcW w:w="970" w:type="dxa"/>
            <w:tcBorders>
              <w:top w:val="single" w:sz="4" w:space="0" w:color="000008"/>
              <w:left w:val="single" w:sz="4" w:space="0" w:color="000008"/>
              <w:bottom w:val="single" w:sz="4" w:space="0" w:color="000008"/>
              <w:right w:val="single" w:sz="4" w:space="0" w:color="000008"/>
            </w:tcBorders>
          </w:tcPr>
          <w:p>
            <w:pPr/>
          </w:p>
        </w:tc>
        <w:tc>
          <w:tcPr>
            <w:tcW w:w="235" w:type="dxa"/>
            <w:tcBorders>
              <w:top w:val="single" w:sz="4" w:space="0" w:color="000008"/>
              <w:left w:val="single" w:sz="4" w:space="0" w:color="000008"/>
              <w:bottom w:val="single" w:sz="4" w:space="0" w:color="000008"/>
              <w:right w:val="single" w:sz="4" w:space="0" w:color="000008"/>
            </w:tcBorders>
          </w:tcPr>
          <w:p>
            <w:pPr/>
          </w:p>
        </w:tc>
        <w:tc>
          <w:tcPr>
            <w:tcW w:w="210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3"/>
              <w:jc w:val="right"/>
              <w:rPr>
                <w:rFonts w:ascii="Garamond" w:hAnsi="Garamond" w:cs="Garamond" w:eastAsia="Garamond" w:hint="default"/>
                <w:sz w:val="20"/>
                <w:szCs w:val="20"/>
              </w:rPr>
            </w:pPr>
            <w:r>
              <w:rPr>
                <w:rFonts w:ascii="Garamond"/>
                <w:w w:val="99"/>
                <w:sz w:val="20"/>
              </w:rPr>
              <w:t>-</w:t>
            </w:r>
            <w:r>
              <w:rPr>
                <w:rFonts w:ascii="Garamond"/>
                <w:sz w:val="20"/>
              </w:rPr>
            </w:r>
          </w:p>
        </w:tc>
        <w:tc>
          <w:tcPr>
            <w:tcW w:w="360" w:type="dxa"/>
            <w:tcBorders>
              <w:top w:val="single" w:sz="4" w:space="0" w:color="000008"/>
              <w:left w:val="single" w:sz="4" w:space="0" w:color="000008"/>
              <w:bottom w:val="single" w:sz="4" w:space="0" w:color="000008"/>
              <w:right w:val="single" w:sz="4" w:space="0" w:color="000008"/>
            </w:tcBorders>
          </w:tcPr>
          <w:p>
            <w:pPr/>
          </w:p>
        </w:tc>
        <w:tc>
          <w:tcPr>
            <w:tcW w:w="21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1"/>
              <w:jc w:val="right"/>
              <w:rPr>
                <w:rFonts w:ascii="Garamond" w:hAnsi="Garamond" w:cs="Garamond" w:eastAsia="Garamond" w:hint="default"/>
                <w:sz w:val="20"/>
                <w:szCs w:val="20"/>
              </w:rPr>
            </w:pPr>
            <w:r>
              <w:rPr>
                <w:rFonts w:ascii="Garamond"/>
                <w:w w:val="99"/>
                <w:sz w:val="20"/>
              </w:rPr>
              <w:t>-</w:t>
            </w:r>
            <w:r>
              <w:rPr>
                <w:rFonts w:ascii="Garamond"/>
                <w:sz w:val="20"/>
              </w:rPr>
            </w:r>
          </w:p>
        </w:tc>
      </w:tr>
      <w:tr>
        <w:trPr>
          <w:trHeight w:val="634" w:hRule="exact"/>
        </w:trPr>
        <w:tc>
          <w:tcPr>
            <w:tcW w:w="617" w:type="dxa"/>
            <w:tcBorders>
              <w:top w:val="single" w:sz="4" w:space="0" w:color="000008"/>
              <w:left w:val="single" w:sz="4" w:space="0" w:color="000008"/>
              <w:bottom w:val="single" w:sz="4" w:space="0" w:color="000008"/>
              <w:right w:val="single" w:sz="4" w:space="0" w:color="000008"/>
            </w:tcBorders>
          </w:tcPr>
          <w:p>
            <w:pPr/>
          </w:p>
        </w:tc>
        <w:tc>
          <w:tcPr>
            <w:tcW w:w="3398"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ind w:left="105" w:right="293"/>
              <w:jc w:val="left"/>
              <w:rPr>
                <w:rFonts w:ascii="宋体" w:hAnsi="宋体" w:cs="宋体" w:eastAsia="宋体" w:hint="default"/>
                <w:sz w:val="20"/>
                <w:szCs w:val="20"/>
              </w:rPr>
            </w:pPr>
            <w:r>
              <w:rPr>
                <w:rFonts w:ascii="宋体" w:hAnsi="宋体" w:cs="宋体" w:eastAsia="宋体" w:hint="default"/>
                <w:w w:val="95"/>
                <w:sz w:val="20"/>
                <w:szCs w:val="20"/>
              </w:rPr>
              <w:t>取得子公司及其他营业单位支付的</w:t>
            </w:r>
            <w:r>
              <w:rPr>
                <w:rFonts w:ascii="宋体" w:hAnsi="宋体" w:cs="宋体" w:eastAsia="宋体" w:hint="default"/>
                <w:spacing w:val="43"/>
                <w:w w:val="95"/>
                <w:sz w:val="20"/>
                <w:szCs w:val="20"/>
              </w:rPr>
              <w:t> </w:t>
            </w:r>
            <w:r>
              <w:rPr>
                <w:rFonts w:ascii="宋体" w:hAnsi="宋体" w:cs="宋体" w:eastAsia="宋体" w:hint="default"/>
                <w:sz w:val="20"/>
                <w:szCs w:val="20"/>
              </w:rPr>
              <w:t>现金净额</w:t>
            </w:r>
          </w:p>
        </w:tc>
        <w:tc>
          <w:tcPr>
            <w:tcW w:w="235" w:type="dxa"/>
            <w:tcBorders>
              <w:top w:val="single" w:sz="4" w:space="0" w:color="000008"/>
              <w:left w:val="single" w:sz="4" w:space="0" w:color="000008"/>
              <w:bottom w:val="single" w:sz="4" w:space="0" w:color="000008"/>
              <w:right w:val="single" w:sz="4" w:space="0" w:color="000008"/>
            </w:tcBorders>
          </w:tcPr>
          <w:p>
            <w:pPr/>
          </w:p>
        </w:tc>
        <w:tc>
          <w:tcPr>
            <w:tcW w:w="970" w:type="dxa"/>
            <w:tcBorders>
              <w:top w:val="single" w:sz="4" w:space="0" w:color="000008"/>
              <w:left w:val="single" w:sz="4" w:space="0" w:color="000008"/>
              <w:bottom w:val="single" w:sz="4" w:space="0" w:color="000008"/>
              <w:right w:val="single" w:sz="4" w:space="0" w:color="000008"/>
            </w:tcBorders>
          </w:tcPr>
          <w:p>
            <w:pPr/>
          </w:p>
        </w:tc>
        <w:tc>
          <w:tcPr>
            <w:tcW w:w="235" w:type="dxa"/>
            <w:tcBorders>
              <w:top w:val="single" w:sz="4" w:space="0" w:color="000008"/>
              <w:left w:val="single" w:sz="4" w:space="0" w:color="000008"/>
              <w:bottom w:val="single" w:sz="4" w:space="0" w:color="000008"/>
              <w:right w:val="single" w:sz="4" w:space="0" w:color="000008"/>
            </w:tcBorders>
          </w:tcPr>
          <w:p>
            <w:pPr/>
          </w:p>
        </w:tc>
        <w:tc>
          <w:tcPr>
            <w:tcW w:w="210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Garamond" w:hAnsi="Garamond" w:cs="Garamond" w:eastAsia="Garamond" w:hint="default"/>
                <w:sz w:val="20"/>
                <w:szCs w:val="20"/>
              </w:rPr>
            </w:pPr>
            <w:r>
              <w:rPr>
                <w:rFonts w:ascii="Garamond"/>
                <w:w w:val="99"/>
                <w:sz w:val="20"/>
              </w:rPr>
              <w:t>-</w:t>
            </w:r>
            <w:r>
              <w:rPr>
                <w:rFonts w:ascii="Garamond"/>
                <w:sz w:val="20"/>
              </w:rPr>
            </w:r>
          </w:p>
        </w:tc>
        <w:tc>
          <w:tcPr>
            <w:tcW w:w="360" w:type="dxa"/>
            <w:tcBorders>
              <w:top w:val="single" w:sz="4" w:space="0" w:color="000008"/>
              <w:left w:val="single" w:sz="4" w:space="0" w:color="000008"/>
              <w:bottom w:val="single" w:sz="4" w:space="0" w:color="000008"/>
              <w:right w:val="single" w:sz="4" w:space="0" w:color="000008"/>
            </w:tcBorders>
          </w:tcPr>
          <w:p>
            <w:pPr/>
          </w:p>
        </w:tc>
        <w:tc>
          <w:tcPr>
            <w:tcW w:w="21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Garamond" w:hAnsi="Garamond" w:cs="Garamond" w:eastAsia="Garamond" w:hint="default"/>
                <w:sz w:val="20"/>
                <w:szCs w:val="20"/>
              </w:rPr>
            </w:pPr>
            <w:r>
              <w:rPr>
                <w:rFonts w:ascii="Garamond"/>
                <w:w w:val="99"/>
                <w:sz w:val="20"/>
              </w:rPr>
              <w:t>-</w:t>
            </w:r>
            <w:r>
              <w:rPr>
                <w:rFonts w:ascii="Garamond"/>
                <w:sz w:val="20"/>
              </w:rPr>
            </w:r>
          </w:p>
        </w:tc>
      </w:tr>
      <w:tr>
        <w:trPr>
          <w:trHeight w:val="322" w:hRule="exact"/>
        </w:trPr>
        <w:tc>
          <w:tcPr>
            <w:tcW w:w="617" w:type="dxa"/>
            <w:tcBorders>
              <w:top w:val="single" w:sz="4" w:space="0" w:color="000008"/>
              <w:left w:val="single" w:sz="4" w:space="0" w:color="000008"/>
              <w:bottom w:val="single" w:sz="4" w:space="0" w:color="000008"/>
              <w:right w:val="single" w:sz="4" w:space="0" w:color="000008"/>
            </w:tcBorders>
          </w:tcPr>
          <w:p>
            <w:pPr/>
          </w:p>
        </w:tc>
        <w:tc>
          <w:tcPr>
            <w:tcW w:w="3398"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5" w:right="0"/>
              <w:jc w:val="left"/>
              <w:rPr>
                <w:rFonts w:ascii="宋体" w:hAnsi="宋体" w:cs="宋体" w:eastAsia="宋体" w:hint="default"/>
                <w:sz w:val="20"/>
                <w:szCs w:val="20"/>
              </w:rPr>
            </w:pPr>
            <w:r>
              <w:rPr>
                <w:rFonts w:ascii="宋体" w:hAnsi="宋体" w:cs="宋体" w:eastAsia="宋体" w:hint="default"/>
                <w:sz w:val="20"/>
                <w:szCs w:val="20"/>
              </w:rPr>
              <w:t>支付的其他与投资活动有关的现金</w:t>
            </w:r>
          </w:p>
        </w:tc>
        <w:tc>
          <w:tcPr>
            <w:tcW w:w="235" w:type="dxa"/>
            <w:tcBorders>
              <w:top w:val="single" w:sz="4" w:space="0" w:color="000008"/>
              <w:left w:val="single" w:sz="4" w:space="0" w:color="000008"/>
              <w:bottom w:val="single" w:sz="4" w:space="0" w:color="000008"/>
              <w:right w:val="single" w:sz="4" w:space="0" w:color="000008"/>
            </w:tcBorders>
          </w:tcPr>
          <w:p>
            <w:pPr/>
          </w:p>
        </w:tc>
        <w:tc>
          <w:tcPr>
            <w:tcW w:w="970" w:type="dxa"/>
            <w:tcBorders>
              <w:top w:val="single" w:sz="4" w:space="0" w:color="000008"/>
              <w:left w:val="single" w:sz="4" w:space="0" w:color="000008"/>
              <w:bottom w:val="single" w:sz="4" w:space="0" w:color="000008"/>
              <w:right w:val="single" w:sz="4" w:space="0" w:color="000008"/>
            </w:tcBorders>
          </w:tcPr>
          <w:p>
            <w:pPr/>
          </w:p>
        </w:tc>
        <w:tc>
          <w:tcPr>
            <w:tcW w:w="235" w:type="dxa"/>
            <w:tcBorders>
              <w:top w:val="single" w:sz="4" w:space="0" w:color="000008"/>
              <w:left w:val="single" w:sz="4" w:space="0" w:color="000008"/>
              <w:bottom w:val="single" w:sz="4" w:space="0" w:color="000008"/>
              <w:right w:val="single" w:sz="4" w:space="0" w:color="000008"/>
            </w:tcBorders>
          </w:tcPr>
          <w:p>
            <w:pPr/>
          </w:p>
        </w:tc>
        <w:tc>
          <w:tcPr>
            <w:tcW w:w="210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3"/>
              <w:jc w:val="right"/>
              <w:rPr>
                <w:rFonts w:ascii="Garamond" w:hAnsi="Garamond" w:cs="Garamond" w:eastAsia="Garamond" w:hint="default"/>
                <w:sz w:val="20"/>
                <w:szCs w:val="20"/>
              </w:rPr>
            </w:pPr>
            <w:r>
              <w:rPr>
                <w:rFonts w:ascii="Garamond"/>
                <w:w w:val="99"/>
                <w:sz w:val="20"/>
              </w:rPr>
              <w:t>-</w:t>
            </w:r>
            <w:r>
              <w:rPr>
                <w:rFonts w:ascii="Garamond"/>
                <w:sz w:val="20"/>
              </w:rPr>
            </w:r>
          </w:p>
        </w:tc>
        <w:tc>
          <w:tcPr>
            <w:tcW w:w="360" w:type="dxa"/>
            <w:tcBorders>
              <w:top w:val="single" w:sz="4" w:space="0" w:color="000008"/>
              <w:left w:val="single" w:sz="4" w:space="0" w:color="000008"/>
              <w:bottom w:val="single" w:sz="4" w:space="0" w:color="000008"/>
              <w:right w:val="single" w:sz="4" w:space="0" w:color="000008"/>
            </w:tcBorders>
          </w:tcPr>
          <w:p>
            <w:pPr/>
          </w:p>
        </w:tc>
        <w:tc>
          <w:tcPr>
            <w:tcW w:w="21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1"/>
              <w:jc w:val="right"/>
              <w:rPr>
                <w:rFonts w:ascii="Garamond" w:hAnsi="Garamond" w:cs="Garamond" w:eastAsia="Garamond" w:hint="default"/>
                <w:sz w:val="20"/>
                <w:szCs w:val="20"/>
              </w:rPr>
            </w:pPr>
            <w:r>
              <w:rPr>
                <w:rFonts w:ascii="Garamond"/>
                <w:w w:val="99"/>
                <w:sz w:val="20"/>
              </w:rPr>
              <w:t>-</w:t>
            </w:r>
            <w:r>
              <w:rPr>
                <w:rFonts w:ascii="Garamond"/>
                <w:sz w:val="20"/>
              </w:rPr>
            </w:r>
          </w:p>
        </w:tc>
      </w:tr>
      <w:tr>
        <w:trPr>
          <w:trHeight w:val="322" w:hRule="exact"/>
        </w:trPr>
        <w:tc>
          <w:tcPr>
            <w:tcW w:w="617" w:type="dxa"/>
            <w:tcBorders>
              <w:top w:val="single" w:sz="4" w:space="0" w:color="000008"/>
              <w:left w:val="single" w:sz="4" w:space="0" w:color="000008"/>
              <w:bottom w:val="single" w:sz="4" w:space="0" w:color="000008"/>
              <w:right w:val="single" w:sz="4" w:space="0" w:color="000008"/>
            </w:tcBorders>
          </w:tcPr>
          <w:p>
            <w:pPr/>
          </w:p>
        </w:tc>
        <w:tc>
          <w:tcPr>
            <w:tcW w:w="3398" w:type="dxa"/>
            <w:tcBorders>
              <w:top w:val="single" w:sz="4" w:space="0" w:color="000008"/>
              <w:left w:val="single" w:sz="4" w:space="0" w:color="000008"/>
              <w:bottom w:val="single" w:sz="4" w:space="0" w:color="000008"/>
              <w:right w:val="single" w:sz="4" w:space="0" w:color="000008"/>
            </w:tcBorders>
          </w:tcPr>
          <w:p>
            <w:pPr>
              <w:pStyle w:val="TableParagraph"/>
              <w:spacing w:line="281" w:lineRule="exact"/>
              <w:ind w:left="109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现金流出小计</w:t>
            </w:r>
            <w:r>
              <w:rPr>
                <w:rFonts w:ascii="Microsoft JhengHei" w:hAnsi="Microsoft JhengHei" w:cs="Microsoft JhengHei" w:eastAsia="Microsoft JhengHei" w:hint="default"/>
                <w:sz w:val="20"/>
                <w:szCs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970" w:type="dxa"/>
            <w:tcBorders>
              <w:top w:val="single" w:sz="4" w:space="0" w:color="000008"/>
              <w:left w:val="single" w:sz="4" w:space="0" w:color="000008"/>
              <w:bottom w:val="single" w:sz="4" w:space="0" w:color="000008"/>
              <w:right w:val="single" w:sz="4" w:space="0" w:color="000008"/>
            </w:tcBorders>
          </w:tcPr>
          <w:p>
            <w:pPr/>
          </w:p>
        </w:tc>
        <w:tc>
          <w:tcPr>
            <w:tcW w:w="235" w:type="dxa"/>
            <w:tcBorders>
              <w:top w:val="single" w:sz="4" w:space="0" w:color="000008"/>
              <w:left w:val="single" w:sz="4" w:space="0" w:color="000008"/>
              <w:bottom w:val="single" w:sz="4" w:space="0" w:color="000008"/>
              <w:right w:val="single" w:sz="4" w:space="0" w:color="000008"/>
            </w:tcBorders>
          </w:tcPr>
          <w:p>
            <w:pPr/>
          </w:p>
        </w:tc>
        <w:tc>
          <w:tcPr>
            <w:tcW w:w="210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97"/>
              <w:jc w:val="right"/>
              <w:rPr>
                <w:rFonts w:ascii="Garamond" w:hAnsi="Garamond" w:cs="Garamond" w:eastAsia="Garamond" w:hint="default"/>
                <w:sz w:val="20"/>
                <w:szCs w:val="20"/>
              </w:rPr>
            </w:pPr>
            <w:r>
              <w:rPr>
                <w:rFonts w:ascii="Garamond"/>
                <w:b/>
                <w:w w:val="95"/>
                <w:sz w:val="20"/>
              </w:rPr>
              <w:t>939,489.94</w:t>
            </w:r>
            <w:r>
              <w:rPr>
                <w:rFonts w:ascii="Garamond"/>
                <w:sz w:val="20"/>
              </w:rPr>
            </w:r>
          </w:p>
        </w:tc>
        <w:tc>
          <w:tcPr>
            <w:tcW w:w="360" w:type="dxa"/>
            <w:tcBorders>
              <w:top w:val="single" w:sz="4" w:space="0" w:color="000008"/>
              <w:left w:val="single" w:sz="4" w:space="0" w:color="000008"/>
              <w:bottom w:val="single" w:sz="4" w:space="0" w:color="000008"/>
              <w:right w:val="single" w:sz="4" w:space="0" w:color="000008"/>
            </w:tcBorders>
          </w:tcPr>
          <w:p>
            <w:pPr/>
          </w:p>
        </w:tc>
        <w:tc>
          <w:tcPr>
            <w:tcW w:w="21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95"/>
              <w:jc w:val="right"/>
              <w:rPr>
                <w:rFonts w:ascii="Garamond" w:hAnsi="Garamond" w:cs="Garamond" w:eastAsia="Garamond" w:hint="default"/>
                <w:sz w:val="20"/>
                <w:szCs w:val="20"/>
              </w:rPr>
            </w:pPr>
            <w:r>
              <w:rPr>
                <w:rFonts w:ascii="Garamond"/>
                <w:b/>
                <w:w w:val="95"/>
                <w:sz w:val="20"/>
              </w:rPr>
              <w:t>717,913.77</w:t>
            </w:r>
            <w:r>
              <w:rPr>
                <w:rFonts w:ascii="Garamond"/>
                <w:sz w:val="20"/>
              </w:rPr>
            </w:r>
          </w:p>
        </w:tc>
      </w:tr>
      <w:tr>
        <w:trPr>
          <w:trHeight w:val="322" w:hRule="exact"/>
        </w:trPr>
        <w:tc>
          <w:tcPr>
            <w:tcW w:w="617" w:type="dxa"/>
            <w:tcBorders>
              <w:top w:val="single" w:sz="4" w:space="0" w:color="000008"/>
              <w:left w:val="single" w:sz="4" w:space="0" w:color="000008"/>
              <w:bottom w:val="single" w:sz="4" w:space="0" w:color="000008"/>
              <w:right w:val="single" w:sz="4" w:space="0" w:color="000008"/>
            </w:tcBorders>
          </w:tcPr>
          <w:p>
            <w:pPr/>
          </w:p>
        </w:tc>
        <w:tc>
          <w:tcPr>
            <w:tcW w:w="3398"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5" w:right="0"/>
              <w:jc w:val="left"/>
              <w:rPr>
                <w:rFonts w:ascii="宋体" w:hAnsi="宋体" w:cs="宋体" w:eastAsia="宋体" w:hint="default"/>
                <w:sz w:val="20"/>
                <w:szCs w:val="20"/>
              </w:rPr>
            </w:pPr>
            <w:r>
              <w:rPr>
                <w:rFonts w:ascii="宋体" w:hAnsi="宋体" w:cs="宋体" w:eastAsia="宋体" w:hint="default"/>
                <w:sz w:val="20"/>
                <w:szCs w:val="20"/>
              </w:rPr>
              <w:t>投资活动产生的现金流量净额</w:t>
            </w:r>
          </w:p>
        </w:tc>
        <w:tc>
          <w:tcPr>
            <w:tcW w:w="235" w:type="dxa"/>
            <w:tcBorders>
              <w:top w:val="single" w:sz="4" w:space="0" w:color="000008"/>
              <w:left w:val="single" w:sz="4" w:space="0" w:color="000008"/>
              <w:bottom w:val="single" w:sz="4" w:space="0" w:color="000008"/>
              <w:right w:val="single" w:sz="4" w:space="0" w:color="000008"/>
            </w:tcBorders>
          </w:tcPr>
          <w:p>
            <w:pPr/>
          </w:p>
        </w:tc>
        <w:tc>
          <w:tcPr>
            <w:tcW w:w="970" w:type="dxa"/>
            <w:tcBorders>
              <w:top w:val="single" w:sz="4" w:space="0" w:color="000008"/>
              <w:left w:val="single" w:sz="4" w:space="0" w:color="000008"/>
              <w:bottom w:val="single" w:sz="4" w:space="0" w:color="000008"/>
              <w:right w:val="single" w:sz="4" w:space="0" w:color="000008"/>
            </w:tcBorders>
          </w:tcPr>
          <w:p>
            <w:pPr/>
          </w:p>
        </w:tc>
        <w:tc>
          <w:tcPr>
            <w:tcW w:w="235" w:type="dxa"/>
            <w:tcBorders>
              <w:top w:val="single" w:sz="4" w:space="0" w:color="000008"/>
              <w:left w:val="single" w:sz="4" w:space="0" w:color="000008"/>
              <w:bottom w:val="single" w:sz="4" w:space="0" w:color="000008"/>
              <w:right w:val="single" w:sz="4" w:space="0" w:color="000008"/>
            </w:tcBorders>
          </w:tcPr>
          <w:p>
            <w:pPr/>
          </w:p>
        </w:tc>
        <w:tc>
          <w:tcPr>
            <w:tcW w:w="210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95"/>
              <w:jc w:val="right"/>
              <w:rPr>
                <w:rFonts w:ascii="Garamond" w:hAnsi="Garamond" w:cs="Garamond" w:eastAsia="Garamond" w:hint="default"/>
                <w:sz w:val="20"/>
                <w:szCs w:val="20"/>
              </w:rPr>
            </w:pPr>
            <w:r>
              <w:rPr>
                <w:rFonts w:ascii="Garamond"/>
                <w:b/>
                <w:w w:val="95"/>
                <w:sz w:val="20"/>
              </w:rPr>
              <w:t>5,061,069.09</w:t>
            </w:r>
            <w:r>
              <w:rPr>
                <w:rFonts w:ascii="Garamond"/>
                <w:sz w:val="20"/>
              </w:rPr>
            </w:r>
          </w:p>
        </w:tc>
        <w:tc>
          <w:tcPr>
            <w:tcW w:w="360" w:type="dxa"/>
            <w:tcBorders>
              <w:top w:val="single" w:sz="4" w:space="0" w:color="000008"/>
              <w:left w:val="single" w:sz="4" w:space="0" w:color="000008"/>
              <w:bottom w:val="single" w:sz="4" w:space="0" w:color="000008"/>
              <w:right w:val="single" w:sz="4" w:space="0" w:color="000008"/>
            </w:tcBorders>
          </w:tcPr>
          <w:p>
            <w:pPr/>
          </w:p>
        </w:tc>
        <w:tc>
          <w:tcPr>
            <w:tcW w:w="21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95"/>
              <w:jc w:val="right"/>
              <w:rPr>
                <w:rFonts w:ascii="Garamond" w:hAnsi="Garamond" w:cs="Garamond" w:eastAsia="Garamond" w:hint="default"/>
                <w:sz w:val="20"/>
                <w:szCs w:val="20"/>
              </w:rPr>
            </w:pPr>
            <w:r>
              <w:rPr>
                <w:rFonts w:ascii="Garamond"/>
                <w:b/>
                <w:w w:val="95"/>
                <w:sz w:val="20"/>
              </w:rPr>
              <w:t>-606,913.77</w:t>
            </w:r>
            <w:r>
              <w:rPr>
                <w:rFonts w:ascii="Garamond"/>
                <w:sz w:val="20"/>
              </w:rPr>
            </w:r>
          </w:p>
        </w:tc>
      </w:tr>
      <w:tr>
        <w:trPr>
          <w:trHeight w:val="324" w:hRule="exact"/>
        </w:trPr>
        <w:tc>
          <w:tcPr>
            <w:tcW w:w="617" w:type="dxa"/>
            <w:tcBorders>
              <w:top w:val="single" w:sz="4" w:space="0" w:color="000008"/>
              <w:left w:val="single" w:sz="4" w:space="0" w:color="000008"/>
              <w:bottom w:val="single" w:sz="4" w:space="0" w:color="000008"/>
              <w:right w:val="single" w:sz="4" w:space="0" w:color="000008"/>
            </w:tcBorders>
          </w:tcPr>
          <w:p>
            <w:pPr>
              <w:pStyle w:val="TableParagraph"/>
              <w:spacing w:line="281" w:lineRule="exact"/>
              <w:ind w:right="101"/>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三、</w:t>
            </w:r>
            <w:r>
              <w:rPr>
                <w:rFonts w:ascii="Microsoft JhengHei" w:hAnsi="Microsoft JhengHei" w:cs="Microsoft JhengHei" w:eastAsia="Microsoft JhengHei" w:hint="default"/>
                <w:sz w:val="20"/>
                <w:szCs w:val="20"/>
              </w:rPr>
            </w:r>
          </w:p>
        </w:tc>
        <w:tc>
          <w:tcPr>
            <w:tcW w:w="3398" w:type="dxa"/>
            <w:tcBorders>
              <w:top w:val="single" w:sz="4" w:space="0" w:color="000008"/>
              <w:left w:val="single" w:sz="4" w:space="0" w:color="000008"/>
              <w:bottom w:val="single" w:sz="4" w:space="0" w:color="000008"/>
              <w:right w:val="single" w:sz="4" w:space="0" w:color="000008"/>
            </w:tcBorders>
          </w:tcPr>
          <w:p>
            <w:pPr>
              <w:pStyle w:val="TableParagraph"/>
              <w:spacing w:line="281" w:lineRule="exact"/>
              <w:ind w:left="10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筹资活动产生的现金流量</w:t>
            </w:r>
            <w:r>
              <w:rPr>
                <w:rFonts w:ascii="Microsoft JhengHei" w:hAnsi="Microsoft JhengHei" w:cs="Microsoft JhengHei" w:eastAsia="Microsoft JhengHei" w:hint="default"/>
                <w:sz w:val="20"/>
                <w:szCs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970" w:type="dxa"/>
            <w:tcBorders>
              <w:top w:val="single" w:sz="4" w:space="0" w:color="000008"/>
              <w:left w:val="single" w:sz="4" w:space="0" w:color="000008"/>
              <w:bottom w:val="single" w:sz="4" w:space="0" w:color="000008"/>
              <w:right w:val="single" w:sz="4" w:space="0" w:color="000008"/>
            </w:tcBorders>
          </w:tcPr>
          <w:p>
            <w:pPr/>
          </w:p>
        </w:tc>
        <w:tc>
          <w:tcPr>
            <w:tcW w:w="235" w:type="dxa"/>
            <w:tcBorders>
              <w:top w:val="single" w:sz="4" w:space="0" w:color="000008"/>
              <w:left w:val="single" w:sz="4" w:space="0" w:color="000008"/>
              <w:bottom w:val="single" w:sz="4" w:space="0" w:color="000008"/>
              <w:right w:val="single" w:sz="4" w:space="0" w:color="000008"/>
            </w:tcBorders>
          </w:tcPr>
          <w:p>
            <w:pPr/>
          </w:p>
        </w:tc>
        <w:tc>
          <w:tcPr>
            <w:tcW w:w="2105" w:type="dxa"/>
            <w:tcBorders>
              <w:top w:val="single" w:sz="4" w:space="0" w:color="000008"/>
              <w:left w:val="single" w:sz="4" w:space="0" w:color="000008"/>
              <w:bottom w:val="single" w:sz="4" w:space="0" w:color="000008"/>
              <w:right w:val="single" w:sz="4" w:space="0" w:color="000008"/>
            </w:tcBorders>
          </w:tcPr>
          <w:p>
            <w:pPr/>
          </w:p>
        </w:tc>
        <w:tc>
          <w:tcPr>
            <w:tcW w:w="360" w:type="dxa"/>
            <w:tcBorders>
              <w:top w:val="single" w:sz="4" w:space="0" w:color="000008"/>
              <w:left w:val="single" w:sz="4" w:space="0" w:color="000008"/>
              <w:bottom w:val="single" w:sz="4" w:space="0" w:color="000008"/>
              <w:right w:val="single" w:sz="4" w:space="0" w:color="000008"/>
            </w:tcBorders>
          </w:tcPr>
          <w:p>
            <w:pPr/>
          </w:p>
        </w:tc>
        <w:tc>
          <w:tcPr>
            <w:tcW w:w="2160" w:type="dxa"/>
            <w:tcBorders>
              <w:top w:val="single" w:sz="4" w:space="0" w:color="000008"/>
              <w:left w:val="single" w:sz="4" w:space="0" w:color="000008"/>
              <w:bottom w:val="single" w:sz="4" w:space="0" w:color="000008"/>
              <w:right w:val="single" w:sz="4" w:space="0" w:color="000008"/>
            </w:tcBorders>
          </w:tcPr>
          <w:p>
            <w:pPr/>
          </w:p>
        </w:tc>
      </w:tr>
      <w:tr>
        <w:trPr>
          <w:trHeight w:val="322" w:hRule="exact"/>
        </w:trPr>
        <w:tc>
          <w:tcPr>
            <w:tcW w:w="617" w:type="dxa"/>
            <w:tcBorders>
              <w:top w:val="single" w:sz="4" w:space="0" w:color="000008"/>
              <w:left w:val="single" w:sz="4" w:space="0" w:color="000008"/>
              <w:bottom w:val="single" w:sz="4" w:space="0" w:color="000008"/>
              <w:right w:val="single" w:sz="4" w:space="0" w:color="000008"/>
            </w:tcBorders>
          </w:tcPr>
          <w:p>
            <w:pPr/>
          </w:p>
        </w:tc>
        <w:tc>
          <w:tcPr>
            <w:tcW w:w="3398"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5" w:right="0"/>
              <w:jc w:val="left"/>
              <w:rPr>
                <w:rFonts w:ascii="宋体" w:hAnsi="宋体" w:cs="宋体" w:eastAsia="宋体" w:hint="default"/>
                <w:sz w:val="20"/>
                <w:szCs w:val="20"/>
              </w:rPr>
            </w:pPr>
            <w:r>
              <w:rPr>
                <w:rFonts w:ascii="宋体" w:hAnsi="宋体" w:cs="宋体" w:eastAsia="宋体" w:hint="default"/>
                <w:sz w:val="20"/>
                <w:szCs w:val="20"/>
              </w:rPr>
              <w:t>吸收投资所收到的现金</w:t>
            </w:r>
          </w:p>
        </w:tc>
        <w:tc>
          <w:tcPr>
            <w:tcW w:w="235" w:type="dxa"/>
            <w:tcBorders>
              <w:top w:val="single" w:sz="4" w:space="0" w:color="000008"/>
              <w:left w:val="single" w:sz="4" w:space="0" w:color="000008"/>
              <w:bottom w:val="single" w:sz="4" w:space="0" w:color="000008"/>
              <w:right w:val="single" w:sz="4" w:space="0" w:color="000008"/>
            </w:tcBorders>
          </w:tcPr>
          <w:p>
            <w:pPr/>
          </w:p>
        </w:tc>
        <w:tc>
          <w:tcPr>
            <w:tcW w:w="970" w:type="dxa"/>
            <w:tcBorders>
              <w:top w:val="single" w:sz="4" w:space="0" w:color="000008"/>
              <w:left w:val="single" w:sz="4" w:space="0" w:color="000008"/>
              <w:bottom w:val="single" w:sz="4" w:space="0" w:color="000008"/>
              <w:right w:val="single" w:sz="4" w:space="0" w:color="000008"/>
            </w:tcBorders>
          </w:tcPr>
          <w:p>
            <w:pPr/>
          </w:p>
        </w:tc>
        <w:tc>
          <w:tcPr>
            <w:tcW w:w="235" w:type="dxa"/>
            <w:tcBorders>
              <w:top w:val="single" w:sz="4" w:space="0" w:color="000008"/>
              <w:left w:val="single" w:sz="4" w:space="0" w:color="000008"/>
              <w:bottom w:val="single" w:sz="4" w:space="0" w:color="000008"/>
              <w:right w:val="single" w:sz="4" w:space="0" w:color="000008"/>
            </w:tcBorders>
          </w:tcPr>
          <w:p>
            <w:pPr/>
          </w:p>
        </w:tc>
        <w:tc>
          <w:tcPr>
            <w:tcW w:w="210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3"/>
              <w:jc w:val="right"/>
              <w:rPr>
                <w:rFonts w:ascii="Garamond" w:hAnsi="Garamond" w:cs="Garamond" w:eastAsia="Garamond" w:hint="default"/>
                <w:sz w:val="20"/>
                <w:szCs w:val="20"/>
              </w:rPr>
            </w:pPr>
            <w:r>
              <w:rPr>
                <w:rFonts w:ascii="Garamond"/>
                <w:w w:val="99"/>
                <w:sz w:val="20"/>
              </w:rPr>
              <w:t>-</w:t>
            </w:r>
            <w:r>
              <w:rPr>
                <w:rFonts w:ascii="Garamond"/>
                <w:sz w:val="20"/>
              </w:rPr>
            </w:r>
          </w:p>
        </w:tc>
        <w:tc>
          <w:tcPr>
            <w:tcW w:w="360" w:type="dxa"/>
            <w:tcBorders>
              <w:top w:val="single" w:sz="4" w:space="0" w:color="000008"/>
              <w:left w:val="single" w:sz="4" w:space="0" w:color="000008"/>
              <w:bottom w:val="single" w:sz="4" w:space="0" w:color="000008"/>
              <w:right w:val="single" w:sz="4" w:space="0" w:color="000008"/>
            </w:tcBorders>
          </w:tcPr>
          <w:p>
            <w:pPr/>
          </w:p>
        </w:tc>
        <w:tc>
          <w:tcPr>
            <w:tcW w:w="21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1"/>
              <w:jc w:val="right"/>
              <w:rPr>
                <w:rFonts w:ascii="Garamond" w:hAnsi="Garamond" w:cs="Garamond" w:eastAsia="Garamond" w:hint="default"/>
                <w:sz w:val="20"/>
                <w:szCs w:val="20"/>
              </w:rPr>
            </w:pPr>
            <w:r>
              <w:rPr>
                <w:rFonts w:ascii="Garamond"/>
                <w:w w:val="99"/>
                <w:sz w:val="20"/>
              </w:rPr>
              <w:t>-</w:t>
            </w:r>
            <w:r>
              <w:rPr>
                <w:rFonts w:ascii="Garamond"/>
                <w:sz w:val="20"/>
              </w:rPr>
            </w:r>
          </w:p>
        </w:tc>
      </w:tr>
      <w:tr>
        <w:trPr>
          <w:trHeight w:val="634" w:hRule="exact"/>
        </w:trPr>
        <w:tc>
          <w:tcPr>
            <w:tcW w:w="617" w:type="dxa"/>
            <w:tcBorders>
              <w:top w:val="single" w:sz="4" w:space="0" w:color="000008"/>
              <w:left w:val="single" w:sz="4" w:space="0" w:color="000008"/>
              <w:bottom w:val="single" w:sz="4" w:space="0" w:color="000008"/>
              <w:right w:val="single" w:sz="4" w:space="0" w:color="000008"/>
            </w:tcBorders>
          </w:tcPr>
          <w:p>
            <w:pPr/>
          </w:p>
        </w:tc>
        <w:tc>
          <w:tcPr>
            <w:tcW w:w="3398"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ind w:left="105" w:right="101"/>
              <w:jc w:val="left"/>
              <w:rPr>
                <w:rFonts w:ascii="宋体" w:hAnsi="宋体" w:cs="宋体" w:eastAsia="宋体" w:hint="default"/>
                <w:sz w:val="20"/>
                <w:szCs w:val="20"/>
              </w:rPr>
            </w:pPr>
            <w:r>
              <w:rPr>
                <w:rFonts w:ascii="宋体" w:hAnsi="宋体" w:cs="宋体" w:eastAsia="宋体" w:hint="default"/>
                <w:w w:val="95"/>
                <w:sz w:val="20"/>
                <w:szCs w:val="20"/>
              </w:rPr>
              <w:t>其中：子公司吸收少数股东投资收到</w:t>
            </w:r>
            <w:r>
              <w:rPr>
                <w:rFonts w:ascii="宋体" w:hAnsi="宋体" w:cs="宋体" w:eastAsia="宋体" w:hint="default"/>
                <w:spacing w:val="44"/>
                <w:w w:val="95"/>
                <w:sz w:val="20"/>
                <w:szCs w:val="20"/>
              </w:rPr>
              <w:t> </w:t>
            </w:r>
            <w:r>
              <w:rPr>
                <w:rFonts w:ascii="宋体" w:hAnsi="宋体" w:cs="宋体" w:eastAsia="宋体" w:hint="default"/>
                <w:spacing w:val="44"/>
                <w:w w:val="95"/>
                <w:sz w:val="20"/>
                <w:szCs w:val="20"/>
              </w:rPr>
            </w:r>
            <w:r>
              <w:rPr>
                <w:rFonts w:ascii="宋体" w:hAnsi="宋体" w:cs="宋体" w:eastAsia="宋体" w:hint="default"/>
                <w:sz w:val="20"/>
                <w:szCs w:val="20"/>
              </w:rPr>
              <w:t>的现金</w:t>
            </w:r>
          </w:p>
        </w:tc>
        <w:tc>
          <w:tcPr>
            <w:tcW w:w="235" w:type="dxa"/>
            <w:tcBorders>
              <w:top w:val="single" w:sz="4" w:space="0" w:color="000008"/>
              <w:left w:val="single" w:sz="4" w:space="0" w:color="000008"/>
              <w:bottom w:val="single" w:sz="4" w:space="0" w:color="000008"/>
              <w:right w:val="single" w:sz="4" w:space="0" w:color="000008"/>
            </w:tcBorders>
          </w:tcPr>
          <w:p>
            <w:pPr/>
          </w:p>
        </w:tc>
        <w:tc>
          <w:tcPr>
            <w:tcW w:w="970" w:type="dxa"/>
            <w:tcBorders>
              <w:top w:val="single" w:sz="4" w:space="0" w:color="000008"/>
              <w:left w:val="single" w:sz="4" w:space="0" w:color="000008"/>
              <w:bottom w:val="single" w:sz="4" w:space="0" w:color="000008"/>
              <w:right w:val="single" w:sz="4" w:space="0" w:color="000008"/>
            </w:tcBorders>
          </w:tcPr>
          <w:p>
            <w:pPr/>
          </w:p>
        </w:tc>
        <w:tc>
          <w:tcPr>
            <w:tcW w:w="235" w:type="dxa"/>
            <w:tcBorders>
              <w:top w:val="single" w:sz="4" w:space="0" w:color="000008"/>
              <w:left w:val="single" w:sz="4" w:space="0" w:color="000008"/>
              <w:bottom w:val="single" w:sz="4" w:space="0" w:color="000008"/>
              <w:right w:val="single" w:sz="4" w:space="0" w:color="000008"/>
            </w:tcBorders>
          </w:tcPr>
          <w:p>
            <w:pPr/>
          </w:p>
        </w:tc>
        <w:tc>
          <w:tcPr>
            <w:tcW w:w="210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Garamond" w:hAnsi="Garamond" w:cs="Garamond" w:eastAsia="Garamond" w:hint="default"/>
                <w:sz w:val="20"/>
                <w:szCs w:val="20"/>
              </w:rPr>
            </w:pPr>
            <w:r>
              <w:rPr>
                <w:rFonts w:ascii="Garamond"/>
                <w:w w:val="99"/>
                <w:sz w:val="20"/>
              </w:rPr>
              <w:t>-</w:t>
            </w:r>
            <w:r>
              <w:rPr>
                <w:rFonts w:ascii="Garamond"/>
                <w:sz w:val="20"/>
              </w:rPr>
            </w:r>
          </w:p>
        </w:tc>
        <w:tc>
          <w:tcPr>
            <w:tcW w:w="360" w:type="dxa"/>
            <w:tcBorders>
              <w:top w:val="single" w:sz="4" w:space="0" w:color="000008"/>
              <w:left w:val="single" w:sz="4" w:space="0" w:color="000008"/>
              <w:bottom w:val="single" w:sz="4" w:space="0" w:color="000008"/>
              <w:right w:val="single" w:sz="4" w:space="0" w:color="000008"/>
            </w:tcBorders>
          </w:tcPr>
          <w:p>
            <w:pPr/>
          </w:p>
        </w:tc>
        <w:tc>
          <w:tcPr>
            <w:tcW w:w="21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Garamond" w:hAnsi="Garamond" w:cs="Garamond" w:eastAsia="Garamond" w:hint="default"/>
                <w:sz w:val="20"/>
                <w:szCs w:val="20"/>
              </w:rPr>
            </w:pPr>
            <w:r>
              <w:rPr>
                <w:rFonts w:ascii="Garamond"/>
                <w:w w:val="99"/>
                <w:sz w:val="20"/>
              </w:rPr>
              <w:t>-</w:t>
            </w:r>
            <w:r>
              <w:rPr>
                <w:rFonts w:ascii="Garamond"/>
                <w:sz w:val="20"/>
              </w:rPr>
            </w:r>
          </w:p>
        </w:tc>
      </w:tr>
      <w:tr>
        <w:trPr>
          <w:trHeight w:val="322" w:hRule="exact"/>
        </w:trPr>
        <w:tc>
          <w:tcPr>
            <w:tcW w:w="617" w:type="dxa"/>
            <w:tcBorders>
              <w:top w:val="single" w:sz="4" w:space="0" w:color="000008"/>
              <w:left w:val="single" w:sz="4" w:space="0" w:color="000008"/>
              <w:bottom w:val="single" w:sz="4" w:space="0" w:color="000008"/>
              <w:right w:val="single" w:sz="4" w:space="0" w:color="000008"/>
            </w:tcBorders>
          </w:tcPr>
          <w:p>
            <w:pPr/>
          </w:p>
        </w:tc>
        <w:tc>
          <w:tcPr>
            <w:tcW w:w="3398"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5" w:right="0"/>
              <w:jc w:val="left"/>
              <w:rPr>
                <w:rFonts w:ascii="宋体" w:hAnsi="宋体" w:cs="宋体" w:eastAsia="宋体" w:hint="default"/>
                <w:sz w:val="20"/>
                <w:szCs w:val="20"/>
              </w:rPr>
            </w:pPr>
            <w:r>
              <w:rPr>
                <w:rFonts w:ascii="宋体" w:hAnsi="宋体" w:cs="宋体" w:eastAsia="宋体" w:hint="default"/>
                <w:sz w:val="20"/>
                <w:szCs w:val="20"/>
              </w:rPr>
              <w:t>借款所收到的现金</w:t>
            </w:r>
          </w:p>
        </w:tc>
        <w:tc>
          <w:tcPr>
            <w:tcW w:w="235" w:type="dxa"/>
            <w:tcBorders>
              <w:top w:val="single" w:sz="4" w:space="0" w:color="000008"/>
              <w:left w:val="single" w:sz="4" w:space="0" w:color="000008"/>
              <w:bottom w:val="single" w:sz="4" w:space="0" w:color="000008"/>
              <w:right w:val="single" w:sz="4" w:space="0" w:color="000008"/>
            </w:tcBorders>
          </w:tcPr>
          <w:p>
            <w:pPr/>
          </w:p>
        </w:tc>
        <w:tc>
          <w:tcPr>
            <w:tcW w:w="970" w:type="dxa"/>
            <w:tcBorders>
              <w:top w:val="single" w:sz="4" w:space="0" w:color="000008"/>
              <w:left w:val="single" w:sz="4" w:space="0" w:color="000008"/>
              <w:bottom w:val="single" w:sz="4" w:space="0" w:color="000008"/>
              <w:right w:val="single" w:sz="4" w:space="0" w:color="000008"/>
            </w:tcBorders>
          </w:tcPr>
          <w:p>
            <w:pPr/>
          </w:p>
        </w:tc>
        <w:tc>
          <w:tcPr>
            <w:tcW w:w="235" w:type="dxa"/>
            <w:tcBorders>
              <w:top w:val="single" w:sz="4" w:space="0" w:color="000008"/>
              <w:left w:val="single" w:sz="4" w:space="0" w:color="000008"/>
              <w:bottom w:val="single" w:sz="4" w:space="0" w:color="000008"/>
              <w:right w:val="single" w:sz="4" w:space="0" w:color="000008"/>
            </w:tcBorders>
          </w:tcPr>
          <w:p>
            <w:pPr/>
          </w:p>
        </w:tc>
        <w:tc>
          <w:tcPr>
            <w:tcW w:w="210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3"/>
              <w:jc w:val="right"/>
              <w:rPr>
                <w:rFonts w:ascii="Garamond" w:hAnsi="Garamond" w:cs="Garamond" w:eastAsia="Garamond" w:hint="default"/>
                <w:sz w:val="20"/>
                <w:szCs w:val="20"/>
              </w:rPr>
            </w:pPr>
            <w:r>
              <w:rPr>
                <w:rFonts w:ascii="Garamond"/>
                <w:w w:val="99"/>
                <w:sz w:val="20"/>
              </w:rPr>
              <w:t>-</w:t>
            </w:r>
            <w:r>
              <w:rPr>
                <w:rFonts w:ascii="Garamond"/>
                <w:sz w:val="20"/>
              </w:rPr>
            </w:r>
          </w:p>
        </w:tc>
        <w:tc>
          <w:tcPr>
            <w:tcW w:w="360" w:type="dxa"/>
            <w:tcBorders>
              <w:top w:val="single" w:sz="4" w:space="0" w:color="000008"/>
              <w:left w:val="single" w:sz="4" w:space="0" w:color="000008"/>
              <w:bottom w:val="single" w:sz="4" w:space="0" w:color="000008"/>
              <w:right w:val="single" w:sz="4" w:space="0" w:color="000008"/>
            </w:tcBorders>
          </w:tcPr>
          <w:p>
            <w:pPr/>
          </w:p>
        </w:tc>
        <w:tc>
          <w:tcPr>
            <w:tcW w:w="21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1"/>
              <w:jc w:val="right"/>
              <w:rPr>
                <w:rFonts w:ascii="Garamond" w:hAnsi="Garamond" w:cs="Garamond" w:eastAsia="Garamond" w:hint="default"/>
                <w:sz w:val="20"/>
                <w:szCs w:val="20"/>
              </w:rPr>
            </w:pPr>
            <w:r>
              <w:rPr>
                <w:rFonts w:ascii="Garamond"/>
                <w:w w:val="99"/>
                <w:sz w:val="20"/>
              </w:rPr>
              <w:t>-</w:t>
            </w:r>
            <w:r>
              <w:rPr>
                <w:rFonts w:ascii="Garamond"/>
                <w:sz w:val="20"/>
              </w:rPr>
            </w:r>
          </w:p>
        </w:tc>
      </w:tr>
      <w:tr>
        <w:trPr>
          <w:trHeight w:val="322" w:hRule="exact"/>
        </w:trPr>
        <w:tc>
          <w:tcPr>
            <w:tcW w:w="617" w:type="dxa"/>
            <w:tcBorders>
              <w:top w:val="single" w:sz="4" w:space="0" w:color="000008"/>
              <w:left w:val="single" w:sz="4" w:space="0" w:color="000008"/>
              <w:bottom w:val="single" w:sz="4" w:space="0" w:color="000008"/>
              <w:right w:val="single" w:sz="4" w:space="0" w:color="000008"/>
            </w:tcBorders>
          </w:tcPr>
          <w:p>
            <w:pPr/>
          </w:p>
        </w:tc>
        <w:tc>
          <w:tcPr>
            <w:tcW w:w="3398"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5" w:right="0"/>
              <w:jc w:val="left"/>
              <w:rPr>
                <w:rFonts w:ascii="宋体" w:hAnsi="宋体" w:cs="宋体" w:eastAsia="宋体" w:hint="default"/>
                <w:sz w:val="20"/>
                <w:szCs w:val="20"/>
              </w:rPr>
            </w:pPr>
            <w:r>
              <w:rPr>
                <w:rFonts w:ascii="宋体" w:hAnsi="宋体" w:cs="宋体" w:eastAsia="宋体" w:hint="default"/>
                <w:sz w:val="20"/>
                <w:szCs w:val="20"/>
              </w:rPr>
              <w:t>收到的其他与筹资活动有关的现金</w:t>
            </w:r>
          </w:p>
        </w:tc>
        <w:tc>
          <w:tcPr>
            <w:tcW w:w="235" w:type="dxa"/>
            <w:tcBorders>
              <w:top w:val="single" w:sz="4" w:space="0" w:color="000008"/>
              <w:left w:val="single" w:sz="4" w:space="0" w:color="000008"/>
              <w:bottom w:val="single" w:sz="4" w:space="0" w:color="000008"/>
              <w:right w:val="single" w:sz="4" w:space="0" w:color="000008"/>
            </w:tcBorders>
          </w:tcPr>
          <w:p>
            <w:pPr/>
          </w:p>
        </w:tc>
        <w:tc>
          <w:tcPr>
            <w:tcW w:w="970" w:type="dxa"/>
            <w:tcBorders>
              <w:top w:val="single" w:sz="4" w:space="0" w:color="000008"/>
              <w:left w:val="single" w:sz="4" w:space="0" w:color="000008"/>
              <w:bottom w:val="single" w:sz="4" w:space="0" w:color="000008"/>
              <w:right w:val="single" w:sz="4" w:space="0" w:color="000008"/>
            </w:tcBorders>
          </w:tcPr>
          <w:p>
            <w:pPr/>
          </w:p>
        </w:tc>
        <w:tc>
          <w:tcPr>
            <w:tcW w:w="235" w:type="dxa"/>
            <w:tcBorders>
              <w:top w:val="single" w:sz="4" w:space="0" w:color="000008"/>
              <w:left w:val="single" w:sz="4" w:space="0" w:color="000008"/>
              <w:bottom w:val="single" w:sz="4" w:space="0" w:color="000008"/>
              <w:right w:val="single" w:sz="4" w:space="0" w:color="000008"/>
            </w:tcBorders>
          </w:tcPr>
          <w:p>
            <w:pPr/>
          </w:p>
        </w:tc>
        <w:tc>
          <w:tcPr>
            <w:tcW w:w="210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103"/>
              <w:jc w:val="right"/>
              <w:rPr>
                <w:rFonts w:ascii="Garamond" w:hAnsi="Garamond" w:cs="Garamond" w:eastAsia="Garamond" w:hint="default"/>
                <w:sz w:val="20"/>
                <w:szCs w:val="20"/>
              </w:rPr>
            </w:pPr>
            <w:r>
              <w:rPr>
                <w:rFonts w:ascii="Garamond"/>
                <w:w w:val="99"/>
                <w:sz w:val="20"/>
              </w:rPr>
              <w:t>-</w:t>
            </w:r>
            <w:r>
              <w:rPr>
                <w:rFonts w:ascii="Garamond"/>
                <w:sz w:val="20"/>
              </w:rPr>
            </w:r>
          </w:p>
        </w:tc>
        <w:tc>
          <w:tcPr>
            <w:tcW w:w="360" w:type="dxa"/>
            <w:tcBorders>
              <w:top w:val="single" w:sz="4" w:space="0" w:color="000008"/>
              <w:left w:val="single" w:sz="4" w:space="0" w:color="000008"/>
              <w:bottom w:val="single" w:sz="4" w:space="0" w:color="000008"/>
              <w:right w:val="single" w:sz="4" w:space="0" w:color="000008"/>
            </w:tcBorders>
          </w:tcPr>
          <w:p>
            <w:pPr/>
          </w:p>
        </w:tc>
        <w:tc>
          <w:tcPr>
            <w:tcW w:w="21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101"/>
              <w:jc w:val="right"/>
              <w:rPr>
                <w:rFonts w:ascii="Garamond" w:hAnsi="Garamond" w:cs="Garamond" w:eastAsia="Garamond" w:hint="default"/>
                <w:sz w:val="20"/>
                <w:szCs w:val="20"/>
              </w:rPr>
            </w:pPr>
            <w:r>
              <w:rPr>
                <w:rFonts w:ascii="Garamond"/>
                <w:w w:val="99"/>
                <w:sz w:val="20"/>
              </w:rPr>
              <w:t>-</w:t>
            </w:r>
            <w:r>
              <w:rPr>
                <w:rFonts w:ascii="Garamond"/>
                <w:sz w:val="20"/>
              </w:rPr>
            </w:r>
          </w:p>
        </w:tc>
      </w:tr>
      <w:tr>
        <w:trPr>
          <w:trHeight w:val="322" w:hRule="exact"/>
        </w:trPr>
        <w:tc>
          <w:tcPr>
            <w:tcW w:w="617" w:type="dxa"/>
            <w:tcBorders>
              <w:top w:val="single" w:sz="4" w:space="0" w:color="000008"/>
              <w:left w:val="single" w:sz="4" w:space="0" w:color="000008"/>
              <w:bottom w:val="single" w:sz="4" w:space="0" w:color="000008"/>
              <w:right w:val="single" w:sz="4" w:space="0" w:color="000008"/>
            </w:tcBorders>
          </w:tcPr>
          <w:p>
            <w:pPr/>
          </w:p>
        </w:tc>
        <w:tc>
          <w:tcPr>
            <w:tcW w:w="3398" w:type="dxa"/>
            <w:tcBorders>
              <w:top w:val="single" w:sz="4" w:space="0" w:color="000008"/>
              <w:left w:val="single" w:sz="4" w:space="0" w:color="000008"/>
              <w:bottom w:val="single" w:sz="4" w:space="0" w:color="000008"/>
              <w:right w:val="single" w:sz="4" w:space="0" w:color="000008"/>
            </w:tcBorders>
          </w:tcPr>
          <w:p>
            <w:pPr>
              <w:pStyle w:val="TableParagraph"/>
              <w:spacing w:line="281" w:lineRule="exact"/>
              <w:ind w:left="109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现金流入小计</w:t>
            </w:r>
            <w:r>
              <w:rPr>
                <w:rFonts w:ascii="Microsoft JhengHei" w:hAnsi="Microsoft JhengHei" w:cs="Microsoft JhengHei" w:eastAsia="Microsoft JhengHei" w:hint="default"/>
                <w:sz w:val="20"/>
                <w:szCs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970" w:type="dxa"/>
            <w:tcBorders>
              <w:top w:val="single" w:sz="4" w:space="0" w:color="000008"/>
              <w:left w:val="single" w:sz="4" w:space="0" w:color="000008"/>
              <w:bottom w:val="single" w:sz="4" w:space="0" w:color="000008"/>
              <w:right w:val="single" w:sz="4" w:space="0" w:color="000008"/>
            </w:tcBorders>
          </w:tcPr>
          <w:p>
            <w:pPr/>
          </w:p>
        </w:tc>
        <w:tc>
          <w:tcPr>
            <w:tcW w:w="235" w:type="dxa"/>
            <w:tcBorders>
              <w:top w:val="single" w:sz="4" w:space="0" w:color="000008"/>
              <w:left w:val="single" w:sz="4" w:space="0" w:color="000008"/>
              <w:bottom w:val="single" w:sz="4" w:space="0" w:color="000008"/>
              <w:right w:val="single" w:sz="4" w:space="0" w:color="000008"/>
            </w:tcBorders>
          </w:tcPr>
          <w:p>
            <w:pPr/>
          </w:p>
        </w:tc>
        <w:tc>
          <w:tcPr>
            <w:tcW w:w="210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96"/>
              <w:jc w:val="right"/>
              <w:rPr>
                <w:rFonts w:ascii="Garamond" w:hAnsi="Garamond" w:cs="Garamond" w:eastAsia="Garamond" w:hint="default"/>
                <w:sz w:val="20"/>
                <w:szCs w:val="20"/>
              </w:rPr>
            </w:pPr>
            <w:r>
              <w:rPr>
                <w:rFonts w:ascii="Garamond"/>
                <w:b/>
                <w:w w:val="99"/>
                <w:sz w:val="20"/>
              </w:rPr>
              <w:t>-</w:t>
            </w:r>
            <w:r>
              <w:rPr>
                <w:rFonts w:ascii="Garamond"/>
                <w:sz w:val="20"/>
              </w:rPr>
            </w:r>
          </w:p>
        </w:tc>
        <w:tc>
          <w:tcPr>
            <w:tcW w:w="360" w:type="dxa"/>
            <w:tcBorders>
              <w:top w:val="single" w:sz="4" w:space="0" w:color="000008"/>
              <w:left w:val="single" w:sz="4" w:space="0" w:color="000008"/>
              <w:bottom w:val="single" w:sz="4" w:space="0" w:color="000008"/>
              <w:right w:val="single" w:sz="4" w:space="0" w:color="000008"/>
            </w:tcBorders>
          </w:tcPr>
          <w:p>
            <w:pPr/>
          </w:p>
        </w:tc>
        <w:tc>
          <w:tcPr>
            <w:tcW w:w="21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96"/>
              <w:jc w:val="right"/>
              <w:rPr>
                <w:rFonts w:ascii="Garamond" w:hAnsi="Garamond" w:cs="Garamond" w:eastAsia="Garamond" w:hint="default"/>
                <w:sz w:val="20"/>
                <w:szCs w:val="20"/>
              </w:rPr>
            </w:pPr>
            <w:r>
              <w:rPr>
                <w:rFonts w:ascii="Garamond"/>
                <w:b/>
                <w:w w:val="99"/>
                <w:sz w:val="20"/>
              </w:rPr>
              <w:t>-</w:t>
            </w:r>
            <w:r>
              <w:rPr>
                <w:rFonts w:ascii="Garamond"/>
                <w:sz w:val="20"/>
              </w:rPr>
            </w:r>
          </w:p>
        </w:tc>
      </w:tr>
      <w:tr>
        <w:trPr>
          <w:trHeight w:val="324" w:hRule="exact"/>
        </w:trPr>
        <w:tc>
          <w:tcPr>
            <w:tcW w:w="617" w:type="dxa"/>
            <w:tcBorders>
              <w:top w:val="single" w:sz="4" w:space="0" w:color="000008"/>
              <w:left w:val="single" w:sz="4" w:space="0" w:color="000008"/>
              <w:bottom w:val="single" w:sz="4" w:space="0" w:color="000008"/>
              <w:right w:val="single" w:sz="4" w:space="0" w:color="000008"/>
            </w:tcBorders>
          </w:tcPr>
          <w:p>
            <w:pPr/>
          </w:p>
        </w:tc>
        <w:tc>
          <w:tcPr>
            <w:tcW w:w="3398"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5" w:right="0"/>
              <w:jc w:val="left"/>
              <w:rPr>
                <w:rFonts w:ascii="宋体" w:hAnsi="宋体" w:cs="宋体" w:eastAsia="宋体" w:hint="default"/>
                <w:sz w:val="20"/>
                <w:szCs w:val="20"/>
              </w:rPr>
            </w:pPr>
            <w:r>
              <w:rPr>
                <w:rFonts w:ascii="宋体" w:hAnsi="宋体" w:cs="宋体" w:eastAsia="宋体" w:hint="default"/>
                <w:sz w:val="20"/>
                <w:szCs w:val="20"/>
              </w:rPr>
              <w:t>偿还债务所支付的现金</w:t>
            </w:r>
          </w:p>
        </w:tc>
        <w:tc>
          <w:tcPr>
            <w:tcW w:w="235" w:type="dxa"/>
            <w:tcBorders>
              <w:top w:val="single" w:sz="4" w:space="0" w:color="000008"/>
              <w:left w:val="single" w:sz="4" w:space="0" w:color="000008"/>
              <w:bottom w:val="single" w:sz="4" w:space="0" w:color="000008"/>
              <w:right w:val="single" w:sz="4" w:space="0" w:color="000008"/>
            </w:tcBorders>
          </w:tcPr>
          <w:p>
            <w:pPr/>
          </w:p>
        </w:tc>
        <w:tc>
          <w:tcPr>
            <w:tcW w:w="970" w:type="dxa"/>
            <w:tcBorders>
              <w:top w:val="single" w:sz="4" w:space="0" w:color="000008"/>
              <w:left w:val="single" w:sz="4" w:space="0" w:color="000008"/>
              <w:bottom w:val="single" w:sz="4" w:space="0" w:color="000008"/>
              <w:right w:val="single" w:sz="4" w:space="0" w:color="000008"/>
            </w:tcBorders>
          </w:tcPr>
          <w:p>
            <w:pPr/>
          </w:p>
        </w:tc>
        <w:tc>
          <w:tcPr>
            <w:tcW w:w="235" w:type="dxa"/>
            <w:tcBorders>
              <w:top w:val="single" w:sz="4" w:space="0" w:color="000008"/>
              <w:left w:val="single" w:sz="4" w:space="0" w:color="000008"/>
              <w:bottom w:val="single" w:sz="4" w:space="0" w:color="000008"/>
              <w:right w:val="single" w:sz="4" w:space="0" w:color="000008"/>
            </w:tcBorders>
          </w:tcPr>
          <w:p>
            <w:pPr/>
          </w:p>
        </w:tc>
        <w:tc>
          <w:tcPr>
            <w:tcW w:w="210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6"/>
              <w:jc w:val="right"/>
              <w:rPr>
                <w:rFonts w:ascii="Garamond" w:hAnsi="Garamond" w:cs="Garamond" w:eastAsia="Garamond" w:hint="default"/>
                <w:sz w:val="20"/>
                <w:szCs w:val="20"/>
              </w:rPr>
            </w:pPr>
            <w:r>
              <w:rPr>
                <w:rFonts w:ascii="Garamond"/>
                <w:spacing w:val="-1"/>
                <w:sz w:val="20"/>
              </w:rPr>
              <w:t>2,400,001.00</w:t>
            </w:r>
          </w:p>
        </w:tc>
        <w:tc>
          <w:tcPr>
            <w:tcW w:w="360" w:type="dxa"/>
            <w:tcBorders>
              <w:top w:val="single" w:sz="4" w:space="0" w:color="000008"/>
              <w:left w:val="single" w:sz="4" w:space="0" w:color="000008"/>
              <w:bottom w:val="single" w:sz="4" w:space="0" w:color="000008"/>
              <w:right w:val="single" w:sz="4" w:space="0" w:color="000008"/>
            </w:tcBorders>
          </w:tcPr>
          <w:p>
            <w:pPr/>
          </w:p>
        </w:tc>
        <w:tc>
          <w:tcPr>
            <w:tcW w:w="21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3"/>
              <w:jc w:val="right"/>
              <w:rPr>
                <w:rFonts w:ascii="Garamond" w:hAnsi="Garamond" w:cs="Garamond" w:eastAsia="Garamond" w:hint="default"/>
                <w:sz w:val="20"/>
                <w:szCs w:val="20"/>
              </w:rPr>
            </w:pPr>
            <w:r>
              <w:rPr>
                <w:rFonts w:ascii="Garamond"/>
                <w:spacing w:val="-1"/>
                <w:sz w:val="20"/>
              </w:rPr>
              <w:t>10,456,797.08</w:t>
            </w:r>
          </w:p>
        </w:tc>
      </w:tr>
      <w:tr>
        <w:trPr>
          <w:trHeight w:val="322" w:hRule="exact"/>
        </w:trPr>
        <w:tc>
          <w:tcPr>
            <w:tcW w:w="617" w:type="dxa"/>
            <w:tcBorders>
              <w:top w:val="single" w:sz="4" w:space="0" w:color="000008"/>
              <w:left w:val="single" w:sz="4" w:space="0" w:color="000008"/>
              <w:bottom w:val="single" w:sz="4" w:space="0" w:color="000008"/>
              <w:right w:val="single" w:sz="4" w:space="0" w:color="000008"/>
            </w:tcBorders>
          </w:tcPr>
          <w:p>
            <w:pPr/>
          </w:p>
        </w:tc>
        <w:tc>
          <w:tcPr>
            <w:tcW w:w="3398"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5" w:right="0"/>
              <w:jc w:val="left"/>
              <w:rPr>
                <w:rFonts w:ascii="宋体" w:hAnsi="宋体" w:cs="宋体" w:eastAsia="宋体" w:hint="default"/>
                <w:sz w:val="20"/>
                <w:szCs w:val="20"/>
              </w:rPr>
            </w:pPr>
            <w:r>
              <w:rPr>
                <w:rFonts w:ascii="宋体" w:hAnsi="宋体" w:cs="宋体" w:eastAsia="宋体" w:hint="default"/>
                <w:sz w:val="20"/>
                <w:szCs w:val="20"/>
              </w:rPr>
              <w:t>分配股利、利润或偿付利息所支付的</w:t>
            </w:r>
          </w:p>
        </w:tc>
        <w:tc>
          <w:tcPr>
            <w:tcW w:w="235" w:type="dxa"/>
            <w:tcBorders>
              <w:top w:val="single" w:sz="4" w:space="0" w:color="000008"/>
              <w:left w:val="single" w:sz="4" w:space="0" w:color="000008"/>
              <w:bottom w:val="single" w:sz="4" w:space="0" w:color="000008"/>
              <w:right w:val="single" w:sz="4" w:space="0" w:color="000008"/>
            </w:tcBorders>
          </w:tcPr>
          <w:p>
            <w:pPr/>
          </w:p>
        </w:tc>
        <w:tc>
          <w:tcPr>
            <w:tcW w:w="970" w:type="dxa"/>
            <w:tcBorders>
              <w:top w:val="single" w:sz="4" w:space="0" w:color="000008"/>
              <w:left w:val="single" w:sz="4" w:space="0" w:color="000008"/>
              <w:bottom w:val="single" w:sz="4" w:space="0" w:color="000008"/>
              <w:right w:val="single" w:sz="4" w:space="0" w:color="000008"/>
            </w:tcBorders>
          </w:tcPr>
          <w:p>
            <w:pPr/>
          </w:p>
        </w:tc>
        <w:tc>
          <w:tcPr>
            <w:tcW w:w="235" w:type="dxa"/>
            <w:tcBorders>
              <w:top w:val="single" w:sz="4" w:space="0" w:color="000008"/>
              <w:left w:val="single" w:sz="4" w:space="0" w:color="000008"/>
              <w:bottom w:val="single" w:sz="4" w:space="0" w:color="000008"/>
              <w:right w:val="single" w:sz="4" w:space="0" w:color="000008"/>
            </w:tcBorders>
          </w:tcPr>
          <w:p>
            <w:pPr/>
          </w:p>
        </w:tc>
        <w:tc>
          <w:tcPr>
            <w:tcW w:w="210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6"/>
              <w:jc w:val="right"/>
              <w:rPr>
                <w:rFonts w:ascii="Garamond" w:hAnsi="Garamond" w:cs="Garamond" w:eastAsia="Garamond" w:hint="default"/>
                <w:sz w:val="20"/>
                <w:szCs w:val="20"/>
              </w:rPr>
            </w:pPr>
            <w:r>
              <w:rPr>
                <w:rFonts w:ascii="Garamond"/>
                <w:spacing w:val="-1"/>
                <w:sz w:val="20"/>
              </w:rPr>
              <w:t>217,576.96</w:t>
            </w:r>
          </w:p>
        </w:tc>
        <w:tc>
          <w:tcPr>
            <w:tcW w:w="360" w:type="dxa"/>
            <w:tcBorders>
              <w:top w:val="single" w:sz="4" w:space="0" w:color="000008"/>
              <w:left w:val="single" w:sz="4" w:space="0" w:color="000008"/>
              <w:bottom w:val="single" w:sz="4" w:space="0" w:color="000008"/>
              <w:right w:val="single" w:sz="4" w:space="0" w:color="000008"/>
            </w:tcBorders>
          </w:tcPr>
          <w:p>
            <w:pPr/>
          </w:p>
        </w:tc>
        <w:tc>
          <w:tcPr>
            <w:tcW w:w="21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3"/>
              <w:jc w:val="right"/>
              <w:rPr>
                <w:rFonts w:ascii="Garamond" w:hAnsi="Garamond" w:cs="Garamond" w:eastAsia="Garamond" w:hint="default"/>
                <w:sz w:val="20"/>
                <w:szCs w:val="20"/>
              </w:rPr>
            </w:pPr>
            <w:r>
              <w:rPr>
                <w:rFonts w:ascii="Garamond"/>
                <w:spacing w:val="-1"/>
                <w:sz w:val="20"/>
              </w:rPr>
              <w:t>586,079.33</w:t>
            </w:r>
          </w:p>
        </w:tc>
      </w:tr>
    </w:tbl>
    <w:p>
      <w:pPr>
        <w:spacing w:after="0" w:line="240" w:lineRule="auto"/>
        <w:jc w:val="right"/>
        <w:rPr>
          <w:rFonts w:ascii="Garamond" w:hAnsi="Garamond" w:cs="Garamond" w:eastAsia="Garamond" w:hint="default"/>
          <w:sz w:val="20"/>
          <w:szCs w:val="20"/>
        </w:rPr>
        <w:sectPr>
          <w:pgSz w:w="11910" w:h="16840"/>
          <w:pgMar w:header="870" w:footer="974" w:top="1060" w:bottom="1160" w:left="780" w:right="80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617"/>
        <w:gridCol w:w="3398"/>
        <w:gridCol w:w="235"/>
        <w:gridCol w:w="970"/>
        <w:gridCol w:w="235"/>
        <w:gridCol w:w="2105"/>
        <w:gridCol w:w="360"/>
        <w:gridCol w:w="2160"/>
      </w:tblGrid>
      <w:tr>
        <w:trPr>
          <w:trHeight w:val="322" w:hRule="exact"/>
        </w:trPr>
        <w:tc>
          <w:tcPr>
            <w:tcW w:w="617" w:type="dxa"/>
            <w:tcBorders>
              <w:top w:val="single" w:sz="4" w:space="0" w:color="000008"/>
              <w:left w:val="single" w:sz="4" w:space="0" w:color="000008"/>
              <w:bottom w:val="single" w:sz="4" w:space="0" w:color="000008"/>
              <w:right w:val="single" w:sz="4" w:space="0" w:color="000008"/>
            </w:tcBorders>
          </w:tcPr>
          <w:p>
            <w:pPr/>
          </w:p>
        </w:tc>
        <w:tc>
          <w:tcPr>
            <w:tcW w:w="3398"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5" w:right="0"/>
              <w:jc w:val="left"/>
              <w:rPr>
                <w:rFonts w:ascii="宋体" w:hAnsi="宋体" w:cs="宋体" w:eastAsia="宋体" w:hint="default"/>
                <w:sz w:val="20"/>
                <w:szCs w:val="20"/>
              </w:rPr>
            </w:pPr>
            <w:r>
              <w:rPr>
                <w:rFonts w:ascii="宋体" w:hAnsi="宋体" w:cs="宋体" w:eastAsia="宋体" w:hint="default"/>
                <w:sz w:val="20"/>
                <w:szCs w:val="20"/>
              </w:rPr>
              <w:t>现金</w:t>
            </w:r>
          </w:p>
        </w:tc>
        <w:tc>
          <w:tcPr>
            <w:tcW w:w="235" w:type="dxa"/>
            <w:tcBorders>
              <w:top w:val="single" w:sz="4" w:space="0" w:color="000008"/>
              <w:left w:val="single" w:sz="4" w:space="0" w:color="000008"/>
              <w:bottom w:val="single" w:sz="4" w:space="0" w:color="000008"/>
              <w:right w:val="single" w:sz="4" w:space="0" w:color="000008"/>
            </w:tcBorders>
          </w:tcPr>
          <w:p>
            <w:pPr/>
          </w:p>
        </w:tc>
        <w:tc>
          <w:tcPr>
            <w:tcW w:w="970" w:type="dxa"/>
            <w:tcBorders>
              <w:top w:val="single" w:sz="4" w:space="0" w:color="000008"/>
              <w:left w:val="single" w:sz="4" w:space="0" w:color="000008"/>
              <w:bottom w:val="single" w:sz="4" w:space="0" w:color="000008"/>
              <w:right w:val="single" w:sz="4" w:space="0" w:color="000008"/>
            </w:tcBorders>
          </w:tcPr>
          <w:p>
            <w:pPr/>
          </w:p>
        </w:tc>
        <w:tc>
          <w:tcPr>
            <w:tcW w:w="235" w:type="dxa"/>
            <w:tcBorders>
              <w:top w:val="single" w:sz="4" w:space="0" w:color="000008"/>
              <w:left w:val="single" w:sz="4" w:space="0" w:color="000008"/>
              <w:bottom w:val="single" w:sz="4" w:space="0" w:color="000008"/>
              <w:right w:val="single" w:sz="4" w:space="0" w:color="000008"/>
            </w:tcBorders>
          </w:tcPr>
          <w:p>
            <w:pPr/>
          </w:p>
        </w:tc>
        <w:tc>
          <w:tcPr>
            <w:tcW w:w="2105" w:type="dxa"/>
            <w:tcBorders>
              <w:top w:val="single" w:sz="4" w:space="0" w:color="000008"/>
              <w:left w:val="single" w:sz="4" w:space="0" w:color="000008"/>
              <w:bottom w:val="single" w:sz="4" w:space="0" w:color="000008"/>
              <w:right w:val="single" w:sz="4" w:space="0" w:color="000008"/>
            </w:tcBorders>
          </w:tcPr>
          <w:p>
            <w:pPr/>
          </w:p>
        </w:tc>
        <w:tc>
          <w:tcPr>
            <w:tcW w:w="360" w:type="dxa"/>
            <w:tcBorders>
              <w:top w:val="single" w:sz="4" w:space="0" w:color="000008"/>
              <w:left w:val="single" w:sz="4" w:space="0" w:color="000008"/>
              <w:bottom w:val="single" w:sz="4" w:space="0" w:color="000008"/>
              <w:right w:val="single" w:sz="4" w:space="0" w:color="000008"/>
            </w:tcBorders>
          </w:tcPr>
          <w:p>
            <w:pPr/>
          </w:p>
        </w:tc>
        <w:tc>
          <w:tcPr>
            <w:tcW w:w="2160" w:type="dxa"/>
            <w:tcBorders>
              <w:top w:val="single" w:sz="4" w:space="0" w:color="000008"/>
              <w:left w:val="single" w:sz="4" w:space="0" w:color="000008"/>
              <w:bottom w:val="single" w:sz="4" w:space="0" w:color="000008"/>
              <w:right w:val="single" w:sz="4" w:space="0" w:color="000008"/>
            </w:tcBorders>
          </w:tcPr>
          <w:p>
            <w:pPr/>
          </w:p>
        </w:tc>
      </w:tr>
      <w:tr>
        <w:trPr>
          <w:trHeight w:val="634" w:hRule="exact"/>
        </w:trPr>
        <w:tc>
          <w:tcPr>
            <w:tcW w:w="617" w:type="dxa"/>
            <w:tcBorders>
              <w:top w:val="single" w:sz="4" w:space="0" w:color="000008"/>
              <w:left w:val="single" w:sz="4" w:space="0" w:color="000008"/>
              <w:bottom w:val="single" w:sz="4" w:space="0" w:color="000008"/>
              <w:right w:val="single" w:sz="4" w:space="0" w:color="000008"/>
            </w:tcBorders>
          </w:tcPr>
          <w:p>
            <w:pPr/>
          </w:p>
        </w:tc>
        <w:tc>
          <w:tcPr>
            <w:tcW w:w="3398"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ind w:left="105" w:right="95"/>
              <w:jc w:val="left"/>
              <w:rPr>
                <w:rFonts w:ascii="宋体" w:hAnsi="宋体" w:cs="宋体" w:eastAsia="宋体" w:hint="default"/>
                <w:sz w:val="20"/>
                <w:szCs w:val="20"/>
              </w:rPr>
            </w:pPr>
            <w:r>
              <w:rPr>
                <w:rFonts w:ascii="宋体" w:hAnsi="宋体" w:cs="宋体" w:eastAsia="宋体" w:hint="default"/>
                <w:w w:val="95"/>
                <w:sz w:val="20"/>
                <w:szCs w:val="20"/>
              </w:rPr>
              <w:t>其中：子公司支付少数股东的股利、</w:t>
            </w:r>
            <w:r>
              <w:rPr>
                <w:rFonts w:ascii="宋体" w:hAnsi="宋体" w:cs="宋体" w:eastAsia="宋体" w:hint="default"/>
                <w:spacing w:val="52"/>
                <w:w w:val="95"/>
                <w:sz w:val="20"/>
                <w:szCs w:val="20"/>
              </w:rPr>
              <w:t> </w:t>
            </w:r>
            <w:r>
              <w:rPr>
                <w:rFonts w:ascii="宋体" w:hAnsi="宋体" w:cs="宋体" w:eastAsia="宋体" w:hint="default"/>
                <w:sz w:val="20"/>
                <w:szCs w:val="20"/>
              </w:rPr>
              <w:t>利润</w:t>
            </w:r>
          </w:p>
        </w:tc>
        <w:tc>
          <w:tcPr>
            <w:tcW w:w="235" w:type="dxa"/>
            <w:tcBorders>
              <w:top w:val="single" w:sz="4" w:space="0" w:color="000008"/>
              <w:left w:val="single" w:sz="4" w:space="0" w:color="000008"/>
              <w:bottom w:val="single" w:sz="4" w:space="0" w:color="000008"/>
              <w:right w:val="single" w:sz="4" w:space="0" w:color="000008"/>
            </w:tcBorders>
          </w:tcPr>
          <w:p>
            <w:pPr/>
          </w:p>
        </w:tc>
        <w:tc>
          <w:tcPr>
            <w:tcW w:w="970" w:type="dxa"/>
            <w:tcBorders>
              <w:top w:val="single" w:sz="4" w:space="0" w:color="000008"/>
              <w:left w:val="single" w:sz="4" w:space="0" w:color="000008"/>
              <w:bottom w:val="single" w:sz="4" w:space="0" w:color="000008"/>
              <w:right w:val="single" w:sz="4" w:space="0" w:color="000008"/>
            </w:tcBorders>
          </w:tcPr>
          <w:p>
            <w:pPr/>
          </w:p>
        </w:tc>
        <w:tc>
          <w:tcPr>
            <w:tcW w:w="235" w:type="dxa"/>
            <w:tcBorders>
              <w:top w:val="single" w:sz="4" w:space="0" w:color="000008"/>
              <w:left w:val="single" w:sz="4" w:space="0" w:color="000008"/>
              <w:bottom w:val="single" w:sz="4" w:space="0" w:color="000008"/>
              <w:right w:val="single" w:sz="4" w:space="0" w:color="000008"/>
            </w:tcBorders>
          </w:tcPr>
          <w:p>
            <w:pPr/>
          </w:p>
        </w:tc>
        <w:tc>
          <w:tcPr>
            <w:tcW w:w="210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Garamond" w:hAnsi="Garamond" w:cs="Garamond" w:eastAsia="Garamond" w:hint="default"/>
                <w:sz w:val="20"/>
                <w:szCs w:val="20"/>
              </w:rPr>
            </w:pPr>
            <w:r>
              <w:rPr>
                <w:rFonts w:ascii="Garamond"/>
                <w:w w:val="99"/>
                <w:sz w:val="20"/>
              </w:rPr>
              <w:t>-</w:t>
            </w:r>
            <w:r>
              <w:rPr>
                <w:rFonts w:ascii="Garamond"/>
                <w:sz w:val="20"/>
              </w:rPr>
            </w:r>
          </w:p>
        </w:tc>
        <w:tc>
          <w:tcPr>
            <w:tcW w:w="360" w:type="dxa"/>
            <w:tcBorders>
              <w:top w:val="single" w:sz="4" w:space="0" w:color="000008"/>
              <w:left w:val="single" w:sz="4" w:space="0" w:color="000008"/>
              <w:bottom w:val="single" w:sz="4" w:space="0" w:color="000008"/>
              <w:right w:val="single" w:sz="4" w:space="0" w:color="000008"/>
            </w:tcBorders>
          </w:tcPr>
          <w:p>
            <w:pPr/>
          </w:p>
        </w:tc>
        <w:tc>
          <w:tcPr>
            <w:tcW w:w="21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Garamond" w:hAnsi="Garamond" w:cs="Garamond" w:eastAsia="Garamond" w:hint="default"/>
                <w:sz w:val="20"/>
                <w:szCs w:val="20"/>
              </w:rPr>
            </w:pPr>
            <w:r>
              <w:rPr>
                <w:rFonts w:ascii="Garamond"/>
                <w:w w:val="99"/>
                <w:sz w:val="20"/>
              </w:rPr>
              <w:t>-</w:t>
            </w:r>
            <w:r>
              <w:rPr>
                <w:rFonts w:ascii="Garamond"/>
                <w:sz w:val="20"/>
              </w:rPr>
            </w:r>
          </w:p>
        </w:tc>
      </w:tr>
      <w:tr>
        <w:trPr>
          <w:trHeight w:val="322" w:hRule="exact"/>
        </w:trPr>
        <w:tc>
          <w:tcPr>
            <w:tcW w:w="617" w:type="dxa"/>
            <w:tcBorders>
              <w:top w:val="single" w:sz="4" w:space="0" w:color="000008"/>
              <w:left w:val="single" w:sz="4" w:space="0" w:color="000008"/>
              <w:bottom w:val="single" w:sz="4" w:space="0" w:color="000008"/>
              <w:right w:val="single" w:sz="4" w:space="0" w:color="000008"/>
            </w:tcBorders>
          </w:tcPr>
          <w:p>
            <w:pPr/>
          </w:p>
        </w:tc>
        <w:tc>
          <w:tcPr>
            <w:tcW w:w="3398"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5" w:right="0"/>
              <w:jc w:val="left"/>
              <w:rPr>
                <w:rFonts w:ascii="宋体" w:hAnsi="宋体" w:cs="宋体" w:eastAsia="宋体" w:hint="default"/>
                <w:sz w:val="20"/>
                <w:szCs w:val="20"/>
              </w:rPr>
            </w:pPr>
            <w:r>
              <w:rPr>
                <w:rFonts w:ascii="宋体" w:hAnsi="宋体" w:cs="宋体" w:eastAsia="宋体" w:hint="default"/>
                <w:sz w:val="20"/>
                <w:szCs w:val="20"/>
              </w:rPr>
              <w:t>支付的其他与筹资活动有关的现金</w:t>
            </w:r>
          </w:p>
        </w:tc>
        <w:tc>
          <w:tcPr>
            <w:tcW w:w="235" w:type="dxa"/>
            <w:tcBorders>
              <w:top w:val="single" w:sz="4" w:space="0" w:color="000008"/>
              <w:left w:val="single" w:sz="4" w:space="0" w:color="000008"/>
              <w:bottom w:val="single" w:sz="4" w:space="0" w:color="000008"/>
              <w:right w:val="single" w:sz="4" w:space="0" w:color="000008"/>
            </w:tcBorders>
          </w:tcPr>
          <w:p>
            <w:pPr/>
          </w:p>
        </w:tc>
        <w:tc>
          <w:tcPr>
            <w:tcW w:w="970" w:type="dxa"/>
            <w:tcBorders>
              <w:top w:val="single" w:sz="4" w:space="0" w:color="000008"/>
              <w:left w:val="single" w:sz="4" w:space="0" w:color="000008"/>
              <w:bottom w:val="single" w:sz="4" w:space="0" w:color="000008"/>
              <w:right w:val="single" w:sz="4" w:space="0" w:color="000008"/>
            </w:tcBorders>
          </w:tcPr>
          <w:p>
            <w:pPr/>
          </w:p>
        </w:tc>
        <w:tc>
          <w:tcPr>
            <w:tcW w:w="235" w:type="dxa"/>
            <w:tcBorders>
              <w:top w:val="single" w:sz="4" w:space="0" w:color="000008"/>
              <w:left w:val="single" w:sz="4" w:space="0" w:color="000008"/>
              <w:bottom w:val="single" w:sz="4" w:space="0" w:color="000008"/>
              <w:right w:val="single" w:sz="4" w:space="0" w:color="000008"/>
            </w:tcBorders>
          </w:tcPr>
          <w:p>
            <w:pPr/>
          </w:p>
        </w:tc>
        <w:tc>
          <w:tcPr>
            <w:tcW w:w="210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103"/>
              <w:jc w:val="right"/>
              <w:rPr>
                <w:rFonts w:ascii="Garamond" w:hAnsi="Garamond" w:cs="Garamond" w:eastAsia="Garamond" w:hint="default"/>
                <w:sz w:val="20"/>
                <w:szCs w:val="20"/>
              </w:rPr>
            </w:pPr>
            <w:r>
              <w:rPr>
                <w:rFonts w:ascii="Garamond"/>
                <w:w w:val="99"/>
                <w:sz w:val="20"/>
              </w:rPr>
              <w:t>-</w:t>
            </w:r>
            <w:r>
              <w:rPr>
                <w:rFonts w:ascii="Garamond"/>
                <w:sz w:val="20"/>
              </w:rPr>
            </w:r>
          </w:p>
        </w:tc>
        <w:tc>
          <w:tcPr>
            <w:tcW w:w="360" w:type="dxa"/>
            <w:tcBorders>
              <w:top w:val="single" w:sz="4" w:space="0" w:color="000008"/>
              <w:left w:val="single" w:sz="4" w:space="0" w:color="000008"/>
              <w:bottom w:val="single" w:sz="4" w:space="0" w:color="000008"/>
              <w:right w:val="single" w:sz="4" w:space="0" w:color="000008"/>
            </w:tcBorders>
          </w:tcPr>
          <w:p>
            <w:pPr/>
          </w:p>
        </w:tc>
        <w:tc>
          <w:tcPr>
            <w:tcW w:w="21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101"/>
              <w:jc w:val="right"/>
              <w:rPr>
                <w:rFonts w:ascii="Garamond" w:hAnsi="Garamond" w:cs="Garamond" w:eastAsia="Garamond" w:hint="default"/>
                <w:sz w:val="20"/>
                <w:szCs w:val="20"/>
              </w:rPr>
            </w:pPr>
            <w:r>
              <w:rPr>
                <w:rFonts w:ascii="Garamond"/>
                <w:w w:val="99"/>
                <w:sz w:val="20"/>
              </w:rPr>
              <w:t>-</w:t>
            </w:r>
            <w:r>
              <w:rPr>
                <w:rFonts w:ascii="Garamond"/>
                <w:sz w:val="20"/>
              </w:rPr>
            </w:r>
          </w:p>
        </w:tc>
      </w:tr>
      <w:tr>
        <w:trPr>
          <w:trHeight w:val="322" w:hRule="exact"/>
        </w:trPr>
        <w:tc>
          <w:tcPr>
            <w:tcW w:w="617" w:type="dxa"/>
            <w:tcBorders>
              <w:top w:val="single" w:sz="4" w:space="0" w:color="000008"/>
              <w:left w:val="single" w:sz="4" w:space="0" w:color="000008"/>
              <w:bottom w:val="single" w:sz="4" w:space="0" w:color="000008"/>
              <w:right w:val="single" w:sz="4" w:space="0" w:color="000008"/>
            </w:tcBorders>
          </w:tcPr>
          <w:p>
            <w:pPr/>
          </w:p>
        </w:tc>
        <w:tc>
          <w:tcPr>
            <w:tcW w:w="3398" w:type="dxa"/>
            <w:tcBorders>
              <w:top w:val="single" w:sz="4" w:space="0" w:color="000008"/>
              <w:left w:val="single" w:sz="4" w:space="0" w:color="000008"/>
              <w:bottom w:val="single" w:sz="4" w:space="0" w:color="000008"/>
              <w:right w:val="single" w:sz="4" w:space="0" w:color="000008"/>
            </w:tcBorders>
          </w:tcPr>
          <w:p>
            <w:pPr>
              <w:pStyle w:val="TableParagraph"/>
              <w:spacing w:line="281" w:lineRule="exact"/>
              <w:ind w:left="109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现金流出小计</w:t>
            </w:r>
            <w:r>
              <w:rPr>
                <w:rFonts w:ascii="Microsoft JhengHei" w:hAnsi="Microsoft JhengHei" w:cs="Microsoft JhengHei" w:eastAsia="Microsoft JhengHei" w:hint="default"/>
                <w:sz w:val="20"/>
                <w:szCs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970" w:type="dxa"/>
            <w:tcBorders>
              <w:top w:val="single" w:sz="4" w:space="0" w:color="000008"/>
              <w:left w:val="single" w:sz="4" w:space="0" w:color="000008"/>
              <w:bottom w:val="single" w:sz="4" w:space="0" w:color="000008"/>
              <w:right w:val="single" w:sz="4" w:space="0" w:color="000008"/>
            </w:tcBorders>
          </w:tcPr>
          <w:p>
            <w:pPr/>
          </w:p>
        </w:tc>
        <w:tc>
          <w:tcPr>
            <w:tcW w:w="235" w:type="dxa"/>
            <w:tcBorders>
              <w:top w:val="single" w:sz="4" w:space="0" w:color="000008"/>
              <w:left w:val="single" w:sz="4" w:space="0" w:color="000008"/>
              <w:bottom w:val="single" w:sz="4" w:space="0" w:color="000008"/>
              <w:right w:val="single" w:sz="4" w:space="0" w:color="000008"/>
            </w:tcBorders>
          </w:tcPr>
          <w:p>
            <w:pPr/>
          </w:p>
        </w:tc>
        <w:tc>
          <w:tcPr>
            <w:tcW w:w="210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95"/>
              <w:jc w:val="right"/>
              <w:rPr>
                <w:rFonts w:ascii="Garamond" w:hAnsi="Garamond" w:cs="Garamond" w:eastAsia="Garamond" w:hint="default"/>
                <w:sz w:val="20"/>
                <w:szCs w:val="20"/>
              </w:rPr>
            </w:pPr>
            <w:r>
              <w:rPr>
                <w:rFonts w:ascii="Garamond"/>
                <w:b/>
                <w:w w:val="95"/>
                <w:sz w:val="20"/>
              </w:rPr>
              <w:t>2,617,577.96</w:t>
            </w:r>
            <w:r>
              <w:rPr>
                <w:rFonts w:ascii="Garamond"/>
                <w:sz w:val="20"/>
              </w:rPr>
            </w:r>
          </w:p>
        </w:tc>
        <w:tc>
          <w:tcPr>
            <w:tcW w:w="360" w:type="dxa"/>
            <w:tcBorders>
              <w:top w:val="single" w:sz="4" w:space="0" w:color="000008"/>
              <w:left w:val="single" w:sz="4" w:space="0" w:color="000008"/>
              <w:bottom w:val="single" w:sz="4" w:space="0" w:color="000008"/>
              <w:right w:val="single" w:sz="4" w:space="0" w:color="000008"/>
            </w:tcBorders>
          </w:tcPr>
          <w:p>
            <w:pPr/>
          </w:p>
        </w:tc>
        <w:tc>
          <w:tcPr>
            <w:tcW w:w="21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93"/>
              <w:jc w:val="right"/>
              <w:rPr>
                <w:rFonts w:ascii="Garamond" w:hAnsi="Garamond" w:cs="Garamond" w:eastAsia="Garamond" w:hint="default"/>
                <w:sz w:val="20"/>
                <w:szCs w:val="20"/>
              </w:rPr>
            </w:pPr>
            <w:r>
              <w:rPr>
                <w:rFonts w:ascii="Garamond"/>
                <w:b/>
                <w:w w:val="95"/>
                <w:sz w:val="20"/>
              </w:rPr>
              <w:t>11,042,876.41</w:t>
            </w:r>
            <w:r>
              <w:rPr>
                <w:rFonts w:ascii="Garamond"/>
                <w:sz w:val="20"/>
              </w:rPr>
            </w:r>
          </w:p>
        </w:tc>
      </w:tr>
      <w:tr>
        <w:trPr>
          <w:trHeight w:val="324" w:hRule="exact"/>
        </w:trPr>
        <w:tc>
          <w:tcPr>
            <w:tcW w:w="617" w:type="dxa"/>
            <w:tcBorders>
              <w:top w:val="single" w:sz="4" w:space="0" w:color="000008"/>
              <w:left w:val="single" w:sz="4" w:space="0" w:color="000008"/>
              <w:bottom w:val="single" w:sz="4" w:space="0" w:color="000008"/>
              <w:right w:val="single" w:sz="4" w:space="0" w:color="000008"/>
            </w:tcBorders>
          </w:tcPr>
          <w:p>
            <w:pPr/>
          </w:p>
        </w:tc>
        <w:tc>
          <w:tcPr>
            <w:tcW w:w="3398" w:type="dxa"/>
            <w:tcBorders>
              <w:top w:val="single" w:sz="4" w:space="0" w:color="000008"/>
              <w:left w:val="single" w:sz="4" w:space="0" w:color="000008"/>
              <w:bottom w:val="single" w:sz="4" w:space="0" w:color="000008"/>
              <w:right w:val="single" w:sz="4" w:space="0" w:color="000008"/>
            </w:tcBorders>
          </w:tcPr>
          <w:p>
            <w:pPr>
              <w:pStyle w:val="TableParagraph"/>
              <w:spacing w:line="281" w:lineRule="exact"/>
              <w:ind w:left="391"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筹资活动产生的现金流量净额</w:t>
            </w:r>
            <w:r>
              <w:rPr>
                <w:rFonts w:ascii="Microsoft JhengHei" w:hAnsi="Microsoft JhengHei" w:cs="Microsoft JhengHei" w:eastAsia="Microsoft JhengHei" w:hint="default"/>
                <w:sz w:val="20"/>
                <w:szCs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970" w:type="dxa"/>
            <w:tcBorders>
              <w:top w:val="single" w:sz="4" w:space="0" w:color="000008"/>
              <w:left w:val="single" w:sz="4" w:space="0" w:color="000008"/>
              <w:bottom w:val="single" w:sz="4" w:space="0" w:color="000008"/>
              <w:right w:val="single" w:sz="4" w:space="0" w:color="000008"/>
            </w:tcBorders>
          </w:tcPr>
          <w:p>
            <w:pPr/>
          </w:p>
        </w:tc>
        <w:tc>
          <w:tcPr>
            <w:tcW w:w="235" w:type="dxa"/>
            <w:tcBorders>
              <w:top w:val="single" w:sz="4" w:space="0" w:color="000008"/>
              <w:left w:val="single" w:sz="4" w:space="0" w:color="000008"/>
              <w:bottom w:val="single" w:sz="4" w:space="0" w:color="000008"/>
              <w:right w:val="single" w:sz="4" w:space="0" w:color="000008"/>
            </w:tcBorders>
          </w:tcPr>
          <w:p>
            <w:pPr/>
          </w:p>
        </w:tc>
        <w:tc>
          <w:tcPr>
            <w:tcW w:w="210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95"/>
              <w:jc w:val="right"/>
              <w:rPr>
                <w:rFonts w:ascii="Garamond" w:hAnsi="Garamond" w:cs="Garamond" w:eastAsia="Garamond" w:hint="default"/>
                <w:sz w:val="20"/>
                <w:szCs w:val="20"/>
              </w:rPr>
            </w:pPr>
            <w:r>
              <w:rPr>
                <w:rFonts w:ascii="Garamond"/>
                <w:b/>
                <w:w w:val="95"/>
                <w:sz w:val="20"/>
              </w:rPr>
              <w:t>-2,617,577.96</w:t>
            </w:r>
            <w:r>
              <w:rPr>
                <w:rFonts w:ascii="Garamond"/>
                <w:sz w:val="20"/>
              </w:rPr>
            </w:r>
          </w:p>
        </w:tc>
        <w:tc>
          <w:tcPr>
            <w:tcW w:w="360" w:type="dxa"/>
            <w:tcBorders>
              <w:top w:val="single" w:sz="4" w:space="0" w:color="000008"/>
              <w:left w:val="single" w:sz="4" w:space="0" w:color="000008"/>
              <w:bottom w:val="single" w:sz="4" w:space="0" w:color="000008"/>
              <w:right w:val="single" w:sz="4" w:space="0" w:color="000008"/>
            </w:tcBorders>
          </w:tcPr>
          <w:p>
            <w:pPr/>
          </w:p>
        </w:tc>
        <w:tc>
          <w:tcPr>
            <w:tcW w:w="21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93"/>
              <w:jc w:val="right"/>
              <w:rPr>
                <w:rFonts w:ascii="Garamond" w:hAnsi="Garamond" w:cs="Garamond" w:eastAsia="Garamond" w:hint="default"/>
                <w:sz w:val="20"/>
                <w:szCs w:val="20"/>
              </w:rPr>
            </w:pPr>
            <w:r>
              <w:rPr>
                <w:rFonts w:ascii="Garamond"/>
                <w:b/>
                <w:w w:val="95"/>
                <w:sz w:val="20"/>
              </w:rPr>
              <w:t>-11,042,876.41</w:t>
            </w:r>
            <w:r>
              <w:rPr>
                <w:rFonts w:ascii="Garamond"/>
                <w:sz w:val="20"/>
              </w:rPr>
            </w:r>
          </w:p>
        </w:tc>
      </w:tr>
      <w:tr>
        <w:trPr>
          <w:trHeight w:val="322" w:hRule="exact"/>
        </w:trPr>
        <w:tc>
          <w:tcPr>
            <w:tcW w:w="617" w:type="dxa"/>
            <w:tcBorders>
              <w:top w:val="single" w:sz="4" w:space="0" w:color="000008"/>
              <w:left w:val="single" w:sz="4" w:space="0" w:color="000008"/>
              <w:bottom w:val="single" w:sz="4" w:space="0" w:color="000008"/>
              <w:right w:val="single" w:sz="4" w:space="0" w:color="000008"/>
            </w:tcBorders>
          </w:tcPr>
          <w:p>
            <w:pPr>
              <w:pStyle w:val="TableParagraph"/>
              <w:spacing w:line="279" w:lineRule="exact"/>
              <w:ind w:right="101"/>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四、</w:t>
            </w:r>
            <w:r>
              <w:rPr>
                <w:rFonts w:ascii="Microsoft JhengHei" w:hAnsi="Microsoft JhengHei" w:cs="Microsoft JhengHei" w:eastAsia="Microsoft JhengHei" w:hint="default"/>
                <w:sz w:val="20"/>
                <w:szCs w:val="20"/>
              </w:rPr>
            </w:r>
          </w:p>
        </w:tc>
        <w:tc>
          <w:tcPr>
            <w:tcW w:w="3398" w:type="dxa"/>
            <w:tcBorders>
              <w:top w:val="single" w:sz="4" w:space="0" w:color="000008"/>
              <w:left w:val="single" w:sz="4" w:space="0" w:color="000008"/>
              <w:bottom w:val="single" w:sz="4" w:space="0" w:color="000008"/>
              <w:right w:val="single" w:sz="4" w:space="0" w:color="000008"/>
            </w:tcBorders>
          </w:tcPr>
          <w:p>
            <w:pPr>
              <w:pStyle w:val="TableParagraph"/>
              <w:spacing w:line="279" w:lineRule="exact"/>
              <w:ind w:left="10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汇率变动对现金的影响</w:t>
            </w:r>
            <w:r>
              <w:rPr>
                <w:rFonts w:ascii="Microsoft JhengHei" w:hAnsi="Microsoft JhengHei" w:cs="Microsoft JhengHei" w:eastAsia="Microsoft JhengHei" w:hint="default"/>
                <w:sz w:val="20"/>
                <w:szCs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970" w:type="dxa"/>
            <w:tcBorders>
              <w:top w:val="single" w:sz="4" w:space="0" w:color="000008"/>
              <w:left w:val="single" w:sz="4" w:space="0" w:color="000008"/>
              <w:bottom w:val="single" w:sz="4" w:space="0" w:color="000008"/>
              <w:right w:val="single" w:sz="4" w:space="0" w:color="000008"/>
            </w:tcBorders>
          </w:tcPr>
          <w:p>
            <w:pPr/>
          </w:p>
        </w:tc>
        <w:tc>
          <w:tcPr>
            <w:tcW w:w="235" w:type="dxa"/>
            <w:tcBorders>
              <w:top w:val="single" w:sz="4" w:space="0" w:color="000008"/>
              <w:left w:val="single" w:sz="4" w:space="0" w:color="000008"/>
              <w:bottom w:val="single" w:sz="4" w:space="0" w:color="000008"/>
              <w:right w:val="single" w:sz="4" w:space="0" w:color="000008"/>
            </w:tcBorders>
          </w:tcPr>
          <w:p>
            <w:pPr/>
          </w:p>
        </w:tc>
        <w:tc>
          <w:tcPr>
            <w:tcW w:w="210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3"/>
              <w:jc w:val="right"/>
              <w:rPr>
                <w:rFonts w:ascii="Garamond" w:hAnsi="Garamond" w:cs="Garamond" w:eastAsia="Garamond" w:hint="default"/>
                <w:sz w:val="20"/>
                <w:szCs w:val="20"/>
              </w:rPr>
            </w:pPr>
            <w:r>
              <w:rPr>
                <w:rFonts w:ascii="Garamond"/>
                <w:w w:val="99"/>
                <w:sz w:val="20"/>
              </w:rPr>
              <w:t>-</w:t>
            </w:r>
            <w:r>
              <w:rPr>
                <w:rFonts w:ascii="Garamond"/>
                <w:sz w:val="20"/>
              </w:rPr>
            </w:r>
          </w:p>
        </w:tc>
        <w:tc>
          <w:tcPr>
            <w:tcW w:w="360" w:type="dxa"/>
            <w:tcBorders>
              <w:top w:val="single" w:sz="4" w:space="0" w:color="000008"/>
              <w:left w:val="single" w:sz="4" w:space="0" w:color="000008"/>
              <w:bottom w:val="single" w:sz="4" w:space="0" w:color="000008"/>
              <w:right w:val="single" w:sz="4" w:space="0" w:color="000008"/>
            </w:tcBorders>
          </w:tcPr>
          <w:p>
            <w:pPr/>
          </w:p>
        </w:tc>
        <w:tc>
          <w:tcPr>
            <w:tcW w:w="21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1"/>
              <w:jc w:val="right"/>
              <w:rPr>
                <w:rFonts w:ascii="Garamond" w:hAnsi="Garamond" w:cs="Garamond" w:eastAsia="Garamond" w:hint="default"/>
                <w:sz w:val="20"/>
                <w:szCs w:val="20"/>
              </w:rPr>
            </w:pPr>
            <w:r>
              <w:rPr>
                <w:rFonts w:ascii="Garamond"/>
                <w:w w:val="99"/>
                <w:sz w:val="20"/>
              </w:rPr>
              <w:t>-</w:t>
            </w:r>
            <w:r>
              <w:rPr>
                <w:rFonts w:ascii="Garamond"/>
                <w:sz w:val="20"/>
              </w:rPr>
            </w:r>
          </w:p>
        </w:tc>
      </w:tr>
      <w:tr>
        <w:trPr>
          <w:trHeight w:val="322" w:hRule="exact"/>
        </w:trPr>
        <w:tc>
          <w:tcPr>
            <w:tcW w:w="617" w:type="dxa"/>
            <w:tcBorders>
              <w:top w:val="single" w:sz="4" w:space="0" w:color="000008"/>
              <w:left w:val="single" w:sz="4" w:space="0" w:color="000008"/>
              <w:bottom w:val="single" w:sz="4" w:space="0" w:color="000008"/>
              <w:right w:val="single" w:sz="4" w:space="0" w:color="000008"/>
            </w:tcBorders>
          </w:tcPr>
          <w:p>
            <w:pPr>
              <w:pStyle w:val="TableParagraph"/>
              <w:spacing w:line="279" w:lineRule="exact"/>
              <w:ind w:right="101"/>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五、</w:t>
            </w:r>
            <w:r>
              <w:rPr>
                <w:rFonts w:ascii="Microsoft JhengHei" w:hAnsi="Microsoft JhengHei" w:cs="Microsoft JhengHei" w:eastAsia="Microsoft JhengHei" w:hint="default"/>
                <w:sz w:val="20"/>
                <w:szCs w:val="20"/>
              </w:rPr>
            </w:r>
          </w:p>
        </w:tc>
        <w:tc>
          <w:tcPr>
            <w:tcW w:w="3398" w:type="dxa"/>
            <w:tcBorders>
              <w:top w:val="single" w:sz="4" w:space="0" w:color="000008"/>
              <w:left w:val="single" w:sz="4" w:space="0" w:color="000008"/>
              <w:bottom w:val="single" w:sz="4" w:space="0" w:color="000008"/>
              <w:right w:val="single" w:sz="4" w:space="0" w:color="000008"/>
            </w:tcBorders>
          </w:tcPr>
          <w:p>
            <w:pPr>
              <w:pStyle w:val="TableParagraph"/>
              <w:spacing w:line="279" w:lineRule="exact"/>
              <w:ind w:left="10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现金及现金等价物净增加额</w:t>
            </w:r>
            <w:r>
              <w:rPr>
                <w:rFonts w:ascii="Microsoft JhengHei" w:hAnsi="Microsoft JhengHei" w:cs="Microsoft JhengHei" w:eastAsia="Microsoft JhengHei" w:hint="default"/>
                <w:sz w:val="20"/>
                <w:szCs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9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385"/>
              <w:jc w:val="right"/>
              <w:rPr>
                <w:rFonts w:ascii="宋体" w:hAnsi="宋体" w:cs="宋体" w:eastAsia="宋体" w:hint="default"/>
                <w:sz w:val="18"/>
                <w:szCs w:val="18"/>
              </w:rPr>
            </w:pPr>
            <w:r>
              <w:rPr>
                <w:rFonts w:ascii="宋体"/>
                <w:sz w:val="18"/>
              </w:rPr>
              <w:t>42</w:t>
            </w:r>
          </w:p>
        </w:tc>
        <w:tc>
          <w:tcPr>
            <w:tcW w:w="235" w:type="dxa"/>
            <w:tcBorders>
              <w:top w:val="single" w:sz="4" w:space="0" w:color="000008"/>
              <w:left w:val="single" w:sz="4" w:space="0" w:color="000008"/>
              <w:bottom w:val="single" w:sz="4" w:space="0" w:color="000008"/>
              <w:right w:val="single" w:sz="4" w:space="0" w:color="000008"/>
            </w:tcBorders>
          </w:tcPr>
          <w:p>
            <w:pPr/>
          </w:p>
        </w:tc>
        <w:tc>
          <w:tcPr>
            <w:tcW w:w="210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95"/>
              <w:jc w:val="right"/>
              <w:rPr>
                <w:rFonts w:ascii="Garamond" w:hAnsi="Garamond" w:cs="Garamond" w:eastAsia="Garamond" w:hint="default"/>
                <w:sz w:val="20"/>
                <w:szCs w:val="20"/>
              </w:rPr>
            </w:pPr>
            <w:r>
              <w:rPr>
                <w:rFonts w:ascii="Garamond"/>
                <w:b/>
                <w:w w:val="95"/>
                <w:sz w:val="20"/>
              </w:rPr>
              <w:t>4,785,061.08</w:t>
            </w:r>
            <w:r>
              <w:rPr>
                <w:rFonts w:ascii="Garamond"/>
                <w:sz w:val="20"/>
              </w:rPr>
            </w:r>
          </w:p>
        </w:tc>
        <w:tc>
          <w:tcPr>
            <w:tcW w:w="360" w:type="dxa"/>
            <w:tcBorders>
              <w:top w:val="single" w:sz="4" w:space="0" w:color="000008"/>
              <w:left w:val="single" w:sz="4" w:space="0" w:color="000008"/>
              <w:bottom w:val="single" w:sz="4" w:space="0" w:color="000008"/>
              <w:right w:val="single" w:sz="4" w:space="0" w:color="000008"/>
            </w:tcBorders>
          </w:tcPr>
          <w:p>
            <w:pPr/>
          </w:p>
        </w:tc>
        <w:tc>
          <w:tcPr>
            <w:tcW w:w="21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95"/>
              <w:jc w:val="right"/>
              <w:rPr>
                <w:rFonts w:ascii="Garamond" w:hAnsi="Garamond" w:cs="Garamond" w:eastAsia="Garamond" w:hint="default"/>
                <w:sz w:val="20"/>
                <w:szCs w:val="20"/>
              </w:rPr>
            </w:pPr>
            <w:r>
              <w:rPr>
                <w:rFonts w:ascii="Garamond"/>
                <w:b/>
                <w:w w:val="95"/>
                <w:sz w:val="20"/>
              </w:rPr>
              <w:t>7,583,397.70</w:t>
            </w:r>
            <w:r>
              <w:rPr>
                <w:rFonts w:ascii="Garamond"/>
                <w:sz w:val="20"/>
              </w:rPr>
            </w:r>
          </w:p>
        </w:tc>
      </w:tr>
      <w:tr>
        <w:trPr>
          <w:trHeight w:val="322" w:hRule="exact"/>
        </w:trPr>
        <w:tc>
          <w:tcPr>
            <w:tcW w:w="617" w:type="dxa"/>
            <w:tcBorders>
              <w:top w:val="single" w:sz="4" w:space="0" w:color="000008"/>
              <w:left w:val="single" w:sz="4" w:space="0" w:color="000008"/>
              <w:bottom w:val="single" w:sz="4" w:space="0" w:color="000008"/>
              <w:right w:val="single" w:sz="4" w:space="0" w:color="000008"/>
            </w:tcBorders>
          </w:tcPr>
          <w:p>
            <w:pPr/>
          </w:p>
        </w:tc>
        <w:tc>
          <w:tcPr>
            <w:tcW w:w="3398"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5" w:right="0"/>
              <w:jc w:val="left"/>
              <w:rPr>
                <w:rFonts w:ascii="宋体" w:hAnsi="宋体" w:cs="宋体" w:eastAsia="宋体" w:hint="default"/>
                <w:sz w:val="20"/>
                <w:szCs w:val="20"/>
              </w:rPr>
            </w:pPr>
            <w:r>
              <w:rPr>
                <w:rFonts w:ascii="宋体" w:hAnsi="宋体" w:cs="宋体" w:eastAsia="宋体" w:hint="default"/>
                <w:sz w:val="20"/>
                <w:szCs w:val="20"/>
              </w:rPr>
              <w:t>加：期初现金及现金等价物余额</w:t>
            </w:r>
          </w:p>
        </w:tc>
        <w:tc>
          <w:tcPr>
            <w:tcW w:w="235" w:type="dxa"/>
            <w:tcBorders>
              <w:top w:val="single" w:sz="4" w:space="0" w:color="000008"/>
              <w:left w:val="single" w:sz="4" w:space="0" w:color="000008"/>
              <w:bottom w:val="single" w:sz="4" w:space="0" w:color="000008"/>
              <w:right w:val="single" w:sz="4" w:space="0" w:color="000008"/>
            </w:tcBorders>
          </w:tcPr>
          <w:p>
            <w:pPr/>
          </w:p>
        </w:tc>
        <w:tc>
          <w:tcPr>
            <w:tcW w:w="970" w:type="dxa"/>
            <w:tcBorders>
              <w:top w:val="single" w:sz="4" w:space="0" w:color="000008"/>
              <w:left w:val="single" w:sz="4" w:space="0" w:color="000008"/>
              <w:bottom w:val="single" w:sz="4" w:space="0" w:color="000008"/>
              <w:right w:val="single" w:sz="4" w:space="0" w:color="000008"/>
            </w:tcBorders>
          </w:tcPr>
          <w:p>
            <w:pPr/>
          </w:p>
        </w:tc>
        <w:tc>
          <w:tcPr>
            <w:tcW w:w="235" w:type="dxa"/>
            <w:tcBorders>
              <w:top w:val="single" w:sz="4" w:space="0" w:color="000008"/>
              <w:left w:val="single" w:sz="4" w:space="0" w:color="000008"/>
              <w:bottom w:val="single" w:sz="4" w:space="0" w:color="000008"/>
              <w:right w:val="single" w:sz="4" w:space="0" w:color="000008"/>
            </w:tcBorders>
          </w:tcPr>
          <w:p>
            <w:pPr/>
          </w:p>
        </w:tc>
        <w:tc>
          <w:tcPr>
            <w:tcW w:w="210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6"/>
              <w:jc w:val="right"/>
              <w:rPr>
                <w:rFonts w:ascii="Garamond" w:hAnsi="Garamond" w:cs="Garamond" w:eastAsia="Garamond" w:hint="default"/>
                <w:sz w:val="20"/>
                <w:szCs w:val="20"/>
              </w:rPr>
            </w:pPr>
            <w:r>
              <w:rPr>
                <w:rFonts w:ascii="Garamond"/>
                <w:spacing w:val="-1"/>
                <w:sz w:val="20"/>
              </w:rPr>
              <w:t>23,443,167.21</w:t>
            </w:r>
          </w:p>
        </w:tc>
        <w:tc>
          <w:tcPr>
            <w:tcW w:w="360" w:type="dxa"/>
            <w:tcBorders>
              <w:top w:val="single" w:sz="4" w:space="0" w:color="000008"/>
              <w:left w:val="single" w:sz="4" w:space="0" w:color="000008"/>
              <w:bottom w:val="single" w:sz="4" w:space="0" w:color="000008"/>
              <w:right w:val="single" w:sz="4" w:space="0" w:color="000008"/>
            </w:tcBorders>
          </w:tcPr>
          <w:p>
            <w:pPr/>
          </w:p>
        </w:tc>
        <w:tc>
          <w:tcPr>
            <w:tcW w:w="21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3"/>
              <w:jc w:val="right"/>
              <w:rPr>
                <w:rFonts w:ascii="Garamond" w:hAnsi="Garamond" w:cs="Garamond" w:eastAsia="Garamond" w:hint="default"/>
                <w:sz w:val="20"/>
                <w:szCs w:val="20"/>
              </w:rPr>
            </w:pPr>
            <w:r>
              <w:rPr>
                <w:rFonts w:ascii="Garamond"/>
                <w:spacing w:val="-1"/>
                <w:sz w:val="20"/>
              </w:rPr>
              <w:t>15,859,769.51</w:t>
            </w:r>
          </w:p>
        </w:tc>
      </w:tr>
      <w:tr>
        <w:trPr>
          <w:trHeight w:val="322" w:hRule="exact"/>
        </w:trPr>
        <w:tc>
          <w:tcPr>
            <w:tcW w:w="617" w:type="dxa"/>
            <w:tcBorders>
              <w:top w:val="single" w:sz="4" w:space="0" w:color="000008"/>
              <w:left w:val="single" w:sz="4" w:space="0" w:color="000008"/>
              <w:bottom w:val="single" w:sz="4" w:space="0" w:color="000008"/>
              <w:right w:val="single" w:sz="4" w:space="0" w:color="000008"/>
            </w:tcBorders>
          </w:tcPr>
          <w:p>
            <w:pPr>
              <w:pStyle w:val="TableParagraph"/>
              <w:spacing w:line="281" w:lineRule="exact"/>
              <w:ind w:right="101"/>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六、</w:t>
            </w:r>
            <w:r>
              <w:rPr>
                <w:rFonts w:ascii="Microsoft JhengHei" w:hAnsi="Microsoft JhengHei" w:cs="Microsoft JhengHei" w:eastAsia="Microsoft JhengHei" w:hint="default"/>
                <w:sz w:val="20"/>
                <w:szCs w:val="20"/>
              </w:rPr>
            </w:r>
          </w:p>
        </w:tc>
        <w:tc>
          <w:tcPr>
            <w:tcW w:w="3398" w:type="dxa"/>
            <w:tcBorders>
              <w:top w:val="single" w:sz="4" w:space="0" w:color="000008"/>
              <w:left w:val="single" w:sz="4" w:space="0" w:color="000008"/>
              <w:bottom w:val="single" w:sz="4" w:space="0" w:color="000008"/>
              <w:right w:val="single" w:sz="4" w:space="0" w:color="000008"/>
            </w:tcBorders>
          </w:tcPr>
          <w:p>
            <w:pPr>
              <w:pStyle w:val="TableParagraph"/>
              <w:spacing w:line="281" w:lineRule="exact"/>
              <w:ind w:left="10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期末现金及现金等价物余额</w:t>
            </w:r>
            <w:r>
              <w:rPr>
                <w:rFonts w:ascii="Microsoft JhengHei" w:hAnsi="Microsoft JhengHei" w:cs="Microsoft JhengHei" w:eastAsia="Microsoft JhengHei" w:hint="default"/>
                <w:sz w:val="20"/>
                <w:szCs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9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385"/>
              <w:jc w:val="right"/>
              <w:rPr>
                <w:rFonts w:ascii="宋体" w:hAnsi="宋体" w:cs="宋体" w:eastAsia="宋体" w:hint="default"/>
                <w:sz w:val="18"/>
                <w:szCs w:val="18"/>
              </w:rPr>
            </w:pPr>
            <w:r>
              <w:rPr>
                <w:rFonts w:ascii="宋体"/>
                <w:sz w:val="18"/>
              </w:rPr>
              <w:t>42</w:t>
            </w:r>
          </w:p>
        </w:tc>
        <w:tc>
          <w:tcPr>
            <w:tcW w:w="235" w:type="dxa"/>
            <w:tcBorders>
              <w:top w:val="single" w:sz="4" w:space="0" w:color="000008"/>
              <w:left w:val="single" w:sz="4" w:space="0" w:color="000008"/>
              <w:bottom w:val="single" w:sz="4" w:space="0" w:color="000008"/>
              <w:right w:val="single" w:sz="4" w:space="0" w:color="000008"/>
            </w:tcBorders>
          </w:tcPr>
          <w:p>
            <w:pPr/>
          </w:p>
        </w:tc>
        <w:tc>
          <w:tcPr>
            <w:tcW w:w="210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95"/>
              <w:jc w:val="right"/>
              <w:rPr>
                <w:rFonts w:ascii="Garamond" w:hAnsi="Garamond" w:cs="Garamond" w:eastAsia="Garamond" w:hint="default"/>
                <w:sz w:val="20"/>
                <w:szCs w:val="20"/>
              </w:rPr>
            </w:pPr>
            <w:r>
              <w:rPr>
                <w:rFonts w:ascii="Garamond"/>
                <w:b/>
                <w:w w:val="95"/>
                <w:sz w:val="20"/>
              </w:rPr>
              <w:t>28,228,228.29</w:t>
            </w:r>
            <w:r>
              <w:rPr>
                <w:rFonts w:ascii="Garamond"/>
                <w:sz w:val="20"/>
              </w:rPr>
            </w:r>
          </w:p>
        </w:tc>
        <w:tc>
          <w:tcPr>
            <w:tcW w:w="360" w:type="dxa"/>
            <w:tcBorders>
              <w:top w:val="single" w:sz="4" w:space="0" w:color="000008"/>
              <w:left w:val="single" w:sz="4" w:space="0" w:color="000008"/>
              <w:bottom w:val="single" w:sz="4" w:space="0" w:color="000008"/>
              <w:right w:val="single" w:sz="4" w:space="0" w:color="000008"/>
            </w:tcBorders>
          </w:tcPr>
          <w:p>
            <w:pPr/>
          </w:p>
        </w:tc>
        <w:tc>
          <w:tcPr>
            <w:tcW w:w="21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95"/>
              <w:jc w:val="right"/>
              <w:rPr>
                <w:rFonts w:ascii="Garamond" w:hAnsi="Garamond" w:cs="Garamond" w:eastAsia="Garamond" w:hint="default"/>
                <w:sz w:val="20"/>
                <w:szCs w:val="20"/>
              </w:rPr>
            </w:pPr>
            <w:r>
              <w:rPr>
                <w:rFonts w:ascii="Garamond"/>
                <w:b/>
                <w:w w:val="95"/>
                <w:sz w:val="20"/>
              </w:rPr>
              <w:t>23,443,167.21</w:t>
            </w:r>
            <w:r>
              <w:rPr>
                <w:rFonts w:ascii="Garamond"/>
                <w:sz w:val="20"/>
              </w:rPr>
            </w:r>
          </w:p>
        </w:tc>
      </w:tr>
      <w:tr>
        <w:trPr>
          <w:trHeight w:val="322" w:hRule="exact"/>
        </w:trPr>
        <w:tc>
          <w:tcPr>
            <w:tcW w:w="10080" w:type="dxa"/>
            <w:gridSpan w:val="8"/>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5"/>
              <w:jc w:val="center"/>
              <w:rPr>
                <w:rFonts w:ascii="宋体" w:hAnsi="宋体" w:cs="宋体" w:eastAsia="宋体" w:hint="default"/>
                <w:sz w:val="19"/>
                <w:szCs w:val="19"/>
              </w:rPr>
            </w:pPr>
            <w:r>
              <w:rPr>
                <w:rFonts w:ascii="宋体" w:hAnsi="宋体" w:cs="宋体" w:eastAsia="宋体" w:hint="default"/>
                <w:sz w:val="19"/>
                <w:szCs w:val="19"/>
              </w:rPr>
              <w:t>（所附附注系本财务报表的组成部分）</w:t>
            </w:r>
          </w:p>
        </w:tc>
      </w:tr>
    </w:tbl>
    <w:p>
      <w:pPr>
        <w:spacing w:after="0" w:line="240" w:lineRule="auto"/>
        <w:jc w:val="center"/>
        <w:rPr>
          <w:rFonts w:ascii="宋体" w:hAnsi="宋体" w:cs="宋体" w:eastAsia="宋体" w:hint="default"/>
          <w:sz w:val="19"/>
          <w:szCs w:val="19"/>
        </w:rPr>
        <w:sectPr>
          <w:pgSz w:w="11910" w:h="16840"/>
          <w:pgMar w:header="870" w:footer="974" w:top="1060" w:bottom="1160" w:left="780" w:right="8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0"/>
          <w:szCs w:val="10"/>
        </w:rPr>
      </w:pPr>
    </w:p>
    <w:tbl>
      <w:tblPr>
        <w:tblW w:w="0" w:type="auto"/>
        <w:jc w:val="left"/>
        <w:tblInd w:w="107" w:type="dxa"/>
        <w:tblLayout w:type="fixed"/>
        <w:tblCellMar>
          <w:top w:w="0" w:type="dxa"/>
          <w:left w:w="0" w:type="dxa"/>
          <w:bottom w:w="0" w:type="dxa"/>
          <w:right w:w="0" w:type="dxa"/>
        </w:tblCellMar>
        <w:tblLook w:val="01E0"/>
      </w:tblPr>
      <w:tblGrid>
        <w:gridCol w:w="2628"/>
        <w:gridCol w:w="1670"/>
        <w:gridCol w:w="1673"/>
        <w:gridCol w:w="1006"/>
        <w:gridCol w:w="1824"/>
        <w:gridCol w:w="1918"/>
        <w:gridCol w:w="1642"/>
        <w:gridCol w:w="2023"/>
      </w:tblGrid>
      <w:tr>
        <w:trPr>
          <w:trHeight w:val="636" w:hRule="exact"/>
        </w:trPr>
        <w:tc>
          <w:tcPr>
            <w:tcW w:w="14383" w:type="dxa"/>
            <w:gridSpan w:val="8"/>
            <w:tcBorders>
              <w:top w:val="single" w:sz="4" w:space="0" w:color="000008"/>
              <w:left w:val="single" w:sz="4" w:space="0" w:color="000008"/>
              <w:bottom w:val="single" w:sz="4" w:space="0" w:color="000008"/>
              <w:right w:val="single" w:sz="4" w:space="0" w:color="000008"/>
            </w:tcBorders>
          </w:tcPr>
          <w:p>
            <w:pPr>
              <w:pStyle w:val="TableParagraph"/>
              <w:spacing w:line="240" w:lineRule="auto" w:before="56"/>
              <w:ind w:right="5"/>
              <w:jc w:val="center"/>
              <w:rPr>
                <w:rFonts w:ascii="宋体" w:hAnsi="宋体" w:cs="宋体" w:eastAsia="宋体" w:hint="default"/>
                <w:sz w:val="32"/>
                <w:szCs w:val="32"/>
              </w:rPr>
            </w:pPr>
            <w:r>
              <w:rPr>
                <w:rFonts w:ascii="宋体" w:hAnsi="宋体" w:cs="宋体" w:eastAsia="宋体" w:hint="default"/>
                <w:sz w:val="32"/>
                <w:szCs w:val="32"/>
              </w:rPr>
              <w:t>合并所有者权益变动表</w:t>
            </w:r>
          </w:p>
        </w:tc>
      </w:tr>
      <w:tr>
        <w:trPr>
          <w:trHeight w:val="322" w:hRule="exact"/>
        </w:trPr>
        <w:tc>
          <w:tcPr>
            <w:tcW w:w="14383" w:type="dxa"/>
            <w:gridSpan w:val="8"/>
            <w:tcBorders>
              <w:top w:val="single" w:sz="4" w:space="0" w:color="000008"/>
              <w:left w:val="single" w:sz="4" w:space="0" w:color="000008"/>
              <w:bottom w:val="single" w:sz="4" w:space="0" w:color="000008"/>
              <w:right w:val="single" w:sz="4" w:space="0" w:color="000008"/>
            </w:tcBorders>
          </w:tcPr>
          <w:p>
            <w:pPr>
              <w:pStyle w:val="TableParagraph"/>
              <w:spacing w:line="279" w:lineRule="exact"/>
              <w:ind w:left="5" w:right="0"/>
              <w:jc w:val="center"/>
              <w:rPr>
                <w:rFonts w:ascii="Microsoft JhengHei" w:hAnsi="Microsoft JhengHei" w:cs="Microsoft JhengHei" w:eastAsia="Microsoft JhengHei" w:hint="default"/>
                <w:sz w:val="20"/>
                <w:szCs w:val="20"/>
              </w:rPr>
            </w:pPr>
            <w:r>
              <w:rPr>
                <w:rFonts w:ascii="Times New Roman" w:hAnsi="Times New Roman" w:cs="Times New Roman" w:eastAsia="Times New Roman" w:hint="default"/>
                <w:b/>
                <w:bCs/>
                <w:sz w:val="20"/>
                <w:szCs w:val="20"/>
              </w:rPr>
              <w:t>2008</w:t>
            </w:r>
            <w:r>
              <w:rPr>
                <w:rFonts w:ascii="Times New Roman" w:hAnsi="Times New Roman" w:cs="Times New Roman" w:eastAsia="Times New Roman" w:hint="default"/>
                <w:b/>
                <w:bCs/>
                <w:spacing w:val="-6"/>
                <w:sz w:val="20"/>
                <w:szCs w:val="20"/>
              </w:rPr>
              <w:t> </w:t>
            </w:r>
            <w:r>
              <w:rPr>
                <w:rFonts w:ascii="Microsoft JhengHei" w:hAnsi="Microsoft JhengHei" w:cs="Microsoft JhengHei" w:eastAsia="Microsoft JhengHei" w:hint="default"/>
                <w:b/>
                <w:bCs/>
                <w:sz w:val="20"/>
                <w:szCs w:val="20"/>
              </w:rPr>
              <w:t>年度</w:t>
            </w:r>
            <w:r>
              <w:rPr>
                <w:rFonts w:ascii="Microsoft JhengHei" w:hAnsi="Microsoft JhengHei" w:cs="Microsoft JhengHei" w:eastAsia="Microsoft JhengHei" w:hint="default"/>
                <w:sz w:val="20"/>
                <w:szCs w:val="20"/>
              </w:rPr>
            </w:r>
          </w:p>
        </w:tc>
      </w:tr>
      <w:tr>
        <w:trPr>
          <w:trHeight w:val="322" w:hRule="exact"/>
        </w:trPr>
        <w:tc>
          <w:tcPr>
            <w:tcW w:w="12360" w:type="dxa"/>
            <w:gridSpan w:val="7"/>
            <w:tcBorders>
              <w:top w:val="single" w:sz="4" w:space="0" w:color="000008"/>
              <w:left w:val="single" w:sz="4" w:space="0" w:color="000008"/>
              <w:bottom w:val="single" w:sz="4" w:space="0" w:color="000008"/>
              <w:right w:val="single" w:sz="4" w:space="0" w:color="000008"/>
            </w:tcBorders>
          </w:tcPr>
          <w:p>
            <w:pPr>
              <w:pStyle w:val="TableParagraph"/>
              <w:spacing w:line="279" w:lineRule="exact"/>
              <w:ind w:left="1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105"/>
                <w:sz w:val="20"/>
                <w:szCs w:val="20"/>
              </w:rPr>
              <w:t>编制单位:深圳市深信泰丰（集团）股份有限公司</w:t>
            </w:r>
            <w:r>
              <w:rPr>
                <w:rFonts w:ascii="Microsoft JhengHei" w:hAnsi="Microsoft JhengHei" w:cs="Microsoft JhengHei" w:eastAsia="Microsoft JhengHei" w:hint="default"/>
                <w:sz w:val="20"/>
                <w:szCs w:val="20"/>
              </w:rPr>
            </w:r>
          </w:p>
        </w:tc>
        <w:tc>
          <w:tcPr>
            <w:tcW w:w="2023" w:type="dxa"/>
            <w:tcBorders>
              <w:top w:val="single" w:sz="4" w:space="0" w:color="000008"/>
              <w:left w:val="single" w:sz="4" w:space="0" w:color="000008"/>
              <w:bottom w:val="single" w:sz="4" w:space="0" w:color="000008"/>
              <w:right w:val="single" w:sz="4" w:space="0" w:color="000008"/>
            </w:tcBorders>
          </w:tcPr>
          <w:p>
            <w:pPr>
              <w:pStyle w:val="TableParagraph"/>
              <w:spacing w:line="279" w:lineRule="exact"/>
              <w:ind w:right="96"/>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金额单位：人民币元</w:t>
            </w:r>
            <w:r>
              <w:rPr>
                <w:rFonts w:ascii="Microsoft JhengHei" w:hAnsi="Microsoft JhengHei" w:cs="Microsoft JhengHei" w:eastAsia="Microsoft JhengHei" w:hint="default"/>
                <w:sz w:val="20"/>
                <w:szCs w:val="20"/>
              </w:rPr>
            </w:r>
          </w:p>
        </w:tc>
      </w:tr>
      <w:tr>
        <w:trPr>
          <w:trHeight w:val="322" w:hRule="exact"/>
        </w:trPr>
        <w:tc>
          <w:tcPr>
            <w:tcW w:w="2628" w:type="dxa"/>
            <w:tcBorders>
              <w:top w:val="single" w:sz="4" w:space="0" w:color="000008"/>
              <w:left w:val="single" w:sz="4" w:space="0" w:color="000008"/>
              <w:bottom w:val="single" w:sz="4" w:space="0" w:color="000008"/>
              <w:right w:val="single" w:sz="4" w:space="0" w:color="000008"/>
            </w:tcBorders>
          </w:tcPr>
          <w:p>
            <w:pPr>
              <w:pStyle w:val="TableParagraph"/>
              <w:spacing w:line="279"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项目</w:t>
            </w:r>
            <w:r>
              <w:rPr>
                <w:rFonts w:ascii="Microsoft JhengHei" w:hAnsi="Microsoft JhengHei" w:cs="Microsoft JhengHei" w:eastAsia="Microsoft JhengHei" w:hint="default"/>
                <w:sz w:val="20"/>
                <w:szCs w:val="20"/>
              </w:rPr>
            </w:r>
          </w:p>
        </w:tc>
        <w:tc>
          <w:tcPr>
            <w:tcW w:w="8090" w:type="dxa"/>
            <w:gridSpan w:val="5"/>
            <w:tcBorders>
              <w:top w:val="single" w:sz="4" w:space="0" w:color="000008"/>
              <w:left w:val="single" w:sz="4" w:space="0" w:color="000008"/>
              <w:bottom w:val="single" w:sz="4" w:space="0" w:color="000008"/>
              <w:right w:val="single" w:sz="4" w:space="0" w:color="000008"/>
            </w:tcBorders>
          </w:tcPr>
          <w:p>
            <w:pPr>
              <w:pStyle w:val="TableParagraph"/>
              <w:spacing w:line="279" w:lineRule="exact"/>
              <w:ind w:left="4"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归属于母公司所有者权益</w:t>
            </w:r>
            <w:r>
              <w:rPr>
                <w:rFonts w:ascii="Microsoft JhengHei" w:hAnsi="Microsoft JhengHei" w:cs="Microsoft JhengHei" w:eastAsia="Microsoft JhengHei" w:hint="default"/>
                <w:sz w:val="20"/>
                <w:szCs w:val="20"/>
              </w:rPr>
            </w:r>
          </w:p>
        </w:tc>
        <w:tc>
          <w:tcPr>
            <w:tcW w:w="1642" w:type="dxa"/>
            <w:vMerge w:val="restart"/>
            <w:tcBorders>
              <w:top w:val="single" w:sz="4" w:space="0" w:color="000008"/>
              <w:left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1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少数股东权益</w:t>
            </w:r>
            <w:r>
              <w:rPr>
                <w:rFonts w:ascii="Microsoft JhengHei" w:hAnsi="Microsoft JhengHei" w:cs="Microsoft JhengHei" w:eastAsia="Microsoft JhengHei" w:hint="default"/>
                <w:sz w:val="20"/>
                <w:szCs w:val="20"/>
              </w:rPr>
            </w:r>
          </w:p>
        </w:tc>
        <w:tc>
          <w:tcPr>
            <w:tcW w:w="2023" w:type="dxa"/>
            <w:vMerge w:val="restart"/>
            <w:tcBorders>
              <w:top w:val="single" w:sz="4" w:space="0" w:color="000008"/>
              <w:left w:val="single" w:sz="4" w:space="0" w:color="000008"/>
              <w:right w:val="single" w:sz="4" w:space="0" w:color="000008"/>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0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所有者权益合计</w:t>
            </w:r>
            <w:r>
              <w:rPr>
                <w:rFonts w:ascii="Microsoft JhengHei" w:hAnsi="Microsoft JhengHei" w:cs="Microsoft JhengHei" w:eastAsia="Microsoft JhengHei" w:hint="default"/>
                <w:sz w:val="20"/>
                <w:szCs w:val="20"/>
              </w:rPr>
            </w:r>
          </w:p>
        </w:tc>
      </w:tr>
      <w:tr>
        <w:trPr>
          <w:trHeight w:val="634" w:hRule="exact"/>
        </w:trPr>
        <w:tc>
          <w:tcPr>
            <w:tcW w:w="2628" w:type="dxa"/>
            <w:tcBorders>
              <w:top w:val="single" w:sz="4" w:space="0" w:color="000008"/>
              <w:left w:val="single" w:sz="4" w:space="0" w:color="000008"/>
              <w:bottom w:val="single" w:sz="4" w:space="0" w:color="000008"/>
              <w:right w:val="single" w:sz="4" w:space="0" w:color="000008"/>
            </w:tcBorders>
          </w:tcPr>
          <w:p>
            <w:pPr/>
          </w:p>
        </w:tc>
        <w:tc>
          <w:tcPr>
            <w:tcW w:w="16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9"/>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股本</w:t>
            </w:r>
            <w:r>
              <w:rPr>
                <w:rFonts w:ascii="Microsoft JhengHei" w:hAnsi="Microsoft JhengHei" w:cs="Microsoft JhengHei" w:eastAsia="Microsoft JhengHei" w:hint="default"/>
                <w:sz w:val="20"/>
                <w:szCs w:val="20"/>
              </w:rPr>
            </w:r>
          </w:p>
        </w:tc>
        <w:tc>
          <w:tcPr>
            <w:tcW w:w="16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9"/>
              <w:ind w:left="429"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资本公积</w:t>
            </w:r>
            <w:r>
              <w:rPr>
                <w:rFonts w:ascii="Microsoft JhengHei" w:hAnsi="Microsoft JhengHei" w:cs="Microsoft JhengHei" w:eastAsia="Microsoft JhengHei" w:hint="default"/>
                <w:sz w:val="20"/>
                <w:szCs w:val="20"/>
              </w:rPr>
            </w:r>
          </w:p>
        </w:tc>
        <w:tc>
          <w:tcPr>
            <w:tcW w:w="1006" w:type="dxa"/>
            <w:tcBorders>
              <w:top w:val="single" w:sz="4" w:space="0" w:color="000008"/>
              <w:left w:val="single" w:sz="4" w:space="0" w:color="000008"/>
              <w:bottom w:val="single" w:sz="4" w:space="0" w:color="000008"/>
              <w:right w:val="single" w:sz="4" w:space="0" w:color="000008"/>
            </w:tcBorders>
          </w:tcPr>
          <w:p>
            <w:pPr>
              <w:pStyle w:val="TableParagraph"/>
              <w:spacing w:line="263" w:lineRule="exact"/>
              <w:ind w:right="103"/>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3"/>
                <w:w w:val="95"/>
                <w:sz w:val="20"/>
                <w:szCs w:val="20"/>
              </w:rPr>
              <w:t>减：库藏</w:t>
            </w:r>
            <w:r>
              <w:rPr>
                <w:rFonts w:ascii="Microsoft JhengHei" w:hAnsi="Microsoft JhengHei" w:cs="Microsoft JhengHei" w:eastAsia="Microsoft JhengHei" w:hint="default"/>
                <w:spacing w:val="-3"/>
                <w:sz w:val="20"/>
                <w:szCs w:val="20"/>
              </w:rPr>
            </w:r>
          </w:p>
          <w:p>
            <w:pPr>
              <w:pStyle w:val="TableParagraph"/>
              <w:spacing w:line="330" w:lineRule="exact"/>
              <w:ind w:right="103"/>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9"/>
                <w:sz w:val="20"/>
                <w:szCs w:val="20"/>
              </w:rPr>
              <w:t>股</w:t>
            </w:r>
            <w:r>
              <w:rPr>
                <w:rFonts w:ascii="Microsoft JhengHei" w:hAnsi="Microsoft JhengHei" w:cs="Microsoft JhengHei" w:eastAsia="Microsoft JhengHei" w:hint="default"/>
                <w:sz w:val="20"/>
                <w:szCs w:val="20"/>
              </w:rPr>
            </w:r>
          </w:p>
        </w:tc>
        <w:tc>
          <w:tcPr>
            <w:tcW w:w="182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9"/>
              <w:ind w:left="50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盈余公积</w:t>
            </w:r>
            <w:r>
              <w:rPr>
                <w:rFonts w:ascii="Microsoft JhengHei" w:hAnsi="Microsoft JhengHei" w:cs="Microsoft JhengHei" w:eastAsia="Microsoft JhengHei" w:hint="default"/>
                <w:sz w:val="20"/>
                <w:szCs w:val="20"/>
              </w:rPr>
            </w:r>
          </w:p>
        </w:tc>
        <w:tc>
          <w:tcPr>
            <w:tcW w:w="19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9"/>
              <w:ind w:left="451"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未分配利润</w:t>
            </w:r>
            <w:r>
              <w:rPr>
                <w:rFonts w:ascii="Microsoft JhengHei" w:hAnsi="Microsoft JhengHei" w:cs="Microsoft JhengHei" w:eastAsia="Microsoft JhengHei" w:hint="default"/>
                <w:sz w:val="20"/>
                <w:szCs w:val="20"/>
              </w:rPr>
            </w:r>
          </w:p>
        </w:tc>
        <w:tc>
          <w:tcPr>
            <w:tcW w:w="1642" w:type="dxa"/>
            <w:vMerge/>
            <w:tcBorders>
              <w:left w:val="single" w:sz="4" w:space="0" w:color="000008"/>
              <w:bottom w:val="single" w:sz="4" w:space="0" w:color="000008"/>
              <w:right w:val="single" w:sz="4" w:space="0" w:color="000008"/>
            </w:tcBorders>
          </w:tcPr>
          <w:p>
            <w:pPr/>
          </w:p>
        </w:tc>
        <w:tc>
          <w:tcPr>
            <w:tcW w:w="2023" w:type="dxa"/>
            <w:vMerge/>
            <w:tcBorders>
              <w:left w:val="single" w:sz="4" w:space="0" w:color="000008"/>
              <w:bottom w:val="single" w:sz="4" w:space="0" w:color="000008"/>
              <w:right w:val="single" w:sz="4" w:space="0" w:color="000008"/>
            </w:tcBorders>
          </w:tcPr>
          <w:p>
            <w:pPr/>
          </w:p>
        </w:tc>
      </w:tr>
      <w:tr>
        <w:trPr>
          <w:trHeight w:val="322" w:hRule="exact"/>
        </w:trPr>
        <w:tc>
          <w:tcPr>
            <w:tcW w:w="2628" w:type="dxa"/>
            <w:tcBorders>
              <w:top w:val="single" w:sz="4" w:space="0" w:color="000008"/>
              <w:left w:val="single" w:sz="4" w:space="0" w:color="000008"/>
              <w:bottom w:val="single" w:sz="4" w:space="0" w:color="000008"/>
              <w:right w:val="single" w:sz="4" w:space="0" w:color="000008"/>
            </w:tcBorders>
          </w:tcPr>
          <w:p>
            <w:pPr>
              <w:pStyle w:val="TableParagraph"/>
              <w:spacing w:line="281" w:lineRule="exact"/>
              <w:ind w:left="1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一、上年年末余额：</w:t>
            </w:r>
            <w:r>
              <w:rPr>
                <w:rFonts w:ascii="Microsoft JhengHei" w:hAnsi="Microsoft JhengHei" w:cs="Microsoft JhengHei" w:eastAsia="Microsoft JhengHei" w:hint="default"/>
                <w:sz w:val="20"/>
                <w:szCs w:val="20"/>
              </w:rPr>
            </w:r>
          </w:p>
        </w:tc>
        <w:tc>
          <w:tcPr>
            <w:tcW w:w="16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9" w:right="0"/>
              <w:jc w:val="left"/>
              <w:rPr>
                <w:rFonts w:ascii="Times New Roman" w:hAnsi="Times New Roman" w:cs="Times New Roman" w:eastAsia="Times New Roman" w:hint="default"/>
                <w:sz w:val="20"/>
                <w:szCs w:val="20"/>
              </w:rPr>
            </w:pPr>
            <w:r>
              <w:rPr>
                <w:rFonts w:ascii="Times New Roman"/>
                <w:b/>
                <w:sz w:val="20"/>
              </w:rPr>
              <w:t>311,139,400.00</w:t>
            </w:r>
            <w:r>
              <w:rPr>
                <w:rFonts w:ascii="Times New Roman"/>
                <w:sz w:val="20"/>
              </w:rPr>
            </w:r>
          </w:p>
        </w:tc>
        <w:tc>
          <w:tcPr>
            <w:tcW w:w="16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9" w:right="0"/>
              <w:jc w:val="left"/>
              <w:rPr>
                <w:rFonts w:ascii="Times New Roman" w:hAnsi="Times New Roman" w:cs="Times New Roman" w:eastAsia="Times New Roman" w:hint="default"/>
                <w:sz w:val="20"/>
                <w:szCs w:val="20"/>
              </w:rPr>
            </w:pPr>
            <w:r>
              <w:rPr>
                <w:rFonts w:ascii="Times New Roman"/>
                <w:b/>
                <w:sz w:val="20"/>
              </w:rPr>
              <w:t>330,379,620.55</w:t>
            </w:r>
            <w:r>
              <w:rPr>
                <w:rFonts w:ascii="Times New Roman"/>
                <w:sz w:val="20"/>
              </w:rPr>
            </w:r>
          </w:p>
        </w:tc>
        <w:tc>
          <w:tcPr>
            <w:tcW w:w="10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82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9" w:right="0"/>
              <w:jc w:val="left"/>
              <w:rPr>
                <w:rFonts w:ascii="Times New Roman" w:hAnsi="Times New Roman" w:cs="Times New Roman" w:eastAsia="Times New Roman" w:hint="default"/>
                <w:sz w:val="20"/>
                <w:szCs w:val="20"/>
              </w:rPr>
            </w:pPr>
            <w:r>
              <w:rPr>
                <w:rFonts w:ascii="Times New Roman"/>
                <w:b/>
                <w:sz w:val="20"/>
              </w:rPr>
              <w:t>65,738,593.50</w:t>
            </w:r>
            <w:r>
              <w:rPr>
                <w:rFonts w:ascii="Times New Roman"/>
                <w:sz w:val="20"/>
              </w:rPr>
            </w:r>
          </w:p>
        </w:tc>
        <w:tc>
          <w:tcPr>
            <w:tcW w:w="19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94"/>
              <w:jc w:val="right"/>
              <w:rPr>
                <w:rFonts w:ascii="Times New Roman" w:hAnsi="Times New Roman" w:cs="Times New Roman" w:eastAsia="Times New Roman" w:hint="default"/>
                <w:sz w:val="20"/>
                <w:szCs w:val="20"/>
              </w:rPr>
            </w:pPr>
            <w:r>
              <w:rPr>
                <w:rFonts w:ascii="Times New Roman"/>
                <w:b/>
                <w:w w:val="95"/>
                <w:sz w:val="20"/>
              </w:rPr>
              <w:t>-1,596,380,684.83</w:t>
            </w:r>
            <w:r>
              <w:rPr>
                <w:rFonts w:ascii="Times New Roman"/>
                <w:sz w:val="20"/>
              </w:rPr>
            </w:r>
          </w:p>
        </w:tc>
        <w:tc>
          <w:tcPr>
            <w:tcW w:w="16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11" w:right="0"/>
              <w:jc w:val="left"/>
              <w:rPr>
                <w:rFonts w:ascii="Times New Roman" w:hAnsi="Times New Roman" w:cs="Times New Roman" w:eastAsia="Times New Roman" w:hint="default"/>
                <w:sz w:val="20"/>
                <w:szCs w:val="20"/>
              </w:rPr>
            </w:pPr>
            <w:r>
              <w:rPr>
                <w:rFonts w:ascii="Times New Roman"/>
                <w:b/>
                <w:sz w:val="20"/>
              </w:rPr>
              <w:t>27,939,328.48</w:t>
            </w:r>
            <w:r>
              <w:rPr>
                <w:rFonts w:ascii="Times New Roman"/>
                <w:sz w:val="20"/>
              </w:rPr>
            </w:r>
          </w:p>
        </w:tc>
        <w:tc>
          <w:tcPr>
            <w:tcW w:w="202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94"/>
              <w:jc w:val="right"/>
              <w:rPr>
                <w:rFonts w:ascii="Times New Roman" w:hAnsi="Times New Roman" w:cs="Times New Roman" w:eastAsia="Times New Roman" w:hint="default"/>
                <w:sz w:val="20"/>
                <w:szCs w:val="20"/>
              </w:rPr>
            </w:pPr>
            <w:r>
              <w:rPr>
                <w:rFonts w:ascii="Times New Roman"/>
                <w:b/>
                <w:w w:val="95"/>
                <w:sz w:val="20"/>
              </w:rPr>
              <w:t>-861,183,742.30</w:t>
            </w:r>
            <w:r>
              <w:rPr>
                <w:rFonts w:ascii="Times New Roman"/>
                <w:sz w:val="20"/>
              </w:rPr>
            </w:r>
          </w:p>
        </w:tc>
      </w:tr>
      <w:tr>
        <w:trPr>
          <w:trHeight w:val="324" w:hRule="exact"/>
        </w:trPr>
        <w:tc>
          <w:tcPr>
            <w:tcW w:w="2628"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加：会计政策变更</w:t>
            </w:r>
          </w:p>
        </w:tc>
        <w:tc>
          <w:tcPr>
            <w:tcW w:w="16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2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02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322" w:hRule="exact"/>
        </w:trPr>
        <w:tc>
          <w:tcPr>
            <w:tcW w:w="2628"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前期差错更正</w:t>
            </w:r>
          </w:p>
        </w:tc>
        <w:tc>
          <w:tcPr>
            <w:tcW w:w="16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2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6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105"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02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322" w:hRule="exact"/>
        </w:trPr>
        <w:tc>
          <w:tcPr>
            <w:tcW w:w="2628" w:type="dxa"/>
            <w:tcBorders>
              <w:top w:val="single" w:sz="4" w:space="0" w:color="000008"/>
              <w:left w:val="single" w:sz="4" w:space="0" w:color="000008"/>
              <w:bottom w:val="single" w:sz="4" w:space="0" w:color="000008"/>
              <w:right w:val="single" w:sz="4" w:space="0" w:color="000008"/>
            </w:tcBorders>
          </w:tcPr>
          <w:p>
            <w:pPr>
              <w:pStyle w:val="TableParagraph"/>
              <w:spacing w:line="279" w:lineRule="exact"/>
              <w:ind w:left="1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二、本年年初余额</w:t>
            </w:r>
            <w:r>
              <w:rPr>
                <w:rFonts w:ascii="Microsoft JhengHei" w:hAnsi="Microsoft JhengHei" w:cs="Microsoft JhengHei" w:eastAsia="Microsoft JhengHei" w:hint="default"/>
                <w:sz w:val="20"/>
                <w:szCs w:val="20"/>
              </w:rPr>
            </w:r>
          </w:p>
        </w:tc>
        <w:tc>
          <w:tcPr>
            <w:tcW w:w="16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109" w:right="0"/>
              <w:jc w:val="left"/>
              <w:rPr>
                <w:rFonts w:ascii="Times New Roman" w:hAnsi="Times New Roman" w:cs="Times New Roman" w:eastAsia="Times New Roman" w:hint="default"/>
                <w:sz w:val="20"/>
                <w:szCs w:val="20"/>
              </w:rPr>
            </w:pPr>
            <w:r>
              <w:rPr>
                <w:rFonts w:ascii="Times New Roman"/>
                <w:b/>
                <w:sz w:val="20"/>
              </w:rPr>
              <w:t>311,139,400.00</w:t>
            </w:r>
            <w:r>
              <w:rPr>
                <w:rFonts w:ascii="Times New Roman"/>
                <w:sz w:val="20"/>
              </w:rPr>
            </w:r>
          </w:p>
        </w:tc>
        <w:tc>
          <w:tcPr>
            <w:tcW w:w="16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109" w:right="0"/>
              <w:jc w:val="left"/>
              <w:rPr>
                <w:rFonts w:ascii="Times New Roman" w:hAnsi="Times New Roman" w:cs="Times New Roman" w:eastAsia="Times New Roman" w:hint="default"/>
                <w:sz w:val="20"/>
                <w:szCs w:val="20"/>
              </w:rPr>
            </w:pPr>
            <w:r>
              <w:rPr>
                <w:rFonts w:ascii="Times New Roman"/>
                <w:b/>
                <w:sz w:val="20"/>
              </w:rPr>
              <w:t>330,379,620.55</w:t>
            </w:r>
            <w:r>
              <w:rPr>
                <w:rFonts w:ascii="Times New Roman"/>
                <w:sz w:val="20"/>
              </w:rPr>
            </w:r>
          </w:p>
        </w:tc>
        <w:tc>
          <w:tcPr>
            <w:tcW w:w="10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82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109" w:right="0"/>
              <w:jc w:val="left"/>
              <w:rPr>
                <w:rFonts w:ascii="Times New Roman" w:hAnsi="Times New Roman" w:cs="Times New Roman" w:eastAsia="Times New Roman" w:hint="default"/>
                <w:sz w:val="20"/>
                <w:szCs w:val="20"/>
              </w:rPr>
            </w:pPr>
            <w:r>
              <w:rPr>
                <w:rFonts w:ascii="Times New Roman"/>
                <w:b/>
                <w:sz w:val="20"/>
              </w:rPr>
              <w:t>65,738,593.50</w:t>
            </w:r>
            <w:r>
              <w:rPr>
                <w:rFonts w:ascii="Times New Roman"/>
                <w:sz w:val="20"/>
              </w:rPr>
            </w:r>
          </w:p>
        </w:tc>
        <w:tc>
          <w:tcPr>
            <w:tcW w:w="19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94"/>
              <w:jc w:val="right"/>
              <w:rPr>
                <w:rFonts w:ascii="Times New Roman" w:hAnsi="Times New Roman" w:cs="Times New Roman" w:eastAsia="Times New Roman" w:hint="default"/>
                <w:sz w:val="20"/>
                <w:szCs w:val="20"/>
              </w:rPr>
            </w:pPr>
            <w:r>
              <w:rPr>
                <w:rFonts w:ascii="Times New Roman"/>
                <w:b/>
                <w:w w:val="95"/>
                <w:sz w:val="20"/>
              </w:rPr>
              <w:t>-1,596,380,684.83</w:t>
            </w:r>
            <w:r>
              <w:rPr>
                <w:rFonts w:ascii="Times New Roman"/>
                <w:sz w:val="20"/>
              </w:rPr>
            </w:r>
          </w:p>
        </w:tc>
        <w:tc>
          <w:tcPr>
            <w:tcW w:w="16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94"/>
              <w:jc w:val="right"/>
              <w:rPr>
                <w:rFonts w:ascii="Times New Roman" w:hAnsi="Times New Roman" w:cs="Times New Roman" w:eastAsia="Times New Roman" w:hint="default"/>
                <w:sz w:val="20"/>
                <w:szCs w:val="20"/>
              </w:rPr>
            </w:pPr>
            <w:r>
              <w:rPr>
                <w:rFonts w:ascii="Times New Roman"/>
                <w:b/>
                <w:w w:val="95"/>
                <w:sz w:val="20"/>
              </w:rPr>
              <w:t>27,939,328.48</w:t>
            </w:r>
            <w:r>
              <w:rPr>
                <w:rFonts w:ascii="Times New Roman"/>
                <w:sz w:val="20"/>
              </w:rPr>
            </w:r>
          </w:p>
        </w:tc>
        <w:tc>
          <w:tcPr>
            <w:tcW w:w="202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94"/>
              <w:jc w:val="right"/>
              <w:rPr>
                <w:rFonts w:ascii="Times New Roman" w:hAnsi="Times New Roman" w:cs="Times New Roman" w:eastAsia="Times New Roman" w:hint="default"/>
                <w:sz w:val="20"/>
                <w:szCs w:val="20"/>
              </w:rPr>
            </w:pPr>
            <w:r>
              <w:rPr>
                <w:rFonts w:ascii="Times New Roman"/>
                <w:b/>
                <w:w w:val="95"/>
                <w:sz w:val="20"/>
              </w:rPr>
              <w:t>-861,183,742.30</w:t>
            </w:r>
            <w:r>
              <w:rPr>
                <w:rFonts w:ascii="Times New Roman"/>
                <w:sz w:val="20"/>
              </w:rPr>
            </w:r>
          </w:p>
        </w:tc>
      </w:tr>
      <w:tr>
        <w:trPr>
          <w:trHeight w:val="634" w:hRule="exact"/>
        </w:trPr>
        <w:tc>
          <w:tcPr>
            <w:tcW w:w="2628" w:type="dxa"/>
            <w:tcBorders>
              <w:top w:val="single" w:sz="4" w:space="0" w:color="000008"/>
              <w:left w:val="single" w:sz="4" w:space="0" w:color="000008"/>
              <w:bottom w:val="single" w:sz="4" w:space="0" w:color="000008"/>
              <w:right w:val="single" w:sz="4" w:space="0" w:color="000008"/>
            </w:tcBorders>
          </w:tcPr>
          <w:p>
            <w:pPr>
              <w:pStyle w:val="TableParagraph"/>
              <w:spacing w:line="261" w:lineRule="exact"/>
              <w:ind w:left="1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2"/>
                <w:w w:val="99"/>
                <w:sz w:val="20"/>
                <w:szCs w:val="20"/>
              </w:rPr>
              <w:t>三</w:t>
            </w:r>
            <w:r>
              <w:rPr>
                <w:rFonts w:ascii="Microsoft JhengHei" w:hAnsi="Microsoft JhengHei" w:cs="Microsoft JhengHei" w:eastAsia="Microsoft JhengHei" w:hint="default"/>
                <w:b/>
                <w:bCs/>
                <w:spacing w:val="-94"/>
                <w:w w:val="99"/>
                <w:sz w:val="20"/>
                <w:szCs w:val="20"/>
              </w:rPr>
              <w:t>、</w:t>
            </w:r>
            <w:r>
              <w:rPr>
                <w:rFonts w:ascii="Microsoft JhengHei" w:hAnsi="Microsoft JhengHei" w:cs="Microsoft JhengHei" w:eastAsia="Microsoft JhengHei" w:hint="default"/>
                <w:b/>
                <w:bCs/>
                <w:spacing w:val="2"/>
                <w:w w:val="99"/>
                <w:sz w:val="20"/>
                <w:szCs w:val="20"/>
              </w:rPr>
              <w:t>本年</w:t>
            </w:r>
            <w:r>
              <w:rPr>
                <w:rFonts w:ascii="Microsoft JhengHei" w:hAnsi="Microsoft JhengHei" w:cs="Microsoft JhengHei" w:eastAsia="Microsoft JhengHei" w:hint="default"/>
                <w:b/>
                <w:bCs/>
                <w:w w:val="99"/>
                <w:sz w:val="20"/>
                <w:szCs w:val="20"/>
              </w:rPr>
              <w:t>增</w:t>
            </w:r>
            <w:r>
              <w:rPr>
                <w:rFonts w:ascii="Microsoft JhengHei" w:hAnsi="Microsoft JhengHei" w:cs="Microsoft JhengHei" w:eastAsia="Microsoft JhengHei" w:hint="default"/>
                <w:b/>
                <w:bCs/>
                <w:spacing w:val="2"/>
                <w:w w:val="99"/>
                <w:sz w:val="20"/>
                <w:szCs w:val="20"/>
              </w:rPr>
              <w:t>减变动金</w:t>
            </w:r>
            <w:r>
              <w:rPr>
                <w:rFonts w:ascii="Microsoft JhengHei" w:hAnsi="Microsoft JhengHei" w:cs="Microsoft JhengHei" w:eastAsia="Microsoft JhengHei" w:hint="default"/>
                <w:b/>
                <w:bCs/>
                <w:spacing w:val="-5"/>
                <w:w w:val="99"/>
                <w:sz w:val="20"/>
                <w:szCs w:val="20"/>
              </w:rPr>
              <w:t>额</w:t>
            </w:r>
            <w:r>
              <w:rPr>
                <w:rFonts w:ascii="Microsoft JhengHei" w:hAnsi="Microsoft JhengHei" w:cs="Microsoft JhengHei" w:eastAsia="Microsoft JhengHei" w:hint="default"/>
                <w:b/>
                <w:bCs/>
                <w:spacing w:val="1"/>
                <w:w w:val="141"/>
                <w:sz w:val="20"/>
                <w:szCs w:val="20"/>
              </w:rPr>
              <w:t>(</w:t>
            </w:r>
            <w:r>
              <w:rPr>
                <w:rFonts w:ascii="Microsoft JhengHei" w:hAnsi="Microsoft JhengHei" w:cs="Microsoft JhengHei" w:eastAsia="Microsoft JhengHei" w:hint="default"/>
                <w:b/>
                <w:bCs/>
                <w:spacing w:val="2"/>
                <w:w w:val="99"/>
                <w:sz w:val="20"/>
                <w:szCs w:val="20"/>
              </w:rPr>
              <w:t>减</w:t>
            </w:r>
            <w:r>
              <w:rPr>
                <w:rFonts w:ascii="Microsoft JhengHei" w:hAnsi="Microsoft JhengHei" w:cs="Microsoft JhengHei" w:eastAsia="Microsoft JhengHei" w:hint="default"/>
                <w:b/>
                <w:bCs/>
                <w:w w:val="99"/>
                <w:sz w:val="20"/>
                <w:szCs w:val="20"/>
              </w:rPr>
              <w:t>少</w:t>
            </w:r>
            <w:r>
              <w:rPr>
                <w:rFonts w:ascii="Microsoft JhengHei" w:hAnsi="Microsoft JhengHei" w:cs="Microsoft JhengHei" w:eastAsia="Microsoft JhengHei" w:hint="default"/>
                <w:sz w:val="20"/>
                <w:szCs w:val="20"/>
              </w:rPr>
            </w:r>
          </w:p>
          <w:p>
            <w:pPr>
              <w:pStyle w:val="TableParagraph"/>
              <w:spacing w:line="330" w:lineRule="exact"/>
              <w:ind w:left="1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105"/>
                <w:sz w:val="20"/>
                <w:szCs w:val="20"/>
              </w:rPr>
              <w:t>以“-”号列示)</w:t>
            </w:r>
            <w:r>
              <w:rPr>
                <w:rFonts w:ascii="Microsoft JhengHei" w:hAnsi="Microsoft JhengHei" w:cs="Microsoft JhengHei" w:eastAsia="Microsoft JhengHei" w:hint="default"/>
                <w:sz w:val="20"/>
                <w:szCs w:val="20"/>
              </w:rPr>
            </w:r>
          </w:p>
        </w:tc>
        <w:tc>
          <w:tcPr>
            <w:tcW w:w="16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109" w:right="0"/>
              <w:jc w:val="left"/>
              <w:rPr>
                <w:rFonts w:ascii="Times New Roman" w:hAnsi="Times New Roman" w:cs="Times New Roman" w:eastAsia="Times New Roman" w:hint="default"/>
                <w:sz w:val="20"/>
                <w:szCs w:val="20"/>
              </w:rPr>
            </w:pPr>
            <w:r>
              <w:rPr>
                <w:rFonts w:ascii="Times New Roman"/>
                <w:b/>
                <w:sz w:val="20"/>
              </w:rPr>
              <w:t>46,834,131.00</w:t>
            </w:r>
            <w:r>
              <w:rPr>
                <w:rFonts w:ascii="Times New Roman"/>
                <w:sz w:val="20"/>
              </w:rPr>
            </w:r>
          </w:p>
        </w:tc>
        <w:tc>
          <w:tcPr>
            <w:tcW w:w="16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94"/>
              <w:jc w:val="right"/>
              <w:rPr>
                <w:rFonts w:ascii="Times New Roman" w:hAnsi="Times New Roman" w:cs="Times New Roman" w:eastAsia="Times New Roman" w:hint="default"/>
                <w:sz w:val="20"/>
                <w:szCs w:val="20"/>
              </w:rPr>
            </w:pPr>
            <w:r>
              <w:rPr>
                <w:rFonts w:ascii="Times New Roman"/>
                <w:b/>
                <w:w w:val="95"/>
                <w:sz w:val="20"/>
              </w:rPr>
              <w:t>-46,834,131.00</w:t>
            </w:r>
            <w:r>
              <w:rPr>
                <w:rFonts w:ascii="Times New Roman"/>
                <w:sz w:val="20"/>
              </w:rPr>
            </w:r>
          </w:p>
        </w:tc>
        <w:tc>
          <w:tcPr>
            <w:tcW w:w="10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82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109" w:right="0"/>
              <w:jc w:val="lef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9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91"/>
              <w:jc w:val="right"/>
              <w:rPr>
                <w:rFonts w:ascii="Times New Roman" w:hAnsi="Times New Roman" w:cs="Times New Roman" w:eastAsia="Times New Roman" w:hint="default"/>
                <w:sz w:val="20"/>
                <w:szCs w:val="20"/>
              </w:rPr>
            </w:pPr>
            <w:r>
              <w:rPr>
                <w:rFonts w:ascii="Times New Roman"/>
                <w:b/>
                <w:w w:val="95"/>
                <w:sz w:val="20"/>
              </w:rPr>
              <w:t>-257,094,725.71</w:t>
            </w:r>
            <w:r>
              <w:rPr>
                <w:rFonts w:ascii="Times New Roman"/>
                <w:sz w:val="20"/>
              </w:rPr>
            </w:r>
          </w:p>
        </w:tc>
        <w:tc>
          <w:tcPr>
            <w:tcW w:w="16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94"/>
              <w:jc w:val="right"/>
              <w:rPr>
                <w:rFonts w:ascii="Times New Roman" w:hAnsi="Times New Roman" w:cs="Times New Roman" w:eastAsia="Times New Roman" w:hint="default"/>
                <w:sz w:val="20"/>
                <w:szCs w:val="20"/>
              </w:rPr>
            </w:pPr>
            <w:r>
              <w:rPr>
                <w:rFonts w:ascii="Times New Roman"/>
                <w:b/>
                <w:w w:val="95"/>
                <w:sz w:val="20"/>
              </w:rPr>
              <w:t>-14,718,888.48</w:t>
            </w:r>
            <w:r>
              <w:rPr>
                <w:rFonts w:ascii="Times New Roman"/>
                <w:sz w:val="20"/>
              </w:rPr>
            </w:r>
          </w:p>
        </w:tc>
        <w:tc>
          <w:tcPr>
            <w:tcW w:w="202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94"/>
              <w:jc w:val="right"/>
              <w:rPr>
                <w:rFonts w:ascii="Times New Roman" w:hAnsi="Times New Roman" w:cs="Times New Roman" w:eastAsia="Times New Roman" w:hint="default"/>
                <w:sz w:val="20"/>
                <w:szCs w:val="20"/>
              </w:rPr>
            </w:pPr>
            <w:r>
              <w:rPr>
                <w:rFonts w:ascii="Times New Roman"/>
                <w:b/>
                <w:w w:val="95"/>
                <w:sz w:val="20"/>
              </w:rPr>
              <w:t>-271,813,614.19</w:t>
            </w:r>
            <w:r>
              <w:rPr>
                <w:rFonts w:ascii="Times New Roman"/>
                <w:sz w:val="20"/>
              </w:rPr>
            </w:r>
          </w:p>
        </w:tc>
      </w:tr>
      <w:tr>
        <w:trPr>
          <w:trHeight w:val="322" w:hRule="exact"/>
        </w:trPr>
        <w:tc>
          <w:tcPr>
            <w:tcW w:w="2628"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(一)净利润</w:t>
            </w:r>
          </w:p>
        </w:tc>
        <w:tc>
          <w:tcPr>
            <w:tcW w:w="16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2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97"/>
              <w:jc w:val="right"/>
              <w:rPr>
                <w:rFonts w:ascii="Times New Roman" w:hAnsi="Times New Roman" w:cs="Times New Roman" w:eastAsia="Times New Roman" w:hint="default"/>
                <w:sz w:val="20"/>
                <w:szCs w:val="20"/>
              </w:rPr>
            </w:pPr>
            <w:r>
              <w:rPr>
                <w:rFonts w:ascii="Times New Roman"/>
                <w:w w:val="95"/>
                <w:sz w:val="20"/>
              </w:rPr>
              <w:t>-257,094,725.71</w:t>
            </w:r>
            <w:r>
              <w:rPr>
                <w:rFonts w:ascii="Times New Roman"/>
                <w:sz w:val="20"/>
              </w:rPr>
            </w:r>
          </w:p>
        </w:tc>
        <w:tc>
          <w:tcPr>
            <w:tcW w:w="16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0"/>
              <w:jc w:val="right"/>
              <w:rPr>
                <w:rFonts w:ascii="Times New Roman" w:hAnsi="Times New Roman" w:cs="Times New Roman" w:eastAsia="Times New Roman" w:hint="default"/>
                <w:sz w:val="20"/>
                <w:szCs w:val="20"/>
              </w:rPr>
            </w:pPr>
            <w:r>
              <w:rPr>
                <w:rFonts w:ascii="Times New Roman"/>
                <w:w w:val="95"/>
                <w:sz w:val="20"/>
              </w:rPr>
              <w:t>-24,403,335.73</w:t>
            </w:r>
            <w:r>
              <w:rPr>
                <w:rFonts w:ascii="Times New Roman"/>
                <w:sz w:val="20"/>
              </w:rPr>
            </w:r>
          </w:p>
        </w:tc>
        <w:tc>
          <w:tcPr>
            <w:tcW w:w="202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94"/>
              <w:jc w:val="right"/>
              <w:rPr>
                <w:rFonts w:ascii="Times New Roman" w:hAnsi="Times New Roman" w:cs="Times New Roman" w:eastAsia="Times New Roman" w:hint="default"/>
                <w:sz w:val="20"/>
                <w:szCs w:val="20"/>
              </w:rPr>
            </w:pPr>
            <w:r>
              <w:rPr>
                <w:rFonts w:ascii="Times New Roman"/>
                <w:b/>
                <w:w w:val="95"/>
                <w:sz w:val="20"/>
              </w:rPr>
              <w:t>-281,498,061.44</w:t>
            </w:r>
            <w:r>
              <w:rPr>
                <w:rFonts w:ascii="Times New Roman"/>
                <w:sz w:val="20"/>
              </w:rPr>
            </w:r>
          </w:p>
        </w:tc>
      </w:tr>
      <w:tr>
        <w:trPr>
          <w:trHeight w:val="634" w:hRule="exact"/>
        </w:trPr>
        <w:tc>
          <w:tcPr>
            <w:tcW w:w="2628"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ind w:left="103" w:right="120"/>
              <w:jc w:val="left"/>
              <w:rPr>
                <w:rFonts w:ascii="宋体" w:hAnsi="宋体" w:cs="宋体" w:eastAsia="宋体" w:hint="default"/>
                <w:sz w:val="20"/>
                <w:szCs w:val="20"/>
              </w:rPr>
            </w:pPr>
            <w:r>
              <w:rPr>
                <w:rFonts w:ascii="宋体" w:hAnsi="宋体" w:cs="宋体" w:eastAsia="宋体" w:hint="default"/>
                <w:sz w:val="20"/>
                <w:szCs w:val="20"/>
              </w:rPr>
              <w:t>(二)直接计入所有者权益的</w:t>
            </w:r>
            <w:r>
              <w:rPr>
                <w:rFonts w:ascii="宋体" w:hAnsi="宋体" w:cs="宋体" w:eastAsia="宋体" w:hint="default"/>
                <w:w w:val="99"/>
                <w:sz w:val="20"/>
                <w:szCs w:val="20"/>
              </w:rPr>
              <w:t> </w:t>
            </w:r>
            <w:r>
              <w:rPr>
                <w:rFonts w:ascii="宋体" w:hAnsi="宋体" w:cs="宋体" w:eastAsia="宋体" w:hint="default"/>
                <w:sz w:val="20"/>
                <w:szCs w:val="20"/>
              </w:rPr>
              <w:t>利得和损失</w:t>
            </w:r>
          </w:p>
        </w:tc>
        <w:tc>
          <w:tcPr>
            <w:tcW w:w="16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2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left="105" w:right="0"/>
              <w:jc w:val="left"/>
              <w:rPr>
                <w:rFonts w:ascii="Times New Roman" w:hAnsi="Times New Roman" w:cs="Times New Roman" w:eastAsia="Times New Roman" w:hint="default"/>
                <w:sz w:val="20"/>
                <w:szCs w:val="20"/>
              </w:rPr>
            </w:pPr>
            <w:r>
              <w:rPr>
                <w:rFonts w:ascii="Times New Roman"/>
                <w:sz w:val="20"/>
              </w:rPr>
              <w:t>9,684,447.25</w:t>
            </w:r>
          </w:p>
        </w:tc>
        <w:tc>
          <w:tcPr>
            <w:tcW w:w="202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96"/>
              <w:jc w:val="right"/>
              <w:rPr>
                <w:rFonts w:ascii="Times New Roman" w:hAnsi="Times New Roman" w:cs="Times New Roman" w:eastAsia="Times New Roman" w:hint="default"/>
                <w:sz w:val="20"/>
                <w:szCs w:val="20"/>
              </w:rPr>
            </w:pPr>
            <w:r>
              <w:rPr>
                <w:rFonts w:ascii="Times New Roman"/>
                <w:b/>
                <w:w w:val="95"/>
                <w:sz w:val="20"/>
              </w:rPr>
              <w:t>9,684,447.25</w:t>
            </w:r>
            <w:r>
              <w:rPr>
                <w:rFonts w:ascii="Times New Roman"/>
                <w:sz w:val="20"/>
              </w:rPr>
            </w:r>
          </w:p>
        </w:tc>
      </w:tr>
      <w:tr>
        <w:trPr>
          <w:trHeight w:val="636" w:hRule="exact"/>
        </w:trPr>
        <w:tc>
          <w:tcPr>
            <w:tcW w:w="2628"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ind w:left="103" w:right="101"/>
              <w:jc w:val="left"/>
              <w:rPr>
                <w:rFonts w:ascii="宋体" w:hAnsi="宋体" w:cs="宋体" w:eastAsia="宋体" w:hint="default"/>
                <w:sz w:val="20"/>
                <w:szCs w:val="20"/>
              </w:rPr>
            </w:pPr>
            <w:r>
              <w:rPr>
                <w:rFonts w:ascii="宋体" w:hAnsi="宋体" w:cs="宋体" w:eastAsia="宋体" w:hint="default"/>
                <w:spacing w:val="-7"/>
                <w:w w:val="99"/>
                <w:sz w:val="20"/>
                <w:szCs w:val="20"/>
              </w:rPr>
              <w:t>1、可供出售金融资产公允价</w:t>
            </w:r>
            <w:r>
              <w:rPr>
                <w:rFonts w:ascii="宋体" w:hAnsi="宋体" w:cs="宋体" w:eastAsia="宋体" w:hint="default"/>
                <w:spacing w:val="-88"/>
                <w:w w:val="99"/>
                <w:sz w:val="20"/>
                <w:szCs w:val="20"/>
              </w:rPr>
              <w:t> </w:t>
            </w:r>
            <w:r>
              <w:rPr>
                <w:rFonts w:ascii="宋体" w:hAnsi="宋体" w:cs="宋体" w:eastAsia="宋体" w:hint="default"/>
                <w:spacing w:val="-88"/>
                <w:w w:val="99"/>
                <w:sz w:val="20"/>
                <w:szCs w:val="20"/>
              </w:rPr>
            </w:r>
            <w:r>
              <w:rPr>
                <w:rFonts w:ascii="宋体" w:hAnsi="宋体" w:cs="宋体" w:eastAsia="宋体" w:hint="default"/>
                <w:sz w:val="20"/>
                <w:szCs w:val="20"/>
              </w:rPr>
              <w:t>值变动净额</w:t>
            </w:r>
          </w:p>
        </w:tc>
        <w:tc>
          <w:tcPr>
            <w:tcW w:w="16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2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6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left="105"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02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634" w:hRule="exact"/>
        </w:trPr>
        <w:tc>
          <w:tcPr>
            <w:tcW w:w="2628"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ind w:left="103" w:right="101"/>
              <w:jc w:val="left"/>
              <w:rPr>
                <w:rFonts w:ascii="宋体" w:hAnsi="宋体" w:cs="宋体" w:eastAsia="宋体" w:hint="default"/>
                <w:sz w:val="20"/>
                <w:szCs w:val="20"/>
              </w:rPr>
            </w:pPr>
            <w:r>
              <w:rPr>
                <w:rFonts w:ascii="宋体" w:hAnsi="宋体" w:cs="宋体" w:eastAsia="宋体" w:hint="default"/>
                <w:spacing w:val="-7"/>
                <w:w w:val="99"/>
                <w:sz w:val="20"/>
                <w:szCs w:val="20"/>
              </w:rPr>
              <w:t>2、权益法下被投资单位其他</w:t>
            </w:r>
            <w:r>
              <w:rPr>
                <w:rFonts w:ascii="宋体" w:hAnsi="宋体" w:cs="宋体" w:eastAsia="宋体" w:hint="default"/>
                <w:spacing w:val="-88"/>
                <w:w w:val="99"/>
                <w:sz w:val="20"/>
                <w:szCs w:val="20"/>
              </w:rPr>
              <w:t> </w:t>
            </w:r>
            <w:r>
              <w:rPr>
                <w:rFonts w:ascii="宋体" w:hAnsi="宋体" w:cs="宋体" w:eastAsia="宋体" w:hint="default"/>
                <w:spacing w:val="-88"/>
                <w:w w:val="99"/>
                <w:sz w:val="20"/>
                <w:szCs w:val="20"/>
              </w:rPr>
            </w:r>
            <w:r>
              <w:rPr>
                <w:rFonts w:ascii="宋体" w:hAnsi="宋体" w:cs="宋体" w:eastAsia="宋体" w:hint="default"/>
                <w:sz w:val="20"/>
                <w:szCs w:val="20"/>
              </w:rPr>
              <w:t>所有者权益变动的影响</w:t>
            </w:r>
          </w:p>
        </w:tc>
        <w:tc>
          <w:tcPr>
            <w:tcW w:w="16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2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6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105"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02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634" w:hRule="exact"/>
        </w:trPr>
        <w:tc>
          <w:tcPr>
            <w:tcW w:w="2628"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ind w:left="103" w:right="101"/>
              <w:jc w:val="left"/>
              <w:rPr>
                <w:rFonts w:ascii="宋体" w:hAnsi="宋体" w:cs="宋体" w:eastAsia="宋体" w:hint="default"/>
                <w:sz w:val="20"/>
                <w:szCs w:val="20"/>
              </w:rPr>
            </w:pPr>
            <w:r>
              <w:rPr>
                <w:rFonts w:ascii="宋体" w:hAnsi="宋体" w:cs="宋体" w:eastAsia="宋体" w:hint="default"/>
                <w:spacing w:val="-7"/>
                <w:w w:val="99"/>
                <w:sz w:val="20"/>
                <w:szCs w:val="20"/>
              </w:rPr>
              <w:t>3、与计入所有者权益项目相</w:t>
            </w:r>
            <w:r>
              <w:rPr>
                <w:rFonts w:ascii="宋体" w:hAnsi="宋体" w:cs="宋体" w:eastAsia="宋体" w:hint="default"/>
                <w:spacing w:val="-88"/>
                <w:w w:val="99"/>
                <w:sz w:val="20"/>
                <w:szCs w:val="20"/>
              </w:rPr>
              <w:t> </w:t>
            </w:r>
            <w:r>
              <w:rPr>
                <w:rFonts w:ascii="宋体" w:hAnsi="宋体" w:cs="宋体" w:eastAsia="宋体" w:hint="default"/>
                <w:spacing w:val="-88"/>
                <w:w w:val="99"/>
                <w:sz w:val="20"/>
                <w:szCs w:val="20"/>
              </w:rPr>
            </w:r>
            <w:r>
              <w:rPr>
                <w:rFonts w:ascii="宋体" w:hAnsi="宋体" w:cs="宋体" w:eastAsia="宋体" w:hint="default"/>
                <w:sz w:val="20"/>
                <w:szCs w:val="20"/>
              </w:rPr>
              <w:t>关的所得税影响</w:t>
            </w:r>
          </w:p>
        </w:tc>
        <w:tc>
          <w:tcPr>
            <w:tcW w:w="16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2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6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105"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02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322" w:hRule="exact"/>
        </w:trPr>
        <w:tc>
          <w:tcPr>
            <w:tcW w:w="2628"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4、其他</w:t>
            </w:r>
          </w:p>
        </w:tc>
        <w:tc>
          <w:tcPr>
            <w:tcW w:w="16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2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105" w:right="0"/>
              <w:jc w:val="left"/>
              <w:rPr>
                <w:rFonts w:ascii="Times New Roman" w:hAnsi="Times New Roman" w:cs="Times New Roman" w:eastAsia="Times New Roman" w:hint="default"/>
                <w:sz w:val="20"/>
                <w:szCs w:val="20"/>
              </w:rPr>
            </w:pPr>
            <w:r>
              <w:rPr>
                <w:rFonts w:ascii="Times New Roman"/>
                <w:sz w:val="20"/>
              </w:rPr>
              <w:t>9,684,447.25</w:t>
            </w:r>
          </w:p>
        </w:tc>
        <w:tc>
          <w:tcPr>
            <w:tcW w:w="202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96"/>
              <w:jc w:val="right"/>
              <w:rPr>
                <w:rFonts w:ascii="Times New Roman" w:hAnsi="Times New Roman" w:cs="Times New Roman" w:eastAsia="Times New Roman" w:hint="default"/>
                <w:sz w:val="20"/>
                <w:szCs w:val="20"/>
              </w:rPr>
            </w:pPr>
            <w:r>
              <w:rPr>
                <w:rFonts w:ascii="Times New Roman"/>
                <w:b/>
                <w:w w:val="95"/>
                <w:sz w:val="20"/>
              </w:rPr>
              <w:t>9,684,447.25</w:t>
            </w:r>
            <w:r>
              <w:rPr>
                <w:rFonts w:ascii="Times New Roman"/>
                <w:sz w:val="20"/>
              </w:rPr>
            </w:r>
          </w:p>
        </w:tc>
      </w:tr>
      <w:tr>
        <w:trPr>
          <w:trHeight w:val="322" w:hRule="exact"/>
        </w:trPr>
        <w:tc>
          <w:tcPr>
            <w:tcW w:w="2628" w:type="dxa"/>
            <w:tcBorders>
              <w:top w:val="single" w:sz="4" w:space="0" w:color="000008"/>
              <w:left w:val="single" w:sz="4" w:space="0" w:color="000008"/>
              <w:bottom w:val="single" w:sz="4" w:space="0" w:color="000008"/>
              <w:right w:val="single" w:sz="4" w:space="0" w:color="000008"/>
            </w:tcBorders>
          </w:tcPr>
          <w:p>
            <w:pPr>
              <w:pStyle w:val="TableParagraph"/>
              <w:spacing w:line="281" w:lineRule="exact"/>
              <w:ind w:left="20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上述（一）和（二）小计</w:t>
            </w:r>
            <w:r>
              <w:rPr>
                <w:rFonts w:ascii="Microsoft JhengHei" w:hAnsi="Microsoft JhengHei" w:cs="Microsoft JhengHei" w:eastAsia="Microsoft JhengHei" w:hint="default"/>
                <w:sz w:val="20"/>
                <w:szCs w:val="20"/>
              </w:rPr>
            </w:r>
          </w:p>
        </w:tc>
        <w:tc>
          <w:tcPr>
            <w:tcW w:w="16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9" w:right="0"/>
              <w:jc w:val="lef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6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9" w:right="0"/>
              <w:jc w:val="lef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0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82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9" w:right="0"/>
              <w:jc w:val="lef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9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91"/>
              <w:jc w:val="right"/>
              <w:rPr>
                <w:rFonts w:ascii="Times New Roman" w:hAnsi="Times New Roman" w:cs="Times New Roman" w:eastAsia="Times New Roman" w:hint="default"/>
                <w:sz w:val="20"/>
                <w:szCs w:val="20"/>
              </w:rPr>
            </w:pPr>
            <w:r>
              <w:rPr>
                <w:rFonts w:ascii="Times New Roman"/>
                <w:b/>
                <w:w w:val="95"/>
                <w:sz w:val="20"/>
              </w:rPr>
              <w:t>-257,094,725.71</w:t>
            </w:r>
            <w:r>
              <w:rPr>
                <w:rFonts w:ascii="Times New Roman"/>
                <w:sz w:val="20"/>
              </w:rPr>
            </w:r>
          </w:p>
        </w:tc>
        <w:tc>
          <w:tcPr>
            <w:tcW w:w="16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94"/>
              <w:jc w:val="right"/>
              <w:rPr>
                <w:rFonts w:ascii="Times New Roman" w:hAnsi="Times New Roman" w:cs="Times New Roman" w:eastAsia="Times New Roman" w:hint="default"/>
                <w:sz w:val="20"/>
                <w:szCs w:val="20"/>
              </w:rPr>
            </w:pPr>
            <w:r>
              <w:rPr>
                <w:rFonts w:ascii="Times New Roman"/>
                <w:b/>
                <w:w w:val="95"/>
                <w:sz w:val="20"/>
              </w:rPr>
              <w:t>-14,718,888.48</w:t>
            </w:r>
            <w:r>
              <w:rPr>
                <w:rFonts w:ascii="Times New Roman"/>
                <w:sz w:val="20"/>
              </w:rPr>
            </w:r>
          </w:p>
        </w:tc>
        <w:tc>
          <w:tcPr>
            <w:tcW w:w="202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94"/>
              <w:jc w:val="right"/>
              <w:rPr>
                <w:rFonts w:ascii="Times New Roman" w:hAnsi="Times New Roman" w:cs="Times New Roman" w:eastAsia="Times New Roman" w:hint="default"/>
                <w:sz w:val="20"/>
                <w:szCs w:val="20"/>
              </w:rPr>
            </w:pPr>
            <w:r>
              <w:rPr>
                <w:rFonts w:ascii="Times New Roman"/>
                <w:b/>
                <w:w w:val="95"/>
                <w:sz w:val="20"/>
              </w:rPr>
              <w:t>-271,813,614.19</w:t>
            </w:r>
            <w:r>
              <w:rPr>
                <w:rFonts w:ascii="Times New Roman"/>
                <w:sz w:val="20"/>
              </w:rPr>
            </w:r>
          </w:p>
        </w:tc>
      </w:tr>
      <w:tr>
        <w:trPr>
          <w:trHeight w:val="322" w:hRule="exact"/>
        </w:trPr>
        <w:tc>
          <w:tcPr>
            <w:tcW w:w="2628"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(三)所有者投入和减少的资</w:t>
            </w:r>
          </w:p>
        </w:tc>
        <w:tc>
          <w:tcPr>
            <w:tcW w:w="16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2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5"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02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headerReference w:type="default" r:id="rId17"/>
          <w:footerReference w:type="default" r:id="rId18"/>
          <w:pgSz w:w="16840" w:h="11910" w:orient="landscape"/>
          <w:pgMar w:header="870" w:footer="974" w:top="1060" w:bottom="1160" w:left="1220" w:right="1000"/>
          <w:pgNumType w:start="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3"/>
          <w:szCs w:val="23"/>
        </w:rPr>
      </w:pPr>
    </w:p>
    <w:tbl>
      <w:tblPr>
        <w:tblW w:w="0" w:type="auto"/>
        <w:jc w:val="left"/>
        <w:tblInd w:w="107" w:type="dxa"/>
        <w:tblLayout w:type="fixed"/>
        <w:tblCellMar>
          <w:top w:w="0" w:type="dxa"/>
          <w:left w:w="0" w:type="dxa"/>
          <w:bottom w:w="0" w:type="dxa"/>
          <w:right w:w="0" w:type="dxa"/>
        </w:tblCellMar>
        <w:tblLook w:val="01E0"/>
      </w:tblPr>
      <w:tblGrid>
        <w:gridCol w:w="2628"/>
        <w:gridCol w:w="1668"/>
        <w:gridCol w:w="1675"/>
        <w:gridCol w:w="1006"/>
        <w:gridCol w:w="1824"/>
        <w:gridCol w:w="1918"/>
        <w:gridCol w:w="1642"/>
        <w:gridCol w:w="2023"/>
      </w:tblGrid>
      <w:tr>
        <w:trPr>
          <w:trHeight w:val="324" w:hRule="exact"/>
        </w:trPr>
        <w:tc>
          <w:tcPr>
            <w:tcW w:w="2628"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本</w:t>
            </w:r>
            <w:r>
              <w:rPr>
                <w:rFonts w:ascii="宋体" w:hAnsi="宋体" w:cs="宋体" w:eastAsia="宋体" w:hint="default"/>
                <w:sz w:val="20"/>
                <w:szCs w:val="20"/>
              </w:rPr>
            </w:r>
          </w:p>
        </w:tc>
        <w:tc>
          <w:tcPr>
            <w:tcW w:w="1668" w:type="dxa"/>
            <w:tcBorders>
              <w:top w:val="single" w:sz="4" w:space="0" w:color="000008"/>
              <w:left w:val="single" w:sz="4" w:space="0" w:color="000008"/>
              <w:bottom w:val="single" w:sz="4" w:space="0" w:color="000008"/>
              <w:right w:val="single" w:sz="4" w:space="0" w:color="000008"/>
            </w:tcBorders>
          </w:tcPr>
          <w:p>
            <w:pPr/>
          </w:p>
        </w:tc>
        <w:tc>
          <w:tcPr>
            <w:tcW w:w="1675" w:type="dxa"/>
            <w:tcBorders>
              <w:top w:val="single" w:sz="4" w:space="0" w:color="000008"/>
              <w:left w:val="single" w:sz="4" w:space="0" w:color="000008"/>
              <w:bottom w:val="single" w:sz="4" w:space="0" w:color="000008"/>
              <w:right w:val="single" w:sz="4" w:space="0" w:color="000008"/>
            </w:tcBorders>
          </w:tcPr>
          <w:p>
            <w:pPr/>
          </w:p>
        </w:tc>
        <w:tc>
          <w:tcPr>
            <w:tcW w:w="1006" w:type="dxa"/>
            <w:tcBorders>
              <w:top w:val="single" w:sz="4" w:space="0" w:color="000008"/>
              <w:left w:val="single" w:sz="4" w:space="0" w:color="000008"/>
              <w:bottom w:val="single" w:sz="4" w:space="0" w:color="000008"/>
              <w:right w:val="single" w:sz="4" w:space="0" w:color="000008"/>
            </w:tcBorders>
          </w:tcPr>
          <w:p>
            <w:pPr/>
          </w:p>
        </w:tc>
        <w:tc>
          <w:tcPr>
            <w:tcW w:w="1824" w:type="dxa"/>
            <w:tcBorders>
              <w:top w:val="single" w:sz="4" w:space="0" w:color="000008"/>
              <w:left w:val="single" w:sz="4" w:space="0" w:color="000008"/>
              <w:bottom w:val="single" w:sz="4" w:space="0" w:color="000008"/>
              <w:right w:val="single" w:sz="4" w:space="0" w:color="000008"/>
            </w:tcBorders>
          </w:tcPr>
          <w:p>
            <w:pPr/>
          </w:p>
        </w:tc>
        <w:tc>
          <w:tcPr>
            <w:tcW w:w="1918" w:type="dxa"/>
            <w:tcBorders>
              <w:top w:val="single" w:sz="4" w:space="0" w:color="000008"/>
              <w:left w:val="single" w:sz="4" w:space="0" w:color="000008"/>
              <w:bottom w:val="single" w:sz="4" w:space="0" w:color="000008"/>
              <w:right w:val="single" w:sz="4" w:space="0" w:color="000008"/>
            </w:tcBorders>
          </w:tcPr>
          <w:p>
            <w:pPr/>
          </w:p>
        </w:tc>
        <w:tc>
          <w:tcPr>
            <w:tcW w:w="1642" w:type="dxa"/>
            <w:tcBorders>
              <w:top w:val="single" w:sz="4" w:space="0" w:color="000008"/>
              <w:left w:val="single" w:sz="4" w:space="0" w:color="000008"/>
              <w:bottom w:val="single" w:sz="4" w:space="0" w:color="000008"/>
              <w:right w:val="single" w:sz="4" w:space="0" w:color="000008"/>
            </w:tcBorders>
          </w:tcPr>
          <w:p>
            <w:pPr/>
          </w:p>
        </w:tc>
        <w:tc>
          <w:tcPr>
            <w:tcW w:w="2023" w:type="dxa"/>
            <w:tcBorders>
              <w:top w:val="single" w:sz="4" w:space="0" w:color="000008"/>
              <w:left w:val="single" w:sz="4" w:space="0" w:color="000008"/>
              <w:bottom w:val="single" w:sz="4" w:space="0" w:color="000008"/>
              <w:right w:val="single" w:sz="4" w:space="0" w:color="000008"/>
            </w:tcBorders>
          </w:tcPr>
          <w:p>
            <w:pPr/>
          </w:p>
        </w:tc>
      </w:tr>
      <w:tr>
        <w:trPr>
          <w:trHeight w:val="322" w:hRule="exact"/>
        </w:trPr>
        <w:tc>
          <w:tcPr>
            <w:tcW w:w="2628"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1、所有者投入资本</w:t>
            </w:r>
          </w:p>
        </w:tc>
        <w:tc>
          <w:tcPr>
            <w:tcW w:w="166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7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105"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2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42" w:type="dxa"/>
            <w:tcBorders>
              <w:top w:val="single" w:sz="4" w:space="0" w:color="000008"/>
              <w:left w:val="single" w:sz="4" w:space="0" w:color="000008"/>
              <w:bottom w:val="single" w:sz="4" w:space="0" w:color="000008"/>
              <w:right w:val="single" w:sz="4" w:space="0" w:color="000008"/>
            </w:tcBorders>
          </w:tcPr>
          <w:p>
            <w:pPr/>
          </w:p>
        </w:tc>
        <w:tc>
          <w:tcPr>
            <w:tcW w:w="202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634" w:hRule="exact"/>
        </w:trPr>
        <w:tc>
          <w:tcPr>
            <w:tcW w:w="2628"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ind w:left="103" w:right="101"/>
              <w:jc w:val="left"/>
              <w:rPr>
                <w:rFonts w:ascii="宋体" w:hAnsi="宋体" w:cs="宋体" w:eastAsia="宋体" w:hint="default"/>
                <w:sz w:val="20"/>
                <w:szCs w:val="20"/>
              </w:rPr>
            </w:pPr>
            <w:r>
              <w:rPr>
                <w:rFonts w:ascii="宋体" w:hAnsi="宋体" w:cs="宋体" w:eastAsia="宋体" w:hint="default"/>
                <w:spacing w:val="-7"/>
                <w:w w:val="99"/>
                <w:sz w:val="20"/>
                <w:szCs w:val="20"/>
              </w:rPr>
              <w:t>2、股份支付计入所有者权益</w:t>
            </w:r>
            <w:r>
              <w:rPr>
                <w:rFonts w:ascii="宋体" w:hAnsi="宋体" w:cs="宋体" w:eastAsia="宋体" w:hint="default"/>
                <w:spacing w:val="-88"/>
                <w:w w:val="99"/>
                <w:sz w:val="20"/>
                <w:szCs w:val="20"/>
              </w:rPr>
              <w:t> </w:t>
            </w:r>
            <w:r>
              <w:rPr>
                <w:rFonts w:ascii="宋体" w:hAnsi="宋体" w:cs="宋体" w:eastAsia="宋体" w:hint="default"/>
                <w:spacing w:val="-88"/>
                <w:w w:val="99"/>
                <w:sz w:val="20"/>
                <w:szCs w:val="20"/>
              </w:rPr>
            </w:r>
            <w:r>
              <w:rPr>
                <w:rFonts w:ascii="宋体" w:hAnsi="宋体" w:cs="宋体" w:eastAsia="宋体" w:hint="default"/>
                <w:sz w:val="20"/>
                <w:szCs w:val="20"/>
              </w:rPr>
              <w:t>的金额</w:t>
            </w:r>
          </w:p>
        </w:tc>
        <w:tc>
          <w:tcPr>
            <w:tcW w:w="166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7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30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2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105"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02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322" w:hRule="exact"/>
        </w:trPr>
        <w:tc>
          <w:tcPr>
            <w:tcW w:w="2628"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3、其他</w:t>
            </w:r>
          </w:p>
        </w:tc>
        <w:tc>
          <w:tcPr>
            <w:tcW w:w="166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7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105"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2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105"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02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322" w:hRule="exact"/>
        </w:trPr>
        <w:tc>
          <w:tcPr>
            <w:tcW w:w="2628"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(四)利润分配</w:t>
            </w:r>
          </w:p>
        </w:tc>
        <w:tc>
          <w:tcPr>
            <w:tcW w:w="166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7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5"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2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5"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02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322" w:hRule="exact"/>
        </w:trPr>
        <w:tc>
          <w:tcPr>
            <w:tcW w:w="2628"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1、提取盈余公积</w:t>
            </w:r>
          </w:p>
        </w:tc>
        <w:tc>
          <w:tcPr>
            <w:tcW w:w="166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7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5"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2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5"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02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324" w:hRule="exact"/>
        </w:trPr>
        <w:tc>
          <w:tcPr>
            <w:tcW w:w="2628"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2、对所有者的分配</w:t>
            </w:r>
          </w:p>
        </w:tc>
        <w:tc>
          <w:tcPr>
            <w:tcW w:w="166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7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5"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2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5"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02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322" w:hRule="exact"/>
        </w:trPr>
        <w:tc>
          <w:tcPr>
            <w:tcW w:w="2628"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3、其他</w:t>
            </w:r>
          </w:p>
        </w:tc>
        <w:tc>
          <w:tcPr>
            <w:tcW w:w="166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7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105"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2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105"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02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322" w:hRule="exact"/>
        </w:trPr>
        <w:tc>
          <w:tcPr>
            <w:tcW w:w="2628"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（五）所有者权益内部结转</w:t>
            </w:r>
          </w:p>
        </w:tc>
        <w:tc>
          <w:tcPr>
            <w:tcW w:w="166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103" w:right="0"/>
              <w:jc w:val="left"/>
              <w:rPr>
                <w:rFonts w:ascii="Times New Roman" w:hAnsi="Times New Roman" w:cs="Times New Roman" w:eastAsia="Times New Roman" w:hint="default"/>
                <w:sz w:val="20"/>
                <w:szCs w:val="20"/>
              </w:rPr>
            </w:pPr>
            <w:r>
              <w:rPr>
                <w:rFonts w:ascii="Times New Roman"/>
                <w:sz w:val="20"/>
              </w:rPr>
              <w:t>46,834,131.00</w:t>
            </w:r>
          </w:p>
        </w:tc>
        <w:tc>
          <w:tcPr>
            <w:tcW w:w="167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w w:val="95"/>
                <w:sz w:val="20"/>
              </w:rPr>
              <w:t>-46,834,131.00</w:t>
            </w:r>
            <w:r>
              <w:rPr>
                <w:rFonts w:ascii="Times New Roman"/>
                <w:sz w:val="20"/>
              </w:rPr>
            </w:r>
          </w:p>
        </w:tc>
        <w:tc>
          <w:tcPr>
            <w:tcW w:w="10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2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105"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02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322" w:hRule="exact"/>
        </w:trPr>
        <w:tc>
          <w:tcPr>
            <w:tcW w:w="2628"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1、资本公积转增股本</w:t>
            </w:r>
          </w:p>
        </w:tc>
        <w:tc>
          <w:tcPr>
            <w:tcW w:w="166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103" w:right="0"/>
              <w:jc w:val="left"/>
              <w:rPr>
                <w:rFonts w:ascii="Times New Roman" w:hAnsi="Times New Roman" w:cs="Times New Roman" w:eastAsia="Times New Roman" w:hint="default"/>
                <w:sz w:val="20"/>
                <w:szCs w:val="20"/>
              </w:rPr>
            </w:pPr>
            <w:r>
              <w:rPr>
                <w:rFonts w:ascii="Times New Roman"/>
                <w:sz w:val="20"/>
              </w:rPr>
              <w:t>46,834,131.00</w:t>
            </w:r>
          </w:p>
        </w:tc>
        <w:tc>
          <w:tcPr>
            <w:tcW w:w="167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w w:val="95"/>
                <w:sz w:val="20"/>
              </w:rPr>
              <w:t>-46,834,131.00</w:t>
            </w:r>
            <w:r>
              <w:rPr>
                <w:rFonts w:ascii="Times New Roman"/>
                <w:sz w:val="20"/>
              </w:rPr>
            </w:r>
          </w:p>
        </w:tc>
        <w:tc>
          <w:tcPr>
            <w:tcW w:w="10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2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105"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02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322" w:hRule="exact"/>
        </w:trPr>
        <w:tc>
          <w:tcPr>
            <w:tcW w:w="2628"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2、盈余公积转增股本</w:t>
            </w:r>
          </w:p>
        </w:tc>
        <w:tc>
          <w:tcPr>
            <w:tcW w:w="166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7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5"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2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5"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02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322" w:hRule="exact"/>
        </w:trPr>
        <w:tc>
          <w:tcPr>
            <w:tcW w:w="2628"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3、盈余公积弥补亏损</w:t>
            </w:r>
          </w:p>
        </w:tc>
        <w:tc>
          <w:tcPr>
            <w:tcW w:w="166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7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5"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2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5"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02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324" w:hRule="exact"/>
        </w:trPr>
        <w:tc>
          <w:tcPr>
            <w:tcW w:w="2628"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4、其他</w:t>
            </w:r>
          </w:p>
        </w:tc>
        <w:tc>
          <w:tcPr>
            <w:tcW w:w="166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7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5"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2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5"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02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322" w:hRule="exact"/>
        </w:trPr>
        <w:tc>
          <w:tcPr>
            <w:tcW w:w="2628" w:type="dxa"/>
            <w:tcBorders>
              <w:top w:val="single" w:sz="4" w:space="0" w:color="000008"/>
              <w:left w:val="single" w:sz="4" w:space="0" w:color="000008"/>
              <w:bottom w:val="single" w:sz="4" w:space="0" w:color="000008"/>
              <w:right w:val="single" w:sz="4" w:space="0" w:color="000008"/>
            </w:tcBorders>
          </w:tcPr>
          <w:p>
            <w:pPr>
              <w:pStyle w:val="TableParagraph"/>
              <w:spacing w:line="279" w:lineRule="exact"/>
              <w:ind w:left="1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四、本年年末余额</w:t>
            </w:r>
            <w:r>
              <w:rPr>
                <w:rFonts w:ascii="Microsoft JhengHei" w:hAnsi="Microsoft JhengHei" w:cs="Microsoft JhengHei" w:eastAsia="Microsoft JhengHei" w:hint="default"/>
                <w:sz w:val="20"/>
                <w:szCs w:val="20"/>
              </w:rPr>
            </w:r>
          </w:p>
        </w:tc>
        <w:tc>
          <w:tcPr>
            <w:tcW w:w="166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109" w:right="0"/>
              <w:jc w:val="left"/>
              <w:rPr>
                <w:rFonts w:ascii="Times New Roman" w:hAnsi="Times New Roman" w:cs="Times New Roman" w:eastAsia="Times New Roman" w:hint="default"/>
                <w:sz w:val="20"/>
                <w:szCs w:val="20"/>
              </w:rPr>
            </w:pPr>
            <w:r>
              <w:rPr>
                <w:rFonts w:ascii="Times New Roman"/>
                <w:b/>
                <w:sz w:val="20"/>
              </w:rPr>
              <w:t>357,973,531.00</w:t>
            </w:r>
            <w:r>
              <w:rPr>
                <w:rFonts w:ascii="Times New Roman"/>
                <w:sz w:val="20"/>
              </w:rPr>
            </w:r>
          </w:p>
        </w:tc>
        <w:tc>
          <w:tcPr>
            <w:tcW w:w="167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111" w:right="0"/>
              <w:jc w:val="left"/>
              <w:rPr>
                <w:rFonts w:ascii="Times New Roman" w:hAnsi="Times New Roman" w:cs="Times New Roman" w:eastAsia="Times New Roman" w:hint="default"/>
                <w:sz w:val="20"/>
                <w:szCs w:val="20"/>
              </w:rPr>
            </w:pPr>
            <w:r>
              <w:rPr>
                <w:rFonts w:ascii="Times New Roman"/>
                <w:b/>
                <w:sz w:val="20"/>
              </w:rPr>
              <w:t>283,545,489.55</w:t>
            </w:r>
            <w:r>
              <w:rPr>
                <w:rFonts w:ascii="Times New Roman"/>
                <w:sz w:val="20"/>
              </w:rPr>
            </w:r>
          </w:p>
        </w:tc>
        <w:tc>
          <w:tcPr>
            <w:tcW w:w="10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82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109" w:right="0"/>
              <w:jc w:val="left"/>
              <w:rPr>
                <w:rFonts w:ascii="Times New Roman" w:hAnsi="Times New Roman" w:cs="Times New Roman" w:eastAsia="Times New Roman" w:hint="default"/>
                <w:sz w:val="20"/>
                <w:szCs w:val="20"/>
              </w:rPr>
            </w:pPr>
            <w:r>
              <w:rPr>
                <w:rFonts w:ascii="Times New Roman"/>
                <w:b/>
                <w:sz w:val="20"/>
              </w:rPr>
              <w:t>65,738,593.50</w:t>
            </w:r>
            <w:r>
              <w:rPr>
                <w:rFonts w:ascii="Times New Roman"/>
                <w:sz w:val="20"/>
              </w:rPr>
            </w:r>
          </w:p>
        </w:tc>
        <w:tc>
          <w:tcPr>
            <w:tcW w:w="19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344" w:right="0"/>
              <w:jc w:val="left"/>
              <w:rPr>
                <w:rFonts w:ascii="Times New Roman" w:hAnsi="Times New Roman" w:cs="Times New Roman" w:eastAsia="Times New Roman" w:hint="default"/>
                <w:sz w:val="20"/>
                <w:szCs w:val="20"/>
              </w:rPr>
            </w:pPr>
            <w:r>
              <w:rPr>
                <w:rFonts w:ascii="Times New Roman"/>
                <w:b/>
                <w:sz w:val="20"/>
              </w:rPr>
              <w:t>-1,853,475,410.54</w:t>
            </w:r>
            <w:r>
              <w:rPr>
                <w:rFonts w:ascii="Times New Roman"/>
                <w:sz w:val="20"/>
              </w:rPr>
            </w:r>
          </w:p>
        </w:tc>
        <w:tc>
          <w:tcPr>
            <w:tcW w:w="16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385" w:right="0"/>
              <w:jc w:val="left"/>
              <w:rPr>
                <w:rFonts w:ascii="Times New Roman" w:hAnsi="Times New Roman" w:cs="Times New Roman" w:eastAsia="Times New Roman" w:hint="default"/>
                <w:sz w:val="20"/>
                <w:szCs w:val="20"/>
              </w:rPr>
            </w:pPr>
            <w:r>
              <w:rPr>
                <w:rFonts w:ascii="Times New Roman"/>
                <w:b/>
                <w:sz w:val="20"/>
              </w:rPr>
              <w:t>13,220,440.00</w:t>
            </w:r>
            <w:r>
              <w:rPr>
                <w:rFonts w:ascii="Times New Roman"/>
                <w:sz w:val="20"/>
              </w:rPr>
            </w:r>
          </w:p>
        </w:tc>
        <w:tc>
          <w:tcPr>
            <w:tcW w:w="202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94"/>
              <w:jc w:val="right"/>
              <w:rPr>
                <w:rFonts w:ascii="Times New Roman" w:hAnsi="Times New Roman" w:cs="Times New Roman" w:eastAsia="Times New Roman" w:hint="default"/>
                <w:sz w:val="20"/>
                <w:szCs w:val="20"/>
              </w:rPr>
            </w:pPr>
            <w:r>
              <w:rPr>
                <w:rFonts w:ascii="Times New Roman"/>
                <w:b/>
                <w:w w:val="95"/>
                <w:sz w:val="20"/>
              </w:rPr>
              <w:t>-1,132,997,356.49</w:t>
            </w:r>
            <w:r>
              <w:rPr>
                <w:rFonts w:ascii="Times New Roman"/>
                <w:sz w:val="20"/>
              </w:rPr>
            </w:r>
          </w:p>
        </w:tc>
      </w:tr>
      <w:tr>
        <w:trPr>
          <w:trHeight w:val="322" w:hRule="exact"/>
        </w:trPr>
        <w:tc>
          <w:tcPr>
            <w:tcW w:w="14383" w:type="dxa"/>
            <w:gridSpan w:val="8"/>
            <w:tcBorders>
              <w:top w:val="single" w:sz="4" w:space="0" w:color="000008"/>
              <w:left w:val="single" w:sz="4" w:space="0" w:color="000008"/>
              <w:bottom w:val="single" w:sz="4" w:space="0" w:color="000008"/>
              <w:right w:val="single" w:sz="4" w:space="0" w:color="000008"/>
            </w:tcBorders>
          </w:tcPr>
          <w:p>
            <w:pPr>
              <w:pStyle w:val="TableParagraph"/>
              <w:spacing w:line="256" w:lineRule="exact"/>
              <w:ind w:right="11"/>
              <w:jc w:val="center"/>
              <w:rPr>
                <w:rFonts w:ascii="宋体" w:hAnsi="宋体" w:cs="宋体" w:eastAsia="宋体" w:hint="default"/>
                <w:sz w:val="20"/>
                <w:szCs w:val="20"/>
              </w:rPr>
            </w:pPr>
            <w:r>
              <w:rPr>
                <w:rFonts w:ascii="宋体" w:hAnsi="宋体" w:cs="宋体" w:eastAsia="宋体" w:hint="default"/>
                <w:sz w:val="20"/>
                <w:szCs w:val="20"/>
              </w:rPr>
              <w:t>(所附附注系本财务报表的组成部分）</w:t>
            </w:r>
          </w:p>
        </w:tc>
      </w:tr>
      <w:tr>
        <w:trPr>
          <w:trHeight w:val="679" w:hRule="exact"/>
        </w:trPr>
        <w:tc>
          <w:tcPr>
            <w:tcW w:w="14383" w:type="dxa"/>
            <w:gridSpan w:val="8"/>
            <w:tcBorders>
              <w:top w:val="single" w:sz="4" w:space="0" w:color="000008"/>
              <w:left w:val="single" w:sz="4" w:space="0" w:color="000008"/>
              <w:bottom w:val="single" w:sz="4" w:space="0" w:color="000008"/>
              <w:right w:val="single" w:sz="4" w:space="0" w:color="000008"/>
            </w:tcBorders>
          </w:tcPr>
          <w:p>
            <w:pPr>
              <w:pStyle w:val="TableParagraph"/>
              <w:tabs>
                <w:tab w:pos="5003" w:val="left" w:leader="none"/>
                <w:tab w:pos="10802" w:val="left" w:leader="none"/>
              </w:tabs>
              <w:spacing w:line="240" w:lineRule="auto" w:before="174"/>
              <w:ind w:left="103" w:right="0"/>
              <w:jc w:val="left"/>
              <w:rPr>
                <w:rFonts w:ascii="宋体" w:hAnsi="宋体" w:cs="宋体" w:eastAsia="宋体" w:hint="default"/>
                <w:sz w:val="20"/>
                <w:szCs w:val="20"/>
              </w:rPr>
            </w:pPr>
            <w:r>
              <w:rPr>
                <w:rFonts w:ascii="宋体" w:hAnsi="宋体" w:cs="宋体" w:eastAsia="宋体" w:hint="default"/>
                <w:w w:val="95"/>
                <w:sz w:val="20"/>
                <w:szCs w:val="20"/>
              </w:rPr>
              <w:t>公司法定代表人：晏群</w:t>
              <w:tab/>
              <w:t>主管会计工作公司负责人：梁侠</w:t>
              <w:tab/>
            </w:r>
            <w:r>
              <w:rPr>
                <w:rFonts w:ascii="宋体" w:hAnsi="宋体" w:cs="宋体" w:eastAsia="宋体" w:hint="default"/>
                <w:sz w:val="20"/>
                <w:szCs w:val="20"/>
              </w:rPr>
              <w:t>会计机构负责人：林小浓</w:t>
            </w:r>
          </w:p>
        </w:tc>
      </w:tr>
    </w:tbl>
    <w:p>
      <w:pPr>
        <w:spacing w:after="0" w:line="240" w:lineRule="auto"/>
        <w:jc w:val="left"/>
        <w:rPr>
          <w:rFonts w:ascii="宋体" w:hAnsi="宋体" w:cs="宋体" w:eastAsia="宋体" w:hint="default"/>
          <w:sz w:val="20"/>
          <w:szCs w:val="20"/>
        </w:rPr>
        <w:sectPr>
          <w:pgSz w:w="16840" w:h="11910" w:orient="landscape"/>
          <w:pgMar w:header="870" w:footer="974" w:top="1060" w:bottom="1160" w:left="1220" w:right="10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0"/>
          <w:szCs w:val="10"/>
        </w:rPr>
      </w:pPr>
    </w:p>
    <w:tbl>
      <w:tblPr>
        <w:tblW w:w="0" w:type="auto"/>
        <w:jc w:val="left"/>
        <w:tblInd w:w="115" w:type="dxa"/>
        <w:tblLayout w:type="fixed"/>
        <w:tblCellMar>
          <w:top w:w="0" w:type="dxa"/>
          <w:left w:w="0" w:type="dxa"/>
          <w:bottom w:w="0" w:type="dxa"/>
          <w:right w:w="0" w:type="dxa"/>
        </w:tblCellMar>
        <w:tblLook w:val="01E0"/>
      </w:tblPr>
      <w:tblGrid>
        <w:gridCol w:w="2340"/>
        <w:gridCol w:w="1620"/>
        <w:gridCol w:w="1800"/>
        <w:gridCol w:w="1440"/>
        <w:gridCol w:w="1440"/>
        <w:gridCol w:w="1800"/>
        <w:gridCol w:w="1620"/>
        <w:gridCol w:w="2160"/>
      </w:tblGrid>
      <w:tr>
        <w:trPr>
          <w:trHeight w:val="636" w:hRule="exact"/>
        </w:trPr>
        <w:tc>
          <w:tcPr>
            <w:tcW w:w="14220" w:type="dxa"/>
            <w:gridSpan w:val="8"/>
            <w:tcBorders>
              <w:top w:val="single" w:sz="4" w:space="0" w:color="000008"/>
              <w:left w:val="single" w:sz="4" w:space="0" w:color="000008"/>
              <w:bottom w:val="single" w:sz="4" w:space="0" w:color="000008"/>
              <w:right w:val="single" w:sz="4" w:space="0" w:color="000008"/>
            </w:tcBorders>
          </w:tcPr>
          <w:p>
            <w:pPr>
              <w:pStyle w:val="TableParagraph"/>
              <w:spacing w:line="240" w:lineRule="auto" w:before="56"/>
              <w:ind w:left="1" w:right="0"/>
              <w:jc w:val="center"/>
              <w:rPr>
                <w:rFonts w:ascii="宋体" w:hAnsi="宋体" w:cs="宋体" w:eastAsia="宋体" w:hint="default"/>
                <w:sz w:val="32"/>
                <w:szCs w:val="32"/>
              </w:rPr>
            </w:pPr>
            <w:r>
              <w:rPr>
                <w:rFonts w:ascii="宋体" w:hAnsi="宋体" w:cs="宋体" w:eastAsia="宋体" w:hint="default"/>
                <w:sz w:val="32"/>
                <w:szCs w:val="32"/>
              </w:rPr>
              <w:t>合并所有者权益变动表(续)</w:t>
            </w:r>
          </w:p>
        </w:tc>
      </w:tr>
      <w:tr>
        <w:trPr>
          <w:trHeight w:val="322" w:hRule="exact"/>
        </w:trPr>
        <w:tc>
          <w:tcPr>
            <w:tcW w:w="14220" w:type="dxa"/>
            <w:gridSpan w:val="8"/>
            <w:tcBorders>
              <w:top w:val="single" w:sz="4" w:space="0" w:color="000008"/>
              <w:left w:val="single" w:sz="4" w:space="0" w:color="000008"/>
              <w:bottom w:val="single" w:sz="4" w:space="0" w:color="000008"/>
              <w:right w:val="single" w:sz="4" w:space="0" w:color="000008"/>
            </w:tcBorders>
          </w:tcPr>
          <w:p>
            <w:pPr>
              <w:pStyle w:val="TableParagraph"/>
              <w:spacing w:line="279" w:lineRule="exact"/>
              <w:ind w:left="5" w:right="0"/>
              <w:jc w:val="center"/>
              <w:rPr>
                <w:rFonts w:ascii="Microsoft JhengHei" w:hAnsi="Microsoft JhengHei" w:cs="Microsoft JhengHei" w:eastAsia="Microsoft JhengHei" w:hint="default"/>
                <w:sz w:val="20"/>
                <w:szCs w:val="20"/>
              </w:rPr>
            </w:pPr>
            <w:r>
              <w:rPr>
                <w:rFonts w:ascii="Times New Roman" w:hAnsi="Times New Roman" w:cs="Times New Roman" w:eastAsia="Times New Roman" w:hint="default"/>
                <w:b/>
                <w:bCs/>
                <w:sz w:val="20"/>
                <w:szCs w:val="20"/>
              </w:rPr>
              <w:t>2007</w:t>
            </w:r>
            <w:r>
              <w:rPr>
                <w:rFonts w:ascii="Times New Roman" w:hAnsi="Times New Roman" w:cs="Times New Roman" w:eastAsia="Times New Roman" w:hint="default"/>
                <w:b/>
                <w:bCs/>
                <w:spacing w:val="-6"/>
                <w:sz w:val="20"/>
                <w:szCs w:val="20"/>
              </w:rPr>
              <w:t> </w:t>
            </w:r>
            <w:r>
              <w:rPr>
                <w:rFonts w:ascii="Microsoft JhengHei" w:hAnsi="Microsoft JhengHei" w:cs="Microsoft JhengHei" w:eastAsia="Microsoft JhengHei" w:hint="default"/>
                <w:b/>
                <w:bCs/>
                <w:sz w:val="20"/>
                <w:szCs w:val="20"/>
              </w:rPr>
              <w:t>年度</w:t>
            </w:r>
            <w:r>
              <w:rPr>
                <w:rFonts w:ascii="Microsoft JhengHei" w:hAnsi="Microsoft JhengHei" w:cs="Microsoft JhengHei" w:eastAsia="Microsoft JhengHei" w:hint="default"/>
                <w:sz w:val="20"/>
                <w:szCs w:val="20"/>
              </w:rPr>
            </w:r>
          </w:p>
        </w:tc>
      </w:tr>
      <w:tr>
        <w:trPr>
          <w:trHeight w:val="322" w:hRule="exact"/>
        </w:trPr>
        <w:tc>
          <w:tcPr>
            <w:tcW w:w="5760" w:type="dxa"/>
            <w:gridSpan w:val="3"/>
            <w:tcBorders>
              <w:top w:val="single" w:sz="4" w:space="0" w:color="000008"/>
              <w:left w:val="single" w:sz="4" w:space="0" w:color="000008"/>
              <w:bottom w:val="single" w:sz="4" w:space="0" w:color="000008"/>
              <w:right w:val="single" w:sz="4" w:space="0" w:color="000008"/>
            </w:tcBorders>
          </w:tcPr>
          <w:p>
            <w:pPr>
              <w:pStyle w:val="TableParagraph"/>
              <w:spacing w:line="279" w:lineRule="exact"/>
              <w:ind w:left="1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105"/>
                <w:sz w:val="20"/>
                <w:szCs w:val="20"/>
              </w:rPr>
              <w:t>编制单位:深圳市深信泰丰（集团）股份有限公司</w:t>
            </w:r>
            <w:r>
              <w:rPr>
                <w:rFonts w:ascii="Microsoft JhengHei" w:hAnsi="Microsoft JhengHei" w:cs="Microsoft JhengHei" w:eastAsia="Microsoft JhengHei" w:hint="default"/>
                <w:sz w:val="20"/>
                <w:szCs w:val="20"/>
              </w:rPr>
            </w:r>
          </w:p>
        </w:tc>
        <w:tc>
          <w:tcPr>
            <w:tcW w:w="1440" w:type="dxa"/>
            <w:tcBorders>
              <w:top w:val="single" w:sz="4" w:space="0" w:color="000008"/>
              <w:left w:val="single" w:sz="4" w:space="0" w:color="000008"/>
              <w:bottom w:val="single" w:sz="4" w:space="0" w:color="000008"/>
              <w:right w:val="single" w:sz="4" w:space="0" w:color="000008"/>
            </w:tcBorders>
          </w:tcPr>
          <w:p>
            <w:pPr/>
          </w:p>
        </w:tc>
        <w:tc>
          <w:tcPr>
            <w:tcW w:w="1440" w:type="dxa"/>
            <w:tcBorders>
              <w:top w:val="single" w:sz="4" w:space="0" w:color="000008"/>
              <w:left w:val="single" w:sz="4" w:space="0" w:color="000008"/>
              <w:bottom w:val="single" w:sz="4" w:space="0" w:color="000008"/>
              <w:right w:val="single" w:sz="4" w:space="0" w:color="000008"/>
            </w:tcBorders>
          </w:tcPr>
          <w:p>
            <w:pPr/>
          </w:p>
        </w:tc>
        <w:tc>
          <w:tcPr>
            <w:tcW w:w="1800" w:type="dxa"/>
            <w:tcBorders>
              <w:top w:val="single" w:sz="4" w:space="0" w:color="000008"/>
              <w:left w:val="single" w:sz="4" w:space="0" w:color="000008"/>
              <w:bottom w:val="single" w:sz="4" w:space="0" w:color="000008"/>
              <w:right w:val="single" w:sz="4" w:space="0" w:color="000008"/>
            </w:tcBorders>
          </w:tcPr>
          <w:p>
            <w:pPr/>
          </w:p>
        </w:tc>
        <w:tc>
          <w:tcPr>
            <w:tcW w:w="1620" w:type="dxa"/>
            <w:tcBorders>
              <w:top w:val="single" w:sz="4" w:space="0" w:color="000008"/>
              <w:left w:val="single" w:sz="4" w:space="0" w:color="000008"/>
              <w:bottom w:val="single" w:sz="4" w:space="0" w:color="000008"/>
              <w:right w:val="single" w:sz="4" w:space="0" w:color="000008"/>
            </w:tcBorders>
          </w:tcPr>
          <w:p>
            <w:pPr/>
          </w:p>
        </w:tc>
        <w:tc>
          <w:tcPr>
            <w:tcW w:w="2160" w:type="dxa"/>
            <w:tcBorders>
              <w:top w:val="single" w:sz="4" w:space="0" w:color="000008"/>
              <w:left w:val="single" w:sz="4" w:space="0" w:color="000008"/>
              <w:bottom w:val="single" w:sz="4" w:space="0" w:color="000008"/>
              <w:right w:val="single" w:sz="4" w:space="0" w:color="000008"/>
            </w:tcBorders>
          </w:tcPr>
          <w:p>
            <w:pPr>
              <w:pStyle w:val="TableParagraph"/>
              <w:spacing w:line="279" w:lineRule="exact"/>
              <w:ind w:right="96"/>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金额单位：人民币元</w:t>
            </w:r>
            <w:r>
              <w:rPr>
                <w:rFonts w:ascii="Microsoft JhengHei" w:hAnsi="Microsoft JhengHei" w:cs="Microsoft JhengHei" w:eastAsia="Microsoft JhengHei" w:hint="default"/>
                <w:sz w:val="20"/>
                <w:szCs w:val="20"/>
              </w:rPr>
            </w:r>
          </w:p>
        </w:tc>
      </w:tr>
      <w:tr>
        <w:trPr>
          <w:trHeight w:val="322" w:hRule="exact"/>
        </w:trPr>
        <w:tc>
          <w:tcPr>
            <w:tcW w:w="2340" w:type="dxa"/>
            <w:vMerge w:val="restart"/>
            <w:tcBorders>
              <w:top w:val="single" w:sz="4" w:space="0" w:color="000008"/>
              <w:left w:val="single" w:sz="4" w:space="0" w:color="000008"/>
              <w:right w:val="single" w:sz="4" w:space="0" w:color="000008"/>
            </w:tcBorders>
          </w:tcPr>
          <w:p>
            <w:pPr>
              <w:pStyle w:val="TableParagraph"/>
              <w:spacing w:line="240" w:lineRule="auto" w:before="94"/>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项目</w:t>
            </w:r>
            <w:r>
              <w:rPr>
                <w:rFonts w:ascii="Microsoft JhengHei" w:hAnsi="Microsoft JhengHei" w:cs="Microsoft JhengHei" w:eastAsia="Microsoft JhengHei" w:hint="default"/>
                <w:sz w:val="20"/>
                <w:szCs w:val="20"/>
              </w:rPr>
            </w:r>
          </w:p>
        </w:tc>
        <w:tc>
          <w:tcPr>
            <w:tcW w:w="8100" w:type="dxa"/>
            <w:gridSpan w:val="5"/>
            <w:tcBorders>
              <w:top w:val="single" w:sz="4" w:space="0" w:color="000008"/>
              <w:left w:val="single" w:sz="4" w:space="0" w:color="000008"/>
              <w:bottom w:val="single" w:sz="4" w:space="0" w:color="000008"/>
              <w:right w:val="single" w:sz="4" w:space="0" w:color="000008"/>
            </w:tcBorders>
          </w:tcPr>
          <w:p>
            <w:pPr>
              <w:pStyle w:val="TableParagraph"/>
              <w:spacing w:line="279" w:lineRule="exact"/>
              <w:ind w:left="4"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归属于母公司所有者权益</w:t>
            </w:r>
            <w:r>
              <w:rPr>
                <w:rFonts w:ascii="Microsoft JhengHei" w:hAnsi="Microsoft JhengHei" w:cs="Microsoft JhengHei" w:eastAsia="Microsoft JhengHei" w:hint="default"/>
                <w:sz w:val="20"/>
                <w:szCs w:val="20"/>
              </w:rPr>
            </w:r>
          </w:p>
        </w:tc>
        <w:tc>
          <w:tcPr>
            <w:tcW w:w="1620" w:type="dxa"/>
            <w:vMerge w:val="restart"/>
            <w:tcBorders>
              <w:top w:val="single" w:sz="4" w:space="0" w:color="000008"/>
              <w:left w:val="single" w:sz="4" w:space="0" w:color="000008"/>
              <w:right w:val="single" w:sz="4" w:space="0" w:color="000008"/>
            </w:tcBorders>
          </w:tcPr>
          <w:p>
            <w:pPr>
              <w:pStyle w:val="TableParagraph"/>
              <w:spacing w:line="240" w:lineRule="auto" w:before="94"/>
              <w:ind w:left="201"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少数股东权益</w:t>
            </w:r>
            <w:r>
              <w:rPr>
                <w:rFonts w:ascii="Microsoft JhengHei" w:hAnsi="Microsoft JhengHei" w:cs="Microsoft JhengHei" w:eastAsia="Microsoft JhengHei" w:hint="default"/>
                <w:sz w:val="20"/>
                <w:szCs w:val="20"/>
              </w:rPr>
            </w:r>
          </w:p>
        </w:tc>
        <w:tc>
          <w:tcPr>
            <w:tcW w:w="2160" w:type="dxa"/>
            <w:vMerge w:val="restart"/>
            <w:tcBorders>
              <w:top w:val="single" w:sz="4" w:space="0" w:color="000008"/>
              <w:left w:val="single" w:sz="4" w:space="0" w:color="000008"/>
              <w:right w:val="single" w:sz="4" w:space="0" w:color="000008"/>
            </w:tcBorders>
          </w:tcPr>
          <w:p>
            <w:pPr>
              <w:pStyle w:val="TableParagraph"/>
              <w:spacing w:line="240" w:lineRule="auto" w:before="94"/>
              <w:ind w:left="37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所有者权益合计</w:t>
            </w:r>
            <w:r>
              <w:rPr>
                <w:rFonts w:ascii="Microsoft JhengHei" w:hAnsi="Microsoft JhengHei" w:cs="Microsoft JhengHei" w:eastAsia="Microsoft JhengHei" w:hint="default"/>
                <w:sz w:val="20"/>
                <w:szCs w:val="20"/>
              </w:rPr>
            </w:r>
          </w:p>
        </w:tc>
      </w:tr>
      <w:tr>
        <w:trPr>
          <w:trHeight w:val="322" w:hRule="exact"/>
        </w:trPr>
        <w:tc>
          <w:tcPr>
            <w:tcW w:w="2340" w:type="dxa"/>
            <w:vMerge/>
            <w:tcBorders>
              <w:left w:val="single" w:sz="4" w:space="0" w:color="000008"/>
              <w:bottom w:val="single" w:sz="4" w:space="0" w:color="000008"/>
              <w:right w:val="single" w:sz="4" w:space="0" w:color="000008"/>
            </w:tcBorders>
          </w:tcPr>
          <w:p>
            <w:pP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81"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股本</w:t>
            </w:r>
            <w:r>
              <w:rPr>
                <w:rFonts w:ascii="Microsoft JhengHei" w:hAnsi="Microsoft JhengHei" w:cs="Microsoft JhengHei" w:eastAsia="Microsoft JhengHei" w:hint="default"/>
                <w:sz w:val="20"/>
                <w:szCs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81" w:lineRule="exact"/>
              <w:ind w:left="49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资本公积</w:t>
            </w:r>
            <w:r>
              <w:rPr>
                <w:rFonts w:ascii="Microsoft JhengHei" w:hAnsi="Microsoft JhengHei" w:cs="Microsoft JhengHei" w:eastAsia="Microsoft JhengHei" w:hint="default"/>
                <w:sz w:val="20"/>
                <w:szCs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81" w:lineRule="exact"/>
              <w:ind w:right="101"/>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减：库藏股</w:t>
            </w:r>
            <w:r>
              <w:rPr>
                <w:rFonts w:ascii="Microsoft JhengHei" w:hAnsi="Microsoft JhengHei" w:cs="Microsoft JhengHei" w:eastAsia="Microsoft JhengHei" w:hint="default"/>
                <w:sz w:val="20"/>
                <w:szCs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81" w:lineRule="exact"/>
              <w:ind w:left="31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盈余公积</w:t>
            </w:r>
            <w:r>
              <w:rPr>
                <w:rFonts w:ascii="Microsoft JhengHei" w:hAnsi="Microsoft JhengHei" w:cs="Microsoft JhengHei" w:eastAsia="Microsoft JhengHei" w:hint="default"/>
                <w:sz w:val="20"/>
                <w:szCs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81" w:lineRule="exact"/>
              <w:ind w:left="39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未分配利润</w:t>
            </w:r>
            <w:r>
              <w:rPr>
                <w:rFonts w:ascii="Microsoft JhengHei" w:hAnsi="Microsoft JhengHei" w:cs="Microsoft JhengHei" w:eastAsia="Microsoft JhengHei" w:hint="default"/>
                <w:sz w:val="20"/>
                <w:szCs w:val="20"/>
              </w:rPr>
            </w:r>
          </w:p>
        </w:tc>
        <w:tc>
          <w:tcPr>
            <w:tcW w:w="1620" w:type="dxa"/>
            <w:vMerge/>
            <w:tcBorders>
              <w:left w:val="single" w:sz="4" w:space="0" w:color="000008"/>
              <w:bottom w:val="single" w:sz="4" w:space="0" w:color="000008"/>
              <w:right w:val="single" w:sz="4" w:space="0" w:color="000008"/>
            </w:tcBorders>
          </w:tcPr>
          <w:p>
            <w:pPr/>
          </w:p>
        </w:tc>
        <w:tc>
          <w:tcPr>
            <w:tcW w:w="2160" w:type="dxa"/>
            <w:vMerge/>
            <w:tcBorders>
              <w:left w:val="single" w:sz="4" w:space="0" w:color="000008"/>
              <w:bottom w:val="single" w:sz="4" w:space="0" w:color="000008"/>
              <w:right w:val="single" w:sz="4" w:space="0" w:color="000008"/>
            </w:tcBorders>
          </w:tcPr>
          <w:p>
            <w:pPr/>
          </w:p>
        </w:tc>
      </w:tr>
      <w:tr>
        <w:trPr>
          <w:trHeight w:val="322" w:hRule="exact"/>
        </w:trPr>
        <w:tc>
          <w:tcPr>
            <w:tcW w:w="2340" w:type="dxa"/>
            <w:tcBorders>
              <w:top w:val="single" w:sz="4" w:space="0" w:color="000008"/>
              <w:left w:val="single" w:sz="4" w:space="0" w:color="000008"/>
              <w:bottom w:val="single" w:sz="4" w:space="0" w:color="000008"/>
              <w:right w:val="single" w:sz="4" w:space="0" w:color="000008"/>
            </w:tcBorders>
          </w:tcPr>
          <w:p>
            <w:pPr>
              <w:pStyle w:val="TableParagraph"/>
              <w:spacing w:line="281" w:lineRule="exact"/>
              <w:ind w:left="1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一、上年年末余额：</w:t>
            </w:r>
            <w:r>
              <w:rPr>
                <w:rFonts w:ascii="Microsoft JhengHei" w:hAnsi="Microsoft JhengHei" w:cs="Microsoft JhengHei" w:eastAsia="Microsoft JhengHei" w:hint="default"/>
                <w:sz w:val="20"/>
                <w:szCs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9" w:right="0"/>
              <w:jc w:val="left"/>
              <w:rPr>
                <w:rFonts w:ascii="Times New Roman" w:hAnsi="Times New Roman" w:cs="Times New Roman" w:eastAsia="Times New Roman" w:hint="default"/>
                <w:sz w:val="20"/>
                <w:szCs w:val="20"/>
              </w:rPr>
            </w:pPr>
            <w:r>
              <w:rPr>
                <w:rFonts w:ascii="Times New Roman"/>
                <w:b/>
                <w:sz w:val="20"/>
              </w:rPr>
              <w:t>311,139,400.00</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9" w:right="0"/>
              <w:jc w:val="left"/>
              <w:rPr>
                <w:rFonts w:ascii="Times New Roman" w:hAnsi="Times New Roman" w:cs="Times New Roman" w:eastAsia="Times New Roman" w:hint="default"/>
                <w:sz w:val="20"/>
                <w:szCs w:val="20"/>
              </w:rPr>
            </w:pPr>
            <w:r>
              <w:rPr>
                <w:rFonts w:ascii="Times New Roman"/>
                <w:b/>
                <w:sz w:val="20"/>
              </w:rPr>
              <w:t>330,379,620.55</w:t>
            </w:r>
            <w:r>
              <w:rPr>
                <w:rFonts w:ascii="Times New Roman"/>
                <w:sz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9" w:right="0"/>
              <w:jc w:val="left"/>
              <w:rPr>
                <w:rFonts w:ascii="Times New Roman" w:hAnsi="Times New Roman" w:cs="Times New Roman" w:eastAsia="Times New Roman" w:hint="default"/>
                <w:sz w:val="20"/>
                <w:szCs w:val="20"/>
              </w:rPr>
            </w:pPr>
            <w:r>
              <w:rPr>
                <w:rFonts w:ascii="Times New Roman"/>
                <w:b/>
                <w:sz w:val="20"/>
              </w:rPr>
              <w:t>65,738,593.50</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94"/>
              <w:jc w:val="right"/>
              <w:rPr>
                <w:rFonts w:ascii="Times New Roman" w:hAnsi="Times New Roman" w:cs="Times New Roman" w:eastAsia="Times New Roman" w:hint="default"/>
                <w:sz w:val="20"/>
                <w:szCs w:val="20"/>
              </w:rPr>
            </w:pPr>
            <w:r>
              <w:rPr>
                <w:rFonts w:ascii="Times New Roman"/>
                <w:b/>
                <w:w w:val="95"/>
                <w:sz w:val="20"/>
              </w:rPr>
              <w:t>-1,315,666,268.67</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94"/>
              <w:jc w:val="right"/>
              <w:rPr>
                <w:rFonts w:ascii="Times New Roman" w:hAnsi="Times New Roman" w:cs="Times New Roman" w:eastAsia="Times New Roman" w:hint="default"/>
                <w:sz w:val="20"/>
                <w:szCs w:val="20"/>
              </w:rPr>
            </w:pPr>
            <w:r>
              <w:rPr>
                <w:rFonts w:ascii="Times New Roman"/>
                <w:b/>
                <w:w w:val="95"/>
                <w:sz w:val="20"/>
              </w:rPr>
              <w:t>68,518,203.26</w:t>
            </w:r>
            <w:r>
              <w:rPr>
                <w:rFonts w:ascii="Times New Roman"/>
                <w:sz w:val="20"/>
              </w:rPr>
            </w:r>
          </w:p>
        </w:tc>
        <w:tc>
          <w:tcPr>
            <w:tcW w:w="21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94"/>
              <w:jc w:val="right"/>
              <w:rPr>
                <w:rFonts w:ascii="Times New Roman" w:hAnsi="Times New Roman" w:cs="Times New Roman" w:eastAsia="Times New Roman" w:hint="default"/>
                <w:sz w:val="20"/>
                <w:szCs w:val="20"/>
              </w:rPr>
            </w:pPr>
            <w:r>
              <w:rPr>
                <w:rFonts w:ascii="Times New Roman"/>
                <w:b/>
                <w:w w:val="95"/>
                <w:sz w:val="20"/>
              </w:rPr>
              <w:t>-539,890,451.36</w:t>
            </w:r>
            <w:r>
              <w:rPr>
                <w:rFonts w:ascii="Times New Roman"/>
                <w:sz w:val="20"/>
              </w:rPr>
            </w:r>
          </w:p>
        </w:tc>
      </w:tr>
      <w:tr>
        <w:trPr>
          <w:trHeight w:val="324" w:hRule="exact"/>
        </w:trPr>
        <w:tc>
          <w:tcPr>
            <w:tcW w:w="2340"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加：会计政策变更</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302"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1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322" w:hRule="exact"/>
        </w:trPr>
        <w:tc>
          <w:tcPr>
            <w:tcW w:w="2340"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前期差错更正</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302"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302" w:right="0"/>
              <w:jc w:val="left"/>
              <w:rPr>
                <w:rFonts w:ascii="Times New Roman" w:hAnsi="Times New Roman" w:cs="Times New Roman" w:eastAsia="Times New Roman" w:hint="default"/>
                <w:sz w:val="20"/>
                <w:szCs w:val="20"/>
              </w:rPr>
            </w:pPr>
            <w:r>
              <w:rPr>
                <w:rFonts w:ascii="Times New Roman"/>
                <w:sz w:val="20"/>
              </w:rPr>
              <w:t>-65,962,582.64</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w w:val="95"/>
                <w:sz w:val="20"/>
              </w:rPr>
              <w:t>-7,393,972.45</w:t>
            </w:r>
            <w:r>
              <w:rPr>
                <w:rFonts w:ascii="Times New Roman"/>
                <w:sz w:val="20"/>
              </w:rPr>
            </w:r>
          </w:p>
        </w:tc>
        <w:tc>
          <w:tcPr>
            <w:tcW w:w="21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94"/>
              <w:jc w:val="right"/>
              <w:rPr>
                <w:rFonts w:ascii="Times New Roman" w:hAnsi="Times New Roman" w:cs="Times New Roman" w:eastAsia="Times New Roman" w:hint="default"/>
                <w:sz w:val="20"/>
                <w:szCs w:val="20"/>
              </w:rPr>
            </w:pPr>
            <w:r>
              <w:rPr>
                <w:rFonts w:ascii="Times New Roman"/>
                <w:b/>
                <w:w w:val="95"/>
                <w:sz w:val="20"/>
              </w:rPr>
              <w:t>-73,356,555.09</w:t>
            </w:r>
            <w:r>
              <w:rPr>
                <w:rFonts w:ascii="Times New Roman"/>
                <w:sz w:val="20"/>
              </w:rPr>
            </w:r>
          </w:p>
        </w:tc>
      </w:tr>
      <w:tr>
        <w:trPr>
          <w:trHeight w:val="322" w:hRule="exact"/>
        </w:trPr>
        <w:tc>
          <w:tcPr>
            <w:tcW w:w="2340" w:type="dxa"/>
            <w:tcBorders>
              <w:top w:val="single" w:sz="4" w:space="0" w:color="000008"/>
              <w:left w:val="single" w:sz="4" w:space="0" w:color="000008"/>
              <w:bottom w:val="single" w:sz="4" w:space="0" w:color="000008"/>
              <w:right w:val="single" w:sz="4" w:space="0" w:color="000008"/>
            </w:tcBorders>
          </w:tcPr>
          <w:p>
            <w:pPr>
              <w:pStyle w:val="TableParagraph"/>
              <w:spacing w:line="279" w:lineRule="exact"/>
              <w:ind w:left="1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二、本年年初余额</w:t>
            </w:r>
            <w:r>
              <w:rPr>
                <w:rFonts w:ascii="Microsoft JhengHei" w:hAnsi="Microsoft JhengHei" w:cs="Microsoft JhengHei" w:eastAsia="Microsoft JhengHei" w:hint="default"/>
                <w:sz w:val="20"/>
                <w:szCs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109" w:right="0"/>
              <w:jc w:val="left"/>
              <w:rPr>
                <w:rFonts w:ascii="Times New Roman" w:hAnsi="Times New Roman" w:cs="Times New Roman" w:eastAsia="Times New Roman" w:hint="default"/>
                <w:sz w:val="20"/>
                <w:szCs w:val="20"/>
              </w:rPr>
            </w:pPr>
            <w:r>
              <w:rPr>
                <w:rFonts w:ascii="Times New Roman"/>
                <w:b/>
                <w:sz w:val="20"/>
              </w:rPr>
              <w:t>311,139,400.00</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109" w:right="0"/>
              <w:jc w:val="left"/>
              <w:rPr>
                <w:rFonts w:ascii="Times New Roman" w:hAnsi="Times New Roman" w:cs="Times New Roman" w:eastAsia="Times New Roman" w:hint="default"/>
                <w:sz w:val="20"/>
                <w:szCs w:val="20"/>
              </w:rPr>
            </w:pPr>
            <w:r>
              <w:rPr>
                <w:rFonts w:ascii="Times New Roman"/>
                <w:b/>
                <w:sz w:val="20"/>
              </w:rPr>
              <w:t>330,379,620.55</w:t>
            </w:r>
            <w:r>
              <w:rPr>
                <w:rFonts w:ascii="Times New Roman"/>
                <w:sz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109" w:right="0"/>
              <w:jc w:val="left"/>
              <w:rPr>
                <w:rFonts w:ascii="Times New Roman" w:hAnsi="Times New Roman" w:cs="Times New Roman" w:eastAsia="Times New Roman" w:hint="default"/>
                <w:sz w:val="20"/>
                <w:szCs w:val="20"/>
              </w:rPr>
            </w:pPr>
            <w:r>
              <w:rPr>
                <w:rFonts w:ascii="Times New Roman"/>
                <w:b/>
                <w:sz w:val="20"/>
              </w:rPr>
              <w:t>65,738,593.50</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94"/>
              <w:jc w:val="right"/>
              <w:rPr>
                <w:rFonts w:ascii="Times New Roman" w:hAnsi="Times New Roman" w:cs="Times New Roman" w:eastAsia="Times New Roman" w:hint="default"/>
                <w:sz w:val="20"/>
                <w:szCs w:val="20"/>
              </w:rPr>
            </w:pPr>
            <w:r>
              <w:rPr>
                <w:rFonts w:ascii="Times New Roman"/>
                <w:b/>
                <w:w w:val="95"/>
                <w:sz w:val="20"/>
              </w:rPr>
              <w:t>-1,381,628,851.31</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94"/>
              <w:jc w:val="right"/>
              <w:rPr>
                <w:rFonts w:ascii="Times New Roman" w:hAnsi="Times New Roman" w:cs="Times New Roman" w:eastAsia="Times New Roman" w:hint="default"/>
                <w:sz w:val="20"/>
                <w:szCs w:val="20"/>
              </w:rPr>
            </w:pPr>
            <w:r>
              <w:rPr>
                <w:rFonts w:ascii="Times New Roman"/>
                <w:b/>
                <w:w w:val="95"/>
                <w:sz w:val="20"/>
              </w:rPr>
              <w:t>61,124,230.81</w:t>
            </w:r>
            <w:r>
              <w:rPr>
                <w:rFonts w:ascii="Times New Roman"/>
                <w:sz w:val="20"/>
              </w:rPr>
            </w:r>
          </w:p>
        </w:tc>
        <w:tc>
          <w:tcPr>
            <w:tcW w:w="21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94"/>
              <w:jc w:val="right"/>
              <w:rPr>
                <w:rFonts w:ascii="Times New Roman" w:hAnsi="Times New Roman" w:cs="Times New Roman" w:eastAsia="Times New Roman" w:hint="default"/>
                <w:sz w:val="20"/>
                <w:szCs w:val="20"/>
              </w:rPr>
            </w:pPr>
            <w:r>
              <w:rPr>
                <w:rFonts w:ascii="Times New Roman"/>
                <w:b/>
                <w:w w:val="95"/>
                <w:sz w:val="20"/>
              </w:rPr>
              <w:t>-613,247,006.45</w:t>
            </w:r>
            <w:r>
              <w:rPr>
                <w:rFonts w:ascii="Times New Roman"/>
                <w:sz w:val="20"/>
              </w:rPr>
            </w:r>
          </w:p>
        </w:tc>
      </w:tr>
      <w:tr>
        <w:trPr>
          <w:trHeight w:val="322" w:hRule="exact"/>
        </w:trPr>
        <w:tc>
          <w:tcPr>
            <w:tcW w:w="2340" w:type="dxa"/>
            <w:tcBorders>
              <w:top w:val="single" w:sz="4" w:space="0" w:color="000008"/>
              <w:left w:val="single" w:sz="4" w:space="0" w:color="000008"/>
              <w:bottom w:val="single" w:sz="4" w:space="0" w:color="000008"/>
              <w:right w:val="single" w:sz="4" w:space="0" w:color="000008"/>
            </w:tcBorders>
          </w:tcPr>
          <w:p>
            <w:pPr>
              <w:pStyle w:val="TableParagraph"/>
              <w:spacing w:line="279" w:lineRule="exact"/>
              <w:ind w:left="1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三、本年增减变动金额</w:t>
            </w:r>
            <w:r>
              <w:rPr>
                <w:rFonts w:ascii="Microsoft JhengHei" w:hAnsi="Microsoft JhengHei" w:cs="Microsoft JhengHei" w:eastAsia="Microsoft JhengHei" w:hint="default"/>
                <w:sz w:val="20"/>
                <w:szCs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109" w:right="0"/>
              <w:jc w:val="lef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109" w:right="0"/>
              <w:jc w:val="lef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109" w:right="0"/>
              <w:jc w:val="lef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94"/>
              <w:jc w:val="right"/>
              <w:rPr>
                <w:rFonts w:ascii="Times New Roman" w:hAnsi="Times New Roman" w:cs="Times New Roman" w:eastAsia="Times New Roman" w:hint="default"/>
                <w:sz w:val="20"/>
                <w:szCs w:val="20"/>
              </w:rPr>
            </w:pPr>
            <w:r>
              <w:rPr>
                <w:rFonts w:ascii="Times New Roman"/>
                <w:b/>
                <w:w w:val="95"/>
                <w:sz w:val="20"/>
              </w:rPr>
              <w:t>-214,751,833.52</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94"/>
              <w:jc w:val="right"/>
              <w:rPr>
                <w:rFonts w:ascii="Times New Roman" w:hAnsi="Times New Roman" w:cs="Times New Roman" w:eastAsia="Times New Roman" w:hint="default"/>
                <w:sz w:val="20"/>
                <w:szCs w:val="20"/>
              </w:rPr>
            </w:pPr>
            <w:r>
              <w:rPr>
                <w:rFonts w:ascii="Times New Roman"/>
                <w:b/>
                <w:w w:val="95"/>
                <w:sz w:val="20"/>
              </w:rPr>
              <w:t>-33,184,902.33</w:t>
            </w:r>
            <w:r>
              <w:rPr>
                <w:rFonts w:ascii="Times New Roman"/>
                <w:sz w:val="20"/>
              </w:rPr>
            </w:r>
          </w:p>
        </w:tc>
        <w:tc>
          <w:tcPr>
            <w:tcW w:w="21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94"/>
              <w:jc w:val="right"/>
              <w:rPr>
                <w:rFonts w:ascii="Times New Roman" w:hAnsi="Times New Roman" w:cs="Times New Roman" w:eastAsia="Times New Roman" w:hint="default"/>
                <w:sz w:val="20"/>
                <w:szCs w:val="20"/>
              </w:rPr>
            </w:pPr>
            <w:r>
              <w:rPr>
                <w:rFonts w:ascii="Times New Roman"/>
                <w:b/>
                <w:w w:val="95"/>
                <w:sz w:val="20"/>
              </w:rPr>
              <w:t>-247,936,735.85</w:t>
            </w:r>
            <w:r>
              <w:rPr>
                <w:rFonts w:ascii="Times New Roman"/>
                <w:sz w:val="20"/>
              </w:rPr>
            </w:r>
          </w:p>
        </w:tc>
      </w:tr>
      <w:tr>
        <w:trPr>
          <w:trHeight w:val="322" w:hRule="exact"/>
        </w:trPr>
        <w:tc>
          <w:tcPr>
            <w:tcW w:w="2340"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(一)净利润</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302"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0"/>
              <w:jc w:val="right"/>
              <w:rPr>
                <w:rFonts w:ascii="Times New Roman" w:hAnsi="Times New Roman" w:cs="Times New Roman" w:eastAsia="Times New Roman" w:hint="default"/>
                <w:sz w:val="20"/>
                <w:szCs w:val="20"/>
              </w:rPr>
            </w:pPr>
            <w:r>
              <w:rPr>
                <w:rFonts w:ascii="Times New Roman"/>
                <w:w w:val="95"/>
                <w:sz w:val="20"/>
              </w:rPr>
              <w:t>-214,751,833.52</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0"/>
              <w:jc w:val="right"/>
              <w:rPr>
                <w:rFonts w:ascii="Times New Roman" w:hAnsi="Times New Roman" w:cs="Times New Roman" w:eastAsia="Times New Roman" w:hint="default"/>
                <w:sz w:val="20"/>
                <w:szCs w:val="20"/>
              </w:rPr>
            </w:pPr>
            <w:r>
              <w:rPr>
                <w:rFonts w:ascii="Times New Roman"/>
                <w:w w:val="95"/>
                <w:sz w:val="20"/>
              </w:rPr>
              <w:t>-4,961,280.22</w:t>
            </w:r>
            <w:r>
              <w:rPr>
                <w:rFonts w:ascii="Times New Roman"/>
                <w:sz w:val="20"/>
              </w:rPr>
            </w:r>
          </w:p>
        </w:tc>
        <w:tc>
          <w:tcPr>
            <w:tcW w:w="21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94"/>
              <w:jc w:val="right"/>
              <w:rPr>
                <w:rFonts w:ascii="Times New Roman" w:hAnsi="Times New Roman" w:cs="Times New Roman" w:eastAsia="Times New Roman" w:hint="default"/>
                <w:sz w:val="20"/>
                <w:szCs w:val="20"/>
              </w:rPr>
            </w:pPr>
            <w:r>
              <w:rPr>
                <w:rFonts w:ascii="Times New Roman"/>
                <w:b/>
                <w:w w:val="95"/>
                <w:sz w:val="20"/>
              </w:rPr>
              <w:t>-219,713,113.74</w:t>
            </w:r>
            <w:r>
              <w:rPr>
                <w:rFonts w:ascii="Times New Roman"/>
                <w:sz w:val="20"/>
              </w:rPr>
            </w:r>
          </w:p>
        </w:tc>
      </w:tr>
      <w:tr>
        <w:trPr>
          <w:trHeight w:val="634" w:hRule="exact"/>
        </w:trPr>
        <w:tc>
          <w:tcPr>
            <w:tcW w:w="2340"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ind w:left="103" w:right="230"/>
              <w:jc w:val="left"/>
              <w:rPr>
                <w:rFonts w:ascii="宋体" w:hAnsi="宋体" w:cs="宋体" w:eastAsia="宋体" w:hint="default"/>
                <w:sz w:val="20"/>
                <w:szCs w:val="20"/>
              </w:rPr>
            </w:pPr>
            <w:r>
              <w:rPr>
                <w:rFonts w:ascii="宋体" w:hAnsi="宋体" w:cs="宋体" w:eastAsia="宋体" w:hint="default"/>
                <w:sz w:val="20"/>
                <w:szCs w:val="20"/>
              </w:rPr>
              <w:t>(二)直接计入所有者权</w:t>
            </w:r>
            <w:r>
              <w:rPr>
                <w:rFonts w:ascii="宋体" w:hAnsi="宋体" w:cs="宋体" w:eastAsia="宋体" w:hint="default"/>
                <w:w w:val="99"/>
                <w:sz w:val="20"/>
                <w:szCs w:val="20"/>
              </w:rPr>
              <w:t> </w:t>
            </w:r>
            <w:r>
              <w:rPr>
                <w:rFonts w:ascii="宋体" w:hAnsi="宋体" w:cs="宋体" w:eastAsia="宋体" w:hint="default"/>
                <w:sz w:val="20"/>
                <w:szCs w:val="20"/>
              </w:rPr>
              <w:t>益的利得和损失</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100"/>
              <w:jc w:val="right"/>
              <w:rPr>
                <w:rFonts w:ascii="Times New Roman" w:hAnsi="Times New Roman" w:cs="Times New Roman" w:eastAsia="Times New Roman" w:hint="default"/>
                <w:sz w:val="20"/>
                <w:szCs w:val="20"/>
              </w:rPr>
            </w:pPr>
            <w:r>
              <w:rPr>
                <w:rFonts w:ascii="Times New Roman"/>
                <w:w w:val="95"/>
                <w:sz w:val="20"/>
              </w:rPr>
              <w:t>-28,223,622.11</w:t>
            </w:r>
            <w:r>
              <w:rPr>
                <w:rFonts w:ascii="Times New Roman"/>
                <w:sz w:val="20"/>
              </w:rPr>
            </w:r>
          </w:p>
        </w:tc>
        <w:tc>
          <w:tcPr>
            <w:tcW w:w="21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94"/>
              <w:jc w:val="right"/>
              <w:rPr>
                <w:rFonts w:ascii="Times New Roman" w:hAnsi="Times New Roman" w:cs="Times New Roman" w:eastAsia="Times New Roman" w:hint="default"/>
                <w:sz w:val="20"/>
                <w:szCs w:val="20"/>
              </w:rPr>
            </w:pPr>
            <w:r>
              <w:rPr>
                <w:rFonts w:ascii="Times New Roman"/>
                <w:b/>
                <w:w w:val="95"/>
                <w:sz w:val="20"/>
              </w:rPr>
              <w:t>-28,223,622.11</w:t>
            </w:r>
            <w:r>
              <w:rPr>
                <w:rFonts w:ascii="Times New Roman"/>
                <w:sz w:val="20"/>
              </w:rPr>
            </w:r>
          </w:p>
        </w:tc>
      </w:tr>
      <w:tr>
        <w:trPr>
          <w:trHeight w:val="636" w:hRule="exact"/>
        </w:trPr>
        <w:tc>
          <w:tcPr>
            <w:tcW w:w="2340"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ind w:left="103" w:right="132"/>
              <w:jc w:val="left"/>
              <w:rPr>
                <w:rFonts w:ascii="宋体" w:hAnsi="宋体" w:cs="宋体" w:eastAsia="宋体" w:hint="default"/>
                <w:sz w:val="20"/>
                <w:szCs w:val="20"/>
              </w:rPr>
            </w:pPr>
            <w:r>
              <w:rPr>
                <w:rFonts w:ascii="宋体" w:hAnsi="宋体" w:cs="宋体" w:eastAsia="宋体" w:hint="default"/>
                <w:sz w:val="20"/>
                <w:szCs w:val="20"/>
              </w:rPr>
              <w:t>1、可供出售金融资产公</w:t>
            </w:r>
            <w:r>
              <w:rPr>
                <w:rFonts w:ascii="宋体" w:hAnsi="宋体" w:cs="宋体" w:eastAsia="宋体" w:hint="default"/>
                <w:w w:val="99"/>
                <w:sz w:val="20"/>
                <w:szCs w:val="20"/>
              </w:rPr>
              <w:t> </w:t>
            </w:r>
            <w:r>
              <w:rPr>
                <w:rFonts w:ascii="宋体" w:hAnsi="宋体" w:cs="宋体" w:eastAsia="宋体" w:hint="default"/>
                <w:sz w:val="20"/>
                <w:szCs w:val="20"/>
              </w:rPr>
              <w:t>允价值变动净额</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left="302"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1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946" w:hRule="exact"/>
        </w:trPr>
        <w:tc>
          <w:tcPr>
            <w:tcW w:w="2340"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ind w:left="103" w:right="132"/>
              <w:jc w:val="left"/>
              <w:rPr>
                <w:rFonts w:ascii="宋体" w:hAnsi="宋体" w:cs="宋体" w:eastAsia="宋体" w:hint="default"/>
                <w:sz w:val="20"/>
                <w:szCs w:val="20"/>
              </w:rPr>
            </w:pPr>
            <w:r>
              <w:rPr>
                <w:rFonts w:ascii="宋体" w:hAnsi="宋体" w:cs="宋体" w:eastAsia="宋体" w:hint="default"/>
                <w:sz w:val="20"/>
                <w:szCs w:val="20"/>
              </w:rPr>
              <w:t>2、权益法下被投资单位</w:t>
            </w:r>
            <w:r>
              <w:rPr>
                <w:rFonts w:ascii="宋体" w:hAnsi="宋体" w:cs="宋体" w:eastAsia="宋体" w:hint="default"/>
                <w:w w:val="99"/>
                <w:sz w:val="20"/>
                <w:szCs w:val="20"/>
              </w:rPr>
              <w:t> </w:t>
            </w:r>
            <w:r>
              <w:rPr>
                <w:rFonts w:ascii="宋体" w:hAnsi="宋体" w:cs="宋体" w:eastAsia="宋体" w:hint="default"/>
                <w:sz w:val="20"/>
                <w:szCs w:val="20"/>
              </w:rPr>
              <w:t>其他所有者权益变动的</w:t>
            </w:r>
            <w:r>
              <w:rPr>
                <w:rFonts w:ascii="宋体" w:hAnsi="宋体" w:cs="宋体" w:eastAsia="宋体" w:hint="default"/>
                <w:w w:val="99"/>
                <w:sz w:val="20"/>
                <w:szCs w:val="20"/>
              </w:rPr>
              <w:t> </w:t>
            </w:r>
            <w:r>
              <w:rPr>
                <w:rFonts w:ascii="宋体" w:hAnsi="宋体" w:cs="宋体" w:eastAsia="宋体" w:hint="default"/>
                <w:sz w:val="20"/>
                <w:szCs w:val="20"/>
              </w:rPr>
              <w:t>影响</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1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634" w:hRule="exact"/>
        </w:trPr>
        <w:tc>
          <w:tcPr>
            <w:tcW w:w="2340"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ind w:left="103" w:right="132"/>
              <w:jc w:val="left"/>
              <w:rPr>
                <w:rFonts w:ascii="宋体" w:hAnsi="宋体" w:cs="宋体" w:eastAsia="宋体" w:hint="default"/>
                <w:sz w:val="20"/>
                <w:szCs w:val="20"/>
              </w:rPr>
            </w:pPr>
            <w:r>
              <w:rPr>
                <w:rFonts w:ascii="宋体" w:hAnsi="宋体" w:cs="宋体" w:eastAsia="宋体" w:hint="default"/>
                <w:sz w:val="20"/>
                <w:szCs w:val="20"/>
              </w:rPr>
              <w:t>3、与计入所有者权益项</w:t>
            </w:r>
            <w:r>
              <w:rPr>
                <w:rFonts w:ascii="宋体" w:hAnsi="宋体" w:cs="宋体" w:eastAsia="宋体" w:hint="default"/>
                <w:w w:val="99"/>
                <w:sz w:val="20"/>
                <w:szCs w:val="20"/>
              </w:rPr>
              <w:t> </w:t>
            </w:r>
            <w:r>
              <w:rPr>
                <w:rFonts w:ascii="宋体" w:hAnsi="宋体" w:cs="宋体" w:eastAsia="宋体" w:hint="default"/>
                <w:sz w:val="20"/>
                <w:szCs w:val="20"/>
              </w:rPr>
              <w:t>目相关的所得税影响</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1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322" w:hRule="exact"/>
        </w:trPr>
        <w:tc>
          <w:tcPr>
            <w:tcW w:w="2340"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4、其他</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w w:val="95"/>
                <w:sz w:val="20"/>
              </w:rPr>
              <w:t>-28,223,622.11</w:t>
            </w:r>
            <w:r>
              <w:rPr>
                <w:rFonts w:ascii="Times New Roman"/>
                <w:sz w:val="20"/>
              </w:rPr>
            </w:r>
          </w:p>
        </w:tc>
        <w:tc>
          <w:tcPr>
            <w:tcW w:w="21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94"/>
              <w:jc w:val="right"/>
              <w:rPr>
                <w:rFonts w:ascii="Times New Roman" w:hAnsi="Times New Roman" w:cs="Times New Roman" w:eastAsia="Times New Roman" w:hint="default"/>
                <w:sz w:val="20"/>
                <w:szCs w:val="20"/>
              </w:rPr>
            </w:pPr>
            <w:r>
              <w:rPr>
                <w:rFonts w:ascii="Times New Roman"/>
                <w:b/>
                <w:w w:val="95"/>
                <w:sz w:val="20"/>
              </w:rPr>
              <w:t>-28,223,622.11</w:t>
            </w:r>
            <w:r>
              <w:rPr>
                <w:rFonts w:ascii="Times New Roman"/>
                <w:sz w:val="20"/>
              </w:rPr>
            </w:r>
          </w:p>
        </w:tc>
      </w:tr>
      <w:tr>
        <w:trPr>
          <w:trHeight w:val="322" w:hRule="exact"/>
        </w:trPr>
        <w:tc>
          <w:tcPr>
            <w:tcW w:w="2340" w:type="dxa"/>
            <w:tcBorders>
              <w:top w:val="single" w:sz="4" w:space="0" w:color="000008"/>
              <w:left w:val="single" w:sz="4" w:space="0" w:color="000008"/>
              <w:bottom w:val="single" w:sz="4" w:space="0" w:color="000008"/>
              <w:right w:val="single" w:sz="4" w:space="0" w:color="000008"/>
            </w:tcBorders>
          </w:tcPr>
          <w:p>
            <w:pPr>
              <w:pStyle w:val="TableParagraph"/>
              <w:spacing w:line="281" w:lineRule="exact"/>
              <w:ind w:left="1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8"/>
                <w:sz w:val="20"/>
                <w:szCs w:val="20"/>
              </w:rPr>
              <w:t>上述（一）和（二）小计</w:t>
            </w:r>
            <w:r>
              <w:rPr>
                <w:rFonts w:ascii="Microsoft JhengHei" w:hAnsi="Microsoft JhengHei" w:cs="Microsoft JhengHei" w:eastAsia="Microsoft JhengHei" w:hint="default"/>
                <w:spacing w:val="-8"/>
                <w:sz w:val="20"/>
                <w:szCs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9" w:right="0"/>
              <w:jc w:val="lef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9" w:right="0"/>
              <w:jc w:val="lef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9" w:right="0"/>
              <w:jc w:val="lef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94"/>
              <w:jc w:val="right"/>
              <w:rPr>
                <w:rFonts w:ascii="Times New Roman" w:hAnsi="Times New Roman" w:cs="Times New Roman" w:eastAsia="Times New Roman" w:hint="default"/>
                <w:sz w:val="20"/>
                <w:szCs w:val="20"/>
              </w:rPr>
            </w:pPr>
            <w:r>
              <w:rPr>
                <w:rFonts w:ascii="Times New Roman"/>
                <w:b/>
                <w:w w:val="95"/>
                <w:sz w:val="20"/>
              </w:rPr>
              <w:t>-214,751,833.52</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94"/>
              <w:jc w:val="right"/>
              <w:rPr>
                <w:rFonts w:ascii="Times New Roman" w:hAnsi="Times New Roman" w:cs="Times New Roman" w:eastAsia="Times New Roman" w:hint="default"/>
                <w:sz w:val="20"/>
                <w:szCs w:val="20"/>
              </w:rPr>
            </w:pPr>
            <w:r>
              <w:rPr>
                <w:rFonts w:ascii="Times New Roman"/>
                <w:b/>
                <w:w w:val="95"/>
                <w:sz w:val="20"/>
              </w:rPr>
              <w:t>-33,184,902.33</w:t>
            </w:r>
            <w:r>
              <w:rPr>
                <w:rFonts w:ascii="Times New Roman"/>
                <w:sz w:val="20"/>
              </w:rPr>
            </w:r>
          </w:p>
        </w:tc>
        <w:tc>
          <w:tcPr>
            <w:tcW w:w="21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94"/>
              <w:jc w:val="right"/>
              <w:rPr>
                <w:rFonts w:ascii="Times New Roman" w:hAnsi="Times New Roman" w:cs="Times New Roman" w:eastAsia="Times New Roman" w:hint="default"/>
                <w:sz w:val="20"/>
                <w:szCs w:val="20"/>
              </w:rPr>
            </w:pPr>
            <w:r>
              <w:rPr>
                <w:rFonts w:ascii="Times New Roman"/>
                <w:b/>
                <w:w w:val="95"/>
                <w:sz w:val="20"/>
              </w:rPr>
              <w:t>-247,936,735.85</w:t>
            </w:r>
            <w:r>
              <w:rPr>
                <w:rFonts w:ascii="Times New Roman"/>
                <w:sz w:val="20"/>
              </w:rPr>
            </w:r>
          </w:p>
        </w:tc>
      </w:tr>
      <w:tr>
        <w:trPr>
          <w:trHeight w:val="634" w:hRule="exact"/>
        </w:trPr>
        <w:tc>
          <w:tcPr>
            <w:tcW w:w="2340"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ind w:left="103" w:right="230"/>
              <w:jc w:val="left"/>
              <w:rPr>
                <w:rFonts w:ascii="宋体" w:hAnsi="宋体" w:cs="宋体" w:eastAsia="宋体" w:hint="default"/>
                <w:sz w:val="20"/>
                <w:szCs w:val="20"/>
              </w:rPr>
            </w:pPr>
            <w:r>
              <w:rPr>
                <w:rFonts w:ascii="宋体" w:hAnsi="宋体" w:cs="宋体" w:eastAsia="宋体" w:hint="default"/>
                <w:sz w:val="20"/>
                <w:szCs w:val="20"/>
              </w:rPr>
              <w:t>(三)所有者投入和减少</w:t>
            </w:r>
            <w:r>
              <w:rPr>
                <w:rFonts w:ascii="宋体" w:hAnsi="宋体" w:cs="宋体" w:eastAsia="宋体" w:hint="default"/>
                <w:w w:val="99"/>
                <w:sz w:val="20"/>
                <w:szCs w:val="20"/>
              </w:rPr>
              <w:t> </w:t>
            </w:r>
            <w:r>
              <w:rPr>
                <w:rFonts w:ascii="宋体" w:hAnsi="宋体" w:cs="宋体" w:eastAsia="宋体" w:hint="default"/>
                <w:sz w:val="20"/>
                <w:szCs w:val="20"/>
              </w:rPr>
              <w:t>的资本</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1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6840" w:h="11910" w:orient="landscape"/>
          <w:pgMar w:header="870" w:footer="974" w:top="1060" w:bottom="1160" w:left="1320" w:right="10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3"/>
          <w:szCs w:val="23"/>
        </w:rPr>
      </w:pPr>
    </w:p>
    <w:tbl>
      <w:tblPr>
        <w:tblW w:w="0" w:type="auto"/>
        <w:jc w:val="left"/>
        <w:tblInd w:w="115" w:type="dxa"/>
        <w:tblLayout w:type="fixed"/>
        <w:tblCellMar>
          <w:top w:w="0" w:type="dxa"/>
          <w:left w:w="0" w:type="dxa"/>
          <w:bottom w:w="0" w:type="dxa"/>
          <w:right w:w="0" w:type="dxa"/>
        </w:tblCellMar>
        <w:tblLook w:val="01E0"/>
      </w:tblPr>
      <w:tblGrid>
        <w:gridCol w:w="2340"/>
        <w:gridCol w:w="1620"/>
        <w:gridCol w:w="1800"/>
        <w:gridCol w:w="1440"/>
        <w:gridCol w:w="1440"/>
        <w:gridCol w:w="1800"/>
        <w:gridCol w:w="1620"/>
        <w:gridCol w:w="2160"/>
      </w:tblGrid>
      <w:tr>
        <w:trPr>
          <w:trHeight w:val="324" w:hRule="exact"/>
        </w:trPr>
        <w:tc>
          <w:tcPr>
            <w:tcW w:w="2340"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1、所有者投入资本</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
        </w:tc>
        <w:tc>
          <w:tcPr>
            <w:tcW w:w="21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634" w:hRule="exact"/>
        </w:trPr>
        <w:tc>
          <w:tcPr>
            <w:tcW w:w="2340"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ind w:left="103" w:right="132"/>
              <w:jc w:val="left"/>
              <w:rPr>
                <w:rFonts w:ascii="宋体" w:hAnsi="宋体" w:cs="宋体" w:eastAsia="宋体" w:hint="default"/>
                <w:sz w:val="20"/>
                <w:szCs w:val="20"/>
              </w:rPr>
            </w:pPr>
            <w:r>
              <w:rPr>
                <w:rFonts w:ascii="宋体" w:hAnsi="宋体" w:cs="宋体" w:eastAsia="宋体" w:hint="default"/>
                <w:sz w:val="20"/>
                <w:szCs w:val="20"/>
              </w:rPr>
              <w:t>2、股份支付计入所有者</w:t>
            </w:r>
            <w:r>
              <w:rPr>
                <w:rFonts w:ascii="宋体" w:hAnsi="宋体" w:cs="宋体" w:eastAsia="宋体" w:hint="default"/>
                <w:w w:val="99"/>
                <w:sz w:val="20"/>
                <w:szCs w:val="20"/>
              </w:rPr>
              <w:t> </w:t>
            </w:r>
            <w:r>
              <w:rPr>
                <w:rFonts w:ascii="宋体" w:hAnsi="宋体" w:cs="宋体" w:eastAsia="宋体" w:hint="default"/>
                <w:sz w:val="20"/>
                <w:szCs w:val="20"/>
              </w:rPr>
              <w:t>权益的金额</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1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322" w:hRule="exact"/>
        </w:trPr>
        <w:tc>
          <w:tcPr>
            <w:tcW w:w="2340"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3、其他</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1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322" w:hRule="exact"/>
        </w:trPr>
        <w:tc>
          <w:tcPr>
            <w:tcW w:w="2340"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(四)利润分配</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1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322" w:hRule="exact"/>
        </w:trPr>
        <w:tc>
          <w:tcPr>
            <w:tcW w:w="2340"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1、提取盈余公积</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1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322" w:hRule="exact"/>
        </w:trPr>
        <w:tc>
          <w:tcPr>
            <w:tcW w:w="2340"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2、对所有者的分配</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1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324" w:hRule="exact"/>
        </w:trPr>
        <w:tc>
          <w:tcPr>
            <w:tcW w:w="2340"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3、其他</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1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634" w:hRule="exact"/>
        </w:trPr>
        <w:tc>
          <w:tcPr>
            <w:tcW w:w="2340"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ind w:left="103" w:right="101" w:hanging="39"/>
              <w:jc w:val="left"/>
              <w:rPr>
                <w:rFonts w:ascii="宋体" w:hAnsi="宋体" w:cs="宋体" w:eastAsia="宋体" w:hint="default"/>
                <w:sz w:val="20"/>
                <w:szCs w:val="20"/>
              </w:rPr>
            </w:pPr>
            <w:r>
              <w:rPr>
                <w:rFonts w:ascii="宋体" w:hAnsi="宋体" w:cs="宋体" w:eastAsia="宋体" w:hint="default"/>
                <w:spacing w:val="-3"/>
                <w:sz w:val="20"/>
                <w:szCs w:val="20"/>
              </w:rPr>
              <w:t>（五）所有者权益内部结</w:t>
            </w:r>
            <w:r>
              <w:rPr>
                <w:rFonts w:ascii="宋体" w:hAnsi="宋体" w:cs="宋体" w:eastAsia="宋体" w:hint="default"/>
                <w:w w:val="99"/>
                <w:sz w:val="20"/>
                <w:szCs w:val="20"/>
              </w:rPr>
              <w:t> </w:t>
            </w:r>
            <w:r>
              <w:rPr>
                <w:rFonts w:ascii="宋体" w:hAnsi="宋体" w:cs="宋体" w:eastAsia="宋体" w:hint="default"/>
                <w:sz w:val="20"/>
                <w:szCs w:val="20"/>
              </w:rPr>
              <w:t>转</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1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322" w:hRule="exact"/>
        </w:trPr>
        <w:tc>
          <w:tcPr>
            <w:tcW w:w="2340"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1、资本公积转增股本</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1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322" w:hRule="exact"/>
        </w:trPr>
        <w:tc>
          <w:tcPr>
            <w:tcW w:w="2340"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2、盈余公积转增股本</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1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322" w:hRule="exact"/>
        </w:trPr>
        <w:tc>
          <w:tcPr>
            <w:tcW w:w="2340"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3、盈余公积弥补亏</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1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322" w:hRule="exact"/>
        </w:trPr>
        <w:tc>
          <w:tcPr>
            <w:tcW w:w="2340"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4、其他</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1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324" w:hRule="exact"/>
        </w:trPr>
        <w:tc>
          <w:tcPr>
            <w:tcW w:w="2340" w:type="dxa"/>
            <w:tcBorders>
              <w:top w:val="single" w:sz="4" w:space="0" w:color="000008"/>
              <w:left w:val="single" w:sz="4" w:space="0" w:color="000008"/>
              <w:bottom w:val="single" w:sz="4" w:space="0" w:color="000008"/>
              <w:right w:val="single" w:sz="4" w:space="0" w:color="000008"/>
            </w:tcBorders>
          </w:tcPr>
          <w:p>
            <w:pPr>
              <w:pStyle w:val="TableParagraph"/>
              <w:spacing w:line="281" w:lineRule="exact"/>
              <w:ind w:left="1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四、本年年末余额</w:t>
            </w:r>
            <w:r>
              <w:rPr>
                <w:rFonts w:ascii="Microsoft JhengHei" w:hAnsi="Microsoft JhengHei" w:cs="Microsoft JhengHei" w:eastAsia="Microsoft JhengHei" w:hint="default"/>
                <w:sz w:val="20"/>
                <w:szCs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9" w:right="0"/>
              <w:jc w:val="left"/>
              <w:rPr>
                <w:rFonts w:ascii="Times New Roman" w:hAnsi="Times New Roman" w:cs="Times New Roman" w:eastAsia="Times New Roman" w:hint="default"/>
                <w:sz w:val="20"/>
                <w:szCs w:val="20"/>
              </w:rPr>
            </w:pPr>
            <w:r>
              <w:rPr>
                <w:rFonts w:ascii="Times New Roman"/>
                <w:b/>
                <w:sz w:val="20"/>
              </w:rPr>
              <w:t>311,139,400.00</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9" w:right="0"/>
              <w:jc w:val="left"/>
              <w:rPr>
                <w:rFonts w:ascii="Times New Roman" w:hAnsi="Times New Roman" w:cs="Times New Roman" w:eastAsia="Times New Roman" w:hint="default"/>
                <w:sz w:val="20"/>
                <w:szCs w:val="20"/>
              </w:rPr>
            </w:pPr>
            <w:r>
              <w:rPr>
                <w:rFonts w:ascii="Times New Roman"/>
                <w:b/>
                <w:sz w:val="20"/>
              </w:rPr>
              <w:t>330,379,620.55</w:t>
            </w:r>
            <w:r>
              <w:rPr>
                <w:rFonts w:ascii="Times New Roman"/>
                <w:sz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109" w:right="0"/>
              <w:jc w:val="left"/>
              <w:rPr>
                <w:rFonts w:ascii="Times New Roman" w:hAnsi="Times New Roman" w:cs="Times New Roman" w:eastAsia="Times New Roman" w:hint="default"/>
                <w:sz w:val="20"/>
                <w:szCs w:val="20"/>
              </w:rPr>
            </w:pPr>
            <w:r>
              <w:rPr>
                <w:rFonts w:ascii="Times New Roman"/>
                <w:b/>
                <w:sz w:val="20"/>
              </w:rPr>
              <w:t>65,738,593.50</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226" w:right="0"/>
              <w:jc w:val="left"/>
              <w:rPr>
                <w:rFonts w:ascii="Times New Roman" w:hAnsi="Times New Roman" w:cs="Times New Roman" w:eastAsia="Times New Roman" w:hint="default"/>
                <w:sz w:val="20"/>
                <w:szCs w:val="20"/>
              </w:rPr>
            </w:pPr>
            <w:r>
              <w:rPr>
                <w:rFonts w:ascii="Times New Roman"/>
                <w:b/>
                <w:sz w:val="20"/>
              </w:rPr>
              <w:t>-1,596,380,684.83</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left="363" w:right="0"/>
              <w:jc w:val="left"/>
              <w:rPr>
                <w:rFonts w:ascii="Times New Roman" w:hAnsi="Times New Roman" w:cs="Times New Roman" w:eastAsia="Times New Roman" w:hint="default"/>
                <w:sz w:val="20"/>
                <w:szCs w:val="20"/>
              </w:rPr>
            </w:pPr>
            <w:r>
              <w:rPr>
                <w:rFonts w:ascii="Times New Roman"/>
                <w:b/>
                <w:sz w:val="20"/>
              </w:rPr>
              <w:t>27,939,328.48</w:t>
            </w:r>
            <w:r>
              <w:rPr>
                <w:rFonts w:ascii="Times New Roman"/>
                <w:sz w:val="20"/>
              </w:rPr>
            </w:r>
          </w:p>
        </w:tc>
        <w:tc>
          <w:tcPr>
            <w:tcW w:w="21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94"/>
              <w:jc w:val="right"/>
              <w:rPr>
                <w:rFonts w:ascii="Times New Roman" w:hAnsi="Times New Roman" w:cs="Times New Roman" w:eastAsia="Times New Roman" w:hint="default"/>
                <w:sz w:val="20"/>
                <w:szCs w:val="20"/>
              </w:rPr>
            </w:pPr>
            <w:r>
              <w:rPr>
                <w:rFonts w:ascii="Times New Roman"/>
                <w:b/>
                <w:w w:val="95"/>
                <w:sz w:val="20"/>
              </w:rPr>
              <w:t>-861,183,742.30</w:t>
            </w:r>
            <w:r>
              <w:rPr>
                <w:rFonts w:ascii="Times New Roman"/>
                <w:sz w:val="20"/>
              </w:rPr>
            </w:r>
          </w:p>
        </w:tc>
      </w:tr>
      <w:tr>
        <w:trPr>
          <w:trHeight w:val="322" w:hRule="exact"/>
        </w:trPr>
        <w:tc>
          <w:tcPr>
            <w:tcW w:w="14220" w:type="dxa"/>
            <w:gridSpan w:val="8"/>
            <w:tcBorders>
              <w:top w:val="single" w:sz="4" w:space="0" w:color="000008"/>
              <w:left w:val="single" w:sz="4" w:space="0" w:color="000008"/>
              <w:bottom w:val="single" w:sz="4" w:space="0" w:color="000008"/>
              <w:right w:val="single" w:sz="4" w:space="0" w:color="000008"/>
            </w:tcBorders>
          </w:tcPr>
          <w:p>
            <w:pPr>
              <w:pStyle w:val="TableParagraph"/>
              <w:spacing w:line="256" w:lineRule="exact"/>
              <w:ind w:right="11"/>
              <w:jc w:val="center"/>
              <w:rPr>
                <w:rFonts w:ascii="宋体" w:hAnsi="宋体" w:cs="宋体" w:eastAsia="宋体" w:hint="default"/>
                <w:sz w:val="20"/>
                <w:szCs w:val="20"/>
              </w:rPr>
            </w:pPr>
            <w:r>
              <w:rPr>
                <w:rFonts w:ascii="宋体" w:hAnsi="宋体" w:cs="宋体" w:eastAsia="宋体" w:hint="default"/>
                <w:sz w:val="20"/>
                <w:szCs w:val="20"/>
              </w:rPr>
              <w:t>(所附附注系本财务报表的组成部分）</w:t>
            </w:r>
          </w:p>
        </w:tc>
      </w:tr>
      <w:tr>
        <w:trPr>
          <w:trHeight w:val="679" w:hRule="exact"/>
        </w:trPr>
        <w:tc>
          <w:tcPr>
            <w:tcW w:w="14220" w:type="dxa"/>
            <w:gridSpan w:val="8"/>
            <w:tcBorders>
              <w:top w:val="single" w:sz="4" w:space="0" w:color="000008"/>
              <w:left w:val="single" w:sz="4" w:space="0" w:color="000008"/>
              <w:bottom w:val="single" w:sz="4" w:space="0" w:color="000008"/>
              <w:right w:val="single" w:sz="4" w:space="0" w:color="000008"/>
            </w:tcBorders>
          </w:tcPr>
          <w:p>
            <w:pPr>
              <w:pStyle w:val="TableParagraph"/>
              <w:tabs>
                <w:tab w:pos="5803" w:val="left" w:leader="none"/>
                <w:tab w:pos="10802" w:val="left" w:leader="none"/>
              </w:tabs>
              <w:spacing w:line="240" w:lineRule="auto" w:before="174"/>
              <w:ind w:left="103" w:right="0"/>
              <w:jc w:val="left"/>
              <w:rPr>
                <w:rFonts w:ascii="宋体" w:hAnsi="宋体" w:cs="宋体" w:eastAsia="宋体" w:hint="default"/>
                <w:sz w:val="20"/>
                <w:szCs w:val="20"/>
              </w:rPr>
            </w:pPr>
            <w:r>
              <w:rPr>
                <w:rFonts w:ascii="宋体" w:hAnsi="宋体" w:cs="宋体" w:eastAsia="宋体" w:hint="default"/>
                <w:w w:val="95"/>
                <w:sz w:val="20"/>
                <w:szCs w:val="20"/>
              </w:rPr>
              <w:t>公司法定代表人：晏群</w:t>
              <w:tab/>
              <w:t>主管会计工作公司负责人：梁侠</w:t>
              <w:tab/>
            </w:r>
            <w:r>
              <w:rPr>
                <w:rFonts w:ascii="宋体" w:hAnsi="宋体" w:cs="宋体" w:eastAsia="宋体" w:hint="default"/>
                <w:sz w:val="20"/>
                <w:szCs w:val="20"/>
              </w:rPr>
              <w:t>会计机构负责人：林小浓</w:t>
            </w:r>
          </w:p>
        </w:tc>
      </w:tr>
    </w:tbl>
    <w:p>
      <w:pPr>
        <w:spacing w:after="0" w:line="240" w:lineRule="auto"/>
        <w:jc w:val="left"/>
        <w:rPr>
          <w:rFonts w:ascii="宋体" w:hAnsi="宋体" w:cs="宋体" w:eastAsia="宋体" w:hint="default"/>
          <w:sz w:val="20"/>
          <w:szCs w:val="20"/>
        </w:rPr>
        <w:sectPr>
          <w:pgSz w:w="16840" w:h="11910" w:orient="landscape"/>
          <w:pgMar w:header="870" w:footer="974" w:top="1060" w:bottom="1160" w:left="1320" w:right="10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9"/>
          <w:szCs w:val="19"/>
        </w:rPr>
      </w:pPr>
    </w:p>
    <w:tbl>
      <w:tblPr>
        <w:tblW w:w="0" w:type="auto"/>
        <w:jc w:val="left"/>
        <w:tblInd w:w="110" w:type="dxa"/>
        <w:tblLayout w:type="fixed"/>
        <w:tblCellMar>
          <w:top w:w="0" w:type="dxa"/>
          <w:left w:w="0" w:type="dxa"/>
          <w:bottom w:w="0" w:type="dxa"/>
          <w:right w:w="0" w:type="dxa"/>
        </w:tblCellMar>
        <w:tblLook w:val="01E0"/>
      </w:tblPr>
      <w:tblGrid>
        <w:gridCol w:w="238"/>
        <w:gridCol w:w="2599"/>
        <w:gridCol w:w="982"/>
        <w:gridCol w:w="862"/>
        <w:gridCol w:w="238"/>
        <w:gridCol w:w="2614"/>
        <w:gridCol w:w="235"/>
        <w:gridCol w:w="2465"/>
      </w:tblGrid>
      <w:tr>
        <w:trPr>
          <w:trHeight w:val="634" w:hRule="exact"/>
        </w:trPr>
        <w:tc>
          <w:tcPr>
            <w:tcW w:w="10231" w:type="dxa"/>
            <w:gridSpan w:val="8"/>
            <w:tcBorders>
              <w:top w:val="single" w:sz="4" w:space="0" w:color="000008"/>
              <w:left w:val="single" w:sz="4" w:space="0" w:color="000008"/>
              <w:bottom w:val="single" w:sz="4" w:space="0" w:color="000008"/>
              <w:right w:val="single" w:sz="4" w:space="0" w:color="000008"/>
            </w:tcBorders>
          </w:tcPr>
          <w:p>
            <w:pPr>
              <w:pStyle w:val="TableParagraph"/>
              <w:spacing w:line="240" w:lineRule="auto" w:before="53"/>
              <w:ind w:right="0"/>
              <w:jc w:val="center"/>
              <w:rPr>
                <w:rFonts w:ascii="宋体" w:hAnsi="宋体" w:cs="宋体" w:eastAsia="宋体" w:hint="default"/>
                <w:sz w:val="32"/>
                <w:szCs w:val="32"/>
              </w:rPr>
            </w:pPr>
            <w:r>
              <w:rPr>
                <w:rFonts w:ascii="宋体" w:hAnsi="宋体" w:cs="宋体" w:eastAsia="宋体" w:hint="default"/>
                <w:sz w:val="32"/>
                <w:szCs w:val="32"/>
              </w:rPr>
              <w:t>资产负债表</w:t>
            </w:r>
          </w:p>
        </w:tc>
      </w:tr>
      <w:tr>
        <w:trPr>
          <w:trHeight w:val="322" w:hRule="exact"/>
        </w:trPr>
        <w:tc>
          <w:tcPr>
            <w:tcW w:w="10231" w:type="dxa"/>
            <w:gridSpan w:val="8"/>
            <w:tcBorders>
              <w:top w:val="single" w:sz="4" w:space="0" w:color="000008"/>
              <w:left w:val="single" w:sz="4" w:space="0" w:color="000008"/>
              <w:bottom w:val="single" w:sz="4" w:space="0" w:color="000008"/>
              <w:right w:val="single" w:sz="4" w:space="0" w:color="000008"/>
            </w:tcBorders>
          </w:tcPr>
          <w:p>
            <w:pPr>
              <w:pStyle w:val="TableParagraph"/>
              <w:spacing w:line="279"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2008</w:t>
            </w:r>
            <w:r>
              <w:rPr>
                <w:rFonts w:ascii="Microsoft JhengHei" w:hAnsi="Microsoft JhengHei" w:cs="Microsoft JhengHei" w:eastAsia="Microsoft JhengHei" w:hint="default"/>
                <w:b/>
                <w:bCs/>
                <w:spacing w:val="-31"/>
                <w:sz w:val="20"/>
                <w:szCs w:val="20"/>
              </w:rPr>
              <w:t> </w:t>
            </w:r>
            <w:r>
              <w:rPr>
                <w:rFonts w:ascii="Microsoft JhengHei" w:hAnsi="Microsoft JhengHei" w:cs="Microsoft JhengHei" w:eastAsia="Microsoft JhengHei" w:hint="default"/>
                <w:b/>
                <w:bCs/>
                <w:sz w:val="20"/>
                <w:szCs w:val="20"/>
              </w:rPr>
              <w:t>年</w:t>
            </w:r>
            <w:r>
              <w:rPr>
                <w:rFonts w:ascii="Microsoft JhengHei" w:hAnsi="Microsoft JhengHei" w:cs="Microsoft JhengHei" w:eastAsia="Microsoft JhengHei" w:hint="default"/>
                <w:b/>
                <w:bCs/>
                <w:spacing w:val="-29"/>
                <w:sz w:val="20"/>
                <w:szCs w:val="20"/>
              </w:rPr>
              <w:t> </w:t>
            </w:r>
            <w:r>
              <w:rPr>
                <w:rFonts w:ascii="Microsoft JhengHei" w:hAnsi="Microsoft JhengHei" w:cs="Microsoft JhengHei" w:eastAsia="Microsoft JhengHei" w:hint="default"/>
                <w:b/>
                <w:bCs/>
                <w:sz w:val="20"/>
                <w:szCs w:val="20"/>
              </w:rPr>
              <w:t>12</w:t>
            </w:r>
            <w:r>
              <w:rPr>
                <w:rFonts w:ascii="Microsoft JhengHei" w:hAnsi="Microsoft JhengHei" w:cs="Microsoft JhengHei" w:eastAsia="Microsoft JhengHei" w:hint="default"/>
                <w:b/>
                <w:bCs/>
                <w:spacing w:val="-31"/>
                <w:sz w:val="20"/>
                <w:szCs w:val="20"/>
              </w:rPr>
              <w:t> </w:t>
            </w:r>
            <w:r>
              <w:rPr>
                <w:rFonts w:ascii="Microsoft JhengHei" w:hAnsi="Microsoft JhengHei" w:cs="Microsoft JhengHei" w:eastAsia="Microsoft JhengHei" w:hint="default"/>
                <w:b/>
                <w:bCs/>
                <w:sz w:val="20"/>
                <w:szCs w:val="20"/>
              </w:rPr>
              <w:t>月</w:t>
            </w:r>
            <w:r>
              <w:rPr>
                <w:rFonts w:ascii="Microsoft JhengHei" w:hAnsi="Microsoft JhengHei" w:cs="Microsoft JhengHei" w:eastAsia="Microsoft JhengHei" w:hint="default"/>
                <w:b/>
                <w:bCs/>
                <w:spacing w:val="-30"/>
                <w:sz w:val="20"/>
                <w:szCs w:val="20"/>
              </w:rPr>
              <w:t> </w:t>
            </w:r>
            <w:r>
              <w:rPr>
                <w:rFonts w:ascii="Microsoft JhengHei" w:hAnsi="Microsoft JhengHei" w:cs="Microsoft JhengHei" w:eastAsia="Microsoft JhengHei" w:hint="default"/>
                <w:b/>
                <w:bCs/>
                <w:sz w:val="20"/>
                <w:szCs w:val="20"/>
              </w:rPr>
              <w:t>31</w:t>
            </w:r>
            <w:r>
              <w:rPr>
                <w:rFonts w:ascii="Microsoft JhengHei" w:hAnsi="Microsoft JhengHei" w:cs="Microsoft JhengHei" w:eastAsia="Microsoft JhengHei" w:hint="default"/>
                <w:b/>
                <w:bCs/>
                <w:spacing w:val="-31"/>
                <w:sz w:val="20"/>
                <w:szCs w:val="20"/>
              </w:rPr>
              <w:t> </w:t>
            </w:r>
            <w:r>
              <w:rPr>
                <w:rFonts w:ascii="Microsoft JhengHei" w:hAnsi="Microsoft JhengHei" w:cs="Microsoft JhengHei" w:eastAsia="Microsoft JhengHei" w:hint="default"/>
                <w:b/>
                <w:bCs/>
                <w:sz w:val="20"/>
                <w:szCs w:val="20"/>
              </w:rPr>
              <w:t>日</w:t>
            </w:r>
            <w:r>
              <w:rPr>
                <w:rFonts w:ascii="Microsoft JhengHei" w:hAnsi="Microsoft JhengHei" w:cs="Microsoft JhengHei" w:eastAsia="Microsoft JhengHei" w:hint="default"/>
                <w:sz w:val="20"/>
                <w:szCs w:val="20"/>
              </w:rPr>
            </w:r>
          </w:p>
        </w:tc>
      </w:tr>
      <w:tr>
        <w:trPr>
          <w:trHeight w:val="322" w:hRule="exact"/>
        </w:trPr>
        <w:tc>
          <w:tcPr>
            <w:tcW w:w="7766" w:type="dxa"/>
            <w:gridSpan w:val="7"/>
            <w:tcBorders>
              <w:top w:val="single" w:sz="4" w:space="0" w:color="000008"/>
              <w:left w:val="single" w:sz="4" w:space="0" w:color="000008"/>
              <w:bottom w:val="single" w:sz="4" w:space="0" w:color="000008"/>
              <w:right w:val="single" w:sz="4" w:space="0" w:color="000008"/>
            </w:tcBorders>
          </w:tcPr>
          <w:p>
            <w:pPr>
              <w:pStyle w:val="TableParagraph"/>
              <w:spacing w:line="281" w:lineRule="exact"/>
              <w:ind w:left="10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105"/>
                <w:sz w:val="20"/>
                <w:szCs w:val="20"/>
              </w:rPr>
              <w:t>编制单位:深圳市深信泰丰（集团）股份有限公司</w:t>
            </w:r>
            <w:r>
              <w:rPr>
                <w:rFonts w:ascii="Microsoft JhengHei" w:hAnsi="Microsoft JhengHei" w:cs="Microsoft JhengHei" w:eastAsia="Microsoft JhengHei" w:hint="default"/>
                <w:sz w:val="20"/>
                <w:szCs w:val="20"/>
              </w:rPr>
            </w:r>
          </w:p>
        </w:tc>
        <w:tc>
          <w:tcPr>
            <w:tcW w:w="2465" w:type="dxa"/>
            <w:tcBorders>
              <w:top w:val="single" w:sz="4" w:space="0" w:color="000008"/>
              <w:left w:val="single" w:sz="4" w:space="0" w:color="000008"/>
              <w:bottom w:val="single" w:sz="4" w:space="0" w:color="000008"/>
              <w:right w:val="single" w:sz="4" w:space="0" w:color="000008"/>
            </w:tcBorders>
          </w:tcPr>
          <w:p>
            <w:pPr>
              <w:pStyle w:val="TableParagraph"/>
              <w:spacing w:line="281" w:lineRule="exact"/>
              <w:ind w:right="98"/>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金额单位</w:t>
            </w:r>
            <w:r>
              <w:rPr>
                <w:rFonts w:ascii="Times New Roman" w:hAnsi="Times New Roman" w:cs="Times New Roman" w:eastAsia="Times New Roman" w:hint="default"/>
                <w:b/>
                <w:bCs/>
                <w:sz w:val="20"/>
                <w:szCs w:val="20"/>
              </w:rPr>
              <w:t>:</w:t>
            </w:r>
            <w:r>
              <w:rPr>
                <w:rFonts w:ascii="Microsoft JhengHei" w:hAnsi="Microsoft JhengHei" w:cs="Microsoft JhengHei" w:eastAsia="Microsoft JhengHei" w:hint="default"/>
                <w:b/>
                <w:bCs/>
                <w:sz w:val="20"/>
                <w:szCs w:val="20"/>
              </w:rPr>
              <w:t>人民币元</w:t>
            </w:r>
            <w:r>
              <w:rPr>
                <w:rFonts w:ascii="Microsoft JhengHei" w:hAnsi="Microsoft JhengHei" w:cs="Microsoft JhengHei" w:eastAsia="Microsoft JhengHei" w:hint="default"/>
                <w:sz w:val="20"/>
                <w:szCs w:val="20"/>
              </w:rPr>
            </w:r>
          </w:p>
        </w:tc>
      </w:tr>
      <w:tr>
        <w:trPr>
          <w:trHeight w:val="322" w:hRule="exact"/>
        </w:trPr>
        <w:tc>
          <w:tcPr>
            <w:tcW w:w="3818" w:type="dxa"/>
            <w:gridSpan w:val="3"/>
            <w:tcBorders>
              <w:top w:val="single" w:sz="4" w:space="0" w:color="000008"/>
              <w:left w:val="single" w:sz="4" w:space="0" w:color="000008"/>
              <w:bottom w:val="single" w:sz="4" w:space="0" w:color="000008"/>
              <w:right w:val="single" w:sz="4" w:space="0" w:color="000008"/>
            </w:tcBorders>
          </w:tcPr>
          <w:p>
            <w:pPr>
              <w:pStyle w:val="TableParagraph"/>
              <w:spacing w:line="281"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资产类</w:t>
            </w:r>
            <w:r>
              <w:rPr>
                <w:rFonts w:ascii="Microsoft JhengHei" w:hAnsi="Microsoft JhengHei" w:cs="Microsoft JhengHei" w:eastAsia="Microsoft JhengHei" w:hint="default"/>
                <w:sz w:val="20"/>
                <w:szCs w:val="20"/>
              </w:rPr>
            </w:r>
          </w:p>
        </w:tc>
        <w:tc>
          <w:tcPr>
            <w:tcW w:w="862" w:type="dxa"/>
            <w:tcBorders>
              <w:top w:val="single" w:sz="4" w:space="0" w:color="000008"/>
              <w:left w:val="single" w:sz="4" w:space="0" w:color="000008"/>
              <w:bottom w:val="single" w:sz="4" w:space="0" w:color="000008"/>
              <w:right w:val="single" w:sz="4" w:space="0" w:color="000008"/>
            </w:tcBorders>
          </w:tcPr>
          <w:p>
            <w:pPr>
              <w:pStyle w:val="TableParagraph"/>
              <w:spacing w:line="281"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附注九</w:t>
            </w:r>
            <w:r>
              <w:rPr>
                <w:rFonts w:ascii="Microsoft JhengHei" w:hAnsi="Microsoft JhengHei" w:cs="Microsoft JhengHei" w:eastAsia="Microsoft JhengHei" w:hint="default"/>
                <w:sz w:val="20"/>
                <w:szCs w:val="20"/>
              </w:rPr>
            </w:r>
          </w:p>
        </w:tc>
        <w:tc>
          <w:tcPr>
            <w:tcW w:w="238" w:type="dxa"/>
            <w:tcBorders>
              <w:top w:val="single" w:sz="4" w:space="0" w:color="000008"/>
              <w:left w:val="single" w:sz="4" w:space="0" w:color="000008"/>
              <w:bottom w:val="single" w:sz="4" w:space="0" w:color="000008"/>
              <w:right w:val="single" w:sz="4" w:space="0" w:color="000008"/>
            </w:tcBorders>
          </w:tcPr>
          <w:p>
            <w:pPr/>
          </w:p>
        </w:tc>
        <w:tc>
          <w:tcPr>
            <w:tcW w:w="2614" w:type="dxa"/>
            <w:tcBorders>
              <w:top w:val="single" w:sz="4" w:space="0" w:color="000008"/>
              <w:left w:val="single" w:sz="4" w:space="0" w:color="000008"/>
              <w:bottom w:val="single" w:sz="4" w:space="0" w:color="000008"/>
              <w:right w:val="single" w:sz="4" w:space="0" w:color="000008"/>
            </w:tcBorders>
          </w:tcPr>
          <w:p>
            <w:pPr>
              <w:pStyle w:val="TableParagraph"/>
              <w:spacing w:line="283" w:lineRule="exact"/>
              <w:ind w:right="103"/>
              <w:jc w:val="right"/>
              <w:rPr>
                <w:rFonts w:ascii="Microsoft JhengHei" w:hAnsi="Microsoft JhengHei" w:cs="Microsoft JhengHei" w:eastAsia="Microsoft JhengHei" w:hint="default"/>
                <w:sz w:val="20"/>
                <w:szCs w:val="20"/>
              </w:rPr>
            </w:pPr>
            <w:r>
              <w:rPr>
                <w:rFonts w:ascii="Garamond" w:hAnsi="Garamond" w:cs="Garamond" w:eastAsia="Garamond" w:hint="default"/>
                <w:b/>
                <w:bCs/>
                <w:sz w:val="20"/>
                <w:szCs w:val="20"/>
              </w:rPr>
              <w:t>2008 </w:t>
            </w:r>
            <w:r>
              <w:rPr>
                <w:rFonts w:ascii="Microsoft JhengHei" w:hAnsi="Microsoft JhengHei" w:cs="Microsoft JhengHei" w:eastAsia="Microsoft JhengHei" w:hint="default"/>
                <w:b/>
                <w:bCs/>
                <w:sz w:val="20"/>
                <w:szCs w:val="20"/>
              </w:rPr>
              <w:t>年 </w:t>
            </w:r>
            <w:r>
              <w:rPr>
                <w:rFonts w:ascii="Garamond" w:hAnsi="Garamond" w:cs="Garamond" w:eastAsia="Garamond" w:hint="default"/>
                <w:b/>
                <w:bCs/>
                <w:sz w:val="20"/>
                <w:szCs w:val="20"/>
              </w:rPr>
              <w:t>12 </w:t>
            </w:r>
            <w:r>
              <w:rPr>
                <w:rFonts w:ascii="Microsoft JhengHei" w:hAnsi="Microsoft JhengHei" w:cs="Microsoft JhengHei" w:eastAsia="Microsoft JhengHei" w:hint="default"/>
                <w:b/>
                <w:bCs/>
                <w:sz w:val="20"/>
                <w:szCs w:val="20"/>
              </w:rPr>
              <w:t>月 </w:t>
            </w:r>
            <w:r>
              <w:rPr>
                <w:rFonts w:ascii="Garamond" w:hAnsi="Garamond" w:cs="Garamond" w:eastAsia="Garamond" w:hint="default"/>
                <w:b/>
                <w:bCs/>
                <w:sz w:val="20"/>
                <w:szCs w:val="20"/>
              </w:rPr>
              <w:t>31</w:t>
            </w:r>
            <w:r>
              <w:rPr>
                <w:rFonts w:ascii="Garamond" w:hAnsi="Garamond" w:cs="Garamond" w:eastAsia="Garamond" w:hint="default"/>
                <w:b/>
                <w:bCs/>
                <w:spacing w:val="-8"/>
                <w:sz w:val="20"/>
                <w:szCs w:val="20"/>
              </w:rPr>
              <w:t> </w:t>
            </w:r>
            <w:r>
              <w:rPr>
                <w:rFonts w:ascii="Microsoft JhengHei" w:hAnsi="Microsoft JhengHei" w:cs="Microsoft JhengHei" w:eastAsia="Microsoft JhengHei" w:hint="default"/>
                <w:b/>
                <w:bCs/>
                <w:sz w:val="20"/>
                <w:szCs w:val="20"/>
              </w:rPr>
              <w:t>日</w:t>
            </w:r>
            <w:r>
              <w:rPr>
                <w:rFonts w:ascii="Microsoft JhengHei" w:hAnsi="Microsoft JhengHei" w:cs="Microsoft JhengHei" w:eastAsia="Microsoft JhengHei" w:hint="default"/>
                <w:sz w:val="20"/>
                <w:szCs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2465" w:type="dxa"/>
            <w:tcBorders>
              <w:top w:val="single" w:sz="4" w:space="0" w:color="000008"/>
              <w:left w:val="single" w:sz="4" w:space="0" w:color="000008"/>
              <w:bottom w:val="single" w:sz="4" w:space="0" w:color="000008"/>
              <w:right w:val="single" w:sz="4" w:space="0" w:color="000008"/>
            </w:tcBorders>
          </w:tcPr>
          <w:p>
            <w:pPr>
              <w:pStyle w:val="TableParagraph"/>
              <w:spacing w:line="283" w:lineRule="exact"/>
              <w:ind w:right="101"/>
              <w:jc w:val="right"/>
              <w:rPr>
                <w:rFonts w:ascii="Microsoft JhengHei" w:hAnsi="Microsoft JhengHei" w:cs="Microsoft JhengHei" w:eastAsia="Microsoft JhengHei" w:hint="default"/>
                <w:sz w:val="20"/>
                <w:szCs w:val="20"/>
              </w:rPr>
            </w:pPr>
            <w:r>
              <w:rPr>
                <w:rFonts w:ascii="Garamond" w:hAnsi="Garamond" w:cs="Garamond" w:eastAsia="Garamond" w:hint="default"/>
                <w:b/>
                <w:bCs/>
                <w:sz w:val="20"/>
                <w:szCs w:val="20"/>
              </w:rPr>
              <w:t>2007 </w:t>
            </w:r>
            <w:r>
              <w:rPr>
                <w:rFonts w:ascii="Microsoft JhengHei" w:hAnsi="Microsoft JhengHei" w:cs="Microsoft JhengHei" w:eastAsia="Microsoft JhengHei" w:hint="default"/>
                <w:b/>
                <w:bCs/>
                <w:sz w:val="20"/>
                <w:szCs w:val="20"/>
              </w:rPr>
              <w:t>年 </w:t>
            </w:r>
            <w:r>
              <w:rPr>
                <w:rFonts w:ascii="Garamond" w:hAnsi="Garamond" w:cs="Garamond" w:eastAsia="Garamond" w:hint="default"/>
                <w:b/>
                <w:bCs/>
                <w:sz w:val="20"/>
                <w:szCs w:val="20"/>
              </w:rPr>
              <w:t>12 </w:t>
            </w:r>
            <w:r>
              <w:rPr>
                <w:rFonts w:ascii="Microsoft JhengHei" w:hAnsi="Microsoft JhengHei" w:cs="Microsoft JhengHei" w:eastAsia="Microsoft JhengHei" w:hint="default"/>
                <w:b/>
                <w:bCs/>
                <w:sz w:val="20"/>
                <w:szCs w:val="20"/>
              </w:rPr>
              <w:t>月 </w:t>
            </w:r>
            <w:r>
              <w:rPr>
                <w:rFonts w:ascii="Garamond" w:hAnsi="Garamond" w:cs="Garamond" w:eastAsia="Garamond" w:hint="default"/>
                <w:b/>
                <w:bCs/>
                <w:sz w:val="20"/>
                <w:szCs w:val="20"/>
              </w:rPr>
              <w:t>31</w:t>
            </w:r>
            <w:r>
              <w:rPr>
                <w:rFonts w:ascii="Garamond" w:hAnsi="Garamond" w:cs="Garamond" w:eastAsia="Garamond" w:hint="default"/>
                <w:b/>
                <w:bCs/>
                <w:spacing w:val="-9"/>
                <w:sz w:val="20"/>
                <w:szCs w:val="20"/>
              </w:rPr>
              <w:t> </w:t>
            </w:r>
            <w:r>
              <w:rPr>
                <w:rFonts w:ascii="Microsoft JhengHei" w:hAnsi="Microsoft JhengHei" w:cs="Microsoft JhengHei" w:eastAsia="Microsoft JhengHei" w:hint="default"/>
                <w:b/>
                <w:bCs/>
                <w:sz w:val="20"/>
                <w:szCs w:val="20"/>
              </w:rPr>
              <w:t>日</w:t>
            </w:r>
            <w:r>
              <w:rPr>
                <w:rFonts w:ascii="Microsoft JhengHei" w:hAnsi="Microsoft JhengHei" w:cs="Microsoft JhengHei" w:eastAsia="Microsoft JhengHei" w:hint="default"/>
                <w:sz w:val="20"/>
                <w:szCs w:val="20"/>
              </w:rPr>
            </w:r>
          </w:p>
        </w:tc>
      </w:tr>
      <w:tr>
        <w:trPr>
          <w:trHeight w:val="324" w:hRule="exact"/>
        </w:trPr>
        <w:tc>
          <w:tcPr>
            <w:tcW w:w="2837" w:type="dxa"/>
            <w:gridSpan w:val="2"/>
            <w:tcBorders>
              <w:top w:val="single" w:sz="4" w:space="0" w:color="000008"/>
              <w:left w:val="single" w:sz="4" w:space="0" w:color="000008"/>
              <w:bottom w:val="single" w:sz="4" w:space="0" w:color="000008"/>
              <w:right w:val="single" w:sz="4" w:space="0" w:color="000008"/>
            </w:tcBorders>
          </w:tcPr>
          <w:p>
            <w:pPr>
              <w:pStyle w:val="TableParagraph"/>
              <w:spacing w:line="281" w:lineRule="exact"/>
              <w:ind w:left="10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流动资产</w:t>
            </w:r>
            <w:r>
              <w:rPr>
                <w:rFonts w:ascii="Microsoft JhengHei" w:hAnsi="Microsoft JhengHei" w:cs="Microsoft JhengHei" w:eastAsia="Microsoft JhengHei" w:hint="default"/>
                <w:sz w:val="20"/>
                <w:szCs w:val="20"/>
              </w:rPr>
            </w:r>
          </w:p>
        </w:tc>
        <w:tc>
          <w:tcPr>
            <w:tcW w:w="982" w:type="dxa"/>
            <w:tcBorders>
              <w:top w:val="single" w:sz="4" w:space="0" w:color="000008"/>
              <w:left w:val="single" w:sz="4" w:space="0" w:color="000008"/>
              <w:bottom w:val="single" w:sz="4" w:space="0" w:color="000008"/>
              <w:right w:val="single" w:sz="4" w:space="0" w:color="000008"/>
            </w:tcBorders>
          </w:tcPr>
          <w:p>
            <w:pPr/>
          </w:p>
        </w:tc>
        <w:tc>
          <w:tcPr>
            <w:tcW w:w="862" w:type="dxa"/>
            <w:tcBorders>
              <w:top w:val="single" w:sz="4" w:space="0" w:color="000008"/>
              <w:left w:val="single" w:sz="4" w:space="0" w:color="000008"/>
              <w:bottom w:val="single" w:sz="4" w:space="0" w:color="000008"/>
              <w:right w:val="single" w:sz="4" w:space="0" w:color="000008"/>
            </w:tcBorders>
          </w:tcPr>
          <w:p>
            <w:pPr/>
          </w:p>
        </w:tc>
        <w:tc>
          <w:tcPr>
            <w:tcW w:w="238" w:type="dxa"/>
            <w:tcBorders>
              <w:top w:val="single" w:sz="4" w:space="0" w:color="000008"/>
              <w:left w:val="single" w:sz="4" w:space="0" w:color="000008"/>
              <w:bottom w:val="single" w:sz="4" w:space="0" w:color="000008"/>
              <w:right w:val="single" w:sz="4" w:space="0" w:color="000008"/>
            </w:tcBorders>
          </w:tcPr>
          <w:p>
            <w:pPr/>
          </w:p>
        </w:tc>
        <w:tc>
          <w:tcPr>
            <w:tcW w:w="2614" w:type="dxa"/>
            <w:tcBorders>
              <w:top w:val="single" w:sz="4" w:space="0" w:color="000008"/>
              <w:left w:val="single" w:sz="4" w:space="0" w:color="000008"/>
              <w:bottom w:val="single" w:sz="4" w:space="0" w:color="000008"/>
              <w:right w:val="single" w:sz="4" w:space="0" w:color="000008"/>
            </w:tcBorders>
          </w:tcPr>
          <w:p>
            <w:pPr/>
          </w:p>
        </w:tc>
        <w:tc>
          <w:tcPr>
            <w:tcW w:w="235" w:type="dxa"/>
            <w:tcBorders>
              <w:top w:val="single" w:sz="4" w:space="0" w:color="000008"/>
              <w:left w:val="single" w:sz="4" w:space="0" w:color="000008"/>
              <w:bottom w:val="single" w:sz="4" w:space="0" w:color="000008"/>
              <w:right w:val="single" w:sz="4" w:space="0" w:color="000008"/>
            </w:tcBorders>
          </w:tcPr>
          <w:p>
            <w:pPr/>
          </w:p>
        </w:tc>
        <w:tc>
          <w:tcPr>
            <w:tcW w:w="2465" w:type="dxa"/>
            <w:tcBorders>
              <w:top w:val="single" w:sz="4" w:space="0" w:color="000008"/>
              <w:left w:val="single" w:sz="4" w:space="0" w:color="000008"/>
              <w:bottom w:val="single" w:sz="4" w:space="0" w:color="000008"/>
              <w:right w:val="single" w:sz="4" w:space="0" w:color="000008"/>
            </w:tcBorders>
          </w:tcPr>
          <w:p>
            <w:pPr/>
          </w:p>
        </w:tc>
      </w:tr>
      <w:tr>
        <w:trPr>
          <w:trHeight w:val="322" w:hRule="exact"/>
        </w:trPr>
        <w:tc>
          <w:tcPr>
            <w:tcW w:w="238" w:type="dxa"/>
            <w:tcBorders>
              <w:top w:val="single" w:sz="4" w:space="0" w:color="000008"/>
              <w:left w:val="single" w:sz="4" w:space="0" w:color="000008"/>
              <w:bottom w:val="single" w:sz="4" w:space="0" w:color="000008"/>
              <w:right w:val="single" w:sz="4" w:space="0" w:color="000008"/>
            </w:tcBorders>
          </w:tcPr>
          <w:p>
            <w:pPr/>
          </w:p>
        </w:tc>
        <w:tc>
          <w:tcPr>
            <w:tcW w:w="2599"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982" w:type="dxa"/>
            <w:tcBorders>
              <w:top w:val="single" w:sz="4" w:space="0" w:color="000008"/>
              <w:left w:val="single" w:sz="4" w:space="0" w:color="000008"/>
              <w:bottom w:val="single" w:sz="4" w:space="0" w:color="000008"/>
              <w:right w:val="single" w:sz="4" w:space="0" w:color="000008"/>
            </w:tcBorders>
          </w:tcPr>
          <w:p>
            <w:pPr/>
          </w:p>
        </w:tc>
        <w:tc>
          <w:tcPr>
            <w:tcW w:w="862" w:type="dxa"/>
            <w:tcBorders>
              <w:top w:val="single" w:sz="4" w:space="0" w:color="000008"/>
              <w:left w:val="single" w:sz="4" w:space="0" w:color="000008"/>
              <w:bottom w:val="single" w:sz="4" w:space="0" w:color="000008"/>
              <w:right w:val="single" w:sz="4" w:space="0" w:color="000008"/>
            </w:tcBorders>
          </w:tcPr>
          <w:p>
            <w:pPr/>
          </w:p>
        </w:tc>
        <w:tc>
          <w:tcPr>
            <w:tcW w:w="238" w:type="dxa"/>
            <w:tcBorders>
              <w:top w:val="single" w:sz="4" w:space="0" w:color="000008"/>
              <w:left w:val="single" w:sz="4" w:space="0" w:color="000008"/>
              <w:bottom w:val="single" w:sz="4" w:space="0" w:color="000008"/>
              <w:right w:val="single" w:sz="4" w:space="0" w:color="000008"/>
            </w:tcBorders>
          </w:tcPr>
          <w:p>
            <w:pPr/>
          </w:p>
        </w:tc>
        <w:tc>
          <w:tcPr>
            <w:tcW w:w="26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3"/>
              <w:jc w:val="right"/>
              <w:rPr>
                <w:rFonts w:ascii="Garamond" w:hAnsi="Garamond" w:cs="Garamond" w:eastAsia="Garamond" w:hint="default"/>
                <w:sz w:val="20"/>
                <w:szCs w:val="20"/>
              </w:rPr>
            </w:pPr>
            <w:r>
              <w:rPr>
                <w:rFonts w:ascii="Garamond"/>
                <w:spacing w:val="-1"/>
                <w:sz w:val="20"/>
              </w:rPr>
              <w:t>76,113.66</w:t>
            </w:r>
          </w:p>
        </w:tc>
        <w:tc>
          <w:tcPr>
            <w:tcW w:w="235" w:type="dxa"/>
            <w:tcBorders>
              <w:top w:val="single" w:sz="4" w:space="0" w:color="000008"/>
              <w:left w:val="single" w:sz="4" w:space="0" w:color="000008"/>
              <w:bottom w:val="single" w:sz="4" w:space="0" w:color="000008"/>
              <w:right w:val="single" w:sz="4" w:space="0" w:color="000008"/>
            </w:tcBorders>
          </w:tcPr>
          <w:p>
            <w:pPr/>
          </w:p>
        </w:tc>
        <w:tc>
          <w:tcPr>
            <w:tcW w:w="24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1"/>
              <w:jc w:val="right"/>
              <w:rPr>
                <w:rFonts w:ascii="Garamond" w:hAnsi="Garamond" w:cs="Garamond" w:eastAsia="Garamond" w:hint="default"/>
                <w:sz w:val="20"/>
                <w:szCs w:val="20"/>
              </w:rPr>
            </w:pPr>
            <w:r>
              <w:rPr>
                <w:rFonts w:ascii="Garamond"/>
                <w:spacing w:val="-1"/>
                <w:sz w:val="20"/>
              </w:rPr>
              <w:t>160,161.29</w:t>
            </w:r>
          </w:p>
        </w:tc>
      </w:tr>
      <w:tr>
        <w:trPr>
          <w:trHeight w:val="322" w:hRule="exact"/>
        </w:trPr>
        <w:tc>
          <w:tcPr>
            <w:tcW w:w="238" w:type="dxa"/>
            <w:tcBorders>
              <w:top w:val="single" w:sz="4" w:space="0" w:color="000008"/>
              <w:left w:val="single" w:sz="4" w:space="0" w:color="000008"/>
              <w:bottom w:val="single" w:sz="4" w:space="0" w:color="000008"/>
              <w:right w:val="single" w:sz="4" w:space="0" w:color="000008"/>
            </w:tcBorders>
          </w:tcPr>
          <w:p>
            <w:pPr/>
          </w:p>
        </w:tc>
        <w:tc>
          <w:tcPr>
            <w:tcW w:w="2599"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交易性金融资产</w:t>
            </w:r>
          </w:p>
        </w:tc>
        <w:tc>
          <w:tcPr>
            <w:tcW w:w="982" w:type="dxa"/>
            <w:tcBorders>
              <w:top w:val="single" w:sz="4" w:space="0" w:color="000008"/>
              <w:left w:val="single" w:sz="4" w:space="0" w:color="000008"/>
              <w:bottom w:val="single" w:sz="4" w:space="0" w:color="000008"/>
              <w:right w:val="single" w:sz="4" w:space="0" w:color="000008"/>
            </w:tcBorders>
          </w:tcPr>
          <w:p>
            <w:pPr/>
          </w:p>
        </w:tc>
        <w:tc>
          <w:tcPr>
            <w:tcW w:w="862" w:type="dxa"/>
            <w:tcBorders>
              <w:top w:val="single" w:sz="4" w:space="0" w:color="000008"/>
              <w:left w:val="single" w:sz="4" w:space="0" w:color="000008"/>
              <w:bottom w:val="single" w:sz="4" w:space="0" w:color="000008"/>
              <w:right w:val="single" w:sz="4" w:space="0" w:color="000008"/>
            </w:tcBorders>
          </w:tcPr>
          <w:p>
            <w:pPr/>
          </w:p>
        </w:tc>
        <w:tc>
          <w:tcPr>
            <w:tcW w:w="238" w:type="dxa"/>
            <w:tcBorders>
              <w:top w:val="single" w:sz="4" w:space="0" w:color="000008"/>
              <w:left w:val="single" w:sz="4" w:space="0" w:color="000008"/>
              <w:bottom w:val="single" w:sz="4" w:space="0" w:color="000008"/>
              <w:right w:val="single" w:sz="4" w:space="0" w:color="000008"/>
            </w:tcBorders>
          </w:tcPr>
          <w:p>
            <w:pPr/>
          </w:p>
        </w:tc>
        <w:tc>
          <w:tcPr>
            <w:tcW w:w="26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101"/>
              <w:jc w:val="right"/>
              <w:rPr>
                <w:rFonts w:ascii="Garamond" w:hAnsi="Garamond" w:cs="Garamond" w:eastAsia="Garamond" w:hint="default"/>
                <w:sz w:val="20"/>
                <w:szCs w:val="20"/>
              </w:rPr>
            </w:pPr>
            <w:r>
              <w:rPr>
                <w:rFonts w:ascii="Garamond"/>
                <w:w w:val="99"/>
                <w:sz w:val="20"/>
              </w:rPr>
              <w:t>-</w:t>
            </w:r>
            <w:r>
              <w:rPr>
                <w:rFonts w:ascii="Garamond"/>
                <w:sz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24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101"/>
              <w:jc w:val="right"/>
              <w:rPr>
                <w:rFonts w:ascii="Garamond" w:hAnsi="Garamond" w:cs="Garamond" w:eastAsia="Garamond" w:hint="default"/>
                <w:sz w:val="20"/>
                <w:szCs w:val="20"/>
              </w:rPr>
            </w:pPr>
            <w:r>
              <w:rPr>
                <w:rFonts w:ascii="Garamond"/>
                <w:w w:val="99"/>
                <w:sz w:val="20"/>
              </w:rPr>
              <w:t>-</w:t>
            </w:r>
            <w:r>
              <w:rPr>
                <w:rFonts w:ascii="Garamond"/>
                <w:sz w:val="20"/>
              </w:rPr>
            </w:r>
          </w:p>
        </w:tc>
      </w:tr>
      <w:tr>
        <w:trPr>
          <w:trHeight w:val="322" w:hRule="exact"/>
        </w:trPr>
        <w:tc>
          <w:tcPr>
            <w:tcW w:w="238" w:type="dxa"/>
            <w:tcBorders>
              <w:top w:val="single" w:sz="4" w:space="0" w:color="000008"/>
              <w:left w:val="single" w:sz="4" w:space="0" w:color="000008"/>
              <w:bottom w:val="single" w:sz="4" w:space="0" w:color="000008"/>
              <w:right w:val="single" w:sz="4" w:space="0" w:color="000008"/>
            </w:tcBorders>
          </w:tcPr>
          <w:p>
            <w:pPr/>
          </w:p>
        </w:tc>
        <w:tc>
          <w:tcPr>
            <w:tcW w:w="2599"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982" w:type="dxa"/>
            <w:tcBorders>
              <w:top w:val="single" w:sz="4" w:space="0" w:color="000008"/>
              <w:left w:val="single" w:sz="4" w:space="0" w:color="000008"/>
              <w:bottom w:val="single" w:sz="4" w:space="0" w:color="000008"/>
              <w:right w:val="single" w:sz="4" w:space="0" w:color="000008"/>
            </w:tcBorders>
          </w:tcPr>
          <w:p>
            <w:pPr/>
          </w:p>
        </w:tc>
        <w:tc>
          <w:tcPr>
            <w:tcW w:w="862" w:type="dxa"/>
            <w:tcBorders>
              <w:top w:val="single" w:sz="4" w:space="0" w:color="000008"/>
              <w:left w:val="single" w:sz="4" w:space="0" w:color="000008"/>
              <w:bottom w:val="single" w:sz="4" w:space="0" w:color="000008"/>
              <w:right w:val="single" w:sz="4" w:space="0" w:color="000008"/>
            </w:tcBorders>
          </w:tcPr>
          <w:p>
            <w:pPr/>
          </w:p>
        </w:tc>
        <w:tc>
          <w:tcPr>
            <w:tcW w:w="238" w:type="dxa"/>
            <w:tcBorders>
              <w:top w:val="single" w:sz="4" w:space="0" w:color="000008"/>
              <w:left w:val="single" w:sz="4" w:space="0" w:color="000008"/>
              <w:bottom w:val="single" w:sz="4" w:space="0" w:color="000008"/>
              <w:right w:val="single" w:sz="4" w:space="0" w:color="000008"/>
            </w:tcBorders>
          </w:tcPr>
          <w:p>
            <w:pPr/>
          </w:p>
        </w:tc>
        <w:tc>
          <w:tcPr>
            <w:tcW w:w="26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1"/>
              <w:jc w:val="right"/>
              <w:rPr>
                <w:rFonts w:ascii="Garamond" w:hAnsi="Garamond" w:cs="Garamond" w:eastAsia="Garamond" w:hint="default"/>
                <w:sz w:val="20"/>
                <w:szCs w:val="20"/>
              </w:rPr>
            </w:pPr>
            <w:r>
              <w:rPr>
                <w:rFonts w:ascii="Garamond"/>
                <w:w w:val="99"/>
                <w:sz w:val="20"/>
              </w:rPr>
              <w:t>-</w:t>
            </w:r>
            <w:r>
              <w:rPr>
                <w:rFonts w:ascii="Garamond"/>
                <w:sz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24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1"/>
              <w:jc w:val="right"/>
              <w:rPr>
                <w:rFonts w:ascii="Garamond" w:hAnsi="Garamond" w:cs="Garamond" w:eastAsia="Garamond" w:hint="default"/>
                <w:sz w:val="20"/>
                <w:szCs w:val="20"/>
              </w:rPr>
            </w:pPr>
            <w:r>
              <w:rPr>
                <w:rFonts w:ascii="Garamond"/>
                <w:w w:val="99"/>
                <w:sz w:val="20"/>
              </w:rPr>
              <w:t>-</w:t>
            </w:r>
            <w:r>
              <w:rPr>
                <w:rFonts w:ascii="Garamond"/>
                <w:sz w:val="20"/>
              </w:rPr>
            </w:r>
          </w:p>
        </w:tc>
      </w:tr>
      <w:tr>
        <w:trPr>
          <w:trHeight w:val="322" w:hRule="exact"/>
        </w:trPr>
        <w:tc>
          <w:tcPr>
            <w:tcW w:w="238" w:type="dxa"/>
            <w:tcBorders>
              <w:top w:val="single" w:sz="4" w:space="0" w:color="000008"/>
              <w:left w:val="single" w:sz="4" w:space="0" w:color="000008"/>
              <w:bottom w:val="single" w:sz="4" w:space="0" w:color="000008"/>
              <w:right w:val="single" w:sz="4" w:space="0" w:color="000008"/>
            </w:tcBorders>
          </w:tcPr>
          <w:p>
            <w:pPr/>
          </w:p>
        </w:tc>
        <w:tc>
          <w:tcPr>
            <w:tcW w:w="2599"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982" w:type="dxa"/>
            <w:tcBorders>
              <w:top w:val="single" w:sz="4" w:space="0" w:color="000008"/>
              <w:left w:val="single" w:sz="4" w:space="0" w:color="000008"/>
              <w:bottom w:val="single" w:sz="4" w:space="0" w:color="000008"/>
              <w:right w:val="single" w:sz="4" w:space="0" w:color="000008"/>
            </w:tcBorders>
          </w:tcPr>
          <w:p>
            <w:pPr/>
          </w:p>
        </w:tc>
        <w:tc>
          <w:tcPr>
            <w:tcW w:w="862" w:type="dxa"/>
            <w:tcBorders>
              <w:top w:val="single" w:sz="4" w:space="0" w:color="000008"/>
              <w:left w:val="single" w:sz="4" w:space="0" w:color="000008"/>
              <w:bottom w:val="single" w:sz="4" w:space="0" w:color="000008"/>
              <w:right w:val="single" w:sz="4" w:space="0" w:color="000008"/>
            </w:tcBorders>
          </w:tcPr>
          <w:p>
            <w:pPr/>
          </w:p>
        </w:tc>
        <w:tc>
          <w:tcPr>
            <w:tcW w:w="238" w:type="dxa"/>
            <w:tcBorders>
              <w:top w:val="single" w:sz="4" w:space="0" w:color="000008"/>
              <w:left w:val="single" w:sz="4" w:space="0" w:color="000008"/>
              <w:bottom w:val="single" w:sz="4" w:space="0" w:color="000008"/>
              <w:right w:val="single" w:sz="4" w:space="0" w:color="000008"/>
            </w:tcBorders>
          </w:tcPr>
          <w:p>
            <w:pPr/>
          </w:p>
        </w:tc>
        <w:tc>
          <w:tcPr>
            <w:tcW w:w="26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101"/>
              <w:jc w:val="right"/>
              <w:rPr>
                <w:rFonts w:ascii="Garamond" w:hAnsi="Garamond" w:cs="Garamond" w:eastAsia="Garamond" w:hint="default"/>
                <w:sz w:val="20"/>
                <w:szCs w:val="20"/>
              </w:rPr>
            </w:pPr>
            <w:r>
              <w:rPr>
                <w:rFonts w:ascii="Garamond"/>
                <w:w w:val="99"/>
                <w:sz w:val="20"/>
              </w:rPr>
              <w:t>-</w:t>
            </w:r>
            <w:r>
              <w:rPr>
                <w:rFonts w:ascii="Garamond"/>
                <w:sz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24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101"/>
              <w:jc w:val="right"/>
              <w:rPr>
                <w:rFonts w:ascii="Garamond" w:hAnsi="Garamond" w:cs="Garamond" w:eastAsia="Garamond" w:hint="default"/>
                <w:sz w:val="20"/>
                <w:szCs w:val="20"/>
              </w:rPr>
            </w:pPr>
            <w:r>
              <w:rPr>
                <w:rFonts w:ascii="Garamond"/>
                <w:w w:val="99"/>
                <w:sz w:val="20"/>
              </w:rPr>
              <w:t>-</w:t>
            </w:r>
            <w:r>
              <w:rPr>
                <w:rFonts w:ascii="Garamond"/>
                <w:sz w:val="20"/>
              </w:rPr>
            </w:r>
          </w:p>
        </w:tc>
      </w:tr>
      <w:tr>
        <w:trPr>
          <w:trHeight w:val="322" w:hRule="exact"/>
        </w:trPr>
        <w:tc>
          <w:tcPr>
            <w:tcW w:w="238" w:type="dxa"/>
            <w:tcBorders>
              <w:top w:val="single" w:sz="4" w:space="0" w:color="000008"/>
              <w:left w:val="single" w:sz="4" w:space="0" w:color="000008"/>
              <w:bottom w:val="single" w:sz="4" w:space="0" w:color="000008"/>
              <w:right w:val="single" w:sz="4" w:space="0" w:color="000008"/>
            </w:tcBorders>
          </w:tcPr>
          <w:p>
            <w:pPr/>
          </w:p>
        </w:tc>
        <w:tc>
          <w:tcPr>
            <w:tcW w:w="2599"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982" w:type="dxa"/>
            <w:tcBorders>
              <w:top w:val="single" w:sz="4" w:space="0" w:color="000008"/>
              <w:left w:val="single" w:sz="4" w:space="0" w:color="000008"/>
              <w:bottom w:val="single" w:sz="4" w:space="0" w:color="000008"/>
              <w:right w:val="single" w:sz="4" w:space="0" w:color="000008"/>
            </w:tcBorders>
          </w:tcPr>
          <w:p>
            <w:pPr/>
          </w:p>
        </w:tc>
        <w:tc>
          <w:tcPr>
            <w:tcW w:w="862" w:type="dxa"/>
            <w:tcBorders>
              <w:top w:val="single" w:sz="4" w:space="0" w:color="000008"/>
              <w:left w:val="single" w:sz="4" w:space="0" w:color="000008"/>
              <w:bottom w:val="single" w:sz="4" w:space="0" w:color="000008"/>
              <w:right w:val="single" w:sz="4" w:space="0" w:color="000008"/>
            </w:tcBorders>
          </w:tcPr>
          <w:p>
            <w:pPr/>
          </w:p>
        </w:tc>
        <w:tc>
          <w:tcPr>
            <w:tcW w:w="238" w:type="dxa"/>
            <w:tcBorders>
              <w:top w:val="single" w:sz="4" w:space="0" w:color="000008"/>
              <w:left w:val="single" w:sz="4" w:space="0" w:color="000008"/>
              <w:bottom w:val="single" w:sz="4" w:space="0" w:color="000008"/>
              <w:right w:val="single" w:sz="4" w:space="0" w:color="000008"/>
            </w:tcBorders>
          </w:tcPr>
          <w:p>
            <w:pPr/>
          </w:p>
        </w:tc>
        <w:tc>
          <w:tcPr>
            <w:tcW w:w="26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1"/>
              <w:jc w:val="right"/>
              <w:rPr>
                <w:rFonts w:ascii="Garamond" w:hAnsi="Garamond" w:cs="Garamond" w:eastAsia="Garamond" w:hint="default"/>
                <w:sz w:val="20"/>
                <w:szCs w:val="20"/>
              </w:rPr>
            </w:pPr>
            <w:r>
              <w:rPr>
                <w:rFonts w:ascii="Garamond"/>
                <w:w w:val="99"/>
                <w:sz w:val="20"/>
              </w:rPr>
              <w:t>-</w:t>
            </w:r>
            <w:r>
              <w:rPr>
                <w:rFonts w:ascii="Garamond"/>
                <w:sz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24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1"/>
              <w:jc w:val="right"/>
              <w:rPr>
                <w:rFonts w:ascii="Garamond" w:hAnsi="Garamond" w:cs="Garamond" w:eastAsia="Garamond" w:hint="default"/>
                <w:sz w:val="20"/>
                <w:szCs w:val="20"/>
              </w:rPr>
            </w:pPr>
            <w:r>
              <w:rPr>
                <w:rFonts w:ascii="Garamond"/>
                <w:w w:val="99"/>
                <w:sz w:val="20"/>
              </w:rPr>
              <w:t>-</w:t>
            </w:r>
            <w:r>
              <w:rPr>
                <w:rFonts w:ascii="Garamond"/>
                <w:sz w:val="20"/>
              </w:rPr>
            </w:r>
          </w:p>
        </w:tc>
      </w:tr>
      <w:tr>
        <w:trPr>
          <w:trHeight w:val="324" w:hRule="exact"/>
        </w:trPr>
        <w:tc>
          <w:tcPr>
            <w:tcW w:w="238" w:type="dxa"/>
            <w:tcBorders>
              <w:top w:val="single" w:sz="4" w:space="0" w:color="000008"/>
              <w:left w:val="single" w:sz="4" w:space="0" w:color="000008"/>
              <w:bottom w:val="single" w:sz="4" w:space="0" w:color="000008"/>
              <w:right w:val="single" w:sz="4" w:space="0" w:color="000008"/>
            </w:tcBorders>
          </w:tcPr>
          <w:p>
            <w:pPr/>
          </w:p>
        </w:tc>
        <w:tc>
          <w:tcPr>
            <w:tcW w:w="2599"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应收股利</w:t>
            </w:r>
          </w:p>
        </w:tc>
        <w:tc>
          <w:tcPr>
            <w:tcW w:w="982" w:type="dxa"/>
            <w:tcBorders>
              <w:top w:val="single" w:sz="4" w:space="0" w:color="000008"/>
              <w:left w:val="single" w:sz="4" w:space="0" w:color="000008"/>
              <w:bottom w:val="single" w:sz="4" w:space="0" w:color="000008"/>
              <w:right w:val="single" w:sz="4" w:space="0" w:color="000008"/>
            </w:tcBorders>
          </w:tcPr>
          <w:p>
            <w:pPr/>
          </w:p>
        </w:tc>
        <w:tc>
          <w:tcPr>
            <w:tcW w:w="862" w:type="dxa"/>
            <w:tcBorders>
              <w:top w:val="single" w:sz="4" w:space="0" w:color="000008"/>
              <w:left w:val="single" w:sz="4" w:space="0" w:color="000008"/>
              <w:bottom w:val="single" w:sz="4" w:space="0" w:color="000008"/>
              <w:right w:val="single" w:sz="4" w:space="0" w:color="000008"/>
            </w:tcBorders>
          </w:tcPr>
          <w:p>
            <w:pPr/>
          </w:p>
        </w:tc>
        <w:tc>
          <w:tcPr>
            <w:tcW w:w="238" w:type="dxa"/>
            <w:tcBorders>
              <w:top w:val="single" w:sz="4" w:space="0" w:color="000008"/>
              <w:left w:val="single" w:sz="4" w:space="0" w:color="000008"/>
              <w:bottom w:val="single" w:sz="4" w:space="0" w:color="000008"/>
              <w:right w:val="single" w:sz="4" w:space="0" w:color="000008"/>
            </w:tcBorders>
          </w:tcPr>
          <w:p>
            <w:pPr/>
          </w:p>
        </w:tc>
        <w:tc>
          <w:tcPr>
            <w:tcW w:w="26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1"/>
              <w:jc w:val="right"/>
              <w:rPr>
                <w:rFonts w:ascii="Garamond" w:hAnsi="Garamond" w:cs="Garamond" w:eastAsia="Garamond" w:hint="default"/>
                <w:sz w:val="20"/>
                <w:szCs w:val="20"/>
              </w:rPr>
            </w:pPr>
            <w:r>
              <w:rPr>
                <w:rFonts w:ascii="Garamond"/>
                <w:w w:val="99"/>
                <w:sz w:val="20"/>
              </w:rPr>
              <w:t>-</w:t>
            </w:r>
            <w:r>
              <w:rPr>
                <w:rFonts w:ascii="Garamond"/>
                <w:sz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24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1"/>
              <w:jc w:val="right"/>
              <w:rPr>
                <w:rFonts w:ascii="Garamond" w:hAnsi="Garamond" w:cs="Garamond" w:eastAsia="Garamond" w:hint="default"/>
                <w:sz w:val="20"/>
                <w:szCs w:val="20"/>
              </w:rPr>
            </w:pPr>
            <w:r>
              <w:rPr>
                <w:rFonts w:ascii="Garamond"/>
                <w:w w:val="99"/>
                <w:sz w:val="20"/>
              </w:rPr>
              <w:t>-</w:t>
            </w:r>
            <w:r>
              <w:rPr>
                <w:rFonts w:ascii="Garamond"/>
                <w:sz w:val="20"/>
              </w:rPr>
            </w:r>
          </w:p>
        </w:tc>
      </w:tr>
      <w:tr>
        <w:trPr>
          <w:trHeight w:val="322" w:hRule="exact"/>
        </w:trPr>
        <w:tc>
          <w:tcPr>
            <w:tcW w:w="238" w:type="dxa"/>
            <w:tcBorders>
              <w:top w:val="single" w:sz="4" w:space="0" w:color="000008"/>
              <w:left w:val="single" w:sz="4" w:space="0" w:color="000008"/>
              <w:bottom w:val="single" w:sz="4" w:space="0" w:color="000008"/>
              <w:right w:val="single" w:sz="4" w:space="0" w:color="000008"/>
            </w:tcBorders>
          </w:tcPr>
          <w:p>
            <w:pPr/>
          </w:p>
        </w:tc>
        <w:tc>
          <w:tcPr>
            <w:tcW w:w="2599"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应收利息</w:t>
            </w:r>
          </w:p>
        </w:tc>
        <w:tc>
          <w:tcPr>
            <w:tcW w:w="982" w:type="dxa"/>
            <w:tcBorders>
              <w:top w:val="single" w:sz="4" w:space="0" w:color="000008"/>
              <w:left w:val="single" w:sz="4" w:space="0" w:color="000008"/>
              <w:bottom w:val="single" w:sz="4" w:space="0" w:color="000008"/>
              <w:right w:val="single" w:sz="4" w:space="0" w:color="000008"/>
            </w:tcBorders>
          </w:tcPr>
          <w:p>
            <w:pPr/>
          </w:p>
        </w:tc>
        <w:tc>
          <w:tcPr>
            <w:tcW w:w="862" w:type="dxa"/>
            <w:tcBorders>
              <w:top w:val="single" w:sz="4" w:space="0" w:color="000008"/>
              <w:left w:val="single" w:sz="4" w:space="0" w:color="000008"/>
              <w:bottom w:val="single" w:sz="4" w:space="0" w:color="000008"/>
              <w:right w:val="single" w:sz="4" w:space="0" w:color="000008"/>
            </w:tcBorders>
          </w:tcPr>
          <w:p>
            <w:pPr/>
          </w:p>
        </w:tc>
        <w:tc>
          <w:tcPr>
            <w:tcW w:w="238" w:type="dxa"/>
            <w:tcBorders>
              <w:top w:val="single" w:sz="4" w:space="0" w:color="000008"/>
              <w:left w:val="single" w:sz="4" w:space="0" w:color="000008"/>
              <w:bottom w:val="single" w:sz="4" w:space="0" w:color="000008"/>
              <w:right w:val="single" w:sz="4" w:space="0" w:color="000008"/>
            </w:tcBorders>
          </w:tcPr>
          <w:p>
            <w:pPr/>
          </w:p>
        </w:tc>
        <w:tc>
          <w:tcPr>
            <w:tcW w:w="26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1"/>
              <w:jc w:val="right"/>
              <w:rPr>
                <w:rFonts w:ascii="Garamond" w:hAnsi="Garamond" w:cs="Garamond" w:eastAsia="Garamond" w:hint="default"/>
                <w:sz w:val="20"/>
                <w:szCs w:val="20"/>
              </w:rPr>
            </w:pPr>
            <w:r>
              <w:rPr>
                <w:rFonts w:ascii="Garamond"/>
                <w:w w:val="99"/>
                <w:sz w:val="20"/>
              </w:rPr>
              <w:t>-</w:t>
            </w:r>
            <w:r>
              <w:rPr>
                <w:rFonts w:ascii="Garamond"/>
                <w:sz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24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1"/>
              <w:jc w:val="right"/>
              <w:rPr>
                <w:rFonts w:ascii="Garamond" w:hAnsi="Garamond" w:cs="Garamond" w:eastAsia="Garamond" w:hint="default"/>
                <w:sz w:val="20"/>
                <w:szCs w:val="20"/>
              </w:rPr>
            </w:pPr>
            <w:r>
              <w:rPr>
                <w:rFonts w:ascii="Garamond"/>
                <w:w w:val="99"/>
                <w:sz w:val="20"/>
              </w:rPr>
              <w:t>-</w:t>
            </w:r>
            <w:r>
              <w:rPr>
                <w:rFonts w:ascii="Garamond"/>
                <w:sz w:val="20"/>
              </w:rPr>
            </w:r>
          </w:p>
        </w:tc>
      </w:tr>
      <w:tr>
        <w:trPr>
          <w:trHeight w:val="322" w:hRule="exact"/>
        </w:trPr>
        <w:tc>
          <w:tcPr>
            <w:tcW w:w="238" w:type="dxa"/>
            <w:tcBorders>
              <w:top w:val="single" w:sz="4" w:space="0" w:color="000008"/>
              <w:left w:val="single" w:sz="4" w:space="0" w:color="000008"/>
              <w:bottom w:val="single" w:sz="4" w:space="0" w:color="000008"/>
              <w:right w:val="single" w:sz="4" w:space="0" w:color="000008"/>
            </w:tcBorders>
          </w:tcPr>
          <w:p>
            <w:pPr/>
          </w:p>
        </w:tc>
        <w:tc>
          <w:tcPr>
            <w:tcW w:w="2599"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982" w:type="dxa"/>
            <w:tcBorders>
              <w:top w:val="single" w:sz="4" w:space="0" w:color="000008"/>
              <w:left w:val="single" w:sz="4" w:space="0" w:color="000008"/>
              <w:bottom w:val="single" w:sz="4" w:space="0" w:color="000008"/>
              <w:right w:val="single" w:sz="4" w:space="0" w:color="000008"/>
            </w:tcBorders>
          </w:tcPr>
          <w:p>
            <w:pPr/>
          </w:p>
        </w:tc>
        <w:tc>
          <w:tcPr>
            <w:tcW w:w="8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1</w:t>
            </w:r>
          </w:p>
        </w:tc>
        <w:tc>
          <w:tcPr>
            <w:tcW w:w="238" w:type="dxa"/>
            <w:tcBorders>
              <w:top w:val="single" w:sz="4" w:space="0" w:color="000008"/>
              <w:left w:val="single" w:sz="4" w:space="0" w:color="000008"/>
              <w:bottom w:val="single" w:sz="4" w:space="0" w:color="000008"/>
              <w:right w:val="single" w:sz="4" w:space="0" w:color="000008"/>
            </w:tcBorders>
          </w:tcPr>
          <w:p>
            <w:pPr/>
          </w:p>
        </w:tc>
        <w:tc>
          <w:tcPr>
            <w:tcW w:w="26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106"/>
              <w:jc w:val="right"/>
              <w:rPr>
                <w:rFonts w:ascii="Garamond" w:hAnsi="Garamond" w:cs="Garamond" w:eastAsia="Garamond" w:hint="default"/>
                <w:sz w:val="20"/>
                <w:szCs w:val="20"/>
              </w:rPr>
            </w:pPr>
            <w:r>
              <w:rPr>
                <w:rFonts w:ascii="Garamond"/>
                <w:spacing w:val="-1"/>
                <w:sz w:val="20"/>
              </w:rPr>
              <w:t>30,142,779.19</w:t>
            </w:r>
          </w:p>
        </w:tc>
        <w:tc>
          <w:tcPr>
            <w:tcW w:w="235" w:type="dxa"/>
            <w:tcBorders>
              <w:top w:val="single" w:sz="4" w:space="0" w:color="000008"/>
              <w:left w:val="single" w:sz="4" w:space="0" w:color="000008"/>
              <w:bottom w:val="single" w:sz="4" w:space="0" w:color="000008"/>
              <w:right w:val="single" w:sz="4" w:space="0" w:color="000008"/>
            </w:tcBorders>
          </w:tcPr>
          <w:p>
            <w:pPr/>
          </w:p>
        </w:tc>
        <w:tc>
          <w:tcPr>
            <w:tcW w:w="24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103"/>
              <w:jc w:val="right"/>
              <w:rPr>
                <w:rFonts w:ascii="Garamond" w:hAnsi="Garamond" w:cs="Garamond" w:eastAsia="Garamond" w:hint="default"/>
                <w:sz w:val="20"/>
                <w:szCs w:val="20"/>
              </w:rPr>
            </w:pPr>
            <w:r>
              <w:rPr>
                <w:rFonts w:ascii="Garamond"/>
                <w:spacing w:val="-1"/>
                <w:sz w:val="20"/>
              </w:rPr>
              <w:t>23,078,027.06</w:t>
            </w:r>
          </w:p>
        </w:tc>
      </w:tr>
      <w:tr>
        <w:trPr>
          <w:trHeight w:val="322" w:hRule="exact"/>
        </w:trPr>
        <w:tc>
          <w:tcPr>
            <w:tcW w:w="238" w:type="dxa"/>
            <w:tcBorders>
              <w:top w:val="single" w:sz="4" w:space="0" w:color="000008"/>
              <w:left w:val="single" w:sz="4" w:space="0" w:color="000008"/>
              <w:bottom w:val="single" w:sz="4" w:space="0" w:color="000008"/>
              <w:right w:val="single" w:sz="4" w:space="0" w:color="000008"/>
            </w:tcBorders>
          </w:tcPr>
          <w:p>
            <w:pPr/>
          </w:p>
        </w:tc>
        <w:tc>
          <w:tcPr>
            <w:tcW w:w="2599"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982" w:type="dxa"/>
            <w:tcBorders>
              <w:top w:val="single" w:sz="4" w:space="0" w:color="000008"/>
              <w:left w:val="single" w:sz="4" w:space="0" w:color="000008"/>
              <w:bottom w:val="single" w:sz="4" w:space="0" w:color="000008"/>
              <w:right w:val="single" w:sz="4" w:space="0" w:color="000008"/>
            </w:tcBorders>
          </w:tcPr>
          <w:p>
            <w:pPr/>
          </w:p>
        </w:tc>
        <w:tc>
          <w:tcPr>
            <w:tcW w:w="862" w:type="dxa"/>
            <w:tcBorders>
              <w:top w:val="single" w:sz="4" w:space="0" w:color="000008"/>
              <w:left w:val="single" w:sz="4" w:space="0" w:color="000008"/>
              <w:bottom w:val="single" w:sz="4" w:space="0" w:color="000008"/>
              <w:right w:val="single" w:sz="4" w:space="0" w:color="000008"/>
            </w:tcBorders>
          </w:tcPr>
          <w:p>
            <w:pPr/>
          </w:p>
        </w:tc>
        <w:tc>
          <w:tcPr>
            <w:tcW w:w="238" w:type="dxa"/>
            <w:tcBorders>
              <w:top w:val="single" w:sz="4" w:space="0" w:color="000008"/>
              <w:left w:val="single" w:sz="4" w:space="0" w:color="000008"/>
              <w:bottom w:val="single" w:sz="4" w:space="0" w:color="000008"/>
              <w:right w:val="single" w:sz="4" w:space="0" w:color="000008"/>
            </w:tcBorders>
          </w:tcPr>
          <w:p>
            <w:pPr/>
          </w:p>
        </w:tc>
        <w:tc>
          <w:tcPr>
            <w:tcW w:w="26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1"/>
              <w:jc w:val="right"/>
              <w:rPr>
                <w:rFonts w:ascii="Garamond" w:hAnsi="Garamond" w:cs="Garamond" w:eastAsia="Garamond" w:hint="default"/>
                <w:sz w:val="20"/>
                <w:szCs w:val="20"/>
              </w:rPr>
            </w:pPr>
            <w:r>
              <w:rPr>
                <w:rFonts w:ascii="Garamond"/>
                <w:w w:val="99"/>
                <w:sz w:val="20"/>
              </w:rPr>
              <w:t>-</w:t>
            </w:r>
            <w:r>
              <w:rPr>
                <w:rFonts w:ascii="Garamond"/>
                <w:sz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24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1"/>
              <w:jc w:val="right"/>
              <w:rPr>
                <w:rFonts w:ascii="Garamond" w:hAnsi="Garamond" w:cs="Garamond" w:eastAsia="Garamond" w:hint="default"/>
                <w:sz w:val="20"/>
                <w:szCs w:val="20"/>
              </w:rPr>
            </w:pPr>
            <w:r>
              <w:rPr>
                <w:rFonts w:ascii="Garamond"/>
                <w:w w:val="99"/>
                <w:sz w:val="20"/>
              </w:rPr>
              <w:t>-</w:t>
            </w:r>
            <w:r>
              <w:rPr>
                <w:rFonts w:ascii="Garamond"/>
                <w:sz w:val="20"/>
              </w:rPr>
            </w:r>
          </w:p>
        </w:tc>
      </w:tr>
      <w:tr>
        <w:trPr>
          <w:trHeight w:val="322" w:hRule="exact"/>
        </w:trPr>
        <w:tc>
          <w:tcPr>
            <w:tcW w:w="238" w:type="dxa"/>
            <w:tcBorders>
              <w:top w:val="single" w:sz="4" w:space="0" w:color="000008"/>
              <w:left w:val="single" w:sz="4" w:space="0" w:color="000008"/>
              <w:bottom w:val="single" w:sz="4" w:space="0" w:color="000008"/>
              <w:right w:val="single" w:sz="4" w:space="0" w:color="000008"/>
            </w:tcBorders>
          </w:tcPr>
          <w:p>
            <w:pPr/>
          </w:p>
        </w:tc>
        <w:tc>
          <w:tcPr>
            <w:tcW w:w="2599"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一年内到期的非流动资产</w:t>
            </w:r>
          </w:p>
        </w:tc>
        <w:tc>
          <w:tcPr>
            <w:tcW w:w="982" w:type="dxa"/>
            <w:tcBorders>
              <w:top w:val="single" w:sz="4" w:space="0" w:color="000008"/>
              <w:left w:val="single" w:sz="4" w:space="0" w:color="000008"/>
              <w:bottom w:val="single" w:sz="4" w:space="0" w:color="000008"/>
              <w:right w:val="single" w:sz="4" w:space="0" w:color="000008"/>
            </w:tcBorders>
          </w:tcPr>
          <w:p>
            <w:pPr/>
          </w:p>
        </w:tc>
        <w:tc>
          <w:tcPr>
            <w:tcW w:w="862" w:type="dxa"/>
            <w:tcBorders>
              <w:top w:val="single" w:sz="4" w:space="0" w:color="000008"/>
              <w:left w:val="single" w:sz="4" w:space="0" w:color="000008"/>
              <w:bottom w:val="single" w:sz="4" w:space="0" w:color="000008"/>
              <w:right w:val="single" w:sz="4" w:space="0" w:color="000008"/>
            </w:tcBorders>
          </w:tcPr>
          <w:p>
            <w:pPr/>
          </w:p>
        </w:tc>
        <w:tc>
          <w:tcPr>
            <w:tcW w:w="238" w:type="dxa"/>
            <w:tcBorders>
              <w:top w:val="single" w:sz="4" w:space="0" w:color="000008"/>
              <w:left w:val="single" w:sz="4" w:space="0" w:color="000008"/>
              <w:bottom w:val="single" w:sz="4" w:space="0" w:color="000008"/>
              <w:right w:val="single" w:sz="4" w:space="0" w:color="000008"/>
            </w:tcBorders>
          </w:tcPr>
          <w:p>
            <w:pPr/>
          </w:p>
        </w:tc>
        <w:tc>
          <w:tcPr>
            <w:tcW w:w="26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101"/>
              <w:jc w:val="right"/>
              <w:rPr>
                <w:rFonts w:ascii="Garamond" w:hAnsi="Garamond" w:cs="Garamond" w:eastAsia="Garamond" w:hint="default"/>
                <w:sz w:val="20"/>
                <w:szCs w:val="20"/>
              </w:rPr>
            </w:pPr>
            <w:r>
              <w:rPr>
                <w:rFonts w:ascii="Garamond"/>
                <w:w w:val="99"/>
                <w:sz w:val="20"/>
              </w:rPr>
              <w:t>-</w:t>
            </w:r>
            <w:r>
              <w:rPr>
                <w:rFonts w:ascii="Garamond"/>
                <w:sz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24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101"/>
              <w:jc w:val="right"/>
              <w:rPr>
                <w:rFonts w:ascii="Garamond" w:hAnsi="Garamond" w:cs="Garamond" w:eastAsia="Garamond" w:hint="default"/>
                <w:sz w:val="20"/>
                <w:szCs w:val="20"/>
              </w:rPr>
            </w:pPr>
            <w:r>
              <w:rPr>
                <w:rFonts w:ascii="Garamond"/>
                <w:w w:val="99"/>
                <w:sz w:val="20"/>
              </w:rPr>
              <w:t>-</w:t>
            </w:r>
            <w:r>
              <w:rPr>
                <w:rFonts w:ascii="Garamond"/>
                <w:sz w:val="20"/>
              </w:rPr>
            </w:r>
          </w:p>
        </w:tc>
      </w:tr>
      <w:tr>
        <w:trPr>
          <w:trHeight w:val="322" w:hRule="exact"/>
        </w:trPr>
        <w:tc>
          <w:tcPr>
            <w:tcW w:w="238" w:type="dxa"/>
            <w:tcBorders>
              <w:top w:val="single" w:sz="4" w:space="0" w:color="000008"/>
              <w:left w:val="single" w:sz="4" w:space="0" w:color="000008"/>
              <w:bottom w:val="single" w:sz="4" w:space="0" w:color="000008"/>
              <w:right w:val="single" w:sz="4" w:space="0" w:color="000008"/>
            </w:tcBorders>
          </w:tcPr>
          <w:p>
            <w:pPr/>
          </w:p>
        </w:tc>
        <w:tc>
          <w:tcPr>
            <w:tcW w:w="2599"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982" w:type="dxa"/>
            <w:tcBorders>
              <w:top w:val="single" w:sz="4" w:space="0" w:color="000008"/>
              <w:left w:val="single" w:sz="4" w:space="0" w:color="000008"/>
              <w:bottom w:val="single" w:sz="4" w:space="0" w:color="000008"/>
              <w:right w:val="single" w:sz="4" w:space="0" w:color="000008"/>
            </w:tcBorders>
          </w:tcPr>
          <w:p>
            <w:pPr/>
          </w:p>
        </w:tc>
        <w:tc>
          <w:tcPr>
            <w:tcW w:w="862" w:type="dxa"/>
            <w:tcBorders>
              <w:top w:val="single" w:sz="4" w:space="0" w:color="000008"/>
              <w:left w:val="single" w:sz="4" w:space="0" w:color="000008"/>
              <w:bottom w:val="single" w:sz="4" w:space="0" w:color="000008"/>
              <w:right w:val="single" w:sz="4" w:space="0" w:color="000008"/>
            </w:tcBorders>
          </w:tcPr>
          <w:p>
            <w:pPr/>
          </w:p>
        </w:tc>
        <w:tc>
          <w:tcPr>
            <w:tcW w:w="238" w:type="dxa"/>
            <w:tcBorders>
              <w:top w:val="single" w:sz="4" w:space="0" w:color="000008"/>
              <w:left w:val="single" w:sz="4" w:space="0" w:color="000008"/>
              <w:bottom w:val="single" w:sz="4" w:space="0" w:color="000008"/>
              <w:right w:val="single" w:sz="4" w:space="0" w:color="000008"/>
            </w:tcBorders>
          </w:tcPr>
          <w:p>
            <w:pPr/>
          </w:p>
        </w:tc>
        <w:tc>
          <w:tcPr>
            <w:tcW w:w="26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1"/>
              <w:jc w:val="right"/>
              <w:rPr>
                <w:rFonts w:ascii="Garamond" w:hAnsi="Garamond" w:cs="Garamond" w:eastAsia="Garamond" w:hint="default"/>
                <w:sz w:val="20"/>
                <w:szCs w:val="20"/>
              </w:rPr>
            </w:pPr>
            <w:r>
              <w:rPr>
                <w:rFonts w:ascii="Garamond"/>
                <w:w w:val="99"/>
                <w:sz w:val="20"/>
              </w:rPr>
              <w:t>-</w:t>
            </w:r>
            <w:r>
              <w:rPr>
                <w:rFonts w:ascii="Garamond"/>
                <w:sz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24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1"/>
              <w:jc w:val="right"/>
              <w:rPr>
                <w:rFonts w:ascii="Garamond" w:hAnsi="Garamond" w:cs="Garamond" w:eastAsia="Garamond" w:hint="default"/>
                <w:sz w:val="20"/>
                <w:szCs w:val="20"/>
              </w:rPr>
            </w:pPr>
            <w:r>
              <w:rPr>
                <w:rFonts w:ascii="Garamond"/>
                <w:w w:val="99"/>
                <w:sz w:val="20"/>
              </w:rPr>
              <w:t>-</w:t>
            </w:r>
            <w:r>
              <w:rPr>
                <w:rFonts w:ascii="Garamond"/>
                <w:sz w:val="20"/>
              </w:rPr>
            </w:r>
          </w:p>
        </w:tc>
      </w:tr>
      <w:tr>
        <w:trPr>
          <w:trHeight w:val="324" w:hRule="exact"/>
        </w:trPr>
        <w:tc>
          <w:tcPr>
            <w:tcW w:w="2837" w:type="dxa"/>
            <w:gridSpan w:val="2"/>
            <w:tcBorders>
              <w:top w:val="single" w:sz="4" w:space="0" w:color="000008"/>
              <w:left w:val="single" w:sz="4" w:space="0" w:color="000008"/>
              <w:bottom w:val="single" w:sz="4" w:space="0" w:color="000008"/>
              <w:right w:val="single" w:sz="4" w:space="0" w:color="000008"/>
            </w:tcBorders>
          </w:tcPr>
          <w:p>
            <w:pPr>
              <w:pStyle w:val="TableParagraph"/>
              <w:spacing w:line="281" w:lineRule="exact"/>
              <w:ind w:left="811"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流动资产合计</w:t>
            </w:r>
            <w:r>
              <w:rPr>
                <w:rFonts w:ascii="Microsoft JhengHei" w:hAnsi="Microsoft JhengHei" w:cs="Microsoft JhengHei" w:eastAsia="Microsoft JhengHei" w:hint="default"/>
                <w:sz w:val="20"/>
                <w:szCs w:val="20"/>
              </w:rPr>
            </w:r>
          </w:p>
        </w:tc>
        <w:tc>
          <w:tcPr>
            <w:tcW w:w="982" w:type="dxa"/>
            <w:tcBorders>
              <w:top w:val="single" w:sz="4" w:space="0" w:color="000008"/>
              <w:left w:val="single" w:sz="4" w:space="0" w:color="000008"/>
              <w:bottom w:val="single" w:sz="4" w:space="0" w:color="000008"/>
              <w:right w:val="single" w:sz="4" w:space="0" w:color="000008"/>
            </w:tcBorders>
          </w:tcPr>
          <w:p>
            <w:pPr/>
          </w:p>
        </w:tc>
        <w:tc>
          <w:tcPr>
            <w:tcW w:w="862" w:type="dxa"/>
            <w:tcBorders>
              <w:top w:val="single" w:sz="4" w:space="0" w:color="000008"/>
              <w:left w:val="single" w:sz="4" w:space="0" w:color="000008"/>
              <w:bottom w:val="single" w:sz="4" w:space="0" w:color="000008"/>
              <w:right w:val="single" w:sz="4" w:space="0" w:color="000008"/>
            </w:tcBorders>
          </w:tcPr>
          <w:p>
            <w:pPr/>
          </w:p>
        </w:tc>
        <w:tc>
          <w:tcPr>
            <w:tcW w:w="238" w:type="dxa"/>
            <w:tcBorders>
              <w:top w:val="single" w:sz="4" w:space="0" w:color="000008"/>
              <w:left w:val="single" w:sz="4" w:space="0" w:color="000008"/>
              <w:bottom w:val="single" w:sz="4" w:space="0" w:color="000008"/>
              <w:right w:val="single" w:sz="4" w:space="0" w:color="000008"/>
            </w:tcBorders>
          </w:tcPr>
          <w:p>
            <w:pPr/>
          </w:p>
        </w:tc>
        <w:tc>
          <w:tcPr>
            <w:tcW w:w="26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95"/>
              <w:jc w:val="right"/>
              <w:rPr>
                <w:rFonts w:ascii="Garamond" w:hAnsi="Garamond" w:cs="Garamond" w:eastAsia="Garamond" w:hint="default"/>
                <w:sz w:val="20"/>
                <w:szCs w:val="20"/>
              </w:rPr>
            </w:pPr>
            <w:r>
              <w:rPr>
                <w:rFonts w:ascii="Garamond"/>
                <w:b/>
                <w:w w:val="95"/>
                <w:sz w:val="20"/>
              </w:rPr>
              <w:t>30,218,892.85</w:t>
            </w:r>
            <w:r>
              <w:rPr>
                <w:rFonts w:ascii="Garamond"/>
                <w:sz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24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92"/>
              <w:jc w:val="right"/>
              <w:rPr>
                <w:rFonts w:ascii="Garamond" w:hAnsi="Garamond" w:cs="Garamond" w:eastAsia="Garamond" w:hint="default"/>
                <w:sz w:val="20"/>
                <w:szCs w:val="20"/>
              </w:rPr>
            </w:pPr>
            <w:r>
              <w:rPr>
                <w:rFonts w:ascii="Garamond"/>
                <w:b/>
                <w:w w:val="95"/>
                <w:sz w:val="20"/>
              </w:rPr>
              <w:t>23,238,188.35</w:t>
            </w:r>
            <w:r>
              <w:rPr>
                <w:rFonts w:ascii="Garamond"/>
                <w:sz w:val="20"/>
              </w:rPr>
            </w:r>
          </w:p>
        </w:tc>
      </w:tr>
      <w:tr>
        <w:trPr>
          <w:trHeight w:val="322" w:hRule="exact"/>
        </w:trPr>
        <w:tc>
          <w:tcPr>
            <w:tcW w:w="2837" w:type="dxa"/>
            <w:gridSpan w:val="2"/>
            <w:tcBorders>
              <w:top w:val="single" w:sz="4" w:space="0" w:color="000008"/>
              <w:left w:val="single" w:sz="4" w:space="0" w:color="000008"/>
              <w:bottom w:val="single" w:sz="4" w:space="0" w:color="000008"/>
              <w:right w:val="single" w:sz="4" w:space="0" w:color="000008"/>
            </w:tcBorders>
          </w:tcPr>
          <w:p>
            <w:pPr>
              <w:pStyle w:val="TableParagraph"/>
              <w:spacing w:line="279" w:lineRule="exact"/>
              <w:ind w:left="10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非流动资产</w:t>
            </w:r>
            <w:r>
              <w:rPr>
                <w:rFonts w:ascii="Microsoft JhengHei" w:hAnsi="Microsoft JhengHei" w:cs="Microsoft JhengHei" w:eastAsia="Microsoft JhengHei" w:hint="default"/>
                <w:sz w:val="20"/>
                <w:szCs w:val="20"/>
              </w:rPr>
            </w:r>
          </w:p>
        </w:tc>
        <w:tc>
          <w:tcPr>
            <w:tcW w:w="982" w:type="dxa"/>
            <w:tcBorders>
              <w:top w:val="single" w:sz="4" w:space="0" w:color="000008"/>
              <w:left w:val="single" w:sz="4" w:space="0" w:color="000008"/>
              <w:bottom w:val="single" w:sz="4" w:space="0" w:color="000008"/>
              <w:right w:val="single" w:sz="4" w:space="0" w:color="000008"/>
            </w:tcBorders>
          </w:tcPr>
          <w:p>
            <w:pPr/>
          </w:p>
        </w:tc>
        <w:tc>
          <w:tcPr>
            <w:tcW w:w="862" w:type="dxa"/>
            <w:tcBorders>
              <w:top w:val="single" w:sz="4" w:space="0" w:color="000008"/>
              <w:left w:val="single" w:sz="4" w:space="0" w:color="000008"/>
              <w:bottom w:val="single" w:sz="4" w:space="0" w:color="000008"/>
              <w:right w:val="single" w:sz="4" w:space="0" w:color="000008"/>
            </w:tcBorders>
          </w:tcPr>
          <w:p>
            <w:pPr/>
          </w:p>
        </w:tc>
        <w:tc>
          <w:tcPr>
            <w:tcW w:w="238" w:type="dxa"/>
            <w:tcBorders>
              <w:top w:val="single" w:sz="4" w:space="0" w:color="000008"/>
              <w:left w:val="single" w:sz="4" w:space="0" w:color="000008"/>
              <w:bottom w:val="single" w:sz="4" w:space="0" w:color="000008"/>
              <w:right w:val="single" w:sz="4" w:space="0" w:color="000008"/>
            </w:tcBorders>
          </w:tcPr>
          <w:p>
            <w:pPr/>
          </w:p>
        </w:tc>
        <w:tc>
          <w:tcPr>
            <w:tcW w:w="2614" w:type="dxa"/>
            <w:tcBorders>
              <w:top w:val="single" w:sz="4" w:space="0" w:color="000008"/>
              <w:left w:val="single" w:sz="4" w:space="0" w:color="000008"/>
              <w:bottom w:val="single" w:sz="4" w:space="0" w:color="000008"/>
              <w:right w:val="single" w:sz="4" w:space="0" w:color="000008"/>
            </w:tcBorders>
          </w:tcPr>
          <w:p>
            <w:pPr/>
          </w:p>
        </w:tc>
        <w:tc>
          <w:tcPr>
            <w:tcW w:w="235" w:type="dxa"/>
            <w:tcBorders>
              <w:top w:val="single" w:sz="4" w:space="0" w:color="000008"/>
              <w:left w:val="single" w:sz="4" w:space="0" w:color="000008"/>
              <w:bottom w:val="single" w:sz="4" w:space="0" w:color="000008"/>
              <w:right w:val="single" w:sz="4" w:space="0" w:color="000008"/>
            </w:tcBorders>
          </w:tcPr>
          <w:p>
            <w:pPr/>
          </w:p>
        </w:tc>
        <w:tc>
          <w:tcPr>
            <w:tcW w:w="2465" w:type="dxa"/>
            <w:tcBorders>
              <w:top w:val="single" w:sz="4" w:space="0" w:color="000008"/>
              <w:left w:val="single" w:sz="4" w:space="0" w:color="000008"/>
              <w:bottom w:val="single" w:sz="4" w:space="0" w:color="000008"/>
              <w:right w:val="single" w:sz="4" w:space="0" w:color="000008"/>
            </w:tcBorders>
          </w:tcPr>
          <w:p>
            <w:pPr/>
          </w:p>
        </w:tc>
      </w:tr>
      <w:tr>
        <w:trPr>
          <w:trHeight w:val="322" w:hRule="exact"/>
        </w:trPr>
        <w:tc>
          <w:tcPr>
            <w:tcW w:w="238" w:type="dxa"/>
            <w:tcBorders>
              <w:top w:val="single" w:sz="4" w:space="0" w:color="000008"/>
              <w:left w:val="single" w:sz="4" w:space="0" w:color="000008"/>
              <w:bottom w:val="single" w:sz="4" w:space="0" w:color="000008"/>
              <w:right w:val="single" w:sz="4" w:space="0" w:color="000008"/>
            </w:tcBorders>
          </w:tcPr>
          <w:p>
            <w:pPr/>
          </w:p>
        </w:tc>
        <w:tc>
          <w:tcPr>
            <w:tcW w:w="2599"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982" w:type="dxa"/>
            <w:tcBorders>
              <w:top w:val="single" w:sz="4" w:space="0" w:color="000008"/>
              <w:left w:val="single" w:sz="4" w:space="0" w:color="000008"/>
              <w:bottom w:val="single" w:sz="4" w:space="0" w:color="000008"/>
              <w:right w:val="single" w:sz="4" w:space="0" w:color="000008"/>
            </w:tcBorders>
          </w:tcPr>
          <w:p>
            <w:pPr/>
          </w:p>
        </w:tc>
        <w:tc>
          <w:tcPr>
            <w:tcW w:w="862" w:type="dxa"/>
            <w:tcBorders>
              <w:top w:val="single" w:sz="4" w:space="0" w:color="000008"/>
              <w:left w:val="single" w:sz="4" w:space="0" w:color="000008"/>
              <w:bottom w:val="single" w:sz="4" w:space="0" w:color="000008"/>
              <w:right w:val="single" w:sz="4" w:space="0" w:color="000008"/>
            </w:tcBorders>
          </w:tcPr>
          <w:p>
            <w:pPr/>
          </w:p>
        </w:tc>
        <w:tc>
          <w:tcPr>
            <w:tcW w:w="238" w:type="dxa"/>
            <w:tcBorders>
              <w:top w:val="single" w:sz="4" w:space="0" w:color="000008"/>
              <w:left w:val="single" w:sz="4" w:space="0" w:color="000008"/>
              <w:bottom w:val="single" w:sz="4" w:space="0" w:color="000008"/>
              <w:right w:val="single" w:sz="4" w:space="0" w:color="000008"/>
            </w:tcBorders>
          </w:tcPr>
          <w:p>
            <w:pPr/>
          </w:p>
        </w:tc>
        <w:tc>
          <w:tcPr>
            <w:tcW w:w="26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101"/>
              <w:jc w:val="right"/>
              <w:rPr>
                <w:rFonts w:ascii="Garamond" w:hAnsi="Garamond" w:cs="Garamond" w:eastAsia="Garamond" w:hint="default"/>
                <w:sz w:val="20"/>
                <w:szCs w:val="20"/>
              </w:rPr>
            </w:pPr>
            <w:r>
              <w:rPr>
                <w:rFonts w:ascii="Garamond"/>
                <w:w w:val="99"/>
                <w:sz w:val="20"/>
              </w:rPr>
              <w:t>-</w:t>
            </w:r>
            <w:r>
              <w:rPr>
                <w:rFonts w:ascii="Garamond"/>
                <w:sz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24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101"/>
              <w:jc w:val="right"/>
              <w:rPr>
                <w:rFonts w:ascii="Garamond" w:hAnsi="Garamond" w:cs="Garamond" w:eastAsia="Garamond" w:hint="default"/>
                <w:sz w:val="20"/>
                <w:szCs w:val="20"/>
              </w:rPr>
            </w:pPr>
            <w:r>
              <w:rPr>
                <w:rFonts w:ascii="Garamond"/>
                <w:spacing w:val="-1"/>
                <w:sz w:val="20"/>
              </w:rPr>
              <w:t>42,163.20</w:t>
            </w:r>
          </w:p>
        </w:tc>
      </w:tr>
      <w:tr>
        <w:trPr>
          <w:trHeight w:val="322" w:hRule="exact"/>
        </w:trPr>
        <w:tc>
          <w:tcPr>
            <w:tcW w:w="238" w:type="dxa"/>
            <w:tcBorders>
              <w:top w:val="single" w:sz="4" w:space="0" w:color="000008"/>
              <w:left w:val="single" w:sz="4" w:space="0" w:color="000008"/>
              <w:bottom w:val="single" w:sz="4" w:space="0" w:color="000008"/>
              <w:right w:val="single" w:sz="4" w:space="0" w:color="000008"/>
            </w:tcBorders>
          </w:tcPr>
          <w:p>
            <w:pPr/>
          </w:p>
        </w:tc>
        <w:tc>
          <w:tcPr>
            <w:tcW w:w="2599"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持有至到期投资</w:t>
            </w:r>
          </w:p>
        </w:tc>
        <w:tc>
          <w:tcPr>
            <w:tcW w:w="982" w:type="dxa"/>
            <w:tcBorders>
              <w:top w:val="single" w:sz="4" w:space="0" w:color="000008"/>
              <w:left w:val="single" w:sz="4" w:space="0" w:color="000008"/>
              <w:bottom w:val="single" w:sz="4" w:space="0" w:color="000008"/>
              <w:right w:val="single" w:sz="4" w:space="0" w:color="000008"/>
            </w:tcBorders>
          </w:tcPr>
          <w:p>
            <w:pPr/>
          </w:p>
        </w:tc>
        <w:tc>
          <w:tcPr>
            <w:tcW w:w="862" w:type="dxa"/>
            <w:tcBorders>
              <w:top w:val="single" w:sz="4" w:space="0" w:color="000008"/>
              <w:left w:val="single" w:sz="4" w:space="0" w:color="000008"/>
              <w:bottom w:val="single" w:sz="4" w:space="0" w:color="000008"/>
              <w:right w:val="single" w:sz="4" w:space="0" w:color="000008"/>
            </w:tcBorders>
          </w:tcPr>
          <w:p>
            <w:pPr/>
          </w:p>
        </w:tc>
        <w:tc>
          <w:tcPr>
            <w:tcW w:w="238" w:type="dxa"/>
            <w:tcBorders>
              <w:top w:val="single" w:sz="4" w:space="0" w:color="000008"/>
              <w:left w:val="single" w:sz="4" w:space="0" w:color="000008"/>
              <w:bottom w:val="single" w:sz="4" w:space="0" w:color="000008"/>
              <w:right w:val="single" w:sz="4" w:space="0" w:color="000008"/>
            </w:tcBorders>
          </w:tcPr>
          <w:p>
            <w:pPr/>
          </w:p>
        </w:tc>
        <w:tc>
          <w:tcPr>
            <w:tcW w:w="26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1"/>
              <w:jc w:val="right"/>
              <w:rPr>
                <w:rFonts w:ascii="Garamond" w:hAnsi="Garamond" w:cs="Garamond" w:eastAsia="Garamond" w:hint="default"/>
                <w:sz w:val="20"/>
                <w:szCs w:val="20"/>
              </w:rPr>
            </w:pPr>
            <w:r>
              <w:rPr>
                <w:rFonts w:ascii="Garamond"/>
                <w:w w:val="99"/>
                <w:sz w:val="20"/>
              </w:rPr>
              <w:t>-</w:t>
            </w:r>
            <w:r>
              <w:rPr>
                <w:rFonts w:ascii="Garamond"/>
                <w:sz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24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1"/>
              <w:jc w:val="right"/>
              <w:rPr>
                <w:rFonts w:ascii="Garamond" w:hAnsi="Garamond" w:cs="Garamond" w:eastAsia="Garamond" w:hint="default"/>
                <w:sz w:val="20"/>
                <w:szCs w:val="20"/>
              </w:rPr>
            </w:pPr>
            <w:r>
              <w:rPr>
                <w:rFonts w:ascii="Garamond"/>
                <w:w w:val="99"/>
                <w:sz w:val="20"/>
              </w:rPr>
              <w:t>-</w:t>
            </w:r>
            <w:r>
              <w:rPr>
                <w:rFonts w:ascii="Garamond"/>
                <w:sz w:val="20"/>
              </w:rPr>
            </w:r>
          </w:p>
        </w:tc>
      </w:tr>
      <w:tr>
        <w:trPr>
          <w:trHeight w:val="322" w:hRule="exact"/>
        </w:trPr>
        <w:tc>
          <w:tcPr>
            <w:tcW w:w="238" w:type="dxa"/>
            <w:tcBorders>
              <w:top w:val="single" w:sz="4" w:space="0" w:color="000008"/>
              <w:left w:val="single" w:sz="4" w:space="0" w:color="000008"/>
              <w:bottom w:val="single" w:sz="4" w:space="0" w:color="000008"/>
              <w:right w:val="single" w:sz="4" w:space="0" w:color="000008"/>
            </w:tcBorders>
          </w:tcPr>
          <w:p>
            <w:pPr/>
          </w:p>
        </w:tc>
        <w:tc>
          <w:tcPr>
            <w:tcW w:w="2599"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长期应收款</w:t>
            </w:r>
          </w:p>
        </w:tc>
        <w:tc>
          <w:tcPr>
            <w:tcW w:w="982" w:type="dxa"/>
            <w:tcBorders>
              <w:top w:val="single" w:sz="4" w:space="0" w:color="000008"/>
              <w:left w:val="single" w:sz="4" w:space="0" w:color="000008"/>
              <w:bottom w:val="single" w:sz="4" w:space="0" w:color="000008"/>
              <w:right w:val="single" w:sz="4" w:space="0" w:color="000008"/>
            </w:tcBorders>
          </w:tcPr>
          <w:p>
            <w:pPr/>
          </w:p>
        </w:tc>
        <w:tc>
          <w:tcPr>
            <w:tcW w:w="862" w:type="dxa"/>
            <w:tcBorders>
              <w:top w:val="single" w:sz="4" w:space="0" w:color="000008"/>
              <w:left w:val="single" w:sz="4" w:space="0" w:color="000008"/>
              <w:bottom w:val="single" w:sz="4" w:space="0" w:color="000008"/>
              <w:right w:val="single" w:sz="4" w:space="0" w:color="000008"/>
            </w:tcBorders>
          </w:tcPr>
          <w:p>
            <w:pPr/>
          </w:p>
        </w:tc>
        <w:tc>
          <w:tcPr>
            <w:tcW w:w="238" w:type="dxa"/>
            <w:tcBorders>
              <w:top w:val="single" w:sz="4" w:space="0" w:color="000008"/>
              <w:left w:val="single" w:sz="4" w:space="0" w:color="000008"/>
              <w:bottom w:val="single" w:sz="4" w:space="0" w:color="000008"/>
              <w:right w:val="single" w:sz="4" w:space="0" w:color="000008"/>
            </w:tcBorders>
          </w:tcPr>
          <w:p>
            <w:pPr/>
          </w:p>
        </w:tc>
        <w:tc>
          <w:tcPr>
            <w:tcW w:w="26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101"/>
              <w:jc w:val="right"/>
              <w:rPr>
                <w:rFonts w:ascii="Garamond" w:hAnsi="Garamond" w:cs="Garamond" w:eastAsia="Garamond" w:hint="default"/>
                <w:sz w:val="20"/>
                <w:szCs w:val="20"/>
              </w:rPr>
            </w:pPr>
            <w:r>
              <w:rPr>
                <w:rFonts w:ascii="Garamond"/>
                <w:w w:val="99"/>
                <w:sz w:val="20"/>
              </w:rPr>
              <w:t>-</w:t>
            </w:r>
            <w:r>
              <w:rPr>
                <w:rFonts w:ascii="Garamond"/>
                <w:sz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24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101"/>
              <w:jc w:val="right"/>
              <w:rPr>
                <w:rFonts w:ascii="Garamond" w:hAnsi="Garamond" w:cs="Garamond" w:eastAsia="Garamond" w:hint="default"/>
                <w:sz w:val="20"/>
                <w:szCs w:val="20"/>
              </w:rPr>
            </w:pPr>
            <w:r>
              <w:rPr>
                <w:rFonts w:ascii="Garamond"/>
                <w:w w:val="99"/>
                <w:sz w:val="20"/>
              </w:rPr>
              <w:t>-</w:t>
            </w:r>
            <w:r>
              <w:rPr>
                <w:rFonts w:ascii="Garamond"/>
                <w:sz w:val="20"/>
              </w:rPr>
            </w:r>
          </w:p>
        </w:tc>
      </w:tr>
      <w:tr>
        <w:trPr>
          <w:trHeight w:val="322" w:hRule="exact"/>
        </w:trPr>
        <w:tc>
          <w:tcPr>
            <w:tcW w:w="238" w:type="dxa"/>
            <w:tcBorders>
              <w:top w:val="single" w:sz="4" w:space="0" w:color="000008"/>
              <w:left w:val="single" w:sz="4" w:space="0" w:color="000008"/>
              <w:bottom w:val="single" w:sz="4" w:space="0" w:color="000008"/>
              <w:right w:val="single" w:sz="4" w:space="0" w:color="000008"/>
            </w:tcBorders>
          </w:tcPr>
          <w:p>
            <w:pPr/>
          </w:p>
        </w:tc>
        <w:tc>
          <w:tcPr>
            <w:tcW w:w="2599"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982" w:type="dxa"/>
            <w:tcBorders>
              <w:top w:val="single" w:sz="4" w:space="0" w:color="000008"/>
              <w:left w:val="single" w:sz="4" w:space="0" w:color="000008"/>
              <w:bottom w:val="single" w:sz="4" w:space="0" w:color="000008"/>
              <w:right w:val="single" w:sz="4" w:space="0" w:color="000008"/>
            </w:tcBorders>
          </w:tcPr>
          <w:p>
            <w:pPr/>
          </w:p>
        </w:tc>
        <w:tc>
          <w:tcPr>
            <w:tcW w:w="8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1" w:right="0"/>
              <w:jc w:val="center"/>
              <w:rPr>
                <w:rFonts w:ascii="宋体" w:hAnsi="宋体" w:cs="宋体" w:eastAsia="宋体" w:hint="default"/>
                <w:sz w:val="18"/>
                <w:szCs w:val="18"/>
              </w:rPr>
            </w:pPr>
            <w:r>
              <w:rPr>
                <w:rFonts w:ascii="宋体"/>
                <w:sz w:val="18"/>
              </w:rPr>
              <w:t>2</w:t>
            </w:r>
          </w:p>
        </w:tc>
        <w:tc>
          <w:tcPr>
            <w:tcW w:w="238" w:type="dxa"/>
            <w:tcBorders>
              <w:top w:val="single" w:sz="4" w:space="0" w:color="000008"/>
              <w:left w:val="single" w:sz="4" w:space="0" w:color="000008"/>
              <w:bottom w:val="single" w:sz="4" w:space="0" w:color="000008"/>
              <w:right w:val="single" w:sz="4" w:space="0" w:color="000008"/>
            </w:tcBorders>
          </w:tcPr>
          <w:p>
            <w:pPr/>
          </w:p>
        </w:tc>
        <w:tc>
          <w:tcPr>
            <w:tcW w:w="26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6"/>
              <w:jc w:val="right"/>
              <w:rPr>
                <w:rFonts w:ascii="Garamond" w:hAnsi="Garamond" w:cs="Garamond" w:eastAsia="Garamond" w:hint="default"/>
                <w:sz w:val="20"/>
                <w:szCs w:val="20"/>
              </w:rPr>
            </w:pPr>
            <w:r>
              <w:rPr>
                <w:rFonts w:ascii="Garamond"/>
                <w:spacing w:val="-1"/>
                <w:sz w:val="20"/>
              </w:rPr>
              <w:t>224,575,000.00</w:t>
            </w:r>
          </w:p>
        </w:tc>
        <w:tc>
          <w:tcPr>
            <w:tcW w:w="235" w:type="dxa"/>
            <w:tcBorders>
              <w:top w:val="single" w:sz="4" w:space="0" w:color="000008"/>
              <w:left w:val="single" w:sz="4" w:space="0" w:color="000008"/>
              <w:bottom w:val="single" w:sz="4" w:space="0" w:color="000008"/>
              <w:right w:val="single" w:sz="4" w:space="0" w:color="000008"/>
            </w:tcBorders>
          </w:tcPr>
          <w:p>
            <w:pPr/>
          </w:p>
        </w:tc>
        <w:tc>
          <w:tcPr>
            <w:tcW w:w="24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3"/>
              <w:jc w:val="right"/>
              <w:rPr>
                <w:rFonts w:ascii="Garamond" w:hAnsi="Garamond" w:cs="Garamond" w:eastAsia="Garamond" w:hint="default"/>
                <w:sz w:val="20"/>
                <w:szCs w:val="20"/>
              </w:rPr>
            </w:pPr>
            <w:r>
              <w:rPr>
                <w:rFonts w:ascii="Garamond"/>
                <w:spacing w:val="-1"/>
                <w:sz w:val="20"/>
              </w:rPr>
              <w:t>271,613,510.30</w:t>
            </w:r>
          </w:p>
        </w:tc>
      </w:tr>
      <w:tr>
        <w:trPr>
          <w:trHeight w:val="324" w:hRule="exact"/>
        </w:trPr>
        <w:tc>
          <w:tcPr>
            <w:tcW w:w="238" w:type="dxa"/>
            <w:tcBorders>
              <w:top w:val="single" w:sz="4" w:space="0" w:color="000008"/>
              <w:left w:val="single" w:sz="4" w:space="0" w:color="000008"/>
              <w:bottom w:val="single" w:sz="4" w:space="0" w:color="000008"/>
              <w:right w:val="single" w:sz="4" w:space="0" w:color="000008"/>
            </w:tcBorders>
          </w:tcPr>
          <w:p>
            <w:pPr/>
          </w:p>
        </w:tc>
        <w:tc>
          <w:tcPr>
            <w:tcW w:w="2599"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982" w:type="dxa"/>
            <w:tcBorders>
              <w:top w:val="single" w:sz="4" w:space="0" w:color="000008"/>
              <w:left w:val="single" w:sz="4" w:space="0" w:color="000008"/>
              <w:bottom w:val="single" w:sz="4" w:space="0" w:color="000008"/>
              <w:right w:val="single" w:sz="4" w:space="0" w:color="000008"/>
            </w:tcBorders>
          </w:tcPr>
          <w:p>
            <w:pPr/>
          </w:p>
        </w:tc>
        <w:tc>
          <w:tcPr>
            <w:tcW w:w="862" w:type="dxa"/>
            <w:tcBorders>
              <w:top w:val="single" w:sz="4" w:space="0" w:color="000008"/>
              <w:left w:val="single" w:sz="4" w:space="0" w:color="000008"/>
              <w:bottom w:val="single" w:sz="4" w:space="0" w:color="000008"/>
              <w:right w:val="single" w:sz="4" w:space="0" w:color="000008"/>
            </w:tcBorders>
          </w:tcPr>
          <w:p>
            <w:pPr/>
          </w:p>
        </w:tc>
        <w:tc>
          <w:tcPr>
            <w:tcW w:w="238" w:type="dxa"/>
            <w:tcBorders>
              <w:top w:val="single" w:sz="4" w:space="0" w:color="000008"/>
              <w:left w:val="single" w:sz="4" w:space="0" w:color="000008"/>
              <w:bottom w:val="single" w:sz="4" w:space="0" w:color="000008"/>
              <w:right w:val="single" w:sz="4" w:space="0" w:color="000008"/>
            </w:tcBorders>
          </w:tcPr>
          <w:p>
            <w:pPr/>
          </w:p>
        </w:tc>
        <w:tc>
          <w:tcPr>
            <w:tcW w:w="26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1"/>
              <w:jc w:val="right"/>
              <w:rPr>
                <w:rFonts w:ascii="Garamond" w:hAnsi="Garamond" w:cs="Garamond" w:eastAsia="Garamond" w:hint="default"/>
                <w:sz w:val="20"/>
                <w:szCs w:val="20"/>
              </w:rPr>
            </w:pPr>
            <w:r>
              <w:rPr>
                <w:rFonts w:ascii="Garamond"/>
                <w:w w:val="99"/>
                <w:sz w:val="20"/>
              </w:rPr>
              <w:t>-</w:t>
            </w:r>
            <w:r>
              <w:rPr>
                <w:rFonts w:ascii="Garamond"/>
                <w:sz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24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1"/>
              <w:jc w:val="right"/>
              <w:rPr>
                <w:rFonts w:ascii="Garamond" w:hAnsi="Garamond" w:cs="Garamond" w:eastAsia="Garamond" w:hint="default"/>
                <w:sz w:val="20"/>
                <w:szCs w:val="20"/>
              </w:rPr>
            </w:pPr>
            <w:r>
              <w:rPr>
                <w:rFonts w:ascii="Garamond"/>
                <w:w w:val="99"/>
                <w:sz w:val="20"/>
              </w:rPr>
              <w:t>-</w:t>
            </w:r>
            <w:r>
              <w:rPr>
                <w:rFonts w:ascii="Garamond"/>
                <w:sz w:val="20"/>
              </w:rPr>
            </w:r>
          </w:p>
        </w:tc>
      </w:tr>
      <w:tr>
        <w:trPr>
          <w:trHeight w:val="322" w:hRule="exact"/>
        </w:trPr>
        <w:tc>
          <w:tcPr>
            <w:tcW w:w="238" w:type="dxa"/>
            <w:tcBorders>
              <w:top w:val="single" w:sz="4" w:space="0" w:color="000008"/>
              <w:left w:val="single" w:sz="4" w:space="0" w:color="000008"/>
              <w:bottom w:val="single" w:sz="4" w:space="0" w:color="000008"/>
              <w:right w:val="single" w:sz="4" w:space="0" w:color="000008"/>
            </w:tcBorders>
          </w:tcPr>
          <w:p>
            <w:pPr/>
          </w:p>
        </w:tc>
        <w:tc>
          <w:tcPr>
            <w:tcW w:w="2599"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982" w:type="dxa"/>
            <w:tcBorders>
              <w:top w:val="single" w:sz="4" w:space="0" w:color="000008"/>
              <w:left w:val="single" w:sz="4" w:space="0" w:color="000008"/>
              <w:bottom w:val="single" w:sz="4" w:space="0" w:color="000008"/>
              <w:right w:val="single" w:sz="4" w:space="0" w:color="000008"/>
            </w:tcBorders>
          </w:tcPr>
          <w:p>
            <w:pPr/>
          </w:p>
        </w:tc>
        <w:tc>
          <w:tcPr>
            <w:tcW w:w="862" w:type="dxa"/>
            <w:tcBorders>
              <w:top w:val="single" w:sz="4" w:space="0" w:color="000008"/>
              <w:left w:val="single" w:sz="4" w:space="0" w:color="000008"/>
              <w:bottom w:val="single" w:sz="4" w:space="0" w:color="000008"/>
              <w:right w:val="single" w:sz="4" w:space="0" w:color="000008"/>
            </w:tcBorders>
          </w:tcPr>
          <w:p>
            <w:pPr/>
          </w:p>
        </w:tc>
        <w:tc>
          <w:tcPr>
            <w:tcW w:w="238" w:type="dxa"/>
            <w:tcBorders>
              <w:top w:val="single" w:sz="4" w:space="0" w:color="000008"/>
              <w:left w:val="single" w:sz="4" w:space="0" w:color="000008"/>
              <w:bottom w:val="single" w:sz="4" w:space="0" w:color="000008"/>
              <w:right w:val="single" w:sz="4" w:space="0" w:color="000008"/>
            </w:tcBorders>
          </w:tcPr>
          <w:p>
            <w:pPr/>
          </w:p>
        </w:tc>
        <w:tc>
          <w:tcPr>
            <w:tcW w:w="26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3"/>
              <w:jc w:val="right"/>
              <w:rPr>
                <w:rFonts w:ascii="Garamond" w:hAnsi="Garamond" w:cs="Garamond" w:eastAsia="Garamond" w:hint="default"/>
                <w:sz w:val="20"/>
                <w:szCs w:val="20"/>
              </w:rPr>
            </w:pPr>
            <w:r>
              <w:rPr>
                <w:rFonts w:ascii="Garamond"/>
                <w:spacing w:val="-1"/>
                <w:sz w:val="20"/>
              </w:rPr>
              <w:t>139,703.37</w:t>
            </w:r>
          </w:p>
        </w:tc>
        <w:tc>
          <w:tcPr>
            <w:tcW w:w="235" w:type="dxa"/>
            <w:tcBorders>
              <w:top w:val="single" w:sz="4" w:space="0" w:color="000008"/>
              <w:left w:val="single" w:sz="4" w:space="0" w:color="000008"/>
              <w:bottom w:val="single" w:sz="4" w:space="0" w:color="000008"/>
              <w:right w:val="single" w:sz="4" w:space="0" w:color="000008"/>
            </w:tcBorders>
          </w:tcPr>
          <w:p>
            <w:pPr/>
          </w:p>
        </w:tc>
        <w:tc>
          <w:tcPr>
            <w:tcW w:w="24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1"/>
              <w:jc w:val="right"/>
              <w:rPr>
                <w:rFonts w:ascii="Garamond" w:hAnsi="Garamond" w:cs="Garamond" w:eastAsia="Garamond" w:hint="default"/>
                <w:sz w:val="20"/>
                <w:szCs w:val="20"/>
              </w:rPr>
            </w:pPr>
            <w:r>
              <w:rPr>
                <w:rFonts w:ascii="Garamond"/>
                <w:spacing w:val="-1"/>
                <w:sz w:val="20"/>
              </w:rPr>
              <w:t>606,000.67</w:t>
            </w:r>
          </w:p>
        </w:tc>
      </w:tr>
      <w:tr>
        <w:trPr>
          <w:trHeight w:val="322" w:hRule="exact"/>
        </w:trPr>
        <w:tc>
          <w:tcPr>
            <w:tcW w:w="238" w:type="dxa"/>
            <w:tcBorders>
              <w:top w:val="single" w:sz="4" w:space="0" w:color="000008"/>
              <w:left w:val="single" w:sz="4" w:space="0" w:color="000008"/>
              <w:bottom w:val="single" w:sz="4" w:space="0" w:color="000008"/>
              <w:right w:val="single" w:sz="4" w:space="0" w:color="000008"/>
            </w:tcBorders>
          </w:tcPr>
          <w:p>
            <w:pPr/>
          </w:p>
        </w:tc>
        <w:tc>
          <w:tcPr>
            <w:tcW w:w="2599"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982" w:type="dxa"/>
            <w:tcBorders>
              <w:top w:val="single" w:sz="4" w:space="0" w:color="000008"/>
              <w:left w:val="single" w:sz="4" w:space="0" w:color="000008"/>
              <w:bottom w:val="single" w:sz="4" w:space="0" w:color="000008"/>
              <w:right w:val="single" w:sz="4" w:space="0" w:color="000008"/>
            </w:tcBorders>
          </w:tcPr>
          <w:p>
            <w:pPr/>
          </w:p>
        </w:tc>
        <w:tc>
          <w:tcPr>
            <w:tcW w:w="862" w:type="dxa"/>
            <w:tcBorders>
              <w:top w:val="single" w:sz="4" w:space="0" w:color="000008"/>
              <w:left w:val="single" w:sz="4" w:space="0" w:color="000008"/>
              <w:bottom w:val="single" w:sz="4" w:space="0" w:color="000008"/>
              <w:right w:val="single" w:sz="4" w:space="0" w:color="000008"/>
            </w:tcBorders>
          </w:tcPr>
          <w:p>
            <w:pPr/>
          </w:p>
        </w:tc>
        <w:tc>
          <w:tcPr>
            <w:tcW w:w="238" w:type="dxa"/>
            <w:tcBorders>
              <w:top w:val="single" w:sz="4" w:space="0" w:color="000008"/>
              <w:left w:val="single" w:sz="4" w:space="0" w:color="000008"/>
              <w:bottom w:val="single" w:sz="4" w:space="0" w:color="000008"/>
              <w:right w:val="single" w:sz="4" w:space="0" w:color="000008"/>
            </w:tcBorders>
          </w:tcPr>
          <w:p>
            <w:pPr/>
          </w:p>
        </w:tc>
        <w:tc>
          <w:tcPr>
            <w:tcW w:w="26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101"/>
              <w:jc w:val="right"/>
              <w:rPr>
                <w:rFonts w:ascii="Garamond" w:hAnsi="Garamond" w:cs="Garamond" w:eastAsia="Garamond" w:hint="default"/>
                <w:sz w:val="20"/>
                <w:szCs w:val="20"/>
              </w:rPr>
            </w:pPr>
            <w:r>
              <w:rPr>
                <w:rFonts w:ascii="Garamond"/>
                <w:w w:val="99"/>
                <w:sz w:val="20"/>
              </w:rPr>
              <w:t>-</w:t>
            </w:r>
            <w:r>
              <w:rPr>
                <w:rFonts w:ascii="Garamond"/>
                <w:sz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24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101"/>
              <w:jc w:val="right"/>
              <w:rPr>
                <w:rFonts w:ascii="Garamond" w:hAnsi="Garamond" w:cs="Garamond" w:eastAsia="Garamond" w:hint="default"/>
                <w:sz w:val="20"/>
                <w:szCs w:val="20"/>
              </w:rPr>
            </w:pPr>
            <w:r>
              <w:rPr>
                <w:rFonts w:ascii="Garamond"/>
                <w:w w:val="99"/>
                <w:sz w:val="20"/>
              </w:rPr>
              <w:t>-</w:t>
            </w:r>
            <w:r>
              <w:rPr>
                <w:rFonts w:ascii="Garamond"/>
                <w:sz w:val="20"/>
              </w:rPr>
            </w:r>
          </w:p>
        </w:tc>
      </w:tr>
      <w:tr>
        <w:trPr>
          <w:trHeight w:val="322" w:hRule="exact"/>
        </w:trPr>
        <w:tc>
          <w:tcPr>
            <w:tcW w:w="238" w:type="dxa"/>
            <w:tcBorders>
              <w:top w:val="single" w:sz="4" w:space="0" w:color="000008"/>
              <w:left w:val="single" w:sz="4" w:space="0" w:color="000008"/>
              <w:bottom w:val="single" w:sz="4" w:space="0" w:color="000008"/>
              <w:right w:val="single" w:sz="4" w:space="0" w:color="000008"/>
            </w:tcBorders>
          </w:tcPr>
          <w:p>
            <w:pPr/>
          </w:p>
        </w:tc>
        <w:tc>
          <w:tcPr>
            <w:tcW w:w="2599"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工程物资</w:t>
            </w:r>
          </w:p>
        </w:tc>
        <w:tc>
          <w:tcPr>
            <w:tcW w:w="982" w:type="dxa"/>
            <w:tcBorders>
              <w:top w:val="single" w:sz="4" w:space="0" w:color="000008"/>
              <w:left w:val="single" w:sz="4" w:space="0" w:color="000008"/>
              <w:bottom w:val="single" w:sz="4" w:space="0" w:color="000008"/>
              <w:right w:val="single" w:sz="4" w:space="0" w:color="000008"/>
            </w:tcBorders>
          </w:tcPr>
          <w:p>
            <w:pPr/>
          </w:p>
        </w:tc>
        <w:tc>
          <w:tcPr>
            <w:tcW w:w="862" w:type="dxa"/>
            <w:tcBorders>
              <w:top w:val="single" w:sz="4" w:space="0" w:color="000008"/>
              <w:left w:val="single" w:sz="4" w:space="0" w:color="000008"/>
              <w:bottom w:val="single" w:sz="4" w:space="0" w:color="000008"/>
              <w:right w:val="single" w:sz="4" w:space="0" w:color="000008"/>
            </w:tcBorders>
          </w:tcPr>
          <w:p>
            <w:pPr/>
          </w:p>
        </w:tc>
        <w:tc>
          <w:tcPr>
            <w:tcW w:w="238" w:type="dxa"/>
            <w:tcBorders>
              <w:top w:val="single" w:sz="4" w:space="0" w:color="000008"/>
              <w:left w:val="single" w:sz="4" w:space="0" w:color="000008"/>
              <w:bottom w:val="single" w:sz="4" w:space="0" w:color="000008"/>
              <w:right w:val="single" w:sz="4" w:space="0" w:color="000008"/>
            </w:tcBorders>
          </w:tcPr>
          <w:p>
            <w:pPr/>
          </w:p>
        </w:tc>
        <w:tc>
          <w:tcPr>
            <w:tcW w:w="26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1"/>
              <w:jc w:val="right"/>
              <w:rPr>
                <w:rFonts w:ascii="Garamond" w:hAnsi="Garamond" w:cs="Garamond" w:eastAsia="Garamond" w:hint="default"/>
                <w:sz w:val="20"/>
                <w:szCs w:val="20"/>
              </w:rPr>
            </w:pPr>
            <w:r>
              <w:rPr>
                <w:rFonts w:ascii="Garamond"/>
                <w:w w:val="99"/>
                <w:sz w:val="20"/>
              </w:rPr>
              <w:t>-</w:t>
            </w:r>
            <w:r>
              <w:rPr>
                <w:rFonts w:ascii="Garamond"/>
                <w:sz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24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1"/>
              <w:jc w:val="right"/>
              <w:rPr>
                <w:rFonts w:ascii="Garamond" w:hAnsi="Garamond" w:cs="Garamond" w:eastAsia="Garamond" w:hint="default"/>
                <w:sz w:val="20"/>
                <w:szCs w:val="20"/>
              </w:rPr>
            </w:pPr>
            <w:r>
              <w:rPr>
                <w:rFonts w:ascii="Garamond"/>
                <w:w w:val="99"/>
                <w:sz w:val="20"/>
              </w:rPr>
              <w:t>-</w:t>
            </w:r>
            <w:r>
              <w:rPr>
                <w:rFonts w:ascii="Garamond"/>
                <w:sz w:val="20"/>
              </w:rPr>
            </w:r>
          </w:p>
        </w:tc>
      </w:tr>
      <w:tr>
        <w:trPr>
          <w:trHeight w:val="322" w:hRule="exact"/>
        </w:trPr>
        <w:tc>
          <w:tcPr>
            <w:tcW w:w="238" w:type="dxa"/>
            <w:tcBorders>
              <w:top w:val="single" w:sz="4" w:space="0" w:color="000008"/>
              <w:left w:val="single" w:sz="4" w:space="0" w:color="000008"/>
              <w:bottom w:val="single" w:sz="4" w:space="0" w:color="000008"/>
              <w:right w:val="single" w:sz="4" w:space="0" w:color="000008"/>
            </w:tcBorders>
          </w:tcPr>
          <w:p>
            <w:pPr/>
          </w:p>
        </w:tc>
        <w:tc>
          <w:tcPr>
            <w:tcW w:w="2599"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固定资产清理</w:t>
            </w:r>
          </w:p>
        </w:tc>
        <w:tc>
          <w:tcPr>
            <w:tcW w:w="982" w:type="dxa"/>
            <w:tcBorders>
              <w:top w:val="single" w:sz="4" w:space="0" w:color="000008"/>
              <w:left w:val="single" w:sz="4" w:space="0" w:color="000008"/>
              <w:bottom w:val="single" w:sz="4" w:space="0" w:color="000008"/>
              <w:right w:val="single" w:sz="4" w:space="0" w:color="000008"/>
            </w:tcBorders>
          </w:tcPr>
          <w:p>
            <w:pPr/>
          </w:p>
        </w:tc>
        <w:tc>
          <w:tcPr>
            <w:tcW w:w="862" w:type="dxa"/>
            <w:tcBorders>
              <w:top w:val="single" w:sz="4" w:space="0" w:color="000008"/>
              <w:left w:val="single" w:sz="4" w:space="0" w:color="000008"/>
              <w:bottom w:val="single" w:sz="4" w:space="0" w:color="000008"/>
              <w:right w:val="single" w:sz="4" w:space="0" w:color="000008"/>
            </w:tcBorders>
          </w:tcPr>
          <w:p>
            <w:pPr/>
          </w:p>
        </w:tc>
        <w:tc>
          <w:tcPr>
            <w:tcW w:w="238" w:type="dxa"/>
            <w:tcBorders>
              <w:top w:val="single" w:sz="4" w:space="0" w:color="000008"/>
              <w:left w:val="single" w:sz="4" w:space="0" w:color="000008"/>
              <w:bottom w:val="single" w:sz="4" w:space="0" w:color="000008"/>
              <w:right w:val="single" w:sz="4" w:space="0" w:color="000008"/>
            </w:tcBorders>
          </w:tcPr>
          <w:p>
            <w:pPr/>
          </w:p>
        </w:tc>
        <w:tc>
          <w:tcPr>
            <w:tcW w:w="26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101"/>
              <w:jc w:val="right"/>
              <w:rPr>
                <w:rFonts w:ascii="Garamond" w:hAnsi="Garamond" w:cs="Garamond" w:eastAsia="Garamond" w:hint="default"/>
                <w:sz w:val="20"/>
                <w:szCs w:val="20"/>
              </w:rPr>
            </w:pPr>
            <w:r>
              <w:rPr>
                <w:rFonts w:ascii="Garamond"/>
                <w:w w:val="99"/>
                <w:sz w:val="20"/>
              </w:rPr>
              <w:t>-</w:t>
            </w:r>
            <w:r>
              <w:rPr>
                <w:rFonts w:ascii="Garamond"/>
                <w:sz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24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101"/>
              <w:jc w:val="right"/>
              <w:rPr>
                <w:rFonts w:ascii="Garamond" w:hAnsi="Garamond" w:cs="Garamond" w:eastAsia="Garamond" w:hint="default"/>
                <w:sz w:val="20"/>
                <w:szCs w:val="20"/>
              </w:rPr>
            </w:pPr>
            <w:r>
              <w:rPr>
                <w:rFonts w:ascii="Garamond"/>
                <w:w w:val="99"/>
                <w:sz w:val="20"/>
              </w:rPr>
              <w:t>-</w:t>
            </w:r>
            <w:r>
              <w:rPr>
                <w:rFonts w:ascii="Garamond"/>
                <w:sz w:val="20"/>
              </w:rPr>
            </w:r>
          </w:p>
        </w:tc>
      </w:tr>
      <w:tr>
        <w:trPr>
          <w:trHeight w:val="322" w:hRule="exact"/>
        </w:trPr>
        <w:tc>
          <w:tcPr>
            <w:tcW w:w="238" w:type="dxa"/>
            <w:tcBorders>
              <w:top w:val="single" w:sz="4" w:space="0" w:color="000008"/>
              <w:left w:val="single" w:sz="4" w:space="0" w:color="000008"/>
              <w:bottom w:val="single" w:sz="4" w:space="0" w:color="000008"/>
              <w:right w:val="single" w:sz="4" w:space="0" w:color="000008"/>
            </w:tcBorders>
          </w:tcPr>
          <w:p>
            <w:pPr/>
          </w:p>
        </w:tc>
        <w:tc>
          <w:tcPr>
            <w:tcW w:w="2599"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生产性生物资产</w:t>
            </w:r>
          </w:p>
        </w:tc>
        <w:tc>
          <w:tcPr>
            <w:tcW w:w="982" w:type="dxa"/>
            <w:tcBorders>
              <w:top w:val="single" w:sz="4" w:space="0" w:color="000008"/>
              <w:left w:val="single" w:sz="4" w:space="0" w:color="000008"/>
              <w:bottom w:val="single" w:sz="4" w:space="0" w:color="000008"/>
              <w:right w:val="single" w:sz="4" w:space="0" w:color="000008"/>
            </w:tcBorders>
          </w:tcPr>
          <w:p>
            <w:pPr/>
          </w:p>
        </w:tc>
        <w:tc>
          <w:tcPr>
            <w:tcW w:w="862" w:type="dxa"/>
            <w:tcBorders>
              <w:top w:val="single" w:sz="4" w:space="0" w:color="000008"/>
              <w:left w:val="single" w:sz="4" w:space="0" w:color="000008"/>
              <w:bottom w:val="single" w:sz="4" w:space="0" w:color="000008"/>
              <w:right w:val="single" w:sz="4" w:space="0" w:color="000008"/>
            </w:tcBorders>
          </w:tcPr>
          <w:p>
            <w:pPr/>
          </w:p>
        </w:tc>
        <w:tc>
          <w:tcPr>
            <w:tcW w:w="238" w:type="dxa"/>
            <w:tcBorders>
              <w:top w:val="single" w:sz="4" w:space="0" w:color="000008"/>
              <w:left w:val="single" w:sz="4" w:space="0" w:color="000008"/>
              <w:bottom w:val="single" w:sz="4" w:space="0" w:color="000008"/>
              <w:right w:val="single" w:sz="4" w:space="0" w:color="000008"/>
            </w:tcBorders>
          </w:tcPr>
          <w:p>
            <w:pPr/>
          </w:p>
        </w:tc>
        <w:tc>
          <w:tcPr>
            <w:tcW w:w="26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1"/>
              <w:jc w:val="right"/>
              <w:rPr>
                <w:rFonts w:ascii="Garamond" w:hAnsi="Garamond" w:cs="Garamond" w:eastAsia="Garamond" w:hint="default"/>
                <w:sz w:val="20"/>
                <w:szCs w:val="20"/>
              </w:rPr>
            </w:pPr>
            <w:r>
              <w:rPr>
                <w:rFonts w:ascii="Garamond"/>
                <w:w w:val="99"/>
                <w:sz w:val="20"/>
              </w:rPr>
              <w:t>-</w:t>
            </w:r>
            <w:r>
              <w:rPr>
                <w:rFonts w:ascii="Garamond"/>
                <w:sz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24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1"/>
              <w:jc w:val="right"/>
              <w:rPr>
                <w:rFonts w:ascii="Garamond" w:hAnsi="Garamond" w:cs="Garamond" w:eastAsia="Garamond" w:hint="default"/>
                <w:sz w:val="20"/>
                <w:szCs w:val="20"/>
              </w:rPr>
            </w:pPr>
            <w:r>
              <w:rPr>
                <w:rFonts w:ascii="Garamond"/>
                <w:w w:val="99"/>
                <w:sz w:val="20"/>
              </w:rPr>
              <w:t>-</w:t>
            </w:r>
            <w:r>
              <w:rPr>
                <w:rFonts w:ascii="Garamond"/>
                <w:sz w:val="20"/>
              </w:rPr>
            </w:r>
          </w:p>
        </w:tc>
      </w:tr>
      <w:tr>
        <w:trPr>
          <w:trHeight w:val="324" w:hRule="exact"/>
        </w:trPr>
        <w:tc>
          <w:tcPr>
            <w:tcW w:w="238" w:type="dxa"/>
            <w:tcBorders>
              <w:top w:val="single" w:sz="4" w:space="0" w:color="000008"/>
              <w:left w:val="single" w:sz="4" w:space="0" w:color="000008"/>
              <w:bottom w:val="single" w:sz="4" w:space="0" w:color="000008"/>
              <w:right w:val="single" w:sz="4" w:space="0" w:color="000008"/>
            </w:tcBorders>
          </w:tcPr>
          <w:p>
            <w:pPr/>
          </w:p>
        </w:tc>
        <w:tc>
          <w:tcPr>
            <w:tcW w:w="2599"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油气资产</w:t>
            </w:r>
          </w:p>
        </w:tc>
        <w:tc>
          <w:tcPr>
            <w:tcW w:w="982" w:type="dxa"/>
            <w:tcBorders>
              <w:top w:val="single" w:sz="4" w:space="0" w:color="000008"/>
              <w:left w:val="single" w:sz="4" w:space="0" w:color="000008"/>
              <w:bottom w:val="single" w:sz="4" w:space="0" w:color="000008"/>
              <w:right w:val="single" w:sz="4" w:space="0" w:color="000008"/>
            </w:tcBorders>
          </w:tcPr>
          <w:p>
            <w:pPr/>
          </w:p>
        </w:tc>
        <w:tc>
          <w:tcPr>
            <w:tcW w:w="862" w:type="dxa"/>
            <w:tcBorders>
              <w:top w:val="single" w:sz="4" w:space="0" w:color="000008"/>
              <w:left w:val="single" w:sz="4" w:space="0" w:color="000008"/>
              <w:bottom w:val="single" w:sz="4" w:space="0" w:color="000008"/>
              <w:right w:val="single" w:sz="4" w:space="0" w:color="000008"/>
            </w:tcBorders>
          </w:tcPr>
          <w:p>
            <w:pPr/>
          </w:p>
        </w:tc>
        <w:tc>
          <w:tcPr>
            <w:tcW w:w="238" w:type="dxa"/>
            <w:tcBorders>
              <w:top w:val="single" w:sz="4" w:space="0" w:color="000008"/>
              <w:left w:val="single" w:sz="4" w:space="0" w:color="000008"/>
              <w:bottom w:val="single" w:sz="4" w:space="0" w:color="000008"/>
              <w:right w:val="single" w:sz="4" w:space="0" w:color="000008"/>
            </w:tcBorders>
          </w:tcPr>
          <w:p>
            <w:pPr/>
          </w:p>
        </w:tc>
        <w:tc>
          <w:tcPr>
            <w:tcW w:w="26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1"/>
              <w:jc w:val="right"/>
              <w:rPr>
                <w:rFonts w:ascii="Garamond" w:hAnsi="Garamond" w:cs="Garamond" w:eastAsia="Garamond" w:hint="default"/>
                <w:sz w:val="20"/>
                <w:szCs w:val="20"/>
              </w:rPr>
            </w:pPr>
            <w:r>
              <w:rPr>
                <w:rFonts w:ascii="Garamond"/>
                <w:w w:val="99"/>
                <w:sz w:val="20"/>
              </w:rPr>
              <w:t>-</w:t>
            </w:r>
            <w:r>
              <w:rPr>
                <w:rFonts w:ascii="Garamond"/>
                <w:sz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24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1"/>
              <w:jc w:val="right"/>
              <w:rPr>
                <w:rFonts w:ascii="Garamond" w:hAnsi="Garamond" w:cs="Garamond" w:eastAsia="Garamond" w:hint="default"/>
                <w:sz w:val="20"/>
                <w:szCs w:val="20"/>
              </w:rPr>
            </w:pPr>
            <w:r>
              <w:rPr>
                <w:rFonts w:ascii="Garamond"/>
                <w:w w:val="99"/>
                <w:sz w:val="20"/>
              </w:rPr>
              <w:t>-</w:t>
            </w:r>
            <w:r>
              <w:rPr>
                <w:rFonts w:ascii="Garamond"/>
                <w:sz w:val="20"/>
              </w:rPr>
            </w:r>
          </w:p>
        </w:tc>
      </w:tr>
      <w:tr>
        <w:trPr>
          <w:trHeight w:val="322" w:hRule="exact"/>
        </w:trPr>
        <w:tc>
          <w:tcPr>
            <w:tcW w:w="238" w:type="dxa"/>
            <w:tcBorders>
              <w:top w:val="single" w:sz="4" w:space="0" w:color="000008"/>
              <w:left w:val="single" w:sz="4" w:space="0" w:color="000008"/>
              <w:bottom w:val="single" w:sz="4" w:space="0" w:color="000008"/>
              <w:right w:val="single" w:sz="4" w:space="0" w:color="000008"/>
            </w:tcBorders>
          </w:tcPr>
          <w:p>
            <w:pPr/>
          </w:p>
        </w:tc>
        <w:tc>
          <w:tcPr>
            <w:tcW w:w="2599"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982" w:type="dxa"/>
            <w:tcBorders>
              <w:top w:val="single" w:sz="4" w:space="0" w:color="000008"/>
              <w:left w:val="single" w:sz="4" w:space="0" w:color="000008"/>
              <w:bottom w:val="single" w:sz="4" w:space="0" w:color="000008"/>
              <w:right w:val="single" w:sz="4" w:space="0" w:color="000008"/>
            </w:tcBorders>
          </w:tcPr>
          <w:p>
            <w:pPr/>
          </w:p>
        </w:tc>
        <w:tc>
          <w:tcPr>
            <w:tcW w:w="862" w:type="dxa"/>
            <w:tcBorders>
              <w:top w:val="single" w:sz="4" w:space="0" w:color="000008"/>
              <w:left w:val="single" w:sz="4" w:space="0" w:color="000008"/>
              <w:bottom w:val="single" w:sz="4" w:space="0" w:color="000008"/>
              <w:right w:val="single" w:sz="4" w:space="0" w:color="000008"/>
            </w:tcBorders>
          </w:tcPr>
          <w:p>
            <w:pPr/>
          </w:p>
        </w:tc>
        <w:tc>
          <w:tcPr>
            <w:tcW w:w="238" w:type="dxa"/>
            <w:tcBorders>
              <w:top w:val="single" w:sz="4" w:space="0" w:color="000008"/>
              <w:left w:val="single" w:sz="4" w:space="0" w:color="000008"/>
              <w:bottom w:val="single" w:sz="4" w:space="0" w:color="000008"/>
              <w:right w:val="single" w:sz="4" w:space="0" w:color="000008"/>
            </w:tcBorders>
          </w:tcPr>
          <w:p>
            <w:pPr/>
          </w:p>
        </w:tc>
        <w:tc>
          <w:tcPr>
            <w:tcW w:w="26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1"/>
              <w:jc w:val="right"/>
              <w:rPr>
                <w:rFonts w:ascii="Garamond" w:hAnsi="Garamond" w:cs="Garamond" w:eastAsia="Garamond" w:hint="default"/>
                <w:sz w:val="20"/>
                <w:szCs w:val="20"/>
              </w:rPr>
            </w:pPr>
            <w:r>
              <w:rPr>
                <w:rFonts w:ascii="Garamond"/>
                <w:w w:val="99"/>
                <w:sz w:val="20"/>
              </w:rPr>
              <w:t>-</w:t>
            </w:r>
            <w:r>
              <w:rPr>
                <w:rFonts w:ascii="Garamond"/>
                <w:sz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24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1"/>
              <w:jc w:val="right"/>
              <w:rPr>
                <w:rFonts w:ascii="Garamond" w:hAnsi="Garamond" w:cs="Garamond" w:eastAsia="Garamond" w:hint="default"/>
                <w:sz w:val="20"/>
                <w:szCs w:val="20"/>
              </w:rPr>
            </w:pPr>
            <w:r>
              <w:rPr>
                <w:rFonts w:ascii="Garamond"/>
                <w:w w:val="99"/>
                <w:sz w:val="20"/>
              </w:rPr>
              <w:t>-</w:t>
            </w:r>
            <w:r>
              <w:rPr>
                <w:rFonts w:ascii="Garamond"/>
                <w:sz w:val="20"/>
              </w:rPr>
            </w:r>
          </w:p>
        </w:tc>
      </w:tr>
      <w:tr>
        <w:trPr>
          <w:trHeight w:val="322" w:hRule="exact"/>
        </w:trPr>
        <w:tc>
          <w:tcPr>
            <w:tcW w:w="238" w:type="dxa"/>
            <w:tcBorders>
              <w:top w:val="single" w:sz="4" w:space="0" w:color="000008"/>
              <w:left w:val="single" w:sz="4" w:space="0" w:color="000008"/>
              <w:bottom w:val="single" w:sz="4" w:space="0" w:color="000008"/>
              <w:right w:val="single" w:sz="4" w:space="0" w:color="000008"/>
            </w:tcBorders>
          </w:tcPr>
          <w:p>
            <w:pPr/>
          </w:p>
        </w:tc>
        <w:tc>
          <w:tcPr>
            <w:tcW w:w="2599"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982" w:type="dxa"/>
            <w:tcBorders>
              <w:top w:val="single" w:sz="4" w:space="0" w:color="000008"/>
              <w:left w:val="single" w:sz="4" w:space="0" w:color="000008"/>
              <w:bottom w:val="single" w:sz="4" w:space="0" w:color="000008"/>
              <w:right w:val="single" w:sz="4" w:space="0" w:color="000008"/>
            </w:tcBorders>
          </w:tcPr>
          <w:p>
            <w:pPr/>
          </w:p>
        </w:tc>
        <w:tc>
          <w:tcPr>
            <w:tcW w:w="862" w:type="dxa"/>
            <w:tcBorders>
              <w:top w:val="single" w:sz="4" w:space="0" w:color="000008"/>
              <w:left w:val="single" w:sz="4" w:space="0" w:color="000008"/>
              <w:bottom w:val="single" w:sz="4" w:space="0" w:color="000008"/>
              <w:right w:val="single" w:sz="4" w:space="0" w:color="000008"/>
            </w:tcBorders>
          </w:tcPr>
          <w:p>
            <w:pPr/>
          </w:p>
        </w:tc>
        <w:tc>
          <w:tcPr>
            <w:tcW w:w="238" w:type="dxa"/>
            <w:tcBorders>
              <w:top w:val="single" w:sz="4" w:space="0" w:color="000008"/>
              <w:left w:val="single" w:sz="4" w:space="0" w:color="000008"/>
              <w:bottom w:val="single" w:sz="4" w:space="0" w:color="000008"/>
              <w:right w:val="single" w:sz="4" w:space="0" w:color="000008"/>
            </w:tcBorders>
          </w:tcPr>
          <w:p>
            <w:pPr/>
          </w:p>
        </w:tc>
        <w:tc>
          <w:tcPr>
            <w:tcW w:w="26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101"/>
              <w:jc w:val="right"/>
              <w:rPr>
                <w:rFonts w:ascii="Garamond" w:hAnsi="Garamond" w:cs="Garamond" w:eastAsia="Garamond" w:hint="default"/>
                <w:sz w:val="20"/>
                <w:szCs w:val="20"/>
              </w:rPr>
            </w:pPr>
            <w:r>
              <w:rPr>
                <w:rFonts w:ascii="Garamond"/>
                <w:w w:val="99"/>
                <w:sz w:val="20"/>
              </w:rPr>
              <w:t>-</w:t>
            </w:r>
            <w:r>
              <w:rPr>
                <w:rFonts w:ascii="Garamond"/>
                <w:sz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24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101"/>
              <w:jc w:val="right"/>
              <w:rPr>
                <w:rFonts w:ascii="Garamond" w:hAnsi="Garamond" w:cs="Garamond" w:eastAsia="Garamond" w:hint="default"/>
                <w:sz w:val="20"/>
                <w:szCs w:val="20"/>
              </w:rPr>
            </w:pPr>
            <w:r>
              <w:rPr>
                <w:rFonts w:ascii="Garamond"/>
                <w:w w:val="99"/>
                <w:sz w:val="20"/>
              </w:rPr>
              <w:t>-</w:t>
            </w:r>
            <w:r>
              <w:rPr>
                <w:rFonts w:ascii="Garamond"/>
                <w:sz w:val="20"/>
              </w:rPr>
            </w:r>
          </w:p>
        </w:tc>
      </w:tr>
      <w:tr>
        <w:trPr>
          <w:trHeight w:val="322" w:hRule="exact"/>
        </w:trPr>
        <w:tc>
          <w:tcPr>
            <w:tcW w:w="238" w:type="dxa"/>
            <w:tcBorders>
              <w:top w:val="single" w:sz="4" w:space="0" w:color="000008"/>
              <w:left w:val="single" w:sz="4" w:space="0" w:color="000008"/>
              <w:bottom w:val="single" w:sz="4" w:space="0" w:color="000008"/>
              <w:right w:val="single" w:sz="4" w:space="0" w:color="000008"/>
            </w:tcBorders>
          </w:tcPr>
          <w:p>
            <w:pPr/>
          </w:p>
        </w:tc>
        <w:tc>
          <w:tcPr>
            <w:tcW w:w="2599"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商誉</w:t>
            </w:r>
          </w:p>
        </w:tc>
        <w:tc>
          <w:tcPr>
            <w:tcW w:w="982" w:type="dxa"/>
            <w:tcBorders>
              <w:top w:val="single" w:sz="4" w:space="0" w:color="000008"/>
              <w:left w:val="single" w:sz="4" w:space="0" w:color="000008"/>
              <w:bottom w:val="single" w:sz="4" w:space="0" w:color="000008"/>
              <w:right w:val="single" w:sz="4" w:space="0" w:color="000008"/>
            </w:tcBorders>
          </w:tcPr>
          <w:p>
            <w:pPr/>
          </w:p>
        </w:tc>
        <w:tc>
          <w:tcPr>
            <w:tcW w:w="862" w:type="dxa"/>
            <w:tcBorders>
              <w:top w:val="single" w:sz="4" w:space="0" w:color="000008"/>
              <w:left w:val="single" w:sz="4" w:space="0" w:color="000008"/>
              <w:bottom w:val="single" w:sz="4" w:space="0" w:color="000008"/>
              <w:right w:val="single" w:sz="4" w:space="0" w:color="000008"/>
            </w:tcBorders>
          </w:tcPr>
          <w:p>
            <w:pPr/>
          </w:p>
        </w:tc>
        <w:tc>
          <w:tcPr>
            <w:tcW w:w="238" w:type="dxa"/>
            <w:tcBorders>
              <w:top w:val="single" w:sz="4" w:space="0" w:color="000008"/>
              <w:left w:val="single" w:sz="4" w:space="0" w:color="000008"/>
              <w:bottom w:val="single" w:sz="4" w:space="0" w:color="000008"/>
              <w:right w:val="single" w:sz="4" w:space="0" w:color="000008"/>
            </w:tcBorders>
          </w:tcPr>
          <w:p>
            <w:pPr/>
          </w:p>
        </w:tc>
        <w:tc>
          <w:tcPr>
            <w:tcW w:w="26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1"/>
              <w:jc w:val="right"/>
              <w:rPr>
                <w:rFonts w:ascii="Garamond" w:hAnsi="Garamond" w:cs="Garamond" w:eastAsia="Garamond" w:hint="default"/>
                <w:sz w:val="20"/>
                <w:szCs w:val="20"/>
              </w:rPr>
            </w:pPr>
            <w:r>
              <w:rPr>
                <w:rFonts w:ascii="Garamond"/>
                <w:w w:val="99"/>
                <w:sz w:val="20"/>
              </w:rPr>
              <w:t>-</w:t>
            </w:r>
            <w:r>
              <w:rPr>
                <w:rFonts w:ascii="Garamond"/>
                <w:sz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24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1"/>
              <w:jc w:val="right"/>
              <w:rPr>
                <w:rFonts w:ascii="Garamond" w:hAnsi="Garamond" w:cs="Garamond" w:eastAsia="Garamond" w:hint="default"/>
                <w:sz w:val="20"/>
                <w:szCs w:val="20"/>
              </w:rPr>
            </w:pPr>
            <w:r>
              <w:rPr>
                <w:rFonts w:ascii="Garamond"/>
                <w:w w:val="99"/>
                <w:sz w:val="20"/>
              </w:rPr>
              <w:t>-</w:t>
            </w:r>
            <w:r>
              <w:rPr>
                <w:rFonts w:ascii="Garamond"/>
                <w:sz w:val="20"/>
              </w:rPr>
            </w:r>
          </w:p>
        </w:tc>
      </w:tr>
      <w:tr>
        <w:trPr>
          <w:trHeight w:val="322" w:hRule="exact"/>
        </w:trPr>
        <w:tc>
          <w:tcPr>
            <w:tcW w:w="238" w:type="dxa"/>
            <w:tcBorders>
              <w:top w:val="single" w:sz="4" w:space="0" w:color="000008"/>
              <w:left w:val="single" w:sz="4" w:space="0" w:color="000008"/>
              <w:bottom w:val="single" w:sz="4" w:space="0" w:color="000008"/>
              <w:right w:val="single" w:sz="4" w:space="0" w:color="000008"/>
            </w:tcBorders>
          </w:tcPr>
          <w:p>
            <w:pPr/>
          </w:p>
        </w:tc>
        <w:tc>
          <w:tcPr>
            <w:tcW w:w="2599"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982" w:type="dxa"/>
            <w:tcBorders>
              <w:top w:val="single" w:sz="4" w:space="0" w:color="000008"/>
              <w:left w:val="single" w:sz="4" w:space="0" w:color="000008"/>
              <w:bottom w:val="single" w:sz="4" w:space="0" w:color="000008"/>
              <w:right w:val="single" w:sz="4" w:space="0" w:color="000008"/>
            </w:tcBorders>
          </w:tcPr>
          <w:p>
            <w:pPr/>
          </w:p>
        </w:tc>
        <w:tc>
          <w:tcPr>
            <w:tcW w:w="862" w:type="dxa"/>
            <w:tcBorders>
              <w:top w:val="single" w:sz="4" w:space="0" w:color="000008"/>
              <w:left w:val="single" w:sz="4" w:space="0" w:color="000008"/>
              <w:bottom w:val="single" w:sz="4" w:space="0" w:color="000008"/>
              <w:right w:val="single" w:sz="4" w:space="0" w:color="000008"/>
            </w:tcBorders>
          </w:tcPr>
          <w:p>
            <w:pPr/>
          </w:p>
        </w:tc>
        <w:tc>
          <w:tcPr>
            <w:tcW w:w="238" w:type="dxa"/>
            <w:tcBorders>
              <w:top w:val="single" w:sz="4" w:space="0" w:color="000008"/>
              <w:left w:val="single" w:sz="4" w:space="0" w:color="000008"/>
              <w:bottom w:val="single" w:sz="4" w:space="0" w:color="000008"/>
              <w:right w:val="single" w:sz="4" w:space="0" w:color="000008"/>
            </w:tcBorders>
          </w:tcPr>
          <w:p>
            <w:pPr/>
          </w:p>
        </w:tc>
        <w:tc>
          <w:tcPr>
            <w:tcW w:w="26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103"/>
              <w:jc w:val="right"/>
              <w:rPr>
                <w:rFonts w:ascii="Garamond" w:hAnsi="Garamond" w:cs="Garamond" w:eastAsia="Garamond" w:hint="default"/>
                <w:sz w:val="20"/>
                <w:szCs w:val="20"/>
              </w:rPr>
            </w:pPr>
            <w:r>
              <w:rPr>
                <w:rFonts w:ascii="Garamond"/>
                <w:spacing w:val="-1"/>
                <w:sz w:val="20"/>
              </w:rPr>
              <w:t>44,720.45</w:t>
            </w:r>
          </w:p>
        </w:tc>
        <w:tc>
          <w:tcPr>
            <w:tcW w:w="235" w:type="dxa"/>
            <w:tcBorders>
              <w:top w:val="single" w:sz="4" w:space="0" w:color="000008"/>
              <w:left w:val="single" w:sz="4" w:space="0" w:color="000008"/>
              <w:bottom w:val="single" w:sz="4" w:space="0" w:color="000008"/>
              <w:right w:val="single" w:sz="4" w:space="0" w:color="000008"/>
            </w:tcBorders>
          </w:tcPr>
          <w:p>
            <w:pPr/>
          </w:p>
        </w:tc>
        <w:tc>
          <w:tcPr>
            <w:tcW w:w="24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101"/>
              <w:jc w:val="right"/>
              <w:rPr>
                <w:rFonts w:ascii="Garamond" w:hAnsi="Garamond" w:cs="Garamond" w:eastAsia="Garamond" w:hint="default"/>
                <w:sz w:val="20"/>
                <w:szCs w:val="20"/>
              </w:rPr>
            </w:pPr>
            <w:r>
              <w:rPr>
                <w:rFonts w:ascii="Garamond"/>
                <w:spacing w:val="-1"/>
                <w:sz w:val="20"/>
              </w:rPr>
              <w:t>51,034.01</w:t>
            </w:r>
          </w:p>
        </w:tc>
      </w:tr>
      <w:tr>
        <w:trPr>
          <w:trHeight w:val="322" w:hRule="exact"/>
        </w:trPr>
        <w:tc>
          <w:tcPr>
            <w:tcW w:w="238" w:type="dxa"/>
            <w:tcBorders>
              <w:top w:val="single" w:sz="4" w:space="0" w:color="000008"/>
              <w:left w:val="single" w:sz="4" w:space="0" w:color="000008"/>
              <w:bottom w:val="single" w:sz="4" w:space="0" w:color="000008"/>
              <w:right w:val="single" w:sz="4" w:space="0" w:color="000008"/>
            </w:tcBorders>
          </w:tcPr>
          <w:p>
            <w:pPr/>
          </w:p>
        </w:tc>
        <w:tc>
          <w:tcPr>
            <w:tcW w:w="2599"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982" w:type="dxa"/>
            <w:tcBorders>
              <w:top w:val="single" w:sz="4" w:space="0" w:color="000008"/>
              <w:left w:val="single" w:sz="4" w:space="0" w:color="000008"/>
              <w:bottom w:val="single" w:sz="4" w:space="0" w:color="000008"/>
              <w:right w:val="single" w:sz="4" w:space="0" w:color="000008"/>
            </w:tcBorders>
          </w:tcPr>
          <w:p>
            <w:pPr/>
          </w:p>
        </w:tc>
        <w:tc>
          <w:tcPr>
            <w:tcW w:w="862" w:type="dxa"/>
            <w:tcBorders>
              <w:top w:val="single" w:sz="4" w:space="0" w:color="000008"/>
              <w:left w:val="single" w:sz="4" w:space="0" w:color="000008"/>
              <w:bottom w:val="single" w:sz="4" w:space="0" w:color="000008"/>
              <w:right w:val="single" w:sz="4" w:space="0" w:color="000008"/>
            </w:tcBorders>
          </w:tcPr>
          <w:p>
            <w:pPr/>
          </w:p>
        </w:tc>
        <w:tc>
          <w:tcPr>
            <w:tcW w:w="238" w:type="dxa"/>
            <w:tcBorders>
              <w:top w:val="single" w:sz="4" w:space="0" w:color="000008"/>
              <w:left w:val="single" w:sz="4" w:space="0" w:color="000008"/>
              <w:bottom w:val="single" w:sz="4" w:space="0" w:color="000008"/>
              <w:right w:val="single" w:sz="4" w:space="0" w:color="000008"/>
            </w:tcBorders>
          </w:tcPr>
          <w:p>
            <w:pPr/>
          </w:p>
        </w:tc>
        <w:tc>
          <w:tcPr>
            <w:tcW w:w="26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1"/>
              <w:jc w:val="right"/>
              <w:rPr>
                <w:rFonts w:ascii="Garamond" w:hAnsi="Garamond" w:cs="Garamond" w:eastAsia="Garamond" w:hint="default"/>
                <w:sz w:val="20"/>
                <w:szCs w:val="20"/>
              </w:rPr>
            </w:pPr>
            <w:r>
              <w:rPr>
                <w:rFonts w:ascii="Garamond"/>
                <w:w w:val="99"/>
                <w:sz w:val="20"/>
              </w:rPr>
              <w:t>-</w:t>
            </w:r>
            <w:r>
              <w:rPr>
                <w:rFonts w:ascii="Garamond"/>
                <w:sz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24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1"/>
              <w:jc w:val="right"/>
              <w:rPr>
                <w:rFonts w:ascii="Garamond" w:hAnsi="Garamond" w:cs="Garamond" w:eastAsia="Garamond" w:hint="default"/>
                <w:sz w:val="20"/>
                <w:szCs w:val="20"/>
              </w:rPr>
            </w:pPr>
            <w:r>
              <w:rPr>
                <w:rFonts w:ascii="Garamond"/>
                <w:w w:val="99"/>
                <w:sz w:val="20"/>
              </w:rPr>
              <w:t>-</w:t>
            </w:r>
            <w:r>
              <w:rPr>
                <w:rFonts w:ascii="Garamond"/>
                <w:sz w:val="20"/>
              </w:rPr>
            </w:r>
          </w:p>
        </w:tc>
      </w:tr>
      <w:tr>
        <w:trPr>
          <w:trHeight w:val="324" w:hRule="exact"/>
        </w:trPr>
        <w:tc>
          <w:tcPr>
            <w:tcW w:w="238" w:type="dxa"/>
            <w:tcBorders>
              <w:top w:val="single" w:sz="4" w:space="0" w:color="000008"/>
              <w:left w:val="single" w:sz="4" w:space="0" w:color="000008"/>
              <w:bottom w:val="single" w:sz="4" w:space="0" w:color="000008"/>
              <w:right w:val="single" w:sz="4" w:space="0" w:color="000008"/>
            </w:tcBorders>
          </w:tcPr>
          <w:p>
            <w:pPr/>
          </w:p>
        </w:tc>
        <w:tc>
          <w:tcPr>
            <w:tcW w:w="2599"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其他非流动资产</w:t>
            </w:r>
          </w:p>
        </w:tc>
        <w:tc>
          <w:tcPr>
            <w:tcW w:w="982" w:type="dxa"/>
            <w:tcBorders>
              <w:top w:val="single" w:sz="4" w:space="0" w:color="000008"/>
              <w:left w:val="single" w:sz="4" w:space="0" w:color="000008"/>
              <w:bottom w:val="single" w:sz="4" w:space="0" w:color="000008"/>
              <w:right w:val="single" w:sz="4" w:space="0" w:color="000008"/>
            </w:tcBorders>
          </w:tcPr>
          <w:p>
            <w:pPr/>
          </w:p>
        </w:tc>
        <w:tc>
          <w:tcPr>
            <w:tcW w:w="862" w:type="dxa"/>
            <w:tcBorders>
              <w:top w:val="single" w:sz="4" w:space="0" w:color="000008"/>
              <w:left w:val="single" w:sz="4" w:space="0" w:color="000008"/>
              <w:bottom w:val="single" w:sz="4" w:space="0" w:color="000008"/>
              <w:right w:val="single" w:sz="4" w:space="0" w:color="000008"/>
            </w:tcBorders>
          </w:tcPr>
          <w:p>
            <w:pPr/>
          </w:p>
        </w:tc>
        <w:tc>
          <w:tcPr>
            <w:tcW w:w="238" w:type="dxa"/>
            <w:tcBorders>
              <w:top w:val="single" w:sz="4" w:space="0" w:color="000008"/>
              <w:left w:val="single" w:sz="4" w:space="0" w:color="000008"/>
              <w:bottom w:val="single" w:sz="4" w:space="0" w:color="000008"/>
              <w:right w:val="single" w:sz="4" w:space="0" w:color="000008"/>
            </w:tcBorders>
          </w:tcPr>
          <w:p>
            <w:pPr/>
          </w:p>
        </w:tc>
        <w:tc>
          <w:tcPr>
            <w:tcW w:w="26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1"/>
              <w:jc w:val="right"/>
              <w:rPr>
                <w:rFonts w:ascii="Garamond" w:hAnsi="Garamond" w:cs="Garamond" w:eastAsia="Garamond" w:hint="default"/>
                <w:sz w:val="20"/>
                <w:szCs w:val="20"/>
              </w:rPr>
            </w:pPr>
            <w:r>
              <w:rPr>
                <w:rFonts w:ascii="Garamond"/>
                <w:w w:val="99"/>
                <w:sz w:val="20"/>
              </w:rPr>
              <w:t>-</w:t>
            </w:r>
            <w:r>
              <w:rPr>
                <w:rFonts w:ascii="Garamond"/>
                <w:sz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24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1"/>
              <w:jc w:val="right"/>
              <w:rPr>
                <w:rFonts w:ascii="Garamond" w:hAnsi="Garamond" w:cs="Garamond" w:eastAsia="Garamond" w:hint="default"/>
                <w:sz w:val="20"/>
                <w:szCs w:val="20"/>
              </w:rPr>
            </w:pPr>
            <w:r>
              <w:rPr>
                <w:rFonts w:ascii="Garamond"/>
                <w:w w:val="99"/>
                <w:sz w:val="20"/>
              </w:rPr>
              <w:t>-</w:t>
            </w:r>
            <w:r>
              <w:rPr>
                <w:rFonts w:ascii="Garamond"/>
                <w:sz w:val="20"/>
              </w:rPr>
            </w:r>
          </w:p>
        </w:tc>
      </w:tr>
      <w:tr>
        <w:trPr>
          <w:trHeight w:val="322" w:hRule="exact"/>
        </w:trPr>
        <w:tc>
          <w:tcPr>
            <w:tcW w:w="2837" w:type="dxa"/>
            <w:gridSpan w:val="2"/>
            <w:tcBorders>
              <w:top w:val="single" w:sz="4" w:space="0" w:color="000008"/>
              <w:left w:val="single" w:sz="4" w:space="0" w:color="000008"/>
              <w:bottom w:val="single" w:sz="4" w:space="0" w:color="000008"/>
              <w:right w:val="single" w:sz="4" w:space="0" w:color="000008"/>
            </w:tcBorders>
          </w:tcPr>
          <w:p>
            <w:pPr>
              <w:pStyle w:val="TableParagraph"/>
              <w:spacing w:line="279" w:lineRule="exact"/>
              <w:ind w:left="71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非流动资产合计</w:t>
            </w:r>
            <w:r>
              <w:rPr>
                <w:rFonts w:ascii="Microsoft JhengHei" w:hAnsi="Microsoft JhengHei" w:cs="Microsoft JhengHei" w:eastAsia="Microsoft JhengHei" w:hint="default"/>
                <w:sz w:val="20"/>
                <w:szCs w:val="20"/>
              </w:rPr>
            </w:r>
          </w:p>
        </w:tc>
        <w:tc>
          <w:tcPr>
            <w:tcW w:w="982" w:type="dxa"/>
            <w:tcBorders>
              <w:top w:val="single" w:sz="4" w:space="0" w:color="000008"/>
              <w:left w:val="single" w:sz="4" w:space="0" w:color="000008"/>
              <w:bottom w:val="single" w:sz="4" w:space="0" w:color="000008"/>
              <w:right w:val="single" w:sz="4" w:space="0" w:color="000008"/>
            </w:tcBorders>
          </w:tcPr>
          <w:p>
            <w:pPr/>
          </w:p>
        </w:tc>
        <w:tc>
          <w:tcPr>
            <w:tcW w:w="862" w:type="dxa"/>
            <w:tcBorders>
              <w:top w:val="single" w:sz="4" w:space="0" w:color="000008"/>
              <w:left w:val="single" w:sz="4" w:space="0" w:color="000008"/>
              <w:bottom w:val="single" w:sz="4" w:space="0" w:color="000008"/>
              <w:right w:val="single" w:sz="4" w:space="0" w:color="000008"/>
            </w:tcBorders>
          </w:tcPr>
          <w:p>
            <w:pPr/>
          </w:p>
        </w:tc>
        <w:tc>
          <w:tcPr>
            <w:tcW w:w="238" w:type="dxa"/>
            <w:tcBorders>
              <w:top w:val="single" w:sz="4" w:space="0" w:color="000008"/>
              <w:left w:val="single" w:sz="4" w:space="0" w:color="000008"/>
              <w:bottom w:val="single" w:sz="4" w:space="0" w:color="000008"/>
              <w:right w:val="single" w:sz="4" w:space="0" w:color="000008"/>
            </w:tcBorders>
          </w:tcPr>
          <w:p>
            <w:pPr/>
          </w:p>
        </w:tc>
        <w:tc>
          <w:tcPr>
            <w:tcW w:w="26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95"/>
              <w:jc w:val="right"/>
              <w:rPr>
                <w:rFonts w:ascii="Garamond" w:hAnsi="Garamond" w:cs="Garamond" w:eastAsia="Garamond" w:hint="default"/>
                <w:sz w:val="20"/>
                <w:szCs w:val="20"/>
              </w:rPr>
            </w:pPr>
            <w:r>
              <w:rPr>
                <w:rFonts w:ascii="Garamond"/>
                <w:b/>
                <w:w w:val="95"/>
                <w:sz w:val="20"/>
              </w:rPr>
              <w:t>224,759,423.82</w:t>
            </w:r>
            <w:r>
              <w:rPr>
                <w:rFonts w:ascii="Garamond"/>
                <w:sz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24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92"/>
              <w:jc w:val="right"/>
              <w:rPr>
                <w:rFonts w:ascii="Garamond" w:hAnsi="Garamond" w:cs="Garamond" w:eastAsia="Garamond" w:hint="default"/>
                <w:sz w:val="20"/>
                <w:szCs w:val="20"/>
              </w:rPr>
            </w:pPr>
            <w:r>
              <w:rPr>
                <w:rFonts w:ascii="Garamond"/>
                <w:b/>
                <w:w w:val="95"/>
                <w:sz w:val="20"/>
              </w:rPr>
              <w:t>272,312,708.18</w:t>
            </w:r>
            <w:r>
              <w:rPr>
                <w:rFonts w:ascii="Garamond"/>
                <w:sz w:val="20"/>
              </w:rPr>
            </w:r>
          </w:p>
        </w:tc>
      </w:tr>
      <w:tr>
        <w:trPr>
          <w:trHeight w:val="322" w:hRule="exact"/>
        </w:trPr>
        <w:tc>
          <w:tcPr>
            <w:tcW w:w="2837" w:type="dxa"/>
            <w:gridSpan w:val="2"/>
            <w:tcBorders>
              <w:top w:val="single" w:sz="4" w:space="0" w:color="000008"/>
              <w:left w:val="single" w:sz="4" w:space="0" w:color="000008"/>
              <w:bottom w:val="single" w:sz="4" w:space="0" w:color="000008"/>
              <w:right w:val="single" w:sz="4" w:space="0" w:color="000008"/>
            </w:tcBorders>
          </w:tcPr>
          <w:p>
            <w:pPr>
              <w:pStyle w:val="TableParagraph"/>
              <w:spacing w:line="279" w:lineRule="exact"/>
              <w:ind w:left="2"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资产总计</w:t>
            </w:r>
            <w:r>
              <w:rPr>
                <w:rFonts w:ascii="Microsoft JhengHei" w:hAnsi="Microsoft JhengHei" w:cs="Microsoft JhengHei" w:eastAsia="Microsoft JhengHei" w:hint="default"/>
                <w:sz w:val="20"/>
                <w:szCs w:val="20"/>
              </w:rPr>
            </w:r>
          </w:p>
        </w:tc>
        <w:tc>
          <w:tcPr>
            <w:tcW w:w="982" w:type="dxa"/>
            <w:tcBorders>
              <w:top w:val="single" w:sz="4" w:space="0" w:color="000008"/>
              <w:left w:val="single" w:sz="4" w:space="0" w:color="000008"/>
              <w:bottom w:val="single" w:sz="4" w:space="0" w:color="000008"/>
              <w:right w:val="single" w:sz="4" w:space="0" w:color="000008"/>
            </w:tcBorders>
          </w:tcPr>
          <w:p>
            <w:pPr/>
          </w:p>
        </w:tc>
        <w:tc>
          <w:tcPr>
            <w:tcW w:w="862" w:type="dxa"/>
            <w:tcBorders>
              <w:top w:val="single" w:sz="4" w:space="0" w:color="000008"/>
              <w:left w:val="single" w:sz="4" w:space="0" w:color="000008"/>
              <w:bottom w:val="single" w:sz="4" w:space="0" w:color="000008"/>
              <w:right w:val="single" w:sz="4" w:space="0" w:color="000008"/>
            </w:tcBorders>
          </w:tcPr>
          <w:p>
            <w:pPr/>
          </w:p>
        </w:tc>
        <w:tc>
          <w:tcPr>
            <w:tcW w:w="238" w:type="dxa"/>
            <w:tcBorders>
              <w:top w:val="single" w:sz="4" w:space="0" w:color="000008"/>
              <w:left w:val="single" w:sz="4" w:space="0" w:color="000008"/>
              <w:bottom w:val="single" w:sz="4" w:space="0" w:color="000008"/>
              <w:right w:val="single" w:sz="4" w:space="0" w:color="000008"/>
            </w:tcBorders>
          </w:tcPr>
          <w:p>
            <w:pPr/>
          </w:p>
        </w:tc>
        <w:tc>
          <w:tcPr>
            <w:tcW w:w="26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95"/>
              <w:jc w:val="right"/>
              <w:rPr>
                <w:rFonts w:ascii="Garamond" w:hAnsi="Garamond" w:cs="Garamond" w:eastAsia="Garamond" w:hint="default"/>
                <w:sz w:val="20"/>
                <w:szCs w:val="20"/>
              </w:rPr>
            </w:pPr>
            <w:r>
              <w:rPr>
                <w:rFonts w:ascii="Garamond"/>
                <w:b/>
                <w:w w:val="95"/>
                <w:sz w:val="20"/>
              </w:rPr>
              <w:t>254,978,316.67</w:t>
            </w:r>
            <w:r>
              <w:rPr>
                <w:rFonts w:ascii="Garamond"/>
                <w:sz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24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92"/>
              <w:jc w:val="right"/>
              <w:rPr>
                <w:rFonts w:ascii="Garamond" w:hAnsi="Garamond" w:cs="Garamond" w:eastAsia="Garamond" w:hint="default"/>
                <w:sz w:val="20"/>
                <w:szCs w:val="20"/>
              </w:rPr>
            </w:pPr>
            <w:r>
              <w:rPr>
                <w:rFonts w:ascii="Garamond"/>
                <w:b/>
                <w:w w:val="95"/>
                <w:sz w:val="20"/>
              </w:rPr>
              <w:t>295,550,896.53</w:t>
            </w:r>
            <w:r>
              <w:rPr>
                <w:rFonts w:ascii="Garamond"/>
                <w:sz w:val="20"/>
              </w:rPr>
            </w:r>
          </w:p>
        </w:tc>
      </w:tr>
      <w:tr>
        <w:trPr>
          <w:trHeight w:val="322" w:hRule="exact"/>
        </w:trPr>
        <w:tc>
          <w:tcPr>
            <w:tcW w:w="10231" w:type="dxa"/>
            <w:gridSpan w:val="8"/>
            <w:tcBorders>
              <w:top w:val="single" w:sz="4" w:space="0" w:color="000008"/>
              <w:left w:val="single" w:sz="4" w:space="0" w:color="000008"/>
              <w:bottom w:val="single" w:sz="4" w:space="0" w:color="000008"/>
              <w:right w:val="single" w:sz="4" w:space="0" w:color="000008"/>
            </w:tcBorders>
          </w:tcPr>
          <w:p>
            <w:pPr>
              <w:pStyle w:val="TableParagraph"/>
              <w:spacing w:line="256" w:lineRule="exact"/>
              <w:ind w:right="7"/>
              <w:jc w:val="center"/>
              <w:rPr>
                <w:rFonts w:ascii="宋体" w:hAnsi="宋体" w:cs="宋体" w:eastAsia="宋体" w:hint="default"/>
                <w:sz w:val="20"/>
                <w:szCs w:val="20"/>
              </w:rPr>
            </w:pPr>
            <w:r>
              <w:rPr>
                <w:rFonts w:ascii="宋体" w:hAnsi="宋体" w:cs="宋体" w:eastAsia="宋体" w:hint="default"/>
                <w:sz w:val="20"/>
                <w:szCs w:val="20"/>
              </w:rPr>
              <w:t>（所附附注系本财务报表的组成部分）</w:t>
            </w:r>
          </w:p>
        </w:tc>
      </w:tr>
    </w:tbl>
    <w:p>
      <w:pPr>
        <w:spacing w:after="0" w:line="256" w:lineRule="exact"/>
        <w:jc w:val="center"/>
        <w:rPr>
          <w:rFonts w:ascii="宋体" w:hAnsi="宋体" w:cs="宋体" w:eastAsia="宋体" w:hint="default"/>
          <w:sz w:val="20"/>
          <w:szCs w:val="20"/>
        </w:rPr>
        <w:sectPr>
          <w:headerReference w:type="default" r:id="rId19"/>
          <w:footerReference w:type="default" r:id="rId20"/>
          <w:pgSz w:w="11910" w:h="16840"/>
          <w:pgMar w:header="870" w:footer="974" w:top="1060" w:bottom="1160" w:left="780" w:right="660"/>
          <w:pgNumType w:start="64"/>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238"/>
        <w:gridCol w:w="2585"/>
        <w:gridCol w:w="598"/>
        <w:gridCol w:w="1080"/>
        <w:gridCol w:w="238"/>
        <w:gridCol w:w="2462"/>
        <w:gridCol w:w="238"/>
        <w:gridCol w:w="2282"/>
      </w:tblGrid>
      <w:tr>
        <w:trPr>
          <w:trHeight w:val="634" w:hRule="exact"/>
        </w:trPr>
        <w:tc>
          <w:tcPr>
            <w:tcW w:w="9720" w:type="dxa"/>
            <w:gridSpan w:val="8"/>
            <w:tcBorders>
              <w:top w:val="single" w:sz="4" w:space="0" w:color="000008"/>
              <w:left w:val="single" w:sz="4" w:space="0" w:color="000008"/>
              <w:bottom w:val="single" w:sz="4" w:space="0" w:color="000008"/>
              <w:right w:val="single" w:sz="4" w:space="0" w:color="000008"/>
            </w:tcBorders>
          </w:tcPr>
          <w:p>
            <w:pPr>
              <w:pStyle w:val="TableParagraph"/>
              <w:spacing w:line="240" w:lineRule="auto" w:before="53"/>
              <w:ind w:right="2"/>
              <w:jc w:val="center"/>
              <w:rPr>
                <w:rFonts w:ascii="宋体" w:hAnsi="宋体" w:cs="宋体" w:eastAsia="宋体" w:hint="default"/>
                <w:sz w:val="32"/>
                <w:szCs w:val="32"/>
              </w:rPr>
            </w:pPr>
            <w:r>
              <w:rPr>
                <w:rFonts w:ascii="宋体" w:hAnsi="宋体" w:cs="宋体" w:eastAsia="宋体" w:hint="default"/>
                <w:sz w:val="32"/>
                <w:szCs w:val="32"/>
              </w:rPr>
              <w:t>资产负债表（续）</w:t>
            </w:r>
          </w:p>
        </w:tc>
      </w:tr>
      <w:tr>
        <w:trPr>
          <w:trHeight w:val="322" w:hRule="exact"/>
        </w:trPr>
        <w:tc>
          <w:tcPr>
            <w:tcW w:w="9720" w:type="dxa"/>
            <w:gridSpan w:val="8"/>
            <w:tcBorders>
              <w:top w:val="single" w:sz="4" w:space="0" w:color="000008"/>
              <w:left w:val="single" w:sz="4" w:space="0" w:color="000008"/>
              <w:bottom w:val="single" w:sz="4" w:space="0" w:color="000008"/>
              <w:right w:val="single" w:sz="4" w:space="0" w:color="000008"/>
            </w:tcBorders>
          </w:tcPr>
          <w:p>
            <w:pPr>
              <w:pStyle w:val="TableParagraph"/>
              <w:spacing w:line="279"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2008</w:t>
            </w:r>
            <w:r>
              <w:rPr>
                <w:rFonts w:ascii="Microsoft JhengHei" w:hAnsi="Microsoft JhengHei" w:cs="Microsoft JhengHei" w:eastAsia="Microsoft JhengHei" w:hint="default"/>
                <w:b/>
                <w:bCs/>
                <w:spacing w:val="-31"/>
                <w:sz w:val="20"/>
                <w:szCs w:val="20"/>
              </w:rPr>
              <w:t> </w:t>
            </w:r>
            <w:r>
              <w:rPr>
                <w:rFonts w:ascii="Microsoft JhengHei" w:hAnsi="Microsoft JhengHei" w:cs="Microsoft JhengHei" w:eastAsia="Microsoft JhengHei" w:hint="default"/>
                <w:b/>
                <w:bCs/>
                <w:sz w:val="20"/>
                <w:szCs w:val="20"/>
              </w:rPr>
              <w:t>年</w:t>
            </w:r>
            <w:r>
              <w:rPr>
                <w:rFonts w:ascii="Microsoft JhengHei" w:hAnsi="Microsoft JhengHei" w:cs="Microsoft JhengHei" w:eastAsia="Microsoft JhengHei" w:hint="default"/>
                <w:b/>
                <w:bCs/>
                <w:spacing w:val="-31"/>
                <w:sz w:val="20"/>
                <w:szCs w:val="20"/>
              </w:rPr>
              <w:t> </w:t>
            </w:r>
            <w:r>
              <w:rPr>
                <w:rFonts w:ascii="Microsoft JhengHei" w:hAnsi="Microsoft JhengHei" w:cs="Microsoft JhengHei" w:eastAsia="Microsoft JhengHei" w:hint="default"/>
                <w:b/>
                <w:bCs/>
                <w:sz w:val="20"/>
                <w:szCs w:val="20"/>
              </w:rPr>
              <w:t>12</w:t>
            </w:r>
            <w:r>
              <w:rPr>
                <w:rFonts w:ascii="Microsoft JhengHei" w:hAnsi="Microsoft JhengHei" w:cs="Microsoft JhengHei" w:eastAsia="Microsoft JhengHei" w:hint="default"/>
                <w:b/>
                <w:bCs/>
                <w:spacing w:val="-31"/>
                <w:sz w:val="20"/>
                <w:szCs w:val="20"/>
              </w:rPr>
              <w:t> </w:t>
            </w:r>
            <w:r>
              <w:rPr>
                <w:rFonts w:ascii="Microsoft JhengHei" w:hAnsi="Microsoft JhengHei" w:cs="Microsoft JhengHei" w:eastAsia="Microsoft JhengHei" w:hint="default"/>
                <w:b/>
                <w:bCs/>
                <w:sz w:val="20"/>
                <w:szCs w:val="20"/>
              </w:rPr>
              <w:t>月</w:t>
            </w:r>
            <w:r>
              <w:rPr>
                <w:rFonts w:ascii="Microsoft JhengHei" w:hAnsi="Microsoft JhengHei" w:cs="Microsoft JhengHei" w:eastAsia="Microsoft JhengHei" w:hint="default"/>
                <w:b/>
                <w:bCs/>
                <w:spacing w:val="-30"/>
                <w:sz w:val="20"/>
                <w:szCs w:val="20"/>
              </w:rPr>
              <w:t> </w:t>
            </w:r>
            <w:r>
              <w:rPr>
                <w:rFonts w:ascii="Microsoft JhengHei" w:hAnsi="Microsoft JhengHei" w:cs="Microsoft JhengHei" w:eastAsia="Microsoft JhengHei" w:hint="default"/>
                <w:b/>
                <w:bCs/>
                <w:sz w:val="20"/>
                <w:szCs w:val="20"/>
              </w:rPr>
              <w:t>31</w:t>
            </w:r>
            <w:r>
              <w:rPr>
                <w:rFonts w:ascii="Microsoft JhengHei" w:hAnsi="Microsoft JhengHei" w:cs="Microsoft JhengHei" w:eastAsia="Microsoft JhengHei" w:hint="default"/>
                <w:b/>
                <w:bCs/>
                <w:spacing w:val="-32"/>
                <w:sz w:val="20"/>
                <w:szCs w:val="20"/>
              </w:rPr>
              <w:t> </w:t>
            </w:r>
            <w:r>
              <w:rPr>
                <w:rFonts w:ascii="Microsoft JhengHei" w:hAnsi="Microsoft JhengHei" w:cs="Microsoft JhengHei" w:eastAsia="Microsoft JhengHei" w:hint="default"/>
                <w:b/>
                <w:bCs/>
                <w:sz w:val="20"/>
                <w:szCs w:val="20"/>
              </w:rPr>
              <w:t>日</w:t>
            </w:r>
            <w:r>
              <w:rPr>
                <w:rFonts w:ascii="Microsoft JhengHei" w:hAnsi="Microsoft JhengHei" w:cs="Microsoft JhengHei" w:eastAsia="Microsoft JhengHei" w:hint="default"/>
                <w:sz w:val="20"/>
                <w:szCs w:val="20"/>
              </w:rPr>
            </w:r>
          </w:p>
        </w:tc>
      </w:tr>
      <w:tr>
        <w:trPr>
          <w:trHeight w:val="322" w:hRule="exact"/>
        </w:trPr>
        <w:tc>
          <w:tcPr>
            <w:tcW w:w="7438" w:type="dxa"/>
            <w:gridSpan w:val="7"/>
            <w:tcBorders>
              <w:top w:val="single" w:sz="4" w:space="0" w:color="000008"/>
              <w:left w:val="single" w:sz="4" w:space="0" w:color="000008"/>
              <w:bottom w:val="single" w:sz="4" w:space="0" w:color="000008"/>
              <w:right w:val="single" w:sz="4" w:space="0" w:color="000008"/>
            </w:tcBorders>
          </w:tcPr>
          <w:p>
            <w:pPr>
              <w:pStyle w:val="TableParagraph"/>
              <w:spacing w:line="281" w:lineRule="exact"/>
              <w:ind w:left="10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105"/>
                <w:sz w:val="20"/>
                <w:szCs w:val="20"/>
              </w:rPr>
              <w:t>编制单位:深圳市深信泰丰（集团）股份有限公司</w:t>
            </w:r>
            <w:r>
              <w:rPr>
                <w:rFonts w:ascii="Microsoft JhengHei" w:hAnsi="Microsoft JhengHei" w:cs="Microsoft JhengHei" w:eastAsia="Microsoft JhengHei" w:hint="default"/>
                <w:sz w:val="20"/>
                <w:szCs w:val="20"/>
              </w:rPr>
            </w:r>
          </w:p>
        </w:tc>
        <w:tc>
          <w:tcPr>
            <w:tcW w:w="2282" w:type="dxa"/>
            <w:tcBorders>
              <w:top w:val="single" w:sz="4" w:space="0" w:color="000008"/>
              <w:left w:val="single" w:sz="4" w:space="0" w:color="000008"/>
              <w:bottom w:val="single" w:sz="4" w:space="0" w:color="000008"/>
              <w:right w:val="single" w:sz="4" w:space="0" w:color="000008"/>
            </w:tcBorders>
          </w:tcPr>
          <w:p>
            <w:pPr>
              <w:pStyle w:val="TableParagraph"/>
              <w:spacing w:line="281" w:lineRule="exact"/>
              <w:ind w:right="98"/>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金额单位</w:t>
            </w:r>
            <w:r>
              <w:rPr>
                <w:rFonts w:ascii="Times New Roman" w:hAnsi="Times New Roman" w:cs="Times New Roman" w:eastAsia="Times New Roman" w:hint="default"/>
                <w:b/>
                <w:bCs/>
                <w:sz w:val="20"/>
                <w:szCs w:val="20"/>
              </w:rPr>
              <w:t>:</w:t>
            </w:r>
            <w:r>
              <w:rPr>
                <w:rFonts w:ascii="Microsoft JhengHei" w:hAnsi="Microsoft JhengHei" w:cs="Microsoft JhengHei" w:eastAsia="Microsoft JhengHei" w:hint="default"/>
                <w:b/>
                <w:bCs/>
                <w:sz w:val="20"/>
                <w:szCs w:val="20"/>
              </w:rPr>
              <w:t>人民币元</w:t>
            </w:r>
            <w:r>
              <w:rPr>
                <w:rFonts w:ascii="Microsoft JhengHei" w:hAnsi="Microsoft JhengHei" w:cs="Microsoft JhengHei" w:eastAsia="Microsoft JhengHei" w:hint="default"/>
                <w:sz w:val="20"/>
                <w:szCs w:val="20"/>
              </w:rPr>
            </w:r>
          </w:p>
        </w:tc>
      </w:tr>
      <w:tr>
        <w:trPr>
          <w:trHeight w:val="634" w:hRule="exact"/>
        </w:trPr>
        <w:tc>
          <w:tcPr>
            <w:tcW w:w="2822"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0" w:lineRule="exact"/>
              <w:ind w:left="1401"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10.6pt;height:.5pt;mso-position-horizontal-relative:char;mso-position-vertical-relative:line" coordorigin="0,0" coordsize="212,10">
                  <v:group style="position:absolute;left:5;top:5;width:202;height:2" coordorigin="5,5" coordsize="202,2">
                    <v:shape style="position:absolute;left:5;top:5;width:202;height:2" coordorigin="5,5" coordsize="202,0" path="m5,5l206,5e" filled="false" stroked="true" strokeweight=".48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ind w:left="60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负债及所有者权益</w:t>
            </w:r>
            <w:r>
              <w:rPr>
                <w:rFonts w:ascii="Microsoft JhengHei" w:hAnsi="Microsoft JhengHei" w:cs="Microsoft JhengHei" w:eastAsia="Microsoft JhengHei" w:hint="default"/>
                <w:sz w:val="20"/>
                <w:szCs w:val="20"/>
              </w:rPr>
            </w:r>
          </w:p>
        </w:tc>
        <w:tc>
          <w:tcPr>
            <w:tcW w:w="598"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9"/>
              <w:ind w:left="2"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附注九</w:t>
            </w:r>
            <w:r>
              <w:rPr>
                <w:rFonts w:ascii="Microsoft JhengHei" w:hAnsi="Microsoft JhengHei" w:cs="Microsoft JhengHei" w:eastAsia="Microsoft JhengHei" w:hint="default"/>
                <w:sz w:val="20"/>
                <w:szCs w:val="20"/>
              </w:rPr>
            </w:r>
          </w:p>
        </w:tc>
        <w:tc>
          <w:tcPr>
            <w:tcW w:w="238" w:type="dxa"/>
            <w:tcBorders>
              <w:top w:val="single" w:sz="4" w:space="0" w:color="000008"/>
              <w:left w:val="single" w:sz="4" w:space="0" w:color="000008"/>
              <w:bottom w:val="single" w:sz="4" w:space="0" w:color="000008"/>
              <w:right w:val="single" w:sz="4" w:space="0" w:color="000008"/>
            </w:tcBorders>
          </w:tcPr>
          <w:p>
            <w:pPr/>
          </w:p>
        </w:tc>
        <w:tc>
          <w:tcPr>
            <w:tcW w:w="24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9"/>
              <w:ind w:right="101"/>
              <w:jc w:val="right"/>
              <w:rPr>
                <w:rFonts w:ascii="Microsoft JhengHei" w:hAnsi="Microsoft JhengHei" w:cs="Microsoft JhengHei" w:eastAsia="Microsoft JhengHei" w:hint="default"/>
                <w:sz w:val="20"/>
                <w:szCs w:val="20"/>
              </w:rPr>
            </w:pPr>
            <w:r>
              <w:rPr>
                <w:rFonts w:ascii="Garamond" w:hAnsi="Garamond" w:cs="Garamond" w:eastAsia="Garamond" w:hint="default"/>
                <w:b/>
                <w:bCs/>
                <w:sz w:val="20"/>
                <w:szCs w:val="20"/>
              </w:rPr>
              <w:t>2008 </w:t>
            </w:r>
            <w:r>
              <w:rPr>
                <w:rFonts w:ascii="Microsoft JhengHei" w:hAnsi="Microsoft JhengHei" w:cs="Microsoft JhengHei" w:eastAsia="Microsoft JhengHei" w:hint="default"/>
                <w:b/>
                <w:bCs/>
                <w:sz w:val="20"/>
                <w:szCs w:val="20"/>
              </w:rPr>
              <w:t>年 </w:t>
            </w:r>
            <w:r>
              <w:rPr>
                <w:rFonts w:ascii="Garamond" w:hAnsi="Garamond" w:cs="Garamond" w:eastAsia="Garamond" w:hint="default"/>
                <w:b/>
                <w:bCs/>
                <w:sz w:val="20"/>
                <w:szCs w:val="20"/>
              </w:rPr>
              <w:t>12 </w:t>
            </w:r>
            <w:r>
              <w:rPr>
                <w:rFonts w:ascii="Microsoft JhengHei" w:hAnsi="Microsoft JhengHei" w:cs="Microsoft JhengHei" w:eastAsia="Microsoft JhengHei" w:hint="default"/>
                <w:b/>
                <w:bCs/>
                <w:sz w:val="20"/>
                <w:szCs w:val="20"/>
              </w:rPr>
              <w:t>月 </w:t>
            </w:r>
            <w:r>
              <w:rPr>
                <w:rFonts w:ascii="Garamond" w:hAnsi="Garamond" w:cs="Garamond" w:eastAsia="Garamond" w:hint="default"/>
                <w:b/>
                <w:bCs/>
                <w:sz w:val="20"/>
                <w:szCs w:val="20"/>
              </w:rPr>
              <w:t>31</w:t>
            </w:r>
            <w:r>
              <w:rPr>
                <w:rFonts w:ascii="Garamond" w:hAnsi="Garamond" w:cs="Garamond" w:eastAsia="Garamond" w:hint="default"/>
                <w:b/>
                <w:bCs/>
                <w:spacing w:val="-9"/>
                <w:sz w:val="20"/>
                <w:szCs w:val="20"/>
              </w:rPr>
              <w:t> </w:t>
            </w:r>
            <w:r>
              <w:rPr>
                <w:rFonts w:ascii="Microsoft JhengHei" w:hAnsi="Microsoft JhengHei" w:cs="Microsoft JhengHei" w:eastAsia="Microsoft JhengHei" w:hint="default"/>
                <w:b/>
                <w:bCs/>
                <w:sz w:val="20"/>
                <w:szCs w:val="20"/>
              </w:rPr>
              <w:t>日</w:t>
            </w:r>
            <w:r>
              <w:rPr>
                <w:rFonts w:ascii="Microsoft JhengHei" w:hAnsi="Microsoft JhengHei" w:cs="Microsoft JhengHei" w:eastAsia="Microsoft JhengHei" w:hint="default"/>
                <w:sz w:val="20"/>
                <w:szCs w:val="20"/>
              </w:rPr>
            </w:r>
          </w:p>
        </w:tc>
        <w:tc>
          <w:tcPr>
            <w:tcW w:w="238" w:type="dxa"/>
            <w:tcBorders>
              <w:top w:val="single" w:sz="4" w:space="0" w:color="000008"/>
              <w:left w:val="single" w:sz="4" w:space="0" w:color="000008"/>
              <w:bottom w:val="single" w:sz="4" w:space="0" w:color="000008"/>
              <w:right w:val="single" w:sz="4" w:space="0" w:color="000008"/>
            </w:tcBorders>
          </w:tcPr>
          <w:p>
            <w:pPr/>
          </w:p>
        </w:tc>
        <w:tc>
          <w:tcPr>
            <w:tcW w:w="22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9"/>
              <w:ind w:right="101"/>
              <w:jc w:val="right"/>
              <w:rPr>
                <w:rFonts w:ascii="Microsoft JhengHei" w:hAnsi="Microsoft JhengHei" w:cs="Microsoft JhengHei" w:eastAsia="Microsoft JhengHei" w:hint="default"/>
                <w:sz w:val="20"/>
                <w:szCs w:val="20"/>
              </w:rPr>
            </w:pPr>
            <w:r>
              <w:rPr>
                <w:rFonts w:ascii="Garamond" w:hAnsi="Garamond" w:cs="Garamond" w:eastAsia="Garamond" w:hint="default"/>
                <w:b/>
                <w:bCs/>
                <w:sz w:val="20"/>
                <w:szCs w:val="20"/>
              </w:rPr>
              <w:t>2007 </w:t>
            </w:r>
            <w:r>
              <w:rPr>
                <w:rFonts w:ascii="Microsoft JhengHei" w:hAnsi="Microsoft JhengHei" w:cs="Microsoft JhengHei" w:eastAsia="Microsoft JhengHei" w:hint="default"/>
                <w:b/>
                <w:bCs/>
                <w:sz w:val="20"/>
                <w:szCs w:val="20"/>
              </w:rPr>
              <w:t>年 </w:t>
            </w:r>
            <w:r>
              <w:rPr>
                <w:rFonts w:ascii="Garamond" w:hAnsi="Garamond" w:cs="Garamond" w:eastAsia="Garamond" w:hint="default"/>
                <w:b/>
                <w:bCs/>
                <w:sz w:val="20"/>
                <w:szCs w:val="20"/>
              </w:rPr>
              <w:t>12 </w:t>
            </w:r>
            <w:r>
              <w:rPr>
                <w:rFonts w:ascii="Microsoft JhengHei" w:hAnsi="Microsoft JhengHei" w:cs="Microsoft JhengHei" w:eastAsia="Microsoft JhengHei" w:hint="default"/>
                <w:b/>
                <w:bCs/>
                <w:sz w:val="20"/>
                <w:szCs w:val="20"/>
              </w:rPr>
              <w:t>月 </w:t>
            </w:r>
            <w:r>
              <w:rPr>
                <w:rFonts w:ascii="Garamond" w:hAnsi="Garamond" w:cs="Garamond" w:eastAsia="Garamond" w:hint="default"/>
                <w:b/>
                <w:bCs/>
                <w:sz w:val="20"/>
                <w:szCs w:val="20"/>
              </w:rPr>
              <w:t>31</w:t>
            </w:r>
            <w:r>
              <w:rPr>
                <w:rFonts w:ascii="Garamond" w:hAnsi="Garamond" w:cs="Garamond" w:eastAsia="Garamond" w:hint="default"/>
                <w:b/>
                <w:bCs/>
                <w:spacing w:val="-9"/>
                <w:sz w:val="20"/>
                <w:szCs w:val="20"/>
              </w:rPr>
              <w:t> </w:t>
            </w:r>
            <w:r>
              <w:rPr>
                <w:rFonts w:ascii="Microsoft JhengHei" w:hAnsi="Microsoft JhengHei" w:cs="Microsoft JhengHei" w:eastAsia="Microsoft JhengHei" w:hint="default"/>
                <w:b/>
                <w:bCs/>
                <w:sz w:val="20"/>
                <w:szCs w:val="20"/>
              </w:rPr>
              <w:t>日</w:t>
            </w:r>
            <w:r>
              <w:rPr>
                <w:rFonts w:ascii="Microsoft JhengHei" w:hAnsi="Microsoft JhengHei" w:cs="Microsoft JhengHei" w:eastAsia="Microsoft JhengHei" w:hint="default"/>
                <w:sz w:val="20"/>
                <w:szCs w:val="20"/>
              </w:rPr>
            </w:r>
          </w:p>
        </w:tc>
      </w:tr>
      <w:tr>
        <w:trPr>
          <w:trHeight w:val="324" w:hRule="exact"/>
        </w:trPr>
        <w:tc>
          <w:tcPr>
            <w:tcW w:w="2822" w:type="dxa"/>
            <w:gridSpan w:val="2"/>
            <w:tcBorders>
              <w:top w:val="single" w:sz="4" w:space="0" w:color="000008"/>
              <w:left w:val="single" w:sz="4" w:space="0" w:color="000008"/>
              <w:bottom w:val="single" w:sz="4" w:space="0" w:color="000008"/>
              <w:right w:val="single" w:sz="4" w:space="0" w:color="000008"/>
            </w:tcBorders>
          </w:tcPr>
          <w:p>
            <w:pPr>
              <w:pStyle w:val="TableParagraph"/>
              <w:spacing w:line="281" w:lineRule="exact"/>
              <w:ind w:left="10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流动负债</w:t>
            </w:r>
            <w:r>
              <w:rPr>
                <w:rFonts w:ascii="Microsoft JhengHei" w:hAnsi="Microsoft JhengHei" w:cs="Microsoft JhengHei" w:eastAsia="Microsoft JhengHei" w:hint="default"/>
                <w:sz w:val="20"/>
                <w:szCs w:val="20"/>
              </w:rPr>
            </w:r>
          </w:p>
        </w:tc>
        <w:tc>
          <w:tcPr>
            <w:tcW w:w="598"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238" w:type="dxa"/>
            <w:tcBorders>
              <w:top w:val="single" w:sz="4" w:space="0" w:color="000008"/>
              <w:left w:val="single" w:sz="4" w:space="0" w:color="000008"/>
              <w:bottom w:val="single" w:sz="4" w:space="0" w:color="000008"/>
              <w:right w:val="single" w:sz="4" w:space="0" w:color="000008"/>
            </w:tcBorders>
          </w:tcPr>
          <w:p>
            <w:pPr/>
          </w:p>
        </w:tc>
        <w:tc>
          <w:tcPr>
            <w:tcW w:w="2462" w:type="dxa"/>
            <w:tcBorders>
              <w:top w:val="single" w:sz="4" w:space="0" w:color="000008"/>
              <w:left w:val="single" w:sz="4" w:space="0" w:color="000008"/>
              <w:bottom w:val="single" w:sz="4" w:space="0" w:color="000008"/>
              <w:right w:val="single" w:sz="4" w:space="0" w:color="000008"/>
            </w:tcBorders>
          </w:tcPr>
          <w:p>
            <w:pPr/>
          </w:p>
        </w:tc>
        <w:tc>
          <w:tcPr>
            <w:tcW w:w="238" w:type="dxa"/>
            <w:tcBorders>
              <w:top w:val="single" w:sz="4" w:space="0" w:color="000008"/>
              <w:left w:val="single" w:sz="4" w:space="0" w:color="000008"/>
              <w:bottom w:val="single" w:sz="4" w:space="0" w:color="000008"/>
              <w:right w:val="single" w:sz="4" w:space="0" w:color="000008"/>
            </w:tcBorders>
          </w:tcPr>
          <w:p>
            <w:pPr/>
          </w:p>
        </w:tc>
        <w:tc>
          <w:tcPr>
            <w:tcW w:w="2282" w:type="dxa"/>
            <w:tcBorders>
              <w:top w:val="single" w:sz="4" w:space="0" w:color="000008"/>
              <w:left w:val="single" w:sz="4" w:space="0" w:color="000008"/>
              <w:bottom w:val="single" w:sz="4" w:space="0" w:color="000008"/>
              <w:right w:val="single" w:sz="4" w:space="0" w:color="000008"/>
            </w:tcBorders>
          </w:tcPr>
          <w:p>
            <w:pPr/>
          </w:p>
        </w:tc>
      </w:tr>
      <w:tr>
        <w:trPr>
          <w:trHeight w:val="322" w:hRule="exact"/>
        </w:trPr>
        <w:tc>
          <w:tcPr>
            <w:tcW w:w="238" w:type="dxa"/>
            <w:tcBorders>
              <w:top w:val="single" w:sz="4" w:space="0" w:color="000008"/>
              <w:left w:val="single" w:sz="4" w:space="0" w:color="000008"/>
              <w:bottom w:val="single" w:sz="4" w:space="0" w:color="000008"/>
              <w:right w:val="single" w:sz="4" w:space="0" w:color="000008"/>
            </w:tcBorders>
          </w:tcPr>
          <w:p>
            <w:pPr/>
          </w:p>
        </w:tc>
        <w:tc>
          <w:tcPr>
            <w:tcW w:w="2585"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598"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238" w:type="dxa"/>
            <w:tcBorders>
              <w:top w:val="single" w:sz="4" w:space="0" w:color="000008"/>
              <w:left w:val="single" w:sz="4" w:space="0" w:color="000008"/>
              <w:bottom w:val="single" w:sz="4" w:space="0" w:color="000008"/>
              <w:right w:val="single" w:sz="4" w:space="0" w:color="000008"/>
            </w:tcBorders>
          </w:tcPr>
          <w:p>
            <w:pPr/>
          </w:p>
        </w:tc>
        <w:tc>
          <w:tcPr>
            <w:tcW w:w="24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3"/>
              <w:jc w:val="right"/>
              <w:rPr>
                <w:rFonts w:ascii="Garamond" w:hAnsi="Garamond" w:cs="Garamond" w:eastAsia="Garamond" w:hint="default"/>
                <w:sz w:val="20"/>
                <w:szCs w:val="20"/>
              </w:rPr>
            </w:pPr>
            <w:r>
              <w:rPr>
                <w:rFonts w:ascii="Garamond"/>
                <w:spacing w:val="-1"/>
                <w:sz w:val="20"/>
              </w:rPr>
              <w:t>78,851,726.76</w:t>
            </w:r>
          </w:p>
        </w:tc>
        <w:tc>
          <w:tcPr>
            <w:tcW w:w="238" w:type="dxa"/>
            <w:tcBorders>
              <w:top w:val="single" w:sz="4" w:space="0" w:color="000008"/>
              <w:left w:val="single" w:sz="4" w:space="0" w:color="000008"/>
              <w:bottom w:val="single" w:sz="4" w:space="0" w:color="000008"/>
              <w:right w:val="single" w:sz="4" w:space="0" w:color="000008"/>
            </w:tcBorders>
          </w:tcPr>
          <w:p>
            <w:pPr/>
          </w:p>
        </w:tc>
        <w:tc>
          <w:tcPr>
            <w:tcW w:w="22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3"/>
              <w:jc w:val="right"/>
              <w:rPr>
                <w:rFonts w:ascii="Garamond" w:hAnsi="Garamond" w:cs="Garamond" w:eastAsia="Garamond" w:hint="default"/>
                <w:sz w:val="20"/>
                <w:szCs w:val="20"/>
              </w:rPr>
            </w:pPr>
            <w:r>
              <w:rPr>
                <w:rFonts w:ascii="Garamond"/>
                <w:spacing w:val="-1"/>
                <w:sz w:val="20"/>
              </w:rPr>
              <w:t>96,851,726.76</w:t>
            </w:r>
          </w:p>
        </w:tc>
      </w:tr>
      <w:tr>
        <w:trPr>
          <w:trHeight w:val="322" w:hRule="exact"/>
        </w:trPr>
        <w:tc>
          <w:tcPr>
            <w:tcW w:w="238" w:type="dxa"/>
            <w:tcBorders>
              <w:top w:val="single" w:sz="4" w:space="0" w:color="000008"/>
              <w:left w:val="single" w:sz="4" w:space="0" w:color="000008"/>
              <w:bottom w:val="single" w:sz="4" w:space="0" w:color="000008"/>
              <w:right w:val="single" w:sz="4" w:space="0" w:color="000008"/>
            </w:tcBorders>
          </w:tcPr>
          <w:p>
            <w:pPr/>
          </w:p>
        </w:tc>
        <w:tc>
          <w:tcPr>
            <w:tcW w:w="2585"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交易性金融负债</w:t>
            </w:r>
          </w:p>
        </w:tc>
        <w:tc>
          <w:tcPr>
            <w:tcW w:w="598"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238" w:type="dxa"/>
            <w:tcBorders>
              <w:top w:val="single" w:sz="4" w:space="0" w:color="000008"/>
              <w:left w:val="single" w:sz="4" w:space="0" w:color="000008"/>
              <w:bottom w:val="single" w:sz="4" w:space="0" w:color="000008"/>
              <w:right w:val="single" w:sz="4" w:space="0" w:color="000008"/>
            </w:tcBorders>
          </w:tcPr>
          <w:p>
            <w:pPr/>
          </w:p>
        </w:tc>
        <w:tc>
          <w:tcPr>
            <w:tcW w:w="24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101"/>
              <w:jc w:val="right"/>
              <w:rPr>
                <w:rFonts w:ascii="Garamond" w:hAnsi="Garamond" w:cs="Garamond" w:eastAsia="Garamond" w:hint="default"/>
                <w:sz w:val="20"/>
                <w:szCs w:val="20"/>
              </w:rPr>
            </w:pPr>
            <w:r>
              <w:rPr>
                <w:rFonts w:ascii="Garamond"/>
                <w:w w:val="99"/>
                <w:sz w:val="20"/>
              </w:rPr>
              <w:t>-</w:t>
            </w:r>
            <w:r>
              <w:rPr>
                <w:rFonts w:ascii="Garamond"/>
                <w:sz w:val="20"/>
              </w:rPr>
            </w:r>
          </w:p>
        </w:tc>
        <w:tc>
          <w:tcPr>
            <w:tcW w:w="238" w:type="dxa"/>
            <w:tcBorders>
              <w:top w:val="single" w:sz="4" w:space="0" w:color="000008"/>
              <w:left w:val="single" w:sz="4" w:space="0" w:color="000008"/>
              <w:bottom w:val="single" w:sz="4" w:space="0" w:color="000008"/>
              <w:right w:val="single" w:sz="4" w:space="0" w:color="000008"/>
            </w:tcBorders>
          </w:tcPr>
          <w:p>
            <w:pPr/>
          </w:p>
        </w:tc>
        <w:tc>
          <w:tcPr>
            <w:tcW w:w="22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101"/>
              <w:jc w:val="right"/>
              <w:rPr>
                <w:rFonts w:ascii="Garamond" w:hAnsi="Garamond" w:cs="Garamond" w:eastAsia="Garamond" w:hint="default"/>
                <w:sz w:val="20"/>
                <w:szCs w:val="20"/>
              </w:rPr>
            </w:pPr>
            <w:r>
              <w:rPr>
                <w:rFonts w:ascii="Garamond"/>
                <w:w w:val="99"/>
                <w:sz w:val="20"/>
              </w:rPr>
              <w:t>-</w:t>
            </w:r>
            <w:r>
              <w:rPr>
                <w:rFonts w:ascii="Garamond"/>
                <w:sz w:val="20"/>
              </w:rPr>
            </w:r>
          </w:p>
        </w:tc>
      </w:tr>
      <w:tr>
        <w:trPr>
          <w:trHeight w:val="322" w:hRule="exact"/>
        </w:trPr>
        <w:tc>
          <w:tcPr>
            <w:tcW w:w="238" w:type="dxa"/>
            <w:tcBorders>
              <w:top w:val="single" w:sz="4" w:space="0" w:color="000008"/>
              <w:left w:val="single" w:sz="4" w:space="0" w:color="000008"/>
              <w:bottom w:val="single" w:sz="4" w:space="0" w:color="000008"/>
              <w:right w:val="single" w:sz="4" w:space="0" w:color="000008"/>
            </w:tcBorders>
          </w:tcPr>
          <w:p>
            <w:pPr/>
          </w:p>
        </w:tc>
        <w:tc>
          <w:tcPr>
            <w:tcW w:w="2585"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598"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238" w:type="dxa"/>
            <w:tcBorders>
              <w:top w:val="single" w:sz="4" w:space="0" w:color="000008"/>
              <w:left w:val="single" w:sz="4" w:space="0" w:color="000008"/>
              <w:bottom w:val="single" w:sz="4" w:space="0" w:color="000008"/>
              <w:right w:val="single" w:sz="4" w:space="0" w:color="000008"/>
            </w:tcBorders>
          </w:tcPr>
          <w:p>
            <w:pPr/>
          </w:p>
        </w:tc>
        <w:tc>
          <w:tcPr>
            <w:tcW w:w="24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1"/>
              <w:jc w:val="right"/>
              <w:rPr>
                <w:rFonts w:ascii="Garamond" w:hAnsi="Garamond" w:cs="Garamond" w:eastAsia="Garamond" w:hint="default"/>
                <w:sz w:val="20"/>
                <w:szCs w:val="20"/>
              </w:rPr>
            </w:pPr>
            <w:r>
              <w:rPr>
                <w:rFonts w:ascii="Garamond"/>
                <w:w w:val="99"/>
                <w:sz w:val="20"/>
              </w:rPr>
              <w:t>-</w:t>
            </w:r>
            <w:r>
              <w:rPr>
                <w:rFonts w:ascii="Garamond"/>
                <w:sz w:val="20"/>
              </w:rPr>
            </w:r>
          </w:p>
        </w:tc>
        <w:tc>
          <w:tcPr>
            <w:tcW w:w="238" w:type="dxa"/>
            <w:tcBorders>
              <w:top w:val="single" w:sz="4" w:space="0" w:color="000008"/>
              <w:left w:val="single" w:sz="4" w:space="0" w:color="000008"/>
              <w:bottom w:val="single" w:sz="4" w:space="0" w:color="000008"/>
              <w:right w:val="single" w:sz="4" w:space="0" w:color="000008"/>
            </w:tcBorders>
          </w:tcPr>
          <w:p>
            <w:pPr/>
          </w:p>
        </w:tc>
        <w:tc>
          <w:tcPr>
            <w:tcW w:w="22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1"/>
              <w:jc w:val="right"/>
              <w:rPr>
                <w:rFonts w:ascii="Garamond" w:hAnsi="Garamond" w:cs="Garamond" w:eastAsia="Garamond" w:hint="default"/>
                <w:sz w:val="20"/>
                <w:szCs w:val="20"/>
              </w:rPr>
            </w:pPr>
            <w:r>
              <w:rPr>
                <w:rFonts w:ascii="Garamond"/>
                <w:w w:val="99"/>
                <w:sz w:val="20"/>
              </w:rPr>
              <w:t>-</w:t>
            </w:r>
            <w:r>
              <w:rPr>
                <w:rFonts w:ascii="Garamond"/>
                <w:sz w:val="20"/>
              </w:rPr>
            </w:r>
          </w:p>
        </w:tc>
      </w:tr>
      <w:tr>
        <w:trPr>
          <w:trHeight w:val="322" w:hRule="exact"/>
        </w:trPr>
        <w:tc>
          <w:tcPr>
            <w:tcW w:w="238" w:type="dxa"/>
            <w:tcBorders>
              <w:top w:val="single" w:sz="4" w:space="0" w:color="000008"/>
              <w:left w:val="single" w:sz="4" w:space="0" w:color="000008"/>
              <w:bottom w:val="single" w:sz="4" w:space="0" w:color="000008"/>
              <w:right w:val="single" w:sz="4" w:space="0" w:color="000008"/>
            </w:tcBorders>
          </w:tcPr>
          <w:p>
            <w:pPr/>
          </w:p>
        </w:tc>
        <w:tc>
          <w:tcPr>
            <w:tcW w:w="2585"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598"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238" w:type="dxa"/>
            <w:tcBorders>
              <w:top w:val="single" w:sz="4" w:space="0" w:color="000008"/>
              <w:left w:val="single" w:sz="4" w:space="0" w:color="000008"/>
              <w:bottom w:val="single" w:sz="4" w:space="0" w:color="000008"/>
              <w:right w:val="single" w:sz="4" w:space="0" w:color="000008"/>
            </w:tcBorders>
          </w:tcPr>
          <w:p>
            <w:pPr/>
          </w:p>
        </w:tc>
        <w:tc>
          <w:tcPr>
            <w:tcW w:w="24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101"/>
              <w:jc w:val="right"/>
              <w:rPr>
                <w:rFonts w:ascii="Garamond" w:hAnsi="Garamond" w:cs="Garamond" w:eastAsia="Garamond" w:hint="default"/>
                <w:sz w:val="20"/>
                <w:szCs w:val="20"/>
              </w:rPr>
            </w:pPr>
            <w:r>
              <w:rPr>
                <w:rFonts w:ascii="Garamond"/>
                <w:w w:val="99"/>
                <w:sz w:val="20"/>
              </w:rPr>
              <w:t>-</w:t>
            </w:r>
            <w:r>
              <w:rPr>
                <w:rFonts w:ascii="Garamond"/>
                <w:sz w:val="20"/>
              </w:rPr>
            </w:r>
          </w:p>
        </w:tc>
        <w:tc>
          <w:tcPr>
            <w:tcW w:w="238" w:type="dxa"/>
            <w:tcBorders>
              <w:top w:val="single" w:sz="4" w:space="0" w:color="000008"/>
              <w:left w:val="single" w:sz="4" w:space="0" w:color="000008"/>
              <w:bottom w:val="single" w:sz="4" w:space="0" w:color="000008"/>
              <w:right w:val="single" w:sz="4" w:space="0" w:color="000008"/>
            </w:tcBorders>
          </w:tcPr>
          <w:p>
            <w:pPr/>
          </w:p>
        </w:tc>
        <w:tc>
          <w:tcPr>
            <w:tcW w:w="22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101"/>
              <w:jc w:val="right"/>
              <w:rPr>
                <w:rFonts w:ascii="Garamond" w:hAnsi="Garamond" w:cs="Garamond" w:eastAsia="Garamond" w:hint="default"/>
                <w:sz w:val="20"/>
                <w:szCs w:val="20"/>
              </w:rPr>
            </w:pPr>
            <w:r>
              <w:rPr>
                <w:rFonts w:ascii="Garamond"/>
                <w:w w:val="99"/>
                <w:sz w:val="20"/>
              </w:rPr>
              <w:t>-</w:t>
            </w:r>
            <w:r>
              <w:rPr>
                <w:rFonts w:ascii="Garamond"/>
                <w:sz w:val="20"/>
              </w:rPr>
            </w:r>
          </w:p>
        </w:tc>
      </w:tr>
      <w:tr>
        <w:trPr>
          <w:trHeight w:val="322" w:hRule="exact"/>
        </w:trPr>
        <w:tc>
          <w:tcPr>
            <w:tcW w:w="238" w:type="dxa"/>
            <w:tcBorders>
              <w:top w:val="single" w:sz="4" w:space="0" w:color="000008"/>
              <w:left w:val="single" w:sz="4" w:space="0" w:color="000008"/>
              <w:bottom w:val="single" w:sz="4" w:space="0" w:color="000008"/>
              <w:right w:val="single" w:sz="4" w:space="0" w:color="000008"/>
            </w:tcBorders>
          </w:tcPr>
          <w:p>
            <w:pPr/>
          </w:p>
        </w:tc>
        <w:tc>
          <w:tcPr>
            <w:tcW w:w="2585"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598"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238" w:type="dxa"/>
            <w:tcBorders>
              <w:top w:val="single" w:sz="4" w:space="0" w:color="000008"/>
              <w:left w:val="single" w:sz="4" w:space="0" w:color="000008"/>
              <w:bottom w:val="single" w:sz="4" w:space="0" w:color="000008"/>
              <w:right w:val="single" w:sz="4" w:space="0" w:color="000008"/>
            </w:tcBorders>
          </w:tcPr>
          <w:p>
            <w:pPr/>
          </w:p>
        </w:tc>
        <w:tc>
          <w:tcPr>
            <w:tcW w:w="24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1"/>
              <w:jc w:val="right"/>
              <w:rPr>
                <w:rFonts w:ascii="Garamond" w:hAnsi="Garamond" w:cs="Garamond" w:eastAsia="Garamond" w:hint="default"/>
                <w:sz w:val="20"/>
                <w:szCs w:val="20"/>
              </w:rPr>
            </w:pPr>
            <w:r>
              <w:rPr>
                <w:rFonts w:ascii="Garamond"/>
                <w:w w:val="99"/>
                <w:sz w:val="20"/>
              </w:rPr>
              <w:t>-</w:t>
            </w:r>
            <w:r>
              <w:rPr>
                <w:rFonts w:ascii="Garamond"/>
                <w:sz w:val="20"/>
              </w:rPr>
            </w:r>
          </w:p>
        </w:tc>
        <w:tc>
          <w:tcPr>
            <w:tcW w:w="238" w:type="dxa"/>
            <w:tcBorders>
              <w:top w:val="single" w:sz="4" w:space="0" w:color="000008"/>
              <w:left w:val="single" w:sz="4" w:space="0" w:color="000008"/>
              <w:bottom w:val="single" w:sz="4" w:space="0" w:color="000008"/>
              <w:right w:val="single" w:sz="4" w:space="0" w:color="000008"/>
            </w:tcBorders>
          </w:tcPr>
          <w:p>
            <w:pPr/>
          </w:p>
        </w:tc>
        <w:tc>
          <w:tcPr>
            <w:tcW w:w="22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1"/>
              <w:jc w:val="right"/>
              <w:rPr>
                <w:rFonts w:ascii="Garamond" w:hAnsi="Garamond" w:cs="Garamond" w:eastAsia="Garamond" w:hint="default"/>
                <w:sz w:val="20"/>
                <w:szCs w:val="20"/>
              </w:rPr>
            </w:pPr>
            <w:r>
              <w:rPr>
                <w:rFonts w:ascii="Garamond"/>
                <w:w w:val="99"/>
                <w:sz w:val="20"/>
              </w:rPr>
              <w:t>-</w:t>
            </w:r>
            <w:r>
              <w:rPr>
                <w:rFonts w:ascii="Garamond"/>
                <w:sz w:val="20"/>
              </w:rPr>
            </w:r>
          </w:p>
        </w:tc>
      </w:tr>
      <w:tr>
        <w:trPr>
          <w:trHeight w:val="324" w:hRule="exact"/>
        </w:trPr>
        <w:tc>
          <w:tcPr>
            <w:tcW w:w="238" w:type="dxa"/>
            <w:tcBorders>
              <w:top w:val="single" w:sz="4" w:space="0" w:color="000008"/>
              <w:left w:val="single" w:sz="4" w:space="0" w:color="000008"/>
              <w:bottom w:val="single" w:sz="4" w:space="0" w:color="000008"/>
              <w:right w:val="single" w:sz="4" w:space="0" w:color="000008"/>
            </w:tcBorders>
          </w:tcPr>
          <w:p>
            <w:pPr/>
          </w:p>
        </w:tc>
        <w:tc>
          <w:tcPr>
            <w:tcW w:w="2585"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598"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238" w:type="dxa"/>
            <w:tcBorders>
              <w:top w:val="single" w:sz="4" w:space="0" w:color="000008"/>
              <w:left w:val="single" w:sz="4" w:space="0" w:color="000008"/>
              <w:bottom w:val="single" w:sz="4" w:space="0" w:color="000008"/>
              <w:right w:val="single" w:sz="4" w:space="0" w:color="000008"/>
            </w:tcBorders>
          </w:tcPr>
          <w:p>
            <w:pPr/>
          </w:p>
        </w:tc>
        <w:tc>
          <w:tcPr>
            <w:tcW w:w="24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3"/>
              <w:jc w:val="right"/>
              <w:rPr>
                <w:rFonts w:ascii="Garamond" w:hAnsi="Garamond" w:cs="Garamond" w:eastAsia="Garamond" w:hint="default"/>
                <w:sz w:val="20"/>
                <w:szCs w:val="20"/>
              </w:rPr>
            </w:pPr>
            <w:r>
              <w:rPr>
                <w:rFonts w:ascii="Garamond"/>
                <w:spacing w:val="-1"/>
                <w:sz w:val="20"/>
              </w:rPr>
              <w:t>355,401.46</w:t>
            </w:r>
          </w:p>
        </w:tc>
        <w:tc>
          <w:tcPr>
            <w:tcW w:w="238" w:type="dxa"/>
            <w:tcBorders>
              <w:top w:val="single" w:sz="4" w:space="0" w:color="000008"/>
              <w:left w:val="single" w:sz="4" w:space="0" w:color="000008"/>
              <w:bottom w:val="single" w:sz="4" w:space="0" w:color="000008"/>
              <w:right w:val="single" w:sz="4" w:space="0" w:color="000008"/>
            </w:tcBorders>
          </w:tcPr>
          <w:p>
            <w:pPr/>
          </w:p>
        </w:tc>
        <w:tc>
          <w:tcPr>
            <w:tcW w:w="22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3"/>
              <w:jc w:val="right"/>
              <w:rPr>
                <w:rFonts w:ascii="Garamond" w:hAnsi="Garamond" w:cs="Garamond" w:eastAsia="Garamond" w:hint="default"/>
                <w:sz w:val="20"/>
                <w:szCs w:val="20"/>
              </w:rPr>
            </w:pPr>
            <w:r>
              <w:rPr>
                <w:rFonts w:ascii="Garamond"/>
                <w:spacing w:val="-1"/>
                <w:sz w:val="20"/>
              </w:rPr>
              <w:t>315,592.83</w:t>
            </w:r>
          </w:p>
        </w:tc>
      </w:tr>
      <w:tr>
        <w:trPr>
          <w:trHeight w:val="322" w:hRule="exact"/>
        </w:trPr>
        <w:tc>
          <w:tcPr>
            <w:tcW w:w="238" w:type="dxa"/>
            <w:tcBorders>
              <w:top w:val="single" w:sz="4" w:space="0" w:color="000008"/>
              <w:left w:val="single" w:sz="4" w:space="0" w:color="000008"/>
              <w:bottom w:val="single" w:sz="4" w:space="0" w:color="000008"/>
              <w:right w:val="single" w:sz="4" w:space="0" w:color="000008"/>
            </w:tcBorders>
          </w:tcPr>
          <w:p>
            <w:pPr/>
          </w:p>
        </w:tc>
        <w:tc>
          <w:tcPr>
            <w:tcW w:w="2585"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598"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238" w:type="dxa"/>
            <w:tcBorders>
              <w:top w:val="single" w:sz="4" w:space="0" w:color="000008"/>
              <w:left w:val="single" w:sz="4" w:space="0" w:color="000008"/>
              <w:bottom w:val="single" w:sz="4" w:space="0" w:color="000008"/>
              <w:right w:val="single" w:sz="4" w:space="0" w:color="000008"/>
            </w:tcBorders>
          </w:tcPr>
          <w:p>
            <w:pPr/>
          </w:p>
        </w:tc>
        <w:tc>
          <w:tcPr>
            <w:tcW w:w="24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3"/>
              <w:jc w:val="right"/>
              <w:rPr>
                <w:rFonts w:ascii="Garamond" w:hAnsi="Garamond" w:cs="Garamond" w:eastAsia="Garamond" w:hint="default"/>
                <w:sz w:val="20"/>
                <w:szCs w:val="20"/>
              </w:rPr>
            </w:pPr>
            <w:r>
              <w:rPr>
                <w:rFonts w:ascii="Garamond"/>
                <w:spacing w:val="-1"/>
                <w:sz w:val="20"/>
              </w:rPr>
              <w:t>187,309.31</w:t>
            </w:r>
          </w:p>
        </w:tc>
        <w:tc>
          <w:tcPr>
            <w:tcW w:w="238" w:type="dxa"/>
            <w:tcBorders>
              <w:top w:val="single" w:sz="4" w:space="0" w:color="000008"/>
              <w:left w:val="single" w:sz="4" w:space="0" w:color="000008"/>
              <w:bottom w:val="single" w:sz="4" w:space="0" w:color="000008"/>
              <w:right w:val="single" w:sz="4" w:space="0" w:color="000008"/>
            </w:tcBorders>
          </w:tcPr>
          <w:p>
            <w:pPr/>
          </w:p>
        </w:tc>
        <w:tc>
          <w:tcPr>
            <w:tcW w:w="22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3"/>
              <w:jc w:val="right"/>
              <w:rPr>
                <w:rFonts w:ascii="Garamond" w:hAnsi="Garamond" w:cs="Garamond" w:eastAsia="Garamond" w:hint="default"/>
                <w:sz w:val="20"/>
                <w:szCs w:val="20"/>
              </w:rPr>
            </w:pPr>
            <w:r>
              <w:rPr>
                <w:rFonts w:ascii="Garamond"/>
                <w:spacing w:val="-1"/>
                <w:sz w:val="20"/>
              </w:rPr>
              <w:t>131,898.60</w:t>
            </w:r>
          </w:p>
        </w:tc>
      </w:tr>
      <w:tr>
        <w:trPr>
          <w:trHeight w:val="322" w:hRule="exact"/>
        </w:trPr>
        <w:tc>
          <w:tcPr>
            <w:tcW w:w="238" w:type="dxa"/>
            <w:tcBorders>
              <w:top w:val="single" w:sz="4" w:space="0" w:color="000008"/>
              <w:left w:val="single" w:sz="4" w:space="0" w:color="000008"/>
              <w:bottom w:val="single" w:sz="4" w:space="0" w:color="000008"/>
              <w:right w:val="single" w:sz="4" w:space="0" w:color="000008"/>
            </w:tcBorders>
          </w:tcPr>
          <w:p>
            <w:pPr/>
          </w:p>
        </w:tc>
        <w:tc>
          <w:tcPr>
            <w:tcW w:w="2585"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598"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238" w:type="dxa"/>
            <w:tcBorders>
              <w:top w:val="single" w:sz="4" w:space="0" w:color="000008"/>
              <w:left w:val="single" w:sz="4" w:space="0" w:color="000008"/>
              <w:bottom w:val="single" w:sz="4" w:space="0" w:color="000008"/>
              <w:right w:val="single" w:sz="4" w:space="0" w:color="000008"/>
            </w:tcBorders>
          </w:tcPr>
          <w:p>
            <w:pPr/>
          </w:p>
        </w:tc>
        <w:tc>
          <w:tcPr>
            <w:tcW w:w="24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103"/>
              <w:jc w:val="right"/>
              <w:rPr>
                <w:rFonts w:ascii="Garamond" w:hAnsi="Garamond" w:cs="Garamond" w:eastAsia="Garamond" w:hint="default"/>
                <w:sz w:val="20"/>
                <w:szCs w:val="20"/>
              </w:rPr>
            </w:pPr>
            <w:r>
              <w:rPr>
                <w:rFonts w:ascii="Garamond"/>
                <w:spacing w:val="-1"/>
                <w:sz w:val="20"/>
              </w:rPr>
              <w:t>34,443,406.44</w:t>
            </w:r>
          </w:p>
        </w:tc>
        <w:tc>
          <w:tcPr>
            <w:tcW w:w="238" w:type="dxa"/>
            <w:tcBorders>
              <w:top w:val="single" w:sz="4" w:space="0" w:color="000008"/>
              <w:left w:val="single" w:sz="4" w:space="0" w:color="000008"/>
              <w:bottom w:val="single" w:sz="4" w:space="0" w:color="000008"/>
              <w:right w:val="single" w:sz="4" w:space="0" w:color="000008"/>
            </w:tcBorders>
          </w:tcPr>
          <w:p>
            <w:pPr/>
          </w:p>
        </w:tc>
        <w:tc>
          <w:tcPr>
            <w:tcW w:w="22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103"/>
              <w:jc w:val="right"/>
              <w:rPr>
                <w:rFonts w:ascii="Garamond" w:hAnsi="Garamond" w:cs="Garamond" w:eastAsia="Garamond" w:hint="default"/>
                <w:sz w:val="20"/>
                <w:szCs w:val="20"/>
              </w:rPr>
            </w:pPr>
            <w:r>
              <w:rPr>
                <w:rFonts w:ascii="Garamond"/>
                <w:spacing w:val="-1"/>
                <w:sz w:val="20"/>
              </w:rPr>
              <w:t>13,596,427.31</w:t>
            </w:r>
          </w:p>
        </w:tc>
      </w:tr>
      <w:tr>
        <w:trPr>
          <w:trHeight w:val="322" w:hRule="exact"/>
        </w:trPr>
        <w:tc>
          <w:tcPr>
            <w:tcW w:w="238" w:type="dxa"/>
            <w:tcBorders>
              <w:top w:val="single" w:sz="4" w:space="0" w:color="000008"/>
              <w:left w:val="single" w:sz="4" w:space="0" w:color="000008"/>
              <w:bottom w:val="single" w:sz="4" w:space="0" w:color="000008"/>
              <w:right w:val="single" w:sz="4" w:space="0" w:color="000008"/>
            </w:tcBorders>
          </w:tcPr>
          <w:p>
            <w:pPr/>
          </w:p>
        </w:tc>
        <w:tc>
          <w:tcPr>
            <w:tcW w:w="2585"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应付股利</w:t>
            </w:r>
          </w:p>
        </w:tc>
        <w:tc>
          <w:tcPr>
            <w:tcW w:w="598"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238" w:type="dxa"/>
            <w:tcBorders>
              <w:top w:val="single" w:sz="4" w:space="0" w:color="000008"/>
              <w:left w:val="single" w:sz="4" w:space="0" w:color="000008"/>
              <w:bottom w:val="single" w:sz="4" w:space="0" w:color="000008"/>
              <w:right w:val="single" w:sz="4" w:space="0" w:color="000008"/>
            </w:tcBorders>
          </w:tcPr>
          <w:p>
            <w:pPr/>
          </w:p>
        </w:tc>
        <w:tc>
          <w:tcPr>
            <w:tcW w:w="24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1"/>
              <w:jc w:val="right"/>
              <w:rPr>
                <w:rFonts w:ascii="Garamond" w:hAnsi="Garamond" w:cs="Garamond" w:eastAsia="Garamond" w:hint="default"/>
                <w:sz w:val="20"/>
                <w:szCs w:val="20"/>
              </w:rPr>
            </w:pPr>
            <w:r>
              <w:rPr>
                <w:rFonts w:ascii="Garamond"/>
                <w:w w:val="99"/>
                <w:sz w:val="20"/>
              </w:rPr>
              <w:t>-</w:t>
            </w:r>
            <w:r>
              <w:rPr>
                <w:rFonts w:ascii="Garamond"/>
                <w:sz w:val="20"/>
              </w:rPr>
            </w:r>
          </w:p>
        </w:tc>
        <w:tc>
          <w:tcPr>
            <w:tcW w:w="238" w:type="dxa"/>
            <w:tcBorders>
              <w:top w:val="single" w:sz="4" w:space="0" w:color="000008"/>
              <w:left w:val="single" w:sz="4" w:space="0" w:color="000008"/>
              <w:bottom w:val="single" w:sz="4" w:space="0" w:color="000008"/>
              <w:right w:val="single" w:sz="4" w:space="0" w:color="000008"/>
            </w:tcBorders>
          </w:tcPr>
          <w:p>
            <w:pPr/>
          </w:p>
        </w:tc>
        <w:tc>
          <w:tcPr>
            <w:tcW w:w="22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1"/>
              <w:jc w:val="right"/>
              <w:rPr>
                <w:rFonts w:ascii="Garamond" w:hAnsi="Garamond" w:cs="Garamond" w:eastAsia="Garamond" w:hint="default"/>
                <w:sz w:val="20"/>
                <w:szCs w:val="20"/>
              </w:rPr>
            </w:pPr>
            <w:r>
              <w:rPr>
                <w:rFonts w:ascii="Garamond"/>
                <w:w w:val="99"/>
                <w:sz w:val="20"/>
              </w:rPr>
              <w:t>-</w:t>
            </w:r>
            <w:r>
              <w:rPr>
                <w:rFonts w:ascii="Garamond"/>
                <w:sz w:val="20"/>
              </w:rPr>
            </w:r>
          </w:p>
        </w:tc>
      </w:tr>
      <w:tr>
        <w:trPr>
          <w:trHeight w:val="322" w:hRule="exact"/>
        </w:trPr>
        <w:tc>
          <w:tcPr>
            <w:tcW w:w="238" w:type="dxa"/>
            <w:tcBorders>
              <w:top w:val="single" w:sz="4" w:space="0" w:color="000008"/>
              <w:left w:val="single" w:sz="4" w:space="0" w:color="000008"/>
              <w:bottom w:val="single" w:sz="4" w:space="0" w:color="000008"/>
              <w:right w:val="single" w:sz="4" w:space="0" w:color="000008"/>
            </w:tcBorders>
          </w:tcPr>
          <w:p>
            <w:pPr/>
          </w:p>
        </w:tc>
        <w:tc>
          <w:tcPr>
            <w:tcW w:w="2585"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598"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left="3" w:right="0"/>
              <w:jc w:val="center"/>
              <w:rPr>
                <w:rFonts w:ascii="宋体" w:hAnsi="宋体" w:cs="宋体" w:eastAsia="宋体" w:hint="default"/>
                <w:sz w:val="18"/>
                <w:szCs w:val="18"/>
              </w:rPr>
            </w:pPr>
            <w:r>
              <w:rPr>
                <w:rFonts w:ascii="宋体"/>
                <w:sz w:val="18"/>
              </w:rPr>
              <w:t>3</w:t>
            </w:r>
          </w:p>
        </w:tc>
        <w:tc>
          <w:tcPr>
            <w:tcW w:w="238" w:type="dxa"/>
            <w:tcBorders>
              <w:top w:val="single" w:sz="4" w:space="0" w:color="000008"/>
              <w:left w:val="single" w:sz="4" w:space="0" w:color="000008"/>
              <w:bottom w:val="single" w:sz="4" w:space="0" w:color="000008"/>
              <w:right w:val="single" w:sz="4" w:space="0" w:color="000008"/>
            </w:tcBorders>
          </w:tcPr>
          <w:p>
            <w:pPr/>
          </w:p>
        </w:tc>
        <w:tc>
          <w:tcPr>
            <w:tcW w:w="24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103"/>
              <w:jc w:val="right"/>
              <w:rPr>
                <w:rFonts w:ascii="Garamond" w:hAnsi="Garamond" w:cs="Garamond" w:eastAsia="Garamond" w:hint="default"/>
                <w:sz w:val="20"/>
                <w:szCs w:val="20"/>
              </w:rPr>
            </w:pPr>
            <w:r>
              <w:rPr>
                <w:rFonts w:ascii="Garamond"/>
                <w:spacing w:val="-1"/>
                <w:sz w:val="20"/>
              </w:rPr>
              <w:t>458,308,003.41</w:t>
            </w:r>
          </w:p>
        </w:tc>
        <w:tc>
          <w:tcPr>
            <w:tcW w:w="238" w:type="dxa"/>
            <w:tcBorders>
              <w:top w:val="single" w:sz="4" w:space="0" w:color="000008"/>
              <w:left w:val="single" w:sz="4" w:space="0" w:color="000008"/>
              <w:bottom w:val="single" w:sz="4" w:space="0" w:color="000008"/>
              <w:right w:val="single" w:sz="4" w:space="0" w:color="000008"/>
            </w:tcBorders>
          </w:tcPr>
          <w:p>
            <w:pPr/>
          </w:p>
        </w:tc>
        <w:tc>
          <w:tcPr>
            <w:tcW w:w="22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103"/>
              <w:jc w:val="right"/>
              <w:rPr>
                <w:rFonts w:ascii="Garamond" w:hAnsi="Garamond" w:cs="Garamond" w:eastAsia="Garamond" w:hint="default"/>
                <w:sz w:val="20"/>
                <w:szCs w:val="20"/>
              </w:rPr>
            </w:pPr>
            <w:r>
              <w:rPr>
                <w:rFonts w:ascii="Garamond"/>
                <w:spacing w:val="-1"/>
                <w:sz w:val="20"/>
              </w:rPr>
              <w:t>439,658,838.57</w:t>
            </w:r>
          </w:p>
        </w:tc>
      </w:tr>
      <w:tr>
        <w:trPr>
          <w:trHeight w:val="322" w:hRule="exact"/>
        </w:trPr>
        <w:tc>
          <w:tcPr>
            <w:tcW w:w="238" w:type="dxa"/>
            <w:tcBorders>
              <w:top w:val="single" w:sz="4" w:space="0" w:color="000008"/>
              <w:left w:val="single" w:sz="4" w:space="0" w:color="000008"/>
              <w:bottom w:val="single" w:sz="4" w:space="0" w:color="000008"/>
              <w:right w:val="single" w:sz="4" w:space="0" w:color="000008"/>
            </w:tcBorders>
          </w:tcPr>
          <w:p>
            <w:pPr/>
          </w:p>
        </w:tc>
        <w:tc>
          <w:tcPr>
            <w:tcW w:w="2585"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一年内到期的非流动负债</w:t>
            </w:r>
          </w:p>
        </w:tc>
        <w:tc>
          <w:tcPr>
            <w:tcW w:w="598"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238" w:type="dxa"/>
            <w:tcBorders>
              <w:top w:val="single" w:sz="4" w:space="0" w:color="000008"/>
              <w:left w:val="single" w:sz="4" w:space="0" w:color="000008"/>
              <w:bottom w:val="single" w:sz="4" w:space="0" w:color="000008"/>
              <w:right w:val="single" w:sz="4" w:space="0" w:color="000008"/>
            </w:tcBorders>
          </w:tcPr>
          <w:p>
            <w:pPr/>
          </w:p>
        </w:tc>
        <w:tc>
          <w:tcPr>
            <w:tcW w:w="24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1"/>
              <w:jc w:val="right"/>
              <w:rPr>
                <w:rFonts w:ascii="Garamond" w:hAnsi="Garamond" w:cs="Garamond" w:eastAsia="Garamond" w:hint="default"/>
                <w:sz w:val="20"/>
                <w:szCs w:val="20"/>
              </w:rPr>
            </w:pPr>
            <w:r>
              <w:rPr>
                <w:rFonts w:ascii="Garamond"/>
                <w:w w:val="99"/>
                <w:sz w:val="20"/>
              </w:rPr>
              <w:t>-</w:t>
            </w:r>
            <w:r>
              <w:rPr>
                <w:rFonts w:ascii="Garamond"/>
                <w:sz w:val="20"/>
              </w:rPr>
            </w:r>
          </w:p>
        </w:tc>
        <w:tc>
          <w:tcPr>
            <w:tcW w:w="238" w:type="dxa"/>
            <w:tcBorders>
              <w:top w:val="single" w:sz="4" w:space="0" w:color="000008"/>
              <w:left w:val="single" w:sz="4" w:space="0" w:color="000008"/>
              <w:bottom w:val="single" w:sz="4" w:space="0" w:color="000008"/>
              <w:right w:val="single" w:sz="4" w:space="0" w:color="000008"/>
            </w:tcBorders>
          </w:tcPr>
          <w:p>
            <w:pPr/>
          </w:p>
        </w:tc>
        <w:tc>
          <w:tcPr>
            <w:tcW w:w="22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1"/>
              <w:jc w:val="right"/>
              <w:rPr>
                <w:rFonts w:ascii="Garamond" w:hAnsi="Garamond" w:cs="Garamond" w:eastAsia="Garamond" w:hint="default"/>
                <w:sz w:val="20"/>
                <w:szCs w:val="20"/>
              </w:rPr>
            </w:pPr>
            <w:r>
              <w:rPr>
                <w:rFonts w:ascii="Garamond"/>
                <w:w w:val="99"/>
                <w:sz w:val="20"/>
              </w:rPr>
              <w:t>-</w:t>
            </w:r>
            <w:r>
              <w:rPr>
                <w:rFonts w:ascii="Garamond"/>
                <w:sz w:val="20"/>
              </w:rPr>
            </w:r>
          </w:p>
        </w:tc>
      </w:tr>
      <w:tr>
        <w:trPr>
          <w:trHeight w:val="324" w:hRule="exact"/>
        </w:trPr>
        <w:tc>
          <w:tcPr>
            <w:tcW w:w="238" w:type="dxa"/>
            <w:tcBorders>
              <w:top w:val="single" w:sz="4" w:space="0" w:color="000008"/>
              <w:left w:val="single" w:sz="4" w:space="0" w:color="000008"/>
              <w:bottom w:val="single" w:sz="4" w:space="0" w:color="000008"/>
              <w:right w:val="single" w:sz="4" w:space="0" w:color="000008"/>
            </w:tcBorders>
          </w:tcPr>
          <w:p>
            <w:pPr/>
          </w:p>
        </w:tc>
        <w:tc>
          <w:tcPr>
            <w:tcW w:w="2585"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其他流动负债</w:t>
            </w:r>
          </w:p>
        </w:tc>
        <w:tc>
          <w:tcPr>
            <w:tcW w:w="598"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238" w:type="dxa"/>
            <w:tcBorders>
              <w:top w:val="single" w:sz="4" w:space="0" w:color="000008"/>
              <w:left w:val="single" w:sz="4" w:space="0" w:color="000008"/>
              <w:bottom w:val="single" w:sz="4" w:space="0" w:color="000008"/>
              <w:right w:val="single" w:sz="4" w:space="0" w:color="000008"/>
            </w:tcBorders>
          </w:tcPr>
          <w:p>
            <w:pPr/>
          </w:p>
        </w:tc>
        <w:tc>
          <w:tcPr>
            <w:tcW w:w="24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1"/>
              <w:jc w:val="right"/>
              <w:rPr>
                <w:rFonts w:ascii="Garamond" w:hAnsi="Garamond" w:cs="Garamond" w:eastAsia="Garamond" w:hint="default"/>
                <w:sz w:val="20"/>
                <w:szCs w:val="20"/>
              </w:rPr>
            </w:pPr>
            <w:r>
              <w:rPr>
                <w:rFonts w:ascii="Garamond"/>
                <w:w w:val="99"/>
                <w:sz w:val="20"/>
              </w:rPr>
              <w:t>-</w:t>
            </w:r>
            <w:r>
              <w:rPr>
                <w:rFonts w:ascii="Garamond"/>
                <w:sz w:val="20"/>
              </w:rPr>
            </w:r>
          </w:p>
        </w:tc>
        <w:tc>
          <w:tcPr>
            <w:tcW w:w="238" w:type="dxa"/>
            <w:tcBorders>
              <w:top w:val="single" w:sz="4" w:space="0" w:color="000008"/>
              <w:left w:val="single" w:sz="4" w:space="0" w:color="000008"/>
              <w:bottom w:val="single" w:sz="4" w:space="0" w:color="000008"/>
              <w:right w:val="single" w:sz="4" w:space="0" w:color="000008"/>
            </w:tcBorders>
          </w:tcPr>
          <w:p>
            <w:pPr/>
          </w:p>
        </w:tc>
        <w:tc>
          <w:tcPr>
            <w:tcW w:w="22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1"/>
              <w:jc w:val="right"/>
              <w:rPr>
                <w:rFonts w:ascii="Garamond" w:hAnsi="Garamond" w:cs="Garamond" w:eastAsia="Garamond" w:hint="default"/>
                <w:sz w:val="20"/>
                <w:szCs w:val="20"/>
              </w:rPr>
            </w:pPr>
            <w:r>
              <w:rPr>
                <w:rFonts w:ascii="Garamond"/>
                <w:w w:val="99"/>
                <w:sz w:val="20"/>
              </w:rPr>
              <w:t>-</w:t>
            </w:r>
            <w:r>
              <w:rPr>
                <w:rFonts w:ascii="Garamond"/>
                <w:sz w:val="20"/>
              </w:rPr>
            </w:r>
          </w:p>
        </w:tc>
      </w:tr>
      <w:tr>
        <w:trPr>
          <w:trHeight w:val="322" w:hRule="exact"/>
        </w:trPr>
        <w:tc>
          <w:tcPr>
            <w:tcW w:w="2822" w:type="dxa"/>
            <w:gridSpan w:val="2"/>
            <w:tcBorders>
              <w:top w:val="single" w:sz="4" w:space="0" w:color="000008"/>
              <w:left w:val="single" w:sz="4" w:space="0" w:color="000008"/>
              <w:bottom w:val="single" w:sz="4" w:space="0" w:color="000008"/>
              <w:right w:val="single" w:sz="4" w:space="0" w:color="000008"/>
            </w:tcBorders>
          </w:tcPr>
          <w:p>
            <w:pPr>
              <w:pStyle w:val="TableParagraph"/>
              <w:spacing w:line="279" w:lineRule="exact"/>
              <w:ind w:left="80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流动负债合计</w:t>
            </w:r>
            <w:r>
              <w:rPr>
                <w:rFonts w:ascii="Microsoft JhengHei" w:hAnsi="Microsoft JhengHei" w:cs="Microsoft JhengHei" w:eastAsia="Microsoft JhengHei" w:hint="default"/>
                <w:sz w:val="20"/>
                <w:szCs w:val="20"/>
              </w:rPr>
            </w:r>
          </w:p>
        </w:tc>
        <w:tc>
          <w:tcPr>
            <w:tcW w:w="598"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238" w:type="dxa"/>
            <w:tcBorders>
              <w:top w:val="single" w:sz="4" w:space="0" w:color="000008"/>
              <w:left w:val="single" w:sz="4" w:space="0" w:color="000008"/>
              <w:bottom w:val="single" w:sz="4" w:space="0" w:color="000008"/>
              <w:right w:val="single" w:sz="4" w:space="0" w:color="000008"/>
            </w:tcBorders>
          </w:tcPr>
          <w:p>
            <w:pPr/>
          </w:p>
        </w:tc>
        <w:tc>
          <w:tcPr>
            <w:tcW w:w="24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92"/>
              <w:jc w:val="right"/>
              <w:rPr>
                <w:rFonts w:ascii="Garamond" w:hAnsi="Garamond" w:cs="Garamond" w:eastAsia="Garamond" w:hint="default"/>
                <w:sz w:val="20"/>
                <w:szCs w:val="20"/>
              </w:rPr>
            </w:pPr>
            <w:r>
              <w:rPr>
                <w:rFonts w:ascii="Garamond"/>
                <w:b/>
                <w:w w:val="95"/>
                <w:sz w:val="20"/>
              </w:rPr>
              <w:t>572,145,847.38</w:t>
            </w:r>
            <w:r>
              <w:rPr>
                <w:rFonts w:ascii="Garamond"/>
                <w:sz w:val="20"/>
              </w:rPr>
            </w:r>
          </w:p>
        </w:tc>
        <w:tc>
          <w:tcPr>
            <w:tcW w:w="238" w:type="dxa"/>
            <w:tcBorders>
              <w:top w:val="single" w:sz="4" w:space="0" w:color="000008"/>
              <w:left w:val="single" w:sz="4" w:space="0" w:color="000008"/>
              <w:bottom w:val="single" w:sz="4" w:space="0" w:color="000008"/>
              <w:right w:val="single" w:sz="4" w:space="0" w:color="000008"/>
            </w:tcBorders>
          </w:tcPr>
          <w:p>
            <w:pPr/>
          </w:p>
        </w:tc>
        <w:tc>
          <w:tcPr>
            <w:tcW w:w="22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95"/>
              <w:jc w:val="right"/>
              <w:rPr>
                <w:rFonts w:ascii="Garamond" w:hAnsi="Garamond" w:cs="Garamond" w:eastAsia="Garamond" w:hint="default"/>
                <w:sz w:val="20"/>
                <w:szCs w:val="20"/>
              </w:rPr>
            </w:pPr>
            <w:r>
              <w:rPr>
                <w:rFonts w:ascii="Garamond"/>
                <w:b/>
                <w:w w:val="95"/>
                <w:sz w:val="20"/>
              </w:rPr>
              <w:t>550,554,484.07</w:t>
            </w:r>
            <w:r>
              <w:rPr>
                <w:rFonts w:ascii="Garamond"/>
                <w:sz w:val="20"/>
              </w:rPr>
            </w:r>
          </w:p>
        </w:tc>
      </w:tr>
      <w:tr>
        <w:trPr>
          <w:trHeight w:val="322" w:hRule="exact"/>
        </w:trPr>
        <w:tc>
          <w:tcPr>
            <w:tcW w:w="2822" w:type="dxa"/>
            <w:gridSpan w:val="2"/>
            <w:tcBorders>
              <w:top w:val="single" w:sz="4" w:space="0" w:color="000008"/>
              <w:left w:val="single" w:sz="4" w:space="0" w:color="000008"/>
              <w:bottom w:val="single" w:sz="4" w:space="0" w:color="000008"/>
              <w:right w:val="single" w:sz="4" w:space="0" w:color="000008"/>
            </w:tcBorders>
          </w:tcPr>
          <w:p>
            <w:pPr>
              <w:pStyle w:val="TableParagraph"/>
              <w:spacing w:line="279" w:lineRule="exact"/>
              <w:ind w:left="10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非流动负债</w:t>
            </w:r>
            <w:r>
              <w:rPr>
                <w:rFonts w:ascii="Microsoft JhengHei" w:hAnsi="Microsoft JhengHei" w:cs="Microsoft JhengHei" w:eastAsia="Microsoft JhengHei" w:hint="default"/>
                <w:sz w:val="20"/>
                <w:szCs w:val="20"/>
              </w:rPr>
            </w:r>
          </w:p>
        </w:tc>
        <w:tc>
          <w:tcPr>
            <w:tcW w:w="598"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238" w:type="dxa"/>
            <w:tcBorders>
              <w:top w:val="single" w:sz="4" w:space="0" w:color="000008"/>
              <w:left w:val="single" w:sz="4" w:space="0" w:color="000008"/>
              <w:bottom w:val="single" w:sz="4" w:space="0" w:color="000008"/>
              <w:right w:val="single" w:sz="4" w:space="0" w:color="000008"/>
            </w:tcBorders>
          </w:tcPr>
          <w:p>
            <w:pPr/>
          </w:p>
        </w:tc>
        <w:tc>
          <w:tcPr>
            <w:tcW w:w="2462" w:type="dxa"/>
            <w:tcBorders>
              <w:top w:val="single" w:sz="4" w:space="0" w:color="000008"/>
              <w:left w:val="single" w:sz="4" w:space="0" w:color="000008"/>
              <w:bottom w:val="single" w:sz="4" w:space="0" w:color="000008"/>
              <w:right w:val="single" w:sz="4" w:space="0" w:color="000008"/>
            </w:tcBorders>
          </w:tcPr>
          <w:p>
            <w:pPr/>
          </w:p>
        </w:tc>
        <w:tc>
          <w:tcPr>
            <w:tcW w:w="238" w:type="dxa"/>
            <w:tcBorders>
              <w:top w:val="single" w:sz="4" w:space="0" w:color="000008"/>
              <w:left w:val="single" w:sz="4" w:space="0" w:color="000008"/>
              <w:bottom w:val="single" w:sz="4" w:space="0" w:color="000008"/>
              <w:right w:val="single" w:sz="4" w:space="0" w:color="000008"/>
            </w:tcBorders>
          </w:tcPr>
          <w:p>
            <w:pPr/>
          </w:p>
        </w:tc>
        <w:tc>
          <w:tcPr>
            <w:tcW w:w="2282" w:type="dxa"/>
            <w:tcBorders>
              <w:top w:val="single" w:sz="4" w:space="0" w:color="000008"/>
              <w:left w:val="single" w:sz="4" w:space="0" w:color="000008"/>
              <w:bottom w:val="single" w:sz="4" w:space="0" w:color="000008"/>
              <w:right w:val="single" w:sz="4" w:space="0" w:color="000008"/>
            </w:tcBorders>
          </w:tcPr>
          <w:p>
            <w:pPr/>
          </w:p>
        </w:tc>
      </w:tr>
      <w:tr>
        <w:trPr>
          <w:trHeight w:val="322" w:hRule="exact"/>
        </w:trPr>
        <w:tc>
          <w:tcPr>
            <w:tcW w:w="238" w:type="dxa"/>
            <w:tcBorders>
              <w:top w:val="single" w:sz="4" w:space="0" w:color="000008"/>
              <w:left w:val="single" w:sz="4" w:space="0" w:color="000008"/>
              <w:bottom w:val="single" w:sz="4" w:space="0" w:color="000008"/>
              <w:right w:val="single" w:sz="4" w:space="0" w:color="000008"/>
            </w:tcBorders>
          </w:tcPr>
          <w:p>
            <w:pPr/>
          </w:p>
        </w:tc>
        <w:tc>
          <w:tcPr>
            <w:tcW w:w="2585"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598"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238" w:type="dxa"/>
            <w:tcBorders>
              <w:top w:val="single" w:sz="4" w:space="0" w:color="000008"/>
              <w:left w:val="single" w:sz="4" w:space="0" w:color="000008"/>
              <w:bottom w:val="single" w:sz="4" w:space="0" w:color="000008"/>
              <w:right w:val="single" w:sz="4" w:space="0" w:color="000008"/>
            </w:tcBorders>
          </w:tcPr>
          <w:p>
            <w:pPr/>
          </w:p>
        </w:tc>
        <w:tc>
          <w:tcPr>
            <w:tcW w:w="24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1"/>
              <w:jc w:val="right"/>
              <w:rPr>
                <w:rFonts w:ascii="Garamond" w:hAnsi="Garamond" w:cs="Garamond" w:eastAsia="Garamond" w:hint="default"/>
                <w:sz w:val="20"/>
                <w:szCs w:val="20"/>
              </w:rPr>
            </w:pPr>
            <w:r>
              <w:rPr>
                <w:rFonts w:ascii="Garamond"/>
                <w:w w:val="99"/>
                <w:sz w:val="20"/>
              </w:rPr>
              <w:t>-</w:t>
            </w:r>
            <w:r>
              <w:rPr>
                <w:rFonts w:ascii="Garamond"/>
                <w:sz w:val="20"/>
              </w:rPr>
            </w:r>
          </w:p>
        </w:tc>
        <w:tc>
          <w:tcPr>
            <w:tcW w:w="238" w:type="dxa"/>
            <w:tcBorders>
              <w:top w:val="single" w:sz="4" w:space="0" w:color="000008"/>
              <w:left w:val="single" w:sz="4" w:space="0" w:color="000008"/>
              <w:bottom w:val="single" w:sz="4" w:space="0" w:color="000008"/>
              <w:right w:val="single" w:sz="4" w:space="0" w:color="000008"/>
            </w:tcBorders>
          </w:tcPr>
          <w:p>
            <w:pPr/>
          </w:p>
        </w:tc>
        <w:tc>
          <w:tcPr>
            <w:tcW w:w="22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1"/>
              <w:jc w:val="right"/>
              <w:rPr>
                <w:rFonts w:ascii="Garamond" w:hAnsi="Garamond" w:cs="Garamond" w:eastAsia="Garamond" w:hint="default"/>
                <w:sz w:val="20"/>
                <w:szCs w:val="20"/>
              </w:rPr>
            </w:pPr>
            <w:r>
              <w:rPr>
                <w:rFonts w:ascii="Garamond"/>
                <w:w w:val="99"/>
                <w:sz w:val="20"/>
              </w:rPr>
              <w:t>-</w:t>
            </w:r>
            <w:r>
              <w:rPr>
                <w:rFonts w:ascii="Garamond"/>
                <w:sz w:val="20"/>
              </w:rPr>
            </w:r>
          </w:p>
        </w:tc>
      </w:tr>
      <w:tr>
        <w:trPr>
          <w:trHeight w:val="322" w:hRule="exact"/>
        </w:trPr>
        <w:tc>
          <w:tcPr>
            <w:tcW w:w="238" w:type="dxa"/>
            <w:tcBorders>
              <w:top w:val="single" w:sz="4" w:space="0" w:color="000008"/>
              <w:left w:val="single" w:sz="4" w:space="0" w:color="000008"/>
              <w:bottom w:val="single" w:sz="4" w:space="0" w:color="000008"/>
              <w:right w:val="single" w:sz="4" w:space="0" w:color="000008"/>
            </w:tcBorders>
          </w:tcPr>
          <w:p>
            <w:pPr/>
          </w:p>
        </w:tc>
        <w:tc>
          <w:tcPr>
            <w:tcW w:w="2585"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应付债券</w:t>
            </w:r>
          </w:p>
        </w:tc>
        <w:tc>
          <w:tcPr>
            <w:tcW w:w="598"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238" w:type="dxa"/>
            <w:tcBorders>
              <w:top w:val="single" w:sz="4" w:space="0" w:color="000008"/>
              <w:left w:val="single" w:sz="4" w:space="0" w:color="000008"/>
              <w:bottom w:val="single" w:sz="4" w:space="0" w:color="000008"/>
              <w:right w:val="single" w:sz="4" w:space="0" w:color="000008"/>
            </w:tcBorders>
          </w:tcPr>
          <w:p>
            <w:pPr/>
          </w:p>
        </w:tc>
        <w:tc>
          <w:tcPr>
            <w:tcW w:w="24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101"/>
              <w:jc w:val="right"/>
              <w:rPr>
                <w:rFonts w:ascii="Garamond" w:hAnsi="Garamond" w:cs="Garamond" w:eastAsia="Garamond" w:hint="default"/>
                <w:sz w:val="20"/>
                <w:szCs w:val="20"/>
              </w:rPr>
            </w:pPr>
            <w:r>
              <w:rPr>
                <w:rFonts w:ascii="Garamond"/>
                <w:w w:val="99"/>
                <w:sz w:val="20"/>
              </w:rPr>
              <w:t>-</w:t>
            </w:r>
            <w:r>
              <w:rPr>
                <w:rFonts w:ascii="Garamond"/>
                <w:sz w:val="20"/>
              </w:rPr>
            </w:r>
          </w:p>
        </w:tc>
        <w:tc>
          <w:tcPr>
            <w:tcW w:w="238" w:type="dxa"/>
            <w:tcBorders>
              <w:top w:val="single" w:sz="4" w:space="0" w:color="000008"/>
              <w:left w:val="single" w:sz="4" w:space="0" w:color="000008"/>
              <w:bottom w:val="single" w:sz="4" w:space="0" w:color="000008"/>
              <w:right w:val="single" w:sz="4" w:space="0" w:color="000008"/>
            </w:tcBorders>
          </w:tcPr>
          <w:p>
            <w:pPr/>
          </w:p>
        </w:tc>
        <w:tc>
          <w:tcPr>
            <w:tcW w:w="22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101"/>
              <w:jc w:val="right"/>
              <w:rPr>
                <w:rFonts w:ascii="Garamond" w:hAnsi="Garamond" w:cs="Garamond" w:eastAsia="Garamond" w:hint="default"/>
                <w:sz w:val="20"/>
                <w:szCs w:val="20"/>
              </w:rPr>
            </w:pPr>
            <w:r>
              <w:rPr>
                <w:rFonts w:ascii="Garamond"/>
                <w:w w:val="99"/>
                <w:sz w:val="20"/>
              </w:rPr>
              <w:t>-</w:t>
            </w:r>
            <w:r>
              <w:rPr>
                <w:rFonts w:ascii="Garamond"/>
                <w:sz w:val="20"/>
              </w:rPr>
            </w:r>
          </w:p>
        </w:tc>
      </w:tr>
      <w:tr>
        <w:trPr>
          <w:trHeight w:val="322" w:hRule="exact"/>
        </w:trPr>
        <w:tc>
          <w:tcPr>
            <w:tcW w:w="238" w:type="dxa"/>
            <w:tcBorders>
              <w:top w:val="single" w:sz="4" w:space="0" w:color="000008"/>
              <w:left w:val="single" w:sz="4" w:space="0" w:color="000008"/>
              <w:bottom w:val="single" w:sz="4" w:space="0" w:color="000008"/>
              <w:right w:val="single" w:sz="4" w:space="0" w:color="000008"/>
            </w:tcBorders>
          </w:tcPr>
          <w:p>
            <w:pPr/>
          </w:p>
        </w:tc>
        <w:tc>
          <w:tcPr>
            <w:tcW w:w="2585"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长期应付款</w:t>
            </w:r>
          </w:p>
        </w:tc>
        <w:tc>
          <w:tcPr>
            <w:tcW w:w="598"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238" w:type="dxa"/>
            <w:tcBorders>
              <w:top w:val="single" w:sz="4" w:space="0" w:color="000008"/>
              <w:left w:val="single" w:sz="4" w:space="0" w:color="000008"/>
              <w:bottom w:val="single" w:sz="4" w:space="0" w:color="000008"/>
              <w:right w:val="single" w:sz="4" w:space="0" w:color="000008"/>
            </w:tcBorders>
          </w:tcPr>
          <w:p>
            <w:pPr/>
          </w:p>
        </w:tc>
        <w:tc>
          <w:tcPr>
            <w:tcW w:w="24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1"/>
              <w:jc w:val="right"/>
              <w:rPr>
                <w:rFonts w:ascii="Garamond" w:hAnsi="Garamond" w:cs="Garamond" w:eastAsia="Garamond" w:hint="default"/>
                <w:sz w:val="20"/>
                <w:szCs w:val="20"/>
              </w:rPr>
            </w:pPr>
            <w:r>
              <w:rPr>
                <w:rFonts w:ascii="Garamond"/>
                <w:w w:val="99"/>
                <w:sz w:val="20"/>
              </w:rPr>
              <w:t>-</w:t>
            </w:r>
            <w:r>
              <w:rPr>
                <w:rFonts w:ascii="Garamond"/>
                <w:sz w:val="20"/>
              </w:rPr>
            </w:r>
          </w:p>
        </w:tc>
        <w:tc>
          <w:tcPr>
            <w:tcW w:w="238" w:type="dxa"/>
            <w:tcBorders>
              <w:top w:val="single" w:sz="4" w:space="0" w:color="000008"/>
              <w:left w:val="single" w:sz="4" w:space="0" w:color="000008"/>
              <w:bottom w:val="single" w:sz="4" w:space="0" w:color="000008"/>
              <w:right w:val="single" w:sz="4" w:space="0" w:color="000008"/>
            </w:tcBorders>
          </w:tcPr>
          <w:p>
            <w:pPr/>
          </w:p>
        </w:tc>
        <w:tc>
          <w:tcPr>
            <w:tcW w:w="22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1"/>
              <w:jc w:val="right"/>
              <w:rPr>
                <w:rFonts w:ascii="Garamond" w:hAnsi="Garamond" w:cs="Garamond" w:eastAsia="Garamond" w:hint="default"/>
                <w:sz w:val="20"/>
                <w:szCs w:val="20"/>
              </w:rPr>
            </w:pPr>
            <w:r>
              <w:rPr>
                <w:rFonts w:ascii="Garamond"/>
                <w:w w:val="99"/>
                <w:sz w:val="20"/>
              </w:rPr>
              <w:t>-</w:t>
            </w:r>
            <w:r>
              <w:rPr>
                <w:rFonts w:ascii="Garamond"/>
                <w:sz w:val="20"/>
              </w:rPr>
            </w:r>
          </w:p>
        </w:tc>
      </w:tr>
      <w:tr>
        <w:trPr>
          <w:trHeight w:val="324" w:hRule="exact"/>
        </w:trPr>
        <w:tc>
          <w:tcPr>
            <w:tcW w:w="238" w:type="dxa"/>
            <w:tcBorders>
              <w:top w:val="single" w:sz="4" w:space="0" w:color="000008"/>
              <w:left w:val="single" w:sz="4" w:space="0" w:color="000008"/>
              <w:bottom w:val="single" w:sz="4" w:space="0" w:color="000008"/>
              <w:right w:val="single" w:sz="4" w:space="0" w:color="000008"/>
            </w:tcBorders>
          </w:tcPr>
          <w:p>
            <w:pPr/>
          </w:p>
        </w:tc>
        <w:tc>
          <w:tcPr>
            <w:tcW w:w="2585"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专项应付款</w:t>
            </w:r>
          </w:p>
        </w:tc>
        <w:tc>
          <w:tcPr>
            <w:tcW w:w="598"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238" w:type="dxa"/>
            <w:tcBorders>
              <w:top w:val="single" w:sz="4" w:space="0" w:color="000008"/>
              <w:left w:val="single" w:sz="4" w:space="0" w:color="000008"/>
              <w:bottom w:val="single" w:sz="4" w:space="0" w:color="000008"/>
              <w:right w:val="single" w:sz="4" w:space="0" w:color="000008"/>
            </w:tcBorders>
          </w:tcPr>
          <w:p>
            <w:pPr/>
          </w:p>
        </w:tc>
        <w:tc>
          <w:tcPr>
            <w:tcW w:w="24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1"/>
              <w:jc w:val="right"/>
              <w:rPr>
                <w:rFonts w:ascii="Garamond" w:hAnsi="Garamond" w:cs="Garamond" w:eastAsia="Garamond" w:hint="default"/>
                <w:sz w:val="20"/>
                <w:szCs w:val="20"/>
              </w:rPr>
            </w:pPr>
            <w:r>
              <w:rPr>
                <w:rFonts w:ascii="Garamond"/>
                <w:w w:val="99"/>
                <w:sz w:val="20"/>
              </w:rPr>
              <w:t>-</w:t>
            </w:r>
            <w:r>
              <w:rPr>
                <w:rFonts w:ascii="Garamond"/>
                <w:sz w:val="20"/>
              </w:rPr>
            </w:r>
          </w:p>
        </w:tc>
        <w:tc>
          <w:tcPr>
            <w:tcW w:w="238" w:type="dxa"/>
            <w:tcBorders>
              <w:top w:val="single" w:sz="4" w:space="0" w:color="000008"/>
              <w:left w:val="single" w:sz="4" w:space="0" w:color="000008"/>
              <w:bottom w:val="single" w:sz="4" w:space="0" w:color="000008"/>
              <w:right w:val="single" w:sz="4" w:space="0" w:color="000008"/>
            </w:tcBorders>
          </w:tcPr>
          <w:p>
            <w:pPr/>
          </w:p>
        </w:tc>
        <w:tc>
          <w:tcPr>
            <w:tcW w:w="22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1"/>
              <w:jc w:val="right"/>
              <w:rPr>
                <w:rFonts w:ascii="Garamond" w:hAnsi="Garamond" w:cs="Garamond" w:eastAsia="Garamond" w:hint="default"/>
                <w:sz w:val="20"/>
                <w:szCs w:val="20"/>
              </w:rPr>
            </w:pPr>
            <w:r>
              <w:rPr>
                <w:rFonts w:ascii="Garamond"/>
                <w:w w:val="99"/>
                <w:sz w:val="20"/>
              </w:rPr>
              <w:t>-</w:t>
            </w:r>
            <w:r>
              <w:rPr>
                <w:rFonts w:ascii="Garamond"/>
                <w:sz w:val="20"/>
              </w:rPr>
            </w:r>
          </w:p>
        </w:tc>
      </w:tr>
      <w:tr>
        <w:trPr>
          <w:trHeight w:val="322" w:hRule="exact"/>
        </w:trPr>
        <w:tc>
          <w:tcPr>
            <w:tcW w:w="238" w:type="dxa"/>
            <w:tcBorders>
              <w:top w:val="single" w:sz="4" w:space="0" w:color="000008"/>
              <w:left w:val="single" w:sz="4" w:space="0" w:color="000008"/>
              <w:bottom w:val="single" w:sz="4" w:space="0" w:color="000008"/>
              <w:right w:val="single" w:sz="4" w:space="0" w:color="000008"/>
            </w:tcBorders>
          </w:tcPr>
          <w:p>
            <w:pPr/>
          </w:p>
        </w:tc>
        <w:tc>
          <w:tcPr>
            <w:tcW w:w="2585"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预计负债</w:t>
            </w:r>
          </w:p>
        </w:tc>
        <w:tc>
          <w:tcPr>
            <w:tcW w:w="598"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238" w:type="dxa"/>
            <w:tcBorders>
              <w:top w:val="single" w:sz="4" w:space="0" w:color="000008"/>
              <w:left w:val="single" w:sz="4" w:space="0" w:color="000008"/>
              <w:bottom w:val="single" w:sz="4" w:space="0" w:color="000008"/>
              <w:right w:val="single" w:sz="4" w:space="0" w:color="000008"/>
            </w:tcBorders>
          </w:tcPr>
          <w:p>
            <w:pPr/>
          </w:p>
        </w:tc>
        <w:tc>
          <w:tcPr>
            <w:tcW w:w="24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3"/>
              <w:jc w:val="right"/>
              <w:rPr>
                <w:rFonts w:ascii="Garamond" w:hAnsi="Garamond" w:cs="Garamond" w:eastAsia="Garamond" w:hint="default"/>
                <w:sz w:val="20"/>
                <w:szCs w:val="20"/>
              </w:rPr>
            </w:pPr>
            <w:r>
              <w:rPr>
                <w:rFonts w:ascii="Garamond"/>
                <w:spacing w:val="-1"/>
                <w:sz w:val="20"/>
              </w:rPr>
              <w:t>128,578,750.15</w:t>
            </w:r>
          </w:p>
        </w:tc>
        <w:tc>
          <w:tcPr>
            <w:tcW w:w="238" w:type="dxa"/>
            <w:tcBorders>
              <w:top w:val="single" w:sz="4" w:space="0" w:color="000008"/>
              <w:left w:val="single" w:sz="4" w:space="0" w:color="000008"/>
              <w:bottom w:val="single" w:sz="4" w:space="0" w:color="000008"/>
              <w:right w:val="single" w:sz="4" w:space="0" w:color="000008"/>
            </w:tcBorders>
          </w:tcPr>
          <w:p>
            <w:pPr/>
          </w:p>
        </w:tc>
        <w:tc>
          <w:tcPr>
            <w:tcW w:w="22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3"/>
              <w:jc w:val="right"/>
              <w:rPr>
                <w:rFonts w:ascii="Garamond" w:hAnsi="Garamond" w:cs="Garamond" w:eastAsia="Garamond" w:hint="default"/>
                <w:sz w:val="20"/>
                <w:szCs w:val="20"/>
              </w:rPr>
            </w:pPr>
            <w:r>
              <w:rPr>
                <w:rFonts w:ascii="Garamond"/>
                <w:spacing w:val="-1"/>
                <w:sz w:val="20"/>
              </w:rPr>
              <w:t>126,738,750.15</w:t>
            </w:r>
          </w:p>
        </w:tc>
      </w:tr>
      <w:tr>
        <w:trPr>
          <w:trHeight w:val="322" w:hRule="exact"/>
        </w:trPr>
        <w:tc>
          <w:tcPr>
            <w:tcW w:w="238" w:type="dxa"/>
            <w:tcBorders>
              <w:top w:val="single" w:sz="4" w:space="0" w:color="000008"/>
              <w:left w:val="single" w:sz="4" w:space="0" w:color="000008"/>
              <w:bottom w:val="single" w:sz="4" w:space="0" w:color="000008"/>
              <w:right w:val="single" w:sz="4" w:space="0" w:color="000008"/>
            </w:tcBorders>
          </w:tcPr>
          <w:p>
            <w:pPr/>
          </w:p>
        </w:tc>
        <w:tc>
          <w:tcPr>
            <w:tcW w:w="2585"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c>
          <w:tcPr>
            <w:tcW w:w="598"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238" w:type="dxa"/>
            <w:tcBorders>
              <w:top w:val="single" w:sz="4" w:space="0" w:color="000008"/>
              <w:left w:val="single" w:sz="4" w:space="0" w:color="000008"/>
              <w:bottom w:val="single" w:sz="4" w:space="0" w:color="000008"/>
              <w:right w:val="single" w:sz="4" w:space="0" w:color="000008"/>
            </w:tcBorders>
          </w:tcPr>
          <w:p>
            <w:pPr/>
          </w:p>
        </w:tc>
        <w:tc>
          <w:tcPr>
            <w:tcW w:w="24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101"/>
              <w:jc w:val="right"/>
              <w:rPr>
                <w:rFonts w:ascii="Garamond" w:hAnsi="Garamond" w:cs="Garamond" w:eastAsia="Garamond" w:hint="default"/>
                <w:sz w:val="20"/>
                <w:szCs w:val="20"/>
              </w:rPr>
            </w:pPr>
            <w:r>
              <w:rPr>
                <w:rFonts w:ascii="Garamond"/>
                <w:w w:val="99"/>
                <w:sz w:val="20"/>
              </w:rPr>
              <w:t>-</w:t>
            </w:r>
            <w:r>
              <w:rPr>
                <w:rFonts w:ascii="Garamond"/>
                <w:sz w:val="20"/>
              </w:rPr>
            </w:r>
          </w:p>
        </w:tc>
        <w:tc>
          <w:tcPr>
            <w:tcW w:w="238" w:type="dxa"/>
            <w:tcBorders>
              <w:top w:val="single" w:sz="4" w:space="0" w:color="000008"/>
              <w:left w:val="single" w:sz="4" w:space="0" w:color="000008"/>
              <w:bottom w:val="single" w:sz="4" w:space="0" w:color="000008"/>
              <w:right w:val="single" w:sz="4" w:space="0" w:color="000008"/>
            </w:tcBorders>
          </w:tcPr>
          <w:p>
            <w:pPr/>
          </w:p>
        </w:tc>
        <w:tc>
          <w:tcPr>
            <w:tcW w:w="22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101"/>
              <w:jc w:val="right"/>
              <w:rPr>
                <w:rFonts w:ascii="Garamond" w:hAnsi="Garamond" w:cs="Garamond" w:eastAsia="Garamond" w:hint="default"/>
                <w:sz w:val="20"/>
                <w:szCs w:val="20"/>
              </w:rPr>
            </w:pPr>
            <w:r>
              <w:rPr>
                <w:rFonts w:ascii="Garamond"/>
                <w:w w:val="99"/>
                <w:sz w:val="20"/>
              </w:rPr>
              <w:t>-</w:t>
            </w:r>
            <w:r>
              <w:rPr>
                <w:rFonts w:ascii="Garamond"/>
                <w:sz w:val="20"/>
              </w:rPr>
            </w:r>
          </w:p>
        </w:tc>
      </w:tr>
      <w:tr>
        <w:trPr>
          <w:trHeight w:val="322" w:hRule="exact"/>
        </w:trPr>
        <w:tc>
          <w:tcPr>
            <w:tcW w:w="238" w:type="dxa"/>
            <w:tcBorders>
              <w:top w:val="single" w:sz="4" w:space="0" w:color="000008"/>
              <w:left w:val="single" w:sz="4" w:space="0" w:color="000008"/>
              <w:bottom w:val="single" w:sz="4" w:space="0" w:color="000008"/>
              <w:right w:val="single" w:sz="4" w:space="0" w:color="000008"/>
            </w:tcBorders>
          </w:tcPr>
          <w:p>
            <w:pPr/>
          </w:p>
        </w:tc>
        <w:tc>
          <w:tcPr>
            <w:tcW w:w="2585"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598"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238" w:type="dxa"/>
            <w:tcBorders>
              <w:top w:val="single" w:sz="4" w:space="0" w:color="000008"/>
              <w:left w:val="single" w:sz="4" w:space="0" w:color="000008"/>
              <w:bottom w:val="single" w:sz="4" w:space="0" w:color="000008"/>
              <w:right w:val="single" w:sz="4" w:space="0" w:color="000008"/>
            </w:tcBorders>
          </w:tcPr>
          <w:p>
            <w:pPr/>
          </w:p>
        </w:tc>
        <w:tc>
          <w:tcPr>
            <w:tcW w:w="24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1"/>
              <w:jc w:val="right"/>
              <w:rPr>
                <w:rFonts w:ascii="Garamond" w:hAnsi="Garamond" w:cs="Garamond" w:eastAsia="Garamond" w:hint="default"/>
                <w:sz w:val="20"/>
                <w:szCs w:val="20"/>
              </w:rPr>
            </w:pPr>
            <w:r>
              <w:rPr>
                <w:rFonts w:ascii="Garamond"/>
                <w:w w:val="99"/>
                <w:sz w:val="20"/>
              </w:rPr>
              <w:t>-</w:t>
            </w:r>
            <w:r>
              <w:rPr>
                <w:rFonts w:ascii="Garamond"/>
                <w:sz w:val="20"/>
              </w:rPr>
            </w:r>
          </w:p>
        </w:tc>
        <w:tc>
          <w:tcPr>
            <w:tcW w:w="238" w:type="dxa"/>
            <w:tcBorders>
              <w:top w:val="single" w:sz="4" w:space="0" w:color="000008"/>
              <w:left w:val="single" w:sz="4" w:space="0" w:color="000008"/>
              <w:bottom w:val="single" w:sz="4" w:space="0" w:color="000008"/>
              <w:right w:val="single" w:sz="4" w:space="0" w:color="000008"/>
            </w:tcBorders>
          </w:tcPr>
          <w:p>
            <w:pPr/>
          </w:p>
        </w:tc>
        <w:tc>
          <w:tcPr>
            <w:tcW w:w="22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1"/>
              <w:jc w:val="right"/>
              <w:rPr>
                <w:rFonts w:ascii="Garamond" w:hAnsi="Garamond" w:cs="Garamond" w:eastAsia="Garamond" w:hint="default"/>
                <w:sz w:val="20"/>
                <w:szCs w:val="20"/>
              </w:rPr>
            </w:pPr>
            <w:r>
              <w:rPr>
                <w:rFonts w:ascii="Garamond"/>
                <w:w w:val="99"/>
                <w:sz w:val="20"/>
              </w:rPr>
              <w:t>-</w:t>
            </w:r>
            <w:r>
              <w:rPr>
                <w:rFonts w:ascii="Garamond"/>
                <w:sz w:val="20"/>
              </w:rPr>
            </w:r>
          </w:p>
        </w:tc>
      </w:tr>
      <w:tr>
        <w:trPr>
          <w:trHeight w:val="322" w:hRule="exact"/>
        </w:trPr>
        <w:tc>
          <w:tcPr>
            <w:tcW w:w="2822" w:type="dxa"/>
            <w:gridSpan w:val="2"/>
            <w:tcBorders>
              <w:top w:val="single" w:sz="4" w:space="0" w:color="000008"/>
              <w:left w:val="single" w:sz="4" w:space="0" w:color="000008"/>
              <w:bottom w:val="single" w:sz="4" w:space="0" w:color="000008"/>
              <w:right w:val="single" w:sz="4" w:space="0" w:color="000008"/>
            </w:tcBorders>
          </w:tcPr>
          <w:p>
            <w:pPr>
              <w:pStyle w:val="TableParagraph"/>
              <w:spacing w:line="281" w:lineRule="exact"/>
              <w:ind w:left="70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非流动负债合计</w:t>
            </w:r>
            <w:r>
              <w:rPr>
                <w:rFonts w:ascii="Microsoft JhengHei" w:hAnsi="Microsoft JhengHei" w:cs="Microsoft JhengHei" w:eastAsia="Microsoft JhengHei" w:hint="default"/>
                <w:sz w:val="20"/>
                <w:szCs w:val="20"/>
              </w:rPr>
            </w:r>
          </w:p>
        </w:tc>
        <w:tc>
          <w:tcPr>
            <w:tcW w:w="598"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238" w:type="dxa"/>
            <w:tcBorders>
              <w:top w:val="single" w:sz="4" w:space="0" w:color="000008"/>
              <w:left w:val="single" w:sz="4" w:space="0" w:color="000008"/>
              <w:bottom w:val="single" w:sz="4" w:space="0" w:color="000008"/>
              <w:right w:val="single" w:sz="4" w:space="0" w:color="000008"/>
            </w:tcBorders>
          </w:tcPr>
          <w:p>
            <w:pPr/>
          </w:p>
        </w:tc>
        <w:tc>
          <w:tcPr>
            <w:tcW w:w="24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95"/>
              <w:jc w:val="right"/>
              <w:rPr>
                <w:rFonts w:ascii="Garamond" w:hAnsi="Garamond" w:cs="Garamond" w:eastAsia="Garamond" w:hint="default"/>
                <w:sz w:val="20"/>
                <w:szCs w:val="20"/>
              </w:rPr>
            </w:pPr>
            <w:r>
              <w:rPr>
                <w:rFonts w:ascii="Garamond"/>
                <w:b/>
                <w:w w:val="95"/>
                <w:sz w:val="20"/>
              </w:rPr>
              <w:t>128,578,750.15</w:t>
            </w:r>
            <w:r>
              <w:rPr>
                <w:rFonts w:ascii="Garamond"/>
                <w:sz w:val="20"/>
              </w:rPr>
            </w:r>
          </w:p>
        </w:tc>
        <w:tc>
          <w:tcPr>
            <w:tcW w:w="238" w:type="dxa"/>
            <w:tcBorders>
              <w:top w:val="single" w:sz="4" w:space="0" w:color="000008"/>
              <w:left w:val="single" w:sz="4" w:space="0" w:color="000008"/>
              <w:bottom w:val="single" w:sz="4" w:space="0" w:color="000008"/>
              <w:right w:val="single" w:sz="4" w:space="0" w:color="000008"/>
            </w:tcBorders>
          </w:tcPr>
          <w:p>
            <w:pPr/>
          </w:p>
        </w:tc>
        <w:tc>
          <w:tcPr>
            <w:tcW w:w="22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95"/>
              <w:jc w:val="right"/>
              <w:rPr>
                <w:rFonts w:ascii="Garamond" w:hAnsi="Garamond" w:cs="Garamond" w:eastAsia="Garamond" w:hint="default"/>
                <w:sz w:val="20"/>
                <w:szCs w:val="20"/>
              </w:rPr>
            </w:pPr>
            <w:r>
              <w:rPr>
                <w:rFonts w:ascii="Garamond"/>
                <w:b/>
                <w:w w:val="95"/>
                <w:sz w:val="20"/>
              </w:rPr>
              <w:t>126,738,750.15</w:t>
            </w:r>
            <w:r>
              <w:rPr>
                <w:rFonts w:ascii="Garamond"/>
                <w:sz w:val="20"/>
              </w:rPr>
            </w:r>
          </w:p>
        </w:tc>
      </w:tr>
      <w:tr>
        <w:trPr>
          <w:trHeight w:val="322" w:hRule="exact"/>
        </w:trPr>
        <w:tc>
          <w:tcPr>
            <w:tcW w:w="2822" w:type="dxa"/>
            <w:gridSpan w:val="2"/>
            <w:tcBorders>
              <w:top w:val="single" w:sz="4" w:space="0" w:color="000008"/>
              <w:left w:val="single" w:sz="4" w:space="0" w:color="000008"/>
              <w:bottom w:val="single" w:sz="4" w:space="0" w:color="000008"/>
              <w:right w:val="single" w:sz="4" w:space="0" w:color="000008"/>
            </w:tcBorders>
          </w:tcPr>
          <w:p>
            <w:pPr>
              <w:pStyle w:val="TableParagraph"/>
              <w:spacing w:line="281" w:lineRule="exact"/>
              <w:ind w:left="2"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负债合计</w:t>
            </w:r>
            <w:r>
              <w:rPr>
                <w:rFonts w:ascii="Microsoft JhengHei" w:hAnsi="Microsoft JhengHei" w:cs="Microsoft JhengHei" w:eastAsia="Microsoft JhengHei" w:hint="default"/>
                <w:sz w:val="20"/>
                <w:szCs w:val="20"/>
              </w:rPr>
            </w:r>
          </w:p>
        </w:tc>
        <w:tc>
          <w:tcPr>
            <w:tcW w:w="598"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238" w:type="dxa"/>
            <w:tcBorders>
              <w:top w:val="single" w:sz="4" w:space="0" w:color="000008"/>
              <w:left w:val="single" w:sz="4" w:space="0" w:color="000008"/>
              <w:bottom w:val="single" w:sz="4" w:space="0" w:color="000008"/>
              <w:right w:val="single" w:sz="4" w:space="0" w:color="000008"/>
            </w:tcBorders>
          </w:tcPr>
          <w:p>
            <w:pPr/>
          </w:p>
        </w:tc>
        <w:tc>
          <w:tcPr>
            <w:tcW w:w="24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95"/>
              <w:jc w:val="right"/>
              <w:rPr>
                <w:rFonts w:ascii="Garamond" w:hAnsi="Garamond" w:cs="Garamond" w:eastAsia="Garamond" w:hint="default"/>
                <w:sz w:val="20"/>
                <w:szCs w:val="20"/>
              </w:rPr>
            </w:pPr>
            <w:r>
              <w:rPr>
                <w:rFonts w:ascii="Garamond"/>
                <w:b/>
                <w:w w:val="95"/>
                <w:sz w:val="20"/>
              </w:rPr>
              <w:t>700,724,597.53</w:t>
            </w:r>
            <w:r>
              <w:rPr>
                <w:rFonts w:ascii="Garamond"/>
                <w:sz w:val="20"/>
              </w:rPr>
            </w:r>
          </w:p>
        </w:tc>
        <w:tc>
          <w:tcPr>
            <w:tcW w:w="238" w:type="dxa"/>
            <w:tcBorders>
              <w:top w:val="single" w:sz="4" w:space="0" w:color="000008"/>
              <w:left w:val="single" w:sz="4" w:space="0" w:color="000008"/>
              <w:bottom w:val="single" w:sz="4" w:space="0" w:color="000008"/>
              <w:right w:val="single" w:sz="4" w:space="0" w:color="000008"/>
            </w:tcBorders>
          </w:tcPr>
          <w:p>
            <w:pPr/>
          </w:p>
        </w:tc>
        <w:tc>
          <w:tcPr>
            <w:tcW w:w="22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95"/>
              <w:jc w:val="right"/>
              <w:rPr>
                <w:rFonts w:ascii="Garamond" w:hAnsi="Garamond" w:cs="Garamond" w:eastAsia="Garamond" w:hint="default"/>
                <w:sz w:val="20"/>
                <w:szCs w:val="20"/>
              </w:rPr>
            </w:pPr>
            <w:r>
              <w:rPr>
                <w:rFonts w:ascii="Garamond"/>
                <w:b/>
                <w:w w:val="95"/>
                <w:sz w:val="20"/>
              </w:rPr>
              <w:t>677,293,234.22</w:t>
            </w:r>
            <w:r>
              <w:rPr>
                <w:rFonts w:ascii="Garamond"/>
                <w:sz w:val="20"/>
              </w:rPr>
            </w:r>
          </w:p>
        </w:tc>
      </w:tr>
      <w:tr>
        <w:trPr>
          <w:trHeight w:val="324" w:hRule="exact"/>
        </w:trPr>
        <w:tc>
          <w:tcPr>
            <w:tcW w:w="2822" w:type="dxa"/>
            <w:gridSpan w:val="2"/>
            <w:tcBorders>
              <w:top w:val="single" w:sz="4" w:space="0" w:color="000008"/>
              <w:left w:val="single" w:sz="4" w:space="0" w:color="000008"/>
              <w:bottom w:val="single" w:sz="4" w:space="0" w:color="000008"/>
              <w:right w:val="single" w:sz="4" w:space="0" w:color="000008"/>
            </w:tcBorders>
          </w:tcPr>
          <w:p>
            <w:pPr>
              <w:pStyle w:val="TableParagraph"/>
              <w:spacing w:line="281" w:lineRule="exact"/>
              <w:ind w:left="10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所有者权益</w:t>
            </w:r>
            <w:r>
              <w:rPr>
                <w:rFonts w:ascii="Microsoft JhengHei" w:hAnsi="Microsoft JhengHei" w:cs="Microsoft JhengHei" w:eastAsia="Microsoft JhengHei" w:hint="default"/>
                <w:sz w:val="20"/>
                <w:szCs w:val="20"/>
              </w:rPr>
            </w:r>
          </w:p>
        </w:tc>
        <w:tc>
          <w:tcPr>
            <w:tcW w:w="598"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238" w:type="dxa"/>
            <w:tcBorders>
              <w:top w:val="single" w:sz="4" w:space="0" w:color="000008"/>
              <w:left w:val="single" w:sz="4" w:space="0" w:color="000008"/>
              <w:bottom w:val="single" w:sz="4" w:space="0" w:color="000008"/>
              <w:right w:val="single" w:sz="4" w:space="0" w:color="000008"/>
            </w:tcBorders>
          </w:tcPr>
          <w:p>
            <w:pPr/>
          </w:p>
        </w:tc>
        <w:tc>
          <w:tcPr>
            <w:tcW w:w="2462" w:type="dxa"/>
            <w:tcBorders>
              <w:top w:val="single" w:sz="4" w:space="0" w:color="000008"/>
              <w:left w:val="single" w:sz="4" w:space="0" w:color="000008"/>
              <w:bottom w:val="single" w:sz="4" w:space="0" w:color="000008"/>
              <w:right w:val="single" w:sz="4" w:space="0" w:color="000008"/>
            </w:tcBorders>
          </w:tcPr>
          <w:p>
            <w:pPr/>
          </w:p>
        </w:tc>
        <w:tc>
          <w:tcPr>
            <w:tcW w:w="238" w:type="dxa"/>
            <w:tcBorders>
              <w:top w:val="single" w:sz="4" w:space="0" w:color="000008"/>
              <w:left w:val="single" w:sz="4" w:space="0" w:color="000008"/>
              <w:bottom w:val="single" w:sz="4" w:space="0" w:color="000008"/>
              <w:right w:val="single" w:sz="4" w:space="0" w:color="000008"/>
            </w:tcBorders>
          </w:tcPr>
          <w:p>
            <w:pPr/>
          </w:p>
        </w:tc>
        <w:tc>
          <w:tcPr>
            <w:tcW w:w="2282" w:type="dxa"/>
            <w:tcBorders>
              <w:top w:val="single" w:sz="4" w:space="0" w:color="000008"/>
              <w:left w:val="single" w:sz="4" w:space="0" w:color="000008"/>
              <w:bottom w:val="single" w:sz="4" w:space="0" w:color="000008"/>
              <w:right w:val="single" w:sz="4" w:space="0" w:color="000008"/>
            </w:tcBorders>
          </w:tcPr>
          <w:p>
            <w:pPr/>
          </w:p>
        </w:tc>
      </w:tr>
      <w:tr>
        <w:trPr>
          <w:trHeight w:val="322" w:hRule="exact"/>
        </w:trPr>
        <w:tc>
          <w:tcPr>
            <w:tcW w:w="238" w:type="dxa"/>
            <w:tcBorders>
              <w:top w:val="single" w:sz="4" w:space="0" w:color="000008"/>
              <w:left w:val="single" w:sz="4" w:space="0" w:color="000008"/>
              <w:bottom w:val="single" w:sz="4" w:space="0" w:color="000008"/>
              <w:right w:val="single" w:sz="4" w:space="0" w:color="000008"/>
            </w:tcBorders>
          </w:tcPr>
          <w:p>
            <w:pPr/>
          </w:p>
        </w:tc>
        <w:tc>
          <w:tcPr>
            <w:tcW w:w="2585"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股本</w:t>
            </w:r>
          </w:p>
        </w:tc>
        <w:tc>
          <w:tcPr>
            <w:tcW w:w="598"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238" w:type="dxa"/>
            <w:tcBorders>
              <w:top w:val="single" w:sz="4" w:space="0" w:color="000008"/>
              <w:left w:val="single" w:sz="4" w:space="0" w:color="000008"/>
              <w:bottom w:val="single" w:sz="4" w:space="0" w:color="000008"/>
              <w:right w:val="single" w:sz="4" w:space="0" w:color="000008"/>
            </w:tcBorders>
          </w:tcPr>
          <w:p>
            <w:pPr/>
          </w:p>
        </w:tc>
        <w:tc>
          <w:tcPr>
            <w:tcW w:w="24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3"/>
              <w:jc w:val="right"/>
              <w:rPr>
                <w:rFonts w:ascii="Garamond" w:hAnsi="Garamond" w:cs="Garamond" w:eastAsia="Garamond" w:hint="default"/>
                <w:sz w:val="20"/>
                <w:szCs w:val="20"/>
              </w:rPr>
            </w:pPr>
            <w:r>
              <w:rPr>
                <w:rFonts w:ascii="Garamond"/>
                <w:spacing w:val="-1"/>
                <w:sz w:val="20"/>
              </w:rPr>
              <w:t>357,973,531.00</w:t>
            </w:r>
          </w:p>
        </w:tc>
        <w:tc>
          <w:tcPr>
            <w:tcW w:w="238" w:type="dxa"/>
            <w:tcBorders>
              <w:top w:val="single" w:sz="4" w:space="0" w:color="000008"/>
              <w:left w:val="single" w:sz="4" w:space="0" w:color="000008"/>
              <w:bottom w:val="single" w:sz="4" w:space="0" w:color="000008"/>
              <w:right w:val="single" w:sz="4" w:space="0" w:color="000008"/>
            </w:tcBorders>
          </w:tcPr>
          <w:p>
            <w:pPr/>
          </w:p>
        </w:tc>
        <w:tc>
          <w:tcPr>
            <w:tcW w:w="22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3"/>
              <w:jc w:val="right"/>
              <w:rPr>
                <w:rFonts w:ascii="Garamond" w:hAnsi="Garamond" w:cs="Garamond" w:eastAsia="Garamond" w:hint="default"/>
                <w:sz w:val="20"/>
                <w:szCs w:val="20"/>
              </w:rPr>
            </w:pPr>
            <w:r>
              <w:rPr>
                <w:rFonts w:ascii="Garamond"/>
                <w:spacing w:val="-1"/>
                <w:sz w:val="20"/>
              </w:rPr>
              <w:t>311,139,400.00</w:t>
            </w:r>
          </w:p>
        </w:tc>
      </w:tr>
      <w:tr>
        <w:trPr>
          <w:trHeight w:val="322" w:hRule="exact"/>
        </w:trPr>
        <w:tc>
          <w:tcPr>
            <w:tcW w:w="238" w:type="dxa"/>
            <w:tcBorders>
              <w:top w:val="single" w:sz="4" w:space="0" w:color="000008"/>
              <w:left w:val="single" w:sz="4" w:space="0" w:color="000008"/>
              <w:bottom w:val="single" w:sz="4" w:space="0" w:color="000008"/>
              <w:right w:val="single" w:sz="4" w:space="0" w:color="000008"/>
            </w:tcBorders>
          </w:tcPr>
          <w:p>
            <w:pPr/>
          </w:p>
        </w:tc>
        <w:tc>
          <w:tcPr>
            <w:tcW w:w="2585"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598"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238" w:type="dxa"/>
            <w:tcBorders>
              <w:top w:val="single" w:sz="4" w:space="0" w:color="000008"/>
              <w:left w:val="single" w:sz="4" w:space="0" w:color="000008"/>
              <w:bottom w:val="single" w:sz="4" w:space="0" w:color="000008"/>
              <w:right w:val="single" w:sz="4" w:space="0" w:color="000008"/>
            </w:tcBorders>
          </w:tcPr>
          <w:p>
            <w:pPr/>
          </w:p>
        </w:tc>
        <w:tc>
          <w:tcPr>
            <w:tcW w:w="24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103"/>
              <w:jc w:val="right"/>
              <w:rPr>
                <w:rFonts w:ascii="Garamond" w:hAnsi="Garamond" w:cs="Garamond" w:eastAsia="Garamond" w:hint="default"/>
                <w:sz w:val="20"/>
                <w:szCs w:val="20"/>
              </w:rPr>
            </w:pPr>
            <w:r>
              <w:rPr>
                <w:rFonts w:ascii="Garamond"/>
                <w:spacing w:val="-1"/>
                <w:sz w:val="20"/>
              </w:rPr>
              <w:t>319,552,196.86</w:t>
            </w:r>
          </w:p>
        </w:tc>
        <w:tc>
          <w:tcPr>
            <w:tcW w:w="238" w:type="dxa"/>
            <w:tcBorders>
              <w:top w:val="single" w:sz="4" w:space="0" w:color="000008"/>
              <w:left w:val="single" w:sz="4" w:space="0" w:color="000008"/>
              <w:bottom w:val="single" w:sz="4" w:space="0" w:color="000008"/>
              <w:right w:val="single" w:sz="4" w:space="0" w:color="000008"/>
            </w:tcBorders>
          </w:tcPr>
          <w:p>
            <w:pPr/>
          </w:p>
        </w:tc>
        <w:tc>
          <w:tcPr>
            <w:tcW w:w="22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103"/>
              <w:jc w:val="right"/>
              <w:rPr>
                <w:rFonts w:ascii="Garamond" w:hAnsi="Garamond" w:cs="Garamond" w:eastAsia="Garamond" w:hint="default"/>
                <w:sz w:val="20"/>
                <w:szCs w:val="20"/>
              </w:rPr>
            </w:pPr>
            <w:r>
              <w:rPr>
                <w:rFonts w:ascii="Garamond"/>
                <w:spacing w:val="-1"/>
                <w:sz w:val="20"/>
              </w:rPr>
              <w:t>366,386,327.86</w:t>
            </w:r>
          </w:p>
        </w:tc>
      </w:tr>
      <w:tr>
        <w:trPr>
          <w:trHeight w:val="322" w:hRule="exact"/>
        </w:trPr>
        <w:tc>
          <w:tcPr>
            <w:tcW w:w="238" w:type="dxa"/>
            <w:tcBorders>
              <w:top w:val="single" w:sz="4" w:space="0" w:color="000008"/>
              <w:left w:val="single" w:sz="4" w:space="0" w:color="000008"/>
              <w:bottom w:val="single" w:sz="4" w:space="0" w:color="000008"/>
              <w:right w:val="single" w:sz="4" w:space="0" w:color="000008"/>
            </w:tcBorders>
          </w:tcPr>
          <w:p>
            <w:pPr/>
          </w:p>
        </w:tc>
        <w:tc>
          <w:tcPr>
            <w:tcW w:w="2585"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减：库存股</w:t>
            </w:r>
          </w:p>
        </w:tc>
        <w:tc>
          <w:tcPr>
            <w:tcW w:w="598"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238" w:type="dxa"/>
            <w:tcBorders>
              <w:top w:val="single" w:sz="4" w:space="0" w:color="000008"/>
              <w:left w:val="single" w:sz="4" w:space="0" w:color="000008"/>
              <w:bottom w:val="single" w:sz="4" w:space="0" w:color="000008"/>
              <w:right w:val="single" w:sz="4" w:space="0" w:color="000008"/>
            </w:tcBorders>
          </w:tcPr>
          <w:p>
            <w:pPr/>
          </w:p>
        </w:tc>
        <w:tc>
          <w:tcPr>
            <w:tcW w:w="24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1"/>
              <w:jc w:val="right"/>
              <w:rPr>
                <w:rFonts w:ascii="Garamond" w:hAnsi="Garamond" w:cs="Garamond" w:eastAsia="Garamond" w:hint="default"/>
                <w:sz w:val="20"/>
                <w:szCs w:val="20"/>
              </w:rPr>
            </w:pPr>
            <w:r>
              <w:rPr>
                <w:rFonts w:ascii="Garamond"/>
                <w:w w:val="99"/>
                <w:sz w:val="20"/>
              </w:rPr>
              <w:t>-</w:t>
            </w:r>
            <w:r>
              <w:rPr>
                <w:rFonts w:ascii="Garamond"/>
                <w:sz w:val="20"/>
              </w:rPr>
            </w:r>
          </w:p>
        </w:tc>
        <w:tc>
          <w:tcPr>
            <w:tcW w:w="238" w:type="dxa"/>
            <w:tcBorders>
              <w:top w:val="single" w:sz="4" w:space="0" w:color="000008"/>
              <w:left w:val="single" w:sz="4" w:space="0" w:color="000008"/>
              <w:bottom w:val="single" w:sz="4" w:space="0" w:color="000008"/>
              <w:right w:val="single" w:sz="4" w:space="0" w:color="000008"/>
            </w:tcBorders>
          </w:tcPr>
          <w:p>
            <w:pPr/>
          </w:p>
        </w:tc>
        <w:tc>
          <w:tcPr>
            <w:tcW w:w="22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1"/>
              <w:jc w:val="right"/>
              <w:rPr>
                <w:rFonts w:ascii="Garamond" w:hAnsi="Garamond" w:cs="Garamond" w:eastAsia="Garamond" w:hint="default"/>
                <w:sz w:val="20"/>
                <w:szCs w:val="20"/>
              </w:rPr>
            </w:pPr>
            <w:r>
              <w:rPr>
                <w:rFonts w:ascii="Garamond"/>
                <w:w w:val="99"/>
                <w:sz w:val="20"/>
              </w:rPr>
              <w:t>-</w:t>
            </w:r>
            <w:r>
              <w:rPr>
                <w:rFonts w:ascii="Garamond"/>
                <w:sz w:val="20"/>
              </w:rPr>
            </w:r>
          </w:p>
        </w:tc>
      </w:tr>
      <w:tr>
        <w:trPr>
          <w:trHeight w:val="322" w:hRule="exact"/>
        </w:trPr>
        <w:tc>
          <w:tcPr>
            <w:tcW w:w="238" w:type="dxa"/>
            <w:tcBorders>
              <w:top w:val="single" w:sz="4" w:space="0" w:color="000008"/>
              <w:left w:val="single" w:sz="4" w:space="0" w:color="000008"/>
              <w:bottom w:val="single" w:sz="4" w:space="0" w:color="000008"/>
              <w:right w:val="single" w:sz="4" w:space="0" w:color="000008"/>
            </w:tcBorders>
          </w:tcPr>
          <w:p>
            <w:pPr/>
          </w:p>
        </w:tc>
        <w:tc>
          <w:tcPr>
            <w:tcW w:w="2585"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598"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238" w:type="dxa"/>
            <w:tcBorders>
              <w:top w:val="single" w:sz="4" w:space="0" w:color="000008"/>
              <w:left w:val="single" w:sz="4" w:space="0" w:color="000008"/>
              <w:bottom w:val="single" w:sz="4" w:space="0" w:color="000008"/>
              <w:right w:val="single" w:sz="4" w:space="0" w:color="000008"/>
            </w:tcBorders>
          </w:tcPr>
          <w:p>
            <w:pPr/>
          </w:p>
        </w:tc>
        <w:tc>
          <w:tcPr>
            <w:tcW w:w="24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103"/>
              <w:jc w:val="right"/>
              <w:rPr>
                <w:rFonts w:ascii="Garamond" w:hAnsi="Garamond" w:cs="Garamond" w:eastAsia="Garamond" w:hint="default"/>
                <w:sz w:val="20"/>
                <w:szCs w:val="20"/>
              </w:rPr>
            </w:pPr>
            <w:r>
              <w:rPr>
                <w:rFonts w:ascii="Garamond"/>
                <w:spacing w:val="-1"/>
                <w:sz w:val="20"/>
              </w:rPr>
              <w:t>65,738,593.50</w:t>
            </w:r>
          </w:p>
        </w:tc>
        <w:tc>
          <w:tcPr>
            <w:tcW w:w="238" w:type="dxa"/>
            <w:tcBorders>
              <w:top w:val="single" w:sz="4" w:space="0" w:color="000008"/>
              <w:left w:val="single" w:sz="4" w:space="0" w:color="000008"/>
              <w:bottom w:val="single" w:sz="4" w:space="0" w:color="000008"/>
              <w:right w:val="single" w:sz="4" w:space="0" w:color="000008"/>
            </w:tcBorders>
          </w:tcPr>
          <w:p>
            <w:pPr/>
          </w:p>
        </w:tc>
        <w:tc>
          <w:tcPr>
            <w:tcW w:w="22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103"/>
              <w:jc w:val="right"/>
              <w:rPr>
                <w:rFonts w:ascii="Garamond" w:hAnsi="Garamond" w:cs="Garamond" w:eastAsia="Garamond" w:hint="default"/>
                <w:sz w:val="20"/>
                <w:szCs w:val="20"/>
              </w:rPr>
            </w:pPr>
            <w:r>
              <w:rPr>
                <w:rFonts w:ascii="Garamond"/>
                <w:spacing w:val="-1"/>
                <w:sz w:val="20"/>
              </w:rPr>
              <w:t>65,738,593.50</w:t>
            </w:r>
          </w:p>
        </w:tc>
      </w:tr>
      <w:tr>
        <w:trPr>
          <w:trHeight w:val="322" w:hRule="exact"/>
        </w:trPr>
        <w:tc>
          <w:tcPr>
            <w:tcW w:w="238" w:type="dxa"/>
            <w:tcBorders>
              <w:top w:val="single" w:sz="4" w:space="0" w:color="000008"/>
              <w:left w:val="single" w:sz="4" w:space="0" w:color="000008"/>
              <w:bottom w:val="single" w:sz="4" w:space="0" w:color="000008"/>
              <w:right w:val="single" w:sz="4" w:space="0" w:color="000008"/>
            </w:tcBorders>
          </w:tcPr>
          <w:p>
            <w:pPr/>
          </w:p>
        </w:tc>
        <w:tc>
          <w:tcPr>
            <w:tcW w:w="2585"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598"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238" w:type="dxa"/>
            <w:tcBorders>
              <w:top w:val="single" w:sz="4" w:space="0" w:color="000008"/>
              <w:left w:val="single" w:sz="4" w:space="0" w:color="000008"/>
              <w:bottom w:val="single" w:sz="4" w:space="0" w:color="000008"/>
              <w:right w:val="single" w:sz="4" w:space="0" w:color="000008"/>
            </w:tcBorders>
          </w:tcPr>
          <w:p>
            <w:pPr/>
          </w:p>
        </w:tc>
        <w:tc>
          <w:tcPr>
            <w:tcW w:w="24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6"/>
              <w:jc w:val="right"/>
              <w:rPr>
                <w:rFonts w:ascii="Garamond" w:hAnsi="Garamond" w:cs="Garamond" w:eastAsia="Garamond" w:hint="default"/>
                <w:sz w:val="20"/>
                <w:szCs w:val="20"/>
              </w:rPr>
            </w:pPr>
            <w:r>
              <w:rPr>
                <w:rFonts w:ascii="Garamond"/>
                <w:spacing w:val="-1"/>
                <w:sz w:val="20"/>
              </w:rPr>
              <w:t>-1,189,010,602.22</w:t>
            </w:r>
          </w:p>
        </w:tc>
        <w:tc>
          <w:tcPr>
            <w:tcW w:w="238" w:type="dxa"/>
            <w:tcBorders>
              <w:top w:val="single" w:sz="4" w:space="0" w:color="000008"/>
              <w:left w:val="single" w:sz="4" w:space="0" w:color="000008"/>
              <w:bottom w:val="single" w:sz="4" w:space="0" w:color="000008"/>
              <w:right w:val="single" w:sz="4" w:space="0" w:color="000008"/>
            </w:tcBorders>
          </w:tcPr>
          <w:p>
            <w:pPr/>
          </w:p>
        </w:tc>
        <w:tc>
          <w:tcPr>
            <w:tcW w:w="22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6"/>
              <w:jc w:val="right"/>
              <w:rPr>
                <w:rFonts w:ascii="Garamond" w:hAnsi="Garamond" w:cs="Garamond" w:eastAsia="Garamond" w:hint="default"/>
                <w:sz w:val="20"/>
                <w:szCs w:val="20"/>
              </w:rPr>
            </w:pPr>
            <w:r>
              <w:rPr>
                <w:rFonts w:ascii="Garamond"/>
                <w:spacing w:val="-1"/>
                <w:sz w:val="20"/>
              </w:rPr>
              <w:t>-1,125,006,659.05</w:t>
            </w:r>
          </w:p>
        </w:tc>
      </w:tr>
      <w:tr>
        <w:trPr>
          <w:trHeight w:val="324" w:hRule="exact"/>
        </w:trPr>
        <w:tc>
          <w:tcPr>
            <w:tcW w:w="238" w:type="dxa"/>
            <w:tcBorders>
              <w:top w:val="single" w:sz="4" w:space="0" w:color="000008"/>
              <w:left w:val="single" w:sz="4" w:space="0" w:color="000008"/>
              <w:bottom w:val="single" w:sz="4" w:space="0" w:color="000008"/>
              <w:right w:val="single" w:sz="4" w:space="0" w:color="000008"/>
            </w:tcBorders>
          </w:tcPr>
          <w:p>
            <w:pPr/>
          </w:p>
        </w:tc>
        <w:tc>
          <w:tcPr>
            <w:tcW w:w="2585"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所有者权益合计</w:t>
            </w:r>
          </w:p>
        </w:tc>
        <w:tc>
          <w:tcPr>
            <w:tcW w:w="598"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238" w:type="dxa"/>
            <w:tcBorders>
              <w:top w:val="single" w:sz="4" w:space="0" w:color="000008"/>
              <w:left w:val="single" w:sz="4" w:space="0" w:color="000008"/>
              <w:bottom w:val="single" w:sz="4" w:space="0" w:color="000008"/>
              <w:right w:val="single" w:sz="4" w:space="0" w:color="000008"/>
            </w:tcBorders>
          </w:tcPr>
          <w:p>
            <w:pPr/>
          </w:p>
        </w:tc>
        <w:tc>
          <w:tcPr>
            <w:tcW w:w="24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95"/>
              <w:jc w:val="right"/>
              <w:rPr>
                <w:rFonts w:ascii="Garamond" w:hAnsi="Garamond" w:cs="Garamond" w:eastAsia="Garamond" w:hint="default"/>
                <w:sz w:val="20"/>
                <w:szCs w:val="20"/>
              </w:rPr>
            </w:pPr>
            <w:r>
              <w:rPr>
                <w:rFonts w:ascii="Garamond"/>
                <w:b/>
                <w:w w:val="95"/>
                <w:sz w:val="20"/>
              </w:rPr>
              <w:t>-445,746,280.86</w:t>
            </w:r>
            <w:r>
              <w:rPr>
                <w:rFonts w:ascii="Garamond"/>
                <w:sz w:val="20"/>
              </w:rPr>
            </w:r>
          </w:p>
        </w:tc>
        <w:tc>
          <w:tcPr>
            <w:tcW w:w="238" w:type="dxa"/>
            <w:tcBorders>
              <w:top w:val="single" w:sz="4" w:space="0" w:color="000008"/>
              <w:left w:val="single" w:sz="4" w:space="0" w:color="000008"/>
              <w:bottom w:val="single" w:sz="4" w:space="0" w:color="000008"/>
              <w:right w:val="single" w:sz="4" w:space="0" w:color="000008"/>
            </w:tcBorders>
          </w:tcPr>
          <w:p>
            <w:pPr/>
          </w:p>
        </w:tc>
        <w:tc>
          <w:tcPr>
            <w:tcW w:w="22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92"/>
              <w:jc w:val="right"/>
              <w:rPr>
                <w:rFonts w:ascii="Garamond" w:hAnsi="Garamond" w:cs="Garamond" w:eastAsia="Garamond" w:hint="default"/>
                <w:sz w:val="20"/>
                <w:szCs w:val="20"/>
              </w:rPr>
            </w:pPr>
            <w:r>
              <w:rPr>
                <w:rFonts w:ascii="Garamond"/>
                <w:b/>
                <w:w w:val="95"/>
                <w:sz w:val="20"/>
              </w:rPr>
              <w:t>-381,742,337.69</w:t>
            </w:r>
            <w:r>
              <w:rPr>
                <w:rFonts w:ascii="Garamond"/>
                <w:sz w:val="20"/>
              </w:rPr>
            </w:r>
          </w:p>
        </w:tc>
      </w:tr>
      <w:tr>
        <w:trPr>
          <w:trHeight w:val="322" w:hRule="exact"/>
        </w:trPr>
        <w:tc>
          <w:tcPr>
            <w:tcW w:w="238" w:type="dxa"/>
            <w:tcBorders>
              <w:top w:val="single" w:sz="4" w:space="0" w:color="000008"/>
              <w:left w:val="single" w:sz="4" w:space="0" w:color="000008"/>
              <w:bottom w:val="single" w:sz="4" w:space="0" w:color="000008"/>
              <w:right w:val="single" w:sz="4" w:space="0" w:color="000008"/>
            </w:tcBorders>
          </w:tcPr>
          <w:p>
            <w:pPr/>
          </w:p>
        </w:tc>
        <w:tc>
          <w:tcPr>
            <w:tcW w:w="2585"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少数股东权益</w:t>
            </w:r>
          </w:p>
        </w:tc>
        <w:tc>
          <w:tcPr>
            <w:tcW w:w="598"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238" w:type="dxa"/>
            <w:tcBorders>
              <w:top w:val="single" w:sz="4" w:space="0" w:color="000008"/>
              <w:left w:val="single" w:sz="4" w:space="0" w:color="000008"/>
              <w:bottom w:val="single" w:sz="4" w:space="0" w:color="000008"/>
              <w:right w:val="single" w:sz="4" w:space="0" w:color="000008"/>
            </w:tcBorders>
          </w:tcPr>
          <w:p>
            <w:pPr/>
          </w:p>
        </w:tc>
        <w:tc>
          <w:tcPr>
            <w:tcW w:w="24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1"/>
              <w:jc w:val="right"/>
              <w:rPr>
                <w:rFonts w:ascii="Garamond" w:hAnsi="Garamond" w:cs="Garamond" w:eastAsia="Garamond" w:hint="default"/>
                <w:sz w:val="20"/>
                <w:szCs w:val="20"/>
              </w:rPr>
            </w:pPr>
            <w:r>
              <w:rPr>
                <w:rFonts w:ascii="Garamond"/>
                <w:spacing w:val="-1"/>
                <w:sz w:val="20"/>
              </w:rPr>
              <w:t>0.00</w:t>
            </w:r>
          </w:p>
        </w:tc>
        <w:tc>
          <w:tcPr>
            <w:tcW w:w="238" w:type="dxa"/>
            <w:tcBorders>
              <w:top w:val="single" w:sz="4" w:space="0" w:color="000008"/>
              <w:left w:val="single" w:sz="4" w:space="0" w:color="000008"/>
              <w:bottom w:val="single" w:sz="4" w:space="0" w:color="000008"/>
              <w:right w:val="single" w:sz="4" w:space="0" w:color="000008"/>
            </w:tcBorders>
          </w:tcPr>
          <w:p>
            <w:pPr/>
          </w:p>
        </w:tc>
        <w:tc>
          <w:tcPr>
            <w:tcW w:w="2282" w:type="dxa"/>
            <w:tcBorders>
              <w:top w:val="single" w:sz="4" w:space="0" w:color="000008"/>
              <w:left w:val="single" w:sz="4" w:space="0" w:color="000008"/>
              <w:bottom w:val="single" w:sz="4" w:space="0" w:color="000008"/>
              <w:right w:val="single" w:sz="4" w:space="0" w:color="000008"/>
            </w:tcBorders>
          </w:tcPr>
          <w:p>
            <w:pPr/>
          </w:p>
        </w:tc>
      </w:tr>
      <w:tr>
        <w:trPr>
          <w:trHeight w:val="322" w:hRule="exact"/>
        </w:trPr>
        <w:tc>
          <w:tcPr>
            <w:tcW w:w="2822" w:type="dxa"/>
            <w:gridSpan w:val="2"/>
            <w:tcBorders>
              <w:top w:val="single" w:sz="4" w:space="0" w:color="000008"/>
              <w:left w:val="single" w:sz="4" w:space="0" w:color="000008"/>
              <w:bottom w:val="single" w:sz="4" w:space="0" w:color="000008"/>
              <w:right w:val="single" w:sz="4" w:space="0" w:color="000008"/>
            </w:tcBorders>
          </w:tcPr>
          <w:p>
            <w:pPr>
              <w:pStyle w:val="TableParagraph"/>
              <w:spacing w:line="279" w:lineRule="exact"/>
              <w:ind w:left="70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所有者权益合计</w:t>
            </w:r>
            <w:r>
              <w:rPr>
                <w:rFonts w:ascii="Microsoft JhengHei" w:hAnsi="Microsoft JhengHei" w:cs="Microsoft JhengHei" w:eastAsia="Microsoft JhengHei" w:hint="default"/>
                <w:sz w:val="20"/>
                <w:szCs w:val="20"/>
              </w:rPr>
            </w:r>
          </w:p>
        </w:tc>
        <w:tc>
          <w:tcPr>
            <w:tcW w:w="598"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238" w:type="dxa"/>
            <w:tcBorders>
              <w:top w:val="single" w:sz="4" w:space="0" w:color="000008"/>
              <w:left w:val="single" w:sz="4" w:space="0" w:color="000008"/>
              <w:bottom w:val="single" w:sz="4" w:space="0" w:color="000008"/>
              <w:right w:val="single" w:sz="4" w:space="0" w:color="000008"/>
            </w:tcBorders>
          </w:tcPr>
          <w:p>
            <w:pPr/>
          </w:p>
        </w:tc>
        <w:tc>
          <w:tcPr>
            <w:tcW w:w="24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95"/>
              <w:jc w:val="right"/>
              <w:rPr>
                <w:rFonts w:ascii="Garamond" w:hAnsi="Garamond" w:cs="Garamond" w:eastAsia="Garamond" w:hint="default"/>
                <w:sz w:val="20"/>
                <w:szCs w:val="20"/>
              </w:rPr>
            </w:pPr>
            <w:r>
              <w:rPr>
                <w:rFonts w:ascii="Garamond"/>
                <w:b/>
                <w:w w:val="95"/>
                <w:sz w:val="20"/>
              </w:rPr>
              <w:t>-445,746,280.86</w:t>
            </w:r>
            <w:r>
              <w:rPr>
                <w:rFonts w:ascii="Garamond"/>
                <w:sz w:val="20"/>
              </w:rPr>
            </w:r>
          </w:p>
        </w:tc>
        <w:tc>
          <w:tcPr>
            <w:tcW w:w="238" w:type="dxa"/>
            <w:tcBorders>
              <w:top w:val="single" w:sz="4" w:space="0" w:color="000008"/>
              <w:left w:val="single" w:sz="4" w:space="0" w:color="000008"/>
              <w:bottom w:val="single" w:sz="4" w:space="0" w:color="000008"/>
              <w:right w:val="single" w:sz="4" w:space="0" w:color="000008"/>
            </w:tcBorders>
          </w:tcPr>
          <w:p>
            <w:pPr/>
          </w:p>
        </w:tc>
        <w:tc>
          <w:tcPr>
            <w:tcW w:w="22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92"/>
              <w:jc w:val="right"/>
              <w:rPr>
                <w:rFonts w:ascii="Garamond" w:hAnsi="Garamond" w:cs="Garamond" w:eastAsia="Garamond" w:hint="default"/>
                <w:sz w:val="20"/>
                <w:szCs w:val="20"/>
              </w:rPr>
            </w:pPr>
            <w:r>
              <w:rPr>
                <w:rFonts w:ascii="Garamond"/>
                <w:b/>
                <w:w w:val="95"/>
                <w:sz w:val="20"/>
              </w:rPr>
              <w:t>-381,742,337.69</w:t>
            </w:r>
            <w:r>
              <w:rPr>
                <w:rFonts w:ascii="Garamond"/>
                <w:sz w:val="20"/>
              </w:rPr>
            </w:r>
          </w:p>
        </w:tc>
      </w:tr>
      <w:tr>
        <w:trPr>
          <w:trHeight w:val="322" w:hRule="exact"/>
        </w:trPr>
        <w:tc>
          <w:tcPr>
            <w:tcW w:w="2822" w:type="dxa"/>
            <w:gridSpan w:val="2"/>
            <w:tcBorders>
              <w:top w:val="single" w:sz="4" w:space="0" w:color="000008"/>
              <w:left w:val="single" w:sz="4" w:space="0" w:color="000008"/>
              <w:bottom w:val="single" w:sz="4" w:space="0" w:color="000008"/>
              <w:right w:val="single" w:sz="4" w:space="0" w:color="000008"/>
            </w:tcBorders>
          </w:tcPr>
          <w:p>
            <w:pPr>
              <w:pStyle w:val="TableParagraph"/>
              <w:spacing w:line="279" w:lineRule="exact"/>
              <w:ind w:left="4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负债及所有者权益总计</w:t>
            </w:r>
            <w:r>
              <w:rPr>
                <w:rFonts w:ascii="Microsoft JhengHei" w:hAnsi="Microsoft JhengHei" w:cs="Microsoft JhengHei" w:eastAsia="Microsoft JhengHei" w:hint="default"/>
                <w:sz w:val="20"/>
                <w:szCs w:val="20"/>
              </w:rPr>
            </w:r>
          </w:p>
        </w:tc>
        <w:tc>
          <w:tcPr>
            <w:tcW w:w="598"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238" w:type="dxa"/>
            <w:tcBorders>
              <w:top w:val="single" w:sz="4" w:space="0" w:color="000008"/>
              <w:left w:val="single" w:sz="4" w:space="0" w:color="000008"/>
              <w:bottom w:val="single" w:sz="4" w:space="0" w:color="000008"/>
              <w:right w:val="single" w:sz="4" w:space="0" w:color="000008"/>
            </w:tcBorders>
          </w:tcPr>
          <w:p>
            <w:pPr/>
          </w:p>
        </w:tc>
        <w:tc>
          <w:tcPr>
            <w:tcW w:w="246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92"/>
              <w:jc w:val="right"/>
              <w:rPr>
                <w:rFonts w:ascii="Garamond" w:hAnsi="Garamond" w:cs="Garamond" w:eastAsia="Garamond" w:hint="default"/>
                <w:sz w:val="20"/>
                <w:szCs w:val="20"/>
              </w:rPr>
            </w:pPr>
            <w:r>
              <w:rPr>
                <w:rFonts w:ascii="Garamond"/>
                <w:b/>
                <w:w w:val="95"/>
                <w:sz w:val="20"/>
              </w:rPr>
              <w:t>254,978,316.67</w:t>
            </w:r>
            <w:r>
              <w:rPr>
                <w:rFonts w:ascii="Garamond"/>
                <w:sz w:val="20"/>
              </w:rPr>
            </w:r>
          </w:p>
        </w:tc>
        <w:tc>
          <w:tcPr>
            <w:tcW w:w="238" w:type="dxa"/>
            <w:tcBorders>
              <w:top w:val="single" w:sz="4" w:space="0" w:color="000008"/>
              <w:left w:val="single" w:sz="4" w:space="0" w:color="000008"/>
              <w:bottom w:val="single" w:sz="4" w:space="0" w:color="000008"/>
              <w:right w:val="single" w:sz="4" w:space="0" w:color="000008"/>
            </w:tcBorders>
          </w:tcPr>
          <w:p>
            <w:pPr/>
          </w:p>
        </w:tc>
        <w:tc>
          <w:tcPr>
            <w:tcW w:w="22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95"/>
              <w:jc w:val="right"/>
              <w:rPr>
                <w:rFonts w:ascii="Garamond" w:hAnsi="Garamond" w:cs="Garamond" w:eastAsia="Garamond" w:hint="default"/>
                <w:sz w:val="20"/>
                <w:szCs w:val="20"/>
              </w:rPr>
            </w:pPr>
            <w:r>
              <w:rPr>
                <w:rFonts w:ascii="Garamond"/>
                <w:b/>
                <w:w w:val="95"/>
                <w:sz w:val="20"/>
              </w:rPr>
              <w:t>295,550,896.53</w:t>
            </w:r>
            <w:r>
              <w:rPr>
                <w:rFonts w:ascii="Garamond"/>
                <w:sz w:val="20"/>
              </w:rPr>
            </w:r>
          </w:p>
        </w:tc>
      </w:tr>
      <w:tr>
        <w:trPr>
          <w:trHeight w:val="322" w:hRule="exact"/>
        </w:trPr>
        <w:tc>
          <w:tcPr>
            <w:tcW w:w="9720" w:type="dxa"/>
            <w:gridSpan w:val="8"/>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3156" w:right="0"/>
              <w:jc w:val="left"/>
              <w:rPr>
                <w:rFonts w:ascii="宋体" w:hAnsi="宋体" w:cs="宋体" w:eastAsia="宋体" w:hint="default"/>
                <w:sz w:val="20"/>
                <w:szCs w:val="20"/>
              </w:rPr>
            </w:pPr>
            <w:r>
              <w:rPr>
                <w:rFonts w:ascii="宋体" w:hAnsi="宋体" w:cs="宋体" w:eastAsia="宋体" w:hint="default"/>
                <w:sz w:val="20"/>
                <w:szCs w:val="20"/>
              </w:rPr>
              <w:t>（所附附注系本财务报表的组成部分）</w:t>
            </w:r>
          </w:p>
        </w:tc>
      </w:tr>
      <w:tr>
        <w:trPr>
          <w:trHeight w:val="682" w:hRule="exact"/>
        </w:trPr>
        <w:tc>
          <w:tcPr>
            <w:tcW w:w="9720" w:type="dxa"/>
            <w:gridSpan w:val="8"/>
            <w:tcBorders>
              <w:top w:val="single" w:sz="4" w:space="0" w:color="000008"/>
              <w:left w:val="single" w:sz="4" w:space="0" w:color="000008"/>
              <w:bottom w:val="single" w:sz="4" w:space="0" w:color="000008"/>
              <w:right w:val="single" w:sz="4" w:space="0" w:color="000008"/>
            </w:tcBorders>
          </w:tcPr>
          <w:p>
            <w:pPr>
              <w:pStyle w:val="TableParagraph"/>
              <w:tabs>
                <w:tab w:pos="3203" w:val="left" w:leader="none"/>
                <w:tab w:pos="6904" w:val="left" w:leader="none"/>
              </w:tabs>
              <w:spacing w:line="240" w:lineRule="auto" w:before="174"/>
              <w:ind w:left="105" w:right="0"/>
              <w:jc w:val="left"/>
              <w:rPr>
                <w:rFonts w:ascii="宋体" w:hAnsi="宋体" w:cs="宋体" w:eastAsia="宋体" w:hint="default"/>
                <w:sz w:val="20"/>
                <w:szCs w:val="20"/>
              </w:rPr>
            </w:pPr>
            <w:r>
              <w:rPr>
                <w:rFonts w:ascii="宋体" w:hAnsi="宋体" w:cs="宋体" w:eastAsia="宋体" w:hint="default"/>
                <w:w w:val="95"/>
                <w:sz w:val="20"/>
                <w:szCs w:val="20"/>
              </w:rPr>
              <w:t>公司法定代表人：晏群</w:t>
              <w:tab/>
              <w:t>主管会计工作公司负责人：梁侠</w:t>
              <w:tab/>
            </w:r>
            <w:r>
              <w:rPr>
                <w:rFonts w:ascii="宋体" w:hAnsi="宋体" w:cs="宋体" w:eastAsia="宋体" w:hint="default"/>
                <w:sz w:val="20"/>
                <w:szCs w:val="20"/>
              </w:rPr>
              <w:t>会计机构负责人：林小浓</w:t>
            </w:r>
          </w:p>
        </w:tc>
      </w:tr>
    </w:tbl>
    <w:p>
      <w:pPr>
        <w:spacing w:after="0" w:line="240" w:lineRule="auto"/>
        <w:jc w:val="left"/>
        <w:rPr>
          <w:rFonts w:ascii="宋体" w:hAnsi="宋体" w:cs="宋体" w:eastAsia="宋体" w:hint="default"/>
          <w:sz w:val="20"/>
          <w:szCs w:val="20"/>
        </w:rPr>
        <w:sectPr>
          <w:pgSz w:w="11910" w:h="16840"/>
          <w:pgMar w:header="870" w:footer="974" w:top="1060" w:bottom="1160" w:left="1140" w:right="8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9"/>
          <w:szCs w:val="19"/>
        </w:rPr>
      </w:pPr>
    </w:p>
    <w:tbl>
      <w:tblPr>
        <w:tblW w:w="0" w:type="auto"/>
        <w:jc w:val="left"/>
        <w:tblInd w:w="110" w:type="dxa"/>
        <w:tblLayout w:type="fixed"/>
        <w:tblCellMar>
          <w:top w:w="0" w:type="dxa"/>
          <w:left w:w="0" w:type="dxa"/>
          <w:bottom w:w="0" w:type="dxa"/>
          <w:right w:w="0" w:type="dxa"/>
        </w:tblCellMar>
        <w:tblLook w:val="01E0"/>
      </w:tblPr>
      <w:tblGrid>
        <w:gridCol w:w="619"/>
        <w:gridCol w:w="617"/>
        <w:gridCol w:w="2364"/>
        <w:gridCol w:w="540"/>
        <w:gridCol w:w="1080"/>
        <w:gridCol w:w="238"/>
        <w:gridCol w:w="2110"/>
        <w:gridCol w:w="238"/>
        <w:gridCol w:w="2102"/>
      </w:tblGrid>
      <w:tr>
        <w:trPr>
          <w:trHeight w:val="634" w:hRule="exact"/>
        </w:trPr>
        <w:tc>
          <w:tcPr>
            <w:tcW w:w="9907" w:type="dxa"/>
            <w:gridSpan w:val="9"/>
            <w:tcBorders>
              <w:top w:val="single" w:sz="4" w:space="0" w:color="000008"/>
              <w:left w:val="single" w:sz="4" w:space="0" w:color="000008"/>
              <w:bottom w:val="single" w:sz="4" w:space="0" w:color="000008"/>
              <w:right w:val="single" w:sz="4" w:space="0" w:color="000008"/>
            </w:tcBorders>
          </w:tcPr>
          <w:p>
            <w:pPr>
              <w:pStyle w:val="TableParagraph"/>
              <w:spacing w:line="240" w:lineRule="auto" w:before="53"/>
              <w:ind w:left="2" w:right="0"/>
              <w:jc w:val="center"/>
              <w:rPr>
                <w:rFonts w:ascii="宋体" w:hAnsi="宋体" w:cs="宋体" w:eastAsia="宋体" w:hint="default"/>
                <w:sz w:val="32"/>
                <w:szCs w:val="32"/>
              </w:rPr>
            </w:pPr>
            <w:r>
              <w:rPr>
                <w:rFonts w:ascii="宋体" w:hAnsi="宋体" w:cs="宋体" w:eastAsia="宋体" w:hint="default"/>
                <w:sz w:val="32"/>
                <w:szCs w:val="32"/>
              </w:rPr>
              <w:t>利润表</w:t>
            </w:r>
          </w:p>
        </w:tc>
      </w:tr>
      <w:tr>
        <w:trPr>
          <w:trHeight w:val="322" w:hRule="exact"/>
        </w:trPr>
        <w:tc>
          <w:tcPr>
            <w:tcW w:w="9907" w:type="dxa"/>
            <w:gridSpan w:val="9"/>
            <w:tcBorders>
              <w:top w:val="single" w:sz="4" w:space="0" w:color="000008"/>
              <w:left w:val="single" w:sz="4" w:space="0" w:color="000008"/>
              <w:bottom w:val="single" w:sz="4" w:space="0" w:color="000008"/>
              <w:right w:val="single" w:sz="4" w:space="0" w:color="000008"/>
            </w:tcBorders>
          </w:tcPr>
          <w:p>
            <w:pPr>
              <w:pStyle w:val="TableParagraph"/>
              <w:spacing w:line="271" w:lineRule="exact"/>
              <w:ind w:left="14" w:right="0"/>
              <w:jc w:val="center"/>
              <w:rPr>
                <w:rFonts w:ascii="宋体" w:hAnsi="宋体" w:cs="宋体" w:eastAsia="宋体" w:hint="default"/>
                <w:sz w:val="20"/>
                <w:szCs w:val="20"/>
              </w:rPr>
            </w:pPr>
            <w:r>
              <w:rPr>
                <w:rFonts w:ascii="Times New Roman" w:hAnsi="Times New Roman" w:cs="Times New Roman" w:eastAsia="Times New Roman" w:hint="default"/>
                <w:b/>
                <w:bCs/>
                <w:sz w:val="20"/>
                <w:szCs w:val="20"/>
              </w:rPr>
              <w:t>2008 </w:t>
            </w:r>
            <w:r>
              <w:rPr>
                <w:rFonts w:ascii="宋体" w:hAnsi="宋体" w:cs="宋体" w:eastAsia="宋体" w:hint="default"/>
                <w:sz w:val="20"/>
                <w:szCs w:val="20"/>
              </w:rPr>
              <w:t>年度</w:t>
            </w:r>
          </w:p>
        </w:tc>
      </w:tr>
      <w:tr>
        <w:trPr>
          <w:trHeight w:val="322" w:hRule="exact"/>
        </w:trPr>
        <w:tc>
          <w:tcPr>
            <w:tcW w:w="7805" w:type="dxa"/>
            <w:gridSpan w:val="8"/>
            <w:tcBorders>
              <w:top w:val="single" w:sz="4" w:space="0" w:color="000008"/>
              <w:left w:val="single" w:sz="4" w:space="0" w:color="000008"/>
              <w:bottom w:val="single" w:sz="4" w:space="0" w:color="000008"/>
              <w:right w:val="single" w:sz="4" w:space="0" w:color="000008"/>
            </w:tcBorders>
          </w:tcPr>
          <w:p>
            <w:pPr>
              <w:pStyle w:val="TableParagraph"/>
              <w:spacing w:line="281" w:lineRule="exact"/>
              <w:ind w:left="10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105"/>
                <w:sz w:val="20"/>
                <w:szCs w:val="20"/>
              </w:rPr>
              <w:t>编制单位:深圳市深信泰丰（集团）股份有限公司</w:t>
            </w:r>
            <w:r>
              <w:rPr>
                <w:rFonts w:ascii="Microsoft JhengHei" w:hAnsi="Microsoft JhengHei" w:cs="Microsoft JhengHei" w:eastAsia="Microsoft JhengHei" w:hint="default"/>
                <w:sz w:val="20"/>
                <w:szCs w:val="20"/>
              </w:rPr>
            </w:r>
          </w:p>
        </w:tc>
        <w:tc>
          <w:tcPr>
            <w:tcW w:w="2102" w:type="dxa"/>
            <w:tcBorders>
              <w:top w:val="single" w:sz="4" w:space="0" w:color="000008"/>
              <w:left w:val="single" w:sz="4" w:space="0" w:color="000008"/>
              <w:bottom w:val="single" w:sz="4" w:space="0" w:color="000008"/>
              <w:right w:val="single" w:sz="4" w:space="0" w:color="000008"/>
            </w:tcBorders>
          </w:tcPr>
          <w:p>
            <w:pPr>
              <w:pStyle w:val="TableParagraph"/>
              <w:spacing w:line="281" w:lineRule="exact"/>
              <w:ind w:right="98"/>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金额单位</w:t>
            </w:r>
            <w:r>
              <w:rPr>
                <w:rFonts w:ascii="Times New Roman" w:hAnsi="Times New Roman" w:cs="Times New Roman" w:eastAsia="Times New Roman" w:hint="default"/>
                <w:b/>
                <w:bCs/>
                <w:sz w:val="20"/>
                <w:szCs w:val="20"/>
              </w:rPr>
              <w:t>:</w:t>
            </w:r>
            <w:r>
              <w:rPr>
                <w:rFonts w:ascii="Microsoft JhengHei" w:hAnsi="Microsoft JhengHei" w:cs="Microsoft JhengHei" w:eastAsia="Microsoft JhengHei" w:hint="default"/>
                <w:b/>
                <w:bCs/>
                <w:sz w:val="20"/>
                <w:szCs w:val="20"/>
              </w:rPr>
              <w:t>人民币元</w:t>
            </w:r>
            <w:r>
              <w:rPr>
                <w:rFonts w:ascii="Microsoft JhengHei" w:hAnsi="Microsoft JhengHei" w:cs="Microsoft JhengHei" w:eastAsia="Microsoft JhengHei" w:hint="default"/>
                <w:sz w:val="20"/>
                <w:szCs w:val="20"/>
              </w:rPr>
            </w:r>
          </w:p>
        </w:tc>
      </w:tr>
      <w:tr>
        <w:trPr>
          <w:trHeight w:val="322" w:hRule="exact"/>
        </w:trPr>
        <w:tc>
          <w:tcPr>
            <w:tcW w:w="3600" w:type="dxa"/>
            <w:gridSpan w:val="3"/>
            <w:tcBorders>
              <w:top w:val="single" w:sz="4" w:space="0" w:color="000008"/>
              <w:left w:val="single" w:sz="4" w:space="0" w:color="000008"/>
              <w:bottom w:val="single" w:sz="4" w:space="0" w:color="000008"/>
              <w:right w:val="single" w:sz="4" w:space="0" w:color="000008"/>
            </w:tcBorders>
          </w:tcPr>
          <w:p>
            <w:pPr>
              <w:pStyle w:val="TableParagraph"/>
              <w:spacing w:line="281" w:lineRule="exact"/>
              <w:ind w:left="2"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项目</w:t>
            </w:r>
            <w:r>
              <w:rPr>
                <w:rFonts w:ascii="Microsoft JhengHei" w:hAnsi="Microsoft JhengHei" w:cs="Microsoft JhengHei" w:eastAsia="Microsoft JhengHei" w:hint="default"/>
                <w:sz w:val="20"/>
                <w:szCs w:val="20"/>
              </w:rPr>
            </w:r>
          </w:p>
        </w:tc>
        <w:tc>
          <w:tcPr>
            <w:tcW w:w="540"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81" w:lineRule="exact"/>
              <w:ind w:left="2"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附注九</w:t>
            </w:r>
            <w:r>
              <w:rPr>
                <w:rFonts w:ascii="Microsoft JhengHei" w:hAnsi="Microsoft JhengHei" w:cs="Microsoft JhengHei" w:eastAsia="Microsoft JhengHei" w:hint="default"/>
                <w:sz w:val="20"/>
                <w:szCs w:val="20"/>
              </w:rPr>
            </w:r>
          </w:p>
        </w:tc>
        <w:tc>
          <w:tcPr>
            <w:tcW w:w="238" w:type="dxa"/>
            <w:tcBorders>
              <w:top w:val="single" w:sz="4" w:space="0" w:color="000008"/>
              <w:left w:val="single" w:sz="4" w:space="0" w:color="000008"/>
              <w:bottom w:val="single" w:sz="4" w:space="0" w:color="000008"/>
              <w:right w:val="single" w:sz="4" w:space="0" w:color="000008"/>
            </w:tcBorders>
          </w:tcPr>
          <w:p>
            <w:pPr/>
          </w:p>
        </w:tc>
        <w:tc>
          <w:tcPr>
            <w:tcW w:w="2110" w:type="dxa"/>
            <w:tcBorders>
              <w:top w:val="single" w:sz="4" w:space="0" w:color="000008"/>
              <w:left w:val="single" w:sz="4" w:space="0" w:color="000008"/>
              <w:bottom w:val="single" w:sz="4" w:space="0" w:color="000008"/>
              <w:right w:val="single" w:sz="4" w:space="0" w:color="000008"/>
            </w:tcBorders>
          </w:tcPr>
          <w:p>
            <w:pPr>
              <w:pStyle w:val="TableParagraph"/>
              <w:spacing w:line="281" w:lineRule="exact"/>
              <w:ind w:right="101"/>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2008</w:t>
            </w:r>
            <w:r>
              <w:rPr>
                <w:rFonts w:ascii="Microsoft JhengHei" w:hAnsi="Microsoft JhengHei" w:cs="Microsoft JhengHei" w:eastAsia="Microsoft JhengHei" w:hint="default"/>
                <w:b/>
                <w:bCs/>
                <w:spacing w:val="-28"/>
                <w:w w:val="95"/>
                <w:sz w:val="20"/>
                <w:szCs w:val="20"/>
              </w:rPr>
              <w:t> </w:t>
            </w:r>
            <w:r>
              <w:rPr>
                <w:rFonts w:ascii="Microsoft JhengHei" w:hAnsi="Microsoft JhengHei" w:cs="Microsoft JhengHei" w:eastAsia="Microsoft JhengHei" w:hint="default"/>
                <w:b/>
                <w:bCs/>
                <w:w w:val="95"/>
                <w:sz w:val="20"/>
                <w:szCs w:val="20"/>
              </w:rPr>
              <w:t>年度</w:t>
            </w:r>
            <w:r>
              <w:rPr>
                <w:rFonts w:ascii="Microsoft JhengHei" w:hAnsi="Microsoft JhengHei" w:cs="Microsoft JhengHei" w:eastAsia="Microsoft JhengHei" w:hint="default"/>
                <w:sz w:val="20"/>
                <w:szCs w:val="20"/>
              </w:rPr>
            </w:r>
          </w:p>
        </w:tc>
        <w:tc>
          <w:tcPr>
            <w:tcW w:w="238" w:type="dxa"/>
            <w:tcBorders>
              <w:top w:val="single" w:sz="4" w:space="0" w:color="000008"/>
              <w:left w:val="single" w:sz="4" w:space="0" w:color="000008"/>
              <w:bottom w:val="single" w:sz="4" w:space="0" w:color="000008"/>
              <w:right w:val="single" w:sz="4" w:space="0" w:color="000008"/>
            </w:tcBorders>
          </w:tcPr>
          <w:p>
            <w:pPr/>
          </w:p>
        </w:tc>
        <w:tc>
          <w:tcPr>
            <w:tcW w:w="2102" w:type="dxa"/>
            <w:tcBorders>
              <w:top w:val="single" w:sz="4" w:space="0" w:color="000008"/>
              <w:left w:val="single" w:sz="4" w:space="0" w:color="000008"/>
              <w:bottom w:val="single" w:sz="4" w:space="0" w:color="000008"/>
              <w:right w:val="single" w:sz="4" w:space="0" w:color="000008"/>
            </w:tcBorders>
          </w:tcPr>
          <w:p>
            <w:pPr>
              <w:pStyle w:val="TableParagraph"/>
              <w:spacing w:line="281" w:lineRule="exact"/>
              <w:ind w:right="98"/>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2007</w:t>
            </w:r>
            <w:r>
              <w:rPr>
                <w:rFonts w:ascii="Microsoft JhengHei" w:hAnsi="Microsoft JhengHei" w:cs="Microsoft JhengHei" w:eastAsia="Microsoft JhengHei" w:hint="default"/>
                <w:b/>
                <w:bCs/>
                <w:spacing w:val="-26"/>
                <w:w w:val="95"/>
                <w:sz w:val="20"/>
                <w:szCs w:val="20"/>
              </w:rPr>
              <w:t> </w:t>
            </w:r>
            <w:r>
              <w:rPr>
                <w:rFonts w:ascii="Microsoft JhengHei" w:hAnsi="Microsoft JhengHei" w:cs="Microsoft JhengHei" w:eastAsia="Microsoft JhengHei" w:hint="default"/>
                <w:b/>
                <w:bCs/>
                <w:w w:val="95"/>
                <w:sz w:val="20"/>
                <w:szCs w:val="20"/>
              </w:rPr>
              <w:t>年度</w:t>
            </w:r>
            <w:r>
              <w:rPr>
                <w:rFonts w:ascii="Microsoft JhengHei" w:hAnsi="Microsoft JhengHei" w:cs="Microsoft JhengHei" w:eastAsia="Microsoft JhengHei" w:hint="default"/>
                <w:sz w:val="20"/>
                <w:szCs w:val="20"/>
              </w:rPr>
            </w:r>
          </w:p>
        </w:tc>
      </w:tr>
      <w:tr>
        <w:trPr>
          <w:trHeight w:val="324" w:hRule="exact"/>
        </w:trPr>
        <w:tc>
          <w:tcPr>
            <w:tcW w:w="619" w:type="dxa"/>
            <w:tcBorders>
              <w:top w:val="single" w:sz="4" w:space="0" w:color="000008"/>
              <w:left w:val="single" w:sz="4" w:space="0" w:color="000008"/>
              <w:bottom w:val="single" w:sz="4" w:space="0" w:color="000008"/>
              <w:right w:val="single" w:sz="4" w:space="0" w:color="000008"/>
            </w:tcBorders>
          </w:tcPr>
          <w:p>
            <w:pPr>
              <w:pStyle w:val="TableParagraph"/>
              <w:spacing w:line="281" w:lineRule="exact"/>
              <w:ind w:right="101"/>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一、</w:t>
            </w:r>
            <w:r>
              <w:rPr>
                <w:rFonts w:ascii="Microsoft JhengHei" w:hAnsi="Microsoft JhengHei" w:cs="Microsoft JhengHei" w:eastAsia="Microsoft JhengHei" w:hint="default"/>
                <w:sz w:val="20"/>
                <w:szCs w:val="20"/>
              </w:rPr>
            </w:r>
          </w:p>
        </w:tc>
        <w:tc>
          <w:tcPr>
            <w:tcW w:w="2981" w:type="dxa"/>
            <w:gridSpan w:val="2"/>
            <w:tcBorders>
              <w:top w:val="single" w:sz="4" w:space="0" w:color="000008"/>
              <w:left w:val="single" w:sz="4" w:space="0" w:color="000008"/>
              <w:bottom w:val="single" w:sz="4" w:space="0" w:color="000008"/>
              <w:right w:val="single" w:sz="4" w:space="0" w:color="000008"/>
            </w:tcBorders>
          </w:tcPr>
          <w:p>
            <w:pPr>
              <w:pStyle w:val="TableParagraph"/>
              <w:spacing w:line="281" w:lineRule="exact"/>
              <w:ind w:left="1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营业收入</w:t>
            </w:r>
            <w:r>
              <w:rPr>
                <w:rFonts w:ascii="Microsoft JhengHei" w:hAnsi="Microsoft JhengHei" w:cs="Microsoft JhengHei" w:eastAsia="Microsoft JhengHei" w:hint="default"/>
                <w:sz w:val="20"/>
                <w:szCs w:val="20"/>
              </w:rPr>
            </w:r>
          </w:p>
        </w:tc>
        <w:tc>
          <w:tcPr>
            <w:tcW w:w="540"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238" w:type="dxa"/>
            <w:tcBorders>
              <w:top w:val="single" w:sz="4" w:space="0" w:color="000008"/>
              <w:left w:val="single" w:sz="4" w:space="0" w:color="000008"/>
              <w:bottom w:val="single" w:sz="4" w:space="0" w:color="000008"/>
              <w:right w:val="single" w:sz="4" w:space="0" w:color="000008"/>
            </w:tcBorders>
          </w:tcPr>
          <w:p>
            <w:pPr/>
          </w:p>
        </w:tc>
        <w:tc>
          <w:tcPr>
            <w:tcW w:w="21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96"/>
              <w:jc w:val="right"/>
              <w:rPr>
                <w:rFonts w:ascii="Garamond" w:hAnsi="Garamond" w:cs="Garamond" w:eastAsia="Garamond" w:hint="default"/>
                <w:sz w:val="20"/>
                <w:szCs w:val="20"/>
              </w:rPr>
            </w:pPr>
            <w:r>
              <w:rPr>
                <w:rFonts w:ascii="Garamond"/>
                <w:b/>
                <w:w w:val="99"/>
                <w:sz w:val="20"/>
              </w:rPr>
              <w:t>-</w:t>
            </w:r>
            <w:r>
              <w:rPr>
                <w:rFonts w:ascii="Garamond"/>
                <w:sz w:val="20"/>
              </w:rPr>
            </w:r>
          </w:p>
        </w:tc>
        <w:tc>
          <w:tcPr>
            <w:tcW w:w="238" w:type="dxa"/>
            <w:tcBorders>
              <w:top w:val="single" w:sz="4" w:space="0" w:color="000008"/>
              <w:left w:val="single" w:sz="4" w:space="0" w:color="000008"/>
              <w:bottom w:val="single" w:sz="4" w:space="0" w:color="000008"/>
              <w:right w:val="single" w:sz="4" w:space="0" w:color="000008"/>
            </w:tcBorders>
          </w:tcPr>
          <w:p>
            <w:pPr/>
          </w:p>
        </w:tc>
        <w:tc>
          <w:tcPr>
            <w:tcW w:w="21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93"/>
              <w:jc w:val="right"/>
              <w:rPr>
                <w:rFonts w:ascii="Garamond" w:hAnsi="Garamond" w:cs="Garamond" w:eastAsia="Garamond" w:hint="default"/>
                <w:sz w:val="20"/>
                <w:szCs w:val="20"/>
              </w:rPr>
            </w:pPr>
            <w:r>
              <w:rPr>
                <w:rFonts w:ascii="Garamond"/>
                <w:b/>
                <w:w w:val="99"/>
                <w:sz w:val="20"/>
              </w:rPr>
              <w:t>-</w:t>
            </w:r>
            <w:r>
              <w:rPr>
                <w:rFonts w:ascii="Garamond"/>
                <w:sz w:val="20"/>
              </w:rPr>
            </w:r>
          </w:p>
        </w:tc>
      </w:tr>
      <w:tr>
        <w:trPr>
          <w:trHeight w:val="322" w:hRule="exact"/>
        </w:trPr>
        <w:tc>
          <w:tcPr>
            <w:tcW w:w="619" w:type="dxa"/>
            <w:tcBorders>
              <w:top w:val="single" w:sz="4" w:space="0" w:color="000008"/>
              <w:left w:val="single" w:sz="4" w:space="0" w:color="000008"/>
              <w:bottom w:val="single" w:sz="4" w:space="0" w:color="000008"/>
              <w:right w:val="single" w:sz="4" w:space="0" w:color="000008"/>
            </w:tcBorders>
          </w:tcPr>
          <w:p>
            <w:pPr/>
          </w:p>
        </w:tc>
        <w:tc>
          <w:tcPr>
            <w:tcW w:w="617"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right="103"/>
              <w:jc w:val="right"/>
              <w:rPr>
                <w:rFonts w:ascii="宋体" w:hAnsi="宋体" w:cs="宋体" w:eastAsia="宋体" w:hint="default"/>
                <w:sz w:val="20"/>
                <w:szCs w:val="20"/>
              </w:rPr>
            </w:pPr>
            <w:r>
              <w:rPr>
                <w:rFonts w:ascii="宋体" w:hAnsi="宋体" w:cs="宋体" w:eastAsia="宋体" w:hint="default"/>
                <w:w w:val="95"/>
                <w:sz w:val="20"/>
                <w:szCs w:val="20"/>
              </w:rPr>
              <w:t>减：</w:t>
            </w:r>
            <w:r>
              <w:rPr>
                <w:rFonts w:ascii="宋体" w:hAnsi="宋体" w:cs="宋体" w:eastAsia="宋体" w:hint="default"/>
                <w:sz w:val="20"/>
                <w:szCs w:val="20"/>
              </w:rPr>
            </w:r>
          </w:p>
        </w:tc>
        <w:tc>
          <w:tcPr>
            <w:tcW w:w="2364"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营业成本</w:t>
            </w:r>
          </w:p>
        </w:tc>
        <w:tc>
          <w:tcPr>
            <w:tcW w:w="540"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238" w:type="dxa"/>
            <w:tcBorders>
              <w:top w:val="single" w:sz="4" w:space="0" w:color="000008"/>
              <w:left w:val="single" w:sz="4" w:space="0" w:color="000008"/>
              <w:bottom w:val="single" w:sz="4" w:space="0" w:color="000008"/>
              <w:right w:val="single" w:sz="4" w:space="0" w:color="000008"/>
            </w:tcBorders>
          </w:tcPr>
          <w:p>
            <w:pPr/>
          </w:p>
        </w:tc>
        <w:tc>
          <w:tcPr>
            <w:tcW w:w="21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1"/>
              <w:jc w:val="right"/>
              <w:rPr>
                <w:rFonts w:ascii="Garamond" w:hAnsi="Garamond" w:cs="Garamond" w:eastAsia="Garamond" w:hint="default"/>
                <w:sz w:val="20"/>
                <w:szCs w:val="20"/>
              </w:rPr>
            </w:pPr>
            <w:r>
              <w:rPr>
                <w:rFonts w:ascii="Garamond"/>
                <w:w w:val="99"/>
                <w:sz w:val="20"/>
              </w:rPr>
              <w:t>-</w:t>
            </w:r>
            <w:r>
              <w:rPr>
                <w:rFonts w:ascii="Garamond"/>
                <w:sz w:val="20"/>
              </w:rPr>
            </w:r>
          </w:p>
        </w:tc>
        <w:tc>
          <w:tcPr>
            <w:tcW w:w="238" w:type="dxa"/>
            <w:tcBorders>
              <w:top w:val="single" w:sz="4" w:space="0" w:color="000008"/>
              <w:left w:val="single" w:sz="4" w:space="0" w:color="000008"/>
              <w:bottom w:val="single" w:sz="4" w:space="0" w:color="000008"/>
              <w:right w:val="single" w:sz="4" w:space="0" w:color="000008"/>
            </w:tcBorders>
          </w:tcPr>
          <w:p>
            <w:pPr/>
          </w:p>
        </w:tc>
        <w:tc>
          <w:tcPr>
            <w:tcW w:w="21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1"/>
              <w:jc w:val="right"/>
              <w:rPr>
                <w:rFonts w:ascii="Garamond" w:hAnsi="Garamond" w:cs="Garamond" w:eastAsia="Garamond" w:hint="default"/>
                <w:sz w:val="20"/>
                <w:szCs w:val="20"/>
              </w:rPr>
            </w:pPr>
            <w:r>
              <w:rPr>
                <w:rFonts w:ascii="Garamond"/>
                <w:w w:val="99"/>
                <w:sz w:val="20"/>
              </w:rPr>
              <w:t>-</w:t>
            </w:r>
            <w:r>
              <w:rPr>
                <w:rFonts w:ascii="Garamond"/>
                <w:sz w:val="20"/>
              </w:rPr>
            </w:r>
          </w:p>
        </w:tc>
      </w:tr>
      <w:tr>
        <w:trPr>
          <w:trHeight w:val="322" w:hRule="exact"/>
        </w:trPr>
        <w:tc>
          <w:tcPr>
            <w:tcW w:w="619" w:type="dxa"/>
            <w:tcBorders>
              <w:top w:val="single" w:sz="4" w:space="0" w:color="000008"/>
              <w:left w:val="single" w:sz="4" w:space="0" w:color="000008"/>
              <w:bottom w:val="single" w:sz="4" w:space="0" w:color="000008"/>
              <w:right w:val="single" w:sz="4" w:space="0" w:color="000008"/>
            </w:tcBorders>
          </w:tcPr>
          <w:p>
            <w:pPr/>
          </w:p>
        </w:tc>
        <w:tc>
          <w:tcPr>
            <w:tcW w:w="617" w:type="dxa"/>
            <w:tcBorders>
              <w:top w:val="single" w:sz="4" w:space="0" w:color="000008"/>
              <w:left w:val="single" w:sz="4" w:space="0" w:color="000008"/>
              <w:bottom w:val="single" w:sz="4" w:space="0" w:color="000008"/>
              <w:right w:val="single" w:sz="4" w:space="0" w:color="000008"/>
            </w:tcBorders>
          </w:tcPr>
          <w:p>
            <w:pPr/>
          </w:p>
        </w:tc>
        <w:tc>
          <w:tcPr>
            <w:tcW w:w="2364"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营业税金及附加</w:t>
            </w:r>
          </w:p>
        </w:tc>
        <w:tc>
          <w:tcPr>
            <w:tcW w:w="540"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238" w:type="dxa"/>
            <w:tcBorders>
              <w:top w:val="single" w:sz="4" w:space="0" w:color="000008"/>
              <w:left w:val="single" w:sz="4" w:space="0" w:color="000008"/>
              <w:bottom w:val="single" w:sz="4" w:space="0" w:color="000008"/>
              <w:right w:val="single" w:sz="4" w:space="0" w:color="000008"/>
            </w:tcBorders>
          </w:tcPr>
          <w:p>
            <w:pPr/>
          </w:p>
        </w:tc>
        <w:tc>
          <w:tcPr>
            <w:tcW w:w="21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101"/>
              <w:jc w:val="right"/>
              <w:rPr>
                <w:rFonts w:ascii="Garamond" w:hAnsi="Garamond" w:cs="Garamond" w:eastAsia="Garamond" w:hint="default"/>
                <w:sz w:val="20"/>
                <w:szCs w:val="20"/>
              </w:rPr>
            </w:pPr>
            <w:r>
              <w:rPr>
                <w:rFonts w:ascii="Garamond"/>
                <w:w w:val="99"/>
                <w:sz w:val="20"/>
              </w:rPr>
              <w:t>-</w:t>
            </w:r>
            <w:r>
              <w:rPr>
                <w:rFonts w:ascii="Garamond"/>
                <w:sz w:val="20"/>
              </w:rPr>
            </w:r>
          </w:p>
        </w:tc>
        <w:tc>
          <w:tcPr>
            <w:tcW w:w="238" w:type="dxa"/>
            <w:tcBorders>
              <w:top w:val="single" w:sz="4" w:space="0" w:color="000008"/>
              <w:left w:val="single" w:sz="4" w:space="0" w:color="000008"/>
              <w:bottom w:val="single" w:sz="4" w:space="0" w:color="000008"/>
              <w:right w:val="single" w:sz="4" w:space="0" w:color="000008"/>
            </w:tcBorders>
          </w:tcPr>
          <w:p>
            <w:pPr/>
          </w:p>
        </w:tc>
        <w:tc>
          <w:tcPr>
            <w:tcW w:w="21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101"/>
              <w:jc w:val="right"/>
              <w:rPr>
                <w:rFonts w:ascii="Garamond" w:hAnsi="Garamond" w:cs="Garamond" w:eastAsia="Garamond" w:hint="default"/>
                <w:sz w:val="20"/>
                <w:szCs w:val="20"/>
              </w:rPr>
            </w:pPr>
            <w:r>
              <w:rPr>
                <w:rFonts w:ascii="Garamond"/>
                <w:w w:val="99"/>
                <w:sz w:val="20"/>
              </w:rPr>
              <w:t>-</w:t>
            </w:r>
            <w:r>
              <w:rPr>
                <w:rFonts w:ascii="Garamond"/>
                <w:sz w:val="20"/>
              </w:rPr>
            </w:r>
          </w:p>
        </w:tc>
      </w:tr>
      <w:tr>
        <w:trPr>
          <w:trHeight w:val="322" w:hRule="exact"/>
        </w:trPr>
        <w:tc>
          <w:tcPr>
            <w:tcW w:w="619" w:type="dxa"/>
            <w:tcBorders>
              <w:top w:val="single" w:sz="4" w:space="0" w:color="000008"/>
              <w:left w:val="single" w:sz="4" w:space="0" w:color="000008"/>
              <w:bottom w:val="single" w:sz="4" w:space="0" w:color="000008"/>
              <w:right w:val="single" w:sz="4" w:space="0" w:color="000008"/>
            </w:tcBorders>
          </w:tcPr>
          <w:p>
            <w:pPr/>
          </w:p>
        </w:tc>
        <w:tc>
          <w:tcPr>
            <w:tcW w:w="617" w:type="dxa"/>
            <w:tcBorders>
              <w:top w:val="single" w:sz="4" w:space="0" w:color="000008"/>
              <w:left w:val="single" w:sz="4" w:space="0" w:color="000008"/>
              <w:bottom w:val="single" w:sz="4" w:space="0" w:color="000008"/>
              <w:right w:val="single" w:sz="4" w:space="0" w:color="000008"/>
            </w:tcBorders>
          </w:tcPr>
          <w:p>
            <w:pPr/>
          </w:p>
        </w:tc>
        <w:tc>
          <w:tcPr>
            <w:tcW w:w="2364"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540"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238" w:type="dxa"/>
            <w:tcBorders>
              <w:top w:val="single" w:sz="4" w:space="0" w:color="000008"/>
              <w:left w:val="single" w:sz="4" w:space="0" w:color="000008"/>
              <w:bottom w:val="single" w:sz="4" w:space="0" w:color="000008"/>
              <w:right w:val="single" w:sz="4" w:space="0" w:color="000008"/>
            </w:tcBorders>
          </w:tcPr>
          <w:p>
            <w:pPr/>
          </w:p>
        </w:tc>
        <w:tc>
          <w:tcPr>
            <w:tcW w:w="21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1"/>
              <w:jc w:val="right"/>
              <w:rPr>
                <w:rFonts w:ascii="Garamond" w:hAnsi="Garamond" w:cs="Garamond" w:eastAsia="Garamond" w:hint="default"/>
                <w:sz w:val="20"/>
                <w:szCs w:val="20"/>
              </w:rPr>
            </w:pPr>
            <w:r>
              <w:rPr>
                <w:rFonts w:ascii="Garamond"/>
                <w:w w:val="99"/>
                <w:sz w:val="20"/>
              </w:rPr>
              <w:t>-</w:t>
            </w:r>
            <w:r>
              <w:rPr>
                <w:rFonts w:ascii="Garamond"/>
                <w:sz w:val="20"/>
              </w:rPr>
            </w:r>
          </w:p>
        </w:tc>
        <w:tc>
          <w:tcPr>
            <w:tcW w:w="238" w:type="dxa"/>
            <w:tcBorders>
              <w:top w:val="single" w:sz="4" w:space="0" w:color="000008"/>
              <w:left w:val="single" w:sz="4" w:space="0" w:color="000008"/>
              <w:bottom w:val="single" w:sz="4" w:space="0" w:color="000008"/>
              <w:right w:val="single" w:sz="4" w:space="0" w:color="000008"/>
            </w:tcBorders>
          </w:tcPr>
          <w:p>
            <w:pPr/>
          </w:p>
        </w:tc>
        <w:tc>
          <w:tcPr>
            <w:tcW w:w="21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1"/>
              <w:jc w:val="right"/>
              <w:rPr>
                <w:rFonts w:ascii="Garamond" w:hAnsi="Garamond" w:cs="Garamond" w:eastAsia="Garamond" w:hint="default"/>
                <w:sz w:val="20"/>
                <w:szCs w:val="20"/>
              </w:rPr>
            </w:pPr>
            <w:r>
              <w:rPr>
                <w:rFonts w:ascii="Garamond"/>
                <w:w w:val="99"/>
                <w:sz w:val="20"/>
              </w:rPr>
              <w:t>-</w:t>
            </w:r>
            <w:r>
              <w:rPr>
                <w:rFonts w:ascii="Garamond"/>
                <w:sz w:val="20"/>
              </w:rPr>
            </w:r>
          </w:p>
        </w:tc>
      </w:tr>
      <w:tr>
        <w:trPr>
          <w:trHeight w:val="322" w:hRule="exact"/>
        </w:trPr>
        <w:tc>
          <w:tcPr>
            <w:tcW w:w="619" w:type="dxa"/>
            <w:tcBorders>
              <w:top w:val="single" w:sz="4" w:space="0" w:color="000008"/>
              <w:left w:val="single" w:sz="4" w:space="0" w:color="000008"/>
              <w:bottom w:val="single" w:sz="4" w:space="0" w:color="000008"/>
              <w:right w:val="single" w:sz="4" w:space="0" w:color="000008"/>
            </w:tcBorders>
          </w:tcPr>
          <w:p>
            <w:pPr/>
          </w:p>
        </w:tc>
        <w:tc>
          <w:tcPr>
            <w:tcW w:w="617" w:type="dxa"/>
            <w:tcBorders>
              <w:top w:val="single" w:sz="4" w:space="0" w:color="000008"/>
              <w:left w:val="single" w:sz="4" w:space="0" w:color="000008"/>
              <w:bottom w:val="single" w:sz="4" w:space="0" w:color="000008"/>
              <w:right w:val="single" w:sz="4" w:space="0" w:color="000008"/>
            </w:tcBorders>
          </w:tcPr>
          <w:p>
            <w:pPr/>
          </w:p>
        </w:tc>
        <w:tc>
          <w:tcPr>
            <w:tcW w:w="2364"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540"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238" w:type="dxa"/>
            <w:tcBorders>
              <w:top w:val="single" w:sz="4" w:space="0" w:color="000008"/>
              <w:left w:val="single" w:sz="4" w:space="0" w:color="000008"/>
              <w:bottom w:val="single" w:sz="4" w:space="0" w:color="000008"/>
              <w:right w:val="single" w:sz="4" w:space="0" w:color="000008"/>
            </w:tcBorders>
          </w:tcPr>
          <w:p>
            <w:pPr/>
          </w:p>
        </w:tc>
        <w:tc>
          <w:tcPr>
            <w:tcW w:w="21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103"/>
              <w:jc w:val="right"/>
              <w:rPr>
                <w:rFonts w:ascii="Garamond" w:hAnsi="Garamond" w:cs="Garamond" w:eastAsia="Garamond" w:hint="default"/>
                <w:sz w:val="20"/>
                <w:szCs w:val="20"/>
              </w:rPr>
            </w:pPr>
            <w:r>
              <w:rPr>
                <w:rFonts w:ascii="Garamond"/>
                <w:spacing w:val="-1"/>
                <w:sz w:val="20"/>
              </w:rPr>
              <w:t>7,106,622.01</w:t>
            </w:r>
          </w:p>
        </w:tc>
        <w:tc>
          <w:tcPr>
            <w:tcW w:w="238" w:type="dxa"/>
            <w:tcBorders>
              <w:top w:val="single" w:sz="4" w:space="0" w:color="000008"/>
              <w:left w:val="single" w:sz="4" w:space="0" w:color="000008"/>
              <w:bottom w:val="single" w:sz="4" w:space="0" w:color="000008"/>
              <w:right w:val="single" w:sz="4" w:space="0" w:color="000008"/>
            </w:tcBorders>
          </w:tcPr>
          <w:p>
            <w:pPr/>
          </w:p>
        </w:tc>
        <w:tc>
          <w:tcPr>
            <w:tcW w:w="21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103"/>
              <w:jc w:val="right"/>
              <w:rPr>
                <w:rFonts w:ascii="Garamond" w:hAnsi="Garamond" w:cs="Garamond" w:eastAsia="Garamond" w:hint="default"/>
                <w:sz w:val="20"/>
                <w:szCs w:val="20"/>
              </w:rPr>
            </w:pPr>
            <w:r>
              <w:rPr>
                <w:rFonts w:ascii="Garamond"/>
                <w:spacing w:val="-1"/>
                <w:sz w:val="20"/>
              </w:rPr>
              <w:t>8,195,524.04</w:t>
            </w:r>
          </w:p>
        </w:tc>
      </w:tr>
      <w:tr>
        <w:trPr>
          <w:trHeight w:val="322" w:hRule="exact"/>
        </w:trPr>
        <w:tc>
          <w:tcPr>
            <w:tcW w:w="619" w:type="dxa"/>
            <w:tcBorders>
              <w:top w:val="single" w:sz="4" w:space="0" w:color="000008"/>
              <w:left w:val="single" w:sz="4" w:space="0" w:color="000008"/>
              <w:bottom w:val="single" w:sz="4" w:space="0" w:color="000008"/>
              <w:right w:val="single" w:sz="4" w:space="0" w:color="000008"/>
            </w:tcBorders>
          </w:tcPr>
          <w:p>
            <w:pPr/>
          </w:p>
        </w:tc>
        <w:tc>
          <w:tcPr>
            <w:tcW w:w="617" w:type="dxa"/>
            <w:tcBorders>
              <w:top w:val="single" w:sz="4" w:space="0" w:color="000008"/>
              <w:left w:val="single" w:sz="4" w:space="0" w:color="000008"/>
              <w:bottom w:val="single" w:sz="4" w:space="0" w:color="000008"/>
              <w:right w:val="single" w:sz="4" w:space="0" w:color="000008"/>
            </w:tcBorders>
          </w:tcPr>
          <w:p>
            <w:pPr/>
          </w:p>
        </w:tc>
        <w:tc>
          <w:tcPr>
            <w:tcW w:w="2364"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540"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238" w:type="dxa"/>
            <w:tcBorders>
              <w:top w:val="single" w:sz="4" w:space="0" w:color="000008"/>
              <w:left w:val="single" w:sz="4" w:space="0" w:color="000008"/>
              <w:bottom w:val="single" w:sz="4" w:space="0" w:color="000008"/>
              <w:right w:val="single" w:sz="4" w:space="0" w:color="000008"/>
            </w:tcBorders>
          </w:tcPr>
          <w:p>
            <w:pPr/>
          </w:p>
        </w:tc>
        <w:tc>
          <w:tcPr>
            <w:tcW w:w="21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3"/>
              <w:jc w:val="right"/>
              <w:rPr>
                <w:rFonts w:ascii="Garamond" w:hAnsi="Garamond" w:cs="Garamond" w:eastAsia="Garamond" w:hint="default"/>
                <w:sz w:val="20"/>
                <w:szCs w:val="20"/>
              </w:rPr>
            </w:pPr>
            <w:r>
              <w:rPr>
                <w:rFonts w:ascii="Garamond"/>
                <w:spacing w:val="-1"/>
                <w:sz w:val="20"/>
              </w:rPr>
              <w:t>27,732,719.73</w:t>
            </w:r>
          </w:p>
        </w:tc>
        <w:tc>
          <w:tcPr>
            <w:tcW w:w="238" w:type="dxa"/>
            <w:tcBorders>
              <w:top w:val="single" w:sz="4" w:space="0" w:color="000008"/>
              <w:left w:val="single" w:sz="4" w:space="0" w:color="000008"/>
              <w:bottom w:val="single" w:sz="4" w:space="0" w:color="000008"/>
              <w:right w:val="single" w:sz="4" w:space="0" w:color="000008"/>
            </w:tcBorders>
          </w:tcPr>
          <w:p>
            <w:pPr/>
          </w:p>
        </w:tc>
        <w:tc>
          <w:tcPr>
            <w:tcW w:w="21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3"/>
              <w:jc w:val="right"/>
              <w:rPr>
                <w:rFonts w:ascii="Garamond" w:hAnsi="Garamond" w:cs="Garamond" w:eastAsia="Garamond" w:hint="default"/>
                <w:sz w:val="20"/>
                <w:szCs w:val="20"/>
              </w:rPr>
            </w:pPr>
            <w:r>
              <w:rPr>
                <w:rFonts w:ascii="Garamond"/>
                <w:spacing w:val="-1"/>
                <w:sz w:val="20"/>
              </w:rPr>
              <w:t>8,076,108.80</w:t>
            </w:r>
          </w:p>
        </w:tc>
      </w:tr>
      <w:tr>
        <w:trPr>
          <w:trHeight w:val="324" w:hRule="exact"/>
        </w:trPr>
        <w:tc>
          <w:tcPr>
            <w:tcW w:w="619" w:type="dxa"/>
            <w:tcBorders>
              <w:top w:val="single" w:sz="4" w:space="0" w:color="000008"/>
              <w:left w:val="single" w:sz="4" w:space="0" w:color="000008"/>
              <w:bottom w:val="single" w:sz="4" w:space="0" w:color="000008"/>
              <w:right w:val="single" w:sz="4" w:space="0" w:color="000008"/>
            </w:tcBorders>
          </w:tcPr>
          <w:p>
            <w:pPr/>
          </w:p>
        </w:tc>
        <w:tc>
          <w:tcPr>
            <w:tcW w:w="617" w:type="dxa"/>
            <w:tcBorders>
              <w:top w:val="single" w:sz="4" w:space="0" w:color="000008"/>
              <w:left w:val="single" w:sz="4" w:space="0" w:color="000008"/>
              <w:bottom w:val="single" w:sz="4" w:space="0" w:color="000008"/>
              <w:right w:val="single" w:sz="4" w:space="0" w:color="000008"/>
            </w:tcBorders>
          </w:tcPr>
          <w:p>
            <w:pPr/>
          </w:p>
        </w:tc>
        <w:tc>
          <w:tcPr>
            <w:tcW w:w="2364"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540"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238" w:type="dxa"/>
            <w:tcBorders>
              <w:top w:val="single" w:sz="4" w:space="0" w:color="000008"/>
              <w:left w:val="single" w:sz="4" w:space="0" w:color="000008"/>
              <w:bottom w:val="single" w:sz="4" w:space="0" w:color="000008"/>
              <w:right w:val="single" w:sz="4" w:space="0" w:color="000008"/>
            </w:tcBorders>
          </w:tcPr>
          <w:p>
            <w:pPr/>
          </w:p>
        </w:tc>
        <w:tc>
          <w:tcPr>
            <w:tcW w:w="21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3"/>
              <w:jc w:val="right"/>
              <w:rPr>
                <w:rFonts w:ascii="Garamond" w:hAnsi="Garamond" w:cs="Garamond" w:eastAsia="Garamond" w:hint="default"/>
                <w:sz w:val="20"/>
                <w:szCs w:val="20"/>
              </w:rPr>
            </w:pPr>
            <w:r>
              <w:rPr>
                <w:rFonts w:ascii="Garamond"/>
                <w:spacing w:val="-1"/>
                <w:sz w:val="20"/>
              </w:rPr>
              <w:t>39,469,095.69</w:t>
            </w:r>
          </w:p>
        </w:tc>
        <w:tc>
          <w:tcPr>
            <w:tcW w:w="238" w:type="dxa"/>
            <w:tcBorders>
              <w:top w:val="single" w:sz="4" w:space="0" w:color="000008"/>
              <w:left w:val="single" w:sz="4" w:space="0" w:color="000008"/>
              <w:bottom w:val="single" w:sz="4" w:space="0" w:color="000008"/>
              <w:right w:val="single" w:sz="4" w:space="0" w:color="000008"/>
            </w:tcBorders>
          </w:tcPr>
          <w:p>
            <w:pPr/>
          </w:p>
        </w:tc>
        <w:tc>
          <w:tcPr>
            <w:tcW w:w="21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3"/>
              <w:jc w:val="right"/>
              <w:rPr>
                <w:rFonts w:ascii="Garamond" w:hAnsi="Garamond" w:cs="Garamond" w:eastAsia="Garamond" w:hint="default"/>
                <w:sz w:val="20"/>
                <w:szCs w:val="20"/>
              </w:rPr>
            </w:pPr>
            <w:r>
              <w:rPr>
                <w:rFonts w:ascii="Garamond"/>
                <w:spacing w:val="-1"/>
                <w:sz w:val="20"/>
              </w:rPr>
              <w:t>1,573,641.27</w:t>
            </w:r>
          </w:p>
        </w:tc>
      </w:tr>
      <w:tr>
        <w:trPr>
          <w:trHeight w:val="322" w:hRule="exact"/>
        </w:trPr>
        <w:tc>
          <w:tcPr>
            <w:tcW w:w="619" w:type="dxa"/>
            <w:tcBorders>
              <w:top w:val="single" w:sz="4" w:space="0" w:color="000008"/>
              <w:left w:val="single" w:sz="4" w:space="0" w:color="000008"/>
              <w:bottom w:val="single" w:sz="4" w:space="0" w:color="000008"/>
              <w:right w:val="single" w:sz="4" w:space="0" w:color="000008"/>
            </w:tcBorders>
          </w:tcPr>
          <w:p>
            <w:pPr/>
          </w:p>
        </w:tc>
        <w:tc>
          <w:tcPr>
            <w:tcW w:w="617"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right="103"/>
              <w:jc w:val="right"/>
              <w:rPr>
                <w:rFonts w:ascii="宋体" w:hAnsi="宋体" w:cs="宋体" w:eastAsia="宋体" w:hint="default"/>
                <w:sz w:val="20"/>
                <w:szCs w:val="20"/>
              </w:rPr>
            </w:pPr>
            <w:r>
              <w:rPr>
                <w:rFonts w:ascii="宋体" w:hAnsi="宋体" w:cs="宋体" w:eastAsia="宋体" w:hint="default"/>
                <w:w w:val="95"/>
                <w:sz w:val="20"/>
                <w:szCs w:val="20"/>
              </w:rPr>
              <w:t>加：</w:t>
            </w:r>
            <w:r>
              <w:rPr>
                <w:rFonts w:ascii="宋体" w:hAnsi="宋体" w:cs="宋体" w:eastAsia="宋体" w:hint="default"/>
                <w:sz w:val="20"/>
                <w:szCs w:val="20"/>
              </w:rPr>
            </w:r>
          </w:p>
        </w:tc>
        <w:tc>
          <w:tcPr>
            <w:tcW w:w="2364"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公允价值变动收益</w:t>
            </w:r>
          </w:p>
        </w:tc>
        <w:tc>
          <w:tcPr>
            <w:tcW w:w="540"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238" w:type="dxa"/>
            <w:tcBorders>
              <w:top w:val="single" w:sz="4" w:space="0" w:color="000008"/>
              <w:left w:val="single" w:sz="4" w:space="0" w:color="000008"/>
              <w:bottom w:val="single" w:sz="4" w:space="0" w:color="000008"/>
              <w:right w:val="single" w:sz="4" w:space="0" w:color="000008"/>
            </w:tcBorders>
          </w:tcPr>
          <w:p>
            <w:pPr/>
          </w:p>
        </w:tc>
        <w:tc>
          <w:tcPr>
            <w:tcW w:w="21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1"/>
              <w:jc w:val="right"/>
              <w:rPr>
                <w:rFonts w:ascii="Garamond" w:hAnsi="Garamond" w:cs="Garamond" w:eastAsia="Garamond" w:hint="default"/>
                <w:sz w:val="20"/>
                <w:szCs w:val="20"/>
              </w:rPr>
            </w:pPr>
            <w:r>
              <w:rPr>
                <w:rFonts w:ascii="Garamond"/>
                <w:w w:val="99"/>
                <w:sz w:val="20"/>
              </w:rPr>
              <w:t>-</w:t>
            </w:r>
            <w:r>
              <w:rPr>
                <w:rFonts w:ascii="Garamond"/>
                <w:sz w:val="20"/>
              </w:rPr>
            </w:r>
          </w:p>
        </w:tc>
        <w:tc>
          <w:tcPr>
            <w:tcW w:w="238" w:type="dxa"/>
            <w:tcBorders>
              <w:top w:val="single" w:sz="4" w:space="0" w:color="000008"/>
              <w:left w:val="single" w:sz="4" w:space="0" w:color="000008"/>
              <w:bottom w:val="single" w:sz="4" w:space="0" w:color="000008"/>
              <w:right w:val="single" w:sz="4" w:space="0" w:color="000008"/>
            </w:tcBorders>
          </w:tcPr>
          <w:p>
            <w:pPr/>
          </w:p>
        </w:tc>
        <w:tc>
          <w:tcPr>
            <w:tcW w:w="21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1"/>
              <w:jc w:val="right"/>
              <w:rPr>
                <w:rFonts w:ascii="Garamond" w:hAnsi="Garamond" w:cs="Garamond" w:eastAsia="Garamond" w:hint="default"/>
                <w:sz w:val="20"/>
                <w:szCs w:val="20"/>
              </w:rPr>
            </w:pPr>
            <w:r>
              <w:rPr>
                <w:rFonts w:ascii="Garamond"/>
                <w:w w:val="99"/>
                <w:sz w:val="20"/>
              </w:rPr>
              <w:t>-</w:t>
            </w:r>
            <w:r>
              <w:rPr>
                <w:rFonts w:ascii="Garamond"/>
                <w:sz w:val="20"/>
              </w:rPr>
            </w:r>
          </w:p>
        </w:tc>
      </w:tr>
      <w:tr>
        <w:trPr>
          <w:trHeight w:val="322" w:hRule="exact"/>
        </w:trPr>
        <w:tc>
          <w:tcPr>
            <w:tcW w:w="619" w:type="dxa"/>
            <w:tcBorders>
              <w:top w:val="single" w:sz="4" w:space="0" w:color="000008"/>
              <w:left w:val="single" w:sz="4" w:space="0" w:color="000008"/>
              <w:bottom w:val="single" w:sz="4" w:space="0" w:color="000008"/>
              <w:right w:val="single" w:sz="4" w:space="0" w:color="000008"/>
            </w:tcBorders>
          </w:tcPr>
          <w:p>
            <w:pPr/>
          </w:p>
        </w:tc>
        <w:tc>
          <w:tcPr>
            <w:tcW w:w="617" w:type="dxa"/>
            <w:tcBorders>
              <w:top w:val="single" w:sz="4" w:space="0" w:color="000008"/>
              <w:left w:val="single" w:sz="4" w:space="0" w:color="000008"/>
              <w:bottom w:val="single" w:sz="4" w:space="0" w:color="000008"/>
              <w:right w:val="single" w:sz="4" w:space="0" w:color="000008"/>
            </w:tcBorders>
          </w:tcPr>
          <w:p>
            <w:pPr/>
          </w:p>
        </w:tc>
        <w:tc>
          <w:tcPr>
            <w:tcW w:w="2364"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投资收益</w:t>
            </w:r>
          </w:p>
        </w:tc>
        <w:tc>
          <w:tcPr>
            <w:tcW w:w="540"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left="3" w:right="0"/>
              <w:jc w:val="center"/>
              <w:rPr>
                <w:rFonts w:ascii="宋体" w:hAnsi="宋体" w:cs="宋体" w:eastAsia="宋体" w:hint="default"/>
                <w:sz w:val="18"/>
                <w:szCs w:val="18"/>
              </w:rPr>
            </w:pPr>
            <w:r>
              <w:rPr>
                <w:rFonts w:ascii="宋体"/>
                <w:sz w:val="18"/>
              </w:rPr>
              <w:t>4</w:t>
            </w:r>
          </w:p>
        </w:tc>
        <w:tc>
          <w:tcPr>
            <w:tcW w:w="238" w:type="dxa"/>
            <w:tcBorders>
              <w:top w:val="single" w:sz="4" w:space="0" w:color="000008"/>
              <w:left w:val="single" w:sz="4" w:space="0" w:color="000008"/>
              <w:bottom w:val="single" w:sz="4" w:space="0" w:color="000008"/>
              <w:right w:val="single" w:sz="4" w:space="0" w:color="000008"/>
            </w:tcBorders>
          </w:tcPr>
          <w:p>
            <w:pPr/>
          </w:p>
        </w:tc>
        <w:tc>
          <w:tcPr>
            <w:tcW w:w="21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103"/>
              <w:jc w:val="right"/>
              <w:rPr>
                <w:rFonts w:ascii="Garamond" w:hAnsi="Garamond" w:cs="Garamond" w:eastAsia="Garamond" w:hint="default"/>
                <w:sz w:val="20"/>
                <w:szCs w:val="20"/>
              </w:rPr>
            </w:pPr>
            <w:r>
              <w:rPr>
                <w:rFonts w:ascii="Garamond"/>
                <w:spacing w:val="-1"/>
                <w:sz w:val="20"/>
              </w:rPr>
              <w:t>17,395.83</w:t>
            </w:r>
          </w:p>
        </w:tc>
        <w:tc>
          <w:tcPr>
            <w:tcW w:w="238" w:type="dxa"/>
            <w:tcBorders>
              <w:top w:val="single" w:sz="4" w:space="0" w:color="000008"/>
              <w:left w:val="single" w:sz="4" w:space="0" w:color="000008"/>
              <w:bottom w:val="single" w:sz="4" w:space="0" w:color="000008"/>
              <w:right w:val="single" w:sz="4" w:space="0" w:color="000008"/>
            </w:tcBorders>
          </w:tcPr>
          <w:p>
            <w:pPr/>
          </w:p>
        </w:tc>
        <w:tc>
          <w:tcPr>
            <w:tcW w:w="21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103"/>
              <w:jc w:val="right"/>
              <w:rPr>
                <w:rFonts w:ascii="Garamond" w:hAnsi="Garamond" w:cs="Garamond" w:eastAsia="Garamond" w:hint="default"/>
                <w:sz w:val="20"/>
                <w:szCs w:val="20"/>
              </w:rPr>
            </w:pPr>
            <w:r>
              <w:rPr>
                <w:rFonts w:ascii="Garamond"/>
                <w:spacing w:val="-1"/>
                <w:sz w:val="20"/>
              </w:rPr>
              <w:t>-154,162.68</w:t>
            </w:r>
          </w:p>
        </w:tc>
      </w:tr>
      <w:tr>
        <w:trPr>
          <w:trHeight w:val="634" w:hRule="exact"/>
        </w:trPr>
        <w:tc>
          <w:tcPr>
            <w:tcW w:w="619" w:type="dxa"/>
            <w:tcBorders>
              <w:top w:val="single" w:sz="4" w:space="0" w:color="000008"/>
              <w:left w:val="single" w:sz="4" w:space="0" w:color="000008"/>
              <w:bottom w:val="single" w:sz="4" w:space="0" w:color="000008"/>
              <w:right w:val="single" w:sz="4" w:space="0" w:color="000008"/>
            </w:tcBorders>
          </w:tcPr>
          <w:p>
            <w:pPr/>
          </w:p>
        </w:tc>
        <w:tc>
          <w:tcPr>
            <w:tcW w:w="617" w:type="dxa"/>
            <w:tcBorders>
              <w:top w:val="single" w:sz="4" w:space="0" w:color="000008"/>
              <w:left w:val="single" w:sz="4" w:space="0" w:color="000008"/>
              <w:bottom w:val="single" w:sz="4" w:space="0" w:color="000008"/>
              <w:right w:val="single" w:sz="4" w:space="0" w:color="000008"/>
            </w:tcBorders>
          </w:tcPr>
          <w:p>
            <w:pPr/>
          </w:p>
        </w:tc>
        <w:tc>
          <w:tcPr>
            <w:tcW w:w="2364"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ind w:left="103" w:right="101"/>
              <w:jc w:val="left"/>
              <w:rPr>
                <w:rFonts w:ascii="宋体" w:hAnsi="宋体" w:cs="宋体" w:eastAsia="宋体" w:hint="default"/>
                <w:sz w:val="20"/>
                <w:szCs w:val="20"/>
              </w:rPr>
            </w:pPr>
            <w:r>
              <w:rPr>
                <w:rFonts w:ascii="宋体" w:hAnsi="宋体" w:cs="宋体" w:eastAsia="宋体" w:hint="default"/>
                <w:spacing w:val="-5"/>
                <w:sz w:val="20"/>
                <w:szCs w:val="20"/>
              </w:rPr>
              <w:t>其中：对联营企业和合营</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企业的投资收益</w:t>
            </w:r>
          </w:p>
        </w:tc>
        <w:tc>
          <w:tcPr>
            <w:tcW w:w="540"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 w:right="0"/>
              <w:jc w:val="center"/>
              <w:rPr>
                <w:rFonts w:ascii="宋体" w:hAnsi="宋体" w:cs="宋体" w:eastAsia="宋体" w:hint="default"/>
                <w:sz w:val="18"/>
                <w:szCs w:val="18"/>
              </w:rPr>
            </w:pPr>
            <w:r>
              <w:rPr>
                <w:rFonts w:ascii="宋体"/>
                <w:sz w:val="18"/>
              </w:rPr>
              <w:t>4</w:t>
            </w:r>
          </w:p>
        </w:tc>
        <w:tc>
          <w:tcPr>
            <w:tcW w:w="238" w:type="dxa"/>
            <w:tcBorders>
              <w:top w:val="single" w:sz="4" w:space="0" w:color="000008"/>
              <w:left w:val="single" w:sz="4" w:space="0" w:color="000008"/>
              <w:bottom w:val="single" w:sz="4" w:space="0" w:color="000008"/>
              <w:right w:val="single" w:sz="4" w:space="0" w:color="000008"/>
            </w:tcBorders>
          </w:tcPr>
          <w:p>
            <w:pPr/>
          </w:p>
        </w:tc>
        <w:tc>
          <w:tcPr>
            <w:tcW w:w="21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Garamond" w:hAnsi="Garamond" w:cs="Garamond" w:eastAsia="Garamond" w:hint="default"/>
                <w:sz w:val="20"/>
                <w:szCs w:val="20"/>
              </w:rPr>
            </w:pPr>
            <w:r>
              <w:rPr>
                <w:rFonts w:ascii="Garamond"/>
                <w:w w:val="99"/>
                <w:sz w:val="20"/>
              </w:rPr>
              <w:t>-</w:t>
            </w:r>
            <w:r>
              <w:rPr>
                <w:rFonts w:ascii="Garamond"/>
                <w:sz w:val="20"/>
              </w:rPr>
            </w:r>
          </w:p>
        </w:tc>
        <w:tc>
          <w:tcPr>
            <w:tcW w:w="238" w:type="dxa"/>
            <w:tcBorders>
              <w:top w:val="single" w:sz="4" w:space="0" w:color="000008"/>
              <w:left w:val="single" w:sz="4" w:space="0" w:color="000008"/>
              <w:bottom w:val="single" w:sz="4" w:space="0" w:color="000008"/>
              <w:right w:val="single" w:sz="4" w:space="0" w:color="000008"/>
            </w:tcBorders>
          </w:tcPr>
          <w:p>
            <w:pPr/>
          </w:p>
        </w:tc>
        <w:tc>
          <w:tcPr>
            <w:tcW w:w="21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Garamond" w:hAnsi="Garamond" w:cs="Garamond" w:eastAsia="Garamond" w:hint="default"/>
                <w:sz w:val="20"/>
                <w:szCs w:val="20"/>
              </w:rPr>
            </w:pPr>
            <w:r>
              <w:rPr>
                <w:rFonts w:ascii="Garamond"/>
                <w:spacing w:val="-1"/>
                <w:sz w:val="20"/>
              </w:rPr>
              <w:t>-154,162.68</w:t>
            </w:r>
          </w:p>
        </w:tc>
      </w:tr>
      <w:tr>
        <w:trPr>
          <w:trHeight w:val="322" w:hRule="exact"/>
        </w:trPr>
        <w:tc>
          <w:tcPr>
            <w:tcW w:w="619" w:type="dxa"/>
            <w:tcBorders>
              <w:top w:val="single" w:sz="4" w:space="0" w:color="000008"/>
              <w:left w:val="single" w:sz="4" w:space="0" w:color="000008"/>
              <w:bottom w:val="single" w:sz="4" w:space="0" w:color="000008"/>
              <w:right w:val="single" w:sz="4" w:space="0" w:color="000008"/>
            </w:tcBorders>
          </w:tcPr>
          <w:p>
            <w:pPr>
              <w:pStyle w:val="TableParagraph"/>
              <w:spacing w:line="281" w:lineRule="exact"/>
              <w:ind w:right="101"/>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二、</w:t>
            </w:r>
            <w:r>
              <w:rPr>
                <w:rFonts w:ascii="Microsoft JhengHei" w:hAnsi="Microsoft JhengHei" w:cs="Microsoft JhengHei" w:eastAsia="Microsoft JhengHei" w:hint="default"/>
                <w:sz w:val="20"/>
                <w:szCs w:val="20"/>
              </w:rPr>
            </w:r>
          </w:p>
        </w:tc>
        <w:tc>
          <w:tcPr>
            <w:tcW w:w="2981" w:type="dxa"/>
            <w:gridSpan w:val="2"/>
            <w:tcBorders>
              <w:top w:val="single" w:sz="4" w:space="0" w:color="000008"/>
              <w:left w:val="single" w:sz="4" w:space="0" w:color="000008"/>
              <w:bottom w:val="single" w:sz="4" w:space="0" w:color="000008"/>
              <w:right w:val="single" w:sz="4" w:space="0" w:color="000008"/>
            </w:tcBorders>
          </w:tcPr>
          <w:p>
            <w:pPr>
              <w:pStyle w:val="TableParagraph"/>
              <w:spacing w:line="281" w:lineRule="exact"/>
              <w:ind w:left="1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营业利润</w:t>
            </w:r>
            <w:r>
              <w:rPr>
                <w:rFonts w:ascii="Microsoft JhengHei" w:hAnsi="Microsoft JhengHei" w:cs="Microsoft JhengHei" w:eastAsia="Microsoft JhengHei" w:hint="default"/>
                <w:sz w:val="20"/>
                <w:szCs w:val="20"/>
              </w:rPr>
            </w:r>
          </w:p>
        </w:tc>
        <w:tc>
          <w:tcPr>
            <w:tcW w:w="540"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238" w:type="dxa"/>
            <w:tcBorders>
              <w:top w:val="single" w:sz="4" w:space="0" w:color="000008"/>
              <w:left w:val="single" w:sz="4" w:space="0" w:color="000008"/>
              <w:bottom w:val="single" w:sz="4" w:space="0" w:color="000008"/>
              <w:right w:val="single" w:sz="4" w:space="0" w:color="000008"/>
            </w:tcBorders>
          </w:tcPr>
          <w:p>
            <w:pPr/>
          </w:p>
        </w:tc>
        <w:tc>
          <w:tcPr>
            <w:tcW w:w="21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92"/>
              <w:jc w:val="right"/>
              <w:rPr>
                <w:rFonts w:ascii="Garamond" w:hAnsi="Garamond" w:cs="Garamond" w:eastAsia="Garamond" w:hint="default"/>
                <w:sz w:val="20"/>
                <w:szCs w:val="20"/>
              </w:rPr>
            </w:pPr>
            <w:r>
              <w:rPr>
                <w:rFonts w:ascii="Garamond"/>
                <w:b/>
                <w:w w:val="95"/>
                <w:sz w:val="20"/>
              </w:rPr>
              <w:t>-74,291,041.60</w:t>
            </w:r>
            <w:r>
              <w:rPr>
                <w:rFonts w:ascii="Garamond"/>
                <w:sz w:val="20"/>
              </w:rPr>
            </w:r>
          </w:p>
        </w:tc>
        <w:tc>
          <w:tcPr>
            <w:tcW w:w="238" w:type="dxa"/>
            <w:tcBorders>
              <w:top w:val="single" w:sz="4" w:space="0" w:color="000008"/>
              <w:left w:val="single" w:sz="4" w:space="0" w:color="000008"/>
              <w:bottom w:val="single" w:sz="4" w:space="0" w:color="000008"/>
              <w:right w:val="single" w:sz="4" w:space="0" w:color="000008"/>
            </w:tcBorders>
          </w:tcPr>
          <w:p>
            <w:pPr/>
          </w:p>
        </w:tc>
        <w:tc>
          <w:tcPr>
            <w:tcW w:w="21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92"/>
              <w:jc w:val="right"/>
              <w:rPr>
                <w:rFonts w:ascii="Garamond" w:hAnsi="Garamond" w:cs="Garamond" w:eastAsia="Garamond" w:hint="default"/>
                <w:sz w:val="20"/>
                <w:szCs w:val="20"/>
              </w:rPr>
            </w:pPr>
            <w:r>
              <w:rPr>
                <w:rFonts w:ascii="Garamond"/>
                <w:b/>
                <w:w w:val="95"/>
                <w:sz w:val="20"/>
              </w:rPr>
              <w:t>-17,999,436.79</w:t>
            </w:r>
            <w:r>
              <w:rPr>
                <w:rFonts w:ascii="Garamond"/>
                <w:sz w:val="20"/>
              </w:rPr>
            </w:r>
          </w:p>
        </w:tc>
      </w:tr>
      <w:tr>
        <w:trPr>
          <w:trHeight w:val="322" w:hRule="exact"/>
        </w:trPr>
        <w:tc>
          <w:tcPr>
            <w:tcW w:w="619" w:type="dxa"/>
            <w:tcBorders>
              <w:top w:val="single" w:sz="4" w:space="0" w:color="000008"/>
              <w:left w:val="single" w:sz="4" w:space="0" w:color="000008"/>
              <w:bottom w:val="single" w:sz="4" w:space="0" w:color="000008"/>
              <w:right w:val="single" w:sz="4" w:space="0" w:color="000008"/>
            </w:tcBorders>
          </w:tcPr>
          <w:p>
            <w:pPr/>
          </w:p>
        </w:tc>
        <w:tc>
          <w:tcPr>
            <w:tcW w:w="617"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right="103"/>
              <w:jc w:val="right"/>
              <w:rPr>
                <w:rFonts w:ascii="宋体" w:hAnsi="宋体" w:cs="宋体" w:eastAsia="宋体" w:hint="default"/>
                <w:sz w:val="20"/>
                <w:szCs w:val="20"/>
              </w:rPr>
            </w:pPr>
            <w:r>
              <w:rPr>
                <w:rFonts w:ascii="宋体" w:hAnsi="宋体" w:cs="宋体" w:eastAsia="宋体" w:hint="default"/>
                <w:w w:val="95"/>
                <w:sz w:val="20"/>
                <w:szCs w:val="20"/>
              </w:rPr>
              <w:t>加：</w:t>
            </w:r>
            <w:r>
              <w:rPr>
                <w:rFonts w:ascii="宋体" w:hAnsi="宋体" w:cs="宋体" w:eastAsia="宋体" w:hint="default"/>
                <w:sz w:val="20"/>
                <w:szCs w:val="20"/>
              </w:rPr>
            </w:r>
          </w:p>
        </w:tc>
        <w:tc>
          <w:tcPr>
            <w:tcW w:w="2364"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营业外收入</w:t>
            </w:r>
          </w:p>
        </w:tc>
        <w:tc>
          <w:tcPr>
            <w:tcW w:w="540"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238" w:type="dxa"/>
            <w:tcBorders>
              <w:top w:val="single" w:sz="4" w:space="0" w:color="000008"/>
              <w:left w:val="single" w:sz="4" w:space="0" w:color="000008"/>
              <w:bottom w:val="single" w:sz="4" w:space="0" w:color="000008"/>
              <w:right w:val="single" w:sz="4" w:space="0" w:color="000008"/>
            </w:tcBorders>
          </w:tcPr>
          <w:p>
            <w:pPr/>
          </w:p>
        </w:tc>
        <w:tc>
          <w:tcPr>
            <w:tcW w:w="21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3"/>
              <w:jc w:val="right"/>
              <w:rPr>
                <w:rFonts w:ascii="Garamond" w:hAnsi="Garamond" w:cs="Garamond" w:eastAsia="Garamond" w:hint="default"/>
                <w:sz w:val="20"/>
                <w:szCs w:val="20"/>
              </w:rPr>
            </w:pPr>
            <w:r>
              <w:rPr>
                <w:rFonts w:ascii="Garamond"/>
                <w:spacing w:val="-1"/>
                <w:sz w:val="20"/>
              </w:rPr>
              <w:t>12,188,044.00</w:t>
            </w:r>
          </w:p>
        </w:tc>
        <w:tc>
          <w:tcPr>
            <w:tcW w:w="238" w:type="dxa"/>
            <w:tcBorders>
              <w:top w:val="single" w:sz="4" w:space="0" w:color="000008"/>
              <w:left w:val="single" w:sz="4" w:space="0" w:color="000008"/>
              <w:bottom w:val="single" w:sz="4" w:space="0" w:color="000008"/>
              <w:right w:val="single" w:sz="4" w:space="0" w:color="000008"/>
            </w:tcBorders>
          </w:tcPr>
          <w:p>
            <w:pPr/>
          </w:p>
        </w:tc>
        <w:tc>
          <w:tcPr>
            <w:tcW w:w="21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3"/>
              <w:jc w:val="right"/>
              <w:rPr>
                <w:rFonts w:ascii="Garamond" w:hAnsi="Garamond" w:cs="Garamond" w:eastAsia="Garamond" w:hint="default"/>
                <w:sz w:val="20"/>
                <w:szCs w:val="20"/>
              </w:rPr>
            </w:pPr>
            <w:r>
              <w:rPr>
                <w:rFonts w:ascii="Garamond"/>
                <w:spacing w:val="-1"/>
                <w:sz w:val="20"/>
              </w:rPr>
              <w:t>6,846,069.33</w:t>
            </w:r>
          </w:p>
        </w:tc>
      </w:tr>
      <w:tr>
        <w:trPr>
          <w:trHeight w:val="324" w:hRule="exact"/>
        </w:trPr>
        <w:tc>
          <w:tcPr>
            <w:tcW w:w="619" w:type="dxa"/>
            <w:tcBorders>
              <w:top w:val="single" w:sz="4" w:space="0" w:color="000008"/>
              <w:left w:val="single" w:sz="4" w:space="0" w:color="000008"/>
              <w:bottom w:val="single" w:sz="4" w:space="0" w:color="000008"/>
              <w:right w:val="single" w:sz="4" w:space="0" w:color="000008"/>
            </w:tcBorders>
          </w:tcPr>
          <w:p>
            <w:pPr/>
          </w:p>
        </w:tc>
        <w:tc>
          <w:tcPr>
            <w:tcW w:w="617"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right="103"/>
              <w:jc w:val="right"/>
              <w:rPr>
                <w:rFonts w:ascii="宋体" w:hAnsi="宋体" w:cs="宋体" w:eastAsia="宋体" w:hint="default"/>
                <w:sz w:val="20"/>
                <w:szCs w:val="20"/>
              </w:rPr>
            </w:pPr>
            <w:r>
              <w:rPr>
                <w:rFonts w:ascii="宋体" w:hAnsi="宋体" w:cs="宋体" w:eastAsia="宋体" w:hint="default"/>
                <w:w w:val="95"/>
                <w:sz w:val="20"/>
                <w:szCs w:val="20"/>
              </w:rPr>
              <w:t>减：</w:t>
            </w:r>
            <w:r>
              <w:rPr>
                <w:rFonts w:ascii="宋体" w:hAnsi="宋体" w:cs="宋体" w:eastAsia="宋体" w:hint="default"/>
                <w:sz w:val="20"/>
                <w:szCs w:val="20"/>
              </w:rPr>
            </w:r>
          </w:p>
        </w:tc>
        <w:tc>
          <w:tcPr>
            <w:tcW w:w="2364"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营业外支出</w:t>
            </w:r>
          </w:p>
        </w:tc>
        <w:tc>
          <w:tcPr>
            <w:tcW w:w="540"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238" w:type="dxa"/>
            <w:tcBorders>
              <w:top w:val="single" w:sz="4" w:space="0" w:color="000008"/>
              <w:left w:val="single" w:sz="4" w:space="0" w:color="000008"/>
              <w:bottom w:val="single" w:sz="4" w:space="0" w:color="000008"/>
              <w:right w:val="single" w:sz="4" w:space="0" w:color="000008"/>
            </w:tcBorders>
          </w:tcPr>
          <w:p>
            <w:pPr/>
          </w:p>
        </w:tc>
        <w:tc>
          <w:tcPr>
            <w:tcW w:w="21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3"/>
              <w:jc w:val="right"/>
              <w:rPr>
                <w:rFonts w:ascii="Garamond" w:hAnsi="Garamond" w:cs="Garamond" w:eastAsia="Garamond" w:hint="default"/>
                <w:sz w:val="20"/>
                <w:szCs w:val="20"/>
              </w:rPr>
            </w:pPr>
            <w:r>
              <w:rPr>
                <w:rFonts w:ascii="Garamond"/>
                <w:spacing w:val="-1"/>
                <w:sz w:val="20"/>
              </w:rPr>
              <w:t>1,900,945.57</w:t>
            </w:r>
          </w:p>
        </w:tc>
        <w:tc>
          <w:tcPr>
            <w:tcW w:w="238" w:type="dxa"/>
            <w:tcBorders>
              <w:top w:val="single" w:sz="4" w:space="0" w:color="000008"/>
              <w:left w:val="single" w:sz="4" w:space="0" w:color="000008"/>
              <w:bottom w:val="single" w:sz="4" w:space="0" w:color="000008"/>
              <w:right w:val="single" w:sz="4" w:space="0" w:color="000008"/>
            </w:tcBorders>
          </w:tcPr>
          <w:p>
            <w:pPr/>
          </w:p>
        </w:tc>
        <w:tc>
          <w:tcPr>
            <w:tcW w:w="21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3"/>
              <w:jc w:val="right"/>
              <w:rPr>
                <w:rFonts w:ascii="Garamond" w:hAnsi="Garamond" w:cs="Garamond" w:eastAsia="Garamond" w:hint="default"/>
                <w:sz w:val="20"/>
                <w:szCs w:val="20"/>
              </w:rPr>
            </w:pPr>
            <w:r>
              <w:rPr>
                <w:rFonts w:ascii="Garamond"/>
                <w:spacing w:val="-1"/>
                <w:sz w:val="20"/>
              </w:rPr>
              <w:t>-2,332,500.00</w:t>
            </w:r>
          </w:p>
        </w:tc>
      </w:tr>
      <w:tr>
        <w:trPr>
          <w:trHeight w:val="634" w:hRule="exact"/>
        </w:trPr>
        <w:tc>
          <w:tcPr>
            <w:tcW w:w="619" w:type="dxa"/>
            <w:tcBorders>
              <w:top w:val="single" w:sz="4" w:space="0" w:color="000008"/>
              <w:left w:val="single" w:sz="4" w:space="0" w:color="000008"/>
              <w:bottom w:val="single" w:sz="4" w:space="0" w:color="000008"/>
              <w:right w:val="single" w:sz="4" w:space="0" w:color="000008"/>
            </w:tcBorders>
          </w:tcPr>
          <w:p>
            <w:pPr/>
          </w:p>
        </w:tc>
        <w:tc>
          <w:tcPr>
            <w:tcW w:w="617" w:type="dxa"/>
            <w:tcBorders>
              <w:top w:val="single" w:sz="4" w:space="0" w:color="000008"/>
              <w:left w:val="single" w:sz="4" w:space="0" w:color="000008"/>
              <w:bottom w:val="single" w:sz="4" w:space="0" w:color="000008"/>
              <w:right w:val="single" w:sz="4" w:space="0" w:color="000008"/>
            </w:tcBorders>
          </w:tcPr>
          <w:p>
            <w:pPr/>
          </w:p>
        </w:tc>
        <w:tc>
          <w:tcPr>
            <w:tcW w:w="2364"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ind w:left="103" w:right="101"/>
              <w:jc w:val="left"/>
              <w:rPr>
                <w:rFonts w:ascii="宋体" w:hAnsi="宋体" w:cs="宋体" w:eastAsia="宋体" w:hint="default"/>
                <w:sz w:val="20"/>
                <w:szCs w:val="20"/>
              </w:rPr>
            </w:pPr>
            <w:r>
              <w:rPr>
                <w:rFonts w:ascii="宋体" w:hAnsi="宋体" w:cs="宋体" w:eastAsia="宋体" w:hint="default"/>
                <w:spacing w:val="-5"/>
                <w:sz w:val="20"/>
                <w:szCs w:val="20"/>
              </w:rPr>
              <w:t>其中：非流动资产处置损</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失</w:t>
            </w:r>
          </w:p>
        </w:tc>
        <w:tc>
          <w:tcPr>
            <w:tcW w:w="540"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238" w:type="dxa"/>
            <w:tcBorders>
              <w:top w:val="single" w:sz="4" w:space="0" w:color="000008"/>
              <w:left w:val="single" w:sz="4" w:space="0" w:color="000008"/>
              <w:bottom w:val="single" w:sz="4" w:space="0" w:color="000008"/>
              <w:right w:val="single" w:sz="4" w:space="0" w:color="000008"/>
            </w:tcBorders>
          </w:tcPr>
          <w:p>
            <w:pPr/>
          </w:p>
        </w:tc>
        <w:tc>
          <w:tcPr>
            <w:tcW w:w="21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Garamond" w:hAnsi="Garamond" w:cs="Garamond" w:eastAsia="Garamond" w:hint="default"/>
                <w:sz w:val="20"/>
                <w:szCs w:val="20"/>
              </w:rPr>
            </w:pPr>
            <w:r>
              <w:rPr>
                <w:rFonts w:ascii="Garamond"/>
                <w:spacing w:val="-1"/>
                <w:sz w:val="20"/>
              </w:rPr>
              <w:t>21,795.57</w:t>
            </w:r>
          </w:p>
        </w:tc>
        <w:tc>
          <w:tcPr>
            <w:tcW w:w="238" w:type="dxa"/>
            <w:tcBorders>
              <w:top w:val="single" w:sz="4" w:space="0" w:color="000008"/>
              <w:left w:val="single" w:sz="4" w:space="0" w:color="000008"/>
              <w:bottom w:val="single" w:sz="4" w:space="0" w:color="000008"/>
              <w:right w:val="single" w:sz="4" w:space="0" w:color="000008"/>
            </w:tcBorders>
          </w:tcPr>
          <w:p>
            <w:pPr/>
          </w:p>
        </w:tc>
        <w:tc>
          <w:tcPr>
            <w:tcW w:w="21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Garamond" w:hAnsi="Garamond" w:cs="Garamond" w:eastAsia="Garamond" w:hint="default"/>
                <w:sz w:val="20"/>
                <w:szCs w:val="20"/>
              </w:rPr>
            </w:pPr>
            <w:r>
              <w:rPr>
                <w:rFonts w:ascii="Garamond"/>
                <w:w w:val="99"/>
                <w:sz w:val="20"/>
              </w:rPr>
              <w:t>-</w:t>
            </w:r>
            <w:r>
              <w:rPr>
                <w:rFonts w:ascii="Garamond"/>
                <w:sz w:val="20"/>
              </w:rPr>
            </w:r>
          </w:p>
        </w:tc>
      </w:tr>
      <w:tr>
        <w:trPr>
          <w:trHeight w:val="322" w:hRule="exact"/>
        </w:trPr>
        <w:tc>
          <w:tcPr>
            <w:tcW w:w="619" w:type="dxa"/>
            <w:tcBorders>
              <w:top w:val="single" w:sz="4" w:space="0" w:color="000008"/>
              <w:left w:val="single" w:sz="4" w:space="0" w:color="000008"/>
              <w:bottom w:val="single" w:sz="4" w:space="0" w:color="000008"/>
              <w:right w:val="single" w:sz="4" w:space="0" w:color="000008"/>
            </w:tcBorders>
          </w:tcPr>
          <w:p>
            <w:pPr>
              <w:pStyle w:val="TableParagraph"/>
              <w:spacing w:line="279" w:lineRule="exact"/>
              <w:ind w:right="101"/>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三、</w:t>
            </w:r>
            <w:r>
              <w:rPr>
                <w:rFonts w:ascii="Microsoft JhengHei" w:hAnsi="Microsoft JhengHei" w:cs="Microsoft JhengHei" w:eastAsia="Microsoft JhengHei" w:hint="default"/>
                <w:sz w:val="20"/>
                <w:szCs w:val="20"/>
              </w:rPr>
            </w:r>
          </w:p>
        </w:tc>
        <w:tc>
          <w:tcPr>
            <w:tcW w:w="2981" w:type="dxa"/>
            <w:gridSpan w:val="2"/>
            <w:tcBorders>
              <w:top w:val="single" w:sz="4" w:space="0" w:color="000008"/>
              <w:left w:val="single" w:sz="4" w:space="0" w:color="000008"/>
              <w:bottom w:val="single" w:sz="4" w:space="0" w:color="000008"/>
              <w:right w:val="single" w:sz="4" w:space="0" w:color="000008"/>
            </w:tcBorders>
          </w:tcPr>
          <w:p>
            <w:pPr>
              <w:pStyle w:val="TableParagraph"/>
              <w:spacing w:line="279" w:lineRule="exact"/>
              <w:ind w:left="1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利润总额</w:t>
            </w:r>
            <w:r>
              <w:rPr>
                <w:rFonts w:ascii="Microsoft JhengHei" w:hAnsi="Microsoft JhengHei" w:cs="Microsoft JhengHei" w:eastAsia="Microsoft JhengHei" w:hint="default"/>
                <w:sz w:val="20"/>
                <w:szCs w:val="20"/>
              </w:rPr>
            </w:r>
          </w:p>
        </w:tc>
        <w:tc>
          <w:tcPr>
            <w:tcW w:w="540"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238" w:type="dxa"/>
            <w:tcBorders>
              <w:top w:val="single" w:sz="4" w:space="0" w:color="000008"/>
              <w:left w:val="single" w:sz="4" w:space="0" w:color="000008"/>
              <w:bottom w:val="single" w:sz="4" w:space="0" w:color="000008"/>
              <w:right w:val="single" w:sz="4" w:space="0" w:color="000008"/>
            </w:tcBorders>
          </w:tcPr>
          <w:p>
            <w:pPr/>
          </w:p>
        </w:tc>
        <w:tc>
          <w:tcPr>
            <w:tcW w:w="21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92"/>
              <w:jc w:val="right"/>
              <w:rPr>
                <w:rFonts w:ascii="Garamond" w:hAnsi="Garamond" w:cs="Garamond" w:eastAsia="Garamond" w:hint="default"/>
                <w:sz w:val="20"/>
                <w:szCs w:val="20"/>
              </w:rPr>
            </w:pPr>
            <w:r>
              <w:rPr>
                <w:rFonts w:ascii="Garamond"/>
                <w:b/>
                <w:w w:val="95"/>
                <w:sz w:val="20"/>
              </w:rPr>
              <w:t>-64,003,943.17</w:t>
            </w:r>
            <w:r>
              <w:rPr>
                <w:rFonts w:ascii="Garamond"/>
                <w:sz w:val="20"/>
              </w:rPr>
            </w:r>
          </w:p>
        </w:tc>
        <w:tc>
          <w:tcPr>
            <w:tcW w:w="238" w:type="dxa"/>
            <w:tcBorders>
              <w:top w:val="single" w:sz="4" w:space="0" w:color="000008"/>
              <w:left w:val="single" w:sz="4" w:space="0" w:color="000008"/>
              <w:bottom w:val="single" w:sz="4" w:space="0" w:color="000008"/>
              <w:right w:val="single" w:sz="4" w:space="0" w:color="000008"/>
            </w:tcBorders>
          </w:tcPr>
          <w:p>
            <w:pPr/>
          </w:p>
        </w:tc>
        <w:tc>
          <w:tcPr>
            <w:tcW w:w="21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92"/>
              <w:jc w:val="right"/>
              <w:rPr>
                <w:rFonts w:ascii="Garamond" w:hAnsi="Garamond" w:cs="Garamond" w:eastAsia="Garamond" w:hint="default"/>
                <w:sz w:val="20"/>
                <w:szCs w:val="20"/>
              </w:rPr>
            </w:pPr>
            <w:r>
              <w:rPr>
                <w:rFonts w:ascii="Garamond"/>
                <w:b/>
                <w:w w:val="95"/>
                <w:sz w:val="20"/>
              </w:rPr>
              <w:t>-8,820,867.46</w:t>
            </w:r>
            <w:r>
              <w:rPr>
                <w:rFonts w:ascii="Garamond"/>
                <w:sz w:val="20"/>
              </w:rPr>
            </w:r>
          </w:p>
        </w:tc>
      </w:tr>
      <w:tr>
        <w:trPr>
          <w:trHeight w:val="322" w:hRule="exact"/>
        </w:trPr>
        <w:tc>
          <w:tcPr>
            <w:tcW w:w="619" w:type="dxa"/>
            <w:tcBorders>
              <w:top w:val="single" w:sz="4" w:space="0" w:color="000008"/>
              <w:left w:val="single" w:sz="4" w:space="0" w:color="000008"/>
              <w:bottom w:val="single" w:sz="4" w:space="0" w:color="000008"/>
              <w:right w:val="single" w:sz="4" w:space="0" w:color="000008"/>
            </w:tcBorders>
          </w:tcPr>
          <w:p>
            <w:pPr/>
          </w:p>
        </w:tc>
        <w:tc>
          <w:tcPr>
            <w:tcW w:w="617"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right="103"/>
              <w:jc w:val="right"/>
              <w:rPr>
                <w:rFonts w:ascii="宋体" w:hAnsi="宋体" w:cs="宋体" w:eastAsia="宋体" w:hint="default"/>
                <w:sz w:val="20"/>
                <w:szCs w:val="20"/>
              </w:rPr>
            </w:pPr>
            <w:r>
              <w:rPr>
                <w:rFonts w:ascii="宋体" w:hAnsi="宋体" w:cs="宋体" w:eastAsia="宋体" w:hint="default"/>
                <w:w w:val="95"/>
                <w:sz w:val="20"/>
                <w:szCs w:val="20"/>
              </w:rPr>
              <w:t>减：</w:t>
            </w:r>
            <w:r>
              <w:rPr>
                <w:rFonts w:ascii="宋体" w:hAnsi="宋体" w:cs="宋体" w:eastAsia="宋体" w:hint="default"/>
                <w:sz w:val="20"/>
                <w:szCs w:val="20"/>
              </w:rPr>
            </w:r>
          </w:p>
        </w:tc>
        <w:tc>
          <w:tcPr>
            <w:tcW w:w="2364"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所得税费用</w:t>
            </w:r>
          </w:p>
        </w:tc>
        <w:tc>
          <w:tcPr>
            <w:tcW w:w="540"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238" w:type="dxa"/>
            <w:tcBorders>
              <w:top w:val="single" w:sz="4" w:space="0" w:color="000008"/>
              <w:left w:val="single" w:sz="4" w:space="0" w:color="000008"/>
              <w:bottom w:val="single" w:sz="4" w:space="0" w:color="000008"/>
              <w:right w:val="single" w:sz="4" w:space="0" w:color="000008"/>
            </w:tcBorders>
          </w:tcPr>
          <w:p>
            <w:pPr/>
          </w:p>
        </w:tc>
        <w:tc>
          <w:tcPr>
            <w:tcW w:w="21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1"/>
              <w:jc w:val="right"/>
              <w:rPr>
                <w:rFonts w:ascii="Garamond" w:hAnsi="Garamond" w:cs="Garamond" w:eastAsia="Garamond" w:hint="default"/>
                <w:sz w:val="20"/>
                <w:szCs w:val="20"/>
              </w:rPr>
            </w:pPr>
            <w:r>
              <w:rPr>
                <w:rFonts w:ascii="Garamond"/>
                <w:w w:val="99"/>
                <w:sz w:val="20"/>
              </w:rPr>
              <w:t>-</w:t>
            </w:r>
            <w:r>
              <w:rPr>
                <w:rFonts w:ascii="Garamond"/>
                <w:sz w:val="20"/>
              </w:rPr>
            </w:r>
          </w:p>
        </w:tc>
        <w:tc>
          <w:tcPr>
            <w:tcW w:w="238" w:type="dxa"/>
            <w:tcBorders>
              <w:top w:val="single" w:sz="4" w:space="0" w:color="000008"/>
              <w:left w:val="single" w:sz="4" w:space="0" w:color="000008"/>
              <w:bottom w:val="single" w:sz="4" w:space="0" w:color="000008"/>
              <w:right w:val="single" w:sz="4" w:space="0" w:color="000008"/>
            </w:tcBorders>
          </w:tcPr>
          <w:p>
            <w:pPr/>
          </w:p>
        </w:tc>
        <w:tc>
          <w:tcPr>
            <w:tcW w:w="21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1"/>
              <w:jc w:val="right"/>
              <w:rPr>
                <w:rFonts w:ascii="Garamond" w:hAnsi="Garamond" w:cs="Garamond" w:eastAsia="Garamond" w:hint="default"/>
                <w:sz w:val="20"/>
                <w:szCs w:val="20"/>
              </w:rPr>
            </w:pPr>
            <w:r>
              <w:rPr>
                <w:rFonts w:ascii="Garamond"/>
                <w:w w:val="99"/>
                <w:sz w:val="20"/>
              </w:rPr>
              <w:t>-</w:t>
            </w:r>
            <w:r>
              <w:rPr>
                <w:rFonts w:ascii="Garamond"/>
                <w:sz w:val="20"/>
              </w:rPr>
            </w:r>
          </w:p>
        </w:tc>
      </w:tr>
      <w:tr>
        <w:trPr>
          <w:trHeight w:val="322" w:hRule="exact"/>
        </w:trPr>
        <w:tc>
          <w:tcPr>
            <w:tcW w:w="619" w:type="dxa"/>
            <w:tcBorders>
              <w:top w:val="single" w:sz="4" w:space="0" w:color="000008"/>
              <w:left w:val="single" w:sz="4" w:space="0" w:color="000008"/>
              <w:bottom w:val="single" w:sz="4" w:space="0" w:color="000008"/>
              <w:right w:val="single" w:sz="4" w:space="0" w:color="000008"/>
            </w:tcBorders>
          </w:tcPr>
          <w:p>
            <w:pPr>
              <w:pStyle w:val="TableParagraph"/>
              <w:spacing w:line="281" w:lineRule="exact"/>
              <w:ind w:right="101"/>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四、</w:t>
            </w:r>
            <w:r>
              <w:rPr>
                <w:rFonts w:ascii="Microsoft JhengHei" w:hAnsi="Microsoft JhengHei" w:cs="Microsoft JhengHei" w:eastAsia="Microsoft JhengHei" w:hint="default"/>
                <w:sz w:val="20"/>
                <w:szCs w:val="20"/>
              </w:rPr>
            </w:r>
          </w:p>
        </w:tc>
        <w:tc>
          <w:tcPr>
            <w:tcW w:w="2981" w:type="dxa"/>
            <w:gridSpan w:val="2"/>
            <w:tcBorders>
              <w:top w:val="single" w:sz="4" w:space="0" w:color="000008"/>
              <w:left w:val="single" w:sz="4" w:space="0" w:color="000008"/>
              <w:bottom w:val="single" w:sz="4" w:space="0" w:color="000008"/>
              <w:right w:val="single" w:sz="4" w:space="0" w:color="000008"/>
            </w:tcBorders>
          </w:tcPr>
          <w:p>
            <w:pPr>
              <w:pStyle w:val="TableParagraph"/>
              <w:spacing w:line="281" w:lineRule="exact"/>
              <w:ind w:left="1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净利润</w:t>
            </w:r>
            <w:r>
              <w:rPr>
                <w:rFonts w:ascii="Microsoft JhengHei" w:hAnsi="Microsoft JhengHei" w:cs="Microsoft JhengHei" w:eastAsia="Microsoft JhengHei" w:hint="default"/>
                <w:sz w:val="20"/>
                <w:szCs w:val="20"/>
              </w:rPr>
            </w:r>
          </w:p>
        </w:tc>
        <w:tc>
          <w:tcPr>
            <w:tcW w:w="540" w:type="dxa"/>
            <w:tcBorders>
              <w:top w:val="single" w:sz="4" w:space="0" w:color="000008"/>
              <w:left w:val="single" w:sz="4" w:space="0" w:color="000008"/>
              <w:bottom w:val="single" w:sz="4" w:space="0" w:color="000008"/>
              <w:right w:val="single" w:sz="4" w:space="0" w:color="000008"/>
            </w:tcBorders>
          </w:tcPr>
          <w:p>
            <w:pPr/>
          </w:p>
        </w:tc>
        <w:tc>
          <w:tcPr>
            <w:tcW w:w="1080" w:type="dxa"/>
            <w:tcBorders>
              <w:top w:val="single" w:sz="4" w:space="0" w:color="000008"/>
              <w:left w:val="single" w:sz="4" w:space="0" w:color="000008"/>
              <w:bottom w:val="single" w:sz="4" w:space="0" w:color="000008"/>
              <w:right w:val="single" w:sz="4" w:space="0" w:color="000008"/>
            </w:tcBorders>
          </w:tcPr>
          <w:p>
            <w:pPr/>
          </w:p>
        </w:tc>
        <w:tc>
          <w:tcPr>
            <w:tcW w:w="238" w:type="dxa"/>
            <w:tcBorders>
              <w:top w:val="single" w:sz="4" w:space="0" w:color="000008"/>
              <w:left w:val="single" w:sz="4" w:space="0" w:color="000008"/>
              <w:bottom w:val="single" w:sz="4" w:space="0" w:color="000008"/>
              <w:right w:val="single" w:sz="4" w:space="0" w:color="000008"/>
            </w:tcBorders>
          </w:tcPr>
          <w:p>
            <w:pPr/>
          </w:p>
        </w:tc>
        <w:tc>
          <w:tcPr>
            <w:tcW w:w="21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92"/>
              <w:jc w:val="right"/>
              <w:rPr>
                <w:rFonts w:ascii="Garamond" w:hAnsi="Garamond" w:cs="Garamond" w:eastAsia="Garamond" w:hint="default"/>
                <w:sz w:val="20"/>
                <w:szCs w:val="20"/>
              </w:rPr>
            </w:pPr>
            <w:r>
              <w:rPr>
                <w:rFonts w:ascii="Garamond"/>
                <w:b/>
                <w:w w:val="95"/>
                <w:sz w:val="20"/>
              </w:rPr>
              <w:t>-64,003,943.17</w:t>
            </w:r>
            <w:r>
              <w:rPr>
                <w:rFonts w:ascii="Garamond"/>
                <w:sz w:val="20"/>
              </w:rPr>
            </w:r>
          </w:p>
        </w:tc>
        <w:tc>
          <w:tcPr>
            <w:tcW w:w="238" w:type="dxa"/>
            <w:tcBorders>
              <w:top w:val="single" w:sz="4" w:space="0" w:color="000008"/>
              <w:left w:val="single" w:sz="4" w:space="0" w:color="000008"/>
              <w:bottom w:val="single" w:sz="4" w:space="0" w:color="000008"/>
              <w:right w:val="single" w:sz="4" w:space="0" w:color="000008"/>
            </w:tcBorders>
          </w:tcPr>
          <w:p>
            <w:pPr/>
          </w:p>
        </w:tc>
        <w:tc>
          <w:tcPr>
            <w:tcW w:w="21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92"/>
              <w:jc w:val="right"/>
              <w:rPr>
                <w:rFonts w:ascii="Garamond" w:hAnsi="Garamond" w:cs="Garamond" w:eastAsia="Garamond" w:hint="default"/>
                <w:sz w:val="20"/>
                <w:szCs w:val="20"/>
              </w:rPr>
            </w:pPr>
            <w:r>
              <w:rPr>
                <w:rFonts w:ascii="Garamond"/>
                <w:b/>
                <w:w w:val="95"/>
                <w:sz w:val="20"/>
              </w:rPr>
              <w:t>-8,820,867.46</w:t>
            </w:r>
            <w:r>
              <w:rPr>
                <w:rFonts w:ascii="Garamond"/>
                <w:sz w:val="20"/>
              </w:rPr>
            </w:r>
          </w:p>
        </w:tc>
      </w:tr>
      <w:tr>
        <w:trPr>
          <w:trHeight w:val="322" w:hRule="exact"/>
        </w:trPr>
        <w:tc>
          <w:tcPr>
            <w:tcW w:w="9907" w:type="dxa"/>
            <w:gridSpan w:val="9"/>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3249" w:right="0"/>
              <w:jc w:val="left"/>
              <w:rPr>
                <w:rFonts w:ascii="宋体" w:hAnsi="宋体" w:cs="宋体" w:eastAsia="宋体" w:hint="default"/>
                <w:sz w:val="20"/>
                <w:szCs w:val="20"/>
              </w:rPr>
            </w:pPr>
            <w:r>
              <w:rPr>
                <w:rFonts w:ascii="宋体" w:hAnsi="宋体" w:cs="宋体" w:eastAsia="宋体" w:hint="default"/>
                <w:sz w:val="20"/>
                <w:szCs w:val="20"/>
              </w:rPr>
              <w:t>（所附附注系本财务报表的组成部分）</w:t>
            </w:r>
          </w:p>
        </w:tc>
      </w:tr>
      <w:tr>
        <w:trPr>
          <w:trHeight w:val="682" w:hRule="exact"/>
        </w:trPr>
        <w:tc>
          <w:tcPr>
            <w:tcW w:w="9907" w:type="dxa"/>
            <w:gridSpan w:val="9"/>
            <w:tcBorders>
              <w:top w:val="single" w:sz="4" w:space="0" w:color="000008"/>
              <w:left w:val="single" w:sz="4" w:space="0" w:color="000008"/>
              <w:bottom w:val="single" w:sz="4" w:space="0" w:color="000008"/>
              <w:right w:val="single" w:sz="4" w:space="0" w:color="000008"/>
            </w:tcBorders>
          </w:tcPr>
          <w:p>
            <w:pPr>
              <w:pStyle w:val="TableParagraph"/>
              <w:tabs>
                <w:tab w:pos="3004" w:val="left" w:leader="none"/>
                <w:tab w:pos="6705" w:val="left" w:leader="none"/>
              </w:tabs>
              <w:spacing w:line="240" w:lineRule="auto" w:before="174"/>
              <w:ind w:left="105" w:right="0"/>
              <w:jc w:val="left"/>
              <w:rPr>
                <w:rFonts w:ascii="宋体" w:hAnsi="宋体" w:cs="宋体" w:eastAsia="宋体" w:hint="default"/>
                <w:sz w:val="20"/>
                <w:szCs w:val="20"/>
              </w:rPr>
            </w:pPr>
            <w:r>
              <w:rPr>
                <w:rFonts w:ascii="宋体" w:hAnsi="宋体" w:cs="宋体" w:eastAsia="宋体" w:hint="default"/>
                <w:w w:val="95"/>
                <w:sz w:val="20"/>
                <w:szCs w:val="20"/>
              </w:rPr>
              <w:t>公司法定代表人：晏群</w:t>
              <w:tab/>
              <w:t>主管会计工作公司负责人：梁侠</w:t>
              <w:tab/>
            </w:r>
            <w:r>
              <w:rPr>
                <w:rFonts w:ascii="宋体" w:hAnsi="宋体" w:cs="宋体" w:eastAsia="宋体" w:hint="default"/>
                <w:sz w:val="20"/>
                <w:szCs w:val="20"/>
              </w:rPr>
              <w:t>会计机构负责人：林小浓</w:t>
            </w:r>
          </w:p>
        </w:tc>
      </w:tr>
    </w:tbl>
    <w:p>
      <w:pPr>
        <w:spacing w:after="0" w:line="240" w:lineRule="auto"/>
        <w:jc w:val="left"/>
        <w:rPr>
          <w:rFonts w:ascii="宋体" w:hAnsi="宋体" w:cs="宋体" w:eastAsia="宋体" w:hint="default"/>
          <w:sz w:val="20"/>
          <w:szCs w:val="20"/>
        </w:rPr>
        <w:sectPr>
          <w:pgSz w:w="11910" w:h="16840"/>
          <w:pgMar w:header="870" w:footer="974" w:top="1060" w:bottom="1160" w:left="960" w:right="8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9"/>
          <w:szCs w:val="19"/>
        </w:rPr>
      </w:pPr>
    </w:p>
    <w:tbl>
      <w:tblPr>
        <w:tblW w:w="0" w:type="auto"/>
        <w:jc w:val="left"/>
        <w:tblInd w:w="110" w:type="dxa"/>
        <w:tblLayout w:type="fixed"/>
        <w:tblCellMar>
          <w:top w:w="0" w:type="dxa"/>
          <w:left w:w="0" w:type="dxa"/>
          <w:bottom w:w="0" w:type="dxa"/>
          <w:right w:w="0" w:type="dxa"/>
        </w:tblCellMar>
        <w:tblLook w:val="01E0"/>
      </w:tblPr>
      <w:tblGrid>
        <w:gridCol w:w="619"/>
        <w:gridCol w:w="3758"/>
        <w:gridCol w:w="235"/>
        <w:gridCol w:w="665"/>
        <w:gridCol w:w="540"/>
        <w:gridCol w:w="1800"/>
        <w:gridCol w:w="235"/>
        <w:gridCol w:w="2227"/>
      </w:tblGrid>
      <w:tr>
        <w:trPr>
          <w:trHeight w:val="634" w:hRule="exact"/>
        </w:trPr>
        <w:tc>
          <w:tcPr>
            <w:tcW w:w="10080" w:type="dxa"/>
            <w:gridSpan w:val="8"/>
            <w:tcBorders>
              <w:top w:val="single" w:sz="4" w:space="0" w:color="000008"/>
              <w:left w:val="single" w:sz="4" w:space="0" w:color="000008"/>
              <w:bottom w:val="single" w:sz="4" w:space="0" w:color="000008"/>
              <w:right w:val="single" w:sz="4" w:space="0" w:color="000008"/>
            </w:tcBorders>
          </w:tcPr>
          <w:p>
            <w:pPr>
              <w:pStyle w:val="TableParagraph"/>
              <w:spacing w:line="240" w:lineRule="auto" w:before="53"/>
              <w:ind w:right="0"/>
              <w:jc w:val="center"/>
              <w:rPr>
                <w:rFonts w:ascii="宋体" w:hAnsi="宋体" w:cs="宋体" w:eastAsia="宋体" w:hint="default"/>
                <w:sz w:val="32"/>
                <w:szCs w:val="32"/>
              </w:rPr>
            </w:pPr>
            <w:r>
              <w:rPr>
                <w:rFonts w:ascii="宋体" w:hAnsi="宋体" w:cs="宋体" w:eastAsia="宋体" w:hint="default"/>
                <w:sz w:val="32"/>
                <w:szCs w:val="32"/>
              </w:rPr>
              <w:t>现金流量表</w:t>
            </w:r>
          </w:p>
        </w:tc>
      </w:tr>
      <w:tr>
        <w:trPr>
          <w:trHeight w:val="322" w:hRule="exact"/>
        </w:trPr>
        <w:tc>
          <w:tcPr>
            <w:tcW w:w="10080" w:type="dxa"/>
            <w:gridSpan w:val="8"/>
            <w:tcBorders>
              <w:top w:val="single" w:sz="4" w:space="0" w:color="000008"/>
              <w:left w:val="single" w:sz="4" w:space="0" w:color="000008"/>
              <w:bottom w:val="single" w:sz="4" w:space="0" w:color="000008"/>
              <w:right w:val="single" w:sz="4" w:space="0" w:color="000008"/>
            </w:tcBorders>
          </w:tcPr>
          <w:p>
            <w:pPr>
              <w:pStyle w:val="TableParagraph"/>
              <w:spacing w:line="279" w:lineRule="exact"/>
              <w:ind w:left="8" w:right="0"/>
              <w:jc w:val="center"/>
              <w:rPr>
                <w:rFonts w:ascii="Microsoft JhengHei" w:hAnsi="Microsoft JhengHei" w:cs="Microsoft JhengHei" w:eastAsia="Microsoft JhengHei" w:hint="default"/>
                <w:sz w:val="20"/>
                <w:szCs w:val="20"/>
              </w:rPr>
            </w:pPr>
            <w:r>
              <w:rPr>
                <w:rFonts w:ascii="Times New Roman" w:hAnsi="Times New Roman" w:cs="Times New Roman" w:eastAsia="Times New Roman" w:hint="default"/>
                <w:b/>
                <w:bCs/>
                <w:sz w:val="20"/>
                <w:szCs w:val="20"/>
              </w:rPr>
              <w:t>2008</w:t>
            </w:r>
            <w:r>
              <w:rPr>
                <w:rFonts w:ascii="Times New Roman" w:hAnsi="Times New Roman" w:cs="Times New Roman" w:eastAsia="Times New Roman" w:hint="default"/>
                <w:b/>
                <w:bCs/>
                <w:spacing w:val="-6"/>
                <w:sz w:val="20"/>
                <w:szCs w:val="20"/>
              </w:rPr>
              <w:t> </w:t>
            </w:r>
            <w:r>
              <w:rPr>
                <w:rFonts w:ascii="Microsoft JhengHei" w:hAnsi="Microsoft JhengHei" w:cs="Microsoft JhengHei" w:eastAsia="Microsoft JhengHei" w:hint="default"/>
                <w:b/>
                <w:bCs/>
                <w:sz w:val="20"/>
                <w:szCs w:val="20"/>
              </w:rPr>
              <w:t>年度</w:t>
            </w:r>
            <w:r>
              <w:rPr>
                <w:rFonts w:ascii="Microsoft JhengHei" w:hAnsi="Microsoft JhengHei" w:cs="Microsoft JhengHei" w:eastAsia="Microsoft JhengHei" w:hint="default"/>
                <w:sz w:val="20"/>
                <w:szCs w:val="20"/>
              </w:rPr>
            </w:r>
          </w:p>
        </w:tc>
      </w:tr>
      <w:tr>
        <w:trPr>
          <w:trHeight w:val="322" w:hRule="exact"/>
        </w:trPr>
        <w:tc>
          <w:tcPr>
            <w:tcW w:w="7853" w:type="dxa"/>
            <w:gridSpan w:val="7"/>
            <w:tcBorders>
              <w:top w:val="single" w:sz="4" w:space="0" w:color="000008"/>
              <w:left w:val="single" w:sz="4" w:space="0" w:color="000008"/>
              <w:bottom w:val="single" w:sz="4" w:space="0" w:color="000008"/>
              <w:right w:val="single" w:sz="4" w:space="0" w:color="000008"/>
            </w:tcBorders>
          </w:tcPr>
          <w:p>
            <w:pPr>
              <w:pStyle w:val="TableParagraph"/>
              <w:spacing w:line="281" w:lineRule="exact"/>
              <w:ind w:left="10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105"/>
                <w:sz w:val="20"/>
                <w:szCs w:val="20"/>
              </w:rPr>
              <w:t>编制单位:深圳市深信泰丰（集团）股份有限公司</w:t>
            </w:r>
            <w:r>
              <w:rPr>
                <w:rFonts w:ascii="Microsoft JhengHei" w:hAnsi="Microsoft JhengHei" w:cs="Microsoft JhengHei" w:eastAsia="Microsoft JhengHei" w:hint="default"/>
                <w:sz w:val="20"/>
                <w:szCs w:val="20"/>
              </w:rPr>
            </w:r>
          </w:p>
        </w:tc>
        <w:tc>
          <w:tcPr>
            <w:tcW w:w="2227" w:type="dxa"/>
            <w:tcBorders>
              <w:top w:val="single" w:sz="4" w:space="0" w:color="000008"/>
              <w:left w:val="single" w:sz="4" w:space="0" w:color="000008"/>
              <w:bottom w:val="single" w:sz="4" w:space="0" w:color="000008"/>
              <w:right w:val="single" w:sz="4" w:space="0" w:color="000008"/>
            </w:tcBorders>
          </w:tcPr>
          <w:p>
            <w:pPr>
              <w:pStyle w:val="TableParagraph"/>
              <w:spacing w:line="281" w:lineRule="exact"/>
              <w:ind w:right="98"/>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金额单位</w:t>
            </w:r>
            <w:r>
              <w:rPr>
                <w:rFonts w:ascii="Times New Roman" w:hAnsi="Times New Roman" w:cs="Times New Roman" w:eastAsia="Times New Roman" w:hint="default"/>
                <w:b/>
                <w:bCs/>
                <w:sz w:val="20"/>
                <w:szCs w:val="20"/>
              </w:rPr>
              <w:t>:</w:t>
            </w:r>
            <w:r>
              <w:rPr>
                <w:rFonts w:ascii="Microsoft JhengHei" w:hAnsi="Microsoft JhengHei" w:cs="Microsoft JhengHei" w:eastAsia="Microsoft JhengHei" w:hint="default"/>
                <w:b/>
                <w:bCs/>
                <w:sz w:val="20"/>
                <w:szCs w:val="20"/>
              </w:rPr>
              <w:t>人民币元</w:t>
            </w:r>
            <w:r>
              <w:rPr>
                <w:rFonts w:ascii="Microsoft JhengHei" w:hAnsi="Microsoft JhengHei" w:cs="Microsoft JhengHei" w:eastAsia="Microsoft JhengHei" w:hint="default"/>
                <w:sz w:val="20"/>
                <w:szCs w:val="20"/>
              </w:rPr>
            </w:r>
          </w:p>
        </w:tc>
      </w:tr>
      <w:tr>
        <w:trPr>
          <w:trHeight w:val="322" w:hRule="exact"/>
        </w:trPr>
        <w:tc>
          <w:tcPr>
            <w:tcW w:w="619" w:type="dxa"/>
            <w:tcBorders>
              <w:top w:val="single" w:sz="4" w:space="0" w:color="000008"/>
              <w:left w:val="single" w:sz="4" w:space="0" w:color="000008"/>
              <w:bottom w:val="single" w:sz="4" w:space="0" w:color="000008"/>
              <w:right w:val="single" w:sz="4" w:space="0" w:color="000008"/>
            </w:tcBorders>
          </w:tcPr>
          <w:p>
            <w:pPr>
              <w:pStyle w:val="TableParagraph"/>
              <w:tabs>
                <w:tab w:pos="250" w:val="left" w:leader="none"/>
              </w:tabs>
              <w:spacing w:line="240" w:lineRule="auto" w:before="43"/>
              <w:ind w:right="53"/>
              <w:jc w:val="right"/>
              <w:rPr>
                <w:rFonts w:ascii="Times New Roman" w:hAnsi="Times New Roman" w:cs="Times New Roman" w:eastAsia="Times New Roman" w:hint="default"/>
                <w:sz w:val="20"/>
                <w:szCs w:val="20"/>
              </w:rPr>
            </w:pPr>
            <w:r>
              <w:rPr>
                <w:rFonts w:ascii="Times New Roman"/>
                <w:b/>
                <w:w w:val="99"/>
                <w:sz w:val="20"/>
              </w:rPr>
            </w:r>
            <w:r>
              <w:rPr>
                <w:rFonts w:ascii="Times New Roman"/>
                <w:b/>
                <w:w w:val="99"/>
                <w:sz w:val="20"/>
                <w:u w:val="single" w:color="000000"/>
              </w:rPr>
              <w:t> </w:t>
            </w:r>
            <w:r>
              <w:rPr>
                <w:rFonts w:ascii="Times New Roman"/>
                <w:b/>
                <w:sz w:val="20"/>
                <w:u w:val="single" w:color="000000"/>
              </w:rPr>
              <w:tab/>
            </w:r>
            <w:r>
              <w:rPr>
                <w:rFonts w:ascii="Times New Roman"/>
                <w:b/>
                <w:sz w:val="20"/>
              </w:rPr>
            </w:r>
            <w:r>
              <w:rPr>
                <w:rFonts w:ascii="Times New Roman"/>
                <w:sz w:val="20"/>
              </w:rPr>
            </w:r>
          </w:p>
        </w:tc>
        <w:tc>
          <w:tcPr>
            <w:tcW w:w="3758" w:type="dxa"/>
            <w:tcBorders>
              <w:top w:val="single" w:sz="4" w:space="0" w:color="000008"/>
              <w:left w:val="single" w:sz="4" w:space="0" w:color="000008"/>
              <w:bottom w:val="single" w:sz="4" w:space="0" w:color="000008"/>
              <w:right w:val="single" w:sz="4" w:space="0" w:color="000008"/>
            </w:tcBorders>
          </w:tcPr>
          <w:p>
            <w:pPr>
              <w:pStyle w:val="TableParagraph"/>
              <w:spacing w:line="281"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项目</w:t>
            </w:r>
            <w:r>
              <w:rPr>
                <w:rFonts w:ascii="Microsoft JhengHei" w:hAnsi="Microsoft JhengHei" w:cs="Microsoft JhengHei" w:eastAsia="Microsoft JhengHei" w:hint="default"/>
                <w:sz w:val="20"/>
                <w:szCs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665" w:type="dxa"/>
            <w:tcBorders>
              <w:top w:val="single" w:sz="4" w:space="0" w:color="000008"/>
              <w:left w:val="single" w:sz="4" w:space="0" w:color="000008"/>
              <w:bottom w:val="single" w:sz="4" w:space="0" w:color="000008"/>
              <w:right w:val="single" w:sz="4" w:space="0" w:color="000008"/>
            </w:tcBorders>
          </w:tcPr>
          <w:p>
            <w:pPr>
              <w:pStyle w:val="TableParagraph"/>
              <w:spacing w:line="281" w:lineRule="exact"/>
              <w:ind w:left="127"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附注</w:t>
            </w:r>
            <w:r>
              <w:rPr>
                <w:rFonts w:ascii="Microsoft JhengHei" w:hAnsi="Microsoft JhengHei" w:cs="Microsoft JhengHei" w:eastAsia="Microsoft JhengHei" w:hint="default"/>
                <w:sz w:val="20"/>
                <w:szCs w:val="20"/>
              </w:rPr>
            </w:r>
          </w:p>
        </w:tc>
        <w:tc>
          <w:tcPr>
            <w:tcW w:w="540" w:type="dxa"/>
            <w:tcBorders>
              <w:top w:val="single" w:sz="4" w:space="0" w:color="000008"/>
              <w:left w:val="single" w:sz="4" w:space="0" w:color="000008"/>
              <w:bottom w:val="single" w:sz="4" w:space="0" w:color="000008"/>
              <w:right w:val="single" w:sz="4" w:space="0" w:color="000008"/>
            </w:tcBorders>
          </w:tcPr>
          <w:p>
            <w:pP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83" w:lineRule="exact"/>
              <w:ind w:right="101"/>
              <w:jc w:val="right"/>
              <w:rPr>
                <w:rFonts w:ascii="Microsoft JhengHei" w:hAnsi="Microsoft JhengHei" w:cs="Microsoft JhengHei" w:eastAsia="Microsoft JhengHei" w:hint="default"/>
                <w:sz w:val="20"/>
                <w:szCs w:val="20"/>
              </w:rPr>
            </w:pPr>
            <w:r>
              <w:rPr>
                <w:rFonts w:ascii="Garamond" w:hAnsi="Garamond" w:cs="Garamond" w:eastAsia="Garamond" w:hint="default"/>
                <w:b/>
                <w:bCs/>
                <w:sz w:val="20"/>
                <w:szCs w:val="20"/>
              </w:rPr>
              <w:t>2008</w:t>
            </w:r>
            <w:r>
              <w:rPr>
                <w:rFonts w:ascii="Garamond" w:hAnsi="Garamond" w:cs="Garamond" w:eastAsia="Garamond" w:hint="default"/>
                <w:b/>
                <w:bCs/>
                <w:spacing w:val="-4"/>
                <w:sz w:val="20"/>
                <w:szCs w:val="20"/>
              </w:rPr>
              <w:t> </w:t>
            </w:r>
            <w:r>
              <w:rPr>
                <w:rFonts w:ascii="Microsoft JhengHei" w:hAnsi="Microsoft JhengHei" w:cs="Microsoft JhengHei" w:eastAsia="Microsoft JhengHei" w:hint="default"/>
                <w:b/>
                <w:bCs/>
                <w:sz w:val="20"/>
                <w:szCs w:val="20"/>
              </w:rPr>
              <w:t>年度</w:t>
            </w:r>
            <w:r>
              <w:rPr>
                <w:rFonts w:ascii="Microsoft JhengHei" w:hAnsi="Microsoft JhengHei" w:cs="Microsoft JhengHei" w:eastAsia="Microsoft JhengHei" w:hint="default"/>
                <w:sz w:val="20"/>
                <w:szCs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2227" w:type="dxa"/>
            <w:tcBorders>
              <w:top w:val="single" w:sz="4" w:space="0" w:color="000008"/>
              <w:left w:val="single" w:sz="4" w:space="0" w:color="000008"/>
              <w:bottom w:val="single" w:sz="4" w:space="0" w:color="000008"/>
              <w:right w:val="single" w:sz="4" w:space="0" w:color="000008"/>
            </w:tcBorders>
          </w:tcPr>
          <w:p>
            <w:pPr>
              <w:pStyle w:val="TableParagraph"/>
              <w:spacing w:line="283" w:lineRule="exact"/>
              <w:ind w:right="101"/>
              <w:jc w:val="right"/>
              <w:rPr>
                <w:rFonts w:ascii="Microsoft JhengHei" w:hAnsi="Microsoft JhengHei" w:cs="Microsoft JhengHei" w:eastAsia="Microsoft JhengHei" w:hint="default"/>
                <w:sz w:val="20"/>
                <w:szCs w:val="20"/>
              </w:rPr>
            </w:pPr>
            <w:r>
              <w:rPr>
                <w:rFonts w:ascii="Garamond" w:hAnsi="Garamond" w:cs="Garamond" w:eastAsia="Garamond" w:hint="default"/>
                <w:b/>
                <w:bCs/>
                <w:sz w:val="20"/>
                <w:szCs w:val="20"/>
              </w:rPr>
              <w:t>2007</w:t>
            </w:r>
            <w:r>
              <w:rPr>
                <w:rFonts w:ascii="Garamond" w:hAnsi="Garamond" w:cs="Garamond" w:eastAsia="Garamond" w:hint="default"/>
                <w:b/>
                <w:bCs/>
                <w:spacing w:val="-7"/>
                <w:sz w:val="20"/>
                <w:szCs w:val="20"/>
              </w:rPr>
              <w:t> </w:t>
            </w:r>
            <w:r>
              <w:rPr>
                <w:rFonts w:ascii="Microsoft JhengHei" w:hAnsi="Microsoft JhengHei" w:cs="Microsoft JhengHei" w:eastAsia="Microsoft JhengHei" w:hint="default"/>
                <w:b/>
                <w:bCs/>
                <w:sz w:val="20"/>
                <w:szCs w:val="20"/>
              </w:rPr>
              <w:t>年度</w:t>
            </w:r>
            <w:r>
              <w:rPr>
                <w:rFonts w:ascii="Microsoft JhengHei" w:hAnsi="Microsoft JhengHei" w:cs="Microsoft JhengHei" w:eastAsia="Microsoft JhengHei" w:hint="default"/>
                <w:sz w:val="20"/>
                <w:szCs w:val="20"/>
              </w:rPr>
            </w:r>
          </w:p>
        </w:tc>
      </w:tr>
      <w:tr>
        <w:trPr>
          <w:trHeight w:val="324" w:hRule="exact"/>
        </w:trPr>
        <w:tc>
          <w:tcPr>
            <w:tcW w:w="619" w:type="dxa"/>
            <w:tcBorders>
              <w:top w:val="single" w:sz="4" w:space="0" w:color="000008"/>
              <w:left w:val="single" w:sz="4" w:space="0" w:color="000008"/>
              <w:bottom w:val="single" w:sz="4" w:space="0" w:color="000008"/>
              <w:right w:val="single" w:sz="4" w:space="0" w:color="000008"/>
            </w:tcBorders>
          </w:tcPr>
          <w:p>
            <w:pPr>
              <w:pStyle w:val="TableParagraph"/>
              <w:spacing w:line="281" w:lineRule="exact"/>
              <w:ind w:right="101"/>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一、</w:t>
            </w:r>
            <w:r>
              <w:rPr>
                <w:rFonts w:ascii="Microsoft JhengHei" w:hAnsi="Microsoft JhengHei" w:cs="Microsoft JhengHei" w:eastAsia="Microsoft JhengHei" w:hint="default"/>
                <w:sz w:val="20"/>
                <w:szCs w:val="20"/>
              </w:rPr>
            </w:r>
          </w:p>
        </w:tc>
        <w:tc>
          <w:tcPr>
            <w:tcW w:w="3758" w:type="dxa"/>
            <w:tcBorders>
              <w:top w:val="single" w:sz="4" w:space="0" w:color="000008"/>
              <w:left w:val="single" w:sz="4" w:space="0" w:color="000008"/>
              <w:bottom w:val="single" w:sz="4" w:space="0" w:color="000008"/>
              <w:right w:val="single" w:sz="4" w:space="0" w:color="000008"/>
            </w:tcBorders>
          </w:tcPr>
          <w:p>
            <w:pPr>
              <w:pStyle w:val="TableParagraph"/>
              <w:spacing w:line="281" w:lineRule="exact"/>
              <w:ind w:left="1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经营活动产生的现金流量</w:t>
            </w:r>
            <w:r>
              <w:rPr>
                <w:rFonts w:ascii="Microsoft JhengHei" w:hAnsi="Microsoft JhengHei" w:cs="Microsoft JhengHei" w:eastAsia="Microsoft JhengHei" w:hint="default"/>
                <w:sz w:val="20"/>
                <w:szCs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665" w:type="dxa"/>
            <w:tcBorders>
              <w:top w:val="single" w:sz="4" w:space="0" w:color="000008"/>
              <w:left w:val="single" w:sz="4" w:space="0" w:color="000008"/>
              <w:bottom w:val="single" w:sz="4" w:space="0" w:color="000008"/>
              <w:right w:val="single" w:sz="4" w:space="0" w:color="000008"/>
            </w:tcBorders>
          </w:tcPr>
          <w:p>
            <w:pPr/>
          </w:p>
        </w:tc>
        <w:tc>
          <w:tcPr>
            <w:tcW w:w="540" w:type="dxa"/>
            <w:tcBorders>
              <w:top w:val="single" w:sz="4" w:space="0" w:color="000008"/>
              <w:left w:val="single" w:sz="4" w:space="0" w:color="000008"/>
              <w:bottom w:val="single" w:sz="4" w:space="0" w:color="000008"/>
              <w:right w:val="single" w:sz="4" w:space="0" w:color="000008"/>
            </w:tcBorders>
          </w:tcPr>
          <w:p>
            <w:pPr/>
          </w:p>
        </w:tc>
        <w:tc>
          <w:tcPr>
            <w:tcW w:w="1800" w:type="dxa"/>
            <w:tcBorders>
              <w:top w:val="single" w:sz="4" w:space="0" w:color="000008"/>
              <w:left w:val="single" w:sz="4" w:space="0" w:color="000008"/>
              <w:bottom w:val="single" w:sz="4" w:space="0" w:color="000008"/>
              <w:right w:val="single" w:sz="4" w:space="0" w:color="000008"/>
            </w:tcBorders>
          </w:tcPr>
          <w:p>
            <w:pPr/>
          </w:p>
        </w:tc>
        <w:tc>
          <w:tcPr>
            <w:tcW w:w="235" w:type="dxa"/>
            <w:tcBorders>
              <w:top w:val="single" w:sz="4" w:space="0" w:color="000008"/>
              <w:left w:val="single" w:sz="4" w:space="0" w:color="000008"/>
              <w:bottom w:val="single" w:sz="4" w:space="0" w:color="000008"/>
              <w:right w:val="single" w:sz="4" w:space="0" w:color="000008"/>
            </w:tcBorders>
          </w:tcPr>
          <w:p>
            <w:pPr/>
          </w:p>
        </w:tc>
        <w:tc>
          <w:tcPr>
            <w:tcW w:w="2227" w:type="dxa"/>
            <w:tcBorders>
              <w:top w:val="single" w:sz="4" w:space="0" w:color="000008"/>
              <w:left w:val="single" w:sz="4" w:space="0" w:color="000008"/>
              <w:bottom w:val="single" w:sz="4" w:space="0" w:color="000008"/>
              <w:right w:val="single" w:sz="4" w:space="0" w:color="000008"/>
            </w:tcBorders>
          </w:tcPr>
          <w:p>
            <w:pPr/>
          </w:p>
        </w:tc>
      </w:tr>
      <w:tr>
        <w:trPr>
          <w:trHeight w:val="322" w:hRule="exact"/>
        </w:trPr>
        <w:tc>
          <w:tcPr>
            <w:tcW w:w="619" w:type="dxa"/>
            <w:tcBorders>
              <w:top w:val="single" w:sz="4" w:space="0" w:color="000008"/>
              <w:left w:val="single" w:sz="4" w:space="0" w:color="000008"/>
              <w:bottom w:val="single" w:sz="4" w:space="0" w:color="000008"/>
              <w:right w:val="single" w:sz="4" w:space="0" w:color="000008"/>
            </w:tcBorders>
          </w:tcPr>
          <w:p>
            <w:pPr/>
          </w:p>
        </w:tc>
        <w:tc>
          <w:tcPr>
            <w:tcW w:w="3758"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销售商品、提供劳务收到的现金</w:t>
            </w:r>
          </w:p>
        </w:tc>
        <w:tc>
          <w:tcPr>
            <w:tcW w:w="235" w:type="dxa"/>
            <w:tcBorders>
              <w:top w:val="single" w:sz="4" w:space="0" w:color="000008"/>
              <w:left w:val="single" w:sz="4" w:space="0" w:color="000008"/>
              <w:bottom w:val="single" w:sz="4" w:space="0" w:color="000008"/>
              <w:right w:val="single" w:sz="4" w:space="0" w:color="000008"/>
            </w:tcBorders>
          </w:tcPr>
          <w:p>
            <w:pPr/>
          </w:p>
        </w:tc>
        <w:tc>
          <w:tcPr>
            <w:tcW w:w="665" w:type="dxa"/>
            <w:tcBorders>
              <w:top w:val="single" w:sz="4" w:space="0" w:color="000008"/>
              <w:left w:val="single" w:sz="4" w:space="0" w:color="000008"/>
              <w:bottom w:val="single" w:sz="4" w:space="0" w:color="000008"/>
              <w:right w:val="single" w:sz="4" w:space="0" w:color="000008"/>
            </w:tcBorders>
          </w:tcPr>
          <w:p>
            <w:pPr/>
          </w:p>
        </w:tc>
        <w:tc>
          <w:tcPr>
            <w:tcW w:w="540" w:type="dxa"/>
            <w:tcBorders>
              <w:top w:val="single" w:sz="4" w:space="0" w:color="000008"/>
              <w:left w:val="single" w:sz="4" w:space="0" w:color="000008"/>
              <w:bottom w:val="single" w:sz="4" w:space="0" w:color="000008"/>
              <w:right w:val="single" w:sz="4" w:space="0" w:color="000008"/>
            </w:tcBorders>
          </w:tcPr>
          <w:p>
            <w:pP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3"/>
              <w:jc w:val="right"/>
              <w:rPr>
                <w:rFonts w:ascii="Garamond" w:hAnsi="Garamond" w:cs="Garamond" w:eastAsia="Garamond" w:hint="default"/>
                <w:sz w:val="20"/>
                <w:szCs w:val="20"/>
              </w:rPr>
            </w:pPr>
            <w:r>
              <w:rPr>
                <w:rFonts w:ascii="Garamond"/>
                <w:w w:val="99"/>
                <w:sz w:val="20"/>
              </w:rPr>
              <w:t>-</w:t>
            </w:r>
            <w:r>
              <w:rPr>
                <w:rFonts w:ascii="Garamond"/>
                <w:sz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222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1"/>
              <w:jc w:val="right"/>
              <w:rPr>
                <w:rFonts w:ascii="Garamond" w:hAnsi="Garamond" w:cs="Garamond" w:eastAsia="Garamond" w:hint="default"/>
                <w:sz w:val="20"/>
                <w:szCs w:val="20"/>
              </w:rPr>
            </w:pPr>
            <w:r>
              <w:rPr>
                <w:rFonts w:ascii="Garamond"/>
                <w:w w:val="99"/>
                <w:sz w:val="20"/>
              </w:rPr>
              <w:t>-</w:t>
            </w:r>
            <w:r>
              <w:rPr>
                <w:rFonts w:ascii="Garamond"/>
                <w:sz w:val="20"/>
              </w:rPr>
            </w:r>
          </w:p>
        </w:tc>
      </w:tr>
      <w:tr>
        <w:trPr>
          <w:trHeight w:val="322" w:hRule="exact"/>
        </w:trPr>
        <w:tc>
          <w:tcPr>
            <w:tcW w:w="619" w:type="dxa"/>
            <w:tcBorders>
              <w:top w:val="single" w:sz="4" w:space="0" w:color="000008"/>
              <w:left w:val="single" w:sz="4" w:space="0" w:color="000008"/>
              <w:bottom w:val="single" w:sz="4" w:space="0" w:color="000008"/>
              <w:right w:val="single" w:sz="4" w:space="0" w:color="000008"/>
            </w:tcBorders>
          </w:tcPr>
          <w:p>
            <w:pPr/>
          </w:p>
        </w:tc>
        <w:tc>
          <w:tcPr>
            <w:tcW w:w="3758"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收到的税费返还</w:t>
            </w:r>
          </w:p>
        </w:tc>
        <w:tc>
          <w:tcPr>
            <w:tcW w:w="235" w:type="dxa"/>
            <w:tcBorders>
              <w:top w:val="single" w:sz="4" w:space="0" w:color="000008"/>
              <w:left w:val="single" w:sz="4" w:space="0" w:color="000008"/>
              <w:bottom w:val="single" w:sz="4" w:space="0" w:color="000008"/>
              <w:right w:val="single" w:sz="4" w:space="0" w:color="000008"/>
            </w:tcBorders>
          </w:tcPr>
          <w:p>
            <w:pPr/>
          </w:p>
        </w:tc>
        <w:tc>
          <w:tcPr>
            <w:tcW w:w="665" w:type="dxa"/>
            <w:tcBorders>
              <w:top w:val="single" w:sz="4" w:space="0" w:color="000008"/>
              <w:left w:val="single" w:sz="4" w:space="0" w:color="000008"/>
              <w:bottom w:val="single" w:sz="4" w:space="0" w:color="000008"/>
              <w:right w:val="single" w:sz="4" w:space="0" w:color="000008"/>
            </w:tcBorders>
          </w:tcPr>
          <w:p>
            <w:pPr/>
          </w:p>
        </w:tc>
        <w:tc>
          <w:tcPr>
            <w:tcW w:w="540" w:type="dxa"/>
            <w:tcBorders>
              <w:top w:val="single" w:sz="4" w:space="0" w:color="000008"/>
              <w:left w:val="single" w:sz="4" w:space="0" w:color="000008"/>
              <w:bottom w:val="single" w:sz="4" w:space="0" w:color="000008"/>
              <w:right w:val="single" w:sz="4" w:space="0" w:color="000008"/>
            </w:tcBorders>
          </w:tcPr>
          <w:p>
            <w:pP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103"/>
              <w:jc w:val="right"/>
              <w:rPr>
                <w:rFonts w:ascii="Garamond" w:hAnsi="Garamond" w:cs="Garamond" w:eastAsia="Garamond" w:hint="default"/>
                <w:sz w:val="20"/>
                <w:szCs w:val="20"/>
              </w:rPr>
            </w:pPr>
            <w:r>
              <w:rPr>
                <w:rFonts w:ascii="Garamond"/>
                <w:w w:val="99"/>
                <w:sz w:val="20"/>
              </w:rPr>
              <w:t>-</w:t>
            </w:r>
            <w:r>
              <w:rPr>
                <w:rFonts w:ascii="Garamond"/>
                <w:sz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222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101"/>
              <w:jc w:val="right"/>
              <w:rPr>
                <w:rFonts w:ascii="Garamond" w:hAnsi="Garamond" w:cs="Garamond" w:eastAsia="Garamond" w:hint="default"/>
                <w:sz w:val="20"/>
                <w:szCs w:val="20"/>
              </w:rPr>
            </w:pPr>
            <w:r>
              <w:rPr>
                <w:rFonts w:ascii="Garamond"/>
                <w:w w:val="99"/>
                <w:sz w:val="20"/>
              </w:rPr>
              <w:t>-</w:t>
            </w:r>
            <w:r>
              <w:rPr>
                <w:rFonts w:ascii="Garamond"/>
                <w:sz w:val="20"/>
              </w:rPr>
            </w:r>
          </w:p>
        </w:tc>
      </w:tr>
      <w:tr>
        <w:trPr>
          <w:trHeight w:val="322" w:hRule="exact"/>
        </w:trPr>
        <w:tc>
          <w:tcPr>
            <w:tcW w:w="619" w:type="dxa"/>
            <w:tcBorders>
              <w:top w:val="single" w:sz="4" w:space="0" w:color="000008"/>
              <w:left w:val="single" w:sz="4" w:space="0" w:color="000008"/>
              <w:bottom w:val="single" w:sz="4" w:space="0" w:color="000008"/>
              <w:right w:val="single" w:sz="4" w:space="0" w:color="000008"/>
            </w:tcBorders>
          </w:tcPr>
          <w:p>
            <w:pPr/>
          </w:p>
        </w:tc>
        <w:tc>
          <w:tcPr>
            <w:tcW w:w="3758"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收到的其他与经营活动有关的现金</w:t>
            </w:r>
          </w:p>
        </w:tc>
        <w:tc>
          <w:tcPr>
            <w:tcW w:w="235" w:type="dxa"/>
            <w:tcBorders>
              <w:top w:val="single" w:sz="4" w:space="0" w:color="000008"/>
              <w:left w:val="single" w:sz="4" w:space="0" w:color="000008"/>
              <w:bottom w:val="single" w:sz="4" w:space="0" w:color="000008"/>
              <w:right w:val="single" w:sz="4" w:space="0" w:color="000008"/>
            </w:tcBorders>
          </w:tcPr>
          <w:p>
            <w:pPr/>
          </w:p>
        </w:tc>
        <w:tc>
          <w:tcPr>
            <w:tcW w:w="665" w:type="dxa"/>
            <w:tcBorders>
              <w:top w:val="single" w:sz="4" w:space="0" w:color="000008"/>
              <w:left w:val="single" w:sz="4" w:space="0" w:color="000008"/>
              <w:bottom w:val="single" w:sz="4" w:space="0" w:color="000008"/>
              <w:right w:val="single" w:sz="4" w:space="0" w:color="000008"/>
            </w:tcBorders>
          </w:tcPr>
          <w:p>
            <w:pPr/>
          </w:p>
        </w:tc>
        <w:tc>
          <w:tcPr>
            <w:tcW w:w="540" w:type="dxa"/>
            <w:tcBorders>
              <w:top w:val="single" w:sz="4" w:space="0" w:color="000008"/>
              <w:left w:val="single" w:sz="4" w:space="0" w:color="000008"/>
              <w:bottom w:val="single" w:sz="4" w:space="0" w:color="000008"/>
              <w:right w:val="single" w:sz="4" w:space="0" w:color="000008"/>
            </w:tcBorders>
          </w:tcPr>
          <w:p>
            <w:pP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6"/>
              <w:jc w:val="right"/>
              <w:rPr>
                <w:rFonts w:ascii="Garamond" w:hAnsi="Garamond" w:cs="Garamond" w:eastAsia="Garamond" w:hint="default"/>
                <w:sz w:val="20"/>
                <w:szCs w:val="20"/>
              </w:rPr>
            </w:pPr>
            <w:r>
              <w:rPr>
                <w:rFonts w:ascii="Garamond"/>
                <w:spacing w:val="-1"/>
                <w:sz w:val="20"/>
              </w:rPr>
              <w:t>7,394,155.27</w:t>
            </w:r>
          </w:p>
        </w:tc>
        <w:tc>
          <w:tcPr>
            <w:tcW w:w="235" w:type="dxa"/>
            <w:tcBorders>
              <w:top w:val="single" w:sz="4" w:space="0" w:color="000008"/>
              <w:left w:val="single" w:sz="4" w:space="0" w:color="000008"/>
              <w:bottom w:val="single" w:sz="4" w:space="0" w:color="000008"/>
              <w:right w:val="single" w:sz="4" w:space="0" w:color="000008"/>
            </w:tcBorders>
          </w:tcPr>
          <w:p>
            <w:pPr/>
          </w:p>
        </w:tc>
        <w:tc>
          <w:tcPr>
            <w:tcW w:w="222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3"/>
              <w:jc w:val="right"/>
              <w:rPr>
                <w:rFonts w:ascii="Garamond" w:hAnsi="Garamond" w:cs="Garamond" w:eastAsia="Garamond" w:hint="default"/>
                <w:sz w:val="20"/>
                <w:szCs w:val="20"/>
              </w:rPr>
            </w:pPr>
            <w:r>
              <w:rPr>
                <w:rFonts w:ascii="Garamond"/>
                <w:spacing w:val="-1"/>
                <w:sz w:val="20"/>
              </w:rPr>
              <w:t>15,670,495.45</w:t>
            </w:r>
          </w:p>
        </w:tc>
      </w:tr>
      <w:tr>
        <w:trPr>
          <w:trHeight w:val="322" w:hRule="exact"/>
        </w:trPr>
        <w:tc>
          <w:tcPr>
            <w:tcW w:w="619" w:type="dxa"/>
            <w:tcBorders>
              <w:top w:val="single" w:sz="4" w:space="0" w:color="000008"/>
              <w:left w:val="single" w:sz="4" w:space="0" w:color="000008"/>
              <w:bottom w:val="single" w:sz="4" w:space="0" w:color="000008"/>
              <w:right w:val="single" w:sz="4" w:space="0" w:color="000008"/>
            </w:tcBorders>
          </w:tcPr>
          <w:p>
            <w:pPr/>
          </w:p>
        </w:tc>
        <w:tc>
          <w:tcPr>
            <w:tcW w:w="3758" w:type="dxa"/>
            <w:tcBorders>
              <w:top w:val="single" w:sz="4" w:space="0" w:color="000008"/>
              <w:left w:val="single" w:sz="4" w:space="0" w:color="000008"/>
              <w:bottom w:val="single" w:sz="4" w:space="0" w:color="000008"/>
              <w:right w:val="single" w:sz="4" w:space="0" w:color="000008"/>
            </w:tcBorders>
          </w:tcPr>
          <w:p>
            <w:pPr>
              <w:pStyle w:val="TableParagraph"/>
              <w:spacing w:line="281" w:lineRule="exact"/>
              <w:ind w:left="1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现金流入小计</w:t>
            </w:r>
            <w:r>
              <w:rPr>
                <w:rFonts w:ascii="Microsoft JhengHei" w:hAnsi="Microsoft JhengHei" w:cs="Microsoft JhengHei" w:eastAsia="Microsoft JhengHei" w:hint="default"/>
                <w:sz w:val="20"/>
                <w:szCs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665" w:type="dxa"/>
            <w:tcBorders>
              <w:top w:val="single" w:sz="4" w:space="0" w:color="000008"/>
              <w:left w:val="single" w:sz="4" w:space="0" w:color="000008"/>
              <w:bottom w:val="single" w:sz="4" w:space="0" w:color="000008"/>
              <w:right w:val="single" w:sz="4" w:space="0" w:color="000008"/>
            </w:tcBorders>
          </w:tcPr>
          <w:p>
            <w:pPr/>
          </w:p>
        </w:tc>
        <w:tc>
          <w:tcPr>
            <w:tcW w:w="540" w:type="dxa"/>
            <w:tcBorders>
              <w:top w:val="single" w:sz="4" w:space="0" w:color="000008"/>
              <w:left w:val="single" w:sz="4" w:space="0" w:color="000008"/>
              <w:bottom w:val="single" w:sz="4" w:space="0" w:color="000008"/>
              <w:right w:val="single" w:sz="4" w:space="0" w:color="000008"/>
            </w:tcBorders>
          </w:tcPr>
          <w:p>
            <w:pP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95"/>
              <w:jc w:val="right"/>
              <w:rPr>
                <w:rFonts w:ascii="Garamond" w:hAnsi="Garamond" w:cs="Garamond" w:eastAsia="Garamond" w:hint="default"/>
                <w:sz w:val="20"/>
                <w:szCs w:val="20"/>
              </w:rPr>
            </w:pPr>
            <w:r>
              <w:rPr>
                <w:rFonts w:ascii="Garamond"/>
                <w:b/>
                <w:w w:val="95"/>
                <w:sz w:val="20"/>
              </w:rPr>
              <w:t>7,394,155.27</w:t>
            </w:r>
            <w:r>
              <w:rPr>
                <w:rFonts w:ascii="Garamond"/>
                <w:sz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222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95"/>
              <w:jc w:val="right"/>
              <w:rPr>
                <w:rFonts w:ascii="Garamond" w:hAnsi="Garamond" w:cs="Garamond" w:eastAsia="Garamond" w:hint="default"/>
                <w:sz w:val="20"/>
                <w:szCs w:val="20"/>
              </w:rPr>
            </w:pPr>
            <w:r>
              <w:rPr>
                <w:rFonts w:ascii="Garamond"/>
                <w:b/>
                <w:w w:val="95"/>
                <w:sz w:val="20"/>
              </w:rPr>
              <w:t>15,670,495.45</w:t>
            </w:r>
            <w:r>
              <w:rPr>
                <w:rFonts w:ascii="Garamond"/>
                <w:sz w:val="20"/>
              </w:rPr>
            </w:r>
          </w:p>
        </w:tc>
      </w:tr>
      <w:tr>
        <w:trPr>
          <w:trHeight w:val="322" w:hRule="exact"/>
        </w:trPr>
        <w:tc>
          <w:tcPr>
            <w:tcW w:w="619" w:type="dxa"/>
            <w:tcBorders>
              <w:top w:val="single" w:sz="4" w:space="0" w:color="000008"/>
              <w:left w:val="single" w:sz="4" w:space="0" w:color="000008"/>
              <w:bottom w:val="single" w:sz="4" w:space="0" w:color="000008"/>
              <w:right w:val="single" w:sz="4" w:space="0" w:color="000008"/>
            </w:tcBorders>
          </w:tcPr>
          <w:p>
            <w:pPr/>
          </w:p>
        </w:tc>
        <w:tc>
          <w:tcPr>
            <w:tcW w:w="3758"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购买商品、接受劳务支付的现金</w:t>
            </w:r>
          </w:p>
        </w:tc>
        <w:tc>
          <w:tcPr>
            <w:tcW w:w="235" w:type="dxa"/>
            <w:tcBorders>
              <w:top w:val="single" w:sz="4" w:space="0" w:color="000008"/>
              <w:left w:val="single" w:sz="4" w:space="0" w:color="000008"/>
              <w:bottom w:val="single" w:sz="4" w:space="0" w:color="000008"/>
              <w:right w:val="single" w:sz="4" w:space="0" w:color="000008"/>
            </w:tcBorders>
          </w:tcPr>
          <w:p>
            <w:pPr/>
          </w:p>
        </w:tc>
        <w:tc>
          <w:tcPr>
            <w:tcW w:w="665" w:type="dxa"/>
            <w:tcBorders>
              <w:top w:val="single" w:sz="4" w:space="0" w:color="000008"/>
              <w:left w:val="single" w:sz="4" w:space="0" w:color="000008"/>
              <w:bottom w:val="single" w:sz="4" w:space="0" w:color="000008"/>
              <w:right w:val="single" w:sz="4" w:space="0" w:color="000008"/>
            </w:tcBorders>
          </w:tcPr>
          <w:p>
            <w:pPr/>
          </w:p>
        </w:tc>
        <w:tc>
          <w:tcPr>
            <w:tcW w:w="540" w:type="dxa"/>
            <w:tcBorders>
              <w:top w:val="single" w:sz="4" w:space="0" w:color="000008"/>
              <w:left w:val="single" w:sz="4" w:space="0" w:color="000008"/>
              <w:bottom w:val="single" w:sz="4" w:space="0" w:color="000008"/>
              <w:right w:val="single" w:sz="4" w:space="0" w:color="000008"/>
            </w:tcBorders>
          </w:tcPr>
          <w:p>
            <w:pP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3"/>
              <w:jc w:val="right"/>
              <w:rPr>
                <w:rFonts w:ascii="Garamond" w:hAnsi="Garamond" w:cs="Garamond" w:eastAsia="Garamond" w:hint="default"/>
                <w:sz w:val="20"/>
                <w:szCs w:val="20"/>
              </w:rPr>
            </w:pPr>
            <w:r>
              <w:rPr>
                <w:rFonts w:ascii="Garamond"/>
                <w:w w:val="99"/>
                <w:sz w:val="20"/>
              </w:rPr>
              <w:t>-</w:t>
            </w:r>
            <w:r>
              <w:rPr>
                <w:rFonts w:ascii="Garamond"/>
                <w:sz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222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1"/>
              <w:jc w:val="right"/>
              <w:rPr>
                <w:rFonts w:ascii="Garamond" w:hAnsi="Garamond" w:cs="Garamond" w:eastAsia="Garamond" w:hint="default"/>
                <w:sz w:val="20"/>
                <w:szCs w:val="20"/>
              </w:rPr>
            </w:pPr>
            <w:r>
              <w:rPr>
                <w:rFonts w:ascii="Garamond"/>
                <w:w w:val="99"/>
                <w:sz w:val="20"/>
              </w:rPr>
              <w:t>-</w:t>
            </w:r>
            <w:r>
              <w:rPr>
                <w:rFonts w:ascii="Garamond"/>
                <w:sz w:val="20"/>
              </w:rPr>
            </w:r>
          </w:p>
        </w:tc>
      </w:tr>
      <w:tr>
        <w:trPr>
          <w:trHeight w:val="324" w:hRule="exact"/>
        </w:trPr>
        <w:tc>
          <w:tcPr>
            <w:tcW w:w="619" w:type="dxa"/>
            <w:tcBorders>
              <w:top w:val="single" w:sz="4" w:space="0" w:color="000008"/>
              <w:left w:val="single" w:sz="4" w:space="0" w:color="000008"/>
              <w:bottom w:val="single" w:sz="4" w:space="0" w:color="000008"/>
              <w:right w:val="single" w:sz="4" w:space="0" w:color="000008"/>
            </w:tcBorders>
          </w:tcPr>
          <w:p>
            <w:pPr/>
          </w:p>
        </w:tc>
        <w:tc>
          <w:tcPr>
            <w:tcW w:w="3758"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支付给职工以及为职工支付的现金</w:t>
            </w:r>
          </w:p>
        </w:tc>
        <w:tc>
          <w:tcPr>
            <w:tcW w:w="235" w:type="dxa"/>
            <w:tcBorders>
              <w:top w:val="single" w:sz="4" w:space="0" w:color="000008"/>
              <w:left w:val="single" w:sz="4" w:space="0" w:color="000008"/>
              <w:bottom w:val="single" w:sz="4" w:space="0" w:color="000008"/>
              <w:right w:val="single" w:sz="4" w:space="0" w:color="000008"/>
            </w:tcBorders>
          </w:tcPr>
          <w:p>
            <w:pPr/>
          </w:p>
        </w:tc>
        <w:tc>
          <w:tcPr>
            <w:tcW w:w="665" w:type="dxa"/>
            <w:tcBorders>
              <w:top w:val="single" w:sz="4" w:space="0" w:color="000008"/>
              <w:left w:val="single" w:sz="4" w:space="0" w:color="000008"/>
              <w:bottom w:val="single" w:sz="4" w:space="0" w:color="000008"/>
              <w:right w:val="single" w:sz="4" w:space="0" w:color="000008"/>
            </w:tcBorders>
          </w:tcPr>
          <w:p>
            <w:pPr/>
          </w:p>
        </w:tc>
        <w:tc>
          <w:tcPr>
            <w:tcW w:w="540" w:type="dxa"/>
            <w:tcBorders>
              <w:top w:val="single" w:sz="4" w:space="0" w:color="000008"/>
              <w:left w:val="single" w:sz="4" w:space="0" w:color="000008"/>
              <w:bottom w:val="single" w:sz="4" w:space="0" w:color="000008"/>
              <w:right w:val="single" w:sz="4" w:space="0" w:color="000008"/>
            </w:tcBorders>
          </w:tcPr>
          <w:p>
            <w:pP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6"/>
              <w:jc w:val="right"/>
              <w:rPr>
                <w:rFonts w:ascii="Garamond" w:hAnsi="Garamond" w:cs="Garamond" w:eastAsia="Garamond" w:hint="default"/>
                <w:sz w:val="20"/>
                <w:szCs w:val="20"/>
              </w:rPr>
            </w:pPr>
            <w:r>
              <w:rPr>
                <w:rFonts w:ascii="Garamond"/>
                <w:spacing w:val="-1"/>
                <w:sz w:val="20"/>
              </w:rPr>
              <w:t>2,768,971.98</w:t>
            </w:r>
          </w:p>
        </w:tc>
        <w:tc>
          <w:tcPr>
            <w:tcW w:w="235" w:type="dxa"/>
            <w:tcBorders>
              <w:top w:val="single" w:sz="4" w:space="0" w:color="000008"/>
              <w:left w:val="single" w:sz="4" w:space="0" w:color="000008"/>
              <w:bottom w:val="single" w:sz="4" w:space="0" w:color="000008"/>
              <w:right w:val="single" w:sz="4" w:space="0" w:color="000008"/>
            </w:tcBorders>
          </w:tcPr>
          <w:p>
            <w:pPr/>
          </w:p>
        </w:tc>
        <w:tc>
          <w:tcPr>
            <w:tcW w:w="222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3"/>
              <w:jc w:val="right"/>
              <w:rPr>
                <w:rFonts w:ascii="Garamond" w:hAnsi="Garamond" w:cs="Garamond" w:eastAsia="Garamond" w:hint="default"/>
                <w:sz w:val="20"/>
                <w:szCs w:val="20"/>
              </w:rPr>
            </w:pPr>
            <w:r>
              <w:rPr>
                <w:rFonts w:ascii="Garamond"/>
                <w:spacing w:val="-1"/>
                <w:sz w:val="20"/>
              </w:rPr>
              <w:t>3,543,198.25</w:t>
            </w:r>
          </w:p>
        </w:tc>
      </w:tr>
      <w:tr>
        <w:trPr>
          <w:trHeight w:val="322" w:hRule="exact"/>
        </w:trPr>
        <w:tc>
          <w:tcPr>
            <w:tcW w:w="619" w:type="dxa"/>
            <w:tcBorders>
              <w:top w:val="single" w:sz="4" w:space="0" w:color="000008"/>
              <w:left w:val="single" w:sz="4" w:space="0" w:color="000008"/>
              <w:bottom w:val="single" w:sz="4" w:space="0" w:color="000008"/>
              <w:right w:val="single" w:sz="4" w:space="0" w:color="000008"/>
            </w:tcBorders>
          </w:tcPr>
          <w:p>
            <w:pPr/>
          </w:p>
        </w:tc>
        <w:tc>
          <w:tcPr>
            <w:tcW w:w="3758"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支付的各项税费</w:t>
            </w:r>
          </w:p>
        </w:tc>
        <w:tc>
          <w:tcPr>
            <w:tcW w:w="235" w:type="dxa"/>
            <w:tcBorders>
              <w:top w:val="single" w:sz="4" w:space="0" w:color="000008"/>
              <w:left w:val="single" w:sz="4" w:space="0" w:color="000008"/>
              <w:bottom w:val="single" w:sz="4" w:space="0" w:color="000008"/>
              <w:right w:val="single" w:sz="4" w:space="0" w:color="000008"/>
            </w:tcBorders>
          </w:tcPr>
          <w:p>
            <w:pPr/>
          </w:p>
        </w:tc>
        <w:tc>
          <w:tcPr>
            <w:tcW w:w="665" w:type="dxa"/>
            <w:tcBorders>
              <w:top w:val="single" w:sz="4" w:space="0" w:color="000008"/>
              <w:left w:val="single" w:sz="4" w:space="0" w:color="000008"/>
              <w:bottom w:val="single" w:sz="4" w:space="0" w:color="000008"/>
              <w:right w:val="single" w:sz="4" w:space="0" w:color="000008"/>
            </w:tcBorders>
          </w:tcPr>
          <w:p>
            <w:pPr/>
          </w:p>
        </w:tc>
        <w:tc>
          <w:tcPr>
            <w:tcW w:w="540" w:type="dxa"/>
            <w:tcBorders>
              <w:top w:val="single" w:sz="4" w:space="0" w:color="000008"/>
              <w:left w:val="single" w:sz="4" w:space="0" w:color="000008"/>
              <w:bottom w:val="single" w:sz="4" w:space="0" w:color="000008"/>
              <w:right w:val="single" w:sz="4" w:space="0" w:color="000008"/>
            </w:tcBorders>
          </w:tcPr>
          <w:p>
            <w:pP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3"/>
              <w:jc w:val="right"/>
              <w:rPr>
                <w:rFonts w:ascii="Garamond" w:hAnsi="Garamond" w:cs="Garamond" w:eastAsia="Garamond" w:hint="default"/>
                <w:sz w:val="20"/>
                <w:szCs w:val="20"/>
              </w:rPr>
            </w:pPr>
            <w:r>
              <w:rPr>
                <w:rFonts w:ascii="Garamond"/>
                <w:w w:val="99"/>
                <w:sz w:val="20"/>
              </w:rPr>
              <w:t>-</w:t>
            </w:r>
            <w:r>
              <w:rPr>
                <w:rFonts w:ascii="Garamond"/>
                <w:sz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222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1"/>
              <w:jc w:val="right"/>
              <w:rPr>
                <w:rFonts w:ascii="Garamond" w:hAnsi="Garamond" w:cs="Garamond" w:eastAsia="Garamond" w:hint="default"/>
                <w:sz w:val="20"/>
                <w:szCs w:val="20"/>
              </w:rPr>
            </w:pPr>
            <w:r>
              <w:rPr>
                <w:rFonts w:ascii="Garamond"/>
                <w:w w:val="99"/>
                <w:sz w:val="20"/>
              </w:rPr>
              <w:t>-</w:t>
            </w:r>
            <w:r>
              <w:rPr>
                <w:rFonts w:ascii="Garamond"/>
                <w:sz w:val="20"/>
              </w:rPr>
            </w:r>
          </w:p>
        </w:tc>
      </w:tr>
      <w:tr>
        <w:trPr>
          <w:trHeight w:val="322" w:hRule="exact"/>
        </w:trPr>
        <w:tc>
          <w:tcPr>
            <w:tcW w:w="619" w:type="dxa"/>
            <w:tcBorders>
              <w:top w:val="single" w:sz="4" w:space="0" w:color="000008"/>
              <w:left w:val="single" w:sz="4" w:space="0" w:color="000008"/>
              <w:bottom w:val="single" w:sz="4" w:space="0" w:color="000008"/>
              <w:right w:val="single" w:sz="4" w:space="0" w:color="000008"/>
            </w:tcBorders>
          </w:tcPr>
          <w:p>
            <w:pPr/>
          </w:p>
        </w:tc>
        <w:tc>
          <w:tcPr>
            <w:tcW w:w="3758"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支付的其他与经营活动有关的现金</w:t>
            </w:r>
          </w:p>
        </w:tc>
        <w:tc>
          <w:tcPr>
            <w:tcW w:w="235" w:type="dxa"/>
            <w:tcBorders>
              <w:top w:val="single" w:sz="4" w:space="0" w:color="000008"/>
              <w:left w:val="single" w:sz="4" w:space="0" w:color="000008"/>
              <w:bottom w:val="single" w:sz="4" w:space="0" w:color="000008"/>
              <w:right w:val="single" w:sz="4" w:space="0" w:color="000008"/>
            </w:tcBorders>
          </w:tcPr>
          <w:p>
            <w:pPr/>
          </w:p>
        </w:tc>
        <w:tc>
          <w:tcPr>
            <w:tcW w:w="665" w:type="dxa"/>
            <w:tcBorders>
              <w:top w:val="single" w:sz="4" w:space="0" w:color="000008"/>
              <w:left w:val="single" w:sz="4" w:space="0" w:color="000008"/>
              <w:bottom w:val="single" w:sz="4" w:space="0" w:color="000008"/>
              <w:right w:val="single" w:sz="4" w:space="0" w:color="000008"/>
            </w:tcBorders>
          </w:tcPr>
          <w:p>
            <w:pPr/>
          </w:p>
        </w:tc>
        <w:tc>
          <w:tcPr>
            <w:tcW w:w="540" w:type="dxa"/>
            <w:tcBorders>
              <w:top w:val="single" w:sz="4" w:space="0" w:color="000008"/>
              <w:left w:val="single" w:sz="4" w:space="0" w:color="000008"/>
              <w:bottom w:val="single" w:sz="4" w:space="0" w:color="000008"/>
              <w:right w:val="single" w:sz="4" w:space="0" w:color="000008"/>
            </w:tcBorders>
          </w:tcPr>
          <w:p>
            <w:pP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106"/>
              <w:jc w:val="right"/>
              <w:rPr>
                <w:rFonts w:ascii="Garamond" w:hAnsi="Garamond" w:cs="Garamond" w:eastAsia="Garamond" w:hint="default"/>
                <w:sz w:val="20"/>
                <w:szCs w:val="20"/>
              </w:rPr>
            </w:pPr>
            <w:r>
              <w:rPr>
                <w:rFonts w:ascii="Garamond"/>
                <w:spacing w:val="-1"/>
                <w:sz w:val="20"/>
              </w:rPr>
              <w:t>4,742,452.75</w:t>
            </w:r>
          </w:p>
        </w:tc>
        <w:tc>
          <w:tcPr>
            <w:tcW w:w="235" w:type="dxa"/>
            <w:tcBorders>
              <w:top w:val="single" w:sz="4" w:space="0" w:color="000008"/>
              <w:left w:val="single" w:sz="4" w:space="0" w:color="000008"/>
              <w:bottom w:val="single" w:sz="4" w:space="0" w:color="000008"/>
              <w:right w:val="single" w:sz="4" w:space="0" w:color="000008"/>
            </w:tcBorders>
          </w:tcPr>
          <w:p>
            <w:pPr/>
          </w:p>
        </w:tc>
        <w:tc>
          <w:tcPr>
            <w:tcW w:w="222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103"/>
              <w:jc w:val="right"/>
              <w:rPr>
                <w:rFonts w:ascii="Garamond" w:hAnsi="Garamond" w:cs="Garamond" w:eastAsia="Garamond" w:hint="default"/>
                <w:sz w:val="20"/>
                <w:szCs w:val="20"/>
              </w:rPr>
            </w:pPr>
            <w:r>
              <w:rPr>
                <w:rFonts w:ascii="Garamond"/>
                <w:spacing w:val="-1"/>
                <w:sz w:val="20"/>
              </w:rPr>
              <w:t>12,156,340.64</w:t>
            </w:r>
          </w:p>
        </w:tc>
      </w:tr>
      <w:tr>
        <w:trPr>
          <w:trHeight w:val="322" w:hRule="exact"/>
        </w:trPr>
        <w:tc>
          <w:tcPr>
            <w:tcW w:w="619" w:type="dxa"/>
            <w:tcBorders>
              <w:top w:val="single" w:sz="4" w:space="0" w:color="000008"/>
              <w:left w:val="single" w:sz="4" w:space="0" w:color="000008"/>
              <w:bottom w:val="single" w:sz="4" w:space="0" w:color="000008"/>
              <w:right w:val="single" w:sz="4" w:space="0" w:color="000008"/>
            </w:tcBorders>
          </w:tcPr>
          <w:p>
            <w:pPr/>
          </w:p>
        </w:tc>
        <w:tc>
          <w:tcPr>
            <w:tcW w:w="3758" w:type="dxa"/>
            <w:tcBorders>
              <w:top w:val="single" w:sz="4" w:space="0" w:color="000008"/>
              <w:left w:val="single" w:sz="4" w:space="0" w:color="000008"/>
              <w:bottom w:val="single" w:sz="4" w:space="0" w:color="000008"/>
              <w:right w:val="single" w:sz="4" w:space="0" w:color="000008"/>
            </w:tcBorders>
          </w:tcPr>
          <w:p>
            <w:pPr>
              <w:pStyle w:val="TableParagraph"/>
              <w:spacing w:line="279" w:lineRule="exact"/>
              <w:ind w:left="1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现金流出小计</w:t>
            </w:r>
            <w:r>
              <w:rPr>
                <w:rFonts w:ascii="Microsoft JhengHei" w:hAnsi="Microsoft JhengHei" w:cs="Microsoft JhengHei" w:eastAsia="Microsoft JhengHei" w:hint="default"/>
                <w:sz w:val="20"/>
                <w:szCs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665" w:type="dxa"/>
            <w:tcBorders>
              <w:top w:val="single" w:sz="4" w:space="0" w:color="000008"/>
              <w:left w:val="single" w:sz="4" w:space="0" w:color="000008"/>
              <w:bottom w:val="single" w:sz="4" w:space="0" w:color="000008"/>
              <w:right w:val="single" w:sz="4" w:space="0" w:color="000008"/>
            </w:tcBorders>
          </w:tcPr>
          <w:p>
            <w:pPr/>
          </w:p>
        </w:tc>
        <w:tc>
          <w:tcPr>
            <w:tcW w:w="540" w:type="dxa"/>
            <w:tcBorders>
              <w:top w:val="single" w:sz="4" w:space="0" w:color="000008"/>
              <w:left w:val="single" w:sz="4" w:space="0" w:color="000008"/>
              <w:bottom w:val="single" w:sz="4" w:space="0" w:color="000008"/>
              <w:right w:val="single" w:sz="4" w:space="0" w:color="000008"/>
            </w:tcBorders>
          </w:tcPr>
          <w:p>
            <w:pP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95"/>
              <w:jc w:val="right"/>
              <w:rPr>
                <w:rFonts w:ascii="Garamond" w:hAnsi="Garamond" w:cs="Garamond" w:eastAsia="Garamond" w:hint="default"/>
                <w:sz w:val="20"/>
                <w:szCs w:val="20"/>
              </w:rPr>
            </w:pPr>
            <w:r>
              <w:rPr>
                <w:rFonts w:ascii="Garamond"/>
                <w:b/>
                <w:w w:val="95"/>
                <w:sz w:val="20"/>
              </w:rPr>
              <w:t>7,511,424.73</w:t>
            </w:r>
            <w:r>
              <w:rPr>
                <w:rFonts w:ascii="Garamond"/>
                <w:sz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222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95"/>
              <w:jc w:val="right"/>
              <w:rPr>
                <w:rFonts w:ascii="Garamond" w:hAnsi="Garamond" w:cs="Garamond" w:eastAsia="Garamond" w:hint="default"/>
                <w:sz w:val="20"/>
                <w:szCs w:val="20"/>
              </w:rPr>
            </w:pPr>
            <w:r>
              <w:rPr>
                <w:rFonts w:ascii="Garamond"/>
                <w:b/>
                <w:w w:val="95"/>
                <w:sz w:val="20"/>
              </w:rPr>
              <w:t>15,699,538.89</w:t>
            </w:r>
            <w:r>
              <w:rPr>
                <w:rFonts w:ascii="Garamond"/>
                <w:sz w:val="20"/>
              </w:rPr>
            </w:r>
          </w:p>
        </w:tc>
      </w:tr>
      <w:tr>
        <w:trPr>
          <w:trHeight w:val="322" w:hRule="exact"/>
        </w:trPr>
        <w:tc>
          <w:tcPr>
            <w:tcW w:w="619" w:type="dxa"/>
            <w:tcBorders>
              <w:top w:val="single" w:sz="4" w:space="0" w:color="000008"/>
              <w:left w:val="single" w:sz="4" w:space="0" w:color="000008"/>
              <w:bottom w:val="single" w:sz="4" w:space="0" w:color="000008"/>
              <w:right w:val="single" w:sz="4" w:space="0" w:color="000008"/>
            </w:tcBorders>
          </w:tcPr>
          <w:p>
            <w:pPr/>
          </w:p>
        </w:tc>
        <w:tc>
          <w:tcPr>
            <w:tcW w:w="3758" w:type="dxa"/>
            <w:tcBorders>
              <w:top w:val="single" w:sz="4" w:space="0" w:color="000008"/>
              <w:left w:val="single" w:sz="4" w:space="0" w:color="000008"/>
              <w:bottom w:val="single" w:sz="4" w:space="0" w:color="000008"/>
              <w:right w:val="single" w:sz="4" w:space="0" w:color="000008"/>
            </w:tcBorders>
          </w:tcPr>
          <w:p>
            <w:pPr>
              <w:pStyle w:val="TableParagraph"/>
              <w:spacing w:line="281" w:lineRule="exact"/>
              <w:ind w:left="1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经营活动产生的现金流量净额</w:t>
            </w:r>
            <w:r>
              <w:rPr>
                <w:rFonts w:ascii="Microsoft JhengHei" w:hAnsi="Microsoft JhengHei" w:cs="Microsoft JhengHei" w:eastAsia="Microsoft JhengHei" w:hint="default"/>
                <w:sz w:val="20"/>
                <w:szCs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665" w:type="dxa"/>
            <w:tcBorders>
              <w:top w:val="single" w:sz="4" w:space="0" w:color="000008"/>
              <w:left w:val="single" w:sz="4" w:space="0" w:color="000008"/>
              <w:bottom w:val="single" w:sz="4" w:space="0" w:color="000008"/>
              <w:right w:val="single" w:sz="4" w:space="0" w:color="000008"/>
            </w:tcBorders>
          </w:tcPr>
          <w:p>
            <w:pPr/>
          </w:p>
        </w:tc>
        <w:tc>
          <w:tcPr>
            <w:tcW w:w="540" w:type="dxa"/>
            <w:tcBorders>
              <w:top w:val="single" w:sz="4" w:space="0" w:color="000008"/>
              <w:left w:val="single" w:sz="4" w:space="0" w:color="000008"/>
              <w:bottom w:val="single" w:sz="4" w:space="0" w:color="000008"/>
              <w:right w:val="single" w:sz="4" w:space="0" w:color="000008"/>
            </w:tcBorders>
          </w:tcPr>
          <w:p>
            <w:pP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95"/>
              <w:jc w:val="right"/>
              <w:rPr>
                <w:rFonts w:ascii="Garamond" w:hAnsi="Garamond" w:cs="Garamond" w:eastAsia="Garamond" w:hint="default"/>
                <w:sz w:val="20"/>
                <w:szCs w:val="20"/>
              </w:rPr>
            </w:pPr>
            <w:r>
              <w:rPr>
                <w:rFonts w:ascii="Garamond"/>
                <w:b/>
                <w:w w:val="95"/>
                <w:sz w:val="20"/>
              </w:rPr>
              <w:t>-117,269.46</w:t>
            </w:r>
            <w:r>
              <w:rPr>
                <w:rFonts w:ascii="Garamond"/>
                <w:sz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222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95"/>
              <w:jc w:val="right"/>
              <w:rPr>
                <w:rFonts w:ascii="Garamond" w:hAnsi="Garamond" w:cs="Garamond" w:eastAsia="Garamond" w:hint="default"/>
                <w:sz w:val="20"/>
                <w:szCs w:val="20"/>
              </w:rPr>
            </w:pPr>
            <w:r>
              <w:rPr>
                <w:rFonts w:ascii="Garamond"/>
                <w:b/>
                <w:w w:val="95"/>
                <w:sz w:val="20"/>
              </w:rPr>
              <w:t>-29,043.44</w:t>
            </w:r>
            <w:r>
              <w:rPr>
                <w:rFonts w:ascii="Garamond"/>
                <w:sz w:val="20"/>
              </w:rPr>
            </w:r>
          </w:p>
        </w:tc>
      </w:tr>
      <w:tr>
        <w:trPr>
          <w:trHeight w:val="322" w:hRule="exact"/>
        </w:trPr>
        <w:tc>
          <w:tcPr>
            <w:tcW w:w="619" w:type="dxa"/>
            <w:tcBorders>
              <w:top w:val="single" w:sz="4" w:space="0" w:color="000008"/>
              <w:left w:val="single" w:sz="4" w:space="0" w:color="000008"/>
              <w:bottom w:val="single" w:sz="4" w:space="0" w:color="000008"/>
              <w:right w:val="single" w:sz="4" w:space="0" w:color="000008"/>
            </w:tcBorders>
          </w:tcPr>
          <w:p>
            <w:pPr>
              <w:pStyle w:val="TableParagraph"/>
              <w:spacing w:line="281" w:lineRule="exact"/>
              <w:ind w:right="101"/>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二、</w:t>
            </w:r>
            <w:r>
              <w:rPr>
                <w:rFonts w:ascii="Microsoft JhengHei" w:hAnsi="Microsoft JhengHei" w:cs="Microsoft JhengHei" w:eastAsia="Microsoft JhengHei" w:hint="default"/>
                <w:sz w:val="20"/>
                <w:szCs w:val="20"/>
              </w:rPr>
            </w:r>
          </w:p>
        </w:tc>
        <w:tc>
          <w:tcPr>
            <w:tcW w:w="3758" w:type="dxa"/>
            <w:tcBorders>
              <w:top w:val="single" w:sz="4" w:space="0" w:color="000008"/>
              <w:left w:val="single" w:sz="4" w:space="0" w:color="000008"/>
              <w:bottom w:val="single" w:sz="4" w:space="0" w:color="000008"/>
              <w:right w:val="single" w:sz="4" w:space="0" w:color="000008"/>
            </w:tcBorders>
          </w:tcPr>
          <w:p>
            <w:pPr>
              <w:pStyle w:val="TableParagraph"/>
              <w:spacing w:line="281" w:lineRule="exact"/>
              <w:ind w:left="1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投资活动产生的现金流量</w:t>
            </w:r>
            <w:r>
              <w:rPr>
                <w:rFonts w:ascii="Microsoft JhengHei" w:hAnsi="Microsoft JhengHei" w:cs="Microsoft JhengHei" w:eastAsia="Microsoft JhengHei" w:hint="default"/>
                <w:sz w:val="20"/>
                <w:szCs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665" w:type="dxa"/>
            <w:tcBorders>
              <w:top w:val="single" w:sz="4" w:space="0" w:color="000008"/>
              <w:left w:val="single" w:sz="4" w:space="0" w:color="000008"/>
              <w:bottom w:val="single" w:sz="4" w:space="0" w:color="000008"/>
              <w:right w:val="single" w:sz="4" w:space="0" w:color="000008"/>
            </w:tcBorders>
          </w:tcPr>
          <w:p>
            <w:pPr/>
          </w:p>
        </w:tc>
        <w:tc>
          <w:tcPr>
            <w:tcW w:w="540" w:type="dxa"/>
            <w:tcBorders>
              <w:top w:val="single" w:sz="4" w:space="0" w:color="000008"/>
              <w:left w:val="single" w:sz="4" w:space="0" w:color="000008"/>
              <w:bottom w:val="single" w:sz="4" w:space="0" w:color="000008"/>
              <w:right w:val="single" w:sz="4" w:space="0" w:color="000008"/>
            </w:tcBorders>
          </w:tcPr>
          <w:p>
            <w:pPr/>
          </w:p>
        </w:tc>
        <w:tc>
          <w:tcPr>
            <w:tcW w:w="1800" w:type="dxa"/>
            <w:tcBorders>
              <w:top w:val="single" w:sz="4" w:space="0" w:color="000008"/>
              <w:left w:val="single" w:sz="4" w:space="0" w:color="000008"/>
              <w:bottom w:val="single" w:sz="4" w:space="0" w:color="000008"/>
              <w:right w:val="single" w:sz="4" w:space="0" w:color="000008"/>
            </w:tcBorders>
          </w:tcPr>
          <w:p>
            <w:pPr/>
          </w:p>
        </w:tc>
        <w:tc>
          <w:tcPr>
            <w:tcW w:w="235" w:type="dxa"/>
            <w:tcBorders>
              <w:top w:val="single" w:sz="4" w:space="0" w:color="000008"/>
              <w:left w:val="single" w:sz="4" w:space="0" w:color="000008"/>
              <w:bottom w:val="single" w:sz="4" w:space="0" w:color="000008"/>
              <w:right w:val="single" w:sz="4" w:space="0" w:color="000008"/>
            </w:tcBorders>
          </w:tcPr>
          <w:p>
            <w:pPr/>
          </w:p>
        </w:tc>
        <w:tc>
          <w:tcPr>
            <w:tcW w:w="2227" w:type="dxa"/>
            <w:tcBorders>
              <w:top w:val="single" w:sz="4" w:space="0" w:color="000008"/>
              <w:left w:val="single" w:sz="4" w:space="0" w:color="000008"/>
              <w:bottom w:val="single" w:sz="4" w:space="0" w:color="000008"/>
              <w:right w:val="single" w:sz="4" w:space="0" w:color="000008"/>
            </w:tcBorders>
          </w:tcPr>
          <w:p>
            <w:pPr/>
          </w:p>
        </w:tc>
      </w:tr>
      <w:tr>
        <w:trPr>
          <w:trHeight w:val="324" w:hRule="exact"/>
        </w:trPr>
        <w:tc>
          <w:tcPr>
            <w:tcW w:w="619" w:type="dxa"/>
            <w:tcBorders>
              <w:top w:val="single" w:sz="4" w:space="0" w:color="000008"/>
              <w:left w:val="single" w:sz="4" w:space="0" w:color="000008"/>
              <w:bottom w:val="single" w:sz="4" w:space="0" w:color="000008"/>
              <w:right w:val="single" w:sz="4" w:space="0" w:color="000008"/>
            </w:tcBorders>
          </w:tcPr>
          <w:p>
            <w:pPr/>
          </w:p>
        </w:tc>
        <w:tc>
          <w:tcPr>
            <w:tcW w:w="3758"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收回投资所收到的现金</w:t>
            </w:r>
          </w:p>
        </w:tc>
        <w:tc>
          <w:tcPr>
            <w:tcW w:w="235" w:type="dxa"/>
            <w:tcBorders>
              <w:top w:val="single" w:sz="4" w:space="0" w:color="000008"/>
              <w:left w:val="single" w:sz="4" w:space="0" w:color="000008"/>
              <w:bottom w:val="single" w:sz="4" w:space="0" w:color="000008"/>
              <w:right w:val="single" w:sz="4" w:space="0" w:color="000008"/>
            </w:tcBorders>
          </w:tcPr>
          <w:p>
            <w:pPr/>
          </w:p>
        </w:tc>
        <w:tc>
          <w:tcPr>
            <w:tcW w:w="665" w:type="dxa"/>
            <w:tcBorders>
              <w:top w:val="single" w:sz="4" w:space="0" w:color="000008"/>
              <w:left w:val="single" w:sz="4" w:space="0" w:color="000008"/>
              <w:bottom w:val="single" w:sz="4" w:space="0" w:color="000008"/>
              <w:right w:val="single" w:sz="4" w:space="0" w:color="000008"/>
            </w:tcBorders>
          </w:tcPr>
          <w:p>
            <w:pPr/>
          </w:p>
        </w:tc>
        <w:tc>
          <w:tcPr>
            <w:tcW w:w="540" w:type="dxa"/>
            <w:tcBorders>
              <w:top w:val="single" w:sz="4" w:space="0" w:color="000008"/>
              <w:left w:val="single" w:sz="4" w:space="0" w:color="000008"/>
              <w:bottom w:val="single" w:sz="4" w:space="0" w:color="000008"/>
              <w:right w:val="single" w:sz="4" w:space="0" w:color="000008"/>
            </w:tcBorders>
          </w:tcPr>
          <w:p>
            <w:pP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3"/>
              <w:jc w:val="right"/>
              <w:rPr>
                <w:rFonts w:ascii="Garamond" w:hAnsi="Garamond" w:cs="Garamond" w:eastAsia="Garamond" w:hint="default"/>
                <w:sz w:val="20"/>
                <w:szCs w:val="20"/>
              </w:rPr>
            </w:pPr>
            <w:r>
              <w:rPr>
                <w:rFonts w:ascii="Garamond"/>
                <w:spacing w:val="-1"/>
                <w:sz w:val="20"/>
              </w:rPr>
              <w:t>59,559.03</w:t>
            </w:r>
          </w:p>
        </w:tc>
        <w:tc>
          <w:tcPr>
            <w:tcW w:w="235" w:type="dxa"/>
            <w:tcBorders>
              <w:top w:val="single" w:sz="4" w:space="0" w:color="000008"/>
              <w:left w:val="single" w:sz="4" w:space="0" w:color="000008"/>
              <w:bottom w:val="single" w:sz="4" w:space="0" w:color="000008"/>
              <w:right w:val="single" w:sz="4" w:space="0" w:color="000008"/>
            </w:tcBorders>
          </w:tcPr>
          <w:p>
            <w:pPr/>
          </w:p>
        </w:tc>
        <w:tc>
          <w:tcPr>
            <w:tcW w:w="222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1"/>
              <w:jc w:val="right"/>
              <w:rPr>
                <w:rFonts w:ascii="Garamond" w:hAnsi="Garamond" w:cs="Garamond" w:eastAsia="Garamond" w:hint="default"/>
                <w:sz w:val="20"/>
                <w:szCs w:val="20"/>
              </w:rPr>
            </w:pPr>
            <w:r>
              <w:rPr>
                <w:rFonts w:ascii="Garamond"/>
                <w:w w:val="99"/>
                <w:sz w:val="20"/>
              </w:rPr>
              <w:t>-</w:t>
            </w:r>
            <w:r>
              <w:rPr>
                <w:rFonts w:ascii="Garamond"/>
                <w:sz w:val="20"/>
              </w:rPr>
            </w:r>
          </w:p>
        </w:tc>
      </w:tr>
      <w:tr>
        <w:trPr>
          <w:trHeight w:val="322" w:hRule="exact"/>
        </w:trPr>
        <w:tc>
          <w:tcPr>
            <w:tcW w:w="619" w:type="dxa"/>
            <w:tcBorders>
              <w:top w:val="single" w:sz="4" w:space="0" w:color="000008"/>
              <w:left w:val="single" w:sz="4" w:space="0" w:color="000008"/>
              <w:bottom w:val="single" w:sz="4" w:space="0" w:color="000008"/>
              <w:right w:val="single" w:sz="4" w:space="0" w:color="000008"/>
            </w:tcBorders>
          </w:tcPr>
          <w:p>
            <w:pPr/>
          </w:p>
        </w:tc>
        <w:tc>
          <w:tcPr>
            <w:tcW w:w="3758"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取得投资收益所收到的现金</w:t>
            </w:r>
          </w:p>
        </w:tc>
        <w:tc>
          <w:tcPr>
            <w:tcW w:w="235" w:type="dxa"/>
            <w:tcBorders>
              <w:top w:val="single" w:sz="4" w:space="0" w:color="000008"/>
              <w:left w:val="single" w:sz="4" w:space="0" w:color="000008"/>
              <w:bottom w:val="single" w:sz="4" w:space="0" w:color="000008"/>
              <w:right w:val="single" w:sz="4" w:space="0" w:color="000008"/>
            </w:tcBorders>
          </w:tcPr>
          <w:p>
            <w:pPr/>
          </w:p>
        </w:tc>
        <w:tc>
          <w:tcPr>
            <w:tcW w:w="665" w:type="dxa"/>
            <w:tcBorders>
              <w:top w:val="single" w:sz="4" w:space="0" w:color="000008"/>
              <w:left w:val="single" w:sz="4" w:space="0" w:color="000008"/>
              <w:bottom w:val="single" w:sz="4" w:space="0" w:color="000008"/>
              <w:right w:val="single" w:sz="4" w:space="0" w:color="000008"/>
            </w:tcBorders>
          </w:tcPr>
          <w:p>
            <w:pPr/>
          </w:p>
        </w:tc>
        <w:tc>
          <w:tcPr>
            <w:tcW w:w="540" w:type="dxa"/>
            <w:tcBorders>
              <w:top w:val="single" w:sz="4" w:space="0" w:color="000008"/>
              <w:left w:val="single" w:sz="4" w:space="0" w:color="000008"/>
              <w:bottom w:val="single" w:sz="4" w:space="0" w:color="000008"/>
              <w:right w:val="single" w:sz="4" w:space="0" w:color="000008"/>
            </w:tcBorders>
          </w:tcPr>
          <w:p>
            <w:pP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3"/>
              <w:jc w:val="right"/>
              <w:rPr>
                <w:rFonts w:ascii="Garamond" w:hAnsi="Garamond" w:cs="Garamond" w:eastAsia="Garamond" w:hint="default"/>
                <w:sz w:val="20"/>
                <w:szCs w:val="20"/>
              </w:rPr>
            </w:pPr>
            <w:r>
              <w:rPr>
                <w:rFonts w:ascii="Garamond"/>
                <w:w w:val="99"/>
                <w:sz w:val="20"/>
              </w:rPr>
              <w:t>-</w:t>
            </w:r>
            <w:r>
              <w:rPr>
                <w:rFonts w:ascii="Garamond"/>
                <w:sz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222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1"/>
              <w:jc w:val="right"/>
              <w:rPr>
                <w:rFonts w:ascii="Garamond" w:hAnsi="Garamond" w:cs="Garamond" w:eastAsia="Garamond" w:hint="default"/>
                <w:sz w:val="20"/>
                <w:szCs w:val="20"/>
              </w:rPr>
            </w:pPr>
            <w:r>
              <w:rPr>
                <w:rFonts w:ascii="Garamond"/>
                <w:w w:val="99"/>
                <w:sz w:val="20"/>
              </w:rPr>
              <w:t>-</w:t>
            </w:r>
            <w:r>
              <w:rPr>
                <w:rFonts w:ascii="Garamond"/>
                <w:sz w:val="20"/>
              </w:rPr>
            </w:r>
          </w:p>
        </w:tc>
      </w:tr>
      <w:tr>
        <w:trPr>
          <w:trHeight w:val="634" w:hRule="exact"/>
        </w:trPr>
        <w:tc>
          <w:tcPr>
            <w:tcW w:w="619" w:type="dxa"/>
            <w:tcBorders>
              <w:top w:val="single" w:sz="4" w:space="0" w:color="000008"/>
              <w:left w:val="single" w:sz="4" w:space="0" w:color="000008"/>
              <w:bottom w:val="single" w:sz="4" w:space="0" w:color="000008"/>
              <w:right w:val="single" w:sz="4" w:space="0" w:color="000008"/>
            </w:tcBorders>
          </w:tcPr>
          <w:p>
            <w:pPr/>
          </w:p>
        </w:tc>
        <w:tc>
          <w:tcPr>
            <w:tcW w:w="3758"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ind w:left="103" w:right="103"/>
              <w:jc w:val="left"/>
              <w:rPr>
                <w:rFonts w:ascii="宋体" w:hAnsi="宋体" w:cs="宋体" w:eastAsia="宋体" w:hint="default"/>
                <w:sz w:val="20"/>
                <w:szCs w:val="20"/>
              </w:rPr>
            </w:pPr>
            <w:r>
              <w:rPr>
                <w:rFonts w:ascii="宋体" w:hAnsi="宋体" w:cs="宋体" w:eastAsia="宋体" w:hint="default"/>
                <w:spacing w:val="-3"/>
                <w:sz w:val="20"/>
                <w:szCs w:val="20"/>
              </w:rPr>
              <w:t>处置固定资产、无形资产和其他长期资产</w:t>
            </w:r>
            <w:r>
              <w:rPr>
                <w:rFonts w:ascii="宋体" w:hAnsi="宋体" w:cs="宋体" w:eastAsia="宋体" w:hint="default"/>
                <w:w w:val="99"/>
                <w:sz w:val="20"/>
                <w:szCs w:val="20"/>
              </w:rPr>
              <w:t> </w:t>
            </w:r>
            <w:r>
              <w:rPr>
                <w:rFonts w:ascii="宋体" w:hAnsi="宋体" w:cs="宋体" w:eastAsia="宋体" w:hint="default"/>
                <w:sz w:val="20"/>
                <w:szCs w:val="20"/>
              </w:rPr>
              <w:t>所收回的现金净额</w:t>
            </w:r>
          </w:p>
        </w:tc>
        <w:tc>
          <w:tcPr>
            <w:tcW w:w="235" w:type="dxa"/>
            <w:tcBorders>
              <w:top w:val="single" w:sz="4" w:space="0" w:color="000008"/>
              <w:left w:val="single" w:sz="4" w:space="0" w:color="000008"/>
              <w:bottom w:val="single" w:sz="4" w:space="0" w:color="000008"/>
              <w:right w:val="single" w:sz="4" w:space="0" w:color="000008"/>
            </w:tcBorders>
          </w:tcPr>
          <w:p>
            <w:pPr/>
          </w:p>
        </w:tc>
        <w:tc>
          <w:tcPr>
            <w:tcW w:w="665" w:type="dxa"/>
            <w:tcBorders>
              <w:top w:val="single" w:sz="4" w:space="0" w:color="000008"/>
              <w:left w:val="single" w:sz="4" w:space="0" w:color="000008"/>
              <w:bottom w:val="single" w:sz="4" w:space="0" w:color="000008"/>
              <w:right w:val="single" w:sz="4" w:space="0" w:color="000008"/>
            </w:tcBorders>
          </w:tcPr>
          <w:p>
            <w:pPr/>
          </w:p>
        </w:tc>
        <w:tc>
          <w:tcPr>
            <w:tcW w:w="540" w:type="dxa"/>
            <w:tcBorders>
              <w:top w:val="single" w:sz="4" w:space="0" w:color="000008"/>
              <w:left w:val="single" w:sz="4" w:space="0" w:color="000008"/>
              <w:bottom w:val="single" w:sz="4" w:space="0" w:color="000008"/>
              <w:right w:val="single" w:sz="4" w:space="0" w:color="000008"/>
            </w:tcBorders>
          </w:tcPr>
          <w:p>
            <w:pP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Garamond" w:hAnsi="Garamond" w:cs="Garamond" w:eastAsia="Garamond" w:hint="default"/>
                <w:sz w:val="20"/>
                <w:szCs w:val="20"/>
              </w:rPr>
            </w:pPr>
            <w:r>
              <w:rPr>
                <w:rFonts w:ascii="Garamond"/>
                <w:spacing w:val="-1"/>
                <w:sz w:val="20"/>
              </w:rPr>
              <w:t>10,000.00</w:t>
            </w:r>
          </w:p>
        </w:tc>
        <w:tc>
          <w:tcPr>
            <w:tcW w:w="235" w:type="dxa"/>
            <w:tcBorders>
              <w:top w:val="single" w:sz="4" w:space="0" w:color="000008"/>
              <w:left w:val="single" w:sz="4" w:space="0" w:color="000008"/>
              <w:bottom w:val="single" w:sz="4" w:space="0" w:color="000008"/>
              <w:right w:val="single" w:sz="4" w:space="0" w:color="000008"/>
            </w:tcBorders>
          </w:tcPr>
          <w:p>
            <w:pPr/>
          </w:p>
        </w:tc>
        <w:tc>
          <w:tcPr>
            <w:tcW w:w="222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Garamond" w:hAnsi="Garamond" w:cs="Garamond" w:eastAsia="Garamond" w:hint="default"/>
                <w:sz w:val="20"/>
                <w:szCs w:val="20"/>
              </w:rPr>
            </w:pPr>
            <w:r>
              <w:rPr>
                <w:rFonts w:ascii="Garamond"/>
                <w:spacing w:val="-1"/>
                <w:sz w:val="20"/>
              </w:rPr>
              <w:t>30,000.00</w:t>
            </w:r>
          </w:p>
        </w:tc>
      </w:tr>
      <w:tr>
        <w:trPr>
          <w:trHeight w:val="634" w:hRule="exact"/>
        </w:trPr>
        <w:tc>
          <w:tcPr>
            <w:tcW w:w="619" w:type="dxa"/>
            <w:tcBorders>
              <w:top w:val="single" w:sz="4" w:space="0" w:color="000008"/>
              <w:left w:val="single" w:sz="4" w:space="0" w:color="000008"/>
              <w:bottom w:val="single" w:sz="4" w:space="0" w:color="000008"/>
              <w:right w:val="single" w:sz="4" w:space="0" w:color="000008"/>
            </w:tcBorders>
          </w:tcPr>
          <w:p>
            <w:pPr/>
          </w:p>
        </w:tc>
        <w:tc>
          <w:tcPr>
            <w:tcW w:w="3758"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ind w:left="103" w:right="257"/>
              <w:jc w:val="left"/>
              <w:rPr>
                <w:rFonts w:ascii="宋体" w:hAnsi="宋体" w:cs="宋体" w:eastAsia="宋体" w:hint="default"/>
                <w:sz w:val="20"/>
                <w:szCs w:val="20"/>
              </w:rPr>
            </w:pPr>
            <w:r>
              <w:rPr>
                <w:rFonts w:ascii="宋体" w:hAnsi="宋体" w:cs="宋体" w:eastAsia="宋体" w:hint="default"/>
                <w:w w:val="95"/>
                <w:sz w:val="20"/>
                <w:szCs w:val="20"/>
              </w:rPr>
              <w:t>处置子公司及其他营业单位收到的现金</w:t>
            </w:r>
            <w:r>
              <w:rPr>
                <w:rFonts w:ascii="宋体" w:hAnsi="宋体" w:cs="宋体" w:eastAsia="宋体" w:hint="default"/>
                <w:spacing w:val="61"/>
                <w:w w:val="95"/>
                <w:sz w:val="20"/>
                <w:szCs w:val="20"/>
              </w:rPr>
              <w:t> </w:t>
            </w:r>
            <w:r>
              <w:rPr>
                <w:rFonts w:ascii="宋体" w:hAnsi="宋体" w:cs="宋体" w:eastAsia="宋体" w:hint="default"/>
                <w:sz w:val="20"/>
                <w:szCs w:val="20"/>
              </w:rPr>
              <w:t>净额</w:t>
            </w:r>
          </w:p>
        </w:tc>
        <w:tc>
          <w:tcPr>
            <w:tcW w:w="235" w:type="dxa"/>
            <w:tcBorders>
              <w:top w:val="single" w:sz="4" w:space="0" w:color="000008"/>
              <w:left w:val="single" w:sz="4" w:space="0" w:color="000008"/>
              <w:bottom w:val="single" w:sz="4" w:space="0" w:color="000008"/>
              <w:right w:val="single" w:sz="4" w:space="0" w:color="000008"/>
            </w:tcBorders>
          </w:tcPr>
          <w:p>
            <w:pPr/>
          </w:p>
        </w:tc>
        <w:tc>
          <w:tcPr>
            <w:tcW w:w="665" w:type="dxa"/>
            <w:tcBorders>
              <w:top w:val="single" w:sz="4" w:space="0" w:color="000008"/>
              <w:left w:val="single" w:sz="4" w:space="0" w:color="000008"/>
              <w:bottom w:val="single" w:sz="4" w:space="0" w:color="000008"/>
              <w:right w:val="single" w:sz="4" w:space="0" w:color="000008"/>
            </w:tcBorders>
          </w:tcPr>
          <w:p>
            <w:pPr/>
          </w:p>
        </w:tc>
        <w:tc>
          <w:tcPr>
            <w:tcW w:w="540" w:type="dxa"/>
            <w:tcBorders>
              <w:top w:val="single" w:sz="4" w:space="0" w:color="000008"/>
              <w:left w:val="single" w:sz="4" w:space="0" w:color="000008"/>
              <w:bottom w:val="single" w:sz="4" w:space="0" w:color="000008"/>
              <w:right w:val="single" w:sz="4" w:space="0" w:color="000008"/>
            </w:tcBorders>
          </w:tcPr>
          <w:p>
            <w:pP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Garamond" w:hAnsi="Garamond" w:cs="Garamond" w:eastAsia="Garamond" w:hint="default"/>
                <w:sz w:val="20"/>
                <w:szCs w:val="20"/>
              </w:rPr>
            </w:pPr>
            <w:r>
              <w:rPr>
                <w:rFonts w:ascii="Garamond"/>
                <w:w w:val="99"/>
                <w:sz w:val="20"/>
              </w:rPr>
              <w:t>-</w:t>
            </w:r>
            <w:r>
              <w:rPr>
                <w:rFonts w:ascii="Garamond"/>
                <w:sz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222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Garamond" w:hAnsi="Garamond" w:cs="Garamond" w:eastAsia="Garamond" w:hint="default"/>
                <w:sz w:val="20"/>
                <w:szCs w:val="20"/>
              </w:rPr>
            </w:pPr>
            <w:r>
              <w:rPr>
                <w:rFonts w:ascii="Garamond"/>
                <w:w w:val="99"/>
                <w:sz w:val="20"/>
              </w:rPr>
              <w:t>-</w:t>
            </w:r>
            <w:r>
              <w:rPr>
                <w:rFonts w:ascii="Garamond"/>
                <w:sz w:val="20"/>
              </w:rPr>
            </w:r>
          </w:p>
        </w:tc>
      </w:tr>
      <w:tr>
        <w:trPr>
          <w:trHeight w:val="322" w:hRule="exact"/>
        </w:trPr>
        <w:tc>
          <w:tcPr>
            <w:tcW w:w="619" w:type="dxa"/>
            <w:tcBorders>
              <w:top w:val="single" w:sz="4" w:space="0" w:color="000008"/>
              <w:left w:val="single" w:sz="4" w:space="0" w:color="000008"/>
              <w:bottom w:val="single" w:sz="4" w:space="0" w:color="000008"/>
              <w:right w:val="single" w:sz="4" w:space="0" w:color="000008"/>
            </w:tcBorders>
          </w:tcPr>
          <w:p>
            <w:pPr/>
          </w:p>
        </w:tc>
        <w:tc>
          <w:tcPr>
            <w:tcW w:w="3758"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收到的其他与投资活动有关的现金</w:t>
            </w:r>
          </w:p>
        </w:tc>
        <w:tc>
          <w:tcPr>
            <w:tcW w:w="235" w:type="dxa"/>
            <w:tcBorders>
              <w:top w:val="single" w:sz="4" w:space="0" w:color="000008"/>
              <w:left w:val="single" w:sz="4" w:space="0" w:color="000008"/>
              <w:bottom w:val="single" w:sz="4" w:space="0" w:color="000008"/>
              <w:right w:val="single" w:sz="4" w:space="0" w:color="000008"/>
            </w:tcBorders>
          </w:tcPr>
          <w:p>
            <w:pPr/>
          </w:p>
        </w:tc>
        <w:tc>
          <w:tcPr>
            <w:tcW w:w="665" w:type="dxa"/>
            <w:tcBorders>
              <w:top w:val="single" w:sz="4" w:space="0" w:color="000008"/>
              <w:left w:val="single" w:sz="4" w:space="0" w:color="000008"/>
              <w:bottom w:val="single" w:sz="4" w:space="0" w:color="000008"/>
              <w:right w:val="single" w:sz="4" w:space="0" w:color="000008"/>
            </w:tcBorders>
          </w:tcPr>
          <w:p>
            <w:pPr/>
          </w:p>
        </w:tc>
        <w:tc>
          <w:tcPr>
            <w:tcW w:w="540" w:type="dxa"/>
            <w:tcBorders>
              <w:top w:val="single" w:sz="4" w:space="0" w:color="000008"/>
              <w:left w:val="single" w:sz="4" w:space="0" w:color="000008"/>
              <w:bottom w:val="single" w:sz="4" w:space="0" w:color="000008"/>
              <w:right w:val="single" w:sz="4" w:space="0" w:color="000008"/>
            </w:tcBorders>
          </w:tcPr>
          <w:p>
            <w:pP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103"/>
              <w:jc w:val="right"/>
              <w:rPr>
                <w:rFonts w:ascii="Garamond" w:hAnsi="Garamond" w:cs="Garamond" w:eastAsia="Garamond" w:hint="default"/>
                <w:sz w:val="20"/>
                <w:szCs w:val="20"/>
              </w:rPr>
            </w:pPr>
            <w:r>
              <w:rPr>
                <w:rFonts w:ascii="Garamond"/>
                <w:w w:val="99"/>
                <w:sz w:val="20"/>
              </w:rPr>
              <w:t>-</w:t>
            </w:r>
            <w:r>
              <w:rPr>
                <w:rFonts w:ascii="Garamond"/>
                <w:sz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222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101"/>
              <w:jc w:val="right"/>
              <w:rPr>
                <w:rFonts w:ascii="Garamond" w:hAnsi="Garamond" w:cs="Garamond" w:eastAsia="Garamond" w:hint="default"/>
                <w:sz w:val="20"/>
                <w:szCs w:val="20"/>
              </w:rPr>
            </w:pPr>
            <w:r>
              <w:rPr>
                <w:rFonts w:ascii="Garamond"/>
                <w:w w:val="99"/>
                <w:sz w:val="20"/>
              </w:rPr>
              <w:t>-</w:t>
            </w:r>
            <w:r>
              <w:rPr>
                <w:rFonts w:ascii="Garamond"/>
                <w:sz w:val="20"/>
              </w:rPr>
            </w:r>
          </w:p>
        </w:tc>
      </w:tr>
      <w:tr>
        <w:trPr>
          <w:trHeight w:val="322" w:hRule="exact"/>
        </w:trPr>
        <w:tc>
          <w:tcPr>
            <w:tcW w:w="619" w:type="dxa"/>
            <w:tcBorders>
              <w:top w:val="single" w:sz="4" w:space="0" w:color="000008"/>
              <w:left w:val="single" w:sz="4" w:space="0" w:color="000008"/>
              <w:bottom w:val="single" w:sz="4" w:space="0" w:color="000008"/>
              <w:right w:val="single" w:sz="4" w:space="0" w:color="000008"/>
            </w:tcBorders>
          </w:tcPr>
          <w:p>
            <w:pPr/>
          </w:p>
        </w:tc>
        <w:tc>
          <w:tcPr>
            <w:tcW w:w="3758" w:type="dxa"/>
            <w:tcBorders>
              <w:top w:val="single" w:sz="4" w:space="0" w:color="000008"/>
              <w:left w:val="single" w:sz="4" w:space="0" w:color="000008"/>
              <w:bottom w:val="single" w:sz="4" w:space="0" w:color="000008"/>
              <w:right w:val="single" w:sz="4" w:space="0" w:color="000008"/>
            </w:tcBorders>
          </w:tcPr>
          <w:p>
            <w:pPr>
              <w:pStyle w:val="TableParagraph"/>
              <w:spacing w:line="281" w:lineRule="exact"/>
              <w:ind w:left="1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现金流入小计</w:t>
            </w:r>
            <w:r>
              <w:rPr>
                <w:rFonts w:ascii="Microsoft JhengHei" w:hAnsi="Microsoft JhengHei" w:cs="Microsoft JhengHei" w:eastAsia="Microsoft JhengHei" w:hint="default"/>
                <w:sz w:val="20"/>
                <w:szCs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665" w:type="dxa"/>
            <w:tcBorders>
              <w:top w:val="single" w:sz="4" w:space="0" w:color="000008"/>
              <w:left w:val="single" w:sz="4" w:space="0" w:color="000008"/>
              <w:bottom w:val="single" w:sz="4" w:space="0" w:color="000008"/>
              <w:right w:val="single" w:sz="4" w:space="0" w:color="000008"/>
            </w:tcBorders>
          </w:tcPr>
          <w:p>
            <w:pPr/>
          </w:p>
        </w:tc>
        <w:tc>
          <w:tcPr>
            <w:tcW w:w="540" w:type="dxa"/>
            <w:tcBorders>
              <w:top w:val="single" w:sz="4" w:space="0" w:color="000008"/>
              <w:left w:val="single" w:sz="4" w:space="0" w:color="000008"/>
              <w:bottom w:val="single" w:sz="4" w:space="0" w:color="000008"/>
              <w:right w:val="single" w:sz="4" w:space="0" w:color="000008"/>
            </w:tcBorders>
          </w:tcPr>
          <w:p>
            <w:pP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95"/>
              <w:jc w:val="right"/>
              <w:rPr>
                <w:rFonts w:ascii="Garamond" w:hAnsi="Garamond" w:cs="Garamond" w:eastAsia="Garamond" w:hint="default"/>
                <w:sz w:val="20"/>
                <w:szCs w:val="20"/>
              </w:rPr>
            </w:pPr>
            <w:r>
              <w:rPr>
                <w:rFonts w:ascii="Garamond"/>
                <w:b/>
                <w:w w:val="95"/>
                <w:sz w:val="20"/>
              </w:rPr>
              <w:t>69,559.03</w:t>
            </w:r>
            <w:r>
              <w:rPr>
                <w:rFonts w:ascii="Garamond"/>
                <w:sz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222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95"/>
              <w:jc w:val="right"/>
              <w:rPr>
                <w:rFonts w:ascii="Garamond" w:hAnsi="Garamond" w:cs="Garamond" w:eastAsia="Garamond" w:hint="default"/>
                <w:sz w:val="20"/>
                <w:szCs w:val="20"/>
              </w:rPr>
            </w:pPr>
            <w:r>
              <w:rPr>
                <w:rFonts w:ascii="Garamond"/>
                <w:b/>
                <w:w w:val="95"/>
                <w:sz w:val="20"/>
              </w:rPr>
              <w:t>30,000.00</w:t>
            </w:r>
            <w:r>
              <w:rPr>
                <w:rFonts w:ascii="Garamond"/>
                <w:sz w:val="20"/>
              </w:rPr>
            </w:r>
          </w:p>
        </w:tc>
      </w:tr>
      <w:tr>
        <w:trPr>
          <w:trHeight w:val="636" w:hRule="exact"/>
        </w:trPr>
        <w:tc>
          <w:tcPr>
            <w:tcW w:w="619" w:type="dxa"/>
            <w:tcBorders>
              <w:top w:val="single" w:sz="4" w:space="0" w:color="000008"/>
              <w:left w:val="single" w:sz="4" w:space="0" w:color="000008"/>
              <w:bottom w:val="single" w:sz="4" w:space="0" w:color="000008"/>
              <w:right w:val="single" w:sz="4" w:space="0" w:color="000008"/>
            </w:tcBorders>
          </w:tcPr>
          <w:p>
            <w:pPr/>
          </w:p>
        </w:tc>
        <w:tc>
          <w:tcPr>
            <w:tcW w:w="3758"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ind w:left="103" w:right="103"/>
              <w:jc w:val="left"/>
              <w:rPr>
                <w:rFonts w:ascii="宋体" w:hAnsi="宋体" w:cs="宋体" w:eastAsia="宋体" w:hint="default"/>
                <w:sz w:val="20"/>
                <w:szCs w:val="20"/>
              </w:rPr>
            </w:pPr>
            <w:r>
              <w:rPr>
                <w:rFonts w:ascii="宋体" w:hAnsi="宋体" w:cs="宋体" w:eastAsia="宋体" w:hint="default"/>
                <w:spacing w:val="-3"/>
                <w:sz w:val="20"/>
                <w:szCs w:val="20"/>
              </w:rPr>
              <w:t>购建固定资产、无形资产和其他长期资产</w:t>
            </w:r>
            <w:r>
              <w:rPr>
                <w:rFonts w:ascii="宋体" w:hAnsi="宋体" w:cs="宋体" w:eastAsia="宋体" w:hint="default"/>
                <w:w w:val="99"/>
                <w:sz w:val="20"/>
                <w:szCs w:val="20"/>
              </w:rPr>
              <w:t> </w:t>
            </w:r>
            <w:r>
              <w:rPr>
                <w:rFonts w:ascii="宋体" w:hAnsi="宋体" w:cs="宋体" w:eastAsia="宋体" w:hint="default"/>
                <w:sz w:val="20"/>
                <w:szCs w:val="20"/>
              </w:rPr>
              <w:t>所支付的现金净额</w:t>
            </w:r>
          </w:p>
        </w:tc>
        <w:tc>
          <w:tcPr>
            <w:tcW w:w="235" w:type="dxa"/>
            <w:tcBorders>
              <w:top w:val="single" w:sz="4" w:space="0" w:color="000008"/>
              <w:left w:val="single" w:sz="4" w:space="0" w:color="000008"/>
              <w:bottom w:val="single" w:sz="4" w:space="0" w:color="000008"/>
              <w:right w:val="single" w:sz="4" w:space="0" w:color="000008"/>
            </w:tcBorders>
          </w:tcPr>
          <w:p>
            <w:pPr/>
          </w:p>
        </w:tc>
        <w:tc>
          <w:tcPr>
            <w:tcW w:w="665" w:type="dxa"/>
            <w:tcBorders>
              <w:top w:val="single" w:sz="4" w:space="0" w:color="000008"/>
              <w:left w:val="single" w:sz="4" w:space="0" w:color="000008"/>
              <w:bottom w:val="single" w:sz="4" w:space="0" w:color="000008"/>
              <w:right w:val="single" w:sz="4" w:space="0" w:color="000008"/>
            </w:tcBorders>
          </w:tcPr>
          <w:p>
            <w:pPr/>
          </w:p>
        </w:tc>
        <w:tc>
          <w:tcPr>
            <w:tcW w:w="540" w:type="dxa"/>
            <w:tcBorders>
              <w:top w:val="single" w:sz="4" w:space="0" w:color="000008"/>
              <w:left w:val="single" w:sz="4" w:space="0" w:color="000008"/>
              <w:bottom w:val="single" w:sz="4" w:space="0" w:color="000008"/>
              <w:right w:val="single" w:sz="4" w:space="0" w:color="000008"/>
            </w:tcBorders>
          </w:tcPr>
          <w:p>
            <w:pP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Garamond" w:hAnsi="Garamond" w:cs="Garamond" w:eastAsia="Garamond" w:hint="default"/>
                <w:sz w:val="20"/>
                <w:szCs w:val="20"/>
              </w:rPr>
            </w:pPr>
            <w:r>
              <w:rPr>
                <w:rFonts w:ascii="Garamond"/>
                <w:spacing w:val="-1"/>
                <w:sz w:val="20"/>
              </w:rPr>
              <w:t>121,940.00</w:t>
            </w:r>
          </w:p>
        </w:tc>
        <w:tc>
          <w:tcPr>
            <w:tcW w:w="235" w:type="dxa"/>
            <w:tcBorders>
              <w:top w:val="single" w:sz="4" w:space="0" w:color="000008"/>
              <w:left w:val="single" w:sz="4" w:space="0" w:color="000008"/>
              <w:bottom w:val="single" w:sz="4" w:space="0" w:color="000008"/>
              <w:right w:val="single" w:sz="4" w:space="0" w:color="000008"/>
            </w:tcBorders>
          </w:tcPr>
          <w:p>
            <w:pPr/>
          </w:p>
        </w:tc>
        <w:tc>
          <w:tcPr>
            <w:tcW w:w="222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Garamond" w:hAnsi="Garamond" w:cs="Garamond" w:eastAsia="Garamond" w:hint="default"/>
                <w:sz w:val="20"/>
                <w:szCs w:val="20"/>
              </w:rPr>
            </w:pPr>
            <w:r>
              <w:rPr>
                <w:rFonts w:ascii="Garamond"/>
                <w:w w:val="99"/>
                <w:sz w:val="20"/>
              </w:rPr>
              <w:t>-</w:t>
            </w:r>
            <w:r>
              <w:rPr>
                <w:rFonts w:ascii="Garamond"/>
                <w:sz w:val="20"/>
              </w:rPr>
            </w:r>
          </w:p>
        </w:tc>
      </w:tr>
      <w:tr>
        <w:trPr>
          <w:trHeight w:val="322" w:hRule="exact"/>
        </w:trPr>
        <w:tc>
          <w:tcPr>
            <w:tcW w:w="619" w:type="dxa"/>
            <w:tcBorders>
              <w:top w:val="single" w:sz="4" w:space="0" w:color="000008"/>
              <w:left w:val="single" w:sz="4" w:space="0" w:color="000008"/>
              <w:bottom w:val="single" w:sz="4" w:space="0" w:color="000008"/>
              <w:right w:val="single" w:sz="4" w:space="0" w:color="000008"/>
            </w:tcBorders>
          </w:tcPr>
          <w:p>
            <w:pPr/>
          </w:p>
        </w:tc>
        <w:tc>
          <w:tcPr>
            <w:tcW w:w="3758"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投资所支付的现金</w:t>
            </w:r>
          </w:p>
        </w:tc>
        <w:tc>
          <w:tcPr>
            <w:tcW w:w="235" w:type="dxa"/>
            <w:tcBorders>
              <w:top w:val="single" w:sz="4" w:space="0" w:color="000008"/>
              <w:left w:val="single" w:sz="4" w:space="0" w:color="000008"/>
              <w:bottom w:val="single" w:sz="4" w:space="0" w:color="000008"/>
              <w:right w:val="single" w:sz="4" w:space="0" w:color="000008"/>
            </w:tcBorders>
          </w:tcPr>
          <w:p>
            <w:pPr/>
          </w:p>
        </w:tc>
        <w:tc>
          <w:tcPr>
            <w:tcW w:w="665" w:type="dxa"/>
            <w:tcBorders>
              <w:top w:val="single" w:sz="4" w:space="0" w:color="000008"/>
              <w:left w:val="single" w:sz="4" w:space="0" w:color="000008"/>
              <w:bottom w:val="single" w:sz="4" w:space="0" w:color="000008"/>
              <w:right w:val="single" w:sz="4" w:space="0" w:color="000008"/>
            </w:tcBorders>
          </w:tcPr>
          <w:p>
            <w:pPr/>
          </w:p>
        </w:tc>
        <w:tc>
          <w:tcPr>
            <w:tcW w:w="540" w:type="dxa"/>
            <w:tcBorders>
              <w:top w:val="single" w:sz="4" w:space="0" w:color="000008"/>
              <w:left w:val="single" w:sz="4" w:space="0" w:color="000008"/>
              <w:bottom w:val="single" w:sz="4" w:space="0" w:color="000008"/>
              <w:right w:val="single" w:sz="4" w:space="0" w:color="000008"/>
            </w:tcBorders>
          </w:tcPr>
          <w:p>
            <w:pP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3"/>
              <w:jc w:val="right"/>
              <w:rPr>
                <w:rFonts w:ascii="Garamond" w:hAnsi="Garamond" w:cs="Garamond" w:eastAsia="Garamond" w:hint="default"/>
                <w:sz w:val="20"/>
                <w:szCs w:val="20"/>
              </w:rPr>
            </w:pPr>
            <w:r>
              <w:rPr>
                <w:rFonts w:ascii="Garamond"/>
                <w:w w:val="99"/>
                <w:sz w:val="20"/>
              </w:rPr>
              <w:t>-</w:t>
            </w:r>
            <w:r>
              <w:rPr>
                <w:rFonts w:ascii="Garamond"/>
                <w:sz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222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1"/>
              <w:jc w:val="right"/>
              <w:rPr>
                <w:rFonts w:ascii="Garamond" w:hAnsi="Garamond" w:cs="Garamond" w:eastAsia="Garamond" w:hint="default"/>
                <w:sz w:val="20"/>
                <w:szCs w:val="20"/>
              </w:rPr>
            </w:pPr>
            <w:r>
              <w:rPr>
                <w:rFonts w:ascii="Garamond"/>
                <w:w w:val="99"/>
                <w:sz w:val="20"/>
              </w:rPr>
              <w:t>-</w:t>
            </w:r>
            <w:r>
              <w:rPr>
                <w:rFonts w:ascii="Garamond"/>
                <w:sz w:val="20"/>
              </w:rPr>
            </w:r>
          </w:p>
        </w:tc>
      </w:tr>
      <w:tr>
        <w:trPr>
          <w:trHeight w:val="634" w:hRule="exact"/>
        </w:trPr>
        <w:tc>
          <w:tcPr>
            <w:tcW w:w="619" w:type="dxa"/>
            <w:tcBorders>
              <w:top w:val="single" w:sz="4" w:space="0" w:color="000008"/>
              <w:left w:val="single" w:sz="4" w:space="0" w:color="000008"/>
              <w:bottom w:val="single" w:sz="4" w:space="0" w:color="000008"/>
              <w:right w:val="single" w:sz="4" w:space="0" w:color="000008"/>
            </w:tcBorders>
          </w:tcPr>
          <w:p>
            <w:pPr/>
          </w:p>
        </w:tc>
        <w:tc>
          <w:tcPr>
            <w:tcW w:w="3758"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ind w:left="103" w:right="257"/>
              <w:jc w:val="left"/>
              <w:rPr>
                <w:rFonts w:ascii="宋体" w:hAnsi="宋体" w:cs="宋体" w:eastAsia="宋体" w:hint="default"/>
                <w:sz w:val="20"/>
                <w:szCs w:val="20"/>
              </w:rPr>
            </w:pPr>
            <w:r>
              <w:rPr>
                <w:rFonts w:ascii="宋体" w:hAnsi="宋体" w:cs="宋体" w:eastAsia="宋体" w:hint="default"/>
                <w:w w:val="95"/>
                <w:sz w:val="20"/>
                <w:szCs w:val="20"/>
              </w:rPr>
              <w:t>取得子公司及其他营业单位支付的现金</w:t>
            </w:r>
            <w:r>
              <w:rPr>
                <w:rFonts w:ascii="宋体" w:hAnsi="宋体" w:cs="宋体" w:eastAsia="宋体" w:hint="default"/>
                <w:spacing w:val="61"/>
                <w:w w:val="95"/>
                <w:sz w:val="20"/>
                <w:szCs w:val="20"/>
              </w:rPr>
              <w:t> </w:t>
            </w:r>
            <w:r>
              <w:rPr>
                <w:rFonts w:ascii="宋体" w:hAnsi="宋体" w:cs="宋体" w:eastAsia="宋体" w:hint="default"/>
                <w:sz w:val="20"/>
                <w:szCs w:val="20"/>
              </w:rPr>
              <w:t>净额</w:t>
            </w:r>
          </w:p>
        </w:tc>
        <w:tc>
          <w:tcPr>
            <w:tcW w:w="235" w:type="dxa"/>
            <w:tcBorders>
              <w:top w:val="single" w:sz="4" w:space="0" w:color="000008"/>
              <w:left w:val="single" w:sz="4" w:space="0" w:color="000008"/>
              <w:bottom w:val="single" w:sz="4" w:space="0" w:color="000008"/>
              <w:right w:val="single" w:sz="4" w:space="0" w:color="000008"/>
            </w:tcBorders>
          </w:tcPr>
          <w:p>
            <w:pPr/>
          </w:p>
        </w:tc>
        <w:tc>
          <w:tcPr>
            <w:tcW w:w="665" w:type="dxa"/>
            <w:tcBorders>
              <w:top w:val="single" w:sz="4" w:space="0" w:color="000008"/>
              <w:left w:val="single" w:sz="4" w:space="0" w:color="000008"/>
              <w:bottom w:val="single" w:sz="4" w:space="0" w:color="000008"/>
              <w:right w:val="single" w:sz="4" w:space="0" w:color="000008"/>
            </w:tcBorders>
          </w:tcPr>
          <w:p>
            <w:pPr/>
          </w:p>
        </w:tc>
        <w:tc>
          <w:tcPr>
            <w:tcW w:w="540" w:type="dxa"/>
            <w:tcBorders>
              <w:top w:val="single" w:sz="4" w:space="0" w:color="000008"/>
              <w:left w:val="single" w:sz="4" w:space="0" w:color="000008"/>
              <w:bottom w:val="single" w:sz="4" w:space="0" w:color="000008"/>
              <w:right w:val="single" w:sz="4" w:space="0" w:color="000008"/>
            </w:tcBorders>
          </w:tcPr>
          <w:p>
            <w:pP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Garamond" w:hAnsi="Garamond" w:cs="Garamond" w:eastAsia="Garamond" w:hint="default"/>
                <w:sz w:val="20"/>
                <w:szCs w:val="20"/>
              </w:rPr>
            </w:pPr>
            <w:r>
              <w:rPr>
                <w:rFonts w:ascii="Garamond"/>
                <w:w w:val="99"/>
                <w:sz w:val="20"/>
              </w:rPr>
              <w:t>-</w:t>
            </w:r>
            <w:r>
              <w:rPr>
                <w:rFonts w:ascii="Garamond"/>
                <w:sz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222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Garamond" w:hAnsi="Garamond" w:cs="Garamond" w:eastAsia="Garamond" w:hint="default"/>
                <w:sz w:val="20"/>
                <w:szCs w:val="20"/>
              </w:rPr>
            </w:pPr>
            <w:r>
              <w:rPr>
                <w:rFonts w:ascii="Garamond"/>
                <w:w w:val="99"/>
                <w:sz w:val="20"/>
              </w:rPr>
              <w:t>-</w:t>
            </w:r>
            <w:r>
              <w:rPr>
                <w:rFonts w:ascii="Garamond"/>
                <w:sz w:val="20"/>
              </w:rPr>
            </w:r>
          </w:p>
        </w:tc>
      </w:tr>
      <w:tr>
        <w:trPr>
          <w:trHeight w:val="322" w:hRule="exact"/>
        </w:trPr>
        <w:tc>
          <w:tcPr>
            <w:tcW w:w="619" w:type="dxa"/>
            <w:tcBorders>
              <w:top w:val="single" w:sz="4" w:space="0" w:color="000008"/>
              <w:left w:val="single" w:sz="4" w:space="0" w:color="000008"/>
              <w:bottom w:val="single" w:sz="4" w:space="0" w:color="000008"/>
              <w:right w:val="single" w:sz="4" w:space="0" w:color="000008"/>
            </w:tcBorders>
          </w:tcPr>
          <w:p>
            <w:pPr/>
          </w:p>
        </w:tc>
        <w:tc>
          <w:tcPr>
            <w:tcW w:w="3758"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支付的其他与投资活动有关的现金</w:t>
            </w:r>
          </w:p>
        </w:tc>
        <w:tc>
          <w:tcPr>
            <w:tcW w:w="235" w:type="dxa"/>
            <w:tcBorders>
              <w:top w:val="single" w:sz="4" w:space="0" w:color="000008"/>
              <w:left w:val="single" w:sz="4" w:space="0" w:color="000008"/>
              <w:bottom w:val="single" w:sz="4" w:space="0" w:color="000008"/>
              <w:right w:val="single" w:sz="4" w:space="0" w:color="000008"/>
            </w:tcBorders>
          </w:tcPr>
          <w:p>
            <w:pPr/>
          </w:p>
        </w:tc>
        <w:tc>
          <w:tcPr>
            <w:tcW w:w="665" w:type="dxa"/>
            <w:tcBorders>
              <w:top w:val="single" w:sz="4" w:space="0" w:color="000008"/>
              <w:left w:val="single" w:sz="4" w:space="0" w:color="000008"/>
              <w:bottom w:val="single" w:sz="4" w:space="0" w:color="000008"/>
              <w:right w:val="single" w:sz="4" w:space="0" w:color="000008"/>
            </w:tcBorders>
          </w:tcPr>
          <w:p>
            <w:pPr/>
          </w:p>
        </w:tc>
        <w:tc>
          <w:tcPr>
            <w:tcW w:w="540" w:type="dxa"/>
            <w:tcBorders>
              <w:top w:val="single" w:sz="4" w:space="0" w:color="000008"/>
              <w:left w:val="single" w:sz="4" w:space="0" w:color="000008"/>
              <w:bottom w:val="single" w:sz="4" w:space="0" w:color="000008"/>
              <w:right w:val="single" w:sz="4" w:space="0" w:color="000008"/>
            </w:tcBorders>
          </w:tcPr>
          <w:p>
            <w:pP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3"/>
              <w:jc w:val="right"/>
              <w:rPr>
                <w:rFonts w:ascii="Garamond" w:hAnsi="Garamond" w:cs="Garamond" w:eastAsia="Garamond" w:hint="default"/>
                <w:sz w:val="20"/>
                <w:szCs w:val="20"/>
              </w:rPr>
            </w:pPr>
            <w:r>
              <w:rPr>
                <w:rFonts w:ascii="Garamond"/>
                <w:w w:val="99"/>
                <w:sz w:val="20"/>
              </w:rPr>
              <w:t>-</w:t>
            </w:r>
            <w:r>
              <w:rPr>
                <w:rFonts w:ascii="Garamond"/>
                <w:sz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222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1"/>
              <w:jc w:val="right"/>
              <w:rPr>
                <w:rFonts w:ascii="Garamond" w:hAnsi="Garamond" w:cs="Garamond" w:eastAsia="Garamond" w:hint="default"/>
                <w:sz w:val="20"/>
                <w:szCs w:val="20"/>
              </w:rPr>
            </w:pPr>
            <w:r>
              <w:rPr>
                <w:rFonts w:ascii="Garamond"/>
                <w:w w:val="99"/>
                <w:sz w:val="20"/>
              </w:rPr>
              <w:t>-</w:t>
            </w:r>
            <w:r>
              <w:rPr>
                <w:rFonts w:ascii="Garamond"/>
                <w:sz w:val="20"/>
              </w:rPr>
            </w:r>
          </w:p>
        </w:tc>
      </w:tr>
      <w:tr>
        <w:trPr>
          <w:trHeight w:val="322" w:hRule="exact"/>
        </w:trPr>
        <w:tc>
          <w:tcPr>
            <w:tcW w:w="619" w:type="dxa"/>
            <w:tcBorders>
              <w:top w:val="single" w:sz="4" w:space="0" w:color="000008"/>
              <w:left w:val="single" w:sz="4" w:space="0" w:color="000008"/>
              <w:bottom w:val="single" w:sz="4" w:space="0" w:color="000008"/>
              <w:right w:val="single" w:sz="4" w:space="0" w:color="000008"/>
            </w:tcBorders>
          </w:tcPr>
          <w:p>
            <w:pPr/>
          </w:p>
        </w:tc>
        <w:tc>
          <w:tcPr>
            <w:tcW w:w="3758" w:type="dxa"/>
            <w:tcBorders>
              <w:top w:val="single" w:sz="4" w:space="0" w:color="000008"/>
              <w:left w:val="single" w:sz="4" w:space="0" w:color="000008"/>
              <w:bottom w:val="single" w:sz="4" w:space="0" w:color="000008"/>
              <w:right w:val="single" w:sz="4" w:space="0" w:color="000008"/>
            </w:tcBorders>
          </w:tcPr>
          <w:p>
            <w:pPr>
              <w:pStyle w:val="TableParagraph"/>
              <w:spacing w:line="281" w:lineRule="exact"/>
              <w:ind w:left="1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现金流出小计</w:t>
            </w:r>
            <w:r>
              <w:rPr>
                <w:rFonts w:ascii="Microsoft JhengHei" w:hAnsi="Microsoft JhengHei" w:cs="Microsoft JhengHei" w:eastAsia="Microsoft JhengHei" w:hint="default"/>
                <w:sz w:val="20"/>
                <w:szCs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665" w:type="dxa"/>
            <w:tcBorders>
              <w:top w:val="single" w:sz="4" w:space="0" w:color="000008"/>
              <w:left w:val="single" w:sz="4" w:space="0" w:color="000008"/>
              <w:bottom w:val="single" w:sz="4" w:space="0" w:color="000008"/>
              <w:right w:val="single" w:sz="4" w:space="0" w:color="000008"/>
            </w:tcBorders>
          </w:tcPr>
          <w:p>
            <w:pPr/>
          </w:p>
        </w:tc>
        <w:tc>
          <w:tcPr>
            <w:tcW w:w="540" w:type="dxa"/>
            <w:tcBorders>
              <w:top w:val="single" w:sz="4" w:space="0" w:color="000008"/>
              <w:left w:val="single" w:sz="4" w:space="0" w:color="000008"/>
              <w:bottom w:val="single" w:sz="4" w:space="0" w:color="000008"/>
              <w:right w:val="single" w:sz="4" w:space="0" w:color="000008"/>
            </w:tcBorders>
          </w:tcPr>
          <w:p>
            <w:pP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95"/>
              <w:jc w:val="right"/>
              <w:rPr>
                <w:rFonts w:ascii="Garamond" w:hAnsi="Garamond" w:cs="Garamond" w:eastAsia="Garamond" w:hint="default"/>
                <w:sz w:val="20"/>
                <w:szCs w:val="20"/>
              </w:rPr>
            </w:pPr>
            <w:r>
              <w:rPr>
                <w:rFonts w:ascii="Garamond"/>
                <w:b/>
                <w:w w:val="95"/>
                <w:sz w:val="20"/>
              </w:rPr>
              <w:t>121,940.00</w:t>
            </w:r>
            <w:r>
              <w:rPr>
                <w:rFonts w:ascii="Garamond"/>
                <w:sz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222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96"/>
              <w:jc w:val="right"/>
              <w:rPr>
                <w:rFonts w:ascii="Garamond" w:hAnsi="Garamond" w:cs="Garamond" w:eastAsia="Garamond" w:hint="default"/>
                <w:sz w:val="20"/>
                <w:szCs w:val="20"/>
              </w:rPr>
            </w:pPr>
            <w:r>
              <w:rPr>
                <w:rFonts w:ascii="Garamond"/>
                <w:b/>
                <w:w w:val="99"/>
                <w:sz w:val="20"/>
              </w:rPr>
              <w:t>-</w:t>
            </w:r>
            <w:r>
              <w:rPr>
                <w:rFonts w:ascii="Garamond"/>
                <w:sz w:val="20"/>
              </w:rPr>
            </w:r>
          </w:p>
        </w:tc>
      </w:tr>
      <w:tr>
        <w:trPr>
          <w:trHeight w:val="322" w:hRule="exact"/>
        </w:trPr>
        <w:tc>
          <w:tcPr>
            <w:tcW w:w="619" w:type="dxa"/>
            <w:tcBorders>
              <w:top w:val="single" w:sz="4" w:space="0" w:color="000008"/>
              <w:left w:val="single" w:sz="4" w:space="0" w:color="000008"/>
              <w:bottom w:val="single" w:sz="4" w:space="0" w:color="000008"/>
              <w:right w:val="single" w:sz="4" w:space="0" w:color="000008"/>
            </w:tcBorders>
          </w:tcPr>
          <w:p>
            <w:pPr/>
          </w:p>
        </w:tc>
        <w:tc>
          <w:tcPr>
            <w:tcW w:w="3758"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投资活动产生的现金流量净额</w:t>
            </w:r>
          </w:p>
        </w:tc>
        <w:tc>
          <w:tcPr>
            <w:tcW w:w="235" w:type="dxa"/>
            <w:tcBorders>
              <w:top w:val="single" w:sz="4" w:space="0" w:color="000008"/>
              <w:left w:val="single" w:sz="4" w:space="0" w:color="000008"/>
              <w:bottom w:val="single" w:sz="4" w:space="0" w:color="000008"/>
              <w:right w:val="single" w:sz="4" w:space="0" w:color="000008"/>
            </w:tcBorders>
          </w:tcPr>
          <w:p>
            <w:pPr/>
          </w:p>
        </w:tc>
        <w:tc>
          <w:tcPr>
            <w:tcW w:w="665" w:type="dxa"/>
            <w:tcBorders>
              <w:top w:val="single" w:sz="4" w:space="0" w:color="000008"/>
              <w:left w:val="single" w:sz="4" w:space="0" w:color="000008"/>
              <w:bottom w:val="single" w:sz="4" w:space="0" w:color="000008"/>
              <w:right w:val="single" w:sz="4" w:space="0" w:color="000008"/>
            </w:tcBorders>
          </w:tcPr>
          <w:p>
            <w:pPr/>
          </w:p>
        </w:tc>
        <w:tc>
          <w:tcPr>
            <w:tcW w:w="540" w:type="dxa"/>
            <w:tcBorders>
              <w:top w:val="single" w:sz="4" w:space="0" w:color="000008"/>
              <w:left w:val="single" w:sz="4" w:space="0" w:color="000008"/>
              <w:bottom w:val="single" w:sz="4" w:space="0" w:color="000008"/>
              <w:right w:val="single" w:sz="4" w:space="0" w:color="000008"/>
            </w:tcBorders>
          </w:tcPr>
          <w:p>
            <w:pP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95"/>
              <w:jc w:val="right"/>
              <w:rPr>
                <w:rFonts w:ascii="Garamond" w:hAnsi="Garamond" w:cs="Garamond" w:eastAsia="Garamond" w:hint="default"/>
                <w:sz w:val="20"/>
                <w:szCs w:val="20"/>
              </w:rPr>
            </w:pPr>
            <w:r>
              <w:rPr>
                <w:rFonts w:ascii="Garamond"/>
                <w:b/>
                <w:w w:val="95"/>
                <w:sz w:val="20"/>
              </w:rPr>
              <w:t>-52,380.97</w:t>
            </w:r>
            <w:r>
              <w:rPr>
                <w:rFonts w:ascii="Garamond"/>
                <w:sz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222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3"/>
              <w:jc w:val="right"/>
              <w:rPr>
                <w:rFonts w:ascii="Garamond" w:hAnsi="Garamond" w:cs="Garamond" w:eastAsia="Garamond" w:hint="default"/>
                <w:sz w:val="20"/>
                <w:szCs w:val="20"/>
              </w:rPr>
            </w:pPr>
            <w:r>
              <w:rPr>
                <w:rFonts w:ascii="Garamond"/>
                <w:spacing w:val="-1"/>
                <w:sz w:val="20"/>
              </w:rPr>
              <w:t>30,000.00</w:t>
            </w:r>
          </w:p>
        </w:tc>
      </w:tr>
      <w:tr>
        <w:trPr>
          <w:trHeight w:val="324" w:hRule="exact"/>
        </w:trPr>
        <w:tc>
          <w:tcPr>
            <w:tcW w:w="619" w:type="dxa"/>
            <w:tcBorders>
              <w:top w:val="single" w:sz="4" w:space="0" w:color="000008"/>
              <w:left w:val="single" w:sz="4" w:space="0" w:color="000008"/>
              <w:bottom w:val="single" w:sz="4" w:space="0" w:color="000008"/>
              <w:right w:val="single" w:sz="4" w:space="0" w:color="000008"/>
            </w:tcBorders>
          </w:tcPr>
          <w:p>
            <w:pPr>
              <w:pStyle w:val="TableParagraph"/>
              <w:spacing w:line="281" w:lineRule="exact"/>
              <w:ind w:right="101"/>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三、</w:t>
            </w:r>
            <w:r>
              <w:rPr>
                <w:rFonts w:ascii="Microsoft JhengHei" w:hAnsi="Microsoft JhengHei" w:cs="Microsoft JhengHei" w:eastAsia="Microsoft JhengHei" w:hint="default"/>
                <w:sz w:val="20"/>
                <w:szCs w:val="20"/>
              </w:rPr>
            </w:r>
          </w:p>
        </w:tc>
        <w:tc>
          <w:tcPr>
            <w:tcW w:w="3758" w:type="dxa"/>
            <w:tcBorders>
              <w:top w:val="single" w:sz="4" w:space="0" w:color="000008"/>
              <w:left w:val="single" w:sz="4" w:space="0" w:color="000008"/>
              <w:bottom w:val="single" w:sz="4" w:space="0" w:color="000008"/>
              <w:right w:val="single" w:sz="4" w:space="0" w:color="000008"/>
            </w:tcBorders>
          </w:tcPr>
          <w:p>
            <w:pPr>
              <w:pStyle w:val="TableParagraph"/>
              <w:spacing w:line="281" w:lineRule="exact"/>
              <w:ind w:left="1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筹资活动产生的现金流量</w:t>
            </w:r>
            <w:r>
              <w:rPr>
                <w:rFonts w:ascii="Microsoft JhengHei" w:hAnsi="Microsoft JhengHei" w:cs="Microsoft JhengHei" w:eastAsia="Microsoft JhengHei" w:hint="default"/>
                <w:sz w:val="20"/>
                <w:szCs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665" w:type="dxa"/>
            <w:tcBorders>
              <w:top w:val="single" w:sz="4" w:space="0" w:color="000008"/>
              <w:left w:val="single" w:sz="4" w:space="0" w:color="000008"/>
              <w:bottom w:val="single" w:sz="4" w:space="0" w:color="000008"/>
              <w:right w:val="single" w:sz="4" w:space="0" w:color="000008"/>
            </w:tcBorders>
          </w:tcPr>
          <w:p>
            <w:pPr/>
          </w:p>
        </w:tc>
        <w:tc>
          <w:tcPr>
            <w:tcW w:w="540" w:type="dxa"/>
            <w:tcBorders>
              <w:top w:val="single" w:sz="4" w:space="0" w:color="000008"/>
              <w:left w:val="single" w:sz="4" w:space="0" w:color="000008"/>
              <w:bottom w:val="single" w:sz="4" w:space="0" w:color="000008"/>
              <w:right w:val="single" w:sz="4" w:space="0" w:color="000008"/>
            </w:tcBorders>
          </w:tcPr>
          <w:p>
            <w:pPr/>
          </w:p>
        </w:tc>
        <w:tc>
          <w:tcPr>
            <w:tcW w:w="1800" w:type="dxa"/>
            <w:tcBorders>
              <w:top w:val="single" w:sz="4" w:space="0" w:color="000008"/>
              <w:left w:val="single" w:sz="4" w:space="0" w:color="000008"/>
              <w:bottom w:val="single" w:sz="4" w:space="0" w:color="000008"/>
              <w:right w:val="single" w:sz="4" w:space="0" w:color="000008"/>
            </w:tcBorders>
          </w:tcPr>
          <w:p>
            <w:pPr/>
          </w:p>
        </w:tc>
        <w:tc>
          <w:tcPr>
            <w:tcW w:w="235" w:type="dxa"/>
            <w:tcBorders>
              <w:top w:val="single" w:sz="4" w:space="0" w:color="000008"/>
              <w:left w:val="single" w:sz="4" w:space="0" w:color="000008"/>
              <w:bottom w:val="single" w:sz="4" w:space="0" w:color="000008"/>
              <w:right w:val="single" w:sz="4" w:space="0" w:color="000008"/>
            </w:tcBorders>
          </w:tcPr>
          <w:p>
            <w:pPr/>
          </w:p>
        </w:tc>
        <w:tc>
          <w:tcPr>
            <w:tcW w:w="2227" w:type="dxa"/>
            <w:tcBorders>
              <w:top w:val="single" w:sz="4" w:space="0" w:color="000008"/>
              <w:left w:val="single" w:sz="4" w:space="0" w:color="000008"/>
              <w:bottom w:val="single" w:sz="4" w:space="0" w:color="000008"/>
              <w:right w:val="single" w:sz="4" w:space="0" w:color="000008"/>
            </w:tcBorders>
          </w:tcPr>
          <w:p>
            <w:pPr/>
          </w:p>
        </w:tc>
      </w:tr>
      <w:tr>
        <w:trPr>
          <w:trHeight w:val="322" w:hRule="exact"/>
        </w:trPr>
        <w:tc>
          <w:tcPr>
            <w:tcW w:w="619" w:type="dxa"/>
            <w:tcBorders>
              <w:top w:val="single" w:sz="4" w:space="0" w:color="000008"/>
              <w:left w:val="single" w:sz="4" w:space="0" w:color="000008"/>
              <w:bottom w:val="single" w:sz="4" w:space="0" w:color="000008"/>
              <w:right w:val="single" w:sz="4" w:space="0" w:color="000008"/>
            </w:tcBorders>
          </w:tcPr>
          <w:p>
            <w:pPr/>
          </w:p>
        </w:tc>
        <w:tc>
          <w:tcPr>
            <w:tcW w:w="3758"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吸收投资所收到的现金</w:t>
            </w:r>
          </w:p>
        </w:tc>
        <w:tc>
          <w:tcPr>
            <w:tcW w:w="235" w:type="dxa"/>
            <w:tcBorders>
              <w:top w:val="single" w:sz="4" w:space="0" w:color="000008"/>
              <w:left w:val="single" w:sz="4" w:space="0" w:color="000008"/>
              <w:bottom w:val="single" w:sz="4" w:space="0" w:color="000008"/>
              <w:right w:val="single" w:sz="4" w:space="0" w:color="000008"/>
            </w:tcBorders>
          </w:tcPr>
          <w:p>
            <w:pPr/>
          </w:p>
        </w:tc>
        <w:tc>
          <w:tcPr>
            <w:tcW w:w="665" w:type="dxa"/>
            <w:tcBorders>
              <w:top w:val="single" w:sz="4" w:space="0" w:color="000008"/>
              <w:left w:val="single" w:sz="4" w:space="0" w:color="000008"/>
              <w:bottom w:val="single" w:sz="4" w:space="0" w:color="000008"/>
              <w:right w:val="single" w:sz="4" w:space="0" w:color="000008"/>
            </w:tcBorders>
          </w:tcPr>
          <w:p>
            <w:pPr/>
          </w:p>
        </w:tc>
        <w:tc>
          <w:tcPr>
            <w:tcW w:w="540" w:type="dxa"/>
            <w:tcBorders>
              <w:top w:val="single" w:sz="4" w:space="0" w:color="000008"/>
              <w:left w:val="single" w:sz="4" w:space="0" w:color="000008"/>
              <w:bottom w:val="single" w:sz="4" w:space="0" w:color="000008"/>
              <w:right w:val="single" w:sz="4" w:space="0" w:color="000008"/>
            </w:tcBorders>
          </w:tcPr>
          <w:p>
            <w:pP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3"/>
              <w:jc w:val="right"/>
              <w:rPr>
                <w:rFonts w:ascii="Garamond" w:hAnsi="Garamond" w:cs="Garamond" w:eastAsia="Garamond" w:hint="default"/>
                <w:sz w:val="20"/>
                <w:szCs w:val="20"/>
              </w:rPr>
            </w:pPr>
            <w:r>
              <w:rPr>
                <w:rFonts w:ascii="Garamond"/>
                <w:w w:val="99"/>
                <w:sz w:val="20"/>
              </w:rPr>
              <w:t>-</w:t>
            </w:r>
            <w:r>
              <w:rPr>
                <w:rFonts w:ascii="Garamond"/>
                <w:sz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222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1"/>
              <w:jc w:val="right"/>
              <w:rPr>
                <w:rFonts w:ascii="Garamond" w:hAnsi="Garamond" w:cs="Garamond" w:eastAsia="Garamond" w:hint="default"/>
                <w:sz w:val="20"/>
                <w:szCs w:val="20"/>
              </w:rPr>
            </w:pPr>
            <w:r>
              <w:rPr>
                <w:rFonts w:ascii="Garamond"/>
                <w:w w:val="99"/>
                <w:sz w:val="20"/>
              </w:rPr>
              <w:t>-</w:t>
            </w:r>
            <w:r>
              <w:rPr>
                <w:rFonts w:ascii="Garamond"/>
                <w:sz w:val="20"/>
              </w:rPr>
            </w:r>
          </w:p>
        </w:tc>
      </w:tr>
      <w:tr>
        <w:trPr>
          <w:trHeight w:val="634" w:hRule="exact"/>
        </w:trPr>
        <w:tc>
          <w:tcPr>
            <w:tcW w:w="619" w:type="dxa"/>
            <w:tcBorders>
              <w:top w:val="single" w:sz="4" w:space="0" w:color="000008"/>
              <w:left w:val="single" w:sz="4" w:space="0" w:color="000008"/>
              <w:bottom w:val="single" w:sz="4" w:space="0" w:color="000008"/>
              <w:right w:val="single" w:sz="4" w:space="0" w:color="000008"/>
            </w:tcBorders>
          </w:tcPr>
          <w:p>
            <w:pPr/>
          </w:p>
        </w:tc>
        <w:tc>
          <w:tcPr>
            <w:tcW w:w="3758"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ind w:left="103" w:right="103"/>
              <w:jc w:val="left"/>
              <w:rPr>
                <w:rFonts w:ascii="宋体" w:hAnsi="宋体" w:cs="宋体" w:eastAsia="宋体" w:hint="default"/>
                <w:sz w:val="20"/>
                <w:szCs w:val="20"/>
              </w:rPr>
            </w:pPr>
            <w:r>
              <w:rPr>
                <w:rFonts w:ascii="宋体" w:hAnsi="宋体" w:cs="宋体" w:eastAsia="宋体" w:hint="default"/>
                <w:spacing w:val="-3"/>
                <w:sz w:val="20"/>
                <w:szCs w:val="20"/>
              </w:rPr>
              <w:t>其中：子公司吸收少数股东投资收到的现</w:t>
            </w:r>
            <w:r>
              <w:rPr>
                <w:rFonts w:ascii="宋体" w:hAnsi="宋体" w:cs="宋体" w:eastAsia="宋体" w:hint="default"/>
                <w:w w:val="99"/>
                <w:sz w:val="20"/>
                <w:szCs w:val="20"/>
              </w:rPr>
              <w:t> </w:t>
            </w:r>
            <w:r>
              <w:rPr>
                <w:rFonts w:ascii="宋体" w:hAnsi="宋体" w:cs="宋体" w:eastAsia="宋体" w:hint="default"/>
                <w:sz w:val="20"/>
                <w:szCs w:val="20"/>
              </w:rPr>
              <w:t>金</w:t>
            </w:r>
          </w:p>
        </w:tc>
        <w:tc>
          <w:tcPr>
            <w:tcW w:w="235" w:type="dxa"/>
            <w:tcBorders>
              <w:top w:val="single" w:sz="4" w:space="0" w:color="000008"/>
              <w:left w:val="single" w:sz="4" w:space="0" w:color="000008"/>
              <w:bottom w:val="single" w:sz="4" w:space="0" w:color="000008"/>
              <w:right w:val="single" w:sz="4" w:space="0" w:color="000008"/>
            </w:tcBorders>
          </w:tcPr>
          <w:p>
            <w:pPr/>
          </w:p>
        </w:tc>
        <w:tc>
          <w:tcPr>
            <w:tcW w:w="665" w:type="dxa"/>
            <w:tcBorders>
              <w:top w:val="single" w:sz="4" w:space="0" w:color="000008"/>
              <w:left w:val="single" w:sz="4" w:space="0" w:color="000008"/>
              <w:bottom w:val="single" w:sz="4" w:space="0" w:color="000008"/>
              <w:right w:val="single" w:sz="4" w:space="0" w:color="000008"/>
            </w:tcBorders>
          </w:tcPr>
          <w:p>
            <w:pPr/>
          </w:p>
        </w:tc>
        <w:tc>
          <w:tcPr>
            <w:tcW w:w="540" w:type="dxa"/>
            <w:tcBorders>
              <w:top w:val="single" w:sz="4" w:space="0" w:color="000008"/>
              <w:left w:val="single" w:sz="4" w:space="0" w:color="000008"/>
              <w:bottom w:val="single" w:sz="4" w:space="0" w:color="000008"/>
              <w:right w:val="single" w:sz="4" w:space="0" w:color="000008"/>
            </w:tcBorders>
          </w:tcPr>
          <w:p>
            <w:pP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Garamond" w:hAnsi="Garamond" w:cs="Garamond" w:eastAsia="Garamond" w:hint="default"/>
                <w:sz w:val="20"/>
                <w:szCs w:val="20"/>
              </w:rPr>
            </w:pPr>
            <w:r>
              <w:rPr>
                <w:rFonts w:ascii="Garamond"/>
                <w:w w:val="99"/>
                <w:sz w:val="20"/>
              </w:rPr>
              <w:t>-</w:t>
            </w:r>
            <w:r>
              <w:rPr>
                <w:rFonts w:ascii="Garamond"/>
                <w:sz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222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Garamond" w:hAnsi="Garamond" w:cs="Garamond" w:eastAsia="Garamond" w:hint="default"/>
                <w:sz w:val="20"/>
                <w:szCs w:val="20"/>
              </w:rPr>
            </w:pPr>
            <w:r>
              <w:rPr>
                <w:rFonts w:ascii="Garamond"/>
                <w:w w:val="99"/>
                <w:sz w:val="20"/>
              </w:rPr>
              <w:t>-</w:t>
            </w:r>
            <w:r>
              <w:rPr>
                <w:rFonts w:ascii="Garamond"/>
                <w:sz w:val="20"/>
              </w:rPr>
            </w:r>
          </w:p>
        </w:tc>
      </w:tr>
      <w:tr>
        <w:trPr>
          <w:trHeight w:val="322" w:hRule="exact"/>
        </w:trPr>
        <w:tc>
          <w:tcPr>
            <w:tcW w:w="619" w:type="dxa"/>
            <w:tcBorders>
              <w:top w:val="single" w:sz="4" w:space="0" w:color="000008"/>
              <w:left w:val="single" w:sz="4" w:space="0" w:color="000008"/>
              <w:bottom w:val="single" w:sz="4" w:space="0" w:color="000008"/>
              <w:right w:val="single" w:sz="4" w:space="0" w:color="000008"/>
            </w:tcBorders>
          </w:tcPr>
          <w:p>
            <w:pPr/>
          </w:p>
        </w:tc>
        <w:tc>
          <w:tcPr>
            <w:tcW w:w="3758"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借款所收到的现金</w:t>
            </w:r>
          </w:p>
        </w:tc>
        <w:tc>
          <w:tcPr>
            <w:tcW w:w="235" w:type="dxa"/>
            <w:tcBorders>
              <w:top w:val="single" w:sz="4" w:space="0" w:color="000008"/>
              <w:left w:val="single" w:sz="4" w:space="0" w:color="000008"/>
              <w:bottom w:val="single" w:sz="4" w:space="0" w:color="000008"/>
              <w:right w:val="single" w:sz="4" w:space="0" w:color="000008"/>
            </w:tcBorders>
          </w:tcPr>
          <w:p>
            <w:pPr/>
          </w:p>
        </w:tc>
        <w:tc>
          <w:tcPr>
            <w:tcW w:w="665" w:type="dxa"/>
            <w:tcBorders>
              <w:top w:val="single" w:sz="4" w:space="0" w:color="000008"/>
              <w:left w:val="single" w:sz="4" w:space="0" w:color="000008"/>
              <w:bottom w:val="single" w:sz="4" w:space="0" w:color="000008"/>
              <w:right w:val="single" w:sz="4" w:space="0" w:color="000008"/>
            </w:tcBorders>
          </w:tcPr>
          <w:p>
            <w:pPr/>
          </w:p>
        </w:tc>
        <w:tc>
          <w:tcPr>
            <w:tcW w:w="540" w:type="dxa"/>
            <w:tcBorders>
              <w:top w:val="single" w:sz="4" w:space="0" w:color="000008"/>
              <w:left w:val="single" w:sz="4" w:space="0" w:color="000008"/>
              <w:bottom w:val="single" w:sz="4" w:space="0" w:color="000008"/>
              <w:right w:val="single" w:sz="4" w:space="0" w:color="000008"/>
            </w:tcBorders>
          </w:tcPr>
          <w:p>
            <w:pP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3"/>
              <w:jc w:val="right"/>
              <w:rPr>
                <w:rFonts w:ascii="Garamond" w:hAnsi="Garamond" w:cs="Garamond" w:eastAsia="Garamond" w:hint="default"/>
                <w:sz w:val="20"/>
                <w:szCs w:val="20"/>
              </w:rPr>
            </w:pPr>
            <w:r>
              <w:rPr>
                <w:rFonts w:ascii="Garamond"/>
                <w:w w:val="99"/>
                <w:sz w:val="20"/>
              </w:rPr>
              <w:t>-</w:t>
            </w:r>
            <w:r>
              <w:rPr>
                <w:rFonts w:ascii="Garamond"/>
                <w:sz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222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1"/>
              <w:jc w:val="right"/>
              <w:rPr>
                <w:rFonts w:ascii="Garamond" w:hAnsi="Garamond" w:cs="Garamond" w:eastAsia="Garamond" w:hint="default"/>
                <w:sz w:val="20"/>
                <w:szCs w:val="20"/>
              </w:rPr>
            </w:pPr>
            <w:r>
              <w:rPr>
                <w:rFonts w:ascii="Garamond"/>
                <w:w w:val="99"/>
                <w:sz w:val="20"/>
              </w:rPr>
              <w:t>-</w:t>
            </w:r>
            <w:r>
              <w:rPr>
                <w:rFonts w:ascii="Garamond"/>
                <w:sz w:val="20"/>
              </w:rPr>
            </w:r>
          </w:p>
        </w:tc>
      </w:tr>
      <w:tr>
        <w:trPr>
          <w:trHeight w:val="322" w:hRule="exact"/>
        </w:trPr>
        <w:tc>
          <w:tcPr>
            <w:tcW w:w="619" w:type="dxa"/>
            <w:tcBorders>
              <w:top w:val="single" w:sz="4" w:space="0" w:color="000008"/>
              <w:left w:val="single" w:sz="4" w:space="0" w:color="000008"/>
              <w:bottom w:val="single" w:sz="4" w:space="0" w:color="000008"/>
              <w:right w:val="single" w:sz="4" w:space="0" w:color="000008"/>
            </w:tcBorders>
          </w:tcPr>
          <w:p>
            <w:pPr/>
          </w:p>
        </w:tc>
        <w:tc>
          <w:tcPr>
            <w:tcW w:w="3758"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收到的其他与筹资活动有关的现金</w:t>
            </w:r>
          </w:p>
        </w:tc>
        <w:tc>
          <w:tcPr>
            <w:tcW w:w="235" w:type="dxa"/>
            <w:tcBorders>
              <w:top w:val="single" w:sz="4" w:space="0" w:color="000008"/>
              <w:left w:val="single" w:sz="4" w:space="0" w:color="000008"/>
              <w:bottom w:val="single" w:sz="4" w:space="0" w:color="000008"/>
              <w:right w:val="single" w:sz="4" w:space="0" w:color="000008"/>
            </w:tcBorders>
          </w:tcPr>
          <w:p>
            <w:pPr/>
          </w:p>
        </w:tc>
        <w:tc>
          <w:tcPr>
            <w:tcW w:w="665" w:type="dxa"/>
            <w:tcBorders>
              <w:top w:val="single" w:sz="4" w:space="0" w:color="000008"/>
              <w:left w:val="single" w:sz="4" w:space="0" w:color="000008"/>
              <w:bottom w:val="single" w:sz="4" w:space="0" w:color="000008"/>
              <w:right w:val="single" w:sz="4" w:space="0" w:color="000008"/>
            </w:tcBorders>
          </w:tcPr>
          <w:p>
            <w:pPr/>
          </w:p>
        </w:tc>
        <w:tc>
          <w:tcPr>
            <w:tcW w:w="540" w:type="dxa"/>
            <w:tcBorders>
              <w:top w:val="single" w:sz="4" w:space="0" w:color="000008"/>
              <w:left w:val="single" w:sz="4" w:space="0" w:color="000008"/>
              <w:bottom w:val="single" w:sz="4" w:space="0" w:color="000008"/>
              <w:right w:val="single" w:sz="4" w:space="0" w:color="000008"/>
            </w:tcBorders>
          </w:tcPr>
          <w:p>
            <w:pP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103"/>
              <w:jc w:val="right"/>
              <w:rPr>
                <w:rFonts w:ascii="Garamond" w:hAnsi="Garamond" w:cs="Garamond" w:eastAsia="Garamond" w:hint="default"/>
                <w:sz w:val="20"/>
                <w:szCs w:val="20"/>
              </w:rPr>
            </w:pPr>
            <w:r>
              <w:rPr>
                <w:rFonts w:ascii="Garamond"/>
                <w:w w:val="99"/>
                <w:sz w:val="20"/>
              </w:rPr>
              <w:t>-</w:t>
            </w:r>
            <w:r>
              <w:rPr>
                <w:rFonts w:ascii="Garamond"/>
                <w:sz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222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101"/>
              <w:jc w:val="right"/>
              <w:rPr>
                <w:rFonts w:ascii="Garamond" w:hAnsi="Garamond" w:cs="Garamond" w:eastAsia="Garamond" w:hint="default"/>
                <w:sz w:val="20"/>
                <w:szCs w:val="20"/>
              </w:rPr>
            </w:pPr>
            <w:r>
              <w:rPr>
                <w:rFonts w:ascii="Garamond"/>
                <w:w w:val="99"/>
                <w:sz w:val="20"/>
              </w:rPr>
              <w:t>-</w:t>
            </w:r>
            <w:r>
              <w:rPr>
                <w:rFonts w:ascii="Garamond"/>
                <w:sz w:val="20"/>
              </w:rPr>
            </w:r>
          </w:p>
        </w:tc>
      </w:tr>
      <w:tr>
        <w:trPr>
          <w:trHeight w:val="322" w:hRule="exact"/>
        </w:trPr>
        <w:tc>
          <w:tcPr>
            <w:tcW w:w="619" w:type="dxa"/>
            <w:tcBorders>
              <w:top w:val="single" w:sz="4" w:space="0" w:color="000008"/>
              <w:left w:val="single" w:sz="4" w:space="0" w:color="000008"/>
              <w:bottom w:val="single" w:sz="4" w:space="0" w:color="000008"/>
              <w:right w:val="single" w:sz="4" w:space="0" w:color="000008"/>
            </w:tcBorders>
          </w:tcPr>
          <w:p>
            <w:pPr/>
          </w:p>
        </w:tc>
        <w:tc>
          <w:tcPr>
            <w:tcW w:w="3758" w:type="dxa"/>
            <w:tcBorders>
              <w:top w:val="single" w:sz="4" w:space="0" w:color="000008"/>
              <w:left w:val="single" w:sz="4" w:space="0" w:color="000008"/>
              <w:bottom w:val="single" w:sz="4" w:space="0" w:color="000008"/>
              <w:right w:val="single" w:sz="4" w:space="0" w:color="000008"/>
            </w:tcBorders>
          </w:tcPr>
          <w:p>
            <w:pPr>
              <w:pStyle w:val="TableParagraph"/>
              <w:spacing w:line="281" w:lineRule="exact"/>
              <w:ind w:left="1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现金流入小计</w:t>
            </w:r>
            <w:r>
              <w:rPr>
                <w:rFonts w:ascii="Microsoft JhengHei" w:hAnsi="Microsoft JhengHei" w:cs="Microsoft JhengHei" w:eastAsia="Microsoft JhengHei" w:hint="default"/>
                <w:sz w:val="20"/>
                <w:szCs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665" w:type="dxa"/>
            <w:tcBorders>
              <w:top w:val="single" w:sz="4" w:space="0" w:color="000008"/>
              <w:left w:val="single" w:sz="4" w:space="0" w:color="000008"/>
              <w:bottom w:val="single" w:sz="4" w:space="0" w:color="000008"/>
              <w:right w:val="single" w:sz="4" w:space="0" w:color="000008"/>
            </w:tcBorders>
          </w:tcPr>
          <w:p>
            <w:pPr/>
          </w:p>
        </w:tc>
        <w:tc>
          <w:tcPr>
            <w:tcW w:w="540" w:type="dxa"/>
            <w:tcBorders>
              <w:top w:val="single" w:sz="4" w:space="0" w:color="000008"/>
              <w:left w:val="single" w:sz="4" w:space="0" w:color="000008"/>
              <w:bottom w:val="single" w:sz="4" w:space="0" w:color="000008"/>
              <w:right w:val="single" w:sz="4" w:space="0" w:color="000008"/>
            </w:tcBorders>
          </w:tcPr>
          <w:p>
            <w:pP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96"/>
              <w:jc w:val="right"/>
              <w:rPr>
                <w:rFonts w:ascii="Garamond" w:hAnsi="Garamond" w:cs="Garamond" w:eastAsia="Garamond" w:hint="default"/>
                <w:sz w:val="20"/>
                <w:szCs w:val="20"/>
              </w:rPr>
            </w:pPr>
            <w:r>
              <w:rPr>
                <w:rFonts w:ascii="Garamond"/>
                <w:b/>
                <w:w w:val="99"/>
                <w:sz w:val="20"/>
              </w:rPr>
              <w:t>-</w:t>
            </w:r>
            <w:r>
              <w:rPr>
                <w:rFonts w:ascii="Garamond"/>
                <w:sz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222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96"/>
              <w:jc w:val="right"/>
              <w:rPr>
                <w:rFonts w:ascii="Garamond" w:hAnsi="Garamond" w:cs="Garamond" w:eastAsia="Garamond" w:hint="default"/>
                <w:sz w:val="20"/>
                <w:szCs w:val="20"/>
              </w:rPr>
            </w:pPr>
            <w:r>
              <w:rPr>
                <w:rFonts w:ascii="Garamond"/>
                <w:b/>
                <w:w w:val="99"/>
                <w:sz w:val="20"/>
              </w:rPr>
              <w:t>-</w:t>
            </w:r>
            <w:r>
              <w:rPr>
                <w:rFonts w:ascii="Garamond"/>
                <w:sz w:val="20"/>
              </w:rPr>
            </w:r>
          </w:p>
        </w:tc>
      </w:tr>
      <w:tr>
        <w:trPr>
          <w:trHeight w:val="324" w:hRule="exact"/>
        </w:trPr>
        <w:tc>
          <w:tcPr>
            <w:tcW w:w="619" w:type="dxa"/>
            <w:tcBorders>
              <w:top w:val="single" w:sz="4" w:space="0" w:color="000008"/>
              <w:left w:val="single" w:sz="4" w:space="0" w:color="000008"/>
              <w:bottom w:val="single" w:sz="4" w:space="0" w:color="000008"/>
              <w:right w:val="single" w:sz="4" w:space="0" w:color="000008"/>
            </w:tcBorders>
          </w:tcPr>
          <w:p>
            <w:pPr/>
          </w:p>
        </w:tc>
        <w:tc>
          <w:tcPr>
            <w:tcW w:w="3758"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偿还债务所支付的现金</w:t>
            </w:r>
          </w:p>
        </w:tc>
        <w:tc>
          <w:tcPr>
            <w:tcW w:w="235" w:type="dxa"/>
            <w:tcBorders>
              <w:top w:val="single" w:sz="4" w:space="0" w:color="000008"/>
              <w:left w:val="single" w:sz="4" w:space="0" w:color="000008"/>
              <w:bottom w:val="single" w:sz="4" w:space="0" w:color="000008"/>
              <w:right w:val="single" w:sz="4" w:space="0" w:color="000008"/>
            </w:tcBorders>
          </w:tcPr>
          <w:p>
            <w:pPr/>
          </w:p>
        </w:tc>
        <w:tc>
          <w:tcPr>
            <w:tcW w:w="665" w:type="dxa"/>
            <w:tcBorders>
              <w:top w:val="single" w:sz="4" w:space="0" w:color="000008"/>
              <w:left w:val="single" w:sz="4" w:space="0" w:color="000008"/>
              <w:bottom w:val="single" w:sz="4" w:space="0" w:color="000008"/>
              <w:right w:val="single" w:sz="4" w:space="0" w:color="000008"/>
            </w:tcBorders>
          </w:tcPr>
          <w:p>
            <w:pPr/>
          </w:p>
        </w:tc>
        <w:tc>
          <w:tcPr>
            <w:tcW w:w="540" w:type="dxa"/>
            <w:tcBorders>
              <w:top w:val="single" w:sz="4" w:space="0" w:color="000008"/>
              <w:left w:val="single" w:sz="4" w:space="0" w:color="000008"/>
              <w:bottom w:val="single" w:sz="4" w:space="0" w:color="000008"/>
              <w:right w:val="single" w:sz="4" w:space="0" w:color="000008"/>
            </w:tcBorders>
          </w:tcPr>
          <w:p>
            <w:pP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3"/>
              <w:jc w:val="right"/>
              <w:rPr>
                <w:rFonts w:ascii="Garamond" w:hAnsi="Garamond" w:cs="Garamond" w:eastAsia="Garamond" w:hint="default"/>
                <w:sz w:val="20"/>
                <w:szCs w:val="20"/>
              </w:rPr>
            </w:pPr>
            <w:r>
              <w:rPr>
                <w:rFonts w:ascii="Garamond"/>
                <w:w w:val="99"/>
                <w:sz w:val="20"/>
              </w:rPr>
              <w:t>-</w:t>
            </w:r>
            <w:r>
              <w:rPr>
                <w:rFonts w:ascii="Garamond"/>
                <w:sz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222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1"/>
              <w:jc w:val="right"/>
              <w:rPr>
                <w:rFonts w:ascii="Garamond" w:hAnsi="Garamond" w:cs="Garamond" w:eastAsia="Garamond" w:hint="default"/>
                <w:sz w:val="20"/>
                <w:szCs w:val="20"/>
              </w:rPr>
            </w:pPr>
            <w:r>
              <w:rPr>
                <w:rFonts w:ascii="Garamond"/>
                <w:w w:val="99"/>
                <w:sz w:val="20"/>
              </w:rPr>
              <w:t>-</w:t>
            </w:r>
            <w:r>
              <w:rPr>
                <w:rFonts w:ascii="Garamond"/>
                <w:sz w:val="20"/>
              </w:rPr>
            </w:r>
          </w:p>
        </w:tc>
      </w:tr>
      <w:tr>
        <w:trPr>
          <w:trHeight w:val="322" w:hRule="exact"/>
        </w:trPr>
        <w:tc>
          <w:tcPr>
            <w:tcW w:w="619" w:type="dxa"/>
            <w:tcBorders>
              <w:top w:val="single" w:sz="4" w:space="0" w:color="000008"/>
              <w:left w:val="single" w:sz="4" w:space="0" w:color="000008"/>
              <w:bottom w:val="single" w:sz="4" w:space="0" w:color="000008"/>
              <w:right w:val="single" w:sz="4" w:space="0" w:color="000008"/>
            </w:tcBorders>
          </w:tcPr>
          <w:p>
            <w:pPr/>
          </w:p>
        </w:tc>
        <w:tc>
          <w:tcPr>
            <w:tcW w:w="3758"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pacing w:val="-3"/>
                <w:sz w:val="20"/>
                <w:szCs w:val="20"/>
              </w:rPr>
              <w:t>分配股利、利润或偿付利息所支付的现金</w:t>
            </w:r>
          </w:p>
        </w:tc>
        <w:tc>
          <w:tcPr>
            <w:tcW w:w="235" w:type="dxa"/>
            <w:tcBorders>
              <w:top w:val="single" w:sz="4" w:space="0" w:color="000008"/>
              <w:left w:val="single" w:sz="4" w:space="0" w:color="000008"/>
              <w:bottom w:val="single" w:sz="4" w:space="0" w:color="000008"/>
              <w:right w:val="single" w:sz="4" w:space="0" w:color="000008"/>
            </w:tcBorders>
          </w:tcPr>
          <w:p>
            <w:pPr/>
          </w:p>
        </w:tc>
        <w:tc>
          <w:tcPr>
            <w:tcW w:w="665" w:type="dxa"/>
            <w:tcBorders>
              <w:top w:val="single" w:sz="4" w:space="0" w:color="000008"/>
              <w:left w:val="single" w:sz="4" w:space="0" w:color="000008"/>
              <w:bottom w:val="single" w:sz="4" w:space="0" w:color="000008"/>
              <w:right w:val="single" w:sz="4" w:space="0" w:color="000008"/>
            </w:tcBorders>
          </w:tcPr>
          <w:p>
            <w:pPr/>
          </w:p>
        </w:tc>
        <w:tc>
          <w:tcPr>
            <w:tcW w:w="540" w:type="dxa"/>
            <w:tcBorders>
              <w:top w:val="single" w:sz="4" w:space="0" w:color="000008"/>
              <w:left w:val="single" w:sz="4" w:space="0" w:color="000008"/>
              <w:bottom w:val="single" w:sz="4" w:space="0" w:color="000008"/>
              <w:right w:val="single" w:sz="4" w:space="0" w:color="000008"/>
            </w:tcBorders>
          </w:tcPr>
          <w:p>
            <w:pP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3"/>
              <w:jc w:val="right"/>
              <w:rPr>
                <w:rFonts w:ascii="Garamond" w:hAnsi="Garamond" w:cs="Garamond" w:eastAsia="Garamond" w:hint="default"/>
                <w:sz w:val="20"/>
                <w:szCs w:val="20"/>
              </w:rPr>
            </w:pPr>
            <w:r>
              <w:rPr>
                <w:rFonts w:ascii="Garamond"/>
                <w:w w:val="99"/>
                <w:sz w:val="20"/>
              </w:rPr>
              <w:t>-</w:t>
            </w:r>
            <w:r>
              <w:rPr>
                <w:rFonts w:ascii="Garamond"/>
                <w:sz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222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1"/>
              <w:jc w:val="right"/>
              <w:rPr>
                <w:rFonts w:ascii="Garamond" w:hAnsi="Garamond" w:cs="Garamond" w:eastAsia="Garamond" w:hint="default"/>
                <w:sz w:val="20"/>
                <w:szCs w:val="20"/>
              </w:rPr>
            </w:pPr>
            <w:r>
              <w:rPr>
                <w:rFonts w:ascii="Garamond"/>
                <w:w w:val="99"/>
                <w:sz w:val="20"/>
              </w:rPr>
              <w:t>-</w:t>
            </w:r>
            <w:r>
              <w:rPr>
                <w:rFonts w:ascii="Garamond"/>
                <w:sz w:val="20"/>
              </w:rPr>
            </w:r>
          </w:p>
        </w:tc>
      </w:tr>
    </w:tbl>
    <w:p>
      <w:pPr>
        <w:spacing w:after="0" w:line="240" w:lineRule="auto"/>
        <w:jc w:val="right"/>
        <w:rPr>
          <w:rFonts w:ascii="Garamond" w:hAnsi="Garamond" w:cs="Garamond" w:eastAsia="Garamond" w:hint="default"/>
          <w:sz w:val="20"/>
          <w:szCs w:val="20"/>
        </w:rPr>
        <w:sectPr>
          <w:pgSz w:w="11910" w:h="16840"/>
          <w:pgMar w:header="870" w:footer="974" w:top="1060" w:bottom="1160" w:left="780" w:right="82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619"/>
        <w:gridCol w:w="3758"/>
        <w:gridCol w:w="235"/>
        <w:gridCol w:w="665"/>
        <w:gridCol w:w="540"/>
        <w:gridCol w:w="1800"/>
        <w:gridCol w:w="235"/>
        <w:gridCol w:w="2227"/>
      </w:tblGrid>
      <w:tr>
        <w:trPr>
          <w:trHeight w:val="322" w:hRule="exact"/>
        </w:trPr>
        <w:tc>
          <w:tcPr>
            <w:tcW w:w="619" w:type="dxa"/>
            <w:tcBorders>
              <w:top w:val="single" w:sz="4" w:space="0" w:color="000008"/>
              <w:left w:val="single" w:sz="4" w:space="0" w:color="000008"/>
              <w:bottom w:val="single" w:sz="4" w:space="0" w:color="000008"/>
              <w:right w:val="single" w:sz="4" w:space="0" w:color="000008"/>
            </w:tcBorders>
          </w:tcPr>
          <w:p>
            <w:pPr/>
          </w:p>
        </w:tc>
        <w:tc>
          <w:tcPr>
            <w:tcW w:w="3758"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pacing w:val="-3"/>
                <w:sz w:val="20"/>
                <w:szCs w:val="20"/>
              </w:rPr>
              <w:t>其中：子公司支付少数股东的股利、利润</w:t>
            </w:r>
          </w:p>
        </w:tc>
        <w:tc>
          <w:tcPr>
            <w:tcW w:w="235" w:type="dxa"/>
            <w:tcBorders>
              <w:top w:val="single" w:sz="4" w:space="0" w:color="000008"/>
              <w:left w:val="single" w:sz="4" w:space="0" w:color="000008"/>
              <w:bottom w:val="single" w:sz="4" w:space="0" w:color="000008"/>
              <w:right w:val="single" w:sz="4" w:space="0" w:color="000008"/>
            </w:tcBorders>
          </w:tcPr>
          <w:p>
            <w:pPr/>
          </w:p>
        </w:tc>
        <w:tc>
          <w:tcPr>
            <w:tcW w:w="665" w:type="dxa"/>
            <w:tcBorders>
              <w:top w:val="single" w:sz="4" w:space="0" w:color="000008"/>
              <w:left w:val="single" w:sz="4" w:space="0" w:color="000008"/>
              <w:bottom w:val="single" w:sz="4" w:space="0" w:color="000008"/>
              <w:right w:val="single" w:sz="4" w:space="0" w:color="000008"/>
            </w:tcBorders>
          </w:tcPr>
          <w:p>
            <w:pPr/>
          </w:p>
        </w:tc>
        <w:tc>
          <w:tcPr>
            <w:tcW w:w="540" w:type="dxa"/>
            <w:tcBorders>
              <w:top w:val="single" w:sz="4" w:space="0" w:color="000008"/>
              <w:left w:val="single" w:sz="4" w:space="0" w:color="000008"/>
              <w:bottom w:val="single" w:sz="4" w:space="0" w:color="000008"/>
              <w:right w:val="single" w:sz="4" w:space="0" w:color="000008"/>
            </w:tcBorders>
          </w:tcPr>
          <w:p>
            <w:pP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103"/>
              <w:jc w:val="right"/>
              <w:rPr>
                <w:rFonts w:ascii="Garamond" w:hAnsi="Garamond" w:cs="Garamond" w:eastAsia="Garamond" w:hint="default"/>
                <w:sz w:val="20"/>
                <w:szCs w:val="20"/>
              </w:rPr>
            </w:pPr>
            <w:r>
              <w:rPr>
                <w:rFonts w:ascii="Garamond"/>
                <w:w w:val="99"/>
                <w:sz w:val="20"/>
              </w:rPr>
              <w:t>-</w:t>
            </w:r>
            <w:r>
              <w:rPr>
                <w:rFonts w:ascii="Garamond"/>
                <w:sz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222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101"/>
              <w:jc w:val="right"/>
              <w:rPr>
                <w:rFonts w:ascii="Garamond" w:hAnsi="Garamond" w:cs="Garamond" w:eastAsia="Garamond" w:hint="default"/>
                <w:sz w:val="20"/>
                <w:szCs w:val="20"/>
              </w:rPr>
            </w:pPr>
            <w:r>
              <w:rPr>
                <w:rFonts w:ascii="Garamond"/>
                <w:w w:val="99"/>
                <w:sz w:val="20"/>
              </w:rPr>
              <w:t>-</w:t>
            </w:r>
            <w:r>
              <w:rPr>
                <w:rFonts w:ascii="Garamond"/>
                <w:sz w:val="20"/>
              </w:rPr>
            </w:r>
          </w:p>
        </w:tc>
      </w:tr>
      <w:tr>
        <w:trPr>
          <w:trHeight w:val="322" w:hRule="exact"/>
        </w:trPr>
        <w:tc>
          <w:tcPr>
            <w:tcW w:w="619" w:type="dxa"/>
            <w:tcBorders>
              <w:top w:val="single" w:sz="4" w:space="0" w:color="000008"/>
              <w:left w:val="single" w:sz="4" w:space="0" w:color="000008"/>
              <w:bottom w:val="single" w:sz="4" w:space="0" w:color="000008"/>
              <w:right w:val="single" w:sz="4" w:space="0" w:color="000008"/>
            </w:tcBorders>
          </w:tcPr>
          <w:p>
            <w:pPr/>
          </w:p>
        </w:tc>
        <w:tc>
          <w:tcPr>
            <w:tcW w:w="3758"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支付的其他与筹资活动有关的现金</w:t>
            </w:r>
          </w:p>
        </w:tc>
        <w:tc>
          <w:tcPr>
            <w:tcW w:w="235" w:type="dxa"/>
            <w:tcBorders>
              <w:top w:val="single" w:sz="4" w:space="0" w:color="000008"/>
              <w:left w:val="single" w:sz="4" w:space="0" w:color="000008"/>
              <w:bottom w:val="single" w:sz="4" w:space="0" w:color="000008"/>
              <w:right w:val="single" w:sz="4" w:space="0" w:color="000008"/>
            </w:tcBorders>
          </w:tcPr>
          <w:p>
            <w:pPr/>
          </w:p>
        </w:tc>
        <w:tc>
          <w:tcPr>
            <w:tcW w:w="665" w:type="dxa"/>
            <w:tcBorders>
              <w:top w:val="single" w:sz="4" w:space="0" w:color="000008"/>
              <w:left w:val="single" w:sz="4" w:space="0" w:color="000008"/>
              <w:bottom w:val="single" w:sz="4" w:space="0" w:color="000008"/>
              <w:right w:val="single" w:sz="4" w:space="0" w:color="000008"/>
            </w:tcBorders>
          </w:tcPr>
          <w:p>
            <w:pPr/>
          </w:p>
        </w:tc>
        <w:tc>
          <w:tcPr>
            <w:tcW w:w="540" w:type="dxa"/>
            <w:tcBorders>
              <w:top w:val="single" w:sz="4" w:space="0" w:color="000008"/>
              <w:left w:val="single" w:sz="4" w:space="0" w:color="000008"/>
              <w:bottom w:val="single" w:sz="4" w:space="0" w:color="000008"/>
              <w:right w:val="single" w:sz="4" w:space="0" w:color="000008"/>
            </w:tcBorders>
          </w:tcPr>
          <w:p>
            <w:pP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3"/>
              <w:jc w:val="right"/>
              <w:rPr>
                <w:rFonts w:ascii="Garamond" w:hAnsi="Garamond" w:cs="Garamond" w:eastAsia="Garamond" w:hint="default"/>
                <w:sz w:val="20"/>
                <w:szCs w:val="20"/>
              </w:rPr>
            </w:pPr>
            <w:r>
              <w:rPr>
                <w:rFonts w:ascii="Garamond"/>
                <w:w w:val="99"/>
                <w:sz w:val="20"/>
              </w:rPr>
              <w:t>-</w:t>
            </w:r>
            <w:r>
              <w:rPr>
                <w:rFonts w:ascii="Garamond"/>
                <w:sz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222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1"/>
              <w:jc w:val="right"/>
              <w:rPr>
                <w:rFonts w:ascii="Garamond" w:hAnsi="Garamond" w:cs="Garamond" w:eastAsia="Garamond" w:hint="default"/>
                <w:sz w:val="20"/>
                <w:szCs w:val="20"/>
              </w:rPr>
            </w:pPr>
            <w:r>
              <w:rPr>
                <w:rFonts w:ascii="Garamond"/>
                <w:w w:val="99"/>
                <w:sz w:val="20"/>
              </w:rPr>
              <w:t>-</w:t>
            </w:r>
            <w:r>
              <w:rPr>
                <w:rFonts w:ascii="Garamond"/>
                <w:sz w:val="20"/>
              </w:rPr>
            </w:r>
          </w:p>
        </w:tc>
      </w:tr>
      <w:tr>
        <w:trPr>
          <w:trHeight w:val="322" w:hRule="exact"/>
        </w:trPr>
        <w:tc>
          <w:tcPr>
            <w:tcW w:w="619" w:type="dxa"/>
            <w:tcBorders>
              <w:top w:val="single" w:sz="4" w:space="0" w:color="000008"/>
              <w:left w:val="single" w:sz="4" w:space="0" w:color="000008"/>
              <w:bottom w:val="single" w:sz="4" w:space="0" w:color="000008"/>
              <w:right w:val="single" w:sz="4" w:space="0" w:color="000008"/>
            </w:tcBorders>
          </w:tcPr>
          <w:p>
            <w:pPr/>
          </w:p>
        </w:tc>
        <w:tc>
          <w:tcPr>
            <w:tcW w:w="3758" w:type="dxa"/>
            <w:tcBorders>
              <w:top w:val="single" w:sz="4" w:space="0" w:color="000008"/>
              <w:left w:val="single" w:sz="4" w:space="0" w:color="000008"/>
              <w:bottom w:val="single" w:sz="4" w:space="0" w:color="000008"/>
              <w:right w:val="single" w:sz="4" w:space="0" w:color="000008"/>
            </w:tcBorders>
          </w:tcPr>
          <w:p>
            <w:pPr>
              <w:pStyle w:val="TableParagraph"/>
              <w:spacing w:line="281" w:lineRule="exact"/>
              <w:ind w:left="1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现金流出小计</w:t>
            </w:r>
            <w:r>
              <w:rPr>
                <w:rFonts w:ascii="Microsoft JhengHei" w:hAnsi="Microsoft JhengHei" w:cs="Microsoft JhengHei" w:eastAsia="Microsoft JhengHei" w:hint="default"/>
                <w:sz w:val="20"/>
                <w:szCs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665" w:type="dxa"/>
            <w:tcBorders>
              <w:top w:val="single" w:sz="4" w:space="0" w:color="000008"/>
              <w:left w:val="single" w:sz="4" w:space="0" w:color="000008"/>
              <w:bottom w:val="single" w:sz="4" w:space="0" w:color="000008"/>
              <w:right w:val="single" w:sz="4" w:space="0" w:color="000008"/>
            </w:tcBorders>
          </w:tcPr>
          <w:p>
            <w:pPr/>
          </w:p>
        </w:tc>
        <w:tc>
          <w:tcPr>
            <w:tcW w:w="540" w:type="dxa"/>
            <w:tcBorders>
              <w:top w:val="single" w:sz="4" w:space="0" w:color="000008"/>
              <w:left w:val="single" w:sz="4" w:space="0" w:color="000008"/>
              <w:bottom w:val="single" w:sz="4" w:space="0" w:color="000008"/>
              <w:right w:val="single" w:sz="4" w:space="0" w:color="000008"/>
            </w:tcBorders>
          </w:tcPr>
          <w:p>
            <w:pP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96"/>
              <w:jc w:val="right"/>
              <w:rPr>
                <w:rFonts w:ascii="Garamond" w:hAnsi="Garamond" w:cs="Garamond" w:eastAsia="Garamond" w:hint="default"/>
                <w:sz w:val="20"/>
                <w:szCs w:val="20"/>
              </w:rPr>
            </w:pPr>
            <w:r>
              <w:rPr>
                <w:rFonts w:ascii="Garamond"/>
                <w:b/>
                <w:w w:val="99"/>
                <w:sz w:val="20"/>
              </w:rPr>
              <w:t>-</w:t>
            </w:r>
            <w:r>
              <w:rPr>
                <w:rFonts w:ascii="Garamond"/>
                <w:sz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222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96"/>
              <w:jc w:val="right"/>
              <w:rPr>
                <w:rFonts w:ascii="Garamond" w:hAnsi="Garamond" w:cs="Garamond" w:eastAsia="Garamond" w:hint="default"/>
                <w:sz w:val="20"/>
                <w:szCs w:val="20"/>
              </w:rPr>
            </w:pPr>
            <w:r>
              <w:rPr>
                <w:rFonts w:ascii="Garamond"/>
                <w:b/>
                <w:w w:val="99"/>
                <w:sz w:val="20"/>
              </w:rPr>
              <w:t>-</w:t>
            </w:r>
            <w:r>
              <w:rPr>
                <w:rFonts w:ascii="Garamond"/>
                <w:sz w:val="20"/>
              </w:rPr>
            </w:r>
          </w:p>
        </w:tc>
      </w:tr>
      <w:tr>
        <w:trPr>
          <w:trHeight w:val="322" w:hRule="exact"/>
        </w:trPr>
        <w:tc>
          <w:tcPr>
            <w:tcW w:w="619" w:type="dxa"/>
            <w:tcBorders>
              <w:top w:val="single" w:sz="4" w:space="0" w:color="000008"/>
              <w:left w:val="single" w:sz="4" w:space="0" w:color="000008"/>
              <w:bottom w:val="single" w:sz="4" w:space="0" w:color="000008"/>
              <w:right w:val="single" w:sz="4" w:space="0" w:color="000008"/>
            </w:tcBorders>
          </w:tcPr>
          <w:p>
            <w:pPr/>
          </w:p>
        </w:tc>
        <w:tc>
          <w:tcPr>
            <w:tcW w:w="3758" w:type="dxa"/>
            <w:tcBorders>
              <w:top w:val="single" w:sz="4" w:space="0" w:color="000008"/>
              <w:left w:val="single" w:sz="4" w:space="0" w:color="000008"/>
              <w:bottom w:val="single" w:sz="4" w:space="0" w:color="000008"/>
              <w:right w:val="single" w:sz="4" w:space="0" w:color="000008"/>
            </w:tcBorders>
          </w:tcPr>
          <w:p>
            <w:pPr>
              <w:pStyle w:val="TableParagraph"/>
              <w:spacing w:line="281" w:lineRule="exact"/>
              <w:ind w:left="1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筹资活动产生的现金流量净额</w:t>
            </w:r>
            <w:r>
              <w:rPr>
                <w:rFonts w:ascii="Microsoft JhengHei" w:hAnsi="Microsoft JhengHei" w:cs="Microsoft JhengHei" w:eastAsia="Microsoft JhengHei" w:hint="default"/>
                <w:sz w:val="20"/>
                <w:szCs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665" w:type="dxa"/>
            <w:tcBorders>
              <w:top w:val="single" w:sz="4" w:space="0" w:color="000008"/>
              <w:left w:val="single" w:sz="4" w:space="0" w:color="000008"/>
              <w:bottom w:val="single" w:sz="4" w:space="0" w:color="000008"/>
              <w:right w:val="single" w:sz="4" w:space="0" w:color="000008"/>
            </w:tcBorders>
          </w:tcPr>
          <w:p>
            <w:pPr/>
          </w:p>
        </w:tc>
        <w:tc>
          <w:tcPr>
            <w:tcW w:w="540" w:type="dxa"/>
            <w:tcBorders>
              <w:top w:val="single" w:sz="4" w:space="0" w:color="000008"/>
              <w:left w:val="single" w:sz="4" w:space="0" w:color="000008"/>
              <w:bottom w:val="single" w:sz="4" w:space="0" w:color="000008"/>
              <w:right w:val="single" w:sz="4" w:space="0" w:color="000008"/>
            </w:tcBorders>
          </w:tcPr>
          <w:p>
            <w:pP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96"/>
              <w:jc w:val="right"/>
              <w:rPr>
                <w:rFonts w:ascii="Garamond" w:hAnsi="Garamond" w:cs="Garamond" w:eastAsia="Garamond" w:hint="default"/>
                <w:sz w:val="20"/>
                <w:szCs w:val="20"/>
              </w:rPr>
            </w:pPr>
            <w:r>
              <w:rPr>
                <w:rFonts w:ascii="Garamond"/>
                <w:b/>
                <w:w w:val="99"/>
                <w:sz w:val="20"/>
              </w:rPr>
              <w:t>-</w:t>
            </w:r>
            <w:r>
              <w:rPr>
                <w:rFonts w:ascii="Garamond"/>
                <w:sz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222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96"/>
              <w:jc w:val="right"/>
              <w:rPr>
                <w:rFonts w:ascii="Garamond" w:hAnsi="Garamond" w:cs="Garamond" w:eastAsia="Garamond" w:hint="default"/>
                <w:sz w:val="20"/>
                <w:szCs w:val="20"/>
              </w:rPr>
            </w:pPr>
            <w:r>
              <w:rPr>
                <w:rFonts w:ascii="Garamond"/>
                <w:b/>
                <w:w w:val="99"/>
                <w:sz w:val="20"/>
              </w:rPr>
              <w:t>-</w:t>
            </w:r>
            <w:r>
              <w:rPr>
                <w:rFonts w:ascii="Garamond"/>
                <w:sz w:val="20"/>
              </w:rPr>
            </w:r>
          </w:p>
        </w:tc>
      </w:tr>
      <w:tr>
        <w:trPr>
          <w:trHeight w:val="324" w:hRule="exact"/>
        </w:trPr>
        <w:tc>
          <w:tcPr>
            <w:tcW w:w="619" w:type="dxa"/>
            <w:tcBorders>
              <w:top w:val="single" w:sz="4" w:space="0" w:color="000008"/>
              <w:left w:val="single" w:sz="4" w:space="0" w:color="000008"/>
              <w:bottom w:val="single" w:sz="4" w:space="0" w:color="000008"/>
              <w:right w:val="single" w:sz="4" w:space="0" w:color="000008"/>
            </w:tcBorders>
          </w:tcPr>
          <w:p>
            <w:pPr>
              <w:pStyle w:val="TableParagraph"/>
              <w:spacing w:line="281" w:lineRule="exact"/>
              <w:ind w:right="101"/>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四、</w:t>
            </w:r>
            <w:r>
              <w:rPr>
                <w:rFonts w:ascii="Microsoft JhengHei" w:hAnsi="Microsoft JhengHei" w:cs="Microsoft JhengHei" w:eastAsia="Microsoft JhengHei" w:hint="default"/>
                <w:sz w:val="20"/>
                <w:szCs w:val="20"/>
              </w:rPr>
            </w:r>
          </w:p>
        </w:tc>
        <w:tc>
          <w:tcPr>
            <w:tcW w:w="3758" w:type="dxa"/>
            <w:tcBorders>
              <w:top w:val="single" w:sz="4" w:space="0" w:color="000008"/>
              <w:left w:val="single" w:sz="4" w:space="0" w:color="000008"/>
              <w:bottom w:val="single" w:sz="4" w:space="0" w:color="000008"/>
              <w:right w:val="single" w:sz="4" w:space="0" w:color="000008"/>
            </w:tcBorders>
          </w:tcPr>
          <w:p>
            <w:pPr>
              <w:pStyle w:val="TableParagraph"/>
              <w:spacing w:line="281" w:lineRule="exact"/>
              <w:ind w:left="1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汇率变动对现金的影响</w:t>
            </w:r>
            <w:r>
              <w:rPr>
                <w:rFonts w:ascii="Microsoft JhengHei" w:hAnsi="Microsoft JhengHei" w:cs="Microsoft JhengHei" w:eastAsia="Microsoft JhengHei" w:hint="default"/>
                <w:sz w:val="20"/>
                <w:szCs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665" w:type="dxa"/>
            <w:tcBorders>
              <w:top w:val="single" w:sz="4" w:space="0" w:color="000008"/>
              <w:left w:val="single" w:sz="4" w:space="0" w:color="000008"/>
              <w:bottom w:val="single" w:sz="4" w:space="0" w:color="000008"/>
              <w:right w:val="single" w:sz="4" w:space="0" w:color="000008"/>
            </w:tcBorders>
          </w:tcPr>
          <w:p>
            <w:pPr/>
          </w:p>
        </w:tc>
        <w:tc>
          <w:tcPr>
            <w:tcW w:w="540" w:type="dxa"/>
            <w:tcBorders>
              <w:top w:val="single" w:sz="4" w:space="0" w:color="000008"/>
              <w:left w:val="single" w:sz="4" w:space="0" w:color="000008"/>
              <w:bottom w:val="single" w:sz="4" w:space="0" w:color="000008"/>
              <w:right w:val="single" w:sz="4" w:space="0" w:color="000008"/>
            </w:tcBorders>
          </w:tcPr>
          <w:p>
            <w:pP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96"/>
              <w:jc w:val="right"/>
              <w:rPr>
                <w:rFonts w:ascii="Garamond" w:hAnsi="Garamond" w:cs="Garamond" w:eastAsia="Garamond" w:hint="default"/>
                <w:sz w:val="20"/>
                <w:szCs w:val="20"/>
              </w:rPr>
            </w:pPr>
            <w:r>
              <w:rPr>
                <w:rFonts w:ascii="Garamond"/>
                <w:b/>
                <w:w w:val="99"/>
                <w:sz w:val="20"/>
              </w:rPr>
              <w:t>-</w:t>
            </w:r>
            <w:r>
              <w:rPr>
                <w:rFonts w:ascii="Garamond"/>
                <w:sz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222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96"/>
              <w:jc w:val="right"/>
              <w:rPr>
                <w:rFonts w:ascii="Garamond" w:hAnsi="Garamond" w:cs="Garamond" w:eastAsia="Garamond" w:hint="default"/>
                <w:sz w:val="20"/>
                <w:szCs w:val="20"/>
              </w:rPr>
            </w:pPr>
            <w:r>
              <w:rPr>
                <w:rFonts w:ascii="Garamond"/>
                <w:b/>
                <w:w w:val="99"/>
                <w:sz w:val="20"/>
              </w:rPr>
              <w:t>-</w:t>
            </w:r>
            <w:r>
              <w:rPr>
                <w:rFonts w:ascii="Garamond"/>
                <w:sz w:val="20"/>
              </w:rPr>
            </w:r>
          </w:p>
        </w:tc>
      </w:tr>
      <w:tr>
        <w:trPr>
          <w:trHeight w:val="322" w:hRule="exact"/>
        </w:trPr>
        <w:tc>
          <w:tcPr>
            <w:tcW w:w="619" w:type="dxa"/>
            <w:tcBorders>
              <w:top w:val="single" w:sz="4" w:space="0" w:color="000008"/>
              <w:left w:val="single" w:sz="4" w:space="0" w:color="000008"/>
              <w:bottom w:val="single" w:sz="4" w:space="0" w:color="000008"/>
              <w:right w:val="single" w:sz="4" w:space="0" w:color="000008"/>
            </w:tcBorders>
          </w:tcPr>
          <w:p>
            <w:pPr>
              <w:pStyle w:val="TableParagraph"/>
              <w:spacing w:line="279" w:lineRule="exact"/>
              <w:ind w:right="101"/>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五、</w:t>
            </w:r>
            <w:r>
              <w:rPr>
                <w:rFonts w:ascii="Microsoft JhengHei" w:hAnsi="Microsoft JhengHei" w:cs="Microsoft JhengHei" w:eastAsia="Microsoft JhengHei" w:hint="default"/>
                <w:sz w:val="20"/>
                <w:szCs w:val="20"/>
              </w:rPr>
            </w:r>
          </w:p>
        </w:tc>
        <w:tc>
          <w:tcPr>
            <w:tcW w:w="3758" w:type="dxa"/>
            <w:tcBorders>
              <w:top w:val="single" w:sz="4" w:space="0" w:color="000008"/>
              <w:left w:val="single" w:sz="4" w:space="0" w:color="000008"/>
              <w:bottom w:val="single" w:sz="4" w:space="0" w:color="000008"/>
              <w:right w:val="single" w:sz="4" w:space="0" w:color="000008"/>
            </w:tcBorders>
          </w:tcPr>
          <w:p>
            <w:pPr>
              <w:pStyle w:val="TableParagraph"/>
              <w:spacing w:line="279" w:lineRule="exact"/>
              <w:ind w:left="1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现金及现金等价物净增加额</w:t>
            </w:r>
            <w:r>
              <w:rPr>
                <w:rFonts w:ascii="Microsoft JhengHei" w:hAnsi="Microsoft JhengHei" w:cs="Microsoft JhengHei" w:eastAsia="Microsoft JhengHei" w:hint="default"/>
                <w:sz w:val="20"/>
                <w:szCs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665" w:type="dxa"/>
            <w:tcBorders>
              <w:top w:val="single" w:sz="4" w:space="0" w:color="000008"/>
              <w:left w:val="single" w:sz="4" w:space="0" w:color="000008"/>
              <w:bottom w:val="single" w:sz="4" w:space="0" w:color="000008"/>
              <w:right w:val="single" w:sz="4" w:space="0" w:color="000008"/>
            </w:tcBorders>
          </w:tcPr>
          <w:p>
            <w:pPr/>
          </w:p>
        </w:tc>
        <w:tc>
          <w:tcPr>
            <w:tcW w:w="540" w:type="dxa"/>
            <w:tcBorders>
              <w:top w:val="single" w:sz="4" w:space="0" w:color="000008"/>
              <w:left w:val="single" w:sz="4" w:space="0" w:color="000008"/>
              <w:bottom w:val="single" w:sz="4" w:space="0" w:color="000008"/>
              <w:right w:val="single" w:sz="4" w:space="0" w:color="000008"/>
            </w:tcBorders>
          </w:tcPr>
          <w:p>
            <w:pP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95"/>
              <w:jc w:val="right"/>
              <w:rPr>
                <w:rFonts w:ascii="Garamond" w:hAnsi="Garamond" w:cs="Garamond" w:eastAsia="Garamond" w:hint="default"/>
                <w:sz w:val="20"/>
                <w:szCs w:val="20"/>
              </w:rPr>
            </w:pPr>
            <w:r>
              <w:rPr>
                <w:rFonts w:ascii="Garamond"/>
                <w:b/>
                <w:w w:val="95"/>
                <w:sz w:val="20"/>
              </w:rPr>
              <w:t>-169,650.43</w:t>
            </w:r>
            <w:r>
              <w:rPr>
                <w:rFonts w:ascii="Garamond"/>
                <w:sz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222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95"/>
              <w:jc w:val="right"/>
              <w:rPr>
                <w:rFonts w:ascii="Garamond" w:hAnsi="Garamond" w:cs="Garamond" w:eastAsia="Garamond" w:hint="default"/>
                <w:sz w:val="20"/>
                <w:szCs w:val="20"/>
              </w:rPr>
            </w:pPr>
            <w:r>
              <w:rPr>
                <w:rFonts w:ascii="Garamond"/>
                <w:b/>
                <w:w w:val="95"/>
                <w:sz w:val="20"/>
              </w:rPr>
              <w:t>956.56</w:t>
            </w:r>
            <w:r>
              <w:rPr>
                <w:rFonts w:ascii="Garamond"/>
                <w:sz w:val="20"/>
              </w:rPr>
            </w:r>
          </w:p>
        </w:tc>
      </w:tr>
      <w:tr>
        <w:trPr>
          <w:trHeight w:val="322" w:hRule="exact"/>
        </w:trPr>
        <w:tc>
          <w:tcPr>
            <w:tcW w:w="619" w:type="dxa"/>
            <w:tcBorders>
              <w:top w:val="single" w:sz="4" w:space="0" w:color="000008"/>
              <w:left w:val="single" w:sz="4" w:space="0" w:color="000008"/>
              <w:bottom w:val="single" w:sz="4" w:space="0" w:color="000008"/>
              <w:right w:val="single" w:sz="4" w:space="0" w:color="000008"/>
            </w:tcBorders>
          </w:tcPr>
          <w:p>
            <w:pPr/>
          </w:p>
        </w:tc>
        <w:tc>
          <w:tcPr>
            <w:tcW w:w="3758" w:type="dxa"/>
            <w:tcBorders>
              <w:top w:val="single" w:sz="4" w:space="0" w:color="000008"/>
              <w:left w:val="single" w:sz="4" w:space="0" w:color="000008"/>
              <w:bottom w:val="single" w:sz="4" w:space="0" w:color="000008"/>
              <w:right w:val="single" w:sz="4" w:space="0" w:color="000008"/>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加：期初现金及现金等价物余额</w:t>
            </w:r>
          </w:p>
        </w:tc>
        <w:tc>
          <w:tcPr>
            <w:tcW w:w="235" w:type="dxa"/>
            <w:tcBorders>
              <w:top w:val="single" w:sz="4" w:space="0" w:color="000008"/>
              <w:left w:val="single" w:sz="4" w:space="0" w:color="000008"/>
              <w:bottom w:val="single" w:sz="4" w:space="0" w:color="000008"/>
              <w:right w:val="single" w:sz="4" w:space="0" w:color="000008"/>
            </w:tcBorders>
          </w:tcPr>
          <w:p>
            <w:pPr/>
          </w:p>
        </w:tc>
        <w:tc>
          <w:tcPr>
            <w:tcW w:w="665" w:type="dxa"/>
            <w:tcBorders>
              <w:top w:val="single" w:sz="4" w:space="0" w:color="000008"/>
              <w:left w:val="single" w:sz="4" w:space="0" w:color="000008"/>
              <w:bottom w:val="single" w:sz="4" w:space="0" w:color="000008"/>
              <w:right w:val="single" w:sz="4" w:space="0" w:color="000008"/>
            </w:tcBorders>
          </w:tcPr>
          <w:p>
            <w:pPr/>
          </w:p>
        </w:tc>
        <w:tc>
          <w:tcPr>
            <w:tcW w:w="540" w:type="dxa"/>
            <w:tcBorders>
              <w:top w:val="single" w:sz="4" w:space="0" w:color="000008"/>
              <w:left w:val="single" w:sz="4" w:space="0" w:color="000008"/>
              <w:bottom w:val="single" w:sz="4" w:space="0" w:color="000008"/>
              <w:right w:val="single" w:sz="4" w:space="0" w:color="000008"/>
            </w:tcBorders>
          </w:tcPr>
          <w:p>
            <w:pP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103"/>
              <w:jc w:val="right"/>
              <w:rPr>
                <w:rFonts w:ascii="Garamond" w:hAnsi="Garamond" w:cs="Garamond" w:eastAsia="Garamond" w:hint="default"/>
                <w:sz w:val="20"/>
                <w:szCs w:val="20"/>
              </w:rPr>
            </w:pPr>
            <w:r>
              <w:rPr>
                <w:rFonts w:ascii="Garamond"/>
                <w:spacing w:val="-1"/>
                <w:sz w:val="20"/>
              </w:rPr>
              <w:t>202,324.49</w:t>
            </w:r>
          </w:p>
        </w:tc>
        <w:tc>
          <w:tcPr>
            <w:tcW w:w="235" w:type="dxa"/>
            <w:tcBorders>
              <w:top w:val="single" w:sz="4" w:space="0" w:color="000008"/>
              <w:left w:val="single" w:sz="4" w:space="0" w:color="000008"/>
              <w:bottom w:val="single" w:sz="4" w:space="0" w:color="000008"/>
              <w:right w:val="single" w:sz="4" w:space="0" w:color="000008"/>
            </w:tcBorders>
          </w:tcPr>
          <w:p>
            <w:pPr/>
          </w:p>
        </w:tc>
        <w:tc>
          <w:tcPr>
            <w:tcW w:w="222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103"/>
              <w:jc w:val="right"/>
              <w:rPr>
                <w:rFonts w:ascii="Garamond" w:hAnsi="Garamond" w:cs="Garamond" w:eastAsia="Garamond" w:hint="default"/>
                <w:sz w:val="20"/>
                <w:szCs w:val="20"/>
              </w:rPr>
            </w:pPr>
            <w:r>
              <w:rPr>
                <w:rFonts w:ascii="Garamond"/>
                <w:spacing w:val="-1"/>
                <w:sz w:val="20"/>
              </w:rPr>
              <w:t>201,367.93</w:t>
            </w:r>
          </w:p>
        </w:tc>
      </w:tr>
      <w:tr>
        <w:trPr>
          <w:trHeight w:val="322" w:hRule="exact"/>
        </w:trPr>
        <w:tc>
          <w:tcPr>
            <w:tcW w:w="619" w:type="dxa"/>
            <w:tcBorders>
              <w:top w:val="single" w:sz="4" w:space="0" w:color="000008"/>
              <w:left w:val="single" w:sz="4" w:space="0" w:color="000008"/>
              <w:bottom w:val="single" w:sz="4" w:space="0" w:color="000008"/>
              <w:right w:val="single" w:sz="4" w:space="0" w:color="000008"/>
            </w:tcBorders>
          </w:tcPr>
          <w:p>
            <w:pPr>
              <w:pStyle w:val="TableParagraph"/>
              <w:spacing w:line="279" w:lineRule="exact"/>
              <w:ind w:right="101"/>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六、</w:t>
            </w:r>
            <w:r>
              <w:rPr>
                <w:rFonts w:ascii="Microsoft JhengHei" w:hAnsi="Microsoft JhengHei" w:cs="Microsoft JhengHei" w:eastAsia="Microsoft JhengHei" w:hint="default"/>
                <w:sz w:val="20"/>
                <w:szCs w:val="20"/>
              </w:rPr>
            </w:r>
          </w:p>
        </w:tc>
        <w:tc>
          <w:tcPr>
            <w:tcW w:w="3758" w:type="dxa"/>
            <w:tcBorders>
              <w:top w:val="single" w:sz="4" w:space="0" w:color="000008"/>
              <w:left w:val="single" w:sz="4" w:space="0" w:color="000008"/>
              <w:bottom w:val="single" w:sz="4" w:space="0" w:color="000008"/>
              <w:right w:val="single" w:sz="4" w:space="0" w:color="000008"/>
            </w:tcBorders>
          </w:tcPr>
          <w:p>
            <w:pPr>
              <w:pStyle w:val="TableParagraph"/>
              <w:spacing w:line="279" w:lineRule="exact"/>
              <w:ind w:left="1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期末现金及现金等价物余额</w:t>
            </w:r>
            <w:r>
              <w:rPr>
                <w:rFonts w:ascii="Microsoft JhengHei" w:hAnsi="Microsoft JhengHei" w:cs="Microsoft JhengHei" w:eastAsia="Microsoft JhengHei" w:hint="default"/>
                <w:sz w:val="20"/>
                <w:szCs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665" w:type="dxa"/>
            <w:tcBorders>
              <w:top w:val="single" w:sz="4" w:space="0" w:color="000008"/>
              <w:left w:val="single" w:sz="4" w:space="0" w:color="000008"/>
              <w:bottom w:val="single" w:sz="4" w:space="0" w:color="000008"/>
              <w:right w:val="single" w:sz="4" w:space="0" w:color="000008"/>
            </w:tcBorders>
          </w:tcPr>
          <w:p>
            <w:pPr/>
          </w:p>
        </w:tc>
        <w:tc>
          <w:tcPr>
            <w:tcW w:w="540" w:type="dxa"/>
            <w:tcBorders>
              <w:top w:val="single" w:sz="4" w:space="0" w:color="000008"/>
              <w:left w:val="single" w:sz="4" w:space="0" w:color="000008"/>
              <w:bottom w:val="single" w:sz="4" w:space="0" w:color="000008"/>
              <w:right w:val="single" w:sz="4" w:space="0" w:color="000008"/>
            </w:tcBorders>
          </w:tcPr>
          <w:p>
            <w:pP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95"/>
              <w:jc w:val="right"/>
              <w:rPr>
                <w:rFonts w:ascii="Garamond" w:hAnsi="Garamond" w:cs="Garamond" w:eastAsia="Garamond" w:hint="default"/>
                <w:sz w:val="20"/>
                <w:szCs w:val="20"/>
              </w:rPr>
            </w:pPr>
            <w:r>
              <w:rPr>
                <w:rFonts w:ascii="Garamond"/>
                <w:b/>
                <w:w w:val="95"/>
                <w:sz w:val="20"/>
              </w:rPr>
              <w:t>32,674.06</w:t>
            </w:r>
            <w:r>
              <w:rPr>
                <w:rFonts w:ascii="Garamond"/>
                <w:sz w:val="20"/>
              </w:rPr>
            </w:r>
          </w:p>
        </w:tc>
        <w:tc>
          <w:tcPr>
            <w:tcW w:w="235" w:type="dxa"/>
            <w:tcBorders>
              <w:top w:val="single" w:sz="4" w:space="0" w:color="000008"/>
              <w:left w:val="single" w:sz="4" w:space="0" w:color="000008"/>
              <w:bottom w:val="single" w:sz="4" w:space="0" w:color="000008"/>
              <w:right w:val="single" w:sz="4" w:space="0" w:color="000008"/>
            </w:tcBorders>
          </w:tcPr>
          <w:p>
            <w:pPr/>
          </w:p>
        </w:tc>
        <w:tc>
          <w:tcPr>
            <w:tcW w:w="222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95"/>
              <w:jc w:val="right"/>
              <w:rPr>
                <w:rFonts w:ascii="Garamond" w:hAnsi="Garamond" w:cs="Garamond" w:eastAsia="Garamond" w:hint="default"/>
                <w:sz w:val="20"/>
                <w:szCs w:val="20"/>
              </w:rPr>
            </w:pPr>
            <w:r>
              <w:rPr>
                <w:rFonts w:ascii="Garamond"/>
                <w:b/>
                <w:w w:val="95"/>
                <w:sz w:val="20"/>
              </w:rPr>
              <w:t>202,324.49</w:t>
            </w:r>
            <w:r>
              <w:rPr>
                <w:rFonts w:ascii="Garamond"/>
                <w:sz w:val="20"/>
              </w:rPr>
            </w:r>
          </w:p>
        </w:tc>
      </w:tr>
      <w:tr>
        <w:trPr>
          <w:trHeight w:val="322" w:hRule="exact"/>
        </w:trPr>
        <w:tc>
          <w:tcPr>
            <w:tcW w:w="619" w:type="dxa"/>
            <w:tcBorders>
              <w:top w:val="single" w:sz="4" w:space="0" w:color="000008"/>
              <w:left w:val="single" w:sz="4" w:space="0" w:color="000008"/>
              <w:bottom w:val="single" w:sz="4" w:space="0" w:color="000008"/>
              <w:right w:val="single" w:sz="4" w:space="0" w:color="000008"/>
            </w:tcBorders>
          </w:tcPr>
          <w:p>
            <w:pPr/>
          </w:p>
        </w:tc>
        <w:tc>
          <w:tcPr>
            <w:tcW w:w="3758" w:type="dxa"/>
            <w:tcBorders>
              <w:top w:val="single" w:sz="4" w:space="0" w:color="000008"/>
              <w:left w:val="single" w:sz="4" w:space="0" w:color="000008"/>
              <w:bottom w:val="single" w:sz="4" w:space="0" w:color="000008"/>
              <w:right w:val="single" w:sz="4" w:space="0" w:color="000008"/>
            </w:tcBorders>
          </w:tcPr>
          <w:p>
            <w:pPr/>
          </w:p>
        </w:tc>
        <w:tc>
          <w:tcPr>
            <w:tcW w:w="235" w:type="dxa"/>
            <w:tcBorders>
              <w:top w:val="single" w:sz="4" w:space="0" w:color="000008"/>
              <w:left w:val="single" w:sz="4" w:space="0" w:color="000008"/>
              <w:bottom w:val="single" w:sz="4" w:space="0" w:color="000008"/>
              <w:right w:val="single" w:sz="4" w:space="0" w:color="000008"/>
            </w:tcBorders>
          </w:tcPr>
          <w:p>
            <w:pPr/>
          </w:p>
        </w:tc>
        <w:tc>
          <w:tcPr>
            <w:tcW w:w="665" w:type="dxa"/>
            <w:tcBorders>
              <w:top w:val="single" w:sz="4" w:space="0" w:color="000008"/>
              <w:left w:val="single" w:sz="4" w:space="0" w:color="000008"/>
              <w:bottom w:val="single" w:sz="4" w:space="0" w:color="000008"/>
              <w:right w:val="single" w:sz="4" w:space="0" w:color="000008"/>
            </w:tcBorders>
          </w:tcPr>
          <w:p>
            <w:pPr/>
          </w:p>
        </w:tc>
        <w:tc>
          <w:tcPr>
            <w:tcW w:w="540" w:type="dxa"/>
            <w:tcBorders>
              <w:top w:val="single" w:sz="4" w:space="0" w:color="000008"/>
              <w:left w:val="single" w:sz="4" w:space="0" w:color="000008"/>
              <w:bottom w:val="single" w:sz="4" w:space="0" w:color="000008"/>
              <w:right w:val="single" w:sz="4" w:space="0" w:color="000008"/>
            </w:tcBorders>
          </w:tcPr>
          <w:p>
            <w:pPr/>
          </w:p>
        </w:tc>
        <w:tc>
          <w:tcPr>
            <w:tcW w:w="1800" w:type="dxa"/>
            <w:tcBorders>
              <w:top w:val="single" w:sz="4" w:space="0" w:color="000008"/>
              <w:left w:val="single" w:sz="4" w:space="0" w:color="000008"/>
              <w:bottom w:val="single" w:sz="4" w:space="0" w:color="000008"/>
              <w:right w:val="single" w:sz="4" w:space="0" w:color="000008"/>
            </w:tcBorders>
          </w:tcPr>
          <w:p>
            <w:pPr/>
          </w:p>
        </w:tc>
        <w:tc>
          <w:tcPr>
            <w:tcW w:w="235" w:type="dxa"/>
            <w:tcBorders>
              <w:top w:val="single" w:sz="4" w:space="0" w:color="000008"/>
              <w:left w:val="single" w:sz="4" w:space="0" w:color="000008"/>
              <w:bottom w:val="single" w:sz="4" w:space="0" w:color="000008"/>
              <w:right w:val="single" w:sz="4" w:space="0" w:color="000008"/>
            </w:tcBorders>
          </w:tcPr>
          <w:p>
            <w:pPr/>
          </w:p>
        </w:tc>
        <w:tc>
          <w:tcPr>
            <w:tcW w:w="2227" w:type="dxa"/>
            <w:tcBorders>
              <w:top w:val="single" w:sz="4" w:space="0" w:color="000008"/>
              <w:left w:val="single" w:sz="4" w:space="0" w:color="000008"/>
              <w:bottom w:val="single" w:sz="4" w:space="0" w:color="000008"/>
              <w:right w:val="single" w:sz="4" w:space="0" w:color="000008"/>
            </w:tcBorders>
          </w:tcPr>
          <w:p>
            <w:pPr/>
          </w:p>
        </w:tc>
      </w:tr>
      <w:tr>
        <w:trPr>
          <w:trHeight w:val="322" w:hRule="exact"/>
        </w:trPr>
        <w:tc>
          <w:tcPr>
            <w:tcW w:w="10080" w:type="dxa"/>
            <w:gridSpan w:val="8"/>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center"/>
              <w:rPr>
                <w:rFonts w:ascii="宋体" w:hAnsi="宋体" w:cs="宋体" w:eastAsia="宋体" w:hint="default"/>
                <w:sz w:val="19"/>
                <w:szCs w:val="19"/>
              </w:rPr>
            </w:pPr>
            <w:r>
              <w:rPr>
                <w:rFonts w:ascii="宋体" w:hAnsi="宋体" w:cs="宋体" w:eastAsia="宋体" w:hint="default"/>
                <w:sz w:val="19"/>
                <w:szCs w:val="19"/>
              </w:rPr>
              <w:t>（所附附注系本财务报表的组成部分）</w:t>
            </w:r>
          </w:p>
        </w:tc>
      </w:tr>
    </w:tbl>
    <w:p>
      <w:pPr>
        <w:spacing w:after="0" w:line="240" w:lineRule="auto"/>
        <w:jc w:val="center"/>
        <w:rPr>
          <w:rFonts w:ascii="宋体" w:hAnsi="宋体" w:cs="宋体" w:eastAsia="宋体" w:hint="default"/>
          <w:sz w:val="19"/>
          <w:szCs w:val="19"/>
        </w:rPr>
        <w:sectPr>
          <w:pgSz w:w="11910" w:h="16840"/>
          <w:pgMar w:header="870" w:footer="974" w:top="1060" w:bottom="1160" w:left="780" w:right="8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4"/>
          <w:szCs w:val="24"/>
        </w:rPr>
      </w:pPr>
    </w:p>
    <w:tbl>
      <w:tblPr>
        <w:tblW w:w="0" w:type="auto"/>
        <w:jc w:val="left"/>
        <w:tblInd w:w="107" w:type="dxa"/>
        <w:tblLayout w:type="fixed"/>
        <w:tblCellMar>
          <w:top w:w="0" w:type="dxa"/>
          <w:left w:w="0" w:type="dxa"/>
          <w:bottom w:w="0" w:type="dxa"/>
          <w:right w:w="0" w:type="dxa"/>
        </w:tblCellMar>
        <w:tblLook w:val="01E0"/>
      </w:tblPr>
      <w:tblGrid>
        <w:gridCol w:w="5047"/>
        <w:gridCol w:w="1747"/>
        <w:gridCol w:w="1582"/>
        <w:gridCol w:w="1913"/>
        <w:gridCol w:w="1942"/>
        <w:gridCol w:w="1944"/>
      </w:tblGrid>
      <w:tr>
        <w:trPr>
          <w:trHeight w:val="425" w:hRule="exact"/>
        </w:trPr>
        <w:tc>
          <w:tcPr>
            <w:tcW w:w="14174" w:type="dxa"/>
            <w:gridSpan w:val="6"/>
            <w:tcBorders>
              <w:top w:val="single" w:sz="4" w:space="0" w:color="000008"/>
              <w:left w:val="single" w:sz="4" w:space="0" w:color="000008"/>
              <w:bottom w:val="single" w:sz="4" w:space="0" w:color="000008"/>
              <w:right w:val="single" w:sz="4" w:space="0" w:color="000008"/>
            </w:tcBorders>
          </w:tcPr>
          <w:p>
            <w:pPr>
              <w:pStyle w:val="TableParagraph"/>
              <w:spacing w:line="369" w:lineRule="exact"/>
              <w:ind w:right="2"/>
              <w:jc w:val="center"/>
              <w:rPr>
                <w:rFonts w:ascii="宋体" w:hAnsi="宋体" w:cs="宋体" w:eastAsia="宋体" w:hint="default"/>
                <w:sz w:val="32"/>
                <w:szCs w:val="32"/>
              </w:rPr>
            </w:pPr>
            <w:r>
              <w:rPr>
                <w:rFonts w:ascii="宋体" w:hAnsi="宋体" w:cs="宋体" w:eastAsia="宋体" w:hint="default"/>
                <w:sz w:val="32"/>
                <w:szCs w:val="32"/>
              </w:rPr>
              <w:t>所有者权益变动表</w:t>
            </w:r>
          </w:p>
        </w:tc>
      </w:tr>
      <w:tr>
        <w:trPr>
          <w:trHeight w:val="324" w:hRule="exact"/>
        </w:trPr>
        <w:tc>
          <w:tcPr>
            <w:tcW w:w="14174" w:type="dxa"/>
            <w:gridSpan w:val="6"/>
            <w:tcBorders>
              <w:top w:val="single" w:sz="4" w:space="0" w:color="000008"/>
              <w:left w:val="single" w:sz="4" w:space="0" w:color="000008"/>
              <w:bottom w:val="single" w:sz="4" w:space="0" w:color="000008"/>
              <w:right w:val="single" w:sz="4" w:space="0" w:color="000008"/>
            </w:tcBorders>
          </w:tcPr>
          <w:p>
            <w:pPr>
              <w:pStyle w:val="TableParagraph"/>
              <w:spacing w:line="281" w:lineRule="exact"/>
              <w:ind w:left="3" w:right="0"/>
              <w:jc w:val="center"/>
              <w:rPr>
                <w:rFonts w:ascii="Microsoft JhengHei" w:hAnsi="Microsoft JhengHei" w:cs="Microsoft JhengHei" w:eastAsia="Microsoft JhengHei" w:hint="default"/>
                <w:sz w:val="20"/>
                <w:szCs w:val="20"/>
              </w:rPr>
            </w:pPr>
            <w:r>
              <w:rPr>
                <w:rFonts w:ascii="Times New Roman" w:hAnsi="Times New Roman" w:cs="Times New Roman" w:eastAsia="Times New Roman" w:hint="default"/>
                <w:b/>
                <w:bCs/>
                <w:sz w:val="20"/>
                <w:szCs w:val="20"/>
              </w:rPr>
              <w:t>2008</w:t>
            </w:r>
            <w:r>
              <w:rPr>
                <w:rFonts w:ascii="Times New Roman" w:hAnsi="Times New Roman" w:cs="Times New Roman" w:eastAsia="Times New Roman" w:hint="default"/>
                <w:b/>
                <w:bCs/>
                <w:spacing w:val="-6"/>
                <w:sz w:val="20"/>
                <w:szCs w:val="20"/>
              </w:rPr>
              <w:t> </w:t>
            </w:r>
            <w:r>
              <w:rPr>
                <w:rFonts w:ascii="Microsoft JhengHei" w:hAnsi="Microsoft JhengHei" w:cs="Microsoft JhengHei" w:eastAsia="Microsoft JhengHei" w:hint="default"/>
                <w:b/>
                <w:bCs/>
                <w:sz w:val="20"/>
                <w:szCs w:val="20"/>
              </w:rPr>
              <w:t>年度</w:t>
            </w:r>
            <w:r>
              <w:rPr>
                <w:rFonts w:ascii="Microsoft JhengHei" w:hAnsi="Microsoft JhengHei" w:cs="Microsoft JhengHei" w:eastAsia="Microsoft JhengHei" w:hint="default"/>
                <w:sz w:val="20"/>
                <w:szCs w:val="20"/>
              </w:rPr>
            </w:r>
          </w:p>
        </w:tc>
      </w:tr>
      <w:tr>
        <w:trPr>
          <w:trHeight w:val="322" w:hRule="exact"/>
        </w:trPr>
        <w:tc>
          <w:tcPr>
            <w:tcW w:w="10289" w:type="dxa"/>
            <w:gridSpan w:val="4"/>
            <w:tcBorders>
              <w:top w:val="single" w:sz="4" w:space="0" w:color="000008"/>
              <w:left w:val="single" w:sz="4" w:space="0" w:color="000008"/>
              <w:bottom w:val="single" w:sz="4" w:space="0" w:color="000008"/>
              <w:right w:val="single" w:sz="4" w:space="0" w:color="000008"/>
            </w:tcBorders>
          </w:tcPr>
          <w:p>
            <w:pPr>
              <w:pStyle w:val="TableParagraph"/>
              <w:spacing w:line="279" w:lineRule="exact"/>
              <w:ind w:left="1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105"/>
                <w:sz w:val="20"/>
                <w:szCs w:val="20"/>
              </w:rPr>
              <w:t>编制单位:深圳市深信泰丰（集团）股份有限公司</w:t>
            </w:r>
            <w:r>
              <w:rPr>
                <w:rFonts w:ascii="Microsoft JhengHei" w:hAnsi="Microsoft JhengHei" w:cs="Microsoft JhengHei" w:eastAsia="Microsoft JhengHei" w:hint="default"/>
                <w:sz w:val="20"/>
                <w:szCs w:val="20"/>
              </w:rPr>
            </w:r>
          </w:p>
        </w:tc>
        <w:tc>
          <w:tcPr>
            <w:tcW w:w="3886" w:type="dxa"/>
            <w:gridSpan w:val="2"/>
            <w:tcBorders>
              <w:top w:val="single" w:sz="4" w:space="0" w:color="000008"/>
              <w:left w:val="single" w:sz="4" w:space="0" w:color="000008"/>
              <w:bottom w:val="single" w:sz="4" w:space="0" w:color="000008"/>
              <w:right w:val="single" w:sz="4" w:space="0" w:color="000008"/>
            </w:tcBorders>
          </w:tcPr>
          <w:p>
            <w:pPr>
              <w:pStyle w:val="TableParagraph"/>
              <w:spacing w:line="279" w:lineRule="exact"/>
              <w:ind w:left="196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金额单位：人民币元</w:t>
            </w:r>
            <w:r>
              <w:rPr>
                <w:rFonts w:ascii="Microsoft JhengHei" w:hAnsi="Microsoft JhengHei" w:cs="Microsoft JhengHei" w:eastAsia="Microsoft JhengHei" w:hint="default"/>
                <w:sz w:val="20"/>
                <w:szCs w:val="20"/>
              </w:rPr>
            </w:r>
          </w:p>
        </w:tc>
      </w:tr>
      <w:tr>
        <w:trPr>
          <w:trHeight w:val="322" w:hRule="exact"/>
        </w:trPr>
        <w:tc>
          <w:tcPr>
            <w:tcW w:w="5047" w:type="dxa"/>
            <w:tcBorders>
              <w:top w:val="single" w:sz="4" w:space="0" w:color="000008"/>
              <w:left w:val="single" w:sz="4" w:space="0" w:color="000008"/>
              <w:bottom w:val="single" w:sz="4" w:space="0" w:color="000008"/>
              <w:right w:val="single" w:sz="4" w:space="0" w:color="000008"/>
            </w:tcBorders>
          </w:tcPr>
          <w:p>
            <w:pPr>
              <w:pStyle w:val="TableParagraph"/>
              <w:spacing w:line="279"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项目</w:t>
            </w:r>
            <w:r>
              <w:rPr>
                <w:rFonts w:ascii="Microsoft JhengHei" w:hAnsi="Microsoft JhengHei" w:cs="Microsoft JhengHei" w:eastAsia="Microsoft JhengHei" w:hint="default"/>
                <w:sz w:val="20"/>
                <w:szCs w:val="20"/>
              </w:rPr>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79" w:lineRule="exact"/>
              <w:ind w:left="2"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股本</w:t>
            </w:r>
            <w:r>
              <w:rPr>
                <w:rFonts w:ascii="Microsoft JhengHei" w:hAnsi="Microsoft JhengHei" w:cs="Microsoft JhengHei" w:eastAsia="Microsoft JhengHei" w:hint="default"/>
                <w:sz w:val="20"/>
                <w:szCs w:val="20"/>
              </w:rPr>
            </w:r>
          </w:p>
        </w:tc>
        <w:tc>
          <w:tcPr>
            <w:tcW w:w="1582" w:type="dxa"/>
            <w:tcBorders>
              <w:top w:val="single" w:sz="4" w:space="0" w:color="000008"/>
              <w:left w:val="single" w:sz="4" w:space="0" w:color="000008"/>
              <w:bottom w:val="single" w:sz="4" w:space="0" w:color="000008"/>
              <w:right w:val="single" w:sz="4" w:space="0" w:color="000008"/>
            </w:tcBorders>
          </w:tcPr>
          <w:p>
            <w:pPr>
              <w:pStyle w:val="TableParagraph"/>
              <w:spacing w:line="279" w:lineRule="exact"/>
              <w:ind w:left="38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资本公积</w:t>
            </w:r>
            <w:r>
              <w:rPr>
                <w:rFonts w:ascii="Microsoft JhengHei" w:hAnsi="Microsoft JhengHei" w:cs="Microsoft JhengHei" w:eastAsia="Microsoft JhengHei" w:hint="default"/>
                <w:sz w:val="20"/>
                <w:szCs w:val="20"/>
              </w:rPr>
            </w:r>
          </w:p>
        </w:tc>
        <w:tc>
          <w:tcPr>
            <w:tcW w:w="1913" w:type="dxa"/>
            <w:tcBorders>
              <w:top w:val="single" w:sz="4" w:space="0" w:color="000008"/>
              <w:left w:val="single" w:sz="4" w:space="0" w:color="000008"/>
              <w:bottom w:val="single" w:sz="4" w:space="0" w:color="000008"/>
              <w:right w:val="single" w:sz="4" w:space="0" w:color="000008"/>
            </w:tcBorders>
          </w:tcPr>
          <w:p>
            <w:pPr>
              <w:pStyle w:val="TableParagraph"/>
              <w:spacing w:line="279" w:lineRule="exact"/>
              <w:ind w:left="549"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盈余公积</w:t>
            </w:r>
            <w:r>
              <w:rPr>
                <w:rFonts w:ascii="Microsoft JhengHei" w:hAnsi="Microsoft JhengHei" w:cs="Microsoft JhengHei" w:eastAsia="Microsoft JhengHei" w:hint="default"/>
                <w:sz w:val="20"/>
                <w:szCs w:val="20"/>
              </w:rPr>
            </w:r>
          </w:p>
        </w:tc>
        <w:tc>
          <w:tcPr>
            <w:tcW w:w="1942" w:type="dxa"/>
            <w:tcBorders>
              <w:top w:val="single" w:sz="4" w:space="0" w:color="000008"/>
              <w:left w:val="single" w:sz="4" w:space="0" w:color="000008"/>
              <w:bottom w:val="single" w:sz="4" w:space="0" w:color="000008"/>
              <w:right w:val="single" w:sz="4" w:space="0" w:color="000008"/>
            </w:tcBorders>
          </w:tcPr>
          <w:p>
            <w:pPr>
              <w:pStyle w:val="TableParagraph"/>
              <w:spacing w:line="279" w:lineRule="exact"/>
              <w:ind w:left="46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未分配利润</w:t>
            </w:r>
            <w:r>
              <w:rPr>
                <w:rFonts w:ascii="Microsoft JhengHei" w:hAnsi="Microsoft JhengHei" w:cs="Microsoft JhengHei" w:eastAsia="Microsoft JhengHei" w:hint="default"/>
                <w:sz w:val="20"/>
                <w:szCs w:val="20"/>
              </w:rPr>
            </w:r>
          </w:p>
        </w:tc>
        <w:tc>
          <w:tcPr>
            <w:tcW w:w="1944" w:type="dxa"/>
            <w:tcBorders>
              <w:top w:val="single" w:sz="4" w:space="0" w:color="000008"/>
              <w:left w:val="single" w:sz="4" w:space="0" w:color="000008"/>
              <w:bottom w:val="single" w:sz="4" w:space="0" w:color="000008"/>
              <w:right w:val="single" w:sz="4" w:space="0" w:color="000008"/>
            </w:tcBorders>
          </w:tcPr>
          <w:p>
            <w:pPr>
              <w:pStyle w:val="TableParagraph"/>
              <w:spacing w:line="279" w:lineRule="exact"/>
              <w:ind w:left="26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所有者权益合计</w:t>
            </w:r>
            <w:r>
              <w:rPr>
                <w:rFonts w:ascii="Microsoft JhengHei" w:hAnsi="Microsoft JhengHei" w:cs="Microsoft JhengHei" w:eastAsia="Microsoft JhengHei" w:hint="default"/>
                <w:sz w:val="20"/>
                <w:szCs w:val="20"/>
              </w:rPr>
            </w:r>
          </w:p>
        </w:tc>
      </w:tr>
      <w:tr>
        <w:trPr>
          <w:trHeight w:val="322" w:hRule="exact"/>
        </w:trPr>
        <w:tc>
          <w:tcPr>
            <w:tcW w:w="5047" w:type="dxa"/>
            <w:tcBorders>
              <w:top w:val="single" w:sz="4" w:space="0" w:color="000008"/>
              <w:left w:val="single" w:sz="4" w:space="0" w:color="000008"/>
              <w:bottom w:val="single" w:sz="4" w:space="0" w:color="000008"/>
              <w:right w:val="single" w:sz="4" w:space="0" w:color="000008"/>
            </w:tcBorders>
          </w:tcPr>
          <w:p>
            <w:pPr>
              <w:pStyle w:val="TableParagraph"/>
              <w:spacing w:line="305" w:lineRule="exact"/>
              <w:ind w:left="1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一、上年年末余额：</w:t>
            </w:r>
            <w:r>
              <w:rPr>
                <w:rFonts w:ascii="Microsoft JhengHei" w:hAnsi="Microsoft JhengHei" w:cs="Microsoft JhengHei" w:eastAsia="Microsoft JhengHei" w:hint="default"/>
                <w:sz w:val="20"/>
                <w:szCs w:val="20"/>
              </w:rPr>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left="111" w:right="0"/>
              <w:jc w:val="left"/>
              <w:rPr>
                <w:rFonts w:ascii="Times New Roman" w:hAnsi="Times New Roman" w:cs="Times New Roman" w:eastAsia="Times New Roman" w:hint="default"/>
                <w:sz w:val="20"/>
                <w:szCs w:val="20"/>
              </w:rPr>
            </w:pPr>
            <w:r>
              <w:rPr>
                <w:rFonts w:ascii="Times New Roman"/>
                <w:b/>
                <w:sz w:val="20"/>
              </w:rPr>
              <w:t>311,139,400.00</w:t>
            </w:r>
            <w:r>
              <w:rPr>
                <w:rFonts w:ascii="Times New Roman"/>
                <w:sz w:val="20"/>
              </w:rPr>
            </w:r>
          </w:p>
        </w:tc>
        <w:tc>
          <w:tcPr>
            <w:tcW w:w="15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left="109" w:right="0"/>
              <w:jc w:val="left"/>
              <w:rPr>
                <w:rFonts w:ascii="Times New Roman" w:hAnsi="Times New Roman" w:cs="Times New Roman" w:eastAsia="Times New Roman" w:hint="default"/>
                <w:sz w:val="20"/>
                <w:szCs w:val="20"/>
              </w:rPr>
            </w:pPr>
            <w:r>
              <w:rPr>
                <w:rFonts w:ascii="Times New Roman"/>
                <w:b/>
                <w:sz w:val="20"/>
              </w:rPr>
              <w:t>366,386,327.86</w:t>
            </w:r>
            <w:r>
              <w:rPr>
                <w:rFonts w:ascii="Times New Roman"/>
                <w:sz w:val="20"/>
              </w:rPr>
            </w:r>
          </w:p>
        </w:tc>
        <w:tc>
          <w:tcPr>
            <w:tcW w:w="191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left="109" w:right="0"/>
              <w:jc w:val="left"/>
              <w:rPr>
                <w:rFonts w:ascii="Times New Roman" w:hAnsi="Times New Roman" w:cs="Times New Roman" w:eastAsia="Times New Roman" w:hint="default"/>
                <w:sz w:val="20"/>
                <w:szCs w:val="20"/>
              </w:rPr>
            </w:pPr>
            <w:r>
              <w:rPr>
                <w:rFonts w:ascii="Times New Roman"/>
                <w:b/>
                <w:sz w:val="20"/>
              </w:rPr>
              <w:t>65,738,593.50</w:t>
            </w:r>
            <w:r>
              <w:rPr>
                <w:rFonts w:ascii="Times New Roman"/>
                <w:sz w:val="20"/>
              </w:rPr>
            </w:r>
          </w:p>
        </w:tc>
        <w:tc>
          <w:tcPr>
            <w:tcW w:w="19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91"/>
              <w:jc w:val="right"/>
              <w:rPr>
                <w:rFonts w:ascii="Times New Roman" w:hAnsi="Times New Roman" w:cs="Times New Roman" w:eastAsia="Times New Roman" w:hint="default"/>
                <w:sz w:val="20"/>
                <w:szCs w:val="20"/>
              </w:rPr>
            </w:pPr>
            <w:r>
              <w:rPr>
                <w:rFonts w:ascii="Times New Roman"/>
                <w:b/>
                <w:w w:val="95"/>
                <w:sz w:val="20"/>
              </w:rPr>
              <w:t>-1,125,006,659.05</w:t>
            </w:r>
            <w:r>
              <w:rPr>
                <w:rFonts w:ascii="Times New Roman"/>
                <w:sz w:val="20"/>
              </w:rPr>
            </w:r>
          </w:p>
        </w:tc>
        <w:tc>
          <w:tcPr>
            <w:tcW w:w="19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94"/>
              <w:jc w:val="right"/>
              <w:rPr>
                <w:rFonts w:ascii="Times New Roman" w:hAnsi="Times New Roman" w:cs="Times New Roman" w:eastAsia="Times New Roman" w:hint="default"/>
                <w:sz w:val="20"/>
                <w:szCs w:val="20"/>
              </w:rPr>
            </w:pPr>
            <w:r>
              <w:rPr>
                <w:rFonts w:ascii="Times New Roman"/>
                <w:b/>
                <w:w w:val="95"/>
                <w:sz w:val="20"/>
              </w:rPr>
              <w:t>-381,742,337.69</w:t>
            </w:r>
            <w:r>
              <w:rPr>
                <w:rFonts w:ascii="Times New Roman"/>
                <w:sz w:val="20"/>
              </w:rPr>
            </w:r>
          </w:p>
        </w:tc>
      </w:tr>
      <w:tr>
        <w:trPr>
          <w:trHeight w:val="322" w:hRule="exact"/>
        </w:trPr>
        <w:tc>
          <w:tcPr>
            <w:tcW w:w="50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1"/>
              <w:ind w:left="103" w:right="0"/>
              <w:jc w:val="left"/>
              <w:rPr>
                <w:rFonts w:ascii="宋体" w:hAnsi="宋体" w:cs="宋体" w:eastAsia="宋体" w:hint="default"/>
                <w:sz w:val="20"/>
                <w:szCs w:val="20"/>
              </w:rPr>
            </w:pPr>
            <w:r>
              <w:rPr>
                <w:rFonts w:ascii="宋体" w:hAnsi="宋体" w:cs="宋体" w:eastAsia="宋体" w:hint="default"/>
                <w:sz w:val="20"/>
                <w:szCs w:val="20"/>
              </w:rPr>
              <w:t>加：会计政策变更</w:t>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1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322" w:hRule="exact"/>
        </w:trPr>
        <w:tc>
          <w:tcPr>
            <w:tcW w:w="50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1"/>
              <w:ind w:left="103" w:right="0"/>
              <w:jc w:val="left"/>
              <w:rPr>
                <w:rFonts w:ascii="宋体" w:hAnsi="宋体" w:cs="宋体" w:eastAsia="宋体" w:hint="default"/>
                <w:sz w:val="20"/>
                <w:szCs w:val="20"/>
              </w:rPr>
            </w:pPr>
            <w:r>
              <w:rPr>
                <w:rFonts w:ascii="宋体" w:hAnsi="宋体" w:cs="宋体" w:eastAsia="宋体" w:hint="default"/>
                <w:sz w:val="20"/>
                <w:szCs w:val="20"/>
              </w:rPr>
              <w:t>前期差错更正</w:t>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left="105"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1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left="105"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324" w:hRule="exact"/>
        </w:trPr>
        <w:tc>
          <w:tcPr>
            <w:tcW w:w="5047" w:type="dxa"/>
            <w:tcBorders>
              <w:top w:val="single" w:sz="4" w:space="0" w:color="000008"/>
              <w:left w:val="single" w:sz="4" w:space="0" w:color="000008"/>
              <w:bottom w:val="single" w:sz="4" w:space="0" w:color="000008"/>
              <w:right w:val="single" w:sz="4" w:space="0" w:color="000008"/>
            </w:tcBorders>
          </w:tcPr>
          <w:p>
            <w:pPr>
              <w:pStyle w:val="TableParagraph"/>
              <w:spacing w:line="308" w:lineRule="exact"/>
              <w:ind w:left="1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二、本年年初余额</w:t>
            </w:r>
            <w:r>
              <w:rPr>
                <w:rFonts w:ascii="Microsoft JhengHei" w:hAnsi="Microsoft JhengHei" w:cs="Microsoft JhengHei" w:eastAsia="Microsoft JhengHei" w:hint="default"/>
                <w:sz w:val="20"/>
                <w:szCs w:val="20"/>
              </w:rPr>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left="111" w:right="0"/>
              <w:jc w:val="left"/>
              <w:rPr>
                <w:rFonts w:ascii="Times New Roman" w:hAnsi="Times New Roman" w:cs="Times New Roman" w:eastAsia="Times New Roman" w:hint="default"/>
                <w:sz w:val="20"/>
                <w:szCs w:val="20"/>
              </w:rPr>
            </w:pPr>
            <w:r>
              <w:rPr>
                <w:rFonts w:ascii="Times New Roman"/>
                <w:b/>
                <w:sz w:val="20"/>
              </w:rPr>
              <w:t>311,139,400.00</w:t>
            </w:r>
            <w:r>
              <w:rPr>
                <w:rFonts w:ascii="Times New Roman"/>
                <w:sz w:val="20"/>
              </w:rPr>
            </w:r>
          </w:p>
        </w:tc>
        <w:tc>
          <w:tcPr>
            <w:tcW w:w="15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left="109" w:right="0"/>
              <w:jc w:val="left"/>
              <w:rPr>
                <w:rFonts w:ascii="Times New Roman" w:hAnsi="Times New Roman" w:cs="Times New Roman" w:eastAsia="Times New Roman" w:hint="default"/>
                <w:sz w:val="20"/>
                <w:szCs w:val="20"/>
              </w:rPr>
            </w:pPr>
            <w:r>
              <w:rPr>
                <w:rFonts w:ascii="Times New Roman"/>
                <w:b/>
                <w:sz w:val="20"/>
              </w:rPr>
              <w:t>366,386,327.86</w:t>
            </w:r>
            <w:r>
              <w:rPr>
                <w:rFonts w:ascii="Times New Roman"/>
                <w:sz w:val="20"/>
              </w:rPr>
            </w:r>
          </w:p>
        </w:tc>
        <w:tc>
          <w:tcPr>
            <w:tcW w:w="191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left="109" w:right="0"/>
              <w:jc w:val="left"/>
              <w:rPr>
                <w:rFonts w:ascii="Times New Roman" w:hAnsi="Times New Roman" w:cs="Times New Roman" w:eastAsia="Times New Roman" w:hint="default"/>
                <w:sz w:val="20"/>
                <w:szCs w:val="20"/>
              </w:rPr>
            </w:pPr>
            <w:r>
              <w:rPr>
                <w:rFonts w:ascii="Times New Roman"/>
                <w:b/>
                <w:sz w:val="20"/>
              </w:rPr>
              <w:t>65,738,593.50</w:t>
            </w:r>
            <w:r>
              <w:rPr>
                <w:rFonts w:ascii="Times New Roman"/>
                <w:sz w:val="20"/>
              </w:rPr>
            </w:r>
          </w:p>
        </w:tc>
        <w:tc>
          <w:tcPr>
            <w:tcW w:w="19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91"/>
              <w:jc w:val="right"/>
              <w:rPr>
                <w:rFonts w:ascii="Times New Roman" w:hAnsi="Times New Roman" w:cs="Times New Roman" w:eastAsia="Times New Roman" w:hint="default"/>
                <w:sz w:val="20"/>
                <w:szCs w:val="20"/>
              </w:rPr>
            </w:pPr>
            <w:r>
              <w:rPr>
                <w:rFonts w:ascii="Times New Roman"/>
                <w:b/>
                <w:w w:val="95"/>
                <w:sz w:val="20"/>
              </w:rPr>
              <w:t>-1,125,006,659.05</w:t>
            </w:r>
            <w:r>
              <w:rPr>
                <w:rFonts w:ascii="Times New Roman"/>
                <w:sz w:val="20"/>
              </w:rPr>
            </w:r>
          </w:p>
        </w:tc>
        <w:tc>
          <w:tcPr>
            <w:tcW w:w="19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94"/>
              <w:jc w:val="right"/>
              <w:rPr>
                <w:rFonts w:ascii="Times New Roman" w:hAnsi="Times New Roman" w:cs="Times New Roman" w:eastAsia="Times New Roman" w:hint="default"/>
                <w:sz w:val="20"/>
                <w:szCs w:val="20"/>
              </w:rPr>
            </w:pPr>
            <w:r>
              <w:rPr>
                <w:rFonts w:ascii="Times New Roman"/>
                <w:b/>
                <w:w w:val="95"/>
                <w:sz w:val="20"/>
              </w:rPr>
              <w:t>-381,742,337.69</w:t>
            </w:r>
            <w:r>
              <w:rPr>
                <w:rFonts w:ascii="Times New Roman"/>
                <w:sz w:val="20"/>
              </w:rPr>
            </w:r>
          </w:p>
        </w:tc>
      </w:tr>
      <w:tr>
        <w:trPr>
          <w:trHeight w:val="322" w:hRule="exact"/>
        </w:trPr>
        <w:tc>
          <w:tcPr>
            <w:tcW w:w="5047" w:type="dxa"/>
            <w:tcBorders>
              <w:top w:val="single" w:sz="4" w:space="0" w:color="000008"/>
              <w:left w:val="single" w:sz="4" w:space="0" w:color="000008"/>
              <w:bottom w:val="single" w:sz="4" w:space="0" w:color="000008"/>
              <w:right w:val="single" w:sz="4" w:space="0" w:color="000008"/>
            </w:tcBorders>
          </w:tcPr>
          <w:p>
            <w:pPr>
              <w:pStyle w:val="TableParagraph"/>
              <w:spacing w:line="305" w:lineRule="exact"/>
              <w:ind w:left="1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105"/>
                <w:sz w:val="20"/>
                <w:szCs w:val="20"/>
              </w:rPr>
              <w:t>三、本年增减变动金额(减少以“-”号列示)</w:t>
            </w:r>
            <w:r>
              <w:rPr>
                <w:rFonts w:ascii="Microsoft JhengHei" w:hAnsi="Microsoft JhengHei" w:cs="Microsoft JhengHei" w:eastAsia="Microsoft JhengHei" w:hint="default"/>
                <w:sz w:val="20"/>
                <w:szCs w:val="20"/>
              </w:rPr>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2"/>
              <w:ind w:left="111" w:right="0"/>
              <w:jc w:val="left"/>
              <w:rPr>
                <w:rFonts w:ascii="Times New Roman" w:hAnsi="Times New Roman" w:cs="Times New Roman" w:eastAsia="Times New Roman" w:hint="default"/>
                <w:sz w:val="20"/>
                <w:szCs w:val="20"/>
              </w:rPr>
            </w:pPr>
            <w:r>
              <w:rPr>
                <w:rFonts w:ascii="Times New Roman"/>
                <w:b/>
                <w:sz w:val="20"/>
              </w:rPr>
              <w:t>46,834,131.00</w:t>
            </w:r>
            <w:r>
              <w:rPr>
                <w:rFonts w:ascii="Times New Roman"/>
                <w:sz w:val="20"/>
              </w:rPr>
            </w:r>
          </w:p>
        </w:tc>
        <w:tc>
          <w:tcPr>
            <w:tcW w:w="15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2"/>
              <w:ind w:right="94"/>
              <w:jc w:val="right"/>
              <w:rPr>
                <w:rFonts w:ascii="Times New Roman" w:hAnsi="Times New Roman" w:cs="Times New Roman" w:eastAsia="Times New Roman" w:hint="default"/>
                <w:sz w:val="20"/>
                <w:szCs w:val="20"/>
              </w:rPr>
            </w:pPr>
            <w:r>
              <w:rPr>
                <w:rFonts w:ascii="Times New Roman"/>
                <w:b/>
                <w:w w:val="95"/>
                <w:sz w:val="20"/>
              </w:rPr>
              <w:t>-46,834,131.00</w:t>
            </w:r>
            <w:r>
              <w:rPr>
                <w:rFonts w:ascii="Times New Roman"/>
                <w:sz w:val="20"/>
              </w:rPr>
            </w:r>
          </w:p>
        </w:tc>
        <w:tc>
          <w:tcPr>
            <w:tcW w:w="191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2"/>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9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2"/>
              <w:ind w:right="91"/>
              <w:jc w:val="right"/>
              <w:rPr>
                <w:rFonts w:ascii="Times New Roman" w:hAnsi="Times New Roman" w:cs="Times New Roman" w:eastAsia="Times New Roman" w:hint="default"/>
                <w:sz w:val="20"/>
                <w:szCs w:val="20"/>
              </w:rPr>
            </w:pPr>
            <w:r>
              <w:rPr>
                <w:rFonts w:ascii="Times New Roman"/>
                <w:b/>
                <w:w w:val="95"/>
                <w:sz w:val="20"/>
              </w:rPr>
              <w:t>-64,003,943.17</w:t>
            </w:r>
            <w:r>
              <w:rPr>
                <w:rFonts w:ascii="Times New Roman"/>
                <w:sz w:val="20"/>
              </w:rPr>
            </w:r>
          </w:p>
        </w:tc>
        <w:tc>
          <w:tcPr>
            <w:tcW w:w="19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2"/>
              <w:ind w:right="94"/>
              <w:jc w:val="right"/>
              <w:rPr>
                <w:rFonts w:ascii="Times New Roman" w:hAnsi="Times New Roman" w:cs="Times New Roman" w:eastAsia="Times New Roman" w:hint="default"/>
                <w:sz w:val="20"/>
                <w:szCs w:val="20"/>
              </w:rPr>
            </w:pPr>
            <w:r>
              <w:rPr>
                <w:rFonts w:ascii="Times New Roman"/>
                <w:b/>
                <w:w w:val="95"/>
                <w:sz w:val="20"/>
              </w:rPr>
              <w:t>-64,003,943.17</w:t>
            </w:r>
            <w:r>
              <w:rPr>
                <w:rFonts w:ascii="Times New Roman"/>
                <w:sz w:val="20"/>
              </w:rPr>
            </w:r>
          </w:p>
        </w:tc>
      </w:tr>
      <w:tr>
        <w:trPr>
          <w:trHeight w:val="322" w:hRule="exact"/>
        </w:trPr>
        <w:tc>
          <w:tcPr>
            <w:tcW w:w="50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1"/>
              <w:ind w:left="103" w:right="0"/>
              <w:jc w:val="left"/>
              <w:rPr>
                <w:rFonts w:ascii="宋体" w:hAnsi="宋体" w:cs="宋体" w:eastAsia="宋体" w:hint="default"/>
                <w:sz w:val="20"/>
                <w:szCs w:val="20"/>
              </w:rPr>
            </w:pPr>
            <w:r>
              <w:rPr>
                <w:rFonts w:ascii="宋体" w:hAnsi="宋体" w:cs="宋体" w:eastAsia="宋体" w:hint="default"/>
                <w:sz w:val="20"/>
                <w:szCs w:val="20"/>
              </w:rPr>
              <w:t>(一)净利润</w:t>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2"/>
              <w:ind w:left="105"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2"/>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1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2"/>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2"/>
              <w:ind w:right="97"/>
              <w:jc w:val="right"/>
              <w:rPr>
                <w:rFonts w:ascii="Times New Roman" w:hAnsi="Times New Roman" w:cs="Times New Roman" w:eastAsia="Times New Roman" w:hint="default"/>
                <w:sz w:val="20"/>
                <w:szCs w:val="20"/>
              </w:rPr>
            </w:pPr>
            <w:r>
              <w:rPr>
                <w:rFonts w:ascii="Times New Roman"/>
                <w:w w:val="95"/>
                <w:sz w:val="20"/>
              </w:rPr>
              <w:t>-64,003,943.17</w:t>
            </w:r>
            <w:r>
              <w:rPr>
                <w:rFonts w:ascii="Times New Roman"/>
                <w:sz w:val="20"/>
              </w:rPr>
            </w:r>
          </w:p>
        </w:tc>
        <w:tc>
          <w:tcPr>
            <w:tcW w:w="19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2"/>
              <w:ind w:right="94"/>
              <w:jc w:val="right"/>
              <w:rPr>
                <w:rFonts w:ascii="Times New Roman" w:hAnsi="Times New Roman" w:cs="Times New Roman" w:eastAsia="Times New Roman" w:hint="default"/>
                <w:sz w:val="20"/>
                <w:szCs w:val="20"/>
              </w:rPr>
            </w:pPr>
            <w:r>
              <w:rPr>
                <w:rFonts w:ascii="Times New Roman"/>
                <w:b/>
                <w:w w:val="95"/>
                <w:sz w:val="20"/>
              </w:rPr>
              <w:t>-64,003,943.17</w:t>
            </w:r>
            <w:r>
              <w:rPr>
                <w:rFonts w:ascii="Times New Roman"/>
                <w:sz w:val="20"/>
              </w:rPr>
            </w:r>
          </w:p>
        </w:tc>
      </w:tr>
      <w:tr>
        <w:trPr>
          <w:trHeight w:val="322" w:hRule="exact"/>
        </w:trPr>
        <w:tc>
          <w:tcPr>
            <w:tcW w:w="50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1"/>
              <w:ind w:left="103" w:right="0"/>
              <w:jc w:val="left"/>
              <w:rPr>
                <w:rFonts w:ascii="宋体" w:hAnsi="宋体" w:cs="宋体" w:eastAsia="宋体" w:hint="default"/>
                <w:sz w:val="20"/>
                <w:szCs w:val="20"/>
              </w:rPr>
            </w:pPr>
            <w:r>
              <w:rPr>
                <w:rFonts w:ascii="宋体" w:hAnsi="宋体" w:cs="宋体" w:eastAsia="宋体" w:hint="default"/>
                <w:sz w:val="20"/>
                <w:szCs w:val="20"/>
              </w:rPr>
              <w:t>(二)直接计入所有者权益的利得和损失</w:t>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left="105"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1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left="105"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322" w:hRule="exact"/>
        </w:trPr>
        <w:tc>
          <w:tcPr>
            <w:tcW w:w="50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1"/>
              <w:ind w:left="103" w:right="0"/>
              <w:jc w:val="left"/>
              <w:rPr>
                <w:rFonts w:ascii="宋体" w:hAnsi="宋体" w:cs="宋体" w:eastAsia="宋体" w:hint="default"/>
                <w:sz w:val="20"/>
                <w:szCs w:val="20"/>
              </w:rPr>
            </w:pPr>
            <w:r>
              <w:rPr>
                <w:rFonts w:ascii="宋体" w:hAnsi="宋体" w:cs="宋体" w:eastAsia="宋体" w:hint="default"/>
                <w:sz w:val="20"/>
                <w:szCs w:val="20"/>
              </w:rPr>
              <w:t>1、可供出售金融资产公允价值变动净额</w:t>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left="105"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1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322" w:hRule="exact"/>
        </w:trPr>
        <w:tc>
          <w:tcPr>
            <w:tcW w:w="50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1"/>
              <w:ind w:left="103" w:right="0"/>
              <w:jc w:val="left"/>
              <w:rPr>
                <w:rFonts w:ascii="宋体" w:hAnsi="宋体" w:cs="宋体" w:eastAsia="宋体" w:hint="default"/>
                <w:sz w:val="20"/>
                <w:szCs w:val="20"/>
              </w:rPr>
            </w:pPr>
            <w:r>
              <w:rPr>
                <w:rFonts w:ascii="宋体" w:hAnsi="宋体" w:cs="宋体" w:eastAsia="宋体" w:hint="default"/>
                <w:sz w:val="20"/>
                <w:szCs w:val="20"/>
              </w:rPr>
              <w:t>2、权益法下被投资单位其他所有者权益变动的影响</w:t>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left="105"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1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324" w:hRule="exact"/>
        </w:trPr>
        <w:tc>
          <w:tcPr>
            <w:tcW w:w="50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3"/>
              <w:ind w:left="103" w:right="0"/>
              <w:jc w:val="left"/>
              <w:rPr>
                <w:rFonts w:ascii="宋体" w:hAnsi="宋体" w:cs="宋体" w:eastAsia="宋体" w:hint="default"/>
                <w:sz w:val="20"/>
                <w:szCs w:val="20"/>
              </w:rPr>
            </w:pPr>
            <w:r>
              <w:rPr>
                <w:rFonts w:ascii="宋体" w:hAnsi="宋体" w:cs="宋体" w:eastAsia="宋体" w:hint="default"/>
                <w:sz w:val="20"/>
                <w:szCs w:val="20"/>
              </w:rPr>
              <w:t>3、与计入所有者权益项目相关的所得税影响</w:t>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left="105"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1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322" w:hRule="exact"/>
        </w:trPr>
        <w:tc>
          <w:tcPr>
            <w:tcW w:w="50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1"/>
              <w:ind w:left="103" w:right="0"/>
              <w:jc w:val="left"/>
              <w:rPr>
                <w:rFonts w:ascii="宋体" w:hAnsi="宋体" w:cs="宋体" w:eastAsia="宋体" w:hint="default"/>
                <w:sz w:val="20"/>
                <w:szCs w:val="20"/>
              </w:rPr>
            </w:pPr>
            <w:r>
              <w:rPr>
                <w:rFonts w:ascii="宋体" w:hAnsi="宋体" w:cs="宋体" w:eastAsia="宋体" w:hint="default"/>
                <w:sz w:val="20"/>
                <w:szCs w:val="20"/>
              </w:rPr>
              <w:t>4、其他</w:t>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2"/>
              <w:ind w:left="105"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2"/>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1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2"/>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2"/>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2"/>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322" w:hRule="exact"/>
        </w:trPr>
        <w:tc>
          <w:tcPr>
            <w:tcW w:w="5047" w:type="dxa"/>
            <w:tcBorders>
              <w:top w:val="single" w:sz="4" w:space="0" w:color="000008"/>
              <w:left w:val="single" w:sz="4" w:space="0" w:color="000008"/>
              <w:bottom w:val="single" w:sz="4" w:space="0" w:color="000008"/>
              <w:right w:val="single" w:sz="4" w:space="0" w:color="000008"/>
            </w:tcBorders>
          </w:tcPr>
          <w:p>
            <w:pPr>
              <w:pStyle w:val="TableParagraph"/>
              <w:spacing w:line="305" w:lineRule="exact"/>
              <w:ind w:left="1416"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上述（一）和（二）小计</w:t>
            </w:r>
            <w:r>
              <w:rPr>
                <w:rFonts w:ascii="Microsoft JhengHei" w:hAnsi="Microsoft JhengHei" w:cs="Microsoft JhengHei" w:eastAsia="Microsoft JhengHei" w:hint="default"/>
                <w:sz w:val="20"/>
                <w:szCs w:val="20"/>
              </w:rPr>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2"/>
              <w:ind w:left="105"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2"/>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1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2"/>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2"/>
              <w:ind w:right="97"/>
              <w:jc w:val="right"/>
              <w:rPr>
                <w:rFonts w:ascii="Times New Roman" w:hAnsi="Times New Roman" w:cs="Times New Roman" w:eastAsia="Times New Roman" w:hint="default"/>
                <w:sz w:val="20"/>
                <w:szCs w:val="20"/>
              </w:rPr>
            </w:pPr>
            <w:r>
              <w:rPr>
                <w:rFonts w:ascii="Times New Roman"/>
                <w:w w:val="95"/>
                <w:sz w:val="20"/>
              </w:rPr>
              <w:t>-64,003,943.17</w:t>
            </w:r>
            <w:r>
              <w:rPr>
                <w:rFonts w:ascii="Times New Roman"/>
                <w:sz w:val="20"/>
              </w:rPr>
            </w:r>
          </w:p>
        </w:tc>
        <w:tc>
          <w:tcPr>
            <w:tcW w:w="19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2"/>
              <w:ind w:right="94"/>
              <w:jc w:val="right"/>
              <w:rPr>
                <w:rFonts w:ascii="Times New Roman" w:hAnsi="Times New Roman" w:cs="Times New Roman" w:eastAsia="Times New Roman" w:hint="default"/>
                <w:sz w:val="20"/>
                <w:szCs w:val="20"/>
              </w:rPr>
            </w:pPr>
            <w:r>
              <w:rPr>
                <w:rFonts w:ascii="Times New Roman"/>
                <w:b/>
                <w:w w:val="95"/>
                <w:sz w:val="20"/>
              </w:rPr>
              <w:t>-64,003,943.17</w:t>
            </w:r>
            <w:r>
              <w:rPr>
                <w:rFonts w:ascii="Times New Roman"/>
                <w:sz w:val="20"/>
              </w:rPr>
            </w:r>
          </w:p>
        </w:tc>
      </w:tr>
      <w:tr>
        <w:trPr>
          <w:trHeight w:val="322" w:hRule="exact"/>
        </w:trPr>
        <w:tc>
          <w:tcPr>
            <w:tcW w:w="50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1"/>
              <w:ind w:left="103" w:right="0"/>
              <w:jc w:val="left"/>
              <w:rPr>
                <w:rFonts w:ascii="宋体" w:hAnsi="宋体" w:cs="宋体" w:eastAsia="宋体" w:hint="default"/>
                <w:sz w:val="20"/>
                <w:szCs w:val="20"/>
              </w:rPr>
            </w:pPr>
            <w:r>
              <w:rPr>
                <w:rFonts w:ascii="宋体" w:hAnsi="宋体" w:cs="宋体" w:eastAsia="宋体" w:hint="default"/>
                <w:sz w:val="20"/>
                <w:szCs w:val="20"/>
              </w:rPr>
              <w:t>(三)所有者投入和减少的资本</w:t>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left="105"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1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left="105"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322" w:hRule="exact"/>
        </w:trPr>
        <w:tc>
          <w:tcPr>
            <w:tcW w:w="50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1"/>
              <w:ind w:left="103" w:right="0"/>
              <w:jc w:val="left"/>
              <w:rPr>
                <w:rFonts w:ascii="宋体" w:hAnsi="宋体" w:cs="宋体" w:eastAsia="宋体" w:hint="default"/>
                <w:sz w:val="20"/>
                <w:szCs w:val="20"/>
              </w:rPr>
            </w:pPr>
            <w:r>
              <w:rPr>
                <w:rFonts w:ascii="宋体" w:hAnsi="宋体" w:cs="宋体" w:eastAsia="宋体" w:hint="default"/>
                <w:sz w:val="20"/>
                <w:szCs w:val="20"/>
              </w:rPr>
              <w:t>1、所有者投入资本</w:t>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left="105"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1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left="105"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322" w:hRule="exact"/>
        </w:trPr>
        <w:tc>
          <w:tcPr>
            <w:tcW w:w="50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1"/>
              <w:ind w:left="103" w:right="0"/>
              <w:jc w:val="left"/>
              <w:rPr>
                <w:rFonts w:ascii="宋体" w:hAnsi="宋体" w:cs="宋体" w:eastAsia="宋体" w:hint="default"/>
                <w:sz w:val="20"/>
                <w:szCs w:val="20"/>
              </w:rPr>
            </w:pPr>
            <w:r>
              <w:rPr>
                <w:rFonts w:ascii="宋体" w:hAnsi="宋体" w:cs="宋体" w:eastAsia="宋体" w:hint="default"/>
                <w:sz w:val="20"/>
                <w:szCs w:val="20"/>
              </w:rPr>
              <w:t>2、股份支付计入所有者权益的金额</w:t>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left="105"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left="302"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1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left="105"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324" w:hRule="exact"/>
        </w:trPr>
        <w:tc>
          <w:tcPr>
            <w:tcW w:w="50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3"/>
              <w:ind w:left="103" w:right="0"/>
              <w:jc w:val="left"/>
              <w:rPr>
                <w:rFonts w:ascii="宋体" w:hAnsi="宋体" w:cs="宋体" w:eastAsia="宋体" w:hint="default"/>
                <w:sz w:val="20"/>
                <w:szCs w:val="20"/>
              </w:rPr>
            </w:pPr>
            <w:r>
              <w:rPr>
                <w:rFonts w:ascii="宋体" w:hAnsi="宋体" w:cs="宋体" w:eastAsia="宋体" w:hint="default"/>
                <w:sz w:val="20"/>
                <w:szCs w:val="20"/>
              </w:rPr>
              <w:t>3、其他</w:t>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left="105"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1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left="105"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322" w:hRule="exact"/>
        </w:trPr>
        <w:tc>
          <w:tcPr>
            <w:tcW w:w="50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1"/>
              <w:ind w:left="103" w:right="0"/>
              <w:jc w:val="left"/>
              <w:rPr>
                <w:rFonts w:ascii="宋体" w:hAnsi="宋体" w:cs="宋体" w:eastAsia="宋体" w:hint="default"/>
                <w:sz w:val="20"/>
                <w:szCs w:val="20"/>
              </w:rPr>
            </w:pPr>
            <w:r>
              <w:rPr>
                <w:rFonts w:ascii="宋体" w:hAnsi="宋体" w:cs="宋体" w:eastAsia="宋体" w:hint="default"/>
                <w:sz w:val="20"/>
                <w:szCs w:val="20"/>
              </w:rPr>
              <w:t>(四)利润分配</w:t>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2"/>
              <w:ind w:left="105"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2"/>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1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2"/>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2"/>
              <w:ind w:left="105"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2"/>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322" w:hRule="exact"/>
        </w:trPr>
        <w:tc>
          <w:tcPr>
            <w:tcW w:w="50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1"/>
              <w:ind w:left="103" w:right="0"/>
              <w:jc w:val="left"/>
              <w:rPr>
                <w:rFonts w:ascii="宋体" w:hAnsi="宋体" w:cs="宋体" w:eastAsia="宋体" w:hint="default"/>
                <w:sz w:val="20"/>
                <w:szCs w:val="20"/>
              </w:rPr>
            </w:pPr>
            <w:r>
              <w:rPr>
                <w:rFonts w:ascii="宋体" w:hAnsi="宋体" w:cs="宋体" w:eastAsia="宋体" w:hint="default"/>
                <w:sz w:val="20"/>
                <w:szCs w:val="20"/>
              </w:rPr>
              <w:t>1、提取盈余公积</w:t>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2"/>
              <w:ind w:left="105"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2"/>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1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2"/>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2"/>
              <w:ind w:left="105"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2"/>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322" w:hRule="exact"/>
        </w:trPr>
        <w:tc>
          <w:tcPr>
            <w:tcW w:w="50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1"/>
              <w:ind w:left="103" w:right="0"/>
              <w:jc w:val="left"/>
              <w:rPr>
                <w:rFonts w:ascii="宋体" w:hAnsi="宋体" w:cs="宋体" w:eastAsia="宋体" w:hint="default"/>
                <w:sz w:val="20"/>
                <w:szCs w:val="20"/>
              </w:rPr>
            </w:pPr>
            <w:r>
              <w:rPr>
                <w:rFonts w:ascii="宋体" w:hAnsi="宋体" w:cs="宋体" w:eastAsia="宋体" w:hint="default"/>
                <w:sz w:val="20"/>
                <w:szCs w:val="20"/>
              </w:rPr>
              <w:t>2、对所有者的分配</w:t>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left="105"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1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left="105"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322" w:hRule="exact"/>
        </w:trPr>
        <w:tc>
          <w:tcPr>
            <w:tcW w:w="50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1"/>
              <w:ind w:left="103" w:right="0"/>
              <w:jc w:val="left"/>
              <w:rPr>
                <w:rFonts w:ascii="宋体" w:hAnsi="宋体" w:cs="宋体" w:eastAsia="宋体" w:hint="default"/>
                <w:sz w:val="20"/>
                <w:szCs w:val="20"/>
              </w:rPr>
            </w:pPr>
            <w:r>
              <w:rPr>
                <w:rFonts w:ascii="宋体" w:hAnsi="宋体" w:cs="宋体" w:eastAsia="宋体" w:hint="default"/>
                <w:sz w:val="20"/>
                <w:szCs w:val="20"/>
              </w:rPr>
              <w:t>3、其他</w:t>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left="105"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1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left="105"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headerReference w:type="default" r:id="rId21"/>
          <w:footerReference w:type="default" r:id="rId22"/>
          <w:pgSz w:w="16840" w:h="11910" w:orient="landscape"/>
          <w:pgMar w:header="870" w:footer="852" w:top="1060" w:bottom="1040" w:left="1220" w:right="1220"/>
          <w:pgNumType w:start="69"/>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3"/>
          <w:szCs w:val="23"/>
        </w:rPr>
      </w:pPr>
    </w:p>
    <w:tbl>
      <w:tblPr>
        <w:tblW w:w="0" w:type="auto"/>
        <w:jc w:val="left"/>
        <w:tblInd w:w="107" w:type="dxa"/>
        <w:tblLayout w:type="fixed"/>
        <w:tblCellMar>
          <w:top w:w="0" w:type="dxa"/>
          <w:left w:w="0" w:type="dxa"/>
          <w:bottom w:w="0" w:type="dxa"/>
          <w:right w:w="0" w:type="dxa"/>
        </w:tblCellMar>
        <w:tblLook w:val="01E0"/>
      </w:tblPr>
      <w:tblGrid>
        <w:gridCol w:w="5047"/>
        <w:gridCol w:w="1747"/>
        <w:gridCol w:w="1582"/>
        <w:gridCol w:w="1913"/>
        <w:gridCol w:w="1942"/>
        <w:gridCol w:w="1944"/>
      </w:tblGrid>
      <w:tr>
        <w:trPr>
          <w:trHeight w:val="324" w:hRule="exact"/>
        </w:trPr>
        <w:tc>
          <w:tcPr>
            <w:tcW w:w="50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3"/>
              <w:ind w:left="103" w:right="0"/>
              <w:jc w:val="left"/>
              <w:rPr>
                <w:rFonts w:ascii="宋体" w:hAnsi="宋体" w:cs="宋体" w:eastAsia="宋体" w:hint="default"/>
                <w:sz w:val="20"/>
                <w:szCs w:val="20"/>
              </w:rPr>
            </w:pPr>
            <w:r>
              <w:rPr>
                <w:rFonts w:ascii="宋体" w:hAnsi="宋体" w:cs="宋体" w:eastAsia="宋体" w:hint="default"/>
                <w:sz w:val="20"/>
                <w:szCs w:val="20"/>
              </w:rPr>
              <w:t>（五）所有者权益内部结转</w:t>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left="105" w:right="0"/>
              <w:jc w:val="left"/>
              <w:rPr>
                <w:rFonts w:ascii="Times New Roman" w:hAnsi="Times New Roman" w:cs="Times New Roman" w:eastAsia="Times New Roman" w:hint="default"/>
                <w:sz w:val="20"/>
                <w:szCs w:val="20"/>
              </w:rPr>
            </w:pPr>
            <w:r>
              <w:rPr>
                <w:rFonts w:ascii="Times New Roman"/>
                <w:sz w:val="20"/>
              </w:rPr>
              <w:t>46,834,131.00</w:t>
            </w:r>
          </w:p>
        </w:tc>
        <w:tc>
          <w:tcPr>
            <w:tcW w:w="15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w w:val="95"/>
                <w:sz w:val="20"/>
              </w:rPr>
              <w:t>-46,834,131.00</w:t>
            </w:r>
            <w:r>
              <w:rPr>
                <w:rFonts w:ascii="Times New Roman"/>
                <w:sz w:val="20"/>
              </w:rPr>
            </w:r>
          </w:p>
        </w:tc>
        <w:tc>
          <w:tcPr>
            <w:tcW w:w="191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left="105"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322" w:hRule="exact"/>
        </w:trPr>
        <w:tc>
          <w:tcPr>
            <w:tcW w:w="50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1"/>
              <w:ind w:left="103" w:right="0"/>
              <w:jc w:val="left"/>
              <w:rPr>
                <w:rFonts w:ascii="宋体" w:hAnsi="宋体" w:cs="宋体" w:eastAsia="宋体" w:hint="default"/>
                <w:sz w:val="20"/>
                <w:szCs w:val="20"/>
              </w:rPr>
            </w:pPr>
            <w:r>
              <w:rPr>
                <w:rFonts w:ascii="宋体" w:hAnsi="宋体" w:cs="宋体" w:eastAsia="宋体" w:hint="default"/>
                <w:sz w:val="20"/>
                <w:szCs w:val="20"/>
              </w:rPr>
              <w:t>1、资本公积转增股本</w:t>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2"/>
              <w:ind w:left="105" w:right="0"/>
              <w:jc w:val="left"/>
              <w:rPr>
                <w:rFonts w:ascii="Times New Roman" w:hAnsi="Times New Roman" w:cs="Times New Roman" w:eastAsia="Times New Roman" w:hint="default"/>
                <w:sz w:val="20"/>
                <w:szCs w:val="20"/>
              </w:rPr>
            </w:pPr>
            <w:r>
              <w:rPr>
                <w:rFonts w:ascii="Times New Roman"/>
                <w:sz w:val="20"/>
              </w:rPr>
              <w:t>46,834,131.00</w:t>
            </w:r>
          </w:p>
        </w:tc>
        <w:tc>
          <w:tcPr>
            <w:tcW w:w="15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2"/>
              <w:ind w:right="100"/>
              <w:jc w:val="right"/>
              <w:rPr>
                <w:rFonts w:ascii="Times New Roman" w:hAnsi="Times New Roman" w:cs="Times New Roman" w:eastAsia="Times New Roman" w:hint="default"/>
                <w:sz w:val="20"/>
                <w:szCs w:val="20"/>
              </w:rPr>
            </w:pPr>
            <w:r>
              <w:rPr>
                <w:rFonts w:ascii="Times New Roman"/>
                <w:w w:val="95"/>
                <w:sz w:val="20"/>
              </w:rPr>
              <w:t>-46,834,131.00</w:t>
            </w:r>
            <w:r>
              <w:rPr>
                <w:rFonts w:ascii="Times New Roman"/>
                <w:sz w:val="20"/>
              </w:rPr>
            </w:r>
          </w:p>
        </w:tc>
        <w:tc>
          <w:tcPr>
            <w:tcW w:w="191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2"/>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2"/>
              <w:ind w:left="105"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2"/>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322" w:hRule="exact"/>
        </w:trPr>
        <w:tc>
          <w:tcPr>
            <w:tcW w:w="50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1"/>
              <w:ind w:left="103" w:right="0"/>
              <w:jc w:val="left"/>
              <w:rPr>
                <w:rFonts w:ascii="宋体" w:hAnsi="宋体" w:cs="宋体" w:eastAsia="宋体" w:hint="default"/>
                <w:sz w:val="20"/>
                <w:szCs w:val="20"/>
              </w:rPr>
            </w:pPr>
            <w:r>
              <w:rPr>
                <w:rFonts w:ascii="宋体" w:hAnsi="宋体" w:cs="宋体" w:eastAsia="宋体" w:hint="default"/>
                <w:sz w:val="20"/>
                <w:szCs w:val="20"/>
              </w:rPr>
              <w:t>2、盈余公积转增股本</w:t>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2"/>
              <w:ind w:left="105"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2"/>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1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2"/>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2"/>
              <w:ind w:left="105"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2"/>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322" w:hRule="exact"/>
        </w:trPr>
        <w:tc>
          <w:tcPr>
            <w:tcW w:w="50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1"/>
              <w:ind w:left="103" w:right="0"/>
              <w:jc w:val="left"/>
              <w:rPr>
                <w:rFonts w:ascii="宋体" w:hAnsi="宋体" w:cs="宋体" w:eastAsia="宋体" w:hint="default"/>
                <w:sz w:val="20"/>
                <w:szCs w:val="20"/>
              </w:rPr>
            </w:pPr>
            <w:r>
              <w:rPr>
                <w:rFonts w:ascii="宋体" w:hAnsi="宋体" w:cs="宋体" w:eastAsia="宋体" w:hint="default"/>
                <w:sz w:val="20"/>
                <w:szCs w:val="20"/>
              </w:rPr>
              <w:t>3、盈余公积弥补亏损</w:t>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left="105"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1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left="105"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322" w:hRule="exact"/>
        </w:trPr>
        <w:tc>
          <w:tcPr>
            <w:tcW w:w="50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1"/>
              <w:ind w:left="103" w:right="0"/>
              <w:jc w:val="left"/>
              <w:rPr>
                <w:rFonts w:ascii="宋体" w:hAnsi="宋体" w:cs="宋体" w:eastAsia="宋体" w:hint="default"/>
                <w:sz w:val="20"/>
                <w:szCs w:val="20"/>
              </w:rPr>
            </w:pPr>
            <w:r>
              <w:rPr>
                <w:rFonts w:ascii="宋体" w:hAnsi="宋体" w:cs="宋体" w:eastAsia="宋体" w:hint="default"/>
                <w:sz w:val="20"/>
                <w:szCs w:val="20"/>
              </w:rPr>
              <w:t>4、其他</w:t>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left="105"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1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left="105"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96"/>
              <w:jc w:val="right"/>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r>
      <w:tr>
        <w:trPr>
          <w:trHeight w:val="322" w:hRule="exact"/>
        </w:trPr>
        <w:tc>
          <w:tcPr>
            <w:tcW w:w="5047" w:type="dxa"/>
            <w:tcBorders>
              <w:top w:val="single" w:sz="4" w:space="0" w:color="000008"/>
              <w:left w:val="single" w:sz="4" w:space="0" w:color="000008"/>
              <w:bottom w:val="single" w:sz="4" w:space="0" w:color="000008"/>
              <w:right w:val="single" w:sz="4" w:space="0" w:color="000008"/>
            </w:tcBorders>
          </w:tcPr>
          <w:p>
            <w:pPr>
              <w:pStyle w:val="TableParagraph"/>
              <w:spacing w:line="305" w:lineRule="exact"/>
              <w:ind w:left="1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四、本年年末余额</w:t>
            </w:r>
            <w:r>
              <w:rPr>
                <w:rFonts w:ascii="Microsoft JhengHei" w:hAnsi="Microsoft JhengHei" w:cs="Microsoft JhengHei" w:eastAsia="Microsoft JhengHei" w:hint="default"/>
                <w:sz w:val="20"/>
                <w:szCs w:val="20"/>
              </w:rPr>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left="111" w:right="0"/>
              <w:jc w:val="left"/>
              <w:rPr>
                <w:rFonts w:ascii="Times New Roman" w:hAnsi="Times New Roman" w:cs="Times New Roman" w:eastAsia="Times New Roman" w:hint="default"/>
                <w:sz w:val="20"/>
                <w:szCs w:val="20"/>
              </w:rPr>
            </w:pPr>
            <w:r>
              <w:rPr>
                <w:rFonts w:ascii="Times New Roman"/>
                <w:b/>
                <w:sz w:val="20"/>
              </w:rPr>
              <w:t>357,973,531.00</w:t>
            </w:r>
            <w:r>
              <w:rPr>
                <w:rFonts w:ascii="Times New Roman"/>
                <w:sz w:val="20"/>
              </w:rPr>
            </w:r>
          </w:p>
        </w:tc>
        <w:tc>
          <w:tcPr>
            <w:tcW w:w="15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left="109" w:right="0"/>
              <w:jc w:val="left"/>
              <w:rPr>
                <w:rFonts w:ascii="Times New Roman" w:hAnsi="Times New Roman" w:cs="Times New Roman" w:eastAsia="Times New Roman" w:hint="default"/>
                <w:sz w:val="20"/>
                <w:szCs w:val="20"/>
              </w:rPr>
            </w:pPr>
            <w:r>
              <w:rPr>
                <w:rFonts w:ascii="Times New Roman"/>
                <w:b/>
                <w:sz w:val="20"/>
              </w:rPr>
              <w:t>319,552,196.86</w:t>
            </w:r>
            <w:r>
              <w:rPr>
                <w:rFonts w:ascii="Times New Roman"/>
                <w:sz w:val="20"/>
              </w:rPr>
            </w:r>
          </w:p>
        </w:tc>
        <w:tc>
          <w:tcPr>
            <w:tcW w:w="191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left="109" w:right="0"/>
              <w:jc w:val="left"/>
              <w:rPr>
                <w:rFonts w:ascii="Times New Roman" w:hAnsi="Times New Roman" w:cs="Times New Roman" w:eastAsia="Times New Roman" w:hint="default"/>
                <w:sz w:val="20"/>
                <w:szCs w:val="20"/>
              </w:rPr>
            </w:pPr>
            <w:r>
              <w:rPr>
                <w:rFonts w:ascii="Times New Roman"/>
                <w:b/>
                <w:sz w:val="20"/>
              </w:rPr>
              <w:t>65,738,593.50</w:t>
            </w:r>
            <w:r>
              <w:rPr>
                <w:rFonts w:ascii="Times New Roman"/>
                <w:sz w:val="20"/>
              </w:rPr>
            </w:r>
          </w:p>
        </w:tc>
        <w:tc>
          <w:tcPr>
            <w:tcW w:w="19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left="370" w:right="0"/>
              <w:jc w:val="left"/>
              <w:rPr>
                <w:rFonts w:ascii="Times New Roman" w:hAnsi="Times New Roman" w:cs="Times New Roman" w:eastAsia="Times New Roman" w:hint="default"/>
                <w:sz w:val="20"/>
                <w:szCs w:val="20"/>
              </w:rPr>
            </w:pPr>
            <w:r>
              <w:rPr>
                <w:rFonts w:ascii="Times New Roman"/>
                <w:b/>
                <w:sz w:val="20"/>
              </w:rPr>
              <w:t>-1,189,010,602.22</w:t>
            </w:r>
            <w:r>
              <w:rPr>
                <w:rFonts w:ascii="Times New Roman"/>
                <w:sz w:val="20"/>
              </w:rPr>
            </w:r>
          </w:p>
        </w:tc>
        <w:tc>
          <w:tcPr>
            <w:tcW w:w="194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94"/>
              <w:jc w:val="right"/>
              <w:rPr>
                <w:rFonts w:ascii="Times New Roman" w:hAnsi="Times New Roman" w:cs="Times New Roman" w:eastAsia="Times New Roman" w:hint="default"/>
                <w:sz w:val="20"/>
                <w:szCs w:val="20"/>
              </w:rPr>
            </w:pPr>
            <w:r>
              <w:rPr>
                <w:rFonts w:ascii="Times New Roman"/>
                <w:b/>
                <w:w w:val="95"/>
                <w:sz w:val="20"/>
              </w:rPr>
              <w:t>-445,746,280.86</w:t>
            </w:r>
            <w:r>
              <w:rPr>
                <w:rFonts w:ascii="Times New Roman"/>
                <w:sz w:val="20"/>
              </w:rPr>
            </w:r>
          </w:p>
        </w:tc>
      </w:tr>
      <w:tr>
        <w:trPr>
          <w:trHeight w:val="324" w:hRule="exact"/>
        </w:trPr>
        <w:tc>
          <w:tcPr>
            <w:tcW w:w="14174" w:type="dxa"/>
            <w:gridSpan w:val="6"/>
            <w:tcBorders>
              <w:top w:val="single" w:sz="4" w:space="0" w:color="000008"/>
              <w:left w:val="single" w:sz="4" w:space="0" w:color="000008"/>
              <w:bottom w:val="single" w:sz="4" w:space="0" w:color="000008"/>
              <w:right w:val="single" w:sz="4" w:space="0" w:color="000008"/>
            </w:tcBorders>
          </w:tcPr>
          <w:p>
            <w:pPr>
              <w:pStyle w:val="TableParagraph"/>
              <w:spacing w:line="259" w:lineRule="exact"/>
              <w:ind w:right="12"/>
              <w:jc w:val="center"/>
              <w:rPr>
                <w:rFonts w:ascii="宋体" w:hAnsi="宋体" w:cs="宋体" w:eastAsia="宋体" w:hint="default"/>
                <w:sz w:val="20"/>
                <w:szCs w:val="20"/>
              </w:rPr>
            </w:pPr>
            <w:r>
              <w:rPr>
                <w:rFonts w:ascii="宋体" w:hAnsi="宋体" w:cs="宋体" w:eastAsia="宋体" w:hint="default"/>
                <w:sz w:val="20"/>
                <w:szCs w:val="20"/>
              </w:rPr>
              <w:t>(所附附注系本财务报表的组成部分）</w:t>
            </w:r>
          </w:p>
        </w:tc>
      </w:tr>
      <w:tr>
        <w:trPr>
          <w:trHeight w:val="679" w:hRule="exact"/>
        </w:trPr>
        <w:tc>
          <w:tcPr>
            <w:tcW w:w="14174" w:type="dxa"/>
            <w:gridSpan w:val="6"/>
            <w:tcBorders>
              <w:top w:val="single" w:sz="4" w:space="0" w:color="000008"/>
              <w:left w:val="single" w:sz="4" w:space="0" w:color="000008"/>
              <w:bottom w:val="single" w:sz="4" w:space="0" w:color="000008"/>
              <w:right w:val="single" w:sz="4" w:space="0" w:color="000008"/>
            </w:tcBorders>
          </w:tcPr>
          <w:p>
            <w:pPr>
              <w:pStyle w:val="TableParagraph"/>
              <w:tabs>
                <w:tab w:pos="5003" w:val="left" w:leader="none"/>
                <w:tab w:pos="9902" w:val="left" w:leader="none"/>
              </w:tabs>
              <w:spacing w:line="240" w:lineRule="auto" w:before="174"/>
              <w:ind w:left="103" w:right="0"/>
              <w:jc w:val="left"/>
              <w:rPr>
                <w:rFonts w:ascii="宋体" w:hAnsi="宋体" w:cs="宋体" w:eastAsia="宋体" w:hint="default"/>
                <w:sz w:val="20"/>
                <w:szCs w:val="20"/>
              </w:rPr>
            </w:pPr>
            <w:r>
              <w:rPr>
                <w:rFonts w:ascii="宋体" w:hAnsi="宋体" w:cs="宋体" w:eastAsia="宋体" w:hint="default"/>
                <w:w w:val="95"/>
                <w:sz w:val="20"/>
                <w:szCs w:val="20"/>
              </w:rPr>
              <w:t>公司法定代表人：晏群</w:t>
              <w:tab/>
              <w:t>主管会计工作公司负责人：梁侠</w:t>
              <w:tab/>
            </w:r>
            <w:r>
              <w:rPr>
                <w:rFonts w:ascii="宋体" w:hAnsi="宋体" w:cs="宋体" w:eastAsia="宋体" w:hint="default"/>
                <w:sz w:val="20"/>
                <w:szCs w:val="20"/>
              </w:rPr>
              <w:t>会计机构负责人：林小浓</w:t>
            </w:r>
          </w:p>
        </w:tc>
      </w:tr>
    </w:tbl>
    <w:p>
      <w:pPr>
        <w:spacing w:after="0" w:line="240" w:lineRule="auto"/>
        <w:jc w:val="left"/>
        <w:rPr>
          <w:rFonts w:ascii="宋体" w:hAnsi="宋体" w:cs="宋体" w:eastAsia="宋体" w:hint="default"/>
          <w:sz w:val="20"/>
          <w:szCs w:val="20"/>
        </w:rPr>
        <w:sectPr>
          <w:footerReference w:type="default" r:id="rId23"/>
          <w:pgSz w:w="16840" w:h="11910" w:orient="landscape"/>
          <w:pgMar w:footer="852" w:header="870" w:top="1060" w:bottom="1040" w:left="1220" w:right="1220"/>
          <w:pgNumType w:start="70"/>
        </w:sectPr>
      </w:pPr>
    </w:p>
    <w:p>
      <w:pPr>
        <w:spacing w:line="240" w:lineRule="auto" w:before="7"/>
        <w:rPr>
          <w:rFonts w:ascii="Times New Roman" w:hAnsi="Times New Roman" w:cs="Times New Roman" w:eastAsia="Times New Roman" w:hint="default"/>
          <w:sz w:val="26"/>
          <w:szCs w:val="26"/>
        </w:rPr>
      </w:pPr>
    </w:p>
    <w:p>
      <w:pPr>
        <w:pStyle w:val="BodyText"/>
        <w:tabs>
          <w:tab w:pos="1857" w:val="left" w:leader="none"/>
        </w:tabs>
        <w:spacing w:line="240" w:lineRule="auto" w:before="36"/>
        <w:ind w:left="638" w:right="96"/>
        <w:jc w:val="left"/>
        <w:rPr>
          <w:rFonts w:ascii="宋体" w:hAnsi="宋体" w:cs="宋体" w:eastAsia="宋体" w:hint="default"/>
        </w:rPr>
      </w:pPr>
      <w:r>
        <w:rPr>
          <w:rFonts w:ascii="宋体" w:hAnsi="宋体" w:cs="宋体" w:eastAsia="宋体" w:hint="default"/>
          <w:spacing w:val="-1"/>
        </w:rPr>
        <w:t>附注一、</w:t>
        <w:tab/>
      </w:r>
      <w:r>
        <w:rPr>
          <w:rFonts w:ascii="宋体" w:hAnsi="宋体" w:cs="宋体" w:eastAsia="宋体" w:hint="default"/>
          <w:spacing w:val="-2"/>
        </w:rPr>
        <w:t>公司的基本情况</w:t>
      </w:r>
    </w:p>
    <w:p>
      <w:pPr>
        <w:pStyle w:val="BodyText"/>
        <w:spacing w:line="273" w:lineRule="exact" w:before="135"/>
        <w:ind w:left="635" w:right="96"/>
        <w:jc w:val="left"/>
        <w:rPr>
          <w:rFonts w:ascii="宋体" w:hAnsi="宋体" w:cs="宋体" w:eastAsia="宋体" w:hint="default"/>
        </w:rPr>
      </w:pPr>
      <w:r>
        <w:rPr>
          <w:rFonts w:ascii="宋体" w:hAnsi="宋体" w:cs="宋体" w:eastAsia="宋体" w:hint="default"/>
        </w:rPr>
        <w:t>（一）公司简介</w:t>
      </w:r>
    </w:p>
    <w:p>
      <w:pPr>
        <w:pStyle w:val="BodyText"/>
        <w:spacing w:line="284" w:lineRule="exact"/>
        <w:ind w:left="597" w:right="96"/>
        <w:jc w:val="left"/>
      </w:pPr>
      <w:r>
        <w:rPr>
          <w:w w:val="100"/>
        </w:rPr>
        <w:t>本</w:t>
      </w:r>
      <w:r>
        <w:rPr>
          <w:spacing w:val="-3"/>
          <w:w w:val="100"/>
        </w:rPr>
        <w:t>公</w:t>
      </w:r>
      <w:r>
        <w:rPr>
          <w:w w:val="100"/>
        </w:rPr>
        <w:t>司</w:t>
      </w:r>
      <w:r>
        <w:rPr>
          <w:spacing w:val="-3"/>
          <w:w w:val="100"/>
        </w:rPr>
        <w:t>前</w:t>
      </w:r>
      <w:r>
        <w:rPr>
          <w:w w:val="100"/>
        </w:rPr>
        <w:t>身</w:t>
      </w:r>
      <w:r>
        <w:rPr>
          <w:spacing w:val="-3"/>
          <w:w w:val="100"/>
        </w:rPr>
        <w:t>为</w:t>
      </w:r>
      <w:r>
        <w:rPr>
          <w:w w:val="100"/>
        </w:rPr>
        <w:t>深</w:t>
      </w:r>
      <w:r>
        <w:rPr>
          <w:spacing w:val="-3"/>
          <w:w w:val="100"/>
        </w:rPr>
        <w:t>圳</w:t>
      </w:r>
      <w:r>
        <w:rPr>
          <w:w w:val="100"/>
        </w:rPr>
        <w:t>市</w:t>
      </w:r>
      <w:r>
        <w:rPr>
          <w:spacing w:val="-3"/>
          <w:w w:val="100"/>
        </w:rPr>
        <w:t>华</w:t>
      </w:r>
      <w:r>
        <w:rPr>
          <w:w w:val="100"/>
        </w:rPr>
        <w:t>宝</w:t>
      </w:r>
      <w:r>
        <w:rPr>
          <w:spacing w:val="-3"/>
          <w:w w:val="100"/>
        </w:rPr>
        <w:t>畜</w:t>
      </w:r>
      <w:r>
        <w:rPr>
          <w:w w:val="100"/>
        </w:rPr>
        <w:t>禽</w:t>
      </w:r>
      <w:r>
        <w:rPr>
          <w:spacing w:val="-3"/>
          <w:w w:val="100"/>
        </w:rPr>
        <w:t>联</w:t>
      </w:r>
      <w:r>
        <w:rPr>
          <w:w w:val="100"/>
        </w:rPr>
        <w:t>合</w:t>
      </w:r>
      <w:r>
        <w:rPr>
          <w:spacing w:val="-3"/>
          <w:w w:val="100"/>
        </w:rPr>
        <w:t>公</w:t>
      </w:r>
      <w:r>
        <w:rPr>
          <w:w w:val="100"/>
        </w:rPr>
        <w:t>司</w:t>
      </w:r>
      <w:r>
        <w:rPr>
          <w:spacing w:val="-89"/>
          <w:w w:val="100"/>
        </w:rPr>
        <w:t>，</w:t>
      </w:r>
      <w:r>
        <w:rPr>
          <w:rFonts w:ascii="Garamond" w:hAnsi="Garamond" w:cs="Garamond" w:eastAsia="Garamond" w:hint="default"/>
          <w:spacing w:val="-1"/>
          <w:w w:val="100"/>
        </w:rPr>
        <w:t>198</w:t>
      </w:r>
      <w:r>
        <w:rPr>
          <w:rFonts w:ascii="Garamond" w:hAnsi="Garamond" w:cs="Garamond" w:eastAsia="Garamond" w:hint="default"/>
          <w:w w:val="100"/>
        </w:rPr>
        <w:t>1</w:t>
      </w:r>
      <w:r>
        <w:rPr>
          <w:rFonts w:ascii="Garamond" w:hAnsi="Garamond" w:cs="Garamond" w:eastAsia="Garamond" w:hint="default"/>
          <w:spacing w:val="-3"/>
        </w:rPr>
        <w:t> </w:t>
      </w:r>
      <w:r>
        <w:rPr>
          <w:w w:val="100"/>
        </w:rPr>
        <w:t>年</w:t>
      </w:r>
      <w:r>
        <w:rPr>
          <w:spacing w:val="-53"/>
        </w:rPr>
        <w:t> </w:t>
      </w:r>
      <w:r>
        <w:rPr>
          <w:rFonts w:ascii="Garamond" w:hAnsi="Garamond" w:cs="Garamond" w:eastAsia="Garamond" w:hint="default"/>
          <w:spacing w:val="-1"/>
          <w:w w:val="100"/>
        </w:rPr>
        <w:t>1</w:t>
      </w:r>
      <w:r>
        <w:rPr>
          <w:rFonts w:ascii="Garamond" w:hAnsi="Garamond" w:cs="Garamond" w:eastAsia="Garamond" w:hint="default"/>
          <w:w w:val="100"/>
        </w:rPr>
        <w:t>1</w:t>
      </w:r>
      <w:r>
        <w:rPr>
          <w:rFonts w:ascii="Garamond" w:hAnsi="Garamond" w:cs="Garamond" w:eastAsia="Garamond" w:hint="default"/>
          <w:spacing w:val="-1"/>
        </w:rPr>
        <w:t> </w:t>
      </w:r>
      <w:r>
        <w:rPr>
          <w:w w:val="100"/>
        </w:rPr>
        <w:t>月</w:t>
      </w:r>
      <w:r>
        <w:rPr>
          <w:spacing w:val="-55"/>
        </w:rPr>
        <w:t> </w:t>
      </w:r>
      <w:r>
        <w:rPr>
          <w:rFonts w:ascii="Garamond" w:hAnsi="Garamond" w:cs="Garamond" w:eastAsia="Garamond" w:hint="default"/>
          <w:spacing w:val="-1"/>
          <w:w w:val="100"/>
        </w:rPr>
        <w:t>2</w:t>
      </w:r>
      <w:r>
        <w:rPr>
          <w:rFonts w:ascii="Garamond" w:hAnsi="Garamond" w:cs="Garamond" w:eastAsia="Garamond" w:hint="default"/>
          <w:w w:val="100"/>
        </w:rPr>
        <w:t>0</w:t>
      </w:r>
      <w:r>
        <w:rPr>
          <w:rFonts w:ascii="Garamond" w:hAnsi="Garamond" w:cs="Garamond" w:eastAsia="Garamond" w:hint="default"/>
          <w:spacing w:val="-1"/>
        </w:rPr>
        <w:t> </w:t>
      </w:r>
      <w:r>
        <w:rPr>
          <w:w w:val="100"/>
        </w:rPr>
        <w:t>日</w:t>
      </w:r>
      <w:r>
        <w:rPr>
          <w:spacing w:val="-3"/>
          <w:w w:val="100"/>
        </w:rPr>
        <w:t>经</w:t>
      </w:r>
      <w:r>
        <w:rPr>
          <w:w w:val="100"/>
        </w:rPr>
        <w:t>深</w:t>
      </w:r>
      <w:r>
        <w:rPr>
          <w:spacing w:val="-3"/>
          <w:w w:val="100"/>
        </w:rPr>
        <w:t>圳</w:t>
      </w:r>
      <w:r>
        <w:rPr>
          <w:w w:val="100"/>
        </w:rPr>
        <w:t>市</w:t>
      </w:r>
      <w:r>
        <w:rPr>
          <w:spacing w:val="-3"/>
          <w:w w:val="100"/>
        </w:rPr>
        <w:t>人</w:t>
      </w:r>
      <w:r>
        <w:rPr>
          <w:w w:val="100"/>
        </w:rPr>
        <w:t>民</w:t>
      </w:r>
      <w:r>
        <w:rPr>
          <w:spacing w:val="-3"/>
          <w:w w:val="100"/>
        </w:rPr>
        <w:t>政</w:t>
      </w:r>
      <w:r>
        <w:rPr>
          <w:w w:val="100"/>
        </w:rPr>
        <w:t>府</w:t>
      </w:r>
      <w:r>
        <w:rPr>
          <w:spacing w:val="-3"/>
          <w:w w:val="100"/>
        </w:rPr>
        <w:t>以</w:t>
      </w:r>
      <w:r>
        <w:rPr>
          <w:w w:val="100"/>
        </w:rPr>
        <w:t>市</w:t>
      </w:r>
      <w:r>
        <w:rPr>
          <w:spacing w:val="-3"/>
          <w:w w:val="100"/>
        </w:rPr>
        <w:t>特</w:t>
      </w:r>
      <w:r>
        <w:rPr>
          <w:w w:val="100"/>
        </w:rPr>
        <w:t>府</w:t>
      </w:r>
    </w:p>
    <w:p>
      <w:pPr>
        <w:pStyle w:val="BodyText"/>
        <w:spacing w:line="223" w:lineRule="auto" w:before="2"/>
        <w:ind w:left="177" w:right="96" w:hanging="60"/>
        <w:jc w:val="left"/>
      </w:pPr>
      <w:r>
        <w:rPr/>
        <w:t>【</w:t>
      </w:r>
      <w:r>
        <w:rPr>
          <w:rFonts w:ascii="Garamond" w:hAnsi="Garamond" w:cs="Garamond" w:eastAsia="Garamond" w:hint="default"/>
        </w:rPr>
        <w:t>1981</w:t>
      </w:r>
      <w:r>
        <w:rPr/>
        <w:t>】</w:t>
      </w:r>
      <w:r>
        <w:rPr>
          <w:rFonts w:ascii="Garamond" w:hAnsi="Garamond" w:cs="Garamond" w:eastAsia="Garamond" w:hint="default"/>
        </w:rPr>
        <w:t>20</w:t>
      </w:r>
      <w:r>
        <w:rPr>
          <w:rFonts w:ascii="Garamond" w:hAnsi="Garamond" w:cs="Garamond" w:eastAsia="Garamond" w:hint="default"/>
          <w:spacing w:val="-26"/>
        </w:rPr>
        <w:t> </w:t>
      </w:r>
      <w:r>
        <w:rPr>
          <w:spacing w:val="-8"/>
        </w:rPr>
        <w:t>号文批准成立，并于</w:t>
      </w:r>
      <w:r>
        <w:rPr>
          <w:spacing w:val="-82"/>
        </w:rPr>
        <w:t> </w:t>
      </w:r>
      <w:r>
        <w:rPr>
          <w:rFonts w:ascii="Garamond" w:hAnsi="Garamond" w:cs="Garamond" w:eastAsia="Garamond" w:hint="default"/>
        </w:rPr>
        <w:t>1983</w:t>
      </w:r>
      <w:r>
        <w:rPr>
          <w:rFonts w:ascii="Garamond" w:hAnsi="Garamond" w:cs="Garamond" w:eastAsia="Garamond" w:hint="default"/>
          <w:spacing w:val="-26"/>
        </w:rPr>
        <w:t> </w:t>
      </w:r>
      <w:r>
        <w:rPr/>
        <w:t>年</w:t>
      </w:r>
      <w:r>
        <w:rPr>
          <w:spacing w:val="-80"/>
        </w:rPr>
        <w:t> </w:t>
      </w:r>
      <w:r>
        <w:rPr>
          <w:rFonts w:ascii="Garamond" w:hAnsi="Garamond" w:cs="Garamond" w:eastAsia="Garamond" w:hint="default"/>
        </w:rPr>
        <w:t>1</w:t>
      </w:r>
      <w:r>
        <w:rPr>
          <w:rFonts w:ascii="Garamond" w:hAnsi="Garamond" w:cs="Garamond" w:eastAsia="Garamond" w:hint="default"/>
          <w:spacing w:val="-26"/>
        </w:rPr>
        <w:t> </w:t>
      </w:r>
      <w:r>
        <w:rPr/>
        <w:t>月</w:t>
      </w:r>
      <w:r>
        <w:rPr>
          <w:spacing w:val="-79"/>
        </w:rPr>
        <w:t> </w:t>
      </w:r>
      <w:r>
        <w:rPr>
          <w:rFonts w:ascii="Garamond" w:hAnsi="Garamond" w:cs="Garamond" w:eastAsia="Garamond" w:hint="default"/>
        </w:rPr>
        <w:t>31</w:t>
      </w:r>
      <w:r>
        <w:rPr>
          <w:rFonts w:ascii="Garamond" w:hAnsi="Garamond" w:cs="Garamond" w:eastAsia="Garamond" w:hint="default"/>
          <w:spacing w:val="-26"/>
        </w:rPr>
        <w:t> </w:t>
      </w:r>
      <w:r>
        <w:rPr>
          <w:spacing w:val="-6"/>
        </w:rPr>
        <w:t>日经中国牧工商联合总公司以（</w:t>
      </w:r>
      <w:r>
        <w:rPr>
          <w:rFonts w:ascii="Garamond" w:hAnsi="Garamond" w:cs="Garamond" w:eastAsia="Garamond" w:hint="default"/>
          <w:spacing w:val="-6"/>
        </w:rPr>
        <w:t>83</w:t>
      </w:r>
      <w:r>
        <w:rPr>
          <w:spacing w:val="-6"/>
        </w:rPr>
        <w:t>）农</w:t>
      </w:r>
      <w:r>
        <w:rPr>
          <w:spacing w:val="-87"/>
        </w:rPr>
        <w:t> </w:t>
      </w:r>
      <w:r>
        <w:rPr>
          <w:spacing w:val="-13"/>
        </w:rPr>
        <w:t>牧（</w:t>
      </w:r>
      <w:r>
        <w:rPr>
          <w:spacing w:val="-87"/>
        </w:rPr>
        <w:t> </w:t>
      </w:r>
      <w:r>
        <w:rPr/>
        <w:t>办</w:t>
      </w:r>
      <w:r>
        <w:rPr>
          <w:spacing w:val="-88"/>
        </w:rPr>
        <w:t> </w:t>
      </w:r>
      <w:r>
        <w:rPr/>
        <w:t>）</w:t>
      </w:r>
      <w:r>
        <w:rPr>
          <w:w w:val="83"/>
        </w:rPr>
        <w:t> </w:t>
      </w:r>
      <w:r>
        <w:rPr/>
        <w:t>字第</w:t>
      </w:r>
      <w:r>
        <w:rPr>
          <w:spacing w:val="-52"/>
        </w:rPr>
        <w:t> </w:t>
      </w:r>
      <w:r>
        <w:rPr>
          <w:rFonts w:ascii="Garamond" w:hAnsi="Garamond" w:cs="Garamond" w:eastAsia="Garamond" w:hint="default"/>
        </w:rPr>
        <w:t>02</w:t>
      </w:r>
      <w:r>
        <w:rPr>
          <w:rFonts w:ascii="Garamond" w:hAnsi="Garamond" w:cs="Garamond" w:eastAsia="Garamond" w:hint="default"/>
          <w:spacing w:val="2"/>
        </w:rPr>
        <w:t> </w:t>
      </w:r>
      <w:r>
        <w:rPr>
          <w:spacing w:val="-5"/>
        </w:rPr>
        <w:t>号文批准更名为深圳华宝牧工商联合公司。</w:t>
      </w:r>
      <w:r>
        <w:rPr>
          <w:rFonts w:ascii="Garamond" w:hAnsi="Garamond" w:cs="Garamond" w:eastAsia="Garamond" w:hint="default"/>
          <w:spacing w:val="-5"/>
        </w:rPr>
        <w:t>1993</w:t>
      </w:r>
      <w:r>
        <w:rPr>
          <w:rFonts w:ascii="Garamond" w:hAnsi="Garamond" w:cs="Garamond" w:eastAsia="Garamond" w:hint="default"/>
          <w:spacing w:val="2"/>
        </w:rPr>
        <w:t> </w:t>
      </w:r>
      <w:r>
        <w:rPr/>
        <w:t>年</w:t>
      </w:r>
      <w:r>
        <w:rPr>
          <w:spacing w:val="-52"/>
        </w:rPr>
        <w:t> </w:t>
      </w:r>
      <w:r>
        <w:rPr>
          <w:rFonts w:ascii="Garamond" w:hAnsi="Garamond" w:cs="Garamond" w:eastAsia="Garamond" w:hint="default"/>
        </w:rPr>
        <w:t>9</w:t>
      </w:r>
      <w:r>
        <w:rPr>
          <w:rFonts w:ascii="Garamond" w:hAnsi="Garamond" w:cs="Garamond" w:eastAsia="Garamond" w:hint="default"/>
          <w:spacing w:val="2"/>
        </w:rPr>
        <w:t> </w:t>
      </w:r>
      <w:r>
        <w:rPr/>
        <w:t>月</w:t>
      </w:r>
      <w:r>
        <w:rPr>
          <w:spacing w:val="-50"/>
        </w:rPr>
        <w:t> </w:t>
      </w:r>
      <w:r>
        <w:rPr>
          <w:rFonts w:ascii="Garamond" w:hAnsi="Garamond" w:cs="Garamond" w:eastAsia="Garamond" w:hint="default"/>
        </w:rPr>
        <w:t>20 </w:t>
      </w:r>
      <w:r>
        <w:rPr/>
        <w:t>日经深圳市人民政府以深</w:t>
      </w:r>
      <w:r>
        <w:rPr>
          <w:w w:val="100"/>
        </w:rPr>
        <w:t> </w:t>
      </w:r>
      <w:r>
        <w:rPr/>
        <w:t>府办复【</w:t>
      </w:r>
      <w:r>
        <w:rPr>
          <w:rFonts w:ascii="Garamond" w:hAnsi="Garamond" w:cs="Garamond" w:eastAsia="Garamond" w:hint="default"/>
        </w:rPr>
        <w:t>1993</w:t>
      </w:r>
      <w:r>
        <w:rPr/>
        <w:t>】</w:t>
      </w:r>
      <w:r>
        <w:rPr>
          <w:rFonts w:ascii="Garamond" w:hAnsi="Garamond" w:cs="Garamond" w:eastAsia="Garamond" w:hint="default"/>
        </w:rPr>
        <w:t>855</w:t>
      </w:r>
      <w:r>
        <w:rPr>
          <w:rFonts w:ascii="Garamond" w:hAnsi="Garamond" w:cs="Garamond" w:eastAsia="Garamond" w:hint="default"/>
          <w:spacing w:val="-6"/>
        </w:rPr>
        <w:t> </w:t>
      </w:r>
      <w:r>
        <w:rPr/>
        <w:t>号文批准，由中国牧工商总公司、深圳市宝安区投资管理公司、深圳经</w:t>
      </w:r>
      <w:r>
        <w:rPr>
          <w:w w:val="100"/>
        </w:rPr>
        <w:t> </w:t>
      </w:r>
      <w:r>
        <w:rPr>
          <w:spacing w:val="-4"/>
        </w:rPr>
        <w:t>济特区食品贸易（集团）公司三家为发起人，通过改组以社会募集方式设立深圳市华宝（集</w:t>
      </w:r>
      <w:r>
        <w:rPr>
          <w:w w:val="100"/>
        </w:rPr>
        <w:t> </w:t>
      </w:r>
      <w:r>
        <w:rPr>
          <w:spacing w:val="-4"/>
        </w:rPr>
        <w:t>团）股份有限公司。于</w:t>
      </w:r>
      <w:r>
        <w:rPr>
          <w:spacing w:val="-60"/>
        </w:rPr>
        <w:t> </w:t>
      </w:r>
      <w:r>
        <w:rPr>
          <w:rFonts w:ascii="Garamond" w:hAnsi="Garamond" w:cs="Garamond" w:eastAsia="Garamond" w:hint="default"/>
        </w:rPr>
        <w:t>2001</w:t>
      </w:r>
      <w:r>
        <w:rPr>
          <w:rFonts w:ascii="Garamond" w:hAnsi="Garamond" w:cs="Garamond" w:eastAsia="Garamond" w:hint="default"/>
          <w:spacing w:val="-1"/>
        </w:rPr>
        <w:t> </w:t>
      </w:r>
      <w:r>
        <w:rPr/>
        <w:t>年</w:t>
      </w:r>
      <w:r>
        <w:rPr>
          <w:spacing w:val="-55"/>
        </w:rPr>
        <w:t> </w:t>
      </w:r>
      <w:r>
        <w:rPr>
          <w:rFonts w:ascii="Garamond" w:hAnsi="Garamond" w:cs="Garamond" w:eastAsia="Garamond" w:hint="default"/>
        </w:rPr>
        <w:t>2</w:t>
      </w:r>
      <w:r>
        <w:rPr>
          <w:rFonts w:ascii="Garamond" w:hAnsi="Garamond" w:cs="Garamond" w:eastAsia="Garamond" w:hint="default"/>
          <w:spacing w:val="-1"/>
        </w:rPr>
        <w:t> </w:t>
      </w:r>
      <w:r>
        <w:rPr/>
        <w:t>月</w:t>
      </w:r>
      <w:r>
        <w:rPr>
          <w:spacing w:val="-53"/>
        </w:rPr>
        <w:t> </w:t>
      </w:r>
      <w:r>
        <w:rPr>
          <w:rFonts w:ascii="Garamond" w:hAnsi="Garamond" w:cs="Garamond" w:eastAsia="Garamond" w:hint="default"/>
        </w:rPr>
        <w:t>27</w:t>
      </w:r>
      <w:r>
        <w:rPr>
          <w:rFonts w:ascii="Garamond" w:hAnsi="Garamond" w:cs="Garamond" w:eastAsia="Garamond" w:hint="default"/>
          <w:spacing w:val="-3"/>
        </w:rPr>
        <w:t> </w:t>
      </w:r>
      <w:r>
        <w:rPr/>
        <w:t>日经深圳市工商行政管理局批准，将公司名称变更为</w:t>
      </w:r>
      <w:r>
        <w:rPr>
          <w:w w:val="100"/>
        </w:rPr>
        <w:t> </w:t>
      </w:r>
      <w:r>
        <w:rPr>
          <w:spacing w:val="-5"/>
          <w:w w:val="97"/>
        </w:rPr>
        <w:t>现名称深圳市深信泰丰（集团）股份有限公司（以下简称“本公司”或“公司”）。公</w:t>
      </w:r>
      <w:r>
        <w:rPr>
          <w:spacing w:val="-76"/>
          <w:w w:val="97"/>
        </w:rPr>
        <w:t> </w:t>
      </w:r>
      <w:r>
        <w:rPr>
          <w:w w:val="88"/>
        </w:rPr>
        <w:t>司</w:t>
      </w:r>
      <w:r>
        <w:rPr>
          <w:spacing w:val="-66"/>
          <w:w w:val="88"/>
        </w:rPr>
        <w:t> </w:t>
      </w:r>
      <w:r>
        <w:rPr>
          <w:w w:val="88"/>
        </w:rPr>
        <w:t>已</w:t>
      </w:r>
      <w:r>
        <w:rPr>
          <w:spacing w:val="-66"/>
          <w:w w:val="88"/>
        </w:rPr>
        <w:t> </w:t>
      </w:r>
      <w:r>
        <w:rPr>
          <w:w w:val="100"/>
        </w:rPr>
        <w:t>领</w:t>
      </w:r>
      <w:r>
        <w:rPr>
          <w:w w:val="100"/>
        </w:rPr>
        <w:t> </w:t>
      </w:r>
      <w:r>
        <w:rPr/>
        <w:t>取注册号为</w:t>
      </w:r>
      <w:r>
        <w:rPr>
          <w:spacing w:val="-59"/>
        </w:rPr>
        <w:t> </w:t>
      </w:r>
      <w:r>
        <w:rPr>
          <w:rFonts w:ascii="Garamond" w:hAnsi="Garamond" w:cs="Garamond" w:eastAsia="Garamond" w:hint="default"/>
        </w:rPr>
        <w:t>440301103553063</w:t>
      </w:r>
      <w:r>
        <w:rPr>
          <w:rFonts w:ascii="Garamond" w:hAnsi="Garamond" w:cs="Garamond" w:eastAsia="Garamond" w:hint="default"/>
          <w:spacing w:val="-2"/>
        </w:rPr>
        <w:t> </w:t>
      </w:r>
      <w:r>
        <w:rPr/>
        <w:t>企业法人营业执照，注册资本为人民币</w:t>
      </w:r>
      <w:r>
        <w:rPr>
          <w:spacing w:val="-59"/>
        </w:rPr>
        <w:t> </w:t>
      </w:r>
      <w:r>
        <w:rPr>
          <w:rFonts w:ascii="Garamond" w:hAnsi="Garamond" w:cs="Garamond" w:eastAsia="Garamond" w:hint="default"/>
        </w:rPr>
        <w:t>357,973,531.00</w:t>
      </w:r>
      <w:r>
        <w:rPr>
          <w:rFonts w:ascii="Garamond" w:hAnsi="Garamond" w:cs="Garamond" w:eastAsia="Garamond" w:hint="default"/>
          <w:spacing w:val="-5"/>
        </w:rPr>
        <w:t> </w:t>
      </w:r>
      <w:r>
        <w:rPr/>
        <w:t>元。</w:t>
      </w:r>
    </w:p>
    <w:p>
      <w:pPr>
        <w:pStyle w:val="BodyText"/>
        <w:spacing w:line="263" w:lineRule="exact"/>
        <w:ind w:left="597" w:right="96"/>
        <w:jc w:val="left"/>
      </w:pPr>
      <w:r>
        <w:rPr>
          <w:rFonts w:ascii="Garamond" w:hAnsi="Garamond" w:cs="Garamond" w:eastAsia="Garamond" w:hint="default"/>
        </w:rPr>
        <w:t>1</w:t>
      </w:r>
      <w:r>
        <w:rPr/>
        <w:t>、本公司股权分置改革前股东所持公司的法人股发生的股权转让事宜如下：</w:t>
      </w:r>
    </w:p>
    <w:p>
      <w:pPr>
        <w:pStyle w:val="BodyText"/>
        <w:spacing w:line="271" w:lineRule="exact"/>
        <w:ind w:left="585" w:right="96"/>
        <w:jc w:val="left"/>
      </w:pPr>
      <w:r>
        <w:rPr/>
        <w:t>（</w:t>
      </w:r>
      <w:r>
        <w:rPr>
          <w:rFonts w:ascii="Garamond" w:hAnsi="Garamond" w:cs="Garamond" w:eastAsia="Garamond" w:hint="default"/>
        </w:rPr>
        <w:t>1</w:t>
      </w:r>
      <w:r>
        <w:rPr/>
        <w:t>）深圳市证券管理办公室于</w:t>
      </w:r>
      <w:r>
        <w:rPr>
          <w:spacing w:val="-55"/>
        </w:rPr>
        <w:t> </w:t>
      </w:r>
      <w:r>
        <w:rPr>
          <w:rFonts w:ascii="Garamond" w:hAnsi="Garamond" w:cs="Garamond" w:eastAsia="Garamond" w:hint="default"/>
        </w:rPr>
        <w:t>1999</w:t>
      </w:r>
      <w:r>
        <w:rPr>
          <w:rFonts w:ascii="Garamond" w:hAnsi="Garamond" w:cs="Garamond" w:eastAsia="Garamond" w:hint="default"/>
          <w:spacing w:val="1"/>
        </w:rPr>
        <w:t> </w:t>
      </w:r>
      <w:r>
        <w:rPr/>
        <w:t>年</w:t>
      </w:r>
      <w:r>
        <w:rPr>
          <w:spacing w:val="-53"/>
        </w:rPr>
        <w:t> </w:t>
      </w:r>
      <w:r>
        <w:rPr>
          <w:rFonts w:ascii="Garamond" w:hAnsi="Garamond" w:cs="Garamond" w:eastAsia="Garamond" w:hint="default"/>
        </w:rPr>
        <w:t>9</w:t>
      </w:r>
      <w:r>
        <w:rPr>
          <w:rFonts w:ascii="Garamond" w:hAnsi="Garamond" w:cs="Garamond" w:eastAsia="Garamond" w:hint="default"/>
          <w:spacing w:val="1"/>
        </w:rPr>
        <w:t> </w:t>
      </w:r>
      <w:r>
        <w:rPr/>
        <w:t>月</w:t>
      </w:r>
      <w:r>
        <w:rPr>
          <w:spacing w:val="-51"/>
        </w:rPr>
        <w:t> </w:t>
      </w:r>
      <w:r>
        <w:rPr>
          <w:rFonts w:ascii="Garamond" w:hAnsi="Garamond" w:cs="Garamond" w:eastAsia="Garamond" w:hint="default"/>
        </w:rPr>
        <w:t>9</w:t>
      </w:r>
      <w:r>
        <w:rPr>
          <w:rFonts w:ascii="Garamond" w:hAnsi="Garamond" w:cs="Garamond" w:eastAsia="Garamond" w:hint="default"/>
          <w:spacing w:val="1"/>
        </w:rPr>
        <w:t> </w:t>
      </w:r>
      <w:r>
        <w:rPr>
          <w:spacing w:val="-3"/>
        </w:rPr>
        <w:t>日以深证办复【</w:t>
      </w:r>
      <w:r>
        <w:rPr>
          <w:rFonts w:ascii="Garamond" w:hAnsi="Garamond" w:cs="Garamond" w:eastAsia="Garamond" w:hint="default"/>
          <w:spacing w:val="-3"/>
        </w:rPr>
        <w:t>1999</w:t>
      </w:r>
      <w:r>
        <w:rPr>
          <w:spacing w:val="-3"/>
        </w:rPr>
        <w:t>】</w:t>
      </w:r>
      <w:r>
        <w:rPr>
          <w:rFonts w:ascii="Garamond" w:hAnsi="Garamond" w:cs="Garamond" w:eastAsia="Garamond" w:hint="default"/>
          <w:spacing w:val="-3"/>
        </w:rPr>
        <w:t>42</w:t>
      </w:r>
      <w:r>
        <w:rPr>
          <w:rFonts w:ascii="Garamond" w:hAnsi="Garamond" w:cs="Garamond" w:eastAsia="Garamond" w:hint="default"/>
          <w:spacing w:val="1"/>
        </w:rPr>
        <w:t> </w:t>
      </w:r>
      <w:r>
        <w:rPr>
          <w:spacing w:val="-3"/>
        </w:rPr>
        <w:t>号文批准，以及</w:t>
      </w:r>
    </w:p>
    <w:p>
      <w:pPr>
        <w:pStyle w:val="BodyText"/>
        <w:spacing w:line="218" w:lineRule="auto" w:before="7"/>
        <w:ind w:left="177" w:right="121"/>
        <w:jc w:val="both"/>
      </w:pPr>
      <w:r>
        <w:rPr/>
        <w:t>经财政部于</w:t>
      </w:r>
      <w:r>
        <w:rPr>
          <w:spacing w:val="-52"/>
        </w:rPr>
        <w:t> </w:t>
      </w:r>
      <w:r>
        <w:rPr>
          <w:rFonts w:ascii="Garamond" w:hAnsi="Garamond" w:cs="Garamond" w:eastAsia="Garamond" w:hint="default"/>
        </w:rPr>
        <w:t>1999</w:t>
      </w:r>
      <w:r>
        <w:rPr>
          <w:rFonts w:ascii="Garamond" w:hAnsi="Garamond" w:cs="Garamond" w:eastAsia="Garamond" w:hint="default"/>
          <w:spacing w:val="5"/>
        </w:rPr>
        <w:t> </w:t>
      </w:r>
      <w:r>
        <w:rPr/>
        <w:t>年</w:t>
      </w:r>
      <w:r>
        <w:rPr>
          <w:spacing w:val="-50"/>
        </w:rPr>
        <w:t> </w:t>
      </w:r>
      <w:r>
        <w:rPr>
          <w:rFonts w:ascii="Garamond" w:hAnsi="Garamond" w:cs="Garamond" w:eastAsia="Garamond" w:hint="default"/>
        </w:rPr>
        <w:t>11</w:t>
      </w:r>
      <w:r>
        <w:rPr>
          <w:rFonts w:ascii="Garamond" w:hAnsi="Garamond" w:cs="Garamond" w:eastAsia="Garamond" w:hint="default"/>
          <w:spacing w:val="5"/>
        </w:rPr>
        <w:t> </w:t>
      </w:r>
      <w:r>
        <w:rPr/>
        <w:t>月</w:t>
      </w:r>
      <w:r>
        <w:rPr>
          <w:spacing w:val="-47"/>
        </w:rPr>
        <w:t> </w:t>
      </w:r>
      <w:r>
        <w:rPr>
          <w:rFonts w:ascii="Garamond" w:hAnsi="Garamond" w:cs="Garamond" w:eastAsia="Garamond" w:hint="default"/>
        </w:rPr>
        <w:t>24</w:t>
      </w:r>
      <w:r>
        <w:rPr>
          <w:rFonts w:ascii="Garamond" w:hAnsi="Garamond" w:cs="Garamond" w:eastAsia="Garamond" w:hint="default"/>
          <w:spacing w:val="2"/>
        </w:rPr>
        <w:t> </w:t>
      </w:r>
      <w:r>
        <w:rPr>
          <w:spacing w:val="-3"/>
        </w:rPr>
        <w:t>日以财管字【</w:t>
      </w:r>
      <w:r>
        <w:rPr>
          <w:rFonts w:ascii="Garamond" w:hAnsi="Garamond" w:cs="Garamond" w:eastAsia="Garamond" w:hint="default"/>
          <w:spacing w:val="-3"/>
        </w:rPr>
        <w:t>1999</w:t>
      </w:r>
      <w:r>
        <w:rPr>
          <w:spacing w:val="-3"/>
        </w:rPr>
        <w:t>】</w:t>
      </w:r>
      <w:r>
        <w:rPr>
          <w:rFonts w:ascii="Garamond" w:hAnsi="Garamond" w:cs="Garamond" w:eastAsia="Garamond" w:hint="default"/>
          <w:spacing w:val="-3"/>
        </w:rPr>
        <w:t>362</w:t>
      </w:r>
      <w:r>
        <w:rPr>
          <w:rFonts w:ascii="Garamond" w:hAnsi="Garamond" w:cs="Garamond" w:eastAsia="Garamond" w:hint="default"/>
          <w:spacing w:val="5"/>
        </w:rPr>
        <w:t> </w:t>
      </w:r>
      <w:r>
        <w:rPr>
          <w:spacing w:val="-3"/>
        </w:rPr>
        <w:t>号文批准，由深圳国际信托投资有限责</w:t>
      </w:r>
      <w:r>
        <w:rPr>
          <w:spacing w:val="-97"/>
        </w:rPr>
        <w:t> </w:t>
      </w:r>
      <w:r>
        <w:rPr>
          <w:spacing w:val="-97"/>
        </w:rPr>
      </w:r>
      <w:r>
        <w:rPr>
          <w:spacing w:val="-6"/>
        </w:rPr>
        <w:t>任公司受让本公司原股东</w:t>
      </w:r>
      <w:r>
        <w:rPr>
          <w:rFonts w:ascii="Garamond" w:hAnsi="Garamond" w:cs="Garamond" w:eastAsia="Garamond" w:hint="default"/>
          <w:spacing w:val="-6"/>
        </w:rPr>
        <w:t>—</w:t>
      </w:r>
      <w:r>
        <w:rPr>
          <w:spacing w:val="-6"/>
        </w:rPr>
        <w:t>中国牧工商（集团）总公司持有的本公司法人股份</w:t>
      </w:r>
      <w:r>
        <w:rPr>
          <w:spacing w:val="-67"/>
        </w:rPr>
        <w:t> </w:t>
      </w:r>
      <w:r>
        <w:rPr>
          <w:rFonts w:ascii="Garamond" w:hAnsi="Garamond" w:cs="Garamond" w:eastAsia="Garamond" w:hint="default"/>
        </w:rPr>
        <w:t>77,886,656</w:t>
      </w:r>
      <w:r>
        <w:rPr>
          <w:rFonts w:ascii="Garamond" w:hAnsi="Garamond" w:cs="Garamond" w:eastAsia="Garamond" w:hint="default"/>
          <w:spacing w:val="-12"/>
        </w:rPr>
        <w:t> </w:t>
      </w:r>
      <w:r>
        <w:rPr/>
        <w:t>股</w:t>
      </w:r>
      <w:r>
        <w:rPr>
          <w:spacing w:val="-64"/>
        </w:rPr>
        <w:t> </w:t>
      </w:r>
      <w:r>
        <w:rPr/>
        <w:t>，</w:t>
      </w:r>
      <w:r>
        <w:rPr>
          <w:w w:val="75"/>
        </w:rPr>
        <w:t> </w:t>
      </w:r>
      <w:r>
        <w:rPr/>
        <w:t>并办妥股权过户手续。转让完成后，中国牧工商（集团）总公司不再持有本公司股权。</w:t>
      </w:r>
    </w:p>
    <w:p>
      <w:pPr>
        <w:pStyle w:val="BodyText"/>
        <w:spacing w:line="286" w:lineRule="exact"/>
        <w:ind w:left="585" w:right="96"/>
        <w:jc w:val="left"/>
      </w:pPr>
      <w:r>
        <w:rPr/>
        <w:t>（</w:t>
      </w:r>
      <w:r>
        <w:rPr>
          <w:rFonts w:ascii="Garamond" w:hAnsi="Garamond" w:cs="Garamond" w:eastAsia="Garamond" w:hint="default"/>
        </w:rPr>
        <w:t>2</w:t>
      </w:r>
      <w:r>
        <w:rPr/>
        <w:t>）深圳市宝安区人民政府于</w:t>
      </w:r>
      <w:r>
        <w:rPr>
          <w:spacing w:val="-55"/>
        </w:rPr>
        <w:t> </w:t>
      </w:r>
      <w:r>
        <w:rPr>
          <w:rFonts w:ascii="Garamond" w:hAnsi="Garamond" w:cs="Garamond" w:eastAsia="Garamond" w:hint="default"/>
        </w:rPr>
        <w:t>1999</w:t>
      </w:r>
      <w:r>
        <w:rPr>
          <w:rFonts w:ascii="Garamond" w:hAnsi="Garamond" w:cs="Garamond" w:eastAsia="Garamond" w:hint="default"/>
          <w:spacing w:val="1"/>
        </w:rPr>
        <w:t> </w:t>
      </w:r>
      <w:r>
        <w:rPr/>
        <w:t>年</w:t>
      </w:r>
      <w:r>
        <w:rPr>
          <w:spacing w:val="-53"/>
        </w:rPr>
        <w:t> </w:t>
      </w:r>
      <w:r>
        <w:rPr>
          <w:rFonts w:ascii="Garamond" w:hAnsi="Garamond" w:cs="Garamond" w:eastAsia="Garamond" w:hint="default"/>
        </w:rPr>
        <w:t>9</w:t>
      </w:r>
      <w:r>
        <w:rPr>
          <w:rFonts w:ascii="Garamond" w:hAnsi="Garamond" w:cs="Garamond" w:eastAsia="Garamond" w:hint="default"/>
          <w:spacing w:val="1"/>
        </w:rPr>
        <w:t> </w:t>
      </w:r>
      <w:r>
        <w:rPr/>
        <w:t>月</w:t>
      </w:r>
      <w:r>
        <w:rPr>
          <w:spacing w:val="-51"/>
        </w:rPr>
        <w:t> </w:t>
      </w:r>
      <w:r>
        <w:rPr>
          <w:rFonts w:ascii="Garamond" w:hAnsi="Garamond" w:cs="Garamond" w:eastAsia="Garamond" w:hint="default"/>
        </w:rPr>
        <w:t>9</w:t>
      </w:r>
      <w:r>
        <w:rPr>
          <w:rFonts w:ascii="Garamond" w:hAnsi="Garamond" w:cs="Garamond" w:eastAsia="Garamond" w:hint="default"/>
          <w:spacing w:val="1"/>
        </w:rPr>
        <w:t> </w:t>
      </w:r>
      <w:r>
        <w:rPr>
          <w:spacing w:val="-3"/>
        </w:rPr>
        <w:t>日以深宝府函【</w:t>
      </w:r>
      <w:r>
        <w:rPr>
          <w:rFonts w:ascii="Garamond" w:hAnsi="Garamond" w:cs="Garamond" w:eastAsia="Garamond" w:hint="default"/>
          <w:spacing w:val="-3"/>
        </w:rPr>
        <w:t>1999</w:t>
      </w:r>
      <w:r>
        <w:rPr>
          <w:spacing w:val="-3"/>
        </w:rPr>
        <w:t>】</w:t>
      </w:r>
      <w:r>
        <w:rPr>
          <w:rFonts w:ascii="Garamond" w:hAnsi="Garamond" w:cs="Garamond" w:eastAsia="Garamond" w:hint="default"/>
          <w:spacing w:val="-3"/>
        </w:rPr>
        <w:t>29</w:t>
      </w:r>
      <w:r>
        <w:rPr>
          <w:rFonts w:ascii="Garamond" w:hAnsi="Garamond" w:cs="Garamond" w:eastAsia="Garamond" w:hint="default"/>
          <w:spacing w:val="1"/>
        </w:rPr>
        <w:t> </w:t>
      </w:r>
      <w:r>
        <w:rPr>
          <w:spacing w:val="-3"/>
        </w:rPr>
        <w:t>号文批准、深圳</w:t>
      </w:r>
    </w:p>
    <w:p>
      <w:pPr>
        <w:pStyle w:val="BodyText"/>
        <w:spacing w:line="272" w:lineRule="exact"/>
        <w:ind w:left="177" w:right="0"/>
        <w:jc w:val="both"/>
      </w:pPr>
      <w:r>
        <w:rPr/>
        <w:t>市国有资产管理办公室于</w:t>
      </w:r>
      <w:r>
        <w:rPr>
          <w:spacing w:val="-50"/>
        </w:rPr>
        <w:t> </w:t>
      </w:r>
      <w:r>
        <w:rPr>
          <w:rFonts w:ascii="Garamond" w:hAnsi="Garamond" w:cs="Garamond" w:eastAsia="Garamond" w:hint="default"/>
        </w:rPr>
        <w:t>1999</w:t>
      </w:r>
      <w:r>
        <w:rPr>
          <w:rFonts w:ascii="Garamond" w:hAnsi="Garamond" w:cs="Garamond" w:eastAsia="Garamond" w:hint="default"/>
          <w:spacing w:val="4"/>
        </w:rPr>
        <w:t> </w:t>
      </w:r>
      <w:r>
        <w:rPr/>
        <w:t>年</w:t>
      </w:r>
      <w:r>
        <w:rPr>
          <w:spacing w:val="-48"/>
        </w:rPr>
        <w:t> </w:t>
      </w:r>
      <w:r>
        <w:rPr>
          <w:rFonts w:ascii="Garamond" w:hAnsi="Garamond" w:cs="Garamond" w:eastAsia="Garamond" w:hint="default"/>
        </w:rPr>
        <w:t>9</w:t>
      </w:r>
      <w:r>
        <w:rPr>
          <w:rFonts w:ascii="Garamond" w:hAnsi="Garamond" w:cs="Garamond" w:eastAsia="Garamond" w:hint="default"/>
          <w:spacing w:val="4"/>
        </w:rPr>
        <w:t> </w:t>
      </w:r>
      <w:r>
        <w:rPr/>
        <w:t>月</w:t>
      </w:r>
      <w:r>
        <w:rPr>
          <w:spacing w:val="-48"/>
        </w:rPr>
        <w:t> </w:t>
      </w:r>
      <w:r>
        <w:rPr>
          <w:rFonts w:ascii="Garamond" w:hAnsi="Garamond" w:cs="Garamond" w:eastAsia="Garamond" w:hint="default"/>
        </w:rPr>
        <w:t>3</w:t>
      </w:r>
      <w:r>
        <w:rPr>
          <w:rFonts w:ascii="Garamond" w:hAnsi="Garamond" w:cs="Garamond" w:eastAsia="Garamond" w:hint="default"/>
          <w:spacing w:val="4"/>
        </w:rPr>
        <w:t> </w:t>
      </w:r>
      <w:r>
        <w:rPr/>
        <w:t>日以【</w:t>
      </w:r>
      <w:r>
        <w:rPr>
          <w:rFonts w:ascii="Garamond" w:hAnsi="Garamond" w:cs="Garamond" w:eastAsia="Garamond" w:hint="default"/>
        </w:rPr>
        <w:t>1999</w:t>
      </w:r>
      <w:r>
        <w:rPr/>
        <w:t>】</w:t>
      </w:r>
      <w:r>
        <w:rPr>
          <w:rFonts w:ascii="Garamond" w:hAnsi="Garamond" w:cs="Garamond" w:eastAsia="Garamond" w:hint="default"/>
        </w:rPr>
        <w:t>65</w:t>
      </w:r>
      <w:r>
        <w:rPr>
          <w:rFonts w:ascii="Garamond" w:hAnsi="Garamond" w:cs="Garamond" w:eastAsia="Garamond" w:hint="default"/>
          <w:spacing w:val="4"/>
        </w:rPr>
        <w:t> </w:t>
      </w:r>
      <w:r>
        <w:rPr/>
        <w:t>号文批准，以及深圳市证券管理办</w:t>
      </w:r>
    </w:p>
    <w:p>
      <w:pPr>
        <w:pStyle w:val="BodyText"/>
        <w:spacing w:line="218" w:lineRule="auto" w:before="7"/>
        <w:ind w:left="177" w:right="185"/>
        <w:jc w:val="both"/>
      </w:pPr>
      <w:r>
        <w:rPr/>
        <w:t>公室于</w:t>
      </w:r>
      <w:r>
        <w:rPr>
          <w:spacing w:val="-51"/>
        </w:rPr>
        <w:t> </w:t>
      </w:r>
      <w:r>
        <w:rPr>
          <w:rFonts w:ascii="Garamond" w:hAnsi="Garamond" w:cs="Garamond" w:eastAsia="Garamond" w:hint="default"/>
        </w:rPr>
        <w:t>1999</w:t>
      </w:r>
      <w:r>
        <w:rPr>
          <w:rFonts w:ascii="Garamond" w:hAnsi="Garamond" w:cs="Garamond" w:eastAsia="Garamond" w:hint="default"/>
          <w:spacing w:val="-1"/>
        </w:rPr>
        <w:t> </w:t>
      </w:r>
      <w:r>
        <w:rPr/>
        <w:t>年</w:t>
      </w:r>
      <w:r>
        <w:rPr>
          <w:spacing w:val="-51"/>
        </w:rPr>
        <w:t> </w:t>
      </w:r>
      <w:r>
        <w:rPr>
          <w:rFonts w:ascii="Garamond" w:hAnsi="Garamond" w:cs="Garamond" w:eastAsia="Garamond" w:hint="default"/>
        </w:rPr>
        <w:t>9</w:t>
      </w:r>
      <w:r>
        <w:rPr>
          <w:rFonts w:ascii="Garamond" w:hAnsi="Garamond" w:cs="Garamond" w:eastAsia="Garamond" w:hint="default"/>
          <w:spacing w:val="4"/>
        </w:rPr>
        <w:t> </w:t>
      </w:r>
      <w:r>
        <w:rPr/>
        <w:t>月</w:t>
      </w:r>
      <w:r>
        <w:rPr>
          <w:spacing w:val="-51"/>
        </w:rPr>
        <w:t> </w:t>
      </w:r>
      <w:r>
        <w:rPr>
          <w:rFonts w:ascii="Garamond" w:hAnsi="Garamond" w:cs="Garamond" w:eastAsia="Garamond" w:hint="default"/>
        </w:rPr>
        <w:t>9</w:t>
      </w:r>
      <w:r>
        <w:rPr>
          <w:rFonts w:ascii="Garamond" w:hAnsi="Garamond" w:cs="Garamond" w:eastAsia="Garamond" w:hint="default"/>
          <w:spacing w:val="1"/>
        </w:rPr>
        <w:t> </w:t>
      </w:r>
      <w:r>
        <w:rPr/>
        <w:t>日以深证办复【</w:t>
      </w:r>
      <w:r>
        <w:rPr>
          <w:rFonts w:ascii="Garamond" w:hAnsi="Garamond" w:cs="Garamond" w:eastAsia="Garamond" w:hint="default"/>
        </w:rPr>
        <w:t>1999</w:t>
      </w:r>
      <w:r>
        <w:rPr/>
        <w:t>】</w:t>
      </w:r>
      <w:r>
        <w:rPr>
          <w:rFonts w:ascii="Garamond" w:hAnsi="Garamond" w:cs="Garamond" w:eastAsia="Garamond" w:hint="default"/>
        </w:rPr>
        <w:t>42</w:t>
      </w:r>
      <w:r>
        <w:rPr>
          <w:rFonts w:ascii="Garamond" w:hAnsi="Garamond" w:cs="Garamond" w:eastAsia="Garamond" w:hint="default"/>
          <w:spacing w:val="1"/>
        </w:rPr>
        <w:t> </w:t>
      </w:r>
      <w:r>
        <w:rPr/>
        <w:t>号文批准，以及经财政部于</w:t>
      </w:r>
      <w:r>
        <w:rPr>
          <w:spacing w:val="-53"/>
        </w:rPr>
        <w:t> </w:t>
      </w:r>
      <w:r>
        <w:rPr>
          <w:rFonts w:ascii="Garamond" w:hAnsi="Garamond" w:cs="Garamond" w:eastAsia="Garamond" w:hint="default"/>
        </w:rPr>
        <w:t>1999</w:t>
      </w:r>
      <w:r>
        <w:rPr>
          <w:rFonts w:ascii="Garamond" w:hAnsi="Garamond" w:cs="Garamond" w:eastAsia="Garamond" w:hint="default"/>
          <w:spacing w:val="1"/>
        </w:rPr>
        <w:t> </w:t>
      </w:r>
      <w:r>
        <w:rPr/>
        <w:t>年</w:t>
      </w:r>
      <w:r>
        <w:rPr>
          <w:spacing w:val="-51"/>
        </w:rPr>
        <w:t> </w:t>
      </w:r>
      <w:r>
        <w:rPr>
          <w:rFonts w:ascii="Garamond" w:hAnsi="Garamond" w:cs="Garamond" w:eastAsia="Garamond" w:hint="default"/>
        </w:rPr>
        <w:t>11</w:t>
      </w:r>
      <w:r>
        <w:rPr>
          <w:rFonts w:ascii="Garamond" w:hAnsi="Garamond" w:cs="Garamond" w:eastAsia="Garamond" w:hint="default"/>
          <w:spacing w:val="1"/>
        </w:rPr>
        <w:t> </w:t>
      </w:r>
      <w:r>
        <w:rPr/>
        <w:t>月</w:t>
      </w:r>
      <w:r>
        <w:rPr>
          <w:spacing w:val="-51"/>
        </w:rPr>
        <w:t> </w:t>
      </w:r>
      <w:r>
        <w:rPr>
          <w:rFonts w:ascii="Garamond" w:hAnsi="Garamond" w:cs="Garamond" w:eastAsia="Garamond" w:hint="default"/>
        </w:rPr>
        <w:t>24</w:t>
      </w:r>
      <w:r>
        <w:rPr>
          <w:rFonts w:ascii="Garamond" w:hAnsi="Garamond" w:cs="Garamond" w:eastAsia="Garamond" w:hint="default"/>
          <w:w w:val="100"/>
        </w:rPr>
        <w:t> </w:t>
      </w:r>
      <w:r>
        <w:rPr>
          <w:spacing w:val="-2"/>
        </w:rPr>
        <w:t>日以财管字【</w:t>
      </w:r>
      <w:r>
        <w:rPr>
          <w:rFonts w:ascii="Garamond" w:hAnsi="Garamond" w:cs="Garamond" w:eastAsia="Garamond" w:hint="default"/>
          <w:spacing w:val="-2"/>
        </w:rPr>
        <w:t>1999</w:t>
      </w:r>
      <w:r>
        <w:rPr>
          <w:spacing w:val="-2"/>
        </w:rPr>
        <w:t>】</w:t>
      </w:r>
      <w:r>
        <w:rPr>
          <w:rFonts w:ascii="Garamond" w:hAnsi="Garamond" w:cs="Garamond" w:eastAsia="Garamond" w:hint="default"/>
          <w:spacing w:val="-2"/>
        </w:rPr>
        <w:t>362</w:t>
      </w:r>
      <w:r>
        <w:rPr>
          <w:rFonts w:ascii="Garamond" w:hAnsi="Garamond" w:cs="Garamond" w:eastAsia="Garamond" w:hint="default"/>
        </w:rPr>
        <w:t> </w:t>
      </w:r>
      <w:r>
        <w:rPr>
          <w:spacing w:val="-2"/>
        </w:rPr>
        <w:t>号文批准由深圳国际信托投资有限责任公司受让本公司原第一大股</w:t>
      </w:r>
      <w:r>
        <w:rPr>
          <w:spacing w:val="-85"/>
        </w:rPr>
        <w:t> </w:t>
      </w:r>
      <w:r>
        <w:rPr>
          <w:spacing w:val="-85"/>
        </w:rPr>
      </w:r>
      <w:r>
        <w:rPr/>
        <w:t>东</w:t>
      </w:r>
      <w:r>
        <w:rPr>
          <w:rFonts w:ascii="Garamond" w:hAnsi="Garamond" w:cs="Garamond" w:eastAsia="Garamond" w:hint="default"/>
        </w:rPr>
        <w:t>—</w:t>
      </w:r>
      <w:r>
        <w:rPr/>
        <w:t>深圳市宝安区投资管理公司持有的本公司国家股份</w:t>
      </w:r>
      <w:r>
        <w:rPr>
          <w:spacing w:val="-58"/>
        </w:rPr>
        <w:t> </w:t>
      </w:r>
      <w:r>
        <w:rPr>
          <w:rFonts w:ascii="Garamond" w:hAnsi="Garamond" w:cs="Garamond" w:eastAsia="Garamond" w:hint="default"/>
        </w:rPr>
        <w:t>71,335,413</w:t>
      </w:r>
      <w:r>
        <w:rPr>
          <w:rFonts w:ascii="Garamond" w:hAnsi="Garamond" w:cs="Garamond" w:eastAsia="Garamond" w:hint="default"/>
          <w:spacing w:val="-4"/>
        </w:rPr>
        <w:t> </w:t>
      </w:r>
      <w:r>
        <w:rPr/>
        <w:t>股。</w:t>
      </w:r>
    </w:p>
    <w:p>
      <w:pPr>
        <w:pStyle w:val="BodyText"/>
        <w:spacing w:line="262" w:lineRule="exact"/>
        <w:ind w:left="597" w:right="96"/>
        <w:jc w:val="left"/>
      </w:pPr>
      <w:r>
        <w:rPr>
          <w:rFonts w:ascii="Garamond" w:hAnsi="Garamond" w:cs="Garamond" w:eastAsia="Garamond" w:hint="default"/>
        </w:rPr>
        <w:t>2002</w:t>
      </w:r>
      <w:r>
        <w:rPr>
          <w:rFonts w:ascii="Garamond" w:hAnsi="Garamond" w:cs="Garamond" w:eastAsia="Garamond" w:hint="default"/>
          <w:spacing w:val="7"/>
        </w:rPr>
        <w:t> </w:t>
      </w:r>
      <w:r>
        <w:rPr/>
        <w:t>年</w:t>
      </w:r>
      <w:r>
        <w:rPr>
          <w:spacing w:val="-42"/>
        </w:rPr>
        <w:t> </w:t>
      </w:r>
      <w:r>
        <w:rPr>
          <w:rFonts w:ascii="Garamond" w:hAnsi="Garamond" w:cs="Garamond" w:eastAsia="Garamond" w:hint="default"/>
        </w:rPr>
        <w:t>10</w:t>
      </w:r>
      <w:r>
        <w:rPr>
          <w:rFonts w:ascii="Garamond" w:hAnsi="Garamond" w:cs="Garamond" w:eastAsia="Garamond" w:hint="default"/>
          <w:spacing w:val="7"/>
        </w:rPr>
        <w:t> </w:t>
      </w:r>
      <w:r>
        <w:rPr/>
        <w:t>月</w:t>
      </w:r>
      <w:r>
        <w:rPr>
          <w:spacing w:val="-42"/>
        </w:rPr>
        <w:t> </w:t>
      </w:r>
      <w:r>
        <w:rPr>
          <w:rFonts w:ascii="Garamond" w:hAnsi="Garamond" w:cs="Garamond" w:eastAsia="Garamond" w:hint="default"/>
        </w:rPr>
        <w:t>16</w:t>
      </w:r>
      <w:r>
        <w:rPr>
          <w:rFonts w:ascii="Garamond" w:hAnsi="Garamond" w:cs="Garamond" w:eastAsia="Garamond" w:hint="default"/>
          <w:spacing w:val="7"/>
        </w:rPr>
        <w:t> </w:t>
      </w:r>
      <w:r>
        <w:rPr/>
        <w:t>日</w:t>
      </w:r>
      <w:r>
        <w:rPr>
          <w:rFonts w:ascii="Garamond" w:hAnsi="Garamond" w:cs="Garamond" w:eastAsia="Garamond" w:hint="default"/>
        </w:rPr>
        <w:t>,</w:t>
      </w:r>
      <w:r>
        <w:rPr/>
        <w:t>深圳市宝安区投资管理公司与深圳国际信托投资有限责任公司重新</w:t>
      </w:r>
    </w:p>
    <w:p>
      <w:pPr>
        <w:pStyle w:val="BodyText"/>
        <w:spacing w:line="272" w:lineRule="exact"/>
        <w:ind w:left="177" w:right="0"/>
        <w:jc w:val="both"/>
      </w:pPr>
      <w:r>
        <w:rPr>
          <w:w w:val="100"/>
        </w:rPr>
        <w:t>签</w:t>
      </w:r>
      <w:r>
        <w:rPr>
          <w:spacing w:val="-3"/>
          <w:w w:val="100"/>
        </w:rPr>
        <w:t>定</w:t>
      </w:r>
      <w:r>
        <w:rPr>
          <w:spacing w:val="-10"/>
          <w:w w:val="100"/>
        </w:rPr>
        <w:t>了</w:t>
      </w:r>
      <w:r>
        <w:rPr>
          <w:spacing w:val="-3"/>
          <w:w w:val="100"/>
        </w:rPr>
        <w:t>《股</w:t>
      </w:r>
      <w:r>
        <w:rPr>
          <w:w w:val="100"/>
        </w:rPr>
        <w:t>权</w:t>
      </w:r>
      <w:r>
        <w:rPr>
          <w:spacing w:val="-3"/>
          <w:w w:val="100"/>
        </w:rPr>
        <w:t>转</w:t>
      </w:r>
      <w:r>
        <w:rPr>
          <w:w w:val="100"/>
        </w:rPr>
        <w:t>让</w:t>
      </w:r>
      <w:r>
        <w:rPr>
          <w:spacing w:val="-3"/>
          <w:w w:val="100"/>
        </w:rPr>
        <w:t>协</w:t>
      </w:r>
      <w:r>
        <w:rPr>
          <w:w w:val="100"/>
        </w:rPr>
        <w:t>议</w:t>
      </w:r>
      <w:r>
        <w:rPr>
          <w:spacing w:val="-3"/>
          <w:w w:val="100"/>
        </w:rPr>
        <w:t>书</w:t>
      </w:r>
      <w:r>
        <w:rPr>
          <w:spacing w:val="-104"/>
          <w:w w:val="100"/>
        </w:rPr>
        <w:t>》</w:t>
      </w:r>
      <w:r>
        <w:rPr>
          <w:spacing w:val="-15"/>
          <w:w w:val="100"/>
        </w:rPr>
        <w:t>，</w:t>
      </w:r>
      <w:r>
        <w:rPr>
          <w:spacing w:val="-3"/>
          <w:w w:val="100"/>
        </w:rPr>
        <w:t>根</w:t>
      </w:r>
      <w:r>
        <w:rPr>
          <w:w w:val="100"/>
        </w:rPr>
        <w:t>据</w:t>
      </w:r>
      <w:r>
        <w:rPr>
          <w:spacing w:val="-3"/>
          <w:w w:val="100"/>
        </w:rPr>
        <w:t>审</w:t>
      </w:r>
      <w:r>
        <w:rPr>
          <w:w w:val="100"/>
        </w:rPr>
        <w:t>计</w:t>
      </w:r>
      <w:r>
        <w:rPr>
          <w:spacing w:val="-3"/>
          <w:w w:val="100"/>
        </w:rPr>
        <w:t>后</w:t>
      </w:r>
      <w:r>
        <w:rPr>
          <w:w w:val="100"/>
        </w:rPr>
        <w:t>本公司</w:t>
      </w:r>
      <w:r>
        <w:rPr>
          <w:spacing w:val="-57"/>
        </w:rPr>
        <w:t> </w:t>
      </w:r>
      <w:r>
        <w:rPr>
          <w:rFonts w:ascii="Garamond" w:hAnsi="Garamond" w:cs="Garamond" w:eastAsia="Garamond" w:hint="default"/>
          <w:spacing w:val="-1"/>
          <w:w w:val="100"/>
        </w:rPr>
        <w:t>200</w:t>
      </w:r>
      <w:r>
        <w:rPr>
          <w:rFonts w:ascii="Garamond" w:hAnsi="Garamond" w:cs="Garamond" w:eastAsia="Garamond" w:hint="default"/>
          <w:w w:val="100"/>
        </w:rPr>
        <w:t>1</w:t>
      </w:r>
      <w:r>
        <w:rPr>
          <w:rFonts w:ascii="Garamond" w:hAnsi="Garamond" w:cs="Garamond" w:eastAsia="Garamond" w:hint="default"/>
          <w:spacing w:val="-3"/>
        </w:rPr>
        <w:t> </w:t>
      </w:r>
      <w:r>
        <w:rPr>
          <w:w w:val="100"/>
        </w:rPr>
        <w:t>年</w:t>
      </w:r>
      <w:r>
        <w:rPr>
          <w:spacing w:val="-53"/>
        </w:rPr>
        <w:t> </w:t>
      </w:r>
      <w:r>
        <w:rPr>
          <w:rFonts w:ascii="Garamond" w:hAnsi="Garamond" w:cs="Garamond" w:eastAsia="Garamond" w:hint="default"/>
          <w:spacing w:val="-1"/>
          <w:w w:val="100"/>
        </w:rPr>
        <w:t>1</w:t>
      </w:r>
      <w:r>
        <w:rPr>
          <w:rFonts w:ascii="Garamond" w:hAnsi="Garamond" w:cs="Garamond" w:eastAsia="Garamond" w:hint="default"/>
          <w:w w:val="100"/>
        </w:rPr>
        <w:t>2</w:t>
      </w:r>
      <w:r>
        <w:rPr>
          <w:rFonts w:ascii="Garamond" w:hAnsi="Garamond" w:cs="Garamond" w:eastAsia="Garamond" w:hint="default"/>
          <w:spacing w:val="-3"/>
        </w:rPr>
        <w:t> </w:t>
      </w:r>
      <w:r>
        <w:rPr>
          <w:w w:val="100"/>
        </w:rPr>
        <w:t>月</w:t>
      </w:r>
      <w:r>
        <w:rPr>
          <w:spacing w:val="-53"/>
        </w:rPr>
        <w:t> </w:t>
      </w:r>
      <w:r>
        <w:rPr>
          <w:rFonts w:ascii="Garamond" w:hAnsi="Garamond" w:cs="Garamond" w:eastAsia="Garamond" w:hint="default"/>
          <w:spacing w:val="-1"/>
          <w:w w:val="100"/>
        </w:rPr>
        <w:t>3</w:t>
      </w:r>
      <w:r>
        <w:rPr>
          <w:rFonts w:ascii="Garamond" w:hAnsi="Garamond" w:cs="Garamond" w:eastAsia="Garamond" w:hint="default"/>
          <w:w w:val="100"/>
        </w:rPr>
        <w:t>1</w:t>
      </w:r>
      <w:r>
        <w:rPr>
          <w:rFonts w:ascii="Garamond" w:hAnsi="Garamond" w:cs="Garamond" w:eastAsia="Garamond" w:hint="default"/>
          <w:spacing w:val="-1"/>
        </w:rPr>
        <w:t> </w:t>
      </w:r>
      <w:r>
        <w:rPr>
          <w:w w:val="100"/>
        </w:rPr>
        <w:t>日</w:t>
      </w:r>
      <w:r>
        <w:rPr>
          <w:spacing w:val="-3"/>
          <w:w w:val="100"/>
        </w:rPr>
        <w:t>净</w:t>
      </w:r>
      <w:r>
        <w:rPr>
          <w:w w:val="100"/>
        </w:rPr>
        <w:t>资</w:t>
      </w:r>
      <w:r>
        <w:rPr>
          <w:spacing w:val="-3"/>
          <w:w w:val="100"/>
        </w:rPr>
        <w:t>产</w:t>
      </w:r>
      <w:r>
        <w:rPr>
          <w:spacing w:val="-10"/>
          <w:w w:val="100"/>
        </w:rPr>
        <w:t>，</w:t>
      </w:r>
      <w:r>
        <w:rPr>
          <w:spacing w:val="-3"/>
          <w:w w:val="100"/>
        </w:rPr>
        <w:t>上述</w:t>
      </w:r>
      <w:r>
        <w:rPr>
          <w:w w:val="100"/>
        </w:rPr>
        <w:t>股</w:t>
      </w:r>
      <w:r>
        <w:rPr>
          <w:spacing w:val="-3"/>
          <w:w w:val="100"/>
        </w:rPr>
        <w:t>权</w:t>
      </w:r>
      <w:r>
        <w:rPr>
          <w:w w:val="100"/>
        </w:rPr>
        <w:t>转</w:t>
      </w:r>
      <w:r>
        <w:rPr>
          <w:spacing w:val="-3"/>
          <w:w w:val="100"/>
        </w:rPr>
        <w:t>让</w:t>
      </w:r>
      <w:r>
        <w:rPr>
          <w:w w:val="100"/>
        </w:rPr>
        <w:t>价</w:t>
      </w:r>
    </w:p>
    <w:p>
      <w:pPr>
        <w:pStyle w:val="BodyText"/>
        <w:spacing w:line="272" w:lineRule="exact" w:before="14"/>
        <w:ind w:left="177" w:right="111"/>
        <w:jc w:val="both"/>
      </w:pPr>
      <w:r>
        <w:rPr/>
        <w:t>格为</w:t>
      </w:r>
      <w:r>
        <w:rPr>
          <w:spacing w:val="-57"/>
        </w:rPr>
        <w:t> </w:t>
      </w:r>
      <w:r>
        <w:rPr>
          <w:rFonts w:ascii="Garamond" w:hAnsi="Garamond" w:cs="Garamond" w:eastAsia="Garamond" w:hint="default"/>
        </w:rPr>
        <w:t>1.16</w:t>
      </w:r>
      <w:r>
        <w:rPr>
          <w:rFonts w:ascii="Garamond" w:hAnsi="Garamond" w:cs="Garamond" w:eastAsia="Garamond" w:hint="default"/>
          <w:spacing w:val="-5"/>
        </w:rPr>
        <w:t> </w:t>
      </w:r>
      <w:r>
        <w:rPr/>
        <w:t>元</w:t>
      </w:r>
      <w:r>
        <w:rPr>
          <w:rFonts w:ascii="Garamond" w:hAnsi="Garamond" w:cs="Garamond" w:eastAsia="Garamond" w:hint="default"/>
        </w:rPr>
        <w:t>/</w:t>
      </w:r>
      <w:r>
        <w:rPr/>
        <w:t>股，总价款为</w:t>
      </w:r>
      <w:r>
        <w:rPr>
          <w:spacing w:val="-53"/>
        </w:rPr>
        <w:t> </w:t>
      </w:r>
      <w:r>
        <w:rPr>
          <w:rFonts w:ascii="Garamond" w:hAnsi="Garamond" w:cs="Garamond" w:eastAsia="Garamond" w:hint="default"/>
        </w:rPr>
        <w:t>82,749,079.08</w:t>
      </w:r>
      <w:r>
        <w:rPr>
          <w:rFonts w:ascii="Garamond" w:hAnsi="Garamond" w:cs="Garamond" w:eastAsia="Garamond" w:hint="default"/>
          <w:spacing w:val="-5"/>
        </w:rPr>
        <w:t> </w:t>
      </w:r>
      <w:r>
        <w:rPr/>
        <w:t>元。该事项已获财政部财企【</w:t>
      </w:r>
      <w:r>
        <w:rPr>
          <w:rFonts w:ascii="Garamond" w:hAnsi="Garamond" w:cs="Garamond" w:eastAsia="Garamond" w:hint="default"/>
        </w:rPr>
        <w:t>2003</w:t>
      </w:r>
      <w:r>
        <w:rPr/>
        <w:t>】</w:t>
      </w:r>
      <w:r>
        <w:rPr>
          <w:rFonts w:ascii="Garamond" w:hAnsi="Garamond" w:cs="Garamond" w:eastAsia="Garamond" w:hint="default"/>
        </w:rPr>
        <w:t>64</w:t>
      </w:r>
      <w:r>
        <w:rPr>
          <w:rFonts w:ascii="Garamond" w:hAnsi="Garamond" w:cs="Garamond" w:eastAsia="Garamond" w:hint="default"/>
          <w:spacing w:val="-5"/>
        </w:rPr>
        <w:t> </w:t>
      </w:r>
      <w:r>
        <w:rPr>
          <w:spacing w:val="16"/>
        </w:rPr>
        <w:t>号文批复、</w:t>
      </w:r>
      <w:r>
        <w:rPr>
          <w:w w:val="91"/>
        </w:rPr>
        <w:t> </w:t>
      </w:r>
      <w:r>
        <w:rPr>
          <w:spacing w:val="-2"/>
        </w:rPr>
        <w:t>中国证监会证监公司字【</w:t>
      </w:r>
      <w:r>
        <w:rPr>
          <w:rFonts w:ascii="Garamond" w:hAnsi="Garamond" w:cs="Garamond" w:eastAsia="Garamond" w:hint="default"/>
          <w:spacing w:val="-2"/>
        </w:rPr>
        <w:t>2003</w:t>
      </w:r>
      <w:r>
        <w:rPr>
          <w:spacing w:val="-2"/>
        </w:rPr>
        <w:t>】</w:t>
      </w:r>
      <w:r>
        <w:rPr>
          <w:rFonts w:ascii="Garamond" w:hAnsi="Garamond" w:cs="Garamond" w:eastAsia="Garamond" w:hint="default"/>
          <w:spacing w:val="-2"/>
        </w:rPr>
        <w:t>38</w:t>
      </w:r>
      <w:r>
        <w:rPr>
          <w:rFonts w:ascii="Garamond" w:hAnsi="Garamond" w:cs="Garamond" w:eastAsia="Garamond" w:hint="default"/>
        </w:rPr>
        <w:t> </w:t>
      </w:r>
      <w:r>
        <w:rPr>
          <w:rFonts w:ascii="Garamond" w:hAnsi="Garamond" w:cs="Garamond" w:eastAsia="Garamond" w:hint="default"/>
          <w:spacing w:val="4"/>
        </w:rPr>
        <w:t> </w:t>
      </w:r>
      <w:r>
        <w:rPr>
          <w:spacing w:val="-2"/>
        </w:rPr>
        <w:t>号文批复，并办妥股权过户手续。</w:t>
      </w:r>
    </w:p>
    <w:p>
      <w:pPr>
        <w:pStyle w:val="BodyText"/>
        <w:spacing w:line="218" w:lineRule="auto"/>
        <w:ind w:left="177" w:right="173" w:hanging="10"/>
        <w:jc w:val="both"/>
      </w:pPr>
      <w:r>
        <w:rPr/>
        <w:t>（</w:t>
      </w:r>
      <w:r>
        <w:rPr>
          <w:rFonts w:ascii="Garamond" w:hAnsi="Garamond" w:cs="Garamond" w:eastAsia="Garamond" w:hint="default"/>
        </w:rPr>
        <w:t>3</w:t>
      </w:r>
      <w:r>
        <w:rPr/>
        <w:t>）深圳市宝安区人民政府于</w:t>
      </w:r>
      <w:r>
        <w:rPr>
          <w:spacing w:val="-55"/>
        </w:rPr>
        <w:t> </w:t>
      </w:r>
      <w:r>
        <w:rPr>
          <w:rFonts w:ascii="Garamond" w:hAnsi="Garamond" w:cs="Garamond" w:eastAsia="Garamond" w:hint="default"/>
        </w:rPr>
        <w:t>2000</w:t>
      </w:r>
      <w:r>
        <w:rPr>
          <w:rFonts w:ascii="Garamond" w:hAnsi="Garamond" w:cs="Garamond" w:eastAsia="Garamond" w:hint="default"/>
          <w:spacing w:val="-1"/>
        </w:rPr>
        <w:t> </w:t>
      </w:r>
      <w:r>
        <w:rPr/>
        <w:t>年</w:t>
      </w:r>
      <w:r>
        <w:rPr>
          <w:spacing w:val="-55"/>
        </w:rPr>
        <w:t> </w:t>
      </w:r>
      <w:r>
        <w:rPr>
          <w:rFonts w:ascii="Garamond" w:hAnsi="Garamond" w:cs="Garamond" w:eastAsia="Garamond" w:hint="default"/>
        </w:rPr>
        <w:t>10</w:t>
      </w:r>
      <w:r>
        <w:rPr>
          <w:rFonts w:ascii="Garamond" w:hAnsi="Garamond" w:cs="Garamond" w:eastAsia="Garamond" w:hint="default"/>
          <w:spacing w:val="-1"/>
        </w:rPr>
        <w:t> </w:t>
      </w:r>
      <w:r>
        <w:rPr/>
        <w:t>月</w:t>
      </w:r>
      <w:r>
        <w:rPr>
          <w:spacing w:val="-55"/>
        </w:rPr>
        <w:t> </w:t>
      </w:r>
      <w:r>
        <w:rPr>
          <w:rFonts w:ascii="Garamond" w:hAnsi="Garamond" w:cs="Garamond" w:eastAsia="Garamond" w:hint="default"/>
        </w:rPr>
        <w:t>19</w:t>
      </w:r>
      <w:r>
        <w:rPr>
          <w:rFonts w:ascii="Garamond" w:hAnsi="Garamond" w:cs="Garamond" w:eastAsia="Garamond" w:hint="default"/>
          <w:spacing w:val="-1"/>
        </w:rPr>
        <w:t> </w:t>
      </w:r>
      <w:r>
        <w:rPr>
          <w:spacing w:val="-3"/>
        </w:rPr>
        <w:t>日以深宝函【</w:t>
      </w:r>
      <w:r>
        <w:rPr>
          <w:rFonts w:ascii="Garamond" w:hAnsi="Garamond" w:cs="Garamond" w:eastAsia="Garamond" w:hint="default"/>
          <w:spacing w:val="-3"/>
        </w:rPr>
        <w:t>2000</w:t>
      </w:r>
      <w:r>
        <w:rPr>
          <w:spacing w:val="-3"/>
        </w:rPr>
        <w:t>】</w:t>
      </w:r>
      <w:r>
        <w:rPr>
          <w:rFonts w:ascii="Garamond" w:hAnsi="Garamond" w:cs="Garamond" w:eastAsia="Garamond" w:hint="default"/>
          <w:spacing w:val="-3"/>
        </w:rPr>
        <w:t>42</w:t>
      </w:r>
      <w:r>
        <w:rPr>
          <w:rFonts w:ascii="Garamond" w:hAnsi="Garamond" w:cs="Garamond" w:eastAsia="Garamond" w:hint="default"/>
          <w:spacing w:val="-1"/>
        </w:rPr>
        <w:t> </w:t>
      </w:r>
      <w:r>
        <w:rPr/>
        <w:t>号文批准，由深圳泰</w:t>
      </w:r>
      <w:r>
        <w:rPr>
          <w:w w:val="100"/>
        </w:rPr>
        <w:t> </w:t>
      </w:r>
      <w:r>
        <w:rPr>
          <w:spacing w:val="15"/>
        </w:rPr>
        <w:t>丰电子有限公司受让本公司原股东</w:t>
      </w:r>
      <w:r>
        <w:rPr>
          <w:spacing w:val="-59"/>
        </w:rPr>
        <w:t> </w:t>
      </w:r>
      <w:r>
        <w:rPr>
          <w:rFonts w:ascii="Garamond" w:hAnsi="Garamond" w:cs="Garamond" w:eastAsia="Garamond" w:hint="default"/>
        </w:rPr>
        <w:t>—</w:t>
      </w:r>
      <w:r>
        <w:rPr>
          <w:rFonts w:ascii="Garamond" w:hAnsi="Garamond" w:cs="Garamond" w:eastAsia="Garamond" w:hint="default"/>
          <w:spacing w:val="-20"/>
        </w:rPr>
        <w:t> </w:t>
      </w:r>
      <w:r>
        <w:rPr>
          <w:spacing w:val="15"/>
        </w:rPr>
        <w:t>深圳市宝安区投资管理公司持有的公司国家股</w:t>
      </w:r>
      <w:r>
        <w:rPr>
          <w:spacing w:val="-47"/>
        </w:rPr>
        <w:t> </w:t>
      </w:r>
      <w:r>
        <w:rPr>
          <w:spacing w:val="-47"/>
        </w:rPr>
      </w:r>
      <w:r>
        <w:rPr>
          <w:rFonts w:ascii="Garamond" w:hAnsi="Garamond" w:cs="Garamond" w:eastAsia="Garamond" w:hint="default"/>
        </w:rPr>
        <w:t>24,891,152</w:t>
      </w:r>
      <w:r>
        <w:rPr>
          <w:rFonts w:ascii="Garamond" w:hAnsi="Garamond" w:cs="Garamond" w:eastAsia="Garamond" w:hint="default"/>
          <w:spacing w:val="-1"/>
        </w:rPr>
        <w:t> </w:t>
      </w:r>
      <w:r>
        <w:rPr/>
        <w:t>股。</w:t>
      </w:r>
      <w:r>
        <w:rPr>
          <w:rFonts w:ascii="Garamond" w:hAnsi="Garamond" w:cs="Garamond" w:eastAsia="Garamond" w:hint="default"/>
        </w:rPr>
        <w:t>2002</w:t>
      </w:r>
      <w:r>
        <w:rPr>
          <w:rFonts w:ascii="Garamond" w:hAnsi="Garamond" w:cs="Garamond" w:eastAsia="Garamond" w:hint="default"/>
          <w:spacing w:val="-1"/>
        </w:rPr>
        <w:t> </w:t>
      </w:r>
      <w:r>
        <w:rPr/>
        <w:t>年</w:t>
      </w:r>
      <w:r>
        <w:rPr>
          <w:spacing w:val="-56"/>
        </w:rPr>
        <w:t> </w:t>
      </w:r>
      <w:r>
        <w:rPr>
          <w:rFonts w:ascii="Garamond" w:hAnsi="Garamond" w:cs="Garamond" w:eastAsia="Garamond" w:hint="default"/>
        </w:rPr>
        <w:t>10</w:t>
      </w:r>
      <w:r>
        <w:rPr>
          <w:rFonts w:ascii="Garamond" w:hAnsi="Garamond" w:cs="Garamond" w:eastAsia="Garamond" w:hint="default"/>
          <w:spacing w:val="-5"/>
        </w:rPr>
        <w:t> </w:t>
      </w:r>
      <w:r>
        <w:rPr/>
        <w:t>月</w:t>
      </w:r>
      <w:r>
        <w:rPr>
          <w:spacing w:val="-56"/>
        </w:rPr>
        <w:t> </w:t>
      </w:r>
      <w:r>
        <w:rPr>
          <w:rFonts w:ascii="Garamond" w:hAnsi="Garamond" w:cs="Garamond" w:eastAsia="Garamond" w:hint="default"/>
        </w:rPr>
        <w:t>16</w:t>
      </w:r>
      <w:r>
        <w:rPr>
          <w:rFonts w:ascii="Garamond" w:hAnsi="Garamond" w:cs="Garamond" w:eastAsia="Garamond" w:hint="default"/>
          <w:spacing w:val="-3"/>
        </w:rPr>
        <w:t> </w:t>
      </w:r>
      <w:r>
        <w:rPr/>
        <w:t>日，深圳市宝安区投资管理公司与深圳泰丰电子有限公司重</w:t>
      </w:r>
    </w:p>
    <w:p>
      <w:pPr>
        <w:pStyle w:val="BodyText"/>
        <w:spacing w:line="263" w:lineRule="exact"/>
        <w:ind w:left="177" w:right="0"/>
        <w:jc w:val="both"/>
      </w:pPr>
      <w:r>
        <w:rPr>
          <w:w w:val="100"/>
        </w:rPr>
        <w:t>新</w:t>
      </w:r>
      <w:r>
        <w:rPr>
          <w:spacing w:val="-3"/>
          <w:w w:val="100"/>
        </w:rPr>
        <w:t>签</w:t>
      </w:r>
      <w:r>
        <w:rPr>
          <w:w w:val="100"/>
        </w:rPr>
        <w:t>定</w:t>
      </w:r>
      <w:r>
        <w:rPr>
          <w:spacing w:val="-12"/>
          <w:w w:val="100"/>
        </w:rPr>
        <w:t>了</w:t>
      </w:r>
      <w:r>
        <w:rPr>
          <w:spacing w:val="-3"/>
          <w:w w:val="100"/>
        </w:rPr>
        <w:t>《股</w:t>
      </w:r>
      <w:r>
        <w:rPr>
          <w:w w:val="100"/>
        </w:rPr>
        <w:t>权</w:t>
      </w:r>
      <w:r>
        <w:rPr>
          <w:spacing w:val="-3"/>
          <w:w w:val="100"/>
        </w:rPr>
        <w:t>转</w:t>
      </w:r>
      <w:r>
        <w:rPr>
          <w:w w:val="100"/>
        </w:rPr>
        <w:t>让</w:t>
      </w:r>
      <w:r>
        <w:rPr>
          <w:spacing w:val="-3"/>
          <w:w w:val="100"/>
        </w:rPr>
        <w:t>协</w:t>
      </w:r>
      <w:r>
        <w:rPr>
          <w:w w:val="100"/>
        </w:rPr>
        <w:t>议</w:t>
      </w:r>
      <w:r>
        <w:rPr>
          <w:spacing w:val="-3"/>
          <w:w w:val="100"/>
        </w:rPr>
        <w:t>书</w:t>
      </w:r>
      <w:r>
        <w:rPr>
          <w:spacing w:val="-104"/>
          <w:w w:val="100"/>
        </w:rPr>
        <w:t>》</w:t>
      </w:r>
      <w:r>
        <w:rPr>
          <w:spacing w:val="-15"/>
          <w:w w:val="100"/>
        </w:rPr>
        <w:t>，</w:t>
      </w:r>
      <w:r>
        <w:rPr>
          <w:spacing w:val="-3"/>
          <w:w w:val="100"/>
        </w:rPr>
        <w:t>根</w:t>
      </w:r>
      <w:r>
        <w:rPr>
          <w:w w:val="100"/>
        </w:rPr>
        <w:t>据</w:t>
      </w:r>
      <w:r>
        <w:rPr>
          <w:spacing w:val="-3"/>
          <w:w w:val="100"/>
        </w:rPr>
        <w:t>审</w:t>
      </w:r>
      <w:r>
        <w:rPr>
          <w:w w:val="100"/>
        </w:rPr>
        <w:t>计</w:t>
      </w:r>
      <w:r>
        <w:rPr>
          <w:spacing w:val="-3"/>
          <w:w w:val="100"/>
        </w:rPr>
        <w:t>后</w:t>
      </w:r>
      <w:r>
        <w:rPr>
          <w:w w:val="100"/>
        </w:rPr>
        <w:t>的</w:t>
      </w:r>
      <w:r>
        <w:rPr>
          <w:spacing w:val="-3"/>
          <w:w w:val="100"/>
        </w:rPr>
        <w:t>本</w:t>
      </w:r>
      <w:r>
        <w:rPr>
          <w:w w:val="100"/>
        </w:rPr>
        <w:t>公司</w:t>
      </w:r>
      <w:r>
        <w:rPr>
          <w:spacing w:val="-55"/>
        </w:rPr>
        <w:t> </w:t>
      </w:r>
      <w:r>
        <w:rPr>
          <w:rFonts w:ascii="Garamond" w:hAnsi="Garamond" w:cs="Garamond" w:eastAsia="Garamond" w:hint="default"/>
          <w:spacing w:val="-1"/>
          <w:w w:val="100"/>
        </w:rPr>
        <w:t>200</w:t>
      </w:r>
      <w:r>
        <w:rPr>
          <w:rFonts w:ascii="Garamond" w:hAnsi="Garamond" w:cs="Garamond" w:eastAsia="Garamond" w:hint="default"/>
          <w:w w:val="100"/>
        </w:rPr>
        <w:t>1</w:t>
      </w:r>
      <w:r>
        <w:rPr>
          <w:rFonts w:ascii="Garamond" w:hAnsi="Garamond" w:cs="Garamond" w:eastAsia="Garamond" w:hint="default"/>
          <w:spacing w:val="-3"/>
        </w:rPr>
        <w:t> </w:t>
      </w:r>
      <w:r>
        <w:rPr>
          <w:w w:val="100"/>
        </w:rPr>
        <w:t>年</w:t>
      </w:r>
      <w:r>
        <w:rPr>
          <w:spacing w:val="-53"/>
        </w:rPr>
        <w:t> </w:t>
      </w:r>
      <w:r>
        <w:rPr>
          <w:rFonts w:ascii="Garamond" w:hAnsi="Garamond" w:cs="Garamond" w:eastAsia="Garamond" w:hint="default"/>
          <w:spacing w:val="-1"/>
          <w:w w:val="100"/>
        </w:rPr>
        <w:t>1</w:t>
      </w:r>
      <w:r>
        <w:rPr>
          <w:rFonts w:ascii="Garamond" w:hAnsi="Garamond" w:cs="Garamond" w:eastAsia="Garamond" w:hint="default"/>
          <w:w w:val="100"/>
        </w:rPr>
        <w:t>2</w:t>
      </w:r>
      <w:r>
        <w:rPr>
          <w:rFonts w:ascii="Garamond" w:hAnsi="Garamond" w:cs="Garamond" w:eastAsia="Garamond" w:hint="default"/>
          <w:spacing w:val="-3"/>
        </w:rPr>
        <w:t> </w:t>
      </w:r>
      <w:r>
        <w:rPr>
          <w:w w:val="100"/>
        </w:rPr>
        <w:t>月</w:t>
      </w:r>
      <w:r>
        <w:rPr>
          <w:spacing w:val="-53"/>
        </w:rPr>
        <w:t> </w:t>
      </w:r>
      <w:r>
        <w:rPr>
          <w:rFonts w:ascii="Garamond" w:hAnsi="Garamond" w:cs="Garamond" w:eastAsia="Garamond" w:hint="default"/>
          <w:spacing w:val="-1"/>
          <w:w w:val="100"/>
        </w:rPr>
        <w:t>3</w:t>
      </w:r>
      <w:r>
        <w:rPr>
          <w:rFonts w:ascii="Garamond" w:hAnsi="Garamond" w:cs="Garamond" w:eastAsia="Garamond" w:hint="default"/>
          <w:w w:val="100"/>
        </w:rPr>
        <w:t>1</w:t>
      </w:r>
      <w:r>
        <w:rPr>
          <w:rFonts w:ascii="Garamond" w:hAnsi="Garamond" w:cs="Garamond" w:eastAsia="Garamond" w:hint="default"/>
          <w:spacing w:val="-1"/>
        </w:rPr>
        <w:t> </w:t>
      </w:r>
      <w:r>
        <w:rPr>
          <w:w w:val="100"/>
        </w:rPr>
        <w:t>日</w:t>
      </w:r>
      <w:r>
        <w:rPr>
          <w:spacing w:val="-3"/>
          <w:w w:val="100"/>
        </w:rPr>
        <w:t>净</w:t>
      </w:r>
      <w:r>
        <w:rPr>
          <w:w w:val="100"/>
        </w:rPr>
        <w:t>资</w:t>
      </w:r>
      <w:r>
        <w:rPr>
          <w:spacing w:val="-3"/>
          <w:w w:val="100"/>
        </w:rPr>
        <w:t>产</w:t>
      </w:r>
      <w:r>
        <w:rPr>
          <w:spacing w:val="-10"/>
          <w:w w:val="100"/>
        </w:rPr>
        <w:t>，</w:t>
      </w:r>
      <w:r>
        <w:rPr>
          <w:spacing w:val="-3"/>
          <w:w w:val="100"/>
        </w:rPr>
        <w:t>上述</w:t>
      </w:r>
      <w:r>
        <w:rPr>
          <w:w w:val="100"/>
        </w:rPr>
        <w:t>股</w:t>
      </w:r>
      <w:r>
        <w:rPr>
          <w:spacing w:val="-3"/>
          <w:w w:val="100"/>
        </w:rPr>
        <w:t>权</w:t>
      </w:r>
      <w:r>
        <w:rPr>
          <w:w w:val="100"/>
        </w:rPr>
        <w:t>转</w:t>
      </w:r>
    </w:p>
    <w:p>
      <w:pPr>
        <w:pStyle w:val="BodyText"/>
        <w:spacing w:line="272" w:lineRule="exact" w:before="14"/>
        <w:ind w:left="177" w:right="185"/>
        <w:jc w:val="both"/>
      </w:pPr>
      <w:r>
        <w:rPr/>
        <w:t>让价格为</w:t>
      </w:r>
      <w:r>
        <w:rPr>
          <w:spacing w:val="-57"/>
        </w:rPr>
        <w:t> </w:t>
      </w:r>
      <w:r>
        <w:rPr>
          <w:rFonts w:ascii="Garamond" w:hAnsi="Garamond" w:cs="Garamond" w:eastAsia="Garamond" w:hint="default"/>
        </w:rPr>
        <w:t>1.16</w:t>
      </w:r>
      <w:r>
        <w:rPr>
          <w:rFonts w:ascii="Garamond" w:hAnsi="Garamond" w:cs="Garamond" w:eastAsia="Garamond" w:hint="default"/>
          <w:spacing w:val="-3"/>
        </w:rPr>
        <w:t> </w:t>
      </w:r>
      <w:r>
        <w:rPr/>
        <w:t>元</w:t>
      </w:r>
      <w:r>
        <w:rPr>
          <w:rFonts w:ascii="Garamond" w:hAnsi="Garamond" w:cs="Garamond" w:eastAsia="Garamond" w:hint="default"/>
        </w:rPr>
        <w:t>/</w:t>
      </w:r>
      <w:r>
        <w:rPr/>
        <w:t>股，总价款为</w:t>
      </w:r>
      <w:r>
        <w:rPr>
          <w:spacing w:val="-57"/>
        </w:rPr>
        <w:t> </w:t>
      </w:r>
      <w:r>
        <w:rPr>
          <w:rFonts w:ascii="Garamond" w:hAnsi="Garamond" w:cs="Garamond" w:eastAsia="Garamond" w:hint="default"/>
        </w:rPr>
        <w:t>28,873,736.32</w:t>
      </w:r>
      <w:r>
        <w:rPr>
          <w:rFonts w:ascii="Garamond" w:hAnsi="Garamond" w:cs="Garamond" w:eastAsia="Garamond" w:hint="default"/>
          <w:spacing w:val="-3"/>
        </w:rPr>
        <w:t> </w:t>
      </w:r>
      <w:r>
        <w:rPr/>
        <w:t>元。该事项已获财政部财企【</w:t>
      </w:r>
      <w:r>
        <w:rPr>
          <w:rFonts w:ascii="Garamond" w:hAnsi="Garamond" w:cs="Garamond" w:eastAsia="Garamond" w:hint="default"/>
        </w:rPr>
        <w:t>2003</w:t>
      </w:r>
      <w:r>
        <w:rPr/>
        <w:t>】</w:t>
      </w:r>
      <w:r>
        <w:rPr>
          <w:rFonts w:ascii="Garamond" w:hAnsi="Garamond" w:cs="Garamond" w:eastAsia="Garamond" w:hint="default"/>
        </w:rPr>
        <w:t>64</w:t>
      </w:r>
      <w:r>
        <w:rPr>
          <w:rFonts w:ascii="Garamond" w:hAnsi="Garamond" w:cs="Garamond" w:eastAsia="Garamond" w:hint="default"/>
          <w:spacing w:val="-3"/>
        </w:rPr>
        <w:t> </w:t>
      </w:r>
      <w:r>
        <w:rPr/>
        <w:t>号文批</w:t>
      </w:r>
      <w:r>
        <w:rPr>
          <w:w w:val="100"/>
        </w:rPr>
        <w:t> </w:t>
      </w:r>
      <w:r>
        <w:rPr/>
        <w:t>复，并办妥股权过户手续。</w:t>
      </w:r>
    </w:p>
    <w:p>
      <w:pPr>
        <w:pStyle w:val="BodyText"/>
        <w:spacing w:line="259" w:lineRule="exact"/>
        <w:ind w:left="597" w:right="96"/>
        <w:jc w:val="left"/>
      </w:pPr>
      <w:r>
        <w:rPr/>
        <w:t>此次股权转让后，深圳市宝安区投资管理公司尚持有本公司股份为</w:t>
      </w:r>
      <w:r>
        <w:rPr>
          <w:spacing w:val="-60"/>
        </w:rPr>
        <w:t> </w:t>
      </w:r>
      <w:r>
        <w:rPr>
          <w:rFonts w:ascii="Garamond" w:hAnsi="Garamond" w:cs="Garamond" w:eastAsia="Garamond" w:hint="default"/>
        </w:rPr>
        <w:t>37,329,007</w:t>
      </w:r>
      <w:r>
        <w:rPr>
          <w:rFonts w:ascii="Garamond" w:hAnsi="Garamond" w:cs="Garamond" w:eastAsia="Garamond" w:hint="default"/>
          <w:spacing w:val="-4"/>
        </w:rPr>
        <w:t> </w:t>
      </w:r>
      <w:r>
        <w:rPr/>
        <w:t>股。</w:t>
      </w:r>
    </w:p>
    <w:p>
      <w:pPr>
        <w:pStyle w:val="BodyText"/>
        <w:spacing w:line="272" w:lineRule="exact" w:before="14"/>
        <w:ind w:left="177" w:right="96" w:firstLine="410"/>
        <w:jc w:val="left"/>
      </w:pPr>
      <w:r>
        <w:rPr>
          <w:spacing w:val="-3"/>
        </w:rPr>
        <w:t>（</w:t>
      </w:r>
      <w:r>
        <w:rPr>
          <w:rFonts w:ascii="Garamond" w:hAnsi="Garamond" w:cs="Garamond" w:eastAsia="Garamond" w:hint="default"/>
          <w:spacing w:val="-3"/>
        </w:rPr>
        <w:t>4</w:t>
      </w:r>
      <w:r>
        <w:rPr>
          <w:spacing w:val="-3"/>
        </w:rPr>
        <w:t>）深圳市投资管理公司于</w:t>
      </w:r>
      <w:r>
        <w:rPr>
          <w:spacing w:val="-50"/>
        </w:rPr>
        <w:t> </w:t>
      </w:r>
      <w:r>
        <w:rPr>
          <w:rFonts w:ascii="Garamond" w:hAnsi="Garamond" w:cs="Garamond" w:eastAsia="Garamond" w:hint="default"/>
        </w:rPr>
        <w:t>2000</w:t>
      </w:r>
      <w:r>
        <w:rPr>
          <w:rFonts w:ascii="Garamond" w:hAnsi="Garamond" w:cs="Garamond" w:eastAsia="Garamond" w:hint="default"/>
          <w:spacing w:val="4"/>
        </w:rPr>
        <w:t> </w:t>
      </w:r>
      <w:r>
        <w:rPr/>
        <w:t>年</w:t>
      </w:r>
      <w:r>
        <w:rPr>
          <w:spacing w:val="-48"/>
        </w:rPr>
        <w:t> </w:t>
      </w:r>
      <w:r>
        <w:rPr>
          <w:rFonts w:ascii="Garamond" w:hAnsi="Garamond" w:cs="Garamond" w:eastAsia="Garamond" w:hint="default"/>
        </w:rPr>
        <w:t>12</w:t>
      </w:r>
      <w:r>
        <w:rPr>
          <w:rFonts w:ascii="Garamond" w:hAnsi="Garamond" w:cs="Garamond" w:eastAsia="Garamond" w:hint="default"/>
          <w:spacing w:val="2"/>
        </w:rPr>
        <w:t> </w:t>
      </w:r>
      <w:r>
        <w:rPr/>
        <w:t>月</w:t>
      </w:r>
      <w:r>
        <w:rPr>
          <w:spacing w:val="-48"/>
        </w:rPr>
        <w:t> </w:t>
      </w:r>
      <w:r>
        <w:rPr>
          <w:rFonts w:ascii="Garamond" w:hAnsi="Garamond" w:cs="Garamond" w:eastAsia="Garamond" w:hint="default"/>
        </w:rPr>
        <w:t>8</w:t>
      </w:r>
      <w:r>
        <w:rPr>
          <w:rFonts w:ascii="Garamond" w:hAnsi="Garamond" w:cs="Garamond" w:eastAsia="Garamond" w:hint="default"/>
          <w:spacing w:val="4"/>
        </w:rPr>
        <w:t> </w:t>
      </w:r>
      <w:r>
        <w:rPr>
          <w:spacing w:val="-3"/>
        </w:rPr>
        <w:t>日以深投【</w:t>
      </w:r>
      <w:r>
        <w:rPr>
          <w:rFonts w:ascii="Garamond" w:hAnsi="Garamond" w:cs="Garamond" w:eastAsia="Garamond" w:hint="default"/>
          <w:spacing w:val="-3"/>
        </w:rPr>
        <w:t>2000</w:t>
      </w:r>
      <w:r>
        <w:rPr>
          <w:spacing w:val="-3"/>
        </w:rPr>
        <w:t>】</w:t>
      </w:r>
      <w:r>
        <w:rPr>
          <w:rFonts w:ascii="Garamond" w:hAnsi="Garamond" w:cs="Garamond" w:eastAsia="Garamond" w:hint="default"/>
          <w:spacing w:val="-3"/>
        </w:rPr>
        <w:t>411</w:t>
      </w:r>
      <w:r>
        <w:rPr>
          <w:rFonts w:ascii="Garamond" w:hAnsi="Garamond" w:cs="Garamond" w:eastAsia="Garamond" w:hint="default"/>
          <w:spacing w:val="4"/>
        </w:rPr>
        <w:t> </w:t>
      </w:r>
      <w:r>
        <w:rPr/>
        <w:t>号批准，由深圳泰丰</w:t>
      </w:r>
      <w:r>
        <w:rPr>
          <w:w w:val="100"/>
        </w:rPr>
        <w:t> </w:t>
      </w:r>
      <w:r>
        <w:rPr>
          <w:spacing w:val="4"/>
        </w:rPr>
        <w:t>电子有限公司受让公司原股东</w:t>
      </w:r>
      <w:r>
        <w:rPr>
          <w:rFonts w:ascii="Garamond" w:hAnsi="Garamond" w:cs="Garamond" w:eastAsia="Garamond" w:hint="default"/>
          <w:spacing w:val="4"/>
        </w:rPr>
        <w:t>—</w:t>
      </w:r>
      <w:r>
        <w:rPr>
          <w:spacing w:val="4"/>
        </w:rPr>
        <w:t>深圳市国际信托投资有限责任公司持有的本公司法人股</w:t>
      </w:r>
      <w:r>
        <w:rPr>
          <w:spacing w:val="-25"/>
        </w:rPr>
        <w:t> </w:t>
      </w:r>
      <w:r>
        <w:rPr>
          <w:spacing w:val="-25"/>
        </w:rPr>
      </w:r>
      <w:r>
        <w:rPr>
          <w:rFonts w:ascii="Garamond" w:hAnsi="Garamond" w:cs="Garamond" w:eastAsia="Garamond" w:hint="default"/>
          <w:spacing w:val="-2"/>
        </w:rPr>
        <w:t>57,560,789</w:t>
      </w:r>
      <w:r>
        <w:rPr>
          <w:rFonts w:ascii="Garamond" w:hAnsi="Garamond" w:cs="Garamond" w:eastAsia="Garamond" w:hint="default"/>
        </w:rPr>
        <w:t> </w:t>
      </w:r>
      <w:r>
        <w:rPr>
          <w:rFonts w:ascii="Garamond" w:hAnsi="Garamond" w:cs="Garamond" w:eastAsia="Garamond" w:hint="default"/>
          <w:spacing w:val="10"/>
        </w:rPr>
        <w:t> </w:t>
      </w:r>
      <w:r>
        <w:rPr>
          <w:spacing w:val="-2"/>
        </w:rPr>
        <w:t>股，但尚待政府其他部门批准，故尚未办理股权过户手续。</w:t>
      </w:r>
    </w:p>
    <w:p>
      <w:pPr>
        <w:pStyle w:val="BodyText"/>
        <w:spacing w:line="272" w:lineRule="exact" w:before="1"/>
        <w:ind w:left="177" w:right="173" w:firstLine="420"/>
        <w:jc w:val="both"/>
      </w:pPr>
      <w:r>
        <w:rPr/>
        <w:t>（</w:t>
      </w:r>
      <w:r>
        <w:rPr>
          <w:rFonts w:ascii="Garamond" w:hAnsi="Garamond" w:cs="Garamond" w:eastAsia="Garamond" w:hint="default"/>
        </w:rPr>
        <w:t>5</w:t>
      </w:r>
      <w:r>
        <w:rPr/>
        <w:t>）国务院国有资产监督管理委员会于</w:t>
      </w:r>
      <w:r>
        <w:rPr>
          <w:spacing w:val="-52"/>
        </w:rPr>
        <w:t> </w:t>
      </w:r>
      <w:r>
        <w:rPr>
          <w:rFonts w:ascii="Garamond" w:hAnsi="Garamond" w:cs="Garamond" w:eastAsia="Garamond" w:hint="default"/>
        </w:rPr>
        <w:t>2006</w:t>
      </w:r>
      <w:r>
        <w:rPr>
          <w:rFonts w:ascii="Garamond" w:hAnsi="Garamond" w:cs="Garamond" w:eastAsia="Garamond" w:hint="default"/>
          <w:spacing w:val="2"/>
        </w:rPr>
        <w:t> </w:t>
      </w:r>
      <w:r>
        <w:rPr/>
        <w:t>年</w:t>
      </w:r>
      <w:r>
        <w:rPr>
          <w:spacing w:val="-50"/>
        </w:rPr>
        <w:t> </w:t>
      </w:r>
      <w:r>
        <w:rPr>
          <w:rFonts w:ascii="Garamond" w:hAnsi="Garamond" w:cs="Garamond" w:eastAsia="Garamond" w:hint="default"/>
        </w:rPr>
        <w:t>2</w:t>
      </w:r>
      <w:r>
        <w:rPr>
          <w:rFonts w:ascii="Garamond" w:hAnsi="Garamond" w:cs="Garamond" w:eastAsia="Garamond" w:hint="default"/>
          <w:spacing w:val="2"/>
        </w:rPr>
        <w:t> </w:t>
      </w:r>
      <w:r>
        <w:rPr/>
        <w:t>月</w:t>
      </w:r>
      <w:r>
        <w:rPr>
          <w:spacing w:val="-50"/>
        </w:rPr>
        <w:t> </w:t>
      </w:r>
      <w:r>
        <w:rPr>
          <w:rFonts w:ascii="Garamond" w:hAnsi="Garamond" w:cs="Garamond" w:eastAsia="Garamond" w:hint="default"/>
        </w:rPr>
        <w:t>5</w:t>
      </w:r>
      <w:r>
        <w:rPr>
          <w:rFonts w:ascii="Garamond" w:hAnsi="Garamond" w:cs="Garamond" w:eastAsia="Garamond" w:hint="default"/>
          <w:spacing w:val="6"/>
        </w:rPr>
        <w:t> </w:t>
      </w:r>
      <w:r>
        <w:rPr/>
        <w:t>日以国资产权【</w:t>
      </w:r>
      <w:r>
        <w:rPr>
          <w:rFonts w:ascii="Garamond" w:hAnsi="Garamond" w:cs="Garamond" w:eastAsia="Garamond" w:hint="default"/>
        </w:rPr>
        <w:t>2006</w:t>
      </w:r>
      <w:r>
        <w:rPr/>
        <w:t>】</w:t>
      </w:r>
      <w:r>
        <w:rPr>
          <w:rFonts w:ascii="Garamond" w:hAnsi="Garamond" w:cs="Garamond" w:eastAsia="Garamond" w:hint="default"/>
        </w:rPr>
        <w:t>106</w:t>
      </w:r>
      <w:r>
        <w:rPr>
          <w:rFonts w:ascii="Garamond" w:hAnsi="Garamond" w:cs="Garamond" w:eastAsia="Garamond" w:hint="default"/>
          <w:spacing w:val="2"/>
        </w:rPr>
        <w:t> </w:t>
      </w:r>
      <w:r>
        <w:rPr/>
        <w:t>号批</w:t>
      </w:r>
      <w:r>
        <w:rPr>
          <w:w w:val="100"/>
        </w:rPr>
        <w:t> </w:t>
      </w:r>
      <w:r>
        <w:rPr>
          <w:spacing w:val="-4"/>
          <w:w w:val="100"/>
        </w:rPr>
        <w:t>准，由中国希格玛有限公司受让公司原股东</w:t>
      </w:r>
      <w:r>
        <w:rPr>
          <w:rFonts w:ascii="Garamond" w:hAnsi="Garamond" w:cs="Garamond" w:eastAsia="Garamond" w:hint="default"/>
          <w:spacing w:val="-4"/>
          <w:w w:val="100"/>
        </w:rPr>
        <w:t>—</w:t>
      </w:r>
      <w:r>
        <w:rPr>
          <w:spacing w:val="-4"/>
          <w:w w:val="100"/>
        </w:rPr>
        <w:t>深圳市国际信托投资有限责任公司持有的本公</w:t>
      </w:r>
      <w:r>
        <w:rPr>
          <w:spacing w:val="-93"/>
          <w:w w:val="100"/>
        </w:rPr>
        <w:t> </w:t>
      </w:r>
      <w:r>
        <w:rPr>
          <w:spacing w:val="-93"/>
          <w:w w:val="100"/>
        </w:rPr>
      </w:r>
      <w:r>
        <w:rPr/>
        <w:t>司国有股</w:t>
      </w:r>
      <w:r>
        <w:rPr>
          <w:spacing w:val="-57"/>
        </w:rPr>
        <w:t> </w:t>
      </w:r>
      <w:r>
        <w:rPr>
          <w:rFonts w:ascii="Garamond" w:hAnsi="Garamond" w:cs="Garamond" w:eastAsia="Garamond" w:hint="default"/>
        </w:rPr>
        <w:t>91,661,280</w:t>
      </w:r>
      <w:r>
        <w:rPr>
          <w:rFonts w:ascii="Garamond" w:hAnsi="Garamond" w:cs="Garamond" w:eastAsia="Garamond" w:hint="default"/>
          <w:spacing w:val="-3"/>
        </w:rPr>
        <w:t> </w:t>
      </w:r>
      <w:r>
        <w:rPr/>
        <w:t>股，并办妥股权过户手续。</w:t>
      </w:r>
    </w:p>
    <w:p>
      <w:pPr>
        <w:pStyle w:val="BodyText"/>
        <w:spacing w:line="260" w:lineRule="exact"/>
        <w:ind w:left="597" w:right="96"/>
        <w:jc w:val="left"/>
      </w:pPr>
      <w:r>
        <w:rPr/>
        <w:t>（</w:t>
      </w:r>
      <w:r>
        <w:rPr>
          <w:rFonts w:ascii="Garamond" w:hAnsi="Garamond" w:cs="Garamond" w:eastAsia="Garamond" w:hint="default"/>
        </w:rPr>
        <w:t>6</w:t>
      </w:r>
      <w:r>
        <w:rPr/>
        <w:t>）由于深圳泰丰电子有限公司持有的本公司 </w:t>
      </w:r>
      <w:r>
        <w:rPr>
          <w:rFonts w:ascii="Garamond" w:hAnsi="Garamond" w:cs="Garamond" w:eastAsia="Garamond" w:hint="default"/>
        </w:rPr>
        <w:t>24,891,152</w:t>
      </w:r>
      <w:r>
        <w:rPr>
          <w:rFonts w:ascii="Garamond" w:hAnsi="Garamond" w:cs="Garamond" w:eastAsia="Garamond" w:hint="default"/>
          <w:spacing w:val="-1"/>
        </w:rPr>
        <w:t> </w:t>
      </w:r>
      <w:r>
        <w:rPr/>
        <w:t>股法人股被北京市第一中级</w:t>
      </w:r>
    </w:p>
    <w:p>
      <w:pPr>
        <w:pStyle w:val="BodyText"/>
        <w:spacing w:line="271" w:lineRule="exact"/>
        <w:ind w:left="177" w:right="0"/>
        <w:jc w:val="both"/>
      </w:pPr>
      <w:r>
        <w:rPr/>
        <w:t>人民法院于</w:t>
      </w:r>
      <w:r>
        <w:rPr>
          <w:spacing w:val="-51"/>
        </w:rPr>
        <w:t> </w:t>
      </w:r>
      <w:r>
        <w:rPr>
          <w:rFonts w:ascii="Garamond" w:hAnsi="Garamond" w:cs="Garamond" w:eastAsia="Garamond" w:hint="default"/>
        </w:rPr>
        <w:t>2006</w:t>
      </w:r>
      <w:r>
        <w:rPr>
          <w:rFonts w:ascii="Garamond" w:hAnsi="Garamond" w:cs="Garamond" w:eastAsia="Garamond" w:hint="default"/>
          <w:spacing w:val="5"/>
        </w:rPr>
        <w:t> </w:t>
      </w:r>
      <w:r>
        <w:rPr/>
        <w:t>年</w:t>
      </w:r>
      <w:r>
        <w:rPr>
          <w:spacing w:val="-49"/>
        </w:rPr>
        <w:t> </w:t>
      </w:r>
      <w:r>
        <w:rPr>
          <w:rFonts w:ascii="Garamond" w:hAnsi="Garamond" w:cs="Garamond" w:eastAsia="Garamond" w:hint="default"/>
        </w:rPr>
        <w:t>7</w:t>
      </w:r>
      <w:r>
        <w:rPr>
          <w:rFonts w:ascii="Garamond" w:hAnsi="Garamond" w:cs="Garamond" w:eastAsia="Garamond" w:hint="default"/>
          <w:spacing w:val="5"/>
        </w:rPr>
        <w:t> </w:t>
      </w:r>
      <w:r>
        <w:rPr/>
        <w:t>月</w:t>
      </w:r>
      <w:r>
        <w:rPr>
          <w:spacing w:val="-47"/>
        </w:rPr>
        <w:t> </w:t>
      </w:r>
      <w:r>
        <w:rPr>
          <w:rFonts w:ascii="Garamond" w:hAnsi="Garamond" w:cs="Garamond" w:eastAsia="Garamond" w:hint="default"/>
        </w:rPr>
        <w:t>28</w:t>
      </w:r>
      <w:r>
        <w:rPr>
          <w:rFonts w:ascii="Garamond" w:hAnsi="Garamond" w:cs="Garamond" w:eastAsia="Garamond" w:hint="default"/>
          <w:spacing w:val="5"/>
        </w:rPr>
        <w:t> </w:t>
      </w:r>
      <w:r>
        <w:rPr>
          <w:spacing w:val="-3"/>
        </w:rPr>
        <w:t>日公开拍卖。上海灵竹投资咨询有限公司、上海美佳商贸有限公</w:t>
      </w:r>
    </w:p>
    <w:p>
      <w:pPr>
        <w:pStyle w:val="BodyText"/>
        <w:spacing w:line="272" w:lineRule="exact"/>
        <w:ind w:left="177" w:right="0"/>
        <w:jc w:val="both"/>
      </w:pPr>
      <w:r>
        <w:rPr/>
        <w:t>司以联合竞拍方式各得</w:t>
      </w:r>
      <w:r>
        <w:rPr>
          <w:spacing w:val="-56"/>
        </w:rPr>
        <w:t> </w:t>
      </w:r>
      <w:r>
        <w:rPr>
          <w:rFonts w:ascii="Garamond" w:hAnsi="Garamond" w:cs="Garamond" w:eastAsia="Garamond" w:hint="default"/>
        </w:rPr>
        <w:t>12,445,576</w:t>
      </w:r>
      <w:r>
        <w:rPr>
          <w:rFonts w:ascii="Garamond" w:hAnsi="Garamond" w:cs="Garamond" w:eastAsia="Garamond" w:hint="default"/>
          <w:spacing w:val="-2"/>
        </w:rPr>
        <w:t> </w:t>
      </w:r>
      <w:r>
        <w:rPr/>
        <w:t>股，并于</w:t>
      </w:r>
      <w:r>
        <w:rPr>
          <w:spacing w:val="-56"/>
        </w:rPr>
        <w:t> </w:t>
      </w:r>
      <w:r>
        <w:rPr>
          <w:rFonts w:ascii="Garamond" w:hAnsi="Garamond" w:cs="Garamond" w:eastAsia="Garamond" w:hint="default"/>
        </w:rPr>
        <w:t>2007</w:t>
      </w:r>
      <w:r>
        <w:rPr>
          <w:rFonts w:ascii="Garamond" w:hAnsi="Garamond" w:cs="Garamond" w:eastAsia="Garamond" w:hint="default"/>
          <w:spacing w:val="-2"/>
        </w:rPr>
        <w:t> </w:t>
      </w:r>
      <w:r>
        <w:rPr/>
        <w:t>年办妥股权过户手续。</w:t>
      </w:r>
    </w:p>
    <w:p>
      <w:pPr>
        <w:pStyle w:val="BodyText"/>
        <w:spacing w:line="272" w:lineRule="exact" w:before="14"/>
        <w:ind w:left="177" w:right="173" w:firstLine="408"/>
        <w:jc w:val="both"/>
      </w:pPr>
      <w:r>
        <w:rPr/>
        <w:t>（</w:t>
      </w:r>
      <w:r>
        <w:rPr>
          <w:rFonts w:ascii="Garamond" w:hAnsi="Garamond" w:cs="Garamond" w:eastAsia="Garamond" w:hint="default"/>
        </w:rPr>
        <w:t>7</w:t>
      </w:r>
      <w:r>
        <w:rPr/>
        <w:t>）由于深圳泰丰电子有限公司持有的本公司</w:t>
      </w:r>
      <w:r>
        <w:rPr>
          <w:spacing w:val="-64"/>
        </w:rPr>
        <w:t> </w:t>
      </w:r>
      <w:r>
        <w:rPr>
          <w:rFonts w:ascii="Garamond" w:hAnsi="Garamond" w:cs="Garamond" w:eastAsia="Garamond" w:hint="default"/>
        </w:rPr>
        <w:t>6,000,000</w:t>
      </w:r>
      <w:r>
        <w:rPr>
          <w:rFonts w:ascii="Garamond" w:hAnsi="Garamond" w:cs="Garamond" w:eastAsia="Garamond" w:hint="default"/>
          <w:spacing w:val="-8"/>
        </w:rPr>
        <w:t> </w:t>
      </w:r>
      <w:r>
        <w:rPr/>
        <w:t>股法人股被广东省河源市中级</w:t>
      </w:r>
      <w:r>
        <w:rPr>
          <w:w w:val="100"/>
        </w:rPr>
        <w:t> </w:t>
      </w:r>
      <w:r>
        <w:rPr>
          <w:spacing w:val="-4"/>
        </w:rPr>
        <w:t>人民法院公开拍卖。竞买人杨跃烽、郝琳、谢雯、张丽程以联合竞拍方式竞得。具体为：杨</w:t>
      </w:r>
      <w:r>
        <w:rPr>
          <w:spacing w:val="-46"/>
        </w:rPr>
        <w:t> </w:t>
      </w:r>
      <w:r>
        <w:rPr>
          <w:spacing w:val="-46"/>
        </w:rPr>
      </w:r>
      <w:r>
        <w:rPr/>
        <w:t>跃烽拥有</w:t>
      </w:r>
      <w:r>
        <w:rPr>
          <w:spacing w:val="-56"/>
        </w:rPr>
        <w:t> </w:t>
      </w:r>
      <w:r>
        <w:rPr>
          <w:rFonts w:ascii="Garamond" w:hAnsi="Garamond" w:cs="Garamond" w:eastAsia="Garamond" w:hint="default"/>
        </w:rPr>
        <w:t>300</w:t>
      </w:r>
      <w:r>
        <w:rPr>
          <w:rFonts w:ascii="Garamond" w:hAnsi="Garamond" w:cs="Garamond" w:eastAsia="Garamond" w:hint="default"/>
          <w:spacing w:val="48"/>
        </w:rPr>
        <w:t> </w:t>
      </w:r>
      <w:r>
        <w:rPr/>
        <w:t>万股、郝琳拥有</w:t>
      </w:r>
      <w:r>
        <w:rPr>
          <w:spacing w:val="-56"/>
        </w:rPr>
        <w:t> </w:t>
      </w:r>
      <w:r>
        <w:rPr>
          <w:rFonts w:ascii="Garamond" w:hAnsi="Garamond" w:cs="Garamond" w:eastAsia="Garamond" w:hint="default"/>
        </w:rPr>
        <w:t>100</w:t>
      </w:r>
      <w:r>
        <w:rPr>
          <w:rFonts w:ascii="Garamond" w:hAnsi="Garamond" w:cs="Garamond" w:eastAsia="Garamond" w:hint="default"/>
          <w:spacing w:val="50"/>
        </w:rPr>
        <w:t> </w:t>
      </w:r>
      <w:r>
        <w:rPr/>
        <w:t>万股、谢雯拥有</w:t>
      </w:r>
      <w:r>
        <w:rPr>
          <w:spacing w:val="-58"/>
        </w:rPr>
        <w:t> </w:t>
      </w:r>
      <w:r>
        <w:rPr>
          <w:rFonts w:ascii="Garamond" w:hAnsi="Garamond" w:cs="Garamond" w:eastAsia="Garamond" w:hint="default"/>
        </w:rPr>
        <w:t>100</w:t>
      </w:r>
      <w:r>
        <w:rPr>
          <w:rFonts w:ascii="Garamond" w:hAnsi="Garamond" w:cs="Garamond" w:eastAsia="Garamond" w:hint="default"/>
          <w:spacing w:val="50"/>
        </w:rPr>
        <w:t> </w:t>
      </w:r>
      <w:r>
        <w:rPr/>
        <w:t>万股、张丽程拥有</w:t>
      </w:r>
      <w:r>
        <w:rPr>
          <w:spacing w:val="-56"/>
        </w:rPr>
        <w:t> </w:t>
      </w:r>
      <w:r>
        <w:rPr>
          <w:rFonts w:ascii="Garamond" w:hAnsi="Garamond" w:cs="Garamond" w:eastAsia="Garamond" w:hint="default"/>
        </w:rPr>
        <w:t>100</w:t>
      </w:r>
      <w:r>
        <w:rPr>
          <w:rFonts w:ascii="Garamond" w:hAnsi="Garamond" w:cs="Garamond" w:eastAsia="Garamond" w:hint="default"/>
          <w:spacing w:val="50"/>
        </w:rPr>
        <w:t> </w:t>
      </w:r>
      <w:r>
        <w:rPr/>
        <w:t>万股，并于</w:t>
      </w:r>
    </w:p>
    <w:p>
      <w:pPr>
        <w:pStyle w:val="BodyText"/>
        <w:spacing w:line="260" w:lineRule="exact"/>
        <w:ind w:left="177" w:right="0"/>
        <w:jc w:val="both"/>
      </w:pPr>
      <w:r>
        <w:rPr>
          <w:rFonts w:ascii="Garamond" w:hAnsi="Garamond" w:cs="Garamond" w:eastAsia="Garamond" w:hint="default"/>
        </w:rPr>
        <w:t>2008</w:t>
      </w:r>
      <w:r>
        <w:rPr>
          <w:rFonts w:ascii="Garamond" w:hAnsi="Garamond" w:cs="Garamond" w:eastAsia="Garamond" w:hint="default"/>
          <w:spacing w:val="-2"/>
        </w:rPr>
        <w:t> </w:t>
      </w:r>
      <w:r>
        <w:rPr/>
        <w:t>年办妥股权过户手续。</w:t>
      </w:r>
    </w:p>
    <w:p>
      <w:pPr>
        <w:pStyle w:val="BodyText"/>
        <w:spacing w:line="271" w:lineRule="exact"/>
        <w:ind w:left="597" w:right="96"/>
        <w:jc w:val="left"/>
      </w:pPr>
      <w:r>
        <w:rPr>
          <w:rFonts w:ascii="Garamond" w:hAnsi="Garamond" w:cs="Garamond" w:eastAsia="Garamond" w:hint="default"/>
        </w:rPr>
        <w:t>2</w:t>
      </w:r>
      <w:r>
        <w:rPr/>
        <w:t>、股权分置改革完成后股本结构</w:t>
      </w:r>
    </w:p>
    <w:p>
      <w:pPr>
        <w:pStyle w:val="BodyText"/>
        <w:spacing w:line="228" w:lineRule="auto"/>
        <w:ind w:left="177" w:right="116" w:firstLine="420"/>
        <w:jc w:val="both"/>
      </w:pPr>
      <w:r>
        <w:rPr/>
        <w:t>本公司于</w:t>
      </w:r>
      <w:r>
        <w:rPr>
          <w:spacing w:val="-51"/>
        </w:rPr>
        <w:t> </w:t>
      </w:r>
      <w:r>
        <w:rPr>
          <w:rFonts w:ascii="Garamond" w:hAnsi="Garamond" w:cs="Garamond" w:eastAsia="Garamond" w:hint="default"/>
        </w:rPr>
        <w:t>2008</w:t>
      </w:r>
      <w:r>
        <w:rPr>
          <w:rFonts w:ascii="Garamond" w:hAnsi="Garamond" w:cs="Garamond" w:eastAsia="Garamond" w:hint="default"/>
          <w:spacing w:val="1"/>
        </w:rPr>
        <w:t> </w:t>
      </w:r>
      <w:r>
        <w:rPr/>
        <w:t>年</w:t>
      </w:r>
      <w:r>
        <w:rPr>
          <w:spacing w:val="-48"/>
        </w:rPr>
        <w:t> </w:t>
      </w:r>
      <w:r>
        <w:rPr>
          <w:rFonts w:ascii="Garamond" w:hAnsi="Garamond" w:cs="Garamond" w:eastAsia="Garamond" w:hint="default"/>
        </w:rPr>
        <w:t>3</w:t>
      </w:r>
      <w:r>
        <w:rPr>
          <w:rFonts w:ascii="Garamond" w:hAnsi="Garamond" w:cs="Garamond" w:eastAsia="Garamond" w:hint="default"/>
          <w:spacing w:val="4"/>
        </w:rPr>
        <w:t> </w:t>
      </w:r>
      <w:r>
        <w:rPr/>
        <w:t>月</w:t>
      </w:r>
      <w:r>
        <w:rPr>
          <w:spacing w:val="-51"/>
        </w:rPr>
        <w:t> </w:t>
      </w:r>
      <w:r>
        <w:rPr>
          <w:rFonts w:ascii="Garamond" w:hAnsi="Garamond" w:cs="Garamond" w:eastAsia="Garamond" w:hint="default"/>
        </w:rPr>
        <w:t>28</w:t>
      </w:r>
      <w:r>
        <w:rPr>
          <w:rFonts w:ascii="Garamond" w:hAnsi="Garamond" w:cs="Garamond" w:eastAsia="Garamond" w:hint="default"/>
          <w:spacing w:val="4"/>
        </w:rPr>
        <w:t> </w:t>
      </w:r>
      <w:r>
        <w:rPr>
          <w:spacing w:val="-3"/>
        </w:rPr>
        <w:t>日召开股权分置改革相关股东会议，审议通过《深圳市深信泰</w:t>
      </w:r>
      <w:r>
        <w:rPr>
          <w:w w:val="100"/>
        </w:rPr>
        <w:t> </w:t>
      </w:r>
      <w:r>
        <w:rPr>
          <w:spacing w:val="-5"/>
          <w:w w:val="100"/>
        </w:rPr>
        <w:t>丰（集团）股份有限公司股权分置改革方案》。根据股权分置改革方案，公司申请增加注册</w:t>
      </w:r>
      <w:r>
        <w:rPr>
          <w:spacing w:val="-69"/>
          <w:w w:val="100"/>
        </w:rPr>
        <w:t> </w:t>
      </w:r>
      <w:r>
        <w:rPr>
          <w:spacing w:val="-69"/>
          <w:w w:val="100"/>
        </w:rPr>
      </w:r>
      <w:r>
        <w:rPr/>
        <w:t>资本人民币</w:t>
      </w:r>
      <w:r>
        <w:rPr>
          <w:spacing w:val="-52"/>
        </w:rPr>
        <w:t> </w:t>
      </w:r>
      <w:r>
        <w:rPr>
          <w:rFonts w:ascii="Garamond" w:hAnsi="Garamond" w:cs="Garamond" w:eastAsia="Garamond" w:hint="default"/>
        </w:rPr>
        <w:t>46,834,131.00</w:t>
      </w:r>
      <w:r>
        <w:rPr>
          <w:rFonts w:ascii="Garamond" w:hAnsi="Garamond" w:cs="Garamond" w:eastAsia="Garamond" w:hint="default"/>
          <w:spacing w:val="-5"/>
        </w:rPr>
        <w:t> </w:t>
      </w:r>
      <w:r>
        <w:rPr/>
        <w:t>元，以截止</w:t>
      </w:r>
      <w:r>
        <w:rPr>
          <w:spacing w:val="-52"/>
        </w:rPr>
        <w:t> </w:t>
      </w:r>
      <w:r>
        <w:rPr>
          <w:rFonts w:ascii="Garamond" w:hAnsi="Garamond" w:cs="Garamond" w:eastAsia="Garamond" w:hint="default"/>
        </w:rPr>
        <w:t>2008</w:t>
      </w:r>
      <w:r>
        <w:rPr>
          <w:rFonts w:ascii="Garamond" w:hAnsi="Garamond" w:cs="Garamond" w:eastAsia="Garamond" w:hint="default"/>
          <w:spacing w:val="-5"/>
        </w:rPr>
        <w:t> </w:t>
      </w:r>
      <w:r>
        <w:rPr/>
        <w:t>年</w:t>
      </w:r>
      <w:r>
        <w:rPr>
          <w:spacing w:val="-57"/>
        </w:rPr>
        <w:t> </w:t>
      </w:r>
      <w:r>
        <w:rPr>
          <w:rFonts w:ascii="Garamond" w:hAnsi="Garamond" w:cs="Garamond" w:eastAsia="Garamond" w:hint="default"/>
        </w:rPr>
        <w:t>7</w:t>
      </w:r>
      <w:r>
        <w:rPr>
          <w:rFonts w:ascii="Garamond" w:hAnsi="Garamond" w:cs="Garamond" w:eastAsia="Garamond" w:hint="default"/>
          <w:spacing w:val="-5"/>
        </w:rPr>
        <w:t> </w:t>
      </w:r>
      <w:r>
        <w:rPr/>
        <w:t>月</w:t>
      </w:r>
      <w:r>
        <w:rPr>
          <w:spacing w:val="-59"/>
        </w:rPr>
        <w:t> </w:t>
      </w:r>
      <w:r>
        <w:rPr>
          <w:rFonts w:ascii="Garamond" w:hAnsi="Garamond" w:cs="Garamond" w:eastAsia="Garamond" w:hint="default"/>
        </w:rPr>
        <w:t>11</w:t>
      </w:r>
      <w:r>
        <w:rPr>
          <w:rFonts w:ascii="Garamond" w:hAnsi="Garamond" w:cs="Garamond" w:eastAsia="Garamond" w:hint="default"/>
          <w:spacing w:val="-5"/>
        </w:rPr>
        <w:t> </w:t>
      </w:r>
      <w:r>
        <w:rPr/>
        <w:t>日的可流通股本</w:t>
      </w:r>
      <w:r>
        <w:rPr>
          <w:spacing w:val="-50"/>
        </w:rPr>
        <w:t> </w:t>
      </w:r>
      <w:r>
        <w:rPr>
          <w:rFonts w:ascii="Garamond" w:hAnsi="Garamond" w:cs="Garamond" w:eastAsia="Garamond" w:hint="default"/>
        </w:rPr>
        <w:t>84,658,866</w:t>
      </w:r>
      <w:r>
        <w:rPr>
          <w:rFonts w:ascii="Garamond" w:hAnsi="Garamond" w:cs="Garamond" w:eastAsia="Garamond" w:hint="default"/>
          <w:spacing w:val="42"/>
        </w:rPr>
        <w:t> </w:t>
      </w:r>
      <w:r>
        <w:rPr>
          <w:spacing w:val="16"/>
        </w:rPr>
        <w:t>股为基数，</w:t>
      </w:r>
    </w:p>
    <w:p>
      <w:pPr>
        <w:pStyle w:val="BodyText"/>
        <w:spacing w:line="274" w:lineRule="exact"/>
        <w:ind w:left="177" w:right="0"/>
        <w:jc w:val="both"/>
      </w:pPr>
      <w:r>
        <w:rPr/>
        <w:t>用资本公积金向截止</w:t>
      </w:r>
      <w:r>
        <w:rPr>
          <w:spacing w:val="-49"/>
        </w:rPr>
        <w:t> </w:t>
      </w:r>
      <w:r>
        <w:rPr>
          <w:rFonts w:ascii="Garamond" w:hAnsi="Garamond" w:cs="Garamond" w:eastAsia="Garamond" w:hint="default"/>
        </w:rPr>
        <w:t>2008</w:t>
      </w:r>
      <w:r>
        <w:rPr>
          <w:rFonts w:ascii="Garamond" w:hAnsi="Garamond" w:cs="Garamond" w:eastAsia="Garamond" w:hint="default"/>
          <w:spacing w:val="7"/>
        </w:rPr>
        <w:t> </w:t>
      </w:r>
      <w:r>
        <w:rPr/>
        <w:t>年</w:t>
      </w:r>
      <w:r>
        <w:rPr>
          <w:spacing w:val="-47"/>
        </w:rPr>
        <w:t> </w:t>
      </w:r>
      <w:r>
        <w:rPr>
          <w:rFonts w:ascii="Garamond" w:hAnsi="Garamond" w:cs="Garamond" w:eastAsia="Garamond" w:hint="default"/>
        </w:rPr>
        <w:t>7</w:t>
      </w:r>
      <w:r>
        <w:rPr>
          <w:rFonts w:ascii="Garamond" w:hAnsi="Garamond" w:cs="Garamond" w:eastAsia="Garamond" w:hint="default"/>
          <w:spacing w:val="7"/>
        </w:rPr>
        <w:t> </w:t>
      </w:r>
      <w:r>
        <w:rPr/>
        <w:t>月</w:t>
      </w:r>
      <w:r>
        <w:rPr>
          <w:spacing w:val="-45"/>
        </w:rPr>
        <w:t> </w:t>
      </w:r>
      <w:r>
        <w:rPr>
          <w:rFonts w:ascii="Garamond" w:hAnsi="Garamond" w:cs="Garamond" w:eastAsia="Garamond" w:hint="default"/>
        </w:rPr>
        <w:t>11</w:t>
      </w:r>
      <w:r>
        <w:rPr>
          <w:rFonts w:ascii="Garamond" w:hAnsi="Garamond" w:cs="Garamond" w:eastAsia="Garamond" w:hint="default"/>
          <w:spacing w:val="7"/>
        </w:rPr>
        <w:t> </w:t>
      </w:r>
      <w:r>
        <w:rPr>
          <w:spacing w:val="-4"/>
        </w:rPr>
        <w:t>日在册的全体流通股股东转增股本，流通股股东获得每</w:t>
      </w:r>
    </w:p>
    <w:p>
      <w:pPr>
        <w:spacing w:after="0" w:line="274" w:lineRule="exact"/>
        <w:jc w:val="both"/>
        <w:sectPr>
          <w:headerReference w:type="default" r:id="rId24"/>
          <w:footerReference w:type="default" r:id="rId25"/>
          <w:pgSz w:w="11910" w:h="16840"/>
          <w:pgMar w:header="1107" w:footer="914" w:top="1320" w:bottom="1100" w:left="1620" w:right="1620"/>
          <w:pgNumType w:start="71"/>
        </w:sectPr>
      </w:pPr>
    </w:p>
    <w:p>
      <w:pPr>
        <w:pStyle w:val="BodyText"/>
        <w:spacing w:line="286" w:lineRule="exact" w:before="54"/>
        <w:ind w:right="0"/>
        <w:jc w:val="left"/>
      </w:pPr>
      <w:r>
        <w:rPr>
          <w:rFonts w:ascii="Garamond" w:hAnsi="Garamond" w:cs="Garamond" w:eastAsia="Garamond" w:hint="default"/>
        </w:rPr>
        <w:t>10 </w:t>
      </w:r>
      <w:r>
        <w:rPr>
          <w:rFonts w:ascii="Garamond" w:hAnsi="Garamond" w:cs="Garamond" w:eastAsia="Garamond" w:hint="default"/>
          <w:spacing w:val="4"/>
        </w:rPr>
        <w:t> </w:t>
      </w:r>
      <w:r>
        <w:rPr/>
        <w:t>股转增</w:t>
      </w:r>
      <w:r>
        <w:rPr>
          <w:spacing w:val="-53"/>
        </w:rPr>
        <w:t> </w:t>
      </w:r>
      <w:r>
        <w:rPr>
          <w:rFonts w:ascii="Garamond" w:hAnsi="Garamond" w:cs="Garamond" w:eastAsia="Garamond" w:hint="default"/>
        </w:rPr>
        <w:t>5.5321 </w:t>
      </w:r>
      <w:r>
        <w:rPr>
          <w:rFonts w:ascii="Garamond" w:hAnsi="Garamond" w:cs="Garamond" w:eastAsia="Garamond" w:hint="default"/>
          <w:spacing w:val="9"/>
        </w:rPr>
        <w:t> </w:t>
      </w:r>
      <w:r>
        <w:rPr/>
        <w:t>股的股份，即</w:t>
      </w:r>
      <w:r>
        <w:rPr>
          <w:spacing w:val="-53"/>
        </w:rPr>
        <w:t> </w:t>
      </w:r>
      <w:r>
        <w:rPr>
          <w:rFonts w:ascii="Garamond" w:hAnsi="Garamond" w:cs="Garamond" w:eastAsia="Garamond" w:hint="default"/>
        </w:rPr>
        <w:t>46,834,131</w:t>
      </w:r>
      <w:r>
        <w:rPr>
          <w:rFonts w:ascii="Garamond" w:hAnsi="Garamond" w:cs="Garamond" w:eastAsia="Garamond" w:hint="default"/>
          <w:spacing w:val="6"/>
        </w:rPr>
        <w:t> </w:t>
      </w:r>
      <w:r>
        <w:rPr/>
        <w:t>股，面值每股人民币</w:t>
      </w:r>
      <w:r>
        <w:rPr>
          <w:spacing w:val="-53"/>
        </w:rPr>
        <w:t> </w:t>
      </w:r>
      <w:r>
        <w:rPr>
          <w:rFonts w:ascii="Garamond" w:hAnsi="Garamond" w:cs="Garamond" w:eastAsia="Garamond" w:hint="default"/>
        </w:rPr>
        <w:t>1</w:t>
      </w:r>
      <w:r>
        <w:rPr>
          <w:rFonts w:ascii="Garamond" w:hAnsi="Garamond" w:cs="Garamond" w:eastAsia="Garamond" w:hint="default"/>
          <w:spacing w:val="1"/>
        </w:rPr>
        <w:t> </w:t>
      </w:r>
      <w:r>
        <w:rPr/>
        <w:t>元；上述对价水平若换算</w:t>
      </w:r>
    </w:p>
    <w:p>
      <w:pPr>
        <w:pStyle w:val="BodyText"/>
        <w:spacing w:line="271" w:lineRule="exact"/>
        <w:ind w:right="0"/>
        <w:jc w:val="left"/>
      </w:pPr>
      <w:r>
        <w:rPr/>
        <w:t>为非流通股股东送股方案，相当于流通股股东每 </w:t>
      </w:r>
      <w:r>
        <w:rPr>
          <w:rFonts w:ascii="Garamond" w:hAnsi="Garamond" w:cs="Garamond" w:eastAsia="Garamond" w:hint="default"/>
        </w:rPr>
        <w:t>10   </w:t>
      </w:r>
      <w:r>
        <w:rPr/>
        <w:t>股获送 </w:t>
      </w:r>
      <w:r>
        <w:rPr>
          <w:rFonts w:ascii="Garamond" w:hAnsi="Garamond" w:cs="Garamond" w:eastAsia="Garamond" w:hint="default"/>
        </w:rPr>
        <w:t>3.5</w:t>
      </w:r>
      <w:r>
        <w:rPr>
          <w:rFonts w:ascii="Garamond" w:hAnsi="Garamond" w:cs="Garamond" w:eastAsia="Garamond" w:hint="default"/>
          <w:spacing w:val="17"/>
        </w:rPr>
        <w:t> </w:t>
      </w:r>
      <w:r>
        <w:rPr/>
        <w:t>股，公司总股本将增加至</w:t>
      </w:r>
    </w:p>
    <w:p>
      <w:pPr>
        <w:pStyle w:val="BodyText"/>
        <w:spacing w:line="272" w:lineRule="exact"/>
        <w:ind w:right="0"/>
        <w:jc w:val="left"/>
      </w:pPr>
      <w:r>
        <w:rPr>
          <w:rFonts w:ascii="Garamond" w:hAnsi="Garamond" w:cs="Garamond" w:eastAsia="Garamond" w:hint="default"/>
        </w:rPr>
        <w:t>357,973,531 </w:t>
      </w:r>
      <w:r>
        <w:rPr>
          <w:spacing w:val="-3"/>
        </w:rPr>
        <w:t>股。转增完成后，公司的注册资本增加人民币 </w:t>
      </w:r>
      <w:r>
        <w:rPr>
          <w:rFonts w:ascii="Garamond" w:hAnsi="Garamond" w:cs="Garamond" w:eastAsia="Garamond" w:hint="default"/>
        </w:rPr>
        <w:t>46,834,131.00</w:t>
      </w:r>
      <w:r>
        <w:rPr>
          <w:rFonts w:ascii="Garamond" w:hAnsi="Garamond" w:cs="Garamond" w:eastAsia="Garamond" w:hint="default"/>
          <w:spacing w:val="-14"/>
        </w:rPr>
        <w:t> </w:t>
      </w:r>
      <w:r>
        <w:rPr>
          <w:spacing w:val="-3"/>
        </w:rPr>
        <w:t>元，变更后的注册资</w:t>
      </w:r>
    </w:p>
    <w:p>
      <w:pPr>
        <w:pStyle w:val="BodyText"/>
        <w:spacing w:line="272" w:lineRule="exact"/>
        <w:ind w:right="0"/>
        <w:jc w:val="left"/>
      </w:pPr>
      <w:r>
        <w:rPr/>
        <w:t>本为人民币</w:t>
      </w:r>
      <w:r>
        <w:rPr>
          <w:spacing w:val="-59"/>
        </w:rPr>
        <w:t> </w:t>
      </w:r>
      <w:r>
        <w:rPr>
          <w:rFonts w:ascii="Garamond" w:hAnsi="Garamond" w:cs="Garamond" w:eastAsia="Garamond" w:hint="default"/>
        </w:rPr>
        <w:t>357,973,531.00 </w:t>
      </w:r>
      <w:r>
        <w:rPr/>
        <w:t>元。</w:t>
      </w:r>
    </w:p>
    <w:p>
      <w:pPr>
        <w:pStyle w:val="BodyText"/>
        <w:spacing w:line="272" w:lineRule="exact" w:before="13"/>
        <w:ind w:right="0" w:firstLine="420"/>
        <w:jc w:val="left"/>
      </w:pPr>
      <w:r>
        <w:rPr>
          <w:rFonts w:ascii="Garamond" w:hAnsi="Garamond" w:cs="Garamond" w:eastAsia="Garamond" w:hint="default"/>
          <w:spacing w:val="-3"/>
        </w:rPr>
        <w:t>3</w:t>
      </w:r>
      <w:r>
        <w:rPr>
          <w:spacing w:val="-3"/>
        </w:rPr>
        <w:t>、上述股权转让和股权分置改革完成后，截止</w:t>
      </w:r>
      <w:r>
        <w:rPr>
          <w:spacing w:val="-52"/>
        </w:rPr>
        <w:t> </w:t>
      </w:r>
      <w:r>
        <w:rPr>
          <w:rFonts w:ascii="Garamond" w:hAnsi="Garamond" w:cs="Garamond" w:eastAsia="Garamond" w:hint="default"/>
        </w:rPr>
        <w:t>2008</w:t>
      </w:r>
      <w:r>
        <w:rPr>
          <w:rFonts w:ascii="Garamond" w:hAnsi="Garamond" w:cs="Garamond" w:eastAsia="Garamond" w:hint="default"/>
          <w:spacing w:val="9"/>
        </w:rPr>
        <w:t> </w:t>
      </w:r>
      <w:r>
        <w:rPr/>
        <w:t>年</w:t>
      </w:r>
      <w:r>
        <w:rPr>
          <w:spacing w:val="-43"/>
        </w:rPr>
        <w:t> </w:t>
      </w:r>
      <w:r>
        <w:rPr>
          <w:rFonts w:ascii="Garamond" w:hAnsi="Garamond" w:cs="Garamond" w:eastAsia="Garamond" w:hint="default"/>
        </w:rPr>
        <w:t>12</w:t>
      </w:r>
      <w:r>
        <w:rPr>
          <w:rFonts w:ascii="Garamond" w:hAnsi="Garamond" w:cs="Garamond" w:eastAsia="Garamond" w:hint="default"/>
          <w:spacing w:val="9"/>
        </w:rPr>
        <w:t> </w:t>
      </w:r>
      <w:r>
        <w:rPr/>
        <w:t>月</w:t>
      </w:r>
      <w:r>
        <w:rPr>
          <w:spacing w:val="-46"/>
        </w:rPr>
        <w:t> </w:t>
      </w:r>
      <w:r>
        <w:rPr>
          <w:rFonts w:ascii="Garamond" w:hAnsi="Garamond" w:cs="Garamond" w:eastAsia="Garamond" w:hint="default"/>
        </w:rPr>
        <w:t>31</w:t>
      </w:r>
      <w:r>
        <w:rPr>
          <w:rFonts w:ascii="Garamond" w:hAnsi="Garamond" w:cs="Garamond" w:eastAsia="Garamond" w:hint="default"/>
          <w:spacing w:val="9"/>
        </w:rPr>
        <w:t> </w:t>
      </w:r>
      <w:r>
        <w:rPr>
          <w:spacing w:val="-3"/>
        </w:rPr>
        <w:t>日，本公司主要股东持</w:t>
      </w:r>
      <w:r>
        <w:rPr>
          <w:w w:val="100"/>
        </w:rPr>
        <w:t> </w:t>
      </w:r>
      <w:r>
        <w:rPr/>
        <w:t>股情况如下：</w:t>
      </w:r>
    </w:p>
    <w:p>
      <w:pPr>
        <w:spacing w:line="240" w:lineRule="auto" w:before="6"/>
        <w:rPr>
          <w:rFonts w:ascii="宋体" w:hAnsi="宋体" w:cs="宋体" w:eastAsia="宋体" w:hint="default"/>
          <w:sz w:val="18"/>
          <w:szCs w:val="18"/>
        </w:rPr>
      </w:pPr>
    </w:p>
    <w:tbl>
      <w:tblPr>
        <w:tblW w:w="0" w:type="auto"/>
        <w:jc w:val="left"/>
        <w:tblInd w:w="122" w:type="dxa"/>
        <w:tblLayout w:type="fixed"/>
        <w:tblCellMar>
          <w:top w:w="0" w:type="dxa"/>
          <w:left w:w="0" w:type="dxa"/>
          <w:bottom w:w="0" w:type="dxa"/>
          <w:right w:w="0" w:type="dxa"/>
        </w:tblCellMar>
        <w:tblLook w:val="01E0"/>
      </w:tblPr>
      <w:tblGrid>
        <w:gridCol w:w="571"/>
        <w:gridCol w:w="2522"/>
        <w:gridCol w:w="1142"/>
        <w:gridCol w:w="1140"/>
        <w:gridCol w:w="840"/>
        <w:gridCol w:w="1102"/>
        <w:gridCol w:w="1030"/>
      </w:tblGrid>
      <w:tr>
        <w:trPr>
          <w:trHeight w:val="550" w:hRule="exact"/>
        </w:trPr>
        <w:tc>
          <w:tcPr>
            <w:tcW w:w="571" w:type="dxa"/>
            <w:vMerge w:val="restart"/>
            <w:tcBorders>
              <w:top w:val="single" w:sz="4" w:space="0" w:color="000008"/>
              <w:left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2522" w:type="dxa"/>
            <w:vMerge w:val="restart"/>
            <w:tcBorders>
              <w:top w:val="single" w:sz="4" w:space="0" w:color="000008"/>
              <w:left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4" w:right="0"/>
              <w:jc w:val="center"/>
              <w:rPr>
                <w:rFonts w:ascii="宋体" w:hAnsi="宋体" w:cs="宋体" w:eastAsia="宋体" w:hint="default"/>
                <w:sz w:val="18"/>
                <w:szCs w:val="18"/>
              </w:rPr>
            </w:pPr>
            <w:r>
              <w:rPr>
                <w:rFonts w:ascii="宋体" w:hAnsi="宋体" w:cs="宋体" w:eastAsia="宋体" w:hint="default"/>
                <w:spacing w:val="4"/>
                <w:sz w:val="18"/>
                <w:szCs w:val="18"/>
              </w:rPr>
              <w:t>股东名称</w:t>
            </w:r>
          </w:p>
        </w:tc>
        <w:tc>
          <w:tcPr>
            <w:tcW w:w="1142" w:type="dxa"/>
            <w:vMerge w:val="restart"/>
            <w:tcBorders>
              <w:top w:val="single" w:sz="4" w:space="0" w:color="000008"/>
              <w:left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pacing w:val="4"/>
                <w:sz w:val="18"/>
                <w:szCs w:val="18"/>
              </w:rPr>
              <w:t>股份性质</w:t>
            </w:r>
          </w:p>
        </w:tc>
        <w:tc>
          <w:tcPr>
            <w:tcW w:w="1980" w:type="dxa"/>
            <w:gridSpan w:val="2"/>
            <w:tcBorders>
              <w:top w:val="single" w:sz="4" w:space="0" w:color="000008"/>
              <w:left w:val="single" w:sz="4" w:space="0" w:color="000008"/>
              <w:bottom w:val="nil" w:sz="6" w:space="0" w:color="auto"/>
              <w:right w:val="single" w:sz="4" w:space="0" w:color="000008"/>
            </w:tcBorders>
          </w:tcPr>
          <w:p>
            <w:pPr>
              <w:pStyle w:val="TableParagraph"/>
              <w:spacing w:line="240" w:lineRule="auto" w:before="122"/>
              <w:ind w:left="453" w:right="0"/>
              <w:jc w:val="left"/>
              <w:rPr>
                <w:rFonts w:ascii="宋体" w:hAnsi="宋体" w:cs="宋体" w:eastAsia="宋体" w:hint="default"/>
                <w:sz w:val="18"/>
                <w:szCs w:val="18"/>
              </w:rPr>
            </w:pPr>
            <w:r>
              <w:rPr>
                <w:rFonts w:ascii="宋体" w:hAnsi="宋体" w:cs="宋体" w:eastAsia="宋体" w:hint="default"/>
                <w:spacing w:val="5"/>
                <w:sz w:val="18"/>
                <w:szCs w:val="18"/>
              </w:rPr>
              <w:t>法定持股情况</w:t>
            </w:r>
          </w:p>
        </w:tc>
        <w:tc>
          <w:tcPr>
            <w:tcW w:w="2131" w:type="dxa"/>
            <w:gridSpan w:val="2"/>
            <w:tcBorders>
              <w:top w:val="single" w:sz="4" w:space="0" w:color="000008"/>
              <w:left w:val="single" w:sz="4" w:space="0" w:color="000008"/>
              <w:bottom w:val="nil" w:sz="6" w:space="0" w:color="auto"/>
              <w:right w:val="single" w:sz="4" w:space="0" w:color="000008"/>
            </w:tcBorders>
          </w:tcPr>
          <w:p>
            <w:pPr>
              <w:pStyle w:val="TableParagraph"/>
              <w:spacing w:line="234" w:lineRule="exact" w:before="5"/>
              <w:ind w:left="300" w:right="0"/>
              <w:jc w:val="left"/>
              <w:rPr>
                <w:rFonts w:ascii="宋体" w:hAnsi="宋体" w:cs="宋体" w:eastAsia="宋体" w:hint="default"/>
                <w:sz w:val="18"/>
                <w:szCs w:val="18"/>
              </w:rPr>
            </w:pPr>
            <w:r>
              <w:rPr>
                <w:rFonts w:ascii="宋体" w:hAnsi="宋体" w:cs="宋体" w:eastAsia="宋体" w:hint="default"/>
                <w:spacing w:val="5"/>
                <w:sz w:val="18"/>
                <w:szCs w:val="18"/>
              </w:rPr>
              <w:t>若办理过户手续后</w:t>
            </w:r>
          </w:p>
          <w:p>
            <w:pPr>
              <w:pStyle w:val="TableParagraph"/>
              <w:tabs>
                <w:tab w:pos="41" w:val="left" w:leader="none"/>
                <w:tab w:pos="676" w:val="left" w:leader="none"/>
              </w:tabs>
              <w:spacing w:line="234" w:lineRule="exact"/>
              <w:ind w:left="-1990" w:right="0"/>
              <w:jc w:val="left"/>
              <w:rPr>
                <w:rFonts w:ascii="宋体" w:hAnsi="宋体" w:cs="宋体" w:eastAsia="宋体" w:hint="default"/>
                <w:sz w:val="18"/>
                <w:szCs w:val="18"/>
              </w:rPr>
            </w:pPr>
            <w:r>
              <w:rPr>
                <w:rFonts w:ascii="Times New Roman" w:hAnsi="Times New Roman" w:cs="Times New Roman" w:eastAsia="Times New Roman" w:hint="default"/>
                <w:position w:val="-8"/>
                <w:sz w:val="18"/>
                <w:szCs w:val="18"/>
              </w:rPr>
            </w:r>
            <w:r>
              <w:rPr>
                <w:rFonts w:ascii="Times New Roman" w:hAnsi="Times New Roman" w:cs="Times New Roman" w:eastAsia="Times New Roman" w:hint="default"/>
                <w:position w:val="-8"/>
                <w:sz w:val="18"/>
                <w:szCs w:val="18"/>
                <w:u w:val="thick" w:color="000008"/>
              </w:rPr>
              <w:t> </w:t>
              <w:tab/>
            </w:r>
            <w:r>
              <w:rPr>
                <w:rFonts w:ascii="Times New Roman" w:hAnsi="Times New Roman" w:cs="Times New Roman" w:eastAsia="Times New Roman" w:hint="default"/>
                <w:position w:val="-8"/>
                <w:sz w:val="18"/>
                <w:szCs w:val="18"/>
              </w:rPr>
              <w:tab/>
            </w:r>
            <w:r>
              <w:rPr>
                <w:rFonts w:ascii="宋体" w:hAnsi="宋体" w:cs="宋体" w:eastAsia="宋体" w:hint="default"/>
                <w:spacing w:val="4"/>
                <w:sz w:val="18"/>
                <w:szCs w:val="18"/>
              </w:rPr>
              <w:t>持股情况</w:t>
            </w:r>
          </w:p>
        </w:tc>
      </w:tr>
      <w:tr>
        <w:trPr>
          <w:trHeight w:val="391" w:hRule="exact"/>
        </w:trPr>
        <w:tc>
          <w:tcPr>
            <w:tcW w:w="571" w:type="dxa"/>
            <w:vMerge/>
            <w:tcBorders>
              <w:left w:val="single" w:sz="4" w:space="0" w:color="000008"/>
              <w:bottom w:val="single" w:sz="4" w:space="0" w:color="000008"/>
              <w:right w:val="single" w:sz="4" w:space="0" w:color="000008"/>
            </w:tcBorders>
          </w:tcPr>
          <w:p>
            <w:pPr/>
          </w:p>
        </w:tc>
        <w:tc>
          <w:tcPr>
            <w:tcW w:w="2522" w:type="dxa"/>
            <w:vMerge/>
            <w:tcBorders>
              <w:left w:val="single" w:sz="4" w:space="0" w:color="000008"/>
              <w:bottom w:val="single" w:sz="4" w:space="0" w:color="000008"/>
              <w:right w:val="single" w:sz="4" w:space="0" w:color="000008"/>
            </w:tcBorders>
          </w:tcPr>
          <w:p>
            <w:pPr/>
          </w:p>
        </w:tc>
        <w:tc>
          <w:tcPr>
            <w:tcW w:w="1142" w:type="dxa"/>
            <w:vMerge/>
            <w:tcBorders>
              <w:left w:val="single" w:sz="4" w:space="0" w:color="000008"/>
              <w:bottom w:val="single" w:sz="4" w:space="0" w:color="000008"/>
              <w:right w:val="single" w:sz="4" w:space="0" w:color="000008"/>
            </w:tcBorders>
          </w:tcPr>
          <w:p>
            <w:pPr/>
          </w:p>
        </w:tc>
        <w:tc>
          <w:tcPr>
            <w:tcW w:w="1140" w:type="dxa"/>
            <w:tcBorders>
              <w:top w:val="nil" w:sz="6" w:space="0" w:color="auto"/>
              <w:left w:val="single" w:sz="4" w:space="0" w:color="000008"/>
              <w:bottom w:val="single" w:sz="4" w:space="0" w:color="000008"/>
              <w:right w:val="single" w:sz="4" w:space="0" w:color="000008"/>
            </w:tcBorders>
          </w:tcPr>
          <w:p>
            <w:pPr>
              <w:pStyle w:val="TableParagraph"/>
              <w:spacing w:line="240" w:lineRule="auto" w:before="53"/>
              <w:ind w:left="211" w:right="0"/>
              <w:jc w:val="left"/>
              <w:rPr>
                <w:rFonts w:ascii="宋体" w:hAnsi="宋体" w:cs="宋体" w:eastAsia="宋体" w:hint="default"/>
                <w:sz w:val="18"/>
                <w:szCs w:val="18"/>
              </w:rPr>
            </w:pPr>
            <w:r>
              <w:rPr>
                <w:rFonts w:ascii="宋体" w:hAnsi="宋体" w:cs="宋体" w:eastAsia="宋体" w:hint="default"/>
                <w:spacing w:val="4"/>
                <w:sz w:val="18"/>
                <w:szCs w:val="18"/>
              </w:rPr>
              <w:t>持股数量</w:t>
            </w:r>
          </w:p>
        </w:tc>
        <w:tc>
          <w:tcPr>
            <w:tcW w:w="840" w:type="dxa"/>
            <w:tcBorders>
              <w:top w:val="nil" w:sz="6" w:space="0" w:color="auto"/>
              <w:left w:val="single" w:sz="4" w:space="0" w:color="000008"/>
              <w:bottom w:val="single" w:sz="4" w:space="0" w:color="000008"/>
              <w:right w:val="single" w:sz="4" w:space="0" w:color="000008"/>
            </w:tcBorders>
          </w:tcPr>
          <w:p>
            <w:pPr>
              <w:pStyle w:val="TableParagraph"/>
              <w:spacing w:line="240" w:lineRule="auto" w:before="53"/>
              <w:ind w:right="29"/>
              <w:jc w:val="right"/>
              <w:rPr>
                <w:rFonts w:ascii="宋体" w:hAnsi="宋体" w:cs="宋体" w:eastAsia="宋体" w:hint="default"/>
                <w:sz w:val="18"/>
                <w:szCs w:val="18"/>
              </w:rPr>
            </w:pPr>
            <w:r>
              <w:rPr>
                <w:rFonts w:ascii="宋体" w:hAnsi="宋体" w:cs="宋体" w:eastAsia="宋体" w:hint="default"/>
                <w:spacing w:val="4"/>
                <w:sz w:val="18"/>
                <w:szCs w:val="18"/>
              </w:rPr>
              <w:t>持股比例</w:t>
            </w:r>
          </w:p>
        </w:tc>
        <w:tc>
          <w:tcPr>
            <w:tcW w:w="11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8"/>
              <w:ind w:left="192" w:right="0"/>
              <w:jc w:val="left"/>
              <w:rPr>
                <w:rFonts w:ascii="宋体" w:hAnsi="宋体" w:cs="宋体" w:eastAsia="宋体" w:hint="default"/>
                <w:sz w:val="18"/>
                <w:szCs w:val="18"/>
              </w:rPr>
            </w:pPr>
            <w:r>
              <w:rPr>
                <w:rFonts w:ascii="宋体" w:hAnsi="宋体" w:cs="宋体" w:eastAsia="宋体" w:hint="default"/>
                <w:spacing w:val="4"/>
                <w:sz w:val="18"/>
                <w:szCs w:val="18"/>
              </w:rPr>
              <w:t>持股数量</w:t>
            </w:r>
          </w:p>
        </w:tc>
        <w:tc>
          <w:tcPr>
            <w:tcW w:w="10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8"/>
              <w:ind w:left="189" w:right="0"/>
              <w:jc w:val="left"/>
              <w:rPr>
                <w:rFonts w:ascii="宋体" w:hAnsi="宋体" w:cs="宋体" w:eastAsia="宋体" w:hint="default"/>
                <w:sz w:val="18"/>
                <w:szCs w:val="18"/>
              </w:rPr>
            </w:pPr>
            <w:r>
              <w:rPr>
                <w:rFonts w:ascii="宋体" w:hAnsi="宋体" w:cs="宋体" w:eastAsia="宋体" w:hint="default"/>
                <w:spacing w:val="4"/>
                <w:sz w:val="18"/>
                <w:szCs w:val="18"/>
              </w:rPr>
              <w:t>持股比例</w:t>
            </w:r>
          </w:p>
        </w:tc>
      </w:tr>
      <w:tr>
        <w:trPr>
          <w:trHeight w:val="506" w:hRule="exact"/>
        </w:trPr>
        <w:tc>
          <w:tcPr>
            <w:tcW w:w="571" w:type="dxa"/>
            <w:vMerge w:val="restart"/>
            <w:tcBorders>
              <w:top w:val="single" w:sz="4" w:space="0" w:color="000008"/>
              <w:left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1"/>
              <w:jc w:val="center"/>
              <w:rPr>
                <w:rFonts w:ascii="Garamond" w:hAnsi="Garamond" w:cs="Garamond" w:eastAsia="Garamond" w:hint="default"/>
                <w:sz w:val="18"/>
                <w:szCs w:val="18"/>
              </w:rPr>
            </w:pPr>
            <w:r>
              <w:rPr>
                <w:rFonts w:ascii="Garamond"/>
                <w:w w:val="100"/>
                <w:sz w:val="18"/>
              </w:rPr>
              <w:t>1</w:t>
            </w:r>
          </w:p>
        </w:tc>
        <w:tc>
          <w:tcPr>
            <w:tcW w:w="2522" w:type="dxa"/>
            <w:vMerge w:val="restart"/>
            <w:tcBorders>
              <w:top w:val="single" w:sz="4" w:space="0" w:color="000008"/>
              <w:left w:val="single" w:sz="4" w:space="0" w:color="000008"/>
              <w:right w:val="single" w:sz="4" w:space="0" w:color="000008"/>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32" w:lineRule="exact"/>
              <w:ind w:left="103" w:right="919"/>
              <w:jc w:val="left"/>
              <w:rPr>
                <w:rFonts w:ascii="宋体" w:hAnsi="宋体" w:cs="宋体" w:eastAsia="宋体" w:hint="default"/>
                <w:sz w:val="18"/>
                <w:szCs w:val="18"/>
              </w:rPr>
            </w:pPr>
            <w:r>
              <w:rPr>
                <w:rFonts w:ascii="宋体" w:hAnsi="宋体" w:cs="宋体" w:eastAsia="宋体" w:hint="default"/>
                <w:spacing w:val="5"/>
                <w:sz w:val="18"/>
                <w:szCs w:val="18"/>
              </w:rPr>
              <w:t>深圳国际信托投资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有限责任公司</w:t>
            </w:r>
          </w:p>
        </w:tc>
        <w:tc>
          <w:tcPr>
            <w:tcW w:w="1142" w:type="dxa"/>
            <w:tcBorders>
              <w:top w:val="single" w:sz="4" w:space="0" w:color="000008"/>
              <w:left w:val="single" w:sz="4" w:space="0" w:color="000008"/>
              <w:bottom w:val="single" w:sz="4" w:space="0" w:color="000008"/>
              <w:right w:val="single" w:sz="4" w:space="0" w:color="000008"/>
            </w:tcBorders>
          </w:tcPr>
          <w:p>
            <w:pPr>
              <w:pStyle w:val="TableParagraph"/>
              <w:spacing w:line="232" w:lineRule="exact" w:before="15"/>
              <w:ind w:left="182" w:right="118" w:hanging="96"/>
              <w:jc w:val="left"/>
              <w:rPr>
                <w:rFonts w:ascii="宋体" w:hAnsi="宋体" w:cs="宋体" w:eastAsia="宋体" w:hint="default"/>
                <w:sz w:val="18"/>
                <w:szCs w:val="18"/>
              </w:rPr>
            </w:pPr>
            <w:r>
              <w:rPr>
                <w:rFonts w:ascii="宋体" w:hAnsi="宋体" w:cs="宋体" w:eastAsia="宋体" w:hint="default"/>
                <w:spacing w:val="5"/>
                <w:sz w:val="18"/>
                <w:szCs w:val="18"/>
              </w:rPr>
              <w:t>定向法人境</w:t>
            </w:r>
            <w:r>
              <w:rPr>
                <w:rFonts w:ascii="宋体" w:hAnsi="宋体" w:cs="宋体" w:eastAsia="宋体" w:hint="default"/>
                <w:sz w:val="18"/>
                <w:szCs w:val="18"/>
              </w:rPr>
              <w:t> </w:t>
            </w:r>
            <w:r>
              <w:rPr>
                <w:rFonts w:ascii="宋体" w:hAnsi="宋体" w:cs="宋体" w:eastAsia="宋体" w:hint="default"/>
                <w:spacing w:val="4"/>
                <w:sz w:val="18"/>
                <w:szCs w:val="18"/>
              </w:rPr>
              <w:t>内法人股</w:t>
            </w:r>
          </w:p>
        </w:tc>
        <w:tc>
          <w:tcPr>
            <w:tcW w:w="11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1"/>
              <w:ind w:right="14"/>
              <w:jc w:val="right"/>
              <w:rPr>
                <w:rFonts w:ascii="Garamond" w:hAnsi="Garamond" w:cs="Garamond" w:eastAsia="Garamond" w:hint="default"/>
                <w:sz w:val="18"/>
                <w:szCs w:val="18"/>
              </w:rPr>
            </w:pPr>
            <w:r>
              <w:rPr>
                <w:rFonts w:ascii="Garamond"/>
                <w:spacing w:val="2"/>
                <w:sz w:val="18"/>
              </w:rPr>
              <w:t>30,500,000</w:t>
            </w:r>
          </w:p>
        </w:tc>
        <w:tc>
          <w:tcPr>
            <w:tcW w:w="8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1"/>
              <w:ind w:right="8"/>
              <w:jc w:val="right"/>
              <w:rPr>
                <w:rFonts w:ascii="Garamond" w:hAnsi="Garamond" w:cs="Garamond" w:eastAsia="Garamond" w:hint="default"/>
                <w:sz w:val="18"/>
                <w:szCs w:val="18"/>
              </w:rPr>
            </w:pPr>
            <w:r>
              <w:rPr>
                <w:rFonts w:ascii="Garamond"/>
                <w:spacing w:val="2"/>
                <w:sz w:val="18"/>
              </w:rPr>
              <w:t>8.52%</w:t>
            </w:r>
          </w:p>
        </w:tc>
        <w:tc>
          <w:tcPr>
            <w:tcW w:w="11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1"/>
              <w:ind w:right="11"/>
              <w:jc w:val="right"/>
              <w:rPr>
                <w:rFonts w:ascii="Garamond" w:hAnsi="Garamond" w:cs="Garamond" w:eastAsia="Garamond" w:hint="default"/>
                <w:sz w:val="18"/>
                <w:szCs w:val="18"/>
              </w:rPr>
            </w:pPr>
            <w:r>
              <w:rPr>
                <w:rFonts w:ascii="Garamond"/>
                <w:spacing w:val="-1"/>
                <w:sz w:val="18"/>
              </w:rPr>
              <w:t>--</w:t>
            </w:r>
          </w:p>
        </w:tc>
        <w:tc>
          <w:tcPr>
            <w:tcW w:w="10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1"/>
              <w:ind w:right="11"/>
              <w:jc w:val="right"/>
              <w:rPr>
                <w:rFonts w:ascii="Garamond" w:hAnsi="Garamond" w:cs="Garamond" w:eastAsia="Garamond" w:hint="default"/>
                <w:sz w:val="18"/>
                <w:szCs w:val="18"/>
              </w:rPr>
            </w:pPr>
            <w:r>
              <w:rPr>
                <w:rFonts w:ascii="Garamond"/>
                <w:spacing w:val="-1"/>
                <w:sz w:val="18"/>
              </w:rPr>
              <w:t>--</w:t>
            </w:r>
          </w:p>
        </w:tc>
      </w:tr>
      <w:tr>
        <w:trPr>
          <w:trHeight w:val="478" w:hRule="exact"/>
        </w:trPr>
        <w:tc>
          <w:tcPr>
            <w:tcW w:w="571" w:type="dxa"/>
            <w:vMerge/>
            <w:tcBorders>
              <w:left w:val="single" w:sz="4" w:space="0" w:color="000008"/>
              <w:bottom w:val="single" w:sz="4" w:space="0" w:color="000008"/>
              <w:right w:val="single" w:sz="4" w:space="0" w:color="000008"/>
            </w:tcBorders>
          </w:tcPr>
          <w:p>
            <w:pPr/>
          </w:p>
        </w:tc>
        <w:tc>
          <w:tcPr>
            <w:tcW w:w="2522" w:type="dxa"/>
            <w:vMerge/>
            <w:tcBorders>
              <w:left w:val="single" w:sz="4" w:space="0" w:color="000008"/>
              <w:bottom w:val="single" w:sz="4" w:space="0" w:color="000008"/>
              <w:right w:val="single" w:sz="4" w:space="0" w:color="000008"/>
            </w:tcBorders>
          </w:tcPr>
          <w:p>
            <w:pPr/>
          </w:p>
        </w:tc>
        <w:tc>
          <w:tcPr>
            <w:tcW w:w="1142" w:type="dxa"/>
            <w:tcBorders>
              <w:top w:val="single" w:sz="4" w:space="0" w:color="000008"/>
              <w:left w:val="single" w:sz="4" w:space="0" w:color="000008"/>
              <w:bottom w:val="single" w:sz="4" w:space="0" w:color="000008"/>
              <w:right w:val="single" w:sz="4" w:space="0" w:color="000008"/>
            </w:tcBorders>
          </w:tcPr>
          <w:p>
            <w:pPr>
              <w:pStyle w:val="TableParagraph"/>
              <w:spacing w:line="232" w:lineRule="exact"/>
              <w:ind w:left="252" w:right="139"/>
              <w:jc w:val="left"/>
              <w:rPr>
                <w:rFonts w:ascii="宋体" w:hAnsi="宋体" w:cs="宋体" w:eastAsia="宋体" w:hint="default"/>
                <w:sz w:val="18"/>
                <w:szCs w:val="18"/>
              </w:rPr>
            </w:pPr>
            <w:r>
              <w:rPr>
                <w:rFonts w:ascii="宋体" w:hAnsi="宋体" w:cs="宋体" w:eastAsia="宋体" w:hint="default"/>
                <w:spacing w:val="4"/>
                <w:sz w:val="18"/>
                <w:szCs w:val="18"/>
              </w:rPr>
              <w:t>发起人国</w:t>
            </w:r>
            <w:r>
              <w:rPr>
                <w:rFonts w:ascii="宋体" w:hAnsi="宋体" w:cs="宋体" w:eastAsia="宋体" w:hint="default"/>
                <w:sz w:val="18"/>
                <w:szCs w:val="18"/>
              </w:rPr>
              <w:t> </w:t>
            </w:r>
            <w:r>
              <w:rPr>
                <w:rFonts w:ascii="宋体" w:hAnsi="宋体" w:cs="宋体" w:eastAsia="宋体" w:hint="default"/>
                <w:spacing w:val="4"/>
                <w:sz w:val="18"/>
                <w:szCs w:val="18"/>
              </w:rPr>
              <w:t>有法人股</w:t>
            </w:r>
          </w:p>
        </w:tc>
        <w:tc>
          <w:tcPr>
            <w:tcW w:w="11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4"/>
              <w:jc w:val="right"/>
              <w:rPr>
                <w:rFonts w:ascii="Garamond" w:hAnsi="Garamond" w:cs="Garamond" w:eastAsia="Garamond" w:hint="default"/>
                <w:sz w:val="18"/>
                <w:szCs w:val="18"/>
              </w:rPr>
            </w:pPr>
            <w:r>
              <w:rPr>
                <w:rFonts w:ascii="Garamond"/>
                <w:spacing w:val="2"/>
                <w:sz w:val="18"/>
              </w:rPr>
              <w:t>21,060,789</w:t>
            </w:r>
          </w:p>
        </w:tc>
        <w:tc>
          <w:tcPr>
            <w:tcW w:w="8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8"/>
              <w:jc w:val="right"/>
              <w:rPr>
                <w:rFonts w:ascii="Garamond" w:hAnsi="Garamond" w:cs="Garamond" w:eastAsia="Garamond" w:hint="default"/>
                <w:sz w:val="18"/>
                <w:szCs w:val="18"/>
              </w:rPr>
            </w:pPr>
            <w:r>
              <w:rPr>
                <w:rFonts w:ascii="Garamond"/>
                <w:spacing w:val="2"/>
                <w:sz w:val="18"/>
              </w:rPr>
              <w:t>5.88%</w:t>
            </w:r>
          </w:p>
        </w:tc>
        <w:tc>
          <w:tcPr>
            <w:tcW w:w="11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1"/>
              <w:jc w:val="right"/>
              <w:rPr>
                <w:rFonts w:ascii="Garamond" w:hAnsi="Garamond" w:cs="Garamond" w:eastAsia="Garamond" w:hint="default"/>
                <w:sz w:val="18"/>
                <w:szCs w:val="18"/>
              </w:rPr>
            </w:pPr>
            <w:r>
              <w:rPr>
                <w:rFonts w:ascii="Garamond"/>
                <w:spacing w:val="-1"/>
                <w:sz w:val="18"/>
              </w:rPr>
              <w:t>--</w:t>
            </w:r>
          </w:p>
        </w:tc>
        <w:tc>
          <w:tcPr>
            <w:tcW w:w="10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11"/>
              <w:jc w:val="right"/>
              <w:rPr>
                <w:rFonts w:ascii="Garamond" w:hAnsi="Garamond" w:cs="Garamond" w:eastAsia="Garamond" w:hint="default"/>
                <w:sz w:val="18"/>
                <w:szCs w:val="18"/>
              </w:rPr>
            </w:pPr>
            <w:r>
              <w:rPr>
                <w:rFonts w:ascii="Garamond"/>
                <w:spacing w:val="-1"/>
                <w:sz w:val="18"/>
              </w:rPr>
              <w:t>--</w:t>
            </w:r>
          </w:p>
        </w:tc>
      </w:tr>
      <w:tr>
        <w:trPr>
          <w:trHeight w:val="562" w:hRule="exact"/>
        </w:trPr>
        <w:tc>
          <w:tcPr>
            <w:tcW w:w="571" w:type="dxa"/>
            <w:tcBorders>
              <w:top w:val="single" w:sz="4" w:space="0" w:color="000008"/>
              <w:left w:val="single" w:sz="4" w:space="0" w:color="000008"/>
              <w:bottom w:val="single" w:sz="4" w:space="0" w:color="000008"/>
              <w:right w:val="single" w:sz="4" w:space="0" w:color="000008"/>
            </w:tcBorders>
          </w:tcPr>
          <w:p>
            <w:pPr/>
          </w:p>
        </w:tc>
        <w:tc>
          <w:tcPr>
            <w:tcW w:w="25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1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42" w:type="dxa"/>
            <w:tcBorders>
              <w:top w:val="single" w:sz="4" w:space="0" w:color="000008"/>
              <w:left w:val="single" w:sz="4" w:space="0" w:color="000008"/>
              <w:bottom w:val="single" w:sz="4" w:space="0" w:color="000008"/>
              <w:right w:val="single" w:sz="4" w:space="0" w:color="000008"/>
            </w:tcBorders>
          </w:tcPr>
          <w:p>
            <w:pPr/>
          </w:p>
        </w:tc>
        <w:tc>
          <w:tcPr>
            <w:tcW w:w="11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2"/>
              <w:jc w:val="right"/>
              <w:rPr>
                <w:rFonts w:ascii="Garamond" w:hAnsi="Garamond" w:cs="Garamond" w:eastAsia="Garamond" w:hint="default"/>
                <w:sz w:val="18"/>
                <w:szCs w:val="18"/>
              </w:rPr>
            </w:pPr>
            <w:r>
              <w:rPr>
                <w:rFonts w:ascii="Garamond"/>
                <w:spacing w:val="2"/>
                <w:sz w:val="18"/>
              </w:rPr>
              <w:t>51,560,789</w:t>
            </w:r>
          </w:p>
        </w:tc>
        <w:tc>
          <w:tcPr>
            <w:tcW w:w="8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8"/>
              <w:jc w:val="right"/>
              <w:rPr>
                <w:rFonts w:ascii="Garamond" w:hAnsi="Garamond" w:cs="Garamond" w:eastAsia="Garamond" w:hint="default"/>
                <w:sz w:val="18"/>
                <w:szCs w:val="18"/>
              </w:rPr>
            </w:pPr>
            <w:r>
              <w:rPr>
                <w:rFonts w:ascii="Garamond"/>
                <w:spacing w:val="2"/>
                <w:sz w:val="18"/>
              </w:rPr>
              <w:t>14.40%</w:t>
            </w:r>
          </w:p>
        </w:tc>
        <w:tc>
          <w:tcPr>
            <w:tcW w:w="11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1"/>
              <w:jc w:val="right"/>
              <w:rPr>
                <w:rFonts w:ascii="Garamond" w:hAnsi="Garamond" w:cs="Garamond" w:eastAsia="Garamond" w:hint="default"/>
                <w:sz w:val="18"/>
                <w:szCs w:val="18"/>
              </w:rPr>
            </w:pPr>
            <w:r>
              <w:rPr>
                <w:rFonts w:ascii="Garamond"/>
                <w:spacing w:val="-1"/>
                <w:sz w:val="18"/>
              </w:rPr>
              <w:t>--</w:t>
            </w:r>
          </w:p>
        </w:tc>
        <w:tc>
          <w:tcPr>
            <w:tcW w:w="10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1"/>
              <w:jc w:val="right"/>
              <w:rPr>
                <w:rFonts w:ascii="Garamond" w:hAnsi="Garamond" w:cs="Garamond" w:eastAsia="Garamond" w:hint="default"/>
                <w:sz w:val="18"/>
                <w:szCs w:val="18"/>
              </w:rPr>
            </w:pPr>
            <w:r>
              <w:rPr>
                <w:rFonts w:ascii="Garamond"/>
                <w:spacing w:val="-1"/>
                <w:sz w:val="18"/>
              </w:rPr>
              <w:t>--</w:t>
            </w:r>
          </w:p>
        </w:tc>
      </w:tr>
      <w:tr>
        <w:trPr>
          <w:trHeight w:val="480" w:hRule="exact"/>
        </w:trPr>
        <w:tc>
          <w:tcPr>
            <w:tcW w:w="57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9"/>
              <w:ind w:right="1"/>
              <w:jc w:val="center"/>
              <w:rPr>
                <w:rFonts w:ascii="Garamond" w:hAnsi="Garamond" w:cs="Garamond" w:eastAsia="Garamond" w:hint="default"/>
                <w:sz w:val="18"/>
                <w:szCs w:val="18"/>
              </w:rPr>
            </w:pPr>
            <w:r>
              <w:rPr>
                <w:rFonts w:ascii="Garamond"/>
                <w:w w:val="100"/>
                <w:sz w:val="18"/>
              </w:rPr>
              <w:t>2</w:t>
            </w:r>
          </w:p>
        </w:tc>
        <w:tc>
          <w:tcPr>
            <w:tcW w:w="25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6"/>
              <w:ind w:left="103" w:right="0"/>
              <w:jc w:val="left"/>
              <w:rPr>
                <w:rFonts w:ascii="宋体" w:hAnsi="宋体" w:cs="宋体" w:eastAsia="宋体" w:hint="default"/>
                <w:sz w:val="18"/>
                <w:szCs w:val="18"/>
              </w:rPr>
            </w:pPr>
            <w:r>
              <w:rPr>
                <w:rFonts w:ascii="宋体" w:hAnsi="宋体" w:cs="宋体" w:eastAsia="宋体" w:hint="default"/>
                <w:spacing w:val="6"/>
                <w:sz w:val="18"/>
                <w:szCs w:val="18"/>
              </w:rPr>
              <w:t>深圳市宝安区投资管理公司</w:t>
            </w:r>
          </w:p>
        </w:tc>
        <w:tc>
          <w:tcPr>
            <w:tcW w:w="1142" w:type="dxa"/>
            <w:tcBorders>
              <w:top w:val="single" w:sz="4" w:space="0" w:color="000008"/>
              <w:left w:val="single" w:sz="4" w:space="0" w:color="000008"/>
              <w:bottom w:val="single" w:sz="4" w:space="0" w:color="000008"/>
              <w:right w:val="single" w:sz="4" w:space="0" w:color="000008"/>
            </w:tcBorders>
          </w:tcPr>
          <w:p>
            <w:pPr>
              <w:pStyle w:val="TableParagraph"/>
              <w:spacing w:line="232" w:lineRule="exact" w:before="3"/>
              <w:ind w:left="252" w:right="139"/>
              <w:jc w:val="left"/>
              <w:rPr>
                <w:rFonts w:ascii="宋体" w:hAnsi="宋体" w:cs="宋体" w:eastAsia="宋体" w:hint="default"/>
                <w:sz w:val="18"/>
                <w:szCs w:val="18"/>
              </w:rPr>
            </w:pPr>
            <w:r>
              <w:rPr>
                <w:rFonts w:ascii="宋体" w:hAnsi="宋体" w:cs="宋体" w:eastAsia="宋体" w:hint="default"/>
                <w:spacing w:val="4"/>
                <w:sz w:val="18"/>
                <w:szCs w:val="18"/>
              </w:rPr>
              <w:t>发起人境</w:t>
            </w:r>
            <w:r>
              <w:rPr>
                <w:rFonts w:ascii="宋体" w:hAnsi="宋体" w:cs="宋体" w:eastAsia="宋体" w:hint="default"/>
                <w:sz w:val="18"/>
                <w:szCs w:val="18"/>
              </w:rPr>
              <w:t> </w:t>
            </w:r>
            <w:r>
              <w:rPr>
                <w:rFonts w:ascii="宋体" w:hAnsi="宋体" w:cs="宋体" w:eastAsia="宋体" w:hint="default"/>
                <w:spacing w:val="4"/>
                <w:sz w:val="18"/>
                <w:szCs w:val="18"/>
              </w:rPr>
              <w:t>内法人股</w:t>
            </w:r>
          </w:p>
        </w:tc>
        <w:tc>
          <w:tcPr>
            <w:tcW w:w="11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9"/>
              <w:ind w:right="14"/>
              <w:jc w:val="right"/>
              <w:rPr>
                <w:rFonts w:ascii="Garamond" w:hAnsi="Garamond" w:cs="Garamond" w:eastAsia="Garamond" w:hint="default"/>
                <w:sz w:val="18"/>
                <w:szCs w:val="18"/>
              </w:rPr>
            </w:pPr>
            <w:r>
              <w:rPr>
                <w:rFonts w:ascii="Garamond"/>
                <w:spacing w:val="2"/>
                <w:sz w:val="18"/>
              </w:rPr>
              <w:t>37,329,007</w:t>
            </w:r>
          </w:p>
        </w:tc>
        <w:tc>
          <w:tcPr>
            <w:tcW w:w="8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9"/>
              <w:ind w:right="8"/>
              <w:jc w:val="right"/>
              <w:rPr>
                <w:rFonts w:ascii="Garamond" w:hAnsi="Garamond" w:cs="Garamond" w:eastAsia="Garamond" w:hint="default"/>
                <w:sz w:val="18"/>
                <w:szCs w:val="18"/>
              </w:rPr>
            </w:pPr>
            <w:r>
              <w:rPr>
                <w:rFonts w:ascii="Garamond"/>
                <w:spacing w:val="2"/>
                <w:sz w:val="18"/>
              </w:rPr>
              <w:t>10.43%</w:t>
            </w:r>
          </w:p>
        </w:tc>
        <w:tc>
          <w:tcPr>
            <w:tcW w:w="11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9"/>
              <w:ind w:right="14"/>
              <w:jc w:val="right"/>
              <w:rPr>
                <w:rFonts w:ascii="Garamond" w:hAnsi="Garamond" w:cs="Garamond" w:eastAsia="Garamond" w:hint="default"/>
                <w:sz w:val="18"/>
                <w:szCs w:val="18"/>
              </w:rPr>
            </w:pPr>
            <w:r>
              <w:rPr>
                <w:rFonts w:ascii="Garamond"/>
                <w:spacing w:val="2"/>
                <w:sz w:val="18"/>
              </w:rPr>
              <w:t>37,329,007</w:t>
            </w:r>
          </w:p>
        </w:tc>
        <w:tc>
          <w:tcPr>
            <w:tcW w:w="10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9"/>
              <w:ind w:right="8"/>
              <w:jc w:val="right"/>
              <w:rPr>
                <w:rFonts w:ascii="Garamond" w:hAnsi="Garamond" w:cs="Garamond" w:eastAsia="Garamond" w:hint="default"/>
                <w:sz w:val="18"/>
                <w:szCs w:val="18"/>
              </w:rPr>
            </w:pPr>
            <w:r>
              <w:rPr>
                <w:rFonts w:ascii="Garamond"/>
                <w:spacing w:val="2"/>
                <w:sz w:val="18"/>
              </w:rPr>
              <w:t>10.43%</w:t>
            </w:r>
          </w:p>
        </w:tc>
      </w:tr>
      <w:tr>
        <w:trPr>
          <w:trHeight w:val="548" w:hRule="exact"/>
        </w:trPr>
        <w:tc>
          <w:tcPr>
            <w:tcW w:w="57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Garamond" w:hAnsi="Garamond" w:cs="Garamond" w:eastAsia="Garamond" w:hint="default"/>
                <w:sz w:val="18"/>
                <w:szCs w:val="18"/>
              </w:rPr>
            </w:pPr>
            <w:r>
              <w:rPr>
                <w:rFonts w:ascii="Garamond"/>
                <w:w w:val="100"/>
                <w:sz w:val="18"/>
              </w:rPr>
              <w:t>3</w:t>
            </w:r>
          </w:p>
        </w:tc>
        <w:tc>
          <w:tcPr>
            <w:tcW w:w="25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pacing w:val="6"/>
                <w:sz w:val="18"/>
                <w:szCs w:val="18"/>
              </w:rPr>
              <w:t>深圳泰丰电子有限公司</w:t>
            </w:r>
          </w:p>
        </w:tc>
        <w:tc>
          <w:tcPr>
            <w:tcW w:w="1142" w:type="dxa"/>
            <w:tcBorders>
              <w:top w:val="single" w:sz="4" w:space="0" w:color="000008"/>
              <w:left w:val="single" w:sz="4" w:space="0" w:color="000008"/>
              <w:bottom w:val="single" w:sz="4" w:space="0" w:color="000008"/>
              <w:right w:val="single" w:sz="4" w:space="0" w:color="000008"/>
            </w:tcBorders>
          </w:tcPr>
          <w:p>
            <w:pPr>
              <w:pStyle w:val="TableParagraph"/>
              <w:spacing w:line="232" w:lineRule="exact" w:before="32"/>
              <w:ind w:left="252" w:right="46" w:hanging="94"/>
              <w:jc w:val="left"/>
              <w:rPr>
                <w:rFonts w:ascii="宋体" w:hAnsi="宋体" w:cs="宋体" w:eastAsia="宋体" w:hint="default"/>
                <w:sz w:val="18"/>
                <w:szCs w:val="18"/>
              </w:rPr>
            </w:pPr>
            <w:r>
              <w:rPr>
                <w:rFonts w:ascii="宋体" w:hAnsi="宋体" w:cs="宋体" w:eastAsia="宋体" w:hint="default"/>
                <w:spacing w:val="5"/>
                <w:sz w:val="18"/>
                <w:szCs w:val="18"/>
              </w:rPr>
              <w:t>定向法人境</w:t>
            </w:r>
            <w:r>
              <w:rPr>
                <w:rFonts w:ascii="宋体" w:hAnsi="宋体" w:cs="宋体" w:eastAsia="宋体" w:hint="default"/>
                <w:sz w:val="18"/>
                <w:szCs w:val="18"/>
              </w:rPr>
              <w:t> </w:t>
            </w:r>
            <w:r>
              <w:rPr>
                <w:rFonts w:ascii="宋体" w:hAnsi="宋体" w:cs="宋体" w:eastAsia="宋体" w:hint="default"/>
                <w:spacing w:val="4"/>
                <w:sz w:val="18"/>
                <w:szCs w:val="18"/>
              </w:rPr>
              <w:t>内法人股</w:t>
            </w:r>
          </w:p>
        </w:tc>
        <w:tc>
          <w:tcPr>
            <w:tcW w:w="11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1"/>
              <w:jc w:val="right"/>
              <w:rPr>
                <w:rFonts w:ascii="Garamond" w:hAnsi="Garamond" w:cs="Garamond" w:eastAsia="Garamond" w:hint="default"/>
                <w:sz w:val="18"/>
                <w:szCs w:val="18"/>
              </w:rPr>
            </w:pPr>
            <w:r>
              <w:rPr>
                <w:rFonts w:ascii="Garamond"/>
                <w:spacing w:val="-1"/>
                <w:sz w:val="18"/>
              </w:rPr>
              <w:t>--</w:t>
            </w:r>
          </w:p>
        </w:tc>
        <w:tc>
          <w:tcPr>
            <w:tcW w:w="8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3"/>
              <w:jc w:val="right"/>
              <w:rPr>
                <w:rFonts w:ascii="Garamond" w:hAnsi="Garamond" w:cs="Garamond" w:eastAsia="Garamond" w:hint="default"/>
                <w:sz w:val="18"/>
                <w:szCs w:val="18"/>
              </w:rPr>
            </w:pPr>
            <w:r>
              <w:rPr>
                <w:rFonts w:ascii="Garamond"/>
                <w:spacing w:val="-1"/>
                <w:sz w:val="18"/>
              </w:rPr>
              <w:t>--</w:t>
            </w:r>
          </w:p>
        </w:tc>
        <w:tc>
          <w:tcPr>
            <w:tcW w:w="11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2"/>
              <w:jc w:val="right"/>
              <w:rPr>
                <w:rFonts w:ascii="Garamond" w:hAnsi="Garamond" w:cs="Garamond" w:eastAsia="Garamond" w:hint="default"/>
                <w:sz w:val="18"/>
                <w:szCs w:val="18"/>
              </w:rPr>
            </w:pPr>
            <w:r>
              <w:rPr>
                <w:rFonts w:ascii="Garamond"/>
                <w:spacing w:val="2"/>
                <w:sz w:val="18"/>
              </w:rPr>
              <w:t>51,560,789*</w:t>
            </w:r>
          </w:p>
        </w:tc>
        <w:tc>
          <w:tcPr>
            <w:tcW w:w="10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8"/>
              <w:jc w:val="right"/>
              <w:rPr>
                <w:rFonts w:ascii="Garamond" w:hAnsi="Garamond" w:cs="Garamond" w:eastAsia="Garamond" w:hint="default"/>
                <w:sz w:val="18"/>
                <w:szCs w:val="18"/>
              </w:rPr>
            </w:pPr>
            <w:r>
              <w:rPr>
                <w:rFonts w:ascii="Garamond"/>
                <w:spacing w:val="2"/>
                <w:sz w:val="18"/>
              </w:rPr>
              <w:t>14.40%</w:t>
            </w:r>
          </w:p>
        </w:tc>
      </w:tr>
      <w:tr>
        <w:trPr>
          <w:trHeight w:val="463" w:hRule="exact"/>
        </w:trPr>
        <w:tc>
          <w:tcPr>
            <w:tcW w:w="57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3"/>
              <w:ind w:right="1"/>
              <w:jc w:val="center"/>
              <w:rPr>
                <w:rFonts w:ascii="Garamond" w:hAnsi="Garamond" w:cs="Garamond" w:eastAsia="Garamond" w:hint="default"/>
                <w:sz w:val="18"/>
                <w:szCs w:val="18"/>
              </w:rPr>
            </w:pPr>
            <w:r>
              <w:rPr>
                <w:rFonts w:ascii="Garamond"/>
                <w:w w:val="100"/>
                <w:sz w:val="18"/>
              </w:rPr>
              <w:t>4</w:t>
            </w:r>
          </w:p>
        </w:tc>
        <w:tc>
          <w:tcPr>
            <w:tcW w:w="25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8"/>
              <w:ind w:left="103" w:right="0"/>
              <w:jc w:val="left"/>
              <w:rPr>
                <w:rFonts w:ascii="宋体" w:hAnsi="宋体" w:cs="宋体" w:eastAsia="宋体" w:hint="default"/>
                <w:sz w:val="18"/>
                <w:szCs w:val="18"/>
              </w:rPr>
            </w:pPr>
            <w:r>
              <w:rPr>
                <w:rFonts w:ascii="宋体" w:hAnsi="宋体" w:cs="宋体" w:eastAsia="宋体" w:hint="default"/>
                <w:spacing w:val="5"/>
                <w:sz w:val="18"/>
                <w:szCs w:val="18"/>
              </w:rPr>
              <w:t>中国希格玛有限公司</w:t>
            </w:r>
          </w:p>
        </w:tc>
        <w:tc>
          <w:tcPr>
            <w:tcW w:w="11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8"/>
              <w:ind w:right="26"/>
              <w:jc w:val="center"/>
              <w:rPr>
                <w:rFonts w:ascii="宋体" w:hAnsi="宋体" w:cs="宋体" w:eastAsia="宋体" w:hint="default"/>
                <w:sz w:val="18"/>
                <w:szCs w:val="18"/>
              </w:rPr>
            </w:pPr>
            <w:r>
              <w:rPr>
                <w:rFonts w:ascii="宋体" w:hAnsi="宋体" w:cs="宋体" w:eastAsia="宋体" w:hint="default"/>
                <w:spacing w:val="3"/>
                <w:sz w:val="18"/>
                <w:szCs w:val="18"/>
              </w:rPr>
              <w:t>法人股</w:t>
            </w:r>
          </w:p>
        </w:tc>
        <w:tc>
          <w:tcPr>
            <w:tcW w:w="11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3"/>
              <w:ind w:right="14"/>
              <w:jc w:val="right"/>
              <w:rPr>
                <w:rFonts w:ascii="Garamond" w:hAnsi="Garamond" w:cs="Garamond" w:eastAsia="Garamond" w:hint="default"/>
                <w:sz w:val="18"/>
                <w:szCs w:val="18"/>
              </w:rPr>
            </w:pPr>
            <w:r>
              <w:rPr>
                <w:rFonts w:ascii="Garamond"/>
                <w:spacing w:val="2"/>
                <w:sz w:val="18"/>
              </w:rPr>
              <w:t>91,661,280</w:t>
            </w:r>
          </w:p>
        </w:tc>
        <w:tc>
          <w:tcPr>
            <w:tcW w:w="8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3"/>
              <w:ind w:right="8"/>
              <w:jc w:val="right"/>
              <w:rPr>
                <w:rFonts w:ascii="Garamond" w:hAnsi="Garamond" w:cs="Garamond" w:eastAsia="Garamond" w:hint="default"/>
                <w:sz w:val="18"/>
                <w:szCs w:val="18"/>
              </w:rPr>
            </w:pPr>
            <w:r>
              <w:rPr>
                <w:rFonts w:ascii="Garamond"/>
                <w:spacing w:val="2"/>
                <w:sz w:val="18"/>
              </w:rPr>
              <w:t>25.61%</w:t>
            </w:r>
          </w:p>
        </w:tc>
        <w:tc>
          <w:tcPr>
            <w:tcW w:w="11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3"/>
              <w:ind w:right="14"/>
              <w:jc w:val="right"/>
              <w:rPr>
                <w:rFonts w:ascii="Garamond" w:hAnsi="Garamond" w:cs="Garamond" w:eastAsia="Garamond" w:hint="default"/>
                <w:sz w:val="18"/>
                <w:szCs w:val="18"/>
              </w:rPr>
            </w:pPr>
            <w:r>
              <w:rPr>
                <w:rFonts w:ascii="Garamond"/>
                <w:spacing w:val="2"/>
                <w:sz w:val="18"/>
              </w:rPr>
              <w:t>91,661,280</w:t>
            </w:r>
          </w:p>
        </w:tc>
        <w:tc>
          <w:tcPr>
            <w:tcW w:w="10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3"/>
              <w:ind w:right="8"/>
              <w:jc w:val="right"/>
              <w:rPr>
                <w:rFonts w:ascii="Garamond" w:hAnsi="Garamond" w:cs="Garamond" w:eastAsia="Garamond" w:hint="default"/>
                <w:sz w:val="18"/>
                <w:szCs w:val="18"/>
              </w:rPr>
            </w:pPr>
            <w:r>
              <w:rPr>
                <w:rFonts w:ascii="Garamond"/>
                <w:spacing w:val="2"/>
                <w:sz w:val="18"/>
              </w:rPr>
              <w:t>25.61%</w:t>
            </w:r>
          </w:p>
        </w:tc>
      </w:tr>
      <w:tr>
        <w:trPr>
          <w:trHeight w:val="457" w:hRule="exact"/>
        </w:trPr>
        <w:tc>
          <w:tcPr>
            <w:tcW w:w="57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6"/>
              <w:ind w:right="1"/>
              <w:jc w:val="center"/>
              <w:rPr>
                <w:rFonts w:ascii="Garamond" w:hAnsi="Garamond" w:cs="Garamond" w:eastAsia="Garamond" w:hint="default"/>
                <w:sz w:val="18"/>
                <w:szCs w:val="18"/>
              </w:rPr>
            </w:pPr>
            <w:r>
              <w:rPr>
                <w:rFonts w:ascii="Garamond"/>
                <w:w w:val="100"/>
                <w:sz w:val="18"/>
              </w:rPr>
              <w:t>5</w:t>
            </w:r>
          </w:p>
        </w:tc>
        <w:tc>
          <w:tcPr>
            <w:tcW w:w="25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pacing w:val="6"/>
                <w:sz w:val="18"/>
                <w:szCs w:val="18"/>
              </w:rPr>
              <w:t>上海灵竹投资咨询有限公司</w:t>
            </w:r>
          </w:p>
        </w:tc>
        <w:tc>
          <w:tcPr>
            <w:tcW w:w="11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0"/>
              <w:ind w:right="26"/>
              <w:jc w:val="center"/>
              <w:rPr>
                <w:rFonts w:ascii="宋体" w:hAnsi="宋体" w:cs="宋体" w:eastAsia="宋体" w:hint="default"/>
                <w:sz w:val="18"/>
                <w:szCs w:val="18"/>
              </w:rPr>
            </w:pPr>
            <w:r>
              <w:rPr>
                <w:rFonts w:ascii="宋体" w:hAnsi="宋体" w:cs="宋体" w:eastAsia="宋体" w:hint="default"/>
                <w:spacing w:val="3"/>
                <w:sz w:val="18"/>
                <w:szCs w:val="18"/>
              </w:rPr>
              <w:t>法人股</w:t>
            </w:r>
          </w:p>
        </w:tc>
        <w:tc>
          <w:tcPr>
            <w:tcW w:w="11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6"/>
              <w:ind w:right="14"/>
              <w:jc w:val="right"/>
              <w:rPr>
                <w:rFonts w:ascii="Garamond" w:hAnsi="Garamond" w:cs="Garamond" w:eastAsia="Garamond" w:hint="default"/>
                <w:sz w:val="18"/>
                <w:szCs w:val="18"/>
              </w:rPr>
            </w:pPr>
            <w:r>
              <w:rPr>
                <w:rFonts w:ascii="Garamond"/>
                <w:spacing w:val="2"/>
                <w:sz w:val="18"/>
              </w:rPr>
              <w:t>12,445,576</w:t>
            </w:r>
          </w:p>
        </w:tc>
        <w:tc>
          <w:tcPr>
            <w:tcW w:w="8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6"/>
              <w:ind w:right="8"/>
              <w:jc w:val="right"/>
              <w:rPr>
                <w:rFonts w:ascii="Garamond" w:hAnsi="Garamond" w:cs="Garamond" w:eastAsia="Garamond" w:hint="default"/>
                <w:sz w:val="18"/>
                <w:szCs w:val="18"/>
              </w:rPr>
            </w:pPr>
            <w:r>
              <w:rPr>
                <w:rFonts w:ascii="Garamond"/>
                <w:spacing w:val="2"/>
                <w:sz w:val="18"/>
              </w:rPr>
              <w:t>3.48%</w:t>
            </w:r>
          </w:p>
        </w:tc>
        <w:tc>
          <w:tcPr>
            <w:tcW w:w="11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6"/>
              <w:ind w:right="14"/>
              <w:jc w:val="right"/>
              <w:rPr>
                <w:rFonts w:ascii="Garamond" w:hAnsi="Garamond" w:cs="Garamond" w:eastAsia="Garamond" w:hint="default"/>
                <w:sz w:val="18"/>
                <w:szCs w:val="18"/>
              </w:rPr>
            </w:pPr>
            <w:r>
              <w:rPr>
                <w:rFonts w:ascii="Garamond"/>
                <w:spacing w:val="2"/>
                <w:sz w:val="18"/>
              </w:rPr>
              <w:t>12,445,576</w:t>
            </w:r>
          </w:p>
        </w:tc>
        <w:tc>
          <w:tcPr>
            <w:tcW w:w="10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6"/>
              <w:ind w:right="8"/>
              <w:jc w:val="right"/>
              <w:rPr>
                <w:rFonts w:ascii="Garamond" w:hAnsi="Garamond" w:cs="Garamond" w:eastAsia="Garamond" w:hint="default"/>
                <w:sz w:val="18"/>
                <w:szCs w:val="18"/>
              </w:rPr>
            </w:pPr>
            <w:r>
              <w:rPr>
                <w:rFonts w:ascii="Garamond"/>
                <w:spacing w:val="2"/>
                <w:sz w:val="18"/>
              </w:rPr>
              <w:t>3.48%</w:t>
            </w:r>
          </w:p>
        </w:tc>
      </w:tr>
      <w:tr>
        <w:trPr>
          <w:trHeight w:val="466" w:hRule="exact"/>
        </w:trPr>
        <w:tc>
          <w:tcPr>
            <w:tcW w:w="57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2"/>
              <w:ind w:right="1"/>
              <w:jc w:val="center"/>
              <w:rPr>
                <w:rFonts w:ascii="Garamond" w:hAnsi="Garamond" w:cs="Garamond" w:eastAsia="Garamond" w:hint="default"/>
                <w:sz w:val="18"/>
                <w:szCs w:val="18"/>
              </w:rPr>
            </w:pPr>
            <w:r>
              <w:rPr>
                <w:rFonts w:ascii="Garamond"/>
                <w:w w:val="100"/>
                <w:sz w:val="18"/>
              </w:rPr>
              <w:t>6</w:t>
            </w:r>
          </w:p>
        </w:tc>
        <w:tc>
          <w:tcPr>
            <w:tcW w:w="25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pacing w:val="6"/>
                <w:sz w:val="18"/>
                <w:szCs w:val="18"/>
              </w:rPr>
              <w:t>上海美佳商贸有限公司</w:t>
            </w:r>
          </w:p>
        </w:tc>
        <w:tc>
          <w:tcPr>
            <w:tcW w:w="11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9"/>
              <w:ind w:right="26"/>
              <w:jc w:val="center"/>
              <w:rPr>
                <w:rFonts w:ascii="宋体" w:hAnsi="宋体" w:cs="宋体" w:eastAsia="宋体" w:hint="default"/>
                <w:sz w:val="18"/>
                <w:szCs w:val="18"/>
              </w:rPr>
            </w:pPr>
            <w:r>
              <w:rPr>
                <w:rFonts w:ascii="宋体" w:hAnsi="宋体" w:cs="宋体" w:eastAsia="宋体" w:hint="default"/>
                <w:spacing w:val="3"/>
                <w:sz w:val="18"/>
                <w:szCs w:val="18"/>
              </w:rPr>
              <w:t>法人股</w:t>
            </w:r>
          </w:p>
        </w:tc>
        <w:tc>
          <w:tcPr>
            <w:tcW w:w="11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2"/>
              <w:ind w:right="14"/>
              <w:jc w:val="right"/>
              <w:rPr>
                <w:rFonts w:ascii="Garamond" w:hAnsi="Garamond" w:cs="Garamond" w:eastAsia="Garamond" w:hint="default"/>
                <w:sz w:val="18"/>
                <w:szCs w:val="18"/>
              </w:rPr>
            </w:pPr>
            <w:r>
              <w:rPr>
                <w:rFonts w:ascii="Garamond"/>
                <w:spacing w:val="2"/>
                <w:sz w:val="18"/>
              </w:rPr>
              <w:t>12,445,576</w:t>
            </w:r>
          </w:p>
        </w:tc>
        <w:tc>
          <w:tcPr>
            <w:tcW w:w="8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2"/>
              <w:ind w:right="8"/>
              <w:jc w:val="right"/>
              <w:rPr>
                <w:rFonts w:ascii="Garamond" w:hAnsi="Garamond" w:cs="Garamond" w:eastAsia="Garamond" w:hint="default"/>
                <w:sz w:val="18"/>
                <w:szCs w:val="18"/>
              </w:rPr>
            </w:pPr>
            <w:r>
              <w:rPr>
                <w:rFonts w:ascii="Garamond"/>
                <w:spacing w:val="2"/>
                <w:sz w:val="18"/>
              </w:rPr>
              <w:t>3.48%</w:t>
            </w:r>
          </w:p>
        </w:tc>
        <w:tc>
          <w:tcPr>
            <w:tcW w:w="11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2"/>
              <w:ind w:right="14"/>
              <w:jc w:val="right"/>
              <w:rPr>
                <w:rFonts w:ascii="Garamond" w:hAnsi="Garamond" w:cs="Garamond" w:eastAsia="Garamond" w:hint="default"/>
                <w:sz w:val="18"/>
                <w:szCs w:val="18"/>
              </w:rPr>
            </w:pPr>
            <w:r>
              <w:rPr>
                <w:rFonts w:ascii="Garamond"/>
                <w:spacing w:val="2"/>
                <w:sz w:val="18"/>
              </w:rPr>
              <w:t>12,445,576</w:t>
            </w:r>
          </w:p>
        </w:tc>
        <w:tc>
          <w:tcPr>
            <w:tcW w:w="10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2"/>
              <w:ind w:right="8"/>
              <w:jc w:val="right"/>
              <w:rPr>
                <w:rFonts w:ascii="Garamond" w:hAnsi="Garamond" w:cs="Garamond" w:eastAsia="Garamond" w:hint="default"/>
                <w:sz w:val="18"/>
                <w:szCs w:val="18"/>
              </w:rPr>
            </w:pPr>
            <w:r>
              <w:rPr>
                <w:rFonts w:ascii="Garamond"/>
                <w:spacing w:val="2"/>
                <w:sz w:val="18"/>
              </w:rPr>
              <w:t>3.48%</w:t>
            </w:r>
          </w:p>
        </w:tc>
      </w:tr>
      <w:tr>
        <w:trPr>
          <w:trHeight w:val="478" w:hRule="exact"/>
        </w:trPr>
        <w:tc>
          <w:tcPr>
            <w:tcW w:w="57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9"/>
              <w:ind w:right="1"/>
              <w:jc w:val="center"/>
              <w:rPr>
                <w:rFonts w:ascii="Garamond" w:hAnsi="Garamond" w:cs="Garamond" w:eastAsia="Garamond" w:hint="default"/>
                <w:sz w:val="18"/>
                <w:szCs w:val="18"/>
              </w:rPr>
            </w:pPr>
            <w:r>
              <w:rPr>
                <w:rFonts w:ascii="Garamond"/>
                <w:w w:val="100"/>
                <w:sz w:val="18"/>
              </w:rPr>
              <w:t>7</w:t>
            </w:r>
          </w:p>
        </w:tc>
        <w:tc>
          <w:tcPr>
            <w:tcW w:w="25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pacing w:val="5"/>
                <w:sz w:val="18"/>
                <w:szCs w:val="18"/>
              </w:rPr>
              <w:t>杨跃峰等四人</w:t>
            </w:r>
          </w:p>
        </w:tc>
        <w:tc>
          <w:tcPr>
            <w:tcW w:w="1142" w:type="dxa"/>
            <w:tcBorders>
              <w:top w:val="single" w:sz="4" w:space="0" w:color="000008"/>
              <w:left w:val="single" w:sz="4" w:space="0" w:color="000008"/>
              <w:bottom w:val="single" w:sz="4" w:space="0" w:color="000008"/>
              <w:right w:val="single" w:sz="4" w:space="0" w:color="000008"/>
            </w:tcBorders>
          </w:tcPr>
          <w:p>
            <w:pPr>
              <w:pStyle w:val="TableParagraph"/>
              <w:spacing w:line="232" w:lineRule="exact" w:before="3"/>
              <w:ind w:left="252" w:right="139"/>
              <w:jc w:val="left"/>
              <w:rPr>
                <w:rFonts w:ascii="宋体" w:hAnsi="宋体" w:cs="宋体" w:eastAsia="宋体" w:hint="default"/>
                <w:sz w:val="18"/>
                <w:szCs w:val="18"/>
              </w:rPr>
            </w:pPr>
            <w:r>
              <w:rPr>
                <w:rFonts w:ascii="宋体" w:hAnsi="宋体" w:cs="宋体" w:eastAsia="宋体" w:hint="default"/>
                <w:spacing w:val="4"/>
                <w:sz w:val="18"/>
                <w:szCs w:val="18"/>
              </w:rPr>
              <w:t>发起人国</w:t>
            </w:r>
            <w:r>
              <w:rPr>
                <w:rFonts w:ascii="宋体" w:hAnsi="宋体" w:cs="宋体" w:eastAsia="宋体" w:hint="default"/>
                <w:sz w:val="18"/>
                <w:szCs w:val="18"/>
              </w:rPr>
              <w:t> </w:t>
            </w:r>
            <w:r>
              <w:rPr>
                <w:rFonts w:ascii="宋体" w:hAnsi="宋体" w:cs="宋体" w:eastAsia="宋体" w:hint="default"/>
                <w:spacing w:val="4"/>
                <w:sz w:val="18"/>
                <w:szCs w:val="18"/>
              </w:rPr>
              <w:t>有法人股</w:t>
            </w:r>
          </w:p>
        </w:tc>
        <w:tc>
          <w:tcPr>
            <w:tcW w:w="11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9"/>
              <w:ind w:right="14"/>
              <w:jc w:val="right"/>
              <w:rPr>
                <w:rFonts w:ascii="Garamond" w:hAnsi="Garamond" w:cs="Garamond" w:eastAsia="Garamond" w:hint="default"/>
                <w:sz w:val="18"/>
                <w:szCs w:val="18"/>
              </w:rPr>
            </w:pPr>
            <w:r>
              <w:rPr>
                <w:rFonts w:ascii="Garamond"/>
                <w:spacing w:val="2"/>
                <w:sz w:val="18"/>
              </w:rPr>
              <w:t>6,000,000</w:t>
            </w:r>
          </w:p>
        </w:tc>
        <w:tc>
          <w:tcPr>
            <w:tcW w:w="8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9"/>
              <w:ind w:right="13"/>
              <w:jc w:val="right"/>
              <w:rPr>
                <w:rFonts w:ascii="Garamond" w:hAnsi="Garamond" w:cs="Garamond" w:eastAsia="Garamond" w:hint="default"/>
                <w:sz w:val="18"/>
                <w:szCs w:val="18"/>
              </w:rPr>
            </w:pPr>
            <w:r>
              <w:rPr>
                <w:rFonts w:ascii="Garamond"/>
                <w:sz w:val="18"/>
              </w:rPr>
              <w:t>1.68%</w:t>
            </w:r>
          </w:p>
        </w:tc>
        <w:tc>
          <w:tcPr>
            <w:tcW w:w="11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9"/>
              <w:ind w:right="14"/>
              <w:jc w:val="right"/>
              <w:rPr>
                <w:rFonts w:ascii="Garamond" w:hAnsi="Garamond" w:cs="Garamond" w:eastAsia="Garamond" w:hint="default"/>
                <w:sz w:val="18"/>
                <w:szCs w:val="18"/>
              </w:rPr>
            </w:pPr>
            <w:r>
              <w:rPr>
                <w:rFonts w:ascii="Garamond"/>
                <w:spacing w:val="2"/>
                <w:sz w:val="18"/>
              </w:rPr>
              <w:t>6,000,000</w:t>
            </w:r>
          </w:p>
        </w:tc>
        <w:tc>
          <w:tcPr>
            <w:tcW w:w="10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9"/>
              <w:ind w:right="13"/>
              <w:jc w:val="right"/>
              <w:rPr>
                <w:rFonts w:ascii="Garamond" w:hAnsi="Garamond" w:cs="Garamond" w:eastAsia="Garamond" w:hint="default"/>
                <w:sz w:val="18"/>
                <w:szCs w:val="18"/>
              </w:rPr>
            </w:pPr>
            <w:r>
              <w:rPr>
                <w:rFonts w:ascii="Garamond"/>
                <w:sz w:val="18"/>
              </w:rPr>
              <w:t>1.68%</w:t>
            </w:r>
          </w:p>
        </w:tc>
      </w:tr>
      <w:tr>
        <w:trPr>
          <w:trHeight w:val="466" w:hRule="exact"/>
        </w:trPr>
        <w:tc>
          <w:tcPr>
            <w:tcW w:w="571" w:type="dxa"/>
            <w:tcBorders>
              <w:top w:val="single" w:sz="4" w:space="0" w:color="000008"/>
              <w:left w:val="single" w:sz="4" w:space="0" w:color="000008"/>
              <w:bottom w:val="single" w:sz="4" w:space="0" w:color="000008"/>
              <w:right w:val="single" w:sz="4" w:space="0" w:color="000008"/>
            </w:tcBorders>
          </w:tcPr>
          <w:p>
            <w:pPr/>
          </w:p>
        </w:tc>
        <w:tc>
          <w:tcPr>
            <w:tcW w:w="25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9"/>
              <w:ind w:left="1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42" w:type="dxa"/>
            <w:tcBorders>
              <w:top w:val="single" w:sz="4" w:space="0" w:color="000008"/>
              <w:left w:val="single" w:sz="4" w:space="0" w:color="000008"/>
              <w:bottom w:val="single" w:sz="4" w:space="0" w:color="000008"/>
              <w:right w:val="single" w:sz="4" w:space="0" w:color="000008"/>
            </w:tcBorders>
          </w:tcPr>
          <w:p>
            <w:pPr/>
          </w:p>
        </w:tc>
        <w:tc>
          <w:tcPr>
            <w:tcW w:w="11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2"/>
              <w:ind w:right="14"/>
              <w:jc w:val="right"/>
              <w:rPr>
                <w:rFonts w:ascii="Garamond" w:hAnsi="Garamond" w:cs="Garamond" w:eastAsia="Garamond" w:hint="default"/>
                <w:sz w:val="18"/>
                <w:szCs w:val="18"/>
              </w:rPr>
            </w:pPr>
            <w:r>
              <w:rPr>
                <w:rFonts w:ascii="Garamond"/>
                <w:spacing w:val="2"/>
                <w:sz w:val="18"/>
              </w:rPr>
              <w:t>211,442,228</w:t>
            </w:r>
          </w:p>
        </w:tc>
        <w:tc>
          <w:tcPr>
            <w:tcW w:w="8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2"/>
              <w:ind w:right="8"/>
              <w:jc w:val="right"/>
              <w:rPr>
                <w:rFonts w:ascii="Garamond" w:hAnsi="Garamond" w:cs="Garamond" w:eastAsia="Garamond" w:hint="default"/>
                <w:sz w:val="18"/>
                <w:szCs w:val="18"/>
              </w:rPr>
            </w:pPr>
            <w:r>
              <w:rPr>
                <w:rFonts w:ascii="Garamond"/>
                <w:spacing w:val="2"/>
                <w:sz w:val="18"/>
              </w:rPr>
              <w:t>59.08%</w:t>
            </w:r>
          </w:p>
        </w:tc>
        <w:tc>
          <w:tcPr>
            <w:tcW w:w="11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2"/>
              <w:ind w:right="16"/>
              <w:jc w:val="right"/>
              <w:rPr>
                <w:rFonts w:ascii="Garamond" w:hAnsi="Garamond" w:cs="Garamond" w:eastAsia="Garamond" w:hint="default"/>
                <w:sz w:val="18"/>
                <w:szCs w:val="18"/>
              </w:rPr>
            </w:pPr>
            <w:r>
              <w:rPr>
                <w:rFonts w:ascii="Garamond"/>
                <w:spacing w:val="2"/>
                <w:sz w:val="18"/>
              </w:rPr>
              <w:t>211,442,228</w:t>
            </w:r>
          </w:p>
        </w:tc>
        <w:tc>
          <w:tcPr>
            <w:tcW w:w="10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2"/>
              <w:ind w:right="8"/>
              <w:jc w:val="right"/>
              <w:rPr>
                <w:rFonts w:ascii="Garamond" w:hAnsi="Garamond" w:cs="Garamond" w:eastAsia="Garamond" w:hint="default"/>
                <w:sz w:val="18"/>
                <w:szCs w:val="18"/>
              </w:rPr>
            </w:pPr>
            <w:r>
              <w:rPr>
                <w:rFonts w:ascii="Garamond"/>
                <w:spacing w:val="2"/>
                <w:sz w:val="18"/>
              </w:rPr>
              <w:t>59.08%</w:t>
            </w:r>
          </w:p>
        </w:tc>
      </w:tr>
    </w:tbl>
    <w:p>
      <w:pPr>
        <w:pStyle w:val="BodyText"/>
        <w:tabs>
          <w:tab w:pos="837" w:val="left" w:leader="none"/>
        </w:tabs>
        <w:spacing w:line="272" w:lineRule="exact"/>
        <w:ind w:right="225" w:firstLine="420"/>
        <w:jc w:val="left"/>
      </w:pPr>
      <w:r>
        <w:rPr>
          <w:rFonts w:ascii="Garamond" w:hAnsi="Garamond" w:cs="Garamond" w:eastAsia="Garamond" w:hint="default"/>
        </w:rPr>
        <w:t>*</w:t>
        <w:tab/>
      </w:r>
      <w:r>
        <w:rPr>
          <w:spacing w:val="-2"/>
        </w:rPr>
        <w:t>深圳泰丰电子有限公司受让深圳国际信托投资有限责任公司的该等股权已被法院冻</w:t>
      </w:r>
      <w:r>
        <w:rPr>
          <w:w w:val="100"/>
        </w:rPr>
        <w:t> </w:t>
      </w:r>
      <w:r>
        <w:rPr/>
        <w:t>结。</w:t>
      </w:r>
    </w:p>
    <w:p>
      <w:pPr>
        <w:pStyle w:val="BodyText"/>
        <w:spacing w:line="246" w:lineRule="exact"/>
        <w:ind w:left="575" w:right="0"/>
        <w:jc w:val="left"/>
        <w:rPr>
          <w:rFonts w:ascii="宋体" w:hAnsi="宋体" w:cs="宋体" w:eastAsia="宋体" w:hint="default"/>
        </w:rPr>
      </w:pPr>
      <w:r>
        <w:rPr>
          <w:rFonts w:ascii="宋体" w:hAnsi="宋体" w:cs="宋体" w:eastAsia="宋体" w:hint="default"/>
        </w:rPr>
        <w:t>（二）公司的经营范围</w:t>
      </w:r>
    </w:p>
    <w:p>
      <w:pPr>
        <w:pStyle w:val="BodyText"/>
        <w:spacing w:line="218" w:lineRule="auto" w:before="21"/>
        <w:ind w:right="0" w:firstLine="420"/>
        <w:jc w:val="left"/>
      </w:pPr>
      <w:r>
        <w:rPr>
          <w:spacing w:val="-5"/>
          <w:w w:val="100"/>
        </w:rPr>
        <w:t>本公司及本公司之子公司主要的经营业务包括：（</w:t>
      </w:r>
      <w:r>
        <w:rPr>
          <w:rFonts w:ascii="Garamond" w:hAnsi="Garamond" w:cs="Garamond" w:eastAsia="Garamond" w:hint="default"/>
          <w:spacing w:val="-5"/>
          <w:w w:val="100"/>
        </w:rPr>
        <w:t>1</w:t>
      </w:r>
      <w:r>
        <w:rPr>
          <w:spacing w:val="-5"/>
          <w:w w:val="100"/>
        </w:rPr>
        <w:t>）通讯服务运营、数据与语音服务、</w:t>
      </w:r>
      <w:r>
        <w:rPr>
          <w:w w:val="100"/>
        </w:rPr>
        <w:t> </w:t>
      </w:r>
      <w:r>
        <w:rPr>
          <w:spacing w:val="-9"/>
          <w:w w:val="100"/>
        </w:rPr>
        <w:t>通讯设备的研制、开发、生产与销售、软件开发；（</w:t>
      </w:r>
      <w:r>
        <w:rPr>
          <w:rFonts w:ascii="Garamond" w:hAnsi="Garamond" w:cs="Garamond" w:eastAsia="Garamond" w:hint="default"/>
          <w:spacing w:val="-9"/>
          <w:w w:val="100"/>
        </w:rPr>
        <w:t>2</w:t>
      </w:r>
      <w:r>
        <w:rPr>
          <w:spacing w:val="-9"/>
          <w:w w:val="100"/>
        </w:rPr>
        <w:t>）经营国内商业、物资代销业；（</w:t>
      </w:r>
      <w:r>
        <w:rPr>
          <w:rFonts w:ascii="Garamond" w:hAnsi="Garamond" w:cs="Garamond" w:eastAsia="Garamond" w:hint="default"/>
          <w:spacing w:val="-9"/>
          <w:w w:val="100"/>
        </w:rPr>
        <w:t>3</w:t>
      </w:r>
      <w:r>
        <w:rPr>
          <w:spacing w:val="-9"/>
          <w:w w:val="100"/>
        </w:rPr>
        <w:t>）进</w:t>
      </w:r>
      <w:r>
        <w:rPr>
          <w:spacing w:val="-75"/>
          <w:w w:val="100"/>
        </w:rPr>
        <w:t> </w:t>
      </w:r>
      <w:r>
        <w:rPr>
          <w:spacing w:val="-75"/>
          <w:w w:val="100"/>
        </w:rPr>
      </w:r>
      <w:r>
        <w:rPr>
          <w:spacing w:val="16"/>
          <w:w w:val="90"/>
        </w:rPr>
        <w:t>出口贸易</w:t>
      </w:r>
      <w:r>
        <w:rPr>
          <w:spacing w:val="-73"/>
          <w:w w:val="90"/>
        </w:rPr>
        <w:t> </w:t>
      </w:r>
      <w:r>
        <w:rPr>
          <w:spacing w:val="-9"/>
          <w:w w:val="99"/>
        </w:rPr>
        <w:t>；（</w:t>
      </w:r>
      <w:r>
        <w:rPr>
          <w:rFonts w:ascii="Garamond" w:hAnsi="Garamond" w:cs="Garamond" w:eastAsia="Garamond" w:hint="default"/>
          <w:spacing w:val="-9"/>
          <w:w w:val="99"/>
        </w:rPr>
        <w:t>4</w:t>
      </w:r>
      <w:r>
        <w:rPr>
          <w:spacing w:val="-9"/>
          <w:w w:val="99"/>
        </w:rPr>
        <w:t>）食用动物养殖及相应的肉类加工、饲料生产和销售；（</w:t>
      </w:r>
      <w:r>
        <w:rPr>
          <w:rFonts w:ascii="Garamond" w:hAnsi="Garamond" w:cs="Garamond" w:eastAsia="Garamond" w:hint="default"/>
          <w:spacing w:val="-9"/>
          <w:w w:val="99"/>
        </w:rPr>
        <w:t>5</w:t>
      </w:r>
      <w:r>
        <w:rPr>
          <w:spacing w:val="-9"/>
          <w:w w:val="99"/>
        </w:rPr>
        <w:t>）果</w:t>
      </w:r>
      <w:r>
        <w:rPr>
          <w:spacing w:val="-85"/>
          <w:w w:val="99"/>
        </w:rPr>
        <w:t> </w:t>
      </w:r>
      <w:r>
        <w:rPr>
          <w:spacing w:val="13"/>
          <w:w w:val="91"/>
        </w:rPr>
        <w:t>树种植</w:t>
      </w:r>
      <w:r>
        <w:rPr>
          <w:spacing w:val="-74"/>
          <w:w w:val="91"/>
        </w:rPr>
        <w:t> </w:t>
      </w:r>
      <w:r>
        <w:rPr>
          <w:spacing w:val="-21"/>
          <w:w w:val="96"/>
        </w:rPr>
        <w:t>；（</w:t>
      </w:r>
      <w:r>
        <w:rPr>
          <w:rFonts w:ascii="Garamond" w:hAnsi="Garamond" w:cs="Garamond" w:eastAsia="Garamond" w:hint="default"/>
          <w:spacing w:val="-21"/>
          <w:w w:val="96"/>
        </w:rPr>
        <w:t>6</w:t>
      </w:r>
      <w:r>
        <w:rPr>
          <w:spacing w:val="-21"/>
          <w:w w:val="96"/>
        </w:rPr>
        <w:t>）房</w:t>
      </w:r>
      <w:r>
        <w:rPr>
          <w:spacing w:val="-83"/>
          <w:w w:val="96"/>
        </w:rPr>
        <w:t> </w:t>
      </w:r>
      <w:r>
        <w:rPr>
          <w:spacing w:val="-83"/>
          <w:w w:val="96"/>
        </w:rPr>
      </w:r>
      <w:r>
        <w:rPr/>
        <w:t>地产投资与开发。</w:t>
      </w:r>
    </w:p>
    <w:p>
      <w:pPr>
        <w:pStyle w:val="BodyText"/>
        <w:tabs>
          <w:tab w:pos="1783" w:val="left" w:leader="none"/>
        </w:tabs>
        <w:spacing w:line="228" w:lineRule="auto" w:before="11"/>
        <w:ind w:left="537" w:right="2041" w:firstLine="38"/>
        <w:jc w:val="left"/>
        <w:rPr>
          <w:rFonts w:ascii="宋体" w:hAnsi="宋体" w:cs="宋体" w:eastAsia="宋体" w:hint="default"/>
        </w:rPr>
      </w:pPr>
      <w:r>
        <w:rPr>
          <w:rFonts w:ascii="宋体" w:hAnsi="宋体" w:cs="宋体" w:eastAsia="宋体" w:hint="default"/>
        </w:rPr>
        <w:t>（三）财务报告的批准报出者和财务报告批准报出日</w:t>
      </w:r>
      <w:r>
        <w:rPr>
          <w:rFonts w:ascii="宋体" w:hAnsi="宋体" w:cs="宋体" w:eastAsia="宋体" w:hint="default"/>
          <w:w w:val="100"/>
        </w:rPr>
        <w:t> </w:t>
      </w:r>
      <w:r>
        <w:rPr/>
        <w:t>本公司本期财务报告由本公司董事会</w:t>
      </w:r>
      <w:r>
        <w:rPr>
          <w:spacing w:val="-56"/>
        </w:rPr>
        <w:t> </w:t>
      </w:r>
      <w:r>
        <w:rPr>
          <w:rFonts w:ascii="Garamond" w:hAnsi="Garamond" w:cs="Garamond" w:eastAsia="Garamond" w:hint="default"/>
        </w:rPr>
        <w:t>2009</w:t>
      </w:r>
      <w:r>
        <w:rPr>
          <w:rFonts w:ascii="Garamond" w:hAnsi="Garamond" w:cs="Garamond" w:eastAsia="Garamond" w:hint="default"/>
          <w:spacing w:val="-2"/>
        </w:rPr>
        <w:t> </w:t>
      </w:r>
      <w:r>
        <w:rPr/>
        <w:t>年</w:t>
      </w:r>
      <w:r>
        <w:rPr>
          <w:spacing w:val="-54"/>
        </w:rPr>
        <w:t> </w:t>
      </w:r>
      <w:r>
        <w:rPr>
          <w:rFonts w:ascii="Garamond" w:hAnsi="Garamond" w:cs="Garamond" w:eastAsia="Garamond" w:hint="default"/>
        </w:rPr>
        <w:t>4</w:t>
      </w:r>
      <w:r>
        <w:rPr>
          <w:rFonts w:ascii="Garamond" w:hAnsi="Garamond" w:cs="Garamond" w:eastAsia="Garamond" w:hint="default"/>
          <w:spacing w:val="-2"/>
        </w:rPr>
        <w:t> </w:t>
      </w:r>
      <w:r>
        <w:rPr/>
        <w:t>月</w:t>
      </w:r>
      <w:r>
        <w:rPr>
          <w:spacing w:val="-56"/>
        </w:rPr>
        <w:t> </w:t>
      </w:r>
      <w:r>
        <w:rPr>
          <w:rFonts w:ascii="Garamond" w:hAnsi="Garamond" w:cs="Garamond" w:eastAsia="Garamond" w:hint="default"/>
        </w:rPr>
        <w:t>25</w:t>
      </w:r>
      <w:r>
        <w:rPr>
          <w:rFonts w:ascii="Garamond" w:hAnsi="Garamond" w:cs="Garamond" w:eastAsia="Garamond" w:hint="default"/>
          <w:spacing w:val="-2"/>
        </w:rPr>
        <w:t> </w:t>
      </w:r>
      <w:r>
        <w:rPr/>
        <w:t>日批准报出。</w:t>
      </w:r>
      <w:r>
        <w:rPr>
          <w:w w:val="100"/>
        </w:rPr>
        <w:t> </w:t>
      </w:r>
      <w:r>
        <w:rPr>
          <w:rFonts w:ascii="宋体" w:hAnsi="宋体" w:cs="宋体" w:eastAsia="宋体" w:hint="default"/>
          <w:spacing w:val="-1"/>
        </w:rPr>
        <w:t>附注二、</w:t>
        <w:tab/>
      </w:r>
      <w:r>
        <w:rPr>
          <w:rFonts w:ascii="宋体" w:hAnsi="宋体" w:cs="宋体" w:eastAsia="宋体" w:hint="default"/>
          <w:spacing w:val="-2"/>
        </w:rPr>
        <w:t>财务报表的编制基础</w:t>
      </w:r>
    </w:p>
    <w:p>
      <w:pPr>
        <w:pStyle w:val="BodyText"/>
        <w:spacing w:line="271" w:lineRule="exact"/>
        <w:ind w:left="537" w:right="0"/>
        <w:jc w:val="left"/>
      </w:pPr>
      <w:r>
        <w:rPr>
          <w:w w:val="100"/>
        </w:rPr>
        <w:t>本</w:t>
      </w:r>
      <w:r>
        <w:rPr>
          <w:spacing w:val="-3"/>
          <w:w w:val="100"/>
        </w:rPr>
        <w:t>公</w:t>
      </w:r>
      <w:r>
        <w:rPr>
          <w:w w:val="100"/>
        </w:rPr>
        <w:t>司</w:t>
      </w:r>
      <w:r>
        <w:rPr>
          <w:spacing w:val="-3"/>
          <w:w w:val="100"/>
        </w:rPr>
        <w:t>以</w:t>
      </w:r>
      <w:r>
        <w:rPr>
          <w:w w:val="100"/>
        </w:rPr>
        <w:t>持</w:t>
      </w:r>
      <w:r>
        <w:rPr>
          <w:spacing w:val="-3"/>
          <w:w w:val="100"/>
        </w:rPr>
        <w:t>续</w:t>
      </w:r>
      <w:r>
        <w:rPr>
          <w:w w:val="100"/>
        </w:rPr>
        <w:t>经</w:t>
      </w:r>
      <w:r>
        <w:rPr>
          <w:spacing w:val="-3"/>
          <w:w w:val="100"/>
        </w:rPr>
        <w:t>营</w:t>
      </w:r>
      <w:r>
        <w:rPr>
          <w:w w:val="100"/>
        </w:rPr>
        <w:t>为</w:t>
      </w:r>
      <w:r>
        <w:rPr>
          <w:spacing w:val="-3"/>
          <w:w w:val="100"/>
        </w:rPr>
        <w:t>基</w:t>
      </w:r>
      <w:r>
        <w:rPr>
          <w:w w:val="100"/>
        </w:rPr>
        <w:t>础</w:t>
      </w:r>
      <w:r>
        <w:rPr>
          <w:spacing w:val="-96"/>
          <w:w w:val="100"/>
        </w:rPr>
        <w:t>，</w:t>
      </w:r>
      <w:r>
        <w:rPr>
          <w:spacing w:val="-3"/>
          <w:w w:val="100"/>
        </w:rPr>
        <w:t>根据</w:t>
      </w:r>
      <w:r>
        <w:rPr>
          <w:w w:val="100"/>
        </w:rPr>
        <w:t>实</w:t>
      </w:r>
      <w:r>
        <w:rPr>
          <w:spacing w:val="-3"/>
          <w:w w:val="100"/>
        </w:rPr>
        <w:t>际</w:t>
      </w:r>
      <w:r>
        <w:rPr>
          <w:w w:val="100"/>
        </w:rPr>
        <w:t>发</w:t>
      </w:r>
      <w:r>
        <w:rPr>
          <w:spacing w:val="-3"/>
          <w:w w:val="100"/>
        </w:rPr>
        <w:t>生</w:t>
      </w:r>
      <w:r>
        <w:rPr>
          <w:w w:val="100"/>
        </w:rPr>
        <w:t>的</w:t>
      </w:r>
      <w:r>
        <w:rPr>
          <w:spacing w:val="-3"/>
          <w:w w:val="100"/>
        </w:rPr>
        <w:t>交</w:t>
      </w:r>
      <w:r>
        <w:rPr>
          <w:w w:val="100"/>
        </w:rPr>
        <w:t>易</w:t>
      </w:r>
      <w:r>
        <w:rPr>
          <w:spacing w:val="-3"/>
          <w:w w:val="100"/>
        </w:rPr>
        <w:t>和</w:t>
      </w:r>
      <w:r>
        <w:rPr>
          <w:w w:val="100"/>
        </w:rPr>
        <w:t>事</w:t>
      </w:r>
      <w:r>
        <w:rPr>
          <w:spacing w:val="-3"/>
          <w:w w:val="100"/>
        </w:rPr>
        <w:t>项</w:t>
      </w:r>
      <w:r>
        <w:rPr>
          <w:spacing w:val="-94"/>
          <w:w w:val="100"/>
        </w:rPr>
        <w:t>，</w:t>
      </w:r>
      <w:r>
        <w:rPr>
          <w:spacing w:val="-3"/>
          <w:w w:val="100"/>
        </w:rPr>
        <w:t>按照</w:t>
      </w:r>
      <w:r>
        <w:rPr>
          <w:w w:val="100"/>
        </w:rPr>
        <w:t>权</w:t>
      </w:r>
      <w:r>
        <w:rPr>
          <w:spacing w:val="-3"/>
          <w:w w:val="100"/>
        </w:rPr>
        <w:t>责</w:t>
      </w:r>
      <w:r>
        <w:rPr>
          <w:w w:val="100"/>
        </w:rPr>
        <w:t>发</w:t>
      </w:r>
      <w:r>
        <w:rPr>
          <w:spacing w:val="-3"/>
          <w:w w:val="100"/>
        </w:rPr>
        <w:t>生</w:t>
      </w:r>
      <w:r>
        <w:rPr>
          <w:w w:val="100"/>
        </w:rPr>
        <w:t>制</w:t>
      </w:r>
      <w:r>
        <w:rPr>
          <w:spacing w:val="-3"/>
          <w:w w:val="100"/>
        </w:rPr>
        <w:t>编</w:t>
      </w:r>
      <w:r>
        <w:rPr>
          <w:w w:val="100"/>
        </w:rPr>
        <w:t>制</w:t>
      </w:r>
      <w:r>
        <w:rPr>
          <w:spacing w:val="-3"/>
          <w:w w:val="100"/>
        </w:rPr>
        <w:t>财</w:t>
      </w:r>
      <w:r>
        <w:rPr>
          <w:w w:val="100"/>
        </w:rPr>
        <w:t>务</w:t>
      </w:r>
      <w:r>
        <w:rPr>
          <w:spacing w:val="-5"/>
          <w:w w:val="100"/>
        </w:rPr>
        <w:t>报</w:t>
      </w:r>
      <w:r>
        <w:rPr>
          <w:w w:val="75"/>
        </w:rPr>
        <w:t>表</w:t>
      </w:r>
      <w:r>
        <w:rPr>
          <w:spacing w:val="-53"/>
        </w:rPr>
        <w:t> </w:t>
      </w:r>
      <w:r>
        <w:rPr>
          <w:w w:val="75"/>
        </w:rPr>
        <w:t>。</w:t>
      </w:r>
      <w:r>
        <w:rPr/>
      </w:r>
    </w:p>
    <w:p>
      <w:pPr>
        <w:pStyle w:val="BodyText"/>
        <w:tabs>
          <w:tab w:pos="1797" w:val="left" w:leader="none"/>
        </w:tabs>
        <w:spacing w:line="272" w:lineRule="exact"/>
        <w:ind w:left="551" w:right="0"/>
        <w:jc w:val="left"/>
        <w:rPr>
          <w:rFonts w:ascii="宋体" w:hAnsi="宋体" w:cs="宋体" w:eastAsia="宋体" w:hint="default"/>
        </w:rPr>
      </w:pPr>
      <w:r>
        <w:rPr>
          <w:rFonts w:ascii="宋体" w:hAnsi="宋体" w:cs="宋体" w:eastAsia="宋体" w:hint="default"/>
          <w:spacing w:val="-1"/>
        </w:rPr>
        <w:t>附注三、</w:t>
        <w:tab/>
      </w:r>
      <w:r>
        <w:rPr>
          <w:rFonts w:ascii="宋体" w:hAnsi="宋体" w:cs="宋体" w:eastAsia="宋体" w:hint="default"/>
          <w:spacing w:val="-2"/>
        </w:rPr>
        <w:t>遵循企业会计准则的声明</w:t>
      </w:r>
    </w:p>
    <w:p>
      <w:pPr>
        <w:pStyle w:val="BodyText"/>
        <w:spacing w:line="272" w:lineRule="exact" w:before="27"/>
        <w:ind w:right="186" w:firstLine="420"/>
        <w:jc w:val="left"/>
      </w:pPr>
      <w:r>
        <w:rPr/>
        <w:t>本公司编制的 </w:t>
      </w:r>
      <w:r>
        <w:rPr>
          <w:rFonts w:ascii="Garamond" w:hAnsi="Garamond" w:cs="Garamond" w:eastAsia="Garamond" w:hint="default"/>
        </w:rPr>
        <w:t>2008</w:t>
      </w:r>
      <w:r>
        <w:rPr>
          <w:rFonts w:ascii="Garamond" w:hAnsi="Garamond" w:cs="Garamond" w:eastAsia="Garamond" w:hint="default"/>
          <w:spacing w:val="-18"/>
        </w:rPr>
        <w:t> </w:t>
      </w:r>
      <w:r>
        <w:rPr/>
        <w:t>年度财务报告符合企业会计准则的要求，真实、完整地反映了企业</w:t>
      </w:r>
      <w:r>
        <w:rPr>
          <w:w w:val="100"/>
        </w:rPr>
        <w:t> </w:t>
      </w:r>
      <w:r>
        <w:rPr/>
        <w:t>财务状况、经营成果和现金流量等有关信息。</w:t>
      </w:r>
    </w:p>
    <w:p>
      <w:pPr>
        <w:pStyle w:val="BodyText"/>
        <w:tabs>
          <w:tab w:pos="1797" w:val="left" w:leader="none"/>
        </w:tabs>
        <w:spacing w:line="246" w:lineRule="exact"/>
        <w:ind w:left="551" w:right="0"/>
        <w:jc w:val="left"/>
        <w:rPr>
          <w:rFonts w:ascii="宋体" w:hAnsi="宋体" w:cs="宋体" w:eastAsia="宋体" w:hint="default"/>
        </w:rPr>
      </w:pPr>
      <w:r>
        <w:rPr>
          <w:rFonts w:ascii="宋体" w:hAnsi="宋体" w:cs="宋体" w:eastAsia="宋体" w:hint="default"/>
          <w:spacing w:val="-1"/>
        </w:rPr>
        <w:t>附注四、</w:t>
        <w:tab/>
      </w:r>
      <w:r>
        <w:rPr>
          <w:rFonts w:ascii="宋体" w:hAnsi="宋体" w:cs="宋体" w:eastAsia="宋体" w:hint="default"/>
          <w:spacing w:val="-2"/>
        </w:rPr>
        <w:t>公司主要会计政策、会计估计和会计报表编制方法</w:t>
      </w:r>
    </w:p>
    <w:p>
      <w:pPr>
        <w:pStyle w:val="BodyText"/>
        <w:spacing w:line="272" w:lineRule="exact"/>
        <w:ind w:left="575" w:right="0"/>
        <w:jc w:val="left"/>
        <w:rPr>
          <w:rFonts w:ascii="宋体" w:hAnsi="宋体" w:cs="宋体" w:eastAsia="宋体" w:hint="default"/>
        </w:rPr>
      </w:pPr>
      <w:r>
        <w:rPr>
          <w:rFonts w:ascii="宋体" w:hAnsi="宋体" w:cs="宋体" w:eastAsia="宋体" w:hint="default"/>
        </w:rPr>
        <w:t>（一）</w:t>
      </w:r>
      <w:r>
        <w:rPr>
          <w:rFonts w:ascii="宋体" w:hAnsi="宋体" w:cs="宋体" w:eastAsia="宋体" w:hint="default"/>
          <w:spacing w:val="67"/>
        </w:rPr>
        <w:t> </w:t>
      </w:r>
      <w:r>
        <w:rPr>
          <w:rFonts w:ascii="宋体" w:hAnsi="宋体" w:cs="宋体" w:eastAsia="宋体" w:hint="default"/>
        </w:rPr>
        <w:t>会计期间</w:t>
      </w:r>
    </w:p>
    <w:p>
      <w:pPr>
        <w:pStyle w:val="BodyText"/>
        <w:spacing w:line="284" w:lineRule="exact"/>
        <w:ind w:left="537" w:right="0"/>
        <w:jc w:val="left"/>
      </w:pPr>
      <w:r>
        <w:rPr/>
        <w:t>会计年度为公历</w:t>
      </w:r>
      <w:r>
        <w:rPr>
          <w:spacing w:val="-56"/>
        </w:rPr>
        <w:t> </w:t>
      </w:r>
      <w:r>
        <w:rPr>
          <w:rFonts w:ascii="Garamond" w:hAnsi="Garamond" w:cs="Garamond" w:eastAsia="Garamond" w:hint="default"/>
        </w:rPr>
        <w:t>1 </w:t>
      </w:r>
      <w:r>
        <w:rPr/>
        <w:t>月</w:t>
      </w:r>
      <w:r>
        <w:rPr>
          <w:spacing w:val="-54"/>
        </w:rPr>
        <w:t> </w:t>
      </w:r>
      <w:r>
        <w:rPr>
          <w:rFonts w:ascii="Garamond" w:hAnsi="Garamond" w:cs="Garamond" w:eastAsia="Garamond" w:hint="default"/>
        </w:rPr>
        <w:t>1 </w:t>
      </w:r>
      <w:r>
        <w:rPr/>
        <w:t>日至</w:t>
      </w:r>
      <w:r>
        <w:rPr>
          <w:spacing w:val="-54"/>
        </w:rPr>
        <w:t> </w:t>
      </w:r>
      <w:r>
        <w:rPr>
          <w:rFonts w:ascii="Garamond" w:hAnsi="Garamond" w:cs="Garamond" w:eastAsia="Garamond" w:hint="default"/>
        </w:rPr>
        <w:t>12 </w:t>
      </w:r>
      <w:r>
        <w:rPr/>
        <w:t>月</w:t>
      </w:r>
      <w:r>
        <w:rPr>
          <w:spacing w:val="-52"/>
        </w:rPr>
        <w:t> </w:t>
      </w:r>
      <w:r>
        <w:rPr>
          <w:rFonts w:ascii="Garamond" w:hAnsi="Garamond" w:cs="Garamond" w:eastAsia="Garamond" w:hint="default"/>
        </w:rPr>
        <w:t>31 </w:t>
      </w:r>
      <w:r>
        <w:rPr/>
        <w:t>日。</w:t>
      </w:r>
    </w:p>
    <w:p>
      <w:pPr>
        <w:pStyle w:val="BodyText"/>
        <w:spacing w:line="260" w:lineRule="exact"/>
        <w:ind w:left="575" w:right="0"/>
        <w:jc w:val="left"/>
        <w:rPr>
          <w:rFonts w:ascii="宋体" w:hAnsi="宋体" w:cs="宋体" w:eastAsia="宋体" w:hint="default"/>
        </w:rPr>
      </w:pPr>
      <w:r>
        <w:rPr>
          <w:rFonts w:ascii="宋体" w:hAnsi="宋体" w:cs="宋体" w:eastAsia="宋体" w:hint="default"/>
        </w:rPr>
        <w:t>（二）</w:t>
      </w:r>
      <w:r>
        <w:rPr>
          <w:rFonts w:ascii="宋体" w:hAnsi="宋体" w:cs="宋体" w:eastAsia="宋体" w:hint="default"/>
          <w:spacing w:val="65"/>
        </w:rPr>
        <w:t> </w:t>
      </w:r>
      <w:r>
        <w:rPr>
          <w:rFonts w:ascii="宋体" w:hAnsi="宋体" w:cs="宋体" w:eastAsia="宋体" w:hint="default"/>
        </w:rPr>
        <w:t>记账本位币</w:t>
      </w:r>
    </w:p>
    <w:p>
      <w:pPr>
        <w:pStyle w:val="BodyText"/>
        <w:spacing w:line="272" w:lineRule="exact"/>
        <w:ind w:left="537" w:right="0"/>
        <w:jc w:val="left"/>
      </w:pPr>
      <w:r>
        <w:rPr/>
        <w:t>以人民币为记账本位币。</w:t>
      </w:r>
    </w:p>
    <w:p>
      <w:pPr>
        <w:pStyle w:val="BodyText"/>
        <w:spacing w:line="271" w:lineRule="exact"/>
        <w:ind w:left="575" w:right="0"/>
        <w:jc w:val="left"/>
        <w:rPr>
          <w:rFonts w:ascii="宋体" w:hAnsi="宋体" w:cs="宋体" w:eastAsia="宋体" w:hint="default"/>
        </w:rPr>
      </w:pPr>
      <w:r>
        <w:rPr>
          <w:rFonts w:ascii="宋体" w:hAnsi="宋体" w:cs="宋体" w:eastAsia="宋体" w:hint="default"/>
        </w:rPr>
        <w:t>（三）</w:t>
      </w:r>
      <w:r>
        <w:rPr>
          <w:rFonts w:ascii="宋体" w:hAnsi="宋体" w:cs="宋体" w:eastAsia="宋体" w:hint="default"/>
          <w:spacing w:val="64"/>
        </w:rPr>
        <w:t> </w:t>
      </w:r>
      <w:r>
        <w:rPr>
          <w:rFonts w:ascii="宋体" w:hAnsi="宋体" w:cs="宋体" w:eastAsia="宋体" w:hint="default"/>
        </w:rPr>
        <w:t>记账基础和计量属性</w:t>
      </w:r>
    </w:p>
    <w:p>
      <w:pPr>
        <w:pStyle w:val="BodyText"/>
        <w:spacing w:line="240" w:lineRule="auto"/>
        <w:ind w:left="537" w:right="0"/>
        <w:jc w:val="left"/>
      </w:pPr>
      <w:r>
        <w:rPr/>
        <w:t>会计核算以权责发生制为记账基础。</w:t>
      </w:r>
      <w:r>
        <w:rPr>
          <w:w w:val="100"/>
        </w:rPr>
        <w:t> </w:t>
      </w:r>
      <w:r>
        <w:rPr>
          <w:spacing w:val="-4"/>
        </w:rPr>
        <w:t>在对会计要素进行计量时，一般采用历史成本，在保证所确定的会计要素金额能够可靠</w:t>
      </w:r>
    </w:p>
    <w:p>
      <w:pPr>
        <w:pStyle w:val="BodyText"/>
        <w:spacing w:line="271" w:lineRule="exact"/>
        <w:ind w:right="0"/>
        <w:jc w:val="left"/>
      </w:pPr>
      <w:r>
        <w:rPr>
          <w:spacing w:val="-4"/>
        </w:rPr>
        <w:t>计量时，根据各项企业会计准则具体规定，采用重置成本、可变现净值、现值、公允价值计</w:t>
      </w:r>
    </w:p>
    <w:p>
      <w:pPr>
        <w:spacing w:after="0" w:line="271" w:lineRule="exact"/>
        <w:jc w:val="left"/>
        <w:sectPr>
          <w:pgSz w:w="11910" w:h="16840"/>
          <w:pgMar w:header="1107" w:footer="914" w:top="1320" w:bottom="1100" w:left="1680" w:right="1600"/>
        </w:sectPr>
      </w:pPr>
    </w:p>
    <w:p>
      <w:pPr>
        <w:pStyle w:val="BodyText"/>
        <w:spacing w:line="273" w:lineRule="exact" w:before="54"/>
        <w:ind w:left="217" w:right="0"/>
        <w:jc w:val="left"/>
      </w:pPr>
      <w:r>
        <w:rPr/>
        <w:t>量。</w:t>
      </w:r>
    </w:p>
    <w:p>
      <w:pPr>
        <w:pStyle w:val="BodyText"/>
        <w:spacing w:line="273" w:lineRule="exact"/>
        <w:ind w:left="676" w:right="0"/>
        <w:jc w:val="left"/>
        <w:rPr>
          <w:rFonts w:ascii="宋体" w:hAnsi="宋体" w:cs="宋体" w:eastAsia="宋体" w:hint="default"/>
        </w:rPr>
      </w:pPr>
      <w:r>
        <w:rPr>
          <w:rFonts w:ascii="宋体" w:hAnsi="宋体" w:cs="宋体" w:eastAsia="宋体" w:hint="default"/>
        </w:rPr>
        <w:t>（四）</w:t>
      </w:r>
      <w:r>
        <w:rPr>
          <w:rFonts w:ascii="宋体" w:hAnsi="宋体" w:cs="宋体" w:eastAsia="宋体" w:hint="default"/>
          <w:spacing w:val="65"/>
        </w:rPr>
        <w:t> </w:t>
      </w:r>
      <w:r>
        <w:rPr>
          <w:rFonts w:ascii="宋体" w:hAnsi="宋体" w:cs="宋体" w:eastAsia="宋体" w:hint="default"/>
        </w:rPr>
        <w:t>现金等价物的确定标准</w:t>
      </w:r>
    </w:p>
    <w:p>
      <w:pPr>
        <w:pStyle w:val="BodyText"/>
        <w:spacing w:line="271" w:lineRule="exact"/>
        <w:ind w:left="637" w:right="0"/>
        <w:jc w:val="left"/>
      </w:pPr>
      <w:r>
        <w:rPr/>
        <w:t>所持有的期限短、流动性强、易于转换为已知金额现金、价值变动风险很小的投资。</w:t>
      </w:r>
    </w:p>
    <w:p>
      <w:pPr>
        <w:pStyle w:val="BodyText"/>
        <w:spacing w:line="272" w:lineRule="exact" w:before="27"/>
        <w:ind w:left="637" w:right="0" w:firstLine="38"/>
        <w:jc w:val="left"/>
      </w:pPr>
      <w:r>
        <w:rPr>
          <w:rFonts w:ascii="宋体" w:hAnsi="宋体" w:cs="宋体" w:eastAsia="宋体" w:hint="default"/>
        </w:rPr>
        <w:t>（五）</w:t>
      </w:r>
      <w:r>
        <w:rPr>
          <w:rFonts w:ascii="宋体" w:hAnsi="宋体" w:cs="宋体" w:eastAsia="宋体" w:hint="default"/>
          <w:spacing w:val="65"/>
        </w:rPr>
        <w:t> </w:t>
      </w:r>
      <w:r>
        <w:rPr>
          <w:rFonts w:ascii="宋体" w:hAnsi="宋体" w:cs="宋体" w:eastAsia="宋体" w:hint="default"/>
        </w:rPr>
        <w:t>外币业务核算方法</w:t>
      </w:r>
      <w:r>
        <w:rPr>
          <w:rFonts w:ascii="宋体" w:hAnsi="宋体" w:cs="宋体" w:eastAsia="宋体" w:hint="default"/>
          <w:w w:val="100"/>
        </w:rPr>
        <w:t> </w:t>
      </w:r>
      <w:r>
        <w:rPr/>
        <w:t>会计年度内涉及外币的经济业务，按业务发生时的即期汇率折合人民币记账。</w:t>
      </w:r>
      <w:r>
        <w:rPr>
          <w:w w:val="100"/>
        </w:rPr>
        <w:t> </w:t>
      </w:r>
      <w:r>
        <w:rPr>
          <w:spacing w:val="-4"/>
        </w:rPr>
        <w:t>资产负债表日，外币货币性项目采用即期汇率折算，折算差额计入当期损益；以历史成</w:t>
      </w:r>
    </w:p>
    <w:p>
      <w:pPr>
        <w:pStyle w:val="BodyText"/>
        <w:spacing w:line="272" w:lineRule="exact" w:before="1"/>
        <w:ind w:left="637" w:right="0" w:hanging="420"/>
        <w:jc w:val="left"/>
      </w:pPr>
      <w:r>
        <w:rPr>
          <w:spacing w:val="-2"/>
        </w:rPr>
        <w:t>本计量的外币非货币性项目，采用交易发生时的即期汇率折算，不改变其记账本位币金额。</w:t>
      </w:r>
      <w:r>
        <w:rPr>
          <w:spacing w:val="-34"/>
        </w:rPr>
        <w:t> </w:t>
      </w:r>
      <w:r>
        <w:rPr>
          <w:spacing w:val="-34"/>
        </w:rPr>
      </w:r>
      <w:r>
        <w:rPr/>
        <w:t>与购建或生产符合资本化条件的资产相关的汇兑差额，按借款费用的原则处理。</w:t>
      </w:r>
    </w:p>
    <w:p>
      <w:pPr>
        <w:pStyle w:val="BodyText"/>
        <w:spacing w:line="247" w:lineRule="exact"/>
        <w:ind w:left="676" w:right="0"/>
        <w:jc w:val="left"/>
        <w:rPr>
          <w:rFonts w:ascii="宋体" w:hAnsi="宋体" w:cs="宋体" w:eastAsia="宋体" w:hint="default"/>
        </w:rPr>
      </w:pPr>
      <w:r>
        <w:rPr>
          <w:rFonts w:ascii="宋体" w:hAnsi="宋体" w:cs="宋体" w:eastAsia="宋体" w:hint="default"/>
        </w:rPr>
        <w:t>（六）</w:t>
      </w:r>
      <w:r>
        <w:rPr>
          <w:rFonts w:ascii="宋体" w:hAnsi="宋体" w:cs="宋体" w:eastAsia="宋体" w:hint="default"/>
          <w:spacing w:val="62"/>
        </w:rPr>
        <w:t> </w:t>
      </w:r>
      <w:r>
        <w:rPr>
          <w:rFonts w:ascii="宋体" w:hAnsi="宋体" w:cs="宋体" w:eastAsia="宋体" w:hint="default"/>
        </w:rPr>
        <w:t>金融资产和金融负债的确认和计量</w:t>
      </w:r>
    </w:p>
    <w:p>
      <w:pPr>
        <w:pStyle w:val="BodyText"/>
        <w:spacing w:line="272" w:lineRule="exact" w:before="26"/>
        <w:ind w:left="637" w:right="0"/>
        <w:jc w:val="left"/>
      </w:pPr>
      <w:r>
        <w:rPr>
          <w:rFonts w:ascii="Garamond" w:hAnsi="Garamond" w:cs="Garamond" w:eastAsia="Garamond" w:hint="default"/>
        </w:rPr>
        <w:t>1</w:t>
      </w:r>
      <w:r>
        <w:rPr/>
        <w:t>、金融资产</w:t>
      </w:r>
      <w:r>
        <w:rPr>
          <w:w w:val="100"/>
        </w:rPr>
        <w:t> </w:t>
      </w:r>
      <w:r>
        <w:rPr>
          <w:spacing w:val="-4"/>
        </w:rPr>
        <w:t>金融资产在初始确认时以公允价值计量并划分为以下四类：交易性金融资产；持有至到</w:t>
      </w:r>
    </w:p>
    <w:p>
      <w:pPr>
        <w:pStyle w:val="BodyText"/>
        <w:spacing w:line="246" w:lineRule="exact"/>
        <w:ind w:left="217" w:right="0"/>
        <w:jc w:val="left"/>
      </w:pPr>
      <w:r>
        <w:rPr/>
        <w:t>期投资；贷款及应收款项；可供出售金融资产。</w:t>
      </w:r>
    </w:p>
    <w:p>
      <w:pPr>
        <w:pStyle w:val="BodyText"/>
        <w:spacing w:line="237" w:lineRule="auto" w:before="2"/>
        <w:ind w:left="217" w:right="193" w:firstLine="420"/>
        <w:jc w:val="both"/>
      </w:pPr>
      <w:r>
        <w:rPr>
          <w:spacing w:val="-4"/>
          <w:w w:val="100"/>
        </w:rPr>
        <w:t>交易性金融资产以公允价值计量且其变动计入当期损益，可供出售金融资产以公允价值</w:t>
      </w:r>
      <w:r>
        <w:rPr>
          <w:w w:val="100"/>
        </w:rPr>
        <w:t> </w:t>
      </w:r>
      <w:r>
        <w:rPr>
          <w:spacing w:val="-4"/>
        </w:rPr>
        <w:t>计量且其变动计入股东权益，应收款项及持有至到期投资以摊余成本计量。除以公允价值计</w:t>
      </w:r>
      <w:r>
        <w:rPr>
          <w:spacing w:val="-45"/>
        </w:rPr>
        <w:t> </w:t>
      </w:r>
      <w:r>
        <w:rPr>
          <w:spacing w:val="-45"/>
        </w:rPr>
      </w:r>
      <w:r>
        <w:rPr>
          <w:spacing w:val="-4"/>
          <w:w w:val="100"/>
        </w:rPr>
        <w:t>量且其变动计入当期损益的金融资产外，初始确认时还包括可直接归属于该金融资产购置的</w:t>
      </w:r>
      <w:r>
        <w:rPr>
          <w:spacing w:val="-93"/>
          <w:w w:val="100"/>
        </w:rPr>
        <w:t> </w:t>
      </w:r>
      <w:r>
        <w:rPr>
          <w:spacing w:val="-93"/>
          <w:w w:val="100"/>
        </w:rPr>
      </w:r>
      <w:r>
        <w:rPr/>
        <w:t>交易费用。</w:t>
      </w:r>
    </w:p>
    <w:p>
      <w:pPr>
        <w:pStyle w:val="BodyText"/>
        <w:spacing w:line="228" w:lineRule="auto" w:before="9"/>
        <w:ind w:left="637" w:right="929"/>
        <w:jc w:val="left"/>
      </w:pPr>
      <w:r>
        <w:rPr>
          <w:rFonts w:ascii="Garamond" w:hAnsi="Garamond" w:cs="Garamond" w:eastAsia="Garamond" w:hint="default"/>
        </w:rPr>
        <w:t>2</w:t>
      </w:r>
      <w:r>
        <w:rPr/>
        <w:t>、金融负债</w:t>
      </w:r>
      <w:r>
        <w:rPr>
          <w:w w:val="100"/>
        </w:rPr>
        <w:t> </w:t>
      </w:r>
      <w:r>
        <w:rPr>
          <w:spacing w:val="-2"/>
        </w:rPr>
        <w:t>金融负债分为交易性金融负债和以摊余成本计量的金融负债两类。</w:t>
      </w:r>
      <w:r>
        <w:rPr>
          <w:spacing w:val="-55"/>
        </w:rPr>
        <w:t> </w:t>
      </w:r>
      <w:r>
        <w:rPr>
          <w:spacing w:val="-55"/>
        </w:rPr>
      </w:r>
      <w:r>
        <w:rPr>
          <w:rFonts w:ascii="Garamond" w:hAnsi="Garamond" w:cs="Garamond" w:eastAsia="Garamond" w:hint="default"/>
        </w:rPr>
        <w:t>3</w:t>
      </w:r>
      <w:r>
        <w:rPr/>
        <w:t>、主要金融资产和金融负债的公允价值确定方法</w:t>
      </w:r>
    </w:p>
    <w:p>
      <w:pPr>
        <w:pStyle w:val="BodyText"/>
        <w:spacing w:line="259" w:lineRule="exact"/>
        <w:ind w:left="637" w:right="0"/>
        <w:jc w:val="left"/>
      </w:pPr>
      <w:r>
        <w:rPr/>
        <w:t>（</w:t>
      </w:r>
      <w:r>
        <w:rPr>
          <w:rFonts w:ascii="Garamond" w:hAnsi="Garamond" w:cs="Garamond" w:eastAsia="Garamond" w:hint="default"/>
        </w:rPr>
        <w:t>1</w:t>
      </w:r>
      <w:r>
        <w:rPr/>
        <w:t>）存在活跃市场的金融资产和金融负债，活跃市场中的报价用于确定其公允价值。</w:t>
      </w:r>
    </w:p>
    <w:p>
      <w:pPr>
        <w:pStyle w:val="BodyText"/>
        <w:spacing w:line="272" w:lineRule="exact"/>
        <w:ind w:left="637" w:right="0"/>
        <w:jc w:val="left"/>
      </w:pPr>
      <w:r>
        <w:rPr/>
        <w:t>（</w:t>
      </w:r>
      <w:r>
        <w:rPr>
          <w:rFonts w:ascii="Garamond" w:hAnsi="Garamond" w:cs="Garamond" w:eastAsia="Garamond" w:hint="default"/>
        </w:rPr>
        <w:t>2</w:t>
      </w:r>
      <w:r>
        <w:rPr/>
        <w:t>）金融工具不存在活跃市场的，采用估值技术确定其公允价值。</w:t>
      </w:r>
    </w:p>
    <w:p>
      <w:pPr>
        <w:pStyle w:val="BodyText"/>
        <w:spacing w:line="272" w:lineRule="exact" w:before="14"/>
        <w:ind w:left="217" w:right="217" w:firstLine="420"/>
        <w:jc w:val="both"/>
      </w:pPr>
      <w:r>
        <w:rPr>
          <w:spacing w:val="-2"/>
        </w:rPr>
        <w:t>（</w:t>
      </w:r>
      <w:r>
        <w:rPr>
          <w:rFonts w:ascii="Garamond" w:hAnsi="Garamond" w:cs="Garamond" w:eastAsia="Garamond" w:hint="default"/>
          <w:spacing w:val="-2"/>
        </w:rPr>
        <w:t>3</w:t>
      </w:r>
      <w:r>
        <w:rPr>
          <w:spacing w:val="-2"/>
        </w:rPr>
        <w:t>）初始取得或源生的金融资产或承担的金融负债，以市场交易价格作为确定其公允</w:t>
      </w:r>
      <w:r>
        <w:rPr>
          <w:w w:val="100"/>
        </w:rPr>
        <w:t> </w:t>
      </w:r>
      <w:r>
        <w:rPr/>
        <w:t>价值的基础。</w:t>
      </w:r>
    </w:p>
    <w:p>
      <w:pPr>
        <w:pStyle w:val="BodyText"/>
        <w:spacing w:line="259" w:lineRule="exact"/>
        <w:ind w:left="637" w:right="0"/>
        <w:jc w:val="left"/>
      </w:pPr>
      <w:r>
        <w:rPr/>
        <w:t>（</w:t>
      </w:r>
      <w:r>
        <w:rPr>
          <w:rFonts w:ascii="Garamond" w:hAnsi="Garamond" w:cs="Garamond" w:eastAsia="Garamond" w:hint="default"/>
        </w:rPr>
        <w:t>4</w:t>
      </w:r>
      <w:r>
        <w:rPr/>
        <w:t>）采用未来现金流量折现法确定金融工具公允价值的，使用合同条款和特征在实质</w:t>
      </w:r>
    </w:p>
    <w:p>
      <w:pPr>
        <w:pStyle w:val="BodyText"/>
        <w:spacing w:line="272" w:lineRule="exact" w:before="14"/>
        <w:ind w:left="217" w:right="0"/>
        <w:jc w:val="left"/>
      </w:pPr>
      <w:r>
        <w:rPr>
          <w:spacing w:val="-4"/>
          <w:w w:val="100"/>
        </w:rPr>
        <w:t>上相同的其他金融工具的市场收益率作为折现率。没有表明利率的短期应收款项和应付款项</w:t>
      </w:r>
      <w:r>
        <w:rPr>
          <w:spacing w:val="-93"/>
          <w:w w:val="100"/>
        </w:rPr>
        <w:t> </w:t>
      </w:r>
      <w:r>
        <w:rPr>
          <w:spacing w:val="-93"/>
          <w:w w:val="100"/>
        </w:rPr>
      </w:r>
      <w:r>
        <w:rPr/>
        <w:t>的现值与实际交易价格相差很小的，按照实际交易价格计量。</w:t>
      </w:r>
    </w:p>
    <w:p>
      <w:pPr>
        <w:pStyle w:val="BodyText"/>
        <w:spacing w:line="218" w:lineRule="auto"/>
        <w:ind w:left="637" w:right="0"/>
        <w:jc w:val="left"/>
      </w:pPr>
      <w:r>
        <w:rPr>
          <w:rFonts w:ascii="Garamond" w:hAnsi="Garamond" w:cs="Garamond" w:eastAsia="Garamond" w:hint="default"/>
        </w:rPr>
        <w:t>4</w:t>
      </w:r>
      <w:r>
        <w:rPr/>
        <w:t>、金融资产的减值</w:t>
      </w:r>
      <w:r>
        <w:rPr>
          <w:w w:val="100"/>
        </w:rPr>
        <w:t> </w:t>
      </w:r>
      <w:r>
        <w:rPr>
          <w:spacing w:val="-4"/>
        </w:rPr>
        <w:t>期末，对交易性金融资产以外的金融资产，有客观证据表明其发生了减值的，根据其预</w:t>
      </w:r>
    </w:p>
    <w:p>
      <w:pPr>
        <w:pStyle w:val="BodyText"/>
        <w:spacing w:line="272" w:lineRule="exact"/>
        <w:ind w:left="217" w:right="0"/>
        <w:jc w:val="left"/>
      </w:pPr>
      <w:r>
        <w:rPr/>
        <w:t>计未来现金流量现值低于账面价值之间的差额计提减值准备。</w:t>
      </w:r>
    </w:p>
    <w:p>
      <w:pPr>
        <w:pStyle w:val="BodyText"/>
        <w:spacing w:line="274" w:lineRule="exact" w:before="24"/>
        <w:ind w:left="637" w:right="0" w:hanging="22"/>
        <w:jc w:val="left"/>
      </w:pPr>
      <w:r>
        <w:rPr/>
        <w:t>（</w:t>
      </w:r>
      <w:r>
        <w:rPr>
          <w:rFonts w:ascii="Garamond" w:hAnsi="Garamond" w:cs="Garamond" w:eastAsia="Garamond" w:hint="default"/>
        </w:rPr>
        <w:t>1</w:t>
      </w:r>
      <w:r>
        <w:rPr/>
        <w:t>）应收账款</w:t>
      </w:r>
      <w:r>
        <w:rPr>
          <w:w w:val="100"/>
        </w:rPr>
        <w:t> </w:t>
      </w:r>
      <w:r>
        <w:rPr>
          <w:spacing w:val="-4"/>
        </w:rPr>
        <w:t>坏账准备采用备抵法。期末如果有客观证据表明应收款项发生了减值的，则将其账面价</w:t>
      </w:r>
    </w:p>
    <w:p>
      <w:pPr>
        <w:pStyle w:val="BodyText"/>
        <w:spacing w:line="244" w:lineRule="exact"/>
        <w:ind w:left="217" w:right="0"/>
        <w:jc w:val="left"/>
      </w:pPr>
      <w:r>
        <w:rPr/>
        <w:t>值与预计未来现金流量现值之间的差额计算确认减值损失。</w:t>
      </w:r>
    </w:p>
    <w:p>
      <w:pPr>
        <w:pStyle w:val="BodyText"/>
        <w:spacing w:line="237" w:lineRule="auto"/>
        <w:ind w:left="217" w:right="0" w:firstLine="420"/>
        <w:jc w:val="left"/>
      </w:pPr>
      <w:r>
        <w:rPr/>
        <w:t>期末对于单项金额重大的应收款项或有确凿证据表明某项应收款项的可收回性与其他</w:t>
      </w:r>
      <w:r>
        <w:rPr>
          <w:w w:val="100"/>
        </w:rPr>
        <w:t> </w:t>
      </w:r>
      <w:r>
        <w:rPr>
          <w:spacing w:val="-2"/>
        </w:rPr>
        <w:t>各项应收款项存在明显差别时应单独进行减值测试。如果有客观证据表明其发生了减值的，</w:t>
      </w:r>
      <w:r>
        <w:rPr>
          <w:spacing w:val="-34"/>
        </w:rPr>
        <w:t> </w:t>
      </w:r>
      <w:r>
        <w:rPr>
          <w:spacing w:val="-34"/>
        </w:rPr>
      </w:r>
      <w:r>
        <w:rPr/>
        <w:t>根据其未来现金流量现值低于其账面价值的差额，确认减值损失，计提坏账准备。</w:t>
      </w:r>
    </w:p>
    <w:p>
      <w:pPr>
        <w:pStyle w:val="BodyText"/>
        <w:spacing w:line="237" w:lineRule="auto"/>
        <w:ind w:left="217" w:right="193" w:firstLine="420"/>
        <w:jc w:val="both"/>
      </w:pPr>
      <w:r>
        <w:rPr>
          <w:spacing w:val="-4"/>
          <w:w w:val="100"/>
        </w:rPr>
        <w:t>对于期末单项金额非重大的应收款项，采用与经单独测试后未减值的应收款项一起按类</w:t>
      </w:r>
      <w:r>
        <w:rPr>
          <w:w w:val="100"/>
        </w:rPr>
        <w:t> </w:t>
      </w:r>
      <w:r>
        <w:rPr>
          <w:spacing w:val="-4"/>
          <w:w w:val="100"/>
        </w:rPr>
        <w:t>似信用风险特征划分为若干组合，再按这些应收款项组合在资产负债表日余额的一定比例计</w:t>
      </w:r>
      <w:r>
        <w:rPr>
          <w:spacing w:val="-93"/>
          <w:w w:val="100"/>
        </w:rPr>
        <w:t> </w:t>
      </w:r>
      <w:r>
        <w:rPr>
          <w:spacing w:val="-93"/>
          <w:w w:val="100"/>
        </w:rPr>
      </w:r>
      <w:r>
        <w:rPr>
          <w:spacing w:val="-4"/>
        </w:rPr>
        <w:t>算确定减值损失，计提坏账准备。该比例反映各项实际发生的减值损失，即各项组合的账面</w:t>
      </w:r>
      <w:r>
        <w:rPr>
          <w:spacing w:val="-44"/>
        </w:rPr>
        <w:t> </w:t>
      </w:r>
      <w:r>
        <w:rPr>
          <w:spacing w:val="-44"/>
        </w:rPr>
      </w:r>
      <w:r>
        <w:rPr/>
        <w:t>价值超过其未来现金流量现值的金额。</w:t>
      </w:r>
    </w:p>
    <w:p>
      <w:pPr>
        <w:pStyle w:val="BodyText"/>
        <w:spacing w:line="272" w:lineRule="exact" w:before="26"/>
        <w:ind w:left="217" w:right="193" w:firstLine="420"/>
        <w:jc w:val="both"/>
      </w:pPr>
      <w:r>
        <w:rPr>
          <w:spacing w:val="-4"/>
        </w:rPr>
        <w:t>公司根据以前年度与之相同或类似的、具有类似信用风险特征的应收款项组合（即账龄</w:t>
      </w:r>
      <w:r>
        <w:rPr>
          <w:w w:val="100"/>
        </w:rPr>
        <w:t> </w:t>
      </w:r>
      <w:r>
        <w:rPr/>
        <w:t>组合）的实际损失率为基础，结合现实情况确定以下应收款项组合计提坏账准备的比例：</w:t>
      </w:r>
    </w:p>
    <w:tbl>
      <w:tblPr>
        <w:tblW w:w="0" w:type="auto"/>
        <w:jc w:val="left"/>
        <w:tblInd w:w="107" w:type="dxa"/>
        <w:tblLayout w:type="fixed"/>
        <w:tblCellMar>
          <w:top w:w="0" w:type="dxa"/>
          <w:left w:w="0" w:type="dxa"/>
          <w:bottom w:w="0" w:type="dxa"/>
          <w:right w:w="0" w:type="dxa"/>
        </w:tblCellMar>
        <w:tblLook w:val="01E0"/>
      </w:tblPr>
      <w:tblGrid>
        <w:gridCol w:w="893"/>
        <w:gridCol w:w="1375"/>
        <w:gridCol w:w="2165"/>
        <w:gridCol w:w="2114"/>
      </w:tblGrid>
      <w:tr>
        <w:trPr>
          <w:trHeight w:val="230" w:hRule="exact"/>
        </w:trPr>
        <w:tc>
          <w:tcPr>
            <w:tcW w:w="893" w:type="dxa"/>
            <w:tcBorders>
              <w:top w:val="nil" w:sz="6" w:space="0" w:color="auto"/>
              <w:left w:val="nil" w:sz="6" w:space="0" w:color="auto"/>
              <w:bottom w:val="single" w:sz="4" w:space="0" w:color="000008"/>
              <w:right w:val="nil" w:sz="6" w:space="0" w:color="auto"/>
            </w:tcBorders>
          </w:tcPr>
          <w:p>
            <w:pPr/>
          </w:p>
        </w:tc>
        <w:tc>
          <w:tcPr>
            <w:tcW w:w="1375" w:type="dxa"/>
            <w:tcBorders>
              <w:top w:val="nil" w:sz="6" w:space="0" w:color="auto"/>
              <w:left w:val="nil" w:sz="6" w:space="0" w:color="auto"/>
              <w:bottom w:val="single" w:sz="4" w:space="0" w:color="000008"/>
              <w:right w:val="nil" w:sz="6" w:space="0" w:color="auto"/>
            </w:tcBorders>
          </w:tcPr>
          <w:p>
            <w:pPr>
              <w:pStyle w:val="TableParagraph"/>
              <w:spacing w:line="200" w:lineRule="exact"/>
              <w:ind w:left="62"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2165"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single" w:sz="4" w:space="0" w:color="000008"/>
              <w:right w:val="nil" w:sz="6" w:space="0" w:color="auto"/>
            </w:tcBorders>
          </w:tcPr>
          <w:p>
            <w:pPr>
              <w:pStyle w:val="TableParagraph"/>
              <w:spacing w:line="214" w:lineRule="exact"/>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计提比率</w:t>
            </w:r>
            <w:r>
              <w:rPr>
                <w:rFonts w:ascii="Times New Roman" w:hAnsi="Times New Roman" w:cs="Times New Roman" w:eastAsia="Times New Roman" w:hint="default"/>
                <w:sz w:val="18"/>
                <w:szCs w:val="18"/>
              </w:rPr>
              <w:t>%</w:t>
            </w:r>
          </w:p>
        </w:tc>
      </w:tr>
      <w:tr>
        <w:trPr>
          <w:trHeight w:val="245" w:hRule="exact"/>
        </w:trPr>
        <w:tc>
          <w:tcPr>
            <w:tcW w:w="893" w:type="dxa"/>
            <w:tcBorders>
              <w:top w:val="single" w:sz="4" w:space="0" w:color="000008"/>
              <w:left w:val="nil" w:sz="6" w:space="0" w:color="auto"/>
              <w:bottom w:val="nil" w:sz="6" w:space="0" w:color="auto"/>
              <w:right w:val="nil" w:sz="6" w:space="0" w:color="auto"/>
            </w:tcBorders>
          </w:tcPr>
          <w:p>
            <w:pPr>
              <w:pStyle w:val="TableParagraph"/>
              <w:spacing w:line="208" w:lineRule="exact"/>
              <w:ind w:left="48" w:right="0"/>
              <w:jc w:val="center"/>
              <w:rPr>
                <w:rFonts w:ascii="宋体" w:hAnsi="宋体" w:cs="宋体" w:eastAsia="宋体" w:hint="default"/>
                <w:sz w:val="18"/>
                <w:szCs w:val="18"/>
              </w:rPr>
            </w:pPr>
            <w:r>
              <w:rPr>
                <w:rFonts w:ascii="宋体" w:hAnsi="宋体" w:cs="宋体" w:eastAsia="宋体" w:hint="default"/>
                <w:sz w:val="18"/>
                <w:szCs w:val="18"/>
              </w:rPr>
              <w:t>半年以内</w:t>
            </w:r>
          </w:p>
        </w:tc>
        <w:tc>
          <w:tcPr>
            <w:tcW w:w="1375" w:type="dxa"/>
            <w:tcBorders>
              <w:top w:val="single" w:sz="4" w:space="0" w:color="000008"/>
              <w:left w:val="nil" w:sz="6" w:space="0" w:color="auto"/>
              <w:bottom w:val="nil" w:sz="6" w:space="0" w:color="auto"/>
              <w:right w:val="nil" w:sz="6" w:space="0" w:color="auto"/>
            </w:tcBorders>
          </w:tcPr>
          <w:p>
            <w:pPr/>
          </w:p>
        </w:tc>
        <w:tc>
          <w:tcPr>
            <w:tcW w:w="2165" w:type="dxa"/>
            <w:tcBorders>
              <w:top w:val="nil" w:sz="6" w:space="0" w:color="auto"/>
              <w:left w:val="nil" w:sz="6" w:space="0" w:color="auto"/>
              <w:bottom w:val="nil" w:sz="6" w:space="0" w:color="auto"/>
              <w:right w:val="nil" w:sz="6" w:space="0" w:color="auto"/>
            </w:tcBorders>
          </w:tcPr>
          <w:p>
            <w:pPr/>
          </w:p>
        </w:tc>
        <w:tc>
          <w:tcPr>
            <w:tcW w:w="2114" w:type="dxa"/>
            <w:tcBorders>
              <w:top w:val="single" w:sz="4" w:space="0" w:color="000008"/>
              <w:left w:val="nil" w:sz="6" w:space="0" w:color="auto"/>
              <w:bottom w:val="nil" w:sz="6" w:space="0" w:color="auto"/>
              <w:right w:val="nil" w:sz="6" w:space="0" w:color="auto"/>
            </w:tcBorders>
          </w:tcPr>
          <w:p>
            <w:pPr>
              <w:pStyle w:val="TableParagraph"/>
              <w:spacing w:line="240" w:lineRule="auto" w:before="14"/>
              <w:ind w:right="0"/>
              <w:jc w:val="center"/>
              <w:rPr>
                <w:rFonts w:ascii="Times New Roman" w:hAnsi="Times New Roman" w:cs="Times New Roman" w:eastAsia="Times New Roman" w:hint="default"/>
                <w:sz w:val="18"/>
                <w:szCs w:val="18"/>
              </w:rPr>
            </w:pPr>
            <w:r>
              <w:rPr>
                <w:rFonts w:ascii="Times New Roman"/>
                <w:sz w:val="18"/>
              </w:rPr>
              <w:t>--</w:t>
            </w:r>
          </w:p>
        </w:tc>
      </w:tr>
      <w:tr>
        <w:trPr>
          <w:trHeight w:val="234" w:hRule="exact"/>
        </w:trPr>
        <w:tc>
          <w:tcPr>
            <w:tcW w:w="893" w:type="dxa"/>
            <w:tcBorders>
              <w:top w:val="nil" w:sz="6" w:space="0" w:color="auto"/>
              <w:left w:val="nil" w:sz="6" w:space="0" w:color="auto"/>
              <w:bottom w:val="nil" w:sz="6" w:space="0" w:color="auto"/>
              <w:right w:val="nil" w:sz="6" w:space="0" w:color="auto"/>
            </w:tcBorders>
          </w:tcPr>
          <w:p>
            <w:pPr>
              <w:pStyle w:val="TableParagraph"/>
              <w:spacing w:line="216" w:lineRule="exact"/>
              <w:ind w:right="71"/>
              <w:jc w:val="center"/>
              <w:rPr>
                <w:rFonts w:ascii="宋体" w:hAnsi="宋体" w:cs="宋体" w:eastAsia="宋体" w:hint="default"/>
                <w:sz w:val="18"/>
                <w:szCs w:val="18"/>
              </w:rPr>
            </w:pPr>
            <w:r>
              <w:rPr>
                <w:rFonts w:ascii="Times New Roman" w:hAnsi="Times New Roman" w:cs="Times New Roman" w:eastAsia="Times New Roman" w:hint="default"/>
                <w:sz w:val="18"/>
                <w:szCs w:val="18"/>
              </w:rPr>
              <w:t>0.5-1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75" w:type="dxa"/>
            <w:tcBorders>
              <w:top w:val="nil" w:sz="6" w:space="0" w:color="auto"/>
              <w:left w:val="nil" w:sz="6" w:space="0" w:color="auto"/>
              <w:bottom w:val="nil" w:sz="6" w:space="0" w:color="auto"/>
              <w:right w:val="nil" w:sz="6" w:space="0" w:color="auto"/>
            </w:tcBorders>
          </w:tcPr>
          <w:p>
            <w:pPr/>
          </w:p>
        </w:tc>
        <w:tc>
          <w:tcPr>
            <w:tcW w:w="2165"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sz w:val="18"/>
              </w:rPr>
              <w:t>5</w:t>
            </w:r>
          </w:p>
        </w:tc>
      </w:tr>
      <w:tr>
        <w:trPr>
          <w:trHeight w:val="234" w:hRule="exact"/>
        </w:trPr>
        <w:tc>
          <w:tcPr>
            <w:tcW w:w="893" w:type="dxa"/>
            <w:tcBorders>
              <w:top w:val="nil" w:sz="6" w:space="0" w:color="auto"/>
              <w:left w:val="nil" w:sz="6" w:space="0" w:color="auto"/>
              <w:bottom w:val="nil" w:sz="6" w:space="0" w:color="auto"/>
              <w:right w:val="nil" w:sz="6" w:space="0" w:color="auto"/>
            </w:tcBorders>
          </w:tcPr>
          <w:p>
            <w:pPr>
              <w:pStyle w:val="TableParagraph"/>
              <w:spacing w:line="215" w:lineRule="exact"/>
              <w:ind w:right="84"/>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75" w:type="dxa"/>
            <w:tcBorders>
              <w:top w:val="nil" w:sz="6" w:space="0" w:color="auto"/>
              <w:left w:val="nil" w:sz="6" w:space="0" w:color="auto"/>
              <w:bottom w:val="nil" w:sz="6" w:space="0" w:color="auto"/>
              <w:right w:val="nil" w:sz="6" w:space="0" w:color="auto"/>
            </w:tcBorders>
          </w:tcPr>
          <w:p>
            <w:pPr/>
          </w:p>
        </w:tc>
        <w:tc>
          <w:tcPr>
            <w:tcW w:w="2165"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8"/>
              <w:ind w:left="1" w:right="0"/>
              <w:jc w:val="center"/>
              <w:rPr>
                <w:rFonts w:ascii="Times New Roman" w:hAnsi="Times New Roman" w:cs="Times New Roman" w:eastAsia="Times New Roman" w:hint="default"/>
                <w:sz w:val="18"/>
                <w:szCs w:val="18"/>
              </w:rPr>
            </w:pPr>
            <w:r>
              <w:rPr>
                <w:rFonts w:ascii="Times New Roman"/>
                <w:sz w:val="18"/>
              </w:rPr>
              <w:t>10</w:t>
            </w:r>
          </w:p>
        </w:tc>
      </w:tr>
      <w:tr>
        <w:trPr>
          <w:trHeight w:val="234" w:hRule="exact"/>
        </w:trPr>
        <w:tc>
          <w:tcPr>
            <w:tcW w:w="893" w:type="dxa"/>
            <w:tcBorders>
              <w:top w:val="nil" w:sz="6" w:space="0" w:color="auto"/>
              <w:left w:val="nil" w:sz="6" w:space="0" w:color="auto"/>
              <w:bottom w:val="nil" w:sz="6" w:space="0" w:color="auto"/>
              <w:right w:val="nil" w:sz="6" w:space="0" w:color="auto"/>
            </w:tcBorders>
          </w:tcPr>
          <w:p>
            <w:pPr>
              <w:pStyle w:val="TableParagraph"/>
              <w:spacing w:line="216" w:lineRule="exact"/>
              <w:ind w:right="84"/>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75" w:type="dxa"/>
            <w:tcBorders>
              <w:top w:val="nil" w:sz="6" w:space="0" w:color="auto"/>
              <w:left w:val="nil" w:sz="6" w:space="0" w:color="auto"/>
              <w:bottom w:val="nil" w:sz="6" w:space="0" w:color="auto"/>
              <w:right w:val="nil" w:sz="6" w:space="0" w:color="auto"/>
            </w:tcBorders>
          </w:tcPr>
          <w:p>
            <w:pPr/>
          </w:p>
        </w:tc>
        <w:tc>
          <w:tcPr>
            <w:tcW w:w="2165"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7"/>
              <w:ind w:left="1" w:right="0"/>
              <w:jc w:val="center"/>
              <w:rPr>
                <w:rFonts w:ascii="Times New Roman" w:hAnsi="Times New Roman" w:cs="Times New Roman" w:eastAsia="Times New Roman" w:hint="default"/>
                <w:sz w:val="18"/>
                <w:szCs w:val="18"/>
              </w:rPr>
            </w:pPr>
            <w:r>
              <w:rPr>
                <w:rFonts w:ascii="Times New Roman"/>
                <w:sz w:val="18"/>
              </w:rPr>
              <w:t>30</w:t>
            </w:r>
          </w:p>
        </w:tc>
      </w:tr>
      <w:tr>
        <w:trPr>
          <w:trHeight w:val="234" w:hRule="exact"/>
        </w:trPr>
        <w:tc>
          <w:tcPr>
            <w:tcW w:w="893" w:type="dxa"/>
            <w:tcBorders>
              <w:top w:val="nil" w:sz="6" w:space="0" w:color="auto"/>
              <w:left w:val="nil" w:sz="6" w:space="0" w:color="auto"/>
              <w:bottom w:val="nil" w:sz="6" w:space="0" w:color="auto"/>
              <w:right w:val="nil" w:sz="6" w:space="0" w:color="auto"/>
            </w:tcBorders>
          </w:tcPr>
          <w:p>
            <w:pPr>
              <w:pStyle w:val="TableParagraph"/>
              <w:spacing w:line="215" w:lineRule="exact"/>
              <w:ind w:right="84"/>
              <w:jc w:val="center"/>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75" w:type="dxa"/>
            <w:tcBorders>
              <w:top w:val="nil" w:sz="6" w:space="0" w:color="auto"/>
              <w:left w:val="nil" w:sz="6" w:space="0" w:color="auto"/>
              <w:bottom w:val="nil" w:sz="6" w:space="0" w:color="auto"/>
              <w:right w:val="nil" w:sz="6" w:space="0" w:color="auto"/>
            </w:tcBorders>
          </w:tcPr>
          <w:p>
            <w:pPr/>
          </w:p>
        </w:tc>
        <w:tc>
          <w:tcPr>
            <w:tcW w:w="2165"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8"/>
              <w:ind w:left="1" w:right="0"/>
              <w:jc w:val="center"/>
              <w:rPr>
                <w:rFonts w:ascii="Times New Roman" w:hAnsi="Times New Roman" w:cs="Times New Roman" w:eastAsia="Times New Roman" w:hint="default"/>
                <w:sz w:val="18"/>
                <w:szCs w:val="18"/>
              </w:rPr>
            </w:pPr>
            <w:r>
              <w:rPr>
                <w:rFonts w:ascii="Times New Roman"/>
                <w:sz w:val="18"/>
              </w:rPr>
              <w:t>50</w:t>
            </w:r>
          </w:p>
        </w:tc>
      </w:tr>
      <w:tr>
        <w:trPr>
          <w:trHeight w:val="234" w:hRule="exact"/>
        </w:trPr>
        <w:tc>
          <w:tcPr>
            <w:tcW w:w="893" w:type="dxa"/>
            <w:tcBorders>
              <w:top w:val="nil" w:sz="6" w:space="0" w:color="auto"/>
              <w:left w:val="nil" w:sz="6" w:space="0" w:color="auto"/>
              <w:bottom w:val="nil" w:sz="6" w:space="0" w:color="auto"/>
              <w:right w:val="nil" w:sz="6" w:space="0" w:color="auto"/>
            </w:tcBorders>
          </w:tcPr>
          <w:p>
            <w:pPr>
              <w:pStyle w:val="TableParagraph"/>
              <w:spacing w:line="216" w:lineRule="exact"/>
              <w:ind w:right="84"/>
              <w:jc w:val="center"/>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75" w:type="dxa"/>
            <w:tcBorders>
              <w:top w:val="nil" w:sz="6" w:space="0" w:color="auto"/>
              <w:left w:val="nil" w:sz="6" w:space="0" w:color="auto"/>
              <w:bottom w:val="nil" w:sz="6" w:space="0" w:color="auto"/>
              <w:right w:val="nil" w:sz="6" w:space="0" w:color="auto"/>
            </w:tcBorders>
          </w:tcPr>
          <w:p>
            <w:pPr/>
          </w:p>
        </w:tc>
        <w:tc>
          <w:tcPr>
            <w:tcW w:w="2165"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7"/>
              <w:ind w:left="1" w:right="0"/>
              <w:jc w:val="center"/>
              <w:rPr>
                <w:rFonts w:ascii="Times New Roman" w:hAnsi="Times New Roman" w:cs="Times New Roman" w:eastAsia="Times New Roman" w:hint="default"/>
                <w:sz w:val="18"/>
                <w:szCs w:val="18"/>
              </w:rPr>
            </w:pPr>
            <w:r>
              <w:rPr>
                <w:rFonts w:ascii="Times New Roman"/>
                <w:sz w:val="18"/>
              </w:rPr>
              <w:t>70</w:t>
            </w:r>
          </w:p>
        </w:tc>
      </w:tr>
      <w:tr>
        <w:trPr>
          <w:trHeight w:val="219" w:hRule="exact"/>
        </w:trPr>
        <w:tc>
          <w:tcPr>
            <w:tcW w:w="893" w:type="dxa"/>
            <w:tcBorders>
              <w:top w:val="nil" w:sz="6" w:space="0" w:color="auto"/>
              <w:left w:val="nil" w:sz="6" w:space="0" w:color="auto"/>
              <w:bottom w:val="nil" w:sz="6" w:space="0" w:color="auto"/>
              <w:right w:val="nil" w:sz="6" w:space="0" w:color="auto"/>
            </w:tcBorders>
          </w:tcPr>
          <w:p>
            <w:pPr>
              <w:pStyle w:val="TableParagraph"/>
              <w:spacing w:line="215"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375" w:type="dxa"/>
            <w:tcBorders>
              <w:top w:val="nil" w:sz="6" w:space="0" w:color="auto"/>
              <w:left w:val="nil" w:sz="6" w:space="0" w:color="auto"/>
              <w:bottom w:val="nil" w:sz="6" w:space="0" w:color="auto"/>
              <w:right w:val="nil" w:sz="6" w:space="0" w:color="auto"/>
            </w:tcBorders>
          </w:tcPr>
          <w:p>
            <w:pPr/>
          </w:p>
        </w:tc>
        <w:tc>
          <w:tcPr>
            <w:tcW w:w="2165"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sz w:val="18"/>
              </w:rPr>
              <w:t>100</w:t>
            </w:r>
          </w:p>
        </w:tc>
      </w:tr>
    </w:tbl>
    <w:p>
      <w:pPr>
        <w:pStyle w:val="BodyText"/>
        <w:spacing w:line="272" w:lineRule="exact" w:before="19"/>
        <w:ind w:left="217" w:right="193" w:firstLine="420"/>
        <w:jc w:val="both"/>
      </w:pPr>
      <w:r>
        <w:rPr>
          <w:spacing w:val="-3"/>
        </w:rPr>
        <w:t>坏账准备确认标准：</w:t>
      </w:r>
      <w:r>
        <w:rPr>
          <w:rFonts w:ascii="Garamond" w:hAnsi="Garamond" w:cs="Garamond" w:eastAsia="Garamond" w:hint="default"/>
          <w:spacing w:val="-3"/>
        </w:rPr>
        <w:t>A</w:t>
      </w:r>
      <w:r>
        <w:rPr>
          <w:spacing w:val="-3"/>
        </w:rPr>
        <w:t>、债务人破产或死亡，以其破产财产或遗产依法清偿后，仍然不</w:t>
      </w:r>
      <w:r>
        <w:rPr>
          <w:w w:val="100"/>
        </w:rPr>
        <w:t> </w:t>
      </w:r>
      <w:r>
        <w:rPr>
          <w:spacing w:val="-2"/>
        </w:rPr>
        <w:t>能收回的款项。</w:t>
      </w:r>
      <w:r>
        <w:rPr>
          <w:rFonts w:ascii="Garamond" w:hAnsi="Garamond" w:cs="Garamond" w:eastAsia="Garamond" w:hint="default"/>
          <w:spacing w:val="-2"/>
        </w:rPr>
        <w:t>B</w:t>
      </w:r>
      <w:r>
        <w:rPr>
          <w:spacing w:val="-2"/>
        </w:rPr>
        <w:t>、债务人逾期未履行偿债义务，并且具有明显特征表明确实不能收回的款</w:t>
      </w:r>
      <w:r>
        <w:rPr>
          <w:spacing w:val="-44"/>
        </w:rPr>
        <w:t> </w:t>
      </w:r>
      <w:r>
        <w:rPr>
          <w:spacing w:val="-44"/>
        </w:rPr>
      </w:r>
      <w:r>
        <w:rPr/>
        <w:t>项。</w:t>
      </w:r>
    </w:p>
    <w:p>
      <w:pPr>
        <w:spacing w:after="0" w:line="272" w:lineRule="exact"/>
        <w:jc w:val="both"/>
        <w:sectPr>
          <w:pgSz w:w="11910" w:h="16840"/>
          <w:pgMar w:header="1107" w:footer="914" w:top="1320" w:bottom="1100" w:left="1580" w:right="1600"/>
        </w:sectPr>
      </w:pPr>
    </w:p>
    <w:p>
      <w:pPr>
        <w:pStyle w:val="BodyText"/>
        <w:spacing w:line="273" w:lineRule="exact" w:before="54"/>
        <w:ind w:left="537" w:right="0"/>
        <w:jc w:val="left"/>
      </w:pPr>
      <w:r>
        <w:rPr/>
        <w:t>以上确实不能收回的款项，报经董事会批准后作为坏账转销。</w:t>
      </w:r>
    </w:p>
    <w:p>
      <w:pPr>
        <w:pStyle w:val="BodyText"/>
        <w:spacing w:line="272" w:lineRule="exact" w:before="26"/>
        <w:ind w:left="537" w:right="0" w:hanging="22"/>
        <w:jc w:val="left"/>
      </w:pPr>
      <w:r>
        <w:rPr/>
        <w:t>（</w:t>
      </w:r>
      <w:r>
        <w:rPr>
          <w:rFonts w:ascii="Garamond" w:hAnsi="Garamond" w:cs="Garamond" w:eastAsia="Garamond" w:hint="default"/>
        </w:rPr>
        <w:t>2</w:t>
      </w:r>
      <w:r>
        <w:rPr/>
        <w:t>）持有至到期投资</w:t>
      </w:r>
      <w:r>
        <w:rPr>
          <w:w w:val="100"/>
        </w:rPr>
        <w:t> </w:t>
      </w:r>
      <w:r>
        <w:rPr>
          <w:spacing w:val="-2"/>
        </w:rPr>
        <w:t>持有至到期投资减值损失的计量比照应收款项减值损失计量方法处理。</w:t>
      </w:r>
    </w:p>
    <w:p>
      <w:pPr>
        <w:pStyle w:val="BodyText"/>
        <w:spacing w:line="272" w:lineRule="exact" w:before="1"/>
        <w:ind w:left="537" w:right="0" w:hanging="22"/>
        <w:jc w:val="left"/>
      </w:pPr>
      <w:r>
        <w:rPr/>
        <w:t>（</w:t>
      </w:r>
      <w:r>
        <w:rPr>
          <w:rFonts w:ascii="Garamond" w:hAnsi="Garamond" w:cs="Garamond" w:eastAsia="Garamond" w:hint="default"/>
        </w:rPr>
        <w:t>3</w:t>
      </w:r>
      <w:r>
        <w:rPr/>
        <w:t>）可供出售金融资产</w:t>
      </w:r>
      <w:r>
        <w:rPr>
          <w:w w:val="100"/>
        </w:rPr>
        <w:t> </w:t>
      </w:r>
      <w:r>
        <w:rPr>
          <w:spacing w:val="-2"/>
        </w:rPr>
        <w:t>如果可供出售金融资产的公允价值发生较大幅度下降，或在综合考虑各种相关因素后，</w:t>
      </w:r>
    </w:p>
    <w:p>
      <w:pPr>
        <w:pStyle w:val="BodyText"/>
        <w:spacing w:line="246" w:lineRule="exact"/>
        <w:ind w:right="0"/>
        <w:jc w:val="both"/>
      </w:pPr>
      <w:r>
        <w:rPr/>
        <w:t>预期这种下降趋势属于非暂时性的，则按其预计未来现金流量现值低于其账面价值的差额，</w:t>
      </w:r>
    </w:p>
    <w:p>
      <w:pPr>
        <w:pStyle w:val="BodyText"/>
        <w:spacing w:line="272" w:lineRule="exact" w:before="27"/>
        <w:ind w:left="537" w:right="0" w:hanging="420"/>
        <w:jc w:val="left"/>
      </w:pPr>
      <w:r>
        <w:rPr/>
        <w:t>计提减值准备。</w:t>
      </w:r>
      <w:r>
        <w:rPr>
          <w:w w:val="100"/>
        </w:rPr>
        <w:t> </w:t>
      </w:r>
      <w:r>
        <w:rPr>
          <w:spacing w:val="-4"/>
          <w:w w:val="100"/>
        </w:rPr>
        <w:t>可供出售金融资产发生减值时，应当将原直接计入所有者权益的公允价值下降形成的的</w:t>
      </w:r>
    </w:p>
    <w:p>
      <w:pPr>
        <w:pStyle w:val="BodyText"/>
        <w:spacing w:line="246" w:lineRule="exact"/>
        <w:ind w:right="0"/>
        <w:jc w:val="both"/>
      </w:pPr>
      <w:r>
        <w:rPr/>
        <w:t>累计损失一并转出，确认减值损失，计提减值准备。</w:t>
      </w:r>
    </w:p>
    <w:p>
      <w:pPr>
        <w:pStyle w:val="BodyText"/>
        <w:spacing w:line="272" w:lineRule="exact"/>
        <w:ind w:left="575" w:right="0"/>
        <w:jc w:val="left"/>
        <w:rPr>
          <w:rFonts w:ascii="宋体" w:hAnsi="宋体" w:cs="宋体" w:eastAsia="宋体" w:hint="default"/>
        </w:rPr>
      </w:pPr>
      <w:r>
        <w:rPr>
          <w:rFonts w:ascii="宋体" w:hAnsi="宋体" w:cs="宋体" w:eastAsia="宋体" w:hint="default"/>
        </w:rPr>
        <w:t>（七）</w:t>
      </w:r>
      <w:r>
        <w:rPr>
          <w:rFonts w:ascii="宋体" w:hAnsi="宋体" w:cs="宋体" w:eastAsia="宋体" w:hint="default"/>
          <w:spacing w:val="65"/>
        </w:rPr>
        <w:t> </w:t>
      </w:r>
      <w:r>
        <w:rPr>
          <w:rFonts w:ascii="宋体" w:hAnsi="宋体" w:cs="宋体" w:eastAsia="宋体" w:hint="default"/>
        </w:rPr>
        <w:t>存货的核算方法</w:t>
      </w:r>
    </w:p>
    <w:p>
      <w:pPr>
        <w:pStyle w:val="BodyText"/>
        <w:spacing w:line="272" w:lineRule="exact" w:before="26"/>
        <w:ind w:right="0" w:firstLine="420"/>
        <w:jc w:val="left"/>
      </w:pPr>
      <w:r>
        <w:rPr>
          <w:spacing w:val="-4"/>
        </w:rPr>
        <w:t>存货分为原材料、在产品、库存商品、生产成本、低值易耗品、消耗性生物资产、在建</w:t>
      </w:r>
      <w:r>
        <w:rPr>
          <w:w w:val="100"/>
        </w:rPr>
        <w:t> </w:t>
      </w:r>
      <w:r>
        <w:rPr/>
        <w:t>开发成本、完工开发产品等。</w:t>
      </w:r>
    </w:p>
    <w:p>
      <w:pPr>
        <w:pStyle w:val="BodyText"/>
        <w:spacing w:line="272" w:lineRule="exact" w:before="1"/>
        <w:ind w:right="0" w:firstLine="420"/>
        <w:jc w:val="left"/>
      </w:pPr>
      <w:r>
        <w:rPr>
          <w:spacing w:val="-4"/>
        </w:rPr>
        <w:t>存货按实际成本进行初始计量，存货成本包括采购成本、加工成本和其他成本。存货发</w:t>
      </w:r>
      <w:r>
        <w:rPr>
          <w:w w:val="100"/>
        </w:rPr>
        <w:t> </w:t>
      </w:r>
      <w:r>
        <w:rPr/>
        <w:t>出按加权平均法。资产负债表日，存货按照成本与可变现净值孰低计量。</w:t>
      </w:r>
    </w:p>
    <w:p>
      <w:pPr>
        <w:pStyle w:val="BodyText"/>
        <w:spacing w:line="246" w:lineRule="exact"/>
        <w:ind w:left="537" w:right="0"/>
        <w:jc w:val="left"/>
      </w:pPr>
      <w:r>
        <w:rPr/>
        <w:t>低值易耗品和包装物的摊销方法：采用一次转销法。</w:t>
      </w:r>
    </w:p>
    <w:p>
      <w:pPr>
        <w:pStyle w:val="BodyText"/>
        <w:spacing w:line="237" w:lineRule="auto" w:before="2"/>
        <w:ind w:right="193" w:firstLine="420"/>
        <w:jc w:val="both"/>
      </w:pPr>
      <w:r>
        <w:rPr>
          <w:spacing w:val="-4"/>
        </w:rPr>
        <w:t>在建开发成本包括地价、公共配套设施费及建造成本，其中开发用土地根据实际支付的</w:t>
      </w:r>
      <w:r>
        <w:rPr>
          <w:w w:val="100"/>
        </w:rPr>
        <w:t> </w:t>
      </w:r>
      <w:r>
        <w:rPr>
          <w:spacing w:val="-4"/>
          <w:w w:val="100"/>
        </w:rPr>
        <w:t>土地价款直接计入开发成本；公共配套设施费根据实际支付给承包单位的工程价款按各房地</w:t>
      </w:r>
      <w:r>
        <w:rPr>
          <w:spacing w:val="-93"/>
          <w:w w:val="100"/>
        </w:rPr>
        <w:t> </w:t>
      </w:r>
      <w:r>
        <w:rPr>
          <w:spacing w:val="-93"/>
          <w:w w:val="100"/>
        </w:rPr>
      </w:r>
      <w:r>
        <w:rPr>
          <w:spacing w:val="-4"/>
        </w:rPr>
        <w:t>产项目的建筑面积分摊计入有关成本核算对象；建造成本按实际支付的工程款、材料款计入</w:t>
      </w:r>
      <w:r>
        <w:rPr>
          <w:spacing w:val="-45"/>
        </w:rPr>
        <w:t> </w:t>
      </w:r>
      <w:r>
        <w:rPr>
          <w:spacing w:val="-45"/>
        </w:rPr>
      </w:r>
      <w:r>
        <w:rPr/>
        <w:t>开发成本。本公司自房地产开发以来未提取质量保证金。</w:t>
      </w:r>
    </w:p>
    <w:p>
      <w:pPr>
        <w:pStyle w:val="BodyText"/>
        <w:spacing w:line="272" w:lineRule="exact" w:before="24"/>
        <w:ind w:left="537" w:right="0"/>
        <w:jc w:val="left"/>
      </w:pPr>
      <w:r>
        <w:rPr/>
        <w:t>存货的盘存制度：本公司存货采用永续盘存法。</w:t>
      </w:r>
      <w:r>
        <w:rPr>
          <w:w w:val="100"/>
        </w:rPr>
        <w:t> </w:t>
      </w:r>
      <w:r>
        <w:rPr>
          <w:spacing w:val="-2"/>
        </w:rPr>
        <w:t>存货可变现净值的确定：产成品、商品和用于出售的材料等直接用于出售的商品存货，</w:t>
      </w:r>
    </w:p>
    <w:p>
      <w:pPr>
        <w:pStyle w:val="BodyText"/>
        <w:spacing w:line="272" w:lineRule="exact" w:before="1"/>
        <w:ind w:right="193"/>
        <w:jc w:val="both"/>
      </w:pPr>
      <w:r>
        <w:rPr>
          <w:spacing w:val="-4"/>
        </w:rPr>
        <w:t>以该存货的估计售价减去估计的销售费用和相关税费后的金额，确定其可变现净值；需要经</w:t>
      </w:r>
      <w:r>
        <w:rPr>
          <w:spacing w:val="-44"/>
        </w:rPr>
        <w:t> </w:t>
      </w:r>
      <w:r>
        <w:rPr>
          <w:spacing w:val="-44"/>
        </w:rPr>
      </w:r>
      <w:r>
        <w:rPr>
          <w:spacing w:val="-4"/>
        </w:rPr>
        <w:t>过加工的材料存货，以所生产的产品的估计售价减去至完工时估计将要发生的成本、估计的</w:t>
      </w:r>
      <w:r>
        <w:rPr>
          <w:spacing w:val="-45"/>
        </w:rPr>
        <w:t> </w:t>
      </w:r>
      <w:r>
        <w:rPr>
          <w:spacing w:val="-45"/>
        </w:rPr>
      </w:r>
      <w:r>
        <w:rPr/>
        <w:t>销售费用和相关税费后的金额，确定其可变现净值。</w:t>
      </w:r>
    </w:p>
    <w:p>
      <w:pPr>
        <w:pStyle w:val="BodyText"/>
        <w:spacing w:line="272" w:lineRule="exact" w:before="1"/>
        <w:ind w:right="193" w:firstLine="420"/>
        <w:jc w:val="both"/>
      </w:pPr>
      <w:r>
        <w:rPr>
          <w:spacing w:val="-4"/>
        </w:rPr>
        <w:t>存货跌价准备的计提方法：资产负债表日，按单个存货可变现净值低于账面价值的差额</w:t>
      </w:r>
      <w:r>
        <w:rPr>
          <w:w w:val="100"/>
        </w:rPr>
        <w:t> </w:t>
      </w:r>
      <w:r>
        <w:rPr>
          <w:spacing w:val="-4"/>
        </w:rPr>
        <w:t>计提存货跌价准备，计入当期损益，以后期间存货价值恢复的，在原已计提的存货跌价准备</w:t>
      </w:r>
      <w:r>
        <w:rPr>
          <w:spacing w:val="-44"/>
        </w:rPr>
        <w:t> </w:t>
      </w:r>
      <w:r>
        <w:rPr>
          <w:spacing w:val="-44"/>
        </w:rPr>
      </w:r>
      <w:r>
        <w:rPr/>
        <w:t>金额内转回，转回的金额计入当期损益。</w:t>
      </w:r>
    </w:p>
    <w:p>
      <w:pPr>
        <w:pStyle w:val="BodyText"/>
        <w:spacing w:line="247" w:lineRule="exact"/>
        <w:ind w:left="575" w:right="0"/>
        <w:jc w:val="left"/>
        <w:rPr>
          <w:rFonts w:ascii="宋体" w:hAnsi="宋体" w:cs="宋体" w:eastAsia="宋体" w:hint="default"/>
        </w:rPr>
      </w:pPr>
      <w:r>
        <w:rPr>
          <w:rFonts w:ascii="宋体" w:hAnsi="宋体" w:cs="宋体" w:eastAsia="宋体" w:hint="default"/>
        </w:rPr>
        <w:t>（八）</w:t>
      </w:r>
      <w:r>
        <w:rPr>
          <w:rFonts w:ascii="宋体" w:hAnsi="宋体" w:cs="宋体" w:eastAsia="宋体" w:hint="default"/>
          <w:spacing w:val="65"/>
        </w:rPr>
        <w:t> </w:t>
      </w:r>
      <w:r>
        <w:rPr>
          <w:rFonts w:ascii="宋体" w:hAnsi="宋体" w:cs="宋体" w:eastAsia="宋体" w:hint="default"/>
        </w:rPr>
        <w:t>长期股权投资核算方法</w:t>
      </w:r>
    </w:p>
    <w:p>
      <w:pPr>
        <w:pStyle w:val="BodyText"/>
        <w:spacing w:line="272" w:lineRule="exact" w:before="26"/>
        <w:ind w:left="537" w:right="0" w:firstLine="16"/>
        <w:jc w:val="left"/>
      </w:pPr>
      <w:r>
        <w:rPr>
          <w:rFonts w:ascii="Garamond" w:hAnsi="Garamond" w:cs="Garamond" w:eastAsia="Garamond" w:hint="default"/>
        </w:rPr>
        <w:t>1</w:t>
      </w:r>
      <w:r>
        <w:rPr/>
        <w:t>、</w:t>
      </w:r>
      <w:r>
        <w:rPr>
          <w:spacing w:val="-12"/>
        </w:rPr>
        <w:t> </w:t>
      </w:r>
      <w:r>
        <w:rPr/>
        <w:t>长期股权投资分类</w:t>
      </w:r>
      <w:r>
        <w:rPr>
          <w:w w:val="100"/>
        </w:rPr>
        <w:t> </w:t>
      </w:r>
      <w:r>
        <w:rPr>
          <w:spacing w:val="-4"/>
        </w:rPr>
        <w:t>长期股权投资分为：对子公司长期股权投资、对合营企业长期股权投资、对联营企业长</w:t>
      </w:r>
    </w:p>
    <w:p>
      <w:pPr>
        <w:pStyle w:val="BodyText"/>
        <w:spacing w:line="272" w:lineRule="exact" w:before="1"/>
        <w:ind w:right="193"/>
        <w:jc w:val="both"/>
      </w:pPr>
      <w:r>
        <w:rPr>
          <w:spacing w:val="-4"/>
        </w:rPr>
        <w:t>期股权投资、对被投资单位不具有共同控制、重大影响，且在活跃市场中没有报价、公允价</w:t>
      </w:r>
      <w:r>
        <w:rPr>
          <w:spacing w:val="-45"/>
        </w:rPr>
        <w:t> </w:t>
      </w:r>
      <w:r>
        <w:rPr>
          <w:spacing w:val="-45"/>
        </w:rPr>
      </w:r>
      <w:r>
        <w:rPr>
          <w:spacing w:val="-4"/>
        </w:rPr>
        <w:t>值不能可靠计量的长期股权投资（以下简称</w:t>
      </w:r>
      <w:r>
        <w:rPr>
          <w:rFonts w:ascii="Garamond" w:hAnsi="Garamond" w:cs="Garamond" w:eastAsia="Garamond" w:hint="default"/>
          <w:spacing w:val="-4"/>
        </w:rPr>
        <w:t>“</w:t>
      </w:r>
      <w:r>
        <w:rPr>
          <w:spacing w:val="-4"/>
        </w:rPr>
        <w:t>其他股权投资</w:t>
      </w:r>
      <w:r>
        <w:rPr>
          <w:rFonts w:ascii="Garamond" w:hAnsi="Garamond" w:cs="Garamond" w:eastAsia="Garamond" w:hint="default"/>
          <w:spacing w:val="-4"/>
        </w:rPr>
        <w:t>”</w:t>
      </w:r>
      <w:r>
        <w:rPr>
          <w:spacing w:val="-4"/>
        </w:rPr>
        <w:t>）。</w:t>
      </w:r>
    </w:p>
    <w:p>
      <w:pPr>
        <w:pStyle w:val="BodyText"/>
        <w:spacing w:line="260" w:lineRule="exact"/>
        <w:ind w:left="530" w:right="0"/>
        <w:jc w:val="left"/>
      </w:pPr>
      <w:r>
        <w:rPr>
          <w:rFonts w:ascii="Garamond" w:hAnsi="Garamond" w:cs="Garamond" w:eastAsia="Garamond" w:hint="default"/>
        </w:rPr>
        <w:t>2</w:t>
      </w:r>
      <w:r>
        <w:rPr/>
        <w:t>、</w:t>
      </w:r>
      <w:r>
        <w:rPr>
          <w:spacing w:val="11"/>
        </w:rPr>
        <w:t> </w:t>
      </w:r>
      <w:r>
        <w:rPr/>
        <w:t>长期股权投资的初始计量</w:t>
      </w:r>
    </w:p>
    <w:p>
      <w:pPr>
        <w:pStyle w:val="BodyText"/>
        <w:spacing w:line="272" w:lineRule="exact" w:before="13"/>
        <w:ind w:left="537" w:right="0" w:hanging="22"/>
        <w:jc w:val="left"/>
      </w:pPr>
      <w:r>
        <w:rPr/>
        <w:t>（</w:t>
      </w:r>
      <w:r>
        <w:rPr>
          <w:rFonts w:ascii="Garamond" w:hAnsi="Garamond" w:cs="Garamond" w:eastAsia="Garamond" w:hint="default"/>
        </w:rPr>
        <w:t>1</w:t>
      </w:r>
      <w:r>
        <w:rPr/>
        <w:t>）企业合并形成的长期股权投资</w:t>
      </w:r>
      <w:r>
        <w:rPr>
          <w:w w:val="100"/>
        </w:rPr>
        <w:t> </w:t>
      </w:r>
      <w:r>
        <w:rPr>
          <w:spacing w:val="-4"/>
        </w:rPr>
        <w:t>企业合并形成的长期股权投资，按照下列原则确定其初始投资成本：同一控制下的企业</w:t>
      </w:r>
    </w:p>
    <w:p>
      <w:pPr>
        <w:pStyle w:val="BodyText"/>
        <w:spacing w:line="246" w:lineRule="exact"/>
        <w:ind w:right="0"/>
        <w:jc w:val="both"/>
      </w:pPr>
      <w:r>
        <w:rPr>
          <w:w w:val="100"/>
        </w:rPr>
        <w:t>合</w:t>
      </w:r>
      <w:r>
        <w:rPr>
          <w:spacing w:val="-3"/>
          <w:w w:val="100"/>
        </w:rPr>
        <w:t>并</w:t>
      </w:r>
      <w:r>
        <w:rPr>
          <w:w w:val="100"/>
        </w:rPr>
        <w:t>形</w:t>
      </w:r>
      <w:r>
        <w:rPr>
          <w:spacing w:val="-3"/>
          <w:w w:val="100"/>
        </w:rPr>
        <w:t>成</w:t>
      </w:r>
      <w:r>
        <w:rPr>
          <w:w w:val="100"/>
        </w:rPr>
        <w:t>的</w:t>
      </w:r>
      <w:r>
        <w:rPr>
          <w:spacing w:val="-3"/>
          <w:w w:val="100"/>
        </w:rPr>
        <w:t>长</w:t>
      </w:r>
      <w:r>
        <w:rPr>
          <w:w w:val="100"/>
        </w:rPr>
        <w:t>期</w:t>
      </w:r>
      <w:r>
        <w:rPr>
          <w:spacing w:val="-3"/>
          <w:w w:val="100"/>
        </w:rPr>
        <w:t>股</w:t>
      </w:r>
      <w:r>
        <w:rPr>
          <w:w w:val="100"/>
        </w:rPr>
        <w:t>权</w:t>
      </w:r>
      <w:r>
        <w:rPr>
          <w:spacing w:val="-3"/>
          <w:w w:val="100"/>
        </w:rPr>
        <w:t>投</w:t>
      </w:r>
      <w:r>
        <w:rPr>
          <w:w w:val="100"/>
        </w:rPr>
        <w:t>资</w:t>
      </w:r>
      <w:r>
        <w:rPr>
          <w:spacing w:val="-87"/>
          <w:w w:val="100"/>
        </w:rPr>
        <w:t>，</w:t>
      </w:r>
      <w:r>
        <w:rPr>
          <w:spacing w:val="-3"/>
          <w:w w:val="100"/>
        </w:rPr>
        <w:t>按照</w:t>
      </w:r>
      <w:r>
        <w:rPr>
          <w:w w:val="100"/>
        </w:rPr>
        <w:t>取</w:t>
      </w:r>
      <w:r>
        <w:rPr>
          <w:spacing w:val="-3"/>
          <w:w w:val="100"/>
        </w:rPr>
        <w:t>得</w:t>
      </w:r>
      <w:r>
        <w:rPr>
          <w:w w:val="100"/>
        </w:rPr>
        <w:t>被</w:t>
      </w:r>
      <w:r>
        <w:rPr>
          <w:spacing w:val="-3"/>
          <w:w w:val="100"/>
        </w:rPr>
        <w:t>合</w:t>
      </w:r>
      <w:r>
        <w:rPr>
          <w:w w:val="100"/>
        </w:rPr>
        <w:t>并</w:t>
      </w:r>
      <w:r>
        <w:rPr>
          <w:spacing w:val="-3"/>
          <w:w w:val="100"/>
        </w:rPr>
        <w:t>方</w:t>
      </w:r>
      <w:r>
        <w:rPr>
          <w:w w:val="100"/>
        </w:rPr>
        <w:t>所</w:t>
      </w:r>
      <w:r>
        <w:rPr>
          <w:spacing w:val="-3"/>
          <w:w w:val="100"/>
        </w:rPr>
        <w:t>有</w:t>
      </w:r>
      <w:r>
        <w:rPr>
          <w:w w:val="100"/>
        </w:rPr>
        <w:t>者</w:t>
      </w:r>
      <w:r>
        <w:rPr>
          <w:spacing w:val="-3"/>
          <w:w w:val="100"/>
        </w:rPr>
        <w:t>权</w:t>
      </w:r>
      <w:r>
        <w:rPr>
          <w:w w:val="100"/>
        </w:rPr>
        <w:t>益</w:t>
      </w:r>
      <w:r>
        <w:rPr>
          <w:spacing w:val="-3"/>
          <w:w w:val="100"/>
        </w:rPr>
        <w:t>账</w:t>
      </w:r>
      <w:r>
        <w:rPr>
          <w:w w:val="100"/>
        </w:rPr>
        <w:t>面</w:t>
      </w:r>
      <w:r>
        <w:rPr>
          <w:spacing w:val="-3"/>
          <w:w w:val="100"/>
        </w:rPr>
        <w:t>价</w:t>
      </w:r>
      <w:r>
        <w:rPr>
          <w:w w:val="100"/>
        </w:rPr>
        <w:t>值</w:t>
      </w:r>
      <w:r>
        <w:rPr>
          <w:spacing w:val="-3"/>
          <w:w w:val="100"/>
        </w:rPr>
        <w:t>的</w:t>
      </w:r>
      <w:r>
        <w:rPr>
          <w:w w:val="100"/>
        </w:rPr>
        <w:t>份</w:t>
      </w:r>
      <w:r>
        <w:rPr>
          <w:spacing w:val="-3"/>
          <w:w w:val="100"/>
        </w:rPr>
        <w:t>额</w:t>
      </w:r>
      <w:r>
        <w:rPr>
          <w:w w:val="100"/>
        </w:rPr>
        <w:t>作</w:t>
      </w:r>
      <w:r>
        <w:rPr>
          <w:spacing w:val="-3"/>
          <w:w w:val="100"/>
        </w:rPr>
        <w:t>为</w:t>
      </w:r>
      <w:r>
        <w:rPr>
          <w:w w:val="100"/>
        </w:rPr>
        <w:t>长</w:t>
      </w:r>
      <w:r>
        <w:rPr>
          <w:spacing w:val="-3"/>
          <w:w w:val="100"/>
        </w:rPr>
        <w:t>期</w:t>
      </w:r>
      <w:r>
        <w:rPr>
          <w:w w:val="100"/>
        </w:rPr>
        <w:t>股</w:t>
      </w:r>
      <w:r>
        <w:rPr>
          <w:spacing w:val="-3"/>
          <w:w w:val="100"/>
        </w:rPr>
        <w:t>权投</w:t>
      </w:r>
      <w:r>
        <w:rPr>
          <w:w w:val="100"/>
        </w:rPr>
        <w:t>资</w:t>
      </w:r>
    </w:p>
    <w:p>
      <w:pPr>
        <w:pStyle w:val="BodyText"/>
        <w:spacing w:line="237" w:lineRule="auto" w:before="2"/>
        <w:ind w:right="193"/>
        <w:jc w:val="both"/>
      </w:pPr>
      <w:r>
        <w:rPr>
          <w:spacing w:val="-4"/>
        </w:rPr>
        <w:t>的初始投资成本，为进行企业合并发生的各项直接相关费用于发生时计入当期损益；非同一</w:t>
      </w:r>
      <w:r>
        <w:rPr>
          <w:spacing w:val="-44"/>
        </w:rPr>
        <w:t> </w:t>
      </w:r>
      <w:r>
        <w:rPr>
          <w:spacing w:val="-44"/>
        </w:rPr>
      </w:r>
      <w:r>
        <w:rPr>
          <w:spacing w:val="-4"/>
        </w:rPr>
        <w:t>控制下的企业合并形成的长期股权投资，以为取得对被购买方的控制权而付出的资产、发生</w:t>
      </w:r>
      <w:r>
        <w:rPr>
          <w:spacing w:val="-44"/>
        </w:rPr>
        <w:t> </w:t>
      </w:r>
      <w:r>
        <w:rPr>
          <w:spacing w:val="-44"/>
        </w:rPr>
      </w:r>
      <w:r>
        <w:rPr>
          <w:spacing w:val="-4"/>
          <w:w w:val="100"/>
        </w:rPr>
        <w:t>或承担的负债以及发行的权益性证券的公允价值作为长期股权投资的初始投资成本，为进行</w:t>
      </w:r>
      <w:r>
        <w:rPr>
          <w:spacing w:val="-93"/>
          <w:w w:val="100"/>
        </w:rPr>
        <w:t> </w:t>
      </w:r>
      <w:r>
        <w:rPr>
          <w:spacing w:val="-93"/>
          <w:w w:val="100"/>
        </w:rPr>
      </w:r>
      <w:r>
        <w:rPr/>
        <w:t>企业合并发生的各项直接相关费用计入初始投资成本。</w:t>
      </w:r>
    </w:p>
    <w:p>
      <w:pPr>
        <w:pStyle w:val="BodyText"/>
        <w:spacing w:line="272" w:lineRule="exact" w:before="24"/>
        <w:ind w:left="537" w:right="0" w:hanging="22"/>
        <w:jc w:val="left"/>
      </w:pPr>
      <w:r>
        <w:rPr/>
        <w:t>（</w:t>
      </w:r>
      <w:r>
        <w:rPr>
          <w:rFonts w:ascii="Garamond" w:hAnsi="Garamond" w:cs="Garamond" w:eastAsia="Garamond" w:hint="default"/>
        </w:rPr>
        <w:t>2</w:t>
      </w:r>
      <w:r>
        <w:rPr/>
        <w:t>）其他方式取得的长期投资</w:t>
      </w:r>
      <w:r>
        <w:rPr>
          <w:w w:val="100"/>
        </w:rPr>
        <w:t> </w:t>
      </w:r>
      <w:r>
        <w:rPr>
          <w:spacing w:val="-4"/>
        </w:rPr>
        <w:t>以支付现金取得的长期股权投资，按照实际支付的购买价款作为初始投资成本。初始投</w:t>
      </w:r>
    </w:p>
    <w:p>
      <w:pPr>
        <w:pStyle w:val="BodyText"/>
        <w:spacing w:line="272" w:lineRule="exact" w:before="1"/>
        <w:ind w:right="193"/>
        <w:jc w:val="both"/>
      </w:pPr>
      <w:r>
        <w:rPr>
          <w:spacing w:val="-4"/>
        </w:rPr>
        <w:t>资成本包括与取得长期股权投资直接相关的费用、税金及其他必要支出，但实际支付的价款</w:t>
      </w:r>
      <w:r>
        <w:rPr>
          <w:spacing w:val="-45"/>
        </w:rPr>
        <w:t> </w:t>
      </w:r>
      <w:r>
        <w:rPr>
          <w:spacing w:val="-45"/>
        </w:rPr>
      </w:r>
      <w:r>
        <w:rPr/>
        <w:t>中包含的已宣告但尚未领取的现金股利，作为应收项目单独核算。</w:t>
      </w:r>
    </w:p>
    <w:p>
      <w:pPr>
        <w:pStyle w:val="BodyText"/>
        <w:spacing w:line="246" w:lineRule="exact"/>
        <w:ind w:left="537" w:right="0"/>
        <w:jc w:val="left"/>
      </w:pPr>
      <w:r>
        <w:rPr>
          <w:w w:val="100"/>
        </w:rPr>
        <w:t>以</w:t>
      </w:r>
      <w:r>
        <w:rPr>
          <w:spacing w:val="-3"/>
          <w:w w:val="100"/>
        </w:rPr>
        <w:t>发</w:t>
      </w:r>
      <w:r>
        <w:rPr>
          <w:w w:val="100"/>
        </w:rPr>
        <w:t>行</w:t>
      </w:r>
      <w:r>
        <w:rPr>
          <w:spacing w:val="-3"/>
          <w:w w:val="100"/>
        </w:rPr>
        <w:t>权</w:t>
      </w:r>
      <w:r>
        <w:rPr>
          <w:w w:val="100"/>
        </w:rPr>
        <w:t>益</w:t>
      </w:r>
      <w:r>
        <w:rPr>
          <w:spacing w:val="-3"/>
          <w:w w:val="100"/>
        </w:rPr>
        <w:t>性</w:t>
      </w:r>
      <w:r>
        <w:rPr>
          <w:w w:val="100"/>
        </w:rPr>
        <w:t>证</w:t>
      </w:r>
      <w:r>
        <w:rPr>
          <w:spacing w:val="-3"/>
          <w:w w:val="100"/>
        </w:rPr>
        <w:t>券</w:t>
      </w:r>
      <w:r>
        <w:rPr>
          <w:w w:val="100"/>
        </w:rPr>
        <w:t>取</w:t>
      </w:r>
      <w:r>
        <w:rPr>
          <w:spacing w:val="-3"/>
          <w:w w:val="100"/>
        </w:rPr>
        <w:t>得</w:t>
      </w:r>
      <w:r>
        <w:rPr>
          <w:w w:val="100"/>
        </w:rPr>
        <w:t>的</w:t>
      </w:r>
      <w:r>
        <w:rPr>
          <w:spacing w:val="-3"/>
          <w:w w:val="100"/>
        </w:rPr>
        <w:t>长</w:t>
      </w:r>
      <w:r>
        <w:rPr>
          <w:w w:val="100"/>
        </w:rPr>
        <w:t>期</w:t>
      </w:r>
      <w:r>
        <w:rPr>
          <w:spacing w:val="-3"/>
          <w:w w:val="100"/>
        </w:rPr>
        <w:t>股</w:t>
      </w:r>
      <w:r>
        <w:rPr>
          <w:w w:val="100"/>
        </w:rPr>
        <w:t>权</w:t>
      </w:r>
      <w:r>
        <w:rPr>
          <w:spacing w:val="-3"/>
          <w:w w:val="100"/>
        </w:rPr>
        <w:t>投</w:t>
      </w:r>
      <w:r>
        <w:rPr>
          <w:w w:val="100"/>
        </w:rPr>
        <w:t>资</w:t>
      </w:r>
      <w:r>
        <w:rPr>
          <w:spacing w:val="-87"/>
          <w:w w:val="100"/>
        </w:rPr>
        <w:t>，</w:t>
      </w:r>
      <w:r>
        <w:rPr>
          <w:spacing w:val="-3"/>
          <w:w w:val="100"/>
        </w:rPr>
        <w:t>应当</w:t>
      </w:r>
      <w:r>
        <w:rPr>
          <w:w w:val="100"/>
        </w:rPr>
        <w:t>按</w:t>
      </w:r>
      <w:r>
        <w:rPr>
          <w:spacing w:val="-3"/>
          <w:w w:val="100"/>
        </w:rPr>
        <w:t>照</w:t>
      </w:r>
      <w:r>
        <w:rPr>
          <w:w w:val="100"/>
        </w:rPr>
        <w:t>发</w:t>
      </w:r>
      <w:r>
        <w:rPr>
          <w:spacing w:val="-3"/>
          <w:w w:val="100"/>
        </w:rPr>
        <w:t>行</w:t>
      </w:r>
      <w:r>
        <w:rPr>
          <w:w w:val="100"/>
        </w:rPr>
        <w:t>权</w:t>
      </w:r>
      <w:r>
        <w:rPr>
          <w:spacing w:val="-3"/>
          <w:w w:val="100"/>
        </w:rPr>
        <w:t>益</w:t>
      </w:r>
      <w:r>
        <w:rPr>
          <w:w w:val="100"/>
        </w:rPr>
        <w:t>性</w:t>
      </w:r>
      <w:r>
        <w:rPr>
          <w:spacing w:val="-3"/>
          <w:w w:val="100"/>
        </w:rPr>
        <w:t>证</w:t>
      </w:r>
      <w:r>
        <w:rPr>
          <w:w w:val="100"/>
        </w:rPr>
        <w:t>券</w:t>
      </w:r>
      <w:r>
        <w:rPr>
          <w:spacing w:val="-3"/>
          <w:w w:val="100"/>
        </w:rPr>
        <w:t>的</w:t>
      </w:r>
      <w:r>
        <w:rPr>
          <w:w w:val="100"/>
        </w:rPr>
        <w:t>公</w:t>
      </w:r>
      <w:r>
        <w:rPr>
          <w:spacing w:val="-3"/>
          <w:w w:val="100"/>
        </w:rPr>
        <w:t>允</w:t>
      </w:r>
      <w:r>
        <w:rPr>
          <w:w w:val="100"/>
        </w:rPr>
        <w:t>价</w:t>
      </w:r>
      <w:r>
        <w:rPr>
          <w:spacing w:val="-3"/>
          <w:w w:val="100"/>
        </w:rPr>
        <w:t>值</w:t>
      </w:r>
      <w:r>
        <w:rPr>
          <w:w w:val="100"/>
        </w:rPr>
        <w:t>作</w:t>
      </w:r>
      <w:r>
        <w:rPr>
          <w:spacing w:val="-3"/>
          <w:w w:val="100"/>
        </w:rPr>
        <w:t>为初</w:t>
      </w:r>
      <w:r>
        <w:rPr>
          <w:w w:val="100"/>
        </w:rPr>
        <w:t>始</w:t>
      </w:r>
    </w:p>
    <w:p>
      <w:pPr>
        <w:pStyle w:val="BodyText"/>
        <w:spacing w:line="272" w:lineRule="exact"/>
        <w:ind w:right="0"/>
        <w:jc w:val="both"/>
      </w:pPr>
      <w:r>
        <w:rPr/>
        <w:t>投资成本。</w:t>
      </w:r>
    </w:p>
    <w:p>
      <w:pPr>
        <w:pStyle w:val="BodyText"/>
        <w:spacing w:line="272" w:lineRule="exact" w:before="26"/>
        <w:ind w:right="0" w:firstLine="420"/>
        <w:jc w:val="left"/>
      </w:pPr>
      <w:r>
        <w:rPr>
          <w:spacing w:val="-4"/>
        </w:rPr>
        <w:t>投资者投入的长期股权投资，按照投资合同或协议约定的价值作为初始投资成本，但合</w:t>
      </w:r>
      <w:r>
        <w:rPr>
          <w:w w:val="100"/>
        </w:rPr>
        <w:t> </w:t>
      </w:r>
      <w:r>
        <w:rPr/>
        <w:t>同或协议约定价值不公允的除外。</w:t>
      </w:r>
    </w:p>
    <w:p>
      <w:pPr>
        <w:pStyle w:val="BodyText"/>
        <w:spacing w:line="272" w:lineRule="exact" w:before="1"/>
        <w:ind w:right="0" w:firstLine="420"/>
        <w:jc w:val="left"/>
      </w:pPr>
      <w:r>
        <w:rPr>
          <w:spacing w:val="-4"/>
          <w:w w:val="100"/>
        </w:rPr>
        <w:t>以非货币资产交换方式取得的长期股权投资，如果该项交换具有商业实质且换入资产或</w:t>
      </w:r>
      <w:r>
        <w:rPr>
          <w:w w:val="100"/>
        </w:rPr>
        <w:t> </w:t>
      </w:r>
      <w:r>
        <w:rPr>
          <w:spacing w:val="-2"/>
        </w:rPr>
        <w:t>换出资产的公允价值能可靠计量，则以换出资产的公允价值和相关税费作为初始投资成本，</w:t>
      </w:r>
      <w:r>
        <w:rPr>
          <w:spacing w:val="-34"/>
        </w:rPr>
        <w:t> </w:t>
      </w:r>
      <w:r>
        <w:rPr>
          <w:spacing w:val="-34"/>
        </w:rPr>
      </w:r>
      <w:r>
        <w:rPr>
          <w:spacing w:val="-4"/>
          <w:w w:val="100"/>
        </w:rPr>
        <w:t>换出资产的公允价值与账面价值之间的差额计入当期损益；若非货币资产交换不同时具备上</w:t>
      </w:r>
    </w:p>
    <w:p>
      <w:pPr>
        <w:spacing w:after="0" w:line="272" w:lineRule="exact"/>
        <w:jc w:val="left"/>
        <w:sectPr>
          <w:pgSz w:w="11910" w:h="16840"/>
          <w:pgMar w:header="1107" w:footer="914" w:top="1320" w:bottom="1100" w:left="1680" w:right="1600"/>
        </w:sectPr>
      </w:pPr>
    </w:p>
    <w:p>
      <w:pPr>
        <w:pStyle w:val="BodyText"/>
        <w:spacing w:line="272" w:lineRule="exact" w:before="82"/>
        <w:ind w:left="537" w:right="0" w:hanging="420"/>
        <w:jc w:val="left"/>
      </w:pPr>
      <w:r>
        <w:rPr/>
        <w:t>述两个条件，则按换出资产的账面价值和相关税费作为初始投资成本。</w:t>
      </w:r>
      <w:r>
        <w:rPr>
          <w:w w:val="100"/>
        </w:rPr>
        <w:t> </w:t>
      </w:r>
      <w:r>
        <w:rPr>
          <w:spacing w:val="-4"/>
        </w:rPr>
        <w:t>以债务重组方式取得的长期股权投资，按取得的股权的公允价值作为初始投资成本，初</w:t>
      </w:r>
    </w:p>
    <w:p>
      <w:pPr>
        <w:pStyle w:val="BodyText"/>
        <w:spacing w:line="246" w:lineRule="exact"/>
        <w:ind w:right="0"/>
        <w:jc w:val="both"/>
      </w:pPr>
      <w:r>
        <w:rPr/>
        <w:t>始投资成本与债权账面价值之间的差额计入当期损益。</w:t>
      </w:r>
    </w:p>
    <w:p>
      <w:pPr>
        <w:pStyle w:val="BodyText"/>
        <w:spacing w:line="272" w:lineRule="exact" w:before="27"/>
        <w:ind w:left="537" w:right="0" w:hanging="8"/>
        <w:jc w:val="left"/>
      </w:pPr>
      <w:r>
        <w:rPr>
          <w:rFonts w:ascii="Garamond" w:hAnsi="Garamond" w:cs="Garamond" w:eastAsia="Garamond" w:hint="default"/>
        </w:rPr>
        <w:t>3</w:t>
      </w:r>
      <w:r>
        <w:rPr/>
        <w:t>、</w:t>
      </w:r>
      <w:r>
        <w:rPr>
          <w:spacing w:val="11"/>
        </w:rPr>
        <w:t> </w:t>
      </w:r>
      <w:r>
        <w:rPr/>
        <w:t>长期股权投资的后续计量</w:t>
      </w:r>
      <w:r>
        <w:rPr>
          <w:w w:val="100"/>
        </w:rPr>
        <w:t> </w:t>
      </w:r>
      <w:r>
        <w:rPr>
          <w:spacing w:val="-4"/>
          <w:w w:val="100"/>
        </w:rPr>
        <w:t>本公司对子公司长期股权投资和其他股权投资采用成本法核算。在编制合并报表时按照</w:t>
      </w:r>
    </w:p>
    <w:p>
      <w:pPr>
        <w:pStyle w:val="BodyText"/>
        <w:spacing w:line="246" w:lineRule="exact"/>
        <w:ind w:right="0"/>
        <w:jc w:val="both"/>
      </w:pPr>
      <w:r>
        <w:rPr/>
        <w:t>权益法对子公司长期股权投资进行调整。</w:t>
      </w:r>
    </w:p>
    <w:p>
      <w:pPr>
        <w:pStyle w:val="BodyText"/>
        <w:spacing w:line="272" w:lineRule="exact" w:before="27"/>
        <w:ind w:left="537" w:right="0"/>
        <w:jc w:val="left"/>
      </w:pPr>
      <w:r>
        <w:rPr/>
        <w:t>对合营企业长期股权投资、对联营企业长期股权投资采用权益法核算。</w:t>
      </w:r>
      <w:r>
        <w:rPr>
          <w:w w:val="100"/>
        </w:rPr>
        <w:t> </w:t>
      </w:r>
      <w:r>
        <w:rPr>
          <w:spacing w:val="-4"/>
        </w:rPr>
        <w:t>资产负债表日，若对子公司长期股权投资、对合营企业长期股权投资、对联营企业长期</w:t>
      </w:r>
    </w:p>
    <w:p>
      <w:pPr>
        <w:pStyle w:val="BodyText"/>
        <w:spacing w:line="246" w:lineRule="exact"/>
        <w:ind w:right="0"/>
        <w:jc w:val="both"/>
      </w:pPr>
      <w:r>
        <w:rPr/>
        <w:t>股权投资存在减值迹象，估计其可收回金额，可收回金额低于账面价值的，确认减值损失，</w:t>
      </w:r>
    </w:p>
    <w:p>
      <w:pPr>
        <w:pStyle w:val="BodyText"/>
        <w:spacing w:line="237" w:lineRule="auto" w:before="2"/>
        <w:ind w:right="193"/>
        <w:jc w:val="both"/>
      </w:pPr>
      <w:r>
        <w:rPr>
          <w:spacing w:val="-4"/>
        </w:rPr>
        <w:t>计入当期损益，同时计提长期股权投资减值准备。其他股权投资发生减值时，按类似的金融</w:t>
      </w:r>
      <w:r>
        <w:rPr>
          <w:spacing w:val="-44"/>
        </w:rPr>
        <w:t> </w:t>
      </w:r>
      <w:r>
        <w:rPr>
          <w:spacing w:val="-44"/>
        </w:rPr>
      </w:r>
      <w:r>
        <w:rPr/>
        <w:t>资产的市场收益率对未来现金流量确定的现值与投资的账面价值之间的差额确认为减值损</w:t>
      </w:r>
      <w:r>
        <w:rPr>
          <w:spacing w:val="-23"/>
        </w:rPr>
        <w:t> </w:t>
      </w:r>
      <w:r>
        <w:rPr>
          <w:spacing w:val="-23"/>
        </w:rPr>
      </w:r>
      <w:r>
        <w:rPr>
          <w:spacing w:val="-4"/>
        </w:rPr>
        <w:t>失，计入当期损益。同时计提长期股权投资减值准备。上述长期股权投资减值准备在以后期</w:t>
      </w:r>
      <w:r>
        <w:rPr>
          <w:spacing w:val="-44"/>
        </w:rPr>
        <w:t> </w:t>
      </w:r>
      <w:r>
        <w:rPr>
          <w:spacing w:val="-44"/>
        </w:rPr>
      </w:r>
      <w:r>
        <w:rPr/>
        <w:t>间均不予转回。</w:t>
      </w:r>
    </w:p>
    <w:p>
      <w:pPr>
        <w:pStyle w:val="BodyText"/>
        <w:spacing w:line="272" w:lineRule="exact" w:before="24"/>
        <w:ind w:left="537" w:right="0" w:hanging="8"/>
        <w:jc w:val="left"/>
      </w:pPr>
      <w:r>
        <w:rPr>
          <w:rFonts w:ascii="Garamond" w:hAnsi="Garamond" w:cs="Garamond" w:eastAsia="Garamond" w:hint="default"/>
        </w:rPr>
        <w:t>4</w:t>
      </w:r>
      <w:r>
        <w:rPr/>
        <w:t>、</w:t>
      </w:r>
      <w:r>
        <w:rPr>
          <w:spacing w:val="11"/>
        </w:rPr>
        <w:t> </w:t>
      </w:r>
      <w:r>
        <w:rPr/>
        <w:t>长期股权投资的收益确认方法</w:t>
      </w:r>
      <w:r>
        <w:rPr>
          <w:w w:val="100"/>
        </w:rPr>
        <w:t> </w:t>
      </w:r>
      <w:r>
        <w:rPr>
          <w:spacing w:val="-4"/>
          <w:w w:val="100"/>
        </w:rPr>
        <w:t>采用成本法核算的长期股权投资按照初始投资成本计价。追加或收回投资调整长期股权</w:t>
      </w:r>
    </w:p>
    <w:p>
      <w:pPr>
        <w:pStyle w:val="BodyText"/>
        <w:spacing w:line="272" w:lineRule="exact" w:before="1"/>
        <w:ind w:right="141"/>
        <w:jc w:val="both"/>
      </w:pPr>
      <w:r>
        <w:rPr>
          <w:spacing w:val="-7"/>
        </w:rPr>
        <w:t>投资的成本。被投资单位宣告分派的现金股利或利润，确认为当期投资收益。确认投资收益</w:t>
      </w:r>
      <w:r>
        <w:rPr>
          <w:spacing w:val="-74"/>
        </w:rPr>
        <w:t> </w:t>
      </w:r>
      <w:r>
        <w:rPr/>
        <w:t>，</w:t>
      </w:r>
      <w:r>
        <w:rPr>
          <w:w w:val="75"/>
        </w:rPr>
        <w:t> </w:t>
      </w:r>
      <w:r>
        <w:rPr>
          <w:spacing w:val="-4"/>
          <w:w w:val="100"/>
        </w:rPr>
        <w:t>仅限于被投资单位接受投资后产生的累积净利润的分配额，所获得的利润或现金股利超过上</w:t>
      </w:r>
      <w:r>
        <w:rPr>
          <w:spacing w:val="-93"/>
          <w:w w:val="100"/>
        </w:rPr>
        <w:t> </w:t>
      </w:r>
      <w:r>
        <w:rPr>
          <w:spacing w:val="-93"/>
          <w:w w:val="100"/>
        </w:rPr>
      </w:r>
      <w:r>
        <w:rPr/>
        <w:t>述数额的部分作为初始投资成本的收回。</w:t>
      </w:r>
    </w:p>
    <w:p>
      <w:pPr>
        <w:pStyle w:val="BodyText"/>
        <w:spacing w:line="272" w:lineRule="exact" w:before="1"/>
        <w:ind w:right="193" w:firstLine="420"/>
        <w:jc w:val="both"/>
      </w:pPr>
      <w:r>
        <w:rPr>
          <w:spacing w:val="-4"/>
          <w:w w:val="100"/>
        </w:rPr>
        <w:t>采用权益法核算的长期股权投资，按照应享有或应分担的被投资单位实现的净损益的份</w:t>
      </w:r>
      <w:r>
        <w:rPr>
          <w:w w:val="100"/>
        </w:rPr>
        <w:t> </w:t>
      </w:r>
      <w:r>
        <w:rPr>
          <w:spacing w:val="-4"/>
        </w:rPr>
        <w:t>额，确认投资损益并调整长期股权投资的账面价值。按照被投资单位宣告分派的利润或现金</w:t>
      </w:r>
      <w:r>
        <w:rPr>
          <w:spacing w:val="-44"/>
        </w:rPr>
        <w:t> </w:t>
      </w:r>
      <w:r>
        <w:rPr>
          <w:spacing w:val="-44"/>
        </w:rPr>
      </w:r>
      <w:r>
        <w:rPr>
          <w:spacing w:val="-4"/>
        </w:rPr>
        <w:t>股利计算应分得的部分，相应减少长期股权投资的账面价值。对于被投资单位除净损益以外</w:t>
      </w:r>
    </w:p>
    <w:p>
      <w:pPr>
        <w:pStyle w:val="BodyText"/>
        <w:spacing w:line="272" w:lineRule="exact" w:before="1"/>
        <w:ind w:left="537" w:right="0" w:hanging="420"/>
        <w:jc w:val="left"/>
      </w:pPr>
      <w:r>
        <w:rPr/>
        <w:t>所有者权益的其他变动，调整长期股权投资的账面价值并计入所有者权益。</w:t>
      </w:r>
      <w:r>
        <w:rPr>
          <w:w w:val="100"/>
        </w:rPr>
        <w:t> </w:t>
      </w:r>
      <w:r>
        <w:rPr>
          <w:spacing w:val="-4"/>
        </w:rPr>
        <w:t>处置长期股权投资，其账面价值与实际取得价款的差额，计入当期损益。采用权益法核</w:t>
      </w:r>
    </w:p>
    <w:p>
      <w:pPr>
        <w:pStyle w:val="BodyText"/>
        <w:spacing w:line="246" w:lineRule="exact"/>
        <w:ind w:right="0"/>
        <w:jc w:val="both"/>
      </w:pPr>
      <w:r>
        <w:rPr/>
        <w:t>算的长期股权投资，因被投资单位除净损益以外所有者权益的其他变动而计入所有者权益</w:t>
      </w:r>
    </w:p>
    <w:p>
      <w:pPr>
        <w:pStyle w:val="BodyText"/>
        <w:spacing w:line="272" w:lineRule="exact"/>
        <w:ind w:right="0"/>
        <w:jc w:val="both"/>
      </w:pPr>
      <w:r>
        <w:rPr/>
        <w:t>的，处置该项投资时将原计入所有者权益的部分按相应比例转入当期损益。</w:t>
      </w:r>
    </w:p>
    <w:p>
      <w:pPr>
        <w:pStyle w:val="BodyText"/>
        <w:spacing w:line="272" w:lineRule="exact"/>
        <w:ind w:left="564" w:right="0"/>
        <w:jc w:val="left"/>
        <w:rPr>
          <w:rFonts w:ascii="宋体" w:hAnsi="宋体" w:cs="宋体" w:eastAsia="宋体" w:hint="default"/>
        </w:rPr>
      </w:pPr>
      <w:r>
        <w:rPr>
          <w:rFonts w:ascii="宋体" w:hAnsi="宋体" w:cs="宋体" w:eastAsia="宋体" w:hint="default"/>
        </w:rPr>
        <w:t>（九）</w:t>
      </w:r>
      <w:r>
        <w:rPr>
          <w:rFonts w:ascii="宋体" w:hAnsi="宋体" w:cs="宋体" w:eastAsia="宋体" w:hint="default"/>
          <w:spacing w:val="75"/>
        </w:rPr>
        <w:t> </w:t>
      </w:r>
      <w:r>
        <w:rPr>
          <w:rFonts w:ascii="宋体" w:hAnsi="宋体" w:cs="宋体" w:eastAsia="宋体" w:hint="default"/>
        </w:rPr>
        <w:t>投资性房地产的核算方法</w:t>
      </w:r>
    </w:p>
    <w:p>
      <w:pPr>
        <w:pStyle w:val="BodyText"/>
        <w:spacing w:line="272" w:lineRule="exact" w:before="27"/>
        <w:ind w:left="537" w:right="0" w:firstLine="40"/>
        <w:jc w:val="left"/>
      </w:pPr>
      <w:r>
        <w:rPr>
          <w:rFonts w:ascii="Garamond" w:hAnsi="Garamond" w:cs="Garamond" w:eastAsia="Garamond" w:hint="default"/>
        </w:rPr>
        <w:t>1</w:t>
      </w:r>
      <w:r>
        <w:rPr/>
        <w:t>、</w:t>
      </w:r>
      <w:r>
        <w:rPr>
          <w:spacing w:val="-36"/>
        </w:rPr>
        <w:t> </w:t>
      </w:r>
      <w:r>
        <w:rPr/>
        <w:t>投资性房地产的种类</w:t>
      </w:r>
      <w:r>
        <w:rPr>
          <w:w w:val="100"/>
        </w:rPr>
        <w:t> </w:t>
      </w:r>
      <w:r>
        <w:rPr>
          <w:spacing w:val="-4"/>
        </w:rPr>
        <w:t>投资性房地产分为：已出租的土地使用权、持有并准备增值后转让的土地使用权、已出</w:t>
      </w:r>
    </w:p>
    <w:p>
      <w:pPr>
        <w:pStyle w:val="BodyText"/>
        <w:spacing w:line="246" w:lineRule="exact"/>
        <w:ind w:right="0"/>
        <w:jc w:val="both"/>
      </w:pPr>
      <w:r>
        <w:rPr/>
        <w:t>租的建筑物。</w:t>
      </w:r>
    </w:p>
    <w:p>
      <w:pPr>
        <w:pStyle w:val="BodyText"/>
        <w:spacing w:line="272" w:lineRule="exact" w:before="27"/>
        <w:ind w:left="537" w:right="0" w:firstLine="40"/>
        <w:jc w:val="left"/>
      </w:pPr>
      <w:r>
        <w:rPr>
          <w:rFonts w:ascii="Garamond" w:hAnsi="Garamond" w:cs="Garamond" w:eastAsia="Garamond" w:hint="default"/>
        </w:rPr>
        <w:t>2</w:t>
      </w:r>
      <w:r>
        <w:rPr/>
        <w:t>、</w:t>
      </w:r>
      <w:r>
        <w:rPr>
          <w:spacing w:val="-36"/>
        </w:rPr>
        <w:t> </w:t>
      </w:r>
      <w:r>
        <w:rPr/>
        <w:t>投资性房地产的计量模式</w:t>
      </w:r>
      <w:r>
        <w:rPr>
          <w:w w:val="100"/>
        </w:rPr>
        <w:t> </w:t>
      </w:r>
      <w:r>
        <w:rPr>
          <w:spacing w:val="-4"/>
          <w:w w:val="100"/>
        </w:rPr>
        <w:t>投资性房地产按照取得时的成本进行初始计量，在资产负债表日采用成本模式对投资性</w:t>
      </w:r>
    </w:p>
    <w:p>
      <w:pPr>
        <w:pStyle w:val="BodyText"/>
        <w:spacing w:line="272" w:lineRule="exact"/>
        <w:ind w:right="193"/>
        <w:jc w:val="both"/>
      </w:pPr>
      <w:r>
        <w:rPr>
          <w:spacing w:val="-4"/>
          <w:w w:val="100"/>
        </w:rPr>
        <w:t>房地产进行后续计量。其中建筑物的折旧方法和减值准备的计提方法与固定资产的核算方法</w:t>
      </w:r>
      <w:r>
        <w:rPr>
          <w:spacing w:val="-93"/>
          <w:w w:val="100"/>
        </w:rPr>
        <w:t> </w:t>
      </w:r>
      <w:r>
        <w:rPr>
          <w:spacing w:val="-93"/>
          <w:w w:val="100"/>
        </w:rPr>
      </w:r>
      <w:r>
        <w:rPr/>
        <w:t>一致，土地使用权的摊销方法和减值准备的计提方法与无形资产的核算方法一致。</w:t>
      </w:r>
    </w:p>
    <w:p>
      <w:pPr>
        <w:pStyle w:val="BodyText"/>
        <w:spacing w:line="247" w:lineRule="exact"/>
        <w:ind w:left="564" w:right="0"/>
        <w:jc w:val="left"/>
        <w:rPr>
          <w:rFonts w:ascii="宋体" w:hAnsi="宋体" w:cs="宋体" w:eastAsia="宋体" w:hint="default"/>
        </w:rPr>
      </w:pPr>
      <w:r>
        <w:rPr>
          <w:rFonts w:ascii="宋体" w:hAnsi="宋体" w:cs="宋体" w:eastAsia="宋体" w:hint="default"/>
        </w:rPr>
        <w:t>（十）</w:t>
      </w:r>
      <w:r>
        <w:rPr>
          <w:rFonts w:ascii="宋体" w:hAnsi="宋体" w:cs="宋体" w:eastAsia="宋体" w:hint="default"/>
          <w:spacing w:val="75"/>
        </w:rPr>
        <w:t> </w:t>
      </w:r>
      <w:r>
        <w:rPr>
          <w:rFonts w:ascii="宋体" w:hAnsi="宋体" w:cs="宋体" w:eastAsia="宋体" w:hint="default"/>
        </w:rPr>
        <w:t>固定资产的确认条件、分类及其折旧方法</w:t>
      </w:r>
    </w:p>
    <w:p>
      <w:pPr>
        <w:pStyle w:val="BodyText"/>
        <w:spacing w:line="272" w:lineRule="exact" w:before="26"/>
        <w:ind w:left="537" w:right="0" w:firstLine="40"/>
        <w:jc w:val="left"/>
      </w:pPr>
      <w:r>
        <w:rPr>
          <w:rFonts w:ascii="Garamond" w:hAnsi="Garamond" w:cs="Garamond" w:eastAsia="Garamond" w:hint="default"/>
        </w:rPr>
        <w:t>1</w:t>
      </w:r>
      <w:r>
        <w:rPr/>
        <w:t>、</w:t>
      </w:r>
      <w:r>
        <w:rPr>
          <w:spacing w:val="-36"/>
        </w:rPr>
        <w:t> </w:t>
      </w:r>
      <w:r>
        <w:rPr/>
        <w:t>固定资产的标准</w:t>
      </w:r>
      <w:r>
        <w:rPr>
          <w:w w:val="100"/>
        </w:rPr>
        <w:t> </w:t>
      </w:r>
      <w:r>
        <w:rPr>
          <w:spacing w:val="-4"/>
        </w:rPr>
        <w:t>固定资产是指使用寿命超过一个会计年度的为生产商品、提供劳务、出租或经营管理而</w:t>
      </w:r>
    </w:p>
    <w:p>
      <w:pPr>
        <w:pStyle w:val="BodyText"/>
        <w:spacing w:line="247" w:lineRule="exact"/>
        <w:ind w:right="0"/>
        <w:jc w:val="both"/>
      </w:pPr>
      <w:r>
        <w:rPr/>
        <w:t>持有的有形资产。</w:t>
      </w:r>
    </w:p>
    <w:p>
      <w:pPr>
        <w:pStyle w:val="BodyText"/>
        <w:spacing w:line="284" w:lineRule="exact"/>
        <w:ind w:left="578" w:right="0"/>
        <w:jc w:val="left"/>
      </w:pPr>
      <w:r>
        <w:rPr>
          <w:rFonts w:ascii="Garamond" w:hAnsi="Garamond" w:cs="Garamond" w:eastAsia="Garamond" w:hint="default"/>
        </w:rPr>
        <w:t>2</w:t>
      </w:r>
      <w:r>
        <w:rPr/>
        <w:t>、</w:t>
      </w:r>
      <w:r>
        <w:rPr>
          <w:spacing w:val="-37"/>
        </w:rPr>
        <w:t> </w:t>
      </w:r>
      <w:r>
        <w:rPr/>
        <w:t>固定资产的确认条件</w:t>
      </w:r>
    </w:p>
    <w:p>
      <w:pPr>
        <w:pStyle w:val="BodyText"/>
        <w:spacing w:line="272" w:lineRule="exact"/>
        <w:ind w:left="537" w:right="0"/>
        <w:jc w:val="left"/>
      </w:pPr>
      <w:r>
        <w:rPr/>
        <w:t>（</w:t>
      </w:r>
      <w:r>
        <w:rPr>
          <w:rFonts w:ascii="Garamond" w:hAnsi="Garamond" w:cs="Garamond" w:eastAsia="Garamond" w:hint="default"/>
        </w:rPr>
        <w:t>1</w:t>
      </w:r>
      <w:r>
        <w:rPr/>
        <w:t>）该固定资产包含的经济利益很可能流入企业；</w:t>
      </w:r>
    </w:p>
    <w:p>
      <w:pPr>
        <w:pStyle w:val="BodyText"/>
        <w:spacing w:line="272" w:lineRule="exact"/>
        <w:ind w:left="537" w:right="0"/>
        <w:jc w:val="left"/>
      </w:pPr>
      <w:r>
        <w:rPr/>
        <w:t>（</w:t>
      </w:r>
      <w:r>
        <w:rPr>
          <w:rFonts w:ascii="Garamond" w:hAnsi="Garamond" w:cs="Garamond" w:eastAsia="Garamond" w:hint="default"/>
        </w:rPr>
        <w:t>2</w:t>
      </w:r>
      <w:r>
        <w:rPr/>
        <w:t>）该固定资产的成本能够可靠计量。</w:t>
      </w:r>
    </w:p>
    <w:p>
      <w:pPr>
        <w:pStyle w:val="BodyText"/>
        <w:spacing w:line="272" w:lineRule="exact" w:before="13"/>
        <w:ind w:left="537" w:right="0" w:firstLine="40"/>
        <w:jc w:val="left"/>
      </w:pPr>
      <w:r>
        <w:rPr>
          <w:rFonts w:ascii="Garamond" w:hAnsi="Garamond" w:cs="Garamond" w:eastAsia="Garamond" w:hint="default"/>
        </w:rPr>
        <w:t>3</w:t>
      </w:r>
      <w:r>
        <w:rPr/>
        <w:t>、</w:t>
      </w:r>
      <w:r>
        <w:rPr>
          <w:spacing w:val="-36"/>
        </w:rPr>
        <w:t> </w:t>
      </w:r>
      <w:r>
        <w:rPr/>
        <w:t>固定资产的分类</w:t>
      </w:r>
      <w:r>
        <w:rPr>
          <w:w w:val="100"/>
        </w:rPr>
        <w:t> </w:t>
      </w:r>
      <w:r>
        <w:rPr>
          <w:spacing w:val="-2"/>
        </w:rPr>
        <w:t>本公司的固定资产分为：房屋建筑物、简易建筑物、机器设备、电子设备、运输设备、</w:t>
      </w:r>
    </w:p>
    <w:p>
      <w:pPr>
        <w:pStyle w:val="BodyText"/>
        <w:spacing w:line="247" w:lineRule="exact"/>
        <w:ind w:right="0"/>
        <w:jc w:val="both"/>
      </w:pPr>
      <w:r>
        <w:rPr/>
        <w:t>其他设备等。</w:t>
      </w:r>
    </w:p>
    <w:p>
      <w:pPr>
        <w:pStyle w:val="BodyText"/>
        <w:spacing w:line="272" w:lineRule="exact" w:before="26"/>
        <w:ind w:left="537" w:right="0" w:firstLine="40"/>
        <w:jc w:val="left"/>
      </w:pPr>
      <w:r>
        <w:rPr>
          <w:rFonts w:ascii="Garamond" w:hAnsi="Garamond" w:cs="Garamond" w:eastAsia="Garamond" w:hint="default"/>
        </w:rPr>
        <w:t>4</w:t>
      </w:r>
      <w:r>
        <w:rPr/>
        <w:t>、</w:t>
      </w:r>
      <w:r>
        <w:rPr>
          <w:spacing w:val="-36"/>
        </w:rPr>
        <w:t> </w:t>
      </w:r>
      <w:r>
        <w:rPr/>
        <w:t>固定资产的计价</w:t>
      </w:r>
      <w:r>
        <w:rPr>
          <w:w w:val="100"/>
        </w:rPr>
        <w:t> </w:t>
      </w:r>
      <w:r>
        <w:rPr>
          <w:spacing w:val="-4"/>
        </w:rPr>
        <w:t>固定资产在取得时，按取得时的成本入账。取得时的成本包括买价、进口关税、运输和</w:t>
      </w:r>
    </w:p>
    <w:p>
      <w:pPr>
        <w:pStyle w:val="BodyText"/>
        <w:spacing w:line="272" w:lineRule="exact" w:before="1"/>
        <w:ind w:right="141"/>
        <w:jc w:val="both"/>
      </w:pPr>
      <w:r>
        <w:rPr>
          <w:spacing w:val="-4"/>
          <w:w w:val="100"/>
        </w:rPr>
        <w:t>保险等相关费用以及为使固定资产达到预定可使用状态前所必要的支出。购买价款超过正常</w:t>
      </w:r>
      <w:r>
        <w:rPr>
          <w:spacing w:val="-93"/>
          <w:w w:val="100"/>
        </w:rPr>
        <w:t> </w:t>
      </w:r>
      <w:r>
        <w:rPr>
          <w:spacing w:val="-93"/>
          <w:w w:val="100"/>
        </w:rPr>
      </w:r>
      <w:r>
        <w:rPr>
          <w:spacing w:val="-7"/>
          <w:w w:val="99"/>
        </w:rPr>
        <w:t>信用条件延期支付，实质上具有融资性质的，固定资产的成本以购买价款的现值为基础确定</w:t>
      </w:r>
      <w:r>
        <w:rPr>
          <w:spacing w:val="-33"/>
          <w:w w:val="99"/>
        </w:rPr>
        <w:t> </w:t>
      </w:r>
      <w:r>
        <w:rPr>
          <w:w w:val="75"/>
        </w:rPr>
        <w:t>，</w:t>
      </w:r>
      <w:r>
        <w:rPr>
          <w:spacing w:val="-72"/>
          <w:w w:val="75"/>
        </w:rPr>
        <w:t> </w:t>
      </w:r>
      <w:r>
        <w:rPr>
          <w:spacing w:val="-72"/>
          <w:w w:val="75"/>
        </w:rPr>
      </w:r>
      <w:r>
        <w:rPr>
          <w:spacing w:val="-4"/>
        </w:rPr>
        <w:t>现值与实际支付价款之间的差额，除按借款费用原则应予以资本化以外，在信用期内计入当</w:t>
      </w:r>
    </w:p>
    <w:p>
      <w:pPr>
        <w:pStyle w:val="BodyText"/>
        <w:spacing w:line="247" w:lineRule="exact"/>
        <w:ind w:right="0"/>
        <w:jc w:val="both"/>
      </w:pPr>
      <w:r>
        <w:rPr/>
        <w:t>期损益。</w:t>
      </w:r>
    </w:p>
    <w:p>
      <w:pPr>
        <w:pStyle w:val="BodyText"/>
        <w:spacing w:line="272" w:lineRule="exact" w:before="26"/>
        <w:ind w:left="537" w:right="0" w:firstLine="40"/>
        <w:jc w:val="left"/>
      </w:pPr>
      <w:r>
        <w:rPr>
          <w:rFonts w:ascii="Garamond" w:hAnsi="Garamond" w:cs="Garamond" w:eastAsia="Garamond" w:hint="default"/>
        </w:rPr>
        <w:t>5</w:t>
      </w:r>
      <w:r>
        <w:rPr/>
        <w:t>、</w:t>
      </w:r>
      <w:r>
        <w:rPr>
          <w:spacing w:val="-36"/>
        </w:rPr>
        <w:t> </w:t>
      </w:r>
      <w:r>
        <w:rPr/>
        <w:t>折旧方法</w:t>
      </w:r>
      <w:r>
        <w:rPr>
          <w:w w:val="100"/>
        </w:rPr>
        <w:t> </w:t>
      </w:r>
      <w:r>
        <w:rPr>
          <w:spacing w:val="-4"/>
          <w:w w:val="100"/>
        </w:rPr>
        <w:t>固定资产折旧采用直线法平均计算，并按各类固定资产的原值和估计的使用年限扣除残</w:t>
      </w:r>
    </w:p>
    <w:p>
      <w:pPr>
        <w:spacing w:after="0" w:line="272" w:lineRule="exact"/>
        <w:jc w:val="left"/>
        <w:sectPr>
          <w:pgSz w:w="11910" w:h="16840"/>
          <w:pgMar w:header="1107" w:footer="914" w:top="1320" w:bottom="1100" w:left="1680" w:right="1600"/>
        </w:sectPr>
      </w:pPr>
    </w:p>
    <w:p>
      <w:pPr>
        <w:pStyle w:val="BodyText"/>
        <w:spacing w:line="240" w:lineRule="auto" w:before="54"/>
        <w:ind w:right="0"/>
        <w:jc w:val="left"/>
      </w:pPr>
      <w:r>
        <w:rPr>
          <w:spacing w:val="-1"/>
        </w:rPr>
        <w:t>值（原值的</w:t>
      </w:r>
      <w:r>
        <w:rPr>
          <w:spacing w:val="-8"/>
        </w:rPr>
        <w:t> </w:t>
      </w:r>
      <w:r>
        <w:rPr>
          <w:rFonts w:ascii="Garamond" w:hAnsi="Garamond" w:cs="Garamond" w:eastAsia="Garamond" w:hint="default"/>
          <w:spacing w:val="-2"/>
        </w:rPr>
        <w:t>5%-10%</w:t>
      </w:r>
      <w:r>
        <w:rPr>
          <w:spacing w:val="-2"/>
        </w:rPr>
        <w:t>）确定其折旧率，年分类折旧率如下：</w:t>
      </w:r>
    </w:p>
    <w:tbl>
      <w:tblPr>
        <w:tblW w:w="0" w:type="auto"/>
        <w:jc w:val="left"/>
        <w:tblInd w:w="110" w:type="dxa"/>
        <w:tblLayout w:type="fixed"/>
        <w:tblCellMar>
          <w:top w:w="0" w:type="dxa"/>
          <w:left w:w="0" w:type="dxa"/>
          <w:bottom w:w="0" w:type="dxa"/>
          <w:right w:w="0" w:type="dxa"/>
        </w:tblCellMar>
        <w:tblLook w:val="01E0"/>
      </w:tblPr>
      <w:tblGrid>
        <w:gridCol w:w="1968"/>
        <w:gridCol w:w="1452"/>
        <w:gridCol w:w="1817"/>
        <w:gridCol w:w="1272"/>
        <w:gridCol w:w="1807"/>
      </w:tblGrid>
      <w:tr>
        <w:trPr>
          <w:trHeight w:val="250" w:hRule="exact"/>
        </w:trPr>
        <w:tc>
          <w:tcPr>
            <w:tcW w:w="1968"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566"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1452" w:type="dxa"/>
            <w:tcBorders>
              <w:top w:val="single" w:sz="4" w:space="0" w:color="000008"/>
              <w:left w:val="single" w:sz="4" w:space="0" w:color="000008"/>
              <w:bottom w:val="single" w:sz="4" w:space="0" w:color="000008"/>
              <w:right w:val="single" w:sz="4" w:space="0" w:color="000008"/>
            </w:tcBorders>
          </w:tcPr>
          <w:p>
            <w:pPr/>
          </w:p>
        </w:tc>
        <w:tc>
          <w:tcPr>
            <w:tcW w:w="1817"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2" w:right="0"/>
              <w:jc w:val="center"/>
              <w:rPr>
                <w:rFonts w:ascii="宋体" w:hAnsi="宋体" w:cs="宋体" w:eastAsia="宋体" w:hint="default"/>
                <w:sz w:val="18"/>
                <w:szCs w:val="18"/>
              </w:rPr>
            </w:pPr>
            <w:r>
              <w:rPr>
                <w:rFonts w:ascii="宋体" w:hAnsi="宋体" w:cs="宋体" w:eastAsia="宋体" w:hint="default"/>
                <w:sz w:val="18"/>
                <w:szCs w:val="18"/>
              </w:rPr>
              <w:t>使用年限</w:t>
            </w:r>
          </w:p>
        </w:tc>
        <w:tc>
          <w:tcPr>
            <w:tcW w:w="1272" w:type="dxa"/>
            <w:tcBorders>
              <w:top w:val="single" w:sz="4" w:space="0" w:color="000008"/>
              <w:left w:val="single" w:sz="4" w:space="0" w:color="000008"/>
              <w:bottom w:val="single" w:sz="4" w:space="0" w:color="000008"/>
              <w:right w:val="single" w:sz="4" w:space="0" w:color="000008"/>
            </w:tcBorders>
          </w:tcPr>
          <w:p>
            <w:pPr/>
          </w:p>
        </w:tc>
        <w:tc>
          <w:tcPr>
            <w:tcW w:w="1807" w:type="dxa"/>
            <w:tcBorders>
              <w:top w:val="single" w:sz="4" w:space="0" w:color="000008"/>
              <w:left w:val="single" w:sz="4" w:space="0" w:color="000008"/>
              <w:bottom w:val="single" w:sz="4" w:space="0" w:color="000008"/>
              <w:right w:val="single" w:sz="4" w:space="0" w:color="000008"/>
            </w:tcBorders>
          </w:tcPr>
          <w:p>
            <w:pPr>
              <w:pStyle w:val="TableParagraph"/>
              <w:spacing w:line="239" w:lineRule="exact"/>
              <w:ind w:left="1" w:right="0"/>
              <w:jc w:val="center"/>
              <w:rPr>
                <w:rFonts w:ascii="Garamond" w:hAnsi="Garamond" w:cs="Garamond" w:eastAsia="Garamond" w:hint="default"/>
                <w:sz w:val="18"/>
                <w:szCs w:val="18"/>
              </w:rPr>
            </w:pPr>
            <w:r>
              <w:rPr>
                <w:rFonts w:ascii="宋体" w:hAnsi="宋体" w:cs="宋体" w:eastAsia="宋体" w:hint="default"/>
                <w:sz w:val="18"/>
                <w:szCs w:val="18"/>
              </w:rPr>
              <w:t>年折旧率</w:t>
            </w:r>
            <w:r>
              <w:rPr>
                <w:rFonts w:ascii="Garamond" w:hAnsi="Garamond" w:cs="Garamond" w:eastAsia="Garamond" w:hint="default"/>
                <w:sz w:val="18"/>
                <w:szCs w:val="18"/>
              </w:rPr>
              <w:t>%</w:t>
            </w:r>
          </w:p>
        </w:tc>
      </w:tr>
      <w:tr>
        <w:trPr>
          <w:trHeight w:val="257" w:hRule="exact"/>
        </w:trPr>
        <w:tc>
          <w:tcPr>
            <w:tcW w:w="1968" w:type="dxa"/>
            <w:tcBorders>
              <w:top w:val="single" w:sz="4" w:space="0" w:color="000008"/>
              <w:left w:val="single" w:sz="4" w:space="0" w:color="000008"/>
              <w:bottom w:val="single" w:sz="4" w:space="0" w:color="000008"/>
              <w:right w:val="single" w:sz="4" w:space="0" w:color="000008"/>
            </w:tcBorders>
          </w:tcPr>
          <w:p>
            <w:pPr>
              <w:pStyle w:val="TableParagraph"/>
              <w:spacing w:line="221" w:lineRule="exact"/>
              <w:ind w:left="-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452" w:type="dxa"/>
            <w:tcBorders>
              <w:top w:val="single" w:sz="4" w:space="0" w:color="000008"/>
              <w:left w:val="single" w:sz="4" w:space="0" w:color="000008"/>
              <w:bottom w:val="single" w:sz="4" w:space="0" w:color="000008"/>
              <w:right w:val="single" w:sz="4" w:space="0" w:color="000008"/>
            </w:tcBorders>
          </w:tcPr>
          <w:p>
            <w:pPr/>
          </w:p>
        </w:tc>
        <w:tc>
          <w:tcPr>
            <w:tcW w:w="1817" w:type="dxa"/>
            <w:tcBorders>
              <w:top w:val="single" w:sz="4" w:space="0" w:color="000008"/>
              <w:left w:val="single" w:sz="4" w:space="0" w:color="000008"/>
              <w:bottom w:val="single" w:sz="4" w:space="0" w:color="000008"/>
              <w:right w:val="single" w:sz="4" w:space="0" w:color="000008"/>
            </w:tcBorders>
          </w:tcPr>
          <w:p>
            <w:pPr>
              <w:pStyle w:val="TableParagraph"/>
              <w:spacing w:line="243" w:lineRule="exact"/>
              <w:ind w:right="23"/>
              <w:jc w:val="center"/>
              <w:rPr>
                <w:rFonts w:ascii="宋体" w:hAnsi="宋体" w:cs="宋体" w:eastAsia="宋体" w:hint="default"/>
                <w:sz w:val="18"/>
                <w:szCs w:val="18"/>
              </w:rPr>
            </w:pPr>
            <w:r>
              <w:rPr>
                <w:rFonts w:ascii="Garamond" w:hAnsi="Garamond" w:cs="Garamond" w:eastAsia="Garamond" w:hint="default"/>
                <w:sz w:val="18"/>
                <w:szCs w:val="18"/>
              </w:rPr>
              <w:t>30</w:t>
            </w:r>
            <w:r>
              <w:rPr>
                <w:rFonts w:ascii="宋体" w:hAnsi="宋体" w:cs="宋体" w:eastAsia="宋体" w:hint="default"/>
                <w:sz w:val="18"/>
                <w:szCs w:val="18"/>
              </w:rPr>
              <w:t>－</w:t>
            </w:r>
            <w:r>
              <w:rPr>
                <w:rFonts w:ascii="Garamond" w:hAnsi="Garamond" w:cs="Garamond" w:eastAsia="Garamond" w:hint="default"/>
                <w:sz w:val="18"/>
                <w:szCs w:val="18"/>
              </w:rPr>
              <w:t>40</w:t>
            </w:r>
            <w:r>
              <w:rPr>
                <w:rFonts w:ascii="Garamond" w:hAnsi="Garamond" w:cs="Garamond" w:eastAsia="Garamond" w:hint="default"/>
                <w:spacing w:val="-3"/>
                <w:sz w:val="18"/>
                <w:szCs w:val="18"/>
              </w:rPr>
              <w:t> </w:t>
            </w:r>
            <w:r>
              <w:rPr>
                <w:rFonts w:ascii="宋体" w:hAnsi="宋体" w:cs="宋体" w:eastAsia="宋体" w:hint="default"/>
                <w:sz w:val="18"/>
                <w:szCs w:val="18"/>
              </w:rPr>
              <w:t>年</w:t>
            </w:r>
          </w:p>
        </w:tc>
        <w:tc>
          <w:tcPr>
            <w:tcW w:w="1272" w:type="dxa"/>
            <w:tcBorders>
              <w:top w:val="single" w:sz="4" w:space="0" w:color="000008"/>
              <w:left w:val="single" w:sz="4" w:space="0" w:color="000008"/>
              <w:bottom w:val="single" w:sz="4" w:space="0" w:color="000008"/>
              <w:right w:val="single" w:sz="4" w:space="0" w:color="000008"/>
            </w:tcBorders>
          </w:tcPr>
          <w:p>
            <w:pPr/>
          </w:p>
        </w:tc>
        <w:tc>
          <w:tcPr>
            <w:tcW w:w="1807" w:type="dxa"/>
            <w:tcBorders>
              <w:top w:val="single" w:sz="4" w:space="0" w:color="000008"/>
              <w:left w:val="single" w:sz="4" w:space="0" w:color="000008"/>
              <w:bottom w:val="single" w:sz="4" w:space="0" w:color="000008"/>
              <w:right w:val="single" w:sz="4" w:space="0" w:color="000008"/>
            </w:tcBorders>
          </w:tcPr>
          <w:p>
            <w:pPr>
              <w:pStyle w:val="TableParagraph"/>
              <w:spacing w:line="243" w:lineRule="exact"/>
              <w:ind w:right="71"/>
              <w:jc w:val="center"/>
              <w:rPr>
                <w:rFonts w:ascii="Garamond" w:hAnsi="Garamond" w:cs="Garamond" w:eastAsia="Garamond" w:hint="default"/>
                <w:sz w:val="18"/>
                <w:szCs w:val="18"/>
              </w:rPr>
            </w:pPr>
            <w:r>
              <w:rPr>
                <w:rFonts w:ascii="Garamond" w:hAnsi="Garamond" w:cs="Garamond" w:eastAsia="Garamond" w:hint="default"/>
                <w:sz w:val="18"/>
                <w:szCs w:val="18"/>
              </w:rPr>
              <w:t>2.375</w:t>
            </w:r>
            <w:r>
              <w:rPr>
                <w:rFonts w:ascii="宋体" w:hAnsi="宋体" w:cs="宋体" w:eastAsia="宋体" w:hint="default"/>
                <w:sz w:val="18"/>
                <w:szCs w:val="18"/>
              </w:rPr>
              <w:t>－</w:t>
            </w:r>
            <w:r>
              <w:rPr>
                <w:rFonts w:ascii="Garamond" w:hAnsi="Garamond" w:cs="Garamond" w:eastAsia="Garamond" w:hint="default"/>
                <w:sz w:val="18"/>
                <w:szCs w:val="18"/>
              </w:rPr>
              <w:t>3.17</w:t>
            </w:r>
          </w:p>
        </w:tc>
      </w:tr>
      <w:tr>
        <w:trPr>
          <w:trHeight w:val="326" w:hRule="exact"/>
        </w:trPr>
        <w:tc>
          <w:tcPr>
            <w:tcW w:w="196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9"/>
              <w:ind w:left="-3" w:right="0"/>
              <w:jc w:val="left"/>
              <w:rPr>
                <w:rFonts w:ascii="宋体" w:hAnsi="宋体" w:cs="宋体" w:eastAsia="宋体" w:hint="default"/>
                <w:sz w:val="18"/>
                <w:szCs w:val="18"/>
              </w:rPr>
            </w:pPr>
            <w:r>
              <w:rPr>
                <w:rFonts w:ascii="宋体" w:hAnsi="宋体" w:cs="宋体" w:eastAsia="宋体" w:hint="default"/>
                <w:sz w:val="18"/>
                <w:szCs w:val="18"/>
              </w:rPr>
              <w:t>简易建筑物</w:t>
            </w:r>
          </w:p>
        </w:tc>
        <w:tc>
          <w:tcPr>
            <w:tcW w:w="1452" w:type="dxa"/>
            <w:tcBorders>
              <w:top w:val="single" w:sz="4" w:space="0" w:color="000008"/>
              <w:left w:val="single" w:sz="4" w:space="0" w:color="000008"/>
              <w:bottom w:val="single" w:sz="4" w:space="0" w:color="000008"/>
              <w:right w:val="single" w:sz="4" w:space="0" w:color="000008"/>
            </w:tcBorders>
          </w:tcPr>
          <w:p>
            <w:pPr/>
          </w:p>
        </w:tc>
        <w:tc>
          <w:tcPr>
            <w:tcW w:w="181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9"/>
              <w:ind w:right="19"/>
              <w:jc w:val="center"/>
              <w:rPr>
                <w:rFonts w:ascii="宋体" w:hAnsi="宋体" w:cs="宋体" w:eastAsia="宋体" w:hint="default"/>
                <w:sz w:val="18"/>
                <w:szCs w:val="18"/>
              </w:rPr>
            </w:pPr>
            <w:r>
              <w:rPr>
                <w:rFonts w:ascii="Garamond" w:hAnsi="Garamond" w:cs="Garamond" w:eastAsia="Garamond" w:hint="default"/>
                <w:sz w:val="18"/>
                <w:szCs w:val="18"/>
              </w:rPr>
              <w:t>5</w:t>
            </w:r>
            <w:r>
              <w:rPr>
                <w:rFonts w:ascii="宋体" w:hAnsi="宋体" w:cs="宋体" w:eastAsia="宋体" w:hint="default"/>
                <w:sz w:val="18"/>
                <w:szCs w:val="18"/>
              </w:rPr>
              <w:t>－</w:t>
            </w:r>
            <w:r>
              <w:rPr>
                <w:rFonts w:ascii="Garamond" w:hAnsi="Garamond" w:cs="Garamond" w:eastAsia="Garamond" w:hint="default"/>
                <w:sz w:val="18"/>
                <w:szCs w:val="18"/>
              </w:rPr>
              <w:t>10</w:t>
            </w:r>
            <w:r>
              <w:rPr>
                <w:rFonts w:ascii="Garamond" w:hAnsi="Garamond" w:cs="Garamond" w:eastAsia="Garamond" w:hint="default"/>
                <w:spacing w:val="-2"/>
                <w:sz w:val="18"/>
                <w:szCs w:val="18"/>
              </w:rPr>
              <w:t> </w:t>
            </w:r>
            <w:r>
              <w:rPr>
                <w:rFonts w:ascii="宋体" w:hAnsi="宋体" w:cs="宋体" w:eastAsia="宋体" w:hint="default"/>
                <w:sz w:val="18"/>
                <w:szCs w:val="18"/>
              </w:rPr>
              <w:t>年</w:t>
            </w:r>
          </w:p>
        </w:tc>
        <w:tc>
          <w:tcPr>
            <w:tcW w:w="1272" w:type="dxa"/>
            <w:tcBorders>
              <w:top w:val="single" w:sz="4" w:space="0" w:color="000008"/>
              <w:left w:val="single" w:sz="4" w:space="0" w:color="000008"/>
              <w:bottom w:val="single" w:sz="4" w:space="0" w:color="000008"/>
              <w:right w:val="single" w:sz="4" w:space="0" w:color="000008"/>
            </w:tcBorders>
          </w:tcPr>
          <w:p>
            <w:pPr/>
          </w:p>
        </w:tc>
        <w:tc>
          <w:tcPr>
            <w:tcW w:w="180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9"/>
              <w:ind w:right="67"/>
              <w:jc w:val="center"/>
              <w:rPr>
                <w:rFonts w:ascii="Garamond" w:hAnsi="Garamond" w:cs="Garamond" w:eastAsia="Garamond" w:hint="default"/>
                <w:sz w:val="18"/>
                <w:szCs w:val="18"/>
              </w:rPr>
            </w:pPr>
            <w:r>
              <w:rPr>
                <w:rFonts w:ascii="Garamond" w:hAnsi="Garamond" w:cs="Garamond" w:eastAsia="Garamond" w:hint="default"/>
                <w:sz w:val="18"/>
                <w:szCs w:val="18"/>
              </w:rPr>
              <w:t>9.5</w:t>
            </w:r>
            <w:r>
              <w:rPr>
                <w:rFonts w:ascii="宋体" w:hAnsi="宋体" w:cs="宋体" w:eastAsia="宋体" w:hint="default"/>
                <w:sz w:val="18"/>
                <w:szCs w:val="18"/>
              </w:rPr>
              <w:t>－</w:t>
            </w:r>
            <w:r>
              <w:rPr>
                <w:rFonts w:ascii="Garamond" w:hAnsi="Garamond" w:cs="Garamond" w:eastAsia="Garamond" w:hint="default"/>
                <w:sz w:val="18"/>
                <w:szCs w:val="18"/>
              </w:rPr>
              <w:t>18</w:t>
            </w:r>
          </w:p>
        </w:tc>
      </w:tr>
      <w:tr>
        <w:trPr>
          <w:trHeight w:val="250" w:hRule="exact"/>
        </w:trPr>
        <w:tc>
          <w:tcPr>
            <w:tcW w:w="1968"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52" w:type="dxa"/>
            <w:tcBorders>
              <w:top w:val="single" w:sz="4" w:space="0" w:color="000008"/>
              <w:left w:val="single" w:sz="4" w:space="0" w:color="000008"/>
              <w:bottom w:val="single" w:sz="4" w:space="0" w:color="000008"/>
              <w:right w:val="single" w:sz="4" w:space="0" w:color="000008"/>
            </w:tcBorders>
          </w:tcPr>
          <w:p>
            <w:pPr/>
          </w:p>
        </w:tc>
        <w:tc>
          <w:tcPr>
            <w:tcW w:w="1817" w:type="dxa"/>
            <w:tcBorders>
              <w:top w:val="single" w:sz="4" w:space="0" w:color="000008"/>
              <w:left w:val="single" w:sz="4" w:space="0" w:color="000008"/>
              <w:bottom w:val="single" w:sz="4" w:space="0" w:color="000008"/>
              <w:right w:val="single" w:sz="4" w:space="0" w:color="000008"/>
            </w:tcBorders>
          </w:tcPr>
          <w:p>
            <w:pPr>
              <w:pStyle w:val="TableParagraph"/>
              <w:spacing w:line="239" w:lineRule="exact"/>
              <w:ind w:right="23"/>
              <w:jc w:val="center"/>
              <w:rPr>
                <w:rFonts w:ascii="宋体" w:hAnsi="宋体" w:cs="宋体" w:eastAsia="宋体" w:hint="default"/>
                <w:sz w:val="18"/>
                <w:szCs w:val="18"/>
              </w:rPr>
            </w:pPr>
            <w:r>
              <w:rPr>
                <w:rFonts w:ascii="Garamond" w:hAnsi="Garamond" w:cs="Garamond" w:eastAsia="Garamond" w:hint="default"/>
                <w:sz w:val="18"/>
                <w:szCs w:val="18"/>
              </w:rPr>
              <w:t>10</w:t>
            </w:r>
            <w:r>
              <w:rPr>
                <w:rFonts w:ascii="宋体" w:hAnsi="宋体" w:cs="宋体" w:eastAsia="宋体" w:hint="default"/>
                <w:sz w:val="18"/>
                <w:szCs w:val="18"/>
              </w:rPr>
              <w:t>－</w:t>
            </w:r>
            <w:r>
              <w:rPr>
                <w:rFonts w:ascii="Garamond" w:hAnsi="Garamond" w:cs="Garamond" w:eastAsia="Garamond" w:hint="default"/>
                <w:sz w:val="18"/>
                <w:szCs w:val="18"/>
              </w:rPr>
              <w:t>14</w:t>
            </w:r>
            <w:r>
              <w:rPr>
                <w:rFonts w:ascii="Garamond" w:hAnsi="Garamond" w:cs="Garamond" w:eastAsia="Garamond" w:hint="default"/>
                <w:spacing w:val="-3"/>
                <w:sz w:val="18"/>
                <w:szCs w:val="18"/>
              </w:rPr>
              <w:t> </w:t>
            </w:r>
            <w:r>
              <w:rPr>
                <w:rFonts w:ascii="宋体" w:hAnsi="宋体" w:cs="宋体" w:eastAsia="宋体" w:hint="default"/>
                <w:sz w:val="18"/>
                <w:szCs w:val="18"/>
              </w:rPr>
              <w:t>年</w:t>
            </w:r>
          </w:p>
        </w:tc>
        <w:tc>
          <w:tcPr>
            <w:tcW w:w="1272" w:type="dxa"/>
            <w:tcBorders>
              <w:top w:val="single" w:sz="4" w:space="0" w:color="000008"/>
              <w:left w:val="single" w:sz="4" w:space="0" w:color="000008"/>
              <w:bottom w:val="single" w:sz="4" w:space="0" w:color="000008"/>
              <w:right w:val="single" w:sz="4" w:space="0" w:color="000008"/>
            </w:tcBorders>
          </w:tcPr>
          <w:p>
            <w:pPr/>
          </w:p>
        </w:tc>
        <w:tc>
          <w:tcPr>
            <w:tcW w:w="1807" w:type="dxa"/>
            <w:tcBorders>
              <w:top w:val="single" w:sz="4" w:space="0" w:color="000008"/>
              <w:left w:val="single" w:sz="4" w:space="0" w:color="000008"/>
              <w:bottom w:val="single" w:sz="4" w:space="0" w:color="000008"/>
              <w:right w:val="single" w:sz="4" w:space="0" w:color="000008"/>
            </w:tcBorders>
          </w:tcPr>
          <w:p>
            <w:pPr>
              <w:pStyle w:val="TableParagraph"/>
              <w:spacing w:line="239" w:lineRule="exact"/>
              <w:ind w:right="71"/>
              <w:jc w:val="center"/>
              <w:rPr>
                <w:rFonts w:ascii="Garamond" w:hAnsi="Garamond" w:cs="Garamond" w:eastAsia="Garamond" w:hint="default"/>
                <w:sz w:val="18"/>
                <w:szCs w:val="18"/>
              </w:rPr>
            </w:pPr>
            <w:r>
              <w:rPr>
                <w:rFonts w:ascii="Garamond" w:hAnsi="Garamond" w:cs="Garamond" w:eastAsia="Garamond" w:hint="default"/>
                <w:sz w:val="18"/>
                <w:szCs w:val="18"/>
              </w:rPr>
              <w:t>6.78</w:t>
            </w:r>
            <w:r>
              <w:rPr>
                <w:rFonts w:ascii="宋体" w:hAnsi="宋体" w:cs="宋体" w:eastAsia="宋体" w:hint="default"/>
                <w:sz w:val="18"/>
                <w:szCs w:val="18"/>
              </w:rPr>
              <w:t>－</w:t>
            </w:r>
            <w:r>
              <w:rPr>
                <w:rFonts w:ascii="Garamond" w:hAnsi="Garamond" w:cs="Garamond" w:eastAsia="Garamond" w:hint="default"/>
                <w:sz w:val="18"/>
                <w:szCs w:val="18"/>
              </w:rPr>
              <w:t>9.5</w:t>
            </w:r>
          </w:p>
        </w:tc>
      </w:tr>
      <w:tr>
        <w:trPr>
          <w:trHeight w:val="250" w:hRule="exact"/>
        </w:trPr>
        <w:tc>
          <w:tcPr>
            <w:tcW w:w="1968"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3"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52" w:type="dxa"/>
            <w:tcBorders>
              <w:top w:val="single" w:sz="4" w:space="0" w:color="000008"/>
              <w:left w:val="single" w:sz="4" w:space="0" w:color="000008"/>
              <w:bottom w:val="single" w:sz="4" w:space="0" w:color="000008"/>
              <w:right w:val="single" w:sz="4" w:space="0" w:color="000008"/>
            </w:tcBorders>
          </w:tcPr>
          <w:p>
            <w:pPr/>
          </w:p>
        </w:tc>
        <w:tc>
          <w:tcPr>
            <w:tcW w:w="1817" w:type="dxa"/>
            <w:tcBorders>
              <w:top w:val="single" w:sz="4" w:space="0" w:color="000008"/>
              <w:left w:val="single" w:sz="4" w:space="0" w:color="000008"/>
              <w:bottom w:val="single" w:sz="4" w:space="0" w:color="000008"/>
              <w:right w:val="single" w:sz="4" w:space="0" w:color="000008"/>
            </w:tcBorders>
          </w:tcPr>
          <w:p>
            <w:pPr>
              <w:pStyle w:val="TableParagraph"/>
              <w:spacing w:line="239" w:lineRule="exact"/>
              <w:ind w:right="19"/>
              <w:jc w:val="center"/>
              <w:rPr>
                <w:rFonts w:ascii="宋体" w:hAnsi="宋体" w:cs="宋体" w:eastAsia="宋体" w:hint="default"/>
                <w:sz w:val="18"/>
                <w:szCs w:val="18"/>
              </w:rPr>
            </w:pPr>
            <w:r>
              <w:rPr>
                <w:rFonts w:ascii="Garamond" w:hAnsi="Garamond" w:cs="Garamond" w:eastAsia="Garamond" w:hint="default"/>
                <w:sz w:val="18"/>
                <w:szCs w:val="18"/>
              </w:rPr>
              <w:t>6</w:t>
            </w:r>
            <w:r>
              <w:rPr>
                <w:rFonts w:ascii="宋体" w:hAnsi="宋体" w:cs="宋体" w:eastAsia="宋体" w:hint="default"/>
                <w:sz w:val="18"/>
                <w:szCs w:val="18"/>
              </w:rPr>
              <w:t>－</w:t>
            </w:r>
            <w:r>
              <w:rPr>
                <w:rFonts w:ascii="Garamond" w:hAnsi="Garamond" w:cs="Garamond" w:eastAsia="Garamond" w:hint="default"/>
                <w:sz w:val="18"/>
                <w:szCs w:val="18"/>
              </w:rPr>
              <w:t>12</w:t>
            </w:r>
            <w:r>
              <w:rPr>
                <w:rFonts w:ascii="Garamond" w:hAnsi="Garamond" w:cs="Garamond" w:eastAsia="Garamond" w:hint="default"/>
                <w:spacing w:val="-2"/>
                <w:sz w:val="18"/>
                <w:szCs w:val="18"/>
              </w:rPr>
              <w:t> </w:t>
            </w:r>
            <w:r>
              <w:rPr>
                <w:rFonts w:ascii="宋体" w:hAnsi="宋体" w:cs="宋体" w:eastAsia="宋体" w:hint="default"/>
                <w:sz w:val="18"/>
                <w:szCs w:val="18"/>
              </w:rPr>
              <w:t>年</w:t>
            </w:r>
          </w:p>
        </w:tc>
        <w:tc>
          <w:tcPr>
            <w:tcW w:w="1272" w:type="dxa"/>
            <w:tcBorders>
              <w:top w:val="single" w:sz="4" w:space="0" w:color="000008"/>
              <w:left w:val="single" w:sz="4" w:space="0" w:color="000008"/>
              <w:bottom w:val="single" w:sz="4" w:space="0" w:color="000008"/>
              <w:right w:val="single" w:sz="4" w:space="0" w:color="000008"/>
            </w:tcBorders>
          </w:tcPr>
          <w:p>
            <w:pPr/>
          </w:p>
        </w:tc>
        <w:tc>
          <w:tcPr>
            <w:tcW w:w="1807" w:type="dxa"/>
            <w:tcBorders>
              <w:top w:val="single" w:sz="4" w:space="0" w:color="000008"/>
              <w:left w:val="single" w:sz="4" w:space="0" w:color="000008"/>
              <w:bottom w:val="single" w:sz="4" w:space="0" w:color="000008"/>
              <w:right w:val="single" w:sz="4" w:space="0" w:color="000008"/>
            </w:tcBorders>
          </w:tcPr>
          <w:p>
            <w:pPr>
              <w:pStyle w:val="TableParagraph"/>
              <w:spacing w:line="239" w:lineRule="exact"/>
              <w:ind w:right="71"/>
              <w:jc w:val="center"/>
              <w:rPr>
                <w:rFonts w:ascii="Garamond" w:hAnsi="Garamond" w:cs="Garamond" w:eastAsia="Garamond" w:hint="default"/>
                <w:sz w:val="18"/>
                <w:szCs w:val="18"/>
              </w:rPr>
            </w:pPr>
            <w:r>
              <w:rPr>
                <w:rFonts w:ascii="Garamond" w:hAnsi="Garamond" w:cs="Garamond" w:eastAsia="Garamond" w:hint="default"/>
                <w:sz w:val="18"/>
                <w:szCs w:val="18"/>
              </w:rPr>
              <w:t>7.92</w:t>
            </w:r>
            <w:r>
              <w:rPr>
                <w:rFonts w:ascii="宋体" w:hAnsi="宋体" w:cs="宋体" w:eastAsia="宋体" w:hint="default"/>
                <w:sz w:val="18"/>
                <w:szCs w:val="18"/>
              </w:rPr>
              <w:t>－</w:t>
            </w:r>
            <w:r>
              <w:rPr>
                <w:rFonts w:ascii="Garamond" w:hAnsi="Garamond" w:cs="Garamond" w:eastAsia="Garamond" w:hint="default"/>
                <w:sz w:val="18"/>
                <w:szCs w:val="18"/>
              </w:rPr>
              <w:t>15.83</w:t>
            </w:r>
          </w:p>
        </w:tc>
      </w:tr>
      <w:tr>
        <w:trPr>
          <w:trHeight w:val="250" w:hRule="exact"/>
        </w:trPr>
        <w:tc>
          <w:tcPr>
            <w:tcW w:w="1968"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3"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1452" w:type="dxa"/>
            <w:tcBorders>
              <w:top w:val="single" w:sz="4" w:space="0" w:color="000008"/>
              <w:left w:val="single" w:sz="4" w:space="0" w:color="000008"/>
              <w:bottom w:val="single" w:sz="4" w:space="0" w:color="000008"/>
              <w:right w:val="single" w:sz="4" w:space="0" w:color="000008"/>
            </w:tcBorders>
          </w:tcPr>
          <w:p>
            <w:pPr/>
          </w:p>
        </w:tc>
        <w:tc>
          <w:tcPr>
            <w:tcW w:w="1817" w:type="dxa"/>
            <w:tcBorders>
              <w:top w:val="single" w:sz="4" w:space="0" w:color="000008"/>
              <w:left w:val="single" w:sz="4" w:space="0" w:color="000008"/>
              <w:bottom w:val="single" w:sz="4" w:space="0" w:color="000008"/>
              <w:right w:val="single" w:sz="4" w:space="0" w:color="000008"/>
            </w:tcBorders>
          </w:tcPr>
          <w:p>
            <w:pPr>
              <w:pStyle w:val="TableParagraph"/>
              <w:spacing w:line="239" w:lineRule="exact"/>
              <w:ind w:right="19"/>
              <w:jc w:val="center"/>
              <w:rPr>
                <w:rFonts w:ascii="宋体" w:hAnsi="宋体" w:cs="宋体" w:eastAsia="宋体" w:hint="default"/>
                <w:sz w:val="18"/>
                <w:szCs w:val="18"/>
              </w:rPr>
            </w:pPr>
            <w:r>
              <w:rPr>
                <w:rFonts w:ascii="Garamond" w:hAnsi="Garamond" w:cs="Garamond" w:eastAsia="Garamond" w:hint="default"/>
                <w:sz w:val="18"/>
                <w:szCs w:val="18"/>
              </w:rPr>
              <w:t>5</w:t>
            </w:r>
            <w:r>
              <w:rPr>
                <w:rFonts w:ascii="宋体" w:hAnsi="宋体" w:cs="宋体" w:eastAsia="宋体" w:hint="default"/>
                <w:sz w:val="18"/>
                <w:szCs w:val="18"/>
              </w:rPr>
              <w:t>－</w:t>
            </w:r>
            <w:r>
              <w:rPr>
                <w:rFonts w:ascii="Garamond" w:hAnsi="Garamond" w:cs="Garamond" w:eastAsia="Garamond" w:hint="default"/>
                <w:sz w:val="18"/>
                <w:szCs w:val="18"/>
              </w:rPr>
              <w:t>10</w:t>
            </w:r>
            <w:r>
              <w:rPr>
                <w:rFonts w:ascii="Garamond" w:hAnsi="Garamond" w:cs="Garamond" w:eastAsia="Garamond" w:hint="default"/>
                <w:spacing w:val="-2"/>
                <w:sz w:val="18"/>
                <w:szCs w:val="18"/>
              </w:rPr>
              <w:t> </w:t>
            </w:r>
            <w:r>
              <w:rPr>
                <w:rFonts w:ascii="宋体" w:hAnsi="宋体" w:cs="宋体" w:eastAsia="宋体" w:hint="default"/>
                <w:sz w:val="18"/>
                <w:szCs w:val="18"/>
              </w:rPr>
              <w:t>年</w:t>
            </w:r>
          </w:p>
        </w:tc>
        <w:tc>
          <w:tcPr>
            <w:tcW w:w="1272" w:type="dxa"/>
            <w:tcBorders>
              <w:top w:val="single" w:sz="4" w:space="0" w:color="000008"/>
              <w:left w:val="single" w:sz="4" w:space="0" w:color="000008"/>
              <w:bottom w:val="single" w:sz="4" w:space="0" w:color="000008"/>
              <w:right w:val="single" w:sz="4" w:space="0" w:color="000008"/>
            </w:tcBorders>
          </w:tcPr>
          <w:p>
            <w:pPr/>
          </w:p>
        </w:tc>
        <w:tc>
          <w:tcPr>
            <w:tcW w:w="1807" w:type="dxa"/>
            <w:tcBorders>
              <w:top w:val="single" w:sz="4" w:space="0" w:color="000008"/>
              <w:left w:val="single" w:sz="4" w:space="0" w:color="000008"/>
              <w:bottom w:val="single" w:sz="4" w:space="0" w:color="000008"/>
              <w:right w:val="single" w:sz="4" w:space="0" w:color="000008"/>
            </w:tcBorders>
          </w:tcPr>
          <w:p>
            <w:pPr>
              <w:pStyle w:val="TableParagraph"/>
              <w:spacing w:line="239" w:lineRule="exact"/>
              <w:ind w:right="67"/>
              <w:jc w:val="center"/>
              <w:rPr>
                <w:rFonts w:ascii="Garamond" w:hAnsi="Garamond" w:cs="Garamond" w:eastAsia="Garamond" w:hint="default"/>
                <w:sz w:val="18"/>
                <w:szCs w:val="18"/>
              </w:rPr>
            </w:pPr>
            <w:r>
              <w:rPr>
                <w:rFonts w:ascii="Garamond" w:hAnsi="Garamond" w:cs="Garamond" w:eastAsia="Garamond" w:hint="default"/>
                <w:sz w:val="18"/>
                <w:szCs w:val="18"/>
              </w:rPr>
              <w:t>9.5</w:t>
            </w:r>
            <w:r>
              <w:rPr>
                <w:rFonts w:ascii="宋体" w:hAnsi="宋体" w:cs="宋体" w:eastAsia="宋体" w:hint="default"/>
                <w:sz w:val="18"/>
                <w:szCs w:val="18"/>
              </w:rPr>
              <w:t>－</w:t>
            </w:r>
            <w:r>
              <w:rPr>
                <w:rFonts w:ascii="Garamond" w:hAnsi="Garamond" w:cs="Garamond" w:eastAsia="Garamond" w:hint="default"/>
                <w:sz w:val="18"/>
                <w:szCs w:val="18"/>
              </w:rPr>
              <w:t>18</w:t>
            </w:r>
          </w:p>
        </w:tc>
      </w:tr>
    </w:tbl>
    <w:p>
      <w:pPr>
        <w:pStyle w:val="BodyText"/>
        <w:spacing w:line="272" w:lineRule="exact"/>
        <w:ind w:left="537" w:right="0" w:firstLine="40"/>
        <w:jc w:val="left"/>
      </w:pPr>
      <w:r>
        <w:rPr>
          <w:rFonts w:ascii="Garamond" w:hAnsi="Garamond" w:cs="Garamond" w:eastAsia="Garamond" w:hint="default"/>
        </w:rPr>
        <w:t>6</w:t>
      </w:r>
      <w:r>
        <w:rPr/>
        <w:t>、</w:t>
      </w:r>
      <w:r>
        <w:rPr>
          <w:spacing w:val="-36"/>
        </w:rPr>
        <w:t> </w:t>
      </w:r>
      <w:r>
        <w:rPr/>
        <w:t>固定资产后续支出</w:t>
      </w:r>
      <w:r>
        <w:rPr>
          <w:w w:val="100"/>
        </w:rPr>
        <w:t> </w:t>
      </w:r>
      <w:r>
        <w:rPr>
          <w:spacing w:val="-9"/>
          <w:w w:val="100"/>
        </w:rPr>
        <w:t>固定资产后续支出在同时符合：（</w:t>
      </w:r>
      <w:r>
        <w:rPr>
          <w:rFonts w:ascii="Garamond" w:hAnsi="Garamond" w:cs="Garamond" w:eastAsia="Garamond" w:hint="default"/>
          <w:spacing w:val="-9"/>
          <w:w w:val="100"/>
        </w:rPr>
        <w:t>1</w:t>
      </w:r>
      <w:r>
        <w:rPr>
          <w:spacing w:val="-9"/>
          <w:w w:val="100"/>
        </w:rPr>
        <w:t>）与该支出有关的经济利益很可能流入企业；（</w:t>
      </w:r>
      <w:r>
        <w:rPr>
          <w:rFonts w:ascii="Garamond" w:hAnsi="Garamond" w:cs="Garamond" w:eastAsia="Garamond" w:hint="default"/>
          <w:spacing w:val="-9"/>
          <w:w w:val="100"/>
        </w:rPr>
        <w:t>2</w:t>
      </w:r>
      <w:r>
        <w:rPr>
          <w:spacing w:val="-9"/>
          <w:w w:val="100"/>
        </w:rPr>
        <w:t>）该</w:t>
      </w:r>
    </w:p>
    <w:p>
      <w:pPr>
        <w:pStyle w:val="BodyText"/>
        <w:spacing w:line="272" w:lineRule="exact"/>
        <w:ind w:right="0"/>
        <w:jc w:val="left"/>
      </w:pPr>
      <w:r>
        <w:rPr>
          <w:spacing w:val="-4"/>
        </w:rPr>
        <w:t>后续支出的成本能可靠地计量，计入固定资产成本，如有替换部分，应扣除其账面价值，不</w:t>
      </w:r>
      <w:r>
        <w:rPr>
          <w:spacing w:val="-44"/>
        </w:rPr>
        <w:t> </w:t>
      </w:r>
      <w:r>
        <w:rPr>
          <w:spacing w:val="-44"/>
        </w:rPr>
      </w:r>
      <w:r>
        <w:rPr/>
        <w:t>符合上述条件的固定资产后续支出，在发生时计入当期损益。</w:t>
      </w:r>
    </w:p>
    <w:p>
      <w:pPr>
        <w:pStyle w:val="BodyText"/>
        <w:spacing w:line="272" w:lineRule="exact" w:before="1"/>
        <w:ind w:right="193" w:firstLine="420"/>
        <w:jc w:val="both"/>
      </w:pPr>
      <w:r>
        <w:rPr>
          <w:spacing w:val="-4"/>
        </w:rPr>
        <w:t>以经营租赁方式租入固定资产发生的改良支出，予以资本化，作为长期待摊费用，在合</w:t>
      </w:r>
      <w:r>
        <w:rPr>
          <w:w w:val="100"/>
        </w:rPr>
        <w:t> </w:t>
      </w:r>
      <w:r>
        <w:rPr/>
        <w:t>理的期间内摊销。</w:t>
      </w:r>
    </w:p>
    <w:p>
      <w:pPr>
        <w:pStyle w:val="BodyText"/>
        <w:spacing w:line="272" w:lineRule="exact" w:before="1"/>
        <w:ind w:left="537" w:right="0" w:firstLine="40"/>
        <w:jc w:val="left"/>
      </w:pPr>
      <w:r>
        <w:rPr>
          <w:rFonts w:ascii="Garamond" w:hAnsi="Garamond" w:cs="Garamond" w:eastAsia="Garamond" w:hint="default"/>
        </w:rPr>
        <w:t>7</w:t>
      </w:r>
      <w:r>
        <w:rPr/>
        <w:t>、</w:t>
      </w:r>
      <w:r>
        <w:rPr>
          <w:spacing w:val="-36"/>
        </w:rPr>
        <w:t> </w:t>
      </w:r>
      <w:r>
        <w:rPr/>
        <w:t>固定资产减值准备</w:t>
      </w:r>
      <w:r>
        <w:rPr>
          <w:w w:val="100"/>
        </w:rPr>
        <w:t> </w:t>
      </w:r>
      <w:r>
        <w:rPr>
          <w:spacing w:val="-4"/>
        </w:rPr>
        <w:t>资产负债表日，固定资产存在减值迹象，应当估计其可收回金额。可收回金额按资产的</w:t>
      </w:r>
    </w:p>
    <w:p>
      <w:pPr>
        <w:pStyle w:val="BodyText"/>
        <w:spacing w:line="272" w:lineRule="exact"/>
        <w:ind w:right="0"/>
        <w:jc w:val="left"/>
      </w:pPr>
      <w:r>
        <w:rPr>
          <w:spacing w:val="-4"/>
          <w:w w:val="100"/>
        </w:rPr>
        <w:t>公允价值减去处置费用后的净额与资产未来现金流量的现值之间的高者确定。估计可收回金</w:t>
      </w:r>
      <w:r>
        <w:rPr>
          <w:spacing w:val="-93"/>
          <w:w w:val="100"/>
        </w:rPr>
        <w:t> </w:t>
      </w:r>
      <w:r>
        <w:rPr>
          <w:spacing w:val="-93"/>
          <w:w w:val="100"/>
        </w:rPr>
      </w:r>
      <w:r>
        <w:rPr>
          <w:spacing w:val="-4"/>
        </w:rPr>
        <w:t>额，应以单项资产为基础，若难以对单项资产的可收回金额进行估计的，应以该项资产所属</w:t>
      </w:r>
    </w:p>
    <w:p>
      <w:pPr>
        <w:pStyle w:val="BodyText"/>
        <w:spacing w:line="247" w:lineRule="exact"/>
        <w:ind w:right="0"/>
        <w:jc w:val="left"/>
      </w:pPr>
      <w:r>
        <w:rPr/>
        <w:t>的资产组为基础确定资产组的可收回金额。减值准备一旦计提，在以后会计期间不予转回。</w:t>
      </w:r>
    </w:p>
    <w:p>
      <w:pPr>
        <w:pStyle w:val="BodyText"/>
        <w:tabs>
          <w:tab w:pos="1797" w:val="left" w:leader="none"/>
        </w:tabs>
        <w:spacing w:line="271" w:lineRule="exact"/>
        <w:ind w:left="564" w:right="0"/>
        <w:jc w:val="left"/>
        <w:rPr>
          <w:rFonts w:ascii="宋体" w:hAnsi="宋体" w:cs="宋体" w:eastAsia="宋体" w:hint="default"/>
        </w:rPr>
      </w:pPr>
      <w:r>
        <w:rPr>
          <w:rFonts w:ascii="宋体" w:hAnsi="宋体" w:cs="宋体" w:eastAsia="宋体" w:hint="default"/>
          <w:spacing w:val="-1"/>
        </w:rPr>
        <w:t>（十一）</w:t>
        <w:tab/>
        <w:t>在建工程</w:t>
      </w:r>
    </w:p>
    <w:p>
      <w:pPr>
        <w:pStyle w:val="BodyText"/>
        <w:spacing w:line="237" w:lineRule="auto"/>
        <w:ind w:right="193" w:firstLine="420"/>
        <w:jc w:val="both"/>
      </w:pPr>
      <w:r>
        <w:rPr>
          <w:spacing w:val="-4"/>
        </w:rPr>
        <w:t>在建工程包括施工前期准备、正在施工中的建筑工程、安装工程、技术改造工程、大修</w:t>
      </w:r>
      <w:r>
        <w:rPr>
          <w:w w:val="100"/>
        </w:rPr>
        <w:t> </w:t>
      </w:r>
      <w:r>
        <w:rPr>
          <w:spacing w:val="-4"/>
        </w:rPr>
        <w:t>理工程等，并按实际发生的支出确定工程成本。在建工程在达到预定可使用状态时，按实际</w:t>
      </w:r>
      <w:r>
        <w:rPr>
          <w:spacing w:val="-44"/>
        </w:rPr>
        <w:t> </w:t>
      </w:r>
      <w:r>
        <w:rPr>
          <w:spacing w:val="-44"/>
        </w:rPr>
      </w:r>
      <w:r>
        <w:rPr/>
        <w:t>发生的全部支出转入固定资产核算。</w:t>
      </w:r>
    </w:p>
    <w:p>
      <w:pPr>
        <w:pStyle w:val="BodyText"/>
        <w:spacing w:line="228" w:lineRule="auto" w:before="9"/>
        <w:ind w:right="106" w:firstLine="420"/>
        <w:jc w:val="left"/>
      </w:pPr>
      <w:r>
        <w:rPr/>
        <w:t>资产负债表日，对长期停建并计划在</w:t>
      </w:r>
      <w:r>
        <w:rPr>
          <w:spacing w:val="-58"/>
        </w:rPr>
        <w:t> </w:t>
      </w:r>
      <w:r>
        <w:rPr>
          <w:rFonts w:ascii="Garamond" w:hAnsi="Garamond" w:cs="Garamond" w:eastAsia="Garamond" w:hint="default"/>
        </w:rPr>
        <w:t>3</w:t>
      </w:r>
      <w:r>
        <w:rPr>
          <w:rFonts w:ascii="Garamond" w:hAnsi="Garamond" w:cs="Garamond" w:eastAsia="Garamond" w:hint="default"/>
          <w:spacing w:val="-4"/>
        </w:rPr>
        <w:t> </w:t>
      </w:r>
      <w:r>
        <w:rPr/>
        <w:t>年内不会重新开工等预计发生减值的在建工程，</w:t>
      </w:r>
      <w:r>
        <w:rPr>
          <w:w w:val="100"/>
        </w:rPr>
        <w:t> </w:t>
      </w:r>
      <w:r>
        <w:rPr>
          <w:spacing w:val="-4"/>
        </w:rPr>
        <w:t>对可收回金额低于账面价值的部分计提在建工程减值准备。减值准备一旦计提，在以后会计</w:t>
      </w:r>
      <w:r>
        <w:rPr>
          <w:spacing w:val="-44"/>
        </w:rPr>
        <w:t> </w:t>
      </w:r>
      <w:r>
        <w:rPr>
          <w:spacing w:val="-44"/>
        </w:rPr>
      </w:r>
      <w:r>
        <w:rPr/>
        <w:t>期间不予转回。</w:t>
      </w:r>
    </w:p>
    <w:p>
      <w:pPr>
        <w:pStyle w:val="BodyText"/>
        <w:tabs>
          <w:tab w:pos="1797" w:val="left" w:leader="none"/>
        </w:tabs>
        <w:spacing w:line="272" w:lineRule="exact" w:before="28"/>
        <w:ind w:left="537" w:right="2836" w:firstLine="26"/>
        <w:jc w:val="left"/>
      </w:pPr>
      <w:r>
        <w:rPr>
          <w:rFonts w:ascii="宋体" w:hAnsi="宋体" w:cs="宋体" w:eastAsia="宋体" w:hint="default"/>
          <w:spacing w:val="-1"/>
        </w:rPr>
        <w:t>（十二）</w:t>
        <w:tab/>
        <w:t>生物资产</w:t>
      </w:r>
      <w:r>
        <w:rPr>
          <w:rFonts w:ascii="宋体" w:hAnsi="宋体" w:cs="宋体" w:eastAsia="宋体" w:hint="default"/>
          <w:w w:val="100"/>
        </w:rPr>
        <w:t> </w:t>
      </w:r>
      <w:r>
        <w:rPr>
          <w:spacing w:val="-2"/>
        </w:rPr>
        <w:t>本公司生物资产分为消耗性生物资产和生产性生物资产。</w:t>
      </w:r>
      <w:r>
        <w:rPr>
          <w:spacing w:val="-61"/>
        </w:rPr>
        <w:t> </w:t>
      </w:r>
      <w:r>
        <w:rPr>
          <w:spacing w:val="-61"/>
        </w:rPr>
      </w:r>
      <w:r>
        <w:rPr>
          <w:rFonts w:ascii="Garamond" w:hAnsi="Garamond" w:cs="Garamond" w:eastAsia="Garamond" w:hint="default"/>
        </w:rPr>
        <w:t>1</w:t>
      </w:r>
      <w:r>
        <w:rPr/>
        <w:t>、生物资产的初始计量</w:t>
      </w:r>
      <w:r>
        <w:rPr>
          <w:w w:val="100"/>
        </w:rPr>
        <w:t> </w:t>
      </w:r>
      <w:r>
        <w:rPr/>
        <w:t>生物资产按照成本进行初始计量。</w:t>
      </w:r>
    </w:p>
    <w:p>
      <w:pPr>
        <w:pStyle w:val="BodyText"/>
        <w:spacing w:line="272" w:lineRule="exact" w:before="1"/>
        <w:ind w:right="217" w:firstLine="420"/>
        <w:jc w:val="both"/>
      </w:pPr>
      <w:r>
        <w:rPr>
          <w:spacing w:val="-2"/>
        </w:rPr>
        <w:t>（</w:t>
      </w:r>
      <w:r>
        <w:rPr>
          <w:rFonts w:ascii="Garamond" w:hAnsi="Garamond" w:cs="Garamond" w:eastAsia="Garamond" w:hint="default"/>
          <w:spacing w:val="-2"/>
        </w:rPr>
        <w:t>1</w:t>
      </w:r>
      <w:r>
        <w:rPr>
          <w:spacing w:val="-2"/>
        </w:rPr>
        <w:t>）外购生物资产的成本，包括购买价款、相关税费、运输费、保险费以及可直接归</w:t>
      </w:r>
      <w:r>
        <w:rPr>
          <w:w w:val="100"/>
        </w:rPr>
        <w:t> </w:t>
      </w:r>
      <w:r>
        <w:rPr/>
        <w:t>属于购买该资产的其他支出；</w:t>
      </w:r>
    </w:p>
    <w:p>
      <w:pPr>
        <w:pStyle w:val="BodyText"/>
        <w:spacing w:line="218" w:lineRule="auto"/>
        <w:ind w:right="217" w:firstLine="420"/>
        <w:jc w:val="both"/>
      </w:pPr>
      <w:r>
        <w:rPr>
          <w:spacing w:val="-2"/>
        </w:rPr>
        <w:t>（</w:t>
      </w:r>
      <w:r>
        <w:rPr>
          <w:rFonts w:ascii="Garamond" w:hAnsi="Garamond" w:cs="Garamond" w:eastAsia="Garamond" w:hint="default"/>
          <w:spacing w:val="-2"/>
        </w:rPr>
        <w:t>2</w:t>
      </w:r>
      <w:r>
        <w:rPr>
          <w:spacing w:val="-2"/>
        </w:rPr>
        <w:t>）自行种植、繁殖或养殖的消耗性生物资产的成本包括收获（出售）前发生的材料</w:t>
      </w:r>
      <w:r>
        <w:rPr>
          <w:w w:val="100"/>
        </w:rPr>
        <w:t> </w:t>
      </w:r>
      <w:r>
        <w:rPr/>
        <w:t>费、饲料费、人工费和应分摊的间接费用等必要支出；</w:t>
      </w:r>
    </w:p>
    <w:p>
      <w:pPr>
        <w:pStyle w:val="BodyText"/>
        <w:spacing w:line="228" w:lineRule="auto" w:before="11"/>
        <w:ind w:right="193" w:firstLine="420"/>
        <w:jc w:val="both"/>
      </w:pPr>
      <w:r>
        <w:rPr>
          <w:spacing w:val="-2"/>
        </w:rPr>
        <w:t>（</w:t>
      </w:r>
      <w:r>
        <w:rPr>
          <w:rFonts w:ascii="Garamond" w:hAnsi="Garamond" w:cs="Garamond" w:eastAsia="Garamond" w:hint="default"/>
          <w:spacing w:val="-2"/>
        </w:rPr>
        <w:t>3</w:t>
      </w:r>
      <w:r>
        <w:rPr>
          <w:spacing w:val="-2"/>
        </w:rPr>
        <w:t>）自行种植、繁殖或养殖的生产性生物资产的成本包括达到预定生产经营目的前发</w:t>
      </w:r>
      <w:r>
        <w:rPr>
          <w:w w:val="100"/>
        </w:rPr>
        <w:t> </w:t>
      </w:r>
      <w:r>
        <w:rPr>
          <w:spacing w:val="-4"/>
        </w:rPr>
        <w:t>生的材料费、饲料费、人工费和应分摊的间接费用等必要支出。达到预定生产经营目的，是</w:t>
      </w:r>
      <w:r>
        <w:rPr>
          <w:spacing w:val="-44"/>
        </w:rPr>
        <w:t> </w:t>
      </w:r>
      <w:r>
        <w:rPr>
          <w:spacing w:val="-44"/>
        </w:rPr>
      </w:r>
      <w:r>
        <w:rPr/>
        <w:t>指生产行生物资产进入正常生产期，可以多年连续稳定产出产品、提供劳务或出租；</w:t>
      </w:r>
    </w:p>
    <w:p>
      <w:pPr>
        <w:pStyle w:val="BodyText"/>
        <w:spacing w:line="284" w:lineRule="exact"/>
        <w:ind w:left="537" w:right="0"/>
        <w:jc w:val="left"/>
      </w:pPr>
      <w:r>
        <w:rPr/>
        <w:t>（</w:t>
      </w:r>
      <w:r>
        <w:rPr>
          <w:rFonts w:ascii="Garamond" w:hAnsi="Garamond" w:cs="Garamond" w:eastAsia="Garamond" w:hint="default"/>
        </w:rPr>
        <w:t>4</w:t>
      </w:r>
      <w:r>
        <w:rPr/>
        <w:t>）应计入生物资产成本的借款费用，按照借款费用的相关规定处理；</w:t>
      </w:r>
    </w:p>
    <w:p>
      <w:pPr>
        <w:pStyle w:val="BodyText"/>
        <w:spacing w:line="274" w:lineRule="exact" w:before="11"/>
        <w:ind w:right="217" w:firstLine="420"/>
        <w:jc w:val="both"/>
      </w:pPr>
      <w:r>
        <w:rPr>
          <w:spacing w:val="-2"/>
        </w:rPr>
        <w:t>（</w:t>
      </w:r>
      <w:r>
        <w:rPr>
          <w:rFonts w:ascii="Garamond" w:hAnsi="Garamond" w:cs="Garamond" w:eastAsia="Garamond" w:hint="default"/>
          <w:spacing w:val="-2"/>
        </w:rPr>
        <w:t>5</w:t>
      </w:r>
      <w:r>
        <w:rPr>
          <w:spacing w:val="-2"/>
        </w:rPr>
        <w:t>）投资者投入的生物资产的成本，应当按照投资合同或协议约定的价值确定，但合</w:t>
      </w:r>
      <w:r>
        <w:rPr>
          <w:w w:val="100"/>
        </w:rPr>
        <w:t> </w:t>
      </w:r>
      <w:r>
        <w:rPr/>
        <w:t>同或协议约定价值不公允的除外；</w:t>
      </w:r>
    </w:p>
    <w:p>
      <w:pPr>
        <w:pStyle w:val="BodyText"/>
        <w:spacing w:line="216" w:lineRule="auto"/>
        <w:ind w:right="217" w:firstLine="420"/>
        <w:jc w:val="both"/>
      </w:pPr>
      <w:r>
        <w:rPr>
          <w:spacing w:val="-2"/>
        </w:rPr>
        <w:t>（</w:t>
      </w:r>
      <w:r>
        <w:rPr>
          <w:rFonts w:ascii="Garamond" w:hAnsi="Garamond" w:cs="Garamond" w:eastAsia="Garamond" w:hint="default"/>
          <w:spacing w:val="-2"/>
        </w:rPr>
        <w:t>6</w:t>
      </w:r>
      <w:r>
        <w:rPr>
          <w:spacing w:val="-2"/>
        </w:rPr>
        <w:t>）生物资产在达到预定生产经营目的后发生的管护、饲养费用等后续支出，应当计</w:t>
      </w:r>
      <w:r>
        <w:rPr>
          <w:w w:val="100"/>
        </w:rPr>
        <w:t> </w:t>
      </w:r>
      <w:r>
        <w:rPr/>
        <w:t>入当期损益。</w:t>
      </w:r>
    </w:p>
    <w:p>
      <w:pPr>
        <w:pStyle w:val="BodyText"/>
        <w:spacing w:line="286" w:lineRule="exact" w:before="1"/>
        <w:ind w:left="537" w:right="0"/>
        <w:jc w:val="left"/>
      </w:pPr>
      <w:r>
        <w:rPr>
          <w:rFonts w:ascii="Garamond" w:hAnsi="Garamond" w:cs="Garamond" w:eastAsia="Garamond" w:hint="default"/>
        </w:rPr>
        <w:t>2</w:t>
      </w:r>
      <w:r>
        <w:rPr/>
        <w:t>、生物资产的后续计量</w:t>
      </w:r>
    </w:p>
    <w:p>
      <w:pPr>
        <w:pStyle w:val="BodyText"/>
        <w:spacing w:line="272" w:lineRule="exact" w:before="13"/>
        <w:ind w:right="217" w:firstLine="420"/>
        <w:jc w:val="both"/>
      </w:pPr>
      <w:r>
        <w:rPr>
          <w:spacing w:val="-2"/>
        </w:rPr>
        <w:t>（</w:t>
      </w:r>
      <w:r>
        <w:rPr>
          <w:rFonts w:ascii="Garamond" w:hAnsi="Garamond" w:cs="Garamond" w:eastAsia="Garamond" w:hint="default"/>
          <w:spacing w:val="-2"/>
        </w:rPr>
        <w:t>1</w:t>
      </w:r>
      <w:r>
        <w:rPr>
          <w:spacing w:val="-2"/>
        </w:rPr>
        <w:t>）本公司对达到预定生产经营目的的生产性生物资产，按期计提折旧，并根据用途</w:t>
      </w:r>
      <w:r>
        <w:rPr>
          <w:w w:val="100"/>
        </w:rPr>
        <w:t> </w:t>
      </w:r>
      <w:r>
        <w:rPr/>
        <w:t>分别计入相关资产的成本或当期损益；</w:t>
      </w:r>
    </w:p>
    <w:p>
      <w:pPr>
        <w:pStyle w:val="BodyText"/>
        <w:spacing w:line="228" w:lineRule="auto"/>
        <w:ind w:right="193" w:firstLine="420"/>
        <w:jc w:val="both"/>
      </w:pPr>
      <w:r>
        <w:rPr>
          <w:spacing w:val="-2"/>
        </w:rPr>
        <w:t>（</w:t>
      </w:r>
      <w:r>
        <w:rPr>
          <w:rFonts w:ascii="Garamond" w:hAnsi="Garamond" w:cs="Garamond" w:eastAsia="Garamond" w:hint="default"/>
          <w:spacing w:val="-2"/>
        </w:rPr>
        <w:t>2</w:t>
      </w:r>
      <w:r>
        <w:rPr>
          <w:spacing w:val="-2"/>
        </w:rPr>
        <w:t>）本公司生产性生物资产为种鸡、种猪和种鸽，采用年限平均法计提折旧，预计净</w:t>
      </w:r>
      <w:r>
        <w:rPr>
          <w:w w:val="100"/>
        </w:rPr>
        <w:t> </w:t>
      </w:r>
      <w:r>
        <w:rPr>
          <w:spacing w:val="-3"/>
        </w:rPr>
        <w:t>残值为市场出售价，预计使用寿命种鸡和种鸽为</w:t>
      </w:r>
      <w:r>
        <w:rPr>
          <w:spacing w:val="-41"/>
        </w:rPr>
        <w:t> </w:t>
      </w:r>
      <w:r>
        <w:rPr>
          <w:rFonts w:ascii="Garamond" w:hAnsi="Garamond" w:cs="Garamond" w:eastAsia="Garamond" w:hint="default"/>
        </w:rPr>
        <w:t>1</w:t>
      </w:r>
      <w:r>
        <w:rPr>
          <w:rFonts w:ascii="Garamond" w:hAnsi="Garamond" w:cs="Garamond" w:eastAsia="Garamond" w:hint="default"/>
          <w:spacing w:val="14"/>
        </w:rPr>
        <w:t> </w:t>
      </w:r>
      <w:r>
        <w:rPr>
          <w:spacing w:val="-6"/>
        </w:rPr>
        <w:t>年、种猪为</w:t>
      </w:r>
      <w:r>
        <w:rPr>
          <w:spacing w:val="-43"/>
        </w:rPr>
        <w:t> </w:t>
      </w:r>
      <w:r>
        <w:rPr>
          <w:rFonts w:ascii="Garamond" w:hAnsi="Garamond" w:cs="Garamond" w:eastAsia="Garamond" w:hint="default"/>
        </w:rPr>
        <w:t>5</w:t>
      </w:r>
      <w:r>
        <w:rPr>
          <w:rFonts w:ascii="Garamond" w:hAnsi="Garamond" w:cs="Garamond" w:eastAsia="Garamond" w:hint="default"/>
          <w:spacing w:val="14"/>
        </w:rPr>
        <w:t> </w:t>
      </w:r>
      <w:r>
        <w:rPr>
          <w:spacing w:val="-4"/>
        </w:rPr>
        <w:t>年。当本公司在年度终了对</w:t>
      </w:r>
      <w:r>
        <w:rPr>
          <w:spacing w:val="-100"/>
        </w:rPr>
        <w:t> </w:t>
      </w:r>
      <w:r>
        <w:rPr>
          <w:spacing w:val="-100"/>
        </w:rPr>
      </w:r>
      <w:r>
        <w:rPr>
          <w:spacing w:val="-4"/>
        </w:rPr>
        <w:t>生产性生物资产的使用寿命、预计净残值和折旧方法进行复核后，发现其使用寿命或预计净</w:t>
      </w:r>
      <w:r>
        <w:rPr>
          <w:spacing w:val="-45"/>
        </w:rPr>
        <w:t> </w:t>
      </w:r>
      <w:r>
        <w:rPr>
          <w:spacing w:val="-45"/>
        </w:rPr>
      </w:r>
      <w:r>
        <w:rPr>
          <w:spacing w:val="-4"/>
        </w:rPr>
        <w:t>残值的预期数与原先估计数有差异的，或者有关经济利益预期实现方式有重大改变的，将调</w:t>
      </w:r>
      <w:r>
        <w:rPr>
          <w:spacing w:val="-44"/>
        </w:rPr>
        <w:t> </w:t>
      </w:r>
      <w:r>
        <w:rPr>
          <w:spacing w:val="-44"/>
        </w:rPr>
      </w:r>
      <w:r>
        <w:rPr/>
        <w:t>整其使用寿命或预计净残值。</w:t>
      </w:r>
    </w:p>
    <w:p>
      <w:pPr>
        <w:pStyle w:val="BodyText"/>
        <w:spacing w:line="274" w:lineRule="exact" w:before="24"/>
        <w:ind w:right="193" w:firstLine="420"/>
        <w:jc w:val="both"/>
      </w:pPr>
      <w:r>
        <w:rPr>
          <w:spacing w:val="-2"/>
        </w:rPr>
        <w:t>（</w:t>
      </w:r>
      <w:r>
        <w:rPr>
          <w:rFonts w:ascii="Garamond" w:hAnsi="Garamond" w:cs="Garamond" w:eastAsia="Garamond" w:hint="default"/>
          <w:spacing w:val="-2"/>
        </w:rPr>
        <w:t>3</w:t>
      </w:r>
      <w:r>
        <w:rPr>
          <w:spacing w:val="-2"/>
        </w:rPr>
        <w:t>）本公司于每年年度终了对消耗性生物资产和生产性生物资产进行检查，有确凿证</w:t>
      </w:r>
      <w:r>
        <w:rPr>
          <w:w w:val="100"/>
        </w:rPr>
        <w:t> </w:t>
      </w:r>
      <w:r>
        <w:rPr>
          <w:spacing w:val="-4"/>
        </w:rPr>
        <w:t>据表明由于遭受自然灾害、病虫害。动物疫病侵袭或市场需求变化等原因，使消耗性生物资</w:t>
      </w:r>
    </w:p>
    <w:p>
      <w:pPr>
        <w:spacing w:after="0" w:line="274" w:lineRule="exact"/>
        <w:jc w:val="both"/>
        <w:sectPr>
          <w:pgSz w:w="11910" w:h="16840"/>
          <w:pgMar w:header="1107" w:footer="914" w:top="1320" w:bottom="1100" w:left="1680" w:right="1600"/>
        </w:sectPr>
      </w:pPr>
    </w:p>
    <w:p>
      <w:pPr>
        <w:pStyle w:val="BodyText"/>
        <w:spacing w:line="237" w:lineRule="auto" w:before="56"/>
        <w:ind w:right="153"/>
        <w:jc w:val="both"/>
      </w:pPr>
      <w:r>
        <w:rPr>
          <w:spacing w:val="-4"/>
          <w:w w:val="100"/>
        </w:rPr>
        <w:t>产的可变现净值或生产性生物资产的可收回金额低于其账面价值的，按照可变现净值或可收</w:t>
      </w:r>
      <w:r>
        <w:rPr>
          <w:spacing w:val="-93"/>
          <w:w w:val="100"/>
        </w:rPr>
        <w:t> </w:t>
      </w:r>
      <w:r>
        <w:rPr>
          <w:spacing w:val="-93"/>
          <w:w w:val="100"/>
        </w:rPr>
      </w:r>
      <w:r>
        <w:rPr>
          <w:spacing w:val="-4"/>
        </w:rPr>
        <w:t>回金额低于账面价值的差额，计提生物资产跌价准备或减值准备，并计入当期损益。当消耗</w:t>
      </w:r>
      <w:r>
        <w:rPr>
          <w:spacing w:val="-44"/>
        </w:rPr>
        <w:t> </w:t>
      </w:r>
      <w:r>
        <w:rPr>
          <w:spacing w:val="-44"/>
        </w:rPr>
      </w:r>
      <w:r>
        <w:rPr>
          <w:spacing w:val="-4"/>
        </w:rPr>
        <w:t>性生物资产减值的影响因素已经消失的，减记金额予以恢复，并在原已计提的跌价准备金额</w:t>
      </w:r>
      <w:r>
        <w:rPr>
          <w:spacing w:val="-44"/>
        </w:rPr>
        <w:t> </w:t>
      </w:r>
      <w:r>
        <w:rPr>
          <w:spacing w:val="-44"/>
        </w:rPr>
      </w:r>
      <w:r>
        <w:rPr/>
        <w:t>内转回，转回的金额计入当期损益。生产性生物资产减值准备一经计提，不再转回。</w:t>
      </w:r>
    </w:p>
    <w:p>
      <w:pPr>
        <w:pStyle w:val="BodyText"/>
        <w:spacing w:line="283" w:lineRule="exact"/>
        <w:ind w:left="537" w:right="0"/>
        <w:jc w:val="left"/>
      </w:pPr>
      <w:r>
        <w:rPr>
          <w:rFonts w:ascii="Garamond" w:hAnsi="Garamond" w:cs="Garamond" w:eastAsia="Garamond" w:hint="default"/>
        </w:rPr>
        <w:t>3</w:t>
      </w:r>
      <w:r>
        <w:rPr/>
        <w:t>、处置</w:t>
      </w:r>
    </w:p>
    <w:p>
      <w:pPr>
        <w:pStyle w:val="BodyText"/>
        <w:spacing w:line="274" w:lineRule="exact" w:before="11"/>
        <w:ind w:right="0" w:firstLine="420"/>
        <w:jc w:val="left"/>
      </w:pPr>
      <w:r>
        <w:rPr>
          <w:spacing w:val="-2"/>
        </w:rPr>
        <w:t>（</w:t>
      </w:r>
      <w:r>
        <w:rPr>
          <w:rFonts w:ascii="Garamond" w:hAnsi="Garamond" w:cs="Garamond" w:eastAsia="Garamond" w:hint="default"/>
          <w:spacing w:val="-2"/>
        </w:rPr>
        <w:t>1</w:t>
      </w:r>
      <w:r>
        <w:rPr>
          <w:spacing w:val="-2"/>
        </w:rPr>
        <w:t>）对于消耗性生物资产，在出售时，按照其账面价值结转成本。结转成本的方法为</w:t>
      </w:r>
      <w:r>
        <w:rPr>
          <w:w w:val="100"/>
        </w:rPr>
        <w:t> </w:t>
      </w:r>
      <w:r>
        <w:rPr/>
        <w:t>加权平均法；</w:t>
      </w:r>
    </w:p>
    <w:p>
      <w:pPr>
        <w:pStyle w:val="BodyText"/>
        <w:spacing w:line="257" w:lineRule="exact"/>
        <w:ind w:left="537" w:right="0"/>
        <w:jc w:val="left"/>
      </w:pPr>
      <w:r>
        <w:rPr/>
        <w:t>（</w:t>
      </w:r>
      <w:r>
        <w:rPr>
          <w:rFonts w:ascii="Garamond" w:hAnsi="Garamond" w:cs="Garamond" w:eastAsia="Garamond" w:hint="default"/>
        </w:rPr>
        <w:t>2</w:t>
      </w:r>
      <w:r>
        <w:rPr/>
        <w:t>）生物资产改变用途后的成本，按照改变用途时的账面价值确定；</w:t>
      </w:r>
    </w:p>
    <w:p>
      <w:pPr>
        <w:pStyle w:val="BodyText"/>
        <w:spacing w:line="274" w:lineRule="exact" w:before="11"/>
        <w:ind w:right="0" w:firstLine="420"/>
        <w:jc w:val="left"/>
      </w:pPr>
      <w:r>
        <w:rPr>
          <w:spacing w:val="-2"/>
        </w:rPr>
        <w:t>（</w:t>
      </w:r>
      <w:r>
        <w:rPr>
          <w:rFonts w:ascii="Garamond" w:hAnsi="Garamond" w:cs="Garamond" w:eastAsia="Garamond" w:hint="default"/>
          <w:spacing w:val="-2"/>
        </w:rPr>
        <w:t>3</w:t>
      </w:r>
      <w:r>
        <w:rPr>
          <w:spacing w:val="-2"/>
        </w:rPr>
        <w:t>）生物资产出售、盘亏或死亡、毁损时，将处置收入扣除其账面价值和相关税费后</w:t>
      </w:r>
      <w:r>
        <w:rPr>
          <w:w w:val="100"/>
        </w:rPr>
        <w:t> </w:t>
      </w:r>
      <w:r>
        <w:rPr/>
        <w:t>的余额计入当期损益。</w:t>
      </w:r>
    </w:p>
    <w:p>
      <w:pPr>
        <w:pStyle w:val="BodyText"/>
        <w:tabs>
          <w:tab w:pos="1797" w:val="left" w:leader="none"/>
        </w:tabs>
        <w:spacing w:line="244" w:lineRule="exact"/>
        <w:ind w:left="564" w:right="0"/>
        <w:jc w:val="left"/>
        <w:rPr>
          <w:rFonts w:ascii="宋体" w:hAnsi="宋体" w:cs="宋体" w:eastAsia="宋体" w:hint="default"/>
        </w:rPr>
      </w:pPr>
      <w:r>
        <w:rPr>
          <w:rFonts w:ascii="宋体" w:hAnsi="宋体" w:cs="宋体" w:eastAsia="宋体" w:hint="default"/>
          <w:spacing w:val="-1"/>
        </w:rPr>
        <w:t>（十三）</w:t>
        <w:tab/>
      </w:r>
      <w:r>
        <w:rPr>
          <w:rFonts w:ascii="宋体" w:hAnsi="宋体" w:cs="宋体" w:eastAsia="宋体" w:hint="default"/>
          <w:spacing w:val="-2"/>
        </w:rPr>
        <w:t>无形资产计价和摊销方法</w:t>
      </w:r>
    </w:p>
    <w:p>
      <w:pPr>
        <w:pStyle w:val="BodyText"/>
        <w:spacing w:line="272" w:lineRule="exact"/>
        <w:ind w:left="537" w:right="0"/>
        <w:jc w:val="left"/>
      </w:pPr>
      <w:r>
        <w:rPr/>
        <w:t>无形资产包括使用寿命有限的无形资产和使用寿命不确定的无形资产。</w:t>
      </w:r>
    </w:p>
    <w:p>
      <w:pPr>
        <w:pStyle w:val="BodyText"/>
        <w:spacing w:line="272" w:lineRule="exact" w:before="27"/>
        <w:ind w:left="537" w:right="3181" w:hanging="8"/>
        <w:jc w:val="left"/>
      </w:pPr>
      <w:r>
        <w:rPr>
          <w:rFonts w:ascii="Garamond" w:hAnsi="Garamond" w:cs="Garamond" w:eastAsia="Garamond" w:hint="default"/>
        </w:rPr>
        <w:t>1</w:t>
      </w:r>
      <w:r>
        <w:rPr/>
        <w:t>、无形资产计价</w:t>
      </w:r>
      <w:r>
        <w:rPr>
          <w:w w:val="100"/>
        </w:rPr>
        <w:t> </w:t>
      </w:r>
      <w:r>
        <w:rPr>
          <w:spacing w:val="-2"/>
        </w:rPr>
        <w:t>无形资产按实际成本进行初始计量。</w:t>
      </w:r>
    </w:p>
    <w:p>
      <w:pPr>
        <w:pStyle w:val="BodyText"/>
        <w:spacing w:line="246" w:lineRule="exact"/>
        <w:ind w:left="537" w:right="0"/>
        <w:jc w:val="left"/>
      </w:pPr>
      <w:r>
        <w:rPr>
          <w:w w:val="100"/>
        </w:rPr>
        <w:t>自</w:t>
      </w:r>
      <w:r>
        <w:rPr>
          <w:spacing w:val="-3"/>
          <w:w w:val="100"/>
        </w:rPr>
        <w:t>行</w:t>
      </w:r>
      <w:r>
        <w:rPr>
          <w:w w:val="100"/>
        </w:rPr>
        <w:t>开</w:t>
      </w:r>
      <w:r>
        <w:rPr>
          <w:spacing w:val="-3"/>
          <w:w w:val="100"/>
        </w:rPr>
        <w:t>发</w:t>
      </w:r>
      <w:r>
        <w:rPr>
          <w:w w:val="100"/>
        </w:rPr>
        <w:t>的</w:t>
      </w:r>
      <w:r>
        <w:rPr>
          <w:spacing w:val="-3"/>
          <w:w w:val="100"/>
        </w:rPr>
        <w:t>无</w:t>
      </w:r>
      <w:r>
        <w:rPr>
          <w:w w:val="100"/>
        </w:rPr>
        <w:t>形</w:t>
      </w:r>
      <w:r>
        <w:rPr>
          <w:spacing w:val="-3"/>
          <w:w w:val="100"/>
        </w:rPr>
        <w:t>资</w:t>
      </w:r>
      <w:r>
        <w:rPr>
          <w:w w:val="100"/>
        </w:rPr>
        <w:t>产</w:t>
      </w:r>
      <w:r>
        <w:rPr>
          <w:spacing w:val="-87"/>
          <w:w w:val="100"/>
        </w:rPr>
        <w:t>，</w:t>
      </w:r>
      <w:r>
        <w:rPr>
          <w:spacing w:val="-3"/>
          <w:w w:val="100"/>
        </w:rPr>
        <w:t>其成</w:t>
      </w:r>
      <w:r>
        <w:rPr>
          <w:w w:val="100"/>
        </w:rPr>
        <w:t>本</w:t>
      </w:r>
      <w:r>
        <w:rPr>
          <w:spacing w:val="-3"/>
          <w:w w:val="100"/>
        </w:rPr>
        <w:t>包</w:t>
      </w:r>
      <w:r>
        <w:rPr>
          <w:w w:val="100"/>
        </w:rPr>
        <w:t>括</w:t>
      </w:r>
      <w:r>
        <w:rPr>
          <w:spacing w:val="-3"/>
          <w:w w:val="100"/>
        </w:rPr>
        <w:t>自</w:t>
      </w:r>
      <w:r>
        <w:rPr>
          <w:w w:val="100"/>
        </w:rPr>
        <w:t>满</w:t>
      </w:r>
      <w:r>
        <w:rPr>
          <w:spacing w:val="-3"/>
          <w:w w:val="100"/>
        </w:rPr>
        <w:t>足</w:t>
      </w:r>
      <w:r>
        <w:rPr>
          <w:w w:val="100"/>
        </w:rPr>
        <w:t>一</w:t>
      </w:r>
      <w:r>
        <w:rPr>
          <w:spacing w:val="-3"/>
          <w:w w:val="100"/>
        </w:rPr>
        <w:t>定</w:t>
      </w:r>
      <w:r>
        <w:rPr>
          <w:w w:val="100"/>
        </w:rPr>
        <w:t>条</w:t>
      </w:r>
      <w:r>
        <w:rPr>
          <w:spacing w:val="-3"/>
          <w:w w:val="100"/>
        </w:rPr>
        <w:t>件</w:t>
      </w:r>
      <w:r>
        <w:rPr>
          <w:w w:val="100"/>
        </w:rPr>
        <w:t>后</w:t>
      </w:r>
      <w:r>
        <w:rPr>
          <w:spacing w:val="-3"/>
          <w:w w:val="100"/>
        </w:rPr>
        <w:t>至</w:t>
      </w:r>
      <w:r>
        <w:rPr>
          <w:w w:val="100"/>
        </w:rPr>
        <w:t>达</w:t>
      </w:r>
      <w:r>
        <w:rPr>
          <w:spacing w:val="-3"/>
          <w:w w:val="100"/>
        </w:rPr>
        <w:t>到</w:t>
      </w:r>
      <w:r>
        <w:rPr>
          <w:w w:val="100"/>
        </w:rPr>
        <w:t>预</w:t>
      </w:r>
      <w:r>
        <w:rPr>
          <w:spacing w:val="-3"/>
          <w:w w:val="100"/>
        </w:rPr>
        <w:t>定</w:t>
      </w:r>
      <w:r>
        <w:rPr>
          <w:w w:val="100"/>
        </w:rPr>
        <w:t>用</w:t>
      </w:r>
      <w:r>
        <w:rPr>
          <w:spacing w:val="-3"/>
          <w:w w:val="100"/>
        </w:rPr>
        <w:t>途</w:t>
      </w:r>
      <w:r>
        <w:rPr>
          <w:w w:val="100"/>
        </w:rPr>
        <w:t>前</w:t>
      </w:r>
      <w:r>
        <w:rPr>
          <w:spacing w:val="-3"/>
          <w:w w:val="100"/>
        </w:rPr>
        <w:t>所</w:t>
      </w:r>
      <w:r>
        <w:rPr>
          <w:w w:val="100"/>
        </w:rPr>
        <w:t>发</w:t>
      </w:r>
      <w:r>
        <w:rPr>
          <w:spacing w:val="-3"/>
          <w:w w:val="100"/>
        </w:rPr>
        <w:t>生</w:t>
      </w:r>
      <w:r>
        <w:rPr>
          <w:w w:val="100"/>
        </w:rPr>
        <w:t>的</w:t>
      </w:r>
      <w:r>
        <w:rPr>
          <w:spacing w:val="-3"/>
          <w:w w:val="100"/>
        </w:rPr>
        <w:t>支出</w:t>
      </w:r>
      <w:r>
        <w:rPr>
          <w:w w:val="100"/>
        </w:rPr>
        <w:t>总</w:t>
      </w:r>
    </w:p>
    <w:p>
      <w:pPr>
        <w:pStyle w:val="BodyText"/>
        <w:spacing w:line="272" w:lineRule="exact"/>
        <w:ind w:right="0"/>
        <w:jc w:val="both"/>
      </w:pPr>
      <w:r>
        <w:rPr/>
        <w:t>额。</w:t>
      </w:r>
    </w:p>
    <w:p>
      <w:pPr>
        <w:pStyle w:val="BodyText"/>
        <w:spacing w:line="284" w:lineRule="exact"/>
        <w:ind w:left="530" w:right="0"/>
        <w:jc w:val="left"/>
      </w:pPr>
      <w:r>
        <w:rPr>
          <w:rFonts w:ascii="Garamond" w:hAnsi="Garamond" w:cs="Garamond" w:eastAsia="Garamond" w:hint="default"/>
        </w:rPr>
        <w:t>2</w:t>
      </w:r>
      <w:r>
        <w:rPr/>
        <w:t>、无形资产摊销</w:t>
      </w:r>
    </w:p>
    <w:p>
      <w:pPr>
        <w:pStyle w:val="BodyText"/>
        <w:spacing w:line="274" w:lineRule="exact" w:before="11"/>
        <w:ind w:right="0" w:firstLine="420"/>
        <w:jc w:val="left"/>
      </w:pPr>
      <w:r>
        <w:rPr>
          <w:spacing w:val="-2"/>
        </w:rPr>
        <w:t>（</w:t>
      </w:r>
      <w:r>
        <w:rPr>
          <w:rFonts w:ascii="Garamond" w:hAnsi="Garamond" w:cs="Garamond" w:eastAsia="Garamond" w:hint="default"/>
          <w:spacing w:val="-2"/>
        </w:rPr>
        <w:t>1</w:t>
      </w:r>
      <w:r>
        <w:rPr>
          <w:spacing w:val="-2"/>
        </w:rPr>
        <w:t>）使用寿命有限的无形资产，在使用寿命期限内，采用与该无形资产有关经济利益</w:t>
      </w:r>
      <w:r>
        <w:rPr>
          <w:w w:val="100"/>
        </w:rPr>
        <w:t> </w:t>
      </w:r>
      <w:r>
        <w:rPr/>
        <w:t>的预期实现方式一致的方法摊销，无法可靠确定预期实现方式的，采用直线法摊销。</w:t>
      </w:r>
    </w:p>
    <w:p>
      <w:pPr>
        <w:pStyle w:val="BodyText"/>
        <w:spacing w:line="257" w:lineRule="exact"/>
        <w:ind w:left="537" w:right="0"/>
        <w:jc w:val="left"/>
      </w:pPr>
      <w:r>
        <w:rPr/>
        <w:t>（</w:t>
      </w:r>
      <w:r>
        <w:rPr>
          <w:rFonts w:ascii="Garamond" w:hAnsi="Garamond" w:cs="Garamond" w:eastAsia="Garamond" w:hint="default"/>
        </w:rPr>
        <w:t>2</w:t>
      </w:r>
      <w:r>
        <w:rPr/>
        <w:t>）使用寿命不确定的无形资产不摊销。</w:t>
      </w:r>
    </w:p>
    <w:p>
      <w:pPr>
        <w:pStyle w:val="BodyText"/>
        <w:spacing w:line="274" w:lineRule="exact" w:before="11"/>
        <w:ind w:left="537" w:right="485" w:hanging="8"/>
        <w:jc w:val="left"/>
      </w:pPr>
      <w:r>
        <w:rPr>
          <w:rFonts w:ascii="Garamond" w:hAnsi="Garamond" w:cs="Garamond" w:eastAsia="Garamond" w:hint="default"/>
        </w:rPr>
        <w:t>3</w:t>
      </w:r>
      <w:r>
        <w:rPr/>
        <w:t>、无形资产减值准备</w:t>
      </w:r>
      <w:r>
        <w:rPr>
          <w:w w:val="100"/>
        </w:rPr>
        <w:t> </w:t>
      </w:r>
      <w:r>
        <w:rPr>
          <w:spacing w:val="-2"/>
        </w:rPr>
        <w:t>对使用寿命不确定的无形资产，于资产负债表日进行减值测试。</w:t>
      </w:r>
    </w:p>
    <w:p>
      <w:pPr>
        <w:pStyle w:val="BodyText"/>
        <w:spacing w:line="244" w:lineRule="exact"/>
        <w:ind w:right="0" w:firstLine="420"/>
        <w:jc w:val="left"/>
      </w:pPr>
      <w:r>
        <w:rPr>
          <w:spacing w:val="-4"/>
        </w:rPr>
        <w:t>对使用寿命有限的无形资产，于资产负债表日，存在减值迹象，估计其可收回金额。可</w:t>
      </w:r>
    </w:p>
    <w:p>
      <w:pPr>
        <w:pStyle w:val="BodyText"/>
        <w:spacing w:line="240" w:lineRule="auto"/>
        <w:ind w:right="153"/>
        <w:jc w:val="both"/>
      </w:pPr>
      <w:r>
        <w:rPr>
          <w:spacing w:val="-4"/>
        </w:rPr>
        <w:t>收回金额低于其账面价值的，将无形资产的账面价值减记至可收回金额，减记的金额确认为</w:t>
      </w:r>
      <w:r>
        <w:rPr>
          <w:spacing w:val="-45"/>
        </w:rPr>
        <w:t> </w:t>
      </w:r>
      <w:r>
        <w:rPr>
          <w:spacing w:val="-45"/>
        </w:rPr>
      </w:r>
      <w:r>
        <w:rPr/>
        <w:t>无形资产减值损失，计入当期损益，同时计提相应的无形资产减值准备。</w:t>
      </w:r>
    </w:p>
    <w:p>
      <w:pPr>
        <w:pStyle w:val="BodyText"/>
        <w:spacing w:line="271" w:lineRule="exact"/>
        <w:ind w:left="537" w:right="0"/>
        <w:jc w:val="left"/>
      </w:pPr>
      <w:r>
        <w:rPr/>
        <w:t>无形资产减值损失一经确认，在以后会计期间不予转回。</w:t>
      </w:r>
    </w:p>
    <w:p>
      <w:pPr>
        <w:pStyle w:val="BodyText"/>
        <w:tabs>
          <w:tab w:pos="1797" w:val="left" w:leader="none"/>
        </w:tabs>
        <w:spacing w:line="237" w:lineRule="auto" w:before="2"/>
        <w:ind w:left="518" w:right="485" w:firstLine="45"/>
        <w:jc w:val="left"/>
      </w:pPr>
      <w:r>
        <w:rPr>
          <w:rFonts w:ascii="宋体" w:hAnsi="宋体" w:cs="宋体" w:eastAsia="宋体" w:hint="default"/>
          <w:spacing w:val="-1"/>
        </w:rPr>
        <w:t>（十四）</w:t>
        <w:tab/>
      </w:r>
      <w:r>
        <w:rPr>
          <w:rFonts w:ascii="宋体" w:hAnsi="宋体" w:cs="宋体" w:eastAsia="宋体" w:hint="default"/>
          <w:spacing w:val="-2"/>
        </w:rPr>
        <w:t>研究与开发费用的核算方法</w:t>
      </w:r>
      <w:r>
        <w:rPr>
          <w:rFonts w:ascii="宋体" w:hAnsi="宋体" w:cs="宋体" w:eastAsia="宋体" w:hint="default"/>
          <w:w w:val="100"/>
        </w:rPr>
        <w:t> </w:t>
      </w:r>
      <w:r>
        <w:rPr/>
        <w:t>公司内部研究开发项目研究阶段的支出，于发生时计入当期损益。</w:t>
      </w:r>
      <w:r>
        <w:rPr>
          <w:w w:val="100"/>
        </w:rPr>
        <w:t> </w:t>
      </w:r>
      <w:r>
        <w:rPr>
          <w:spacing w:val="-2"/>
        </w:rPr>
        <w:t>企业内部研究开发项目开发阶段的支出，同时满足下列条件时，确认为无形资产：</w:t>
      </w:r>
      <w:r>
        <w:rPr>
          <w:spacing w:val="-41"/>
        </w:rPr>
        <w:t> </w:t>
      </w:r>
      <w:r>
        <w:rPr>
          <w:spacing w:val="-41"/>
        </w:rPr>
      </w:r>
      <w:r>
        <w:rPr>
          <w:rFonts w:ascii="Garamond" w:hAnsi="Garamond" w:cs="Garamond" w:eastAsia="Garamond" w:hint="default"/>
        </w:rPr>
        <w:t>1</w:t>
      </w:r>
      <w:r>
        <w:rPr/>
        <w:t>、</w:t>
      </w:r>
      <w:r>
        <w:rPr>
          <w:spacing w:val="18"/>
        </w:rPr>
        <w:t> </w:t>
      </w:r>
      <w:r>
        <w:rPr/>
        <w:t>从技术上来讲，完成该无形资产以使其能够使用或出售具有可行性；</w:t>
      </w:r>
    </w:p>
    <w:p>
      <w:pPr>
        <w:pStyle w:val="BodyText"/>
        <w:spacing w:line="257" w:lineRule="exact"/>
        <w:ind w:left="518" w:right="0"/>
        <w:jc w:val="left"/>
      </w:pPr>
      <w:r>
        <w:rPr>
          <w:rFonts w:ascii="Garamond" w:hAnsi="Garamond" w:cs="Garamond" w:eastAsia="Garamond" w:hint="default"/>
        </w:rPr>
        <w:t>2</w:t>
      </w:r>
      <w:r>
        <w:rPr/>
        <w:t>、</w:t>
      </w:r>
      <w:r>
        <w:rPr>
          <w:spacing w:val="20"/>
        </w:rPr>
        <w:t> </w:t>
      </w:r>
      <w:r>
        <w:rPr/>
        <w:t>具有完成该无形资产并使用或出售的意图；</w:t>
      </w:r>
    </w:p>
    <w:p>
      <w:pPr>
        <w:pStyle w:val="BodyText"/>
        <w:spacing w:line="272" w:lineRule="exact" w:before="13"/>
        <w:ind w:right="149" w:firstLine="400"/>
        <w:jc w:val="left"/>
      </w:pPr>
      <w:r>
        <w:rPr>
          <w:rFonts w:ascii="Garamond" w:hAnsi="Garamond" w:cs="Garamond" w:eastAsia="Garamond" w:hint="default"/>
          <w:spacing w:val="-1"/>
          <w:w w:val="100"/>
        </w:rPr>
        <w:t>3</w:t>
      </w:r>
      <w:r>
        <w:rPr>
          <w:spacing w:val="-1"/>
          <w:w w:val="100"/>
        </w:rPr>
        <w:t>、</w:t>
      </w:r>
      <w:r>
        <w:rPr>
          <w:spacing w:val="27"/>
          <w:w w:val="100"/>
        </w:rPr>
        <w:t> </w:t>
      </w:r>
      <w:r>
        <w:rPr>
          <w:spacing w:val="-4"/>
          <w:w w:val="100"/>
        </w:rPr>
        <w:t>无形资产产生未来经济利益的方式，包括能够证明运用该无形资产生产的产品存在</w:t>
      </w:r>
      <w:r>
        <w:rPr>
          <w:w w:val="100"/>
        </w:rPr>
        <w:t> </w:t>
      </w:r>
      <w:r>
        <w:rPr/>
        <w:t>市场或无形资产自身存在市场；无形资产将在内部使用时，应当证明其有用性；</w:t>
      </w:r>
    </w:p>
    <w:p>
      <w:pPr>
        <w:pStyle w:val="BodyText"/>
        <w:spacing w:line="272" w:lineRule="exact" w:before="1"/>
        <w:ind w:right="0" w:firstLine="400"/>
        <w:jc w:val="left"/>
      </w:pPr>
      <w:r>
        <w:rPr>
          <w:rFonts w:ascii="Garamond" w:hAnsi="Garamond" w:cs="Garamond" w:eastAsia="Garamond" w:hint="default"/>
        </w:rPr>
        <w:t>4</w:t>
      </w:r>
      <w:r>
        <w:rPr/>
        <w:t>、</w:t>
      </w:r>
      <w:r>
        <w:rPr>
          <w:spacing w:val="65"/>
        </w:rPr>
        <w:t> </w:t>
      </w:r>
      <w:r>
        <w:rPr>
          <w:spacing w:val="-4"/>
        </w:rPr>
        <w:t>有足够的技术、财务资源和其他资源支持，以完成该无形资产的开发，并有能力使</w:t>
      </w:r>
      <w:r>
        <w:rPr>
          <w:w w:val="100"/>
        </w:rPr>
        <w:t> </w:t>
      </w:r>
      <w:r>
        <w:rPr/>
        <w:t>用或出售该无形资产；</w:t>
      </w:r>
    </w:p>
    <w:p>
      <w:pPr>
        <w:pStyle w:val="BodyText"/>
        <w:spacing w:line="260" w:lineRule="exact"/>
        <w:ind w:left="518" w:right="0"/>
        <w:jc w:val="left"/>
      </w:pPr>
      <w:r>
        <w:rPr>
          <w:rFonts w:ascii="Garamond" w:hAnsi="Garamond" w:cs="Garamond" w:eastAsia="Garamond" w:hint="default"/>
        </w:rPr>
        <w:t>5</w:t>
      </w:r>
      <w:r>
        <w:rPr/>
        <w:t>、</w:t>
      </w:r>
      <w:r>
        <w:rPr>
          <w:spacing w:val="21"/>
        </w:rPr>
        <w:t> </w:t>
      </w:r>
      <w:r>
        <w:rPr/>
        <w:t>归属于该无形资产开发阶段的支出能够可靠计量。</w:t>
      </w:r>
    </w:p>
    <w:p>
      <w:pPr>
        <w:pStyle w:val="BodyText"/>
        <w:tabs>
          <w:tab w:pos="1797" w:val="left" w:leader="none"/>
        </w:tabs>
        <w:spacing w:line="258" w:lineRule="exact"/>
        <w:ind w:left="564" w:right="0"/>
        <w:jc w:val="left"/>
        <w:rPr>
          <w:rFonts w:ascii="宋体" w:hAnsi="宋体" w:cs="宋体" w:eastAsia="宋体" w:hint="default"/>
        </w:rPr>
      </w:pPr>
      <w:r>
        <w:rPr>
          <w:rFonts w:ascii="宋体" w:hAnsi="宋体" w:cs="宋体" w:eastAsia="宋体" w:hint="default"/>
          <w:spacing w:val="-1"/>
        </w:rPr>
        <w:t>（十五）</w:t>
        <w:tab/>
      </w:r>
      <w:r>
        <w:rPr>
          <w:rFonts w:ascii="宋体" w:hAnsi="宋体" w:cs="宋体" w:eastAsia="宋体" w:hint="default"/>
          <w:spacing w:val="-2"/>
        </w:rPr>
        <w:t>其他资产核算方法</w:t>
      </w:r>
    </w:p>
    <w:p>
      <w:pPr>
        <w:pStyle w:val="BodyText"/>
        <w:spacing w:line="272" w:lineRule="exact" w:before="26"/>
        <w:ind w:right="0" w:firstLine="420"/>
        <w:jc w:val="left"/>
      </w:pPr>
      <w:r>
        <w:rPr>
          <w:spacing w:val="-4"/>
        </w:rPr>
        <w:t>长期待摊费用能确定受益期限的，按受益期限分期平均摊销，不能确定受益期限的按不</w:t>
      </w:r>
      <w:r>
        <w:rPr>
          <w:w w:val="100"/>
        </w:rPr>
        <w:t> </w:t>
      </w:r>
      <w:r>
        <w:rPr/>
        <w:t>超过十年的期限平均摊销。</w:t>
      </w:r>
    </w:p>
    <w:p>
      <w:pPr>
        <w:pStyle w:val="BodyText"/>
        <w:tabs>
          <w:tab w:pos="1797" w:val="left" w:leader="none"/>
        </w:tabs>
        <w:spacing w:line="247" w:lineRule="exact"/>
        <w:ind w:left="564" w:right="0"/>
        <w:jc w:val="left"/>
        <w:rPr>
          <w:rFonts w:ascii="宋体" w:hAnsi="宋体" w:cs="宋体" w:eastAsia="宋体" w:hint="default"/>
        </w:rPr>
      </w:pPr>
      <w:r>
        <w:rPr>
          <w:rFonts w:ascii="宋体" w:hAnsi="宋体" w:cs="宋体" w:eastAsia="宋体" w:hint="default"/>
          <w:spacing w:val="-1"/>
        </w:rPr>
        <w:t>（十六）</w:t>
        <w:tab/>
      </w:r>
      <w:r>
        <w:rPr>
          <w:rFonts w:ascii="宋体" w:hAnsi="宋体" w:cs="宋体" w:eastAsia="宋体" w:hint="default"/>
          <w:spacing w:val="-2"/>
        </w:rPr>
        <w:t>借款费用的会计处理方法</w:t>
      </w:r>
    </w:p>
    <w:p>
      <w:pPr>
        <w:pStyle w:val="BodyText"/>
        <w:spacing w:line="237" w:lineRule="auto"/>
        <w:ind w:right="101" w:firstLine="420"/>
        <w:jc w:val="both"/>
      </w:pPr>
      <w:r>
        <w:rPr>
          <w:spacing w:val="-4"/>
          <w:w w:val="100"/>
        </w:rPr>
        <w:t>借款费用包括借款账面发生的利息、折价或溢价的摊销和辅助费用以及因外币借款而发</w:t>
      </w:r>
      <w:r>
        <w:rPr>
          <w:w w:val="100"/>
        </w:rPr>
        <w:t> </w:t>
      </w:r>
      <w:r>
        <w:rPr>
          <w:spacing w:val="-4"/>
        </w:rPr>
        <w:t>生的汇兑差额等。公司发生的借款费用，可直接归属于符合资本化条件的资产的购建或者生</w:t>
      </w:r>
      <w:r>
        <w:rPr>
          <w:spacing w:val="-45"/>
        </w:rPr>
        <w:t> </w:t>
      </w:r>
      <w:r>
        <w:rPr>
          <w:spacing w:val="-45"/>
        </w:rPr>
      </w:r>
      <w:r>
        <w:rPr>
          <w:spacing w:val="-7"/>
        </w:rPr>
        <w:t>产的，予以资本化，计入相关资产成本；其他借款费用，在发生时根据其发生额确认为费用</w:t>
      </w:r>
      <w:r>
        <w:rPr>
          <w:spacing w:val="-75"/>
        </w:rPr>
        <w:t> </w:t>
      </w:r>
      <w:r>
        <w:rPr/>
        <w:t>，</w:t>
      </w:r>
      <w:r>
        <w:rPr>
          <w:w w:val="75"/>
        </w:rPr>
        <w:t> </w:t>
      </w:r>
      <w:r>
        <w:rPr/>
        <w:t>计入当期损益。</w:t>
      </w:r>
    </w:p>
    <w:p>
      <w:pPr>
        <w:pStyle w:val="BodyText"/>
        <w:spacing w:line="274" w:lineRule="exact" w:before="22"/>
        <w:ind w:left="537" w:right="3181" w:hanging="8"/>
        <w:jc w:val="left"/>
      </w:pPr>
      <w:r>
        <w:rPr>
          <w:rFonts w:ascii="Garamond" w:hAnsi="Garamond" w:cs="Garamond" w:eastAsia="Garamond" w:hint="default"/>
        </w:rPr>
        <w:t>1</w:t>
      </w:r>
      <w:r>
        <w:rPr/>
        <w:t>、资本化的条件</w:t>
      </w:r>
      <w:r>
        <w:rPr>
          <w:w w:val="100"/>
        </w:rPr>
        <w:t> </w:t>
      </w:r>
      <w:r>
        <w:rPr>
          <w:spacing w:val="-2"/>
        </w:rPr>
        <w:t>在同时具备下列三个条件时，借款费用予以资本化：</w:t>
      </w:r>
    </w:p>
    <w:p>
      <w:pPr>
        <w:pStyle w:val="BodyText"/>
        <w:spacing w:line="257" w:lineRule="exact"/>
        <w:ind w:left="537" w:right="0"/>
        <w:jc w:val="left"/>
      </w:pPr>
      <w:r>
        <w:rPr/>
        <w:t>（</w:t>
      </w:r>
      <w:r>
        <w:rPr>
          <w:rFonts w:ascii="Garamond" w:hAnsi="Garamond" w:cs="Garamond" w:eastAsia="Garamond" w:hint="default"/>
        </w:rPr>
        <w:t>1</w:t>
      </w:r>
      <w:r>
        <w:rPr/>
        <w:t>）资产支出已经发生；</w:t>
      </w:r>
    </w:p>
    <w:p>
      <w:pPr>
        <w:pStyle w:val="BodyText"/>
        <w:spacing w:line="272" w:lineRule="exact"/>
        <w:ind w:left="537" w:right="0"/>
        <w:jc w:val="left"/>
      </w:pPr>
      <w:r>
        <w:rPr/>
        <w:t>（</w:t>
      </w:r>
      <w:r>
        <w:rPr>
          <w:rFonts w:ascii="Garamond" w:hAnsi="Garamond" w:cs="Garamond" w:eastAsia="Garamond" w:hint="default"/>
        </w:rPr>
        <w:t>2</w:t>
      </w:r>
      <w:r>
        <w:rPr/>
        <w:t>）借款费用已经发生；</w:t>
      </w:r>
    </w:p>
    <w:p>
      <w:pPr>
        <w:pStyle w:val="BodyText"/>
        <w:spacing w:line="272" w:lineRule="exact" w:before="14"/>
        <w:ind w:left="530" w:right="0" w:firstLine="7"/>
        <w:jc w:val="left"/>
      </w:pPr>
      <w:r>
        <w:rPr>
          <w:spacing w:val="-2"/>
        </w:rPr>
        <w:t>（</w:t>
      </w:r>
      <w:r>
        <w:rPr>
          <w:rFonts w:ascii="Garamond" w:hAnsi="Garamond" w:cs="Garamond" w:eastAsia="Garamond" w:hint="default"/>
          <w:spacing w:val="-2"/>
        </w:rPr>
        <w:t>3</w:t>
      </w:r>
      <w:r>
        <w:rPr>
          <w:spacing w:val="-2"/>
        </w:rPr>
        <w:t>）为使资产达到预定可使用状态或可销售状态所必要的购建或生产活动已经开始。</w:t>
      </w:r>
      <w:r>
        <w:rPr>
          <w:spacing w:val="-46"/>
        </w:rPr>
        <w:t> </w:t>
      </w:r>
      <w:r>
        <w:rPr>
          <w:spacing w:val="-46"/>
        </w:rPr>
      </w:r>
      <w:r>
        <w:rPr>
          <w:rFonts w:ascii="Garamond" w:hAnsi="Garamond" w:cs="Garamond" w:eastAsia="Garamond" w:hint="default"/>
        </w:rPr>
        <w:t>2</w:t>
      </w:r>
      <w:r>
        <w:rPr/>
        <w:t>、资本化金额的确定</w:t>
      </w:r>
      <w:r>
        <w:rPr>
          <w:w w:val="100"/>
        </w:rPr>
        <w:t> </w:t>
      </w:r>
      <w:r>
        <w:rPr>
          <w:spacing w:val="-4"/>
          <w:w w:val="100"/>
        </w:rPr>
        <w:t>为购建或者生产符合资本化条件的资产而借入专门借款，以专门借款当期实际发生的利</w:t>
      </w:r>
    </w:p>
    <w:p>
      <w:pPr>
        <w:spacing w:after="0" w:line="272" w:lineRule="exact"/>
        <w:jc w:val="left"/>
        <w:sectPr>
          <w:pgSz w:w="11910" w:h="16840"/>
          <w:pgMar w:header="1107" w:footer="914" w:top="1320" w:bottom="1100" w:left="1680" w:right="1640"/>
        </w:sectPr>
      </w:pPr>
    </w:p>
    <w:p>
      <w:pPr>
        <w:pStyle w:val="BodyText"/>
        <w:spacing w:line="272" w:lineRule="exact" w:before="82"/>
        <w:ind w:right="0"/>
        <w:jc w:val="left"/>
      </w:pPr>
      <w:r>
        <w:rPr>
          <w:spacing w:val="-4"/>
          <w:w w:val="100"/>
        </w:rPr>
        <w:t>息费用，减去将尚未动用的借款资金存入银行取得的利息收入或进行暂时性投资取得收益后</w:t>
      </w:r>
      <w:r>
        <w:rPr>
          <w:spacing w:val="-93"/>
          <w:w w:val="100"/>
        </w:rPr>
        <w:t> </w:t>
      </w:r>
      <w:r>
        <w:rPr>
          <w:spacing w:val="-93"/>
          <w:w w:val="100"/>
        </w:rPr>
      </w:r>
      <w:r>
        <w:rPr/>
        <w:t>的金额确定。</w:t>
      </w:r>
    </w:p>
    <w:p>
      <w:pPr>
        <w:pStyle w:val="BodyText"/>
        <w:spacing w:line="246" w:lineRule="exact"/>
        <w:ind w:right="0" w:firstLine="420"/>
        <w:jc w:val="left"/>
      </w:pPr>
      <w:r>
        <w:rPr>
          <w:w w:val="100"/>
        </w:rPr>
        <w:t>为</w:t>
      </w:r>
      <w:r>
        <w:rPr>
          <w:spacing w:val="-3"/>
          <w:w w:val="100"/>
        </w:rPr>
        <w:t>购</w:t>
      </w:r>
      <w:r>
        <w:rPr>
          <w:w w:val="100"/>
        </w:rPr>
        <w:t>建</w:t>
      </w:r>
      <w:r>
        <w:rPr>
          <w:spacing w:val="-3"/>
          <w:w w:val="100"/>
        </w:rPr>
        <w:t>或</w:t>
      </w:r>
      <w:r>
        <w:rPr>
          <w:w w:val="100"/>
        </w:rPr>
        <w:t>者</w:t>
      </w:r>
      <w:r>
        <w:rPr>
          <w:spacing w:val="-3"/>
          <w:w w:val="100"/>
        </w:rPr>
        <w:t>生</w:t>
      </w:r>
      <w:r>
        <w:rPr>
          <w:w w:val="100"/>
        </w:rPr>
        <w:t>产</w:t>
      </w:r>
      <w:r>
        <w:rPr>
          <w:spacing w:val="-3"/>
          <w:w w:val="100"/>
        </w:rPr>
        <w:t>符</w:t>
      </w:r>
      <w:r>
        <w:rPr>
          <w:w w:val="100"/>
        </w:rPr>
        <w:t>合</w:t>
      </w:r>
      <w:r>
        <w:rPr>
          <w:spacing w:val="-3"/>
          <w:w w:val="100"/>
        </w:rPr>
        <w:t>资</w:t>
      </w:r>
      <w:r>
        <w:rPr>
          <w:w w:val="100"/>
        </w:rPr>
        <w:t>本</w:t>
      </w:r>
      <w:r>
        <w:rPr>
          <w:spacing w:val="-3"/>
          <w:w w:val="100"/>
        </w:rPr>
        <w:t>化</w:t>
      </w:r>
      <w:r>
        <w:rPr>
          <w:w w:val="100"/>
        </w:rPr>
        <w:t>条</w:t>
      </w:r>
      <w:r>
        <w:rPr>
          <w:spacing w:val="-3"/>
          <w:w w:val="100"/>
        </w:rPr>
        <w:t>件</w:t>
      </w:r>
      <w:r>
        <w:rPr>
          <w:w w:val="100"/>
        </w:rPr>
        <w:t>的</w:t>
      </w:r>
      <w:r>
        <w:rPr>
          <w:spacing w:val="-3"/>
          <w:w w:val="100"/>
        </w:rPr>
        <w:t>资</w:t>
      </w:r>
      <w:r>
        <w:rPr>
          <w:w w:val="100"/>
        </w:rPr>
        <w:t>产</w:t>
      </w:r>
      <w:r>
        <w:rPr>
          <w:spacing w:val="-3"/>
          <w:w w:val="100"/>
        </w:rPr>
        <w:t>而</w:t>
      </w:r>
      <w:r>
        <w:rPr>
          <w:w w:val="100"/>
        </w:rPr>
        <w:t>占</w:t>
      </w:r>
      <w:r>
        <w:rPr>
          <w:spacing w:val="-3"/>
          <w:w w:val="100"/>
        </w:rPr>
        <w:t>用</w:t>
      </w:r>
      <w:r>
        <w:rPr>
          <w:w w:val="100"/>
        </w:rPr>
        <w:t>一</w:t>
      </w:r>
      <w:r>
        <w:rPr>
          <w:spacing w:val="-3"/>
          <w:w w:val="100"/>
        </w:rPr>
        <w:t>般</w:t>
      </w:r>
      <w:r>
        <w:rPr>
          <w:w w:val="100"/>
        </w:rPr>
        <w:t>借</w:t>
      </w:r>
      <w:r>
        <w:rPr>
          <w:spacing w:val="-3"/>
          <w:w w:val="100"/>
        </w:rPr>
        <w:t>款</w:t>
      </w:r>
      <w:r>
        <w:rPr>
          <w:w w:val="100"/>
        </w:rPr>
        <w:t>的</w:t>
      </w:r>
      <w:r>
        <w:rPr>
          <w:spacing w:val="-87"/>
          <w:w w:val="100"/>
        </w:rPr>
        <w:t>，</w:t>
      </w:r>
      <w:r>
        <w:rPr>
          <w:spacing w:val="-3"/>
          <w:w w:val="100"/>
        </w:rPr>
        <w:t>根据</w:t>
      </w:r>
      <w:r>
        <w:rPr>
          <w:w w:val="100"/>
        </w:rPr>
        <w:t>累</w:t>
      </w:r>
      <w:r>
        <w:rPr>
          <w:spacing w:val="-3"/>
          <w:w w:val="100"/>
        </w:rPr>
        <w:t>计</w:t>
      </w:r>
      <w:r>
        <w:rPr>
          <w:w w:val="100"/>
        </w:rPr>
        <w:t>资</w:t>
      </w:r>
      <w:r>
        <w:rPr>
          <w:spacing w:val="-3"/>
          <w:w w:val="100"/>
        </w:rPr>
        <w:t>产</w:t>
      </w:r>
      <w:r>
        <w:rPr>
          <w:w w:val="100"/>
        </w:rPr>
        <w:t>支</w:t>
      </w:r>
      <w:r>
        <w:rPr>
          <w:spacing w:val="-3"/>
          <w:w w:val="100"/>
        </w:rPr>
        <w:t>出</w:t>
      </w:r>
      <w:r>
        <w:rPr>
          <w:w w:val="100"/>
        </w:rPr>
        <w:t>超</w:t>
      </w:r>
      <w:r>
        <w:rPr>
          <w:spacing w:val="-3"/>
          <w:w w:val="100"/>
        </w:rPr>
        <w:t>过专</w:t>
      </w:r>
      <w:r>
        <w:rPr>
          <w:w w:val="100"/>
        </w:rPr>
        <w:t>门</w:t>
      </w:r>
    </w:p>
    <w:p>
      <w:pPr>
        <w:pStyle w:val="BodyText"/>
        <w:spacing w:line="272" w:lineRule="exact" w:before="27"/>
        <w:ind w:right="0"/>
        <w:jc w:val="left"/>
      </w:pPr>
      <w:r>
        <w:rPr>
          <w:spacing w:val="-4"/>
          <w:w w:val="100"/>
        </w:rPr>
        <w:t>借款部分的资产支出加权平均数乘以所占用一般借款的资本化率，计算确定一般借款予以资</w:t>
      </w:r>
      <w:r>
        <w:rPr>
          <w:spacing w:val="-93"/>
          <w:w w:val="100"/>
        </w:rPr>
        <w:t> </w:t>
      </w:r>
      <w:r>
        <w:rPr>
          <w:spacing w:val="-93"/>
          <w:w w:val="100"/>
        </w:rPr>
      </w:r>
      <w:r>
        <w:rPr/>
        <w:t>本化的利息金额。资本化率根据一般借款加权平均利率计算确定。</w:t>
      </w:r>
    </w:p>
    <w:p>
      <w:pPr>
        <w:pStyle w:val="BodyText"/>
        <w:spacing w:line="218" w:lineRule="auto"/>
        <w:ind w:left="537" w:right="0" w:hanging="8"/>
        <w:jc w:val="left"/>
        <w:rPr>
          <w:rFonts w:ascii="Garamond" w:hAnsi="Garamond" w:cs="Garamond" w:eastAsia="Garamond" w:hint="default"/>
        </w:rPr>
      </w:pPr>
      <w:r>
        <w:rPr>
          <w:rFonts w:ascii="Garamond" w:hAnsi="Garamond" w:cs="Garamond" w:eastAsia="Garamond" w:hint="default"/>
        </w:rPr>
        <w:t>3</w:t>
      </w:r>
      <w:r>
        <w:rPr/>
        <w:t>、暂停资本化</w:t>
      </w:r>
      <w:r>
        <w:rPr>
          <w:w w:val="100"/>
        </w:rPr>
        <w:t> </w:t>
      </w:r>
      <w:r>
        <w:rPr>
          <w:spacing w:val="2"/>
        </w:rPr>
        <w:t>若符合资本化条件的资产在购建或者生产过程中发生非正常中断，且时间连续超过</w:t>
      </w:r>
      <w:r>
        <w:rPr>
          <w:spacing w:val="36"/>
        </w:rPr>
        <w:t> </w:t>
      </w:r>
      <w:r>
        <w:rPr>
          <w:rFonts w:ascii="Garamond" w:hAnsi="Garamond" w:cs="Garamond" w:eastAsia="Garamond" w:hint="default"/>
        </w:rPr>
        <w:t>3</w:t>
      </w:r>
    </w:p>
    <w:p>
      <w:pPr>
        <w:pStyle w:val="BodyText"/>
        <w:spacing w:line="272" w:lineRule="exact" w:before="3"/>
        <w:ind w:right="0"/>
        <w:jc w:val="left"/>
      </w:pPr>
      <w:r>
        <w:rPr>
          <w:spacing w:val="-4"/>
        </w:rPr>
        <w:t>个月，则暂停借款费用的资本化，将其确认为当期费用，直至资产的购建活动重新开始。如</w:t>
      </w:r>
      <w:r>
        <w:rPr>
          <w:spacing w:val="-44"/>
        </w:rPr>
        <w:t> </w:t>
      </w:r>
      <w:r>
        <w:rPr>
          <w:spacing w:val="-44"/>
        </w:rPr>
      </w:r>
      <w:r>
        <w:rPr>
          <w:spacing w:val="-2"/>
        </w:rPr>
        <w:t>果中断是该资产达到预定可使用状态或者可销售状态必要的程序，借款费用不暂停资本化。</w:t>
      </w:r>
    </w:p>
    <w:p>
      <w:pPr>
        <w:pStyle w:val="BodyText"/>
        <w:spacing w:line="272" w:lineRule="exact" w:before="1"/>
        <w:ind w:left="537" w:right="0" w:hanging="8"/>
        <w:jc w:val="left"/>
      </w:pPr>
      <w:r>
        <w:rPr>
          <w:rFonts w:ascii="Garamond" w:hAnsi="Garamond" w:cs="Garamond" w:eastAsia="Garamond" w:hint="default"/>
        </w:rPr>
        <w:t>4</w:t>
      </w:r>
      <w:r>
        <w:rPr/>
        <w:t>、停止资本化</w:t>
      </w:r>
      <w:r>
        <w:rPr>
          <w:w w:val="100"/>
        </w:rPr>
        <w:t> </w:t>
      </w:r>
      <w:r>
        <w:rPr>
          <w:spacing w:val="-4"/>
          <w:w w:val="100"/>
        </w:rPr>
        <w:t>当所购建或者生产的资产达到预定可使用状态或者可销售状态时，停止其借款费用的资</w:t>
      </w:r>
    </w:p>
    <w:p>
      <w:pPr>
        <w:pStyle w:val="BodyText"/>
        <w:spacing w:line="246" w:lineRule="exact"/>
        <w:ind w:right="0"/>
        <w:jc w:val="left"/>
      </w:pPr>
      <w:r>
        <w:rPr/>
        <w:t>本化，以后发生的借款费用于发生当期确认费用。</w:t>
      </w:r>
    </w:p>
    <w:p>
      <w:pPr>
        <w:pStyle w:val="BodyText"/>
        <w:tabs>
          <w:tab w:pos="1797" w:val="left" w:leader="none"/>
        </w:tabs>
        <w:spacing w:line="272" w:lineRule="exact"/>
        <w:ind w:left="564" w:right="0"/>
        <w:jc w:val="left"/>
        <w:rPr>
          <w:rFonts w:ascii="宋体" w:hAnsi="宋体" w:cs="宋体" w:eastAsia="宋体" w:hint="default"/>
        </w:rPr>
      </w:pPr>
      <w:r>
        <w:rPr>
          <w:rFonts w:ascii="宋体" w:hAnsi="宋体" w:cs="宋体" w:eastAsia="宋体" w:hint="default"/>
          <w:spacing w:val="-1"/>
        </w:rPr>
        <w:t>（十七）</w:t>
        <w:tab/>
        <w:t>职工薪酬</w:t>
      </w:r>
    </w:p>
    <w:p>
      <w:pPr>
        <w:pStyle w:val="BodyText"/>
        <w:spacing w:line="223" w:lineRule="auto" w:before="15"/>
        <w:ind w:right="193" w:firstLine="420"/>
        <w:jc w:val="both"/>
      </w:pPr>
      <w:r>
        <w:rPr/>
        <w:t>本公司职工薪酬，是指为获得职工提供的服务而给予各种形式的报酬以及其他相关支</w:t>
      </w:r>
      <w:r>
        <w:rPr>
          <w:w w:val="100"/>
        </w:rPr>
        <w:t> </w:t>
      </w:r>
      <w:r>
        <w:rPr>
          <w:spacing w:val="14"/>
          <w:w w:val="90"/>
        </w:rPr>
        <w:t>出。包括</w:t>
      </w:r>
      <w:r>
        <w:rPr>
          <w:spacing w:val="-70"/>
          <w:w w:val="90"/>
        </w:rPr>
        <w:t> </w:t>
      </w:r>
      <w:r>
        <w:rPr>
          <w:spacing w:val="-9"/>
          <w:w w:val="98"/>
        </w:rPr>
        <w:t>：（</w:t>
      </w:r>
      <w:r>
        <w:rPr>
          <w:rFonts w:ascii="Garamond" w:hAnsi="Garamond" w:cs="Garamond" w:eastAsia="Garamond" w:hint="default"/>
          <w:spacing w:val="-9"/>
          <w:w w:val="98"/>
        </w:rPr>
        <w:t>1</w:t>
      </w:r>
      <w:r>
        <w:rPr>
          <w:spacing w:val="-9"/>
          <w:w w:val="98"/>
        </w:rPr>
        <w:t>）职工工资、奖金、津贴和补贴；（</w:t>
      </w:r>
      <w:r>
        <w:rPr>
          <w:rFonts w:ascii="Garamond" w:hAnsi="Garamond" w:cs="Garamond" w:eastAsia="Garamond" w:hint="default"/>
          <w:spacing w:val="-9"/>
          <w:w w:val="98"/>
        </w:rPr>
        <w:t>2</w:t>
      </w:r>
      <w:r>
        <w:rPr>
          <w:spacing w:val="-9"/>
          <w:w w:val="98"/>
        </w:rPr>
        <w:t>）职工福</w:t>
      </w:r>
      <w:r>
        <w:rPr>
          <w:spacing w:val="-81"/>
          <w:w w:val="98"/>
        </w:rPr>
        <w:t> </w:t>
      </w:r>
      <w:r>
        <w:rPr>
          <w:spacing w:val="8"/>
          <w:w w:val="92"/>
        </w:rPr>
        <w:t>利费</w:t>
      </w:r>
      <w:r>
        <w:rPr>
          <w:spacing w:val="-74"/>
          <w:w w:val="92"/>
        </w:rPr>
        <w:t> </w:t>
      </w:r>
      <w:r>
        <w:rPr>
          <w:spacing w:val="-10"/>
          <w:w w:val="99"/>
        </w:rPr>
        <w:t>；（</w:t>
      </w:r>
      <w:r>
        <w:rPr>
          <w:rFonts w:ascii="Garamond" w:hAnsi="Garamond" w:cs="Garamond" w:eastAsia="Garamond" w:hint="default"/>
          <w:spacing w:val="-10"/>
          <w:w w:val="99"/>
        </w:rPr>
        <w:t>3</w:t>
      </w:r>
      <w:r>
        <w:rPr>
          <w:spacing w:val="-10"/>
          <w:w w:val="99"/>
        </w:rPr>
        <w:t>）医疗保险费、养老保</w:t>
      </w:r>
      <w:r>
        <w:rPr>
          <w:spacing w:val="-96"/>
          <w:w w:val="99"/>
        </w:rPr>
        <w:t> </w:t>
      </w:r>
      <w:r>
        <w:rPr>
          <w:spacing w:val="-96"/>
          <w:w w:val="99"/>
        </w:rPr>
      </w:r>
      <w:r>
        <w:rPr>
          <w:spacing w:val="-6"/>
          <w:w w:val="99"/>
        </w:rPr>
        <w:t>险费、失业保险费、工伤保险费和生育保险费等社会保险费；（</w:t>
      </w:r>
      <w:r>
        <w:rPr>
          <w:rFonts w:ascii="Garamond" w:hAnsi="Garamond" w:cs="Garamond" w:eastAsia="Garamond" w:hint="default"/>
          <w:spacing w:val="-6"/>
          <w:w w:val="99"/>
        </w:rPr>
        <w:t>4</w:t>
      </w:r>
      <w:r>
        <w:rPr>
          <w:spacing w:val="-6"/>
          <w:w w:val="99"/>
        </w:rPr>
        <w:t>）住</w:t>
      </w:r>
      <w:r>
        <w:rPr>
          <w:spacing w:val="-87"/>
          <w:w w:val="99"/>
        </w:rPr>
        <w:t> </w:t>
      </w:r>
      <w:r>
        <w:rPr>
          <w:spacing w:val="14"/>
          <w:w w:val="91"/>
        </w:rPr>
        <w:t>房公积金</w:t>
      </w:r>
      <w:r>
        <w:rPr>
          <w:spacing w:val="-75"/>
          <w:w w:val="91"/>
        </w:rPr>
        <w:t> </w:t>
      </w:r>
      <w:r>
        <w:rPr>
          <w:spacing w:val="-16"/>
          <w:w w:val="97"/>
        </w:rPr>
        <w:t>；（</w:t>
      </w:r>
      <w:r>
        <w:rPr>
          <w:rFonts w:ascii="Garamond" w:hAnsi="Garamond" w:cs="Garamond" w:eastAsia="Garamond" w:hint="default"/>
          <w:spacing w:val="-16"/>
          <w:w w:val="97"/>
        </w:rPr>
        <w:t>5</w:t>
      </w:r>
      <w:r>
        <w:rPr>
          <w:spacing w:val="-16"/>
          <w:w w:val="97"/>
        </w:rPr>
        <w:t>）工会经</w:t>
      </w:r>
      <w:r>
        <w:rPr>
          <w:spacing w:val="-101"/>
          <w:w w:val="97"/>
        </w:rPr>
        <w:t> </w:t>
      </w:r>
      <w:r>
        <w:rPr>
          <w:spacing w:val="-101"/>
          <w:w w:val="97"/>
        </w:rPr>
      </w:r>
      <w:r>
        <w:rPr>
          <w:spacing w:val="3"/>
          <w:w w:val="93"/>
        </w:rPr>
        <w:t>费和职工教育经费；（</w:t>
      </w:r>
      <w:r>
        <w:rPr>
          <w:rFonts w:ascii="Garamond" w:hAnsi="Garamond" w:cs="Garamond" w:eastAsia="Garamond" w:hint="default"/>
          <w:spacing w:val="3"/>
          <w:w w:val="93"/>
        </w:rPr>
        <w:t>6</w:t>
      </w:r>
      <w:r>
        <w:rPr>
          <w:spacing w:val="3"/>
          <w:w w:val="93"/>
        </w:rPr>
        <w:t>）非货币</w:t>
      </w:r>
      <w:r>
        <w:rPr>
          <w:spacing w:val="-82"/>
          <w:w w:val="93"/>
        </w:rPr>
        <w:t> </w:t>
      </w:r>
      <w:r>
        <w:rPr>
          <w:spacing w:val="-8"/>
          <w:w w:val="99"/>
        </w:rPr>
        <w:t>性福利；（</w:t>
      </w:r>
      <w:r>
        <w:rPr>
          <w:rFonts w:ascii="Garamond" w:hAnsi="Garamond" w:cs="Garamond" w:eastAsia="Garamond" w:hint="default"/>
          <w:spacing w:val="-8"/>
          <w:w w:val="99"/>
        </w:rPr>
        <w:t>7</w:t>
      </w:r>
      <w:r>
        <w:rPr>
          <w:spacing w:val="-8"/>
          <w:w w:val="99"/>
        </w:rPr>
        <w:t>）因解除与职工的劳动关系给予的补偿；（</w:t>
      </w:r>
      <w:r>
        <w:rPr>
          <w:rFonts w:ascii="Garamond" w:hAnsi="Garamond" w:cs="Garamond" w:eastAsia="Garamond" w:hint="default"/>
          <w:spacing w:val="-8"/>
          <w:w w:val="99"/>
        </w:rPr>
        <w:t>8</w:t>
      </w:r>
      <w:r>
        <w:rPr>
          <w:spacing w:val="-8"/>
          <w:w w:val="99"/>
        </w:rPr>
        <w:t>）其</w:t>
      </w:r>
      <w:r>
        <w:rPr>
          <w:w w:val="100"/>
        </w:rPr>
        <w:t> </w:t>
      </w:r>
      <w:r>
        <w:rPr/>
        <w:t>他与获得职工提供的服务相关的支出。</w:t>
      </w:r>
    </w:p>
    <w:p>
      <w:pPr>
        <w:pStyle w:val="BodyText"/>
        <w:spacing w:line="272" w:lineRule="exact" w:before="28"/>
        <w:ind w:right="0" w:firstLine="420"/>
        <w:jc w:val="left"/>
      </w:pPr>
      <w:r>
        <w:rPr>
          <w:spacing w:val="-4"/>
        </w:rPr>
        <w:t>在职工为本公司提供服务的会计期间，将应付的职工薪酬确认为负债，除因解除与职工</w:t>
      </w:r>
      <w:r>
        <w:rPr>
          <w:w w:val="100"/>
        </w:rPr>
        <w:t> </w:t>
      </w:r>
      <w:r>
        <w:rPr>
          <w:spacing w:val="-2"/>
        </w:rPr>
        <w:t>的劳动关系给予的补偿外，根据职工提供服务的受益对象，分别计入产品成本、劳务成本、</w:t>
      </w:r>
      <w:r>
        <w:rPr>
          <w:spacing w:val="-34"/>
        </w:rPr>
        <w:t> </w:t>
      </w:r>
      <w:r>
        <w:rPr>
          <w:spacing w:val="-34"/>
        </w:rPr>
      </w:r>
      <w:r>
        <w:rPr/>
        <w:t>建造固定资产成本、无形资产成本或当期损益。</w:t>
      </w:r>
    </w:p>
    <w:p>
      <w:pPr>
        <w:pStyle w:val="BodyText"/>
        <w:tabs>
          <w:tab w:pos="1797" w:val="left" w:leader="none"/>
        </w:tabs>
        <w:spacing w:line="247" w:lineRule="exact"/>
        <w:ind w:left="564" w:right="0"/>
        <w:jc w:val="left"/>
        <w:rPr>
          <w:rFonts w:ascii="宋体" w:hAnsi="宋体" w:cs="宋体" w:eastAsia="宋体" w:hint="default"/>
        </w:rPr>
      </w:pPr>
      <w:r>
        <w:rPr>
          <w:rFonts w:ascii="宋体" w:hAnsi="宋体" w:cs="宋体" w:eastAsia="宋体" w:hint="default"/>
          <w:spacing w:val="-1"/>
        </w:rPr>
        <w:t>（十八）</w:t>
        <w:tab/>
      </w:r>
      <w:r>
        <w:rPr>
          <w:rFonts w:ascii="宋体" w:hAnsi="宋体" w:cs="宋体" w:eastAsia="宋体" w:hint="default"/>
          <w:spacing w:val="-2"/>
        </w:rPr>
        <w:t>预计负债的确认原则</w:t>
      </w:r>
    </w:p>
    <w:p>
      <w:pPr>
        <w:pStyle w:val="BodyText"/>
        <w:spacing w:line="271" w:lineRule="exact"/>
        <w:ind w:left="537" w:right="0"/>
        <w:jc w:val="left"/>
      </w:pPr>
      <w:r>
        <w:rPr/>
        <w:t>若与或有事项相关的义务同时符合以下条件，则将其确认为负债：</w:t>
      </w:r>
    </w:p>
    <w:p>
      <w:pPr>
        <w:pStyle w:val="BodyText"/>
        <w:spacing w:line="285" w:lineRule="exact"/>
        <w:ind w:left="537" w:right="0"/>
        <w:jc w:val="left"/>
      </w:pPr>
      <w:r>
        <w:rPr/>
        <w:t>（</w:t>
      </w:r>
      <w:r>
        <w:rPr>
          <w:rFonts w:ascii="Garamond" w:hAnsi="Garamond" w:cs="Garamond" w:eastAsia="Garamond" w:hint="default"/>
        </w:rPr>
        <w:t>1</w:t>
      </w:r>
      <w:r>
        <w:rPr/>
        <w:t>）该义务是企业承担的现时义务；</w:t>
      </w:r>
    </w:p>
    <w:p>
      <w:pPr>
        <w:pStyle w:val="BodyText"/>
        <w:spacing w:line="272" w:lineRule="exact"/>
        <w:ind w:left="537" w:right="0"/>
        <w:jc w:val="left"/>
      </w:pPr>
      <w:r>
        <w:rPr/>
        <w:t>（</w:t>
      </w:r>
      <w:r>
        <w:rPr>
          <w:rFonts w:ascii="Garamond" w:hAnsi="Garamond" w:cs="Garamond" w:eastAsia="Garamond" w:hint="default"/>
        </w:rPr>
        <w:t>2</w:t>
      </w:r>
      <w:r>
        <w:rPr/>
        <w:t>）该义务的履行很可能导致经济利益流出企业；</w:t>
      </w:r>
    </w:p>
    <w:p>
      <w:pPr>
        <w:pStyle w:val="BodyText"/>
        <w:spacing w:line="228" w:lineRule="auto"/>
        <w:ind w:left="537" w:right="0"/>
        <w:jc w:val="left"/>
      </w:pPr>
      <w:r>
        <w:rPr/>
        <w:t>（</w:t>
      </w:r>
      <w:r>
        <w:rPr>
          <w:rFonts w:ascii="Garamond" w:hAnsi="Garamond" w:cs="Garamond" w:eastAsia="Garamond" w:hint="default"/>
        </w:rPr>
        <w:t>3</w:t>
      </w:r>
      <w:r>
        <w:rPr/>
        <w:t>）该义务的金额能够可靠地计量。</w:t>
      </w:r>
      <w:r>
        <w:rPr>
          <w:w w:val="100"/>
        </w:rPr>
        <w:t> </w:t>
      </w:r>
      <w:r>
        <w:rPr>
          <w:spacing w:val="-2"/>
        </w:rPr>
        <w:t>企业的亏损合同和承担的重组义务符合上述条件的，确认为预计负债。</w:t>
      </w:r>
      <w:r>
        <w:rPr>
          <w:spacing w:val="-51"/>
        </w:rPr>
        <w:t> </w:t>
      </w:r>
      <w:r>
        <w:rPr>
          <w:spacing w:val="-51"/>
        </w:rPr>
      </w:r>
      <w:r>
        <w:rPr/>
        <w:t>预计负债的金额按清偿该负债所需支出的最佳估计数计量。</w:t>
      </w:r>
    </w:p>
    <w:p>
      <w:pPr>
        <w:pStyle w:val="BodyText"/>
        <w:tabs>
          <w:tab w:pos="1797" w:val="left" w:leader="none"/>
        </w:tabs>
        <w:spacing w:line="271" w:lineRule="exact"/>
        <w:ind w:left="564" w:right="0"/>
        <w:jc w:val="left"/>
        <w:rPr>
          <w:rFonts w:ascii="宋体" w:hAnsi="宋体" w:cs="宋体" w:eastAsia="宋体" w:hint="default"/>
        </w:rPr>
      </w:pPr>
      <w:r>
        <w:rPr>
          <w:rFonts w:ascii="宋体" w:hAnsi="宋体" w:cs="宋体" w:eastAsia="宋体" w:hint="default"/>
          <w:spacing w:val="-1"/>
        </w:rPr>
        <w:t>（十九）</w:t>
        <w:tab/>
        <w:t>收入确认原则</w:t>
      </w:r>
    </w:p>
    <w:p>
      <w:pPr>
        <w:pStyle w:val="BodyText"/>
        <w:spacing w:line="285" w:lineRule="exact"/>
        <w:ind w:left="537" w:right="0"/>
        <w:jc w:val="left"/>
      </w:pPr>
      <w:r>
        <w:rPr/>
        <w:t>（</w:t>
      </w:r>
      <w:r>
        <w:rPr>
          <w:rFonts w:ascii="Garamond" w:hAnsi="Garamond" w:cs="Garamond" w:eastAsia="Garamond" w:hint="default"/>
        </w:rPr>
        <w:t>1</w:t>
      </w:r>
      <w:r>
        <w:rPr/>
        <w:t>）销售商品收入同时满足下列条件的，予以确认：</w:t>
      </w:r>
    </w:p>
    <w:p>
      <w:pPr>
        <w:pStyle w:val="BodyText"/>
        <w:spacing w:line="272" w:lineRule="exact"/>
        <w:ind w:left="537" w:right="0"/>
        <w:jc w:val="left"/>
      </w:pPr>
      <w:r>
        <w:rPr>
          <w:rFonts w:ascii="Garamond" w:hAnsi="Garamond" w:cs="Garamond" w:eastAsia="Garamond" w:hint="default"/>
        </w:rPr>
        <w:t>A</w:t>
      </w:r>
      <w:r>
        <w:rPr>
          <w:rFonts w:ascii="Garamond" w:hAnsi="Garamond" w:cs="Garamond" w:eastAsia="Garamond" w:hint="default"/>
          <w:spacing w:val="46"/>
        </w:rPr>
        <w:t> </w:t>
      </w:r>
      <w:r>
        <w:rPr/>
        <w:t>公司已将商品所有权上的主要风险和报酬转移给购货方；</w:t>
      </w:r>
    </w:p>
    <w:p>
      <w:pPr>
        <w:pStyle w:val="BodyText"/>
        <w:spacing w:line="272" w:lineRule="exact" w:before="13"/>
        <w:ind w:right="0" w:firstLine="420"/>
        <w:jc w:val="left"/>
      </w:pPr>
      <w:r>
        <w:rPr>
          <w:rFonts w:ascii="Garamond" w:hAnsi="Garamond" w:cs="Garamond" w:eastAsia="Garamond" w:hint="default"/>
        </w:rPr>
        <w:t>B</w:t>
      </w:r>
      <w:r>
        <w:rPr>
          <w:rFonts w:ascii="Garamond" w:hAnsi="Garamond" w:cs="Garamond" w:eastAsia="Garamond" w:hint="default"/>
          <w:spacing w:val="42"/>
        </w:rPr>
        <w:t> </w:t>
      </w:r>
      <w:r>
        <w:rPr/>
        <w:t>公司既没有保留通常与所有权相联系的继续管理权，也没有对已售出的商品实施有</w:t>
      </w:r>
      <w:r>
        <w:rPr>
          <w:w w:val="100"/>
        </w:rPr>
        <w:t> </w:t>
      </w:r>
      <w:r>
        <w:rPr/>
        <w:t>效控制；</w:t>
      </w:r>
    </w:p>
    <w:p>
      <w:pPr>
        <w:pStyle w:val="BodyText"/>
        <w:spacing w:line="260" w:lineRule="exact"/>
        <w:ind w:left="537" w:right="0"/>
        <w:jc w:val="left"/>
      </w:pPr>
      <w:r>
        <w:rPr>
          <w:rFonts w:ascii="Garamond" w:hAnsi="Garamond" w:cs="Garamond" w:eastAsia="Garamond" w:hint="default"/>
        </w:rPr>
        <w:t>C</w:t>
      </w:r>
      <w:r>
        <w:rPr>
          <w:rFonts w:ascii="Garamond" w:hAnsi="Garamond" w:cs="Garamond" w:eastAsia="Garamond" w:hint="default"/>
          <w:spacing w:val="48"/>
        </w:rPr>
        <w:t> </w:t>
      </w:r>
      <w:r>
        <w:rPr/>
        <w:t>收入的金额能够可靠地计量；</w:t>
      </w:r>
    </w:p>
    <w:p>
      <w:pPr>
        <w:pStyle w:val="BodyText"/>
        <w:spacing w:line="271" w:lineRule="exact"/>
        <w:ind w:left="537" w:right="0"/>
        <w:jc w:val="left"/>
      </w:pPr>
      <w:r>
        <w:rPr>
          <w:rFonts w:ascii="Garamond" w:hAnsi="Garamond" w:cs="Garamond" w:eastAsia="Garamond" w:hint="default"/>
        </w:rPr>
        <w:t>D</w:t>
      </w:r>
      <w:r>
        <w:rPr>
          <w:rFonts w:ascii="Garamond" w:hAnsi="Garamond" w:cs="Garamond" w:eastAsia="Garamond" w:hint="default"/>
          <w:spacing w:val="48"/>
        </w:rPr>
        <w:t> </w:t>
      </w:r>
      <w:r>
        <w:rPr/>
        <w:t>相关的经济利益很可能流入企业；</w:t>
      </w:r>
    </w:p>
    <w:p>
      <w:pPr>
        <w:pStyle w:val="BodyText"/>
        <w:spacing w:line="272" w:lineRule="exact"/>
        <w:ind w:left="537" w:right="0"/>
        <w:jc w:val="left"/>
      </w:pPr>
      <w:r>
        <w:rPr>
          <w:rFonts w:ascii="Garamond" w:hAnsi="Garamond" w:cs="Garamond" w:eastAsia="Garamond" w:hint="default"/>
        </w:rPr>
        <w:t>E</w:t>
      </w:r>
      <w:r>
        <w:rPr>
          <w:rFonts w:ascii="Garamond" w:hAnsi="Garamond" w:cs="Garamond" w:eastAsia="Garamond" w:hint="default"/>
          <w:spacing w:val="46"/>
        </w:rPr>
        <w:t> </w:t>
      </w:r>
      <w:r>
        <w:rPr/>
        <w:t>相关的已发生或将发生的成本能够可靠地计量。</w:t>
      </w:r>
    </w:p>
    <w:p>
      <w:pPr>
        <w:pStyle w:val="BodyText"/>
        <w:spacing w:line="272" w:lineRule="exact" w:before="14"/>
        <w:ind w:right="0" w:firstLine="420"/>
        <w:jc w:val="left"/>
      </w:pPr>
      <w:r>
        <w:rPr>
          <w:spacing w:val="-2"/>
        </w:rPr>
        <w:t>（</w:t>
      </w:r>
      <w:r>
        <w:rPr>
          <w:rFonts w:ascii="Garamond" w:hAnsi="Garamond" w:cs="Garamond" w:eastAsia="Garamond" w:hint="default"/>
          <w:spacing w:val="-2"/>
        </w:rPr>
        <w:t>2</w:t>
      </w:r>
      <w:r>
        <w:rPr>
          <w:spacing w:val="-2"/>
        </w:rPr>
        <w:t>）提供劳务，在资产负债表日提供劳务交易的结果能够可靠估计的，采用完工百分</w:t>
      </w:r>
      <w:r>
        <w:rPr>
          <w:w w:val="100"/>
        </w:rPr>
        <w:t> </w:t>
      </w:r>
      <w:r>
        <w:rPr/>
        <w:t>比法确认提供劳务收入。</w:t>
      </w:r>
    </w:p>
    <w:p>
      <w:pPr>
        <w:pStyle w:val="BodyText"/>
        <w:spacing w:line="246" w:lineRule="exact"/>
        <w:ind w:left="537" w:right="0"/>
        <w:jc w:val="left"/>
      </w:pPr>
      <w:r>
        <w:rPr>
          <w:spacing w:val="-4"/>
        </w:rPr>
        <w:t>公司采用已完工作的测量（已经提供的劳务占应提供劳务总量的比例，或已经发生的成</w:t>
      </w:r>
    </w:p>
    <w:p>
      <w:pPr>
        <w:pStyle w:val="BodyText"/>
        <w:spacing w:line="272" w:lineRule="exact" w:before="27"/>
        <w:ind w:left="537" w:right="0" w:hanging="420"/>
        <w:jc w:val="left"/>
      </w:pPr>
      <w:r>
        <w:rPr/>
        <w:t>本占估计总成本的比例）确定提供劳务交易的完工进度。</w:t>
      </w:r>
      <w:r>
        <w:rPr>
          <w:w w:val="100"/>
        </w:rPr>
        <w:t> </w:t>
      </w:r>
      <w:r>
        <w:rPr>
          <w:spacing w:val="-4"/>
          <w:w w:val="100"/>
        </w:rPr>
        <w:t>在资产负债表日提供劳务交易结果不能够可靠估计的，已经发生的劳务成本预计能够得</w:t>
      </w:r>
    </w:p>
    <w:p>
      <w:pPr>
        <w:pStyle w:val="BodyText"/>
        <w:spacing w:line="246" w:lineRule="exact"/>
        <w:ind w:right="0"/>
        <w:jc w:val="left"/>
      </w:pPr>
      <w:r>
        <w:rPr/>
        <w:t>到补偿的，按照已经发生的劳务成本金额确认提供劳务收入，并按相同金额结转劳务成本；</w:t>
      </w:r>
    </w:p>
    <w:p>
      <w:pPr>
        <w:pStyle w:val="BodyText"/>
        <w:spacing w:line="272" w:lineRule="exact" w:before="27"/>
        <w:ind w:right="0"/>
        <w:jc w:val="left"/>
      </w:pPr>
      <w:r>
        <w:rPr>
          <w:spacing w:val="-4"/>
        </w:rPr>
        <w:t>已经发生的劳务成本预计不能够得到补偿的，将已经发生的劳务成本计入当期损益，不确认</w:t>
      </w:r>
      <w:r>
        <w:rPr>
          <w:spacing w:val="-44"/>
        </w:rPr>
        <w:t> </w:t>
      </w:r>
      <w:r>
        <w:rPr>
          <w:spacing w:val="-44"/>
        </w:rPr>
      </w:r>
      <w:r>
        <w:rPr/>
        <w:t>提供劳务收入。</w:t>
      </w:r>
    </w:p>
    <w:p>
      <w:pPr>
        <w:pStyle w:val="BodyText"/>
        <w:spacing w:line="259" w:lineRule="exact"/>
        <w:ind w:left="537" w:right="0"/>
        <w:jc w:val="left"/>
      </w:pPr>
      <w:r>
        <w:rPr/>
        <w:t>（</w:t>
      </w:r>
      <w:r>
        <w:rPr>
          <w:rFonts w:ascii="Garamond" w:hAnsi="Garamond" w:cs="Garamond" w:eastAsia="Garamond" w:hint="default"/>
        </w:rPr>
        <w:t>3</w:t>
      </w:r>
      <w:r>
        <w:rPr/>
        <w:t>）让渡资产使用权，相关的经济利益很可能流入企业，且收入的金额能够可靠地计</w:t>
      </w:r>
    </w:p>
    <w:p>
      <w:pPr>
        <w:pStyle w:val="BodyText"/>
        <w:spacing w:line="272" w:lineRule="exact" w:before="14"/>
        <w:ind w:right="130"/>
        <w:jc w:val="left"/>
      </w:pPr>
      <w:r>
        <w:rPr>
          <w:spacing w:val="-7"/>
        </w:rPr>
        <w:t>量的，确认收入。利息收入金额，按照他人使用本企业货币资金的时间和实际利率计算确定</w:t>
      </w:r>
      <w:r>
        <w:rPr>
          <w:spacing w:val="-75"/>
        </w:rPr>
        <w:t> </w:t>
      </w:r>
      <w:r>
        <w:rPr/>
        <w:t>。</w:t>
      </w:r>
      <w:r>
        <w:rPr>
          <w:w w:val="75"/>
        </w:rPr>
        <w:t> </w:t>
      </w:r>
      <w:r>
        <w:rPr/>
        <w:t>使用费收入金额，按照有关合同或协议约定的收费时间和方法计算确定。</w:t>
      </w:r>
    </w:p>
    <w:p>
      <w:pPr>
        <w:pStyle w:val="BodyText"/>
        <w:spacing w:line="218" w:lineRule="auto"/>
        <w:ind w:right="0" w:firstLine="420"/>
        <w:jc w:val="left"/>
      </w:pPr>
      <w:r>
        <w:rPr>
          <w:spacing w:val="-2"/>
        </w:rPr>
        <w:t>（</w:t>
      </w:r>
      <w:r>
        <w:rPr>
          <w:rFonts w:ascii="Garamond" w:hAnsi="Garamond" w:cs="Garamond" w:eastAsia="Garamond" w:hint="default"/>
          <w:spacing w:val="-2"/>
        </w:rPr>
        <w:t>4</w:t>
      </w:r>
      <w:r>
        <w:rPr>
          <w:spacing w:val="-2"/>
        </w:rPr>
        <w:t>）在资产负债表日，建造合同的结果能够可靠估计的，根据完工百分比法确认合同</w:t>
      </w:r>
      <w:r>
        <w:rPr>
          <w:w w:val="100"/>
        </w:rPr>
        <w:t> </w:t>
      </w:r>
      <w:r>
        <w:rPr/>
        <w:t>收入和合同费用。</w:t>
      </w:r>
    </w:p>
    <w:p>
      <w:pPr>
        <w:pStyle w:val="BodyText"/>
        <w:spacing w:line="272" w:lineRule="exact"/>
        <w:ind w:left="537" w:right="0"/>
        <w:jc w:val="left"/>
      </w:pPr>
      <w:r>
        <w:rPr/>
        <w:t>固定造价合同的结果能够可靠估计，是指同时满足下列条件：</w:t>
      </w:r>
    </w:p>
    <w:p>
      <w:pPr>
        <w:pStyle w:val="BodyText"/>
        <w:spacing w:line="299" w:lineRule="exact"/>
        <w:ind w:left="537" w:right="0"/>
        <w:jc w:val="left"/>
      </w:pPr>
      <w:r>
        <w:rPr>
          <w:rFonts w:ascii="Garamond" w:hAnsi="Garamond" w:cs="Garamond" w:eastAsia="Garamond" w:hint="default"/>
        </w:rPr>
        <w:t>A</w:t>
      </w:r>
      <w:r>
        <w:rPr>
          <w:rFonts w:ascii="Garamond" w:hAnsi="Garamond" w:cs="Garamond" w:eastAsia="Garamond" w:hint="default"/>
          <w:spacing w:val="49"/>
        </w:rPr>
        <w:t> </w:t>
      </w:r>
      <w:r>
        <w:rPr/>
        <w:t>合同总收入能够可靠地计量；</w:t>
      </w:r>
    </w:p>
    <w:p>
      <w:pPr>
        <w:spacing w:after="0" w:line="299" w:lineRule="exact"/>
        <w:jc w:val="left"/>
        <w:sectPr>
          <w:pgSz w:w="11910" w:h="16840"/>
          <w:pgMar w:header="1107" w:footer="914" w:top="1320" w:bottom="1100" w:left="1680" w:right="1600"/>
        </w:sectPr>
      </w:pPr>
    </w:p>
    <w:p>
      <w:pPr>
        <w:pStyle w:val="BodyText"/>
        <w:spacing w:line="286" w:lineRule="exact" w:before="54"/>
        <w:ind w:left="537" w:right="0"/>
        <w:jc w:val="left"/>
      </w:pPr>
      <w:r>
        <w:rPr>
          <w:rFonts w:ascii="Garamond" w:hAnsi="Garamond" w:cs="Garamond" w:eastAsia="Garamond" w:hint="default"/>
        </w:rPr>
        <w:t>B</w:t>
      </w:r>
      <w:r>
        <w:rPr>
          <w:rFonts w:ascii="Garamond" w:hAnsi="Garamond" w:cs="Garamond" w:eastAsia="Garamond" w:hint="default"/>
          <w:spacing w:val="47"/>
        </w:rPr>
        <w:t> </w:t>
      </w:r>
      <w:r>
        <w:rPr/>
        <w:t>与合同相关的经济利益很可能流入企业；</w:t>
      </w:r>
    </w:p>
    <w:p>
      <w:pPr>
        <w:pStyle w:val="BodyText"/>
        <w:spacing w:line="271" w:lineRule="exact"/>
        <w:ind w:left="537" w:right="0"/>
        <w:jc w:val="left"/>
      </w:pPr>
      <w:r>
        <w:rPr>
          <w:rFonts w:ascii="Garamond" w:hAnsi="Garamond" w:cs="Garamond" w:eastAsia="Garamond" w:hint="default"/>
        </w:rPr>
        <w:t>C</w:t>
      </w:r>
      <w:r>
        <w:rPr>
          <w:rFonts w:ascii="Garamond" w:hAnsi="Garamond" w:cs="Garamond" w:eastAsia="Garamond" w:hint="default"/>
          <w:spacing w:val="45"/>
        </w:rPr>
        <w:t> </w:t>
      </w:r>
      <w:r>
        <w:rPr/>
        <w:t>实际发生的合同成本能够清楚地区分和可靠地计量；</w:t>
      </w:r>
    </w:p>
    <w:p>
      <w:pPr>
        <w:pStyle w:val="BodyText"/>
        <w:spacing w:line="274" w:lineRule="exact" w:before="11"/>
        <w:ind w:left="537" w:right="2140"/>
        <w:jc w:val="left"/>
      </w:pPr>
      <w:r>
        <w:rPr>
          <w:rFonts w:ascii="Garamond" w:hAnsi="Garamond" w:cs="Garamond" w:eastAsia="Garamond" w:hint="default"/>
        </w:rPr>
        <w:t>D</w:t>
      </w:r>
      <w:r>
        <w:rPr>
          <w:rFonts w:ascii="Garamond" w:hAnsi="Garamond" w:cs="Garamond" w:eastAsia="Garamond" w:hint="default"/>
          <w:spacing w:val="45"/>
        </w:rPr>
        <w:t> </w:t>
      </w:r>
      <w:r>
        <w:rPr/>
        <w:t>合同完工进度和为完成合同尚需发生的成本能够可靠地确定。</w:t>
      </w:r>
      <w:r>
        <w:rPr>
          <w:w w:val="100"/>
        </w:rPr>
        <w:t> </w:t>
      </w:r>
      <w:r>
        <w:rPr/>
        <w:t>成本加成合同的结果能够可靠估计，是指同时满足下列条件：</w:t>
      </w:r>
    </w:p>
    <w:p>
      <w:pPr>
        <w:pStyle w:val="BodyText"/>
        <w:spacing w:line="257" w:lineRule="exact"/>
        <w:ind w:left="537" w:right="0"/>
        <w:jc w:val="left"/>
      </w:pPr>
      <w:r>
        <w:rPr>
          <w:rFonts w:ascii="Garamond" w:hAnsi="Garamond" w:cs="Garamond" w:eastAsia="Garamond" w:hint="default"/>
        </w:rPr>
        <w:t>A</w:t>
      </w:r>
      <w:r>
        <w:rPr>
          <w:rFonts w:ascii="Garamond" w:hAnsi="Garamond" w:cs="Garamond" w:eastAsia="Garamond" w:hint="default"/>
          <w:spacing w:val="49"/>
        </w:rPr>
        <w:t> </w:t>
      </w:r>
      <w:r>
        <w:rPr/>
        <w:t>与合同相关的经济利益很可能流入企业；</w:t>
      </w:r>
    </w:p>
    <w:p>
      <w:pPr>
        <w:pStyle w:val="BodyText"/>
        <w:spacing w:line="274" w:lineRule="exact" w:before="11"/>
        <w:ind w:left="537" w:right="0"/>
        <w:jc w:val="left"/>
      </w:pPr>
      <w:r>
        <w:rPr>
          <w:rFonts w:ascii="Garamond" w:hAnsi="Garamond" w:cs="Garamond" w:eastAsia="Garamond" w:hint="default"/>
        </w:rPr>
        <w:t>B</w:t>
      </w:r>
      <w:r>
        <w:rPr>
          <w:rFonts w:ascii="Garamond" w:hAnsi="Garamond" w:cs="Garamond" w:eastAsia="Garamond" w:hint="default"/>
          <w:spacing w:val="49"/>
        </w:rPr>
        <w:t> </w:t>
      </w:r>
      <w:r>
        <w:rPr/>
        <w:t>实际发生的合同成本能够清楚地区分和可靠地计量。</w:t>
      </w:r>
      <w:r>
        <w:rPr>
          <w:w w:val="100"/>
        </w:rPr>
        <w:t> </w:t>
      </w:r>
      <w:r>
        <w:rPr>
          <w:spacing w:val="-4"/>
          <w:w w:val="100"/>
        </w:rPr>
        <w:t>公司采用累计实际发生的合同成本占合同预计总成本的比例（已经完成的合同工作量占</w:t>
      </w:r>
    </w:p>
    <w:p>
      <w:pPr>
        <w:pStyle w:val="BodyText"/>
        <w:spacing w:line="244" w:lineRule="exact"/>
        <w:ind w:right="0"/>
        <w:jc w:val="left"/>
      </w:pPr>
      <w:r>
        <w:rPr/>
        <w:t>合同预计总工作量的比例或实际测定的完工进度）确定合同完工进度。</w:t>
      </w:r>
    </w:p>
    <w:p>
      <w:pPr>
        <w:pStyle w:val="BodyText"/>
        <w:spacing w:line="237" w:lineRule="auto"/>
        <w:ind w:right="193" w:firstLine="420"/>
        <w:jc w:val="both"/>
      </w:pPr>
      <w:r>
        <w:rPr>
          <w:spacing w:val="-4"/>
        </w:rPr>
        <w:t>建造合同的结果不能可靠估计的，合同成本能够收回的，合同收入根据能够收回的实际</w:t>
      </w:r>
      <w:r>
        <w:rPr>
          <w:w w:val="100"/>
        </w:rPr>
        <w:t> </w:t>
      </w:r>
      <w:r>
        <w:rPr>
          <w:spacing w:val="-4"/>
        </w:rPr>
        <w:t>合同成本予以确认，合同成本在其发生的当期确认为合同费用；合同成本不可能收回的，在</w:t>
      </w:r>
      <w:r>
        <w:rPr>
          <w:spacing w:val="-44"/>
        </w:rPr>
        <w:t> </w:t>
      </w:r>
      <w:r>
        <w:rPr>
          <w:spacing w:val="-44"/>
        </w:rPr>
      </w:r>
      <w:r>
        <w:rPr/>
        <w:t>发生时立即确认为合同费用，不确认合同收入。</w:t>
      </w:r>
    </w:p>
    <w:p>
      <w:pPr>
        <w:pStyle w:val="BodyText"/>
        <w:tabs>
          <w:tab w:pos="1797" w:val="left" w:leader="none"/>
        </w:tabs>
        <w:spacing w:line="272" w:lineRule="exact"/>
        <w:ind w:left="564" w:right="0"/>
        <w:jc w:val="left"/>
        <w:rPr>
          <w:rFonts w:ascii="宋体" w:hAnsi="宋体" w:cs="宋体" w:eastAsia="宋体" w:hint="default"/>
        </w:rPr>
      </w:pPr>
      <w:r>
        <w:rPr>
          <w:rFonts w:ascii="宋体" w:hAnsi="宋体" w:cs="宋体" w:eastAsia="宋体" w:hint="default"/>
          <w:spacing w:val="-1"/>
        </w:rPr>
        <w:t>（二十）</w:t>
        <w:tab/>
        <w:t>政府补助</w:t>
      </w:r>
    </w:p>
    <w:p>
      <w:pPr>
        <w:pStyle w:val="BodyText"/>
        <w:spacing w:line="272" w:lineRule="exact" w:before="26"/>
        <w:ind w:right="193" w:firstLine="420"/>
        <w:jc w:val="both"/>
      </w:pPr>
      <w:r>
        <w:rPr>
          <w:spacing w:val="-4"/>
        </w:rPr>
        <w:t>政府补助，是指本公司从政府无偿取得货币性资产或非货币性资产，但不包括政府作为</w:t>
      </w:r>
      <w:r>
        <w:rPr>
          <w:w w:val="100"/>
        </w:rPr>
        <w:t> </w:t>
      </w:r>
      <w:r>
        <w:rPr>
          <w:spacing w:val="-4"/>
          <w:w w:val="100"/>
        </w:rPr>
        <w:t>企业所有者投入的资本。本公司政府补助分为与资产相关的政府补助和与收益相关的政府补</w:t>
      </w:r>
      <w:r>
        <w:rPr>
          <w:spacing w:val="-93"/>
          <w:w w:val="100"/>
        </w:rPr>
        <w:t> </w:t>
      </w:r>
      <w:r>
        <w:rPr>
          <w:spacing w:val="-93"/>
          <w:w w:val="100"/>
        </w:rPr>
      </w:r>
      <w:r>
        <w:rPr/>
        <w:t>助。</w:t>
      </w:r>
    </w:p>
    <w:p>
      <w:pPr>
        <w:pStyle w:val="BodyText"/>
        <w:spacing w:line="272" w:lineRule="exact" w:before="1"/>
        <w:ind w:right="105" w:firstLine="420"/>
        <w:jc w:val="both"/>
      </w:pPr>
      <w:r>
        <w:rPr>
          <w:spacing w:val="-2"/>
        </w:rPr>
        <w:t>政府补助为货币性资产的，按照收到或应收的金额计量。政府补助为非货币性资产的，</w:t>
      </w:r>
      <w:r>
        <w:rPr>
          <w:w w:val="100"/>
        </w:rPr>
        <w:t> </w:t>
      </w:r>
      <w:r>
        <w:rPr/>
        <w:t>按照公允价值计量；公允价值不能可靠取得的，按照名义金额计量。</w:t>
      </w:r>
    </w:p>
    <w:p>
      <w:pPr>
        <w:pStyle w:val="BodyText"/>
        <w:spacing w:line="246" w:lineRule="exact"/>
        <w:ind w:left="537" w:right="0"/>
        <w:jc w:val="left"/>
      </w:pPr>
      <w:r>
        <w:rPr>
          <w:spacing w:val="-4"/>
        </w:rPr>
        <w:t>与资产相关的政府补助，确认为递延收益，并在相关资产使用寿命内平均分配，计入当</w:t>
      </w:r>
    </w:p>
    <w:p>
      <w:pPr>
        <w:pStyle w:val="BodyText"/>
        <w:spacing w:line="272" w:lineRule="exact" w:before="27"/>
        <w:ind w:left="537" w:right="135" w:hanging="420"/>
        <w:jc w:val="left"/>
      </w:pPr>
      <w:r>
        <w:rPr/>
        <w:t>期损益。但是，按照名义金额计量的政府补助，直接计入当期损益。</w:t>
      </w:r>
      <w:r>
        <w:rPr>
          <w:w w:val="100"/>
        </w:rPr>
        <w:t> </w:t>
      </w:r>
      <w:r>
        <w:rPr>
          <w:spacing w:val="-7"/>
          <w:w w:val="99"/>
        </w:rPr>
        <w:t>与收益相关的政府补助，用于补偿企业以后期间的相关费用或损失的，确认为递延收益</w:t>
      </w:r>
      <w:r>
        <w:rPr>
          <w:spacing w:val="-36"/>
          <w:w w:val="99"/>
        </w:rPr>
        <w:t> </w:t>
      </w:r>
      <w:r>
        <w:rPr>
          <w:w w:val="75"/>
        </w:rPr>
        <w:t>，</w:t>
      </w:r>
      <w:r>
        <w:rPr/>
      </w:r>
    </w:p>
    <w:p>
      <w:pPr>
        <w:pStyle w:val="BodyText"/>
        <w:spacing w:line="246" w:lineRule="exact"/>
        <w:ind w:right="0"/>
        <w:jc w:val="left"/>
      </w:pPr>
      <w:r>
        <w:rPr>
          <w:spacing w:val="-4"/>
        </w:rPr>
        <w:t>并在确认相关费用的期间，计入当期损益，用于补偿企业已发生的相关费用或损失的，直接</w:t>
      </w:r>
    </w:p>
    <w:p>
      <w:pPr>
        <w:pStyle w:val="BodyText"/>
        <w:spacing w:line="272" w:lineRule="exact"/>
        <w:ind w:right="0"/>
        <w:jc w:val="left"/>
      </w:pPr>
      <w:r>
        <w:rPr/>
        <w:t>计入当期损益。</w:t>
      </w:r>
    </w:p>
    <w:p>
      <w:pPr>
        <w:pStyle w:val="BodyText"/>
        <w:spacing w:line="271" w:lineRule="exact"/>
        <w:ind w:left="564" w:right="0"/>
        <w:jc w:val="left"/>
        <w:rPr>
          <w:rFonts w:ascii="宋体" w:hAnsi="宋体" w:cs="宋体" w:eastAsia="宋体" w:hint="default"/>
        </w:rPr>
      </w:pPr>
      <w:r>
        <w:rPr>
          <w:rFonts w:ascii="宋体" w:hAnsi="宋体" w:cs="宋体" w:eastAsia="宋体" w:hint="default"/>
        </w:rPr>
        <w:t>（二十一）</w:t>
      </w:r>
      <w:r>
        <w:rPr>
          <w:rFonts w:ascii="宋体" w:hAnsi="宋体" w:cs="宋体" w:eastAsia="宋体" w:hint="default"/>
          <w:spacing w:val="77"/>
        </w:rPr>
        <w:t> </w:t>
      </w:r>
      <w:r>
        <w:rPr>
          <w:rFonts w:ascii="宋体" w:hAnsi="宋体" w:cs="宋体" w:eastAsia="宋体" w:hint="default"/>
        </w:rPr>
        <w:t>所得税的会计处理方法</w:t>
      </w:r>
    </w:p>
    <w:p>
      <w:pPr>
        <w:pStyle w:val="BodyText"/>
        <w:spacing w:line="237" w:lineRule="auto"/>
        <w:ind w:right="193" w:firstLine="420"/>
        <w:jc w:val="both"/>
      </w:pPr>
      <w:r>
        <w:rPr>
          <w:spacing w:val="-4"/>
          <w:w w:val="100"/>
        </w:rPr>
        <w:t>本公司的所得税费用采用资产负债表债务法核算。递延所得税资产和递延所得税负债根</w:t>
      </w:r>
      <w:r>
        <w:rPr>
          <w:w w:val="100"/>
        </w:rPr>
        <w:t> </w:t>
      </w:r>
      <w:r>
        <w:rPr>
          <w:spacing w:val="-4"/>
        </w:rPr>
        <w:t>据资产和负债的计税基础与账面价值的差额（暂时性差异）计算确认。于资产负债表日，递</w:t>
      </w:r>
      <w:r>
        <w:rPr>
          <w:spacing w:val="-44"/>
        </w:rPr>
        <w:t> </w:t>
      </w:r>
      <w:r>
        <w:rPr>
          <w:spacing w:val="-44"/>
        </w:rPr>
      </w:r>
      <w:r>
        <w:rPr>
          <w:spacing w:val="-4"/>
          <w:w w:val="100"/>
        </w:rPr>
        <w:t>延所得税资产和递延所得税负债，采用与收回资产和清偿债务预期方式相一致的税率和计税</w:t>
      </w:r>
      <w:r>
        <w:rPr>
          <w:spacing w:val="-93"/>
          <w:w w:val="100"/>
        </w:rPr>
        <w:t> </w:t>
      </w:r>
      <w:r>
        <w:rPr>
          <w:spacing w:val="-93"/>
          <w:w w:val="100"/>
        </w:rPr>
      </w:r>
      <w:r>
        <w:rPr/>
        <w:t>基础计量。</w:t>
      </w:r>
    </w:p>
    <w:p>
      <w:pPr>
        <w:pStyle w:val="BodyText"/>
        <w:spacing w:line="272" w:lineRule="exact" w:before="26"/>
        <w:ind w:right="232" w:firstLine="420"/>
        <w:jc w:val="both"/>
      </w:pPr>
      <w:r>
        <w:rPr/>
        <w:t>递延所得税资产的确认以本公司未来期间很可能取得用来抵扣可抵扣暂时性差异的应</w:t>
      </w:r>
      <w:r>
        <w:rPr>
          <w:w w:val="100"/>
        </w:rPr>
        <w:t> </w:t>
      </w:r>
      <w:r>
        <w:rPr/>
        <w:t>纳税所得额为限。</w:t>
      </w:r>
    </w:p>
    <w:p>
      <w:pPr>
        <w:pStyle w:val="BodyText"/>
        <w:spacing w:line="246" w:lineRule="exact"/>
        <w:ind w:right="0" w:firstLine="420"/>
        <w:jc w:val="both"/>
      </w:pPr>
      <w:r>
        <w:rPr/>
        <w:t>对子公司及联营企业投资相关的暂时性差异确认相应的递延所得税资产和递延所得税</w:t>
      </w:r>
    </w:p>
    <w:p>
      <w:pPr>
        <w:pStyle w:val="BodyText"/>
        <w:spacing w:line="272" w:lineRule="exact" w:before="27"/>
        <w:ind w:right="0"/>
        <w:jc w:val="left"/>
      </w:pPr>
      <w:r>
        <w:rPr/>
        <w:t>负债。但能够控制暂时性差异转回的时间且该暂时性差异在可预见的未来很可能不会转回</w:t>
      </w:r>
      <w:r>
        <w:rPr>
          <w:spacing w:val="-23"/>
        </w:rPr>
        <w:t> </w:t>
      </w:r>
      <w:r>
        <w:rPr>
          <w:spacing w:val="-23"/>
        </w:rPr>
      </w:r>
      <w:r>
        <w:rPr/>
        <w:t>的，不予确认。</w:t>
      </w:r>
    </w:p>
    <w:p>
      <w:pPr>
        <w:pStyle w:val="BodyText"/>
        <w:spacing w:line="247" w:lineRule="exact"/>
        <w:ind w:left="564" w:right="0"/>
        <w:jc w:val="left"/>
        <w:rPr>
          <w:rFonts w:ascii="宋体" w:hAnsi="宋体" w:cs="宋体" w:eastAsia="宋体" w:hint="default"/>
        </w:rPr>
      </w:pPr>
      <w:r>
        <w:rPr>
          <w:rFonts w:ascii="宋体" w:hAnsi="宋体" w:cs="宋体" w:eastAsia="宋体" w:hint="default"/>
        </w:rPr>
        <w:t>（二十二）</w:t>
      </w:r>
      <w:r>
        <w:rPr>
          <w:rFonts w:ascii="宋体" w:hAnsi="宋体" w:cs="宋体" w:eastAsia="宋体" w:hint="default"/>
          <w:spacing w:val="78"/>
        </w:rPr>
        <w:t> </w:t>
      </w:r>
      <w:r>
        <w:rPr>
          <w:rFonts w:ascii="宋体" w:hAnsi="宋体" w:cs="宋体" w:eastAsia="宋体" w:hint="default"/>
        </w:rPr>
        <w:t>企业合并</w:t>
      </w:r>
    </w:p>
    <w:p>
      <w:pPr>
        <w:pStyle w:val="BodyText"/>
        <w:spacing w:line="272" w:lineRule="exact" w:before="26"/>
        <w:ind w:right="105" w:firstLine="420"/>
        <w:jc w:val="both"/>
      </w:pPr>
      <w:r>
        <w:rPr>
          <w:spacing w:val="-2"/>
        </w:rPr>
        <w:t>企业合并，是指将两个或者两个以上单独的企业合并形成一个报告主体的交易或事项。</w:t>
      </w:r>
      <w:r>
        <w:rPr>
          <w:w w:val="100"/>
        </w:rPr>
        <w:t> </w:t>
      </w:r>
      <w:r>
        <w:rPr/>
        <w:t>企业合并包括同一控制下的企业合并和非同一控制下的企业合并两种类型。</w:t>
      </w:r>
    </w:p>
    <w:p>
      <w:pPr>
        <w:pStyle w:val="BodyText"/>
        <w:spacing w:line="259" w:lineRule="exact"/>
        <w:ind w:right="0" w:firstLine="420"/>
        <w:jc w:val="both"/>
      </w:pPr>
      <w:r>
        <w:rPr>
          <w:rFonts w:ascii="Garamond" w:hAnsi="Garamond" w:cs="Garamond" w:eastAsia="Garamond" w:hint="default"/>
        </w:rPr>
        <w:t>1</w:t>
      </w:r>
      <w:r>
        <w:rPr/>
        <w:t>、同一控制下的企业合并：是指参与合并的企业合并前后均受同一方或相同多方最终</w:t>
      </w:r>
    </w:p>
    <w:p>
      <w:pPr>
        <w:pStyle w:val="BodyText"/>
        <w:spacing w:line="237" w:lineRule="auto"/>
        <w:ind w:right="0"/>
        <w:jc w:val="left"/>
      </w:pPr>
      <w:r>
        <w:rPr>
          <w:spacing w:val="-4"/>
          <w:w w:val="100"/>
        </w:rPr>
        <w:t>控制且该控制并非暂时性的。合并方支付的合并对价和合并方取得的净资产均按账面价值计</w:t>
      </w:r>
      <w:r>
        <w:rPr>
          <w:spacing w:val="-93"/>
          <w:w w:val="100"/>
        </w:rPr>
        <w:t> </w:t>
      </w:r>
      <w:r>
        <w:rPr>
          <w:spacing w:val="-93"/>
          <w:w w:val="100"/>
        </w:rPr>
      </w:r>
      <w:r>
        <w:rPr/>
        <w:t>量。合并方取得的净资产账面价值与支付的合并对价账面价值及所发行股份面值总额的差</w:t>
      </w:r>
      <w:r>
        <w:rPr>
          <w:spacing w:val="-23"/>
        </w:rPr>
        <w:t> </w:t>
      </w:r>
      <w:r>
        <w:rPr>
          <w:spacing w:val="-23"/>
        </w:rPr>
      </w:r>
      <w:r>
        <w:rPr>
          <w:spacing w:val="-4"/>
        </w:rPr>
        <w:t>额，调整资本公积；资本公积不足以冲减的，调整留存收益。合并方为进行企业合并发生的</w:t>
      </w:r>
      <w:r>
        <w:rPr>
          <w:spacing w:val="-45"/>
        </w:rPr>
        <w:t> </w:t>
      </w:r>
      <w:r>
        <w:rPr>
          <w:spacing w:val="-45"/>
        </w:rPr>
      </w:r>
      <w:r>
        <w:rPr>
          <w:spacing w:val="-2"/>
        </w:rPr>
        <w:t>各项直接相关费用，包括为进行企业合并而支付的审计费用、评估费用、法律服务费用等，</w:t>
      </w:r>
      <w:r>
        <w:rPr>
          <w:spacing w:val="-34"/>
        </w:rPr>
        <w:t> </w:t>
      </w:r>
      <w:r>
        <w:rPr>
          <w:spacing w:val="-34"/>
        </w:rPr>
      </w:r>
      <w:r>
        <w:rPr>
          <w:spacing w:val="-7"/>
          <w:w w:val="99"/>
        </w:rPr>
        <w:t>应当于发生时计入当期损益。为企业合并发行的债券或承担其他债务支付的手续费、佣金等</w:t>
      </w:r>
      <w:r>
        <w:rPr>
          <w:spacing w:val="-40"/>
          <w:w w:val="99"/>
        </w:rPr>
        <w:t> </w:t>
      </w:r>
      <w:r>
        <w:rPr>
          <w:w w:val="75"/>
        </w:rPr>
        <w:t>，</w:t>
      </w:r>
      <w:r>
        <w:rPr>
          <w:spacing w:val="-65"/>
          <w:w w:val="75"/>
        </w:rPr>
        <w:t> </w:t>
      </w:r>
      <w:r>
        <w:rPr>
          <w:spacing w:val="-65"/>
          <w:w w:val="75"/>
        </w:rPr>
      </w:r>
      <w:r>
        <w:rPr/>
        <w:t>应当计入所发行债券及其他债务的初始计量金额。企业合并中发行权益性证券发生的手续</w:t>
      </w:r>
      <w:r>
        <w:rPr>
          <w:spacing w:val="-13"/>
        </w:rPr>
        <w:t> </w:t>
      </w:r>
      <w:r>
        <w:rPr>
          <w:spacing w:val="-13"/>
        </w:rPr>
      </w:r>
      <w:r>
        <w:rPr>
          <w:spacing w:val="-4"/>
        </w:rPr>
        <w:t>费、佣金等费用，应当抵减权益性证券溢价收入，溢价收入不足冲减的，冲减留存收益。合</w:t>
      </w:r>
      <w:r>
        <w:rPr>
          <w:spacing w:val="-44"/>
        </w:rPr>
        <w:t> </w:t>
      </w:r>
      <w:r>
        <w:rPr>
          <w:spacing w:val="-44"/>
        </w:rPr>
      </w:r>
      <w:r>
        <w:rPr/>
        <w:t>并日为合并方实际取得对被合并方控制权的日期。</w:t>
      </w:r>
    </w:p>
    <w:p>
      <w:pPr>
        <w:pStyle w:val="BodyText"/>
        <w:spacing w:line="235" w:lineRule="auto" w:before="1"/>
        <w:ind w:right="193" w:firstLine="420"/>
        <w:jc w:val="both"/>
      </w:pPr>
      <w:r>
        <w:rPr>
          <w:rFonts w:ascii="Garamond" w:hAnsi="Garamond" w:cs="Garamond" w:eastAsia="Garamond" w:hint="default"/>
          <w:spacing w:val="-2"/>
        </w:rPr>
        <w:t>2</w:t>
      </w:r>
      <w:r>
        <w:rPr>
          <w:spacing w:val="-2"/>
        </w:rPr>
        <w:t>、非同一控制下企业合并：是指参与合并的企业前后不受同一方或相同的多方最终控</w:t>
      </w:r>
      <w:r>
        <w:rPr>
          <w:w w:val="100"/>
        </w:rPr>
        <w:t> </w:t>
      </w:r>
      <w:r>
        <w:rPr>
          <w:spacing w:val="-4"/>
        </w:rPr>
        <w:t>制，即同一控制下企业合并之外的其他企业合并。非同一控制下的企业合并，购买方的合并</w:t>
      </w:r>
      <w:r>
        <w:rPr>
          <w:spacing w:val="-44"/>
        </w:rPr>
        <w:t> </w:t>
      </w:r>
      <w:r>
        <w:rPr>
          <w:spacing w:val="-44"/>
        </w:rPr>
      </w:r>
      <w:r>
        <w:rPr>
          <w:spacing w:val="-4"/>
          <w:w w:val="100"/>
        </w:rPr>
        <w:t>成本和购买方在合并中取得的可辨认净资产按购买日的公允价值计量。合并成本大于合并中</w:t>
      </w:r>
      <w:r>
        <w:rPr>
          <w:spacing w:val="-93"/>
          <w:w w:val="100"/>
        </w:rPr>
        <w:t> </w:t>
      </w:r>
      <w:r>
        <w:rPr>
          <w:spacing w:val="-93"/>
          <w:w w:val="100"/>
        </w:rPr>
      </w:r>
      <w:r>
        <w:rPr>
          <w:spacing w:val="-4"/>
        </w:rPr>
        <w:t>取得的被购买方于购买日可辨认净资产公允价值份额的差额，确认为商誉；合并成本小于合</w:t>
      </w:r>
      <w:r>
        <w:rPr>
          <w:spacing w:val="-45"/>
        </w:rPr>
        <w:t> </w:t>
      </w:r>
      <w:r>
        <w:rPr>
          <w:spacing w:val="-45"/>
        </w:rPr>
      </w:r>
      <w:r>
        <w:rPr/>
        <w:t>并中取得的被购买方可辨认净资产公允价值份额的差额，</w:t>
      </w:r>
      <w:r>
        <w:rPr>
          <w:spacing w:val="-57"/>
        </w:rPr>
        <w:t> </w:t>
      </w:r>
      <w:r>
        <w:rPr/>
        <w:t>对取得的被购买方各项可辨认资</w:t>
      </w:r>
      <w:r>
        <w:rPr>
          <w:spacing w:val="-56"/>
        </w:rPr>
        <w:t> </w:t>
      </w:r>
      <w:r>
        <w:rPr>
          <w:spacing w:val="-56"/>
        </w:rPr>
      </w:r>
      <w:r>
        <w:rPr>
          <w:spacing w:val="-4"/>
        </w:rPr>
        <w:t>产、负债及或有负债的公允价值以及合并成本的计量进行复核；经复核后合并成本仍小于合</w:t>
      </w:r>
      <w:r>
        <w:rPr>
          <w:spacing w:val="-45"/>
        </w:rPr>
        <w:t> </w:t>
      </w:r>
      <w:r>
        <w:rPr>
          <w:spacing w:val="-45"/>
        </w:rPr>
      </w:r>
      <w:r>
        <w:rPr>
          <w:spacing w:val="-4"/>
        </w:rPr>
        <w:t>并中取得的被购买方可辨认净资产公允价值份额的，其差额应当计入当期损益。购买日为购</w:t>
      </w:r>
    </w:p>
    <w:p>
      <w:pPr>
        <w:spacing w:after="0" w:line="235" w:lineRule="auto"/>
        <w:jc w:val="both"/>
        <w:sectPr>
          <w:pgSz w:w="11910" w:h="16840"/>
          <w:pgMar w:header="1107" w:footer="914" w:top="1320" w:bottom="1100" w:left="1680" w:right="1600"/>
        </w:sectPr>
      </w:pPr>
    </w:p>
    <w:p>
      <w:pPr>
        <w:pStyle w:val="BodyText"/>
        <w:spacing w:line="273" w:lineRule="exact" w:before="54"/>
        <w:ind w:left="217" w:right="0"/>
        <w:jc w:val="both"/>
      </w:pPr>
      <w:r>
        <w:rPr/>
        <w:t>买方实际取得对被购买方控制权的日期。</w:t>
      </w:r>
    </w:p>
    <w:p>
      <w:pPr>
        <w:pStyle w:val="BodyText"/>
        <w:spacing w:line="271" w:lineRule="exact"/>
        <w:ind w:left="664" w:right="0"/>
        <w:jc w:val="left"/>
        <w:rPr>
          <w:rFonts w:ascii="宋体" w:hAnsi="宋体" w:cs="宋体" w:eastAsia="宋体" w:hint="default"/>
        </w:rPr>
      </w:pPr>
      <w:r>
        <w:rPr>
          <w:rFonts w:ascii="宋体" w:hAnsi="宋体" w:cs="宋体" w:eastAsia="宋体" w:hint="default"/>
        </w:rPr>
        <w:t>（二十三）</w:t>
      </w:r>
      <w:r>
        <w:rPr>
          <w:rFonts w:ascii="宋体" w:hAnsi="宋体" w:cs="宋体" w:eastAsia="宋体" w:hint="default"/>
          <w:spacing w:val="77"/>
        </w:rPr>
        <w:t> </w:t>
      </w:r>
      <w:r>
        <w:rPr>
          <w:rFonts w:ascii="宋体" w:hAnsi="宋体" w:cs="宋体" w:eastAsia="宋体" w:hint="default"/>
        </w:rPr>
        <w:t>合并财务报表编制方法</w:t>
      </w:r>
    </w:p>
    <w:p>
      <w:pPr>
        <w:pStyle w:val="BodyText"/>
        <w:spacing w:line="237" w:lineRule="auto"/>
        <w:ind w:left="217" w:right="0" w:firstLine="420"/>
        <w:jc w:val="left"/>
      </w:pPr>
      <w:r>
        <w:rPr/>
        <w:t>合并财务报表的合并范围包括本公司及子公司。</w:t>
      </w:r>
      <w:r>
        <w:rPr>
          <w:spacing w:val="82"/>
        </w:rPr>
        <w:t> </w:t>
      </w:r>
      <w:r>
        <w:rPr/>
        <w:t>从取得子公司的实际控制权之日起，</w:t>
      </w:r>
      <w:r>
        <w:rPr>
          <w:w w:val="100"/>
        </w:rPr>
        <w:t> </w:t>
      </w:r>
      <w:r>
        <w:rPr>
          <w:spacing w:val="-2"/>
        </w:rPr>
        <w:t>本集团开始将其予以合并；从丧失实际控制权之日起停止合并。集团内所有重大往来余额、</w:t>
      </w:r>
      <w:r>
        <w:rPr>
          <w:spacing w:val="-34"/>
        </w:rPr>
        <w:t> </w:t>
      </w:r>
      <w:r>
        <w:rPr>
          <w:spacing w:val="-34"/>
        </w:rPr>
      </w:r>
      <w:r>
        <w:rPr>
          <w:spacing w:val="-4"/>
          <w:w w:val="100"/>
        </w:rPr>
        <w:t>交易及未实现利润在合并财务报表编制时予以抵销。子公司的股东权益中不属于母公司所拥</w:t>
      </w:r>
      <w:r>
        <w:rPr>
          <w:spacing w:val="-93"/>
          <w:w w:val="100"/>
        </w:rPr>
        <w:t> </w:t>
      </w:r>
      <w:r>
        <w:rPr>
          <w:spacing w:val="-93"/>
          <w:w w:val="100"/>
        </w:rPr>
      </w:r>
      <w:r>
        <w:rPr/>
        <w:t>有的部分作为少数股东权益在合并财务报表中股东权益项下单独列示。</w:t>
      </w:r>
      <w:r>
        <w:rPr>
          <w:spacing w:val="-6"/>
        </w:rPr>
        <w:t> </w:t>
      </w:r>
      <w:r>
        <w:rPr/>
        <w:t>子公司与本公司采</w:t>
      </w:r>
      <w:r>
        <w:rPr>
          <w:w w:val="100"/>
        </w:rPr>
        <w:t> </w:t>
      </w:r>
      <w:r>
        <w:rPr>
          <w:spacing w:val="-4"/>
        </w:rPr>
        <w:t>用的会计政策或会计期间不一致的，在编制合并财务报表时，按照本公司的会计政策或会计</w:t>
      </w:r>
      <w:r>
        <w:rPr>
          <w:spacing w:val="-44"/>
        </w:rPr>
        <w:t> </w:t>
      </w:r>
      <w:r>
        <w:rPr>
          <w:spacing w:val="-44"/>
        </w:rPr>
      </w:r>
      <w:r>
        <w:rPr/>
        <w:t>期间对子公司财务报表进行必要的调整。</w:t>
      </w:r>
    </w:p>
    <w:p>
      <w:pPr>
        <w:pStyle w:val="BodyText"/>
        <w:spacing w:line="237" w:lineRule="auto"/>
        <w:ind w:left="217" w:right="193" w:firstLine="420"/>
        <w:jc w:val="both"/>
      </w:pPr>
      <w:r>
        <w:rPr>
          <w:spacing w:val="-4"/>
        </w:rPr>
        <w:t>对于因非同一控制下企业合并取得的子公司，在编制合并财务报表时，以购买日可辨认</w:t>
      </w:r>
      <w:r>
        <w:rPr>
          <w:w w:val="100"/>
        </w:rPr>
        <w:t> </w:t>
      </w:r>
      <w:r>
        <w:rPr>
          <w:spacing w:val="-4"/>
          <w:w w:val="100"/>
        </w:rPr>
        <w:t>净资产公允价值为基础对其个别财务报表进行调整；对于因同一控制下企业合并取得的子公</w:t>
      </w:r>
      <w:r>
        <w:rPr>
          <w:spacing w:val="-93"/>
          <w:w w:val="100"/>
        </w:rPr>
        <w:t> </w:t>
      </w:r>
      <w:r>
        <w:rPr>
          <w:spacing w:val="-93"/>
          <w:w w:val="100"/>
        </w:rPr>
      </w:r>
      <w:r>
        <w:rPr>
          <w:spacing w:val="-4"/>
        </w:rPr>
        <w:t>司，在编制合并财务报表时，视同该企业合并于报告期最早期间的期初已经发生，从报告期</w:t>
      </w:r>
      <w:r>
        <w:rPr>
          <w:spacing w:val="-44"/>
        </w:rPr>
        <w:t> </w:t>
      </w:r>
      <w:r>
        <w:rPr>
          <w:spacing w:val="-44"/>
        </w:rPr>
      </w:r>
      <w:r>
        <w:rPr>
          <w:spacing w:val="-4"/>
        </w:rPr>
        <w:t>最早期间的期初起将其资产、负债、经营成果和现金流量纳入合并财务报表，其合并日前实</w:t>
      </w:r>
      <w:r>
        <w:rPr>
          <w:spacing w:val="-44"/>
        </w:rPr>
        <w:t> </w:t>
      </w:r>
      <w:r>
        <w:rPr>
          <w:spacing w:val="-44"/>
        </w:rPr>
      </w:r>
      <w:r>
        <w:rPr/>
        <w:t>现的净利润在合并利润表中单列项目反映。</w:t>
      </w:r>
    </w:p>
    <w:p>
      <w:pPr>
        <w:pStyle w:val="BodyText"/>
        <w:spacing w:line="237" w:lineRule="auto"/>
        <w:ind w:left="217" w:right="193" w:firstLine="420"/>
        <w:jc w:val="both"/>
      </w:pPr>
      <w:r>
        <w:rPr>
          <w:spacing w:val="-4"/>
          <w:w w:val="100"/>
        </w:rPr>
        <w:t>对于存在子公司超额亏损时，子公司少数股东当期亏损超过少数股东在该子公司期初所</w:t>
      </w:r>
      <w:r>
        <w:rPr>
          <w:w w:val="100"/>
        </w:rPr>
        <w:t> </w:t>
      </w:r>
      <w:r>
        <w:rPr>
          <w:spacing w:val="-4"/>
        </w:rPr>
        <w:t>有者权益中所享有的份额时，如果子公司章程或协议规定少数股东有义务承担，并且少数股</w:t>
      </w:r>
      <w:r>
        <w:rPr>
          <w:spacing w:val="-45"/>
        </w:rPr>
        <w:t> </w:t>
      </w:r>
      <w:r>
        <w:rPr>
          <w:spacing w:val="-45"/>
        </w:rPr>
      </w:r>
      <w:r>
        <w:rPr>
          <w:spacing w:val="-4"/>
        </w:rPr>
        <w:t>东有能力予以弥补的，该超额亏损应当冲减该少数股东权益。否则该超额亏损均应冲减母公</w:t>
      </w:r>
      <w:r>
        <w:rPr>
          <w:spacing w:val="-44"/>
        </w:rPr>
        <w:t> </w:t>
      </w:r>
      <w:r>
        <w:rPr>
          <w:spacing w:val="-44"/>
        </w:rPr>
      </w:r>
      <w:r>
        <w:rPr>
          <w:spacing w:val="-4"/>
        </w:rPr>
        <w:t>司所有者权益，子公司在以后期间实现的利润，在弥补了由母公司所有者权益所承担的属于</w:t>
      </w:r>
      <w:r>
        <w:rPr>
          <w:spacing w:val="-45"/>
        </w:rPr>
        <w:t> </w:t>
      </w:r>
      <w:r>
        <w:rPr>
          <w:spacing w:val="-45"/>
        </w:rPr>
      </w:r>
      <w:r>
        <w:rPr/>
        <w:t>少数股东损失之前，应全部归属于母公司所有者权益。</w:t>
      </w:r>
    </w:p>
    <w:p>
      <w:pPr>
        <w:pStyle w:val="BodyText"/>
        <w:tabs>
          <w:tab w:pos="1897" w:val="left" w:leader="none"/>
        </w:tabs>
        <w:spacing w:line="272" w:lineRule="exact"/>
        <w:ind w:left="637" w:right="0"/>
        <w:jc w:val="left"/>
        <w:rPr>
          <w:rFonts w:ascii="宋体" w:hAnsi="宋体" w:cs="宋体" w:eastAsia="宋体" w:hint="default"/>
        </w:rPr>
      </w:pPr>
      <w:r>
        <w:rPr>
          <w:rFonts w:ascii="宋体" w:hAnsi="宋体" w:cs="宋体" w:eastAsia="宋体" w:hint="default"/>
          <w:spacing w:val="-1"/>
        </w:rPr>
        <w:t>附注五、</w:t>
        <w:tab/>
      </w:r>
      <w:r>
        <w:rPr>
          <w:rFonts w:ascii="宋体" w:hAnsi="宋体" w:cs="宋体" w:eastAsia="宋体" w:hint="default"/>
          <w:spacing w:val="-2"/>
        </w:rPr>
        <w:t>重要会计政策和会计估计变更以及重大会计差错更正的说明</w:t>
      </w:r>
    </w:p>
    <w:p>
      <w:pPr>
        <w:pStyle w:val="BodyText"/>
        <w:spacing w:line="271" w:lineRule="exact"/>
        <w:ind w:left="630" w:right="0"/>
        <w:jc w:val="left"/>
        <w:rPr>
          <w:rFonts w:ascii="宋体" w:hAnsi="宋体" w:cs="宋体" w:eastAsia="宋体" w:hint="default"/>
        </w:rPr>
      </w:pPr>
      <w:r>
        <w:rPr>
          <w:rFonts w:ascii="宋体" w:hAnsi="宋体" w:cs="宋体" w:eastAsia="宋体" w:hint="default"/>
        </w:rPr>
        <w:t>（一）会计政策变更</w:t>
      </w:r>
    </w:p>
    <w:p>
      <w:pPr>
        <w:pStyle w:val="BodyText"/>
        <w:spacing w:line="272" w:lineRule="exact"/>
        <w:ind w:left="637" w:right="0"/>
        <w:jc w:val="left"/>
      </w:pPr>
      <w:r>
        <w:rPr/>
        <w:t>本年度无重要会计政策变更事项。</w:t>
      </w:r>
    </w:p>
    <w:p>
      <w:pPr>
        <w:pStyle w:val="BodyText"/>
        <w:spacing w:line="272" w:lineRule="exact"/>
        <w:ind w:left="630" w:right="0"/>
        <w:jc w:val="left"/>
        <w:rPr>
          <w:rFonts w:ascii="宋体" w:hAnsi="宋体" w:cs="宋体" w:eastAsia="宋体" w:hint="default"/>
        </w:rPr>
      </w:pPr>
      <w:r>
        <w:rPr>
          <w:rFonts w:ascii="宋体" w:hAnsi="宋体" w:cs="宋体" w:eastAsia="宋体" w:hint="default"/>
        </w:rPr>
        <w:t>（二）会计估计变更</w:t>
      </w:r>
    </w:p>
    <w:p>
      <w:pPr>
        <w:pStyle w:val="BodyText"/>
        <w:spacing w:line="272" w:lineRule="exact" w:before="26"/>
        <w:ind w:left="217" w:right="186" w:firstLine="420"/>
        <w:jc w:val="left"/>
      </w:pPr>
      <w:r>
        <w:rPr/>
        <w:t>本公司业经董事会通过 </w:t>
      </w:r>
      <w:r>
        <w:rPr>
          <w:rFonts w:ascii="Garamond" w:hAnsi="Garamond" w:cs="Garamond" w:eastAsia="Garamond" w:hint="default"/>
        </w:rPr>
        <w:t>2008</w:t>
      </w:r>
      <w:r>
        <w:rPr>
          <w:rFonts w:ascii="Garamond" w:hAnsi="Garamond" w:cs="Garamond" w:eastAsia="Garamond" w:hint="default"/>
          <w:spacing w:val="-18"/>
        </w:rPr>
        <w:t> </w:t>
      </w:r>
      <w:r>
        <w:rPr/>
        <w:t>年变更应收款项坏账准备的计提方法，从原来的余额法变</w:t>
      </w:r>
      <w:r>
        <w:rPr>
          <w:w w:val="100"/>
        </w:rPr>
        <w:t> </w:t>
      </w:r>
      <w:r>
        <w:rPr/>
        <w:t>更为账龄分析法。变更后对应收款项的坏账准备的计提比例如下：</w:t>
      </w:r>
    </w:p>
    <w:tbl>
      <w:tblPr>
        <w:tblW w:w="0" w:type="auto"/>
        <w:jc w:val="left"/>
        <w:tblInd w:w="107" w:type="dxa"/>
        <w:tblLayout w:type="fixed"/>
        <w:tblCellMar>
          <w:top w:w="0" w:type="dxa"/>
          <w:left w:w="0" w:type="dxa"/>
          <w:bottom w:w="0" w:type="dxa"/>
          <w:right w:w="0" w:type="dxa"/>
        </w:tblCellMar>
        <w:tblLook w:val="01E0"/>
      </w:tblPr>
      <w:tblGrid>
        <w:gridCol w:w="1045"/>
        <w:gridCol w:w="1043"/>
        <w:gridCol w:w="708"/>
        <w:gridCol w:w="2362"/>
        <w:gridCol w:w="713"/>
        <w:gridCol w:w="2604"/>
      </w:tblGrid>
      <w:tr>
        <w:trPr>
          <w:trHeight w:val="237" w:hRule="exact"/>
        </w:trPr>
        <w:tc>
          <w:tcPr>
            <w:tcW w:w="1045" w:type="dxa"/>
            <w:tcBorders>
              <w:top w:val="nil" w:sz="6" w:space="0" w:color="auto"/>
              <w:left w:val="nil" w:sz="6" w:space="0" w:color="auto"/>
              <w:bottom w:val="single" w:sz="4" w:space="0" w:color="000008"/>
              <w:right w:val="nil" w:sz="6" w:space="0" w:color="auto"/>
            </w:tcBorders>
          </w:tcPr>
          <w:p>
            <w:pPr>
              <w:pStyle w:val="TableParagraph"/>
              <w:spacing w:line="208" w:lineRule="exact"/>
              <w:ind w:right="133"/>
              <w:jc w:val="right"/>
              <w:rPr>
                <w:rFonts w:ascii="宋体" w:hAnsi="宋体" w:cs="宋体" w:eastAsia="宋体" w:hint="default"/>
                <w:sz w:val="18"/>
                <w:szCs w:val="18"/>
              </w:rPr>
            </w:pPr>
            <w:r>
              <w:rPr>
                <w:rFonts w:ascii="宋体" w:hAnsi="宋体" w:cs="宋体" w:eastAsia="宋体" w:hint="default"/>
                <w:sz w:val="18"/>
                <w:szCs w:val="18"/>
              </w:rPr>
              <w:t>账</w:t>
            </w:r>
          </w:p>
        </w:tc>
        <w:tc>
          <w:tcPr>
            <w:tcW w:w="1043" w:type="dxa"/>
            <w:tcBorders>
              <w:top w:val="nil" w:sz="6" w:space="0" w:color="auto"/>
              <w:left w:val="nil" w:sz="6" w:space="0" w:color="auto"/>
              <w:bottom w:val="single" w:sz="4" w:space="0" w:color="000008"/>
              <w:right w:val="nil" w:sz="6" w:space="0" w:color="auto"/>
            </w:tcBorders>
          </w:tcPr>
          <w:p>
            <w:pPr>
              <w:pStyle w:val="TableParagraph"/>
              <w:spacing w:line="208" w:lineRule="exact"/>
              <w:ind w:left="135" w:right="0"/>
              <w:jc w:val="left"/>
              <w:rPr>
                <w:rFonts w:ascii="宋体" w:hAnsi="宋体" w:cs="宋体" w:eastAsia="宋体" w:hint="default"/>
                <w:sz w:val="18"/>
                <w:szCs w:val="18"/>
              </w:rPr>
            </w:pPr>
            <w:r>
              <w:rPr>
                <w:rFonts w:ascii="宋体" w:hAnsi="宋体" w:cs="宋体" w:eastAsia="宋体" w:hint="default"/>
                <w:sz w:val="18"/>
                <w:szCs w:val="18"/>
              </w:rPr>
              <w:t>龄</w:t>
            </w:r>
          </w:p>
        </w:tc>
        <w:tc>
          <w:tcPr>
            <w:tcW w:w="708" w:type="dxa"/>
            <w:tcBorders>
              <w:top w:val="nil" w:sz="6" w:space="0" w:color="auto"/>
              <w:left w:val="nil" w:sz="6" w:space="0" w:color="auto"/>
              <w:bottom w:val="nil" w:sz="6" w:space="0" w:color="auto"/>
              <w:right w:val="nil" w:sz="6" w:space="0" w:color="auto"/>
            </w:tcBorders>
          </w:tcPr>
          <w:p>
            <w:pPr/>
          </w:p>
        </w:tc>
        <w:tc>
          <w:tcPr>
            <w:tcW w:w="2362" w:type="dxa"/>
            <w:tcBorders>
              <w:top w:val="nil" w:sz="6" w:space="0" w:color="auto"/>
              <w:left w:val="nil" w:sz="6" w:space="0" w:color="auto"/>
              <w:bottom w:val="single" w:sz="4" w:space="0" w:color="000008"/>
              <w:right w:val="nil" w:sz="6" w:space="0" w:color="auto"/>
            </w:tcBorders>
          </w:tcPr>
          <w:p>
            <w:pPr>
              <w:pStyle w:val="TableParagraph"/>
              <w:spacing w:line="222" w:lineRule="exact"/>
              <w:ind w:left="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变更后计提比率</w:t>
            </w:r>
            <w:r>
              <w:rPr>
                <w:rFonts w:ascii="Times New Roman" w:hAnsi="Times New Roman" w:cs="Times New Roman" w:eastAsia="Times New Roman" w:hint="default"/>
                <w:sz w:val="18"/>
                <w:szCs w:val="18"/>
              </w:rPr>
              <w:t>%</w:t>
            </w:r>
          </w:p>
        </w:tc>
        <w:tc>
          <w:tcPr>
            <w:tcW w:w="713" w:type="dxa"/>
            <w:tcBorders>
              <w:top w:val="nil" w:sz="6" w:space="0" w:color="auto"/>
              <w:left w:val="nil" w:sz="6" w:space="0" w:color="auto"/>
              <w:bottom w:val="nil" w:sz="6" w:space="0" w:color="auto"/>
              <w:right w:val="nil" w:sz="6" w:space="0" w:color="auto"/>
            </w:tcBorders>
          </w:tcPr>
          <w:p>
            <w:pPr/>
          </w:p>
        </w:tc>
        <w:tc>
          <w:tcPr>
            <w:tcW w:w="2604" w:type="dxa"/>
            <w:tcBorders>
              <w:top w:val="nil" w:sz="6" w:space="0" w:color="auto"/>
              <w:left w:val="nil" w:sz="6" w:space="0" w:color="auto"/>
              <w:bottom w:val="single" w:sz="4" w:space="0" w:color="000008"/>
              <w:right w:val="nil" w:sz="6" w:space="0" w:color="auto"/>
            </w:tcBorders>
          </w:tcPr>
          <w:p>
            <w:pPr>
              <w:pStyle w:val="TableParagraph"/>
              <w:spacing w:line="222" w:lineRule="exact"/>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变更前计提比率</w:t>
            </w:r>
            <w:r>
              <w:rPr>
                <w:rFonts w:ascii="Times New Roman" w:hAnsi="Times New Roman" w:cs="Times New Roman" w:eastAsia="Times New Roman" w:hint="default"/>
                <w:sz w:val="18"/>
                <w:szCs w:val="18"/>
              </w:rPr>
              <w:t>%</w:t>
            </w:r>
          </w:p>
        </w:tc>
      </w:tr>
      <w:tr>
        <w:trPr>
          <w:trHeight w:val="259" w:hRule="exact"/>
        </w:trPr>
        <w:tc>
          <w:tcPr>
            <w:tcW w:w="1045" w:type="dxa"/>
            <w:tcBorders>
              <w:top w:val="single" w:sz="4" w:space="0" w:color="000008"/>
              <w:left w:val="nil" w:sz="6" w:space="0" w:color="auto"/>
              <w:bottom w:val="nil" w:sz="6" w:space="0" w:color="auto"/>
              <w:right w:val="nil" w:sz="6" w:space="0" w:color="auto"/>
            </w:tcBorders>
          </w:tcPr>
          <w:p>
            <w:pPr>
              <w:pStyle w:val="TableParagraph"/>
              <w:spacing w:line="218" w:lineRule="exact"/>
              <w:ind w:left="110" w:right="0"/>
              <w:jc w:val="left"/>
              <w:rPr>
                <w:rFonts w:ascii="宋体" w:hAnsi="宋体" w:cs="宋体" w:eastAsia="宋体" w:hint="default"/>
                <w:sz w:val="18"/>
                <w:szCs w:val="18"/>
              </w:rPr>
            </w:pPr>
            <w:r>
              <w:rPr>
                <w:rFonts w:ascii="宋体" w:hAnsi="宋体" w:cs="宋体" w:eastAsia="宋体" w:hint="default"/>
                <w:sz w:val="18"/>
                <w:szCs w:val="18"/>
              </w:rPr>
              <w:t>半年以内</w:t>
            </w:r>
          </w:p>
        </w:tc>
        <w:tc>
          <w:tcPr>
            <w:tcW w:w="1043" w:type="dxa"/>
            <w:tcBorders>
              <w:top w:val="single" w:sz="4" w:space="0" w:color="000008"/>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c>
          <w:tcPr>
            <w:tcW w:w="2362" w:type="dxa"/>
            <w:tcBorders>
              <w:top w:val="single" w:sz="4" w:space="0" w:color="000008"/>
              <w:left w:val="nil" w:sz="6" w:space="0" w:color="auto"/>
              <w:bottom w:val="nil" w:sz="6" w:space="0" w:color="auto"/>
              <w:right w:val="nil" w:sz="6" w:space="0" w:color="auto"/>
            </w:tcBorders>
          </w:tcPr>
          <w:p>
            <w:pPr>
              <w:pStyle w:val="TableParagraph"/>
              <w:spacing w:line="240" w:lineRule="auto" w:before="39"/>
              <w:ind w:right="0"/>
              <w:jc w:val="center"/>
              <w:rPr>
                <w:rFonts w:ascii="Times New Roman" w:hAnsi="Times New Roman" w:cs="Times New Roman" w:eastAsia="Times New Roman" w:hint="default"/>
                <w:sz w:val="18"/>
                <w:szCs w:val="18"/>
              </w:rPr>
            </w:pPr>
            <w:r>
              <w:rPr>
                <w:rFonts w:ascii="Times New Roman"/>
                <w:sz w:val="18"/>
              </w:rPr>
              <w:t>--</w:t>
            </w:r>
          </w:p>
        </w:tc>
        <w:tc>
          <w:tcPr>
            <w:tcW w:w="713" w:type="dxa"/>
            <w:tcBorders>
              <w:top w:val="nil" w:sz="6" w:space="0" w:color="auto"/>
              <w:left w:val="nil" w:sz="6" w:space="0" w:color="auto"/>
              <w:bottom w:val="nil" w:sz="6" w:space="0" w:color="auto"/>
              <w:right w:val="nil" w:sz="6" w:space="0" w:color="auto"/>
            </w:tcBorders>
          </w:tcPr>
          <w:p>
            <w:pPr/>
          </w:p>
        </w:tc>
        <w:tc>
          <w:tcPr>
            <w:tcW w:w="2604" w:type="dxa"/>
            <w:tcBorders>
              <w:top w:val="single" w:sz="4" w:space="0" w:color="000008"/>
              <w:left w:val="nil" w:sz="6" w:space="0" w:color="auto"/>
              <w:bottom w:val="nil" w:sz="6" w:space="0" w:color="auto"/>
              <w:right w:val="nil" w:sz="6" w:space="0" w:color="auto"/>
            </w:tcBorders>
          </w:tcPr>
          <w:p>
            <w:pPr>
              <w:pStyle w:val="TableParagraph"/>
              <w:spacing w:line="240" w:lineRule="auto" w:before="36"/>
              <w:ind w:left="1" w:right="0"/>
              <w:jc w:val="center"/>
              <w:rPr>
                <w:rFonts w:ascii="Times New Roman" w:hAnsi="Times New Roman" w:cs="Times New Roman" w:eastAsia="Times New Roman" w:hint="default"/>
                <w:sz w:val="18"/>
                <w:szCs w:val="18"/>
              </w:rPr>
            </w:pPr>
            <w:r>
              <w:rPr>
                <w:rFonts w:ascii="Times New Roman"/>
                <w:sz w:val="18"/>
              </w:rPr>
              <w:t>6</w:t>
            </w:r>
          </w:p>
        </w:tc>
      </w:tr>
      <w:tr>
        <w:trPr>
          <w:trHeight w:val="240" w:hRule="exact"/>
        </w:trPr>
        <w:tc>
          <w:tcPr>
            <w:tcW w:w="1045" w:type="dxa"/>
            <w:tcBorders>
              <w:top w:val="nil" w:sz="6" w:space="0" w:color="auto"/>
              <w:left w:val="nil" w:sz="6" w:space="0" w:color="auto"/>
              <w:bottom w:val="nil" w:sz="6" w:space="0" w:color="auto"/>
              <w:right w:val="nil" w:sz="6" w:space="0" w:color="auto"/>
            </w:tcBorders>
          </w:tcPr>
          <w:p>
            <w:pPr>
              <w:pStyle w:val="TableParagraph"/>
              <w:spacing w:line="215" w:lineRule="exact"/>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043"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c>
          <w:tcPr>
            <w:tcW w:w="2362"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 w:right="0"/>
              <w:jc w:val="center"/>
              <w:rPr>
                <w:rFonts w:ascii="Times New Roman" w:hAnsi="Times New Roman" w:cs="Times New Roman" w:eastAsia="Times New Roman" w:hint="default"/>
                <w:sz w:val="18"/>
                <w:szCs w:val="18"/>
              </w:rPr>
            </w:pPr>
            <w:r>
              <w:rPr>
                <w:rFonts w:ascii="Times New Roman"/>
                <w:sz w:val="18"/>
              </w:rPr>
              <w:t>5</w:t>
            </w:r>
          </w:p>
        </w:tc>
        <w:tc>
          <w:tcPr>
            <w:tcW w:w="713" w:type="dxa"/>
            <w:tcBorders>
              <w:top w:val="nil" w:sz="6" w:space="0" w:color="auto"/>
              <w:left w:val="nil" w:sz="6" w:space="0" w:color="auto"/>
              <w:bottom w:val="nil" w:sz="6" w:space="0" w:color="auto"/>
              <w:right w:val="nil" w:sz="6" w:space="0" w:color="auto"/>
            </w:tcBorders>
          </w:tcPr>
          <w:p>
            <w:pPr/>
          </w:p>
        </w:tc>
        <w:tc>
          <w:tcPr>
            <w:tcW w:w="2604"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 w:right="0"/>
              <w:jc w:val="center"/>
              <w:rPr>
                <w:rFonts w:ascii="Times New Roman" w:hAnsi="Times New Roman" w:cs="Times New Roman" w:eastAsia="Times New Roman" w:hint="default"/>
                <w:sz w:val="18"/>
                <w:szCs w:val="18"/>
              </w:rPr>
            </w:pPr>
            <w:r>
              <w:rPr>
                <w:rFonts w:ascii="Times New Roman"/>
                <w:sz w:val="18"/>
              </w:rPr>
              <w:t>6</w:t>
            </w:r>
          </w:p>
        </w:tc>
      </w:tr>
      <w:tr>
        <w:trPr>
          <w:trHeight w:val="248" w:hRule="exact"/>
        </w:trPr>
        <w:tc>
          <w:tcPr>
            <w:tcW w:w="1045" w:type="dxa"/>
            <w:tcBorders>
              <w:top w:val="nil" w:sz="6" w:space="0" w:color="auto"/>
              <w:left w:val="nil" w:sz="6" w:space="0" w:color="auto"/>
              <w:bottom w:val="nil" w:sz="6" w:space="0" w:color="auto"/>
              <w:right w:val="nil" w:sz="6" w:space="0" w:color="auto"/>
            </w:tcBorders>
          </w:tcPr>
          <w:p>
            <w:pPr>
              <w:pStyle w:val="TableParagraph"/>
              <w:spacing w:line="215" w:lineRule="exact"/>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043"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c>
          <w:tcPr>
            <w:tcW w:w="2362"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 w:right="0"/>
              <w:jc w:val="center"/>
              <w:rPr>
                <w:rFonts w:ascii="Times New Roman" w:hAnsi="Times New Roman" w:cs="Times New Roman" w:eastAsia="Times New Roman" w:hint="default"/>
                <w:sz w:val="18"/>
                <w:szCs w:val="18"/>
              </w:rPr>
            </w:pPr>
            <w:r>
              <w:rPr>
                <w:rFonts w:ascii="Times New Roman"/>
                <w:sz w:val="18"/>
              </w:rPr>
              <w:t>10</w:t>
            </w:r>
          </w:p>
        </w:tc>
        <w:tc>
          <w:tcPr>
            <w:tcW w:w="713" w:type="dxa"/>
            <w:tcBorders>
              <w:top w:val="nil" w:sz="6" w:space="0" w:color="auto"/>
              <w:left w:val="nil" w:sz="6" w:space="0" w:color="auto"/>
              <w:bottom w:val="nil" w:sz="6" w:space="0" w:color="auto"/>
              <w:right w:val="nil" w:sz="6" w:space="0" w:color="auto"/>
            </w:tcBorders>
          </w:tcPr>
          <w:p>
            <w:pPr/>
          </w:p>
        </w:tc>
        <w:tc>
          <w:tcPr>
            <w:tcW w:w="2604"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 w:right="0"/>
              <w:jc w:val="center"/>
              <w:rPr>
                <w:rFonts w:ascii="Times New Roman" w:hAnsi="Times New Roman" w:cs="Times New Roman" w:eastAsia="Times New Roman" w:hint="default"/>
                <w:sz w:val="18"/>
                <w:szCs w:val="18"/>
              </w:rPr>
            </w:pPr>
            <w:r>
              <w:rPr>
                <w:rFonts w:ascii="Times New Roman"/>
                <w:sz w:val="18"/>
              </w:rPr>
              <w:t>6</w:t>
            </w:r>
          </w:p>
        </w:tc>
      </w:tr>
      <w:tr>
        <w:trPr>
          <w:trHeight w:val="257" w:hRule="exact"/>
        </w:trPr>
        <w:tc>
          <w:tcPr>
            <w:tcW w:w="1045" w:type="dxa"/>
            <w:tcBorders>
              <w:top w:val="nil" w:sz="6" w:space="0" w:color="auto"/>
              <w:left w:val="nil" w:sz="6" w:space="0" w:color="auto"/>
              <w:bottom w:val="nil" w:sz="6" w:space="0" w:color="auto"/>
              <w:right w:val="nil" w:sz="6" w:space="0" w:color="auto"/>
            </w:tcBorders>
          </w:tcPr>
          <w:p>
            <w:pPr>
              <w:pStyle w:val="TableParagraph"/>
              <w:spacing w:line="223" w:lineRule="exact"/>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043"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c>
          <w:tcPr>
            <w:tcW w:w="236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 w:right="0"/>
              <w:jc w:val="center"/>
              <w:rPr>
                <w:rFonts w:ascii="Times New Roman" w:hAnsi="Times New Roman" w:cs="Times New Roman" w:eastAsia="Times New Roman" w:hint="default"/>
                <w:sz w:val="18"/>
                <w:szCs w:val="18"/>
              </w:rPr>
            </w:pPr>
            <w:r>
              <w:rPr>
                <w:rFonts w:ascii="Times New Roman"/>
                <w:sz w:val="18"/>
              </w:rPr>
              <w:t>30</w:t>
            </w:r>
          </w:p>
        </w:tc>
        <w:tc>
          <w:tcPr>
            <w:tcW w:w="713" w:type="dxa"/>
            <w:tcBorders>
              <w:top w:val="nil" w:sz="6" w:space="0" w:color="auto"/>
              <w:left w:val="nil" w:sz="6" w:space="0" w:color="auto"/>
              <w:bottom w:val="nil" w:sz="6" w:space="0" w:color="auto"/>
              <w:right w:val="nil" w:sz="6" w:space="0" w:color="auto"/>
            </w:tcBorders>
          </w:tcPr>
          <w:p>
            <w:pPr/>
          </w:p>
        </w:tc>
        <w:tc>
          <w:tcPr>
            <w:tcW w:w="260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 w:right="0"/>
              <w:jc w:val="center"/>
              <w:rPr>
                <w:rFonts w:ascii="Times New Roman" w:hAnsi="Times New Roman" w:cs="Times New Roman" w:eastAsia="Times New Roman" w:hint="default"/>
                <w:sz w:val="18"/>
                <w:szCs w:val="18"/>
              </w:rPr>
            </w:pPr>
            <w:r>
              <w:rPr>
                <w:rFonts w:ascii="Times New Roman"/>
                <w:sz w:val="18"/>
              </w:rPr>
              <w:t>6</w:t>
            </w:r>
          </w:p>
        </w:tc>
      </w:tr>
      <w:tr>
        <w:trPr>
          <w:trHeight w:val="251" w:hRule="exact"/>
        </w:trPr>
        <w:tc>
          <w:tcPr>
            <w:tcW w:w="1045" w:type="dxa"/>
            <w:tcBorders>
              <w:top w:val="nil" w:sz="6" w:space="0" w:color="auto"/>
              <w:left w:val="nil" w:sz="6" w:space="0" w:color="auto"/>
              <w:bottom w:val="nil" w:sz="6" w:space="0" w:color="auto"/>
              <w:right w:val="nil" w:sz="6" w:space="0" w:color="auto"/>
            </w:tcBorders>
          </w:tcPr>
          <w:p>
            <w:pPr>
              <w:pStyle w:val="TableParagraph"/>
              <w:spacing w:line="225" w:lineRule="exact"/>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043"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c>
          <w:tcPr>
            <w:tcW w:w="2362"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 w:right="0"/>
              <w:jc w:val="center"/>
              <w:rPr>
                <w:rFonts w:ascii="Times New Roman" w:hAnsi="Times New Roman" w:cs="Times New Roman" w:eastAsia="Times New Roman" w:hint="default"/>
                <w:sz w:val="18"/>
                <w:szCs w:val="18"/>
              </w:rPr>
            </w:pPr>
            <w:r>
              <w:rPr>
                <w:rFonts w:ascii="Times New Roman"/>
                <w:sz w:val="18"/>
              </w:rPr>
              <w:t>50</w:t>
            </w:r>
          </w:p>
        </w:tc>
        <w:tc>
          <w:tcPr>
            <w:tcW w:w="713" w:type="dxa"/>
            <w:tcBorders>
              <w:top w:val="nil" w:sz="6" w:space="0" w:color="auto"/>
              <w:left w:val="nil" w:sz="6" w:space="0" w:color="auto"/>
              <w:bottom w:val="nil" w:sz="6" w:space="0" w:color="auto"/>
              <w:right w:val="nil" w:sz="6" w:space="0" w:color="auto"/>
            </w:tcBorders>
          </w:tcPr>
          <w:p>
            <w:pPr/>
          </w:p>
        </w:tc>
        <w:tc>
          <w:tcPr>
            <w:tcW w:w="2604"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 w:right="0"/>
              <w:jc w:val="center"/>
              <w:rPr>
                <w:rFonts w:ascii="Times New Roman" w:hAnsi="Times New Roman" w:cs="Times New Roman" w:eastAsia="Times New Roman" w:hint="default"/>
                <w:sz w:val="18"/>
                <w:szCs w:val="18"/>
              </w:rPr>
            </w:pPr>
            <w:r>
              <w:rPr>
                <w:rFonts w:ascii="Times New Roman"/>
                <w:sz w:val="18"/>
              </w:rPr>
              <w:t>6</w:t>
            </w:r>
          </w:p>
        </w:tc>
      </w:tr>
      <w:tr>
        <w:trPr>
          <w:trHeight w:val="240" w:hRule="exact"/>
        </w:trPr>
        <w:tc>
          <w:tcPr>
            <w:tcW w:w="1045" w:type="dxa"/>
            <w:tcBorders>
              <w:top w:val="nil" w:sz="6" w:space="0" w:color="auto"/>
              <w:left w:val="nil" w:sz="6" w:space="0" w:color="auto"/>
              <w:bottom w:val="nil" w:sz="6" w:space="0" w:color="auto"/>
              <w:right w:val="nil" w:sz="6" w:space="0" w:color="auto"/>
            </w:tcBorders>
          </w:tcPr>
          <w:p>
            <w:pPr>
              <w:pStyle w:val="TableParagraph"/>
              <w:spacing w:line="215" w:lineRule="exact"/>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043"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c>
          <w:tcPr>
            <w:tcW w:w="2362"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 w:right="0"/>
              <w:jc w:val="center"/>
              <w:rPr>
                <w:rFonts w:ascii="Times New Roman" w:hAnsi="Times New Roman" w:cs="Times New Roman" w:eastAsia="Times New Roman" w:hint="default"/>
                <w:sz w:val="18"/>
                <w:szCs w:val="18"/>
              </w:rPr>
            </w:pPr>
            <w:r>
              <w:rPr>
                <w:rFonts w:ascii="Times New Roman"/>
                <w:sz w:val="18"/>
              </w:rPr>
              <w:t>70</w:t>
            </w:r>
          </w:p>
        </w:tc>
        <w:tc>
          <w:tcPr>
            <w:tcW w:w="713" w:type="dxa"/>
            <w:tcBorders>
              <w:top w:val="nil" w:sz="6" w:space="0" w:color="auto"/>
              <w:left w:val="nil" w:sz="6" w:space="0" w:color="auto"/>
              <w:bottom w:val="nil" w:sz="6" w:space="0" w:color="auto"/>
              <w:right w:val="nil" w:sz="6" w:space="0" w:color="auto"/>
            </w:tcBorders>
          </w:tcPr>
          <w:p>
            <w:pPr/>
          </w:p>
        </w:tc>
        <w:tc>
          <w:tcPr>
            <w:tcW w:w="2604"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 w:right="0"/>
              <w:jc w:val="center"/>
              <w:rPr>
                <w:rFonts w:ascii="Times New Roman" w:hAnsi="Times New Roman" w:cs="Times New Roman" w:eastAsia="Times New Roman" w:hint="default"/>
                <w:sz w:val="18"/>
                <w:szCs w:val="18"/>
              </w:rPr>
            </w:pPr>
            <w:r>
              <w:rPr>
                <w:rFonts w:ascii="Times New Roman"/>
                <w:sz w:val="18"/>
              </w:rPr>
              <w:t>6</w:t>
            </w:r>
          </w:p>
        </w:tc>
      </w:tr>
      <w:tr>
        <w:trPr>
          <w:trHeight w:val="222" w:hRule="exact"/>
        </w:trPr>
        <w:tc>
          <w:tcPr>
            <w:tcW w:w="1045" w:type="dxa"/>
            <w:tcBorders>
              <w:top w:val="nil" w:sz="6" w:space="0" w:color="auto"/>
              <w:left w:val="nil" w:sz="6" w:space="0" w:color="auto"/>
              <w:bottom w:val="nil" w:sz="6" w:space="0" w:color="auto"/>
              <w:right w:val="nil" w:sz="6" w:space="0" w:color="auto"/>
            </w:tcBorders>
          </w:tcPr>
          <w:p>
            <w:pPr>
              <w:pStyle w:val="TableParagraph"/>
              <w:spacing w:line="215" w:lineRule="exact"/>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043"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c>
          <w:tcPr>
            <w:tcW w:w="2362"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 w:right="0"/>
              <w:jc w:val="center"/>
              <w:rPr>
                <w:rFonts w:ascii="Times New Roman" w:hAnsi="Times New Roman" w:cs="Times New Roman" w:eastAsia="Times New Roman" w:hint="default"/>
                <w:sz w:val="18"/>
                <w:szCs w:val="18"/>
              </w:rPr>
            </w:pPr>
            <w:r>
              <w:rPr>
                <w:rFonts w:ascii="Times New Roman"/>
                <w:sz w:val="18"/>
              </w:rPr>
              <w:t>100</w:t>
            </w:r>
          </w:p>
        </w:tc>
        <w:tc>
          <w:tcPr>
            <w:tcW w:w="713" w:type="dxa"/>
            <w:tcBorders>
              <w:top w:val="nil" w:sz="6" w:space="0" w:color="auto"/>
              <w:left w:val="nil" w:sz="6" w:space="0" w:color="auto"/>
              <w:bottom w:val="nil" w:sz="6" w:space="0" w:color="auto"/>
              <w:right w:val="nil" w:sz="6" w:space="0" w:color="auto"/>
            </w:tcBorders>
          </w:tcPr>
          <w:p>
            <w:pPr/>
          </w:p>
        </w:tc>
        <w:tc>
          <w:tcPr>
            <w:tcW w:w="2604"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 w:right="0"/>
              <w:jc w:val="center"/>
              <w:rPr>
                <w:rFonts w:ascii="Times New Roman" w:hAnsi="Times New Roman" w:cs="Times New Roman" w:eastAsia="Times New Roman" w:hint="default"/>
                <w:sz w:val="18"/>
                <w:szCs w:val="18"/>
              </w:rPr>
            </w:pPr>
            <w:r>
              <w:rPr>
                <w:rFonts w:ascii="Times New Roman"/>
                <w:sz w:val="18"/>
              </w:rPr>
              <w:t>6</w:t>
            </w:r>
          </w:p>
        </w:tc>
      </w:tr>
    </w:tbl>
    <w:p>
      <w:pPr>
        <w:pStyle w:val="BodyText"/>
        <w:spacing w:line="272" w:lineRule="exact" w:before="12"/>
        <w:ind w:left="637" w:right="2949"/>
        <w:jc w:val="left"/>
      </w:pPr>
      <w:r>
        <w:rPr/>
        <w:t>上述会计估计变更采用未来适用法。</w:t>
      </w:r>
      <w:r>
        <w:rPr>
          <w:w w:val="100"/>
        </w:rPr>
        <w:t> </w:t>
      </w:r>
      <w:r>
        <w:rPr/>
        <w:t>上述会计估计变更使</w:t>
      </w:r>
      <w:r>
        <w:rPr>
          <w:spacing w:val="-57"/>
        </w:rPr>
        <w:t> </w:t>
      </w:r>
      <w:r>
        <w:rPr>
          <w:rFonts w:ascii="Garamond" w:hAnsi="Garamond" w:cs="Garamond" w:eastAsia="Garamond" w:hint="default"/>
        </w:rPr>
        <w:t>2008</w:t>
      </w:r>
      <w:r>
        <w:rPr>
          <w:rFonts w:ascii="Garamond" w:hAnsi="Garamond" w:cs="Garamond" w:eastAsia="Garamond" w:hint="default"/>
          <w:spacing w:val="-1"/>
        </w:rPr>
        <w:t> </w:t>
      </w:r>
      <w:r>
        <w:rPr/>
        <w:t>年的净利润减少</w:t>
      </w:r>
      <w:r>
        <w:rPr>
          <w:spacing w:val="-57"/>
        </w:rPr>
        <w:t> </w:t>
      </w:r>
      <w:r>
        <w:rPr>
          <w:rFonts w:ascii="Garamond" w:hAnsi="Garamond" w:cs="Garamond" w:eastAsia="Garamond" w:hint="default"/>
        </w:rPr>
        <w:t>919.68</w:t>
      </w:r>
      <w:r>
        <w:rPr>
          <w:rFonts w:ascii="Garamond" w:hAnsi="Garamond" w:cs="Garamond" w:eastAsia="Garamond" w:hint="default"/>
          <w:spacing w:val="-1"/>
        </w:rPr>
        <w:t> </w:t>
      </w:r>
      <w:r>
        <w:rPr/>
        <w:t>万元。</w:t>
      </w:r>
    </w:p>
    <w:p>
      <w:pPr>
        <w:pStyle w:val="BodyText"/>
        <w:spacing w:line="246" w:lineRule="exact"/>
        <w:ind w:left="630" w:right="0"/>
        <w:jc w:val="left"/>
        <w:rPr>
          <w:rFonts w:ascii="宋体" w:hAnsi="宋体" w:cs="宋体" w:eastAsia="宋体" w:hint="default"/>
        </w:rPr>
      </w:pPr>
      <w:r>
        <w:rPr>
          <w:rFonts w:ascii="宋体" w:hAnsi="宋体" w:cs="宋体" w:eastAsia="宋体" w:hint="default"/>
        </w:rPr>
        <w:t>（三）会计差错更正事项</w:t>
      </w:r>
    </w:p>
    <w:p>
      <w:pPr>
        <w:pStyle w:val="BodyText"/>
        <w:spacing w:line="272" w:lineRule="exact"/>
        <w:ind w:left="637" w:right="0"/>
        <w:jc w:val="left"/>
      </w:pPr>
      <w:r>
        <w:rPr/>
        <w:t>本期本公司对下列会计差错进行更正，并追溯调整至相关会计年度。</w:t>
      </w:r>
    </w:p>
    <w:p>
      <w:pPr>
        <w:pStyle w:val="BodyText"/>
        <w:spacing w:line="284" w:lineRule="exact"/>
        <w:ind w:left="637" w:right="0"/>
        <w:jc w:val="left"/>
      </w:pPr>
      <w:r>
        <w:rPr>
          <w:rFonts w:ascii="Garamond" w:hAnsi="Garamond" w:cs="Garamond" w:eastAsia="Garamond" w:hint="default"/>
        </w:rPr>
        <w:t>1</w:t>
      </w:r>
      <w:r>
        <w:rPr/>
        <w:t>、</w:t>
      </w:r>
      <w:r>
        <w:rPr>
          <w:spacing w:val="-3"/>
        </w:rPr>
        <w:t> </w:t>
      </w:r>
      <w:r>
        <w:rPr/>
        <w:t>会计差错更正原因：</w:t>
      </w:r>
    </w:p>
    <w:p>
      <w:pPr>
        <w:pStyle w:val="BodyText"/>
        <w:spacing w:line="218" w:lineRule="auto" w:before="7"/>
        <w:ind w:left="217" w:right="191" w:firstLine="412"/>
        <w:jc w:val="both"/>
      </w:pPr>
      <w:r>
        <w:rPr/>
        <w:t>（</w:t>
      </w:r>
      <w:r>
        <w:rPr>
          <w:rFonts w:ascii="Garamond" w:hAnsi="Garamond" w:cs="Garamond" w:eastAsia="Garamond" w:hint="default"/>
        </w:rPr>
        <w:t>1</w:t>
      </w:r>
      <w:r>
        <w:rPr/>
        <w:t>）深圳证监局于</w:t>
      </w:r>
      <w:r>
        <w:rPr>
          <w:spacing w:val="-55"/>
        </w:rPr>
        <w:t> </w:t>
      </w:r>
      <w:r>
        <w:rPr>
          <w:rFonts w:ascii="Garamond" w:hAnsi="Garamond" w:cs="Garamond" w:eastAsia="Garamond" w:hint="default"/>
        </w:rPr>
        <w:t>2008</w:t>
      </w:r>
      <w:r>
        <w:rPr>
          <w:rFonts w:ascii="Garamond" w:hAnsi="Garamond" w:cs="Garamond" w:eastAsia="Garamond" w:hint="default"/>
          <w:spacing w:val="-1"/>
        </w:rPr>
        <w:t> </w:t>
      </w:r>
      <w:r>
        <w:rPr/>
        <w:t>年</w:t>
      </w:r>
      <w:r>
        <w:rPr>
          <w:spacing w:val="-55"/>
        </w:rPr>
        <w:t> </w:t>
      </w:r>
      <w:r>
        <w:rPr>
          <w:rFonts w:ascii="Garamond" w:hAnsi="Garamond" w:cs="Garamond" w:eastAsia="Garamond" w:hint="default"/>
        </w:rPr>
        <w:t>8</w:t>
      </w:r>
      <w:r>
        <w:rPr>
          <w:rFonts w:ascii="Garamond" w:hAnsi="Garamond" w:cs="Garamond" w:eastAsia="Garamond" w:hint="default"/>
          <w:spacing w:val="-1"/>
        </w:rPr>
        <w:t> </w:t>
      </w:r>
      <w:r>
        <w:rPr/>
        <w:t>月对本公司</w:t>
      </w:r>
      <w:r>
        <w:rPr>
          <w:spacing w:val="-55"/>
        </w:rPr>
        <w:t> </w:t>
      </w:r>
      <w:r>
        <w:rPr>
          <w:rFonts w:ascii="Garamond" w:hAnsi="Garamond" w:cs="Garamond" w:eastAsia="Garamond" w:hint="default"/>
        </w:rPr>
        <w:t>2005</w:t>
      </w:r>
      <w:r>
        <w:rPr>
          <w:rFonts w:ascii="Garamond" w:hAnsi="Garamond" w:cs="Garamond" w:eastAsia="Garamond" w:hint="default"/>
          <w:spacing w:val="-3"/>
        </w:rPr>
        <w:t> </w:t>
      </w:r>
      <w:r>
        <w:rPr>
          <w:spacing w:val="-3"/>
        </w:rPr>
        <w:t>年、</w:t>
      </w:r>
      <w:r>
        <w:rPr>
          <w:rFonts w:ascii="Garamond" w:hAnsi="Garamond" w:cs="Garamond" w:eastAsia="Garamond" w:hint="default"/>
          <w:spacing w:val="-3"/>
        </w:rPr>
        <w:t>2006</w:t>
      </w:r>
      <w:r>
        <w:rPr>
          <w:rFonts w:ascii="Garamond" w:hAnsi="Garamond" w:cs="Garamond" w:eastAsia="Garamond" w:hint="default"/>
          <w:spacing w:val="-1"/>
        </w:rPr>
        <w:t> </w:t>
      </w:r>
      <w:r>
        <w:rPr/>
        <w:t>及</w:t>
      </w:r>
      <w:r>
        <w:rPr>
          <w:spacing w:val="-53"/>
        </w:rPr>
        <w:t> </w:t>
      </w:r>
      <w:r>
        <w:rPr>
          <w:rFonts w:ascii="Garamond" w:hAnsi="Garamond" w:cs="Garamond" w:eastAsia="Garamond" w:hint="default"/>
        </w:rPr>
        <w:t>2007</w:t>
      </w:r>
      <w:r>
        <w:rPr>
          <w:rFonts w:ascii="Garamond" w:hAnsi="Garamond" w:cs="Garamond" w:eastAsia="Garamond" w:hint="default"/>
          <w:spacing w:val="-1"/>
        </w:rPr>
        <w:t> </w:t>
      </w:r>
      <w:r>
        <w:rPr/>
        <w:t>年度财务信息及其披露</w:t>
      </w:r>
      <w:r>
        <w:rPr>
          <w:w w:val="100"/>
        </w:rPr>
        <w:t> </w:t>
      </w:r>
      <w:r>
        <w:rPr>
          <w:spacing w:val="-9"/>
          <w:w w:val="98"/>
        </w:rPr>
        <w:t>问题进行了专项检查，并出具了深证局发【</w:t>
      </w:r>
      <w:r>
        <w:rPr>
          <w:rFonts w:ascii="Garamond" w:hAnsi="Garamond" w:cs="Garamond" w:eastAsia="Garamond" w:hint="default"/>
          <w:spacing w:val="-9"/>
          <w:w w:val="98"/>
        </w:rPr>
        <w:t>2009</w:t>
      </w:r>
      <w:r>
        <w:rPr>
          <w:spacing w:val="-9"/>
          <w:w w:val="98"/>
        </w:rPr>
        <w:t>】</w:t>
      </w:r>
      <w:r>
        <w:rPr>
          <w:rFonts w:ascii="Garamond" w:hAnsi="Garamond" w:cs="Garamond" w:eastAsia="Garamond" w:hint="default"/>
          <w:spacing w:val="-9"/>
          <w:w w:val="98"/>
        </w:rPr>
        <w:t>19</w:t>
      </w:r>
      <w:r>
        <w:rPr>
          <w:rFonts w:ascii="Garamond" w:hAnsi="Garamond" w:cs="Garamond" w:eastAsia="Garamond" w:hint="default"/>
          <w:spacing w:val="9"/>
          <w:w w:val="98"/>
        </w:rPr>
        <w:t> </w:t>
      </w:r>
      <w:r>
        <w:rPr>
          <w:spacing w:val="-34"/>
          <w:w w:val="87"/>
        </w:rPr>
        <w:t>号《</w:t>
      </w:r>
      <w:r>
        <w:rPr>
          <w:spacing w:val="-63"/>
          <w:w w:val="87"/>
        </w:rPr>
        <w:t> </w:t>
      </w:r>
      <w:r>
        <w:rPr>
          <w:w w:val="87"/>
        </w:rPr>
        <w:t>限</w:t>
      </w:r>
      <w:r>
        <w:rPr>
          <w:spacing w:val="-63"/>
          <w:w w:val="87"/>
        </w:rPr>
        <w:t> </w:t>
      </w:r>
      <w:r>
        <w:rPr>
          <w:w w:val="87"/>
        </w:rPr>
        <w:t>期</w:t>
      </w:r>
      <w:r>
        <w:rPr>
          <w:spacing w:val="-60"/>
          <w:w w:val="87"/>
        </w:rPr>
        <w:t> </w:t>
      </w:r>
      <w:r>
        <w:rPr>
          <w:w w:val="87"/>
        </w:rPr>
        <w:t>整</w:t>
      </w:r>
      <w:r>
        <w:rPr>
          <w:spacing w:val="-63"/>
          <w:w w:val="87"/>
        </w:rPr>
        <w:t> </w:t>
      </w:r>
      <w:r>
        <w:rPr>
          <w:w w:val="87"/>
        </w:rPr>
        <w:t>改</w:t>
      </w:r>
      <w:r>
        <w:rPr>
          <w:spacing w:val="-60"/>
          <w:w w:val="87"/>
        </w:rPr>
        <w:t> </w:t>
      </w:r>
      <w:r>
        <w:rPr>
          <w:w w:val="87"/>
        </w:rPr>
        <w:t>通</w:t>
      </w:r>
      <w:r>
        <w:rPr>
          <w:spacing w:val="-63"/>
          <w:w w:val="87"/>
        </w:rPr>
        <w:t> </w:t>
      </w:r>
      <w:r>
        <w:rPr>
          <w:w w:val="87"/>
        </w:rPr>
        <w:t>知</w:t>
      </w:r>
      <w:r>
        <w:rPr>
          <w:spacing w:val="-60"/>
          <w:w w:val="87"/>
        </w:rPr>
        <w:t> </w:t>
      </w:r>
      <w:r>
        <w:rPr>
          <w:spacing w:val="-95"/>
          <w:w w:val="87"/>
        </w:rPr>
        <w:t>》（</w:t>
      </w:r>
      <w:r>
        <w:rPr>
          <w:spacing w:val="-63"/>
          <w:w w:val="87"/>
        </w:rPr>
        <w:t> </w:t>
      </w:r>
      <w:r>
        <w:rPr>
          <w:w w:val="87"/>
        </w:rPr>
        <w:t>以</w:t>
      </w:r>
      <w:r>
        <w:rPr>
          <w:spacing w:val="-63"/>
          <w:w w:val="87"/>
        </w:rPr>
        <w:t> </w:t>
      </w:r>
      <w:r>
        <w:rPr>
          <w:w w:val="87"/>
        </w:rPr>
        <w:t>下</w:t>
      </w:r>
      <w:r>
        <w:rPr>
          <w:spacing w:val="-60"/>
          <w:w w:val="87"/>
        </w:rPr>
        <w:t> </w:t>
      </w:r>
      <w:r>
        <w:rPr>
          <w:w w:val="87"/>
        </w:rPr>
        <w:t>简</w:t>
      </w:r>
      <w:r>
        <w:rPr>
          <w:spacing w:val="-63"/>
          <w:w w:val="87"/>
        </w:rPr>
        <w:t> </w:t>
      </w:r>
      <w:r>
        <w:rPr>
          <w:spacing w:val="-15"/>
          <w:w w:val="83"/>
        </w:rPr>
        <w:t>称“《通知</w:t>
      </w:r>
      <w:r>
        <w:rPr>
          <w:spacing w:val="-26"/>
          <w:w w:val="83"/>
        </w:rPr>
        <w:t> </w:t>
      </w:r>
      <w:r>
        <w:rPr>
          <w:spacing w:val="-19"/>
          <w:w w:val="56"/>
        </w:rPr>
        <w:t>》”），</w:t>
      </w:r>
      <w:r>
        <w:rPr>
          <w:spacing w:val="-56"/>
          <w:w w:val="56"/>
        </w:rPr>
        <w:t> </w:t>
      </w:r>
      <w:r>
        <w:rPr>
          <w:spacing w:val="-56"/>
          <w:w w:val="56"/>
        </w:rPr>
      </w:r>
      <w:r>
        <w:rPr>
          <w:spacing w:val="-4"/>
        </w:rPr>
        <w:t>要求本公司对《通知》中所指出的</w:t>
      </w:r>
      <w:r>
        <w:rPr>
          <w:spacing w:val="-53"/>
        </w:rPr>
        <w:t> </w:t>
      </w:r>
      <w:r>
        <w:rPr>
          <w:rFonts w:ascii="Garamond" w:hAnsi="Garamond" w:cs="Garamond" w:eastAsia="Garamond" w:hint="default"/>
        </w:rPr>
        <w:t>2005</w:t>
      </w:r>
      <w:r>
        <w:rPr>
          <w:rFonts w:ascii="Garamond" w:hAnsi="Garamond" w:cs="Garamond" w:eastAsia="Garamond" w:hint="default"/>
          <w:spacing w:val="1"/>
        </w:rPr>
        <w:t> </w:t>
      </w:r>
      <w:r>
        <w:rPr>
          <w:spacing w:val="-5"/>
        </w:rPr>
        <w:t>年、</w:t>
      </w:r>
      <w:r>
        <w:rPr>
          <w:rFonts w:ascii="Garamond" w:hAnsi="Garamond" w:cs="Garamond" w:eastAsia="Garamond" w:hint="default"/>
          <w:spacing w:val="-5"/>
        </w:rPr>
        <w:t>2006</w:t>
      </w:r>
      <w:r>
        <w:rPr>
          <w:rFonts w:ascii="Garamond" w:hAnsi="Garamond" w:cs="Garamond" w:eastAsia="Garamond" w:hint="default"/>
          <w:spacing w:val="8"/>
        </w:rPr>
        <w:t> </w:t>
      </w:r>
      <w:r>
        <w:rPr/>
        <w:t>及</w:t>
      </w:r>
      <w:r>
        <w:rPr>
          <w:spacing w:val="-51"/>
        </w:rPr>
        <w:t> </w:t>
      </w:r>
      <w:r>
        <w:rPr>
          <w:rFonts w:ascii="Garamond" w:hAnsi="Garamond" w:cs="Garamond" w:eastAsia="Garamond" w:hint="default"/>
        </w:rPr>
        <w:t>2007</w:t>
      </w:r>
      <w:r>
        <w:rPr>
          <w:rFonts w:ascii="Garamond" w:hAnsi="Garamond" w:cs="Garamond" w:eastAsia="Garamond" w:hint="default"/>
          <w:spacing w:val="3"/>
        </w:rPr>
        <w:t> </w:t>
      </w:r>
      <w:r>
        <w:rPr/>
        <w:t>年度会计差错和信息披露错误问题</w:t>
      </w:r>
    </w:p>
    <w:p>
      <w:pPr>
        <w:pStyle w:val="BodyText"/>
        <w:spacing w:line="274" w:lineRule="exact" w:before="1"/>
        <w:ind w:left="217" w:right="193"/>
        <w:jc w:val="both"/>
      </w:pPr>
      <w:r>
        <w:rPr>
          <w:spacing w:val="-4"/>
        </w:rPr>
        <w:t>提出切实可行的整改措施。本公司于本年度对《通知》中所指出的</w:t>
      </w:r>
      <w:r>
        <w:rPr>
          <w:spacing w:val="-45"/>
        </w:rPr>
        <w:t> </w:t>
      </w:r>
      <w:r>
        <w:rPr>
          <w:rFonts w:ascii="Garamond" w:hAnsi="Garamond" w:cs="Garamond" w:eastAsia="Garamond" w:hint="default"/>
        </w:rPr>
        <w:t>2005</w:t>
      </w:r>
      <w:r>
        <w:rPr>
          <w:rFonts w:ascii="Garamond" w:hAnsi="Garamond" w:cs="Garamond" w:eastAsia="Garamond" w:hint="default"/>
          <w:spacing w:val="12"/>
        </w:rPr>
        <w:t> </w:t>
      </w:r>
      <w:r>
        <w:rPr>
          <w:spacing w:val="-4"/>
        </w:rPr>
        <w:t>年、</w:t>
      </w:r>
      <w:r>
        <w:rPr>
          <w:rFonts w:ascii="Garamond" w:hAnsi="Garamond" w:cs="Garamond" w:eastAsia="Garamond" w:hint="default"/>
          <w:spacing w:val="-4"/>
        </w:rPr>
        <w:t>2006</w:t>
      </w:r>
      <w:r>
        <w:rPr>
          <w:rFonts w:ascii="Garamond" w:hAnsi="Garamond" w:cs="Garamond" w:eastAsia="Garamond" w:hint="default"/>
          <w:spacing w:val="18"/>
        </w:rPr>
        <w:t> </w:t>
      </w:r>
      <w:r>
        <w:rPr/>
        <w:t>及</w:t>
      </w:r>
      <w:r>
        <w:rPr>
          <w:spacing w:val="-43"/>
        </w:rPr>
        <w:t> </w:t>
      </w:r>
      <w:r>
        <w:rPr>
          <w:rFonts w:ascii="Garamond" w:hAnsi="Garamond" w:cs="Garamond" w:eastAsia="Garamond" w:hint="default"/>
        </w:rPr>
        <w:t>2007</w:t>
      </w:r>
      <w:r>
        <w:rPr>
          <w:rFonts w:ascii="Garamond" w:hAnsi="Garamond" w:cs="Garamond" w:eastAsia="Garamond" w:hint="default"/>
          <w:spacing w:val="12"/>
        </w:rPr>
        <w:t> </w:t>
      </w:r>
      <w:r>
        <w:rPr/>
        <w:t>年</w:t>
      </w:r>
      <w:r>
        <w:rPr>
          <w:spacing w:val="-100"/>
        </w:rPr>
        <w:t> </w:t>
      </w:r>
      <w:r>
        <w:rPr/>
        <w:t>度存在的会计差错进行了追溯调整。</w:t>
      </w:r>
    </w:p>
    <w:p>
      <w:pPr>
        <w:pStyle w:val="BodyText"/>
        <w:spacing w:line="216" w:lineRule="auto"/>
        <w:ind w:left="217" w:right="0" w:firstLine="420"/>
        <w:jc w:val="left"/>
      </w:pPr>
      <w:r>
        <w:rPr>
          <w:spacing w:val="-2"/>
        </w:rPr>
        <w:t>（</w:t>
      </w:r>
      <w:r>
        <w:rPr>
          <w:rFonts w:ascii="Garamond" w:hAnsi="Garamond" w:cs="Garamond" w:eastAsia="Garamond" w:hint="default"/>
          <w:spacing w:val="-2"/>
        </w:rPr>
        <w:t>2</w:t>
      </w:r>
      <w:r>
        <w:rPr>
          <w:spacing w:val="-2"/>
        </w:rPr>
        <w:t>）本公司在全面清理诉讼事项、追收历史债权、理顺债务的基础上，发现以前年度</w:t>
      </w:r>
      <w:r>
        <w:rPr>
          <w:w w:val="100"/>
        </w:rPr>
        <w:t> </w:t>
      </w:r>
      <w:r>
        <w:rPr>
          <w:spacing w:val="-4"/>
          <w:w w:val="100"/>
        </w:rPr>
        <w:t>存在少计因涉诉担保产生的预计负债、未计因欠货款和房租被法院判决偿还的货款利息和房</w:t>
      </w:r>
    </w:p>
    <w:p>
      <w:pPr>
        <w:pStyle w:val="BodyText"/>
        <w:spacing w:line="232" w:lineRule="auto" w:before="9"/>
        <w:ind w:left="217" w:right="193"/>
        <w:jc w:val="both"/>
      </w:pPr>
      <w:r>
        <w:rPr>
          <w:spacing w:val="-4"/>
        </w:rPr>
        <w:t>租、因没有及时了解债务人的持续经营情况而未及时对相关债权计提坏账准备、对在诉讼中</w:t>
      </w:r>
      <w:r>
        <w:rPr>
          <w:spacing w:val="-44"/>
        </w:rPr>
        <w:t> </w:t>
      </w:r>
      <w:r>
        <w:rPr>
          <w:spacing w:val="-44"/>
        </w:rPr>
      </w:r>
      <w:r>
        <w:rPr>
          <w:spacing w:val="-4"/>
          <w:w w:val="100"/>
        </w:rPr>
        <w:t>的资产拍卖事项过早进行收入的账务处理、对期末货到发票未到的材料成本暂估入账不准确</w:t>
      </w:r>
      <w:r>
        <w:rPr>
          <w:spacing w:val="-93"/>
          <w:w w:val="100"/>
        </w:rPr>
        <w:t> </w:t>
      </w:r>
      <w:r>
        <w:rPr>
          <w:spacing w:val="-93"/>
          <w:w w:val="100"/>
        </w:rPr>
      </w:r>
      <w:r>
        <w:rPr>
          <w:spacing w:val="-4"/>
        </w:rPr>
        <w:t>等情况。本公司按照《企业会计准则——会计政策、会计估计变更和差错更正》的规定，为</w:t>
      </w:r>
      <w:r>
        <w:rPr>
          <w:spacing w:val="-45"/>
        </w:rPr>
        <w:t> </w:t>
      </w:r>
      <w:r>
        <w:rPr>
          <w:spacing w:val="-45"/>
        </w:rPr>
      </w:r>
      <w:r>
        <w:rPr/>
        <w:t>了提高本公司财务报表的相关性和可比性，对</w:t>
      </w:r>
      <w:r>
        <w:rPr>
          <w:spacing w:val="-39"/>
        </w:rPr>
        <w:t> </w:t>
      </w:r>
      <w:r>
        <w:rPr>
          <w:rFonts w:ascii="Garamond" w:hAnsi="Garamond" w:cs="Garamond" w:eastAsia="Garamond" w:hint="default"/>
        </w:rPr>
        <w:t>2007</w:t>
      </w:r>
      <w:r>
        <w:rPr>
          <w:rFonts w:ascii="Garamond" w:hAnsi="Garamond" w:cs="Garamond" w:eastAsia="Garamond" w:hint="default"/>
          <w:spacing w:val="19"/>
        </w:rPr>
        <w:t> </w:t>
      </w:r>
      <w:r>
        <w:rPr/>
        <w:t>年度和以前年度财务报表中存在的会计</w:t>
      </w:r>
      <w:r>
        <w:rPr>
          <w:spacing w:val="-100"/>
        </w:rPr>
        <w:t> </w:t>
      </w:r>
      <w:r>
        <w:rPr/>
        <w:t>差错事项进行追溯重述。</w:t>
      </w:r>
    </w:p>
    <w:p>
      <w:pPr>
        <w:spacing w:after="0" w:line="232" w:lineRule="auto"/>
        <w:jc w:val="both"/>
        <w:sectPr>
          <w:footerReference w:type="default" r:id="rId26"/>
          <w:pgSz w:w="11910" w:h="16840"/>
          <w:pgMar w:footer="914" w:header="1107" w:top="1320" w:bottom="1100" w:left="1580" w:right="1600"/>
          <w:pgNumType w:start="80"/>
        </w:sectPr>
      </w:pPr>
    </w:p>
    <w:p>
      <w:pPr>
        <w:pStyle w:val="BodyText"/>
        <w:tabs>
          <w:tab w:pos="12549" w:val="left" w:leader="none"/>
        </w:tabs>
        <w:spacing w:line="240" w:lineRule="auto" w:before="16"/>
        <w:ind w:left="698" w:right="0"/>
        <w:jc w:val="left"/>
      </w:pPr>
      <w:r>
        <w:rPr/>
        <w:pict>
          <v:group style="position:absolute;margin-left:70.919998pt;margin-top:14.383643pt;width:700.2pt;height:.1pt;mso-position-horizontal-relative:page;mso-position-vertical-relative:paragraph;z-index:-1246384" coordorigin="1418,288" coordsize="14004,2">
            <v:shape style="position:absolute;left:1418;top:288;width:14004;height:2" coordorigin="1418,288" coordsize="14004,0" path="m1418,288l15422,288e" filled="false" stroked="true" strokeweight=".48pt" strokecolor="#000000">
              <v:path arrowok="t"/>
            </v:shape>
            <w10:wrap type="none"/>
          </v:group>
        </w:pict>
      </w:r>
      <w:r>
        <w:rPr>
          <w:spacing w:val="-3"/>
        </w:rPr>
        <w:t>深圳市深信泰丰（集团）股份有限公司</w:t>
        <w:tab/>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年度财务报表附注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before="36"/>
        <w:ind w:left="1056" w:right="0"/>
        <w:jc w:val="left"/>
      </w:pPr>
      <w:r>
        <w:rPr>
          <w:rFonts w:ascii="Times New Roman" w:hAnsi="Times New Roman" w:cs="Times New Roman" w:eastAsia="Times New Roman" w:hint="default"/>
        </w:rPr>
        <w:t>2</w:t>
      </w:r>
      <w:r>
        <w:rPr/>
        <w:t>、会计差错更正项目及对各年度净利润的影响：</w:t>
      </w:r>
    </w:p>
    <w:p>
      <w:pPr>
        <w:spacing w:line="240" w:lineRule="auto" w:before="4"/>
        <w:rPr>
          <w:rFonts w:ascii="宋体" w:hAnsi="宋体" w:cs="宋体" w:eastAsia="宋体" w:hint="default"/>
          <w:sz w:val="12"/>
          <w:szCs w:val="12"/>
        </w:rPr>
      </w:pPr>
    </w:p>
    <w:tbl>
      <w:tblPr>
        <w:tblW w:w="0" w:type="auto"/>
        <w:jc w:val="left"/>
        <w:tblInd w:w="117" w:type="dxa"/>
        <w:tblLayout w:type="fixed"/>
        <w:tblCellMar>
          <w:top w:w="0" w:type="dxa"/>
          <w:left w:w="0" w:type="dxa"/>
          <w:bottom w:w="0" w:type="dxa"/>
          <w:right w:w="0" w:type="dxa"/>
        </w:tblCellMar>
        <w:tblLook w:val="01E0"/>
      </w:tblPr>
      <w:tblGrid>
        <w:gridCol w:w="2522"/>
        <w:gridCol w:w="1490"/>
        <w:gridCol w:w="1258"/>
        <w:gridCol w:w="1385"/>
        <w:gridCol w:w="1296"/>
        <w:gridCol w:w="1435"/>
        <w:gridCol w:w="1435"/>
        <w:gridCol w:w="1476"/>
        <w:gridCol w:w="1387"/>
        <w:gridCol w:w="1471"/>
      </w:tblGrid>
      <w:tr>
        <w:trPr>
          <w:trHeight w:val="478" w:hRule="exact"/>
        </w:trPr>
        <w:tc>
          <w:tcPr>
            <w:tcW w:w="2522" w:type="dxa"/>
            <w:vMerge w:val="restart"/>
            <w:tcBorders>
              <w:top w:val="single" w:sz="4" w:space="0" w:color="000008"/>
              <w:left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调整内容</w:t>
            </w:r>
          </w:p>
        </w:tc>
        <w:tc>
          <w:tcPr>
            <w:tcW w:w="1490" w:type="dxa"/>
            <w:vMerge w:val="restart"/>
            <w:tcBorders>
              <w:top w:val="single" w:sz="4" w:space="0" w:color="000008"/>
              <w:left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调整损益项目</w:t>
            </w:r>
          </w:p>
        </w:tc>
        <w:tc>
          <w:tcPr>
            <w:tcW w:w="1258" w:type="dxa"/>
            <w:vMerge w:val="restart"/>
            <w:tcBorders>
              <w:top w:val="single" w:sz="4" w:space="0" w:color="000008"/>
              <w:left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4" w:lineRule="auto"/>
              <w:ind w:left="355" w:right="125" w:hanging="135"/>
              <w:jc w:val="left"/>
              <w:rPr>
                <w:rFonts w:ascii="宋体" w:hAnsi="宋体" w:cs="宋体" w:eastAsia="宋体" w:hint="default"/>
                <w:sz w:val="18"/>
                <w:szCs w:val="18"/>
              </w:rPr>
            </w:pPr>
            <w:r>
              <w:rPr>
                <w:rFonts w:ascii="宋体" w:hAnsi="宋体" w:cs="宋体" w:eastAsia="宋体" w:hint="default"/>
                <w:sz w:val="18"/>
                <w:szCs w:val="18"/>
              </w:rPr>
              <w:t>调整资产负 债项目</w:t>
            </w:r>
          </w:p>
        </w:tc>
        <w:tc>
          <w:tcPr>
            <w:tcW w:w="2681"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92"/>
              <w:ind w:left="88"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8"/>
                <w:sz w:val="18"/>
                <w:szCs w:val="18"/>
              </w:rPr>
              <w:t> </w:t>
            </w:r>
            <w:r>
              <w:rPr>
                <w:rFonts w:ascii="宋体" w:hAnsi="宋体" w:cs="宋体" w:eastAsia="宋体" w:hint="default"/>
                <w:sz w:val="18"/>
                <w:szCs w:val="18"/>
              </w:rPr>
              <w:t>年度</w:t>
            </w:r>
          </w:p>
        </w:tc>
        <w:tc>
          <w:tcPr>
            <w:tcW w:w="2870" w:type="dxa"/>
            <w:gridSpan w:val="2"/>
            <w:tcBorders>
              <w:top w:val="single" w:sz="4" w:space="0" w:color="000008"/>
              <w:left w:val="single" w:sz="4" w:space="0" w:color="000008"/>
              <w:bottom w:val="single" w:sz="4" w:space="0" w:color="000008"/>
              <w:right w:val="single" w:sz="4" w:space="0" w:color="000000"/>
            </w:tcBorders>
          </w:tcPr>
          <w:p>
            <w:pPr>
              <w:pStyle w:val="TableParagraph"/>
              <w:spacing w:line="240" w:lineRule="auto" w:before="92"/>
              <w:ind w:left="93" w:right="0"/>
              <w:jc w:val="center"/>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2863" w:type="dxa"/>
            <w:gridSpan w:val="2"/>
            <w:tcBorders>
              <w:top w:val="single" w:sz="4" w:space="0" w:color="000008"/>
              <w:left w:val="single" w:sz="4" w:space="0" w:color="000000"/>
              <w:bottom w:val="single" w:sz="4" w:space="0" w:color="000008"/>
              <w:right w:val="single" w:sz="4" w:space="0" w:color="000008"/>
            </w:tcBorders>
          </w:tcPr>
          <w:p>
            <w:pPr>
              <w:pStyle w:val="TableParagraph"/>
              <w:spacing w:line="240" w:lineRule="auto" w:before="92"/>
              <w:ind w:left="727" w:right="0"/>
              <w:jc w:val="left"/>
              <w:rPr>
                <w:rFonts w:ascii="宋体" w:hAnsi="宋体" w:cs="宋体" w:eastAsia="宋体" w:hint="default"/>
                <w:sz w:val="18"/>
                <w:szCs w:val="18"/>
              </w:rPr>
            </w:pPr>
            <w:r>
              <w:rPr>
                <w:rFonts w:ascii="宋体" w:hAnsi="宋体" w:cs="宋体" w:eastAsia="宋体" w:hint="default"/>
                <w:sz w:val="18"/>
                <w:szCs w:val="18"/>
              </w:rPr>
              <w:t>2005</w:t>
            </w:r>
            <w:r>
              <w:rPr>
                <w:rFonts w:ascii="宋体" w:hAnsi="宋体" w:cs="宋体" w:eastAsia="宋体" w:hint="default"/>
                <w:spacing w:val="-46"/>
                <w:sz w:val="18"/>
                <w:szCs w:val="18"/>
              </w:rPr>
              <w:t> </w:t>
            </w:r>
            <w:r>
              <w:rPr>
                <w:rFonts w:ascii="宋体" w:hAnsi="宋体" w:cs="宋体" w:eastAsia="宋体" w:hint="default"/>
                <w:sz w:val="18"/>
                <w:szCs w:val="18"/>
              </w:rPr>
              <w:t>年及以前年度</w:t>
            </w:r>
          </w:p>
        </w:tc>
        <w:tc>
          <w:tcPr>
            <w:tcW w:w="1471" w:type="dxa"/>
            <w:vMerge w:val="restart"/>
            <w:tcBorders>
              <w:top w:val="single" w:sz="4" w:space="0" w:color="000008"/>
              <w:left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49" w:hRule="exact"/>
        </w:trPr>
        <w:tc>
          <w:tcPr>
            <w:tcW w:w="2522" w:type="dxa"/>
            <w:vMerge/>
            <w:tcBorders>
              <w:left w:val="single" w:sz="4" w:space="0" w:color="000008"/>
              <w:bottom w:val="single" w:sz="4" w:space="0" w:color="000000"/>
              <w:right w:val="single" w:sz="4" w:space="0" w:color="000008"/>
            </w:tcBorders>
          </w:tcPr>
          <w:p>
            <w:pPr/>
          </w:p>
        </w:tc>
        <w:tc>
          <w:tcPr>
            <w:tcW w:w="1490" w:type="dxa"/>
            <w:vMerge/>
            <w:tcBorders>
              <w:left w:val="single" w:sz="4" w:space="0" w:color="000008"/>
              <w:bottom w:val="single" w:sz="4" w:space="0" w:color="000000"/>
              <w:right w:val="single" w:sz="4" w:space="0" w:color="000008"/>
            </w:tcBorders>
          </w:tcPr>
          <w:p>
            <w:pPr/>
          </w:p>
        </w:tc>
        <w:tc>
          <w:tcPr>
            <w:tcW w:w="1258" w:type="dxa"/>
            <w:vMerge/>
            <w:tcBorders>
              <w:left w:val="single" w:sz="4" w:space="0" w:color="000008"/>
              <w:bottom w:val="single" w:sz="4" w:space="0" w:color="000000"/>
              <w:right w:val="single" w:sz="4" w:space="0" w:color="000008"/>
            </w:tcBorders>
          </w:tcPr>
          <w:p>
            <w:pPr/>
          </w:p>
        </w:tc>
        <w:tc>
          <w:tcPr>
            <w:tcW w:w="1385" w:type="dxa"/>
            <w:tcBorders>
              <w:top w:val="single" w:sz="4" w:space="0" w:color="000008"/>
              <w:left w:val="single" w:sz="4" w:space="0" w:color="000008"/>
              <w:bottom w:val="single" w:sz="4" w:space="0" w:color="000008"/>
              <w:right w:val="single" w:sz="4" w:space="0" w:color="000008"/>
            </w:tcBorders>
          </w:tcPr>
          <w:p>
            <w:pPr>
              <w:pStyle w:val="TableParagraph"/>
              <w:spacing w:line="244" w:lineRule="auto"/>
              <w:ind w:left="146" w:right="101" w:firstLine="45"/>
              <w:jc w:val="both"/>
              <w:rPr>
                <w:rFonts w:ascii="宋体" w:hAnsi="宋体" w:cs="宋体" w:eastAsia="宋体" w:hint="default"/>
                <w:sz w:val="18"/>
                <w:szCs w:val="18"/>
              </w:rPr>
            </w:pPr>
            <w:r>
              <w:rPr>
                <w:rFonts w:ascii="宋体" w:hAnsi="宋体" w:cs="宋体" w:eastAsia="宋体" w:hint="default"/>
                <w:sz w:val="18"/>
                <w:szCs w:val="18"/>
              </w:rPr>
              <w:t>影响合并报表 归属母公司所 有者净利润</w:t>
            </w:r>
          </w:p>
        </w:tc>
        <w:tc>
          <w:tcPr>
            <w:tcW w:w="1296" w:type="dxa"/>
            <w:tcBorders>
              <w:top w:val="single" w:sz="4" w:space="0" w:color="000008"/>
              <w:left w:val="single" w:sz="4" w:space="0" w:color="000008"/>
              <w:bottom w:val="single" w:sz="4" w:space="0" w:color="000008"/>
              <w:right w:val="single" w:sz="4" w:space="0" w:color="000008"/>
            </w:tcBorders>
          </w:tcPr>
          <w:p>
            <w:pPr>
              <w:pStyle w:val="TableParagraph"/>
              <w:spacing w:line="244" w:lineRule="auto"/>
              <w:ind w:left="105" w:right="98" w:firstLine="88"/>
              <w:jc w:val="center"/>
              <w:rPr>
                <w:rFonts w:ascii="宋体" w:hAnsi="宋体" w:cs="宋体" w:eastAsia="宋体" w:hint="default"/>
                <w:sz w:val="18"/>
                <w:szCs w:val="18"/>
              </w:rPr>
            </w:pPr>
            <w:r>
              <w:rPr>
                <w:rFonts w:ascii="宋体" w:hAnsi="宋体" w:cs="宋体" w:eastAsia="宋体" w:hint="default"/>
                <w:sz w:val="18"/>
                <w:szCs w:val="18"/>
              </w:rPr>
              <w:t>影响合并报 表少数股东损 益</w:t>
            </w:r>
          </w:p>
        </w:tc>
        <w:tc>
          <w:tcPr>
            <w:tcW w:w="1435" w:type="dxa"/>
            <w:tcBorders>
              <w:top w:val="single" w:sz="4" w:space="0" w:color="000008"/>
              <w:left w:val="single" w:sz="4" w:space="0" w:color="000008"/>
              <w:bottom w:val="single" w:sz="4" w:space="0" w:color="000008"/>
              <w:right w:val="single" w:sz="4" w:space="0" w:color="000008"/>
            </w:tcBorders>
          </w:tcPr>
          <w:p>
            <w:pPr>
              <w:pStyle w:val="TableParagraph"/>
              <w:spacing w:line="244" w:lineRule="auto"/>
              <w:ind w:left="175" w:right="122" w:firstLine="45"/>
              <w:jc w:val="both"/>
              <w:rPr>
                <w:rFonts w:ascii="宋体" w:hAnsi="宋体" w:cs="宋体" w:eastAsia="宋体" w:hint="default"/>
                <w:sz w:val="18"/>
                <w:szCs w:val="18"/>
              </w:rPr>
            </w:pPr>
            <w:r>
              <w:rPr>
                <w:rFonts w:ascii="宋体" w:hAnsi="宋体" w:cs="宋体" w:eastAsia="宋体" w:hint="default"/>
                <w:sz w:val="18"/>
                <w:szCs w:val="18"/>
              </w:rPr>
              <w:t>影响合并报表 归属母公司所 有者净利润</w:t>
            </w:r>
          </w:p>
        </w:tc>
        <w:tc>
          <w:tcPr>
            <w:tcW w:w="1435" w:type="dxa"/>
            <w:tcBorders>
              <w:top w:val="single" w:sz="4" w:space="0" w:color="000008"/>
              <w:left w:val="single" w:sz="4" w:space="0" w:color="000008"/>
              <w:bottom w:val="single" w:sz="4" w:space="0" w:color="000008"/>
              <w:right w:val="single" w:sz="4" w:space="0" w:color="000008"/>
            </w:tcBorders>
          </w:tcPr>
          <w:p>
            <w:pPr>
              <w:pStyle w:val="TableParagraph"/>
              <w:spacing w:line="244" w:lineRule="auto" w:before="111"/>
              <w:ind w:left="175" w:right="125" w:firstLine="43"/>
              <w:jc w:val="left"/>
              <w:rPr>
                <w:rFonts w:ascii="宋体" w:hAnsi="宋体" w:cs="宋体" w:eastAsia="宋体" w:hint="default"/>
                <w:sz w:val="18"/>
                <w:szCs w:val="18"/>
              </w:rPr>
            </w:pPr>
            <w:r>
              <w:rPr>
                <w:rFonts w:ascii="宋体" w:hAnsi="宋体" w:cs="宋体" w:eastAsia="宋体" w:hint="default"/>
                <w:sz w:val="18"/>
                <w:szCs w:val="18"/>
              </w:rPr>
              <w:t>影响合并报表 少数股东损益</w:t>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4" w:lineRule="auto"/>
              <w:ind w:left="103" w:right="101" w:firstLine="88"/>
              <w:jc w:val="center"/>
              <w:rPr>
                <w:rFonts w:ascii="宋体" w:hAnsi="宋体" w:cs="宋体" w:eastAsia="宋体" w:hint="default"/>
                <w:sz w:val="18"/>
                <w:szCs w:val="18"/>
              </w:rPr>
            </w:pPr>
            <w:r>
              <w:rPr>
                <w:rFonts w:ascii="宋体" w:hAnsi="宋体" w:cs="宋体" w:eastAsia="宋体" w:hint="default"/>
                <w:sz w:val="18"/>
                <w:szCs w:val="18"/>
              </w:rPr>
              <w:t>影响合并报表 归属母公司所有 者净利润</w:t>
            </w:r>
          </w:p>
        </w:tc>
        <w:tc>
          <w:tcPr>
            <w:tcW w:w="1387" w:type="dxa"/>
            <w:tcBorders>
              <w:top w:val="single" w:sz="4" w:space="0" w:color="000008"/>
              <w:left w:val="single" w:sz="4" w:space="0" w:color="000008"/>
              <w:bottom w:val="single" w:sz="4" w:space="0" w:color="000008"/>
              <w:right w:val="single" w:sz="4" w:space="0" w:color="000008"/>
            </w:tcBorders>
          </w:tcPr>
          <w:p>
            <w:pPr>
              <w:pStyle w:val="TableParagraph"/>
              <w:spacing w:line="244" w:lineRule="auto" w:before="111"/>
              <w:ind w:left="148" w:right="101" w:firstLine="45"/>
              <w:jc w:val="left"/>
              <w:rPr>
                <w:rFonts w:ascii="宋体" w:hAnsi="宋体" w:cs="宋体" w:eastAsia="宋体" w:hint="default"/>
                <w:sz w:val="18"/>
                <w:szCs w:val="18"/>
              </w:rPr>
            </w:pPr>
            <w:r>
              <w:rPr>
                <w:rFonts w:ascii="宋体" w:hAnsi="宋体" w:cs="宋体" w:eastAsia="宋体" w:hint="default"/>
                <w:sz w:val="18"/>
                <w:szCs w:val="18"/>
              </w:rPr>
              <w:t>影响合并报表 少数股东损益</w:t>
            </w:r>
          </w:p>
        </w:tc>
        <w:tc>
          <w:tcPr>
            <w:tcW w:w="1471" w:type="dxa"/>
            <w:vMerge/>
            <w:tcBorders>
              <w:left w:val="single" w:sz="4" w:space="0" w:color="000008"/>
              <w:bottom w:val="single" w:sz="4" w:space="0" w:color="000000"/>
              <w:right w:val="single" w:sz="4" w:space="0" w:color="000008"/>
            </w:tcBorders>
          </w:tcPr>
          <w:p>
            <w:pPr/>
          </w:p>
        </w:tc>
      </w:tr>
      <w:tr>
        <w:trPr>
          <w:trHeight w:val="730" w:hRule="exact"/>
        </w:trPr>
        <w:tc>
          <w:tcPr>
            <w:tcW w:w="2522" w:type="dxa"/>
            <w:tcBorders>
              <w:top w:val="single" w:sz="4" w:space="0" w:color="000000"/>
              <w:left w:val="single" w:sz="4" w:space="0" w:color="000008"/>
              <w:bottom w:val="single" w:sz="4" w:space="0" w:color="000008"/>
              <w:right w:val="single" w:sz="4" w:space="0" w:color="000008"/>
            </w:tcBorders>
          </w:tcPr>
          <w:p>
            <w:pPr>
              <w:pStyle w:val="TableParagraph"/>
              <w:spacing w:line="213" w:lineRule="exact"/>
              <w:ind w:left="192" w:right="0"/>
              <w:jc w:val="left"/>
              <w:rPr>
                <w:rFonts w:ascii="宋体" w:hAnsi="宋体" w:cs="宋体" w:eastAsia="宋体" w:hint="default"/>
                <w:sz w:val="18"/>
                <w:szCs w:val="18"/>
              </w:rPr>
            </w:pPr>
            <w:r>
              <w:rPr>
                <w:rFonts w:ascii="宋体" w:hAnsi="宋体" w:cs="宋体" w:eastAsia="宋体" w:hint="default"/>
                <w:sz w:val="18"/>
                <w:szCs w:val="18"/>
              </w:rPr>
              <w:t>科技公司更正以前年度对期</w:t>
            </w:r>
          </w:p>
          <w:p>
            <w:pPr>
              <w:pStyle w:val="TableParagraph"/>
              <w:spacing w:line="244" w:lineRule="auto" w:before="4"/>
              <w:ind w:left="103" w:right="247"/>
              <w:jc w:val="left"/>
              <w:rPr>
                <w:rFonts w:ascii="宋体" w:hAnsi="宋体" w:cs="宋体" w:eastAsia="宋体" w:hint="default"/>
                <w:sz w:val="18"/>
                <w:szCs w:val="18"/>
              </w:rPr>
            </w:pPr>
            <w:r>
              <w:rPr>
                <w:rFonts w:ascii="宋体" w:hAnsi="宋体" w:cs="宋体" w:eastAsia="宋体" w:hint="default"/>
                <w:sz w:val="18"/>
                <w:szCs w:val="18"/>
              </w:rPr>
              <w:t>末货到发票未到的材料成本 暂估入账金额</w:t>
            </w:r>
          </w:p>
        </w:tc>
        <w:tc>
          <w:tcPr>
            <w:tcW w:w="1490" w:type="dxa"/>
            <w:tcBorders>
              <w:top w:val="single" w:sz="4" w:space="0" w:color="000000"/>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258" w:type="dxa"/>
            <w:tcBorders>
              <w:top w:val="single" w:sz="4" w:space="0" w:color="000000"/>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91" w:right="0"/>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13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03"/>
              <w:jc w:val="right"/>
              <w:rPr>
                <w:rFonts w:ascii="Garamond" w:hAnsi="Garamond" w:cs="Garamond" w:eastAsia="Garamond" w:hint="default"/>
                <w:sz w:val="18"/>
                <w:szCs w:val="18"/>
              </w:rPr>
            </w:pPr>
            <w:r>
              <w:rPr>
                <w:rFonts w:ascii="Garamond"/>
                <w:spacing w:val="-1"/>
                <w:sz w:val="18"/>
              </w:rPr>
              <w:t>-364,195.90</w:t>
            </w:r>
          </w:p>
        </w:tc>
        <w:tc>
          <w:tcPr>
            <w:tcW w:w="1296"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before="157"/>
              <w:ind w:left="432" w:right="97" w:firstLine="698"/>
              <w:jc w:val="left"/>
              <w:rPr>
                <w:rFonts w:ascii="Garamond" w:hAnsi="Garamond" w:cs="Garamond" w:eastAsia="Garamond" w:hint="default"/>
                <w:sz w:val="18"/>
                <w:szCs w:val="18"/>
              </w:rPr>
            </w:pPr>
            <w:r>
              <w:rPr>
                <w:rFonts w:ascii="Garamond"/>
                <w:sz w:val="18"/>
              </w:rPr>
              <w:t>-</w:t>
            </w:r>
            <w:r>
              <w:rPr>
                <w:rFonts w:ascii="Garamond"/>
                <w:w w:val="100"/>
                <w:sz w:val="18"/>
              </w:rPr>
              <w:t> </w:t>
            </w:r>
            <w:r>
              <w:rPr>
                <w:rFonts w:ascii="Garamond"/>
                <w:sz w:val="18"/>
              </w:rPr>
              <w:t>173,362.62</w:t>
            </w:r>
          </w:p>
        </w:tc>
        <w:tc>
          <w:tcPr>
            <w:tcW w:w="1435"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before="157"/>
              <w:ind w:left="571" w:right="97" w:firstLine="698"/>
              <w:jc w:val="left"/>
              <w:rPr>
                <w:rFonts w:ascii="Garamond" w:hAnsi="Garamond" w:cs="Garamond" w:eastAsia="Garamond" w:hint="default"/>
                <w:sz w:val="18"/>
                <w:szCs w:val="18"/>
              </w:rPr>
            </w:pPr>
            <w:r>
              <w:rPr>
                <w:rFonts w:ascii="Garamond"/>
                <w:sz w:val="18"/>
              </w:rPr>
              <w:t>-</w:t>
            </w:r>
            <w:r>
              <w:rPr>
                <w:rFonts w:ascii="Garamond"/>
                <w:w w:val="100"/>
                <w:sz w:val="18"/>
              </w:rPr>
              <w:t> </w:t>
            </w:r>
            <w:r>
              <w:rPr>
                <w:rFonts w:ascii="Garamond"/>
                <w:sz w:val="18"/>
              </w:rPr>
              <w:t>427,900.63</w:t>
            </w:r>
          </w:p>
        </w:tc>
        <w:tc>
          <w:tcPr>
            <w:tcW w:w="14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03"/>
              <w:jc w:val="right"/>
              <w:rPr>
                <w:rFonts w:ascii="Garamond" w:hAnsi="Garamond" w:cs="Garamond" w:eastAsia="Garamond" w:hint="default"/>
                <w:sz w:val="18"/>
                <w:szCs w:val="18"/>
              </w:rPr>
            </w:pPr>
            <w:r>
              <w:rPr>
                <w:rFonts w:ascii="Garamond"/>
                <w:spacing w:val="-1"/>
                <w:sz w:val="18"/>
              </w:rPr>
              <w:t>-203,687.02</w:t>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before="157"/>
              <w:ind w:left="487" w:right="100" w:firstLine="820"/>
              <w:jc w:val="left"/>
              <w:rPr>
                <w:rFonts w:ascii="Garamond" w:hAnsi="Garamond" w:cs="Garamond" w:eastAsia="Garamond" w:hint="default"/>
                <w:sz w:val="18"/>
                <w:szCs w:val="18"/>
              </w:rPr>
            </w:pPr>
            <w:r>
              <w:rPr>
                <w:rFonts w:ascii="Garamond"/>
                <w:sz w:val="18"/>
              </w:rPr>
              <w:t>-</w:t>
            </w:r>
            <w:r>
              <w:rPr>
                <w:rFonts w:ascii="Garamond"/>
                <w:w w:val="100"/>
                <w:sz w:val="18"/>
              </w:rPr>
              <w:t> </w:t>
            </w:r>
            <w:r>
              <w:rPr>
                <w:rFonts w:ascii="Garamond"/>
                <w:sz w:val="18"/>
              </w:rPr>
              <w:t>2,503,673.26</w:t>
            </w:r>
          </w:p>
        </w:tc>
        <w:tc>
          <w:tcPr>
            <w:tcW w:w="1387"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before="157"/>
              <w:ind w:left="396" w:right="102" w:firstLine="820"/>
              <w:jc w:val="left"/>
              <w:rPr>
                <w:rFonts w:ascii="Garamond" w:hAnsi="Garamond" w:cs="Garamond" w:eastAsia="Garamond" w:hint="default"/>
                <w:sz w:val="18"/>
                <w:szCs w:val="18"/>
              </w:rPr>
            </w:pPr>
            <w:r>
              <w:rPr>
                <w:rFonts w:ascii="Garamond"/>
                <w:sz w:val="18"/>
              </w:rPr>
              <w:t>-</w:t>
            </w:r>
            <w:r>
              <w:rPr>
                <w:rFonts w:ascii="Garamond"/>
                <w:w w:val="100"/>
                <w:sz w:val="18"/>
              </w:rPr>
              <w:t> </w:t>
            </w:r>
            <w:r>
              <w:rPr>
                <w:rFonts w:ascii="Garamond"/>
                <w:sz w:val="18"/>
              </w:rPr>
              <w:t>1,191,785.43</w:t>
            </w:r>
          </w:p>
        </w:tc>
        <w:tc>
          <w:tcPr>
            <w:tcW w:w="1471" w:type="dxa"/>
            <w:tcBorders>
              <w:top w:val="single" w:sz="4" w:space="0" w:color="000000"/>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07"/>
              <w:jc w:val="right"/>
              <w:rPr>
                <w:rFonts w:ascii="Garamond" w:hAnsi="Garamond" w:cs="Garamond" w:eastAsia="Garamond" w:hint="default"/>
                <w:sz w:val="18"/>
                <w:szCs w:val="18"/>
              </w:rPr>
            </w:pPr>
            <w:r>
              <w:rPr>
                <w:rFonts w:ascii="Garamond"/>
                <w:spacing w:val="-1"/>
                <w:sz w:val="18"/>
              </w:rPr>
              <w:t>-4,864,604.86</w:t>
            </w:r>
          </w:p>
        </w:tc>
      </w:tr>
      <w:tr>
        <w:trPr>
          <w:trHeight w:val="696" w:hRule="exact"/>
        </w:trPr>
        <w:tc>
          <w:tcPr>
            <w:tcW w:w="2522" w:type="dxa"/>
            <w:tcBorders>
              <w:top w:val="single" w:sz="4" w:space="0" w:color="000008"/>
              <w:left w:val="single" w:sz="4" w:space="0" w:color="000008"/>
              <w:bottom w:val="single" w:sz="4" w:space="0" w:color="000008"/>
              <w:right w:val="single" w:sz="4" w:space="0" w:color="000008"/>
            </w:tcBorders>
          </w:tcPr>
          <w:p>
            <w:pPr>
              <w:pStyle w:val="TableParagraph"/>
              <w:spacing w:line="244" w:lineRule="auto" w:before="80"/>
              <w:ind w:left="103" w:right="98" w:firstLine="88"/>
              <w:jc w:val="left"/>
              <w:rPr>
                <w:rFonts w:ascii="宋体" w:hAnsi="宋体" w:cs="宋体" w:eastAsia="宋体" w:hint="default"/>
                <w:sz w:val="18"/>
                <w:szCs w:val="18"/>
              </w:rPr>
            </w:pPr>
            <w:r>
              <w:rPr>
                <w:rFonts w:ascii="宋体" w:hAnsi="宋体" w:cs="宋体" w:eastAsia="宋体" w:hint="default"/>
                <w:sz w:val="18"/>
                <w:szCs w:val="18"/>
              </w:rPr>
              <w:t>通讯公司补提</w:t>
            </w:r>
            <w:r>
              <w:rPr>
                <w:rFonts w:ascii="宋体" w:hAnsi="宋体" w:cs="宋体" w:eastAsia="宋体" w:hint="default"/>
                <w:spacing w:val="-62"/>
                <w:sz w:val="18"/>
                <w:szCs w:val="18"/>
              </w:rPr>
              <w:t> </w:t>
            </w:r>
            <w:r>
              <w:rPr>
                <w:rFonts w:ascii="宋体" w:hAnsi="宋体" w:cs="宋体" w:eastAsia="宋体" w:hint="default"/>
                <w:sz w:val="18"/>
                <w:szCs w:val="18"/>
              </w:rPr>
              <w:t>2006</w:t>
            </w:r>
            <w:r>
              <w:rPr>
                <w:rFonts w:ascii="宋体" w:hAnsi="宋体" w:cs="宋体" w:eastAsia="宋体" w:hint="default"/>
                <w:spacing w:val="-60"/>
                <w:sz w:val="18"/>
                <w:szCs w:val="18"/>
              </w:rPr>
              <w:t> </w:t>
            </w:r>
            <w:r>
              <w:rPr>
                <w:rFonts w:ascii="宋体" w:hAnsi="宋体" w:cs="宋体" w:eastAsia="宋体" w:hint="default"/>
                <w:sz w:val="18"/>
                <w:szCs w:val="18"/>
              </w:rPr>
              <w:t>年判决应</w:t>
            </w:r>
            <w:r>
              <w:rPr>
                <w:rFonts w:ascii="宋体" w:hAnsi="宋体" w:cs="宋体" w:eastAsia="宋体" w:hint="default"/>
                <w:sz w:val="18"/>
                <w:szCs w:val="18"/>
              </w:rPr>
              <w:t> 付海王药业公司房屋租金</w:t>
            </w:r>
          </w:p>
        </w:tc>
        <w:tc>
          <w:tcPr>
            <w:tcW w:w="149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2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93" w:right="0"/>
              <w:jc w:val="center"/>
              <w:rPr>
                <w:rFonts w:ascii="宋体" w:hAnsi="宋体" w:cs="宋体" w:eastAsia="宋体" w:hint="default"/>
                <w:sz w:val="18"/>
                <w:szCs w:val="18"/>
              </w:rPr>
            </w:pPr>
            <w:r>
              <w:rPr>
                <w:rFonts w:ascii="宋体" w:hAnsi="宋体" w:cs="宋体" w:eastAsia="宋体" w:hint="default"/>
                <w:sz w:val="18"/>
                <w:szCs w:val="18"/>
              </w:rPr>
              <w:t>其他应付款</w:t>
            </w:r>
          </w:p>
        </w:tc>
        <w:tc>
          <w:tcPr>
            <w:tcW w:w="1385" w:type="dxa"/>
            <w:tcBorders>
              <w:top w:val="single" w:sz="4" w:space="0" w:color="000008"/>
              <w:left w:val="single" w:sz="4" w:space="0" w:color="000008"/>
              <w:bottom w:val="single" w:sz="4" w:space="0" w:color="000008"/>
              <w:right w:val="single" w:sz="4" w:space="0" w:color="000008"/>
            </w:tcBorders>
          </w:tcPr>
          <w:p>
            <w:pPr/>
          </w:p>
        </w:tc>
        <w:tc>
          <w:tcPr>
            <w:tcW w:w="1296" w:type="dxa"/>
            <w:tcBorders>
              <w:top w:val="single" w:sz="4" w:space="0" w:color="000008"/>
              <w:left w:val="single" w:sz="4" w:space="0" w:color="000008"/>
              <w:bottom w:val="single" w:sz="4" w:space="0" w:color="000008"/>
              <w:right w:val="single" w:sz="4" w:space="0" w:color="000008"/>
            </w:tcBorders>
          </w:tcPr>
          <w:p>
            <w:pPr/>
          </w:p>
        </w:tc>
        <w:tc>
          <w:tcPr>
            <w:tcW w:w="1435"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before="140"/>
              <w:ind w:left="448" w:right="97" w:firstLine="820"/>
              <w:jc w:val="left"/>
              <w:rPr>
                <w:rFonts w:ascii="Garamond" w:hAnsi="Garamond" w:cs="Garamond" w:eastAsia="Garamond" w:hint="default"/>
                <w:sz w:val="18"/>
                <w:szCs w:val="18"/>
              </w:rPr>
            </w:pPr>
            <w:r>
              <w:rPr>
                <w:rFonts w:ascii="Garamond"/>
                <w:sz w:val="18"/>
              </w:rPr>
              <w:t>-</w:t>
            </w:r>
            <w:r>
              <w:rPr>
                <w:rFonts w:ascii="Garamond"/>
                <w:w w:val="100"/>
                <w:sz w:val="18"/>
              </w:rPr>
              <w:t> </w:t>
            </w:r>
            <w:r>
              <w:rPr>
                <w:rFonts w:ascii="Garamond"/>
                <w:sz w:val="18"/>
              </w:rPr>
              <w:t>3,713,648.40</w:t>
            </w:r>
          </w:p>
        </w:tc>
        <w:tc>
          <w:tcPr>
            <w:tcW w:w="1435" w:type="dxa"/>
            <w:tcBorders>
              <w:top w:val="single" w:sz="4" w:space="0" w:color="000008"/>
              <w:left w:val="single" w:sz="4" w:space="0" w:color="000008"/>
              <w:bottom w:val="single" w:sz="4" w:space="0" w:color="000008"/>
              <w:right w:val="single" w:sz="4" w:space="0" w:color="000008"/>
            </w:tcBorders>
          </w:tcPr>
          <w:p>
            <w:pPr/>
          </w:p>
        </w:tc>
        <w:tc>
          <w:tcPr>
            <w:tcW w:w="1476" w:type="dxa"/>
            <w:tcBorders>
              <w:top w:val="single" w:sz="4" w:space="0" w:color="000008"/>
              <w:left w:val="single" w:sz="4" w:space="0" w:color="000008"/>
              <w:bottom w:val="single" w:sz="4" w:space="0" w:color="000008"/>
              <w:right w:val="single" w:sz="4" w:space="0" w:color="000008"/>
            </w:tcBorders>
          </w:tcPr>
          <w:p>
            <w:pPr/>
          </w:p>
        </w:tc>
        <w:tc>
          <w:tcPr>
            <w:tcW w:w="1387" w:type="dxa"/>
            <w:tcBorders>
              <w:top w:val="single" w:sz="4" w:space="0" w:color="000008"/>
              <w:left w:val="single" w:sz="4" w:space="0" w:color="000008"/>
              <w:bottom w:val="single" w:sz="4" w:space="0" w:color="000008"/>
              <w:right w:val="single" w:sz="4" w:space="0" w:color="000008"/>
            </w:tcBorders>
          </w:tcPr>
          <w:p>
            <w:pPr/>
          </w:p>
        </w:tc>
        <w:tc>
          <w:tcPr>
            <w:tcW w:w="147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107"/>
              <w:jc w:val="right"/>
              <w:rPr>
                <w:rFonts w:ascii="Garamond" w:hAnsi="Garamond" w:cs="Garamond" w:eastAsia="Garamond" w:hint="default"/>
                <w:sz w:val="18"/>
                <w:szCs w:val="18"/>
              </w:rPr>
            </w:pPr>
            <w:r>
              <w:rPr>
                <w:rFonts w:ascii="Garamond"/>
                <w:spacing w:val="-1"/>
                <w:sz w:val="18"/>
              </w:rPr>
              <w:t>-3,713,648.40</w:t>
            </w:r>
          </w:p>
        </w:tc>
      </w:tr>
      <w:tr>
        <w:trPr>
          <w:trHeight w:val="490" w:hRule="exact"/>
        </w:trPr>
        <w:tc>
          <w:tcPr>
            <w:tcW w:w="25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西部公司调整利息</w:t>
            </w:r>
          </w:p>
        </w:tc>
        <w:tc>
          <w:tcPr>
            <w:tcW w:w="149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7"/>
              <w:ind w:left="19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2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7"/>
              <w:ind w:left="91" w:right="0"/>
              <w:jc w:val="center"/>
              <w:rPr>
                <w:rFonts w:ascii="宋体" w:hAnsi="宋体" w:cs="宋体" w:eastAsia="宋体" w:hint="default"/>
                <w:sz w:val="18"/>
                <w:szCs w:val="18"/>
              </w:rPr>
            </w:pPr>
            <w:r>
              <w:rPr>
                <w:rFonts w:ascii="宋体" w:hAnsi="宋体" w:cs="宋体" w:eastAsia="宋体" w:hint="default"/>
                <w:sz w:val="18"/>
                <w:szCs w:val="18"/>
              </w:rPr>
              <w:t>应付利息</w:t>
            </w:r>
          </w:p>
        </w:tc>
        <w:tc>
          <w:tcPr>
            <w:tcW w:w="13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7"/>
              <w:jc w:val="right"/>
              <w:rPr>
                <w:rFonts w:ascii="Garamond" w:hAnsi="Garamond" w:cs="Garamond" w:eastAsia="Garamond" w:hint="default"/>
                <w:sz w:val="18"/>
                <w:szCs w:val="18"/>
              </w:rPr>
            </w:pPr>
            <w:r>
              <w:rPr>
                <w:rFonts w:ascii="Garamond"/>
                <w:spacing w:val="-2"/>
                <w:sz w:val="18"/>
              </w:rPr>
              <w:t>673,629.09</w:t>
            </w:r>
          </w:p>
        </w:tc>
        <w:tc>
          <w:tcPr>
            <w:tcW w:w="1296" w:type="dxa"/>
            <w:tcBorders>
              <w:top w:val="single" w:sz="4" w:space="0" w:color="000008"/>
              <w:left w:val="single" w:sz="4" w:space="0" w:color="000008"/>
              <w:bottom w:val="single" w:sz="4" w:space="0" w:color="000008"/>
              <w:right w:val="single" w:sz="4" w:space="0" w:color="000008"/>
            </w:tcBorders>
          </w:tcPr>
          <w:p>
            <w:pPr/>
          </w:p>
        </w:tc>
        <w:tc>
          <w:tcPr>
            <w:tcW w:w="14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5"/>
              <w:jc w:val="right"/>
              <w:rPr>
                <w:rFonts w:ascii="Garamond" w:hAnsi="Garamond" w:cs="Garamond" w:eastAsia="Garamond" w:hint="default"/>
                <w:sz w:val="18"/>
                <w:szCs w:val="18"/>
              </w:rPr>
            </w:pPr>
            <w:r>
              <w:rPr>
                <w:rFonts w:ascii="Garamond"/>
                <w:spacing w:val="-2"/>
                <w:sz w:val="18"/>
              </w:rPr>
              <w:t>129,519.21</w:t>
            </w:r>
          </w:p>
        </w:tc>
        <w:tc>
          <w:tcPr>
            <w:tcW w:w="1435" w:type="dxa"/>
            <w:tcBorders>
              <w:top w:val="single" w:sz="4" w:space="0" w:color="000008"/>
              <w:left w:val="single" w:sz="4" w:space="0" w:color="000008"/>
              <w:bottom w:val="single" w:sz="4" w:space="0" w:color="000008"/>
              <w:right w:val="single" w:sz="4" w:space="0" w:color="000008"/>
            </w:tcBorders>
          </w:tcPr>
          <w:p>
            <w:pP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7"/>
              <w:jc w:val="right"/>
              <w:rPr>
                <w:rFonts w:ascii="Garamond" w:hAnsi="Garamond" w:cs="Garamond" w:eastAsia="Garamond" w:hint="default"/>
                <w:sz w:val="18"/>
                <w:szCs w:val="18"/>
              </w:rPr>
            </w:pPr>
            <w:r>
              <w:rPr>
                <w:rFonts w:ascii="Garamond"/>
                <w:spacing w:val="-2"/>
                <w:sz w:val="18"/>
              </w:rPr>
              <w:t>246,970.83</w:t>
            </w:r>
          </w:p>
        </w:tc>
        <w:tc>
          <w:tcPr>
            <w:tcW w:w="1387" w:type="dxa"/>
            <w:tcBorders>
              <w:top w:val="single" w:sz="4" w:space="0" w:color="000008"/>
              <w:left w:val="single" w:sz="4" w:space="0" w:color="000008"/>
              <w:bottom w:val="single" w:sz="4" w:space="0" w:color="000008"/>
              <w:right w:val="single" w:sz="4" w:space="0" w:color="000008"/>
            </w:tcBorders>
          </w:tcPr>
          <w:p>
            <w:pPr/>
          </w:p>
        </w:tc>
        <w:tc>
          <w:tcPr>
            <w:tcW w:w="147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5"/>
              <w:jc w:val="right"/>
              <w:rPr>
                <w:rFonts w:ascii="Garamond" w:hAnsi="Garamond" w:cs="Garamond" w:eastAsia="Garamond" w:hint="default"/>
                <w:sz w:val="18"/>
                <w:szCs w:val="18"/>
              </w:rPr>
            </w:pPr>
            <w:r>
              <w:rPr>
                <w:rFonts w:ascii="Garamond"/>
                <w:spacing w:val="-1"/>
                <w:sz w:val="18"/>
              </w:rPr>
              <w:t>1,050,119.13</w:t>
            </w:r>
          </w:p>
        </w:tc>
      </w:tr>
      <w:tr>
        <w:trPr>
          <w:trHeight w:val="710" w:hRule="exact"/>
        </w:trPr>
        <w:tc>
          <w:tcPr>
            <w:tcW w:w="2522" w:type="dxa"/>
            <w:tcBorders>
              <w:top w:val="single" w:sz="4" w:space="0" w:color="000008"/>
              <w:left w:val="single" w:sz="4" w:space="0" w:color="000008"/>
              <w:bottom w:val="single" w:sz="4" w:space="0" w:color="000008"/>
              <w:right w:val="single" w:sz="4" w:space="0" w:color="000008"/>
            </w:tcBorders>
          </w:tcPr>
          <w:p>
            <w:pPr>
              <w:pStyle w:val="TableParagraph"/>
              <w:spacing w:line="244" w:lineRule="auto" w:before="87"/>
              <w:ind w:left="103" w:right="158" w:firstLine="88"/>
              <w:jc w:val="left"/>
              <w:rPr>
                <w:rFonts w:ascii="宋体" w:hAnsi="宋体" w:cs="宋体" w:eastAsia="宋体" w:hint="default"/>
                <w:sz w:val="18"/>
                <w:szCs w:val="18"/>
              </w:rPr>
            </w:pPr>
            <w:r>
              <w:rPr>
                <w:rFonts w:ascii="宋体" w:hAnsi="宋体" w:cs="宋体" w:eastAsia="宋体" w:hint="default"/>
                <w:sz w:val="18"/>
                <w:szCs w:val="18"/>
              </w:rPr>
              <w:t>科技公司因债务人注销调整 坏账准备计提时点</w:t>
            </w:r>
          </w:p>
        </w:tc>
        <w:tc>
          <w:tcPr>
            <w:tcW w:w="149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2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1" w:right="0"/>
              <w:jc w:val="center"/>
              <w:rPr>
                <w:rFonts w:ascii="宋体" w:hAnsi="宋体" w:cs="宋体" w:eastAsia="宋体" w:hint="default"/>
                <w:sz w:val="18"/>
                <w:szCs w:val="18"/>
              </w:rPr>
            </w:pPr>
            <w:r>
              <w:rPr>
                <w:rFonts w:ascii="宋体" w:hAnsi="宋体" w:cs="宋体" w:eastAsia="宋体" w:hint="default"/>
                <w:sz w:val="18"/>
                <w:szCs w:val="18"/>
              </w:rPr>
              <w:t>坏帐准备</w:t>
            </w:r>
          </w:p>
        </w:tc>
        <w:tc>
          <w:tcPr>
            <w:tcW w:w="13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right="105"/>
              <w:jc w:val="right"/>
              <w:rPr>
                <w:rFonts w:ascii="Garamond" w:hAnsi="Garamond" w:cs="Garamond" w:eastAsia="Garamond" w:hint="default"/>
                <w:sz w:val="18"/>
                <w:szCs w:val="18"/>
              </w:rPr>
            </w:pPr>
            <w:r>
              <w:rPr>
                <w:rFonts w:ascii="Garamond"/>
                <w:spacing w:val="-1"/>
                <w:sz w:val="18"/>
              </w:rPr>
              <w:t>12,601,500.00</w:t>
            </w:r>
          </w:p>
        </w:tc>
        <w:tc>
          <w:tcPr>
            <w:tcW w:w="129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right="100"/>
              <w:jc w:val="right"/>
              <w:rPr>
                <w:rFonts w:ascii="Garamond" w:hAnsi="Garamond" w:cs="Garamond" w:eastAsia="Garamond" w:hint="default"/>
                <w:sz w:val="18"/>
                <w:szCs w:val="18"/>
              </w:rPr>
            </w:pPr>
            <w:r>
              <w:rPr>
                <w:rFonts w:ascii="Garamond"/>
                <w:spacing w:val="-1"/>
                <w:sz w:val="18"/>
              </w:rPr>
              <w:t>5,998,500.00</w:t>
            </w:r>
          </w:p>
        </w:tc>
        <w:tc>
          <w:tcPr>
            <w:tcW w:w="1435" w:type="dxa"/>
            <w:tcBorders>
              <w:top w:val="single" w:sz="4" w:space="0" w:color="000008"/>
              <w:left w:val="single" w:sz="4" w:space="0" w:color="000008"/>
              <w:bottom w:val="single" w:sz="4" w:space="0" w:color="000008"/>
              <w:right w:val="single" w:sz="4" w:space="0" w:color="000008"/>
            </w:tcBorders>
          </w:tcPr>
          <w:p>
            <w:pPr/>
          </w:p>
        </w:tc>
        <w:tc>
          <w:tcPr>
            <w:tcW w:w="1435" w:type="dxa"/>
            <w:tcBorders>
              <w:top w:val="single" w:sz="4" w:space="0" w:color="000008"/>
              <w:left w:val="single" w:sz="4" w:space="0" w:color="000008"/>
              <w:bottom w:val="single" w:sz="4" w:space="0" w:color="000008"/>
              <w:right w:val="single" w:sz="4" w:space="0" w:color="000008"/>
            </w:tcBorders>
          </w:tcPr>
          <w:p>
            <w:pP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before="147"/>
              <w:ind w:left="403" w:right="100" w:firstLine="904"/>
              <w:jc w:val="left"/>
              <w:rPr>
                <w:rFonts w:ascii="Garamond" w:hAnsi="Garamond" w:cs="Garamond" w:eastAsia="Garamond" w:hint="default"/>
                <w:sz w:val="18"/>
                <w:szCs w:val="18"/>
              </w:rPr>
            </w:pPr>
            <w:r>
              <w:rPr>
                <w:rFonts w:ascii="Garamond"/>
                <w:sz w:val="18"/>
              </w:rPr>
              <w:t>-</w:t>
            </w:r>
            <w:r>
              <w:rPr>
                <w:rFonts w:ascii="Garamond"/>
                <w:w w:val="100"/>
                <w:sz w:val="18"/>
              </w:rPr>
              <w:t> </w:t>
            </w:r>
            <w:r>
              <w:rPr>
                <w:rFonts w:ascii="Garamond"/>
                <w:sz w:val="18"/>
              </w:rPr>
              <w:t>12,601,500.00</w:t>
            </w:r>
          </w:p>
        </w:tc>
        <w:tc>
          <w:tcPr>
            <w:tcW w:w="1387"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before="147"/>
              <w:ind w:left="396" w:right="102" w:firstLine="820"/>
              <w:jc w:val="left"/>
              <w:rPr>
                <w:rFonts w:ascii="Garamond" w:hAnsi="Garamond" w:cs="Garamond" w:eastAsia="Garamond" w:hint="default"/>
                <w:sz w:val="18"/>
                <w:szCs w:val="18"/>
              </w:rPr>
            </w:pPr>
            <w:r>
              <w:rPr>
                <w:rFonts w:ascii="Garamond"/>
                <w:sz w:val="18"/>
              </w:rPr>
              <w:t>-</w:t>
            </w:r>
            <w:r>
              <w:rPr>
                <w:rFonts w:ascii="Garamond"/>
                <w:w w:val="100"/>
                <w:sz w:val="18"/>
              </w:rPr>
              <w:t> </w:t>
            </w:r>
            <w:r>
              <w:rPr>
                <w:rFonts w:ascii="Garamond"/>
                <w:sz w:val="18"/>
              </w:rPr>
              <w:t>5,998,500.00</w:t>
            </w:r>
          </w:p>
        </w:tc>
        <w:tc>
          <w:tcPr>
            <w:tcW w:w="147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right="100"/>
              <w:jc w:val="right"/>
              <w:rPr>
                <w:rFonts w:ascii="Garamond" w:hAnsi="Garamond" w:cs="Garamond" w:eastAsia="Garamond" w:hint="default"/>
                <w:sz w:val="18"/>
                <w:szCs w:val="18"/>
              </w:rPr>
            </w:pPr>
            <w:r>
              <w:rPr>
                <w:rFonts w:ascii="Garamond"/>
                <w:w w:val="100"/>
                <w:sz w:val="18"/>
              </w:rPr>
              <w:t>-</w:t>
            </w:r>
          </w:p>
        </w:tc>
      </w:tr>
      <w:tr>
        <w:trPr>
          <w:trHeight w:val="730" w:hRule="exact"/>
        </w:trPr>
        <w:tc>
          <w:tcPr>
            <w:tcW w:w="2522" w:type="dxa"/>
            <w:tcBorders>
              <w:top w:val="single" w:sz="4" w:space="0" w:color="000008"/>
              <w:left w:val="single" w:sz="4" w:space="0" w:color="000008"/>
              <w:bottom w:val="single" w:sz="4" w:space="0" w:color="000008"/>
              <w:right w:val="single" w:sz="4" w:space="0" w:color="000008"/>
            </w:tcBorders>
          </w:tcPr>
          <w:p>
            <w:pPr>
              <w:pStyle w:val="TableParagraph"/>
              <w:spacing w:line="213" w:lineRule="exact"/>
              <w:ind w:left="192" w:right="0"/>
              <w:jc w:val="left"/>
              <w:rPr>
                <w:rFonts w:ascii="宋体" w:hAnsi="宋体" w:cs="宋体" w:eastAsia="宋体" w:hint="default"/>
                <w:sz w:val="18"/>
                <w:szCs w:val="18"/>
              </w:rPr>
            </w:pPr>
            <w:r>
              <w:rPr>
                <w:rFonts w:ascii="宋体" w:hAnsi="宋体" w:cs="宋体" w:eastAsia="宋体" w:hint="default"/>
                <w:sz w:val="18"/>
                <w:szCs w:val="18"/>
              </w:rPr>
              <w:t>西部公司因应收拍卖款的分</w:t>
            </w:r>
          </w:p>
          <w:p>
            <w:pPr>
              <w:pStyle w:val="TableParagraph"/>
              <w:spacing w:line="244" w:lineRule="auto" w:before="4"/>
              <w:ind w:left="103" w:right="247"/>
              <w:jc w:val="left"/>
              <w:rPr>
                <w:rFonts w:ascii="宋体" w:hAnsi="宋体" w:cs="宋体" w:eastAsia="宋体" w:hint="default"/>
                <w:sz w:val="18"/>
                <w:szCs w:val="18"/>
              </w:rPr>
            </w:pPr>
            <w:r>
              <w:rPr>
                <w:rFonts w:ascii="宋体" w:hAnsi="宋体" w:cs="宋体" w:eastAsia="宋体" w:hint="default"/>
                <w:sz w:val="18"/>
                <w:szCs w:val="18"/>
              </w:rPr>
              <w:t>配而调整相关往来从而调整 坏账准备</w:t>
            </w:r>
          </w:p>
        </w:tc>
        <w:tc>
          <w:tcPr>
            <w:tcW w:w="149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2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91" w:right="0"/>
              <w:jc w:val="center"/>
              <w:rPr>
                <w:rFonts w:ascii="宋体" w:hAnsi="宋体" w:cs="宋体" w:eastAsia="宋体" w:hint="default"/>
                <w:sz w:val="18"/>
                <w:szCs w:val="18"/>
              </w:rPr>
            </w:pPr>
            <w:r>
              <w:rPr>
                <w:rFonts w:ascii="宋体" w:hAnsi="宋体" w:cs="宋体" w:eastAsia="宋体" w:hint="default"/>
                <w:sz w:val="18"/>
                <w:szCs w:val="18"/>
              </w:rPr>
              <w:t>坏帐准备</w:t>
            </w:r>
          </w:p>
        </w:tc>
        <w:tc>
          <w:tcPr>
            <w:tcW w:w="13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07"/>
              <w:jc w:val="right"/>
              <w:rPr>
                <w:rFonts w:ascii="Garamond" w:hAnsi="Garamond" w:cs="Garamond" w:eastAsia="Garamond" w:hint="default"/>
                <w:sz w:val="18"/>
                <w:szCs w:val="18"/>
              </w:rPr>
            </w:pPr>
            <w:r>
              <w:rPr>
                <w:rFonts w:ascii="Garamond"/>
                <w:spacing w:val="-2"/>
                <w:sz w:val="18"/>
              </w:rPr>
              <w:t>298,200.88</w:t>
            </w:r>
          </w:p>
        </w:tc>
        <w:tc>
          <w:tcPr>
            <w:tcW w:w="1296" w:type="dxa"/>
            <w:tcBorders>
              <w:top w:val="single" w:sz="4" w:space="0" w:color="000008"/>
              <w:left w:val="single" w:sz="4" w:space="0" w:color="000008"/>
              <w:bottom w:val="single" w:sz="4" w:space="0" w:color="000008"/>
              <w:right w:val="single" w:sz="4" w:space="0" w:color="000008"/>
            </w:tcBorders>
          </w:tcPr>
          <w:p>
            <w:pPr/>
          </w:p>
        </w:tc>
        <w:tc>
          <w:tcPr>
            <w:tcW w:w="14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05"/>
              <w:jc w:val="right"/>
              <w:rPr>
                <w:rFonts w:ascii="Garamond" w:hAnsi="Garamond" w:cs="Garamond" w:eastAsia="Garamond" w:hint="default"/>
                <w:sz w:val="18"/>
                <w:szCs w:val="18"/>
              </w:rPr>
            </w:pPr>
            <w:r>
              <w:rPr>
                <w:rFonts w:ascii="Garamond"/>
                <w:spacing w:val="-2"/>
                <w:sz w:val="18"/>
              </w:rPr>
              <w:t>915,839.58</w:t>
            </w:r>
          </w:p>
        </w:tc>
        <w:tc>
          <w:tcPr>
            <w:tcW w:w="1435" w:type="dxa"/>
            <w:tcBorders>
              <w:top w:val="single" w:sz="4" w:space="0" w:color="000008"/>
              <w:left w:val="single" w:sz="4" w:space="0" w:color="000008"/>
              <w:bottom w:val="single" w:sz="4" w:space="0" w:color="000008"/>
              <w:right w:val="single" w:sz="4" w:space="0" w:color="000008"/>
            </w:tcBorders>
          </w:tcPr>
          <w:p>
            <w:pPr/>
          </w:p>
        </w:tc>
        <w:tc>
          <w:tcPr>
            <w:tcW w:w="1476" w:type="dxa"/>
            <w:tcBorders>
              <w:top w:val="single" w:sz="4" w:space="0" w:color="000008"/>
              <w:left w:val="single" w:sz="4" w:space="0" w:color="000008"/>
              <w:bottom w:val="single" w:sz="4" w:space="0" w:color="000008"/>
              <w:right w:val="single" w:sz="4" w:space="0" w:color="000008"/>
            </w:tcBorders>
          </w:tcPr>
          <w:p>
            <w:pPr/>
          </w:p>
        </w:tc>
        <w:tc>
          <w:tcPr>
            <w:tcW w:w="1387" w:type="dxa"/>
            <w:tcBorders>
              <w:top w:val="single" w:sz="4" w:space="0" w:color="000008"/>
              <w:left w:val="single" w:sz="4" w:space="0" w:color="000008"/>
              <w:bottom w:val="single" w:sz="4" w:space="0" w:color="000008"/>
              <w:right w:val="single" w:sz="4" w:space="0" w:color="000008"/>
            </w:tcBorders>
          </w:tcPr>
          <w:p>
            <w:pPr/>
          </w:p>
        </w:tc>
        <w:tc>
          <w:tcPr>
            <w:tcW w:w="147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05"/>
              <w:jc w:val="right"/>
              <w:rPr>
                <w:rFonts w:ascii="Garamond" w:hAnsi="Garamond" w:cs="Garamond" w:eastAsia="Garamond" w:hint="default"/>
                <w:sz w:val="18"/>
                <w:szCs w:val="18"/>
              </w:rPr>
            </w:pPr>
            <w:r>
              <w:rPr>
                <w:rFonts w:ascii="Garamond"/>
                <w:spacing w:val="-1"/>
                <w:sz w:val="18"/>
              </w:rPr>
              <w:t>1,214,040.46</w:t>
            </w:r>
          </w:p>
        </w:tc>
      </w:tr>
      <w:tr>
        <w:trPr>
          <w:trHeight w:val="490" w:hRule="exact"/>
        </w:trPr>
        <w:tc>
          <w:tcPr>
            <w:tcW w:w="25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9"/>
              <w:ind w:left="192" w:right="0"/>
              <w:jc w:val="left"/>
              <w:rPr>
                <w:rFonts w:ascii="宋体" w:hAnsi="宋体" w:cs="宋体" w:eastAsia="宋体" w:hint="default"/>
                <w:sz w:val="18"/>
                <w:szCs w:val="18"/>
              </w:rPr>
            </w:pPr>
            <w:r>
              <w:rPr>
                <w:rFonts w:ascii="宋体" w:hAnsi="宋体" w:cs="宋体" w:eastAsia="宋体" w:hint="default"/>
                <w:sz w:val="18"/>
                <w:szCs w:val="18"/>
              </w:rPr>
              <w:t>西部公司补调债务豁免</w:t>
            </w:r>
          </w:p>
        </w:tc>
        <w:tc>
          <w:tcPr>
            <w:tcW w:w="149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9"/>
              <w:ind w:left="19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2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9"/>
              <w:ind w:left="91" w:right="0"/>
              <w:jc w:val="center"/>
              <w:rPr>
                <w:rFonts w:ascii="宋体" w:hAnsi="宋体" w:cs="宋体" w:eastAsia="宋体" w:hint="default"/>
                <w:sz w:val="18"/>
                <w:szCs w:val="18"/>
              </w:rPr>
            </w:pPr>
            <w:r>
              <w:rPr>
                <w:rFonts w:ascii="宋体" w:hAnsi="宋体" w:cs="宋体" w:eastAsia="宋体" w:hint="default"/>
                <w:sz w:val="18"/>
                <w:szCs w:val="18"/>
              </w:rPr>
              <w:t>短期借款</w:t>
            </w:r>
          </w:p>
        </w:tc>
        <w:tc>
          <w:tcPr>
            <w:tcW w:w="1385" w:type="dxa"/>
            <w:tcBorders>
              <w:top w:val="single" w:sz="4" w:space="0" w:color="000008"/>
              <w:left w:val="single" w:sz="4" w:space="0" w:color="000008"/>
              <w:bottom w:val="single" w:sz="4" w:space="0" w:color="000008"/>
              <w:right w:val="single" w:sz="4" w:space="0" w:color="000008"/>
            </w:tcBorders>
          </w:tcPr>
          <w:p>
            <w:pPr/>
          </w:p>
        </w:tc>
        <w:tc>
          <w:tcPr>
            <w:tcW w:w="1296" w:type="dxa"/>
            <w:tcBorders>
              <w:top w:val="single" w:sz="4" w:space="0" w:color="000008"/>
              <w:left w:val="single" w:sz="4" w:space="0" w:color="000008"/>
              <w:bottom w:val="single" w:sz="4" w:space="0" w:color="000008"/>
              <w:right w:val="single" w:sz="4" w:space="0" w:color="000008"/>
            </w:tcBorders>
          </w:tcPr>
          <w:p>
            <w:pPr/>
          </w:p>
        </w:tc>
        <w:tc>
          <w:tcPr>
            <w:tcW w:w="14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0"/>
              <w:jc w:val="right"/>
              <w:rPr>
                <w:rFonts w:ascii="Garamond" w:hAnsi="Garamond" w:cs="Garamond" w:eastAsia="Garamond" w:hint="default"/>
                <w:sz w:val="18"/>
                <w:szCs w:val="18"/>
              </w:rPr>
            </w:pPr>
            <w:r>
              <w:rPr>
                <w:rFonts w:ascii="Garamond"/>
                <w:spacing w:val="-1"/>
                <w:sz w:val="18"/>
              </w:rPr>
              <w:t>3,186,125.62</w:t>
            </w:r>
          </w:p>
        </w:tc>
        <w:tc>
          <w:tcPr>
            <w:tcW w:w="1435" w:type="dxa"/>
            <w:tcBorders>
              <w:top w:val="single" w:sz="4" w:space="0" w:color="000008"/>
              <w:left w:val="single" w:sz="4" w:space="0" w:color="000008"/>
              <w:bottom w:val="single" w:sz="4" w:space="0" w:color="000008"/>
              <w:right w:val="single" w:sz="4" w:space="0" w:color="000008"/>
            </w:tcBorders>
          </w:tcPr>
          <w:p>
            <w:pPr/>
          </w:p>
        </w:tc>
        <w:tc>
          <w:tcPr>
            <w:tcW w:w="1476" w:type="dxa"/>
            <w:tcBorders>
              <w:top w:val="single" w:sz="4" w:space="0" w:color="000008"/>
              <w:left w:val="single" w:sz="4" w:space="0" w:color="000008"/>
              <w:bottom w:val="single" w:sz="4" w:space="0" w:color="000008"/>
              <w:right w:val="single" w:sz="4" w:space="0" w:color="000008"/>
            </w:tcBorders>
          </w:tcPr>
          <w:p>
            <w:pPr/>
          </w:p>
        </w:tc>
        <w:tc>
          <w:tcPr>
            <w:tcW w:w="1387" w:type="dxa"/>
            <w:tcBorders>
              <w:top w:val="single" w:sz="4" w:space="0" w:color="000008"/>
              <w:left w:val="single" w:sz="4" w:space="0" w:color="000008"/>
              <w:bottom w:val="single" w:sz="4" w:space="0" w:color="000008"/>
              <w:right w:val="single" w:sz="4" w:space="0" w:color="000008"/>
            </w:tcBorders>
          </w:tcPr>
          <w:p>
            <w:pPr/>
          </w:p>
        </w:tc>
        <w:tc>
          <w:tcPr>
            <w:tcW w:w="147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5"/>
              <w:jc w:val="right"/>
              <w:rPr>
                <w:rFonts w:ascii="Garamond" w:hAnsi="Garamond" w:cs="Garamond" w:eastAsia="Garamond" w:hint="default"/>
                <w:sz w:val="18"/>
                <w:szCs w:val="18"/>
              </w:rPr>
            </w:pPr>
            <w:r>
              <w:rPr>
                <w:rFonts w:ascii="Garamond"/>
                <w:spacing w:val="-1"/>
                <w:sz w:val="18"/>
              </w:rPr>
              <w:t>3,186,125.62</w:t>
            </w:r>
          </w:p>
        </w:tc>
      </w:tr>
      <w:tr>
        <w:trPr>
          <w:trHeight w:val="490" w:hRule="exact"/>
        </w:trPr>
        <w:tc>
          <w:tcPr>
            <w:tcW w:w="2522" w:type="dxa"/>
            <w:vMerge w:val="restart"/>
            <w:tcBorders>
              <w:top w:val="single" w:sz="4" w:space="0" w:color="000008"/>
              <w:left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4" w:lineRule="auto"/>
              <w:ind w:left="103" w:right="158" w:firstLine="88"/>
              <w:jc w:val="left"/>
              <w:rPr>
                <w:rFonts w:ascii="宋体" w:hAnsi="宋体" w:cs="宋体" w:eastAsia="宋体" w:hint="default"/>
                <w:sz w:val="18"/>
                <w:szCs w:val="18"/>
              </w:rPr>
            </w:pPr>
            <w:r>
              <w:rPr>
                <w:rFonts w:ascii="宋体" w:hAnsi="宋体" w:cs="宋体" w:eastAsia="宋体" w:hint="default"/>
                <w:sz w:val="18"/>
                <w:szCs w:val="18"/>
              </w:rPr>
              <w:t>西部公司调整诉讼中的资产 拍卖事项</w:t>
            </w:r>
          </w:p>
        </w:tc>
        <w:tc>
          <w:tcPr>
            <w:tcW w:w="149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9"/>
              <w:ind w:left="19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2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9"/>
              <w:ind w:left="91" w:right="0"/>
              <w:jc w:val="center"/>
              <w:rPr>
                <w:rFonts w:ascii="宋体" w:hAnsi="宋体" w:cs="宋体" w:eastAsia="宋体" w:hint="default"/>
                <w:sz w:val="18"/>
                <w:szCs w:val="18"/>
              </w:rPr>
            </w:pPr>
            <w:r>
              <w:rPr>
                <w:rFonts w:ascii="宋体" w:hAnsi="宋体" w:cs="宋体" w:eastAsia="宋体" w:hint="default"/>
                <w:sz w:val="18"/>
                <w:szCs w:val="18"/>
              </w:rPr>
              <w:t>预计负债</w:t>
            </w:r>
          </w:p>
        </w:tc>
        <w:tc>
          <w:tcPr>
            <w:tcW w:w="13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7"/>
              <w:jc w:val="right"/>
              <w:rPr>
                <w:rFonts w:ascii="Garamond" w:hAnsi="Garamond" w:cs="Garamond" w:eastAsia="Garamond" w:hint="default"/>
                <w:sz w:val="18"/>
                <w:szCs w:val="18"/>
              </w:rPr>
            </w:pPr>
            <w:r>
              <w:rPr>
                <w:rFonts w:ascii="Garamond"/>
                <w:spacing w:val="-2"/>
                <w:sz w:val="18"/>
              </w:rPr>
              <w:t>510,981.40</w:t>
            </w:r>
          </w:p>
        </w:tc>
        <w:tc>
          <w:tcPr>
            <w:tcW w:w="1296" w:type="dxa"/>
            <w:tcBorders>
              <w:top w:val="single" w:sz="4" w:space="0" w:color="000008"/>
              <w:left w:val="single" w:sz="4" w:space="0" w:color="000008"/>
              <w:bottom w:val="single" w:sz="4" w:space="0" w:color="000008"/>
              <w:right w:val="single" w:sz="4" w:space="0" w:color="000008"/>
            </w:tcBorders>
          </w:tcPr>
          <w:p>
            <w:pPr/>
          </w:p>
        </w:tc>
        <w:tc>
          <w:tcPr>
            <w:tcW w:w="1435"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before="39"/>
              <w:ind w:left="364" w:right="97" w:firstLine="904"/>
              <w:jc w:val="left"/>
              <w:rPr>
                <w:rFonts w:ascii="Garamond" w:hAnsi="Garamond" w:cs="Garamond" w:eastAsia="Garamond" w:hint="default"/>
                <w:sz w:val="18"/>
                <w:szCs w:val="18"/>
              </w:rPr>
            </w:pPr>
            <w:r>
              <w:rPr>
                <w:rFonts w:ascii="Garamond"/>
                <w:sz w:val="18"/>
              </w:rPr>
              <w:t>-</w:t>
            </w:r>
            <w:r>
              <w:rPr>
                <w:rFonts w:ascii="Garamond"/>
                <w:w w:val="100"/>
                <w:sz w:val="18"/>
              </w:rPr>
              <w:t> </w:t>
            </w:r>
            <w:r>
              <w:rPr>
                <w:rFonts w:ascii="Garamond"/>
                <w:sz w:val="18"/>
              </w:rPr>
              <w:t>20,397,246.00</w:t>
            </w:r>
          </w:p>
        </w:tc>
        <w:tc>
          <w:tcPr>
            <w:tcW w:w="1435" w:type="dxa"/>
            <w:tcBorders>
              <w:top w:val="single" w:sz="4" w:space="0" w:color="000008"/>
              <w:left w:val="single" w:sz="4" w:space="0" w:color="000008"/>
              <w:bottom w:val="single" w:sz="4" w:space="0" w:color="000008"/>
              <w:right w:val="single" w:sz="4" w:space="0" w:color="000008"/>
            </w:tcBorders>
          </w:tcPr>
          <w:p>
            <w:pPr/>
          </w:p>
        </w:tc>
        <w:tc>
          <w:tcPr>
            <w:tcW w:w="1476" w:type="dxa"/>
            <w:tcBorders>
              <w:top w:val="single" w:sz="4" w:space="0" w:color="000008"/>
              <w:left w:val="single" w:sz="4" w:space="0" w:color="000008"/>
              <w:bottom w:val="single" w:sz="4" w:space="0" w:color="000008"/>
              <w:right w:val="single" w:sz="4" w:space="0" w:color="000008"/>
            </w:tcBorders>
          </w:tcPr>
          <w:p>
            <w:pPr/>
          </w:p>
        </w:tc>
        <w:tc>
          <w:tcPr>
            <w:tcW w:w="1387" w:type="dxa"/>
            <w:tcBorders>
              <w:top w:val="single" w:sz="4" w:space="0" w:color="000008"/>
              <w:left w:val="single" w:sz="4" w:space="0" w:color="000008"/>
              <w:bottom w:val="single" w:sz="4" w:space="0" w:color="000008"/>
              <w:right w:val="single" w:sz="4" w:space="0" w:color="000008"/>
            </w:tcBorders>
          </w:tcPr>
          <w:p>
            <w:pPr/>
          </w:p>
        </w:tc>
        <w:tc>
          <w:tcPr>
            <w:tcW w:w="147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3"/>
              <w:jc w:val="right"/>
              <w:rPr>
                <w:rFonts w:ascii="Garamond" w:hAnsi="Garamond" w:cs="Garamond" w:eastAsia="Garamond" w:hint="default"/>
                <w:sz w:val="18"/>
                <w:szCs w:val="18"/>
              </w:rPr>
            </w:pPr>
            <w:r>
              <w:rPr>
                <w:rFonts w:ascii="Garamond"/>
                <w:spacing w:val="-1"/>
                <w:sz w:val="18"/>
              </w:rPr>
              <w:t>-19,886,264.60</w:t>
            </w:r>
          </w:p>
        </w:tc>
      </w:tr>
      <w:tr>
        <w:trPr>
          <w:trHeight w:val="492" w:hRule="exact"/>
        </w:trPr>
        <w:tc>
          <w:tcPr>
            <w:tcW w:w="2522" w:type="dxa"/>
            <w:vMerge/>
            <w:tcBorders>
              <w:left w:val="single" w:sz="4" w:space="0" w:color="000008"/>
              <w:bottom w:val="single" w:sz="4" w:space="0" w:color="000000"/>
              <w:right w:val="single" w:sz="4" w:space="0" w:color="000008"/>
            </w:tcBorders>
          </w:tcPr>
          <w:p>
            <w:pPr/>
          </w:p>
        </w:tc>
        <w:tc>
          <w:tcPr>
            <w:tcW w:w="149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9"/>
              <w:ind w:left="19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2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9"/>
              <w:ind w:left="91" w:right="0"/>
              <w:jc w:val="center"/>
              <w:rPr>
                <w:rFonts w:ascii="宋体" w:hAnsi="宋体" w:cs="宋体" w:eastAsia="宋体" w:hint="default"/>
                <w:sz w:val="18"/>
                <w:szCs w:val="18"/>
              </w:rPr>
            </w:pPr>
            <w:r>
              <w:rPr>
                <w:rFonts w:ascii="宋体" w:hAnsi="宋体" w:cs="宋体" w:eastAsia="宋体" w:hint="default"/>
                <w:sz w:val="18"/>
                <w:szCs w:val="18"/>
              </w:rPr>
              <w:t>预计负债</w:t>
            </w:r>
          </w:p>
        </w:tc>
        <w:tc>
          <w:tcPr>
            <w:tcW w:w="13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5"/>
              <w:jc w:val="right"/>
              <w:rPr>
                <w:rFonts w:ascii="Garamond" w:hAnsi="Garamond" w:cs="Garamond" w:eastAsia="Garamond" w:hint="default"/>
                <w:sz w:val="18"/>
                <w:szCs w:val="18"/>
              </w:rPr>
            </w:pPr>
            <w:r>
              <w:rPr>
                <w:rFonts w:ascii="Garamond"/>
                <w:spacing w:val="-1"/>
                <w:sz w:val="18"/>
              </w:rPr>
              <w:t>19,886,264.60</w:t>
            </w:r>
          </w:p>
        </w:tc>
        <w:tc>
          <w:tcPr>
            <w:tcW w:w="1296" w:type="dxa"/>
            <w:tcBorders>
              <w:top w:val="single" w:sz="4" w:space="0" w:color="000008"/>
              <w:left w:val="single" w:sz="4" w:space="0" w:color="000008"/>
              <w:bottom w:val="single" w:sz="4" w:space="0" w:color="000008"/>
              <w:right w:val="single" w:sz="4" w:space="0" w:color="000008"/>
            </w:tcBorders>
          </w:tcPr>
          <w:p>
            <w:pPr/>
          </w:p>
        </w:tc>
        <w:tc>
          <w:tcPr>
            <w:tcW w:w="1435" w:type="dxa"/>
            <w:tcBorders>
              <w:top w:val="single" w:sz="4" w:space="0" w:color="000008"/>
              <w:left w:val="single" w:sz="4" w:space="0" w:color="000008"/>
              <w:bottom w:val="single" w:sz="4" w:space="0" w:color="000008"/>
              <w:right w:val="single" w:sz="4" w:space="0" w:color="000008"/>
            </w:tcBorders>
          </w:tcPr>
          <w:p>
            <w:pPr/>
          </w:p>
        </w:tc>
        <w:tc>
          <w:tcPr>
            <w:tcW w:w="1435" w:type="dxa"/>
            <w:tcBorders>
              <w:top w:val="single" w:sz="4" w:space="0" w:color="000008"/>
              <w:left w:val="single" w:sz="4" w:space="0" w:color="000008"/>
              <w:bottom w:val="single" w:sz="4" w:space="0" w:color="000008"/>
              <w:right w:val="single" w:sz="4" w:space="0" w:color="000008"/>
            </w:tcBorders>
          </w:tcPr>
          <w:p>
            <w:pPr/>
          </w:p>
        </w:tc>
        <w:tc>
          <w:tcPr>
            <w:tcW w:w="1476" w:type="dxa"/>
            <w:tcBorders>
              <w:top w:val="single" w:sz="4" w:space="0" w:color="000008"/>
              <w:left w:val="single" w:sz="4" w:space="0" w:color="000008"/>
              <w:bottom w:val="single" w:sz="4" w:space="0" w:color="000008"/>
              <w:right w:val="single" w:sz="4" w:space="0" w:color="000008"/>
            </w:tcBorders>
          </w:tcPr>
          <w:p>
            <w:pPr/>
          </w:p>
        </w:tc>
        <w:tc>
          <w:tcPr>
            <w:tcW w:w="1387" w:type="dxa"/>
            <w:tcBorders>
              <w:top w:val="single" w:sz="4" w:space="0" w:color="000008"/>
              <w:left w:val="single" w:sz="4" w:space="0" w:color="000008"/>
              <w:bottom w:val="single" w:sz="4" w:space="0" w:color="000008"/>
              <w:right w:val="single" w:sz="4" w:space="0" w:color="000008"/>
            </w:tcBorders>
          </w:tcPr>
          <w:p>
            <w:pPr/>
          </w:p>
        </w:tc>
        <w:tc>
          <w:tcPr>
            <w:tcW w:w="147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7"/>
              <w:jc w:val="right"/>
              <w:rPr>
                <w:rFonts w:ascii="Garamond" w:hAnsi="Garamond" w:cs="Garamond" w:eastAsia="Garamond" w:hint="default"/>
                <w:sz w:val="18"/>
                <w:szCs w:val="18"/>
              </w:rPr>
            </w:pPr>
            <w:r>
              <w:rPr>
                <w:rFonts w:ascii="Garamond"/>
                <w:spacing w:val="-1"/>
                <w:sz w:val="18"/>
              </w:rPr>
              <w:t>19,886,264.60</w:t>
            </w:r>
          </w:p>
        </w:tc>
      </w:tr>
      <w:tr>
        <w:trPr>
          <w:trHeight w:val="490" w:hRule="exact"/>
        </w:trPr>
        <w:tc>
          <w:tcPr>
            <w:tcW w:w="2522" w:type="dxa"/>
            <w:tcBorders>
              <w:top w:val="single" w:sz="4" w:space="0" w:color="000000"/>
              <w:left w:val="single" w:sz="4" w:space="0" w:color="000008"/>
              <w:bottom w:val="single" w:sz="4" w:space="0" w:color="000008"/>
              <w:right w:val="single" w:sz="4" w:space="0" w:color="000008"/>
            </w:tcBorders>
          </w:tcPr>
          <w:p>
            <w:pPr>
              <w:pStyle w:val="TableParagraph"/>
              <w:spacing w:line="213" w:lineRule="exact"/>
              <w:ind w:left="192" w:right="0"/>
              <w:jc w:val="left"/>
              <w:rPr>
                <w:rFonts w:ascii="宋体" w:hAnsi="宋体" w:cs="宋体" w:eastAsia="宋体" w:hint="default"/>
                <w:sz w:val="18"/>
                <w:szCs w:val="18"/>
              </w:rPr>
            </w:pPr>
            <w:r>
              <w:rPr>
                <w:rFonts w:ascii="宋体" w:hAnsi="宋体" w:cs="宋体" w:eastAsia="宋体" w:hint="default"/>
                <w:sz w:val="18"/>
                <w:szCs w:val="18"/>
              </w:rPr>
              <w:t>通讯公司补提因涉诉担保产</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生的预计负债</w:t>
            </w:r>
          </w:p>
        </w:tc>
        <w:tc>
          <w:tcPr>
            <w:tcW w:w="149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7"/>
              <w:ind w:left="19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2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7"/>
              <w:ind w:left="91" w:right="0"/>
              <w:jc w:val="center"/>
              <w:rPr>
                <w:rFonts w:ascii="宋体" w:hAnsi="宋体" w:cs="宋体" w:eastAsia="宋体" w:hint="default"/>
                <w:sz w:val="18"/>
                <w:szCs w:val="18"/>
              </w:rPr>
            </w:pPr>
            <w:r>
              <w:rPr>
                <w:rFonts w:ascii="宋体" w:hAnsi="宋体" w:cs="宋体" w:eastAsia="宋体" w:hint="default"/>
                <w:sz w:val="18"/>
                <w:szCs w:val="18"/>
              </w:rPr>
              <w:t>预计负债</w:t>
            </w:r>
          </w:p>
        </w:tc>
        <w:tc>
          <w:tcPr>
            <w:tcW w:w="1385" w:type="dxa"/>
            <w:tcBorders>
              <w:top w:val="single" w:sz="4" w:space="0" w:color="000008"/>
              <w:left w:val="single" w:sz="4" w:space="0" w:color="000008"/>
              <w:bottom w:val="single" w:sz="4" w:space="0" w:color="000008"/>
              <w:right w:val="single" w:sz="4" w:space="0" w:color="000008"/>
            </w:tcBorders>
          </w:tcPr>
          <w:p>
            <w:pPr/>
          </w:p>
        </w:tc>
        <w:tc>
          <w:tcPr>
            <w:tcW w:w="1296" w:type="dxa"/>
            <w:tcBorders>
              <w:top w:val="single" w:sz="4" w:space="0" w:color="000008"/>
              <w:left w:val="single" w:sz="4" w:space="0" w:color="000008"/>
              <w:bottom w:val="single" w:sz="4" w:space="0" w:color="000008"/>
              <w:right w:val="single" w:sz="4" w:space="0" w:color="000008"/>
            </w:tcBorders>
          </w:tcPr>
          <w:p>
            <w:pPr/>
          </w:p>
        </w:tc>
        <w:tc>
          <w:tcPr>
            <w:tcW w:w="1435"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before="37"/>
              <w:ind w:left="448" w:right="97" w:firstLine="820"/>
              <w:jc w:val="left"/>
              <w:rPr>
                <w:rFonts w:ascii="Garamond" w:hAnsi="Garamond" w:cs="Garamond" w:eastAsia="Garamond" w:hint="default"/>
                <w:sz w:val="18"/>
                <w:szCs w:val="18"/>
              </w:rPr>
            </w:pPr>
            <w:r>
              <w:rPr>
                <w:rFonts w:ascii="Garamond"/>
                <w:sz w:val="18"/>
              </w:rPr>
              <w:t>-</w:t>
            </w:r>
            <w:r>
              <w:rPr>
                <w:rFonts w:ascii="Garamond"/>
                <w:w w:val="100"/>
                <w:sz w:val="18"/>
              </w:rPr>
              <w:t> </w:t>
            </w:r>
            <w:r>
              <w:rPr>
                <w:rFonts w:ascii="Garamond"/>
                <w:sz w:val="18"/>
              </w:rPr>
              <w:t>4,914,212.45</w:t>
            </w:r>
          </w:p>
        </w:tc>
        <w:tc>
          <w:tcPr>
            <w:tcW w:w="1435" w:type="dxa"/>
            <w:tcBorders>
              <w:top w:val="single" w:sz="4" w:space="0" w:color="000008"/>
              <w:left w:val="single" w:sz="4" w:space="0" w:color="000008"/>
              <w:bottom w:val="single" w:sz="4" w:space="0" w:color="000008"/>
              <w:right w:val="single" w:sz="4" w:space="0" w:color="000008"/>
            </w:tcBorders>
          </w:tcPr>
          <w:p>
            <w:pP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85" w:lineRule="auto" w:before="37"/>
              <w:ind w:left="403" w:right="100" w:firstLine="904"/>
              <w:jc w:val="left"/>
              <w:rPr>
                <w:rFonts w:ascii="Garamond" w:hAnsi="Garamond" w:cs="Garamond" w:eastAsia="Garamond" w:hint="default"/>
                <w:sz w:val="18"/>
                <w:szCs w:val="18"/>
              </w:rPr>
            </w:pPr>
            <w:r>
              <w:rPr>
                <w:rFonts w:ascii="Garamond"/>
                <w:sz w:val="18"/>
              </w:rPr>
              <w:t>-</w:t>
            </w:r>
            <w:r>
              <w:rPr>
                <w:rFonts w:ascii="Garamond"/>
                <w:w w:val="100"/>
                <w:sz w:val="18"/>
              </w:rPr>
              <w:t> </w:t>
            </w:r>
            <w:r>
              <w:rPr>
                <w:rFonts w:ascii="Garamond"/>
                <w:sz w:val="18"/>
              </w:rPr>
              <w:t>25,882,857.14</w:t>
            </w:r>
          </w:p>
        </w:tc>
        <w:tc>
          <w:tcPr>
            <w:tcW w:w="1387" w:type="dxa"/>
            <w:tcBorders>
              <w:top w:val="single" w:sz="4" w:space="0" w:color="000008"/>
              <w:left w:val="single" w:sz="4" w:space="0" w:color="000008"/>
              <w:bottom w:val="single" w:sz="4" w:space="0" w:color="000008"/>
              <w:right w:val="single" w:sz="4" w:space="0" w:color="000008"/>
            </w:tcBorders>
          </w:tcPr>
          <w:p>
            <w:pPr/>
          </w:p>
        </w:tc>
        <w:tc>
          <w:tcPr>
            <w:tcW w:w="147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3"/>
              <w:jc w:val="right"/>
              <w:rPr>
                <w:rFonts w:ascii="Garamond" w:hAnsi="Garamond" w:cs="Garamond" w:eastAsia="Garamond" w:hint="default"/>
                <w:sz w:val="18"/>
                <w:szCs w:val="18"/>
              </w:rPr>
            </w:pPr>
            <w:r>
              <w:rPr>
                <w:rFonts w:ascii="Garamond"/>
                <w:spacing w:val="-1"/>
                <w:sz w:val="18"/>
              </w:rPr>
              <w:t>-30,797,069.59</w:t>
            </w:r>
          </w:p>
        </w:tc>
      </w:tr>
      <w:tr>
        <w:trPr>
          <w:trHeight w:val="490" w:hRule="exact"/>
        </w:trPr>
        <w:tc>
          <w:tcPr>
            <w:tcW w:w="2522" w:type="dxa"/>
            <w:tcBorders>
              <w:top w:val="single" w:sz="4" w:space="0" w:color="000008"/>
              <w:left w:val="single" w:sz="4" w:space="0" w:color="000008"/>
              <w:bottom w:val="single" w:sz="4" w:space="0" w:color="000008"/>
              <w:right w:val="single" w:sz="4" w:space="0" w:color="000008"/>
            </w:tcBorders>
          </w:tcPr>
          <w:p>
            <w:pPr>
              <w:pStyle w:val="TableParagraph"/>
              <w:spacing w:line="226" w:lineRule="exact"/>
              <w:ind w:left="103" w:right="0"/>
              <w:jc w:val="left"/>
              <w:rPr>
                <w:rFonts w:ascii="Garamond" w:hAnsi="Garamond" w:cs="Garamond" w:eastAsia="Garamond" w:hint="default"/>
                <w:sz w:val="18"/>
                <w:szCs w:val="18"/>
              </w:rPr>
            </w:pPr>
            <w:r>
              <w:rPr>
                <w:rFonts w:ascii="宋体" w:hAnsi="宋体" w:cs="宋体" w:eastAsia="宋体" w:hint="default"/>
                <w:sz w:val="18"/>
                <w:szCs w:val="18"/>
              </w:rPr>
              <w:t>科技公司对通讯公司担保</w:t>
            </w:r>
            <w:r>
              <w:rPr>
                <w:rFonts w:ascii="宋体" w:hAnsi="宋体" w:cs="宋体" w:eastAsia="宋体" w:hint="default"/>
                <w:spacing w:val="-47"/>
                <w:sz w:val="18"/>
                <w:szCs w:val="18"/>
              </w:rPr>
              <w:t> </w:t>
            </w:r>
            <w:r>
              <w:rPr>
                <w:rFonts w:ascii="Garamond" w:hAnsi="Garamond" w:cs="Garamond" w:eastAsia="Garamond" w:hint="default"/>
                <w:sz w:val="18"/>
                <w:szCs w:val="18"/>
              </w:rPr>
              <w:t>440</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万元应由少数股东承担部分</w:t>
            </w:r>
          </w:p>
        </w:tc>
        <w:tc>
          <w:tcPr>
            <w:tcW w:w="1490" w:type="dxa"/>
            <w:tcBorders>
              <w:top w:val="single" w:sz="4" w:space="0" w:color="000008"/>
              <w:left w:val="single" w:sz="4" w:space="0" w:color="000008"/>
              <w:bottom w:val="single" w:sz="4" w:space="0" w:color="000008"/>
              <w:right w:val="single" w:sz="4" w:space="0" w:color="000008"/>
            </w:tcBorders>
          </w:tcPr>
          <w:p>
            <w:pPr/>
          </w:p>
        </w:tc>
        <w:tc>
          <w:tcPr>
            <w:tcW w:w="1258" w:type="dxa"/>
            <w:tcBorders>
              <w:top w:val="single" w:sz="4" w:space="0" w:color="000008"/>
              <w:left w:val="single" w:sz="4" w:space="0" w:color="000008"/>
              <w:bottom w:val="single" w:sz="4" w:space="0" w:color="000008"/>
              <w:right w:val="single" w:sz="4" w:space="0" w:color="000008"/>
            </w:tcBorders>
          </w:tcPr>
          <w:p>
            <w:pPr/>
          </w:p>
        </w:tc>
        <w:tc>
          <w:tcPr>
            <w:tcW w:w="13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7"/>
              <w:ind w:right="103"/>
              <w:jc w:val="right"/>
              <w:rPr>
                <w:rFonts w:ascii="Garamond" w:hAnsi="Garamond" w:cs="Garamond" w:eastAsia="Garamond" w:hint="default"/>
                <w:sz w:val="18"/>
                <w:szCs w:val="18"/>
              </w:rPr>
            </w:pPr>
            <w:r>
              <w:rPr>
                <w:rFonts w:ascii="Garamond"/>
                <w:spacing w:val="-1"/>
                <w:sz w:val="18"/>
              </w:rPr>
              <w:t>1,419,000.00</w:t>
            </w:r>
          </w:p>
        </w:tc>
        <w:tc>
          <w:tcPr>
            <w:tcW w:w="129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7"/>
              <w:ind w:right="105"/>
              <w:jc w:val="right"/>
              <w:rPr>
                <w:rFonts w:ascii="Garamond" w:hAnsi="Garamond" w:cs="Garamond" w:eastAsia="Garamond" w:hint="default"/>
                <w:sz w:val="18"/>
                <w:szCs w:val="18"/>
              </w:rPr>
            </w:pPr>
            <w:r>
              <w:rPr>
                <w:rFonts w:ascii="Garamond"/>
                <w:spacing w:val="-1"/>
                <w:sz w:val="18"/>
              </w:rPr>
              <w:t>-1,419,000.00</w:t>
            </w:r>
          </w:p>
        </w:tc>
        <w:tc>
          <w:tcPr>
            <w:tcW w:w="1435" w:type="dxa"/>
            <w:tcBorders>
              <w:top w:val="single" w:sz="4" w:space="0" w:color="000008"/>
              <w:left w:val="single" w:sz="4" w:space="0" w:color="000008"/>
              <w:bottom w:val="single" w:sz="4" w:space="0" w:color="000008"/>
              <w:right w:val="single" w:sz="4" w:space="0" w:color="000008"/>
            </w:tcBorders>
          </w:tcPr>
          <w:p>
            <w:pPr/>
          </w:p>
        </w:tc>
        <w:tc>
          <w:tcPr>
            <w:tcW w:w="1435" w:type="dxa"/>
            <w:tcBorders>
              <w:top w:val="single" w:sz="4" w:space="0" w:color="000008"/>
              <w:left w:val="single" w:sz="4" w:space="0" w:color="000008"/>
              <w:bottom w:val="single" w:sz="4" w:space="0" w:color="000008"/>
              <w:right w:val="single" w:sz="4" w:space="0" w:color="000008"/>
            </w:tcBorders>
          </w:tcPr>
          <w:p>
            <w:pPr/>
          </w:p>
        </w:tc>
        <w:tc>
          <w:tcPr>
            <w:tcW w:w="1476" w:type="dxa"/>
            <w:tcBorders>
              <w:top w:val="single" w:sz="4" w:space="0" w:color="000008"/>
              <w:left w:val="single" w:sz="4" w:space="0" w:color="000008"/>
              <w:bottom w:val="single" w:sz="4" w:space="0" w:color="000008"/>
              <w:right w:val="single" w:sz="4" w:space="0" w:color="000008"/>
            </w:tcBorders>
          </w:tcPr>
          <w:p>
            <w:pPr/>
          </w:p>
        </w:tc>
        <w:tc>
          <w:tcPr>
            <w:tcW w:w="1387" w:type="dxa"/>
            <w:tcBorders>
              <w:top w:val="single" w:sz="4" w:space="0" w:color="000008"/>
              <w:left w:val="single" w:sz="4" w:space="0" w:color="000008"/>
              <w:bottom w:val="single" w:sz="4" w:space="0" w:color="000008"/>
              <w:right w:val="single" w:sz="4" w:space="0" w:color="000008"/>
            </w:tcBorders>
          </w:tcPr>
          <w:p>
            <w:pPr/>
          </w:p>
        </w:tc>
        <w:tc>
          <w:tcPr>
            <w:tcW w:w="147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7"/>
              <w:ind w:right="102"/>
              <w:jc w:val="right"/>
              <w:rPr>
                <w:rFonts w:ascii="Garamond" w:hAnsi="Garamond" w:cs="Garamond" w:eastAsia="Garamond" w:hint="default"/>
                <w:sz w:val="18"/>
                <w:szCs w:val="18"/>
              </w:rPr>
            </w:pPr>
            <w:r>
              <w:rPr>
                <w:rFonts w:ascii="Garamond"/>
                <w:spacing w:val="-1"/>
                <w:sz w:val="18"/>
              </w:rPr>
              <w:t>--</w:t>
            </w:r>
          </w:p>
        </w:tc>
      </w:tr>
      <w:tr>
        <w:trPr>
          <w:trHeight w:val="446" w:hRule="exact"/>
        </w:trPr>
        <w:tc>
          <w:tcPr>
            <w:tcW w:w="5270" w:type="dxa"/>
            <w:gridSpan w:val="3"/>
            <w:tcBorders>
              <w:top w:val="single" w:sz="4" w:space="0" w:color="000008"/>
              <w:left w:val="single" w:sz="4" w:space="0" w:color="000008"/>
              <w:bottom w:val="single" w:sz="4" w:space="0" w:color="000008"/>
              <w:right w:val="single" w:sz="4" w:space="0" w:color="000000"/>
            </w:tcBorders>
          </w:tcPr>
          <w:p>
            <w:pPr>
              <w:pStyle w:val="TableParagraph"/>
              <w:spacing w:line="240" w:lineRule="auto" w:before="18"/>
              <w:ind w:left="86"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385" w:type="dxa"/>
            <w:tcBorders>
              <w:top w:val="single" w:sz="4" w:space="0" w:color="000008"/>
              <w:left w:val="single" w:sz="4" w:space="0" w:color="000000"/>
              <w:bottom w:val="single" w:sz="4" w:space="0" w:color="000008"/>
              <w:right w:val="single" w:sz="4" w:space="0" w:color="000008"/>
            </w:tcBorders>
          </w:tcPr>
          <w:p>
            <w:pPr>
              <w:pStyle w:val="TableParagraph"/>
              <w:spacing w:line="240" w:lineRule="auto" w:before="135"/>
              <w:ind w:right="105"/>
              <w:jc w:val="right"/>
              <w:rPr>
                <w:rFonts w:ascii="Garamond" w:hAnsi="Garamond" w:cs="Garamond" w:eastAsia="Garamond" w:hint="default"/>
                <w:sz w:val="18"/>
                <w:szCs w:val="18"/>
              </w:rPr>
            </w:pPr>
            <w:r>
              <w:rPr>
                <w:rFonts w:ascii="Garamond"/>
                <w:spacing w:val="-1"/>
                <w:sz w:val="18"/>
              </w:rPr>
              <w:t>35,025,380.07</w:t>
            </w:r>
          </w:p>
        </w:tc>
        <w:tc>
          <w:tcPr>
            <w:tcW w:w="129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right="100"/>
              <w:jc w:val="right"/>
              <w:rPr>
                <w:rFonts w:ascii="Garamond" w:hAnsi="Garamond" w:cs="Garamond" w:eastAsia="Garamond" w:hint="default"/>
                <w:sz w:val="18"/>
                <w:szCs w:val="18"/>
              </w:rPr>
            </w:pPr>
            <w:r>
              <w:rPr>
                <w:rFonts w:ascii="Garamond"/>
                <w:spacing w:val="-1"/>
                <w:sz w:val="18"/>
              </w:rPr>
              <w:t>4,406,137.38</w:t>
            </w:r>
          </w:p>
        </w:tc>
        <w:tc>
          <w:tcPr>
            <w:tcW w:w="14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right="100"/>
              <w:jc w:val="right"/>
              <w:rPr>
                <w:rFonts w:ascii="Garamond" w:hAnsi="Garamond" w:cs="Garamond" w:eastAsia="Garamond" w:hint="default"/>
                <w:sz w:val="18"/>
                <w:szCs w:val="18"/>
              </w:rPr>
            </w:pPr>
            <w:r>
              <w:rPr>
                <w:rFonts w:ascii="Garamond"/>
                <w:spacing w:val="-1"/>
                <w:sz w:val="18"/>
              </w:rPr>
              <w:t>-25,221,523.07</w:t>
            </w:r>
          </w:p>
        </w:tc>
        <w:tc>
          <w:tcPr>
            <w:tcW w:w="143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right="103"/>
              <w:jc w:val="right"/>
              <w:rPr>
                <w:rFonts w:ascii="Garamond" w:hAnsi="Garamond" w:cs="Garamond" w:eastAsia="Garamond" w:hint="default"/>
                <w:sz w:val="18"/>
                <w:szCs w:val="18"/>
              </w:rPr>
            </w:pPr>
            <w:r>
              <w:rPr>
                <w:rFonts w:ascii="Garamond"/>
                <w:spacing w:val="-1"/>
                <w:sz w:val="18"/>
              </w:rPr>
              <w:t>-203,687.02</w:t>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right="103"/>
              <w:jc w:val="right"/>
              <w:rPr>
                <w:rFonts w:ascii="Garamond" w:hAnsi="Garamond" w:cs="Garamond" w:eastAsia="Garamond" w:hint="default"/>
                <w:sz w:val="18"/>
                <w:szCs w:val="18"/>
              </w:rPr>
            </w:pPr>
            <w:r>
              <w:rPr>
                <w:rFonts w:ascii="Garamond"/>
                <w:spacing w:val="-1"/>
                <w:sz w:val="18"/>
              </w:rPr>
              <w:t>-40,741,059.57</w:t>
            </w:r>
          </w:p>
        </w:tc>
        <w:tc>
          <w:tcPr>
            <w:tcW w:w="138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left="340" w:right="0"/>
              <w:jc w:val="left"/>
              <w:rPr>
                <w:rFonts w:ascii="Garamond" w:hAnsi="Garamond" w:cs="Garamond" w:eastAsia="Garamond" w:hint="default"/>
                <w:sz w:val="18"/>
                <w:szCs w:val="18"/>
              </w:rPr>
            </w:pPr>
            <w:r>
              <w:rPr>
                <w:rFonts w:ascii="Garamond"/>
                <w:sz w:val="18"/>
              </w:rPr>
              <w:t>-7,190,285.43</w:t>
            </w:r>
          </w:p>
        </w:tc>
        <w:tc>
          <w:tcPr>
            <w:tcW w:w="147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right="103"/>
              <w:jc w:val="right"/>
              <w:rPr>
                <w:rFonts w:ascii="Garamond" w:hAnsi="Garamond" w:cs="Garamond" w:eastAsia="Garamond" w:hint="default"/>
                <w:sz w:val="18"/>
                <w:szCs w:val="18"/>
              </w:rPr>
            </w:pPr>
            <w:r>
              <w:rPr>
                <w:rFonts w:ascii="Garamond"/>
                <w:spacing w:val="-1"/>
                <w:sz w:val="18"/>
              </w:rPr>
              <w:t>-33,925,037.64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spacing w:before="0"/>
        <w:ind w:left="7591" w:right="7589" w:firstLine="0"/>
        <w:jc w:val="center"/>
        <w:rPr>
          <w:rFonts w:ascii="Times New Roman" w:hAnsi="Times New Roman" w:cs="Times New Roman" w:eastAsia="Times New Roman" w:hint="default"/>
          <w:sz w:val="18"/>
          <w:szCs w:val="18"/>
        </w:rPr>
      </w:pPr>
      <w:r>
        <w:rPr>
          <w:rFonts w:ascii="Times New Roman"/>
          <w:sz w:val="18"/>
        </w:rPr>
        <w:t>81</w:t>
      </w:r>
    </w:p>
    <w:p>
      <w:pPr>
        <w:spacing w:after="0"/>
        <w:jc w:val="center"/>
        <w:rPr>
          <w:rFonts w:ascii="Times New Roman" w:hAnsi="Times New Roman" w:cs="Times New Roman" w:eastAsia="Times New Roman" w:hint="default"/>
          <w:sz w:val="18"/>
          <w:szCs w:val="18"/>
        </w:rPr>
        <w:sectPr>
          <w:headerReference w:type="default" r:id="rId27"/>
          <w:footerReference w:type="default" r:id="rId28"/>
          <w:pgSz w:w="16840" w:h="11910" w:orient="landscape"/>
          <w:pgMar w:header="0" w:footer="0" w:top="1020" w:bottom="280" w:left="720" w:right="720"/>
        </w:sectPr>
      </w:pPr>
    </w:p>
    <w:p>
      <w:pPr>
        <w:spacing w:before="56"/>
        <w:ind w:left="664" w:right="153" w:firstLine="0"/>
        <w:jc w:val="left"/>
        <w:rPr>
          <w:rFonts w:ascii="宋体" w:hAnsi="宋体" w:cs="宋体" w:eastAsia="宋体" w:hint="default"/>
          <w:sz w:val="20"/>
          <w:szCs w:val="20"/>
        </w:rPr>
      </w:pPr>
      <w:r>
        <w:rPr/>
        <w:pict>
          <v:shape style="position:absolute;margin-left:88.799995pt;margin-top:17.359686pt;width:419.3pt;height:96.4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82"/>
                    <w:gridCol w:w="2443"/>
                    <w:gridCol w:w="2446"/>
                  </w:tblGrid>
                  <w:tr>
                    <w:trPr>
                      <w:trHeight w:val="566" w:hRule="exact"/>
                    </w:trPr>
                    <w:tc>
                      <w:tcPr>
                        <w:tcW w:w="34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3"/>
                          <w:ind w:left="2" w:right="0"/>
                          <w:jc w:val="center"/>
                          <w:rPr>
                            <w:rFonts w:ascii="宋体" w:hAnsi="宋体" w:cs="宋体" w:eastAsia="宋体" w:hint="default"/>
                            <w:sz w:val="18"/>
                            <w:szCs w:val="18"/>
                          </w:rPr>
                        </w:pPr>
                        <w:r>
                          <w:rPr>
                            <w:rFonts w:ascii="宋体" w:hAnsi="宋体" w:cs="宋体" w:eastAsia="宋体" w:hint="default"/>
                            <w:sz w:val="18"/>
                            <w:szCs w:val="18"/>
                          </w:rPr>
                          <w:t>更正事项</w:t>
                        </w:r>
                      </w:p>
                    </w:tc>
                    <w:tc>
                      <w:tcPr>
                        <w:tcW w:w="244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4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3"/>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日前</w:t>
                        </w:r>
                      </w:p>
                    </w:tc>
                  </w:tr>
                  <w:tr>
                    <w:trPr>
                      <w:trHeight w:val="461" w:hRule="exact"/>
                    </w:trPr>
                    <w:tc>
                      <w:tcPr>
                        <w:tcW w:w="34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股东权益</w:t>
                        </w:r>
                      </w:p>
                    </w:tc>
                    <w:tc>
                      <w:tcPr>
                        <w:tcW w:w="244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pacing w:val="-1"/>
                            <w:sz w:val="18"/>
                          </w:rPr>
                          <w:t>39,431,517.45</w:t>
                        </w:r>
                      </w:p>
                    </w:tc>
                    <w:tc>
                      <w:tcPr>
                        <w:tcW w:w="24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pacing w:val="-1"/>
                            <w:sz w:val="18"/>
                          </w:rPr>
                          <w:t>-73,356,555.09</w:t>
                        </w:r>
                      </w:p>
                    </w:tc>
                  </w:tr>
                  <w:tr>
                    <w:trPr>
                      <w:trHeight w:val="430" w:hRule="exact"/>
                    </w:trPr>
                    <w:tc>
                      <w:tcPr>
                        <w:tcW w:w="34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5"/>
                          <w:ind w:left="105" w:right="0"/>
                          <w:jc w:val="left"/>
                          <w:rPr>
                            <w:rFonts w:ascii="宋体" w:hAnsi="宋体" w:cs="宋体" w:eastAsia="宋体" w:hint="default"/>
                            <w:sz w:val="18"/>
                            <w:szCs w:val="18"/>
                          </w:rPr>
                        </w:pPr>
                        <w:r>
                          <w:rPr>
                            <w:rFonts w:ascii="宋体" w:hAnsi="宋体" w:cs="宋体" w:eastAsia="宋体" w:hint="default"/>
                            <w:sz w:val="18"/>
                            <w:szCs w:val="18"/>
                          </w:rPr>
                          <w:t>其中：归属母公司所有者权益</w:t>
                        </w:r>
                      </w:p>
                    </w:tc>
                    <w:tc>
                      <w:tcPr>
                        <w:tcW w:w="244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pacing w:val="-1"/>
                            <w:sz w:val="18"/>
                          </w:rPr>
                          <w:t>35,025,380.07</w:t>
                        </w:r>
                      </w:p>
                    </w:tc>
                    <w:tc>
                      <w:tcPr>
                        <w:tcW w:w="24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pacing w:val="-1"/>
                            <w:sz w:val="18"/>
                          </w:rPr>
                          <w:t>-65,962,582.64</w:t>
                        </w:r>
                      </w:p>
                    </w:tc>
                  </w:tr>
                  <w:tr>
                    <w:trPr>
                      <w:trHeight w:val="461" w:hRule="exact"/>
                    </w:trPr>
                    <w:tc>
                      <w:tcPr>
                        <w:tcW w:w="348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0"/>
                          <w:ind w:left="55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4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4,406,137.38</w:t>
                        </w:r>
                      </w:p>
                    </w:tc>
                    <w:tc>
                      <w:tcPr>
                        <w:tcW w:w="24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-7,393,972.45</w:t>
                        </w:r>
                      </w:p>
                    </w:tc>
                  </w:tr>
                </w:tbl>
                <w:p>
                  <w:pPr/>
                </w:p>
              </w:txbxContent>
            </v:textbox>
            <w10:wrap type="none"/>
          </v:shape>
        </w:pict>
      </w:r>
      <w:r>
        <w:rPr>
          <w:rFonts w:ascii="Times New Roman" w:hAnsi="Times New Roman" w:cs="Times New Roman" w:eastAsia="Times New Roman" w:hint="default"/>
          <w:spacing w:val="6"/>
          <w:sz w:val="20"/>
          <w:szCs w:val="20"/>
        </w:rPr>
        <w:t>3</w:t>
      </w:r>
      <w:r>
        <w:rPr>
          <w:rFonts w:ascii="宋体" w:hAnsi="宋体" w:cs="宋体" w:eastAsia="宋体" w:hint="default"/>
          <w:spacing w:val="6"/>
          <w:sz w:val="20"/>
          <w:szCs w:val="20"/>
        </w:rPr>
        <w:t>、</w:t>
      </w:r>
      <w:r>
        <w:rPr>
          <w:rFonts w:ascii="宋体" w:hAnsi="宋体" w:cs="宋体" w:eastAsia="宋体" w:hint="default"/>
          <w:spacing w:val="-24"/>
          <w:sz w:val="20"/>
          <w:szCs w:val="20"/>
        </w:rPr>
        <w:t> </w:t>
      </w:r>
      <w:r>
        <w:rPr>
          <w:rFonts w:ascii="宋体" w:hAnsi="宋体" w:cs="宋体" w:eastAsia="宋体" w:hint="default"/>
          <w:spacing w:val="9"/>
          <w:sz w:val="20"/>
          <w:szCs w:val="20"/>
        </w:rPr>
        <w:t>前期</w:t>
      </w:r>
      <w:r>
        <w:rPr>
          <w:rFonts w:ascii="宋体" w:hAnsi="宋体" w:cs="宋体" w:eastAsia="宋体" w:hint="default"/>
          <w:spacing w:val="-76"/>
          <w:sz w:val="20"/>
          <w:szCs w:val="20"/>
        </w:rPr>
        <w:t> </w:t>
      </w:r>
      <w:r>
        <w:rPr>
          <w:rFonts w:ascii="宋体" w:hAnsi="宋体" w:cs="宋体" w:eastAsia="宋体" w:hint="default"/>
          <w:spacing w:val="22"/>
          <w:sz w:val="20"/>
          <w:szCs w:val="20"/>
        </w:rPr>
        <w:t>会计差错更正事项对股东权益的影响</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spacing w:before="0"/>
        <w:ind w:left="664" w:right="153" w:firstLine="0"/>
        <w:jc w:val="left"/>
        <w:rPr>
          <w:rFonts w:ascii="宋体" w:hAnsi="宋体" w:cs="宋体" w:eastAsia="宋体" w:hint="default"/>
          <w:sz w:val="20"/>
          <w:szCs w:val="20"/>
        </w:rPr>
      </w:pPr>
      <w:r>
        <w:rPr>
          <w:rFonts w:ascii="Times New Roman" w:hAnsi="Times New Roman" w:cs="Times New Roman" w:eastAsia="Times New Roman" w:hint="default"/>
          <w:spacing w:val="6"/>
          <w:sz w:val="20"/>
          <w:szCs w:val="20"/>
        </w:rPr>
        <w:t>4</w:t>
      </w:r>
      <w:r>
        <w:rPr>
          <w:rFonts w:ascii="宋体" w:hAnsi="宋体" w:cs="宋体" w:eastAsia="宋体" w:hint="default"/>
          <w:spacing w:val="6"/>
          <w:sz w:val="20"/>
          <w:szCs w:val="20"/>
        </w:rPr>
        <w:t>、</w:t>
      </w:r>
      <w:r>
        <w:rPr>
          <w:rFonts w:ascii="宋体" w:hAnsi="宋体" w:cs="宋体" w:eastAsia="宋体" w:hint="default"/>
          <w:spacing w:val="-21"/>
          <w:sz w:val="20"/>
          <w:szCs w:val="20"/>
        </w:rPr>
        <w:t> </w:t>
      </w:r>
      <w:r>
        <w:rPr>
          <w:rFonts w:ascii="宋体" w:hAnsi="宋体" w:cs="宋体" w:eastAsia="宋体" w:hint="default"/>
          <w:spacing w:val="9"/>
          <w:sz w:val="20"/>
          <w:szCs w:val="20"/>
        </w:rPr>
        <w:t>前期</w:t>
      </w:r>
      <w:r>
        <w:rPr>
          <w:rFonts w:ascii="宋体" w:hAnsi="宋体" w:cs="宋体" w:eastAsia="宋体" w:hint="default"/>
          <w:spacing w:val="-75"/>
          <w:sz w:val="20"/>
          <w:szCs w:val="20"/>
        </w:rPr>
        <w:t> </w:t>
      </w:r>
      <w:r>
        <w:rPr>
          <w:rFonts w:ascii="宋体" w:hAnsi="宋体" w:cs="宋体" w:eastAsia="宋体" w:hint="default"/>
          <w:spacing w:val="21"/>
          <w:sz w:val="20"/>
          <w:szCs w:val="20"/>
        </w:rPr>
        <w:t>会计差错更正事项对</w:t>
      </w:r>
      <w:r>
        <w:rPr>
          <w:rFonts w:ascii="宋体" w:hAnsi="宋体" w:cs="宋体" w:eastAsia="宋体" w:hint="default"/>
          <w:spacing w:val="-11"/>
          <w:sz w:val="20"/>
          <w:szCs w:val="20"/>
        </w:rPr>
        <w:t> </w:t>
      </w:r>
      <w:r>
        <w:rPr>
          <w:rFonts w:ascii="Times New Roman" w:hAnsi="Times New Roman" w:cs="Times New Roman" w:eastAsia="Times New Roman" w:hint="default"/>
          <w:spacing w:val="7"/>
          <w:sz w:val="20"/>
          <w:szCs w:val="20"/>
        </w:rPr>
        <w:t>2007</w:t>
      </w:r>
      <w:r>
        <w:rPr>
          <w:rFonts w:ascii="Times New Roman" w:hAnsi="Times New Roman" w:cs="Times New Roman" w:eastAsia="Times New Roman" w:hint="default"/>
          <w:spacing w:val="21"/>
          <w:sz w:val="20"/>
          <w:szCs w:val="20"/>
        </w:rPr>
        <w:t> </w:t>
      </w:r>
      <w:r>
        <w:rPr>
          <w:rFonts w:ascii="宋体" w:hAnsi="宋体" w:cs="宋体" w:eastAsia="宋体" w:hint="default"/>
          <w:spacing w:val="9"/>
          <w:sz w:val="20"/>
          <w:szCs w:val="20"/>
        </w:rPr>
        <w:t>年度</w:t>
      </w:r>
      <w:r>
        <w:rPr>
          <w:rFonts w:ascii="宋体" w:hAnsi="宋体" w:cs="宋体" w:eastAsia="宋体" w:hint="default"/>
          <w:spacing w:val="-75"/>
          <w:sz w:val="20"/>
          <w:szCs w:val="20"/>
        </w:rPr>
        <w:t> </w:t>
      </w:r>
      <w:r>
        <w:rPr>
          <w:rFonts w:ascii="宋体" w:hAnsi="宋体" w:cs="宋体" w:eastAsia="宋体" w:hint="default"/>
          <w:spacing w:val="20"/>
          <w:sz w:val="20"/>
          <w:szCs w:val="20"/>
        </w:rPr>
        <w:t>报表项目的影响</w:t>
      </w:r>
    </w:p>
    <w:tbl>
      <w:tblPr>
        <w:tblW w:w="0" w:type="auto"/>
        <w:jc w:val="left"/>
        <w:tblInd w:w="102" w:type="dxa"/>
        <w:tblLayout w:type="fixed"/>
        <w:tblCellMar>
          <w:top w:w="0" w:type="dxa"/>
          <w:left w:w="0" w:type="dxa"/>
          <w:bottom w:w="0" w:type="dxa"/>
          <w:right w:w="0" w:type="dxa"/>
        </w:tblCellMar>
        <w:tblLook w:val="01E0"/>
      </w:tblPr>
      <w:tblGrid>
        <w:gridCol w:w="2808"/>
        <w:gridCol w:w="1980"/>
        <w:gridCol w:w="1620"/>
        <w:gridCol w:w="1620"/>
      </w:tblGrid>
      <w:tr>
        <w:trPr>
          <w:trHeight w:val="458" w:hRule="exact"/>
        </w:trPr>
        <w:tc>
          <w:tcPr>
            <w:tcW w:w="2808" w:type="dxa"/>
            <w:vMerge w:val="restart"/>
            <w:tcBorders>
              <w:top w:val="single" w:sz="4" w:space="0" w:color="000008"/>
              <w:left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00"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追溯调整前</w:t>
            </w:r>
          </w:p>
        </w:tc>
        <w:tc>
          <w:tcPr>
            <w:tcW w:w="1620" w:type="dxa"/>
            <w:vMerge w:val="restart"/>
            <w:tcBorders>
              <w:top w:val="single" w:sz="4" w:space="0" w:color="000008"/>
              <w:left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357" w:right="0"/>
              <w:jc w:val="left"/>
              <w:rPr>
                <w:rFonts w:ascii="宋体" w:hAnsi="宋体" w:cs="宋体" w:eastAsia="宋体" w:hint="default"/>
                <w:sz w:val="18"/>
                <w:szCs w:val="18"/>
              </w:rPr>
            </w:pPr>
            <w:r>
              <w:rPr>
                <w:rFonts w:ascii="宋体" w:hAnsi="宋体" w:cs="宋体" w:eastAsia="宋体" w:hint="default"/>
                <w:sz w:val="18"/>
                <w:szCs w:val="18"/>
              </w:rPr>
              <w:t>追溯调整后</w:t>
            </w:r>
          </w:p>
        </w:tc>
      </w:tr>
      <w:tr>
        <w:trPr>
          <w:trHeight w:val="456" w:hRule="exact"/>
        </w:trPr>
        <w:tc>
          <w:tcPr>
            <w:tcW w:w="2808" w:type="dxa"/>
            <w:vMerge/>
            <w:tcBorders>
              <w:left w:val="single" w:sz="4" w:space="0" w:color="000008"/>
              <w:bottom w:val="single" w:sz="4" w:space="0" w:color="000008"/>
              <w:right w:val="single" w:sz="4" w:space="0" w:color="000008"/>
            </w:tcBorders>
          </w:tcPr>
          <w:p>
            <w:pPr/>
          </w:p>
        </w:tc>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5"/>
              <w:ind w:left="4" w:right="0"/>
              <w:jc w:val="center"/>
              <w:rPr>
                <w:rFonts w:ascii="宋体" w:hAnsi="宋体" w:cs="宋体" w:eastAsia="宋体" w:hint="default"/>
                <w:sz w:val="18"/>
                <w:szCs w:val="18"/>
              </w:rPr>
            </w:pPr>
            <w:r>
              <w:rPr>
                <w:rFonts w:ascii="宋体" w:hAnsi="宋体" w:cs="宋体" w:eastAsia="宋体" w:hint="default"/>
                <w:sz w:val="18"/>
                <w:szCs w:val="18"/>
              </w:rPr>
              <w:t>重编前</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5"/>
              <w:ind w:left="763" w:right="0"/>
              <w:jc w:val="left"/>
              <w:rPr>
                <w:rFonts w:ascii="宋体" w:hAnsi="宋体" w:cs="宋体" w:eastAsia="宋体" w:hint="default"/>
                <w:sz w:val="18"/>
                <w:szCs w:val="18"/>
              </w:rPr>
            </w:pPr>
            <w:r>
              <w:rPr>
                <w:rFonts w:ascii="宋体" w:hAnsi="宋体" w:cs="宋体" w:eastAsia="宋体" w:hint="default"/>
                <w:sz w:val="18"/>
                <w:szCs w:val="18"/>
              </w:rPr>
              <w:t>重编后</w:t>
            </w:r>
          </w:p>
        </w:tc>
        <w:tc>
          <w:tcPr>
            <w:tcW w:w="1620" w:type="dxa"/>
            <w:vMerge/>
            <w:tcBorders>
              <w:left w:val="single" w:sz="4" w:space="0" w:color="000008"/>
              <w:bottom w:val="single" w:sz="4" w:space="0" w:color="000008"/>
              <w:right w:val="single" w:sz="4" w:space="0" w:color="000008"/>
            </w:tcBorders>
          </w:tcPr>
          <w:p>
            <w:pPr/>
          </w:p>
        </w:tc>
      </w:tr>
      <w:tr>
        <w:trPr>
          <w:trHeight w:val="586" w:hRule="exact"/>
        </w:trPr>
        <w:tc>
          <w:tcPr>
            <w:tcW w:w="280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7"/>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资产总额</w:t>
            </w:r>
            <w:r>
              <w:rPr>
                <w:rFonts w:ascii="Microsoft JhengHei" w:hAnsi="Microsoft JhengHei" w:cs="Microsoft JhengHei" w:eastAsia="Microsoft JhengHei" w:hint="default"/>
                <w:sz w:val="18"/>
                <w:szCs w:val="18"/>
              </w:rPr>
            </w:r>
          </w:p>
        </w:tc>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b/>
                <w:spacing w:val="-1"/>
                <w:sz w:val="18"/>
              </w:rPr>
              <w:t>328,290,969.06</w:t>
            </w:r>
            <w:r>
              <w:rPr>
                <w:rFonts w:ascii="Times New Roman"/>
                <w:spacing w:val="-1"/>
                <w:sz w:val="18"/>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b/>
                <w:spacing w:val="-1"/>
                <w:sz w:val="18"/>
              </w:rPr>
              <w:t>310,652,423.52</w:t>
            </w:r>
            <w:r>
              <w:rPr>
                <w:rFonts w:ascii="Times New Roman"/>
                <w:spacing w:val="-1"/>
                <w:sz w:val="18"/>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b/>
                <w:spacing w:val="-3"/>
                <w:sz w:val="18"/>
              </w:rPr>
              <w:t>311,811,113.95</w:t>
            </w:r>
            <w:r>
              <w:rPr>
                <w:rFonts w:ascii="Times New Roman"/>
                <w:spacing w:val="-3"/>
                <w:sz w:val="18"/>
              </w:rPr>
            </w:r>
          </w:p>
        </w:tc>
      </w:tr>
      <w:tr>
        <w:trPr>
          <w:trHeight w:val="454" w:hRule="exact"/>
        </w:trPr>
        <w:tc>
          <w:tcPr>
            <w:tcW w:w="280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其中：其他应收款</w:t>
            </w:r>
          </w:p>
        </w:tc>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72,434,169.86</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54,795,654.32</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56,009,694.75</w:t>
            </w:r>
          </w:p>
        </w:tc>
      </w:tr>
      <w:tr>
        <w:trPr>
          <w:trHeight w:val="451" w:hRule="exact"/>
        </w:trPr>
        <w:tc>
          <w:tcPr>
            <w:tcW w:w="280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8"/>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负债总额</w:t>
            </w:r>
            <w:r>
              <w:rPr>
                <w:rFonts w:ascii="Microsoft JhengHei" w:hAnsi="Microsoft JhengHei" w:cs="Microsoft JhengHei" w:eastAsia="Microsoft JhengHei" w:hint="default"/>
                <w:sz w:val="18"/>
                <w:szCs w:val="18"/>
              </w:rPr>
            </w:r>
          </w:p>
        </w:tc>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7"/>
              <w:ind w:right="94"/>
              <w:jc w:val="right"/>
              <w:rPr>
                <w:rFonts w:ascii="Times New Roman" w:hAnsi="Times New Roman" w:cs="Times New Roman" w:eastAsia="Times New Roman" w:hint="default"/>
                <w:sz w:val="18"/>
                <w:szCs w:val="18"/>
              </w:rPr>
            </w:pPr>
            <w:r>
              <w:rPr>
                <w:rFonts w:ascii="Times New Roman"/>
                <w:b/>
                <w:spacing w:val="-1"/>
                <w:sz w:val="18"/>
              </w:rPr>
              <w:t>1,155,549,673.72</w:t>
            </w:r>
            <w:r>
              <w:rPr>
                <w:rFonts w:ascii="Times New Roman"/>
                <w:spacing w:val="-1"/>
                <w:sz w:val="18"/>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7"/>
              <w:ind w:right="94"/>
              <w:jc w:val="right"/>
              <w:rPr>
                <w:rFonts w:ascii="Times New Roman" w:hAnsi="Times New Roman" w:cs="Times New Roman" w:eastAsia="Times New Roman" w:hint="default"/>
                <w:sz w:val="18"/>
                <w:szCs w:val="18"/>
              </w:rPr>
            </w:pPr>
            <w:r>
              <w:rPr>
                <w:rFonts w:ascii="Times New Roman"/>
                <w:b/>
                <w:spacing w:val="-1"/>
                <w:sz w:val="18"/>
              </w:rPr>
              <w:t>1,137,911,128.18</w:t>
            </w:r>
            <w:r>
              <w:rPr>
                <w:rFonts w:ascii="Times New Roman"/>
                <w:spacing w:val="-1"/>
                <w:sz w:val="18"/>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7"/>
              <w:ind w:right="94"/>
              <w:jc w:val="right"/>
              <w:rPr>
                <w:rFonts w:ascii="Times New Roman" w:hAnsi="Times New Roman" w:cs="Times New Roman" w:eastAsia="Times New Roman" w:hint="default"/>
                <w:sz w:val="18"/>
                <w:szCs w:val="18"/>
              </w:rPr>
            </w:pPr>
            <w:r>
              <w:rPr>
                <w:rFonts w:ascii="Times New Roman"/>
                <w:b/>
                <w:spacing w:val="-1"/>
                <w:sz w:val="18"/>
              </w:rPr>
              <w:t>1,172,994,856.25</w:t>
            </w:r>
            <w:r>
              <w:rPr>
                <w:rFonts w:ascii="Times New Roman"/>
                <w:spacing w:val="-1"/>
                <w:sz w:val="18"/>
              </w:rPr>
            </w:r>
          </w:p>
        </w:tc>
      </w:tr>
      <w:tr>
        <w:trPr>
          <w:trHeight w:val="444" w:hRule="exact"/>
        </w:trPr>
        <w:tc>
          <w:tcPr>
            <w:tcW w:w="280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3"/>
              <w:ind w:left="105" w:right="0"/>
              <w:jc w:val="left"/>
              <w:rPr>
                <w:rFonts w:ascii="宋体" w:hAnsi="宋体" w:cs="宋体" w:eastAsia="宋体" w:hint="default"/>
                <w:sz w:val="18"/>
                <w:szCs w:val="18"/>
              </w:rPr>
            </w:pPr>
            <w:r>
              <w:rPr>
                <w:rFonts w:ascii="宋体" w:hAnsi="宋体" w:cs="宋体" w:eastAsia="宋体" w:hint="default"/>
                <w:sz w:val="18"/>
                <w:szCs w:val="18"/>
              </w:rPr>
              <w:t>其中：短期借款</w:t>
            </w:r>
          </w:p>
        </w:tc>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147,807,884.42</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221,719,154.70</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218,533,029.08</w:t>
            </w:r>
          </w:p>
        </w:tc>
      </w:tr>
      <w:tr>
        <w:trPr>
          <w:trHeight w:val="444" w:hRule="exact"/>
        </w:trPr>
        <w:tc>
          <w:tcPr>
            <w:tcW w:w="280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年内到期的长期负债</w:t>
            </w:r>
          </w:p>
        </w:tc>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103,975,000.00</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63,900,000.00</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63,900,000.00</w:t>
            </w:r>
          </w:p>
        </w:tc>
      </w:tr>
      <w:tr>
        <w:trPr>
          <w:trHeight w:val="444" w:hRule="exact"/>
        </w:trPr>
        <w:tc>
          <w:tcPr>
            <w:tcW w:w="280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3"/>
              <w:ind w:left="73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144,718,078.78</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138,379,108.37</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143,188,333.20</w:t>
            </w:r>
          </w:p>
        </w:tc>
      </w:tr>
      <w:tr>
        <w:trPr>
          <w:trHeight w:val="444" w:hRule="exact"/>
        </w:trPr>
        <w:tc>
          <w:tcPr>
            <w:tcW w:w="280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3"/>
              <w:ind w:left="73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110,850,391.15</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73,291,440.87</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72,241,321.74</w:t>
            </w:r>
          </w:p>
        </w:tc>
      </w:tr>
      <w:tr>
        <w:trPr>
          <w:trHeight w:val="444" w:hRule="exact"/>
        </w:trPr>
        <w:tc>
          <w:tcPr>
            <w:tcW w:w="280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3"/>
              <w:ind w:left="73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306,531,741.99</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301,312,966.93</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305,026,615.33</w:t>
            </w:r>
          </w:p>
        </w:tc>
      </w:tr>
      <w:tr>
        <w:trPr>
          <w:trHeight w:val="444" w:hRule="exact"/>
        </w:trPr>
        <w:tc>
          <w:tcPr>
            <w:tcW w:w="280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3"/>
              <w:ind w:left="73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298,339,978.46</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295,981,888.39</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326,778,957.98</w:t>
            </w:r>
          </w:p>
        </w:tc>
      </w:tr>
      <w:tr>
        <w:trPr>
          <w:trHeight w:val="456" w:hRule="exact"/>
        </w:trPr>
        <w:tc>
          <w:tcPr>
            <w:tcW w:w="280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0"/>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股东权益</w:t>
            </w:r>
            <w:r>
              <w:rPr>
                <w:rFonts w:ascii="Microsoft JhengHei" w:hAnsi="Microsoft JhengHei" w:cs="Microsoft JhengHei" w:eastAsia="Microsoft JhengHei" w:hint="default"/>
                <w:sz w:val="18"/>
                <w:szCs w:val="18"/>
              </w:rPr>
            </w:r>
          </w:p>
        </w:tc>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94"/>
              <w:jc w:val="right"/>
              <w:rPr>
                <w:rFonts w:ascii="Times New Roman" w:hAnsi="Times New Roman" w:cs="Times New Roman" w:eastAsia="Times New Roman" w:hint="default"/>
                <w:sz w:val="18"/>
                <w:szCs w:val="18"/>
              </w:rPr>
            </w:pPr>
            <w:r>
              <w:rPr>
                <w:rFonts w:ascii="Times New Roman"/>
                <w:b/>
                <w:spacing w:val="-1"/>
                <w:sz w:val="18"/>
              </w:rPr>
              <w:t>-827,258,704.66</w:t>
            </w:r>
            <w:r>
              <w:rPr>
                <w:rFonts w:ascii="Times New Roman"/>
                <w:spacing w:val="-1"/>
                <w:sz w:val="18"/>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94"/>
              <w:jc w:val="right"/>
              <w:rPr>
                <w:rFonts w:ascii="Times New Roman" w:hAnsi="Times New Roman" w:cs="Times New Roman" w:eastAsia="Times New Roman" w:hint="default"/>
                <w:sz w:val="18"/>
                <w:szCs w:val="18"/>
              </w:rPr>
            </w:pPr>
            <w:r>
              <w:rPr>
                <w:rFonts w:ascii="Times New Roman"/>
                <w:b/>
                <w:spacing w:val="-1"/>
                <w:sz w:val="18"/>
              </w:rPr>
              <w:t>-827,258,704.66</w:t>
            </w:r>
            <w:r>
              <w:rPr>
                <w:rFonts w:ascii="Times New Roman"/>
                <w:spacing w:val="-1"/>
                <w:sz w:val="18"/>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94"/>
              <w:jc w:val="right"/>
              <w:rPr>
                <w:rFonts w:ascii="Times New Roman" w:hAnsi="Times New Roman" w:cs="Times New Roman" w:eastAsia="Times New Roman" w:hint="default"/>
                <w:sz w:val="18"/>
                <w:szCs w:val="18"/>
              </w:rPr>
            </w:pPr>
            <w:r>
              <w:rPr>
                <w:rFonts w:ascii="Times New Roman"/>
                <w:b/>
                <w:spacing w:val="-1"/>
                <w:sz w:val="18"/>
              </w:rPr>
              <w:t>-861,183,742.30</w:t>
            </w:r>
            <w:r>
              <w:rPr>
                <w:rFonts w:ascii="Times New Roman"/>
                <w:spacing w:val="-1"/>
                <w:sz w:val="18"/>
              </w:rPr>
            </w:r>
          </w:p>
        </w:tc>
      </w:tr>
      <w:tr>
        <w:trPr>
          <w:trHeight w:val="456" w:hRule="exact"/>
        </w:trPr>
        <w:tc>
          <w:tcPr>
            <w:tcW w:w="280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其中：归属母公司所有者权益</w:t>
            </w:r>
          </w:p>
        </w:tc>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-858,185,868.21</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-858,185,868.21</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-889,123,070.78</w:t>
            </w:r>
          </w:p>
        </w:tc>
      </w:tr>
      <w:tr>
        <w:trPr>
          <w:trHeight w:val="446" w:hRule="exact"/>
        </w:trPr>
        <w:tc>
          <w:tcPr>
            <w:tcW w:w="280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3"/>
              <w:ind w:left="55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pacing w:val="-1"/>
                <w:sz w:val="18"/>
              </w:rPr>
              <w:t>30,927,163.55</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pacing w:val="-1"/>
                <w:sz w:val="18"/>
              </w:rPr>
              <w:t>30,927,163.55</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pacing w:val="-1"/>
                <w:sz w:val="18"/>
              </w:rPr>
              <w:t>27,939,328.48</w:t>
            </w:r>
          </w:p>
        </w:tc>
      </w:tr>
      <w:tr>
        <w:trPr>
          <w:trHeight w:val="456" w:hRule="exact"/>
        </w:trPr>
        <w:tc>
          <w:tcPr>
            <w:tcW w:w="280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94"/>
              <w:jc w:val="right"/>
              <w:rPr>
                <w:rFonts w:ascii="Times New Roman" w:hAnsi="Times New Roman" w:cs="Times New Roman" w:eastAsia="Times New Roman" w:hint="default"/>
                <w:sz w:val="18"/>
                <w:szCs w:val="18"/>
              </w:rPr>
            </w:pPr>
            <w:r>
              <w:rPr>
                <w:rFonts w:ascii="Times New Roman"/>
                <w:b/>
                <w:spacing w:val="-1"/>
                <w:sz w:val="18"/>
              </w:rPr>
              <w:t>-259,144,631.19</w:t>
            </w:r>
            <w:r>
              <w:rPr>
                <w:rFonts w:ascii="Times New Roman"/>
                <w:spacing w:val="-1"/>
                <w:sz w:val="18"/>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94"/>
              <w:jc w:val="right"/>
              <w:rPr>
                <w:rFonts w:ascii="Times New Roman" w:hAnsi="Times New Roman" w:cs="Times New Roman" w:eastAsia="Times New Roman" w:hint="default"/>
                <w:sz w:val="18"/>
                <w:szCs w:val="18"/>
              </w:rPr>
            </w:pPr>
            <w:r>
              <w:rPr>
                <w:rFonts w:ascii="Times New Roman"/>
                <w:b/>
                <w:spacing w:val="-1"/>
                <w:sz w:val="18"/>
              </w:rPr>
              <w:t>-259,144,631.19</w:t>
            </w:r>
            <w:r>
              <w:rPr>
                <w:rFonts w:ascii="Times New Roman"/>
                <w:spacing w:val="-1"/>
                <w:sz w:val="18"/>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92"/>
              <w:jc w:val="right"/>
              <w:rPr>
                <w:rFonts w:ascii="Times New Roman" w:hAnsi="Times New Roman" w:cs="Times New Roman" w:eastAsia="Times New Roman" w:hint="default"/>
                <w:sz w:val="18"/>
                <w:szCs w:val="18"/>
              </w:rPr>
            </w:pPr>
            <w:r>
              <w:rPr>
                <w:rFonts w:ascii="Times New Roman"/>
                <w:b/>
                <w:spacing w:val="-1"/>
                <w:sz w:val="18"/>
              </w:rPr>
              <w:t>-219,713,113.74</w:t>
            </w:r>
            <w:r>
              <w:rPr>
                <w:rFonts w:ascii="Times New Roman"/>
                <w:spacing w:val="-1"/>
                <w:sz w:val="18"/>
              </w:rPr>
            </w:r>
          </w:p>
        </w:tc>
      </w:tr>
      <w:tr>
        <w:trPr>
          <w:trHeight w:val="456" w:hRule="exact"/>
        </w:trPr>
        <w:tc>
          <w:tcPr>
            <w:tcW w:w="280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其中：归属母公司所有者净利润</w:t>
            </w:r>
          </w:p>
        </w:tc>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-249,777,213.59</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-249,777,213.59</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97"/>
              <w:jc w:val="right"/>
              <w:rPr>
                <w:rFonts w:ascii="Times New Roman" w:hAnsi="Times New Roman" w:cs="Times New Roman" w:eastAsia="Times New Roman" w:hint="default"/>
                <w:sz w:val="18"/>
                <w:szCs w:val="18"/>
              </w:rPr>
            </w:pPr>
            <w:r>
              <w:rPr>
                <w:rFonts w:ascii="Times New Roman"/>
                <w:spacing w:val="-1"/>
                <w:sz w:val="18"/>
              </w:rPr>
              <w:t>-214,751,833.52</w:t>
            </w:r>
          </w:p>
        </w:tc>
      </w:tr>
      <w:tr>
        <w:trPr>
          <w:trHeight w:val="456" w:hRule="exact"/>
        </w:trPr>
        <w:tc>
          <w:tcPr>
            <w:tcW w:w="280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7"/>
              <w:ind w:left="645"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-9,367,417.60</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-9,367,417.60</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-4,961,280.22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tbl>
      <w:tblPr>
        <w:tblW w:w="0" w:type="auto"/>
        <w:jc w:val="left"/>
        <w:tblInd w:w="168" w:type="dxa"/>
        <w:tblLayout w:type="fixed"/>
        <w:tblCellMar>
          <w:top w:w="0" w:type="dxa"/>
          <w:left w:w="0" w:type="dxa"/>
          <w:bottom w:w="0" w:type="dxa"/>
          <w:right w:w="0" w:type="dxa"/>
        </w:tblCellMar>
        <w:tblLook w:val="01E0"/>
      </w:tblPr>
      <w:tblGrid>
        <w:gridCol w:w="1770"/>
        <w:gridCol w:w="420"/>
        <w:gridCol w:w="4445"/>
        <w:gridCol w:w="470"/>
        <w:gridCol w:w="1258"/>
      </w:tblGrid>
      <w:tr>
        <w:trPr>
          <w:trHeight w:val="490" w:hRule="exact"/>
        </w:trPr>
        <w:tc>
          <w:tcPr>
            <w:tcW w:w="8363" w:type="dxa"/>
            <w:gridSpan w:val="5"/>
            <w:tcBorders>
              <w:top w:val="nil" w:sz="6" w:space="0" w:color="auto"/>
              <w:left w:val="nil" w:sz="6" w:space="0" w:color="auto"/>
              <w:bottom w:val="nil" w:sz="6" w:space="0" w:color="auto"/>
              <w:right w:val="nil" w:sz="6" w:space="0" w:color="auto"/>
            </w:tcBorders>
          </w:tcPr>
          <w:p>
            <w:pPr>
              <w:pStyle w:val="TableParagraph"/>
              <w:tabs>
                <w:tab w:pos="1729" w:val="left" w:leader="none"/>
              </w:tabs>
              <w:spacing w:line="274" w:lineRule="exact" w:before="36"/>
              <w:ind w:left="469" w:right="0"/>
              <w:jc w:val="left"/>
              <w:rPr>
                <w:rFonts w:ascii="宋体" w:hAnsi="宋体" w:cs="宋体" w:eastAsia="宋体" w:hint="default"/>
                <w:sz w:val="21"/>
                <w:szCs w:val="21"/>
              </w:rPr>
            </w:pPr>
            <w:r>
              <w:rPr>
                <w:rFonts w:ascii="宋体" w:hAnsi="宋体" w:cs="宋体" w:eastAsia="宋体" w:hint="default"/>
                <w:spacing w:val="-1"/>
                <w:sz w:val="21"/>
                <w:szCs w:val="21"/>
              </w:rPr>
              <w:t>附注六、</w:t>
              <w:tab/>
            </w:r>
            <w:r>
              <w:rPr>
                <w:rFonts w:ascii="宋体" w:hAnsi="宋体" w:cs="宋体" w:eastAsia="宋体" w:hint="default"/>
                <w:sz w:val="21"/>
                <w:szCs w:val="21"/>
              </w:rPr>
              <w:t>税项</w:t>
            </w:r>
          </w:p>
          <w:p>
            <w:pPr>
              <w:pStyle w:val="TableParagraph"/>
              <w:spacing w:line="220" w:lineRule="exact"/>
              <w:ind w:left="469" w:right="0"/>
              <w:jc w:val="left"/>
              <w:rPr>
                <w:rFonts w:ascii="宋体" w:hAnsi="宋体" w:cs="宋体" w:eastAsia="宋体" w:hint="default"/>
                <w:sz w:val="21"/>
                <w:szCs w:val="21"/>
              </w:rPr>
            </w:pPr>
            <w:r>
              <w:rPr>
                <w:rFonts w:ascii="宋体" w:hAnsi="宋体" w:cs="宋体" w:eastAsia="宋体" w:hint="default"/>
                <w:sz w:val="21"/>
                <w:szCs w:val="21"/>
              </w:rPr>
              <w:t>公司适用的主要税种、税率：</w:t>
            </w:r>
          </w:p>
        </w:tc>
      </w:tr>
      <w:tr>
        <w:trPr>
          <w:trHeight w:val="413" w:hRule="exact"/>
        </w:trPr>
        <w:tc>
          <w:tcPr>
            <w:tcW w:w="1770" w:type="dxa"/>
            <w:tcBorders>
              <w:top w:val="nil" w:sz="6" w:space="0" w:color="auto"/>
              <w:left w:val="nil" w:sz="6" w:space="0" w:color="auto"/>
              <w:bottom w:val="single" w:sz="4" w:space="0" w:color="000008"/>
              <w:right w:val="nil" w:sz="6" w:space="0" w:color="auto"/>
            </w:tcBorders>
          </w:tcPr>
          <w:p>
            <w:pPr>
              <w:pStyle w:val="TableParagraph"/>
              <w:spacing w:line="240" w:lineRule="auto" w:before="123"/>
              <w:ind w:left="99"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420" w:type="dxa"/>
            <w:tcBorders>
              <w:top w:val="nil" w:sz="6" w:space="0" w:color="auto"/>
              <w:left w:val="nil" w:sz="6" w:space="0" w:color="auto"/>
              <w:bottom w:val="nil" w:sz="6" w:space="0" w:color="auto"/>
              <w:right w:val="nil" w:sz="6" w:space="0" w:color="auto"/>
            </w:tcBorders>
          </w:tcPr>
          <w:p>
            <w:pPr/>
          </w:p>
        </w:tc>
        <w:tc>
          <w:tcPr>
            <w:tcW w:w="4445" w:type="dxa"/>
            <w:tcBorders>
              <w:top w:val="nil" w:sz="6" w:space="0" w:color="auto"/>
              <w:left w:val="nil" w:sz="6" w:space="0" w:color="auto"/>
              <w:bottom w:val="single" w:sz="4" w:space="0" w:color="000008"/>
              <w:right w:val="nil" w:sz="6" w:space="0" w:color="auto"/>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470"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single" w:sz="4" w:space="0" w:color="000008"/>
              <w:right w:val="nil" w:sz="6" w:space="0" w:color="auto"/>
            </w:tcBorders>
          </w:tcPr>
          <w:p>
            <w:pPr>
              <w:pStyle w:val="TableParagraph"/>
              <w:spacing w:line="240" w:lineRule="auto" w:before="123"/>
              <w:ind w:left="343" w:right="0"/>
              <w:jc w:val="left"/>
              <w:rPr>
                <w:rFonts w:ascii="宋体" w:hAnsi="宋体" w:cs="宋体" w:eastAsia="宋体" w:hint="default"/>
                <w:sz w:val="18"/>
                <w:szCs w:val="18"/>
              </w:rPr>
            </w:pPr>
            <w:r>
              <w:rPr>
                <w:rFonts w:ascii="宋体" w:hAnsi="宋体" w:cs="宋体" w:eastAsia="宋体" w:hint="default"/>
                <w:sz w:val="18"/>
                <w:szCs w:val="18"/>
              </w:rPr>
              <w:t>税率</w:t>
            </w:r>
          </w:p>
        </w:tc>
      </w:tr>
      <w:tr>
        <w:trPr>
          <w:trHeight w:val="274" w:hRule="exact"/>
        </w:trPr>
        <w:tc>
          <w:tcPr>
            <w:tcW w:w="1770" w:type="dxa"/>
            <w:tcBorders>
              <w:top w:val="single" w:sz="4" w:space="0" w:color="000008"/>
              <w:left w:val="nil" w:sz="6" w:space="0" w:color="auto"/>
              <w:bottom w:val="nil" w:sz="6" w:space="0" w:color="auto"/>
              <w:right w:val="nil" w:sz="6" w:space="0" w:color="auto"/>
            </w:tcBorders>
          </w:tcPr>
          <w:p>
            <w:pPr>
              <w:pStyle w:val="TableParagraph"/>
              <w:spacing w:line="234" w:lineRule="exact"/>
              <w:ind w:left="35"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420" w:type="dxa"/>
            <w:tcBorders>
              <w:top w:val="nil" w:sz="6" w:space="0" w:color="auto"/>
              <w:left w:val="nil" w:sz="6" w:space="0" w:color="auto"/>
              <w:bottom w:val="nil" w:sz="6" w:space="0" w:color="auto"/>
              <w:right w:val="nil" w:sz="6" w:space="0" w:color="auto"/>
            </w:tcBorders>
          </w:tcPr>
          <w:p>
            <w:pPr>
              <w:pStyle w:val="TableParagraph"/>
              <w:spacing w:line="240" w:lineRule="auto" w:before="8"/>
              <w:ind w:left="108" w:right="0"/>
              <w:jc w:val="left"/>
              <w:rPr>
                <w:rFonts w:ascii="Garamond" w:hAnsi="Garamond" w:cs="Garamond" w:eastAsia="Garamond" w:hint="default"/>
                <w:sz w:val="18"/>
                <w:szCs w:val="18"/>
              </w:rPr>
            </w:pPr>
            <w:r>
              <w:rPr>
                <w:rFonts w:ascii="Garamond"/>
                <w:sz w:val="18"/>
              </w:rPr>
              <w:t>*1</w:t>
            </w:r>
          </w:p>
        </w:tc>
        <w:tc>
          <w:tcPr>
            <w:tcW w:w="4445" w:type="dxa"/>
            <w:tcBorders>
              <w:top w:val="single" w:sz="4" w:space="0" w:color="000008"/>
              <w:left w:val="nil" w:sz="6" w:space="0" w:color="auto"/>
              <w:bottom w:val="nil" w:sz="6" w:space="0" w:color="auto"/>
              <w:right w:val="nil" w:sz="6" w:space="0" w:color="auto"/>
            </w:tcBorders>
          </w:tcPr>
          <w:p>
            <w:pPr>
              <w:pStyle w:val="TableParagraph"/>
              <w:spacing w:line="234" w:lineRule="exact"/>
              <w:ind w:left="156" w:right="0"/>
              <w:jc w:val="left"/>
              <w:rPr>
                <w:rFonts w:ascii="宋体" w:hAnsi="宋体" w:cs="宋体" w:eastAsia="宋体" w:hint="default"/>
                <w:sz w:val="18"/>
                <w:szCs w:val="18"/>
              </w:rPr>
            </w:pPr>
            <w:r>
              <w:rPr>
                <w:rFonts w:ascii="宋体" w:hAnsi="宋体" w:cs="宋体" w:eastAsia="宋体" w:hint="default"/>
                <w:sz w:val="18"/>
                <w:szCs w:val="18"/>
              </w:rPr>
              <w:t>销售收入、加工及修理修配劳务收入</w:t>
            </w:r>
          </w:p>
        </w:tc>
        <w:tc>
          <w:tcPr>
            <w:tcW w:w="470" w:type="dxa"/>
            <w:tcBorders>
              <w:top w:val="nil" w:sz="6" w:space="0" w:color="auto"/>
              <w:left w:val="nil" w:sz="6" w:space="0" w:color="auto"/>
              <w:bottom w:val="nil" w:sz="6" w:space="0" w:color="auto"/>
              <w:right w:val="nil" w:sz="6" w:space="0" w:color="auto"/>
            </w:tcBorders>
          </w:tcPr>
          <w:p>
            <w:pPr/>
          </w:p>
        </w:tc>
        <w:tc>
          <w:tcPr>
            <w:tcW w:w="1258" w:type="dxa"/>
            <w:tcBorders>
              <w:top w:val="single" w:sz="4" w:space="0" w:color="000008"/>
              <w:left w:val="nil" w:sz="6" w:space="0" w:color="auto"/>
              <w:bottom w:val="nil" w:sz="6" w:space="0" w:color="auto"/>
              <w:right w:val="nil" w:sz="6" w:space="0" w:color="auto"/>
            </w:tcBorders>
          </w:tcPr>
          <w:p>
            <w:pPr>
              <w:pStyle w:val="TableParagraph"/>
              <w:spacing w:line="240" w:lineRule="auto" w:before="3"/>
              <w:ind w:right="70"/>
              <w:jc w:val="center"/>
              <w:rPr>
                <w:rFonts w:ascii="Garamond" w:hAnsi="Garamond" w:cs="Garamond" w:eastAsia="Garamond" w:hint="default"/>
                <w:sz w:val="18"/>
                <w:szCs w:val="18"/>
              </w:rPr>
            </w:pPr>
            <w:r>
              <w:rPr>
                <w:rFonts w:ascii="Garamond"/>
                <w:sz w:val="18"/>
              </w:rPr>
              <w:t>17%</w:t>
            </w:r>
          </w:p>
        </w:tc>
      </w:tr>
      <w:tr>
        <w:trPr>
          <w:trHeight w:val="283" w:hRule="exact"/>
        </w:trPr>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420" w:type="dxa"/>
            <w:tcBorders>
              <w:top w:val="nil" w:sz="6" w:space="0" w:color="auto"/>
              <w:left w:val="nil" w:sz="6" w:space="0" w:color="auto"/>
              <w:bottom w:val="nil" w:sz="6" w:space="0" w:color="auto"/>
              <w:right w:val="nil" w:sz="6" w:space="0" w:color="auto"/>
            </w:tcBorders>
          </w:tcPr>
          <w:p>
            <w:pPr/>
          </w:p>
        </w:tc>
        <w:tc>
          <w:tcPr>
            <w:tcW w:w="444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56" w:right="0"/>
              <w:jc w:val="left"/>
              <w:rPr>
                <w:rFonts w:ascii="宋体" w:hAnsi="宋体" w:cs="宋体" w:eastAsia="宋体" w:hint="default"/>
                <w:sz w:val="18"/>
                <w:szCs w:val="18"/>
              </w:rPr>
            </w:pPr>
            <w:r>
              <w:rPr>
                <w:rFonts w:ascii="宋体" w:hAnsi="宋体" w:cs="宋体" w:eastAsia="宋体" w:hint="default"/>
                <w:sz w:val="18"/>
                <w:szCs w:val="18"/>
              </w:rPr>
              <w:t>应税劳务收入、转让无形资产及销售不动产收入</w:t>
            </w:r>
          </w:p>
        </w:tc>
        <w:tc>
          <w:tcPr>
            <w:tcW w:w="470"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68"/>
              <w:jc w:val="center"/>
              <w:rPr>
                <w:rFonts w:ascii="Garamond" w:hAnsi="Garamond" w:cs="Garamond" w:eastAsia="Garamond" w:hint="default"/>
                <w:sz w:val="18"/>
                <w:szCs w:val="18"/>
              </w:rPr>
            </w:pPr>
            <w:r>
              <w:rPr>
                <w:rFonts w:ascii="Garamond"/>
                <w:sz w:val="18"/>
              </w:rPr>
              <w:t>5%</w:t>
            </w:r>
          </w:p>
        </w:tc>
      </w:tr>
      <w:tr>
        <w:trPr>
          <w:trHeight w:val="286" w:hRule="exact"/>
        </w:trPr>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5"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420" w:type="dxa"/>
            <w:tcBorders>
              <w:top w:val="nil" w:sz="6" w:space="0" w:color="auto"/>
              <w:left w:val="nil" w:sz="6" w:space="0" w:color="auto"/>
              <w:bottom w:val="nil" w:sz="6" w:space="0" w:color="auto"/>
              <w:right w:val="nil" w:sz="6" w:space="0" w:color="auto"/>
            </w:tcBorders>
          </w:tcPr>
          <w:p>
            <w:pPr/>
          </w:p>
        </w:tc>
        <w:tc>
          <w:tcPr>
            <w:tcW w:w="444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56" w:right="0"/>
              <w:jc w:val="left"/>
              <w:rPr>
                <w:rFonts w:ascii="宋体" w:hAnsi="宋体" w:cs="宋体" w:eastAsia="宋体" w:hint="default"/>
                <w:sz w:val="18"/>
                <w:szCs w:val="18"/>
              </w:rPr>
            </w:pPr>
            <w:r>
              <w:rPr>
                <w:rFonts w:ascii="宋体" w:hAnsi="宋体" w:cs="宋体" w:eastAsia="宋体" w:hint="default"/>
                <w:sz w:val="18"/>
                <w:szCs w:val="18"/>
              </w:rPr>
              <w:t>已纳增值税及应交营业税额</w:t>
            </w:r>
          </w:p>
        </w:tc>
        <w:tc>
          <w:tcPr>
            <w:tcW w:w="470"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68"/>
              <w:jc w:val="center"/>
              <w:rPr>
                <w:rFonts w:ascii="Garamond" w:hAnsi="Garamond" w:cs="Garamond" w:eastAsia="Garamond" w:hint="default"/>
                <w:sz w:val="18"/>
                <w:szCs w:val="18"/>
              </w:rPr>
            </w:pPr>
            <w:r>
              <w:rPr>
                <w:rFonts w:ascii="Garamond"/>
                <w:sz w:val="18"/>
              </w:rPr>
              <w:t>1%</w:t>
            </w:r>
          </w:p>
        </w:tc>
      </w:tr>
      <w:tr>
        <w:trPr>
          <w:trHeight w:val="283" w:hRule="exact"/>
        </w:trPr>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420" w:type="dxa"/>
            <w:tcBorders>
              <w:top w:val="nil" w:sz="6" w:space="0" w:color="auto"/>
              <w:left w:val="nil" w:sz="6" w:space="0" w:color="auto"/>
              <w:bottom w:val="nil" w:sz="6" w:space="0" w:color="auto"/>
              <w:right w:val="nil" w:sz="6" w:space="0" w:color="auto"/>
            </w:tcBorders>
          </w:tcPr>
          <w:p>
            <w:pPr/>
          </w:p>
        </w:tc>
        <w:tc>
          <w:tcPr>
            <w:tcW w:w="444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56" w:right="0"/>
              <w:jc w:val="left"/>
              <w:rPr>
                <w:rFonts w:ascii="宋体" w:hAnsi="宋体" w:cs="宋体" w:eastAsia="宋体" w:hint="default"/>
                <w:sz w:val="18"/>
                <w:szCs w:val="18"/>
              </w:rPr>
            </w:pPr>
            <w:r>
              <w:rPr>
                <w:rFonts w:ascii="宋体" w:hAnsi="宋体" w:cs="宋体" w:eastAsia="宋体" w:hint="default"/>
                <w:sz w:val="18"/>
                <w:szCs w:val="18"/>
              </w:rPr>
              <w:t>已纳增值税及应交营业税额</w:t>
            </w:r>
          </w:p>
        </w:tc>
        <w:tc>
          <w:tcPr>
            <w:tcW w:w="470"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68"/>
              <w:jc w:val="center"/>
              <w:rPr>
                <w:rFonts w:ascii="Garamond" w:hAnsi="Garamond" w:cs="Garamond" w:eastAsia="Garamond" w:hint="default"/>
                <w:sz w:val="18"/>
                <w:szCs w:val="18"/>
              </w:rPr>
            </w:pPr>
            <w:r>
              <w:rPr>
                <w:rFonts w:ascii="Garamond"/>
                <w:sz w:val="18"/>
              </w:rPr>
              <w:t>3%</w:t>
            </w:r>
          </w:p>
        </w:tc>
      </w:tr>
      <w:tr>
        <w:trPr>
          <w:trHeight w:val="290" w:hRule="exact"/>
        </w:trPr>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42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08" w:right="0"/>
              <w:jc w:val="left"/>
              <w:rPr>
                <w:rFonts w:ascii="Garamond" w:hAnsi="Garamond" w:cs="Garamond" w:eastAsia="Garamond" w:hint="default"/>
                <w:sz w:val="18"/>
                <w:szCs w:val="18"/>
              </w:rPr>
            </w:pPr>
            <w:r>
              <w:rPr>
                <w:rFonts w:ascii="Garamond"/>
                <w:sz w:val="18"/>
              </w:rPr>
              <w:t>*2</w:t>
            </w:r>
          </w:p>
        </w:tc>
        <w:tc>
          <w:tcPr>
            <w:tcW w:w="444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56"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470"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Style w:val="TableParagraph"/>
              <w:spacing w:line="246" w:lineRule="exact"/>
              <w:ind w:left="184" w:right="0"/>
              <w:jc w:val="left"/>
              <w:rPr>
                <w:rFonts w:ascii="Garamond" w:hAnsi="Garamond" w:cs="Garamond" w:eastAsia="Garamond" w:hint="default"/>
                <w:sz w:val="18"/>
                <w:szCs w:val="18"/>
              </w:rPr>
            </w:pPr>
            <w:r>
              <w:rPr>
                <w:rFonts w:ascii="Garamond" w:hAnsi="Garamond" w:cs="Garamond" w:eastAsia="Garamond" w:hint="default"/>
                <w:sz w:val="18"/>
                <w:szCs w:val="18"/>
              </w:rPr>
              <w:t>18%</w:t>
            </w:r>
            <w:r>
              <w:rPr>
                <w:rFonts w:ascii="宋体" w:hAnsi="宋体" w:cs="宋体" w:eastAsia="宋体" w:hint="default"/>
                <w:sz w:val="18"/>
                <w:szCs w:val="18"/>
              </w:rPr>
              <w:t>、</w:t>
            </w:r>
            <w:r>
              <w:rPr>
                <w:rFonts w:ascii="Garamond" w:hAnsi="Garamond" w:cs="Garamond" w:eastAsia="Garamond" w:hint="default"/>
                <w:sz w:val="18"/>
                <w:szCs w:val="18"/>
              </w:rPr>
              <w:t>25%</w:t>
            </w:r>
          </w:p>
        </w:tc>
      </w:tr>
    </w:tbl>
    <w:p>
      <w:pPr>
        <w:pStyle w:val="BodyText"/>
        <w:tabs>
          <w:tab w:pos="1035" w:val="left" w:leader="none"/>
        </w:tabs>
        <w:spacing w:line="274" w:lineRule="exact" w:before="2"/>
        <w:ind w:left="217" w:right="153" w:firstLine="420"/>
        <w:jc w:val="left"/>
      </w:pPr>
      <w:r>
        <w:rPr>
          <w:rFonts w:ascii="Garamond" w:hAnsi="Garamond" w:cs="Garamond" w:eastAsia="Garamond" w:hint="default"/>
          <w:spacing w:val="-1"/>
        </w:rPr>
        <w:t>*1</w:t>
        <w:tab/>
      </w:r>
      <w:r>
        <w:rPr>
          <w:spacing w:val="-4"/>
        </w:rPr>
        <w:t>本公司农畜业及饲料销售收入根据《中华人民共和国增值税暂行条例》的规定免征</w:t>
      </w:r>
      <w:r>
        <w:rPr>
          <w:w w:val="100"/>
        </w:rPr>
        <w:t> </w:t>
      </w:r>
      <w:r>
        <w:rPr/>
        <w:t>增值税。</w:t>
      </w:r>
    </w:p>
    <w:p>
      <w:pPr>
        <w:spacing w:after="0" w:line="274" w:lineRule="exact"/>
        <w:jc w:val="left"/>
        <w:sectPr>
          <w:headerReference w:type="default" r:id="rId29"/>
          <w:footerReference w:type="default" r:id="rId30"/>
          <w:pgSz w:w="11910" w:h="16840"/>
          <w:pgMar w:header="1107" w:footer="914" w:top="1320" w:bottom="1100" w:left="1580" w:right="1640"/>
          <w:pgNumType w:start="82"/>
        </w:sectPr>
      </w:pPr>
    </w:p>
    <w:p>
      <w:pPr>
        <w:pStyle w:val="BodyText"/>
        <w:tabs>
          <w:tab w:pos="935" w:val="left" w:leader="none"/>
        </w:tabs>
        <w:spacing w:line="286" w:lineRule="exact" w:before="54"/>
        <w:ind w:left="537" w:right="109"/>
        <w:jc w:val="left"/>
      </w:pPr>
      <w:r>
        <w:rPr>
          <w:rFonts w:ascii="Garamond" w:hAnsi="Garamond" w:cs="Garamond" w:eastAsia="Garamond" w:hint="default"/>
          <w:spacing w:val="-1"/>
        </w:rPr>
        <w:t>*2</w:t>
        <w:tab/>
      </w:r>
      <w:r>
        <w:rPr>
          <w:spacing w:val="-2"/>
        </w:rPr>
        <w:t>本公司之子公司深圳市汇德祥贸易有限公司于</w:t>
      </w:r>
      <w:r>
        <w:rPr>
          <w:spacing w:val="-46"/>
        </w:rPr>
        <w:t> </w:t>
      </w:r>
      <w:r>
        <w:rPr>
          <w:rFonts w:ascii="Garamond" w:hAnsi="Garamond" w:cs="Garamond" w:eastAsia="Garamond" w:hint="default"/>
          <w:spacing w:val="-1"/>
        </w:rPr>
        <w:t>2008</w:t>
      </w:r>
      <w:r>
        <w:rPr>
          <w:rFonts w:ascii="Garamond" w:hAnsi="Garamond" w:cs="Garamond" w:eastAsia="Garamond" w:hint="default"/>
          <w:spacing w:val="6"/>
        </w:rPr>
        <w:t> </w:t>
      </w:r>
      <w:r>
        <w:rPr/>
        <w:t>年</w:t>
      </w:r>
      <w:r>
        <w:rPr>
          <w:spacing w:val="-43"/>
        </w:rPr>
        <w:t> </w:t>
      </w:r>
      <w:r>
        <w:rPr>
          <w:rFonts w:ascii="Garamond" w:hAnsi="Garamond" w:cs="Garamond" w:eastAsia="Garamond" w:hint="default"/>
        </w:rPr>
        <w:t>9</w:t>
      </w:r>
      <w:r>
        <w:rPr>
          <w:rFonts w:ascii="Garamond" w:hAnsi="Garamond" w:cs="Garamond" w:eastAsia="Garamond" w:hint="default"/>
          <w:spacing w:val="9"/>
        </w:rPr>
        <w:t> </w:t>
      </w:r>
      <w:r>
        <w:rPr/>
        <w:t>月</w:t>
      </w:r>
      <w:r>
        <w:rPr>
          <w:spacing w:val="-46"/>
        </w:rPr>
        <w:t> </w:t>
      </w:r>
      <w:r>
        <w:rPr>
          <w:rFonts w:ascii="Garamond" w:hAnsi="Garamond" w:cs="Garamond" w:eastAsia="Garamond" w:hint="default"/>
          <w:spacing w:val="-1"/>
        </w:rPr>
        <w:t>16</w:t>
      </w:r>
      <w:r>
        <w:rPr>
          <w:rFonts w:ascii="Garamond" w:hAnsi="Garamond" w:cs="Garamond" w:eastAsia="Garamond" w:hint="default"/>
          <w:spacing w:val="9"/>
        </w:rPr>
        <w:t> </w:t>
      </w:r>
      <w:r>
        <w:rPr>
          <w:spacing w:val="-4"/>
        </w:rPr>
        <w:t>日成立，其余纳入合</w:t>
      </w:r>
    </w:p>
    <w:p>
      <w:pPr>
        <w:pStyle w:val="BodyText"/>
        <w:spacing w:line="271" w:lineRule="exact"/>
        <w:ind w:right="109"/>
        <w:jc w:val="left"/>
      </w:pPr>
      <w:r>
        <w:rPr/>
        <w:t>并报表范围内的子公司均于</w:t>
      </w:r>
      <w:r>
        <w:rPr>
          <w:spacing w:val="-38"/>
        </w:rPr>
        <w:t> </w:t>
      </w:r>
      <w:r>
        <w:rPr>
          <w:rFonts w:ascii="Garamond" w:hAnsi="Garamond" w:cs="Garamond" w:eastAsia="Garamond" w:hint="default"/>
        </w:rPr>
        <w:t>2007</w:t>
      </w:r>
      <w:r>
        <w:rPr>
          <w:rFonts w:ascii="Garamond" w:hAnsi="Garamond" w:cs="Garamond" w:eastAsia="Garamond" w:hint="default"/>
          <w:spacing w:val="3"/>
        </w:rPr>
        <w:t> </w:t>
      </w:r>
      <w:r>
        <w:rPr/>
        <w:t>年前成立。根据相关规定：在</w:t>
      </w:r>
      <w:r>
        <w:rPr>
          <w:spacing w:val="-36"/>
        </w:rPr>
        <w:t> </w:t>
      </w:r>
      <w:r>
        <w:rPr>
          <w:rFonts w:ascii="Garamond" w:hAnsi="Garamond" w:cs="Garamond" w:eastAsia="Garamond" w:hint="default"/>
        </w:rPr>
        <w:t>2007</w:t>
      </w:r>
      <w:r>
        <w:rPr>
          <w:rFonts w:ascii="Garamond" w:hAnsi="Garamond" w:cs="Garamond" w:eastAsia="Garamond" w:hint="default"/>
          <w:spacing w:val="3"/>
        </w:rPr>
        <w:t> </w:t>
      </w:r>
      <w:r>
        <w:rPr/>
        <w:t>年</w:t>
      </w:r>
      <w:r>
        <w:rPr>
          <w:spacing w:val="-46"/>
        </w:rPr>
        <w:t> </w:t>
      </w:r>
      <w:r>
        <w:rPr>
          <w:rFonts w:ascii="Garamond" w:hAnsi="Garamond" w:cs="Garamond" w:eastAsia="Garamond" w:hint="default"/>
        </w:rPr>
        <w:t>3</w:t>
      </w:r>
      <w:r>
        <w:rPr>
          <w:rFonts w:ascii="Garamond" w:hAnsi="Garamond" w:cs="Garamond" w:eastAsia="Garamond" w:hint="default"/>
          <w:spacing w:val="3"/>
        </w:rPr>
        <w:t> </w:t>
      </w:r>
      <w:r>
        <w:rPr/>
        <w:t>月</w:t>
      </w:r>
      <w:r>
        <w:rPr>
          <w:spacing w:val="-46"/>
        </w:rPr>
        <w:t> </w:t>
      </w:r>
      <w:r>
        <w:rPr>
          <w:rFonts w:ascii="Garamond" w:hAnsi="Garamond" w:cs="Garamond" w:eastAsia="Garamond" w:hint="default"/>
        </w:rPr>
        <w:t>16</w:t>
      </w:r>
      <w:r>
        <w:rPr>
          <w:rFonts w:ascii="Garamond" w:hAnsi="Garamond" w:cs="Garamond" w:eastAsia="Garamond" w:hint="default"/>
          <w:spacing w:val="3"/>
        </w:rPr>
        <w:t> </w:t>
      </w:r>
      <w:r>
        <w:rPr/>
        <w:t>日以后经工</w:t>
      </w:r>
    </w:p>
    <w:p>
      <w:pPr>
        <w:pStyle w:val="BodyText"/>
        <w:spacing w:line="228" w:lineRule="auto"/>
        <w:ind w:right="109"/>
        <w:jc w:val="left"/>
      </w:pPr>
      <w:r>
        <w:rPr/>
        <w:t>商等登记管理机关登记成立的企业所得税纳税人，自</w:t>
      </w:r>
      <w:r>
        <w:rPr>
          <w:spacing w:val="-40"/>
        </w:rPr>
        <w:t> </w:t>
      </w:r>
      <w:r>
        <w:rPr>
          <w:rFonts w:ascii="Garamond" w:hAnsi="Garamond" w:cs="Garamond" w:eastAsia="Garamond" w:hint="default"/>
        </w:rPr>
        <w:t>2008 </w:t>
      </w:r>
      <w:r>
        <w:rPr/>
        <w:t>年</w:t>
      </w:r>
      <w:r>
        <w:rPr>
          <w:spacing w:val="-52"/>
        </w:rPr>
        <w:t> </w:t>
      </w:r>
      <w:r>
        <w:rPr>
          <w:rFonts w:ascii="Garamond" w:hAnsi="Garamond" w:cs="Garamond" w:eastAsia="Garamond" w:hint="default"/>
        </w:rPr>
        <w:t>1</w:t>
      </w:r>
      <w:r>
        <w:rPr>
          <w:rFonts w:ascii="Garamond" w:hAnsi="Garamond" w:cs="Garamond" w:eastAsia="Garamond" w:hint="default"/>
          <w:spacing w:val="2"/>
        </w:rPr>
        <w:t> </w:t>
      </w:r>
      <w:r>
        <w:rPr/>
        <w:t>月</w:t>
      </w:r>
      <w:r>
        <w:rPr>
          <w:spacing w:val="-52"/>
        </w:rPr>
        <w:t> </w:t>
      </w:r>
      <w:r>
        <w:rPr>
          <w:rFonts w:ascii="Garamond" w:hAnsi="Garamond" w:cs="Garamond" w:eastAsia="Garamond" w:hint="default"/>
        </w:rPr>
        <w:t>1 </w:t>
      </w:r>
      <w:r>
        <w:rPr/>
        <w:t>日起按</w:t>
      </w:r>
      <w:r>
        <w:rPr>
          <w:spacing w:val="-47"/>
        </w:rPr>
        <w:t> </w:t>
      </w:r>
      <w:r>
        <w:rPr>
          <w:rFonts w:ascii="Garamond" w:hAnsi="Garamond" w:cs="Garamond" w:eastAsia="Garamond" w:hint="default"/>
          <w:spacing w:val="10"/>
        </w:rPr>
        <w:t>25%</w:t>
      </w:r>
      <w:r>
        <w:rPr>
          <w:spacing w:val="10"/>
        </w:rPr>
        <w:t>税率执行。</w:t>
      </w:r>
      <w:r>
        <w:rPr>
          <w:w w:val="91"/>
        </w:rPr>
        <w:t> </w:t>
      </w:r>
      <w:r>
        <w:rPr/>
        <w:t>故本公司纳入合并报表范围内的子公司除深圳市汇德祥贸易有限公司企业所得税适用税率</w:t>
      </w:r>
      <w:r>
        <w:rPr>
          <w:spacing w:val="-23"/>
        </w:rPr>
        <w:t> </w:t>
      </w:r>
      <w:r>
        <w:rPr>
          <w:spacing w:val="-23"/>
        </w:rPr>
      </w:r>
      <w:r>
        <w:rPr/>
        <w:t>为</w:t>
      </w:r>
      <w:r>
        <w:rPr>
          <w:spacing w:val="-56"/>
        </w:rPr>
        <w:t> </w:t>
      </w:r>
      <w:r>
        <w:rPr>
          <w:rFonts w:ascii="Garamond" w:hAnsi="Garamond" w:cs="Garamond" w:eastAsia="Garamond" w:hint="default"/>
        </w:rPr>
        <w:t>25%</w:t>
      </w:r>
      <w:r>
        <w:rPr/>
        <w:t>以外，其余均适用</w:t>
      </w:r>
      <w:r>
        <w:rPr>
          <w:spacing w:val="-56"/>
        </w:rPr>
        <w:t> </w:t>
      </w:r>
      <w:r>
        <w:rPr>
          <w:rFonts w:ascii="Garamond" w:hAnsi="Garamond" w:cs="Garamond" w:eastAsia="Garamond" w:hint="default"/>
        </w:rPr>
        <w:t>18%</w:t>
      </w:r>
      <w:r>
        <w:rPr/>
        <w:t>的企业所得税税率。</w:t>
      </w:r>
    </w:p>
    <w:p>
      <w:pPr>
        <w:spacing w:after="0" w:line="228" w:lineRule="auto"/>
        <w:jc w:val="left"/>
        <w:sectPr>
          <w:pgSz w:w="11910" w:h="16840"/>
          <w:pgMar w:header="1107" w:footer="914" w:top="1320" w:bottom="1100" w:left="1680" w:right="1620"/>
        </w:sectPr>
      </w:pPr>
    </w:p>
    <w:p>
      <w:pPr>
        <w:pStyle w:val="BodyText"/>
        <w:tabs>
          <w:tab w:pos="11989" w:val="left" w:leader="none"/>
        </w:tabs>
        <w:spacing w:line="240" w:lineRule="auto" w:before="16"/>
        <w:ind w:left="138" w:right="0"/>
        <w:jc w:val="left"/>
      </w:pPr>
      <w:r>
        <w:rPr/>
        <w:pict>
          <v:group style="position:absolute;margin-left:70.919998pt;margin-top:14.383643pt;width:700.2pt;height:.1pt;mso-position-horizontal-relative:page;mso-position-vertical-relative:paragraph;z-index:-1246216" coordorigin="1418,288" coordsize="14004,2">
            <v:shape style="position:absolute;left:1418;top:288;width:14004;height:2" coordorigin="1418,288" coordsize="14004,0" path="m1418,288l15422,288e" filled="false" stroked="true" strokeweight=".48pt" strokecolor="#000000">
              <v:path arrowok="t"/>
            </v:shape>
            <w10:wrap type="none"/>
          </v:group>
        </w:pict>
      </w:r>
      <w:r>
        <w:rPr>
          <w:spacing w:val="-3"/>
        </w:rPr>
        <w:t>深圳市深信泰丰（集团）股份有限公司</w:t>
        <w:tab/>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年度财务报表附注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tabs>
          <w:tab w:pos="1818" w:val="left" w:leader="none"/>
        </w:tabs>
        <w:spacing w:line="240" w:lineRule="auto"/>
        <w:ind w:left="558" w:right="0"/>
        <w:jc w:val="left"/>
        <w:rPr>
          <w:rFonts w:ascii="宋体" w:hAnsi="宋体" w:cs="宋体" w:eastAsia="宋体" w:hint="default"/>
        </w:rPr>
      </w:pPr>
      <w:r>
        <w:rPr>
          <w:rFonts w:ascii="宋体" w:hAnsi="宋体" w:cs="宋体" w:eastAsia="宋体" w:hint="default"/>
          <w:spacing w:val="-1"/>
        </w:rPr>
        <w:t>附注七、</w:t>
        <w:tab/>
      </w:r>
      <w:r>
        <w:rPr>
          <w:rFonts w:ascii="宋体" w:hAnsi="宋体" w:cs="宋体" w:eastAsia="宋体" w:hint="default"/>
          <w:spacing w:val="-2"/>
        </w:rPr>
        <w:t>企业合并及合并财务报表</w:t>
      </w:r>
    </w:p>
    <w:p>
      <w:pPr>
        <w:spacing w:line="240" w:lineRule="auto" w:before="10"/>
        <w:rPr>
          <w:rFonts w:ascii="宋体" w:hAnsi="宋体" w:cs="宋体" w:eastAsia="宋体" w:hint="default"/>
          <w:sz w:val="14"/>
          <w:szCs w:val="14"/>
        </w:rPr>
      </w:pPr>
    </w:p>
    <w:p>
      <w:pPr>
        <w:pStyle w:val="BodyText"/>
        <w:spacing w:line="240" w:lineRule="auto"/>
        <w:ind w:left="575" w:right="0"/>
        <w:jc w:val="left"/>
        <w:rPr>
          <w:rFonts w:ascii="宋体" w:hAnsi="宋体" w:cs="宋体" w:eastAsia="宋体" w:hint="default"/>
        </w:rPr>
      </w:pPr>
      <w:r>
        <w:rPr>
          <w:rFonts w:ascii="宋体" w:hAnsi="宋体" w:cs="宋体" w:eastAsia="宋体" w:hint="default"/>
        </w:rPr>
        <w:t>（一）</w:t>
      </w:r>
      <w:r>
        <w:rPr>
          <w:rFonts w:ascii="宋体" w:hAnsi="宋体" w:cs="宋体" w:eastAsia="宋体" w:hint="default"/>
          <w:spacing w:val="85"/>
        </w:rPr>
        <w:t> </w:t>
      </w:r>
      <w:r>
        <w:rPr>
          <w:rFonts w:ascii="宋体" w:hAnsi="宋体" w:cs="宋体" w:eastAsia="宋体" w:hint="default"/>
        </w:rPr>
        <w:t>纳入合并会计报表范围的子公司情况</w:t>
      </w:r>
    </w:p>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headerReference w:type="default" r:id="rId31"/>
          <w:footerReference w:type="default" r:id="rId32"/>
          <w:pgSz w:w="16840" w:h="11910" w:orient="landscape"/>
          <w:pgMar w:header="0" w:footer="0" w:top="1020" w:bottom="280" w:left="1280" w:right="720"/>
        </w:sectPr>
      </w:pPr>
    </w:p>
    <w:p>
      <w:pPr>
        <w:pStyle w:val="BodyText"/>
        <w:spacing w:line="240" w:lineRule="auto" w:before="36"/>
        <w:ind w:left="558" w:right="-20"/>
        <w:jc w:val="left"/>
      </w:pPr>
      <w:r>
        <w:rPr>
          <w:rFonts w:ascii="Garamond" w:hAnsi="Garamond" w:cs="Garamond" w:eastAsia="Garamond" w:hint="default"/>
        </w:rPr>
        <w:t>1</w:t>
      </w:r>
      <w:r>
        <w:rPr/>
        <w:t>、通过新设方式取得的子公司情况</w:t>
      </w:r>
    </w:p>
    <w:p>
      <w:pPr>
        <w:spacing w:line="240" w:lineRule="auto" w:before="4"/>
        <w:rPr>
          <w:rFonts w:ascii="宋体" w:hAnsi="宋体" w:cs="宋体" w:eastAsia="宋体" w:hint="default"/>
          <w:sz w:val="24"/>
          <w:szCs w:val="24"/>
        </w:rPr>
      </w:pPr>
    </w:p>
    <w:p>
      <w:pPr>
        <w:tabs>
          <w:tab w:pos="3347" w:val="left" w:leader="none"/>
          <w:tab w:pos="4295" w:val="left" w:leader="none"/>
          <w:tab w:pos="5387" w:val="left" w:leader="none"/>
        </w:tabs>
        <w:spacing w:line="358" w:lineRule="exact" w:before="0"/>
        <w:ind w:left="1156" w:right="-20" w:firstLine="0"/>
        <w:jc w:val="left"/>
        <w:rPr>
          <w:rFonts w:ascii="宋体" w:hAnsi="宋体" w:cs="宋体" w:eastAsia="宋体" w:hint="default"/>
          <w:sz w:val="18"/>
          <w:szCs w:val="18"/>
        </w:rPr>
      </w:pPr>
      <w:r>
        <w:rPr>
          <w:rFonts w:ascii="宋体" w:hAnsi="宋体" w:cs="宋体" w:eastAsia="宋体" w:hint="default"/>
          <w:position w:val="10"/>
          <w:sz w:val="18"/>
          <w:szCs w:val="18"/>
        </w:rPr>
        <w:t>子公司名称</w:t>
        <w:tab/>
      </w:r>
      <w:r>
        <w:rPr>
          <w:rFonts w:ascii="宋体" w:hAnsi="宋体" w:cs="宋体" w:eastAsia="宋体" w:hint="default"/>
          <w:sz w:val="18"/>
          <w:szCs w:val="18"/>
        </w:rPr>
        <w:t>注册地</w:t>
        <w:tab/>
        <w:t>业务性质</w:t>
        <w:tab/>
      </w:r>
      <w:r>
        <w:rPr>
          <w:rFonts w:ascii="宋体" w:hAnsi="宋体" w:cs="宋体" w:eastAsia="宋体" w:hint="default"/>
          <w:position w:val="16"/>
          <w:sz w:val="18"/>
          <w:szCs w:val="18"/>
        </w:rPr>
        <w:t>注册资本</w:t>
      </w:r>
      <w:r>
        <w:rPr>
          <w:rFonts w:ascii="宋体" w:hAnsi="宋体" w:cs="宋体" w:eastAsia="宋体" w:hint="default"/>
          <w:sz w:val="18"/>
          <w:szCs w:val="18"/>
        </w:rPr>
      </w:r>
    </w:p>
    <w:p>
      <w:pPr>
        <w:spacing w:line="220" w:lineRule="exact" w:before="0"/>
        <w:ind w:left="0" w:right="178" w:firstLine="0"/>
        <w:jc w:val="right"/>
        <w:rPr>
          <w:rFonts w:ascii="Garamond" w:hAnsi="Garamond" w:cs="Garamond" w:eastAsia="Garamond" w:hint="default"/>
          <w:sz w:val="18"/>
          <w:szCs w:val="18"/>
        </w:rPr>
      </w:pPr>
      <w:r>
        <w:rPr>
          <w:rFonts w:ascii="Garamond" w:hAnsi="Garamond" w:cs="Garamond" w:eastAsia="Garamond" w:hint="default"/>
          <w:sz w:val="18"/>
          <w:szCs w:val="18"/>
        </w:rPr>
        <w:t>(</w:t>
      </w:r>
      <w:r>
        <w:rPr>
          <w:rFonts w:ascii="宋体" w:hAnsi="宋体" w:cs="宋体" w:eastAsia="宋体" w:hint="default"/>
          <w:sz w:val="18"/>
          <w:szCs w:val="18"/>
        </w:rPr>
        <w:t>万元</w:t>
      </w:r>
      <w:r>
        <w:rPr>
          <w:rFonts w:ascii="Garamond" w:hAnsi="Garamond" w:cs="Garamond" w:eastAsia="Garamond" w:hint="default"/>
          <w:sz w:val="18"/>
          <w:szCs w:val="18"/>
        </w:rPr>
        <w:t>)</w:t>
      </w:r>
    </w:p>
    <w:p>
      <w:pPr>
        <w:spacing w:line="240" w:lineRule="auto" w:before="0"/>
        <w:rPr>
          <w:rFonts w:ascii="Garamond" w:hAnsi="Garamond" w:cs="Garamond" w:eastAsia="Garamond" w:hint="default"/>
          <w:sz w:val="18"/>
          <w:szCs w:val="18"/>
        </w:rPr>
      </w:pPr>
      <w:r>
        <w:rPr/>
        <w:br w:type="column"/>
      </w:r>
      <w:r>
        <w:rPr>
          <w:rFonts w:ascii="Garamond"/>
          <w:sz w:val="18"/>
        </w:rPr>
      </w:r>
    </w:p>
    <w:p>
      <w:pPr>
        <w:spacing w:line="240" w:lineRule="auto" w:before="0"/>
        <w:rPr>
          <w:rFonts w:ascii="Garamond" w:hAnsi="Garamond" w:cs="Garamond" w:eastAsia="Garamond" w:hint="default"/>
          <w:sz w:val="18"/>
          <w:szCs w:val="18"/>
        </w:rPr>
      </w:pPr>
    </w:p>
    <w:p>
      <w:pPr>
        <w:spacing w:line="240" w:lineRule="auto" w:before="11"/>
        <w:rPr>
          <w:rFonts w:ascii="Garamond" w:hAnsi="Garamond" w:cs="Garamond" w:eastAsia="Garamond" w:hint="default"/>
          <w:sz w:val="21"/>
          <w:szCs w:val="21"/>
        </w:rPr>
      </w:pPr>
    </w:p>
    <w:p>
      <w:pPr>
        <w:spacing w:line="199"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实际投资额</w:t>
      </w:r>
    </w:p>
    <w:p>
      <w:pPr>
        <w:spacing w:line="170" w:lineRule="exact" w:before="0"/>
        <w:ind w:left="558" w:right="0" w:firstLine="0"/>
        <w:jc w:val="left"/>
        <w:rPr>
          <w:rFonts w:ascii="宋体" w:hAnsi="宋体" w:cs="宋体" w:eastAsia="宋体" w:hint="default"/>
          <w:sz w:val="18"/>
          <w:szCs w:val="18"/>
        </w:rPr>
      </w:pPr>
      <w:r>
        <w:rPr>
          <w:rFonts w:ascii="宋体" w:hAnsi="宋体" w:cs="宋体" w:eastAsia="宋体" w:hint="default"/>
          <w:sz w:val="18"/>
          <w:szCs w:val="18"/>
        </w:rPr>
        <w:t>经营范围</w:t>
      </w:r>
    </w:p>
    <w:p>
      <w:pPr>
        <w:spacing w:line="229" w:lineRule="exact" w:before="0"/>
        <w:ind w:left="0" w:right="216" w:firstLine="0"/>
        <w:jc w:val="right"/>
        <w:rPr>
          <w:rFonts w:ascii="Garamond" w:hAnsi="Garamond" w:cs="Garamond" w:eastAsia="Garamond" w:hint="default"/>
          <w:sz w:val="18"/>
          <w:szCs w:val="18"/>
        </w:rPr>
      </w:pPr>
      <w:r>
        <w:rPr>
          <w:rFonts w:ascii="Garamond" w:hAnsi="Garamond" w:cs="Garamond" w:eastAsia="Garamond" w:hint="default"/>
          <w:spacing w:val="-1"/>
          <w:sz w:val="18"/>
          <w:szCs w:val="18"/>
        </w:rPr>
        <w:t>(</w:t>
      </w:r>
      <w:r>
        <w:rPr>
          <w:rFonts w:ascii="宋体" w:hAnsi="宋体" w:cs="宋体" w:eastAsia="宋体" w:hint="default"/>
          <w:spacing w:val="-1"/>
          <w:sz w:val="18"/>
          <w:szCs w:val="18"/>
        </w:rPr>
        <w:t>万元</w:t>
      </w:r>
      <w:r>
        <w:rPr>
          <w:rFonts w:ascii="Garamond" w:hAnsi="Garamond" w:cs="Garamond" w:eastAsia="Garamond" w:hint="default"/>
          <w:spacing w:val="-1"/>
          <w:sz w:val="18"/>
          <w:szCs w:val="18"/>
        </w:rPr>
        <w:t>)</w:t>
      </w:r>
    </w:p>
    <w:p>
      <w:pPr>
        <w:spacing w:line="240" w:lineRule="auto" w:before="0"/>
        <w:rPr>
          <w:rFonts w:ascii="Garamond" w:hAnsi="Garamond" w:cs="Garamond" w:eastAsia="Garamond" w:hint="default"/>
          <w:sz w:val="20"/>
          <w:szCs w:val="20"/>
        </w:rPr>
      </w:pPr>
      <w:r>
        <w:rPr/>
        <w:br w:type="column"/>
      </w:r>
      <w:r>
        <w:rPr>
          <w:rFonts w:ascii="Garamond"/>
          <w:sz w:val="20"/>
        </w:rPr>
      </w:r>
    </w:p>
    <w:p>
      <w:pPr>
        <w:spacing w:line="240" w:lineRule="auto" w:before="5"/>
        <w:rPr>
          <w:rFonts w:ascii="Garamond" w:hAnsi="Garamond" w:cs="Garamond" w:eastAsia="Garamond" w:hint="default"/>
          <w:sz w:val="26"/>
          <w:szCs w:val="26"/>
        </w:rPr>
      </w:pPr>
    </w:p>
    <w:p>
      <w:pPr>
        <w:spacing w:line="285" w:lineRule="auto" w:before="0"/>
        <w:ind w:left="226" w:right="0" w:firstLine="52"/>
        <w:jc w:val="both"/>
        <w:rPr>
          <w:rFonts w:ascii="Garamond" w:hAnsi="Garamond" w:cs="Garamond" w:eastAsia="Garamond" w:hint="default"/>
          <w:sz w:val="18"/>
          <w:szCs w:val="18"/>
        </w:rPr>
      </w:pPr>
      <w:r>
        <w:rPr>
          <w:rFonts w:ascii="宋体" w:hAnsi="宋体" w:cs="宋体" w:eastAsia="宋体" w:hint="default"/>
          <w:sz w:val="18"/>
          <w:szCs w:val="18"/>
        </w:rPr>
        <w:t>实质上构成对 子公司的净投 资的余额</w:t>
      </w:r>
      <w:r>
        <w:rPr>
          <w:rFonts w:ascii="Garamond" w:hAnsi="Garamond" w:cs="Garamond" w:eastAsia="Garamond" w:hint="default"/>
          <w:sz w:val="18"/>
          <w:szCs w:val="18"/>
        </w:rPr>
        <w:t>(</w:t>
      </w:r>
      <w:r>
        <w:rPr>
          <w:rFonts w:ascii="宋体" w:hAnsi="宋体" w:cs="宋体" w:eastAsia="宋体" w:hint="default"/>
          <w:sz w:val="18"/>
          <w:szCs w:val="18"/>
        </w:rPr>
        <w:t>万元</w:t>
      </w:r>
      <w:r>
        <w:rPr>
          <w:rFonts w:ascii="Garamond" w:hAnsi="Garamond" w:cs="Garamond" w:eastAsia="Garamond" w:hint="default"/>
          <w:sz w:val="18"/>
          <w:szCs w:val="18"/>
        </w:rPr>
        <w:t>)</w:t>
      </w:r>
    </w:p>
    <w:p>
      <w:pPr>
        <w:spacing w:line="240" w:lineRule="auto" w:before="0"/>
        <w:rPr>
          <w:rFonts w:ascii="Garamond" w:hAnsi="Garamond" w:cs="Garamond" w:eastAsia="Garamond" w:hint="default"/>
          <w:sz w:val="20"/>
          <w:szCs w:val="20"/>
        </w:rPr>
      </w:pPr>
      <w:r>
        <w:rPr/>
        <w:br w:type="column"/>
      </w:r>
      <w:r>
        <w:rPr>
          <w:rFonts w:ascii="Garamond"/>
          <w:sz w:val="20"/>
        </w:rPr>
      </w:r>
    </w:p>
    <w:p>
      <w:pPr>
        <w:spacing w:line="240" w:lineRule="auto" w:before="11"/>
        <w:rPr>
          <w:rFonts w:ascii="Garamond" w:hAnsi="Garamond" w:cs="Garamond" w:eastAsia="Garamond" w:hint="default"/>
          <w:sz w:val="21"/>
          <w:szCs w:val="21"/>
        </w:rPr>
      </w:pPr>
    </w:p>
    <w:p>
      <w:pPr>
        <w:spacing w:before="0"/>
        <w:ind w:left="452" w:right="0" w:firstLine="0"/>
        <w:jc w:val="left"/>
        <w:rPr>
          <w:rFonts w:ascii="宋体" w:hAnsi="宋体" w:cs="宋体" w:eastAsia="宋体" w:hint="default"/>
          <w:sz w:val="18"/>
          <w:szCs w:val="18"/>
        </w:rPr>
      </w:pPr>
      <w:r>
        <w:rPr>
          <w:rFonts w:ascii="Garamond" w:hAnsi="Garamond" w:cs="Garamond" w:eastAsia="Garamond" w:hint="default"/>
          <w:sz w:val="18"/>
          <w:szCs w:val="18"/>
        </w:rPr>
        <w:t>2008</w:t>
      </w:r>
      <w:r>
        <w:rPr>
          <w:rFonts w:ascii="Garamond" w:hAnsi="Garamond" w:cs="Garamond" w:eastAsia="Garamond"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Garamond" w:hAnsi="Garamond" w:cs="Garamond" w:eastAsia="Garamond" w:hint="default"/>
          <w:sz w:val="18"/>
          <w:szCs w:val="18"/>
        </w:rPr>
        <w:t>12</w:t>
      </w:r>
      <w:r>
        <w:rPr>
          <w:rFonts w:ascii="Garamond" w:hAnsi="Garamond" w:cs="Garamond" w:eastAsia="Garamond"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Garamond" w:hAnsi="Garamond" w:cs="Garamond" w:eastAsia="Garamond" w:hint="default"/>
          <w:sz w:val="18"/>
          <w:szCs w:val="18"/>
        </w:rPr>
        <w:t>31</w:t>
      </w:r>
      <w:r>
        <w:rPr>
          <w:rFonts w:ascii="Garamond" w:hAnsi="Garamond" w:cs="Garamond" w:eastAsia="Garamond" w:hint="default"/>
          <w:spacing w:val="-1"/>
          <w:sz w:val="18"/>
          <w:szCs w:val="18"/>
        </w:rPr>
        <w:t> </w:t>
      </w:r>
      <w:r>
        <w:rPr>
          <w:rFonts w:ascii="宋体" w:hAnsi="宋体" w:cs="宋体" w:eastAsia="宋体" w:hint="default"/>
          <w:sz w:val="18"/>
          <w:szCs w:val="18"/>
        </w:rPr>
        <w:t>日</w:t>
      </w:r>
    </w:p>
    <w:p>
      <w:pPr>
        <w:spacing w:line="20" w:lineRule="exact"/>
        <w:ind w:left="27" w:right="0" w:firstLine="0"/>
        <w:rPr>
          <w:rFonts w:ascii="宋体" w:hAnsi="宋体" w:cs="宋体" w:eastAsia="宋体" w:hint="default"/>
          <w:sz w:val="2"/>
          <w:szCs w:val="2"/>
        </w:rPr>
      </w:pPr>
      <w:r>
        <w:rPr>
          <w:rFonts w:ascii="宋体" w:hAnsi="宋体" w:cs="宋体" w:eastAsia="宋体" w:hint="default"/>
          <w:sz w:val="2"/>
          <w:szCs w:val="2"/>
        </w:rPr>
        <w:pict>
          <v:group style="width:119.8pt;height:.5pt;mso-position-horizontal-relative:char;mso-position-vertical-relative:line" coordorigin="0,0" coordsize="2396,10">
            <v:group style="position:absolute;left:5;top:5;width:2386;height:2" coordorigin="5,5" coordsize="2386,2">
              <v:shape style="position:absolute;left:5;top:5;width:2386;height:2" coordorigin="5,5" coordsize="2386,0" path="m5,5l2390,5e" filled="false" stroked="true" strokeweight=".48pt" strokecolor="#000008">
                <v:path arrowok="t"/>
              </v:shape>
            </v:group>
          </v:group>
        </w:pict>
      </w:r>
      <w:r>
        <w:rPr>
          <w:rFonts w:ascii="宋体" w:hAnsi="宋体" w:cs="宋体" w:eastAsia="宋体" w:hint="default"/>
          <w:sz w:val="2"/>
          <w:szCs w:val="2"/>
        </w:rPr>
      </w:r>
    </w:p>
    <w:p>
      <w:pPr>
        <w:tabs>
          <w:tab w:pos="1337" w:val="left" w:leader="none"/>
        </w:tabs>
        <w:spacing w:before="41"/>
        <w:ind w:left="197" w:right="0" w:firstLine="0"/>
        <w:jc w:val="left"/>
        <w:rPr>
          <w:rFonts w:ascii="Garamond" w:hAnsi="Garamond" w:cs="Garamond" w:eastAsia="Garamond" w:hint="default"/>
          <w:sz w:val="18"/>
          <w:szCs w:val="18"/>
        </w:rPr>
      </w:pPr>
      <w:r>
        <w:rPr>
          <w:rFonts w:ascii="宋体" w:hAnsi="宋体" w:cs="宋体" w:eastAsia="宋体" w:hint="default"/>
          <w:position w:val="-2"/>
          <w:sz w:val="18"/>
          <w:szCs w:val="18"/>
        </w:rPr>
        <w:t>持股比例</w:t>
      </w:r>
      <w:r>
        <w:rPr>
          <w:rFonts w:ascii="Garamond" w:hAnsi="Garamond" w:cs="Garamond" w:eastAsia="Garamond" w:hint="default"/>
          <w:position w:val="-2"/>
          <w:sz w:val="18"/>
          <w:szCs w:val="18"/>
        </w:rPr>
        <w:t>%</w:t>
        <w:tab/>
      </w:r>
      <w:r>
        <w:rPr>
          <w:rFonts w:ascii="宋体" w:hAnsi="宋体" w:cs="宋体" w:eastAsia="宋体" w:hint="default"/>
          <w:sz w:val="18"/>
          <w:szCs w:val="18"/>
        </w:rPr>
        <w:t>表决权比例</w:t>
      </w:r>
      <w:r>
        <w:rPr>
          <w:rFonts w:ascii="Garamond" w:hAnsi="Garamond" w:cs="Garamond" w:eastAsia="Garamond" w:hint="default"/>
          <w:sz w:val="18"/>
          <w:szCs w:val="18"/>
        </w:rPr>
        <w:t>%</w:t>
      </w:r>
    </w:p>
    <w:p>
      <w:pPr>
        <w:spacing w:line="20" w:lineRule="exact"/>
        <w:ind w:left="27" w:right="0" w:firstLine="0"/>
        <w:rPr>
          <w:rFonts w:ascii="Garamond" w:hAnsi="Garamond" w:cs="Garamond" w:eastAsia="Garamond" w:hint="default"/>
          <w:sz w:val="2"/>
          <w:szCs w:val="2"/>
        </w:rPr>
      </w:pPr>
      <w:r>
        <w:rPr>
          <w:rFonts w:ascii="Garamond"/>
          <w:sz w:val="2"/>
        </w:rPr>
        <w:pict>
          <v:group style="width:59.8pt;height:.5pt;mso-position-horizontal-relative:char;mso-position-vertical-relative:line" coordorigin="0,0" coordsize="1196,10">
            <v:group style="position:absolute;left:5;top:5;width:1186;height:2" coordorigin="5,5" coordsize="1186,2">
              <v:shape style="position:absolute;left:5;top:5;width:1186;height:2" coordorigin="5,5" coordsize="1186,0" path="m5,5l1190,5e" filled="false" stroked="true" strokeweight=".48pt" strokecolor="#000008">
                <v:path arrowok="t"/>
              </v:shape>
            </v:group>
          </v:group>
        </w:pict>
      </w:r>
      <w:r>
        <w:rPr>
          <w:rFonts w:ascii="Garamond"/>
          <w:sz w:val="2"/>
        </w:rPr>
      </w:r>
      <w:r>
        <w:rPr>
          <w:rFonts w:ascii="Times New Roman"/>
          <w:spacing w:val="56"/>
          <w:sz w:val="2"/>
        </w:rPr>
        <w:t> </w:t>
      </w:r>
      <w:r>
        <w:rPr>
          <w:rFonts w:ascii="Garamond"/>
          <w:spacing w:val="56"/>
          <w:sz w:val="2"/>
        </w:rPr>
        <w:pict>
          <v:group style="width:56.65pt;height:.5pt;mso-position-horizontal-relative:char;mso-position-vertical-relative:line" coordorigin="0,0" coordsize="1133,10">
            <v:group style="position:absolute;left:5;top:5;width:1124;height:2" coordorigin="5,5" coordsize="1124,2">
              <v:shape style="position:absolute;left:5;top:5;width:1124;height:2" coordorigin="5,5" coordsize="1124,0" path="m5,5l1128,5e" filled="false" stroked="true" strokeweight=".48pt" strokecolor="#000008">
                <v:path arrowok="t"/>
              </v:shape>
            </v:group>
          </v:group>
        </w:pict>
      </w:r>
      <w:r>
        <w:rPr>
          <w:rFonts w:ascii="Garamond"/>
          <w:spacing w:val="56"/>
          <w:sz w:val="2"/>
        </w:rPr>
      </w:r>
    </w:p>
    <w:p>
      <w:pPr>
        <w:tabs>
          <w:tab w:pos="1971" w:val="left" w:leader="none"/>
        </w:tabs>
        <w:spacing w:before="47"/>
        <w:ind w:left="1371" w:right="0" w:firstLine="0"/>
        <w:jc w:val="left"/>
        <w:rPr>
          <w:rFonts w:ascii="宋体" w:hAnsi="宋体" w:cs="宋体" w:eastAsia="宋体" w:hint="default"/>
          <w:sz w:val="18"/>
          <w:szCs w:val="18"/>
        </w:rPr>
      </w:pPr>
      <w:r>
        <w:rPr/>
        <w:pict>
          <v:shape style="position:absolute;margin-left:69.479996pt;margin-top:6.56733pt;width:667.1pt;height:105.6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78"/>
                    <w:gridCol w:w="178"/>
                    <w:gridCol w:w="720"/>
                    <w:gridCol w:w="161"/>
                    <w:gridCol w:w="931"/>
                    <w:gridCol w:w="178"/>
                    <w:gridCol w:w="982"/>
                    <w:gridCol w:w="178"/>
                    <w:gridCol w:w="3161"/>
                    <w:gridCol w:w="178"/>
                    <w:gridCol w:w="1075"/>
                    <w:gridCol w:w="175"/>
                    <w:gridCol w:w="1183"/>
                    <w:gridCol w:w="1265"/>
                  </w:tblGrid>
                  <w:tr>
                    <w:trPr>
                      <w:trHeight w:val="224" w:hRule="exact"/>
                    </w:trPr>
                    <w:tc>
                      <w:tcPr>
                        <w:tcW w:w="12077" w:type="dxa"/>
                        <w:gridSpan w:val="13"/>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single" w:sz="4" w:space="0" w:color="000008"/>
                          <w:right w:val="nil" w:sz="6" w:space="0" w:color="auto"/>
                        </w:tcBorders>
                      </w:tcPr>
                      <w:p>
                        <w:pPr>
                          <w:pStyle w:val="TableParagraph"/>
                          <w:tabs>
                            <w:tab w:pos="856" w:val="left" w:leader="none"/>
                          </w:tabs>
                          <w:spacing w:line="181" w:lineRule="exact"/>
                          <w:ind w:left="175" w:right="0"/>
                          <w:jc w:val="left"/>
                          <w:rPr>
                            <w:rFonts w:ascii="宋体" w:hAnsi="宋体" w:cs="宋体" w:eastAsia="宋体" w:hint="default"/>
                            <w:sz w:val="18"/>
                            <w:szCs w:val="18"/>
                          </w:rPr>
                        </w:pPr>
                        <w:r>
                          <w:rPr>
                            <w:rFonts w:ascii="宋体" w:hAnsi="宋体" w:cs="宋体" w:eastAsia="宋体" w:hint="default"/>
                            <w:position w:val="-2"/>
                            <w:sz w:val="18"/>
                            <w:szCs w:val="18"/>
                          </w:rPr>
                          <w:t>直接</w:t>
                          <w:tab/>
                        </w:r>
                        <w:r>
                          <w:rPr>
                            <w:rFonts w:ascii="宋体" w:hAnsi="宋体" w:cs="宋体" w:eastAsia="宋体" w:hint="default"/>
                            <w:sz w:val="18"/>
                            <w:szCs w:val="18"/>
                          </w:rPr>
                          <w:t>间接</w:t>
                        </w:r>
                      </w:p>
                    </w:tc>
                  </w:tr>
                  <w:tr>
                    <w:trPr>
                      <w:trHeight w:val="449" w:hRule="exact"/>
                    </w:trPr>
                    <w:tc>
                      <w:tcPr>
                        <w:tcW w:w="2978" w:type="dxa"/>
                        <w:tcBorders>
                          <w:top w:val="single" w:sz="4" w:space="0" w:color="000008"/>
                          <w:left w:val="nil" w:sz="6" w:space="0" w:color="auto"/>
                          <w:bottom w:val="nil" w:sz="6" w:space="0" w:color="auto"/>
                          <w:right w:val="nil" w:sz="6" w:space="0" w:color="auto"/>
                        </w:tcBorders>
                      </w:tcPr>
                      <w:p>
                        <w:pPr>
                          <w:pStyle w:val="TableParagraph"/>
                          <w:spacing w:line="240" w:lineRule="auto" w:before="87"/>
                          <w:ind w:left="28" w:right="0"/>
                          <w:jc w:val="left"/>
                          <w:rPr>
                            <w:rFonts w:ascii="宋体" w:hAnsi="宋体" w:cs="宋体" w:eastAsia="宋体" w:hint="default"/>
                            <w:sz w:val="18"/>
                            <w:szCs w:val="18"/>
                          </w:rPr>
                        </w:pPr>
                        <w:r>
                          <w:rPr>
                            <w:rFonts w:ascii="宋体" w:hAnsi="宋体" w:cs="宋体" w:eastAsia="宋体" w:hint="default"/>
                            <w:sz w:val="18"/>
                            <w:szCs w:val="18"/>
                          </w:rPr>
                          <w:t>深圳市深信西部房地产有限公司</w:t>
                        </w:r>
                      </w:p>
                    </w:tc>
                    <w:tc>
                      <w:tcPr>
                        <w:tcW w:w="178" w:type="dxa"/>
                        <w:tcBorders>
                          <w:top w:val="nil" w:sz="6" w:space="0" w:color="auto"/>
                          <w:left w:val="nil" w:sz="6" w:space="0" w:color="auto"/>
                          <w:bottom w:val="nil" w:sz="6" w:space="0" w:color="auto"/>
                          <w:right w:val="nil" w:sz="6" w:space="0" w:color="auto"/>
                        </w:tcBorders>
                      </w:tcPr>
                      <w:p>
                        <w:pPr/>
                      </w:p>
                    </w:tc>
                    <w:tc>
                      <w:tcPr>
                        <w:tcW w:w="720" w:type="dxa"/>
                        <w:tcBorders>
                          <w:top w:val="single" w:sz="4" w:space="0" w:color="000008"/>
                          <w:left w:val="nil" w:sz="6" w:space="0" w:color="auto"/>
                          <w:bottom w:val="nil" w:sz="6" w:space="0" w:color="auto"/>
                          <w:right w:val="nil" w:sz="6" w:space="0" w:color="auto"/>
                        </w:tcBorders>
                      </w:tcPr>
                      <w:p>
                        <w:pPr>
                          <w:pStyle w:val="TableParagraph"/>
                          <w:spacing w:line="240" w:lineRule="auto" w:before="87"/>
                          <w:ind w:right="14"/>
                          <w:jc w:val="center"/>
                          <w:rPr>
                            <w:rFonts w:ascii="宋体" w:hAnsi="宋体" w:cs="宋体" w:eastAsia="宋体" w:hint="default"/>
                            <w:sz w:val="18"/>
                            <w:szCs w:val="18"/>
                          </w:rPr>
                        </w:pPr>
                        <w:r>
                          <w:rPr>
                            <w:rFonts w:ascii="宋体" w:hAnsi="宋体" w:cs="宋体" w:eastAsia="宋体" w:hint="default"/>
                            <w:sz w:val="18"/>
                            <w:szCs w:val="18"/>
                          </w:rPr>
                          <w:t>深圳市</w:t>
                        </w:r>
                      </w:p>
                    </w:tc>
                    <w:tc>
                      <w:tcPr>
                        <w:tcW w:w="161" w:type="dxa"/>
                        <w:tcBorders>
                          <w:top w:val="nil" w:sz="6" w:space="0" w:color="auto"/>
                          <w:left w:val="nil" w:sz="6" w:space="0" w:color="auto"/>
                          <w:bottom w:val="nil" w:sz="6" w:space="0" w:color="auto"/>
                          <w:right w:val="nil" w:sz="6" w:space="0" w:color="auto"/>
                        </w:tcBorders>
                      </w:tcPr>
                      <w:p>
                        <w:pPr/>
                      </w:p>
                    </w:tc>
                    <w:tc>
                      <w:tcPr>
                        <w:tcW w:w="931" w:type="dxa"/>
                        <w:tcBorders>
                          <w:top w:val="single" w:sz="4" w:space="0" w:color="000008"/>
                          <w:left w:val="nil" w:sz="6" w:space="0" w:color="auto"/>
                          <w:bottom w:val="nil" w:sz="6" w:space="0" w:color="auto"/>
                          <w:right w:val="nil" w:sz="6" w:space="0" w:color="auto"/>
                        </w:tcBorders>
                      </w:tcPr>
                      <w:p>
                        <w:pPr>
                          <w:pStyle w:val="TableParagraph"/>
                          <w:spacing w:line="240" w:lineRule="auto" w:before="87"/>
                          <w:ind w:left="184"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78" w:type="dxa"/>
                        <w:tcBorders>
                          <w:top w:val="nil" w:sz="6" w:space="0" w:color="auto"/>
                          <w:left w:val="nil" w:sz="6" w:space="0" w:color="auto"/>
                          <w:bottom w:val="nil" w:sz="6" w:space="0" w:color="auto"/>
                          <w:right w:val="nil" w:sz="6" w:space="0" w:color="auto"/>
                        </w:tcBorders>
                      </w:tcPr>
                      <w:p>
                        <w:pPr/>
                      </w:p>
                    </w:tc>
                    <w:tc>
                      <w:tcPr>
                        <w:tcW w:w="982" w:type="dxa"/>
                        <w:tcBorders>
                          <w:top w:val="single" w:sz="4" w:space="0" w:color="000008"/>
                          <w:left w:val="nil" w:sz="6" w:space="0" w:color="auto"/>
                          <w:bottom w:val="nil" w:sz="6" w:space="0" w:color="auto"/>
                          <w:right w:val="nil" w:sz="6" w:space="0" w:color="auto"/>
                        </w:tcBorders>
                      </w:tcPr>
                      <w:p>
                        <w:pPr>
                          <w:pStyle w:val="TableParagraph"/>
                          <w:spacing w:line="240" w:lineRule="auto" w:before="142"/>
                          <w:ind w:right="115"/>
                          <w:jc w:val="right"/>
                          <w:rPr>
                            <w:rFonts w:ascii="Garamond" w:hAnsi="Garamond" w:cs="Garamond" w:eastAsia="Garamond" w:hint="default"/>
                            <w:sz w:val="18"/>
                            <w:szCs w:val="18"/>
                          </w:rPr>
                        </w:pPr>
                        <w:r>
                          <w:rPr>
                            <w:rFonts w:ascii="Garamond"/>
                            <w:spacing w:val="-1"/>
                            <w:sz w:val="18"/>
                          </w:rPr>
                          <w:t>6,230</w:t>
                        </w:r>
                      </w:p>
                    </w:tc>
                    <w:tc>
                      <w:tcPr>
                        <w:tcW w:w="178" w:type="dxa"/>
                        <w:tcBorders>
                          <w:top w:val="nil" w:sz="6" w:space="0" w:color="auto"/>
                          <w:left w:val="nil" w:sz="6" w:space="0" w:color="auto"/>
                          <w:bottom w:val="nil" w:sz="6" w:space="0" w:color="auto"/>
                          <w:right w:val="nil" w:sz="6" w:space="0" w:color="auto"/>
                        </w:tcBorders>
                      </w:tcPr>
                      <w:p>
                        <w:pPr/>
                      </w:p>
                    </w:tc>
                    <w:tc>
                      <w:tcPr>
                        <w:tcW w:w="3161" w:type="dxa"/>
                        <w:tcBorders>
                          <w:top w:val="single" w:sz="4" w:space="0" w:color="000008"/>
                          <w:left w:val="nil" w:sz="6" w:space="0" w:color="auto"/>
                          <w:bottom w:val="nil" w:sz="6" w:space="0" w:color="auto"/>
                          <w:right w:val="nil" w:sz="6" w:space="0" w:color="auto"/>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pacing w:val="-2"/>
                            <w:sz w:val="18"/>
                            <w:szCs w:val="18"/>
                          </w:rPr>
                          <w:t>房地产开发经营、兴办实业、国内商业</w:t>
                        </w:r>
                      </w:p>
                    </w:tc>
                    <w:tc>
                      <w:tcPr>
                        <w:tcW w:w="178" w:type="dxa"/>
                        <w:tcBorders>
                          <w:top w:val="nil" w:sz="6" w:space="0" w:color="auto"/>
                          <w:left w:val="nil" w:sz="6" w:space="0" w:color="auto"/>
                          <w:bottom w:val="nil" w:sz="6" w:space="0" w:color="auto"/>
                          <w:right w:val="nil" w:sz="6" w:space="0" w:color="auto"/>
                        </w:tcBorders>
                      </w:tcPr>
                      <w:p>
                        <w:pPr/>
                      </w:p>
                    </w:tc>
                    <w:tc>
                      <w:tcPr>
                        <w:tcW w:w="1075" w:type="dxa"/>
                        <w:tcBorders>
                          <w:top w:val="single" w:sz="4" w:space="0" w:color="000008"/>
                          <w:left w:val="nil" w:sz="6" w:space="0" w:color="auto"/>
                          <w:bottom w:val="nil" w:sz="6" w:space="0" w:color="auto"/>
                          <w:right w:val="nil" w:sz="6" w:space="0" w:color="auto"/>
                        </w:tcBorders>
                      </w:tcPr>
                      <w:p>
                        <w:pPr>
                          <w:pStyle w:val="TableParagraph"/>
                          <w:spacing w:line="240" w:lineRule="auto" w:before="147"/>
                          <w:ind w:right="119"/>
                          <w:jc w:val="right"/>
                          <w:rPr>
                            <w:rFonts w:ascii="Garamond" w:hAnsi="Garamond" w:cs="Garamond" w:eastAsia="Garamond" w:hint="default"/>
                            <w:sz w:val="18"/>
                            <w:szCs w:val="18"/>
                          </w:rPr>
                        </w:pPr>
                        <w:r>
                          <w:rPr>
                            <w:rFonts w:ascii="Garamond"/>
                            <w:spacing w:val="-2"/>
                            <w:sz w:val="18"/>
                          </w:rPr>
                          <w:t>11,830</w:t>
                        </w:r>
                      </w:p>
                    </w:tc>
                    <w:tc>
                      <w:tcPr>
                        <w:tcW w:w="175" w:type="dxa"/>
                        <w:tcBorders>
                          <w:top w:val="nil" w:sz="6" w:space="0" w:color="auto"/>
                          <w:left w:val="nil" w:sz="6" w:space="0" w:color="auto"/>
                          <w:bottom w:val="nil" w:sz="6" w:space="0" w:color="auto"/>
                          <w:right w:val="nil" w:sz="6" w:space="0" w:color="auto"/>
                        </w:tcBorders>
                      </w:tcPr>
                      <w:p>
                        <w:pPr/>
                      </w:p>
                    </w:tc>
                    <w:tc>
                      <w:tcPr>
                        <w:tcW w:w="1183" w:type="dxa"/>
                        <w:tcBorders>
                          <w:top w:val="single" w:sz="4" w:space="0" w:color="000008"/>
                          <w:left w:val="nil" w:sz="6" w:space="0" w:color="auto"/>
                          <w:bottom w:val="nil" w:sz="6" w:space="0" w:color="auto"/>
                          <w:right w:val="nil" w:sz="6" w:space="0" w:color="auto"/>
                        </w:tcBorders>
                      </w:tcPr>
                      <w:p>
                        <w:pPr>
                          <w:pStyle w:val="TableParagraph"/>
                          <w:spacing w:line="240" w:lineRule="auto" w:before="147"/>
                          <w:ind w:right="119"/>
                          <w:jc w:val="right"/>
                          <w:rPr>
                            <w:rFonts w:ascii="Garamond" w:hAnsi="Garamond" w:cs="Garamond" w:eastAsia="Garamond" w:hint="default"/>
                            <w:sz w:val="18"/>
                            <w:szCs w:val="18"/>
                          </w:rPr>
                        </w:pPr>
                        <w:r>
                          <w:rPr>
                            <w:rFonts w:ascii="Garamond"/>
                            <w:spacing w:val="-2"/>
                            <w:sz w:val="18"/>
                          </w:rPr>
                          <w:t>11,830</w:t>
                        </w:r>
                      </w:p>
                    </w:tc>
                    <w:tc>
                      <w:tcPr>
                        <w:tcW w:w="1265" w:type="dxa"/>
                        <w:tcBorders>
                          <w:top w:val="single" w:sz="4" w:space="0" w:color="000008"/>
                          <w:left w:val="nil" w:sz="6" w:space="0" w:color="auto"/>
                          <w:bottom w:val="nil" w:sz="6" w:space="0" w:color="auto"/>
                          <w:right w:val="nil" w:sz="6" w:space="0" w:color="auto"/>
                        </w:tcBorders>
                      </w:tcPr>
                      <w:p>
                        <w:pPr>
                          <w:pStyle w:val="TableParagraph"/>
                          <w:tabs>
                            <w:tab w:pos="976" w:val="left" w:leader="none"/>
                          </w:tabs>
                          <w:spacing w:line="240" w:lineRule="auto" w:before="147"/>
                          <w:ind w:left="223" w:right="0"/>
                          <w:jc w:val="left"/>
                          <w:rPr>
                            <w:rFonts w:ascii="Garamond" w:hAnsi="Garamond" w:cs="Garamond" w:eastAsia="Garamond" w:hint="default"/>
                            <w:sz w:val="18"/>
                            <w:szCs w:val="18"/>
                          </w:rPr>
                        </w:pPr>
                        <w:r>
                          <w:rPr>
                            <w:rFonts w:ascii="Garamond"/>
                            <w:spacing w:val="-1"/>
                            <w:sz w:val="18"/>
                          </w:rPr>
                          <w:t>100</w:t>
                          <w:tab/>
                        </w:r>
                        <w:r>
                          <w:rPr>
                            <w:rFonts w:ascii="Garamond"/>
                            <w:spacing w:val="-1"/>
                            <w:position w:val="-4"/>
                            <w:sz w:val="18"/>
                          </w:rPr>
                          <w:t>--</w:t>
                        </w:r>
                        <w:r>
                          <w:rPr>
                            <w:rFonts w:ascii="Garamond"/>
                            <w:spacing w:val="-1"/>
                            <w:sz w:val="18"/>
                          </w:rPr>
                        </w:r>
                      </w:p>
                    </w:tc>
                  </w:tr>
                  <w:tr>
                    <w:trPr>
                      <w:trHeight w:val="397" w:hRule="exact"/>
                    </w:trPr>
                    <w:tc>
                      <w:tcPr>
                        <w:tcW w:w="297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8" w:right="0"/>
                          <w:jc w:val="left"/>
                          <w:rPr>
                            <w:rFonts w:ascii="宋体" w:hAnsi="宋体" w:cs="宋体" w:eastAsia="宋体" w:hint="default"/>
                            <w:sz w:val="18"/>
                            <w:szCs w:val="18"/>
                          </w:rPr>
                        </w:pPr>
                        <w:r>
                          <w:rPr>
                            <w:rFonts w:ascii="宋体" w:hAnsi="宋体" w:cs="宋体" w:eastAsia="宋体" w:hint="default"/>
                            <w:sz w:val="18"/>
                            <w:szCs w:val="18"/>
                          </w:rPr>
                          <w:t>深圳市深信泰丰投资发展有限公司</w:t>
                        </w:r>
                      </w:p>
                    </w:tc>
                    <w:tc>
                      <w:tcPr>
                        <w:tcW w:w="178"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深圳市</w:t>
                        </w:r>
                      </w:p>
                    </w:tc>
                    <w:tc>
                      <w:tcPr>
                        <w:tcW w:w="161" w:type="dxa"/>
                        <w:tcBorders>
                          <w:top w:val="nil" w:sz="6" w:space="0" w:color="auto"/>
                          <w:left w:val="nil" w:sz="6" w:space="0" w:color="auto"/>
                          <w:bottom w:val="nil" w:sz="6" w:space="0" w:color="auto"/>
                          <w:right w:val="nil" w:sz="6" w:space="0" w:color="auto"/>
                        </w:tcBorders>
                      </w:tcPr>
                      <w:p>
                        <w:pP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60"/>
                          <w:jc w:val="right"/>
                          <w:rPr>
                            <w:rFonts w:ascii="宋体" w:hAnsi="宋体" w:cs="宋体" w:eastAsia="宋体" w:hint="default"/>
                            <w:sz w:val="18"/>
                            <w:szCs w:val="18"/>
                          </w:rPr>
                        </w:pPr>
                        <w:r>
                          <w:rPr>
                            <w:rFonts w:ascii="宋体" w:hAnsi="宋体" w:cs="宋体" w:eastAsia="宋体" w:hint="default"/>
                            <w:sz w:val="18"/>
                            <w:szCs w:val="18"/>
                          </w:rPr>
                          <w:t>出租物业</w:t>
                        </w:r>
                      </w:p>
                    </w:tc>
                    <w:tc>
                      <w:tcPr>
                        <w:tcW w:w="178" w:type="dxa"/>
                        <w:tcBorders>
                          <w:top w:val="nil" w:sz="6" w:space="0" w:color="auto"/>
                          <w:left w:val="nil" w:sz="6" w:space="0" w:color="auto"/>
                          <w:bottom w:val="nil" w:sz="6" w:space="0" w:color="auto"/>
                          <w:right w:val="nil" w:sz="6" w:space="0" w:color="auto"/>
                        </w:tcBorders>
                      </w:tcPr>
                      <w:p>
                        <w:pPr/>
                      </w:p>
                    </w:tc>
                    <w:tc>
                      <w:tcPr>
                        <w:tcW w:w="982"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15"/>
                          <w:jc w:val="right"/>
                          <w:rPr>
                            <w:rFonts w:ascii="Garamond" w:hAnsi="Garamond" w:cs="Garamond" w:eastAsia="Garamond" w:hint="default"/>
                            <w:sz w:val="18"/>
                            <w:szCs w:val="18"/>
                          </w:rPr>
                        </w:pPr>
                        <w:r>
                          <w:rPr>
                            <w:rFonts w:ascii="Garamond"/>
                            <w:spacing w:val="-1"/>
                            <w:sz w:val="18"/>
                          </w:rPr>
                          <w:t>5,000</w:t>
                        </w:r>
                      </w:p>
                    </w:tc>
                    <w:tc>
                      <w:tcPr>
                        <w:tcW w:w="178" w:type="dxa"/>
                        <w:tcBorders>
                          <w:top w:val="nil" w:sz="6" w:space="0" w:color="auto"/>
                          <w:left w:val="nil" w:sz="6" w:space="0" w:color="auto"/>
                          <w:bottom w:val="nil" w:sz="6" w:space="0" w:color="auto"/>
                          <w:right w:val="nil" w:sz="6" w:space="0" w:color="auto"/>
                        </w:tcBorders>
                      </w:tcPr>
                      <w:p>
                        <w:pPr/>
                      </w:p>
                    </w:tc>
                    <w:tc>
                      <w:tcPr>
                        <w:tcW w:w="316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0" w:right="0"/>
                          <w:jc w:val="left"/>
                          <w:rPr>
                            <w:rFonts w:ascii="宋体" w:hAnsi="宋体" w:cs="宋体" w:eastAsia="宋体" w:hint="default"/>
                            <w:sz w:val="18"/>
                            <w:szCs w:val="18"/>
                          </w:rPr>
                        </w:pPr>
                        <w:r>
                          <w:rPr>
                            <w:rFonts w:ascii="宋体" w:hAnsi="宋体" w:cs="宋体" w:eastAsia="宋体" w:hint="default"/>
                            <w:sz w:val="18"/>
                            <w:szCs w:val="18"/>
                          </w:rPr>
                          <w:t>投资兴办实业、国内商业、物资销</w:t>
                        </w:r>
                      </w:p>
                    </w:tc>
                    <w:tc>
                      <w:tcPr>
                        <w:tcW w:w="178" w:type="dxa"/>
                        <w:tcBorders>
                          <w:top w:val="nil" w:sz="6" w:space="0" w:color="auto"/>
                          <w:left w:val="nil" w:sz="6" w:space="0" w:color="auto"/>
                          <w:bottom w:val="nil" w:sz="6" w:space="0" w:color="auto"/>
                          <w:right w:val="nil" w:sz="6" w:space="0" w:color="auto"/>
                        </w:tcBorders>
                      </w:tcPr>
                      <w:p>
                        <w:pPr/>
                      </w:p>
                    </w:tc>
                    <w:tc>
                      <w:tcPr>
                        <w:tcW w:w="107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15"/>
                          <w:jc w:val="right"/>
                          <w:rPr>
                            <w:rFonts w:ascii="Garamond" w:hAnsi="Garamond" w:cs="Garamond" w:eastAsia="Garamond" w:hint="default"/>
                            <w:sz w:val="18"/>
                            <w:szCs w:val="18"/>
                          </w:rPr>
                        </w:pPr>
                        <w:r>
                          <w:rPr>
                            <w:rFonts w:ascii="Garamond"/>
                            <w:spacing w:val="-1"/>
                            <w:sz w:val="18"/>
                          </w:rPr>
                          <w:t>5,000</w:t>
                        </w:r>
                      </w:p>
                    </w:tc>
                    <w:tc>
                      <w:tcPr>
                        <w:tcW w:w="175" w:type="dxa"/>
                        <w:tcBorders>
                          <w:top w:val="nil" w:sz="6" w:space="0" w:color="auto"/>
                          <w:left w:val="nil" w:sz="6" w:space="0" w:color="auto"/>
                          <w:bottom w:val="nil" w:sz="6" w:space="0" w:color="auto"/>
                          <w:right w:val="nil" w:sz="6" w:space="0" w:color="auto"/>
                        </w:tcBorders>
                      </w:tcPr>
                      <w:p>
                        <w:pP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17"/>
                          <w:jc w:val="right"/>
                          <w:rPr>
                            <w:rFonts w:ascii="Garamond" w:hAnsi="Garamond" w:cs="Garamond" w:eastAsia="Garamond" w:hint="default"/>
                            <w:sz w:val="18"/>
                            <w:szCs w:val="18"/>
                          </w:rPr>
                        </w:pPr>
                        <w:r>
                          <w:rPr>
                            <w:rFonts w:ascii="Garamond"/>
                            <w:spacing w:val="-1"/>
                            <w:sz w:val="18"/>
                          </w:rPr>
                          <w:t>5,000</w:t>
                        </w:r>
                      </w:p>
                    </w:tc>
                    <w:tc>
                      <w:tcPr>
                        <w:tcW w:w="1265" w:type="dxa"/>
                        <w:tcBorders>
                          <w:top w:val="nil" w:sz="6" w:space="0" w:color="auto"/>
                          <w:left w:val="nil" w:sz="6" w:space="0" w:color="auto"/>
                          <w:bottom w:val="nil" w:sz="6" w:space="0" w:color="auto"/>
                          <w:right w:val="nil" w:sz="6" w:space="0" w:color="auto"/>
                        </w:tcBorders>
                      </w:tcPr>
                      <w:p>
                        <w:pPr>
                          <w:pStyle w:val="TableParagraph"/>
                          <w:tabs>
                            <w:tab w:pos="976" w:val="left" w:leader="none"/>
                          </w:tabs>
                          <w:spacing w:line="240" w:lineRule="auto" w:before="101"/>
                          <w:ind w:left="223" w:right="0"/>
                          <w:jc w:val="left"/>
                          <w:rPr>
                            <w:rFonts w:ascii="Garamond" w:hAnsi="Garamond" w:cs="Garamond" w:eastAsia="Garamond" w:hint="default"/>
                            <w:sz w:val="18"/>
                            <w:szCs w:val="18"/>
                          </w:rPr>
                        </w:pPr>
                        <w:r>
                          <w:rPr>
                            <w:rFonts w:ascii="Garamond"/>
                            <w:spacing w:val="-1"/>
                            <w:sz w:val="18"/>
                          </w:rPr>
                          <w:t>100</w:t>
                          <w:tab/>
                        </w:r>
                        <w:r>
                          <w:rPr>
                            <w:rFonts w:ascii="Garamond"/>
                            <w:spacing w:val="-1"/>
                            <w:position w:val="-4"/>
                            <w:sz w:val="18"/>
                          </w:rPr>
                          <w:t>--</w:t>
                        </w:r>
                        <w:r>
                          <w:rPr>
                            <w:rFonts w:ascii="Garamond"/>
                            <w:spacing w:val="-1"/>
                            <w:sz w:val="18"/>
                          </w:rPr>
                        </w:r>
                      </w:p>
                    </w:tc>
                  </w:tr>
                  <w:tr>
                    <w:trPr>
                      <w:trHeight w:val="402" w:hRule="exact"/>
                    </w:trPr>
                    <w:tc>
                      <w:tcPr>
                        <w:tcW w:w="2978"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8" w:right="0"/>
                          <w:jc w:val="left"/>
                          <w:rPr>
                            <w:rFonts w:ascii="宋体" w:hAnsi="宋体" w:cs="宋体" w:eastAsia="宋体" w:hint="default"/>
                            <w:sz w:val="18"/>
                            <w:szCs w:val="18"/>
                          </w:rPr>
                        </w:pPr>
                        <w:r>
                          <w:rPr>
                            <w:rFonts w:ascii="宋体" w:hAnsi="宋体" w:cs="宋体" w:eastAsia="宋体" w:hint="default"/>
                            <w:sz w:val="18"/>
                            <w:szCs w:val="18"/>
                          </w:rPr>
                          <w:t>深圳市华宝（集团）饲料有限公司</w:t>
                        </w:r>
                      </w:p>
                    </w:tc>
                    <w:tc>
                      <w:tcPr>
                        <w:tcW w:w="178"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4"/>
                          <w:jc w:val="center"/>
                          <w:rPr>
                            <w:rFonts w:ascii="宋体" w:hAnsi="宋体" w:cs="宋体" w:eastAsia="宋体" w:hint="default"/>
                            <w:sz w:val="18"/>
                            <w:szCs w:val="18"/>
                          </w:rPr>
                        </w:pPr>
                        <w:r>
                          <w:rPr>
                            <w:rFonts w:ascii="宋体" w:hAnsi="宋体" w:cs="宋体" w:eastAsia="宋体" w:hint="default"/>
                            <w:sz w:val="18"/>
                            <w:szCs w:val="18"/>
                          </w:rPr>
                          <w:t>深圳市</w:t>
                        </w:r>
                      </w:p>
                    </w:tc>
                    <w:tc>
                      <w:tcPr>
                        <w:tcW w:w="161" w:type="dxa"/>
                        <w:tcBorders>
                          <w:top w:val="nil" w:sz="6" w:space="0" w:color="auto"/>
                          <w:left w:val="nil" w:sz="6" w:space="0" w:color="auto"/>
                          <w:bottom w:val="nil" w:sz="6" w:space="0" w:color="auto"/>
                          <w:right w:val="nil" w:sz="6" w:space="0" w:color="auto"/>
                        </w:tcBorders>
                      </w:tcPr>
                      <w:p>
                        <w:pP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60"/>
                          <w:jc w:val="right"/>
                          <w:rPr>
                            <w:rFonts w:ascii="宋体" w:hAnsi="宋体" w:cs="宋体" w:eastAsia="宋体" w:hint="default"/>
                            <w:sz w:val="18"/>
                            <w:szCs w:val="18"/>
                          </w:rPr>
                        </w:pPr>
                        <w:r>
                          <w:rPr>
                            <w:rFonts w:ascii="宋体" w:hAnsi="宋体" w:cs="宋体" w:eastAsia="宋体" w:hint="default"/>
                            <w:sz w:val="18"/>
                            <w:szCs w:val="18"/>
                          </w:rPr>
                          <w:t>饲料生产</w:t>
                        </w:r>
                      </w:p>
                    </w:tc>
                    <w:tc>
                      <w:tcPr>
                        <w:tcW w:w="178" w:type="dxa"/>
                        <w:tcBorders>
                          <w:top w:val="nil" w:sz="6" w:space="0" w:color="auto"/>
                          <w:left w:val="nil" w:sz="6" w:space="0" w:color="auto"/>
                          <w:bottom w:val="nil" w:sz="6" w:space="0" w:color="auto"/>
                          <w:right w:val="nil" w:sz="6" w:space="0" w:color="auto"/>
                        </w:tcBorders>
                      </w:tcPr>
                      <w:p>
                        <w:pPr/>
                      </w:p>
                    </w:tc>
                    <w:tc>
                      <w:tcPr>
                        <w:tcW w:w="982"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15"/>
                          <w:jc w:val="right"/>
                          <w:rPr>
                            <w:rFonts w:ascii="Garamond" w:hAnsi="Garamond" w:cs="Garamond" w:eastAsia="Garamond" w:hint="default"/>
                            <w:sz w:val="18"/>
                            <w:szCs w:val="18"/>
                          </w:rPr>
                        </w:pPr>
                        <w:r>
                          <w:rPr>
                            <w:rFonts w:ascii="Garamond"/>
                            <w:spacing w:val="-1"/>
                            <w:sz w:val="18"/>
                          </w:rPr>
                          <w:t>6,130</w:t>
                        </w:r>
                      </w:p>
                    </w:tc>
                    <w:tc>
                      <w:tcPr>
                        <w:tcW w:w="178" w:type="dxa"/>
                        <w:tcBorders>
                          <w:top w:val="nil" w:sz="6" w:space="0" w:color="auto"/>
                          <w:left w:val="nil" w:sz="6" w:space="0" w:color="auto"/>
                          <w:bottom w:val="nil" w:sz="6" w:space="0" w:color="auto"/>
                          <w:right w:val="nil" w:sz="6" w:space="0" w:color="auto"/>
                        </w:tcBorders>
                      </w:tcPr>
                      <w:p>
                        <w:pPr/>
                      </w:p>
                    </w:tc>
                    <w:tc>
                      <w:tcPr>
                        <w:tcW w:w="3161"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00" w:right="0"/>
                          <w:jc w:val="left"/>
                          <w:rPr>
                            <w:rFonts w:ascii="宋体" w:hAnsi="宋体" w:cs="宋体" w:eastAsia="宋体" w:hint="default"/>
                            <w:sz w:val="18"/>
                            <w:szCs w:val="18"/>
                          </w:rPr>
                        </w:pPr>
                        <w:r>
                          <w:rPr>
                            <w:rFonts w:ascii="宋体" w:hAnsi="宋体" w:cs="宋体" w:eastAsia="宋体" w:hint="default"/>
                            <w:sz w:val="18"/>
                            <w:szCs w:val="18"/>
                          </w:rPr>
                          <w:t>饲料生产与销售</w:t>
                        </w:r>
                      </w:p>
                    </w:tc>
                    <w:tc>
                      <w:tcPr>
                        <w:tcW w:w="178" w:type="dxa"/>
                        <w:tcBorders>
                          <w:top w:val="nil" w:sz="6" w:space="0" w:color="auto"/>
                          <w:left w:val="nil" w:sz="6" w:space="0" w:color="auto"/>
                          <w:bottom w:val="nil" w:sz="6" w:space="0" w:color="auto"/>
                          <w:right w:val="nil" w:sz="6" w:space="0" w:color="auto"/>
                        </w:tcBorders>
                      </w:tcPr>
                      <w:p>
                        <w:pPr/>
                      </w:p>
                    </w:tc>
                    <w:tc>
                      <w:tcPr>
                        <w:tcW w:w="1075"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15"/>
                          <w:jc w:val="right"/>
                          <w:rPr>
                            <w:rFonts w:ascii="Garamond" w:hAnsi="Garamond" w:cs="Garamond" w:eastAsia="Garamond" w:hint="default"/>
                            <w:sz w:val="18"/>
                            <w:szCs w:val="18"/>
                          </w:rPr>
                        </w:pPr>
                        <w:r>
                          <w:rPr>
                            <w:rFonts w:ascii="Garamond"/>
                            <w:spacing w:val="-1"/>
                            <w:sz w:val="18"/>
                          </w:rPr>
                          <w:t>6,130</w:t>
                        </w:r>
                      </w:p>
                    </w:tc>
                    <w:tc>
                      <w:tcPr>
                        <w:tcW w:w="175" w:type="dxa"/>
                        <w:tcBorders>
                          <w:top w:val="nil" w:sz="6" w:space="0" w:color="auto"/>
                          <w:left w:val="nil" w:sz="6" w:space="0" w:color="auto"/>
                          <w:bottom w:val="nil" w:sz="6" w:space="0" w:color="auto"/>
                          <w:right w:val="nil" w:sz="6" w:space="0" w:color="auto"/>
                        </w:tcBorders>
                      </w:tcPr>
                      <w:p>
                        <w:pP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17"/>
                          <w:jc w:val="right"/>
                          <w:rPr>
                            <w:rFonts w:ascii="Garamond" w:hAnsi="Garamond" w:cs="Garamond" w:eastAsia="Garamond" w:hint="default"/>
                            <w:sz w:val="18"/>
                            <w:szCs w:val="18"/>
                          </w:rPr>
                        </w:pPr>
                        <w:r>
                          <w:rPr>
                            <w:rFonts w:ascii="Garamond"/>
                            <w:spacing w:val="-1"/>
                            <w:sz w:val="18"/>
                          </w:rPr>
                          <w:t>6,130</w:t>
                        </w:r>
                      </w:p>
                    </w:tc>
                    <w:tc>
                      <w:tcPr>
                        <w:tcW w:w="1265" w:type="dxa"/>
                        <w:tcBorders>
                          <w:top w:val="nil" w:sz="6" w:space="0" w:color="auto"/>
                          <w:left w:val="nil" w:sz="6" w:space="0" w:color="auto"/>
                          <w:bottom w:val="nil" w:sz="6" w:space="0" w:color="auto"/>
                          <w:right w:val="nil" w:sz="6" w:space="0" w:color="auto"/>
                        </w:tcBorders>
                      </w:tcPr>
                      <w:p>
                        <w:pPr>
                          <w:pStyle w:val="TableParagraph"/>
                          <w:tabs>
                            <w:tab w:pos="976" w:val="left" w:leader="none"/>
                          </w:tabs>
                          <w:spacing w:line="240" w:lineRule="auto" w:before="105"/>
                          <w:ind w:left="223" w:right="0"/>
                          <w:jc w:val="left"/>
                          <w:rPr>
                            <w:rFonts w:ascii="Garamond" w:hAnsi="Garamond" w:cs="Garamond" w:eastAsia="Garamond" w:hint="default"/>
                            <w:sz w:val="18"/>
                            <w:szCs w:val="18"/>
                          </w:rPr>
                        </w:pPr>
                        <w:r>
                          <w:rPr>
                            <w:rFonts w:ascii="Garamond"/>
                            <w:spacing w:val="-1"/>
                            <w:sz w:val="18"/>
                          </w:rPr>
                          <w:t>100</w:t>
                          <w:tab/>
                        </w:r>
                        <w:r>
                          <w:rPr>
                            <w:rFonts w:ascii="Garamond"/>
                            <w:spacing w:val="-1"/>
                            <w:position w:val="-4"/>
                            <w:sz w:val="18"/>
                          </w:rPr>
                          <w:t>--</w:t>
                        </w:r>
                        <w:r>
                          <w:rPr>
                            <w:rFonts w:ascii="Garamond"/>
                            <w:spacing w:val="-1"/>
                            <w:sz w:val="18"/>
                          </w:rPr>
                        </w:r>
                      </w:p>
                    </w:tc>
                  </w:tr>
                  <w:tr>
                    <w:trPr>
                      <w:trHeight w:val="301" w:hRule="exact"/>
                    </w:trPr>
                    <w:tc>
                      <w:tcPr>
                        <w:tcW w:w="297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8" w:right="0"/>
                          <w:jc w:val="left"/>
                          <w:rPr>
                            <w:rFonts w:ascii="宋体" w:hAnsi="宋体" w:cs="宋体" w:eastAsia="宋体" w:hint="default"/>
                            <w:sz w:val="18"/>
                            <w:szCs w:val="18"/>
                          </w:rPr>
                        </w:pPr>
                        <w:r>
                          <w:rPr>
                            <w:rFonts w:ascii="宋体" w:hAnsi="宋体" w:cs="宋体" w:eastAsia="宋体" w:hint="default"/>
                            <w:sz w:val="18"/>
                            <w:szCs w:val="18"/>
                          </w:rPr>
                          <w:t>深圳市宝安华宝实业有限公司</w:t>
                        </w:r>
                      </w:p>
                    </w:tc>
                    <w:tc>
                      <w:tcPr>
                        <w:tcW w:w="178"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深圳市</w:t>
                        </w:r>
                      </w:p>
                    </w:tc>
                    <w:tc>
                      <w:tcPr>
                        <w:tcW w:w="161" w:type="dxa"/>
                        <w:tcBorders>
                          <w:top w:val="nil" w:sz="6" w:space="0" w:color="auto"/>
                          <w:left w:val="nil" w:sz="6" w:space="0" w:color="auto"/>
                          <w:bottom w:val="nil" w:sz="6" w:space="0" w:color="auto"/>
                          <w:right w:val="nil" w:sz="6" w:space="0" w:color="auto"/>
                        </w:tcBorders>
                      </w:tcPr>
                      <w:p>
                        <w:pP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60"/>
                          <w:jc w:val="right"/>
                          <w:rPr>
                            <w:rFonts w:ascii="宋体" w:hAnsi="宋体" w:cs="宋体" w:eastAsia="宋体" w:hint="default"/>
                            <w:sz w:val="18"/>
                            <w:szCs w:val="18"/>
                          </w:rPr>
                        </w:pPr>
                        <w:r>
                          <w:rPr>
                            <w:rFonts w:ascii="宋体" w:hAnsi="宋体" w:cs="宋体" w:eastAsia="宋体" w:hint="default"/>
                            <w:sz w:val="18"/>
                            <w:szCs w:val="18"/>
                          </w:rPr>
                          <w:t>家禽养殖</w:t>
                        </w:r>
                      </w:p>
                    </w:tc>
                    <w:tc>
                      <w:tcPr>
                        <w:tcW w:w="178" w:type="dxa"/>
                        <w:tcBorders>
                          <w:top w:val="nil" w:sz="6" w:space="0" w:color="auto"/>
                          <w:left w:val="nil" w:sz="6" w:space="0" w:color="auto"/>
                          <w:bottom w:val="nil" w:sz="6" w:space="0" w:color="auto"/>
                          <w:right w:val="nil" w:sz="6" w:space="0" w:color="auto"/>
                        </w:tcBorders>
                      </w:tcPr>
                      <w:p>
                        <w:pPr/>
                      </w:p>
                    </w:tc>
                    <w:tc>
                      <w:tcPr>
                        <w:tcW w:w="982"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15"/>
                          <w:jc w:val="right"/>
                          <w:rPr>
                            <w:rFonts w:ascii="Garamond" w:hAnsi="Garamond" w:cs="Garamond" w:eastAsia="Garamond" w:hint="default"/>
                            <w:sz w:val="18"/>
                            <w:szCs w:val="18"/>
                          </w:rPr>
                        </w:pPr>
                        <w:r>
                          <w:rPr>
                            <w:rFonts w:ascii="Garamond"/>
                            <w:spacing w:val="-1"/>
                            <w:sz w:val="18"/>
                          </w:rPr>
                          <w:t>3,620</w:t>
                        </w:r>
                      </w:p>
                    </w:tc>
                    <w:tc>
                      <w:tcPr>
                        <w:tcW w:w="178" w:type="dxa"/>
                        <w:tcBorders>
                          <w:top w:val="nil" w:sz="6" w:space="0" w:color="auto"/>
                          <w:left w:val="nil" w:sz="6" w:space="0" w:color="auto"/>
                          <w:bottom w:val="nil" w:sz="6" w:space="0" w:color="auto"/>
                          <w:right w:val="nil" w:sz="6" w:space="0" w:color="auto"/>
                        </w:tcBorders>
                      </w:tcPr>
                      <w:p>
                        <w:pPr/>
                      </w:p>
                    </w:tc>
                    <w:tc>
                      <w:tcPr>
                        <w:tcW w:w="316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0" w:right="0"/>
                          <w:jc w:val="left"/>
                          <w:rPr>
                            <w:rFonts w:ascii="宋体" w:hAnsi="宋体" w:cs="宋体" w:eastAsia="宋体" w:hint="default"/>
                            <w:sz w:val="18"/>
                            <w:szCs w:val="18"/>
                          </w:rPr>
                        </w:pPr>
                        <w:r>
                          <w:rPr>
                            <w:rFonts w:ascii="宋体" w:hAnsi="宋体" w:cs="宋体" w:eastAsia="宋体" w:hint="default"/>
                            <w:sz w:val="18"/>
                            <w:szCs w:val="18"/>
                          </w:rPr>
                          <w:t>种、养殖业</w:t>
                        </w:r>
                      </w:p>
                    </w:tc>
                    <w:tc>
                      <w:tcPr>
                        <w:tcW w:w="178" w:type="dxa"/>
                        <w:tcBorders>
                          <w:top w:val="nil" w:sz="6" w:space="0" w:color="auto"/>
                          <w:left w:val="nil" w:sz="6" w:space="0" w:color="auto"/>
                          <w:bottom w:val="nil" w:sz="6" w:space="0" w:color="auto"/>
                          <w:right w:val="nil" w:sz="6" w:space="0" w:color="auto"/>
                        </w:tcBorders>
                      </w:tcPr>
                      <w:p>
                        <w:pPr/>
                      </w:p>
                    </w:tc>
                    <w:tc>
                      <w:tcPr>
                        <w:tcW w:w="107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19"/>
                          <w:jc w:val="right"/>
                          <w:rPr>
                            <w:rFonts w:ascii="Garamond" w:hAnsi="Garamond" w:cs="Garamond" w:eastAsia="Garamond" w:hint="default"/>
                            <w:sz w:val="18"/>
                            <w:szCs w:val="18"/>
                          </w:rPr>
                        </w:pPr>
                        <w:r>
                          <w:rPr>
                            <w:rFonts w:ascii="Garamond"/>
                            <w:spacing w:val="-2"/>
                            <w:sz w:val="18"/>
                          </w:rPr>
                          <w:t>1,357.5</w:t>
                        </w:r>
                      </w:p>
                    </w:tc>
                    <w:tc>
                      <w:tcPr>
                        <w:tcW w:w="175" w:type="dxa"/>
                        <w:tcBorders>
                          <w:top w:val="nil" w:sz="6" w:space="0" w:color="auto"/>
                          <w:left w:val="nil" w:sz="6" w:space="0" w:color="auto"/>
                          <w:bottom w:val="nil" w:sz="6" w:space="0" w:color="auto"/>
                          <w:right w:val="nil" w:sz="6" w:space="0" w:color="auto"/>
                        </w:tcBorders>
                      </w:tcPr>
                      <w:p>
                        <w:pP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19"/>
                          <w:jc w:val="right"/>
                          <w:rPr>
                            <w:rFonts w:ascii="Garamond" w:hAnsi="Garamond" w:cs="Garamond" w:eastAsia="Garamond" w:hint="default"/>
                            <w:sz w:val="18"/>
                            <w:szCs w:val="18"/>
                          </w:rPr>
                        </w:pPr>
                        <w:r>
                          <w:rPr>
                            <w:rFonts w:ascii="Garamond"/>
                            <w:spacing w:val="-2"/>
                            <w:sz w:val="18"/>
                          </w:rPr>
                          <w:t>1,357.5</w:t>
                        </w:r>
                      </w:p>
                    </w:tc>
                    <w:tc>
                      <w:tcPr>
                        <w:tcW w:w="1265" w:type="dxa"/>
                        <w:tcBorders>
                          <w:top w:val="nil" w:sz="6" w:space="0" w:color="auto"/>
                          <w:left w:val="nil" w:sz="6" w:space="0" w:color="auto"/>
                          <w:bottom w:val="nil" w:sz="6" w:space="0" w:color="auto"/>
                          <w:right w:val="nil" w:sz="6" w:space="0" w:color="auto"/>
                        </w:tcBorders>
                      </w:tcPr>
                      <w:p>
                        <w:pPr>
                          <w:pStyle w:val="TableParagraph"/>
                          <w:tabs>
                            <w:tab w:pos="947" w:val="left" w:leader="none"/>
                          </w:tabs>
                          <w:spacing w:line="240" w:lineRule="auto" w:before="104"/>
                          <w:ind w:left="204" w:right="0"/>
                          <w:jc w:val="left"/>
                          <w:rPr>
                            <w:rFonts w:ascii="Garamond" w:hAnsi="Garamond" w:cs="Garamond" w:eastAsia="Garamond" w:hint="default"/>
                            <w:sz w:val="18"/>
                            <w:szCs w:val="18"/>
                          </w:rPr>
                        </w:pPr>
                        <w:r>
                          <w:rPr>
                            <w:rFonts w:ascii="Garamond"/>
                            <w:spacing w:val="-2"/>
                            <w:sz w:val="18"/>
                          </w:rPr>
                          <w:t>37.5</w:t>
                          <w:tab/>
                        </w:r>
                        <w:r>
                          <w:rPr>
                            <w:rFonts w:ascii="Garamond"/>
                            <w:spacing w:val="-1"/>
                            <w:position w:val="-1"/>
                            <w:sz w:val="18"/>
                          </w:rPr>
                          <w:t>25</w:t>
                        </w:r>
                        <w:r>
                          <w:rPr>
                            <w:rFonts w:ascii="Garamond"/>
                            <w:spacing w:val="-1"/>
                            <w:sz w:val="18"/>
                          </w:rPr>
                        </w:r>
                      </w:p>
                    </w:tc>
                  </w:tr>
                  <w:tr>
                    <w:trPr>
                      <w:trHeight w:val="338" w:hRule="exact"/>
                    </w:trPr>
                    <w:tc>
                      <w:tcPr>
                        <w:tcW w:w="2978" w:type="dxa"/>
                        <w:tcBorders>
                          <w:top w:val="nil" w:sz="6" w:space="0" w:color="auto"/>
                          <w:left w:val="nil" w:sz="6" w:space="0" w:color="auto"/>
                          <w:bottom w:val="nil" w:sz="6" w:space="0" w:color="auto"/>
                          <w:right w:val="nil" w:sz="6" w:space="0" w:color="auto"/>
                        </w:tcBorders>
                      </w:tcPr>
                      <w:p>
                        <w:pPr/>
                      </w:p>
                    </w:tc>
                    <w:tc>
                      <w:tcPr>
                        <w:tcW w:w="178"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
                    </w:tc>
                    <w:tc>
                      <w:tcPr>
                        <w:tcW w:w="161" w:type="dxa"/>
                        <w:tcBorders>
                          <w:top w:val="nil" w:sz="6" w:space="0" w:color="auto"/>
                          <w:left w:val="nil" w:sz="6" w:space="0" w:color="auto"/>
                          <w:bottom w:val="nil" w:sz="6" w:space="0" w:color="auto"/>
                          <w:right w:val="nil" w:sz="6" w:space="0" w:color="auto"/>
                        </w:tcBorders>
                      </w:tcPr>
                      <w:p>
                        <w:pP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15"/>
                          <w:jc w:val="right"/>
                          <w:rPr>
                            <w:rFonts w:ascii="宋体" w:hAnsi="宋体" w:cs="宋体" w:eastAsia="宋体" w:hint="default"/>
                            <w:sz w:val="18"/>
                            <w:szCs w:val="18"/>
                          </w:rPr>
                        </w:pPr>
                        <w:r>
                          <w:rPr>
                            <w:rFonts w:ascii="宋体" w:hAnsi="宋体" w:cs="宋体" w:eastAsia="宋体" w:hint="default"/>
                            <w:sz w:val="18"/>
                            <w:szCs w:val="18"/>
                          </w:rPr>
                          <w:t>种殖果</w:t>
                        </w:r>
                      </w:p>
                    </w:tc>
                    <w:tc>
                      <w:tcPr>
                        <w:tcW w:w="178" w:type="dxa"/>
                        <w:tcBorders>
                          <w:top w:val="nil" w:sz="6" w:space="0" w:color="auto"/>
                          <w:left w:val="nil" w:sz="6" w:space="0" w:color="auto"/>
                          <w:bottom w:val="nil" w:sz="6" w:space="0" w:color="auto"/>
                          <w:right w:val="nil" w:sz="6" w:space="0" w:color="auto"/>
                        </w:tcBorders>
                      </w:tcPr>
                      <w:p>
                        <w:pPr/>
                      </w:p>
                    </w:tc>
                    <w:tc>
                      <w:tcPr>
                        <w:tcW w:w="982" w:type="dxa"/>
                        <w:tcBorders>
                          <w:top w:val="nil" w:sz="6" w:space="0" w:color="auto"/>
                          <w:left w:val="nil" w:sz="6" w:space="0" w:color="auto"/>
                          <w:bottom w:val="nil" w:sz="6" w:space="0" w:color="auto"/>
                          <w:right w:val="nil" w:sz="6" w:space="0" w:color="auto"/>
                        </w:tcBorders>
                      </w:tcPr>
                      <w:p>
                        <w:pPr/>
                      </w:p>
                    </w:tc>
                    <w:tc>
                      <w:tcPr>
                        <w:tcW w:w="178" w:type="dxa"/>
                        <w:tcBorders>
                          <w:top w:val="nil" w:sz="6" w:space="0" w:color="auto"/>
                          <w:left w:val="nil" w:sz="6" w:space="0" w:color="auto"/>
                          <w:bottom w:val="nil" w:sz="6" w:space="0" w:color="auto"/>
                          <w:right w:val="nil" w:sz="6" w:space="0" w:color="auto"/>
                        </w:tcBorders>
                      </w:tcPr>
                      <w:p>
                        <w:pPr/>
                      </w:p>
                    </w:tc>
                    <w:tc>
                      <w:tcPr>
                        <w:tcW w:w="3161" w:type="dxa"/>
                        <w:tcBorders>
                          <w:top w:val="nil" w:sz="6" w:space="0" w:color="auto"/>
                          <w:left w:val="nil" w:sz="6" w:space="0" w:color="auto"/>
                          <w:bottom w:val="nil" w:sz="6" w:space="0" w:color="auto"/>
                          <w:right w:val="nil" w:sz="6" w:space="0" w:color="auto"/>
                        </w:tcBorders>
                      </w:tcPr>
                      <w:p>
                        <w:pPr/>
                      </w:p>
                    </w:tc>
                    <w:tc>
                      <w:tcPr>
                        <w:tcW w:w="178" w:type="dxa"/>
                        <w:tcBorders>
                          <w:top w:val="nil" w:sz="6" w:space="0" w:color="auto"/>
                          <w:left w:val="nil" w:sz="6" w:space="0" w:color="auto"/>
                          <w:bottom w:val="nil" w:sz="6" w:space="0" w:color="auto"/>
                          <w:right w:val="nil" w:sz="6" w:space="0" w:color="auto"/>
                        </w:tcBorders>
                      </w:tcPr>
                      <w:p>
                        <w:pPr/>
                      </w:p>
                    </w:tc>
                    <w:tc>
                      <w:tcPr>
                        <w:tcW w:w="1075" w:type="dxa"/>
                        <w:tcBorders>
                          <w:top w:val="nil" w:sz="6" w:space="0" w:color="auto"/>
                          <w:left w:val="nil" w:sz="6" w:space="0" w:color="auto"/>
                          <w:bottom w:val="nil" w:sz="6" w:space="0" w:color="auto"/>
                          <w:right w:val="nil" w:sz="6" w:space="0" w:color="auto"/>
                        </w:tcBorders>
                      </w:tcPr>
                      <w:p>
                        <w:pPr/>
                      </w:p>
                    </w:tc>
                    <w:tc>
                      <w:tcPr>
                        <w:tcW w:w="175" w:type="dxa"/>
                        <w:tcBorders>
                          <w:top w:val="nil" w:sz="6" w:space="0" w:color="auto"/>
                          <w:left w:val="nil" w:sz="6" w:space="0" w:color="auto"/>
                          <w:bottom w:val="nil" w:sz="6" w:space="0" w:color="auto"/>
                          <w:right w:val="nil" w:sz="6" w:space="0" w:color="auto"/>
                        </w:tcBorders>
                      </w:tcPr>
                      <w:p>
                        <w:pPr/>
                      </w:p>
                    </w:tc>
                    <w:tc>
                      <w:tcPr>
                        <w:tcW w:w="1183"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18"/>
          <w:szCs w:val="18"/>
        </w:rPr>
        <w:t>直接</w:t>
        <w:tab/>
        <w:t>间接</w:t>
      </w:r>
    </w:p>
    <w:p>
      <w:pPr>
        <w:spacing w:line="240" w:lineRule="auto" w:before="3"/>
        <w:rPr>
          <w:rFonts w:ascii="宋体" w:hAnsi="宋体" w:cs="宋体" w:eastAsia="宋体" w:hint="default"/>
          <w:sz w:val="5"/>
          <w:szCs w:val="5"/>
        </w:rPr>
      </w:pPr>
    </w:p>
    <w:p>
      <w:pPr>
        <w:spacing w:line="20" w:lineRule="exact"/>
        <w:ind w:left="1289" w:right="0" w:firstLine="0"/>
        <w:rPr>
          <w:rFonts w:ascii="宋体" w:hAnsi="宋体" w:cs="宋体" w:eastAsia="宋体" w:hint="default"/>
          <w:sz w:val="2"/>
          <w:szCs w:val="2"/>
        </w:rPr>
      </w:pPr>
      <w:r>
        <w:rPr>
          <w:rFonts w:ascii="宋体" w:hAnsi="宋体" w:cs="宋体" w:eastAsia="宋体" w:hint="default"/>
          <w:sz w:val="2"/>
          <w:szCs w:val="2"/>
        </w:rPr>
        <w:pict>
          <v:group style="width:56.65pt;height:.5pt;mso-position-horizontal-relative:char;mso-position-vertical-relative:line" coordorigin="0,0" coordsize="1133,10">
            <v:group style="position:absolute;left:5;top:5;width:1124;height:2" coordorigin="5,5" coordsize="1124,2">
              <v:shape style="position:absolute;left:5;top:5;width:1124;height:2" coordorigin="5,5" coordsize="1124,0" path="m5,5l1128,5e" filled="false" stroked="true" strokeweight=".48pt" strokecolor="#000008">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4"/>
          <w:szCs w:val="14"/>
        </w:rPr>
      </w:pPr>
    </w:p>
    <w:p>
      <w:pPr>
        <w:tabs>
          <w:tab w:pos="2036" w:val="left" w:leader="none"/>
        </w:tabs>
        <w:spacing w:before="0"/>
        <w:ind w:left="1364" w:right="0" w:firstLine="0"/>
        <w:jc w:val="left"/>
        <w:rPr>
          <w:rFonts w:ascii="Garamond" w:hAnsi="Garamond" w:cs="Garamond" w:eastAsia="Garamond" w:hint="default"/>
          <w:sz w:val="18"/>
          <w:szCs w:val="18"/>
        </w:rPr>
      </w:pPr>
      <w:r>
        <w:rPr>
          <w:rFonts w:ascii="Garamond"/>
          <w:spacing w:val="-1"/>
          <w:sz w:val="18"/>
        </w:rPr>
        <w:t>100</w:t>
        <w:tab/>
        <w:t>--</w:t>
      </w:r>
    </w:p>
    <w:p>
      <w:pPr>
        <w:spacing w:line="240" w:lineRule="auto" w:before="7"/>
        <w:rPr>
          <w:rFonts w:ascii="Garamond" w:hAnsi="Garamond" w:cs="Garamond" w:eastAsia="Garamond" w:hint="default"/>
          <w:sz w:val="17"/>
          <w:szCs w:val="17"/>
        </w:rPr>
      </w:pPr>
    </w:p>
    <w:p>
      <w:pPr>
        <w:tabs>
          <w:tab w:pos="2036" w:val="left" w:leader="none"/>
        </w:tabs>
        <w:spacing w:before="0"/>
        <w:ind w:left="1364" w:right="0" w:firstLine="0"/>
        <w:jc w:val="left"/>
        <w:rPr>
          <w:rFonts w:ascii="Garamond" w:hAnsi="Garamond" w:cs="Garamond" w:eastAsia="Garamond" w:hint="default"/>
          <w:sz w:val="18"/>
          <w:szCs w:val="18"/>
        </w:rPr>
      </w:pPr>
      <w:r>
        <w:rPr>
          <w:rFonts w:ascii="Garamond"/>
          <w:spacing w:val="-1"/>
          <w:sz w:val="18"/>
        </w:rPr>
        <w:t>100</w:t>
        <w:tab/>
        <w:t>--</w:t>
      </w:r>
    </w:p>
    <w:p>
      <w:pPr>
        <w:spacing w:line="240" w:lineRule="auto" w:before="7"/>
        <w:rPr>
          <w:rFonts w:ascii="Garamond" w:hAnsi="Garamond" w:cs="Garamond" w:eastAsia="Garamond" w:hint="default"/>
          <w:sz w:val="17"/>
          <w:szCs w:val="17"/>
        </w:rPr>
      </w:pPr>
    </w:p>
    <w:p>
      <w:pPr>
        <w:tabs>
          <w:tab w:pos="2036" w:val="left" w:leader="none"/>
        </w:tabs>
        <w:spacing w:before="0"/>
        <w:ind w:left="1364" w:right="0" w:firstLine="0"/>
        <w:jc w:val="left"/>
        <w:rPr>
          <w:rFonts w:ascii="Garamond" w:hAnsi="Garamond" w:cs="Garamond" w:eastAsia="Garamond" w:hint="default"/>
          <w:sz w:val="18"/>
          <w:szCs w:val="18"/>
        </w:rPr>
      </w:pPr>
      <w:r>
        <w:rPr>
          <w:rFonts w:ascii="Garamond"/>
          <w:spacing w:val="-1"/>
          <w:sz w:val="18"/>
        </w:rPr>
        <w:t>100</w:t>
        <w:tab/>
        <w:t>--</w:t>
      </w:r>
    </w:p>
    <w:p>
      <w:pPr>
        <w:spacing w:line="240" w:lineRule="auto" w:before="10"/>
        <w:rPr>
          <w:rFonts w:ascii="Garamond" w:hAnsi="Garamond" w:cs="Garamond" w:eastAsia="Garamond" w:hint="default"/>
          <w:sz w:val="14"/>
          <w:szCs w:val="14"/>
        </w:rPr>
      </w:pPr>
    </w:p>
    <w:p>
      <w:pPr>
        <w:tabs>
          <w:tab w:pos="2062" w:val="left" w:leader="none"/>
        </w:tabs>
        <w:spacing w:before="0"/>
        <w:ind w:left="1397" w:right="0" w:firstLine="0"/>
        <w:jc w:val="left"/>
        <w:rPr>
          <w:rFonts w:ascii="Garamond" w:hAnsi="Garamond" w:cs="Garamond" w:eastAsia="Garamond" w:hint="default"/>
          <w:sz w:val="18"/>
          <w:szCs w:val="18"/>
        </w:rPr>
      </w:pPr>
      <w:r>
        <w:rPr>
          <w:rFonts w:ascii="Garamond"/>
          <w:spacing w:val="-2"/>
          <w:sz w:val="18"/>
        </w:rPr>
        <w:t>37.5</w:t>
        <w:tab/>
      </w:r>
      <w:r>
        <w:rPr>
          <w:rFonts w:ascii="Garamond"/>
          <w:spacing w:val="-1"/>
          <w:sz w:val="18"/>
        </w:rPr>
        <w:t>25</w:t>
      </w:r>
    </w:p>
    <w:p>
      <w:pPr>
        <w:spacing w:after="0"/>
        <w:jc w:val="left"/>
        <w:rPr>
          <w:rFonts w:ascii="Garamond" w:hAnsi="Garamond" w:cs="Garamond" w:eastAsia="Garamond" w:hint="default"/>
          <w:sz w:val="18"/>
          <w:szCs w:val="18"/>
        </w:rPr>
        <w:sectPr>
          <w:type w:val="continuous"/>
          <w:pgSz w:w="16840" w:h="11910" w:orient="landscape"/>
          <w:pgMar w:top="1580" w:bottom="280" w:left="1280" w:right="720"/>
          <w:cols w:num="4" w:equalWidth="0">
            <w:col w:w="6108" w:space="977"/>
            <w:col w:w="3657" w:space="40"/>
            <w:col w:w="1412" w:space="40"/>
            <w:col w:w="2606"/>
          </w:cols>
        </w:sectPr>
      </w:pPr>
    </w:p>
    <w:p>
      <w:pPr>
        <w:spacing w:line="240" w:lineRule="auto" w:before="1"/>
        <w:rPr>
          <w:rFonts w:ascii="Garamond" w:hAnsi="Garamond" w:cs="Garamond" w:eastAsia="Garamond" w:hint="default"/>
          <w:sz w:val="17"/>
          <w:szCs w:val="17"/>
        </w:rPr>
      </w:pPr>
    </w:p>
    <w:p>
      <w:pPr>
        <w:spacing w:after="0" w:line="240" w:lineRule="auto"/>
        <w:rPr>
          <w:rFonts w:ascii="Garamond" w:hAnsi="Garamond" w:cs="Garamond" w:eastAsia="Garamond" w:hint="default"/>
          <w:sz w:val="17"/>
          <w:szCs w:val="17"/>
        </w:rPr>
        <w:sectPr>
          <w:type w:val="continuous"/>
          <w:pgSz w:w="16840" w:h="11910" w:orient="landscape"/>
          <w:pgMar w:top="1580" w:bottom="280" w:left="1280" w:right="720"/>
        </w:sectPr>
      </w:pPr>
    </w:p>
    <w:p>
      <w:pPr>
        <w:tabs>
          <w:tab w:pos="3347" w:val="left" w:leader="none"/>
        </w:tabs>
        <w:spacing w:line="197" w:lineRule="exact" w:before="44"/>
        <w:ind w:left="138" w:right="0" w:firstLine="0"/>
        <w:jc w:val="left"/>
        <w:rPr>
          <w:rFonts w:ascii="宋体" w:hAnsi="宋体" w:cs="宋体" w:eastAsia="宋体" w:hint="default"/>
          <w:sz w:val="18"/>
          <w:szCs w:val="18"/>
        </w:rPr>
      </w:pPr>
      <w:r>
        <w:rPr>
          <w:rFonts w:ascii="宋体" w:hAnsi="宋体" w:cs="宋体" w:eastAsia="宋体" w:hint="default"/>
          <w:sz w:val="18"/>
          <w:szCs w:val="18"/>
        </w:rPr>
        <w:t>深圳市龙岗区华宝经济发展有限公司</w:t>
        <w:tab/>
        <w:t>深圳市</w:t>
      </w:r>
    </w:p>
    <w:p>
      <w:pPr>
        <w:spacing w:line="197"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树</w:t>
      </w:r>
    </w:p>
    <w:p>
      <w:pPr>
        <w:tabs>
          <w:tab w:pos="786" w:val="left" w:leader="none"/>
          <w:tab w:pos="4729" w:val="left" w:leader="none"/>
          <w:tab w:pos="6087" w:val="left" w:leader="none"/>
          <w:tab w:pos="6680" w:val="left" w:leader="none"/>
          <w:tab w:pos="7434" w:val="left" w:leader="none"/>
          <w:tab w:pos="7868" w:val="left" w:leader="none"/>
          <w:tab w:pos="8540" w:val="left" w:leader="none"/>
        </w:tabs>
        <w:spacing w:before="47"/>
        <w:ind w:left="138" w:right="0" w:firstLine="0"/>
        <w:jc w:val="left"/>
        <w:rPr>
          <w:rFonts w:ascii="Garamond" w:hAnsi="Garamond" w:cs="Garamond" w:eastAsia="Garamond" w:hint="default"/>
          <w:sz w:val="18"/>
          <w:szCs w:val="18"/>
        </w:rPr>
      </w:pPr>
      <w:r>
        <w:rPr>
          <w:spacing w:val="-1"/>
        </w:rPr>
        <w:br w:type="column"/>
      </w:r>
      <w:r>
        <w:rPr>
          <w:rFonts w:ascii="Garamond" w:hAnsi="Garamond" w:cs="Garamond" w:eastAsia="Garamond" w:hint="default"/>
          <w:spacing w:val="-1"/>
          <w:sz w:val="18"/>
          <w:szCs w:val="18"/>
        </w:rPr>
        <w:t>450</w:t>
        <w:tab/>
      </w:r>
      <w:r>
        <w:rPr>
          <w:rFonts w:ascii="宋体" w:hAnsi="宋体" w:cs="宋体" w:eastAsia="宋体" w:hint="default"/>
          <w:sz w:val="18"/>
          <w:szCs w:val="18"/>
        </w:rPr>
        <w:t>种、养殖业</w:t>
        <w:tab/>
      </w:r>
      <w:r>
        <w:rPr>
          <w:rFonts w:ascii="Garamond" w:hAnsi="Garamond" w:cs="Garamond" w:eastAsia="Garamond" w:hint="default"/>
          <w:spacing w:val="-1"/>
          <w:sz w:val="18"/>
          <w:szCs w:val="18"/>
        </w:rPr>
        <w:t>450</w:t>
        <w:tab/>
        <w:t>450</w:t>
        <w:tab/>
        <w:t>100</w:t>
        <w:tab/>
      </w:r>
      <w:r>
        <w:rPr>
          <w:rFonts w:ascii="Garamond" w:hAnsi="Garamond" w:cs="Garamond" w:eastAsia="Garamond" w:hint="default"/>
          <w:spacing w:val="-1"/>
          <w:position w:val="-4"/>
          <w:sz w:val="18"/>
          <w:szCs w:val="18"/>
        </w:rPr>
        <w:t>--</w:t>
        <w:tab/>
        <w:t>100</w:t>
        <w:tab/>
        <w:t>--</w:t>
      </w:r>
      <w:r>
        <w:rPr>
          <w:rFonts w:ascii="Garamond" w:hAnsi="Garamond" w:cs="Garamond" w:eastAsia="Garamond" w:hint="default"/>
          <w:spacing w:val="-1"/>
          <w:sz w:val="18"/>
          <w:szCs w:val="18"/>
        </w:rPr>
      </w:r>
    </w:p>
    <w:p>
      <w:pPr>
        <w:spacing w:after="0"/>
        <w:jc w:val="left"/>
        <w:rPr>
          <w:rFonts w:ascii="Garamond" w:hAnsi="Garamond" w:cs="Garamond" w:eastAsia="Garamond" w:hint="default"/>
          <w:sz w:val="18"/>
          <w:szCs w:val="18"/>
        </w:rPr>
        <w:sectPr>
          <w:type w:val="continuous"/>
          <w:pgSz w:w="16840" w:h="11910" w:orient="landscape"/>
          <w:pgMar w:top="1580" w:bottom="280" w:left="1280" w:right="720"/>
          <w:cols w:num="2" w:equalWidth="0">
            <w:col w:w="4961" w:space="768"/>
            <w:col w:w="9111"/>
          </w:cols>
        </w:sectPr>
      </w:pPr>
    </w:p>
    <w:p>
      <w:pPr>
        <w:spacing w:line="240" w:lineRule="auto" w:before="6"/>
        <w:rPr>
          <w:rFonts w:ascii="Garamond" w:hAnsi="Garamond" w:cs="Garamond" w:eastAsia="Garamond" w:hint="default"/>
          <w:sz w:val="14"/>
          <w:szCs w:val="14"/>
        </w:rPr>
      </w:pPr>
    </w:p>
    <w:p>
      <w:pPr>
        <w:pStyle w:val="BodyText"/>
        <w:spacing w:line="240" w:lineRule="auto" w:before="36"/>
        <w:ind w:left="558" w:right="0"/>
        <w:jc w:val="left"/>
      </w:pPr>
      <w:r>
        <w:rPr>
          <w:rFonts w:ascii="Garamond" w:hAnsi="Garamond" w:cs="Garamond" w:eastAsia="Garamond" w:hint="default"/>
        </w:rPr>
        <w:t>2</w:t>
      </w:r>
      <w:r>
        <w:rPr/>
        <w:t>、通过非同一控制下企业合并取得子公司</w:t>
      </w:r>
    </w:p>
    <w:p>
      <w:pPr>
        <w:spacing w:line="240" w:lineRule="auto" w:before="9"/>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type w:val="continuous"/>
          <w:pgSz w:w="16840" w:h="11910" w:orient="landscape"/>
          <w:pgMar w:top="1580" w:bottom="280" w:left="1280" w:right="720"/>
        </w:sectPr>
      </w:pPr>
    </w:p>
    <w:p>
      <w:pPr>
        <w:tabs>
          <w:tab w:pos="2828" w:val="left" w:leader="none"/>
          <w:tab w:pos="3858" w:val="left" w:leader="none"/>
        </w:tabs>
        <w:spacing w:line="688" w:lineRule="exact" w:before="47"/>
        <w:ind w:left="3769" w:right="0" w:hanging="2852"/>
        <w:jc w:val="left"/>
        <w:rPr>
          <w:rFonts w:ascii="宋体" w:hAnsi="宋体" w:cs="宋体" w:eastAsia="宋体" w:hint="default"/>
          <w:sz w:val="18"/>
          <w:szCs w:val="18"/>
        </w:rPr>
      </w:pPr>
      <w:r>
        <w:rPr/>
        <w:pict>
          <v:group style="position:absolute;margin-left:69.479996pt;margin-top:51.349995pt;width:125.3pt;height:.1pt;mso-position-horizontal-relative:page;mso-position-vertical-relative:paragraph;z-index:-1246144" coordorigin="1390,1027" coordsize="2506,2">
            <v:shape style="position:absolute;left:1390;top:1027;width:2506;height:2" coordorigin="1390,1027" coordsize="2506,0" path="m1390,1027l3895,1027e" filled="false" stroked="true" strokeweight=".48pt" strokecolor="#000008">
              <v:path arrowok="t"/>
            </v:shape>
            <w10:wrap type="none"/>
          </v:group>
        </w:pict>
      </w:r>
      <w:r>
        <w:rPr/>
        <w:pict>
          <v:group style="position:absolute;margin-left:203.399994pt;margin-top:51.349995pt;width:32.0500pt;height:.1pt;mso-position-horizontal-relative:page;mso-position-vertical-relative:paragraph;z-index:-1246120" coordorigin="4068,1027" coordsize="641,2">
            <v:shape style="position:absolute;left:4068;top:1027;width:641;height:2" coordorigin="4068,1027" coordsize="641,0" path="m4068,1027l4709,1027e" filled="false" stroked="true" strokeweight=".48pt" strokecolor="#000008">
              <v:path arrowok="t"/>
            </v:shape>
            <w10:wrap type="none"/>
          </v:group>
        </w:pict>
      </w:r>
      <w:r>
        <w:rPr/>
        <w:pict>
          <v:group style="position:absolute;margin-left:243.23999pt;margin-top:51.109997pt;width:103.8pt;height:.5pt;mso-position-horizontal-relative:page;mso-position-vertical-relative:paragraph;z-index:-1246096" coordorigin="4865,1022" coordsize="2076,10">
            <v:group style="position:absolute;left:4870;top:1027;width:1176;height:2" coordorigin="4870,1027" coordsize="1176,2">
              <v:shape style="position:absolute;left:4870;top:1027;width:1176;height:2" coordorigin="4870,1027" coordsize="1176,0" path="m4870,1027l6046,1027e" filled="false" stroked="true" strokeweight=".48pt" strokecolor="#000008">
                <v:path arrowok="t"/>
              </v:shape>
            </v:group>
            <v:group style="position:absolute;left:6120;top:1027;width:816;height:2" coordorigin="6120,1027" coordsize="816,2">
              <v:shape style="position:absolute;left:6120;top:1027;width:816;height:2" coordorigin="6120,1027" coordsize="816,0" path="m6120,1027l6936,1027e" filled="false" stroked="true" strokeweight=".48pt" strokecolor="#000008">
                <v:path arrowok="t"/>
              </v:shape>
            </v:group>
            <w10:wrap type="none"/>
          </v:group>
        </w:pict>
      </w:r>
      <w:r>
        <w:rPr>
          <w:rFonts w:ascii="宋体" w:hAnsi="宋体" w:cs="宋体" w:eastAsia="宋体" w:hint="default"/>
          <w:sz w:val="18"/>
          <w:szCs w:val="18"/>
        </w:rPr>
        <w:t>子公司名称</w:t>
        <w:tab/>
        <w:t>注册地</w:t>
        <w:tab/>
        <w:tab/>
        <w:t>业务性质 生产电子产</w:t>
      </w:r>
    </w:p>
    <w:p>
      <w:pPr>
        <w:spacing w:line="240" w:lineRule="auto" w:before="7"/>
        <w:rPr>
          <w:rFonts w:ascii="宋体" w:hAnsi="宋体" w:cs="宋体" w:eastAsia="宋体" w:hint="default"/>
          <w:sz w:val="17"/>
          <w:szCs w:val="17"/>
        </w:rPr>
      </w:pPr>
      <w:r>
        <w:rPr/>
        <w:br w:type="column"/>
      </w:r>
      <w:r>
        <w:rPr>
          <w:rFonts w:ascii="宋体"/>
          <w:sz w:val="17"/>
        </w:rPr>
      </w:r>
    </w:p>
    <w:p>
      <w:pPr>
        <w:spacing w:before="0"/>
        <w:ind w:left="180" w:right="-20" w:firstLine="0"/>
        <w:jc w:val="left"/>
        <w:rPr>
          <w:rFonts w:ascii="宋体" w:hAnsi="宋体" w:cs="宋体" w:eastAsia="宋体" w:hint="default"/>
          <w:sz w:val="18"/>
          <w:szCs w:val="18"/>
        </w:rPr>
      </w:pPr>
      <w:r>
        <w:rPr>
          <w:rFonts w:ascii="宋体" w:hAnsi="宋体" w:cs="宋体" w:eastAsia="宋体" w:hint="default"/>
          <w:sz w:val="18"/>
          <w:szCs w:val="18"/>
        </w:rPr>
        <w:t>注册资本</w:t>
      </w:r>
    </w:p>
    <w:p>
      <w:pPr>
        <w:spacing w:before="83"/>
        <w:ind w:left="255" w:right="-20" w:firstLine="0"/>
        <w:jc w:val="left"/>
        <w:rPr>
          <w:rFonts w:ascii="Garamond" w:hAnsi="Garamond" w:cs="Garamond" w:eastAsia="Garamond" w:hint="default"/>
          <w:sz w:val="18"/>
          <w:szCs w:val="18"/>
        </w:rPr>
      </w:pPr>
      <w:r>
        <w:rPr>
          <w:rFonts w:ascii="Garamond" w:hAnsi="Garamond" w:cs="Garamond" w:eastAsia="Garamond" w:hint="default"/>
          <w:sz w:val="18"/>
          <w:szCs w:val="18"/>
        </w:rPr>
        <w:t>(</w:t>
      </w:r>
      <w:r>
        <w:rPr>
          <w:rFonts w:ascii="宋体" w:hAnsi="宋体" w:cs="宋体" w:eastAsia="宋体" w:hint="default"/>
          <w:sz w:val="18"/>
          <w:szCs w:val="18"/>
        </w:rPr>
        <w:t>万元</w:t>
      </w:r>
      <w:r>
        <w:rPr>
          <w:rFonts w:ascii="Garamond" w:hAnsi="Garamond" w:cs="Garamond" w:eastAsia="Garamond" w:hint="default"/>
          <w:sz w:val="18"/>
          <w:szCs w:val="18"/>
        </w:rPr>
        <w:t>)</w:t>
      </w:r>
    </w:p>
    <w:p>
      <w:pPr>
        <w:spacing w:line="240" w:lineRule="auto" w:before="0"/>
        <w:rPr>
          <w:rFonts w:ascii="Garamond" w:hAnsi="Garamond" w:cs="Garamond" w:eastAsia="Garamond" w:hint="default"/>
          <w:sz w:val="18"/>
          <w:szCs w:val="18"/>
        </w:rPr>
      </w:pPr>
      <w:r>
        <w:rPr/>
        <w:br w:type="column"/>
      </w:r>
      <w:r>
        <w:rPr>
          <w:rFonts w:ascii="Garamond"/>
          <w:sz w:val="18"/>
        </w:rPr>
      </w:r>
    </w:p>
    <w:p>
      <w:pPr>
        <w:spacing w:line="240" w:lineRule="auto" w:before="5"/>
        <w:rPr>
          <w:rFonts w:ascii="Garamond" w:hAnsi="Garamond" w:cs="Garamond" w:eastAsia="Garamond" w:hint="default"/>
          <w:sz w:val="16"/>
          <w:szCs w:val="16"/>
        </w:rPr>
      </w:pPr>
    </w:p>
    <w:p>
      <w:pPr>
        <w:spacing w:before="0"/>
        <w:ind w:left="918" w:right="-20" w:firstLine="0"/>
        <w:jc w:val="left"/>
        <w:rPr>
          <w:rFonts w:ascii="宋体" w:hAnsi="宋体" w:cs="宋体" w:eastAsia="宋体" w:hint="default"/>
          <w:sz w:val="18"/>
          <w:szCs w:val="18"/>
        </w:rPr>
      </w:pPr>
      <w:r>
        <w:rPr>
          <w:rFonts w:ascii="宋体" w:hAnsi="宋体" w:cs="宋体" w:eastAsia="宋体" w:hint="default"/>
          <w:sz w:val="18"/>
          <w:szCs w:val="18"/>
        </w:rPr>
        <w:t>经营范围</w:t>
      </w:r>
    </w:p>
    <w:p>
      <w:pPr>
        <w:spacing w:line="240" w:lineRule="auto" w:before="2"/>
        <w:rPr>
          <w:rFonts w:ascii="宋体" w:hAnsi="宋体" w:cs="宋体" w:eastAsia="宋体" w:hint="default"/>
          <w:sz w:val="17"/>
          <w:szCs w:val="17"/>
        </w:rPr>
      </w:pPr>
      <w:r>
        <w:rPr/>
        <w:br w:type="column"/>
      </w:r>
      <w:r>
        <w:rPr>
          <w:rFonts w:ascii="宋体"/>
          <w:sz w:val="17"/>
        </w:rPr>
      </w:r>
    </w:p>
    <w:p>
      <w:pPr>
        <w:spacing w:before="0"/>
        <w:ind w:left="918" w:right="0" w:firstLine="0"/>
        <w:jc w:val="center"/>
        <w:rPr>
          <w:rFonts w:ascii="宋体" w:hAnsi="宋体" w:cs="宋体" w:eastAsia="宋体" w:hint="default"/>
          <w:sz w:val="18"/>
          <w:szCs w:val="18"/>
        </w:rPr>
      </w:pPr>
      <w:r>
        <w:rPr>
          <w:rFonts w:ascii="宋体" w:hAnsi="宋体" w:cs="宋体" w:eastAsia="宋体" w:hint="default"/>
          <w:sz w:val="18"/>
          <w:szCs w:val="18"/>
        </w:rPr>
        <w:t>实际投资额</w:t>
      </w:r>
    </w:p>
    <w:p>
      <w:pPr>
        <w:spacing w:before="105"/>
        <w:ind w:left="920" w:right="0" w:firstLine="0"/>
        <w:jc w:val="center"/>
        <w:rPr>
          <w:rFonts w:ascii="Garamond" w:hAnsi="Garamond" w:cs="Garamond" w:eastAsia="Garamond" w:hint="default"/>
          <w:sz w:val="18"/>
          <w:szCs w:val="18"/>
        </w:rPr>
      </w:pPr>
      <w:r>
        <w:rPr/>
        <w:pict>
          <v:group style="position:absolute;margin-left:350.759979pt;margin-top:28.36171pt;width:187.95pt;height:.1pt;mso-position-horizontal-relative:page;mso-position-vertical-relative:paragraph;z-index:1432" coordorigin="7015,567" coordsize="3759,2">
            <v:shape style="position:absolute;left:7015;top:567;width:3759;height:2" coordorigin="7015,567" coordsize="3759,0" path="m7015,567l10774,567e" filled="false" stroked="true" strokeweight=".48pt" strokecolor="#000008">
              <v:path arrowok="t"/>
            </v:shape>
            <w10:wrap type="none"/>
          </v:group>
        </w:pict>
      </w:r>
      <w:r>
        <w:rPr>
          <w:rFonts w:ascii="Garamond" w:hAnsi="Garamond" w:cs="Garamond" w:eastAsia="Garamond" w:hint="default"/>
          <w:sz w:val="18"/>
          <w:szCs w:val="18"/>
        </w:rPr>
        <w:t>(</w:t>
      </w:r>
      <w:r>
        <w:rPr>
          <w:rFonts w:ascii="宋体" w:hAnsi="宋体" w:cs="宋体" w:eastAsia="宋体" w:hint="default"/>
          <w:sz w:val="18"/>
          <w:szCs w:val="18"/>
        </w:rPr>
        <w:t>万元</w:t>
      </w:r>
      <w:r>
        <w:rPr>
          <w:rFonts w:ascii="Garamond" w:hAnsi="Garamond" w:cs="Garamond" w:eastAsia="Garamond" w:hint="default"/>
          <w:sz w:val="18"/>
          <w:szCs w:val="18"/>
        </w:rPr>
        <w:t>)</w:t>
      </w:r>
    </w:p>
    <w:p>
      <w:pPr>
        <w:spacing w:line="285" w:lineRule="auto" w:before="95"/>
        <w:ind w:left="82" w:right="0" w:firstLine="0"/>
        <w:jc w:val="center"/>
        <w:rPr>
          <w:rFonts w:ascii="Garamond" w:hAnsi="Garamond" w:cs="Garamond" w:eastAsia="Garamond" w:hint="default"/>
          <w:sz w:val="18"/>
          <w:szCs w:val="18"/>
        </w:rPr>
      </w:pPr>
      <w:r>
        <w:rPr/>
        <w:br w:type="column"/>
      </w:r>
      <w:r>
        <w:rPr>
          <w:rFonts w:ascii="宋体" w:hAnsi="宋体" w:cs="宋体" w:eastAsia="宋体" w:hint="default"/>
          <w:sz w:val="18"/>
          <w:szCs w:val="18"/>
        </w:rPr>
        <w:t>实质上构成对子 公司的净投资的 余额</w:t>
      </w:r>
      <w:r>
        <w:rPr>
          <w:rFonts w:ascii="Garamond" w:hAnsi="Garamond" w:cs="Garamond" w:eastAsia="Garamond" w:hint="default"/>
          <w:sz w:val="18"/>
          <w:szCs w:val="18"/>
        </w:rPr>
        <w:t>(</w:t>
      </w:r>
      <w:r>
        <w:rPr>
          <w:rFonts w:ascii="宋体" w:hAnsi="宋体" w:cs="宋体" w:eastAsia="宋体" w:hint="default"/>
          <w:sz w:val="18"/>
          <w:szCs w:val="18"/>
        </w:rPr>
        <w:t>万元</w:t>
      </w:r>
      <w:r>
        <w:rPr>
          <w:rFonts w:ascii="Garamond" w:hAnsi="Garamond" w:cs="Garamond" w:eastAsia="Garamond" w:hint="default"/>
          <w:sz w:val="18"/>
          <w:szCs w:val="18"/>
        </w:rPr>
        <w:t>)</w:t>
      </w:r>
    </w:p>
    <w:p>
      <w:pPr>
        <w:spacing w:before="44"/>
        <w:ind w:left="622" w:right="774" w:firstLine="0"/>
        <w:jc w:val="center"/>
        <w:rPr>
          <w:rFonts w:ascii="宋体" w:hAnsi="宋体" w:cs="宋体" w:eastAsia="宋体" w:hint="default"/>
          <w:sz w:val="18"/>
          <w:szCs w:val="18"/>
        </w:rPr>
      </w:pPr>
      <w:r>
        <w:rPr/>
        <w:br w:type="column"/>
      </w:r>
      <w:r>
        <w:rPr>
          <w:rFonts w:ascii="Garamond" w:hAnsi="Garamond" w:cs="Garamond" w:eastAsia="Garamond" w:hint="default"/>
          <w:sz w:val="18"/>
          <w:szCs w:val="18"/>
        </w:rPr>
        <w:t>2008</w:t>
      </w:r>
      <w:r>
        <w:rPr>
          <w:rFonts w:ascii="Garamond" w:hAnsi="Garamond" w:cs="Garamond" w:eastAsia="Garamond"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Garamond" w:hAnsi="Garamond" w:cs="Garamond" w:eastAsia="Garamond" w:hint="default"/>
          <w:sz w:val="18"/>
          <w:szCs w:val="18"/>
        </w:rPr>
        <w:t>12</w:t>
      </w:r>
      <w:r>
        <w:rPr>
          <w:rFonts w:ascii="Garamond" w:hAnsi="Garamond" w:cs="Garamond" w:eastAsia="Garamond"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Garamond" w:hAnsi="Garamond" w:cs="Garamond" w:eastAsia="Garamond" w:hint="default"/>
          <w:sz w:val="18"/>
          <w:szCs w:val="18"/>
        </w:rPr>
        <w:t>31</w:t>
      </w:r>
      <w:r>
        <w:rPr>
          <w:rFonts w:ascii="Garamond" w:hAnsi="Garamond" w:cs="Garamond" w:eastAsia="Garamond" w:hint="default"/>
          <w:spacing w:val="-1"/>
          <w:sz w:val="18"/>
          <w:szCs w:val="18"/>
        </w:rPr>
        <w:t> </w:t>
      </w:r>
      <w:r>
        <w:rPr>
          <w:rFonts w:ascii="宋体" w:hAnsi="宋体" w:cs="宋体" w:eastAsia="宋体" w:hint="default"/>
          <w:sz w:val="18"/>
          <w:szCs w:val="18"/>
        </w:rPr>
        <w:t>日</w:t>
      </w:r>
    </w:p>
    <w:p>
      <w:pPr>
        <w:spacing w:line="20" w:lineRule="exact"/>
        <w:ind w:left="70" w:right="0" w:firstLine="0"/>
        <w:rPr>
          <w:rFonts w:ascii="宋体" w:hAnsi="宋体" w:cs="宋体" w:eastAsia="宋体" w:hint="default"/>
          <w:sz w:val="2"/>
          <w:szCs w:val="2"/>
        </w:rPr>
      </w:pPr>
      <w:r>
        <w:rPr>
          <w:rFonts w:ascii="宋体" w:hAnsi="宋体" w:cs="宋体" w:eastAsia="宋体" w:hint="default"/>
          <w:sz w:val="2"/>
          <w:szCs w:val="2"/>
        </w:rPr>
        <w:pict>
          <v:group style="width:134.050pt;height:.5pt;mso-position-horizontal-relative:char;mso-position-vertical-relative:line" coordorigin="0,0" coordsize="2681,10">
            <v:group style="position:absolute;left:5;top:5;width:2672;height:2" coordorigin="5,5" coordsize="2672,2">
              <v:shape style="position:absolute;left:5;top:5;width:2672;height:2" coordorigin="5,5" coordsize="2672,0" path="m5,5l2676,5e" filled="false" stroked="true" strokeweight=".48pt" strokecolor="#000008">
                <v:path arrowok="t"/>
              </v:shape>
            </v:group>
          </v:group>
        </w:pict>
      </w:r>
      <w:r>
        <w:rPr>
          <w:rFonts w:ascii="宋体" w:hAnsi="宋体" w:cs="宋体" w:eastAsia="宋体" w:hint="default"/>
          <w:sz w:val="2"/>
          <w:szCs w:val="2"/>
        </w:rPr>
      </w:r>
    </w:p>
    <w:p>
      <w:pPr>
        <w:tabs>
          <w:tab w:pos="883" w:val="left" w:leader="none"/>
          <w:tab w:pos="1552" w:val="left" w:leader="none"/>
          <w:tab w:pos="2304" w:val="left" w:leader="none"/>
        </w:tabs>
        <w:spacing w:line="297" w:lineRule="auto" w:before="41"/>
        <w:ind w:left="190" w:right="201" w:firstLine="73"/>
        <w:jc w:val="center"/>
        <w:rPr>
          <w:rFonts w:ascii="宋体" w:hAnsi="宋体" w:cs="宋体" w:eastAsia="宋体" w:hint="default"/>
          <w:sz w:val="18"/>
          <w:szCs w:val="18"/>
        </w:rPr>
      </w:pPr>
      <w:r>
        <w:rPr/>
        <w:pict>
          <v:group style="position:absolute;margin-left:666.359985pt;margin-top:17.721712pt;width:65.05pt;height:.1pt;mso-position-horizontal-relative:page;mso-position-vertical-relative:paragraph;z-index:-1246192" coordorigin="13327,354" coordsize="1301,2">
            <v:shape style="position:absolute;left:13327;top:354;width:1301;height:2" coordorigin="13327,354" coordsize="1301,0" path="m13327,354l14628,354e" filled="false" stroked="true" strokeweight=".48pt" strokecolor="#000008">
              <v:path arrowok="t"/>
            </v:shape>
            <w10:wrap type="none"/>
          </v:group>
        </w:pict>
      </w:r>
      <w:r>
        <w:rPr/>
        <w:pict>
          <v:group style="position:absolute;margin-left:735.359985pt;margin-top:17.721712pt;width:64.6pt;height:.1pt;mso-position-horizontal-relative:page;mso-position-vertical-relative:paragraph;z-index:-1246168" coordorigin="14707,354" coordsize="1292,2">
            <v:shape style="position:absolute;left:14707;top:354;width:1292;height:2" coordorigin="14707,354" coordsize="1292,0" path="m14707,354l15998,354e" filled="false" stroked="true" strokeweight=".48pt" strokecolor="#000008">
              <v:path arrowok="t"/>
            </v:shape>
            <w10:wrap type="none"/>
          </v:group>
        </w:pict>
      </w:r>
      <w:r>
        <w:rPr/>
        <w:pict>
          <v:group style="position:absolute;margin-left:544.559998pt;margin-top:35.241711pt;width:48.75pt;height:.1pt;mso-position-horizontal-relative:page;mso-position-vertical-relative:paragraph;z-index:1456" coordorigin="10891,705" coordsize="975,2">
            <v:shape style="position:absolute;left:10891;top:705;width:975;height:2" coordorigin="10891,705" coordsize="975,0" path="m10891,705l11866,705e" filled="false" stroked="true" strokeweight=".48pt" strokecolor="#000008">
              <v:path arrowok="t"/>
            </v:shape>
            <w10:wrap type="none"/>
          </v:group>
        </w:pict>
      </w:r>
      <w:r>
        <w:rPr/>
        <w:pict>
          <v:group style="position:absolute;margin-left:597.119995pt;margin-top:35.241711pt;width:63.5pt;height:.1pt;mso-position-horizontal-relative:page;mso-position-vertical-relative:paragraph;z-index:1480" coordorigin="11942,705" coordsize="1270,2">
            <v:shape style="position:absolute;left:11942;top:705;width:1270;height:2" coordorigin="11942,705" coordsize="1270,0" path="m11942,705l13212,705e" filled="false" stroked="true" strokeweight=".48pt" strokecolor="#000008">
              <v:path arrowok="t"/>
            </v:shape>
            <w10:wrap type="none"/>
          </v:group>
        </w:pict>
      </w:r>
      <w:r>
        <w:rPr/>
        <w:pict>
          <v:group style="position:absolute;margin-left:666.359985pt;margin-top:35.241711pt;width:29.05pt;height:.1pt;mso-position-horizontal-relative:page;mso-position-vertical-relative:paragraph;z-index:-1246000" coordorigin="13327,705" coordsize="581,2">
            <v:shape style="position:absolute;left:13327;top:705;width:581;height:2" coordorigin="13327,705" coordsize="581,0" path="m13327,705l13908,705e" filled="false" stroked="true" strokeweight=".48pt" strokecolor="#000008">
              <v:path arrowok="t"/>
            </v:shape>
            <w10:wrap type="none"/>
          </v:group>
        </w:pict>
      </w:r>
      <w:r>
        <w:rPr/>
        <w:pict>
          <v:group style="position:absolute;margin-left:699.359985pt;margin-top:35.241711pt;width:32.0500pt;height:.1pt;mso-position-horizontal-relative:page;mso-position-vertical-relative:paragraph;z-index:-1245976" coordorigin="13987,705" coordsize="641,2">
            <v:shape style="position:absolute;left:13987;top:705;width:641;height:2" coordorigin="13987,705" coordsize="641,0" path="m13987,705l14628,705e" filled="false" stroked="true" strokeweight=".48pt" strokecolor="#000008">
              <v:path arrowok="t"/>
            </v:shape>
            <w10:wrap type="none"/>
          </v:group>
        </w:pict>
      </w:r>
      <w:r>
        <w:rPr/>
        <w:pict>
          <v:group style="position:absolute;margin-left:735.359985pt;margin-top:35.241711pt;width:64.6pt;height:.1pt;mso-position-horizontal-relative:page;mso-position-vertical-relative:paragraph;z-index:-1245952" coordorigin="14707,705" coordsize="1292,2">
            <v:shape style="position:absolute;left:14707;top:705;width:1292;height:2" coordorigin="14707,705" coordsize="1292,0" path="m14707,705l15998,705e" filled="false" stroked="true" strokeweight=".48pt" strokecolor="#000008">
              <v:path arrowok="t"/>
            </v:shape>
            <w10:wrap type="none"/>
          </v:group>
        </w:pict>
      </w:r>
      <w:r>
        <w:rPr>
          <w:rFonts w:ascii="宋体" w:hAnsi="宋体" w:cs="宋体" w:eastAsia="宋体" w:hint="default"/>
          <w:position w:val="-2"/>
          <w:sz w:val="18"/>
          <w:szCs w:val="18"/>
        </w:rPr>
        <w:t>持股比例</w:t>
      </w:r>
      <w:r>
        <w:rPr>
          <w:rFonts w:ascii="Garamond" w:hAnsi="Garamond" w:cs="Garamond" w:eastAsia="Garamond" w:hint="default"/>
          <w:position w:val="-2"/>
          <w:sz w:val="18"/>
          <w:szCs w:val="18"/>
        </w:rPr>
        <w:t>%</w:t>
        <w:tab/>
      </w:r>
      <w:r>
        <w:rPr>
          <w:rFonts w:ascii="宋体" w:hAnsi="宋体" w:cs="宋体" w:eastAsia="宋体" w:hint="default"/>
          <w:sz w:val="18"/>
          <w:szCs w:val="18"/>
        </w:rPr>
        <w:t>表决权比例</w:t>
      </w:r>
      <w:r>
        <w:rPr>
          <w:rFonts w:ascii="Garamond" w:hAnsi="Garamond" w:cs="Garamond" w:eastAsia="Garamond" w:hint="default"/>
          <w:sz w:val="18"/>
          <w:szCs w:val="18"/>
        </w:rPr>
        <w:t>%</w:t>
      </w:r>
      <w:r>
        <w:rPr>
          <w:rFonts w:ascii="Garamond" w:hAnsi="Garamond" w:cs="Garamond" w:eastAsia="Garamond" w:hint="default"/>
          <w:w w:val="100"/>
          <w:sz w:val="18"/>
          <w:szCs w:val="18"/>
        </w:rPr>
        <w:t> </w:t>
      </w:r>
      <w:r>
        <w:rPr>
          <w:rFonts w:ascii="宋体" w:hAnsi="宋体" w:cs="宋体" w:eastAsia="宋体" w:hint="default"/>
          <w:position w:val="-2"/>
          <w:sz w:val="18"/>
          <w:szCs w:val="18"/>
        </w:rPr>
        <w:t>直接</w:t>
        <w:tab/>
      </w:r>
      <w:r>
        <w:rPr>
          <w:rFonts w:ascii="宋体" w:hAnsi="宋体" w:cs="宋体" w:eastAsia="宋体" w:hint="default"/>
          <w:sz w:val="18"/>
          <w:szCs w:val="18"/>
        </w:rPr>
        <w:t>间接</w:t>
        <w:tab/>
        <w:t>直接</w:t>
        <w:tab/>
        <w:t>间接</w:t>
      </w:r>
    </w:p>
    <w:p>
      <w:pPr>
        <w:spacing w:after="0" w:line="297" w:lineRule="auto"/>
        <w:jc w:val="center"/>
        <w:rPr>
          <w:rFonts w:ascii="宋体" w:hAnsi="宋体" w:cs="宋体" w:eastAsia="宋体" w:hint="default"/>
          <w:sz w:val="18"/>
          <w:szCs w:val="18"/>
        </w:rPr>
        <w:sectPr>
          <w:type w:val="continuous"/>
          <w:pgSz w:w="16840" w:h="11910" w:orient="landscape"/>
          <w:pgMar w:top="1580" w:bottom="280" w:left="1280" w:right="720"/>
          <w:cols w:num="6" w:equalWidth="0">
            <w:col w:w="4670" w:space="40"/>
            <w:col w:w="901" w:space="732"/>
            <w:col w:w="1639" w:space="749"/>
            <w:col w:w="1819" w:space="40"/>
            <w:col w:w="1343" w:space="40"/>
            <w:col w:w="2867"/>
          </w:cols>
        </w:sectPr>
      </w:pPr>
    </w:p>
    <w:p>
      <w:pPr>
        <w:tabs>
          <w:tab w:pos="2828" w:val="left" w:leader="none"/>
        </w:tabs>
        <w:spacing w:line="51" w:lineRule="exact" w:before="0"/>
        <w:ind w:left="138" w:right="-20" w:firstLine="0"/>
        <w:jc w:val="left"/>
        <w:rPr>
          <w:rFonts w:ascii="宋体" w:hAnsi="宋体" w:cs="宋体" w:eastAsia="宋体" w:hint="default"/>
          <w:sz w:val="18"/>
          <w:szCs w:val="18"/>
        </w:rPr>
      </w:pPr>
      <w:r>
        <w:rPr>
          <w:rFonts w:ascii="宋体" w:hAnsi="宋体" w:cs="宋体" w:eastAsia="宋体" w:hint="default"/>
          <w:sz w:val="18"/>
          <w:szCs w:val="18"/>
        </w:rPr>
        <w:t>深圳市泰丰科技有限公司</w:t>
        <w:tab/>
        <w:t>深圳市</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2"/>
          <w:szCs w:val="12"/>
        </w:rPr>
      </w:pPr>
    </w:p>
    <w:p>
      <w:pPr>
        <w:tabs>
          <w:tab w:pos="2828" w:val="left" w:leader="none"/>
        </w:tabs>
        <w:spacing w:before="0"/>
        <w:ind w:left="138" w:right="-20" w:firstLine="0"/>
        <w:jc w:val="left"/>
        <w:rPr>
          <w:rFonts w:ascii="宋体" w:hAnsi="宋体" w:cs="宋体" w:eastAsia="宋体" w:hint="default"/>
          <w:sz w:val="18"/>
          <w:szCs w:val="18"/>
        </w:rPr>
      </w:pPr>
      <w:r>
        <w:rPr>
          <w:rFonts w:ascii="宋体" w:hAnsi="宋体" w:cs="宋体" w:eastAsia="宋体" w:hint="default"/>
          <w:sz w:val="18"/>
          <w:szCs w:val="18"/>
        </w:rPr>
        <w:t>深圳市泰丰通讯电子有限公司</w:t>
        <w:tab/>
        <w:t>深圳市</w:t>
      </w:r>
    </w:p>
    <w:p>
      <w:pPr>
        <w:spacing w:line="209" w:lineRule="exact" w:before="0"/>
        <w:ind w:left="138" w:right="0" w:firstLine="0"/>
        <w:jc w:val="center"/>
        <w:rPr>
          <w:rFonts w:ascii="宋体" w:hAnsi="宋体" w:cs="宋体" w:eastAsia="宋体" w:hint="default"/>
          <w:sz w:val="18"/>
          <w:szCs w:val="18"/>
        </w:rPr>
      </w:pPr>
      <w:r>
        <w:rPr/>
        <w:br w:type="column"/>
      </w:r>
      <w:r>
        <w:rPr>
          <w:rFonts w:ascii="宋体" w:hAnsi="宋体" w:cs="宋体" w:eastAsia="宋体" w:hint="default"/>
          <w:sz w:val="18"/>
          <w:szCs w:val="18"/>
        </w:rPr>
        <w:t>品</w:t>
      </w:r>
    </w:p>
    <w:p>
      <w:pPr>
        <w:spacing w:line="326" w:lineRule="auto" w:before="86"/>
        <w:ind w:left="138" w:right="0" w:firstLine="0"/>
        <w:jc w:val="center"/>
        <w:rPr>
          <w:rFonts w:ascii="宋体" w:hAnsi="宋体" w:cs="宋体" w:eastAsia="宋体" w:hint="default"/>
          <w:sz w:val="18"/>
          <w:szCs w:val="18"/>
        </w:rPr>
      </w:pPr>
      <w:r>
        <w:rPr>
          <w:rFonts w:ascii="宋体" w:hAnsi="宋体" w:cs="宋体" w:eastAsia="宋体" w:hint="default"/>
          <w:sz w:val="18"/>
          <w:szCs w:val="18"/>
        </w:rPr>
        <w:t>生产电子产 品</w:t>
      </w:r>
    </w:p>
    <w:p>
      <w:pPr>
        <w:tabs>
          <w:tab w:pos="5127" w:val="left" w:leader="none"/>
          <w:tab w:pos="6471" w:val="left" w:leader="none"/>
          <w:tab w:pos="7266" w:val="left" w:leader="none"/>
          <w:tab w:pos="8091" w:val="left" w:leader="none"/>
          <w:tab w:pos="8648" w:val="left" w:leader="none"/>
          <w:tab w:pos="9512" w:val="left" w:leader="none"/>
        </w:tabs>
        <w:spacing w:line="128" w:lineRule="exact" w:before="0"/>
        <w:ind w:left="138" w:right="0" w:firstLine="0"/>
        <w:jc w:val="left"/>
        <w:rPr>
          <w:rFonts w:ascii="Garamond" w:hAnsi="Garamond" w:cs="Garamond" w:eastAsia="Garamond" w:hint="default"/>
          <w:sz w:val="18"/>
          <w:szCs w:val="18"/>
        </w:rPr>
      </w:pPr>
      <w:r>
        <w:rPr>
          <w:spacing w:val="-2"/>
        </w:rPr>
        <w:br w:type="column"/>
      </w:r>
      <w:r>
        <w:rPr>
          <w:rFonts w:ascii="Garamond" w:hAnsi="Garamond" w:cs="Garamond" w:eastAsia="Garamond" w:hint="default"/>
          <w:spacing w:val="-2"/>
          <w:sz w:val="18"/>
          <w:szCs w:val="18"/>
        </w:rPr>
        <w:t>16,000</w:t>
      </w:r>
      <w:r>
        <w:rPr>
          <w:rFonts w:ascii="Garamond" w:hAnsi="Garamond" w:cs="Garamond" w:eastAsia="Garamond" w:hint="default"/>
          <w:sz w:val="18"/>
          <w:szCs w:val="18"/>
        </w:rPr>
        <w:t>   </w:t>
      </w:r>
      <w:r>
        <w:rPr>
          <w:rFonts w:ascii="Garamond" w:hAnsi="Garamond" w:cs="Garamond" w:eastAsia="Garamond" w:hint="default"/>
          <w:spacing w:val="15"/>
          <w:sz w:val="18"/>
          <w:szCs w:val="18"/>
        </w:rPr>
        <w:t> </w:t>
      </w:r>
      <w:r>
        <w:rPr>
          <w:rFonts w:ascii="宋体" w:hAnsi="宋体" w:cs="宋体" w:eastAsia="宋体" w:hint="default"/>
          <w:sz w:val="18"/>
          <w:szCs w:val="18"/>
        </w:rPr>
        <w:t>开发、生产、销售无绳电话机、多功能电话机等</w:t>
        <w:tab/>
      </w:r>
      <w:r>
        <w:rPr>
          <w:rFonts w:ascii="Garamond" w:hAnsi="Garamond" w:cs="Garamond" w:eastAsia="Garamond" w:hint="default"/>
          <w:spacing w:val="-2"/>
          <w:sz w:val="18"/>
          <w:szCs w:val="18"/>
        </w:rPr>
        <w:t>10,840</w:t>
        <w:tab/>
        <w:t>10,840</w:t>
        <w:tab/>
        <w:t>67.75</w:t>
        <w:tab/>
      </w:r>
      <w:r>
        <w:rPr>
          <w:rFonts w:ascii="Garamond" w:hAnsi="Garamond" w:cs="Garamond" w:eastAsia="Garamond" w:hint="default"/>
          <w:spacing w:val="-1"/>
          <w:position w:val="-4"/>
          <w:sz w:val="18"/>
          <w:szCs w:val="18"/>
        </w:rPr>
        <w:t>--</w:t>
        <w:tab/>
      </w:r>
      <w:r>
        <w:rPr>
          <w:rFonts w:ascii="Garamond" w:hAnsi="Garamond" w:cs="Garamond" w:eastAsia="Garamond" w:hint="default"/>
          <w:spacing w:val="-2"/>
          <w:position w:val="-4"/>
          <w:sz w:val="18"/>
          <w:szCs w:val="18"/>
        </w:rPr>
        <w:t>67.75</w:t>
        <w:tab/>
      </w:r>
      <w:r>
        <w:rPr>
          <w:rFonts w:ascii="Garamond" w:hAnsi="Garamond" w:cs="Garamond" w:eastAsia="Garamond" w:hint="default"/>
          <w:spacing w:val="-1"/>
          <w:position w:val="-4"/>
          <w:sz w:val="18"/>
          <w:szCs w:val="18"/>
        </w:rPr>
        <w:t>--</w:t>
      </w:r>
      <w:r>
        <w:rPr>
          <w:rFonts w:ascii="Garamond" w:hAnsi="Garamond" w:cs="Garamond" w:eastAsia="Garamond" w:hint="default"/>
          <w:spacing w:val="-1"/>
          <w:sz w:val="18"/>
          <w:szCs w:val="18"/>
        </w:rPr>
      </w:r>
    </w:p>
    <w:p>
      <w:pPr>
        <w:spacing w:line="240" w:lineRule="auto" w:before="5"/>
        <w:rPr>
          <w:rFonts w:ascii="Garamond" w:hAnsi="Garamond" w:cs="Garamond" w:eastAsia="Garamond" w:hint="default"/>
          <w:sz w:val="29"/>
          <w:szCs w:val="29"/>
        </w:rPr>
      </w:pPr>
    </w:p>
    <w:p>
      <w:pPr>
        <w:tabs>
          <w:tab w:pos="954" w:val="left" w:leader="none"/>
          <w:tab w:pos="5127" w:val="left" w:leader="none"/>
          <w:tab w:pos="6471" w:val="left" w:leader="none"/>
          <w:tab w:pos="7328" w:val="left" w:leader="none"/>
          <w:tab w:pos="8091" w:val="left" w:leader="none"/>
          <w:tab w:pos="8655" w:val="left" w:leader="none"/>
          <w:tab w:pos="9524" w:val="left" w:leader="none"/>
        </w:tabs>
        <w:spacing w:before="0"/>
        <w:ind w:left="138" w:right="0" w:firstLine="0"/>
        <w:jc w:val="left"/>
        <w:rPr>
          <w:rFonts w:ascii="Garamond" w:hAnsi="Garamond" w:cs="Garamond" w:eastAsia="Garamond" w:hint="default"/>
          <w:sz w:val="18"/>
          <w:szCs w:val="18"/>
        </w:rPr>
      </w:pPr>
      <w:r>
        <w:rPr>
          <w:rFonts w:ascii="Garamond" w:hAnsi="Garamond" w:cs="Garamond" w:eastAsia="Garamond" w:hint="default"/>
          <w:spacing w:val="-2"/>
          <w:sz w:val="18"/>
          <w:szCs w:val="18"/>
        </w:rPr>
        <w:t>35,000</w:t>
        <w:tab/>
      </w:r>
      <w:r>
        <w:rPr>
          <w:rFonts w:ascii="宋体" w:hAnsi="宋体" w:cs="宋体" w:eastAsia="宋体" w:hint="default"/>
          <w:sz w:val="18"/>
          <w:szCs w:val="18"/>
        </w:rPr>
        <w:t>无线电话机等生产与销售</w:t>
        <w:tab/>
      </w:r>
      <w:r>
        <w:rPr>
          <w:rFonts w:ascii="Garamond" w:hAnsi="Garamond" w:cs="Garamond" w:eastAsia="Garamond" w:hint="default"/>
          <w:spacing w:val="-2"/>
          <w:sz w:val="18"/>
          <w:szCs w:val="18"/>
        </w:rPr>
        <w:t>35,000</w:t>
        <w:tab/>
        <w:t>35,000</w:t>
        <w:tab/>
      </w:r>
      <w:r>
        <w:rPr>
          <w:rFonts w:ascii="Garamond" w:hAnsi="Garamond" w:cs="Garamond" w:eastAsia="Garamond" w:hint="default"/>
          <w:spacing w:val="-1"/>
          <w:sz w:val="18"/>
          <w:szCs w:val="18"/>
        </w:rPr>
        <w:t>100</w:t>
        <w:tab/>
      </w:r>
      <w:r>
        <w:rPr>
          <w:rFonts w:ascii="Garamond" w:hAnsi="Garamond" w:cs="Garamond" w:eastAsia="Garamond" w:hint="default"/>
          <w:spacing w:val="-1"/>
          <w:position w:val="-4"/>
          <w:sz w:val="18"/>
          <w:szCs w:val="18"/>
        </w:rPr>
        <w:t>--</w:t>
        <w:tab/>
        <w:t>100</w:t>
        <w:tab/>
        <w:t>--</w:t>
      </w:r>
      <w:r>
        <w:rPr>
          <w:rFonts w:ascii="Garamond" w:hAnsi="Garamond" w:cs="Garamond" w:eastAsia="Garamond" w:hint="default"/>
          <w:spacing w:val="-1"/>
          <w:sz w:val="18"/>
          <w:szCs w:val="18"/>
        </w:rPr>
      </w:r>
    </w:p>
    <w:p>
      <w:pPr>
        <w:spacing w:after="0"/>
        <w:jc w:val="left"/>
        <w:rPr>
          <w:rFonts w:ascii="Garamond" w:hAnsi="Garamond" w:cs="Garamond" w:eastAsia="Garamond" w:hint="default"/>
          <w:sz w:val="18"/>
          <w:szCs w:val="18"/>
        </w:rPr>
        <w:sectPr>
          <w:type w:val="continuous"/>
          <w:pgSz w:w="16840" w:h="11910" w:orient="landscape"/>
          <w:pgMar w:top="1580" w:bottom="280" w:left="1280" w:right="720"/>
          <w:cols w:num="3" w:equalWidth="0">
            <w:col w:w="3369" w:space="262"/>
            <w:col w:w="1039" w:space="211"/>
            <w:col w:w="9959"/>
          </w:cols>
        </w:sect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10"/>
        <w:rPr>
          <w:rFonts w:ascii="Garamond" w:hAnsi="Garamond" w:cs="Garamond" w:eastAsia="Garamond" w:hint="default"/>
          <w:sz w:val="25"/>
          <w:szCs w:val="25"/>
        </w:rPr>
      </w:pPr>
    </w:p>
    <w:p>
      <w:pPr>
        <w:spacing w:before="76"/>
        <w:ind w:left="7031" w:right="7588" w:firstLine="0"/>
        <w:jc w:val="center"/>
        <w:rPr>
          <w:rFonts w:ascii="Times New Roman" w:hAnsi="Times New Roman" w:cs="Times New Roman" w:eastAsia="Times New Roman" w:hint="default"/>
          <w:sz w:val="18"/>
          <w:szCs w:val="18"/>
        </w:rPr>
      </w:pPr>
      <w:r>
        <w:rPr>
          <w:rFonts w:ascii="Times New Roman"/>
          <w:sz w:val="18"/>
        </w:rPr>
        <w:t>84</w:t>
      </w:r>
    </w:p>
    <w:p>
      <w:pPr>
        <w:spacing w:after="0"/>
        <w:jc w:val="center"/>
        <w:rPr>
          <w:rFonts w:ascii="Times New Roman" w:hAnsi="Times New Roman" w:cs="Times New Roman" w:eastAsia="Times New Roman" w:hint="default"/>
          <w:sz w:val="18"/>
          <w:szCs w:val="18"/>
        </w:rPr>
        <w:sectPr>
          <w:type w:val="continuous"/>
          <w:pgSz w:w="16840" w:h="11910" w:orient="landscape"/>
          <w:pgMar w:top="1580" w:bottom="280" w:left="1280" w:right="720"/>
        </w:sectPr>
      </w:pPr>
    </w:p>
    <w:p>
      <w:pPr>
        <w:pStyle w:val="BodyText"/>
        <w:tabs>
          <w:tab w:pos="1417" w:val="left" w:leader="none"/>
        </w:tabs>
        <w:spacing w:line="273" w:lineRule="exact" w:before="54"/>
        <w:ind w:left="570" w:right="0"/>
        <w:jc w:val="left"/>
        <w:rPr>
          <w:rFonts w:ascii="宋体" w:hAnsi="宋体" w:cs="宋体" w:eastAsia="宋体" w:hint="default"/>
        </w:rPr>
      </w:pPr>
      <w:r>
        <w:rPr>
          <w:rFonts w:ascii="宋体" w:hAnsi="宋体" w:cs="宋体" w:eastAsia="宋体" w:hint="default"/>
          <w:spacing w:val="-1"/>
        </w:rPr>
        <w:t>（二）</w:t>
        <w:tab/>
        <w:t>少数股东权益</w:t>
      </w:r>
    </w:p>
    <w:p>
      <w:pPr>
        <w:pStyle w:val="BodyText"/>
        <w:spacing w:line="237" w:lineRule="auto"/>
        <w:ind w:left="157" w:right="153" w:firstLine="420"/>
        <w:jc w:val="both"/>
      </w:pPr>
      <w:r>
        <w:rPr>
          <w:spacing w:val="-4"/>
        </w:rPr>
        <w:t>各个重要子公司少数股东权益、少数股东权益中用于冲减少数股东损益的金额，以及从</w:t>
      </w:r>
      <w:r>
        <w:rPr>
          <w:w w:val="100"/>
        </w:rPr>
        <w:t> </w:t>
      </w:r>
      <w:r>
        <w:rPr/>
        <w:t>母公司所有者权益冲减子公司少数股东分担的本期亏损超过少数股东在该子公司期初所有</w:t>
      </w:r>
      <w:r>
        <w:rPr>
          <w:spacing w:val="-23"/>
        </w:rPr>
        <w:t> </w:t>
      </w:r>
      <w:r>
        <w:rPr>
          <w:spacing w:val="-23"/>
        </w:rPr>
      </w:r>
      <w:r>
        <w:rPr/>
        <w:t>者权益中所享有份额后的余额，参见本附注八之</w:t>
      </w:r>
      <w:r>
        <w:rPr>
          <w:spacing w:val="-58"/>
        </w:rPr>
        <w:t> </w:t>
      </w:r>
      <w:r>
        <w:rPr>
          <w:rFonts w:ascii="Garamond" w:hAnsi="Garamond" w:cs="Garamond" w:eastAsia="Garamond" w:hint="default"/>
        </w:rPr>
        <w:t>33</w:t>
      </w:r>
      <w:r>
        <w:rPr>
          <w:rFonts w:ascii="Garamond" w:hAnsi="Garamond" w:cs="Garamond" w:eastAsia="Garamond" w:hint="default"/>
          <w:spacing w:val="-2"/>
        </w:rPr>
        <w:t> </w:t>
      </w:r>
      <w:r>
        <w:rPr/>
        <w:t>少数股东权益及损益。</w:t>
      </w:r>
    </w:p>
    <w:p>
      <w:pPr>
        <w:pStyle w:val="BodyText"/>
        <w:tabs>
          <w:tab w:pos="1837" w:val="left" w:leader="none"/>
        </w:tabs>
        <w:spacing w:line="245" w:lineRule="exact"/>
        <w:ind w:left="577" w:right="0"/>
        <w:jc w:val="left"/>
        <w:rPr>
          <w:rFonts w:ascii="宋体" w:hAnsi="宋体" w:cs="宋体" w:eastAsia="宋体" w:hint="default"/>
        </w:rPr>
      </w:pPr>
      <w:r>
        <w:rPr>
          <w:rFonts w:ascii="宋体" w:hAnsi="宋体" w:cs="宋体" w:eastAsia="宋体" w:hint="default"/>
          <w:spacing w:val="-1"/>
        </w:rPr>
        <w:t>附注八、</w:t>
        <w:tab/>
      </w:r>
      <w:r>
        <w:rPr>
          <w:rFonts w:ascii="宋体" w:hAnsi="宋体" w:cs="宋体" w:eastAsia="宋体" w:hint="default"/>
          <w:spacing w:val="-2"/>
        </w:rPr>
        <w:t>合并财务报表主要项目注释</w:t>
      </w:r>
    </w:p>
    <w:p>
      <w:pPr>
        <w:pStyle w:val="BodyText"/>
        <w:spacing w:line="274" w:lineRule="exact"/>
        <w:ind w:left="697" w:right="0"/>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59"/>
        </w:rPr>
        <w:t> </w:t>
      </w:r>
      <w:r>
        <w:rPr>
          <w:rFonts w:ascii="宋体" w:hAnsi="宋体" w:cs="宋体" w:eastAsia="宋体" w:hint="default"/>
        </w:rPr>
        <w:t>货币资金</w:t>
      </w:r>
    </w:p>
    <w:p>
      <w:pPr>
        <w:tabs>
          <w:tab w:pos="4948" w:val="left" w:leader="none"/>
        </w:tabs>
        <w:spacing w:line="166" w:lineRule="exact" w:before="31"/>
        <w:ind w:left="1624" w:right="0" w:firstLine="0"/>
        <w:jc w:val="center"/>
        <w:rPr>
          <w:rFonts w:ascii="Garamond" w:hAnsi="Garamond" w:cs="Garamond" w:eastAsia="Garamond" w:hint="default"/>
          <w:sz w:val="18"/>
          <w:szCs w:val="18"/>
        </w:rPr>
      </w:pPr>
      <w:r>
        <w:rPr>
          <w:rFonts w:ascii="Garamond"/>
          <w:spacing w:val="-2"/>
          <w:sz w:val="18"/>
        </w:rPr>
        <w:t>2008-12-31</w:t>
        <w:tab/>
      </w:r>
      <w:r>
        <w:rPr>
          <w:rFonts w:ascii="Garamond"/>
          <w:spacing w:val="-1"/>
          <w:sz w:val="18"/>
        </w:rPr>
        <w:t>2007-12-31</w:t>
      </w:r>
    </w:p>
    <w:p>
      <w:pPr>
        <w:spacing w:line="153" w:lineRule="exact" w:before="0"/>
        <w:ind w:left="771" w:right="0" w:firstLine="0"/>
        <w:jc w:val="left"/>
        <w:rPr>
          <w:rFonts w:ascii="宋体" w:hAnsi="宋体" w:cs="宋体" w:eastAsia="宋体" w:hint="default"/>
          <w:sz w:val="18"/>
          <w:szCs w:val="18"/>
        </w:rPr>
      </w:pPr>
      <w:r>
        <w:rPr/>
        <w:pict>
          <v:group style="position:absolute;margin-left:182.519989pt;margin-top:5.331527pt;width:148.2pt;height:.1pt;mso-position-horizontal-relative:page;mso-position-vertical-relative:paragraph;z-index:1960" coordorigin="3650,107" coordsize="2964,2">
            <v:shape style="position:absolute;left:3650;top:107;width:2964;height:2" coordorigin="3650,107" coordsize="2964,0" path="m3650,107l6614,107e" filled="false" stroked="true" strokeweight=".48pt" strokecolor="#000008">
              <v:path arrowok="t"/>
            </v:shape>
            <w10:wrap type="none"/>
          </v:group>
        </w:pict>
      </w:r>
      <w:r>
        <w:rPr/>
        <w:pict>
          <v:group style="position:absolute;margin-left:340.320007pt;margin-top:5.331527pt;width:165.25pt;height:.1pt;mso-position-horizontal-relative:page;mso-position-vertical-relative:paragraph;z-index:1984" coordorigin="6806,107" coordsize="3305,2">
            <v:shape style="position:absolute;left:6806;top:107;width:3305;height:2" coordorigin="6806,107" coordsize="3305,0" path="m6806,107l10111,107e" filled="false" stroked="true" strokeweight=".48pt" strokecolor="#000008">
              <v:path arrowok="t"/>
            </v:shape>
            <w10:wrap type="none"/>
          </v:group>
        </w:pict>
      </w:r>
      <w:r>
        <w:rPr>
          <w:rFonts w:ascii="宋体" w:hAnsi="宋体" w:cs="宋体" w:eastAsia="宋体" w:hint="default"/>
          <w:sz w:val="18"/>
          <w:szCs w:val="18"/>
        </w:rPr>
        <w:t>种类</w:t>
      </w:r>
    </w:p>
    <w:p>
      <w:pPr>
        <w:tabs>
          <w:tab w:pos="3383" w:val="left" w:leader="none"/>
          <w:tab w:pos="4741" w:val="left" w:leader="none"/>
          <w:tab w:pos="6683" w:val="left" w:leader="none"/>
        </w:tabs>
        <w:spacing w:line="190" w:lineRule="exact" w:before="0"/>
        <w:ind w:left="1571" w:right="0" w:firstLine="0"/>
        <w:jc w:val="center"/>
        <w:rPr>
          <w:rFonts w:ascii="宋体" w:hAnsi="宋体" w:cs="宋体" w:eastAsia="宋体" w:hint="default"/>
          <w:sz w:val="18"/>
          <w:szCs w:val="18"/>
        </w:rPr>
      </w:pPr>
      <w:r>
        <w:rPr/>
        <w:pict>
          <v:group style="position:absolute;margin-left:182.519989pt;margin-top:11.703039pt;width:56.2pt;height:.1pt;mso-position-horizontal-relative:page;mso-position-vertical-relative:paragraph;z-index:-1245496" coordorigin="3650,234" coordsize="1124,2">
            <v:shape style="position:absolute;left:3650;top:234;width:1124;height:2" coordorigin="3650,234" coordsize="1124,0" path="m3650,234l4774,234e" filled="false" stroked="true" strokeweight=".48pt" strokecolor="#000008">
              <v:path arrowok="t"/>
            </v:shape>
            <w10:wrap type="none"/>
          </v:group>
        </w:pict>
      </w:r>
      <w:r>
        <w:rPr/>
        <w:pict>
          <v:group style="position:absolute;margin-left:426.839996pt;margin-top:11.703039pt;width:78.75pt;height:.1pt;mso-position-horizontal-relative:page;mso-position-vertical-relative:paragraph;z-index:-1245472" coordorigin="8537,234" coordsize="1575,2">
            <v:shape style="position:absolute;left:8537;top:234;width:1575;height:2" coordorigin="8537,234" coordsize="1575,0" path="m8537,234l10111,234e" filled="false" stroked="true" strokeweight=".48pt" strokecolor="#000008">
              <v:path arrowok="t"/>
            </v:shape>
            <w10:wrap type="none"/>
          </v:group>
        </w:pict>
      </w:r>
      <w:r>
        <w:rPr>
          <w:rFonts w:ascii="宋体" w:hAnsi="宋体" w:cs="宋体" w:eastAsia="宋体" w:hint="default"/>
          <w:sz w:val="18"/>
          <w:szCs w:val="18"/>
        </w:rPr>
        <w:t>原币金额</w:t>
        <w:tab/>
        <w:t>折人民币</w:t>
        <w:tab/>
        <w:t>原币金额</w:t>
        <w:tab/>
        <w:t>折人民币</w:t>
      </w:r>
    </w:p>
    <w:p>
      <w:pPr>
        <w:spacing w:line="240" w:lineRule="auto" w:before="1"/>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936"/>
        <w:gridCol w:w="1750"/>
        <w:gridCol w:w="1181"/>
        <w:gridCol w:w="1925"/>
        <w:gridCol w:w="1565"/>
      </w:tblGrid>
      <w:tr>
        <w:trPr>
          <w:trHeight w:val="543" w:hRule="exact"/>
        </w:trPr>
        <w:tc>
          <w:tcPr>
            <w:tcW w:w="1936" w:type="dxa"/>
            <w:tcBorders>
              <w:top w:val="nil" w:sz="6" w:space="0" w:color="auto"/>
              <w:left w:val="nil" w:sz="6" w:space="0" w:color="auto"/>
              <w:bottom w:val="nil" w:sz="6" w:space="0" w:color="auto"/>
              <w:right w:val="nil" w:sz="6" w:space="0" w:color="auto"/>
            </w:tcBorders>
          </w:tcPr>
          <w:p>
            <w:pPr>
              <w:pStyle w:val="TableParagraph"/>
              <w:spacing w:line="20" w:lineRule="exact"/>
              <w:ind w:left="30" w:right="0"/>
              <w:jc w:val="left"/>
              <w:rPr>
                <w:rFonts w:ascii="宋体" w:hAnsi="宋体" w:cs="宋体" w:eastAsia="宋体" w:hint="default"/>
                <w:sz w:val="2"/>
                <w:szCs w:val="2"/>
              </w:rPr>
            </w:pPr>
            <w:r>
              <w:rPr>
                <w:rFonts w:ascii="宋体" w:hAnsi="宋体" w:cs="宋体" w:eastAsia="宋体" w:hint="default"/>
                <w:sz w:val="2"/>
                <w:szCs w:val="2"/>
              </w:rPr>
              <w:pict>
                <v:group style="width:84.5pt;height:.5pt;mso-position-horizontal-relative:char;mso-position-vertical-relative:line" coordorigin="0,0" coordsize="1690,10">
                  <v:group style="position:absolute;left:5;top:5;width:1680;height:2" coordorigin="5,5" coordsize="1680,2">
                    <v:shape style="position:absolute;left:5;top:5;width:1680;height:2" coordorigin="5,5" coordsize="1680,0" path="m5,5l1685,5e" filled="false" stroked="true" strokeweight=".48pt" strokecolor="#000008">
                      <v:path arrowok="t"/>
                    </v:shape>
                  </v:group>
                </v:group>
              </w:pict>
            </w:r>
            <w:r>
              <w:rPr>
                <w:rFonts w:ascii="宋体" w:hAnsi="宋体" w:cs="宋体" w:eastAsia="宋体" w:hint="default"/>
                <w:sz w:val="2"/>
                <w:szCs w:val="2"/>
              </w:rPr>
            </w: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现金</w:t>
            </w:r>
          </w:p>
          <w:p>
            <w:pPr>
              <w:pStyle w:val="TableParagraph"/>
              <w:spacing w:line="240" w:lineRule="auto" w:before="16"/>
              <w:ind w:left="577"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750"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nil" w:sz="6" w:space="0" w:color="auto"/>
              <w:right w:val="nil" w:sz="6" w:space="0" w:color="auto"/>
            </w:tcBorders>
          </w:tcPr>
          <w:p>
            <w:pPr>
              <w:pStyle w:val="TableParagraph"/>
              <w:spacing w:line="20" w:lineRule="exact"/>
              <w:ind w:left="-5" w:right="-58"/>
              <w:jc w:val="left"/>
              <w:rPr>
                <w:rFonts w:ascii="宋体" w:hAnsi="宋体" w:cs="宋体" w:eastAsia="宋体" w:hint="default"/>
                <w:sz w:val="2"/>
                <w:szCs w:val="2"/>
              </w:rPr>
            </w:pPr>
            <w:r>
              <w:rPr>
                <w:rFonts w:ascii="宋体" w:hAnsi="宋体" w:cs="宋体" w:eastAsia="宋体" w:hint="default"/>
                <w:sz w:val="2"/>
                <w:szCs w:val="2"/>
              </w:rPr>
              <w:pict>
                <v:group style="width:59.65pt;height:.5pt;mso-position-horizontal-relative:char;mso-position-vertical-relative:line" coordorigin="0,0" coordsize="1193,10">
                  <v:group style="position:absolute;left:5;top:5;width:1184;height:2" coordorigin="5,5" coordsize="1184,2">
                    <v:shape style="position:absolute;left:5;top:5;width:1184;height:2" coordorigin="5,5" coordsize="1184,0" path="m5,5l1188,5e" filled="false" stroked="true" strokeweight=".48pt" strokecolor="#000008">
                      <v:path arrowok="t"/>
                    </v:shape>
                  </v:group>
                </v:group>
              </w:pict>
            </w:r>
            <w:r>
              <w:rPr>
                <w:rFonts w:ascii="宋体" w:hAnsi="宋体" w:cs="宋体" w:eastAsia="宋体" w:hint="default"/>
                <w:sz w:val="2"/>
                <w:szCs w:val="2"/>
              </w:rPr>
            </w: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1"/>
              <w:jc w:val="right"/>
              <w:rPr>
                <w:rFonts w:ascii="Garamond" w:hAnsi="Garamond" w:cs="Garamond" w:eastAsia="Garamond" w:hint="default"/>
                <w:sz w:val="18"/>
                <w:szCs w:val="18"/>
              </w:rPr>
            </w:pPr>
            <w:r>
              <w:rPr>
                <w:rFonts w:ascii="Garamond"/>
                <w:spacing w:val="-2"/>
                <w:sz w:val="18"/>
              </w:rPr>
              <w:t>299,209.61</w:t>
            </w:r>
          </w:p>
        </w:tc>
        <w:tc>
          <w:tcPr>
            <w:tcW w:w="1925" w:type="dxa"/>
            <w:tcBorders>
              <w:top w:val="nil" w:sz="6" w:space="0" w:color="auto"/>
              <w:left w:val="nil" w:sz="6" w:space="0" w:color="auto"/>
              <w:bottom w:val="nil" w:sz="6" w:space="0" w:color="auto"/>
              <w:right w:val="nil" w:sz="6" w:space="0" w:color="auto"/>
            </w:tcBorders>
          </w:tcPr>
          <w:p>
            <w:pPr>
              <w:pStyle w:val="TableParagraph"/>
              <w:spacing w:line="20" w:lineRule="exact"/>
              <w:ind w:left="189" w:right="0"/>
              <w:jc w:val="left"/>
              <w:rPr>
                <w:rFonts w:ascii="宋体" w:hAnsi="宋体" w:cs="宋体" w:eastAsia="宋体" w:hint="default"/>
                <w:sz w:val="2"/>
                <w:szCs w:val="2"/>
              </w:rPr>
            </w:pPr>
            <w:r>
              <w:rPr>
                <w:rFonts w:ascii="宋体" w:hAnsi="宋体" w:cs="宋体" w:eastAsia="宋体" w:hint="default"/>
                <w:sz w:val="2"/>
                <w:szCs w:val="2"/>
              </w:rPr>
              <w:pict>
                <v:group style="width:58.2pt;height:.5pt;mso-position-horizontal-relative:char;mso-position-vertical-relative:line" coordorigin="0,0" coordsize="1164,10">
                  <v:group style="position:absolute;left:5;top:5;width:1155;height:2" coordorigin="5,5" coordsize="1155,2">
                    <v:shape style="position:absolute;left:5;top:5;width:1155;height:2" coordorigin="5,5" coordsize="1155,0" path="m5,5l1159,5e" filled="false" stroked="true" strokeweight=".48pt" strokecolor="#000008">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0"/>
                <w:szCs w:val="20"/>
              </w:rPr>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1"/>
              <w:jc w:val="right"/>
              <w:rPr>
                <w:rFonts w:ascii="Garamond" w:hAnsi="Garamond" w:cs="Garamond" w:eastAsia="Garamond" w:hint="default"/>
                <w:sz w:val="18"/>
                <w:szCs w:val="18"/>
              </w:rPr>
            </w:pPr>
            <w:r>
              <w:rPr>
                <w:rFonts w:ascii="Garamond"/>
                <w:spacing w:val="-1"/>
                <w:sz w:val="18"/>
              </w:rPr>
              <w:t>3,301,928.04</w:t>
            </w:r>
          </w:p>
        </w:tc>
      </w:tr>
      <w:tr>
        <w:trPr>
          <w:trHeight w:val="279" w:hRule="exact"/>
        </w:trPr>
        <w:tc>
          <w:tcPr>
            <w:tcW w:w="1936" w:type="dxa"/>
            <w:tcBorders>
              <w:top w:val="nil" w:sz="6" w:space="0" w:color="auto"/>
              <w:left w:val="nil" w:sz="6" w:space="0" w:color="auto"/>
              <w:bottom w:val="nil" w:sz="6" w:space="0" w:color="auto"/>
              <w:right w:val="nil" w:sz="6" w:space="0" w:color="auto"/>
            </w:tcBorders>
          </w:tcPr>
          <w:p>
            <w:pPr>
              <w:pStyle w:val="TableParagraph"/>
              <w:spacing w:line="214" w:lineRule="exact"/>
              <w:ind w:right="241"/>
              <w:jc w:val="center"/>
              <w:rPr>
                <w:rFonts w:ascii="宋体" w:hAnsi="宋体" w:cs="宋体" w:eastAsia="宋体" w:hint="default"/>
                <w:sz w:val="18"/>
                <w:szCs w:val="18"/>
              </w:rPr>
            </w:pPr>
            <w:r>
              <w:rPr>
                <w:rFonts w:ascii="宋体" w:hAnsi="宋体" w:cs="宋体" w:eastAsia="宋体" w:hint="default"/>
                <w:sz w:val="18"/>
                <w:szCs w:val="18"/>
              </w:rPr>
              <w:t>港币</w:t>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40"/>
              <w:ind w:left="405" w:right="0"/>
              <w:jc w:val="left"/>
              <w:rPr>
                <w:rFonts w:ascii="Garamond" w:hAnsi="Garamond" w:cs="Garamond" w:eastAsia="Garamond" w:hint="default"/>
                <w:sz w:val="18"/>
                <w:szCs w:val="18"/>
              </w:rPr>
            </w:pPr>
            <w:r>
              <w:rPr>
                <w:rFonts w:ascii="Garamond"/>
                <w:sz w:val="18"/>
              </w:rPr>
              <w:t>64,309.68</w:t>
            </w:r>
          </w:p>
        </w:tc>
        <w:tc>
          <w:tcPr>
            <w:tcW w:w="1181" w:type="dxa"/>
            <w:tcBorders>
              <w:top w:val="nil" w:sz="6" w:space="0" w:color="auto"/>
              <w:left w:val="nil" w:sz="6" w:space="0" w:color="auto"/>
              <w:bottom w:val="single" w:sz="4" w:space="0" w:color="000008"/>
              <w:right w:val="nil" w:sz="6" w:space="0" w:color="auto"/>
            </w:tcBorders>
          </w:tcPr>
          <w:p>
            <w:pPr>
              <w:pStyle w:val="TableParagraph"/>
              <w:spacing w:line="240" w:lineRule="auto" w:before="40"/>
              <w:ind w:right="19"/>
              <w:jc w:val="right"/>
              <w:rPr>
                <w:rFonts w:ascii="Garamond" w:hAnsi="Garamond" w:cs="Garamond" w:eastAsia="Garamond" w:hint="default"/>
                <w:sz w:val="18"/>
                <w:szCs w:val="18"/>
              </w:rPr>
            </w:pPr>
            <w:r>
              <w:rPr>
                <w:rFonts w:ascii="Garamond"/>
                <w:spacing w:val="-1"/>
                <w:sz w:val="18"/>
              </w:rPr>
              <w:t>57,279.39</w:t>
            </w: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597"/>
              <w:jc w:val="right"/>
              <w:rPr>
                <w:rFonts w:ascii="Garamond" w:hAnsi="Garamond" w:cs="Garamond" w:eastAsia="Garamond" w:hint="default"/>
                <w:sz w:val="18"/>
                <w:szCs w:val="18"/>
              </w:rPr>
            </w:pPr>
            <w:r>
              <w:rPr>
                <w:rFonts w:ascii="Garamond"/>
                <w:spacing w:val="-1"/>
                <w:sz w:val="18"/>
              </w:rPr>
              <w:t>64,309.68</w:t>
            </w:r>
          </w:p>
        </w:tc>
        <w:tc>
          <w:tcPr>
            <w:tcW w:w="1565" w:type="dxa"/>
            <w:tcBorders>
              <w:top w:val="nil" w:sz="6" w:space="0" w:color="auto"/>
              <w:left w:val="nil" w:sz="6" w:space="0" w:color="auto"/>
              <w:bottom w:val="single" w:sz="4" w:space="0" w:color="000008"/>
              <w:right w:val="nil" w:sz="6" w:space="0" w:color="auto"/>
            </w:tcBorders>
          </w:tcPr>
          <w:p>
            <w:pPr>
              <w:pStyle w:val="TableParagraph"/>
              <w:spacing w:line="240" w:lineRule="auto" w:before="40"/>
              <w:ind w:right="11"/>
              <w:jc w:val="right"/>
              <w:rPr>
                <w:rFonts w:ascii="Garamond" w:hAnsi="Garamond" w:cs="Garamond" w:eastAsia="Garamond" w:hint="default"/>
                <w:sz w:val="18"/>
                <w:szCs w:val="18"/>
              </w:rPr>
            </w:pPr>
            <w:r>
              <w:rPr>
                <w:rFonts w:ascii="Garamond"/>
                <w:spacing w:val="-1"/>
                <w:sz w:val="18"/>
              </w:rPr>
              <w:t>65,830.33</w:t>
            </w:r>
          </w:p>
        </w:tc>
      </w:tr>
      <w:tr>
        <w:trPr>
          <w:trHeight w:val="281" w:hRule="exact"/>
        </w:trPr>
        <w:tc>
          <w:tcPr>
            <w:tcW w:w="1936" w:type="dxa"/>
            <w:tcBorders>
              <w:top w:val="nil" w:sz="6" w:space="0" w:color="auto"/>
              <w:left w:val="nil" w:sz="6" w:space="0" w:color="auto"/>
              <w:bottom w:val="nil" w:sz="6" w:space="0" w:color="auto"/>
              <w:right w:val="nil" w:sz="6" w:space="0" w:color="auto"/>
            </w:tcBorders>
          </w:tcPr>
          <w:p>
            <w:pPr>
              <w:pStyle w:val="TableParagraph"/>
              <w:spacing w:line="252" w:lineRule="exact"/>
              <w:ind w:left="48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现金小计</w:t>
            </w:r>
            <w:r>
              <w:rPr>
                <w:rFonts w:ascii="Microsoft JhengHei" w:hAnsi="Microsoft JhengHei" w:cs="Microsoft JhengHei" w:eastAsia="Microsoft JhengHei" w:hint="default"/>
                <w:sz w:val="18"/>
                <w:szCs w:val="18"/>
              </w:rPr>
            </w:r>
          </w:p>
        </w:tc>
        <w:tc>
          <w:tcPr>
            <w:tcW w:w="1750" w:type="dxa"/>
            <w:tcBorders>
              <w:top w:val="nil" w:sz="6" w:space="0" w:color="auto"/>
              <w:left w:val="nil" w:sz="6" w:space="0" w:color="auto"/>
              <w:bottom w:val="nil" w:sz="6" w:space="0" w:color="auto"/>
              <w:right w:val="nil" w:sz="6" w:space="0" w:color="auto"/>
            </w:tcBorders>
          </w:tcPr>
          <w:p>
            <w:pPr/>
          </w:p>
        </w:tc>
        <w:tc>
          <w:tcPr>
            <w:tcW w:w="1181" w:type="dxa"/>
            <w:tcBorders>
              <w:top w:val="single" w:sz="4" w:space="0" w:color="000008"/>
              <w:left w:val="nil" w:sz="6" w:space="0" w:color="auto"/>
              <w:bottom w:val="single" w:sz="4" w:space="0" w:color="000008"/>
              <w:right w:val="nil" w:sz="6" w:space="0" w:color="auto"/>
            </w:tcBorders>
          </w:tcPr>
          <w:p>
            <w:pPr>
              <w:pStyle w:val="TableParagraph"/>
              <w:spacing w:line="20" w:lineRule="exact"/>
              <w:ind w:left="-8" w:right="-56"/>
              <w:jc w:val="left"/>
              <w:rPr>
                <w:rFonts w:ascii="宋体" w:hAnsi="宋体" w:cs="宋体" w:eastAsia="宋体" w:hint="default"/>
                <w:sz w:val="2"/>
                <w:szCs w:val="2"/>
              </w:rPr>
            </w:pPr>
            <w:r>
              <w:rPr>
                <w:rFonts w:ascii="宋体" w:hAnsi="宋体" w:cs="宋体" w:eastAsia="宋体" w:hint="default"/>
                <w:sz w:val="2"/>
                <w:szCs w:val="2"/>
              </w:rPr>
              <w:pict>
                <v:group style="width:59.8pt;height:.6pt;mso-position-horizontal-relative:char;mso-position-vertical-relative:line" coordorigin="0,0" coordsize="1196,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w:pict>
            </w:r>
            <w:r>
              <w:rPr>
                <w:rFonts w:ascii="宋体" w:hAnsi="宋体" w:cs="宋体" w:eastAsia="宋体" w:hint="default"/>
                <w:sz w:val="2"/>
                <w:szCs w:val="2"/>
              </w:rPr>
            </w:r>
          </w:p>
          <w:p>
            <w:pPr>
              <w:pStyle w:val="TableParagraph"/>
              <w:spacing w:line="240" w:lineRule="auto" w:before="27"/>
              <w:ind w:right="21"/>
              <w:jc w:val="right"/>
              <w:rPr>
                <w:rFonts w:ascii="Garamond" w:hAnsi="Garamond" w:cs="Garamond" w:eastAsia="Garamond" w:hint="default"/>
                <w:sz w:val="18"/>
                <w:szCs w:val="18"/>
              </w:rPr>
            </w:pPr>
            <w:r>
              <w:rPr>
                <w:rFonts w:ascii="Garamond"/>
                <w:spacing w:val="-2"/>
                <w:sz w:val="18"/>
              </w:rPr>
              <w:t>356,489.00</w:t>
            </w:r>
          </w:p>
        </w:tc>
        <w:tc>
          <w:tcPr>
            <w:tcW w:w="1925" w:type="dxa"/>
            <w:tcBorders>
              <w:top w:val="nil" w:sz="6" w:space="0" w:color="auto"/>
              <w:left w:val="nil" w:sz="6" w:space="0" w:color="auto"/>
              <w:bottom w:val="nil" w:sz="6" w:space="0" w:color="auto"/>
              <w:right w:val="nil" w:sz="6" w:space="0" w:color="auto"/>
            </w:tcBorders>
          </w:tcPr>
          <w:p>
            <w:pPr/>
          </w:p>
        </w:tc>
        <w:tc>
          <w:tcPr>
            <w:tcW w:w="1565" w:type="dxa"/>
            <w:tcBorders>
              <w:top w:val="single" w:sz="4" w:space="0" w:color="000008"/>
              <w:left w:val="nil" w:sz="6" w:space="0" w:color="auto"/>
              <w:bottom w:val="single" w:sz="4" w:space="0" w:color="000008"/>
              <w:right w:val="nil" w:sz="6" w:space="0" w:color="auto"/>
            </w:tcBorders>
          </w:tcPr>
          <w:p>
            <w:pPr>
              <w:pStyle w:val="TableParagraph"/>
              <w:spacing w:line="20" w:lineRule="exact"/>
              <w:ind w:left="-8" w:right="-56"/>
              <w:jc w:val="left"/>
              <w:rPr>
                <w:rFonts w:ascii="宋体" w:hAnsi="宋体" w:cs="宋体" w:eastAsia="宋体" w:hint="default"/>
                <w:sz w:val="2"/>
                <w:szCs w:val="2"/>
              </w:rPr>
            </w:pPr>
            <w:r>
              <w:rPr>
                <w:rFonts w:ascii="宋体" w:hAnsi="宋体" w:cs="宋体" w:eastAsia="宋体" w:hint="default"/>
                <w:sz w:val="2"/>
                <w:szCs w:val="2"/>
              </w:rPr>
              <w:pict>
                <v:group style="width:79pt;height:.6pt;mso-position-horizontal-relative:char;mso-position-vertical-relative:line" coordorigin="0,0" coordsize="1580,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style="position:absolute;left:1504;top:6;width:12;height:2" coordorigin="1504,6" coordsize="12,2">
                    <v:shape style="position:absolute;left:1504;top:6;width:12;height:2" coordorigin="1504,6" coordsize="12,0" path="m1504,6l1516,6e" filled="false" stroked="true" strokeweight=".6pt" strokecolor="#000008">
                      <v:path arrowok="t"/>
                    </v:shape>
                  </v:group>
                  <v:group style="position:absolute;left:1523;top:6;width:12;height:2" coordorigin="1523,6" coordsize="12,2">
                    <v:shape style="position:absolute;left:1523;top:6;width:12;height:2" coordorigin="1523,6" coordsize="12,0" path="m1523,6l1535,6e" filled="false" stroked="true" strokeweight=".6pt" strokecolor="#000008">
                      <v:path arrowok="t"/>
                    </v:shape>
                  </v:group>
                  <v:group style="position:absolute;left:1542;top:6;width:12;height:2" coordorigin="1542,6" coordsize="12,2">
                    <v:shape style="position:absolute;left:1542;top:6;width:12;height:2" coordorigin="1542,6" coordsize="12,0" path="m1542,6l1554,6e" filled="false" stroked="true" strokeweight=".6pt" strokecolor="#000008">
                      <v:path arrowok="t"/>
                    </v:shape>
                  </v:group>
                  <v:group style="position:absolute;left:1561;top:6;width:12;height:2" coordorigin="1561,6" coordsize="12,2">
                    <v:shape style="position:absolute;left:1561;top:6;width:12;height:2" coordorigin="1561,6" coordsize="12,0" path="m1561,6l1573,6e" filled="false" stroked="true" strokeweight=".6pt" strokecolor="#000008">
                      <v:path arrowok="t"/>
                    </v:shape>
                  </v:group>
                </v:group>
              </w:pict>
            </w:r>
            <w:r>
              <w:rPr>
                <w:rFonts w:ascii="宋体" w:hAnsi="宋体" w:cs="宋体" w:eastAsia="宋体" w:hint="default"/>
                <w:sz w:val="2"/>
                <w:szCs w:val="2"/>
              </w:rPr>
            </w:r>
          </w:p>
          <w:p>
            <w:pPr>
              <w:pStyle w:val="TableParagraph"/>
              <w:spacing w:line="240" w:lineRule="auto" w:before="27"/>
              <w:ind w:right="11"/>
              <w:jc w:val="right"/>
              <w:rPr>
                <w:rFonts w:ascii="Garamond" w:hAnsi="Garamond" w:cs="Garamond" w:eastAsia="Garamond" w:hint="default"/>
                <w:sz w:val="18"/>
                <w:szCs w:val="18"/>
              </w:rPr>
            </w:pPr>
            <w:r>
              <w:rPr>
                <w:rFonts w:ascii="Garamond"/>
                <w:spacing w:val="-1"/>
                <w:sz w:val="18"/>
              </w:rPr>
              <w:t>3,367,758.37</w:t>
            </w:r>
          </w:p>
        </w:tc>
      </w:tr>
      <w:tr>
        <w:trPr>
          <w:trHeight w:val="255" w:hRule="exact"/>
        </w:trPr>
        <w:tc>
          <w:tcPr>
            <w:tcW w:w="1936" w:type="dxa"/>
            <w:tcBorders>
              <w:top w:val="nil" w:sz="6" w:space="0" w:color="auto"/>
              <w:left w:val="nil" w:sz="6" w:space="0" w:color="auto"/>
              <w:bottom w:val="nil" w:sz="6" w:space="0" w:color="auto"/>
              <w:right w:val="nil" w:sz="6" w:space="0" w:color="auto"/>
            </w:tcBorders>
          </w:tcPr>
          <w:p>
            <w:pPr>
              <w:pStyle w:val="TableParagraph"/>
              <w:spacing w:line="215" w:lineRule="exact"/>
              <w:ind w:left="35"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750"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
        </w:tc>
      </w:tr>
      <w:tr>
        <w:trPr>
          <w:trHeight w:val="302" w:hRule="exact"/>
        </w:trPr>
        <w:tc>
          <w:tcPr>
            <w:tcW w:w="1936" w:type="dxa"/>
            <w:tcBorders>
              <w:top w:val="nil" w:sz="6" w:space="0" w:color="auto"/>
              <w:left w:val="nil" w:sz="6" w:space="0" w:color="auto"/>
              <w:bottom w:val="nil" w:sz="6" w:space="0" w:color="auto"/>
              <w:right w:val="nil" w:sz="6" w:space="0" w:color="auto"/>
            </w:tcBorders>
          </w:tcPr>
          <w:p>
            <w:pPr>
              <w:pStyle w:val="TableParagraph"/>
              <w:spacing w:line="220" w:lineRule="exact"/>
              <w:ind w:left="577"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750"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57"/>
              <w:jc w:val="right"/>
              <w:rPr>
                <w:rFonts w:ascii="Garamond" w:hAnsi="Garamond" w:cs="Garamond" w:eastAsia="Garamond" w:hint="default"/>
                <w:sz w:val="18"/>
                <w:szCs w:val="18"/>
              </w:rPr>
            </w:pPr>
            <w:r>
              <w:rPr>
                <w:rFonts w:ascii="Garamond"/>
                <w:spacing w:val="-1"/>
                <w:sz w:val="18"/>
              </w:rPr>
              <w:t>28,346,403.81</w:t>
            </w:r>
          </w:p>
        </w:tc>
        <w:tc>
          <w:tcPr>
            <w:tcW w:w="1925"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50"/>
              <w:jc w:val="right"/>
              <w:rPr>
                <w:rFonts w:ascii="Garamond" w:hAnsi="Garamond" w:cs="Garamond" w:eastAsia="Garamond" w:hint="default"/>
                <w:sz w:val="18"/>
                <w:szCs w:val="18"/>
              </w:rPr>
            </w:pPr>
            <w:r>
              <w:rPr>
                <w:rFonts w:ascii="Garamond"/>
                <w:spacing w:val="-1"/>
                <w:sz w:val="18"/>
              </w:rPr>
              <w:t>20,151,374.22</w:t>
            </w:r>
          </w:p>
        </w:tc>
      </w:tr>
      <w:tr>
        <w:trPr>
          <w:trHeight w:val="260" w:hRule="exact"/>
        </w:trPr>
        <w:tc>
          <w:tcPr>
            <w:tcW w:w="1936" w:type="dxa"/>
            <w:tcBorders>
              <w:top w:val="nil" w:sz="6" w:space="0" w:color="auto"/>
              <w:left w:val="nil" w:sz="6" w:space="0" w:color="auto"/>
              <w:bottom w:val="nil" w:sz="6" w:space="0" w:color="auto"/>
              <w:right w:val="nil" w:sz="6" w:space="0" w:color="auto"/>
            </w:tcBorders>
          </w:tcPr>
          <w:p>
            <w:pPr>
              <w:pStyle w:val="TableParagraph"/>
              <w:spacing w:line="205" w:lineRule="exact"/>
              <w:ind w:right="241"/>
              <w:jc w:val="center"/>
              <w:rPr>
                <w:rFonts w:ascii="宋体" w:hAnsi="宋体" w:cs="宋体" w:eastAsia="宋体" w:hint="default"/>
                <w:sz w:val="18"/>
                <w:szCs w:val="18"/>
              </w:rPr>
            </w:pPr>
            <w:r>
              <w:rPr>
                <w:rFonts w:ascii="宋体" w:hAnsi="宋体" w:cs="宋体" w:eastAsia="宋体" w:hint="default"/>
                <w:sz w:val="18"/>
                <w:szCs w:val="18"/>
              </w:rPr>
              <w:t>港币</w:t>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67" w:right="0"/>
              <w:jc w:val="left"/>
              <w:rPr>
                <w:rFonts w:ascii="Garamond" w:hAnsi="Garamond" w:cs="Garamond" w:eastAsia="Garamond" w:hint="default"/>
                <w:sz w:val="18"/>
                <w:szCs w:val="18"/>
              </w:rPr>
            </w:pPr>
            <w:r>
              <w:rPr>
                <w:rFonts w:ascii="Garamond"/>
                <w:sz w:val="18"/>
              </w:rPr>
              <w:t>47,981.87</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55"/>
              <w:jc w:val="right"/>
              <w:rPr>
                <w:rFonts w:ascii="Garamond" w:hAnsi="Garamond" w:cs="Garamond" w:eastAsia="Garamond" w:hint="default"/>
                <w:sz w:val="18"/>
                <w:szCs w:val="18"/>
              </w:rPr>
            </w:pPr>
            <w:r>
              <w:rPr>
                <w:rFonts w:ascii="Garamond"/>
                <w:spacing w:val="-1"/>
                <w:sz w:val="18"/>
              </w:rPr>
              <w:t>42,313.74</w:t>
            </w: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635"/>
              <w:jc w:val="right"/>
              <w:rPr>
                <w:rFonts w:ascii="Garamond" w:hAnsi="Garamond" w:cs="Garamond" w:eastAsia="Garamond" w:hint="default"/>
                <w:sz w:val="18"/>
                <w:szCs w:val="18"/>
              </w:rPr>
            </w:pPr>
            <w:r>
              <w:rPr>
                <w:rFonts w:ascii="Garamond"/>
                <w:spacing w:val="-1"/>
                <w:sz w:val="18"/>
              </w:rPr>
              <w:t>47,492.79</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50"/>
              <w:jc w:val="right"/>
              <w:rPr>
                <w:rFonts w:ascii="Garamond" w:hAnsi="Garamond" w:cs="Garamond" w:eastAsia="Garamond" w:hint="default"/>
                <w:sz w:val="18"/>
                <w:szCs w:val="18"/>
              </w:rPr>
            </w:pPr>
            <w:r>
              <w:rPr>
                <w:rFonts w:ascii="Garamond"/>
                <w:spacing w:val="-1"/>
                <w:sz w:val="18"/>
              </w:rPr>
              <w:t>46,765.78</w:t>
            </w:r>
          </w:p>
        </w:tc>
      </w:tr>
      <w:tr>
        <w:trPr>
          <w:trHeight w:val="284" w:hRule="exact"/>
        </w:trPr>
        <w:tc>
          <w:tcPr>
            <w:tcW w:w="1936" w:type="dxa"/>
            <w:tcBorders>
              <w:top w:val="nil" w:sz="6" w:space="0" w:color="auto"/>
              <w:left w:val="nil" w:sz="6" w:space="0" w:color="auto"/>
              <w:bottom w:val="nil" w:sz="6" w:space="0" w:color="auto"/>
              <w:right w:val="nil" w:sz="6" w:space="0" w:color="auto"/>
            </w:tcBorders>
          </w:tcPr>
          <w:p>
            <w:pPr>
              <w:pStyle w:val="TableParagraph"/>
              <w:spacing w:line="197" w:lineRule="exact"/>
              <w:ind w:right="241"/>
              <w:jc w:val="center"/>
              <w:rPr>
                <w:rFonts w:ascii="宋体" w:hAnsi="宋体" w:cs="宋体" w:eastAsia="宋体" w:hint="default"/>
                <w:sz w:val="18"/>
                <w:szCs w:val="18"/>
              </w:rPr>
            </w:pPr>
            <w:r>
              <w:rPr>
                <w:rFonts w:ascii="宋体" w:hAnsi="宋体" w:cs="宋体" w:eastAsia="宋体" w:hint="default"/>
                <w:sz w:val="18"/>
                <w:szCs w:val="18"/>
              </w:rPr>
              <w:t>美元</w:t>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57"/>
              <w:ind w:left="451" w:right="0"/>
              <w:jc w:val="left"/>
              <w:rPr>
                <w:rFonts w:ascii="Garamond" w:hAnsi="Garamond" w:cs="Garamond" w:eastAsia="Garamond" w:hint="default"/>
                <w:sz w:val="18"/>
                <w:szCs w:val="18"/>
              </w:rPr>
            </w:pPr>
            <w:r>
              <w:rPr>
                <w:rFonts w:ascii="Garamond"/>
                <w:sz w:val="18"/>
              </w:rPr>
              <w:t>4,473.91</w:t>
            </w:r>
          </w:p>
        </w:tc>
        <w:tc>
          <w:tcPr>
            <w:tcW w:w="1181" w:type="dxa"/>
            <w:tcBorders>
              <w:top w:val="nil" w:sz="6" w:space="0" w:color="auto"/>
              <w:left w:val="nil" w:sz="6" w:space="0" w:color="auto"/>
              <w:bottom w:val="nil" w:sz="6" w:space="0" w:color="auto"/>
              <w:right w:val="nil" w:sz="6" w:space="0" w:color="auto"/>
            </w:tcBorders>
          </w:tcPr>
          <w:p>
            <w:pPr>
              <w:pStyle w:val="TableParagraph"/>
              <w:tabs>
                <w:tab w:pos="458" w:val="left" w:leader="none"/>
              </w:tabs>
              <w:spacing w:line="240" w:lineRule="auto" w:before="57"/>
              <w:ind w:right="55"/>
              <w:jc w:val="right"/>
              <w:rPr>
                <w:rFonts w:ascii="Garamond" w:hAnsi="Garamond" w:cs="Garamond" w:eastAsia="Garamond" w:hint="default"/>
                <w:sz w:val="18"/>
                <w:szCs w:val="18"/>
              </w:rPr>
            </w:pPr>
            <w:r>
              <w:rPr>
                <w:rFonts w:ascii="Times New Roman"/>
                <w:sz w:val="18"/>
              </w:rPr>
            </w:r>
            <w:r>
              <w:rPr>
                <w:rFonts w:ascii="Times New Roman"/>
                <w:sz w:val="18"/>
                <w:u w:val="single" w:color="000008"/>
              </w:rPr>
              <w:t> </w:t>
              <w:tab/>
            </w:r>
            <w:r>
              <w:rPr>
                <w:rFonts w:ascii="Garamond"/>
                <w:spacing w:val="-1"/>
                <w:sz w:val="18"/>
                <w:u w:val="single" w:color="000008"/>
              </w:rPr>
              <w:t>31,886.77</w:t>
            </w:r>
            <w:r>
              <w:rPr>
                <w:rFonts w:ascii="Garamond"/>
                <w:spacing w:val="-1"/>
                <w:sz w:val="18"/>
              </w:rPr>
            </w: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635"/>
              <w:jc w:val="right"/>
              <w:rPr>
                <w:rFonts w:ascii="Garamond" w:hAnsi="Garamond" w:cs="Garamond" w:eastAsia="Garamond" w:hint="default"/>
                <w:sz w:val="18"/>
                <w:szCs w:val="18"/>
              </w:rPr>
            </w:pPr>
            <w:r>
              <w:rPr>
                <w:rFonts w:ascii="Garamond"/>
                <w:spacing w:val="-1"/>
                <w:sz w:val="18"/>
              </w:rPr>
              <w:t>4,432.05</w:t>
            </w:r>
          </w:p>
        </w:tc>
        <w:tc>
          <w:tcPr>
            <w:tcW w:w="1565" w:type="dxa"/>
            <w:tcBorders>
              <w:top w:val="nil" w:sz="6" w:space="0" w:color="auto"/>
              <w:left w:val="nil" w:sz="6" w:space="0" w:color="auto"/>
              <w:bottom w:val="nil" w:sz="6" w:space="0" w:color="auto"/>
              <w:right w:val="nil" w:sz="6" w:space="0" w:color="auto"/>
            </w:tcBorders>
          </w:tcPr>
          <w:p>
            <w:pPr>
              <w:pStyle w:val="TableParagraph"/>
              <w:tabs>
                <w:tab w:pos="847" w:val="left" w:leader="none"/>
              </w:tabs>
              <w:spacing w:line="240" w:lineRule="auto" w:before="57"/>
              <w:ind w:right="50"/>
              <w:jc w:val="right"/>
              <w:rPr>
                <w:rFonts w:ascii="Garamond" w:hAnsi="Garamond" w:cs="Garamond" w:eastAsia="Garamond" w:hint="default"/>
                <w:sz w:val="18"/>
                <w:szCs w:val="18"/>
              </w:rPr>
            </w:pPr>
            <w:r>
              <w:rPr>
                <w:rFonts w:ascii="Times New Roman"/>
                <w:sz w:val="18"/>
              </w:rPr>
            </w:r>
            <w:r>
              <w:rPr>
                <w:rFonts w:ascii="Times New Roman"/>
                <w:sz w:val="18"/>
                <w:u w:val="single" w:color="000008"/>
              </w:rPr>
              <w:t> </w:t>
              <w:tab/>
            </w:r>
            <w:r>
              <w:rPr>
                <w:rFonts w:ascii="Garamond"/>
                <w:spacing w:val="-1"/>
                <w:sz w:val="18"/>
                <w:u w:val="single" w:color="000008"/>
              </w:rPr>
              <w:t>34,340.16</w:t>
            </w:r>
            <w:r>
              <w:rPr>
                <w:rFonts w:ascii="Garamond"/>
                <w:spacing w:val="-1"/>
                <w:sz w:val="18"/>
              </w:rPr>
            </w:r>
          </w:p>
        </w:tc>
      </w:tr>
      <w:tr>
        <w:trPr>
          <w:trHeight w:val="270" w:hRule="exact"/>
        </w:trPr>
        <w:tc>
          <w:tcPr>
            <w:tcW w:w="1936" w:type="dxa"/>
            <w:tcBorders>
              <w:top w:val="nil" w:sz="6" w:space="0" w:color="auto"/>
              <w:left w:val="nil" w:sz="6" w:space="0" w:color="auto"/>
              <w:bottom w:val="nil" w:sz="6" w:space="0" w:color="auto"/>
              <w:right w:val="nil" w:sz="6" w:space="0" w:color="auto"/>
            </w:tcBorders>
          </w:tcPr>
          <w:p>
            <w:pPr>
              <w:pStyle w:val="TableParagraph"/>
              <w:spacing w:line="230" w:lineRule="exact"/>
              <w:ind w:left="30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银行存款小计</w:t>
            </w:r>
            <w:r>
              <w:rPr>
                <w:rFonts w:ascii="Microsoft JhengHei" w:hAnsi="Microsoft JhengHei" w:cs="Microsoft JhengHei" w:eastAsia="Microsoft JhengHei" w:hint="default"/>
                <w:sz w:val="18"/>
                <w:szCs w:val="18"/>
              </w:rPr>
            </w:r>
          </w:p>
        </w:tc>
        <w:tc>
          <w:tcPr>
            <w:tcW w:w="1750"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7"/>
              <w:jc w:val="right"/>
              <w:rPr>
                <w:rFonts w:ascii="Garamond" w:hAnsi="Garamond" w:cs="Garamond" w:eastAsia="Garamond" w:hint="default"/>
                <w:sz w:val="18"/>
                <w:szCs w:val="18"/>
              </w:rPr>
            </w:pPr>
            <w:r>
              <w:rPr>
                <w:rFonts w:ascii="Times New Roman"/>
                <w:sz w:val="18"/>
              </w:rPr>
            </w:r>
            <w:r>
              <w:rPr>
                <w:rFonts w:ascii="Times New Roman"/>
                <w:sz w:val="18"/>
                <w:u w:val="single" w:color="000008"/>
              </w:rPr>
              <w:t>   </w:t>
            </w:r>
            <w:r>
              <w:rPr>
                <w:rFonts w:ascii="Times New Roman"/>
                <w:spacing w:val="-15"/>
                <w:sz w:val="18"/>
                <w:u w:val="single" w:color="000008"/>
              </w:rPr>
              <w:t> </w:t>
            </w:r>
            <w:r>
              <w:rPr>
                <w:rFonts w:ascii="Garamond"/>
                <w:spacing w:val="-1"/>
                <w:sz w:val="18"/>
                <w:u w:val="single" w:color="000008"/>
              </w:rPr>
              <w:t>28,420,604.32</w:t>
            </w:r>
            <w:r>
              <w:rPr>
                <w:rFonts w:ascii="Garamond"/>
                <w:spacing w:val="-1"/>
                <w:sz w:val="18"/>
              </w:rPr>
            </w:r>
          </w:p>
        </w:tc>
        <w:tc>
          <w:tcPr>
            <w:tcW w:w="1925"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tabs>
                <w:tab w:pos="556" w:val="left" w:leader="none"/>
              </w:tabs>
              <w:spacing w:line="240" w:lineRule="auto" w:before="51"/>
              <w:ind w:right="50"/>
              <w:jc w:val="right"/>
              <w:rPr>
                <w:rFonts w:ascii="Garamond" w:hAnsi="Garamond" w:cs="Garamond" w:eastAsia="Garamond" w:hint="default"/>
                <w:sz w:val="18"/>
                <w:szCs w:val="18"/>
              </w:rPr>
            </w:pPr>
            <w:r>
              <w:rPr>
                <w:rFonts w:ascii="Times New Roman"/>
                <w:sz w:val="18"/>
              </w:rPr>
            </w:r>
            <w:r>
              <w:rPr>
                <w:rFonts w:ascii="Times New Roman"/>
                <w:sz w:val="18"/>
                <w:u w:val="single" w:color="000008"/>
              </w:rPr>
              <w:t> </w:t>
              <w:tab/>
            </w:r>
            <w:r>
              <w:rPr>
                <w:rFonts w:ascii="Garamond"/>
                <w:spacing w:val="-1"/>
                <w:sz w:val="18"/>
                <w:u w:val="single" w:color="000008"/>
              </w:rPr>
              <w:t>20,232,480.16</w:t>
            </w:r>
            <w:r>
              <w:rPr>
                <w:rFonts w:ascii="Garamond"/>
                <w:spacing w:val="-1"/>
                <w:sz w:val="18"/>
              </w:rPr>
            </w:r>
          </w:p>
        </w:tc>
      </w:tr>
      <w:tr>
        <w:trPr>
          <w:trHeight w:val="247" w:hRule="exact"/>
        </w:trPr>
        <w:tc>
          <w:tcPr>
            <w:tcW w:w="1936"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750"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
        </w:tc>
      </w:tr>
      <w:tr>
        <w:trPr>
          <w:trHeight w:val="281" w:hRule="exact"/>
        </w:trPr>
        <w:tc>
          <w:tcPr>
            <w:tcW w:w="1936" w:type="dxa"/>
            <w:tcBorders>
              <w:top w:val="nil" w:sz="6" w:space="0" w:color="auto"/>
              <w:left w:val="nil" w:sz="6" w:space="0" w:color="auto"/>
              <w:bottom w:val="nil" w:sz="6" w:space="0" w:color="auto"/>
              <w:right w:val="nil" w:sz="6" w:space="0" w:color="auto"/>
            </w:tcBorders>
          </w:tcPr>
          <w:p>
            <w:pPr>
              <w:pStyle w:val="TableParagraph"/>
              <w:spacing w:line="226" w:lineRule="exact"/>
              <w:ind w:left="577"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750"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6"/>
              <w:jc w:val="right"/>
              <w:rPr>
                <w:rFonts w:ascii="Garamond" w:hAnsi="Garamond" w:cs="Garamond" w:eastAsia="Garamond" w:hint="default"/>
                <w:sz w:val="18"/>
                <w:szCs w:val="18"/>
              </w:rPr>
            </w:pPr>
            <w:r>
              <w:rPr>
                <w:rFonts w:ascii="Garamond"/>
                <w:spacing w:val="-1"/>
                <w:sz w:val="18"/>
              </w:rPr>
              <w:t>1,246,497.46</w:t>
            </w:r>
          </w:p>
        </w:tc>
        <w:tc>
          <w:tcPr>
            <w:tcW w:w="1925"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1"/>
              <w:jc w:val="right"/>
              <w:rPr>
                <w:rFonts w:ascii="Garamond" w:hAnsi="Garamond" w:cs="Garamond" w:eastAsia="Garamond" w:hint="default"/>
                <w:sz w:val="18"/>
                <w:szCs w:val="18"/>
              </w:rPr>
            </w:pPr>
            <w:r>
              <w:rPr>
                <w:rFonts w:ascii="Garamond"/>
                <w:spacing w:val="-1"/>
                <w:sz w:val="18"/>
              </w:rPr>
              <w:t>1,448,388.75</w:t>
            </w:r>
          </w:p>
        </w:tc>
      </w:tr>
      <w:tr>
        <w:trPr>
          <w:trHeight w:val="279" w:hRule="exact"/>
        </w:trPr>
        <w:tc>
          <w:tcPr>
            <w:tcW w:w="1936" w:type="dxa"/>
            <w:tcBorders>
              <w:top w:val="nil" w:sz="6" w:space="0" w:color="auto"/>
              <w:left w:val="nil" w:sz="6" w:space="0" w:color="auto"/>
              <w:bottom w:val="nil" w:sz="6" w:space="0" w:color="auto"/>
              <w:right w:val="nil" w:sz="6" w:space="0" w:color="auto"/>
            </w:tcBorders>
          </w:tcPr>
          <w:p>
            <w:pPr>
              <w:pStyle w:val="TableParagraph"/>
              <w:spacing w:line="214" w:lineRule="exact"/>
              <w:ind w:right="241"/>
              <w:jc w:val="center"/>
              <w:rPr>
                <w:rFonts w:ascii="宋体" w:hAnsi="宋体" w:cs="宋体" w:eastAsia="宋体" w:hint="default"/>
                <w:sz w:val="18"/>
                <w:szCs w:val="18"/>
              </w:rPr>
            </w:pPr>
            <w:r>
              <w:rPr>
                <w:rFonts w:ascii="宋体" w:hAnsi="宋体" w:cs="宋体" w:eastAsia="宋体" w:hint="default"/>
                <w:sz w:val="18"/>
                <w:szCs w:val="18"/>
              </w:rPr>
              <w:t>美元</w:t>
            </w:r>
          </w:p>
        </w:tc>
        <w:tc>
          <w:tcPr>
            <w:tcW w:w="1750"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single" w:sz="4" w:space="0" w:color="000008"/>
              <w:right w:val="nil" w:sz="6" w:space="0" w:color="auto"/>
            </w:tcBorders>
          </w:tcPr>
          <w:p>
            <w:pPr>
              <w:pStyle w:val="TableParagraph"/>
              <w:spacing w:line="240" w:lineRule="auto" w:before="40"/>
              <w:ind w:right="16"/>
              <w:jc w:val="right"/>
              <w:rPr>
                <w:rFonts w:ascii="Garamond" w:hAnsi="Garamond" w:cs="Garamond" w:eastAsia="Garamond" w:hint="default"/>
                <w:sz w:val="18"/>
                <w:szCs w:val="18"/>
              </w:rPr>
            </w:pPr>
            <w:r>
              <w:rPr>
                <w:rFonts w:ascii="Garamond"/>
                <w:spacing w:val="-1"/>
                <w:sz w:val="18"/>
              </w:rPr>
              <w:t>--</w:t>
            </w: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595"/>
              <w:jc w:val="right"/>
              <w:rPr>
                <w:rFonts w:ascii="Garamond" w:hAnsi="Garamond" w:cs="Garamond" w:eastAsia="Garamond" w:hint="default"/>
                <w:sz w:val="18"/>
                <w:szCs w:val="18"/>
              </w:rPr>
            </w:pPr>
            <w:r>
              <w:rPr>
                <w:rFonts w:ascii="Garamond"/>
                <w:spacing w:val="-1"/>
                <w:sz w:val="18"/>
              </w:rPr>
              <w:t>3.38</w:t>
            </w:r>
          </w:p>
        </w:tc>
        <w:tc>
          <w:tcPr>
            <w:tcW w:w="1565" w:type="dxa"/>
            <w:tcBorders>
              <w:top w:val="nil" w:sz="6" w:space="0" w:color="auto"/>
              <w:left w:val="nil" w:sz="6" w:space="0" w:color="auto"/>
              <w:bottom w:val="single" w:sz="4" w:space="0" w:color="000008"/>
              <w:right w:val="nil" w:sz="6" w:space="0" w:color="auto"/>
            </w:tcBorders>
          </w:tcPr>
          <w:p>
            <w:pPr>
              <w:pStyle w:val="TableParagraph"/>
              <w:spacing w:line="240" w:lineRule="auto" w:before="40"/>
              <w:ind w:right="11"/>
              <w:jc w:val="right"/>
              <w:rPr>
                <w:rFonts w:ascii="Garamond" w:hAnsi="Garamond" w:cs="Garamond" w:eastAsia="Garamond" w:hint="default"/>
                <w:sz w:val="18"/>
                <w:szCs w:val="18"/>
              </w:rPr>
            </w:pPr>
            <w:r>
              <w:rPr>
                <w:rFonts w:ascii="Garamond"/>
                <w:spacing w:val="-2"/>
                <w:sz w:val="18"/>
              </w:rPr>
              <w:t>27.91</w:t>
            </w:r>
          </w:p>
        </w:tc>
      </w:tr>
      <w:tr>
        <w:trPr>
          <w:trHeight w:val="281" w:hRule="exact"/>
        </w:trPr>
        <w:tc>
          <w:tcPr>
            <w:tcW w:w="1936" w:type="dxa"/>
            <w:tcBorders>
              <w:top w:val="nil" w:sz="6" w:space="0" w:color="auto"/>
              <w:left w:val="nil" w:sz="6" w:space="0" w:color="auto"/>
              <w:bottom w:val="nil" w:sz="6" w:space="0" w:color="auto"/>
              <w:right w:val="nil" w:sz="6" w:space="0" w:color="auto"/>
            </w:tcBorders>
          </w:tcPr>
          <w:p>
            <w:pPr>
              <w:pStyle w:val="TableParagraph"/>
              <w:spacing w:line="235" w:lineRule="exact"/>
              <w:ind w:left="12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其他货币资金小计</w:t>
            </w:r>
            <w:r>
              <w:rPr>
                <w:rFonts w:ascii="Microsoft JhengHei" w:hAnsi="Microsoft JhengHei" w:cs="Microsoft JhengHei" w:eastAsia="Microsoft JhengHei" w:hint="default"/>
                <w:sz w:val="18"/>
                <w:szCs w:val="18"/>
              </w:rPr>
            </w:r>
          </w:p>
        </w:tc>
        <w:tc>
          <w:tcPr>
            <w:tcW w:w="1750" w:type="dxa"/>
            <w:tcBorders>
              <w:top w:val="nil" w:sz="6" w:space="0" w:color="auto"/>
              <w:left w:val="nil" w:sz="6" w:space="0" w:color="auto"/>
              <w:bottom w:val="nil" w:sz="6" w:space="0" w:color="auto"/>
              <w:right w:val="nil" w:sz="6" w:space="0" w:color="auto"/>
            </w:tcBorders>
          </w:tcPr>
          <w:p>
            <w:pPr/>
          </w:p>
        </w:tc>
        <w:tc>
          <w:tcPr>
            <w:tcW w:w="1181" w:type="dxa"/>
            <w:tcBorders>
              <w:top w:val="single" w:sz="4" w:space="0" w:color="000008"/>
              <w:left w:val="nil" w:sz="6" w:space="0" w:color="auto"/>
              <w:bottom w:val="single" w:sz="4" w:space="0" w:color="000008"/>
              <w:right w:val="nil" w:sz="6" w:space="0" w:color="auto"/>
            </w:tcBorders>
          </w:tcPr>
          <w:p>
            <w:pPr>
              <w:pStyle w:val="TableParagraph"/>
              <w:spacing w:line="20" w:lineRule="exact"/>
              <w:ind w:left="-8" w:right="-56"/>
              <w:jc w:val="left"/>
              <w:rPr>
                <w:rFonts w:ascii="宋体" w:hAnsi="宋体" w:cs="宋体" w:eastAsia="宋体" w:hint="default"/>
                <w:sz w:val="2"/>
                <w:szCs w:val="2"/>
              </w:rPr>
            </w:pPr>
            <w:r>
              <w:rPr>
                <w:rFonts w:ascii="宋体" w:hAnsi="宋体" w:cs="宋体" w:eastAsia="宋体" w:hint="default"/>
                <w:sz w:val="2"/>
                <w:szCs w:val="2"/>
              </w:rPr>
              <w:pict>
                <v:group style="width:59.8pt;height:.6pt;mso-position-horizontal-relative:char;mso-position-vertical-relative:line" coordorigin="0,0" coordsize="1196,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w:pict>
            </w:r>
            <w:r>
              <w:rPr>
                <w:rFonts w:ascii="宋体" w:hAnsi="宋体" w:cs="宋体" w:eastAsia="宋体" w:hint="default"/>
                <w:sz w:val="2"/>
                <w:szCs w:val="2"/>
              </w:rPr>
            </w:r>
          </w:p>
          <w:p>
            <w:pPr>
              <w:pStyle w:val="TableParagraph"/>
              <w:spacing w:line="240" w:lineRule="auto" w:before="27"/>
              <w:ind w:right="16"/>
              <w:jc w:val="right"/>
              <w:rPr>
                <w:rFonts w:ascii="Garamond" w:hAnsi="Garamond" w:cs="Garamond" w:eastAsia="Garamond" w:hint="default"/>
                <w:sz w:val="18"/>
                <w:szCs w:val="18"/>
              </w:rPr>
            </w:pPr>
            <w:r>
              <w:rPr>
                <w:rFonts w:ascii="Garamond"/>
                <w:spacing w:val="-1"/>
                <w:sz w:val="18"/>
              </w:rPr>
              <w:t>1,246,497.46</w:t>
            </w:r>
          </w:p>
        </w:tc>
        <w:tc>
          <w:tcPr>
            <w:tcW w:w="1925" w:type="dxa"/>
            <w:tcBorders>
              <w:top w:val="nil" w:sz="6" w:space="0" w:color="auto"/>
              <w:left w:val="nil" w:sz="6" w:space="0" w:color="auto"/>
              <w:bottom w:val="nil" w:sz="6" w:space="0" w:color="auto"/>
              <w:right w:val="nil" w:sz="6" w:space="0" w:color="auto"/>
            </w:tcBorders>
          </w:tcPr>
          <w:p>
            <w:pPr/>
          </w:p>
        </w:tc>
        <w:tc>
          <w:tcPr>
            <w:tcW w:w="1565" w:type="dxa"/>
            <w:tcBorders>
              <w:top w:val="single" w:sz="4" w:space="0" w:color="000008"/>
              <w:left w:val="nil" w:sz="6" w:space="0" w:color="auto"/>
              <w:bottom w:val="single" w:sz="4" w:space="0" w:color="000008"/>
              <w:right w:val="nil" w:sz="6" w:space="0" w:color="auto"/>
            </w:tcBorders>
          </w:tcPr>
          <w:p>
            <w:pPr>
              <w:pStyle w:val="TableParagraph"/>
              <w:spacing w:line="20" w:lineRule="exact"/>
              <w:ind w:left="-8" w:right="-56"/>
              <w:jc w:val="left"/>
              <w:rPr>
                <w:rFonts w:ascii="宋体" w:hAnsi="宋体" w:cs="宋体" w:eastAsia="宋体" w:hint="default"/>
                <w:sz w:val="2"/>
                <w:szCs w:val="2"/>
              </w:rPr>
            </w:pPr>
            <w:r>
              <w:rPr>
                <w:rFonts w:ascii="宋体" w:hAnsi="宋体" w:cs="宋体" w:eastAsia="宋体" w:hint="default"/>
                <w:sz w:val="2"/>
                <w:szCs w:val="2"/>
              </w:rPr>
              <w:pict>
                <v:group style="width:79pt;height:.6pt;mso-position-horizontal-relative:char;mso-position-vertical-relative:line" coordorigin="0,0" coordsize="1580,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style="position:absolute;left:1504;top:6;width:12;height:2" coordorigin="1504,6" coordsize="12,2">
                    <v:shape style="position:absolute;left:1504;top:6;width:12;height:2" coordorigin="1504,6" coordsize="12,0" path="m1504,6l1516,6e" filled="false" stroked="true" strokeweight=".6pt" strokecolor="#000008">
                      <v:path arrowok="t"/>
                    </v:shape>
                  </v:group>
                  <v:group style="position:absolute;left:1523;top:6;width:12;height:2" coordorigin="1523,6" coordsize="12,2">
                    <v:shape style="position:absolute;left:1523;top:6;width:12;height:2" coordorigin="1523,6" coordsize="12,0" path="m1523,6l1535,6e" filled="false" stroked="true" strokeweight=".6pt" strokecolor="#000008">
                      <v:path arrowok="t"/>
                    </v:shape>
                  </v:group>
                  <v:group style="position:absolute;left:1542;top:6;width:12;height:2" coordorigin="1542,6" coordsize="12,2">
                    <v:shape style="position:absolute;left:1542;top:6;width:12;height:2" coordorigin="1542,6" coordsize="12,0" path="m1542,6l1554,6e" filled="false" stroked="true" strokeweight=".6pt" strokecolor="#000008">
                      <v:path arrowok="t"/>
                    </v:shape>
                  </v:group>
                  <v:group style="position:absolute;left:1561;top:6;width:12;height:2" coordorigin="1561,6" coordsize="12,2">
                    <v:shape style="position:absolute;left:1561;top:6;width:12;height:2" coordorigin="1561,6" coordsize="12,0" path="m1561,6l1573,6e" filled="false" stroked="true" strokeweight=".6pt" strokecolor="#000008">
                      <v:path arrowok="t"/>
                    </v:shape>
                  </v:group>
                </v:group>
              </w:pict>
            </w:r>
            <w:r>
              <w:rPr>
                <w:rFonts w:ascii="宋体" w:hAnsi="宋体" w:cs="宋体" w:eastAsia="宋体" w:hint="default"/>
                <w:sz w:val="2"/>
                <w:szCs w:val="2"/>
              </w:rPr>
            </w:r>
          </w:p>
          <w:p>
            <w:pPr>
              <w:pStyle w:val="TableParagraph"/>
              <w:spacing w:line="240" w:lineRule="auto" w:before="27"/>
              <w:ind w:right="11"/>
              <w:jc w:val="right"/>
              <w:rPr>
                <w:rFonts w:ascii="Garamond" w:hAnsi="Garamond" w:cs="Garamond" w:eastAsia="Garamond" w:hint="default"/>
                <w:sz w:val="18"/>
                <w:szCs w:val="18"/>
              </w:rPr>
            </w:pPr>
            <w:r>
              <w:rPr>
                <w:rFonts w:ascii="Garamond"/>
                <w:spacing w:val="-1"/>
                <w:sz w:val="18"/>
              </w:rPr>
              <w:t>1,448,416.66</w:t>
            </w:r>
          </w:p>
        </w:tc>
      </w:tr>
      <w:tr>
        <w:trPr>
          <w:trHeight w:val="290" w:hRule="exact"/>
        </w:trPr>
        <w:tc>
          <w:tcPr>
            <w:tcW w:w="1936" w:type="dxa"/>
            <w:tcBorders>
              <w:top w:val="nil" w:sz="6" w:space="0" w:color="auto"/>
              <w:left w:val="nil" w:sz="6" w:space="0" w:color="auto"/>
              <w:bottom w:val="nil" w:sz="6" w:space="0" w:color="auto"/>
              <w:right w:val="nil" w:sz="6" w:space="0" w:color="auto"/>
            </w:tcBorders>
          </w:tcPr>
          <w:p>
            <w:pPr>
              <w:pStyle w:val="TableParagraph"/>
              <w:spacing w:line="252" w:lineRule="exact"/>
              <w:ind w:right="241"/>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750" w:type="dxa"/>
            <w:tcBorders>
              <w:top w:val="nil" w:sz="6" w:space="0" w:color="auto"/>
              <w:left w:val="nil" w:sz="6" w:space="0" w:color="auto"/>
              <w:bottom w:val="nil" w:sz="6" w:space="0" w:color="auto"/>
              <w:right w:val="nil" w:sz="6" w:space="0" w:color="auto"/>
            </w:tcBorders>
          </w:tcPr>
          <w:p>
            <w:pPr/>
          </w:p>
        </w:tc>
        <w:tc>
          <w:tcPr>
            <w:tcW w:w="1181" w:type="dxa"/>
            <w:tcBorders>
              <w:top w:val="single" w:sz="4" w:space="0" w:color="000008"/>
              <w:left w:val="nil" w:sz="6" w:space="0" w:color="auto"/>
              <w:bottom w:val="single" w:sz="12" w:space="0" w:color="000008"/>
              <w:right w:val="nil" w:sz="6" w:space="0" w:color="auto"/>
            </w:tcBorders>
          </w:tcPr>
          <w:p>
            <w:pPr>
              <w:pStyle w:val="TableParagraph"/>
              <w:spacing w:line="240" w:lineRule="auto" w:before="34"/>
              <w:ind w:right="8"/>
              <w:jc w:val="right"/>
              <w:rPr>
                <w:rFonts w:ascii="Garamond" w:hAnsi="Garamond" w:cs="Garamond" w:eastAsia="Garamond" w:hint="default"/>
                <w:sz w:val="18"/>
                <w:szCs w:val="18"/>
              </w:rPr>
            </w:pPr>
            <w:r>
              <w:rPr>
                <w:rFonts w:ascii="Garamond"/>
                <w:b/>
                <w:spacing w:val="-1"/>
                <w:sz w:val="18"/>
              </w:rPr>
              <w:t>30,023,590.78</w:t>
            </w:r>
            <w:r>
              <w:rPr>
                <w:rFonts w:ascii="Garamond"/>
                <w:spacing w:val="-1"/>
                <w:sz w:val="18"/>
              </w:rPr>
            </w:r>
          </w:p>
        </w:tc>
        <w:tc>
          <w:tcPr>
            <w:tcW w:w="1925" w:type="dxa"/>
            <w:tcBorders>
              <w:top w:val="nil" w:sz="6" w:space="0" w:color="auto"/>
              <w:left w:val="nil" w:sz="6" w:space="0" w:color="auto"/>
              <w:bottom w:val="nil" w:sz="6" w:space="0" w:color="auto"/>
              <w:right w:val="nil" w:sz="6" w:space="0" w:color="auto"/>
            </w:tcBorders>
          </w:tcPr>
          <w:p>
            <w:pPr/>
          </w:p>
        </w:tc>
        <w:tc>
          <w:tcPr>
            <w:tcW w:w="1565" w:type="dxa"/>
            <w:tcBorders>
              <w:top w:val="single" w:sz="4" w:space="0" w:color="000008"/>
              <w:left w:val="nil" w:sz="6" w:space="0" w:color="auto"/>
              <w:bottom w:val="single" w:sz="12" w:space="0" w:color="000008"/>
              <w:right w:val="nil" w:sz="6" w:space="0" w:color="auto"/>
            </w:tcBorders>
          </w:tcPr>
          <w:p>
            <w:pPr>
              <w:pStyle w:val="TableParagraph"/>
              <w:spacing w:line="240" w:lineRule="auto" w:before="34"/>
              <w:ind w:right="4"/>
              <w:jc w:val="right"/>
              <w:rPr>
                <w:rFonts w:ascii="Garamond" w:hAnsi="Garamond" w:cs="Garamond" w:eastAsia="Garamond" w:hint="default"/>
                <w:sz w:val="18"/>
                <w:szCs w:val="18"/>
              </w:rPr>
            </w:pPr>
            <w:r>
              <w:rPr>
                <w:rFonts w:ascii="Garamond"/>
                <w:b/>
                <w:spacing w:val="-1"/>
                <w:sz w:val="18"/>
              </w:rPr>
              <w:t>25,048,655.19</w:t>
            </w:r>
            <w:r>
              <w:rPr>
                <w:rFonts w:ascii="Garamond"/>
                <w:spacing w:val="-1"/>
                <w:sz w:val="18"/>
              </w:rPr>
            </w:r>
          </w:p>
        </w:tc>
      </w:tr>
    </w:tbl>
    <w:p>
      <w:pPr>
        <w:pStyle w:val="BodyText"/>
        <w:spacing w:line="239" w:lineRule="exact"/>
        <w:ind w:left="577" w:right="0"/>
        <w:jc w:val="left"/>
      </w:pPr>
      <w:r>
        <w:rPr/>
        <w:pict>
          <v:group style="position:absolute;margin-left:271.199982pt;margin-top:-85.259995pt;width:59.8pt;height:.6pt;mso-position-horizontal-relative:page;mso-position-vertical-relative:paragraph;z-index:-1245448" coordorigin="5424,-1705" coordsize="1196,12">
            <v:group style="position:absolute;left:5430;top:-1699;width:12;height:2" coordorigin="5430,-1699" coordsize="12,2">
              <v:shape style="position:absolute;left:5430;top:-1699;width:12;height:2" coordorigin="5430,-1699" coordsize="12,0" path="m5430,-1699l5442,-1699e" filled="false" stroked="true" strokeweight=".6pt" strokecolor="#000008">
                <v:path arrowok="t"/>
              </v:shape>
            </v:group>
            <v:group style="position:absolute;left:5449;top:-1699;width:12;height:2" coordorigin="5449,-1699" coordsize="12,2">
              <v:shape style="position:absolute;left:5449;top:-1699;width:12;height:2" coordorigin="5449,-1699" coordsize="12,0" path="m5449,-1699l5461,-1699e" filled="false" stroked="true" strokeweight=".6pt" strokecolor="#000008">
                <v:path arrowok="t"/>
              </v:shape>
            </v:group>
            <v:group style="position:absolute;left:5468;top:-1699;width:12;height:2" coordorigin="5468,-1699" coordsize="12,2">
              <v:shape style="position:absolute;left:5468;top:-1699;width:12;height:2" coordorigin="5468,-1699" coordsize="12,0" path="m5468,-1699l5480,-1699e" filled="false" stroked="true" strokeweight=".6pt" strokecolor="#000008">
                <v:path arrowok="t"/>
              </v:shape>
            </v:group>
            <v:group style="position:absolute;left:5488;top:-1699;width:12;height:2" coordorigin="5488,-1699" coordsize="12,2">
              <v:shape style="position:absolute;left:5488;top:-1699;width:12;height:2" coordorigin="5488,-1699" coordsize="12,0" path="m5488,-1699l5500,-1699e" filled="false" stroked="true" strokeweight=".6pt" strokecolor="#000008">
                <v:path arrowok="t"/>
              </v:shape>
            </v:group>
            <v:group style="position:absolute;left:5507;top:-1699;width:12;height:2" coordorigin="5507,-1699" coordsize="12,2">
              <v:shape style="position:absolute;left:5507;top:-1699;width:12;height:2" coordorigin="5507,-1699" coordsize="12,0" path="m5507,-1699l5519,-1699e" filled="false" stroked="true" strokeweight=".6pt" strokecolor="#000008">
                <v:path arrowok="t"/>
              </v:shape>
            </v:group>
            <v:group style="position:absolute;left:5526;top:-1699;width:12;height:2" coordorigin="5526,-1699" coordsize="12,2">
              <v:shape style="position:absolute;left:5526;top:-1699;width:12;height:2" coordorigin="5526,-1699" coordsize="12,0" path="m5526,-1699l5538,-1699e" filled="false" stroked="true" strokeweight=".6pt" strokecolor="#000008">
                <v:path arrowok="t"/>
              </v:shape>
            </v:group>
            <v:group style="position:absolute;left:5545;top:-1699;width:12;height:2" coordorigin="5545,-1699" coordsize="12,2">
              <v:shape style="position:absolute;left:5545;top:-1699;width:12;height:2" coordorigin="5545,-1699" coordsize="12,0" path="m5545,-1699l5557,-1699e" filled="false" stroked="true" strokeweight=".6pt" strokecolor="#000008">
                <v:path arrowok="t"/>
              </v:shape>
            </v:group>
            <v:group style="position:absolute;left:5564;top:-1699;width:12;height:2" coordorigin="5564,-1699" coordsize="12,2">
              <v:shape style="position:absolute;left:5564;top:-1699;width:12;height:2" coordorigin="5564,-1699" coordsize="12,0" path="m5564,-1699l5576,-1699e" filled="false" stroked="true" strokeweight=".6pt" strokecolor="#000008">
                <v:path arrowok="t"/>
              </v:shape>
            </v:group>
            <v:group style="position:absolute;left:5584;top:-1699;width:12;height:2" coordorigin="5584,-1699" coordsize="12,2">
              <v:shape style="position:absolute;left:5584;top:-1699;width:12;height:2" coordorigin="5584,-1699" coordsize="12,0" path="m5584,-1699l5596,-1699e" filled="false" stroked="true" strokeweight=".6pt" strokecolor="#000008">
                <v:path arrowok="t"/>
              </v:shape>
            </v:group>
            <v:group style="position:absolute;left:5603;top:-1699;width:12;height:2" coordorigin="5603,-1699" coordsize="12,2">
              <v:shape style="position:absolute;left:5603;top:-1699;width:12;height:2" coordorigin="5603,-1699" coordsize="12,0" path="m5603,-1699l5615,-1699e" filled="false" stroked="true" strokeweight=".6pt" strokecolor="#000008">
                <v:path arrowok="t"/>
              </v:shape>
            </v:group>
            <v:group style="position:absolute;left:5622;top:-1699;width:12;height:2" coordorigin="5622,-1699" coordsize="12,2">
              <v:shape style="position:absolute;left:5622;top:-1699;width:12;height:2" coordorigin="5622,-1699" coordsize="12,0" path="m5622,-1699l5634,-1699e" filled="false" stroked="true" strokeweight=".6pt" strokecolor="#000008">
                <v:path arrowok="t"/>
              </v:shape>
            </v:group>
            <v:group style="position:absolute;left:5641;top:-1699;width:12;height:2" coordorigin="5641,-1699" coordsize="12,2">
              <v:shape style="position:absolute;left:5641;top:-1699;width:12;height:2" coordorigin="5641,-1699" coordsize="12,0" path="m5641,-1699l5653,-1699e" filled="false" stroked="true" strokeweight=".6pt" strokecolor="#000008">
                <v:path arrowok="t"/>
              </v:shape>
            </v:group>
            <v:group style="position:absolute;left:5660;top:-1699;width:12;height:2" coordorigin="5660,-1699" coordsize="12,2">
              <v:shape style="position:absolute;left:5660;top:-1699;width:12;height:2" coordorigin="5660,-1699" coordsize="12,0" path="m5660,-1699l5672,-1699e" filled="false" stroked="true" strokeweight=".6pt" strokecolor="#000008">
                <v:path arrowok="t"/>
              </v:shape>
            </v:group>
            <v:group style="position:absolute;left:5680;top:-1699;width:12;height:2" coordorigin="5680,-1699" coordsize="12,2">
              <v:shape style="position:absolute;left:5680;top:-1699;width:12;height:2" coordorigin="5680,-1699" coordsize="12,0" path="m5680,-1699l5692,-1699e" filled="false" stroked="true" strokeweight=".6pt" strokecolor="#000008">
                <v:path arrowok="t"/>
              </v:shape>
            </v:group>
            <v:group style="position:absolute;left:5699;top:-1699;width:12;height:2" coordorigin="5699,-1699" coordsize="12,2">
              <v:shape style="position:absolute;left:5699;top:-1699;width:12;height:2" coordorigin="5699,-1699" coordsize="12,0" path="m5699,-1699l5711,-1699e" filled="false" stroked="true" strokeweight=".6pt" strokecolor="#000008">
                <v:path arrowok="t"/>
              </v:shape>
            </v:group>
            <v:group style="position:absolute;left:5718;top:-1699;width:12;height:2" coordorigin="5718,-1699" coordsize="12,2">
              <v:shape style="position:absolute;left:5718;top:-1699;width:12;height:2" coordorigin="5718,-1699" coordsize="12,0" path="m5718,-1699l5730,-1699e" filled="false" stroked="true" strokeweight=".6pt" strokecolor="#000008">
                <v:path arrowok="t"/>
              </v:shape>
            </v:group>
            <v:group style="position:absolute;left:5737;top:-1699;width:12;height:2" coordorigin="5737,-1699" coordsize="12,2">
              <v:shape style="position:absolute;left:5737;top:-1699;width:12;height:2" coordorigin="5737,-1699" coordsize="12,0" path="m5737,-1699l5749,-1699e" filled="false" stroked="true" strokeweight=".6pt" strokecolor="#000008">
                <v:path arrowok="t"/>
              </v:shape>
            </v:group>
            <v:group style="position:absolute;left:5756;top:-1699;width:12;height:2" coordorigin="5756,-1699" coordsize="12,2">
              <v:shape style="position:absolute;left:5756;top:-1699;width:12;height:2" coordorigin="5756,-1699" coordsize="12,0" path="m5756,-1699l5768,-1699e" filled="false" stroked="true" strokeweight=".6pt" strokecolor="#000008">
                <v:path arrowok="t"/>
              </v:shape>
            </v:group>
            <v:group style="position:absolute;left:5776;top:-1699;width:12;height:2" coordorigin="5776,-1699" coordsize="12,2">
              <v:shape style="position:absolute;left:5776;top:-1699;width:12;height:2" coordorigin="5776,-1699" coordsize="12,0" path="m5776,-1699l5788,-1699e" filled="false" stroked="true" strokeweight=".6pt" strokecolor="#000008">
                <v:path arrowok="t"/>
              </v:shape>
            </v:group>
            <v:group style="position:absolute;left:5795;top:-1699;width:12;height:2" coordorigin="5795,-1699" coordsize="12,2">
              <v:shape style="position:absolute;left:5795;top:-1699;width:12;height:2" coordorigin="5795,-1699" coordsize="12,0" path="m5795,-1699l5807,-1699e" filled="false" stroked="true" strokeweight=".6pt" strokecolor="#000008">
                <v:path arrowok="t"/>
              </v:shape>
            </v:group>
            <v:group style="position:absolute;left:5814;top:-1699;width:12;height:2" coordorigin="5814,-1699" coordsize="12,2">
              <v:shape style="position:absolute;left:5814;top:-1699;width:12;height:2" coordorigin="5814,-1699" coordsize="12,0" path="m5814,-1699l5826,-1699e" filled="false" stroked="true" strokeweight=".6pt" strokecolor="#000008">
                <v:path arrowok="t"/>
              </v:shape>
            </v:group>
            <v:group style="position:absolute;left:5833;top:-1699;width:12;height:2" coordorigin="5833,-1699" coordsize="12,2">
              <v:shape style="position:absolute;left:5833;top:-1699;width:12;height:2" coordorigin="5833,-1699" coordsize="12,0" path="m5833,-1699l5845,-1699e" filled="false" stroked="true" strokeweight=".6pt" strokecolor="#000008">
                <v:path arrowok="t"/>
              </v:shape>
            </v:group>
            <v:group style="position:absolute;left:5852;top:-1699;width:12;height:2" coordorigin="5852,-1699" coordsize="12,2">
              <v:shape style="position:absolute;left:5852;top:-1699;width:12;height:2" coordorigin="5852,-1699" coordsize="12,0" path="m5852,-1699l5864,-1699e" filled="false" stroked="true" strokeweight=".6pt" strokecolor="#000008">
                <v:path arrowok="t"/>
              </v:shape>
            </v:group>
            <v:group style="position:absolute;left:5872;top:-1699;width:12;height:2" coordorigin="5872,-1699" coordsize="12,2">
              <v:shape style="position:absolute;left:5872;top:-1699;width:12;height:2" coordorigin="5872,-1699" coordsize="12,0" path="m5872,-1699l5884,-1699e" filled="false" stroked="true" strokeweight=".6pt" strokecolor="#000008">
                <v:path arrowok="t"/>
              </v:shape>
            </v:group>
            <v:group style="position:absolute;left:5891;top:-1699;width:12;height:2" coordorigin="5891,-1699" coordsize="12,2">
              <v:shape style="position:absolute;left:5891;top:-1699;width:12;height:2" coordorigin="5891,-1699" coordsize="12,0" path="m5891,-1699l5903,-1699e" filled="false" stroked="true" strokeweight=".6pt" strokecolor="#000008">
                <v:path arrowok="t"/>
              </v:shape>
            </v:group>
            <v:group style="position:absolute;left:5910;top:-1699;width:12;height:2" coordorigin="5910,-1699" coordsize="12,2">
              <v:shape style="position:absolute;left:5910;top:-1699;width:12;height:2" coordorigin="5910,-1699" coordsize="12,0" path="m5910,-1699l5922,-1699e" filled="false" stroked="true" strokeweight=".6pt" strokecolor="#000008">
                <v:path arrowok="t"/>
              </v:shape>
            </v:group>
            <v:group style="position:absolute;left:5929;top:-1699;width:12;height:2" coordorigin="5929,-1699" coordsize="12,2">
              <v:shape style="position:absolute;left:5929;top:-1699;width:12;height:2" coordorigin="5929,-1699" coordsize="12,0" path="m5929,-1699l5941,-1699e" filled="false" stroked="true" strokeweight=".6pt" strokecolor="#000008">
                <v:path arrowok="t"/>
              </v:shape>
            </v:group>
            <v:group style="position:absolute;left:5948;top:-1699;width:12;height:2" coordorigin="5948,-1699" coordsize="12,2">
              <v:shape style="position:absolute;left:5948;top:-1699;width:12;height:2" coordorigin="5948,-1699" coordsize="12,0" path="m5948,-1699l5960,-1699e" filled="false" stroked="true" strokeweight=".6pt" strokecolor="#000008">
                <v:path arrowok="t"/>
              </v:shape>
            </v:group>
            <v:group style="position:absolute;left:5968;top:-1699;width:12;height:2" coordorigin="5968,-1699" coordsize="12,2">
              <v:shape style="position:absolute;left:5968;top:-1699;width:12;height:2" coordorigin="5968,-1699" coordsize="12,0" path="m5968,-1699l5980,-1699e" filled="false" stroked="true" strokeweight=".6pt" strokecolor="#000008">
                <v:path arrowok="t"/>
              </v:shape>
            </v:group>
            <v:group style="position:absolute;left:5987;top:-1699;width:12;height:2" coordorigin="5987,-1699" coordsize="12,2">
              <v:shape style="position:absolute;left:5987;top:-1699;width:12;height:2" coordorigin="5987,-1699" coordsize="12,0" path="m5987,-1699l5999,-1699e" filled="false" stroked="true" strokeweight=".6pt" strokecolor="#000008">
                <v:path arrowok="t"/>
              </v:shape>
            </v:group>
            <v:group style="position:absolute;left:6006;top:-1699;width:12;height:2" coordorigin="6006,-1699" coordsize="12,2">
              <v:shape style="position:absolute;left:6006;top:-1699;width:12;height:2" coordorigin="6006,-1699" coordsize="12,0" path="m6006,-1699l6018,-1699e" filled="false" stroked="true" strokeweight=".6pt" strokecolor="#000008">
                <v:path arrowok="t"/>
              </v:shape>
            </v:group>
            <v:group style="position:absolute;left:6025;top:-1699;width:12;height:2" coordorigin="6025,-1699" coordsize="12,2">
              <v:shape style="position:absolute;left:6025;top:-1699;width:12;height:2" coordorigin="6025,-1699" coordsize="12,0" path="m6025,-1699l6037,-1699e" filled="false" stroked="true" strokeweight=".6pt" strokecolor="#000008">
                <v:path arrowok="t"/>
              </v:shape>
            </v:group>
            <v:group style="position:absolute;left:6044;top:-1699;width:12;height:2" coordorigin="6044,-1699" coordsize="12,2">
              <v:shape style="position:absolute;left:6044;top:-1699;width:12;height:2" coordorigin="6044,-1699" coordsize="12,0" path="m6044,-1699l6056,-1699e" filled="false" stroked="true" strokeweight=".6pt" strokecolor="#000008">
                <v:path arrowok="t"/>
              </v:shape>
            </v:group>
            <v:group style="position:absolute;left:6064;top:-1699;width:12;height:2" coordorigin="6064,-1699" coordsize="12,2">
              <v:shape style="position:absolute;left:6064;top:-1699;width:12;height:2" coordorigin="6064,-1699" coordsize="12,0" path="m6064,-1699l6076,-1699e" filled="false" stroked="true" strokeweight=".6pt" strokecolor="#000008">
                <v:path arrowok="t"/>
              </v:shape>
            </v:group>
            <v:group style="position:absolute;left:6083;top:-1699;width:12;height:2" coordorigin="6083,-1699" coordsize="12,2">
              <v:shape style="position:absolute;left:6083;top:-1699;width:12;height:2" coordorigin="6083,-1699" coordsize="12,0" path="m6083,-1699l6095,-1699e" filled="false" stroked="true" strokeweight=".6pt" strokecolor="#000008">
                <v:path arrowok="t"/>
              </v:shape>
            </v:group>
            <v:group style="position:absolute;left:6102;top:-1699;width:12;height:2" coordorigin="6102,-1699" coordsize="12,2">
              <v:shape style="position:absolute;left:6102;top:-1699;width:12;height:2" coordorigin="6102,-1699" coordsize="12,0" path="m6102,-1699l6114,-1699e" filled="false" stroked="true" strokeweight=".6pt" strokecolor="#000008">
                <v:path arrowok="t"/>
              </v:shape>
            </v:group>
            <v:group style="position:absolute;left:6121;top:-1699;width:12;height:2" coordorigin="6121,-1699" coordsize="12,2">
              <v:shape style="position:absolute;left:6121;top:-1699;width:12;height:2" coordorigin="6121,-1699" coordsize="12,0" path="m6121,-1699l6133,-1699e" filled="false" stroked="true" strokeweight=".6pt" strokecolor="#000008">
                <v:path arrowok="t"/>
              </v:shape>
            </v:group>
            <v:group style="position:absolute;left:6140;top:-1699;width:12;height:2" coordorigin="6140,-1699" coordsize="12,2">
              <v:shape style="position:absolute;left:6140;top:-1699;width:12;height:2" coordorigin="6140,-1699" coordsize="12,0" path="m6140,-1699l6152,-1699e" filled="false" stroked="true" strokeweight=".6pt" strokecolor="#000008">
                <v:path arrowok="t"/>
              </v:shape>
            </v:group>
            <v:group style="position:absolute;left:6160;top:-1699;width:12;height:2" coordorigin="6160,-1699" coordsize="12,2">
              <v:shape style="position:absolute;left:6160;top:-1699;width:12;height:2" coordorigin="6160,-1699" coordsize="12,0" path="m6160,-1699l6172,-1699e" filled="false" stroked="true" strokeweight=".6pt" strokecolor="#000008">
                <v:path arrowok="t"/>
              </v:shape>
            </v:group>
            <v:group style="position:absolute;left:6179;top:-1699;width:12;height:2" coordorigin="6179,-1699" coordsize="12,2">
              <v:shape style="position:absolute;left:6179;top:-1699;width:12;height:2" coordorigin="6179,-1699" coordsize="12,0" path="m6179,-1699l6191,-1699e" filled="false" stroked="true" strokeweight=".6pt" strokecolor="#000008">
                <v:path arrowok="t"/>
              </v:shape>
            </v:group>
            <v:group style="position:absolute;left:6198;top:-1699;width:12;height:2" coordorigin="6198,-1699" coordsize="12,2">
              <v:shape style="position:absolute;left:6198;top:-1699;width:12;height:2" coordorigin="6198,-1699" coordsize="12,0" path="m6198,-1699l6210,-1699e" filled="false" stroked="true" strokeweight=".6pt" strokecolor="#000008">
                <v:path arrowok="t"/>
              </v:shape>
            </v:group>
            <v:group style="position:absolute;left:6217;top:-1699;width:12;height:2" coordorigin="6217,-1699" coordsize="12,2">
              <v:shape style="position:absolute;left:6217;top:-1699;width:12;height:2" coordorigin="6217,-1699" coordsize="12,0" path="m6217,-1699l6229,-1699e" filled="false" stroked="true" strokeweight=".6pt" strokecolor="#000008">
                <v:path arrowok="t"/>
              </v:shape>
            </v:group>
            <v:group style="position:absolute;left:6236;top:-1699;width:12;height:2" coordorigin="6236,-1699" coordsize="12,2">
              <v:shape style="position:absolute;left:6236;top:-1699;width:12;height:2" coordorigin="6236,-1699" coordsize="12,0" path="m6236,-1699l6248,-1699e" filled="false" stroked="true" strokeweight=".6pt" strokecolor="#000008">
                <v:path arrowok="t"/>
              </v:shape>
            </v:group>
            <v:group style="position:absolute;left:6256;top:-1699;width:12;height:2" coordorigin="6256,-1699" coordsize="12,2">
              <v:shape style="position:absolute;left:6256;top:-1699;width:12;height:2" coordorigin="6256,-1699" coordsize="12,0" path="m6256,-1699l6268,-1699e" filled="false" stroked="true" strokeweight=".6pt" strokecolor="#000008">
                <v:path arrowok="t"/>
              </v:shape>
            </v:group>
            <v:group style="position:absolute;left:6275;top:-1699;width:12;height:2" coordorigin="6275,-1699" coordsize="12,2">
              <v:shape style="position:absolute;left:6275;top:-1699;width:12;height:2" coordorigin="6275,-1699" coordsize="12,0" path="m6275,-1699l6287,-1699e" filled="false" stroked="true" strokeweight=".6pt" strokecolor="#000008">
                <v:path arrowok="t"/>
              </v:shape>
            </v:group>
            <v:group style="position:absolute;left:6294;top:-1699;width:12;height:2" coordorigin="6294,-1699" coordsize="12,2">
              <v:shape style="position:absolute;left:6294;top:-1699;width:12;height:2" coordorigin="6294,-1699" coordsize="12,0" path="m6294,-1699l6306,-1699e" filled="false" stroked="true" strokeweight=".6pt" strokecolor="#000008">
                <v:path arrowok="t"/>
              </v:shape>
            </v:group>
            <v:group style="position:absolute;left:6313;top:-1699;width:12;height:2" coordorigin="6313,-1699" coordsize="12,2">
              <v:shape style="position:absolute;left:6313;top:-1699;width:12;height:2" coordorigin="6313,-1699" coordsize="12,0" path="m6313,-1699l6325,-1699e" filled="false" stroked="true" strokeweight=".6pt" strokecolor="#000008">
                <v:path arrowok="t"/>
              </v:shape>
            </v:group>
            <v:group style="position:absolute;left:6332;top:-1699;width:12;height:2" coordorigin="6332,-1699" coordsize="12,2">
              <v:shape style="position:absolute;left:6332;top:-1699;width:12;height:2" coordorigin="6332,-1699" coordsize="12,0" path="m6332,-1699l6344,-1699e" filled="false" stroked="true" strokeweight=".6pt" strokecolor="#000008">
                <v:path arrowok="t"/>
              </v:shape>
            </v:group>
            <v:group style="position:absolute;left:6352;top:-1699;width:12;height:2" coordorigin="6352,-1699" coordsize="12,2">
              <v:shape style="position:absolute;left:6352;top:-1699;width:12;height:2" coordorigin="6352,-1699" coordsize="12,0" path="m6352,-1699l6364,-1699e" filled="false" stroked="true" strokeweight=".6pt" strokecolor="#000008">
                <v:path arrowok="t"/>
              </v:shape>
            </v:group>
            <v:group style="position:absolute;left:6371;top:-1699;width:12;height:2" coordorigin="6371,-1699" coordsize="12,2">
              <v:shape style="position:absolute;left:6371;top:-1699;width:12;height:2" coordorigin="6371,-1699" coordsize="12,0" path="m6371,-1699l6383,-1699e" filled="false" stroked="true" strokeweight=".6pt" strokecolor="#000008">
                <v:path arrowok="t"/>
              </v:shape>
            </v:group>
            <v:group style="position:absolute;left:6390;top:-1699;width:12;height:2" coordorigin="6390,-1699" coordsize="12,2">
              <v:shape style="position:absolute;left:6390;top:-1699;width:12;height:2" coordorigin="6390,-1699" coordsize="12,0" path="m6390,-1699l6402,-1699e" filled="false" stroked="true" strokeweight=".6pt" strokecolor="#000008">
                <v:path arrowok="t"/>
              </v:shape>
            </v:group>
            <v:group style="position:absolute;left:6409;top:-1699;width:12;height:2" coordorigin="6409,-1699" coordsize="12,2">
              <v:shape style="position:absolute;left:6409;top:-1699;width:12;height:2" coordorigin="6409,-1699" coordsize="12,0" path="m6409,-1699l6421,-1699e" filled="false" stroked="true" strokeweight=".6pt" strokecolor="#000008">
                <v:path arrowok="t"/>
              </v:shape>
            </v:group>
            <v:group style="position:absolute;left:6428;top:-1699;width:12;height:2" coordorigin="6428,-1699" coordsize="12,2">
              <v:shape style="position:absolute;left:6428;top:-1699;width:12;height:2" coordorigin="6428,-1699" coordsize="12,0" path="m6428,-1699l6440,-1699e" filled="false" stroked="true" strokeweight=".6pt" strokecolor="#000008">
                <v:path arrowok="t"/>
              </v:shape>
            </v:group>
            <v:group style="position:absolute;left:6448;top:-1699;width:12;height:2" coordorigin="6448,-1699" coordsize="12,2">
              <v:shape style="position:absolute;left:6448;top:-1699;width:12;height:2" coordorigin="6448,-1699" coordsize="12,0" path="m6448,-1699l6460,-1699e" filled="false" stroked="true" strokeweight=".6pt" strokecolor="#000008">
                <v:path arrowok="t"/>
              </v:shape>
            </v:group>
            <v:group style="position:absolute;left:6467;top:-1699;width:12;height:2" coordorigin="6467,-1699" coordsize="12,2">
              <v:shape style="position:absolute;left:6467;top:-1699;width:12;height:2" coordorigin="6467,-1699" coordsize="12,0" path="m6467,-1699l6479,-1699e" filled="false" stroked="true" strokeweight=".6pt" strokecolor="#000008">
                <v:path arrowok="t"/>
              </v:shape>
            </v:group>
            <v:group style="position:absolute;left:6486;top:-1699;width:12;height:2" coordorigin="6486,-1699" coordsize="12,2">
              <v:shape style="position:absolute;left:6486;top:-1699;width:12;height:2" coordorigin="6486,-1699" coordsize="12,0" path="m6486,-1699l6498,-1699e" filled="false" stroked="true" strokeweight=".6pt" strokecolor="#000008">
                <v:path arrowok="t"/>
              </v:shape>
            </v:group>
            <v:group style="position:absolute;left:6505;top:-1699;width:12;height:2" coordorigin="6505,-1699" coordsize="12,2">
              <v:shape style="position:absolute;left:6505;top:-1699;width:12;height:2" coordorigin="6505,-1699" coordsize="12,0" path="m6505,-1699l6517,-1699e" filled="false" stroked="true" strokeweight=".6pt" strokecolor="#000008">
                <v:path arrowok="t"/>
              </v:shape>
            </v:group>
            <v:group style="position:absolute;left:6524;top:-1699;width:12;height:2" coordorigin="6524,-1699" coordsize="12,2">
              <v:shape style="position:absolute;left:6524;top:-1699;width:12;height:2" coordorigin="6524,-1699" coordsize="12,0" path="m6524,-1699l6536,-1699e" filled="false" stroked="true" strokeweight=".6pt" strokecolor="#000008">
                <v:path arrowok="t"/>
              </v:shape>
            </v:group>
            <v:group style="position:absolute;left:6544;top:-1699;width:12;height:2" coordorigin="6544,-1699" coordsize="12,2">
              <v:shape style="position:absolute;left:6544;top:-1699;width:12;height:2" coordorigin="6544,-1699" coordsize="12,0" path="m6544,-1699l6556,-1699e" filled="false" stroked="true" strokeweight=".6pt" strokecolor="#000008">
                <v:path arrowok="t"/>
              </v:shape>
            </v:group>
            <v:group style="position:absolute;left:6563;top:-1699;width:12;height:2" coordorigin="6563,-1699" coordsize="12,2">
              <v:shape style="position:absolute;left:6563;top:-1699;width:12;height:2" coordorigin="6563,-1699" coordsize="12,0" path="m6563,-1699l6575,-1699e" filled="false" stroked="true" strokeweight=".6pt" strokecolor="#000008">
                <v:path arrowok="t"/>
              </v:shape>
            </v:group>
            <v:group style="position:absolute;left:6582;top:-1699;width:12;height:2" coordorigin="6582,-1699" coordsize="12,2">
              <v:shape style="position:absolute;left:6582;top:-1699;width:12;height:2" coordorigin="6582,-1699" coordsize="12,0" path="m6582,-1699l6594,-1699e" filled="false" stroked="true" strokeweight=".6pt" strokecolor="#000008">
                <v:path arrowok="t"/>
              </v:shape>
            </v:group>
            <v:group style="position:absolute;left:6601;top:-1699;width:12;height:2" coordorigin="6601,-1699" coordsize="12,2">
              <v:shape style="position:absolute;left:6601;top:-1699;width:12;height:2" coordorigin="6601,-1699" coordsize="12,0" path="m6601,-1699l6613,-1699e" filled="false" stroked="true" strokeweight=".6pt" strokecolor="#000008">
                <v:path arrowok="t"/>
              </v:shape>
            </v:group>
            <w10:wrap type="none"/>
          </v:group>
        </w:pict>
      </w:r>
      <w:r>
        <w:rPr/>
        <w:pict>
          <v:group style="position:absolute;margin-left:426.47998pt;margin-top:-85.259995pt;width:79pt;height:.6pt;mso-position-horizontal-relative:page;mso-position-vertical-relative:paragraph;z-index:-1245424" coordorigin="8530,-1705" coordsize="1580,12">
            <v:group style="position:absolute;left:8536;top:-1699;width:12;height:2" coordorigin="8536,-1699" coordsize="12,2">
              <v:shape style="position:absolute;left:8536;top:-1699;width:12;height:2" coordorigin="8536,-1699" coordsize="12,0" path="m8536,-1699l8548,-1699e" filled="false" stroked="true" strokeweight=".6pt" strokecolor="#000008">
                <v:path arrowok="t"/>
              </v:shape>
            </v:group>
            <v:group style="position:absolute;left:8555;top:-1699;width:12;height:2" coordorigin="8555,-1699" coordsize="12,2">
              <v:shape style="position:absolute;left:8555;top:-1699;width:12;height:2" coordorigin="8555,-1699" coordsize="12,0" path="m8555,-1699l8567,-1699e" filled="false" stroked="true" strokeweight=".6pt" strokecolor="#000008">
                <v:path arrowok="t"/>
              </v:shape>
            </v:group>
            <v:group style="position:absolute;left:8574;top:-1699;width:12;height:2" coordorigin="8574,-1699" coordsize="12,2">
              <v:shape style="position:absolute;left:8574;top:-1699;width:12;height:2" coordorigin="8574,-1699" coordsize="12,0" path="m8574,-1699l8586,-1699e" filled="false" stroked="true" strokeweight=".6pt" strokecolor="#000008">
                <v:path arrowok="t"/>
              </v:shape>
            </v:group>
            <v:group style="position:absolute;left:8593;top:-1699;width:12;height:2" coordorigin="8593,-1699" coordsize="12,2">
              <v:shape style="position:absolute;left:8593;top:-1699;width:12;height:2" coordorigin="8593,-1699" coordsize="12,0" path="m8593,-1699l8605,-1699e" filled="false" stroked="true" strokeweight=".6pt" strokecolor="#000008">
                <v:path arrowok="t"/>
              </v:shape>
            </v:group>
            <v:group style="position:absolute;left:8612;top:-1699;width:12;height:2" coordorigin="8612,-1699" coordsize="12,2">
              <v:shape style="position:absolute;left:8612;top:-1699;width:12;height:2" coordorigin="8612,-1699" coordsize="12,0" path="m8612,-1699l8624,-1699e" filled="false" stroked="true" strokeweight=".6pt" strokecolor="#000008">
                <v:path arrowok="t"/>
              </v:shape>
            </v:group>
            <v:group style="position:absolute;left:8632;top:-1699;width:12;height:2" coordorigin="8632,-1699" coordsize="12,2">
              <v:shape style="position:absolute;left:8632;top:-1699;width:12;height:2" coordorigin="8632,-1699" coordsize="12,0" path="m8632,-1699l8644,-1699e" filled="false" stroked="true" strokeweight=".6pt" strokecolor="#000008">
                <v:path arrowok="t"/>
              </v:shape>
            </v:group>
            <v:group style="position:absolute;left:8651;top:-1699;width:12;height:2" coordorigin="8651,-1699" coordsize="12,2">
              <v:shape style="position:absolute;left:8651;top:-1699;width:12;height:2" coordorigin="8651,-1699" coordsize="12,0" path="m8651,-1699l8663,-1699e" filled="false" stroked="true" strokeweight=".6pt" strokecolor="#000008">
                <v:path arrowok="t"/>
              </v:shape>
            </v:group>
            <v:group style="position:absolute;left:8670;top:-1699;width:12;height:2" coordorigin="8670,-1699" coordsize="12,2">
              <v:shape style="position:absolute;left:8670;top:-1699;width:12;height:2" coordorigin="8670,-1699" coordsize="12,0" path="m8670,-1699l8682,-1699e" filled="false" stroked="true" strokeweight=".6pt" strokecolor="#000008">
                <v:path arrowok="t"/>
              </v:shape>
            </v:group>
            <v:group style="position:absolute;left:8689;top:-1699;width:12;height:2" coordorigin="8689,-1699" coordsize="12,2">
              <v:shape style="position:absolute;left:8689;top:-1699;width:12;height:2" coordorigin="8689,-1699" coordsize="12,0" path="m8689,-1699l8701,-1699e" filled="false" stroked="true" strokeweight=".6pt" strokecolor="#000008">
                <v:path arrowok="t"/>
              </v:shape>
            </v:group>
            <v:group style="position:absolute;left:8708;top:-1699;width:12;height:2" coordorigin="8708,-1699" coordsize="12,2">
              <v:shape style="position:absolute;left:8708;top:-1699;width:12;height:2" coordorigin="8708,-1699" coordsize="12,0" path="m8708,-1699l8720,-1699e" filled="false" stroked="true" strokeweight=".6pt" strokecolor="#000008">
                <v:path arrowok="t"/>
              </v:shape>
            </v:group>
            <v:group style="position:absolute;left:8728;top:-1699;width:12;height:2" coordorigin="8728,-1699" coordsize="12,2">
              <v:shape style="position:absolute;left:8728;top:-1699;width:12;height:2" coordorigin="8728,-1699" coordsize="12,0" path="m8728,-1699l8740,-1699e" filled="false" stroked="true" strokeweight=".6pt" strokecolor="#000008">
                <v:path arrowok="t"/>
              </v:shape>
            </v:group>
            <v:group style="position:absolute;left:8747;top:-1699;width:12;height:2" coordorigin="8747,-1699" coordsize="12,2">
              <v:shape style="position:absolute;left:8747;top:-1699;width:12;height:2" coordorigin="8747,-1699" coordsize="12,0" path="m8747,-1699l8759,-1699e" filled="false" stroked="true" strokeweight=".6pt" strokecolor="#000008">
                <v:path arrowok="t"/>
              </v:shape>
            </v:group>
            <v:group style="position:absolute;left:8766;top:-1699;width:12;height:2" coordorigin="8766,-1699" coordsize="12,2">
              <v:shape style="position:absolute;left:8766;top:-1699;width:12;height:2" coordorigin="8766,-1699" coordsize="12,0" path="m8766,-1699l8778,-1699e" filled="false" stroked="true" strokeweight=".6pt" strokecolor="#000008">
                <v:path arrowok="t"/>
              </v:shape>
            </v:group>
            <v:group style="position:absolute;left:8785;top:-1699;width:12;height:2" coordorigin="8785,-1699" coordsize="12,2">
              <v:shape style="position:absolute;left:8785;top:-1699;width:12;height:2" coordorigin="8785,-1699" coordsize="12,0" path="m8785,-1699l8797,-1699e" filled="false" stroked="true" strokeweight=".6pt" strokecolor="#000008">
                <v:path arrowok="t"/>
              </v:shape>
            </v:group>
            <v:group style="position:absolute;left:8804;top:-1699;width:12;height:2" coordorigin="8804,-1699" coordsize="12,2">
              <v:shape style="position:absolute;left:8804;top:-1699;width:12;height:2" coordorigin="8804,-1699" coordsize="12,0" path="m8804,-1699l8816,-1699e" filled="false" stroked="true" strokeweight=".6pt" strokecolor="#000008">
                <v:path arrowok="t"/>
              </v:shape>
            </v:group>
            <v:group style="position:absolute;left:8824;top:-1699;width:12;height:2" coordorigin="8824,-1699" coordsize="12,2">
              <v:shape style="position:absolute;left:8824;top:-1699;width:12;height:2" coordorigin="8824,-1699" coordsize="12,0" path="m8824,-1699l8836,-1699e" filled="false" stroked="true" strokeweight=".6pt" strokecolor="#000008">
                <v:path arrowok="t"/>
              </v:shape>
            </v:group>
            <v:group style="position:absolute;left:8843;top:-1699;width:12;height:2" coordorigin="8843,-1699" coordsize="12,2">
              <v:shape style="position:absolute;left:8843;top:-1699;width:12;height:2" coordorigin="8843,-1699" coordsize="12,0" path="m8843,-1699l8855,-1699e" filled="false" stroked="true" strokeweight=".6pt" strokecolor="#000008">
                <v:path arrowok="t"/>
              </v:shape>
            </v:group>
            <v:group style="position:absolute;left:8862;top:-1699;width:12;height:2" coordorigin="8862,-1699" coordsize="12,2">
              <v:shape style="position:absolute;left:8862;top:-1699;width:12;height:2" coordorigin="8862,-1699" coordsize="12,0" path="m8862,-1699l8874,-1699e" filled="false" stroked="true" strokeweight=".6pt" strokecolor="#000008">
                <v:path arrowok="t"/>
              </v:shape>
            </v:group>
            <v:group style="position:absolute;left:8881;top:-1699;width:12;height:2" coordorigin="8881,-1699" coordsize="12,2">
              <v:shape style="position:absolute;left:8881;top:-1699;width:12;height:2" coordorigin="8881,-1699" coordsize="12,0" path="m8881,-1699l8893,-1699e" filled="false" stroked="true" strokeweight=".6pt" strokecolor="#000008">
                <v:path arrowok="t"/>
              </v:shape>
            </v:group>
            <v:group style="position:absolute;left:8900;top:-1699;width:12;height:2" coordorigin="8900,-1699" coordsize="12,2">
              <v:shape style="position:absolute;left:8900;top:-1699;width:12;height:2" coordorigin="8900,-1699" coordsize="12,0" path="m8900,-1699l8912,-1699e" filled="false" stroked="true" strokeweight=".6pt" strokecolor="#000008">
                <v:path arrowok="t"/>
              </v:shape>
            </v:group>
            <v:group style="position:absolute;left:8920;top:-1699;width:12;height:2" coordorigin="8920,-1699" coordsize="12,2">
              <v:shape style="position:absolute;left:8920;top:-1699;width:12;height:2" coordorigin="8920,-1699" coordsize="12,0" path="m8920,-1699l8932,-1699e" filled="false" stroked="true" strokeweight=".6pt" strokecolor="#000008">
                <v:path arrowok="t"/>
              </v:shape>
            </v:group>
            <v:group style="position:absolute;left:8939;top:-1699;width:12;height:2" coordorigin="8939,-1699" coordsize="12,2">
              <v:shape style="position:absolute;left:8939;top:-1699;width:12;height:2" coordorigin="8939,-1699" coordsize="12,0" path="m8939,-1699l8951,-1699e" filled="false" stroked="true" strokeweight=".6pt" strokecolor="#000008">
                <v:path arrowok="t"/>
              </v:shape>
            </v:group>
            <v:group style="position:absolute;left:8958;top:-1699;width:12;height:2" coordorigin="8958,-1699" coordsize="12,2">
              <v:shape style="position:absolute;left:8958;top:-1699;width:12;height:2" coordorigin="8958,-1699" coordsize="12,0" path="m8958,-1699l8970,-1699e" filled="false" stroked="true" strokeweight=".6pt" strokecolor="#000008">
                <v:path arrowok="t"/>
              </v:shape>
            </v:group>
            <v:group style="position:absolute;left:8977;top:-1699;width:12;height:2" coordorigin="8977,-1699" coordsize="12,2">
              <v:shape style="position:absolute;left:8977;top:-1699;width:12;height:2" coordorigin="8977,-1699" coordsize="12,0" path="m8977,-1699l8989,-1699e" filled="false" stroked="true" strokeweight=".6pt" strokecolor="#000008">
                <v:path arrowok="t"/>
              </v:shape>
            </v:group>
            <v:group style="position:absolute;left:8996;top:-1699;width:12;height:2" coordorigin="8996,-1699" coordsize="12,2">
              <v:shape style="position:absolute;left:8996;top:-1699;width:12;height:2" coordorigin="8996,-1699" coordsize="12,0" path="m8996,-1699l9008,-1699e" filled="false" stroked="true" strokeweight=".6pt" strokecolor="#000008">
                <v:path arrowok="t"/>
              </v:shape>
            </v:group>
            <v:group style="position:absolute;left:9016;top:-1699;width:12;height:2" coordorigin="9016,-1699" coordsize="12,2">
              <v:shape style="position:absolute;left:9016;top:-1699;width:12;height:2" coordorigin="9016,-1699" coordsize="12,0" path="m9016,-1699l9028,-1699e" filled="false" stroked="true" strokeweight=".6pt" strokecolor="#000008">
                <v:path arrowok="t"/>
              </v:shape>
            </v:group>
            <v:group style="position:absolute;left:9035;top:-1699;width:12;height:2" coordorigin="9035,-1699" coordsize="12,2">
              <v:shape style="position:absolute;left:9035;top:-1699;width:12;height:2" coordorigin="9035,-1699" coordsize="12,0" path="m9035,-1699l9047,-1699e" filled="false" stroked="true" strokeweight=".6pt" strokecolor="#000008">
                <v:path arrowok="t"/>
              </v:shape>
            </v:group>
            <v:group style="position:absolute;left:9054;top:-1699;width:12;height:2" coordorigin="9054,-1699" coordsize="12,2">
              <v:shape style="position:absolute;left:9054;top:-1699;width:12;height:2" coordorigin="9054,-1699" coordsize="12,0" path="m9054,-1699l9066,-1699e" filled="false" stroked="true" strokeweight=".6pt" strokecolor="#000008">
                <v:path arrowok="t"/>
              </v:shape>
            </v:group>
            <v:group style="position:absolute;left:9073;top:-1699;width:12;height:2" coordorigin="9073,-1699" coordsize="12,2">
              <v:shape style="position:absolute;left:9073;top:-1699;width:12;height:2" coordorigin="9073,-1699" coordsize="12,0" path="m9073,-1699l9085,-1699e" filled="false" stroked="true" strokeweight=".6pt" strokecolor="#000008">
                <v:path arrowok="t"/>
              </v:shape>
            </v:group>
            <v:group style="position:absolute;left:9092;top:-1699;width:12;height:2" coordorigin="9092,-1699" coordsize="12,2">
              <v:shape style="position:absolute;left:9092;top:-1699;width:12;height:2" coordorigin="9092,-1699" coordsize="12,0" path="m9092,-1699l9104,-1699e" filled="false" stroked="true" strokeweight=".6pt" strokecolor="#000008">
                <v:path arrowok="t"/>
              </v:shape>
            </v:group>
            <v:group style="position:absolute;left:9112;top:-1699;width:12;height:2" coordorigin="9112,-1699" coordsize="12,2">
              <v:shape style="position:absolute;left:9112;top:-1699;width:12;height:2" coordorigin="9112,-1699" coordsize="12,0" path="m9112,-1699l9124,-1699e" filled="false" stroked="true" strokeweight=".6pt" strokecolor="#000008">
                <v:path arrowok="t"/>
              </v:shape>
            </v:group>
            <v:group style="position:absolute;left:9131;top:-1699;width:12;height:2" coordorigin="9131,-1699" coordsize="12,2">
              <v:shape style="position:absolute;left:9131;top:-1699;width:12;height:2" coordorigin="9131,-1699" coordsize="12,0" path="m9131,-1699l9143,-1699e" filled="false" stroked="true" strokeweight=".6pt" strokecolor="#000008">
                <v:path arrowok="t"/>
              </v:shape>
            </v:group>
            <v:group style="position:absolute;left:9150;top:-1699;width:12;height:2" coordorigin="9150,-1699" coordsize="12,2">
              <v:shape style="position:absolute;left:9150;top:-1699;width:12;height:2" coordorigin="9150,-1699" coordsize="12,0" path="m9150,-1699l9162,-1699e" filled="false" stroked="true" strokeweight=".6pt" strokecolor="#000008">
                <v:path arrowok="t"/>
              </v:shape>
            </v:group>
            <v:group style="position:absolute;left:9169;top:-1699;width:12;height:2" coordorigin="9169,-1699" coordsize="12,2">
              <v:shape style="position:absolute;left:9169;top:-1699;width:12;height:2" coordorigin="9169,-1699" coordsize="12,0" path="m9169,-1699l9181,-1699e" filled="false" stroked="true" strokeweight=".6pt" strokecolor="#000008">
                <v:path arrowok="t"/>
              </v:shape>
            </v:group>
            <v:group style="position:absolute;left:9188;top:-1699;width:12;height:2" coordorigin="9188,-1699" coordsize="12,2">
              <v:shape style="position:absolute;left:9188;top:-1699;width:12;height:2" coordorigin="9188,-1699" coordsize="12,0" path="m9188,-1699l9200,-1699e" filled="false" stroked="true" strokeweight=".6pt" strokecolor="#000008">
                <v:path arrowok="t"/>
              </v:shape>
            </v:group>
            <v:group style="position:absolute;left:9208;top:-1699;width:12;height:2" coordorigin="9208,-1699" coordsize="12,2">
              <v:shape style="position:absolute;left:9208;top:-1699;width:12;height:2" coordorigin="9208,-1699" coordsize="12,0" path="m9208,-1699l9220,-1699e" filled="false" stroked="true" strokeweight=".6pt" strokecolor="#000008">
                <v:path arrowok="t"/>
              </v:shape>
            </v:group>
            <v:group style="position:absolute;left:9227;top:-1699;width:12;height:2" coordorigin="9227,-1699" coordsize="12,2">
              <v:shape style="position:absolute;left:9227;top:-1699;width:12;height:2" coordorigin="9227,-1699" coordsize="12,0" path="m9227,-1699l9239,-1699e" filled="false" stroked="true" strokeweight=".6pt" strokecolor="#000008">
                <v:path arrowok="t"/>
              </v:shape>
            </v:group>
            <v:group style="position:absolute;left:9246;top:-1699;width:12;height:2" coordorigin="9246,-1699" coordsize="12,2">
              <v:shape style="position:absolute;left:9246;top:-1699;width:12;height:2" coordorigin="9246,-1699" coordsize="12,0" path="m9246,-1699l9258,-1699e" filled="false" stroked="true" strokeweight=".6pt" strokecolor="#000008">
                <v:path arrowok="t"/>
              </v:shape>
            </v:group>
            <v:group style="position:absolute;left:9265;top:-1699;width:12;height:2" coordorigin="9265,-1699" coordsize="12,2">
              <v:shape style="position:absolute;left:9265;top:-1699;width:12;height:2" coordorigin="9265,-1699" coordsize="12,0" path="m9265,-1699l9277,-1699e" filled="false" stroked="true" strokeweight=".6pt" strokecolor="#000008">
                <v:path arrowok="t"/>
              </v:shape>
            </v:group>
            <v:group style="position:absolute;left:9284;top:-1699;width:12;height:2" coordorigin="9284,-1699" coordsize="12,2">
              <v:shape style="position:absolute;left:9284;top:-1699;width:12;height:2" coordorigin="9284,-1699" coordsize="12,0" path="m9284,-1699l9296,-1699e" filled="false" stroked="true" strokeweight=".6pt" strokecolor="#000008">
                <v:path arrowok="t"/>
              </v:shape>
            </v:group>
            <v:group style="position:absolute;left:9304;top:-1699;width:12;height:2" coordorigin="9304,-1699" coordsize="12,2">
              <v:shape style="position:absolute;left:9304;top:-1699;width:12;height:2" coordorigin="9304,-1699" coordsize="12,0" path="m9304,-1699l9316,-1699e" filled="false" stroked="true" strokeweight=".6pt" strokecolor="#000008">
                <v:path arrowok="t"/>
              </v:shape>
            </v:group>
            <v:group style="position:absolute;left:9323;top:-1699;width:12;height:2" coordorigin="9323,-1699" coordsize="12,2">
              <v:shape style="position:absolute;left:9323;top:-1699;width:12;height:2" coordorigin="9323,-1699" coordsize="12,0" path="m9323,-1699l9335,-1699e" filled="false" stroked="true" strokeweight=".6pt" strokecolor="#000008">
                <v:path arrowok="t"/>
              </v:shape>
            </v:group>
            <v:group style="position:absolute;left:9342;top:-1699;width:12;height:2" coordorigin="9342,-1699" coordsize="12,2">
              <v:shape style="position:absolute;left:9342;top:-1699;width:12;height:2" coordorigin="9342,-1699" coordsize="12,0" path="m9342,-1699l9354,-1699e" filled="false" stroked="true" strokeweight=".6pt" strokecolor="#000008">
                <v:path arrowok="t"/>
              </v:shape>
            </v:group>
            <v:group style="position:absolute;left:9361;top:-1699;width:12;height:2" coordorigin="9361,-1699" coordsize="12,2">
              <v:shape style="position:absolute;left:9361;top:-1699;width:12;height:2" coordorigin="9361,-1699" coordsize="12,0" path="m9361,-1699l9373,-1699e" filled="false" stroked="true" strokeweight=".6pt" strokecolor="#000008">
                <v:path arrowok="t"/>
              </v:shape>
            </v:group>
            <v:group style="position:absolute;left:9380;top:-1699;width:12;height:2" coordorigin="9380,-1699" coordsize="12,2">
              <v:shape style="position:absolute;left:9380;top:-1699;width:12;height:2" coordorigin="9380,-1699" coordsize="12,0" path="m9380,-1699l9392,-1699e" filled="false" stroked="true" strokeweight=".6pt" strokecolor="#000008">
                <v:path arrowok="t"/>
              </v:shape>
            </v:group>
            <v:group style="position:absolute;left:9400;top:-1699;width:12;height:2" coordorigin="9400,-1699" coordsize="12,2">
              <v:shape style="position:absolute;left:9400;top:-1699;width:12;height:2" coordorigin="9400,-1699" coordsize="12,0" path="m9400,-1699l9412,-1699e" filled="false" stroked="true" strokeweight=".6pt" strokecolor="#000008">
                <v:path arrowok="t"/>
              </v:shape>
            </v:group>
            <v:group style="position:absolute;left:9419;top:-1699;width:12;height:2" coordorigin="9419,-1699" coordsize="12,2">
              <v:shape style="position:absolute;left:9419;top:-1699;width:12;height:2" coordorigin="9419,-1699" coordsize="12,0" path="m9419,-1699l9431,-1699e" filled="false" stroked="true" strokeweight=".6pt" strokecolor="#000008">
                <v:path arrowok="t"/>
              </v:shape>
            </v:group>
            <v:group style="position:absolute;left:9438;top:-1699;width:12;height:2" coordorigin="9438,-1699" coordsize="12,2">
              <v:shape style="position:absolute;left:9438;top:-1699;width:12;height:2" coordorigin="9438,-1699" coordsize="12,0" path="m9438,-1699l9450,-1699e" filled="false" stroked="true" strokeweight=".6pt" strokecolor="#000008">
                <v:path arrowok="t"/>
              </v:shape>
            </v:group>
            <v:group style="position:absolute;left:9457;top:-1699;width:12;height:2" coordorigin="9457,-1699" coordsize="12,2">
              <v:shape style="position:absolute;left:9457;top:-1699;width:12;height:2" coordorigin="9457,-1699" coordsize="12,0" path="m9457,-1699l9469,-1699e" filled="false" stroked="true" strokeweight=".6pt" strokecolor="#000008">
                <v:path arrowok="t"/>
              </v:shape>
            </v:group>
            <v:group style="position:absolute;left:9476;top:-1699;width:12;height:2" coordorigin="9476,-1699" coordsize="12,2">
              <v:shape style="position:absolute;left:9476;top:-1699;width:12;height:2" coordorigin="9476,-1699" coordsize="12,0" path="m9476,-1699l9488,-1699e" filled="false" stroked="true" strokeweight=".6pt" strokecolor="#000008">
                <v:path arrowok="t"/>
              </v:shape>
            </v:group>
            <v:group style="position:absolute;left:9496;top:-1699;width:12;height:2" coordorigin="9496,-1699" coordsize="12,2">
              <v:shape style="position:absolute;left:9496;top:-1699;width:12;height:2" coordorigin="9496,-1699" coordsize="12,0" path="m9496,-1699l9508,-1699e" filled="false" stroked="true" strokeweight=".6pt" strokecolor="#000008">
                <v:path arrowok="t"/>
              </v:shape>
            </v:group>
            <v:group style="position:absolute;left:9515;top:-1699;width:12;height:2" coordorigin="9515,-1699" coordsize="12,2">
              <v:shape style="position:absolute;left:9515;top:-1699;width:12;height:2" coordorigin="9515,-1699" coordsize="12,0" path="m9515,-1699l9527,-1699e" filled="false" stroked="true" strokeweight=".6pt" strokecolor="#000008">
                <v:path arrowok="t"/>
              </v:shape>
            </v:group>
            <v:group style="position:absolute;left:9534;top:-1699;width:12;height:2" coordorigin="9534,-1699" coordsize="12,2">
              <v:shape style="position:absolute;left:9534;top:-1699;width:12;height:2" coordorigin="9534,-1699" coordsize="12,0" path="m9534,-1699l9546,-1699e" filled="false" stroked="true" strokeweight=".6pt" strokecolor="#000008">
                <v:path arrowok="t"/>
              </v:shape>
            </v:group>
            <v:group style="position:absolute;left:9553;top:-1699;width:12;height:2" coordorigin="9553,-1699" coordsize="12,2">
              <v:shape style="position:absolute;left:9553;top:-1699;width:12;height:2" coordorigin="9553,-1699" coordsize="12,0" path="m9553,-1699l9565,-1699e" filled="false" stroked="true" strokeweight=".6pt" strokecolor="#000008">
                <v:path arrowok="t"/>
              </v:shape>
            </v:group>
            <v:group style="position:absolute;left:9572;top:-1699;width:12;height:2" coordorigin="9572,-1699" coordsize="12,2">
              <v:shape style="position:absolute;left:9572;top:-1699;width:12;height:2" coordorigin="9572,-1699" coordsize="12,0" path="m9572,-1699l9584,-1699e" filled="false" stroked="true" strokeweight=".6pt" strokecolor="#000008">
                <v:path arrowok="t"/>
              </v:shape>
            </v:group>
            <v:group style="position:absolute;left:9592;top:-1699;width:12;height:2" coordorigin="9592,-1699" coordsize="12,2">
              <v:shape style="position:absolute;left:9592;top:-1699;width:12;height:2" coordorigin="9592,-1699" coordsize="12,0" path="m9592,-1699l9604,-1699e" filled="false" stroked="true" strokeweight=".6pt" strokecolor="#000008">
                <v:path arrowok="t"/>
              </v:shape>
            </v:group>
            <v:group style="position:absolute;left:9611;top:-1699;width:12;height:2" coordorigin="9611,-1699" coordsize="12,2">
              <v:shape style="position:absolute;left:9611;top:-1699;width:12;height:2" coordorigin="9611,-1699" coordsize="12,0" path="m9611,-1699l9623,-1699e" filled="false" stroked="true" strokeweight=".6pt" strokecolor="#000008">
                <v:path arrowok="t"/>
              </v:shape>
            </v:group>
            <v:group style="position:absolute;left:9630;top:-1699;width:12;height:2" coordorigin="9630,-1699" coordsize="12,2">
              <v:shape style="position:absolute;left:9630;top:-1699;width:12;height:2" coordorigin="9630,-1699" coordsize="12,0" path="m9630,-1699l9642,-1699e" filled="false" stroked="true" strokeweight=".6pt" strokecolor="#000008">
                <v:path arrowok="t"/>
              </v:shape>
            </v:group>
            <v:group style="position:absolute;left:9649;top:-1699;width:12;height:2" coordorigin="9649,-1699" coordsize="12,2">
              <v:shape style="position:absolute;left:9649;top:-1699;width:12;height:2" coordorigin="9649,-1699" coordsize="12,0" path="m9649,-1699l9661,-1699e" filled="false" stroked="true" strokeweight=".6pt" strokecolor="#000008">
                <v:path arrowok="t"/>
              </v:shape>
            </v:group>
            <v:group style="position:absolute;left:9668;top:-1699;width:12;height:2" coordorigin="9668,-1699" coordsize="12,2">
              <v:shape style="position:absolute;left:9668;top:-1699;width:12;height:2" coordorigin="9668,-1699" coordsize="12,0" path="m9668,-1699l9680,-1699e" filled="false" stroked="true" strokeweight=".6pt" strokecolor="#000008">
                <v:path arrowok="t"/>
              </v:shape>
            </v:group>
            <v:group style="position:absolute;left:9688;top:-1699;width:12;height:2" coordorigin="9688,-1699" coordsize="12,2">
              <v:shape style="position:absolute;left:9688;top:-1699;width:12;height:2" coordorigin="9688,-1699" coordsize="12,0" path="m9688,-1699l9700,-1699e" filled="false" stroked="true" strokeweight=".6pt" strokecolor="#000008">
                <v:path arrowok="t"/>
              </v:shape>
            </v:group>
            <v:group style="position:absolute;left:9707;top:-1699;width:12;height:2" coordorigin="9707,-1699" coordsize="12,2">
              <v:shape style="position:absolute;left:9707;top:-1699;width:12;height:2" coordorigin="9707,-1699" coordsize="12,0" path="m9707,-1699l9719,-1699e" filled="false" stroked="true" strokeweight=".6pt" strokecolor="#000008">
                <v:path arrowok="t"/>
              </v:shape>
            </v:group>
            <v:group style="position:absolute;left:9726;top:-1699;width:12;height:2" coordorigin="9726,-1699" coordsize="12,2">
              <v:shape style="position:absolute;left:9726;top:-1699;width:12;height:2" coordorigin="9726,-1699" coordsize="12,0" path="m9726,-1699l9738,-1699e" filled="false" stroked="true" strokeweight=".6pt" strokecolor="#000008">
                <v:path arrowok="t"/>
              </v:shape>
            </v:group>
            <v:group style="position:absolute;left:9745;top:-1699;width:12;height:2" coordorigin="9745,-1699" coordsize="12,2">
              <v:shape style="position:absolute;left:9745;top:-1699;width:12;height:2" coordorigin="9745,-1699" coordsize="12,0" path="m9745,-1699l9757,-1699e" filled="false" stroked="true" strokeweight=".6pt" strokecolor="#000008">
                <v:path arrowok="t"/>
              </v:shape>
            </v:group>
            <v:group style="position:absolute;left:9764;top:-1699;width:12;height:2" coordorigin="9764,-1699" coordsize="12,2">
              <v:shape style="position:absolute;left:9764;top:-1699;width:12;height:2" coordorigin="9764,-1699" coordsize="12,0" path="m9764,-1699l9776,-1699e" filled="false" stroked="true" strokeweight=".6pt" strokecolor="#000008">
                <v:path arrowok="t"/>
              </v:shape>
            </v:group>
            <v:group style="position:absolute;left:9784;top:-1699;width:12;height:2" coordorigin="9784,-1699" coordsize="12,2">
              <v:shape style="position:absolute;left:9784;top:-1699;width:12;height:2" coordorigin="9784,-1699" coordsize="12,0" path="m9784,-1699l9796,-1699e" filled="false" stroked="true" strokeweight=".6pt" strokecolor="#000008">
                <v:path arrowok="t"/>
              </v:shape>
            </v:group>
            <v:group style="position:absolute;left:9803;top:-1699;width:12;height:2" coordorigin="9803,-1699" coordsize="12,2">
              <v:shape style="position:absolute;left:9803;top:-1699;width:12;height:2" coordorigin="9803,-1699" coordsize="12,0" path="m9803,-1699l9815,-1699e" filled="false" stroked="true" strokeweight=".6pt" strokecolor="#000008">
                <v:path arrowok="t"/>
              </v:shape>
            </v:group>
            <v:group style="position:absolute;left:9822;top:-1699;width:12;height:2" coordorigin="9822,-1699" coordsize="12,2">
              <v:shape style="position:absolute;left:9822;top:-1699;width:12;height:2" coordorigin="9822,-1699" coordsize="12,0" path="m9822,-1699l9834,-1699e" filled="false" stroked="true" strokeweight=".6pt" strokecolor="#000008">
                <v:path arrowok="t"/>
              </v:shape>
            </v:group>
            <v:group style="position:absolute;left:9841;top:-1699;width:12;height:2" coordorigin="9841,-1699" coordsize="12,2">
              <v:shape style="position:absolute;left:9841;top:-1699;width:12;height:2" coordorigin="9841,-1699" coordsize="12,0" path="m9841,-1699l9853,-1699e" filled="false" stroked="true" strokeweight=".6pt" strokecolor="#000008">
                <v:path arrowok="t"/>
              </v:shape>
            </v:group>
            <v:group style="position:absolute;left:9860;top:-1699;width:12;height:2" coordorigin="9860,-1699" coordsize="12,2">
              <v:shape style="position:absolute;left:9860;top:-1699;width:12;height:2" coordorigin="9860,-1699" coordsize="12,0" path="m9860,-1699l9872,-1699e" filled="false" stroked="true" strokeweight=".6pt" strokecolor="#000008">
                <v:path arrowok="t"/>
              </v:shape>
            </v:group>
            <v:group style="position:absolute;left:9880;top:-1699;width:12;height:2" coordorigin="9880,-1699" coordsize="12,2">
              <v:shape style="position:absolute;left:9880;top:-1699;width:12;height:2" coordorigin="9880,-1699" coordsize="12,0" path="m9880,-1699l9892,-1699e" filled="false" stroked="true" strokeweight=".6pt" strokecolor="#000008">
                <v:path arrowok="t"/>
              </v:shape>
            </v:group>
            <v:group style="position:absolute;left:9899;top:-1699;width:12;height:2" coordorigin="9899,-1699" coordsize="12,2">
              <v:shape style="position:absolute;left:9899;top:-1699;width:12;height:2" coordorigin="9899,-1699" coordsize="12,0" path="m9899,-1699l9911,-1699e" filled="false" stroked="true" strokeweight=".6pt" strokecolor="#000008">
                <v:path arrowok="t"/>
              </v:shape>
            </v:group>
            <v:group style="position:absolute;left:9918;top:-1699;width:12;height:2" coordorigin="9918,-1699" coordsize="12,2">
              <v:shape style="position:absolute;left:9918;top:-1699;width:12;height:2" coordorigin="9918,-1699" coordsize="12,0" path="m9918,-1699l9930,-1699e" filled="false" stroked="true" strokeweight=".6pt" strokecolor="#000008">
                <v:path arrowok="t"/>
              </v:shape>
            </v:group>
            <v:group style="position:absolute;left:9937;top:-1699;width:12;height:2" coordorigin="9937,-1699" coordsize="12,2">
              <v:shape style="position:absolute;left:9937;top:-1699;width:12;height:2" coordorigin="9937,-1699" coordsize="12,0" path="m9937,-1699l9949,-1699e" filled="false" stroked="true" strokeweight=".6pt" strokecolor="#000008">
                <v:path arrowok="t"/>
              </v:shape>
            </v:group>
            <v:group style="position:absolute;left:9956;top:-1699;width:12;height:2" coordorigin="9956,-1699" coordsize="12,2">
              <v:shape style="position:absolute;left:9956;top:-1699;width:12;height:2" coordorigin="9956,-1699" coordsize="12,0" path="m9956,-1699l9968,-1699e" filled="false" stroked="true" strokeweight=".6pt" strokecolor="#000008">
                <v:path arrowok="t"/>
              </v:shape>
            </v:group>
            <v:group style="position:absolute;left:9976;top:-1699;width:12;height:2" coordorigin="9976,-1699" coordsize="12,2">
              <v:shape style="position:absolute;left:9976;top:-1699;width:12;height:2" coordorigin="9976,-1699" coordsize="12,0" path="m9976,-1699l9988,-1699e" filled="false" stroked="true" strokeweight=".6pt" strokecolor="#000008">
                <v:path arrowok="t"/>
              </v:shape>
            </v:group>
            <v:group style="position:absolute;left:9995;top:-1699;width:12;height:2" coordorigin="9995,-1699" coordsize="12,2">
              <v:shape style="position:absolute;left:9995;top:-1699;width:12;height:2" coordorigin="9995,-1699" coordsize="12,0" path="m9995,-1699l10007,-1699e" filled="false" stroked="true" strokeweight=".6pt" strokecolor="#000008">
                <v:path arrowok="t"/>
              </v:shape>
            </v:group>
            <v:group style="position:absolute;left:10014;top:-1699;width:12;height:2" coordorigin="10014,-1699" coordsize="12,2">
              <v:shape style="position:absolute;left:10014;top:-1699;width:12;height:2" coordorigin="10014,-1699" coordsize="12,0" path="m10014,-1699l10026,-1699e" filled="false" stroked="true" strokeweight=".6pt" strokecolor="#000008">
                <v:path arrowok="t"/>
              </v:shape>
            </v:group>
            <v:group style="position:absolute;left:10033;top:-1699;width:12;height:2" coordorigin="10033,-1699" coordsize="12,2">
              <v:shape style="position:absolute;left:10033;top:-1699;width:12;height:2" coordorigin="10033,-1699" coordsize="12,0" path="m10033,-1699l10045,-1699e" filled="false" stroked="true" strokeweight=".6pt" strokecolor="#000008">
                <v:path arrowok="t"/>
              </v:shape>
            </v:group>
            <v:group style="position:absolute;left:10052;top:-1699;width:12;height:2" coordorigin="10052,-1699" coordsize="12,2">
              <v:shape style="position:absolute;left:10052;top:-1699;width:12;height:2" coordorigin="10052,-1699" coordsize="12,0" path="m10052,-1699l10064,-1699e" filled="false" stroked="true" strokeweight=".6pt" strokecolor="#000008">
                <v:path arrowok="t"/>
              </v:shape>
            </v:group>
            <v:group style="position:absolute;left:10072;top:-1699;width:12;height:2" coordorigin="10072,-1699" coordsize="12,2">
              <v:shape style="position:absolute;left:10072;top:-1699;width:12;height:2" coordorigin="10072,-1699" coordsize="12,0" path="m10072,-1699l10084,-1699e" filled="false" stroked="true" strokeweight=".6pt" strokecolor="#000008">
                <v:path arrowok="t"/>
              </v:shape>
            </v:group>
            <v:group style="position:absolute;left:10091;top:-1699;width:12;height:2" coordorigin="10091,-1699" coordsize="12,2">
              <v:shape style="position:absolute;left:10091;top:-1699;width:12;height:2" coordorigin="10091,-1699" coordsize="12,0" path="m10091,-1699l10103,-1699e" filled="false" stroked="true" strokeweight=".6pt" strokecolor="#000008">
                <v:path arrowok="t"/>
              </v:shape>
            </v:group>
            <w10:wrap type="none"/>
          </v:group>
        </w:pict>
      </w:r>
      <w:r>
        <w:rPr/>
        <w:t>期末银行存款余额中人民币</w:t>
      </w:r>
      <w:r>
        <w:rPr>
          <w:spacing w:val="-53"/>
        </w:rPr>
        <w:t> </w:t>
      </w:r>
      <w:r>
        <w:rPr>
          <w:rFonts w:ascii="Garamond" w:hAnsi="Garamond" w:cs="Garamond" w:eastAsia="Garamond" w:hint="default"/>
        </w:rPr>
        <w:t>496,621.26</w:t>
      </w:r>
      <w:r>
        <w:rPr>
          <w:rFonts w:ascii="Garamond" w:hAnsi="Garamond" w:cs="Garamond" w:eastAsia="Garamond" w:hint="default"/>
          <w:spacing w:val="4"/>
        </w:rPr>
        <w:t> </w:t>
      </w:r>
      <w:r>
        <w:rPr/>
        <w:t>元、港币</w:t>
      </w:r>
      <w:r>
        <w:rPr>
          <w:spacing w:val="-51"/>
        </w:rPr>
        <w:t> </w:t>
      </w:r>
      <w:r>
        <w:rPr>
          <w:rFonts w:ascii="Garamond" w:hAnsi="Garamond" w:cs="Garamond" w:eastAsia="Garamond" w:hint="default"/>
        </w:rPr>
        <w:t>33,060</w:t>
      </w:r>
      <w:r>
        <w:rPr>
          <w:rFonts w:ascii="Garamond" w:hAnsi="Garamond" w:cs="Garamond" w:eastAsia="Garamond" w:hint="default"/>
          <w:spacing w:val="1"/>
        </w:rPr>
        <w:t> </w:t>
      </w:r>
      <w:r>
        <w:rPr/>
        <w:t>元、美元</w:t>
      </w:r>
      <w:r>
        <w:rPr>
          <w:spacing w:val="-51"/>
        </w:rPr>
        <w:t> </w:t>
      </w:r>
      <w:r>
        <w:rPr>
          <w:rFonts w:ascii="Garamond" w:hAnsi="Garamond" w:cs="Garamond" w:eastAsia="Garamond" w:hint="default"/>
        </w:rPr>
        <w:t>2,090</w:t>
      </w:r>
      <w:r>
        <w:rPr>
          <w:rFonts w:ascii="Garamond" w:hAnsi="Garamond" w:cs="Garamond" w:eastAsia="Garamond" w:hint="default"/>
          <w:spacing w:val="1"/>
        </w:rPr>
        <w:t> </w:t>
      </w:r>
      <w:r>
        <w:rPr/>
        <w:t>元（共涉及</w:t>
      </w:r>
      <w:r>
        <w:rPr>
          <w:spacing w:val="-51"/>
        </w:rPr>
        <w:t> </w:t>
      </w:r>
      <w:r>
        <w:rPr>
          <w:rFonts w:ascii="Garamond" w:hAnsi="Garamond" w:cs="Garamond" w:eastAsia="Garamond" w:hint="default"/>
        </w:rPr>
        <w:t>8</w:t>
      </w:r>
      <w:r>
        <w:rPr>
          <w:rFonts w:ascii="Garamond" w:hAnsi="Garamond" w:cs="Garamond" w:eastAsia="Garamond" w:hint="default"/>
          <w:spacing w:val="1"/>
        </w:rPr>
        <w:t> </w:t>
      </w:r>
      <w:r>
        <w:rPr/>
        <w:t>个</w:t>
      </w:r>
    </w:p>
    <w:p>
      <w:pPr>
        <w:pStyle w:val="BodyText"/>
        <w:spacing w:line="260" w:lineRule="exact"/>
        <w:ind w:left="157" w:right="0"/>
        <w:jc w:val="left"/>
      </w:pPr>
      <w:r>
        <w:rPr/>
        <w:t>银行账户）因为涉及诉讼被法院冻结。</w:t>
      </w:r>
    </w:p>
    <w:p>
      <w:pPr>
        <w:pStyle w:val="BodyText"/>
        <w:spacing w:line="273" w:lineRule="exact"/>
        <w:ind w:left="0" w:right="6027"/>
        <w:jc w:val="center"/>
        <w:rPr>
          <w:rFonts w:ascii="宋体" w:hAnsi="宋体" w:cs="宋体" w:eastAsia="宋体" w:hint="default"/>
        </w:rPr>
      </w:pPr>
      <w:r>
        <w:rPr/>
        <w:pict>
          <v:shape style="position:absolute;margin-left:87.409996pt;margin-top:15.658564pt;width:420.2pt;height:60.4pt;mso-position-horizontal-relative:page;mso-position-vertical-relative:paragraph;z-index:21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45"/>
                    <w:gridCol w:w="1320"/>
                    <w:gridCol w:w="1674"/>
                    <w:gridCol w:w="1427"/>
                    <w:gridCol w:w="1838"/>
                  </w:tblGrid>
                  <w:tr>
                    <w:trPr>
                      <w:trHeight w:val="281" w:hRule="exact"/>
                    </w:trPr>
                    <w:tc>
                      <w:tcPr>
                        <w:tcW w:w="2145" w:type="dxa"/>
                        <w:tcBorders>
                          <w:top w:val="nil" w:sz="6" w:space="0" w:color="auto"/>
                          <w:left w:val="nil" w:sz="6" w:space="0" w:color="auto"/>
                          <w:bottom w:val="single" w:sz="4" w:space="0" w:color="000008"/>
                          <w:right w:val="nil" w:sz="6" w:space="0" w:color="auto"/>
                        </w:tcBorders>
                      </w:tcPr>
                      <w:p>
                        <w:pPr>
                          <w:pStyle w:val="TableParagraph"/>
                          <w:spacing w:line="224" w:lineRule="exact"/>
                          <w:ind w:left="855" w:right="0"/>
                          <w:jc w:val="left"/>
                          <w:rPr>
                            <w:rFonts w:ascii="宋体" w:hAnsi="宋体" w:cs="宋体" w:eastAsia="宋体" w:hint="default"/>
                            <w:sz w:val="18"/>
                            <w:szCs w:val="18"/>
                          </w:rPr>
                        </w:pPr>
                        <w:r>
                          <w:rPr>
                            <w:rFonts w:ascii="宋体" w:hAnsi="宋体" w:cs="宋体" w:eastAsia="宋体" w:hint="default"/>
                            <w:sz w:val="18"/>
                            <w:szCs w:val="18"/>
                          </w:rPr>
                          <w:t>种类</w:t>
                        </w:r>
                      </w:p>
                    </w:tc>
                    <w:tc>
                      <w:tcPr>
                        <w:tcW w:w="1320" w:type="dxa"/>
                        <w:tcBorders>
                          <w:top w:val="nil" w:sz="6" w:space="0" w:color="auto"/>
                          <w:left w:val="nil" w:sz="6" w:space="0" w:color="auto"/>
                          <w:bottom w:val="nil" w:sz="6" w:space="0" w:color="auto"/>
                          <w:right w:val="nil" w:sz="6" w:space="0" w:color="auto"/>
                        </w:tcBorders>
                      </w:tcPr>
                      <w:p>
                        <w:pPr/>
                      </w:p>
                    </w:tc>
                    <w:tc>
                      <w:tcPr>
                        <w:tcW w:w="1674" w:type="dxa"/>
                        <w:tcBorders>
                          <w:top w:val="nil" w:sz="6" w:space="0" w:color="auto"/>
                          <w:left w:val="nil" w:sz="6" w:space="0" w:color="auto"/>
                          <w:bottom w:val="single" w:sz="4" w:space="0" w:color="000008"/>
                          <w:right w:val="nil" w:sz="6" w:space="0" w:color="auto"/>
                        </w:tcBorders>
                      </w:tcPr>
                      <w:p>
                        <w:pPr>
                          <w:pStyle w:val="TableParagraph"/>
                          <w:spacing w:line="240" w:lineRule="auto" w:before="32"/>
                          <w:ind w:left="439" w:right="0"/>
                          <w:jc w:val="left"/>
                          <w:rPr>
                            <w:rFonts w:ascii="Garamond" w:hAnsi="Garamond" w:cs="Garamond" w:eastAsia="Garamond" w:hint="default"/>
                            <w:sz w:val="18"/>
                            <w:szCs w:val="18"/>
                          </w:rPr>
                        </w:pPr>
                        <w:r>
                          <w:rPr>
                            <w:rFonts w:ascii="Garamond"/>
                            <w:sz w:val="18"/>
                          </w:rPr>
                          <w:t>2008-12-31</w:t>
                        </w:r>
                      </w:p>
                    </w:tc>
                    <w:tc>
                      <w:tcPr>
                        <w:tcW w:w="1427" w:type="dxa"/>
                        <w:tcBorders>
                          <w:top w:val="nil" w:sz="6" w:space="0" w:color="auto"/>
                          <w:left w:val="nil" w:sz="6" w:space="0" w:color="auto"/>
                          <w:bottom w:val="nil" w:sz="6" w:space="0" w:color="auto"/>
                          <w:right w:val="nil" w:sz="6" w:space="0" w:color="auto"/>
                        </w:tcBorders>
                      </w:tcPr>
                      <w:p>
                        <w:pPr/>
                      </w:p>
                    </w:tc>
                    <w:tc>
                      <w:tcPr>
                        <w:tcW w:w="1838" w:type="dxa"/>
                        <w:tcBorders>
                          <w:top w:val="nil" w:sz="6" w:space="0" w:color="auto"/>
                          <w:left w:val="nil" w:sz="6" w:space="0" w:color="auto"/>
                          <w:bottom w:val="single" w:sz="4" w:space="0" w:color="000008"/>
                          <w:right w:val="nil" w:sz="6" w:space="0" w:color="auto"/>
                        </w:tcBorders>
                      </w:tcPr>
                      <w:p>
                        <w:pPr>
                          <w:pStyle w:val="TableParagraph"/>
                          <w:spacing w:line="240" w:lineRule="auto" w:before="72"/>
                          <w:ind w:left="506" w:right="0"/>
                          <w:jc w:val="left"/>
                          <w:rPr>
                            <w:rFonts w:ascii="Garamond" w:hAnsi="Garamond" w:cs="Garamond" w:eastAsia="Garamond" w:hint="default"/>
                            <w:sz w:val="18"/>
                            <w:szCs w:val="18"/>
                          </w:rPr>
                        </w:pPr>
                        <w:r>
                          <w:rPr>
                            <w:rFonts w:ascii="Garamond"/>
                            <w:sz w:val="18"/>
                          </w:rPr>
                          <w:t>2007-12-31</w:t>
                        </w:r>
                      </w:p>
                    </w:tc>
                  </w:tr>
                  <w:tr>
                    <w:trPr>
                      <w:trHeight w:val="586" w:hRule="exact"/>
                    </w:trPr>
                    <w:tc>
                      <w:tcPr>
                        <w:tcW w:w="2145" w:type="dxa"/>
                        <w:tcBorders>
                          <w:top w:val="single" w:sz="4" w:space="0" w:color="000008"/>
                          <w:left w:val="nil" w:sz="6" w:space="0" w:color="auto"/>
                          <w:bottom w:val="nil" w:sz="6" w:space="0" w:color="auto"/>
                          <w:right w:val="nil" w:sz="6" w:space="0" w:color="auto"/>
                        </w:tcBorders>
                      </w:tcPr>
                      <w:p>
                        <w:pPr>
                          <w:pStyle w:val="TableParagraph"/>
                          <w:spacing w:line="256" w:lineRule="exact"/>
                          <w:ind w:left="35" w:right="0"/>
                          <w:jc w:val="left"/>
                          <w:rPr>
                            <w:rFonts w:ascii="Garamond" w:hAnsi="Garamond" w:cs="Garamond" w:eastAsia="Garamond" w:hint="default"/>
                            <w:sz w:val="18"/>
                            <w:szCs w:val="18"/>
                          </w:rPr>
                        </w:pPr>
                        <w:r>
                          <w:rPr>
                            <w:rFonts w:ascii="宋体" w:hAnsi="宋体" w:cs="宋体" w:eastAsia="宋体" w:hint="default"/>
                            <w:sz w:val="18"/>
                            <w:szCs w:val="18"/>
                          </w:rPr>
                          <w:t>商业承兑汇票</w:t>
                        </w:r>
                        <w:r>
                          <w:rPr>
                            <w:rFonts w:ascii="宋体" w:hAnsi="宋体" w:cs="宋体" w:eastAsia="宋体" w:hint="default"/>
                            <w:spacing w:val="89"/>
                            <w:sz w:val="18"/>
                            <w:szCs w:val="18"/>
                          </w:rPr>
                          <w:t> </w:t>
                        </w:r>
                        <w:r>
                          <w:rPr>
                            <w:rFonts w:ascii="Garamond" w:hAnsi="Garamond" w:cs="Garamond" w:eastAsia="Garamond" w:hint="default"/>
                            <w:sz w:val="18"/>
                            <w:szCs w:val="18"/>
                          </w:rPr>
                          <w:t>*</w:t>
                        </w:r>
                      </w:p>
                      <w:p>
                        <w:pPr>
                          <w:pStyle w:val="TableParagraph"/>
                          <w:spacing w:line="240" w:lineRule="auto" w:before="30"/>
                          <w:ind w:left="35"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1320" w:type="dxa"/>
                        <w:tcBorders>
                          <w:top w:val="nil" w:sz="6" w:space="0" w:color="auto"/>
                          <w:left w:val="nil" w:sz="6" w:space="0" w:color="auto"/>
                          <w:bottom w:val="nil" w:sz="6" w:space="0" w:color="auto"/>
                          <w:right w:val="nil" w:sz="6" w:space="0" w:color="auto"/>
                        </w:tcBorders>
                      </w:tcPr>
                      <w:p>
                        <w:pPr/>
                      </w:p>
                    </w:tc>
                    <w:tc>
                      <w:tcPr>
                        <w:tcW w:w="1674" w:type="dxa"/>
                        <w:tcBorders>
                          <w:top w:val="single" w:sz="4" w:space="0" w:color="000008"/>
                          <w:left w:val="nil" w:sz="6" w:space="0" w:color="auto"/>
                          <w:bottom w:val="single" w:sz="4" w:space="0" w:color="000008"/>
                          <w:right w:val="nil" w:sz="6" w:space="0" w:color="auto"/>
                        </w:tcBorders>
                      </w:tcPr>
                      <w:p>
                        <w:pPr>
                          <w:pStyle w:val="TableParagraph"/>
                          <w:spacing w:line="340" w:lineRule="auto" w:before="44"/>
                          <w:ind w:left="792" w:right="5" w:firstLine="763"/>
                          <w:jc w:val="left"/>
                          <w:rPr>
                            <w:rFonts w:ascii="Garamond" w:hAnsi="Garamond" w:cs="Garamond" w:eastAsia="Garamond" w:hint="default"/>
                            <w:sz w:val="18"/>
                            <w:szCs w:val="18"/>
                          </w:rPr>
                        </w:pPr>
                        <w:r>
                          <w:rPr>
                            <w:rFonts w:ascii="Garamond"/>
                            <w:sz w:val="18"/>
                          </w:rPr>
                          <w:t>--</w:t>
                        </w:r>
                        <w:r>
                          <w:rPr>
                            <w:rFonts w:ascii="Garamond"/>
                            <w:w w:val="100"/>
                            <w:sz w:val="18"/>
                          </w:rPr>
                          <w:t> </w:t>
                        </w:r>
                        <w:r>
                          <w:rPr>
                            <w:rFonts w:ascii="Garamond"/>
                            <w:spacing w:val="-1"/>
                            <w:sz w:val="18"/>
                          </w:rPr>
                          <w:t>1,660,000.00</w:t>
                        </w:r>
                      </w:p>
                    </w:tc>
                    <w:tc>
                      <w:tcPr>
                        <w:tcW w:w="1427" w:type="dxa"/>
                        <w:tcBorders>
                          <w:top w:val="nil" w:sz="6" w:space="0" w:color="auto"/>
                          <w:left w:val="nil" w:sz="6" w:space="0" w:color="auto"/>
                          <w:bottom w:val="nil" w:sz="6" w:space="0" w:color="auto"/>
                          <w:right w:val="nil" w:sz="6" w:space="0" w:color="auto"/>
                        </w:tcBorders>
                      </w:tcPr>
                      <w:p>
                        <w:pPr/>
                      </w:p>
                    </w:tc>
                    <w:tc>
                      <w:tcPr>
                        <w:tcW w:w="1838" w:type="dxa"/>
                        <w:tcBorders>
                          <w:top w:val="single" w:sz="4" w:space="0" w:color="000008"/>
                          <w:left w:val="nil" w:sz="6" w:space="0" w:color="auto"/>
                          <w:bottom w:val="single" w:sz="4" w:space="0" w:color="000008"/>
                          <w:right w:val="nil" w:sz="6" w:space="0" w:color="auto"/>
                        </w:tcBorders>
                      </w:tcPr>
                      <w:p>
                        <w:pPr>
                          <w:pStyle w:val="TableParagraph"/>
                          <w:spacing w:line="240" w:lineRule="auto" w:before="41"/>
                          <w:ind w:right="43"/>
                          <w:jc w:val="right"/>
                          <w:rPr>
                            <w:rFonts w:ascii="Garamond" w:hAnsi="Garamond" w:cs="Garamond" w:eastAsia="Garamond" w:hint="default"/>
                            <w:sz w:val="18"/>
                            <w:szCs w:val="18"/>
                          </w:rPr>
                        </w:pPr>
                        <w:r>
                          <w:rPr>
                            <w:rFonts w:ascii="Garamond"/>
                            <w:spacing w:val="-1"/>
                            <w:sz w:val="18"/>
                          </w:rPr>
                          <w:t>46,741,807.97</w:t>
                        </w:r>
                      </w:p>
                      <w:p>
                        <w:pPr>
                          <w:pStyle w:val="TableParagraph"/>
                          <w:spacing w:line="240" w:lineRule="auto" w:before="85"/>
                          <w:ind w:right="37"/>
                          <w:jc w:val="right"/>
                          <w:rPr>
                            <w:rFonts w:ascii="Garamond" w:hAnsi="Garamond" w:cs="Garamond" w:eastAsia="Garamond" w:hint="default"/>
                            <w:sz w:val="18"/>
                            <w:szCs w:val="18"/>
                          </w:rPr>
                        </w:pPr>
                        <w:r>
                          <w:rPr>
                            <w:rFonts w:ascii="Garamond"/>
                            <w:spacing w:val="-1"/>
                            <w:sz w:val="18"/>
                          </w:rPr>
                          <w:t>--</w:t>
                        </w:r>
                      </w:p>
                    </w:tc>
                  </w:tr>
                  <w:tr>
                    <w:trPr>
                      <w:trHeight w:val="312" w:hRule="exact"/>
                    </w:trPr>
                    <w:tc>
                      <w:tcPr>
                        <w:tcW w:w="2145" w:type="dxa"/>
                        <w:tcBorders>
                          <w:top w:val="nil" w:sz="6" w:space="0" w:color="auto"/>
                          <w:left w:val="nil" w:sz="6" w:space="0" w:color="auto"/>
                          <w:bottom w:val="nil" w:sz="6" w:space="0" w:color="auto"/>
                          <w:right w:val="nil" w:sz="6" w:space="0" w:color="auto"/>
                        </w:tcBorders>
                      </w:tcPr>
                      <w:p>
                        <w:pPr>
                          <w:pStyle w:val="TableParagraph"/>
                          <w:spacing w:line="262" w:lineRule="exact"/>
                          <w:ind w:left="85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320" w:type="dxa"/>
                        <w:tcBorders>
                          <w:top w:val="nil" w:sz="6" w:space="0" w:color="auto"/>
                          <w:left w:val="nil" w:sz="6" w:space="0" w:color="auto"/>
                          <w:bottom w:val="nil" w:sz="6" w:space="0" w:color="auto"/>
                          <w:right w:val="nil" w:sz="6" w:space="0" w:color="auto"/>
                        </w:tcBorders>
                      </w:tcPr>
                      <w:p>
                        <w:pPr/>
                      </w:p>
                    </w:tc>
                    <w:tc>
                      <w:tcPr>
                        <w:tcW w:w="1674" w:type="dxa"/>
                        <w:tcBorders>
                          <w:top w:val="single" w:sz="4" w:space="0" w:color="000008"/>
                          <w:left w:val="nil" w:sz="6" w:space="0" w:color="auto"/>
                          <w:bottom w:val="single" w:sz="12" w:space="0" w:color="000008"/>
                          <w:right w:val="nil" w:sz="6" w:space="0" w:color="auto"/>
                        </w:tcBorders>
                      </w:tcPr>
                      <w:p>
                        <w:pPr>
                          <w:pStyle w:val="TableParagraph"/>
                          <w:spacing w:line="240" w:lineRule="auto" w:before="46"/>
                          <w:ind w:left="787" w:right="0"/>
                          <w:jc w:val="left"/>
                          <w:rPr>
                            <w:rFonts w:ascii="Garamond" w:hAnsi="Garamond" w:cs="Garamond" w:eastAsia="Garamond" w:hint="default"/>
                            <w:sz w:val="18"/>
                            <w:szCs w:val="18"/>
                          </w:rPr>
                        </w:pPr>
                        <w:r>
                          <w:rPr>
                            <w:rFonts w:ascii="Garamond"/>
                            <w:b/>
                            <w:spacing w:val="-1"/>
                            <w:sz w:val="18"/>
                          </w:rPr>
                          <w:t>1,660,000.00</w:t>
                        </w:r>
                        <w:r>
                          <w:rPr>
                            <w:rFonts w:ascii="Garamond"/>
                            <w:spacing w:val="-1"/>
                            <w:sz w:val="18"/>
                          </w:rPr>
                        </w:r>
                      </w:p>
                    </w:tc>
                    <w:tc>
                      <w:tcPr>
                        <w:tcW w:w="1427" w:type="dxa"/>
                        <w:tcBorders>
                          <w:top w:val="nil" w:sz="6" w:space="0" w:color="auto"/>
                          <w:left w:val="nil" w:sz="6" w:space="0" w:color="auto"/>
                          <w:bottom w:val="nil" w:sz="6" w:space="0" w:color="auto"/>
                          <w:right w:val="nil" w:sz="6" w:space="0" w:color="auto"/>
                        </w:tcBorders>
                      </w:tcPr>
                      <w:p>
                        <w:pPr/>
                      </w:p>
                    </w:tc>
                    <w:tc>
                      <w:tcPr>
                        <w:tcW w:w="1838" w:type="dxa"/>
                        <w:tcBorders>
                          <w:top w:val="single" w:sz="4" w:space="0" w:color="000008"/>
                          <w:left w:val="nil" w:sz="6" w:space="0" w:color="auto"/>
                          <w:bottom w:val="single" w:sz="12" w:space="0" w:color="000008"/>
                          <w:right w:val="nil" w:sz="6" w:space="0" w:color="auto"/>
                        </w:tcBorders>
                      </w:tcPr>
                      <w:p>
                        <w:pPr>
                          <w:pStyle w:val="TableParagraph"/>
                          <w:spacing w:line="240" w:lineRule="auto" w:before="46"/>
                          <w:ind w:left="833" w:right="0"/>
                          <w:jc w:val="left"/>
                          <w:rPr>
                            <w:rFonts w:ascii="Garamond" w:hAnsi="Garamond" w:cs="Garamond" w:eastAsia="Garamond" w:hint="default"/>
                            <w:sz w:val="18"/>
                            <w:szCs w:val="18"/>
                          </w:rPr>
                        </w:pPr>
                        <w:r>
                          <w:rPr>
                            <w:rFonts w:ascii="Garamond"/>
                            <w:b/>
                            <w:sz w:val="18"/>
                          </w:rPr>
                          <w:t>46,741,807.97</w:t>
                        </w:r>
                        <w:r>
                          <w:rPr>
                            <w:rFonts w:ascii="Garamond"/>
                            <w:sz w:val="18"/>
                          </w:rPr>
                        </w:r>
                      </w:p>
                    </w:tc>
                  </w:tr>
                </w:tbl>
                <w:p>
                  <w:pPr/>
                </w:p>
              </w:txbxContent>
            </v:textbox>
            <w10:wrap type="none"/>
          </v:shape>
        </w:pict>
      </w:r>
      <w:r>
        <w:rPr>
          <w:rFonts w:ascii="宋体" w:hAnsi="宋体" w:cs="宋体" w:eastAsia="宋体" w:hint="default"/>
        </w:rPr>
        <w:t>2、</w:t>
      </w:r>
      <w:r>
        <w:rPr>
          <w:rFonts w:ascii="宋体" w:hAnsi="宋体" w:cs="宋体" w:eastAsia="宋体" w:hint="default"/>
          <w:spacing w:val="-59"/>
        </w:rPr>
        <w:t> </w:t>
      </w:r>
      <w:r>
        <w:rPr>
          <w:rFonts w:ascii="宋体" w:hAnsi="宋体" w:cs="宋体" w:eastAsia="宋体" w:hint="default"/>
        </w:rPr>
        <w:t>应收票据</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tabs>
          <w:tab w:pos="6666" w:val="left" w:leader="none"/>
        </w:tabs>
        <w:spacing w:line="20" w:lineRule="exact"/>
        <w:ind w:left="3565" w:right="0" w:firstLine="0"/>
        <w:rPr>
          <w:rFonts w:ascii="宋体" w:hAnsi="宋体" w:cs="宋体" w:eastAsia="宋体" w:hint="default"/>
          <w:sz w:val="2"/>
          <w:szCs w:val="2"/>
        </w:rPr>
      </w:pPr>
      <w:r>
        <w:rPr>
          <w:rFonts w:ascii="宋体"/>
          <w:sz w:val="2"/>
        </w:rPr>
        <w:pict>
          <v:group style="width:83.8pt;height:.6pt;mso-position-horizontal-relative:char;mso-position-vertical-relative:line" coordorigin="0,0" coordsize="1676,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style="position:absolute;left:1504;top:6;width:12;height:2" coordorigin="1504,6" coordsize="12,2">
              <v:shape style="position:absolute;left:1504;top:6;width:12;height:2" coordorigin="1504,6" coordsize="12,0" path="m1504,6l1516,6e" filled="false" stroked="true" strokeweight=".6pt" strokecolor="#000008">
                <v:path arrowok="t"/>
              </v:shape>
            </v:group>
            <v:group style="position:absolute;left:1523;top:6;width:12;height:2" coordorigin="1523,6" coordsize="12,2">
              <v:shape style="position:absolute;left:1523;top:6;width:12;height:2" coordorigin="1523,6" coordsize="12,0" path="m1523,6l1535,6e" filled="false" stroked="true" strokeweight=".6pt" strokecolor="#000008">
                <v:path arrowok="t"/>
              </v:shape>
            </v:group>
            <v:group style="position:absolute;left:1542;top:6;width:12;height:2" coordorigin="1542,6" coordsize="12,2">
              <v:shape style="position:absolute;left:1542;top:6;width:12;height:2" coordorigin="1542,6" coordsize="12,0" path="m1542,6l1554,6e" filled="false" stroked="true" strokeweight=".6pt" strokecolor="#000008">
                <v:path arrowok="t"/>
              </v:shape>
            </v:group>
            <v:group style="position:absolute;left:1561;top:6;width:12;height:2" coordorigin="1561,6" coordsize="12,2">
              <v:shape style="position:absolute;left:1561;top:6;width:12;height:2" coordorigin="1561,6" coordsize="12,0" path="m1561,6l1573,6e" filled="false" stroked="true" strokeweight=".6pt" strokecolor="#000008">
                <v:path arrowok="t"/>
              </v:shape>
            </v:group>
            <v:group style="position:absolute;left:1580;top:6;width:12;height:2" coordorigin="1580,6" coordsize="12,2">
              <v:shape style="position:absolute;left:1580;top:6;width:12;height:2" coordorigin="1580,6" coordsize="12,0" path="m1580,6l1592,6e" filled="false" stroked="true" strokeweight=".6pt" strokecolor="#000008">
                <v:path arrowok="t"/>
              </v:shape>
            </v:group>
            <v:group style="position:absolute;left:1600;top:6;width:12;height:2" coordorigin="1600,6" coordsize="12,2">
              <v:shape style="position:absolute;left:1600;top:6;width:12;height:2" coordorigin="1600,6" coordsize="12,0" path="m1600,6l1612,6e" filled="false" stroked="true" strokeweight=".6pt" strokecolor="#000008">
                <v:path arrowok="t"/>
              </v:shape>
            </v:group>
            <v:group style="position:absolute;left:1619;top:6;width:12;height:2" coordorigin="1619,6" coordsize="12,2">
              <v:shape style="position:absolute;left:1619;top:6;width:12;height:2" coordorigin="1619,6" coordsize="12,0" path="m1619,6l1631,6e" filled="false" stroked="true" strokeweight=".6pt" strokecolor="#000008">
                <v:path arrowok="t"/>
              </v:shape>
            </v:group>
            <v:group style="position:absolute;left:1638;top:6;width:12;height:2" coordorigin="1638,6" coordsize="12,2">
              <v:shape style="position:absolute;left:1638;top:6;width:12;height:2" coordorigin="1638,6" coordsize="12,0" path="m1638,6l1650,6e" filled="false" stroked="true" strokeweight=".6pt" strokecolor="#000008">
                <v:path arrowok="t"/>
              </v:shape>
            </v:group>
            <v:group style="position:absolute;left:1657;top:6;width:12;height:2" coordorigin="1657,6" coordsize="12,2">
              <v:shape style="position:absolute;left:1657;top:6;width:12;height:2" coordorigin="1657,6" coordsize="12,0" path="m1657,6l1669,6e" filled="false" stroked="true" strokeweight=".6pt" strokecolor="#000008">
                <v:path arrowok="t"/>
              </v:shape>
            </v:group>
          </v:group>
        </w:pict>
      </w:r>
      <w:r>
        <w:rPr>
          <w:rFonts w:ascii="宋体"/>
          <w:sz w:val="2"/>
        </w:rPr>
      </w:r>
      <w:r>
        <w:rPr>
          <w:rFonts w:ascii="宋体"/>
          <w:sz w:val="2"/>
        </w:rPr>
        <w:tab/>
      </w:r>
      <w:r>
        <w:rPr>
          <w:rFonts w:ascii="宋体"/>
          <w:sz w:val="2"/>
        </w:rPr>
        <w:pict>
          <v:group style="width:90.5pt;height:.6pt;mso-position-horizontal-relative:char;mso-position-vertical-relative:line" coordorigin="0,0" coordsize="1810,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style="position:absolute;left:1504;top:6;width:12;height:2" coordorigin="1504,6" coordsize="12,2">
              <v:shape style="position:absolute;left:1504;top:6;width:12;height:2" coordorigin="1504,6" coordsize="12,0" path="m1504,6l1516,6e" filled="false" stroked="true" strokeweight=".6pt" strokecolor="#000008">
                <v:path arrowok="t"/>
              </v:shape>
            </v:group>
            <v:group style="position:absolute;left:1523;top:6;width:12;height:2" coordorigin="1523,6" coordsize="12,2">
              <v:shape style="position:absolute;left:1523;top:6;width:12;height:2" coordorigin="1523,6" coordsize="12,0" path="m1523,6l1535,6e" filled="false" stroked="true" strokeweight=".6pt" strokecolor="#000008">
                <v:path arrowok="t"/>
              </v:shape>
            </v:group>
            <v:group style="position:absolute;left:1542;top:6;width:12;height:2" coordorigin="1542,6" coordsize="12,2">
              <v:shape style="position:absolute;left:1542;top:6;width:12;height:2" coordorigin="1542,6" coordsize="12,0" path="m1542,6l1554,6e" filled="false" stroked="true" strokeweight=".6pt" strokecolor="#000008">
                <v:path arrowok="t"/>
              </v:shape>
            </v:group>
            <v:group style="position:absolute;left:1561;top:6;width:12;height:2" coordorigin="1561,6" coordsize="12,2">
              <v:shape style="position:absolute;left:1561;top:6;width:12;height:2" coordorigin="1561,6" coordsize="12,0" path="m1561,6l1573,6e" filled="false" stroked="true" strokeweight=".6pt" strokecolor="#000008">
                <v:path arrowok="t"/>
              </v:shape>
            </v:group>
            <v:group style="position:absolute;left:1580;top:6;width:12;height:2" coordorigin="1580,6" coordsize="12,2">
              <v:shape style="position:absolute;left:1580;top:6;width:12;height:2" coordorigin="1580,6" coordsize="12,0" path="m1580,6l1592,6e" filled="false" stroked="true" strokeweight=".6pt" strokecolor="#000008">
                <v:path arrowok="t"/>
              </v:shape>
            </v:group>
            <v:group style="position:absolute;left:1600;top:6;width:12;height:2" coordorigin="1600,6" coordsize="12,2">
              <v:shape style="position:absolute;left:1600;top:6;width:12;height:2" coordorigin="1600,6" coordsize="12,0" path="m1600,6l1612,6e" filled="false" stroked="true" strokeweight=".6pt" strokecolor="#000008">
                <v:path arrowok="t"/>
              </v:shape>
            </v:group>
            <v:group style="position:absolute;left:1619;top:6;width:12;height:2" coordorigin="1619,6" coordsize="12,2">
              <v:shape style="position:absolute;left:1619;top:6;width:12;height:2" coordorigin="1619,6" coordsize="12,0" path="m1619,6l1631,6e" filled="false" stroked="true" strokeweight=".6pt" strokecolor="#000008">
                <v:path arrowok="t"/>
              </v:shape>
            </v:group>
            <v:group style="position:absolute;left:1638;top:6;width:12;height:2" coordorigin="1638,6" coordsize="12,2">
              <v:shape style="position:absolute;left:1638;top:6;width:12;height:2" coordorigin="1638,6" coordsize="12,0" path="m1638,6l1650,6e" filled="false" stroked="true" strokeweight=".6pt" strokecolor="#000008">
                <v:path arrowok="t"/>
              </v:shape>
            </v:group>
            <v:group style="position:absolute;left:1657;top:6;width:12;height:2" coordorigin="1657,6" coordsize="12,2">
              <v:shape style="position:absolute;left:1657;top:6;width:12;height:2" coordorigin="1657,6" coordsize="12,0" path="m1657,6l1669,6e" filled="false" stroked="true" strokeweight=".6pt" strokecolor="#000008">
                <v:path arrowok="t"/>
              </v:shape>
            </v:group>
            <v:group style="position:absolute;left:1676;top:6;width:12;height:2" coordorigin="1676,6" coordsize="12,2">
              <v:shape style="position:absolute;left:1676;top:6;width:12;height:2" coordorigin="1676,6" coordsize="12,0" path="m1676,6l1688,6e" filled="false" stroked="true" strokeweight=".6pt" strokecolor="#000008">
                <v:path arrowok="t"/>
              </v:shape>
            </v:group>
            <v:group style="position:absolute;left:1696;top:6;width:12;height:2" coordorigin="1696,6" coordsize="12,2">
              <v:shape style="position:absolute;left:1696;top:6;width:12;height:2" coordorigin="1696,6" coordsize="12,0" path="m1696,6l1708,6e" filled="false" stroked="true" strokeweight=".6pt" strokecolor="#000008">
                <v:path arrowok="t"/>
              </v:shape>
            </v:group>
            <v:group style="position:absolute;left:1715;top:6;width:12;height:2" coordorigin="1715,6" coordsize="12,2">
              <v:shape style="position:absolute;left:1715;top:6;width:12;height:2" coordorigin="1715,6" coordsize="12,0" path="m1715,6l1727,6e" filled="false" stroked="true" strokeweight=".6pt" strokecolor="#000008">
                <v:path arrowok="t"/>
              </v:shape>
            </v:group>
            <v:group style="position:absolute;left:1734;top:6;width:12;height:2" coordorigin="1734,6" coordsize="12,2">
              <v:shape style="position:absolute;left:1734;top:6;width:12;height:2" coordorigin="1734,6" coordsize="12,0" path="m1734,6l1746,6e" filled="false" stroked="true" strokeweight=".6pt" strokecolor="#000008">
                <v:path arrowok="t"/>
              </v:shape>
            </v:group>
            <v:group style="position:absolute;left:1753;top:6;width:12;height:2" coordorigin="1753,6" coordsize="12,2">
              <v:shape style="position:absolute;left:1753;top:6;width:12;height:2" coordorigin="1753,6" coordsize="12,0" path="m1753,6l1765,6e" filled="false" stroked="true" strokeweight=".6pt" strokecolor="#000008">
                <v:path arrowok="t"/>
              </v:shape>
            </v:group>
            <v:group style="position:absolute;left:1772;top:6;width:12;height:2" coordorigin="1772,6" coordsize="12,2">
              <v:shape style="position:absolute;left:1772;top:6;width:12;height:2" coordorigin="1772,6" coordsize="12,0" path="m1772,6l1784,6e" filled="false" stroked="true" strokeweight=".6pt" strokecolor="#000008">
                <v:path arrowok="t"/>
              </v:shape>
            </v:group>
            <v:group style="position:absolute;left:1792;top:6;width:12;height:2" coordorigin="1792,6" coordsize="12,2">
              <v:shape style="position:absolute;left:1792;top:6;width:12;height:2" coordorigin="1792,6" coordsize="12,0" path="m1792,6l1804,6e" filled="false" stroked="true" strokeweight=".6pt" strokecolor="#000008">
                <v:path arrowok="t"/>
              </v:shape>
            </v:group>
          </v:group>
        </w:pict>
      </w:r>
      <w:r>
        <w:rPr>
          <w:rFonts w:ascii="宋体"/>
          <w:sz w:val="2"/>
        </w:rPr>
      </w:r>
    </w:p>
    <w:p>
      <w:pPr>
        <w:spacing w:line="240" w:lineRule="auto" w:before="0"/>
        <w:rPr>
          <w:rFonts w:ascii="宋体" w:hAnsi="宋体" w:cs="宋体" w:eastAsia="宋体" w:hint="default"/>
          <w:sz w:val="22"/>
          <w:szCs w:val="22"/>
        </w:rPr>
      </w:pPr>
    </w:p>
    <w:p>
      <w:pPr>
        <w:pStyle w:val="BodyText"/>
        <w:spacing w:line="232" w:lineRule="auto"/>
        <w:ind w:left="157" w:right="153" w:firstLine="420"/>
        <w:jc w:val="both"/>
      </w:pPr>
      <w:r>
        <w:rPr>
          <w:rFonts w:ascii="Garamond" w:hAnsi="Garamond" w:cs="Garamond" w:eastAsia="Garamond" w:hint="default"/>
        </w:rPr>
        <w:t>*</w:t>
      </w:r>
      <w:r>
        <w:rPr>
          <w:rFonts w:ascii="Garamond" w:hAnsi="Garamond" w:cs="Garamond" w:eastAsia="Garamond" w:hint="default"/>
          <w:spacing w:val="45"/>
        </w:rPr>
        <w:t> </w:t>
      </w:r>
      <w:r>
        <w:rPr/>
        <w:t>上年期末余额为由深圳市泰弘科技有限公司出具并由飞利浦（中国）投资有限公司</w:t>
      </w:r>
      <w:r>
        <w:rPr>
          <w:w w:val="100"/>
        </w:rPr>
        <w:t> </w:t>
      </w:r>
      <w:r>
        <w:rPr>
          <w:spacing w:val="-4"/>
          <w:w w:val="100"/>
        </w:rPr>
        <w:t>背书转让给本公司之子公司泰丰科技公司之商业承兑汇票；本公司于本年度成立了二级子公</w:t>
      </w:r>
      <w:r>
        <w:rPr>
          <w:spacing w:val="-93"/>
          <w:w w:val="100"/>
        </w:rPr>
        <w:t> </w:t>
      </w:r>
      <w:r>
        <w:rPr>
          <w:spacing w:val="-93"/>
          <w:w w:val="100"/>
        </w:rPr>
      </w:r>
      <w:r>
        <w:rPr>
          <w:spacing w:val="-4"/>
        </w:rPr>
        <w:t>司深圳市汇德祥贸易有限公司，该二级子公司承接了原深圳市泰弘科技有限公司的业务，期</w:t>
      </w:r>
      <w:r>
        <w:rPr>
          <w:spacing w:val="-44"/>
        </w:rPr>
        <w:t> </w:t>
      </w:r>
      <w:r>
        <w:rPr>
          <w:spacing w:val="-44"/>
        </w:rPr>
      </w:r>
      <w:r>
        <w:rPr>
          <w:spacing w:val="-4"/>
        </w:rPr>
        <w:t>末科技公司应收由深圳市汇德祥贸易有限公司出具并由飞利浦（中国）投资有限公司背书转</w:t>
      </w:r>
      <w:r>
        <w:rPr>
          <w:spacing w:val="-45"/>
        </w:rPr>
        <w:t> </w:t>
      </w:r>
      <w:r>
        <w:rPr>
          <w:spacing w:val="-45"/>
        </w:rPr>
      </w:r>
      <w:r>
        <w:rPr/>
        <w:t>让的商业承兑汇票已在合并报表范围内抵销。</w:t>
      </w:r>
    </w:p>
    <w:p>
      <w:pPr>
        <w:pStyle w:val="BodyText"/>
        <w:spacing w:line="271" w:lineRule="exact"/>
        <w:ind w:left="0" w:right="6027"/>
        <w:jc w:val="center"/>
        <w:rPr>
          <w:rFonts w:ascii="宋体" w:hAnsi="宋体" w:cs="宋体" w:eastAsia="宋体" w:hint="default"/>
        </w:rPr>
      </w:pPr>
      <w:r>
        <w:rPr>
          <w:rFonts w:ascii="宋体" w:hAnsi="宋体" w:cs="宋体" w:eastAsia="宋体" w:hint="default"/>
        </w:rPr>
        <w:t>3、</w:t>
      </w:r>
      <w:r>
        <w:rPr>
          <w:rFonts w:ascii="宋体" w:hAnsi="宋体" w:cs="宋体" w:eastAsia="宋体" w:hint="default"/>
          <w:spacing w:val="-59"/>
        </w:rPr>
        <w:t> </w:t>
      </w:r>
      <w:r>
        <w:rPr>
          <w:rFonts w:ascii="宋体" w:hAnsi="宋体" w:cs="宋体" w:eastAsia="宋体" w:hint="default"/>
        </w:rPr>
        <w:t>应收账款</w:t>
      </w:r>
    </w:p>
    <w:p>
      <w:pPr>
        <w:pStyle w:val="BodyText"/>
        <w:spacing w:line="300" w:lineRule="exact"/>
        <w:ind w:left="577" w:right="0"/>
        <w:jc w:val="left"/>
      </w:pPr>
      <w:r>
        <w:rPr/>
        <w:t>（</w:t>
      </w:r>
      <w:r>
        <w:rPr>
          <w:rFonts w:ascii="Garamond" w:hAnsi="Garamond" w:cs="Garamond" w:eastAsia="Garamond" w:hint="default"/>
        </w:rPr>
        <w:t>1</w:t>
      </w:r>
      <w:r>
        <w:rPr/>
        <w:t>）账龄分析</w:t>
      </w:r>
    </w:p>
    <w:p>
      <w:pPr>
        <w:spacing w:line="240" w:lineRule="auto" w:before="1"/>
        <w:rPr>
          <w:rFonts w:ascii="宋体" w:hAnsi="宋体" w:cs="宋体" w:eastAsia="宋体" w:hint="default"/>
          <w:sz w:val="8"/>
          <w:szCs w:val="8"/>
        </w:rPr>
      </w:pPr>
    </w:p>
    <w:p>
      <w:pPr>
        <w:spacing w:before="44"/>
        <w:ind w:left="145" w:right="0" w:firstLine="0"/>
        <w:jc w:val="left"/>
        <w:rPr>
          <w:rFonts w:ascii="宋体" w:hAnsi="宋体" w:cs="宋体" w:eastAsia="宋体" w:hint="default"/>
          <w:sz w:val="18"/>
          <w:szCs w:val="18"/>
        </w:rPr>
      </w:pPr>
      <w:r>
        <w:rPr/>
        <w:pict>
          <v:shape style="position:absolute;margin-left:147.169998pt;margin-top:-3.577858pt;width:356.5pt;height:158.2pt;mso-position-horizontal-relative:page;mso-position-vertical-relative:paragraph;z-index:21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47"/>
                    <w:gridCol w:w="941"/>
                    <w:gridCol w:w="149"/>
                    <w:gridCol w:w="1208"/>
                    <w:gridCol w:w="1300"/>
                    <w:gridCol w:w="106"/>
                    <w:gridCol w:w="840"/>
                    <w:gridCol w:w="204"/>
                    <w:gridCol w:w="1135"/>
                  </w:tblGrid>
                  <w:tr>
                    <w:trPr>
                      <w:trHeight w:val="259" w:hRule="exact"/>
                    </w:trPr>
                    <w:tc>
                      <w:tcPr>
                        <w:tcW w:w="1247" w:type="dxa"/>
                        <w:tcBorders>
                          <w:top w:val="nil" w:sz="6" w:space="0" w:color="auto"/>
                          <w:left w:val="nil" w:sz="6" w:space="0" w:color="auto"/>
                          <w:bottom w:val="single" w:sz="4" w:space="0" w:color="000008"/>
                          <w:right w:val="nil" w:sz="6" w:space="0" w:color="auto"/>
                        </w:tcBorders>
                      </w:tcPr>
                      <w:p>
                        <w:pPr/>
                      </w:p>
                    </w:tc>
                    <w:tc>
                      <w:tcPr>
                        <w:tcW w:w="941" w:type="dxa"/>
                        <w:tcBorders>
                          <w:top w:val="nil" w:sz="6" w:space="0" w:color="auto"/>
                          <w:left w:val="nil" w:sz="6" w:space="0" w:color="auto"/>
                          <w:bottom w:val="single" w:sz="4" w:space="0" w:color="000008"/>
                          <w:right w:val="nil" w:sz="6" w:space="0" w:color="auto"/>
                        </w:tcBorders>
                      </w:tcPr>
                      <w:p>
                        <w:pPr>
                          <w:pStyle w:val="TableParagraph"/>
                          <w:spacing w:line="240" w:lineRule="auto" w:before="12"/>
                          <w:ind w:left="62" w:right="0"/>
                          <w:jc w:val="left"/>
                          <w:rPr>
                            <w:rFonts w:ascii="Garamond" w:hAnsi="Garamond" w:cs="Garamond" w:eastAsia="Garamond" w:hint="default"/>
                            <w:sz w:val="18"/>
                            <w:szCs w:val="18"/>
                          </w:rPr>
                        </w:pPr>
                        <w:r>
                          <w:rPr>
                            <w:rFonts w:ascii="Garamond"/>
                            <w:sz w:val="18"/>
                          </w:rPr>
                          <w:t>2008-12-31</w:t>
                        </w:r>
                      </w:p>
                    </w:tc>
                    <w:tc>
                      <w:tcPr>
                        <w:tcW w:w="149" w:type="dxa"/>
                        <w:tcBorders>
                          <w:top w:val="nil" w:sz="6" w:space="0" w:color="auto"/>
                          <w:left w:val="nil" w:sz="6" w:space="0" w:color="auto"/>
                          <w:bottom w:val="single" w:sz="4" w:space="0" w:color="000008"/>
                          <w:right w:val="nil" w:sz="6" w:space="0" w:color="auto"/>
                        </w:tcBorders>
                      </w:tcPr>
                      <w:p>
                        <w:pPr/>
                      </w:p>
                    </w:tc>
                    <w:tc>
                      <w:tcPr>
                        <w:tcW w:w="1208" w:type="dxa"/>
                        <w:tcBorders>
                          <w:top w:val="nil" w:sz="6" w:space="0" w:color="auto"/>
                          <w:left w:val="nil" w:sz="6" w:space="0" w:color="auto"/>
                          <w:bottom w:val="single" w:sz="4" w:space="0" w:color="000008"/>
                          <w:right w:val="nil" w:sz="6" w:space="0" w:color="auto"/>
                        </w:tcBorders>
                      </w:tcPr>
                      <w:p>
                        <w:pPr/>
                      </w:p>
                    </w:tc>
                    <w:tc>
                      <w:tcPr>
                        <w:tcW w:w="1300" w:type="dxa"/>
                        <w:tcBorders>
                          <w:top w:val="nil" w:sz="6" w:space="0" w:color="auto"/>
                          <w:left w:val="nil" w:sz="6" w:space="0" w:color="auto"/>
                          <w:bottom w:val="single" w:sz="4" w:space="0" w:color="000008"/>
                          <w:right w:val="nil" w:sz="6" w:space="0" w:color="auto"/>
                        </w:tcBorders>
                      </w:tcPr>
                      <w:p>
                        <w:pPr/>
                      </w:p>
                    </w:tc>
                    <w:tc>
                      <w:tcPr>
                        <w:tcW w:w="106" w:type="dxa"/>
                        <w:tcBorders>
                          <w:top w:val="nil" w:sz="6" w:space="0" w:color="auto"/>
                          <w:left w:val="nil" w:sz="6" w:space="0" w:color="auto"/>
                          <w:bottom w:val="single" w:sz="4" w:space="0" w:color="000008"/>
                          <w:right w:val="nil" w:sz="6" w:space="0" w:color="auto"/>
                        </w:tcBorders>
                      </w:tcPr>
                      <w:p>
                        <w:pPr/>
                      </w:p>
                    </w:tc>
                    <w:tc>
                      <w:tcPr>
                        <w:tcW w:w="840" w:type="dxa"/>
                        <w:tcBorders>
                          <w:top w:val="nil" w:sz="6" w:space="0" w:color="auto"/>
                          <w:left w:val="nil" w:sz="6" w:space="0" w:color="auto"/>
                          <w:bottom w:val="single" w:sz="4" w:space="0" w:color="000008"/>
                          <w:right w:val="nil" w:sz="6" w:space="0" w:color="auto"/>
                        </w:tcBorders>
                      </w:tcPr>
                      <w:p>
                        <w:pPr>
                          <w:pStyle w:val="TableParagraph"/>
                          <w:spacing w:line="240" w:lineRule="auto" w:before="12"/>
                          <w:ind w:right="52"/>
                          <w:jc w:val="right"/>
                          <w:rPr>
                            <w:rFonts w:ascii="Garamond" w:hAnsi="Garamond" w:cs="Garamond" w:eastAsia="Garamond" w:hint="default"/>
                            <w:sz w:val="18"/>
                            <w:szCs w:val="18"/>
                          </w:rPr>
                        </w:pPr>
                        <w:r>
                          <w:rPr>
                            <w:rFonts w:ascii="Garamond"/>
                            <w:spacing w:val="-1"/>
                            <w:sz w:val="18"/>
                          </w:rPr>
                          <w:t>2007-12-31</w:t>
                        </w:r>
                      </w:p>
                    </w:tc>
                    <w:tc>
                      <w:tcPr>
                        <w:tcW w:w="1339" w:type="dxa"/>
                        <w:gridSpan w:val="2"/>
                        <w:tcBorders>
                          <w:top w:val="nil" w:sz="6" w:space="0" w:color="auto"/>
                          <w:left w:val="nil" w:sz="6" w:space="0" w:color="auto"/>
                          <w:bottom w:val="single" w:sz="4" w:space="0" w:color="000008"/>
                          <w:right w:val="nil" w:sz="6" w:space="0" w:color="auto"/>
                        </w:tcBorders>
                      </w:tcPr>
                      <w:p>
                        <w:pPr/>
                      </w:p>
                    </w:tc>
                  </w:tr>
                  <w:tr>
                    <w:trPr>
                      <w:trHeight w:val="295" w:hRule="exact"/>
                    </w:trPr>
                    <w:tc>
                      <w:tcPr>
                        <w:tcW w:w="1247" w:type="dxa"/>
                        <w:tcBorders>
                          <w:top w:val="single" w:sz="4" w:space="0" w:color="000008"/>
                          <w:left w:val="nil" w:sz="6" w:space="0" w:color="auto"/>
                          <w:bottom w:val="single" w:sz="4" w:space="0" w:color="000008"/>
                          <w:right w:val="nil" w:sz="6" w:space="0" w:color="auto"/>
                        </w:tcBorders>
                      </w:tcPr>
                      <w:p>
                        <w:pPr>
                          <w:pStyle w:val="TableParagraph"/>
                          <w:spacing w:line="240" w:lineRule="auto" w:before="3"/>
                          <w:ind w:right="52"/>
                          <w:jc w:val="center"/>
                          <w:rPr>
                            <w:rFonts w:ascii="宋体" w:hAnsi="宋体" w:cs="宋体" w:eastAsia="宋体" w:hint="default"/>
                            <w:sz w:val="18"/>
                            <w:szCs w:val="18"/>
                          </w:rPr>
                        </w:pPr>
                        <w:r>
                          <w:rPr>
                            <w:rFonts w:ascii="宋体" w:hAnsi="宋体" w:cs="宋体" w:eastAsia="宋体" w:hint="default"/>
                            <w:sz w:val="18"/>
                            <w:szCs w:val="18"/>
                          </w:rPr>
                          <w:t>金额</w:t>
                        </w:r>
                      </w:p>
                    </w:tc>
                    <w:tc>
                      <w:tcPr>
                        <w:tcW w:w="941" w:type="dxa"/>
                        <w:tcBorders>
                          <w:top w:val="single" w:sz="4" w:space="0" w:color="000008"/>
                          <w:left w:val="nil" w:sz="6" w:space="0" w:color="auto"/>
                          <w:bottom w:val="single" w:sz="4" w:space="0" w:color="000008"/>
                          <w:right w:val="nil" w:sz="6" w:space="0" w:color="auto"/>
                        </w:tcBorders>
                      </w:tcPr>
                      <w:p>
                        <w:pPr>
                          <w:pStyle w:val="TableParagraph"/>
                          <w:spacing w:line="240" w:lineRule="auto" w:before="3"/>
                          <w:ind w:left="201" w:right="0"/>
                          <w:jc w:val="left"/>
                          <w:rPr>
                            <w:rFonts w:ascii="Garamond" w:hAnsi="Garamond" w:cs="Garamond" w:eastAsia="Garamond" w:hint="default"/>
                            <w:sz w:val="18"/>
                            <w:szCs w:val="18"/>
                          </w:rPr>
                        </w:pPr>
                        <w:r>
                          <w:rPr>
                            <w:rFonts w:ascii="宋体" w:hAnsi="宋体" w:cs="宋体" w:eastAsia="宋体" w:hint="default"/>
                            <w:sz w:val="18"/>
                            <w:szCs w:val="18"/>
                          </w:rPr>
                          <w:t>比例</w:t>
                        </w:r>
                        <w:r>
                          <w:rPr>
                            <w:rFonts w:ascii="Garamond" w:hAnsi="Garamond" w:cs="Garamond" w:eastAsia="Garamond" w:hint="default"/>
                            <w:sz w:val="18"/>
                            <w:szCs w:val="18"/>
                          </w:rPr>
                          <w:t>%</w:t>
                        </w:r>
                      </w:p>
                    </w:tc>
                    <w:tc>
                      <w:tcPr>
                        <w:tcW w:w="149" w:type="dxa"/>
                        <w:tcBorders>
                          <w:top w:val="single" w:sz="4" w:space="0" w:color="000008"/>
                          <w:left w:val="nil" w:sz="6" w:space="0" w:color="auto"/>
                          <w:bottom w:val="nil" w:sz="6" w:space="0" w:color="auto"/>
                          <w:right w:val="nil" w:sz="6" w:space="0" w:color="auto"/>
                        </w:tcBorders>
                      </w:tcPr>
                      <w:p>
                        <w:pPr/>
                      </w:p>
                    </w:tc>
                    <w:tc>
                      <w:tcPr>
                        <w:tcW w:w="1208" w:type="dxa"/>
                        <w:tcBorders>
                          <w:top w:val="single" w:sz="4" w:space="0" w:color="000008"/>
                          <w:left w:val="nil" w:sz="6" w:space="0" w:color="auto"/>
                          <w:bottom w:val="single" w:sz="4" w:space="0" w:color="000008"/>
                          <w:right w:val="nil" w:sz="6" w:space="0" w:color="auto"/>
                        </w:tcBorders>
                      </w:tcPr>
                      <w:p>
                        <w:pPr>
                          <w:pStyle w:val="TableParagraph"/>
                          <w:spacing w:line="240" w:lineRule="auto" w:before="3"/>
                          <w:ind w:left="15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00" w:type="dxa"/>
                        <w:tcBorders>
                          <w:top w:val="single" w:sz="4" w:space="0" w:color="000008"/>
                          <w:left w:val="nil" w:sz="6" w:space="0" w:color="auto"/>
                          <w:bottom w:val="single" w:sz="4" w:space="0" w:color="000008"/>
                          <w:right w:val="nil" w:sz="6" w:space="0" w:color="auto"/>
                        </w:tcBorders>
                      </w:tcPr>
                      <w:p>
                        <w:pPr>
                          <w:pStyle w:val="TableParagraph"/>
                          <w:spacing w:line="240" w:lineRule="auto" w:before="3"/>
                          <w:ind w:left="1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 w:type="dxa"/>
                        <w:tcBorders>
                          <w:top w:val="single" w:sz="4" w:space="0" w:color="000008"/>
                          <w:left w:val="nil" w:sz="6" w:space="0" w:color="auto"/>
                          <w:bottom w:val="nil" w:sz="6" w:space="0" w:color="auto"/>
                          <w:right w:val="nil" w:sz="6" w:space="0" w:color="auto"/>
                        </w:tcBorders>
                      </w:tcPr>
                      <w:p>
                        <w:pPr/>
                      </w:p>
                    </w:tc>
                    <w:tc>
                      <w:tcPr>
                        <w:tcW w:w="840" w:type="dxa"/>
                        <w:tcBorders>
                          <w:top w:val="single" w:sz="4" w:space="0" w:color="000008"/>
                          <w:left w:val="nil" w:sz="6" w:space="0" w:color="auto"/>
                          <w:bottom w:val="single" w:sz="4" w:space="0" w:color="000008"/>
                          <w:right w:val="nil" w:sz="6" w:space="0" w:color="auto"/>
                        </w:tcBorders>
                      </w:tcPr>
                      <w:p>
                        <w:pPr>
                          <w:pStyle w:val="TableParagraph"/>
                          <w:spacing w:line="240" w:lineRule="auto" w:before="3"/>
                          <w:ind w:left="153" w:right="0"/>
                          <w:jc w:val="left"/>
                          <w:rPr>
                            <w:rFonts w:ascii="Garamond" w:hAnsi="Garamond" w:cs="Garamond" w:eastAsia="Garamond" w:hint="default"/>
                            <w:sz w:val="18"/>
                            <w:szCs w:val="18"/>
                          </w:rPr>
                        </w:pPr>
                        <w:r>
                          <w:rPr>
                            <w:rFonts w:ascii="宋体" w:hAnsi="宋体" w:cs="宋体" w:eastAsia="宋体" w:hint="default"/>
                            <w:sz w:val="18"/>
                            <w:szCs w:val="18"/>
                          </w:rPr>
                          <w:t>比例</w:t>
                        </w:r>
                        <w:r>
                          <w:rPr>
                            <w:rFonts w:ascii="Garamond" w:hAnsi="Garamond" w:cs="Garamond" w:eastAsia="Garamond" w:hint="default"/>
                            <w:sz w:val="18"/>
                            <w:szCs w:val="18"/>
                          </w:rPr>
                          <w:t>%</w:t>
                        </w:r>
                      </w:p>
                    </w:tc>
                    <w:tc>
                      <w:tcPr>
                        <w:tcW w:w="204" w:type="dxa"/>
                        <w:tcBorders>
                          <w:top w:val="single" w:sz="4" w:space="0" w:color="000008"/>
                          <w:left w:val="nil" w:sz="6" w:space="0" w:color="auto"/>
                          <w:bottom w:val="nil" w:sz="6" w:space="0" w:color="auto"/>
                          <w:right w:val="nil" w:sz="6" w:space="0" w:color="auto"/>
                        </w:tcBorders>
                      </w:tcPr>
                      <w:p>
                        <w:pPr/>
                      </w:p>
                    </w:tc>
                    <w:tc>
                      <w:tcPr>
                        <w:tcW w:w="1135" w:type="dxa"/>
                        <w:tcBorders>
                          <w:top w:val="single" w:sz="4" w:space="0" w:color="000008"/>
                          <w:left w:val="nil" w:sz="6" w:space="0" w:color="auto"/>
                          <w:bottom w:val="single" w:sz="4" w:space="0" w:color="000008"/>
                          <w:right w:val="nil" w:sz="6" w:space="0" w:color="auto"/>
                        </w:tcBorders>
                      </w:tcPr>
                      <w:p>
                        <w:pPr>
                          <w:pStyle w:val="TableParagraph"/>
                          <w:spacing w:line="240" w:lineRule="auto" w:before="3"/>
                          <w:ind w:left="16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39" w:hRule="exact"/>
                    </w:trPr>
                    <w:tc>
                      <w:tcPr>
                        <w:tcW w:w="1247" w:type="dxa"/>
                        <w:tcBorders>
                          <w:top w:val="single" w:sz="4" w:space="0" w:color="000008"/>
                          <w:left w:val="nil" w:sz="6" w:space="0" w:color="auto"/>
                          <w:bottom w:val="nil" w:sz="6" w:space="0" w:color="auto"/>
                          <w:right w:val="nil" w:sz="6" w:space="0" w:color="auto"/>
                        </w:tcBorders>
                      </w:tcPr>
                      <w:p>
                        <w:pPr>
                          <w:pStyle w:val="TableParagraph"/>
                          <w:spacing w:line="240" w:lineRule="auto" w:before="147"/>
                          <w:ind w:right="52"/>
                          <w:jc w:val="right"/>
                          <w:rPr>
                            <w:rFonts w:ascii="Garamond" w:hAnsi="Garamond" w:cs="Garamond" w:eastAsia="Garamond" w:hint="default"/>
                            <w:sz w:val="18"/>
                            <w:szCs w:val="18"/>
                          </w:rPr>
                        </w:pPr>
                        <w:r>
                          <w:rPr>
                            <w:rFonts w:ascii="Garamond"/>
                            <w:spacing w:val="-1"/>
                            <w:sz w:val="18"/>
                          </w:rPr>
                          <w:t>11,340,613.77</w:t>
                        </w:r>
                      </w:p>
                    </w:tc>
                    <w:tc>
                      <w:tcPr>
                        <w:tcW w:w="941" w:type="dxa"/>
                        <w:tcBorders>
                          <w:top w:val="single" w:sz="4" w:space="0" w:color="000008"/>
                          <w:left w:val="nil" w:sz="6" w:space="0" w:color="auto"/>
                          <w:bottom w:val="nil" w:sz="6" w:space="0" w:color="auto"/>
                          <w:right w:val="nil" w:sz="6" w:space="0" w:color="auto"/>
                        </w:tcBorders>
                      </w:tcPr>
                      <w:p>
                        <w:pPr>
                          <w:pStyle w:val="TableParagraph"/>
                          <w:spacing w:line="240" w:lineRule="auto" w:before="147"/>
                          <w:ind w:right="40"/>
                          <w:jc w:val="right"/>
                          <w:rPr>
                            <w:rFonts w:ascii="Garamond" w:hAnsi="Garamond" w:cs="Garamond" w:eastAsia="Garamond" w:hint="default"/>
                            <w:sz w:val="18"/>
                            <w:szCs w:val="18"/>
                          </w:rPr>
                        </w:pPr>
                        <w:r>
                          <w:rPr>
                            <w:rFonts w:ascii="Garamond"/>
                            <w:spacing w:val="-1"/>
                            <w:sz w:val="18"/>
                          </w:rPr>
                          <w:t>6.88</w:t>
                        </w:r>
                      </w:p>
                    </w:tc>
                    <w:tc>
                      <w:tcPr>
                        <w:tcW w:w="149" w:type="dxa"/>
                        <w:tcBorders>
                          <w:top w:val="nil" w:sz="6" w:space="0" w:color="auto"/>
                          <w:left w:val="nil" w:sz="6" w:space="0" w:color="auto"/>
                          <w:bottom w:val="nil" w:sz="6" w:space="0" w:color="auto"/>
                          <w:right w:val="nil" w:sz="6" w:space="0" w:color="auto"/>
                        </w:tcBorders>
                      </w:tcPr>
                      <w:p>
                        <w:pPr/>
                      </w:p>
                    </w:tc>
                    <w:tc>
                      <w:tcPr>
                        <w:tcW w:w="1208" w:type="dxa"/>
                        <w:tcBorders>
                          <w:top w:val="single" w:sz="4" w:space="0" w:color="000008"/>
                          <w:left w:val="nil" w:sz="6" w:space="0" w:color="auto"/>
                          <w:bottom w:val="nil" w:sz="6" w:space="0" w:color="auto"/>
                          <w:right w:val="nil" w:sz="6" w:space="0" w:color="auto"/>
                        </w:tcBorders>
                      </w:tcPr>
                      <w:p>
                        <w:pPr>
                          <w:pStyle w:val="TableParagraph"/>
                          <w:spacing w:line="240" w:lineRule="auto" w:before="147"/>
                          <w:ind w:right="93"/>
                          <w:jc w:val="right"/>
                          <w:rPr>
                            <w:rFonts w:ascii="Garamond" w:hAnsi="Garamond" w:cs="Garamond" w:eastAsia="Garamond" w:hint="default"/>
                            <w:sz w:val="18"/>
                            <w:szCs w:val="18"/>
                          </w:rPr>
                        </w:pPr>
                        <w:r>
                          <w:rPr>
                            <w:rFonts w:ascii="Garamond"/>
                            <w:spacing w:val="-1"/>
                            <w:sz w:val="18"/>
                          </w:rPr>
                          <w:t>--</w:t>
                        </w:r>
                      </w:p>
                    </w:tc>
                    <w:tc>
                      <w:tcPr>
                        <w:tcW w:w="1300" w:type="dxa"/>
                        <w:tcBorders>
                          <w:top w:val="single" w:sz="4" w:space="0" w:color="000008"/>
                          <w:left w:val="nil" w:sz="6" w:space="0" w:color="auto"/>
                          <w:bottom w:val="nil" w:sz="6" w:space="0" w:color="auto"/>
                          <w:right w:val="nil" w:sz="6" w:space="0" w:color="auto"/>
                        </w:tcBorders>
                      </w:tcPr>
                      <w:p>
                        <w:pPr>
                          <w:pStyle w:val="TableParagraph"/>
                          <w:spacing w:line="240" w:lineRule="auto" w:before="147"/>
                          <w:ind w:right="45"/>
                          <w:jc w:val="right"/>
                          <w:rPr>
                            <w:rFonts w:ascii="Garamond" w:hAnsi="Garamond" w:cs="Garamond" w:eastAsia="Garamond" w:hint="default"/>
                            <w:sz w:val="18"/>
                            <w:szCs w:val="18"/>
                          </w:rPr>
                        </w:pPr>
                        <w:r>
                          <w:rPr>
                            <w:rFonts w:ascii="Garamond"/>
                            <w:spacing w:val="-1"/>
                            <w:sz w:val="18"/>
                          </w:rPr>
                          <w:t>18,513,505.74</w:t>
                        </w:r>
                      </w:p>
                    </w:tc>
                    <w:tc>
                      <w:tcPr>
                        <w:tcW w:w="106" w:type="dxa"/>
                        <w:tcBorders>
                          <w:top w:val="nil" w:sz="6" w:space="0" w:color="auto"/>
                          <w:left w:val="nil" w:sz="6" w:space="0" w:color="auto"/>
                          <w:bottom w:val="nil" w:sz="6" w:space="0" w:color="auto"/>
                          <w:right w:val="nil" w:sz="6" w:space="0" w:color="auto"/>
                        </w:tcBorders>
                      </w:tcPr>
                      <w:p>
                        <w:pPr/>
                      </w:p>
                    </w:tc>
                    <w:tc>
                      <w:tcPr>
                        <w:tcW w:w="840" w:type="dxa"/>
                        <w:tcBorders>
                          <w:top w:val="single" w:sz="4" w:space="0" w:color="000008"/>
                          <w:left w:val="nil" w:sz="6" w:space="0" w:color="auto"/>
                          <w:bottom w:val="nil" w:sz="6" w:space="0" w:color="auto"/>
                          <w:right w:val="nil" w:sz="6" w:space="0" w:color="auto"/>
                        </w:tcBorders>
                      </w:tcPr>
                      <w:p>
                        <w:pPr>
                          <w:pStyle w:val="TableParagraph"/>
                          <w:spacing w:line="240" w:lineRule="auto" w:before="147"/>
                          <w:ind w:right="43"/>
                          <w:jc w:val="right"/>
                          <w:rPr>
                            <w:rFonts w:ascii="Garamond" w:hAnsi="Garamond" w:cs="Garamond" w:eastAsia="Garamond" w:hint="default"/>
                            <w:sz w:val="18"/>
                            <w:szCs w:val="18"/>
                          </w:rPr>
                        </w:pPr>
                        <w:r>
                          <w:rPr>
                            <w:rFonts w:ascii="Garamond"/>
                            <w:spacing w:val="-2"/>
                            <w:sz w:val="18"/>
                          </w:rPr>
                          <w:t>16.45</w:t>
                        </w:r>
                      </w:p>
                    </w:tc>
                    <w:tc>
                      <w:tcPr>
                        <w:tcW w:w="204" w:type="dxa"/>
                        <w:tcBorders>
                          <w:top w:val="nil" w:sz="6" w:space="0" w:color="auto"/>
                          <w:left w:val="nil" w:sz="6" w:space="0" w:color="auto"/>
                          <w:bottom w:val="nil" w:sz="6" w:space="0" w:color="auto"/>
                          <w:right w:val="nil" w:sz="6" w:space="0" w:color="auto"/>
                        </w:tcBorders>
                      </w:tcPr>
                      <w:p>
                        <w:pPr/>
                      </w:p>
                    </w:tc>
                    <w:tc>
                      <w:tcPr>
                        <w:tcW w:w="1135" w:type="dxa"/>
                        <w:tcBorders>
                          <w:top w:val="single" w:sz="4" w:space="0" w:color="000008"/>
                          <w:left w:val="nil" w:sz="6" w:space="0" w:color="auto"/>
                          <w:bottom w:val="nil" w:sz="6" w:space="0" w:color="auto"/>
                          <w:right w:val="nil" w:sz="6" w:space="0" w:color="auto"/>
                        </w:tcBorders>
                      </w:tcPr>
                      <w:p>
                        <w:pPr>
                          <w:pStyle w:val="TableParagraph"/>
                          <w:spacing w:line="240" w:lineRule="auto" w:before="147"/>
                          <w:ind w:right="1"/>
                          <w:jc w:val="right"/>
                          <w:rPr>
                            <w:rFonts w:ascii="Garamond" w:hAnsi="Garamond" w:cs="Garamond" w:eastAsia="Garamond" w:hint="default"/>
                            <w:sz w:val="18"/>
                            <w:szCs w:val="18"/>
                          </w:rPr>
                        </w:pPr>
                        <w:r>
                          <w:rPr>
                            <w:rFonts w:ascii="Garamond"/>
                            <w:spacing w:val="-1"/>
                            <w:sz w:val="18"/>
                          </w:rPr>
                          <w:t>1,110,092.24</w:t>
                        </w:r>
                      </w:p>
                    </w:tc>
                  </w:tr>
                  <w:tr>
                    <w:trPr>
                      <w:trHeight w:val="360" w:hRule="exact"/>
                    </w:trPr>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52"/>
                          <w:jc w:val="right"/>
                          <w:rPr>
                            <w:rFonts w:ascii="Garamond" w:hAnsi="Garamond" w:cs="Garamond" w:eastAsia="Garamond" w:hint="default"/>
                            <w:sz w:val="18"/>
                            <w:szCs w:val="18"/>
                          </w:rPr>
                        </w:pPr>
                        <w:r>
                          <w:rPr>
                            <w:rFonts w:ascii="Garamond"/>
                            <w:spacing w:val="-1"/>
                            <w:sz w:val="18"/>
                          </w:rPr>
                          <w:t>56,461,423.15</w:t>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43"/>
                          <w:jc w:val="right"/>
                          <w:rPr>
                            <w:rFonts w:ascii="Garamond" w:hAnsi="Garamond" w:cs="Garamond" w:eastAsia="Garamond" w:hint="default"/>
                            <w:sz w:val="18"/>
                            <w:szCs w:val="18"/>
                          </w:rPr>
                        </w:pPr>
                        <w:r>
                          <w:rPr>
                            <w:rFonts w:ascii="Garamond"/>
                            <w:spacing w:val="-2"/>
                            <w:sz w:val="18"/>
                          </w:rPr>
                          <w:t>34.26</w:t>
                        </w:r>
                      </w:p>
                    </w:tc>
                    <w:tc>
                      <w:tcPr>
                        <w:tcW w:w="149"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98"/>
                          <w:jc w:val="right"/>
                          <w:rPr>
                            <w:rFonts w:ascii="Garamond" w:hAnsi="Garamond" w:cs="Garamond" w:eastAsia="Garamond" w:hint="default"/>
                            <w:sz w:val="18"/>
                            <w:szCs w:val="18"/>
                          </w:rPr>
                        </w:pPr>
                        <w:r>
                          <w:rPr>
                            <w:rFonts w:ascii="Garamond"/>
                            <w:spacing w:val="-1"/>
                            <w:sz w:val="18"/>
                          </w:rPr>
                          <w:t>56,362,090.54</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43"/>
                          <w:jc w:val="right"/>
                          <w:rPr>
                            <w:rFonts w:ascii="Garamond" w:hAnsi="Garamond" w:cs="Garamond" w:eastAsia="Garamond" w:hint="default"/>
                            <w:sz w:val="18"/>
                            <w:szCs w:val="18"/>
                          </w:rPr>
                        </w:pPr>
                        <w:r>
                          <w:rPr>
                            <w:rFonts w:ascii="Garamond"/>
                            <w:spacing w:val="-1"/>
                            <w:sz w:val="18"/>
                          </w:rPr>
                          <w:t>2,243,682.08</w:t>
                        </w:r>
                      </w:p>
                    </w:tc>
                    <w:tc>
                      <w:tcPr>
                        <w:tcW w:w="106" w:type="dxa"/>
                        <w:tcBorders>
                          <w:top w:val="nil" w:sz="6" w:space="0" w:color="auto"/>
                          <w:left w:val="nil" w:sz="6" w:space="0" w:color="auto"/>
                          <w:bottom w:val="nil" w:sz="6" w:space="0" w:color="auto"/>
                          <w:right w:val="nil" w:sz="6" w:space="0" w:color="auto"/>
                        </w:tcBorders>
                      </w:tcPr>
                      <w:p>
                        <w:pP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40"/>
                          <w:jc w:val="right"/>
                          <w:rPr>
                            <w:rFonts w:ascii="Garamond" w:hAnsi="Garamond" w:cs="Garamond" w:eastAsia="Garamond" w:hint="default"/>
                            <w:sz w:val="18"/>
                            <w:szCs w:val="18"/>
                          </w:rPr>
                        </w:pPr>
                        <w:r>
                          <w:rPr>
                            <w:rFonts w:ascii="Garamond"/>
                            <w:spacing w:val="-1"/>
                            <w:sz w:val="18"/>
                          </w:rPr>
                          <w:t>1.99</w:t>
                        </w:r>
                      </w:p>
                    </w:tc>
                    <w:tc>
                      <w:tcPr>
                        <w:tcW w:w="204"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
                          <w:jc w:val="right"/>
                          <w:rPr>
                            <w:rFonts w:ascii="Garamond" w:hAnsi="Garamond" w:cs="Garamond" w:eastAsia="Garamond" w:hint="default"/>
                            <w:sz w:val="18"/>
                            <w:szCs w:val="18"/>
                          </w:rPr>
                        </w:pPr>
                        <w:r>
                          <w:rPr>
                            <w:rFonts w:ascii="Garamond"/>
                            <w:spacing w:val="-2"/>
                            <w:sz w:val="18"/>
                          </w:rPr>
                          <w:t>146,585.24</w:t>
                        </w:r>
                      </w:p>
                    </w:tc>
                  </w:tr>
                  <w:tr>
                    <w:trPr>
                      <w:trHeight w:val="360" w:hRule="exact"/>
                    </w:trPr>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50"/>
                          <w:jc w:val="right"/>
                          <w:rPr>
                            <w:rFonts w:ascii="Garamond" w:hAnsi="Garamond" w:cs="Garamond" w:eastAsia="Garamond" w:hint="default"/>
                            <w:sz w:val="18"/>
                            <w:szCs w:val="18"/>
                          </w:rPr>
                        </w:pPr>
                        <w:r>
                          <w:rPr>
                            <w:rFonts w:ascii="Garamond"/>
                            <w:spacing w:val="-1"/>
                            <w:sz w:val="18"/>
                          </w:rPr>
                          <w:t>5,605,594.00</w:t>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40"/>
                          <w:jc w:val="right"/>
                          <w:rPr>
                            <w:rFonts w:ascii="Garamond" w:hAnsi="Garamond" w:cs="Garamond" w:eastAsia="Garamond" w:hint="default"/>
                            <w:sz w:val="18"/>
                            <w:szCs w:val="18"/>
                          </w:rPr>
                        </w:pPr>
                        <w:r>
                          <w:rPr>
                            <w:rFonts w:ascii="Garamond"/>
                            <w:spacing w:val="-1"/>
                            <w:sz w:val="18"/>
                          </w:rPr>
                          <w:t>3.40</w:t>
                        </w:r>
                      </w:p>
                    </w:tc>
                    <w:tc>
                      <w:tcPr>
                        <w:tcW w:w="149"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96"/>
                          <w:jc w:val="right"/>
                          <w:rPr>
                            <w:rFonts w:ascii="Garamond" w:hAnsi="Garamond" w:cs="Garamond" w:eastAsia="Garamond" w:hint="default"/>
                            <w:sz w:val="18"/>
                            <w:szCs w:val="18"/>
                          </w:rPr>
                        </w:pPr>
                        <w:r>
                          <w:rPr>
                            <w:rFonts w:ascii="Garamond"/>
                            <w:spacing w:val="-1"/>
                            <w:sz w:val="18"/>
                          </w:rPr>
                          <w:t>3,650,620.58</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43"/>
                          <w:jc w:val="right"/>
                          <w:rPr>
                            <w:rFonts w:ascii="Garamond" w:hAnsi="Garamond" w:cs="Garamond" w:eastAsia="Garamond" w:hint="default"/>
                            <w:sz w:val="18"/>
                            <w:szCs w:val="18"/>
                          </w:rPr>
                        </w:pPr>
                        <w:r>
                          <w:rPr>
                            <w:rFonts w:ascii="Garamond"/>
                            <w:spacing w:val="-1"/>
                            <w:sz w:val="18"/>
                          </w:rPr>
                          <w:t>2,363,990.44</w:t>
                        </w:r>
                      </w:p>
                    </w:tc>
                    <w:tc>
                      <w:tcPr>
                        <w:tcW w:w="106" w:type="dxa"/>
                        <w:tcBorders>
                          <w:top w:val="nil" w:sz="6" w:space="0" w:color="auto"/>
                          <w:left w:val="nil" w:sz="6" w:space="0" w:color="auto"/>
                          <w:bottom w:val="nil" w:sz="6" w:space="0" w:color="auto"/>
                          <w:right w:val="nil" w:sz="6" w:space="0" w:color="auto"/>
                        </w:tcBorders>
                      </w:tcPr>
                      <w:p>
                        <w:pP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40"/>
                          <w:jc w:val="right"/>
                          <w:rPr>
                            <w:rFonts w:ascii="Garamond" w:hAnsi="Garamond" w:cs="Garamond" w:eastAsia="Garamond" w:hint="default"/>
                            <w:sz w:val="18"/>
                            <w:szCs w:val="18"/>
                          </w:rPr>
                        </w:pPr>
                        <w:r>
                          <w:rPr>
                            <w:rFonts w:ascii="Garamond"/>
                            <w:spacing w:val="-1"/>
                            <w:sz w:val="18"/>
                          </w:rPr>
                          <w:t>2.10</w:t>
                        </w:r>
                      </w:p>
                    </w:tc>
                    <w:tc>
                      <w:tcPr>
                        <w:tcW w:w="204"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
                          <w:jc w:val="right"/>
                          <w:rPr>
                            <w:rFonts w:ascii="Garamond" w:hAnsi="Garamond" w:cs="Garamond" w:eastAsia="Garamond" w:hint="default"/>
                            <w:sz w:val="18"/>
                            <w:szCs w:val="18"/>
                          </w:rPr>
                        </w:pPr>
                        <w:r>
                          <w:rPr>
                            <w:rFonts w:ascii="Garamond"/>
                            <w:spacing w:val="-1"/>
                            <w:sz w:val="18"/>
                          </w:rPr>
                          <w:t>1,628,228.87</w:t>
                        </w:r>
                      </w:p>
                    </w:tc>
                  </w:tr>
                  <w:tr>
                    <w:trPr>
                      <w:trHeight w:val="360" w:hRule="exact"/>
                    </w:trPr>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50"/>
                          <w:jc w:val="right"/>
                          <w:rPr>
                            <w:rFonts w:ascii="Garamond" w:hAnsi="Garamond" w:cs="Garamond" w:eastAsia="Garamond" w:hint="default"/>
                            <w:sz w:val="18"/>
                            <w:szCs w:val="18"/>
                          </w:rPr>
                        </w:pPr>
                        <w:r>
                          <w:rPr>
                            <w:rFonts w:ascii="Garamond"/>
                            <w:spacing w:val="-1"/>
                            <w:sz w:val="18"/>
                          </w:rPr>
                          <w:t>2,092,578.23</w:t>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40"/>
                          <w:jc w:val="right"/>
                          <w:rPr>
                            <w:rFonts w:ascii="Garamond" w:hAnsi="Garamond" w:cs="Garamond" w:eastAsia="Garamond" w:hint="default"/>
                            <w:sz w:val="18"/>
                            <w:szCs w:val="18"/>
                          </w:rPr>
                        </w:pPr>
                        <w:r>
                          <w:rPr>
                            <w:rFonts w:ascii="Garamond"/>
                            <w:spacing w:val="-1"/>
                            <w:sz w:val="18"/>
                          </w:rPr>
                          <w:t>1.27</w:t>
                        </w:r>
                      </w:p>
                    </w:tc>
                    <w:tc>
                      <w:tcPr>
                        <w:tcW w:w="149"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96"/>
                          <w:jc w:val="right"/>
                          <w:rPr>
                            <w:rFonts w:ascii="Garamond" w:hAnsi="Garamond" w:cs="Garamond" w:eastAsia="Garamond" w:hint="default"/>
                            <w:sz w:val="18"/>
                            <w:szCs w:val="18"/>
                          </w:rPr>
                        </w:pPr>
                        <w:r>
                          <w:rPr>
                            <w:rFonts w:ascii="Garamond"/>
                            <w:spacing w:val="-1"/>
                            <w:sz w:val="18"/>
                          </w:rPr>
                          <w:t>1,734,659.22</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43"/>
                          <w:jc w:val="right"/>
                          <w:rPr>
                            <w:rFonts w:ascii="Garamond" w:hAnsi="Garamond" w:cs="Garamond" w:eastAsia="Garamond" w:hint="default"/>
                            <w:sz w:val="18"/>
                            <w:szCs w:val="18"/>
                          </w:rPr>
                        </w:pPr>
                        <w:r>
                          <w:rPr>
                            <w:rFonts w:ascii="Garamond"/>
                            <w:spacing w:val="-1"/>
                            <w:sz w:val="18"/>
                          </w:rPr>
                          <w:t>3,269,623.81</w:t>
                        </w:r>
                      </w:p>
                    </w:tc>
                    <w:tc>
                      <w:tcPr>
                        <w:tcW w:w="106" w:type="dxa"/>
                        <w:tcBorders>
                          <w:top w:val="nil" w:sz="6" w:space="0" w:color="auto"/>
                          <w:left w:val="nil" w:sz="6" w:space="0" w:color="auto"/>
                          <w:bottom w:val="nil" w:sz="6" w:space="0" w:color="auto"/>
                          <w:right w:val="nil" w:sz="6" w:space="0" w:color="auto"/>
                        </w:tcBorders>
                      </w:tcPr>
                      <w:p>
                        <w:pP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40"/>
                          <w:jc w:val="right"/>
                          <w:rPr>
                            <w:rFonts w:ascii="Garamond" w:hAnsi="Garamond" w:cs="Garamond" w:eastAsia="Garamond" w:hint="default"/>
                            <w:sz w:val="18"/>
                            <w:szCs w:val="18"/>
                          </w:rPr>
                        </w:pPr>
                        <w:r>
                          <w:rPr>
                            <w:rFonts w:ascii="Garamond"/>
                            <w:spacing w:val="-1"/>
                            <w:sz w:val="18"/>
                          </w:rPr>
                          <w:t>2.90</w:t>
                        </w:r>
                      </w:p>
                    </w:tc>
                    <w:tc>
                      <w:tcPr>
                        <w:tcW w:w="204"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
                          <w:jc w:val="right"/>
                          <w:rPr>
                            <w:rFonts w:ascii="Garamond" w:hAnsi="Garamond" w:cs="Garamond" w:eastAsia="Garamond" w:hint="default"/>
                            <w:sz w:val="18"/>
                            <w:szCs w:val="18"/>
                          </w:rPr>
                        </w:pPr>
                        <w:r>
                          <w:rPr>
                            <w:rFonts w:ascii="Garamond"/>
                            <w:spacing w:val="-1"/>
                            <w:sz w:val="18"/>
                          </w:rPr>
                          <w:t>1,447,289.23</w:t>
                        </w:r>
                      </w:p>
                    </w:tc>
                  </w:tr>
                  <w:tr>
                    <w:trPr>
                      <w:trHeight w:val="360" w:hRule="exact"/>
                    </w:trPr>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50"/>
                          <w:jc w:val="right"/>
                          <w:rPr>
                            <w:rFonts w:ascii="Garamond" w:hAnsi="Garamond" w:cs="Garamond" w:eastAsia="Garamond" w:hint="default"/>
                            <w:sz w:val="18"/>
                            <w:szCs w:val="18"/>
                          </w:rPr>
                        </w:pPr>
                        <w:r>
                          <w:rPr>
                            <w:rFonts w:ascii="Garamond"/>
                            <w:spacing w:val="-1"/>
                            <w:sz w:val="18"/>
                          </w:rPr>
                          <w:t>3,172,741.76</w:t>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40"/>
                          <w:jc w:val="right"/>
                          <w:rPr>
                            <w:rFonts w:ascii="Garamond" w:hAnsi="Garamond" w:cs="Garamond" w:eastAsia="Garamond" w:hint="default"/>
                            <w:sz w:val="18"/>
                            <w:szCs w:val="18"/>
                          </w:rPr>
                        </w:pPr>
                        <w:r>
                          <w:rPr>
                            <w:rFonts w:ascii="Garamond"/>
                            <w:spacing w:val="-1"/>
                            <w:sz w:val="18"/>
                          </w:rPr>
                          <w:t>1.93</w:t>
                        </w:r>
                      </w:p>
                    </w:tc>
                    <w:tc>
                      <w:tcPr>
                        <w:tcW w:w="149"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96"/>
                          <w:jc w:val="right"/>
                          <w:rPr>
                            <w:rFonts w:ascii="Garamond" w:hAnsi="Garamond" w:cs="Garamond" w:eastAsia="Garamond" w:hint="default"/>
                            <w:sz w:val="18"/>
                            <w:szCs w:val="18"/>
                          </w:rPr>
                        </w:pPr>
                        <w:r>
                          <w:rPr>
                            <w:rFonts w:ascii="Garamond"/>
                            <w:spacing w:val="-1"/>
                            <w:sz w:val="18"/>
                          </w:rPr>
                          <w:t>2,251,855.88</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45"/>
                          <w:jc w:val="right"/>
                          <w:rPr>
                            <w:rFonts w:ascii="Garamond" w:hAnsi="Garamond" w:cs="Garamond" w:eastAsia="Garamond" w:hint="default"/>
                            <w:sz w:val="18"/>
                            <w:szCs w:val="18"/>
                          </w:rPr>
                        </w:pPr>
                        <w:r>
                          <w:rPr>
                            <w:rFonts w:ascii="Garamond"/>
                            <w:spacing w:val="-1"/>
                            <w:sz w:val="18"/>
                          </w:rPr>
                          <w:t>25,838,763.84</w:t>
                        </w:r>
                      </w:p>
                    </w:tc>
                    <w:tc>
                      <w:tcPr>
                        <w:tcW w:w="106" w:type="dxa"/>
                        <w:tcBorders>
                          <w:top w:val="nil" w:sz="6" w:space="0" w:color="auto"/>
                          <w:left w:val="nil" w:sz="6" w:space="0" w:color="auto"/>
                          <w:bottom w:val="nil" w:sz="6" w:space="0" w:color="auto"/>
                          <w:right w:val="nil" w:sz="6" w:space="0" w:color="auto"/>
                        </w:tcBorders>
                      </w:tcPr>
                      <w:p>
                        <w:pP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43"/>
                          <w:jc w:val="right"/>
                          <w:rPr>
                            <w:rFonts w:ascii="Garamond" w:hAnsi="Garamond" w:cs="Garamond" w:eastAsia="Garamond" w:hint="default"/>
                            <w:sz w:val="18"/>
                            <w:szCs w:val="18"/>
                          </w:rPr>
                        </w:pPr>
                        <w:r>
                          <w:rPr>
                            <w:rFonts w:ascii="Garamond"/>
                            <w:spacing w:val="-2"/>
                            <w:sz w:val="18"/>
                          </w:rPr>
                          <w:t>22.96</w:t>
                        </w:r>
                      </w:p>
                    </w:tc>
                    <w:tc>
                      <w:tcPr>
                        <w:tcW w:w="204"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
                          <w:jc w:val="right"/>
                          <w:rPr>
                            <w:rFonts w:ascii="Garamond" w:hAnsi="Garamond" w:cs="Garamond" w:eastAsia="Garamond" w:hint="default"/>
                            <w:sz w:val="18"/>
                            <w:szCs w:val="18"/>
                          </w:rPr>
                        </w:pPr>
                        <w:r>
                          <w:rPr>
                            <w:rFonts w:ascii="Garamond"/>
                            <w:spacing w:val="-1"/>
                            <w:sz w:val="18"/>
                          </w:rPr>
                          <w:t>25,818,427.67</w:t>
                        </w:r>
                      </w:p>
                    </w:tc>
                  </w:tr>
                  <w:tr>
                    <w:trPr>
                      <w:trHeight w:val="357" w:hRule="exact"/>
                    </w:trPr>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52"/>
                          <w:jc w:val="right"/>
                          <w:rPr>
                            <w:rFonts w:ascii="Garamond" w:hAnsi="Garamond" w:cs="Garamond" w:eastAsia="Garamond" w:hint="default"/>
                            <w:sz w:val="18"/>
                            <w:szCs w:val="18"/>
                          </w:rPr>
                        </w:pPr>
                        <w:r>
                          <w:rPr>
                            <w:rFonts w:ascii="Garamond"/>
                            <w:spacing w:val="-1"/>
                            <w:sz w:val="18"/>
                          </w:rPr>
                          <w:t>25,819,753.62</w:t>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43"/>
                          <w:jc w:val="right"/>
                          <w:rPr>
                            <w:rFonts w:ascii="Garamond" w:hAnsi="Garamond" w:cs="Garamond" w:eastAsia="Garamond" w:hint="default"/>
                            <w:sz w:val="18"/>
                            <w:szCs w:val="18"/>
                          </w:rPr>
                        </w:pPr>
                        <w:r>
                          <w:rPr>
                            <w:rFonts w:ascii="Garamond"/>
                            <w:spacing w:val="-2"/>
                            <w:sz w:val="18"/>
                          </w:rPr>
                          <w:t>15.67</w:t>
                        </w:r>
                      </w:p>
                    </w:tc>
                    <w:tc>
                      <w:tcPr>
                        <w:tcW w:w="149"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98"/>
                          <w:jc w:val="right"/>
                          <w:rPr>
                            <w:rFonts w:ascii="Garamond" w:hAnsi="Garamond" w:cs="Garamond" w:eastAsia="Garamond" w:hint="default"/>
                            <w:sz w:val="18"/>
                            <w:szCs w:val="18"/>
                          </w:rPr>
                        </w:pPr>
                        <w:r>
                          <w:rPr>
                            <w:rFonts w:ascii="Garamond"/>
                            <w:spacing w:val="-1"/>
                            <w:sz w:val="18"/>
                          </w:rPr>
                          <w:t>25,818,966.42</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45"/>
                          <w:jc w:val="right"/>
                          <w:rPr>
                            <w:rFonts w:ascii="Garamond" w:hAnsi="Garamond" w:cs="Garamond" w:eastAsia="Garamond" w:hint="default"/>
                            <w:sz w:val="18"/>
                            <w:szCs w:val="18"/>
                          </w:rPr>
                        </w:pPr>
                        <w:r>
                          <w:rPr>
                            <w:rFonts w:ascii="Garamond"/>
                            <w:spacing w:val="-2"/>
                            <w:sz w:val="18"/>
                          </w:rPr>
                          <w:t>347,060.26</w:t>
                        </w:r>
                      </w:p>
                    </w:tc>
                    <w:tc>
                      <w:tcPr>
                        <w:tcW w:w="106" w:type="dxa"/>
                        <w:tcBorders>
                          <w:top w:val="nil" w:sz="6" w:space="0" w:color="auto"/>
                          <w:left w:val="nil" w:sz="6" w:space="0" w:color="auto"/>
                          <w:bottom w:val="nil" w:sz="6" w:space="0" w:color="auto"/>
                          <w:right w:val="nil" w:sz="6" w:space="0" w:color="auto"/>
                        </w:tcBorders>
                      </w:tcPr>
                      <w:p>
                        <w:pP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40"/>
                          <w:jc w:val="right"/>
                          <w:rPr>
                            <w:rFonts w:ascii="Garamond" w:hAnsi="Garamond" w:cs="Garamond" w:eastAsia="Garamond" w:hint="default"/>
                            <w:sz w:val="18"/>
                            <w:szCs w:val="18"/>
                          </w:rPr>
                        </w:pPr>
                        <w:r>
                          <w:rPr>
                            <w:rFonts w:ascii="Garamond"/>
                            <w:spacing w:val="-1"/>
                            <w:sz w:val="18"/>
                          </w:rPr>
                          <w:t>0.31</w:t>
                        </w:r>
                      </w:p>
                    </w:tc>
                    <w:tc>
                      <w:tcPr>
                        <w:tcW w:w="204"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
                          <w:jc w:val="right"/>
                          <w:rPr>
                            <w:rFonts w:ascii="Garamond" w:hAnsi="Garamond" w:cs="Garamond" w:eastAsia="Garamond" w:hint="default"/>
                            <w:sz w:val="18"/>
                            <w:szCs w:val="18"/>
                          </w:rPr>
                        </w:pPr>
                        <w:r>
                          <w:rPr>
                            <w:rFonts w:ascii="Garamond"/>
                            <w:spacing w:val="-2"/>
                            <w:sz w:val="18"/>
                          </w:rPr>
                          <w:t>114,823.61</w:t>
                        </w:r>
                      </w:p>
                    </w:tc>
                  </w:tr>
                  <w:tr>
                    <w:trPr>
                      <w:trHeight w:val="373" w:hRule="exact"/>
                    </w:trPr>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52"/>
                          <w:jc w:val="right"/>
                          <w:rPr>
                            <w:rFonts w:ascii="Garamond" w:hAnsi="Garamond" w:cs="Garamond" w:eastAsia="Garamond" w:hint="default"/>
                            <w:sz w:val="18"/>
                            <w:szCs w:val="18"/>
                          </w:rPr>
                        </w:pPr>
                        <w:r>
                          <w:rPr>
                            <w:rFonts w:ascii="Times New Roman"/>
                            <w:sz w:val="18"/>
                          </w:rPr>
                        </w:r>
                        <w:r>
                          <w:rPr>
                            <w:rFonts w:ascii="Times New Roman"/>
                            <w:sz w:val="18"/>
                            <w:u w:val="single" w:color="000008"/>
                          </w:rPr>
                          <w:t>   </w:t>
                        </w:r>
                        <w:r>
                          <w:rPr>
                            <w:rFonts w:ascii="Times New Roman"/>
                            <w:spacing w:val="21"/>
                            <w:sz w:val="18"/>
                            <w:u w:val="single" w:color="000008"/>
                          </w:rPr>
                          <w:t> </w:t>
                        </w:r>
                        <w:r>
                          <w:rPr>
                            <w:rFonts w:ascii="Garamond"/>
                            <w:spacing w:val="-1"/>
                            <w:sz w:val="18"/>
                            <w:u w:val="single" w:color="000008"/>
                          </w:rPr>
                          <w:t>60,303,628.79</w:t>
                        </w:r>
                        <w:r>
                          <w:rPr>
                            <w:rFonts w:ascii="Garamond"/>
                            <w:spacing w:val="-1"/>
                            <w:sz w:val="18"/>
                          </w:rPr>
                        </w:r>
                      </w:p>
                    </w:tc>
                    <w:tc>
                      <w:tcPr>
                        <w:tcW w:w="941" w:type="dxa"/>
                        <w:tcBorders>
                          <w:top w:val="nil" w:sz="6" w:space="0" w:color="auto"/>
                          <w:left w:val="nil" w:sz="6" w:space="0" w:color="auto"/>
                          <w:bottom w:val="nil" w:sz="6" w:space="0" w:color="auto"/>
                          <w:right w:val="nil" w:sz="6" w:space="0" w:color="auto"/>
                        </w:tcBorders>
                      </w:tcPr>
                      <w:p>
                        <w:pPr>
                          <w:pStyle w:val="TableParagraph"/>
                          <w:tabs>
                            <w:tab w:pos="470" w:val="left" w:leader="none"/>
                          </w:tabs>
                          <w:spacing w:line="240" w:lineRule="auto" w:before="76"/>
                          <w:ind w:right="43"/>
                          <w:jc w:val="right"/>
                          <w:rPr>
                            <w:rFonts w:ascii="Garamond" w:hAnsi="Garamond" w:cs="Garamond" w:eastAsia="Garamond" w:hint="default"/>
                            <w:sz w:val="18"/>
                            <w:szCs w:val="18"/>
                          </w:rPr>
                        </w:pPr>
                        <w:r>
                          <w:rPr>
                            <w:rFonts w:ascii="Times New Roman"/>
                            <w:sz w:val="18"/>
                          </w:rPr>
                        </w:r>
                        <w:r>
                          <w:rPr>
                            <w:rFonts w:ascii="Times New Roman"/>
                            <w:sz w:val="18"/>
                            <w:u w:val="single" w:color="000008"/>
                          </w:rPr>
                          <w:t> </w:t>
                          <w:tab/>
                        </w:r>
                        <w:r>
                          <w:rPr>
                            <w:rFonts w:ascii="Garamond"/>
                            <w:spacing w:val="-2"/>
                            <w:sz w:val="18"/>
                            <w:u w:val="single" w:color="000008"/>
                          </w:rPr>
                          <w:t>36.59</w:t>
                        </w:r>
                        <w:r>
                          <w:rPr>
                            <w:rFonts w:ascii="Garamond"/>
                            <w:spacing w:val="-2"/>
                            <w:sz w:val="18"/>
                          </w:rPr>
                        </w:r>
                      </w:p>
                    </w:tc>
                    <w:tc>
                      <w:tcPr>
                        <w:tcW w:w="149"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98"/>
                          <w:jc w:val="right"/>
                          <w:rPr>
                            <w:rFonts w:ascii="Garamond" w:hAnsi="Garamond" w:cs="Garamond" w:eastAsia="Garamond" w:hint="default"/>
                            <w:sz w:val="18"/>
                            <w:szCs w:val="18"/>
                          </w:rPr>
                        </w:pPr>
                        <w:r>
                          <w:rPr>
                            <w:rFonts w:ascii="Times New Roman"/>
                            <w:sz w:val="18"/>
                          </w:rPr>
                        </w:r>
                        <w:r>
                          <w:rPr>
                            <w:rFonts w:ascii="Times New Roman"/>
                            <w:sz w:val="18"/>
                            <w:u w:val="single" w:color="000008"/>
                          </w:rPr>
                          <w:t>  </w:t>
                        </w:r>
                        <w:r>
                          <w:rPr>
                            <w:rFonts w:ascii="Times New Roman"/>
                            <w:spacing w:val="16"/>
                            <w:sz w:val="18"/>
                            <w:u w:val="single" w:color="000008"/>
                          </w:rPr>
                          <w:t> </w:t>
                        </w:r>
                        <w:r>
                          <w:rPr>
                            <w:rFonts w:ascii="Garamond"/>
                            <w:spacing w:val="-1"/>
                            <w:sz w:val="18"/>
                            <w:u w:val="single" w:color="000008"/>
                          </w:rPr>
                          <w:t>60,303,628.79</w:t>
                        </w:r>
                        <w:r>
                          <w:rPr>
                            <w:rFonts w:ascii="Garamond"/>
                            <w:spacing w:val="-1"/>
                            <w:sz w:val="18"/>
                          </w:rPr>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45"/>
                          <w:jc w:val="right"/>
                          <w:rPr>
                            <w:rFonts w:ascii="Garamond" w:hAnsi="Garamond" w:cs="Garamond" w:eastAsia="Garamond" w:hint="default"/>
                            <w:sz w:val="18"/>
                            <w:szCs w:val="18"/>
                          </w:rPr>
                        </w:pPr>
                        <w:r>
                          <w:rPr>
                            <w:rFonts w:ascii="Times New Roman"/>
                            <w:sz w:val="18"/>
                          </w:rPr>
                        </w:r>
                        <w:r>
                          <w:rPr>
                            <w:rFonts w:ascii="Times New Roman"/>
                            <w:sz w:val="18"/>
                            <w:u w:val="single" w:color="000008"/>
                          </w:rPr>
                          <w:t>   </w:t>
                        </w:r>
                        <w:r>
                          <w:rPr>
                            <w:rFonts w:ascii="Times New Roman"/>
                            <w:spacing w:val="21"/>
                            <w:sz w:val="18"/>
                            <w:u w:val="single" w:color="000008"/>
                          </w:rPr>
                          <w:t> </w:t>
                        </w:r>
                        <w:r>
                          <w:rPr>
                            <w:rFonts w:ascii="Garamond"/>
                            <w:spacing w:val="-1"/>
                            <w:sz w:val="18"/>
                            <w:u w:val="single" w:color="000008"/>
                          </w:rPr>
                          <w:t>59,984,505.53</w:t>
                        </w:r>
                        <w:r>
                          <w:rPr>
                            <w:rFonts w:ascii="Garamond"/>
                            <w:spacing w:val="-1"/>
                            <w:sz w:val="18"/>
                          </w:rPr>
                        </w:r>
                      </w:p>
                    </w:tc>
                    <w:tc>
                      <w:tcPr>
                        <w:tcW w:w="106" w:type="dxa"/>
                        <w:tcBorders>
                          <w:top w:val="nil" w:sz="6" w:space="0" w:color="auto"/>
                          <w:left w:val="nil" w:sz="6" w:space="0" w:color="auto"/>
                          <w:bottom w:val="nil" w:sz="6" w:space="0" w:color="auto"/>
                          <w:right w:val="nil" w:sz="6" w:space="0" w:color="auto"/>
                        </w:tcBorders>
                      </w:tcPr>
                      <w:p>
                        <w:pPr/>
                      </w:p>
                    </w:tc>
                    <w:tc>
                      <w:tcPr>
                        <w:tcW w:w="840" w:type="dxa"/>
                        <w:tcBorders>
                          <w:top w:val="nil" w:sz="6" w:space="0" w:color="auto"/>
                          <w:left w:val="nil" w:sz="6" w:space="0" w:color="auto"/>
                          <w:bottom w:val="nil" w:sz="6" w:space="0" w:color="auto"/>
                          <w:right w:val="nil" w:sz="6" w:space="0" w:color="auto"/>
                        </w:tcBorders>
                      </w:tcPr>
                      <w:p>
                        <w:pPr>
                          <w:pStyle w:val="TableParagraph"/>
                          <w:tabs>
                            <w:tab w:pos="367" w:val="left" w:leader="none"/>
                          </w:tabs>
                          <w:spacing w:line="240" w:lineRule="auto" w:before="76"/>
                          <w:ind w:right="43"/>
                          <w:jc w:val="right"/>
                          <w:rPr>
                            <w:rFonts w:ascii="Garamond" w:hAnsi="Garamond" w:cs="Garamond" w:eastAsia="Garamond" w:hint="default"/>
                            <w:sz w:val="18"/>
                            <w:szCs w:val="18"/>
                          </w:rPr>
                        </w:pPr>
                        <w:r>
                          <w:rPr>
                            <w:rFonts w:ascii="Times New Roman"/>
                            <w:sz w:val="18"/>
                          </w:rPr>
                        </w:r>
                        <w:r>
                          <w:rPr>
                            <w:rFonts w:ascii="Times New Roman"/>
                            <w:sz w:val="18"/>
                            <w:u w:val="single" w:color="000008"/>
                          </w:rPr>
                          <w:t> </w:t>
                          <w:tab/>
                        </w:r>
                        <w:r>
                          <w:rPr>
                            <w:rFonts w:ascii="Garamond"/>
                            <w:spacing w:val="-2"/>
                            <w:sz w:val="18"/>
                            <w:u w:val="single" w:color="000008"/>
                          </w:rPr>
                          <w:t>53.29</w:t>
                        </w:r>
                        <w:r>
                          <w:rPr>
                            <w:rFonts w:ascii="Garamond"/>
                            <w:spacing w:val="-2"/>
                            <w:sz w:val="18"/>
                          </w:rPr>
                        </w:r>
                      </w:p>
                    </w:tc>
                    <w:tc>
                      <w:tcPr>
                        <w:tcW w:w="204"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
                          <w:jc w:val="right"/>
                          <w:rPr>
                            <w:rFonts w:ascii="Garamond" w:hAnsi="Garamond" w:cs="Garamond" w:eastAsia="Garamond" w:hint="default"/>
                            <w:sz w:val="18"/>
                            <w:szCs w:val="18"/>
                          </w:rPr>
                        </w:pPr>
                        <w:r>
                          <w:rPr>
                            <w:rFonts w:ascii="Times New Roman"/>
                            <w:sz w:val="18"/>
                          </w:rPr>
                        </w:r>
                        <w:r>
                          <w:rPr>
                            <w:rFonts w:ascii="Times New Roman"/>
                            <w:sz w:val="18"/>
                            <w:u w:val="single" w:color="000008"/>
                          </w:rPr>
                          <w:t>   </w:t>
                        </w:r>
                        <w:r>
                          <w:rPr>
                            <w:rFonts w:ascii="Times New Roman"/>
                            <w:spacing w:val="-5"/>
                            <w:sz w:val="18"/>
                            <w:u w:val="single" w:color="000008"/>
                          </w:rPr>
                          <w:t> </w:t>
                        </w:r>
                        <w:r>
                          <w:rPr>
                            <w:rFonts w:ascii="Garamond"/>
                            <w:spacing w:val="-1"/>
                            <w:sz w:val="18"/>
                            <w:u w:val="single" w:color="000008"/>
                          </w:rPr>
                          <w:t>59,873,921.67</w:t>
                        </w:r>
                        <w:r>
                          <w:rPr>
                            <w:rFonts w:ascii="Garamond"/>
                            <w:spacing w:val="-1"/>
                            <w:sz w:val="18"/>
                          </w:rPr>
                        </w:r>
                      </w:p>
                    </w:tc>
                  </w:tr>
                </w:tbl>
                <w:p>
                  <w:pPr/>
                </w:p>
              </w:txbxContent>
            </v:textbox>
            <w10:wrap type="none"/>
          </v:shape>
        </w:pict>
      </w:r>
      <w:r>
        <w:rPr>
          <w:rFonts w:ascii="宋体" w:hAnsi="宋体" w:cs="宋体" w:eastAsia="宋体" w:hint="default"/>
          <w:sz w:val="18"/>
          <w:szCs w:val="18"/>
        </w:rPr>
        <w:t>账龄结构</w:t>
      </w:r>
    </w:p>
    <w:p>
      <w:pPr>
        <w:spacing w:line="240" w:lineRule="auto" w:before="2"/>
        <w:rPr>
          <w:rFonts w:ascii="宋体" w:hAnsi="宋体" w:cs="宋体" w:eastAsia="宋体" w:hint="default"/>
          <w:sz w:val="15"/>
          <w:szCs w:val="15"/>
        </w:rPr>
      </w:pPr>
    </w:p>
    <w:p>
      <w:pPr>
        <w:spacing w:line="20" w:lineRule="exact"/>
        <w:ind w:left="138" w:right="0" w:firstLine="0"/>
        <w:rPr>
          <w:rFonts w:ascii="宋体" w:hAnsi="宋体" w:cs="宋体" w:eastAsia="宋体" w:hint="default"/>
          <w:sz w:val="2"/>
          <w:szCs w:val="2"/>
        </w:rPr>
      </w:pPr>
      <w:r>
        <w:rPr>
          <w:rFonts w:ascii="宋体" w:hAnsi="宋体" w:cs="宋体" w:eastAsia="宋体" w:hint="default"/>
          <w:sz w:val="2"/>
          <w:szCs w:val="2"/>
        </w:rPr>
        <w:pict>
          <v:group style="width:50.65pt;height:.5pt;mso-position-horizontal-relative:char;mso-position-vertical-relative:line" coordorigin="0,0" coordsize="1013,10">
            <v:group style="position:absolute;left:5;top:5;width:1004;height:2" coordorigin="5,5" coordsize="1004,2">
              <v:shape style="position:absolute;left:5;top:5;width:1004;height:2" coordorigin="5,5" coordsize="1004,0" path="m5,5l1008,5e" filled="false" stroked="true" strokeweight=".48pt" strokecolor="#000008">
                <v:path arrowok="t"/>
              </v:shape>
            </v:group>
          </v:group>
        </w:pict>
      </w:r>
      <w:r>
        <w:rPr>
          <w:rFonts w:ascii="宋体" w:hAnsi="宋体" w:cs="宋体" w:eastAsia="宋体" w:hint="default"/>
          <w:sz w:val="2"/>
          <w:szCs w:val="2"/>
        </w:rPr>
      </w:r>
    </w:p>
    <w:p>
      <w:pPr>
        <w:spacing w:before="19"/>
        <w:ind w:left="145" w:right="0" w:firstLine="0"/>
        <w:jc w:val="left"/>
        <w:rPr>
          <w:rFonts w:ascii="宋体" w:hAnsi="宋体" w:cs="宋体" w:eastAsia="宋体" w:hint="default"/>
          <w:sz w:val="18"/>
          <w:szCs w:val="18"/>
        </w:rPr>
      </w:pPr>
      <w:r>
        <w:rPr>
          <w:rFonts w:ascii="宋体" w:hAnsi="宋体" w:cs="宋体" w:eastAsia="宋体" w:hint="default"/>
          <w:sz w:val="18"/>
          <w:szCs w:val="18"/>
        </w:rPr>
        <w:t>半年以内</w:t>
      </w:r>
    </w:p>
    <w:p>
      <w:pPr>
        <w:spacing w:before="119"/>
        <w:ind w:left="145" w:right="0" w:firstLine="0"/>
        <w:jc w:val="left"/>
        <w:rPr>
          <w:rFonts w:ascii="宋体" w:hAnsi="宋体" w:cs="宋体" w:eastAsia="宋体" w:hint="default"/>
          <w:sz w:val="18"/>
          <w:szCs w:val="18"/>
        </w:rPr>
      </w:pPr>
      <w:r>
        <w:rPr>
          <w:rFonts w:ascii="Garamond" w:hAnsi="Garamond" w:cs="Garamond" w:eastAsia="Garamond" w:hint="default"/>
          <w:sz w:val="18"/>
          <w:szCs w:val="18"/>
        </w:rPr>
        <w:t>0.5-1</w:t>
      </w:r>
      <w:r>
        <w:rPr>
          <w:rFonts w:ascii="Garamond" w:hAnsi="Garamond" w:cs="Garamond" w:eastAsia="Garamond" w:hint="default"/>
          <w:spacing w:val="-4"/>
          <w:sz w:val="18"/>
          <w:szCs w:val="18"/>
        </w:rPr>
        <w:t> </w:t>
      </w:r>
      <w:r>
        <w:rPr>
          <w:rFonts w:ascii="宋体" w:hAnsi="宋体" w:cs="宋体" w:eastAsia="宋体" w:hint="default"/>
          <w:sz w:val="18"/>
          <w:szCs w:val="18"/>
        </w:rPr>
        <w:t>年</w:t>
      </w:r>
    </w:p>
    <w:p>
      <w:pPr>
        <w:spacing w:before="102"/>
        <w:ind w:left="145" w:right="0" w:firstLine="0"/>
        <w:jc w:val="left"/>
        <w:rPr>
          <w:rFonts w:ascii="宋体" w:hAnsi="宋体" w:cs="宋体" w:eastAsia="宋体" w:hint="default"/>
          <w:sz w:val="18"/>
          <w:szCs w:val="18"/>
        </w:rPr>
      </w:pPr>
      <w:r>
        <w:rPr>
          <w:rFonts w:ascii="Garamond" w:hAnsi="Garamond" w:cs="Garamond" w:eastAsia="Garamond" w:hint="default"/>
          <w:sz w:val="18"/>
          <w:szCs w:val="18"/>
        </w:rPr>
        <w:t>1-2</w:t>
      </w:r>
      <w:r>
        <w:rPr>
          <w:rFonts w:ascii="Garamond" w:hAnsi="Garamond" w:cs="Garamond" w:eastAsia="Garamond" w:hint="default"/>
          <w:spacing w:val="-1"/>
          <w:sz w:val="18"/>
          <w:szCs w:val="18"/>
        </w:rPr>
        <w:t> </w:t>
      </w:r>
      <w:r>
        <w:rPr>
          <w:rFonts w:ascii="宋体" w:hAnsi="宋体" w:cs="宋体" w:eastAsia="宋体" w:hint="default"/>
          <w:sz w:val="18"/>
          <w:szCs w:val="18"/>
        </w:rPr>
        <w:t>年</w:t>
      </w:r>
    </w:p>
    <w:p>
      <w:pPr>
        <w:spacing w:before="102"/>
        <w:ind w:left="145" w:right="0" w:firstLine="0"/>
        <w:jc w:val="left"/>
        <w:rPr>
          <w:rFonts w:ascii="宋体" w:hAnsi="宋体" w:cs="宋体" w:eastAsia="宋体" w:hint="default"/>
          <w:sz w:val="18"/>
          <w:szCs w:val="18"/>
        </w:rPr>
      </w:pPr>
      <w:r>
        <w:rPr>
          <w:rFonts w:ascii="Garamond" w:hAnsi="Garamond" w:cs="Garamond" w:eastAsia="Garamond" w:hint="default"/>
          <w:sz w:val="18"/>
          <w:szCs w:val="18"/>
        </w:rPr>
        <w:t>2-3 </w:t>
      </w:r>
      <w:r>
        <w:rPr>
          <w:rFonts w:ascii="宋体" w:hAnsi="宋体" w:cs="宋体" w:eastAsia="宋体" w:hint="default"/>
          <w:sz w:val="18"/>
          <w:szCs w:val="18"/>
        </w:rPr>
        <w:t>年</w:t>
      </w:r>
    </w:p>
    <w:p>
      <w:pPr>
        <w:spacing w:before="102"/>
        <w:ind w:left="145" w:right="0" w:firstLine="0"/>
        <w:jc w:val="left"/>
        <w:rPr>
          <w:rFonts w:ascii="宋体" w:hAnsi="宋体" w:cs="宋体" w:eastAsia="宋体" w:hint="default"/>
          <w:sz w:val="18"/>
          <w:szCs w:val="18"/>
        </w:rPr>
      </w:pPr>
      <w:r>
        <w:rPr>
          <w:rFonts w:ascii="Garamond" w:hAnsi="Garamond" w:cs="Garamond" w:eastAsia="Garamond" w:hint="default"/>
          <w:sz w:val="18"/>
          <w:szCs w:val="18"/>
        </w:rPr>
        <w:t>3-4 </w:t>
      </w:r>
      <w:r>
        <w:rPr>
          <w:rFonts w:ascii="宋体" w:hAnsi="宋体" w:cs="宋体" w:eastAsia="宋体" w:hint="default"/>
          <w:sz w:val="18"/>
          <w:szCs w:val="18"/>
        </w:rPr>
        <w:t>年</w:t>
      </w:r>
    </w:p>
    <w:p>
      <w:pPr>
        <w:spacing w:before="102"/>
        <w:ind w:left="145" w:right="0" w:firstLine="0"/>
        <w:jc w:val="left"/>
        <w:rPr>
          <w:rFonts w:ascii="宋体" w:hAnsi="宋体" w:cs="宋体" w:eastAsia="宋体" w:hint="default"/>
          <w:sz w:val="18"/>
          <w:szCs w:val="18"/>
        </w:rPr>
      </w:pPr>
      <w:r>
        <w:rPr>
          <w:rFonts w:ascii="Garamond" w:hAnsi="Garamond" w:cs="Garamond" w:eastAsia="Garamond" w:hint="default"/>
          <w:sz w:val="18"/>
          <w:szCs w:val="18"/>
        </w:rPr>
        <w:t>4-5 </w:t>
      </w:r>
      <w:r>
        <w:rPr>
          <w:rFonts w:ascii="宋体" w:hAnsi="宋体" w:cs="宋体" w:eastAsia="宋体" w:hint="default"/>
          <w:sz w:val="18"/>
          <w:szCs w:val="18"/>
        </w:rPr>
        <w:t>年</w:t>
      </w:r>
    </w:p>
    <w:p>
      <w:pPr>
        <w:spacing w:before="102"/>
        <w:ind w:left="145" w:right="0" w:firstLine="0"/>
        <w:jc w:val="left"/>
        <w:rPr>
          <w:rFonts w:ascii="宋体" w:hAnsi="宋体" w:cs="宋体" w:eastAsia="宋体" w:hint="default"/>
          <w:sz w:val="18"/>
          <w:szCs w:val="18"/>
        </w:rPr>
      </w:pPr>
      <w:r>
        <w:rPr>
          <w:rFonts w:ascii="Garamond" w:hAnsi="Garamond" w:cs="Garamond" w:eastAsia="Garamond" w:hint="default"/>
          <w:sz w:val="18"/>
          <w:szCs w:val="18"/>
        </w:rPr>
        <w:t>5 </w:t>
      </w:r>
      <w:r>
        <w:rPr>
          <w:rFonts w:ascii="宋体" w:hAnsi="宋体" w:cs="宋体" w:eastAsia="宋体" w:hint="default"/>
          <w:sz w:val="18"/>
          <w:szCs w:val="18"/>
        </w:rPr>
        <w:t>年以上</w:t>
      </w:r>
    </w:p>
    <w:p>
      <w:pPr>
        <w:spacing w:line="240" w:lineRule="auto" w:before="1"/>
        <w:rPr>
          <w:rFonts w:ascii="宋体" w:hAnsi="宋体" w:cs="宋体" w:eastAsia="宋体" w:hint="default"/>
          <w:sz w:val="5"/>
          <w:szCs w:val="5"/>
        </w:rPr>
      </w:pPr>
    </w:p>
    <w:p>
      <w:pPr>
        <w:spacing w:line="20" w:lineRule="exact"/>
        <w:ind w:left="1331" w:right="0" w:firstLine="0"/>
        <w:rPr>
          <w:rFonts w:ascii="宋体" w:hAnsi="宋体" w:cs="宋体" w:eastAsia="宋体" w:hint="default"/>
          <w:sz w:val="2"/>
          <w:szCs w:val="2"/>
        </w:rPr>
      </w:pPr>
      <w:r>
        <w:rPr>
          <w:rFonts w:ascii="宋体"/>
          <w:sz w:val="2"/>
        </w:rPr>
        <w:pict>
          <v:group style="width:108.4pt;height:.6pt;mso-position-horizontal-relative:char;mso-position-vertical-relative:line" coordorigin="0,0" coordsize="2168,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71;top:6;width:12;height:2" coordorigin="1271,6" coordsize="12,2">
              <v:shape style="position:absolute;left:1271;top:6;width:12;height:2" coordorigin="1271,6" coordsize="12,0" path="m1271,6l1283,6e" filled="false" stroked="true" strokeweight=".6pt" strokecolor="#000008">
                <v:path arrowok="t"/>
              </v:shape>
            </v:group>
            <v:group style="position:absolute;left:1290;top:6;width:12;height:2" coordorigin="1290,6" coordsize="12,2">
              <v:shape style="position:absolute;left:1290;top:6;width:12;height:2" coordorigin="1290,6" coordsize="12,0" path="m1290,6l1302,6e" filled="false" stroked="true" strokeweight=".6pt" strokecolor="#000008">
                <v:path arrowok="t"/>
              </v:shape>
            </v:group>
            <v:group style="position:absolute;left:1309;top:6;width:12;height:2" coordorigin="1309,6" coordsize="12,2">
              <v:shape style="position:absolute;left:1309;top:6;width:12;height:2" coordorigin="1309,6" coordsize="12,0" path="m1309,6l1321,6e" filled="false" stroked="true" strokeweight=".6pt" strokecolor="#000008">
                <v:path arrowok="t"/>
              </v:shape>
            </v:group>
            <v:group style="position:absolute;left:1328;top:6;width:12;height:2" coordorigin="1328,6" coordsize="12,2">
              <v:shape style="position:absolute;left:1328;top:6;width:12;height:2" coordorigin="1328,6" coordsize="12,0" path="m1328,6l1340,6e" filled="false" stroked="true" strokeweight=".6pt" strokecolor="#000008">
                <v:path arrowok="t"/>
              </v:shape>
            </v:group>
            <v:group style="position:absolute;left:1348;top:6;width:12;height:2" coordorigin="1348,6" coordsize="12,2">
              <v:shape style="position:absolute;left:1348;top:6;width:12;height:2" coordorigin="1348,6" coordsize="12,0" path="m1348,6l1360,6e" filled="false" stroked="true" strokeweight=".6pt" strokecolor="#000008">
                <v:path arrowok="t"/>
              </v:shape>
            </v:group>
            <v:group style="position:absolute;left:1367;top:6;width:12;height:2" coordorigin="1367,6" coordsize="12,2">
              <v:shape style="position:absolute;left:1367;top:6;width:12;height:2" coordorigin="1367,6" coordsize="12,0" path="m1367,6l1379,6e" filled="false" stroked="true" strokeweight=".6pt" strokecolor="#000008">
                <v:path arrowok="t"/>
              </v:shape>
            </v:group>
            <v:group style="position:absolute;left:1386;top:6;width:12;height:2" coordorigin="1386,6" coordsize="12,2">
              <v:shape style="position:absolute;left:1386;top:6;width:12;height:2" coordorigin="1386,6" coordsize="12,0" path="m1386,6l1398,6e" filled="false" stroked="true" strokeweight=".6pt" strokecolor="#000008">
                <v:path arrowok="t"/>
              </v:shape>
            </v:group>
            <v:group style="position:absolute;left:1405;top:6;width:12;height:2" coordorigin="1405,6" coordsize="12,2">
              <v:shape style="position:absolute;left:1405;top:6;width:12;height:2" coordorigin="1405,6" coordsize="12,0" path="m1405,6l1417,6e" filled="false" stroked="true" strokeweight=".6pt" strokecolor="#000008">
                <v:path arrowok="t"/>
              </v:shape>
            </v:group>
            <v:group style="position:absolute;left:1424;top:6;width:12;height:2" coordorigin="1424,6" coordsize="12,2">
              <v:shape style="position:absolute;left:1424;top:6;width:12;height:2" coordorigin="1424,6" coordsize="12,0" path="m1424,6l1436,6e" filled="false" stroked="true" strokeweight=".6pt" strokecolor="#000008">
                <v:path arrowok="t"/>
              </v:shape>
            </v:group>
            <v:group style="position:absolute;left:1444;top:6;width:12;height:2" coordorigin="1444,6" coordsize="12,2">
              <v:shape style="position:absolute;left:1444;top:6;width:12;height:2" coordorigin="1444,6" coordsize="12,0" path="m1444,6l1456,6e" filled="false" stroked="true" strokeweight=".6pt" strokecolor="#000008">
                <v:path arrowok="t"/>
              </v:shape>
            </v:group>
            <v:group style="position:absolute;left:1463;top:6;width:12;height:2" coordorigin="1463,6" coordsize="12,2">
              <v:shape style="position:absolute;left:1463;top:6;width:12;height:2" coordorigin="1463,6" coordsize="12,0" path="m1463,6l1475,6e" filled="false" stroked="true" strokeweight=".6pt" strokecolor="#000008">
                <v:path arrowok="t"/>
              </v:shape>
            </v:group>
            <v:group style="position:absolute;left:1482;top:6;width:12;height:2" coordorigin="1482,6" coordsize="12,2">
              <v:shape style="position:absolute;left:1482;top:6;width:12;height:2" coordorigin="1482,6" coordsize="12,0" path="m1482,6l1494,6e" filled="false" stroked="true" strokeweight=".6pt" strokecolor="#000008">
                <v:path arrowok="t"/>
              </v:shape>
            </v:group>
            <v:group style="position:absolute;left:1501;top:6;width:12;height:2" coordorigin="1501,6" coordsize="12,2">
              <v:shape style="position:absolute;left:1501;top:6;width:12;height:2" coordorigin="1501,6" coordsize="12,0" path="m1501,6l1513,6e" filled="false" stroked="true" strokeweight=".6pt" strokecolor="#000008">
                <v:path arrowok="t"/>
              </v:shape>
            </v:group>
            <v:group style="position:absolute;left:1520;top:6;width:12;height:2" coordorigin="1520,6" coordsize="12,2">
              <v:shape style="position:absolute;left:1520;top:6;width:12;height:2" coordorigin="1520,6" coordsize="12,0" path="m1520,6l1532,6e" filled="false" stroked="true" strokeweight=".6pt" strokecolor="#000008">
                <v:path arrowok="t"/>
              </v:shape>
            </v:group>
            <v:group style="position:absolute;left:1540;top:6;width:12;height:2" coordorigin="1540,6" coordsize="12,2">
              <v:shape style="position:absolute;left:1540;top:6;width:12;height:2" coordorigin="1540,6" coordsize="12,0" path="m1540,6l1552,6e" filled="false" stroked="true" strokeweight=".6pt" strokecolor="#000008">
                <v:path arrowok="t"/>
              </v:shape>
            </v:group>
            <v:group style="position:absolute;left:1559;top:6;width:12;height:2" coordorigin="1559,6" coordsize="12,2">
              <v:shape style="position:absolute;left:1559;top:6;width:12;height:2" coordorigin="1559,6" coordsize="12,0" path="m1559,6l1571,6e" filled="false" stroked="true" strokeweight=".6pt" strokecolor="#000008">
                <v:path arrowok="t"/>
              </v:shape>
            </v:group>
            <v:group style="position:absolute;left:1578;top:6;width:12;height:2" coordorigin="1578,6" coordsize="12,2">
              <v:shape style="position:absolute;left:1578;top:6;width:12;height:2" coordorigin="1578,6" coordsize="12,0" path="m1578,6l1590,6e" filled="false" stroked="true" strokeweight=".6pt" strokecolor="#000008">
                <v:path arrowok="t"/>
              </v:shape>
            </v:group>
            <v:group style="position:absolute;left:1597;top:6;width:12;height:2" coordorigin="1597,6" coordsize="12,2">
              <v:shape style="position:absolute;left:1597;top:6;width:12;height:2" coordorigin="1597,6" coordsize="12,0" path="m1597,6l1609,6e" filled="false" stroked="true" strokeweight=".6pt" strokecolor="#000008">
                <v:path arrowok="t"/>
              </v:shape>
            </v:group>
            <v:group style="position:absolute;left:1616;top:6;width:12;height:2" coordorigin="1616,6" coordsize="12,2">
              <v:shape style="position:absolute;left:1616;top:6;width:12;height:2" coordorigin="1616,6" coordsize="12,0" path="m1616,6l1628,6e" filled="false" stroked="true" strokeweight=".6pt" strokecolor="#000008">
                <v:path arrowok="t"/>
              </v:shape>
            </v:group>
            <v:group style="position:absolute;left:1636;top:6;width:12;height:2" coordorigin="1636,6" coordsize="12,2">
              <v:shape style="position:absolute;left:1636;top:6;width:12;height:2" coordorigin="1636,6" coordsize="12,0" path="m1636,6l1648,6e" filled="false" stroked="true" strokeweight=".6pt" strokecolor="#000008">
                <v:path arrowok="t"/>
              </v:shape>
            </v:group>
            <v:group style="position:absolute;left:1655;top:6;width:12;height:2" coordorigin="1655,6" coordsize="12,2">
              <v:shape style="position:absolute;left:1655;top:6;width:12;height:2" coordorigin="1655,6" coordsize="12,0" path="m1655,6l1667,6e" filled="false" stroked="true" strokeweight=".6pt" strokecolor="#000008">
                <v:path arrowok="t"/>
              </v:shape>
            </v:group>
            <v:group style="position:absolute;left:1674;top:6;width:12;height:2" coordorigin="1674,6" coordsize="12,2">
              <v:shape style="position:absolute;left:1674;top:6;width:12;height:2" coordorigin="1674,6" coordsize="12,0" path="m1674,6l1686,6e" filled="false" stroked="true" strokeweight=".6pt" strokecolor="#000008">
                <v:path arrowok="t"/>
              </v:shape>
            </v:group>
            <v:group style="position:absolute;left:1693;top:6;width:12;height:2" coordorigin="1693,6" coordsize="12,2">
              <v:shape style="position:absolute;left:1693;top:6;width:12;height:2" coordorigin="1693,6" coordsize="12,0" path="m1693,6l1705,6e" filled="false" stroked="true" strokeweight=".6pt" strokecolor="#000008">
                <v:path arrowok="t"/>
              </v:shape>
            </v:group>
            <v:group style="position:absolute;left:1712;top:6;width:12;height:2" coordorigin="1712,6" coordsize="12,2">
              <v:shape style="position:absolute;left:1712;top:6;width:12;height:2" coordorigin="1712,6" coordsize="12,0" path="m1712,6l1724,6e" filled="false" stroked="true" strokeweight=".6pt" strokecolor="#000008">
                <v:path arrowok="t"/>
              </v:shape>
            </v:group>
            <v:group style="position:absolute;left:1732;top:6;width:12;height:2" coordorigin="1732,6" coordsize="12,2">
              <v:shape style="position:absolute;left:1732;top:6;width:12;height:2" coordorigin="1732,6" coordsize="12,0" path="m1732,6l1744,6e" filled="false" stroked="true" strokeweight=".6pt" strokecolor="#000008">
                <v:path arrowok="t"/>
              </v:shape>
            </v:group>
            <v:group style="position:absolute;left:1751;top:6;width:12;height:2" coordorigin="1751,6" coordsize="12,2">
              <v:shape style="position:absolute;left:1751;top:6;width:12;height:2" coordorigin="1751,6" coordsize="12,0" path="m1751,6l1763,6e" filled="false" stroked="true" strokeweight=".6pt" strokecolor="#000008">
                <v:path arrowok="t"/>
              </v:shape>
            </v:group>
            <v:group style="position:absolute;left:1770;top:6;width:12;height:2" coordorigin="1770,6" coordsize="12,2">
              <v:shape style="position:absolute;left:1770;top:6;width:12;height:2" coordorigin="1770,6" coordsize="12,0" path="m1770,6l1782,6e" filled="false" stroked="true" strokeweight=".6pt" strokecolor="#000008">
                <v:path arrowok="t"/>
              </v:shape>
            </v:group>
            <v:group style="position:absolute;left:1789;top:6;width:12;height:2" coordorigin="1789,6" coordsize="12,2">
              <v:shape style="position:absolute;left:1789;top:6;width:12;height:2" coordorigin="1789,6" coordsize="12,0" path="m1789,6l1801,6e" filled="false" stroked="true" strokeweight=".6pt" strokecolor="#000008">
                <v:path arrowok="t"/>
              </v:shape>
            </v:group>
            <v:group style="position:absolute;left:1808;top:6;width:12;height:2" coordorigin="1808,6" coordsize="12,2">
              <v:shape style="position:absolute;left:1808;top:6;width:12;height:2" coordorigin="1808,6" coordsize="12,0" path="m1808,6l1820,6e" filled="false" stroked="true" strokeweight=".6pt" strokecolor="#000008">
                <v:path arrowok="t"/>
              </v:shape>
            </v:group>
            <v:group style="position:absolute;left:1828;top:6;width:12;height:2" coordorigin="1828,6" coordsize="12,2">
              <v:shape style="position:absolute;left:1828;top:6;width:12;height:2" coordorigin="1828,6" coordsize="12,0" path="m1828,6l1840,6e" filled="false" stroked="true" strokeweight=".6pt" strokecolor="#000008">
                <v:path arrowok="t"/>
              </v:shape>
            </v:group>
            <v:group style="position:absolute;left:1847;top:6;width:12;height:2" coordorigin="1847,6" coordsize="12,2">
              <v:shape style="position:absolute;left:1847;top:6;width:12;height:2" coordorigin="1847,6" coordsize="12,0" path="m1847,6l1859,6e" filled="false" stroked="true" strokeweight=".6pt" strokecolor="#000008">
                <v:path arrowok="t"/>
              </v:shape>
            </v:group>
            <v:group style="position:absolute;left:1866;top:6;width:12;height:2" coordorigin="1866,6" coordsize="12,2">
              <v:shape style="position:absolute;left:1866;top:6;width:12;height:2" coordorigin="1866,6" coordsize="12,0" path="m1866,6l1878,6e" filled="false" stroked="true" strokeweight=".6pt" strokecolor="#000008">
                <v:path arrowok="t"/>
              </v:shape>
            </v:group>
            <v:group style="position:absolute;left:1885;top:6;width:12;height:2" coordorigin="1885,6" coordsize="12,2">
              <v:shape style="position:absolute;left:1885;top:6;width:12;height:2" coordorigin="1885,6" coordsize="12,0" path="m1885,6l1897,6e" filled="false" stroked="true" strokeweight=".6pt" strokecolor="#000008">
                <v:path arrowok="t"/>
              </v:shape>
            </v:group>
            <v:group style="position:absolute;left:1904;top:6;width:12;height:2" coordorigin="1904,6" coordsize="12,2">
              <v:shape style="position:absolute;left:1904;top:6;width:12;height:2" coordorigin="1904,6" coordsize="12,0" path="m1904,6l1916,6e" filled="false" stroked="true" strokeweight=".6pt" strokecolor="#000008">
                <v:path arrowok="t"/>
              </v:shape>
            </v:group>
            <v:group style="position:absolute;left:1924;top:6;width:12;height:2" coordorigin="1924,6" coordsize="12,2">
              <v:shape style="position:absolute;left:1924;top:6;width:12;height:2" coordorigin="1924,6" coordsize="12,0" path="m1924,6l1936,6e" filled="false" stroked="true" strokeweight=".6pt" strokecolor="#000008">
                <v:path arrowok="t"/>
              </v:shape>
            </v:group>
            <v:group style="position:absolute;left:1943;top:6;width:12;height:2" coordorigin="1943,6" coordsize="12,2">
              <v:shape style="position:absolute;left:1943;top:6;width:12;height:2" coordorigin="1943,6" coordsize="12,0" path="m1943,6l1955,6e" filled="false" stroked="true" strokeweight=".6pt" strokecolor="#000008">
                <v:path arrowok="t"/>
              </v:shape>
            </v:group>
            <v:group style="position:absolute;left:1962;top:6;width:12;height:2" coordorigin="1962,6" coordsize="12,2">
              <v:shape style="position:absolute;left:1962;top:6;width:12;height:2" coordorigin="1962,6" coordsize="12,0" path="m1962,6l1974,6e" filled="false" stroked="true" strokeweight=".6pt" strokecolor="#000008">
                <v:path arrowok="t"/>
              </v:shape>
            </v:group>
            <v:group style="position:absolute;left:1981;top:6;width:12;height:2" coordorigin="1981,6" coordsize="12,2">
              <v:shape style="position:absolute;left:1981;top:6;width:12;height:2" coordorigin="1981,6" coordsize="12,0" path="m1981,6l1993,6e" filled="false" stroked="true" strokeweight=".6pt" strokecolor="#000008">
                <v:path arrowok="t"/>
              </v:shape>
            </v:group>
            <v:group style="position:absolute;left:2000;top:6;width:12;height:2" coordorigin="2000,6" coordsize="12,2">
              <v:shape style="position:absolute;left:2000;top:6;width:12;height:2" coordorigin="2000,6" coordsize="12,0" path="m2000,6l2012,6e" filled="false" stroked="true" strokeweight=".6pt" strokecolor="#000008">
                <v:path arrowok="t"/>
              </v:shape>
            </v:group>
            <v:group style="position:absolute;left:2020;top:6;width:12;height:2" coordorigin="2020,6" coordsize="12,2">
              <v:shape style="position:absolute;left:2020;top:6;width:12;height:2" coordorigin="2020,6" coordsize="12,0" path="m2020,6l2032,6e" filled="false" stroked="true" strokeweight=".6pt" strokecolor="#000008">
                <v:path arrowok="t"/>
              </v:shape>
            </v:group>
            <v:group style="position:absolute;left:2039;top:6;width:12;height:2" coordorigin="2039,6" coordsize="12,2">
              <v:shape style="position:absolute;left:2039;top:6;width:12;height:2" coordorigin="2039,6" coordsize="12,0" path="m2039,6l2051,6e" filled="false" stroked="true" strokeweight=".6pt" strokecolor="#000008">
                <v:path arrowok="t"/>
              </v:shape>
            </v:group>
            <v:group style="position:absolute;left:2058;top:6;width:12;height:2" coordorigin="2058,6" coordsize="12,2">
              <v:shape style="position:absolute;left:2058;top:6;width:12;height:2" coordorigin="2058,6" coordsize="12,0" path="m2058,6l2070,6e" filled="false" stroked="true" strokeweight=".6pt" strokecolor="#000008">
                <v:path arrowok="t"/>
              </v:shape>
            </v:group>
            <v:group style="position:absolute;left:2077;top:6;width:12;height:2" coordorigin="2077,6" coordsize="12,2">
              <v:shape style="position:absolute;left:2077;top:6;width:12;height:2" coordorigin="2077,6" coordsize="12,0" path="m2077,6l2089,6e" filled="false" stroked="true" strokeweight=".6pt" strokecolor="#000008">
                <v:path arrowok="t"/>
              </v:shape>
            </v:group>
            <v:group style="position:absolute;left:2096;top:6;width:12;height:2" coordorigin="2096,6" coordsize="12,2">
              <v:shape style="position:absolute;left:2096;top:6;width:12;height:2" coordorigin="2096,6" coordsize="12,0" path="m2096,6l2108,6e" filled="false" stroked="true" strokeweight=".6pt" strokecolor="#000008">
                <v:path arrowok="t"/>
              </v:shape>
            </v:group>
            <v:group style="position:absolute;left:2116;top:6;width:12;height:2" coordorigin="2116,6" coordsize="12,2">
              <v:shape style="position:absolute;left:2116;top:6;width:12;height:2" coordorigin="2116,6" coordsize="12,0" path="m2116,6l2128,6e" filled="false" stroked="true" strokeweight=".6pt" strokecolor="#000008">
                <v:path arrowok="t"/>
              </v:shape>
            </v:group>
            <v:group style="position:absolute;left:2135;top:6;width:12;height:2" coordorigin="2135,6" coordsize="12,2">
              <v:shape style="position:absolute;left:2135;top:6;width:12;height:2" coordorigin="2135,6" coordsize="12,0" path="m2135,6l2147,6e" filled="false" stroked="true" strokeweight=".6pt" strokecolor="#000008">
                <v:path arrowok="t"/>
              </v:shape>
            </v:group>
            <v:group style="position:absolute;left:2154;top:6;width:8;height:2" coordorigin="2154,6" coordsize="8,2">
              <v:shape style="position:absolute;left:2154;top:6;width:8;height:2" coordorigin="2154,6" coordsize="8,0" path="m2154,6l2161,6e" filled="false" stroked="true" strokeweight=".6pt" strokecolor="#000008">
                <v:path arrowok="t"/>
              </v:shape>
            </v:group>
          </v:group>
        </w:pict>
      </w:r>
      <w:r>
        <w:rPr>
          <w:rFonts w:ascii="宋体"/>
          <w:sz w:val="2"/>
        </w:rPr>
      </w:r>
      <w:r>
        <w:rPr>
          <w:rFonts w:ascii="Times New Roman"/>
          <w:spacing w:val="123"/>
          <w:sz w:val="2"/>
        </w:rPr>
        <w:t> </w:t>
      </w:r>
      <w:r>
        <w:rPr>
          <w:rFonts w:ascii="宋体"/>
          <w:spacing w:val="123"/>
          <w:sz w:val="2"/>
        </w:rPr>
        <w:pict>
          <v:group style="width:55.95pt;height:.6pt;mso-position-horizontal-relative:char;mso-position-vertical-relative:line" coordorigin="0,0" coordsize="1119,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w:pict>
      </w:r>
      <w:r>
        <w:rPr>
          <w:rFonts w:ascii="宋体"/>
          <w:spacing w:val="123"/>
          <w:sz w:val="2"/>
        </w:rPr>
      </w:r>
      <w:r>
        <w:rPr>
          <w:rFonts w:ascii="Times New Roman"/>
          <w:spacing w:val="173"/>
          <w:sz w:val="2"/>
        </w:rPr>
        <w:t> </w:t>
      </w:r>
      <w:r>
        <w:rPr>
          <w:rFonts w:ascii="宋体"/>
          <w:spacing w:val="173"/>
          <w:sz w:val="2"/>
        </w:rPr>
        <w:pict>
          <v:group style="width:60.75pt;height:.6pt;mso-position-horizontal-relative:char;mso-position-vertical-relative:line" coordorigin="0,0" coordsize="1215,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w:pict>
      </w:r>
      <w:r>
        <w:rPr>
          <w:rFonts w:ascii="宋体"/>
          <w:spacing w:val="173"/>
          <w:sz w:val="2"/>
        </w:rPr>
      </w:r>
      <w:r>
        <w:rPr>
          <w:rFonts w:ascii="Times New Roman"/>
          <w:spacing w:val="140"/>
          <w:sz w:val="2"/>
        </w:rPr>
        <w:t> </w:t>
      </w:r>
      <w:r>
        <w:rPr>
          <w:rFonts w:ascii="宋体"/>
          <w:spacing w:val="140"/>
          <w:sz w:val="2"/>
        </w:rPr>
        <w:pict>
          <v:group style="width:39.6pt;height:.6pt;mso-position-horizontal-relative:char;mso-position-vertical-relative:line" coordorigin="0,0" coordsize="792,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w:pict>
      </w:r>
      <w:r>
        <w:rPr>
          <w:rFonts w:ascii="宋体"/>
          <w:spacing w:val="140"/>
          <w:sz w:val="2"/>
        </w:rPr>
      </w:r>
      <w:r>
        <w:rPr>
          <w:rFonts w:ascii="Times New Roman"/>
          <w:spacing w:val="186"/>
          <w:sz w:val="2"/>
        </w:rPr>
        <w:t> </w:t>
      </w:r>
      <w:r>
        <w:rPr>
          <w:rFonts w:ascii="宋体"/>
          <w:spacing w:val="186"/>
          <w:sz w:val="2"/>
        </w:rPr>
        <w:pict>
          <v:group style="width:57.5pt;height:.6pt;mso-position-horizontal-relative:char;mso-position-vertical-relative:line" coordorigin="0,0" coordsize="1150,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5;height:2" coordorigin="1139,6" coordsize="5,2">
              <v:shape style="position:absolute;left:1139;top:6;width:5;height:2" coordorigin="1139,6" coordsize="5,0" path="m1139,6l1144,6e" filled="false" stroked="true" strokeweight=".6pt" strokecolor="#000008">
                <v:path arrowok="t"/>
              </v:shape>
            </v:group>
          </v:group>
        </w:pict>
      </w:r>
      <w:r>
        <w:rPr>
          <w:rFonts w:ascii="宋体"/>
          <w:spacing w:val="186"/>
          <w:sz w:val="2"/>
        </w:rPr>
      </w:r>
    </w:p>
    <w:p>
      <w:pPr>
        <w:tabs>
          <w:tab w:pos="1338" w:val="left" w:leader="none"/>
          <w:tab w:pos="2999" w:val="left" w:leader="none"/>
          <w:tab w:pos="6604" w:val="left" w:leader="none"/>
          <w:tab w:pos="7297" w:val="left" w:leader="none"/>
        </w:tabs>
        <w:spacing w:line="350" w:lineRule="exact" w:before="0"/>
        <w:ind w:left="474" w:right="0" w:firstLine="0"/>
        <w:jc w:val="left"/>
        <w:rPr>
          <w:rFonts w:ascii="Garamond" w:hAnsi="Garamond" w:cs="Garamond" w:eastAsia="Garamond" w:hint="default"/>
          <w:sz w:val="18"/>
          <w:szCs w:val="18"/>
        </w:rPr>
      </w:pPr>
      <w:r>
        <w:rPr>
          <w:rFonts w:ascii="Microsoft JhengHei" w:hAnsi="Microsoft JhengHei" w:cs="Microsoft JhengHei" w:eastAsia="Microsoft JhengHei" w:hint="default"/>
          <w:b/>
          <w:bCs/>
          <w:position w:val="7"/>
          <w:sz w:val="18"/>
          <w:szCs w:val="18"/>
        </w:rPr>
        <w:t>合计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thick" w:color="000008"/>
        </w:rPr>
        <w:t> </w:t>
      </w:r>
      <w:r>
        <w:rPr>
          <w:rFonts w:ascii="Garamond" w:hAnsi="Garamond" w:cs="Garamond" w:eastAsia="Garamond" w:hint="default"/>
          <w:b/>
          <w:bCs/>
          <w:spacing w:val="-1"/>
          <w:sz w:val="18"/>
          <w:szCs w:val="18"/>
          <w:u w:val="thick" w:color="000008"/>
        </w:rPr>
        <w:t>164,796,333.32</w:t>
        <w:tab/>
        <w:t>100.00</w:t>
      </w:r>
      <w:r>
        <w:rPr>
          <w:rFonts w:ascii="Garamond" w:hAnsi="Garamond" w:cs="Garamond" w:eastAsia="Garamond" w:hint="default"/>
          <w:b/>
          <w:bCs/>
          <w:sz w:val="18"/>
          <w:szCs w:val="18"/>
          <w:u w:val="thick" w:color="000008"/>
        </w:rPr>
        <w:t>      </w:t>
      </w:r>
      <w:r>
        <w:rPr>
          <w:rFonts w:ascii="Garamond" w:hAnsi="Garamond" w:cs="Garamond" w:eastAsia="Garamond" w:hint="default"/>
          <w:b/>
          <w:bCs/>
          <w:sz w:val="18"/>
          <w:szCs w:val="18"/>
        </w:rPr>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thick" w:color="000008"/>
        </w:rPr>
        <w:t> </w:t>
      </w:r>
      <w:r>
        <w:rPr>
          <w:rFonts w:ascii="Garamond" w:hAnsi="Garamond" w:cs="Garamond" w:eastAsia="Garamond" w:hint="default"/>
          <w:b/>
          <w:bCs/>
          <w:spacing w:val="-1"/>
          <w:sz w:val="18"/>
          <w:szCs w:val="18"/>
          <w:u w:val="thick" w:color="000008"/>
        </w:rPr>
        <w:t>150,121,821.43</w:t>
      </w:r>
      <w:r>
        <w:rPr>
          <w:rFonts w:ascii="Garamond" w:hAnsi="Garamond" w:cs="Garamond" w:eastAsia="Garamond" w:hint="default"/>
          <w:b/>
          <w:bCs/>
          <w:sz w:val="18"/>
          <w:szCs w:val="18"/>
          <w:u w:val="thick" w:color="000008"/>
        </w:rPr>
        <w:t>       </w:t>
      </w:r>
      <w:r>
        <w:rPr>
          <w:rFonts w:ascii="Garamond" w:hAnsi="Garamond" w:cs="Garamond" w:eastAsia="Garamond" w:hint="default"/>
          <w:b/>
          <w:bCs/>
          <w:spacing w:val="20"/>
          <w:sz w:val="18"/>
          <w:szCs w:val="18"/>
          <w:u w:val="thick" w:color="000008"/>
        </w:rPr>
        <w:t> </w:t>
      </w:r>
      <w:r>
        <w:rPr>
          <w:rFonts w:ascii="Garamond" w:hAnsi="Garamond" w:cs="Garamond" w:eastAsia="Garamond" w:hint="default"/>
          <w:b/>
          <w:bCs/>
          <w:spacing w:val="20"/>
          <w:sz w:val="18"/>
          <w:szCs w:val="18"/>
        </w:rPr>
      </w:r>
      <w:r>
        <w:rPr>
          <w:rFonts w:ascii="Times New Roman" w:hAnsi="Times New Roman" w:cs="Times New Roman" w:eastAsia="Times New Roman" w:hint="default"/>
          <w:spacing w:val="20"/>
          <w:sz w:val="18"/>
          <w:szCs w:val="18"/>
        </w:rPr>
      </w:r>
      <w:r>
        <w:rPr>
          <w:rFonts w:ascii="Times New Roman" w:hAnsi="Times New Roman" w:cs="Times New Roman" w:eastAsia="Times New Roman" w:hint="default"/>
          <w:spacing w:val="20"/>
          <w:sz w:val="18"/>
          <w:szCs w:val="18"/>
          <w:u w:val="thick" w:color="000008"/>
        </w:rPr>
        <w:t> </w:t>
      </w:r>
      <w:r>
        <w:rPr>
          <w:rFonts w:ascii="Garamond" w:hAnsi="Garamond" w:cs="Garamond" w:eastAsia="Garamond" w:hint="default"/>
          <w:b/>
          <w:bCs/>
          <w:spacing w:val="-1"/>
          <w:sz w:val="18"/>
          <w:szCs w:val="18"/>
          <w:u w:val="thick" w:color="000008"/>
        </w:rPr>
        <w:t>112,561,131.70</w:t>
      </w:r>
      <w:r>
        <w:rPr>
          <w:rFonts w:ascii="Garamond" w:hAnsi="Garamond" w:cs="Garamond" w:eastAsia="Garamond" w:hint="default"/>
          <w:b/>
          <w:bCs/>
          <w:spacing w:val="-1"/>
          <w:sz w:val="18"/>
          <w:szCs w:val="18"/>
        </w:rPr>
      </w:r>
      <w:r>
        <w:rPr>
          <w:rFonts w:ascii="Times New Roman" w:hAnsi="Times New Roman" w:cs="Times New Roman" w:eastAsia="Times New Roman" w:hint="default"/>
          <w:spacing w:val="-1"/>
          <w:sz w:val="18"/>
          <w:szCs w:val="18"/>
        </w:rPr>
      </w:r>
      <w:r>
        <w:rPr>
          <w:rFonts w:ascii="Times New Roman" w:hAnsi="Times New Roman" w:cs="Times New Roman" w:eastAsia="Times New Roman" w:hint="default"/>
          <w:spacing w:val="-1"/>
          <w:sz w:val="18"/>
          <w:szCs w:val="18"/>
          <w:u w:val="thick" w:color="000008"/>
        </w:rPr>
        <w:t> </w:t>
        <w:tab/>
      </w:r>
      <w:r>
        <w:rPr>
          <w:rFonts w:ascii="Garamond" w:hAnsi="Garamond" w:cs="Garamond" w:eastAsia="Garamond" w:hint="default"/>
          <w:b/>
          <w:bCs/>
          <w:spacing w:val="-1"/>
          <w:sz w:val="18"/>
          <w:szCs w:val="18"/>
          <w:u w:val="thick" w:color="000008"/>
        </w:rPr>
        <w:t>100.00</w:t>
      </w:r>
      <w:r>
        <w:rPr>
          <w:rFonts w:ascii="Garamond" w:hAnsi="Garamond" w:cs="Garamond" w:eastAsia="Garamond" w:hint="default"/>
          <w:b/>
          <w:bCs/>
          <w:spacing w:val="-1"/>
          <w:sz w:val="18"/>
          <w:szCs w:val="18"/>
        </w:rPr>
        <w:tab/>
      </w:r>
      <w:r>
        <w:rPr>
          <w:rFonts w:ascii="Times New Roman" w:hAnsi="Times New Roman" w:cs="Times New Roman" w:eastAsia="Times New Roman" w:hint="default"/>
          <w:spacing w:val="-1"/>
          <w:sz w:val="18"/>
          <w:szCs w:val="18"/>
        </w:rPr>
      </w:r>
      <w:r>
        <w:rPr>
          <w:rFonts w:ascii="Times New Roman" w:hAnsi="Times New Roman" w:cs="Times New Roman" w:eastAsia="Times New Roman" w:hint="default"/>
          <w:spacing w:val="-1"/>
          <w:sz w:val="18"/>
          <w:szCs w:val="18"/>
          <w:u w:val="thick" w:color="000008"/>
        </w:rPr>
        <w:t> </w:t>
      </w:r>
      <w:r>
        <w:rPr>
          <w:rFonts w:ascii="Garamond" w:hAnsi="Garamond" w:cs="Garamond" w:eastAsia="Garamond" w:hint="default"/>
          <w:b/>
          <w:bCs/>
          <w:spacing w:val="-1"/>
          <w:sz w:val="18"/>
          <w:szCs w:val="18"/>
          <w:u w:val="thick" w:color="000008"/>
        </w:rPr>
        <w:t>90,139,368.53</w:t>
      </w:r>
      <w:r>
        <w:rPr>
          <w:rFonts w:ascii="Garamond" w:hAnsi="Garamond" w:cs="Garamond" w:eastAsia="Garamond" w:hint="default"/>
          <w:b/>
          <w:bCs/>
          <w:spacing w:val="-1"/>
          <w:sz w:val="18"/>
          <w:szCs w:val="18"/>
        </w:rPr>
      </w:r>
      <w:r>
        <w:rPr>
          <w:rFonts w:ascii="Garamond" w:hAnsi="Garamond" w:cs="Garamond" w:eastAsia="Garamond" w:hint="default"/>
          <w:spacing w:val="-1"/>
          <w:sz w:val="18"/>
          <w:szCs w:val="18"/>
        </w:rPr>
      </w:r>
    </w:p>
    <w:p>
      <w:pPr>
        <w:pStyle w:val="BodyText"/>
        <w:spacing w:line="298" w:lineRule="exact"/>
        <w:ind w:left="577" w:right="0"/>
        <w:jc w:val="left"/>
      </w:pPr>
      <w:r>
        <w:rPr/>
        <w:t>（</w:t>
      </w:r>
      <w:r>
        <w:rPr>
          <w:rFonts w:ascii="Garamond" w:hAnsi="Garamond" w:cs="Garamond" w:eastAsia="Garamond" w:hint="default"/>
        </w:rPr>
        <w:t>2</w:t>
      </w:r>
      <w:r>
        <w:rPr/>
        <w:t>）按应收款项信用风险特征分类</w:t>
      </w:r>
    </w:p>
    <w:p>
      <w:pPr>
        <w:spacing w:after="0" w:line="298" w:lineRule="exact"/>
        <w:jc w:val="left"/>
        <w:sectPr>
          <w:footerReference w:type="default" r:id="rId33"/>
          <w:pgSz w:w="11910" w:h="16840"/>
          <w:pgMar w:footer="914" w:header="0" w:top="1320" w:bottom="1100" w:left="1640" w:right="1640"/>
          <w:pgNumType w:start="85"/>
        </w:sectPr>
      </w:pPr>
    </w:p>
    <w:p>
      <w:pPr>
        <w:spacing w:line="240" w:lineRule="auto" w:before="8"/>
        <w:rPr>
          <w:rFonts w:ascii="宋体" w:hAnsi="宋体" w:cs="宋体" w:eastAsia="宋体" w:hint="default"/>
          <w:sz w:val="24"/>
          <w:szCs w:val="24"/>
        </w:rPr>
      </w:pPr>
    </w:p>
    <w:p>
      <w:pPr>
        <w:spacing w:line="87" w:lineRule="exact" w:before="0"/>
        <w:ind w:left="796" w:right="-20" w:firstLine="0"/>
        <w:jc w:val="left"/>
        <w:rPr>
          <w:rFonts w:ascii="宋体" w:hAnsi="宋体" w:cs="宋体" w:eastAsia="宋体" w:hint="default"/>
          <w:sz w:val="18"/>
          <w:szCs w:val="18"/>
        </w:rPr>
      </w:pPr>
      <w:r>
        <w:rPr/>
        <w:pict>
          <v:group style="position:absolute;margin-left:192.360001pt;margin-top:2.471722pt;width:185.65pt;height:.1pt;mso-position-horizontal-relative:page;mso-position-vertical-relative:paragraph;z-index:2392" coordorigin="3847,49" coordsize="3713,2">
            <v:shape style="position:absolute;left:3847;top:49;width:3713;height:2" coordorigin="3847,49" coordsize="3713,0" path="m3847,49l7560,49e" filled="false" stroked="true" strokeweight=".48pt" strokecolor="#000008">
              <v:path arrowok="t"/>
            </v:shape>
            <w10:wrap type="none"/>
          </v:group>
        </w:pict>
      </w:r>
      <w:r>
        <w:rPr/>
        <w:pict>
          <v:group style="position:absolute;margin-left:386.639984pt;margin-top:2.471722pt;width:165.15pt;height:.1pt;mso-position-horizontal-relative:page;mso-position-vertical-relative:paragraph;z-index:2416" coordorigin="7733,49" coordsize="3303,2">
            <v:shape style="position:absolute;left:7733;top:49;width:3303;height:2" coordorigin="7733,49" coordsize="3303,0" path="m7733,49l11035,49e" filled="false" stroked="true" strokeweight=".48pt" strokecolor="#000008">
              <v:path arrowok="t"/>
            </v:shape>
            <w10:wrap type="none"/>
          </v:group>
        </w:pict>
      </w:r>
      <w:r>
        <w:rPr>
          <w:rFonts w:ascii="宋体" w:hAnsi="宋体" w:cs="宋体" w:eastAsia="宋体" w:hint="default"/>
          <w:sz w:val="18"/>
          <w:szCs w:val="18"/>
        </w:rPr>
        <w:t>客户类别</w:t>
      </w:r>
    </w:p>
    <w:p>
      <w:pPr>
        <w:tabs>
          <w:tab w:pos="4388" w:val="left" w:leader="none"/>
        </w:tabs>
        <w:spacing w:before="127"/>
        <w:ind w:left="796" w:right="0" w:firstLine="0"/>
        <w:jc w:val="left"/>
        <w:rPr>
          <w:rFonts w:ascii="Garamond" w:hAnsi="Garamond" w:cs="Garamond" w:eastAsia="Garamond" w:hint="default"/>
          <w:sz w:val="18"/>
          <w:szCs w:val="18"/>
        </w:rPr>
      </w:pPr>
      <w:r>
        <w:rPr>
          <w:spacing w:val="-2"/>
        </w:rPr>
        <w:br w:type="column"/>
      </w:r>
      <w:r>
        <w:rPr>
          <w:rFonts w:ascii="Garamond"/>
          <w:spacing w:val="-2"/>
          <w:sz w:val="18"/>
        </w:rPr>
        <w:t>2008-12-31</w:t>
        <w:tab/>
      </w:r>
      <w:r>
        <w:rPr>
          <w:rFonts w:ascii="Garamond"/>
          <w:spacing w:val="-2"/>
          <w:position w:val="-3"/>
          <w:sz w:val="18"/>
        </w:rPr>
        <w:t>2007-12-31</w:t>
      </w:r>
      <w:r>
        <w:rPr>
          <w:rFonts w:ascii="Garamond"/>
          <w:spacing w:val="-2"/>
          <w:sz w:val="18"/>
        </w:rPr>
      </w:r>
    </w:p>
    <w:p>
      <w:pPr>
        <w:spacing w:after="0"/>
        <w:jc w:val="left"/>
        <w:rPr>
          <w:rFonts w:ascii="Garamond" w:hAnsi="Garamond" w:cs="Garamond" w:eastAsia="Garamond" w:hint="default"/>
          <w:sz w:val="18"/>
          <w:szCs w:val="18"/>
        </w:rPr>
        <w:sectPr>
          <w:pgSz w:w="11910" w:h="16840"/>
          <w:pgMar w:header="0" w:footer="914" w:top="1320" w:bottom="1100" w:left="1640" w:right="700"/>
          <w:cols w:num="2" w:equalWidth="0">
            <w:col w:w="1517" w:space="1445"/>
            <w:col w:w="6608"/>
          </w:cols>
        </w:sectPr>
      </w:pPr>
    </w:p>
    <w:p>
      <w:pPr>
        <w:tabs>
          <w:tab w:pos="3896" w:val="left" w:leader="none"/>
          <w:tab w:pos="5163" w:val="left" w:leader="none"/>
        </w:tabs>
        <w:spacing w:line="239" w:lineRule="exact" w:before="0"/>
        <w:ind w:left="2612" w:right="-19" w:firstLine="0"/>
        <w:jc w:val="left"/>
        <w:rPr>
          <w:rFonts w:ascii="宋体" w:hAnsi="宋体" w:cs="宋体" w:eastAsia="宋体" w:hint="default"/>
          <w:sz w:val="18"/>
          <w:szCs w:val="18"/>
        </w:rPr>
      </w:pPr>
      <w:r>
        <w:rPr>
          <w:rFonts w:ascii="宋体" w:hAnsi="宋体" w:cs="宋体" w:eastAsia="宋体" w:hint="default"/>
          <w:position w:val="-11"/>
          <w:sz w:val="18"/>
          <w:szCs w:val="18"/>
        </w:rPr>
        <w:t>账面余额</w:t>
        <w:tab/>
      </w:r>
      <w:r>
        <w:rPr>
          <w:rFonts w:ascii="宋体" w:hAnsi="宋体" w:cs="宋体" w:eastAsia="宋体" w:hint="default"/>
          <w:sz w:val="18"/>
          <w:szCs w:val="18"/>
        </w:rPr>
        <w:t>占总额</w:t>
        <w:tab/>
        <w:t>坏账</w:t>
      </w:r>
    </w:p>
    <w:p>
      <w:pPr>
        <w:tabs>
          <w:tab w:pos="3609" w:val="left" w:leader="none"/>
          <w:tab w:pos="5163" w:val="left" w:leader="none"/>
        </w:tabs>
        <w:spacing w:line="196" w:lineRule="exact" w:before="0"/>
        <w:ind w:left="155"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8"/>
        </w:rPr>
        <w:t> </w:t>
        <w:tab/>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u w:val="single" w:color="000008"/>
        </w:rPr>
        <w:t>   </w:t>
      </w:r>
      <w:r>
        <w:rPr>
          <w:rFonts w:ascii="Times New Roman" w:hAnsi="Times New Roman" w:cs="Times New Roman" w:eastAsia="Times New Roman" w:hint="default"/>
          <w:spacing w:val="-8"/>
          <w:sz w:val="18"/>
          <w:szCs w:val="18"/>
          <w:u w:val="single" w:color="000008"/>
        </w:rPr>
        <w:t> </w:t>
      </w:r>
      <w:r>
        <w:rPr>
          <w:rFonts w:ascii="宋体" w:hAnsi="宋体" w:cs="宋体" w:eastAsia="宋体" w:hint="default"/>
          <w:sz w:val="18"/>
          <w:szCs w:val="18"/>
          <w:u w:val="single" w:color="000008"/>
        </w:rPr>
        <w:t>比例</w:t>
      </w:r>
      <w:r>
        <w:rPr>
          <w:rFonts w:ascii="Garamond" w:hAnsi="Garamond" w:cs="Garamond" w:eastAsia="Garamond" w:hint="default"/>
          <w:sz w:val="18"/>
          <w:szCs w:val="18"/>
          <w:u w:val="single" w:color="000008"/>
        </w:rPr>
        <w:t>%</w:t>
      </w:r>
      <w:r>
        <w:rPr>
          <w:rFonts w:ascii="Garamond" w:hAnsi="Garamond" w:cs="Garamond" w:eastAsia="Garamond" w:hint="default"/>
          <w:sz w:val="18"/>
          <w:szCs w:val="18"/>
        </w:rPr>
        <w:tab/>
      </w:r>
      <w:r>
        <w:rPr>
          <w:rFonts w:ascii="宋体" w:hAnsi="宋体" w:cs="宋体" w:eastAsia="宋体" w:hint="default"/>
          <w:sz w:val="18"/>
          <w:szCs w:val="18"/>
        </w:rPr>
        <w:t>准备</w:t>
      </w:r>
    </w:p>
    <w:p>
      <w:pPr>
        <w:spacing w:line="249" w:lineRule="auto" w:before="6"/>
        <w:ind w:left="160" w:right="3342" w:firstLine="0"/>
        <w:jc w:val="left"/>
        <w:rPr>
          <w:rFonts w:ascii="宋体" w:hAnsi="宋体" w:cs="宋体" w:eastAsia="宋体" w:hint="default"/>
          <w:sz w:val="18"/>
          <w:szCs w:val="18"/>
        </w:rPr>
      </w:pPr>
      <w:r>
        <w:rPr/>
        <w:pict>
          <v:shape style="position:absolute;margin-left:201pt;margin-top:.251697pt;width:353.9pt;height:79.95pt;mso-position-horizontal-relative:page;mso-position-vertical-relative:paragraph;z-index:26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81"/>
                    <w:gridCol w:w="178"/>
                    <w:gridCol w:w="856"/>
                    <w:gridCol w:w="172"/>
                    <w:gridCol w:w="1154"/>
                    <w:gridCol w:w="173"/>
                    <w:gridCol w:w="1034"/>
                    <w:gridCol w:w="179"/>
                    <w:gridCol w:w="683"/>
                    <w:gridCol w:w="180"/>
                    <w:gridCol w:w="1289"/>
                  </w:tblGrid>
                  <w:tr>
                    <w:trPr>
                      <w:trHeight w:val="396" w:hRule="exact"/>
                    </w:trPr>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8"/>
                          <w:jc w:val="right"/>
                          <w:rPr>
                            <w:rFonts w:ascii="Garamond" w:hAnsi="Garamond" w:cs="Garamond" w:eastAsia="Garamond" w:hint="default"/>
                            <w:sz w:val="18"/>
                            <w:szCs w:val="18"/>
                          </w:rPr>
                        </w:pPr>
                        <w:r>
                          <w:rPr>
                            <w:rFonts w:ascii="Garamond"/>
                            <w:spacing w:val="-1"/>
                            <w:sz w:val="18"/>
                          </w:rPr>
                          <w:t>60,757,417.40</w:t>
                        </w:r>
                      </w:p>
                    </w:tc>
                    <w:tc>
                      <w:tcPr>
                        <w:tcW w:w="178" w:type="dxa"/>
                        <w:tcBorders>
                          <w:top w:val="nil" w:sz="6" w:space="0" w:color="auto"/>
                          <w:left w:val="nil" w:sz="6" w:space="0" w:color="auto"/>
                          <w:bottom w:val="nil" w:sz="6" w:space="0" w:color="auto"/>
                          <w:right w:val="nil" w:sz="6" w:space="0" w:color="auto"/>
                        </w:tcBorders>
                      </w:tcPr>
                      <w:p>
                        <w:pPr/>
                      </w:p>
                    </w:tc>
                    <w:tc>
                      <w:tcPr>
                        <w:tcW w:w="85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2"/>
                          <w:jc w:val="right"/>
                          <w:rPr>
                            <w:rFonts w:ascii="Garamond" w:hAnsi="Garamond" w:cs="Garamond" w:eastAsia="Garamond" w:hint="default"/>
                            <w:sz w:val="18"/>
                            <w:szCs w:val="18"/>
                          </w:rPr>
                        </w:pPr>
                        <w:r>
                          <w:rPr>
                            <w:rFonts w:ascii="Garamond"/>
                            <w:spacing w:val="-2"/>
                            <w:sz w:val="18"/>
                          </w:rPr>
                          <w:t>36.87</w:t>
                        </w:r>
                      </w:p>
                    </w:tc>
                    <w:tc>
                      <w:tcPr>
                        <w:tcW w:w="172" w:type="dxa"/>
                        <w:tcBorders>
                          <w:top w:val="nil" w:sz="6" w:space="0" w:color="auto"/>
                          <w:left w:val="nil" w:sz="6" w:space="0" w:color="auto"/>
                          <w:bottom w:val="nil" w:sz="6" w:space="0" w:color="auto"/>
                          <w:right w:val="nil" w:sz="6" w:space="0" w:color="auto"/>
                        </w:tcBorders>
                      </w:tcPr>
                      <w:p>
                        <w:pPr/>
                      </w:p>
                    </w:tc>
                    <w:tc>
                      <w:tcPr>
                        <w:tcW w:w="1154" w:type="dxa"/>
                        <w:tcBorders>
                          <w:top w:val="single" w:sz="4" w:space="0" w:color="000008"/>
                          <w:left w:val="nil" w:sz="6" w:space="0" w:color="auto"/>
                          <w:bottom w:val="nil" w:sz="6" w:space="0" w:color="auto"/>
                          <w:right w:val="nil" w:sz="6" w:space="0" w:color="auto"/>
                        </w:tcBorders>
                      </w:tcPr>
                      <w:p>
                        <w:pPr>
                          <w:pStyle w:val="TableParagraph"/>
                          <w:spacing w:line="240" w:lineRule="auto" w:before="39"/>
                          <w:ind w:right="31"/>
                          <w:jc w:val="right"/>
                          <w:rPr>
                            <w:rFonts w:ascii="Garamond" w:hAnsi="Garamond" w:cs="Garamond" w:eastAsia="Garamond" w:hint="default"/>
                            <w:sz w:val="18"/>
                            <w:szCs w:val="18"/>
                          </w:rPr>
                        </w:pPr>
                        <w:r>
                          <w:rPr>
                            <w:rFonts w:ascii="Garamond"/>
                            <w:spacing w:val="-1"/>
                            <w:sz w:val="18"/>
                          </w:rPr>
                          <w:t>59,877,306.42</w:t>
                        </w:r>
                      </w:p>
                    </w:tc>
                    <w:tc>
                      <w:tcPr>
                        <w:tcW w:w="173" w:type="dxa"/>
                        <w:tcBorders>
                          <w:top w:val="nil" w:sz="6" w:space="0" w:color="auto"/>
                          <w:left w:val="nil" w:sz="6" w:space="0" w:color="auto"/>
                          <w:bottom w:val="nil" w:sz="6" w:space="0" w:color="auto"/>
                          <w:right w:val="nil" w:sz="6" w:space="0" w:color="auto"/>
                        </w:tcBorders>
                      </w:tcPr>
                      <w:p>
                        <w:pPr/>
                      </w:p>
                    </w:tc>
                    <w:tc>
                      <w:tcPr>
                        <w:tcW w:w="1034" w:type="dxa"/>
                        <w:tcBorders>
                          <w:top w:val="single" w:sz="4" w:space="0" w:color="000008"/>
                          <w:left w:val="nil" w:sz="6" w:space="0" w:color="auto"/>
                          <w:bottom w:val="nil" w:sz="6" w:space="0" w:color="auto"/>
                          <w:right w:val="nil" w:sz="6" w:space="0" w:color="auto"/>
                        </w:tcBorders>
                      </w:tcPr>
                      <w:p>
                        <w:pPr>
                          <w:pStyle w:val="TableParagraph"/>
                          <w:spacing w:line="240" w:lineRule="auto" w:before="39"/>
                          <w:ind w:right="18"/>
                          <w:jc w:val="right"/>
                          <w:rPr>
                            <w:rFonts w:ascii="Garamond" w:hAnsi="Garamond" w:cs="Garamond" w:eastAsia="Garamond" w:hint="default"/>
                            <w:sz w:val="18"/>
                            <w:szCs w:val="18"/>
                          </w:rPr>
                        </w:pPr>
                        <w:r>
                          <w:rPr>
                            <w:rFonts w:ascii="Garamond"/>
                            <w:spacing w:val="-1"/>
                            <w:sz w:val="18"/>
                          </w:rPr>
                          <w:t>--</w:t>
                        </w:r>
                      </w:p>
                    </w:tc>
                    <w:tc>
                      <w:tcPr>
                        <w:tcW w:w="179" w:type="dxa"/>
                        <w:tcBorders>
                          <w:top w:val="nil" w:sz="6" w:space="0" w:color="auto"/>
                          <w:left w:val="nil" w:sz="6" w:space="0" w:color="auto"/>
                          <w:bottom w:val="nil" w:sz="6" w:space="0" w:color="auto"/>
                          <w:right w:val="nil" w:sz="6" w:space="0" w:color="auto"/>
                        </w:tcBorders>
                      </w:tcPr>
                      <w:p>
                        <w:pPr/>
                      </w:p>
                    </w:tc>
                    <w:tc>
                      <w:tcPr>
                        <w:tcW w:w="683" w:type="dxa"/>
                        <w:tcBorders>
                          <w:top w:val="single" w:sz="4" w:space="0" w:color="000008"/>
                          <w:left w:val="nil" w:sz="6" w:space="0" w:color="auto"/>
                          <w:bottom w:val="nil" w:sz="6" w:space="0" w:color="auto"/>
                          <w:right w:val="nil" w:sz="6" w:space="0" w:color="auto"/>
                        </w:tcBorders>
                      </w:tcPr>
                      <w:p>
                        <w:pPr>
                          <w:pStyle w:val="TableParagraph"/>
                          <w:spacing w:line="240" w:lineRule="auto" w:before="39"/>
                          <w:ind w:right="20"/>
                          <w:jc w:val="right"/>
                          <w:rPr>
                            <w:rFonts w:ascii="Garamond" w:hAnsi="Garamond" w:cs="Garamond" w:eastAsia="Garamond" w:hint="default"/>
                            <w:sz w:val="18"/>
                            <w:szCs w:val="18"/>
                          </w:rPr>
                        </w:pPr>
                        <w:r>
                          <w:rPr>
                            <w:rFonts w:ascii="Garamond"/>
                            <w:spacing w:val="-1"/>
                            <w:sz w:val="18"/>
                          </w:rPr>
                          <w:t>--</w:t>
                        </w:r>
                      </w:p>
                    </w:tc>
                    <w:tc>
                      <w:tcPr>
                        <w:tcW w:w="180" w:type="dxa"/>
                        <w:tcBorders>
                          <w:top w:val="nil" w:sz="6" w:space="0" w:color="auto"/>
                          <w:left w:val="nil" w:sz="6" w:space="0" w:color="auto"/>
                          <w:bottom w:val="nil" w:sz="6" w:space="0" w:color="auto"/>
                          <w:right w:val="nil" w:sz="6" w:space="0" w:color="auto"/>
                        </w:tcBorders>
                      </w:tcPr>
                      <w:p>
                        <w:pPr/>
                      </w:p>
                    </w:tc>
                    <w:tc>
                      <w:tcPr>
                        <w:tcW w:w="1289" w:type="dxa"/>
                        <w:tcBorders>
                          <w:top w:val="single" w:sz="4" w:space="0" w:color="000008"/>
                          <w:left w:val="nil" w:sz="6" w:space="0" w:color="auto"/>
                          <w:bottom w:val="nil" w:sz="6" w:space="0" w:color="auto"/>
                          <w:right w:val="nil" w:sz="6" w:space="0" w:color="auto"/>
                        </w:tcBorders>
                      </w:tcPr>
                      <w:p>
                        <w:pPr>
                          <w:pStyle w:val="TableParagraph"/>
                          <w:spacing w:line="240" w:lineRule="auto" w:before="39"/>
                          <w:ind w:right="33"/>
                          <w:jc w:val="right"/>
                          <w:rPr>
                            <w:rFonts w:ascii="Garamond" w:hAnsi="Garamond" w:cs="Garamond" w:eastAsia="Garamond" w:hint="default"/>
                            <w:sz w:val="18"/>
                            <w:szCs w:val="18"/>
                          </w:rPr>
                        </w:pPr>
                        <w:r>
                          <w:rPr>
                            <w:rFonts w:ascii="Garamond"/>
                            <w:spacing w:val="-1"/>
                            <w:sz w:val="18"/>
                          </w:rPr>
                          <w:t>--</w:t>
                        </w:r>
                      </w:p>
                    </w:tc>
                  </w:tr>
                  <w:tr>
                    <w:trPr>
                      <w:trHeight w:val="491" w:hRule="exact"/>
                    </w:trPr>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28"/>
                          <w:jc w:val="right"/>
                          <w:rPr>
                            <w:rFonts w:ascii="Garamond" w:hAnsi="Garamond" w:cs="Garamond" w:eastAsia="Garamond" w:hint="default"/>
                            <w:sz w:val="18"/>
                            <w:szCs w:val="18"/>
                          </w:rPr>
                        </w:pPr>
                        <w:r>
                          <w:rPr>
                            <w:rFonts w:ascii="Garamond"/>
                            <w:spacing w:val="-1"/>
                            <w:sz w:val="18"/>
                          </w:rPr>
                          <w:t>88,756,336.60</w:t>
                        </w:r>
                      </w:p>
                    </w:tc>
                    <w:tc>
                      <w:tcPr>
                        <w:tcW w:w="178" w:type="dxa"/>
                        <w:tcBorders>
                          <w:top w:val="nil" w:sz="6" w:space="0" w:color="auto"/>
                          <w:left w:val="nil" w:sz="6" w:space="0" w:color="auto"/>
                          <w:bottom w:val="nil" w:sz="6" w:space="0" w:color="auto"/>
                          <w:right w:val="nil" w:sz="6" w:space="0" w:color="auto"/>
                        </w:tcBorders>
                      </w:tcPr>
                      <w:p>
                        <w:pPr/>
                      </w:p>
                    </w:tc>
                    <w:tc>
                      <w:tcPr>
                        <w:tcW w:w="856"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32"/>
                          <w:jc w:val="right"/>
                          <w:rPr>
                            <w:rFonts w:ascii="Garamond" w:hAnsi="Garamond" w:cs="Garamond" w:eastAsia="Garamond" w:hint="default"/>
                            <w:sz w:val="18"/>
                            <w:szCs w:val="18"/>
                          </w:rPr>
                        </w:pPr>
                        <w:r>
                          <w:rPr>
                            <w:rFonts w:ascii="Garamond"/>
                            <w:spacing w:val="-2"/>
                            <w:sz w:val="18"/>
                          </w:rPr>
                          <w:t>53.86</w:t>
                        </w:r>
                      </w:p>
                    </w:tc>
                    <w:tc>
                      <w:tcPr>
                        <w:tcW w:w="172"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31"/>
                          <w:jc w:val="right"/>
                          <w:rPr>
                            <w:rFonts w:ascii="Garamond" w:hAnsi="Garamond" w:cs="Garamond" w:eastAsia="Garamond" w:hint="default"/>
                            <w:sz w:val="18"/>
                            <w:szCs w:val="18"/>
                          </w:rPr>
                        </w:pPr>
                        <w:r>
                          <w:rPr>
                            <w:rFonts w:ascii="Garamond"/>
                            <w:spacing w:val="-1"/>
                            <w:sz w:val="18"/>
                          </w:rPr>
                          <w:t>88,756,336.60</w:t>
                        </w:r>
                      </w:p>
                    </w:tc>
                    <w:tc>
                      <w:tcPr>
                        <w:tcW w:w="173" w:type="dxa"/>
                        <w:tcBorders>
                          <w:top w:val="nil" w:sz="6" w:space="0" w:color="auto"/>
                          <w:left w:val="nil" w:sz="6" w:space="0" w:color="auto"/>
                          <w:bottom w:val="nil" w:sz="6" w:space="0" w:color="auto"/>
                          <w:right w:val="nil" w:sz="6" w:space="0" w:color="auto"/>
                        </w:tcBorders>
                      </w:tcPr>
                      <w:p>
                        <w:pP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23"/>
                          <w:jc w:val="right"/>
                          <w:rPr>
                            <w:rFonts w:ascii="Garamond" w:hAnsi="Garamond" w:cs="Garamond" w:eastAsia="Garamond" w:hint="default"/>
                            <w:sz w:val="18"/>
                            <w:szCs w:val="18"/>
                          </w:rPr>
                        </w:pPr>
                        <w:r>
                          <w:rPr>
                            <w:rFonts w:ascii="Garamond"/>
                            <w:spacing w:val="-1"/>
                            <w:sz w:val="18"/>
                          </w:rPr>
                          <w:t>88,707,011.60</w:t>
                        </w:r>
                      </w:p>
                    </w:tc>
                    <w:tc>
                      <w:tcPr>
                        <w:tcW w:w="179" w:type="dxa"/>
                        <w:tcBorders>
                          <w:top w:val="nil" w:sz="6" w:space="0" w:color="auto"/>
                          <w:left w:val="nil" w:sz="6" w:space="0" w:color="auto"/>
                          <w:bottom w:val="nil" w:sz="6" w:space="0" w:color="auto"/>
                          <w:right w:val="nil" w:sz="6" w:space="0" w:color="auto"/>
                        </w:tcBorders>
                      </w:tcPr>
                      <w:p>
                        <w:pPr/>
                      </w:p>
                    </w:tc>
                    <w:tc>
                      <w:tcPr>
                        <w:tcW w:w="683"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23"/>
                          <w:jc w:val="right"/>
                          <w:rPr>
                            <w:rFonts w:ascii="Garamond" w:hAnsi="Garamond" w:cs="Garamond" w:eastAsia="Garamond" w:hint="default"/>
                            <w:sz w:val="18"/>
                            <w:szCs w:val="18"/>
                          </w:rPr>
                        </w:pPr>
                        <w:r>
                          <w:rPr>
                            <w:rFonts w:ascii="Garamond"/>
                            <w:spacing w:val="-2"/>
                            <w:sz w:val="18"/>
                          </w:rPr>
                          <w:t>78.81</w:t>
                        </w:r>
                      </w:p>
                    </w:tc>
                    <w:tc>
                      <w:tcPr>
                        <w:tcW w:w="180"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137"/>
                          <w:ind w:left="235" w:right="0"/>
                          <w:jc w:val="left"/>
                          <w:rPr>
                            <w:rFonts w:ascii="Garamond" w:hAnsi="Garamond" w:cs="Garamond" w:eastAsia="Garamond" w:hint="default"/>
                            <w:sz w:val="18"/>
                            <w:szCs w:val="18"/>
                          </w:rPr>
                        </w:pPr>
                        <w:r>
                          <w:rPr>
                            <w:rFonts w:ascii="Garamond"/>
                            <w:sz w:val="18"/>
                          </w:rPr>
                          <w:t>88,707,011.60</w:t>
                        </w:r>
                      </w:p>
                    </w:tc>
                  </w:tr>
                  <w:tr>
                    <w:trPr>
                      <w:trHeight w:val="383" w:hRule="exact"/>
                    </w:trPr>
                    <w:tc>
                      <w:tcPr>
                        <w:tcW w:w="1181" w:type="dxa"/>
                        <w:tcBorders>
                          <w:top w:val="nil" w:sz="6" w:space="0" w:color="auto"/>
                          <w:left w:val="nil" w:sz="6" w:space="0" w:color="auto"/>
                          <w:bottom w:val="single" w:sz="4" w:space="0" w:color="000008"/>
                          <w:right w:val="nil" w:sz="6" w:space="0" w:color="auto"/>
                        </w:tcBorders>
                      </w:tcPr>
                      <w:p>
                        <w:pPr>
                          <w:pStyle w:val="TableParagraph"/>
                          <w:spacing w:line="240" w:lineRule="auto" w:before="138"/>
                          <w:ind w:right="28"/>
                          <w:jc w:val="right"/>
                          <w:rPr>
                            <w:rFonts w:ascii="Garamond" w:hAnsi="Garamond" w:cs="Garamond" w:eastAsia="Garamond" w:hint="default"/>
                            <w:sz w:val="18"/>
                            <w:szCs w:val="18"/>
                          </w:rPr>
                        </w:pPr>
                        <w:r>
                          <w:rPr>
                            <w:rFonts w:ascii="Garamond"/>
                            <w:spacing w:val="-1"/>
                            <w:sz w:val="18"/>
                          </w:rPr>
                          <w:t>15,282,579.32</w:t>
                        </w:r>
                      </w:p>
                    </w:tc>
                    <w:tc>
                      <w:tcPr>
                        <w:tcW w:w="178" w:type="dxa"/>
                        <w:tcBorders>
                          <w:top w:val="nil" w:sz="6" w:space="0" w:color="auto"/>
                          <w:left w:val="nil" w:sz="6" w:space="0" w:color="auto"/>
                          <w:bottom w:val="nil" w:sz="6" w:space="0" w:color="auto"/>
                          <w:right w:val="nil" w:sz="6" w:space="0" w:color="auto"/>
                        </w:tcBorders>
                      </w:tcPr>
                      <w:p>
                        <w:pPr/>
                      </w:p>
                    </w:tc>
                    <w:tc>
                      <w:tcPr>
                        <w:tcW w:w="856" w:type="dxa"/>
                        <w:tcBorders>
                          <w:top w:val="nil" w:sz="6" w:space="0" w:color="auto"/>
                          <w:left w:val="nil" w:sz="6" w:space="0" w:color="auto"/>
                          <w:bottom w:val="single" w:sz="4" w:space="0" w:color="000008"/>
                          <w:right w:val="nil" w:sz="6" w:space="0" w:color="auto"/>
                        </w:tcBorders>
                      </w:tcPr>
                      <w:p>
                        <w:pPr>
                          <w:pStyle w:val="TableParagraph"/>
                          <w:spacing w:line="240" w:lineRule="auto" w:before="138"/>
                          <w:ind w:right="29"/>
                          <w:jc w:val="right"/>
                          <w:rPr>
                            <w:rFonts w:ascii="Garamond" w:hAnsi="Garamond" w:cs="Garamond" w:eastAsia="Garamond" w:hint="default"/>
                            <w:sz w:val="18"/>
                            <w:szCs w:val="18"/>
                          </w:rPr>
                        </w:pPr>
                        <w:r>
                          <w:rPr>
                            <w:rFonts w:ascii="Garamond"/>
                            <w:spacing w:val="-1"/>
                            <w:sz w:val="18"/>
                          </w:rPr>
                          <w:t>9.27</w:t>
                        </w:r>
                      </w:p>
                    </w:tc>
                    <w:tc>
                      <w:tcPr>
                        <w:tcW w:w="172"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single" w:sz="4" w:space="0" w:color="000008"/>
                          <w:right w:val="nil" w:sz="6" w:space="0" w:color="auto"/>
                        </w:tcBorders>
                      </w:tcPr>
                      <w:p>
                        <w:pPr>
                          <w:pStyle w:val="TableParagraph"/>
                          <w:spacing w:line="240" w:lineRule="auto" w:before="138"/>
                          <w:ind w:right="28"/>
                          <w:jc w:val="right"/>
                          <w:rPr>
                            <w:rFonts w:ascii="Garamond" w:hAnsi="Garamond" w:cs="Garamond" w:eastAsia="Garamond" w:hint="default"/>
                            <w:sz w:val="18"/>
                            <w:szCs w:val="18"/>
                          </w:rPr>
                        </w:pPr>
                        <w:r>
                          <w:rPr>
                            <w:rFonts w:ascii="Garamond"/>
                            <w:spacing w:val="-1"/>
                            <w:sz w:val="18"/>
                          </w:rPr>
                          <w:t>1,488,178.41</w:t>
                        </w:r>
                      </w:p>
                    </w:tc>
                    <w:tc>
                      <w:tcPr>
                        <w:tcW w:w="173" w:type="dxa"/>
                        <w:tcBorders>
                          <w:top w:val="nil" w:sz="6" w:space="0" w:color="auto"/>
                          <w:left w:val="nil" w:sz="6" w:space="0" w:color="auto"/>
                          <w:bottom w:val="nil" w:sz="6" w:space="0" w:color="auto"/>
                          <w:right w:val="nil" w:sz="6" w:space="0" w:color="auto"/>
                        </w:tcBorders>
                      </w:tcPr>
                      <w:p>
                        <w:pPr/>
                      </w:p>
                    </w:tc>
                    <w:tc>
                      <w:tcPr>
                        <w:tcW w:w="1034" w:type="dxa"/>
                        <w:tcBorders>
                          <w:top w:val="nil" w:sz="6" w:space="0" w:color="auto"/>
                          <w:left w:val="nil" w:sz="6" w:space="0" w:color="auto"/>
                          <w:bottom w:val="single" w:sz="4" w:space="0" w:color="000008"/>
                          <w:right w:val="nil" w:sz="6" w:space="0" w:color="auto"/>
                        </w:tcBorders>
                      </w:tcPr>
                      <w:p>
                        <w:pPr>
                          <w:pStyle w:val="TableParagraph"/>
                          <w:spacing w:line="240" w:lineRule="auto" w:before="138"/>
                          <w:ind w:right="23"/>
                          <w:jc w:val="right"/>
                          <w:rPr>
                            <w:rFonts w:ascii="Garamond" w:hAnsi="Garamond" w:cs="Garamond" w:eastAsia="Garamond" w:hint="default"/>
                            <w:sz w:val="18"/>
                            <w:szCs w:val="18"/>
                          </w:rPr>
                        </w:pPr>
                        <w:r>
                          <w:rPr>
                            <w:rFonts w:ascii="Garamond"/>
                            <w:spacing w:val="-1"/>
                            <w:sz w:val="18"/>
                          </w:rPr>
                          <w:t>23,854,120.10</w:t>
                        </w:r>
                      </w:p>
                    </w:tc>
                    <w:tc>
                      <w:tcPr>
                        <w:tcW w:w="179" w:type="dxa"/>
                        <w:tcBorders>
                          <w:top w:val="nil" w:sz="6" w:space="0" w:color="auto"/>
                          <w:left w:val="nil" w:sz="6" w:space="0" w:color="auto"/>
                          <w:bottom w:val="nil" w:sz="6" w:space="0" w:color="auto"/>
                          <w:right w:val="nil" w:sz="6" w:space="0" w:color="auto"/>
                        </w:tcBorders>
                      </w:tcPr>
                      <w:p>
                        <w:pPr/>
                      </w:p>
                    </w:tc>
                    <w:tc>
                      <w:tcPr>
                        <w:tcW w:w="683" w:type="dxa"/>
                        <w:tcBorders>
                          <w:top w:val="nil" w:sz="6" w:space="0" w:color="auto"/>
                          <w:left w:val="nil" w:sz="6" w:space="0" w:color="auto"/>
                          <w:bottom w:val="single" w:sz="4" w:space="0" w:color="000008"/>
                          <w:right w:val="nil" w:sz="6" w:space="0" w:color="auto"/>
                        </w:tcBorders>
                      </w:tcPr>
                      <w:p>
                        <w:pPr>
                          <w:pStyle w:val="TableParagraph"/>
                          <w:spacing w:line="240" w:lineRule="auto" w:before="138"/>
                          <w:ind w:right="23"/>
                          <w:jc w:val="right"/>
                          <w:rPr>
                            <w:rFonts w:ascii="Garamond" w:hAnsi="Garamond" w:cs="Garamond" w:eastAsia="Garamond" w:hint="default"/>
                            <w:sz w:val="18"/>
                            <w:szCs w:val="18"/>
                          </w:rPr>
                        </w:pPr>
                        <w:r>
                          <w:rPr>
                            <w:rFonts w:ascii="Garamond"/>
                            <w:spacing w:val="-2"/>
                            <w:sz w:val="18"/>
                          </w:rPr>
                          <w:t>21.19</w:t>
                        </w:r>
                      </w:p>
                    </w:tc>
                    <w:tc>
                      <w:tcPr>
                        <w:tcW w:w="180"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single" w:sz="4" w:space="0" w:color="000008"/>
                          <w:right w:val="nil" w:sz="6" w:space="0" w:color="auto"/>
                        </w:tcBorders>
                      </w:tcPr>
                      <w:p>
                        <w:pPr>
                          <w:pStyle w:val="TableParagraph"/>
                          <w:spacing w:line="240" w:lineRule="auto" w:before="138"/>
                          <w:ind w:right="93"/>
                          <w:jc w:val="right"/>
                          <w:rPr>
                            <w:rFonts w:ascii="Garamond" w:hAnsi="Garamond" w:cs="Garamond" w:eastAsia="Garamond" w:hint="default"/>
                            <w:sz w:val="18"/>
                            <w:szCs w:val="18"/>
                          </w:rPr>
                        </w:pPr>
                        <w:r>
                          <w:rPr>
                            <w:rFonts w:ascii="Garamond"/>
                            <w:spacing w:val="-1"/>
                            <w:sz w:val="18"/>
                          </w:rPr>
                          <w:t>1,432,356.93</w:t>
                        </w:r>
                      </w:p>
                    </w:tc>
                  </w:tr>
                  <w:tr>
                    <w:trPr>
                      <w:trHeight w:val="300" w:hRule="exact"/>
                    </w:trPr>
                    <w:tc>
                      <w:tcPr>
                        <w:tcW w:w="1181" w:type="dxa"/>
                        <w:tcBorders>
                          <w:top w:val="single" w:sz="4" w:space="0" w:color="000008"/>
                          <w:left w:val="nil" w:sz="6" w:space="0" w:color="auto"/>
                          <w:bottom w:val="single" w:sz="12" w:space="0" w:color="000008"/>
                          <w:right w:val="nil" w:sz="6" w:space="0" w:color="auto"/>
                        </w:tcBorders>
                      </w:tcPr>
                      <w:p>
                        <w:pPr>
                          <w:pStyle w:val="TableParagraph"/>
                          <w:spacing w:line="240" w:lineRule="auto" w:before="77"/>
                          <w:ind w:right="18"/>
                          <w:jc w:val="right"/>
                          <w:rPr>
                            <w:rFonts w:ascii="Garamond" w:hAnsi="Garamond" w:cs="Garamond" w:eastAsia="Garamond" w:hint="default"/>
                            <w:sz w:val="18"/>
                            <w:szCs w:val="18"/>
                          </w:rPr>
                        </w:pPr>
                        <w:r>
                          <w:rPr>
                            <w:rFonts w:ascii="Garamond"/>
                            <w:b/>
                            <w:spacing w:val="-1"/>
                            <w:sz w:val="18"/>
                          </w:rPr>
                          <w:t>164,796,333.32</w:t>
                        </w:r>
                        <w:r>
                          <w:rPr>
                            <w:rFonts w:ascii="Garamond"/>
                            <w:spacing w:val="-1"/>
                            <w:sz w:val="18"/>
                          </w:rPr>
                        </w:r>
                      </w:p>
                    </w:tc>
                    <w:tc>
                      <w:tcPr>
                        <w:tcW w:w="178" w:type="dxa"/>
                        <w:tcBorders>
                          <w:top w:val="nil" w:sz="6" w:space="0" w:color="auto"/>
                          <w:left w:val="nil" w:sz="6" w:space="0" w:color="auto"/>
                          <w:bottom w:val="nil" w:sz="6" w:space="0" w:color="auto"/>
                          <w:right w:val="nil" w:sz="6" w:space="0" w:color="auto"/>
                        </w:tcBorders>
                      </w:tcPr>
                      <w:p>
                        <w:pPr/>
                      </w:p>
                    </w:tc>
                    <w:tc>
                      <w:tcPr>
                        <w:tcW w:w="856" w:type="dxa"/>
                        <w:tcBorders>
                          <w:top w:val="single" w:sz="4" w:space="0" w:color="000008"/>
                          <w:left w:val="nil" w:sz="6" w:space="0" w:color="auto"/>
                          <w:bottom w:val="single" w:sz="12" w:space="0" w:color="000008"/>
                          <w:right w:val="nil" w:sz="6" w:space="0" w:color="auto"/>
                        </w:tcBorders>
                      </w:tcPr>
                      <w:p>
                        <w:pPr>
                          <w:pStyle w:val="TableParagraph"/>
                          <w:spacing w:line="240" w:lineRule="auto" w:before="77"/>
                          <w:ind w:right="22"/>
                          <w:jc w:val="right"/>
                          <w:rPr>
                            <w:rFonts w:ascii="Garamond" w:hAnsi="Garamond" w:cs="Garamond" w:eastAsia="Garamond" w:hint="default"/>
                            <w:sz w:val="18"/>
                            <w:szCs w:val="18"/>
                          </w:rPr>
                        </w:pPr>
                        <w:r>
                          <w:rPr>
                            <w:rFonts w:ascii="Garamond"/>
                            <w:b/>
                            <w:spacing w:val="-1"/>
                            <w:sz w:val="18"/>
                          </w:rPr>
                          <w:t>100.00</w:t>
                        </w:r>
                        <w:r>
                          <w:rPr>
                            <w:rFonts w:ascii="Garamond"/>
                            <w:spacing w:val="-1"/>
                            <w:sz w:val="18"/>
                          </w:rPr>
                        </w:r>
                      </w:p>
                    </w:tc>
                    <w:tc>
                      <w:tcPr>
                        <w:tcW w:w="172" w:type="dxa"/>
                        <w:tcBorders>
                          <w:top w:val="nil" w:sz="6" w:space="0" w:color="auto"/>
                          <w:left w:val="nil" w:sz="6" w:space="0" w:color="auto"/>
                          <w:bottom w:val="nil" w:sz="6" w:space="0" w:color="auto"/>
                          <w:right w:val="nil" w:sz="6" w:space="0" w:color="auto"/>
                        </w:tcBorders>
                      </w:tcPr>
                      <w:p>
                        <w:pPr/>
                      </w:p>
                    </w:tc>
                    <w:tc>
                      <w:tcPr>
                        <w:tcW w:w="1154" w:type="dxa"/>
                        <w:tcBorders>
                          <w:top w:val="single" w:sz="4" w:space="0" w:color="000008"/>
                          <w:left w:val="nil" w:sz="6" w:space="0" w:color="auto"/>
                          <w:bottom w:val="single" w:sz="12" w:space="0" w:color="000008"/>
                          <w:right w:val="nil" w:sz="6" w:space="0" w:color="auto"/>
                        </w:tcBorders>
                      </w:tcPr>
                      <w:p>
                        <w:pPr>
                          <w:pStyle w:val="TableParagraph"/>
                          <w:spacing w:line="240" w:lineRule="auto" w:before="77"/>
                          <w:ind w:right="20"/>
                          <w:jc w:val="right"/>
                          <w:rPr>
                            <w:rFonts w:ascii="Garamond" w:hAnsi="Garamond" w:cs="Garamond" w:eastAsia="Garamond" w:hint="default"/>
                            <w:sz w:val="18"/>
                            <w:szCs w:val="18"/>
                          </w:rPr>
                        </w:pPr>
                        <w:r>
                          <w:rPr>
                            <w:rFonts w:ascii="Garamond"/>
                            <w:b/>
                            <w:spacing w:val="-1"/>
                            <w:sz w:val="18"/>
                          </w:rPr>
                          <w:t>150,121,821.43</w:t>
                        </w:r>
                        <w:r>
                          <w:rPr>
                            <w:rFonts w:ascii="Garamond"/>
                            <w:spacing w:val="-1"/>
                            <w:sz w:val="18"/>
                          </w:rPr>
                        </w:r>
                      </w:p>
                    </w:tc>
                    <w:tc>
                      <w:tcPr>
                        <w:tcW w:w="173" w:type="dxa"/>
                        <w:tcBorders>
                          <w:top w:val="nil" w:sz="6" w:space="0" w:color="auto"/>
                          <w:left w:val="nil" w:sz="6" w:space="0" w:color="auto"/>
                          <w:bottom w:val="nil" w:sz="6" w:space="0" w:color="auto"/>
                          <w:right w:val="nil" w:sz="6" w:space="0" w:color="auto"/>
                        </w:tcBorders>
                      </w:tcPr>
                      <w:p>
                        <w:pPr/>
                      </w:p>
                    </w:tc>
                    <w:tc>
                      <w:tcPr>
                        <w:tcW w:w="1034" w:type="dxa"/>
                        <w:tcBorders>
                          <w:top w:val="single" w:sz="4" w:space="0" w:color="000008"/>
                          <w:left w:val="nil" w:sz="6" w:space="0" w:color="auto"/>
                          <w:bottom w:val="single" w:sz="12" w:space="0" w:color="000008"/>
                          <w:right w:val="nil" w:sz="6" w:space="0" w:color="auto"/>
                        </w:tcBorders>
                      </w:tcPr>
                      <w:p>
                        <w:pPr>
                          <w:pStyle w:val="TableParagraph"/>
                          <w:spacing w:line="240" w:lineRule="auto" w:before="77"/>
                          <w:ind w:right="16"/>
                          <w:jc w:val="right"/>
                          <w:rPr>
                            <w:rFonts w:ascii="Garamond" w:hAnsi="Garamond" w:cs="Garamond" w:eastAsia="Garamond" w:hint="default"/>
                            <w:sz w:val="18"/>
                            <w:szCs w:val="18"/>
                          </w:rPr>
                        </w:pPr>
                        <w:r>
                          <w:rPr>
                            <w:rFonts w:ascii="Garamond"/>
                            <w:b/>
                            <w:spacing w:val="-1"/>
                            <w:sz w:val="18"/>
                          </w:rPr>
                          <w:t>112,561,131.70</w:t>
                        </w:r>
                        <w:r>
                          <w:rPr>
                            <w:rFonts w:ascii="Garamond"/>
                            <w:spacing w:val="-1"/>
                            <w:sz w:val="18"/>
                          </w:rPr>
                        </w:r>
                      </w:p>
                    </w:tc>
                    <w:tc>
                      <w:tcPr>
                        <w:tcW w:w="17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2"/>
                            <w:szCs w:val="22"/>
                          </w:rPr>
                        </w:pPr>
                      </w:p>
                    </w:tc>
                    <w:tc>
                      <w:tcPr>
                        <w:tcW w:w="683" w:type="dxa"/>
                        <w:tcBorders>
                          <w:top w:val="single" w:sz="4" w:space="0" w:color="000008"/>
                          <w:left w:val="nil" w:sz="6" w:space="0" w:color="auto"/>
                          <w:bottom w:val="single" w:sz="12" w:space="0" w:color="000008"/>
                          <w:right w:val="nil" w:sz="6" w:space="0" w:color="auto"/>
                        </w:tcBorders>
                      </w:tcPr>
                      <w:p>
                        <w:pPr>
                          <w:pStyle w:val="TableParagraph"/>
                          <w:spacing w:line="240" w:lineRule="auto" w:before="77"/>
                          <w:ind w:right="13"/>
                          <w:jc w:val="right"/>
                          <w:rPr>
                            <w:rFonts w:ascii="Garamond" w:hAnsi="Garamond" w:cs="Garamond" w:eastAsia="Garamond" w:hint="default"/>
                            <w:sz w:val="18"/>
                            <w:szCs w:val="18"/>
                          </w:rPr>
                        </w:pPr>
                        <w:r>
                          <w:rPr>
                            <w:rFonts w:ascii="Garamond"/>
                            <w:b/>
                            <w:spacing w:val="-1"/>
                            <w:sz w:val="18"/>
                          </w:rPr>
                          <w:t>100.00</w:t>
                        </w:r>
                        <w:r>
                          <w:rPr>
                            <w:rFonts w:ascii="Garamond"/>
                            <w:spacing w:val="-1"/>
                            <w:sz w:val="18"/>
                          </w:rPr>
                        </w:r>
                      </w:p>
                    </w:tc>
                    <w:tc>
                      <w:tcPr>
                        <w:tcW w:w="1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2"/>
                            <w:szCs w:val="22"/>
                          </w:rPr>
                        </w:pPr>
                      </w:p>
                    </w:tc>
                    <w:tc>
                      <w:tcPr>
                        <w:tcW w:w="1289" w:type="dxa"/>
                        <w:tcBorders>
                          <w:top w:val="single" w:sz="4" w:space="0" w:color="000008"/>
                          <w:left w:val="nil" w:sz="6" w:space="0" w:color="auto"/>
                          <w:bottom w:val="single" w:sz="12" w:space="0" w:color="000008"/>
                          <w:right w:val="nil" w:sz="6" w:space="0" w:color="auto"/>
                        </w:tcBorders>
                      </w:tcPr>
                      <w:p>
                        <w:pPr>
                          <w:pStyle w:val="TableParagraph"/>
                          <w:spacing w:line="240" w:lineRule="auto" w:before="77"/>
                          <w:ind w:right="88"/>
                          <w:jc w:val="right"/>
                          <w:rPr>
                            <w:rFonts w:ascii="Garamond" w:hAnsi="Garamond" w:cs="Garamond" w:eastAsia="Garamond" w:hint="default"/>
                            <w:sz w:val="18"/>
                            <w:szCs w:val="18"/>
                          </w:rPr>
                        </w:pPr>
                        <w:r>
                          <w:rPr>
                            <w:rFonts w:ascii="Garamond"/>
                            <w:b/>
                            <w:spacing w:val="-1"/>
                            <w:sz w:val="18"/>
                          </w:rPr>
                          <w:t>90,139,368.53</w:t>
                        </w:r>
                        <w:r>
                          <w:rPr>
                            <w:rFonts w:ascii="Garamond"/>
                            <w:spacing w:val="-1"/>
                            <w:sz w:val="18"/>
                          </w:rPr>
                        </w:r>
                      </w:p>
                    </w:tc>
                  </w:tr>
                </w:tbl>
                <w:p>
                  <w:pPr/>
                </w:p>
              </w:txbxContent>
            </v:textbox>
            <w10:wrap type="none"/>
          </v:shape>
        </w:pict>
      </w:r>
      <w:r>
        <w:rPr>
          <w:rFonts w:ascii="宋体" w:hAnsi="宋体" w:cs="宋体" w:eastAsia="宋体" w:hint="default"/>
          <w:sz w:val="18"/>
          <w:szCs w:val="18"/>
        </w:rPr>
        <w:t>单项金额重大的应收账款 </w:t>
      </w:r>
      <w:r>
        <w:rPr>
          <w:rFonts w:ascii="宋体" w:hAnsi="宋体" w:cs="宋体" w:eastAsia="宋体" w:hint="default"/>
          <w:spacing w:val="2"/>
          <w:sz w:val="18"/>
          <w:szCs w:val="18"/>
        </w:rPr>
        <w:t>单项金额不重大但按信用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风险特征组合后该组合的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风险较大应收账款 其他不重大应收账款</w:t>
      </w:r>
    </w:p>
    <w:p>
      <w:pPr>
        <w:spacing w:before="12"/>
        <w:ind w:left="983" w:right="-19" w:firstLine="0"/>
        <w:jc w:val="left"/>
        <w:rPr>
          <w:rFonts w:ascii="Microsoft JhengHei" w:hAnsi="Microsoft JhengHei" w:cs="Microsoft JhengHei" w:eastAsia="Microsoft JhengHei" w:hint="default"/>
          <w:sz w:val="18"/>
          <w:szCs w:val="18"/>
        </w:rPr>
      </w:pPr>
      <w:r>
        <w:rPr/>
        <w:pict>
          <v:group style="position:absolute;margin-left:200.639999pt;margin-top:2.035216pt;width:59.8pt;height:.6pt;mso-position-horizontal-relative:page;mso-position-vertical-relative:paragraph;z-index:2488" coordorigin="4013,41" coordsize="1196,12">
            <v:group style="position:absolute;left:4019;top:47;width:12;height:2" coordorigin="4019,47" coordsize="12,2">
              <v:shape style="position:absolute;left:4019;top:47;width:12;height:2" coordorigin="4019,47" coordsize="12,0" path="m4019,47l4031,47e" filled="false" stroked="true" strokeweight=".6pt" strokecolor="#000008">
                <v:path arrowok="t"/>
              </v:shape>
            </v:group>
            <v:group style="position:absolute;left:4038;top:47;width:12;height:2" coordorigin="4038,47" coordsize="12,2">
              <v:shape style="position:absolute;left:4038;top:47;width:12;height:2" coordorigin="4038,47" coordsize="12,0" path="m4038,47l4050,47e" filled="false" stroked="true" strokeweight=".6pt" strokecolor="#000008">
                <v:path arrowok="t"/>
              </v:shape>
            </v:group>
            <v:group style="position:absolute;left:4057;top:47;width:12;height:2" coordorigin="4057,47" coordsize="12,2">
              <v:shape style="position:absolute;left:4057;top:47;width:12;height:2" coordorigin="4057,47" coordsize="12,0" path="m4057,47l4069,47e" filled="false" stroked="true" strokeweight=".6pt" strokecolor="#000008">
                <v:path arrowok="t"/>
              </v:shape>
            </v:group>
            <v:group style="position:absolute;left:4076;top:47;width:12;height:2" coordorigin="4076,47" coordsize="12,2">
              <v:shape style="position:absolute;left:4076;top:47;width:12;height:2" coordorigin="4076,47" coordsize="12,0" path="m4076,47l4088,47e" filled="false" stroked="true" strokeweight=".6pt" strokecolor="#000008">
                <v:path arrowok="t"/>
              </v:shape>
            </v:group>
            <v:group style="position:absolute;left:4096;top:47;width:12;height:2" coordorigin="4096,47" coordsize="12,2">
              <v:shape style="position:absolute;left:4096;top:47;width:12;height:2" coordorigin="4096,47" coordsize="12,0" path="m4096,47l4108,47e" filled="false" stroked="true" strokeweight=".6pt" strokecolor="#000008">
                <v:path arrowok="t"/>
              </v:shape>
            </v:group>
            <v:group style="position:absolute;left:4115;top:47;width:12;height:2" coordorigin="4115,47" coordsize="12,2">
              <v:shape style="position:absolute;left:4115;top:47;width:12;height:2" coordorigin="4115,47" coordsize="12,0" path="m4115,47l4127,47e" filled="false" stroked="true" strokeweight=".6pt" strokecolor="#000008">
                <v:path arrowok="t"/>
              </v:shape>
            </v:group>
            <v:group style="position:absolute;left:4134;top:47;width:12;height:2" coordorigin="4134,47" coordsize="12,2">
              <v:shape style="position:absolute;left:4134;top:47;width:12;height:2" coordorigin="4134,47" coordsize="12,0" path="m4134,47l4146,47e" filled="false" stroked="true" strokeweight=".6pt" strokecolor="#000008">
                <v:path arrowok="t"/>
              </v:shape>
            </v:group>
            <v:group style="position:absolute;left:4153;top:47;width:12;height:2" coordorigin="4153,47" coordsize="12,2">
              <v:shape style="position:absolute;left:4153;top:47;width:12;height:2" coordorigin="4153,47" coordsize="12,0" path="m4153,47l4165,47e" filled="false" stroked="true" strokeweight=".6pt" strokecolor="#000008">
                <v:path arrowok="t"/>
              </v:shape>
            </v:group>
            <v:group style="position:absolute;left:4172;top:47;width:12;height:2" coordorigin="4172,47" coordsize="12,2">
              <v:shape style="position:absolute;left:4172;top:47;width:12;height:2" coordorigin="4172,47" coordsize="12,0" path="m4172,47l4184,47e" filled="false" stroked="true" strokeweight=".6pt" strokecolor="#000008">
                <v:path arrowok="t"/>
              </v:shape>
            </v:group>
            <v:group style="position:absolute;left:4192;top:47;width:12;height:2" coordorigin="4192,47" coordsize="12,2">
              <v:shape style="position:absolute;left:4192;top:47;width:12;height:2" coordorigin="4192,47" coordsize="12,0" path="m4192,47l4204,47e" filled="false" stroked="true" strokeweight=".6pt" strokecolor="#000008">
                <v:path arrowok="t"/>
              </v:shape>
            </v:group>
            <v:group style="position:absolute;left:4211;top:47;width:12;height:2" coordorigin="4211,47" coordsize="12,2">
              <v:shape style="position:absolute;left:4211;top:47;width:12;height:2" coordorigin="4211,47" coordsize="12,0" path="m4211,47l4223,47e" filled="false" stroked="true" strokeweight=".6pt" strokecolor="#000008">
                <v:path arrowok="t"/>
              </v:shape>
            </v:group>
            <v:group style="position:absolute;left:4230;top:47;width:12;height:2" coordorigin="4230,47" coordsize="12,2">
              <v:shape style="position:absolute;left:4230;top:47;width:12;height:2" coordorigin="4230,47" coordsize="12,0" path="m4230,47l4242,47e" filled="false" stroked="true" strokeweight=".6pt" strokecolor="#000008">
                <v:path arrowok="t"/>
              </v:shape>
            </v:group>
            <v:group style="position:absolute;left:4249;top:47;width:12;height:2" coordorigin="4249,47" coordsize="12,2">
              <v:shape style="position:absolute;left:4249;top:47;width:12;height:2" coordorigin="4249,47" coordsize="12,0" path="m4249,47l4261,47e" filled="false" stroked="true" strokeweight=".6pt" strokecolor="#000008">
                <v:path arrowok="t"/>
              </v:shape>
            </v:group>
            <v:group style="position:absolute;left:4268;top:47;width:12;height:2" coordorigin="4268,47" coordsize="12,2">
              <v:shape style="position:absolute;left:4268;top:47;width:12;height:2" coordorigin="4268,47" coordsize="12,0" path="m4268,47l4280,47e" filled="false" stroked="true" strokeweight=".6pt" strokecolor="#000008">
                <v:path arrowok="t"/>
              </v:shape>
            </v:group>
            <v:group style="position:absolute;left:4288;top:47;width:12;height:2" coordorigin="4288,47" coordsize="12,2">
              <v:shape style="position:absolute;left:4288;top:47;width:12;height:2" coordorigin="4288,47" coordsize="12,0" path="m4288,47l4300,47e" filled="false" stroked="true" strokeweight=".6pt" strokecolor="#000008">
                <v:path arrowok="t"/>
              </v:shape>
            </v:group>
            <v:group style="position:absolute;left:4307;top:47;width:12;height:2" coordorigin="4307,47" coordsize="12,2">
              <v:shape style="position:absolute;left:4307;top:47;width:12;height:2" coordorigin="4307,47" coordsize="12,0" path="m4307,47l4319,47e" filled="false" stroked="true" strokeweight=".6pt" strokecolor="#000008">
                <v:path arrowok="t"/>
              </v:shape>
            </v:group>
            <v:group style="position:absolute;left:4326;top:47;width:12;height:2" coordorigin="4326,47" coordsize="12,2">
              <v:shape style="position:absolute;left:4326;top:47;width:12;height:2" coordorigin="4326,47" coordsize="12,0" path="m4326,47l4338,47e" filled="false" stroked="true" strokeweight=".6pt" strokecolor="#000008">
                <v:path arrowok="t"/>
              </v:shape>
            </v:group>
            <v:group style="position:absolute;left:4345;top:47;width:12;height:2" coordorigin="4345,47" coordsize="12,2">
              <v:shape style="position:absolute;left:4345;top:47;width:12;height:2" coordorigin="4345,47" coordsize="12,0" path="m4345,47l4357,47e" filled="false" stroked="true" strokeweight=".6pt" strokecolor="#000008">
                <v:path arrowok="t"/>
              </v:shape>
            </v:group>
            <v:group style="position:absolute;left:4364;top:47;width:12;height:2" coordorigin="4364,47" coordsize="12,2">
              <v:shape style="position:absolute;left:4364;top:47;width:12;height:2" coordorigin="4364,47" coordsize="12,0" path="m4364,47l4376,47e" filled="false" stroked="true" strokeweight=".6pt" strokecolor="#000008">
                <v:path arrowok="t"/>
              </v:shape>
            </v:group>
            <v:group style="position:absolute;left:4384;top:47;width:12;height:2" coordorigin="4384,47" coordsize="12,2">
              <v:shape style="position:absolute;left:4384;top:47;width:12;height:2" coordorigin="4384,47" coordsize="12,0" path="m4384,47l4396,47e" filled="false" stroked="true" strokeweight=".6pt" strokecolor="#000008">
                <v:path arrowok="t"/>
              </v:shape>
            </v:group>
            <v:group style="position:absolute;left:4403;top:47;width:12;height:2" coordorigin="4403,47" coordsize="12,2">
              <v:shape style="position:absolute;left:4403;top:47;width:12;height:2" coordorigin="4403,47" coordsize="12,0" path="m4403,47l4415,47e" filled="false" stroked="true" strokeweight=".6pt" strokecolor="#000008">
                <v:path arrowok="t"/>
              </v:shape>
            </v:group>
            <v:group style="position:absolute;left:4422;top:47;width:12;height:2" coordorigin="4422,47" coordsize="12,2">
              <v:shape style="position:absolute;left:4422;top:47;width:12;height:2" coordorigin="4422,47" coordsize="12,0" path="m4422,47l4434,47e" filled="false" stroked="true" strokeweight=".6pt" strokecolor="#000008">
                <v:path arrowok="t"/>
              </v:shape>
            </v:group>
            <v:group style="position:absolute;left:4441;top:47;width:12;height:2" coordorigin="4441,47" coordsize="12,2">
              <v:shape style="position:absolute;left:4441;top:47;width:12;height:2" coordorigin="4441,47" coordsize="12,0" path="m4441,47l4453,47e" filled="false" stroked="true" strokeweight=".6pt" strokecolor="#000008">
                <v:path arrowok="t"/>
              </v:shape>
            </v:group>
            <v:group style="position:absolute;left:4460;top:47;width:12;height:2" coordorigin="4460,47" coordsize="12,2">
              <v:shape style="position:absolute;left:4460;top:47;width:12;height:2" coordorigin="4460,47" coordsize="12,0" path="m4460,47l4472,47e" filled="false" stroked="true" strokeweight=".6pt" strokecolor="#000008">
                <v:path arrowok="t"/>
              </v:shape>
            </v:group>
            <v:group style="position:absolute;left:4480;top:47;width:12;height:2" coordorigin="4480,47" coordsize="12,2">
              <v:shape style="position:absolute;left:4480;top:47;width:12;height:2" coordorigin="4480,47" coordsize="12,0" path="m4480,47l4492,47e" filled="false" stroked="true" strokeweight=".6pt" strokecolor="#000008">
                <v:path arrowok="t"/>
              </v:shape>
            </v:group>
            <v:group style="position:absolute;left:4499;top:47;width:12;height:2" coordorigin="4499,47" coordsize="12,2">
              <v:shape style="position:absolute;left:4499;top:47;width:12;height:2" coordorigin="4499,47" coordsize="12,0" path="m4499,47l4511,47e" filled="false" stroked="true" strokeweight=".6pt" strokecolor="#000008">
                <v:path arrowok="t"/>
              </v:shape>
            </v:group>
            <v:group style="position:absolute;left:4518;top:47;width:12;height:2" coordorigin="4518,47" coordsize="12,2">
              <v:shape style="position:absolute;left:4518;top:47;width:12;height:2" coordorigin="4518,47" coordsize="12,0" path="m4518,47l4530,47e" filled="false" stroked="true" strokeweight=".6pt" strokecolor="#000008">
                <v:path arrowok="t"/>
              </v:shape>
            </v:group>
            <v:group style="position:absolute;left:4537;top:47;width:12;height:2" coordorigin="4537,47" coordsize="12,2">
              <v:shape style="position:absolute;left:4537;top:47;width:12;height:2" coordorigin="4537,47" coordsize="12,0" path="m4537,47l4549,47e" filled="false" stroked="true" strokeweight=".6pt" strokecolor="#000008">
                <v:path arrowok="t"/>
              </v:shape>
            </v:group>
            <v:group style="position:absolute;left:4556;top:47;width:12;height:2" coordorigin="4556,47" coordsize="12,2">
              <v:shape style="position:absolute;left:4556;top:47;width:12;height:2" coordorigin="4556,47" coordsize="12,0" path="m4556,47l4568,47e" filled="false" stroked="true" strokeweight=".6pt" strokecolor="#000008">
                <v:path arrowok="t"/>
              </v:shape>
            </v:group>
            <v:group style="position:absolute;left:4576;top:47;width:12;height:2" coordorigin="4576,47" coordsize="12,2">
              <v:shape style="position:absolute;left:4576;top:47;width:12;height:2" coordorigin="4576,47" coordsize="12,0" path="m4576,47l4588,47e" filled="false" stroked="true" strokeweight=".6pt" strokecolor="#000008">
                <v:path arrowok="t"/>
              </v:shape>
            </v:group>
            <v:group style="position:absolute;left:4595;top:47;width:12;height:2" coordorigin="4595,47" coordsize="12,2">
              <v:shape style="position:absolute;left:4595;top:47;width:12;height:2" coordorigin="4595,47" coordsize="12,0" path="m4595,47l4607,47e" filled="false" stroked="true" strokeweight=".6pt" strokecolor="#000008">
                <v:path arrowok="t"/>
              </v:shape>
            </v:group>
            <v:group style="position:absolute;left:4614;top:47;width:12;height:2" coordorigin="4614,47" coordsize="12,2">
              <v:shape style="position:absolute;left:4614;top:47;width:12;height:2" coordorigin="4614,47" coordsize="12,0" path="m4614,47l4626,47e" filled="false" stroked="true" strokeweight=".6pt" strokecolor="#000008">
                <v:path arrowok="t"/>
              </v:shape>
            </v:group>
            <v:group style="position:absolute;left:4633;top:47;width:12;height:2" coordorigin="4633,47" coordsize="12,2">
              <v:shape style="position:absolute;left:4633;top:47;width:12;height:2" coordorigin="4633,47" coordsize="12,0" path="m4633,47l4645,47e" filled="false" stroked="true" strokeweight=".6pt" strokecolor="#000008">
                <v:path arrowok="t"/>
              </v:shape>
            </v:group>
            <v:group style="position:absolute;left:4652;top:47;width:12;height:2" coordorigin="4652,47" coordsize="12,2">
              <v:shape style="position:absolute;left:4652;top:47;width:12;height:2" coordorigin="4652,47" coordsize="12,0" path="m4652,47l4664,47e" filled="false" stroked="true" strokeweight=".6pt" strokecolor="#000008">
                <v:path arrowok="t"/>
              </v:shape>
            </v:group>
            <v:group style="position:absolute;left:4672;top:47;width:12;height:2" coordorigin="4672,47" coordsize="12,2">
              <v:shape style="position:absolute;left:4672;top:47;width:12;height:2" coordorigin="4672,47" coordsize="12,0" path="m4672,47l4684,47e" filled="false" stroked="true" strokeweight=".6pt" strokecolor="#000008">
                <v:path arrowok="t"/>
              </v:shape>
            </v:group>
            <v:group style="position:absolute;left:4691;top:47;width:12;height:2" coordorigin="4691,47" coordsize="12,2">
              <v:shape style="position:absolute;left:4691;top:47;width:12;height:2" coordorigin="4691,47" coordsize="12,0" path="m4691,47l4703,47e" filled="false" stroked="true" strokeweight=".6pt" strokecolor="#000008">
                <v:path arrowok="t"/>
              </v:shape>
            </v:group>
            <v:group style="position:absolute;left:4710;top:47;width:12;height:2" coordorigin="4710,47" coordsize="12,2">
              <v:shape style="position:absolute;left:4710;top:47;width:12;height:2" coordorigin="4710,47" coordsize="12,0" path="m4710,47l4722,47e" filled="false" stroked="true" strokeweight=".6pt" strokecolor="#000008">
                <v:path arrowok="t"/>
              </v:shape>
            </v:group>
            <v:group style="position:absolute;left:4729;top:47;width:12;height:2" coordorigin="4729,47" coordsize="12,2">
              <v:shape style="position:absolute;left:4729;top:47;width:12;height:2" coordorigin="4729,47" coordsize="12,0" path="m4729,47l4741,47e" filled="false" stroked="true" strokeweight=".6pt" strokecolor="#000008">
                <v:path arrowok="t"/>
              </v:shape>
            </v:group>
            <v:group style="position:absolute;left:4748;top:47;width:12;height:2" coordorigin="4748,47" coordsize="12,2">
              <v:shape style="position:absolute;left:4748;top:47;width:12;height:2" coordorigin="4748,47" coordsize="12,0" path="m4748,47l4760,47e" filled="false" stroked="true" strokeweight=".6pt" strokecolor="#000008">
                <v:path arrowok="t"/>
              </v:shape>
            </v:group>
            <v:group style="position:absolute;left:4768;top:47;width:12;height:2" coordorigin="4768,47" coordsize="12,2">
              <v:shape style="position:absolute;left:4768;top:47;width:12;height:2" coordorigin="4768,47" coordsize="12,0" path="m4768,47l4780,47e" filled="false" stroked="true" strokeweight=".6pt" strokecolor="#000008">
                <v:path arrowok="t"/>
              </v:shape>
            </v:group>
            <v:group style="position:absolute;left:4787;top:47;width:12;height:2" coordorigin="4787,47" coordsize="12,2">
              <v:shape style="position:absolute;left:4787;top:47;width:12;height:2" coordorigin="4787,47" coordsize="12,0" path="m4787,47l4799,47e" filled="false" stroked="true" strokeweight=".6pt" strokecolor="#000008">
                <v:path arrowok="t"/>
              </v:shape>
            </v:group>
            <v:group style="position:absolute;left:4806;top:47;width:12;height:2" coordorigin="4806,47" coordsize="12,2">
              <v:shape style="position:absolute;left:4806;top:47;width:12;height:2" coordorigin="4806,47" coordsize="12,0" path="m4806,47l4818,47e" filled="false" stroked="true" strokeweight=".6pt" strokecolor="#000008">
                <v:path arrowok="t"/>
              </v:shape>
            </v:group>
            <v:group style="position:absolute;left:4825;top:47;width:12;height:2" coordorigin="4825,47" coordsize="12,2">
              <v:shape style="position:absolute;left:4825;top:47;width:12;height:2" coordorigin="4825,47" coordsize="12,0" path="m4825,47l4837,47e" filled="false" stroked="true" strokeweight=".6pt" strokecolor="#000008">
                <v:path arrowok="t"/>
              </v:shape>
            </v:group>
            <v:group style="position:absolute;left:4844;top:47;width:12;height:2" coordorigin="4844,47" coordsize="12,2">
              <v:shape style="position:absolute;left:4844;top:47;width:12;height:2" coordorigin="4844,47" coordsize="12,0" path="m4844,47l4856,47e" filled="false" stroked="true" strokeweight=".6pt" strokecolor="#000008">
                <v:path arrowok="t"/>
              </v:shape>
            </v:group>
            <v:group style="position:absolute;left:4864;top:47;width:12;height:2" coordorigin="4864,47" coordsize="12,2">
              <v:shape style="position:absolute;left:4864;top:47;width:12;height:2" coordorigin="4864,47" coordsize="12,0" path="m4864,47l4876,47e" filled="false" stroked="true" strokeweight=".6pt" strokecolor="#000008">
                <v:path arrowok="t"/>
              </v:shape>
            </v:group>
            <v:group style="position:absolute;left:4883;top:47;width:12;height:2" coordorigin="4883,47" coordsize="12,2">
              <v:shape style="position:absolute;left:4883;top:47;width:12;height:2" coordorigin="4883,47" coordsize="12,0" path="m4883,47l4895,47e" filled="false" stroked="true" strokeweight=".6pt" strokecolor="#000008">
                <v:path arrowok="t"/>
              </v:shape>
            </v:group>
            <v:group style="position:absolute;left:4902;top:47;width:12;height:2" coordorigin="4902,47" coordsize="12,2">
              <v:shape style="position:absolute;left:4902;top:47;width:12;height:2" coordorigin="4902,47" coordsize="12,0" path="m4902,47l4914,47e" filled="false" stroked="true" strokeweight=".6pt" strokecolor="#000008">
                <v:path arrowok="t"/>
              </v:shape>
            </v:group>
            <v:group style="position:absolute;left:4921;top:47;width:12;height:2" coordorigin="4921,47" coordsize="12,2">
              <v:shape style="position:absolute;left:4921;top:47;width:12;height:2" coordorigin="4921,47" coordsize="12,0" path="m4921,47l4933,47e" filled="false" stroked="true" strokeweight=".6pt" strokecolor="#000008">
                <v:path arrowok="t"/>
              </v:shape>
            </v:group>
            <v:group style="position:absolute;left:4940;top:47;width:12;height:2" coordorigin="4940,47" coordsize="12,2">
              <v:shape style="position:absolute;left:4940;top:47;width:12;height:2" coordorigin="4940,47" coordsize="12,0" path="m4940,47l4952,47e" filled="false" stroked="true" strokeweight=".6pt" strokecolor="#000008">
                <v:path arrowok="t"/>
              </v:shape>
            </v:group>
            <v:group style="position:absolute;left:4960;top:47;width:12;height:2" coordorigin="4960,47" coordsize="12,2">
              <v:shape style="position:absolute;left:4960;top:47;width:12;height:2" coordorigin="4960,47" coordsize="12,0" path="m4960,47l4972,47e" filled="false" stroked="true" strokeweight=".6pt" strokecolor="#000008">
                <v:path arrowok="t"/>
              </v:shape>
            </v:group>
            <v:group style="position:absolute;left:4979;top:47;width:12;height:2" coordorigin="4979,47" coordsize="12,2">
              <v:shape style="position:absolute;left:4979;top:47;width:12;height:2" coordorigin="4979,47" coordsize="12,0" path="m4979,47l4991,47e" filled="false" stroked="true" strokeweight=".6pt" strokecolor="#000008">
                <v:path arrowok="t"/>
              </v:shape>
            </v:group>
            <v:group style="position:absolute;left:4998;top:47;width:12;height:2" coordorigin="4998,47" coordsize="12,2">
              <v:shape style="position:absolute;left:4998;top:47;width:12;height:2" coordorigin="4998,47" coordsize="12,0" path="m4998,47l5010,47e" filled="false" stroked="true" strokeweight=".6pt" strokecolor="#000008">
                <v:path arrowok="t"/>
              </v:shape>
            </v:group>
            <v:group style="position:absolute;left:5017;top:47;width:12;height:2" coordorigin="5017,47" coordsize="12,2">
              <v:shape style="position:absolute;left:5017;top:47;width:12;height:2" coordorigin="5017,47" coordsize="12,0" path="m5017,47l5029,47e" filled="false" stroked="true" strokeweight=".6pt" strokecolor="#000008">
                <v:path arrowok="t"/>
              </v:shape>
            </v:group>
            <v:group style="position:absolute;left:5036;top:47;width:12;height:2" coordorigin="5036,47" coordsize="12,2">
              <v:shape style="position:absolute;left:5036;top:47;width:12;height:2" coordorigin="5036,47" coordsize="12,0" path="m5036,47l5048,47e" filled="false" stroked="true" strokeweight=".6pt" strokecolor="#000008">
                <v:path arrowok="t"/>
              </v:shape>
            </v:group>
            <v:group style="position:absolute;left:5056;top:47;width:12;height:2" coordorigin="5056,47" coordsize="12,2">
              <v:shape style="position:absolute;left:5056;top:47;width:12;height:2" coordorigin="5056,47" coordsize="12,0" path="m5056,47l5068,47e" filled="false" stroked="true" strokeweight=".6pt" strokecolor="#000008">
                <v:path arrowok="t"/>
              </v:shape>
            </v:group>
            <v:group style="position:absolute;left:5075;top:47;width:12;height:2" coordorigin="5075,47" coordsize="12,2">
              <v:shape style="position:absolute;left:5075;top:47;width:12;height:2" coordorigin="5075,47" coordsize="12,0" path="m5075,47l5087,47e" filled="false" stroked="true" strokeweight=".6pt" strokecolor="#000008">
                <v:path arrowok="t"/>
              </v:shape>
            </v:group>
            <v:group style="position:absolute;left:5094;top:47;width:12;height:2" coordorigin="5094,47" coordsize="12,2">
              <v:shape style="position:absolute;left:5094;top:47;width:12;height:2" coordorigin="5094,47" coordsize="12,0" path="m5094,47l5106,47e" filled="false" stroked="true" strokeweight=".6pt" strokecolor="#000008">
                <v:path arrowok="t"/>
              </v:shape>
            </v:group>
            <v:group style="position:absolute;left:5113;top:47;width:12;height:2" coordorigin="5113,47" coordsize="12,2">
              <v:shape style="position:absolute;left:5113;top:47;width:12;height:2" coordorigin="5113,47" coordsize="12,0" path="m5113,47l5125,47e" filled="false" stroked="true" strokeweight=".6pt" strokecolor="#000008">
                <v:path arrowok="t"/>
              </v:shape>
            </v:group>
            <v:group style="position:absolute;left:5132;top:47;width:12;height:2" coordorigin="5132,47" coordsize="12,2">
              <v:shape style="position:absolute;left:5132;top:47;width:12;height:2" coordorigin="5132,47" coordsize="12,0" path="m5132,47l5144,47e" filled="false" stroked="true" strokeweight=".6pt" strokecolor="#000008">
                <v:path arrowok="t"/>
              </v:shape>
            </v:group>
            <v:group style="position:absolute;left:5152;top:47;width:12;height:2" coordorigin="5152,47" coordsize="12,2">
              <v:shape style="position:absolute;left:5152;top:47;width:12;height:2" coordorigin="5152,47" coordsize="12,0" path="m5152,47l5164,47e" filled="false" stroked="true" strokeweight=".6pt" strokecolor="#000008">
                <v:path arrowok="t"/>
              </v:shape>
            </v:group>
            <v:group style="position:absolute;left:5171;top:47;width:12;height:2" coordorigin="5171,47" coordsize="12,2">
              <v:shape style="position:absolute;left:5171;top:47;width:12;height:2" coordorigin="5171,47" coordsize="12,0" path="m5171,47l5183,47e" filled="false" stroked="true" strokeweight=".6pt" strokecolor="#000008">
                <v:path arrowok="t"/>
              </v:shape>
            </v:group>
            <v:group style="position:absolute;left:5190;top:47;width:12;height:2" coordorigin="5190,47" coordsize="12,2">
              <v:shape style="position:absolute;left:5190;top:47;width:12;height:2" coordorigin="5190,47" coordsize="12,0" path="m5190,47l5202,47e" filled="false" stroked="true" strokeweight=".6pt" strokecolor="#000008">
                <v:path arrowok="t"/>
              </v:shape>
            </v:group>
            <w10:wrap type="none"/>
          </v:group>
        </w:pict>
      </w:r>
      <w:r>
        <w:rPr/>
        <w:pict>
          <v:group style="position:absolute;margin-left:268.559998pt;margin-top:2.035216pt;width:43.45pt;height:.6pt;mso-position-horizontal-relative:page;mso-position-vertical-relative:paragraph;z-index:2512" coordorigin="5371,41" coordsize="869,12">
            <v:group style="position:absolute;left:5377;top:47;width:12;height:2" coordorigin="5377,47" coordsize="12,2">
              <v:shape style="position:absolute;left:5377;top:47;width:12;height:2" coordorigin="5377,47" coordsize="12,0" path="m5377,47l5389,47e" filled="false" stroked="true" strokeweight=".6pt" strokecolor="#000008">
                <v:path arrowok="t"/>
              </v:shape>
            </v:group>
            <v:group style="position:absolute;left:5396;top:47;width:12;height:2" coordorigin="5396,47" coordsize="12,2">
              <v:shape style="position:absolute;left:5396;top:47;width:12;height:2" coordorigin="5396,47" coordsize="12,0" path="m5396,47l5408,47e" filled="false" stroked="true" strokeweight=".6pt" strokecolor="#000008">
                <v:path arrowok="t"/>
              </v:shape>
            </v:group>
            <v:group style="position:absolute;left:5416;top:47;width:12;height:2" coordorigin="5416,47" coordsize="12,2">
              <v:shape style="position:absolute;left:5416;top:47;width:12;height:2" coordorigin="5416,47" coordsize="12,0" path="m5416,47l5428,47e" filled="false" stroked="true" strokeweight=".6pt" strokecolor="#000008">
                <v:path arrowok="t"/>
              </v:shape>
            </v:group>
            <v:group style="position:absolute;left:5435;top:47;width:12;height:2" coordorigin="5435,47" coordsize="12,2">
              <v:shape style="position:absolute;left:5435;top:47;width:12;height:2" coordorigin="5435,47" coordsize="12,0" path="m5435,47l5447,47e" filled="false" stroked="true" strokeweight=".6pt" strokecolor="#000008">
                <v:path arrowok="t"/>
              </v:shape>
            </v:group>
            <v:group style="position:absolute;left:5454;top:47;width:12;height:2" coordorigin="5454,47" coordsize="12,2">
              <v:shape style="position:absolute;left:5454;top:47;width:12;height:2" coordorigin="5454,47" coordsize="12,0" path="m5454,47l5466,47e" filled="false" stroked="true" strokeweight=".6pt" strokecolor="#000008">
                <v:path arrowok="t"/>
              </v:shape>
            </v:group>
            <v:group style="position:absolute;left:5473;top:47;width:12;height:2" coordorigin="5473,47" coordsize="12,2">
              <v:shape style="position:absolute;left:5473;top:47;width:12;height:2" coordorigin="5473,47" coordsize="12,0" path="m5473,47l5485,47e" filled="false" stroked="true" strokeweight=".6pt" strokecolor="#000008">
                <v:path arrowok="t"/>
              </v:shape>
            </v:group>
            <v:group style="position:absolute;left:5492;top:47;width:12;height:2" coordorigin="5492,47" coordsize="12,2">
              <v:shape style="position:absolute;left:5492;top:47;width:12;height:2" coordorigin="5492,47" coordsize="12,0" path="m5492,47l5504,47e" filled="false" stroked="true" strokeweight=".6pt" strokecolor="#000008">
                <v:path arrowok="t"/>
              </v:shape>
            </v:group>
            <v:group style="position:absolute;left:5512;top:47;width:12;height:2" coordorigin="5512,47" coordsize="12,2">
              <v:shape style="position:absolute;left:5512;top:47;width:12;height:2" coordorigin="5512,47" coordsize="12,0" path="m5512,47l5524,47e" filled="false" stroked="true" strokeweight=".6pt" strokecolor="#000008">
                <v:path arrowok="t"/>
              </v:shape>
            </v:group>
            <v:group style="position:absolute;left:5531;top:47;width:12;height:2" coordorigin="5531,47" coordsize="12,2">
              <v:shape style="position:absolute;left:5531;top:47;width:12;height:2" coordorigin="5531,47" coordsize="12,0" path="m5531,47l5543,47e" filled="false" stroked="true" strokeweight=".6pt" strokecolor="#000008">
                <v:path arrowok="t"/>
              </v:shape>
            </v:group>
            <v:group style="position:absolute;left:5550;top:47;width:12;height:2" coordorigin="5550,47" coordsize="12,2">
              <v:shape style="position:absolute;left:5550;top:47;width:12;height:2" coordorigin="5550,47" coordsize="12,0" path="m5550,47l5562,47e" filled="false" stroked="true" strokeweight=".6pt" strokecolor="#000008">
                <v:path arrowok="t"/>
              </v:shape>
            </v:group>
            <v:group style="position:absolute;left:5569;top:47;width:12;height:2" coordorigin="5569,47" coordsize="12,2">
              <v:shape style="position:absolute;left:5569;top:47;width:12;height:2" coordorigin="5569,47" coordsize="12,0" path="m5569,47l5581,47e" filled="false" stroked="true" strokeweight=".6pt" strokecolor="#000008">
                <v:path arrowok="t"/>
              </v:shape>
            </v:group>
            <v:group style="position:absolute;left:5588;top:47;width:12;height:2" coordorigin="5588,47" coordsize="12,2">
              <v:shape style="position:absolute;left:5588;top:47;width:12;height:2" coordorigin="5588,47" coordsize="12,0" path="m5588,47l5600,47e" filled="false" stroked="true" strokeweight=".6pt" strokecolor="#000008">
                <v:path arrowok="t"/>
              </v:shape>
            </v:group>
            <v:group style="position:absolute;left:5608;top:47;width:12;height:2" coordorigin="5608,47" coordsize="12,2">
              <v:shape style="position:absolute;left:5608;top:47;width:12;height:2" coordorigin="5608,47" coordsize="12,0" path="m5608,47l5620,47e" filled="false" stroked="true" strokeweight=".6pt" strokecolor="#000008">
                <v:path arrowok="t"/>
              </v:shape>
            </v:group>
            <v:group style="position:absolute;left:5627;top:47;width:12;height:2" coordorigin="5627,47" coordsize="12,2">
              <v:shape style="position:absolute;left:5627;top:47;width:12;height:2" coordorigin="5627,47" coordsize="12,0" path="m5627,47l5639,47e" filled="false" stroked="true" strokeweight=".6pt" strokecolor="#000008">
                <v:path arrowok="t"/>
              </v:shape>
            </v:group>
            <v:group style="position:absolute;left:5646;top:47;width:12;height:2" coordorigin="5646,47" coordsize="12,2">
              <v:shape style="position:absolute;left:5646;top:47;width:12;height:2" coordorigin="5646,47" coordsize="12,0" path="m5646,47l5658,47e" filled="false" stroked="true" strokeweight=".6pt" strokecolor="#000008">
                <v:path arrowok="t"/>
              </v:shape>
            </v:group>
            <v:group style="position:absolute;left:5665;top:47;width:12;height:2" coordorigin="5665,47" coordsize="12,2">
              <v:shape style="position:absolute;left:5665;top:47;width:12;height:2" coordorigin="5665,47" coordsize="12,0" path="m5665,47l5677,47e" filled="false" stroked="true" strokeweight=".6pt" strokecolor="#000008">
                <v:path arrowok="t"/>
              </v:shape>
            </v:group>
            <v:group style="position:absolute;left:5684;top:47;width:12;height:2" coordorigin="5684,47" coordsize="12,2">
              <v:shape style="position:absolute;left:5684;top:47;width:12;height:2" coordorigin="5684,47" coordsize="12,0" path="m5684,47l5696,47e" filled="false" stroked="true" strokeweight=".6pt" strokecolor="#000008">
                <v:path arrowok="t"/>
              </v:shape>
            </v:group>
            <v:group style="position:absolute;left:5704;top:47;width:12;height:2" coordorigin="5704,47" coordsize="12,2">
              <v:shape style="position:absolute;left:5704;top:47;width:12;height:2" coordorigin="5704,47" coordsize="12,0" path="m5704,47l5716,47e" filled="false" stroked="true" strokeweight=".6pt" strokecolor="#000008">
                <v:path arrowok="t"/>
              </v:shape>
            </v:group>
            <v:group style="position:absolute;left:5723;top:47;width:12;height:2" coordorigin="5723,47" coordsize="12,2">
              <v:shape style="position:absolute;left:5723;top:47;width:12;height:2" coordorigin="5723,47" coordsize="12,0" path="m5723,47l5735,47e" filled="false" stroked="true" strokeweight=".6pt" strokecolor="#000008">
                <v:path arrowok="t"/>
              </v:shape>
            </v:group>
            <v:group style="position:absolute;left:5742;top:47;width:12;height:2" coordorigin="5742,47" coordsize="12,2">
              <v:shape style="position:absolute;left:5742;top:47;width:12;height:2" coordorigin="5742,47" coordsize="12,0" path="m5742,47l5754,47e" filled="false" stroked="true" strokeweight=".6pt" strokecolor="#000008">
                <v:path arrowok="t"/>
              </v:shape>
            </v:group>
            <v:group style="position:absolute;left:5761;top:47;width:12;height:2" coordorigin="5761,47" coordsize="12,2">
              <v:shape style="position:absolute;left:5761;top:47;width:12;height:2" coordorigin="5761,47" coordsize="12,0" path="m5761,47l5773,47e" filled="false" stroked="true" strokeweight=".6pt" strokecolor="#000008">
                <v:path arrowok="t"/>
              </v:shape>
            </v:group>
            <v:group style="position:absolute;left:5780;top:47;width:12;height:2" coordorigin="5780,47" coordsize="12,2">
              <v:shape style="position:absolute;left:5780;top:47;width:12;height:2" coordorigin="5780,47" coordsize="12,0" path="m5780,47l5792,47e" filled="false" stroked="true" strokeweight=".6pt" strokecolor="#000008">
                <v:path arrowok="t"/>
              </v:shape>
            </v:group>
            <v:group style="position:absolute;left:5800;top:47;width:12;height:2" coordorigin="5800,47" coordsize="12,2">
              <v:shape style="position:absolute;left:5800;top:47;width:12;height:2" coordorigin="5800,47" coordsize="12,0" path="m5800,47l5812,47e" filled="false" stroked="true" strokeweight=".6pt" strokecolor="#000008">
                <v:path arrowok="t"/>
              </v:shape>
            </v:group>
            <v:group style="position:absolute;left:5819;top:47;width:12;height:2" coordorigin="5819,47" coordsize="12,2">
              <v:shape style="position:absolute;left:5819;top:47;width:12;height:2" coordorigin="5819,47" coordsize="12,0" path="m5819,47l5831,47e" filled="false" stroked="true" strokeweight=".6pt" strokecolor="#000008">
                <v:path arrowok="t"/>
              </v:shape>
            </v:group>
            <v:group style="position:absolute;left:5838;top:47;width:12;height:2" coordorigin="5838,47" coordsize="12,2">
              <v:shape style="position:absolute;left:5838;top:47;width:12;height:2" coordorigin="5838,47" coordsize="12,0" path="m5838,47l5850,47e" filled="false" stroked="true" strokeweight=".6pt" strokecolor="#000008">
                <v:path arrowok="t"/>
              </v:shape>
            </v:group>
            <v:group style="position:absolute;left:5857;top:47;width:12;height:2" coordorigin="5857,47" coordsize="12,2">
              <v:shape style="position:absolute;left:5857;top:47;width:12;height:2" coordorigin="5857,47" coordsize="12,0" path="m5857,47l5869,47e" filled="false" stroked="true" strokeweight=".6pt" strokecolor="#000008">
                <v:path arrowok="t"/>
              </v:shape>
            </v:group>
            <v:group style="position:absolute;left:5876;top:47;width:12;height:2" coordorigin="5876,47" coordsize="12,2">
              <v:shape style="position:absolute;left:5876;top:47;width:12;height:2" coordorigin="5876,47" coordsize="12,0" path="m5876,47l5888,47e" filled="false" stroked="true" strokeweight=".6pt" strokecolor="#000008">
                <v:path arrowok="t"/>
              </v:shape>
            </v:group>
            <v:group style="position:absolute;left:5896;top:47;width:12;height:2" coordorigin="5896,47" coordsize="12,2">
              <v:shape style="position:absolute;left:5896;top:47;width:12;height:2" coordorigin="5896,47" coordsize="12,0" path="m5896,47l5908,47e" filled="false" stroked="true" strokeweight=".6pt" strokecolor="#000008">
                <v:path arrowok="t"/>
              </v:shape>
            </v:group>
            <v:group style="position:absolute;left:5915;top:47;width:12;height:2" coordorigin="5915,47" coordsize="12,2">
              <v:shape style="position:absolute;left:5915;top:47;width:12;height:2" coordorigin="5915,47" coordsize="12,0" path="m5915,47l5927,47e" filled="false" stroked="true" strokeweight=".6pt" strokecolor="#000008">
                <v:path arrowok="t"/>
              </v:shape>
            </v:group>
            <v:group style="position:absolute;left:5934;top:47;width:12;height:2" coordorigin="5934,47" coordsize="12,2">
              <v:shape style="position:absolute;left:5934;top:47;width:12;height:2" coordorigin="5934,47" coordsize="12,0" path="m5934,47l5946,47e" filled="false" stroked="true" strokeweight=".6pt" strokecolor="#000008">
                <v:path arrowok="t"/>
              </v:shape>
            </v:group>
            <v:group style="position:absolute;left:5953;top:47;width:12;height:2" coordorigin="5953,47" coordsize="12,2">
              <v:shape style="position:absolute;left:5953;top:47;width:12;height:2" coordorigin="5953,47" coordsize="12,0" path="m5953,47l5965,47e" filled="false" stroked="true" strokeweight=".6pt" strokecolor="#000008">
                <v:path arrowok="t"/>
              </v:shape>
            </v:group>
            <v:group style="position:absolute;left:5972;top:47;width:12;height:2" coordorigin="5972,47" coordsize="12,2">
              <v:shape style="position:absolute;left:5972;top:47;width:12;height:2" coordorigin="5972,47" coordsize="12,0" path="m5972,47l5984,47e" filled="false" stroked="true" strokeweight=".6pt" strokecolor="#000008">
                <v:path arrowok="t"/>
              </v:shape>
            </v:group>
            <v:group style="position:absolute;left:5992;top:47;width:12;height:2" coordorigin="5992,47" coordsize="12,2">
              <v:shape style="position:absolute;left:5992;top:47;width:12;height:2" coordorigin="5992,47" coordsize="12,0" path="m5992,47l6004,47e" filled="false" stroked="true" strokeweight=".6pt" strokecolor="#000008">
                <v:path arrowok="t"/>
              </v:shape>
            </v:group>
            <v:group style="position:absolute;left:6011;top:47;width:12;height:2" coordorigin="6011,47" coordsize="12,2">
              <v:shape style="position:absolute;left:6011;top:47;width:12;height:2" coordorigin="6011,47" coordsize="12,0" path="m6011,47l6023,47e" filled="false" stroked="true" strokeweight=".6pt" strokecolor="#000008">
                <v:path arrowok="t"/>
              </v:shape>
            </v:group>
            <v:group style="position:absolute;left:6030;top:47;width:12;height:2" coordorigin="6030,47" coordsize="12,2">
              <v:shape style="position:absolute;left:6030;top:47;width:12;height:2" coordorigin="6030,47" coordsize="12,0" path="m6030,47l6042,47e" filled="false" stroked="true" strokeweight=".6pt" strokecolor="#000008">
                <v:path arrowok="t"/>
              </v:shape>
            </v:group>
            <v:group style="position:absolute;left:6049;top:47;width:12;height:2" coordorigin="6049,47" coordsize="12,2">
              <v:shape style="position:absolute;left:6049;top:47;width:12;height:2" coordorigin="6049,47" coordsize="12,0" path="m6049,47l6061,47e" filled="false" stroked="true" strokeweight=".6pt" strokecolor="#000008">
                <v:path arrowok="t"/>
              </v:shape>
            </v:group>
            <v:group style="position:absolute;left:6068;top:47;width:12;height:2" coordorigin="6068,47" coordsize="12,2">
              <v:shape style="position:absolute;left:6068;top:47;width:12;height:2" coordorigin="6068,47" coordsize="12,0" path="m6068,47l6080,47e" filled="false" stroked="true" strokeweight=".6pt" strokecolor="#000008">
                <v:path arrowok="t"/>
              </v:shape>
            </v:group>
            <v:group style="position:absolute;left:6088;top:47;width:12;height:2" coordorigin="6088,47" coordsize="12,2">
              <v:shape style="position:absolute;left:6088;top:47;width:12;height:2" coordorigin="6088,47" coordsize="12,0" path="m6088,47l6100,47e" filled="false" stroked="true" strokeweight=".6pt" strokecolor="#000008">
                <v:path arrowok="t"/>
              </v:shape>
            </v:group>
            <v:group style="position:absolute;left:6107;top:47;width:12;height:2" coordorigin="6107,47" coordsize="12,2">
              <v:shape style="position:absolute;left:6107;top:47;width:12;height:2" coordorigin="6107,47" coordsize="12,0" path="m6107,47l6119,47e" filled="false" stroked="true" strokeweight=".6pt" strokecolor="#000008">
                <v:path arrowok="t"/>
              </v:shape>
            </v:group>
            <v:group style="position:absolute;left:6126;top:47;width:12;height:2" coordorigin="6126,47" coordsize="12,2">
              <v:shape style="position:absolute;left:6126;top:47;width:12;height:2" coordorigin="6126,47" coordsize="12,0" path="m6126,47l6138,47e" filled="false" stroked="true" strokeweight=".6pt" strokecolor="#000008">
                <v:path arrowok="t"/>
              </v:shape>
            </v:group>
            <v:group style="position:absolute;left:6145;top:47;width:12;height:2" coordorigin="6145,47" coordsize="12,2">
              <v:shape style="position:absolute;left:6145;top:47;width:12;height:2" coordorigin="6145,47" coordsize="12,0" path="m6145,47l6157,47e" filled="false" stroked="true" strokeweight=".6pt" strokecolor="#000008">
                <v:path arrowok="t"/>
              </v:shape>
            </v:group>
            <v:group style="position:absolute;left:6164;top:47;width:12;height:2" coordorigin="6164,47" coordsize="12,2">
              <v:shape style="position:absolute;left:6164;top:47;width:12;height:2" coordorigin="6164,47" coordsize="12,0" path="m6164,47l6176,47e" filled="false" stroked="true" strokeweight=".6pt" strokecolor="#000008">
                <v:path arrowok="t"/>
              </v:shape>
            </v:group>
            <v:group style="position:absolute;left:6184;top:47;width:12;height:2" coordorigin="6184,47" coordsize="12,2">
              <v:shape style="position:absolute;left:6184;top:47;width:12;height:2" coordorigin="6184,47" coordsize="12,0" path="m6184,47l6196,47e" filled="false" stroked="true" strokeweight=".6pt" strokecolor="#000008">
                <v:path arrowok="t"/>
              </v:shape>
            </v:group>
            <v:group style="position:absolute;left:6203;top:47;width:12;height:2" coordorigin="6203,47" coordsize="12,2">
              <v:shape style="position:absolute;left:6203;top:47;width:12;height:2" coordorigin="6203,47" coordsize="12,0" path="m6203,47l6215,47e" filled="false" stroked="true" strokeweight=".6pt" strokecolor="#000008">
                <v:path arrowok="t"/>
              </v:shape>
            </v:group>
            <v:group style="position:absolute;left:6222;top:47;width:12;height:2" coordorigin="6222,47" coordsize="12,2">
              <v:shape style="position:absolute;left:6222;top:47;width:12;height:2" coordorigin="6222,47" coordsize="12,0" path="m6222,47l6234,47e" filled="false" stroked="true" strokeweight=".6pt" strokecolor="#000008">
                <v:path arrowok="t"/>
              </v:shape>
            </v:group>
            <w10:wrap type="none"/>
          </v:group>
        </w:pict>
      </w:r>
      <w:r>
        <w:rPr/>
        <w:pict>
          <v:group style="position:absolute;margin-left:319.919983pt;margin-top:2.035216pt;width:58.45pt;height:.6pt;mso-position-horizontal-relative:page;mso-position-vertical-relative:paragraph;z-index:2536" coordorigin="6398,41" coordsize="1169,12">
            <v:group style="position:absolute;left:6404;top:47;width:12;height:2" coordorigin="6404,47" coordsize="12,2">
              <v:shape style="position:absolute;left:6404;top:47;width:12;height:2" coordorigin="6404,47" coordsize="12,0" path="m6404,47l6416,47e" filled="false" stroked="true" strokeweight=".6pt" strokecolor="#000008">
                <v:path arrowok="t"/>
              </v:shape>
            </v:group>
            <v:group style="position:absolute;left:6424;top:47;width:12;height:2" coordorigin="6424,47" coordsize="12,2">
              <v:shape style="position:absolute;left:6424;top:47;width:12;height:2" coordorigin="6424,47" coordsize="12,0" path="m6424,47l6436,47e" filled="false" stroked="true" strokeweight=".6pt" strokecolor="#000008">
                <v:path arrowok="t"/>
              </v:shape>
            </v:group>
            <v:group style="position:absolute;left:6443;top:47;width:12;height:2" coordorigin="6443,47" coordsize="12,2">
              <v:shape style="position:absolute;left:6443;top:47;width:12;height:2" coordorigin="6443,47" coordsize="12,0" path="m6443,47l6455,47e" filled="false" stroked="true" strokeweight=".6pt" strokecolor="#000008">
                <v:path arrowok="t"/>
              </v:shape>
            </v:group>
            <v:group style="position:absolute;left:6462;top:47;width:12;height:2" coordorigin="6462,47" coordsize="12,2">
              <v:shape style="position:absolute;left:6462;top:47;width:12;height:2" coordorigin="6462,47" coordsize="12,0" path="m6462,47l6474,47e" filled="false" stroked="true" strokeweight=".6pt" strokecolor="#000008">
                <v:path arrowok="t"/>
              </v:shape>
            </v:group>
            <v:group style="position:absolute;left:6481;top:47;width:12;height:2" coordorigin="6481,47" coordsize="12,2">
              <v:shape style="position:absolute;left:6481;top:47;width:12;height:2" coordorigin="6481,47" coordsize="12,0" path="m6481,47l6493,47e" filled="false" stroked="true" strokeweight=".6pt" strokecolor="#000008">
                <v:path arrowok="t"/>
              </v:shape>
            </v:group>
            <v:group style="position:absolute;left:6500;top:47;width:12;height:2" coordorigin="6500,47" coordsize="12,2">
              <v:shape style="position:absolute;left:6500;top:47;width:12;height:2" coordorigin="6500,47" coordsize="12,0" path="m6500,47l6512,47e" filled="false" stroked="true" strokeweight=".6pt" strokecolor="#000008">
                <v:path arrowok="t"/>
              </v:shape>
            </v:group>
            <v:group style="position:absolute;left:6520;top:47;width:12;height:2" coordorigin="6520,47" coordsize="12,2">
              <v:shape style="position:absolute;left:6520;top:47;width:12;height:2" coordorigin="6520,47" coordsize="12,0" path="m6520,47l6532,47e" filled="false" stroked="true" strokeweight=".6pt" strokecolor="#000008">
                <v:path arrowok="t"/>
              </v:shape>
            </v:group>
            <v:group style="position:absolute;left:6539;top:47;width:12;height:2" coordorigin="6539,47" coordsize="12,2">
              <v:shape style="position:absolute;left:6539;top:47;width:12;height:2" coordorigin="6539,47" coordsize="12,0" path="m6539,47l6551,47e" filled="false" stroked="true" strokeweight=".6pt" strokecolor="#000008">
                <v:path arrowok="t"/>
              </v:shape>
            </v:group>
            <v:group style="position:absolute;left:6558;top:47;width:12;height:2" coordorigin="6558,47" coordsize="12,2">
              <v:shape style="position:absolute;left:6558;top:47;width:12;height:2" coordorigin="6558,47" coordsize="12,0" path="m6558,47l6570,47e" filled="false" stroked="true" strokeweight=".6pt" strokecolor="#000008">
                <v:path arrowok="t"/>
              </v:shape>
            </v:group>
            <v:group style="position:absolute;left:6577;top:47;width:12;height:2" coordorigin="6577,47" coordsize="12,2">
              <v:shape style="position:absolute;left:6577;top:47;width:12;height:2" coordorigin="6577,47" coordsize="12,0" path="m6577,47l6589,47e" filled="false" stroked="true" strokeweight=".6pt" strokecolor="#000008">
                <v:path arrowok="t"/>
              </v:shape>
            </v:group>
            <v:group style="position:absolute;left:6596;top:47;width:12;height:2" coordorigin="6596,47" coordsize="12,2">
              <v:shape style="position:absolute;left:6596;top:47;width:12;height:2" coordorigin="6596,47" coordsize="12,0" path="m6596,47l6608,47e" filled="false" stroked="true" strokeweight=".6pt" strokecolor="#000008">
                <v:path arrowok="t"/>
              </v:shape>
            </v:group>
            <v:group style="position:absolute;left:6616;top:47;width:12;height:2" coordorigin="6616,47" coordsize="12,2">
              <v:shape style="position:absolute;left:6616;top:47;width:12;height:2" coordorigin="6616,47" coordsize="12,0" path="m6616,47l6628,47e" filled="false" stroked="true" strokeweight=".6pt" strokecolor="#000008">
                <v:path arrowok="t"/>
              </v:shape>
            </v:group>
            <v:group style="position:absolute;left:6635;top:47;width:12;height:2" coordorigin="6635,47" coordsize="12,2">
              <v:shape style="position:absolute;left:6635;top:47;width:12;height:2" coordorigin="6635,47" coordsize="12,0" path="m6635,47l6647,47e" filled="false" stroked="true" strokeweight=".6pt" strokecolor="#000008">
                <v:path arrowok="t"/>
              </v:shape>
            </v:group>
            <v:group style="position:absolute;left:6654;top:47;width:12;height:2" coordorigin="6654,47" coordsize="12,2">
              <v:shape style="position:absolute;left:6654;top:47;width:12;height:2" coordorigin="6654,47" coordsize="12,0" path="m6654,47l6666,47e" filled="false" stroked="true" strokeweight=".6pt" strokecolor="#000008">
                <v:path arrowok="t"/>
              </v:shape>
            </v:group>
            <v:group style="position:absolute;left:6673;top:47;width:12;height:2" coordorigin="6673,47" coordsize="12,2">
              <v:shape style="position:absolute;left:6673;top:47;width:12;height:2" coordorigin="6673,47" coordsize="12,0" path="m6673,47l6685,47e" filled="false" stroked="true" strokeweight=".6pt" strokecolor="#000008">
                <v:path arrowok="t"/>
              </v:shape>
            </v:group>
            <v:group style="position:absolute;left:6692;top:47;width:12;height:2" coordorigin="6692,47" coordsize="12,2">
              <v:shape style="position:absolute;left:6692;top:47;width:12;height:2" coordorigin="6692,47" coordsize="12,0" path="m6692,47l6704,47e" filled="false" stroked="true" strokeweight=".6pt" strokecolor="#000008">
                <v:path arrowok="t"/>
              </v:shape>
            </v:group>
            <v:group style="position:absolute;left:6712;top:47;width:12;height:2" coordorigin="6712,47" coordsize="12,2">
              <v:shape style="position:absolute;left:6712;top:47;width:12;height:2" coordorigin="6712,47" coordsize="12,0" path="m6712,47l6724,47e" filled="false" stroked="true" strokeweight=".6pt" strokecolor="#000008">
                <v:path arrowok="t"/>
              </v:shape>
            </v:group>
            <v:group style="position:absolute;left:6731;top:47;width:12;height:2" coordorigin="6731,47" coordsize="12,2">
              <v:shape style="position:absolute;left:6731;top:47;width:12;height:2" coordorigin="6731,47" coordsize="12,0" path="m6731,47l6743,47e" filled="false" stroked="true" strokeweight=".6pt" strokecolor="#000008">
                <v:path arrowok="t"/>
              </v:shape>
            </v:group>
            <v:group style="position:absolute;left:6750;top:47;width:12;height:2" coordorigin="6750,47" coordsize="12,2">
              <v:shape style="position:absolute;left:6750;top:47;width:12;height:2" coordorigin="6750,47" coordsize="12,0" path="m6750,47l6762,47e" filled="false" stroked="true" strokeweight=".6pt" strokecolor="#000008">
                <v:path arrowok="t"/>
              </v:shape>
            </v:group>
            <v:group style="position:absolute;left:6769;top:47;width:12;height:2" coordorigin="6769,47" coordsize="12,2">
              <v:shape style="position:absolute;left:6769;top:47;width:12;height:2" coordorigin="6769,47" coordsize="12,0" path="m6769,47l6781,47e" filled="false" stroked="true" strokeweight=".6pt" strokecolor="#000008">
                <v:path arrowok="t"/>
              </v:shape>
            </v:group>
            <v:group style="position:absolute;left:6788;top:47;width:12;height:2" coordorigin="6788,47" coordsize="12,2">
              <v:shape style="position:absolute;left:6788;top:47;width:12;height:2" coordorigin="6788,47" coordsize="12,0" path="m6788,47l6800,47e" filled="false" stroked="true" strokeweight=".6pt" strokecolor="#000008">
                <v:path arrowok="t"/>
              </v:shape>
            </v:group>
            <v:group style="position:absolute;left:6808;top:47;width:12;height:2" coordorigin="6808,47" coordsize="12,2">
              <v:shape style="position:absolute;left:6808;top:47;width:12;height:2" coordorigin="6808,47" coordsize="12,0" path="m6808,47l6820,47e" filled="false" stroked="true" strokeweight=".6pt" strokecolor="#000008">
                <v:path arrowok="t"/>
              </v:shape>
            </v:group>
            <v:group style="position:absolute;left:6827;top:47;width:12;height:2" coordorigin="6827,47" coordsize="12,2">
              <v:shape style="position:absolute;left:6827;top:47;width:12;height:2" coordorigin="6827,47" coordsize="12,0" path="m6827,47l6839,47e" filled="false" stroked="true" strokeweight=".6pt" strokecolor="#000008">
                <v:path arrowok="t"/>
              </v:shape>
            </v:group>
            <v:group style="position:absolute;left:6846;top:47;width:12;height:2" coordorigin="6846,47" coordsize="12,2">
              <v:shape style="position:absolute;left:6846;top:47;width:12;height:2" coordorigin="6846,47" coordsize="12,0" path="m6846,47l6858,47e" filled="false" stroked="true" strokeweight=".6pt" strokecolor="#000008">
                <v:path arrowok="t"/>
              </v:shape>
            </v:group>
            <v:group style="position:absolute;left:6865;top:47;width:12;height:2" coordorigin="6865,47" coordsize="12,2">
              <v:shape style="position:absolute;left:6865;top:47;width:12;height:2" coordorigin="6865,47" coordsize="12,0" path="m6865,47l6877,47e" filled="false" stroked="true" strokeweight=".6pt" strokecolor="#000008">
                <v:path arrowok="t"/>
              </v:shape>
            </v:group>
            <v:group style="position:absolute;left:6884;top:47;width:12;height:2" coordorigin="6884,47" coordsize="12,2">
              <v:shape style="position:absolute;left:6884;top:47;width:12;height:2" coordorigin="6884,47" coordsize="12,0" path="m6884,47l6896,47e" filled="false" stroked="true" strokeweight=".6pt" strokecolor="#000008">
                <v:path arrowok="t"/>
              </v:shape>
            </v:group>
            <v:group style="position:absolute;left:6904;top:47;width:12;height:2" coordorigin="6904,47" coordsize="12,2">
              <v:shape style="position:absolute;left:6904;top:47;width:12;height:2" coordorigin="6904,47" coordsize="12,0" path="m6904,47l6916,47e" filled="false" stroked="true" strokeweight=".6pt" strokecolor="#000008">
                <v:path arrowok="t"/>
              </v:shape>
            </v:group>
            <v:group style="position:absolute;left:6923;top:47;width:12;height:2" coordorigin="6923,47" coordsize="12,2">
              <v:shape style="position:absolute;left:6923;top:47;width:12;height:2" coordorigin="6923,47" coordsize="12,0" path="m6923,47l6935,47e" filled="false" stroked="true" strokeweight=".6pt" strokecolor="#000008">
                <v:path arrowok="t"/>
              </v:shape>
            </v:group>
            <v:group style="position:absolute;left:6942;top:47;width:12;height:2" coordorigin="6942,47" coordsize="12,2">
              <v:shape style="position:absolute;left:6942;top:47;width:12;height:2" coordorigin="6942,47" coordsize="12,0" path="m6942,47l6954,47e" filled="false" stroked="true" strokeweight=".6pt" strokecolor="#000008">
                <v:path arrowok="t"/>
              </v:shape>
            </v:group>
            <v:group style="position:absolute;left:6961;top:47;width:12;height:2" coordorigin="6961,47" coordsize="12,2">
              <v:shape style="position:absolute;left:6961;top:47;width:12;height:2" coordorigin="6961,47" coordsize="12,0" path="m6961,47l6973,47e" filled="false" stroked="true" strokeweight=".6pt" strokecolor="#000008">
                <v:path arrowok="t"/>
              </v:shape>
            </v:group>
            <v:group style="position:absolute;left:6980;top:47;width:12;height:2" coordorigin="6980,47" coordsize="12,2">
              <v:shape style="position:absolute;left:6980;top:47;width:12;height:2" coordorigin="6980,47" coordsize="12,0" path="m6980,47l6992,47e" filled="false" stroked="true" strokeweight=".6pt" strokecolor="#000008">
                <v:path arrowok="t"/>
              </v:shape>
            </v:group>
            <v:group style="position:absolute;left:7000;top:47;width:12;height:2" coordorigin="7000,47" coordsize="12,2">
              <v:shape style="position:absolute;left:7000;top:47;width:12;height:2" coordorigin="7000,47" coordsize="12,0" path="m7000,47l7012,47e" filled="false" stroked="true" strokeweight=".6pt" strokecolor="#000008">
                <v:path arrowok="t"/>
              </v:shape>
            </v:group>
            <v:group style="position:absolute;left:7019;top:47;width:12;height:2" coordorigin="7019,47" coordsize="12,2">
              <v:shape style="position:absolute;left:7019;top:47;width:12;height:2" coordorigin="7019,47" coordsize="12,0" path="m7019,47l7031,47e" filled="false" stroked="true" strokeweight=".6pt" strokecolor="#000008">
                <v:path arrowok="t"/>
              </v:shape>
            </v:group>
            <v:group style="position:absolute;left:7038;top:47;width:12;height:2" coordorigin="7038,47" coordsize="12,2">
              <v:shape style="position:absolute;left:7038;top:47;width:12;height:2" coordorigin="7038,47" coordsize="12,0" path="m7038,47l7050,47e" filled="false" stroked="true" strokeweight=".6pt" strokecolor="#000008">
                <v:path arrowok="t"/>
              </v:shape>
            </v:group>
            <v:group style="position:absolute;left:7057;top:47;width:12;height:2" coordorigin="7057,47" coordsize="12,2">
              <v:shape style="position:absolute;left:7057;top:47;width:12;height:2" coordorigin="7057,47" coordsize="12,0" path="m7057,47l7069,47e" filled="false" stroked="true" strokeweight=".6pt" strokecolor="#000008">
                <v:path arrowok="t"/>
              </v:shape>
            </v:group>
            <v:group style="position:absolute;left:7076;top:47;width:12;height:2" coordorigin="7076,47" coordsize="12,2">
              <v:shape style="position:absolute;left:7076;top:47;width:12;height:2" coordorigin="7076,47" coordsize="12,0" path="m7076,47l7088,47e" filled="false" stroked="true" strokeweight=".6pt" strokecolor="#000008">
                <v:path arrowok="t"/>
              </v:shape>
            </v:group>
            <v:group style="position:absolute;left:7096;top:47;width:12;height:2" coordorigin="7096,47" coordsize="12,2">
              <v:shape style="position:absolute;left:7096;top:47;width:12;height:2" coordorigin="7096,47" coordsize="12,0" path="m7096,47l7108,47e" filled="false" stroked="true" strokeweight=".6pt" strokecolor="#000008">
                <v:path arrowok="t"/>
              </v:shape>
            </v:group>
            <v:group style="position:absolute;left:7115;top:47;width:12;height:2" coordorigin="7115,47" coordsize="12,2">
              <v:shape style="position:absolute;left:7115;top:47;width:12;height:2" coordorigin="7115,47" coordsize="12,0" path="m7115,47l7127,47e" filled="false" stroked="true" strokeweight=".6pt" strokecolor="#000008">
                <v:path arrowok="t"/>
              </v:shape>
            </v:group>
            <v:group style="position:absolute;left:7134;top:47;width:12;height:2" coordorigin="7134,47" coordsize="12,2">
              <v:shape style="position:absolute;left:7134;top:47;width:12;height:2" coordorigin="7134,47" coordsize="12,0" path="m7134,47l7146,47e" filled="false" stroked="true" strokeweight=".6pt" strokecolor="#000008">
                <v:path arrowok="t"/>
              </v:shape>
            </v:group>
            <v:group style="position:absolute;left:7153;top:47;width:12;height:2" coordorigin="7153,47" coordsize="12,2">
              <v:shape style="position:absolute;left:7153;top:47;width:12;height:2" coordorigin="7153,47" coordsize="12,0" path="m7153,47l7165,47e" filled="false" stroked="true" strokeweight=".6pt" strokecolor="#000008">
                <v:path arrowok="t"/>
              </v:shape>
            </v:group>
            <v:group style="position:absolute;left:7172;top:47;width:12;height:2" coordorigin="7172,47" coordsize="12,2">
              <v:shape style="position:absolute;left:7172;top:47;width:12;height:2" coordorigin="7172,47" coordsize="12,0" path="m7172,47l7184,47e" filled="false" stroked="true" strokeweight=".6pt" strokecolor="#000008">
                <v:path arrowok="t"/>
              </v:shape>
            </v:group>
            <v:group style="position:absolute;left:7192;top:47;width:12;height:2" coordorigin="7192,47" coordsize="12,2">
              <v:shape style="position:absolute;left:7192;top:47;width:12;height:2" coordorigin="7192,47" coordsize="12,0" path="m7192,47l7204,47e" filled="false" stroked="true" strokeweight=".6pt" strokecolor="#000008">
                <v:path arrowok="t"/>
              </v:shape>
            </v:group>
            <v:group style="position:absolute;left:7211;top:47;width:12;height:2" coordorigin="7211,47" coordsize="12,2">
              <v:shape style="position:absolute;left:7211;top:47;width:12;height:2" coordorigin="7211,47" coordsize="12,0" path="m7211,47l7223,47e" filled="false" stroked="true" strokeweight=".6pt" strokecolor="#000008">
                <v:path arrowok="t"/>
              </v:shape>
            </v:group>
            <v:group style="position:absolute;left:7230;top:47;width:12;height:2" coordorigin="7230,47" coordsize="12,2">
              <v:shape style="position:absolute;left:7230;top:47;width:12;height:2" coordorigin="7230,47" coordsize="12,0" path="m7230,47l7242,47e" filled="false" stroked="true" strokeweight=".6pt" strokecolor="#000008">
                <v:path arrowok="t"/>
              </v:shape>
            </v:group>
            <v:group style="position:absolute;left:7249;top:47;width:12;height:2" coordorigin="7249,47" coordsize="12,2">
              <v:shape style="position:absolute;left:7249;top:47;width:12;height:2" coordorigin="7249,47" coordsize="12,0" path="m7249,47l7261,47e" filled="false" stroked="true" strokeweight=".6pt" strokecolor="#000008">
                <v:path arrowok="t"/>
              </v:shape>
            </v:group>
            <v:group style="position:absolute;left:7268;top:47;width:12;height:2" coordorigin="7268,47" coordsize="12,2">
              <v:shape style="position:absolute;left:7268;top:47;width:12;height:2" coordorigin="7268,47" coordsize="12,0" path="m7268,47l7280,47e" filled="false" stroked="true" strokeweight=".6pt" strokecolor="#000008">
                <v:path arrowok="t"/>
              </v:shape>
            </v:group>
            <v:group style="position:absolute;left:7288;top:47;width:12;height:2" coordorigin="7288,47" coordsize="12,2">
              <v:shape style="position:absolute;left:7288;top:47;width:12;height:2" coordorigin="7288,47" coordsize="12,0" path="m7288,47l7300,47e" filled="false" stroked="true" strokeweight=".6pt" strokecolor="#000008">
                <v:path arrowok="t"/>
              </v:shape>
            </v:group>
            <v:group style="position:absolute;left:7307;top:47;width:12;height:2" coordorigin="7307,47" coordsize="12,2">
              <v:shape style="position:absolute;left:7307;top:47;width:12;height:2" coordorigin="7307,47" coordsize="12,0" path="m7307,47l7319,47e" filled="false" stroked="true" strokeweight=".6pt" strokecolor="#000008">
                <v:path arrowok="t"/>
              </v:shape>
            </v:group>
            <v:group style="position:absolute;left:7326;top:47;width:12;height:2" coordorigin="7326,47" coordsize="12,2">
              <v:shape style="position:absolute;left:7326;top:47;width:12;height:2" coordorigin="7326,47" coordsize="12,0" path="m7326,47l7338,47e" filled="false" stroked="true" strokeweight=".6pt" strokecolor="#000008">
                <v:path arrowok="t"/>
              </v:shape>
            </v:group>
            <v:group style="position:absolute;left:7345;top:47;width:12;height:2" coordorigin="7345,47" coordsize="12,2">
              <v:shape style="position:absolute;left:7345;top:47;width:12;height:2" coordorigin="7345,47" coordsize="12,0" path="m7345,47l7357,47e" filled="false" stroked="true" strokeweight=".6pt" strokecolor="#000008">
                <v:path arrowok="t"/>
              </v:shape>
            </v:group>
            <v:group style="position:absolute;left:7364;top:47;width:12;height:2" coordorigin="7364,47" coordsize="12,2">
              <v:shape style="position:absolute;left:7364;top:47;width:12;height:2" coordorigin="7364,47" coordsize="12,0" path="m7364,47l7376,47e" filled="false" stroked="true" strokeweight=".6pt" strokecolor="#000008">
                <v:path arrowok="t"/>
              </v:shape>
            </v:group>
            <v:group style="position:absolute;left:7384;top:47;width:12;height:2" coordorigin="7384,47" coordsize="12,2">
              <v:shape style="position:absolute;left:7384;top:47;width:12;height:2" coordorigin="7384,47" coordsize="12,0" path="m7384,47l7396,47e" filled="false" stroked="true" strokeweight=".6pt" strokecolor="#000008">
                <v:path arrowok="t"/>
              </v:shape>
            </v:group>
            <v:group style="position:absolute;left:7403;top:47;width:12;height:2" coordorigin="7403,47" coordsize="12,2">
              <v:shape style="position:absolute;left:7403;top:47;width:12;height:2" coordorigin="7403,47" coordsize="12,0" path="m7403,47l7415,47e" filled="false" stroked="true" strokeweight=".6pt" strokecolor="#000008">
                <v:path arrowok="t"/>
              </v:shape>
            </v:group>
            <v:group style="position:absolute;left:7422;top:47;width:12;height:2" coordorigin="7422,47" coordsize="12,2">
              <v:shape style="position:absolute;left:7422;top:47;width:12;height:2" coordorigin="7422,47" coordsize="12,0" path="m7422,47l7434,47e" filled="false" stroked="true" strokeweight=".6pt" strokecolor="#000008">
                <v:path arrowok="t"/>
              </v:shape>
            </v:group>
            <v:group style="position:absolute;left:7441;top:47;width:12;height:2" coordorigin="7441,47" coordsize="12,2">
              <v:shape style="position:absolute;left:7441;top:47;width:12;height:2" coordorigin="7441,47" coordsize="12,0" path="m7441,47l7453,47e" filled="false" stroked="true" strokeweight=".6pt" strokecolor="#000008">
                <v:path arrowok="t"/>
              </v:shape>
            </v:group>
            <v:group style="position:absolute;left:7460;top:47;width:12;height:2" coordorigin="7460,47" coordsize="12,2">
              <v:shape style="position:absolute;left:7460;top:47;width:12;height:2" coordorigin="7460,47" coordsize="12,0" path="m7460,47l7472,47e" filled="false" stroked="true" strokeweight=".6pt" strokecolor="#000008">
                <v:path arrowok="t"/>
              </v:shape>
            </v:group>
            <v:group style="position:absolute;left:7480;top:47;width:12;height:2" coordorigin="7480,47" coordsize="12,2">
              <v:shape style="position:absolute;left:7480;top:47;width:12;height:2" coordorigin="7480,47" coordsize="12,0" path="m7480,47l7492,47e" filled="false" stroked="true" strokeweight=".6pt" strokecolor="#000008">
                <v:path arrowok="t"/>
              </v:shape>
            </v:group>
            <v:group style="position:absolute;left:7499;top:47;width:12;height:2" coordorigin="7499,47" coordsize="12,2">
              <v:shape style="position:absolute;left:7499;top:47;width:12;height:2" coordorigin="7499,47" coordsize="12,0" path="m7499,47l7511,47e" filled="false" stroked="true" strokeweight=".6pt" strokecolor="#000008">
                <v:path arrowok="t"/>
              </v:shape>
            </v:group>
            <v:group style="position:absolute;left:7518;top:47;width:12;height:2" coordorigin="7518,47" coordsize="12,2">
              <v:shape style="position:absolute;left:7518;top:47;width:12;height:2" coordorigin="7518,47" coordsize="12,0" path="m7518,47l7530,47e" filled="false" stroked="true" strokeweight=".6pt" strokecolor="#000008">
                <v:path arrowok="t"/>
              </v:shape>
            </v:group>
            <v:group style="position:absolute;left:7537;top:47;width:12;height:2" coordorigin="7537,47" coordsize="12,2">
              <v:shape style="position:absolute;left:7537;top:47;width:12;height:2" coordorigin="7537,47" coordsize="12,0" path="m7537,47l7549,47e" filled="false" stroked="true" strokeweight=".6pt" strokecolor="#000008">
                <v:path arrowok="t"/>
              </v:shape>
            </v:group>
            <v:group style="position:absolute;left:7556;top:47;width:5;height:2" coordorigin="7556,47" coordsize="5,2">
              <v:shape style="position:absolute;left:7556;top:47;width:5;height:2" coordorigin="7556,47" coordsize="5,0" path="m7556,47l7561,47e" filled="false" stroked="true" strokeweight=".6pt" strokecolor="#000008">
                <v:path arrowok="t"/>
              </v:shape>
            </v:group>
            <w10:wrap type="none"/>
          </v:group>
        </w:pict>
      </w: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p>
      <w:pPr>
        <w:tabs>
          <w:tab w:pos="1280" w:val="left" w:leader="none"/>
          <w:tab w:pos="2502" w:val="left" w:leader="none"/>
        </w:tabs>
        <w:spacing w:line="239" w:lineRule="exact" w:before="0"/>
        <w:ind w:left="155" w:right="0" w:firstLine="0"/>
        <w:jc w:val="left"/>
        <w:rPr>
          <w:rFonts w:ascii="宋体" w:hAnsi="宋体" w:cs="宋体" w:eastAsia="宋体" w:hint="default"/>
          <w:sz w:val="18"/>
          <w:szCs w:val="18"/>
        </w:rPr>
      </w:pPr>
      <w:r>
        <w:rPr/>
        <w:br w:type="column"/>
      </w:r>
      <w:r>
        <w:rPr>
          <w:rFonts w:ascii="宋体" w:hAnsi="宋体" w:cs="宋体" w:eastAsia="宋体" w:hint="default"/>
          <w:position w:val="-11"/>
          <w:sz w:val="18"/>
          <w:szCs w:val="18"/>
        </w:rPr>
        <w:t>账面余额</w:t>
        <w:tab/>
      </w:r>
      <w:r>
        <w:rPr>
          <w:rFonts w:ascii="宋体" w:hAnsi="宋体" w:cs="宋体" w:eastAsia="宋体" w:hint="default"/>
          <w:sz w:val="18"/>
          <w:szCs w:val="18"/>
        </w:rPr>
        <w:t>占总额</w:t>
        <w:tab/>
        <w:t>坏账</w:t>
      </w:r>
    </w:p>
    <w:p>
      <w:pPr>
        <w:tabs>
          <w:tab w:pos="2502" w:val="left" w:leader="none"/>
        </w:tabs>
        <w:spacing w:line="196" w:lineRule="exact" w:before="0"/>
        <w:ind w:left="1295" w:right="0" w:firstLine="0"/>
        <w:jc w:val="left"/>
        <w:rPr>
          <w:rFonts w:ascii="宋体" w:hAnsi="宋体" w:cs="宋体" w:eastAsia="宋体" w:hint="default"/>
          <w:sz w:val="18"/>
          <w:szCs w:val="18"/>
        </w:rPr>
      </w:pPr>
      <w:r>
        <w:rPr>
          <w:rFonts w:ascii="宋体" w:hAnsi="宋体" w:cs="宋体" w:eastAsia="宋体" w:hint="default"/>
          <w:sz w:val="18"/>
          <w:szCs w:val="18"/>
        </w:rPr>
        <w:t>比例</w:t>
      </w:r>
      <w:r>
        <w:rPr>
          <w:rFonts w:ascii="Garamond" w:hAnsi="Garamond" w:cs="Garamond" w:eastAsia="Garamond" w:hint="default"/>
          <w:sz w:val="18"/>
          <w:szCs w:val="18"/>
        </w:rPr>
        <w:t>%</w:t>
        <w:tab/>
      </w:r>
      <w:r>
        <w:rPr>
          <w:rFonts w:ascii="宋体" w:hAnsi="宋体" w:cs="宋体" w:eastAsia="宋体" w:hint="default"/>
          <w:sz w:val="18"/>
          <w:szCs w:val="18"/>
        </w:rPr>
        <w:t>准备</w:t>
      </w:r>
    </w:p>
    <w:p>
      <w:pPr>
        <w:spacing w:after="0" w:line="196" w:lineRule="exact"/>
        <w:jc w:val="left"/>
        <w:rPr>
          <w:rFonts w:ascii="宋体" w:hAnsi="宋体" w:cs="宋体" w:eastAsia="宋体" w:hint="default"/>
          <w:sz w:val="18"/>
          <w:szCs w:val="18"/>
        </w:rPr>
        <w:sectPr>
          <w:type w:val="continuous"/>
          <w:pgSz w:w="11910" w:h="16840"/>
          <w:pgMar w:top="1580" w:bottom="280" w:left="1640" w:right="700"/>
          <w:cols w:num="2" w:equalWidth="0">
            <w:col w:w="5525" w:space="572"/>
            <w:col w:w="3473"/>
          </w:cols>
        </w:sectPr>
      </w:pPr>
    </w:p>
    <w:p>
      <w:pPr>
        <w:pStyle w:val="BodyText"/>
        <w:spacing w:line="240" w:lineRule="auto" w:before="1"/>
        <w:ind w:left="157" w:right="1099" w:firstLine="525"/>
        <w:jc w:val="left"/>
      </w:pPr>
      <w:r>
        <w:rPr/>
        <w:pict>
          <v:group style="position:absolute;margin-left:438.119995pt;margin-top:.193697pt;width:.85pt;height:1.45pt;mso-position-horizontal-relative:page;mso-position-vertical-relative:paragraph;z-index:-1245064" coordorigin="8762,4" coordsize="17,29">
            <v:group style="position:absolute;left:8767;top:9;width:8;height:2" coordorigin="8767,9" coordsize="8,2">
              <v:shape style="position:absolute;left:8767;top:9;width:8;height:2" coordorigin="8767,9" coordsize="8,0" path="m8767,9l8774,9e" filled="false" stroked="true" strokeweight=".48pt" strokecolor="#000008">
                <v:path arrowok="t"/>
              </v:shape>
            </v:group>
            <v:group style="position:absolute;left:8767;top:28;width:8;height:2" coordorigin="8767,28" coordsize="8,2">
              <v:shape style="position:absolute;left:8767;top:28;width:8;height:2" coordorigin="8767,28" coordsize="8,0" path="m8767,28l8774,28e" filled="false" stroked="true" strokeweight=".48pt" strokecolor="#000008">
                <v:path arrowok="t"/>
              </v:shape>
            </v:group>
            <w10:wrap type="none"/>
          </v:group>
        </w:pict>
      </w:r>
      <w:r>
        <w:rPr/>
        <w:pict>
          <v:group style="position:absolute;margin-left:481.199982pt;margin-top:.193697pt;width:.85pt;height:1.45pt;mso-position-horizontal-relative:page;mso-position-vertical-relative:paragraph;z-index:-1245040" coordorigin="9624,4" coordsize="17,29">
            <v:group style="position:absolute;left:9629;top:9;width:8;height:2" coordorigin="9629,9" coordsize="8,2">
              <v:shape style="position:absolute;left:9629;top:9;width:8;height:2" coordorigin="9629,9" coordsize="8,0" path="m9629,9l9636,9e" filled="false" stroked="true" strokeweight=".48pt" strokecolor="#000008">
                <v:path arrowok="t"/>
              </v:shape>
            </v:group>
            <v:group style="position:absolute;left:9629;top:28;width:8;height:2" coordorigin="9629,28" coordsize="8,2">
              <v:shape style="position:absolute;left:9629;top:28;width:8;height:2" coordorigin="9629,28" coordsize="8,0" path="m9629,28l9636,28e" filled="false" stroked="true" strokeweight=".48pt" strokecolor="#000008">
                <v:path arrowok="t"/>
              </v:shape>
            </v:group>
            <w10:wrap type="none"/>
          </v:group>
        </w:pict>
      </w:r>
      <w:r>
        <w:rPr/>
        <w:pict>
          <v:group style="position:absolute;margin-left:386.279999pt;margin-top:-14.266303pt;width:52.8pt;height:.6pt;mso-position-horizontal-relative:page;mso-position-vertical-relative:paragraph;z-index:2560" coordorigin="7726,-285" coordsize="1056,12">
            <v:group style="position:absolute;left:7732;top:-279;width:12;height:2" coordorigin="7732,-279" coordsize="12,2">
              <v:shape style="position:absolute;left:7732;top:-279;width:12;height:2" coordorigin="7732,-279" coordsize="12,0" path="m7732,-279l7744,-279e" filled="false" stroked="true" strokeweight=".6pt" strokecolor="#000008">
                <v:path arrowok="t"/>
              </v:shape>
            </v:group>
            <v:group style="position:absolute;left:7751;top:-279;width:12;height:2" coordorigin="7751,-279" coordsize="12,2">
              <v:shape style="position:absolute;left:7751;top:-279;width:12;height:2" coordorigin="7751,-279" coordsize="12,0" path="m7751,-279l7763,-279e" filled="false" stroked="true" strokeweight=".6pt" strokecolor="#000008">
                <v:path arrowok="t"/>
              </v:shape>
            </v:group>
            <v:group style="position:absolute;left:7770;top:-279;width:12;height:2" coordorigin="7770,-279" coordsize="12,2">
              <v:shape style="position:absolute;left:7770;top:-279;width:12;height:2" coordorigin="7770,-279" coordsize="12,0" path="m7770,-279l7782,-279e" filled="false" stroked="true" strokeweight=".6pt" strokecolor="#000008">
                <v:path arrowok="t"/>
              </v:shape>
            </v:group>
            <v:group style="position:absolute;left:7789;top:-279;width:12;height:2" coordorigin="7789,-279" coordsize="12,2">
              <v:shape style="position:absolute;left:7789;top:-279;width:12;height:2" coordorigin="7789,-279" coordsize="12,0" path="m7789,-279l7801,-279e" filled="false" stroked="true" strokeweight=".6pt" strokecolor="#000008">
                <v:path arrowok="t"/>
              </v:shape>
            </v:group>
            <v:group style="position:absolute;left:7808;top:-279;width:12;height:2" coordorigin="7808,-279" coordsize="12,2">
              <v:shape style="position:absolute;left:7808;top:-279;width:12;height:2" coordorigin="7808,-279" coordsize="12,0" path="m7808,-279l7820,-279e" filled="false" stroked="true" strokeweight=".6pt" strokecolor="#000008">
                <v:path arrowok="t"/>
              </v:shape>
            </v:group>
            <v:group style="position:absolute;left:7828;top:-279;width:12;height:2" coordorigin="7828,-279" coordsize="12,2">
              <v:shape style="position:absolute;left:7828;top:-279;width:12;height:2" coordorigin="7828,-279" coordsize="12,0" path="m7828,-279l7840,-279e" filled="false" stroked="true" strokeweight=".6pt" strokecolor="#000008">
                <v:path arrowok="t"/>
              </v:shape>
            </v:group>
            <v:group style="position:absolute;left:7847;top:-279;width:12;height:2" coordorigin="7847,-279" coordsize="12,2">
              <v:shape style="position:absolute;left:7847;top:-279;width:12;height:2" coordorigin="7847,-279" coordsize="12,0" path="m7847,-279l7859,-279e" filled="false" stroked="true" strokeweight=".6pt" strokecolor="#000008">
                <v:path arrowok="t"/>
              </v:shape>
            </v:group>
            <v:group style="position:absolute;left:7866;top:-279;width:12;height:2" coordorigin="7866,-279" coordsize="12,2">
              <v:shape style="position:absolute;left:7866;top:-279;width:12;height:2" coordorigin="7866,-279" coordsize="12,0" path="m7866,-279l7878,-279e" filled="false" stroked="true" strokeweight=".6pt" strokecolor="#000008">
                <v:path arrowok="t"/>
              </v:shape>
            </v:group>
            <v:group style="position:absolute;left:7885;top:-279;width:12;height:2" coordorigin="7885,-279" coordsize="12,2">
              <v:shape style="position:absolute;left:7885;top:-279;width:12;height:2" coordorigin="7885,-279" coordsize="12,0" path="m7885,-279l7897,-279e" filled="false" stroked="true" strokeweight=".6pt" strokecolor="#000008">
                <v:path arrowok="t"/>
              </v:shape>
            </v:group>
            <v:group style="position:absolute;left:7904;top:-279;width:12;height:2" coordorigin="7904,-279" coordsize="12,2">
              <v:shape style="position:absolute;left:7904;top:-279;width:12;height:2" coordorigin="7904,-279" coordsize="12,0" path="m7904,-279l7916,-279e" filled="false" stroked="true" strokeweight=".6pt" strokecolor="#000008">
                <v:path arrowok="t"/>
              </v:shape>
            </v:group>
            <v:group style="position:absolute;left:7924;top:-279;width:12;height:2" coordorigin="7924,-279" coordsize="12,2">
              <v:shape style="position:absolute;left:7924;top:-279;width:12;height:2" coordorigin="7924,-279" coordsize="12,0" path="m7924,-279l7936,-279e" filled="false" stroked="true" strokeweight=".6pt" strokecolor="#000008">
                <v:path arrowok="t"/>
              </v:shape>
            </v:group>
            <v:group style="position:absolute;left:7943;top:-279;width:12;height:2" coordorigin="7943,-279" coordsize="12,2">
              <v:shape style="position:absolute;left:7943;top:-279;width:12;height:2" coordorigin="7943,-279" coordsize="12,0" path="m7943,-279l7955,-279e" filled="false" stroked="true" strokeweight=".6pt" strokecolor="#000008">
                <v:path arrowok="t"/>
              </v:shape>
            </v:group>
            <v:group style="position:absolute;left:7962;top:-279;width:12;height:2" coordorigin="7962,-279" coordsize="12,2">
              <v:shape style="position:absolute;left:7962;top:-279;width:12;height:2" coordorigin="7962,-279" coordsize="12,0" path="m7962,-279l7974,-279e" filled="false" stroked="true" strokeweight=".6pt" strokecolor="#000008">
                <v:path arrowok="t"/>
              </v:shape>
            </v:group>
            <v:group style="position:absolute;left:7981;top:-279;width:12;height:2" coordorigin="7981,-279" coordsize="12,2">
              <v:shape style="position:absolute;left:7981;top:-279;width:12;height:2" coordorigin="7981,-279" coordsize="12,0" path="m7981,-279l7993,-279e" filled="false" stroked="true" strokeweight=".6pt" strokecolor="#000008">
                <v:path arrowok="t"/>
              </v:shape>
            </v:group>
            <v:group style="position:absolute;left:8000;top:-279;width:12;height:2" coordorigin="8000,-279" coordsize="12,2">
              <v:shape style="position:absolute;left:8000;top:-279;width:12;height:2" coordorigin="8000,-279" coordsize="12,0" path="m8000,-279l8012,-279e" filled="false" stroked="true" strokeweight=".6pt" strokecolor="#000008">
                <v:path arrowok="t"/>
              </v:shape>
            </v:group>
            <v:group style="position:absolute;left:8020;top:-279;width:12;height:2" coordorigin="8020,-279" coordsize="12,2">
              <v:shape style="position:absolute;left:8020;top:-279;width:12;height:2" coordorigin="8020,-279" coordsize="12,0" path="m8020,-279l8032,-279e" filled="false" stroked="true" strokeweight=".6pt" strokecolor="#000008">
                <v:path arrowok="t"/>
              </v:shape>
            </v:group>
            <v:group style="position:absolute;left:8039;top:-279;width:12;height:2" coordorigin="8039,-279" coordsize="12,2">
              <v:shape style="position:absolute;left:8039;top:-279;width:12;height:2" coordorigin="8039,-279" coordsize="12,0" path="m8039,-279l8051,-279e" filled="false" stroked="true" strokeweight=".6pt" strokecolor="#000008">
                <v:path arrowok="t"/>
              </v:shape>
            </v:group>
            <v:group style="position:absolute;left:8058;top:-279;width:12;height:2" coordorigin="8058,-279" coordsize="12,2">
              <v:shape style="position:absolute;left:8058;top:-279;width:12;height:2" coordorigin="8058,-279" coordsize="12,0" path="m8058,-279l8070,-279e" filled="false" stroked="true" strokeweight=".6pt" strokecolor="#000008">
                <v:path arrowok="t"/>
              </v:shape>
            </v:group>
            <v:group style="position:absolute;left:8077;top:-279;width:12;height:2" coordorigin="8077,-279" coordsize="12,2">
              <v:shape style="position:absolute;left:8077;top:-279;width:12;height:2" coordorigin="8077,-279" coordsize="12,0" path="m8077,-279l8089,-279e" filled="false" stroked="true" strokeweight=".6pt" strokecolor="#000008">
                <v:path arrowok="t"/>
              </v:shape>
            </v:group>
            <v:group style="position:absolute;left:8096;top:-279;width:12;height:2" coordorigin="8096,-279" coordsize="12,2">
              <v:shape style="position:absolute;left:8096;top:-279;width:12;height:2" coordorigin="8096,-279" coordsize="12,0" path="m8096,-279l8108,-279e" filled="false" stroked="true" strokeweight=".6pt" strokecolor="#000008">
                <v:path arrowok="t"/>
              </v:shape>
            </v:group>
            <v:group style="position:absolute;left:8116;top:-279;width:12;height:2" coordorigin="8116,-279" coordsize="12,2">
              <v:shape style="position:absolute;left:8116;top:-279;width:12;height:2" coordorigin="8116,-279" coordsize="12,0" path="m8116,-279l8128,-279e" filled="false" stroked="true" strokeweight=".6pt" strokecolor="#000008">
                <v:path arrowok="t"/>
              </v:shape>
            </v:group>
            <v:group style="position:absolute;left:8135;top:-279;width:12;height:2" coordorigin="8135,-279" coordsize="12,2">
              <v:shape style="position:absolute;left:8135;top:-279;width:12;height:2" coordorigin="8135,-279" coordsize="12,0" path="m8135,-279l8147,-279e" filled="false" stroked="true" strokeweight=".6pt" strokecolor="#000008">
                <v:path arrowok="t"/>
              </v:shape>
            </v:group>
            <v:group style="position:absolute;left:8154;top:-279;width:12;height:2" coordorigin="8154,-279" coordsize="12,2">
              <v:shape style="position:absolute;left:8154;top:-279;width:12;height:2" coordorigin="8154,-279" coordsize="12,0" path="m8154,-279l8166,-279e" filled="false" stroked="true" strokeweight=".6pt" strokecolor="#000008">
                <v:path arrowok="t"/>
              </v:shape>
            </v:group>
            <v:group style="position:absolute;left:8173;top:-279;width:12;height:2" coordorigin="8173,-279" coordsize="12,2">
              <v:shape style="position:absolute;left:8173;top:-279;width:12;height:2" coordorigin="8173,-279" coordsize="12,0" path="m8173,-279l8185,-279e" filled="false" stroked="true" strokeweight=".6pt" strokecolor="#000008">
                <v:path arrowok="t"/>
              </v:shape>
            </v:group>
            <v:group style="position:absolute;left:8192;top:-279;width:12;height:2" coordorigin="8192,-279" coordsize="12,2">
              <v:shape style="position:absolute;left:8192;top:-279;width:12;height:2" coordorigin="8192,-279" coordsize="12,0" path="m8192,-279l8204,-279e" filled="false" stroked="true" strokeweight=".6pt" strokecolor="#000008">
                <v:path arrowok="t"/>
              </v:shape>
            </v:group>
            <v:group style="position:absolute;left:8212;top:-279;width:12;height:2" coordorigin="8212,-279" coordsize="12,2">
              <v:shape style="position:absolute;left:8212;top:-279;width:12;height:2" coordorigin="8212,-279" coordsize="12,0" path="m8212,-279l8224,-279e" filled="false" stroked="true" strokeweight=".6pt" strokecolor="#000008">
                <v:path arrowok="t"/>
              </v:shape>
            </v:group>
            <v:group style="position:absolute;left:8231;top:-279;width:12;height:2" coordorigin="8231,-279" coordsize="12,2">
              <v:shape style="position:absolute;left:8231;top:-279;width:12;height:2" coordorigin="8231,-279" coordsize="12,0" path="m8231,-279l8243,-279e" filled="false" stroked="true" strokeweight=".6pt" strokecolor="#000008">
                <v:path arrowok="t"/>
              </v:shape>
            </v:group>
            <v:group style="position:absolute;left:8250;top:-279;width:12;height:2" coordorigin="8250,-279" coordsize="12,2">
              <v:shape style="position:absolute;left:8250;top:-279;width:12;height:2" coordorigin="8250,-279" coordsize="12,0" path="m8250,-279l8262,-279e" filled="false" stroked="true" strokeweight=".6pt" strokecolor="#000008">
                <v:path arrowok="t"/>
              </v:shape>
            </v:group>
            <v:group style="position:absolute;left:8269;top:-279;width:12;height:2" coordorigin="8269,-279" coordsize="12,2">
              <v:shape style="position:absolute;left:8269;top:-279;width:12;height:2" coordorigin="8269,-279" coordsize="12,0" path="m8269,-279l8281,-279e" filled="false" stroked="true" strokeweight=".6pt" strokecolor="#000008">
                <v:path arrowok="t"/>
              </v:shape>
            </v:group>
            <v:group style="position:absolute;left:8288;top:-279;width:12;height:2" coordorigin="8288,-279" coordsize="12,2">
              <v:shape style="position:absolute;left:8288;top:-279;width:12;height:2" coordorigin="8288,-279" coordsize="12,0" path="m8288,-279l8300,-279e" filled="false" stroked="true" strokeweight=".6pt" strokecolor="#000008">
                <v:path arrowok="t"/>
              </v:shape>
            </v:group>
            <v:group style="position:absolute;left:8308;top:-279;width:12;height:2" coordorigin="8308,-279" coordsize="12,2">
              <v:shape style="position:absolute;left:8308;top:-279;width:12;height:2" coordorigin="8308,-279" coordsize="12,0" path="m8308,-279l8320,-279e" filled="false" stroked="true" strokeweight=".6pt" strokecolor="#000008">
                <v:path arrowok="t"/>
              </v:shape>
            </v:group>
            <v:group style="position:absolute;left:8327;top:-279;width:12;height:2" coordorigin="8327,-279" coordsize="12,2">
              <v:shape style="position:absolute;left:8327;top:-279;width:12;height:2" coordorigin="8327,-279" coordsize="12,0" path="m8327,-279l8339,-279e" filled="false" stroked="true" strokeweight=".6pt" strokecolor="#000008">
                <v:path arrowok="t"/>
              </v:shape>
            </v:group>
            <v:group style="position:absolute;left:8346;top:-279;width:12;height:2" coordorigin="8346,-279" coordsize="12,2">
              <v:shape style="position:absolute;left:8346;top:-279;width:12;height:2" coordorigin="8346,-279" coordsize="12,0" path="m8346,-279l8358,-279e" filled="false" stroked="true" strokeweight=".6pt" strokecolor="#000008">
                <v:path arrowok="t"/>
              </v:shape>
            </v:group>
            <v:group style="position:absolute;left:8365;top:-279;width:12;height:2" coordorigin="8365,-279" coordsize="12,2">
              <v:shape style="position:absolute;left:8365;top:-279;width:12;height:2" coordorigin="8365,-279" coordsize="12,0" path="m8365,-279l8377,-279e" filled="false" stroked="true" strokeweight=".6pt" strokecolor="#000008">
                <v:path arrowok="t"/>
              </v:shape>
            </v:group>
            <v:group style="position:absolute;left:8384;top:-279;width:12;height:2" coordorigin="8384,-279" coordsize="12,2">
              <v:shape style="position:absolute;left:8384;top:-279;width:12;height:2" coordorigin="8384,-279" coordsize="12,0" path="m8384,-279l8396,-279e" filled="false" stroked="true" strokeweight=".6pt" strokecolor="#000008">
                <v:path arrowok="t"/>
              </v:shape>
            </v:group>
            <v:group style="position:absolute;left:8404;top:-279;width:12;height:2" coordorigin="8404,-279" coordsize="12,2">
              <v:shape style="position:absolute;left:8404;top:-279;width:12;height:2" coordorigin="8404,-279" coordsize="12,0" path="m8404,-279l8416,-279e" filled="false" stroked="true" strokeweight=".6pt" strokecolor="#000008">
                <v:path arrowok="t"/>
              </v:shape>
            </v:group>
            <v:group style="position:absolute;left:8423;top:-279;width:12;height:2" coordorigin="8423,-279" coordsize="12,2">
              <v:shape style="position:absolute;left:8423;top:-279;width:12;height:2" coordorigin="8423,-279" coordsize="12,0" path="m8423,-279l8435,-279e" filled="false" stroked="true" strokeweight=".6pt" strokecolor="#000008">
                <v:path arrowok="t"/>
              </v:shape>
            </v:group>
            <v:group style="position:absolute;left:8442;top:-279;width:12;height:2" coordorigin="8442,-279" coordsize="12,2">
              <v:shape style="position:absolute;left:8442;top:-279;width:12;height:2" coordorigin="8442,-279" coordsize="12,0" path="m8442,-279l8454,-279e" filled="false" stroked="true" strokeweight=".6pt" strokecolor="#000008">
                <v:path arrowok="t"/>
              </v:shape>
            </v:group>
            <v:group style="position:absolute;left:8461;top:-279;width:12;height:2" coordorigin="8461,-279" coordsize="12,2">
              <v:shape style="position:absolute;left:8461;top:-279;width:12;height:2" coordorigin="8461,-279" coordsize="12,0" path="m8461,-279l8473,-279e" filled="false" stroked="true" strokeweight=".6pt" strokecolor="#000008">
                <v:path arrowok="t"/>
              </v:shape>
            </v:group>
            <v:group style="position:absolute;left:8480;top:-279;width:12;height:2" coordorigin="8480,-279" coordsize="12,2">
              <v:shape style="position:absolute;left:8480;top:-279;width:12;height:2" coordorigin="8480,-279" coordsize="12,0" path="m8480,-279l8492,-279e" filled="false" stroked="true" strokeweight=".6pt" strokecolor="#000008">
                <v:path arrowok="t"/>
              </v:shape>
            </v:group>
            <v:group style="position:absolute;left:8500;top:-279;width:12;height:2" coordorigin="8500,-279" coordsize="12,2">
              <v:shape style="position:absolute;left:8500;top:-279;width:12;height:2" coordorigin="8500,-279" coordsize="12,0" path="m8500,-279l8512,-279e" filled="false" stroked="true" strokeweight=".6pt" strokecolor="#000008">
                <v:path arrowok="t"/>
              </v:shape>
            </v:group>
            <v:group style="position:absolute;left:8519;top:-279;width:12;height:2" coordorigin="8519,-279" coordsize="12,2">
              <v:shape style="position:absolute;left:8519;top:-279;width:12;height:2" coordorigin="8519,-279" coordsize="12,0" path="m8519,-279l8531,-279e" filled="false" stroked="true" strokeweight=".6pt" strokecolor="#000008">
                <v:path arrowok="t"/>
              </v:shape>
            </v:group>
            <v:group style="position:absolute;left:8538;top:-279;width:12;height:2" coordorigin="8538,-279" coordsize="12,2">
              <v:shape style="position:absolute;left:8538;top:-279;width:12;height:2" coordorigin="8538,-279" coordsize="12,0" path="m8538,-279l8550,-279e" filled="false" stroked="true" strokeweight=".6pt" strokecolor="#000008">
                <v:path arrowok="t"/>
              </v:shape>
            </v:group>
            <v:group style="position:absolute;left:8557;top:-279;width:12;height:2" coordorigin="8557,-279" coordsize="12,2">
              <v:shape style="position:absolute;left:8557;top:-279;width:12;height:2" coordorigin="8557,-279" coordsize="12,0" path="m8557,-279l8569,-279e" filled="false" stroked="true" strokeweight=".6pt" strokecolor="#000008">
                <v:path arrowok="t"/>
              </v:shape>
            </v:group>
            <v:group style="position:absolute;left:8576;top:-279;width:12;height:2" coordorigin="8576,-279" coordsize="12,2">
              <v:shape style="position:absolute;left:8576;top:-279;width:12;height:2" coordorigin="8576,-279" coordsize="12,0" path="m8576,-279l8588,-279e" filled="false" stroked="true" strokeweight=".6pt" strokecolor="#000008">
                <v:path arrowok="t"/>
              </v:shape>
            </v:group>
            <v:group style="position:absolute;left:8596;top:-279;width:12;height:2" coordorigin="8596,-279" coordsize="12,2">
              <v:shape style="position:absolute;left:8596;top:-279;width:12;height:2" coordorigin="8596,-279" coordsize="12,0" path="m8596,-279l8608,-279e" filled="false" stroked="true" strokeweight=".6pt" strokecolor="#000008">
                <v:path arrowok="t"/>
              </v:shape>
            </v:group>
            <v:group style="position:absolute;left:8615;top:-279;width:12;height:2" coordorigin="8615,-279" coordsize="12,2">
              <v:shape style="position:absolute;left:8615;top:-279;width:12;height:2" coordorigin="8615,-279" coordsize="12,0" path="m8615,-279l8627,-279e" filled="false" stroked="true" strokeweight=".6pt" strokecolor="#000008">
                <v:path arrowok="t"/>
              </v:shape>
            </v:group>
            <v:group style="position:absolute;left:8634;top:-279;width:12;height:2" coordorigin="8634,-279" coordsize="12,2">
              <v:shape style="position:absolute;left:8634;top:-279;width:12;height:2" coordorigin="8634,-279" coordsize="12,0" path="m8634,-279l8646,-279e" filled="false" stroked="true" strokeweight=".6pt" strokecolor="#000008">
                <v:path arrowok="t"/>
              </v:shape>
            </v:group>
            <v:group style="position:absolute;left:8653;top:-279;width:12;height:2" coordorigin="8653,-279" coordsize="12,2">
              <v:shape style="position:absolute;left:8653;top:-279;width:12;height:2" coordorigin="8653,-279" coordsize="12,0" path="m8653,-279l8665,-279e" filled="false" stroked="true" strokeweight=".6pt" strokecolor="#000008">
                <v:path arrowok="t"/>
              </v:shape>
            </v:group>
            <v:group style="position:absolute;left:8672;top:-279;width:12;height:2" coordorigin="8672,-279" coordsize="12,2">
              <v:shape style="position:absolute;left:8672;top:-279;width:12;height:2" coordorigin="8672,-279" coordsize="12,0" path="m8672,-279l8684,-279e" filled="false" stroked="true" strokeweight=".6pt" strokecolor="#000008">
                <v:path arrowok="t"/>
              </v:shape>
            </v:group>
            <v:group style="position:absolute;left:8692;top:-279;width:12;height:2" coordorigin="8692,-279" coordsize="12,2">
              <v:shape style="position:absolute;left:8692;top:-279;width:12;height:2" coordorigin="8692,-279" coordsize="12,0" path="m8692,-279l8704,-279e" filled="false" stroked="true" strokeweight=".6pt" strokecolor="#000008">
                <v:path arrowok="t"/>
              </v:shape>
            </v:group>
            <v:group style="position:absolute;left:8711;top:-279;width:12;height:2" coordorigin="8711,-279" coordsize="12,2">
              <v:shape style="position:absolute;left:8711;top:-279;width:12;height:2" coordorigin="8711,-279" coordsize="12,0" path="m8711,-279l8723,-279e" filled="false" stroked="true" strokeweight=".6pt" strokecolor="#000008">
                <v:path arrowok="t"/>
              </v:shape>
            </v:group>
            <v:group style="position:absolute;left:8730;top:-279;width:12;height:2" coordorigin="8730,-279" coordsize="12,2">
              <v:shape style="position:absolute;left:8730;top:-279;width:12;height:2" coordorigin="8730,-279" coordsize="12,0" path="m8730,-279l8742,-279e" filled="false" stroked="true" strokeweight=".6pt" strokecolor="#000008">
                <v:path arrowok="t"/>
              </v:shape>
            </v:group>
            <v:group style="position:absolute;left:8749;top:-279;width:12;height:2" coordorigin="8749,-279" coordsize="12,2">
              <v:shape style="position:absolute;left:8749;top:-279;width:12;height:2" coordorigin="8749,-279" coordsize="12,0" path="m8749,-279l8761,-279e" filled="false" stroked="true" strokeweight=".6pt" strokecolor="#000008">
                <v:path arrowok="t"/>
              </v:shape>
            </v:group>
            <v:group style="position:absolute;left:8768;top:-279;width:8;height:2" coordorigin="8768,-279" coordsize="8,2">
              <v:shape style="position:absolute;left:8768;top:-279;width:8;height:2" coordorigin="8768,-279" coordsize="8,0" path="m8768,-279l8776,-279e" filled="false" stroked="true" strokeweight=".6pt" strokecolor="#000008">
                <v:path arrowok="t"/>
              </v:shape>
            </v:group>
            <w10:wrap type="none"/>
          </v:group>
        </w:pict>
      </w:r>
      <w:r>
        <w:rPr/>
        <w:pict>
          <v:group style="position:absolute;margin-left:447.119995pt;margin-top:-14.266303pt;width:34.8pt;height:.6pt;mso-position-horizontal-relative:page;mso-position-vertical-relative:paragraph;z-index:2584" coordorigin="8942,-285" coordsize="696,12">
            <v:group style="position:absolute;left:8948;top:-279;width:12;height:2" coordorigin="8948,-279" coordsize="12,2">
              <v:shape style="position:absolute;left:8948;top:-279;width:12;height:2" coordorigin="8948,-279" coordsize="12,0" path="m8948,-279l8960,-279e" filled="false" stroked="true" strokeweight=".6pt" strokecolor="#000008">
                <v:path arrowok="t"/>
              </v:shape>
            </v:group>
            <v:group style="position:absolute;left:8968;top:-279;width:12;height:2" coordorigin="8968,-279" coordsize="12,2">
              <v:shape style="position:absolute;left:8968;top:-279;width:12;height:2" coordorigin="8968,-279" coordsize="12,0" path="m8968,-279l8980,-279e" filled="false" stroked="true" strokeweight=".6pt" strokecolor="#000008">
                <v:path arrowok="t"/>
              </v:shape>
            </v:group>
            <v:group style="position:absolute;left:8987;top:-279;width:12;height:2" coordorigin="8987,-279" coordsize="12,2">
              <v:shape style="position:absolute;left:8987;top:-279;width:12;height:2" coordorigin="8987,-279" coordsize="12,0" path="m8987,-279l8999,-279e" filled="false" stroked="true" strokeweight=".6pt" strokecolor="#000008">
                <v:path arrowok="t"/>
              </v:shape>
            </v:group>
            <v:group style="position:absolute;left:9006;top:-279;width:12;height:2" coordorigin="9006,-279" coordsize="12,2">
              <v:shape style="position:absolute;left:9006;top:-279;width:12;height:2" coordorigin="9006,-279" coordsize="12,0" path="m9006,-279l9018,-279e" filled="false" stroked="true" strokeweight=".6pt" strokecolor="#000008">
                <v:path arrowok="t"/>
              </v:shape>
            </v:group>
            <v:group style="position:absolute;left:9025;top:-279;width:12;height:2" coordorigin="9025,-279" coordsize="12,2">
              <v:shape style="position:absolute;left:9025;top:-279;width:12;height:2" coordorigin="9025,-279" coordsize="12,0" path="m9025,-279l9037,-279e" filled="false" stroked="true" strokeweight=".6pt" strokecolor="#000008">
                <v:path arrowok="t"/>
              </v:shape>
            </v:group>
            <v:group style="position:absolute;left:9044;top:-279;width:12;height:2" coordorigin="9044,-279" coordsize="12,2">
              <v:shape style="position:absolute;left:9044;top:-279;width:12;height:2" coordorigin="9044,-279" coordsize="12,0" path="m9044,-279l9056,-279e" filled="false" stroked="true" strokeweight=".6pt" strokecolor="#000008">
                <v:path arrowok="t"/>
              </v:shape>
            </v:group>
            <v:group style="position:absolute;left:9064;top:-279;width:12;height:2" coordorigin="9064,-279" coordsize="12,2">
              <v:shape style="position:absolute;left:9064;top:-279;width:12;height:2" coordorigin="9064,-279" coordsize="12,0" path="m9064,-279l9076,-279e" filled="false" stroked="true" strokeweight=".6pt" strokecolor="#000008">
                <v:path arrowok="t"/>
              </v:shape>
            </v:group>
            <v:group style="position:absolute;left:9083;top:-279;width:12;height:2" coordorigin="9083,-279" coordsize="12,2">
              <v:shape style="position:absolute;left:9083;top:-279;width:12;height:2" coordorigin="9083,-279" coordsize="12,0" path="m9083,-279l9095,-279e" filled="false" stroked="true" strokeweight=".6pt" strokecolor="#000008">
                <v:path arrowok="t"/>
              </v:shape>
            </v:group>
            <v:group style="position:absolute;left:9102;top:-279;width:12;height:2" coordorigin="9102,-279" coordsize="12,2">
              <v:shape style="position:absolute;left:9102;top:-279;width:12;height:2" coordorigin="9102,-279" coordsize="12,0" path="m9102,-279l9114,-279e" filled="false" stroked="true" strokeweight=".6pt" strokecolor="#000008">
                <v:path arrowok="t"/>
              </v:shape>
            </v:group>
            <v:group style="position:absolute;left:9121;top:-279;width:12;height:2" coordorigin="9121,-279" coordsize="12,2">
              <v:shape style="position:absolute;left:9121;top:-279;width:12;height:2" coordorigin="9121,-279" coordsize="12,0" path="m9121,-279l9133,-279e" filled="false" stroked="true" strokeweight=".6pt" strokecolor="#000008">
                <v:path arrowok="t"/>
              </v:shape>
            </v:group>
            <v:group style="position:absolute;left:9140;top:-279;width:12;height:2" coordorigin="9140,-279" coordsize="12,2">
              <v:shape style="position:absolute;left:9140;top:-279;width:12;height:2" coordorigin="9140,-279" coordsize="12,0" path="m9140,-279l9152,-279e" filled="false" stroked="true" strokeweight=".6pt" strokecolor="#000008">
                <v:path arrowok="t"/>
              </v:shape>
            </v:group>
            <v:group style="position:absolute;left:9160;top:-279;width:12;height:2" coordorigin="9160,-279" coordsize="12,2">
              <v:shape style="position:absolute;left:9160;top:-279;width:12;height:2" coordorigin="9160,-279" coordsize="12,0" path="m9160,-279l9172,-279e" filled="false" stroked="true" strokeweight=".6pt" strokecolor="#000008">
                <v:path arrowok="t"/>
              </v:shape>
            </v:group>
            <v:group style="position:absolute;left:9179;top:-279;width:12;height:2" coordorigin="9179,-279" coordsize="12,2">
              <v:shape style="position:absolute;left:9179;top:-279;width:12;height:2" coordorigin="9179,-279" coordsize="12,0" path="m9179,-279l9191,-279e" filled="false" stroked="true" strokeweight=".6pt" strokecolor="#000008">
                <v:path arrowok="t"/>
              </v:shape>
            </v:group>
            <v:group style="position:absolute;left:9198;top:-279;width:12;height:2" coordorigin="9198,-279" coordsize="12,2">
              <v:shape style="position:absolute;left:9198;top:-279;width:12;height:2" coordorigin="9198,-279" coordsize="12,0" path="m9198,-279l9210,-279e" filled="false" stroked="true" strokeweight=".6pt" strokecolor="#000008">
                <v:path arrowok="t"/>
              </v:shape>
            </v:group>
            <v:group style="position:absolute;left:9217;top:-279;width:12;height:2" coordorigin="9217,-279" coordsize="12,2">
              <v:shape style="position:absolute;left:9217;top:-279;width:12;height:2" coordorigin="9217,-279" coordsize="12,0" path="m9217,-279l9229,-279e" filled="false" stroked="true" strokeweight=".6pt" strokecolor="#000008">
                <v:path arrowok="t"/>
              </v:shape>
            </v:group>
            <v:group style="position:absolute;left:9236;top:-279;width:12;height:2" coordorigin="9236,-279" coordsize="12,2">
              <v:shape style="position:absolute;left:9236;top:-279;width:12;height:2" coordorigin="9236,-279" coordsize="12,0" path="m9236,-279l9248,-279e" filled="false" stroked="true" strokeweight=".6pt" strokecolor="#000008">
                <v:path arrowok="t"/>
              </v:shape>
            </v:group>
            <v:group style="position:absolute;left:9256;top:-279;width:12;height:2" coordorigin="9256,-279" coordsize="12,2">
              <v:shape style="position:absolute;left:9256;top:-279;width:12;height:2" coordorigin="9256,-279" coordsize="12,0" path="m9256,-279l9268,-279e" filled="false" stroked="true" strokeweight=".6pt" strokecolor="#000008">
                <v:path arrowok="t"/>
              </v:shape>
            </v:group>
            <v:group style="position:absolute;left:9275;top:-279;width:12;height:2" coordorigin="9275,-279" coordsize="12,2">
              <v:shape style="position:absolute;left:9275;top:-279;width:12;height:2" coordorigin="9275,-279" coordsize="12,0" path="m9275,-279l9287,-279e" filled="false" stroked="true" strokeweight=".6pt" strokecolor="#000008">
                <v:path arrowok="t"/>
              </v:shape>
            </v:group>
            <v:group style="position:absolute;left:9294;top:-279;width:12;height:2" coordorigin="9294,-279" coordsize="12,2">
              <v:shape style="position:absolute;left:9294;top:-279;width:12;height:2" coordorigin="9294,-279" coordsize="12,0" path="m9294,-279l9306,-279e" filled="false" stroked="true" strokeweight=".6pt" strokecolor="#000008">
                <v:path arrowok="t"/>
              </v:shape>
            </v:group>
            <v:group style="position:absolute;left:9313;top:-279;width:12;height:2" coordorigin="9313,-279" coordsize="12,2">
              <v:shape style="position:absolute;left:9313;top:-279;width:12;height:2" coordorigin="9313,-279" coordsize="12,0" path="m9313,-279l9325,-279e" filled="false" stroked="true" strokeweight=".6pt" strokecolor="#000008">
                <v:path arrowok="t"/>
              </v:shape>
            </v:group>
            <v:group style="position:absolute;left:9332;top:-279;width:12;height:2" coordorigin="9332,-279" coordsize="12,2">
              <v:shape style="position:absolute;left:9332;top:-279;width:12;height:2" coordorigin="9332,-279" coordsize="12,0" path="m9332,-279l9344,-279e" filled="false" stroked="true" strokeweight=".6pt" strokecolor="#000008">
                <v:path arrowok="t"/>
              </v:shape>
            </v:group>
            <v:group style="position:absolute;left:9352;top:-279;width:12;height:2" coordorigin="9352,-279" coordsize="12,2">
              <v:shape style="position:absolute;left:9352;top:-279;width:12;height:2" coordorigin="9352,-279" coordsize="12,0" path="m9352,-279l9364,-279e" filled="false" stroked="true" strokeweight=".6pt" strokecolor="#000008">
                <v:path arrowok="t"/>
              </v:shape>
            </v:group>
            <v:group style="position:absolute;left:9371;top:-279;width:12;height:2" coordorigin="9371,-279" coordsize="12,2">
              <v:shape style="position:absolute;left:9371;top:-279;width:12;height:2" coordorigin="9371,-279" coordsize="12,0" path="m9371,-279l9383,-279e" filled="false" stroked="true" strokeweight=".6pt" strokecolor="#000008">
                <v:path arrowok="t"/>
              </v:shape>
            </v:group>
            <v:group style="position:absolute;left:9390;top:-279;width:12;height:2" coordorigin="9390,-279" coordsize="12,2">
              <v:shape style="position:absolute;left:9390;top:-279;width:12;height:2" coordorigin="9390,-279" coordsize="12,0" path="m9390,-279l9402,-279e" filled="false" stroked="true" strokeweight=".6pt" strokecolor="#000008">
                <v:path arrowok="t"/>
              </v:shape>
            </v:group>
            <v:group style="position:absolute;left:9409;top:-279;width:12;height:2" coordorigin="9409,-279" coordsize="12,2">
              <v:shape style="position:absolute;left:9409;top:-279;width:12;height:2" coordorigin="9409,-279" coordsize="12,0" path="m9409,-279l9421,-279e" filled="false" stroked="true" strokeweight=".6pt" strokecolor="#000008">
                <v:path arrowok="t"/>
              </v:shape>
            </v:group>
            <v:group style="position:absolute;left:9428;top:-279;width:12;height:2" coordorigin="9428,-279" coordsize="12,2">
              <v:shape style="position:absolute;left:9428;top:-279;width:12;height:2" coordorigin="9428,-279" coordsize="12,0" path="m9428,-279l9440,-279e" filled="false" stroked="true" strokeweight=".6pt" strokecolor="#000008">
                <v:path arrowok="t"/>
              </v:shape>
            </v:group>
            <v:group style="position:absolute;left:9448;top:-279;width:12;height:2" coordorigin="9448,-279" coordsize="12,2">
              <v:shape style="position:absolute;left:9448;top:-279;width:12;height:2" coordorigin="9448,-279" coordsize="12,0" path="m9448,-279l9460,-279e" filled="false" stroked="true" strokeweight=".6pt" strokecolor="#000008">
                <v:path arrowok="t"/>
              </v:shape>
            </v:group>
            <v:group style="position:absolute;left:9467;top:-279;width:12;height:2" coordorigin="9467,-279" coordsize="12,2">
              <v:shape style="position:absolute;left:9467;top:-279;width:12;height:2" coordorigin="9467,-279" coordsize="12,0" path="m9467,-279l9479,-279e" filled="false" stroked="true" strokeweight=".6pt" strokecolor="#000008">
                <v:path arrowok="t"/>
              </v:shape>
            </v:group>
            <v:group style="position:absolute;left:9486;top:-279;width:12;height:2" coordorigin="9486,-279" coordsize="12,2">
              <v:shape style="position:absolute;left:9486;top:-279;width:12;height:2" coordorigin="9486,-279" coordsize="12,0" path="m9486,-279l9498,-279e" filled="false" stroked="true" strokeweight=".6pt" strokecolor="#000008">
                <v:path arrowok="t"/>
              </v:shape>
            </v:group>
            <v:group style="position:absolute;left:9505;top:-279;width:12;height:2" coordorigin="9505,-279" coordsize="12,2">
              <v:shape style="position:absolute;left:9505;top:-279;width:12;height:2" coordorigin="9505,-279" coordsize="12,0" path="m9505,-279l9517,-279e" filled="false" stroked="true" strokeweight=".6pt" strokecolor="#000008">
                <v:path arrowok="t"/>
              </v:shape>
            </v:group>
            <v:group style="position:absolute;left:9524;top:-279;width:12;height:2" coordorigin="9524,-279" coordsize="12,2">
              <v:shape style="position:absolute;left:9524;top:-279;width:12;height:2" coordorigin="9524,-279" coordsize="12,0" path="m9524,-279l9536,-279e" filled="false" stroked="true" strokeweight=".6pt" strokecolor="#000008">
                <v:path arrowok="t"/>
              </v:shape>
            </v:group>
            <v:group style="position:absolute;left:9544;top:-279;width:12;height:2" coordorigin="9544,-279" coordsize="12,2">
              <v:shape style="position:absolute;left:9544;top:-279;width:12;height:2" coordorigin="9544,-279" coordsize="12,0" path="m9544,-279l9556,-279e" filled="false" stroked="true" strokeweight=".6pt" strokecolor="#000008">
                <v:path arrowok="t"/>
              </v:shape>
            </v:group>
            <v:group style="position:absolute;left:9563;top:-279;width:12;height:2" coordorigin="9563,-279" coordsize="12,2">
              <v:shape style="position:absolute;left:9563;top:-279;width:12;height:2" coordorigin="9563,-279" coordsize="12,0" path="m9563,-279l9575,-279e" filled="false" stroked="true" strokeweight=".6pt" strokecolor="#000008">
                <v:path arrowok="t"/>
              </v:shape>
            </v:group>
            <v:group style="position:absolute;left:9582;top:-279;width:12;height:2" coordorigin="9582,-279" coordsize="12,2">
              <v:shape style="position:absolute;left:9582;top:-279;width:12;height:2" coordorigin="9582,-279" coordsize="12,0" path="m9582,-279l9594,-279e" filled="false" stroked="true" strokeweight=".6pt" strokecolor="#000008">
                <v:path arrowok="t"/>
              </v:shape>
            </v:group>
            <v:group style="position:absolute;left:9601;top:-279;width:12;height:2" coordorigin="9601,-279" coordsize="12,2">
              <v:shape style="position:absolute;left:9601;top:-279;width:12;height:2" coordorigin="9601,-279" coordsize="12,0" path="m9601,-279l9613,-279e" filled="false" stroked="true" strokeweight=".6pt" strokecolor="#000008">
                <v:path arrowok="t"/>
              </v:shape>
            </v:group>
            <v:group style="position:absolute;left:9620;top:-279;width:12;height:2" coordorigin="9620,-279" coordsize="12,2">
              <v:shape style="position:absolute;left:9620;top:-279;width:12;height:2" coordorigin="9620,-279" coordsize="12,0" path="m9620,-279l9632,-279e" filled="false" stroked="true" strokeweight=".6pt" strokecolor="#000008">
                <v:path arrowok="t"/>
              </v:shape>
            </v:group>
            <w10:wrap type="none"/>
          </v:group>
        </w:pict>
      </w:r>
      <w:r>
        <w:rPr/>
        <w:pict>
          <v:group style="position:absolute;margin-left:490.079987pt;margin-top:-14.266303pt;width:61.7pt;height:.6pt;mso-position-horizontal-relative:page;mso-position-vertical-relative:paragraph;z-index:2608" coordorigin="9802,-285" coordsize="1234,12">
            <v:group style="position:absolute;left:9808;top:-279;width:12;height:2" coordorigin="9808,-279" coordsize="12,2">
              <v:shape style="position:absolute;left:9808;top:-279;width:12;height:2" coordorigin="9808,-279" coordsize="12,0" path="m9808,-279l9820,-279e" filled="false" stroked="true" strokeweight=".6pt" strokecolor="#000008">
                <v:path arrowok="t"/>
              </v:shape>
            </v:group>
            <v:group style="position:absolute;left:9827;top:-279;width:12;height:2" coordorigin="9827,-279" coordsize="12,2">
              <v:shape style="position:absolute;left:9827;top:-279;width:12;height:2" coordorigin="9827,-279" coordsize="12,0" path="m9827,-279l9839,-279e" filled="false" stroked="true" strokeweight=".6pt" strokecolor="#000008">
                <v:path arrowok="t"/>
              </v:shape>
            </v:group>
            <v:group style="position:absolute;left:9846;top:-279;width:12;height:2" coordorigin="9846,-279" coordsize="12,2">
              <v:shape style="position:absolute;left:9846;top:-279;width:12;height:2" coordorigin="9846,-279" coordsize="12,0" path="m9846,-279l9858,-279e" filled="false" stroked="true" strokeweight=".6pt" strokecolor="#000008">
                <v:path arrowok="t"/>
              </v:shape>
            </v:group>
            <v:group style="position:absolute;left:9865;top:-279;width:12;height:2" coordorigin="9865,-279" coordsize="12,2">
              <v:shape style="position:absolute;left:9865;top:-279;width:12;height:2" coordorigin="9865,-279" coordsize="12,0" path="m9865,-279l9877,-279e" filled="false" stroked="true" strokeweight=".6pt" strokecolor="#000008">
                <v:path arrowok="t"/>
              </v:shape>
            </v:group>
            <v:group style="position:absolute;left:9884;top:-279;width:12;height:2" coordorigin="9884,-279" coordsize="12,2">
              <v:shape style="position:absolute;left:9884;top:-279;width:12;height:2" coordorigin="9884,-279" coordsize="12,0" path="m9884,-279l9896,-279e" filled="false" stroked="true" strokeweight=".6pt" strokecolor="#000008">
                <v:path arrowok="t"/>
              </v:shape>
            </v:group>
            <v:group style="position:absolute;left:9904;top:-279;width:12;height:2" coordorigin="9904,-279" coordsize="12,2">
              <v:shape style="position:absolute;left:9904;top:-279;width:12;height:2" coordorigin="9904,-279" coordsize="12,0" path="m9904,-279l9916,-279e" filled="false" stroked="true" strokeweight=".6pt" strokecolor="#000008">
                <v:path arrowok="t"/>
              </v:shape>
            </v:group>
            <v:group style="position:absolute;left:9923;top:-279;width:12;height:2" coordorigin="9923,-279" coordsize="12,2">
              <v:shape style="position:absolute;left:9923;top:-279;width:12;height:2" coordorigin="9923,-279" coordsize="12,0" path="m9923,-279l9935,-279e" filled="false" stroked="true" strokeweight=".6pt" strokecolor="#000008">
                <v:path arrowok="t"/>
              </v:shape>
            </v:group>
            <v:group style="position:absolute;left:9942;top:-279;width:12;height:2" coordorigin="9942,-279" coordsize="12,2">
              <v:shape style="position:absolute;left:9942;top:-279;width:12;height:2" coordorigin="9942,-279" coordsize="12,0" path="m9942,-279l9954,-279e" filled="false" stroked="true" strokeweight=".6pt" strokecolor="#000008">
                <v:path arrowok="t"/>
              </v:shape>
            </v:group>
            <v:group style="position:absolute;left:9961;top:-279;width:12;height:2" coordorigin="9961,-279" coordsize="12,2">
              <v:shape style="position:absolute;left:9961;top:-279;width:12;height:2" coordorigin="9961,-279" coordsize="12,0" path="m9961,-279l9973,-279e" filled="false" stroked="true" strokeweight=".6pt" strokecolor="#000008">
                <v:path arrowok="t"/>
              </v:shape>
            </v:group>
            <v:group style="position:absolute;left:9980;top:-279;width:12;height:2" coordorigin="9980,-279" coordsize="12,2">
              <v:shape style="position:absolute;left:9980;top:-279;width:12;height:2" coordorigin="9980,-279" coordsize="12,0" path="m9980,-279l9992,-279e" filled="false" stroked="true" strokeweight=".6pt" strokecolor="#000008">
                <v:path arrowok="t"/>
              </v:shape>
            </v:group>
            <v:group style="position:absolute;left:10000;top:-279;width:12;height:2" coordorigin="10000,-279" coordsize="12,2">
              <v:shape style="position:absolute;left:10000;top:-279;width:12;height:2" coordorigin="10000,-279" coordsize="12,0" path="m10000,-279l10012,-279e" filled="false" stroked="true" strokeweight=".6pt" strokecolor="#000008">
                <v:path arrowok="t"/>
              </v:shape>
            </v:group>
            <v:group style="position:absolute;left:10019;top:-279;width:12;height:2" coordorigin="10019,-279" coordsize="12,2">
              <v:shape style="position:absolute;left:10019;top:-279;width:12;height:2" coordorigin="10019,-279" coordsize="12,0" path="m10019,-279l10031,-279e" filled="false" stroked="true" strokeweight=".6pt" strokecolor="#000008">
                <v:path arrowok="t"/>
              </v:shape>
            </v:group>
            <v:group style="position:absolute;left:10038;top:-279;width:12;height:2" coordorigin="10038,-279" coordsize="12,2">
              <v:shape style="position:absolute;left:10038;top:-279;width:12;height:2" coordorigin="10038,-279" coordsize="12,0" path="m10038,-279l10050,-279e" filled="false" stroked="true" strokeweight=".6pt" strokecolor="#000008">
                <v:path arrowok="t"/>
              </v:shape>
            </v:group>
            <v:group style="position:absolute;left:10057;top:-279;width:12;height:2" coordorigin="10057,-279" coordsize="12,2">
              <v:shape style="position:absolute;left:10057;top:-279;width:12;height:2" coordorigin="10057,-279" coordsize="12,0" path="m10057,-279l10069,-279e" filled="false" stroked="true" strokeweight=".6pt" strokecolor="#000008">
                <v:path arrowok="t"/>
              </v:shape>
            </v:group>
            <v:group style="position:absolute;left:10076;top:-279;width:12;height:2" coordorigin="10076,-279" coordsize="12,2">
              <v:shape style="position:absolute;left:10076;top:-279;width:12;height:2" coordorigin="10076,-279" coordsize="12,0" path="m10076,-279l10088,-279e" filled="false" stroked="true" strokeweight=".6pt" strokecolor="#000008">
                <v:path arrowok="t"/>
              </v:shape>
            </v:group>
            <v:group style="position:absolute;left:10096;top:-279;width:12;height:2" coordorigin="10096,-279" coordsize="12,2">
              <v:shape style="position:absolute;left:10096;top:-279;width:12;height:2" coordorigin="10096,-279" coordsize="12,0" path="m10096,-279l10108,-279e" filled="false" stroked="true" strokeweight=".6pt" strokecolor="#000008">
                <v:path arrowok="t"/>
              </v:shape>
            </v:group>
            <v:group style="position:absolute;left:10115;top:-279;width:12;height:2" coordorigin="10115,-279" coordsize="12,2">
              <v:shape style="position:absolute;left:10115;top:-279;width:12;height:2" coordorigin="10115,-279" coordsize="12,0" path="m10115,-279l10127,-279e" filled="false" stroked="true" strokeweight=".6pt" strokecolor="#000008">
                <v:path arrowok="t"/>
              </v:shape>
            </v:group>
            <v:group style="position:absolute;left:10134;top:-279;width:12;height:2" coordorigin="10134,-279" coordsize="12,2">
              <v:shape style="position:absolute;left:10134;top:-279;width:12;height:2" coordorigin="10134,-279" coordsize="12,0" path="m10134,-279l10146,-279e" filled="false" stroked="true" strokeweight=".6pt" strokecolor="#000008">
                <v:path arrowok="t"/>
              </v:shape>
            </v:group>
            <v:group style="position:absolute;left:10153;top:-279;width:12;height:2" coordorigin="10153,-279" coordsize="12,2">
              <v:shape style="position:absolute;left:10153;top:-279;width:12;height:2" coordorigin="10153,-279" coordsize="12,0" path="m10153,-279l10165,-279e" filled="false" stroked="true" strokeweight=".6pt" strokecolor="#000008">
                <v:path arrowok="t"/>
              </v:shape>
            </v:group>
            <v:group style="position:absolute;left:10172;top:-279;width:12;height:2" coordorigin="10172,-279" coordsize="12,2">
              <v:shape style="position:absolute;left:10172;top:-279;width:12;height:2" coordorigin="10172,-279" coordsize="12,0" path="m10172,-279l10184,-279e" filled="false" stroked="true" strokeweight=".6pt" strokecolor="#000008">
                <v:path arrowok="t"/>
              </v:shape>
            </v:group>
            <v:group style="position:absolute;left:10192;top:-279;width:12;height:2" coordorigin="10192,-279" coordsize="12,2">
              <v:shape style="position:absolute;left:10192;top:-279;width:12;height:2" coordorigin="10192,-279" coordsize="12,0" path="m10192,-279l10204,-279e" filled="false" stroked="true" strokeweight=".6pt" strokecolor="#000008">
                <v:path arrowok="t"/>
              </v:shape>
            </v:group>
            <v:group style="position:absolute;left:10211;top:-279;width:12;height:2" coordorigin="10211,-279" coordsize="12,2">
              <v:shape style="position:absolute;left:10211;top:-279;width:12;height:2" coordorigin="10211,-279" coordsize="12,0" path="m10211,-279l10223,-279e" filled="false" stroked="true" strokeweight=".6pt" strokecolor="#000008">
                <v:path arrowok="t"/>
              </v:shape>
            </v:group>
            <v:group style="position:absolute;left:10230;top:-279;width:12;height:2" coordorigin="10230,-279" coordsize="12,2">
              <v:shape style="position:absolute;left:10230;top:-279;width:12;height:2" coordorigin="10230,-279" coordsize="12,0" path="m10230,-279l10242,-279e" filled="false" stroked="true" strokeweight=".6pt" strokecolor="#000008">
                <v:path arrowok="t"/>
              </v:shape>
            </v:group>
            <v:group style="position:absolute;left:10249;top:-279;width:12;height:2" coordorigin="10249,-279" coordsize="12,2">
              <v:shape style="position:absolute;left:10249;top:-279;width:12;height:2" coordorigin="10249,-279" coordsize="12,0" path="m10249,-279l10261,-279e" filled="false" stroked="true" strokeweight=".6pt" strokecolor="#000008">
                <v:path arrowok="t"/>
              </v:shape>
            </v:group>
            <v:group style="position:absolute;left:10268;top:-279;width:12;height:2" coordorigin="10268,-279" coordsize="12,2">
              <v:shape style="position:absolute;left:10268;top:-279;width:12;height:2" coordorigin="10268,-279" coordsize="12,0" path="m10268,-279l10280,-279e" filled="false" stroked="true" strokeweight=".6pt" strokecolor="#000008">
                <v:path arrowok="t"/>
              </v:shape>
            </v:group>
            <v:group style="position:absolute;left:10288;top:-279;width:12;height:2" coordorigin="10288,-279" coordsize="12,2">
              <v:shape style="position:absolute;left:10288;top:-279;width:12;height:2" coordorigin="10288,-279" coordsize="12,0" path="m10288,-279l10300,-279e" filled="false" stroked="true" strokeweight=".6pt" strokecolor="#000008">
                <v:path arrowok="t"/>
              </v:shape>
            </v:group>
            <v:group style="position:absolute;left:10307;top:-279;width:12;height:2" coordorigin="10307,-279" coordsize="12,2">
              <v:shape style="position:absolute;left:10307;top:-279;width:12;height:2" coordorigin="10307,-279" coordsize="12,0" path="m10307,-279l10319,-279e" filled="false" stroked="true" strokeweight=".6pt" strokecolor="#000008">
                <v:path arrowok="t"/>
              </v:shape>
            </v:group>
            <v:group style="position:absolute;left:10326;top:-279;width:12;height:2" coordorigin="10326,-279" coordsize="12,2">
              <v:shape style="position:absolute;left:10326;top:-279;width:12;height:2" coordorigin="10326,-279" coordsize="12,0" path="m10326,-279l10338,-279e" filled="false" stroked="true" strokeweight=".6pt" strokecolor="#000008">
                <v:path arrowok="t"/>
              </v:shape>
            </v:group>
            <v:group style="position:absolute;left:10345;top:-279;width:12;height:2" coordorigin="10345,-279" coordsize="12,2">
              <v:shape style="position:absolute;left:10345;top:-279;width:12;height:2" coordorigin="10345,-279" coordsize="12,0" path="m10345,-279l10357,-279e" filled="false" stroked="true" strokeweight=".6pt" strokecolor="#000008">
                <v:path arrowok="t"/>
              </v:shape>
            </v:group>
            <v:group style="position:absolute;left:10364;top:-279;width:12;height:2" coordorigin="10364,-279" coordsize="12,2">
              <v:shape style="position:absolute;left:10364;top:-279;width:12;height:2" coordorigin="10364,-279" coordsize="12,0" path="m10364,-279l10376,-279e" filled="false" stroked="true" strokeweight=".6pt" strokecolor="#000008">
                <v:path arrowok="t"/>
              </v:shape>
            </v:group>
            <v:group style="position:absolute;left:10384;top:-279;width:12;height:2" coordorigin="10384,-279" coordsize="12,2">
              <v:shape style="position:absolute;left:10384;top:-279;width:12;height:2" coordorigin="10384,-279" coordsize="12,0" path="m10384,-279l10396,-279e" filled="false" stroked="true" strokeweight=".6pt" strokecolor="#000008">
                <v:path arrowok="t"/>
              </v:shape>
            </v:group>
            <v:group style="position:absolute;left:10403;top:-279;width:12;height:2" coordorigin="10403,-279" coordsize="12,2">
              <v:shape style="position:absolute;left:10403;top:-279;width:12;height:2" coordorigin="10403,-279" coordsize="12,0" path="m10403,-279l10415,-279e" filled="false" stroked="true" strokeweight=".6pt" strokecolor="#000008">
                <v:path arrowok="t"/>
              </v:shape>
            </v:group>
            <v:group style="position:absolute;left:10422;top:-279;width:12;height:2" coordorigin="10422,-279" coordsize="12,2">
              <v:shape style="position:absolute;left:10422;top:-279;width:12;height:2" coordorigin="10422,-279" coordsize="12,0" path="m10422,-279l10434,-279e" filled="false" stroked="true" strokeweight=".6pt" strokecolor="#000008">
                <v:path arrowok="t"/>
              </v:shape>
            </v:group>
            <v:group style="position:absolute;left:10441;top:-279;width:12;height:2" coordorigin="10441,-279" coordsize="12,2">
              <v:shape style="position:absolute;left:10441;top:-279;width:12;height:2" coordorigin="10441,-279" coordsize="12,0" path="m10441,-279l10453,-279e" filled="false" stroked="true" strokeweight=".6pt" strokecolor="#000008">
                <v:path arrowok="t"/>
              </v:shape>
            </v:group>
            <v:group style="position:absolute;left:10460;top:-279;width:12;height:2" coordorigin="10460,-279" coordsize="12,2">
              <v:shape style="position:absolute;left:10460;top:-279;width:12;height:2" coordorigin="10460,-279" coordsize="12,0" path="m10460,-279l10472,-279e" filled="false" stroked="true" strokeweight=".6pt" strokecolor="#000008">
                <v:path arrowok="t"/>
              </v:shape>
            </v:group>
            <v:group style="position:absolute;left:10480;top:-279;width:12;height:2" coordorigin="10480,-279" coordsize="12,2">
              <v:shape style="position:absolute;left:10480;top:-279;width:12;height:2" coordorigin="10480,-279" coordsize="12,0" path="m10480,-279l10492,-279e" filled="false" stroked="true" strokeweight=".6pt" strokecolor="#000008">
                <v:path arrowok="t"/>
              </v:shape>
            </v:group>
            <v:group style="position:absolute;left:10499;top:-279;width:12;height:2" coordorigin="10499,-279" coordsize="12,2">
              <v:shape style="position:absolute;left:10499;top:-279;width:12;height:2" coordorigin="10499,-279" coordsize="12,0" path="m10499,-279l10511,-279e" filled="false" stroked="true" strokeweight=".6pt" strokecolor="#000008">
                <v:path arrowok="t"/>
              </v:shape>
            </v:group>
            <v:group style="position:absolute;left:10518;top:-279;width:12;height:2" coordorigin="10518,-279" coordsize="12,2">
              <v:shape style="position:absolute;left:10518;top:-279;width:12;height:2" coordorigin="10518,-279" coordsize="12,0" path="m10518,-279l10530,-279e" filled="false" stroked="true" strokeweight=".6pt" strokecolor="#000008">
                <v:path arrowok="t"/>
              </v:shape>
            </v:group>
            <v:group style="position:absolute;left:10537;top:-279;width:12;height:2" coordorigin="10537,-279" coordsize="12,2">
              <v:shape style="position:absolute;left:10537;top:-279;width:12;height:2" coordorigin="10537,-279" coordsize="12,0" path="m10537,-279l10549,-279e" filled="false" stroked="true" strokeweight=".6pt" strokecolor="#000008">
                <v:path arrowok="t"/>
              </v:shape>
            </v:group>
            <v:group style="position:absolute;left:10556;top:-279;width:12;height:2" coordorigin="10556,-279" coordsize="12,2">
              <v:shape style="position:absolute;left:10556;top:-279;width:12;height:2" coordorigin="10556,-279" coordsize="12,0" path="m10556,-279l10568,-279e" filled="false" stroked="true" strokeweight=".6pt" strokecolor="#000008">
                <v:path arrowok="t"/>
              </v:shape>
            </v:group>
            <v:group style="position:absolute;left:10576;top:-279;width:12;height:2" coordorigin="10576,-279" coordsize="12,2">
              <v:shape style="position:absolute;left:10576;top:-279;width:12;height:2" coordorigin="10576,-279" coordsize="12,0" path="m10576,-279l10588,-279e" filled="false" stroked="true" strokeweight=".6pt" strokecolor="#000008">
                <v:path arrowok="t"/>
              </v:shape>
            </v:group>
            <v:group style="position:absolute;left:10595;top:-279;width:12;height:2" coordorigin="10595,-279" coordsize="12,2">
              <v:shape style="position:absolute;left:10595;top:-279;width:12;height:2" coordorigin="10595,-279" coordsize="12,0" path="m10595,-279l10607,-279e" filled="false" stroked="true" strokeweight=".6pt" strokecolor="#000008">
                <v:path arrowok="t"/>
              </v:shape>
            </v:group>
            <v:group style="position:absolute;left:10614;top:-279;width:12;height:2" coordorigin="10614,-279" coordsize="12,2">
              <v:shape style="position:absolute;left:10614;top:-279;width:12;height:2" coordorigin="10614,-279" coordsize="12,0" path="m10614,-279l10626,-279e" filled="false" stroked="true" strokeweight=".6pt" strokecolor="#000008">
                <v:path arrowok="t"/>
              </v:shape>
            </v:group>
            <v:group style="position:absolute;left:10633;top:-279;width:12;height:2" coordorigin="10633,-279" coordsize="12,2">
              <v:shape style="position:absolute;left:10633;top:-279;width:12;height:2" coordorigin="10633,-279" coordsize="12,0" path="m10633,-279l10645,-279e" filled="false" stroked="true" strokeweight=".6pt" strokecolor="#000008">
                <v:path arrowok="t"/>
              </v:shape>
            </v:group>
            <v:group style="position:absolute;left:10652;top:-279;width:12;height:2" coordorigin="10652,-279" coordsize="12,2">
              <v:shape style="position:absolute;left:10652;top:-279;width:12;height:2" coordorigin="10652,-279" coordsize="12,0" path="m10652,-279l10664,-279e" filled="false" stroked="true" strokeweight=".6pt" strokecolor="#000008">
                <v:path arrowok="t"/>
              </v:shape>
            </v:group>
            <v:group style="position:absolute;left:10672;top:-279;width:12;height:2" coordorigin="10672,-279" coordsize="12,2">
              <v:shape style="position:absolute;left:10672;top:-279;width:12;height:2" coordorigin="10672,-279" coordsize="12,0" path="m10672,-279l10684,-279e" filled="false" stroked="true" strokeweight=".6pt" strokecolor="#000008">
                <v:path arrowok="t"/>
              </v:shape>
            </v:group>
            <v:group style="position:absolute;left:10691;top:-279;width:12;height:2" coordorigin="10691,-279" coordsize="12,2">
              <v:shape style="position:absolute;left:10691;top:-279;width:12;height:2" coordorigin="10691,-279" coordsize="12,0" path="m10691,-279l10703,-279e" filled="false" stroked="true" strokeweight=".6pt" strokecolor="#000008">
                <v:path arrowok="t"/>
              </v:shape>
            </v:group>
            <v:group style="position:absolute;left:10710;top:-279;width:12;height:2" coordorigin="10710,-279" coordsize="12,2">
              <v:shape style="position:absolute;left:10710;top:-279;width:12;height:2" coordorigin="10710,-279" coordsize="12,0" path="m10710,-279l10722,-279e" filled="false" stroked="true" strokeweight=".6pt" strokecolor="#000008">
                <v:path arrowok="t"/>
              </v:shape>
            </v:group>
            <v:group style="position:absolute;left:10729;top:-279;width:12;height:2" coordorigin="10729,-279" coordsize="12,2">
              <v:shape style="position:absolute;left:10729;top:-279;width:12;height:2" coordorigin="10729,-279" coordsize="12,0" path="m10729,-279l10741,-279e" filled="false" stroked="true" strokeweight=".6pt" strokecolor="#000008">
                <v:path arrowok="t"/>
              </v:shape>
            </v:group>
            <v:group style="position:absolute;left:10748;top:-279;width:12;height:2" coordorigin="10748,-279" coordsize="12,2">
              <v:shape style="position:absolute;left:10748;top:-279;width:12;height:2" coordorigin="10748,-279" coordsize="12,0" path="m10748,-279l10760,-279e" filled="false" stroked="true" strokeweight=".6pt" strokecolor="#000008">
                <v:path arrowok="t"/>
              </v:shape>
            </v:group>
            <v:group style="position:absolute;left:10768;top:-279;width:12;height:2" coordorigin="10768,-279" coordsize="12,2">
              <v:shape style="position:absolute;left:10768;top:-279;width:12;height:2" coordorigin="10768,-279" coordsize="12,0" path="m10768,-279l10780,-279e" filled="false" stroked="true" strokeweight=".6pt" strokecolor="#000008">
                <v:path arrowok="t"/>
              </v:shape>
            </v:group>
            <v:group style="position:absolute;left:10787;top:-279;width:12;height:2" coordorigin="10787,-279" coordsize="12,2">
              <v:shape style="position:absolute;left:10787;top:-279;width:12;height:2" coordorigin="10787,-279" coordsize="12,0" path="m10787,-279l10799,-279e" filled="false" stroked="true" strokeweight=".6pt" strokecolor="#000008">
                <v:path arrowok="t"/>
              </v:shape>
            </v:group>
            <v:group style="position:absolute;left:10806;top:-279;width:12;height:2" coordorigin="10806,-279" coordsize="12,2">
              <v:shape style="position:absolute;left:10806;top:-279;width:12;height:2" coordorigin="10806,-279" coordsize="12,0" path="m10806,-279l10818,-279e" filled="false" stroked="true" strokeweight=".6pt" strokecolor="#000008">
                <v:path arrowok="t"/>
              </v:shape>
            </v:group>
            <v:group style="position:absolute;left:10825;top:-279;width:12;height:2" coordorigin="10825,-279" coordsize="12,2">
              <v:shape style="position:absolute;left:10825;top:-279;width:12;height:2" coordorigin="10825,-279" coordsize="12,0" path="m10825,-279l10837,-279e" filled="false" stroked="true" strokeweight=".6pt" strokecolor="#000008">
                <v:path arrowok="t"/>
              </v:shape>
            </v:group>
            <v:group style="position:absolute;left:10844;top:-279;width:12;height:2" coordorigin="10844,-279" coordsize="12,2">
              <v:shape style="position:absolute;left:10844;top:-279;width:12;height:2" coordorigin="10844,-279" coordsize="12,0" path="m10844,-279l10856,-279e" filled="false" stroked="true" strokeweight=".6pt" strokecolor="#000008">
                <v:path arrowok="t"/>
              </v:shape>
            </v:group>
            <v:group style="position:absolute;left:10864;top:-279;width:12;height:2" coordorigin="10864,-279" coordsize="12,2">
              <v:shape style="position:absolute;left:10864;top:-279;width:12;height:2" coordorigin="10864,-279" coordsize="12,0" path="m10864,-279l10876,-279e" filled="false" stroked="true" strokeweight=".6pt" strokecolor="#000008">
                <v:path arrowok="t"/>
              </v:shape>
            </v:group>
            <v:group style="position:absolute;left:10883;top:-279;width:12;height:2" coordorigin="10883,-279" coordsize="12,2">
              <v:shape style="position:absolute;left:10883;top:-279;width:12;height:2" coordorigin="10883,-279" coordsize="12,0" path="m10883,-279l10895,-279e" filled="false" stroked="true" strokeweight=".6pt" strokecolor="#000008">
                <v:path arrowok="t"/>
              </v:shape>
            </v:group>
            <v:group style="position:absolute;left:10902;top:-279;width:12;height:2" coordorigin="10902,-279" coordsize="12,2">
              <v:shape style="position:absolute;left:10902;top:-279;width:12;height:2" coordorigin="10902,-279" coordsize="12,0" path="m10902,-279l10914,-279e" filled="false" stroked="true" strokeweight=".6pt" strokecolor="#000008">
                <v:path arrowok="t"/>
              </v:shape>
            </v:group>
            <v:group style="position:absolute;left:10921;top:-279;width:12;height:2" coordorigin="10921,-279" coordsize="12,2">
              <v:shape style="position:absolute;left:10921;top:-279;width:12;height:2" coordorigin="10921,-279" coordsize="12,0" path="m10921,-279l10933,-279e" filled="false" stroked="true" strokeweight=".6pt" strokecolor="#000008">
                <v:path arrowok="t"/>
              </v:shape>
            </v:group>
            <v:group style="position:absolute;left:10940;top:-279;width:12;height:2" coordorigin="10940,-279" coordsize="12,2">
              <v:shape style="position:absolute;left:10940;top:-279;width:12;height:2" coordorigin="10940,-279" coordsize="12,0" path="m10940,-279l10952,-279e" filled="false" stroked="true" strokeweight=".6pt" strokecolor="#000008">
                <v:path arrowok="t"/>
              </v:shape>
            </v:group>
            <v:group style="position:absolute;left:10960;top:-279;width:12;height:2" coordorigin="10960,-279" coordsize="12,2">
              <v:shape style="position:absolute;left:10960;top:-279;width:12;height:2" coordorigin="10960,-279" coordsize="12,0" path="m10960,-279l10972,-279e" filled="false" stroked="true" strokeweight=".6pt" strokecolor="#000008">
                <v:path arrowok="t"/>
              </v:shape>
            </v:group>
            <v:group style="position:absolute;left:10979;top:-279;width:12;height:2" coordorigin="10979,-279" coordsize="12,2">
              <v:shape style="position:absolute;left:10979;top:-279;width:12;height:2" coordorigin="10979,-279" coordsize="12,0" path="m10979,-279l10991,-279e" filled="false" stroked="true" strokeweight=".6pt" strokecolor="#000008">
                <v:path arrowok="t"/>
              </v:shape>
            </v:group>
            <v:group style="position:absolute;left:10998;top:-279;width:12;height:2" coordorigin="10998,-279" coordsize="12,2">
              <v:shape style="position:absolute;left:10998;top:-279;width:12;height:2" coordorigin="10998,-279" coordsize="12,0" path="m10998,-279l11010,-279e" filled="false" stroked="true" strokeweight=".6pt" strokecolor="#000008">
                <v:path arrowok="t"/>
              </v:shape>
            </v:group>
            <v:group style="position:absolute;left:11017;top:-279;width:12;height:2" coordorigin="11017,-279" coordsize="12,2">
              <v:shape style="position:absolute;left:11017;top:-279;width:12;height:2" coordorigin="11017,-279" coordsize="12,0" path="m11017,-279l11029,-279e" filled="false" stroked="true" strokeweight=".6pt" strokecolor="#000008">
                <v:path arrowok="t"/>
              </v:shape>
            </v:group>
            <w10:wrap type="none"/>
          </v:group>
        </w:pict>
      </w:r>
      <w:r>
        <w:rPr>
          <w:spacing w:val="-2"/>
        </w:rPr>
        <w:t>“单项金额重大的应收账款”全部为应收深圳市泰弘科技有限公司款，其中账龄在一</w:t>
      </w:r>
      <w:r>
        <w:rPr>
          <w:w w:val="100"/>
        </w:rPr>
        <w:t> </w:t>
      </w:r>
      <w:r>
        <w:rPr>
          <w:spacing w:val="-2"/>
          <w:w w:val="100"/>
        </w:rPr>
        <w:t>年以内的应收款为</w:t>
      </w:r>
      <w:r>
        <w:rPr>
          <w:spacing w:val="-44"/>
          <w:w w:val="100"/>
        </w:rPr>
        <w:t> </w:t>
      </w:r>
      <w:r>
        <w:rPr>
          <w:rFonts w:ascii="Garamond" w:hAnsi="Garamond" w:cs="Garamond" w:eastAsia="Garamond" w:hint="default"/>
          <w:spacing w:val="-1"/>
          <w:w w:val="100"/>
        </w:rPr>
        <w:t>56,356,862.51</w:t>
      </w:r>
      <w:r>
        <w:rPr>
          <w:rFonts w:ascii="Garamond" w:hAnsi="Garamond" w:cs="Garamond" w:eastAsia="Garamond" w:hint="default"/>
          <w:spacing w:val="10"/>
          <w:w w:val="100"/>
        </w:rPr>
        <w:t> </w:t>
      </w:r>
      <w:r>
        <w:rPr>
          <w:spacing w:val="-6"/>
          <w:w w:val="100"/>
        </w:rPr>
        <w:t>元，已全额计提坏账准备；产生原因详见附注十五（一）。</w:t>
      </w:r>
    </w:p>
    <w:p>
      <w:pPr>
        <w:pStyle w:val="BodyText"/>
        <w:spacing w:line="216" w:lineRule="auto"/>
        <w:ind w:left="157" w:right="1099" w:firstLine="420"/>
        <w:jc w:val="left"/>
      </w:pPr>
      <w:r>
        <w:rPr/>
        <w:t>（</w:t>
      </w:r>
      <w:r>
        <w:rPr>
          <w:rFonts w:ascii="Garamond" w:hAnsi="Garamond" w:cs="Garamond" w:eastAsia="Garamond" w:hint="default"/>
        </w:rPr>
        <w:t>3</w:t>
      </w:r>
      <w:r>
        <w:rPr/>
        <w:t>）</w:t>
      </w:r>
      <w:r>
        <w:rPr>
          <w:rFonts w:ascii="Garamond" w:hAnsi="Garamond" w:cs="Garamond" w:eastAsia="Garamond" w:hint="default"/>
        </w:rPr>
        <w:t>2008</w:t>
      </w:r>
      <w:r>
        <w:rPr>
          <w:rFonts w:ascii="Garamond" w:hAnsi="Garamond" w:cs="Garamond" w:eastAsia="Garamond" w:hint="default"/>
          <w:spacing w:val="-3"/>
        </w:rPr>
        <w:t> </w:t>
      </w:r>
      <w:r>
        <w:rPr/>
        <w:t>年</w:t>
      </w:r>
      <w:r>
        <w:rPr>
          <w:spacing w:val="-53"/>
        </w:rPr>
        <w:t> </w:t>
      </w:r>
      <w:r>
        <w:rPr>
          <w:rFonts w:ascii="Garamond" w:hAnsi="Garamond" w:cs="Garamond" w:eastAsia="Garamond" w:hint="default"/>
        </w:rPr>
        <w:t>12</w:t>
      </w:r>
      <w:r>
        <w:rPr>
          <w:rFonts w:ascii="Garamond" w:hAnsi="Garamond" w:cs="Garamond" w:eastAsia="Garamond" w:hint="default"/>
          <w:spacing w:val="-1"/>
        </w:rPr>
        <w:t> </w:t>
      </w:r>
      <w:r>
        <w:rPr/>
        <w:t>月</w:t>
      </w:r>
      <w:r>
        <w:rPr>
          <w:spacing w:val="-55"/>
        </w:rPr>
        <w:t> </w:t>
      </w:r>
      <w:r>
        <w:rPr>
          <w:rFonts w:ascii="Garamond" w:hAnsi="Garamond" w:cs="Garamond" w:eastAsia="Garamond" w:hint="default"/>
        </w:rPr>
        <w:t>31</w:t>
      </w:r>
      <w:r>
        <w:rPr>
          <w:rFonts w:ascii="Garamond" w:hAnsi="Garamond" w:cs="Garamond" w:eastAsia="Garamond" w:hint="default"/>
          <w:spacing w:val="-1"/>
        </w:rPr>
        <w:t> </w:t>
      </w:r>
      <w:r>
        <w:rPr/>
        <w:t>日应收账款中欠款单位金额前五名合计</w:t>
      </w:r>
      <w:r>
        <w:rPr>
          <w:spacing w:val="-55"/>
        </w:rPr>
        <w:t> </w:t>
      </w:r>
      <w:r>
        <w:rPr>
          <w:rFonts w:ascii="Garamond" w:hAnsi="Garamond" w:cs="Garamond" w:eastAsia="Garamond" w:hint="default"/>
        </w:rPr>
        <w:t>12,816</w:t>
      </w:r>
      <w:r>
        <w:rPr>
          <w:rFonts w:ascii="Garamond" w:hAnsi="Garamond" w:cs="Garamond" w:eastAsia="Garamond" w:hint="default"/>
          <w:spacing w:val="-1"/>
        </w:rPr>
        <w:t> </w:t>
      </w:r>
      <w:r>
        <w:rPr/>
        <w:t>万元，占应收账款</w:t>
      </w:r>
      <w:r>
        <w:rPr>
          <w:w w:val="100"/>
        </w:rPr>
        <w:t> </w:t>
      </w:r>
      <w:r>
        <w:rPr/>
        <w:t>总额的</w:t>
      </w:r>
      <w:r>
        <w:rPr>
          <w:spacing w:val="-55"/>
        </w:rPr>
        <w:t> </w:t>
      </w:r>
      <w:r>
        <w:rPr>
          <w:rFonts w:ascii="Garamond" w:hAnsi="Garamond" w:cs="Garamond" w:eastAsia="Garamond" w:hint="default"/>
        </w:rPr>
        <w:t>77.77%</w:t>
      </w:r>
      <w:r>
        <w:rPr/>
        <w:t>；</w:t>
      </w:r>
    </w:p>
    <w:p>
      <w:pPr>
        <w:pStyle w:val="BodyText"/>
        <w:spacing w:line="264" w:lineRule="exact"/>
        <w:ind w:left="577" w:right="1099"/>
        <w:jc w:val="left"/>
      </w:pPr>
      <w:r>
        <w:rPr/>
        <w:t>（</w:t>
      </w:r>
      <w:r>
        <w:rPr>
          <w:rFonts w:ascii="Garamond" w:hAnsi="Garamond" w:cs="Garamond" w:eastAsia="Garamond" w:hint="default"/>
        </w:rPr>
        <w:t>4</w:t>
      </w:r>
      <w:r>
        <w:rPr/>
        <w:t>）应收账款期末余额中无持公司</w:t>
      </w:r>
      <w:r>
        <w:rPr>
          <w:spacing w:val="-59"/>
        </w:rPr>
        <w:t> </w:t>
      </w:r>
      <w:r>
        <w:rPr>
          <w:rFonts w:ascii="Garamond" w:hAnsi="Garamond" w:cs="Garamond" w:eastAsia="Garamond" w:hint="default"/>
        </w:rPr>
        <w:t>5%(</w:t>
      </w:r>
      <w:r>
        <w:rPr/>
        <w:t>含</w:t>
      </w:r>
      <w:r>
        <w:rPr>
          <w:spacing w:val="-59"/>
        </w:rPr>
        <w:t> </w:t>
      </w:r>
      <w:r>
        <w:rPr>
          <w:rFonts w:ascii="Garamond" w:hAnsi="Garamond" w:cs="Garamond" w:eastAsia="Garamond" w:hint="default"/>
        </w:rPr>
        <w:t>5%)</w:t>
      </w:r>
      <w:r>
        <w:rPr/>
        <w:t>以上表决权股份的股东单位欠款；</w:t>
      </w:r>
    </w:p>
    <w:p>
      <w:pPr>
        <w:pStyle w:val="BodyText"/>
        <w:spacing w:line="271" w:lineRule="exact"/>
        <w:ind w:left="471" w:right="0"/>
        <w:jc w:val="left"/>
      </w:pPr>
      <w:r>
        <w:rPr>
          <w:w w:val="100"/>
        </w:rPr>
        <w:t>（</w:t>
      </w:r>
      <w:r>
        <w:rPr>
          <w:rFonts w:ascii="Garamond" w:hAnsi="Garamond" w:cs="Garamond" w:eastAsia="Garamond" w:hint="default"/>
          <w:spacing w:val="-4"/>
          <w:w w:val="100"/>
        </w:rPr>
        <w:t>5</w:t>
      </w:r>
      <w:r>
        <w:rPr>
          <w:spacing w:val="-104"/>
          <w:w w:val="100"/>
        </w:rPr>
        <w:t>）</w:t>
      </w:r>
      <w:r>
        <w:rPr>
          <w:spacing w:val="-3"/>
          <w:w w:val="100"/>
        </w:rPr>
        <w:t>应收</w:t>
      </w:r>
      <w:r>
        <w:rPr>
          <w:w w:val="100"/>
        </w:rPr>
        <w:t>账</w:t>
      </w:r>
      <w:r>
        <w:rPr>
          <w:spacing w:val="-3"/>
          <w:w w:val="100"/>
        </w:rPr>
        <w:t>款</w:t>
      </w:r>
      <w:r>
        <w:rPr>
          <w:w w:val="100"/>
        </w:rPr>
        <w:t>期</w:t>
      </w:r>
      <w:r>
        <w:rPr>
          <w:spacing w:val="-3"/>
          <w:w w:val="100"/>
        </w:rPr>
        <w:t>末</w:t>
      </w:r>
      <w:r>
        <w:rPr>
          <w:w w:val="100"/>
        </w:rPr>
        <w:t>余</w:t>
      </w:r>
      <w:r>
        <w:rPr>
          <w:spacing w:val="-3"/>
          <w:w w:val="100"/>
        </w:rPr>
        <w:t>额</w:t>
      </w:r>
      <w:r>
        <w:rPr>
          <w:w w:val="100"/>
        </w:rPr>
        <w:t>中</w:t>
      </w:r>
      <w:r>
        <w:rPr>
          <w:spacing w:val="-3"/>
          <w:w w:val="100"/>
        </w:rPr>
        <w:t>应</w:t>
      </w:r>
      <w:r>
        <w:rPr>
          <w:w w:val="100"/>
        </w:rPr>
        <w:t>收</w:t>
      </w:r>
      <w:r>
        <w:rPr>
          <w:spacing w:val="-3"/>
          <w:w w:val="100"/>
        </w:rPr>
        <w:t>关</w:t>
      </w:r>
      <w:r>
        <w:rPr>
          <w:w w:val="100"/>
        </w:rPr>
        <w:t>联</w:t>
      </w:r>
      <w:r>
        <w:rPr>
          <w:spacing w:val="-3"/>
          <w:w w:val="100"/>
        </w:rPr>
        <w:t>方</w:t>
      </w:r>
      <w:r>
        <w:rPr>
          <w:w w:val="100"/>
        </w:rPr>
        <w:t>款</w:t>
      </w:r>
      <w:r>
        <w:rPr>
          <w:spacing w:val="-3"/>
          <w:w w:val="100"/>
        </w:rPr>
        <w:t>项</w:t>
      </w:r>
      <w:r>
        <w:rPr>
          <w:w w:val="100"/>
        </w:rPr>
        <w:t>占</w:t>
      </w:r>
      <w:r>
        <w:rPr>
          <w:spacing w:val="-3"/>
          <w:w w:val="100"/>
        </w:rPr>
        <w:t>应</w:t>
      </w:r>
      <w:r>
        <w:rPr>
          <w:w w:val="100"/>
        </w:rPr>
        <w:t>收</w:t>
      </w:r>
      <w:r>
        <w:rPr>
          <w:spacing w:val="-3"/>
          <w:w w:val="100"/>
        </w:rPr>
        <w:t>款</w:t>
      </w:r>
      <w:r>
        <w:rPr>
          <w:w w:val="100"/>
        </w:rPr>
        <w:t>总</w:t>
      </w:r>
      <w:r>
        <w:rPr>
          <w:spacing w:val="-3"/>
          <w:w w:val="100"/>
        </w:rPr>
        <w:t>额</w:t>
      </w:r>
      <w:r>
        <w:rPr>
          <w:w w:val="100"/>
        </w:rPr>
        <w:t>比例为</w:t>
      </w:r>
      <w:r>
        <w:rPr>
          <w:spacing w:val="-65"/>
        </w:rPr>
        <w:t> </w:t>
      </w:r>
      <w:r>
        <w:rPr>
          <w:rFonts w:ascii="Garamond" w:hAnsi="Garamond" w:cs="Garamond" w:eastAsia="Garamond" w:hint="default"/>
          <w:spacing w:val="-1"/>
          <w:w w:val="100"/>
        </w:rPr>
        <w:t>37</w:t>
      </w:r>
      <w:r>
        <w:rPr>
          <w:rFonts w:ascii="Garamond" w:hAnsi="Garamond" w:cs="Garamond" w:eastAsia="Garamond" w:hint="default"/>
          <w:spacing w:val="-1"/>
          <w:w w:val="100"/>
        </w:rPr>
        <w:t>.</w:t>
      </w:r>
      <w:r>
        <w:rPr>
          <w:rFonts w:ascii="Garamond" w:hAnsi="Garamond" w:cs="Garamond" w:eastAsia="Garamond" w:hint="default"/>
          <w:spacing w:val="-1"/>
          <w:w w:val="100"/>
        </w:rPr>
        <w:t>03</w:t>
      </w:r>
      <w:r>
        <w:rPr>
          <w:rFonts w:ascii="Garamond" w:hAnsi="Garamond" w:cs="Garamond" w:eastAsia="Garamond" w:hint="default"/>
          <w:spacing w:val="-1"/>
          <w:w w:val="100"/>
        </w:rPr>
        <w:t>%</w:t>
      </w:r>
      <w:r>
        <w:rPr>
          <w:spacing w:val="-68"/>
          <w:w w:val="83"/>
        </w:rPr>
        <w:t>，</w:t>
      </w:r>
      <w:r>
        <w:rPr>
          <w:w w:val="83"/>
        </w:rPr>
        <w:t>详</w:t>
      </w:r>
      <w:r>
        <w:rPr>
          <w:spacing w:val="-72"/>
        </w:rPr>
        <w:t> </w:t>
      </w:r>
      <w:r>
        <w:rPr>
          <w:w w:val="83"/>
        </w:rPr>
        <w:t>见</w:t>
      </w:r>
      <w:r>
        <w:rPr>
          <w:spacing w:val="-72"/>
        </w:rPr>
        <w:t> </w:t>
      </w:r>
      <w:r>
        <w:rPr>
          <w:w w:val="83"/>
        </w:rPr>
        <w:t>附</w:t>
      </w:r>
      <w:r>
        <w:rPr>
          <w:spacing w:val="-70"/>
        </w:rPr>
        <w:t> </w:t>
      </w:r>
      <w:r>
        <w:rPr>
          <w:w w:val="83"/>
        </w:rPr>
        <w:t>注</w:t>
      </w:r>
      <w:r>
        <w:rPr>
          <w:spacing w:val="-72"/>
        </w:rPr>
        <w:t> </w:t>
      </w:r>
      <w:r>
        <w:rPr>
          <w:spacing w:val="-73"/>
          <w:w w:val="83"/>
        </w:rPr>
        <w:t>十</w:t>
      </w:r>
      <w:r>
        <w:rPr>
          <w:w w:val="83"/>
        </w:rPr>
        <w:t>（</w:t>
      </w:r>
      <w:r>
        <w:rPr>
          <w:spacing w:val="-70"/>
        </w:rPr>
        <w:t> </w:t>
      </w:r>
      <w:r>
        <w:rPr>
          <w:w w:val="83"/>
        </w:rPr>
        <w:t>四</w:t>
      </w:r>
      <w:r>
        <w:rPr>
          <w:spacing w:val="-72"/>
        </w:rPr>
        <w:t> </w:t>
      </w:r>
      <w:r>
        <w:rPr>
          <w:spacing w:val="-70"/>
          <w:w w:val="83"/>
        </w:rPr>
        <w:t>）</w:t>
      </w:r>
      <w:r>
        <w:rPr>
          <w:w w:val="51"/>
        </w:rPr>
        <w:t>。</w:t>
      </w:r>
      <w:r>
        <w:rPr/>
      </w:r>
    </w:p>
    <w:p>
      <w:pPr>
        <w:pStyle w:val="BodyText"/>
        <w:spacing w:line="260" w:lineRule="exact"/>
        <w:ind w:left="697" w:right="1099"/>
        <w:jc w:val="left"/>
        <w:rPr>
          <w:rFonts w:ascii="宋体" w:hAnsi="宋体" w:cs="宋体" w:eastAsia="宋体" w:hint="default"/>
        </w:rPr>
      </w:pPr>
      <w:r>
        <w:rPr>
          <w:rFonts w:ascii="宋体" w:hAnsi="宋体" w:cs="宋体" w:eastAsia="宋体" w:hint="default"/>
        </w:rPr>
        <w:t>4、</w:t>
      </w:r>
      <w:r>
        <w:rPr>
          <w:rFonts w:ascii="宋体" w:hAnsi="宋体" w:cs="宋体" w:eastAsia="宋体" w:hint="default"/>
          <w:spacing w:val="-59"/>
        </w:rPr>
        <w:t> </w:t>
      </w:r>
      <w:r>
        <w:rPr>
          <w:rFonts w:ascii="宋体" w:hAnsi="宋体" w:cs="宋体" w:eastAsia="宋体" w:hint="default"/>
        </w:rPr>
        <w:t>预付款项</w:t>
      </w:r>
    </w:p>
    <w:p>
      <w:pPr>
        <w:pStyle w:val="BodyText"/>
        <w:spacing w:line="300" w:lineRule="exact"/>
        <w:ind w:left="577" w:right="1099"/>
        <w:jc w:val="left"/>
      </w:pPr>
      <w:r>
        <w:rPr/>
        <w:t>（</w:t>
      </w:r>
      <w:r>
        <w:rPr>
          <w:rFonts w:ascii="Garamond" w:hAnsi="Garamond" w:cs="Garamond" w:eastAsia="Garamond" w:hint="default"/>
        </w:rPr>
        <w:t>1</w:t>
      </w:r>
      <w:r>
        <w:rPr/>
        <w:t>）账龄分析</w:t>
      </w:r>
    </w:p>
    <w:p>
      <w:pPr>
        <w:tabs>
          <w:tab w:pos="6270" w:val="left" w:leader="none"/>
        </w:tabs>
        <w:spacing w:line="168" w:lineRule="exact" w:before="48"/>
        <w:ind w:left="2603" w:right="1099" w:firstLine="0"/>
        <w:jc w:val="left"/>
        <w:rPr>
          <w:rFonts w:ascii="Garamond" w:hAnsi="Garamond" w:cs="Garamond" w:eastAsia="Garamond" w:hint="default"/>
          <w:sz w:val="20"/>
          <w:szCs w:val="20"/>
        </w:rPr>
      </w:pPr>
      <w:r>
        <w:rPr>
          <w:rFonts w:ascii="Garamond"/>
          <w:w w:val="95"/>
          <w:sz w:val="20"/>
        </w:rPr>
        <w:t>2008-12-31</w:t>
        <w:tab/>
      </w:r>
      <w:r>
        <w:rPr>
          <w:rFonts w:ascii="Garamond"/>
          <w:sz w:val="20"/>
        </w:rPr>
        <w:t>2007-12-31</w:t>
      </w:r>
    </w:p>
    <w:p>
      <w:pPr>
        <w:spacing w:line="157" w:lineRule="exact" w:before="0"/>
        <w:ind w:left="424" w:right="1099" w:firstLine="0"/>
        <w:jc w:val="left"/>
        <w:rPr>
          <w:rFonts w:ascii="宋体" w:hAnsi="宋体" w:cs="宋体" w:eastAsia="宋体" w:hint="default"/>
          <w:sz w:val="20"/>
          <w:szCs w:val="20"/>
        </w:rPr>
      </w:pPr>
      <w:r>
        <w:rPr/>
        <w:pict>
          <v:group style="position:absolute;margin-left:159pt;margin-top:5.243924pt;width:150.25pt;height:.1pt;mso-position-horizontal-relative:page;mso-position-vertical-relative:paragraph;z-index:2632" coordorigin="3180,105" coordsize="3005,2">
            <v:shape style="position:absolute;left:3180;top:105;width:3005;height:2" coordorigin="3180,105" coordsize="3005,0" path="m3180,105l6185,105e" filled="false" stroked="true" strokeweight=".48pt" strokecolor="#000008">
              <v:path arrowok="t"/>
            </v:shape>
            <w10:wrap type="none"/>
          </v:group>
        </w:pict>
      </w:r>
      <w:r>
        <w:rPr/>
        <w:pict>
          <v:group style="position:absolute;margin-left:329.759979pt;margin-top:5.243924pt;width:175.2pt;height:.1pt;mso-position-horizontal-relative:page;mso-position-vertical-relative:paragraph;z-index:2656" coordorigin="6595,105" coordsize="3504,2">
            <v:shape style="position:absolute;left:6595;top:105;width:3504;height:2" coordorigin="6595,105" coordsize="3504,0" path="m6595,105l10099,105e" filled="false" stroked="true" strokeweight=".48pt" strokecolor="#000008">
              <v:path arrowok="t"/>
            </v:shape>
            <w10:wrap type="none"/>
          </v:group>
        </w:pict>
      </w:r>
      <w:r>
        <w:rPr>
          <w:rFonts w:ascii="宋体" w:hAnsi="宋体" w:cs="宋体" w:eastAsia="宋体" w:hint="default"/>
          <w:sz w:val="20"/>
          <w:szCs w:val="20"/>
        </w:rPr>
        <w:t>账龄</w:t>
      </w:r>
    </w:p>
    <w:p>
      <w:pPr>
        <w:tabs>
          <w:tab w:pos="3659" w:val="left" w:leader="none"/>
          <w:tab w:pos="5523" w:val="left" w:leader="none"/>
          <w:tab w:pos="7412" w:val="left" w:leader="none"/>
        </w:tabs>
        <w:spacing w:line="238" w:lineRule="exact" w:before="0"/>
        <w:ind w:left="2046" w:right="1099" w:firstLine="0"/>
        <w:jc w:val="left"/>
        <w:rPr>
          <w:rFonts w:ascii="Garamond" w:hAnsi="Garamond" w:cs="Garamond" w:eastAsia="Garamond" w:hint="default"/>
          <w:sz w:val="20"/>
          <w:szCs w:val="20"/>
        </w:rPr>
      </w:pPr>
      <w:r>
        <w:rPr>
          <w:rFonts w:ascii="宋体" w:hAnsi="宋体" w:cs="宋体" w:eastAsia="宋体" w:hint="default"/>
          <w:w w:val="95"/>
          <w:sz w:val="20"/>
          <w:szCs w:val="20"/>
        </w:rPr>
        <w:t>金额</w:t>
        <w:tab/>
        <w:t>比例</w:t>
      </w:r>
      <w:r>
        <w:rPr>
          <w:rFonts w:ascii="Garamond" w:hAnsi="Garamond" w:cs="Garamond" w:eastAsia="Garamond" w:hint="default"/>
          <w:w w:val="95"/>
          <w:sz w:val="20"/>
          <w:szCs w:val="20"/>
        </w:rPr>
        <w:t>%</w:t>
        <w:tab/>
      </w:r>
      <w:r>
        <w:rPr>
          <w:rFonts w:ascii="宋体" w:hAnsi="宋体" w:cs="宋体" w:eastAsia="宋体" w:hint="default"/>
          <w:w w:val="95"/>
          <w:sz w:val="20"/>
          <w:szCs w:val="20"/>
        </w:rPr>
        <w:t>金额</w:t>
        <w:tab/>
      </w:r>
      <w:r>
        <w:rPr>
          <w:rFonts w:ascii="宋体" w:hAnsi="宋体" w:cs="宋体" w:eastAsia="宋体" w:hint="default"/>
          <w:sz w:val="20"/>
          <w:szCs w:val="20"/>
        </w:rPr>
        <w:t>比例</w:t>
      </w:r>
      <w:r>
        <w:rPr>
          <w:rFonts w:ascii="Garamond" w:hAnsi="Garamond" w:cs="Garamond" w:eastAsia="Garamond" w:hint="default"/>
          <w:sz w:val="20"/>
          <w:szCs w:val="20"/>
        </w:rPr>
        <w:t>%</w:t>
      </w:r>
    </w:p>
    <w:p>
      <w:pPr>
        <w:spacing w:line="240" w:lineRule="auto" w:before="9"/>
        <w:rPr>
          <w:rFonts w:ascii="Garamond" w:hAnsi="Garamond" w:cs="Garamond" w:eastAsia="Garamond"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055"/>
        <w:gridCol w:w="377"/>
        <w:gridCol w:w="1419"/>
        <w:gridCol w:w="373"/>
        <w:gridCol w:w="1212"/>
        <w:gridCol w:w="410"/>
        <w:gridCol w:w="1542"/>
        <w:gridCol w:w="433"/>
        <w:gridCol w:w="1529"/>
      </w:tblGrid>
      <w:tr>
        <w:trPr>
          <w:trHeight w:val="343" w:hRule="exact"/>
        </w:trPr>
        <w:tc>
          <w:tcPr>
            <w:tcW w:w="1055" w:type="dxa"/>
            <w:tcBorders>
              <w:top w:val="single" w:sz="4" w:space="0" w:color="000008"/>
              <w:left w:val="nil" w:sz="6" w:space="0" w:color="auto"/>
              <w:bottom w:val="nil" w:sz="6" w:space="0" w:color="auto"/>
              <w:right w:val="nil" w:sz="6" w:space="0" w:color="auto"/>
            </w:tcBorders>
          </w:tcPr>
          <w:p>
            <w:pPr>
              <w:pStyle w:val="TableParagraph"/>
              <w:spacing w:line="281" w:lineRule="exact"/>
              <w:ind w:left="35" w:right="0"/>
              <w:jc w:val="left"/>
              <w:rPr>
                <w:rFonts w:ascii="宋体" w:hAnsi="宋体" w:cs="宋体" w:eastAsia="宋体" w:hint="default"/>
                <w:sz w:val="20"/>
                <w:szCs w:val="20"/>
              </w:rPr>
            </w:pPr>
            <w:r>
              <w:rPr>
                <w:rFonts w:ascii="Garamond" w:hAnsi="Garamond" w:cs="Garamond" w:eastAsia="Garamond" w:hint="default"/>
                <w:sz w:val="20"/>
                <w:szCs w:val="20"/>
              </w:rPr>
              <w:t>1</w:t>
            </w:r>
            <w:r>
              <w:rPr>
                <w:rFonts w:ascii="Garamond" w:hAnsi="Garamond" w:cs="Garamond" w:eastAsia="Garamond" w:hint="default"/>
                <w:spacing w:val="-3"/>
                <w:sz w:val="20"/>
                <w:szCs w:val="20"/>
              </w:rPr>
              <w:t> </w:t>
            </w:r>
            <w:r>
              <w:rPr>
                <w:rFonts w:ascii="宋体" w:hAnsi="宋体" w:cs="宋体" w:eastAsia="宋体" w:hint="default"/>
                <w:sz w:val="20"/>
                <w:szCs w:val="20"/>
              </w:rPr>
              <w:t>年以内</w:t>
            </w:r>
          </w:p>
        </w:tc>
        <w:tc>
          <w:tcPr>
            <w:tcW w:w="377" w:type="dxa"/>
            <w:tcBorders>
              <w:top w:val="nil" w:sz="6" w:space="0" w:color="auto"/>
              <w:left w:val="nil" w:sz="6" w:space="0" w:color="auto"/>
              <w:bottom w:val="nil" w:sz="6" w:space="0" w:color="auto"/>
              <w:right w:val="nil" w:sz="6" w:space="0" w:color="auto"/>
            </w:tcBorders>
          </w:tcPr>
          <w:p>
            <w:pPr/>
          </w:p>
        </w:tc>
        <w:tc>
          <w:tcPr>
            <w:tcW w:w="1419" w:type="dxa"/>
            <w:tcBorders>
              <w:top w:val="single" w:sz="4" w:space="0" w:color="000008"/>
              <w:left w:val="nil" w:sz="6" w:space="0" w:color="auto"/>
              <w:bottom w:val="nil" w:sz="6" w:space="0" w:color="auto"/>
              <w:right w:val="nil" w:sz="6" w:space="0" w:color="auto"/>
            </w:tcBorders>
          </w:tcPr>
          <w:p>
            <w:pPr>
              <w:pStyle w:val="TableParagraph"/>
              <w:spacing w:line="240" w:lineRule="auto" w:before="89"/>
              <w:ind w:right="6"/>
              <w:jc w:val="right"/>
              <w:rPr>
                <w:rFonts w:ascii="Garamond" w:hAnsi="Garamond" w:cs="Garamond" w:eastAsia="Garamond" w:hint="default"/>
                <w:sz w:val="20"/>
                <w:szCs w:val="20"/>
              </w:rPr>
            </w:pPr>
            <w:r>
              <w:rPr>
                <w:rFonts w:ascii="Garamond"/>
                <w:spacing w:val="-1"/>
                <w:sz w:val="20"/>
              </w:rPr>
              <w:t>9,428,337.91</w:t>
            </w:r>
          </w:p>
        </w:tc>
        <w:tc>
          <w:tcPr>
            <w:tcW w:w="373"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8"/>
              <w:left w:val="nil" w:sz="6" w:space="0" w:color="auto"/>
              <w:bottom w:val="nil" w:sz="6" w:space="0" w:color="auto"/>
              <w:right w:val="nil" w:sz="6" w:space="0" w:color="auto"/>
            </w:tcBorders>
          </w:tcPr>
          <w:p>
            <w:pPr>
              <w:pStyle w:val="TableParagraph"/>
              <w:spacing w:line="240" w:lineRule="auto" w:before="43"/>
              <w:ind w:right="43"/>
              <w:jc w:val="right"/>
              <w:rPr>
                <w:rFonts w:ascii="Garamond" w:hAnsi="Garamond" w:cs="Garamond" w:eastAsia="Garamond" w:hint="default"/>
                <w:sz w:val="20"/>
                <w:szCs w:val="20"/>
              </w:rPr>
            </w:pPr>
            <w:r>
              <w:rPr>
                <w:rFonts w:ascii="Garamond"/>
                <w:spacing w:val="-1"/>
                <w:sz w:val="20"/>
              </w:rPr>
              <w:t>100.00</w:t>
            </w:r>
          </w:p>
        </w:tc>
        <w:tc>
          <w:tcPr>
            <w:tcW w:w="410" w:type="dxa"/>
            <w:tcBorders>
              <w:top w:val="nil" w:sz="6" w:space="0" w:color="auto"/>
              <w:left w:val="nil" w:sz="6" w:space="0" w:color="auto"/>
              <w:bottom w:val="nil" w:sz="6" w:space="0" w:color="auto"/>
              <w:right w:val="nil" w:sz="6" w:space="0" w:color="auto"/>
            </w:tcBorders>
          </w:tcPr>
          <w:p>
            <w:pPr/>
          </w:p>
        </w:tc>
        <w:tc>
          <w:tcPr>
            <w:tcW w:w="1542" w:type="dxa"/>
            <w:tcBorders>
              <w:top w:val="single" w:sz="4" w:space="0" w:color="000008"/>
              <w:left w:val="nil" w:sz="6" w:space="0" w:color="auto"/>
              <w:bottom w:val="nil" w:sz="6" w:space="0" w:color="auto"/>
              <w:right w:val="nil" w:sz="6" w:space="0" w:color="auto"/>
            </w:tcBorders>
          </w:tcPr>
          <w:p>
            <w:pPr>
              <w:pStyle w:val="TableParagraph"/>
              <w:spacing w:line="240" w:lineRule="auto" w:before="89"/>
              <w:ind w:right="8"/>
              <w:jc w:val="right"/>
              <w:rPr>
                <w:rFonts w:ascii="Garamond" w:hAnsi="Garamond" w:cs="Garamond" w:eastAsia="Garamond" w:hint="default"/>
                <w:sz w:val="20"/>
                <w:szCs w:val="20"/>
              </w:rPr>
            </w:pPr>
            <w:r>
              <w:rPr>
                <w:rFonts w:ascii="Garamond"/>
                <w:spacing w:val="-1"/>
                <w:sz w:val="20"/>
              </w:rPr>
              <w:t>7,538,274.42</w:t>
            </w:r>
          </w:p>
        </w:tc>
        <w:tc>
          <w:tcPr>
            <w:tcW w:w="433" w:type="dxa"/>
            <w:tcBorders>
              <w:top w:val="nil" w:sz="6" w:space="0" w:color="auto"/>
              <w:left w:val="nil" w:sz="6" w:space="0" w:color="auto"/>
              <w:bottom w:val="nil" w:sz="6" w:space="0" w:color="auto"/>
              <w:right w:val="nil" w:sz="6" w:space="0" w:color="auto"/>
            </w:tcBorders>
          </w:tcPr>
          <w:p>
            <w:pPr/>
          </w:p>
        </w:tc>
        <w:tc>
          <w:tcPr>
            <w:tcW w:w="1529" w:type="dxa"/>
            <w:tcBorders>
              <w:top w:val="single" w:sz="4" w:space="0" w:color="000008"/>
              <w:left w:val="nil" w:sz="6" w:space="0" w:color="auto"/>
              <w:bottom w:val="nil" w:sz="6" w:space="0" w:color="auto"/>
              <w:right w:val="nil" w:sz="6" w:space="0" w:color="auto"/>
            </w:tcBorders>
          </w:tcPr>
          <w:p>
            <w:pPr>
              <w:pStyle w:val="TableParagraph"/>
              <w:spacing w:line="240" w:lineRule="auto" w:before="43"/>
              <w:ind w:right="43"/>
              <w:jc w:val="right"/>
              <w:rPr>
                <w:rFonts w:ascii="Garamond" w:hAnsi="Garamond" w:cs="Garamond" w:eastAsia="Garamond" w:hint="default"/>
                <w:sz w:val="20"/>
                <w:szCs w:val="20"/>
              </w:rPr>
            </w:pPr>
            <w:r>
              <w:rPr>
                <w:rFonts w:ascii="Garamond"/>
                <w:spacing w:val="-1"/>
                <w:sz w:val="20"/>
              </w:rPr>
              <w:t>76.44</w:t>
            </w:r>
          </w:p>
        </w:tc>
      </w:tr>
      <w:tr>
        <w:trPr>
          <w:trHeight w:val="312" w:hRule="exact"/>
        </w:trPr>
        <w:tc>
          <w:tcPr>
            <w:tcW w:w="1055" w:type="dxa"/>
            <w:tcBorders>
              <w:top w:val="nil" w:sz="6" w:space="0" w:color="auto"/>
              <w:left w:val="nil" w:sz="6" w:space="0" w:color="auto"/>
              <w:bottom w:val="nil" w:sz="6" w:space="0" w:color="auto"/>
              <w:right w:val="nil" w:sz="6" w:space="0" w:color="auto"/>
            </w:tcBorders>
          </w:tcPr>
          <w:p>
            <w:pPr>
              <w:pStyle w:val="TableParagraph"/>
              <w:spacing w:line="254" w:lineRule="exact"/>
              <w:ind w:left="35" w:right="0"/>
              <w:jc w:val="left"/>
              <w:rPr>
                <w:rFonts w:ascii="宋体" w:hAnsi="宋体" w:cs="宋体" w:eastAsia="宋体" w:hint="default"/>
                <w:sz w:val="20"/>
                <w:szCs w:val="20"/>
              </w:rPr>
            </w:pPr>
            <w:r>
              <w:rPr>
                <w:rFonts w:ascii="Garamond" w:hAnsi="Garamond" w:cs="Garamond" w:eastAsia="Garamond" w:hint="default"/>
                <w:sz w:val="20"/>
                <w:szCs w:val="20"/>
              </w:rPr>
              <w:t>1</w:t>
            </w:r>
            <w:r>
              <w:rPr>
                <w:rFonts w:ascii="Garamond" w:hAnsi="Garamond" w:cs="Garamond" w:eastAsia="Garamond" w:hint="default"/>
                <w:spacing w:val="-1"/>
                <w:sz w:val="20"/>
                <w:szCs w:val="20"/>
              </w:rPr>
              <w:t> </w:t>
            </w:r>
            <w:r>
              <w:rPr>
                <w:rFonts w:ascii="宋体" w:hAnsi="宋体" w:cs="宋体" w:eastAsia="宋体" w:hint="default"/>
                <w:sz w:val="20"/>
                <w:szCs w:val="20"/>
              </w:rPr>
              <w:t>至</w:t>
            </w:r>
            <w:r>
              <w:rPr>
                <w:rFonts w:ascii="宋体" w:hAnsi="宋体" w:cs="宋体" w:eastAsia="宋体" w:hint="default"/>
                <w:spacing w:val="-49"/>
                <w:sz w:val="20"/>
                <w:szCs w:val="20"/>
              </w:rPr>
              <w:t> </w:t>
            </w:r>
            <w:r>
              <w:rPr>
                <w:rFonts w:ascii="Garamond" w:hAnsi="Garamond" w:cs="Garamond" w:eastAsia="Garamond" w:hint="default"/>
                <w:sz w:val="20"/>
                <w:szCs w:val="20"/>
              </w:rPr>
              <w:t>2</w:t>
            </w:r>
            <w:r>
              <w:rPr>
                <w:rFonts w:ascii="Garamond" w:hAnsi="Garamond" w:cs="Garamond" w:eastAsia="Garamond" w:hint="default"/>
                <w:spacing w:val="-1"/>
                <w:sz w:val="20"/>
                <w:szCs w:val="20"/>
              </w:rPr>
              <w:t> </w:t>
            </w:r>
            <w:r>
              <w:rPr>
                <w:rFonts w:ascii="宋体" w:hAnsi="宋体" w:cs="宋体" w:eastAsia="宋体" w:hint="default"/>
                <w:sz w:val="20"/>
                <w:szCs w:val="20"/>
              </w:rPr>
              <w:t>年</w:t>
            </w:r>
          </w:p>
        </w:tc>
        <w:tc>
          <w:tcPr>
            <w:tcW w:w="377" w:type="dxa"/>
            <w:tcBorders>
              <w:top w:val="nil" w:sz="6" w:space="0" w:color="auto"/>
              <w:left w:val="nil" w:sz="6" w:space="0" w:color="auto"/>
              <w:bottom w:val="nil" w:sz="6" w:space="0" w:color="auto"/>
              <w:right w:val="nil" w:sz="6" w:space="0" w:color="auto"/>
            </w:tcBorders>
          </w:tcPr>
          <w:p>
            <w:pP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
              <w:jc w:val="right"/>
              <w:rPr>
                <w:rFonts w:ascii="Garamond" w:hAnsi="Garamond" w:cs="Garamond" w:eastAsia="Garamond" w:hint="default"/>
                <w:sz w:val="20"/>
                <w:szCs w:val="20"/>
              </w:rPr>
            </w:pPr>
            <w:r>
              <w:rPr>
                <w:rFonts w:ascii="Garamond"/>
                <w:w w:val="95"/>
                <w:sz w:val="20"/>
              </w:rPr>
              <w:t>--</w:t>
            </w:r>
            <w:r>
              <w:rPr>
                <w:rFonts w:ascii="Garamond"/>
                <w:sz w:val="20"/>
              </w:rPr>
            </w:r>
          </w:p>
        </w:tc>
        <w:tc>
          <w:tcPr>
            <w:tcW w:w="373"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right"/>
              <w:rPr>
                <w:rFonts w:ascii="Garamond" w:hAnsi="Garamond" w:cs="Garamond" w:eastAsia="Garamond" w:hint="default"/>
                <w:sz w:val="20"/>
                <w:szCs w:val="20"/>
              </w:rPr>
            </w:pPr>
            <w:r>
              <w:rPr>
                <w:rFonts w:ascii="Garamond"/>
                <w:w w:val="95"/>
                <w:sz w:val="20"/>
              </w:rPr>
              <w:t>--</w:t>
            </w:r>
            <w:r>
              <w:rPr>
                <w:rFonts w:ascii="Garamond"/>
                <w:sz w:val="20"/>
              </w:rPr>
            </w:r>
          </w:p>
        </w:tc>
        <w:tc>
          <w:tcPr>
            <w:tcW w:w="410" w:type="dxa"/>
            <w:tcBorders>
              <w:top w:val="nil" w:sz="6" w:space="0" w:color="auto"/>
              <w:left w:val="nil" w:sz="6" w:space="0" w:color="auto"/>
              <w:bottom w:val="nil" w:sz="6" w:space="0" w:color="auto"/>
              <w:right w:val="nil" w:sz="6" w:space="0" w:color="auto"/>
            </w:tcBorders>
          </w:tcPr>
          <w:p>
            <w:pP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8"/>
              <w:jc w:val="right"/>
              <w:rPr>
                <w:rFonts w:ascii="Garamond" w:hAnsi="Garamond" w:cs="Garamond" w:eastAsia="Garamond" w:hint="default"/>
                <w:sz w:val="20"/>
                <w:szCs w:val="20"/>
              </w:rPr>
            </w:pPr>
            <w:r>
              <w:rPr>
                <w:rFonts w:ascii="Garamond"/>
                <w:spacing w:val="-1"/>
                <w:sz w:val="20"/>
              </w:rPr>
              <w:t>1,713,000.98</w:t>
            </w:r>
          </w:p>
        </w:tc>
        <w:tc>
          <w:tcPr>
            <w:tcW w:w="433" w:type="dxa"/>
            <w:tcBorders>
              <w:top w:val="nil" w:sz="6" w:space="0" w:color="auto"/>
              <w:left w:val="nil" w:sz="6" w:space="0" w:color="auto"/>
              <w:bottom w:val="nil" w:sz="6" w:space="0" w:color="auto"/>
              <w:right w:val="nil" w:sz="6" w:space="0" w:color="auto"/>
            </w:tcBorders>
          </w:tcPr>
          <w:p>
            <w:pP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43"/>
              <w:jc w:val="right"/>
              <w:rPr>
                <w:rFonts w:ascii="Garamond" w:hAnsi="Garamond" w:cs="Garamond" w:eastAsia="Garamond" w:hint="default"/>
                <w:sz w:val="20"/>
                <w:szCs w:val="20"/>
              </w:rPr>
            </w:pPr>
            <w:r>
              <w:rPr>
                <w:rFonts w:ascii="Garamond"/>
                <w:spacing w:val="-1"/>
                <w:sz w:val="20"/>
              </w:rPr>
              <w:t>17.37</w:t>
            </w:r>
          </w:p>
        </w:tc>
      </w:tr>
      <w:tr>
        <w:trPr>
          <w:trHeight w:val="602" w:hRule="exact"/>
        </w:trPr>
        <w:tc>
          <w:tcPr>
            <w:tcW w:w="1055" w:type="dxa"/>
            <w:tcBorders>
              <w:top w:val="nil" w:sz="6" w:space="0" w:color="auto"/>
              <w:left w:val="nil" w:sz="6" w:space="0" w:color="auto"/>
              <w:bottom w:val="nil" w:sz="6" w:space="0" w:color="auto"/>
              <w:right w:val="nil" w:sz="6" w:space="0" w:color="auto"/>
            </w:tcBorders>
          </w:tcPr>
          <w:p>
            <w:pPr>
              <w:pStyle w:val="TableParagraph"/>
              <w:spacing w:line="254" w:lineRule="exact"/>
              <w:ind w:left="35" w:right="0"/>
              <w:jc w:val="left"/>
              <w:rPr>
                <w:rFonts w:ascii="宋体" w:hAnsi="宋体" w:cs="宋体" w:eastAsia="宋体" w:hint="default"/>
                <w:sz w:val="20"/>
                <w:szCs w:val="20"/>
              </w:rPr>
            </w:pPr>
            <w:r>
              <w:rPr>
                <w:rFonts w:ascii="Garamond" w:hAnsi="Garamond" w:cs="Garamond" w:eastAsia="Garamond" w:hint="default"/>
                <w:sz w:val="20"/>
                <w:szCs w:val="20"/>
              </w:rPr>
              <w:t>2</w:t>
            </w:r>
            <w:r>
              <w:rPr>
                <w:rFonts w:ascii="Garamond" w:hAnsi="Garamond" w:cs="Garamond" w:eastAsia="Garamond" w:hint="default"/>
                <w:spacing w:val="-1"/>
                <w:sz w:val="20"/>
                <w:szCs w:val="20"/>
              </w:rPr>
              <w:t> </w:t>
            </w:r>
            <w:r>
              <w:rPr>
                <w:rFonts w:ascii="宋体" w:hAnsi="宋体" w:cs="宋体" w:eastAsia="宋体" w:hint="default"/>
                <w:sz w:val="20"/>
                <w:szCs w:val="20"/>
              </w:rPr>
              <w:t>至</w:t>
            </w:r>
            <w:r>
              <w:rPr>
                <w:rFonts w:ascii="宋体" w:hAnsi="宋体" w:cs="宋体" w:eastAsia="宋体" w:hint="default"/>
                <w:spacing w:val="-49"/>
                <w:sz w:val="20"/>
                <w:szCs w:val="20"/>
              </w:rPr>
              <w:t> </w:t>
            </w:r>
            <w:r>
              <w:rPr>
                <w:rFonts w:ascii="Garamond" w:hAnsi="Garamond" w:cs="Garamond" w:eastAsia="Garamond" w:hint="default"/>
                <w:sz w:val="20"/>
                <w:szCs w:val="20"/>
              </w:rPr>
              <w:t>3</w:t>
            </w:r>
            <w:r>
              <w:rPr>
                <w:rFonts w:ascii="Garamond" w:hAnsi="Garamond" w:cs="Garamond" w:eastAsia="Garamond" w:hint="default"/>
                <w:spacing w:val="-1"/>
                <w:sz w:val="20"/>
                <w:szCs w:val="20"/>
              </w:rPr>
              <w:t> </w:t>
            </w:r>
            <w:r>
              <w:rPr>
                <w:rFonts w:ascii="宋体" w:hAnsi="宋体" w:cs="宋体" w:eastAsia="宋体" w:hint="default"/>
                <w:sz w:val="20"/>
                <w:szCs w:val="20"/>
              </w:rPr>
              <w:t>年</w:t>
            </w:r>
          </w:p>
          <w:p>
            <w:pPr>
              <w:pStyle w:val="TableParagraph"/>
              <w:spacing w:line="240" w:lineRule="auto" w:before="25"/>
              <w:ind w:left="35" w:right="0"/>
              <w:jc w:val="left"/>
              <w:rPr>
                <w:rFonts w:ascii="宋体" w:hAnsi="宋体" w:cs="宋体" w:eastAsia="宋体" w:hint="default"/>
                <w:sz w:val="20"/>
                <w:szCs w:val="20"/>
              </w:rPr>
            </w:pPr>
            <w:r>
              <w:rPr>
                <w:rFonts w:ascii="Garamond" w:hAnsi="Garamond" w:cs="Garamond" w:eastAsia="Garamond" w:hint="default"/>
                <w:sz w:val="20"/>
                <w:szCs w:val="20"/>
              </w:rPr>
              <w:t>3</w:t>
            </w:r>
            <w:r>
              <w:rPr>
                <w:rFonts w:ascii="Garamond" w:hAnsi="Garamond" w:cs="Garamond" w:eastAsia="Garamond" w:hint="default"/>
                <w:spacing w:val="-3"/>
                <w:sz w:val="20"/>
                <w:szCs w:val="20"/>
              </w:rPr>
              <w:t> </w:t>
            </w:r>
            <w:r>
              <w:rPr>
                <w:rFonts w:ascii="宋体" w:hAnsi="宋体" w:cs="宋体" w:eastAsia="宋体" w:hint="default"/>
                <w:sz w:val="20"/>
                <w:szCs w:val="20"/>
              </w:rPr>
              <w:t>年以上</w:t>
            </w:r>
          </w:p>
        </w:tc>
        <w:tc>
          <w:tcPr>
            <w:tcW w:w="377" w:type="dxa"/>
            <w:tcBorders>
              <w:top w:val="nil" w:sz="6" w:space="0" w:color="auto"/>
              <w:left w:val="nil" w:sz="6" w:space="0" w:color="auto"/>
              <w:bottom w:val="nil" w:sz="6" w:space="0" w:color="auto"/>
              <w:right w:val="nil" w:sz="6" w:space="0" w:color="auto"/>
            </w:tcBorders>
          </w:tcPr>
          <w:p>
            <w:pPr/>
          </w:p>
        </w:tc>
        <w:tc>
          <w:tcPr>
            <w:tcW w:w="1419" w:type="dxa"/>
            <w:tcBorders>
              <w:top w:val="nil" w:sz="6" w:space="0" w:color="auto"/>
              <w:left w:val="nil" w:sz="6" w:space="0" w:color="auto"/>
              <w:bottom w:val="single" w:sz="4" w:space="0" w:color="000008"/>
              <w:right w:val="nil" w:sz="6" w:space="0" w:color="auto"/>
            </w:tcBorders>
          </w:tcPr>
          <w:p>
            <w:pPr>
              <w:pStyle w:val="TableParagraph"/>
              <w:spacing w:line="240" w:lineRule="auto" w:before="17"/>
              <w:ind w:right="3"/>
              <w:jc w:val="right"/>
              <w:rPr>
                <w:rFonts w:ascii="Garamond" w:hAnsi="Garamond" w:cs="Garamond" w:eastAsia="Garamond" w:hint="default"/>
                <w:sz w:val="20"/>
                <w:szCs w:val="20"/>
              </w:rPr>
            </w:pPr>
            <w:r>
              <w:rPr>
                <w:rFonts w:ascii="Garamond"/>
                <w:w w:val="95"/>
                <w:sz w:val="20"/>
              </w:rPr>
              <w:t>--</w:t>
            </w:r>
            <w:r>
              <w:rPr>
                <w:rFonts w:ascii="Garamond"/>
                <w:sz w:val="20"/>
              </w:rPr>
            </w:r>
          </w:p>
          <w:p>
            <w:pPr>
              <w:pStyle w:val="TableParagraph"/>
              <w:spacing w:line="240" w:lineRule="auto" w:before="87"/>
              <w:ind w:right="3"/>
              <w:jc w:val="right"/>
              <w:rPr>
                <w:rFonts w:ascii="Garamond" w:hAnsi="Garamond" w:cs="Garamond" w:eastAsia="Garamond" w:hint="default"/>
                <w:sz w:val="20"/>
                <w:szCs w:val="20"/>
              </w:rPr>
            </w:pPr>
            <w:r>
              <w:rPr>
                <w:rFonts w:ascii="Garamond"/>
                <w:w w:val="95"/>
                <w:sz w:val="20"/>
              </w:rPr>
              <w:t>--</w:t>
            </w:r>
            <w:r>
              <w:rPr>
                <w:rFonts w:ascii="Garamond"/>
                <w:sz w:val="20"/>
              </w:rPr>
            </w:r>
          </w:p>
        </w:tc>
        <w:tc>
          <w:tcPr>
            <w:tcW w:w="373"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single" w:sz="4" w:space="0" w:color="000008"/>
              <w:right w:val="nil" w:sz="6" w:space="0" w:color="auto"/>
            </w:tcBorders>
          </w:tcPr>
          <w:p>
            <w:pPr>
              <w:pStyle w:val="TableParagraph"/>
              <w:spacing w:line="240" w:lineRule="auto" w:before="17"/>
              <w:ind w:right="0"/>
              <w:jc w:val="right"/>
              <w:rPr>
                <w:rFonts w:ascii="Garamond" w:hAnsi="Garamond" w:cs="Garamond" w:eastAsia="Garamond" w:hint="default"/>
                <w:sz w:val="20"/>
                <w:szCs w:val="20"/>
              </w:rPr>
            </w:pPr>
            <w:r>
              <w:rPr>
                <w:rFonts w:ascii="Garamond"/>
                <w:w w:val="95"/>
                <w:sz w:val="20"/>
              </w:rPr>
              <w:t>--</w:t>
            </w:r>
            <w:r>
              <w:rPr>
                <w:rFonts w:ascii="Garamond"/>
                <w:sz w:val="20"/>
              </w:rPr>
            </w:r>
          </w:p>
          <w:p>
            <w:pPr>
              <w:pStyle w:val="TableParagraph"/>
              <w:spacing w:line="240" w:lineRule="auto" w:before="87"/>
              <w:ind w:right="0"/>
              <w:jc w:val="right"/>
              <w:rPr>
                <w:rFonts w:ascii="Garamond" w:hAnsi="Garamond" w:cs="Garamond" w:eastAsia="Garamond" w:hint="default"/>
                <w:sz w:val="20"/>
                <w:szCs w:val="20"/>
              </w:rPr>
            </w:pPr>
            <w:r>
              <w:rPr>
                <w:rFonts w:ascii="Garamond"/>
                <w:w w:val="95"/>
                <w:sz w:val="20"/>
              </w:rPr>
              <w:t>--</w:t>
            </w:r>
            <w:r>
              <w:rPr>
                <w:rFonts w:ascii="Garamond"/>
                <w:sz w:val="20"/>
              </w:rPr>
            </w:r>
          </w:p>
        </w:tc>
        <w:tc>
          <w:tcPr>
            <w:tcW w:w="410" w:type="dxa"/>
            <w:tcBorders>
              <w:top w:val="nil" w:sz="6" w:space="0" w:color="auto"/>
              <w:left w:val="nil" w:sz="6" w:space="0" w:color="auto"/>
              <w:bottom w:val="nil" w:sz="6" w:space="0" w:color="auto"/>
              <w:right w:val="nil" w:sz="6" w:space="0" w:color="auto"/>
            </w:tcBorders>
          </w:tcPr>
          <w:p>
            <w:pPr/>
          </w:p>
        </w:tc>
        <w:tc>
          <w:tcPr>
            <w:tcW w:w="1542" w:type="dxa"/>
            <w:tcBorders>
              <w:top w:val="nil" w:sz="6" w:space="0" w:color="auto"/>
              <w:left w:val="nil" w:sz="6" w:space="0" w:color="auto"/>
              <w:bottom w:val="single" w:sz="4" w:space="0" w:color="000008"/>
              <w:right w:val="nil" w:sz="6" w:space="0" w:color="auto"/>
            </w:tcBorders>
          </w:tcPr>
          <w:p>
            <w:pPr>
              <w:pStyle w:val="TableParagraph"/>
              <w:spacing w:line="240" w:lineRule="auto" w:before="62"/>
              <w:ind w:right="8"/>
              <w:jc w:val="right"/>
              <w:rPr>
                <w:rFonts w:ascii="Garamond" w:hAnsi="Garamond" w:cs="Garamond" w:eastAsia="Garamond" w:hint="default"/>
                <w:sz w:val="20"/>
                <w:szCs w:val="20"/>
              </w:rPr>
            </w:pPr>
            <w:r>
              <w:rPr>
                <w:rFonts w:ascii="Garamond"/>
                <w:spacing w:val="-1"/>
                <w:sz w:val="20"/>
              </w:rPr>
              <w:t>610,705.89</w:t>
            </w:r>
          </w:p>
          <w:p>
            <w:pPr>
              <w:pStyle w:val="TableParagraph"/>
              <w:spacing w:line="240" w:lineRule="auto" w:before="41"/>
              <w:ind w:right="6"/>
              <w:jc w:val="right"/>
              <w:rPr>
                <w:rFonts w:ascii="Garamond" w:hAnsi="Garamond" w:cs="Garamond" w:eastAsia="Garamond" w:hint="default"/>
                <w:sz w:val="20"/>
                <w:szCs w:val="20"/>
              </w:rPr>
            </w:pPr>
            <w:r>
              <w:rPr>
                <w:rFonts w:ascii="Garamond"/>
                <w:w w:val="95"/>
                <w:sz w:val="20"/>
              </w:rPr>
              <w:t>--</w:t>
            </w:r>
            <w:r>
              <w:rPr>
                <w:rFonts w:ascii="Garamond"/>
                <w:sz w:val="20"/>
              </w:rPr>
            </w:r>
          </w:p>
        </w:tc>
        <w:tc>
          <w:tcPr>
            <w:tcW w:w="433" w:type="dxa"/>
            <w:tcBorders>
              <w:top w:val="nil" w:sz="6" w:space="0" w:color="auto"/>
              <w:left w:val="nil" w:sz="6" w:space="0" w:color="auto"/>
              <w:bottom w:val="nil" w:sz="6" w:space="0" w:color="auto"/>
              <w:right w:val="nil" w:sz="6" w:space="0" w:color="auto"/>
            </w:tcBorders>
          </w:tcPr>
          <w:p>
            <w:pPr/>
          </w:p>
        </w:tc>
        <w:tc>
          <w:tcPr>
            <w:tcW w:w="1529" w:type="dxa"/>
            <w:tcBorders>
              <w:top w:val="nil" w:sz="6" w:space="0" w:color="auto"/>
              <w:left w:val="nil" w:sz="6" w:space="0" w:color="auto"/>
              <w:bottom w:val="single" w:sz="4" w:space="0" w:color="000008"/>
              <w:right w:val="nil" w:sz="6" w:space="0" w:color="auto"/>
            </w:tcBorders>
          </w:tcPr>
          <w:p>
            <w:pPr>
              <w:pStyle w:val="TableParagraph"/>
              <w:spacing w:line="240" w:lineRule="auto" w:before="17"/>
              <w:ind w:right="43"/>
              <w:jc w:val="right"/>
              <w:rPr>
                <w:rFonts w:ascii="Garamond" w:hAnsi="Garamond" w:cs="Garamond" w:eastAsia="Garamond" w:hint="default"/>
                <w:sz w:val="20"/>
                <w:szCs w:val="20"/>
              </w:rPr>
            </w:pPr>
            <w:r>
              <w:rPr>
                <w:rFonts w:ascii="Garamond"/>
                <w:spacing w:val="-1"/>
                <w:sz w:val="20"/>
              </w:rPr>
              <w:t>6.19</w:t>
            </w:r>
          </w:p>
          <w:p>
            <w:pPr>
              <w:pStyle w:val="TableParagraph"/>
              <w:spacing w:line="240" w:lineRule="auto" w:before="87"/>
              <w:ind w:right="0"/>
              <w:jc w:val="right"/>
              <w:rPr>
                <w:rFonts w:ascii="Garamond" w:hAnsi="Garamond" w:cs="Garamond" w:eastAsia="Garamond" w:hint="default"/>
                <w:sz w:val="20"/>
                <w:szCs w:val="20"/>
              </w:rPr>
            </w:pPr>
            <w:r>
              <w:rPr>
                <w:rFonts w:ascii="Garamond"/>
                <w:w w:val="95"/>
                <w:sz w:val="20"/>
              </w:rPr>
              <w:t>--</w:t>
            </w:r>
            <w:r>
              <w:rPr>
                <w:rFonts w:ascii="Garamond"/>
                <w:sz w:val="20"/>
              </w:rPr>
            </w:r>
          </w:p>
        </w:tc>
      </w:tr>
      <w:tr>
        <w:trPr>
          <w:trHeight w:val="281" w:hRule="exact"/>
        </w:trPr>
        <w:tc>
          <w:tcPr>
            <w:tcW w:w="1055" w:type="dxa"/>
            <w:tcBorders>
              <w:top w:val="nil" w:sz="6" w:space="0" w:color="auto"/>
              <w:left w:val="nil" w:sz="6" w:space="0" w:color="auto"/>
              <w:bottom w:val="nil" w:sz="6" w:space="0" w:color="auto"/>
              <w:right w:val="nil" w:sz="6" w:space="0" w:color="auto"/>
            </w:tcBorders>
          </w:tcPr>
          <w:p>
            <w:pPr>
              <w:pStyle w:val="TableParagraph"/>
              <w:spacing w:line="260" w:lineRule="exact"/>
              <w:ind w:left="31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合计</w:t>
            </w:r>
            <w:r>
              <w:rPr>
                <w:rFonts w:ascii="Microsoft JhengHei" w:hAnsi="Microsoft JhengHei" w:cs="Microsoft JhengHei" w:eastAsia="Microsoft JhengHei" w:hint="default"/>
                <w:sz w:val="20"/>
                <w:szCs w:val="20"/>
              </w:rPr>
            </w:r>
          </w:p>
        </w:tc>
        <w:tc>
          <w:tcPr>
            <w:tcW w:w="377" w:type="dxa"/>
            <w:tcBorders>
              <w:top w:val="nil" w:sz="6" w:space="0" w:color="auto"/>
              <w:left w:val="nil" w:sz="6" w:space="0" w:color="auto"/>
              <w:bottom w:val="nil" w:sz="6" w:space="0" w:color="auto"/>
              <w:right w:val="nil" w:sz="6" w:space="0" w:color="auto"/>
            </w:tcBorders>
          </w:tcPr>
          <w:p>
            <w:pPr/>
          </w:p>
        </w:tc>
        <w:tc>
          <w:tcPr>
            <w:tcW w:w="1419" w:type="dxa"/>
            <w:tcBorders>
              <w:top w:val="single" w:sz="4" w:space="0" w:color="000008"/>
              <w:left w:val="nil" w:sz="6" w:space="0" w:color="auto"/>
              <w:bottom w:val="single" w:sz="12" w:space="0" w:color="000008"/>
              <w:right w:val="nil" w:sz="6" w:space="0" w:color="auto"/>
            </w:tcBorders>
          </w:tcPr>
          <w:p>
            <w:pPr>
              <w:pStyle w:val="TableParagraph"/>
              <w:spacing w:line="20" w:lineRule="exact"/>
              <w:ind w:left="-8" w:right="-48"/>
              <w:jc w:val="left"/>
              <w:rPr>
                <w:rFonts w:ascii="Garamond" w:hAnsi="Garamond" w:cs="Garamond" w:eastAsia="Garamond" w:hint="default"/>
                <w:sz w:val="2"/>
                <w:szCs w:val="2"/>
              </w:rPr>
            </w:pPr>
            <w:r>
              <w:rPr>
                <w:rFonts w:ascii="Garamond" w:hAnsi="Garamond" w:cs="Garamond" w:eastAsia="Garamond" w:hint="default"/>
                <w:sz w:val="2"/>
                <w:szCs w:val="2"/>
              </w:rPr>
              <w:pict>
                <v:group style="width:71.3pt;height:.6pt;mso-position-horizontal-relative:char;mso-position-vertical-relative:line" coordorigin="0,0" coordsize="1426,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w:pict>
            </w:r>
            <w:r>
              <w:rPr>
                <w:rFonts w:ascii="Garamond" w:hAnsi="Garamond" w:cs="Garamond" w:eastAsia="Garamond" w:hint="default"/>
                <w:sz w:val="2"/>
                <w:szCs w:val="2"/>
              </w:rPr>
            </w:r>
          </w:p>
          <w:p>
            <w:pPr>
              <w:pStyle w:val="TableParagraph"/>
              <w:spacing w:line="240" w:lineRule="auto" w:before="25"/>
              <w:ind w:right="0"/>
              <w:jc w:val="right"/>
              <w:rPr>
                <w:rFonts w:ascii="Garamond" w:hAnsi="Garamond" w:cs="Garamond" w:eastAsia="Garamond" w:hint="default"/>
                <w:sz w:val="20"/>
                <w:szCs w:val="20"/>
              </w:rPr>
            </w:pPr>
            <w:r>
              <w:rPr>
                <w:rFonts w:ascii="Garamond"/>
                <w:b/>
                <w:w w:val="95"/>
                <w:sz w:val="20"/>
              </w:rPr>
              <w:t>9,428,337.91</w:t>
            </w:r>
            <w:r>
              <w:rPr>
                <w:rFonts w:ascii="Garamond"/>
                <w:sz w:val="20"/>
              </w:rPr>
            </w:r>
          </w:p>
        </w:tc>
        <w:tc>
          <w:tcPr>
            <w:tcW w:w="373"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8"/>
              <w:left w:val="nil" w:sz="6" w:space="0" w:color="auto"/>
              <w:bottom w:val="single" w:sz="12" w:space="0" w:color="000008"/>
              <w:right w:val="nil" w:sz="6" w:space="0" w:color="auto"/>
            </w:tcBorders>
          </w:tcPr>
          <w:p>
            <w:pPr>
              <w:pStyle w:val="TableParagraph"/>
              <w:spacing w:line="20" w:lineRule="exact"/>
              <w:ind w:left="-8" w:right="-56"/>
              <w:jc w:val="left"/>
              <w:rPr>
                <w:rFonts w:ascii="Garamond" w:hAnsi="Garamond" w:cs="Garamond" w:eastAsia="Garamond" w:hint="default"/>
                <w:sz w:val="2"/>
                <w:szCs w:val="2"/>
              </w:rPr>
            </w:pPr>
            <w:r>
              <w:rPr>
                <w:rFonts w:ascii="Garamond" w:hAnsi="Garamond" w:cs="Garamond" w:eastAsia="Garamond" w:hint="default"/>
                <w:sz w:val="2"/>
                <w:szCs w:val="2"/>
              </w:rPr>
              <w:pict>
                <v:group style="width:61.35pt;height:.6pt;mso-position-horizontal-relative:char;mso-position-vertical-relative:line" coordorigin="0,0" coordsize="1227,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5;height:2" coordorigin="1216,6" coordsize="5,2">
                    <v:shape style="position:absolute;left:1216;top:6;width:5;height:2" coordorigin="1216,6" coordsize="5,0" path="m1216,6l1220,6e" filled="false" stroked="true" strokeweight=".6pt" strokecolor="#000008">
                      <v:path arrowok="t"/>
                    </v:shape>
                  </v:group>
                </v:group>
              </w:pict>
            </w:r>
            <w:r>
              <w:rPr>
                <w:rFonts w:ascii="Garamond" w:hAnsi="Garamond" w:cs="Garamond" w:eastAsia="Garamond" w:hint="default"/>
                <w:sz w:val="2"/>
                <w:szCs w:val="2"/>
              </w:rPr>
            </w:r>
          </w:p>
          <w:p>
            <w:pPr>
              <w:pStyle w:val="TableParagraph"/>
              <w:spacing w:line="240" w:lineRule="auto" w:before="10"/>
              <w:ind w:right="35"/>
              <w:jc w:val="right"/>
              <w:rPr>
                <w:rFonts w:ascii="Garamond" w:hAnsi="Garamond" w:cs="Garamond" w:eastAsia="Garamond" w:hint="default"/>
                <w:sz w:val="20"/>
                <w:szCs w:val="20"/>
              </w:rPr>
            </w:pPr>
            <w:r>
              <w:rPr>
                <w:rFonts w:ascii="Garamond"/>
                <w:b/>
                <w:w w:val="95"/>
                <w:sz w:val="20"/>
              </w:rPr>
              <w:t>100.00</w:t>
            </w:r>
            <w:r>
              <w:rPr>
                <w:rFonts w:ascii="Garamond"/>
                <w:sz w:val="20"/>
              </w:rPr>
            </w:r>
          </w:p>
        </w:tc>
        <w:tc>
          <w:tcPr>
            <w:tcW w:w="410" w:type="dxa"/>
            <w:tcBorders>
              <w:top w:val="nil" w:sz="6" w:space="0" w:color="auto"/>
              <w:left w:val="nil" w:sz="6" w:space="0" w:color="auto"/>
              <w:bottom w:val="nil" w:sz="6" w:space="0" w:color="auto"/>
              <w:right w:val="nil" w:sz="6" w:space="0" w:color="auto"/>
            </w:tcBorders>
          </w:tcPr>
          <w:p>
            <w:pPr/>
          </w:p>
        </w:tc>
        <w:tc>
          <w:tcPr>
            <w:tcW w:w="1542" w:type="dxa"/>
            <w:tcBorders>
              <w:top w:val="single" w:sz="4" w:space="0" w:color="000008"/>
              <w:left w:val="nil" w:sz="6" w:space="0" w:color="auto"/>
              <w:bottom w:val="single" w:sz="12" w:space="0" w:color="000008"/>
              <w:right w:val="nil" w:sz="6" w:space="0" w:color="auto"/>
            </w:tcBorders>
          </w:tcPr>
          <w:p>
            <w:pPr>
              <w:pStyle w:val="TableParagraph"/>
              <w:spacing w:line="20" w:lineRule="exact"/>
              <w:ind w:left="-8" w:right="-40"/>
              <w:jc w:val="left"/>
              <w:rPr>
                <w:rFonts w:ascii="Garamond" w:hAnsi="Garamond" w:cs="Garamond" w:eastAsia="Garamond" w:hint="default"/>
                <w:sz w:val="2"/>
                <w:szCs w:val="2"/>
              </w:rPr>
            </w:pPr>
            <w:r>
              <w:rPr>
                <w:rFonts w:ascii="Garamond" w:hAnsi="Garamond" w:cs="Garamond" w:eastAsia="Garamond" w:hint="default"/>
                <w:sz w:val="2"/>
                <w:szCs w:val="2"/>
              </w:rPr>
              <w:pict>
                <v:group style="width:77.05pt;height:.6pt;mso-position-horizontal-relative:char;mso-position-vertical-relative:line" coordorigin="0,0" coordsize="1541,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style="position:absolute;left:1504;top:6;width:12;height:2" coordorigin="1504,6" coordsize="12,2">
                    <v:shape style="position:absolute;left:1504;top:6;width:12;height:2" coordorigin="1504,6" coordsize="12,0" path="m1504,6l1516,6e" filled="false" stroked="true" strokeweight=".6pt" strokecolor="#000008">
                      <v:path arrowok="t"/>
                    </v:shape>
                  </v:group>
                  <v:group style="position:absolute;left:1523;top:6;width:12;height:2" coordorigin="1523,6" coordsize="12,2">
                    <v:shape style="position:absolute;left:1523;top:6;width:12;height:2" coordorigin="1523,6" coordsize="12,0" path="m1523,6l1535,6e" filled="false" stroked="true" strokeweight=".6pt" strokecolor="#000008">
                      <v:path arrowok="t"/>
                    </v:shape>
                  </v:group>
                </v:group>
              </w:pict>
            </w:r>
            <w:r>
              <w:rPr>
                <w:rFonts w:ascii="Garamond" w:hAnsi="Garamond" w:cs="Garamond" w:eastAsia="Garamond" w:hint="default"/>
                <w:sz w:val="2"/>
                <w:szCs w:val="2"/>
              </w:rPr>
            </w:r>
          </w:p>
          <w:p>
            <w:pPr>
              <w:pStyle w:val="TableParagraph"/>
              <w:spacing w:line="240" w:lineRule="auto" w:before="25"/>
              <w:ind w:right="0"/>
              <w:jc w:val="right"/>
              <w:rPr>
                <w:rFonts w:ascii="Garamond" w:hAnsi="Garamond" w:cs="Garamond" w:eastAsia="Garamond" w:hint="default"/>
                <w:sz w:val="20"/>
                <w:szCs w:val="20"/>
              </w:rPr>
            </w:pPr>
            <w:r>
              <w:rPr>
                <w:rFonts w:ascii="Garamond"/>
                <w:b/>
                <w:w w:val="95"/>
                <w:sz w:val="20"/>
              </w:rPr>
              <w:t>9,861,981.29</w:t>
            </w:r>
            <w:r>
              <w:rPr>
                <w:rFonts w:ascii="Garamond"/>
                <w:sz w:val="20"/>
              </w:rPr>
            </w:r>
          </w:p>
        </w:tc>
        <w:tc>
          <w:tcPr>
            <w:tcW w:w="433" w:type="dxa"/>
            <w:tcBorders>
              <w:top w:val="nil" w:sz="6" w:space="0" w:color="auto"/>
              <w:left w:val="nil" w:sz="6" w:space="0" w:color="auto"/>
              <w:bottom w:val="nil" w:sz="6" w:space="0" w:color="auto"/>
              <w:right w:val="nil" w:sz="6" w:space="0" w:color="auto"/>
            </w:tcBorders>
          </w:tcPr>
          <w:p>
            <w:pPr/>
          </w:p>
        </w:tc>
        <w:tc>
          <w:tcPr>
            <w:tcW w:w="1529" w:type="dxa"/>
            <w:tcBorders>
              <w:top w:val="single" w:sz="4" w:space="0" w:color="000008"/>
              <w:left w:val="nil" w:sz="6" w:space="0" w:color="auto"/>
              <w:bottom w:val="single" w:sz="12" w:space="0" w:color="000008"/>
              <w:right w:val="nil" w:sz="6" w:space="0" w:color="auto"/>
            </w:tcBorders>
          </w:tcPr>
          <w:p>
            <w:pPr>
              <w:pStyle w:val="TableParagraph"/>
              <w:spacing w:line="20" w:lineRule="exact"/>
              <w:ind w:left="-8" w:right="-53"/>
              <w:jc w:val="left"/>
              <w:rPr>
                <w:rFonts w:ascii="Garamond" w:hAnsi="Garamond" w:cs="Garamond" w:eastAsia="Garamond" w:hint="default"/>
                <w:sz w:val="2"/>
                <w:szCs w:val="2"/>
              </w:rPr>
            </w:pPr>
            <w:r>
              <w:rPr>
                <w:rFonts w:ascii="Garamond" w:hAnsi="Garamond" w:cs="Garamond" w:eastAsia="Garamond" w:hint="default"/>
                <w:sz w:val="2"/>
                <w:szCs w:val="2"/>
              </w:rPr>
              <w:pict>
                <v:group style="width:77.05pt;height:.6pt;mso-position-horizontal-relative:char;mso-position-vertical-relative:line" coordorigin="0,0" coordsize="1541,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style="position:absolute;left:1504;top:6;width:12;height:2" coordorigin="1504,6" coordsize="12,2">
                    <v:shape style="position:absolute;left:1504;top:6;width:12;height:2" coordorigin="1504,6" coordsize="12,0" path="m1504,6l1516,6e" filled="false" stroked="true" strokeweight=".6pt" strokecolor="#000008">
                      <v:path arrowok="t"/>
                    </v:shape>
                  </v:group>
                  <v:group style="position:absolute;left:1523;top:6;width:12;height:2" coordorigin="1523,6" coordsize="12,2">
                    <v:shape style="position:absolute;left:1523;top:6;width:12;height:2" coordorigin="1523,6" coordsize="12,0" path="m1523,6l1535,6e" filled="false" stroked="true" strokeweight=".6pt" strokecolor="#000008">
                      <v:path arrowok="t"/>
                    </v:shape>
                  </v:group>
                </v:group>
              </w:pict>
            </w:r>
            <w:r>
              <w:rPr>
                <w:rFonts w:ascii="Garamond" w:hAnsi="Garamond" w:cs="Garamond" w:eastAsia="Garamond" w:hint="default"/>
                <w:sz w:val="2"/>
                <w:szCs w:val="2"/>
              </w:rPr>
            </w:r>
          </w:p>
          <w:p>
            <w:pPr>
              <w:pStyle w:val="TableParagraph"/>
              <w:spacing w:line="240" w:lineRule="auto" w:before="10"/>
              <w:ind w:right="37"/>
              <w:jc w:val="right"/>
              <w:rPr>
                <w:rFonts w:ascii="Garamond" w:hAnsi="Garamond" w:cs="Garamond" w:eastAsia="Garamond" w:hint="default"/>
                <w:sz w:val="20"/>
                <w:szCs w:val="20"/>
              </w:rPr>
            </w:pPr>
            <w:r>
              <w:rPr>
                <w:rFonts w:ascii="Garamond"/>
                <w:b/>
                <w:w w:val="95"/>
                <w:sz w:val="20"/>
              </w:rPr>
              <w:t>100.00</w:t>
            </w:r>
            <w:r>
              <w:rPr>
                <w:rFonts w:ascii="Garamond"/>
                <w:sz w:val="20"/>
              </w:rPr>
            </w:r>
          </w:p>
        </w:tc>
      </w:tr>
    </w:tbl>
    <w:p>
      <w:pPr>
        <w:pStyle w:val="BodyText"/>
        <w:spacing w:line="239" w:lineRule="exact"/>
        <w:ind w:left="625" w:right="1099"/>
        <w:jc w:val="left"/>
      </w:pPr>
      <w:r>
        <w:rPr/>
        <w:t>（</w:t>
      </w:r>
      <w:r>
        <w:rPr>
          <w:spacing w:val="-76"/>
        </w:rPr>
        <w:t> </w:t>
      </w:r>
      <w:r>
        <w:rPr>
          <w:rFonts w:ascii="Garamond" w:hAnsi="Garamond" w:cs="Garamond" w:eastAsia="Garamond" w:hint="default"/>
          <w:spacing w:val="6"/>
        </w:rPr>
        <w:t>2</w:t>
      </w:r>
      <w:r>
        <w:rPr>
          <w:spacing w:val="6"/>
        </w:rPr>
        <w:t>）</w:t>
      </w:r>
      <w:r>
        <w:rPr>
          <w:spacing w:val="-78"/>
        </w:rPr>
        <w:t> </w:t>
      </w:r>
      <w:r>
        <w:rPr>
          <w:spacing w:val="11"/>
        </w:rPr>
        <w:t>预付</w:t>
      </w:r>
      <w:r>
        <w:rPr>
          <w:spacing w:val="-76"/>
        </w:rPr>
        <w:t> </w:t>
      </w:r>
      <w:r>
        <w:rPr>
          <w:spacing w:val="11"/>
        </w:rPr>
        <w:t>款项</w:t>
      </w:r>
      <w:r>
        <w:rPr>
          <w:spacing w:val="-76"/>
        </w:rPr>
        <w:t> </w:t>
      </w:r>
      <w:r>
        <w:rPr>
          <w:spacing w:val="11"/>
        </w:rPr>
        <w:t>期末</w:t>
      </w:r>
      <w:r>
        <w:rPr>
          <w:spacing w:val="-76"/>
        </w:rPr>
        <w:t> </w:t>
      </w:r>
      <w:r>
        <w:rPr>
          <w:spacing w:val="11"/>
        </w:rPr>
        <w:t>余额</w:t>
      </w:r>
      <w:r>
        <w:rPr>
          <w:spacing w:val="-76"/>
        </w:rPr>
        <w:t> </w:t>
      </w:r>
      <w:r>
        <w:rPr>
          <w:spacing w:val="11"/>
        </w:rPr>
        <w:t>中无</w:t>
      </w:r>
      <w:r>
        <w:rPr>
          <w:spacing w:val="-76"/>
        </w:rPr>
        <w:t> </w:t>
      </w:r>
      <w:r>
        <w:rPr>
          <w:spacing w:val="11"/>
        </w:rPr>
        <w:t>预付</w:t>
      </w:r>
      <w:r>
        <w:rPr>
          <w:spacing w:val="-76"/>
        </w:rPr>
        <w:t> </w:t>
      </w:r>
      <w:r>
        <w:rPr>
          <w:spacing w:val="11"/>
        </w:rPr>
        <w:t>持公</w:t>
      </w:r>
      <w:r>
        <w:rPr>
          <w:spacing w:val="-76"/>
        </w:rPr>
        <w:t> </w:t>
      </w:r>
      <w:r>
        <w:rPr/>
        <w:t>司</w:t>
      </w:r>
      <w:r>
        <w:rPr>
          <w:spacing w:val="-1"/>
        </w:rPr>
        <w:t> </w:t>
      </w:r>
      <w:r>
        <w:rPr>
          <w:rFonts w:ascii="Garamond" w:hAnsi="Garamond" w:cs="Garamond" w:eastAsia="Garamond" w:hint="default"/>
          <w:spacing w:val="5"/>
        </w:rPr>
        <w:t>5%(</w:t>
      </w:r>
      <w:r>
        <w:rPr>
          <w:rFonts w:ascii="Garamond" w:hAnsi="Garamond" w:cs="Garamond" w:eastAsia="Garamond" w:hint="default"/>
          <w:spacing w:val="-31"/>
        </w:rPr>
        <w:t> </w:t>
      </w:r>
      <w:r>
        <w:rPr/>
        <w:t>含</w:t>
      </w:r>
      <w:r>
        <w:rPr>
          <w:spacing w:val="-11"/>
        </w:rPr>
        <w:t> </w:t>
      </w:r>
      <w:r>
        <w:rPr>
          <w:rFonts w:ascii="Garamond" w:hAnsi="Garamond" w:cs="Garamond" w:eastAsia="Garamond" w:hint="default"/>
          <w:spacing w:val="5"/>
        </w:rPr>
        <w:t>5%)</w:t>
      </w:r>
      <w:r>
        <w:rPr>
          <w:rFonts w:ascii="Garamond" w:hAnsi="Garamond" w:cs="Garamond" w:eastAsia="Garamond" w:hint="default"/>
          <w:spacing w:val="-31"/>
        </w:rPr>
        <w:t> </w:t>
      </w:r>
      <w:r>
        <w:rPr>
          <w:spacing w:val="15"/>
        </w:rPr>
        <w:t>以上表</w:t>
      </w:r>
      <w:r>
        <w:rPr>
          <w:spacing w:val="-76"/>
        </w:rPr>
        <w:t> </w:t>
      </w:r>
      <w:r>
        <w:rPr>
          <w:spacing w:val="11"/>
        </w:rPr>
        <w:t>决权</w:t>
      </w:r>
      <w:r>
        <w:rPr>
          <w:spacing w:val="-76"/>
        </w:rPr>
        <w:t> </w:t>
      </w:r>
      <w:r>
        <w:rPr>
          <w:spacing w:val="11"/>
        </w:rPr>
        <w:t>股份</w:t>
      </w:r>
      <w:r>
        <w:rPr>
          <w:spacing w:val="-76"/>
        </w:rPr>
        <w:t> </w:t>
      </w:r>
      <w:r>
        <w:rPr>
          <w:spacing w:val="11"/>
        </w:rPr>
        <w:t>的股</w:t>
      </w:r>
      <w:r>
        <w:rPr>
          <w:spacing w:val="-76"/>
        </w:rPr>
        <w:t> </w:t>
      </w:r>
      <w:r>
        <w:rPr>
          <w:spacing w:val="11"/>
        </w:rPr>
        <w:t>东单</w:t>
      </w:r>
    </w:p>
    <w:p>
      <w:pPr>
        <w:pStyle w:val="BodyText"/>
        <w:spacing w:line="260" w:lineRule="exact"/>
        <w:ind w:left="157" w:right="1099"/>
        <w:jc w:val="left"/>
      </w:pPr>
      <w:r>
        <w:rPr>
          <w:spacing w:val="16"/>
        </w:rPr>
        <w:t>位的款项；</w:t>
      </w:r>
    </w:p>
    <w:p>
      <w:pPr>
        <w:pStyle w:val="BodyText"/>
        <w:spacing w:line="284" w:lineRule="exact"/>
        <w:ind w:left="625" w:right="1099"/>
        <w:jc w:val="left"/>
      </w:pPr>
      <w:r>
        <w:rPr/>
        <w:t>（</w:t>
      </w:r>
      <w:r>
        <w:rPr>
          <w:spacing w:val="-55"/>
        </w:rPr>
        <w:t> </w:t>
      </w:r>
      <w:r>
        <w:rPr>
          <w:rFonts w:ascii="Garamond" w:hAnsi="Garamond" w:cs="Garamond" w:eastAsia="Garamond" w:hint="default"/>
          <w:spacing w:val="5"/>
        </w:rPr>
        <w:t>3</w:t>
      </w:r>
      <w:r>
        <w:rPr>
          <w:spacing w:val="5"/>
        </w:rPr>
        <w:t>）</w:t>
      </w:r>
      <w:r>
        <w:rPr>
          <w:spacing w:val="-60"/>
        </w:rPr>
        <w:t> </w:t>
      </w:r>
      <w:r>
        <w:rPr>
          <w:spacing w:val="19"/>
        </w:rPr>
        <w:t>预付款项期末余额中无预付关联方款项。</w:t>
      </w:r>
    </w:p>
    <w:p>
      <w:pPr>
        <w:pStyle w:val="BodyText"/>
        <w:spacing w:line="260" w:lineRule="exact"/>
        <w:ind w:left="697" w:right="1099"/>
        <w:jc w:val="left"/>
        <w:rPr>
          <w:rFonts w:ascii="宋体" w:hAnsi="宋体" w:cs="宋体" w:eastAsia="宋体" w:hint="default"/>
        </w:rPr>
      </w:pPr>
      <w:r>
        <w:rPr>
          <w:rFonts w:ascii="宋体" w:hAnsi="宋体" w:cs="宋体" w:eastAsia="宋体" w:hint="default"/>
        </w:rPr>
        <w:t>5、</w:t>
      </w:r>
      <w:r>
        <w:rPr>
          <w:rFonts w:ascii="宋体" w:hAnsi="宋体" w:cs="宋体" w:eastAsia="宋体" w:hint="default"/>
          <w:spacing w:val="-61"/>
        </w:rPr>
        <w:t> </w:t>
      </w:r>
      <w:r>
        <w:rPr>
          <w:rFonts w:ascii="宋体" w:hAnsi="宋体" w:cs="宋体" w:eastAsia="宋体" w:hint="default"/>
        </w:rPr>
        <w:t>其他应收款</w:t>
      </w:r>
    </w:p>
    <w:p>
      <w:pPr>
        <w:pStyle w:val="BodyText"/>
        <w:spacing w:line="300" w:lineRule="exact"/>
        <w:ind w:left="625" w:right="1099"/>
        <w:jc w:val="left"/>
      </w:pPr>
      <w:r>
        <w:rPr/>
        <w:t>（</w:t>
      </w:r>
      <w:r>
        <w:rPr>
          <w:spacing w:val="-76"/>
        </w:rPr>
        <w:t> </w:t>
      </w:r>
      <w:r>
        <w:rPr>
          <w:rFonts w:ascii="Garamond" w:hAnsi="Garamond" w:cs="Garamond" w:eastAsia="Garamond" w:hint="default"/>
          <w:spacing w:val="5"/>
        </w:rPr>
        <w:t>1</w:t>
      </w:r>
      <w:r>
        <w:rPr>
          <w:spacing w:val="5"/>
        </w:rPr>
        <w:t>）</w:t>
      </w:r>
      <w:r>
        <w:rPr>
          <w:spacing w:val="-78"/>
        </w:rPr>
        <w:t> </w:t>
      </w:r>
      <w:r>
        <w:rPr>
          <w:spacing w:val="16"/>
        </w:rPr>
        <w:t>按账龄分类</w:t>
      </w:r>
    </w:p>
    <w:p>
      <w:pPr>
        <w:spacing w:line="240" w:lineRule="auto" w:before="1"/>
        <w:rPr>
          <w:rFonts w:ascii="宋体" w:hAnsi="宋体" w:cs="宋体" w:eastAsia="宋体" w:hint="default"/>
          <w:sz w:val="8"/>
          <w:szCs w:val="8"/>
        </w:rPr>
      </w:pPr>
    </w:p>
    <w:p>
      <w:pPr>
        <w:spacing w:before="44"/>
        <w:ind w:left="359" w:right="1099" w:firstLine="0"/>
        <w:jc w:val="left"/>
        <w:rPr>
          <w:rFonts w:ascii="宋体" w:hAnsi="宋体" w:cs="宋体" w:eastAsia="宋体" w:hint="default"/>
          <w:sz w:val="18"/>
          <w:szCs w:val="18"/>
        </w:rPr>
      </w:pPr>
      <w:r>
        <w:rPr/>
        <w:pict>
          <v:shape style="position:absolute;margin-left:87.650002pt;margin-top:-3.57785pt;width:418.05pt;height:153.75pt;mso-position-horizontal-relative:page;mso-position-vertical-relative:paragraph;z-index:27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75"/>
                    <w:gridCol w:w="1421"/>
                    <w:gridCol w:w="48"/>
                    <w:gridCol w:w="816"/>
                    <w:gridCol w:w="118"/>
                    <w:gridCol w:w="1186"/>
                    <w:gridCol w:w="187"/>
                    <w:gridCol w:w="1363"/>
                    <w:gridCol w:w="98"/>
                    <w:gridCol w:w="840"/>
                    <w:gridCol w:w="142"/>
                    <w:gridCol w:w="1267"/>
                  </w:tblGrid>
                  <w:tr>
                    <w:trPr>
                      <w:trHeight w:val="259" w:hRule="exact"/>
                    </w:trPr>
                    <w:tc>
                      <w:tcPr>
                        <w:tcW w:w="2344" w:type="dxa"/>
                        <w:gridSpan w:val="3"/>
                        <w:tcBorders>
                          <w:top w:val="nil" w:sz="6" w:space="0" w:color="auto"/>
                          <w:left w:val="nil" w:sz="6" w:space="0" w:color="auto"/>
                          <w:bottom w:val="nil" w:sz="6" w:space="0" w:color="auto"/>
                          <w:right w:val="nil" w:sz="6" w:space="0" w:color="auto"/>
                        </w:tcBorders>
                      </w:tcPr>
                      <w:p>
                        <w:pPr/>
                      </w:p>
                    </w:tc>
                    <w:tc>
                      <w:tcPr>
                        <w:tcW w:w="816" w:type="dxa"/>
                        <w:tcBorders>
                          <w:top w:val="nil" w:sz="6" w:space="0" w:color="auto"/>
                          <w:left w:val="nil" w:sz="6" w:space="0" w:color="auto"/>
                          <w:bottom w:val="single" w:sz="4" w:space="0" w:color="000008"/>
                          <w:right w:val="nil" w:sz="6" w:space="0" w:color="auto"/>
                        </w:tcBorders>
                      </w:tcPr>
                      <w:p>
                        <w:pPr>
                          <w:pStyle w:val="TableParagraph"/>
                          <w:spacing w:line="240" w:lineRule="auto" w:before="12"/>
                          <w:ind w:right="31"/>
                          <w:jc w:val="center"/>
                          <w:rPr>
                            <w:rFonts w:ascii="Garamond" w:hAnsi="Garamond" w:cs="Garamond" w:eastAsia="Garamond" w:hint="default"/>
                            <w:sz w:val="18"/>
                            <w:szCs w:val="18"/>
                          </w:rPr>
                        </w:pPr>
                        <w:r>
                          <w:rPr>
                            <w:rFonts w:ascii="Garamond"/>
                            <w:spacing w:val="-2"/>
                            <w:sz w:val="18"/>
                          </w:rPr>
                          <w:t>2008-12-31</w:t>
                        </w:r>
                      </w:p>
                    </w:tc>
                    <w:tc>
                      <w:tcPr>
                        <w:tcW w:w="118" w:type="dxa"/>
                        <w:tcBorders>
                          <w:top w:val="nil" w:sz="6" w:space="0" w:color="auto"/>
                          <w:left w:val="nil" w:sz="6" w:space="0" w:color="auto"/>
                          <w:bottom w:val="single" w:sz="4" w:space="0" w:color="000008"/>
                          <w:right w:val="nil" w:sz="6" w:space="0" w:color="auto"/>
                        </w:tcBorders>
                      </w:tcPr>
                      <w:p>
                        <w:pPr/>
                      </w:p>
                    </w:tc>
                    <w:tc>
                      <w:tcPr>
                        <w:tcW w:w="1186" w:type="dxa"/>
                        <w:tcBorders>
                          <w:top w:val="nil" w:sz="6" w:space="0" w:color="auto"/>
                          <w:left w:val="nil" w:sz="6" w:space="0" w:color="auto"/>
                          <w:bottom w:val="single" w:sz="4" w:space="0" w:color="000008"/>
                          <w:right w:val="nil" w:sz="6" w:space="0" w:color="auto"/>
                        </w:tcBorders>
                      </w:tcPr>
                      <w:p>
                        <w:pPr/>
                      </w:p>
                    </w:tc>
                    <w:tc>
                      <w:tcPr>
                        <w:tcW w:w="187" w:type="dxa"/>
                        <w:tcBorders>
                          <w:top w:val="nil" w:sz="6" w:space="0" w:color="auto"/>
                          <w:left w:val="nil" w:sz="6" w:space="0" w:color="auto"/>
                          <w:bottom w:val="nil" w:sz="6" w:space="0" w:color="auto"/>
                          <w:right w:val="nil" w:sz="6" w:space="0" w:color="auto"/>
                        </w:tcBorders>
                      </w:tcPr>
                      <w:p>
                        <w:pPr/>
                      </w:p>
                    </w:tc>
                    <w:tc>
                      <w:tcPr>
                        <w:tcW w:w="1363" w:type="dxa"/>
                        <w:tcBorders>
                          <w:top w:val="nil" w:sz="6" w:space="0" w:color="auto"/>
                          <w:left w:val="nil" w:sz="6" w:space="0" w:color="auto"/>
                          <w:bottom w:val="single" w:sz="4" w:space="0" w:color="000008"/>
                          <w:right w:val="nil" w:sz="6" w:space="0" w:color="auto"/>
                        </w:tcBorders>
                      </w:tcPr>
                      <w:p>
                        <w:pPr/>
                      </w:p>
                    </w:tc>
                    <w:tc>
                      <w:tcPr>
                        <w:tcW w:w="98" w:type="dxa"/>
                        <w:tcBorders>
                          <w:top w:val="nil" w:sz="6" w:space="0" w:color="auto"/>
                          <w:left w:val="nil" w:sz="6" w:space="0" w:color="auto"/>
                          <w:bottom w:val="single" w:sz="4" w:space="0" w:color="000008"/>
                          <w:right w:val="nil" w:sz="6" w:space="0" w:color="auto"/>
                        </w:tcBorders>
                      </w:tcPr>
                      <w:p>
                        <w:pPr/>
                      </w:p>
                    </w:tc>
                    <w:tc>
                      <w:tcPr>
                        <w:tcW w:w="840" w:type="dxa"/>
                        <w:tcBorders>
                          <w:top w:val="nil" w:sz="6" w:space="0" w:color="auto"/>
                          <w:left w:val="nil" w:sz="6" w:space="0" w:color="auto"/>
                          <w:bottom w:val="single" w:sz="4" w:space="0" w:color="000008"/>
                          <w:right w:val="nil" w:sz="6" w:space="0" w:color="auto"/>
                        </w:tcBorders>
                      </w:tcPr>
                      <w:p>
                        <w:pPr>
                          <w:pStyle w:val="TableParagraph"/>
                          <w:spacing w:line="240" w:lineRule="auto" w:before="12"/>
                          <w:ind w:right="0"/>
                          <w:jc w:val="left"/>
                          <w:rPr>
                            <w:rFonts w:ascii="Garamond" w:hAnsi="Garamond" w:cs="Garamond" w:eastAsia="Garamond" w:hint="default"/>
                            <w:sz w:val="18"/>
                            <w:szCs w:val="18"/>
                          </w:rPr>
                        </w:pPr>
                        <w:r>
                          <w:rPr>
                            <w:rFonts w:ascii="Garamond"/>
                            <w:sz w:val="18"/>
                          </w:rPr>
                          <w:t>2007-12-31</w:t>
                        </w:r>
                      </w:p>
                    </w:tc>
                    <w:tc>
                      <w:tcPr>
                        <w:tcW w:w="1409" w:type="dxa"/>
                        <w:gridSpan w:val="2"/>
                        <w:tcBorders>
                          <w:top w:val="nil" w:sz="6" w:space="0" w:color="auto"/>
                          <w:left w:val="nil" w:sz="6" w:space="0" w:color="auto"/>
                          <w:bottom w:val="single" w:sz="4" w:space="0" w:color="000008"/>
                          <w:right w:val="nil" w:sz="6" w:space="0" w:color="auto"/>
                        </w:tcBorders>
                      </w:tcPr>
                      <w:p>
                        <w:pPr/>
                      </w:p>
                    </w:tc>
                  </w:tr>
                  <w:tr>
                    <w:trPr>
                      <w:trHeight w:val="295" w:hRule="exact"/>
                    </w:trPr>
                    <w:tc>
                      <w:tcPr>
                        <w:tcW w:w="875" w:type="dxa"/>
                        <w:tcBorders>
                          <w:top w:val="nil" w:sz="6" w:space="0" w:color="auto"/>
                          <w:left w:val="nil" w:sz="6" w:space="0" w:color="auto"/>
                          <w:bottom w:val="single" w:sz="4" w:space="0" w:color="000008"/>
                          <w:right w:val="nil" w:sz="6" w:space="0" w:color="auto"/>
                        </w:tcBorders>
                      </w:tcPr>
                      <w:p>
                        <w:pPr/>
                      </w:p>
                    </w:tc>
                    <w:tc>
                      <w:tcPr>
                        <w:tcW w:w="1421" w:type="dxa"/>
                        <w:tcBorders>
                          <w:top w:val="single" w:sz="4" w:space="0" w:color="000008"/>
                          <w:left w:val="nil" w:sz="6" w:space="0" w:color="auto"/>
                          <w:bottom w:val="single" w:sz="4" w:space="0" w:color="000008"/>
                          <w:right w:val="nil" w:sz="6" w:space="0" w:color="auto"/>
                        </w:tcBorders>
                      </w:tcPr>
                      <w:p>
                        <w:pPr>
                          <w:pStyle w:val="TableParagraph"/>
                          <w:spacing w:line="240" w:lineRule="auto" w:before="3"/>
                          <w:ind w:left="59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48" w:type="dxa"/>
                        <w:tcBorders>
                          <w:top w:val="single" w:sz="4" w:space="0" w:color="000008"/>
                          <w:left w:val="nil" w:sz="6" w:space="0" w:color="auto"/>
                          <w:bottom w:val="nil" w:sz="6" w:space="0" w:color="auto"/>
                          <w:right w:val="nil" w:sz="6" w:space="0" w:color="auto"/>
                        </w:tcBorders>
                      </w:tcPr>
                      <w:p>
                        <w:pPr/>
                      </w:p>
                    </w:tc>
                    <w:tc>
                      <w:tcPr>
                        <w:tcW w:w="816" w:type="dxa"/>
                        <w:tcBorders>
                          <w:top w:val="single" w:sz="4" w:space="0" w:color="000008"/>
                          <w:left w:val="nil" w:sz="6" w:space="0" w:color="auto"/>
                          <w:bottom w:val="single" w:sz="4" w:space="0" w:color="000008"/>
                          <w:right w:val="nil" w:sz="6" w:space="0" w:color="auto"/>
                        </w:tcBorders>
                      </w:tcPr>
                      <w:p>
                        <w:pPr>
                          <w:pStyle w:val="TableParagraph"/>
                          <w:spacing w:line="240" w:lineRule="auto" w:before="3"/>
                          <w:ind w:left="71" w:right="0"/>
                          <w:jc w:val="center"/>
                          <w:rPr>
                            <w:rFonts w:ascii="Garamond" w:hAnsi="Garamond" w:cs="Garamond" w:eastAsia="Garamond" w:hint="default"/>
                            <w:sz w:val="18"/>
                            <w:szCs w:val="18"/>
                          </w:rPr>
                        </w:pPr>
                        <w:r>
                          <w:rPr>
                            <w:rFonts w:ascii="宋体" w:hAnsi="宋体" w:cs="宋体" w:eastAsia="宋体" w:hint="default"/>
                            <w:sz w:val="18"/>
                            <w:szCs w:val="18"/>
                          </w:rPr>
                          <w:t>比例</w:t>
                        </w:r>
                        <w:r>
                          <w:rPr>
                            <w:rFonts w:ascii="Garamond" w:hAnsi="Garamond" w:cs="Garamond" w:eastAsia="Garamond" w:hint="default"/>
                            <w:sz w:val="18"/>
                            <w:szCs w:val="18"/>
                          </w:rPr>
                          <w:t>%</w:t>
                        </w:r>
                      </w:p>
                    </w:tc>
                    <w:tc>
                      <w:tcPr>
                        <w:tcW w:w="118" w:type="dxa"/>
                        <w:tcBorders>
                          <w:top w:val="single" w:sz="4" w:space="0" w:color="000008"/>
                          <w:left w:val="nil" w:sz="6" w:space="0" w:color="auto"/>
                          <w:bottom w:val="nil" w:sz="6" w:space="0" w:color="auto"/>
                          <w:right w:val="nil" w:sz="6" w:space="0" w:color="auto"/>
                        </w:tcBorders>
                      </w:tcPr>
                      <w:p>
                        <w:pPr/>
                      </w:p>
                    </w:tc>
                    <w:tc>
                      <w:tcPr>
                        <w:tcW w:w="1186" w:type="dxa"/>
                        <w:tcBorders>
                          <w:top w:val="single" w:sz="4" w:space="0" w:color="000008"/>
                          <w:left w:val="nil" w:sz="6" w:space="0" w:color="auto"/>
                          <w:bottom w:val="single" w:sz="4" w:space="0" w:color="000008"/>
                          <w:right w:val="nil" w:sz="6" w:space="0" w:color="auto"/>
                        </w:tcBorders>
                      </w:tcPr>
                      <w:p>
                        <w:pPr>
                          <w:pStyle w:val="TableParagraph"/>
                          <w:spacing w:line="240" w:lineRule="auto" w:before="3"/>
                          <w:ind w:left="23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7" w:type="dxa"/>
                        <w:tcBorders>
                          <w:top w:val="nil" w:sz="6" w:space="0" w:color="auto"/>
                          <w:left w:val="nil" w:sz="6" w:space="0" w:color="auto"/>
                          <w:bottom w:val="nil" w:sz="6" w:space="0" w:color="auto"/>
                          <w:right w:val="nil" w:sz="6" w:space="0" w:color="auto"/>
                        </w:tcBorders>
                      </w:tcPr>
                      <w:p>
                        <w:pPr/>
                      </w:p>
                    </w:tc>
                    <w:tc>
                      <w:tcPr>
                        <w:tcW w:w="1363" w:type="dxa"/>
                        <w:tcBorders>
                          <w:top w:val="single" w:sz="4" w:space="0" w:color="000008"/>
                          <w:left w:val="nil" w:sz="6" w:space="0" w:color="auto"/>
                          <w:bottom w:val="single" w:sz="4" w:space="0" w:color="000008"/>
                          <w:right w:val="nil" w:sz="6" w:space="0" w:color="auto"/>
                        </w:tcBorders>
                      </w:tcPr>
                      <w:p>
                        <w:pPr>
                          <w:pStyle w:val="TableParagraph"/>
                          <w:spacing w:line="240" w:lineRule="auto" w:before="3"/>
                          <w:ind w:left="2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8" w:type="dxa"/>
                        <w:tcBorders>
                          <w:top w:val="single" w:sz="4" w:space="0" w:color="000008"/>
                          <w:left w:val="nil" w:sz="6" w:space="0" w:color="auto"/>
                          <w:bottom w:val="nil" w:sz="6" w:space="0" w:color="auto"/>
                          <w:right w:val="nil" w:sz="6" w:space="0" w:color="auto"/>
                        </w:tcBorders>
                      </w:tcPr>
                      <w:p>
                        <w:pPr/>
                      </w:p>
                    </w:tc>
                    <w:tc>
                      <w:tcPr>
                        <w:tcW w:w="840" w:type="dxa"/>
                        <w:tcBorders>
                          <w:top w:val="single" w:sz="4" w:space="0" w:color="000008"/>
                          <w:left w:val="nil" w:sz="6" w:space="0" w:color="auto"/>
                          <w:bottom w:val="single" w:sz="4" w:space="0" w:color="000008"/>
                          <w:right w:val="nil" w:sz="6" w:space="0" w:color="auto"/>
                        </w:tcBorders>
                      </w:tcPr>
                      <w:p>
                        <w:pPr>
                          <w:pStyle w:val="TableParagraph"/>
                          <w:spacing w:line="240" w:lineRule="auto" w:before="3"/>
                          <w:ind w:left="215" w:right="0"/>
                          <w:jc w:val="left"/>
                          <w:rPr>
                            <w:rFonts w:ascii="Garamond" w:hAnsi="Garamond" w:cs="Garamond" w:eastAsia="Garamond" w:hint="default"/>
                            <w:sz w:val="18"/>
                            <w:szCs w:val="18"/>
                          </w:rPr>
                        </w:pPr>
                        <w:r>
                          <w:rPr>
                            <w:rFonts w:ascii="宋体" w:hAnsi="宋体" w:cs="宋体" w:eastAsia="宋体" w:hint="default"/>
                            <w:sz w:val="18"/>
                            <w:szCs w:val="18"/>
                          </w:rPr>
                          <w:t>比例</w:t>
                        </w:r>
                        <w:r>
                          <w:rPr>
                            <w:rFonts w:ascii="Garamond" w:hAnsi="Garamond" w:cs="Garamond" w:eastAsia="Garamond" w:hint="default"/>
                            <w:sz w:val="18"/>
                            <w:szCs w:val="18"/>
                          </w:rPr>
                          <w:t>%</w:t>
                        </w:r>
                      </w:p>
                    </w:tc>
                    <w:tc>
                      <w:tcPr>
                        <w:tcW w:w="142" w:type="dxa"/>
                        <w:tcBorders>
                          <w:top w:val="single" w:sz="4" w:space="0" w:color="000008"/>
                          <w:left w:val="nil" w:sz="6" w:space="0" w:color="auto"/>
                          <w:bottom w:val="nil" w:sz="6" w:space="0" w:color="auto"/>
                          <w:right w:val="nil" w:sz="6" w:space="0" w:color="auto"/>
                        </w:tcBorders>
                      </w:tcPr>
                      <w:p>
                        <w:pPr/>
                      </w:p>
                    </w:tc>
                    <w:tc>
                      <w:tcPr>
                        <w:tcW w:w="1267" w:type="dxa"/>
                        <w:tcBorders>
                          <w:top w:val="single" w:sz="4" w:space="0" w:color="000008"/>
                          <w:left w:val="nil" w:sz="6" w:space="0" w:color="auto"/>
                          <w:bottom w:val="single" w:sz="4" w:space="0" w:color="000008"/>
                          <w:right w:val="nil" w:sz="6" w:space="0" w:color="auto"/>
                        </w:tcBorders>
                      </w:tcPr>
                      <w:p>
                        <w:pPr>
                          <w:pStyle w:val="TableParagraph"/>
                          <w:spacing w:line="240" w:lineRule="auto" w:before="3"/>
                          <w:ind w:left="27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63" w:hRule="exact"/>
                    </w:trPr>
                    <w:tc>
                      <w:tcPr>
                        <w:tcW w:w="87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半年以内</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40"/>
                          <w:jc w:val="right"/>
                          <w:rPr>
                            <w:rFonts w:ascii="Garamond" w:hAnsi="Garamond" w:cs="Garamond" w:eastAsia="Garamond" w:hint="default"/>
                            <w:sz w:val="18"/>
                            <w:szCs w:val="18"/>
                          </w:rPr>
                        </w:pPr>
                        <w:r>
                          <w:rPr>
                            <w:rFonts w:ascii="Garamond"/>
                            <w:spacing w:val="-1"/>
                            <w:sz w:val="18"/>
                          </w:rPr>
                          <w:t>1,509,622.83</w:t>
                        </w:r>
                      </w:p>
                    </w:tc>
                    <w:tc>
                      <w:tcPr>
                        <w:tcW w:w="86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532" w:right="0"/>
                          <w:jc w:val="left"/>
                          <w:rPr>
                            <w:rFonts w:ascii="Garamond" w:hAnsi="Garamond" w:cs="Garamond" w:eastAsia="Garamond" w:hint="default"/>
                            <w:sz w:val="18"/>
                            <w:szCs w:val="18"/>
                          </w:rPr>
                        </w:pPr>
                        <w:r>
                          <w:rPr>
                            <w:rFonts w:ascii="Garamond"/>
                            <w:sz w:val="18"/>
                          </w:rPr>
                          <w:t>0.60</w:t>
                        </w:r>
                      </w:p>
                    </w:tc>
                    <w:tc>
                      <w:tcPr>
                        <w:tcW w:w="130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508" w:right="0"/>
                          <w:jc w:val="left"/>
                          <w:rPr>
                            <w:rFonts w:ascii="Garamond" w:hAnsi="Garamond" w:cs="Garamond" w:eastAsia="Garamond" w:hint="default"/>
                            <w:sz w:val="18"/>
                            <w:szCs w:val="18"/>
                          </w:rPr>
                        </w:pPr>
                        <w:r>
                          <w:rPr>
                            <w:rFonts w:ascii="Garamond"/>
                            <w:sz w:val="18"/>
                          </w:rPr>
                          <w:t>505,628.27</w:t>
                        </w:r>
                      </w:p>
                    </w:tc>
                    <w:tc>
                      <w:tcPr>
                        <w:tcW w:w="155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633" w:right="0"/>
                          <w:jc w:val="left"/>
                          <w:rPr>
                            <w:rFonts w:ascii="Garamond" w:hAnsi="Garamond" w:cs="Garamond" w:eastAsia="Garamond" w:hint="default"/>
                            <w:sz w:val="18"/>
                            <w:szCs w:val="18"/>
                          </w:rPr>
                        </w:pPr>
                        <w:r>
                          <w:rPr>
                            <w:rFonts w:ascii="Garamond"/>
                            <w:sz w:val="18"/>
                          </w:rPr>
                          <w:t>1,177,733.23</w:t>
                        </w:r>
                      </w:p>
                    </w:tc>
                    <w:tc>
                      <w:tcPr>
                        <w:tcW w:w="93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604" w:right="0"/>
                          <w:jc w:val="left"/>
                          <w:rPr>
                            <w:rFonts w:ascii="Garamond" w:hAnsi="Garamond" w:cs="Garamond" w:eastAsia="Garamond" w:hint="default"/>
                            <w:sz w:val="18"/>
                            <w:szCs w:val="18"/>
                          </w:rPr>
                        </w:pPr>
                        <w:r>
                          <w:rPr>
                            <w:rFonts w:ascii="Garamond"/>
                            <w:sz w:val="18"/>
                          </w:rPr>
                          <w:t>0.47</w:t>
                        </w:r>
                      </w:p>
                    </w:tc>
                    <w:tc>
                      <w:tcPr>
                        <w:tcW w:w="140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698" w:right="0"/>
                          <w:jc w:val="left"/>
                          <w:rPr>
                            <w:rFonts w:ascii="Garamond" w:hAnsi="Garamond" w:cs="Garamond" w:eastAsia="Garamond" w:hint="default"/>
                            <w:sz w:val="18"/>
                            <w:szCs w:val="18"/>
                          </w:rPr>
                        </w:pPr>
                        <w:r>
                          <w:rPr>
                            <w:rFonts w:ascii="Garamond"/>
                            <w:sz w:val="18"/>
                          </w:rPr>
                          <w:t>70,391.09</w:t>
                        </w:r>
                      </w:p>
                    </w:tc>
                  </w:tr>
                  <w:tr>
                    <w:trPr>
                      <w:trHeight w:val="284" w:hRule="exact"/>
                    </w:trPr>
                    <w:tc>
                      <w:tcPr>
                        <w:tcW w:w="875" w:type="dxa"/>
                        <w:tcBorders>
                          <w:top w:val="nil" w:sz="6" w:space="0" w:color="auto"/>
                          <w:left w:val="nil" w:sz="6" w:space="0" w:color="auto"/>
                          <w:bottom w:val="nil" w:sz="6" w:space="0" w:color="auto"/>
                          <w:right w:val="nil" w:sz="6" w:space="0" w:color="auto"/>
                        </w:tcBorders>
                      </w:tcPr>
                      <w:p>
                        <w:pPr>
                          <w:pStyle w:val="TableParagraph"/>
                          <w:spacing w:line="244" w:lineRule="exact"/>
                          <w:ind w:left="35" w:right="0"/>
                          <w:jc w:val="left"/>
                          <w:rPr>
                            <w:rFonts w:ascii="宋体" w:hAnsi="宋体" w:cs="宋体" w:eastAsia="宋体" w:hint="default"/>
                            <w:sz w:val="18"/>
                            <w:szCs w:val="18"/>
                          </w:rPr>
                        </w:pPr>
                        <w:r>
                          <w:rPr>
                            <w:rFonts w:ascii="Garamond" w:hAnsi="Garamond" w:cs="Garamond" w:eastAsia="Garamond" w:hint="default"/>
                            <w:sz w:val="18"/>
                            <w:szCs w:val="18"/>
                          </w:rPr>
                          <w:t>0.5-1</w:t>
                        </w:r>
                        <w:r>
                          <w:rPr>
                            <w:rFonts w:ascii="Garamond" w:hAnsi="Garamond" w:cs="Garamond" w:eastAsia="Garamond" w:hint="default"/>
                            <w:spacing w:val="-4"/>
                            <w:sz w:val="18"/>
                            <w:szCs w:val="18"/>
                          </w:rPr>
                          <w:t> </w:t>
                        </w:r>
                        <w:r>
                          <w:rPr>
                            <w:rFonts w:ascii="宋体" w:hAnsi="宋体" w:cs="宋体" w:eastAsia="宋体" w:hint="default"/>
                            <w:sz w:val="18"/>
                            <w:szCs w:val="18"/>
                          </w:rPr>
                          <w:t>年</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40"/>
                          <w:jc w:val="right"/>
                          <w:rPr>
                            <w:rFonts w:ascii="Garamond" w:hAnsi="Garamond" w:cs="Garamond" w:eastAsia="Garamond" w:hint="default"/>
                            <w:sz w:val="18"/>
                            <w:szCs w:val="18"/>
                          </w:rPr>
                        </w:pPr>
                        <w:r>
                          <w:rPr>
                            <w:rFonts w:ascii="Garamond"/>
                            <w:spacing w:val="-1"/>
                            <w:sz w:val="18"/>
                          </w:rPr>
                          <w:t>4,194,424.25</w:t>
                        </w:r>
                      </w:p>
                    </w:tc>
                    <w:tc>
                      <w:tcPr>
                        <w:tcW w:w="86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6"/>
                          <w:ind w:left="532" w:right="0"/>
                          <w:jc w:val="left"/>
                          <w:rPr>
                            <w:rFonts w:ascii="Garamond" w:hAnsi="Garamond" w:cs="Garamond" w:eastAsia="Garamond" w:hint="default"/>
                            <w:sz w:val="18"/>
                            <w:szCs w:val="18"/>
                          </w:rPr>
                        </w:pPr>
                        <w:r>
                          <w:rPr>
                            <w:rFonts w:ascii="Garamond"/>
                            <w:sz w:val="18"/>
                          </w:rPr>
                          <w:t>1.67</w:t>
                        </w:r>
                      </w:p>
                    </w:tc>
                    <w:tc>
                      <w:tcPr>
                        <w:tcW w:w="130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6"/>
                          <w:ind w:left="508" w:right="0"/>
                          <w:jc w:val="left"/>
                          <w:rPr>
                            <w:rFonts w:ascii="Garamond" w:hAnsi="Garamond" w:cs="Garamond" w:eastAsia="Garamond" w:hint="default"/>
                            <w:sz w:val="18"/>
                            <w:szCs w:val="18"/>
                          </w:rPr>
                        </w:pPr>
                        <w:r>
                          <w:rPr>
                            <w:rFonts w:ascii="Garamond"/>
                            <w:sz w:val="18"/>
                          </w:rPr>
                          <w:t>259,089.05</w:t>
                        </w:r>
                      </w:p>
                    </w:tc>
                    <w:tc>
                      <w:tcPr>
                        <w:tcW w:w="155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6"/>
                          <w:ind w:left="549" w:right="0"/>
                          <w:jc w:val="left"/>
                          <w:rPr>
                            <w:rFonts w:ascii="Garamond" w:hAnsi="Garamond" w:cs="Garamond" w:eastAsia="Garamond" w:hint="default"/>
                            <w:sz w:val="18"/>
                            <w:szCs w:val="18"/>
                          </w:rPr>
                        </w:pPr>
                        <w:r>
                          <w:rPr>
                            <w:rFonts w:ascii="Garamond"/>
                            <w:sz w:val="18"/>
                          </w:rPr>
                          <w:t>12,609,968.50</w:t>
                        </w:r>
                      </w:p>
                    </w:tc>
                    <w:tc>
                      <w:tcPr>
                        <w:tcW w:w="93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6"/>
                          <w:ind w:left="604" w:right="0"/>
                          <w:jc w:val="left"/>
                          <w:rPr>
                            <w:rFonts w:ascii="Garamond" w:hAnsi="Garamond" w:cs="Garamond" w:eastAsia="Garamond" w:hint="default"/>
                            <w:sz w:val="18"/>
                            <w:szCs w:val="18"/>
                          </w:rPr>
                        </w:pPr>
                        <w:r>
                          <w:rPr>
                            <w:rFonts w:ascii="Garamond"/>
                            <w:sz w:val="18"/>
                          </w:rPr>
                          <w:t>4.98</w:t>
                        </w:r>
                      </w:p>
                    </w:tc>
                    <w:tc>
                      <w:tcPr>
                        <w:tcW w:w="140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6"/>
                          <w:ind w:left="614" w:right="0"/>
                          <w:jc w:val="left"/>
                          <w:rPr>
                            <w:rFonts w:ascii="Garamond" w:hAnsi="Garamond" w:cs="Garamond" w:eastAsia="Garamond" w:hint="default"/>
                            <w:sz w:val="18"/>
                            <w:szCs w:val="18"/>
                          </w:rPr>
                        </w:pPr>
                        <w:r>
                          <w:rPr>
                            <w:rFonts w:ascii="Garamond"/>
                            <w:sz w:val="18"/>
                          </w:rPr>
                          <w:t>758,740.37</w:t>
                        </w:r>
                      </w:p>
                    </w:tc>
                  </w:tr>
                  <w:tr>
                    <w:trPr>
                      <w:trHeight w:val="283" w:hRule="exact"/>
                    </w:trPr>
                    <w:tc>
                      <w:tcPr>
                        <w:tcW w:w="875" w:type="dxa"/>
                        <w:tcBorders>
                          <w:top w:val="nil" w:sz="6" w:space="0" w:color="auto"/>
                          <w:left w:val="nil" w:sz="6" w:space="0" w:color="auto"/>
                          <w:bottom w:val="nil" w:sz="6" w:space="0" w:color="auto"/>
                          <w:right w:val="nil" w:sz="6" w:space="0" w:color="auto"/>
                        </w:tcBorders>
                      </w:tcPr>
                      <w:p>
                        <w:pPr>
                          <w:pStyle w:val="TableParagraph"/>
                          <w:spacing w:line="243" w:lineRule="exact"/>
                          <w:ind w:left="35" w:right="0"/>
                          <w:jc w:val="left"/>
                          <w:rPr>
                            <w:rFonts w:ascii="宋体" w:hAnsi="宋体" w:cs="宋体" w:eastAsia="宋体" w:hint="default"/>
                            <w:sz w:val="18"/>
                            <w:szCs w:val="18"/>
                          </w:rPr>
                        </w:pPr>
                        <w:r>
                          <w:rPr>
                            <w:rFonts w:ascii="Garamond" w:hAnsi="Garamond" w:cs="Garamond" w:eastAsia="Garamond" w:hint="default"/>
                            <w:sz w:val="18"/>
                            <w:szCs w:val="18"/>
                          </w:rPr>
                          <w:t>1-2</w:t>
                        </w:r>
                        <w:r>
                          <w:rPr>
                            <w:rFonts w:ascii="Garamond" w:hAnsi="Garamond" w:cs="Garamond" w:eastAsia="Garamond" w:hint="default"/>
                            <w:spacing w:val="-1"/>
                            <w:sz w:val="18"/>
                            <w:szCs w:val="18"/>
                          </w:rPr>
                          <w:t> </w:t>
                        </w:r>
                        <w:r>
                          <w:rPr>
                            <w:rFonts w:ascii="宋体" w:hAnsi="宋体" w:cs="宋体" w:eastAsia="宋体" w:hint="default"/>
                            <w:sz w:val="18"/>
                            <w:szCs w:val="18"/>
                          </w:rPr>
                          <w:t>年</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43"/>
                          <w:jc w:val="right"/>
                          <w:rPr>
                            <w:rFonts w:ascii="Garamond" w:hAnsi="Garamond" w:cs="Garamond" w:eastAsia="Garamond" w:hint="default"/>
                            <w:sz w:val="18"/>
                            <w:szCs w:val="18"/>
                          </w:rPr>
                        </w:pPr>
                        <w:r>
                          <w:rPr>
                            <w:rFonts w:ascii="Garamond"/>
                            <w:spacing w:val="-1"/>
                            <w:sz w:val="18"/>
                          </w:rPr>
                          <w:t>13,070,649.35</w:t>
                        </w:r>
                      </w:p>
                    </w:tc>
                    <w:tc>
                      <w:tcPr>
                        <w:tcW w:w="86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5"/>
                          <w:ind w:left="532" w:right="0"/>
                          <w:jc w:val="left"/>
                          <w:rPr>
                            <w:rFonts w:ascii="Garamond" w:hAnsi="Garamond" w:cs="Garamond" w:eastAsia="Garamond" w:hint="default"/>
                            <w:sz w:val="18"/>
                            <w:szCs w:val="18"/>
                          </w:rPr>
                        </w:pPr>
                        <w:r>
                          <w:rPr>
                            <w:rFonts w:ascii="Garamond"/>
                            <w:sz w:val="18"/>
                          </w:rPr>
                          <w:t>5.21</w:t>
                        </w:r>
                      </w:p>
                    </w:tc>
                    <w:tc>
                      <w:tcPr>
                        <w:tcW w:w="130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5"/>
                          <w:ind w:left="386" w:right="0"/>
                          <w:jc w:val="left"/>
                          <w:rPr>
                            <w:rFonts w:ascii="Garamond" w:hAnsi="Garamond" w:cs="Garamond" w:eastAsia="Garamond" w:hint="default"/>
                            <w:sz w:val="18"/>
                            <w:szCs w:val="18"/>
                          </w:rPr>
                        </w:pPr>
                        <w:r>
                          <w:rPr>
                            <w:rFonts w:ascii="Garamond"/>
                            <w:sz w:val="18"/>
                          </w:rPr>
                          <w:t>1,482,168.41</w:t>
                        </w:r>
                      </w:p>
                    </w:tc>
                    <w:tc>
                      <w:tcPr>
                        <w:tcW w:w="155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5"/>
                          <w:ind w:left="549" w:right="0"/>
                          <w:jc w:val="left"/>
                          <w:rPr>
                            <w:rFonts w:ascii="Garamond" w:hAnsi="Garamond" w:cs="Garamond" w:eastAsia="Garamond" w:hint="default"/>
                            <w:sz w:val="18"/>
                            <w:szCs w:val="18"/>
                          </w:rPr>
                        </w:pPr>
                        <w:r>
                          <w:rPr>
                            <w:rFonts w:ascii="Garamond"/>
                            <w:sz w:val="18"/>
                          </w:rPr>
                          <w:t>13,872,002.34</w:t>
                        </w:r>
                      </w:p>
                    </w:tc>
                    <w:tc>
                      <w:tcPr>
                        <w:tcW w:w="93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5"/>
                          <w:ind w:left="604" w:right="0"/>
                          <w:jc w:val="left"/>
                          <w:rPr>
                            <w:rFonts w:ascii="Garamond" w:hAnsi="Garamond" w:cs="Garamond" w:eastAsia="Garamond" w:hint="default"/>
                            <w:sz w:val="18"/>
                            <w:szCs w:val="18"/>
                          </w:rPr>
                        </w:pPr>
                        <w:r>
                          <w:rPr>
                            <w:rFonts w:ascii="Garamond"/>
                            <w:sz w:val="18"/>
                          </w:rPr>
                          <w:t>5.48</w:t>
                        </w:r>
                      </w:p>
                    </w:tc>
                    <w:tc>
                      <w:tcPr>
                        <w:tcW w:w="140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5"/>
                          <w:ind w:left="489" w:right="0"/>
                          <w:jc w:val="left"/>
                          <w:rPr>
                            <w:rFonts w:ascii="Garamond" w:hAnsi="Garamond" w:cs="Garamond" w:eastAsia="Garamond" w:hint="default"/>
                            <w:sz w:val="18"/>
                            <w:szCs w:val="18"/>
                          </w:rPr>
                        </w:pPr>
                        <w:r>
                          <w:rPr>
                            <w:rFonts w:ascii="Garamond"/>
                            <w:sz w:val="18"/>
                          </w:rPr>
                          <w:t>2,781,756.87</w:t>
                        </w:r>
                      </w:p>
                    </w:tc>
                  </w:tr>
                  <w:tr>
                    <w:trPr>
                      <w:trHeight w:val="284" w:hRule="exact"/>
                    </w:trPr>
                    <w:tc>
                      <w:tcPr>
                        <w:tcW w:w="875" w:type="dxa"/>
                        <w:tcBorders>
                          <w:top w:val="nil" w:sz="6" w:space="0" w:color="auto"/>
                          <w:left w:val="nil" w:sz="6" w:space="0" w:color="auto"/>
                          <w:bottom w:val="nil" w:sz="6" w:space="0" w:color="auto"/>
                          <w:right w:val="nil" w:sz="6" w:space="0" w:color="auto"/>
                        </w:tcBorders>
                      </w:tcPr>
                      <w:p>
                        <w:pPr>
                          <w:pStyle w:val="TableParagraph"/>
                          <w:spacing w:line="243" w:lineRule="exact"/>
                          <w:ind w:left="35" w:right="0"/>
                          <w:jc w:val="left"/>
                          <w:rPr>
                            <w:rFonts w:ascii="宋体" w:hAnsi="宋体" w:cs="宋体" w:eastAsia="宋体" w:hint="default"/>
                            <w:sz w:val="18"/>
                            <w:szCs w:val="18"/>
                          </w:rPr>
                        </w:pPr>
                        <w:r>
                          <w:rPr>
                            <w:rFonts w:ascii="Garamond" w:hAnsi="Garamond" w:cs="Garamond" w:eastAsia="Garamond" w:hint="default"/>
                            <w:sz w:val="18"/>
                            <w:szCs w:val="18"/>
                          </w:rPr>
                          <w:t>2-3</w:t>
                        </w:r>
                        <w:r>
                          <w:rPr>
                            <w:rFonts w:ascii="Garamond" w:hAnsi="Garamond" w:cs="Garamond" w:eastAsia="Garamond" w:hint="default"/>
                            <w:spacing w:val="-1"/>
                            <w:sz w:val="18"/>
                            <w:szCs w:val="18"/>
                          </w:rPr>
                          <w:t> </w:t>
                        </w:r>
                        <w:r>
                          <w:rPr>
                            <w:rFonts w:ascii="宋体" w:hAnsi="宋体" w:cs="宋体" w:eastAsia="宋体" w:hint="default"/>
                            <w:sz w:val="18"/>
                            <w:szCs w:val="18"/>
                          </w:rPr>
                          <w:t>年</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43"/>
                          <w:jc w:val="right"/>
                          <w:rPr>
                            <w:rFonts w:ascii="Garamond" w:hAnsi="Garamond" w:cs="Garamond" w:eastAsia="Garamond" w:hint="default"/>
                            <w:sz w:val="18"/>
                            <w:szCs w:val="18"/>
                          </w:rPr>
                        </w:pPr>
                        <w:r>
                          <w:rPr>
                            <w:rFonts w:ascii="Garamond"/>
                            <w:spacing w:val="-1"/>
                            <w:sz w:val="18"/>
                          </w:rPr>
                          <w:t>11,383,207.13</w:t>
                        </w:r>
                      </w:p>
                    </w:tc>
                    <w:tc>
                      <w:tcPr>
                        <w:tcW w:w="86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5"/>
                          <w:ind w:left="532" w:right="0"/>
                          <w:jc w:val="left"/>
                          <w:rPr>
                            <w:rFonts w:ascii="Garamond" w:hAnsi="Garamond" w:cs="Garamond" w:eastAsia="Garamond" w:hint="default"/>
                            <w:sz w:val="18"/>
                            <w:szCs w:val="18"/>
                          </w:rPr>
                        </w:pPr>
                        <w:r>
                          <w:rPr>
                            <w:rFonts w:ascii="Garamond"/>
                            <w:sz w:val="18"/>
                          </w:rPr>
                          <w:t>4.54</w:t>
                        </w:r>
                      </w:p>
                    </w:tc>
                    <w:tc>
                      <w:tcPr>
                        <w:tcW w:w="130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5"/>
                          <w:ind w:left="386" w:right="0"/>
                          <w:jc w:val="left"/>
                          <w:rPr>
                            <w:rFonts w:ascii="Garamond" w:hAnsi="Garamond" w:cs="Garamond" w:eastAsia="Garamond" w:hint="default"/>
                            <w:sz w:val="18"/>
                            <w:szCs w:val="18"/>
                          </w:rPr>
                        </w:pPr>
                        <w:r>
                          <w:rPr>
                            <w:rFonts w:ascii="Garamond"/>
                            <w:sz w:val="18"/>
                          </w:rPr>
                          <w:t>4,355,946.68</w:t>
                        </w:r>
                      </w:p>
                    </w:tc>
                    <w:tc>
                      <w:tcPr>
                        <w:tcW w:w="155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5"/>
                          <w:ind w:left="633" w:right="0"/>
                          <w:jc w:val="left"/>
                          <w:rPr>
                            <w:rFonts w:ascii="Garamond" w:hAnsi="Garamond" w:cs="Garamond" w:eastAsia="Garamond" w:hint="default"/>
                            <w:sz w:val="18"/>
                            <w:szCs w:val="18"/>
                          </w:rPr>
                        </w:pPr>
                        <w:r>
                          <w:rPr>
                            <w:rFonts w:ascii="Garamond"/>
                            <w:sz w:val="18"/>
                          </w:rPr>
                          <w:t>8,682,664.58</w:t>
                        </w:r>
                      </w:p>
                    </w:tc>
                    <w:tc>
                      <w:tcPr>
                        <w:tcW w:w="93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5"/>
                          <w:ind w:left="604" w:right="0"/>
                          <w:jc w:val="left"/>
                          <w:rPr>
                            <w:rFonts w:ascii="Garamond" w:hAnsi="Garamond" w:cs="Garamond" w:eastAsia="Garamond" w:hint="default"/>
                            <w:sz w:val="18"/>
                            <w:szCs w:val="18"/>
                          </w:rPr>
                        </w:pPr>
                        <w:r>
                          <w:rPr>
                            <w:rFonts w:ascii="Garamond"/>
                            <w:sz w:val="18"/>
                          </w:rPr>
                          <w:t>3.43</w:t>
                        </w:r>
                      </w:p>
                    </w:tc>
                    <w:tc>
                      <w:tcPr>
                        <w:tcW w:w="140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5"/>
                          <w:ind w:left="489" w:right="0"/>
                          <w:jc w:val="left"/>
                          <w:rPr>
                            <w:rFonts w:ascii="Garamond" w:hAnsi="Garamond" w:cs="Garamond" w:eastAsia="Garamond" w:hint="default"/>
                            <w:sz w:val="18"/>
                            <w:szCs w:val="18"/>
                          </w:rPr>
                        </w:pPr>
                        <w:r>
                          <w:rPr>
                            <w:rFonts w:ascii="Garamond"/>
                            <w:sz w:val="18"/>
                          </w:rPr>
                          <w:t>6,163,568.80</w:t>
                        </w:r>
                      </w:p>
                    </w:tc>
                  </w:tr>
                  <w:tr>
                    <w:trPr>
                      <w:trHeight w:val="284" w:hRule="exact"/>
                    </w:trPr>
                    <w:tc>
                      <w:tcPr>
                        <w:tcW w:w="875" w:type="dxa"/>
                        <w:tcBorders>
                          <w:top w:val="nil" w:sz="6" w:space="0" w:color="auto"/>
                          <w:left w:val="nil" w:sz="6" w:space="0" w:color="auto"/>
                          <w:bottom w:val="nil" w:sz="6" w:space="0" w:color="auto"/>
                          <w:right w:val="nil" w:sz="6" w:space="0" w:color="auto"/>
                        </w:tcBorders>
                      </w:tcPr>
                      <w:p>
                        <w:pPr>
                          <w:pStyle w:val="TableParagraph"/>
                          <w:spacing w:line="244" w:lineRule="exact"/>
                          <w:ind w:left="35" w:right="0"/>
                          <w:jc w:val="left"/>
                          <w:rPr>
                            <w:rFonts w:ascii="宋体" w:hAnsi="宋体" w:cs="宋体" w:eastAsia="宋体" w:hint="default"/>
                            <w:sz w:val="18"/>
                            <w:szCs w:val="18"/>
                          </w:rPr>
                        </w:pPr>
                        <w:r>
                          <w:rPr>
                            <w:rFonts w:ascii="Garamond" w:hAnsi="Garamond" w:cs="Garamond" w:eastAsia="Garamond" w:hint="default"/>
                            <w:sz w:val="18"/>
                            <w:szCs w:val="18"/>
                          </w:rPr>
                          <w:t>3-4</w:t>
                        </w:r>
                        <w:r>
                          <w:rPr>
                            <w:rFonts w:ascii="Garamond" w:hAnsi="Garamond" w:cs="Garamond" w:eastAsia="Garamond" w:hint="default"/>
                            <w:spacing w:val="-1"/>
                            <w:sz w:val="18"/>
                            <w:szCs w:val="18"/>
                          </w:rPr>
                          <w:t> </w:t>
                        </w:r>
                        <w:r>
                          <w:rPr>
                            <w:rFonts w:ascii="宋体" w:hAnsi="宋体" w:cs="宋体" w:eastAsia="宋体" w:hint="default"/>
                            <w:sz w:val="18"/>
                            <w:szCs w:val="18"/>
                          </w:rPr>
                          <w:t>年</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40"/>
                          <w:jc w:val="right"/>
                          <w:rPr>
                            <w:rFonts w:ascii="Garamond" w:hAnsi="Garamond" w:cs="Garamond" w:eastAsia="Garamond" w:hint="default"/>
                            <w:sz w:val="18"/>
                            <w:szCs w:val="18"/>
                          </w:rPr>
                        </w:pPr>
                        <w:r>
                          <w:rPr>
                            <w:rFonts w:ascii="Garamond"/>
                            <w:spacing w:val="-1"/>
                            <w:sz w:val="18"/>
                          </w:rPr>
                          <w:t>9,503,082.72</w:t>
                        </w:r>
                      </w:p>
                    </w:tc>
                    <w:tc>
                      <w:tcPr>
                        <w:tcW w:w="86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6"/>
                          <w:ind w:left="532" w:right="0"/>
                          <w:jc w:val="left"/>
                          <w:rPr>
                            <w:rFonts w:ascii="Garamond" w:hAnsi="Garamond" w:cs="Garamond" w:eastAsia="Garamond" w:hint="default"/>
                            <w:sz w:val="18"/>
                            <w:szCs w:val="18"/>
                          </w:rPr>
                        </w:pPr>
                        <w:r>
                          <w:rPr>
                            <w:rFonts w:ascii="Garamond"/>
                            <w:sz w:val="18"/>
                          </w:rPr>
                          <w:t>3.79</w:t>
                        </w:r>
                      </w:p>
                    </w:tc>
                    <w:tc>
                      <w:tcPr>
                        <w:tcW w:w="130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6"/>
                          <w:ind w:left="386" w:right="0"/>
                          <w:jc w:val="left"/>
                          <w:rPr>
                            <w:rFonts w:ascii="Garamond" w:hAnsi="Garamond" w:cs="Garamond" w:eastAsia="Garamond" w:hint="default"/>
                            <w:sz w:val="18"/>
                            <w:szCs w:val="18"/>
                          </w:rPr>
                        </w:pPr>
                        <w:r>
                          <w:rPr>
                            <w:rFonts w:ascii="Garamond"/>
                            <w:sz w:val="18"/>
                          </w:rPr>
                          <w:t>8,341,260.23</w:t>
                        </w:r>
                      </w:p>
                    </w:tc>
                    <w:tc>
                      <w:tcPr>
                        <w:tcW w:w="155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6"/>
                          <w:ind w:left="549" w:right="0"/>
                          <w:jc w:val="left"/>
                          <w:rPr>
                            <w:rFonts w:ascii="Garamond" w:hAnsi="Garamond" w:cs="Garamond" w:eastAsia="Garamond" w:hint="default"/>
                            <w:sz w:val="18"/>
                            <w:szCs w:val="18"/>
                          </w:rPr>
                        </w:pPr>
                        <w:r>
                          <w:rPr>
                            <w:rFonts w:ascii="Garamond"/>
                            <w:sz w:val="18"/>
                          </w:rPr>
                          <w:t>45,995,438.40</w:t>
                        </w:r>
                      </w:p>
                    </w:tc>
                    <w:tc>
                      <w:tcPr>
                        <w:tcW w:w="93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6"/>
                          <w:ind w:left="520" w:right="0"/>
                          <w:jc w:val="left"/>
                          <w:rPr>
                            <w:rFonts w:ascii="Garamond" w:hAnsi="Garamond" w:cs="Garamond" w:eastAsia="Garamond" w:hint="default"/>
                            <w:sz w:val="18"/>
                            <w:szCs w:val="18"/>
                          </w:rPr>
                        </w:pPr>
                        <w:r>
                          <w:rPr>
                            <w:rFonts w:ascii="Garamond"/>
                            <w:sz w:val="18"/>
                          </w:rPr>
                          <w:t>18.16</w:t>
                        </w:r>
                      </w:p>
                    </w:tc>
                    <w:tc>
                      <w:tcPr>
                        <w:tcW w:w="140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6"/>
                          <w:ind w:left="405" w:right="0"/>
                          <w:jc w:val="left"/>
                          <w:rPr>
                            <w:rFonts w:ascii="Garamond" w:hAnsi="Garamond" w:cs="Garamond" w:eastAsia="Garamond" w:hint="default"/>
                            <w:sz w:val="18"/>
                            <w:szCs w:val="18"/>
                          </w:rPr>
                        </w:pPr>
                        <w:r>
                          <w:rPr>
                            <w:rFonts w:ascii="Garamond"/>
                            <w:sz w:val="18"/>
                          </w:rPr>
                          <w:t>29,718,484.47</w:t>
                        </w:r>
                      </w:p>
                    </w:tc>
                  </w:tr>
                  <w:tr>
                    <w:trPr>
                      <w:trHeight w:val="283" w:hRule="exact"/>
                    </w:trPr>
                    <w:tc>
                      <w:tcPr>
                        <w:tcW w:w="875" w:type="dxa"/>
                        <w:tcBorders>
                          <w:top w:val="nil" w:sz="6" w:space="0" w:color="auto"/>
                          <w:left w:val="nil" w:sz="6" w:space="0" w:color="auto"/>
                          <w:bottom w:val="nil" w:sz="6" w:space="0" w:color="auto"/>
                          <w:right w:val="nil" w:sz="6" w:space="0" w:color="auto"/>
                        </w:tcBorders>
                      </w:tcPr>
                      <w:p>
                        <w:pPr>
                          <w:pStyle w:val="TableParagraph"/>
                          <w:spacing w:line="243" w:lineRule="exact"/>
                          <w:ind w:left="35" w:right="0"/>
                          <w:jc w:val="left"/>
                          <w:rPr>
                            <w:rFonts w:ascii="宋体" w:hAnsi="宋体" w:cs="宋体" w:eastAsia="宋体" w:hint="default"/>
                            <w:sz w:val="18"/>
                            <w:szCs w:val="18"/>
                          </w:rPr>
                        </w:pPr>
                        <w:r>
                          <w:rPr>
                            <w:rFonts w:ascii="Garamond" w:hAnsi="Garamond" w:cs="Garamond" w:eastAsia="Garamond" w:hint="default"/>
                            <w:sz w:val="18"/>
                            <w:szCs w:val="18"/>
                          </w:rPr>
                          <w:t>4-5</w:t>
                        </w:r>
                        <w:r>
                          <w:rPr>
                            <w:rFonts w:ascii="Garamond" w:hAnsi="Garamond" w:cs="Garamond" w:eastAsia="Garamond" w:hint="default"/>
                            <w:spacing w:val="-1"/>
                            <w:sz w:val="18"/>
                            <w:szCs w:val="18"/>
                          </w:rPr>
                          <w:t> </w:t>
                        </w:r>
                        <w:r>
                          <w:rPr>
                            <w:rFonts w:ascii="宋体" w:hAnsi="宋体" w:cs="宋体" w:eastAsia="宋体" w:hint="default"/>
                            <w:sz w:val="18"/>
                            <w:szCs w:val="18"/>
                          </w:rPr>
                          <w:t>年</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43"/>
                          <w:jc w:val="right"/>
                          <w:rPr>
                            <w:rFonts w:ascii="Garamond" w:hAnsi="Garamond" w:cs="Garamond" w:eastAsia="Garamond" w:hint="default"/>
                            <w:sz w:val="18"/>
                            <w:szCs w:val="18"/>
                          </w:rPr>
                        </w:pPr>
                        <w:r>
                          <w:rPr>
                            <w:rFonts w:ascii="Garamond"/>
                            <w:spacing w:val="-1"/>
                            <w:sz w:val="18"/>
                          </w:rPr>
                          <w:t>41,114,385.90</w:t>
                        </w:r>
                      </w:p>
                    </w:tc>
                    <w:tc>
                      <w:tcPr>
                        <w:tcW w:w="86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5"/>
                          <w:ind w:left="448" w:right="0"/>
                          <w:jc w:val="left"/>
                          <w:rPr>
                            <w:rFonts w:ascii="Garamond" w:hAnsi="Garamond" w:cs="Garamond" w:eastAsia="Garamond" w:hint="default"/>
                            <w:sz w:val="18"/>
                            <w:szCs w:val="18"/>
                          </w:rPr>
                        </w:pPr>
                        <w:r>
                          <w:rPr>
                            <w:rFonts w:ascii="Garamond"/>
                            <w:sz w:val="18"/>
                          </w:rPr>
                          <w:t>16.40</w:t>
                        </w:r>
                      </w:p>
                    </w:tc>
                    <w:tc>
                      <w:tcPr>
                        <w:tcW w:w="130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5"/>
                          <w:ind w:left="300" w:right="0"/>
                          <w:jc w:val="left"/>
                          <w:rPr>
                            <w:rFonts w:ascii="Garamond" w:hAnsi="Garamond" w:cs="Garamond" w:eastAsia="Garamond" w:hint="default"/>
                            <w:sz w:val="18"/>
                            <w:szCs w:val="18"/>
                          </w:rPr>
                        </w:pPr>
                        <w:r>
                          <w:rPr>
                            <w:rFonts w:ascii="Garamond"/>
                            <w:sz w:val="18"/>
                          </w:rPr>
                          <w:t>38,914,868.31</w:t>
                        </w:r>
                      </w:p>
                    </w:tc>
                    <w:tc>
                      <w:tcPr>
                        <w:tcW w:w="155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5"/>
                          <w:ind w:left="547" w:right="0"/>
                          <w:jc w:val="left"/>
                          <w:rPr>
                            <w:rFonts w:ascii="Garamond" w:hAnsi="Garamond" w:cs="Garamond" w:eastAsia="Garamond" w:hint="default"/>
                            <w:sz w:val="18"/>
                            <w:szCs w:val="18"/>
                          </w:rPr>
                        </w:pPr>
                        <w:r>
                          <w:rPr>
                            <w:rFonts w:ascii="Garamond"/>
                            <w:sz w:val="18"/>
                          </w:rPr>
                          <w:t>15,338,508.77</w:t>
                        </w:r>
                      </w:p>
                    </w:tc>
                    <w:tc>
                      <w:tcPr>
                        <w:tcW w:w="93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5"/>
                          <w:ind w:left="604" w:right="0"/>
                          <w:jc w:val="left"/>
                          <w:rPr>
                            <w:rFonts w:ascii="Garamond" w:hAnsi="Garamond" w:cs="Garamond" w:eastAsia="Garamond" w:hint="default"/>
                            <w:sz w:val="18"/>
                            <w:szCs w:val="18"/>
                          </w:rPr>
                        </w:pPr>
                        <w:r>
                          <w:rPr>
                            <w:rFonts w:ascii="Garamond"/>
                            <w:sz w:val="18"/>
                          </w:rPr>
                          <w:t>6.06</w:t>
                        </w:r>
                      </w:p>
                    </w:tc>
                    <w:tc>
                      <w:tcPr>
                        <w:tcW w:w="140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5"/>
                          <w:ind w:left="324" w:right="0"/>
                          <w:jc w:val="left"/>
                          <w:rPr>
                            <w:rFonts w:ascii="Garamond" w:hAnsi="Garamond" w:cs="Garamond" w:eastAsia="Garamond" w:hint="default"/>
                            <w:sz w:val="18"/>
                            <w:szCs w:val="18"/>
                          </w:rPr>
                        </w:pPr>
                        <w:r>
                          <w:rPr>
                            <w:rFonts w:ascii="Garamond"/>
                            <w:sz w:val="18"/>
                          </w:rPr>
                          <w:t>14,994,192.51</w:t>
                        </w:r>
                      </w:p>
                    </w:tc>
                  </w:tr>
                  <w:tr>
                    <w:trPr>
                      <w:trHeight w:val="276" w:hRule="exact"/>
                    </w:trPr>
                    <w:tc>
                      <w:tcPr>
                        <w:tcW w:w="875" w:type="dxa"/>
                        <w:tcBorders>
                          <w:top w:val="nil" w:sz="6" w:space="0" w:color="auto"/>
                          <w:left w:val="nil" w:sz="6" w:space="0" w:color="auto"/>
                          <w:bottom w:val="nil" w:sz="6" w:space="0" w:color="auto"/>
                          <w:right w:val="nil" w:sz="6" w:space="0" w:color="auto"/>
                        </w:tcBorders>
                      </w:tcPr>
                      <w:p>
                        <w:pPr>
                          <w:pStyle w:val="TableParagraph"/>
                          <w:spacing w:line="243" w:lineRule="exact"/>
                          <w:ind w:left="35" w:right="0"/>
                          <w:jc w:val="left"/>
                          <w:rPr>
                            <w:rFonts w:ascii="宋体" w:hAnsi="宋体" w:cs="宋体" w:eastAsia="宋体" w:hint="default"/>
                            <w:sz w:val="18"/>
                            <w:szCs w:val="18"/>
                          </w:rPr>
                        </w:pPr>
                        <w:r>
                          <w:rPr>
                            <w:rFonts w:ascii="Garamond" w:hAnsi="Garamond" w:cs="Garamond" w:eastAsia="Garamond" w:hint="default"/>
                            <w:sz w:val="18"/>
                            <w:szCs w:val="18"/>
                          </w:rPr>
                          <w:t>5 </w:t>
                        </w:r>
                        <w:r>
                          <w:rPr>
                            <w:rFonts w:ascii="宋体" w:hAnsi="宋体" w:cs="宋体" w:eastAsia="宋体" w:hint="default"/>
                            <w:sz w:val="18"/>
                            <w:szCs w:val="18"/>
                          </w:rPr>
                          <w:t>年以上</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43"/>
                          <w:jc w:val="right"/>
                          <w:rPr>
                            <w:rFonts w:ascii="Garamond" w:hAnsi="Garamond" w:cs="Garamond" w:eastAsia="Garamond" w:hint="default"/>
                            <w:sz w:val="18"/>
                            <w:szCs w:val="18"/>
                          </w:rPr>
                        </w:pPr>
                        <w:r>
                          <w:rPr>
                            <w:rFonts w:ascii="Times New Roman"/>
                            <w:sz w:val="18"/>
                          </w:rPr>
                        </w:r>
                        <w:r>
                          <w:rPr>
                            <w:rFonts w:ascii="Times New Roman"/>
                            <w:sz w:val="18"/>
                            <w:u w:val="single" w:color="000008"/>
                          </w:rPr>
                          <w:t>   </w:t>
                        </w:r>
                        <w:r>
                          <w:rPr>
                            <w:rFonts w:ascii="Times New Roman"/>
                            <w:spacing w:val="19"/>
                            <w:sz w:val="18"/>
                            <w:u w:val="single" w:color="000008"/>
                          </w:rPr>
                          <w:t> </w:t>
                        </w:r>
                        <w:r>
                          <w:rPr>
                            <w:rFonts w:ascii="Garamond"/>
                            <w:spacing w:val="-1"/>
                            <w:sz w:val="18"/>
                            <w:u w:val="single" w:color="000008"/>
                          </w:rPr>
                          <w:t>169,980,973.18</w:t>
                        </w:r>
                        <w:r>
                          <w:rPr>
                            <w:rFonts w:ascii="Garamond"/>
                            <w:spacing w:val="-1"/>
                            <w:sz w:val="18"/>
                          </w:rPr>
                        </w:r>
                      </w:p>
                    </w:tc>
                    <w:tc>
                      <w:tcPr>
                        <w:tcW w:w="864" w:type="dxa"/>
                        <w:gridSpan w:val="2"/>
                        <w:tcBorders>
                          <w:top w:val="nil" w:sz="6" w:space="0" w:color="auto"/>
                          <w:left w:val="nil" w:sz="6" w:space="0" w:color="auto"/>
                          <w:bottom w:val="nil" w:sz="6" w:space="0" w:color="auto"/>
                          <w:right w:val="nil" w:sz="6" w:space="0" w:color="auto"/>
                        </w:tcBorders>
                      </w:tcPr>
                      <w:p>
                        <w:pPr>
                          <w:pStyle w:val="TableParagraph"/>
                          <w:tabs>
                            <w:tab w:pos="448" w:val="left" w:leader="none"/>
                          </w:tabs>
                          <w:spacing w:line="240" w:lineRule="auto" w:before="45"/>
                          <w:ind w:left="117" w:right="0"/>
                          <w:jc w:val="left"/>
                          <w:rPr>
                            <w:rFonts w:ascii="Garamond" w:hAnsi="Garamond" w:cs="Garamond" w:eastAsia="Garamond" w:hint="default"/>
                            <w:sz w:val="18"/>
                            <w:szCs w:val="18"/>
                          </w:rPr>
                        </w:pPr>
                        <w:r>
                          <w:rPr>
                            <w:rFonts w:ascii="Times New Roman"/>
                            <w:sz w:val="18"/>
                          </w:rPr>
                        </w:r>
                        <w:r>
                          <w:rPr>
                            <w:rFonts w:ascii="Times New Roman"/>
                            <w:sz w:val="18"/>
                            <w:u w:val="single" w:color="000008"/>
                          </w:rPr>
                          <w:t> </w:t>
                          <w:tab/>
                        </w:r>
                        <w:r>
                          <w:rPr>
                            <w:rFonts w:ascii="Garamond"/>
                            <w:sz w:val="18"/>
                            <w:u w:val="single" w:color="000008"/>
                          </w:rPr>
                          <w:t>67.79</w:t>
                        </w:r>
                        <w:r>
                          <w:rPr>
                            <w:rFonts w:ascii="Garamond"/>
                            <w:sz w:val="18"/>
                          </w:rPr>
                        </w:r>
                      </w:p>
                    </w:tc>
                    <w:tc>
                      <w:tcPr>
                        <w:tcW w:w="130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5"/>
                          <w:ind w:left="117" w:right="0"/>
                          <w:jc w:val="left"/>
                          <w:rPr>
                            <w:rFonts w:ascii="Garamond" w:hAnsi="Garamond" w:cs="Garamond" w:eastAsia="Garamond" w:hint="default"/>
                            <w:sz w:val="18"/>
                            <w:szCs w:val="18"/>
                          </w:rPr>
                        </w:pPr>
                        <w:r>
                          <w:rPr>
                            <w:rFonts w:ascii="Times New Roman"/>
                            <w:sz w:val="18"/>
                          </w:rPr>
                        </w:r>
                        <w:r>
                          <w:rPr>
                            <w:rFonts w:ascii="Times New Roman"/>
                            <w:sz w:val="18"/>
                            <w:u w:val="single" w:color="000008"/>
                          </w:rPr>
                          <w:t> </w:t>
                        </w:r>
                        <w:r>
                          <w:rPr>
                            <w:rFonts w:ascii="Times New Roman"/>
                            <w:spacing w:val="8"/>
                            <w:sz w:val="18"/>
                            <w:u w:val="single" w:color="000008"/>
                          </w:rPr>
                          <w:t> </w:t>
                        </w:r>
                        <w:r>
                          <w:rPr>
                            <w:rFonts w:ascii="Garamond"/>
                            <w:sz w:val="18"/>
                            <w:u w:val="single" w:color="000008"/>
                          </w:rPr>
                          <w:t>169,818,973.19</w:t>
                        </w:r>
                        <w:r>
                          <w:rPr>
                            <w:rFonts w:ascii="Garamond"/>
                            <w:sz w:val="18"/>
                          </w:rPr>
                        </w:r>
                      </w:p>
                    </w:tc>
                    <w:tc>
                      <w:tcPr>
                        <w:tcW w:w="1550" w:type="dxa"/>
                        <w:gridSpan w:val="2"/>
                        <w:tcBorders>
                          <w:top w:val="nil" w:sz="6" w:space="0" w:color="auto"/>
                          <w:left w:val="nil" w:sz="6" w:space="0" w:color="auto"/>
                          <w:bottom w:val="nil" w:sz="6" w:space="0" w:color="auto"/>
                          <w:right w:val="nil" w:sz="6" w:space="0" w:color="auto"/>
                        </w:tcBorders>
                      </w:tcPr>
                      <w:p>
                        <w:pPr>
                          <w:pStyle w:val="TableParagraph"/>
                          <w:tabs>
                            <w:tab w:pos="463" w:val="left" w:leader="none"/>
                          </w:tabs>
                          <w:spacing w:line="240" w:lineRule="auto" w:before="45"/>
                          <w:ind w:left="187" w:right="0"/>
                          <w:jc w:val="left"/>
                          <w:rPr>
                            <w:rFonts w:ascii="Garamond" w:hAnsi="Garamond" w:cs="Garamond" w:eastAsia="Garamond" w:hint="default"/>
                            <w:sz w:val="18"/>
                            <w:szCs w:val="18"/>
                          </w:rPr>
                        </w:pPr>
                        <w:r>
                          <w:rPr>
                            <w:rFonts w:ascii="Times New Roman"/>
                            <w:sz w:val="18"/>
                          </w:rPr>
                        </w:r>
                        <w:r>
                          <w:rPr>
                            <w:rFonts w:ascii="Times New Roman"/>
                            <w:sz w:val="18"/>
                            <w:u w:val="single" w:color="000008"/>
                          </w:rPr>
                          <w:t> </w:t>
                          <w:tab/>
                        </w:r>
                        <w:r>
                          <w:rPr>
                            <w:rFonts w:ascii="Garamond"/>
                            <w:sz w:val="18"/>
                            <w:u w:val="single" w:color="000008"/>
                          </w:rPr>
                          <w:t>155,538,650.05</w:t>
                        </w:r>
                        <w:r>
                          <w:rPr>
                            <w:rFonts w:ascii="Garamond"/>
                            <w:sz w:val="18"/>
                          </w:rPr>
                        </w:r>
                      </w:p>
                    </w:tc>
                    <w:tc>
                      <w:tcPr>
                        <w:tcW w:w="938" w:type="dxa"/>
                        <w:gridSpan w:val="2"/>
                        <w:tcBorders>
                          <w:top w:val="nil" w:sz="6" w:space="0" w:color="auto"/>
                          <w:left w:val="nil" w:sz="6" w:space="0" w:color="auto"/>
                          <w:bottom w:val="nil" w:sz="6" w:space="0" w:color="auto"/>
                          <w:right w:val="nil" w:sz="6" w:space="0" w:color="auto"/>
                        </w:tcBorders>
                      </w:tcPr>
                      <w:p>
                        <w:pPr>
                          <w:pStyle w:val="TableParagraph"/>
                          <w:tabs>
                            <w:tab w:pos="520" w:val="left" w:leader="none"/>
                          </w:tabs>
                          <w:spacing w:line="240" w:lineRule="auto" w:before="45"/>
                          <w:ind w:left="141" w:right="0"/>
                          <w:jc w:val="left"/>
                          <w:rPr>
                            <w:rFonts w:ascii="Garamond" w:hAnsi="Garamond" w:cs="Garamond" w:eastAsia="Garamond" w:hint="default"/>
                            <w:sz w:val="18"/>
                            <w:szCs w:val="18"/>
                          </w:rPr>
                        </w:pPr>
                        <w:r>
                          <w:rPr>
                            <w:rFonts w:ascii="Times New Roman"/>
                            <w:sz w:val="18"/>
                          </w:rPr>
                        </w:r>
                        <w:r>
                          <w:rPr>
                            <w:rFonts w:ascii="Times New Roman"/>
                            <w:sz w:val="18"/>
                            <w:u w:val="single" w:color="000008"/>
                          </w:rPr>
                          <w:t> </w:t>
                          <w:tab/>
                        </w:r>
                        <w:r>
                          <w:rPr>
                            <w:rFonts w:ascii="Garamond"/>
                            <w:sz w:val="18"/>
                            <w:u w:val="single" w:color="000008"/>
                          </w:rPr>
                          <w:t>61.42</w:t>
                        </w:r>
                        <w:r>
                          <w:rPr>
                            <w:rFonts w:ascii="Garamond"/>
                            <w:sz w:val="18"/>
                          </w:rPr>
                        </w:r>
                      </w:p>
                    </w:tc>
                    <w:tc>
                      <w:tcPr>
                        <w:tcW w:w="140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5"/>
                          <w:ind w:left="141" w:right="0"/>
                          <w:jc w:val="left"/>
                          <w:rPr>
                            <w:rFonts w:ascii="Garamond" w:hAnsi="Garamond" w:cs="Garamond" w:eastAsia="Garamond" w:hint="default"/>
                            <w:sz w:val="18"/>
                            <w:szCs w:val="18"/>
                          </w:rPr>
                        </w:pPr>
                        <w:r>
                          <w:rPr>
                            <w:rFonts w:ascii="Times New Roman"/>
                            <w:sz w:val="18"/>
                          </w:rPr>
                        </w:r>
                        <w:r>
                          <w:rPr>
                            <w:rFonts w:ascii="Times New Roman"/>
                            <w:sz w:val="18"/>
                            <w:u w:val="single" w:color="000008"/>
                          </w:rPr>
                          <w:t>   </w:t>
                        </w:r>
                        <w:r>
                          <w:rPr>
                            <w:rFonts w:ascii="Times New Roman"/>
                            <w:spacing w:val="-3"/>
                            <w:sz w:val="18"/>
                            <w:u w:val="single" w:color="000008"/>
                          </w:rPr>
                          <w:t> </w:t>
                        </w:r>
                        <w:r>
                          <w:rPr>
                            <w:rFonts w:ascii="Garamond"/>
                            <w:sz w:val="18"/>
                            <w:u w:val="single" w:color="000008"/>
                          </w:rPr>
                          <w:t>142,718,137.01</w:t>
                        </w:r>
                        <w:r>
                          <w:rPr>
                            <w:rFonts w:ascii="Garamond"/>
                            <w:sz w:val="18"/>
                          </w:rPr>
                        </w:r>
                      </w:p>
                    </w:tc>
                  </w:tr>
                  <w:tr>
                    <w:trPr>
                      <w:trHeight w:val="362" w:hRule="exact"/>
                    </w:trPr>
                    <w:tc>
                      <w:tcPr>
                        <w:tcW w:w="875" w:type="dxa"/>
                        <w:tcBorders>
                          <w:top w:val="nil" w:sz="6" w:space="0" w:color="auto"/>
                          <w:left w:val="nil" w:sz="6" w:space="0" w:color="auto"/>
                          <w:bottom w:val="nil" w:sz="6" w:space="0" w:color="auto"/>
                          <w:right w:val="nil" w:sz="6" w:space="0" w:color="auto"/>
                        </w:tcBorders>
                      </w:tcPr>
                      <w:p>
                        <w:pPr>
                          <w:pStyle w:val="TableParagraph"/>
                          <w:spacing w:line="234" w:lineRule="exact"/>
                          <w:ind w:left="25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2"/>
                          <w:jc w:val="right"/>
                          <w:rPr>
                            <w:rFonts w:ascii="Garamond" w:hAnsi="Garamond" w:cs="Garamond" w:eastAsia="Garamond" w:hint="default"/>
                            <w:sz w:val="18"/>
                            <w:szCs w:val="18"/>
                          </w:rPr>
                        </w:pPr>
                        <w:r>
                          <w:rPr>
                            <w:rFonts w:ascii="Times New Roman"/>
                            <w:sz w:val="18"/>
                          </w:rPr>
                        </w:r>
                        <w:r>
                          <w:rPr>
                            <w:rFonts w:ascii="Times New Roman"/>
                            <w:sz w:val="18"/>
                            <w:u w:val="thick" w:color="000008"/>
                          </w:rPr>
                          <w:t>   </w:t>
                        </w:r>
                        <w:r>
                          <w:rPr>
                            <w:rFonts w:ascii="Times New Roman"/>
                            <w:spacing w:val="3"/>
                            <w:sz w:val="18"/>
                            <w:u w:val="thick" w:color="000008"/>
                          </w:rPr>
                          <w:t> </w:t>
                        </w:r>
                        <w:r>
                          <w:rPr>
                            <w:rFonts w:ascii="Garamond"/>
                            <w:b/>
                            <w:spacing w:val="-1"/>
                            <w:sz w:val="18"/>
                            <w:u w:val="thick" w:color="000008"/>
                          </w:rPr>
                          <w:t>250,756,345.36</w:t>
                        </w:r>
                        <w:r>
                          <w:rPr>
                            <w:rFonts w:ascii="Garamond"/>
                            <w:b/>
                            <w:spacing w:val="-1"/>
                            <w:sz w:val="18"/>
                          </w:rPr>
                        </w:r>
                        <w:r>
                          <w:rPr>
                            <w:rFonts w:ascii="Garamond"/>
                            <w:spacing w:val="-1"/>
                            <w:sz w:val="18"/>
                          </w:rPr>
                        </w:r>
                      </w:p>
                    </w:tc>
                    <w:tc>
                      <w:tcPr>
                        <w:tcW w:w="864" w:type="dxa"/>
                        <w:gridSpan w:val="2"/>
                        <w:tcBorders>
                          <w:top w:val="nil" w:sz="6" w:space="0" w:color="auto"/>
                          <w:left w:val="nil" w:sz="6" w:space="0" w:color="auto"/>
                          <w:bottom w:val="nil" w:sz="6" w:space="0" w:color="auto"/>
                          <w:right w:val="nil" w:sz="6" w:space="0" w:color="auto"/>
                        </w:tcBorders>
                      </w:tcPr>
                      <w:p>
                        <w:pPr>
                          <w:pStyle w:val="TableParagraph"/>
                          <w:tabs>
                            <w:tab w:pos="374" w:val="left" w:leader="none"/>
                          </w:tabs>
                          <w:spacing w:line="240" w:lineRule="auto" w:before="64"/>
                          <w:ind w:left="117" w:right="0"/>
                          <w:jc w:val="left"/>
                          <w:rPr>
                            <w:rFonts w:ascii="Garamond" w:hAnsi="Garamond" w:cs="Garamond" w:eastAsia="Garamond" w:hint="default"/>
                            <w:sz w:val="18"/>
                            <w:szCs w:val="18"/>
                          </w:rPr>
                        </w:pPr>
                        <w:r>
                          <w:rPr>
                            <w:rFonts w:ascii="Times New Roman"/>
                            <w:sz w:val="18"/>
                          </w:rPr>
                        </w:r>
                        <w:r>
                          <w:rPr>
                            <w:rFonts w:ascii="Times New Roman"/>
                            <w:sz w:val="18"/>
                            <w:u w:val="thick" w:color="000008"/>
                          </w:rPr>
                          <w:t> </w:t>
                          <w:tab/>
                        </w:r>
                        <w:r>
                          <w:rPr>
                            <w:rFonts w:ascii="Garamond"/>
                            <w:b/>
                            <w:sz w:val="18"/>
                            <w:u w:val="thick" w:color="000008"/>
                          </w:rPr>
                          <w:t>100.00</w:t>
                        </w:r>
                        <w:r>
                          <w:rPr>
                            <w:rFonts w:ascii="Garamond"/>
                            <w:b/>
                            <w:sz w:val="18"/>
                          </w:rPr>
                        </w:r>
                        <w:r>
                          <w:rPr>
                            <w:rFonts w:ascii="Garamond"/>
                            <w:sz w:val="18"/>
                          </w:rPr>
                        </w:r>
                      </w:p>
                    </w:tc>
                    <w:tc>
                      <w:tcPr>
                        <w:tcW w:w="130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4"/>
                          <w:ind w:left="117" w:right="0"/>
                          <w:jc w:val="left"/>
                          <w:rPr>
                            <w:rFonts w:ascii="Garamond" w:hAnsi="Garamond" w:cs="Garamond" w:eastAsia="Garamond" w:hint="default"/>
                            <w:sz w:val="18"/>
                            <w:szCs w:val="18"/>
                          </w:rPr>
                        </w:pPr>
                        <w:r>
                          <w:rPr>
                            <w:rFonts w:ascii="Times New Roman"/>
                            <w:sz w:val="18"/>
                          </w:rPr>
                        </w:r>
                        <w:r>
                          <w:rPr>
                            <w:rFonts w:ascii="Times New Roman"/>
                            <w:sz w:val="18"/>
                            <w:u w:val="thick" w:color="000008"/>
                          </w:rPr>
                          <w:t> </w:t>
                        </w:r>
                        <w:r>
                          <w:rPr>
                            <w:rFonts w:ascii="Times New Roman"/>
                            <w:spacing w:val="4"/>
                            <w:sz w:val="18"/>
                            <w:u w:val="thick" w:color="000008"/>
                          </w:rPr>
                          <w:t> </w:t>
                        </w:r>
                        <w:r>
                          <w:rPr>
                            <w:rFonts w:ascii="Garamond"/>
                            <w:b/>
                            <w:sz w:val="18"/>
                            <w:u w:val="thick" w:color="000008"/>
                          </w:rPr>
                          <w:t>223,677,934.14</w:t>
                        </w:r>
                        <w:r>
                          <w:rPr>
                            <w:rFonts w:ascii="Garamond"/>
                            <w:b/>
                            <w:sz w:val="18"/>
                          </w:rPr>
                        </w:r>
                        <w:r>
                          <w:rPr>
                            <w:rFonts w:ascii="Garamond"/>
                            <w:sz w:val="18"/>
                          </w:rPr>
                        </w:r>
                      </w:p>
                    </w:tc>
                    <w:tc>
                      <w:tcPr>
                        <w:tcW w:w="1550" w:type="dxa"/>
                        <w:gridSpan w:val="2"/>
                        <w:tcBorders>
                          <w:top w:val="nil" w:sz="6" w:space="0" w:color="auto"/>
                          <w:left w:val="nil" w:sz="6" w:space="0" w:color="auto"/>
                          <w:bottom w:val="nil" w:sz="6" w:space="0" w:color="auto"/>
                          <w:right w:val="nil" w:sz="6" w:space="0" w:color="auto"/>
                        </w:tcBorders>
                      </w:tcPr>
                      <w:p>
                        <w:pPr>
                          <w:pStyle w:val="TableParagraph"/>
                          <w:tabs>
                            <w:tab w:pos="461" w:val="left" w:leader="none"/>
                          </w:tabs>
                          <w:spacing w:line="240" w:lineRule="auto" w:before="64"/>
                          <w:ind w:left="187" w:right="0"/>
                          <w:jc w:val="left"/>
                          <w:rPr>
                            <w:rFonts w:ascii="Garamond" w:hAnsi="Garamond" w:cs="Garamond" w:eastAsia="Garamond" w:hint="default"/>
                            <w:sz w:val="18"/>
                            <w:szCs w:val="18"/>
                          </w:rPr>
                        </w:pPr>
                        <w:r>
                          <w:rPr>
                            <w:rFonts w:ascii="Times New Roman"/>
                            <w:sz w:val="18"/>
                          </w:rPr>
                        </w:r>
                        <w:r>
                          <w:rPr>
                            <w:rFonts w:ascii="Times New Roman"/>
                            <w:sz w:val="18"/>
                            <w:u w:val="thick" w:color="000008"/>
                          </w:rPr>
                          <w:t> </w:t>
                          <w:tab/>
                        </w:r>
                        <w:r>
                          <w:rPr>
                            <w:rFonts w:ascii="Garamond"/>
                            <w:b/>
                            <w:sz w:val="18"/>
                            <w:u w:val="thick" w:color="000008"/>
                          </w:rPr>
                          <w:t>253,214,965.87</w:t>
                        </w:r>
                        <w:r>
                          <w:rPr>
                            <w:rFonts w:ascii="Garamond"/>
                            <w:b/>
                            <w:sz w:val="18"/>
                          </w:rPr>
                        </w:r>
                        <w:r>
                          <w:rPr>
                            <w:rFonts w:ascii="Garamond"/>
                            <w:sz w:val="18"/>
                          </w:rPr>
                        </w:r>
                      </w:p>
                    </w:tc>
                    <w:tc>
                      <w:tcPr>
                        <w:tcW w:w="938" w:type="dxa"/>
                        <w:gridSpan w:val="2"/>
                        <w:tcBorders>
                          <w:top w:val="nil" w:sz="6" w:space="0" w:color="auto"/>
                          <w:left w:val="nil" w:sz="6" w:space="0" w:color="auto"/>
                          <w:bottom w:val="nil" w:sz="6" w:space="0" w:color="auto"/>
                          <w:right w:val="nil" w:sz="6" w:space="0" w:color="auto"/>
                        </w:tcBorders>
                      </w:tcPr>
                      <w:p>
                        <w:pPr>
                          <w:pStyle w:val="TableParagraph"/>
                          <w:tabs>
                            <w:tab w:pos="446" w:val="left" w:leader="none"/>
                          </w:tabs>
                          <w:spacing w:line="240" w:lineRule="auto" w:before="64"/>
                          <w:ind w:left="141" w:right="0"/>
                          <w:jc w:val="left"/>
                          <w:rPr>
                            <w:rFonts w:ascii="Garamond" w:hAnsi="Garamond" w:cs="Garamond" w:eastAsia="Garamond" w:hint="default"/>
                            <w:sz w:val="18"/>
                            <w:szCs w:val="18"/>
                          </w:rPr>
                        </w:pPr>
                        <w:r>
                          <w:rPr>
                            <w:rFonts w:ascii="Times New Roman"/>
                            <w:sz w:val="18"/>
                          </w:rPr>
                        </w:r>
                        <w:r>
                          <w:rPr>
                            <w:rFonts w:ascii="Times New Roman"/>
                            <w:sz w:val="18"/>
                            <w:u w:val="thick" w:color="000008"/>
                          </w:rPr>
                          <w:t> </w:t>
                          <w:tab/>
                        </w:r>
                        <w:r>
                          <w:rPr>
                            <w:rFonts w:ascii="Garamond"/>
                            <w:b/>
                            <w:sz w:val="18"/>
                            <w:u w:val="thick" w:color="000008"/>
                          </w:rPr>
                          <w:t>100.00</w:t>
                        </w:r>
                        <w:r>
                          <w:rPr>
                            <w:rFonts w:ascii="Garamond"/>
                            <w:b/>
                            <w:sz w:val="18"/>
                          </w:rPr>
                        </w:r>
                        <w:r>
                          <w:rPr>
                            <w:rFonts w:ascii="Garamond"/>
                            <w:sz w:val="18"/>
                          </w:rPr>
                        </w:r>
                      </w:p>
                    </w:tc>
                    <w:tc>
                      <w:tcPr>
                        <w:tcW w:w="140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4"/>
                          <w:ind w:left="141" w:right="0"/>
                          <w:jc w:val="left"/>
                          <w:rPr>
                            <w:rFonts w:ascii="Garamond" w:hAnsi="Garamond" w:cs="Garamond" w:eastAsia="Garamond" w:hint="default"/>
                            <w:sz w:val="18"/>
                            <w:szCs w:val="18"/>
                          </w:rPr>
                        </w:pPr>
                        <w:r>
                          <w:rPr>
                            <w:rFonts w:ascii="Times New Roman"/>
                            <w:sz w:val="18"/>
                          </w:rPr>
                        </w:r>
                        <w:r>
                          <w:rPr>
                            <w:rFonts w:ascii="Times New Roman"/>
                            <w:sz w:val="18"/>
                            <w:u w:val="thick" w:color="000008"/>
                          </w:rPr>
                          <w:t>   </w:t>
                        </w:r>
                        <w:r>
                          <w:rPr>
                            <w:rFonts w:ascii="Times New Roman"/>
                            <w:spacing w:val="22"/>
                            <w:sz w:val="18"/>
                            <w:u w:val="thick" w:color="000008"/>
                          </w:rPr>
                          <w:t> </w:t>
                        </w:r>
                        <w:r>
                          <w:rPr>
                            <w:rFonts w:ascii="Garamond"/>
                            <w:b/>
                            <w:sz w:val="18"/>
                            <w:u w:val="thick" w:color="000008"/>
                          </w:rPr>
                          <w:t>197,205,271.12</w:t>
                        </w:r>
                        <w:r>
                          <w:rPr>
                            <w:rFonts w:ascii="Garamond"/>
                            <w:b/>
                            <w:sz w:val="18"/>
                          </w:rPr>
                        </w:r>
                        <w:r>
                          <w:rPr>
                            <w:rFonts w:ascii="Garamond"/>
                            <w:sz w:val="18"/>
                          </w:rPr>
                        </w:r>
                      </w:p>
                    </w:tc>
                  </w:tr>
                </w:tbl>
                <w:p>
                  <w:pPr/>
                </w:p>
              </w:txbxContent>
            </v:textbox>
            <w10:wrap type="none"/>
          </v:shape>
        </w:pict>
      </w:r>
      <w:r>
        <w:rPr>
          <w:rFonts w:ascii="宋体" w:hAnsi="宋体" w:cs="宋体" w:eastAsia="宋体" w:hint="default"/>
          <w:sz w:val="18"/>
          <w:szCs w:val="18"/>
        </w:rPr>
        <w:t>账龄</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spacing w:line="20" w:lineRule="exact"/>
        <w:ind w:left="1115" w:right="0" w:firstLine="0"/>
        <w:rPr>
          <w:rFonts w:ascii="宋体" w:hAnsi="宋体" w:cs="宋体" w:eastAsia="宋体" w:hint="default"/>
          <w:sz w:val="2"/>
          <w:szCs w:val="2"/>
        </w:rPr>
      </w:pPr>
      <w:r>
        <w:rPr>
          <w:rFonts w:ascii="宋体"/>
          <w:sz w:val="2"/>
        </w:rPr>
        <w:pict>
          <v:group style="width:65pt;height:.6pt;mso-position-horizontal-relative:char;mso-position-vertical-relative:line" coordorigin="0,0" coordsize="1300,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3;height:2" coordorigin="1292,6" coordsize="3,2">
              <v:shape style="position:absolute;left:1292;top:6;width:3;height:2" coordorigin="1292,6" coordsize="3,0" path="m1292,6l1295,6e" filled="false" stroked="true" strokeweight=".48pt" strokecolor="#000008">
                <v:path arrowok="t"/>
              </v:shape>
            </v:group>
          </v:group>
        </w:pict>
      </w:r>
      <w:r>
        <w:rPr>
          <w:rFonts w:ascii="宋体"/>
          <w:sz w:val="2"/>
        </w:rPr>
      </w:r>
      <w:r>
        <w:rPr>
          <w:rFonts w:ascii="Times New Roman"/>
          <w:spacing w:val="93"/>
          <w:sz w:val="2"/>
        </w:rPr>
        <w:t> </w:t>
      </w:r>
      <w:r>
        <w:rPr>
          <w:rFonts w:ascii="宋体"/>
          <w:spacing w:val="93"/>
          <w:sz w:val="2"/>
        </w:rPr>
        <w:pict>
          <v:group style="width:37.7pt;height:.6pt;mso-position-horizontal-relative:char;mso-position-vertical-relative:line" coordorigin="0,0" coordsize="754,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w:pict>
      </w:r>
      <w:r>
        <w:rPr>
          <w:rFonts w:ascii="宋体"/>
          <w:spacing w:val="93"/>
          <w:sz w:val="2"/>
        </w:rPr>
      </w:r>
      <w:r>
        <w:rPr>
          <w:rFonts w:ascii="Times New Roman"/>
          <w:spacing w:val="99"/>
          <w:sz w:val="2"/>
        </w:rPr>
        <w:t> </w:t>
      </w:r>
      <w:r>
        <w:rPr>
          <w:rFonts w:ascii="宋体"/>
          <w:spacing w:val="99"/>
          <w:sz w:val="2"/>
        </w:rPr>
        <w:pict>
          <v:group style="width:59.8pt;height:.6pt;mso-position-horizontal-relative:char;mso-position-vertical-relative:line" coordorigin="0,0" coordsize="1196,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w:pict>
      </w:r>
      <w:r>
        <w:rPr>
          <w:rFonts w:ascii="宋体"/>
          <w:spacing w:val="99"/>
          <w:sz w:val="2"/>
        </w:rPr>
      </w:r>
      <w:r>
        <w:rPr>
          <w:rFonts w:ascii="Times New Roman"/>
          <w:spacing w:val="166"/>
          <w:sz w:val="2"/>
        </w:rPr>
        <w:t> </w:t>
      </w:r>
      <w:r>
        <w:rPr>
          <w:rFonts w:ascii="宋体"/>
          <w:spacing w:val="166"/>
          <w:sz w:val="2"/>
        </w:rPr>
        <w:pict>
          <v:group style="width:68.850pt;height:.6pt;mso-position-horizontal-relative:char;mso-position-vertical-relative:line" coordorigin="0,0" coordsize="1377,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3;height:2" coordorigin="1369,6" coordsize="3,2">
              <v:shape style="position:absolute;left:1369;top:6;width:3;height:2" coordorigin="1369,6" coordsize="3,0" path="m1369,6l1372,6e" filled="false" stroked="true" strokeweight=".48pt" strokecolor="#000008">
                <v:path arrowok="t"/>
              </v:shape>
            </v:group>
          </v:group>
        </w:pict>
      </w:r>
      <w:r>
        <w:rPr>
          <w:rFonts w:ascii="宋体"/>
          <w:spacing w:val="166"/>
          <w:sz w:val="2"/>
        </w:rPr>
      </w:r>
      <w:r>
        <w:rPr>
          <w:rFonts w:ascii="Times New Roman"/>
          <w:spacing w:val="117"/>
          <w:sz w:val="2"/>
        </w:rPr>
        <w:t> </w:t>
      </w:r>
      <w:r>
        <w:rPr>
          <w:rFonts w:ascii="宋体"/>
          <w:spacing w:val="117"/>
          <w:sz w:val="2"/>
        </w:rPr>
        <w:pict>
          <v:group style="width:40.6pt;height:.6pt;mso-position-horizontal-relative:char;mso-position-vertical-relative:line" coordorigin="0,0" coordsize="812,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w:pict>
      </w:r>
      <w:r>
        <w:rPr>
          <w:rFonts w:ascii="宋体"/>
          <w:spacing w:val="117"/>
          <w:sz w:val="2"/>
        </w:rPr>
      </w:r>
      <w:r>
        <w:rPr>
          <w:rFonts w:ascii="Times New Roman"/>
          <w:spacing w:val="115"/>
          <w:sz w:val="2"/>
        </w:rPr>
        <w:t> </w:t>
      </w:r>
      <w:r>
        <w:rPr>
          <w:rFonts w:ascii="宋体"/>
          <w:spacing w:val="115"/>
          <w:sz w:val="2"/>
        </w:rPr>
        <w:pict>
          <v:group style="width:63.6pt;height:.6pt;mso-position-horizontal-relative:char;mso-position-vertical-relative:line" coordorigin="0,0" coordsize="1272,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w:pict>
      </w:r>
      <w:r>
        <w:rPr>
          <w:rFonts w:ascii="宋体"/>
          <w:spacing w:val="115"/>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before="36"/>
        <w:ind w:left="625" w:right="1099"/>
        <w:jc w:val="left"/>
      </w:pPr>
      <w:r>
        <w:rPr/>
        <w:t>（</w:t>
      </w:r>
      <w:r>
        <w:rPr>
          <w:spacing w:val="-76"/>
        </w:rPr>
        <w:t> </w:t>
      </w:r>
      <w:r>
        <w:rPr>
          <w:rFonts w:ascii="Garamond" w:hAnsi="Garamond" w:cs="Garamond" w:eastAsia="Garamond" w:hint="default"/>
          <w:spacing w:val="5"/>
        </w:rPr>
        <w:t>2</w:t>
      </w:r>
      <w:r>
        <w:rPr>
          <w:spacing w:val="5"/>
        </w:rPr>
        <w:t>）</w:t>
      </w:r>
      <w:r>
        <w:rPr>
          <w:spacing w:val="-78"/>
        </w:rPr>
        <w:t> </w:t>
      </w:r>
      <w:r>
        <w:rPr>
          <w:spacing w:val="16"/>
        </w:rPr>
        <w:t>按类别分类</w:t>
      </w:r>
    </w:p>
    <w:p>
      <w:pPr>
        <w:spacing w:after="0" w:line="240" w:lineRule="auto"/>
        <w:jc w:val="left"/>
        <w:sectPr>
          <w:type w:val="continuous"/>
          <w:pgSz w:w="11910" w:h="16840"/>
          <w:pgMar w:top="1580" w:bottom="280" w:left="1640" w:right="700"/>
        </w:sectPr>
      </w:pPr>
    </w:p>
    <w:p>
      <w:pPr>
        <w:spacing w:line="240" w:lineRule="auto" w:before="10"/>
        <w:rPr>
          <w:rFonts w:ascii="宋体" w:hAnsi="宋体" w:cs="宋体" w:eastAsia="宋体" w:hint="default"/>
          <w:sz w:val="12"/>
          <w:szCs w:val="12"/>
        </w:rPr>
      </w:pPr>
    </w:p>
    <w:p>
      <w:pPr>
        <w:tabs>
          <w:tab w:pos="3999" w:val="left" w:leader="none"/>
          <w:tab w:pos="6059" w:val="left" w:leader="none"/>
          <w:tab w:pos="7513" w:val="left" w:leader="none"/>
          <w:tab w:pos="9577" w:val="left" w:leader="none"/>
        </w:tabs>
        <w:spacing w:line="166" w:lineRule="exact" w:before="89"/>
        <w:ind w:left="2725" w:right="853" w:firstLine="0"/>
        <w:jc w:val="left"/>
        <w:rPr>
          <w:rFonts w:ascii="Garamond" w:hAnsi="Garamond" w:cs="Garamond" w:eastAsia="Garamond" w:hint="default"/>
          <w:sz w:val="18"/>
          <w:szCs w:val="18"/>
        </w:rPr>
      </w:pPr>
      <w:r>
        <w:rPr>
          <w:rFonts w:ascii="Times New Roman"/>
          <w:sz w:val="18"/>
        </w:rPr>
      </w:r>
      <w:r>
        <w:rPr>
          <w:rFonts w:ascii="Times New Roman"/>
          <w:sz w:val="18"/>
          <w:u w:val="single" w:color="000008"/>
        </w:rPr>
        <w:t> </w:t>
        <w:tab/>
      </w:r>
      <w:r>
        <w:rPr>
          <w:rFonts w:ascii="Garamond"/>
          <w:spacing w:val="-2"/>
          <w:sz w:val="18"/>
          <w:u w:val="single" w:color="000008"/>
        </w:rPr>
        <w:t>2008-12-31</w:t>
        <w:tab/>
      </w:r>
      <w:r>
        <w:rPr>
          <w:rFonts w:ascii="Garamond"/>
          <w:spacing w:val="-2"/>
          <w:sz w:val="18"/>
        </w:rPr>
      </w:r>
      <w:r>
        <w:rPr>
          <w:rFonts w:ascii="Times New Roman"/>
          <w:spacing w:val="-2"/>
          <w:sz w:val="18"/>
        </w:rPr>
      </w:r>
      <w:r>
        <w:rPr>
          <w:rFonts w:ascii="Times New Roman"/>
          <w:spacing w:val="-2"/>
          <w:sz w:val="18"/>
          <w:u w:val="single" w:color="000008"/>
        </w:rPr>
        <w:t> </w:t>
        <w:tab/>
      </w:r>
      <w:r>
        <w:rPr>
          <w:rFonts w:ascii="Garamond"/>
          <w:spacing w:val="-1"/>
          <w:sz w:val="18"/>
          <w:u w:val="single" w:color="000008"/>
        </w:rPr>
        <w:t>2007-12-31</w:t>
        <w:tab/>
      </w:r>
      <w:r>
        <w:rPr>
          <w:rFonts w:ascii="Garamond"/>
          <w:spacing w:val="-1"/>
          <w:sz w:val="18"/>
        </w:rPr>
      </w:r>
    </w:p>
    <w:p>
      <w:pPr>
        <w:spacing w:after="0" w:line="166" w:lineRule="exact"/>
        <w:jc w:val="left"/>
        <w:rPr>
          <w:rFonts w:ascii="Garamond" w:hAnsi="Garamond" w:cs="Garamond" w:eastAsia="Garamond" w:hint="default"/>
          <w:sz w:val="18"/>
          <w:szCs w:val="18"/>
        </w:rPr>
        <w:sectPr>
          <w:footerReference w:type="default" r:id="rId34"/>
          <w:pgSz w:w="11910" w:h="16840"/>
          <w:pgMar w:footer="914" w:header="0" w:top="1320" w:bottom="1100" w:left="1580" w:right="600"/>
          <w:pgNumType w:start="87"/>
        </w:sectPr>
      </w:pPr>
    </w:p>
    <w:p>
      <w:pPr>
        <w:spacing w:line="180" w:lineRule="exact" w:before="0"/>
        <w:ind w:left="1023" w:right="0" w:firstLine="0"/>
        <w:jc w:val="left"/>
        <w:rPr>
          <w:rFonts w:ascii="宋体" w:hAnsi="宋体" w:cs="宋体" w:eastAsia="宋体" w:hint="default"/>
          <w:sz w:val="18"/>
          <w:szCs w:val="18"/>
        </w:rPr>
      </w:pPr>
      <w:r>
        <w:rPr>
          <w:rFonts w:ascii="宋体" w:hAnsi="宋体" w:cs="宋体" w:eastAsia="宋体" w:hint="default"/>
          <w:sz w:val="18"/>
          <w:szCs w:val="18"/>
        </w:rPr>
        <w:t>客户类别</w:t>
      </w:r>
    </w:p>
    <w:p>
      <w:pPr>
        <w:tabs>
          <w:tab w:pos="2589" w:val="left" w:leader="none"/>
          <w:tab w:pos="3795" w:val="left" w:leader="none"/>
        </w:tabs>
        <w:spacing w:before="81"/>
        <w:ind w:left="215"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8"/>
        </w:rPr>
        <w:t> </w:t>
        <w:tab/>
      </w:r>
      <w:r>
        <w:rPr>
          <w:rFonts w:ascii="Times New Roman" w:hAnsi="Times New Roman" w:cs="Times New Roman" w:eastAsia="Times New Roman" w:hint="default"/>
          <w:sz w:val="18"/>
          <w:szCs w:val="18"/>
        </w:rPr>
        <w:t>   </w:t>
      </w:r>
      <w:r>
        <w:rPr>
          <w:rFonts w:ascii="Times New Roman" w:hAnsi="Times New Roman" w:cs="Times New Roman" w:eastAsia="Times New Roman" w:hint="default"/>
          <w:sz w:val="18"/>
          <w:szCs w:val="18"/>
          <w:u w:val="single" w:color="000008"/>
        </w:rPr>
        <w:t>   </w:t>
      </w:r>
      <w:r>
        <w:rPr>
          <w:rFonts w:ascii="Times New Roman" w:hAnsi="Times New Roman" w:cs="Times New Roman" w:eastAsia="Times New Roman" w:hint="default"/>
          <w:spacing w:val="-3"/>
          <w:sz w:val="18"/>
          <w:szCs w:val="18"/>
          <w:u w:val="single" w:color="000008"/>
        </w:rPr>
        <w:t> </w:t>
      </w:r>
      <w:r>
        <w:rPr>
          <w:rFonts w:ascii="宋体" w:hAnsi="宋体" w:cs="宋体" w:eastAsia="宋体" w:hint="default"/>
          <w:sz w:val="18"/>
          <w:szCs w:val="18"/>
          <w:u w:val="single" w:color="000008"/>
        </w:rPr>
        <w:t>账面余额</w:t>
        <w:tab/>
      </w:r>
      <w:r>
        <w:rPr>
          <w:rFonts w:ascii="宋体" w:hAnsi="宋体" w:cs="宋体" w:eastAsia="宋体" w:hint="default"/>
          <w:sz w:val="18"/>
          <w:szCs w:val="18"/>
        </w:rPr>
      </w:r>
    </w:p>
    <w:p>
      <w:pPr>
        <w:spacing w:line="234" w:lineRule="exact" w:before="28"/>
        <w:ind w:left="231"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占总额</w:t>
      </w:r>
    </w:p>
    <w:p>
      <w:pPr>
        <w:spacing w:line="256" w:lineRule="exact" w:before="0"/>
        <w:ind w:left="139" w:right="-4" w:firstLine="0"/>
        <w:jc w:val="left"/>
        <w:rPr>
          <w:rFonts w:ascii="Garamond" w:hAnsi="Garamond" w:cs="Garamond" w:eastAsia="Garamond"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8"/>
        </w:rPr>
        <w:t> </w:t>
      </w:r>
      <w:r>
        <w:rPr>
          <w:rFonts w:ascii="Times New Roman" w:hAnsi="Times New Roman" w:cs="Times New Roman" w:eastAsia="Times New Roman" w:hint="default"/>
          <w:spacing w:val="18"/>
          <w:sz w:val="18"/>
          <w:szCs w:val="18"/>
          <w:u w:val="single" w:color="000008"/>
        </w:rPr>
        <w:t> </w:t>
      </w:r>
      <w:r>
        <w:rPr>
          <w:rFonts w:ascii="宋体" w:hAnsi="宋体" w:cs="宋体" w:eastAsia="宋体" w:hint="default"/>
          <w:sz w:val="18"/>
          <w:szCs w:val="18"/>
          <w:u w:val="single" w:color="000008"/>
        </w:rPr>
        <w:t>比例</w:t>
      </w:r>
      <w:r>
        <w:rPr>
          <w:rFonts w:ascii="Garamond" w:hAnsi="Garamond" w:cs="Garamond" w:eastAsia="Garamond" w:hint="default"/>
          <w:sz w:val="18"/>
          <w:szCs w:val="18"/>
          <w:u w:val="single" w:color="000008"/>
        </w:rPr>
        <w:t>%</w:t>
      </w:r>
      <w:r>
        <w:rPr>
          <w:rFonts w:ascii="Garamond" w:hAnsi="Garamond" w:cs="Garamond" w:eastAsia="Garamond" w:hint="default"/>
          <w:sz w:val="18"/>
          <w:szCs w:val="18"/>
        </w:rPr>
      </w:r>
    </w:p>
    <w:p>
      <w:pPr>
        <w:spacing w:line="234" w:lineRule="exact" w:before="28"/>
        <w:ind w:left="215"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坏账</w:t>
      </w:r>
    </w:p>
    <w:p>
      <w:pPr>
        <w:tabs>
          <w:tab w:pos="1345" w:val="left" w:leader="none"/>
        </w:tabs>
        <w:spacing w:line="234" w:lineRule="exact" w:before="0"/>
        <w:ind w:left="215" w:right="-20" w:firstLine="0"/>
        <w:jc w:val="left"/>
        <w:rPr>
          <w:rFonts w:ascii="宋体" w:hAnsi="宋体" w:cs="宋体" w:eastAsia="宋体" w:hint="default"/>
          <w:sz w:val="18"/>
          <w:szCs w:val="18"/>
        </w:rPr>
      </w:pPr>
      <w:r>
        <w:rPr>
          <w:rFonts w:ascii="宋体" w:hAnsi="宋体" w:cs="宋体" w:eastAsia="宋体" w:hint="default"/>
          <w:sz w:val="18"/>
          <w:szCs w:val="18"/>
        </w:rPr>
        <w:t>准备</w:t>
        <w:tab/>
        <w:t>账面余额</w:t>
      </w:r>
    </w:p>
    <w:p>
      <w:pPr>
        <w:spacing w:line="234" w:lineRule="exact" w:before="28"/>
        <w:ind w:left="215"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占总额</w:t>
      </w:r>
    </w:p>
    <w:p>
      <w:pPr>
        <w:tabs>
          <w:tab w:pos="1254" w:val="left" w:leader="none"/>
        </w:tabs>
        <w:spacing w:line="256" w:lineRule="exact" w:before="0"/>
        <w:ind w:left="231" w:right="0" w:firstLine="0"/>
        <w:jc w:val="left"/>
        <w:rPr>
          <w:rFonts w:ascii="宋体" w:hAnsi="宋体" w:cs="宋体" w:eastAsia="宋体" w:hint="default"/>
          <w:sz w:val="18"/>
          <w:szCs w:val="18"/>
        </w:rPr>
      </w:pPr>
      <w:r>
        <w:rPr>
          <w:rFonts w:ascii="宋体" w:hAnsi="宋体" w:cs="宋体" w:eastAsia="宋体" w:hint="default"/>
          <w:sz w:val="18"/>
          <w:szCs w:val="18"/>
        </w:rPr>
        <w:t>比例</w:t>
      </w:r>
      <w:r>
        <w:rPr>
          <w:rFonts w:ascii="Garamond" w:hAnsi="Garamond" w:cs="Garamond" w:eastAsia="Garamond" w:hint="default"/>
          <w:sz w:val="18"/>
          <w:szCs w:val="18"/>
        </w:rPr>
        <w:t>%</w:t>
        <w:tab/>
      </w:r>
      <w:r>
        <w:rPr>
          <w:rFonts w:ascii="宋体" w:hAnsi="宋体" w:cs="宋体" w:eastAsia="宋体" w:hint="default"/>
          <w:sz w:val="18"/>
          <w:szCs w:val="18"/>
        </w:rPr>
        <w:t>坏账准备</w:t>
      </w:r>
    </w:p>
    <w:p>
      <w:pPr>
        <w:spacing w:after="0" w:line="256" w:lineRule="exact"/>
        <w:jc w:val="left"/>
        <w:rPr>
          <w:rFonts w:ascii="宋体" w:hAnsi="宋体" w:cs="宋体" w:eastAsia="宋体" w:hint="default"/>
          <w:sz w:val="18"/>
          <w:szCs w:val="18"/>
        </w:rPr>
        <w:sectPr>
          <w:type w:val="continuous"/>
          <w:pgSz w:w="11910" w:h="16840"/>
          <w:pgMar w:top="1580" w:bottom="280" w:left="1580" w:right="600"/>
          <w:cols w:num="4" w:equalWidth="0">
            <w:col w:w="3796" w:space="40"/>
            <w:col w:w="772" w:space="466"/>
            <w:col w:w="2066" w:space="233"/>
            <w:col w:w="2357"/>
          </w:cols>
        </w:sectPr>
      </w:pPr>
    </w:p>
    <w:p>
      <w:pPr>
        <w:spacing w:line="20" w:lineRule="exact"/>
        <w:ind w:left="4873" w:right="0" w:firstLine="0"/>
        <w:rPr>
          <w:rFonts w:ascii="宋体" w:hAnsi="宋体" w:cs="宋体" w:eastAsia="宋体" w:hint="default"/>
          <w:sz w:val="2"/>
          <w:szCs w:val="2"/>
        </w:rPr>
      </w:pPr>
      <w:r>
        <w:rPr>
          <w:rFonts w:ascii="宋体"/>
          <w:sz w:val="2"/>
        </w:rPr>
        <w:pict>
          <v:group style="width:59.55pt;height:.5pt;mso-position-horizontal-relative:char;mso-position-vertical-relative:line" coordorigin="0,0" coordsize="1191,10">
            <v:group style="position:absolute;left:5;top:5;width:1181;height:2" coordorigin="5,5" coordsize="1181,2">
              <v:shape style="position:absolute;left:5;top:5;width:1181;height:2" coordorigin="5,5" coordsize="1181,0" path="m5,5l1186,5e" filled="false" stroked="true" strokeweight=".48pt" strokecolor="#000008">
                <v:path arrowok="t"/>
              </v:shape>
            </v:group>
          </v:group>
        </w:pict>
      </w:r>
      <w:r>
        <w:rPr>
          <w:rFonts w:ascii="宋体"/>
          <w:sz w:val="2"/>
        </w:rPr>
      </w:r>
      <w:r>
        <w:rPr>
          <w:rFonts w:ascii="Times New Roman"/>
          <w:spacing w:val="159"/>
          <w:sz w:val="2"/>
        </w:rPr>
        <w:t> </w:t>
      </w:r>
      <w:r>
        <w:rPr>
          <w:rFonts w:ascii="宋体"/>
          <w:spacing w:val="159"/>
          <w:sz w:val="2"/>
        </w:rPr>
        <w:pict>
          <v:group style="width:54.5pt;height:.5pt;mso-position-horizontal-relative:char;mso-position-vertical-relative:line" coordorigin="0,0" coordsize="1090,10">
            <v:group style="position:absolute;left:5;top:5;width:1080;height:2" coordorigin="5,5" coordsize="1080,2">
              <v:shape style="position:absolute;left:5;top:5;width:1080;height:2" coordorigin="5,5" coordsize="1080,0" path="m5,5l1085,5e" filled="false" stroked="true" strokeweight=".48pt" strokecolor="#000008">
                <v:path arrowok="t"/>
              </v:shape>
            </v:group>
          </v:group>
        </w:pict>
      </w:r>
      <w:r>
        <w:rPr>
          <w:rFonts w:ascii="宋体"/>
          <w:spacing w:val="159"/>
          <w:sz w:val="2"/>
        </w:rPr>
      </w:r>
      <w:r>
        <w:rPr>
          <w:rFonts w:ascii="Times New Roman"/>
          <w:spacing w:val="160"/>
          <w:sz w:val="2"/>
        </w:rPr>
        <w:t> </w:t>
      </w:r>
      <w:r>
        <w:rPr>
          <w:rFonts w:ascii="宋体"/>
          <w:spacing w:val="160"/>
          <w:sz w:val="2"/>
        </w:rPr>
        <w:pict>
          <v:group style="width:36.5pt;height:.5pt;mso-position-horizontal-relative:char;mso-position-vertical-relative:line" coordorigin="0,0" coordsize="730,10">
            <v:group style="position:absolute;left:5;top:5;width:720;height:2" coordorigin="5,5" coordsize="720,2">
              <v:shape style="position:absolute;left:5;top:5;width:720;height:2" coordorigin="5,5" coordsize="720,0" path="m5,5l725,5e" filled="false" stroked="true" strokeweight=".48pt" strokecolor="#000008">
                <v:path arrowok="t"/>
              </v:shape>
            </v:group>
          </v:group>
        </w:pict>
      </w:r>
      <w:r>
        <w:rPr>
          <w:rFonts w:ascii="宋体"/>
          <w:spacing w:val="160"/>
          <w:sz w:val="2"/>
        </w:rPr>
      </w:r>
      <w:r>
        <w:rPr>
          <w:rFonts w:ascii="Times New Roman"/>
          <w:spacing w:val="160"/>
          <w:sz w:val="2"/>
        </w:rPr>
        <w:t> </w:t>
      </w:r>
      <w:r>
        <w:rPr>
          <w:rFonts w:ascii="宋体"/>
          <w:spacing w:val="160"/>
          <w:sz w:val="2"/>
        </w:rPr>
        <w:pict>
          <v:group style="width:59.4pt;height:.5pt;mso-position-horizontal-relative:char;mso-position-vertical-relative:line" coordorigin="0,0" coordsize="1188,10">
            <v:group style="position:absolute;left:5;top:5;width:1179;height:2" coordorigin="5,5" coordsize="1179,2">
              <v:shape style="position:absolute;left:5;top:5;width:1179;height:2" coordorigin="5,5" coordsize="1179,0" path="m5,5l1183,5e" filled="false" stroked="true" strokeweight=".48pt" strokecolor="#000008">
                <v:path arrowok="t"/>
              </v:shape>
            </v:group>
          </v:group>
        </w:pict>
      </w:r>
      <w:r>
        <w:rPr>
          <w:rFonts w:ascii="宋体"/>
          <w:spacing w:val="160"/>
          <w:sz w:val="2"/>
        </w:rPr>
      </w:r>
    </w:p>
    <w:p>
      <w:pPr>
        <w:spacing w:before="125"/>
        <w:ind w:left="275" w:right="853" w:firstLine="0"/>
        <w:jc w:val="left"/>
        <w:rPr>
          <w:rFonts w:ascii="宋体" w:hAnsi="宋体" w:cs="宋体" w:eastAsia="宋体" w:hint="default"/>
          <w:sz w:val="18"/>
          <w:szCs w:val="18"/>
        </w:rPr>
      </w:pPr>
      <w:r>
        <w:rPr/>
        <w:pict>
          <v:shape style="position:absolute;margin-left:215.279999pt;margin-top:9.26721pt;width:344.65pt;height:101.25pt;mso-position-horizontal-relative:page;mso-position-vertical-relative:paragraph;z-index:35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79"/>
                    <w:gridCol w:w="172"/>
                    <w:gridCol w:w="720"/>
                    <w:gridCol w:w="182"/>
                    <w:gridCol w:w="1187"/>
                    <w:gridCol w:w="174"/>
                    <w:gridCol w:w="1083"/>
                    <w:gridCol w:w="177"/>
                    <w:gridCol w:w="720"/>
                    <w:gridCol w:w="180"/>
                    <w:gridCol w:w="1219"/>
                  </w:tblGrid>
                  <w:tr>
                    <w:trPr>
                      <w:trHeight w:val="404" w:hRule="exact"/>
                    </w:trPr>
                    <w:tc>
                      <w:tcPr>
                        <w:tcW w:w="1079" w:type="dxa"/>
                        <w:tcBorders>
                          <w:top w:val="nil" w:sz="6" w:space="0" w:color="auto"/>
                          <w:left w:val="nil" w:sz="6" w:space="0" w:color="auto"/>
                          <w:bottom w:val="nil" w:sz="6" w:space="0" w:color="auto"/>
                          <w:right w:val="nil" w:sz="6" w:space="0" w:color="auto"/>
                        </w:tcBorders>
                      </w:tcPr>
                      <w:p>
                        <w:pPr>
                          <w:pStyle w:val="TableParagraph"/>
                          <w:spacing w:line="185" w:lineRule="exact"/>
                          <w:ind w:left="16" w:right="0"/>
                          <w:jc w:val="center"/>
                          <w:rPr>
                            <w:rFonts w:ascii="Garamond" w:hAnsi="Garamond" w:cs="Garamond" w:eastAsia="Garamond" w:hint="default"/>
                            <w:sz w:val="18"/>
                            <w:szCs w:val="18"/>
                          </w:rPr>
                        </w:pPr>
                        <w:r>
                          <w:rPr>
                            <w:rFonts w:ascii="Garamond"/>
                            <w:spacing w:val="-1"/>
                            <w:sz w:val="18"/>
                          </w:rPr>
                          <w:t>127,350,000.00</w:t>
                        </w:r>
                      </w:p>
                    </w:tc>
                    <w:tc>
                      <w:tcPr>
                        <w:tcW w:w="172"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Style w:val="TableParagraph"/>
                          <w:spacing w:line="185" w:lineRule="exact"/>
                          <w:ind w:left="26" w:right="0"/>
                          <w:jc w:val="center"/>
                          <w:rPr>
                            <w:rFonts w:ascii="Garamond" w:hAnsi="Garamond" w:cs="Garamond" w:eastAsia="Garamond" w:hint="default"/>
                            <w:sz w:val="18"/>
                            <w:szCs w:val="18"/>
                          </w:rPr>
                        </w:pPr>
                        <w:r>
                          <w:rPr>
                            <w:rFonts w:ascii="Garamond"/>
                            <w:sz w:val="18"/>
                          </w:rPr>
                          <w:t>50.79</w:t>
                        </w:r>
                      </w:p>
                    </w:tc>
                    <w:tc>
                      <w:tcPr>
                        <w:tcW w:w="182" w:type="dxa"/>
                        <w:tcBorders>
                          <w:top w:val="nil" w:sz="6" w:space="0" w:color="auto"/>
                          <w:left w:val="nil" w:sz="6" w:space="0" w:color="auto"/>
                          <w:bottom w:val="nil" w:sz="6" w:space="0" w:color="auto"/>
                          <w:right w:val="nil" w:sz="6" w:space="0" w:color="auto"/>
                        </w:tcBorders>
                      </w:tcPr>
                      <w:p>
                        <w:pPr/>
                      </w:p>
                    </w:tc>
                    <w:tc>
                      <w:tcPr>
                        <w:tcW w:w="1187" w:type="dxa"/>
                        <w:tcBorders>
                          <w:top w:val="nil" w:sz="6" w:space="0" w:color="auto"/>
                          <w:left w:val="nil" w:sz="6" w:space="0" w:color="auto"/>
                          <w:bottom w:val="nil" w:sz="6" w:space="0" w:color="auto"/>
                          <w:right w:val="nil" w:sz="6" w:space="0" w:color="auto"/>
                        </w:tcBorders>
                      </w:tcPr>
                      <w:p>
                        <w:pPr>
                          <w:pStyle w:val="TableParagraph"/>
                          <w:spacing w:line="185" w:lineRule="exact"/>
                          <w:ind w:right="8"/>
                          <w:jc w:val="right"/>
                          <w:rPr>
                            <w:rFonts w:ascii="Garamond" w:hAnsi="Garamond" w:cs="Garamond" w:eastAsia="Garamond" w:hint="default"/>
                            <w:sz w:val="18"/>
                            <w:szCs w:val="18"/>
                          </w:rPr>
                        </w:pPr>
                        <w:r>
                          <w:rPr>
                            <w:rFonts w:ascii="Garamond"/>
                            <w:spacing w:val="-1"/>
                            <w:sz w:val="18"/>
                          </w:rPr>
                          <w:t>127,350,000.00</w:t>
                        </w:r>
                      </w:p>
                    </w:tc>
                    <w:tc>
                      <w:tcPr>
                        <w:tcW w:w="174" w:type="dxa"/>
                        <w:tcBorders>
                          <w:top w:val="nil" w:sz="6" w:space="0" w:color="auto"/>
                          <w:left w:val="nil" w:sz="6" w:space="0" w:color="auto"/>
                          <w:bottom w:val="nil" w:sz="6" w:space="0" w:color="auto"/>
                          <w:right w:val="nil" w:sz="6" w:space="0" w:color="auto"/>
                        </w:tcBorders>
                      </w:tcPr>
                      <w:p>
                        <w:pPr/>
                      </w:p>
                    </w:tc>
                    <w:tc>
                      <w:tcPr>
                        <w:tcW w:w="1083" w:type="dxa"/>
                        <w:tcBorders>
                          <w:top w:val="nil" w:sz="6" w:space="0" w:color="auto"/>
                          <w:left w:val="nil" w:sz="6" w:space="0" w:color="auto"/>
                          <w:bottom w:val="nil" w:sz="6" w:space="0" w:color="auto"/>
                          <w:right w:val="nil" w:sz="6" w:space="0" w:color="auto"/>
                        </w:tcBorders>
                      </w:tcPr>
                      <w:p>
                        <w:pPr>
                          <w:pStyle w:val="TableParagraph"/>
                          <w:spacing w:line="185" w:lineRule="exact"/>
                          <w:ind w:left="25" w:right="0"/>
                          <w:jc w:val="center"/>
                          <w:rPr>
                            <w:rFonts w:ascii="Garamond" w:hAnsi="Garamond" w:cs="Garamond" w:eastAsia="Garamond" w:hint="default"/>
                            <w:sz w:val="18"/>
                            <w:szCs w:val="18"/>
                          </w:rPr>
                        </w:pPr>
                        <w:r>
                          <w:rPr>
                            <w:rFonts w:ascii="Garamond"/>
                            <w:spacing w:val="-1"/>
                            <w:sz w:val="18"/>
                          </w:rPr>
                          <w:t>127,350,000.00</w:t>
                        </w:r>
                      </w:p>
                    </w:tc>
                    <w:tc>
                      <w:tcPr>
                        <w:tcW w:w="177"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Style w:val="TableParagraph"/>
                          <w:spacing w:line="185" w:lineRule="exact"/>
                          <w:ind w:left="17" w:right="0"/>
                          <w:jc w:val="center"/>
                          <w:rPr>
                            <w:rFonts w:ascii="Garamond" w:hAnsi="Garamond" w:cs="Garamond" w:eastAsia="Garamond" w:hint="default"/>
                            <w:sz w:val="18"/>
                            <w:szCs w:val="18"/>
                          </w:rPr>
                        </w:pPr>
                        <w:r>
                          <w:rPr>
                            <w:rFonts w:ascii="Garamond"/>
                            <w:sz w:val="18"/>
                          </w:rPr>
                          <w:t>50.29</w:t>
                        </w:r>
                      </w:p>
                    </w:tc>
                    <w:tc>
                      <w:tcPr>
                        <w:tcW w:w="180" w:type="dxa"/>
                        <w:tcBorders>
                          <w:top w:val="nil" w:sz="6" w:space="0" w:color="auto"/>
                          <w:left w:val="nil" w:sz="6" w:space="0" w:color="auto"/>
                          <w:bottom w:val="nil" w:sz="6" w:space="0" w:color="auto"/>
                          <w:right w:val="nil" w:sz="6" w:space="0" w:color="auto"/>
                        </w:tcBorders>
                      </w:tcPr>
                      <w:p>
                        <w:pPr/>
                      </w:p>
                    </w:tc>
                    <w:tc>
                      <w:tcPr>
                        <w:tcW w:w="1219" w:type="dxa"/>
                        <w:tcBorders>
                          <w:top w:val="nil" w:sz="6" w:space="0" w:color="auto"/>
                          <w:left w:val="nil" w:sz="6" w:space="0" w:color="auto"/>
                          <w:bottom w:val="nil" w:sz="6" w:space="0" w:color="auto"/>
                          <w:right w:val="nil" w:sz="6" w:space="0" w:color="auto"/>
                        </w:tcBorders>
                      </w:tcPr>
                      <w:p>
                        <w:pPr>
                          <w:pStyle w:val="TableParagraph"/>
                          <w:spacing w:line="185" w:lineRule="exact"/>
                          <w:ind w:left="86" w:right="0"/>
                          <w:jc w:val="center"/>
                          <w:rPr>
                            <w:rFonts w:ascii="Garamond" w:hAnsi="Garamond" w:cs="Garamond" w:eastAsia="Garamond" w:hint="default"/>
                            <w:sz w:val="18"/>
                            <w:szCs w:val="18"/>
                          </w:rPr>
                        </w:pPr>
                        <w:r>
                          <w:rPr>
                            <w:rFonts w:ascii="Garamond"/>
                            <w:sz w:val="18"/>
                          </w:rPr>
                          <w:t>114,615,000.00</w:t>
                        </w:r>
                      </w:p>
                    </w:tc>
                  </w:tr>
                  <w:tr>
                    <w:trPr>
                      <w:trHeight w:val="625" w:hRule="exact"/>
                    </w:trPr>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center"/>
                          <w:rPr>
                            <w:rFonts w:ascii="Garamond" w:hAnsi="Garamond" w:cs="Garamond" w:eastAsia="Garamond" w:hint="default"/>
                            <w:sz w:val="18"/>
                            <w:szCs w:val="18"/>
                          </w:rPr>
                        </w:pPr>
                        <w:r>
                          <w:rPr>
                            <w:rFonts w:ascii="Garamond"/>
                            <w:spacing w:val="-1"/>
                            <w:sz w:val="18"/>
                          </w:rPr>
                          <w:t>92,155,815.68</w:t>
                        </w:r>
                      </w:p>
                    </w:tc>
                    <w:tc>
                      <w:tcPr>
                        <w:tcW w:w="172"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center"/>
                          <w:rPr>
                            <w:rFonts w:ascii="Garamond" w:hAnsi="Garamond" w:cs="Garamond" w:eastAsia="Garamond" w:hint="default"/>
                            <w:sz w:val="18"/>
                            <w:szCs w:val="18"/>
                          </w:rPr>
                        </w:pPr>
                        <w:r>
                          <w:rPr>
                            <w:rFonts w:ascii="Garamond"/>
                            <w:sz w:val="18"/>
                          </w:rPr>
                          <w:t>36.75</w:t>
                        </w:r>
                      </w:p>
                    </w:tc>
                    <w:tc>
                      <w:tcPr>
                        <w:tcW w:w="182" w:type="dxa"/>
                        <w:tcBorders>
                          <w:top w:val="nil" w:sz="6" w:space="0" w:color="auto"/>
                          <w:left w:val="nil" w:sz="6" w:space="0" w:color="auto"/>
                          <w:bottom w:val="nil" w:sz="6" w:space="0" w:color="auto"/>
                          <w:right w:val="nil" w:sz="6" w:space="0" w:color="auto"/>
                        </w:tcBorders>
                      </w:tcPr>
                      <w:p>
                        <w:pP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
                          <w:jc w:val="right"/>
                          <w:rPr>
                            <w:rFonts w:ascii="Garamond" w:hAnsi="Garamond" w:cs="Garamond" w:eastAsia="Garamond" w:hint="default"/>
                            <w:sz w:val="18"/>
                            <w:szCs w:val="18"/>
                          </w:rPr>
                        </w:pPr>
                        <w:r>
                          <w:rPr>
                            <w:rFonts w:ascii="Garamond"/>
                            <w:spacing w:val="-1"/>
                            <w:sz w:val="18"/>
                          </w:rPr>
                          <w:t>92,155,815.68</w:t>
                        </w:r>
                      </w:p>
                    </w:tc>
                    <w:tc>
                      <w:tcPr>
                        <w:tcW w:w="174" w:type="dxa"/>
                        <w:tcBorders>
                          <w:top w:val="nil" w:sz="6" w:space="0" w:color="auto"/>
                          <w:left w:val="nil" w:sz="6" w:space="0" w:color="auto"/>
                          <w:bottom w:val="nil" w:sz="6" w:space="0" w:color="auto"/>
                          <w:right w:val="nil" w:sz="6" w:space="0" w:color="auto"/>
                        </w:tcBorders>
                      </w:tcPr>
                      <w:p>
                        <w:pPr/>
                      </w:p>
                    </w:tc>
                    <w:tc>
                      <w:tcPr>
                        <w:tcW w:w="108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center"/>
                          <w:rPr>
                            <w:rFonts w:ascii="Garamond" w:hAnsi="Garamond" w:cs="Garamond" w:eastAsia="Garamond" w:hint="default"/>
                            <w:sz w:val="18"/>
                            <w:szCs w:val="18"/>
                          </w:rPr>
                        </w:pPr>
                        <w:r>
                          <w:rPr>
                            <w:rFonts w:ascii="Garamond"/>
                            <w:spacing w:val="-1"/>
                            <w:sz w:val="18"/>
                          </w:rPr>
                          <w:t>79,787,904.88</w:t>
                        </w:r>
                      </w:p>
                    </w:tc>
                    <w:tc>
                      <w:tcPr>
                        <w:tcW w:w="177"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center"/>
                          <w:rPr>
                            <w:rFonts w:ascii="Garamond" w:hAnsi="Garamond" w:cs="Garamond" w:eastAsia="Garamond" w:hint="default"/>
                            <w:sz w:val="18"/>
                            <w:szCs w:val="18"/>
                          </w:rPr>
                        </w:pPr>
                        <w:r>
                          <w:rPr>
                            <w:rFonts w:ascii="Garamond"/>
                            <w:sz w:val="18"/>
                          </w:rPr>
                          <w:t>31.51</w:t>
                        </w:r>
                      </w:p>
                    </w:tc>
                    <w:tc>
                      <w:tcPr>
                        <w:tcW w:w="180" w:type="dxa"/>
                        <w:tcBorders>
                          <w:top w:val="nil" w:sz="6" w:space="0" w:color="auto"/>
                          <w:left w:val="nil" w:sz="6" w:space="0" w:color="auto"/>
                          <w:bottom w:val="nil" w:sz="6" w:space="0" w:color="auto"/>
                          <w:right w:val="nil" w:sz="6" w:space="0" w:color="auto"/>
                        </w:tcBorders>
                      </w:tcPr>
                      <w:p>
                        <w:pP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3" w:right="0"/>
                          <w:jc w:val="center"/>
                          <w:rPr>
                            <w:rFonts w:ascii="Garamond" w:hAnsi="Garamond" w:cs="Garamond" w:eastAsia="Garamond" w:hint="default"/>
                            <w:sz w:val="18"/>
                            <w:szCs w:val="18"/>
                          </w:rPr>
                        </w:pPr>
                        <w:r>
                          <w:rPr>
                            <w:rFonts w:ascii="Garamond"/>
                            <w:sz w:val="18"/>
                          </w:rPr>
                          <w:t>79,787,904.88</w:t>
                        </w:r>
                      </w:p>
                    </w:tc>
                  </w:tr>
                  <w:tr>
                    <w:trPr>
                      <w:trHeight w:val="579" w:hRule="exact"/>
                    </w:trPr>
                    <w:tc>
                      <w:tcPr>
                        <w:tcW w:w="1079" w:type="dxa"/>
                        <w:tcBorders>
                          <w:top w:val="nil" w:sz="6" w:space="0" w:color="auto"/>
                          <w:left w:val="nil" w:sz="6" w:space="0" w:color="auto"/>
                          <w:bottom w:val="single" w:sz="4" w:space="0" w:color="000008"/>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2" w:right="0"/>
                          <w:jc w:val="center"/>
                          <w:rPr>
                            <w:rFonts w:ascii="Garamond" w:hAnsi="Garamond" w:cs="Garamond" w:eastAsia="Garamond" w:hint="default"/>
                            <w:sz w:val="18"/>
                            <w:szCs w:val="18"/>
                          </w:rPr>
                        </w:pPr>
                        <w:r>
                          <w:rPr>
                            <w:rFonts w:ascii="Garamond"/>
                            <w:spacing w:val="-1"/>
                            <w:sz w:val="18"/>
                          </w:rPr>
                          <w:t>31,250,529.68</w:t>
                        </w:r>
                      </w:p>
                    </w:tc>
                    <w:tc>
                      <w:tcPr>
                        <w:tcW w:w="172"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single" w:sz="4" w:space="0" w:color="000008"/>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6" w:right="0"/>
                          <w:jc w:val="center"/>
                          <w:rPr>
                            <w:rFonts w:ascii="Garamond" w:hAnsi="Garamond" w:cs="Garamond" w:eastAsia="Garamond" w:hint="default"/>
                            <w:sz w:val="18"/>
                            <w:szCs w:val="18"/>
                          </w:rPr>
                        </w:pPr>
                        <w:r>
                          <w:rPr>
                            <w:rFonts w:ascii="Garamond"/>
                            <w:sz w:val="18"/>
                          </w:rPr>
                          <w:t>12.46</w:t>
                        </w:r>
                      </w:p>
                    </w:tc>
                    <w:tc>
                      <w:tcPr>
                        <w:tcW w:w="182" w:type="dxa"/>
                        <w:tcBorders>
                          <w:top w:val="nil" w:sz="6" w:space="0" w:color="auto"/>
                          <w:left w:val="nil" w:sz="6" w:space="0" w:color="auto"/>
                          <w:bottom w:val="nil" w:sz="6" w:space="0" w:color="auto"/>
                          <w:right w:val="nil" w:sz="6" w:space="0" w:color="auto"/>
                        </w:tcBorders>
                      </w:tcPr>
                      <w:p>
                        <w:pPr/>
                      </w:p>
                    </w:tc>
                    <w:tc>
                      <w:tcPr>
                        <w:tcW w:w="1187" w:type="dxa"/>
                        <w:tcBorders>
                          <w:top w:val="nil" w:sz="6" w:space="0" w:color="auto"/>
                          <w:left w:val="nil" w:sz="6" w:space="0" w:color="auto"/>
                          <w:bottom w:val="single" w:sz="4" w:space="0" w:color="000008"/>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5"/>
                          <w:jc w:val="right"/>
                          <w:rPr>
                            <w:rFonts w:ascii="Garamond" w:hAnsi="Garamond" w:cs="Garamond" w:eastAsia="Garamond" w:hint="default"/>
                            <w:sz w:val="18"/>
                            <w:szCs w:val="18"/>
                          </w:rPr>
                        </w:pPr>
                        <w:r>
                          <w:rPr>
                            <w:rFonts w:ascii="Garamond"/>
                            <w:spacing w:val="-1"/>
                            <w:sz w:val="18"/>
                          </w:rPr>
                          <w:t>4,172,118.46</w:t>
                        </w:r>
                      </w:p>
                    </w:tc>
                    <w:tc>
                      <w:tcPr>
                        <w:tcW w:w="174" w:type="dxa"/>
                        <w:tcBorders>
                          <w:top w:val="nil" w:sz="6" w:space="0" w:color="auto"/>
                          <w:left w:val="nil" w:sz="6" w:space="0" w:color="auto"/>
                          <w:bottom w:val="nil" w:sz="6" w:space="0" w:color="auto"/>
                          <w:right w:val="nil" w:sz="6" w:space="0" w:color="auto"/>
                        </w:tcBorders>
                      </w:tcPr>
                      <w:p>
                        <w:pPr/>
                      </w:p>
                    </w:tc>
                    <w:tc>
                      <w:tcPr>
                        <w:tcW w:w="1083" w:type="dxa"/>
                        <w:tcBorders>
                          <w:top w:val="nil" w:sz="6" w:space="0" w:color="auto"/>
                          <w:left w:val="nil" w:sz="6" w:space="0" w:color="auto"/>
                          <w:bottom w:val="single" w:sz="4" w:space="0" w:color="000008"/>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12" w:right="0"/>
                          <w:jc w:val="center"/>
                          <w:rPr>
                            <w:rFonts w:ascii="Garamond" w:hAnsi="Garamond" w:cs="Garamond" w:eastAsia="Garamond" w:hint="default"/>
                            <w:sz w:val="18"/>
                            <w:szCs w:val="18"/>
                          </w:rPr>
                        </w:pPr>
                        <w:r>
                          <w:rPr>
                            <w:rFonts w:ascii="Garamond"/>
                            <w:spacing w:val="-1"/>
                            <w:sz w:val="18"/>
                          </w:rPr>
                          <w:t>46,077,060.99</w:t>
                        </w:r>
                      </w:p>
                    </w:tc>
                    <w:tc>
                      <w:tcPr>
                        <w:tcW w:w="177"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single" w:sz="4" w:space="0" w:color="000008"/>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7" w:right="0"/>
                          <w:jc w:val="center"/>
                          <w:rPr>
                            <w:rFonts w:ascii="Garamond" w:hAnsi="Garamond" w:cs="Garamond" w:eastAsia="Garamond" w:hint="default"/>
                            <w:sz w:val="18"/>
                            <w:szCs w:val="18"/>
                          </w:rPr>
                        </w:pPr>
                        <w:r>
                          <w:rPr>
                            <w:rFonts w:ascii="Garamond"/>
                            <w:sz w:val="18"/>
                          </w:rPr>
                          <w:t>18.20</w:t>
                        </w:r>
                      </w:p>
                    </w:tc>
                    <w:tc>
                      <w:tcPr>
                        <w:tcW w:w="180" w:type="dxa"/>
                        <w:tcBorders>
                          <w:top w:val="nil" w:sz="6" w:space="0" w:color="auto"/>
                          <w:left w:val="nil" w:sz="6" w:space="0" w:color="auto"/>
                          <w:bottom w:val="nil" w:sz="6" w:space="0" w:color="auto"/>
                          <w:right w:val="nil" w:sz="6" w:space="0" w:color="auto"/>
                        </w:tcBorders>
                      </w:tcPr>
                      <w:p>
                        <w:pPr/>
                      </w:p>
                    </w:tc>
                    <w:tc>
                      <w:tcPr>
                        <w:tcW w:w="1219" w:type="dxa"/>
                        <w:tcBorders>
                          <w:top w:val="nil" w:sz="6" w:space="0" w:color="auto"/>
                          <w:left w:val="nil" w:sz="6" w:space="0" w:color="auto"/>
                          <w:bottom w:val="single" w:sz="4" w:space="0" w:color="000008"/>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59" w:right="0"/>
                          <w:jc w:val="center"/>
                          <w:rPr>
                            <w:rFonts w:ascii="Garamond" w:hAnsi="Garamond" w:cs="Garamond" w:eastAsia="Garamond" w:hint="default"/>
                            <w:sz w:val="18"/>
                            <w:szCs w:val="18"/>
                          </w:rPr>
                        </w:pPr>
                        <w:r>
                          <w:rPr>
                            <w:rFonts w:ascii="Garamond"/>
                            <w:sz w:val="18"/>
                          </w:rPr>
                          <w:t>2,802,366.24</w:t>
                        </w:r>
                      </w:p>
                    </w:tc>
                  </w:tr>
                  <w:tr>
                    <w:trPr>
                      <w:trHeight w:val="416" w:hRule="exact"/>
                    </w:trPr>
                    <w:tc>
                      <w:tcPr>
                        <w:tcW w:w="1079" w:type="dxa"/>
                        <w:tcBorders>
                          <w:top w:val="single" w:sz="4" w:space="0" w:color="000008"/>
                          <w:left w:val="nil" w:sz="6" w:space="0" w:color="auto"/>
                          <w:bottom w:val="nil" w:sz="6" w:space="0" w:color="auto"/>
                          <w:right w:val="nil" w:sz="6" w:space="0" w:color="auto"/>
                        </w:tcBorders>
                      </w:tcPr>
                      <w:p>
                        <w:pPr>
                          <w:pStyle w:val="TableParagraph"/>
                          <w:spacing w:line="240" w:lineRule="auto" w:before="113"/>
                          <w:ind w:left="10" w:right="0"/>
                          <w:jc w:val="center"/>
                          <w:rPr>
                            <w:rFonts w:ascii="Garamond" w:hAnsi="Garamond" w:cs="Garamond" w:eastAsia="Garamond" w:hint="default"/>
                            <w:sz w:val="18"/>
                            <w:szCs w:val="18"/>
                          </w:rPr>
                        </w:pPr>
                        <w:r>
                          <w:rPr>
                            <w:rFonts w:ascii="Garamond"/>
                            <w:b/>
                            <w:spacing w:val="-1"/>
                            <w:sz w:val="18"/>
                          </w:rPr>
                          <w:t>250,756,345.36</w:t>
                        </w:r>
                        <w:r>
                          <w:rPr>
                            <w:rFonts w:ascii="Garamond"/>
                            <w:spacing w:val="-1"/>
                            <w:sz w:val="18"/>
                          </w:rPr>
                        </w:r>
                      </w:p>
                    </w:tc>
                    <w:tc>
                      <w:tcPr>
                        <w:tcW w:w="172" w:type="dxa"/>
                        <w:tcBorders>
                          <w:top w:val="nil" w:sz="6" w:space="0" w:color="auto"/>
                          <w:left w:val="nil" w:sz="6" w:space="0" w:color="auto"/>
                          <w:bottom w:val="nil" w:sz="6" w:space="0" w:color="auto"/>
                          <w:right w:val="nil" w:sz="6" w:space="0" w:color="auto"/>
                        </w:tcBorders>
                      </w:tcPr>
                      <w:p>
                        <w:pPr/>
                      </w:p>
                    </w:tc>
                    <w:tc>
                      <w:tcPr>
                        <w:tcW w:w="720" w:type="dxa"/>
                        <w:tcBorders>
                          <w:top w:val="single" w:sz="4" w:space="0" w:color="000008"/>
                          <w:left w:val="nil" w:sz="6" w:space="0" w:color="auto"/>
                          <w:bottom w:val="nil" w:sz="6" w:space="0" w:color="auto"/>
                          <w:right w:val="nil" w:sz="6" w:space="0" w:color="auto"/>
                        </w:tcBorders>
                      </w:tcPr>
                      <w:p>
                        <w:pPr>
                          <w:pStyle w:val="TableParagraph"/>
                          <w:spacing w:line="240" w:lineRule="auto" w:before="113"/>
                          <w:ind w:right="34"/>
                          <w:jc w:val="center"/>
                          <w:rPr>
                            <w:rFonts w:ascii="Garamond" w:hAnsi="Garamond" w:cs="Garamond" w:eastAsia="Garamond" w:hint="default"/>
                            <w:sz w:val="18"/>
                            <w:szCs w:val="18"/>
                          </w:rPr>
                        </w:pPr>
                        <w:r>
                          <w:rPr>
                            <w:rFonts w:ascii="Garamond"/>
                            <w:b/>
                            <w:sz w:val="18"/>
                          </w:rPr>
                          <w:t>100.00</w:t>
                        </w:r>
                        <w:r>
                          <w:rPr>
                            <w:rFonts w:ascii="Garamond"/>
                            <w:sz w:val="18"/>
                          </w:rPr>
                        </w:r>
                      </w:p>
                    </w:tc>
                    <w:tc>
                      <w:tcPr>
                        <w:tcW w:w="182" w:type="dxa"/>
                        <w:tcBorders>
                          <w:top w:val="nil" w:sz="6" w:space="0" w:color="auto"/>
                          <w:left w:val="nil" w:sz="6" w:space="0" w:color="auto"/>
                          <w:bottom w:val="nil" w:sz="6" w:space="0" w:color="auto"/>
                          <w:right w:val="nil" w:sz="6" w:space="0" w:color="auto"/>
                        </w:tcBorders>
                      </w:tcPr>
                      <w:p>
                        <w:pPr/>
                      </w:p>
                    </w:tc>
                    <w:tc>
                      <w:tcPr>
                        <w:tcW w:w="1187" w:type="dxa"/>
                        <w:tcBorders>
                          <w:top w:val="single" w:sz="4" w:space="0" w:color="000008"/>
                          <w:left w:val="nil" w:sz="6" w:space="0" w:color="auto"/>
                          <w:bottom w:val="nil" w:sz="6" w:space="0" w:color="auto"/>
                          <w:right w:val="nil" w:sz="6" w:space="0" w:color="auto"/>
                        </w:tcBorders>
                      </w:tcPr>
                      <w:p>
                        <w:pPr>
                          <w:pStyle w:val="TableParagraph"/>
                          <w:spacing w:line="240" w:lineRule="auto" w:before="113"/>
                          <w:ind w:right="0"/>
                          <w:jc w:val="right"/>
                          <w:rPr>
                            <w:rFonts w:ascii="Garamond" w:hAnsi="Garamond" w:cs="Garamond" w:eastAsia="Garamond" w:hint="default"/>
                            <w:sz w:val="18"/>
                            <w:szCs w:val="18"/>
                          </w:rPr>
                        </w:pPr>
                        <w:r>
                          <w:rPr>
                            <w:rFonts w:ascii="Garamond"/>
                            <w:b/>
                            <w:spacing w:val="-1"/>
                            <w:sz w:val="18"/>
                          </w:rPr>
                          <w:t>223,677,934.14</w:t>
                        </w:r>
                        <w:r>
                          <w:rPr>
                            <w:rFonts w:ascii="Garamond"/>
                            <w:spacing w:val="-1"/>
                            <w:sz w:val="18"/>
                          </w:rPr>
                        </w:r>
                      </w:p>
                    </w:tc>
                    <w:tc>
                      <w:tcPr>
                        <w:tcW w:w="174" w:type="dxa"/>
                        <w:tcBorders>
                          <w:top w:val="nil" w:sz="6" w:space="0" w:color="auto"/>
                          <w:left w:val="nil" w:sz="6" w:space="0" w:color="auto"/>
                          <w:bottom w:val="nil" w:sz="6" w:space="0" w:color="auto"/>
                          <w:right w:val="nil" w:sz="6" w:space="0" w:color="auto"/>
                        </w:tcBorders>
                      </w:tcPr>
                      <w:p>
                        <w:pPr/>
                      </w:p>
                    </w:tc>
                    <w:tc>
                      <w:tcPr>
                        <w:tcW w:w="1083" w:type="dxa"/>
                        <w:tcBorders>
                          <w:top w:val="single" w:sz="4" w:space="0" w:color="000008"/>
                          <w:left w:val="nil" w:sz="6" w:space="0" w:color="auto"/>
                          <w:bottom w:val="nil" w:sz="6" w:space="0" w:color="auto"/>
                          <w:right w:val="nil" w:sz="6" w:space="0" w:color="auto"/>
                        </w:tcBorders>
                      </w:tcPr>
                      <w:p>
                        <w:pPr>
                          <w:pStyle w:val="TableParagraph"/>
                          <w:spacing w:line="240" w:lineRule="auto" w:before="113"/>
                          <w:ind w:left="29" w:right="0"/>
                          <w:jc w:val="center"/>
                          <w:rPr>
                            <w:rFonts w:ascii="Garamond" w:hAnsi="Garamond" w:cs="Garamond" w:eastAsia="Garamond" w:hint="default"/>
                            <w:sz w:val="18"/>
                            <w:szCs w:val="18"/>
                          </w:rPr>
                        </w:pPr>
                        <w:r>
                          <w:rPr>
                            <w:rFonts w:ascii="Garamond"/>
                            <w:b/>
                            <w:spacing w:val="-1"/>
                            <w:sz w:val="18"/>
                          </w:rPr>
                          <w:t>253,214,965.87</w:t>
                        </w:r>
                        <w:r>
                          <w:rPr>
                            <w:rFonts w:ascii="Garamond"/>
                            <w:spacing w:val="-1"/>
                            <w:sz w:val="18"/>
                          </w:rPr>
                        </w:r>
                      </w:p>
                    </w:tc>
                    <w:tc>
                      <w:tcPr>
                        <w:tcW w:w="177" w:type="dxa"/>
                        <w:tcBorders>
                          <w:top w:val="nil" w:sz="6" w:space="0" w:color="auto"/>
                          <w:left w:val="nil" w:sz="6" w:space="0" w:color="auto"/>
                          <w:bottom w:val="nil" w:sz="6" w:space="0" w:color="auto"/>
                          <w:right w:val="nil" w:sz="6" w:space="0" w:color="auto"/>
                        </w:tcBorders>
                      </w:tcPr>
                      <w:p>
                        <w:pPr/>
                      </w:p>
                    </w:tc>
                    <w:tc>
                      <w:tcPr>
                        <w:tcW w:w="720" w:type="dxa"/>
                        <w:tcBorders>
                          <w:top w:val="single" w:sz="4" w:space="0" w:color="000008"/>
                          <w:left w:val="nil" w:sz="6" w:space="0" w:color="auto"/>
                          <w:bottom w:val="nil" w:sz="6" w:space="0" w:color="auto"/>
                          <w:right w:val="nil" w:sz="6" w:space="0" w:color="auto"/>
                        </w:tcBorders>
                      </w:tcPr>
                      <w:p>
                        <w:pPr>
                          <w:pStyle w:val="TableParagraph"/>
                          <w:spacing w:line="240" w:lineRule="auto" w:before="113"/>
                          <w:ind w:right="44"/>
                          <w:jc w:val="center"/>
                          <w:rPr>
                            <w:rFonts w:ascii="Garamond" w:hAnsi="Garamond" w:cs="Garamond" w:eastAsia="Garamond" w:hint="default"/>
                            <w:sz w:val="18"/>
                            <w:szCs w:val="18"/>
                          </w:rPr>
                        </w:pPr>
                        <w:r>
                          <w:rPr>
                            <w:rFonts w:ascii="Garamond"/>
                            <w:b/>
                            <w:sz w:val="18"/>
                          </w:rPr>
                          <w:t>100.00</w:t>
                        </w:r>
                        <w:r>
                          <w:rPr>
                            <w:rFonts w:ascii="Garamond"/>
                            <w:sz w:val="18"/>
                          </w:rPr>
                        </w:r>
                      </w:p>
                    </w:tc>
                    <w:tc>
                      <w:tcPr>
                        <w:tcW w:w="180" w:type="dxa"/>
                        <w:tcBorders>
                          <w:top w:val="nil" w:sz="6" w:space="0" w:color="auto"/>
                          <w:left w:val="nil" w:sz="6" w:space="0" w:color="auto"/>
                          <w:bottom w:val="nil" w:sz="6" w:space="0" w:color="auto"/>
                          <w:right w:val="nil" w:sz="6" w:space="0" w:color="auto"/>
                        </w:tcBorders>
                      </w:tcPr>
                      <w:p>
                        <w:pPr/>
                      </w:p>
                    </w:tc>
                    <w:tc>
                      <w:tcPr>
                        <w:tcW w:w="1219" w:type="dxa"/>
                        <w:tcBorders>
                          <w:top w:val="single" w:sz="4" w:space="0" w:color="000008"/>
                          <w:left w:val="nil" w:sz="6" w:space="0" w:color="auto"/>
                          <w:bottom w:val="nil" w:sz="6" w:space="0" w:color="auto"/>
                          <w:right w:val="nil" w:sz="6" w:space="0" w:color="auto"/>
                        </w:tcBorders>
                      </w:tcPr>
                      <w:p>
                        <w:pPr>
                          <w:pStyle w:val="TableParagraph"/>
                          <w:spacing w:line="240" w:lineRule="auto" w:before="113"/>
                          <w:ind w:left="119" w:right="0"/>
                          <w:jc w:val="center"/>
                          <w:rPr>
                            <w:rFonts w:ascii="Garamond" w:hAnsi="Garamond" w:cs="Garamond" w:eastAsia="Garamond" w:hint="default"/>
                            <w:sz w:val="18"/>
                            <w:szCs w:val="18"/>
                          </w:rPr>
                        </w:pPr>
                        <w:r>
                          <w:rPr>
                            <w:rFonts w:ascii="Garamond"/>
                            <w:b/>
                            <w:sz w:val="18"/>
                          </w:rPr>
                          <w:t>197,205,271.12</w:t>
                        </w:r>
                        <w:r>
                          <w:rPr>
                            <w:rFonts w:ascii="Garamond"/>
                            <w:sz w:val="18"/>
                          </w:rPr>
                        </w:r>
                      </w:p>
                    </w:tc>
                  </w:tr>
                </w:tbl>
                <w:p>
                  <w:pPr/>
                </w:p>
              </w:txbxContent>
            </v:textbox>
            <w10:wrap type="none"/>
          </v:shape>
        </w:pict>
      </w:r>
      <w:r>
        <w:rPr>
          <w:rFonts w:ascii="宋体" w:hAnsi="宋体" w:cs="宋体" w:eastAsia="宋体" w:hint="default"/>
          <w:sz w:val="18"/>
          <w:szCs w:val="18"/>
        </w:rPr>
        <w:t>单项金额重大的其他应收款</w:t>
      </w:r>
    </w:p>
    <w:p>
      <w:pPr>
        <w:spacing w:line="240" w:lineRule="auto" w:before="9"/>
        <w:rPr>
          <w:rFonts w:ascii="宋体" w:hAnsi="宋体" w:cs="宋体" w:eastAsia="宋体" w:hint="default"/>
          <w:sz w:val="8"/>
          <w:szCs w:val="8"/>
        </w:rPr>
      </w:pPr>
    </w:p>
    <w:p>
      <w:pPr>
        <w:spacing w:line="237" w:lineRule="auto" w:before="46"/>
        <w:ind w:left="275" w:right="7213" w:firstLine="0"/>
        <w:jc w:val="both"/>
        <w:rPr>
          <w:rFonts w:ascii="宋体" w:hAnsi="宋体" w:cs="宋体" w:eastAsia="宋体" w:hint="default"/>
          <w:sz w:val="18"/>
          <w:szCs w:val="18"/>
        </w:rPr>
      </w:pPr>
      <w:r>
        <w:rPr>
          <w:rFonts w:ascii="宋体" w:hAnsi="宋体" w:cs="宋体" w:eastAsia="宋体" w:hint="default"/>
          <w:spacing w:val="6"/>
          <w:sz w:val="18"/>
          <w:szCs w:val="18"/>
        </w:rPr>
        <w:t>单项金额不重大但按信用风</w:t>
      </w:r>
      <w:r>
        <w:rPr>
          <w:rFonts w:ascii="宋体" w:hAnsi="宋体" w:cs="宋体" w:eastAsia="宋体" w:hint="default"/>
          <w:sz w:val="18"/>
          <w:szCs w:val="18"/>
        </w:rPr>
        <w:t> </w:t>
      </w:r>
      <w:r>
        <w:rPr>
          <w:rFonts w:ascii="宋体" w:hAnsi="宋体" w:cs="宋体" w:eastAsia="宋体" w:hint="default"/>
          <w:spacing w:val="6"/>
          <w:sz w:val="18"/>
          <w:szCs w:val="18"/>
        </w:rPr>
        <w:t>险特征组合后该组合的风险</w:t>
      </w:r>
      <w:r>
        <w:rPr>
          <w:rFonts w:ascii="宋体" w:hAnsi="宋体" w:cs="宋体" w:eastAsia="宋体" w:hint="default"/>
          <w:sz w:val="18"/>
          <w:szCs w:val="18"/>
        </w:rPr>
        <w:t> 较大的其他应收款</w:t>
      </w:r>
    </w:p>
    <w:p>
      <w:pPr>
        <w:spacing w:line="240" w:lineRule="auto" w:before="4"/>
        <w:rPr>
          <w:rFonts w:ascii="宋体" w:hAnsi="宋体" w:cs="宋体" w:eastAsia="宋体" w:hint="default"/>
          <w:sz w:val="8"/>
          <w:szCs w:val="8"/>
        </w:rPr>
      </w:pPr>
    </w:p>
    <w:p>
      <w:pPr>
        <w:spacing w:before="44"/>
        <w:ind w:left="275" w:right="853" w:firstLine="0"/>
        <w:jc w:val="left"/>
        <w:rPr>
          <w:rFonts w:ascii="宋体" w:hAnsi="宋体" w:cs="宋体" w:eastAsia="宋体" w:hint="default"/>
          <w:sz w:val="18"/>
          <w:szCs w:val="18"/>
        </w:rPr>
      </w:pPr>
      <w:r>
        <w:rPr>
          <w:rFonts w:ascii="宋体" w:hAnsi="宋体" w:cs="宋体" w:eastAsia="宋体" w:hint="default"/>
          <w:sz w:val="18"/>
          <w:szCs w:val="18"/>
        </w:rPr>
        <w:t>其他</w:t>
      </w:r>
    </w:p>
    <w:p>
      <w:pPr>
        <w:spacing w:line="240" w:lineRule="auto" w:before="7"/>
        <w:rPr>
          <w:rFonts w:ascii="宋体" w:hAnsi="宋体" w:cs="宋体" w:eastAsia="宋体" w:hint="default"/>
          <w:sz w:val="13"/>
          <w:szCs w:val="13"/>
        </w:rPr>
      </w:pPr>
    </w:p>
    <w:p>
      <w:pPr>
        <w:spacing w:line="20" w:lineRule="exact"/>
        <w:ind w:left="2718" w:right="0" w:firstLine="0"/>
        <w:rPr>
          <w:rFonts w:ascii="宋体" w:hAnsi="宋体" w:cs="宋体" w:eastAsia="宋体" w:hint="default"/>
          <w:sz w:val="2"/>
          <w:szCs w:val="2"/>
        </w:rPr>
      </w:pPr>
      <w:r>
        <w:rPr>
          <w:rFonts w:ascii="宋体"/>
          <w:sz w:val="2"/>
        </w:rPr>
        <w:pict>
          <v:group style="width:54pt;height:.6pt;mso-position-horizontal-relative:char;mso-position-vertical-relative:line" coordorigin="0,0" coordsize="1080,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w:pict>
      </w:r>
      <w:r>
        <w:rPr>
          <w:rFonts w:ascii="宋体"/>
          <w:sz w:val="2"/>
        </w:rPr>
      </w:r>
      <w:r>
        <w:rPr>
          <w:rFonts w:ascii="Times New Roman"/>
          <w:spacing w:val="159"/>
          <w:sz w:val="2"/>
        </w:rPr>
        <w:t> </w:t>
      </w:r>
      <w:r>
        <w:rPr>
          <w:rFonts w:ascii="宋体"/>
          <w:spacing w:val="159"/>
          <w:sz w:val="2"/>
        </w:rPr>
        <w:pict>
          <v:group style="width:36.75pt;height:.6pt;mso-position-horizontal-relative:char;mso-position-vertical-relative:line" coordorigin="0,0" coordsize="735,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w:pict>
      </w:r>
      <w:r>
        <w:rPr>
          <w:rFonts w:ascii="宋体"/>
          <w:spacing w:val="159"/>
          <w:sz w:val="2"/>
        </w:rPr>
      </w:r>
      <w:r>
        <w:rPr>
          <w:rFonts w:ascii="Times New Roman"/>
          <w:spacing w:val="156"/>
          <w:sz w:val="2"/>
        </w:rPr>
        <w:t> </w:t>
      </w:r>
      <w:r>
        <w:rPr>
          <w:rFonts w:ascii="宋体"/>
          <w:spacing w:val="156"/>
          <w:sz w:val="2"/>
        </w:rPr>
        <w:pict>
          <v:group style="width:59.8pt;height:.6pt;mso-position-horizontal-relative:char;mso-position-vertical-relative:line" coordorigin="0,0" coordsize="1196,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w:pict>
      </w:r>
      <w:r>
        <w:rPr>
          <w:rFonts w:ascii="宋体"/>
          <w:spacing w:val="156"/>
          <w:sz w:val="2"/>
        </w:rPr>
      </w:r>
      <w:r>
        <w:rPr>
          <w:rFonts w:ascii="Times New Roman"/>
          <w:spacing w:val="154"/>
          <w:sz w:val="2"/>
        </w:rPr>
        <w:t> </w:t>
      </w:r>
      <w:r>
        <w:rPr>
          <w:rFonts w:ascii="宋体"/>
          <w:spacing w:val="154"/>
          <w:sz w:val="2"/>
        </w:rPr>
        <w:pict>
          <v:group style="width:54.75pt;height:.6pt;mso-position-horizontal-relative:char;mso-position-vertical-relative:line" coordorigin="0,0" coordsize="1095,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8;height:2" coordorigin="1081,6" coordsize="8,2">
              <v:shape style="position:absolute;left:1081;top:6;width:8;height:2" coordorigin="1081,6" coordsize="8,0" path="m1081,6l1088,6e" filled="false" stroked="true" strokeweight=".6pt" strokecolor="#000008">
                <v:path arrowok="t"/>
              </v:shape>
            </v:group>
          </v:group>
        </w:pict>
      </w:r>
      <w:r>
        <w:rPr>
          <w:rFonts w:ascii="宋体"/>
          <w:spacing w:val="154"/>
          <w:sz w:val="2"/>
        </w:rPr>
      </w:r>
      <w:r>
        <w:rPr>
          <w:rFonts w:ascii="Times New Roman"/>
          <w:spacing w:val="154"/>
          <w:sz w:val="2"/>
        </w:rPr>
        <w:t> </w:t>
      </w:r>
      <w:r>
        <w:rPr>
          <w:rFonts w:ascii="宋体"/>
          <w:spacing w:val="154"/>
          <w:sz w:val="2"/>
        </w:rPr>
        <w:pict>
          <v:group style="width:36.75pt;height:.6pt;mso-position-horizontal-relative:char;mso-position-vertical-relative:line" coordorigin="0,0" coordsize="735,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w:pict>
      </w:r>
      <w:r>
        <w:rPr>
          <w:rFonts w:ascii="宋体"/>
          <w:spacing w:val="154"/>
          <w:sz w:val="2"/>
        </w:rPr>
      </w:r>
      <w:r>
        <w:rPr>
          <w:rFonts w:ascii="Times New Roman"/>
          <w:spacing w:val="154"/>
          <w:sz w:val="2"/>
        </w:rPr>
        <w:t> </w:t>
      </w:r>
      <w:r>
        <w:rPr>
          <w:rFonts w:ascii="宋体"/>
          <w:spacing w:val="154"/>
          <w:sz w:val="2"/>
        </w:rPr>
        <w:pict>
          <v:group style="width:59.65pt;height:.6pt;mso-position-horizontal-relative:char;mso-position-vertical-relative:line" coordorigin="0,0" coordsize="1193,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0;height:2" coordorigin="1177,6" coordsize="10,2">
              <v:shape style="position:absolute;left:1177;top:6;width:10;height:2" coordorigin="1177,6" coordsize="10,0" path="m1177,6l1187,6e" filled="false" stroked="true" strokeweight=".6pt" strokecolor="#000008">
                <v:path arrowok="t"/>
              </v:shape>
            </v:group>
          </v:group>
        </w:pict>
      </w:r>
      <w:r>
        <w:rPr>
          <w:rFonts w:ascii="宋体"/>
          <w:spacing w:val="154"/>
          <w:sz w:val="2"/>
        </w:rPr>
      </w:r>
    </w:p>
    <w:p>
      <w:pPr>
        <w:spacing w:before="4"/>
        <w:ind w:left="1211" w:right="853"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p>
      <w:pPr>
        <w:spacing w:line="240" w:lineRule="auto" w:before="14"/>
        <w:rPr>
          <w:rFonts w:ascii="Microsoft JhengHei" w:hAnsi="Microsoft JhengHei" w:cs="Microsoft JhengHei" w:eastAsia="Microsoft JhengHei" w:hint="default"/>
          <w:b/>
          <w:bCs/>
          <w:sz w:val="5"/>
          <w:szCs w:val="5"/>
        </w:rPr>
      </w:pPr>
    </w:p>
    <w:p>
      <w:pPr>
        <w:spacing w:line="31" w:lineRule="exact"/>
        <w:ind w:left="2720" w:right="0" w:firstLine="0"/>
        <w:rPr>
          <w:rFonts w:ascii="Microsoft JhengHei" w:hAnsi="Microsoft JhengHei" w:cs="Microsoft JhengHei" w:eastAsia="Microsoft JhengHei" w:hint="default"/>
          <w:sz w:val="2"/>
          <w:szCs w:val="2"/>
        </w:rPr>
      </w:pPr>
      <w:r>
        <w:rPr>
          <w:rFonts w:ascii="Microsoft JhengHei"/>
          <w:sz w:val="2"/>
        </w:rPr>
        <w:pict>
          <v:group style="width:54pt;height:1.45pt;mso-position-horizontal-relative:char;mso-position-vertical-relative:line" coordorigin="0,0" coordsize="1080,29">
            <v:group style="position:absolute;left:5;top:5;width:1071;height:2" coordorigin="5,5" coordsize="1071,2">
              <v:shape style="position:absolute;left:5;top:5;width:1071;height:2" coordorigin="5,5" coordsize="1071,0" path="m5,5l1075,5e" filled="false" stroked="true" strokeweight=".48pt" strokecolor="#000008">
                <v:path arrowok="t"/>
              </v:shape>
            </v:group>
            <v:group style="position:absolute;left:5;top:24;width:1071;height:2" coordorigin="5,24" coordsize="1071,2">
              <v:shape style="position:absolute;left:5;top:24;width:1071;height:2" coordorigin="5,24" coordsize="1071,0" path="m5,24l1075,24e" filled="false" stroked="true" strokeweight=".48pt" strokecolor="#000008">
                <v:path arrowok="t"/>
              </v:shape>
            </v:group>
          </v:group>
        </w:pict>
      </w:r>
      <w:r>
        <w:rPr>
          <w:rFonts w:ascii="Microsoft JhengHei"/>
          <w:sz w:val="2"/>
        </w:rPr>
      </w:r>
      <w:r>
        <w:rPr>
          <w:rFonts w:ascii="Times New Roman"/>
          <w:spacing w:val="155"/>
          <w:sz w:val="2"/>
        </w:rPr>
        <w:t> </w:t>
      </w:r>
      <w:r>
        <w:rPr>
          <w:rFonts w:ascii="Microsoft JhengHei"/>
          <w:spacing w:val="155"/>
          <w:sz w:val="2"/>
        </w:rPr>
        <w:pict>
          <v:group style="width:36.6pt;height:1.45pt;mso-position-horizontal-relative:char;mso-position-vertical-relative:line" coordorigin="0,0" coordsize="732,29">
            <v:group style="position:absolute;left:5;top:5;width:723;height:2" coordorigin="5,5" coordsize="723,2">
              <v:shape style="position:absolute;left:5;top:5;width:723;height:2" coordorigin="5,5" coordsize="723,0" path="m5,5l727,5e" filled="false" stroked="true" strokeweight=".48pt" strokecolor="#000008">
                <v:path arrowok="t"/>
              </v:shape>
            </v:group>
            <v:group style="position:absolute;left:5;top:24;width:723;height:2" coordorigin="5,24" coordsize="723,2">
              <v:shape style="position:absolute;left:5;top:24;width:723;height:2" coordorigin="5,24" coordsize="723,0" path="m5,24l727,24e" filled="false" stroked="true" strokeweight=".48pt" strokecolor="#000008">
                <v:path arrowok="t"/>
              </v:shape>
            </v:group>
          </v:group>
        </w:pict>
      </w:r>
      <w:r>
        <w:rPr>
          <w:rFonts w:ascii="Microsoft JhengHei"/>
          <w:spacing w:val="155"/>
          <w:sz w:val="2"/>
        </w:rPr>
      </w:r>
      <w:r>
        <w:rPr>
          <w:rFonts w:ascii="Times New Roman"/>
          <w:spacing w:val="155"/>
          <w:sz w:val="2"/>
        </w:rPr>
        <w:t> </w:t>
      </w:r>
      <w:r>
        <w:rPr>
          <w:rFonts w:ascii="Microsoft JhengHei"/>
          <w:spacing w:val="155"/>
          <w:sz w:val="2"/>
        </w:rPr>
        <w:pict>
          <v:group style="width:59.55pt;height:1.45pt;mso-position-horizontal-relative:char;mso-position-vertical-relative:line" coordorigin="0,0" coordsize="1191,29">
            <v:group style="position:absolute;left:5;top:5;width:1181;height:2" coordorigin="5,5" coordsize="1181,2">
              <v:shape style="position:absolute;left:5;top:5;width:1181;height:2" coordorigin="5,5" coordsize="1181,0" path="m5,5l1186,5e" filled="false" stroked="true" strokeweight=".48pt" strokecolor="#000008">
                <v:path arrowok="t"/>
              </v:shape>
            </v:group>
            <v:group style="position:absolute;left:5;top:24;width:1181;height:2" coordorigin="5,24" coordsize="1181,2">
              <v:shape style="position:absolute;left:5;top:24;width:1181;height:2" coordorigin="5,24" coordsize="1181,0" path="m5,24l1186,24e" filled="false" stroked="true" strokeweight=".48pt" strokecolor="#000008">
                <v:path arrowok="t"/>
              </v:shape>
            </v:group>
          </v:group>
        </w:pict>
      </w:r>
      <w:r>
        <w:rPr>
          <w:rFonts w:ascii="Microsoft JhengHei"/>
          <w:spacing w:val="155"/>
          <w:sz w:val="2"/>
        </w:rPr>
      </w:r>
      <w:r>
        <w:rPr>
          <w:rFonts w:ascii="Times New Roman"/>
          <w:spacing w:val="154"/>
          <w:sz w:val="2"/>
        </w:rPr>
        <w:t> </w:t>
      </w:r>
      <w:r>
        <w:rPr>
          <w:rFonts w:ascii="Microsoft JhengHei"/>
          <w:spacing w:val="154"/>
          <w:sz w:val="2"/>
        </w:rPr>
        <w:pict>
          <v:group style="width:54.5pt;height:1.45pt;mso-position-horizontal-relative:char;mso-position-vertical-relative:line" coordorigin="0,0" coordsize="1090,29">
            <v:group style="position:absolute;left:5;top:5;width:1080;height:2" coordorigin="5,5" coordsize="1080,2">
              <v:shape style="position:absolute;left:5;top:5;width:1080;height:2" coordorigin="5,5" coordsize="1080,0" path="m5,5l1085,5e" filled="false" stroked="true" strokeweight=".48pt" strokecolor="#000008">
                <v:path arrowok="t"/>
              </v:shape>
            </v:group>
            <v:group style="position:absolute;left:5;top:24;width:1080;height:2" coordorigin="5,24" coordsize="1080,2">
              <v:shape style="position:absolute;left:5;top:24;width:1080;height:2" coordorigin="5,24" coordsize="1080,0" path="m5,24l1085,24e" filled="false" stroked="true" strokeweight=".48pt" strokecolor="#000008">
                <v:path arrowok="t"/>
              </v:shape>
            </v:group>
          </v:group>
        </w:pict>
      </w:r>
      <w:r>
        <w:rPr>
          <w:rFonts w:ascii="Microsoft JhengHei"/>
          <w:spacing w:val="154"/>
          <w:sz w:val="2"/>
        </w:rPr>
      </w:r>
      <w:r>
        <w:rPr>
          <w:rFonts w:ascii="Times New Roman"/>
          <w:spacing w:val="155"/>
          <w:sz w:val="2"/>
        </w:rPr>
        <w:t> </w:t>
      </w:r>
      <w:r>
        <w:rPr>
          <w:rFonts w:ascii="Microsoft JhengHei"/>
          <w:spacing w:val="155"/>
          <w:sz w:val="2"/>
        </w:rPr>
        <w:pict>
          <v:group style="width:36.5pt;height:1.45pt;mso-position-horizontal-relative:char;mso-position-vertical-relative:line" coordorigin="0,0" coordsize="730,29">
            <v:group style="position:absolute;left:5;top:5;width:720;height:2" coordorigin="5,5" coordsize="720,2">
              <v:shape style="position:absolute;left:5;top:5;width:720;height:2" coordorigin="5,5" coordsize="720,0" path="m5,5l725,5e" filled="false" stroked="true" strokeweight=".48pt" strokecolor="#000008">
                <v:path arrowok="t"/>
              </v:shape>
            </v:group>
            <v:group style="position:absolute;left:5;top:24;width:720;height:2" coordorigin="5,24" coordsize="720,2">
              <v:shape style="position:absolute;left:5;top:24;width:720;height:2" coordorigin="5,24" coordsize="720,0" path="m5,24l725,24e" filled="false" stroked="true" strokeweight=".48pt" strokecolor="#000008">
                <v:path arrowok="t"/>
              </v:shape>
            </v:group>
          </v:group>
        </w:pict>
      </w:r>
      <w:r>
        <w:rPr>
          <w:rFonts w:ascii="Microsoft JhengHei"/>
          <w:spacing w:val="155"/>
          <w:sz w:val="2"/>
        </w:rPr>
      </w:r>
      <w:r>
        <w:rPr>
          <w:rFonts w:ascii="Times New Roman"/>
          <w:spacing w:val="155"/>
          <w:sz w:val="2"/>
        </w:rPr>
        <w:t> </w:t>
      </w:r>
      <w:r>
        <w:rPr>
          <w:rFonts w:ascii="Microsoft JhengHei"/>
          <w:spacing w:val="155"/>
          <w:position w:val="0"/>
          <w:sz w:val="2"/>
        </w:rPr>
        <w:pict>
          <v:group style="width:59.4pt;height:1.45pt;mso-position-horizontal-relative:char;mso-position-vertical-relative:line" coordorigin="0,0" coordsize="1188,29">
            <v:group style="position:absolute;left:5;top:5;width:1179;height:2" coordorigin="5,5" coordsize="1179,2">
              <v:shape style="position:absolute;left:5;top:5;width:1179;height:2" coordorigin="5,5" coordsize="1179,0" path="m5,5l1183,5e" filled="false" stroked="true" strokeweight=".48pt" strokecolor="#000008">
                <v:path arrowok="t"/>
              </v:shape>
            </v:group>
            <v:group style="position:absolute;left:5;top:24;width:1179;height:2" coordorigin="5,24" coordsize="1179,2">
              <v:shape style="position:absolute;left:5;top:24;width:1179;height:2" coordorigin="5,24" coordsize="1179,0" path="m5,24l1183,24e" filled="false" stroked="true" strokeweight=".48pt" strokecolor="#000008">
                <v:path arrowok="t"/>
              </v:shape>
            </v:group>
          </v:group>
        </w:pict>
      </w:r>
      <w:r>
        <w:rPr>
          <w:rFonts w:ascii="Microsoft JhengHei"/>
          <w:spacing w:val="155"/>
          <w:position w:val="0"/>
          <w:sz w:val="2"/>
        </w:rPr>
      </w:r>
    </w:p>
    <w:p>
      <w:pPr>
        <w:pStyle w:val="BodyText"/>
        <w:spacing w:line="274" w:lineRule="exact"/>
        <w:ind w:left="217" w:right="853" w:firstLine="420"/>
        <w:jc w:val="left"/>
      </w:pPr>
      <w:r>
        <w:rPr/>
        <w:t>（</w:t>
      </w:r>
      <w:r>
        <w:rPr>
          <w:rFonts w:ascii="Garamond" w:hAnsi="Garamond" w:cs="Garamond" w:eastAsia="Garamond" w:hint="default"/>
        </w:rPr>
        <w:t>3</w:t>
      </w:r>
      <w:r>
        <w:rPr/>
        <w:t>）</w:t>
      </w:r>
      <w:r>
        <w:rPr>
          <w:rFonts w:ascii="Garamond" w:hAnsi="Garamond" w:cs="Garamond" w:eastAsia="Garamond" w:hint="default"/>
        </w:rPr>
        <w:t>2008</w:t>
      </w:r>
      <w:r>
        <w:rPr>
          <w:rFonts w:ascii="Garamond" w:hAnsi="Garamond" w:cs="Garamond" w:eastAsia="Garamond" w:hint="default"/>
          <w:spacing w:val="-4"/>
        </w:rPr>
        <w:t> </w:t>
      </w:r>
      <w:r>
        <w:rPr/>
        <w:t>年</w:t>
      </w:r>
      <w:r>
        <w:rPr>
          <w:spacing w:val="-54"/>
        </w:rPr>
        <w:t> </w:t>
      </w:r>
      <w:r>
        <w:rPr>
          <w:rFonts w:ascii="Garamond" w:hAnsi="Garamond" w:cs="Garamond" w:eastAsia="Garamond" w:hint="default"/>
        </w:rPr>
        <w:t>12</w:t>
      </w:r>
      <w:r>
        <w:rPr>
          <w:rFonts w:ascii="Garamond" w:hAnsi="Garamond" w:cs="Garamond" w:eastAsia="Garamond" w:hint="default"/>
          <w:spacing w:val="-2"/>
        </w:rPr>
        <w:t> </w:t>
      </w:r>
      <w:r>
        <w:rPr/>
        <w:t>月</w:t>
      </w:r>
      <w:r>
        <w:rPr>
          <w:spacing w:val="-56"/>
        </w:rPr>
        <w:t> </w:t>
      </w:r>
      <w:r>
        <w:rPr>
          <w:rFonts w:ascii="Garamond" w:hAnsi="Garamond" w:cs="Garamond" w:eastAsia="Garamond" w:hint="default"/>
        </w:rPr>
        <w:t>31</w:t>
      </w:r>
      <w:r>
        <w:rPr>
          <w:rFonts w:ascii="Garamond" w:hAnsi="Garamond" w:cs="Garamond" w:eastAsia="Garamond" w:hint="default"/>
          <w:spacing w:val="-2"/>
        </w:rPr>
        <w:t> </w:t>
      </w:r>
      <w:r>
        <w:rPr/>
        <w:t>日其他应收款中欠款金额前五名合计</w:t>
      </w:r>
      <w:r>
        <w:rPr>
          <w:spacing w:val="-56"/>
        </w:rPr>
        <w:t> </w:t>
      </w:r>
      <w:r>
        <w:rPr>
          <w:rFonts w:ascii="Garamond" w:hAnsi="Garamond" w:cs="Garamond" w:eastAsia="Garamond" w:hint="default"/>
        </w:rPr>
        <w:t>19,351</w:t>
      </w:r>
      <w:r>
        <w:rPr>
          <w:rFonts w:ascii="Garamond" w:hAnsi="Garamond" w:cs="Garamond" w:eastAsia="Garamond" w:hint="default"/>
          <w:spacing w:val="-2"/>
        </w:rPr>
        <w:t> </w:t>
      </w:r>
      <w:r>
        <w:rPr/>
        <w:t>万元，占其他应收款</w:t>
      </w:r>
      <w:r>
        <w:rPr>
          <w:w w:val="100"/>
        </w:rPr>
        <w:t> </w:t>
      </w:r>
      <w:r>
        <w:rPr/>
        <w:t>总额的</w:t>
      </w:r>
      <w:r>
        <w:rPr>
          <w:spacing w:val="-55"/>
        </w:rPr>
        <w:t> </w:t>
      </w:r>
      <w:r>
        <w:rPr>
          <w:rFonts w:ascii="Garamond" w:hAnsi="Garamond" w:cs="Garamond" w:eastAsia="Garamond" w:hint="default"/>
        </w:rPr>
        <w:t>77.17%</w:t>
      </w:r>
      <w:r>
        <w:rPr/>
        <w:t>；</w:t>
      </w:r>
    </w:p>
    <w:p>
      <w:pPr>
        <w:pStyle w:val="BodyText"/>
        <w:spacing w:line="257" w:lineRule="exact"/>
        <w:ind w:left="637" w:right="853"/>
        <w:jc w:val="left"/>
      </w:pPr>
      <w:r>
        <w:rPr/>
        <w:t>（</w:t>
      </w:r>
      <w:r>
        <w:rPr>
          <w:rFonts w:ascii="Garamond" w:hAnsi="Garamond" w:cs="Garamond" w:eastAsia="Garamond" w:hint="default"/>
        </w:rPr>
        <w:t>4</w:t>
      </w:r>
      <w:r>
        <w:rPr/>
        <w:t>）其他应收款期末余额中无持有公司</w:t>
      </w:r>
      <w:r>
        <w:rPr>
          <w:spacing w:val="-59"/>
        </w:rPr>
        <w:t> </w:t>
      </w:r>
      <w:r>
        <w:rPr>
          <w:rFonts w:ascii="Garamond" w:hAnsi="Garamond" w:cs="Garamond" w:eastAsia="Garamond" w:hint="default"/>
        </w:rPr>
        <w:t>5%(</w:t>
      </w:r>
      <w:r>
        <w:rPr/>
        <w:t>含</w:t>
      </w:r>
      <w:r>
        <w:rPr>
          <w:spacing w:val="-59"/>
        </w:rPr>
        <w:t> </w:t>
      </w:r>
      <w:r>
        <w:rPr>
          <w:rFonts w:ascii="Garamond" w:hAnsi="Garamond" w:cs="Garamond" w:eastAsia="Garamond" w:hint="default"/>
        </w:rPr>
        <w:t>5%)</w:t>
      </w:r>
      <w:r>
        <w:rPr/>
        <w:t>以上表决权股份的股东单位欠款；</w:t>
      </w:r>
    </w:p>
    <w:p>
      <w:pPr>
        <w:pStyle w:val="BodyText"/>
        <w:spacing w:line="274" w:lineRule="exact" w:before="11"/>
        <w:ind w:left="217" w:right="853" w:firstLine="415"/>
        <w:jc w:val="left"/>
      </w:pPr>
      <w:r>
        <w:rPr>
          <w:spacing w:val="-2"/>
        </w:rPr>
        <w:t>（</w:t>
      </w:r>
      <w:r>
        <w:rPr>
          <w:rFonts w:ascii="Garamond" w:hAnsi="Garamond" w:cs="Garamond" w:eastAsia="Garamond" w:hint="default"/>
          <w:spacing w:val="-2"/>
        </w:rPr>
        <w:t>5</w:t>
      </w:r>
      <w:r>
        <w:rPr>
          <w:spacing w:val="-2"/>
        </w:rPr>
        <w:t>）其他应收款期末余额中应收关联方款项占其他应收款总额的比例</w:t>
      </w:r>
      <w:r>
        <w:rPr>
          <w:spacing w:val="-8"/>
        </w:rPr>
        <w:t> </w:t>
      </w:r>
      <w:r>
        <w:rPr>
          <w:rFonts w:ascii="Garamond" w:hAnsi="Garamond" w:cs="Garamond" w:eastAsia="Garamond" w:hint="default"/>
          <w:spacing w:val="-2"/>
        </w:rPr>
        <w:t>51.95%</w:t>
      </w:r>
      <w:r>
        <w:rPr>
          <w:spacing w:val="-2"/>
        </w:rPr>
        <w:t>，详见附</w:t>
      </w:r>
      <w:r>
        <w:rPr>
          <w:w w:val="100"/>
        </w:rPr>
        <w:t> </w:t>
      </w:r>
      <w:r>
        <w:rPr>
          <w:spacing w:val="-2"/>
          <w:w w:val="95"/>
        </w:rPr>
        <w:t>注十</w:t>
      </w:r>
      <w:r>
        <w:rPr>
          <w:spacing w:val="-73"/>
          <w:w w:val="95"/>
        </w:rPr>
        <w:t> </w:t>
      </w:r>
      <w:r>
        <w:rPr>
          <w:w w:val="89"/>
        </w:rPr>
        <w:t>（</w:t>
      </w:r>
      <w:r>
        <w:rPr>
          <w:spacing w:val="-70"/>
          <w:w w:val="89"/>
        </w:rPr>
        <w:t> </w:t>
      </w:r>
      <w:r>
        <w:rPr>
          <w:w w:val="89"/>
        </w:rPr>
        <w:t>四</w:t>
      </w:r>
      <w:r>
        <w:rPr>
          <w:spacing w:val="-68"/>
          <w:w w:val="89"/>
        </w:rPr>
        <w:t> </w:t>
      </w:r>
      <w:r>
        <w:rPr>
          <w:spacing w:val="-47"/>
          <w:w w:val="89"/>
        </w:rPr>
        <w:t>）。</w:t>
      </w:r>
      <w:r>
        <w:rPr>
          <w:spacing w:val="-47"/>
        </w:rPr>
      </w:r>
    </w:p>
    <w:p>
      <w:pPr>
        <w:pStyle w:val="BodyText"/>
        <w:spacing w:line="246" w:lineRule="exact"/>
        <w:ind w:left="757" w:right="853"/>
        <w:jc w:val="left"/>
        <w:rPr>
          <w:rFonts w:ascii="宋体" w:hAnsi="宋体" w:cs="宋体" w:eastAsia="宋体" w:hint="default"/>
        </w:rPr>
      </w:pPr>
      <w:r>
        <w:rPr>
          <w:rFonts w:ascii="宋体" w:hAnsi="宋体" w:cs="宋体" w:eastAsia="宋体" w:hint="default"/>
        </w:rPr>
        <w:t>6、</w:t>
      </w:r>
      <w:r>
        <w:rPr>
          <w:rFonts w:ascii="宋体" w:hAnsi="宋体" w:cs="宋体" w:eastAsia="宋体" w:hint="default"/>
          <w:spacing w:val="-58"/>
        </w:rPr>
        <w:t> </w:t>
      </w:r>
      <w:r>
        <w:rPr>
          <w:rFonts w:ascii="宋体" w:hAnsi="宋体" w:cs="宋体" w:eastAsia="宋体" w:hint="default"/>
        </w:rPr>
        <w:t>存货</w:t>
      </w:r>
    </w:p>
    <w:p>
      <w:pPr>
        <w:spacing w:line="240" w:lineRule="auto" w:before="1"/>
        <w:rPr>
          <w:rFonts w:ascii="宋体" w:hAnsi="宋体" w:cs="宋体" w:eastAsia="宋体" w:hint="default"/>
          <w:sz w:val="15"/>
          <w:szCs w:val="15"/>
        </w:rPr>
      </w:pPr>
    </w:p>
    <w:p>
      <w:pPr>
        <w:tabs>
          <w:tab w:pos="1698" w:val="left" w:leader="none"/>
          <w:tab w:pos="3203" w:val="left" w:leader="none"/>
          <w:tab w:pos="5408" w:val="left" w:leader="none"/>
          <w:tab w:pos="5646" w:val="left" w:leader="none"/>
          <w:tab w:pos="7203" w:val="left" w:leader="none"/>
          <w:tab w:pos="9462" w:val="left" w:leader="none"/>
        </w:tabs>
        <w:spacing w:before="91"/>
        <w:ind w:left="560" w:right="853" w:firstLine="0"/>
        <w:jc w:val="left"/>
        <w:rPr>
          <w:rFonts w:ascii="Garamond" w:hAnsi="Garamond" w:cs="Garamond" w:eastAsia="Garamond" w:hint="default"/>
          <w:sz w:val="16"/>
          <w:szCs w:val="16"/>
        </w:rPr>
      </w:pPr>
      <w:r>
        <w:rPr>
          <w:rFonts w:ascii="宋体" w:hAnsi="宋体" w:cs="宋体" w:eastAsia="宋体" w:hint="default"/>
          <w:spacing w:val="4"/>
          <w:position w:val="-9"/>
          <w:sz w:val="16"/>
          <w:szCs w:val="16"/>
        </w:rPr>
        <w:t>项目</w:t>
        <w:tab/>
      </w:r>
      <w:r>
        <w:rPr>
          <w:rFonts w:ascii="Times New Roman" w:hAnsi="Times New Roman" w:cs="Times New Roman" w:eastAsia="Times New Roman" w:hint="default"/>
          <w:spacing w:val="4"/>
          <w:sz w:val="16"/>
          <w:szCs w:val="16"/>
        </w:rPr>
      </w:r>
      <w:r>
        <w:rPr>
          <w:rFonts w:ascii="Times New Roman" w:hAnsi="Times New Roman" w:cs="Times New Roman" w:eastAsia="Times New Roman" w:hint="default"/>
          <w:spacing w:val="4"/>
          <w:sz w:val="16"/>
          <w:szCs w:val="16"/>
          <w:u w:val="single" w:color="000008"/>
        </w:rPr>
        <w:t> </w:t>
        <w:tab/>
      </w:r>
      <w:r>
        <w:rPr>
          <w:rFonts w:ascii="Garamond" w:hAnsi="Garamond" w:cs="Garamond" w:eastAsia="Garamond" w:hint="default"/>
          <w:spacing w:val="-1"/>
          <w:sz w:val="16"/>
          <w:szCs w:val="16"/>
          <w:u w:val="single" w:color="000008"/>
        </w:rPr>
        <w:t>2008-12-31</w:t>
        <w:tab/>
      </w:r>
      <w:r>
        <w:rPr>
          <w:rFonts w:ascii="Garamond" w:hAnsi="Garamond" w:cs="Garamond" w:eastAsia="Garamond" w:hint="default"/>
          <w:spacing w:val="-1"/>
          <w:sz w:val="16"/>
          <w:szCs w:val="16"/>
        </w:rPr>
        <w:tab/>
      </w:r>
      <w:r>
        <w:rPr>
          <w:rFonts w:ascii="Times New Roman" w:hAnsi="Times New Roman" w:cs="Times New Roman" w:eastAsia="Times New Roman" w:hint="default"/>
          <w:spacing w:val="-1"/>
          <w:sz w:val="16"/>
          <w:szCs w:val="16"/>
        </w:rPr>
      </w:r>
      <w:r>
        <w:rPr>
          <w:rFonts w:ascii="Times New Roman" w:hAnsi="Times New Roman" w:cs="Times New Roman" w:eastAsia="Times New Roman" w:hint="default"/>
          <w:spacing w:val="-1"/>
          <w:sz w:val="16"/>
          <w:szCs w:val="16"/>
          <w:u w:val="single" w:color="000008"/>
        </w:rPr>
        <w:t> </w:t>
        <w:tab/>
      </w:r>
      <w:r>
        <w:rPr>
          <w:rFonts w:ascii="Garamond" w:hAnsi="Garamond" w:cs="Garamond" w:eastAsia="Garamond" w:hint="default"/>
          <w:spacing w:val="-2"/>
          <w:sz w:val="16"/>
          <w:szCs w:val="16"/>
          <w:u w:val="single" w:color="000008"/>
        </w:rPr>
        <w:t>2007-12-31</w:t>
        <w:tab/>
      </w:r>
      <w:r>
        <w:rPr>
          <w:rFonts w:ascii="Garamond" w:hAnsi="Garamond" w:cs="Garamond" w:eastAsia="Garamond" w:hint="default"/>
          <w:spacing w:val="-2"/>
          <w:sz w:val="16"/>
          <w:szCs w:val="16"/>
        </w:rPr>
      </w:r>
    </w:p>
    <w:p>
      <w:pPr>
        <w:spacing w:line="240" w:lineRule="auto" w:before="9"/>
        <w:rPr>
          <w:rFonts w:ascii="Garamond" w:hAnsi="Garamond" w:cs="Garamond" w:eastAsia="Garamond"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1356"/>
        <w:gridCol w:w="235"/>
        <w:gridCol w:w="1150"/>
        <w:gridCol w:w="235"/>
        <w:gridCol w:w="1092"/>
        <w:gridCol w:w="235"/>
        <w:gridCol w:w="998"/>
        <w:gridCol w:w="235"/>
        <w:gridCol w:w="1164"/>
        <w:gridCol w:w="235"/>
        <w:gridCol w:w="1102"/>
        <w:gridCol w:w="238"/>
        <w:gridCol w:w="1080"/>
      </w:tblGrid>
      <w:tr>
        <w:trPr>
          <w:trHeight w:val="281" w:hRule="exact"/>
        </w:trPr>
        <w:tc>
          <w:tcPr>
            <w:tcW w:w="1591" w:type="dxa"/>
            <w:gridSpan w:val="2"/>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single" w:sz="4" w:space="0" w:color="000008"/>
              <w:right w:val="nil" w:sz="6" w:space="0" w:color="auto"/>
            </w:tcBorders>
          </w:tcPr>
          <w:p>
            <w:pPr>
              <w:pStyle w:val="TableParagraph"/>
              <w:spacing w:line="240" w:lineRule="auto" w:before="51"/>
              <w:ind w:right="19"/>
              <w:jc w:val="center"/>
              <w:rPr>
                <w:rFonts w:ascii="宋体" w:hAnsi="宋体" w:cs="宋体" w:eastAsia="宋体" w:hint="default"/>
                <w:sz w:val="16"/>
                <w:szCs w:val="16"/>
              </w:rPr>
            </w:pPr>
            <w:r>
              <w:rPr>
                <w:rFonts w:ascii="宋体" w:hAnsi="宋体" w:cs="宋体" w:eastAsia="宋体" w:hint="default"/>
                <w:spacing w:val="4"/>
                <w:sz w:val="16"/>
                <w:szCs w:val="16"/>
              </w:rPr>
              <w:t>金额</w:t>
            </w:r>
          </w:p>
        </w:tc>
        <w:tc>
          <w:tcPr>
            <w:tcW w:w="235" w:type="dxa"/>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single" w:sz="4" w:space="0" w:color="000008"/>
              <w:right w:val="nil" w:sz="6" w:space="0" w:color="auto"/>
            </w:tcBorders>
          </w:tcPr>
          <w:p>
            <w:pPr>
              <w:pStyle w:val="TableParagraph"/>
              <w:spacing w:line="240" w:lineRule="auto" w:before="51"/>
              <w:ind w:left="194" w:right="0"/>
              <w:jc w:val="left"/>
              <w:rPr>
                <w:rFonts w:ascii="宋体" w:hAnsi="宋体" w:cs="宋体" w:eastAsia="宋体" w:hint="default"/>
                <w:sz w:val="16"/>
                <w:szCs w:val="16"/>
              </w:rPr>
            </w:pPr>
            <w:r>
              <w:rPr>
                <w:rFonts w:ascii="宋体" w:hAnsi="宋体" w:cs="宋体" w:eastAsia="宋体" w:hint="default"/>
                <w:spacing w:val="9"/>
                <w:sz w:val="16"/>
                <w:szCs w:val="16"/>
              </w:rPr>
              <w:t>跌价准备</w:t>
            </w:r>
          </w:p>
        </w:tc>
        <w:tc>
          <w:tcPr>
            <w:tcW w:w="235" w:type="dxa"/>
            <w:tcBorders>
              <w:top w:val="nil" w:sz="6" w:space="0" w:color="auto"/>
              <w:left w:val="nil" w:sz="6" w:space="0" w:color="auto"/>
              <w:bottom w:val="nil" w:sz="6" w:space="0" w:color="auto"/>
              <w:right w:val="nil" w:sz="6" w:space="0" w:color="auto"/>
            </w:tcBorders>
          </w:tcPr>
          <w:p>
            <w:pPr/>
          </w:p>
        </w:tc>
        <w:tc>
          <w:tcPr>
            <w:tcW w:w="998" w:type="dxa"/>
            <w:tcBorders>
              <w:top w:val="nil" w:sz="6" w:space="0" w:color="auto"/>
              <w:left w:val="nil" w:sz="6" w:space="0" w:color="auto"/>
              <w:bottom w:val="single" w:sz="4" w:space="0" w:color="000008"/>
              <w:right w:val="nil" w:sz="6" w:space="0" w:color="auto"/>
            </w:tcBorders>
          </w:tcPr>
          <w:p>
            <w:pPr>
              <w:pStyle w:val="TableParagraph"/>
              <w:spacing w:line="240" w:lineRule="auto" w:before="51"/>
              <w:ind w:left="324" w:right="0"/>
              <w:jc w:val="left"/>
              <w:rPr>
                <w:rFonts w:ascii="宋体" w:hAnsi="宋体" w:cs="宋体" w:eastAsia="宋体" w:hint="default"/>
                <w:sz w:val="16"/>
                <w:szCs w:val="16"/>
              </w:rPr>
            </w:pPr>
            <w:r>
              <w:rPr>
                <w:rFonts w:ascii="宋体" w:hAnsi="宋体" w:cs="宋体" w:eastAsia="宋体" w:hint="default"/>
                <w:spacing w:val="4"/>
                <w:sz w:val="16"/>
                <w:szCs w:val="16"/>
              </w:rPr>
              <w:t>净额</w:t>
            </w:r>
          </w:p>
        </w:tc>
        <w:tc>
          <w:tcPr>
            <w:tcW w:w="235"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single" w:sz="4" w:space="0" w:color="000008"/>
              <w:right w:val="nil" w:sz="6" w:space="0" w:color="auto"/>
            </w:tcBorders>
          </w:tcPr>
          <w:p>
            <w:pPr>
              <w:pStyle w:val="TableParagraph"/>
              <w:spacing w:line="240" w:lineRule="auto" w:before="51"/>
              <w:ind w:right="14"/>
              <w:jc w:val="center"/>
              <w:rPr>
                <w:rFonts w:ascii="宋体" w:hAnsi="宋体" w:cs="宋体" w:eastAsia="宋体" w:hint="default"/>
                <w:sz w:val="16"/>
                <w:szCs w:val="16"/>
              </w:rPr>
            </w:pPr>
            <w:r>
              <w:rPr>
                <w:rFonts w:ascii="宋体" w:hAnsi="宋体" w:cs="宋体" w:eastAsia="宋体" w:hint="default"/>
                <w:spacing w:val="4"/>
                <w:sz w:val="16"/>
                <w:szCs w:val="16"/>
              </w:rPr>
              <w:t>金额</w:t>
            </w:r>
          </w:p>
        </w:tc>
        <w:tc>
          <w:tcPr>
            <w:tcW w:w="235"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single" w:sz="4" w:space="0" w:color="000008"/>
              <w:right w:val="nil" w:sz="6" w:space="0" w:color="auto"/>
            </w:tcBorders>
          </w:tcPr>
          <w:p>
            <w:pPr>
              <w:pStyle w:val="TableParagraph"/>
              <w:spacing w:line="240" w:lineRule="auto" w:before="51"/>
              <w:ind w:left="199" w:right="0"/>
              <w:jc w:val="left"/>
              <w:rPr>
                <w:rFonts w:ascii="宋体" w:hAnsi="宋体" w:cs="宋体" w:eastAsia="宋体" w:hint="default"/>
                <w:sz w:val="16"/>
                <w:szCs w:val="16"/>
              </w:rPr>
            </w:pPr>
            <w:r>
              <w:rPr>
                <w:rFonts w:ascii="宋体" w:hAnsi="宋体" w:cs="宋体" w:eastAsia="宋体" w:hint="default"/>
                <w:spacing w:val="9"/>
                <w:sz w:val="16"/>
                <w:szCs w:val="16"/>
              </w:rPr>
              <w:t>跌价准备</w:t>
            </w:r>
          </w:p>
        </w:tc>
        <w:tc>
          <w:tcPr>
            <w:tcW w:w="238"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single" w:sz="4" w:space="0" w:color="000008"/>
              <w:right w:val="nil" w:sz="6" w:space="0" w:color="auto"/>
            </w:tcBorders>
          </w:tcPr>
          <w:p>
            <w:pPr>
              <w:pStyle w:val="TableParagraph"/>
              <w:spacing w:line="240" w:lineRule="auto" w:before="51"/>
              <w:ind w:right="17"/>
              <w:jc w:val="center"/>
              <w:rPr>
                <w:rFonts w:ascii="宋体" w:hAnsi="宋体" w:cs="宋体" w:eastAsia="宋体" w:hint="default"/>
                <w:sz w:val="16"/>
                <w:szCs w:val="16"/>
              </w:rPr>
            </w:pPr>
            <w:r>
              <w:rPr>
                <w:rFonts w:ascii="宋体" w:hAnsi="宋体" w:cs="宋体" w:eastAsia="宋体" w:hint="default"/>
                <w:spacing w:val="4"/>
                <w:sz w:val="16"/>
                <w:szCs w:val="16"/>
              </w:rPr>
              <w:t>净额</w:t>
            </w:r>
          </w:p>
        </w:tc>
      </w:tr>
      <w:tr>
        <w:trPr>
          <w:trHeight w:val="433" w:hRule="exact"/>
        </w:trPr>
        <w:tc>
          <w:tcPr>
            <w:tcW w:w="1356" w:type="dxa"/>
            <w:tcBorders>
              <w:top w:val="single" w:sz="4" w:space="0" w:color="000008"/>
              <w:left w:val="nil" w:sz="6" w:space="0" w:color="auto"/>
              <w:bottom w:val="nil" w:sz="6" w:space="0" w:color="auto"/>
              <w:right w:val="nil" w:sz="6" w:space="0" w:color="auto"/>
            </w:tcBorders>
          </w:tcPr>
          <w:p>
            <w:pPr>
              <w:pStyle w:val="TableParagraph"/>
              <w:spacing w:line="240" w:lineRule="auto" w:before="84"/>
              <w:ind w:left="21" w:right="0"/>
              <w:jc w:val="left"/>
              <w:rPr>
                <w:rFonts w:ascii="宋体" w:hAnsi="宋体" w:cs="宋体" w:eastAsia="宋体" w:hint="default"/>
                <w:sz w:val="16"/>
                <w:szCs w:val="16"/>
              </w:rPr>
            </w:pPr>
            <w:r>
              <w:rPr>
                <w:rFonts w:ascii="宋体" w:hAnsi="宋体" w:cs="宋体" w:eastAsia="宋体" w:hint="default"/>
                <w:sz w:val="16"/>
                <w:szCs w:val="16"/>
              </w:rPr>
              <w:t>原材料</w:t>
            </w:r>
          </w:p>
        </w:tc>
        <w:tc>
          <w:tcPr>
            <w:tcW w:w="235" w:type="dxa"/>
            <w:tcBorders>
              <w:top w:val="nil" w:sz="6" w:space="0" w:color="auto"/>
              <w:left w:val="nil" w:sz="6" w:space="0" w:color="auto"/>
              <w:bottom w:val="nil" w:sz="6" w:space="0" w:color="auto"/>
              <w:right w:val="nil" w:sz="6" w:space="0" w:color="auto"/>
            </w:tcBorders>
          </w:tcPr>
          <w:p>
            <w:pPr/>
          </w:p>
        </w:tc>
        <w:tc>
          <w:tcPr>
            <w:tcW w:w="1150" w:type="dxa"/>
            <w:tcBorders>
              <w:top w:val="single" w:sz="4" w:space="0" w:color="000008"/>
              <w:left w:val="nil" w:sz="6" w:space="0" w:color="auto"/>
              <w:bottom w:val="nil" w:sz="6" w:space="0" w:color="auto"/>
              <w:right w:val="nil" w:sz="6" w:space="0" w:color="auto"/>
            </w:tcBorders>
          </w:tcPr>
          <w:p>
            <w:pPr>
              <w:pStyle w:val="TableParagraph"/>
              <w:spacing w:line="240" w:lineRule="auto" w:before="123"/>
              <w:ind w:right="28"/>
              <w:jc w:val="right"/>
              <w:rPr>
                <w:rFonts w:ascii="Garamond" w:hAnsi="Garamond" w:cs="Garamond" w:eastAsia="Garamond" w:hint="default"/>
                <w:sz w:val="16"/>
                <w:szCs w:val="16"/>
              </w:rPr>
            </w:pPr>
            <w:r>
              <w:rPr>
                <w:rFonts w:ascii="Garamond"/>
                <w:spacing w:val="5"/>
                <w:sz w:val="16"/>
              </w:rPr>
              <w:t>36,742,858.83</w:t>
            </w:r>
          </w:p>
        </w:tc>
        <w:tc>
          <w:tcPr>
            <w:tcW w:w="235" w:type="dxa"/>
            <w:tcBorders>
              <w:top w:val="nil" w:sz="6" w:space="0" w:color="auto"/>
              <w:left w:val="nil" w:sz="6" w:space="0" w:color="auto"/>
              <w:bottom w:val="nil" w:sz="6" w:space="0" w:color="auto"/>
              <w:right w:val="nil" w:sz="6" w:space="0" w:color="auto"/>
            </w:tcBorders>
          </w:tcPr>
          <w:p>
            <w:pPr/>
          </w:p>
        </w:tc>
        <w:tc>
          <w:tcPr>
            <w:tcW w:w="1092" w:type="dxa"/>
            <w:tcBorders>
              <w:top w:val="single" w:sz="4" w:space="0" w:color="000008"/>
              <w:left w:val="nil" w:sz="6" w:space="0" w:color="auto"/>
              <w:bottom w:val="nil" w:sz="6" w:space="0" w:color="auto"/>
              <w:right w:val="nil" w:sz="6" w:space="0" w:color="auto"/>
            </w:tcBorders>
          </w:tcPr>
          <w:p>
            <w:pPr>
              <w:pStyle w:val="TableParagraph"/>
              <w:spacing w:line="240" w:lineRule="auto" w:before="123"/>
              <w:ind w:right="28"/>
              <w:jc w:val="right"/>
              <w:rPr>
                <w:rFonts w:ascii="Garamond" w:hAnsi="Garamond" w:cs="Garamond" w:eastAsia="Garamond" w:hint="default"/>
                <w:sz w:val="16"/>
                <w:szCs w:val="16"/>
              </w:rPr>
            </w:pPr>
            <w:r>
              <w:rPr>
                <w:rFonts w:ascii="Garamond"/>
                <w:spacing w:val="5"/>
                <w:sz w:val="16"/>
              </w:rPr>
              <w:t>27,138,352.21</w:t>
            </w:r>
          </w:p>
        </w:tc>
        <w:tc>
          <w:tcPr>
            <w:tcW w:w="235" w:type="dxa"/>
            <w:tcBorders>
              <w:top w:val="nil" w:sz="6" w:space="0" w:color="auto"/>
              <w:left w:val="nil" w:sz="6" w:space="0" w:color="auto"/>
              <w:bottom w:val="nil" w:sz="6" w:space="0" w:color="auto"/>
              <w:right w:val="nil" w:sz="6" w:space="0" w:color="auto"/>
            </w:tcBorders>
          </w:tcPr>
          <w:p>
            <w:pPr/>
          </w:p>
        </w:tc>
        <w:tc>
          <w:tcPr>
            <w:tcW w:w="998" w:type="dxa"/>
            <w:tcBorders>
              <w:top w:val="single" w:sz="4" w:space="0" w:color="000008"/>
              <w:left w:val="nil" w:sz="6" w:space="0" w:color="auto"/>
              <w:bottom w:val="nil" w:sz="6" w:space="0" w:color="auto"/>
              <w:right w:val="nil" w:sz="6" w:space="0" w:color="auto"/>
            </w:tcBorders>
          </w:tcPr>
          <w:p>
            <w:pPr>
              <w:pStyle w:val="TableParagraph"/>
              <w:spacing w:line="240" w:lineRule="auto" w:before="123"/>
              <w:ind w:right="25"/>
              <w:jc w:val="right"/>
              <w:rPr>
                <w:rFonts w:ascii="Garamond" w:hAnsi="Garamond" w:cs="Garamond" w:eastAsia="Garamond" w:hint="default"/>
                <w:sz w:val="16"/>
                <w:szCs w:val="16"/>
              </w:rPr>
            </w:pPr>
            <w:r>
              <w:rPr>
                <w:rFonts w:ascii="Garamond"/>
                <w:spacing w:val="5"/>
                <w:sz w:val="16"/>
              </w:rPr>
              <w:t>9,604,506.62</w:t>
            </w:r>
          </w:p>
        </w:tc>
        <w:tc>
          <w:tcPr>
            <w:tcW w:w="235" w:type="dxa"/>
            <w:tcBorders>
              <w:top w:val="nil" w:sz="6" w:space="0" w:color="auto"/>
              <w:left w:val="nil" w:sz="6" w:space="0" w:color="auto"/>
              <w:bottom w:val="nil" w:sz="6" w:space="0" w:color="auto"/>
              <w:right w:val="nil" w:sz="6" w:space="0" w:color="auto"/>
            </w:tcBorders>
          </w:tcPr>
          <w:p>
            <w:pPr/>
          </w:p>
        </w:tc>
        <w:tc>
          <w:tcPr>
            <w:tcW w:w="1164" w:type="dxa"/>
            <w:tcBorders>
              <w:top w:val="single" w:sz="4" w:space="0" w:color="000008"/>
              <w:left w:val="nil" w:sz="6" w:space="0" w:color="auto"/>
              <w:bottom w:val="nil" w:sz="6" w:space="0" w:color="auto"/>
              <w:right w:val="nil" w:sz="6" w:space="0" w:color="auto"/>
            </w:tcBorders>
          </w:tcPr>
          <w:p>
            <w:pPr>
              <w:pStyle w:val="TableParagraph"/>
              <w:spacing w:line="240" w:lineRule="auto" w:before="123"/>
              <w:ind w:right="28"/>
              <w:jc w:val="right"/>
              <w:rPr>
                <w:rFonts w:ascii="Garamond" w:hAnsi="Garamond" w:cs="Garamond" w:eastAsia="Garamond" w:hint="default"/>
                <w:sz w:val="16"/>
                <w:szCs w:val="16"/>
              </w:rPr>
            </w:pPr>
            <w:r>
              <w:rPr>
                <w:rFonts w:ascii="Garamond"/>
                <w:spacing w:val="5"/>
                <w:sz w:val="16"/>
              </w:rPr>
              <w:t>39,864,151.83</w:t>
            </w:r>
          </w:p>
        </w:tc>
        <w:tc>
          <w:tcPr>
            <w:tcW w:w="235" w:type="dxa"/>
            <w:tcBorders>
              <w:top w:val="nil" w:sz="6" w:space="0" w:color="auto"/>
              <w:left w:val="nil" w:sz="6" w:space="0" w:color="auto"/>
              <w:bottom w:val="nil" w:sz="6" w:space="0" w:color="auto"/>
              <w:right w:val="nil" w:sz="6" w:space="0" w:color="auto"/>
            </w:tcBorders>
          </w:tcPr>
          <w:p>
            <w:pPr/>
          </w:p>
        </w:tc>
        <w:tc>
          <w:tcPr>
            <w:tcW w:w="1102" w:type="dxa"/>
            <w:tcBorders>
              <w:top w:val="single" w:sz="4" w:space="0" w:color="000008"/>
              <w:left w:val="nil" w:sz="6" w:space="0" w:color="auto"/>
              <w:bottom w:val="nil" w:sz="6" w:space="0" w:color="auto"/>
              <w:right w:val="nil" w:sz="6" w:space="0" w:color="auto"/>
            </w:tcBorders>
          </w:tcPr>
          <w:p>
            <w:pPr>
              <w:pStyle w:val="TableParagraph"/>
              <w:spacing w:line="240" w:lineRule="auto" w:before="123"/>
              <w:ind w:right="28"/>
              <w:jc w:val="right"/>
              <w:rPr>
                <w:rFonts w:ascii="Garamond" w:hAnsi="Garamond" w:cs="Garamond" w:eastAsia="Garamond" w:hint="default"/>
                <w:sz w:val="16"/>
                <w:szCs w:val="16"/>
              </w:rPr>
            </w:pPr>
            <w:r>
              <w:rPr>
                <w:rFonts w:ascii="Garamond"/>
                <w:spacing w:val="5"/>
                <w:sz w:val="16"/>
              </w:rPr>
              <w:t>28,129,582.42</w:t>
            </w:r>
          </w:p>
        </w:tc>
        <w:tc>
          <w:tcPr>
            <w:tcW w:w="238" w:type="dxa"/>
            <w:tcBorders>
              <w:top w:val="nil" w:sz="6" w:space="0" w:color="auto"/>
              <w:left w:val="nil" w:sz="6" w:space="0" w:color="auto"/>
              <w:bottom w:val="nil" w:sz="6" w:space="0" w:color="auto"/>
              <w:right w:val="nil" w:sz="6" w:space="0" w:color="auto"/>
            </w:tcBorders>
          </w:tcPr>
          <w:p>
            <w:pPr/>
          </w:p>
        </w:tc>
        <w:tc>
          <w:tcPr>
            <w:tcW w:w="1080" w:type="dxa"/>
            <w:tcBorders>
              <w:top w:val="single" w:sz="4" w:space="0" w:color="000008"/>
              <w:left w:val="nil" w:sz="6" w:space="0" w:color="auto"/>
              <w:bottom w:val="nil" w:sz="6" w:space="0" w:color="auto"/>
              <w:right w:val="nil" w:sz="6" w:space="0" w:color="auto"/>
            </w:tcBorders>
          </w:tcPr>
          <w:p>
            <w:pPr>
              <w:pStyle w:val="TableParagraph"/>
              <w:spacing w:line="240" w:lineRule="auto" w:before="121"/>
              <w:ind w:right="28"/>
              <w:jc w:val="right"/>
              <w:rPr>
                <w:rFonts w:ascii="Garamond" w:hAnsi="Garamond" w:cs="Garamond" w:eastAsia="Garamond" w:hint="default"/>
                <w:sz w:val="16"/>
                <w:szCs w:val="16"/>
              </w:rPr>
            </w:pPr>
            <w:r>
              <w:rPr>
                <w:rFonts w:ascii="Garamond"/>
                <w:spacing w:val="5"/>
                <w:sz w:val="16"/>
              </w:rPr>
              <w:t>11,734,569.41</w:t>
            </w:r>
          </w:p>
        </w:tc>
      </w:tr>
      <w:tr>
        <w:trPr>
          <w:trHeight w:val="433" w:hRule="exact"/>
        </w:trPr>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83"/>
              <w:ind w:left="21" w:right="0"/>
              <w:jc w:val="left"/>
              <w:rPr>
                <w:rFonts w:ascii="宋体" w:hAnsi="宋体" w:cs="宋体" w:eastAsia="宋体" w:hint="default"/>
                <w:sz w:val="16"/>
                <w:szCs w:val="16"/>
              </w:rPr>
            </w:pPr>
            <w:r>
              <w:rPr>
                <w:rFonts w:ascii="宋体" w:hAnsi="宋体" w:cs="宋体" w:eastAsia="宋体" w:hint="default"/>
                <w:sz w:val="16"/>
                <w:szCs w:val="16"/>
              </w:rPr>
              <w:t>低值易耗品</w:t>
            </w:r>
          </w:p>
        </w:tc>
        <w:tc>
          <w:tcPr>
            <w:tcW w:w="235"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28"/>
              <w:jc w:val="right"/>
              <w:rPr>
                <w:rFonts w:ascii="Garamond" w:hAnsi="Garamond" w:cs="Garamond" w:eastAsia="Garamond" w:hint="default"/>
                <w:sz w:val="16"/>
                <w:szCs w:val="16"/>
              </w:rPr>
            </w:pPr>
            <w:r>
              <w:rPr>
                <w:rFonts w:ascii="Garamond"/>
                <w:spacing w:val="4"/>
                <w:sz w:val="16"/>
              </w:rPr>
              <w:t>393,865.65</w:t>
            </w:r>
          </w:p>
        </w:tc>
        <w:tc>
          <w:tcPr>
            <w:tcW w:w="235" w:type="dxa"/>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22"/>
              <w:jc w:val="right"/>
              <w:rPr>
                <w:rFonts w:ascii="Garamond" w:hAnsi="Garamond" w:cs="Garamond" w:eastAsia="Garamond" w:hint="default"/>
                <w:sz w:val="16"/>
                <w:szCs w:val="16"/>
              </w:rPr>
            </w:pPr>
            <w:r>
              <w:rPr>
                <w:rFonts w:ascii="Garamond"/>
                <w:sz w:val="16"/>
              </w:rPr>
              <w:t>--</w:t>
            </w:r>
          </w:p>
        </w:tc>
        <w:tc>
          <w:tcPr>
            <w:tcW w:w="235" w:type="dxa"/>
            <w:tcBorders>
              <w:top w:val="nil" w:sz="6" w:space="0" w:color="auto"/>
              <w:left w:val="nil" w:sz="6" w:space="0" w:color="auto"/>
              <w:bottom w:val="nil" w:sz="6" w:space="0" w:color="auto"/>
              <w:right w:val="nil" w:sz="6" w:space="0" w:color="auto"/>
            </w:tcBorders>
          </w:tcPr>
          <w:p>
            <w:pP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28"/>
              <w:jc w:val="right"/>
              <w:rPr>
                <w:rFonts w:ascii="Garamond" w:hAnsi="Garamond" w:cs="Garamond" w:eastAsia="Garamond" w:hint="default"/>
                <w:sz w:val="16"/>
                <w:szCs w:val="16"/>
              </w:rPr>
            </w:pPr>
            <w:r>
              <w:rPr>
                <w:rFonts w:ascii="Garamond"/>
                <w:spacing w:val="4"/>
                <w:sz w:val="16"/>
              </w:rPr>
              <w:t>393,865.65</w:t>
            </w:r>
          </w:p>
        </w:tc>
        <w:tc>
          <w:tcPr>
            <w:tcW w:w="235"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28"/>
              <w:jc w:val="right"/>
              <w:rPr>
                <w:rFonts w:ascii="Garamond" w:hAnsi="Garamond" w:cs="Garamond" w:eastAsia="Garamond" w:hint="default"/>
                <w:sz w:val="16"/>
                <w:szCs w:val="16"/>
              </w:rPr>
            </w:pPr>
            <w:r>
              <w:rPr>
                <w:rFonts w:ascii="Garamond"/>
                <w:spacing w:val="4"/>
                <w:sz w:val="16"/>
              </w:rPr>
              <w:t>540,158.16</w:t>
            </w:r>
          </w:p>
        </w:tc>
        <w:tc>
          <w:tcPr>
            <w:tcW w:w="235"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22"/>
              <w:jc w:val="right"/>
              <w:rPr>
                <w:rFonts w:ascii="Garamond" w:hAnsi="Garamond" w:cs="Garamond" w:eastAsia="Garamond" w:hint="default"/>
                <w:sz w:val="16"/>
                <w:szCs w:val="16"/>
              </w:rPr>
            </w:pPr>
            <w:r>
              <w:rPr>
                <w:rFonts w:ascii="Garamond"/>
                <w:sz w:val="16"/>
              </w:rPr>
              <w:t>--</w:t>
            </w:r>
          </w:p>
        </w:tc>
        <w:tc>
          <w:tcPr>
            <w:tcW w:w="238"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28"/>
              <w:jc w:val="right"/>
              <w:rPr>
                <w:rFonts w:ascii="Garamond" w:hAnsi="Garamond" w:cs="Garamond" w:eastAsia="Garamond" w:hint="default"/>
                <w:sz w:val="16"/>
                <w:szCs w:val="16"/>
              </w:rPr>
            </w:pPr>
            <w:r>
              <w:rPr>
                <w:rFonts w:ascii="Garamond"/>
                <w:spacing w:val="4"/>
                <w:sz w:val="16"/>
              </w:rPr>
              <w:t>540,158.16</w:t>
            </w:r>
          </w:p>
        </w:tc>
      </w:tr>
      <w:tr>
        <w:trPr>
          <w:trHeight w:val="434" w:hRule="exact"/>
        </w:trPr>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1" w:right="0"/>
              <w:jc w:val="left"/>
              <w:rPr>
                <w:rFonts w:ascii="宋体" w:hAnsi="宋体" w:cs="宋体" w:eastAsia="宋体" w:hint="default"/>
                <w:sz w:val="16"/>
                <w:szCs w:val="16"/>
              </w:rPr>
            </w:pPr>
            <w:r>
              <w:rPr>
                <w:rFonts w:ascii="宋体" w:hAnsi="宋体" w:cs="宋体" w:eastAsia="宋体" w:hint="default"/>
                <w:sz w:val="16"/>
                <w:szCs w:val="16"/>
              </w:rPr>
              <w:t>包装物</w:t>
            </w:r>
          </w:p>
        </w:tc>
        <w:tc>
          <w:tcPr>
            <w:tcW w:w="235"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28"/>
              <w:jc w:val="right"/>
              <w:rPr>
                <w:rFonts w:ascii="Garamond" w:hAnsi="Garamond" w:cs="Garamond" w:eastAsia="Garamond" w:hint="default"/>
                <w:sz w:val="16"/>
                <w:szCs w:val="16"/>
              </w:rPr>
            </w:pPr>
            <w:r>
              <w:rPr>
                <w:rFonts w:ascii="Garamond"/>
                <w:spacing w:val="4"/>
                <w:sz w:val="16"/>
              </w:rPr>
              <w:t>628,624.14</w:t>
            </w:r>
          </w:p>
        </w:tc>
        <w:tc>
          <w:tcPr>
            <w:tcW w:w="235" w:type="dxa"/>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22"/>
              <w:jc w:val="right"/>
              <w:rPr>
                <w:rFonts w:ascii="Garamond" w:hAnsi="Garamond" w:cs="Garamond" w:eastAsia="Garamond" w:hint="default"/>
                <w:sz w:val="16"/>
                <w:szCs w:val="16"/>
              </w:rPr>
            </w:pPr>
            <w:r>
              <w:rPr>
                <w:rFonts w:ascii="Garamond"/>
                <w:sz w:val="16"/>
              </w:rPr>
              <w:t>--</w:t>
            </w:r>
          </w:p>
        </w:tc>
        <w:tc>
          <w:tcPr>
            <w:tcW w:w="235" w:type="dxa"/>
            <w:tcBorders>
              <w:top w:val="nil" w:sz="6" w:space="0" w:color="auto"/>
              <w:left w:val="nil" w:sz="6" w:space="0" w:color="auto"/>
              <w:bottom w:val="nil" w:sz="6" w:space="0" w:color="auto"/>
              <w:right w:val="nil" w:sz="6" w:space="0" w:color="auto"/>
            </w:tcBorders>
          </w:tcPr>
          <w:p>
            <w:pP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28"/>
              <w:jc w:val="right"/>
              <w:rPr>
                <w:rFonts w:ascii="Garamond" w:hAnsi="Garamond" w:cs="Garamond" w:eastAsia="Garamond" w:hint="default"/>
                <w:sz w:val="16"/>
                <w:szCs w:val="16"/>
              </w:rPr>
            </w:pPr>
            <w:r>
              <w:rPr>
                <w:rFonts w:ascii="Garamond"/>
                <w:spacing w:val="4"/>
                <w:sz w:val="16"/>
              </w:rPr>
              <w:t>628,624.14</w:t>
            </w:r>
          </w:p>
        </w:tc>
        <w:tc>
          <w:tcPr>
            <w:tcW w:w="235"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28"/>
              <w:jc w:val="right"/>
              <w:rPr>
                <w:rFonts w:ascii="Garamond" w:hAnsi="Garamond" w:cs="Garamond" w:eastAsia="Garamond" w:hint="default"/>
                <w:sz w:val="16"/>
                <w:szCs w:val="16"/>
              </w:rPr>
            </w:pPr>
            <w:r>
              <w:rPr>
                <w:rFonts w:ascii="Garamond"/>
                <w:spacing w:val="4"/>
                <w:sz w:val="16"/>
              </w:rPr>
              <w:t>718,626.02</w:t>
            </w:r>
          </w:p>
        </w:tc>
        <w:tc>
          <w:tcPr>
            <w:tcW w:w="235"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22"/>
              <w:jc w:val="right"/>
              <w:rPr>
                <w:rFonts w:ascii="Garamond" w:hAnsi="Garamond" w:cs="Garamond" w:eastAsia="Garamond" w:hint="default"/>
                <w:sz w:val="16"/>
                <w:szCs w:val="16"/>
              </w:rPr>
            </w:pPr>
            <w:r>
              <w:rPr>
                <w:rFonts w:ascii="Garamond"/>
                <w:sz w:val="16"/>
              </w:rPr>
              <w:t>--</w:t>
            </w:r>
          </w:p>
        </w:tc>
        <w:tc>
          <w:tcPr>
            <w:tcW w:w="238"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28"/>
              <w:jc w:val="right"/>
              <w:rPr>
                <w:rFonts w:ascii="Garamond" w:hAnsi="Garamond" w:cs="Garamond" w:eastAsia="Garamond" w:hint="default"/>
                <w:sz w:val="16"/>
                <w:szCs w:val="16"/>
              </w:rPr>
            </w:pPr>
            <w:r>
              <w:rPr>
                <w:rFonts w:ascii="Garamond"/>
                <w:spacing w:val="4"/>
                <w:sz w:val="16"/>
              </w:rPr>
              <w:t>718,626.02</w:t>
            </w:r>
          </w:p>
        </w:tc>
      </w:tr>
      <w:tr>
        <w:trPr>
          <w:trHeight w:val="436" w:hRule="exact"/>
        </w:trPr>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86"/>
              <w:ind w:left="21" w:right="0"/>
              <w:jc w:val="left"/>
              <w:rPr>
                <w:rFonts w:ascii="宋体" w:hAnsi="宋体" w:cs="宋体" w:eastAsia="宋体" w:hint="default"/>
                <w:sz w:val="16"/>
                <w:szCs w:val="16"/>
              </w:rPr>
            </w:pPr>
            <w:r>
              <w:rPr>
                <w:rFonts w:ascii="宋体" w:hAnsi="宋体" w:cs="宋体" w:eastAsia="宋体" w:hint="default"/>
                <w:sz w:val="16"/>
                <w:szCs w:val="16"/>
              </w:rPr>
              <w:t>在产品</w:t>
            </w:r>
          </w:p>
        </w:tc>
        <w:tc>
          <w:tcPr>
            <w:tcW w:w="235"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28"/>
              <w:jc w:val="right"/>
              <w:rPr>
                <w:rFonts w:ascii="Garamond" w:hAnsi="Garamond" w:cs="Garamond" w:eastAsia="Garamond" w:hint="default"/>
                <w:sz w:val="16"/>
                <w:szCs w:val="16"/>
              </w:rPr>
            </w:pPr>
            <w:r>
              <w:rPr>
                <w:rFonts w:ascii="Garamond"/>
                <w:spacing w:val="5"/>
                <w:sz w:val="16"/>
              </w:rPr>
              <w:t>27,739,047.99</w:t>
            </w:r>
          </w:p>
        </w:tc>
        <w:tc>
          <w:tcPr>
            <w:tcW w:w="235" w:type="dxa"/>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28"/>
              <w:jc w:val="right"/>
              <w:rPr>
                <w:rFonts w:ascii="Garamond" w:hAnsi="Garamond" w:cs="Garamond" w:eastAsia="Garamond" w:hint="default"/>
                <w:sz w:val="16"/>
                <w:szCs w:val="16"/>
              </w:rPr>
            </w:pPr>
            <w:r>
              <w:rPr>
                <w:rFonts w:ascii="Garamond"/>
                <w:spacing w:val="5"/>
                <w:sz w:val="16"/>
              </w:rPr>
              <w:t>24,535,568.27</w:t>
            </w:r>
          </w:p>
        </w:tc>
        <w:tc>
          <w:tcPr>
            <w:tcW w:w="235" w:type="dxa"/>
            <w:tcBorders>
              <w:top w:val="nil" w:sz="6" w:space="0" w:color="auto"/>
              <w:left w:val="nil" w:sz="6" w:space="0" w:color="auto"/>
              <w:bottom w:val="nil" w:sz="6" w:space="0" w:color="auto"/>
              <w:right w:val="nil" w:sz="6" w:space="0" w:color="auto"/>
            </w:tcBorders>
          </w:tcPr>
          <w:p>
            <w:pP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3"/>
              <w:jc w:val="right"/>
              <w:rPr>
                <w:rFonts w:ascii="Garamond" w:hAnsi="Garamond" w:cs="Garamond" w:eastAsia="Garamond" w:hint="default"/>
                <w:sz w:val="16"/>
                <w:szCs w:val="16"/>
              </w:rPr>
            </w:pPr>
            <w:r>
              <w:rPr>
                <w:rFonts w:ascii="Garamond"/>
                <w:spacing w:val="-2"/>
                <w:sz w:val="16"/>
              </w:rPr>
              <w:t>3,203,479.72</w:t>
            </w:r>
          </w:p>
        </w:tc>
        <w:tc>
          <w:tcPr>
            <w:tcW w:w="235"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28"/>
              <w:jc w:val="right"/>
              <w:rPr>
                <w:rFonts w:ascii="Garamond" w:hAnsi="Garamond" w:cs="Garamond" w:eastAsia="Garamond" w:hint="default"/>
                <w:sz w:val="16"/>
                <w:szCs w:val="16"/>
              </w:rPr>
            </w:pPr>
            <w:r>
              <w:rPr>
                <w:rFonts w:ascii="Garamond"/>
                <w:spacing w:val="5"/>
                <w:sz w:val="16"/>
              </w:rPr>
              <w:t>30,201,083.52</w:t>
            </w:r>
          </w:p>
        </w:tc>
        <w:tc>
          <w:tcPr>
            <w:tcW w:w="235"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28"/>
              <w:jc w:val="right"/>
              <w:rPr>
                <w:rFonts w:ascii="Garamond" w:hAnsi="Garamond" w:cs="Garamond" w:eastAsia="Garamond" w:hint="default"/>
                <w:sz w:val="16"/>
                <w:szCs w:val="16"/>
              </w:rPr>
            </w:pPr>
            <w:r>
              <w:rPr>
                <w:rFonts w:ascii="Garamond"/>
                <w:spacing w:val="5"/>
                <w:sz w:val="16"/>
              </w:rPr>
              <w:t>24,535,568.27</w:t>
            </w:r>
          </w:p>
        </w:tc>
        <w:tc>
          <w:tcPr>
            <w:tcW w:w="238"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3"/>
              <w:jc w:val="right"/>
              <w:rPr>
                <w:rFonts w:ascii="Garamond" w:hAnsi="Garamond" w:cs="Garamond" w:eastAsia="Garamond" w:hint="default"/>
                <w:sz w:val="16"/>
                <w:szCs w:val="16"/>
              </w:rPr>
            </w:pPr>
            <w:r>
              <w:rPr>
                <w:rFonts w:ascii="Garamond"/>
                <w:spacing w:val="-2"/>
                <w:sz w:val="16"/>
              </w:rPr>
              <w:t>5,665,515.25</w:t>
            </w:r>
          </w:p>
        </w:tc>
      </w:tr>
      <w:tr>
        <w:trPr>
          <w:trHeight w:val="434" w:hRule="exact"/>
        </w:trPr>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1" w:right="0"/>
              <w:jc w:val="left"/>
              <w:rPr>
                <w:rFonts w:ascii="宋体" w:hAnsi="宋体" w:cs="宋体" w:eastAsia="宋体" w:hint="default"/>
                <w:sz w:val="16"/>
                <w:szCs w:val="16"/>
              </w:rPr>
            </w:pPr>
            <w:r>
              <w:rPr>
                <w:rFonts w:ascii="宋体" w:hAnsi="宋体" w:cs="宋体" w:eastAsia="宋体" w:hint="default"/>
                <w:sz w:val="16"/>
                <w:szCs w:val="16"/>
              </w:rPr>
              <w:t>库存商品</w:t>
            </w:r>
          </w:p>
        </w:tc>
        <w:tc>
          <w:tcPr>
            <w:tcW w:w="235"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28"/>
              <w:jc w:val="right"/>
              <w:rPr>
                <w:rFonts w:ascii="Garamond" w:hAnsi="Garamond" w:cs="Garamond" w:eastAsia="Garamond" w:hint="default"/>
                <w:sz w:val="16"/>
                <w:szCs w:val="16"/>
              </w:rPr>
            </w:pPr>
            <w:r>
              <w:rPr>
                <w:rFonts w:ascii="Garamond"/>
                <w:spacing w:val="5"/>
                <w:sz w:val="16"/>
              </w:rPr>
              <w:t>21,431,994.72</w:t>
            </w:r>
          </w:p>
        </w:tc>
        <w:tc>
          <w:tcPr>
            <w:tcW w:w="235" w:type="dxa"/>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25"/>
              <w:jc w:val="right"/>
              <w:rPr>
                <w:rFonts w:ascii="Garamond" w:hAnsi="Garamond" w:cs="Garamond" w:eastAsia="Garamond" w:hint="default"/>
                <w:sz w:val="16"/>
                <w:szCs w:val="16"/>
              </w:rPr>
            </w:pPr>
            <w:r>
              <w:rPr>
                <w:rFonts w:ascii="Garamond"/>
                <w:spacing w:val="5"/>
                <w:sz w:val="16"/>
              </w:rPr>
              <w:t>6,005,148.32</w:t>
            </w:r>
          </w:p>
        </w:tc>
        <w:tc>
          <w:tcPr>
            <w:tcW w:w="235" w:type="dxa"/>
            <w:tcBorders>
              <w:top w:val="nil" w:sz="6" w:space="0" w:color="auto"/>
              <w:left w:val="nil" w:sz="6" w:space="0" w:color="auto"/>
              <w:bottom w:val="nil" w:sz="6" w:space="0" w:color="auto"/>
              <w:right w:val="nil" w:sz="6" w:space="0" w:color="auto"/>
            </w:tcBorders>
          </w:tcPr>
          <w:p>
            <w:pP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6"/>
              <w:jc w:val="right"/>
              <w:rPr>
                <w:rFonts w:ascii="Garamond" w:hAnsi="Garamond" w:cs="Garamond" w:eastAsia="Garamond" w:hint="default"/>
                <w:sz w:val="16"/>
                <w:szCs w:val="16"/>
              </w:rPr>
            </w:pPr>
            <w:r>
              <w:rPr>
                <w:rFonts w:ascii="Garamond"/>
                <w:spacing w:val="-2"/>
                <w:sz w:val="16"/>
              </w:rPr>
              <w:t>15,426,846.40</w:t>
            </w:r>
          </w:p>
        </w:tc>
        <w:tc>
          <w:tcPr>
            <w:tcW w:w="235"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28"/>
              <w:jc w:val="right"/>
              <w:rPr>
                <w:rFonts w:ascii="Garamond" w:hAnsi="Garamond" w:cs="Garamond" w:eastAsia="Garamond" w:hint="default"/>
                <w:sz w:val="16"/>
                <w:szCs w:val="16"/>
              </w:rPr>
            </w:pPr>
            <w:r>
              <w:rPr>
                <w:rFonts w:ascii="Garamond"/>
                <w:spacing w:val="5"/>
                <w:sz w:val="16"/>
              </w:rPr>
              <w:t>18,096,920.72</w:t>
            </w:r>
          </w:p>
        </w:tc>
        <w:tc>
          <w:tcPr>
            <w:tcW w:w="235"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28"/>
              <w:jc w:val="right"/>
              <w:rPr>
                <w:rFonts w:ascii="Garamond" w:hAnsi="Garamond" w:cs="Garamond" w:eastAsia="Garamond" w:hint="default"/>
                <w:sz w:val="16"/>
                <w:szCs w:val="16"/>
              </w:rPr>
            </w:pPr>
            <w:r>
              <w:rPr>
                <w:rFonts w:ascii="Garamond"/>
                <w:spacing w:val="5"/>
                <w:sz w:val="16"/>
              </w:rPr>
              <w:t>3,024,425.60</w:t>
            </w:r>
          </w:p>
        </w:tc>
        <w:tc>
          <w:tcPr>
            <w:tcW w:w="238"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8"/>
              <w:jc w:val="right"/>
              <w:rPr>
                <w:rFonts w:ascii="Garamond" w:hAnsi="Garamond" w:cs="Garamond" w:eastAsia="Garamond" w:hint="default"/>
                <w:sz w:val="16"/>
                <w:szCs w:val="16"/>
              </w:rPr>
            </w:pPr>
            <w:r>
              <w:rPr>
                <w:rFonts w:ascii="Garamond"/>
                <w:spacing w:val="-1"/>
                <w:sz w:val="16"/>
              </w:rPr>
              <w:t>15,072,495.12</w:t>
            </w:r>
          </w:p>
        </w:tc>
      </w:tr>
      <w:tr>
        <w:trPr>
          <w:trHeight w:val="436" w:hRule="exact"/>
        </w:trPr>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6" w:right="0"/>
              <w:jc w:val="left"/>
              <w:rPr>
                <w:rFonts w:ascii="宋体" w:hAnsi="宋体" w:cs="宋体" w:eastAsia="宋体" w:hint="default"/>
                <w:sz w:val="16"/>
                <w:szCs w:val="16"/>
              </w:rPr>
            </w:pPr>
            <w:r>
              <w:rPr>
                <w:rFonts w:ascii="宋体" w:hAnsi="宋体" w:cs="宋体" w:eastAsia="宋体" w:hint="default"/>
                <w:sz w:val="16"/>
                <w:szCs w:val="16"/>
              </w:rPr>
              <w:t>其中：发出商品</w:t>
            </w:r>
          </w:p>
        </w:tc>
        <w:tc>
          <w:tcPr>
            <w:tcW w:w="235"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28"/>
              <w:jc w:val="right"/>
              <w:rPr>
                <w:rFonts w:ascii="Garamond" w:hAnsi="Garamond" w:cs="Garamond" w:eastAsia="Garamond" w:hint="default"/>
                <w:sz w:val="16"/>
                <w:szCs w:val="16"/>
              </w:rPr>
            </w:pPr>
            <w:r>
              <w:rPr>
                <w:rFonts w:ascii="Garamond"/>
                <w:spacing w:val="5"/>
                <w:sz w:val="16"/>
              </w:rPr>
              <w:t>6,146,672.80</w:t>
            </w:r>
          </w:p>
        </w:tc>
        <w:tc>
          <w:tcPr>
            <w:tcW w:w="235" w:type="dxa"/>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25"/>
              <w:jc w:val="right"/>
              <w:rPr>
                <w:rFonts w:ascii="Garamond" w:hAnsi="Garamond" w:cs="Garamond" w:eastAsia="Garamond" w:hint="default"/>
                <w:sz w:val="16"/>
                <w:szCs w:val="16"/>
              </w:rPr>
            </w:pPr>
            <w:r>
              <w:rPr>
                <w:rFonts w:ascii="Garamond"/>
                <w:spacing w:val="5"/>
                <w:sz w:val="16"/>
              </w:rPr>
              <w:t>1,685,482.72</w:t>
            </w:r>
          </w:p>
        </w:tc>
        <w:tc>
          <w:tcPr>
            <w:tcW w:w="235" w:type="dxa"/>
            <w:tcBorders>
              <w:top w:val="nil" w:sz="6" w:space="0" w:color="auto"/>
              <w:left w:val="nil" w:sz="6" w:space="0" w:color="auto"/>
              <w:bottom w:val="nil" w:sz="6" w:space="0" w:color="auto"/>
              <w:right w:val="nil" w:sz="6" w:space="0" w:color="auto"/>
            </w:tcBorders>
          </w:tcPr>
          <w:p>
            <w:pP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25"/>
              <w:jc w:val="right"/>
              <w:rPr>
                <w:rFonts w:ascii="Garamond" w:hAnsi="Garamond" w:cs="Garamond" w:eastAsia="Garamond" w:hint="default"/>
                <w:sz w:val="16"/>
                <w:szCs w:val="16"/>
              </w:rPr>
            </w:pPr>
            <w:r>
              <w:rPr>
                <w:rFonts w:ascii="Garamond"/>
                <w:spacing w:val="5"/>
                <w:sz w:val="16"/>
              </w:rPr>
              <w:t>4,461,190.08</w:t>
            </w:r>
          </w:p>
        </w:tc>
        <w:tc>
          <w:tcPr>
            <w:tcW w:w="235"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28"/>
              <w:jc w:val="right"/>
              <w:rPr>
                <w:rFonts w:ascii="Garamond" w:hAnsi="Garamond" w:cs="Garamond" w:eastAsia="Garamond" w:hint="default"/>
                <w:sz w:val="16"/>
                <w:szCs w:val="16"/>
              </w:rPr>
            </w:pPr>
            <w:r>
              <w:rPr>
                <w:rFonts w:ascii="Garamond"/>
                <w:spacing w:val="5"/>
                <w:sz w:val="16"/>
              </w:rPr>
              <w:t>10,686,825.15</w:t>
            </w:r>
          </w:p>
        </w:tc>
        <w:tc>
          <w:tcPr>
            <w:tcW w:w="235"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22"/>
              <w:jc w:val="right"/>
              <w:rPr>
                <w:rFonts w:ascii="Garamond" w:hAnsi="Garamond" w:cs="Garamond" w:eastAsia="Garamond" w:hint="default"/>
                <w:sz w:val="16"/>
                <w:szCs w:val="16"/>
              </w:rPr>
            </w:pPr>
            <w:r>
              <w:rPr>
                <w:rFonts w:ascii="Garamond"/>
                <w:sz w:val="16"/>
              </w:rPr>
              <w:t>--</w:t>
            </w:r>
          </w:p>
        </w:tc>
        <w:tc>
          <w:tcPr>
            <w:tcW w:w="238"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28"/>
              <w:jc w:val="right"/>
              <w:rPr>
                <w:rFonts w:ascii="Garamond" w:hAnsi="Garamond" w:cs="Garamond" w:eastAsia="Garamond" w:hint="default"/>
                <w:sz w:val="16"/>
                <w:szCs w:val="16"/>
              </w:rPr>
            </w:pPr>
            <w:r>
              <w:rPr>
                <w:rFonts w:ascii="Garamond"/>
                <w:spacing w:val="5"/>
                <w:sz w:val="16"/>
              </w:rPr>
              <w:t>10,686,825.15</w:t>
            </w:r>
          </w:p>
        </w:tc>
      </w:tr>
      <w:tr>
        <w:trPr>
          <w:trHeight w:val="434" w:hRule="exact"/>
        </w:trPr>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1" w:right="0"/>
              <w:jc w:val="left"/>
              <w:rPr>
                <w:rFonts w:ascii="宋体" w:hAnsi="宋体" w:cs="宋体" w:eastAsia="宋体" w:hint="default"/>
                <w:sz w:val="16"/>
                <w:szCs w:val="16"/>
              </w:rPr>
            </w:pPr>
            <w:r>
              <w:rPr>
                <w:rFonts w:ascii="宋体" w:hAnsi="宋体" w:cs="宋体" w:eastAsia="宋体" w:hint="default"/>
                <w:sz w:val="16"/>
                <w:szCs w:val="16"/>
              </w:rPr>
              <w:t>消耗性生物资产</w:t>
            </w:r>
          </w:p>
        </w:tc>
        <w:tc>
          <w:tcPr>
            <w:tcW w:w="235"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28"/>
              <w:jc w:val="right"/>
              <w:rPr>
                <w:rFonts w:ascii="Garamond" w:hAnsi="Garamond" w:cs="Garamond" w:eastAsia="Garamond" w:hint="default"/>
                <w:sz w:val="16"/>
                <w:szCs w:val="16"/>
              </w:rPr>
            </w:pPr>
            <w:r>
              <w:rPr>
                <w:rFonts w:ascii="Garamond"/>
                <w:spacing w:val="5"/>
                <w:sz w:val="16"/>
              </w:rPr>
              <w:t>2,040,518.60</w:t>
            </w:r>
          </w:p>
        </w:tc>
        <w:tc>
          <w:tcPr>
            <w:tcW w:w="235" w:type="dxa"/>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22"/>
              <w:jc w:val="right"/>
              <w:rPr>
                <w:rFonts w:ascii="Garamond" w:hAnsi="Garamond" w:cs="Garamond" w:eastAsia="Garamond" w:hint="default"/>
                <w:sz w:val="16"/>
                <w:szCs w:val="16"/>
              </w:rPr>
            </w:pPr>
            <w:r>
              <w:rPr>
                <w:rFonts w:ascii="Garamond"/>
                <w:sz w:val="16"/>
              </w:rPr>
              <w:t>--</w:t>
            </w:r>
          </w:p>
        </w:tc>
        <w:tc>
          <w:tcPr>
            <w:tcW w:w="235" w:type="dxa"/>
            <w:tcBorders>
              <w:top w:val="nil" w:sz="6" w:space="0" w:color="auto"/>
              <w:left w:val="nil" w:sz="6" w:space="0" w:color="auto"/>
              <w:bottom w:val="nil" w:sz="6" w:space="0" w:color="auto"/>
              <w:right w:val="nil" w:sz="6" w:space="0" w:color="auto"/>
            </w:tcBorders>
          </w:tcPr>
          <w:p>
            <w:pP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25"/>
              <w:jc w:val="right"/>
              <w:rPr>
                <w:rFonts w:ascii="Garamond" w:hAnsi="Garamond" w:cs="Garamond" w:eastAsia="Garamond" w:hint="default"/>
                <w:sz w:val="16"/>
                <w:szCs w:val="16"/>
              </w:rPr>
            </w:pPr>
            <w:r>
              <w:rPr>
                <w:rFonts w:ascii="Garamond"/>
                <w:spacing w:val="5"/>
                <w:sz w:val="16"/>
              </w:rPr>
              <w:t>2,040,518.60</w:t>
            </w:r>
          </w:p>
        </w:tc>
        <w:tc>
          <w:tcPr>
            <w:tcW w:w="235"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28"/>
              <w:jc w:val="right"/>
              <w:rPr>
                <w:rFonts w:ascii="Garamond" w:hAnsi="Garamond" w:cs="Garamond" w:eastAsia="Garamond" w:hint="default"/>
                <w:sz w:val="16"/>
                <w:szCs w:val="16"/>
              </w:rPr>
            </w:pPr>
            <w:r>
              <w:rPr>
                <w:rFonts w:ascii="Garamond"/>
                <w:spacing w:val="5"/>
                <w:sz w:val="16"/>
              </w:rPr>
              <w:t>2,006,166.27</w:t>
            </w:r>
          </w:p>
        </w:tc>
        <w:tc>
          <w:tcPr>
            <w:tcW w:w="235"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22"/>
              <w:jc w:val="right"/>
              <w:rPr>
                <w:rFonts w:ascii="Garamond" w:hAnsi="Garamond" w:cs="Garamond" w:eastAsia="Garamond" w:hint="default"/>
                <w:sz w:val="16"/>
                <w:szCs w:val="16"/>
              </w:rPr>
            </w:pPr>
            <w:r>
              <w:rPr>
                <w:rFonts w:ascii="Garamond"/>
                <w:sz w:val="16"/>
              </w:rPr>
              <w:t>--</w:t>
            </w:r>
          </w:p>
        </w:tc>
        <w:tc>
          <w:tcPr>
            <w:tcW w:w="238"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25"/>
              <w:jc w:val="right"/>
              <w:rPr>
                <w:rFonts w:ascii="Garamond" w:hAnsi="Garamond" w:cs="Garamond" w:eastAsia="Garamond" w:hint="default"/>
                <w:sz w:val="16"/>
                <w:szCs w:val="16"/>
              </w:rPr>
            </w:pPr>
            <w:r>
              <w:rPr>
                <w:rFonts w:ascii="Garamond"/>
                <w:spacing w:val="5"/>
                <w:sz w:val="16"/>
              </w:rPr>
              <w:t>2,006,166.27</w:t>
            </w:r>
          </w:p>
        </w:tc>
      </w:tr>
      <w:tr>
        <w:trPr>
          <w:trHeight w:val="302" w:hRule="exact"/>
        </w:trPr>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86"/>
              <w:ind w:left="21" w:right="0"/>
              <w:jc w:val="left"/>
              <w:rPr>
                <w:rFonts w:ascii="宋体" w:hAnsi="宋体" w:cs="宋体" w:eastAsia="宋体" w:hint="default"/>
                <w:sz w:val="16"/>
                <w:szCs w:val="16"/>
              </w:rPr>
            </w:pPr>
            <w:r>
              <w:rPr>
                <w:rFonts w:ascii="宋体" w:hAnsi="宋体" w:cs="宋体" w:eastAsia="宋体" w:hint="default"/>
                <w:sz w:val="16"/>
                <w:szCs w:val="16"/>
              </w:rPr>
              <w:t>在建开发成本</w:t>
            </w:r>
          </w:p>
        </w:tc>
        <w:tc>
          <w:tcPr>
            <w:tcW w:w="235"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28"/>
              <w:jc w:val="right"/>
              <w:rPr>
                <w:rFonts w:ascii="Garamond" w:hAnsi="Garamond" w:cs="Garamond" w:eastAsia="Garamond" w:hint="default"/>
                <w:sz w:val="16"/>
                <w:szCs w:val="16"/>
              </w:rPr>
            </w:pPr>
            <w:r>
              <w:rPr>
                <w:rFonts w:ascii="Garamond"/>
                <w:spacing w:val="5"/>
                <w:sz w:val="16"/>
              </w:rPr>
              <w:t>21,132,706.93</w:t>
            </w:r>
          </w:p>
        </w:tc>
        <w:tc>
          <w:tcPr>
            <w:tcW w:w="235" w:type="dxa"/>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25"/>
              <w:jc w:val="right"/>
              <w:rPr>
                <w:rFonts w:ascii="Garamond" w:hAnsi="Garamond" w:cs="Garamond" w:eastAsia="Garamond" w:hint="default"/>
                <w:sz w:val="16"/>
                <w:szCs w:val="16"/>
              </w:rPr>
            </w:pPr>
            <w:r>
              <w:rPr>
                <w:rFonts w:ascii="Garamond"/>
                <w:spacing w:val="5"/>
                <w:sz w:val="16"/>
              </w:rPr>
              <w:t>4,738,396.00</w:t>
            </w:r>
          </w:p>
        </w:tc>
        <w:tc>
          <w:tcPr>
            <w:tcW w:w="235" w:type="dxa"/>
            <w:tcBorders>
              <w:top w:val="nil" w:sz="6" w:space="0" w:color="auto"/>
              <w:left w:val="nil" w:sz="6" w:space="0" w:color="auto"/>
              <w:bottom w:val="nil" w:sz="6" w:space="0" w:color="auto"/>
              <w:right w:val="nil" w:sz="6" w:space="0" w:color="auto"/>
            </w:tcBorders>
          </w:tcPr>
          <w:p>
            <w:pP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6"/>
              <w:jc w:val="right"/>
              <w:rPr>
                <w:rFonts w:ascii="Garamond" w:hAnsi="Garamond" w:cs="Garamond" w:eastAsia="Garamond" w:hint="default"/>
                <w:sz w:val="16"/>
                <w:szCs w:val="16"/>
              </w:rPr>
            </w:pPr>
            <w:r>
              <w:rPr>
                <w:rFonts w:ascii="Garamond"/>
                <w:spacing w:val="-2"/>
                <w:sz w:val="16"/>
              </w:rPr>
              <w:t>16,394,310.93</w:t>
            </w:r>
          </w:p>
        </w:tc>
        <w:tc>
          <w:tcPr>
            <w:tcW w:w="235"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28"/>
              <w:jc w:val="right"/>
              <w:rPr>
                <w:rFonts w:ascii="Garamond" w:hAnsi="Garamond" w:cs="Garamond" w:eastAsia="Garamond" w:hint="default"/>
                <w:sz w:val="16"/>
                <w:szCs w:val="16"/>
              </w:rPr>
            </w:pPr>
            <w:r>
              <w:rPr>
                <w:rFonts w:ascii="Garamond"/>
                <w:spacing w:val="5"/>
                <w:sz w:val="16"/>
              </w:rPr>
              <w:t>21,132,706.93</w:t>
            </w:r>
          </w:p>
        </w:tc>
        <w:tc>
          <w:tcPr>
            <w:tcW w:w="235"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28"/>
              <w:jc w:val="right"/>
              <w:rPr>
                <w:rFonts w:ascii="Garamond" w:hAnsi="Garamond" w:cs="Garamond" w:eastAsia="Garamond" w:hint="default"/>
                <w:sz w:val="16"/>
                <w:szCs w:val="16"/>
              </w:rPr>
            </w:pPr>
            <w:r>
              <w:rPr>
                <w:rFonts w:ascii="Garamond"/>
                <w:spacing w:val="5"/>
                <w:sz w:val="16"/>
              </w:rPr>
              <w:t>4,738,396.00</w:t>
            </w:r>
          </w:p>
        </w:tc>
        <w:tc>
          <w:tcPr>
            <w:tcW w:w="238"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3"/>
              <w:jc w:val="right"/>
              <w:rPr>
                <w:rFonts w:ascii="Garamond" w:hAnsi="Garamond" w:cs="Garamond" w:eastAsia="Garamond" w:hint="default"/>
                <w:sz w:val="16"/>
                <w:szCs w:val="16"/>
              </w:rPr>
            </w:pPr>
            <w:r>
              <w:rPr>
                <w:rFonts w:ascii="Garamond"/>
                <w:spacing w:val="-2"/>
                <w:sz w:val="16"/>
              </w:rPr>
              <w:t>16,394,310.93</w:t>
            </w:r>
          </w:p>
        </w:tc>
      </w:tr>
      <w:tr>
        <w:trPr>
          <w:trHeight w:val="295" w:hRule="exact"/>
        </w:trPr>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21" w:right="0"/>
              <w:jc w:val="left"/>
              <w:rPr>
                <w:rFonts w:ascii="宋体" w:hAnsi="宋体" w:cs="宋体" w:eastAsia="宋体" w:hint="default"/>
                <w:sz w:val="16"/>
                <w:szCs w:val="16"/>
              </w:rPr>
            </w:pPr>
            <w:r>
              <w:rPr>
                <w:rFonts w:ascii="宋体" w:hAnsi="宋体" w:cs="宋体" w:eastAsia="宋体" w:hint="default"/>
                <w:sz w:val="16"/>
                <w:szCs w:val="16"/>
              </w:rPr>
              <w:t>完工开发产品</w:t>
            </w:r>
          </w:p>
        </w:tc>
        <w:tc>
          <w:tcPr>
            <w:tcW w:w="235"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998"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r>
      <w:tr>
        <w:trPr>
          <w:trHeight w:val="277" w:hRule="exact"/>
        </w:trPr>
        <w:tc>
          <w:tcPr>
            <w:tcW w:w="2741" w:type="dxa"/>
            <w:gridSpan w:val="3"/>
            <w:tcBorders>
              <w:top w:val="nil" w:sz="6" w:space="0" w:color="auto"/>
              <w:left w:val="nil" w:sz="6" w:space="0" w:color="auto"/>
              <w:bottom w:val="nil" w:sz="6" w:space="0" w:color="auto"/>
              <w:right w:val="nil" w:sz="6" w:space="0" w:color="auto"/>
            </w:tcBorders>
          </w:tcPr>
          <w:p>
            <w:pPr>
              <w:pStyle w:val="TableParagraph"/>
              <w:spacing w:line="144" w:lineRule="exact"/>
              <w:ind w:right="28"/>
              <w:jc w:val="right"/>
              <w:rPr>
                <w:rFonts w:ascii="Garamond" w:hAnsi="Garamond" w:cs="Garamond" w:eastAsia="Garamond" w:hint="default"/>
                <w:sz w:val="16"/>
                <w:szCs w:val="16"/>
              </w:rPr>
            </w:pPr>
            <w:r>
              <w:rPr>
                <w:rFonts w:ascii="Garamond"/>
                <w:spacing w:val="4"/>
                <w:sz w:val="16"/>
              </w:rPr>
              <w:t>786,119.05</w:t>
            </w:r>
          </w:p>
        </w:tc>
        <w:tc>
          <w:tcPr>
            <w:tcW w:w="235" w:type="dxa"/>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single" w:sz="4" w:space="0" w:color="000008"/>
              <w:right w:val="nil" w:sz="6" w:space="0" w:color="auto"/>
            </w:tcBorders>
          </w:tcPr>
          <w:p>
            <w:pPr>
              <w:pStyle w:val="TableParagraph"/>
              <w:spacing w:line="144" w:lineRule="exact"/>
              <w:ind w:right="22"/>
              <w:jc w:val="right"/>
              <w:rPr>
                <w:rFonts w:ascii="Garamond" w:hAnsi="Garamond" w:cs="Garamond" w:eastAsia="Garamond" w:hint="default"/>
                <w:sz w:val="16"/>
                <w:szCs w:val="16"/>
              </w:rPr>
            </w:pPr>
            <w:r>
              <w:rPr>
                <w:rFonts w:ascii="Garamond"/>
                <w:sz w:val="16"/>
              </w:rPr>
              <w:t>--</w:t>
            </w:r>
          </w:p>
        </w:tc>
        <w:tc>
          <w:tcPr>
            <w:tcW w:w="235" w:type="dxa"/>
            <w:tcBorders>
              <w:top w:val="nil" w:sz="6" w:space="0" w:color="auto"/>
              <w:left w:val="nil" w:sz="6" w:space="0" w:color="auto"/>
              <w:bottom w:val="nil" w:sz="6" w:space="0" w:color="auto"/>
              <w:right w:val="nil" w:sz="6" w:space="0" w:color="auto"/>
            </w:tcBorders>
          </w:tcPr>
          <w:p>
            <w:pPr/>
          </w:p>
        </w:tc>
        <w:tc>
          <w:tcPr>
            <w:tcW w:w="998" w:type="dxa"/>
            <w:tcBorders>
              <w:top w:val="nil" w:sz="6" w:space="0" w:color="auto"/>
              <w:left w:val="nil" w:sz="6" w:space="0" w:color="auto"/>
              <w:bottom w:val="single" w:sz="4" w:space="0" w:color="000008"/>
              <w:right w:val="nil" w:sz="6" w:space="0" w:color="auto"/>
            </w:tcBorders>
          </w:tcPr>
          <w:p>
            <w:pPr>
              <w:pStyle w:val="TableParagraph"/>
              <w:spacing w:line="144" w:lineRule="exact"/>
              <w:ind w:right="28"/>
              <w:jc w:val="right"/>
              <w:rPr>
                <w:rFonts w:ascii="Garamond" w:hAnsi="Garamond" w:cs="Garamond" w:eastAsia="Garamond" w:hint="default"/>
                <w:sz w:val="16"/>
                <w:szCs w:val="16"/>
              </w:rPr>
            </w:pPr>
            <w:r>
              <w:rPr>
                <w:rFonts w:ascii="Garamond"/>
                <w:spacing w:val="4"/>
                <w:sz w:val="16"/>
              </w:rPr>
              <w:t>786,119.05</w:t>
            </w:r>
          </w:p>
        </w:tc>
        <w:tc>
          <w:tcPr>
            <w:tcW w:w="235"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single" w:sz="4" w:space="0" w:color="000008"/>
              <w:right w:val="nil" w:sz="6" w:space="0" w:color="auto"/>
            </w:tcBorders>
          </w:tcPr>
          <w:p>
            <w:pPr>
              <w:pStyle w:val="TableParagraph"/>
              <w:spacing w:line="144" w:lineRule="exact"/>
              <w:ind w:right="28"/>
              <w:jc w:val="right"/>
              <w:rPr>
                <w:rFonts w:ascii="Garamond" w:hAnsi="Garamond" w:cs="Garamond" w:eastAsia="Garamond" w:hint="default"/>
                <w:sz w:val="16"/>
                <w:szCs w:val="16"/>
              </w:rPr>
            </w:pPr>
            <w:r>
              <w:rPr>
                <w:rFonts w:ascii="Garamond"/>
                <w:spacing w:val="4"/>
                <w:sz w:val="16"/>
              </w:rPr>
              <w:t>786,119.05</w:t>
            </w:r>
          </w:p>
        </w:tc>
        <w:tc>
          <w:tcPr>
            <w:tcW w:w="235"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single" w:sz="4" w:space="0" w:color="000008"/>
              <w:right w:val="nil" w:sz="6" w:space="0" w:color="auto"/>
            </w:tcBorders>
          </w:tcPr>
          <w:p>
            <w:pPr>
              <w:pStyle w:val="TableParagraph"/>
              <w:spacing w:line="144" w:lineRule="exact"/>
              <w:ind w:right="22"/>
              <w:jc w:val="right"/>
              <w:rPr>
                <w:rFonts w:ascii="Garamond" w:hAnsi="Garamond" w:cs="Garamond" w:eastAsia="Garamond" w:hint="default"/>
                <w:sz w:val="16"/>
                <w:szCs w:val="16"/>
              </w:rPr>
            </w:pPr>
            <w:r>
              <w:rPr>
                <w:rFonts w:ascii="Garamond"/>
                <w:sz w:val="16"/>
              </w:rPr>
              <w:t>--</w:t>
            </w:r>
          </w:p>
        </w:tc>
        <w:tc>
          <w:tcPr>
            <w:tcW w:w="238"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single" w:sz="4" w:space="0" w:color="000008"/>
              <w:right w:val="nil" w:sz="6" w:space="0" w:color="auto"/>
            </w:tcBorders>
          </w:tcPr>
          <w:p>
            <w:pPr>
              <w:pStyle w:val="TableParagraph"/>
              <w:spacing w:line="144" w:lineRule="exact"/>
              <w:ind w:right="28"/>
              <w:jc w:val="right"/>
              <w:rPr>
                <w:rFonts w:ascii="Garamond" w:hAnsi="Garamond" w:cs="Garamond" w:eastAsia="Garamond" w:hint="default"/>
                <w:sz w:val="16"/>
                <w:szCs w:val="16"/>
              </w:rPr>
            </w:pPr>
            <w:r>
              <w:rPr>
                <w:rFonts w:ascii="Garamond"/>
                <w:spacing w:val="4"/>
                <w:sz w:val="16"/>
              </w:rPr>
              <w:t>786,119.05</w:t>
            </w:r>
          </w:p>
        </w:tc>
      </w:tr>
      <w:tr>
        <w:trPr>
          <w:trHeight w:val="406" w:hRule="exact"/>
        </w:trPr>
        <w:tc>
          <w:tcPr>
            <w:tcW w:w="2741" w:type="dxa"/>
            <w:gridSpan w:val="3"/>
            <w:tcBorders>
              <w:top w:val="nil" w:sz="6" w:space="0" w:color="auto"/>
              <w:left w:val="nil" w:sz="6" w:space="0" w:color="auto"/>
              <w:bottom w:val="nil" w:sz="6" w:space="0" w:color="auto"/>
              <w:right w:val="nil" w:sz="6" w:space="0" w:color="auto"/>
            </w:tcBorders>
          </w:tcPr>
          <w:p>
            <w:pPr>
              <w:pStyle w:val="TableParagraph"/>
              <w:spacing w:line="169" w:lineRule="exact"/>
              <w:ind w:left="472"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pacing w:val="6"/>
                <w:sz w:val="16"/>
                <w:szCs w:val="16"/>
              </w:rPr>
              <w:t>合计</w:t>
            </w:r>
            <w:r>
              <w:rPr>
                <w:rFonts w:ascii="Microsoft JhengHei" w:hAnsi="Microsoft JhengHei" w:cs="Microsoft JhengHei" w:eastAsia="Microsoft JhengHei" w:hint="default"/>
                <w:spacing w:val="6"/>
                <w:sz w:val="16"/>
                <w:szCs w:val="16"/>
              </w:rPr>
            </w:r>
          </w:p>
          <w:p>
            <w:pPr>
              <w:pStyle w:val="TableParagraph"/>
              <w:spacing w:line="142" w:lineRule="exact"/>
              <w:ind w:left="1704" w:right="0"/>
              <w:jc w:val="left"/>
              <w:rPr>
                <w:rFonts w:ascii="Garamond" w:hAnsi="Garamond" w:cs="Garamond" w:eastAsia="Garamond" w:hint="default"/>
                <w:sz w:val="16"/>
                <w:szCs w:val="16"/>
              </w:rPr>
            </w:pPr>
            <w:r>
              <w:rPr>
                <w:rFonts w:ascii="Garamond"/>
                <w:b/>
                <w:spacing w:val="5"/>
                <w:sz w:val="16"/>
              </w:rPr>
              <w:t>110,895,735.91</w:t>
            </w:r>
            <w:r>
              <w:rPr>
                <w:rFonts w:ascii="Garamond"/>
                <w:spacing w:val="5"/>
                <w:sz w:val="16"/>
              </w:rPr>
            </w:r>
          </w:p>
        </w:tc>
        <w:tc>
          <w:tcPr>
            <w:tcW w:w="235" w:type="dxa"/>
            <w:tcBorders>
              <w:top w:val="nil" w:sz="6" w:space="0" w:color="auto"/>
              <w:left w:val="nil" w:sz="6" w:space="0" w:color="auto"/>
              <w:bottom w:val="nil" w:sz="6" w:space="0" w:color="auto"/>
              <w:right w:val="nil" w:sz="6" w:space="0" w:color="auto"/>
            </w:tcBorders>
          </w:tcPr>
          <w:p>
            <w:pPr/>
          </w:p>
        </w:tc>
        <w:tc>
          <w:tcPr>
            <w:tcW w:w="1092" w:type="dxa"/>
            <w:tcBorders>
              <w:top w:val="single" w:sz="4" w:space="0" w:color="000008"/>
              <w:left w:val="nil" w:sz="6" w:space="0" w:color="auto"/>
              <w:bottom w:val="nil" w:sz="6" w:space="0" w:color="auto"/>
              <w:right w:val="nil" w:sz="6" w:space="0" w:color="auto"/>
            </w:tcBorders>
          </w:tcPr>
          <w:p>
            <w:pPr>
              <w:pStyle w:val="TableParagraph"/>
              <w:spacing w:line="20" w:lineRule="exact"/>
              <w:ind w:left="-8" w:right="-49"/>
              <w:jc w:val="left"/>
              <w:rPr>
                <w:rFonts w:ascii="Garamond" w:hAnsi="Garamond" w:cs="Garamond" w:eastAsia="Garamond" w:hint="default"/>
                <w:sz w:val="2"/>
                <w:szCs w:val="2"/>
              </w:rPr>
            </w:pPr>
            <w:r>
              <w:rPr>
                <w:rFonts w:ascii="Garamond" w:hAnsi="Garamond" w:cs="Garamond" w:eastAsia="Garamond" w:hint="default"/>
                <w:sz w:val="2"/>
                <w:szCs w:val="2"/>
              </w:rPr>
              <w:pict>
                <v:group style="width:55pt;height:.6pt;mso-position-horizontal-relative:char;mso-position-vertical-relative:line" coordorigin="0,0" coordsize="1100,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w:pict>
            </w:r>
            <w:r>
              <w:rPr>
                <w:rFonts w:ascii="Garamond" w:hAnsi="Garamond" w:cs="Garamond" w:eastAsia="Garamond" w:hint="default"/>
                <w:sz w:val="2"/>
                <w:szCs w:val="2"/>
              </w:rPr>
            </w:r>
          </w:p>
          <w:p>
            <w:pPr>
              <w:pStyle w:val="TableParagraph"/>
              <w:spacing w:line="240" w:lineRule="auto" w:before="117"/>
              <w:ind w:right="23"/>
              <w:jc w:val="right"/>
              <w:rPr>
                <w:rFonts w:ascii="Garamond" w:hAnsi="Garamond" w:cs="Garamond" w:eastAsia="Garamond" w:hint="default"/>
                <w:sz w:val="16"/>
                <w:szCs w:val="16"/>
              </w:rPr>
            </w:pPr>
            <w:r>
              <w:rPr>
                <w:rFonts w:ascii="Garamond"/>
                <w:b/>
                <w:spacing w:val="5"/>
                <w:sz w:val="16"/>
              </w:rPr>
              <w:t>62,417,464.80</w:t>
            </w:r>
            <w:r>
              <w:rPr>
                <w:rFonts w:ascii="Garamond"/>
                <w:spacing w:val="5"/>
                <w:sz w:val="16"/>
              </w:rPr>
            </w:r>
          </w:p>
        </w:tc>
        <w:tc>
          <w:tcPr>
            <w:tcW w:w="235" w:type="dxa"/>
            <w:tcBorders>
              <w:top w:val="nil" w:sz="6" w:space="0" w:color="auto"/>
              <w:left w:val="nil" w:sz="6" w:space="0" w:color="auto"/>
              <w:bottom w:val="nil" w:sz="6" w:space="0" w:color="auto"/>
              <w:right w:val="nil" w:sz="6" w:space="0" w:color="auto"/>
            </w:tcBorders>
          </w:tcPr>
          <w:p>
            <w:pPr/>
          </w:p>
        </w:tc>
        <w:tc>
          <w:tcPr>
            <w:tcW w:w="998" w:type="dxa"/>
            <w:tcBorders>
              <w:top w:val="single" w:sz="4" w:space="0" w:color="000008"/>
              <w:left w:val="nil" w:sz="6" w:space="0" w:color="auto"/>
              <w:bottom w:val="nil" w:sz="6" w:space="0" w:color="auto"/>
              <w:right w:val="nil" w:sz="6" w:space="0" w:color="auto"/>
            </w:tcBorders>
          </w:tcPr>
          <w:p>
            <w:pPr>
              <w:pStyle w:val="TableParagraph"/>
              <w:spacing w:line="20" w:lineRule="exact"/>
              <w:ind w:left="-8" w:right="-47"/>
              <w:jc w:val="left"/>
              <w:rPr>
                <w:rFonts w:ascii="Garamond" w:hAnsi="Garamond" w:cs="Garamond" w:eastAsia="Garamond" w:hint="default"/>
                <w:sz w:val="2"/>
                <w:szCs w:val="2"/>
              </w:rPr>
            </w:pPr>
            <w:r>
              <w:rPr>
                <w:rFonts w:ascii="Garamond" w:hAnsi="Garamond" w:cs="Garamond" w:eastAsia="Garamond" w:hint="default"/>
                <w:sz w:val="2"/>
                <w:szCs w:val="2"/>
              </w:rPr>
              <w:pict>
                <v:group style="width:50.2pt;height:.6pt;mso-position-horizontal-relative:char;mso-position-vertical-relative:line" coordorigin="0,0" coordsize="1004,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w:pict>
            </w:r>
            <w:r>
              <w:rPr>
                <w:rFonts w:ascii="Garamond" w:hAnsi="Garamond" w:cs="Garamond" w:eastAsia="Garamond" w:hint="default"/>
                <w:sz w:val="2"/>
                <w:szCs w:val="2"/>
              </w:rPr>
            </w:r>
          </w:p>
          <w:p>
            <w:pPr>
              <w:pStyle w:val="TableParagraph"/>
              <w:spacing w:line="240" w:lineRule="auto" w:before="117"/>
              <w:ind w:right="8"/>
              <w:jc w:val="right"/>
              <w:rPr>
                <w:rFonts w:ascii="Garamond" w:hAnsi="Garamond" w:cs="Garamond" w:eastAsia="Garamond" w:hint="default"/>
                <w:sz w:val="16"/>
                <w:szCs w:val="16"/>
              </w:rPr>
            </w:pPr>
            <w:r>
              <w:rPr>
                <w:rFonts w:ascii="Garamond"/>
                <w:b/>
                <w:spacing w:val="-1"/>
                <w:sz w:val="16"/>
              </w:rPr>
              <w:t>48,478,271.11</w:t>
            </w:r>
            <w:r>
              <w:rPr>
                <w:rFonts w:ascii="Garamond"/>
                <w:spacing w:val="-1"/>
                <w:sz w:val="16"/>
              </w:rPr>
            </w:r>
          </w:p>
        </w:tc>
        <w:tc>
          <w:tcPr>
            <w:tcW w:w="235" w:type="dxa"/>
            <w:tcBorders>
              <w:top w:val="nil" w:sz="6" w:space="0" w:color="auto"/>
              <w:left w:val="nil" w:sz="6" w:space="0" w:color="auto"/>
              <w:bottom w:val="nil" w:sz="6" w:space="0" w:color="auto"/>
              <w:right w:val="nil" w:sz="6" w:space="0" w:color="auto"/>
            </w:tcBorders>
          </w:tcPr>
          <w:p>
            <w:pPr/>
          </w:p>
        </w:tc>
        <w:tc>
          <w:tcPr>
            <w:tcW w:w="1164" w:type="dxa"/>
            <w:tcBorders>
              <w:top w:val="single" w:sz="4" w:space="0" w:color="000008"/>
              <w:left w:val="nil" w:sz="6" w:space="0" w:color="auto"/>
              <w:bottom w:val="nil" w:sz="6" w:space="0" w:color="auto"/>
              <w:right w:val="nil" w:sz="6" w:space="0" w:color="auto"/>
            </w:tcBorders>
          </w:tcPr>
          <w:p>
            <w:pPr>
              <w:pStyle w:val="TableParagraph"/>
              <w:spacing w:line="20" w:lineRule="exact"/>
              <w:ind w:left="-5" w:right="-56"/>
              <w:jc w:val="left"/>
              <w:rPr>
                <w:rFonts w:ascii="Garamond" w:hAnsi="Garamond" w:cs="Garamond" w:eastAsia="Garamond" w:hint="default"/>
                <w:sz w:val="2"/>
                <w:szCs w:val="2"/>
              </w:rPr>
            </w:pPr>
            <w:r>
              <w:rPr>
                <w:rFonts w:ascii="Garamond" w:hAnsi="Garamond" w:cs="Garamond" w:eastAsia="Garamond" w:hint="default"/>
                <w:sz w:val="2"/>
                <w:szCs w:val="2"/>
              </w:rPr>
              <w:pict>
                <v:group style="width:58.8pt;height:.6pt;mso-position-horizontal-relative:char;mso-position-vertical-relative:line" coordorigin="0,0" coordsize="1176,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w:pict>
            </w:r>
            <w:r>
              <w:rPr>
                <w:rFonts w:ascii="Garamond" w:hAnsi="Garamond" w:cs="Garamond" w:eastAsia="Garamond" w:hint="default"/>
                <w:sz w:val="2"/>
                <w:szCs w:val="2"/>
              </w:rPr>
            </w:r>
          </w:p>
          <w:p>
            <w:pPr>
              <w:pStyle w:val="TableParagraph"/>
              <w:spacing w:line="240" w:lineRule="auto" w:before="117"/>
              <w:ind w:right="25"/>
              <w:jc w:val="right"/>
              <w:rPr>
                <w:rFonts w:ascii="Garamond" w:hAnsi="Garamond" w:cs="Garamond" w:eastAsia="Garamond" w:hint="default"/>
                <w:sz w:val="16"/>
                <w:szCs w:val="16"/>
              </w:rPr>
            </w:pPr>
            <w:r>
              <w:rPr>
                <w:rFonts w:ascii="Garamond"/>
                <w:b/>
                <w:spacing w:val="5"/>
                <w:sz w:val="16"/>
              </w:rPr>
              <w:t>113,345,932.50</w:t>
            </w:r>
            <w:r>
              <w:rPr>
                <w:rFonts w:ascii="Garamond"/>
                <w:spacing w:val="5"/>
                <w:sz w:val="16"/>
              </w:rPr>
            </w:r>
          </w:p>
        </w:tc>
        <w:tc>
          <w:tcPr>
            <w:tcW w:w="235" w:type="dxa"/>
            <w:tcBorders>
              <w:top w:val="nil" w:sz="6" w:space="0" w:color="auto"/>
              <w:left w:val="nil" w:sz="6" w:space="0" w:color="auto"/>
              <w:bottom w:val="nil" w:sz="6" w:space="0" w:color="auto"/>
              <w:right w:val="nil" w:sz="6" w:space="0" w:color="auto"/>
            </w:tcBorders>
          </w:tcPr>
          <w:p>
            <w:pPr/>
          </w:p>
        </w:tc>
        <w:tc>
          <w:tcPr>
            <w:tcW w:w="1102" w:type="dxa"/>
            <w:tcBorders>
              <w:top w:val="single" w:sz="4" w:space="0" w:color="000008"/>
              <w:left w:val="nil" w:sz="6" w:space="0" w:color="auto"/>
              <w:bottom w:val="nil" w:sz="6" w:space="0" w:color="auto"/>
              <w:right w:val="nil" w:sz="6" w:space="0" w:color="auto"/>
            </w:tcBorders>
          </w:tcPr>
          <w:p>
            <w:pPr>
              <w:pStyle w:val="TableParagraph"/>
              <w:spacing w:line="20" w:lineRule="exact"/>
              <w:ind w:left="-8" w:right="-56"/>
              <w:jc w:val="left"/>
              <w:rPr>
                <w:rFonts w:ascii="Garamond" w:hAnsi="Garamond" w:cs="Garamond" w:eastAsia="Garamond" w:hint="default"/>
                <w:sz w:val="2"/>
                <w:szCs w:val="2"/>
              </w:rPr>
            </w:pPr>
            <w:r>
              <w:rPr>
                <w:rFonts w:ascii="Garamond" w:hAnsi="Garamond" w:cs="Garamond" w:eastAsia="Garamond" w:hint="default"/>
                <w:sz w:val="2"/>
                <w:szCs w:val="2"/>
              </w:rPr>
              <w:pict>
                <v:group style="width:55.8pt;height:.6pt;mso-position-horizontal-relative:char;mso-position-vertical-relative:line" coordorigin="0,0" coordsize="1116,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0;height:2" coordorigin="1100,6" coordsize="10,2">
                    <v:shape style="position:absolute;left:1100;top:6;width:10;height:2" coordorigin="1100,6" coordsize="10,0" path="m1100,6l1110,6e" filled="false" stroked="true" strokeweight=".6pt" strokecolor="#000008">
                      <v:path arrowok="t"/>
                    </v:shape>
                  </v:group>
                </v:group>
              </w:pict>
            </w:r>
            <w:r>
              <w:rPr>
                <w:rFonts w:ascii="Garamond" w:hAnsi="Garamond" w:cs="Garamond" w:eastAsia="Garamond" w:hint="default"/>
                <w:sz w:val="2"/>
                <w:szCs w:val="2"/>
              </w:rPr>
            </w:r>
          </w:p>
          <w:p>
            <w:pPr>
              <w:pStyle w:val="TableParagraph"/>
              <w:spacing w:line="240" w:lineRule="auto" w:before="117"/>
              <w:ind w:right="23"/>
              <w:jc w:val="right"/>
              <w:rPr>
                <w:rFonts w:ascii="Garamond" w:hAnsi="Garamond" w:cs="Garamond" w:eastAsia="Garamond" w:hint="default"/>
                <w:sz w:val="16"/>
                <w:szCs w:val="16"/>
              </w:rPr>
            </w:pPr>
            <w:r>
              <w:rPr>
                <w:rFonts w:ascii="Garamond"/>
                <w:b/>
                <w:spacing w:val="5"/>
                <w:sz w:val="16"/>
              </w:rPr>
              <w:t>60,427,972.29</w:t>
            </w:r>
            <w:r>
              <w:rPr>
                <w:rFonts w:ascii="Garamond"/>
                <w:spacing w:val="5"/>
                <w:sz w:val="16"/>
              </w:rPr>
            </w:r>
          </w:p>
        </w:tc>
        <w:tc>
          <w:tcPr>
            <w:tcW w:w="238" w:type="dxa"/>
            <w:tcBorders>
              <w:top w:val="nil" w:sz="6" w:space="0" w:color="auto"/>
              <w:left w:val="nil" w:sz="6" w:space="0" w:color="auto"/>
              <w:bottom w:val="nil" w:sz="6" w:space="0" w:color="auto"/>
              <w:right w:val="nil" w:sz="6" w:space="0" w:color="auto"/>
            </w:tcBorders>
          </w:tcPr>
          <w:p>
            <w:pPr/>
          </w:p>
        </w:tc>
        <w:tc>
          <w:tcPr>
            <w:tcW w:w="1080" w:type="dxa"/>
            <w:tcBorders>
              <w:top w:val="single" w:sz="4" w:space="0" w:color="000008"/>
              <w:left w:val="nil" w:sz="6" w:space="0" w:color="auto"/>
              <w:bottom w:val="nil" w:sz="6" w:space="0" w:color="auto"/>
              <w:right w:val="nil" w:sz="6" w:space="0" w:color="auto"/>
            </w:tcBorders>
          </w:tcPr>
          <w:p>
            <w:pPr>
              <w:pStyle w:val="TableParagraph"/>
              <w:spacing w:line="20" w:lineRule="exact"/>
              <w:ind w:left="-8" w:right="-56"/>
              <w:jc w:val="left"/>
              <w:rPr>
                <w:rFonts w:ascii="Garamond" w:hAnsi="Garamond" w:cs="Garamond" w:eastAsia="Garamond" w:hint="default"/>
                <w:sz w:val="2"/>
                <w:szCs w:val="2"/>
              </w:rPr>
            </w:pPr>
            <w:r>
              <w:rPr>
                <w:rFonts w:ascii="Garamond" w:hAnsi="Garamond" w:cs="Garamond" w:eastAsia="Garamond" w:hint="default"/>
                <w:sz w:val="2"/>
                <w:szCs w:val="2"/>
              </w:rPr>
              <w:pict>
                <v:group style="width:54.75pt;height:.6pt;mso-position-horizontal-relative:char;mso-position-vertical-relative:line" coordorigin="0,0" coordsize="1095,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8;height:2" coordorigin="1081,6" coordsize="8,2">
                    <v:shape style="position:absolute;left:1081;top:6;width:8;height:2" coordorigin="1081,6" coordsize="8,0" path="m1081,6l1088,6e" filled="false" stroked="true" strokeweight=".6pt" strokecolor="#000008">
                      <v:path arrowok="t"/>
                    </v:shape>
                  </v:group>
                </v:group>
              </w:pict>
            </w:r>
            <w:r>
              <w:rPr>
                <w:rFonts w:ascii="Garamond" w:hAnsi="Garamond" w:cs="Garamond" w:eastAsia="Garamond" w:hint="default"/>
                <w:sz w:val="2"/>
                <w:szCs w:val="2"/>
              </w:rPr>
            </w:r>
          </w:p>
          <w:p>
            <w:pPr>
              <w:pStyle w:val="TableParagraph"/>
              <w:spacing w:line="240" w:lineRule="auto" w:before="117"/>
              <w:ind w:right="8"/>
              <w:jc w:val="right"/>
              <w:rPr>
                <w:rFonts w:ascii="Garamond" w:hAnsi="Garamond" w:cs="Garamond" w:eastAsia="Garamond" w:hint="default"/>
                <w:sz w:val="16"/>
                <w:szCs w:val="16"/>
              </w:rPr>
            </w:pPr>
            <w:r>
              <w:rPr>
                <w:rFonts w:ascii="Garamond"/>
                <w:b/>
                <w:spacing w:val="-1"/>
                <w:sz w:val="16"/>
              </w:rPr>
              <w:t>52,917,960.21</w:t>
            </w:r>
            <w:r>
              <w:rPr>
                <w:rFonts w:ascii="Garamond"/>
                <w:spacing w:val="-1"/>
                <w:sz w:val="16"/>
              </w:rPr>
            </w:r>
          </w:p>
        </w:tc>
      </w:tr>
    </w:tbl>
    <w:p>
      <w:pPr>
        <w:spacing w:line="240" w:lineRule="auto" w:before="10"/>
        <w:rPr>
          <w:rFonts w:ascii="Garamond" w:hAnsi="Garamond" w:cs="Garamond" w:eastAsia="Garamond" w:hint="default"/>
          <w:sz w:val="2"/>
          <w:szCs w:val="2"/>
        </w:rPr>
      </w:pPr>
    </w:p>
    <w:p>
      <w:pPr>
        <w:tabs>
          <w:tab w:pos="3078" w:val="left" w:leader="none"/>
          <w:tab w:pos="4405" w:val="left" w:leader="none"/>
          <w:tab w:pos="5641" w:val="left" w:leader="none"/>
          <w:tab w:pos="7038" w:val="left" w:leader="none"/>
          <w:tab w:pos="8377" w:val="left" w:leader="none"/>
        </w:tabs>
        <w:spacing w:line="28" w:lineRule="exact"/>
        <w:ind w:left="1693" w:right="0" w:firstLine="0"/>
        <w:rPr>
          <w:rFonts w:ascii="Garamond" w:hAnsi="Garamond" w:cs="Garamond" w:eastAsia="Garamond" w:hint="default"/>
          <w:sz w:val="2"/>
          <w:szCs w:val="2"/>
        </w:rPr>
      </w:pPr>
      <w:r>
        <w:rPr>
          <w:rFonts w:ascii="Garamond"/>
          <w:position w:val="0"/>
          <w:sz w:val="2"/>
        </w:rPr>
        <w:pict>
          <v:group style="width:58pt;height:1.45pt;mso-position-horizontal-relative:char;mso-position-vertical-relative:line" coordorigin="0,0" coordsize="1160,29">
            <v:group style="position:absolute;left:5;top:5;width:1150;height:2" coordorigin="5,5" coordsize="1150,2">
              <v:shape style="position:absolute;left:5;top:5;width:1150;height:2" coordorigin="5,5" coordsize="1150,0" path="m5,5l1154,5e" filled="false" stroked="true" strokeweight=".48pt" strokecolor="#000008">
                <v:path arrowok="t"/>
              </v:shape>
            </v:group>
            <v:group style="position:absolute;left:5;top:24;width:1150;height:2" coordorigin="5,24" coordsize="1150,2">
              <v:shape style="position:absolute;left:5;top:24;width:1150;height:2" coordorigin="5,24" coordsize="1150,0" path="m5,24l1154,24e" filled="false" stroked="true" strokeweight=".48pt" strokecolor="#000008">
                <v:path arrowok="t"/>
              </v:shape>
            </v:group>
          </v:group>
        </w:pict>
      </w:r>
      <w:r>
        <w:rPr>
          <w:rFonts w:ascii="Garamond"/>
          <w:position w:val="0"/>
          <w:sz w:val="2"/>
        </w:rPr>
      </w:r>
      <w:r>
        <w:rPr>
          <w:rFonts w:ascii="Garamond"/>
          <w:position w:val="0"/>
          <w:sz w:val="2"/>
        </w:rPr>
        <w:tab/>
      </w:r>
      <w:r>
        <w:rPr>
          <w:rFonts w:ascii="Garamond"/>
          <w:position w:val="0"/>
          <w:sz w:val="2"/>
        </w:rPr>
        <w:pict>
          <v:group style="width:55.1pt;height:1.45pt;mso-position-horizontal-relative:char;mso-position-vertical-relative:line" coordorigin="0,0" coordsize="1102,29">
            <v:group style="position:absolute;left:5;top:5;width:1092;height:2" coordorigin="5,5" coordsize="1092,2">
              <v:shape style="position:absolute;left:5;top:5;width:1092;height:2" coordorigin="5,5" coordsize="1092,0" path="m5,5l1097,5e" filled="false" stroked="true" strokeweight=".48pt" strokecolor="#000008">
                <v:path arrowok="t"/>
              </v:shape>
            </v:group>
            <v:group style="position:absolute;left:5;top:24;width:1092;height:2" coordorigin="5,24" coordsize="1092,2">
              <v:shape style="position:absolute;left:5;top:24;width:1092;height:2" coordorigin="5,24" coordsize="1092,0" path="m5,24l1097,24e" filled="false" stroked="true" strokeweight=".48pt" strokecolor="#000008">
                <v:path arrowok="t"/>
              </v:shape>
            </v:group>
          </v:group>
        </w:pict>
      </w:r>
      <w:r>
        <w:rPr>
          <w:rFonts w:ascii="Garamond"/>
          <w:position w:val="0"/>
          <w:sz w:val="2"/>
        </w:rPr>
      </w:r>
      <w:r>
        <w:rPr>
          <w:rFonts w:ascii="Garamond"/>
          <w:position w:val="0"/>
          <w:sz w:val="2"/>
        </w:rPr>
        <w:tab/>
      </w:r>
      <w:r>
        <w:rPr>
          <w:rFonts w:ascii="Garamond"/>
          <w:position w:val="0"/>
          <w:sz w:val="2"/>
        </w:rPr>
        <w:pict>
          <v:group style="width:50.4pt;height:1.45pt;mso-position-horizontal-relative:char;mso-position-vertical-relative:line" coordorigin="0,0" coordsize="1008,29">
            <v:group style="position:absolute;left:5;top:5;width:999;height:2" coordorigin="5,5" coordsize="999,2">
              <v:shape style="position:absolute;left:5;top:5;width:999;height:2" coordorigin="5,5" coordsize="999,0" path="m5,5l1003,5e" filled="false" stroked="true" strokeweight=".48pt" strokecolor="#000008">
                <v:path arrowok="t"/>
              </v:shape>
            </v:group>
            <v:group style="position:absolute;left:5;top:24;width:999;height:2" coordorigin="5,24" coordsize="999,2">
              <v:shape style="position:absolute;left:5;top:24;width:999;height:2" coordorigin="5,24" coordsize="999,0" path="m5,24l1003,24e" filled="false" stroked="true" strokeweight=".48pt" strokecolor="#000008">
                <v:path arrowok="t"/>
              </v:shape>
            </v:group>
          </v:group>
        </w:pict>
      </w:r>
      <w:r>
        <w:rPr>
          <w:rFonts w:ascii="Garamond"/>
          <w:position w:val="0"/>
          <w:sz w:val="2"/>
        </w:rPr>
      </w:r>
      <w:r>
        <w:rPr>
          <w:rFonts w:ascii="Garamond"/>
          <w:position w:val="0"/>
          <w:sz w:val="2"/>
        </w:rPr>
        <w:tab/>
      </w:r>
      <w:r>
        <w:rPr>
          <w:rFonts w:ascii="Garamond"/>
          <w:position w:val="0"/>
          <w:sz w:val="2"/>
        </w:rPr>
        <w:pict>
          <v:group style="width:58.6pt;height:1.45pt;mso-position-horizontal-relative:char;mso-position-vertical-relative:line" coordorigin="0,0" coordsize="1172,29">
            <v:group style="position:absolute;left:5;top:5;width:1162;height:2" coordorigin="5,5" coordsize="1162,2">
              <v:shape style="position:absolute;left:5;top:5;width:1162;height:2" coordorigin="5,5" coordsize="1162,0" path="m5,5l1166,5e" filled="false" stroked="true" strokeweight=".48pt" strokecolor="#000008">
                <v:path arrowok="t"/>
              </v:shape>
            </v:group>
            <v:group style="position:absolute;left:5;top:24;width:1162;height:2" coordorigin="5,24" coordsize="1162,2">
              <v:shape style="position:absolute;left:5;top:24;width:1162;height:2" coordorigin="5,24" coordsize="1162,0" path="m5,24l1166,24e" filled="false" stroked="true" strokeweight=".48pt" strokecolor="#000008">
                <v:path arrowok="t"/>
              </v:shape>
            </v:group>
          </v:group>
        </w:pict>
      </w:r>
      <w:r>
        <w:rPr>
          <w:rFonts w:ascii="Garamond"/>
          <w:position w:val="0"/>
          <w:sz w:val="2"/>
        </w:rPr>
      </w:r>
      <w:r>
        <w:rPr>
          <w:rFonts w:ascii="Garamond"/>
          <w:position w:val="0"/>
          <w:sz w:val="2"/>
        </w:rPr>
        <w:tab/>
      </w:r>
      <w:r>
        <w:rPr>
          <w:rFonts w:ascii="Garamond"/>
          <w:position w:val="0"/>
          <w:sz w:val="2"/>
        </w:rPr>
        <w:pict>
          <v:group style="width:55.6pt;height:1.45pt;mso-position-horizontal-relative:char;mso-position-vertical-relative:line" coordorigin="0,0" coordsize="1112,29">
            <v:group style="position:absolute;left:5;top:5;width:1102;height:2" coordorigin="5,5" coordsize="1102,2">
              <v:shape style="position:absolute;left:5;top:5;width:1102;height:2" coordorigin="5,5" coordsize="1102,0" path="m5,5l1106,5e" filled="false" stroked="true" strokeweight=".48pt" strokecolor="#000008">
                <v:path arrowok="t"/>
              </v:shape>
            </v:group>
            <v:group style="position:absolute;left:5;top:24;width:1102;height:2" coordorigin="5,24" coordsize="1102,2">
              <v:shape style="position:absolute;left:5;top:24;width:1102;height:2" coordorigin="5,24" coordsize="1102,0" path="m5,24l1106,24e" filled="false" stroked="true" strokeweight=".48pt" strokecolor="#000008">
                <v:path arrowok="t"/>
              </v:shape>
            </v:group>
          </v:group>
        </w:pict>
      </w:r>
      <w:r>
        <w:rPr>
          <w:rFonts w:ascii="Garamond"/>
          <w:position w:val="0"/>
          <w:sz w:val="2"/>
        </w:rPr>
      </w:r>
      <w:r>
        <w:rPr>
          <w:rFonts w:ascii="Garamond"/>
          <w:position w:val="0"/>
          <w:sz w:val="2"/>
        </w:rPr>
        <w:tab/>
      </w:r>
      <w:r>
        <w:rPr>
          <w:rFonts w:ascii="Garamond"/>
          <w:position w:val="0"/>
          <w:sz w:val="2"/>
        </w:rPr>
        <w:pict>
          <v:group style="width:54.5pt;height:1.45pt;mso-position-horizontal-relative:char;mso-position-vertical-relative:line" coordorigin="0,0" coordsize="1090,29">
            <v:group style="position:absolute;left:5;top:5;width:1080;height:2" coordorigin="5,5" coordsize="1080,2">
              <v:shape style="position:absolute;left:5;top:5;width:1080;height:2" coordorigin="5,5" coordsize="1080,0" path="m5,5l1085,5e" filled="false" stroked="true" strokeweight=".48pt" strokecolor="#000008">
                <v:path arrowok="t"/>
              </v:shape>
            </v:group>
            <v:group style="position:absolute;left:5;top:24;width:1080;height:2" coordorigin="5,24" coordsize="1080,2">
              <v:shape style="position:absolute;left:5;top:24;width:1080;height:2" coordorigin="5,24" coordsize="1080,0" path="m5,24l1085,24e" filled="false" stroked="true" strokeweight=".48pt" strokecolor="#000008">
                <v:path arrowok="t"/>
              </v:shape>
            </v:group>
          </v:group>
        </w:pict>
      </w:r>
      <w:r>
        <w:rPr>
          <w:rFonts w:ascii="Garamond"/>
          <w:position w:val="0"/>
          <w:sz w:val="2"/>
        </w:rPr>
      </w:r>
    </w:p>
    <w:p>
      <w:pPr>
        <w:spacing w:line="240" w:lineRule="auto" w:before="11"/>
        <w:rPr>
          <w:rFonts w:ascii="Garamond" w:hAnsi="Garamond" w:cs="Garamond" w:eastAsia="Garamond" w:hint="default"/>
          <w:sz w:val="14"/>
          <w:szCs w:val="14"/>
        </w:rPr>
      </w:pPr>
    </w:p>
    <w:p>
      <w:pPr>
        <w:spacing w:after="0" w:line="240" w:lineRule="auto"/>
        <w:rPr>
          <w:rFonts w:ascii="Garamond" w:hAnsi="Garamond" w:cs="Garamond" w:eastAsia="Garamond" w:hint="default"/>
          <w:sz w:val="14"/>
          <w:szCs w:val="14"/>
        </w:rPr>
        <w:sectPr>
          <w:type w:val="continuous"/>
          <w:pgSz w:w="11910" w:h="16840"/>
          <w:pgMar w:top="1580" w:bottom="280" w:left="1580" w:right="600"/>
        </w:sectPr>
      </w:pPr>
    </w:p>
    <w:p>
      <w:pPr>
        <w:pStyle w:val="BodyText"/>
        <w:spacing w:line="240" w:lineRule="auto" w:before="36"/>
        <w:ind w:left="637" w:right="-20"/>
        <w:jc w:val="left"/>
      </w:pPr>
      <w:r>
        <w:rPr/>
        <w:pict>
          <v:group style="position:absolute;margin-left:163.559998pt;margin-top:-32.076336pt;width:57.85pt;height:.6pt;mso-position-horizontal-relative:page;mso-position-vertical-relative:paragraph;z-index:-1244008" coordorigin="3271,-642" coordsize="1157,12">
            <v:group style="position:absolute;left:3277;top:-636;width:12;height:2" coordorigin="3277,-636" coordsize="12,2">
              <v:shape style="position:absolute;left:3277;top:-636;width:12;height:2" coordorigin="3277,-636" coordsize="12,0" path="m3277,-636l3289,-636e" filled="false" stroked="true" strokeweight=".6pt" strokecolor="#000008">
                <v:path arrowok="t"/>
              </v:shape>
            </v:group>
            <v:group style="position:absolute;left:3296;top:-636;width:12;height:2" coordorigin="3296,-636" coordsize="12,2">
              <v:shape style="position:absolute;left:3296;top:-636;width:12;height:2" coordorigin="3296,-636" coordsize="12,0" path="m3296,-636l3308,-636e" filled="false" stroked="true" strokeweight=".6pt" strokecolor="#000008">
                <v:path arrowok="t"/>
              </v:shape>
            </v:group>
            <v:group style="position:absolute;left:3316;top:-636;width:12;height:2" coordorigin="3316,-636" coordsize="12,2">
              <v:shape style="position:absolute;left:3316;top:-636;width:12;height:2" coordorigin="3316,-636" coordsize="12,0" path="m3316,-636l3328,-636e" filled="false" stroked="true" strokeweight=".6pt" strokecolor="#000008">
                <v:path arrowok="t"/>
              </v:shape>
            </v:group>
            <v:group style="position:absolute;left:3335;top:-636;width:12;height:2" coordorigin="3335,-636" coordsize="12,2">
              <v:shape style="position:absolute;left:3335;top:-636;width:12;height:2" coordorigin="3335,-636" coordsize="12,0" path="m3335,-636l3347,-636e" filled="false" stroked="true" strokeweight=".6pt" strokecolor="#000008">
                <v:path arrowok="t"/>
              </v:shape>
            </v:group>
            <v:group style="position:absolute;left:3354;top:-636;width:12;height:2" coordorigin="3354,-636" coordsize="12,2">
              <v:shape style="position:absolute;left:3354;top:-636;width:12;height:2" coordorigin="3354,-636" coordsize="12,0" path="m3354,-636l3366,-636e" filled="false" stroked="true" strokeweight=".6pt" strokecolor="#000008">
                <v:path arrowok="t"/>
              </v:shape>
            </v:group>
            <v:group style="position:absolute;left:3373;top:-636;width:12;height:2" coordorigin="3373,-636" coordsize="12,2">
              <v:shape style="position:absolute;left:3373;top:-636;width:12;height:2" coordorigin="3373,-636" coordsize="12,0" path="m3373,-636l3385,-636e" filled="false" stroked="true" strokeweight=".6pt" strokecolor="#000008">
                <v:path arrowok="t"/>
              </v:shape>
            </v:group>
            <v:group style="position:absolute;left:3392;top:-636;width:12;height:2" coordorigin="3392,-636" coordsize="12,2">
              <v:shape style="position:absolute;left:3392;top:-636;width:12;height:2" coordorigin="3392,-636" coordsize="12,0" path="m3392,-636l3404,-636e" filled="false" stroked="true" strokeweight=".6pt" strokecolor="#000008">
                <v:path arrowok="t"/>
              </v:shape>
            </v:group>
            <v:group style="position:absolute;left:3412;top:-636;width:12;height:2" coordorigin="3412,-636" coordsize="12,2">
              <v:shape style="position:absolute;left:3412;top:-636;width:12;height:2" coordorigin="3412,-636" coordsize="12,0" path="m3412,-636l3424,-636e" filled="false" stroked="true" strokeweight=".6pt" strokecolor="#000008">
                <v:path arrowok="t"/>
              </v:shape>
            </v:group>
            <v:group style="position:absolute;left:3431;top:-636;width:12;height:2" coordorigin="3431,-636" coordsize="12,2">
              <v:shape style="position:absolute;left:3431;top:-636;width:12;height:2" coordorigin="3431,-636" coordsize="12,0" path="m3431,-636l3443,-636e" filled="false" stroked="true" strokeweight=".6pt" strokecolor="#000008">
                <v:path arrowok="t"/>
              </v:shape>
            </v:group>
            <v:group style="position:absolute;left:3450;top:-636;width:12;height:2" coordorigin="3450,-636" coordsize="12,2">
              <v:shape style="position:absolute;left:3450;top:-636;width:12;height:2" coordorigin="3450,-636" coordsize="12,0" path="m3450,-636l3462,-636e" filled="false" stroked="true" strokeweight=".6pt" strokecolor="#000008">
                <v:path arrowok="t"/>
              </v:shape>
            </v:group>
            <v:group style="position:absolute;left:3469;top:-636;width:12;height:2" coordorigin="3469,-636" coordsize="12,2">
              <v:shape style="position:absolute;left:3469;top:-636;width:12;height:2" coordorigin="3469,-636" coordsize="12,0" path="m3469,-636l3481,-636e" filled="false" stroked="true" strokeweight=".6pt" strokecolor="#000008">
                <v:path arrowok="t"/>
              </v:shape>
            </v:group>
            <v:group style="position:absolute;left:3488;top:-636;width:12;height:2" coordorigin="3488,-636" coordsize="12,2">
              <v:shape style="position:absolute;left:3488;top:-636;width:12;height:2" coordorigin="3488,-636" coordsize="12,0" path="m3488,-636l3500,-636e" filled="false" stroked="true" strokeweight=".6pt" strokecolor="#000008">
                <v:path arrowok="t"/>
              </v:shape>
            </v:group>
            <v:group style="position:absolute;left:3508;top:-636;width:12;height:2" coordorigin="3508,-636" coordsize="12,2">
              <v:shape style="position:absolute;left:3508;top:-636;width:12;height:2" coordorigin="3508,-636" coordsize="12,0" path="m3508,-636l3520,-636e" filled="false" stroked="true" strokeweight=".6pt" strokecolor="#000008">
                <v:path arrowok="t"/>
              </v:shape>
            </v:group>
            <v:group style="position:absolute;left:3527;top:-636;width:12;height:2" coordorigin="3527,-636" coordsize="12,2">
              <v:shape style="position:absolute;left:3527;top:-636;width:12;height:2" coordorigin="3527,-636" coordsize="12,0" path="m3527,-636l3539,-636e" filled="false" stroked="true" strokeweight=".6pt" strokecolor="#000008">
                <v:path arrowok="t"/>
              </v:shape>
            </v:group>
            <v:group style="position:absolute;left:3546;top:-636;width:12;height:2" coordorigin="3546,-636" coordsize="12,2">
              <v:shape style="position:absolute;left:3546;top:-636;width:12;height:2" coordorigin="3546,-636" coordsize="12,0" path="m3546,-636l3558,-636e" filled="false" stroked="true" strokeweight=".6pt" strokecolor="#000008">
                <v:path arrowok="t"/>
              </v:shape>
            </v:group>
            <v:group style="position:absolute;left:3565;top:-636;width:12;height:2" coordorigin="3565,-636" coordsize="12,2">
              <v:shape style="position:absolute;left:3565;top:-636;width:12;height:2" coordorigin="3565,-636" coordsize="12,0" path="m3565,-636l3577,-636e" filled="false" stroked="true" strokeweight=".6pt" strokecolor="#000008">
                <v:path arrowok="t"/>
              </v:shape>
            </v:group>
            <v:group style="position:absolute;left:3584;top:-636;width:12;height:2" coordorigin="3584,-636" coordsize="12,2">
              <v:shape style="position:absolute;left:3584;top:-636;width:12;height:2" coordorigin="3584,-636" coordsize="12,0" path="m3584,-636l3596,-636e" filled="false" stroked="true" strokeweight=".6pt" strokecolor="#000008">
                <v:path arrowok="t"/>
              </v:shape>
            </v:group>
            <v:group style="position:absolute;left:3604;top:-636;width:12;height:2" coordorigin="3604,-636" coordsize="12,2">
              <v:shape style="position:absolute;left:3604;top:-636;width:12;height:2" coordorigin="3604,-636" coordsize="12,0" path="m3604,-636l3616,-636e" filled="false" stroked="true" strokeweight=".6pt" strokecolor="#000008">
                <v:path arrowok="t"/>
              </v:shape>
            </v:group>
            <v:group style="position:absolute;left:3623;top:-636;width:12;height:2" coordorigin="3623,-636" coordsize="12,2">
              <v:shape style="position:absolute;left:3623;top:-636;width:12;height:2" coordorigin="3623,-636" coordsize="12,0" path="m3623,-636l3635,-636e" filled="false" stroked="true" strokeweight=".6pt" strokecolor="#000008">
                <v:path arrowok="t"/>
              </v:shape>
            </v:group>
            <v:group style="position:absolute;left:3642;top:-636;width:12;height:2" coordorigin="3642,-636" coordsize="12,2">
              <v:shape style="position:absolute;left:3642;top:-636;width:12;height:2" coordorigin="3642,-636" coordsize="12,0" path="m3642,-636l3654,-636e" filled="false" stroked="true" strokeweight=".6pt" strokecolor="#000008">
                <v:path arrowok="t"/>
              </v:shape>
            </v:group>
            <v:group style="position:absolute;left:3661;top:-636;width:12;height:2" coordorigin="3661,-636" coordsize="12,2">
              <v:shape style="position:absolute;left:3661;top:-636;width:12;height:2" coordorigin="3661,-636" coordsize="12,0" path="m3661,-636l3673,-636e" filled="false" stroked="true" strokeweight=".6pt" strokecolor="#000008">
                <v:path arrowok="t"/>
              </v:shape>
            </v:group>
            <v:group style="position:absolute;left:3680;top:-636;width:12;height:2" coordorigin="3680,-636" coordsize="12,2">
              <v:shape style="position:absolute;left:3680;top:-636;width:12;height:2" coordorigin="3680,-636" coordsize="12,0" path="m3680,-636l3692,-636e" filled="false" stroked="true" strokeweight=".6pt" strokecolor="#000008">
                <v:path arrowok="t"/>
              </v:shape>
            </v:group>
            <v:group style="position:absolute;left:3700;top:-636;width:12;height:2" coordorigin="3700,-636" coordsize="12,2">
              <v:shape style="position:absolute;left:3700;top:-636;width:12;height:2" coordorigin="3700,-636" coordsize="12,0" path="m3700,-636l3712,-636e" filled="false" stroked="true" strokeweight=".6pt" strokecolor="#000008">
                <v:path arrowok="t"/>
              </v:shape>
            </v:group>
            <v:group style="position:absolute;left:3719;top:-636;width:12;height:2" coordorigin="3719,-636" coordsize="12,2">
              <v:shape style="position:absolute;left:3719;top:-636;width:12;height:2" coordorigin="3719,-636" coordsize="12,0" path="m3719,-636l3731,-636e" filled="false" stroked="true" strokeweight=".6pt" strokecolor="#000008">
                <v:path arrowok="t"/>
              </v:shape>
            </v:group>
            <v:group style="position:absolute;left:3738;top:-636;width:12;height:2" coordorigin="3738,-636" coordsize="12,2">
              <v:shape style="position:absolute;left:3738;top:-636;width:12;height:2" coordorigin="3738,-636" coordsize="12,0" path="m3738,-636l3750,-636e" filled="false" stroked="true" strokeweight=".6pt" strokecolor="#000008">
                <v:path arrowok="t"/>
              </v:shape>
            </v:group>
            <v:group style="position:absolute;left:3757;top:-636;width:12;height:2" coordorigin="3757,-636" coordsize="12,2">
              <v:shape style="position:absolute;left:3757;top:-636;width:12;height:2" coordorigin="3757,-636" coordsize="12,0" path="m3757,-636l3769,-636e" filled="false" stroked="true" strokeweight=".6pt" strokecolor="#000008">
                <v:path arrowok="t"/>
              </v:shape>
            </v:group>
            <v:group style="position:absolute;left:3776;top:-636;width:12;height:2" coordorigin="3776,-636" coordsize="12,2">
              <v:shape style="position:absolute;left:3776;top:-636;width:12;height:2" coordorigin="3776,-636" coordsize="12,0" path="m3776,-636l3788,-636e" filled="false" stroked="true" strokeweight=".6pt" strokecolor="#000008">
                <v:path arrowok="t"/>
              </v:shape>
            </v:group>
            <v:group style="position:absolute;left:3796;top:-636;width:12;height:2" coordorigin="3796,-636" coordsize="12,2">
              <v:shape style="position:absolute;left:3796;top:-636;width:12;height:2" coordorigin="3796,-636" coordsize="12,0" path="m3796,-636l3808,-636e" filled="false" stroked="true" strokeweight=".6pt" strokecolor="#000008">
                <v:path arrowok="t"/>
              </v:shape>
            </v:group>
            <v:group style="position:absolute;left:3815;top:-636;width:12;height:2" coordorigin="3815,-636" coordsize="12,2">
              <v:shape style="position:absolute;left:3815;top:-636;width:12;height:2" coordorigin="3815,-636" coordsize="12,0" path="m3815,-636l3827,-636e" filled="false" stroked="true" strokeweight=".6pt" strokecolor="#000008">
                <v:path arrowok="t"/>
              </v:shape>
            </v:group>
            <v:group style="position:absolute;left:3834;top:-636;width:12;height:2" coordorigin="3834,-636" coordsize="12,2">
              <v:shape style="position:absolute;left:3834;top:-636;width:12;height:2" coordorigin="3834,-636" coordsize="12,0" path="m3834,-636l3846,-636e" filled="false" stroked="true" strokeweight=".6pt" strokecolor="#000008">
                <v:path arrowok="t"/>
              </v:shape>
            </v:group>
            <v:group style="position:absolute;left:3853;top:-636;width:12;height:2" coordorigin="3853,-636" coordsize="12,2">
              <v:shape style="position:absolute;left:3853;top:-636;width:12;height:2" coordorigin="3853,-636" coordsize="12,0" path="m3853,-636l3865,-636e" filled="false" stroked="true" strokeweight=".6pt" strokecolor="#000008">
                <v:path arrowok="t"/>
              </v:shape>
            </v:group>
            <v:group style="position:absolute;left:3872;top:-636;width:12;height:2" coordorigin="3872,-636" coordsize="12,2">
              <v:shape style="position:absolute;left:3872;top:-636;width:12;height:2" coordorigin="3872,-636" coordsize="12,0" path="m3872,-636l3884,-636e" filled="false" stroked="true" strokeweight=".6pt" strokecolor="#000008">
                <v:path arrowok="t"/>
              </v:shape>
            </v:group>
            <v:group style="position:absolute;left:3892;top:-636;width:12;height:2" coordorigin="3892,-636" coordsize="12,2">
              <v:shape style="position:absolute;left:3892;top:-636;width:12;height:2" coordorigin="3892,-636" coordsize="12,0" path="m3892,-636l3904,-636e" filled="false" stroked="true" strokeweight=".6pt" strokecolor="#000008">
                <v:path arrowok="t"/>
              </v:shape>
            </v:group>
            <v:group style="position:absolute;left:3911;top:-636;width:12;height:2" coordorigin="3911,-636" coordsize="12,2">
              <v:shape style="position:absolute;left:3911;top:-636;width:12;height:2" coordorigin="3911,-636" coordsize="12,0" path="m3911,-636l3923,-636e" filled="false" stroked="true" strokeweight=".6pt" strokecolor="#000008">
                <v:path arrowok="t"/>
              </v:shape>
            </v:group>
            <v:group style="position:absolute;left:3930;top:-636;width:12;height:2" coordorigin="3930,-636" coordsize="12,2">
              <v:shape style="position:absolute;left:3930;top:-636;width:12;height:2" coordorigin="3930,-636" coordsize="12,0" path="m3930,-636l3942,-636e" filled="false" stroked="true" strokeweight=".6pt" strokecolor="#000008">
                <v:path arrowok="t"/>
              </v:shape>
            </v:group>
            <v:group style="position:absolute;left:3949;top:-636;width:12;height:2" coordorigin="3949,-636" coordsize="12,2">
              <v:shape style="position:absolute;left:3949;top:-636;width:12;height:2" coordorigin="3949,-636" coordsize="12,0" path="m3949,-636l3961,-636e" filled="false" stroked="true" strokeweight=".6pt" strokecolor="#000008">
                <v:path arrowok="t"/>
              </v:shape>
            </v:group>
            <v:group style="position:absolute;left:3968;top:-636;width:12;height:2" coordorigin="3968,-636" coordsize="12,2">
              <v:shape style="position:absolute;left:3968;top:-636;width:12;height:2" coordorigin="3968,-636" coordsize="12,0" path="m3968,-636l3980,-636e" filled="false" stroked="true" strokeweight=".6pt" strokecolor="#000008">
                <v:path arrowok="t"/>
              </v:shape>
            </v:group>
            <v:group style="position:absolute;left:3988;top:-636;width:12;height:2" coordorigin="3988,-636" coordsize="12,2">
              <v:shape style="position:absolute;left:3988;top:-636;width:12;height:2" coordorigin="3988,-636" coordsize="12,0" path="m3988,-636l4000,-636e" filled="false" stroked="true" strokeweight=".6pt" strokecolor="#000008">
                <v:path arrowok="t"/>
              </v:shape>
            </v:group>
            <v:group style="position:absolute;left:4007;top:-636;width:12;height:2" coordorigin="4007,-636" coordsize="12,2">
              <v:shape style="position:absolute;left:4007;top:-636;width:12;height:2" coordorigin="4007,-636" coordsize="12,0" path="m4007,-636l4019,-636e" filled="false" stroked="true" strokeweight=".6pt" strokecolor="#000008">
                <v:path arrowok="t"/>
              </v:shape>
            </v:group>
            <v:group style="position:absolute;left:4026;top:-636;width:12;height:2" coordorigin="4026,-636" coordsize="12,2">
              <v:shape style="position:absolute;left:4026;top:-636;width:12;height:2" coordorigin="4026,-636" coordsize="12,0" path="m4026,-636l4038,-636e" filled="false" stroked="true" strokeweight=".6pt" strokecolor="#000008">
                <v:path arrowok="t"/>
              </v:shape>
            </v:group>
            <v:group style="position:absolute;left:4045;top:-636;width:12;height:2" coordorigin="4045,-636" coordsize="12,2">
              <v:shape style="position:absolute;left:4045;top:-636;width:12;height:2" coordorigin="4045,-636" coordsize="12,0" path="m4045,-636l4057,-636e" filled="false" stroked="true" strokeweight=".6pt" strokecolor="#000008">
                <v:path arrowok="t"/>
              </v:shape>
            </v:group>
            <v:group style="position:absolute;left:4064;top:-636;width:12;height:2" coordorigin="4064,-636" coordsize="12,2">
              <v:shape style="position:absolute;left:4064;top:-636;width:12;height:2" coordorigin="4064,-636" coordsize="12,0" path="m4064,-636l4076,-636e" filled="false" stroked="true" strokeweight=".6pt" strokecolor="#000008">
                <v:path arrowok="t"/>
              </v:shape>
            </v:group>
            <v:group style="position:absolute;left:4084;top:-636;width:12;height:2" coordorigin="4084,-636" coordsize="12,2">
              <v:shape style="position:absolute;left:4084;top:-636;width:12;height:2" coordorigin="4084,-636" coordsize="12,0" path="m4084,-636l4096,-636e" filled="false" stroked="true" strokeweight=".6pt" strokecolor="#000008">
                <v:path arrowok="t"/>
              </v:shape>
            </v:group>
            <v:group style="position:absolute;left:4103;top:-636;width:12;height:2" coordorigin="4103,-636" coordsize="12,2">
              <v:shape style="position:absolute;left:4103;top:-636;width:12;height:2" coordorigin="4103,-636" coordsize="12,0" path="m4103,-636l4115,-636e" filled="false" stroked="true" strokeweight=".6pt" strokecolor="#000008">
                <v:path arrowok="t"/>
              </v:shape>
            </v:group>
            <v:group style="position:absolute;left:4122;top:-636;width:12;height:2" coordorigin="4122,-636" coordsize="12,2">
              <v:shape style="position:absolute;left:4122;top:-636;width:12;height:2" coordorigin="4122,-636" coordsize="12,0" path="m4122,-636l4134,-636e" filled="false" stroked="true" strokeweight=".6pt" strokecolor="#000008">
                <v:path arrowok="t"/>
              </v:shape>
            </v:group>
            <v:group style="position:absolute;left:4141;top:-636;width:12;height:2" coordorigin="4141,-636" coordsize="12,2">
              <v:shape style="position:absolute;left:4141;top:-636;width:12;height:2" coordorigin="4141,-636" coordsize="12,0" path="m4141,-636l4153,-636e" filled="false" stroked="true" strokeweight=".6pt" strokecolor="#000008">
                <v:path arrowok="t"/>
              </v:shape>
            </v:group>
            <v:group style="position:absolute;left:4160;top:-636;width:12;height:2" coordorigin="4160,-636" coordsize="12,2">
              <v:shape style="position:absolute;left:4160;top:-636;width:12;height:2" coordorigin="4160,-636" coordsize="12,0" path="m4160,-636l4172,-636e" filled="false" stroked="true" strokeweight=".6pt" strokecolor="#000008">
                <v:path arrowok="t"/>
              </v:shape>
            </v:group>
            <v:group style="position:absolute;left:4180;top:-636;width:12;height:2" coordorigin="4180,-636" coordsize="12,2">
              <v:shape style="position:absolute;left:4180;top:-636;width:12;height:2" coordorigin="4180,-636" coordsize="12,0" path="m4180,-636l4192,-636e" filled="false" stroked="true" strokeweight=".6pt" strokecolor="#000008">
                <v:path arrowok="t"/>
              </v:shape>
            </v:group>
            <v:group style="position:absolute;left:4199;top:-636;width:12;height:2" coordorigin="4199,-636" coordsize="12,2">
              <v:shape style="position:absolute;left:4199;top:-636;width:12;height:2" coordorigin="4199,-636" coordsize="12,0" path="m4199,-636l4211,-636e" filled="false" stroked="true" strokeweight=".6pt" strokecolor="#000008">
                <v:path arrowok="t"/>
              </v:shape>
            </v:group>
            <v:group style="position:absolute;left:4218;top:-636;width:12;height:2" coordorigin="4218,-636" coordsize="12,2">
              <v:shape style="position:absolute;left:4218;top:-636;width:12;height:2" coordorigin="4218,-636" coordsize="12,0" path="m4218,-636l4230,-636e" filled="false" stroked="true" strokeweight=".6pt" strokecolor="#000008">
                <v:path arrowok="t"/>
              </v:shape>
            </v:group>
            <v:group style="position:absolute;left:4237;top:-636;width:12;height:2" coordorigin="4237,-636" coordsize="12,2">
              <v:shape style="position:absolute;left:4237;top:-636;width:12;height:2" coordorigin="4237,-636" coordsize="12,0" path="m4237,-636l4249,-636e" filled="false" stroked="true" strokeweight=".6pt" strokecolor="#000008">
                <v:path arrowok="t"/>
              </v:shape>
            </v:group>
            <v:group style="position:absolute;left:4256;top:-636;width:12;height:2" coordorigin="4256,-636" coordsize="12,2">
              <v:shape style="position:absolute;left:4256;top:-636;width:12;height:2" coordorigin="4256,-636" coordsize="12,0" path="m4256,-636l4268,-636e" filled="false" stroked="true" strokeweight=".6pt" strokecolor="#000008">
                <v:path arrowok="t"/>
              </v:shape>
            </v:group>
            <v:group style="position:absolute;left:4276;top:-636;width:12;height:2" coordorigin="4276,-636" coordsize="12,2">
              <v:shape style="position:absolute;left:4276;top:-636;width:12;height:2" coordorigin="4276,-636" coordsize="12,0" path="m4276,-636l4288,-636e" filled="false" stroked="true" strokeweight=".6pt" strokecolor="#000008">
                <v:path arrowok="t"/>
              </v:shape>
            </v:group>
            <v:group style="position:absolute;left:4295;top:-636;width:12;height:2" coordorigin="4295,-636" coordsize="12,2">
              <v:shape style="position:absolute;left:4295;top:-636;width:12;height:2" coordorigin="4295,-636" coordsize="12,0" path="m4295,-636l4307,-636e" filled="false" stroked="true" strokeweight=".6pt" strokecolor="#000008">
                <v:path arrowok="t"/>
              </v:shape>
            </v:group>
            <v:group style="position:absolute;left:4314;top:-636;width:12;height:2" coordorigin="4314,-636" coordsize="12,2">
              <v:shape style="position:absolute;left:4314;top:-636;width:12;height:2" coordorigin="4314,-636" coordsize="12,0" path="m4314,-636l4326,-636e" filled="false" stroked="true" strokeweight=".6pt" strokecolor="#000008">
                <v:path arrowok="t"/>
              </v:shape>
            </v:group>
            <v:group style="position:absolute;left:4333;top:-636;width:12;height:2" coordorigin="4333,-636" coordsize="12,2">
              <v:shape style="position:absolute;left:4333;top:-636;width:12;height:2" coordorigin="4333,-636" coordsize="12,0" path="m4333,-636l4345,-636e" filled="false" stroked="true" strokeweight=".6pt" strokecolor="#000008">
                <v:path arrowok="t"/>
              </v:shape>
            </v:group>
            <v:group style="position:absolute;left:4352;top:-636;width:12;height:2" coordorigin="4352,-636" coordsize="12,2">
              <v:shape style="position:absolute;left:4352;top:-636;width:12;height:2" coordorigin="4352,-636" coordsize="12,0" path="m4352,-636l4364,-636e" filled="false" stroked="true" strokeweight=".6pt" strokecolor="#000008">
                <v:path arrowok="t"/>
              </v:shape>
            </v:group>
            <v:group style="position:absolute;left:4372;top:-636;width:12;height:2" coordorigin="4372,-636" coordsize="12,2">
              <v:shape style="position:absolute;left:4372;top:-636;width:12;height:2" coordorigin="4372,-636" coordsize="12,0" path="m4372,-636l4384,-636e" filled="false" stroked="true" strokeweight=".6pt" strokecolor="#000008">
                <v:path arrowok="t"/>
              </v:shape>
            </v:group>
            <v:group style="position:absolute;left:4391;top:-636;width:12;height:2" coordorigin="4391,-636" coordsize="12,2">
              <v:shape style="position:absolute;left:4391;top:-636;width:12;height:2" coordorigin="4391,-636" coordsize="12,0" path="m4391,-636l4403,-636e" filled="false" stroked="true" strokeweight=".6pt" strokecolor="#000008">
                <v:path arrowok="t"/>
              </v:shape>
            </v:group>
            <v:group style="position:absolute;left:4410;top:-636;width:12;height:2" coordorigin="4410,-636" coordsize="12,2">
              <v:shape style="position:absolute;left:4410;top:-636;width:12;height:2" coordorigin="4410,-636" coordsize="12,0" path="m4410,-636l4422,-636e" filled="false" stroked="true" strokeweight=".6pt" strokecolor="#000008">
                <v:path arrowok="t"/>
              </v:shape>
            </v:group>
            <w10:wrap type="none"/>
          </v:group>
        </w:pict>
      </w:r>
      <w:r>
        <w:rPr/>
        <w:t>（</w:t>
      </w:r>
      <w:r>
        <w:rPr>
          <w:rFonts w:ascii="Garamond" w:hAnsi="Garamond" w:cs="Garamond" w:eastAsia="Garamond" w:hint="default"/>
        </w:rPr>
        <w:t>1</w:t>
      </w:r>
      <w:r>
        <w:rPr/>
        <w:t>）存货跌价准备增减变动情况：</w:t>
      </w:r>
    </w:p>
    <w:p>
      <w:pPr>
        <w:tabs>
          <w:tab w:pos="1799" w:val="left" w:leader="none"/>
          <w:tab w:pos="3510" w:val="left" w:leader="none"/>
        </w:tabs>
        <w:spacing w:before="152"/>
        <w:ind w:left="697" w:right="-20" w:firstLine="0"/>
        <w:jc w:val="left"/>
        <w:rPr>
          <w:rFonts w:ascii="宋体" w:hAnsi="宋体" w:cs="宋体" w:eastAsia="宋体" w:hint="default"/>
          <w:sz w:val="18"/>
          <w:szCs w:val="18"/>
        </w:rPr>
      </w:pPr>
      <w:r>
        <w:rPr/>
        <w:pict>
          <v:shape style="position:absolute;margin-left:84.360001pt;margin-top:14.751705pt;width:426.5pt;height:88.95pt;mso-position-horizontal-relative:page;mso-position-vertical-relative:paragraph;z-index:35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39"/>
                    <w:gridCol w:w="245"/>
                    <w:gridCol w:w="1270"/>
                    <w:gridCol w:w="242"/>
                    <w:gridCol w:w="1278"/>
                    <w:gridCol w:w="244"/>
                    <w:gridCol w:w="1049"/>
                    <w:gridCol w:w="242"/>
                    <w:gridCol w:w="882"/>
                    <w:gridCol w:w="147"/>
                    <w:gridCol w:w="245"/>
                    <w:gridCol w:w="1346"/>
                  </w:tblGrid>
                  <w:tr>
                    <w:trPr>
                      <w:trHeight w:val="295" w:hRule="exact"/>
                    </w:trPr>
                    <w:tc>
                      <w:tcPr>
                        <w:tcW w:w="4618" w:type="dxa"/>
                        <w:gridSpan w:val="6"/>
                        <w:tcBorders>
                          <w:top w:val="nil" w:sz="6" w:space="0" w:color="auto"/>
                          <w:left w:val="nil" w:sz="6" w:space="0" w:color="auto"/>
                          <w:bottom w:val="nil" w:sz="6" w:space="0" w:color="auto"/>
                          <w:right w:val="nil" w:sz="6" w:space="0" w:color="auto"/>
                        </w:tcBorders>
                      </w:tcPr>
                      <w:p>
                        <w:pPr/>
                      </w:p>
                    </w:tc>
                    <w:tc>
                      <w:tcPr>
                        <w:tcW w:w="1049" w:type="dxa"/>
                        <w:tcBorders>
                          <w:top w:val="single" w:sz="4" w:space="0" w:color="000008"/>
                          <w:left w:val="nil" w:sz="6" w:space="0" w:color="auto"/>
                          <w:bottom w:val="single" w:sz="4" w:space="0" w:color="000008"/>
                          <w:right w:val="nil" w:sz="6" w:space="0" w:color="auto"/>
                        </w:tcBorders>
                      </w:tcPr>
                      <w:p>
                        <w:pPr>
                          <w:pStyle w:val="TableParagraph"/>
                          <w:spacing w:line="210" w:lineRule="exact"/>
                          <w:ind w:left="213"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242" w:type="dxa"/>
                        <w:tcBorders>
                          <w:top w:val="single" w:sz="4" w:space="0" w:color="000008"/>
                          <w:left w:val="nil" w:sz="6" w:space="0" w:color="auto"/>
                          <w:bottom w:val="nil" w:sz="6" w:space="0" w:color="auto"/>
                          <w:right w:val="nil" w:sz="6" w:space="0" w:color="auto"/>
                        </w:tcBorders>
                      </w:tcPr>
                      <w:p>
                        <w:pPr/>
                      </w:p>
                    </w:tc>
                    <w:tc>
                      <w:tcPr>
                        <w:tcW w:w="882" w:type="dxa"/>
                        <w:tcBorders>
                          <w:top w:val="single" w:sz="4" w:space="0" w:color="000008"/>
                          <w:left w:val="nil" w:sz="6" w:space="0" w:color="auto"/>
                          <w:bottom w:val="single" w:sz="4" w:space="0" w:color="000008"/>
                          <w:right w:val="nil" w:sz="6" w:space="0" w:color="auto"/>
                        </w:tcBorders>
                      </w:tcPr>
                      <w:p>
                        <w:pPr>
                          <w:pStyle w:val="TableParagraph"/>
                          <w:spacing w:line="210" w:lineRule="exact"/>
                          <w:ind w:left="153" w:right="0"/>
                          <w:jc w:val="left"/>
                          <w:rPr>
                            <w:rFonts w:ascii="宋体" w:hAnsi="宋体" w:cs="宋体" w:eastAsia="宋体" w:hint="default"/>
                            <w:sz w:val="18"/>
                            <w:szCs w:val="18"/>
                          </w:rPr>
                        </w:pPr>
                        <w:r>
                          <w:rPr>
                            <w:rFonts w:ascii="宋体" w:hAnsi="宋体" w:cs="宋体" w:eastAsia="宋体" w:hint="default"/>
                            <w:sz w:val="18"/>
                            <w:szCs w:val="18"/>
                          </w:rPr>
                          <w:t>本期转销</w:t>
                        </w:r>
                      </w:p>
                    </w:tc>
                    <w:tc>
                      <w:tcPr>
                        <w:tcW w:w="1738" w:type="dxa"/>
                        <w:gridSpan w:val="3"/>
                        <w:tcBorders>
                          <w:top w:val="nil" w:sz="6" w:space="0" w:color="auto"/>
                          <w:left w:val="nil" w:sz="6" w:space="0" w:color="auto"/>
                          <w:bottom w:val="nil" w:sz="6" w:space="0" w:color="auto"/>
                          <w:right w:val="nil" w:sz="6" w:space="0" w:color="auto"/>
                        </w:tcBorders>
                      </w:tcPr>
                      <w:p>
                        <w:pPr/>
                      </w:p>
                    </w:tc>
                  </w:tr>
                  <w:tr>
                    <w:trPr>
                      <w:trHeight w:val="274" w:hRule="exact"/>
                    </w:trPr>
                    <w:tc>
                      <w:tcPr>
                        <w:tcW w:w="1339" w:type="dxa"/>
                        <w:tcBorders>
                          <w:top w:val="single" w:sz="4" w:space="0" w:color="000008"/>
                          <w:left w:val="nil" w:sz="6" w:space="0" w:color="auto"/>
                          <w:bottom w:val="nil" w:sz="6" w:space="0" w:color="auto"/>
                          <w:right w:val="nil" w:sz="6" w:space="0" w:color="auto"/>
                        </w:tcBorders>
                      </w:tcPr>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245" w:type="dxa"/>
                        <w:tcBorders>
                          <w:top w:val="nil" w:sz="6" w:space="0" w:color="auto"/>
                          <w:left w:val="nil" w:sz="6" w:space="0" w:color="auto"/>
                          <w:bottom w:val="nil" w:sz="6" w:space="0" w:color="auto"/>
                          <w:right w:val="nil" w:sz="6" w:space="0" w:color="auto"/>
                        </w:tcBorders>
                      </w:tcPr>
                      <w:p>
                        <w:pPr/>
                      </w:p>
                    </w:tc>
                    <w:tc>
                      <w:tcPr>
                        <w:tcW w:w="1270" w:type="dxa"/>
                        <w:tcBorders>
                          <w:top w:val="single" w:sz="4" w:space="0" w:color="000008"/>
                          <w:left w:val="nil" w:sz="6" w:space="0" w:color="auto"/>
                          <w:bottom w:val="nil" w:sz="6" w:space="0" w:color="auto"/>
                          <w:right w:val="nil" w:sz="6" w:space="0" w:color="auto"/>
                        </w:tcBorders>
                      </w:tcPr>
                      <w:p>
                        <w:pPr>
                          <w:pStyle w:val="TableParagraph"/>
                          <w:spacing w:line="240" w:lineRule="auto" w:before="3"/>
                          <w:ind w:right="26"/>
                          <w:jc w:val="right"/>
                          <w:rPr>
                            <w:rFonts w:ascii="Garamond" w:hAnsi="Garamond" w:cs="Garamond" w:eastAsia="Garamond" w:hint="default"/>
                            <w:sz w:val="18"/>
                            <w:szCs w:val="18"/>
                          </w:rPr>
                        </w:pPr>
                        <w:r>
                          <w:rPr>
                            <w:rFonts w:ascii="Garamond"/>
                            <w:spacing w:val="-1"/>
                            <w:sz w:val="18"/>
                          </w:rPr>
                          <w:t>28,129,582.42</w:t>
                        </w:r>
                      </w:p>
                    </w:tc>
                    <w:tc>
                      <w:tcPr>
                        <w:tcW w:w="242" w:type="dxa"/>
                        <w:tcBorders>
                          <w:top w:val="nil" w:sz="6" w:space="0" w:color="auto"/>
                          <w:left w:val="nil" w:sz="6" w:space="0" w:color="auto"/>
                          <w:bottom w:val="nil" w:sz="6" w:space="0" w:color="auto"/>
                          <w:right w:val="nil" w:sz="6" w:space="0" w:color="auto"/>
                        </w:tcBorders>
                      </w:tcPr>
                      <w:p>
                        <w:pPr/>
                      </w:p>
                    </w:tc>
                    <w:tc>
                      <w:tcPr>
                        <w:tcW w:w="1278" w:type="dxa"/>
                        <w:tcBorders>
                          <w:top w:val="single" w:sz="4" w:space="0" w:color="000008"/>
                          <w:left w:val="nil" w:sz="6" w:space="0" w:color="auto"/>
                          <w:bottom w:val="nil" w:sz="6" w:space="0" w:color="auto"/>
                          <w:right w:val="nil" w:sz="6" w:space="0" w:color="auto"/>
                        </w:tcBorders>
                      </w:tcPr>
                      <w:p>
                        <w:pPr>
                          <w:pStyle w:val="TableParagraph"/>
                          <w:spacing w:line="240" w:lineRule="auto" w:before="3"/>
                          <w:ind w:right="22"/>
                          <w:jc w:val="right"/>
                          <w:rPr>
                            <w:rFonts w:ascii="Garamond" w:hAnsi="Garamond" w:cs="Garamond" w:eastAsia="Garamond" w:hint="default"/>
                            <w:sz w:val="18"/>
                            <w:szCs w:val="18"/>
                          </w:rPr>
                        </w:pPr>
                        <w:r>
                          <w:rPr>
                            <w:rFonts w:ascii="Garamond"/>
                            <w:spacing w:val="-2"/>
                            <w:sz w:val="18"/>
                          </w:rPr>
                          <w:t>920,907.35</w:t>
                        </w:r>
                      </w:p>
                    </w:tc>
                    <w:tc>
                      <w:tcPr>
                        <w:tcW w:w="244" w:type="dxa"/>
                        <w:tcBorders>
                          <w:top w:val="nil" w:sz="6" w:space="0" w:color="auto"/>
                          <w:left w:val="nil" w:sz="6" w:space="0" w:color="auto"/>
                          <w:bottom w:val="nil" w:sz="6" w:space="0" w:color="auto"/>
                          <w:right w:val="nil" w:sz="6" w:space="0" w:color="auto"/>
                        </w:tcBorders>
                      </w:tcPr>
                      <w:p>
                        <w:pPr/>
                      </w:p>
                    </w:tc>
                    <w:tc>
                      <w:tcPr>
                        <w:tcW w:w="1049" w:type="dxa"/>
                        <w:tcBorders>
                          <w:top w:val="single" w:sz="4" w:space="0" w:color="000008"/>
                          <w:left w:val="nil" w:sz="6" w:space="0" w:color="auto"/>
                          <w:bottom w:val="nil" w:sz="6" w:space="0" w:color="auto"/>
                          <w:right w:val="nil" w:sz="6" w:space="0" w:color="auto"/>
                        </w:tcBorders>
                      </w:tcPr>
                      <w:p>
                        <w:pPr>
                          <w:pStyle w:val="TableParagraph"/>
                          <w:spacing w:line="240" w:lineRule="auto" w:before="3"/>
                          <w:ind w:right="21"/>
                          <w:jc w:val="right"/>
                          <w:rPr>
                            <w:rFonts w:ascii="Garamond" w:hAnsi="Garamond" w:cs="Garamond" w:eastAsia="Garamond" w:hint="default"/>
                            <w:sz w:val="18"/>
                            <w:szCs w:val="18"/>
                          </w:rPr>
                        </w:pPr>
                        <w:r>
                          <w:rPr>
                            <w:rFonts w:ascii="Garamond"/>
                            <w:spacing w:val="-1"/>
                            <w:sz w:val="18"/>
                          </w:rPr>
                          <w:t>1,912,137.56</w:t>
                        </w:r>
                      </w:p>
                    </w:tc>
                    <w:tc>
                      <w:tcPr>
                        <w:tcW w:w="242" w:type="dxa"/>
                        <w:tcBorders>
                          <w:top w:val="nil" w:sz="6" w:space="0" w:color="auto"/>
                          <w:left w:val="nil" w:sz="6" w:space="0" w:color="auto"/>
                          <w:bottom w:val="nil" w:sz="6" w:space="0" w:color="auto"/>
                          <w:right w:val="nil" w:sz="6" w:space="0" w:color="auto"/>
                        </w:tcBorders>
                      </w:tcPr>
                      <w:p>
                        <w:pPr/>
                      </w:p>
                    </w:tc>
                    <w:tc>
                      <w:tcPr>
                        <w:tcW w:w="882" w:type="dxa"/>
                        <w:tcBorders>
                          <w:top w:val="single" w:sz="4" w:space="0" w:color="000008"/>
                          <w:left w:val="nil" w:sz="6" w:space="0" w:color="auto"/>
                          <w:bottom w:val="nil" w:sz="6" w:space="0" w:color="auto"/>
                          <w:right w:val="nil" w:sz="6" w:space="0" w:color="auto"/>
                        </w:tcBorders>
                      </w:tcPr>
                      <w:p>
                        <w:pPr/>
                      </w:p>
                    </w:tc>
                    <w:tc>
                      <w:tcPr>
                        <w:tcW w:w="147" w:type="dxa"/>
                        <w:tcBorders>
                          <w:top w:val="single" w:sz="4" w:space="0" w:color="000008"/>
                          <w:left w:val="nil" w:sz="6" w:space="0" w:color="auto"/>
                          <w:bottom w:val="nil" w:sz="6" w:space="0" w:color="auto"/>
                          <w:right w:val="nil" w:sz="6" w:space="0" w:color="auto"/>
                        </w:tcBorders>
                      </w:tcPr>
                      <w:p>
                        <w:pPr>
                          <w:pStyle w:val="TableParagraph"/>
                          <w:spacing w:line="240" w:lineRule="auto" w:before="3"/>
                          <w:ind w:right="7"/>
                          <w:jc w:val="center"/>
                          <w:rPr>
                            <w:rFonts w:ascii="Garamond" w:hAnsi="Garamond" w:cs="Garamond" w:eastAsia="Garamond" w:hint="default"/>
                            <w:sz w:val="18"/>
                            <w:szCs w:val="18"/>
                          </w:rPr>
                        </w:pPr>
                        <w:r>
                          <w:rPr>
                            <w:rFonts w:ascii="Garamond"/>
                            <w:sz w:val="18"/>
                          </w:rPr>
                          <w:t>--</w:t>
                        </w:r>
                      </w:p>
                    </w:tc>
                    <w:tc>
                      <w:tcPr>
                        <w:tcW w:w="245" w:type="dxa"/>
                        <w:tcBorders>
                          <w:top w:val="nil" w:sz="6" w:space="0" w:color="auto"/>
                          <w:left w:val="nil" w:sz="6" w:space="0" w:color="auto"/>
                          <w:bottom w:val="nil" w:sz="6" w:space="0" w:color="auto"/>
                          <w:right w:val="nil" w:sz="6" w:space="0" w:color="auto"/>
                        </w:tcBorders>
                      </w:tcPr>
                      <w:p>
                        <w:pPr/>
                      </w:p>
                    </w:tc>
                    <w:tc>
                      <w:tcPr>
                        <w:tcW w:w="1346" w:type="dxa"/>
                        <w:tcBorders>
                          <w:top w:val="single" w:sz="4" w:space="0" w:color="000008"/>
                          <w:left w:val="nil" w:sz="6" w:space="0" w:color="auto"/>
                          <w:bottom w:val="nil" w:sz="6" w:space="0" w:color="auto"/>
                          <w:right w:val="nil" w:sz="6" w:space="0" w:color="auto"/>
                        </w:tcBorders>
                      </w:tcPr>
                      <w:p>
                        <w:pPr>
                          <w:pStyle w:val="TableParagraph"/>
                          <w:spacing w:line="240" w:lineRule="auto" w:before="3"/>
                          <w:ind w:right="23"/>
                          <w:jc w:val="right"/>
                          <w:rPr>
                            <w:rFonts w:ascii="Garamond" w:hAnsi="Garamond" w:cs="Garamond" w:eastAsia="Garamond" w:hint="default"/>
                            <w:sz w:val="18"/>
                            <w:szCs w:val="18"/>
                          </w:rPr>
                        </w:pPr>
                        <w:r>
                          <w:rPr>
                            <w:rFonts w:ascii="Garamond"/>
                            <w:spacing w:val="-1"/>
                            <w:sz w:val="18"/>
                          </w:rPr>
                          <w:t>27,138,352.21</w:t>
                        </w:r>
                      </w:p>
                    </w:tc>
                  </w:tr>
                  <w:tr>
                    <w:trPr>
                      <w:trHeight w:val="288" w:hRule="exact"/>
                    </w:trPr>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245"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1"/>
                          <w:jc w:val="right"/>
                          <w:rPr>
                            <w:rFonts w:ascii="Garamond" w:hAnsi="Garamond" w:cs="Garamond" w:eastAsia="Garamond" w:hint="default"/>
                            <w:sz w:val="18"/>
                            <w:szCs w:val="18"/>
                          </w:rPr>
                        </w:pPr>
                        <w:r>
                          <w:rPr>
                            <w:rFonts w:ascii="Garamond"/>
                            <w:spacing w:val="5"/>
                            <w:sz w:val="18"/>
                          </w:rPr>
                          <w:t>24,535,568.27</w:t>
                        </w:r>
                      </w:p>
                    </w:tc>
                    <w:tc>
                      <w:tcPr>
                        <w:tcW w:w="242" w:type="dxa"/>
                        <w:tcBorders>
                          <w:top w:val="nil" w:sz="6" w:space="0" w:color="auto"/>
                          <w:left w:val="nil" w:sz="6" w:space="0" w:color="auto"/>
                          <w:bottom w:val="nil" w:sz="6" w:space="0" w:color="auto"/>
                          <w:right w:val="nil" w:sz="6" w:space="0" w:color="auto"/>
                        </w:tcBorders>
                      </w:tcPr>
                      <w:p>
                        <w:pP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7"/>
                          <w:jc w:val="right"/>
                          <w:rPr>
                            <w:rFonts w:ascii="Garamond" w:hAnsi="Garamond" w:cs="Garamond" w:eastAsia="Garamond" w:hint="default"/>
                            <w:sz w:val="18"/>
                            <w:szCs w:val="18"/>
                          </w:rPr>
                        </w:pPr>
                        <w:r>
                          <w:rPr>
                            <w:rFonts w:ascii="Garamond"/>
                            <w:spacing w:val="-1"/>
                            <w:sz w:val="18"/>
                          </w:rPr>
                          <w:t>--</w:t>
                        </w:r>
                      </w:p>
                    </w:tc>
                    <w:tc>
                      <w:tcPr>
                        <w:tcW w:w="244" w:type="dxa"/>
                        <w:tcBorders>
                          <w:top w:val="nil" w:sz="6" w:space="0" w:color="auto"/>
                          <w:left w:val="nil" w:sz="6" w:space="0" w:color="auto"/>
                          <w:bottom w:val="nil" w:sz="6" w:space="0" w:color="auto"/>
                          <w:right w:val="nil" w:sz="6" w:space="0" w:color="auto"/>
                        </w:tcBorders>
                      </w:tcPr>
                      <w:p>
                        <w:pP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8"/>
                          <w:jc w:val="right"/>
                          <w:rPr>
                            <w:rFonts w:ascii="Garamond" w:hAnsi="Garamond" w:cs="Garamond" w:eastAsia="Garamond" w:hint="default"/>
                            <w:sz w:val="18"/>
                            <w:szCs w:val="18"/>
                          </w:rPr>
                        </w:pPr>
                        <w:r>
                          <w:rPr>
                            <w:rFonts w:ascii="Garamond"/>
                            <w:spacing w:val="-1"/>
                            <w:sz w:val="18"/>
                          </w:rPr>
                          <w:t>--</w:t>
                        </w:r>
                      </w:p>
                    </w:tc>
                    <w:tc>
                      <w:tcPr>
                        <w:tcW w:w="242" w:type="dxa"/>
                        <w:tcBorders>
                          <w:top w:val="nil" w:sz="6" w:space="0" w:color="auto"/>
                          <w:left w:val="nil" w:sz="6" w:space="0" w:color="auto"/>
                          <w:bottom w:val="nil" w:sz="6" w:space="0" w:color="auto"/>
                          <w:right w:val="nil" w:sz="6" w:space="0" w:color="auto"/>
                        </w:tcBorders>
                      </w:tcPr>
                      <w:p>
                        <w:pPr/>
                      </w:p>
                    </w:tc>
                    <w:tc>
                      <w:tcPr>
                        <w:tcW w:w="882" w:type="dxa"/>
                        <w:tcBorders>
                          <w:top w:val="nil" w:sz="6" w:space="0" w:color="auto"/>
                          <w:left w:val="nil" w:sz="6" w:space="0" w:color="auto"/>
                          <w:bottom w:val="nil" w:sz="6" w:space="0" w:color="auto"/>
                          <w:right w:val="nil" w:sz="6" w:space="0" w:color="auto"/>
                        </w:tcBorders>
                      </w:tcPr>
                      <w:p>
                        <w:pPr/>
                      </w:p>
                    </w:tc>
                    <w:tc>
                      <w:tcPr>
                        <w:tcW w:w="14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7"/>
                          <w:jc w:val="center"/>
                          <w:rPr>
                            <w:rFonts w:ascii="Garamond" w:hAnsi="Garamond" w:cs="Garamond" w:eastAsia="Garamond" w:hint="default"/>
                            <w:sz w:val="18"/>
                            <w:szCs w:val="18"/>
                          </w:rPr>
                        </w:pPr>
                        <w:r>
                          <w:rPr>
                            <w:rFonts w:ascii="Garamond"/>
                            <w:sz w:val="18"/>
                          </w:rPr>
                          <w:t>--</w:t>
                        </w:r>
                      </w:p>
                    </w:tc>
                    <w:tc>
                      <w:tcPr>
                        <w:tcW w:w="245" w:type="dxa"/>
                        <w:tcBorders>
                          <w:top w:val="nil" w:sz="6" w:space="0" w:color="auto"/>
                          <w:left w:val="nil" w:sz="6" w:space="0" w:color="auto"/>
                          <w:bottom w:val="nil" w:sz="6" w:space="0" w:color="auto"/>
                          <w:right w:val="nil" w:sz="6" w:space="0" w:color="auto"/>
                        </w:tcBorders>
                      </w:tcPr>
                      <w:p>
                        <w:pP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8"/>
                          <w:jc w:val="right"/>
                          <w:rPr>
                            <w:rFonts w:ascii="Garamond" w:hAnsi="Garamond" w:cs="Garamond" w:eastAsia="Garamond" w:hint="default"/>
                            <w:sz w:val="18"/>
                            <w:szCs w:val="18"/>
                          </w:rPr>
                        </w:pPr>
                        <w:r>
                          <w:rPr>
                            <w:rFonts w:ascii="Garamond"/>
                            <w:spacing w:val="5"/>
                            <w:sz w:val="18"/>
                          </w:rPr>
                          <w:t>24,535,568.27</w:t>
                        </w:r>
                      </w:p>
                    </w:tc>
                  </w:tr>
                  <w:tr>
                    <w:trPr>
                      <w:trHeight w:val="286" w:hRule="exact"/>
                    </w:trPr>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245"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1"/>
                          <w:jc w:val="right"/>
                          <w:rPr>
                            <w:rFonts w:ascii="Garamond" w:hAnsi="Garamond" w:cs="Garamond" w:eastAsia="Garamond" w:hint="default"/>
                            <w:sz w:val="18"/>
                            <w:szCs w:val="18"/>
                          </w:rPr>
                        </w:pPr>
                        <w:r>
                          <w:rPr>
                            <w:rFonts w:ascii="Garamond"/>
                            <w:spacing w:val="5"/>
                            <w:sz w:val="18"/>
                          </w:rPr>
                          <w:t>3,024,425.60</w:t>
                        </w:r>
                      </w:p>
                    </w:tc>
                    <w:tc>
                      <w:tcPr>
                        <w:tcW w:w="242" w:type="dxa"/>
                        <w:tcBorders>
                          <w:top w:val="nil" w:sz="6" w:space="0" w:color="auto"/>
                          <w:left w:val="nil" w:sz="6" w:space="0" w:color="auto"/>
                          <w:bottom w:val="nil" w:sz="6" w:space="0" w:color="auto"/>
                          <w:right w:val="nil" w:sz="6" w:space="0" w:color="auto"/>
                        </w:tcBorders>
                      </w:tcPr>
                      <w:p>
                        <w:pP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0"/>
                          <w:jc w:val="right"/>
                          <w:rPr>
                            <w:rFonts w:ascii="Garamond" w:hAnsi="Garamond" w:cs="Garamond" w:eastAsia="Garamond" w:hint="default"/>
                            <w:sz w:val="18"/>
                            <w:szCs w:val="18"/>
                          </w:rPr>
                        </w:pPr>
                        <w:r>
                          <w:rPr>
                            <w:rFonts w:ascii="Garamond"/>
                            <w:spacing w:val="-1"/>
                            <w:sz w:val="18"/>
                          </w:rPr>
                          <w:t>3,024,702.72</w:t>
                        </w:r>
                      </w:p>
                    </w:tc>
                    <w:tc>
                      <w:tcPr>
                        <w:tcW w:w="244" w:type="dxa"/>
                        <w:tcBorders>
                          <w:top w:val="nil" w:sz="6" w:space="0" w:color="auto"/>
                          <w:left w:val="nil" w:sz="6" w:space="0" w:color="auto"/>
                          <w:bottom w:val="nil" w:sz="6" w:space="0" w:color="auto"/>
                          <w:right w:val="nil" w:sz="6" w:space="0" w:color="auto"/>
                        </w:tcBorders>
                      </w:tcPr>
                      <w:p>
                        <w:pP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1"/>
                          <w:jc w:val="right"/>
                          <w:rPr>
                            <w:rFonts w:ascii="Garamond" w:hAnsi="Garamond" w:cs="Garamond" w:eastAsia="Garamond" w:hint="default"/>
                            <w:sz w:val="18"/>
                            <w:szCs w:val="18"/>
                          </w:rPr>
                        </w:pPr>
                        <w:r>
                          <w:rPr>
                            <w:rFonts w:ascii="Garamond"/>
                            <w:spacing w:val="-1"/>
                            <w:sz w:val="18"/>
                          </w:rPr>
                          <w:t>43,980.00</w:t>
                        </w:r>
                      </w:p>
                    </w:tc>
                    <w:tc>
                      <w:tcPr>
                        <w:tcW w:w="242" w:type="dxa"/>
                        <w:tcBorders>
                          <w:top w:val="nil" w:sz="6" w:space="0" w:color="auto"/>
                          <w:left w:val="nil" w:sz="6" w:space="0" w:color="auto"/>
                          <w:bottom w:val="nil" w:sz="6" w:space="0" w:color="auto"/>
                          <w:right w:val="nil" w:sz="6" w:space="0" w:color="auto"/>
                        </w:tcBorders>
                      </w:tcPr>
                      <w:p>
                        <w:pPr/>
                      </w:p>
                    </w:tc>
                    <w:tc>
                      <w:tcPr>
                        <w:tcW w:w="882" w:type="dxa"/>
                        <w:tcBorders>
                          <w:top w:val="nil" w:sz="6" w:space="0" w:color="auto"/>
                          <w:left w:val="nil" w:sz="6" w:space="0" w:color="auto"/>
                          <w:bottom w:val="nil" w:sz="6" w:space="0" w:color="auto"/>
                          <w:right w:val="nil" w:sz="6" w:space="0" w:color="auto"/>
                        </w:tcBorders>
                      </w:tcPr>
                      <w:p>
                        <w:pPr/>
                      </w:p>
                    </w:tc>
                    <w:tc>
                      <w:tcPr>
                        <w:tcW w:w="14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7"/>
                          <w:jc w:val="center"/>
                          <w:rPr>
                            <w:rFonts w:ascii="Garamond" w:hAnsi="Garamond" w:cs="Garamond" w:eastAsia="Garamond" w:hint="default"/>
                            <w:sz w:val="18"/>
                            <w:szCs w:val="18"/>
                          </w:rPr>
                        </w:pPr>
                        <w:r>
                          <w:rPr>
                            <w:rFonts w:ascii="Garamond"/>
                            <w:sz w:val="18"/>
                          </w:rPr>
                          <w:t>--</w:t>
                        </w:r>
                      </w:p>
                    </w:tc>
                    <w:tc>
                      <w:tcPr>
                        <w:tcW w:w="245" w:type="dxa"/>
                        <w:tcBorders>
                          <w:top w:val="nil" w:sz="6" w:space="0" w:color="auto"/>
                          <w:left w:val="nil" w:sz="6" w:space="0" w:color="auto"/>
                          <w:bottom w:val="nil" w:sz="6" w:space="0" w:color="auto"/>
                          <w:right w:val="nil" w:sz="6" w:space="0" w:color="auto"/>
                        </w:tcBorders>
                      </w:tcPr>
                      <w:p>
                        <w:pP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8"/>
                          <w:jc w:val="right"/>
                          <w:rPr>
                            <w:rFonts w:ascii="Garamond" w:hAnsi="Garamond" w:cs="Garamond" w:eastAsia="Garamond" w:hint="default"/>
                            <w:sz w:val="18"/>
                            <w:szCs w:val="18"/>
                          </w:rPr>
                        </w:pPr>
                        <w:r>
                          <w:rPr>
                            <w:rFonts w:ascii="Garamond"/>
                            <w:spacing w:val="5"/>
                            <w:sz w:val="18"/>
                          </w:rPr>
                          <w:t>6,005,148.32</w:t>
                        </w:r>
                      </w:p>
                    </w:tc>
                  </w:tr>
                  <w:tr>
                    <w:trPr>
                      <w:trHeight w:val="302" w:hRule="exact"/>
                    </w:trPr>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在建开发成本</w:t>
                        </w:r>
                      </w:p>
                    </w:tc>
                    <w:tc>
                      <w:tcPr>
                        <w:tcW w:w="245"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single" w:sz="4" w:space="0" w:color="000008"/>
                          <w:right w:val="nil" w:sz="6" w:space="0" w:color="auto"/>
                        </w:tcBorders>
                      </w:tcPr>
                      <w:p>
                        <w:pPr>
                          <w:pStyle w:val="TableParagraph"/>
                          <w:spacing w:line="240" w:lineRule="auto" w:before="15"/>
                          <w:ind w:right="23"/>
                          <w:jc w:val="right"/>
                          <w:rPr>
                            <w:rFonts w:ascii="Garamond" w:hAnsi="Garamond" w:cs="Garamond" w:eastAsia="Garamond" w:hint="default"/>
                            <w:sz w:val="18"/>
                            <w:szCs w:val="18"/>
                          </w:rPr>
                        </w:pPr>
                        <w:r>
                          <w:rPr>
                            <w:rFonts w:ascii="Garamond"/>
                            <w:spacing w:val="-1"/>
                            <w:sz w:val="18"/>
                          </w:rPr>
                          <w:t>4,738,396.00</w:t>
                        </w:r>
                      </w:p>
                    </w:tc>
                    <w:tc>
                      <w:tcPr>
                        <w:tcW w:w="242" w:type="dxa"/>
                        <w:tcBorders>
                          <w:top w:val="nil" w:sz="6" w:space="0" w:color="auto"/>
                          <w:left w:val="nil" w:sz="6" w:space="0" w:color="auto"/>
                          <w:bottom w:val="nil" w:sz="6" w:space="0" w:color="auto"/>
                          <w:right w:val="nil" w:sz="6" w:space="0" w:color="auto"/>
                        </w:tcBorders>
                      </w:tcPr>
                      <w:p>
                        <w:pPr/>
                      </w:p>
                    </w:tc>
                    <w:tc>
                      <w:tcPr>
                        <w:tcW w:w="1278" w:type="dxa"/>
                        <w:tcBorders>
                          <w:top w:val="nil" w:sz="6" w:space="0" w:color="auto"/>
                          <w:left w:val="nil" w:sz="6" w:space="0" w:color="auto"/>
                          <w:bottom w:val="single" w:sz="4" w:space="0" w:color="000008"/>
                          <w:right w:val="nil" w:sz="6" w:space="0" w:color="auto"/>
                        </w:tcBorders>
                      </w:tcPr>
                      <w:p>
                        <w:pPr>
                          <w:pStyle w:val="TableParagraph"/>
                          <w:spacing w:line="240" w:lineRule="auto" w:before="15"/>
                          <w:ind w:right="17"/>
                          <w:jc w:val="right"/>
                          <w:rPr>
                            <w:rFonts w:ascii="Garamond" w:hAnsi="Garamond" w:cs="Garamond" w:eastAsia="Garamond" w:hint="default"/>
                            <w:sz w:val="18"/>
                            <w:szCs w:val="18"/>
                          </w:rPr>
                        </w:pPr>
                        <w:r>
                          <w:rPr>
                            <w:rFonts w:ascii="Garamond"/>
                            <w:spacing w:val="-1"/>
                            <w:sz w:val="18"/>
                          </w:rPr>
                          <w:t>--</w:t>
                        </w:r>
                      </w:p>
                    </w:tc>
                    <w:tc>
                      <w:tcPr>
                        <w:tcW w:w="244" w:type="dxa"/>
                        <w:tcBorders>
                          <w:top w:val="nil" w:sz="6" w:space="0" w:color="auto"/>
                          <w:left w:val="nil" w:sz="6" w:space="0" w:color="auto"/>
                          <w:bottom w:val="nil" w:sz="6" w:space="0" w:color="auto"/>
                          <w:right w:val="nil" w:sz="6" w:space="0" w:color="auto"/>
                        </w:tcBorders>
                      </w:tcPr>
                      <w:p>
                        <w:pPr/>
                      </w:p>
                    </w:tc>
                    <w:tc>
                      <w:tcPr>
                        <w:tcW w:w="1049" w:type="dxa"/>
                        <w:tcBorders>
                          <w:top w:val="nil" w:sz="6" w:space="0" w:color="auto"/>
                          <w:left w:val="nil" w:sz="6" w:space="0" w:color="auto"/>
                          <w:bottom w:val="single" w:sz="4" w:space="0" w:color="000008"/>
                          <w:right w:val="nil" w:sz="6" w:space="0" w:color="auto"/>
                        </w:tcBorders>
                      </w:tcPr>
                      <w:p>
                        <w:pPr>
                          <w:pStyle w:val="TableParagraph"/>
                          <w:spacing w:line="240" w:lineRule="auto" w:before="15"/>
                          <w:ind w:right="18"/>
                          <w:jc w:val="right"/>
                          <w:rPr>
                            <w:rFonts w:ascii="Garamond" w:hAnsi="Garamond" w:cs="Garamond" w:eastAsia="Garamond" w:hint="default"/>
                            <w:sz w:val="18"/>
                            <w:szCs w:val="18"/>
                          </w:rPr>
                        </w:pPr>
                        <w:r>
                          <w:rPr>
                            <w:rFonts w:ascii="Garamond"/>
                            <w:spacing w:val="-1"/>
                            <w:sz w:val="18"/>
                          </w:rPr>
                          <w:t>--</w:t>
                        </w:r>
                      </w:p>
                    </w:tc>
                    <w:tc>
                      <w:tcPr>
                        <w:tcW w:w="242" w:type="dxa"/>
                        <w:tcBorders>
                          <w:top w:val="nil" w:sz="6" w:space="0" w:color="auto"/>
                          <w:left w:val="nil" w:sz="6" w:space="0" w:color="auto"/>
                          <w:bottom w:val="nil" w:sz="6" w:space="0" w:color="auto"/>
                          <w:right w:val="nil" w:sz="6" w:space="0" w:color="auto"/>
                        </w:tcBorders>
                      </w:tcPr>
                      <w:p>
                        <w:pPr/>
                      </w:p>
                    </w:tc>
                    <w:tc>
                      <w:tcPr>
                        <w:tcW w:w="882" w:type="dxa"/>
                        <w:tcBorders>
                          <w:top w:val="nil" w:sz="6" w:space="0" w:color="auto"/>
                          <w:left w:val="nil" w:sz="6" w:space="0" w:color="auto"/>
                          <w:bottom w:val="single" w:sz="4" w:space="0" w:color="000008"/>
                          <w:right w:val="nil" w:sz="6" w:space="0" w:color="auto"/>
                        </w:tcBorders>
                      </w:tcPr>
                      <w:p>
                        <w:pPr/>
                      </w:p>
                    </w:tc>
                    <w:tc>
                      <w:tcPr>
                        <w:tcW w:w="147" w:type="dxa"/>
                        <w:tcBorders>
                          <w:top w:val="nil" w:sz="6" w:space="0" w:color="auto"/>
                          <w:left w:val="nil" w:sz="6" w:space="0" w:color="auto"/>
                          <w:bottom w:val="single" w:sz="4" w:space="0" w:color="000008"/>
                          <w:right w:val="nil" w:sz="6" w:space="0" w:color="auto"/>
                        </w:tcBorders>
                      </w:tcPr>
                      <w:p>
                        <w:pPr>
                          <w:pStyle w:val="TableParagraph"/>
                          <w:spacing w:line="240" w:lineRule="auto" w:before="15"/>
                          <w:ind w:right="7"/>
                          <w:jc w:val="center"/>
                          <w:rPr>
                            <w:rFonts w:ascii="Garamond" w:hAnsi="Garamond" w:cs="Garamond" w:eastAsia="Garamond" w:hint="default"/>
                            <w:sz w:val="18"/>
                            <w:szCs w:val="18"/>
                          </w:rPr>
                        </w:pPr>
                        <w:r>
                          <w:rPr>
                            <w:rFonts w:ascii="Garamond"/>
                            <w:sz w:val="18"/>
                          </w:rPr>
                          <w:t>--</w:t>
                        </w:r>
                      </w:p>
                    </w:tc>
                    <w:tc>
                      <w:tcPr>
                        <w:tcW w:w="245" w:type="dxa"/>
                        <w:tcBorders>
                          <w:top w:val="nil" w:sz="6" w:space="0" w:color="auto"/>
                          <w:left w:val="nil" w:sz="6" w:space="0" w:color="auto"/>
                          <w:bottom w:val="nil" w:sz="6" w:space="0" w:color="auto"/>
                          <w:right w:val="nil" w:sz="6" w:space="0" w:color="auto"/>
                        </w:tcBorders>
                      </w:tcPr>
                      <w:p>
                        <w:pPr/>
                      </w:p>
                    </w:tc>
                    <w:tc>
                      <w:tcPr>
                        <w:tcW w:w="1346" w:type="dxa"/>
                        <w:tcBorders>
                          <w:top w:val="nil" w:sz="6" w:space="0" w:color="auto"/>
                          <w:left w:val="nil" w:sz="6" w:space="0" w:color="auto"/>
                          <w:bottom w:val="single" w:sz="4" w:space="0" w:color="000008"/>
                          <w:right w:val="nil" w:sz="6" w:space="0" w:color="auto"/>
                        </w:tcBorders>
                      </w:tcPr>
                      <w:p>
                        <w:pPr>
                          <w:pStyle w:val="TableParagraph"/>
                          <w:spacing w:line="240" w:lineRule="auto" w:before="15"/>
                          <w:ind w:right="21"/>
                          <w:jc w:val="right"/>
                          <w:rPr>
                            <w:rFonts w:ascii="Garamond" w:hAnsi="Garamond" w:cs="Garamond" w:eastAsia="Garamond" w:hint="default"/>
                            <w:sz w:val="18"/>
                            <w:szCs w:val="18"/>
                          </w:rPr>
                        </w:pPr>
                        <w:r>
                          <w:rPr>
                            <w:rFonts w:ascii="Garamond"/>
                            <w:spacing w:val="-1"/>
                            <w:sz w:val="18"/>
                          </w:rPr>
                          <w:t>4,738,396.00</w:t>
                        </w:r>
                      </w:p>
                    </w:tc>
                  </w:tr>
                  <w:tr>
                    <w:trPr>
                      <w:trHeight w:val="305" w:hRule="exact"/>
                    </w:trPr>
                    <w:tc>
                      <w:tcPr>
                        <w:tcW w:w="1339" w:type="dxa"/>
                        <w:tcBorders>
                          <w:top w:val="nil" w:sz="6" w:space="0" w:color="auto"/>
                          <w:left w:val="nil" w:sz="6" w:space="0" w:color="auto"/>
                          <w:bottom w:val="nil" w:sz="6" w:space="0" w:color="auto"/>
                          <w:right w:val="nil" w:sz="6" w:space="0" w:color="auto"/>
                        </w:tcBorders>
                      </w:tcPr>
                      <w:p>
                        <w:pPr>
                          <w:pStyle w:val="TableParagraph"/>
                          <w:spacing w:line="235" w:lineRule="exact"/>
                          <w:ind w:right="41"/>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45" w:type="dxa"/>
                        <w:tcBorders>
                          <w:top w:val="nil" w:sz="6" w:space="0" w:color="auto"/>
                          <w:left w:val="nil" w:sz="6" w:space="0" w:color="auto"/>
                          <w:bottom w:val="nil" w:sz="6" w:space="0" w:color="auto"/>
                          <w:right w:val="nil" w:sz="6" w:space="0" w:color="auto"/>
                        </w:tcBorders>
                      </w:tcPr>
                      <w:p>
                        <w:pPr/>
                      </w:p>
                    </w:tc>
                    <w:tc>
                      <w:tcPr>
                        <w:tcW w:w="1270" w:type="dxa"/>
                        <w:tcBorders>
                          <w:top w:val="single" w:sz="4" w:space="0" w:color="000008"/>
                          <w:left w:val="nil" w:sz="6" w:space="0" w:color="auto"/>
                          <w:bottom w:val="single" w:sz="12" w:space="0" w:color="000008"/>
                          <w:right w:val="nil" w:sz="6" w:space="0" w:color="auto"/>
                        </w:tcBorders>
                      </w:tcPr>
                      <w:p>
                        <w:pPr>
                          <w:pStyle w:val="TableParagraph"/>
                          <w:spacing w:line="240" w:lineRule="auto" w:before="3"/>
                          <w:ind w:right="13"/>
                          <w:jc w:val="right"/>
                          <w:rPr>
                            <w:rFonts w:ascii="Garamond" w:hAnsi="Garamond" w:cs="Garamond" w:eastAsia="Garamond" w:hint="default"/>
                            <w:sz w:val="18"/>
                            <w:szCs w:val="18"/>
                          </w:rPr>
                        </w:pPr>
                        <w:r>
                          <w:rPr>
                            <w:rFonts w:ascii="Garamond"/>
                            <w:b/>
                            <w:spacing w:val="-1"/>
                            <w:sz w:val="18"/>
                          </w:rPr>
                          <w:t>60,427,972.29</w:t>
                        </w:r>
                        <w:r>
                          <w:rPr>
                            <w:rFonts w:ascii="Garamond"/>
                            <w:spacing w:val="-1"/>
                            <w:sz w:val="18"/>
                          </w:rPr>
                        </w:r>
                      </w:p>
                    </w:tc>
                    <w:tc>
                      <w:tcPr>
                        <w:tcW w:w="242" w:type="dxa"/>
                        <w:tcBorders>
                          <w:top w:val="nil" w:sz="6" w:space="0" w:color="auto"/>
                          <w:left w:val="nil" w:sz="6" w:space="0" w:color="auto"/>
                          <w:bottom w:val="nil" w:sz="6" w:space="0" w:color="auto"/>
                          <w:right w:val="nil" w:sz="6" w:space="0" w:color="auto"/>
                        </w:tcBorders>
                      </w:tcPr>
                      <w:p>
                        <w:pPr/>
                      </w:p>
                    </w:tc>
                    <w:tc>
                      <w:tcPr>
                        <w:tcW w:w="1278" w:type="dxa"/>
                        <w:tcBorders>
                          <w:top w:val="single" w:sz="4" w:space="0" w:color="000008"/>
                          <w:left w:val="nil" w:sz="6" w:space="0" w:color="auto"/>
                          <w:bottom w:val="single" w:sz="12" w:space="0" w:color="000008"/>
                          <w:right w:val="nil" w:sz="6" w:space="0" w:color="auto"/>
                        </w:tcBorders>
                      </w:tcPr>
                      <w:p>
                        <w:pPr>
                          <w:pStyle w:val="TableParagraph"/>
                          <w:spacing w:line="240" w:lineRule="auto" w:before="3"/>
                          <w:ind w:right="12"/>
                          <w:jc w:val="right"/>
                          <w:rPr>
                            <w:rFonts w:ascii="Garamond" w:hAnsi="Garamond" w:cs="Garamond" w:eastAsia="Garamond" w:hint="default"/>
                            <w:sz w:val="18"/>
                            <w:szCs w:val="18"/>
                          </w:rPr>
                        </w:pPr>
                        <w:r>
                          <w:rPr>
                            <w:rFonts w:ascii="Garamond"/>
                            <w:b/>
                            <w:spacing w:val="-1"/>
                            <w:sz w:val="18"/>
                          </w:rPr>
                          <w:t>3,945,610.07</w:t>
                        </w:r>
                        <w:r>
                          <w:rPr>
                            <w:rFonts w:ascii="Garamond"/>
                            <w:spacing w:val="-1"/>
                            <w:sz w:val="18"/>
                          </w:rPr>
                        </w:r>
                      </w:p>
                    </w:tc>
                    <w:tc>
                      <w:tcPr>
                        <w:tcW w:w="244" w:type="dxa"/>
                        <w:tcBorders>
                          <w:top w:val="nil" w:sz="6" w:space="0" w:color="auto"/>
                          <w:left w:val="nil" w:sz="6" w:space="0" w:color="auto"/>
                          <w:bottom w:val="nil" w:sz="6" w:space="0" w:color="auto"/>
                          <w:right w:val="nil" w:sz="6" w:space="0" w:color="auto"/>
                        </w:tcBorders>
                      </w:tcPr>
                      <w:p>
                        <w:pPr/>
                      </w:p>
                    </w:tc>
                    <w:tc>
                      <w:tcPr>
                        <w:tcW w:w="1049" w:type="dxa"/>
                        <w:tcBorders>
                          <w:top w:val="single" w:sz="4" w:space="0" w:color="000008"/>
                          <w:left w:val="nil" w:sz="6" w:space="0" w:color="auto"/>
                          <w:bottom w:val="single" w:sz="12" w:space="0" w:color="000008"/>
                          <w:right w:val="nil" w:sz="6" w:space="0" w:color="auto"/>
                        </w:tcBorders>
                      </w:tcPr>
                      <w:p>
                        <w:pPr>
                          <w:pStyle w:val="TableParagraph"/>
                          <w:spacing w:line="240" w:lineRule="auto" w:before="3"/>
                          <w:ind w:right="11"/>
                          <w:jc w:val="right"/>
                          <w:rPr>
                            <w:rFonts w:ascii="Garamond" w:hAnsi="Garamond" w:cs="Garamond" w:eastAsia="Garamond" w:hint="default"/>
                            <w:sz w:val="18"/>
                            <w:szCs w:val="18"/>
                          </w:rPr>
                        </w:pPr>
                        <w:r>
                          <w:rPr>
                            <w:rFonts w:ascii="Garamond"/>
                            <w:b/>
                            <w:spacing w:val="-1"/>
                            <w:sz w:val="18"/>
                          </w:rPr>
                          <w:t>1,956,117.56</w:t>
                        </w:r>
                        <w:r>
                          <w:rPr>
                            <w:rFonts w:ascii="Garamond"/>
                            <w:spacing w:val="-1"/>
                            <w:sz w:val="18"/>
                          </w:rPr>
                        </w:r>
                      </w:p>
                    </w:tc>
                    <w:tc>
                      <w:tcPr>
                        <w:tcW w:w="242" w:type="dxa"/>
                        <w:tcBorders>
                          <w:top w:val="nil" w:sz="6" w:space="0" w:color="auto"/>
                          <w:left w:val="nil" w:sz="6" w:space="0" w:color="auto"/>
                          <w:bottom w:val="nil" w:sz="6" w:space="0" w:color="auto"/>
                          <w:right w:val="nil" w:sz="6" w:space="0" w:color="auto"/>
                        </w:tcBorders>
                      </w:tcPr>
                      <w:p>
                        <w:pPr/>
                      </w:p>
                    </w:tc>
                    <w:tc>
                      <w:tcPr>
                        <w:tcW w:w="882" w:type="dxa"/>
                        <w:tcBorders>
                          <w:top w:val="single" w:sz="4" w:space="0" w:color="000008"/>
                          <w:left w:val="nil" w:sz="6" w:space="0" w:color="auto"/>
                          <w:bottom w:val="single" w:sz="12" w:space="0" w:color="000008"/>
                          <w:right w:val="nil" w:sz="6" w:space="0" w:color="auto"/>
                        </w:tcBorders>
                      </w:tcPr>
                      <w:p>
                        <w:pPr/>
                      </w:p>
                    </w:tc>
                    <w:tc>
                      <w:tcPr>
                        <w:tcW w:w="147" w:type="dxa"/>
                        <w:tcBorders>
                          <w:top w:val="single" w:sz="4" w:space="0" w:color="000008"/>
                          <w:left w:val="nil" w:sz="6" w:space="0" w:color="auto"/>
                          <w:bottom w:val="single" w:sz="12" w:space="0" w:color="000008"/>
                          <w:right w:val="nil" w:sz="6" w:space="0" w:color="auto"/>
                        </w:tcBorders>
                      </w:tcPr>
                      <w:p>
                        <w:pPr>
                          <w:pStyle w:val="TableParagraph"/>
                          <w:spacing w:line="240" w:lineRule="auto" w:before="3"/>
                          <w:ind w:right="7"/>
                          <w:jc w:val="center"/>
                          <w:rPr>
                            <w:rFonts w:ascii="Garamond" w:hAnsi="Garamond" w:cs="Garamond" w:eastAsia="Garamond" w:hint="default"/>
                            <w:sz w:val="18"/>
                            <w:szCs w:val="18"/>
                          </w:rPr>
                        </w:pPr>
                        <w:r>
                          <w:rPr>
                            <w:rFonts w:ascii="Garamond"/>
                            <w:b/>
                            <w:sz w:val="18"/>
                          </w:rPr>
                          <w:t>--</w:t>
                        </w:r>
                        <w:r>
                          <w:rPr>
                            <w:rFonts w:ascii="Garamond"/>
                            <w:sz w:val="18"/>
                          </w:rPr>
                        </w:r>
                      </w:p>
                    </w:tc>
                    <w:tc>
                      <w:tcPr>
                        <w:tcW w:w="245" w:type="dxa"/>
                        <w:tcBorders>
                          <w:top w:val="nil" w:sz="6" w:space="0" w:color="auto"/>
                          <w:left w:val="nil" w:sz="6" w:space="0" w:color="auto"/>
                          <w:bottom w:val="nil" w:sz="6" w:space="0" w:color="auto"/>
                          <w:right w:val="nil" w:sz="6" w:space="0" w:color="auto"/>
                        </w:tcBorders>
                      </w:tcPr>
                      <w:p>
                        <w:pPr/>
                      </w:p>
                    </w:tc>
                    <w:tc>
                      <w:tcPr>
                        <w:tcW w:w="1346" w:type="dxa"/>
                        <w:tcBorders>
                          <w:top w:val="single" w:sz="4" w:space="0" w:color="000008"/>
                          <w:left w:val="nil" w:sz="6" w:space="0" w:color="auto"/>
                          <w:bottom w:val="single" w:sz="12" w:space="0" w:color="000008"/>
                          <w:right w:val="nil" w:sz="6" w:space="0" w:color="auto"/>
                        </w:tcBorders>
                      </w:tcPr>
                      <w:p>
                        <w:pPr>
                          <w:pStyle w:val="TableParagraph"/>
                          <w:spacing w:line="240" w:lineRule="auto" w:before="3"/>
                          <w:ind w:right="13"/>
                          <w:jc w:val="right"/>
                          <w:rPr>
                            <w:rFonts w:ascii="Garamond" w:hAnsi="Garamond" w:cs="Garamond" w:eastAsia="Garamond" w:hint="default"/>
                            <w:sz w:val="18"/>
                            <w:szCs w:val="18"/>
                          </w:rPr>
                        </w:pPr>
                        <w:r>
                          <w:rPr>
                            <w:rFonts w:ascii="Garamond"/>
                            <w:b/>
                            <w:spacing w:val="-1"/>
                            <w:sz w:val="18"/>
                          </w:rPr>
                          <w:t>62,417,464.80</w:t>
                        </w:r>
                        <w:r>
                          <w:rPr>
                            <w:rFonts w:ascii="Garamond"/>
                            <w:spacing w:val="-1"/>
                            <w:sz w:val="18"/>
                          </w:rPr>
                        </w:r>
                      </w:p>
                    </w:tc>
                  </w:tr>
                </w:tbl>
                <w:p>
                  <w:pPr/>
                </w:p>
              </w:txbxContent>
            </v:textbox>
            <w10:wrap type="none"/>
          </v:shape>
        </w:pict>
      </w:r>
      <w:r>
        <w:rPr>
          <w:rFonts w:ascii="宋体" w:hAnsi="宋体" w:cs="宋体" w:eastAsia="宋体" w:hint="default"/>
          <w:sz w:val="18"/>
          <w:szCs w:val="18"/>
        </w:rPr>
        <w:t>项目</w:t>
        <w:tab/>
        <w:t>期初余额</w:t>
        <w:tab/>
        <w:t>本期增加</w:t>
      </w:r>
    </w:p>
    <w:p>
      <w:pPr>
        <w:spacing w:line="240" w:lineRule="auto" w:before="2"/>
        <w:rPr>
          <w:rFonts w:ascii="宋体" w:hAnsi="宋体" w:cs="宋体" w:eastAsia="宋体" w:hint="default"/>
          <w:sz w:val="24"/>
          <w:szCs w:val="24"/>
        </w:rPr>
      </w:pPr>
      <w:r>
        <w:rPr/>
        <w:br w:type="column"/>
      </w:r>
      <w:r>
        <w:rPr>
          <w:rFonts w:ascii="宋体"/>
          <w:sz w:val="24"/>
        </w:rPr>
      </w:r>
    </w:p>
    <w:p>
      <w:pPr>
        <w:spacing w:before="0"/>
        <w:ind w:left="637" w:right="-20" w:firstLine="0"/>
        <w:jc w:val="left"/>
        <w:rPr>
          <w:rFonts w:ascii="宋体" w:hAnsi="宋体" w:cs="宋体" w:eastAsia="宋体" w:hint="default"/>
          <w:sz w:val="18"/>
          <w:szCs w:val="18"/>
        </w:rPr>
      </w:pPr>
      <w:r>
        <w:rPr>
          <w:rFonts w:ascii="宋体" w:hAnsi="宋体" w:cs="宋体" w:eastAsia="宋体" w:hint="default"/>
          <w:sz w:val="18"/>
          <w:szCs w:val="18"/>
        </w:rPr>
        <w:t>本期减少</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5"/>
        <w:rPr>
          <w:rFonts w:ascii="宋体" w:hAnsi="宋体" w:cs="宋体" w:eastAsia="宋体" w:hint="default"/>
          <w:sz w:val="19"/>
          <w:szCs w:val="19"/>
        </w:rPr>
      </w:pPr>
    </w:p>
    <w:p>
      <w:pPr>
        <w:spacing w:before="0"/>
        <w:ind w:left="637" w:right="0" w:firstLine="0"/>
        <w:jc w:val="left"/>
        <w:rPr>
          <w:rFonts w:ascii="宋体" w:hAnsi="宋体" w:cs="宋体" w:eastAsia="宋体" w:hint="default"/>
          <w:sz w:val="18"/>
          <w:szCs w:val="18"/>
        </w:rPr>
      </w:pPr>
      <w:r>
        <w:rPr>
          <w:rFonts w:ascii="宋体" w:hAnsi="宋体" w:cs="宋体" w:eastAsia="宋体" w:hint="default"/>
          <w:sz w:val="18"/>
          <w:szCs w:val="18"/>
        </w:rPr>
        <w:t>期末余额</w:t>
      </w:r>
    </w:p>
    <w:p>
      <w:pPr>
        <w:spacing w:after="0"/>
        <w:jc w:val="left"/>
        <w:rPr>
          <w:rFonts w:ascii="宋体" w:hAnsi="宋体" w:cs="宋体" w:eastAsia="宋体" w:hint="default"/>
          <w:sz w:val="18"/>
          <w:szCs w:val="18"/>
        </w:rPr>
        <w:sectPr>
          <w:type w:val="continuous"/>
          <w:pgSz w:w="11910" w:h="16840"/>
          <w:pgMar w:top="1580" w:bottom="280" w:left="1580" w:right="600"/>
          <w:cols w:num="3" w:equalWidth="0">
            <w:col w:w="4231" w:space="658"/>
            <w:col w:w="1358" w:space="720"/>
            <w:col w:w="2763"/>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tabs>
          <w:tab w:pos="3196" w:val="left" w:leader="none"/>
          <w:tab w:pos="4717" w:val="left" w:leader="none"/>
          <w:tab w:pos="6008" w:val="left" w:leader="none"/>
          <w:tab w:pos="7283" w:val="left" w:leader="none"/>
        </w:tabs>
        <w:spacing w:line="20" w:lineRule="exact"/>
        <w:ind w:left="1684" w:right="0" w:firstLine="0"/>
        <w:rPr>
          <w:rFonts w:ascii="宋体" w:hAnsi="宋体" w:cs="宋体" w:eastAsia="宋体" w:hint="default"/>
          <w:sz w:val="2"/>
          <w:szCs w:val="2"/>
        </w:rPr>
      </w:pPr>
      <w:r>
        <w:rPr>
          <w:rFonts w:ascii="宋体"/>
          <w:sz w:val="2"/>
        </w:rPr>
        <w:pict>
          <v:group style="width:64.2pt;height:.6pt;mso-position-horizontal-relative:char;mso-position-vertical-relative:line" coordorigin="0,0" coordsize="1284,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5;height:2" coordorigin="1273,6" coordsize="5,2">
              <v:shape style="position:absolute;left:1273;top:6;width:5;height:2" coordorigin="1273,6" coordsize="5,0" path="m1273,6l1278,6e" filled="false" stroked="true" strokeweight=".6pt" strokecolor="#000008">
                <v:path arrowok="t"/>
              </v:shape>
            </v:group>
          </v:group>
        </w:pict>
      </w:r>
      <w:r>
        <w:rPr>
          <w:rFonts w:ascii="宋体"/>
          <w:sz w:val="2"/>
        </w:rPr>
      </w:r>
      <w:r>
        <w:rPr>
          <w:rFonts w:ascii="宋体"/>
          <w:sz w:val="2"/>
        </w:rPr>
        <w:tab/>
      </w:r>
      <w:r>
        <w:rPr>
          <w:rFonts w:ascii="宋体"/>
          <w:sz w:val="2"/>
        </w:rPr>
        <w:pict>
          <v:group style="width:64.6pt;height:.6pt;mso-position-horizontal-relative:char;mso-position-vertical-relative:line" coordorigin="0,0" coordsize="1292,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w:pict>
      </w:r>
      <w:r>
        <w:rPr>
          <w:rFonts w:ascii="宋体"/>
          <w:sz w:val="2"/>
        </w:rPr>
      </w:r>
      <w:r>
        <w:rPr>
          <w:rFonts w:ascii="宋体"/>
          <w:sz w:val="2"/>
        </w:rPr>
        <w:tab/>
      </w:r>
      <w:r>
        <w:rPr>
          <w:rFonts w:ascii="宋体"/>
          <w:sz w:val="2"/>
        </w:rPr>
        <w:pict>
          <v:group style="width:53.05pt;height:.6pt;mso-position-horizontal-relative:char;mso-position-vertical-relative:line" coordorigin="0,0" coordsize="1061,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w:pict>
      </w:r>
      <w:r>
        <w:rPr>
          <w:rFonts w:ascii="宋体"/>
          <w:sz w:val="2"/>
        </w:rPr>
      </w:r>
      <w:r>
        <w:rPr>
          <w:rFonts w:ascii="宋体"/>
          <w:sz w:val="2"/>
        </w:rPr>
        <w:tab/>
      </w:r>
      <w:r>
        <w:rPr>
          <w:rFonts w:ascii="宋体"/>
          <w:sz w:val="2"/>
        </w:rPr>
        <w:pict>
          <v:group style="width:52.1pt;height:.6pt;mso-position-horizontal-relative:char;mso-position-vertical-relative:line" coordorigin="0,0" coordsize="1042,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w:pict>
      </w:r>
      <w:r>
        <w:rPr>
          <w:rFonts w:ascii="宋体"/>
          <w:sz w:val="2"/>
        </w:rPr>
      </w:r>
      <w:r>
        <w:rPr>
          <w:rFonts w:ascii="宋体"/>
          <w:sz w:val="2"/>
        </w:rPr>
        <w:tab/>
      </w:r>
      <w:r>
        <w:rPr>
          <w:rFonts w:ascii="宋体"/>
          <w:sz w:val="2"/>
        </w:rPr>
        <w:pict>
          <v:group style="width:68.05pt;height:.6pt;mso-position-horizontal-relative:char;mso-position-vertical-relative:line" coordorigin="0,0" coordsize="1361,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5;height:2" coordorigin="1350,6" coordsize="5,2">
              <v:shape style="position:absolute;left:1350;top:6;width:5;height:2" coordorigin="1350,6" coordsize="5,0" path="m1350,6l1355,6e" filled="false" stroked="true" strokeweight=".6pt" strokecolor="#000008">
                <v:path arrowok="t"/>
              </v:shape>
            </v:group>
          </v:group>
        </w:pict>
      </w:r>
      <w:r>
        <w:rPr>
          <w:rFonts w:ascii="宋体"/>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0"/>
        <w:ind w:left="531" w:right="853"/>
        <w:jc w:val="left"/>
      </w:pPr>
      <w:r>
        <w:rPr/>
        <w:t>（</w:t>
      </w:r>
      <w:r>
        <w:rPr>
          <w:rFonts w:ascii="Garamond" w:hAnsi="Garamond" w:cs="Garamond" w:eastAsia="Garamond" w:hint="default"/>
        </w:rPr>
        <w:t>2</w:t>
      </w:r>
      <w:r>
        <w:rPr/>
        <w:t>）完工开发产品</w:t>
      </w:r>
    </w:p>
    <w:p>
      <w:pPr>
        <w:spacing w:after="0" w:line="240" w:lineRule="auto"/>
        <w:jc w:val="left"/>
        <w:sectPr>
          <w:type w:val="continuous"/>
          <w:pgSz w:w="11910" w:h="16840"/>
          <w:pgMar w:top="1580" w:bottom="280" w:left="1580" w:right="600"/>
        </w:sectPr>
      </w:pPr>
    </w:p>
    <w:p>
      <w:pPr>
        <w:tabs>
          <w:tab w:pos="2363" w:val="left" w:leader="none"/>
          <w:tab w:pos="4151" w:val="left" w:leader="none"/>
          <w:tab w:pos="5865" w:val="left" w:leader="none"/>
          <w:tab w:pos="8249" w:val="right" w:leader="none"/>
        </w:tabs>
        <w:spacing w:before="64"/>
        <w:ind w:left="530" w:right="0" w:firstLine="0"/>
        <w:jc w:val="left"/>
        <w:rPr>
          <w:rFonts w:ascii="Garamond" w:hAnsi="Garamond" w:cs="Garamond" w:eastAsia="Garamond" w:hint="default"/>
          <w:sz w:val="18"/>
          <w:szCs w:val="18"/>
        </w:rPr>
      </w:pPr>
      <w:r>
        <w:rPr/>
        <w:pict>
          <v:group style="position:absolute;margin-left:178.199997pt;margin-top:63.271744pt;width:77.9pt;height:.6pt;mso-position-horizontal-relative:page;mso-position-vertical-relative:paragraph;z-index:-1243576" coordorigin="3564,1265" coordsize="1558,12">
            <v:group style="position:absolute;left:3570;top:1271;width:12;height:2" coordorigin="3570,1271" coordsize="12,2">
              <v:shape style="position:absolute;left:3570;top:1271;width:12;height:2" coordorigin="3570,1271" coordsize="12,0" path="m3570,1271l3582,1271e" filled="false" stroked="true" strokeweight=".6pt" strokecolor="#000008">
                <v:path arrowok="t"/>
              </v:shape>
            </v:group>
            <v:group style="position:absolute;left:3589;top:1271;width:12;height:2" coordorigin="3589,1271" coordsize="12,2">
              <v:shape style="position:absolute;left:3589;top:1271;width:12;height:2" coordorigin="3589,1271" coordsize="12,0" path="m3589,1271l3601,1271e" filled="false" stroked="true" strokeweight=".6pt" strokecolor="#000008">
                <v:path arrowok="t"/>
              </v:shape>
            </v:group>
            <v:group style="position:absolute;left:3608;top:1271;width:12;height:2" coordorigin="3608,1271" coordsize="12,2">
              <v:shape style="position:absolute;left:3608;top:1271;width:12;height:2" coordorigin="3608,1271" coordsize="12,0" path="m3608,1271l3620,1271e" filled="false" stroked="true" strokeweight=".6pt" strokecolor="#000008">
                <v:path arrowok="t"/>
              </v:shape>
            </v:group>
            <v:group style="position:absolute;left:3628;top:1271;width:12;height:2" coordorigin="3628,1271" coordsize="12,2">
              <v:shape style="position:absolute;left:3628;top:1271;width:12;height:2" coordorigin="3628,1271" coordsize="12,0" path="m3628,1271l3640,1271e" filled="false" stroked="true" strokeweight=".6pt" strokecolor="#000008">
                <v:path arrowok="t"/>
              </v:shape>
            </v:group>
            <v:group style="position:absolute;left:3647;top:1271;width:12;height:2" coordorigin="3647,1271" coordsize="12,2">
              <v:shape style="position:absolute;left:3647;top:1271;width:12;height:2" coordorigin="3647,1271" coordsize="12,0" path="m3647,1271l3659,1271e" filled="false" stroked="true" strokeweight=".6pt" strokecolor="#000008">
                <v:path arrowok="t"/>
              </v:shape>
            </v:group>
            <v:group style="position:absolute;left:3666;top:1271;width:12;height:2" coordorigin="3666,1271" coordsize="12,2">
              <v:shape style="position:absolute;left:3666;top:1271;width:12;height:2" coordorigin="3666,1271" coordsize="12,0" path="m3666,1271l3678,1271e" filled="false" stroked="true" strokeweight=".6pt" strokecolor="#000008">
                <v:path arrowok="t"/>
              </v:shape>
            </v:group>
            <v:group style="position:absolute;left:3685;top:1271;width:12;height:2" coordorigin="3685,1271" coordsize="12,2">
              <v:shape style="position:absolute;left:3685;top:1271;width:12;height:2" coordorigin="3685,1271" coordsize="12,0" path="m3685,1271l3697,1271e" filled="false" stroked="true" strokeweight=".6pt" strokecolor="#000008">
                <v:path arrowok="t"/>
              </v:shape>
            </v:group>
            <v:group style="position:absolute;left:3704;top:1271;width:12;height:2" coordorigin="3704,1271" coordsize="12,2">
              <v:shape style="position:absolute;left:3704;top:1271;width:12;height:2" coordorigin="3704,1271" coordsize="12,0" path="m3704,1271l3716,1271e" filled="false" stroked="true" strokeweight=".6pt" strokecolor="#000008">
                <v:path arrowok="t"/>
              </v:shape>
            </v:group>
            <v:group style="position:absolute;left:3724;top:1271;width:12;height:2" coordorigin="3724,1271" coordsize="12,2">
              <v:shape style="position:absolute;left:3724;top:1271;width:12;height:2" coordorigin="3724,1271" coordsize="12,0" path="m3724,1271l3736,1271e" filled="false" stroked="true" strokeweight=".6pt" strokecolor="#000008">
                <v:path arrowok="t"/>
              </v:shape>
            </v:group>
            <v:group style="position:absolute;left:3743;top:1271;width:12;height:2" coordorigin="3743,1271" coordsize="12,2">
              <v:shape style="position:absolute;left:3743;top:1271;width:12;height:2" coordorigin="3743,1271" coordsize="12,0" path="m3743,1271l3755,1271e" filled="false" stroked="true" strokeweight=".6pt" strokecolor="#000008">
                <v:path arrowok="t"/>
              </v:shape>
            </v:group>
            <v:group style="position:absolute;left:3762;top:1271;width:12;height:2" coordorigin="3762,1271" coordsize="12,2">
              <v:shape style="position:absolute;left:3762;top:1271;width:12;height:2" coordorigin="3762,1271" coordsize="12,0" path="m3762,1271l3774,1271e" filled="false" stroked="true" strokeweight=".6pt" strokecolor="#000008">
                <v:path arrowok="t"/>
              </v:shape>
            </v:group>
            <v:group style="position:absolute;left:3781;top:1271;width:12;height:2" coordorigin="3781,1271" coordsize="12,2">
              <v:shape style="position:absolute;left:3781;top:1271;width:12;height:2" coordorigin="3781,1271" coordsize="12,0" path="m3781,1271l3793,1271e" filled="false" stroked="true" strokeweight=".6pt" strokecolor="#000008">
                <v:path arrowok="t"/>
              </v:shape>
            </v:group>
            <v:group style="position:absolute;left:3800;top:1271;width:12;height:2" coordorigin="3800,1271" coordsize="12,2">
              <v:shape style="position:absolute;left:3800;top:1271;width:12;height:2" coordorigin="3800,1271" coordsize="12,0" path="m3800,1271l3812,1271e" filled="false" stroked="true" strokeweight=".6pt" strokecolor="#000008">
                <v:path arrowok="t"/>
              </v:shape>
            </v:group>
            <v:group style="position:absolute;left:3820;top:1271;width:12;height:2" coordorigin="3820,1271" coordsize="12,2">
              <v:shape style="position:absolute;left:3820;top:1271;width:12;height:2" coordorigin="3820,1271" coordsize="12,0" path="m3820,1271l3832,1271e" filled="false" stroked="true" strokeweight=".6pt" strokecolor="#000008">
                <v:path arrowok="t"/>
              </v:shape>
            </v:group>
            <v:group style="position:absolute;left:3839;top:1271;width:12;height:2" coordorigin="3839,1271" coordsize="12,2">
              <v:shape style="position:absolute;left:3839;top:1271;width:12;height:2" coordorigin="3839,1271" coordsize="12,0" path="m3839,1271l3851,1271e" filled="false" stroked="true" strokeweight=".6pt" strokecolor="#000008">
                <v:path arrowok="t"/>
              </v:shape>
            </v:group>
            <v:group style="position:absolute;left:3858;top:1271;width:12;height:2" coordorigin="3858,1271" coordsize="12,2">
              <v:shape style="position:absolute;left:3858;top:1271;width:12;height:2" coordorigin="3858,1271" coordsize="12,0" path="m3858,1271l3870,1271e" filled="false" stroked="true" strokeweight=".6pt" strokecolor="#000008">
                <v:path arrowok="t"/>
              </v:shape>
            </v:group>
            <v:group style="position:absolute;left:3877;top:1271;width:12;height:2" coordorigin="3877,1271" coordsize="12,2">
              <v:shape style="position:absolute;left:3877;top:1271;width:12;height:2" coordorigin="3877,1271" coordsize="12,0" path="m3877,1271l3889,1271e" filled="false" stroked="true" strokeweight=".6pt" strokecolor="#000008">
                <v:path arrowok="t"/>
              </v:shape>
            </v:group>
            <v:group style="position:absolute;left:3896;top:1271;width:12;height:2" coordorigin="3896,1271" coordsize="12,2">
              <v:shape style="position:absolute;left:3896;top:1271;width:12;height:2" coordorigin="3896,1271" coordsize="12,0" path="m3896,1271l3908,1271e" filled="false" stroked="true" strokeweight=".6pt" strokecolor="#000008">
                <v:path arrowok="t"/>
              </v:shape>
            </v:group>
            <v:group style="position:absolute;left:3916;top:1271;width:12;height:2" coordorigin="3916,1271" coordsize="12,2">
              <v:shape style="position:absolute;left:3916;top:1271;width:12;height:2" coordorigin="3916,1271" coordsize="12,0" path="m3916,1271l3928,1271e" filled="false" stroked="true" strokeweight=".6pt" strokecolor="#000008">
                <v:path arrowok="t"/>
              </v:shape>
            </v:group>
            <v:group style="position:absolute;left:3935;top:1271;width:12;height:2" coordorigin="3935,1271" coordsize="12,2">
              <v:shape style="position:absolute;left:3935;top:1271;width:12;height:2" coordorigin="3935,1271" coordsize="12,0" path="m3935,1271l3947,1271e" filled="false" stroked="true" strokeweight=".6pt" strokecolor="#000008">
                <v:path arrowok="t"/>
              </v:shape>
            </v:group>
            <v:group style="position:absolute;left:3954;top:1271;width:12;height:2" coordorigin="3954,1271" coordsize="12,2">
              <v:shape style="position:absolute;left:3954;top:1271;width:12;height:2" coordorigin="3954,1271" coordsize="12,0" path="m3954,1271l3966,1271e" filled="false" stroked="true" strokeweight=".6pt" strokecolor="#000008">
                <v:path arrowok="t"/>
              </v:shape>
            </v:group>
            <v:group style="position:absolute;left:3973;top:1271;width:12;height:2" coordorigin="3973,1271" coordsize="12,2">
              <v:shape style="position:absolute;left:3973;top:1271;width:12;height:2" coordorigin="3973,1271" coordsize="12,0" path="m3973,1271l3985,1271e" filled="false" stroked="true" strokeweight=".6pt" strokecolor="#000008">
                <v:path arrowok="t"/>
              </v:shape>
            </v:group>
            <v:group style="position:absolute;left:3992;top:1271;width:12;height:2" coordorigin="3992,1271" coordsize="12,2">
              <v:shape style="position:absolute;left:3992;top:1271;width:12;height:2" coordorigin="3992,1271" coordsize="12,0" path="m3992,1271l4004,1271e" filled="false" stroked="true" strokeweight=".6pt" strokecolor="#000008">
                <v:path arrowok="t"/>
              </v:shape>
            </v:group>
            <v:group style="position:absolute;left:4012;top:1271;width:12;height:2" coordorigin="4012,1271" coordsize="12,2">
              <v:shape style="position:absolute;left:4012;top:1271;width:12;height:2" coordorigin="4012,1271" coordsize="12,0" path="m4012,1271l4024,1271e" filled="false" stroked="true" strokeweight=".6pt" strokecolor="#000008">
                <v:path arrowok="t"/>
              </v:shape>
            </v:group>
            <v:group style="position:absolute;left:4031;top:1271;width:12;height:2" coordorigin="4031,1271" coordsize="12,2">
              <v:shape style="position:absolute;left:4031;top:1271;width:12;height:2" coordorigin="4031,1271" coordsize="12,0" path="m4031,1271l4043,1271e" filled="false" stroked="true" strokeweight=".6pt" strokecolor="#000008">
                <v:path arrowok="t"/>
              </v:shape>
            </v:group>
            <v:group style="position:absolute;left:4050;top:1271;width:12;height:2" coordorigin="4050,1271" coordsize="12,2">
              <v:shape style="position:absolute;left:4050;top:1271;width:12;height:2" coordorigin="4050,1271" coordsize="12,0" path="m4050,1271l4062,1271e" filled="false" stroked="true" strokeweight=".6pt" strokecolor="#000008">
                <v:path arrowok="t"/>
              </v:shape>
            </v:group>
            <v:group style="position:absolute;left:4069;top:1271;width:12;height:2" coordorigin="4069,1271" coordsize="12,2">
              <v:shape style="position:absolute;left:4069;top:1271;width:12;height:2" coordorigin="4069,1271" coordsize="12,0" path="m4069,1271l4081,1271e" filled="false" stroked="true" strokeweight=".6pt" strokecolor="#000008">
                <v:path arrowok="t"/>
              </v:shape>
            </v:group>
            <v:group style="position:absolute;left:4088;top:1271;width:12;height:2" coordorigin="4088,1271" coordsize="12,2">
              <v:shape style="position:absolute;left:4088;top:1271;width:12;height:2" coordorigin="4088,1271" coordsize="12,0" path="m4088,1271l4100,1271e" filled="false" stroked="true" strokeweight=".6pt" strokecolor="#000008">
                <v:path arrowok="t"/>
              </v:shape>
            </v:group>
            <v:group style="position:absolute;left:4108;top:1271;width:12;height:2" coordorigin="4108,1271" coordsize="12,2">
              <v:shape style="position:absolute;left:4108;top:1271;width:12;height:2" coordorigin="4108,1271" coordsize="12,0" path="m4108,1271l4120,1271e" filled="false" stroked="true" strokeweight=".6pt" strokecolor="#000008">
                <v:path arrowok="t"/>
              </v:shape>
            </v:group>
            <v:group style="position:absolute;left:4127;top:1271;width:12;height:2" coordorigin="4127,1271" coordsize="12,2">
              <v:shape style="position:absolute;left:4127;top:1271;width:12;height:2" coordorigin="4127,1271" coordsize="12,0" path="m4127,1271l4139,1271e" filled="false" stroked="true" strokeweight=".6pt" strokecolor="#000008">
                <v:path arrowok="t"/>
              </v:shape>
            </v:group>
            <v:group style="position:absolute;left:4146;top:1271;width:12;height:2" coordorigin="4146,1271" coordsize="12,2">
              <v:shape style="position:absolute;left:4146;top:1271;width:12;height:2" coordorigin="4146,1271" coordsize="12,0" path="m4146,1271l4158,1271e" filled="false" stroked="true" strokeweight=".6pt" strokecolor="#000008">
                <v:path arrowok="t"/>
              </v:shape>
            </v:group>
            <v:group style="position:absolute;left:4165;top:1271;width:12;height:2" coordorigin="4165,1271" coordsize="12,2">
              <v:shape style="position:absolute;left:4165;top:1271;width:12;height:2" coordorigin="4165,1271" coordsize="12,0" path="m4165,1271l4177,1271e" filled="false" stroked="true" strokeweight=".6pt" strokecolor="#000008">
                <v:path arrowok="t"/>
              </v:shape>
            </v:group>
            <v:group style="position:absolute;left:4184;top:1271;width:12;height:2" coordorigin="4184,1271" coordsize="12,2">
              <v:shape style="position:absolute;left:4184;top:1271;width:12;height:2" coordorigin="4184,1271" coordsize="12,0" path="m4184,1271l4196,1271e" filled="false" stroked="true" strokeweight=".6pt" strokecolor="#000008">
                <v:path arrowok="t"/>
              </v:shape>
            </v:group>
            <v:group style="position:absolute;left:4204;top:1271;width:12;height:2" coordorigin="4204,1271" coordsize="12,2">
              <v:shape style="position:absolute;left:4204;top:1271;width:12;height:2" coordorigin="4204,1271" coordsize="12,0" path="m4204,1271l4216,1271e" filled="false" stroked="true" strokeweight=".6pt" strokecolor="#000008">
                <v:path arrowok="t"/>
              </v:shape>
            </v:group>
            <v:group style="position:absolute;left:4223;top:1271;width:12;height:2" coordorigin="4223,1271" coordsize="12,2">
              <v:shape style="position:absolute;left:4223;top:1271;width:12;height:2" coordorigin="4223,1271" coordsize="12,0" path="m4223,1271l4235,1271e" filled="false" stroked="true" strokeweight=".6pt" strokecolor="#000008">
                <v:path arrowok="t"/>
              </v:shape>
            </v:group>
            <v:group style="position:absolute;left:4242;top:1271;width:12;height:2" coordorigin="4242,1271" coordsize="12,2">
              <v:shape style="position:absolute;left:4242;top:1271;width:12;height:2" coordorigin="4242,1271" coordsize="12,0" path="m4242,1271l4254,1271e" filled="false" stroked="true" strokeweight=".6pt" strokecolor="#000008">
                <v:path arrowok="t"/>
              </v:shape>
            </v:group>
            <v:group style="position:absolute;left:4261;top:1271;width:12;height:2" coordorigin="4261,1271" coordsize="12,2">
              <v:shape style="position:absolute;left:4261;top:1271;width:12;height:2" coordorigin="4261,1271" coordsize="12,0" path="m4261,1271l4273,1271e" filled="false" stroked="true" strokeweight=".6pt" strokecolor="#000008">
                <v:path arrowok="t"/>
              </v:shape>
            </v:group>
            <v:group style="position:absolute;left:4280;top:1271;width:12;height:2" coordorigin="4280,1271" coordsize="12,2">
              <v:shape style="position:absolute;left:4280;top:1271;width:12;height:2" coordorigin="4280,1271" coordsize="12,0" path="m4280,1271l4292,1271e" filled="false" stroked="true" strokeweight=".6pt" strokecolor="#000008">
                <v:path arrowok="t"/>
              </v:shape>
            </v:group>
            <v:group style="position:absolute;left:4300;top:1271;width:12;height:2" coordorigin="4300,1271" coordsize="12,2">
              <v:shape style="position:absolute;left:4300;top:1271;width:12;height:2" coordorigin="4300,1271" coordsize="12,0" path="m4300,1271l4312,1271e" filled="false" stroked="true" strokeweight=".6pt" strokecolor="#000008">
                <v:path arrowok="t"/>
              </v:shape>
            </v:group>
            <v:group style="position:absolute;left:4319;top:1271;width:12;height:2" coordorigin="4319,1271" coordsize="12,2">
              <v:shape style="position:absolute;left:4319;top:1271;width:12;height:2" coordorigin="4319,1271" coordsize="12,0" path="m4319,1271l4331,1271e" filled="false" stroked="true" strokeweight=".6pt" strokecolor="#000008">
                <v:path arrowok="t"/>
              </v:shape>
            </v:group>
            <v:group style="position:absolute;left:4338;top:1271;width:12;height:2" coordorigin="4338,1271" coordsize="12,2">
              <v:shape style="position:absolute;left:4338;top:1271;width:12;height:2" coordorigin="4338,1271" coordsize="12,0" path="m4338,1271l4350,1271e" filled="false" stroked="true" strokeweight=".6pt" strokecolor="#000008">
                <v:path arrowok="t"/>
              </v:shape>
            </v:group>
            <v:group style="position:absolute;left:4357;top:1271;width:12;height:2" coordorigin="4357,1271" coordsize="12,2">
              <v:shape style="position:absolute;left:4357;top:1271;width:12;height:2" coordorigin="4357,1271" coordsize="12,0" path="m4357,1271l4369,1271e" filled="false" stroked="true" strokeweight=".6pt" strokecolor="#000008">
                <v:path arrowok="t"/>
              </v:shape>
            </v:group>
            <v:group style="position:absolute;left:4376;top:1271;width:12;height:2" coordorigin="4376,1271" coordsize="12,2">
              <v:shape style="position:absolute;left:4376;top:1271;width:12;height:2" coordorigin="4376,1271" coordsize="12,0" path="m4376,1271l4388,1271e" filled="false" stroked="true" strokeweight=".6pt" strokecolor="#000008">
                <v:path arrowok="t"/>
              </v:shape>
            </v:group>
            <v:group style="position:absolute;left:4396;top:1271;width:12;height:2" coordorigin="4396,1271" coordsize="12,2">
              <v:shape style="position:absolute;left:4396;top:1271;width:12;height:2" coordorigin="4396,1271" coordsize="12,0" path="m4396,1271l4408,1271e" filled="false" stroked="true" strokeweight=".6pt" strokecolor="#000008">
                <v:path arrowok="t"/>
              </v:shape>
            </v:group>
            <v:group style="position:absolute;left:4415;top:1271;width:12;height:2" coordorigin="4415,1271" coordsize="12,2">
              <v:shape style="position:absolute;left:4415;top:1271;width:12;height:2" coordorigin="4415,1271" coordsize="12,0" path="m4415,1271l4427,1271e" filled="false" stroked="true" strokeweight=".6pt" strokecolor="#000008">
                <v:path arrowok="t"/>
              </v:shape>
            </v:group>
            <v:group style="position:absolute;left:4434;top:1271;width:12;height:2" coordorigin="4434,1271" coordsize="12,2">
              <v:shape style="position:absolute;left:4434;top:1271;width:12;height:2" coordorigin="4434,1271" coordsize="12,0" path="m4434,1271l4446,1271e" filled="false" stroked="true" strokeweight=".6pt" strokecolor="#000008">
                <v:path arrowok="t"/>
              </v:shape>
            </v:group>
            <v:group style="position:absolute;left:4453;top:1271;width:12;height:2" coordorigin="4453,1271" coordsize="12,2">
              <v:shape style="position:absolute;left:4453;top:1271;width:12;height:2" coordorigin="4453,1271" coordsize="12,0" path="m4453,1271l4465,1271e" filled="false" stroked="true" strokeweight=".6pt" strokecolor="#000008">
                <v:path arrowok="t"/>
              </v:shape>
            </v:group>
            <v:group style="position:absolute;left:4472;top:1271;width:12;height:2" coordorigin="4472,1271" coordsize="12,2">
              <v:shape style="position:absolute;left:4472;top:1271;width:12;height:2" coordorigin="4472,1271" coordsize="12,0" path="m4472,1271l4484,1271e" filled="false" stroked="true" strokeweight=".6pt" strokecolor="#000008">
                <v:path arrowok="t"/>
              </v:shape>
            </v:group>
            <v:group style="position:absolute;left:4492;top:1271;width:12;height:2" coordorigin="4492,1271" coordsize="12,2">
              <v:shape style="position:absolute;left:4492;top:1271;width:12;height:2" coordorigin="4492,1271" coordsize="12,0" path="m4492,1271l4504,1271e" filled="false" stroked="true" strokeweight=".6pt" strokecolor="#000008">
                <v:path arrowok="t"/>
              </v:shape>
            </v:group>
            <v:group style="position:absolute;left:4511;top:1271;width:12;height:2" coordorigin="4511,1271" coordsize="12,2">
              <v:shape style="position:absolute;left:4511;top:1271;width:12;height:2" coordorigin="4511,1271" coordsize="12,0" path="m4511,1271l4523,1271e" filled="false" stroked="true" strokeweight=".6pt" strokecolor="#000008">
                <v:path arrowok="t"/>
              </v:shape>
            </v:group>
            <v:group style="position:absolute;left:4530;top:1271;width:12;height:2" coordorigin="4530,1271" coordsize="12,2">
              <v:shape style="position:absolute;left:4530;top:1271;width:12;height:2" coordorigin="4530,1271" coordsize="12,0" path="m4530,1271l4542,1271e" filled="false" stroked="true" strokeweight=".6pt" strokecolor="#000008">
                <v:path arrowok="t"/>
              </v:shape>
            </v:group>
            <v:group style="position:absolute;left:4549;top:1271;width:12;height:2" coordorigin="4549,1271" coordsize="12,2">
              <v:shape style="position:absolute;left:4549;top:1271;width:12;height:2" coordorigin="4549,1271" coordsize="12,0" path="m4549,1271l4561,1271e" filled="false" stroked="true" strokeweight=".6pt" strokecolor="#000008">
                <v:path arrowok="t"/>
              </v:shape>
            </v:group>
            <v:group style="position:absolute;left:4568;top:1271;width:12;height:2" coordorigin="4568,1271" coordsize="12,2">
              <v:shape style="position:absolute;left:4568;top:1271;width:12;height:2" coordorigin="4568,1271" coordsize="12,0" path="m4568,1271l4580,1271e" filled="false" stroked="true" strokeweight=".6pt" strokecolor="#000008">
                <v:path arrowok="t"/>
              </v:shape>
            </v:group>
            <v:group style="position:absolute;left:4588;top:1271;width:12;height:2" coordorigin="4588,1271" coordsize="12,2">
              <v:shape style="position:absolute;left:4588;top:1271;width:12;height:2" coordorigin="4588,1271" coordsize="12,0" path="m4588,1271l4600,1271e" filled="false" stroked="true" strokeweight=".6pt" strokecolor="#000008">
                <v:path arrowok="t"/>
              </v:shape>
            </v:group>
            <v:group style="position:absolute;left:4607;top:1271;width:12;height:2" coordorigin="4607,1271" coordsize="12,2">
              <v:shape style="position:absolute;left:4607;top:1271;width:12;height:2" coordorigin="4607,1271" coordsize="12,0" path="m4607,1271l4619,1271e" filled="false" stroked="true" strokeweight=".6pt" strokecolor="#000008">
                <v:path arrowok="t"/>
              </v:shape>
            </v:group>
            <v:group style="position:absolute;left:4626;top:1271;width:12;height:2" coordorigin="4626,1271" coordsize="12,2">
              <v:shape style="position:absolute;left:4626;top:1271;width:12;height:2" coordorigin="4626,1271" coordsize="12,0" path="m4626,1271l4638,1271e" filled="false" stroked="true" strokeweight=".6pt" strokecolor="#000008">
                <v:path arrowok="t"/>
              </v:shape>
            </v:group>
            <v:group style="position:absolute;left:4645;top:1271;width:12;height:2" coordorigin="4645,1271" coordsize="12,2">
              <v:shape style="position:absolute;left:4645;top:1271;width:12;height:2" coordorigin="4645,1271" coordsize="12,0" path="m4645,1271l4657,1271e" filled="false" stroked="true" strokeweight=".6pt" strokecolor="#000008">
                <v:path arrowok="t"/>
              </v:shape>
            </v:group>
            <v:group style="position:absolute;left:4664;top:1271;width:12;height:2" coordorigin="4664,1271" coordsize="12,2">
              <v:shape style="position:absolute;left:4664;top:1271;width:12;height:2" coordorigin="4664,1271" coordsize="12,0" path="m4664,1271l4676,1271e" filled="false" stroked="true" strokeweight=".6pt" strokecolor="#000008">
                <v:path arrowok="t"/>
              </v:shape>
            </v:group>
            <v:group style="position:absolute;left:4684;top:1271;width:12;height:2" coordorigin="4684,1271" coordsize="12,2">
              <v:shape style="position:absolute;left:4684;top:1271;width:12;height:2" coordorigin="4684,1271" coordsize="12,0" path="m4684,1271l4696,1271e" filled="false" stroked="true" strokeweight=".6pt" strokecolor="#000008">
                <v:path arrowok="t"/>
              </v:shape>
            </v:group>
            <v:group style="position:absolute;left:4703;top:1271;width:12;height:2" coordorigin="4703,1271" coordsize="12,2">
              <v:shape style="position:absolute;left:4703;top:1271;width:12;height:2" coordorigin="4703,1271" coordsize="12,0" path="m4703,1271l4715,1271e" filled="false" stroked="true" strokeweight=".6pt" strokecolor="#000008">
                <v:path arrowok="t"/>
              </v:shape>
            </v:group>
            <v:group style="position:absolute;left:4722;top:1271;width:12;height:2" coordorigin="4722,1271" coordsize="12,2">
              <v:shape style="position:absolute;left:4722;top:1271;width:12;height:2" coordorigin="4722,1271" coordsize="12,0" path="m4722,1271l4734,1271e" filled="false" stroked="true" strokeweight=".6pt" strokecolor="#000008">
                <v:path arrowok="t"/>
              </v:shape>
            </v:group>
            <v:group style="position:absolute;left:4741;top:1271;width:12;height:2" coordorigin="4741,1271" coordsize="12,2">
              <v:shape style="position:absolute;left:4741;top:1271;width:12;height:2" coordorigin="4741,1271" coordsize="12,0" path="m4741,1271l4753,1271e" filled="false" stroked="true" strokeweight=".6pt" strokecolor="#000008">
                <v:path arrowok="t"/>
              </v:shape>
            </v:group>
            <v:group style="position:absolute;left:4760;top:1271;width:12;height:2" coordorigin="4760,1271" coordsize="12,2">
              <v:shape style="position:absolute;left:4760;top:1271;width:12;height:2" coordorigin="4760,1271" coordsize="12,0" path="m4760,1271l4772,1271e" filled="false" stroked="true" strokeweight=".6pt" strokecolor="#000008">
                <v:path arrowok="t"/>
              </v:shape>
            </v:group>
            <v:group style="position:absolute;left:4780;top:1271;width:12;height:2" coordorigin="4780,1271" coordsize="12,2">
              <v:shape style="position:absolute;left:4780;top:1271;width:12;height:2" coordorigin="4780,1271" coordsize="12,0" path="m4780,1271l4792,1271e" filled="false" stroked="true" strokeweight=".6pt" strokecolor="#000008">
                <v:path arrowok="t"/>
              </v:shape>
            </v:group>
            <v:group style="position:absolute;left:4799;top:1271;width:12;height:2" coordorigin="4799,1271" coordsize="12,2">
              <v:shape style="position:absolute;left:4799;top:1271;width:12;height:2" coordorigin="4799,1271" coordsize="12,0" path="m4799,1271l4811,1271e" filled="false" stroked="true" strokeweight=".6pt" strokecolor="#000008">
                <v:path arrowok="t"/>
              </v:shape>
            </v:group>
            <v:group style="position:absolute;left:4818;top:1271;width:12;height:2" coordorigin="4818,1271" coordsize="12,2">
              <v:shape style="position:absolute;left:4818;top:1271;width:12;height:2" coordorigin="4818,1271" coordsize="12,0" path="m4818,1271l4830,1271e" filled="false" stroked="true" strokeweight=".6pt" strokecolor="#000008">
                <v:path arrowok="t"/>
              </v:shape>
            </v:group>
            <v:group style="position:absolute;left:4837;top:1271;width:12;height:2" coordorigin="4837,1271" coordsize="12,2">
              <v:shape style="position:absolute;left:4837;top:1271;width:12;height:2" coordorigin="4837,1271" coordsize="12,0" path="m4837,1271l4849,1271e" filled="false" stroked="true" strokeweight=".6pt" strokecolor="#000008">
                <v:path arrowok="t"/>
              </v:shape>
            </v:group>
            <v:group style="position:absolute;left:4856;top:1271;width:12;height:2" coordorigin="4856,1271" coordsize="12,2">
              <v:shape style="position:absolute;left:4856;top:1271;width:12;height:2" coordorigin="4856,1271" coordsize="12,0" path="m4856,1271l4868,1271e" filled="false" stroked="true" strokeweight=".6pt" strokecolor="#000008">
                <v:path arrowok="t"/>
              </v:shape>
            </v:group>
            <v:group style="position:absolute;left:4876;top:1271;width:12;height:2" coordorigin="4876,1271" coordsize="12,2">
              <v:shape style="position:absolute;left:4876;top:1271;width:12;height:2" coordorigin="4876,1271" coordsize="12,0" path="m4876,1271l4888,1271e" filled="false" stroked="true" strokeweight=".6pt" strokecolor="#000008">
                <v:path arrowok="t"/>
              </v:shape>
            </v:group>
            <v:group style="position:absolute;left:4895;top:1271;width:12;height:2" coordorigin="4895,1271" coordsize="12,2">
              <v:shape style="position:absolute;left:4895;top:1271;width:12;height:2" coordorigin="4895,1271" coordsize="12,0" path="m4895,1271l4907,1271e" filled="false" stroked="true" strokeweight=".6pt" strokecolor="#000008">
                <v:path arrowok="t"/>
              </v:shape>
            </v:group>
            <v:group style="position:absolute;left:4914;top:1271;width:12;height:2" coordorigin="4914,1271" coordsize="12,2">
              <v:shape style="position:absolute;left:4914;top:1271;width:12;height:2" coordorigin="4914,1271" coordsize="12,0" path="m4914,1271l4926,1271e" filled="false" stroked="true" strokeweight=".6pt" strokecolor="#000008">
                <v:path arrowok="t"/>
              </v:shape>
            </v:group>
            <v:group style="position:absolute;left:4933;top:1271;width:12;height:2" coordorigin="4933,1271" coordsize="12,2">
              <v:shape style="position:absolute;left:4933;top:1271;width:12;height:2" coordorigin="4933,1271" coordsize="12,0" path="m4933,1271l4945,1271e" filled="false" stroked="true" strokeweight=".6pt" strokecolor="#000008">
                <v:path arrowok="t"/>
              </v:shape>
            </v:group>
            <v:group style="position:absolute;left:4952;top:1271;width:12;height:2" coordorigin="4952,1271" coordsize="12,2">
              <v:shape style="position:absolute;left:4952;top:1271;width:12;height:2" coordorigin="4952,1271" coordsize="12,0" path="m4952,1271l4964,1271e" filled="false" stroked="true" strokeweight=".6pt" strokecolor="#000008">
                <v:path arrowok="t"/>
              </v:shape>
            </v:group>
            <v:group style="position:absolute;left:4972;top:1271;width:12;height:2" coordorigin="4972,1271" coordsize="12,2">
              <v:shape style="position:absolute;left:4972;top:1271;width:12;height:2" coordorigin="4972,1271" coordsize="12,0" path="m4972,1271l4984,1271e" filled="false" stroked="true" strokeweight=".6pt" strokecolor="#000008">
                <v:path arrowok="t"/>
              </v:shape>
            </v:group>
            <v:group style="position:absolute;left:4991;top:1271;width:12;height:2" coordorigin="4991,1271" coordsize="12,2">
              <v:shape style="position:absolute;left:4991;top:1271;width:12;height:2" coordorigin="4991,1271" coordsize="12,0" path="m4991,1271l5003,1271e" filled="false" stroked="true" strokeweight=".6pt" strokecolor="#000008">
                <v:path arrowok="t"/>
              </v:shape>
            </v:group>
            <v:group style="position:absolute;left:5010;top:1271;width:12;height:2" coordorigin="5010,1271" coordsize="12,2">
              <v:shape style="position:absolute;left:5010;top:1271;width:12;height:2" coordorigin="5010,1271" coordsize="12,0" path="m5010,1271l5022,1271e" filled="false" stroked="true" strokeweight=".6pt" strokecolor="#000008">
                <v:path arrowok="t"/>
              </v:shape>
            </v:group>
            <v:group style="position:absolute;left:5029;top:1271;width:12;height:2" coordorigin="5029,1271" coordsize="12,2">
              <v:shape style="position:absolute;left:5029;top:1271;width:12;height:2" coordorigin="5029,1271" coordsize="12,0" path="m5029,1271l5041,1271e" filled="false" stroked="true" strokeweight=".6pt" strokecolor="#000008">
                <v:path arrowok="t"/>
              </v:shape>
            </v:group>
            <v:group style="position:absolute;left:5048;top:1271;width:12;height:2" coordorigin="5048,1271" coordsize="12,2">
              <v:shape style="position:absolute;left:5048;top:1271;width:12;height:2" coordorigin="5048,1271" coordsize="12,0" path="m5048,1271l5060,1271e" filled="false" stroked="true" strokeweight=".6pt" strokecolor="#000008">
                <v:path arrowok="t"/>
              </v:shape>
            </v:group>
            <v:group style="position:absolute;left:5068;top:1271;width:12;height:2" coordorigin="5068,1271" coordsize="12,2">
              <v:shape style="position:absolute;left:5068;top:1271;width:12;height:2" coordorigin="5068,1271" coordsize="12,0" path="m5068,1271l5080,1271e" filled="false" stroked="true" strokeweight=".6pt" strokecolor="#000008">
                <v:path arrowok="t"/>
              </v:shape>
            </v:group>
            <v:group style="position:absolute;left:5087;top:1271;width:12;height:2" coordorigin="5087,1271" coordsize="12,2">
              <v:shape style="position:absolute;left:5087;top:1271;width:12;height:2" coordorigin="5087,1271" coordsize="12,0" path="m5087,1271l5099,1271e" filled="false" stroked="true" strokeweight=".6pt" strokecolor="#000008">
                <v:path arrowok="t"/>
              </v:shape>
            </v:group>
            <v:group style="position:absolute;left:5106;top:1271;width:10;height:2" coordorigin="5106,1271" coordsize="10,2">
              <v:shape style="position:absolute;left:5106;top:1271;width:10;height:2" coordorigin="5106,1271" coordsize="10,0" path="m5106,1271l5116,1271e" filled="false" stroked="true" strokeweight=".6pt" strokecolor="#000008">
                <v:path arrowok="t"/>
              </v:shape>
            </v:group>
            <w10:wrap type="none"/>
          </v:group>
        </w:pict>
      </w:r>
      <w:r>
        <w:rPr/>
        <w:pict>
          <v:group style="position:absolute;margin-left:267.600006pt;margin-top:63.271744pt;width:74.2pt;height:.6pt;mso-position-horizontal-relative:page;mso-position-vertical-relative:paragraph;z-index:-1243552" coordorigin="5352,1265" coordsize="1484,12">
            <v:group style="position:absolute;left:5358;top:1271;width:12;height:2" coordorigin="5358,1271" coordsize="12,2">
              <v:shape style="position:absolute;left:5358;top:1271;width:12;height:2" coordorigin="5358,1271" coordsize="12,0" path="m5358,1271l5370,1271e" filled="false" stroked="true" strokeweight=".6pt" strokecolor="#000008">
                <v:path arrowok="t"/>
              </v:shape>
            </v:group>
            <v:group style="position:absolute;left:5377;top:1271;width:12;height:2" coordorigin="5377,1271" coordsize="12,2">
              <v:shape style="position:absolute;left:5377;top:1271;width:12;height:2" coordorigin="5377,1271" coordsize="12,0" path="m5377,1271l5389,1271e" filled="false" stroked="true" strokeweight=".6pt" strokecolor="#000008">
                <v:path arrowok="t"/>
              </v:shape>
            </v:group>
            <v:group style="position:absolute;left:5396;top:1271;width:12;height:2" coordorigin="5396,1271" coordsize="12,2">
              <v:shape style="position:absolute;left:5396;top:1271;width:12;height:2" coordorigin="5396,1271" coordsize="12,0" path="m5396,1271l5408,1271e" filled="false" stroked="true" strokeweight=".6pt" strokecolor="#000008">
                <v:path arrowok="t"/>
              </v:shape>
            </v:group>
            <v:group style="position:absolute;left:5416;top:1271;width:12;height:2" coordorigin="5416,1271" coordsize="12,2">
              <v:shape style="position:absolute;left:5416;top:1271;width:12;height:2" coordorigin="5416,1271" coordsize="12,0" path="m5416,1271l5428,1271e" filled="false" stroked="true" strokeweight=".6pt" strokecolor="#000008">
                <v:path arrowok="t"/>
              </v:shape>
            </v:group>
            <v:group style="position:absolute;left:5435;top:1271;width:12;height:2" coordorigin="5435,1271" coordsize="12,2">
              <v:shape style="position:absolute;left:5435;top:1271;width:12;height:2" coordorigin="5435,1271" coordsize="12,0" path="m5435,1271l5447,1271e" filled="false" stroked="true" strokeweight=".6pt" strokecolor="#000008">
                <v:path arrowok="t"/>
              </v:shape>
            </v:group>
            <v:group style="position:absolute;left:5454;top:1271;width:12;height:2" coordorigin="5454,1271" coordsize="12,2">
              <v:shape style="position:absolute;left:5454;top:1271;width:12;height:2" coordorigin="5454,1271" coordsize="12,0" path="m5454,1271l5466,1271e" filled="false" stroked="true" strokeweight=".6pt" strokecolor="#000008">
                <v:path arrowok="t"/>
              </v:shape>
            </v:group>
            <v:group style="position:absolute;left:5473;top:1271;width:12;height:2" coordorigin="5473,1271" coordsize="12,2">
              <v:shape style="position:absolute;left:5473;top:1271;width:12;height:2" coordorigin="5473,1271" coordsize="12,0" path="m5473,1271l5485,1271e" filled="false" stroked="true" strokeweight=".6pt" strokecolor="#000008">
                <v:path arrowok="t"/>
              </v:shape>
            </v:group>
            <v:group style="position:absolute;left:5492;top:1271;width:12;height:2" coordorigin="5492,1271" coordsize="12,2">
              <v:shape style="position:absolute;left:5492;top:1271;width:12;height:2" coordorigin="5492,1271" coordsize="12,0" path="m5492,1271l5504,1271e" filled="false" stroked="true" strokeweight=".6pt" strokecolor="#000008">
                <v:path arrowok="t"/>
              </v:shape>
            </v:group>
            <v:group style="position:absolute;left:5512;top:1271;width:12;height:2" coordorigin="5512,1271" coordsize="12,2">
              <v:shape style="position:absolute;left:5512;top:1271;width:12;height:2" coordorigin="5512,1271" coordsize="12,0" path="m5512,1271l5524,1271e" filled="false" stroked="true" strokeweight=".6pt" strokecolor="#000008">
                <v:path arrowok="t"/>
              </v:shape>
            </v:group>
            <v:group style="position:absolute;left:5531;top:1271;width:12;height:2" coordorigin="5531,1271" coordsize="12,2">
              <v:shape style="position:absolute;left:5531;top:1271;width:12;height:2" coordorigin="5531,1271" coordsize="12,0" path="m5531,1271l5543,1271e" filled="false" stroked="true" strokeweight=".6pt" strokecolor="#000008">
                <v:path arrowok="t"/>
              </v:shape>
            </v:group>
            <v:group style="position:absolute;left:5550;top:1271;width:12;height:2" coordorigin="5550,1271" coordsize="12,2">
              <v:shape style="position:absolute;left:5550;top:1271;width:12;height:2" coordorigin="5550,1271" coordsize="12,0" path="m5550,1271l5562,1271e" filled="false" stroked="true" strokeweight=".6pt" strokecolor="#000008">
                <v:path arrowok="t"/>
              </v:shape>
            </v:group>
            <v:group style="position:absolute;left:5569;top:1271;width:12;height:2" coordorigin="5569,1271" coordsize="12,2">
              <v:shape style="position:absolute;left:5569;top:1271;width:12;height:2" coordorigin="5569,1271" coordsize="12,0" path="m5569,1271l5581,1271e" filled="false" stroked="true" strokeweight=".6pt" strokecolor="#000008">
                <v:path arrowok="t"/>
              </v:shape>
            </v:group>
            <v:group style="position:absolute;left:5588;top:1271;width:12;height:2" coordorigin="5588,1271" coordsize="12,2">
              <v:shape style="position:absolute;left:5588;top:1271;width:12;height:2" coordorigin="5588,1271" coordsize="12,0" path="m5588,1271l5600,1271e" filled="false" stroked="true" strokeweight=".6pt" strokecolor="#000008">
                <v:path arrowok="t"/>
              </v:shape>
            </v:group>
            <v:group style="position:absolute;left:5608;top:1271;width:12;height:2" coordorigin="5608,1271" coordsize="12,2">
              <v:shape style="position:absolute;left:5608;top:1271;width:12;height:2" coordorigin="5608,1271" coordsize="12,0" path="m5608,1271l5620,1271e" filled="false" stroked="true" strokeweight=".6pt" strokecolor="#000008">
                <v:path arrowok="t"/>
              </v:shape>
            </v:group>
            <v:group style="position:absolute;left:5627;top:1271;width:12;height:2" coordorigin="5627,1271" coordsize="12,2">
              <v:shape style="position:absolute;left:5627;top:1271;width:12;height:2" coordorigin="5627,1271" coordsize="12,0" path="m5627,1271l5639,1271e" filled="false" stroked="true" strokeweight=".6pt" strokecolor="#000008">
                <v:path arrowok="t"/>
              </v:shape>
            </v:group>
            <v:group style="position:absolute;left:5646;top:1271;width:12;height:2" coordorigin="5646,1271" coordsize="12,2">
              <v:shape style="position:absolute;left:5646;top:1271;width:12;height:2" coordorigin="5646,1271" coordsize="12,0" path="m5646,1271l5658,1271e" filled="false" stroked="true" strokeweight=".6pt" strokecolor="#000008">
                <v:path arrowok="t"/>
              </v:shape>
            </v:group>
            <v:group style="position:absolute;left:5665;top:1271;width:12;height:2" coordorigin="5665,1271" coordsize="12,2">
              <v:shape style="position:absolute;left:5665;top:1271;width:12;height:2" coordorigin="5665,1271" coordsize="12,0" path="m5665,1271l5677,1271e" filled="false" stroked="true" strokeweight=".6pt" strokecolor="#000008">
                <v:path arrowok="t"/>
              </v:shape>
            </v:group>
            <v:group style="position:absolute;left:5684;top:1271;width:12;height:2" coordorigin="5684,1271" coordsize="12,2">
              <v:shape style="position:absolute;left:5684;top:1271;width:12;height:2" coordorigin="5684,1271" coordsize="12,0" path="m5684,1271l5696,1271e" filled="false" stroked="true" strokeweight=".6pt" strokecolor="#000008">
                <v:path arrowok="t"/>
              </v:shape>
            </v:group>
            <v:group style="position:absolute;left:5704;top:1271;width:12;height:2" coordorigin="5704,1271" coordsize="12,2">
              <v:shape style="position:absolute;left:5704;top:1271;width:12;height:2" coordorigin="5704,1271" coordsize="12,0" path="m5704,1271l5716,1271e" filled="false" stroked="true" strokeweight=".6pt" strokecolor="#000008">
                <v:path arrowok="t"/>
              </v:shape>
            </v:group>
            <v:group style="position:absolute;left:5723;top:1271;width:12;height:2" coordorigin="5723,1271" coordsize="12,2">
              <v:shape style="position:absolute;left:5723;top:1271;width:12;height:2" coordorigin="5723,1271" coordsize="12,0" path="m5723,1271l5735,1271e" filled="false" stroked="true" strokeweight=".6pt" strokecolor="#000008">
                <v:path arrowok="t"/>
              </v:shape>
            </v:group>
            <v:group style="position:absolute;left:5742;top:1271;width:12;height:2" coordorigin="5742,1271" coordsize="12,2">
              <v:shape style="position:absolute;left:5742;top:1271;width:12;height:2" coordorigin="5742,1271" coordsize="12,0" path="m5742,1271l5754,1271e" filled="false" stroked="true" strokeweight=".6pt" strokecolor="#000008">
                <v:path arrowok="t"/>
              </v:shape>
            </v:group>
            <v:group style="position:absolute;left:5761;top:1271;width:12;height:2" coordorigin="5761,1271" coordsize="12,2">
              <v:shape style="position:absolute;left:5761;top:1271;width:12;height:2" coordorigin="5761,1271" coordsize="12,0" path="m5761,1271l5773,1271e" filled="false" stroked="true" strokeweight=".6pt" strokecolor="#000008">
                <v:path arrowok="t"/>
              </v:shape>
            </v:group>
            <v:group style="position:absolute;left:5780;top:1271;width:12;height:2" coordorigin="5780,1271" coordsize="12,2">
              <v:shape style="position:absolute;left:5780;top:1271;width:12;height:2" coordorigin="5780,1271" coordsize="12,0" path="m5780,1271l5792,1271e" filled="false" stroked="true" strokeweight=".6pt" strokecolor="#000008">
                <v:path arrowok="t"/>
              </v:shape>
            </v:group>
            <v:group style="position:absolute;left:5800;top:1271;width:12;height:2" coordorigin="5800,1271" coordsize="12,2">
              <v:shape style="position:absolute;left:5800;top:1271;width:12;height:2" coordorigin="5800,1271" coordsize="12,0" path="m5800,1271l5812,1271e" filled="false" stroked="true" strokeweight=".6pt" strokecolor="#000008">
                <v:path arrowok="t"/>
              </v:shape>
            </v:group>
            <v:group style="position:absolute;left:5819;top:1271;width:12;height:2" coordorigin="5819,1271" coordsize="12,2">
              <v:shape style="position:absolute;left:5819;top:1271;width:12;height:2" coordorigin="5819,1271" coordsize="12,0" path="m5819,1271l5831,1271e" filled="false" stroked="true" strokeweight=".6pt" strokecolor="#000008">
                <v:path arrowok="t"/>
              </v:shape>
            </v:group>
            <v:group style="position:absolute;left:5838;top:1271;width:12;height:2" coordorigin="5838,1271" coordsize="12,2">
              <v:shape style="position:absolute;left:5838;top:1271;width:12;height:2" coordorigin="5838,1271" coordsize="12,0" path="m5838,1271l5850,1271e" filled="false" stroked="true" strokeweight=".6pt" strokecolor="#000008">
                <v:path arrowok="t"/>
              </v:shape>
            </v:group>
            <v:group style="position:absolute;left:5857;top:1271;width:12;height:2" coordorigin="5857,1271" coordsize="12,2">
              <v:shape style="position:absolute;left:5857;top:1271;width:12;height:2" coordorigin="5857,1271" coordsize="12,0" path="m5857,1271l5869,1271e" filled="false" stroked="true" strokeweight=".6pt" strokecolor="#000008">
                <v:path arrowok="t"/>
              </v:shape>
            </v:group>
            <v:group style="position:absolute;left:5876;top:1271;width:12;height:2" coordorigin="5876,1271" coordsize="12,2">
              <v:shape style="position:absolute;left:5876;top:1271;width:12;height:2" coordorigin="5876,1271" coordsize="12,0" path="m5876,1271l5888,1271e" filled="false" stroked="true" strokeweight=".6pt" strokecolor="#000008">
                <v:path arrowok="t"/>
              </v:shape>
            </v:group>
            <v:group style="position:absolute;left:5896;top:1271;width:12;height:2" coordorigin="5896,1271" coordsize="12,2">
              <v:shape style="position:absolute;left:5896;top:1271;width:12;height:2" coordorigin="5896,1271" coordsize="12,0" path="m5896,1271l5908,1271e" filled="false" stroked="true" strokeweight=".6pt" strokecolor="#000008">
                <v:path arrowok="t"/>
              </v:shape>
            </v:group>
            <v:group style="position:absolute;left:5915;top:1271;width:12;height:2" coordorigin="5915,1271" coordsize="12,2">
              <v:shape style="position:absolute;left:5915;top:1271;width:12;height:2" coordorigin="5915,1271" coordsize="12,0" path="m5915,1271l5927,1271e" filled="false" stroked="true" strokeweight=".6pt" strokecolor="#000008">
                <v:path arrowok="t"/>
              </v:shape>
            </v:group>
            <v:group style="position:absolute;left:5934;top:1271;width:12;height:2" coordorigin="5934,1271" coordsize="12,2">
              <v:shape style="position:absolute;left:5934;top:1271;width:12;height:2" coordorigin="5934,1271" coordsize="12,0" path="m5934,1271l5946,1271e" filled="false" stroked="true" strokeweight=".6pt" strokecolor="#000008">
                <v:path arrowok="t"/>
              </v:shape>
            </v:group>
            <v:group style="position:absolute;left:5953;top:1271;width:12;height:2" coordorigin="5953,1271" coordsize="12,2">
              <v:shape style="position:absolute;left:5953;top:1271;width:12;height:2" coordorigin="5953,1271" coordsize="12,0" path="m5953,1271l5965,1271e" filled="false" stroked="true" strokeweight=".6pt" strokecolor="#000008">
                <v:path arrowok="t"/>
              </v:shape>
            </v:group>
            <v:group style="position:absolute;left:5972;top:1271;width:12;height:2" coordorigin="5972,1271" coordsize="12,2">
              <v:shape style="position:absolute;left:5972;top:1271;width:12;height:2" coordorigin="5972,1271" coordsize="12,0" path="m5972,1271l5984,1271e" filled="false" stroked="true" strokeweight=".6pt" strokecolor="#000008">
                <v:path arrowok="t"/>
              </v:shape>
            </v:group>
            <v:group style="position:absolute;left:5992;top:1271;width:12;height:2" coordorigin="5992,1271" coordsize="12,2">
              <v:shape style="position:absolute;left:5992;top:1271;width:12;height:2" coordorigin="5992,1271" coordsize="12,0" path="m5992,1271l6004,1271e" filled="false" stroked="true" strokeweight=".6pt" strokecolor="#000008">
                <v:path arrowok="t"/>
              </v:shape>
            </v:group>
            <v:group style="position:absolute;left:6011;top:1271;width:12;height:2" coordorigin="6011,1271" coordsize="12,2">
              <v:shape style="position:absolute;left:6011;top:1271;width:12;height:2" coordorigin="6011,1271" coordsize="12,0" path="m6011,1271l6023,1271e" filled="false" stroked="true" strokeweight=".6pt" strokecolor="#000008">
                <v:path arrowok="t"/>
              </v:shape>
            </v:group>
            <v:group style="position:absolute;left:6030;top:1271;width:12;height:2" coordorigin="6030,1271" coordsize="12,2">
              <v:shape style="position:absolute;left:6030;top:1271;width:12;height:2" coordorigin="6030,1271" coordsize="12,0" path="m6030,1271l6042,1271e" filled="false" stroked="true" strokeweight=".6pt" strokecolor="#000008">
                <v:path arrowok="t"/>
              </v:shape>
            </v:group>
            <v:group style="position:absolute;left:6049;top:1271;width:12;height:2" coordorigin="6049,1271" coordsize="12,2">
              <v:shape style="position:absolute;left:6049;top:1271;width:12;height:2" coordorigin="6049,1271" coordsize="12,0" path="m6049,1271l6061,1271e" filled="false" stroked="true" strokeweight=".6pt" strokecolor="#000008">
                <v:path arrowok="t"/>
              </v:shape>
            </v:group>
            <v:group style="position:absolute;left:6068;top:1271;width:12;height:2" coordorigin="6068,1271" coordsize="12,2">
              <v:shape style="position:absolute;left:6068;top:1271;width:12;height:2" coordorigin="6068,1271" coordsize="12,0" path="m6068,1271l6080,1271e" filled="false" stroked="true" strokeweight=".6pt" strokecolor="#000008">
                <v:path arrowok="t"/>
              </v:shape>
            </v:group>
            <v:group style="position:absolute;left:6088;top:1271;width:12;height:2" coordorigin="6088,1271" coordsize="12,2">
              <v:shape style="position:absolute;left:6088;top:1271;width:12;height:2" coordorigin="6088,1271" coordsize="12,0" path="m6088,1271l6100,1271e" filled="false" stroked="true" strokeweight=".6pt" strokecolor="#000008">
                <v:path arrowok="t"/>
              </v:shape>
            </v:group>
            <v:group style="position:absolute;left:6107;top:1271;width:12;height:2" coordorigin="6107,1271" coordsize="12,2">
              <v:shape style="position:absolute;left:6107;top:1271;width:12;height:2" coordorigin="6107,1271" coordsize="12,0" path="m6107,1271l6119,1271e" filled="false" stroked="true" strokeweight=".6pt" strokecolor="#000008">
                <v:path arrowok="t"/>
              </v:shape>
            </v:group>
            <v:group style="position:absolute;left:6126;top:1271;width:12;height:2" coordorigin="6126,1271" coordsize="12,2">
              <v:shape style="position:absolute;left:6126;top:1271;width:12;height:2" coordorigin="6126,1271" coordsize="12,0" path="m6126,1271l6138,1271e" filled="false" stroked="true" strokeweight=".6pt" strokecolor="#000008">
                <v:path arrowok="t"/>
              </v:shape>
            </v:group>
            <v:group style="position:absolute;left:6145;top:1271;width:12;height:2" coordorigin="6145,1271" coordsize="12,2">
              <v:shape style="position:absolute;left:6145;top:1271;width:12;height:2" coordorigin="6145,1271" coordsize="12,0" path="m6145,1271l6157,1271e" filled="false" stroked="true" strokeweight=".6pt" strokecolor="#000008">
                <v:path arrowok="t"/>
              </v:shape>
            </v:group>
            <v:group style="position:absolute;left:6164;top:1271;width:12;height:2" coordorigin="6164,1271" coordsize="12,2">
              <v:shape style="position:absolute;left:6164;top:1271;width:12;height:2" coordorigin="6164,1271" coordsize="12,0" path="m6164,1271l6176,1271e" filled="false" stroked="true" strokeweight=".6pt" strokecolor="#000008">
                <v:path arrowok="t"/>
              </v:shape>
            </v:group>
            <v:group style="position:absolute;left:6184;top:1271;width:12;height:2" coordorigin="6184,1271" coordsize="12,2">
              <v:shape style="position:absolute;left:6184;top:1271;width:12;height:2" coordorigin="6184,1271" coordsize="12,0" path="m6184,1271l6196,1271e" filled="false" stroked="true" strokeweight=".6pt" strokecolor="#000008">
                <v:path arrowok="t"/>
              </v:shape>
            </v:group>
            <v:group style="position:absolute;left:6203;top:1271;width:12;height:2" coordorigin="6203,1271" coordsize="12,2">
              <v:shape style="position:absolute;left:6203;top:1271;width:12;height:2" coordorigin="6203,1271" coordsize="12,0" path="m6203,1271l6215,1271e" filled="false" stroked="true" strokeweight=".6pt" strokecolor="#000008">
                <v:path arrowok="t"/>
              </v:shape>
            </v:group>
            <v:group style="position:absolute;left:6222;top:1271;width:12;height:2" coordorigin="6222,1271" coordsize="12,2">
              <v:shape style="position:absolute;left:6222;top:1271;width:12;height:2" coordorigin="6222,1271" coordsize="12,0" path="m6222,1271l6234,1271e" filled="false" stroked="true" strokeweight=".6pt" strokecolor="#000008">
                <v:path arrowok="t"/>
              </v:shape>
            </v:group>
            <v:group style="position:absolute;left:6241;top:1271;width:12;height:2" coordorigin="6241,1271" coordsize="12,2">
              <v:shape style="position:absolute;left:6241;top:1271;width:12;height:2" coordorigin="6241,1271" coordsize="12,0" path="m6241,1271l6253,1271e" filled="false" stroked="true" strokeweight=".6pt" strokecolor="#000008">
                <v:path arrowok="t"/>
              </v:shape>
            </v:group>
            <v:group style="position:absolute;left:6260;top:1271;width:12;height:2" coordorigin="6260,1271" coordsize="12,2">
              <v:shape style="position:absolute;left:6260;top:1271;width:12;height:2" coordorigin="6260,1271" coordsize="12,0" path="m6260,1271l6272,1271e" filled="false" stroked="true" strokeweight=".6pt" strokecolor="#000008">
                <v:path arrowok="t"/>
              </v:shape>
            </v:group>
            <v:group style="position:absolute;left:6280;top:1271;width:12;height:2" coordorigin="6280,1271" coordsize="12,2">
              <v:shape style="position:absolute;left:6280;top:1271;width:12;height:2" coordorigin="6280,1271" coordsize="12,0" path="m6280,1271l6292,1271e" filled="false" stroked="true" strokeweight=".6pt" strokecolor="#000008">
                <v:path arrowok="t"/>
              </v:shape>
            </v:group>
            <v:group style="position:absolute;left:6299;top:1271;width:12;height:2" coordorigin="6299,1271" coordsize="12,2">
              <v:shape style="position:absolute;left:6299;top:1271;width:12;height:2" coordorigin="6299,1271" coordsize="12,0" path="m6299,1271l6311,1271e" filled="false" stroked="true" strokeweight=".6pt" strokecolor="#000008">
                <v:path arrowok="t"/>
              </v:shape>
            </v:group>
            <v:group style="position:absolute;left:6318;top:1271;width:12;height:2" coordorigin="6318,1271" coordsize="12,2">
              <v:shape style="position:absolute;left:6318;top:1271;width:12;height:2" coordorigin="6318,1271" coordsize="12,0" path="m6318,1271l6330,1271e" filled="false" stroked="true" strokeweight=".6pt" strokecolor="#000008">
                <v:path arrowok="t"/>
              </v:shape>
            </v:group>
            <v:group style="position:absolute;left:6337;top:1271;width:12;height:2" coordorigin="6337,1271" coordsize="12,2">
              <v:shape style="position:absolute;left:6337;top:1271;width:12;height:2" coordorigin="6337,1271" coordsize="12,0" path="m6337,1271l6349,1271e" filled="false" stroked="true" strokeweight=".6pt" strokecolor="#000008">
                <v:path arrowok="t"/>
              </v:shape>
            </v:group>
            <v:group style="position:absolute;left:6356;top:1271;width:12;height:2" coordorigin="6356,1271" coordsize="12,2">
              <v:shape style="position:absolute;left:6356;top:1271;width:12;height:2" coordorigin="6356,1271" coordsize="12,0" path="m6356,1271l6368,1271e" filled="false" stroked="true" strokeweight=".6pt" strokecolor="#000008">
                <v:path arrowok="t"/>
              </v:shape>
            </v:group>
            <v:group style="position:absolute;left:6376;top:1271;width:12;height:2" coordorigin="6376,1271" coordsize="12,2">
              <v:shape style="position:absolute;left:6376;top:1271;width:12;height:2" coordorigin="6376,1271" coordsize="12,0" path="m6376,1271l6388,1271e" filled="false" stroked="true" strokeweight=".6pt" strokecolor="#000008">
                <v:path arrowok="t"/>
              </v:shape>
            </v:group>
            <v:group style="position:absolute;left:6395;top:1271;width:12;height:2" coordorigin="6395,1271" coordsize="12,2">
              <v:shape style="position:absolute;left:6395;top:1271;width:12;height:2" coordorigin="6395,1271" coordsize="12,0" path="m6395,1271l6407,1271e" filled="false" stroked="true" strokeweight=".6pt" strokecolor="#000008">
                <v:path arrowok="t"/>
              </v:shape>
            </v:group>
            <v:group style="position:absolute;left:6414;top:1271;width:12;height:2" coordorigin="6414,1271" coordsize="12,2">
              <v:shape style="position:absolute;left:6414;top:1271;width:12;height:2" coordorigin="6414,1271" coordsize="12,0" path="m6414,1271l6426,1271e" filled="false" stroked="true" strokeweight=".6pt" strokecolor="#000008">
                <v:path arrowok="t"/>
              </v:shape>
            </v:group>
            <v:group style="position:absolute;left:6433;top:1271;width:12;height:2" coordorigin="6433,1271" coordsize="12,2">
              <v:shape style="position:absolute;left:6433;top:1271;width:12;height:2" coordorigin="6433,1271" coordsize="12,0" path="m6433,1271l6445,1271e" filled="false" stroked="true" strokeweight=".6pt" strokecolor="#000008">
                <v:path arrowok="t"/>
              </v:shape>
            </v:group>
            <v:group style="position:absolute;left:6452;top:1271;width:12;height:2" coordorigin="6452,1271" coordsize="12,2">
              <v:shape style="position:absolute;left:6452;top:1271;width:12;height:2" coordorigin="6452,1271" coordsize="12,0" path="m6452,1271l6464,1271e" filled="false" stroked="true" strokeweight=".6pt" strokecolor="#000008">
                <v:path arrowok="t"/>
              </v:shape>
            </v:group>
            <v:group style="position:absolute;left:6472;top:1271;width:12;height:2" coordorigin="6472,1271" coordsize="12,2">
              <v:shape style="position:absolute;left:6472;top:1271;width:12;height:2" coordorigin="6472,1271" coordsize="12,0" path="m6472,1271l6484,1271e" filled="false" stroked="true" strokeweight=".6pt" strokecolor="#000008">
                <v:path arrowok="t"/>
              </v:shape>
            </v:group>
            <v:group style="position:absolute;left:6491;top:1271;width:12;height:2" coordorigin="6491,1271" coordsize="12,2">
              <v:shape style="position:absolute;left:6491;top:1271;width:12;height:2" coordorigin="6491,1271" coordsize="12,0" path="m6491,1271l6503,1271e" filled="false" stroked="true" strokeweight=".6pt" strokecolor="#000008">
                <v:path arrowok="t"/>
              </v:shape>
            </v:group>
            <v:group style="position:absolute;left:6510;top:1271;width:12;height:2" coordorigin="6510,1271" coordsize="12,2">
              <v:shape style="position:absolute;left:6510;top:1271;width:12;height:2" coordorigin="6510,1271" coordsize="12,0" path="m6510,1271l6522,1271e" filled="false" stroked="true" strokeweight=".6pt" strokecolor="#000008">
                <v:path arrowok="t"/>
              </v:shape>
            </v:group>
            <v:group style="position:absolute;left:6529;top:1271;width:12;height:2" coordorigin="6529,1271" coordsize="12,2">
              <v:shape style="position:absolute;left:6529;top:1271;width:12;height:2" coordorigin="6529,1271" coordsize="12,0" path="m6529,1271l6541,1271e" filled="false" stroked="true" strokeweight=".6pt" strokecolor="#000008">
                <v:path arrowok="t"/>
              </v:shape>
            </v:group>
            <v:group style="position:absolute;left:6548;top:1271;width:12;height:2" coordorigin="6548,1271" coordsize="12,2">
              <v:shape style="position:absolute;left:6548;top:1271;width:12;height:2" coordorigin="6548,1271" coordsize="12,0" path="m6548,1271l6560,1271e" filled="false" stroked="true" strokeweight=".6pt" strokecolor="#000008">
                <v:path arrowok="t"/>
              </v:shape>
            </v:group>
            <v:group style="position:absolute;left:6568;top:1271;width:12;height:2" coordorigin="6568,1271" coordsize="12,2">
              <v:shape style="position:absolute;left:6568;top:1271;width:12;height:2" coordorigin="6568,1271" coordsize="12,0" path="m6568,1271l6580,1271e" filled="false" stroked="true" strokeweight=".6pt" strokecolor="#000008">
                <v:path arrowok="t"/>
              </v:shape>
            </v:group>
            <v:group style="position:absolute;left:6587;top:1271;width:12;height:2" coordorigin="6587,1271" coordsize="12,2">
              <v:shape style="position:absolute;left:6587;top:1271;width:12;height:2" coordorigin="6587,1271" coordsize="12,0" path="m6587,1271l6599,1271e" filled="false" stroked="true" strokeweight=".6pt" strokecolor="#000008">
                <v:path arrowok="t"/>
              </v:shape>
            </v:group>
            <v:group style="position:absolute;left:6606;top:1271;width:12;height:2" coordorigin="6606,1271" coordsize="12,2">
              <v:shape style="position:absolute;left:6606;top:1271;width:12;height:2" coordorigin="6606,1271" coordsize="12,0" path="m6606,1271l6618,1271e" filled="false" stroked="true" strokeweight=".6pt" strokecolor="#000008">
                <v:path arrowok="t"/>
              </v:shape>
            </v:group>
            <v:group style="position:absolute;left:6625;top:1271;width:12;height:2" coordorigin="6625,1271" coordsize="12,2">
              <v:shape style="position:absolute;left:6625;top:1271;width:12;height:2" coordorigin="6625,1271" coordsize="12,0" path="m6625,1271l6637,1271e" filled="false" stroked="true" strokeweight=".6pt" strokecolor="#000008">
                <v:path arrowok="t"/>
              </v:shape>
            </v:group>
            <v:group style="position:absolute;left:6644;top:1271;width:12;height:2" coordorigin="6644,1271" coordsize="12,2">
              <v:shape style="position:absolute;left:6644;top:1271;width:12;height:2" coordorigin="6644,1271" coordsize="12,0" path="m6644,1271l6656,1271e" filled="false" stroked="true" strokeweight=".6pt" strokecolor="#000008">
                <v:path arrowok="t"/>
              </v:shape>
            </v:group>
            <v:group style="position:absolute;left:6664;top:1271;width:12;height:2" coordorigin="6664,1271" coordsize="12,2">
              <v:shape style="position:absolute;left:6664;top:1271;width:12;height:2" coordorigin="6664,1271" coordsize="12,0" path="m6664,1271l6676,1271e" filled="false" stroked="true" strokeweight=".6pt" strokecolor="#000008">
                <v:path arrowok="t"/>
              </v:shape>
            </v:group>
            <v:group style="position:absolute;left:6683;top:1271;width:12;height:2" coordorigin="6683,1271" coordsize="12,2">
              <v:shape style="position:absolute;left:6683;top:1271;width:12;height:2" coordorigin="6683,1271" coordsize="12,0" path="m6683,1271l6695,1271e" filled="false" stroked="true" strokeweight=".6pt" strokecolor="#000008">
                <v:path arrowok="t"/>
              </v:shape>
            </v:group>
            <v:group style="position:absolute;left:6702;top:1271;width:12;height:2" coordorigin="6702,1271" coordsize="12,2">
              <v:shape style="position:absolute;left:6702;top:1271;width:12;height:2" coordorigin="6702,1271" coordsize="12,0" path="m6702,1271l6714,1271e" filled="false" stroked="true" strokeweight=".6pt" strokecolor="#000008">
                <v:path arrowok="t"/>
              </v:shape>
            </v:group>
            <v:group style="position:absolute;left:6721;top:1271;width:12;height:2" coordorigin="6721,1271" coordsize="12,2">
              <v:shape style="position:absolute;left:6721;top:1271;width:12;height:2" coordorigin="6721,1271" coordsize="12,0" path="m6721,1271l6733,1271e" filled="false" stroked="true" strokeweight=".6pt" strokecolor="#000008">
                <v:path arrowok="t"/>
              </v:shape>
            </v:group>
            <v:group style="position:absolute;left:6740;top:1271;width:12;height:2" coordorigin="6740,1271" coordsize="12,2">
              <v:shape style="position:absolute;left:6740;top:1271;width:12;height:2" coordorigin="6740,1271" coordsize="12,0" path="m6740,1271l6752,1271e" filled="false" stroked="true" strokeweight=".6pt" strokecolor="#000008">
                <v:path arrowok="t"/>
              </v:shape>
            </v:group>
            <v:group style="position:absolute;left:6760;top:1271;width:12;height:2" coordorigin="6760,1271" coordsize="12,2">
              <v:shape style="position:absolute;left:6760;top:1271;width:12;height:2" coordorigin="6760,1271" coordsize="12,0" path="m6760,1271l6772,1271e" filled="false" stroked="true" strokeweight=".6pt" strokecolor="#000008">
                <v:path arrowok="t"/>
              </v:shape>
            </v:group>
            <v:group style="position:absolute;left:6779;top:1271;width:12;height:2" coordorigin="6779,1271" coordsize="12,2">
              <v:shape style="position:absolute;left:6779;top:1271;width:12;height:2" coordorigin="6779,1271" coordsize="12,0" path="m6779,1271l6791,1271e" filled="false" stroked="true" strokeweight=".6pt" strokecolor="#000008">
                <v:path arrowok="t"/>
              </v:shape>
            </v:group>
            <v:group style="position:absolute;left:6798;top:1271;width:12;height:2" coordorigin="6798,1271" coordsize="12,2">
              <v:shape style="position:absolute;left:6798;top:1271;width:12;height:2" coordorigin="6798,1271" coordsize="12,0" path="m6798,1271l6810,1271e" filled="false" stroked="true" strokeweight=".6pt" strokecolor="#000008">
                <v:path arrowok="t"/>
              </v:shape>
            </v:group>
            <v:group style="position:absolute;left:6817;top:1271;width:12;height:2" coordorigin="6817,1271" coordsize="12,2">
              <v:shape style="position:absolute;left:6817;top:1271;width:12;height:2" coordorigin="6817,1271" coordsize="12,0" path="m6817,1271l6829,1271e" filled="false" stroked="true" strokeweight=".6pt" strokecolor="#000008">
                <v:path arrowok="t"/>
              </v:shape>
            </v:group>
            <w10:wrap type="none"/>
          </v:group>
        </w:pict>
      </w:r>
      <w:r>
        <w:rPr/>
        <w:pict>
          <v:group style="position:absolute;margin-left:353.639984pt;margin-top:63.271744pt;width:68.4pt;height:.6pt;mso-position-horizontal-relative:page;mso-position-vertical-relative:paragraph;z-index:-1243528" coordorigin="7073,1265" coordsize="1368,12">
            <v:group style="position:absolute;left:7079;top:1271;width:12;height:2" coordorigin="7079,1271" coordsize="12,2">
              <v:shape style="position:absolute;left:7079;top:1271;width:12;height:2" coordorigin="7079,1271" coordsize="12,0" path="m7079,1271l7091,1271e" filled="false" stroked="true" strokeweight=".6pt" strokecolor="#000008">
                <v:path arrowok="t"/>
              </v:shape>
            </v:group>
            <v:group style="position:absolute;left:7098;top:1271;width:12;height:2" coordorigin="7098,1271" coordsize="12,2">
              <v:shape style="position:absolute;left:7098;top:1271;width:12;height:2" coordorigin="7098,1271" coordsize="12,0" path="m7098,1271l7110,1271e" filled="false" stroked="true" strokeweight=".6pt" strokecolor="#000008">
                <v:path arrowok="t"/>
              </v:shape>
            </v:group>
            <v:group style="position:absolute;left:7117;top:1271;width:12;height:2" coordorigin="7117,1271" coordsize="12,2">
              <v:shape style="position:absolute;left:7117;top:1271;width:12;height:2" coordorigin="7117,1271" coordsize="12,0" path="m7117,1271l7129,1271e" filled="false" stroked="true" strokeweight=".6pt" strokecolor="#000008">
                <v:path arrowok="t"/>
              </v:shape>
            </v:group>
            <v:group style="position:absolute;left:7136;top:1271;width:12;height:2" coordorigin="7136,1271" coordsize="12,2">
              <v:shape style="position:absolute;left:7136;top:1271;width:12;height:2" coordorigin="7136,1271" coordsize="12,0" path="m7136,1271l7148,1271e" filled="false" stroked="true" strokeweight=".6pt" strokecolor="#000008">
                <v:path arrowok="t"/>
              </v:shape>
            </v:group>
            <v:group style="position:absolute;left:7156;top:1271;width:12;height:2" coordorigin="7156,1271" coordsize="12,2">
              <v:shape style="position:absolute;left:7156;top:1271;width:12;height:2" coordorigin="7156,1271" coordsize="12,0" path="m7156,1271l7168,1271e" filled="false" stroked="true" strokeweight=".6pt" strokecolor="#000008">
                <v:path arrowok="t"/>
              </v:shape>
            </v:group>
            <v:group style="position:absolute;left:7175;top:1271;width:12;height:2" coordorigin="7175,1271" coordsize="12,2">
              <v:shape style="position:absolute;left:7175;top:1271;width:12;height:2" coordorigin="7175,1271" coordsize="12,0" path="m7175,1271l7187,1271e" filled="false" stroked="true" strokeweight=".6pt" strokecolor="#000008">
                <v:path arrowok="t"/>
              </v:shape>
            </v:group>
            <v:group style="position:absolute;left:7194;top:1271;width:12;height:2" coordorigin="7194,1271" coordsize="12,2">
              <v:shape style="position:absolute;left:7194;top:1271;width:12;height:2" coordorigin="7194,1271" coordsize="12,0" path="m7194,1271l7206,1271e" filled="false" stroked="true" strokeweight=".6pt" strokecolor="#000008">
                <v:path arrowok="t"/>
              </v:shape>
            </v:group>
            <v:group style="position:absolute;left:7213;top:1271;width:12;height:2" coordorigin="7213,1271" coordsize="12,2">
              <v:shape style="position:absolute;left:7213;top:1271;width:12;height:2" coordorigin="7213,1271" coordsize="12,0" path="m7213,1271l7225,1271e" filled="false" stroked="true" strokeweight=".6pt" strokecolor="#000008">
                <v:path arrowok="t"/>
              </v:shape>
            </v:group>
            <v:group style="position:absolute;left:7232;top:1271;width:12;height:2" coordorigin="7232,1271" coordsize="12,2">
              <v:shape style="position:absolute;left:7232;top:1271;width:12;height:2" coordorigin="7232,1271" coordsize="12,0" path="m7232,1271l7244,1271e" filled="false" stroked="true" strokeweight=".6pt" strokecolor="#000008">
                <v:path arrowok="t"/>
              </v:shape>
            </v:group>
            <v:group style="position:absolute;left:7252;top:1271;width:12;height:2" coordorigin="7252,1271" coordsize="12,2">
              <v:shape style="position:absolute;left:7252;top:1271;width:12;height:2" coordorigin="7252,1271" coordsize="12,0" path="m7252,1271l7264,1271e" filled="false" stroked="true" strokeweight=".6pt" strokecolor="#000008">
                <v:path arrowok="t"/>
              </v:shape>
            </v:group>
            <v:group style="position:absolute;left:7271;top:1271;width:12;height:2" coordorigin="7271,1271" coordsize="12,2">
              <v:shape style="position:absolute;left:7271;top:1271;width:12;height:2" coordorigin="7271,1271" coordsize="12,0" path="m7271,1271l7283,1271e" filled="false" stroked="true" strokeweight=".6pt" strokecolor="#000008">
                <v:path arrowok="t"/>
              </v:shape>
            </v:group>
            <v:group style="position:absolute;left:7290;top:1271;width:12;height:2" coordorigin="7290,1271" coordsize="12,2">
              <v:shape style="position:absolute;left:7290;top:1271;width:12;height:2" coordorigin="7290,1271" coordsize="12,0" path="m7290,1271l7302,1271e" filled="false" stroked="true" strokeweight=".6pt" strokecolor="#000008">
                <v:path arrowok="t"/>
              </v:shape>
            </v:group>
            <v:group style="position:absolute;left:7309;top:1271;width:12;height:2" coordorigin="7309,1271" coordsize="12,2">
              <v:shape style="position:absolute;left:7309;top:1271;width:12;height:2" coordorigin="7309,1271" coordsize="12,0" path="m7309,1271l7321,1271e" filled="false" stroked="true" strokeweight=".6pt" strokecolor="#000008">
                <v:path arrowok="t"/>
              </v:shape>
            </v:group>
            <v:group style="position:absolute;left:7328;top:1271;width:12;height:2" coordorigin="7328,1271" coordsize="12,2">
              <v:shape style="position:absolute;left:7328;top:1271;width:12;height:2" coordorigin="7328,1271" coordsize="12,0" path="m7328,1271l7340,1271e" filled="false" stroked="true" strokeweight=".6pt" strokecolor="#000008">
                <v:path arrowok="t"/>
              </v:shape>
            </v:group>
            <v:group style="position:absolute;left:7348;top:1271;width:12;height:2" coordorigin="7348,1271" coordsize="12,2">
              <v:shape style="position:absolute;left:7348;top:1271;width:12;height:2" coordorigin="7348,1271" coordsize="12,0" path="m7348,1271l7360,1271e" filled="false" stroked="true" strokeweight=".6pt" strokecolor="#000008">
                <v:path arrowok="t"/>
              </v:shape>
            </v:group>
            <v:group style="position:absolute;left:7367;top:1271;width:12;height:2" coordorigin="7367,1271" coordsize="12,2">
              <v:shape style="position:absolute;left:7367;top:1271;width:12;height:2" coordorigin="7367,1271" coordsize="12,0" path="m7367,1271l7379,1271e" filled="false" stroked="true" strokeweight=".6pt" strokecolor="#000008">
                <v:path arrowok="t"/>
              </v:shape>
            </v:group>
            <v:group style="position:absolute;left:7386;top:1271;width:12;height:2" coordorigin="7386,1271" coordsize="12,2">
              <v:shape style="position:absolute;left:7386;top:1271;width:12;height:2" coordorigin="7386,1271" coordsize="12,0" path="m7386,1271l7398,1271e" filled="false" stroked="true" strokeweight=".6pt" strokecolor="#000008">
                <v:path arrowok="t"/>
              </v:shape>
            </v:group>
            <v:group style="position:absolute;left:7405;top:1271;width:12;height:2" coordorigin="7405,1271" coordsize="12,2">
              <v:shape style="position:absolute;left:7405;top:1271;width:12;height:2" coordorigin="7405,1271" coordsize="12,0" path="m7405,1271l7417,1271e" filled="false" stroked="true" strokeweight=".6pt" strokecolor="#000008">
                <v:path arrowok="t"/>
              </v:shape>
            </v:group>
            <v:group style="position:absolute;left:7424;top:1271;width:12;height:2" coordorigin="7424,1271" coordsize="12,2">
              <v:shape style="position:absolute;left:7424;top:1271;width:12;height:2" coordorigin="7424,1271" coordsize="12,0" path="m7424,1271l7436,1271e" filled="false" stroked="true" strokeweight=".6pt" strokecolor="#000008">
                <v:path arrowok="t"/>
              </v:shape>
            </v:group>
            <v:group style="position:absolute;left:7444;top:1271;width:12;height:2" coordorigin="7444,1271" coordsize="12,2">
              <v:shape style="position:absolute;left:7444;top:1271;width:12;height:2" coordorigin="7444,1271" coordsize="12,0" path="m7444,1271l7456,1271e" filled="false" stroked="true" strokeweight=".6pt" strokecolor="#000008">
                <v:path arrowok="t"/>
              </v:shape>
            </v:group>
            <v:group style="position:absolute;left:7463;top:1271;width:12;height:2" coordorigin="7463,1271" coordsize="12,2">
              <v:shape style="position:absolute;left:7463;top:1271;width:12;height:2" coordorigin="7463,1271" coordsize="12,0" path="m7463,1271l7475,1271e" filled="false" stroked="true" strokeweight=".6pt" strokecolor="#000008">
                <v:path arrowok="t"/>
              </v:shape>
            </v:group>
            <v:group style="position:absolute;left:7482;top:1271;width:12;height:2" coordorigin="7482,1271" coordsize="12,2">
              <v:shape style="position:absolute;left:7482;top:1271;width:12;height:2" coordorigin="7482,1271" coordsize="12,0" path="m7482,1271l7494,1271e" filled="false" stroked="true" strokeweight=".6pt" strokecolor="#000008">
                <v:path arrowok="t"/>
              </v:shape>
            </v:group>
            <v:group style="position:absolute;left:7501;top:1271;width:12;height:2" coordorigin="7501,1271" coordsize="12,2">
              <v:shape style="position:absolute;left:7501;top:1271;width:12;height:2" coordorigin="7501,1271" coordsize="12,0" path="m7501,1271l7513,1271e" filled="false" stroked="true" strokeweight=".6pt" strokecolor="#000008">
                <v:path arrowok="t"/>
              </v:shape>
            </v:group>
            <v:group style="position:absolute;left:7520;top:1271;width:12;height:2" coordorigin="7520,1271" coordsize="12,2">
              <v:shape style="position:absolute;left:7520;top:1271;width:12;height:2" coordorigin="7520,1271" coordsize="12,0" path="m7520,1271l7532,1271e" filled="false" stroked="true" strokeweight=".6pt" strokecolor="#000008">
                <v:path arrowok="t"/>
              </v:shape>
            </v:group>
            <v:group style="position:absolute;left:7540;top:1271;width:12;height:2" coordorigin="7540,1271" coordsize="12,2">
              <v:shape style="position:absolute;left:7540;top:1271;width:12;height:2" coordorigin="7540,1271" coordsize="12,0" path="m7540,1271l7552,1271e" filled="false" stroked="true" strokeweight=".6pt" strokecolor="#000008">
                <v:path arrowok="t"/>
              </v:shape>
            </v:group>
            <v:group style="position:absolute;left:7559;top:1271;width:12;height:2" coordorigin="7559,1271" coordsize="12,2">
              <v:shape style="position:absolute;left:7559;top:1271;width:12;height:2" coordorigin="7559,1271" coordsize="12,0" path="m7559,1271l7571,1271e" filled="false" stroked="true" strokeweight=".6pt" strokecolor="#000008">
                <v:path arrowok="t"/>
              </v:shape>
            </v:group>
            <v:group style="position:absolute;left:7578;top:1271;width:12;height:2" coordorigin="7578,1271" coordsize="12,2">
              <v:shape style="position:absolute;left:7578;top:1271;width:12;height:2" coordorigin="7578,1271" coordsize="12,0" path="m7578,1271l7590,1271e" filled="false" stroked="true" strokeweight=".6pt" strokecolor="#000008">
                <v:path arrowok="t"/>
              </v:shape>
            </v:group>
            <v:group style="position:absolute;left:7597;top:1271;width:12;height:2" coordorigin="7597,1271" coordsize="12,2">
              <v:shape style="position:absolute;left:7597;top:1271;width:12;height:2" coordorigin="7597,1271" coordsize="12,0" path="m7597,1271l7609,1271e" filled="false" stroked="true" strokeweight=".6pt" strokecolor="#000008">
                <v:path arrowok="t"/>
              </v:shape>
            </v:group>
            <v:group style="position:absolute;left:7616;top:1271;width:12;height:2" coordorigin="7616,1271" coordsize="12,2">
              <v:shape style="position:absolute;left:7616;top:1271;width:12;height:2" coordorigin="7616,1271" coordsize="12,0" path="m7616,1271l7628,1271e" filled="false" stroked="true" strokeweight=".6pt" strokecolor="#000008">
                <v:path arrowok="t"/>
              </v:shape>
            </v:group>
            <v:group style="position:absolute;left:7636;top:1271;width:12;height:2" coordorigin="7636,1271" coordsize="12,2">
              <v:shape style="position:absolute;left:7636;top:1271;width:12;height:2" coordorigin="7636,1271" coordsize="12,0" path="m7636,1271l7648,1271e" filled="false" stroked="true" strokeweight=".6pt" strokecolor="#000008">
                <v:path arrowok="t"/>
              </v:shape>
            </v:group>
            <v:group style="position:absolute;left:7655;top:1271;width:12;height:2" coordorigin="7655,1271" coordsize="12,2">
              <v:shape style="position:absolute;left:7655;top:1271;width:12;height:2" coordorigin="7655,1271" coordsize="12,0" path="m7655,1271l7667,1271e" filled="false" stroked="true" strokeweight=".6pt" strokecolor="#000008">
                <v:path arrowok="t"/>
              </v:shape>
            </v:group>
            <v:group style="position:absolute;left:7674;top:1271;width:12;height:2" coordorigin="7674,1271" coordsize="12,2">
              <v:shape style="position:absolute;left:7674;top:1271;width:12;height:2" coordorigin="7674,1271" coordsize="12,0" path="m7674,1271l7686,1271e" filled="false" stroked="true" strokeweight=".6pt" strokecolor="#000008">
                <v:path arrowok="t"/>
              </v:shape>
            </v:group>
            <v:group style="position:absolute;left:7693;top:1271;width:12;height:2" coordorigin="7693,1271" coordsize="12,2">
              <v:shape style="position:absolute;left:7693;top:1271;width:12;height:2" coordorigin="7693,1271" coordsize="12,0" path="m7693,1271l7705,1271e" filled="false" stroked="true" strokeweight=".6pt" strokecolor="#000008">
                <v:path arrowok="t"/>
              </v:shape>
            </v:group>
            <v:group style="position:absolute;left:7712;top:1271;width:12;height:2" coordorigin="7712,1271" coordsize="12,2">
              <v:shape style="position:absolute;left:7712;top:1271;width:12;height:2" coordorigin="7712,1271" coordsize="12,0" path="m7712,1271l7724,1271e" filled="false" stroked="true" strokeweight=".6pt" strokecolor="#000008">
                <v:path arrowok="t"/>
              </v:shape>
            </v:group>
            <v:group style="position:absolute;left:7732;top:1271;width:12;height:2" coordorigin="7732,1271" coordsize="12,2">
              <v:shape style="position:absolute;left:7732;top:1271;width:12;height:2" coordorigin="7732,1271" coordsize="12,0" path="m7732,1271l7744,1271e" filled="false" stroked="true" strokeweight=".6pt" strokecolor="#000008">
                <v:path arrowok="t"/>
              </v:shape>
            </v:group>
            <v:group style="position:absolute;left:7751;top:1271;width:12;height:2" coordorigin="7751,1271" coordsize="12,2">
              <v:shape style="position:absolute;left:7751;top:1271;width:12;height:2" coordorigin="7751,1271" coordsize="12,0" path="m7751,1271l7763,1271e" filled="false" stroked="true" strokeweight=".6pt" strokecolor="#000008">
                <v:path arrowok="t"/>
              </v:shape>
            </v:group>
            <v:group style="position:absolute;left:7770;top:1271;width:12;height:2" coordorigin="7770,1271" coordsize="12,2">
              <v:shape style="position:absolute;left:7770;top:1271;width:12;height:2" coordorigin="7770,1271" coordsize="12,0" path="m7770,1271l7782,1271e" filled="false" stroked="true" strokeweight=".6pt" strokecolor="#000008">
                <v:path arrowok="t"/>
              </v:shape>
            </v:group>
            <v:group style="position:absolute;left:7789;top:1271;width:12;height:2" coordorigin="7789,1271" coordsize="12,2">
              <v:shape style="position:absolute;left:7789;top:1271;width:12;height:2" coordorigin="7789,1271" coordsize="12,0" path="m7789,1271l7801,1271e" filled="false" stroked="true" strokeweight=".6pt" strokecolor="#000008">
                <v:path arrowok="t"/>
              </v:shape>
            </v:group>
            <v:group style="position:absolute;left:7808;top:1271;width:12;height:2" coordorigin="7808,1271" coordsize="12,2">
              <v:shape style="position:absolute;left:7808;top:1271;width:12;height:2" coordorigin="7808,1271" coordsize="12,0" path="m7808,1271l7820,1271e" filled="false" stroked="true" strokeweight=".6pt" strokecolor="#000008">
                <v:path arrowok="t"/>
              </v:shape>
            </v:group>
            <v:group style="position:absolute;left:7828;top:1271;width:12;height:2" coordorigin="7828,1271" coordsize="12,2">
              <v:shape style="position:absolute;left:7828;top:1271;width:12;height:2" coordorigin="7828,1271" coordsize="12,0" path="m7828,1271l7840,1271e" filled="false" stroked="true" strokeweight=".6pt" strokecolor="#000008">
                <v:path arrowok="t"/>
              </v:shape>
            </v:group>
            <v:group style="position:absolute;left:7847;top:1271;width:12;height:2" coordorigin="7847,1271" coordsize="12,2">
              <v:shape style="position:absolute;left:7847;top:1271;width:12;height:2" coordorigin="7847,1271" coordsize="12,0" path="m7847,1271l7859,1271e" filled="false" stroked="true" strokeweight=".6pt" strokecolor="#000008">
                <v:path arrowok="t"/>
              </v:shape>
            </v:group>
            <v:group style="position:absolute;left:7866;top:1271;width:12;height:2" coordorigin="7866,1271" coordsize="12,2">
              <v:shape style="position:absolute;left:7866;top:1271;width:12;height:2" coordorigin="7866,1271" coordsize="12,0" path="m7866,1271l7878,1271e" filled="false" stroked="true" strokeweight=".6pt" strokecolor="#000008">
                <v:path arrowok="t"/>
              </v:shape>
            </v:group>
            <v:group style="position:absolute;left:7885;top:1271;width:12;height:2" coordorigin="7885,1271" coordsize="12,2">
              <v:shape style="position:absolute;left:7885;top:1271;width:12;height:2" coordorigin="7885,1271" coordsize="12,0" path="m7885,1271l7897,1271e" filled="false" stroked="true" strokeweight=".6pt" strokecolor="#000008">
                <v:path arrowok="t"/>
              </v:shape>
            </v:group>
            <v:group style="position:absolute;left:7904;top:1271;width:12;height:2" coordorigin="7904,1271" coordsize="12,2">
              <v:shape style="position:absolute;left:7904;top:1271;width:12;height:2" coordorigin="7904,1271" coordsize="12,0" path="m7904,1271l7916,1271e" filled="false" stroked="true" strokeweight=".6pt" strokecolor="#000008">
                <v:path arrowok="t"/>
              </v:shape>
            </v:group>
            <v:group style="position:absolute;left:7924;top:1271;width:12;height:2" coordorigin="7924,1271" coordsize="12,2">
              <v:shape style="position:absolute;left:7924;top:1271;width:12;height:2" coordorigin="7924,1271" coordsize="12,0" path="m7924,1271l7936,1271e" filled="false" stroked="true" strokeweight=".6pt" strokecolor="#000008">
                <v:path arrowok="t"/>
              </v:shape>
            </v:group>
            <v:group style="position:absolute;left:7943;top:1271;width:12;height:2" coordorigin="7943,1271" coordsize="12,2">
              <v:shape style="position:absolute;left:7943;top:1271;width:12;height:2" coordorigin="7943,1271" coordsize="12,0" path="m7943,1271l7955,1271e" filled="false" stroked="true" strokeweight=".6pt" strokecolor="#000008">
                <v:path arrowok="t"/>
              </v:shape>
            </v:group>
            <v:group style="position:absolute;left:7962;top:1271;width:12;height:2" coordorigin="7962,1271" coordsize="12,2">
              <v:shape style="position:absolute;left:7962;top:1271;width:12;height:2" coordorigin="7962,1271" coordsize="12,0" path="m7962,1271l7974,1271e" filled="false" stroked="true" strokeweight=".6pt" strokecolor="#000008">
                <v:path arrowok="t"/>
              </v:shape>
            </v:group>
            <v:group style="position:absolute;left:7981;top:1271;width:12;height:2" coordorigin="7981,1271" coordsize="12,2">
              <v:shape style="position:absolute;left:7981;top:1271;width:12;height:2" coordorigin="7981,1271" coordsize="12,0" path="m7981,1271l7993,1271e" filled="false" stroked="true" strokeweight=".6pt" strokecolor="#000008">
                <v:path arrowok="t"/>
              </v:shape>
            </v:group>
            <v:group style="position:absolute;left:8000;top:1271;width:12;height:2" coordorigin="8000,1271" coordsize="12,2">
              <v:shape style="position:absolute;left:8000;top:1271;width:12;height:2" coordorigin="8000,1271" coordsize="12,0" path="m8000,1271l8012,1271e" filled="false" stroked="true" strokeweight=".6pt" strokecolor="#000008">
                <v:path arrowok="t"/>
              </v:shape>
            </v:group>
            <v:group style="position:absolute;left:8020;top:1271;width:12;height:2" coordorigin="8020,1271" coordsize="12,2">
              <v:shape style="position:absolute;left:8020;top:1271;width:12;height:2" coordorigin="8020,1271" coordsize="12,0" path="m8020,1271l8032,1271e" filled="false" stroked="true" strokeweight=".6pt" strokecolor="#000008">
                <v:path arrowok="t"/>
              </v:shape>
            </v:group>
            <v:group style="position:absolute;left:8039;top:1271;width:12;height:2" coordorigin="8039,1271" coordsize="12,2">
              <v:shape style="position:absolute;left:8039;top:1271;width:12;height:2" coordorigin="8039,1271" coordsize="12,0" path="m8039,1271l8051,1271e" filled="false" stroked="true" strokeweight=".6pt" strokecolor="#000008">
                <v:path arrowok="t"/>
              </v:shape>
            </v:group>
            <v:group style="position:absolute;left:8058;top:1271;width:12;height:2" coordorigin="8058,1271" coordsize="12,2">
              <v:shape style="position:absolute;left:8058;top:1271;width:12;height:2" coordorigin="8058,1271" coordsize="12,0" path="m8058,1271l8070,1271e" filled="false" stroked="true" strokeweight=".6pt" strokecolor="#000008">
                <v:path arrowok="t"/>
              </v:shape>
            </v:group>
            <v:group style="position:absolute;left:8077;top:1271;width:12;height:2" coordorigin="8077,1271" coordsize="12,2">
              <v:shape style="position:absolute;left:8077;top:1271;width:12;height:2" coordorigin="8077,1271" coordsize="12,0" path="m8077,1271l8089,1271e" filled="false" stroked="true" strokeweight=".6pt" strokecolor="#000008">
                <v:path arrowok="t"/>
              </v:shape>
            </v:group>
            <v:group style="position:absolute;left:8096;top:1271;width:12;height:2" coordorigin="8096,1271" coordsize="12,2">
              <v:shape style="position:absolute;left:8096;top:1271;width:12;height:2" coordorigin="8096,1271" coordsize="12,0" path="m8096,1271l8108,1271e" filled="false" stroked="true" strokeweight=".6pt" strokecolor="#000008">
                <v:path arrowok="t"/>
              </v:shape>
            </v:group>
            <v:group style="position:absolute;left:8116;top:1271;width:12;height:2" coordorigin="8116,1271" coordsize="12,2">
              <v:shape style="position:absolute;left:8116;top:1271;width:12;height:2" coordorigin="8116,1271" coordsize="12,0" path="m8116,1271l8128,1271e" filled="false" stroked="true" strokeweight=".6pt" strokecolor="#000008">
                <v:path arrowok="t"/>
              </v:shape>
            </v:group>
            <v:group style="position:absolute;left:8135;top:1271;width:12;height:2" coordorigin="8135,1271" coordsize="12,2">
              <v:shape style="position:absolute;left:8135;top:1271;width:12;height:2" coordorigin="8135,1271" coordsize="12,0" path="m8135,1271l8147,1271e" filled="false" stroked="true" strokeweight=".6pt" strokecolor="#000008">
                <v:path arrowok="t"/>
              </v:shape>
            </v:group>
            <v:group style="position:absolute;left:8154;top:1271;width:12;height:2" coordorigin="8154,1271" coordsize="12,2">
              <v:shape style="position:absolute;left:8154;top:1271;width:12;height:2" coordorigin="8154,1271" coordsize="12,0" path="m8154,1271l8166,1271e" filled="false" stroked="true" strokeweight=".6pt" strokecolor="#000008">
                <v:path arrowok="t"/>
              </v:shape>
            </v:group>
            <v:group style="position:absolute;left:8173;top:1271;width:12;height:2" coordorigin="8173,1271" coordsize="12,2">
              <v:shape style="position:absolute;left:8173;top:1271;width:12;height:2" coordorigin="8173,1271" coordsize="12,0" path="m8173,1271l8185,1271e" filled="false" stroked="true" strokeweight=".6pt" strokecolor="#000008">
                <v:path arrowok="t"/>
              </v:shape>
            </v:group>
            <v:group style="position:absolute;left:8192;top:1271;width:12;height:2" coordorigin="8192,1271" coordsize="12,2">
              <v:shape style="position:absolute;left:8192;top:1271;width:12;height:2" coordorigin="8192,1271" coordsize="12,0" path="m8192,1271l8204,1271e" filled="false" stroked="true" strokeweight=".6pt" strokecolor="#000008">
                <v:path arrowok="t"/>
              </v:shape>
            </v:group>
            <v:group style="position:absolute;left:8212;top:1271;width:12;height:2" coordorigin="8212,1271" coordsize="12,2">
              <v:shape style="position:absolute;left:8212;top:1271;width:12;height:2" coordorigin="8212,1271" coordsize="12,0" path="m8212,1271l8224,1271e" filled="false" stroked="true" strokeweight=".6pt" strokecolor="#000008">
                <v:path arrowok="t"/>
              </v:shape>
            </v:group>
            <v:group style="position:absolute;left:8231;top:1271;width:12;height:2" coordorigin="8231,1271" coordsize="12,2">
              <v:shape style="position:absolute;left:8231;top:1271;width:12;height:2" coordorigin="8231,1271" coordsize="12,0" path="m8231,1271l8243,1271e" filled="false" stroked="true" strokeweight=".6pt" strokecolor="#000008">
                <v:path arrowok="t"/>
              </v:shape>
            </v:group>
            <v:group style="position:absolute;left:8250;top:1271;width:12;height:2" coordorigin="8250,1271" coordsize="12,2">
              <v:shape style="position:absolute;left:8250;top:1271;width:12;height:2" coordorigin="8250,1271" coordsize="12,0" path="m8250,1271l8262,1271e" filled="false" stroked="true" strokeweight=".6pt" strokecolor="#000008">
                <v:path arrowok="t"/>
              </v:shape>
            </v:group>
            <v:group style="position:absolute;left:8269;top:1271;width:12;height:2" coordorigin="8269,1271" coordsize="12,2">
              <v:shape style="position:absolute;left:8269;top:1271;width:12;height:2" coordorigin="8269,1271" coordsize="12,0" path="m8269,1271l8281,1271e" filled="false" stroked="true" strokeweight=".6pt" strokecolor="#000008">
                <v:path arrowok="t"/>
              </v:shape>
            </v:group>
            <v:group style="position:absolute;left:8288;top:1271;width:12;height:2" coordorigin="8288,1271" coordsize="12,2">
              <v:shape style="position:absolute;left:8288;top:1271;width:12;height:2" coordorigin="8288,1271" coordsize="12,0" path="m8288,1271l8300,1271e" filled="false" stroked="true" strokeweight=".6pt" strokecolor="#000008">
                <v:path arrowok="t"/>
              </v:shape>
            </v:group>
            <v:group style="position:absolute;left:8308;top:1271;width:12;height:2" coordorigin="8308,1271" coordsize="12,2">
              <v:shape style="position:absolute;left:8308;top:1271;width:12;height:2" coordorigin="8308,1271" coordsize="12,0" path="m8308,1271l8320,1271e" filled="false" stroked="true" strokeweight=".6pt" strokecolor="#000008">
                <v:path arrowok="t"/>
              </v:shape>
            </v:group>
            <v:group style="position:absolute;left:8327;top:1271;width:12;height:2" coordorigin="8327,1271" coordsize="12,2">
              <v:shape style="position:absolute;left:8327;top:1271;width:12;height:2" coordorigin="8327,1271" coordsize="12,0" path="m8327,1271l8339,1271e" filled="false" stroked="true" strokeweight=".6pt" strokecolor="#000008">
                <v:path arrowok="t"/>
              </v:shape>
            </v:group>
            <v:group style="position:absolute;left:8346;top:1271;width:12;height:2" coordorigin="8346,1271" coordsize="12,2">
              <v:shape style="position:absolute;left:8346;top:1271;width:12;height:2" coordorigin="8346,1271" coordsize="12,0" path="m8346,1271l8358,1271e" filled="false" stroked="true" strokeweight=".6pt" strokecolor="#000008">
                <v:path arrowok="t"/>
              </v:shape>
            </v:group>
            <v:group style="position:absolute;left:8365;top:1271;width:12;height:2" coordorigin="8365,1271" coordsize="12,2">
              <v:shape style="position:absolute;left:8365;top:1271;width:12;height:2" coordorigin="8365,1271" coordsize="12,0" path="m8365,1271l8377,1271e" filled="false" stroked="true" strokeweight=".6pt" strokecolor="#000008">
                <v:path arrowok="t"/>
              </v:shape>
            </v:group>
            <v:group style="position:absolute;left:8384;top:1271;width:12;height:2" coordorigin="8384,1271" coordsize="12,2">
              <v:shape style="position:absolute;left:8384;top:1271;width:12;height:2" coordorigin="8384,1271" coordsize="12,0" path="m8384,1271l8396,1271e" filled="false" stroked="true" strokeweight=".6pt" strokecolor="#000008">
                <v:path arrowok="t"/>
              </v:shape>
            </v:group>
            <v:group style="position:absolute;left:8404;top:1271;width:12;height:2" coordorigin="8404,1271" coordsize="12,2">
              <v:shape style="position:absolute;left:8404;top:1271;width:12;height:2" coordorigin="8404,1271" coordsize="12,0" path="m8404,1271l8416,1271e" filled="false" stroked="true" strokeweight=".6pt" strokecolor="#000008">
                <v:path arrowok="t"/>
              </v:shape>
            </v:group>
            <v:group style="position:absolute;left:8423;top:1271;width:12;height:2" coordorigin="8423,1271" coordsize="12,2">
              <v:shape style="position:absolute;left:8423;top:1271;width:12;height:2" coordorigin="8423,1271" coordsize="12,0" path="m8423,1271l8435,1271e" filled="false" stroked="true" strokeweight=".6pt" strokecolor="#000008">
                <v:path arrowok="t"/>
              </v:shape>
            </v:group>
            <w10:wrap type="none"/>
          </v:group>
        </w:pict>
      </w:r>
      <w:r>
        <w:rPr/>
        <w:pict>
          <v:group style="position:absolute;margin-left:434.160004pt;margin-top:63.271744pt;width:76.1pt;height:.6pt;mso-position-horizontal-relative:page;mso-position-vertical-relative:paragraph;z-index:-1243504" coordorigin="8683,1265" coordsize="1522,12">
            <v:group style="position:absolute;left:8689;top:1271;width:12;height:2" coordorigin="8689,1271" coordsize="12,2">
              <v:shape style="position:absolute;left:8689;top:1271;width:12;height:2" coordorigin="8689,1271" coordsize="12,0" path="m8689,1271l8701,1271e" filled="false" stroked="true" strokeweight=".6pt" strokecolor="#000008">
                <v:path arrowok="t"/>
              </v:shape>
            </v:group>
            <v:group style="position:absolute;left:8708;top:1271;width:12;height:2" coordorigin="8708,1271" coordsize="12,2">
              <v:shape style="position:absolute;left:8708;top:1271;width:12;height:2" coordorigin="8708,1271" coordsize="12,0" path="m8708,1271l8720,1271e" filled="false" stroked="true" strokeweight=".6pt" strokecolor="#000008">
                <v:path arrowok="t"/>
              </v:shape>
            </v:group>
            <v:group style="position:absolute;left:8728;top:1271;width:12;height:2" coordorigin="8728,1271" coordsize="12,2">
              <v:shape style="position:absolute;left:8728;top:1271;width:12;height:2" coordorigin="8728,1271" coordsize="12,0" path="m8728,1271l8740,1271e" filled="false" stroked="true" strokeweight=".6pt" strokecolor="#000008">
                <v:path arrowok="t"/>
              </v:shape>
            </v:group>
            <v:group style="position:absolute;left:8747;top:1271;width:12;height:2" coordorigin="8747,1271" coordsize="12,2">
              <v:shape style="position:absolute;left:8747;top:1271;width:12;height:2" coordorigin="8747,1271" coordsize="12,0" path="m8747,1271l8759,1271e" filled="false" stroked="true" strokeweight=".6pt" strokecolor="#000008">
                <v:path arrowok="t"/>
              </v:shape>
            </v:group>
            <v:group style="position:absolute;left:8766;top:1271;width:12;height:2" coordorigin="8766,1271" coordsize="12,2">
              <v:shape style="position:absolute;left:8766;top:1271;width:12;height:2" coordorigin="8766,1271" coordsize="12,0" path="m8766,1271l8778,1271e" filled="false" stroked="true" strokeweight=".6pt" strokecolor="#000008">
                <v:path arrowok="t"/>
              </v:shape>
            </v:group>
            <v:group style="position:absolute;left:8785;top:1271;width:12;height:2" coordorigin="8785,1271" coordsize="12,2">
              <v:shape style="position:absolute;left:8785;top:1271;width:12;height:2" coordorigin="8785,1271" coordsize="12,0" path="m8785,1271l8797,1271e" filled="false" stroked="true" strokeweight=".6pt" strokecolor="#000008">
                <v:path arrowok="t"/>
              </v:shape>
            </v:group>
            <v:group style="position:absolute;left:8804;top:1271;width:12;height:2" coordorigin="8804,1271" coordsize="12,2">
              <v:shape style="position:absolute;left:8804;top:1271;width:12;height:2" coordorigin="8804,1271" coordsize="12,0" path="m8804,1271l8816,1271e" filled="false" stroked="true" strokeweight=".6pt" strokecolor="#000008">
                <v:path arrowok="t"/>
              </v:shape>
            </v:group>
            <v:group style="position:absolute;left:8824;top:1271;width:12;height:2" coordorigin="8824,1271" coordsize="12,2">
              <v:shape style="position:absolute;left:8824;top:1271;width:12;height:2" coordorigin="8824,1271" coordsize="12,0" path="m8824,1271l8836,1271e" filled="false" stroked="true" strokeweight=".6pt" strokecolor="#000008">
                <v:path arrowok="t"/>
              </v:shape>
            </v:group>
            <v:group style="position:absolute;left:8843;top:1271;width:12;height:2" coordorigin="8843,1271" coordsize="12,2">
              <v:shape style="position:absolute;left:8843;top:1271;width:12;height:2" coordorigin="8843,1271" coordsize="12,0" path="m8843,1271l8855,1271e" filled="false" stroked="true" strokeweight=".6pt" strokecolor="#000008">
                <v:path arrowok="t"/>
              </v:shape>
            </v:group>
            <v:group style="position:absolute;left:8862;top:1271;width:12;height:2" coordorigin="8862,1271" coordsize="12,2">
              <v:shape style="position:absolute;left:8862;top:1271;width:12;height:2" coordorigin="8862,1271" coordsize="12,0" path="m8862,1271l8874,1271e" filled="false" stroked="true" strokeweight=".6pt" strokecolor="#000008">
                <v:path arrowok="t"/>
              </v:shape>
            </v:group>
            <v:group style="position:absolute;left:8881;top:1271;width:12;height:2" coordorigin="8881,1271" coordsize="12,2">
              <v:shape style="position:absolute;left:8881;top:1271;width:12;height:2" coordorigin="8881,1271" coordsize="12,0" path="m8881,1271l8893,1271e" filled="false" stroked="true" strokeweight=".6pt" strokecolor="#000008">
                <v:path arrowok="t"/>
              </v:shape>
            </v:group>
            <v:group style="position:absolute;left:8900;top:1271;width:12;height:2" coordorigin="8900,1271" coordsize="12,2">
              <v:shape style="position:absolute;left:8900;top:1271;width:12;height:2" coordorigin="8900,1271" coordsize="12,0" path="m8900,1271l8912,1271e" filled="false" stroked="true" strokeweight=".6pt" strokecolor="#000008">
                <v:path arrowok="t"/>
              </v:shape>
            </v:group>
            <v:group style="position:absolute;left:8920;top:1271;width:12;height:2" coordorigin="8920,1271" coordsize="12,2">
              <v:shape style="position:absolute;left:8920;top:1271;width:12;height:2" coordorigin="8920,1271" coordsize="12,0" path="m8920,1271l8932,1271e" filled="false" stroked="true" strokeweight=".6pt" strokecolor="#000008">
                <v:path arrowok="t"/>
              </v:shape>
            </v:group>
            <v:group style="position:absolute;left:8939;top:1271;width:12;height:2" coordorigin="8939,1271" coordsize="12,2">
              <v:shape style="position:absolute;left:8939;top:1271;width:12;height:2" coordorigin="8939,1271" coordsize="12,0" path="m8939,1271l8951,1271e" filled="false" stroked="true" strokeweight=".6pt" strokecolor="#000008">
                <v:path arrowok="t"/>
              </v:shape>
            </v:group>
            <v:group style="position:absolute;left:8958;top:1271;width:12;height:2" coordorigin="8958,1271" coordsize="12,2">
              <v:shape style="position:absolute;left:8958;top:1271;width:12;height:2" coordorigin="8958,1271" coordsize="12,0" path="m8958,1271l8970,1271e" filled="false" stroked="true" strokeweight=".6pt" strokecolor="#000008">
                <v:path arrowok="t"/>
              </v:shape>
            </v:group>
            <v:group style="position:absolute;left:8977;top:1271;width:12;height:2" coordorigin="8977,1271" coordsize="12,2">
              <v:shape style="position:absolute;left:8977;top:1271;width:12;height:2" coordorigin="8977,1271" coordsize="12,0" path="m8977,1271l8989,1271e" filled="false" stroked="true" strokeweight=".6pt" strokecolor="#000008">
                <v:path arrowok="t"/>
              </v:shape>
            </v:group>
            <v:group style="position:absolute;left:8996;top:1271;width:12;height:2" coordorigin="8996,1271" coordsize="12,2">
              <v:shape style="position:absolute;left:8996;top:1271;width:12;height:2" coordorigin="8996,1271" coordsize="12,0" path="m8996,1271l9008,1271e" filled="false" stroked="true" strokeweight=".6pt" strokecolor="#000008">
                <v:path arrowok="t"/>
              </v:shape>
            </v:group>
            <v:group style="position:absolute;left:9016;top:1271;width:12;height:2" coordorigin="9016,1271" coordsize="12,2">
              <v:shape style="position:absolute;left:9016;top:1271;width:12;height:2" coordorigin="9016,1271" coordsize="12,0" path="m9016,1271l9028,1271e" filled="false" stroked="true" strokeweight=".6pt" strokecolor="#000008">
                <v:path arrowok="t"/>
              </v:shape>
            </v:group>
            <v:group style="position:absolute;left:9035;top:1271;width:12;height:2" coordorigin="9035,1271" coordsize="12,2">
              <v:shape style="position:absolute;left:9035;top:1271;width:12;height:2" coordorigin="9035,1271" coordsize="12,0" path="m9035,1271l9047,1271e" filled="false" stroked="true" strokeweight=".6pt" strokecolor="#000008">
                <v:path arrowok="t"/>
              </v:shape>
            </v:group>
            <v:group style="position:absolute;left:9054;top:1271;width:12;height:2" coordorigin="9054,1271" coordsize="12,2">
              <v:shape style="position:absolute;left:9054;top:1271;width:12;height:2" coordorigin="9054,1271" coordsize="12,0" path="m9054,1271l9066,1271e" filled="false" stroked="true" strokeweight=".6pt" strokecolor="#000008">
                <v:path arrowok="t"/>
              </v:shape>
            </v:group>
            <v:group style="position:absolute;left:9073;top:1271;width:12;height:2" coordorigin="9073,1271" coordsize="12,2">
              <v:shape style="position:absolute;left:9073;top:1271;width:12;height:2" coordorigin="9073,1271" coordsize="12,0" path="m9073,1271l9085,1271e" filled="false" stroked="true" strokeweight=".6pt" strokecolor="#000008">
                <v:path arrowok="t"/>
              </v:shape>
            </v:group>
            <v:group style="position:absolute;left:9092;top:1271;width:12;height:2" coordorigin="9092,1271" coordsize="12,2">
              <v:shape style="position:absolute;left:9092;top:1271;width:12;height:2" coordorigin="9092,1271" coordsize="12,0" path="m9092,1271l9104,1271e" filled="false" stroked="true" strokeweight=".6pt" strokecolor="#000008">
                <v:path arrowok="t"/>
              </v:shape>
            </v:group>
            <v:group style="position:absolute;left:9112;top:1271;width:12;height:2" coordorigin="9112,1271" coordsize="12,2">
              <v:shape style="position:absolute;left:9112;top:1271;width:12;height:2" coordorigin="9112,1271" coordsize="12,0" path="m9112,1271l9124,1271e" filled="false" stroked="true" strokeweight=".6pt" strokecolor="#000008">
                <v:path arrowok="t"/>
              </v:shape>
            </v:group>
            <v:group style="position:absolute;left:9131;top:1271;width:12;height:2" coordorigin="9131,1271" coordsize="12,2">
              <v:shape style="position:absolute;left:9131;top:1271;width:12;height:2" coordorigin="9131,1271" coordsize="12,0" path="m9131,1271l9143,1271e" filled="false" stroked="true" strokeweight=".6pt" strokecolor="#000008">
                <v:path arrowok="t"/>
              </v:shape>
            </v:group>
            <v:group style="position:absolute;left:9150;top:1271;width:12;height:2" coordorigin="9150,1271" coordsize="12,2">
              <v:shape style="position:absolute;left:9150;top:1271;width:12;height:2" coordorigin="9150,1271" coordsize="12,0" path="m9150,1271l9162,1271e" filled="false" stroked="true" strokeweight=".6pt" strokecolor="#000008">
                <v:path arrowok="t"/>
              </v:shape>
            </v:group>
            <v:group style="position:absolute;left:9169;top:1271;width:12;height:2" coordorigin="9169,1271" coordsize="12,2">
              <v:shape style="position:absolute;left:9169;top:1271;width:12;height:2" coordorigin="9169,1271" coordsize="12,0" path="m9169,1271l9181,1271e" filled="false" stroked="true" strokeweight=".6pt" strokecolor="#000008">
                <v:path arrowok="t"/>
              </v:shape>
            </v:group>
            <v:group style="position:absolute;left:9188;top:1271;width:12;height:2" coordorigin="9188,1271" coordsize="12,2">
              <v:shape style="position:absolute;left:9188;top:1271;width:12;height:2" coordorigin="9188,1271" coordsize="12,0" path="m9188,1271l9200,1271e" filled="false" stroked="true" strokeweight=".6pt" strokecolor="#000008">
                <v:path arrowok="t"/>
              </v:shape>
            </v:group>
            <v:group style="position:absolute;left:9208;top:1271;width:12;height:2" coordorigin="9208,1271" coordsize="12,2">
              <v:shape style="position:absolute;left:9208;top:1271;width:12;height:2" coordorigin="9208,1271" coordsize="12,0" path="m9208,1271l9220,1271e" filled="false" stroked="true" strokeweight=".6pt" strokecolor="#000008">
                <v:path arrowok="t"/>
              </v:shape>
            </v:group>
            <v:group style="position:absolute;left:9227;top:1271;width:12;height:2" coordorigin="9227,1271" coordsize="12,2">
              <v:shape style="position:absolute;left:9227;top:1271;width:12;height:2" coordorigin="9227,1271" coordsize="12,0" path="m9227,1271l9239,1271e" filled="false" stroked="true" strokeweight=".6pt" strokecolor="#000008">
                <v:path arrowok="t"/>
              </v:shape>
            </v:group>
            <v:group style="position:absolute;left:9246;top:1271;width:12;height:2" coordorigin="9246,1271" coordsize="12,2">
              <v:shape style="position:absolute;left:9246;top:1271;width:12;height:2" coordorigin="9246,1271" coordsize="12,0" path="m9246,1271l9258,1271e" filled="false" stroked="true" strokeweight=".6pt" strokecolor="#000008">
                <v:path arrowok="t"/>
              </v:shape>
            </v:group>
            <v:group style="position:absolute;left:9265;top:1271;width:12;height:2" coordorigin="9265,1271" coordsize="12,2">
              <v:shape style="position:absolute;left:9265;top:1271;width:12;height:2" coordorigin="9265,1271" coordsize="12,0" path="m9265,1271l9277,1271e" filled="false" stroked="true" strokeweight=".6pt" strokecolor="#000008">
                <v:path arrowok="t"/>
              </v:shape>
            </v:group>
            <v:group style="position:absolute;left:9284;top:1271;width:12;height:2" coordorigin="9284,1271" coordsize="12,2">
              <v:shape style="position:absolute;left:9284;top:1271;width:12;height:2" coordorigin="9284,1271" coordsize="12,0" path="m9284,1271l9296,1271e" filled="false" stroked="true" strokeweight=".6pt" strokecolor="#000008">
                <v:path arrowok="t"/>
              </v:shape>
            </v:group>
            <v:group style="position:absolute;left:9304;top:1271;width:12;height:2" coordorigin="9304,1271" coordsize="12,2">
              <v:shape style="position:absolute;left:9304;top:1271;width:12;height:2" coordorigin="9304,1271" coordsize="12,0" path="m9304,1271l9316,1271e" filled="false" stroked="true" strokeweight=".6pt" strokecolor="#000008">
                <v:path arrowok="t"/>
              </v:shape>
            </v:group>
            <v:group style="position:absolute;left:9323;top:1271;width:12;height:2" coordorigin="9323,1271" coordsize="12,2">
              <v:shape style="position:absolute;left:9323;top:1271;width:12;height:2" coordorigin="9323,1271" coordsize="12,0" path="m9323,1271l9335,1271e" filled="false" stroked="true" strokeweight=".6pt" strokecolor="#000008">
                <v:path arrowok="t"/>
              </v:shape>
            </v:group>
            <v:group style="position:absolute;left:9342;top:1271;width:12;height:2" coordorigin="9342,1271" coordsize="12,2">
              <v:shape style="position:absolute;left:9342;top:1271;width:12;height:2" coordorigin="9342,1271" coordsize="12,0" path="m9342,1271l9354,1271e" filled="false" stroked="true" strokeweight=".6pt" strokecolor="#000008">
                <v:path arrowok="t"/>
              </v:shape>
            </v:group>
            <v:group style="position:absolute;left:9361;top:1271;width:12;height:2" coordorigin="9361,1271" coordsize="12,2">
              <v:shape style="position:absolute;left:9361;top:1271;width:12;height:2" coordorigin="9361,1271" coordsize="12,0" path="m9361,1271l9373,1271e" filled="false" stroked="true" strokeweight=".6pt" strokecolor="#000008">
                <v:path arrowok="t"/>
              </v:shape>
            </v:group>
            <v:group style="position:absolute;left:9380;top:1271;width:12;height:2" coordorigin="9380,1271" coordsize="12,2">
              <v:shape style="position:absolute;left:9380;top:1271;width:12;height:2" coordorigin="9380,1271" coordsize="12,0" path="m9380,1271l9392,1271e" filled="false" stroked="true" strokeweight=".6pt" strokecolor="#000008">
                <v:path arrowok="t"/>
              </v:shape>
            </v:group>
            <v:group style="position:absolute;left:9400;top:1271;width:12;height:2" coordorigin="9400,1271" coordsize="12,2">
              <v:shape style="position:absolute;left:9400;top:1271;width:12;height:2" coordorigin="9400,1271" coordsize="12,0" path="m9400,1271l9412,1271e" filled="false" stroked="true" strokeweight=".6pt" strokecolor="#000008">
                <v:path arrowok="t"/>
              </v:shape>
            </v:group>
            <v:group style="position:absolute;left:9419;top:1271;width:12;height:2" coordorigin="9419,1271" coordsize="12,2">
              <v:shape style="position:absolute;left:9419;top:1271;width:12;height:2" coordorigin="9419,1271" coordsize="12,0" path="m9419,1271l9431,1271e" filled="false" stroked="true" strokeweight=".6pt" strokecolor="#000008">
                <v:path arrowok="t"/>
              </v:shape>
            </v:group>
            <v:group style="position:absolute;left:9438;top:1271;width:12;height:2" coordorigin="9438,1271" coordsize="12,2">
              <v:shape style="position:absolute;left:9438;top:1271;width:12;height:2" coordorigin="9438,1271" coordsize="12,0" path="m9438,1271l9450,1271e" filled="false" stroked="true" strokeweight=".6pt" strokecolor="#000008">
                <v:path arrowok="t"/>
              </v:shape>
            </v:group>
            <v:group style="position:absolute;left:9457;top:1271;width:12;height:2" coordorigin="9457,1271" coordsize="12,2">
              <v:shape style="position:absolute;left:9457;top:1271;width:12;height:2" coordorigin="9457,1271" coordsize="12,0" path="m9457,1271l9469,1271e" filled="false" stroked="true" strokeweight=".6pt" strokecolor="#000008">
                <v:path arrowok="t"/>
              </v:shape>
            </v:group>
            <v:group style="position:absolute;left:9476;top:1271;width:12;height:2" coordorigin="9476,1271" coordsize="12,2">
              <v:shape style="position:absolute;left:9476;top:1271;width:12;height:2" coordorigin="9476,1271" coordsize="12,0" path="m9476,1271l9488,1271e" filled="false" stroked="true" strokeweight=".6pt" strokecolor="#000008">
                <v:path arrowok="t"/>
              </v:shape>
            </v:group>
            <v:group style="position:absolute;left:9496;top:1271;width:12;height:2" coordorigin="9496,1271" coordsize="12,2">
              <v:shape style="position:absolute;left:9496;top:1271;width:12;height:2" coordorigin="9496,1271" coordsize="12,0" path="m9496,1271l9508,1271e" filled="false" stroked="true" strokeweight=".6pt" strokecolor="#000008">
                <v:path arrowok="t"/>
              </v:shape>
            </v:group>
            <v:group style="position:absolute;left:9515;top:1271;width:12;height:2" coordorigin="9515,1271" coordsize="12,2">
              <v:shape style="position:absolute;left:9515;top:1271;width:12;height:2" coordorigin="9515,1271" coordsize="12,0" path="m9515,1271l9527,1271e" filled="false" stroked="true" strokeweight=".6pt" strokecolor="#000008">
                <v:path arrowok="t"/>
              </v:shape>
            </v:group>
            <v:group style="position:absolute;left:9534;top:1271;width:12;height:2" coordorigin="9534,1271" coordsize="12,2">
              <v:shape style="position:absolute;left:9534;top:1271;width:12;height:2" coordorigin="9534,1271" coordsize="12,0" path="m9534,1271l9546,1271e" filled="false" stroked="true" strokeweight=".6pt" strokecolor="#000008">
                <v:path arrowok="t"/>
              </v:shape>
            </v:group>
            <v:group style="position:absolute;left:9553;top:1271;width:12;height:2" coordorigin="9553,1271" coordsize="12,2">
              <v:shape style="position:absolute;left:9553;top:1271;width:12;height:2" coordorigin="9553,1271" coordsize="12,0" path="m9553,1271l9565,1271e" filled="false" stroked="true" strokeweight=".6pt" strokecolor="#000008">
                <v:path arrowok="t"/>
              </v:shape>
            </v:group>
            <v:group style="position:absolute;left:9572;top:1271;width:12;height:2" coordorigin="9572,1271" coordsize="12,2">
              <v:shape style="position:absolute;left:9572;top:1271;width:12;height:2" coordorigin="9572,1271" coordsize="12,0" path="m9572,1271l9584,1271e" filled="false" stroked="true" strokeweight=".6pt" strokecolor="#000008">
                <v:path arrowok="t"/>
              </v:shape>
            </v:group>
            <v:group style="position:absolute;left:9592;top:1271;width:12;height:2" coordorigin="9592,1271" coordsize="12,2">
              <v:shape style="position:absolute;left:9592;top:1271;width:12;height:2" coordorigin="9592,1271" coordsize="12,0" path="m9592,1271l9604,1271e" filled="false" stroked="true" strokeweight=".6pt" strokecolor="#000008">
                <v:path arrowok="t"/>
              </v:shape>
            </v:group>
            <v:group style="position:absolute;left:9611;top:1271;width:12;height:2" coordorigin="9611,1271" coordsize="12,2">
              <v:shape style="position:absolute;left:9611;top:1271;width:12;height:2" coordorigin="9611,1271" coordsize="12,0" path="m9611,1271l9623,1271e" filled="false" stroked="true" strokeweight=".6pt" strokecolor="#000008">
                <v:path arrowok="t"/>
              </v:shape>
            </v:group>
            <v:group style="position:absolute;left:9630;top:1271;width:12;height:2" coordorigin="9630,1271" coordsize="12,2">
              <v:shape style="position:absolute;left:9630;top:1271;width:12;height:2" coordorigin="9630,1271" coordsize="12,0" path="m9630,1271l9642,1271e" filled="false" stroked="true" strokeweight=".6pt" strokecolor="#000008">
                <v:path arrowok="t"/>
              </v:shape>
            </v:group>
            <v:group style="position:absolute;left:9649;top:1271;width:12;height:2" coordorigin="9649,1271" coordsize="12,2">
              <v:shape style="position:absolute;left:9649;top:1271;width:12;height:2" coordorigin="9649,1271" coordsize="12,0" path="m9649,1271l9661,1271e" filled="false" stroked="true" strokeweight=".6pt" strokecolor="#000008">
                <v:path arrowok="t"/>
              </v:shape>
            </v:group>
            <v:group style="position:absolute;left:9668;top:1271;width:12;height:2" coordorigin="9668,1271" coordsize="12,2">
              <v:shape style="position:absolute;left:9668;top:1271;width:12;height:2" coordorigin="9668,1271" coordsize="12,0" path="m9668,1271l9680,1271e" filled="false" stroked="true" strokeweight=".6pt" strokecolor="#000008">
                <v:path arrowok="t"/>
              </v:shape>
            </v:group>
            <v:group style="position:absolute;left:9688;top:1271;width:12;height:2" coordorigin="9688,1271" coordsize="12,2">
              <v:shape style="position:absolute;left:9688;top:1271;width:12;height:2" coordorigin="9688,1271" coordsize="12,0" path="m9688,1271l9700,1271e" filled="false" stroked="true" strokeweight=".6pt" strokecolor="#000008">
                <v:path arrowok="t"/>
              </v:shape>
            </v:group>
            <v:group style="position:absolute;left:9707;top:1271;width:12;height:2" coordorigin="9707,1271" coordsize="12,2">
              <v:shape style="position:absolute;left:9707;top:1271;width:12;height:2" coordorigin="9707,1271" coordsize="12,0" path="m9707,1271l9719,1271e" filled="false" stroked="true" strokeweight=".6pt" strokecolor="#000008">
                <v:path arrowok="t"/>
              </v:shape>
            </v:group>
            <v:group style="position:absolute;left:9726;top:1271;width:12;height:2" coordorigin="9726,1271" coordsize="12,2">
              <v:shape style="position:absolute;left:9726;top:1271;width:12;height:2" coordorigin="9726,1271" coordsize="12,0" path="m9726,1271l9738,1271e" filled="false" stroked="true" strokeweight=".6pt" strokecolor="#000008">
                <v:path arrowok="t"/>
              </v:shape>
            </v:group>
            <v:group style="position:absolute;left:9745;top:1271;width:12;height:2" coordorigin="9745,1271" coordsize="12,2">
              <v:shape style="position:absolute;left:9745;top:1271;width:12;height:2" coordorigin="9745,1271" coordsize="12,0" path="m9745,1271l9757,1271e" filled="false" stroked="true" strokeweight=".6pt" strokecolor="#000008">
                <v:path arrowok="t"/>
              </v:shape>
            </v:group>
            <v:group style="position:absolute;left:9764;top:1271;width:12;height:2" coordorigin="9764,1271" coordsize="12,2">
              <v:shape style="position:absolute;left:9764;top:1271;width:12;height:2" coordorigin="9764,1271" coordsize="12,0" path="m9764,1271l9776,1271e" filled="false" stroked="true" strokeweight=".6pt" strokecolor="#000008">
                <v:path arrowok="t"/>
              </v:shape>
            </v:group>
            <v:group style="position:absolute;left:9784;top:1271;width:12;height:2" coordorigin="9784,1271" coordsize="12,2">
              <v:shape style="position:absolute;left:9784;top:1271;width:12;height:2" coordorigin="9784,1271" coordsize="12,0" path="m9784,1271l9796,1271e" filled="false" stroked="true" strokeweight=".6pt" strokecolor="#000008">
                <v:path arrowok="t"/>
              </v:shape>
            </v:group>
            <v:group style="position:absolute;left:9803;top:1271;width:12;height:2" coordorigin="9803,1271" coordsize="12,2">
              <v:shape style="position:absolute;left:9803;top:1271;width:12;height:2" coordorigin="9803,1271" coordsize="12,0" path="m9803,1271l9815,1271e" filled="false" stroked="true" strokeweight=".6pt" strokecolor="#000008">
                <v:path arrowok="t"/>
              </v:shape>
            </v:group>
            <v:group style="position:absolute;left:9822;top:1271;width:12;height:2" coordorigin="9822,1271" coordsize="12,2">
              <v:shape style="position:absolute;left:9822;top:1271;width:12;height:2" coordorigin="9822,1271" coordsize="12,0" path="m9822,1271l9834,1271e" filled="false" stroked="true" strokeweight=".6pt" strokecolor="#000008">
                <v:path arrowok="t"/>
              </v:shape>
            </v:group>
            <v:group style="position:absolute;left:9841;top:1271;width:12;height:2" coordorigin="9841,1271" coordsize="12,2">
              <v:shape style="position:absolute;left:9841;top:1271;width:12;height:2" coordorigin="9841,1271" coordsize="12,0" path="m9841,1271l9853,1271e" filled="false" stroked="true" strokeweight=".6pt" strokecolor="#000008">
                <v:path arrowok="t"/>
              </v:shape>
            </v:group>
            <v:group style="position:absolute;left:9860;top:1271;width:12;height:2" coordorigin="9860,1271" coordsize="12,2">
              <v:shape style="position:absolute;left:9860;top:1271;width:12;height:2" coordorigin="9860,1271" coordsize="12,0" path="m9860,1271l9872,1271e" filled="false" stroked="true" strokeweight=".6pt" strokecolor="#000008">
                <v:path arrowok="t"/>
              </v:shape>
            </v:group>
            <v:group style="position:absolute;left:9880;top:1271;width:12;height:2" coordorigin="9880,1271" coordsize="12,2">
              <v:shape style="position:absolute;left:9880;top:1271;width:12;height:2" coordorigin="9880,1271" coordsize="12,0" path="m9880,1271l9892,1271e" filled="false" stroked="true" strokeweight=".6pt" strokecolor="#000008">
                <v:path arrowok="t"/>
              </v:shape>
            </v:group>
            <v:group style="position:absolute;left:9899;top:1271;width:12;height:2" coordorigin="9899,1271" coordsize="12,2">
              <v:shape style="position:absolute;left:9899;top:1271;width:12;height:2" coordorigin="9899,1271" coordsize="12,0" path="m9899,1271l9911,1271e" filled="false" stroked="true" strokeweight=".6pt" strokecolor="#000008">
                <v:path arrowok="t"/>
              </v:shape>
            </v:group>
            <v:group style="position:absolute;left:9918;top:1271;width:12;height:2" coordorigin="9918,1271" coordsize="12,2">
              <v:shape style="position:absolute;left:9918;top:1271;width:12;height:2" coordorigin="9918,1271" coordsize="12,0" path="m9918,1271l9930,1271e" filled="false" stroked="true" strokeweight=".6pt" strokecolor="#000008">
                <v:path arrowok="t"/>
              </v:shape>
            </v:group>
            <v:group style="position:absolute;left:9937;top:1271;width:12;height:2" coordorigin="9937,1271" coordsize="12,2">
              <v:shape style="position:absolute;left:9937;top:1271;width:12;height:2" coordorigin="9937,1271" coordsize="12,0" path="m9937,1271l9949,1271e" filled="false" stroked="true" strokeweight=".6pt" strokecolor="#000008">
                <v:path arrowok="t"/>
              </v:shape>
            </v:group>
            <v:group style="position:absolute;left:9956;top:1271;width:12;height:2" coordorigin="9956,1271" coordsize="12,2">
              <v:shape style="position:absolute;left:9956;top:1271;width:12;height:2" coordorigin="9956,1271" coordsize="12,0" path="m9956,1271l9968,1271e" filled="false" stroked="true" strokeweight=".6pt" strokecolor="#000008">
                <v:path arrowok="t"/>
              </v:shape>
            </v:group>
            <v:group style="position:absolute;left:9976;top:1271;width:12;height:2" coordorigin="9976,1271" coordsize="12,2">
              <v:shape style="position:absolute;left:9976;top:1271;width:12;height:2" coordorigin="9976,1271" coordsize="12,0" path="m9976,1271l9988,1271e" filled="false" stroked="true" strokeweight=".6pt" strokecolor="#000008">
                <v:path arrowok="t"/>
              </v:shape>
            </v:group>
            <v:group style="position:absolute;left:9995;top:1271;width:12;height:2" coordorigin="9995,1271" coordsize="12,2">
              <v:shape style="position:absolute;left:9995;top:1271;width:12;height:2" coordorigin="9995,1271" coordsize="12,0" path="m9995,1271l10007,1271e" filled="false" stroked="true" strokeweight=".6pt" strokecolor="#000008">
                <v:path arrowok="t"/>
              </v:shape>
            </v:group>
            <v:group style="position:absolute;left:10014;top:1271;width:12;height:2" coordorigin="10014,1271" coordsize="12,2">
              <v:shape style="position:absolute;left:10014;top:1271;width:12;height:2" coordorigin="10014,1271" coordsize="12,0" path="m10014,1271l10026,1271e" filled="false" stroked="true" strokeweight=".6pt" strokecolor="#000008">
                <v:path arrowok="t"/>
              </v:shape>
            </v:group>
            <v:group style="position:absolute;left:10033;top:1271;width:12;height:2" coordorigin="10033,1271" coordsize="12,2">
              <v:shape style="position:absolute;left:10033;top:1271;width:12;height:2" coordorigin="10033,1271" coordsize="12,0" path="m10033,1271l10045,1271e" filled="false" stroked="true" strokeweight=".6pt" strokecolor="#000008">
                <v:path arrowok="t"/>
              </v:shape>
            </v:group>
            <v:group style="position:absolute;left:10052;top:1271;width:12;height:2" coordorigin="10052,1271" coordsize="12,2">
              <v:shape style="position:absolute;left:10052;top:1271;width:12;height:2" coordorigin="10052,1271" coordsize="12,0" path="m10052,1271l10064,1271e" filled="false" stroked="true" strokeweight=".6pt" strokecolor="#000008">
                <v:path arrowok="t"/>
              </v:shape>
            </v:group>
            <v:group style="position:absolute;left:10072;top:1271;width:12;height:2" coordorigin="10072,1271" coordsize="12,2">
              <v:shape style="position:absolute;left:10072;top:1271;width:12;height:2" coordorigin="10072,1271" coordsize="12,0" path="m10072,1271l10084,1271e" filled="false" stroked="true" strokeweight=".6pt" strokecolor="#000008">
                <v:path arrowok="t"/>
              </v:shape>
            </v:group>
            <v:group style="position:absolute;left:10091;top:1271;width:12;height:2" coordorigin="10091,1271" coordsize="12,2">
              <v:shape style="position:absolute;left:10091;top:1271;width:12;height:2" coordorigin="10091,1271" coordsize="12,0" path="m10091,1271l10103,1271e" filled="false" stroked="true" strokeweight=".6pt" strokecolor="#000008">
                <v:path arrowok="t"/>
              </v:shape>
            </v:group>
            <v:group style="position:absolute;left:10110;top:1271;width:12;height:2" coordorigin="10110,1271" coordsize="12,2">
              <v:shape style="position:absolute;left:10110;top:1271;width:12;height:2" coordorigin="10110,1271" coordsize="12,0" path="m10110,1271l10122,1271e" filled="false" stroked="true" strokeweight=".6pt" strokecolor="#000008">
                <v:path arrowok="t"/>
              </v:shape>
            </v:group>
            <v:group style="position:absolute;left:10129;top:1271;width:12;height:2" coordorigin="10129,1271" coordsize="12,2">
              <v:shape style="position:absolute;left:10129;top:1271;width:12;height:2" coordorigin="10129,1271" coordsize="12,0" path="m10129,1271l10141,1271e" filled="false" stroked="true" strokeweight=".6pt" strokecolor="#000008">
                <v:path arrowok="t"/>
              </v:shape>
            </v:group>
            <v:group style="position:absolute;left:10148;top:1271;width:12;height:2" coordorigin="10148,1271" coordsize="12,2">
              <v:shape style="position:absolute;left:10148;top:1271;width:12;height:2" coordorigin="10148,1271" coordsize="12,0" path="m10148,1271l10160,1271e" filled="false" stroked="true" strokeweight=".6pt" strokecolor="#000008">
                <v:path arrowok="t"/>
              </v:shape>
            </v:group>
            <v:group style="position:absolute;left:10168;top:1271;width:12;height:2" coordorigin="10168,1271" coordsize="12,2">
              <v:shape style="position:absolute;left:10168;top:1271;width:12;height:2" coordorigin="10168,1271" coordsize="12,0" path="m10168,1271l10180,1271e" filled="false" stroked="true" strokeweight=".6pt" strokecolor="#000008">
                <v:path arrowok="t"/>
              </v:shape>
            </v:group>
            <v:group style="position:absolute;left:10187;top:1271;width:12;height:2" coordorigin="10187,1271" coordsize="12,2">
              <v:shape style="position:absolute;left:10187;top:1271;width:12;height:2" coordorigin="10187,1271" coordsize="12,0" path="m10187,1271l10199,1271e" filled="false" stroked="true" strokeweight=".6pt" strokecolor="#000008">
                <v:path arrowok="t"/>
              </v:shape>
            </v:group>
            <w10:wrap type="none"/>
          </v:group>
        </w:pict>
      </w:r>
      <w:r>
        <w:rPr>
          <w:rFonts w:ascii="宋体" w:hAnsi="宋体" w:cs="宋体" w:eastAsia="宋体" w:hint="default"/>
          <w:position w:val="-2"/>
          <w:sz w:val="18"/>
          <w:szCs w:val="18"/>
        </w:rPr>
        <w:t>项目名称</w:t>
        <w:tab/>
      </w:r>
      <w:r>
        <w:rPr>
          <w:rFonts w:ascii="Garamond" w:hAnsi="Garamond" w:cs="Garamond" w:eastAsia="Garamond" w:hint="default"/>
          <w:spacing w:val="-1"/>
          <w:sz w:val="18"/>
          <w:szCs w:val="18"/>
        </w:rPr>
        <w:t>2007-12-31</w:t>
        <w:tab/>
      </w:r>
      <w:r>
        <w:rPr>
          <w:rFonts w:ascii="宋体" w:hAnsi="宋体" w:cs="宋体" w:eastAsia="宋体" w:hint="default"/>
          <w:position w:val="-2"/>
          <w:sz w:val="18"/>
          <w:szCs w:val="18"/>
        </w:rPr>
        <w:t>本年增加</w:t>
        <w:tab/>
        <w:t>本年减少</w:t>
      </w:r>
      <w:r>
        <w:rPr>
          <w:rFonts w:ascii="Times New Roman" w:hAnsi="Times New Roman" w:cs="Times New Roman" w:eastAsia="Times New Roman" w:hint="default"/>
          <w:b/>
          <w:bCs/>
          <w:sz w:val="18"/>
          <w:szCs w:val="18"/>
        </w:rPr>
        <w:tab/>
      </w:r>
      <w:r>
        <w:rPr>
          <w:rFonts w:ascii="Garamond" w:hAnsi="Garamond" w:cs="Garamond" w:eastAsia="Garamond" w:hint="default"/>
          <w:spacing w:val="-1"/>
          <w:sz w:val="18"/>
          <w:szCs w:val="18"/>
        </w:rPr>
        <w:t>2008-12-31</w:t>
      </w:r>
    </w:p>
    <w:p>
      <w:pPr>
        <w:spacing w:line="240" w:lineRule="auto" w:before="3"/>
        <w:rPr>
          <w:rFonts w:ascii="Garamond" w:hAnsi="Garamond" w:cs="Garamond" w:eastAsia="Garamond" w:hint="default"/>
          <w:sz w:val="7"/>
          <w:szCs w:val="7"/>
        </w:rPr>
      </w:pPr>
    </w:p>
    <w:p>
      <w:pPr>
        <w:tabs>
          <w:tab w:pos="2006" w:val="left" w:leader="none"/>
          <w:tab w:pos="3794" w:val="left" w:leader="none"/>
          <w:tab w:pos="5515" w:val="left" w:leader="none"/>
          <w:tab w:pos="7125" w:val="left" w:leader="none"/>
        </w:tabs>
        <w:spacing w:line="20" w:lineRule="exact"/>
        <w:ind w:left="120" w:right="0" w:firstLine="0"/>
        <w:rPr>
          <w:rFonts w:ascii="Garamond" w:hAnsi="Garamond" w:cs="Garamond" w:eastAsia="Garamond" w:hint="default"/>
          <w:sz w:val="2"/>
          <w:szCs w:val="2"/>
        </w:rPr>
      </w:pPr>
      <w:r>
        <w:rPr>
          <w:rFonts w:ascii="Garamond"/>
          <w:sz w:val="2"/>
        </w:rPr>
        <w:pict>
          <v:group style="width:82.6pt;height:.5pt;mso-position-horizontal-relative:char;mso-position-vertical-relative:line" coordorigin="0,0" coordsize="1652,10">
            <v:group style="position:absolute;left:5;top:5;width:1642;height:2" coordorigin="5,5" coordsize="1642,2">
              <v:shape style="position:absolute;left:5;top:5;width:1642;height:2" coordorigin="5,5" coordsize="1642,0" path="m5,5l1646,5e" filled="false" stroked="true" strokeweight=".48pt" strokecolor="#000008">
                <v:path arrowok="t"/>
              </v:shape>
            </v:group>
          </v:group>
        </w:pict>
      </w:r>
      <w:r>
        <w:rPr>
          <w:rFonts w:ascii="Garamond"/>
          <w:sz w:val="2"/>
        </w:rPr>
      </w:r>
      <w:r>
        <w:rPr>
          <w:rFonts w:ascii="Garamond"/>
          <w:sz w:val="2"/>
        </w:rPr>
        <w:tab/>
      </w:r>
      <w:r>
        <w:rPr>
          <w:rFonts w:ascii="Garamond"/>
          <w:sz w:val="2"/>
        </w:rPr>
        <w:pict>
          <v:group style="width:77.650pt;height:.5pt;mso-position-horizontal-relative:char;mso-position-vertical-relative:line" coordorigin="0,0" coordsize="1553,10">
            <v:group style="position:absolute;left:5;top:5;width:1544;height:2" coordorigin="5,5" coordsize="1544,2">
              <v:shape style="position:absolute;left:5;top:5;width:1544;height:2" coordorigin="5,5" coordsize="1544,0" path="m5,5l1548,5e" filled="false" stroked="true" strokeweight=".48pt" strokecolor="#000008">
                <v:path arrowok="t"/>
              </v:shape>
            </v:group>
          </v:group>
        </w:pict>
      </w:r>
      <w:r>
        <w:rPr>
          <w:rFonts w:ascii="Garamond"/>
          <w:sz w:val="2"/>
        </w:rPr>
      </w:r>
      <w:r>
        <w:rPr>
          <w:rFonts w:ascii="Garamond"/>
          <w:sz w:val="2"/>
        </w:rPr>
        <w:tab/>
      </w:r>
      <w:r>
        <w:rPr>
          <w:rFonts w:ascii="Garamond"/>
          <w:sz w:val="2"/>
        </w:rPr>
        <w:pict>
          <v:group style="width:74.3pt;height:.5pt;mso-position-horizontal-relative:char;mso-position-vertical-relative:line" coordorigin="0,0" coordsize="1486,10">
            <v:group style="position:absolute;left:5;top:5;width:1476;height:2" coordorigin="5,5" coordsize="1476,2">
              <v:shape style="position:absolute;left:5;top:5;width:1476;height:2" coordorigin="5,5" coordsize="1476,0" path="m5,5l1481,5e" filled="false" stroked="true" strokeweight=".48pt" strokecolor="#000008">
                <v:path arrowok="t"/>
              </v:shape>
            </v:group>
          </v:group>
        </w:pict>
      </w:r>
      <w:r>
        <w:rPr>
          <w:rFonts w:ascii="Garamond"/>
          <w:sz w:val="2"/>
        </w:rPr>
      </w:r>
      <w:r>
        <w:rPr>
          <w:rFonts w:ascii="Garamond"/>
          <w:sz w:val="2"/>
        </w:rPr>
        <w:tab/>
      </w:r>
      <w:r>
        <w:rPr>
          <w:rFonts w:ascii="Garamond"/>
          <w:sz w:val="2"/>
        </w:rPr>
        <w:pict>
          <v:group style="width:68.2pt;height:.5pt;mso-position-horizontal-relative:char;mso-position-vertical-relative:line" coordorigin="0,0" coordsize="1364,10">
            <v:group style="position:absolute;left:5;top:5;width:1354;height:2" coordorigin="5,5" coordsize="1354,2">
              <v:shape style="position:absolute;left:5;top:5;width:1354;height:2" coordorigin="5,5" coordsize="1354,0" path="m5,5l1358,5e" filled="false" stroked="true" strokeweight=".48pt" strokecolor="#000008">
                <v:path arrowok="t"/>
              </v:shape>
            </v:group>
          </v:group>
        </w:pict>
      </w:r>
      <w:r>
        <w:rPr>
          <w:rFonts w:ascii="Garamond"/>
          <w:sz w:val="2"/>
        </w:rPr>
      </w:r>
      <w:r>
        <w:rPr>
          <w:rFonts w:ascii="Garamond"/>
          <w:sz w:val="2"/>
        </w:rPr>
        <w:tab/>
      </w:r>
      <w:r>
        <w:rPr>
          <w:rFonts w:ascii="Garamond"/>
          <w:sz w:val="2"/>
        </w:rPr>
        <w:pict>
          <v:group style="width:75.850pt;height:.5pt;mso-position-horizontal-relative:char;mso-position-vertical-relative:line" coordorigin="0,0" coordsize="1517,10">
            <v:group style="position:absolute;left:5;top:5;width:1508;height:2" coordorigin="5,5" coordsize="1508,2">
              <v:shape style="position:absolute;left:5;top:5;width:1508;height:2" coordorigin="5,5" coordsize="1508,0" path="m5,5l1512,5e" filled="false" stroked="true" strokeweight=".48pt" strokecolor="#000008">
                <v:path arrowok="t"/>
              </v:shape>
            </v:group>
          </v:group>
        </w:pict>
      </w:r>
      <w:r>
        <w:rPr>
          <w:rFonts w:ascii="Garamond"/>
          <w:sz w:val="2"/>
        </w:rPr>
      </w:r>
    </w:p>
    <w:p>
      <w:pPr>
        <w:spacing w:line="240" w:lineRule="auto" w:before="2"/>
        <w:rPr>
          <w:rFonts w:ascii="Garamond" w:hAnsi="Garamond" w:cs="Garamond" w:eastAsia="Garamond"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1925"/>
        <w:gridCol w:w="240"/>
        <w:gridCol w:w="1354"/>
        <w:gridCol w:w="367"/>
        <w:gridCol w:w="1441"/>
        <w:gridCol w:w="323"/>
        <w:gridCol w:w="1385"/>
        <w:gridCol w:w="240"/>
        <w:gridCol w:w="1272"/>
        <w:gridCol w:w="79"/>
      </w:tblGrid>
      <w:tr>
        <w:trPr>
          <w:trHeight w:val="238" w:hRule="exact"/>
        </w:trPr>
        <w:tc>
          <w:tcPr>
            <w:tcW w:w="3518" w:type="dxa"/>
            <w:gridSpan w:val="3"/>
            <w:tcBorders>
              <w:top w:val="nil" w:sz="6" w:space="0" w:color="auto"/>
              <w:left w:val="nil" w:sz="6" w:space="0" w:color="auto"/>
              <w:bottom w:val="nil" w:sz="6" w:space="0" w:color="auto"/>
              <w:right w:val="nil" w:sz="6" w:space="0" w:color="auto"/>
            </w:tcBorders>
          </w:tcPr>
          <w:p>
            <w:pPr>
              <w:pStyle w:val="TableParagraph"/>
              <w:tabs>
                <w:tab w:pos="2620" w:val="left" w:leader="none"/>
              </w:tabs>
              <w:spacing w:line="185" w:lineRule="exact"/>
              <w:ind w:right="0"/>
              <w:jc w:val="left"/>
              <w:rPr>
                <w:rFonts w:ascii="Garamond" w:hAnsi="Garamond" w:cs="Garamond" w:eastAsia="Garamond" w:hint="default"/>
                <w:sz w:val="18"/>
                <w:szCs w:val="18"/>
              </w:rPr>
            </w:pPr>
            <w:r>
              <w:rPr>
                <w:rFonts w:ascii="宋体" w:hAnsi="宋体" w:cs="宋体" w:eastAsia="宋体" w:hint="default"/>
                <w:position w:val="6"/>
                <w:sz w:val="18"/>
                <w:szCs w:val="18"/>
              </w:rPr>
              <w:t>锦绣花园</w:t>
              <w:tab/>
            </w:r>
            <w:r>
              <w:rPr>
                <w:rFonts w:ascii="Garamond" w:hAnsi="Garamond" w:cs="Garamond" w:eastAsia="Garamond" w:hint="default"/>
                <w:sz w:val="18"/>
                <w:szCs w:val="18"/>
              </w:rPr>
              <w:t>153,095.91</w:t>
            </w:r>
          </w:p>
        </w:tc>
        <w:tc>
          <w:tcPr>
            <w:tcW w:w="1808" w:type="dxa"/>
            <w:gridSpan w:val="2"/>
            <w:tcBorders>
              <w:top w:val="nil" w:sz="6" w:space="0" w:color="auto"/>
              <w:left w:val="nil" w:sz="6" w:space="0" w:color="auto"/>
              <w:bottom w:val="nil" w:sz="6" w:space="0" w:color="auto"/>
              <w:right w:val="nil" w:sz="6" w:space="0" w:color="auto"/>
            </w:tcBorders>
          </w:tcPr>
          <w:p>
            <w:pPr>
              <w:pStyle w:val="TableParagraph"/>
              <w:spacing w:line="185" w:lineRule="exact"/>
              <w:ind w:right="230"/>
              <w:jc w:val="right"/>
              <w:rPr>
                <w:rFonts w:ascii="Garamond" w:hAnsi="Garamond" w:cs="Garamond" w:eastAsia="Garamond" w:hint="default"/>
                <w:sz w:val="18"/>
                <w:szCs w:val="18"/>
              </w:rPr>
            </w:pPr>
            <w:r>
              <w:rPr>
                <w:rFonts w:ascii="Garamond"/>
                <w:spacing w:val="-1"/>
                <w:sz w:val="18"/>
              </w:rPr>
              <w:t>--</w:t>
            </w:r>
          </w:p>
        </w:tc>
        <w:tc>
          <w:tcPr>
            <w:tcW w:w="1708" w:type="dxa"/>
            <w:gridSpan w:val="2"/>
            <w:tcBorders>
              <w:top w:val="nil" w:sz="6" w:space="0" w:color="auto"/>
              <w:left w:val="nil" w:sz="6" w:space="0" w:color="auto"/>
              <w:bottom w:val="nil" w:sz="6" w:space="0" w:color="auto"/>
              <w:right w:val="nil" w:sz="6" w:space="0" w:color="auto"/>
            </w:tcBorders>
          </w:tcPr>
          <w:p>
            <w:pPr>
              <w:pStyle w:val="TableParagraph"/>
              <w:spacing w:line="185" w:lineRule="exact"/>
              <w:ind w:right="340"/>
              <w:jc w:val="right"/>
              <w:rPr>
                <w:rFonts w:ascii="Garamond" w:hAnsi="Garamond" w:cs="Garamond" w:eastAsia="Garamond" w:hint="default"/>
                <w:sz w:val="18"/>
                <w:szCs w:val="18"/>
              </w:rPr>
            </w:pPr>
            <w:r>
              <w:rPr>
                <w:rFonts w:ascii="Garamond"/>
                <w:spacing w:val="-1"/>
                <w:sz w:val="18"/>
              </w:rPr>
              <w:t>--</w:t>
            </w:r>
          </w:p>
        </w:tc>
        <w:tc>
          <w:tcPr>
            <w:tcW w:w="1591" w:type="dxa"/>
            <w:gridSpan w:val="3"/>
            <w:tcBorders>
              <w:top w:val="nil" w:sz="6" w:space="0" w:color="auto"/>
              <w:left w:val="nil" w:sz="6" w:space="0" w:color="auto"/>
              <w:bottom w:val="nil" w:sz="6" w:space="0" w:color="auto"/>
              <w:right w:val="nil" w:sz="6" w:space="0" w:color="auto"/>
            </w:tcBorders>
          </w:tcPr>
          <w:p>
            <w:pPr>
              <w:pStyle w:val="TableParagraph"/>
              <w:spacing w:line="185" w:lineRule="exact"/>
              <w:ind w:left="669" w:right="0"/>
              <w:jc w:val="left"/>
              <w:rPr>
                <w:rFonts w:ascii="Garamond" w:hAnsi="Garamond" w:cs="Garamond" w:eastAsia="Garamond" w:hint="default"/>
                <w:sz w:val="18"/>
                <w:szCs w:val="18"/>
              </w:rPr>
            </w:pPr>
            <w:r>
              <w:rPr>
                <w:rFonts w:ascii="Garamond"/>
                <w:sz w:val="18"/>
              </w:rPr>
              <w:t>153,095.91</w:t>
            </w:r>
          </w:p>
        </w:tc>
      </w:tr>
      <w:tr>
        <w:trPr>
          <w:trHeight w:val="292" w:hRule="exact"/>
        </w:trPr>
        <w:tc>
          <w:tcPr>
            <w:tcW w:w="3518" w:type="dxa"/>
            <w:gridSpan w:val="3"/>
            <w:tcBorders>
              <w:top w:val="nil" w:sz="6" w:space="0" w:color="auto"/>
              <w:left w:val="nil" w:sz="6" w:space="0" w:color="auto"/>
              <w:bottom w:val="nil" w:sz="6" w:space="0" w:color="auto"/>
              <w:right w:val="nil" w:sz="6" w:space="0" w:color="auto"/>
            </w:tcBorders>
          </w:tcPr>
          <w:p>
            <w:pPr>
              <w:pStyle w:val="TableParagraph"/>
              <w:tabs>
                <w:tab w:pos="2620" w:val="left" w:leader="none"/>
              </w:tabs>
              <w:spacing w:line="243" w:lineRule="exact"/>
              <w:ind w:right="0"/>
              <w:jc w:val="left"/>
              <w:rPr>
                <w:rFonts w:ascii="Garamond" w:hAnsi="Garamond" w:cs="Garamond" w:eastAsia="Garamond" w:hint="default"/>
                <w:sz w:val="18"/>
                <w:szCs w:val="18"/>
              </w:rPr>
            </w:pPr>
            <w:r>
              <w:rPr>
                <w:rFonts w:ascii="宋体" w:hAnsi="宋体" w:cs="宋体" w:eastAsia="宋体" w:hint="default"/>
                <w:position w:val="6"/>
                <w:sz w:val="18"/>
                <w:szCs w:val="18"/>
              </w:rPr>
              <w:t>翠湖花园</w:t>
            </w:r>
            <w:r>
              <w:rPr>
                <w:rFonts w:ascii="宋体" w:hAnsi="宋体" w:cs="宋体" w:eastAsia="宋体" w:hint="default"/>
                <w:spacing w:val="-49"/>
                <w:position w:val="6"/>
                <w:sz w:val="18"/>
                <w:szCs w:val="18"/>
              </w:rPr>
              <w:t> </w:t>
            </w:r>
            <w:r>
              <w:rPr>
                <w:rFonts w:ascii="Garamond" w:hAnsi="Garamond" w:cs="Garamond" w:eastAsia="Garamond" w:hint="default"/>
                <w:position w:val="6"/>
                <w:sz w:val="18"/>
                <w:szCs w:val="18"/>
              </w:rPr>
              <w:t>3-4#</w:t>
              <w:tab/>
            </w:r>
            <w:r>
              <w:rPr>
                <w:rFonts w:ascii="Garamond" w:hAnsi="Garamond" w:cs="Garamond" w:eastAsia="Garamond" w:hint="default"/>
                <w:sz w:val="18"/>
                <w:szCs w:val="18"/>
              </w:rPr>
              <w:t>466,034.15</w:t>
            </w:r>
          </w:p>
        </w:tc>
        <w:tc>
          <w:tcPr>
            <w:tcW w:w="18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0"/>
              <w:ind w:right="230"/>
              <w:jc w:val="right"/>
              <w:rPr>
                <w:rFonts w:ascii="Garamond" w:hAnsi="Garamond" w:cs="Garamond" w:eastAsia="Garamond" w:hint="default"/>
                <w:sz w:val="18"/>
                <w:szCs w:val="18"/>
              </w:rPr>
            </w:pPr>
            <w:r>
              <w:rPr>
                <w:rFonts w:ascii="Garamond"/>
                <w:spacing w:val="-1"/>
                <w:sz w:val="18"/>
              </w:rPr>
              <w:t>--</w:t>
            </w:r>
          </w:p>
        </w:tc>
        <w:tc>
          <w:tcPr>
            <w:tcW w:w="17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0"/>
              <w:ind w:right="340"/>
              <w:jc w:val="right"/>
              <w:rPr>
                <w:rFonts w:ascii="Garamond" w:hAnsi="Garamond" w:cs="Garamond" w:eastAsia="Garamond" w:hint="default"/>
                <w:sz w:val="18"/>
                <w:szCs w:val="18"/>
              </w:rPr>
            </w:pPr>
            <w:r>
              <w:rPr>
                <w:rFonts w:ascii="Garamond"/>
                <w:spacing w:val="-1"/>
                <w:sz w:val="18"/>
              </w:rPr>
              <w:t>--</w:t>
            </w:r>
          </w:p>
        </w:tc>
        <w:tc>
          <w:tcPr>
            <w:tcW w:w="159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40"/>
              <w:ind w:left="669" w:right="0"/>
              <w:jc w:val="left"/>
              <w:rPr>
                <w:rFonts w:ascii="Garamond" w:hAnsi="Garamond" w:cs="Garamond" w:eastAsia="Garamond" w:hint="default"/>
                <w:sz w:val="18"/>
                <w:szCs w:val="18"/>
              </w:rPr>
            </w:pPr>
            <w:r>
              <w:rPr>
                <w:rFonts w:ascii="Garamond"/>
                <w:sz w:val="18"/>
              </w:rPr>
              <w:t>466,034.15</w:t>
            </w:r>
          </w:p>
        </w:tc>
      </w:tr>
      <w:tr>
        <w:trPr>
          <w:trHeight w:val="300" w:hRule="exact"/>
        </w:trPr>
        <w:tc>
          <w:tcPr>
            <w:tcW w:w="3518" w:type="dxa"/>
            <w:gridSpan w:val="3"/>
            <w:tcBorders>
              <w:top w:val="nil" w:sz="6" w:space="0" w:color="auto"/>
              <w:left w:val="nil" w:sz="6" w:space="0" w:color="auto"/>
              <w:bottom w:val="nil" w:sz="6" w:space="0" w:color="auto"/>
              <w:right w:val="nil" w:sz="6" w:space="0" w:color="auto"/>
            </w:tcBorders>
          </w:tcPr>
          <w:p>
            <w:pPr>
              <w:pStyle w:val="TableParagraph"/>
              <w:tabs>
                <w:tab w:pos="1881" w:val="left" w:leader="none"/>
                <w:tab w:pos="2620" w:val="left" w:leader="none"/>
              </w:tabs>
              <w:spacing w:line="246" w:lineRule="exact"/>
              <w:ind w:right="0"/>
              <w:jc w:val="left"/>
              <w:rPr>
                <w:rFonts w:ascii="Garamond" w:hAnsi="Garamond" w:cs="Garamond" w:eastAsia="Garamond" w:hint="default"/>
                <w:sz w:val="18"/>
                <w:szCs w:val="18"/>
              </w:rPr>
            </w:pPr>
            <w:r>
              <w:rPr>
                <w:rFonts w:ascii="宋体" w:hAnsi="宋体" w:cs="宋体" w:eastAsia="宋体" w:hint="default"/>
                <w:position w:val="6"/>
                <w:sz w:val="18"/>
                <w:szCs w:val="18"/>
              </w:rPr>
              <w:t>风采轩二期</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8"/>
              </w:rPr>
              <w:t> </w:t>
              <w:tab/>
            </w:r>
            <w:r>
              <w:rPr>
                <w:rFonts w:ascii="Garamond" w:hAnsi="Garamond" w:cs="Garamond" w:eastAsia="Garamond" w:hint="default"/>
                <w:sz w:val="18"/>
                <w:szCs w:val="18"/>
                <w:u w:val="single" w:color="000008"/>
              </w:rPr>
              <w:t>166,988.99</w:t>
            </w:r>
            <w:r>
              <w:rPr>
                <w:rFonts w:ascii="Garamond" w:hAnsi="Garamond" w:cs="Garamond" w:eastAsia="Garamond" w:hint="default"/>
                <w:sz w:val="18"/>
                <w:szCs w:val="18"/>
              </w:rPr>
            </w:r>
          </w:p>
        </w:tc>
        <w:tc>
          <w:tcPr>
            <w:tcW w:w="1808" w:type="dxa"/>
            <w:gridSpan w:val="2"/>
            <w:tcBorders>
              <w:top w:val="nil" w:sz="6" w:space="0" w:color="auto"/>
              <w:left w:val="nil" w:sz="6" w:space="0" w:color="auto"/>
              <w:bottom w:val="nil" w:sz="6" w:space="0" w:color="auto"/>
              <w:right w:val="nil" w:sz="6" w:space="0" w:color="auto"/>
            </w:tcBorders>
          </w:tcPr>
          <w:p>
            <w:pPr>
              <w:pStyle w:val="TableParagraph"/>
              <w:tabs>
                <w:tab w:pos="1463" w:val="left" w:leader="none"/>
              </w:tabs>
              <w:spacing w:line="240" w:lineRule="auto" w:before="44"/>
              <w:ind w:left="151" w:right="0"/>
              <w:jc w:val="left"/>
              <w:rPr>
                <w:rFonts w:ascii="Garamond" w:hAnsi="Garamond" w:cs="Garamond" w:eastAsia="Garamond" w:hint="default"/>
                <w:sz w:val="18"/>
                <w:szCs w:val="18"/>
              </w:rPr>
            </w:pPr>
            <w:r>
              <w:rPr>
                <w:rFonts w:ascii="Times New Roman"/>
                <w:sz w:val="18"/>
              </w:rPr>
            </w:r>
            <w:r>
              <w:rPr>
                <w:rFonts w:ascii="Times New Roman"/>
                <w:sz w:val="18"/>
                <w:u w:val="single" w:color="000008"/>
              </w:rPr>
              <w:t> </w:t>
              <w:tab/>
            </w:r>
            <w:r>
              <w:rPr>
                <w:rFonts w:ascii="Garamond"/>
                <w:sz w:val="18"/>
                <w:u w:val="single" w:color="000008"/>
              </w:rPr>
              <w:t>--</w:t>
            </w:r>
            <w:r>
              <w:rPr>
                <w:rFonts w:ascii="Garamond"/>
                <w:sz w:val="18"/>
              </w:rPr>
            </w:r>
          </w:p>
        </w:tc>
        <w:tc>
          <w:tcPr>
            <w:tcW w:w="1708" w:type="dxa"/>
            <w:gridSpan w:val="2"/>
            <w:tcBorders>
              <w:top w:val="nil" w:sz="6" w:space="0" w:color="auto"/>
              <w:left w:val="nil" w:sz="6" w:space="0" w:color="auto"/>
              <w:bottom w:val="nil" w:sz="6" w:space="0" w:color="auto"/>
              <w:right w:val="nil" w:sz="6" w:space="0" w:color="auto"/>
            </w:tcBorders>
          </w:tcPr>
          <w:p>
            <w:pPr>
              <w:pStyle w:val="TableParagraph"/>
              <w:tabs>
                <w:tab w:pos="1253" w:val="left" w:leader="none"/>
                <w:tab w:pos="1673" w:val="left" w:leader="none"/>
                <w:tab w:pos="2377" w:val="left" w:leader="none"/>
              </w:tabs>
              <w:spacing w:line="240" w:lineRule="auto" w:before="44"/>
              <w:ind w:left="63" w:right="-67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8"/>
              </w:rPr>
              <w:t> </w:t>
              <w:tab/>
            </w:r>
            <w:r>
              <w:rPr>
                <w:rFonts w:ascii="Garamond"/>
                <w:sz w:val="18"/>
                <w:u w:val="single" w:color="000008"/>
              </w:rPr>
              <w:t>--</w:t>
            </w:r>
            <w:r>
              <w:rPr>
                <w:rFonts w:ascii="Garamond"/>
                <w:sz w:val="18"/>
              </w:rPr>
              <w:tab/>
            </w:r>
            <w:r>
              <w:rPr>
                <w:rFonts w:ascii="Times New Roman"/>
                <w:sz w:val="18"/>
              </w:rPr>
            </w:r>
            <w:r>
              <w:rPr>
                <w:rFonts w:ascii="Times New Roman"/>
                <w:sz w:val="18"/>
                <w:u w:val="single" w:color="000008"/>
              </w:rPr>
              <w:t> </w:t>
              <w:tab/>
            </w:r>
            <w:r>
              <w:rPr>
                <w:rFonts w:ascii="Times New Roman"/>
                <w:sz w:val="18"/>
              </w:rPr>
            </w:r>
          </w:p>
        </w:tc>
        <w:tc>
          <w:tcPr>
            <w:tcW w:w="159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44"/>
              <w:ind w:left="669" w:right="0"/>
              <w:jc w:val="left"/>
              <w:rPr>
                <w:rFonts w:ascii="Garamond" w:hAnsi="Garamond" w:cs="Garamond" w:eastAsia="Garamond" w:hint="default"/>
                <w:sz w:val="18"/>
                <w:szCs w:val="18"/>
              </w:rPr>
            </w:pPr>
            <w:r>
              <w:rPr>
                <w:rFonts w:ascii="Garamond"/>
                <w:w w:val="100"/>
                <w:sz w:val="18"/>
              </w:rPr>
            </w:r>
            <w:r>
              <w:rPr>
                <w:rFonts w:ascii="Garamond"/>
                <w:sz w:val="18"/>
                <w:u w:val="single" w:color="000008"/>
              </w:rPr>
              <w:t>166,988.99</w:t>
            </w:r>
            <w:r>
              <w:rPr>
                <w:rFonts w:ascii="Garamond"/>
                <w:sz w:val="18"/>
              </w:rPr>
            </w:r>
          </w:p>
        </w:tc>
      </w:tr>
      <w:tr>
        <w:trPr>
          <w:trHeight w:val="246" w:hRule="exact"/>
        </w:trPr>
        <w:tc>
          <w:tcPr>
            <w:tcW w:w="3518" w:type="dxa"/>
            <w:gridSpan w:val="3"/>
            <w:tcBorders>
              <w:top w:val="nil" w:sz="6" w:space="0" w:color="auto"/>
              <w:left w:val="nil" w:sz="6" w:space="0" w:color="auto"/>
              <w:bottom w:val="nil" w:sz="6" w:space="0" w:color="auto"/>
              <w:right w:val="nil" w:sz="6" w:space="0" w:color="auto"/>
            </w:tcBorders>
          </w:tcPr>
          <w:p>
            <w:pPr>
              <w:pStyle w:val="TableParagraph"/>
              <w:tabs>
                <w:tab w:pos="1881" w:val="left" w:leader="none"/>
                <w:tab w:pos="2635" w:val="left" w:leader="none"/>
              </w:tabs>
              <w:spacing w:line="251" w:lineRule="exact"/>
              <w:ind w:left="648" w:right="0"/>
              <w:jc w:val="left"/>
              <w:rPr>
                <w:rFonts w:ascii="Garamond" w:hAnsi="Garamond" w:cs="Garamond" w:eastAsia="Garamond" w:hint="default"/>
                <w:sz w:val="18"/>
                <w:szCs w:val="18"/>
              </w:rPr>
            </w:pPr>
            <w:r>
              <w:rPr>
                <w:rFonts w:ascii="Microsoft JhengHei" w:hAnsi="Microsoft JhengHei" w:cs="Microsoft JhengHei" w:eastAsia="Microsoft JhengHei" w:hint="default"/>
                <w:b/>
                <w:bCs/>
                <w:position w:val="4"/>
                <w:sz w:val="18"/>
                <w:szCs w:val="18"/>
              </w:rPr>
              <w:t>合计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thick" w:color="000008"/>
              </w:rPr>
              <w:t> </w:t>
              <w:tab/>
            </w:r>
            <w:r>
              <w:rPr>
                <w:rFonts w:ascii="Garamond" w:hAnsi="Garamond" w:cs="Garamond" w:eastAsia="Garamond" w:hint="default"/>
                <w:b/>
                <w:bCs/>
                <w:sz w:val="18"/>
                <w:szCs w:val="18"/>
                <w:u w:val="thick" w:color="000008"/>
              </w:rPr>
              <w:t>786,119.05</w:t>
            </w:r>
            <w:r>
              <w:rPr>
                <w:rFonts w:ascii="Garamond" w:hAnsi="Garamond" w:cs="Garamond" w:eastAsia="Garamond" w:hint="default"/>
                <w:b/>
                <w:bCs/>
                <w:sz w:val="18"/>
                <w:szCs w:val="18"/>
              </w:rPr>
            </w:r>
            <w:r>
              <w:rPr>
                <w:rFonts w:ascii="Garamond" w:hAnsi="Garamond" w:cs="Garamond" w:eastAsia="Garamond" w:hint="default"/>
                <w:sz w:val="18"/>
                <w:szCs w:val="18"/>
              </w:rPr>
            </w:r>
          </w:p>
        </w:tc>
        <w:tc>
          <w:tcPr>
            <w:tcW w:w="1808" w:type="dxa"/>
            <w:gridSpan w:val="2"/>
            <w:tcBorders>
              <w:top w:val="nil" w:sz="6" w:space="0" w:color="auto"/>
              <w:left w:val="nil" w:sz="6" w:space="0" w:color="auto"/>
              <w:bottom w:val="nil" w:sz="6" w:space="0" w:color="auto"/>
              <w:right w:val="nil" w:sz="6" w:space="0" w:color="auto"/>
            </w:tcBorders>
          </w:tcPr>
          <w:p>
            <w:pPr>
              <w:pStyle w:val="TableParagraph"/>
              <w:tabs>
                <w:tab w:pos="1459" w:val="left" w:leader="none"/>
              </w:tabs>
              <w:spacing w:line="240" w:lineRule="auto" w:before="48"/>
              <w:ind w:left="151" w:right="0"/>
              <w:jc w:val="left"/>
              <w:rPr>
                <w:rFonts w:ascii="Garamond" w:hAnsi="Garamond" w:cs="Garamond" w:eastAsia="Garamond" w:hint="default"/>
                <w:sz w:val="18"/>
                <w:szCs w:val="18"/>
              </w:rPr>
            </w:pPr>
            <w:r>
              <w:rPr>
                <w:rFonts w:ascii="Times New Roman"/>
                <w:sz w:val="18"/>
              </w:rPr>
            </w:r>
            <w:r>
              <w:rPr>
                <w:rFonts w:ascii="Times New Roman"/>
                <w:sz w:val="18"/>
                <w:u w:val="thick" w:color="000008"/>
              </w:rPr>
              <w:t> </w:t>
              <w:tab/>
            </w:r>
            <w:r>
              <w:rPr>
                <w:rFonts w:ascii="Garamond"/>
                <w:b/>
                <w:sz w:val="18"/>
                <w:u w:val="thick" w:color="000008"/>
              </w:rPr>
              <w:t>--</w:t>
            </w:r>
            <w:r>
              <w:rPr>
                <w:rFonts w:ascii="Garamond"/>
                <w:b/>
                <w:sz w:val="18"/>
              </w:rPr>
            </w:r>
            <w:r>
              <w:rPr>
                <w:rFonts w:ascii="Garamond"/>
                <w:sz w:val="18"/>
              </w:rPr>
            </w:r>
          </w:p>
        </w:tc>
        <w:tc>
          <w:tcPr>
            <w:tcW w:w="1708" w:type="dxa"/>
            <w:gridSpan w:val="2"/>
            <w:tcBorders>
              <w:top w:val="nil" w:sz="6" w:space="0" w:color="auto"/>
              <w:left w:val="nil" w:sz="6" w:space="0" w:color="auto"/>
              <w:bottom w:val="nil" w:sz="6" w:space="0" w:color="auto"/>
              <w:right w:val="nil" w:sz="6" w:space="0" w:color="auto"/>
            </w:tcBorders>
          </w:tcPr>
          <w:p>
            <w:pPr>
              <w:pStyle w:val="TableParagraph"/>
              <w:tabs>
                <w:tab w:pos="1252" w:val="left" w:leader="none"/>
                <w:tab w:pos="1673" w:val="left" w:leader="none"/>
                <w:tab w:pos="2394" w:val="left" w:leader="none"/>
              </w:tabs>
              <w:spacing w:line="240" w:lineRule="auto" w:before="48"/>
              <w:ind w:left="63" w:right="-688"/>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8"/>
              </w:rPr>
              <w:t> </w:t>
              <w:tab/>
            </w:r>
            <w:r>
              <w:rPr>
                <w:rFonts w:ascii="Garamond"/>
                <w:b/>
                <w:sz w:val="18"/>
                <w:u w:val="thick" w:color="000008"/>
              </w:rPr>
              <w:t>--</w:t>
            </w:r>
            <w:r>
              <w:rPr>
                <w:rFonts w:ascii="Garamond"/>
                <w:b/>
                <w:sz w:val="18"/>
              </w:rPr>
              <w:tab/>
            </w:r>
            <w:r>
              <w:rPr>
                <w:rFonts w:ascii="Times New Roman"/>
                <w:sz w:val="18"/>
              </w:rPr>
            </w:r>
            <w:r>
              <w:rPr>
                <w:rFonts w:ascii="Times New Roman"/>
                <w:sz w:val="18"/>
                <w:u w:val="thick" w:color="000008"/>
              </w:rPr>
              <w:t> </w:t>
              <w:tab/>
            </w:r>
            <w:r>
              <w:rPr>
                <w:rFonts w:ascii="Times New Roman"/>
                <w:sz w:val="18"/>
              </w:rPr>
            </w:r>
          </w:p>
        </w:tc>
        <w:tc>
          <w:tcPr>
            <w:tcW w:w="159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48"/>
              <w:ind w:left="687" w:right="0"/>
              <w:jc w:val="left"/>
              <w:rPr>
                <w:rFonts w:ascii="Garamond" w:hAnsi="Garamond" w:cs="Garamond" w:eastAsia="Garamond" w:hint="default"/>
                <w:sz w:val="18"/>
                <w:szCs w:val="18"/>
              </w:rPr>
            </w:pPr>
            <w:r>
              <w:rPr>
                <w:rFonts w:ascii="Garamond"/>
                <w:b/>
                <w:w w:val="100"/>
                <w:sz w:val="18"/>
              </w:rPr>
            </w:r>
            <w:r>
              <w:rPr>
                <w:rFonts w:ascii="Garamond"/>
                <w:b/>
                <w:sz w:val="18"/>
                <w:u w:val="thick" w:color="000008"/>
              </w:rPr>
              <w:t>786,119.05</w:t>
            </w:r>
            <w:r>
              <w:rPr>
                <w:rFonts w:ascii="Garamond"/>
                <w:b/>
                <w:sz w:val="18"/>
              </w:rPr>
            </w:r>
            <w:r>
              <w:rPr>
                <w:rFonts w:ascii="Garamond"/>
                <w:sz w:val="18"/>
              </w:rPr>
            </w:r>
          </w:p>
        </w:tc>
      </w:tr>
      <w:tr>
        <w:trPr>
          <w:trHeight w:val="368" w:hRule="exact"/>
        </w:trPr>
        <w:tc>
          <w:tcPr>
            <w:tcW w:w="3518" w:type="dxa"/>
            <w:gridSpan w:val="3"/>
            <w:tcBorders>
              <w:top w:val="nil" w:sz="6" w:space="0" w:color="auto"/>
              <w:left w:val="nil" w:sz="6" w:space="0" w:color="auto"/>
              <w:bottom w:val="nil" w:sz="6" w:space="0" w:color="auto"/>
              <w:right w:val="nil" w:sz="6" w:space="0" w:color="auto"/>
            </w:tcBorders>
          </w:tcPr>
          <w:p>
            <w:pPr>
              <w:pStyle w:val="TableParagraph"/>
              <w:spacing w:line="240" w:lineRule="auto"/>
              <w:ind w:left="528" w:right="0"/>
              <w:jc w:val="left"/>
              <w:rPr>
                <w:rFonts w:ascii="宋体" w:hAnsi="宋体" w:cs="宋体" w:eastAsia="宋体" w:hint="default"/>
                <w:sz w:val="21"/>
                <w:szCs w:val="21"/>
              </w:rPr>
            </w:pPr>
            <w:r>
              <w:rPr>
                <w:rFonts w:ascii="宋体" w:hAnsi="宋体" w:cs="宋体" w:eastAsia="宋体" w:hint="default"/>
                <w:sz w:val="21"/>
                <w:szCs w:val="21"/>
              </w:rPr>
              <w:t>（</w:t>
            </w:r>
            <w:r>
              <w:rPr>
                <w:rFonts w:ascii="Garamond" w:hAnsi="Garamond" w:cs="Garamond" w:eastAsia="Garamond" w:hint="default"/>
                <w:sz w:val="21"/>
                <w:szCs w:val="21"/>
              </w:rPr>
              <w:t>3</w:t>
            </w:r>
            <w:r>
              <w:rPr>
                <w:rFonts w:ascii="宋体" w:hAnsi="宋体" w:cs="宋体" w:eastAsia="宋体" w:hint="default"/>
                <w:sz w:val="21"/>
                <w:szCs w:val="21"/>
              </w:rPr>
              <w:t>）在建开发成本</w:t>
            </w:r>
          </w:p>
        </w:tc>
        <w:tc>
          <w:tcPr>
            <w:tcW w:w="1808" w:type="dxa"/>
            <w:gridSpan w:val="2"/>
            <w:tcBorders>
              <w:top w:val="nil" w:sz="6" w:space="0" w:color="auto"/>
              <w:left w:val="nil" w:sz="6" w:space="0" w:color="auto"/>
              <w:bottom w:val="nil" w:sz="6" w:space="0" w:color="auto"/>
              <w:right w:val="nil" w:sz="6" w:space="0" w:color="auto"/>
            </w:tcBorders>
          </w:tcPr>
          <w:p>
            <w:pPr/>
          </w:p>
        </w:tc>
        <w:tc>
          <w:tcPr>
            <w:tcW w:w="1708" w:type="dxa"/>
            <w:gridSpan w:val="2"/>
            <w:tcBorders>
              <w:top w:val="nil" w:sz="6" w:space="0" w:color="auto"/>
              <w:left w:val="nil" w:sz="6" w:space="0" w:color="auto"/>
              <w:bottom w:val="nil" w:sz="6" w:space="0" w:color="auto"/>
              <w:right w:val="nil" w:sz="6" w:space="0" w:color="auto"/>
            </w:tcBorders>
          </w:tcPr>
          <w:p>
            <w:pPr/>
          </w:p>
        </w:tc>
        <w:tc>
          <w:tcPr>
            <w:tcW w:w="1591" w:type="dxa"/>
            <w:gridSpan w:val="3"/>
            <w:tcBorders>
              <w:top w:val="nil" w:sz="6" w:space="0" w:color="auto"/>
              <w:left w:val="nil" w:sz="6" w:space="0" w:color="auto"/>
              <w:bottom w:val="nil" w:sz="6" w:space="0" w:color="auto"/>
              <w:right w:val="nil" w:sz="6" w:space="0" w:color="auto"/>
            </w:tcBorders>
          </w:tcPr>
          <w:p>
            <w:pPr/>
          </w:p>
        </w:tc>
      </w:tr>
      <w:tr>
        <w:trPr>
          <w:trHeight w:val="239" w:hRule="exact"/>
        </w:trPr>
        <w:tc>
          <w:tcPr>
            <w:tcW w:w="1925" w:type="dxa"/>
            <w:tcBorders>
              <w:top w:val="nil" w:sz="6" w:space="0" w:color="auto"/>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316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6"/>
              <w:ind w:right="197"/>
              <w:jc w:val="center"/>
              <w:rPr>
                <w:rFonts w:ascii="Garamond" w:hAnsi="Garamond" w:cs="Garamond" w:eastAsia="Garamond" w:hint="default"/>
                <w:sz w:val="18"/>
                <w:szCs w:val="18"/>
              </w:rPr>
            </w:pPr>
            <w:r>
              <w:rPr>
                <w:rFonts w:ascii="Garamond"/>
                <w:sz w:val="18"/>
              </w:rPr>
              <w:t>2008-12-31</w:t>
            </w:r>
          </w:p>
        </w:tc>
        <w:tc>
          <w:tcPr>
            <w:tcW w:w="323" w:type="dxa"/>
            <w:tcBorders>
              <w:top w:val="nil" w:sz="6" w:space="0" w:color="auto"/>
              <w:left w:val="nil" w:sz="6" w:space="0" w:color="auto"/>
              <w:bottom w:val="nil" w:sz="6" w:space="0" w:color="auto"/>
              <w:right w:val="nil" w:sz="6" w:space="0" w:color="auto"/>
            </w:tcBorders>
          </w:tcPr>
          <w:p>
            <w:pPr/>
          </w:p>
        </w:tc>
        <w:tc>
          <w:tcPr>
            <w:tcW w:w="2976"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56"/>
              <w:ind w:left="979" w:right="0"/>
              <w:jc w:val="left"/>
              <w:rPr>
                <w:rFonts w:ascii="Garamond" w:hAnsi="Garamond" w:cs="Garamond" w:eastAsia="Garamond" w:hint="default"/>
                <w:sz w:val="18"/>
                <w:szCs w:val="18"/>
              </w:rPr>
            </w:pPr>
            <w:r>
              <w:rPr>
                <w:rFonts w:ascii="Garamond"/>
                <w:sz w:val="18"/>
              </w:rPr>
              <w:t>2007-12-31</w:t>
            </w:r>
          </w:p>
        </w:tc>
      </w:tr>
      <w:tr>
        <w:trPr>
          <w:trHeight w:val="195" w:hRule="exact"/>
        </w:trPr>
        <w:tc>
          <w:tcPr>
            <w:tcW w:w="1925" w:type="dxa"/>
            <w:tcBorders>
              <w:top w:val="nil" w:sz="6" w:space="0" w:color="auto"/>
              <w:left w:val="nil" w:sz="6" w:space="0" w:color="auto"/>
              <w:bottom w:val="nil" w:sz="6" w:space="0" w:color="auto"/>
              <w:right w:val="nil" w:sz="6" w:space="0" w:color="auto"/>
            </w:tcBorders>
          </w:tcPr>
          <w:p>
            <w:pPr>
              <w:pStyle w:val="TableParagraph"/>
              <w:spacing w:line="166" w:lineRule="exact"/>
              <w:ind w:left="597"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40" w:type="dxa"/>
            <w:tcBorders>
              <w:top w:val="nil" w:sz="6" w:space="0" w:color="auto"/>
              <w:left w:val="nil" w:sz="6" w:space="0" w:color="auto"/>
              <w:bottom w:val="nil" w:sz="6" w:space="0" w:color="auto"/>
              <w:right w:val="nil" w:sz="6" w:space="0" w:color="auto"/>
            </w:tcBorders>
          </w:tcPr>
          <w:p>
            <w:pPr/>
          </w:p>
        </w:tc>
        <w:tc>
          <w:tcPr>
            <w:tcW w:w="3162" w:type="dxa"/>
            <w:gridSpan w:val="3"/>
            <w:tcBorders>
              <w:top w:val="nil" w:sz="6" w:space="0" w:color="auto"/>
              <w:left w:val="nil" w:sz="6" w:space="0" w:color="auto"/>
              <w:bottom w:val="nil" w:sz="6" w:space="0" w:color="auto"/>
              <w:right w:val="nil" w:sz="6" w:space="0" w:color="auto"/>
            </w:tcBorders>
          </w:tcPr>
          <w:p>
            <w:pPr>
              <w:pStyle w:val="TableParagraph"/>
              <w:tabs>
                <w:tab w:pos="3161" w:val="left" w:leader="none"/>
              </w:tabs>
              <w:spacing w:line="179" w:lineRule="exact"/>
              <w:ind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8"/>
              </w:rPr>
              <w:t> </w:t>
              <w:tab/>
            </w:r>
            <w:r>
              <w:rPr>
                <w:rFonts w:ascii="Times New Roman"/>
                <w:sz w:val="18"/>
              </w:rPr>
            </w:r>
          </w:p>
        </w:tc>
        <w:tc>
          <w:tcPr>
            <w:tcW w:w="323" w:type="dxa"/>
            <w:tcBorders>
              <w:top w:val="nil" w:sz="6" w:space="0" w:color="auto"/>
              <w:left w:val="nil" w:sz="6" w:space="0" w:color="auto"/>
              <w:bottom w:val="nil" w:sz="6" w:space="0" w:color="auto"/>
              <w:right w:val="nil" w:sz="6" w:space="0" w:color="auto"/>
            </w:tcBorders>
          </w:tcPr>
          <w:p>
            <w:pPr/>
          </w:p>
        </w:tc>
        <w:tc>
          <w:tcPr>
            <w:tcW w:w="2976" w:type="dxa"/>
            <w:gridSpan w:val="4"/>
            <w:tcBorders>
              <w:top w:val="nil" w:sz="6" w:space="0" w:color="auto"/>
              <w:left w:val="nil" w:sz="6" w:space="0" w:color="auto"/>
              <w:bottom w:val="nil" w:sz="6" w:space="0" w:color="auto"/>
              <w:right w:val="nil" w:sz="6" w:space="0" w:color="auto"/>
            </w:tcBorders>
          </w:tcPr>
          <w:p>
            <w:pPr>
              <w:pStyle w:val="TableParagraph"/>
              <w:tabs>
                <w:tab w:pos="2941" w:val="left" w:leader="none"/>
              </w:tabs>
              <w:spacing w:line="179" w:lineRule="exact"/>
              <w:ind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8"/>
              </w:rPr>
              <w:t> </w:t>
              <w:tab/>
            </w:r>
            <w:r>
              <w:rPr>
                <w:rFonts w:ascii="Times New Roman"/>
                <w:sz w:val="18"/>
              </w:rPr>
            </w:r>
          </w:p>
        </w:tc>
      </w:tr>
      <w:tr>
        <w:trPr>
          <w:trHeight w:val="260" w:hRule="exact"/>
        </w:trPr>
        <w:tc>
          <w:tcPr>
            <w:tcW w:w="1925" w:type="dxa"/>
            <w:tcBorders>
              <w:top w:val="nil" w:sz="6" w:space="0" w:color="auto"/>
              <w:left w:val="nil" w:sz="6" w:space="0" w:color="auto"/>
              <w:bottom w:val="single" w:sz="4" w:space="0" w:color="000008"/>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3162" w:type="dxa"/>
            <w:gridSpan w:val="3"/>
            <w:tcBorders>
              <w:top w:val="nil" w:sz="6" w:space="0" w:color="auto"/>
              <w:left w:val="nil" w:sz="6" w:space="0" w:color="auto"/>
              <w:bottom w:val="nil" w:sz="6" w:space="0" w:color="auto"/>
              <w:right w:val="nil" w:sz="6" w:space="0" w:color="auto"/>
            </w:tcBorders>
          </w:tcPr>
          <w:p>
            <w:pPr>
              <w:pStyle w:val="TableParagraph"/>
              <w:tabs>
                <w:tab w:pos="1982" w:val="left" w:leader="none"/>
              </w:tabs>
              <w:spacing w:line="199" w:lineRule="exact"/>
              <w:ind w:left="331" w:right="0"/>
              <w:jc w:val="left"/>
              <w:rPr>
                <w:rFonts w:ascii="宋体" w:hAnsi="宋体" w:cs="宋体" w:eastAsia="宋体" w:hint="default"/>
                <w:sz w:val="18"/>
                <w:szCs w:val="18"/>
              </w:rPr>
            </w:pPr>
            <w:r>
              <w:rPr>
                <w:rFonts w:ascii="宋体" w:hAnsi="宋体" w:cs="宋体" w:eastAsia="宋体" w:hint="default"/>
                <w:sz w:val="18"/>
                <w:szCs w:val="18"/>
              </w:rPr>
              <w:t>金  额</w:t>
              <w:tab/>
              <w:t>跌价准备</w:t>
            </w:r>
          </w:p>
        </w:tc>
        <w:tc>
          <w:tcPr>
            <w:tcW w:w="323" w:type="dxa"/>
            <w:tcBorders>
              <w:top w:val="nil" w:sz="6" w:space="0" w:color="auto"/>
              <w:left w:val="nil" w:sz="6" w:space="0" w:color="auto"/>
              <w:bottom w:val="nil" w:sz="6" w:space="0" w:color="auto"/>
              <w:right w:val="nil" w:sz="6" w:space="0" w:color="auto"/>
            </w:tcBorders>
          </w:tcPr>
          <w:p>
            <w:pPr/>
          </w:p>
        </w:tc>
        <w:tc>
          <w:tcPr>
            <w:tcW w:w="2976" w:type="dxa"/>
            <w:gridSpan w:val="4"/>
            <w:tcBorders>
              <w:top w:val="nil" w:sz="6" w:space="0" w:color="auto"/>
              <w:left w:val="nil" w:sz="6" w:space="0" w:color="auto"/>
              <w:bottom w:val="nil" w:sz="6" w:space="0" w:color="auto"/>
              <w:right w:val="nil" w:sz="6" w:space="0" w:color="auto"/>
            </w:tcBorders>
          </w:tcPr>
          <w:p>
            <w:pPr>
              <w:pStyle w:val="TableParagraph"/>
              <w:tabs>
                <w:tab w:pos="1823" w:val="left" w:leader="none"/>
              </w:tabs>
              <w:spacing w:line="199" w:lineRule="exact"/>
              <w:ind w:left="436" w:right="0"/>
              <w:jc w:val="left"/>
              <w:rPr>
                <w:rFonts w:ascii="宋体" w:hAnsi="宋体" w:cs="宋体" w:eastAsia="宋体" w:hint="default"/>
                <w:sz w:val="18"/>
                <w:szCs w:val="18"/>
              </w:rPr>
            </w:pPr>
            <w:r>
              <w:rPr>
                <w:rFonts w:ascii="宋体" w:hAnsi="宋体" w:cs="宋体" w:eastAsia="宋体" w:hint="default"/>
                <w:sz w:val="18"/>
                <w:szCs w:val="18"/>
              </w:rPr>
              <w:t>金额</w:t>
              <w:tab/>
              <w:t>跌价准备</w:t>
            </w:r>
          </w:p>
        </w:tc>
      </w:tr>
      <w:tr>
        <w:trPr>
          <w:trHeight w:val="237" w:hRule="exact"/>
        </w:trPr>
        <w:tc>
          <w:tcPr>
            <w:tcW w:w="1925" w:type="dxa"/>
            <w:tcBorders>
              <w:top w:val="nil" w:sz="6" w:space="0" w:color="auto"/>
              <w:left w:val="nil" w:sz="6" w:space="0" w:color="auto"/>
              <w:bottom w:val="nil" w:sz="6" w:space="0" w:color="auto"/>
              <w:right w:val="nil" w:sz="6" w:space="0" w:color="auto"/>
            </w:tcBorders>
          </w:tcPr>
          <w:p>
            <w:pPr>
              <w:pStyle w:val="TableParagraph"/>
              <w:spacing w:line="210" w:lineRule="exact"/>
              <w:ind w:left="98" w:right="0"/>
              <w:jc w:val="left"/>
              <w:rPr>
                <w:rFonts w:ascii="宋体" w:hAnsi="宋体" w:cs="宋体" w:eastAsia="宋体" w:hint="default"/>
                <w:sz w:val="18"/>
                <w:szCs w:val="18"/>
              </w:rPr>
            </w:pPr>
            <w:r>
              <w:rPr>
                <w:rFonts w:ascii="宋体" w:hAnsi="宋体" w:cs="宋体" w:eastAsia="宋体" w:hint="default"/>
                <w:sz w:val="18"/>
                <w:szCs w:val="18"/>
              </w:rPr>
              <w:t>锦翠花园土地</w:t>
            </w:r>
          </w:p>
        </w:tc>
        <w:tc>
          <w:tcPr>
            <w:tcW w:w="1594" w:type="dxa"/>
            <w:gridSpan w:val="2"/>
            <w:tcBorders>
              <w:top w:val="nil" w:sz="6" w:space="0" w:color="auto"/>
              <w:left w:val="nil" w:sz="6" w:space="0" w:color="auto"/>
              <w:bottom w:val="nil" w:sz="6" w:space="0" w:color="auto"/>
              <w:right w:val="nil" w:sz="6" w:space="0" w:color="auto"/>
            </w:tcBorders>
          </w:tcPr>
          <w:p>
            <w:pPr>
              <w:pStyle w:val="TableParagraph"/>
              <w:spacing w:line="20" w:lineRule="exact"/>
              <w:ind w:left="235" w:right="-56"/>
              <w:jc w:val="left"/>
              <w:rPr>
                <w:rFonts w:ascii="Garamond" w:hAnsi="Garamond" w:cs="Garamond" w:eastAsia="Garamond" w:hint="default"/>
                <w:sz w:val="2"/>
                <w:szCs w:val="2"/>
              </w:rPr>
            </w:pPr>
            <w:r>
              <w:rPr>
                <w:rFonts w:ascii="Garamond" w:hAnsi="Garamond" w:cs="Garamond" w:eastAsia="Garamond" w:hint="default"/>
                <w:sz w:val="2"/>
                <w:szCs w:val="2"/>
              </w:rPr>
              <w:pict>
                <v:group style="width:68.2pt;height:.5pt;mso-position-horizontal-relative:char;mso-position-vertical-relative:line" coordorigin="0,0" coordsize="1364,10">
                  <v:group style="position:absolute;left:5;top:5;width:1354;height:2" coordorigin="5,5" coordsize="1354,2">
                    <v:shape style="position:absolute;left:5;top:5;width:1354;height:2" coordorigin="5,5" coordsize="1354,0" path="m5,5l1358,5e" filled="false" stroked="true" strokeweight=".48pt" strokecolor="#000008">
                      <v:path arrowok="t"/>
                    </v:shape>
                  </v:group>
                </v:group>
              </w:pict>
            </w:r>
            <w:r>
              <w:rPr>
                <w:rFonts w:ascii="Garamond" w:hAnsi="Garamond" w:cs="Garamond" w:eastAsia="Garamond" w:hint="default"/>
                <w:sz w:val="2"/>
                <w:szCs w:val="2"/>
              </w:rPr>
            </w:r>
          </w:p>
          <w:p>
            <w:pPr>
              <w:pStyle w:val="TableParagraph"/>
              <w:spacing w:line="240" w:lineRule="auto"/>
              <w:ind w:left="590" w:right="0"/>
              <w:jc w:val="left"/>
              <w:rPr>
                <w:rFonts w:ascii="Garamond" w:hAnsi="Garamond" w:cs="Garamond" w:eastAsia="Garamond" w:hint="default"/>
                <w:sz w:val="18"/>
                <w:szCs w:val="18"/>
              </w:rPr>
            </w:pPr>
            <w:r>
              <w:rPr>
                <w:rFonts w:ascii="Garamond"/>
                <w:sz w:val="18"/>
              </w:rPr>
              <w:t>11,422,899.98</w:t>
            </w:r>
          </w:p>
        </w:tc>
        <w:tc>
          <w:tcPr>
            <w:tcW w:w="18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right="86"/>
              <w:jc w:val="right"/>
              <w:rPr>
                <w:rFonts w:ascii="Garamond" w:hAnsi="Garamond" w:cs="Garamond" w:eastAsia="Garamond" w:hint="default"/>
                <w:sz w:val="18"/>
                <w:szCs w:val="18"/>
              </w:rPr>
            </w:pPr>
            <w:r>
              <w:rPr>
                <w:rFonts w:ascii="Garamond"/>
                <w:spacing w:val="-1"/>
                <w:sz w:val="18"/>
              </w:rPr>
              <w:t>--</w:t>
            </w:r>
          </w:p>
        </w:tc>
        <w:tc>
          <w:tcPr>
            <w:tcW w:w="1708" w:type="dxa"/>
            <w:gridSpan w:val="2"/>
            <w:tcBorders>
              <w:top w:val="nil" w:sz="6" w:space="0" w:color="auto"/>
              <w:left w:val="nil" w:sz="6" w:space="0" w:color="auto"/>
              <w:bottom w:val="nil" w:sz="6" w:space="0" w:color="auto"/>
              <w:right w:val="nil" w:sz="6" w:space="0" w:color="auto"/>
            </w:tcBorders>
          </w:tcPr>
          <w:p>
            <w:pPr>
              <w:pStyle w:val="TableParagraph"/>
              <w:spacing w:line="20" w:lineRule="exact"/>
              <w:ind w:left="318" w:right="-56"/>
              <w:jc w:val="left"/>
              <w:rPr>
                <w:rFonts w:ascii="Garamond" w:hAnsi="Garamond" w:cs="Garamond" w:eastAsia="Garamond" w:hint="default"/>
                <w:sz w:val="2"/>
                <w:szCs w:val="2"/>
              </w:rPr>
            </w:pPr>
            <w:r>
              <w:rPr>
                <w:rFonts w:ascii="Garamond" w:hAnsi="Garamond" w:cs="Garamond" w:eastAsia="Garamond" w:hint="default"/>
                <w:sz w:val="2"/>
                <w:szCs w:val="2"/>
              </w:rPr>
              <w:pict>
                <v:group style="width:69.75pt;height:.5pt;mso-position-horizontal-relative:char;mso-position-vertical-relative:line" coordorigin="0,0" coordsize="1395,10">
                  <v:group style="position:absolute;left:5;top:5;width:1385;height:2" coordorigin="5,5" coordsize="1385,2">
                    <v:shape style="position:absolute;left:5;top:5;width:1385;height:2" coordorigin="5,5" coordsize="1385,0" path="m5,5l1390,5e" filled="false" stroked="true" strokeweight=".48pt" strokecolor="#000008">
                      <v:path arrowok="t"/>
                    </v:shape>
                  </v:group>
                </v:group>
              </w:pict>
            </w:r>
            <w:r>
              <w:rPr>
                <w:rFonts w:ascii="Garamond" w:hAnsi="Garamond" w:cs="Garamond" w:eastAsia="Garamond" w:hint="default"/>
                <w:sz w:val="2"/>
                <w:szCs w:val="2"/>
              </w:rPr>
            </w:r>
          </w:p>
          <w:p>
            <w:pPr>
              <w:pStyle w:val="TableParagraph"/>
              <w:spacing w:line="240" w:lineRule="auto"/>
              <w:ind w:left="704" w:right="0"/>
              <w:jc w:val="left"/>
              <w:rPr>
                <w:rFonts w:ascii="Garamond" w:hAnsi="Garamond" w:cs="Garamond" w:eastAsia="Garamond" w:hint="default"/>
                <w:sz w:val="18"/>
                <w:szCs w:val="18"/>
              </w:rPr>
            </w:pPr>
            <w:r>
              <w:rPr>
                <w:rFonts w:ascii="Garamond"/>
                <w:sz w:val="18"/>
              </w:rPr>
              <w:t>11,422,899.98</w:t>
            </w:r>
          </w:p>
        </w:tc>
        <w:tc>
          <w:tcPr>
            <w:tcW w:w="159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
              <w:ind w:right="121"/>
              <w:jc w:val="right"/>
              <w:rPr>
                <w:rFonts w:ascii="Garamond" w:hAnsi="Garamond" w:cs="Garamond" w:eastAsia="Garamond" w:hint="default"/>
                <w:sz w:val="18"/>
                <w:szCs w:val="18"/>
              </w:rPr>
            </w:pPr>
            <w:r>
              <w:rPr>
                <w:rFonts w:ascii="Garamond"/>
                <w:spacing w:val="-1"/>
                <w:sz w:val="18"/>
              </w:rPr>
              <w:t>--</w:t>
            </w:r>
          </w:p>
        </w:tc>
      </w:tr>
      <w:tr>
        <w:trPr>
          <w:trHeight w:val="374" w:hRule="exact"/>
        </w:trPr>
        <w:tc>
          <w:tcPr>
            <w:tcW w:w="1925" w:type="dxa"/>
            <w:tcBorders>
              <w:top w:val="nil" w:sz="6" w:space="0" w:color="auto"/>
              <w:left w:val="nil" w:sz="6" w:space="0" w:color="auto"/>
              <w:bottom w:val="nil" w:sz="6" w:space="0" w:color="auto"/>
              <w:right w:val="nil" w:sz="6" w:space="0" w:color="auto"/>
            </w:tcBorders>
          </w:tcPr>
          <w:p>
            <w:pPr>
              <w:pStyle w:val="TableParagraph"/>
              <w:spacing w:line="211" w:lineRule="exact"/>
              <w:ind w:left="98" w:right="0"/>
              <w:jc w:val="left"/>
              <w:rPr>
                <w:rFonts w:ascii="宋体" w:hAnsi="宋体" w:cs="宋体" w:eastAsia="宋体" w:hint="default"/>
                <w:sz w:val="18"/>
                <w:szCs w:val="18"/>
              </w:rPr>
            </w:pPr>
            <w:r>
              <w:rPr>
                <w:rFonts w:ascii="宋体" w:hAnsi="宋体" w:cs="宋体" w:eastAsia="宋体" w:hint="default"/>
                <w:sz w:val="18"/>
                <w:szCs w:val="18"/>
              </w:rPr>
              <w:t>博罗龙溪土地</w:t>
            </w:r>
          </w:p>
        </w:tc>
        <w:tc>
          <w:tcPr>
            <w:tcW w:w="159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left="674" w:right="0"/>
              <w:jc w:val="left"/>
              <w:rPr>
                <w:rFonts w:ascii="Garamond" w:hAnsi="Garamond" w:cs="Garamond" w:eastAsia="Garamond" w:hint="default"/>
                <w:sz w:val="18"/>
                <w:szCs w:val="18"/>
              </w:rPr>
            </w:pPr>
            <w:r>
              <w:rPr>
                <w:rFonts w:ascii="Garamond"/>
                <w:sz w:val="18"/>
              </w:rPr>
              <w:t>8,622,276.00</w:t>
            </w:r>
          </w:p>
        </w:tc>
        <w:tc>
          <w:tcPr>
            <w:tcW w:w="18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left="844" w:right="0"/>
              <w:jc w:val="left"/>
              <w:rPr>
                <w:rFonts w:ascii="Garamond" w:hAnsi="Garamond" w:cs="Garamond" w:eastAsia="Garamond" w:hint="default"/>
                <w:sz w:val="18"/>
                <w:szCs w:val="18"/>
              </w:rPr>
            </w:pPr>
            <w:r>
              <w:rPr>
                <w:rFonts w:ascii="Garamond"/>
                <w:sz w:val="18"/>
              </w:rPr>
              <w:t>4,738,396.00</w:t>
            </w:r>
          </w:p>
        </w:tc>
        <w:tc>
          <w:tcPr>
            <w:tcW w:w="17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left="788" w:right="0"/>
              <w:jc w:val="left"/>
              <w:rPr>
                <w:rFonts w:ascii="Garamond" w:hAnsi="Garamond" w:cs="Garamond" w:eastAsia="Garamond" w:hint="default"/>
                <w:sz w:val="18"/>
                <w:szCs w:val="18"/>
              </w:rPr>
            </w:pPr>
            <w:r>
              <w:rPr>
                <w:rFonts w:ascii="Garamond"/>
                <w:sz w:val="18"/>
              </w:rPr>
              <w:t>8,622,276.00</w:t>
            </w:r>
          </w:p>
        </w:tc>
        <w:tc>
          <w:tcPr>
            <w:tcW w:w="159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4"/>
              <w:ind w:left="590" w:right="0"/>
              <w:jc w:val="left"/>
              <w:rPr>
                <w:rFonts w:ascii="Garamond" w:hAnsi="Garamond" w:cs="Garamond" w:eastAsia="Garamond" w:hint="default"/>
                <w:sz w:val="18"/>
                <w:szCs w:val="18"/>
              </w:rPr>
            </w:pPr>
            <w:r>
              <w:rPr>
                <w:rFonts w:ascii="Garamond"/>
                <w:sz w:val="18"/>
              </w:rPr>
              <w:t>4,738,396.00</w:t>
            </w:r>
          </w:p>
        </w:tc>
      </w:tr>
      <w:tr>
        <w:trPr>
          <w:trHeight w:val="516" w:hRule="exact"/>
        </w:trPr>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98" w:right="0"/>
              <w:jc w:val="left"/>
              <w:rPr>
                <w:rFonts w:ascii="宋体" w:hAnsi="宋体" w:cs="宋体" w:eastAsia="宋体" w:hint="default"/>
                <w:sz w:val="18"/>
                <w:szCs w:val="18"/>
              </w:rPr>
            </w:pPr>
            <w:r>
              <w:rPr>
                <w:rFonts w:ascii="宋体" w:hAnsi="宋体" w:cs="宋体" w:eastAsia="宋体" w:hint="default"/>
                <w:sz w:val="18"/>
                <w:szCs w:val="18"/>
              </w:rPr>
              <w:t>华宝城市花园土地</w:t>
            </w:r>
          </w:p>
        </w:tc>
        <w:tc>
          <w:tcPr>
            <w:tcW w:w="159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6"/>
              <w:ind w:left="796" w:right="0"/>
              <w:jc w:val="left"/>
              <w:rPr>
                <w:rFonts w:ascii="Garamond" w:hAnsi="Garamond" w:cs="Garamond" w:eastAsia="Garamond" w:hint="default"/>
                <w:sz w:val="18"/>
                <w:szCs w:val="18"/>
              </w:rPr>
            </w:pPr>
            <w:r>
              <w:rPr>
                <w:rFonts w:ascii="Garamond"/>
                <w:sz w:val="18"/>
              </w:rPr>
              <w:t>383,792.38</w:t>
            </w:r>
          </w:p>
        </w:tc>
        <w:tc>
          <w:tcPr>
            <w:tcW w:w="18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6"/>
              <w:ind w:right="86"/>
              <w:jc w:val="right"/>
              <w:rPr>
                <w:rFonts w:ascii="Garamond" w:hAnsi="Garamond" w:cs="Garamond" w:eastAsia="Garamond" w:hint="default"/>
                <w:sz w:val="18"/>
                <w:szCs w:val="18"/>
              </w:rPr>
            </w:pPr>
            <w:r>
              <w:rPr>
                <w:rFonts w:ascii="Garamond"/>
                <w:spacing w:val="-1"/>
                <w:sz w:val="18"/>
              </w:rPr>
              <w:t>--</w:t>
            </w:r>
          </w:p>
        </w:tc>
        <w:tc>
          <w:tcPr>
            <w:tcW w:w="17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6"/>
              <w:ind w:left="913" w:right="0"/>
              <w:jc w:val="left"/>
              <w:rPr>
                <w:rFonts w:ascii="Garamond" w:hAnsi="Garamond" w:cs="Garamond" w:eastAsia="Garamond" w:hint="default"/>
                <w:sz w:val="18"/>
                <w:szCs w:val="18"/>
              </w:rPr>
            </w:pPr>
            <w:r>
              <w:rPr>
                <w:rFonts w:ascii="Garamond"/>
                <w:sz w:val="18"/>
              </w:rPr>
              <w:t>383,792.38</w:t>
            </w:r>
          </w:p>
        </w:tc>
        <w:tc>
          <w:tcPr>
            <w:tcW w:w="159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46"/>
              <w:ind w:right="121"/>
              <w:jc w:val="right"/>
              <w:rPr>
                <w:rFonts w:ascii="Garamond" w:hAnsi="Garamond" w:cs="Garamond" w:eastAsia="Garamond" w:hint="default"/>
                <w:sz w:val="18"/>
                <w:szCs w:val="18"/>
              </w:rPr>
            </w:pPr>
            <w:r>
              <w:rPr>
                <w:rFonts w:ascii="Garamond"/>
                <w:spacing w:val="-1"/>
                <w:sz w:val="18"/>
              </w:rPr>
              <w:t>--</w:t>
            </w:r>
          </w:p>
        </w:tc>
      </w:tr>
      <w:tr>
        <w:trPr>
          <w:trHeight w:val="683" w:hRule="exact"/>
        </w:trPr>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98" w:right="0"/>
              <w:jc w:val="left"/>
              <w:rPr>
                <w:rFonts w:ascii="宋体" w:hAnsi="宋体" w:cs="宋体" w:eastAsia="宋体" w:hint="default"/>
                <w:sz w:val="18"/>
                <w:szCs w:val="18"/>
              </w:rPr>
            </w:pPr>
            <w:r>
              <w:rPr>
                <w:rFonts w:ascii="宋体" w:hAnsi="宋体" w:cs="宋体" w:eastAsia="宋体" w:hint="default"/>
                <w:sz w:val="18"/>
                <w:szCs w:val="18"/>
              </w:rPr>
              <w:t>杨贝工业区等土地</w:t>
            </w:r>
          </w:p>
        </w:tc>
        <w:tc>
          <w:tcPr>
            <w:tcW w:w="159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6"/>
              <w:ind w:left="796" w:right="0"/>
              <w:jc w:val="left"/>
              <w:rPr>
                <w:rFonts w:ascii="Garamond" w:hAnsi="Garamond" w:cs="Garamond" w:eastAsia="Garamond" w:hint="default"/>
                <w:sz w:val="18"/>
                <w:szCs w:val="18"/>
              </w:rPr>
            </w:pPr>
            <w:r>
              <w:rPr>
                <w:rFonts w:ascii="Garamond"/>
                <w:sz w:val="18"/>
              </w:rPr>
              <w:t>703,738.57</w:t>
            </w:r>
          </w:p>
        </w:tc>
        <w:tc>
          <w:tcPr>
            <w:tcW w:w="18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6"/>
              <w:ind w:right="86"/>
              <w:jc w:val="right"/>
              <w:rPr>
                <w:rFonts w:ascii="Garamond" w:hAnsi="Garamond" w:cs="Garamond" w:eastAsia="Garamond" w:hint="default"/>
                <w:sz w:val="18"/>
                <w:szCs w:val="18"/>
              </w:rPr>
            </w:pPr>
            <w:r>
              <w:rPr>
                <w:rFonts w:ascii="Garamond"/>
                <w:spacing w:val="-1"/>
                <w:sz w:val="18"/>
              </w:rPr>
              <w:t>--</w:t>
            </w:r>
          </w:p>
        </w:tc>
        <w:tc>
          <w:tcPr>
            <w:tcW w:w="17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6"/>
              <w:ind w:left="913" w:right="0"/>
              <w:jc w:val="left"/>
              <w:rPr>
                <w:rFonts w:ascii="Garamond" w:hAnsi="Garamond" w:cs="Garamond" w:eastAsia="Garamond" w:hint="default"/>
                <w:sz w:val="18"/>
                <w:szCs w:val="18"/>
              </w:rPr>
            </w:pPr>
            <w:r>
              <w:rPr>
                <w:rFonts w:ascii="Garamond"/>
                <w:sz w:val="18"/>
              </w:rPr>
              <w:t>703,738.57</w:t>
            </w:r>
          </w:p>
        </w:tc>
        <w:tc>
          <w:tcPr>
            <w:tcW w:w="159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46"/>
              <w:ind w:right="121"/>
              <w:jc w:val="right"/>
              <w:rPr>
                <w:rFonts w:ascii="Garamond" w:hAnsi="Garamond" w:cs="Garamond" w:eastAsia="Garamond" w:hint="default"/>
                <w:sz w:val="18"/>
                <w:szCs w:val="18"/>
              </w:rPr>
            </w:pPr>
            <w:r>
              <w:rPr>
                <w:rFonts w:ascii="Garamond"/>
                <w:spacing w:val="-1"/>
                <w:sz w:val="18"/>
              </w:rPr>
              <w:t>--</w:t>
            </w:r>
          </w:p>
        </w:tc>
      </w:tr>
      <w:tr>
        <w:trPr>
          <w:trHeight w:val="203" w:hRule="exact"/>
        </w:trPr>
        <w:tc>
          <w:tcPr>
            <w:tcW w:w="3518" w:type="dxa"/>
            <w:gridSpan w:val="3"/>
            <w:tcBorders>
              <w:top w:val="nil" w:sz="6" w:space="0" w:color="auto"/>
              <w:left w:val="nil" w:sz="6" w:space="0" w:color="auto"/>
              <w:bottom w:val="nil" w:sz="6" w:space="0" w:color="auto"/>
              <w:right w:val="nil" w:sz="6" w:space="0" w:color="auto"/>
            </w:tcBorders>
          </w:tcPr>
          <w:p>
            <w:pPr>
              <w:pStyle w:val="TableParagraph"/>
              <w:tabs>
                <w:tab w:pos="2522" w:val="left" w:leader="none"/>
              </w:tabs>
              <w:spacing w:line="243" w:lineRule="exact"/>
              <w:ind w:left="842" w:right="0"/>
              <w:jc w:val="left"/>
              <w:rPr>
                <w:rFonts w:ascii="Garamond" w:hAnsi="Garamond" w:cs="Garamond" w:eastAsia="Garamond" w:hint="default"/>
                <w:sz w:val="18"/>
                <w:szCs w:val="18"/>
              </w:rPr>
            </w:pPr>
            <w:r>
              <w:rPr>
                <w:rFonts w:ascii="Microsoft JhengHei" w:hAnsi="Microsoft JhengHei" w:cs="Microsoft JhengHei" w:eastAsia="Microsoft JhengHei" w:hint="default"/>
                <w:b/>
                <w:bCs/>
                <w:position w:val="-9"/>
                <w:sz w:val="18"/>
                <w:szCs w:val="18"/>
              </w:rPr>
              <w:t>合计</w:t>
              <w:tab/>
            </w:r>
            <w:r>
              <w:rPr>
                <w:rFonts w:ascii="Garamond" w:hAnsi="Garamond" w:cs="Garamond" w:eastAsia="Garamond" w:hint="default"/>
                <w:b/>
                <w:bCs/>
                <w:sz w:val="18"/>
                <w:szCs w:val="18"/>
              </w:rPr>
              <w:t>21,132,706.93</w:t>
            </w:r>
            <w:r>
              <w:rPr>
                <w:rFonts w:ascii="Garamond" w:hAnsi="Garamond" w:cs="Garamond" w:eastAsia="Garamond" w:hint="default"/>
                <w:sz w:val="18"/>
                <w:szCs w:val="18"/>
              </w:rPr>
            </w:r>
          </w:p>
        </w:tc>
        <w:tc>
          <w:tcPr>
            <w:tcW w:w="367" w:type="dxa"/>
            <w:tcBorders>
              <w:top w:val="nil" w:sz="6" w:space="0" w:color="auto"/>
              <w:left w:val="nil" w:sz="6" w:space="0" w:color="auto"/>
              <w:bottom w:val="nil" w:sz="6" w:space="0" w:color="auto"/>
              <w:right w:val="nil" w:sz="6" w:space="0" w:color="auto"/>
            </w:tcBorders>
          </w:tcPr>
          <w:p>
            <w:pPr/>
          </w:p>
        </w:tc>
        <w:tc>
          <w:tcPr>
            <w:tcW w:w="1441" w:type="dxa"/>
            <w:tcBorders>
              <w:top w:val="single" w:sz="4" w:space="0" w:color="000008"/>
              <w:left w:val="nil" w:sz="6" w:space="0" w:color="auto"/>
              <w:bottom w:val="nil" w:sz="6" w:space="0" w:color="auto"/>
              <w:right w:val="nil" w:sz="6" w:space="0" w:color="auto"/>
            </w:tcBorders>
          </w:tcPr>
          <w:p>
            <w:pPr>
              <w:pStyle w:val="TableParagraph"/>
              <w:spacing w:line="240" w:lineRule="auto" w:before="1"/>
              <w:ind w:left="461" w:right="0"/>
              <w:jc w:val="left"/>
              <w:rPr>
                <w:rFonts w:ascii="Garamond" w:hAnsi="Garamond" w:cs="Garamond" w:eastAsia="Garamond" w:hint="default"/>
                <w:sz w:val="18"/>
                <w:szCs w:val="18"/>
              </w:rPr>
            </w:pPr>
            <w:r>
              <w:rPr>
                <w:rFonts w:ascii="Garamond"/>
                <w:b/>
                <w:sz w:val="18"/>
              </w:rPr>
              <w:t>4,738,396.00</w:t>
            </w:r>
            <w:r>
              <w:rPr>
                <w:rFonts w:ascii="Garamond"/>
                <w:sz w:val="18"/>
              </w:rPr>
            </w:r>
          </w:p>
        </w:tc>
        <w:tc>
          <w:tcPr>
            <w:tcW w:w="323" w:type="dxa"/>
            <w:tcBorders>
              <w:top w:val="nil" w:sz="6" w:space="0" w:color="auto"/>
              <w:left w:val="nil" w:sz="6" w:space="0" w:color="auto"/>
              <w:bottom w:val="nil" w:sz="6" w:space="0" w:color="auto"/>
              <w:right w:val="nil" w:sz="6" w:space="0" w:color="auto"/>
            </w:tcBorders>
          </w:tcPr>
          <w:p>
            <w:pPr/>
          </w:p>
        </w:tc>
        <w:tc>
          <w:tcPr>
            <w:tcW w:w="1385" w:type="dxa"/>
            <w:tcBorders>
              <w:top w:val="single" w:sz="4" w:space="0" w:color="000008"/>
              <w:left w:val="nil" w:sz="6" w:space="0" w:color="auto"/>
              <w:bottom w:val="nil" w:sz="6" w:space="0" w:color="auto"/>
              <w:right w:val="nil" w:sz="6" w:space="0" w:color="auto"/>
            </w:tcBorders>
          </w:tcPr>
          <w:p>
            <w:pPr>
              <w:pStyle w:val="TableParagraph"/>
              <w:spacing w:line="240" w:lineRule="auto" w:before="1"/>
              <w:ind w:left="389" w:right="0"/>
              <w:jc w:val="left"/>
              <w:rPr>
                <w:rFonts w:ascii="Garamond" w:hAnsi="Garamond" w:cs="Garamond" w:eastAsia="Garamond" w:hint="default"/>
                <w:sz w:val="18"/>
                <w:szCs w:val="18"/>
              </w:rPr>
            </w:pPr>
            <w:r>
              <w:rPr>
                <w:rFonts w:ascii="Garamond"/>
                <w:b/>
                <w:sz w:val="18"/>
              </w:rPr>
              <w:t>21,132,706.93</w:t>
            </w:r>
            <w:r>
              <w:rPr>
                <w:rFonts w:ascii="Garamond"/>
                <w:sz w:val="18"/>
              </w:rPr>
            </w:r>
          </w:p>
        </w:tc>
        <w:tc>
          <w:tcPr>
            <w:tcW w:w="240" w:type="dxa"/>
            <w:tcBorders>
              <w:top w:val="nil" w:sz="6" w:space="0" w:color="auto"/>
              <w:left w:val="nil" w:sz="6" w:space="0" w:color="auto"/>
              <w:bottom w:val="nil" w:sz="6" w:space="0" w:color="auto"/>
              <w:right w:val="nil" w:sz="6" w:space="0" w:color="auto"/>
            </w:tcBorders>
          </w:tcPr>
          <w:p>
            <w:pPr/>
          </w:p>
        </w:tc>
        <w:tc>
          <w:tcPr>
            <w:tcW w:w="1272" w:type="dxa"/>
            <w:tcBorders>
              <w:top w:val="single" w:sz="4" w:space="0" w:color="000008"/>
              <w:left w:val="nil" w:sz="6" w:space="0" w:color="auto"/>
              <w:bottom w:val="nil" w:sz="6" w:space="0" w:color="auto"/>
              <w:right w:val="nil" w:sz="6" w:space="0" w:color="auto"/>
            </w:tcBorders>
          </w:tcPr>
          <w:p>
            <w:pPr>
              <w:pStyle w:val="TableParagraph"/>
              <w:spacing w:line="240" w:lineRule="auto" w:before="1"/>
              <w:ind w:left="334" w:right="0"/>
              <w:jc w:val="left"/>
              <w:rPr>
                <w:rFonts w:ascii="Garamond" w:hAnsi="Garamond" w:cs="Garamond" w:eastAsia="Garamond" w:hint="default"/>
                <w:sz w:val="18"/>
                <w:szCs w:val="18"/>
              </w:rPr>
            </w:pPr>
            <w:r>
              <w:rPr>
                <w:rFonts w:ascii="Garamond"/>
                <w:b/>
                <w:sz w:val="18"/>
              </w:rPr>
              <w:t>4,738,396.00</w:t>
            </w:r>
            <w:r>
              <w:rPr>
                <w:rFonts w:ascii="Garamond"/>
                <w:sz w:val="18"/>
              </w:rPr>
            </w:r>
          </w:p>
        </w:tc>
        <w:tc>
          <w:tcPr>
            <w:tcW w:w="79" w:type="dxa"/>
            <w:tcBorders>
              <w:top w:val="nil" w:sz="6" w:space="0" w:color="auto"/>
              <w:left w:val="nil" w:sz="6" w:space="0" w:color="auto"/>
              <w:bottom w:val="nil" w:sz="6" w:space="0" w:color="auto"/>
              <w:right w:val="nil" w:sz="6" w:space="0" w:color="auto"/>
            </w:tcBorders>
          </w:tcPr>
          <w:p>
            <w:pPr/>
          </w:p>
        </w:tc>
      </w:tr>
    </w:tbl>
    <w:p>
      <w:pPr>
        <w:spacing w:line="240" w:lineRule="auto" w:before="10"/>
        <w:rPr>
          <w:rFonts w:ascii="Garamond" w:hAnsi="Garamond" w:cs="Garamond" w:eastAsia="Garamond" w:hint="default"/>
          <w:sz w:val="15"/>
          <w:szCs w:val="15"/>
        </w:rPr>
      </w:pPr>
    </w:p>
    <w:p>
      <w:pPr>
        <w:tabs>
          <w:tab w:pos="4010" w:val="left" w:leader="none"/>
          <w:tab w:pos="5774" w:val="left" w:leader="none"/>
          <w:tab w:pos="7399" w:val="left" w:leader="none"/>
        </w:tabs>
        <w:spacing w:line="28" w:lineRule="exact"/>
        <w:ind w:left="2289" w:right="0" w:firstLine="0"/>
        <w:rPr>
          <w:rFonts w:ascii="Garamond" w:hAnsi="Garamond" w:cs="Garamond" w:eastAsia="Garamond" w:hint="default"/>
          <w:sz w:val="2"/>
          <w:szCs w:val="2"/>
        </w:rPr>
      </w:pPr>
      <w:r>
        <w:rPr>
          <w:rFonts w:ascii="Garamond"/>
          <w:position w:val="0"/>
          <w:sz w:val="2"/>
        </w:rPr>
        <w:pict>
          <v:group style="width:68.2pt;height:1.45pt;mso-position-horizontal-relative:char;mso-position-vertical-relative:line" coordorigin="0,0" coordsize="1364,29">
            <v:group style="position:absolute;left:5;top:5;width:1354;height:2" coordorigin="5,5" coordsize="1354,2">
              <v:shape style="position:absolute;left:5;top:5;width:1354;height:2" coordorigin="5,5" coordsize="1354,0" path="m5,5l1358,5e" filled="false" stroked="true" strokeweight=".48pt" strokecolor="#000008">
                <v:path arrowok="t"/>
              </v:shape>
            </v:group>
            <v:group style="position:absolute;left:5;top:24;width:1354;height:2" coordorigin="5,24" coordsize="1354,2">
              <v:shape style="position:absolute;left:5;top:24;width:1354;height:2" coordorigin="5,24" coordsize="1354,0" path="m5,24l1358,24e" filled="false" stroked="true" strokeweight=".48pt" strokecolor="#000008">
                <v:path arrowok="t"/>
              </v:shape>
            </v:group>
          </v:group>
        </w:pict>
      </w:r>
      <w:r>
        <w:rPr>
          <w:rFonts w:ascii="Garamond"/>
          <w:position w:val="0"/>
          <w:sz w:val="2"/>
        </w:rPr>
      </w:r>
      <w:r>
        <w:rPr>
          <w:rFonts w:ascii="Garamond"/>
          <w:position w:val="0"/>
          <w:sz w:val="2"/>
        </w:rPr>
        <w:tab/>
      </w:r>
      <w:r>
        <w:rPr>
          <w:rFonts w:ascii="Garamond"/>
          <w:position w:val="0"/>
          <w:sz w:val="2"/>
        </w:rPr>
        <w:pict>
          <v:group style="width:70.350pt;height:1.45pt;mso-position-horizontal-relative:char;mso-position-vertical-relative:line" coordorigin="0,0" coordsize="1407,29">
            <v:group style="position:absolute;left:5;top:5;width:1397;height:2" coordorigin="5,5" coordsize="1397,2">
              <v:shape style="position:absolute;left:5;top:5;width:1397;height:2" coordorigin="5,5" coordsize="1397,0" path="m5,5l1402,5e" filled="false" stroked="true" strokeweight=".48pt" strokecolor="#000008">
                <v:path arrowok="t"/>
              </v:shape>
            </v:group>
            <v:group style="position:absolute;left:5;top:24;width:1397;height:2" coordorigin="5,24" coordsize="1397,2">
              <v:shape style="position:absolute;left:5;top:24;width:1397;height:2" coordorigin="5,24" coordsize="1397,0" path="m5,24l1402,24e" filled="false" stroked="true" strokeweight=".48pt" strokecolor="#000008">
                <v:path arrowok="t"/>
              </v:shape>
            </v:group>
          </v:group>
        </w:pict>
      </w:r>
      <w:r>
        <w:rPr>
          <w:rFonts w:ascii="Garamond"/>
          <w:position w:val="0"/>
          <w:sz w:val="2"/>
        </w:rPr>
      </w:r>
      <w:r>
        <w:rPr>
          <w:rFonts w:ascii="Garamond"/>
          <w:position w:val="0"/>
          <w:sz w:val="2"/>
        </w:rPr>
        <w:tab/>
      </w:r>
      <w:r>
        <w:rPr>
          <w:rFonts w:ascii="Garamond"/>
          <w:position w:val="0"/>
          <w:sz w:val="2"/>
        </w:rPr>
        <w:pict>
          <v:group style="width:69.75pt;height:1.45pt;mso-position-horizontal-relative:char;mso-position-vertical-relative:line" coordorigin="0,0" coordsize="1395,29">
            <v:group style="position:absolute;left:5;top:5;width:1385;height:2" coordorigin="5,5" coordsize="1385,2">
              <v:shape style="position:absolute;left:5;top:5;width:1385;height:2" coordorigin="5,5" coordsize="1385,0" path="m5,5l1390,5e" filled="false" stroked="true" strokeweight=".48pt" strokecolor="#000008">
                <v:path arrowok="t"/>
              </v:shape>
            </v:group>
            <v:group style="position:absolute;left:5;top:24;width:1385;height:2" coordorigin="5,24" coordsize="1385,2">
              <v:shape style="position:absolute;left:5;top:24;width:1385;height:2" coordorigin="5,24" coordsize="1385,0" path="m5,24l1390,24e" filled="false" stroked="true" strokeweight=".48pt" strokecolor="#000008">
                <v:path arrowok="t"/>
              </v:shape>
            </v:group>
          </v:group>
        </w:pict>
      </w:r>
      <w:r>
        <w:rPr>
          <w:rFonts w:ascii="Garamond"/>
          <w:position w:val="0"/>
          <w:sz w:val="2"/>
        </w:rPr>
      </w:r>
      <w:r>
        <w:rPr>
          <w:rFonts w:ascii="Garamond"/>
          <w:position w:val="0"/>
          <w:sz w:val="2"/>
        </w:rPr>
        <w:tab/>
      </w:r>
      <w:r>
        <w:rPr>
          <w:rFonts w:ascii="Garamond"/>
          <w:position w:val="0"/>
          <w:sz w:val="2"/>
        </w:rPr>
        <w:pict>
          <v:group style="width:64.1pt;height:1.45pt;mso-position-horizontal-relative:char;mso-position-vertical-relative:line" coordorigin="0,0" coordsize="1282,29">
            <v:group style="position:absolute;left:5;top:5;width:1272;height:2" coordorigin="5,5" coordsize="1272,2">
              <v:shape style="position:absolute;left:5;top:5;width:1272;height:2" coordorigin="5,5" coordsize="1272,0" path="m5,5l1277,5e" filled="false" stroked="true" strokeweight=".48pt" strokecolor="#000008">
                <v:path arrowok="t"/>
              </v:shape>
            </v:group>
            <v:group style="position:absolute;left:5;top:24;width:1272;height:2" coordorigin="5,24" coordsize="1272,2">
              <v:shape style="position:absolute;left:5;top:24;width:1272;height:2" coordorigin="5,24" coordsize="1272,0" path="m5,24l1277,24e" filled="false" stroked="true" strokeweight=".48pt" strokecolor="#000008">
                <v:path arrowok="t"/>
              </v:shape>
            </v:group>
          </v:group>
        </w:pict>
      </w:r>
      <w:r>
        <w:rPr>
          <w:rFonts w:ascii="Garamond"/>
          <w:position w:val="0"/>
          <w:sz w:val="2"/>
        </w:rPr>
      </w:r>
    </w:p>
    <w:p>
      <w:pPr>
        <w:pStyle w:val="BodyText"/>
        <w:spacing w:line="255" w:lineRule="exact"/>
        <w:ind w:left="638" w:right="6055"/>
        <w:jc w:val="center"/>
      </w:pPr>
      <w:r>
        <w:rPr/>
        <w:t>（</w:t>
      </w:r>
      <w:r>
        <w:rPr>
          <w:rFonts w:ascii="Garamond" w:hAnsi="Garamond" w:cs="Garamond" w:eastAsia="Garamond" w:hint="default"/>
        </w:rPr>
        <w:t>A</w:t>
      </w:r>
      <w:r>
        <w:rPr/>
        <w:t>）上述土地尚未开发。</w:t>
      </w:r>
    </w:p>
    <w:p>
      <w:pPr>
        <w:pStyle w:val="BodyText"/>
        <w:spacing w:line="223" w:lineRule="auto" w:before="2"/>
        <w:ind w:left="237" w:right="631" w:firstLine="420"/>
        <w:jc w:val="both"/>
      </w:pPr>
      <w:r>
        <w:rPr/>
        <w:t>（</w:t>
      </w:r>
      <w:r>
        <w:rPr>
          <w:rFonts w:ascii="Garamond" w:hAnsi="Garamond" w:cs="Garamond" w:eastAsia="Garamond" w:hint="default"/>
        </w:rPr>
        <w:t>B</w:t>
      </w:r>
      <w:r>
        <w:rPr/>
        <w:t>）跌价准备说明：博罗龙溪土地：</w:t>
      </w:r>
      <w:r>
        <w:rPr>
          <w:rFonts w:ascii="Garamond" w:hAnsi="Garamond" w:cs="Garamond" w:eastAsia="Garamond" w:hint="default"/>
        </w:rPr>
        <w:t>2004 </w:t>
      </w:r>
      <w:r>
        <w:rPr/>
        <w:t>年 </w:t>
      </w:r>
      <w:r>
        <w:rPr>
          <w:rFonts w:ascii="Garamond" w:hAnsi="Garamond" w:cs="Garamond" w:eastAsia="Garamond" w:hint="default"/>
        </w:rPr>
        <w:t>12</w:t>
      </w:r>
      <w:r>
        <w:rPr>
          <w:rFonts w:ascii="Garamond" w:hAnsi="Garamond" w:cs="Garamond" w:eastAsia="Garamond" w:hint="default"/>
          <w:spacing w:val="-9"/>
        </w:rPr>
        <w:t> </w:t>
      </w:r>
      <w:r>
        <w:rPr/>
        <w:t>月，西部房地产有限公司与博罗县通</w:t>
      </w:r>
      <w:r>
        <w:rPr>
          <w:w w:val="100"/>
        </w:rPr>
        <w:t> </w:t>
      </w:r>
      <w:r>
        <w:rPr>
          <w:spacing w:val="-5"/>
          <w:w w:val="100"/>
        </w:rPr>
        <w:t>金发展有限公司签订《土地使用权转让合同书》，将位于博罗县龙溪镇第二工业大道的工业</w:t>
      </w:r>
      <w:r>
        <w:rPr>
          <w:spacing w:val="-70"/>
          <w:w w:val="100"/>
        </w:rPr>
        <w:t> </w:t>
      </w:r>
      <w:r>
        <w:rPr>
          <w:spacing w:val="-70"/>
          <w:w w:val="100"/>
        </w:rPr>
      </w:r>
      <w:r>
        <w:rPr/>
        <w:t>用地转让给对方，土地面积共计</w:t>
      </w:r>
      <w:r>
        <w:rPr>
          <w:spacing w:val="-49"/>
        </w:rPr>
        <w:t> </w:t>
      </w:r>
      <w:r>
        <w:rPr>
          <w:rFonts w:ascii="Garamond" w:hAnsi="Garamond" w:cs="Garamond" w:eastAsia="Garamond" w:hint="default"/>
        </w:rPr>
        <w:t>70,616</w:t>
      </w:r>
      <w:r>
        <w:rPr>
          <w:rFonts w:ascii="Garamond" w:hAnsi="Garamond" w:cs="Garamond" w:eastAsia="Garamond" w:hint="default"/>
          <w:spacing w:val="5"/>
        </w:rPr>
        <w:t> </w:t>
      </w:r>
      <w:r>
        <w:rPr/>
        <w:t>㎡，转让价为人民币</w:t>
      </w:r>
      <w:r>
        <w:rPr>
          <w:spacing w:val="-49"/>
        </w:rPr>
        <w:t> </w:t>
      </w:r>
      <w:r>
        <w:rPr>
          <w:rFonts w:ascii="Garamond" w:hAnsi="Garamond" w:cs="Garamond" w:eastAsia="Garamond" w:hint="default"/>
        </w:rPr>
        <w:t>3,883,880.00</w:t>
      </w:r>
      <w:r>
        <w:rPr>
          <w:rFonts w:ascii="Garamond" w:hAnsi="Garamond" w:cs="Garamond" w:eastAsia="Garamond" w:hint="default"/>
          <w:spacing w:val="11"/>
        </w:rPr>
        <w:t> </w:t>
      </w:r>
      <w:r>
        <w:rPr/>
        <w:t>元，该子公司按合</w:t>
      </w:r>
      <w:r>
        <w:rPr>
          <w:w w:val="100"/>
        </w:rPr>
        <w:t> </w:t>
      </w:r>
      <w:r>
        <w:rPr/>
        <w:t>同转让价与账面成本的差额计提跌价准备。</w:t>
      </w:r>
    </w:p>
    <w:p>
      <w:pPr>
        <w:pStyle w:val="BodyText"/>
        <w:spacing w:line="240" w:lineRule="auto" w:before="1"/>
        <w:ind w:left="777" w:right="0"/>
        <w:jc w:val="left"/>
        <w:rPr>
          <w:rFonts w:ascii="宋体" w:hAnsi="宋体" w:cs="宋体" w:eastAsia="宋体" w:hint="default"/>
        </w:rPr>
      </w:pPr>
      <w:r>
        <w:rPr/>
        <w:pict>
          <v:shape style="position:absolute;margin-left:84.360001pt;margin-top:15.798671pt;width:420.4pt;height:47.65pt;mso-position-horizontal-relative:page;mso-position-vertical-relative:paragraph;z-index:4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93"/>
                    <w:gridCol w:w="809"/>
                    <w:gridCol w:w="2196"/>
                    <w:gridCol w:w="775"/>
                    <w:gridCol w:w="2234"/>
                  </w:tblGrid>
                  <w:tr>
                    <w:trPr>
                      <w:trHeight w:val="295" w:hRule="exact"/>
                    </w:trPr>
                    <w:tc>
                      <w:tcPr>
                        <w:tcW w:w="2393" w:type="dxa"/>
                        <w:tcBorders>
                          <w:top w:val="nil" w:sz="6" w:space="0" w:color="auto"/>
                          <w:left w:val="nil" w:sz="6" w:space="0" w:color="auto"/>
                          <w:bottom w:val="single" w:sz="4" w:space="0" w:color="000008"/>
                          <w:right w:val="nil" w:sz="6" w:space="0" w:color="auto"/>
                        </w:tcBorders>
                      </w:tcPr>
                      <w:p>
                        <w:pPr>
                          <w:pStyle w:val="TableParagraph"/>
                          <w:spacing w:line="232" w:lineRule="exact"/>
                          <w:ind w:right="1058"/>
                          <w:jc w:val="right"/>
                          <w:rPr>
                            <w:rFonts w:ascii="宋体" w:hAnsi="宋体" w:cs="宋体" w:eastAsia="宋体" w:hint="default"/>
                            <w:sz w:val="18"/>
                            <w:szCs w:val="18"/>
                          </w:rPr>
                        </w:pPr>
                        <w:r>
                          <w:rPr>
                            <w:rFonts w:ascii="宋体" w:hAnsi="宋体" w:cs="宋体" w:eastAsia="宋体" w:hint="default"/>
                            <w:sz w:val="18"/>
                            <w:szCs w:val="18"/>
                          </w:rPr>
                          <w:t>项目</w:t>
                        </w:r>
                      </w:p>
                    </w:tc>
                    <w:tc>
                      <w:tcPr>
                        <w:tcW w:w="809" w:type="dxa"/>
                        <w:tcBorders>
                          <w:top w:val="nil" w:sz="6" w:space="0" w:color="auto"/>
                          <w:left w:val="nil" w:sz="6" w:space="0" w:color="auto"/>
                          <w:bottom w:val="nil" w:sz="6" w:space="0" w:color="auto"/>
                          <w:right w:val="nil" w:sz="6" w:space="0" w:color="auto"/>
                        </w:tcBorders>
                      </w:tcPr>
                      <w:p>
                        <w:pPr/>
                      </w:p>
                    </w:tc>
                    <w:tc>
                      <w:tcPr>
                        <w:tcW w:w="2196" w:type="dxa"/>
                        <w:tcBorders>
                          <w:top w:val="nil" w:sz="6" w:space="0" w:color="auto"/>
                          <w:left w:val="nil" w:sz="6" w:space="0" w:color="auto"/>
                          <w:bottom w:val="single" w:sz="4" w:space="0" w:color="000008"/>
                          <w:right w:val="nil" w:sz="6" w:space="0" w:color="auto"/>
                        </w:tcBorders>
                      </w:tcPr>
                      <w:p>
                        <w:pPr>
                          <w:pStyle w:val="TableParagraph"/>
                          <w:spacing w:line="240" w:lineRule="auto" w:before="39"/>
                          <w:ind w:right="107"/>
                          <w:jc w:val="right"/>
                          <w:rPr>
                            <w:rFonts w:ascii="Garamond" w:hAnsi="Garamond" w:cs="Garamond" w:eastAsia="Garamond" w:hint="default"/>
                            <w:sz w:val="18"/>
                            <w:szCs w:val="18"/>
                          </w:rPr>
                        </w:pPr>
                        <w:r>
                          <w:rPr>
                            <w:rFonts w:ascii="Garamond"/>
                            <w:spacing w:val="-2"/>
                            <w:sz w:val="18"/>
                          </w:rPr>
                          <w:t>2008-12-31</w:t>
                        </w:r>
                      </w:p>
                    </w:tc>
                    <w:tc>
                      <w:tcPr>
                        <w:tcW w:w="775" w:type="dxa"/>
                        <w:tcBorders>
                          <w:top w:val="nil" w:sz="6" w:space="0" w:color="auto"/>
                          <w:left w:val="nil" w:sz="6" w:space="0" w:color="auto"/>
                          <w:bottom w:val="nil" w:sz="6" w:space="0" w:color="auto"/>
                          <w:right w:val="nil" w:sz="6" w:space="0" w:color="auto"/>
                        </w:tcBorders>
                      </w:tcPr>
                      <w:p>
                        <w:pPr/>
                      </w:p>
                    </w:tc>
                    <w:tc>
                      <w:tcPr>
                        <w:tcW w:w="2234" w:type="dxa"/>
                        <w:tcBorders>
                          <w:top w:val="nil" w:sz="6" w:space="0" w:color="auto"/>
                          <w:left w:val="nil" w:sz="6" w:space="0" w:color="auto"/>
                          <w:bottom w:val="single" w:sz="4" w:space="0" w:color="000008"/>
                          <w:right w:val="nil" w:sz="6" w:space="0" w:color="auto"/>
                        </w:tcBorders>
                      </w:tcPr>
                      <w:p>
                        <w:pPr>
                          <w:pStyle w:val="TableParagraph"/>
                          <w:spacing w:line="240" w:lineRule="auto" w:before="39"/>
                          <w:ind w:right="107"/>
                          <w:jc w:val="right"/>
                          <w:rPr>
                            <w:rFonts w:ascii="Garamond" w:hAnsi="Garamond" w:cs="Garamond" w:eastAsia="Garamond" w:hint="default"/>
                            <w:sz w:val="18"/>
                            <w:szCs w:val="18"/>
                          </w:rPr>
                        </w:pPr>
                        <w:r>
                          <w:rPr>
                            <w:rFonts w:ascii="Garamond"/>
                            <w:spacing w:val="-1"/>
                            <w:sz w:val="18"/>
                          </w:rPr>
                          <w:t>2007-12-31</w:t>
                        </w:r>
                      </w:p>
                    </w:tc>
                  </w:tr>
                  <w:tr>
                    <w:trPr>
                      <w:trHeight w:val="310" w:hRule="exact"/>
                    </w:trPr>
                    <w:tc>
                      <w:tcPr>
                        <w:tcW w:w="2393" w:type="dxa"/>
                        <w:tcBorders>
                          <w:top w:val="single" w:sz="4" w:space="0" w:color="000008"/>
                          <w:left w:val="nil" w:sz="6" w:space="0" w:color="auto"/>
                          <w:bottom w:val="nil" w:sz="6" w:space="0" w:color="auto"/>
                          <w:right w:val="nil" w:sz="6" w:space="0" w:color="auto"/>
                        </w:tcBorders>
                      </w:tcPr>
                      <w:p>
                        <w:pPr>
                          <w:pStyle w:val="TableParagraph"/>
                          <w:spacing w:line="240" w:lineRule="auto" w:before="8"/>
                          <w:ind w:left="19" w:right="0"/>
                          <w:jc w:val="left"/>
                          <w:rPr>
                            <w:rFonts w:ascii="宋体" w:hAnsi="宋体" w:cs="宋体" w:eastAsia="宋体" w:hint="default"/>
                            <w:sz w:val="18"/>
                            <w:szCs w:val="18"/>
                          </w:rPr>
                        </w:pPr>
                        <w:r>
                          <w:rPr>
                            <w:rFonts w:ascii="宋体" w:hAnsi="宋体" w:cs="宋体" w:eastAsia="宋体" w:hint="default"/>
                            <w:sz w:val="18"/>
                            <w:szCs w:val="18"/>
                          </w:rPr>
                          <w:t>可供出售债券</w:t>
                        </w:r>
                      </w:p>
                    </w:tc>
                    <w:tc>
                      <w:tcPr>
                        <w:tcW w:w="809" w:type="dxa"/>
                        <w:tcBorders>
                          <w:top w:val="nil" w:sz="6" w:space="0" w:color="auto"/>
                          <w:left w:val="nil" w:sz="6" w:space="0" w:color="auto"/>
                          <w:bottom w:val="nil" w:sz="6" w:space="0" w:color="auto"/>
                          <w:right w:val="nil" w:sz="6" w:space="0" w:color="auto"/>
                        </w:tcBorders>
                      </w:tcPr>
                      <w:p>
                        <w:pPr/>
                      </w:p>
                    </w:tc>
                    <w:tc>
                      <w:tcPr>
                        <w:tcW w:w="2196" w:type="dxa"/>
                        <w:tcBorders>
                          <w:top w:val="single" w:sz="4" w:space="0" w:color="000008"/>
                          <w:left w:val="nil" w:sz="6" w:space="0" w:color="auto"/>
                          <w:bottom w:val="single" w:sz="4" w:space="0" w:color="000008"/>
                          <w:right w:val="nil" w:sz="6" w:space="0" w:color="auto"/>
                        </w:tcBorders>
                      </w:tcPr>
                      <w:p>
                        <w:pPr>
                          <w:pStyle w:val="TableParagraph"/>
                          <w:spacing w:line="240" w:lineRule="auto" w:before="51"/>
                          <w:ind w:right="30"/>
                          <w:jc w:val="right"/>
                          <w:rPr>
                            <w:rFonts w:ascii="Garamond" w:hAnsi="Garamond" w:cs="Garamond" w:eastAsia="Garamond" w:hint="default"/>
                            <w:sz w:val="18"/>
                            <w:szCs w:val="18"/>
                          </w:rPr>
                        </w:pPr>
                        <w:r>
                          <w:rPr>
                            <w:rFonts w:ascii="Garamond"/>
                            <w:spacing w:val="-1"/>
                            <w:sz w:val="18"/>
                          </w:rPr>
                          <w:t>--</w:t>
                        </w:r>
                      </w:p>
                    </w:tc>
                    <w:tc>
                      <w:tcPr>
                        <w:tcW w:w="775" w:type="dxa"/>
                        <w:tcBorders>
                          <w:top w:val="nil" w:sz="6" w:space="0" w:color="auto"/>
                          <w:left w:val="nil" w:sz="6" w:space="0" w:color="auto"/>
                          <w:bottom w:val="nil" w:sz="6" w:space="0" w:color="auto"/>
                          <w:right w:val="nil" w:sz="6" w:space="0" w:color="auto"/>
                        </w:tcBorders>
                      </w:tcPr>
                      <w:p>
                        <w:pPr/>
                      </w:p>
                    </w:tc>
                    <w:tc>
                      <w:tcPr>
                        <w:tcW w:w="2234" w:type="dxa"/>
                        <w:tcBorders>
                          <w:top w:val="single" w:sz="4" w:space="0" w:color="000008"/>
                          <w:left w:val="nil" w:sz="6" w:space="0" w:color="auto"/>
                          <w:bottom w:val="single" w:sz="4" w:space="0" w:color="000008"/>
                          <w:right w:val="nil" w:sz="6" w:space="0" w:color="auto"/>
                        </w:tcBorders>
                      </w:tcPr>
                      <w:p>
                        <w:pPr>
                          <w:pStyle w:val="TableParagraph"/>
                          <w:spacing w:line="240" w:lineRule="auto" w:before="49"/>
                          <w:ind w:right="33"/>
                          <w:jc w:val="right"/>
                          <w:rPr>
                            <w:rFonts w:ascii="Garamond" w:hAnsi="Garamond" w:cs="Garamond" w:eastAsia="Garamond" w:hint="default"/>
                            <w:sz w:val="18"/>
                            <w:szCs w:val="18"/>
                          </w:rPr>
                        </w:pPr>
                        <w:r>
                          <w:rPr>
                            <w:rFonts w:ascii="Garamond"/>
                            <w:spacing w:val="-1"/>
                            <w:sz w:val="18"/>
                          </w:rPr>
                          <w:t>42,163.20</w:t>
                        </w:r>
                      </w:p>
                    </w:tc>
                  </w:tr>
                  <w:tr>
                    <w:trPr>
                      <w:trHeight w:val="319" w:hRule="exact"/>
                    </w:trPr>
                    <w:tc>
                      <w:tcPr>
                        <w:tcW w:w="2393" w:type="dxa"/>
                        <w:tcBorders>
                          <w:top w:val="nil" w:sz="6" w:space="0" w:color="auto"/>
                          <w:left w:val="nil" w:sz="6" w:space="0" w:color="auto"/>
                          <w:bottom w:val="nil" w:sz="6" w:space="0" w:color="auto"/>
                          <w:right w:val="nil" w:sz="6" w:space="0" w:color="auto"/>
                        </w:tcBorders>
                      </w:tcPr>
                      <w:p>
                        <w:pPr>
                          <w:pStyle w:val="TableParagraph"/>
                          <w:spacing w:line="267" w:lineRule="exact"/>
                          <w:ind w:right="1058"/>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809" w:type="dxa"/>
                        <w:tcBorders>
                          <w:top w:val="nil" w:sz="6" w:space="0" w:color="auto"/>
                          <w:left w:val="nil" w:sz="6" w:space="0" w:color="auto"/>
                          <w:bottom w:val="nil" w:sz="6" w:space="0" w:color="auto"/>
                          <w:right w:val="nil" w:sz="6" w:space="0" w:color="auto"/>
                        </w:tcBorders>
                      </w:tcPr>
                      <w:p>
                        <w:pPr/>
                      </w:p>
                    </w:tc>
                    <w:tc>
                      <w:tcPr>
                        <w:tcW w:w="2196" w:type="dxa"/>
                        <w:tcBorders>
                          <w:top w:val="single" w:sz="4" w:space="0" w:color="000008"/>
                          <w:left w:val="nil" w:sz="6" w:space="0" w:color="auto"/>
                          <w:bottom w:val="single" w:sz="12" w:space="0" w:color="000008"/>
                          <w:right w:val="nil" w:sz="6" w:space="0" w:color="auto"/>
                        </w:tcBorders>
                      </w:tcPr>
                      <w:p>
                        <w:pPr>
                          <w:pStyle w:val="TableParagraph"/>
                          <w:spacing w:line="240" w:lineRule="auto" w:before="49"/>
                          <w:ind w:right="23"/>
                          <w:jc w:val="right"/>
                          <w:rPr>
                            <w:rFonts w:ascii="Garamond" w:hAnsi="Garamond" w:cs="Garamond" w:eastAsia="Garamond" w:hint="default"/>
                            <w:sz w:val="18"/>
                            <w:szCs w:val="18"/>
                          </w:rPr>
                        </w:pPr>
                        <w:r>
                          <w:rPr>
                            <w:rFonts w:ascii="Garamond"/>
                            <w:b/>
                            <w:w w:val="95"/>
                            <w:sz w:val="18"/>
                          </w:rPr>
                          <w:t>--</w:t>
                        </w:r>
                        <w:r>
                          <w:rPr>
                            <w:rFonts w:ascii="Garamond"/>
                            <w:sz w:val="18"/>
                          </w:rPr>
                        </w:r>
                      </w:p>
                    </w:tc>
                    <w:tc>
                      <w:tcPr>
                        <w:tcW w:w="775" w:type="dxa"/>
                        <w:tcBorders>
                          <w:top w:val="nil" w:sz="6" w:space="0" w:color="auto"/>
                          <w:left w:val="nil" w:sz="6" w:space="0" w:color="auto"/>
                          <w:bottom w:val="nil" w:sz="6" w:space="0" w:color="auto"/>
                          <w:right w:val="nil" w:sz="6" w:space="0" w:color="auto"/>
                        </w:tcBorders>
                      </w:tcPr>
                      <w:p>
                        <w:pPr/>
                      </w:p>
                    </w:tc>
                    <w:tc>
                      <w:tcPr>
                        <w:tcW w:w="2234" w:type="dxa"/>
                        <w:tcBorders>
                          <w:top w:val="single" w:sz="4" w:space="0" w:color="000008"/>
                          <w:left w:val="nil" w:sz="6" w:space="0" w:color="auto"/>
                          <w:bottom w:val="single" w:sz="12" w:space="0" w:color="000008"/>
                          <w:right w:val="nil" w:sz="6" w:space="0" w:color="auto"/>
                        </w:tcBorders>
                      </w:tcPr>
                      <w:p>
                        <w:pPr>
                          <w:pStyle w:val="TableParagraph"/>
                          <w:spacing w:line="240" w:lineRule="auto" w:before="49"/>
                          <w:ind w:right="25"/>
                          <w:jc w:val="right"/>
                          <w:rPr>
                            <w:rFonts w:ascii="Garamond" w:hAnsi="Garamond" w:cs="Garamond" w:eastAsia="Garamond" w:hint="default"/>
                            <w:sz w:val="18"/>
                            <w:szCs w:val="18"/>
                          </w:rPr>
                        </w:pPr>
                        <w:r>
                          <w:rPr>
                            <w:rFonts w:ascii="Garamond"/>
                            <w:b/>
                            <w:spacing w:val="-1"/>
                            <w:sz w:val="18"/>
                          </w:rPr>
                          <w:t>42,163.20</w:t>
                        </w:r>
                        <w:r>
                          <w:rPr>
                            <w:rFonts w:ascii="Garamond"/>
                            <w:spacing w:val="-1"/>
                            <w:sz w:val="18"/>
                          </w:rPr>
                        </w:r>
                      </w:p>
                    </w:tc>
                  </w:tr>
                </w:tbl>
                <w:p>
                  <w:pPr/>
                </w:p>
              </w:txbxContent>
            </v:textbox>
            <w10:wrap type="none"/>
          </v:shape>
        </w:pict>
      </w:r>
      <w:r>
        <w:rPr>
          <w:rFonts w:ascii="宋体" w:hAnsi="宋体" w:cs="宋体" w:eastAsia="宋体" w:hint="default"/>
        </w:rPr>
        <w:t>7、</w:t>
      </w:r>
      <w:r>
        <w:rPr>
          <w:rFonts w:ascii="宋体" w:hAnsi="宋体" w:cs="宋体" w:eastAsia="宋体" w:hint="default"/>
          <w:spacing w:val="-60"/>
        </w:rPr>
        <w:t> </w:t>
      </w:r>
      <w:r>
        <w:rPr>
          <w:rFonts w:ascii="宋体" w:hAnsi="宋体" w:cs="宋体" w:eastAsia="宋体" w:hint="default"/>
        </w:rPr>
        <w:t>可供出售金融资产</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1"/>
        <w:ind w:left="777" w:right="0"/>
        <w:jc w:val="left"/>
        <w:rPr>
          <w:rFonts w:ascii="宋体" w:hAnsi="宋体" w:cs="宋体" w:eastAsia="宋体" w:hint="default"/>
        </w:rPr>
      </w:pPr>
      <w:r>
        <w:rPr>
          <w:rFonts w:ascii="宋体" w:hAnsi="宋体" w:cs="宋体" w:eastAsia="宋体" w:hint="default"/>
        </w:rPr>
        <w:t>8、</w:t>
      </w:r>
      <w:r>
        <w:rPr>
          <w:rFonts w:ascii="宋体" w:hAnsi="宋体" w:cs="宋体" w:eastAsia="宋体" w:hint="default"/>
          <w:spacing w:val="-59"/>
        </w:rPr>
        <w:t> </w:t>
      </w:r>
      <w:r>
        <w:rPr>
          <w:rFonts w:ascii="宋体" w:hAnsi="宋体" w:cs="宋体" w:eastAsia="宋体" w:hint="default"/>
        </w:rPr>
        <w:t>长期股权投资</w:t>
      </w:r>
    </w:p>
    <w:p>
      <w:pPr>
        <w:spacing w:line="240" w:lineRule="auto" w:before="8"/>
        <w:rPr>
          <w:rFonts w:ascii="宋体" w:hAnsi="宋体" w:cs="宋体" w:eastAsia="宋体" w:hint="default"/>
          <w:sz w:val="9"/>
          <w:szCs w:val="9"/>
        </w:rPr>
      </w:pPr>
    </w:p>
    <w:p>
      <w:pPr>
        <w:spacing w:before="44"/>
        <w:ind w:left="391" w:right="0" w:firstLine="0"/>
        <w:jc w:val="left"/>
        <w:rPr>
          <w:rFonts w:ascii="宋体" w:hAnsi="宋体" w:cs="宋体" w:eastAsia="宋体" w:hint="default"/>
          <w:sz w:val="18"/>
          <w:szCs w:val="18"/>
        </w:rPr>
      </w:pPr>
      <w:r>
        <w:rPr/>
        <w:pict>
          <v:shape style="position:absolute;margin-left:144.599991pt;margin-top:-4.323288pt;width:387.6pt;height:68.650pt;mso-position-horizontal-relative:page;mso-position-vertical-relative:paragraph;z-index:4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04"/>
                    <w:gridCol w:w="235"/>
                    <w:gridCol w:w="1092"/>
                    <w:gridCol w:w="235"/>
                    <w:gridCol w:w="1020"/>
                    <w:gridCol w:w="235"/>
                    <w:gridCol w:w="1176"/>
                    <w:gridCol w:w="235"/>
                    <w:gridCol w:w="1092"/>
                    <w:gridCol w:w="1327"/>
                  </w:tblGrid>
                  <w:tr>
                    <w:trPr>
                      <w:trHeight w:val="278" w:hRule="exact"/>
                    </w:trPr>
                    <w:tc>
                      <w:tcPr>
                        <w:tcW w:w="1339" w:type="dxa"/>
                        <w:gridSpan w:val="2"/>
                        <w:tcBorders>
                          <w:top w:val="nil" w:sz="6" w:space="0" w:color="auto"/>
                          <w:left w:val="nil" w:sz="6" w:space="0" w:color="auto"/>
                          <w:bottom w:val="single" w:sz="4" w:space="0" w:color="000008"/>
                          <w:right w:val="nil" w:sz="6" w:space="0" w:color="auto"/>
                        </w:tcBorders>
                      </w:tcPr>
                      <w:p>
                        <w:pPr/>
                      </w:p>
                    </w:tc>
                    <w:tc>
                      <w:tcPr>
                        <w:tcW w:w="1092" w:type="dxa"/>
                        <w:tcBorders>
                          <w:top w:val="nil" w:sz="6" w:space="0" w:color="auto"/>
                          <w:left w:val="nil" w:sz="6" w:space="0" w:color="auto"/>
                          <w:bottom w:val="single" w:sz="4" w:space="0" w:color="000008"/>
                          <w:right w:val="nil" w:sz="6" w:space="0" w:color="auto"/>
                        </w:tcBorders>
                      </w:tcPr>
                      <w:p>
                        <w:pPr>
                          <w:pStyle w:val="TableParagraph"/>
                          <w:spacing w:line="240" w:lineRule="auto" w:before="32"/>
                          <w:ind w:left="108" w:right="0"/>
                          <w:jc w:val="left"/>
                          <w:rPr>
                            <w:rFonts w:ascii="Garamond" w:hAnsi="Garamond" w:cs="Garamond" w:eastAsia="Garamond" w:hint="default"/>
                            <w:sz w:val="18"/>
                            <w:szCs w:val="18"/>
                          </w:rPr>
                        </w:pPr>
                        <w:r>
                          <w:rPr>
                            <w:rFonts w:ascii="Garamond"/>
                            <w:sz w:val="18"/>
                          </w:rPr>
                          <w:t>2008-12-31</w:t>
                        </w:r>
                      </w:p>
                    </w:tc>
                    <w:tc>
                      <w:tcPr>
                        <w:tcW w:w="235" w:type="dxa"/>
                        <w:tcBorders>
                          <w:top w:val="nil" w:sz="6" w:space="0" w:color="auto"/>
                          <w:left w:val="nil" w:sz="6" w:space="0" w:color="auto"/>
                          <w:bottom w:val="single" w:sz="4" w:space="0" w:color="000008"/>
                          <w:right w:val="nil" w:sz="6" w:space="0" w:color="auto"/>
                        </w:tcBorders>
                      </w:tcPr>
                      <w:p>
                        <w:pPr/>
                      </w:p>
                    </w:tc>
                    <w:tc>
                      <w:tcPr>
                        <w:tcW w:w="1020" w:type="dxa"/>
                        <w:tcBorders>
                          <w:top w:val="nil" w:sz="6" w:space="0" w:color="auto"/>
                          <w:left w:val="nil" w:sz="6" w:space="0" w:color="auto"/>
                          <w:bottom w:val="single" w:sz="4" w:space="0" w:color="000008"/>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single" w:sz="4" w:space="0" w:color="000008"/>
                          <w:right w:val="nil" w:sz="6" w:space="0" w:color="auto"/>
                        </w:tcBorders>
                      </w:tcPr>
                      <w:p>
                        <w:pPr/>
                      </w:p>
                    </w:tc>
                    <w:tc>
                      <w:tcPr>
                        <w:tcW w:w="235" w:type="dxa"/>
                        <w:tcBorders>
                          <w:top w:val="nil" w:sz="6" w:space="0" w:color="auto"/>
                          <w:left w:val="nil" w:sz="6" w:space="0" w:color="auto"/>
                          <w:bottom w:val="single" w:sz="4" w:space="0" w:color="000008"/>
                          <w:right w:val="nil" w:sz="6" w:space="0" w:color="auto"/>
                        </w:tcBorders>
                      </w:tcPr>
                      <w:p>
                        <w:pPr/>
                      </w:p>
                    </w:tc>
                    <w:tc>
                      <w:tcPr>
                        <w:tcW w:w="1092" w:type="dxa"/>
                        <w:tcBorders>
                          <w:top w:val="nil" w:sz="6" w:space="0" w:color="auto"/>
                          <w:left w:val="nil" w:sz="6" w:space="0" w:color="auto"/>
                          <w:bottom w:val="single" w:sz="4" w:space="0" w:color="000008"/>
                          <w:right w:val="nil" w:sz="6" w:space="0" w:color="auto"/>
                        </w:tcBorders>
                      </w:tcPr>
                      <w:p>
                        <w:pPr>
                          <w:pStyle w:val="TableParagraph"/>
                          <w:spacing w:line="240" w:lineRule="auto" w:before="32"/>
                          <w:ind w:left="112" w:right="0"/>
                          <w:jc w:val="left"/>
                          <w:rPr>
                            <w:rFonts w:ascii="Garamond" w:hAnsi="Garamond" w:cs="Garamond" w:eastAsia="Garamond" w:hint="default"/>
                            <w:sz w:val="18"/>
                            <w:szCs w:val="18"/>
                          </w:rPr>
                        </w:pPr>
                        <w:r>
                          <w:rPr>
                            <w:rFonts w:ascii="Garamond"/>
                            <w:sz w:val="18"/>
                          </w:rPr>
                          <w:t>2007-12-31</w:t>
                        </w:r>
                      </w:p>
                    </w:tc>
                    <w:tc>
                      <w:tcPr>
                        <w:tcW w:w="1327" w:type="dxa"/>
                        <w:tcBorders>
                          <w:top w:val="nil" w:sz="6" w:space="0" w:color="auto"/>
                          <w:left w:val="nil" w:sz="6" w:space="0" w:color="auto"/>
                          <w:bottom w:val="single" w:sz="4" w:space="0" w:color="000008"/>
                          <w:right w:val="nil" w:sz="6" w:space="0" w:color="auto"/>
                        </w:tcBorders>
                      </w:tcPr>
                      <w:p>
                        <w:pPr/>
                      </w:p>
                    </w:tc>
                  </w:tr>
                  <w:tr>
                    <w:trPr>
                      <w:trHeight w:val="283" w:hRule="exact"/>
                    </w:trPr>
                    <w:tc>
                      <w:tcPr>
                        <w:tcW w:w="1104" w:type="dxa"/>
                        <w:tcBorders>
                          <w:top w:val="single" w:sz="4" w:space="0" w:color="000008"/>
                          <w:left w:val="nil" w:sz="6" w:space="0" w:color="auto"/>
                          <w:bottom w:val="single" w:sz="4" w:space="0" w:color="000008"/>
                          <w:right w:val="nil" w:sz="6" w:space="0" w:color="auto"/>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5" w:type="dxa"/>
                        <w:tcBorders>
                          <w:top w:val="single" w:sz="4" w:space="0" w:color="000008"/>
                          <w:left w:val="nil" w:sz="6" w:space="0" w:color="auto"/>
                          <w:bottom w:val="nil" w:sz="6" w:space="0" w:color="auto"/>
                          <w:right w:val="nil" w:sz="6" w:space="0" w:color="auto"/>
                        </w:tcBorders>
                      </w:tcPr>
                      <w:p>
                        <w:pPr/>
                      </w:p>
                    </w:tc>
                    <w:tc>
                      <w:tcPr>
                        <w:tcW w:w="1092" w:type="dxa"/>
                        <w:tcBorders>
                          <w:top w:val="single" w:sz="4" w:space="0" w:color="000008"/>
                          <w:left w:val="nil" w:sz="6" w:space="0" w:color="auto"/>
                          <w:bottom w:val="single" w:sz="4" w:space="0" w:color="000008"/>
                          <w:right w:val="nil" w:sz="6" w:space="0" w:color="auto"/>
                        </w:tcBorders>
                      </w:tcPr>
                      <w:p>
                        <w:pPr>
                          <w:pStyle w:val="TableParagraph"/>
                          <w:spacing w:line="240" w:lineRule="auto" w:before="22"/>
                          <w:ind w:left="18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235" w:type="dxa"/>
                        <w:tcBorders>
                          <w:top w:val="single" w:sz="4" w:space="0" w:color="000008"/>
                          <w:left w:val="nil" w:sz="6" w:space="0" w:color="auto"/>
                          <w:bottom w:val="nil" w:sz="6" w:space="0" w:color="auto"/>
                          <w:right w:val="nil" w:sz="6" w:space="0" w:color="auto"/>
                        </w:tcBorders>
                      </w:tcPr>
                      <w:p>
                        <w:pPr/>
                      </w:p>
                    </w:tc>
                    <w:tc>
                      <w:tcPr>
                        <w:tcW w:w="1020" w:type="dxa"/>
                        <w:tcBorders>
                          <w:top w:val="single" w:sz="4" w:space="0" w:color="000008"/>
                          <w:left w:val="nil" w:sz="6" w:space="0" w:color="auto"/>
                          <w:bottom w:val="single" w:sz="4" w:space="0" w:color="000008"/>
                          <w:right w:val="nil" w:sz="6" w:space="0" w:color="auto"/>
                        </w:tcBorders>
                      </w:tcPr>
                      <w:p>
                        <w:pPr>
                          <w:pStyle w:val="TableParagraph"/>
                          <w:spacing w:line="240" w:lineRule="auto" w:before="22"/>
                          <w:ind w:left="331"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235" w:type="dxa"/>
                        <w:tcBorders>
                          <w:top w:val="nil" w:sz="6" w:space="0" w:color="auto"/>
                          <w:left w:val="nil" w:sz="6" w:space="0" w:color="auto"/>
                          <w:bottom w:val="nil" w:sz="6" w:space="0" w:color="auto"/>
                          <w:right w:val="nil" w:sz="6" w:space="0" w:color="auto"/>
                        </w:tcBorders>
                      </w:tcPr>
                      <w:p>
                        <w:pPr/>
                      </w:p>
                    </w:tc>
                    <w:tc>
                      <w:tcPr>
                        <w:tcW w:w="1176" w:type="dxa"/>
                        <w:tcBorders>
                          <w:top w:val="single" w:sz="4" w:space="0" w:color="000008"/>
                          <w:left w:val="nil" w:sz="6" w:space="0" w:color="auto"/>
                          <w:bottom w:val="single" w:sz="4" w:space="0" w:color="000008"/>
                          <w:right w:val="nil" w:sz="6" w:space="0" w:color="auto"/>
                        </w:tcBorders>
                      </w:tcPr>
                      <w:p>
                        <w:pPr>
                          <w:pStyle w:val="TableParagraph"/>
                          <w:spacing w:line="240" w:lineRule="auto" w:before="22"/>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5" w:type="dxa"/>
                        <w:tcBorders>
                          <w:top w:val="single" w:sz="4" w:space="0" w:color="000008"/>
                          <w:left w:val="nil" w:sz="6" w:space="0" w:color="auto"/>
                          <w:bottom w:val="nil" w:sz="6" w:space="0" w:color="auto"/>
                          <w:right w:val="nil" w:sz="6" w:space="0" w:color="auto"/>
                        </w:tcBorders>
                      </w:tcPr>
                      <w:p>
                        <w:pPr/>
                      </w:p>
                    </w:tc>
                    <w:tc>
                      <w:tcPr>
                        <w:tcW w:w="1092" w:type="dxa"/>
                        <w:tcBorders>
                          <w:top w:val="single" w:sz="4" w:space="0" w:color="000008"/>
                          <w:left w:val="nil" w:sz="6" w:space="0" w:color="auto"/>
                          <w:bottom w:val="single" w:sz="4" w:space="0" w:color="000008"/>
                          <w:right w:val="nil" w:sz="6" w:space="0" w:color="auto"/>
                        </w:tcBorders>
                      </w:tcPr>
                      <w:p>
                        <w:pPr>
                          <w:pStyle w:val="TableParagraph"/>
                          <w:spacing w:line="240" w:lineRule="auto" w:before="22"/>
                          <w:ind w:left="18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27" w:type="dxa"/>
                        <w:tcBorders>
                          <w:top w:val="single" w:sz="4" w:space="0" w:color="000008"/>
                          <w:left w:val="nil" w:sz="6" w:space="0" w:color="auto"/>
                          <w:bottom w:val="single" w:sz="4" w:space="0" w:color="000008"/>
                          <w:right w:val="nil" w:sz="6" w:space="0" w:color="auto"/>
                        </w:tcBorders>
                      </w:tcPr>
                      <w:p>
                        <w:pPr>
                          <w:pStyle w:val="TableParagraph"/>
                          <w:spacing w:line="240" w:lineRule="auto" w:before="22"/>
                          <w:ind w:left="232" w:right="0"/>
                          <w:jc w:val="center"/>
                          <w:rPr>
                            <w:rFonts w:ascii="宋体" w:hAnsi="宋体" w:cs="宋体" w:eastAsia="宋体" w:hint="default"/>
                            <w:sz w:val="18"/>
                            <w:szCs w:val="18"/>
                          </w:rPr>
                        </w:pPr>
                        <w:r>
                          <w:rPr>
                            <w:rFonts w:ascii="宋体" w:hAnsi="宋体" w:cs="宋体" w:eastAsia="宋体" w:hint="default"/>
                            <w:sz w:val="18"/>
                            <w:szCs w:val="18"/>
                          </w:rPr>
                          <w:t>净额</w:t>
                        </w:r>
                      </w:p>
                    </w:tc>
                  </w:tr>
                  <w:tr>
                    <w:trPr>
                      <w:trHeight w:val="480" w:hRule="exact"/>
                    </w:trPr>
                    <w:tc>
                      <w:tcPr>
                        <w:tcW w:w="1104" w:type="dxa"/>
                        <w:tcBorders>
                          <w:top w:val="single" w:sz="4" w:space="0" w:color="000008"/>
                          <w:left w:val="nil" w:sz="6" w:space="0" w:color="auto"/>
                          <w:bottom w:val="single" w:sz="4" w:space="0" w:color="000008"/>
                          <w:right w:val="nil" w:sz="6" w:space="0" w:color="auto"/>
                        </w:tcBorders>
                      </w:tcPr>
                      <w:p>
                        <w:pPr>
                          <w:pStyle w:val="TableParagraph"/>
                          <w:spacing w:line="240" w:lineRule="auto" w:before="135"/>
                          <w:ind w:left="115" w:right="0"/>
                          <w:jc w:val="center"/>
                          <w:rPr>
                            <w:rFonts w:ascii="Garamond" w:hAnsi="Garamond" w:cs="Garamond" w:eastAsia="Garamond" w:hint="default"/>
                            <w:sz w:val="18"/>
                            <w:szCs w:val="18"/>
                          </w:rPr>
                        </w:pPr>
                        <w:r>
                          <w:rPr>
                            <w:rFonts w:ascii="Garamond"/>
                            <w:sz w:val="18"/>
                          </w:rPr>
                          <w:t>55,598,304.35</w:t>
                        </w:r>
                      </w:p>
                    </w:tc>
                    <w:tc>
                      <w:tcPr>
                        <w:tcW w:w="235" w:type="dxa"/>
                        <w:tcBorders>
                          <w:top w:val="nil" w:sz="6" w:space="0" w:color="auto"/>
                          <w:left w:val="nil" w:sz="6" w:space="0" w:color="auto"/>
                          <w:bottom w:val="nil" w:sz="6" w:space="0" w:color="auto"/>
                          <w:right w:val="nil" w:sz="6" w:space="0" w:color="auto"/>
                        </w:tcBorders>
                      </w:tcPr>
                      <w:p>
                        <w:pPr/>
                      </w:p>
                    </w:tc>
                    <w:tc>
                      <w:tcPr>
                        <w:tcW w:w="1092" w:type="dxa"/>
                        <w:tcBorders>
                          <w:top w:val="single" w:sz="4" w:space="0" w:color="000008"/>
                          <w:left w:val="nil" w:sz="6" w:space="0" w:color="auto"/>
                          <w:bottom w:val="single" w:sz="4" w:space="0" w:color="000008"/>
                          <w:right w:val="nil" w:sz="6" w:space="0" w:color="auto"/>
                        </w:tcBorders>
                      </w:tcPr>
                      <w:p>
                        <w:pPr>
                          <w:pStyle w:val="TableParagraph"/>
                          <w:spacing w:line="240" w:lineRule="auto" w:before="135"/>
                          <w:ind w:left="120" w:right="0"/>
                          <w:jc w:val="left"/>
                          <w:rPr>
                            <w:rFonts w:ascii="Garamond" w:hAnsi="Garamond" w:cs="Garamond" w:eastAsia="Garamond" w:hint="default"/>
                            <w:sz w:val="18"/>
                            <w:szCs w:val="18"/>
                          </w:rPr>
                        </w:pPr>
                        <w:r>
                          <w:rPr>
                            <w:rFonts w:ascii="Garamond"/>
                            <w:sz w:val="18"/>
                          </w:rPr>
                          <w:t>51,548,304.35</w:t>
                        </w:r>
                      </w:p>
                    </w:tc>
                    <w:tc>
                      <w:tcPr>
                        <w:tcW w:w="235" w:type="dxa"/>
                        <w:tcBorders>
                          <w:top w:val="nil" w:sz="6" w:space="0" w:color="auto"/>
                          <w:left w:val="nil" w:sz="6" w:space="0" w:color="auto"/>
                          <w:bottom w:val="nil" w:sz="6" w:space="0" w:color="auto"/>
                          <w:right w:val="nil" w:sz="6" w:space="0" w:color="auto"/>
                        </w:tcBorders>
                      </w:tcPr>
                      <w:p>
                        <w:pPr/>
                      </w:p>
                    </w:tc>
                    <w:tc>
                      <w:tcPr>
                        <w:tcW w:w="1020" w:type="dxa"/>
                        <w:tcBorders>
                          <w:top w:val="single" w:sz="4" w:space="0" w:color="000008"/>
                          <w:left w:val="nil" w:sz="6" w:space="0" w:color="auto"/>
                          <w:bottom w:val="single" w:sz="4" w:space="0" w:color="000008"/>
                          <w:right w:val="nil" w:sz="6" w:space="0" w:color="auto"/>
                        </w:tcBorders>
                      </w:tcPr>
                      <w:p>
                        <w:pPr>
                          <w:pStyle w:val="TableParagraph"/>
                          <w:spacing w:line="240" w:lineRule="auto" w:before="135"/>
                          <w:ind w:right="11"/>
                          <w:jc w:val="right"/>
                          <w:rPr>
                            <w:rFonts w:ascii="Garamond" w:hAnsi="Garamond" w:cs="Garamond" w:eastAsia="Garamond" w:hint="default"/>
                            <w:sz w:val="18"/>
                            <w:szCs w:val="18"/>
                          </w:rPr>
                        </w:pPr>
                        <w:r>
                          <w:rPr>
                            <w:rFonts w:ascii="Garamond"/>
                            <w:spacing w:val="-1"/>
                            <w:sz w:val="18"/>
                          </w:rPr>
                          <w:t>4,050,000.00</w:t>
                        </w:r>
                      </w:p>
                    </w:tc>
                    <w:tc>
                      <w:tcPr>
                        <w:tcW w:w="235" w:type="dxa"/>
                        <w:tcBorders>
                          <w:top w:val="nil" w:sz="6" w:space="0" w:color="auto"/>
                          <w:left w:val="nil" w:sz="6" w:space="0" w:color="auto"/>
                          <w:bottom w:val="nil" w:sz="6" w:space="0" w:color="auto"/>
                          <w:right w:val="nil" w:sz="6" w:space="0" w:color="auto"/>
                        </w:tcBorders>
                      </w:tcPr>
                      <w:p>
                        <w:pPr/>
                      </w:p>
                    </w:tc>
                    <w:tc>
                      <w:tcPr>
                        <w:tcW w:w="1176" w:type="dxa"/>
                        <w:tcBorders>
                          <w:top w:val="single" w:sz="4" w:space="0" w:color="000008"/>
                          <w:left w:val="nil" w:sz="6" w:space="0" w:color="auto"/>
                          <w:bottom w:val="single" w:sz="4" w:space="0" w:color="000008"/>
                          <w:right w:val="nil" w:sz="6" w:space="0" w:color="auto"/>
                        </w:tcBorders>
                      </w:tcPr>
                      <w:p>
                        <w:pPr>
                          <w:pStyle w:val="TableParagraph"/>
                          <w:spacing w:line="240" w:lineRule="auto" w:before="135"/>
                          <w:ind w:left="106" w:right="0"/>
                          <w:jc w:val="center"/>
                          <w:rPr>
                            <w:rFonts w:ascii="Garamond" w:hAnsi="Garamond" w:cs="Garamond" w:eastAsia="Garamond" w:hint="default"/>
                            <w:sz w:val="18"/>
                            <w:szCs w:val="18"/>
                          </w:rPr>
                        </w:pPr>
                        <w:r>
                          <w:rPr>
                            <w:rFonts w:ascii="Garamond"/>
                            <w:sz w:val="18"/>
                          </w:rPr>
                          <w:t>100,655,949.78</w:t>
                        </w:r>
                      </w:p>
                    </w:tc>
                    <w:tc>
                      <w:tcPr>
                        <w:tcW w:w="235" w:type="dxa"/>
                        <w:tcBorders>
                          <w:top w:val="nil" w:sz="6" w:space="0" w:color="auto"/>
                          <w:left w:val="nil" w:sz="6" w:space="0" w:color="auto"/>
                          <w:bottom w:val="nil" w:sz="6" w:space="0" w:color="auto"/>
                          <w:right w:val="nil" w:sz="6" w:space="0" w:color="auto"/>
                        </w:tcBorders>
                      </w:tcPr>
                      <w:p>
                        <w:pPr/>
                      </w:p>
                    </w:tc>
                    <w:tc>
                      <w:tcPr>
                        <w:tcW w:w="1092" w:type="dxa"/>
                        <w:tcBorders>
                          <w:top w:val="single" w:sz="4" w:space="0" w:color="000008"/>
                          <w:left w:val="nil" w:sz="6" w:space="0" w:color="auto"/>
                          <w:bottom w:val="single" w:sz="4" w:space="0" w:color="000008"/>
                          <w:right w:val="nil" w:sz="6" w:space="0" w:color="auto"/>
                        </w:tcBorders>
                      </w:tcPr>
                      <w:p>
                        <w:pPr>
                          <w:pStyle w:val="TableParagraph"/>
                          <w:spacing w:line="240" w:lineRule="auto" w:before="135"/>
                          <w:ind w:left="122" w:right="0"/>
                          <w:jc w:val="left"/>
                          <w:rPr>
                            <w:rFonts w:ascii="Garamond" w:hAnsi="Garamond" w:cs="Garamond" w:eastAsia="Garamond" w:hint="default"/>
                            <w:sz w:val="18"/>
                            <w:szCs w:val="18"/>
                          </w:rPr>
                        </w:pPr>
                        <w:r>
                          <w:rPr>
                            <w:rFonts w:ascii="Garamond"/>
                            <w:sz w:val="18"/>
                          </w:rPr>
                          <w:t>59,251,886.73</w:t>
                        </w:r>
                      </w:p>
                    </w:tc>
                    <w:tc>
                      <w:tcPr>
                        <w:tcW w:w="1327" w:type="dxa"/>
                        <w:tcBorders>
                          <w:top w:val="single" w:sz="4" w:space="0" w:color="000008"/>
                          <w:left w:val="nil" w:sz="6" w:space="0" w:color="auto"/>
                          <w:bottom w:val="single" w:sz="4" w:space="0" w:color="000008"/>
                          <w:right w:val="nil" w:sz="6" w:space="0" w:color="auto"/>
                        </w:tcBorders>
                      </w:tcPr>
                      <w:p>
                        <w:pPr>
                          <w:pStyle w:val="TableParagraph"/>
                          <w:spacing w:line="240" w:lineRule="auto" w:before="135"/>
                          <w:ind w:left="338" w:right="0"/>
                          <w:jc w:val="center"/>
                          <w:rPr>
                            <w:rFonts w:ascii="Garamond" w:hAnsi="Garamond" w:cs="Garamond" w:eastAsia="Garamond" w:hint="default"/>
                            <w:sz w:val="18"/>
                            <w:szCs w:val="18"/>
                          </w:rPr>
                        </w:pPr>
                        <w:r>
                          <w:rPr>
                            <w:rFonts w:ascii="Garamond"/>
                            <w:sz w:val="18"/>
                          </w:rPr>
                          <w:t>41,404,063.05</w:t>
                        </w:r>
                      </w:p>
                    </w:tc>
                  </w:tr>
                  <w:tr>
                    <w:trPr>
                      <w:trHeight w:val="302" w:hRule="exact"/>
                    </w:trPr>
                    <w:tc>
                      <w:tcPr>
                        <w:tcW w:w="1104" w:type="dxa"/>
                        <w:tcBorders>
                          <w:top w:val="single" w:sz="4" w:space="0" w:color="000008"/>
                          <w:left w:val="nil" w:sz="6" w:space="0" w:color="auto"/>
                          <w:bottom w:val="single" w:sz="12" w:space="0" w:color="000008"/>
                          <w:right w:val="nil" w:sz="6" w:space="0" w:color="auto"/>
                        </w:tcBorders>
                      </w:tcPr>
                      <w:p>
                        <w:pPr>
                          <w:pStyle w:val="TableParagraph"/>
                          <w:spacing w:line="240" w:lineRule="auto" w:before="41"/>
                          <w:ind w:left="107" w:right="0"/>
                          <w:jc w:val="center"/>
                          <w:rPr>
                            <w:rFonts w:ascii="Garamond" w:hAnsi="Garamond" w:cs="Garamond" w:eastAsia="Garamond" w:hint="default"/>
                            <w:sz w:val="18"/>
                            <w:szCs w:val="18"/>
                          </w:rPr>
                        </w:pPr>
                        <w:r>
                          <w:rPr>
                            <w:rFonts w:ascii="Garamond"/>
                            <w:b/>
                            <w:sz w:val="18"/>
                          </w:rPr>
                          <w:t>55,598,304.35</w:t>
                        </w:r>
                        <w:r>
                          <w:rPr>
                            <w:rFonts w:ascii="Garamond"/>
                            <w:sz w:val="18"/>
                          </w:rPr>
                        </w:r>
                      </w:p>
                    </w:tc>
                    <w:tc>
                      <w:tcPr>
                        <w:tcW w:w="235" w:type="dxa"/>
                        <w:tcBorders>
                          <w:top w:val="nil" w:sz="6" w:space="0" w:color="auto"/>
                          <w:left w:val="nil" w:sz="6" w:space="0" w:color="auto"/>
                          <w:bottom w:val="nil" w:sz="6" w:space="0" w:color="auto"/>
                          <w:right w:val="nil" w:sz="6" w:space="0" w:color="auto"/>
                        </w:tcBorders>
                      </w:tcPr>
                      <w:p>
                        <w:pPr/>
                      </w:p>
                    </w:tc>
                    <w:tc>
                      <w:tcPr>
                        <w:tcW w:w="1092" w:type="dxa"/>
                        <w:tcBorders>
                          <w:top w:val="single" w:sz="4" w:space="0" w:color="000008"/>
                          <w:left w:val="nil" w:sz="6" w:space="0" w:color="auto"/>
                          <w:bottom w:val="single" w:sz="12" w:space="0" w:color="000008"/>
                          <w:right w:val="nil" w:sz="6" w:space="0" w:color="auto"/>
                        </w:tcBorders>
                      </w:tcPr>
                      <w:p>
                        <w:pPr>
                          <w:pStyle w:val="TableParagraph"/>
                          <w:spacing w:line="240" w:lineRule="auto" w:before="41"/>
                          <w:ind w:left="115" w:right="0"/>
                          <w:jc w:val="left"/>
                          <w:rPr>
                            <w:rFonts w:ascii="Garamond" w:hAnsi="Garamond" w:cs="Garamond" w:eastAsia="Garamond" w:hint="default"/>
                            <w:sz w:val="18"/>
                            <w:szCs w:val="18"/>
                          </w:rPr>
                        </w:pPr>
                        <w:r>
                          <w:rPr>
                            <w:rFonts w:ascii="Garamond"/>
                            <w:b/>
                            <w:sz w:val="18"/>
                          </w:rPr>
                          <w:t>51,548,304.35</w:t>
                        </w:r>
                        <w:r>
                          <w:rPr>
                            <w:rFonts w:ascii="Garamond"/>
                            <w:sz w:val="18"/>
                          </w:rPr>
                        </w:r>
                      </w:p>
                    </w:tc>
                    <w:tc>
                      <w:tcPr>
                        <w:tcW w:w="235" w:type="dxa"/>
                        <w:tcBorders>
                          <w:top w:val="nil" w:sz="6" w:space="0" w:color="auto"/>
                          <w:left w:val="nil" w:sz="6" w:space="0" w:color="auto"/>
                          <w:bottom w:val="nil" w:sz="6" w:space="0" w:color="auto"/>
                          <w:right w:val="nil" w:sz="6" w:space="0" w:color="auto"/>
                        </w:tcBorders>
                      </w:tcPr>
                      <w:p>
                        <w:pPr/>
                      </w:p>
                    </w:tc>
                    <w:tc>
                      <w:tcPr>
                        <w:tcW w:w="1020" w:type="dxa"/>
                        <w:tcBorders>
                          <w:top w:val="single" w:sz="4" w:space="0" w:color="000008"/>
                          <w:left w:val="nil" w:sz="6" w:space="0" w:color="auto"/>
                          <w:bottom w:val="single" w:sz="12" w:space="0" w:color="000008"/>
                          <w:right w:val="nil" w:sz="6" w:space="0" w:color="auto"/>
                        </w:tcBorders>
                      </w:tcPr>
                      <w:p>
                        <w:pPr>
                          <w:pStyle w:val="TableParagraph"/>
                          <w:spacing w:line="240" w:lineRule="auto" w:before="41"/>
                          <w:ind w:right="1"/>
                          <w:jc w:val="right"/>
                          <w:rPr>
                            <w:rFonts w:ascii="Garamond" w:hAnsi="Garamond" w:cs="Garamond" w:eastAsia="Garamond" w:hint="default"/>
                            <w:sz w:val="18"/>
                            <w:szCs w:val="18"/>
                          </w:rPr>
                        </w:pPr>
                        <w:r>
                          <w:rPr>
                            <w:rFonts w:ascii="Garamond"/>
                            <w:b/>
                            <w:spacing w:val="-1"/>
                            <w:sz w:val="18"/>
                          </w:rPr>
                          <w:t>4,050,000.00</w:t>
                        </w:r>
                        <w:r>
                          <w:rPr>
                            <w:rFonts w:ascii="Garamond"/>
                            <w:spacing w:val="-1"/>
                            <w:sz w:val="18"/>
                          </w:rPr>
                        </w:r>
                      </w:p>
                    </w:tc>
                    <w:tc>
                      <w:tcPr>
                        <w:tcW w:w="235" w:type="dxa"/>
                        <w:tcBorders>
                          <w:top w:val="nil" w:sz="6" w:space="0" w:color="auto"/>
                          <w:left w:val="nil" w:sz="6" w:space="0" w:color="auto"/>
                          <w:bottom w:val="nil" w:sz="6" w:space="0" w:color="auto"/>
                          <w:right w:val="nil" w:sz="6" w:space="0" w:color="auto"/>
                        </w:tcBorders>
                      </w:tcPr>
                      <w:p>
                        <w:pPr/>
                      </w:p>
                    </w:tc>
                    <w:tc>
                      <w:tcPr>
                        <w:tcW w:w="1176" w:type="dxa"/>
                        <w:tcBorders>
                          <w:top w:val="single" w:sz="4" w:space="0" w:color="000008"/>
                          <w:left w:val="nil" w:sz="6" w:space="0" w:color="auto"/>
                          <w:bottom w:val="single" w:sz="12" w:space="0" w:color="000008"/>
                          <w:right w:val="nil" w:sz="6" w:space="0" w:color="auto"/>
                        </w:tcBorders>
                      </w:tcPr>
                      <w:p>
                        <w:pPr>
                          <w:pStyle w:val="TableParagraph"/>
                          <w:spacing w:line="240" w:lineRule="auto" w:before="41"/>
                          <w:ind w:left="109" w:right="0"/>
                          <w:jc w:val="center"/>
                          <w:rPr>
                            <w:rFonts w:ascii="Garamond" w:hAnsi="Garamond" w:cs="Garamond" w:eastAsia="Garamond" w:hint="default"/>
                            <w:sz w:val="18"/>
                            <w:szCs w:val="18"/>
                          </w:rPr>
                        </w:pPr>
                        <w:r>
                          <w:rPr>
                            <w:rFonts w:ascii="Garamond"/>
                            <w:b/>
                            <w:spacing w:val="-1"/>
                            <w:sz w:val="18"/>
                          </w:rPr>
                          <w:t>100,655,949.78</w:t>
                        </w:r>
                        <w:r>
                          <w:rPr>
                            <w:rFonts w:ascii="Garamond"/>
                            <w:spacing w:val="-1"/>
                            <w:sz w:val="18"/>
                          </w:rPr>
                        </w:r>
                      </w:p>
                    </w:tc>
                    <w:tc>
                      <w:tcPr>
                        <w:tcW w:w="235" w:type="dxa"/>
                        <w:tcBorders>
                          <w:top w:val="nil" w:sz="6" w:space="0" w:color="auto"/>
                          <w:left w:val="nil" w:sz="6" w:space="0" w:color="auto"/>
                          <w:bottom w:val="nil" w:sz="6" w:space="0" w:color="auto"/>
                          <w:right w:val="nil" w:sz="6" w:space="0" w:color="auto"/>
                        </w:tcBorders>
                      </w:tcPr>
                      <w:p>
                        <w:pPr/>
                      </w:p>
                    </w:tc>
                    <w:tc>
                      <w:tcPr>
                        <w:tcW w:w="1092" w:type="dxa"/>
                        <w:tcBorders>
                          <w:top w:val="single" w:sz="4" w:space="0" w:color="000008"/>
                          <w:left w:val="nil" w:sz="6" w:space="0" w:color="auto"/>
                          <w:bottom w:val="single" w:sz="12" w:space="0" w:color="000008"/>
                          <w:right w:val="nil" w:sz="6" w:space="0" w:color="auto"/>
                        </w:tcBorders>
                      </w:tcPr>
                      <w:p>
                        <w:pPr>
                          <w:pStyle w:val="TableParagraph"/>
                          <w:spacing w:line="240" w:lineRule="auto" w:before="41"/>
                          <w:ind w:left="115" w:right="0"/>
                          <w:jc w:val="left"/>
                          <w:rPr>
                            <w:rFonts w:ascii="Garamond" w:hAnsi="Garamond" w:cs="Garamond" w:eastAsia="Garamond" w:hint="default"/>
                            <w:sz w:val="18"/>
                            <w:szCs w:val="18"/>
                          </w:rPr>
                        </w:pPr>
                        <w:r>
                          <w:rPr>
                            <w:rFonts w:ascii="Garamond"/>
                            <w:b/>
                            <w:sz w:val="18"/>
                          </w:rPr>
                          <w:t>59,251,886.73</w:t>
                        </w:r>
                        <w:r>
                          <w:rPr>
                            <w:rFonts w:ascii="Garamond"/>
                            <w:sz w:val="18"/>
                          </w:rPr>
                        </w:r>
                      </w:p>
                    </w:tc>
                    <w:tc>
                      <w:tcPr>
                        <w:tcW w:w="1327" w:type="dxa"/>
                        <w:tcBorders>
                          <w:top w:val="single" w:sz="4" w:space="0" w:color="000008"/>
                          <w:left w:val="nil" w:sz="6" w:space="0" w:color="auto"/>
                          <w:bottom w:val="single" w:sz="12" w:space="0" w:color="000008"/>
                          <w:right w:val="nil" w:sz="6" w:space="0" w:color="auto"/>
                        </w:tcBorders>
                      </w:tcPr>
                      <w:p>
                        <w:pPr>
                          <w:pStyle w:val="TableParagraph"/>
                          <w:spacing w:line="240" w:lineRule="auto" w:before="41"/>
                          <w:ind w:left="340" w:right="0"/>
                          <w:jc w:val="center"/>
                          <w:rPr>
                            <w:rFonts w:ascii="Garamond" w:hAnsi="Garamond" w:cs="Garamond" w:eastAsia="Garamond" w:hint="default"/>
                            <w:sz w:val="18"/>
                            <w:szCs w:val="18"/>
                          </w:rPr>
                        </w:pPr>
                        <w:r>
                          <w:rPr>
                            <w:rFonts w:ascii="Garamond"/>
                            <w:b/>
                            <w:sz w:val="18"/>
                          </w:rPr>
                          <w:t>41,404,063.05</w:t>
                        </w:r>
                        <w:r>
                          <w:rPr>
                            <w:rFonts w:ascii="Garamond"/>
                            <w:sz w:val="18"/>
                          </w:rPr>
                        </w:r>
                      </w:p>
                    </w:tc>
                  </w:tr>
                </w:tbl>
                <w:p>
                  <w:pPr/>
                </w:p>
              </w:txbxContent>
            </v:textbox>
            <w10:wrap type="none"/>
          </v:shape>
        </w:pict>
      </w:r>
      <w:r>
        <w:rPr>
          <w:rFonts w:ascii="宋体" w:hAnsi="宋体" w:cs="宋体" w:eastAsia="宋体" w:hint="default"/>
          <w:sz w:val="18"/>
          <w:szCs w:val="18"/>
        </w:rPr>
        <w:t>项目</w:t>
      </w:r>
    </w:p>
    <w:p>
      <w:pPr>
        <w:spacing w:line="240" w:lineRule="auto" w:before="7"/>
        <w:rPr>
          <w:rFonts w:ascii="宋体" w:hAnsi="宋体" w:cs="宋体" w:eastAsia="宋体" w:hint="default"/>
          <w:sz w:val="14"/>
          <w:szCs w:val="14"/>
        </w:rPr>
      </w:pPr>
    </w:p>
    <w:p>
      <w:pPr>
        <w:spacing w:line="20" w:lineRule="exact"/>
        <w:ind w:left="122" w:right="0" w:firstLine="0"/>
        <w:rPr>
          <w:rFonts w:ascii="宋体" w:hAnsi="宋体" w:cs="宋体" w:eastAsia="宋体" w:hint="default"/>
          <w:sz w:val="2"/>
          <w:szCs w:val="2"/>
        </w:rPr>
      </w:pPr>
      <w:r>
        <w:rPr>
          <w:rFonts w:ascii="宋体" w:hAnsi="宋体" w:cs="宋体" w:eastAsia="宋体" w:hint="default"/>
          <w:sz w:val="2"/>
          <w:szCs w:val="2"/>
        </w:rPr>
        <w:pict>
          <v:group style="width:49pt;height:.5pt;mso-position-horizontal-relative:char;mso-position-vertical-relative:line" coordorigin="0,0" coordsize="980,10">
            <v:group style="position:absolute;left:5;top:5;width:970;height:2" coordorigin="5,5" coordsize="970,2">
              <v:shape style="position:absolute;left:5;top:5;width:970;height:2" coordorigin="5,5" coordsize="970,0" path="m5,5l974,5e" filled="false" stroked="true" strokeweight=".48pt" strokecolor="#000008">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0" w:footer="914" w:top="1320" w:bottom="1100" w:left="1560" w:right="1160"/>
        </w:sectPr>
      </w:pPr>
    </w:p>
    <w:p>
      <w:pPr>
        <w:spacing w:line="198" w:lineRule="exact" w:before="0"/>
        <w:ind w:left="148" w:right="-20" w:firstLine="0"/>
        <w:jc w:val="left"/>
        <w:rPr>
          <w:rFonts w:ascii="宋体" w:hAnsi="宋体" w:cs="宋体" w:eastAsia="宋体" w:hint="default"/>
          <w:sz w:val="18"/>
          <w:szCs w:val="18"/>
        </w:rPr>
      </w:pPr>
      <w:r>
        <w:rPr>
          <w:rFonts w:ascii="宋体" w:hAnsi="宋体" w:cs="宋体" w:eastAsia="宋体" w:hint="default"/>
          <w:sz w:val="18"/>
          <w:szCs w:val="18"/>
        </w:rPr>
        <w:t>对其他企</w:t>
      </w:r>
    </w:p>
    <w:p>
      <w:pPr>
        <w:spacing w:line="242" w:lineRule="auto" w:before="0"/>
        <w:ind w:left="410" w:right="4372" w:hanging="262"/>
        <w:jc w:val="left"/>
        <w:rPr>
          <w:rFonts w:ascii="Microsoft JhengHei" w:hAnsi="Microsoft JhengHei" w:cs="Microsoft JhengHei" w:eastAsia="Microsoft JhengHei" w:hint="default"/>
          <w:sz w:val="18"/>
          <w:szCs w:val="18"/>
        </w:rPr>
      </w:pPr>
      <w:r>
        <w:rPr/>
        <w:pict>
          <v:group style="position:absolute;margin-left:144.23999pt;margin-top:13.091697pt;width:55.95pt;height:.6pt;mso-position-horizontal-relative:page;mso-position-vertical-relative:paragraph;z-index:4024" coordorigin="2885,262" coordsize="1119,12">
            <v:group style="position:absolute;left:2891;top:268;width:12;height:2" coordorigin="2891,268" coordsize="12,2">
              <v:shape style="position:absolute;left:2891;top:268;width:12;height:2" coordorigin="2891,268" coordsize="12,0" path="m2891,268l2903,268e" filled="false" stroked="true" strokeweight=".6pt" strokecolor="#000008">
                <v:path arrowok="t"/>
              </v:shape>
            </v:group>
            <v:group style="position:absolute;left:2910;top:268;width:12;height:2" coordorigin="2910,268" coordsize="12,2">
              <v:shape style="position:absolute;left:2910;top:268;width:12;height:2" coordorigin="2910,268" coordsize="12,0" path="m2910,268l2922,268e" filled="false" stroked="true" strokeweight=".6pt" strokecolor="#000008">
                <v:path arrowok="t"/>
              </v:shape>
            </v:group>
            <v:group style="position:absolute;left:2929;top:268;width:12;height:2" coordorigin="2929,268" coordsize="12,2">
              <v:shape style="position:absolute;left:2929;top:268;width:12;height:2" coordorigin="2929,268" coordsize="12,0" path="m2929,268l2941,268e" filled="false" stroked="true" strokeweight=".6pt" strokecolor="#000008">
                <v:path arrowok="t"/>
              </v:shape>
            </v:group>
            <v:group style="position:absolute;left:2948;top:268;width:12;height:2" coordorigin="2948,268" coordsize="12,2">
              <v:shape style="position:absolute;left:2948;top:268;width:12;height:2" coordorigin="2948,268" coordsize="12,0" path="m2948,268l2960,268e" filled="false" stroked="true" strokeweight=".6pt" strokecolor="#000008">
                <v:path arrowok="t"/>
              </v:shape>
            </v:group>
            <v:group style="position:absolute;left:2968;top:268;width:12;height:2" coordorigin="2968,268" coordsize="12,2">
              <v:shape style="position:absolute;left:2968;top:268;width:12;height:2" coordorigin="2968,268" coordsize="12,0" path="m2968,268l2980,268e" filled="false" stroked="true" strokeweight=".6pt" strokecolor="#000008">
                <v:path arrowok="t"/>
              </v:shape>
            </v:group>
            <v:group style="position:absolute;left:2987;top:268;width:12;height:2" coordorigin="2987,268" coordsize="12,2">
              <v:shape style="position:absolute;left:2987;top:268;width:12;height:2" coordorigin="2987,268" coordsize="12,0" path="m2987,268l2999,268e" filled="false" stroked="true" strokeweight=".6pt" strokecolor="#000008">
                <v:path arrowok="t"/>
              </v:shape>
            </v:group>
            <v:group style="position:absolute;left:3006;top:268;width:12;height:2" coordorigin="3006,268" coordsize="12,2">
              <v:shape style="position:absolute;left:3006;top:268;width:12;height:2" coordorigin="3006,268" coordsize="12,0" path="m3006,268l3018,268e" filled="false" stroked="true" strokeweight=".6pt" strokecolor="#000008">
                <v:path arrowok="t"/>
              </v:shape>
            </v:group>
            <v:group style="position:absolute;left:3025;top:268;width:12;height:2" coordorigin="3025,268" coordsize="12,2">
              <v:shape style="position:absolute;left:3025;top:268;width:12;height:2" coordorigin="3025,268" coordsize="12,0" path="m3025,268l3037,268e" filled="false" stroked="true" strokeweight=".6pt" strokecolor="#000008">
                <v:path arrowok="t"/>
              </v:shape>
            </v:group>
            <v:group style="position:absolute;left:3044;top:268;width:12;height:2" coordorigin="3044,268" coordsize="12,2">
              <v:shape style="position:absolute;left:3044;top:268;width:12;height:2" coordorigin="3044,268" coordsize="12,0" path="m3044,268l3056,268e" filled="false" stroked="true" strokeweight=".6pt" strokecolor="#000008">
                <v:path arrowok="t"/>
              </v:shape>
            </v:group>
            <v:group style="position:absolute;left:3064;top:268;width:12;height:2" coordorigin="3064,268" coordsize="12,2">
              <v:shape style="position:absolute;left:3064;top:268;width:12;height:2" coordorigin="3064,268" coordsize="12,0" path="m3064,268l3076,268e" filled="false" stroked="true" strokeweight=".6pt" strokecolor="#000008">
                <v:path arrowok="t"/>
              </v:shape>
            </v:group>
            <v:group style="position:absolute;left:3083;top:268;width:12;height:2" coordorigin="3083,268" coordsize="12,2">
              <v:shape style="position:absolute;left:3083;top:268;width:12;height:2" coordorigin="3083,268" coordsize="12,0" path="m3083,268l3095,268e" filled="false" stroked="true" strokeweight=".6pt" strokecolor="#000008">
                <v:path arrowok="t"/>
              </v:shape>
            </v:group>
            <v:group style="position:absolute;left:3102;top:268;width:12;height:2" coordorigin="3102,268" coordsize="12,2">
              <v:shape style="position:absolute;left:3102;top:268;width:12;height:2" coordorigin="3102,268" coordsize="12,0" path="m3102,268l3114,268e" filled="false" stroked="true" strokeweight=".6pt" strokecolor="#000008">
                <v:path arrowok="t"/>
              </v:shape>
            </v:group>
            <v:group style="position:absolute;left:3121;top:268;width:12;height:2" coordorigin="3121,268" coordsize="12,2">
              <v:shape style="position:absolute;left:3121;top:268;width:12;height:2" coordorigin="3121,268" coordsize="12,0" path="m3121,268l3133,268e" filled="false" stroked="true" strokeweight=".6pt" strokecolor="#000008">
                <v:path arrowok="t"/>
              </v:shape>
            </v:group>
            <v:group style="position:absolute;left:3140;top:268;width:12;height:2" coordorigin="3140,268" coordsize="12,2">
              <v:shape style="position:absolute;left:3140;top:268;width:12;height:2" coordorigin="3140,268" coordsize="12,0" path="m3140,268l3152,268e" filled="false" stroked="true" strokeweight=".6pt" strokecolor="#000008">
                <v:path arrowok="t"/>
              </v:shape>
            </v:group>
            <v:group style="position:absolute;left:3160;top:268;width:12;height:2" coordorigin="3160,268" coordsize="12,2">
              <v:shape style="position:absolute;left:3160;top:268;width:12;height:2" coordorigin="3160,268" coordsize="12,0" path="m3160,268l3172,268e" filled="false" stroked="true" strokeweight=".6pt" strokecolor="#000008">
                <v:path arrowok="t"/>
              </v:shape>
            </v:group>
            <v:group style="position:absolute;left:3179;top:268;width:12;height:2" coordorigin="3179,268" coordsize="12,2">
              <v:shape style="position:absolute;left:3179;top:268;width:12;height:2" coordorigin="3179,268" coordsize="12,0" path="m3179,268l3191,268e" filled="false" stroked="true" strokeweight=".6pt" strokecolor="#000008">
                <v:path arrowok="t"/>
              </v:shape>
            </v:group>
            <v:group style="position:absolute;left:3198;top:268;width:12;height:2" coordorigin="3198,268" coordsize="12,2">
              <v:shape style="position:absolute;left:3198;top:268;width:12;height:2" coordorigin="3198,268" coordsize="12,0" path="m3198,268l3210,268e" filled="false" stroked="true" strokeweight=".6pt" strokecolor="#000008">
                <v:path arrowok="t"/>
              </v:shape>
            </v:group>
            <v:group style="position:absolute;left:3217;top:268;width:12;height:2" coordorigin="3217,268" coordsize="12,2">
              <v:shape style="position:absolute;left:3217;top:268;width:12;height:2" coordorigin="3217,268" coordsize="12,0" path="m3217,268l3229,268e" filled="false" stroked="true" strokeweight=".6pt" strokecolor="#000008">
                <v:path arrowok="t"/>
              </v:shape>
            </v:group>
            <v:group style="position:absolute;left:3236;top:268;width:12;height:2" coordorigin="3236,268" coordsize="12,2">
              <v:shape style="position:absolute;left:3236;top:268;width:12;height:2" coordorigin="3236,268" coordsize="12,0" path="m3236,268l3248,268e" filled="false" stroked="true" strokeweight=".6pt" strokecolor="#000008">
                <v:path arrowok="t"/>
              </v:shape>
            </v:group>
            <v:group style="position:absolute;left:3256;top:268;width:12;height:2" coordorigin="3256,268" coordsize="12,2">
              <v:shape style="position:absolute;left:3256;top:268;width:12;height:2" coordorigin="3256,268" coordsize="12,0" path="m3256,268l3268,268e" filled="false" stroked="true" strokeweight=".6pt" strokecolor="#000008">
                <v:path arrowok="t"/>
              </v:shape>
            </v:group>
            <v:group style="position:absolute;left:3275;top:268;width:12;height:2" coordorigin="3275,268" coordsize="12,2">
              <v:shape style="position:absolute;left:3275;top:268;width:12;height:2" coordorigin="3275,268" coordsize="12,0" path="m3275,268l3287,268e" filled="false" stroked="true" strokeweight=".6pt" strokecolor="#000008">
                <v:path arrowok="t"/>
              </v:shape>
            </v:group>
            <v:group style="position:absolute;left:3294;top:268;width:12;height:2" coordorigin="3294,268" coordsize="12,2">
              <v:shape style="position:absolute;left:3294;top:268;width:12;height:2" coordorigin="3294,268" coordsize="12,0" path="m3294,268l3306,268e" filled="false" stroked="true" strokeweight=".6pt" strokecolor="#000008">
                <v:path arrowok="t"/>
              </v:shape>
            </v:group>
            <v:group style="position:absolute;left:3313;top:268;width:12;height:2" coordorigin="3313,268" coordsize="12,2">
              <v:shape style="position:absolute;left:3313;top:268;width:12;height:2" coordorigin="3313,268" coordsize="12,0" path="m3313,268l3325,268e" filled="false" stroked="true" strokeweight=".6pt" strokecolor="#000008">
                <v:path arrowok="t"/>
              </v:shape>
            </v:group>
            <v:group style="position:absolute;left:3332;top:268;width:12;height:2" coordorigin="3332,268" coordsize="12,2">
              <v:shape style="position:absolute;left:3332;top:268;width:12;height:2" coordorigin="3332,268" coordsize="12,0" path="m3332,268l3344,268e" filled="false" stroked="true" strokeweight=".6pt" strokecolor="#000008">
                <v:path arrowok="t"/>
              </v:shape>
            </v:group>
            <v:group style="position:absolute;left:3352;top:268;width:12;height:2" coordorigin="3352,268" coordsize="12,2">
              <v:shape style="position:absolute;left:3352;top:268;width:12;height:2" coordorigin="3352,268" coordsize="12,0" path="m3352,268l3364,268e" filled="false" stroked="true" strokeweight=".6pt" strokecolor="#000008">
                <v:path arrowok="t"/>
              </v:shape>
            </v:group>
            <v:group style="position:absolute;left:3371;top:268;width:12;height:2" coordorigin="3371,268" coordsize="12,2">
              <v:shape style="position:absolute;left:3371;top:268;width:12;height:2" coordorigin="3371,268" coordsize="12,0" path="m3371,268l3383,268e" filled="false" stroked="true" strokeweight=".6pt" strokecolor="#000008">
                <v:path arrowok="t"/>
              </v:shape>
            </v:group>
            <v:group style="position:absolute;left:3390;top:268;width:12;height:2" coordorigin="3390,268" coordsize="12,2">
              <v:shape style="position:absolute;left:3390;top:268;width:12;height:2" coordorigin="3390,268" coordsize="12,0" path="m3390,268l3402,268e" filled="false" stroked="true" strokeweight=".6pt" strokecolor="#000008">
                <v:path arrowok="t"/>
              </v:shape>
            </v:group>
            <v:group style="position:absolute;left:3409;top:268;width:12;height:2" coordorigin="3409,268" coordsize="12,2">
              <v:shape style="position:absolute;left:3409;top:268;width:12;height:2" coordorigin="3409,268" coordsize="12,0" path="m3409,268l3421,268e" filled="false" stroked="true" strokeweight=".6pt" strokecolor="#000008">
                <v:path arrowok="t"/>
              </v:shape>
            </v:group>
            <v:group style="position:absolute;left:3428;top:268;width:12;height:2" coordorigin="3428,268" coordsize="12,2">
              <v:shape style="position:absolute;left:3428;top:268;width:12;height:2" coordorigin="3428,268" coordsize="12,0" path="m3428,268l3440,268e" filled="false" stroked="true" strokeweight=".6pt" strokecolor="#000008">
                <v:path arrowok="t"/>
              </v:shape>
            </v:group>
            <v:group style="position:absolute;left:3448;top:268;width:12;height:2" coordorigin="3448,268" coordsize="12,2">
              <v:shape style="position:absolute;left:3448;top:268;width:12;height:2" coordorigin="3448,268" coordsize="12,0" path="m3448,268l3460,268e" filled="false" stroked="true" strokeweight=".6pt" strokecolor="#000008">
                <v:path arrowok="t"/>
              </v:shape>
            </v:group>
            <v:group style="position:absolute;left:3467;top:268;width:12;height:2" coordorigin="3467,268" coordsize="12,2">
              <v:shape style="position:absolute;left:3467;top:268;width:12;height:2" coordorigin="3467,268" coordsize="12,0" path="m3467,268l3479,268e" filled="false" stroked="true" strokeweight=".6pt" strokecolor="#000008">
                <v:path arrowok="t"/>
              </v:shape>
            </v:group>
            <v:group style="position:absolute;left:3486;top:268;width:12;height:2" coordorigin="3486,268" coordsize="12,2">
              <v:shape style="position:absolute;left:3486;top:268;width:12;height:2" coordorigin="3486,268" coordsize="12,0" path="m3486,268l3498,268e" filled="false" stroked="true" strokeweight=".6pt" strokecolor="#000008">
                <v:path arrowok="t"/>
              </v:shape>
            </v:group>
            <v:group style="position:absolute;left:3505;top:268;width:12;height:2" coordorigin="3505,268" coordsize="12,2">
              <v:shape style="position:absolute;left:3505;top:268;width:12;height:2" coordorigin="3505,268" coordsize="12,0" path="m3505,268l3517,268e" filled="false" stroked="true" strokeweight=".6pt" strokecolor="#000008">
                <v:path arrowok="t"/>
              </v:shape>
            </v:group>
            <v:group style="position:absolute;left:3524;top:268;width:12;height:2" coordorigin="3524,268" coordsize="12,2">
              <v:shape style="position:absolute;left:3524;top:268;width:12;height:2" coordorigin="3524,268" coordsize="12,0" path="m3524,268l3536,268e" filled="false" stroked="true" strokeweight=".6pt" strokecolor="#000008">
                <v:path arrowok="t"/>
              </v:shape>
            </v:group>
            <v:group style="position:absolute;left:3544;top:268;width:12;height:2" coordorigin="3544,268" coordsize="12,2">
              <v:shape style="position:absolute;left:3544;top:268;width:12;height:2" coordorigin="3544,268" coordsize="12,0" path="m3544,268l3556,268e" filled="false" stroked="true" strokeweight=".6pt" strokecolor="#000008">
                <v:path arrowok="t"/>
              </v:shape>
            </v:group>
            <v:group style="position:absolute;left:3563;top:268;width:12;height:2" coordorigin="3563,268" coordsize="12,2">
              <v:shape style="position:absolute;left:3563;top:268;width:12;height:2" coordorigin="3563,268" coordsize="12,0" path="m3563,268l3575,268e" filled="false" stroked="true" strokeweight=".6pt" strokecolor="#000008">
                <v:path arrowok="t"/>
              </v:shape>
            </v:group>
            <v:group style="position:absolute;left:3582;top:268;width:12;height:2" coordorigin="3582,268" coordsize="12,2">
              <v:shape style="position:absolute;left:3582;top:268;width:12;height:2" coordorigin="3582,268" coordsize="12,0" path="m3582,268l3594,268e" filled="false" stroked="true" strokeweight=".6pt" strokecolor="#000008">
                <v:path arrowok="t"/>
              </v:shape>
            </v:group>
            <v:group style="position:absolute;left:3601;top:268;width:12;height:2" coordorigin="3601,268" coordsize="12,2">
              <v:shape style="position:absolute;left:3601;top:268;width:12;height:2" coordorigin="3601,268" coordsize="12,0" path="m3601,268l3613,268e" filled="false" stroked="true" strokeweight=".6pt" strokecolor="#000008">
                <v:path arrowok="t"/>
              </v:shape>
            </v:group>
            <v:group style="position:absolute;left:3620;top:268;width:12;height:2" coordorigin="3620,268" coordsize="12,2">
              <v:shape style="position:absolute;left:3620;top:268;width:12;height:2" coordorigin="3620,268" coordsize="12,0" path="m3620,268l3632,268e" filled="false" stroked="true" strokeweight=".6pt" strokecolor="#000008">
                <v:path arrowok="t"/>
              </v:shape>
            </v:group>
            <v:group style="position:absolute;left:3640;top:268;width:12;height:2" coordorigin="3640,268" coordsize="12,2">
              <v:shape style="position:absolute;left:3640;top:268;width:12;height:2" coordorigin="3640,268" coordsize="12,0" path="m3640,268l3652,268e" filled="false" stroked="true" strokeweight=".6pt" strokecolor="#000008">
                <v:path arrowok="t"/>
              </v:shape>
            </v:group>
            <v:group style="position:absolute;left:3659;top:268;width:12;height:2" coordorigin="3659,268" coordsize="12,2">
              <v:shape style="position:absolute;left:3659;top:268;width:12;height:2" coordorigin="3659,268" coordsize="12,0" path="m3659,268l3671,268e" filled="false" stroked="true" strokeweight=".6pt" strokecolor="#000008">
                <v:path arrowok="t"/>
              </v:shape>
            </v:group>
            <v:group style="position:absolute;left:3678;top:268;width:12;height:2" coordorigin="3678,268" coordsize="12,2">
              <v:shape style="position:absolute;left:3678;top:268;width:12;height:2" coordorigin="3678,268" coordsize="12,0" path="m3678,268l3690,268e" filled="false" stroked="true" strokeweight=".6pt" strokecolor="#000008">
                <v:path arrowok="t"/>
              </v:shape>
            </v:group>
            <v:group style="position:absolute;left:3697;top:268;width:12;height:2" coordorigin="3697,268" coordsize="12,2">
              <v:shape style="position:absolute;left:3697;top:268;width:12;height:2" coordorigin="3697,268" coordsize="12,0" path="m3697,268l3709,268e" filled="false" stroked="true" strokeweight=".6pt" strokecolor="#000008">
                <v:path arrowok="t"/>
              </v:shape>
            </v:group>
            <v:group style="position:absolute;left:3716;top:268;width:12;height:2" coordorigin="3716,268" coordsize="12,2">
              <v:shape style="position:absolute;left:3716;top:268;width:12;height:2" coordorigin="3716,268" coordsize="12,0" path="m3716,268l3728,268e" filled="false" stroked="true" strokeweight=".6pt" strokecolor="#000008">
                <v:path arrowok="t"/>
              </v:shape>
            </v:group>
            <v:group style="position:absolute;left:3736;top:268;width:12;height:2" coordorigin="3736,268" coordsize="12,2">
              <v:shape style="position:absolute;left:3736;top:268;width:12;height:2" coordorigin="3736,268" coordsize="12,0" path="m3736,268l3748,268e" filled="false" stroked="true" strokeweight=".6pt" strokecolor="#000008">
                <v:path arrowok="t"/>
              </v:shape>
            </v:group>
            <v:group style="position:absolute;left:3755;top:268;width:12;height:2" coordorigin="3755,268" coordsize="12,2">
              <v:shape style="position:absolute;left:3755;top:268;width:12;height:2" coordorigin="3755,268" coordsize="12,0" path="m3755,268l3767,268e" filled="false" stroked="true" strokeweight=".6pt" strokecolor="#000008">
                <v:path arrowok="t"/>
              </v:shape>
            </v:group>
            <v:group style="position:absolute;left:3774;top:268;width:12;height:2" coordorigin="3774,268" coordsize="12,2">
              <v:shape style="position:absolute;left:3774;top:268;width:12;height:2" coordorigin="3774,268" coordsize="12,0" path="m3774,268l3786,268e" filled="false" stroked="true" strokeweight=".6pt" strokecolor="#000008">
                <v:path arrowok="t"/>
              </v:shape>
            </v:group>
            <v:group style="position:absolute;left:3793;top:268;width:12;height:2" coordorigin="3793,268" coordsize="12,2">
              <v:shape style="position:absolute;left:3793;top:268;width:12;height:2" coordorigin="3793,268" coordsize="12,0" path="m3793,268l3805,268e" filled="false" stroked="true" strokeweight=".6pt" strokecolor="#000008">
                <v:path arrowok="t"/>
              </v:shape>
            </v:group>
            <v:group style="position:absolute;left:3812;top:268;width:12;height:2" coordorigin="3812,268" coordsize="12,2">
              <v:shape style="position:absolute;left:3812;top:268;width:12;height:2" coordorigin="3812,268" coordsize="12,0" path="m3812,268l3824,268e" filled="false" stroked="true" strokeweight=".6pt" strokecolor="#000008">
                <v:path arrowok="t"/>
              </v:shape>
            </v:group>
            <v:group style="position:absolute;left:3832;top:268;width:12;height:2" coordorigin="3832,268" coordsize="12,2">
              <v:shape style="position:absolute;left:3832;top:268;width:12;height:2" coordorigin="3832,268" coordsize="12,0" path="m3832,268l3844,268e" filled="false" stroked="true" strokeweight=".6pt" strokecolor="#000008">
                <v:path arrowok="t"/>
              </v:shape>
            </v:group>
            <v:group style="position:absolute;left:3851;top:268;width:12;height:2" coordorigin="3851,268" coordsize="12,2">
              <v:shape style="position:absolute;left:3851;top:268;width:12;height:2" coordorigin="3851,268" coordsize="12,0" path="m3851,268l3863,268e" filled="false" stroked="true" strokeweight=".6pt" strokecolor="#000008">
                <v:path arrowok="t"/>
              </v:shape>
            </v:group>
            <v:group style="position:absolute;left:3870;top:268;width:12;height:2" coordorigin="3870,268" coordsize="12,2">
              <v:shape style="position:absolute;left:3870;top:268;width:12;height:2" coordorigin="3870,268" coordsize="12,0" path="m3870,268l3882,268e" filled="false" stroked="true" strokeweight=".6pt" strokecolor="#000008">
                <v:path arrowok="t"/>
              </v:shape>
            </v:group>
            <v:group style="position:absolute;left:3889;top:268;width:12;height:2" coordorigin="3889,268" coordsize="12,2">
              <v:shape style="position:absolute;left:3889;top:268;width:12;height:2" coordorigin="3889,268" coordsize="12,0" path="m3889,268l3901,268e" filled="false" stroked="true" strokeweight=".6pt" strokecolor="#000008">
                <v:path arrowok="t"/>
              </v:shape>
            </v:group>
            <v:group style="position:absolute;left:3908;top:268;width:12;height:2" coordorigin="3908,268" coordsize="12,2">
              <v:shape style="position:absolute;left:3908;top:268;width:12;height:2" coordorigin="3908,268" coordsize="12,0" path="m3908,268l3920,268e" filled="false" stroked="true" strokeweight=".6pt" strokecolor="#000008">
                <v:path arrowok="t"/>
              </v:shape>
            </v:group>
            <v:group style="position:absolute;left:3928;top:268;width:12;height:2" coordorigin="3928,268" coordsize="12,2">
              <v:shape style="position:absolute;left:3928;top:268;width:12;height:2" coordorigin="3928,268" coordsize="12,0" path="m3928,268l3940,268e" filled="false" stroked="true" strokeweight=".6pt" strokecolor="#000008">
                <v:path arrowok="t"/>
              </v:shape>
            </v:group>
            <v:group style="position:absolute;left:3947;top:268;width:12;height:2" coordorigin="3947,268" coordsize="12,2">
              <v:shape style="position:absolute;left:3947;top:268;width:12;height:2" coordorigin="3947,268" coordsize="12,0" path="m3947,268l3959,268e" filled="false" stroked="true" strokeweight=".6pt" strokecolor="#000008">
                <v:path arrowok="t"/>
              </v:shape>
            </v:group>
            <v:group style="position:absolute;left:3966;top:268;width:12;height:2" coordorigin="3966,268" coordsize="12,2">
              <v:shape style="position:absolute;left:3966;top:268;width:12;height:2" coordorigin="3966,268" coordsize="12,0" path="m3966,268l3978,268e" filled="false" stroked="true" strokeweight=".6pt" strokecolor="#000008">
                <v:path arrowok="t"/>
              </v:shape>
            </v:group>
            <v:group style="position:absolute;left:3985;top:268;width:12;height:2" coordorigin="3985,268" coordsize="12,2">
              <v:shape style="position:absolute;left:3985;top:268;width:12;height:2" coordorigin="3985,268" coordsize="12,0" path="m3985,268l3997,268e" filled="false" stroked="true" strokeweight=".6pt" strokecolor="#000008">
                <v:path arrowok="t"/>
              </v:shape>
            </v:group>
            <w10:wrap type="none"/>
          </v:group>
        </w:pict>
      </w:r>
      <w:r>
        <w:rPr/>
        <w:pict>
          <v:group style="position:absolute;margin-left:211.199997pt;margin-top:13.091697pt;width:55pt;height:.6pt;mso-position-horizontal-relative:page;mso-position-vertical-relative:paragraph;z-index:4048" coordorigin="4224,262" coordsize="1100,12">
            <v:group style="position:absolute;left:4230;top:268;width:12;height:2" coordorigin="4230,268" coordsize="12,2">
              <v:shape style="position:absolute;left:4230;top:268;width:12;height:2" coordorigin="4230,268" coordsize="12,0" path="m4230,268l4242,268e" filled="false" stroked="true" strokeweight=".6pt" strokecolor="#000008">
                <v:path arrowok="t"/>
              </v:shape>
            </v:group>
            <v:group style="position:absolute;left:4249;top:268;width:12;height:2" coordorigin="4249,268" coordsize="12,2">
              <v:shape style="position:absolute;left:4249;top:268;width:12;height:2" coordorigin="4249,268" coordsize="12,0" path="m4249,268l4261,268e" filled="false" stroked="true" strokeweight=".6pt" strokecolor="#000008">
                <v:path arrowok="t"/>
              </v:shape>
            </v:group>
            <v:group style="position:absolute;left:4268;top:268;width:12;height:2" coordorigin="4268,268" coordsize="12,2">
              <v:shape style="position:absolute;left:4268;top:268;width:12;height:2" coordorigin="4268,268" coordsize="12,0" path="m4268,268l4280,268e" filled="false" stroked="true" strokeweight=".6pt" strokecolor="#000008">
                <v:path arrowok="t"/>
              </v:shape>
            </v:group>
            <v:group style="position:absolute;left:4288;top:268;width:12;height:2" coordorigin="4288,268" coordsize="12,2">
              <v:shape style="position:absolute;left:4288;top:268;width:12;height:2" coordorigin="4288,268" coordsize="12,0" path="m4288,268l4300,268e" filled="false" stroked="true" strokeweight=".6pt" strokecolor="#000008">
                <v:path arrowok="t"/>
              </v:shape>
            </v:group>
            <v:group style="position:absolute;left:4307;top:268;width:12;height:2" coordorigin="4307,268" coordsize="12,2">
              <v:shape style="position:absolute;left:4307;top:268;width:12;height:2" coordorigin="4307,268" coordsize="12,0" path="m4307,268l4319,268e" filled="false" stroked="true" strokeweight=".6pt" strokecolor="#000008">
                <v:path arrowok="t"/>
              </v:shape>
            </v:group>
            <v:group style="position:absolute;left:4326;top:268;width:12;height:2" coordorigin="4326,268" coordsize="12,2">
              <v:shape style="position:absolute;left:4326;top:268;width:12;height:2" coordorigin="4326,268" coordsize="12,0" path="m4326,268l4338,268e" filled="false" stroked="true" strokeweight=".6pt" strokecolor="#000008">
                <v:path arrowok="t"/>
              </v:shape>
            </v:group>
            <v:group style="position:absolute;left:4345;top:268;width:12;height:2" coordorigin="4345,268" coordsize="12,2">
              <v:shape style="position:absolute;left:4345;top:268;width:12;height:2" coordorigin="4345,268" coordsize="12,0" path="m4345,268l4357,268e" filled="false" stroked="true" strokeweight=".6pt" strokecolor="#000008">
                <v:path arrowok="t"/>
              </v:shape>
            </v:group>
            <v:group style="position:absolute;left:4364;top:268;width:12;height:2" coordorigin="4364,268" coordsize="12,2">
              <v:shape style="position:absolute;left:4364;top:268;width:12;height:2" coordorigin="4364,268" coordsize="12,0" path="m4364,268l4376,268e" filled="false" stroked="true" strokeweight=".6pt" strokecolor="#000008">
                <v:path arrowok="t"/>
              </v:shape>
            </v:group>
            <v:group style="position:absolute;left:4384;top:268;width:12;height:2" coordorigin="4384,268" coordsize="12,2">
              <v:shape style="position:absolute;left:4384;top:268;width:12;height:2" coordorigin="4384,268" coordsize="12,0" path="m4384,268l4396,268e" filled="false" stroked="true" strokeweight=".6pt" strokecolor="#000008">
                <v:path arrowok="t"/>
              </v:shape>
            </v:group>
            <v:group style="position:absolute;left:4403;top:268;width:12;height:2" coordorigin="4403,268" coordsize="12,2">
              <v:shape style="position:absolute;left:4403;top:268;width:12;height:2" coordorigin="4403,268" coordsize="12,0" path="m4403,268l4415,268e" filled="false" stroked="true" strokeweight=".6pt" strokecolor="#000008">
                <v:path arrowok="t"/>
              </v:shape>
            </v:group>
            <v:group style="position:absolute;left:4422;top:268;width:12;height:2" coordorigin="4422,268" coordsize="12,2">
              <v:shape style="position:absolute;left:4422;top:268;width:12;height:2" coordorigin="4422,268" coordsize="12,0" path="m4422,268l4434,268e" filled="false" stroked="true" strokeweight=".6pt" strokecolor="#000008">
                <v:path arrowok="t"/>
              </v:shape>
            </v:group>
            <v:group style="position:absolute;left:4441;top:268;width:12;height:2" coordorigin="4441,268" coordsize="12,2">
              <v:shape style="position:absolute;left:4441;top:268;width:12;height:2" coordorigin="4441,268" coordsize="12,0" path="m4441,268l4453,268e" filled="false" stroked="true" strokeweight=".6pt" strokecolor="#000008">
                <v:path arrowok="t"/>
              </v:shape>
            </v:group>
            <v:group style="position:absolute;left:4460;top:268;width:12;height:2" coordorigin="4460,268" coordsize="12,2">
              <v:shape style="position:absolute;left:4460;top:268;width:12;height:2" coordorigin="4460,268" coordsize="12,0" path="m4460,268l4472,268e" filled="false" stroked="true" strokeweight=".6pt" strokecolor="#000008">
                <v:path arrowok="t"/>
              </v:shape>
            </v:group>
            <v:group style="position:absolute;left:4480;top:268;width:12;height:2" coordorigin="4480,268" coordsize="12,2">
              <v:shape style="position:absolute;left:4480;top:268;width:12;height:2" coordorigin="4480,268" coordsize="12,0" path="m4480,268l4492,268e" filled="false" stroked="true" strokeweight=".6pt" strokecolor="#000008">
                <v:path arrowok="t"/>
              </v:shape>
            </v:group>
            <v:group style="position:absolute;left:4499;top:268;width:12;height:2" coordorigin="4499,268" coordsize="12,2">
              <v:shape style="position:absolute;left:4499;top:268;width:12;height:2" coordorigin="4499,268" coordsize="12,0" path="m4499,268l4511,268e" filled="false" stroked="true" strokeweight=".6pt" strokecolor="#000008">
                <v:path arrowok="t"/>
              </v:shape>
            </v:group>
            <v:group style="position:absolute;left:4518;top:268;width:12;height:2" coordorigin="4518,268" coordsize="12,2">
              <v:shape style="position:absolute;left:4518;top:268;width:12;height:2" coordorigin="4518,268" coordsize="12,0" path="m4518,268l4530,268e" filled="false" stroked="true" strokeweight=".6pt" strokecolor="#000008">
                <v:path arrowok="t"/>
              </v:shape>
            </v:group>
            <v:group style="position:absolute;left:4537;top:268;width:12;height:2" coordorigin="4537,268" coordsize="12,2">
              <v:shape style="position:absolute;left:4537;top:268;width:12;height:2" coordorigin="4537,268" coordsize="12,0" path="m4537,268l4549,268e" filled="false" stroked="true" strokeweight=".6pt" strokecolor="#000008">
                <v:path arrowok="t"/>
              </v:shape>
            </v:group>
            <v:group style="position:absolute;left:4556;top:268;width:12;height:2" coordorigin="4556,268" coordsize="12,2">
              <v:shape style="position:absolute;left:4556;top:268;width:12;height:2" coordorigin="4556,268" coordsize="12,0" path="m4556,268l4568,268e" filled="false" stroked="true" strokeweight=".6pt" strokecolor="#000008">
                <v:path arrowok="t"/>
              </v:shape>
            </v:group>
            <v:group style="position:absolute;left:4576;top:268;width:12;height:2" coordorigin="4576,268" coordsize="12,2">
              <v:shape style="position:absolute;left:4576;top:268;width:12;height:2" coordorigin="4576,268" coordsize="12,0" path="m4576,268l4588,268e" filled="false" stroked="true" strokeweight=".6pt" strokecolor="#000008">
                <v:path arrowok="t"/>
              </v:shape>
            </v:group>
            <v:group style="position:absolute;left:4595;top:268;width:12;height:2" coordorigin="4595,268" coordsize="12,2">
              <v:shape style="position:absolute;left:4595;top:268;width:12;height:2" coordorigin="4595,268" coordsize="12,0" path="m4595,268l4607,268e" filled="false" stroked="true" strokeweight=".6pt" strokecolor="#000008">
                <v:path arrowok="t"/>
              </v:shape>
            </v:group>
            <v:group style="position:absolute;left:4614;top:268;width:12;height:2" coordorigin="4614,268" coordsize="12,2">
              <v:shape style="position:absolute;left:4614;top:268;width:12;height:2" coordorigin="4614,268" coordsize="12,0" path="m4614,268l4626,268e" filled="false" stroked="true" strokeweight=".6pt" strokecolor="#000008">
                <v:path arrowok="t"/>
              </v:shape>
            </v:group>
            <v:group style="position:absolute;left:4633;top:268;width:12;height:2" coordorigin="4633,268" coordsize="12,2">
              <v:shape style="position:absolute;left:4633;top:268;width:12;height:2" coordorigin="4633,268" coordsize="12,0" path="m4633,268l4645,268e" filled="false" stroked="true" strokeweight=".6pt" strokecolor="#000008">
                <v:path arrowok="t"/>
              </v:shape>
            </v:group>
            <v:group style="position:absolute;left:4652;top:268;width:12;height:2" coordorigin="4652,268" coordsize="12,2">
              <v:shape style="position:absolute;left:4652;top:268;width:12;height:2" coordorigin="4652,268" coordsize="12,0" path="m4652,268l4664,268e" filled="false" stroked="true" strokeweight=".6pt" strokecolor="#000008">
                <v:path arrowok="t"/>
              </v:shape>
            </v:group>
            <v:group style="position:absolute;left:4672;top:268;width:12;height:2" coordorigin="4672,268" coordsize="12,2">
              <v:shape style="position:absolute;left:4672;top:268;width:12;height:2" coordorigin="4672,268" coordsize="12,0" path="m4672,268l4684,268e" filled="false" stroked="true" strokeweight=".6pt" strokecolor="#000008">
                <v:path arrowok="t"/>
              </v:shape>
            </v:group>
            <v:group style="position:absolute;left:4691;top:268;width:12;height:2" coordorigin="4691,268" coordsize="12,2">
              <v:shape style="position:absolute;left:4691;top:268;width:12;height:2" coordorigin="4691,268" coordsize="12,0" path="m4691,268l4703,268e" filled="false" stroked="true" strokeweight=".6pt" strokecolor="#000008">
                <v:path arrowok="t"/>
              </v:shape>
            </v:group>
            <v:group style="position:absolute;left:4710;top:268;width:12;height:2" coordorigin="4710,268" coordsize="12,2">
              <v:shape style="position:absolute;left:4710;top:268;width:12;height:2" coordorigin="4710,268" coordsize="12,0" path="m4710,268l4722,268e" filled="false" stroked="true" strokeweight=".6pt" strokecolor="#000008">
                <v:path arrowok="t"/>
              </v:shape>
            </v:group>
            <v:group style="position:absolute;left:4729;top:268;width:12;height:2" coordorigin="4729,268" coordsize="12,2">
              <v:shape style="position:absolute;left:4729;top:268;width:12;height:2" coordorigin="4729,268" coordsize="12,0" path="m4729,268l4741,268e" filled="false" stroked="true" strokeweight=".6pt" strokecolor="#000008">
                <v:path arrowok="t"/>
              </v:shape>
            </v:group>
            <v:group style="position:absolute;left:4748;top:268;width:12;height:2" coordorigin="4748,268" coordsize="12,2">
              <v:shape style="position:absolute;left:4748;top:268;width:12;height:2" coordorigin="4748,268" coordsize="12,0" path="m4748,268l4760,268e" filled="false" stroked="true" strokeweight=".6pt" strokecolor="#000008">
                <v:path arrowok="t"/>
              </v:shape>
            </v:group>
            <v:group style="position:absolute;left:4768;top:268;width:12;height:2" coordorigin="4768,268" coordsize="12,2">
              <v:shape style="position:absolute;left:4768;top:268;width:12;height:2" coordorigin="4768,268" coordsize="12,0" path="m4768,268l4780,268e" filled="false" stroked="true" strokeweight=".6pt" strokecolor="#000008">
                <v:path arrowok="t"/>
              </v:shape>
            </v:group>
            <v:group style="position:absolute;left:4787;top:268;width:12;height:2" coordorigin="4787,268" coordsize="12,2">
              <v:shape style="position:absolute;left:4787;top:268;width:12;height:2" coordorigin="4787,268" coordsize="12,0" path="m4787,268l4799,268e" filled="false" stroked="true" strokeweight=".6pt" strokecolor="#000008">
                <v:path arrowok="t"/>
              </v:shape>
            </v:group>
            <v:group style="position:absolute;left:4806;top:268;width:12;height:2" coordorigin="4806,268" coordsize="12,2">
              <v:shape style="position:absolute;left:4806;top:268;width:12;height:2" coordorigin="4806,268" coordsize="12,0" path="m4806,268l4818,268e" filled="false" stroked="true" strokeweight=".6pt" strokecolor="#000008">
                <v:path arrowok="t"/>
              </v:shape>
            </v:group>
            <v:group style="position:absolute;left:4825;top:268;width:12;height:2" coordorigin="4825,268" coordsize="12,2">
              <v:shape style="position:absolute;left:4825;top:268;width:12;height:2" coordorigin="4825,268" coordsize="12,0" path="m4825,268l4837,268e" filled="false" stroked="true" strokeweight=".6pt" strokecolor="#000008">
                <v:path arrowok="t"/>
              </v:shape>
            </v:group>
            <v:group style="position:absolute;left:4844;top:268;width:12;height:2" coordorigin="4844,268" coordsize="12,2">
              <v:shape style="position:absolute;left:4844;top:268;width:12;height:2" coordorigin="4844,268" coordsize="12,0" path="m4844,268l4856,268e" filled="false" stroked="true" strokeweight=".6pt" strokecolor="#000008">
                <v:path arrowok="t"/>
              </v:shape>
            </v:group>
            <v:group style="position:absolute;left:4864;top:268;width:12;height:2" coordorigin="4864,268" coordsize="12,2">
              <v:shape style="position:absolute;left:4864;top:268;width:12;height:2" coordorigin="4864,268" coordsize="12,0" path="m4864,268l4876,268e" filled="false" stroked="true" strokeweight=".6pt" strokecolor="#000008">
                <v:path arrowok="t"/>
              </v:shape>
            </v:group>
            <v:group style="position:absolute;left:4883;top:268;width:12;height:2" coordorigin="4883,268" coordsize="12,2">
              <v:shape style="position:absolute;left:4883;top:268;width:12;height:2" coordorigin="4883,268" coordsize="12,0" path="m4883,268l4895,268e" filled="false" stroked="true" strokeweight=".6pt" strokecolor="#000008">
                <v:path arrowok="t"/>
              </v:shape>
            </v:group>
            <v:group style="position:absolute;left:4902;top:268;width:12;height:2" coordorigin="4902,268" coordsize="12,2">
              <v:shape style="position:absolute;left:4902;top:268;width:12;height:2" coordorigin="4902,268" coordsize="12,0" path="m4902,268l4914,268e" filled="false" stroked="true" strokeweight=".6pt" strokecolor="#000008">
                <v:path arrowok="t"/>
              </v:shape>
            </v:group>
            <v:group style="position:absolute;left:4921;top:268;width:12;height:2" coordorigin="4921,268" coordsize="12,2">
              <v:shape style="position:absolute;left:4921;top:268;width:12;height:2" coordorigin="4921,268" coordsize="12,0" path="m4921,268l4933,268e" filled="false" stroked="true" strokeweight=".6pt" strokecolor="#000008">
                <v:path arrowok="t"/>
              </v:shape>
            </v:group>
            <v:group style="position:absolute;left:4940;top:268;width:12;height:2" coordorigin="4940,268" coordsize="12,2">
              <v:shape style="position:absolute;left:4940;top:268;width:12;height:2" coordorigin="4940,268" coordsize="12,0" path="m4940,268l4952,268e" filled="false" stroked="true" strokeweight=".6pt" strokecolor="#000008">
                <v:path arrowok="t"/>
              </v:shape>
            </v:group>
            <v:group style="position:absolute;left:4960;top:268;width:12;height:2" coordorigin="4960,268" coordsize="12,2">
              <v:shape style="position:absolute;left:4960;top:268;width:12;height:2" coordorigin="4960,268" coordsize="12,0" path="m4960,268l4972,268e" filled="false" stroked="true" strokeweight=".6pt" strokecolor="#000008">
                <v:path arrowok="t"/>
              </v:shape>
            </v:group>
            <v:group style="position:absolute;left:4979;top:268;width:12;height:2" coordorigin="4979,268" coordsize="12,2">
              <v:shape style="position:absolute;left:4979;top:268;width:12;height:2" coordorigin="4979,268" coordsize="12,0" path="m4979,268l4991,268e" filled="false" stroked="true" strokeweight=".6pt" strokecolor="#000008">
                <v:path arrowok="t"/>
              </v:shape>
            </v:group>
            <v:group style="position:absolute;left:4998;top:268;width:12;height:2" coordorigin="4998,268" coordsize="12,2">
              <v:shape style="position:absolute;left:4998;top:268;width:12;height:2" coordorigin="4998,268" coordsize="12,0" path="m4998,268l5010,268e" filled="false" stroked="true" strokeweight=".6pt" strokecolor="#000008">
                <v:path arrowok="t"/>
              </v:shape>
            </v:group>
            <v:group style="position:absolute;left:5017;top:268;width:12;height:2" coordorigin="5017,268" coordsize="12,2">
              <v:shape style="position:absolute;left:5017;top:268;width:12;height:2" coordorigin="5017,268" coordsize="12,0" path="m5017,268l5029,268e" filled="false" stroked="true" strokeweight=".6pt" strokecolor="#000008">
                <v:path arrowok="t"/>
              </v:shape>
            </v:group>
            <v:group style="position:absolute;left:5036;top:268;width:12;height:2" coordorigin="5036,268" coordsize="12,2">
              <v:shape style="position:absolute;left:5036;top:268;width:12;height:2" coordorigin="5036,268" coordsize="12,0" path="m5036,268l5048,268e" filled="false" stroked="true" strokeweight=".6pt" strokecolor="#000008">
                <v:path arrowok="t"/>
              </v:shape>
            </v:group>
            <v:group style="position:absolute;left:5056;top:268;width:12;height:2" coordorigin="5056,268" coordsize="12,2">
              <v:shape style="position:absolute;left:5056;top:268;width:12;height:2" coordorigin="5056,268" coordsize="12,0" path="m5056,268l5068,268e" filled="false" stroked="true" strokeweight=".6pt" strokecolor="#000008">
                <v:path arrowok="t"/>
              </v:shape>
            </v:group>
            <v:group style="position:absolute;left:5075;top:268;width:12;height:2" coordorigin="5075,268" coordsize="12,2">
              <v:shape style="position:absolute;left:5075;top:268;width:12;height:2" coordorigin="5075,268" coordsize="12,0" path="m5075,268l5087,268e" filled="false" stroked="true" strokeweight=".6pt" strokecolor="#000008">
                <v:path arrowok="t"/>
              </v:shape>
            </v:group>
            <v:group style="position:absolute;left:5094;top:268;width:12;height:2" coordorigin="5094,268" coordsize="12,2">
              <v:shape style="position:absolute;left:5094;top:268;width:12;height:2" coordorigin="5094,268" coordsize="12,0" path="m5094,268l5106,268e" filled="false" stroked="true" strokeweight=".6pt" strokecolor="#000008">
                <v:path arrowok="t"/>
              </v:shape>
            </v:group>
            <v:group style="position:absolute;left:5113;top:268;width:12;height:2" coordorigin="5113,268" coordsize="12,2">
              <v:shape style="position:absolute;left:5113;top:268;width:12;height:2" coordorigin="5113,268" coordsize="12,0" path="m5113,268l5125,268e" filled="false" stroked="true" strokeweight=".6pt" strokecolor="#000008">
                <v:path arrowok="t"/>
              </v:shape>
            </v:group>
            <v:group style="position:absolute;left:5132;top:268;width:12;height:2" coordorigin="5132,268" coordsize="12,2">
              <v:shape style="position:absolute;left:5132;top:268;width:12;height:2" coordorigin="5132,268" coordsize="12,0" path="m5132,268l5144,268e" filled="false" stroked="true" strokeweight=".6pt" strokecolor="#000008">
                <v:path arrowok="t"/>
              </v:shape>
            </v:group>
            <v:group style="position:absolute;left:5152;top:268;width:12;height:2" coordorigin="5152,268" coordsize="12,2">
              <v:shape style="position:absolute;left:5152;top:268;width:12;height:2" coordorigin="5152,268" coordsize="12,0" path="m5152,268l5164,268e" filled="false" stroked="true" strokeweight=".6pt" strokecolor="#000008">
                <v:path arrowok="t"/>
              </v:shape>
            </v:group>
            <v:group style="position:absolute;left:5171;top:268;width:12;height:2" coordorigin="5171,268" coordsize="12,2">
              <v:shape style="position:absolute;left:5171;top:268;width:12;height:2" coordorigin="5171,268" coordsize="12,0" path="m5171,268l5183,268e" filled="false" stroked="true" strokeweight=".6pt" strokecolor="#000008">
                <v:path arrowok="t"/>
              </v:shape>
            </v:group>
            <v:group style="position:absolute;left:5190;top:268;width:12;height:2" coordorigin="5190,268" coordsize="12,2">
              <v:shape style="position:absolute;left:5190;top:268;width:12;height:2" coordorigin="5190,268" coordsize="12,0" path="m5190,268l5202,268e" filled="false" stroked="true" strokeweight=".6pt" strokecolor="#000008">
                <v:path arrowok="t"/>
              </v:shape>
            </v:group>
            <v:group style="position:absolute;left:5209;top:268;width:12;height:2" coordorigin="5209,268" coordsize="12,2">
              <v:shape style="position:absolute;left:5209;top:268;width:12;height:2" coordorigin="5209,268" coordsize="12,0" path="m5209,268l5221,268e" filled="false" stroked="true" strokeweight=".6pt" strokecolor="#000008">
                <v:path arrowok="t"/>
              </v:shape>
            </v:group>
            <v:group style="position:absolute;left:5228;top:268;width:12;height:2" coordorigin="5228,268" coordsize="12,2">
              <v:shape style="position:absolute;left:5228;top:268;width:12;height:2" coordorigin="5228,268" coordsize="12,0" path="m5228,268l5240,268e" filled="false" stroked="true" strokeweight=".6pt" strokecolor="#000008">
                <v:path arrowok="t"/>
              </v:shape>
            </v:group>
            <v:group style="position:absolute;left:5248;top:268;width:12;height:2" coordorigin="5248,268" coordsize="12,2">
              <v:shape style="position:absolute;left:5248;top:268;width:12;height:2" coordorigin="5248,268" coordsize="12,0" path="m5248,268l5260,268e" filled="false" stroked="true" strokeweight=".6pt" strokecolor="#000008">
                <v:path arrowok="t"/>
              </v:shape>
            </v:group>
            <v:group style="position:absolute;left:5267;top:268;width:12;height:2" coordorigin="5267,268" coordsize="12,2">
              <v:shape style="position:absolute;left:5267;top:268;width:12;height:2" coordorigin="5267,268" coordsize="12,0" path="m5267,268l5279,268e" filled="false" stroked="true" strokeweight=".6pt" strokecolor="#000008">
                <v:path arrowok="t"/>
              </v:shape>
            </v:group>
            <v:group style="position:absolute;left:5286;top:268;width:12;height:2" coordorigin="5286,268" coordsize="12,2">
              <v:shape style="position:absolute;left:5286;top:268;width:12;height:2" coordorigin="5286,268" coordsize="12,0" path="m5286,268l5298,268e" filled="false" stroked="true" strokeweight=".6pt" strokecolor="#000008">
                <v:path arrowok="t"/>
              </v:shape>
            </v:group>
            <v:group style="position:absolute;left:5305;top:268;width:12;height:2" coordorigin="5305,268" coordsize="12,2">
              <v:shape style="position:absolute;left:5305;top:268;width:12;height:2" coordorigin="5305,268" coordsize="12,0" path="m5305,268l5317,268e" filled="false" stroked="true" strokeweight=".6pt" strokecolor="#000008">
                <v:path arrowok="t"/>
              </v:shape>
            </v:group>
            <w10:wrap type="none"/>
          </v:group>
        </w:pict>
      </w:r>
      <w:r>
        <w:rPr/>
        <w:pict>
          <v:group style="position:absolute;margin-left:277.559998pt;margin-top:13.091697pt;width:51.75pt;height:.6pt;mso-position-horizontal-relative:page;mso-position-vertical-relative:paragraph;z-index:4072" coordorigin="5551,262" coordsize="1035,12">
            <v:group style="position:absolute;left:5557;top:268;width:12;height:2" coordorigin="5557,268" coordsize="12,2">
              <v:shape style="position:absolute;left:5557;top:268;width:12;height:2" coordorigin="5557,268" coordsize="12,0" path="m5557,268l5569,268e" filled="false" stroked="true" strokeweight=".6pt" strokecolor="#000008">
                <v:path arrowok="t"/>
              </v:shape>
            </v:group>
            <v:group style="position:absolute;left:5576;top:268;width:12;height:2" coordorigin="5576,268" coordsize="12,2">
              <v:shape style="position:absolute;left:5576;top:268;width:12;height:2" coordorigin="5576,268" coordsize="12,0" path="m5576,268l5588,268e" filled="false" stroked="true" strokeweight=".6pt" strokecolor="#000008">
                <v:path arrowok="t"/>
              </v:shape>
            </v:group>
            <v:group style="position:absolute;left:5596;top:268;width:12;height:2" coordorigin="5596,268" coordsize="12,2">
              <v:shape style="position:absolute;left:5596;top:268;width:12;height:2" coordorigin="5596,268" coordsize="12,0" path="m5596,268l5608,268e" filled="false" stroked="true" strokeweight=".6pt" strokecolor="#000008">
                <v:path arrowok="t"/>
              </v:shape>
            </v:group>
            <v:group style="position:absolute;left:5615;top:268;width:12;height:2" coordorigin="5615,268" coordsize="12,2">
              <v:shape style="position:absolute;left:5615;top:268;width:12;height:2" coordorigin="5615,268" coordsize="12,0" path="m5615,268l5627,268e" filled="false" stroked="true" strokeweight=".6pt" strokecolor="#000008">
                <v:path arrowok="t"/>
              </v:shape>
            </v:group>
            <v:group style="position:absolute;left:5634;top:268;width:12;height:2" coordorigin="5634,268" coordsize="12,2">
              <v:shape style="position:absolute;left:5634;top:268;width:12;height:2" coordorigin="5634,268" coordsize="12,0" path="m5634,268l5646,268e" filled="false" stroked="true" strokeweight=".6pt" strokecolor="#000008">
                <v:path arrowok="t"/>
              </v:shape>
            </v:group>
            <v:group style="position:absolute;left:5653;top:268;width:12;height:2" coordorigin="5653,268" coordsize="12,2">
              <v:shape style="position:absolute;left:5653;top:268;width:12;height:2" coordorigin="5653,268" coordsize="12,0" path="m5653,268l5665,268e" filled="false" stroked="true" strokeweight=".6pt" strokecolor="#000008">
                <v:path arrowok="t"/>
              </v:shape>
            </v:group>
            <v:group style="position:absolute;left:5672;top:268;width:12;height:2" coordorigin="5672,268" coordsize="12,2">
              <v:shape style="position:absolute;left:5672;top:268;width:12;height:2" coordorigin="5672,268" coordsize="12,0" path="m5672,268l5684,268e" filled="false" stroked="true" strokeweight=".6pt" strokecolor="#000008">
                <v:path arrowok="t"/>
              </v:shape>
            </v:group>
            <v:group style="position:absolute;left:5692;top:268;width:12;height:2" coordorigin="5692,268" coordsize="12,2">
              <v:shape style="position:absolute;left:5692;top:268;width:12;height:2" coordorigin="5692,268" coordsize="12,0" path="m5692,268l5704,268e" filled="false" stroked="true" strokeweight=".6pt" strokecolor="#000008">
                <v:path arrowok="t"/>
              </v:shape>
            </v:group>
            <v:group style="position:absolute;left:5711;top:268;width:12;height:2" coordorigin="5711,268" coordsize="12,2">
              <v:shape style="position:absolute;left:5711;top:268;width:12;height:2" coordorigin="5711,268" coordsize="12,0" path="m5711,268l5723,268e" filled="false" stroked="true" strokeweight=".6pt" strokecolor="#000008">
                <v:path arrowok="t"/>
              </v:shape>
            </v:group>
            <v:group style="position:absolute;left:5730;top:268;width:12;height:2" coordorigin="5730,268" coordsize="12,2">
              <v:shape style="position:absolute;left:5730;top:268;width:12;height:2" coordorigin="5730,268" coordsize="12,0" path="m5730,268l5742,268e" filled="false" stroked="true" strokeweight=".6pt" strokecolor="#000008">
                <v:path arrowok="t"/>
              </v:shape>
            </v:group>
            <v:group style="position:absolute;left:5749;top:268;width:12;height:2" coordorigin="5749,268" coordsize="12,2">
              <v:shape style="position:absolute;left:5749;top:268;width:12;height:2" coordorigin="5749,268" coordsize="12,0" path="m5749,268l5761,268e" filled="false" stroked="true" strokeweight=".6pt" strokecolor="#000008">
                <v:path arrowok="t"/>
              </v:shape>
            </v:group>
            <v:group style="position:absolute;left:5768;top:268;width:12;height:2" coordorigin="5768,268" coordsize="12,2">
              <v:shape style="position:absolute;left:5768;top:268;width:12;height:2" coordorigin="5768,268" coordsize="12,0" path="m5768,268l5780,268e" filled="false" stroked="true" strokeweight=".6pt" strokecolor="#000008">
                <v:path arrowok="t"/>
              </v:shape>
            </v:group>
            <v:group style="position:absolute;left:5788;top:268;width:12;height:2" coordorigin="5788,268" coordsize="12,2">
              <v:shape style="position:absolute;left:5788;top:268;width:12;height:2" coordorigin="5788,268" coordsize="12,0" path="m5788,268l5800,268e" filled="false" stroked="true" strokeweight=".6pt" strokecolor="#000008">
                <v:path arrowok="t"/>
              </v:shape>
            </v:group>
            <v:group style="position:absolute;left:5807;top:268;width:12;height:2" coordorigin="5807,268" coordsize="12,2">
              <v:shape style="position:absolute;left:5807;top:268;width:12;height:2" coordorigin="5807,268" coordsize="12,0" path="m5807,268l5819,268e" filled="false" stroked="true" strokeweight=".6pt" strokecolor="#000008">
                <v:path arrowok="t"/>
              </v:shape>
            </v:group>
            <v:group style="position:absolute;left:5826;top:268;width:12;height:2" coordorigin="5826,268" coordsize="12,2">
              <v:shape style="position:absolute;left:5826;top:268;width:12;height:2" coordorigin="5826,268" coordsize="12,0" path="m5826,268l5838,268e" filled="false" stroked="true" strokeweight=".6pt" strokecolor="#000008">
                <v:path arrowok="t"/>
              </v:shape>
            </v:group>
            <v:group style="position:absolute;left:5845;top:268;width:12;height:2" coordorigin="5845,268" coordsize="12,2">
              <v:shape style="position:absolute;left:5845;top:268;width:12;height:2" coordorigin="5845,268" coordsize="12,0" path="m5845,268l5857,268e" filled="false" stroked="true" strokeweight=".6pt" strokecolor="#000008">
                <v:path arrowok="t"/>
              </v:shape>
            </v:group>
            <v:group style="position:absolute;left:5864;top:268;width:12;height:2" coordorigin="5864,268" coordsize="12,2">
              <v:shape style="position:absolute;left:5864;top:268;width:12;height:2" coordorigin="5864,268" coordsize="12,0" path="m5864,268l5876,268e" filled="false" stroked="true" strokeweight=".6pt" strokecolor="#000008">
                <v:path arrowok="t"/>
              </v:shape>
            </v:group>
            <v:group style="position:absolute;left:5884;top:268;width:12;height:2" coordorigin="5884,268" coordsize="12,2">
              <v:shape style="position:absolute;left:5884;top:268;width:12;height:2" coordorigin="5884,268" coordsize="12,0" path="m5884,268l5896,268e" filled="false" stroked="true" strokeweight=".6pt" strokecolor="#000008">
                <v:path arrowok="t"/>
              </v:shape>
            </v:group>
            <v:group style="position:absolute;left:5903;top:268;width:12;height:2" coordorigin="5903,268" coordsize="12,2">
              <v:shape style="position:absolute;left:5903;top:268;width:12;height:2" coordorigin="5903,268" coordsize="12,0" path="m5903,268l5915,268e" filled="false" stroked="true" strokeweight=".6pt" strokecolor="#000008">
                <v:path arrowok="t"/>
              </v:shape>
            </v:group>
            <v:group style="position:absolute;left:5922;top:268;width:12;height:2" coordorigin="5922,268" coordsize="12,2">
              <v:shape style="position:absolute;left:5922;top:268;width:12;height:2" coordorigin="5922,268" coordsize="12,0" path="m5922,268l5934,268e" filled="false" stroked="true" strokeweight=".6pt" strokecolor="#000008">
                <v:path arrowok="t"/>
              </v:shape>
            </v:group>
            <v:group style="position:absolute;left:5941;top:268;width:12;height:2" coordorigin="5941,268" coordsize="12,2">
              <v:shape style="position:absolute;left:5941;top:268;width:12;height:2" coordorigin="5941,268" coordsize="12,0" path="m5941,268l5953,268e" filled="false" stroked="true" strokeweight=".6pt" strokecolor="#000008">
                <v:path arrowok="t"/>
              </v:shape>
            </v:group>
            <v:group style="position:absolute;left:5960;top:268;width:12;height:2" coordorigin="5960,268" coordsize="12,2">
              <v:shape style="position:absolute;left:5960;top:268;width:12;height:2" coordorigin="5960,268" coordsize="12,0" path="m5960,268l5972,268e" filled="false" stroked="true" strokeweight=".6pt" strokecolor="#000008">
                <v:path arrowok="t"/>
              </v:shape>
            </v:group>
            <v:group style="position:absolute;left:5980;top:268;width:12;height:2" coordorigin="5980,268" coordsize="12,2">
              <v:shape style="position:absolute;left:5980;top:268;width:12;height:2" coordorigin="5980,268" coordsize="12,0" path="m5980,268l5992,268e" filled="false" stroked="true" strokeweight=".6pt" strokecolor="#000008">
                <v:path arrowok="t"/>
              </v:shape>
            </v:group>
            <v:group style="position:absolute;left:5999;top:268;width:12;height:2" coordorigin="5999,268" coordsize="12,2">
              <v:shape style="position:absolute;left:5999;top:268;width:12;height:2" coordorigin="5999,268" coordsize="12,0" path="m5999,268l6011,268e" filled="false" stroked="true" strokeweight=".6pt" strokecolor="#000008">
                <v:path arrowok="t"/>
              </v:shape>
            </v:group>
            <v:group style="position:absolute;left:6018;top:268;width:12;height:2" coordorigin="6018,268" coordsize="12,2">
              <v:shape style="position:absolute;left:6018;top:268;width:12;height:2" coordorigin="6018,268" coordsize="12,0" path="m6018,268l6030,268e" filled="false" stroked="true" strokeweight=".6pt" strokecolor="#000008">
                <v:path arrowok="t"/>
              </v:shape>
            </v:group>
            <v:group style="position:absolute;left:6037;top:268;width:12;height:2" coordorigin="6037,268" coordsize="12,2">
              <v:shape style="position:absolute;left:6037;top:268;width:12;height:2" coordorigin="6037,268" coordsize="12,0" path="m6037,268l6049,268e" filled="false" stroked="true" strokeweight=".6pt" strokecolor="#000008">
                <v:path arrowok="t"/>
              </v:shape>
            </v:group>
            <v:group style="position:absolute;left:6056;top:268;width:12;height:2" coordorigin="6056,268" coordsize="12,2">
              <v:shape style="position:absolute;left:6056;top:268;width:12;height:2" coordorigin="6056,268" coordsize="12,0" path="m6056,268l6068,268e" filled="false" stroked="true" strokeweight=".6pt" strokecolor="#000008">
                <v:path arrowok="t"/>
              </v:shape>
            </v:group>
            <v:group style="position:absolute;left:6076;top:268;width:12;height:2" coordorigin="6076,268" coordsize="12,2">
              <v:shape style="position:absolute;left:6076;top:268;width:12;height:2" coordorigin="6076,268" coordsize="12,0" path="m6076,268l6088,268e" filled="false" stroked="true" strokeweight=".6pt" strokecolor="#000008">
                <v:path arrowok="t"/>
              </v:shape>
            </v:group>
            <v:group style="position:absolute;left:6095;top:268;width:12;height:2" coordorigin="6095,268" coordsize="12,2">
              <v:shape style="position:absolute;left:6095;top:268;width:12;height:2" coordorigin="6095,268" coordsize="12,0" path="m6095,268l6107,268e" filled="false" stroked="true" strokeweight=".6pt" strokecolor="#000008">
                <v:path arrowok="t"/>
              </v:shape>
            </v:group>
            <v:group style="position:absolute;left:6114;top:268;width:12;height:2" coordorigin="6114,268" coordsize="12,2">
              <v:shape style="position:absolute;left:6114;top:268;width:12;height:2" coordorigin="6114,268" coordsize="12,0" path="m6114,268l6126,268e" filled="false" stroked="true" strokeweight=".6pt" strokecolor="#000008">
                <v:path arrowok="t"/>
              </v:shape>
            </v:group>
            <v:group style="position:absolute;left:6133;top:268;width:12;height:2" coordorigin="6133,268" coordsize="12,2">
              <v:shape style="position:absolute;left:6133;top:268;width:12;height:2" coordorigin="6133,268" coordsize="12,0" path="m6133,268l6145,268e" filled="false" stroked="true" strokeweight=".6pt" strokecolor="#000008">
                <v:path arrowok="t"/>
              </v:shape>
            </v:group>
            <v:group style="position:absolute;left:6152;top:268;width:12;height:2" coordorigin="6152,268" coordsize="12,2">
              <v:shape style="position:absolute;left:6152;top:268;width:12;height:2" coordorigin="6152,268" coordsize="12,0" path="m6152,268l6164,268e" filled="false" stroked="true" strokeweight=".6pt" strokecolor="#000008">
                <v:path arrowok="t"/>
              </v:shape>
            </v:group>
            <v:group style="position:absolute;left:6172;top:268;width:12;height:2" coordorigin="6172,268" coordsize="12,2">
              <v:shape style="position:absolute;left:6172;top:268;width:12;height:2" coordorigin="6172,268" coordsize="12,0" path="m6172,268l6184,268e" filled="false" stroked="true" strokeweight=".6pt" strokecolor="#000008">
                <v:path arrowok="t"/>
              </v:shape>
            </v:group>
            <v:group style="position:absolute;left:6191;top:268;width:12;height:2" coordorigin="6191,268" coordsize="12,2">
              <v:shape style="position:absolute;left:6191;top:268;width:12;height:2" coordorigin="6191,268" coordsize="12,0" path="m6191,268l6203,268e" filled="false" stroked="true" strokeweight=".6pt" strokecolor="#000008">
                <v:path arrowok="t"/>
              </v:shape>
            </v:group>
            <v:group style="position:absolute;left:6210;top:268;width:12;height:2" coordorigin="6210,268" coordsize="12,2">
              <v:shape style="position:absolute;left:6210;top:268;width:12;height:2" coordorigin="6210,268" coordsize="12,0" path="m6210,268l6222,268e" filled="false" stroked="true" strokeweight=".6pt" strokecolor="#000008">
                <v:path arrowok="t"/>
              </v:shape>
            </v:group>
            <v:group style="position:absolute;left:6229;top:268;width:12;height:2" coordorigin="6229,268" coordsize="12,2">
              <v:shape style="position:absolute;left:6229;top:268;width:12;height:2" coordorigin="6229,268" coordsize="12,0" path="m6229,268l6241,268e" filled="false" stroked="true" strokeweight=".6pt" strokecolor="#000008">
                <v:path arrowok="t"/>
              </v:shape>
            </v:group>
            <v:group style="position:absolute;left:6248;top:268;width:12;height:2" coordorigin="6248,268" coordsize="12,2">
              <v:shape style="position:absolute;left:6248;top:268;width:12;height:2" coordorigin="6248,268" coordsize="12,0" path="m6248,268l6260,268e" filled="false" stroked="true" strokeweight=".6pt" strokecolor="#000008">
                <v:path arrowok="t"/>
              </v:shape>
            </v:group>
            <v:group style="position:absolute;left:6268;top:268;width:12;height:2" coordorigin="6268,268" coordsize="12,2">
              <v:shape style="position:absolute;left:6268;top:268;width:12;height:2" coordorigin="6268,268" coordsize="12,0" path="m6268,268l6280,268e" filled="false" stroked="true" strokeweight=".6pt" strokecolor="#000008">
                <v:path arrowok="t"/>
              </v:shape>
            </v:group>
            <v:group style="position:absolute;left:6287;top:268;width:12;height:2" coordorigin="6287,268" coordsize="12,2">
              <v:shape style="position:absolute;left:6287;top:268;width:12;height:2" coordorigin="6287,268" coordsize="12,0" path="m6287,268l6299,268e" filled="false" stroked="true" strokeweight=".6pt" strokecolor="#000008">
                <v:path arrowok="t"/>
              </v:shape>
            </v:group>
            <v:group style="position:absolute;left:6306;top:268;width:12;height:2" coordorigin="6306,268" coordsize="12,2">
              <v:shape style="position:absolute;left:6306;top:268;width:12;height:2" coordorigin="6306,268" coordsize="12,0" path="m6306,268l6318,268e" filled="false" stroked="true" strokeweight=".6pt" strokecolor="#000008">
                <v:path arrowok="t"/>
              </v:shape>
            </v:group>
            <v:group style="position:absolute;left:6325;top:268;width:12;height:2" coordorigin="6325,268" coordsize="12,2">
              <v:shape style="position:absolute;left:6325;top:268;width:12;height:2" coordorigin="6325,268" coordsize="12,0" path="m6325,268l6337,268e" filled="false" stroked="true" strokeweight=".6pt" strokecolor="#000008">
                <v:path arrowok="t"/>
              </v:shape>
            </v:group>
            <v:group style="position:absolute;left:6344;top:268;width:12;height:2" coordorigin="6344,268" coordsize="12,2">
              <v:shape style="position:absolute;left:6344;top:268;width:12;height:2" coordorigin="6344,268" coordsize="12,0" path="m6344,268l6356,268e" filled="false" stroked="true" strokeweight=".6pt" strokecolor="#000008">
                <v:path arrowok="t"/>
              </v:shape>
            </v:group>
            <v:group style="position:absolute;left:6364;top:268;width:12;height:2" coordorigin="6364,268" coordsize="12,2">
              <v:shape style="position:absolute;left:6364;top:268;width:12;height:2" coordorigin="6364,268" coordsize="12,0" path="m6364,268l6376,268e" filled="false" stroked="true" strokeweight=".6pt" strokecolor="#000008">
                <v:path arrowok="t"/>
              </v:shape>
            </v:group>
            <v:group style="position:absolute;left:6383;top:268;width:12;height:2" coordorigin="6383,268" coordsize="12,2">
              <v:shape style="position:absolute;left:6383;top:268;width:12;height:2" coordorigin="6383,268" coordsize="12,0" path="m6383,268l6395,268e" filled="false" stroked="true" strokeweight=".6pt" strokecolor="#000008">
                <v:path arrowok="t"/>
              </v:shape>
            </v:group>
            <v:group style="position:absolute;left:6402;top:268;width:12;height:2" coordorigin="6402,268" coordsize="12,2">
              <v:shape style="position:absolute;left:6402;top:268;width:12;height:2" coordorigin="6402,268" coordsize="12,0" path="m6402,268l6414,268e" filled="false" stroked="true" strokeweight=".6pt" strokecolor="#000008">
                <v:path arrowok="t"/>
              </v:shape>
            </v:group>
            <v:group style="position:absolute;left:6421;top:268;width:12;height:2" coordorigin="6421,268" coordsize="12,2">
              <v:shape style="position:absolute;left:6421;top:268;width:12;height:2" coordorigin="6421,268" coordsize="12,0" path="m6421,268l6433,268e" filled="false" stroked="true" strokeweight=".6pt" strokecolor="#000008">
                <v:path arrowok="t"/>
              </v:shape>
            </v:group>
            <v:group style="position:absolute;left:6440;top:268;width:12;height:2" coordorigin="6440,268" coordsize="12,2">
              <v:shape style="position:absolute;left:6440;top:268;width:12;height:2" coordorigin="6440,268" coordsize="12,0" path="m6440,268l6452,268e" filled="false" stroked="true" strokeweight=".6pt" strokecolor="#000008">
                <v:path arrowok="t"/>
              </v:shape>
            </v:group>
            <v:group style="position:absolute;left:6460;top:268;width:12;height:2" coordorigin="6460,268" coordsize="12,2">
              <v:shape style="position:absolute;left:6460;top:268;width:12;height:2" coordorigin="6460,268" coordsize="12,0" path="m6460,268l6472,268e" filled="false" stroked="true" strokeweight=".6pt" strokecolor="#000008">
                <v:path arrowok="t"/>
              </v:shape>
            </v:group>
            <v:group style="position:absolute;left:6479;top:268;width:12;height:2" coordorigin="6479,268" coordsize="12,2">
              <v:shape style="position:absolute;left:6479;top:268;width:12;height:2" coordorigin="6479,268" coordsize="12,0" path="m6479,268l6491,268e" filled="false" stroked="true" strokeweight=".6pt" strokecolor="#000008">
                <v:path arrowok="t"/>
              </v:shape>
            </v:group>
            <v:group style="position:absolute;left:6498;top:268;width:12;height:2" coordorigin="6498,268" coordsize="12,2">
              <v:shape style="position:absolute;left:6498;top:268;width:12;height:2" coordorigin="6498,268" coordsize="12,0" path="m6498,268l6510,268e" filled="false" stroked="true" strokeweight=".6pt" strokecolor="#000008">
                <v:path arrowok="t"/>
              </v:shape>
            </v:group>
            <v:group style="position:absolute;left:6517;top:268;width:12;height:2" coordorigin="6517,268" coordsize="12,2">
              <v:shape style="position:absolute;left:6517;top:268;width:12;height:2" coordorigin="6517,268" coordsize="12,0" path="m6517,268l6529,268e" filled="false" stroked="true" strokeweight=".6pt" strokecolor="#000008">
                <v:path arrowok="t"/>
              </v:shape>
            </v:group>
            <v:group style="position:absolute;left:6536;top:268;width:12;height:2" coordorigin="6536,268" coordsize="12,2">
              <v:shape style="position:absolute;left:6536;top:268;width:12;height:2" coordorigin="6536,268" coordsize="12,0" path="m6536,268l6548,268e" filled="false" stroked="true" strokeweight=".6pt" strokecolor="#000008">
                <v:path arrowok="t"/>
              </v:shape>
            </v:group>
            <v:group style="position:absolute;left:6556;top:268;width:12;height:2" coordorigin="6556,268" coordsize="12,2">
              <v:shape style="position:absolute;left:6556;top:268;width:12;height:2" coordorigin="6556,268" coordsize="12,0" path="m6556,268l6568,268e" filled="false" stroked="true" strokeweight=".6pt" strokecolor="#000008">
                <v:path arrowok="t"/>
              </v:shape>
            </v:group>
            <v:group style="position:absolute;left:6575;top:268;width:5;height:2" coordorigin="6575,268" coordsize="5,2">
              <v:shape style="position:absolute;left:6575;top:268;width:5;height:2" coordorigin="6575,268" coordsize="5,0" path="m6575,268l6580,268e" filled="false" stroked="true" strokeweight=".6pt" strokecolor="#000008">
                <v:path arrowok="t"/>
              </v:shape>
            </v:group>
            <w10:wrap type="none"/>
          </v:group>
        </w:pict>
      </w:r>
      <w:r>
        <w:rPr/>
        <w:pict>
          <v:group style="position:absolute;margin-left:340.320007pt;margin-top:13.091697pt;width:59.55pt;height:.6pt;mso-position-horizontal-relative:page;mso-position-vertical-relative:paragraph;z-index:4096" coordorigin="6806,262" coordsize="1191,12">
            <v:group style="position:absolute;left:6812;top:268;width:12;height:2" coordorigin="6812,268" coordsize="12,2">
              <v:shape style="position:absolute;left:6812;top:268;width:12;height:2" coordorigin="6812,268" coordsize="12,0" path="m6812,268l6824,268e" filled="false" stroked="true" strokeweight=".6pt" strokecolor="#000008">
                <v:path arrowok="t"/>
              </v:shape>
            </v:group>
            <v:group style="position:absolute;left:6832;top:268;width:12;height:2" coordorigin="6832,268" coordsize="12,2">
              <v:shape style="position:absolute;left:6832;top:268;width:12;height:2" coordorigin="6832,268" coordsize="12,0" path="m6832,268l6844,268e" filled="false" stroked="true" strokeweight=".6pt" strokecolor="#000008">
                <v:path arrowok="t"/>
              </v:shape>
            </v:group>
            <v:group style="position:absolute;left:6851;top:268;width:12;height:2" coordorigin="6851,268" coordsize="12,2">
              <v:shape style="position:absolute;left:6851;top:268;width:12;height:2" coordorigin="6851,268" coordsize="12,0" path="m6851,268l6863,268e" filled="false" stroked="true" strokeweight=".6pt" strokecolor="#000008">
                <v:path arrowok="t"/>
              </v:shape>
            </v:group>
            <v:group style="position:absolute;left:6870;top:268;width:12;height:2" coordorigin="6870,268" coordsize="12,2">
              <v:shape style="position:absolute;left:6870;top:268;width:12;height:2" coordorigin="6870,268" coordsize="12,0" path="m6870,268l6882,268e" filled="false" stroked="true" strokeweight=".6pt" strokecolor="#000008">
                <v:path arrowok="t"/>
              </v:shape>
            </v:group>
            <v:group style="position:absolute;left:6889;top:268;width:12;height:2" coordorigin="6889,268" coordsize="12,2">
              <v:shape style="position:absolute;left:6889;top:268;width:12;height:2" coordorigin="6889,268" coordsize="12,0" path="m6889,268l6901,268e" filled="false" stroked="true" strokeweight=".6pt" strokecolor="#000008">
                <v:path arrowok="t"/>
              </v:shape>
            </v:group>
            <v:group style="position:absolute;left:6908;top:268;width:12;height:2" coordorigin="6908,268" coordsize="12,2">
              <v:shape style="position:absolute;left:6908;top:268;width:12;height:2" coordorigin="6908,268" coordsize="12,0" path="m6908,268l6920,268e" filled="false" stroked="true" strokeweight=".6pt" strokecolor="#000008">
                <v:path arrowok="t"/>
              </v:shape>
            </v:group>
            <v:group style="position:absolute;left:6928;top:268;width:12;height:2" coordorigin="6928,268" coordsize="12,2">
              <v:shape style="position:absolute;left:6928;top:268;width:12;height:2" coordorigin="6928,268" coordsize="12,0" path="m6928,268l6940,268e" filled="false" stroked="true" strokeweight=".6pt" strokecolor="#000008">
                <v:path arrowok="t"/>
              </v:shape>
            </v:group>
            <v:group style="position:absolute;left:6947;top:268;width:12;height:2" coordorigin="6947,268" coordsize="12,2">
              <v:shape style="position:absolute;left:6947;top:268;width:12;height:2" coordorigin="6947,268" coordsize="12,0" path="m6947,268l6959,268e" filled="false" stroked="true" strokeweight=".6pt" strokecolor="#000008">
                <v:path arrowok="t"/>
              </v:shape>
            </v:group>
            <v:group style="position:absolute;left:6966;top:268;width:12;height:2" coordorigin="6966,268" coordsize="12,2">
              <v:shape style="position:absolute;left:6966;top:268;width:12;height:2" coordorigin="6966,268" coordsize="12,0" path="m6966,268l6978,268e" filled="false" stroked="true" strokeweight=".6pt" strokecolor="#000008">
                <v:path arrowok="t"/>
              </v:shape>
            </v:group>
            <v:group style="position:absolute;left:6985;top:268;width:12;height:2" coordorigin="6985,268" coordsize="12,2">
              <v:shape style="position:absolute;left:6985;top:268;width:12;height:2" coordorigin="6985,268" coordsize="12,0" path="m6985,268l6997,268e" filled="false" stroked="true" strokeweight=".6pt" strokecolor="#000008">
                <v:path arrowok="t"/>
              </v:shape>
            </v:group>
            <v:group style="position:absolute;left:7004;top:268;width:12;height:2" coordorigin="7004,268" coordsize="12,2">
              <v:shape style="position:absolute;left:7004;top:268;width:12;height:2" coordorigin="7004,268" coordsize="12,0" path="m7004,268l7016,268e" filled="false" stroked="true" strokeweight=".6pt" strokecolor="#000008">
                <v:path arrowok="t"/>
              </v:shape>
            </v:group>
            <v:group style="position:absolute;left:7024;top:268;width:12;height:2" coordorigin="7024,268" coordsize="12,2">
              <v:shape style="position:absolute;left:7024;top:268;width:12;height:2" coordorigin="7024,268" coordsize="12,0" path="m7024,268l7036,268e" filled="false" stroked="true" strokeweight=".6pt" strokecolor="#000008">
                <v:path arrowok="t"/>
              </v:shape>
            </v:group>
            <v:group style="position:absolute;left:7043;top:268;width:12;height:2" coordorigin="7043,268" coordsize="12,2">
              <v:shape style="position:absolute;left:7043;top:268;width:12;height:2" coordorigin="7043,268" coordsize="12,0" path="m7043,268l7055,268e" filled="false" stroked="true" strokeweight=".6pt" strokecolor="#000008">
                <v:path arrowok="t"/>
              </v:shape>
            </v:group>
            <v:group style="position:absolute;left:7062;top:268;width:12;height:2" coordorigin="7062,268" coordsize="12,2">
              <v:shape style="position:absolute;left:7062;top:268;width:12;height:2" coordorigin="7062,268" coordsize="12,0" path="m7062,268l7074,268e" filled="false" stroked="true" strokeweight=".6pt" strokecolor="#000008">
                <v:path arrowok="t"/>
              </v:shape>
            </v:group>
            <v:group style="position:absolute;left:7081;top:268;width:12;height:2" coordorigin="7081,268" coordsize="12,2">
              <v:shape style="position:absolute;left:7081;top:268;width:12;height:2" coordorigin="7081,268" coordsize="12,0" path="m7081,268l7093,268e" filled="false" stroked="true" strokeweight=".6pt" strokecolor="#000008">
                <v:path arrowok="t"/>
              </v:shape>
            </v:group>
            <v:group style="position:absolute;left:7100;top:268;width:12;height:2" coordorigin="7100,268" coordsize="12,2">
              <v:shape style="position:absolute;left:7100;top:268;width:12;height:2" coordorigin="7100,268" coordsize="12,0" path="m7100,268l7112,268e" filled="false" stroked="true" strokeweight=".6pt" strokecolor="#000008">
                <v:path arrowok="t"/>
              </v:shape>
            </v:group>
            <v:group style="position:absolute;left:7120;top:268;width:12;height:2" coordorigin="7120,268" coordsize="12,2">
              <v:shape style="position:absolute;left:7120;top:268;width:12;height:2" coordorigin="7120,268" coordsize="12,0" path="m7120,268l7132,268e" filled="false" stroked="true" strokeweight=".6pt" strokecolor="#000008">
                <v:path arrowok="t"/>
              </v:shape>
            </v:group>
            <v:group style="position:absolute;left:7139;top:268;width:12;height:2" coordorigin="7139,268" coordsize="12,2">
              <v:shape style="position:absolute;left:7139;top:268;width:12;height:2" coordorigin="7139,268" coordsize="12,0" path="m7139,268l7151,268e" filled="false" stroked="true" strokeweight=".6pt" strokecolor="#000008">
                <v:path arrowok="t"/>
              </v:shape>
            </v:group>
            <v:group style="position:absolute;left:7158;top:268;width:12;height:2" coordorigin="7158,268" coordsize="12,2">
              <v:shape style="position:absolute;left:7158;top:268;width:12;height:2" coordorigin="7158,268" coordsize="12,0" path="m7158,268l7170,268e" filled="false" stroked="true" strokeweight=".6pt" strokecolor="#000008">
                <v:path arrowok="t"/>
              </v:shape>
            </v:group>
            <v:group style="position:absolute;left:7177;top:268;width:12;height:2" coordorigin="7177,268" coordsize="12,2">
              <v:shape style="position:absolute;left:7177;top:268;width:12;height:2" coordorigin="7177,268" coordsize="12,0" path="m7177,268l7189,268e" filled="false" stroked="true" strokeweight=".6pt" strokecolor="#000008">
                <v:path arrowok="t"/>
              </v:shape>
            </v:group>
            <v:group style="position:absolute;left:7196;top:268;width:12;height:2" coordorigin="7196,268" coordsize="12,2">
              <v:shape style="position:absolute;left:7196;top:268;width:12;height:2" coordorigin="7196,268" coordsize="12,0" path="m7196,268l7208,268e" filled="false" stroked="true" strokeweight=".6pt" strokecolor="#000008">
                <v:path arrowok="t"/>
              </v:shape>
            </v:group>
            <v:group style="position:absolute;left:7216;top:268;width:12;height:2" coordorigin="7216,268" coordsize="12,2">
              <v:shape style="position:absolute;left:7216;top:268;width:12;height:2" coordorigin="7216,268" coordsize="12,0" path="m7216,268l7228,268e" filled="false" stroked="true" strokeweight=".6pt" strokecolor="#000008">
                <v:path arrowok="t"/>
              </v:shape>
            </v:group>
            <v:group style="position:absolute;left:7235;top:268;width:12;height:2" coordorigin="7235,268" coordsize="12,2">
              <v:shape style="position:absolute;left:7235;top:268;width:12;height:2" coordorigin="7235,268" coordsize="12,0" path="m7235,268l7247,268e" filled="false" stroked="true" strokeweight=".6pt" strokecolor="#000008">
                <v:path arrowok="t"/>
              </v:shape>
            </v:group>
            <v:group style="position:absolute;left:7254;top:268;width:12;height:2" coordorigin="7254,268" coordsize="12,2">
              <v:shape style="position:absolute;left:7254;top:268;width:12;height:2" coordorigin="7254,268" coordsize="12,0" path="m7254,268l7266,268e" filled="false" stroked="true" strokeweight=".6pt" strokecolor="#000008">
                <v:path arrowok="t"/>
              </v:shape>
            </v:group>
            <v:group style="position:absolute;left:7273;top:268;width:12;height:2" coordorigin="7273,268" coordsize="12,2">
              <v:shape style="position:absolute;left:7273;top:268;width:12;height:2" coordorigin="7273,268" coordsize="12,0" path="m7273,268l7285,268e" filled="false" stroked="true" strokeweight=".6pt" strokecolor="#000008">
                <v:path arrowok="t"/>
              </v:shape>
            </v:group>
            <v:group style="position:absolute;left:7292;top:268;width:12;height:2" coordorigin="7292,268" coordsize="12,2">
              <v:shape style="position:absolute;left:7292;top:268;width:12;height:2" coordorigin="7292,268" coordsize="12,0" path="m7292,268l7304,268e" filled="false" stroked="true" strokeweight=".6pt" strokecolor="#000008">
                <v:path arrowok="t"/>
              </v:shape>
            </v:group>
            <v:group style="position:absolute;left:7312;top:268;width:12;height:2" coordorigin="7312,268" coordsize="12,2">
              <v:shape style="position:absolute;left:7312;top:268;width:12;height:2" coordorigin="7312,268" coordsize="12,0" path="m7312,268l7324,268e" filled="false" stroked="true" strokeweight=".6pt" strokecolor="#000008">
                <v:path arrowok="t"/>
              </v:shape>
            </v:group>
            <v:group style="position:absolute;left:7331;top:268;width:12;height:2" coordorigin="7331,268" coordsize="12,2">
              <v:shape style="position:absolute;left:7331;top:268;width:12;height:2" coordorigin="7331,268" coordsize="12,0" path="m7331,268l7343,268e" filled="false" stroked="true" strokeweight=".6pt" strokecolor="#000008">
                <v:path arrowok="t"/>
              </v:shape>
            </v:group>
            <v:group style="position:absolute;left:7350;top:268;width:12;height:2" coordorigin="7350,268" coordsize="12,2">
              <v:shape style="position:absolute;left:7350;top:268;width:12;height:2" coordorigin="7350,268" coordsize="12,0" path="m7350,268l7362,268e" filled="false" stroked="true" strokeweight=".6pt" strokecolor="#000008">
                <v:path arrowok="t"/>
              </v:shape>
            </v:group>
            <v:group style="position:absolute;left:7369;top:268;width:12;height:2" coordorigin="7369,268" coordsize="12,2">
              <v:shape style="position:absolute;left:7369;top:268;width:12;height:2" coordorigin="7369,268" coordsize="12,0" path="m7369,268l7381,268e" filled="false" stroked="true" strokeweight=".6pt" strokecolor="#000008">
                <v:path arrowok="t"/>
              </v:shape>
            </v:group>
            <v:group style="position:absolute;left:7388;top:268;width:12;height:2" coordorigin="7388,268" coordsize="12,2">
              <v:shape style="position:absolute;left:7388;top:268;width:12;height:2" coordorigin="7388,268" coordsize="12,0" path="m7388,268l7400,268e" filled="false" stroked="true" strokeweight=".6pt" strokecolor="#000008">
                <v:path arrowok="t"/>
              </v:shape>
            </v:group>
            <v:group style="position:absolute;left:7408;top:268;width:12;height:2" coordorigin="7408,268" coordsize="12,2">
              <v:shape style="position:absolute;left:7408;top:268;width:12;height:2" coordorigin="7408,268" coordsize="12,0" path="m7408,268l7420,268e" filled="false" stroked="true" strokeweight=".6pt" strokecolor="#000008">
                <v:path arrowok="t"/>
              </v:shape>
            </v:group>
            <v:group style="position:absolute;left:7427;top:268;width:12;height:2" coordorigin="7427,268" coordsize="12,2">
              <v:shape style="position:absolute;left:7427;top:268;width:12;height:2" coordorigin="7427,268" coordsize="12,0" path="m7427,268l7439,268e" filled="false" stroked="true" strokeweight=".6pt" strokecolor="#000008">
                <v:path arrowok="t"/>
              </v:shape>
            </v:group>
            <v:group style="position:absolute;left:7446;top:268;width:12;height:2" coordorigin="7446,268" coordsize="12,2">
              <v:shape style="position:absolute;left:7446;top:268;width:12;height:2" coordorigin="7446,268" coordsize="12,0" path="m7446,268l7458,268e" filled="false" stroked="true" strokeweight=".6pt" strokecolor="#000008">
                <v:path arrowok="t"/>
              </v:shape>
            </v:group>
            <v:group style="position:absolute;left:7465;top:268;width:12;height:2" coordorigin="7465,268" coordsize="12,2">
              <v:shape style="position:absolute;left:7465;top:268;width:12;height:2" coordorigin="7465,268" coordsize="12,0" path="m7465,268l7477,268e" filled="false" stroked="true" strokeweight=".6pt" strokecolor="#000008">
                <v:path arrowok="t"/>
              </v:shape>
            </v:group>
            <v:group style="position:absolute;left:7484;top:268;width:12;height:2" coordorigin="7484,268" coordsize="12,2">
              <v:shape style="position:absolute;left:7484;top:268;width:12;height:2" coordorigin="7484,268" coordsize="12,0" path="m7484,268l7496,268e" filled="false" stroked="true" strokeweight=".6pt" strokecolor="#000008">
                <v:path arrowok="t"/>
              </v:shape>
            </v:group>
            <v:group style="position:absolute;left:7504;top:268;width:12;height:2" coordorigin="7504,268" coordsize="12,2">
              <v:shape style="position:absolute;left:7504;top:268;width:12;height:2" coordorigin="7504,268" coordsize="12,0" path="m7504,268l7516,268e" filled="false" stroked="true" strokeweight=".6pt" strokecolor="#000008">
                <v:path arrowok="t"/>
              </v:shape>
            </v:group>
            <v:group style="position:absolute;left:7523;top:268;width:12;height:2" coordorigin="7523,268" coordsize="12,2">
              <v:shape style="position:absolute;left:7523;top:268;width:12;height:2" coordorigin="7523,268" coordsize="12,0" path="m7523,268l7535,268e" filled="false" stroked="true" strokeweight=".6pt" strokecolor="#000008">
                <v:path arrowok="t"/>
              </v:shape>
            </v:group>
            <v:group style="position:absolute;left:7542;top:268;width:12;height:2" coordorigin="7542,268" coordsize="12,2">
              <v:shape style="position:absolute;left:7542;top:268;width:12;height:2" coordorigin="7542,268" coordsize="12,0" path="m7542,268l7554,268e" filled="false" stroked="true" strokeweight=".6pt" strokecolor="#000008">
                <v:path arrowok="t"/>
              </v:shape>
            </v:group>
            <v:group style="position:absolute;left:7561;top:268;width:12;height:2" coordorigin="7561,268" coordsize="12,2">
              <v:shape style="position:absolute;left:7561;top:268;width:12;height:2" coordorigin="7561,268" coordsize="12,0" path="m7561,268l7573,268e" filled="false" stroked="true" strokeweight=".6pt" strokecolor="#000008">
                <v:path arrowok="t"/>
              </v:shape>
            </v:group>
            <v:group style="position:absolute;left:7580;top:268;width:12;height:2" coordorigin="7580,268" coordsize="12,2">
              <v:shape style="position:absolute;left:7580;top:268;width:12;height:2" coordorigin="7580,268" coordsize="12,0" path="m7580,268l7592,268e" filled="false" stroked="true" strokeweight=".6pt" strokecolor="#000008">
                <v:path arrowok="t"/>
              </v:shape>
            </v:group>
            <v:group style="position:absolute;left:7600;top:268;width:12;height:2" coordorigin="7600,268" coordsize="12,2">
              <v:shape style="position:absolute;left:7600;top:268;width:12;height:2" coordorigin="7600,268" coordsize="12,0" path="m7600,268l7612,268e" filled="false" stroked="true" strokeweight=".6pt" strokecolor="#000008">
                <v:path arrowok="t"/>
              </v:shape>
            </v:group>
            <v:group style="position:absolute;left:7619;top:268;width:12;height:2" coordorigin="7619,268" coordsize="12,2">
              <v:shape style="position:absolute;left:7619;top:268;width:12;height:2" coordorigin="7619,268" coordsize="12,0" path="m7619,268l7631,268e" filled="false" stroked="true" strokeweight=".6pt" strokecolor="#000008">
                <v:path arrowok="t"/>
              </v:shape>
            </v:group>
            <v:group style="position:absolute;left:7638;top:268;width:12;height:2" coordorigin="7638,268" coordsize="12,2">
              <v:shape style="position:absolute;left:7638;top:268;width:12;height:2" coordorigin="7638,268" coordsize="12,0" path="m7638,268l7650,268e" filled="false" stroked="true" strokeweight=".6pt" strokecolor="#000008">
                <v:path arrowok="t"/>
              </v:shape>
            </v:group>
            <v:group style="position:absolute;left:7657;top:268;width:12;height:2" coordorigin="7657,268" coordsize="12,2">
              <v:shape style="position:absolute;left:7657;top:268;width:12;height:2" coordorigin="7657,268" coordsize="12,0" path="m7657,268l7669,268e" filled="false" stroked="true" strokeweight=".6pt" strokecolor="#000008">
                <v:path arrowok="t"/>
              </v:shape>
            </v:group>
            <v:group style="position:absolute;left:7676;top:268;width:12;height:2" coordorigin="7676,268" coordsize="12,2">
              <v:shape style="position:absolute;left:7676;top:268;width:12;height:2" coordorigin="7676,268" coordsize="12,0" path="m7676,268l7688,268e" filled="false" stroked="true" strokeweight=".6pt" strokecolor="#000008">
                <v:path arrowok="t"/>
              </v:shape>
            </v:group>
            <v:group style="position:absolute;left:7696;top:268;width:12;height:2" coordorigin="7696,268" coordsize="12,2">
              <v:shape style="position:absolute;left:7696;top:268;width:12;height:2" coordorigin="7696,268" coordsize="12,0" path="m7696,268l7708,268e" filled="false" stroked="true" strokeweight=".6pt" strokecolor="#000008">
                <v:path arrowok="t"/>
              </v:shape>
            </v:group>
            <v:group style="position:absolute;left:7715;top:268;width:12;height:2" coordorigin="7715,268" coordsize="12,2">
              <v:shape style="position:absolute;left:7715;top:268;width:12;height:2" coordorigin="7715,268" coordsize="12,0" path="m7715,268l7727,268e" filled="false" stroked="true" strokeweight=".6pt" strokecolor="#000008">
                <v:path arrowok="t"/>
              </v:shape>
            </v:group>
            <v:group style="position:absolute;left:7734;top:268;width:12;height:2" coordorigin="7734,268" coordsize="12,2">
              <v:shape style="position:absolute;left:7734;top:268;width:12;height:2" coordorigin="7734,268" coordsize="12,0" path="m7734,268l7746,268e" filled="false" stroked="true" strokeweight=".6pt" strokecolor="#000008">
                <v:path arrowok="t"/>
              </v:shape>
            </v:group>
            <v:group style="position:absolute;left:7753;top:268;width:12;height:2" coordorigin="7753,268" coordsize="12,2">
              <v:shape style="position:absolute;left:7753;top:268;width:12;height:2" coordorigin="7753,268" coordsize="12,0" path="m7753,268l7765,268e" filled="false" stroked="true" strokeweight=".6pt" strokecolor="#000008">
                <v:path arrowok="t"/>
              </v:shape>
            </v:group>
            <v:group style="position:absolute;left:7772;top:268;width:12;height:2" coordorigin="7772,268" coordsize="12,2">
              <v:shape style="position:absolute;left:7772;top:268;width:12;height:2" coordorigin="7772,268" coordsize="12,0" path="m7772,268l7784,268e" filled="false" stroked="true" strokeweight=".6pt" strokecolor="#000008">
                <v:path arrowok="t"/>
              </v:shape>
            </v:group>
            <v:group style="position:absolute;left:7792;top:268;width:12;height:2" coordorigin="7792,268" coordsize="12,2">
              <v:shape style="position:absolute;left:7792;top:268;width:12;height:2" coordorigin="7792,268" coordsize="12,0" path="m7792,268l7804,268e" filled="false" stroked="true" strokeweight=".6pt" strokecolor="#000008">
                <v:path arrowok="t"/>
              </v:shape>
            </v:group>
            <v:group style="position:absolute;left:7811;top:268;width:12;height:2" coordorigin="7811,268" coordsize="12,2">
              <v:shape style="position:absolute;left:7811;top:268;width:12;height:2" coordorigin="7811,268" coordsize="12,0" path="m7811,268l7823,268e" filled="false" stroked="true" strokeweight=".6pt" strokecolor="#000008">
                <v:path arrowok="t"/>
              </v:shape>
            </v:group>
            <v:group style="position:absolute;left:7830;top:268;width:12;height:2" coordorigin="7830,268" coordsize="12,2">
              <v:shape style="position:absolute;left:7830;top:268;width:12;height:2" coordorigin="7830,268" coordsize="12,0" path="m7830,268l7842,268e" filled="false" stroked="true" strokeweight=".6pt" strokecolor="#000008">
                <v:path arrowok="t"/>
              </v:shape>
            </v:group>
            <v:group style="position:absolute;left:7849;top:268;width:12;height:2" coordorigin="7849,268" coordsize="12,2">
              <v:shape style="position:absolute;left:7849;top:268;width:12;height:2" coordorigin="7849,268" coordsize="12,0" path="m7849,268l7861,268e" filled="false" stroked="true" strokeweight=".6pt" strokecolor="#000008">
                <v:path arrowok="t"/>
              </v:shape>
            </v:group>
            <v:group style="position:absolute;left:7868;top:268;width:12;height:2" coordorigin="7868,268" coordsize="12,2">
              <v:shape style="position:absolute;left:7868;top:268;width:12;height:2" coordorigin="7868,268" coordsize="12,0" path="m7868,268l7880,268e" filled="false" stroked="true" strokeweight=".6pt" strokecolor="#000008">
                <v:path arrowok="t"/>
              </v:shape>
            </v:group>
            <v:group style="position:absolute;left:7888;top:268;width:12;height:2" coordorigin="7888,268" coordsize="12,2">
              <v:shape style="position:absolute;left:7888;top:268;width:12;height:2" coordorigin="7888,268" coordsize="12,0" path="m7888,268l7900,268e" filled="false" stroked="true" strokeweight=".6pt" strokecolor="#000008">
                <v:path arrowok="t"/>
              </v:shape>
            </v:group>
            <v:group style="position:absolute;left:7907;top:268;width:12;height:2" coordorigin="7907,268" coordsize="12,2">
              <v:shape style="position:absolute;left:7907;top:268;width:12;height:2" coordorigin="7907,268" coordsize="12,0" path="m7907,268l7919,268e" filled="false" stroked="true" strokeweight=".6pt" strokecolor="#000008">
                <v:path arrowok="t"/>
              </v:shape>
            </v:group>
            <v:group style="position:absolute;left:7926;top:268;width:12;height:2" coordorigin="7926,268" coordsize="12,2">
              <v:shape style="position:absolute;left:7926;top:268;width:12;height:2" coordorigin="7926,268" coordsize="12,0" path="m7926,268l7938,268e" filled="false" stroked="true" strokeweight=".6pt" strokecolor="#000008">
                <v:path arrowok="t"/>
              </v:shape>
            </v:group>
            <v:group style="position:absolute;left:7945;top:268;width:12;height:2" coordorigin="7945,268" coordsize="12,2">
              <v:shape style="position:absolute;left:7945;top:268;width:12;height:2" coordorigin="7945,268" coordsize="12,0" path="m7945,268l7957,268e" filled="false" stroked="true" strokeweight=".6pt" strokecolor="#000008">
                <v:path arrowok="t"/>
              </v:shape>
            </v:group>
            <v:group style="position:absolute;left:7964;top:268;width:12;height:2" coordorigin="7964,268" coordsize="12,2">
              <v:shape style="position:absolute;left:7964;top:268;width:12;height:2" coordorigin="7964,268" coordsize="12,0" path="m7964,268l7976,268e" filled="false" stroked="true" strokeweight=".6pt" strokecolor="#000008">
                <v:path arrowok="t"/>
              </v:shape>
            </v:group>
            <v:group style="position:absolute;left:7984;top:268;width:8;height:2" coordorigin="7984,268" coordsize="8,2">
              <v:shape style="position:absolute;left:7984;top:268;width:8;height:2" coordorigin="7984,268" coordsize="8,0" path="m7984,268l7991,268e" filled="false" stroked="true" strokeweight=".6pt" strokecolor="#000008">
                <v:path arrowok="t"/>
              </v:shape>
            </v:group>
            <w10:wrap type="none"/>
          </v:group>
        </w:pict>
      </w:r>
      <w:r>
        <w:rPr>
          <w:rFonts w:ascii="宋体" w:hAnsi="宋体" w:cs="宋体" w:eastAsia="宋体" w:hint="default"/>
          <w:sz w:val="18"/>
          <w:szCs w:val="18"/>
        </w:rPr>
        <w:t>业的投资 </w:t>
      </w: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p>
      <w:pPr>
        <w:pStyle w:val="BodyText"/>
        <w:spacing w:line="300" w:lineRule="exact"/>
        <w:ind w:left="655" w:right="-20"/>
        <w:jc w:val="left"/>
      </w:pPr>
      <w:r>
        <w:rPr/>
        <w:t>（</w:t>
      </w:r>
      <w:r>
        <w:rPr>
          <w:rFonts w:ascii="Garamond" w:hAnsi="Garamond" w:cs="Garamond" w:eastAsia="Garamond" w:hint="default"/>
        </w:rPr>
        <w:t>1</w:t>
      </w:r>
      <w:r>
        <w:rPr/>
        <w:t>）联营企业及其他被投资企业</w:t>
      </w:r>
    </w:p>
    <w:p>
      <w:pPr>
        <w:tabs>
          <w:tab w:pos="2279" w:val="left" w:leader="none"/>
          <w:tab w:pos="4540" w:val="left" w:leader="none"/>
        </w:tabs>
        <w:spacing w:before="185"/>
        <w:ind w:left="463" w:right="-20" w:firstLine="0"/>
        <w:jc w:val="left"/>
        <w:rPr>
          <w:rFonts w:ascii="宋体" w:hAnsi="宋体" w:cs="宋体" w:eastAsia="宋体" w:hint="default"/>
          <w:sz w:val="18"/>
          <w:szCs w:val="18"/>
        </w:rPr>
      </w:pPr>
      <w:r>
        <w:rPr>
          <w:rFonts w:ascii="宋体" w:hAnsi="宋体" w:cs="宋体" w:eastAsia="宋体" w:hint="default"/>
          <w:sz w:val="18"/>
          <w:szCs w:val="18"/>
        </w:rPr>
        <w:t>被投资单位名称</w:t>
        <w:tab/>
        <w:t>注册地</w:t>
        <w:tab/>
        <w:t>经营范围</w:t>
      </w:r>
    </w:p>
    <w:p>
      <w:pPr>
        <w:spacing w:line="240" w:lineRule="auto" w:before="0"/>
        <w:rPr>
          <w:rFonts w:ascii="宋体" w:hAnsi="宋体" w:cs="宋体" w:eastAsia="宋体" w:hint="default"/>
          <w:sz w:val="17"/>
          <w:szCs w:val="17"/>
        </w:rPr>
      </w:pPr>
    </w:p>
    <w:p>
      <w:pPr>
        <w:tabs>
          <w:tab w:pos="1979" w:val="left" w:leader="none"/>
          <w:tab w:pos="2371" w:val="left" w:leader="none"/>
          <w:tab w:pos="3127" w:val="left" w:leader="none"/>
        </w:tabs>
        <w:spacing w:line="250" w:lineRule="atLeast" w:before="0"/>
        <w:ind w:left="271" w:right="691" w:firstLine="0"/>
        <w:jc w:val="left"/>
        <w:rPr>
          <w:rFonts w:ascii="宋体" w:hAnsi="宋体" w:cs="宋体" w:eastAsia="宋体" w:hint="default"/>
          <w:sz w:val="18"/>
          <w:szCs w:val="18"/>
        </w:rPr>
      </w:pPr>
      <w:r>
        <w:rPr/>
        <w:pict>
          <v:group style="position:absolute;margin-left:90.479996pt;margin-top:.794376pt;width:84.75pt;height:.1pt;mso-position-horizontal-relative:page;mso-position-vertical-relative:paragraph;z-index:-1243384" coordorigin="1810,16" coordsize="1695,2">
            <v:shape style="position:absolute;left:1810;top:16;width:1695;height:2" coordorigin="1810,16" coordsize="1695,0" path="m1810,16l3504,16e" filled="false" stroked="true" strokeweight=".48pt" strokecolor="#000008">
              <v:path arrowok="t"/>
            </v:shape>
            <w10:wrap type="none"/>
          </v:group>
        </w:pict>
      </w:r>
      <w:r>
        <w:rPr/>
        <w:pict>
          <v:group style="position:absolute;margin-left:187.080002pt;margin-top:.794376pt;width:37.2pt;height:.1pt;mso-position-horizontal-relative:page;mso-position-vertical-relative:paragraph;z-index:-1243360" coordorigin="3742,16" coordsize="744,2">
            <v:shape style="position:absolute;left:3742;top:16;width:744;height:2" coordorigin="3742,16" coordsize="744,0" path="m3742,16l4486,16e" filled="false" stroked="true" strokeweight=".48pt" strokecolor="#000008">
              <v:path arrowok="t"/>
            </v:shape>
            <w10:wrap type="none"/>
          </v:group>
        </w:pict>
      </w:r>
      <w:r>
        <w:rPr/>
        <w:pict>
          <v:group style="position:absolute;margin-left:233.279999pt;margin-top:.794376pt;width:180pt;height:.1pt;mso-position-horizontal-relative:page;mso-position-vertical-relative:paragraph;z-index:-1243336" coordorigin="4666,16" coordsize="3600,2">
            <v:shape style="position:absolute;left:4666;top:16;width:3600;height:2" coordorigin="4666,16" coordsize="3600,0" path="m4666,16l8266,16e" filled="false" stroked="true" strokeweight=".48pt" strokecolor="#000008">
              <v:path arrowok="t"/>
            </v:shape>
            <w10:wrap type="none"/>
          </v:group>
        </w:pict>
      </w:r>
      <w:r>
        <w:rPr>
          <w:rFonts w:ascii="宋体" w:hAnsi="宋体" w:cs="宋体" w:eastAsia="宋体" w:hint="default"/>
          <w:sz w:val="18"/>
          <w:szCs w:val="18"/>
        </w:rPr>
        <w:t>荣薪发展有限公司</w:t>
        <w:tab/>
      </w:r>
      <w:r>
        <w:rPr>
          <w:rFonts w:ascii="Garamond" w:hAnsi="Garamond" w:cs="Garamond" w:eastAsia="Garamond" w:hint="default"/>
          <w:spacing w:val="-1"/>
          <w:position w:val="5"/>
          <w:sz w:val="18"/>
          <w:szCs w:val="18"/>
        </w:rPr>
        <w:t>*1</w:t>
        <w:tab/>
      </w:r>
      <w:r>
        <w:rPr>
          <w:rFonts w:ascii="宋体" w:hAnsi="宋体" w:cs="宋体" w:eastAsia="宋体" w:hint="default"/>
          <w:sz w:val="18"/>
          <w:szCs w:val="18"/>
        </w:rPr>
        <w:t>澳门</w:t>
        <w:tab/>
        <w:t>房地产投资与开发 深圳市中委农业</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
        <w:rPr>
          <w:rFonts w:ascii="宋体" w:hAnsi="宋体" w:cs="宋体" w:eastAsia="宋体" w:hint="default"/>
          <w:sz w:val="15"/>
          <w:szCs w:val="15"/>
        </w:rPr>
      </w:pPr>
    </w:p>
    <w:p>
      <w:pPr>
        <w:tabs>
          <w:tab w:pos="1096" w:val="left" w:leader="none"/>
        </w:tabs>
        <w:spacing w:line="20" w:lineRule="exact"/>
        <w:ind w:left="-231" w:right="0" w:firstLine="0"/>
        <w:rPr>
          <w:rFonts w:ascii="宋体" w:hAnsi="宋体" w:cs="宋体" w:eastAsia="宋体" w:hint="default"/>
          <w:sz w:val="2"/>
          <w:szCs w:val="2"/>
        </w:rPr>
      </w:pPr>
      <w:r>
        <w:rPr>
          <w:rFonts w:ascii="宋体"/>
          <w:sz w:val="2"/>
        </w:rPr>
        <w:pict>
          <v:group style="width:55pt;height:.6pt;mso-position-horizontal-relative:char;mso-position-vertical-relative:line" coordorigin="0,0" coordsize="1100,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w:pict>
      </w:r>
      <w:r>
        <w:rPr>
          <w:rFonts w:ascii="宋体"/>
          <w:sz w:val="2"/>
        </w:rPr>
      </w:r>
      <w:r>
        <w:rPr>
          <w:rFonts w:ascii="宋体"/>
          <w:sz w:val="2"/>
        </w:rPr>
        <w:tab/>
      </w:r>
      <w:r>
        <w:rPr>
          <w:rFonts w:ascii="宋体"/>
          <w:sz w:val="2"/>
        </w:rPr>
        <w:pict>
          <v:group style="width:55pt;height:.6pt;mso-position-horizontal-relative:char;mso-position-vertical-relative:line" coordorigin="0,0" coordsize="1100,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w:pict>
      </w:r>
      <w:r>
        <w:rPr>
          <w:rFonts w:ascii="宋体"/>
          <w:sz w:val="2"/>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3"/>
        <w:ind w:left="0" w:right="650" w:firstLine="0"/>
        <w:jc w:val="center"/>
        <w:rPr>
          <w:rFonts w:ascii="宋体" w:hAnsi="宋体" w:cs="宋体" w:eastAsia="宋体" w:hint="default"/>
          <w:sz w:val="18"/>
          <w:szCs w:val="18"/>
        </w:rPr>
      </w:pPr>
      <w:r>
        <w:rPr>
          <w:rFonts w:ascii="宋体" w:hAnsi="宋体" w:cs="宋体" w:eastAsia="宋体" w:hint="default"/>
          <w:sz w:val="18"/>
          <w:szCs w:val="18"/>
        </w:rPr>
        <w:t>持股比例</w:t>
      </w:r>
    </w:p>
    <w:p>
      <w:pPr>
        <w:spacing w:line="240" w:lineRule="auto" w:before="5"/>
        <w:rPr>
          <w:rFonts w:ascii="宋体" w:hAnsi="宋体" w:cs="宋体" w:eastAsia="宋体" w:hint="default"/>
          <w:sz w:val="5"/>
          <w:szCs w:val="5"/>
        </w:rPr>
      </w:pPr>
    </w:p>
    <w:p>
      <w:pPr>
        <w:spacing w:line="20" w:lineRule="exact"/>
        <w:ind w:left="-8" w:right="0" w:firstLine="0"/>
        <w:rPr>
          <w:rFonts w:ascii="宋体" w:hAnsi="宋体" w:cs="宋体" w:eastAsia="宋体" w:hint="default"/>
          <w:sz w:val="2"/>
          <w:szCs w:val="2"/>
        </w:rPr>
      </w:pPr>
      <w:r>
        <w:rPr>
          <w:rFonts w:ascii="宋体" w:hAnsi="宋体" w:cs="宋体" w:eastAsia="宋体" w:hint="default"/>
          <w:sz w:val="2"/>
          <w:szCs w:val="2"/>
        </w:rPr>
        <w:pict>
          <v:group style="width:83.8pt;height:.5pt;mso-position-horizontal-relative:char;mso-position-vertical-relative:line" coordorigin="0,0" coordsize="1676,10">
            <v:group style="position:absolute;left:5;top:5;width:1666;height:2" coordorigin="5,5" coordsize="1666,2">
              <v:shape style="position:absolute;left:5;top:5;width:1666;height:2" coordorigin="5,5" coordsize="1666,0" path="m5,5l1670,5e" filled="false" stroked="true" strokeweight=".48pt" strokecolor="#000008">
                <v:path arrowok="t"/>
              </v:shape>
            </v:group>
          </v:group>
        </w:pict>
      </w:r>
      <w:r>
        <w:rPr>
          <w:rFonts w:ascii="宋体" w:hAnsi="宋体" w:cs="宋体" w:eastAsia="宋体" w:hint="default"/>
          <w:sz w:val="2"/>
          <w:szCs w:val="2"/>
        </w:rPr>
      </w:r>
    </w:p>
    <w:p>
      <w:pPr>
        <w:tabs>
          <w:tab w:pos="923" w:val="left" w:leader="none"/>
        </w:tabs>
        <w:spacing w:before="9"/>
        <w:ind w:left="0" w:right="715" w:firstLine="0"/>
        <w:jc w:val="center"/>
        <w:rPr>
          <w:rFonts w:ascii="宋体" w:hAnsi="宋体" w:cs="宋体" w:eastAsia="宋体" w:hint="default"/>
          <w:sz w:val="18"/>
          <w:szCs w:val="18"/>
        </w:rPr>
      </w:pPr>
      <w:r>
        <w:rPr/>
        <w:pict>
          <v:group style="position:absolute;margin-left:422.279999pt;margin-top:15.52172pt;width:33.6pt;height:.1pt;mso-position-horizontal-relative:page;mso-position-vertical-relative:paragraph;z-index:4192" coordorigin="8446,310" coordsize="672,2">
            <v:shape style="position:absolute;left:8446;top:310;width:672;height:2" coordorigin="8446,310" coordsize="672,0" path="m8446,310l9118,310e" filled="false" stroked="true" strokeweight=".48pt" strokecolor="#000008">
              <v:path arrowok="t"/>
            </v:shape>
            <w10:wrap type="none"/>
          </v:group>
        </w:pict>
      </w:r>
      <w:r>
        <w:rPr/>
        <w:pict>
          <v:group style="position:absolute;margin-left:464.879974pt;margin-top:15.52172pt;width:40.7pt;height:.1pt;mso-position-horizontal-relative:page;mso-position-vertical-relative:paragraph;z-index:4216" coordorigin="9298,310" coordsize="814,2">
            <v:shape style="position:absolute;left:9298;top:310;width:814;height:2" coordorigin="9298,310" coordsize="814,0" path="m9298,310l10111,310e" filled="false" stroked="true" strokeweight=".48pt" strokecolor="#000008">
              <v:path arrowok="t"/>
            </v:shape>
            <w10:wrap type="none"/>
          </v:group>
        </w:pict>
      </w:r>
      <w:r>
        <w:rPr>
          <w:rFonts w:ascii="宋体" w:hAnsi="宋体" w:cs="宋体" w:eastAsia="宋体" w:hint="default"/>
          <w:sz w:val="18"/>
          <w:szCs w:val="18"/>
        </w:rPr>
        <w:t>直接</w:t>
        <w:tab/>
        <w:t>间接</w:t>
      </w:r>
    </w:p>
    <w:p>
      <w:pPr>
        <w:spacing w:after="0"/>
        <w:jc w:val="center"/>
        <w:rPr>
          <w:rFonts w:ascii="宋体" w:hAnsi="宋体" w:cs="宋体" w:eastAsia="宋体" w:hint="default"/>
          <w:sz w:val="18"/>
          <w:szCs w:val="18"/>
        </w:rPr>
        <w:sectPr>
          <w:type w:val="continuous"/>
          <w:pgSz w:w="11910" w:h="16840"/>
          <w:pgMar w:top="1580" w:bottom="280" w:left="1560" w:right="1160"/>
          <w:cols w:num="2" w:equalWidth="0">
            <w:col w:w="5261" w:space="1627"/>
            <w:col w:w="2302"/>
          </w:cols>
        </w:sectPr>
      </w:pPr>
    </w:p>
    <w:p>
      <w:pPr>
        <w:tabs>
          <w:tab w:pos="2279" w:val="left" w:leader="none"/>
          <w:tab w:pos="3127" w:val="left" w:leader="none"/>
          <w:tab w:pos="7211" w:val="left" w:leader="none"/>
          <w:tab w:pos="8411" w:val="left" w:leader="none"/>
        </w:tabs>
        <w:spacing w:line="238" w:lineRule="exact" w:before="0"/>
        <w:ind w:left="271" w:right="0" w:firstLine="0"/>
        <w:jc w:val="left"/>
        <w:rPr>
          <w:rFonts w:ascii="Garamond" w:hAnsi="Garamond" w:cs="Garamond" w:eastAsia="Garamond" w:hint="default"/>
          <w:sz w:val="18"/>
          <w:szCs w:val="18"/>
        </w:rPr>
      </w:pPr>
      <w:r>
        <w:rPr>
          <w:rFonts w:ascii="宋体" w:hAnsi="宋体" w:cs="宋体" w:eastAsia="宋体" w:hint="default"/>
          <w:position w:val="-11"/>
          <w:sz w:val="18"/>
          <w:szCs w:val="18"/>
        </w:rPr>
        <w:t>投资有限公司</w:t>
        <w:tab/>
      </w:r>
      <w:r>
        <w:rPr>
          <w:rFonts w:ascii="宋体" w:hAnsi="宋体" w:cs="宋体" w:eastAsia="宋体" w:hint="default"/>
          <w:sz w:val="18"/>
          <w:szCs w:val="18"/>
        </w:rPr>
        <w:t>深圳市</w:t>
        <w:tab/>
        <w:t>投资兴办实业、国内商业物资供销</w:t>
        <w:tab/>
      </w:r>
      <w:r>
        <w:rPr>
          <w:rFonts w:ascii="Garamond" w:hAnsi="Garamond" w:cs="Garamond" w:eastAsia="Garamond" w:hint="default"/>
          <w:spacing w:val="-1"/>
          <w:position w:val="1"/>
          <w:sz w:val="18"/>
          <w:szCs w:val="18"/>
        </w:rPr>
        <w:t>40%</w:t>
        <w:tab/>
        <w:t>--</w:t>
      </w:r>
      <w:r>
        <w:rPr>
          <w:rFonts w:ascii="Garamond" w:hAnsi="Garamond" w:cs="Garamond" w:eastAsia="Garamond" w:hint="default"/>
          <w:spacing w:val="-1"/>
          <w:sz w:val="18"/>
          <w:szCs w:val="18"/>
        </w:rPr>
      </w:r>
    </w:p>
    <w:p>
      <w:pPr>
        <w:spacing w:after="0" w:line="238" w:lineRule="exact"/>
        <w:jc w:val="left"/>
        <w:rPr>
          <w:rFonts w:ascii="Garamond" w:hAnsi="Garamond" w:cs="Garamond" w:eastAsia="Garamond" w:hint="default"/>
          <w:sz w:val="18"/>
          <w:szCs w:val="18"/>
        </w:rPr>
        <w:sectPr>
          <w:type w:val="continuous"/>
          <w:pgSz w:w="11910" w:h="16840"/>
          <w:pgMar w:top="1580" w:bottom="280" w:left="1560" w:right="1160"/>
        </w:sectPr>
      </w:pPr>
    </w:p>
    <w:p>
      <w:pPr>
        <w:tabs>
          <w:tab w:pos="2279" w:val="left" w:leader="none"/>
        </w:tabs>
        <w:spacing w:line="115" w:lineRule="auto" w:before="221"/>
        <w:ind w:left="271" w:right="0" w:firstLine="0"/>
        <w:jc w:val="left"/>
        <w:rPr>
          <w:rFonts w:ascii="宋体" w:hAnsi="宋体" w:cs="宋体" w:eastAsia="宋体" w:hint="default"/>
          <w:sz w:val="18"/>
          <w:szCs w:val="18"/>
        </w:rPr>
      </w:pPr>
      <w:r>
        <w:rPr>
          <w:rFonts w:ascii="宋体" w:hAnsi="宋体" w:cs="宋体" w:eastAsia="宋体" w:hint="default"/>
          <w:sz w:val="18"/>
          <w:szCs w:val="18"/>
        </w:rPr>
        <w:t>深圳市天极光电 实业股份有限公司</w:t>
        <w:tab/>
      </w:r>
      <w:r>
        <w:rPr>
          <w:rFonts w:ascii="宋体" w:hAnsi="宋体" w:cs="宋体" w:eastAsia="宋体" w:hint="default"/>
          <w:position w:val="12"/>
          <w:sz w:val="18"/>
          <w:szCs w:val="18"/>
        </w:rPr>
        <w:t>深圳市</w:t>
      </w:r>
      <w:r>
        <w:rPr>
          <w:rFonts w:ascii="宋体" w:hAnsi="宋体" w:cs="宋体" w:eastAsia="宋体" w:hint="default"/>
          <w:sz w:val="18"/>
          <w:szCs w:val="18"/>
        </w:rPr>
      </w:r>
    </w:p>
    <w:p>
      <w:pPr>
        <w:spacing w:line="173" w:lineRule="exact" w:before="130"/>
        <w:ind w:left="271" w:right="0" w:firstLine="0"/>
        <w:jc w:val="left"/>
        <w:rPr>
          <w:rFonts w:ascii="宋体" w:hAnsi="宋体" w:cs="宋体" w:eastAsia="宋体" w:hint="default"/>
          <w:sz w:val="18"/>
          <w:szCs w:val="18"/>
        </w:rPr>
      </w:pPr>
      <w:r>
        <w:rPr>
          <w:rFonts w:ascii="宋体" w:hAnsi="宋体" w:cs="宋体" w:eastAsia="宋体" w:hint="default"/>
          <w:sz w:val="18"/>
          <w:szCs w:val="18"/>
        </w:rPr>
        <w:t>深圳市华宝进出口有</w:t>
      </w:r>
    </w:p>
    <w:p>
      <w:pPr>
        <w:spacing w:line="218" w:lineRule="auto" w:before="13"/>
        <w:ind w:left="276" w:right="0" w:hanging="10"/>
        <w:jc w:val="both"/>
        <w:rPr>
          <w:rFonts w:ascii="宋体" w:hAnsi="宋体" w:cs="宋体" w:eastAsia="宋体" w:hint="default"/>
          <w:sz w:val="18"/>
          <w:szCs w:val="18"/>
        </w:rPr>
      </w:pPr>
      <w:r>
        <w:rPr/>
        <w:br w:type="column"/>
      </w:r>
      <w:r>
        <w:rPr>
          <w:rFonts w:ascii="宋体" w:hAnsi="宋体" w:cs="宋体" w:eastAsia="宋体" w:hint="default"/>
          <w:sz w:val="18"/>
          <w:szCs w:val="18"/>
        </w:rPr>
        <w:t>投资兴办实业</w:t>
      </w:r>
      <w:r>
        <w:rPr>
          <w:rFonts w:ascii="Garamond" w:hAnsi="Garamond" w:cs="Garamond" w:eastAsia="Garamond" w:hint="default"/>
          <w:sz w:val="18"/>
          <w:szCs w:val="18"/>
        </w:rPr>
        <w:t>;</w:t>
      </w:r>
      <w:r>
        <w:rPr>
          <w:rFonts w:ascii="宋体" w:hAnsi="宋体" w:cs="宋体" w:eastAsia="宋体" w:hint="default"/>
          <w:sz w:val="18"/>
          <w:szCs w:val="18"/>
        </w:rPr>
        <w:t>国内商业、物资供销业</w:t>
      </w:r>
      <w:r>
        <w:rPr>
          <w:rFonts w:ascii="Garamond" w:hAnsi="Garamond" w:cs="Garamond" w:eastAsia="Garamond" w:hint="default"/>
          <w:sz w:val="18"/>
          <w:szCs w:val="18"/>
        </w:rPr>
        <w:t>;</w:t>
      </w:r>
      <w:r>
        <w:rPr>
          <w:rFonts w:ascii="宋体" w:hAnsi="宋体" w:cs="宋体" w:eastAsia="宋体" w:hint="default"/>
          <w:sz w:val="18"/>
          <w:szCs w:val="18"/>
        </w:rPr>
        <w:t>从事高</w:t>
      </w:r>
      <w:r>
        <w:rPr>
          <w:rFonts w:ascii="宋体" w:hAnsi="宋体" w:cs="宋体" w:eastAsia="宋体" w:hint="default"/>
          <w:spacing w:val="-62"/>
          <w:sz w:val="18"/>
          <w:szCs w:val="18"/>
        </w:rPr>
        <w:t> </w:t>
      </w:r>
      <w:r>
        <w:rPr>
          <w:rFonts w:ascii="宋体" w:hAnsi="宋体" w:cs="宋体" w:eastAsia="宋体" w:hint="default"/>
          <w:spacing w:val="-5"/>
          <w:sz w:val="18"/>
          <w:szCs w:val="18"/>
        </w:rPr>
        <w:t>新技术产品的开发、研究、应用、生产和销售</w:t>
      </w:r>
      <w:r>
        <w:rPr>
          <w:rFonts w:ascii="Garamond" w:hAnsi="Garamond" w:cs="Garamond" w:eastAsia="Garamond" w:hint="default"/>
          <w:spacing w:val="-5"/>
          <w:sz w:val="18"/>
          <w:szCs w:val="18"/>
        </w:rPr>
        <w:t>;</w:t>
      </w:r>
      <w:r>
        <w:rPr>
          <w:rFonts w:ascii="Garamond" w:hAnsi="Garamond" w:cs="Garamond" w:eastAsia="Garamond" w:hint="default"/>
          <w:w w:val="100"/>
          <w:sz w:val="18"/>
          <w:szCs w:val="18"/>
        </w:rPr>
        <w:t> </w:t>
      </w:r>
      <w:r>
        <w:rPr>
          <w:rFonts w:ascii="宋体" w:hAnsi="宋体" w:cs="宋体" w:eastAsia="宋体" w:hint="default"/>
          <w:sz w:val="18"/>
          <w:szCs w:val="18"/>
        </w:rPr>
        <w:t>并提供相关的技术咨询服务</w:t>
      </w:r>
    </w:p>
    <w:p>
      <w:pPr>
        <w:spacing w:line="240" w:lineRule="auto" w:before="11"/>
        <w:rPr>
          <w:rFonts w:ascii="宋体" w:hAnsi="宋体" w:cs="宋体" w:eastAsia="宋体" w:hint="default"/>
          <w:sz w:val="20"/>
          <w:szCs w:val="20"/>
        </w:rPr>
      </w:pPr>
      <w:r>
        <w:rPr/>
        <w:br w:type="column"/>
      </w:r>
      <w:r>
        <w:rPr>
          <w:rFonts w:ascii="宋体"/>
          <w:sz w:val="20"/>
        </w:rPr>
      </w:r>
    </w:p>
    <w:p>
      <w:pPr>
        <w:tabs>
          <w:tab w:pos="1593" w:val="left" w:leader="none"/>
        </w:tabs>
        <w:spacing w:before="0"/>
        <w:ind w:left="271" w:right="0" w:firstLine="0"/>
        <w:jc w:val="left"/>
        <w:rPr>
          <w:rFonts w:ascii="Garamond" w:hAnsi="Garamond" w:cs="Garamond" w:eastAsia="Garamond" w:hint="default"/>
          <w:sz w:val="18"/>
          <w:szCs w:val="18"/>
        </w:rPr>
      </w:pPr>
      <w:r>
        <w:rPr>
          <w:rFonts w:ascii="Garamond"/>
          <w:spacing w:val="-1"/>
          <w:sz w:val="18"/>
        </w:rPr>
        <w:t>5.03%</w:t>
        <w:tab/>
        <w:t>--</w:t>
      </w:r>
    </w:p>
    <w:p>
      <w:pPr>
        <w:spacing w:after="0"/>
        <w:jc w:val="left"/>
        <w:rPr>
          <w:rFonts w:ascii="Garamond" w:hAnsi="Garamond" w:cs="Garamond" w:eastAsia="Garamond" w:hint="default"/>
          <w:sz w:val="18"/>
          <w:szCs w:val="18"/>
        </w:rPr>
        <w:sectPr>
          <w:type w:val="continuous"/>
          <w:pgSz w:w="11910" w:h="16840"/>
          <w:pgMar w:top="1580" w:bottom="280" w:left="1560" w:right="1160"/>
          <w:cols w:num="3" w:equalWidth="0">
            <w:col w:w="2821" w:space="40"/>
            <w:col w:w="3816" w:space="142"/>
            <w:col w:w="2371"/>
          </w:cols>
        </w:sectPr>
      </w:pPr>
    </w:p>
    <w:p>
      <w:pPr>
        <w:tabs>
          <w:tab w:pos="1967" w:val="left" w:leader="none"/>
          <w:tab w:pos="3127" w:val="left" w:leader="none"/>
          <w:tab w:pos="7415" w:val="left" w:leader="none"/>
          <w:tab w:pos="8207" w:val="left" w:leader="none"/>
        </w:tabs>
        <w:spacing w:line="300" w:lineRule="exact" w:before="0"/>
        <w:ind w:left="283" w:right="0" w:firstLine="0"/>
        <w:jc w:val="left"/>
        <w:rPr>
          <w:rFonts w:ascii="Garamond" w:hAnsi="Garamond" w:cs="Garamond" w:eastAsia="Garamond" w:hint="default"/>
          <w:sz w:val="18"/>
          <w:szCs w:val="18"/>
        </w:rPr>
      </w:pPr>
      <w:r>
        <w:rPr>
          <w:rFonts w:ascii="宋体" w:hAnsi="宋体" w:cs="宋体" w:eastAsia="宋体" w:hint="default"/>
          <w:position w:val="-11"/>
          <w:sz w:val="18"/>
          <w:szCs w:val="18"/>
        </w:rPr>
        <w:t>限公司</w:t>
        <w:tab/>
      </w:r>
      <w:r>
        <w:rPr>
          <w:rFonts w:ascii="Garamond" w:hAnsi="Garamond" w:cs="Garamond" w:eastAsia="Garamond" w:hint="default"/>
          <w:spacing w:val="-1"/>
          <w:position w:val="1"/>
          <w:sz w:val="18"/>
          <w:szCs w:val="18"/>
        </w:rPr>
        <w:t>*2</w:t>
      </w:r>
      <w:r>
        <w:rPr>
          <w:rFonts w:ascii="Garamond" w:hAnsi="Garamond" w:cs="Garamond" w:eastAsia="Garamond" w:hint="default"/>
          <w:position w:val="1"/>
          <w:sz w:val="18"/>
          <w:szCs w:val="18"/>
        </w:rPr>
        <w:t>  </w:t>
      </w:r>
      <w:r>
        <w:rPr>
          <w:rFonts w:ascii="Garamond" w:hAnsi="Garamond" w:cs="Garamond" w:eastAsia="Garamond" w:hint="default"/>
          <w:spacing w:val="16"/>
          <w:position w:val="1"/>
          <w:sz w:val="18"/>
          <w:szCs w:val="18"/>
        </w:rPr>
        <w:t> </w:t>
      </w:r>
      <w:r>
        <w:rPr>
          <w:rFonts w:ascii="宋体" w:hAnsi="宋体" w:cs="宋体" w:eastAsia="宋体" w:hint="default"/>
          <w:sz w:val="18"/>
          <w:szCs w:val="18"/>
        </w:rPr>
        <w:t>深圳市</w:t>
        <w:tab/>
        <w:t>货物及技术进出口</w:t>
        <w:tab/>
      </w:r>
      <w:r>
        <w:rPr>
          <w:rFonts w:ascii="Garamond" w:hAnsi="Garamond" w:cs="Garamond" w:eastAsia="Garamond" w:hint="default"/>
          <w:spacing w:val="-1"/>
          <w:position w:val="1"/>
          <w:sz w:val="18"/>
          <w:szCs w:val="18"/>
        </w:rPr>
        <w:t>--</w:t>
        <w:tab/>
        <w:t>10%</w:t>
      </w:r>
      <w:r>
        <w:rPr>
          <w:rFonts w:ascii="Garamond" w:hAnsi="Garamond" w:cs="Garamond" w:eastAsia="Garamond" w:hint="default"/>
          <w:spacing w:val="-1"/>
          <w:sz w:val="18"/>
          <w:szCs w:val="18"/>
        </w:rPr>
      </w:r>
    </w:p>
    <w:p>
      <w:pPr>
        <w:spacing w:after="0" w:line="300" w:lineRule="exact"/>
        <w:jc w:val="left"/>
        <w:rPr>
          <w:rFonts w:ascii="Garamond" w:hAnsi="Garamond" w:cs="Garamond" w:eastAsia="Garamond" w:hint="default"/>
          <w:sz w:val="18"/>
          <w:szCs w:val="18"/>
        </w:rPr>
        <w:sectPr>
          <w:type w:val="continuous"/>
          <w:pgSz w:w="11910" w:h="16840"/>
          <w:pgMar w:top="1580" w:bottom="280" w:left="1560" w:right="1160"/>
        </w:sectPr>
      </w:pPr>
    </w:p>
    <w:p>
      <w:pPr>
        <w:spacing w:line="171" w:lineRule="exact" w:before="0"/>
        <w:ind w:left="271" w:right="0" w:firstLine="0"/>
        <w:jc w:val="left"/>
        <w:rPr>
          <w:rFonts w:ascii="宋体" w:hAnsi="宋体" w:cs="宋体" w:eastAsia="宋体" w:hint="default"/>
          <w:sz w:val="18"/>
          <w:szCs w:val="18"/>
        </w:rPr>
      </w:pPr>
      <w:r>
        <w:rPr>
          <w:rFonts w:ascii="宋体" w:hAnsi="宋体" w:cs="宋体" w:eastAsia="宋体" w:hint="default"/>
          <w:sz w:val="18"/>
          <w:szCs w:val="18"/>
        </w:rPr>
        <w:t>深圳泰丰宽带技术有</w:t>
      </w:r>
    </w:p>
    <w:p>
      <w:pPr>
        <w:tabs>
          <w:tab w:pos="2279" w:val="left" w:leader="none"/>
        </w:tabs>
        <w:spacing w:line="297" w:lineRule="exact" w:before="0"/>
        <w:ind w:left="283" w:right="-19" w:firstLine="0"/>
        <w:jc w:val="left"/>
        <w:rPr>
          <w:rFonts w:ascii="宋体" w:hAnsi="宋体" w:cs="宋体" w:eastAsia="宋体" w:hint="default"/>
          <w:sz w:val="18"/>
          <w:szCs w:val="18"/>
        </w:rPr>
      </w:pPr>
      <w:r>
        <w:rPr>
          <w:rFonts w:ascii="宋体" w:hAnsi="宋体" w:cs="宋体" w:eastAsia="宋体" w:hint="default"/>
          <w:position w:val="-11"/>
          <w:sz w:val="18"/>
          <w:szCs w:val="18"/>
        </w:rPr>
        <w:t>限公司</w:t>
        <w:tab/>
      </w:r>
      <w:r>
        <w:rPr>
          <w:rFonts w:ascii="宋体" w:hAnsi="宋体" w:cs="宋体" w:eastAsia="宋体" w:hint="default"/>
          <w:sz w:val="18"/>
          <w:szCs w:val="18"/>
        </w:rPr>
        <w:t>深圳市</w:t>
      </w:r>
    </w:p>
    <w:p>
      <w:pPr>
        <w:spacing w:line="171" w:lineRule="exact" w:before="112"/>
        <w:ind w:left="271" w:right="0" w:firstLine="0"/>
        <w:jc w:val="left"/>
        <w:rPr>
          <w:rFonts w:ascii="宋体" w:hAnsi="宋体" w:cs="宋体" w:eastAsia="宋体" w:hint="default"/>
          <w:sz w:val="18"/>
          <w:szCs w:val="18"/>
        </w:rPr>
      </w:pPr>
      <w:r>
        <w:rPr>
          <w:rFonts w:ascii="宋体" w:hAnsi="宋体" w:cs="宋体" w:eastAsia="宋体" w:hint="default"/>
          <w:sz w:val="18"/>
          <w:szCs w:val="18"/>
        </w:rPr>
        <w:t>新产业综合物流</w:t>
      </w:r>
    </w:p>
    <w:p>
      <w:pPr>
        <w:spacing w:line="193" w:lineRule="exact" w:before="0"/>
        <w:ind w:left="267" w:right="0" w:firstLine="0"/>
        <w:jc w:val="left"/>
        <w:rPr>
          <w:rFonts w:ascii="宋体" w:hAnsi="宋体" w:cs="宋体" w:eastAsia="宋体" w:hint="default"/>
          <w:sz w:val="18"/>
          <w:szCs w:val="18"/>
        </w:rPr>
      </w:pPr>
      <w:r>
        <w:rPr>
          <w:spacing w:val="-3"/>
        </w:rPr>
        <w:br w:type="column"/>
      </w:r>
      <w:r>
        <w:rPr>
          <w:rFonts w:ascii="宋体" w:hAnsi="宋体" w:cs="宋体" w:eastAsia="宋体" w:hint="default"/>
          <w:spacing w:val="-3"/>
          <w:sz w:val="18"/>
          <w:szCs w:val="18"/>
        </w:rPr>
        <w:t>计算机、网络通信以及电子技术产品的开发和</w:t>
      </w:r>
    </w:p>
    <w:p>
      <w:pPr>
        <w:tabs>
          <w:tab w:pos="4555" w:val="left" w:leader="none"/>
          <w:tab w:pos="5347" w:val="left" w:leader="none"/>
        </w:tabs>
        <w:spacing w:line="271" w:lineRule="exact" w:before="0"/>
        <w:ind w:left="276" w:right="0" w:firstLine="0"/>
        <w:jc w:val="left"/>
        <w:rPr>
          <w:rFonts w:ascii="Garamond" w:hAnsi="Garamond" w:cs="Garamond" w:eastAsia="Garamond" w:hint="default"/>
          <w:sz w:val="18"/>
          <w:szCs w:val="18"/>
        </w:rPr>
      </w:pPr>
      <w:r>
        <w:rPr>
          <w:rFonts w:ascii="宋体" w:hAnsi="宋体" w:cs="宋体" w:eastAsia="宋体" w:hint="default"/>
          <w:position w:val="-12"/>
          <w:sz w:val="18"/>
          <w:szCs w:val="18"/>
        </w:rPr>
        <w:t>销售</w:t>
        <w:tab/>
      </w:r>
      <w:r>
        <w:rPr>
          <w:rFonts w:ascii="Garamond" w:hAnsi="Garamond" w:cs="Garamond" w:eastAsia="Garamond" w:hint="default"/>
          <w:spacing w:val="-1"/>
          <w:sz w:val="18"/>
          <w:szCs w:val="18"/>
        </w:rPr>
        <w:t>--</w:t>
        <w:tab/>
        <w:t>30%</w:t>
      </w:r>
    </w:p>
    <w:p>
      <w:pPr>
        <w:spacing w:line="234" w:lineRule="exact" w:before="0"/>
        <w:ind w:left="267" w:right="0" w:firstLine="0"/>
        <w:jc w:val="left"/>
        <w:rPr>
          <w:rFonts w:ascii="宋体" w:hAnsi="宋体" w:cs="宋体" w:eastAsia="宋体" w:hint="default"/>
          <w:sz w:val="18"/>
          <w:szCs w:val="18"/>
        </w:rPr>
      </w:pPr>
      <w:r>
        <w:rPr>
          <w:rFonts w:ascii="宋体" w:hAnsi="宋体" w:cs="宋体" w:eastAsia="宋体" w:hint="default"/>
          <w:spacing w:val="-3"/>
          <w:sz w:val="18"/>
          <w:szCs w:val="18"/>
        </w:rPr>
        <w:t>仓储、公路货代、道路普通货物运输、物流信</w:t>
      </w:r>
    </w:p>
    <w:p>
      <w:pPr>
        <w:spacing w:after="0" w:line="234" w:lineRule="exact"/>
        <w:jc w:val="left"/>
        <w:rPr>
          <w:rFonts w:ascii="宋体" w:hAnsi="宋体" w:cs="宋体" w:eastAsia="宋体" w:hint="default"/>
          <w:sz w:val="18"/>
          <w:szCs w:val="18"/>
        </w:rPr>
        <w:sectPr>
          <w:type w:val="continuous"/>
          <w:pgSz w:w="11910" w:h="16840"/>
          <w:pgMar w:top="1580" w:bottom="280" w:left="1560" w:right="1160"/>
          <w:cols w:num="2" w:equalWidth="0">
            <w:col w:w="2821" w:space="40"/>
            <w:col w:w="6329"/>
          </w:cols>
        </w:sectPr>
      </w:pPr>
    </w:p>
    <w:p>
      <w:pPr>
        <w:tabs>
          <w:tab w:pos="2279" w:val="left" w:leader="none"/>
        </w:tabs>
        <w:spacing w:line="298" w:lineRule="exact" w:before="0"/>
        <w:ind w:left="271" w:right="-19" w:firstLine="0"/>
        <w:jc w:val="left"/>
        <w:rPr>
          <w:rFonts w:ascii="宋体" w:hAnsi="宋体" w:cs="宋体" w:eastAsia="宋体" w:hint="default"/>
          <w:sz w:val="18"/>
          <w:szCs w:val="18"/>
        </w:rPr>
      </w:pPr>
      <w:r>
        <w:rPr>
          <w:rFonts w:ascii="宋体" w:hAnsi="宋体" w:cs="宋体" w:eastAsia="宋体" w:hint="default"/>
          <w:sz w:val="18"/>
          <w:szCs w:val="18"/>
        </w:rPr>
        <w:t>股份有限公司</w:t>
        <w:tab/>
      </w:r>
      <w:r>
        <w:rPr>
          <w:rFonts w:ascii="宋体" w:hAnsi="宋体" w:cs="宋体" w:eastAsia="宋体" w:hint="default"/>
          <w:position w:val="12"/>
          <w:sz w:val="18"/>
          <w:szCs w:val="18"/>
        </w:rPr>
        <w:t>深圳市</w:t>
      </w:r>
      <w:r>
        <w:rPr>
          <w:rFonts w:ascii="宋体" w:hAnsi="宋体" w:cs="宋体" w:eastAsia="宋体" w:hint="default"/>
          <w:sz w:val="18"/>
          <w:szCs w:val="18"/>
        </w:rPr>
      </w:r>
    </w:p>
    <w:p>
      <w:pPr>
        <w:spacing w:line="191" w:lineRule="exact" w:before="0"/>
        <w:ind w:left="271" w:right="-1" w:firstLine="0"/>
        <w:jc w:val="left"/>
        <w:rPr>
          <w:rFonts w:ascii="宋体" w:hAnsi="宋体" w:cs="宋体" w:eastAsia="宋体" w:hint="default"/>
          <w:sz w:val="18"/>
          <w:szCs w:val="18"/>
        </w:rPr>
      </w:pPr>
      <w:r>
        <w:rPr>
          <w:spacing w:val="-2"/>
        </w:rPr>
        <w:br w:type="column"/>
      </w:r>
      <w:r>
        <w:rPr>
          <w:rFonts w:ascii="宋体" w:hAnsi="宋体" w:cs="宋体" w:eastAsia="宋体" w:hint="default"/>
          <w:spacing w:val="-2"/>
          <w:sz w:val="18"/>
          <w:szCs w:val="18"/>
        </w:rPr>
        <w:t>息咨询</w:t>
      </w:r>
      <w:r>
        <w:rPr>
          <w:rFonts w:ascii="Garamond" w:hAnsi="Garamond" w:cs="Garamond" w:eastAsia="Garamond" w:hint="default"/>
          <w:spacing w:val="-2"/>
          <w:sz w:val="18"/>
          <w:szCs w:val="18"/>
        </w:rPr>
        <w:t>(</w:t>
      </w:r>
      <w:r>
        <w:rPr>
          <w:rFonts w:ascii="宋体" w:hAnsi="宋体" w:cs="宋体" w:eastAsia="宋体" w:hint="default"/>
          <w:spacing w:val="-2"/>
          <w:sz w:val="18"/>
          <w:szCs w:val="18"/>
        </w:rPr>
        <w:t>危险品除外</w:t>
      </w:r>
      <w:r>
        <w:rPr>
          <w:rFonts w:ascii="Garamond" w:hAnsi="Garamond" w:cs="Garamond" w:eastAsia="Garamond" w:hint="default"/>
          <w:spacing w:val="-2"/>
          <w:sz w:val="18"/>
          <w:szCs w:val="18"/>
        </w:rPr>
        <w:t>);</w:t>
      </w:r>
      <w:r>
        <w:rPr>
          <w:rFonts w:ascii="宋体" w:hAnsi="宋体" w:cs="宋体" w:eastAsia="宋体" w:hint="default"/>
          <w:spacing w:val="-2"/>
          <w:sz w:val="18"/>
          <w:szCs w:val="18"/>
        </w:rPr>
        <w:t>物流配送信息系统、计算</w:t>
      </w:r>
    </w:p>
    <w:p>
      <w:pPr>
        <w:spacing w:line="224" w:lineRule="exact" w:before="0"/>
        <w:ind w:left="271" w:right="-1" w:firstLine="0"/>
        <w:jc w:val="left"/>
        <w:rPr>
          <w:rFonts w:ascii="宋体" w:hAnsi="宋体" w:cs="宋体" w:eastAsia="宋体" w:hint="default"/>
          <w:sz w:val="18"/>
          <w:szCs w:val="18"/>
        </w:rPr>
      </w:pPr>
      <w:r>
        <w:rPr>
          <w:rFonts w:ascii="宋体" w:hAnsi="宋体" w:cs="宋体" w:eastAsia="宋体" w:hint="default"/>
          <w:sz w:val="18"/>
          <w:szCs w:val="18"/>
        </w:rPr>
        <w:t>机及网络系统技术开发等</w:t>
      </w:r>
    </w:p>
    <w:p>
      <w:pPr>
        <w:tabs>
          <w:tab w:pos="1147" w:val="left" w:leader="none"/>
        </w:tabs>
        <w:spacing w:line="192" w:lineRule="exact" w:before="0"/>
        <w:ind w:left="271" w:right="0" w:firstLine="0"/>
        <w:jc w:val="left"/>
        <w:rPr>
          <w:rFonts w:ascii="Garamond" w:hAnsi="Garamond" w:cs="Garamond" w:eastAsia="Garamond" w:hint="default"/>
          <w:sz w:val="18"/>
          <w:szCs w:val="18"/>
        </w:rPr>
      </w:pPr>
      <w:r>
        <w:rPr>
          <w:spacing w:val="-1"/>
        </w:rPr>
        <w:br w:type="column"/>
      </w:r>
      <w:r>
        <w:rPr>
          <w:rFonts w:ascii="Garamond"/>
          <w:spacing w:val="-1"/>
          <w:sz w:val="18"/>
        </w:rPr>
        <w:t>--</w:t>
        <w:tab/>
        <w:t>2%</w:t>
      </w:r>
    </w:p>
    <w:p>
      <w:pPr>
        <w:spacing w:after="0" w:line="192" w:lineRule="exact"/>
        <w:jc w:val="left"/>
        <w:rPr>
          <w:rFonts w:ascii="Garamond" w:hAnsi="Garamond" w:cs="Garamond" w:eastAsia="Garamond" w:hint="default"/>
          <w:sz w:val="18"/>
          <w:szCs w:val="18"/>
        </w:rPr>
        <w:sectPr>
          <w:type w:val="continuous"/>
          <w:pgSz w:w="11910" w:h="16840"/>
          <w:pgMar w:top="1580" w:bottom="280" w:left="1560" w:right="1160"/>
          <w:cols w:num="3" w:equalWidth="0">
            <w:col w:w="2821" w:space="45"/>
            <w:col w:w="3812" w:space="467"/>
            <w:col w:w="2045"/>
          </w:cols>
        </w:sectPr>
      </w:pPr>
    </w:p>
    <w:p>
      <w:pPr>
        <w:pStyle w:val="BodyText"/>
        <w:tabs>
          <w:tab w:pos="1055" w:val="left" w:leader="none"/>
        </w:tabs>
        <w:spacing w:line="278" w:lineRule="exact"/>
        <w:ind w:left="657" w:right="0"/>
        <w:jc w:val="left"/>
      </w:pPr>
      <w:r>
        <w:rPr>
          <w:rFonts w:ascii="Garamond" w:hAnsi="Garamond" w:cs="Garamond" w:eastAsia="Garamond" w:hint="default"/>
          <w:spacing w:val="-1"/>
        </w:rPr>
        <w:t>*1</w:t>
        <w:tab/>
      </w:r>
      <w:r>
        <w:rPr>
          <w:spacing w:val="-1"/>
        </w:rPr>
        <w:t>本公司于</w:t>
      </w:r>
      <w:r>
        <w:rPr>
          <w:spacing w:val="-39"/>
        </w:rPr>
        <w:t> </w:t>
      </w:r>
      <w:r>
        <w:rPr>
          <w:rFonts w:ascii="Garamond" w:hAnsi="Garamond" w:cs="Garamond" w:eastAsia="Garamond" w:hint="default"/>
          <w:spacing w:val="-1"/>
        </w:rPr>
        <w:t>1993</w:t>
      </w:r>
      <w:r>
        <w:rPr>
          <w:rFonts w:ascii="Garamond" w:hAnsi="Garamond" w:cs="Garamond" w:eastAsia="Garamond" w:hint="default"/>
          <w:spacing w:val="12"/>
        </w:rPr>
        <w:t> </w:t>
      </w:r>
      <w:r>
        <w:rPr>
          <w:spacing w:val="-1"/>
        </w:rPr>
        <w:t>年出资港币</w:t>
      </w:r>
      <w:r>
        <w:rPr>
          <w:spacing w:val="-39"/>
        </w:rPr>
        <w:t> </w:t>
      </w:r>
      <w:r>
        <w:rPr>
          <w:rFonts w:ascii="Garamond" w:hAnsi="Garamond" w:cs="Garamond" w:eastAsia="Garamond" w:hint="default"/>
          <w:spacing w:val="-1"/>
        </w:rPr>
        <w:t>3,135</w:t>
      </w:r>
      <w:r>
        <w:rPr>
          <w:rFonts w:ascii="Garamond" w:hAnsi="Garamond" w:cs="Garamond" w:eastAsia="Garamond" w:hint="default"/>
          <w:spacing w:val="15"/>
        </w:rPr>
        <w:t> </w:t>
      </w:r>
      <w:r>
        <w:rPr>
          <w:spacing w:val="-5"/>
        </w:rPr>
        <w:t>万元在澳门成立（澳门）华薪发展有限公司（以下</w:t>
      </w:r>
    </w:p>
    <w:p>
      <w:pPr>
        <w:pStyle w:val="BodyText"/>
        <w:spacing w:line="272" w:lineRule="exact" w:before="14"/>
        <w:ind w:left="237" w:right="631"/>
        <w:jc w:val="left"/>
      </w:pPr>
      <w:r>
        <w:rPr>
          <w:spacing w:val="-5"/>
          <w:w w:val="99"/>
        </w:rPr>
        <w:t>简称“华薪公司”），之后将对合作方之债权转作对华薪公司之投资港币</w:t>
      </w:r>
      <w:r>
        <w:rPr>
          <w:spacing w:val="-51"/>
          <w:w w:val="99"/>
        </w:rPr>
        <w:t> </w:t>
      </w:r>
      <w:r>
        <w:rPr>
          <w:rFonts w:ascii="Garamond" w:hAnsi="Garamond" w:cs="Garamond" w:eastAsia="Garamond" w:hint="default"/>
          <w:spacing w:val="-1"/>
          <w:w w:val="100"/>
        </w:rPr>
        <w:t>1,965 </w:t>
      </w:r>
      <w:r>
        <w:rPr>
          <w:spacing w:val="-1"/>
          <w:w w:val="100"/>
        </w:rPr>
        <w:t>万元，累计出</w:t>
      </w:r>
      <w:r>
        <w:rPr>
          <w:w w:val="100"/>
        </w:rPr>
        <w:t> </w:t>
      </w:r>
      <w:r>
        <w:rPr/>
        <w:t>资港币 </w:t>
      </w:r>
      <w:r>
        <w:rPr>
          <w:rFonts w:ascii="Garamond" w:hAnsi="Garamond" w:cs="Garamond" w:eastAsia="Garamond" w:hint="default"/>
        </w:rPr>
        <w:t>5,100 </w:t>
      </w:r>
      <w:r>
        <w:rPr>
          <w:spacing w:val="-3"/>
        </w:rPr>
        <w:t>万元；华薪公司与另一合作方共同成立（澳门）荣薪发展有限公司，</w:t>
      </w:r>
      <w:r>
        <w:rPr>
          <w:rFonts w:ascii="Garamond" w:hAnsi="Garamond" w:cs="Garamond" w:eastAsia="Garamond" w:hint="default"/>
          <w:spacing w:val="-3"/>
        </w:rPr>
        <w:t>2004</w:t>
      </w:r>
      <w:r>
        <w:rPr>
          <w:rFonts w:ascii="Garamond" w:hAnsi="Garamond" w:cs="Garamond" w:eastAsia="Garamond" w:hint="default"/>
          <w:spacing w:val="6"/>
        </w:rPr>
        <w:t> </w:t>
      </w:r>
      <w:r>
        <w:rPr/>
        <w:t>年本</w:t>
      </w:r>
    </w:p>
    <w:p>
      <w:pPr>
        <w:spacing w:after="0" w:line="272" w:lineRule="exact"/>
        <w:jc w:val="left"/>
        <w:sectPr>
          <w:type w:val="continuous"/>
          <w:pgSz w:w="11910" w:h="16840"/>
          <w:pgMar w:top="1580" w:bottom="280" w:left="1560" w:right="1160"/>
        </w:sectPr>
      </w:pPr>
    </w:p>
    <w:p>
      <w:pPr>
        <w:pStyle w:val="BodyText"/>
        <w:spacing w:line="273" w:lineRule="exact" w:before="54"/>
        <w:ind w:right="0"/>
        <w:jc w:val="left"/>
      </w:pPr>
      <w:r>
        <w:rPr/>
        <w:t>公司约定将相关权益转让第三方，但相关手续一直未办理。</w:t>
      </w:r>
    </w:p>
    <w:p>
      <w:pPr>
        <w:pStyle w:val="BodyText"/>
        <w:spacing w:line="299" w:lineRule="exact"/>
        <w:ind w:left="537" w:right="0"/>
        <w:jc w:val="left"/>
      </w:pPr>
      <w:r>
        <w:rPr>
          <w:rFonts w:ascii="Garamond" w:hAnsi="Garamond" w:cs="Garamond" w:eastAsia="Garamond" w:hint="default"/>
        </w:rPr>
        <w:t>*2</w:t>
      </w:r>
      <w:r>
        <w:rPr>
          <w:rFonts w:ascii="Garamond" w:hAnsi="Garamond" w:cs="Garamond" w:eastAsia="Garamond" w:hint="default"/>
          <w:spacing w:val="52"/>
        </w:rPr>
        <w:t> </w:t>
      </w:r>
      <w:r>
        <w:rPr/>
        <w:t>该公司于</w:t>
      </w:r>
      <w:r>
        <w:rPr>
          <w:spacing w:val="-55"/>
        </w:rPr>
        <w:t> </w:t>
      </w:r>
      <w:r>
        <w:rPr>
          <w:rFonts w:ascii="Garamond" w:hAnsi="Garamond" w:cs="Garamond" w:eastAsia="Garamond" w:hint="default"/>
        </w:rPr>
        <w:t>2005</w:t>
      </w:r>
      <w:r>
        <w:rPr>
          <w:rFonts w:ascii="Garamond" w:hAnsi="Garamond" w:cs="Garamond" w:eastAsia="Garamond" w:hint="default"/>
          <w:spacing w:val="-3"/>
        </w:rPr>
        <w:t> </w:t>
      </w:r>
      <w:r>
        <w:rPr/>
        <w:t>年</w:t>
      </w:r>
      <w:r>
        <w:rPr>
          <w:spacing w:val="-53"/>
        </w:rPr>
        <w:t> </w:t>
      </w:r>
      <w:r>
        <w:rPr>
          <w:rFonts w:ascii="Garamond" w:hAnsi="Garamond" w:cs="Garamond" w:eastAsia="Garamond" w:hint="default"/>
        </w:rPr>
        <w:t>12</w:t>
      </w:r>
      <w:r>
        <w:rPr>
          <w:rFonts w:ascii="Garamond" w:hAnsi="Garamond" w:cs="Garamond" w:eastAsia="Garamond" w:hint="default"/>
          <w:spacing w:val="-1"/>
        </w:rPr>
        <w:t> </w:t>
      </w:r>
      <w:r>
        <w:rPr/>
        <w:t>月</w:t>
      </w:r>
      <w:r>
        <w:rPr>
          <w:spacing w:val="-55"/>
        </w:rPr>
        <w:t> </w:t>
      </w:r>
      <w:r>
        <w:rPr>
          <w:rFonts w:ascii="Garamond" w:hAnsi="Garamond" w:cs="Garamond" w:eastAsia="Garamond" w:hint="default"/>
        </w:rPr>
        <w:t>27</w:t>
      </w:r>
      <w:r>
        <w:rPr>
          <w:rFonts w:ascii="Garamond" w:hAnsi="Garamond" w:cs="Garamond" w:eastAsia="Garamond" w:hint="default"/>
          <w:spacing w:val="-1"/>
        </w:rPr>
        <w:t> </w:t>
      </w:r>
      <w:r>
        <w:rPr/>
        <w:t>日成立，至今未开展经营活动。</w:t>
      </w:r>
    </w:p>
    <w:p>
      <w:pPr>
        <w:spacing w:after="0" w:line="299" w:lineRule="exact"/>
        <w:jc w:val="left"/>
        <w:sectPr>
          <w:pgSz w:w="11910" w:h="16840"/>
          <w:pgMar w:header="0" w:footer="914" w:top="1320" w:bottom="1100" w:left="1680" w:right="1680"/>
        </w:sectPr>
      </w:pPr>
    </w:p>
    <w:p>
      <w:pPr>
        <w:pStyle w:val="BodyText"/>
        <w:tabs>
          <w:tab w:pos="11969" w:val="left" w:leader="none"/>
        </w:tabs>
        <w:spacing w:line="240" w:lineRule="auto" w:before="16"/>
        <w:ind w:left="118" w:right="0"/>
        <w:jc w:val="left"/>
      </w:pPr>
      <w:r>
        <w:rPr/>
        <w:pict>
          <v:group style="position:absolute;margin-left:70.919998pt;margin-top:14.383643pt;width:700.2pt;height:.1pt;mso-position-horizontal-relative:page;mso-position-vertical-relative:paragraph;z-index:-1243072" coordorigin="1418,288" coordsize="14004,2">
            <v:shape style="position:absolute;left:1418;top:288;width:14004;height:2" coordorigin="1418,288" coordsize="14004,0" path="m1418,288l15422,288e" filled="false" stroked="true" strokeweight=".48pt" strokecolor="#000000">
              <v:path arrowok="t"/>
            </v:shape>
            <w10:wrap type="none"/>
          </v:group>
        </w:pict>
      </w:r>
      <w:r>
        <w:rPr>
          <w:spacing w:val="-3"/>
        </w:rPr>
        <w:t>深圳市深信泰丰（集团）股份有限公司</w:t>
        <w:tab/>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年度财务报表附注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94"/>
        <w:ind w:left="538" w:right="0"/>
        <w:jc w:val="left"/>
      </w:pPr>
      <w:r>
        <w:rPr/>
        <w:t>（</w:t>
      </w:r>
      <w:r>
        <w:rPr>
          <w:rFonts w:ascii="Garamond" w:hAnsi="Garamond" w:cs="Garamond" w:eastAsia="Garamond" w:hint="default"/>
        </w:rPr>
        <w:t>3</w:t>
      </w:r>
      <w:r>
        <w:rPr/>
        <w:t>）按成本法核算的其它股权投资</w:t>
      </w:r>
    </w:p>
    <w:p>
      <w:pPr>
        <w:spacing w:line="240" w:lineRule="auto" w:before="3"/>
        <w:rPr>
          <w:rFonts w:ascii="宋体" w:hAnsi="宋体" w:cs="宋体" w:eastAsia="宋体" w:hint="default"/>
          <w:sz w:val="8"/>
          <w:szCs w:val="8"/>
        </w:rPr>
      </w:pPr>
    </w:p>
    <w:tbl>
      <w:tblPr>
        <w:tblW w:w="0" w:type="auto"/>
        <w:jc w:val="left"/>
        <w:tblInd w:w="283" w:type="dxa"/>
        <w:tblLayout w:type="fixed"/>
        <w:tblCellMar>
          <w:top w:w="0" w:type="dxa"/>
          <w:left w:w="0" w:type="dxa"/>
          <w:bottom w:w="0" w:type="dxa"/>
          <w:right w:w="0" w:type="dxa"/>
        </w:tblCellMar>
        <w:tblLook w:val="01E0"/>
      </w:tblPr>
      <w:tblGrid>
        <w:gridCol w:w="3434"/>
        <w:gridCol w:w="360"/>
        <w:gridCol w:w="1476"/>
        <w:gridCol w:w="324"/>
        <w:gridCol w:w="1440"/>
        <w:gridCol w:w="271"/>
        <w:gridCol w:w="1255"/>
        <w:gridCol w:w="454"/>
        <w:gridCol w:w="1202"/>
        <w:gridCol w:w="389"/>
        <w:gridCol w:w="1469"/>
        <w:gridCol w:w="360"/>
        <w:gridCol w:w="1411"/>
      </w:tblGrid>
      <w:tr>
        <w:trPr>
          <w:trHeight w:val="331" w:hRule="exact"/>
        </w:trPr>
        <w:tc>
          <w:tcPr>
            <w:tcW w:w="3434" w:type="dxa"/>
            <w:tcBorders>
              <w:top w:val="nil" w:sz="6" w:space="0" w:color="auto"/>
              <w:left w:val="nil" w:sz="6" w:space="0" w:color="auto"/>
              <w:bottom w:val="single" w:sz="4" w:space="0" w:color="000008"/>
              <w:right w:val="nil" w:sz="6" w:space="0" w:color="auto"/>
            </w:tcBorders>
          </w:tcPr>
          <w:p>
            <w:pPr>
              <w:pStyle w:val="TableParagraph"/>
              <w:spacing w:line="240" w:lineRule="auto" w:before="44"/>
              <w:ind w:left="1082"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360"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single" w:sz="4" w:space="0" w:color="000008"/>
              <w:right w:val="nil" w:sz="6" w:space="0" w:color="auto"/>
            </w:tcBorders>
          </w:tcPr>
          <w:p>
            <w:pPr>
              <w:pStyle w:val="TableParagraph"/>
              <w:spacing w:line="240" w:lineRule="auto" w:before="44"/>
              <w:ind w:left="194" w:right="0"/>
              <w:jc w:val="left"/>
              <w:rPr>
                <w:rFonts w:ascii="宋体" w:hAnsi="宋体" w:cs="宋体" w:eastAsia="宋体" w:hint="default"/>
                <w:sz w:val="18"/>
                <w:szCs w:val="18"/>
              </w:rPr>
            </w:pPr>
            <w:r>
              <w:rPr>
                <w:rFonts w:ascii="宋体" w:hAnsi="宋体" w:cs="宋体" w:eastAsia="宋体" w:hint="default"/>
                <w:sz w:val="18"/>
                <w:szCs w:val="18"/>
              </w:rPr>
              <w:t>初始投资成本</w:t>
            </w:r>
          </w:p>
        </w:tc>
        <w:tc>
          <w:tcPr>
            <w:tcW w:w="324"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single" w:sz="4" w:space="0" w:color="000008"/>
              <w:right w:val="nil" w:sz="6" w:space="0" w:color="auto"/>
            </w:tcBorders>
          </w:tcPr>
          <w:p>
            <w:pPr>
              <w:pStyle w:val="TableParagraph"/>
              <w:spacing w:line="240" w:lineRule="auto" w:before="99"/>
              <w:ind w:left="326" w:right="0"/>
              <w:jc w:val="left"/>
              <w:rPr>
                <w:rFonts w:ascii="Garamond" w:hAnsi="Garamond" w:cs="Garamond" w:eastAsia="Garamond" w:hint="default"/>
                <w:sz w:val="18"/>
                <w:szCs w:val="18"/>
              </w:rPr>
            </w:pPr>
            <w:r>
              <w:rPr>
                <w:rFonts w:ascii="Garamond"/>
                <w:sz w:val="18"/>
              </w:rPr>
              <w:t>2007-12-31</w:t>
            </w:r>
          </w:p>
        </w:tc>
        <w:tc>
          <w:tcPr>
            <w:tcW w:w="271" w:type="dxa"/>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single" w:sz="4" w:space="0" w:color="000008"/>
              <w:right w:val="nil" w:sz="6" w:space="0" w:color="auto"/>
            </w:tcBorders>
          </w:tcPr>
          <w:p>
            <w:pPr>
              <w:pStyle w:val="TableParagraph"/>
              <w:spacing w:line="240" w:lineRule="auto" w:before="44"/>
              <w:ind w:left="26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454" w:type="dxa"/>
            <w:tcBorders>
              <w:top w:val="nil" w:sz="6" w:space="0" w:color="auto"/>
              <w:left w:val="nil" w:sz="6" w:space="0" w:color="auto"/>
              <w:bottom w:val="nil" w:sz="6" w:space="0" w:color="auto"/>
              <w:right w:val="nil" w:sz="6" w:space="0" w:color="auto"/>
            </w:tcBorders>
          </w:tcPr>
          <w:p>
            <w:pPr/>
          </w:p>
        </w:tc>
        <w:tc>
          <w:tcPr>
            <w:tcW w:w="1202" w:type="dxa"/>
            <w:tcBorders>
              <w:top w:val="nil" w:sz="6" w:space="0" w:color="auto"/>
              <w:left w:val="nil" w:sz="6" w:space="0" w:color="auto"/>
              <w:bottom w:val="single" w:sz="4" w:space="0" w:color="000008"/>
              <w:right w:val="nil" w:sz="6" w:space="0" w:color="auto"/>
            </w:tcBorders>
          </w:tcPr>
          <w:p>
            <w:pPr>
              <w:pStyle w:val="TableParagraph"/>
              <w:spacing w:line="240" w:lineRule="auto" w:before="44"/>
              <w:ind w:left="22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389"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single" w:sz="4" w:space="0" w:color="000008"/>
              <w:right w:val="nil" w:sz="6" w:space="0" w:color="auto"/>
            </w:tcBorders>
          </w:tcPr>
          <w:p>
            <w:pPr>
              <w:pStyle w:val="TableParagraph"/>
              <w:spacing w:line="240" w:lineRule="auto" w:before="99"/>
              <w:ind w:left="340" w:right="0"/>
              <w:jc w:val="left"/>
              <w:rPr>
                <w:rFonts w:ascii="Garamond" w:hAnsi="Garamond" w:cs="Garamond" w:eastAsia="Garamond" w:hint="default"/>
                <w:sz w:val="18"/>
                <w:szCs w:val="18"/>
              </w:rPr>
            </w:pPr>
            <w:r>
              <w:rPr>
                <w:rFonts w:ascii="Garamond"/>
                <w:sz w:val="18"/>
              </w:rPr>
              <w:t>2008-12-31</w:t>
            </w:r>
          </w:p>
        </w:tc>
        <w:tc>
          <w:tcPr>
            <w:tcW w:w="360"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single" w:sz="4" w:space="0" w:color="000008"/>
              <w:right w:val="nil" w:sz="6" w:space="0" w:color="auto"/>
            </w:tcBorders>
          </w:tcPr>
          <w:p>
            <w:pPr>
              <w:pStyle w:val="TableParagraph"/>
              <w:spacing w:line="240" w:lineRule="auto" w:before="44"/>
              <w:ind w:left="343" w:right="0"/>
              <w:jc w:val="left"/>
              <w:rPr>
                <w:rFonts w:ascii="宋体" w:hAnsi="宋体" w:cs="宋体" w:eastAsia="宋体" w:hint="default"/>
                <w:sz w:val="18"/>
                <w:szCs w:val="18"/>
              </w:rPr>
            </w:pPr>
            <w:r>
              <w:rPr>
                <w:rFonts w:ascii="宋体" w:hAnsi="宋体" w:cs="宋体" w:eastAsia="宋体" w:hint="default"/>
                <w:sz w:val="18"/>
                <w:szCs w:val="18"/>
              </w:rPr>
              <w:t>减值准备</w:t>
            </w:r>
          </w:p>
        </w:tc>
      </w:tr>
      <w:tr>
        <w:trPr>
          <w:trHeight w:val="419" w:hRule="exact"/>
        </w:trPr>
        <w:tc>
          <w:tcPr>
            <w:tcW w:w="3434" w:type="dxa"/>
            <w:tcBorders>
              <w:top w:val="single" w:sz="4" w:space="0" w:color="000008"/>
              <w:left w:val="nil" w:sz="6" w:space="0" w:color="auto"/>
              <w:bottom w:val="nil" w:sz="6" w:space="0" w:color="auto"/>
              <w:right w:val="nil" w:sz="6" w:space="0" w:color="auto"/>
            </w:tcBorders>
          </w:tcPr>
          <w:p>
            <w:pPr>
              <w:pStyle w:val="TableParagraph"/>
              <w:spacing w:line="240" w:lineRule="auto" w:before="80"/>
              <w:ind w:left="21" w:right="0"/>
              <w:jc w:val="left"/>
              <w:rPr>
                <w:rFonts w:ascii="宋体" w:hAnsi="宋体" w:cs="宋体" w:eastAsia="宋体" w:hint="default"/>
                <w:sz w:val="18"/>
                <w:szCs w:val="18"/>
              </w:rPr>
            </w:pPr>
            <w:r>
              <w:rPr>
                <w:rFonts w:ascii="宋体" w:hAnsi="宋体" w:cs="宋体" w:eastAsia="宋体" w:hint="default"/>
                <w:sz w:val="18"/>
                <w:szCs w:val="18"/>
              </w:rPr>
              <w:t>荣薪发展有限公司</w:t>
            </w:r>
          </w:p>
        </w:tc>
        <w:tc>
          <w:tcPr>
            <w:tcW w:w="360"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4"/>
              <w:jc w:val="center"/>
              <w:rPr>
                <w:rFonts w:ascii="Garamond" w:hAnsi="Garamond" w:cs="Garamond" w:eastAsia="Garamond" w:hint="default"/>
                <w:sz w:val="18"/>
                <w:szCs w:val="18"/>
              </w:rPr>
            </w:pPr>
            <w:r>
              <w:rPr>
                <w:rFonts w:ascii="Garamond"/>
                <w:sz w:val="18"/>
              </w:rPr>
              <w:t>*1</w:t>
            </w:r>
          </w:p>
        </w:tc>
        <w:tc>
          <w:tcPr>
            <w:tcW w:w="1476" w:type="dxa"/>
            <w:tcBorders>
              <w:top w:val="single" w:sz="4" w:space="0" w:color="000008"/>
              <w:left w:val="nil" w:sz="6" w:space="0" w:color="auto"/>
              <w:bottom w:val="nil" w:sz="6" w:space="0" w:color="auto"/>
              <w:right w:val="nil" w:sz="6" w:space="0" w:color="auto"/>
            </w:tcBorders>
          </w:tcPr>
          <w:p>
            <w:pPr>
              <w:pStyle w:val="TableParagraph"/>
              <w:spacing w:line="240" w:lineRule="auto" w:before="135"/>
              <w:ind w:left="405" w:right="0"/>
              <w:jc w:val="left"/>
              <w:rPr>
                <w:rFonts w:ascii="Garamond" w:hAnsi="Garamond" w:cs="Garamond" w:eastAsia="Garamond" w:hint="default"/>
                <w:sz w:val="18"/>
                <w:szCs w:val="18"/>
              </w:rPr>
            </w:pPr>
            <w:r>
              <w:rPr>
                <w:rFonts w:ascii="Garamond"/>
                <w:sz w:val="18"/>
              </w:rPr>
              <w:t>54,742,092.68</w:t>
            </w:r>
          </w:p>
        </w:tc>
        <w:tc>
          <w:tcPr>
            <w:tcW w:w="324" w:type="dxa"/>
            <w:tcBorders>
              <w:top w:val="nil" w:sz="6" w:space="0" w:color="auto"/>
              <w:left w:val="nil" w:sz="6" w:space="0" w:color="auto"/>
              <w:bottom w:val="nil" w:sz="6" w:space="0" w:color="auto"/>
              <w:right w:val="nil" w:sz="6" w:space="0" w:color="auto"/>
            </w:tcBorders>
          </w:tcPr>
          <w:p>
            <w:pPr/>
          </w:p>
        </w:tc>
        <w:tc>
          <w:tcPr>
            <w:tcW w:w="1440" w:type="dxa"/>
            <w:tcBorders>
              <w:top w:val="single" w:sz="4" w:space="0" w:color="000008"/>
              <w:left w:val="nil" w:sz="6" w:space="0" w:color="auto"/>
              <w:bottom w:val="nil" w:sz="6" w:space="0" w:color="auto"/>
              <w:right w:val="nil" w:sz="6" w:space="0" w:color="auto"/>
            </w:tcBorders>
          </w:tcPr>
          <w:p>
            <w:pPr>
              <w:pStyle w:val="TableParagraph"/>
              <w:spacing w:line="240" w:lineRule="auto" w:before="135"/>
              <w:ind w:right="55"/>
              <w:jc w:val="right"/>
              <w:rPr>
                <w:rFonts w:ascii="Garamond" w:hAnsi="Garamond" w:cs="Garamond" w:eastAsia="Garamond" w:hint="default"/>
                <w:sz w:val="18"/>
                <w:szCs w:val="18"/>
              </w:rPr>
            </w:pPr>
            <w:r>
              <w:rPr>
                <w:rFonts w:ascii="Garamond"/>
                <w:spacing w:val="-1"/>
                <w:sz w:val="18"/>
              </w:rPr>
              <w:t>54,742,092.68</w:t>
            </w:r>
          </w:p>
        </w:tc>
        <w:tc>
          <w:tcPr>
            <w:tcW w:w="271" w:type="dxa"/>
            <w:tcBorders>
              <w:top w:val="nil" w:sz="6" w:space="0" w:color="auto"/>
              <w:left w:val="nil" w:sz="6" w:space="0" w:color="auto"/>
              <w:bottom w:val="nil" w:sz="6" w:space="0" w:color="auto"/>
              <w:right w:val="nil" w:sz="6" w:space="0" w:color="auto"/>
            </w:tcBorders>
          </w:tcPr>
          <w:p>
            <w:pPr/>
          </w:p>
        </w:tc>
        <w:tc>
          <w:tcPr>
            <w:tcW w:w="1255" w:type="dxa"/>
            <w:tcBorders>
              <w:top w:val="single" w:sz="4" w:space="0" w:color="000008"/>
              <w:left w:val="nil" w:sz="6" w:space="0" w:color="auto"/>
              <w:bottom w:val="nil" w:sz="6" w:space="0" w:color="auto"/>
              <w:right w:val="nil" w:sz="6" w:space="0" w:color="auto"/>
            </w:tcBorders>
          </w:tcPr>
          <w:p>
            <w:pPr>
              <w:pStyle w:val="TableParagraph"/>
              <w:spacing w:line="240" w:lineRule="auto" w:before="133"/>
              <w:ind w:right="28"/>
              <w:jc w:val="right"/>
              <w:rPr>
                <w:rFonts w:ascii="Garamond" w:hAnsi="Garamond" w:cs="Garamond" w:eastAsia="Garamond" w:hint="default"/>
                <w:sz w:val="18"/>
                <w:szCs w:val="18"/>
              </w:rPr>
            </w:pPr>
            <w:r>
              <w:rPr>
                <w:rFonts w:ascii="Garamond"/>
                <w:spacing w:val="-1"/>
                <w:sz w:val="18"/>
              </w:rPr>
              <w:t>--</w:t>
            </w:r>
          </w:p>
        </w:tc>
        <w:tc>
          <w:tcPr>
            <w:tcW w:w="454" w:type="dxa"/>
            <w:tcBorders>
              <w:top w:val="nil" w:sz="6" w:space="0" w:color="auto"/>
              <w:left w:val="nil" w:sz="6" w:space="0" w:color="auto"/>
              <w:bottom w:val="nil" w:sz="6" w:space="0" w:color="auto"/>
              <w:right w:val="nil" w:sz="6" w:space="0" w:color="auto"/>
            </w:tcBorders>
          </w:tcPr>
          <w:p>
            <w:pPr/>
          </w:p>
        </w:tc>
        <w:tc>
          <w:tcPr>
            <w:tcW w:w="1202" w:type="dxa"/>
            <w:tcBorders>
              <w:top w:val="single" w:sz="4" w:space="0" w:color="000008"/>
              <w:left w:val="nil" w:sz="6" w:space="0" w:color="auto"/>
              <w:bottom w:val="nil" w:sz="6" w:space="0" w:color="auto"/>
              <w:right w:val="nil" w:sz="6" w:space="0" w:color="auto"/>
            </w:tcBorders>
          </w:tcPr>
          <w:p>
            <w:pPr>
              <w:pStyle w:val="TableParagraph"/>
              <w:spacing w:line="240" w:lineRule="auto" w:before="133"/>
              <w:ind w:right="55"/>
              <w:jc w:val="right"/>
              <w:rPr>
                <w:rFonts w:ascii="Garamond" w:hAnsi="Garamond" w:cs="Garamond" w:eastAsia="Garamond" w:hint="default"/>
                <w:sz w:val="18"/>
                <w:szCs w:val="18"/>
              </w:rPr>
            </w:pPr>
            <w:r>
              <w:rPr>
                <w:rFonts w:ascii="Garamond"/>
                <w:spacing w:val="-1"/>
                <w:sz w:val="18"/>
              </w:rPr>
              <w:t>54,742,092.68</w:t>
            </w:r>
          </w:p>
        </w:tc>
        <w:tc>
          <w:tcPr>
            <w:tcW w:w="389" w:type="dxa"/>
            <w:tcBorders>
              <w:top w:val="nil" w:sz="6" w:space="0" w:color="auto"/>
              <w:left w:val="nil" w:sz="6" w:space="0" w:color="auto"/>
              <w:bottom w:val="nil" w:sz="6" w:space="0" w:color="auto"/>
              <w:right w:val="nil" w:sz="6" w:space="0" w:color="auto"/>
            </w:tcBorders>
          </w:tcPr>
          <w:p>
            <w:pPr/>
          </w:p>
        </w:tc>
        <w:tc>
          <w:tcPr>
            <w:tcW w:w="1469" w:type="dxa"/>
            <w:tcBorders>
              <w:top w:val="single" w:sz="4" w:space="0" w:color="000008"/>
              <w:left w:val="nil" w:sz="6" w:space="0" w:color="auto"/>
              <w:bottom w:val="nil" w:sz="6" w:space="0" w:color="auto"/>
              <w:right w:val="nil" w:sz="6" w:space="0" w:color="auto"/>
            </w:tcBorders>
          </w:tcPr>
          <w:p>
            <w:pPr>
              <w:pStyle w:val="TableParagraph"/>
              <w:spacing w:line="240" w:lineRule="auto" w:before="133"/>
              <w:ind w:right="52"/>
              <w:jc w:val="right"/>
              <w:rPr>
                <w:rFonts w:ascii="Garamond" w:hAnsi="Garamond" w:cs="Garamond" w:eastAsia="Garamond" w:hint="default"/>
                <w:sz w:val="18"/>
                <w:szCs w:val="18"/>
              </w:rPr>
            </w:pPr>
            <w:r>
              <w:rPr>
                <w:rFonts w:ascii="Garamond"/>
                <w:spacing w:val="-1"/>
                <w:sz w:val="18"/>
              </w:rPr>
              <w:t>--</w:t>
            </w:r>
          </w:p>
        </w:tc>
        <w:tc>
          <w:tcPr>
            <w:tcW w:w="360" w:type="dxa"/>
            <w:tcBorders>
              <w:top w:val="nil" w:sz="6" w:space="0" w:color="auto"/>
              <w:left w:val="nil" w:sz="6" w:space="0" w:color="auto"/>
              <w:bottom w:val="nil" w:sz="6" w:space="0" w:color="auto"/>
              <w:right w:val="nil" w:sz="6" w:space="0" w:color="auto"/>
            </w:tcBorders>
          </w:tcPr>
          <w:p>
            <w:pPr/>
          </w:p>
        </w:tc>
        <w:tc>
          <w:tcPr>
            <w:tcW w:w="1411" w:type="dxa"/>
            <w:tcBorders>
              <w:top w:val="single" w:sz="4" w:space="0" w:color="000008"/>
              <w:left w:val="nil" w:sz="6" w:space="0" w:color="auto"/>
              <w:bottom w:val="nil" w:sz="6" w:space="0" w:color="auto"/>
              <w:right w:val="nil" w:sz="6" w:space="0" w:color="auto"/>
            </w:tcBorders>
          </w:tcPr>
          <w:p>
            <w:pPr>
              <w:pStyle w:val="TableParagraph"/>
              <w:spacing w:line="240" w:lineRule="auto" w:before="137"/>
              <w:ind w:right="52"/>
              <w:jc w:val="right"/>
              <w:rPr>
                <w:rFonts w:ascii="Garamond" w:hAnsi="Garamond" w:cs="Garamond" w:eastAsia="Garamond" w:hint="default"/>
                <w:sz w:val="18"/>
                <w:szCs w:val="18"/>
              </w:rPr>
            </w:pPr>
            <w:r>
              <w:rPr>
                <w:rFonts w:ascii="Garamond"/>
                <w:spacing w:val="-1"/>
                <w:sz w:val="18"/>
              </w:rPr>
              <w:t>--</w:t>
            </w:r>
          </w:p>
        </w:tc>
      </w:tr>
      <w:tr>
        <w:trPr>
          <w:trHeight w:val="358" w:hRule="exact"/>
        </w:trPr>
        <w:tc>
          <w:tcPr>
            <w:tcW w:w="3434"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2" w:right="0"/>
              <w:jc w:val="left"/>
              <w:rPr>
                <w:rFonts w:ascii="宋体" w:hAnsi="宋体" w:cs="宋体" w:eastAsia="宋体" w:hint="default"/>
                <w:sz w:val="18"/>
                <w:szCs w:val="18"/>
              </w:rPr>
            </w:pPr>
            <w:r>
              <w:rPr>
                <w:rFonts w:ascii="宋体" w:hAnsi="宋体" w:cs="宋体" w:eastAsia="宋体" w:hint="default"/>
                <w:sz w:val="18"/>
                <w:szCs w:val="18"/>
              </w:rPr>
              <w:t>深圳市天极光电实业股份有限公司</w:t>
            </w:r>
          </w:p>
        </w:tc>
        <w:tc>
          <w:tcPr>
            <w:tcW w:w="360"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4"/>
              <w:jc w:val="right"/>
              <w:rPr>
                <w:rFonts w:ascii="Garamond" w:hAnsi="Garamond" w:cs="Garamond" w:eastAsia="Garamond" w:hint="default"/>
                <w:sz w:val="18"/>
                <w:szCs w:val="18"/>
              </w:rPr>
            </w:pPr>
            <w:r>
              <w:rPr>
                <w:rFonts w:ascii="Garamond"/>
                <w:spacing w:val="-1"/>
                <w:sz w:val="18"/>
              </w:rPr>
              <w:t>20,250,000.00</w:t>
            </w:r>
          </w:p>
        </w:tc>
        <w:tc>
          <w:tcPr>
            <w:tcW w:w="324"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55"/>
              <w:jc w:val="right"/>
              <w:rPr>
                <w:rFonts w:ascii="Garamond" w:hAnsi="Garamond" w:cs="Garamond" w:eastAsia="Garamond" w:hint="default"/>
                <w:sz w:val="18"/>
                <w:szCs w:val="18"/>
              </w:rPr>
            </w:pPr>
            <w:r>
              <w:rPr>
                <w:rFonts w:ascii="Garamond"/>
                <w:spacing w:val="-1"/>
                <w:sz w:val="18"/>
              </w:rPr>
              <w:t>20,250,000.00</w:t>
            </w:r>
          </w:p>
        </w:tc>
        <w:tc>
          <w:tcPr>
            <w:tcW w:w="271" w:type="dxa"/>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28"/>
              <w:jc w:val="right"/>
              <w:rPr>
                <w:rFonts w:ascii="Garamond" w:hAnsi="Garamond" w:cs="Garamond" w:eastAsia="Garamond" w:hint="default"/>
                <w:sz w:val="18"/>
                <w:szCs w:val="18"/>
              </w:rPr>
            </w:pPr>
            <w:r>
              <w:rPr>
                <w:rFonts w:ascii="Garamond"/>
                <w:spacing w:val="-1"/>
                <w:sz w:val="18"/>
              </w:rPr>
              <w:t>--</w:t>
            </w:r>
          </w:p>
        </w:tc>
        <w:tc>
          <w:tcPr>
            <w:tcW w:w="454" w:type="dxa"/>
            <w:tcBorders>
              <w:top w:val="nil" w:sz="6" w:space="0" w:color="auto"/>
              <w:left w:val="nil" w:sz="6" w:space="0" w:color="auto"/>
              <w:bottom w:val="nil" w:sz="6" w:space="0" w:color="auto"/>
              <w:right w:val="nil" w:sz="6" w:space="0" w:color="auto"/>
            </w:tcBorders>
          </w:tcPr>
          <w:p>
            <w:pP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28"/>
              <w:jc w:val="right"/>
              <w:rPr>
                <w:rFonts w:ascii="Garamond" w:hAnsi="Garamond" w:cs="Garamond" w:eastAsia="Garamond" w:hint="default"/>
                <w:sz w:val="18"/>
                <w:szCs w:val="18"/>
              </w:rPr>
            </w:pPr>
            <w:r>
              <w:rPr>
                <w:rFonts w:ascii="Garamond"/>
                <w:spacing w:val="-1"/>
                <w:sz w:val="18"/>
              </w:rPr>
              <w:t>--</w:t>
            </w:r>
          </w:p>
        </w:tc>
        <w:tc>
          <w:tcPr>
            <w:tcW w:w="389"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57"/>
              <w:jc w:val="right"/>
              <w:rPr>
                <w:rFonts w:ascii="Garamond" w:hAnsi="Garamond" w:cs="Garamond" w:eastAsia="Garamond" w:hint="default"/>
                <w:sz w:val="18"/>
                <w:szCs w:val="18"/>
              </w:rPr>
            </w:pPr>
            <w:r>
              <w:rPr>
                <w:rFonts w:ascii="Garamond"/>
                <w:spacing w:val="-1"/>
                <w:sz w:val="18"/>
              </w:rPr>
              <w:t>20,250,000.00</w:t>
            </w:r>
          </w:p>
        </w:tc>
        <w:tc>
          <w:tcPr>
            <w:tcW w:w="360"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55"/>
              <w:jc w:val="right"/>
              <w:rPr>
                <w:rFonts w:ascii="Garamond" w:hAnsi="Garamond" w:cs="Garamond" w:eastAsia="Garamond" w:hint="default"/>
                <w:sz w:val="18"/>
                <w:szCs w:val="18"/>
              </w:rPr>
            </w:pPr>
            <w:r>
              <w:rPr>
                <w:rFonts w:ascii="Garamond"/>
                <w:spacing w:val="-1"/>
                <w:sz w:val="18"/>
              </w:rPr>
              <w:t>20,250,000.00</w:t>
            </w:r>
          </w:p>
        </w:tc>
      </w:tr>
      <w:tr>
        <w:trPr>
          <w:trHeight w:val="360" w:hRule="exact"/>
        </w:trPr>
        <w:tc>
          <w:tcPr>
            <w:tcW w:w="343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1" w:right="0"/>
              <w:jc w:val="left"/>
              <w:rPr>
                <w:rFonts w:ascii="宋体" w:hAnsi="宋体" w:cs="宋体" w:eastAsia="宋体" w:hint="default"/>
                <w:sz w:val="18"/>
                <w:szCs w:val="18"/>
              </w:rPr>
            </w:pPr>
            <w:r>
              <w:rPr>
                <w:rFonts w:ascii="宋体" w:hAnsi="宋体" w:cs="宋体" w:eastAsia="宋体" w:hint="default"/>
                <w:sz w:val="18"/>
                <w:szCs w:val="18"/>
              </w:rPr>
              <w:t>深圳市华宝进出口有限公司</w:t>
            </w:r>
          </w:p>
        </w:tc>
        <w:tc>
          <w:tcPr>
            <w:tcW w:w="360"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1"/>
              <w:jc w:val="right"/>
              <w:rPr>
                <w:rFonts w:ascii="Garamond" w:hAnsi="Garamond" w:cs="Garamond" w:eastAsia="Garamond" w:hint="default"/>
                <w:sz w:val="18"/>
                <w:szCs w:val="18"/>
              </w:rPr>
            </w:pPr>
            <w:r>
              <w:rPr>
                <w:rFonts w:ascii="Garamond"/>
                <w:spacing w:val="-1"/>
                <w:sz w:val="18"/>
              </w:rPr>
              <w:t>50,000.00</w:t>
            </w:r>
          </w:p>
        </w:tc>
        <w:tc>
          <w:tcPr>
            <w:tcW w:w="324"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52"/>
              <w:jc w:val="right"/>
              <w:rPr>
                <w:rFonts w:ascii="Garamond" w:hAnsi="Garamond" w:cs="Garamond" w:eastAsia="Garamond" w:hint="default"/>
                <w:sz w:val="18"/>
                <w:szCs w:val="18"/>
              </w:rPr>
            </w:pPr>
            <w:r>
              <w:rPr>
                <w:rFonts w:ascii="Garamond"/>
                <w:spacing w:val="-1"/>
                <w:sz w:val="18"/>
              </w:rPr>
              <w:t>50,000.00</w:t>
            </w:r>
          </w:p>
        </w:tc>
        <w:tc>
          <w:tcPr>
            <w:tcW w:w="271" w:type="dxa"/>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28"/>
              <w:jc w:val="right"/>
              <w:rPr>
                <w:rFonts w:ascii="Garamond" w:hAnsi="Garamond" w:cs="Garamond" w:eastAsia="Garamond" w:hint="default"/>
                <w:sz w:val="18"/>
                <w:szCs w:val="18"/>
              </w:rPr>
            </w:pPr>
            <w:r>
              <w:rPr>
                <w:rFonts w:ascii="Garamond"/>
                <w:spacing w:val="-1"/>
                <w:sz w:val="18"/>
              </w:rPr>
              <w:t>--</w:t>
            </w:r>
          </w:p>
        </w:tc>
        <w:tc>
          <w:tcPr>
            <w:tcW w:w="454" w:type="dxa"/>
            <w:tcBorders>
              <w:top w:val="nil" w:sz="6" w:space="0" w:color="auto"/>
              <w:left w:val="nil" w:sz="6" w:space="0" w:color="auto"/>
              <w:bottom w:val="nil" w:sz="6" w:space="0" w:color="auto"/>
              <w:right w:val="nil" w:sz="6" w:space="0" w:color="auto"/>
            </w:tcBorders>
          </w:tcPr>
          <w:p>
            <w:pP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28"/>
              <w:jc w:val="right"/>
              <w:rPr>
                <w:rFonts w:ascii="Garamond" w:hAnsi="Garamond" w:cs="Garamond" w:eastAsia="Garamond" w:hint="default"/>
                <w:sz w:val="18"/>
                <w:szCs w:val="18"/>
              </w:rPr>
            </w:pPr>
            <w:r>
              <w:rPr>
                <w:rFonts w:ascii="Garamond"/>
                <w:spacing w:val="-1"/>
                <w:sz w:val="18"/>
              </w:rPr>
              <w:t>--</w:t>
            </w:r>
          </w:p>
        </w:tc>
        <w:tc>
          <w:tcPr>
            <w:tcW w:w="389"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55"/>
              <w:jc w:val="right"/>
              <w:rPr>
                <w:rFonts w:ascii="Garamond" w:hAnsi="Garamond" w:cs="Garamond" w:eastAsia="Garamond" w:hint="default"/>
                <w:sz w:val="18"/>
                <w:szCs w:val="18"/>
              </w:rPr>
            </w:pPr>
            <w:r>
              <w:rPr>
                <w:rFonts w:ascii="Garamond"/>
                <w:spacing w:val="-1"/>
                <w:sz w:val="18"/>
              </w:rPr>
              <w:t>50,000.00</w:t>
            </w:r>
          </w:p>
        </w:tc>
        <w:tc>
          <w:tcPr>
            <w:tcW w:w="360"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52"/>
              <w:jc w:val="right"/>
              <w:rPr>
                <w:rFonts w:ascii="Garamond" w:hAnsi="Garamond" w:cs="Garamond" w:eastAsia="Garamond" w:hint="default"/>
                <w:sz w:val="18"/>
                <w:szCs w:val="18"/>
              </w:rPr>
            </w:pPr>
            <w:r>
              <w:rPr>
                <w:rFonts w:ascii="Garamond"/>
                <w:spacing w:val="-1"/>
                <w:sz w:val="18"/>
              </w:rPr>
              <w:t>--</w:t>
            </w:r>
          </w:p>
        </w:tc>
      </w:tr>
      <w:tr>
        <w:trPr>
          <w:trHeight w:val="360" w:hRule="exact"/>
        </w:trPr>
        <w:tc>
          <w:tcPr>
            <w:tcW w:w="343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1" w:right="0"/>
              <w:jc w:val="left"/>
              <w:rPr>
                <w:rFonts w:ascii="宋体" w:hAnsi="宋体" w:cs="宋体" w:eastAsia="宋体" w:hint="default"/>
                <w:sz w:val="18"/>
                <w:szCs w:val="18"/>
              </w:rPr>
            </w:pPr>
            <w:r>
              <w:rPr>
                <w:rFonts w:ascii="宋体" w:hAnsi="宋体" w:cs="宋体" w:eastAsia="宋体" w:hint="default"/>
                <w:sz w:val="18"/>
                <w:szCs w:val="18"/>
              </w:rPr>
              <w:t>深圳泰丰宽带技术有限公司</w:t>
            </w:r>
          </w:p>
        </w:tc>
        <w:tc>
          <w:tcPr>
            <w:tcW w:w="360"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1"/>
              <w:jc w:val="right"/>
              <w:rPr>
                <w:rFonts w:ascii="Garamond" w:hAnsi="Garamond" w:cs="Garamond" w:eastAsia="Garamond" w:hint="default"/>
                <w:sz w:val="18"/>
                <w:szCs w:val="18"/>
              </w:rPr>
            </w:pPr>
            <w:r>
              <w:rPr>
                <w:rFonts w:ascii="Garamond"/>
                <w:spacing w:val="-1"/>
                <w:sz w:val="18"/>
              </w:rPr>
              <w:t>5,359,794.05</w:t>
            </w:r>
          </w:p>
        </w:tc>
        <w:tc>
          <w:tcPr>
            <w:tcW w:w="324"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52"/>
              <w:jc w:val="right"/>
              <w:rPr>
                <w:rFonts w:ascii="Garamond" w:hAnsi="Garamond" w:cs="Garamond" w:eastAsia="Garamond" w:hint="default"/>
                <w:sz w:val="18"/>
                <w:szCs w:val="18"/>
              </w:rPr>
            </w:pPr>
            <w:r>
              <w:rPr>
                <w:rFonts w:ascii="Garamond"/>
                <w:spacing w:val="-1"/>
                <w:sz w:val="18"/>
              </w:rPr>
              <w:t>5,359,794.05</w:t>
            </w:r>
          </w:p>
        </w:tc>
        <w:tc>
          <w:tcPr>
            <w:tcW w:w="271" w:type="dxa"/>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28"/>
              <w:jc w:val="right"/>
              <w:rPr>
                <w:rFonts w:ascii="Garamond" w:hAnsi="Garamond" w:cs="Garamond" w:eastAsia="Garamond" w:hint="default"/>
                <w:sz w:val="18"/>
                <w:szCs w:val="18"/>
              </w:rPr>
            </w:pPr>
            <w:r>
              <w:rPr>
                <w:rFonts w:ascii="Garamond"/>
                <w:spacing w:val="-1"/>
                <w:sz w:val="18"/>
              </w:rPr>
              <w:t>--</w:t>
            </w:r>
          </w:p>
        </w:tc>
        <w:tc>
          <w:tcPr>
            <w:tcW w:w="454" w:type="dxa"/>
            <w:tcBorders>
              <w:top w:val="nil" w:sz="6" w:space="0" w:color="auto"/>
              <w:left w:val="nil" w:sz="6" w:space="0" w:color="auto"/>
              <w:bottom w:val="nil" w:sz="6" w:space="0" w:color="auto"/>
              <w:right w:val="nil" w:sz="6" w:space="0" w:color="auto"/>
            </w:tcBorders>
          </w:tcPr>
          <w:p>
            <w:pP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28"/>
              <w:jc w:val="right"/>
              <w:rPr>
                <w:rFonts w:ascii="Garamond" w:hAnsi="Garamond" w:cs="Garamond" w:eastAsia="Garamond" w:hint="default"/>
                <w:sz w:val="18"/>
                <w:szCs w:val="18"/>
              </w:rPr>
            </w:pPr>
            <w:r>
              <w:rPr>
                <w:rFonts w:ascii="Garamond"/>
                <w:spacing w:val="-1"/>
                <w:sz w:val="18"/>
              </w:rPr>
              <w:t>--</w:t>
            </w:r>
          </w:p>
        </w:tc>
        <w:tc>
          <w:tcPr>
            <w:tcW w:w="389"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55"/>
              <w:jc w:val="right"/>
              <w:rPr>
                <w:rFonts w:ascii="Garamond" w:hAnsi="Garamond" w:cs="Garamond" w:eastAsia="Garamond" w:hint="default"/>
                <w:sz w:val="18"/>
                <w:szCs w:val="18"/>
              </w:rPr>
            </w:pPr>
            <w:r>
              <w:rPr>
                <w:rFonts w:ascii="Garamond"/>
                <w:spacing w:val="-1"/>
                <w:sz w:val="18"/>
              </w:rPr>
              <w:t>5,359,794.05</w:t>
            </w:r>
          </w:p>
        </w:tc>
        <w:tc>
          <w:tcPr>
            <w:tcW w:w="360"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52"/>
              <w:jc w:val="right"/>
              <w:rPr>
                <w:rFonts w:ascii="Garamond" w:hAnsi="Garamond" w:cs="Garamond" w:eastAsia="Garamond" w:hint="default"/>
                <w:sz w:val="18"/>
                <w:szCs w:val="18"/>
              </w:rPr>
            </w:pPr>
            <w:r>
              <w:rPr>
                <w:rFonts w:ascii="Garamond"/>
                <w:spacing w:val="-1"/>
                <w:sz w:val="18"/>
              </w:rPr>
              <w:t>5,359,794.05</w:t>
            </w:r>
          </w:p>
        </w:tc>
      </w:tr>
      <w:tr>
        <w:trPr>
          <w:trHeight w:val="360" w:hRule="exact"/>
        </w:trPr>
        <w:tc>
          <w:tcPr>
            <w:tcW w:w="343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1" w:right="0"/>
              <w:jc w:val="left"/>
              <w:rPr>
                <w:rFonts w:ascii="宋体" w:hAnsi="宋体" w:cs="宋体" w:eastAsia="宋体" w:hint="default"/>
                <w:sz w:val="18"/>
                <w:szCs w:val="18"/>
              </w:rPr>
            </w:pPr>
            <w:r>
              <w:rPr>
                <w:rFonts w:ascii="宋体" w:hAnsi="宋体" w:cs="宋体" w:eastAsia="宋体" w:hint="default"/>
                <w:sz w:val="18"/>
                <w:szCs w:val="18"/>
              </w:rPr>
              <w:t>新产业综合物流股份有限公司</w:t>
            </w:r>
          </w:p>
        </w:tc>
        <w:tc>
          <w:tcPr>
            <w:tcW w:w="360"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1"/>
              <w:jc w:val="right"/>
              <w:rPr>
                <w:rFonts w:ascii="Garamond" w:hAnsi="Garamond" w:cs="Garamond" w:eastAsia="Garamond" w:hint="default"/>
                <w:sz w:val="18"/>
                <w:szCs w:val="18"/>
              </w:rPr>
            </w:pPr>
            <w:r>
              <w:rPr>
                <w:rFonts w:ascii="Garamond"/>
                <w:spacing w:val="-1"/>
                <w:sz w:val="18"/>
              </w:rPr>
              <w:t>2,000,000.00</w:t>
            </w:r>
          </w:p>
        </w:tc>
        <w:tc>
          <w:tcPr>
            <w:tcW w:w="324"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52"/>
              <w:jc w:val="right"/>
              <w:rPr>
                <w:rFonts w:ascii="Garamond" w:hAnsi="Garamond" w:cs="Garamond" w:eastAsia="Garamond" w:hint="default"/>
                <w:sz w:val="18"/>
                <w:szCs w:val="18"/>
              </w:rPr>
            </w:pPr>
            <w:r>
              <w:rPr>
                <w:rFonts w:ascii="Garamond"/>
                <w:spacing w:val="-1"/>
                <w:sz w:val="18"/>
              </w:rPr>
              <w:t>2,000,000.00</w:t>
            </w:r>
          </w:p>
        </w:tc>
        <w:tc>
          <w:tcPr>
            <w:tcW w:w="271" w:type="dxa"/>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28"/>
              <w:jc w:val="right"/>
              <w:rPr>
                <w:rFonts w:ascii="Garamond" w:hAnsi="Garamond" w:cs="Garamond" w:eastAsia="Garamond" w:hint="default"/>
                <w:sz w:val="18"/>
                <w:szCs w:val="18"/>
              </w:rPr>
            </w:pPr>
            <w:r>
              <w:rPr>
                <w:rFonts w:ascii="Garamond"/>
                <w:spacing w:val="-1"/>
                <w:sz w:val="18"/>
              </w:rPr>
              <w:t>--</w:t>
            </w:r>
          </w:p>
        </w:tc>
        <w:tc>
          <w:tcPr>
            <w:tcW w:w="454" w:type="dxa"/>
            <w:tcBorders>
              <w:top w:val="nil" w:sz="6" w:space="0" w:color="auto"/>
              <w:left w:val="nil" w:sz="6" w:space="0" w:color="auto"/>
              <w:bottom w:val="nil" w:sz="6" w:space="0" w:color="auto"/>
              <w:right w:val="nil" w:sz="6" w:space="0" w:color="auto"/>
            </w:tcBorders>
          </w:tcPr>
          <w:p>
            <w:pP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28"/>
              <w:jc w:val="right"/>
              <w:rPr>
                <w:rFonts w:ascii="Garamond" w:hAnsi="Garamond" w:cs="Garamond" w:eastAsia="Garamond" w:hint="default"/>
                <w:sz w:val="18"/>
                <w:szCs w:val="18"/>
              </w:rPr>
            </w:pPr>
            <w:r>
              <w:rPr>
                <w:rFonts w:ascii="Garamond"/>
                <w:spacing w:val="-1"/>
                <w:sz w:val="18"/>
              </w:rPr>
              <w:t>--</w:t>
            </w:r>
          </w:p>
        </w:tc>
        <w:tc>
          <w:tcPr>
            <w:tcW w:w="389"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55"/>
              <w:jc w:val="right"/>
              <w:rPr>
                <w:rFonts w:ascii="Garamond" w:hAnsi="Garamond" w:cs="Garamond" w:eastAsia="Garamond" w:hint="default"/>
                <w:sz w:val="18"/>
                <w:szCs w:val="18"/>
              </w:rPr>
            </w:pPr>
            <w:r>
              <w:rPr>
                <w:rFonts w:ascii="Garamond"/>
                <w:spacing w:val="-1"/>
                <w:sz w:val="18"/>
              </w:rPr>
              <w:t>2,000,000.00</w:t>
            </w:r>
          </w:p>
        </w:tc>
        <w:tc>
          <w:tcPr>
            <w:tcW w:w="360"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52"/>
              <w:jc w:val="right"/>
              <w:rPr>
                <w:rFonts w:ascii="Garamond" w:hAnsi="Garamond" w:cs="Garamond" w:eastAsia="Garamond" w:hint="default"/>
                <w:sz w:val="18"/>
                <w:szCs w:val="18"/>
              </w:rPr>
            </w:pPr>
            <w:r>
              <w:rPr>
                <w:rFonts w:ascii="Garamond"/>
                <w:spacing w:val="-1"/>
                <w:sz w:val="18"/>
              </w:rPr>
              <w:t>--</w:t>
            </w:r>
          </w:p>
        </w:tc>
      </w:tr>
      <w:tr>
        <w:trPr>
          <w:trHeight w:val="313" w:hRule="exact"/>
        </w:trPr>
        <w:tc>
          <w:tcPr>
            <w:tcW w:w="343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1" w:right="0"/>
              <w:jc w:val="left"/>
              <w:rPr>
                <w:rFonts w:ascii="宋体" w:hAnsi="宋体" w:cs="宋体" w:eastAsia="宋体" w:hint="default"/>
                <w:sz w:val="18"/>
                <w:szCs w:val="18"/>
              </w:rPr>
            </w:pPr>
            <w:r>
              <w:rPr>
                <w:rFonts w:ascii="宋体" w:hAnsi="宋体" w:cs="宋体" w:eastAsia="宋体" w:hint="default"/>
                <w:sz w:val="18"/>
                <w:szCs w:val="18"/>
              </w:rPr>
              <w:t>深圳市中委农业投资有限公司</w:t>
            </w:r>
          </w:p>
        </w:tc>
        <w:tc>
          <w:tcPr>
            <w:tcW w:w="360"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4"/>
              <w:jc w:val="center"/>
              <w:rPr>
                <w:rFonts w:ascii="Garamond" w:hAnsi="Garamond" w:cs="Garamond" w:eastAsia="Garamond" w:hint="default"/>
                <w:sz w:val="18"/>
                <w:szCs w:val="18"/>
              </w:rPr>
            </w:pPr>
            <w:r>
              <w:rPr>
                <w:rFonts w:ascii="Garamond"/>
                <w:sz w:val="18"/>
              </w:rPr>
              <w:t>*2</w:t>
            </w:r>
          </w:p>
        </w:tc>
        <w:tc>
          <w:tcPr>
            <w:tcW w:w="1476" w:type="dxa"/>
            <w:tcBorders>
              <w:top w:val="nil" w:sz="6" w:space="0" w:color="auto"/>
              <w:left w:val="nil" w:sz="6" w:space="0" w:color="auto"/>
              <w:bottom w:val="single" w:sz="4" w:space="0" w:color="000008"/>
              <w:right w:val="nil" w:sz="6" w:space="0" w:color="auto"/>
            </w:tcBorders>
          </w:tcPr>
          <w:p>
            <w:pPr>
              <w:pStyle w:val="TableParagraph"/>
              <w:spacing w:line="240" w:lineRule="auto" w:before="81"/>
              <w:ind w:right="14"/>
              <w:jc w:val="right"/>
              <w:rPr>
                <w:rFonts w:ascii="Garamond" w:hAnsi="Garamond" w:cs="Garamond" w:eastAsia="Garamond" w:hint="default"/>
                <w:sz w:val="18"/>
                <w:szCs w:val="18"/>
              </w:rPr>
            </w:pPr>
            <w:r>
              <w:rPr>
                <w:rFonts w:ascii="Garamond"/>
                <w:spacing w:val="-1"/>
                <w:sz w:val="18"/>
              </w:rPr>
              <w:t>40,000,000.00</w:t>
            </w:r>
          </w:p>
        </w:tc>
        <w:tc>
          <w:tcPr>
            <w:tcW w:w="324"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single" w:sz="4" w:space="0" w:color="000008"/>
              <w:right w:val="nil" w:sz="6" w:space="0" w:color="auto"/>
            </w:tcBorders>
          </w:tcPr>
          <w:p>
            <w:pPr>
              <w:pStyle w:val="TableParagraph"/>
              <w:spacing w:line="240" w:lineRule="auto" w:before="81"/>
              <w:ind w:right="55"/>
              <w:jc w:val="right"/>
              <w:rPr>
                <w:rFonts w:ascii="Garamond" w:hAnsi="Garamond" w:cs="Garamond" w:eastAsia="Garamond" w:hint="default"/>
                <w:sz w:val="18"/>
                <w:szCs w:val="18"/>
              </w:rPr>
            </w:pPr>
            <w:r>
              <w:rPr>
                <w:rFonts w:ascii="Garamond"/>
                <w:spacing w:val="-1"/>
                <w:sz w:val="18"/>
              </w:rPr>
              <w:t>18,254,063.05</w:t>
            </w:r>
          </w:p>
        </w:tc>
        <w:tc>
          <w:tcPr>
            <w:tcW w:w="271" w:type="dxa"/>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single" w:sz="4" w:space="0" w:color="000008"/>
              <w:right w:val="nil" w:sz="6" w:space="0" w:color="auto"/>
            </w:tcBorders>
          </w:tcPr>
          <w:p>
            <w:pPr>
              <w:pStyle w:val="TableParagraph"/>
              <w:spacing w:line="240" w:lineRule="auto" w:before="81"/>
              <w:ind w:right="31"/>
              <w:jc w:val="right"/>
              <w:rPr>
                <w:rFonts w:ascii="Garamond" w:hAnsi="Garamond" w:cs="Garamond" w:eastAsia="Garamond" w:hint="default"/>
                <w:sz w:val="18"/>
                <w:szCs w:val="18"/>
              </w:rPr>
            </w:pPr>
            <w:r>
              <w:rPr>
                <w:rFonts w:ascii="Garamond"/>
                <w:spacing w:val="-1"/>
                <w:sz w:val="18"/>
              </w:rPr>
              <w:t>9,684,447.25</w:t>
            </w:r>
          </w:p>
        </w:tc>
        <w:tc>
          <w:tcPr>
            <w:tcW w:w="454" w:type="dxa"/>
            <w:tcBorders>
              <w:top w:val="nil" w:sz="6" w:space="0" w:color="auto"/>
              <w:left w:val="nil" w:sz="6" w:space="0" w:color="auto"/>
              <w:bottom w:val="nil" w:sz="6" w:space="0" w:color="auto"/>
              <w:right w:val="nil" w:sz="6" w:space="0" w:color="auto"/>
            </w:tcBorders>
          </w:tcPr>
          <w:p>
            <w:pPr/>
          </w:p>
        </w:tc>
        <w:tc>
          <w:tcPr>
            <w:tcW w:w="1202" w:type="dxa"/>
            <w:tcBorders>
              <w:top w:val="nil" w:sz="6" w:space="0" w:color="auto"/>
              <w:left w:val="nil" w:sz="6" w:space="0" w:color="auto"/>
              <w:bottom w:val="single" w:sz="4" w:space="0" w:color="000008"/>
              <w:right w:val="nil" w:sz="6" w:space="0" w:color="auto"/>
            </w:tcBorders>
          </w:tcPr>
          <w:p>
            <w:pPr>
              <w:pStyle w:val="TableParagraph"/>
              <w:spacing w:line="240" w:lineRule="auto" w:before="81"/>
              <w:ind w:right="28"/>
              <w:jc w:val="right"/>
              <w:rPr>
                <w:rFonts w:ascii="Garamond" w:hAnsi="Garamond" w:cs="Garamond" w:eastAsia="Garamond" w:hint="default"/>
                <w:sz w:val="18"/>
                <w:szCs w:val="18"/>
              </w:rPr>
            </w:pPr>
            <w:r>
              <w:rPr>
                <w:rFonts w:ascii="Garamond"/>
                <w:spacing w:val="-1"/>
                <w:sz w:val="18"/>
              </w:rPr>
              <w:t>--</w:t>
            </w:r>
          </w:p>
        </w:tc>
        <w:tc>
          <w:tcPr>
            <w:tcW w:w="389"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single" w:sz="4" w:space="0" w:color="000008"/>
              <w:right w:val="nil" w:sz="6" w:space="0" w:color="auto"/>
            </w:tcBorders>
          </w:tcPr>
          <w:p>
            <w:pPr>
              <w:pStyle w:val="TableParagraph"/>
              <w:spacing w:line="240" w:lineRule="auto" w:before="81"/>
              <w:ind w:right="33"/>
              <w:jc w:val="right"/>
              <w:rPr>
                <w:rFonts w:ascii="Garamond" w:hAnsi="Garamond" w:cs="Garamond" w:eastAsia="Garamond" w:hint="default"/>
                <w:sz w:val="18"/>
                <w:szCs w:val="18"/>
              </w:rPr>
            </w:pPr>
            <w:r>
              <w:rPr>
                <w:rFonts w:ascii="Garamond"/>
                <w:spacing w:val="-1"/>
                <w:sz w:val="18"/>
              </w:rPr>
              <w:t>27,938,510.30</w:t>
            </w:r>
          </w:p>
        </w:tc>
        <w:tc>
          <w:tcPr>
            <w:tcW w:w="360"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single" w:sz="4" w:space="0" w:color="000008"/>
              <w:right w:val="nil" w:sz="6" w:space="0" w:color="auto"/>
            </w:tcBorders>
          </w:tcPr>
          <w:p>
            <w:pPr>
              <w:pStyle w:val="TableParagraph"/>
              <w:spacing w:line="240" w:lineRule="auto" w:before="81"/>
              <w:ind w:right="55"/>
              <w:jc w:val="right"/>
              <w:rPr>
                <w:rFonts w:ascii="Garamond" w:hAnsi="Garamond" w:cs="Garamond" w:eastAsia="Garamond" w:hint="default"/>
                <w:sz w:val="18"/>
                <w:szCs w:val="18"/>
              </w:rPr>
            </w:pPr>
            <w:r>
              <w:rPr>
                <w:rFonts w:ascii="Garamond"/>
                <w:spacing w:val="-1"/>
                <w:sz w:val="18"/>
              </w:rPr>
              <w:t>25,938,510.30</w:t>
            </w:r>
          </w:p>
        </w:tc>
      </w:tr>
      <w:tr>
        <w:trPr>
          <w:trHeight w:val="379" w:hRule="exact"/>
        </w:trPr>
        <w:tc>
          <w:tcPr>
            <w:tcW w:w="343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4"/>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360" w:type="dxa"/>
            <w:tcBorders>
              <w:top w:val="nil" w:sz="6" w:space="0" w:color="auto"/>
              <w:left w:val="nil" w:sz="6" w:space="0" w:color="auto"/>
              <w:bottom w:val="nil" w:sz="6" w:space="0" w:color="auto"/>
              <w:right w:val="nil" w:sz="6" w:space="0" w:color="auto"/>
            </w:tcBorders>
          </w:tcPr>
          <w:p>
            <w:pPr/>
          </w:p>
        </w:tc>
        <w:tc>
          <w:tcPr>
            <w:tcW w:w="1476" w:type="dxa"/>
            <w:tcBorders>
              <w:top w:val="single" w:sz="4" w:space="0" w:color="000008"/>
              <w:left w:val="nil" w:sz="6" w:space="0" w:color="auto"/>
              <w:bottom w:val="single" w:sz="12" w:space="0" w:color="000008"/>
              <w:right w:val="nil" w:sz="6" w:space="0" w:color="auto"/>
            </w:tcBorders>
          </w:tcPr>
          <w:p>
            <w:pPr>
              <w:pStyle w:val="TableParagraph"/>
              <w:spacing w:line="20" w:lineRule="exact"/>
              <w:ind w:left="-8" w:right="-49"/>
              <w:jc w:val="left"/>
              <w:rPr>
                <w:rFonts w:ascii="宋体" w:hAnsi="宋体" w:cs="宋体" w:eastAsia="宋体" w:hint="default"/>
                <w:sz w:val="2"/>
                <w:szCs w:val="2"/>
              </w:rPr>
            </w:pPr>
            <w:r>
              <w:rPr>
                <w:rFonts w:ascii="宋体" w:hAnsi="宋体" w:cs="宋体" w:eastAsia="宋体" w:hint="default"/>
                <w:sz w:val="2"/>
                <w:szCs w:val="2"/>
              </w:rPr>
              <w:pict>
                <v:group style="width:74.2pt;height:.6pt;mso-position-horizontal-relative:char;mso-position-vertical-relative:line" coordorigin="0,0" coordsize="1484,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w:pict>
            </w:r>
            <w:r>
              <w:rPr>
                <w:rFonts w:ascii="宋体" w:hAnsi="宋体" w:cs="宋体" w:eastAsia="宋体" w:hint="default"/>
                <w:sz w:val="2"/>
                <w:szCs w:val="2"/>
              </w:rPr>
            </w:r>
          </w:p>
          <w:p>
            <w:pPr>
              <w:pStyle w:val="TableParagraph"/>
              <w:spacing w:line="240" w:lineRule="auto" w:before="123"/>
              <w:ind w:right="1"/>
              <w:jc w:val="right"/>
              <w:rPr>
                <w:rFonts w:ascii="Garamond" w:hAnsi="Garamond" w:cs="Garamond" w:eastAsia="Garamond" w:hint="default"/>
                <w:sz w:val="18"/>
                <w:szCs w:val="18"/>
              </w:rPr>
            </w:pPr>
            <w:r>
              <w:rPr>
                <w:rFonts w:ascii="Garamond"/>
                <w:b/>
                <w:spacing w:val="-1"/>
                <w:sz w:val="18"/>
              </w:rPr>
              <w:t>122,401,886.73</w:t>
            </w:r>
            <w:r>
              <w:rPr>
                <w:rFonts w:ascii="Garamond"/>
                <w:spacing w:val="-1"/>
                <w:sz w:val="18"/>
              </w:rPr>
            </w:r>
          </w:p>
        </w:tc>
        <w:tc>
          <w:tcPr>
            <w:tcW w:w="324" w:type="dxa"/>
            <w:tcBorders>
              <w:top w:val="nil" w:sz="6" w:space="0" w:color="auto"/>
              <w:left w:val="nil" w:sz="6" w:space="0" w:color="auto"/>
              <w:bottom w:val="nil" w:sz="6" w:space="0" w:color="auto"/>
              <w:right w:val="nil" w:sz="6" w:space="0" w:color="auto"/>
            </w:tcBorders>
          </w:tcPr>
          <w:p>
            <w:pPr/>
          </w:p>
        </w:tc>
        <w:tc>
          <w:tcPr>
            <w:tcW w:w="1440" w:type="dxa"/>
            <w:tcBorders>
              <w:top w:val="single" w:sz="4" w:space="0" w:color="000008"/>
              <w:left w:val="nil" w:sz="6" w:space="0" w:color="auto"/>
              <w:bottom w:val="single" w:sz="12" w:space="0" w:color="000008"/>
              <w:right w:val="nil" w:sz="6" w:space="0" w:color="auto"/>
            </w:tcBorders>
          </w:tcPr>
          <w:p>
            <w:pPr>
              <w:pStyle w:val="TableParagraph"/>
              <w:spacing w:line="20" w:lineRule="exact"/>
              <w:ind w:left="-8" w:right="-46"/>
              <w:jc w:val="left"/>
              <w:rPr>
                <w:rFonts w:ascii="宋体" w:hAnsi="宋体" w:cs="宋体" w:eastAsia="宋体" w:hint="default"/>
                <w:sz w:val="2"/>
                <w:szCs w:val="2"/>
              </w:rPr>
            </w:pPr>
            <w:r>
              <w:rPr>
                <w:rFonts w:ascii="宋体" w:hAnsi="宋体" w:cs="宋体" w:eastAsia="宋体" w:hint="default"/>
                <w:sz w:val="2"/>
                <w:szCs w:val="2"/>
              </w:rPr>
              <w:pict>
                <v:group style="width:72.25pt;height:.6pt;mso-position-horizontal-relative:char;mso-position-vertical-relative:line" coordorigin="0,0" coordsize="1445,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w:pict>
            </w:r>
            <w:r>
              <w:rPr>
                <w:rFonts w:ascii="宋体" w:hAnsi="宋体" w:cs="宋体" w:eastAsia="宋体" w:hint="default"/>
                <w:sz w:val="2"/>
                <w:szCs w:val="2"/>
              </w:rPr>
            </w:r>
          </w:p>
          <w:p>
            <w:pPr>
              <w:pStyle w:val="TableParagraph"/>
              <w:spacing w:line="240" w:lineRule="auto" w:before="123"/>
              <w:ind w:right="44"/>
              <w:jc w:val="right"/>
              <w:rPr>
                <w:rFonts w:ascii="Garamond" w:hAnsi="Garamond" w:cs="Garamond" w:eastAsia="Garamond" w:hint="default"/>
                <w:sz w:val="18"/>
                <w:szCs w:val="18"/>
              </w:rPr>
            </w:pPr>
            <w:r>
              <w:rPr>
                <w:rFonts w:ascii="Garamond"/>
                <w:b/>
                <w:spacing w:val="-1"/>
                <w:sz w:val="18"/>
              </w:rPr>
              <w:t>100,655,949.78</w:t>
            </w:r>
            <w:r>
              <w:rPr>
                <w:rFonts w:ascii="Garamond"/>
                <w:spacing w:val="-1"/>
                <w:sz w:val="18"/>
              </w:rPr>
            </w:r>
          </w:p>
        </w:tc>
        <w:tc>
          <w:tcPr>
            <w:tcW w:w="271" w:type="dxa"/>
            <w:tcBorders>
              <w:top w:val="nil" w:sz="6" w:space="0" w:color="auto"/>
              <w:left w:val="nil" w:sz="6" w:space="0" w:color="auto"/>
              <w:bottom w:val="nil" w:sz="6" w:space="0" w:color="auto"/>
              <w:right w:val="nil" w:sz="6" w:space="0" w:color="auto"/>
            </w:tcBorders>
          </w:tcPr>
          <w:p>
            <w:pPr/>
          </w:p>
        </w:tc>
        <w:tc>
          <w:tcPr>
            <w:tcW w:w="1255" w:type="dxa"/>
            <w:tcBorders>
              <w:top w:val="single" w:sz="4" w:space="0" w:color="000008"/>
              <w:left w:val="nil" w:sz="6" w:space="0" w:color="auto"/>
              <w:bottom w:val="single" w:sz="12" w:space="0" w:color="000008"/>
              <w:right w:val="nil" w:sz="6" w:space="0" w:color="auto"/>
            </w:tcBorders>
          </w:tcPr>
          <w:p>
            <w:pPr>
              <w:pStyle w:val="TableParagraph"/>
              <w:spacing w:line="20" w:lineRule="exact"/>
              <w:ind w:left="-8" w:right="-56"/>
              <w:jc w:val="left"/>
              <w:rPr>
                <w:rFonts w:ascii="宋体" w:hAnsi="宋体" w:cs="宋体" w:eastAsia="宋体" w:hint="default"/>
                <w:sz w:val="2"/>
                <w:szCs w:val="2"/>
              </w:rPr>
            </w:pPr>
            <w:r>
              <w:rPr>
                <w:rFonts w:ascii="宋体" w:hAnsi="宋体" w:cs="宋体" w:eastAsia="宋体" w:hint="default"/>
                <w:sz w:val="2"/>
                <w:szCs w:val="2"/>
              </w:rPr>
              <w:pict>
                <v:group style="width:63.5pt;height:.6pt;mso-position-horizontal-relative:char;mso-position-vertical-relative:line" coordorigin="0,0" coordsize="1270,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0;height:2" coordorigin="1254,6" coordsize="10,2">
                    <v:shape style="position:absolute;left:1254;top:6;width:10;height:2" coordorigin="1254,6" coordsize="10,0" path="m1254,6l1264,6e" filled="false" stroked="true" strokeweight=".6pt" strokecolor="#000008">
                      <v:path arrowok="t"/>
                    </v:shape>
                  </v:group>
                </v:group>
              </w:pict>
            </w:r>
            <w:r>
              <w:rPr>
                <w:rFonts w:ascii="宋体" w:hAnsi="宋体" w:cs="宋体" w:eastAsia="宋体" w:hint="default"/>
                <w:sz w:val="2"/>
                <w:szCs w:val="2"/>
              </w:rPr>
            </w:r>
          </w:p>
          <w:p>
            <w:pPr>
              <w:pStyle w:val="TableParagraph"/>
              <w:spacing w:line="240" w:lineRule="auto" w:before="123"/>
              <w:ind w:right="20"/>
              <w:jc w:val="right"/>
              <w:rPr>
                <w:rFonts w:ascii="Garamond" w:hAnsi="Garamond" w:cs="Garamond" w:eastAsia="Garamond" w:hint="default"/>
                <w:sz w:val="18"/>
                <w:szCs w:val="18"/>
              </w:rPr>
            </w:pPr>
            <w:r>
              <w:rPr>
                <w:rFonts w:ascii="Garamond"/>
                <w:b/>
                <w:spacing w:val="-1"/>
                <w:sz w:val="18"/>
              </w:rPr>
              <w:t>9,684,447.25</w:t>
            </w:r>
            <w:r>
              <w:rPr>
                <w:rFonts w:ascii="Garamond"/>
                <w:spacing w:val="-1"/>
                <w:sz w:val="18"/>
              </w:rPr>
            </w:r>
          </w:p>
        </w:tc>
        <w:tc>
          <w:tcPr>
            <w:tcW w:w="454" w:type="dxa"/>
            <w:tcBorders>
              <w:top w:val="nil" w:sz="6" w:space="0" w:color="auto"/>
              <w:left w:val="nil" w:sz="6" w:space="0" w:color="auto"/>
              <w:bottom w:val="nil" w:sz="6" w:space="0" w:color="auto"/>
              <w:right w:val="nil" w:sz="6" w:space="0" w:color="auto"/>
            </w:tcBorders>
          </w:tcPr>
          <w:p>
            <w:pPr/>
          </w:p>
        </w:tc>
        <w:tc>
          <w:tcPr>
            <w:tcW w:w="1202" w:type="dxa"/>
            <w:tcBorders>
              <w:top w:val="single" w:sz="4" w:space="0" w:color="000008"/>
              <w:left w:val="nil" w:sz="6" w:space="0" w:color="auto"/>
              <w:bottom w:val="single" w:sz="12" w:space="0" w:color="000008"/>
              <w:right w:val="nil" w:sz="6" w:space="0" w:color="auto"/>
            </w:tcBorders>
          </w:tcPr>
          <w:p>
            <w:pPr>
              <w:pStyle w:val="TableParagraph"/>
              <w:spacing w:line="20" w:lineRule="exact"/>
              <w:ind w:left="-8" w:right="-54"/>
              <w:jc w:val="left"/>
              <w:rPr>
                <w:rFonts w:ascii="宋体" w:hAnsi="宋体" w:cs="宋体" w:eastAsia="宋体" w:hint="default"/>
                <w:sz w:val="2"/>
                <w:szCs w:val="2"/>
              </w:rPr>
            </w:pPr>
            <w:r>
              <w:rPr>
                <w:rFonts w:ascii="宋体" w:hAnsi="宋体" w:cs="宋体" w:eastAsia="宋体" w:hint="default"/>
                <w:sz w:val="2"/>
                <w:szCs w:val="2"/>
              </w:rPr>
              <w:pict>
                <v:group style="width:60.75pt;height:.6pt;mso-position-horizontal-relative:char;mso-position-vertical-relative:line" coordorigin="0,0" coordsize="1215,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w:pict>
            </w:r>
            <w:r>
              <w:rPr>
                <w:rFonts w:ascii="宋体" w:hAnsi="宋体" w:cs="宋体" w:eastAsia="宋体" w:hint="default"/>
                <w:sz w:val="2"/>
                <w:szCs w:val="2"/>
              </w:rPr>
            </w:r>
          </w:p>
          <w:p>
            <w:pPr>
              <w:pStyle w:val="TableParagraph"/>
              <w:spacing w:line="240" w:lineRule="auto" w:before="123"/>
              <w:ind w:right="20"/>
              <w:jc w:val="right"/>
              <w:rPr>
                <w:rFonts w:ascii="Garamond" w:hAnsi="Garamond" w:cs="Garamond" w:eastAsia="Garamond" w:hint="default"/>
                <w:sz w:val="18"/>
                <w:szCs w:val="18"/>
              </w:rPr>
            </w:pPr>
            <w:r>
              <w:rPr>
                <w:rFonts w:ascii="Garamond"/>
                <w:b/>
                <w:spacing w:val="-1"/>
                <w:sz w:val="18"/>
              </w:rPr>
              <w:t>54,742,092.68</w:t>
            </w:r>
            <w:r>
              <w:rPr>
                <w:rFonts w:ascii="Garamond"/>
                <w:spacing w:val="-1"/>
                <w:sz w:val="18"/>
              </w:rPr>
            </w:r>
          </w:p>
        </w:tc>
        <w:tc>
          <w:tcPr>
            <w:tcW w:w="389" w:type="dxa"/>
            <w:tcBorders>
              <w:top w:val="nil" w:sz="6" w:space="0" w:color="auto"/>
              <w:left w:val="nil" w:sz="6" w:space="0" w:color="auto"/>
              <w:bottom w:val="nil" w:sz="6" w:space="0" w:color="auto"/>
              <w:right w:val="nil" w:sz="6" w:space="0" w:color="auto"/>
            </w:tcBorders>
          </w:tcPr>
          <w:p>
            <w:pPr/>
          </w:p>
        </w:tc>
        <w:tc>
          <w:tcPr>
            <w:tcW w:w="1469" w:type="dxa"/>
            <w:tcBorders>
              <w:top w:val="single" w:sz="4" w:space="0" w:color="000008"/>
              <w:left w:val="nil" w:sz="6" w:space="0" w:color="auto"/>
              <w:bottom w:val="single" w:sz="12" w:space="0" w:color="000008"/>
              <w:right w:val="nil" w:sz="6" w:space="0" w:color="auto"/>
            </w:tcBorders>
          </w:tcPr>
          <w:p>
            <w:pPr>
              <w:pStyle w:val="TableParagraph"/>
              <w:spacing w:line="20" w:lineRule="exact"/>
              <w:ind w:left="-8" w:right="-56"/>
              <w:jc w:val="left"/>
              <w:rPr>
                <w:rFonts w:ascii="宋体" w:hAnsi="宋体" w:cs="宋体" w:eastAsia="宋体" w:hint="default"/>
                <w:sz w:val="2"/>
                <w:szCs w:val="2"/>
              </w:rPr>
            </w:pPr>
            <w:r>
              <w:rPr>
                <w:rFonts w:ascii="宋体" w:hAnsi="宋体" w:cs="宋体" w:eastAsia="宋体" w:hint="default"/>
                <w:sz w:val="2"/>
                <w:szCs w:val="2"/>
              </w:rPr>
              <w:pict>
                <v:group style="width:74.2pt;height:.6pt;mso-position-horizontal-relative:char;mso-position-vertical-relative:line" coordorigin="0,0" coordsize="1484,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w:pict>
            </w:r>
            <w:r>
              <w:rPr>
                <w:rFonts w:ascii="宋体" w:hAnsi="宋体" w:cs="宋体" w:eastAsia="宋体" w:hint="default"/>
                <w:sz w:val="2"/>
                <w:szCs w:val="2"/>
              </w:rPr>
            </w:r>
          </w:p>
          <w:p>
            <w:pPr>
              <w:pStyle w:val="TableParagraph"/>
              <w:spacing w:line="240" w:lineRule="auto" w:before="123"/>
              <w:ind w:right="44"/>
              <w:jc w:val="right"/>
              <w:rPr>
                <w:rFonts w:ascii="Garamond" w:hAnsi="Garamond" w:cs="Garamond" w:eastAsia="Garamond" w:hint="default"/>
                <w:sz w:val="18"/>
                <w:szCs w:val="18"/>
              </w:rPr>
            </w:pPr>
            <w:r>
              <w:rPr>
                <w:rFonts w:ascii="Garamond"/>
                <w:b/>
                <w:spacing w:val="-1"/>
                <w:sz w:val="18"/>
              </w:rPr>
              <w:t>55,598,304.35</w:t>
            </w:r>
            <w:r>
              <w:rPr>
                <w:rFonts w:ascii="Garamond"/>
                <w:spacing w:val="-1"/>
                <w:sz w:val="18"/>
              </w:rPr>
            </w:r>
          </w:p>
        </w:tc>
        <w:tc>
          <w:tcPr>
            <w:tcW w:w="360" w:type="dxa"/>
            <w:tcBorders>
              <w:top w:val="nil" w:sz="6" w:space="0" w:color="auto"/>
              <w:left w:val="nil" w:sz="6" w:space="0" w:color="auto"/>
              <w:bottom w:val="nil" w:sz="6" w:space="0" w:color="auto"/>
              <w:right w:val="nil" w:sz="6" w:space="0" w:color="auto"/>
            </w:tcBorders>
          </w:tcPr>
          <w:p>
            <w:pPr/>
          </w:p>
        </w:tc>
        <w:tc>
          <w:tcPr>
            <w:tcW w:w="1411" w:type="dxa"/>
            <w:tcBorders>
              <w:top w:val="single" w:sz="4" w:space="0" w:color="000008"/>
              <w:left w:val="nil" w:sz="6" w:space="0" w:color="auto"/>
              <w:bottom w:val="single" w:sz="12" w:space="0" w:color="000008"/>
              <w:right w:val="nil" w:sz="6" w:space="0" w:color="auto"/>
            </w:tcBorders>
          </w:tcPr>
          <w:p>
            <w:pPr>
              <w:pStyle w:val="TableParagraph"/>
              <w:spacing w:line="20" w:lineRule="exact"/>
              <w:ind w:left="-8" w:right="-56"/>
              <w:jc w:val="left"/>
              <w:rPr>
                <w:rFonts w:ascii="宋体" w:hAnsi="宋体" w:cs="宋体" w:eastAsia="宋体" w:hint="default"/>
                <w:sz w:val="2"/>
                <w:szCs w:val="2"/>
              </w:rPr>
            </w:pPr>
            <w:r>
              <w:rPr>
                <w:rFonts w:ascii="宋体" w:hAnsi="宋体" w:cs="宋体" w:eastAsia="宋体" w:hint="default"/>
                <w:sz w:val="2"/>
                <w:szCs w:val="2"/>
              </w:rPr>
              <w:pict>
                <v:group style="width:71.3pt;height:.6pt;mso-position-horizontal-relative:char;mso-position-vertical-relative:line" coordorigin="0,0" coordsize="1426,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w:pict>
            </w:r>
            <w:r>
              <w:rPr>
                <w:rFonts w:ascii="宋体" w:hAnsi="宋体" w:cs="宋体" w:eastAsia="宋体" w:hint="default"/>
                <w:sz w:val="2"/>
                <w:szCs w:val="2"/>
              </w:rPr>
            </w:r>
          </w:p>
          <w:p>
            <w:pPr>
              <w:pStyle w:val="TableParagraph"/>
              <w:spacing w:line="240" w:lineRule="auto" w:before="123"/>
              <w:ind w:right="44"/>
              <w:jc w:val="right"/>
              <w:rPr>
                <w:rFonts w:ascii="Garamond" w:hAnsi="Garamond" w:cs="Garamond" w:eastAsia="Garamond" w:hint="default"/>
                <w:sz w:val="18"/>
                <w:szCs w:val="18"/>
              </w:rPr>
            </w:pPr>
            <w:r>
              <w:rPr>
                <w:rFonts w:ascii="Garamond"/>
                <w:b/>
                <w:spacing w:val="-1"/>
                <w:sz w:val="18"/>
              </w:rPr>
              <w:t>51,548,304.35</w:t>
            </w:r>
            <w:r>
              <w:rPr>
                <w:rFonts w:ascii="Garamond"/>
                <w:spacing w:val="-1"/>
                <w:sz w:val="18"/>
              </w:rPr>
            </w:r>
          </w:p>
        </w:tc>
      </w:tr>
    </w:tbl>
    <w:p>
      <w:pPr>
        <w:spacing w:line="240" w:lineRule="auto" w:before="11"/>
        <w:rPr>
          <w:rFonts w:ascii="宋体" w:hAnsi="宋体" w:cs="宋体" w:eastAsia="宋体" w:hint="default"/>
          <w:sz w:val="20"/>
          <w:szCs w:val="20"/>
        </w:rPr>
      </w:pPr>
    </w:p>
    <w:p>
      <w:pPr>
        <w:pStyle w:val="BodyText"/>
        <w:spacing w:line="240" w:lineRule="auto"/>
        <w:ind w:left="538" w:right="0"/>
        <w:jc w:val="left"/>
      </w:pPr>
      <w:r>
        <w:rPr>
          <w:rFonts w:ascii="Garamond" w:hAnsi="Garamond" w:cs="Garamond" w:eastAsia="Garamond" w:hint="default"/>
        </w:rPr>
        <w:t>*1</w:t>
      </w:r>
      <w:r>
        <w:rPr>
          <w:rFonts w:ascii="Garamond" w:hAnsi="Garamond" w:cs="Garamond" w:eastAsia="Garamond" w:hint="default"/>
          <w:spacing w:val="50"/>
        </w:rPr>
        <w:t> </w:t>
      </w:r>
      <w:r>
        <w:rPr/>
        <w:t>本公司董事会于</w:t>
      </w:r>
      <w:r>
        <w:rPr>
          <w:spacing w:val="-56"/>
        </w:rPr>
        <w:t> </w:t>
      </w:r>
      <w:r>
        <w:rPr>
          <w:rFonts w:ascii="Garamond" w:hAnsi="Garamond" w:cs="Garamond" w:eastAsia="Garamond" w:hint="default"/>
        </w:rPr>
        <w:t>2009</w:t>
      </w:r>
      <w:r>
        <w:rPr>
          <w:rFonts w:ascii="Garamond" w:hAnsi="Garamond" w:cs="Garamond" w:eastAsia="Garamond" w:hint="default"/>
          <w:spacing w:val="-4"/>
        </w:rPr>
        <w:t> </w:t>
      </w:r>
      <w:r>
        <w:rPr/>
        <w:t>年</w:t>
      </w:r>
      <w:r>
        <w:rPr>
          <w:spacing w:val="-54"/>
        </w:rPr>
        <w:t> </w:t>
      </w:r>
      <w:r>
        <w:rPr>
          <w:rFonts w:ascii="Garamond" w:hAnsi="Garamond" w:cs="Garamond" w:eastAsia="Garamond" w:hint="default"/>
        </w:rPr>
        <w:t>2</w:t>
      </w:r>
      <w:r>
        <w:rPr>
          <w:rFonts w:ascii="Garamond" w:hAnsi="Garamond" w:cs="Garamond" w:eastAsia="Garamond" w:hint="default"/>
          <w:spacing w:val="-4"/>
        </w:rPr>
        <w:t> </w:t>
      </w:r>
      <w:r>
        <w:rPr/>
        <w:t>月</w:t>
      </w:r>
      <w:r>
        <w:rPr>
          <w:spacing w:val="-54"/>
        </w:rPr>
        <w:t> </w:t>
      </w:r>
      <w:r>
        <w:rPr>
          <w:rFonts w:ascii="Garamond" w:hAnsi="Garamond" w:cs="Garamond" w:eastAsia="Garamond" w:hint="default"/>
        </w:rPr>
        <w:t>26</w:t>
      </w:r>
      <w:r>
        <w:rPr>
          <w:rFonts w:ascii="Garamond" w:hAnsi="Garamond" w:cs="Garamond" w:eastAsia="Garamond" w:hint="default"/>
          <w:spacing w:val="-2"/>
        </w:rPr>
        <w:t> </w:t>
      </w:r>
      <w:r>
        <w:rPr/>
        <w:t>日通过了对荣薪发展有限公司的投资及减值准备进行账务核销的处理决议。</w:t>
      </w:r>
    </w:p>
    <w:p>
      <w:pPr>
        <w:spacing w:line="240" w:lineRule="auto" w:before="10"/>
        <w:rPr>
          <w:rFonts w:ascii="宋体" w:hAnsi="宋体" w:cs="宋体" w:eastAsia="宋体" w:hint="default"/>
          <w:sz w:val="19"/>
          <w:szCs w:val="19"/>
        </w:rPr>
      </w:pPr>
    </w:p>
    <w:p>
      <w:pPr>
        <w:pStyle w:val="BodyText"/>
        <w:spacing w:line="350" w:lineRule="auto"/>
        <w:ind w:left="118" w:right="0" w:firstLine="420"/>
        <w:jc w:val="left"/>
      </w:pPr>
      <w:r>
        <w:rPr>
          <w:rFonts w:ascii="Garamond" w:hAnsi="Garamond" w:cs="Garamond" w:eastAsia="Garamond" w:hint="default"/>
          <w:spacing w:val="-1"/>
        </w:rPr>
        <w:t>*2</w:t>
      </w:r>
      <w:r>
        <w:rPr>
          <w:rFonts w:ascii="Garamond" w:hAnsi="Garamond" w:cs="Garamond" w:eastAsia="Garamond" w:hint="default"/>
        </w:rPr>
        <w:t> </w:t>
      </w:r>
      <w:r>
        <w:rPr>
          <w:spacing w:val="-2"/>
        </w:rPr>
        <w:t>本公司上年度对深圳市中委农业投资有限公司（下称“中委公司”）的投资按权益法核算，</w:t>
      </w:r>
      <w:r>
        <w:rPr>
          <w:rFonts w:ascii="Garamond" w:hAnsi="Garamond" w:cs="Garamond" w:eastAsia="Garamond" w:hint="default"/>
          <w:spacing w:val="-2"/>
        </w:rPr>
        <w:t>2008</w:t>
      </w:r>
      <w:r>
        <w:rPr>
          <w:rFonts w:ascii="Garamond" w:hAnsi="Garamond" w:cs="Garamond" w:eastAsia="Garamond" w:hint="default"/>
          <w:spacing w:val="-9"/>
        </w:rPr>
        <w:t> </w:t>
      </w:r>
      <w:r>
        <w:rPr>
          <w:spacing w:val="-2"/>
        </w:rPr>
        <w:t>年度本公司因对中委公司的经营、财务不能施加重</w:t>
      </w:r>
      <w:r>
        <w:rPr>
          <w:w w:val="100"/>
        </w:rPr>
        <w:t> </w:t>
      </w:r>
      <w:r>
        <w:rPr>
          <w:spacing w:val="-2"/>
        </w:rPr>
        <w:t>大影响，故转为成本法核算；本期增加的金额系转回上年度本公司通过中委公司对本公司另一子公司深圳市宝安华宝实业有限公司持有的</w:t>
      </w:r>
      <w:r>
        <w:rPr>
          <w:spacing w:val="-57"/>
        </w:rPr>
        <w:t> </w:t>
      </w:r>
      <w:r>
        <w:rPr>
          <w:rFonts w:ascii="Garamond" w:hAnsi="Garamond" w:cs="Garamond" w:eastAsia="Garamond" w:hint="default"/>
          <w:spacing w:val="-1"/>
        </w:rPr>
        <w:t>25%</w:t>
      </w:r>
      <w:r>
        <w:rPr>
          <w:spacing w:val="-1"/>
        </w:rPr>
        <w:t>权</w:t>
      </w:r>
      <w:r>
        <w:rPr>
          <w:spacing w:val="-83"/>
        </w:rPr>
        <w:t> </w:t>
      </w:r>
      <w:r>
        <w:rPr>
          <w:spacing w:val="11"/>
        </w:rPr>
        <w:t>益调</w:t>
      </w:r>
      <w:r>
        <w:rPr>
          <w:spacing w:val="-83"/>
        </w:rPr>
        <w:t> </w:t>
      </w:r>
      <w:r>
        <w:rPr>
          <w:spacing w:val="11"/>
        </w:rPr>
        <w:t>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spacing w:before="76"/>
        <w:ind w:left="7011" w:right="7048" w:firstLine="0"/>
        <w:jc w:val="center"/>
        <w:rPr>
          <w:rFonts w:ascii="Times New Roman" w:hAnsi="Times New Roman" w:cs="Times New Roman" w:eastAsia="Times New Roman" w:hint="default"/>
          <w:sz w:val="18"/>
          <w:szCs w:val="18"/>
        </w:rPr>
      </w:pPr>
      <w:r>
        <w:rPr>
          <w:rFonts w:ascii="Times New Roman"/>
          <w:sz w:val="18"/>
        </w:rPr>
        <w:t>90</w:t>
      </w:r>
    </w:p>
    <w:p>
      <w:pPr>
        <w:spacing w:after="0"/>
        <w:jc w:val="center"/>
        <w:rPr>
          <w:rFonts w:ascii="Times New Roman" w:hAnsi="Times New Roman" w:cs="Times New Roman" w:eastAsia="Times New Roman" w:hint="default"/>
          <w:sz w:val="18"/>
          <w:szCs w:val="18"/>
        </w:rPr>
        <w:sectPr>
          <w:headerReference w:type="default" r:id="rId35"/>
          <w:footerReference w:type="default" r:id="rId36"/>
          <w:pgSz w:w="16840" w:h="11910" w:orient="landscape"/>
          <w:pgMar w:header="0" w:footer="0" w:top="1020" w:bottom="280" w:left="1300" w:right="1260"/>
        </w:sectPr>
      </w:pPr>
    </w:p>
    <w:p>
      <w:pPr>
        <w:pStyle w:val="BodyText"/>
        <w:spacing w:line="240" w:lineRule="auto" w:before="54"/>
        <w:ind w:left="537" w:right="0"/>
        <w:jc w:val="left"/>
      </w:pPr>
      <w:r>
        <w:rPr/>
        <w:t>（</w:t>
      </w:r>
      <w:r>
        <w:rPr>
          <w:rFonts w:ascii="Garamond" w:hAnsi="Garamond" w:cs="Garamond" w:eastAsia="Garamond" w:hint="default"/>
        </w:rPr>
        <w:t>4</w:t>
      </w:r>
      <w:r>
        <w:rPr/>
        <w:t>）</w:t>
      </w:r>
      <w:r>
        <w:rPr>
          <w:spacing w:val="-5"/>
        </w:rPr>
        <w:t> </w:t>
      </w:r>
      <w:r>
        <w:rPr/>
        <w:t>长期股权投资减值准备计提情况如下</w:t>
      </w:r>
    </w:p>
    <w:p>
      <w:pPr>
        <w:tabs>
          <w:tab w:pos="2915" w:val="left" w:leader="none"/>
          <w:tab w:pos="4103" w:val="left" w:leader="none"/>
          <w:tab w:pos="5294" w:val="left" w:leader="none"/>
          <w:tab w:pos="6566" w:val="left" w:leader="none"/>
          <w:tab w:pos="7869" w:val="left" w:leader="none"/>
        </w:tabs>
        <w:spacing w:before="87"/>
        <w:ind w:left="731" w:right="0" w:firstLine="0"/>
        <w:jc w:val="left"/>
        <w:rPr>
          <w:rFonts w:ascii="宋体" w:hAnsi="宋体" w:cs="宋体" w:eastAsia="宋体" w:hint="default"/>
          <w:sz w:val="18"/>
          <w:szCs w:val="18"/>
        </w:rPr>
      </w:pPr>
      <w:r>
        <w:rPr>
          <w:rFonts w:ascii="宋体" w:hAnsi="宋体" w:cs="宋体" w:eastAsia="宋体" w:hint="default"/>
          <w:sz w:val="18"/>
          <w:szCs w:val="18"/>
        </w:rPr>
        <w:t>被投资单位名称</w:t>
        <w:tab/>
        <w:t>期初余额</w:t>
        <w:tab/>
        <w:t>本期增加</w:t>
        <w:tab/>
        <w:t>本期减少</w:t>
        <w:tab/>
        <w:t>期末余额</w:t>
        <w:tab/>
        <w:t>原因</w:t>
      </w:r>
    </w:p>
    <w:p>
      <w:pPr>
        <w:spacing w:line="240" w:lineRule="auto" w:before="12"/>
        <w:rPr>
          <w:rFonts w:ascii="宋体" w:hAnsi="宋体" w:cs="宋体" w:eastAsia="宋体" w:hint="default"/>
          <w:sz w:val="10"/>
          <w:szCs w:val="10"/>
        </w:rPr>
      </w:pPr>
    </w:p>
    <w:tbl>
      <w:tblPr>
        <w:tblW w:w="0" w:type="auto"/>
        <w:jc w:val="left"/>
        <w:tblInd w:w="129" w:type="dxa"/>
        <w:tblLayout w:type="fixed"/>
        <w:tblCellMar>
          <w:top w:w="0" w:type="dxa"/>
          <w:left w:w="0" w:type="dxa"/>
          <w:bottom w:w="0" w:type="dxa"/>
          <w:right w:w="0" w:type="dxa"/>
        </w:tblCellMar>
        <w:tblLook w:val="01E0"/>
      </w:tblPr>
      <w:tblGrid>
        <w:gridCol w:w="2482"/>
        <w:gridCol w:w="144"/>
        <w:gridCol w:w="1045"/>
        <w:gridCol w:w="167"/>
        <w:gridCol w:w="995"/>
        <w:gridCol w:w="201"/>
        <w:gridCol w:w="990"/>
        <w:gridCol w:w="256"/>
        <w:gridCol w:w="1043"/>
        <w:gridCol w:w="714"/>
      </w:tblGrid>
      <w:tr>
        <w:trPr>
          <w:trHeight w:val="538" w:hRule="exact"/>
        </w:trPr>
        <w:tc>
          <w:tcPr>
            <w:tcW w:w="2482" w:type="dxa"/>
            <w:tcBorders>
              <w:top w:val="single" w:sz="4" w:space="0" w:color="000008"/>
              <w:left w:val="nil" w:sz="6" w:space="0" w:color="auto"/>
              <w:bottom w:val="nil" w:sz="6" w:space="0" w:color="auto"/>
              <w:right w:val="nil" w:sz="6" w:space="0" w:color="auto"/>
            </w:tcBorders>
          </w:tcPr>
          <w:p>
            <w:pPr>
              <w:pStyle w:val="TableParagraph"/>
              <w:spacing w:line="228" w:lineRule="exact"/>
              <w:ind w:left="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对联营公司投资</w:t>
            </w:r>
            <w:r>
              <w:rPr>
                <w:rFonts w:ascii="Microsoft JhengHei" w:hAnsi="Microsoft JhengHei" w:cs="Microsoft JhengHei" w:eastAsia="Microsoft JhengHei" w:hint="default"/>
                <w:sz w:val="18"/>
                <w:szCs w:val="18"/>
              </w:rPr>
            </w:r>
          </w:p>
          <w:p>
            <w:pPr>
              <w:pStyle w:val="TableParagraph"/>
              <w:spacing w:line="240" w:lineRule="auto" w:before="24"/>
              <w:ind w:left="12" w:right="0"/>
              <w:jc w:val="left"/>
              <w:rPr>
                <w:rFonts w:ascii="宋体" w:hAnsi="宋体" w:cs="宋体" w:eastAsia="宋体" w:hint="default"/>
                <w:sz w:val="18"/>
                <w:szCs w:val="18"/>
              </w:rPr>
            </w:pPr>
            <w:r>
              <w:rPr>
                <w:rFonts w:ascii="宋体" w:hAnsi="宋体" w:cs="宋体" w:eastAsia="宋体" w:hint="default"/>
                <w:sz w:val="18"/>
                <w:szCs w:val="18"/>
              </w:rPr>
              <w:t>荣薪发展有限公司</w:t>
            </w:r>
          </w:p>
        </w:tc>
        <w:tc>
          <w:tcPr>
            <w:tcW w:w="144" w:type="dxa"/>
            <w:tcBorders>
              <w:top w:val="nil" w:sz="6" w:space="0" w:color="auto"/>
              <w:left w:val="nil" w:sz="6" w:space="0" w:color="auto"/>
              <w:bottom w:val="nil" w:sz="6" w:space="0" w:color="auto"/>
              <w:right w:val="nil" w:sz="6" w:space="0" w:color="auto"/>
            </w:tcBorders>
          </w:tcPr>
          <w:p>
            <w:pPr/>
          </w:p>
        </w:tc>
        <w:tc>
          <w:tcPr>
            <w:tcW w:w="1045" w:type="dxa"/>
            <w:tcBorders>
              <w:top w:val="single" w:sz="4" w:space="0" w:color="000008"/>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38" w:right="0"/>
              <w:jc w:val="left"/>
              <w:rPr>
                <w:rFonts w:ascii="Garamond" w:hAnsi="Garamond" w:cs="Garamond" w:eastAsia="Garamond" w:hint="default"/>
                <w:sz w:val="18"/>
                <w:szCs w:val="18"/>
              </w:rPr>
            </w:pPr>
            <w:r>
              <w:rPr>
                <w:rFonts w:ascii="Garamond"/>
                <w:sz w:val="18"/>
              </w:rPr>
              <w:t>33,642,092.68</w:t>
            </w:r>
          </w:p>
        </w:tc>
        <w:tc>
          <w:tcPr>
            <w:tcW w:w="167" w:type="dxa"/>
            <w:tcBorders>
              <w:top w:val="nil" w:sz="6" w:space="0" w:color="auto"/>
              <w:left w:val="nil" w:sz="6" w:space="0" w:color="auto"/>
              <w:bottom w:val="nil" w:sz="6" w:space="0" w:color="auto"/>
              <w:right w:val="nil" w:sz="6" w:space="0" w:color="auto"/>
            </w:tcBorders>
          </w:tcPr>
          <w:p>
            <w:pPr/>
          </w:p>
        </w:tc>
        <w:tc>
          <w:tcPr>
            <w:tcW w:w="995" w:type="dxa"/>
            <w:tcBorders>
              <w:top w:val="single" w:sz="4" w:space="0" w:color="000008"/>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2"/>
              <w:jc w:val="right"/>
              <w:rPr>
                <w:rFonts w:ascii="Garamond" w:hAnsi="Garamond" w:cs="Garamond" w:eastAsia="Garamond" w:hint="default"/>
                <w:sz w:val="18"/>
                <w:szCs w:val="18"/>
              </w:rPr>
            </w:pPr>
            <w:r>
              <w:rPr>
                <w:rFonts w:ascii="Garamond"/>
                <w:spacing w:val="-1"/>
                <w:sz w:val="18"/>
              </w:rPr>
              <w:t>--</w:t>
            </w:r>
          </w:p>
        </w:tc>
        <w:tc>
          <w:tcPr>
            <w:tcW w:w="201" w:type="dxa"/>
            <w:tcBorders>
              <w:top w:val="nil" w:sz="6" w:space="0" w:color="auto"/>
              <w:left w:val="nil" w:sz="6" w:space="0" w:color="auto"/>
              <w:bottom w:val="nil" w:sz="6" w:space="0" w:color="auto"/>
              <w:right w:val="nil" w:sz="6" w:space="0" w:color="auto"/>
            </w:tcBorders>
          </w:tcPr>
          <w:p>
            <w:pPr/>
          </w:p>
        </w:tc>
        <w:tc>
          <w:tcPr>
            <w:tcW w:w="990" w:type="dxa"/>
            <w:tcBorders>
              <w:top w:val="single" w:sz="4" w:space="0" w:color="000008"/>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8"/>
              <w:jc w:val="right"/>
              <w:rPr>
                <w:rFonts w:ascii="Garamond" w:hAnsi="Garamond" w:cs="Garamond" w:eastAsia="Garamond" w:hint="default"/>
                <w:sz w:val="18"/>
                <w:szCs w:val="18"/>
              </w:rPr>
            </w:pPr>
            <w:r>
              <w:rPr>
                <w:rFonts w:ascii="Garamond"/>
                <w:spacing w:val="-1"/>
                <w:sz w:val="18"/>
              </w:rPr>
              <w:t>33,642,092.68</w:t>
            </w:r>
          </w:p>
        </w:tc>
        <w:tc>
          <w:tcPr>
            <w:tcW w:w="256" w:type="dxa"/>
            <w:tcBorders>
              <w:top w:val="nil" w:sz="6" w:space="0" w:color="auto"/>
              <w:left w:val="nil" w:sz="6" w:space="0" w:color="auto"/>
              <w:bottom w:val="nil" w:sz="6" w:space="0" w:color="auto"/>
              <w:right w:val="nil" w:sz="6" w:space="0" w:color="auto"/>
            </w:tcBorders>
          </w:tcPr>
          <w:p>
            <w:pPr/>
          </w:p>
        </w:tc>
        <w:tc>
          <w:tcPr>
            <w:tcW w:w="1043" w:type="dxa"/>
            <w:tcBorders>
              <w:top w:val="single" w:sz="4" w:space="0" w:color="000008"/>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45"/>
              <w:jc w:val="right"/>
              <w:rPr>
                <w:rFonts w:ascii="Garamond" w:hAnsi="Garamond" w:cs="Garamond" w:eastAsia="Garamond" w:hint="default"/>
                <w:sz w:val="18"/>
                <w:szCs w:val="18"/>
              </w:rPr>
            </w:pPr>
            <w:r>
              <w:rPr>
                <w:rFonts w:ascii="Garamond"/>
                <w:spacing w:val="-1"/>
                <w:sz w:val="18"/>
              </w:rPr>
              <w:t>--</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33"/>
              <w:jc w:val="right"/>
              <w:rPr>
                <w:rFonts w:ascii="Garamond" w:hAnsi="Garamond" w:cs="Garamond" w:eastAsia="Garamond" w:hint="default"/>
                <w:sz w:val="18"/>
                <w:szCs w:val="18"/>
              </w:rPr>
            </w:pPr>
            <w:r>
              <w:rPr>
                <w:rFonts w:ascii="Garamond"/>
                <w:spacing w:val="-1"/>
                <w:sz w:val="18"/>
              </w:rPr>
              <w:t>*1</w:t>
            </w:r>
          </w:p>
        </w:tc>
      </w:tr>
      <w:tr>
        <w:trPr>
          <w:trHeight w:val="251" w:hRule="exact"/>
        </w:trPr>
        <w:tc>
          <w:tcPr>
            <w:tcW w:w="2482" w:type="dxa"/>
            <w:tcBorders>
              <w:top w:val="nil" w:sz="6" w:space="0" w:color="auto"/>
              <w:left w:val="nil" w:sz="6" w:space="0" w:color="auto"/>
              <w:bottom w:val="nil" w:sz="6" w:space="0" w:color="auto"/>
              <w:right w:val="nil" w:sz="6" w:space="0" w:color="auto"/>
            </w:tcBorders>
          </w:tcPr>
          <w:p>
            <w:pPr>
              <w:pStyle w:val="TableParagraph"/>
              <w:spacing w:line="220" w:lineRule="exact"/>
              <w:ind w:left="2" w:right="0"/>
              <w:jc w:val="left"/>
              <w:rPr>
                <w:rFonts w:ascii="宋体" w:hAnsi="宋体" w:cs="宋体" w:eastAsia="宋体" w:hint="default"/>
                <w:sz w:val="18"/>
                <w:szCs w:val="18"/>
              </w:rPr>
            </w:pPr>
            <w:r>
              <w:rPr>
                <w:rFonts w:ascii="宋体" w:hAnsi="宋体" w:cs="宋体" w:eastAsia="宋体" w:hint="default"/>
                <w:w w:val="90"/>
                <w:sz w:val="18"/>
                <w:szCs w:val="18"/>
              </w:rPr>
              <w:t>深圳市天极光电实业股份有限公司</w:t>
            </w:r>
            <w:r>
              <w:rPr>
                <w:rFonts w:ascii="宋体" w:hAnsi="宋体" w:cs="宋体" w:eastAsia="宋体" w:hint="default"/>
                <w:sz w:val="18"/>
                <w:szCs w:val="18"/>
              </w:rPr>
            </w:r>
          </w:p>
        </w:tc>
        <w:tc>
          <w:tcPr>
            <w:tcW w:w="144" w:type="dxa"/>
            <w:tcBorders>
              <w:top w:val="nil" w:sz="6" w:space="0" w:color="auto"/>
              <w:left w:val="nil" w:sz="6" w:space="0" w:color="auto"/>
              <w:bottom w:val="nil" w:sz="6" w:space="0" w:color="auto"/>
              <w:right w:val="nil" w:sz="6" w:space="0" w:color="auto"/>
            </w:tcBorders>
          </w:tcPr>
          <w:p>
            <w:pP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8" w:right="0"/>
              <w:jc w:val="left"/>
              <w:rPr>
                <w:rFonts w:ascii="Garamond" w:hAnsi="Garamond" w:cs="Garamond" w:eastAsia="Garamond" w:hint="default"/>
                <w:sz w:val="18"/>
                <w:szCs w:val="18"/>
              </w:rPr>
            </w:pPr>
            <w:r>
              <w:rPr>
                <w:rFonts w:ascii="Garamond"/>
                <w:sz w:val="18"/>
              </w:rPr>
              <w:t>20,250,000.00</w:t>
            </w:r>
          </w:p>
        </w:tc>
        <w:tc>
          <w:tcPr>
            <w:tcW w:w="167" w:type="dxa"/>
            <w:tcBorders>
              <w:top w:val="nil" w:sz="6" w:space="0" w:color="auto"/>
              <w:left w:val="nil" w:sz="6" w:space="0" w:color="auto"/>
              <w:bottom w:val="nil" w:sz="6" w:space="0" w:color="auto"/>
              <w:right w:val="nil" w:sz="6" w:space="0" w:color="auto"/>
            </w:tcBorders>
          </w:tcPr>
          <w:p>
            <w:pP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
              <w:jc w:val="right"/>
              <w:rPr>
                <w:rFonts w:ascii="Garamond" w:hAnsi="Garamond" w:cs="Garamond" w:eastAsia="Garamond" w:hint="default"/>
                <w:sz w:val="18"/>
                <w:szCs w:val="18"/>
              </w:rPr>
            </w:pPr>
            <w:r>
              <w:rPr>
                <w:rFonts w:ascii="Garamond"/>
                <w:spacing w:val="-1"/>
                <w:sz w:val="18"/>
              </w:rPr>
              <w:t>--</w:t>
            </w:r>
          </w:p>
        </w:tc>
        <w:tc>
          <w:tcPr>
            <w:tcW w:w="201" w:type="dxa"/>
            <w:tcBorders>
              <w:top w:val="nil" w:sz="6" w:space="0" w:color="auto"/>
              <w:left w:val="nil" w:sz="6" w:space="0" w:color="auto"/>
              <w:bottom w:val="nil" w:sz="6" w:space="0" w:color="auto"/>
              <w:right w:val="nil" w:sz="6" w:space="0" w:color="auto"/>
            </w:tcBorders>
          </w:tcPr>
          <w:p>
            <w:pP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
              <w:jc w:val="right"/>
              <w:rPr>
                <w:rFonts w:ascii="Garamond" w:hAnsi="Garamond" w:cs="Garamond" w:eastAsia="Garamond" w:hint="default"/>
                <w:sz w:val="18"/>
                <w:szCs w:val="18"/>
              </w:rPr>
            </w:pPr>
            <w:r>
              <w:rPr>
                <w:rFonts w:ascii="Garamond"/>
                <w:spacing w:val="-1"/>
                <w:sz w:val="18"/>
              </w:rPr>
              <w:t>--</w:t>
            </w:r>
          </w:p>
        </w:tc>
        <w:tc>
          <w:tcPr>
            <w:tcW w:w="256" w:type="dxa"/>
            <w:tcBorders>
              <w:top w:val="nil" w:sz="6" w:space="0" w:color="auto"/>
              <w:left w:val="nil" w:sz="6" w:space="0" w:color="auto"/>
              <w:bottom w:val="nil" w:sz="6" w:space="0" w:color="auto"/>
              <w:right w:val="nil" w:sz="6" w:space="0" w:color="auto"/>
            </w:tcBorders>
          </w:tcPr>
          <w:p>
            <w:pP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6" w:right="0"/>
              <w:jc w:val="left"/>
              <w:rPr>
                <w:rFonts w:ascii="Garamond" w:hAnsi="Garamond" w:cs="Garamond" w:eastAsia="Garamond" w:hint="default"/>
                <w:sz w:val="18"/>
                <w:szCs w:val="18"/>
              </w:rPr>
            </w:pPr>
            <w:r>
              <w:rPr>
                <w:rFonts w:ascii="Garamond"/>
                <w:sz w:val="18"/>
              </w:rPr>
              <w:t>20,250,000.00</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3"/>
              <w:jc w:val="right"/>
              <w:rPr>
                <w:rFonts w:ascii="Garamond" w:hAnsi="Garamond" w:cs="Garamond" w:eastAsia="Garamond" w:hint="default"/>
                <w:sz w:val="18"/>
                <w:szCs w:val="18"/>
              </w:rPr>
            </w:pPr>
            <w:r>
              <w:rPr>
                <w:rFonts w:ascii="Garamond"/>
                <w:spacing w:val="-1"/>
                <w:sz w:val="18"/>
              </w:rPr>
              <w:t>*2</w:t>
            </w:r>
          </w:p>
        </w:tc>
      </w:tr>
      <w:tr>
        <w:trPr>
          <w:trHeight w:val="264" w:hRule="exact"/>
        </w:trPr>
        <w:tc>
          <w:tcPr>
            <w:tcW w:w="2482" w:type="dxa"/>
            <w:tcBorders>
              <w:top w:val="nil" w:sz="6" w:space="0" w:color="auto"/>
              <w:left w:val="nil" w:sz="6" w:space="0" w:color="auto"/>
              <w:bottom w:val="nil" w:sz="6" w:space="0" w:color="auto"/>
              <w:right w:val="nil" w:sz="6" w:space="0" w:color="auto"/>
            </w:tcBorders>
          </w:tcPr>
          <w:p>
            <w:pPr>
              <w:pStyle w:val="TableParagraph"/>
              <w:spacing w:line="233" w:lineRule="exact"/>
              <w:ind w:left="12" w:right="0"/>
              <w:jc w:val="left"/>
              <w:rPr>
                <w:rFonts w:ascii="宋体" w:hAnsi="宋体" w:cs="宋体" w:eastAsia="宋体" w:hint="default"/>
                <w:sz w:val="18"/>
                <w:szCs w:val="18"/>
              </w:rPr>
            </w:pPr>
            <w:r>
              <w:rPr>
                <w:rFonts w:ascii="宋体" w:hAnsi="宋体" w:cs="宋体" w:eastAsia="宋体" w:hint="default"/>
                <w:sz w:val="18"/>
                <w:szCs w:val="18"/>
              </w:rPr>
              <w:t>深圳泰丰宽带技术有限公司</w:t>
            </w:r>
          </w:p>
        </w:tc>
        <w:tc>
          <w:tcPr>
            <w:tcW w:w="144" w:type="dxa"/>
            <w:tcBorders>
              <w:top w:val="nil" w:sz="6" w:space="0" w:color="auto"/>
              <w:left w:val="nil" w:sz="6" w:space="0" w:color="auto"/>
              <w:bottom w:val="nil" w:sz="6" w:space="0" w:color="auto"/>
              <w:right w:val="nil" w:sz="6" w:space="0" w:color="auto"/>
            </w:tcBorders>
          </w:tcPr>
          <w:p>
            <w:pP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40"/>
              <w:ind w:left="122" w:right="0"/>
              <w:jc w:val="left"/>
              <w:rPr>
                <w:rFonts w:ascii="Garamond" w:hAnsi="Garamond" w:cs="Garamond" w:eastAsia="Garamond" w:hint="default"/>
                <w:sz w:val="18"/>
                <w:szCs w:val="18"/>
              </w:rPr>
            </w:pPr>
            <w:r>
              <w:rPr>
                <w:rFonts w:ascii="Garamond"/>
                <w:sz w:val="18"/>
              </w:rPr>
              <w:t>5,359,794.05</w:t>
            </w:r>
          </w:p>
        </w:tc>
        <w:tc>
          <w:tcPr>
            <w:tcW w:w="167" w:type="dxa"/>
            <w:tcBorders>
              <w:top w:val="nil" w:sz="6" w:space="0" w:color="auto"/>
              <w:left w:val="nil" w:sz="6" w:space="0" w:color="auto"/>
              <w:bottom w:val="nil" w:sz="6" w:space="0" w:color="auto"/>
              <w:right w:val="nil" w:sz="6" w:space="0" w:color="auto"/>
            </w:tcBorders>
          </w:tcPr>
          <w:p>
            <w:pP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
              <w:jc w:val="right"/>
              <w:rPr>
                <w:rFonts w:ascii="Garamond" w:hAnsi="Garamond" w:cs="Garamond" w:eastAsia="Garamond" w:hint="default"/>
                <w:sz w:val="18"/>
                <w:szCs w:val="18"/>
              </w:rPr>
            </w:pPr>
            <w:r>
              <w:rPr>
                <w:rFonts w:ascii="Garamond"/>
                <w:spacing w:val="-1"/>
                <w:sz w:val="18"/>
              </w:rPr>
              <w:t>--</w:t>
            </w:r>
          </w:p>
        </w:tc>
        <w:tc>
          <w:tcPr>
            <w:tcW w:w="201" w:type="dxa"/>
            <w:tcBorders>
              <w:top w:val="nil" w:sz="6" w:space="0" w:color="auto"/>
              <w:left w:val="nil" w:sz="6" w:space="0" w:color="auto"/>
              <w:bottom w:val="nil" w:sz="6" w:space="0" w:color="auto"/>
              <w:right w:val="nil" w:sz="6" w:space="0" w:color="auto"/>
            </w:tcBorders>
          </w:tcPr>
          <w:p>
            <w:pP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
              <w:jc w:val="right"/>
              <w:rPr>
                <w:rFonts w:ascii="Garamond" w:hAnsi="Garamond" w:cs="Garamond" w:eastAsia="Garamond" w:hint="default"/>
                <w:sz w:val="18"/>
                <w:szCs w:val="18"/>
              </w:rPr>
            </w:pPr>
            <w:r>
              <w:rPr>
                <w:rFonts w:ascii="Garamond"/>
                <w:spacing w:val="-1"/>
                <w:sz w:val="18"/>
              </w:rPr>
              <w:t>--</w:t>
            </w:r>
          </w:p>
        </w:tc>
        <w:tc>
          <w:tcPr>
            <w:tcW w:w="256" w:type="dxa"/>
            <w:tcBorders>
              <w:top w:val="nil" w:sz="6" w:space="0" w:color="auto"/>
              <w:left w:val="nil" w:sz="6" w:space="0" w:color="auto"/>
              <w:bottom w:val="nil" w:sz="6" w:space="0" w:color="auto"/>
              <w:right w:val="nil" w:sz="6" w:space="0" w:color="auto"/>
            </w:tcBorders>
          </w:tcPr>
          <w:p>
            <w:pP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40"/>
              <w:ind w:left="120" w:right="0"/>
              <w:jc w:val="left"/>
              <w:rPr>
                <w:rFonts w:ascii="Garamond" w:hAnsi="Garamond" w:cs="Garamond" w:eastAsia="Garamond" w:hint="default"/>
                <w:sz w:val="18"/>
                <w:szCs w:val="18"/>
              </w:rPr>
            </w:pPr>
            <w:r>
              <w:rPr>
                <w:rFonts w:ascii="Garamond"/>
                <w:sz w:val="18"/>
              </w:rPr>
              <w:t>5,359,794.05</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Garamond" w:hAnsi="Garamond" w:cs="Garamond" w:eastAsia="Garamond" w:hint="default"/>
                <w:sz w:val="18"/>
                <w:szCs w:val="18"/>
              </w:rPr>
            </w:pPr>
            <w:r>
              <w:rPr>
                <w:rFonts w:ascii="Garamond"/>
                <w:spacing w:val="-1"/>
                <w:sz w:val="18"/>
              </w:rPr>
              <w:t>*3</w:t>
            </w:r>
          </w:p>
        </w:tc>
      </w:tr>
      <w:tr>
        <w:trPr>
          <w:trHeight w:val="277" w:hRule="exact"/>
        </w:trPr>
        <w:tc>
          <w:tcPr>
            <w:tcW w:w="2482" w:type="dxa"/>
            <w:tcBorders>
              <w:top w:val="nil" w:sz="6" w:space="0" w:color="auto"/>
              <w:left w:val="nil" w:sz="6" w:space="0" w:color="auto"/>
              <w:bottom w:val="nil" w:sz="6" w:space="0" w:color="auto"/>
              <w:right w:val="nil" w:sz="6" w:space="0" w:color="auto"/>
            </w:tcBorders>
          </w:tcPr>
          <w:p>
            <w:pPr>
              <w:pStyle w:val="TableParagraph"/>
              <w:spacing w:line="233" w:lineRule="exact"/>
              <w:ind w:left="12" w:right="0"/>
              <w:jc w:val="left"/>
              <w:rPr>
                <w:rFonts w:ascii="宋体" w:hAnsi="宋体" w:cs="宋体" w:eastAsia="宋体" w:hint="default"/>
                <w:sz w:val="18"/>
                <w:szCs w:val="18"/>
              </w:rPr>
            </w:pPr>
            <w:r>
              <w:rPr>
                <w:rFonts w:ascii="宋体" w:hAnsi="宋体" w:cs="宋体" w:eastAsia="宋体" w:hint="default"/>
                <w:sz w:val="18"/>
                <w:szCs w:val="18"/>
              </w:rPr>
              <w:t>深圳市中委农业投资有限公司</w:t>
            </w:r>
          </w:p>
        </w:tc>
        <w:tc>
          <w:tcPr>
            <w:tcW w:w="144" w:type="dxa"/>
            <w:tcBorders>
              <w:top w:val="nil" w:sz="6" w:space="0" w:color="auto"/>
              <w:left w:val="nil" w:sz="6" w:space="0" w:color="auto"/>
              <w:bottom w:val="nil" w:sz="6" w:space="0" w:color="auto"/>
              <w:right w:val="nil" w:sz="6" w:space="0" w:color="auto"/>
            </w:tcBorders>
          </w:tcPr>
          <w:p>
            <w:pPr/>
          </w:p>
        </w:tc>
        <w:tc>
          <w:tcPr>
            <w:tcW w:w="1045" w:type="dxa"/>
            <w:tcBorders>
              <w:top w:val="nil" w:sz="6" w:space="0" w:color="auto"/>
              <w:left w:val="nil" w:sz="6" w:space="0" w:color="auto"/>
              <w:bottom w:val="single" w:sz="4" w:space="0" w:color="000008"/>
              <w:right w:val="nil" w:sz="6" w:space="0" w:color="auto"/>
            </w:tcBorders>
          </w:tcPr>
          <w:p>
            <w:pPr>
              <w:pStyle w:val="TableParagraph"/>
              <w:spacing w:line="240" w:lineRule="auto" w:before="40"/>
              <w:ind w:right="43"/>
              <w:jc w:val="right"/>
              <w:rPr>
                <w:rFonts w:ascii="Garamond" w:hAnsi="Garamond" w:cs="Garamond" w:eastAsia="Garamond" w:hint="default"/>
                <w:sz w:val="18"/>
                <w:szCs w:val="18"/>
              </w:rPr>
            </w:pPr>
            <w:r>
              <w:rPr>
                <w:rFonts w:ascii="Garamond"/>
                <w:spacing w:val="-1"/>
                <w:sz w:val="18"/>
              </w:rPr>
              <w:t>--</w:t>
            </w:r>
          </w:p>
        </w:tc>
        <w:tc>
          <w:tcPr>
            <w:tcW w:w="167" w:type="dxa"/>
            <w:tcBorders>
              <w:top w:val="nil" w:sz="6" w:space="0" w:color="auto"/>
              <w:left w:val="nil" w:sz="6" w:space="0" w:color="auto"/>
              <w:bottom w:val="nil" w:sz="6" w:space="0" w:color="auto"/>
              <w:right w:val="nil" w:sz="6" w:space="0" w:color="auto"/>
            </w:tcBorders>
          </w:tcPr>
          <w:p>
            <w:pPr/>
          </w:p>
        </w:tc>
        <w:tc>
          <w:tcPr>
            <w:tcW w:w="995" w:type="dxa"/>
            <w:tcBorders>
              <w:top w:val="nil" w:sz="6" w:space="0" w:color="auto"/>
              <w:left w:val="nil" w:sz="6" w:space="0" w:color="auto"/>
              <w:bottom w:val="single" w:sz="4" w:space="0" w:color="000008"/>
              <w:right w:val="nil" w:sz="6" w:space="0" w:color="auto"/>
            </w:tcBorders>
          </w:tcPr>
          <w:p>
            <w:pPr>
              <w:pStyle w:val="TableParagraph"/>
              <w:spacing w:line="240" w:lineRule="auto" w:before="40"/>
              <w:ind w:right="8"/>
              <w:jc w:val="right"/>
              <w:rPr>
                <w:rFonts w:ascii="Garamond" w:hAnsi="Garamond" w:cs="Garamond" w:eastAsia="Garamond" w:hint="default"/>
                <w:sz w:val="18"/>
                <w:szCs w:val="18"/>
              </w:rPr>
            </w:pPr>
            <w:r>
              <w:rPr>
                <w:rFonts w:ascii="Garamond"/>
                <w:spacing w:val="-1"/>
                <w:sz w:val="18"/>
              </w:rPr>
              <w:t>25,938,510.30</w:t>
            </w:r>
          </w:p>
        </w:tc>
        <w:tc>
          <w:tcPr>
            <w:tcW w:w="201" w:type="dxa"/>
            <w:tcBorders>
              <w:top w:val="nil" w:sz="6" w:space="0" w:color="auto"/>
              <w:left w:val="nil" w:sz="6" w:space="0" w:color="auto"/>
              <w:bottom w:val="nil" w:sz="6" w:space="0" w:color="auto"/>
              <w:right w:val="nil" w:sz="6" w:space="0" w:color="auto"/>
            </w:tcBorders>
          </w:tcPr>
          <w:p>
            <w:pPr/>
          </w:p>
        </w:tc>
        <w:tc>
          <w:tcPr>
            <w:tcW w:w="990" w:type="dxa"/>
            <w:tcBorders>
              <w:top w:val="nil" w:sz="6" w:space="0" w:color="auto"/>
              <w:left w:val="nil" w:sz="6" w:space="0" w:color="auto"/>
              <w:bottom w:val="single" w:sz="4" w:space="0" w:color="000008"/>
              <w:right w:val="nil" w:sz="6" w:space="0" w:color="auto"/>
            </w:tcBorders>
          </w:tcPr>
          <w:p>
            <w:pPr>
              <w:pStyle w:val="TableParagraph"/>
              <w:spacing w:line="240" w:lineRule="auto" w:before="40"/>
              <w:ind w:right="2"/>
              <w:jc w:val="right"/>
              <w:rPr>
                <w:rFonts w:ascii="Garamond" w:hAnsi="Garamond" w:cs="Garamond" w:eastAsia="Garamond" w:hint="default"/>
                <w:sz w:val="18"/>
                <w:szCs w:val="18"/>
              </w:rPr>
            </w:pPr>
            <w:r>
              <w:rPr>
                <w:rFonts w:ascii="Garamond"/>
                <w:spacing w:val="-1"/>
                <w:sz w:val="18"/>
              </w:rPr>
              <w:t>--</w:t>
            </w:r>
          </w:p>
        </w:tc>
        <w:tc>
          <w:tcPr>
            <w:tcW w:w="256" w:type="dxa"/>
            <w:tcBorders>
              <w:top w:val="nil" w:sz="6" w:space="0" w:color="auto"/>
              <w:left w:val="nil" w:sz="6" w:space="0" w:color="auto"/>
              <w:bottom w:val="nil" w:sz="6" w:space="0" w:color="auto"/>
              <w:right w:val="nil" w:sz="6" w:space="0" w:color="auto"/>
            </w:tcBorders>
          </w:tcPr>
          <w:p>
            <w:pPr/>
          </w:p>
        </w:tc>
        <w:tc>
          <w:tcPr>
            <w:tcW w:w="1043" w:type="dxa"/>
            <w:tcBorders>
              <w:top w:val="nil" w:sz="6" w:space="0" w:color="auto"/>
              <w:left w:val="nil" w:sz="6" w:space="0" w:color="auto"/>
              <w:bottom w:val="single" w:sz="4" w:space="0" w:color="000008"/>
              <w:right w:val="nil" w:sz="6" w:space="0" w:color="auto"/>
            </w:tcBorders>
          </w:tcPr>
          <w:p>
            <w:pPr>
              <w:pStyle w:val="TableParagraph"/>
              <w:spacing w:line="240" w:lineRule="auto" w:before="40"/>
              <w:ind w:left="36" w:right="0"/>
              <w:jc w:val="left"/>
              <w:rPr>
                <w:rFonts w:ascii="Garamond" w:hAnsi="Garamond" w:cs="Garamond" w:eastAsia="Garamond" w:hint="default"/>
                <w:sz w:val="18"/>
                <w:szCs w:val="18"/>
              </w:rPr>
            </w:pPr>
            <w:r>
              <w:rPr>
                <w:rFonts w:ascii="Garamond"/>
                <w:sz w:val="18"/>
              </w:rPr>
              <w:t>25,938,510.30</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Garamond" w:hAnsi="Garamond" w:cs="Garamond" w:eastAsia="Garamond" w:hint="default"/>
                <w:sz w:val="18"/>
                <w:szCs w:val="18"/>
              </w:rPr>
            </w:pPr>
            <w:r>
              <w:rPr>
                <w:rFonts w:ascii="Garamond"/>
                <w:spacing w:val="-1"/>
                <w:sz w:val="18"/>
              </w:rPr>
              <w:t>*4</w:t>
            </w:r>
          </w:p>
        </w:tc>
      </w:tr>
      <w:tr>
        <w:trPr>
          <w:trHeight w:val="283" w:hRule="exact"/>
        </w:trPr>
        <w:tc>
          <w:tcPr>
            <w:tcW w:w="2482" w:type="dxa"/>
            <w:tcBorders>
              <w:top w:val="nil" w:sz="6" w:space="0" w:color="auto"/>
              <w:left w:val="nil" w:sz="6" w:space="0" w:color="auto"/>
              <w:bottom w:val="nil" w:sz="6" w:space="0" w:color="auto"/>
              <w:right w:val="nil" w:sz="6" w:space="0" w:color="auto"/>
            </w:tcBorders>
          </w:tcPr>
          <w:p>
            <w:pPr>
              <w:pStyle w:val="TableParagraph"/>
              <w:spacing w:line="250" w:lineRule="exact"/>
              <w:ind w:left="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44" w:type="dxa"/>
            <w:tcBorders>
              <w:top w:val="nil" w:sz="6" w:space="0" w:color="auto"/>
              <w:left w:val="nil" w:sz="6" w:space="0" w:color="auto"/>
              <w:bottom w:val="nil" w:sz="6" w:space="0" w:color="auto"/>
              <w:right w:val="nil" w:sz="6" w:space="0" w:color="auto"/>
            </w:tcBorders>
          </w:tcPr>
          <w:p>
            <w:pPr/>
          </w:p>
        </w:tc>
        <w:tc>
          <w:tcPr>
            <w:tcW w:w="1045" w:type="dxa"/>
            <w:tcBorders>
              <w:top w:val="single" w:sz="4" w:space="0" w:color="000008"/>
              <w:left w:val="nil" w:sz="6" w:space="0" w:color="auto"/>
              <w:bottom w:val="single" w:sz="12" w:space="0" w:color="000008"/>
              <w:right w:val="nil" w:sz="6" w:space="0" w:color="auto"/>
            </w:tcBorders>
          </w:tcPr>
          <w:p>
            <w:pPr>
              <w:pStyle w:val="TableParagraph"/>
              <w:spacing w:line="20" w:lineRule="exact"/>
              <w:ind w:left="-8" w:right="-50"/>
              <w:jc w:val="left"/>
              <w:rPr>
                <w:rFonts w:ascii="宋体" w:hAnsi="宋体" w:cs="宋体" w:eastAsia="宋体" w:hint="default"/>
                <w:sz w:val="2"/>
                <w:szCs w:val="2"/>
              </w:rPr>
            </w:pPr>
            <w:r>
              <w:rPr>
                <w:rFonts w:ascii="宋体" w:hAnsi="宋体" w:cs="宋体" w:eastAsia="宋体" w:hint="default"/>
                <w:sz w:val="2"/>
                <w:szCs w:val="2"/>
              </w:rPr>
              <w:pict>
                <v:group style="width:52.7pt;height:.6pt;mso-position-horizontal-relative:char;mso-position-vertical-relative:line" coordorigin="0,0" coordsize="1054,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5;height:2" coordorigin="1043,6" coordsize="5,2">
                    <v:shape style="position:absolute;left:1043;top:6;width:5;height:2" coordorigin="1043,6" coordsize="5,0" path="m1043,6l1048,6e" filled="false" stroked="true" strokeweight=".6pt" strokecolor="#000008">
                      <v:path arrowok="t"/>
                    </v:shape>
                  </v:group>
                </v:group>
              </w:pict>
            </w:r>
            <w:r>
              <w:rPr>
                <w:rFonts w:ascii="宋体" w:hAnsi="宋体" w:cs="宋体" w:eastAsia="宋体" w:hint="default"/>
                <w:sz w:val="2"/>
                <w:szCs w:val="2"/>
              </w:rPr>
            </w:r>
          </w:p>
          <w:p>
            <w:pPr>
              <w:pStyle w:val="TableParagraph"/>
              <w:spacing w:line="240" w:lineRule="auto" w:before="23"/>
              <w:ind w:right="0"/>
              <w:jc w:val="right"/>
              <w:rPr>
                <w:rFonts w:ascii="Garamond" w:hAnsi="Garamond" w:cs="Garamond" w:eastAsia="Garamond" w:hint="default"/>
                <w:sz w:val="18"/>
                <w:szCs w:val="18"/>
              </w:rPr>
            </w:pPr>
            <w:r>
              <w:rPr>
                <w:rFonts w:ascii="Garamond"/>
                <w:b/>
                <w:spacing w:val="-1"/>
                <w:sz w:val="18"/>
              </w:rPr>
              <w:t>59,251,886.73</w:t>
            </w:r>
            <w:r>
              <w:rPr>
                <w:rFonts w:ascii="Garamond"/>
                <w:spacing w:val="-1"/>
                <w:sz w:val="18"/>
              </w:rPr>
            </w:r>
          </w:p>
        </w:tc>
        <w:tc>
          <w:tcPr>
            <w:tcW w:w="167" w:type="dxa"/>
            <w:tcBorders>
              <w:top w:val="nil" w:sz="6" w:space="0" w:color="auto"/>
              <w:left w:val="nil" w:sz="6" w:space="0" w:color="auto"/>
              <w:bottom w:val="nil" w:sz="6" w:space="0" w:color="auto"/>
              <w:right w:val="nil" w:sz="6" w:space="0" w:color="auto"/>
            </w:tcBorders>
          </w:tcPr>
          <w:p>
            <w:pPr/>
          </w:p>
        </w:tc>
        <w:tc>
          <w:tcPr>
            <w:tcW w:w="995" w:type="dxa"/>
            <w:tcBorders>
              <w:top w:val="single" w:sz="4" w:space="0" w:color="000008"/>
              <w:left w:val="nil" w:sz="6" w:space="0" w:color="auto"/>
              <w:bottom w:val="single" w:sz="12" w:space="0" w:color="000008"/>
              <w:right w:val="nil" w:sz="6" w:space="0" w:color="auto"/>
            </w:tcBorders>
          </w:tcPr>
          <w:p>
            <w:pPr>
              <w:pStyle w:val="TableParagraph"/>
              <w:spacing w:line="20" w:lineRule="exact"/>
              <w:ind w:left="-8" w:right="-51"/>
              <w:jc w:val="left"/>
              <w:rPr>
                <w:rFonts w:ascii="宋体" w:hAnsi="宋体" w:cs="宋体" w:eastAsia="宋体" w:hint="default"/>
                <w:sz w:val="2"/>
                <w:szCs w:val="2"/>
              </w:rPr>
            </w:pPr>
            <w:r>
              <w:rPr>
                <w:rFonts w:ascii="宋体" w:hAnsi="宋体" w:cs="宋体" w:eastAsia="宋体" w:hint="default"/>
                <w:sz w:val="2"/>
                <w:szCs w:val="2"/>
              </w:rPr>
              <w:pict>
                <v:group style="width:50.2pt;height:.6pt;mso-position-horizontal-relative:char;mso-position-vertical-relative:line" coordorigin="0,0" coordsize="1004,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w:pict>
            </w:r>
            <w:r>
              <w:rPr>
                <w:rFonts w:ascii="宋体" w:hAnsi="宋体" w:cs="宋体" w:eastAsia="宋体" w:hint="default"/>
                <w:sz w:val="2"/>
                <w:szCs w:val="2"/>
              </w:rPr>
            </w:r>
          </w:p>
          <w:p>
            <w:pPr>
              <w:pStyle w:val="TableParagraph"/>
              <w:spacing w:line="240" w:lineRule="auto" w:before="23"/>
              <w:ind w:right="0"/>
              <w:jc w:val="right"/>
              <w:rPr>
                <w:rFonts w:ascii="Garamond" w:hAnsi="Garamond" w:cs="Garamond" w:eastAsia="Garamond" w:hint="default"/>
                <w:sz w:val="18"/>
                <w:szCs w:val="18"/>
              </w:rPr>
            </w:pPr>
            <w:r>
              <w:rPr>
                <w:rFonts w:ascii="Garamond"/>
                <w:b/>
                <w:spacing w:val="-1"/>
                <w:sz w:val="18"/>
              </w:rPr>
              <w:t>25,938,510.30</w:t>
            </w:r>
            <w:r>
              <w:rPr>
                <w:rFonts w:ascii="Garamond"/>
                <w:spacing w:val="-1"/>
                <w:sz w:val="18"/>
              </w:rPr>
            </w:r>
          </w:p>
        </w:tc>
        <w:tc>
          <w:tcPr>
            <w:tcW w:w="201" w:type="dxa"/>
            <w:tcBorders>
              <w:top w:val="nil" w:sz="6" w:space="0" w:color="auto"/>
              <w:left w:val="nil" w:sz="6" w:space="0" w:color="auto"/>
              <w:bottom w:val="nil" w:sz="6" w:space="0" w:color="auto"/>
              <w:right w:val="nil" w:sz="6" w:space="0" w:color="auto"/>
            </w:tcBorders>
          </w:tcPr>
          <w:p>
            <w:pPr/>
          </w:p>
        </w:tc>
        <w:tc>
          <w:tcPr>
            <w:tcW w:w="990" w:type="dxa"/>
            <w:tcBorders>
              <w:top w:val="single" w:sz="4" w:space="0" w:color="000008"/>
              <w:left w:val="nil" w:sz="6" w:space="0" w:color="auto"/>
              <w:bottom w:val="single" w:sz="12" w:space="0" w:color="000008"/>
              <w:right w:val="nil" w:sz="6" w:space="0" w:color="auto"/>
            </w:tcBorders>
          </w:tcPr>
          <w:p>
            <w:pPr>
              <w:pStyle w:val="TableParagraph"/>
              <w:spacing w:line="20" w:lineRule="exact"/>
              <w:ind w:left="-8" w:right="-50"/>
              <w:jc w:val="left"/>
              <w:rPr>
                <w:rFonts w:ascii="宋体" w:hAnsi="宋体" w:cs="宋体" w:eastAsia="宋体" w:hint="default"/>
                <w:sz w:val="2"/>
                <w:szCs w:val="2"/>
              </w:rPr>
            </w:pPr>
            <w:r>
              <w:rPr>
                <w:rFonts w:ascii="宋体" w:hAnsi="宋体" w:cs="宋体" w:eastAsia="宋体" w:hint="default"/>
                <w:sz w:val="2"/>
                <w:szCs w:val="2"/>
              </w:rPr>
              <w:pict>
                <v:group style="width:49.95pt;height:.6pt;mso-position-horizontal-relative:char;mso-position-vertical-relative:line" coordorigin="0,0" coordsize="999,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8;height:2" coordorigin="985,6" coordsize="8,2">
                    <v:shape style="position:absolute;left:985;top:6;width:8;height:2" coordorigin="985,6" coordsize="8,0" path="m985,6l992,6e" filled="false" stroked="true" strokeweight=".6pt" strokecolor="#000008">
                      <v:path arrowok="t"/>
                    </v:shape>
                  </v:group>
                </v:group>
              </w:pict>
            </w:r>
            <w:r>
              <w:rPr>
                <w:rFonts w:ascii="宋体" w:hAnsi="宋体" w:cs="宋体" w:eastAsia="宋体" w:hint="default"/>
                <w:sz w:val="2"/>
                <w:szCs w:val="2"/>
              </w:rPr>
            </w:r>
          </w:p>
          <w:p>
            <w:pPr>
              <w:pStyle w:val="TableParagraph"/>
              <w:spacing w:line="240" w:lineRule="auto" w:before="23"/>
              <w:ind w:right="0"/>
              <w:jc w:val="right"/>
              <w:rPr>
                <w:rFonts w:ascii="Garamond" w:hAnsi="Garamond" w:cs="Garamond" w:eastAsia="Garamond" w:hint="default"/>
                <w:sz w:val="18"/>
                <w:szCs w:val="18"/>
              </w:rPr>
            </w:pPr>
            <w:r>
              <w:rPr>
                <w:rFonts w:ascii="Garamond"/>
                <w:b/>
                <w:spacing w:val="-1"/>
                <w:sz w:val="18"/>
              </w:rPr>
              <w:t>33,642,092.68</w:t>
            </w:r>
            <w:r>
              <w:rPr>
                <w:rFonts w:ascii="Garamond"/>
                <w:spacing w:val="-1"/>
                <w:sz w:val="18"/>
              </w:rPr>
            </w:r>
          </w:p>
        </w:tc>
        <w:tc>
          <w:tcPr>
            <w:tcW w:w="256" w:type="dxa"/>
            <w:tcBorders>
              <w:top w:val="nil" w:sz="6" w:space="0" w:color="auto"/>
              <w:left w:val="nil" w:sz="6" w:space="0" w:color="auto"/>
              <w:bottom w:val="nil" w:sz="6" w:space="0" w:color="auto"/>
              <w:right w:val="nil" w:sz="6" w:space="0" w:color="auto"/>
            </w:tcBorders>
          </w:tcPr>
          <w:p>
            <w:pPr/>
          </w:p>
        </w:tc>
        <w:tc>
          <w:tcPr>
            <w:tcW w:w="1043" w:type="dxa"/>
            <w:tcBorders>
              <w:top w:val="single" w:sz="4" w:space="0" w:color="000008"/>
              <w:left w:val="nil" w:sz="6" w:space="0" w:color="auto"/>
              <w:bottom w:val="single" w:sz="12" w:space="0" w:color="000008"/>
              <w:right w:val="nil" w:sz="6" w:space="0" w:color="auto"/>
            </w:tcBorders>
          </w:tcPr>
          <w:p>
            <w:pPr>
              <w:pStyle w:val="TableParagraph"/>
              <w:spacing w:line="20" w:lineRule="exact"/>
              <w:ind w:left="-8" w:right="-41"/>
              <w:jc w:val="left"/>
              <w:rPr>
                <w:rFonts w:ascii="宋体" w:hAnsi="宋体" w:cs="宋体" w:eastAsia="宋体" w:hint="default"/>
                <w:sz w:val="2"/>
                <w:szCs w:val="2"/>
              </w:rPr>
            </w:pPr>
            <w:r>
              <w:rPr>
                <w:rFonts w:ascii="宋体" w:hAnsi="宋体" w:cs="宋体" w:eastAsia="宋体" w:hint="default"/>
                <w:sz w:val="2"/>
                <w:szCs w:val="2"/>
              </w:rPr>
              <w:pict>
                <v:group style="width:52.1pt;height:.6pt;mso-position-horizontal-relative:char;mso-position-vertical-relative:line" coordorigin="0,0" coordsize="1042,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w:pict>
            </w:r>
            <w:r>
              <w:rPr>
                <w:rFonts w:ascii="宋体" w:hAnsi="宋体" w:cs="宋体" w:eastAsia="宋体" w:hint="default"/>
                <w:sz w:val="2"/>
                <w:szCs w:val="2"/>
              </w:rPr>
            </w:r>
          </w:p>
          <w:p>
            <w:pPr>
              <w:pStyle w:val="TableParagraph"/>
              <w:spacing w:line="240" w:lineRule="auto" w:before="23"/>
              <w:ind w:right="0"/>
              <w:jc w:val="right"/>
              <w:rPr>
                <w:rFonts w:ascii="Garamond" w:hAnsi="Garamond" w:cs="Garamond" w:eastAsia="Garamond" w:hint="default"/>
                <w:sz w:val="18"/>
                <w:szCs w:val="18"/>
              </w:rPr>
            </w:pPr>
            <w:r>
              <w:rPr>
                <w:rFonts w:ascii="Garamond"/>
                <w:b/>
                <w:spacing w:val="-1"/>
                <w:sz w:val="18"/>
              </w:rPr>
              <w:t>51,548,304.35</w:t>
            </w:r>
            <w:r>
              <w:rPr>
                <w:rFonts w:ascii="Garamond"/>
                <w:spacing w:val="-1"/>
                <w:sz w:val="18"/>
              </w:rPr>
            </w:r>
          </w:p>
        </w:tc>
        <w:tc>
          <w:tcPr>
            <w:tcW w:w="714" w:type="dxa"/>
            <w:tcBorders>
              <w:top w:val="nil" w:sz="6" w:space="0" w:color="auto"/>
              <w:left w:val="nil" w:sz="6" w:space="0" w:color="auto"/>
              <w:bottom w:val="nil" w:sz="6" w:space="0" w:color="auto"/>
              <w:right w:val="nil" w:sz="6" w:space="0" w:color="auto"/>
            </w:tcBorders>
          </w:tcPr>
          <w:p>
            <w:pPr/>
          </w:p>
        </w:tc>
      </w:tr>
    </w:tbl>
    <w:p>
      <w:pPr>
        <w:pStyle w:val="BodyText"/>
        <w:tabs>
          <w:tab w:pos="935" w:val="left" w:leader="none"/>
        </w:tabs>
        <w:spacing w:line="240" w:lineRule="exact"/>
        <w:ind w:left="537" w:right="0"/>
        <w:jc w:val="left"/>
      </w:pPr>
      <w:r>
        <w:rPr>
          <w:rFonts w:ascii="Garamond" w:hAnsi="Garamond" w:cs="Garamond" w:eastAsia="Garamond" w:hint="default"/>
          <w:spacing w:val="-1"/>
        </w:rPr>
        <w:t>*1</w:t>
        <w:tab/>
      </w:r>
      <w:r>
        <w:rPr>
          <w:spacing w:val="-2"/>
        </w:rPr>
        <w:t>本期减少系本公司董事会于</w:t>
      </w:r>
      <w:r>
        <w:rPr>
          <w:spacing w:val="-51"/>
        </w:rPr>
        <w:t> </w:t>
      </w:r>
      <w:r>
        <w:rPr>
          <w:rFonts w:ascii="Garamond" w:hAnsi="Garamond" w:cs="Garamond" w:eastAsia="Garamond" w:hint="default"/>
          <w:spacing w:val="-1"/>
        </w:rPr>
        <w:t>2009</w:t>
      </w:r>
      <w:r>
        <w:rPr>
          <w:rFonts w:ascii="Garamond" w:hAnsi="Garamond" w:cs="Garamond" w:eastAsia="Garamond" w:hint="default"/>
          <w:spacing w:val="7"/>
        </w:rPr>
        <w:t> </w:t>
      </w:r>
      <w:r>
        <w:rPr/>
        <w:t>年</w:t>
      </w:r>
      <w:r>
        <w:rPr>
          <w:spacing w:val="-47"/>
        </w:rPr>
        <w:t> </w:t>
      </w:r>
      <w:r>
        <w:rPr>
          <w:rFonts w:ascii="Garamond" w:hAnsi="Garamond" w:cs="Garamond" w:eastAsia="Garamond" w:hint="default"/>
        </w:rPr>
        <w:t>2</w:t>
      </w:r>
      <w:r>
        <w:rPr>
          <w:rFonts w:ascii="Garamond" w:hAnsi="Garamond" w:cs="Garamond" w:eastAsia="Garamond" w:hint="default"/>
          <w:spacing w:val="7"/>
        </w:rPr>
        <w:t> </w:t>
      </w:r>
      <w:r>
        <w:rPr/>
        <w:t>月</w:t>
      </w:r>
      <w:r>
        <w:rPr>
          <w:spacing w:val="-47"/>
        </w:rPr>
        <w:t> </w:t>
      </w:r>
      <w:r>
        <w:rPr>
          <w:rFonts w:ascii="Garamond" w:hAnsi="Garamond" w:cs="Garamond" w:eastAsia="Garamond" w:hint="default"/>
          <w:spacing w:val="-1"/>
        </w:rPr>
        <w:t>26</w:t>
      </w:r>
      <w:r>
        <w:rPr>
          <w:rFonts w:ascii="Garamond" w:hAnsi="Garamond" w:cs="Garamond" w:eastAsia="Garamond" w:hint="default"/>
          <w:spacing w:val="4"/>
        </w:rPr>
        <w:t> </w:t>
      </w:r>
      <w:r>
        <w:rPr>
          <w:spacing w:val="-2"/>
        </w:rPr>
        <w:t>日通过了对荣薪发展有限公司的投资及</w:t>
      </w:r>
    </w:p>
    <w:p>
      <w:pPr>
        <w:pStyle w:val="BodyText"/>
        <w:spacing w:line="260" w:lineRule="exact"/>
        <w:ind w:right="0"/>
        <w:jc w:val="left"/>
      </w:pPr>
      <w:r>
        <w:rPr/>
        <w:t>减值准备进行账务核销的处理决议。</w:t>
      </w:r>
    </w:p>
    <w:p>
      <w:pPr>
        <w:pStyle w:val="BodyText"/>
        <w:spacing w:line="272" w:lineRule="exact" w:before="27"/>
        <w:ind w:right="113" w:firstLine="420"/>
        <w:jc w:val="both"/>
      </w:pPr>
      <w:r>
        <w:rPr>
          <w:rFonts w:ascii="Garamond" w:hAnsi="Garamond" w:cs="Garamond" w:eastAsia="Garamond" w:hint="default"/>
        </w:rPr>
        <w:t>*2</w:t>
      </w:r>
      <w:r>
        <w:rPr>
          <w:rFonts w:ascii="Garamond" w:hAnsi="Garamond" w:cs="Garamond" w:eastAsia="Garamond" w:hint="default"/>
          <w:spacing w:val="28"/>
        </w:rPr>
        <w:t> </w:t>
      </w:r>
      <w:r>
        <w:rPr>
          <w:spacing w:val="-3"/>
        </w:rPr>
        <w:t>由于深圳市天极光电实业股份有限公司已连年亏损，且估计投资收回可能性小，本</w:t>
      </w:r>
      <w:r>
        <w:rPr>
          <w:w w:val="100"/>
        </w:rPr>
        <w:t> </w:t>
      </w:r>
      <w:r>
        <w:rPr/>
        <w:t>公司以前年度已对该公司的长期股权投资全额计提减值减备。</w:t>
      </w:r>
    </w:p>
    <w:p>
      <w:pPr>
        <w:pStyle w:val="BodyText"/>
        <w:spacing w:line="218" w:lineRule="auto"/>
        <w:ind w:right="113" w:firstLine="420"/>
        <w:jc w:val="both"/>
      </w:pPr>
      <w:r>
        <w:rPr>
          <w:rFonts w:ascii="Garamond" w:hAnsi="Garamond" w:cs="Garamond" w:eastAsia="Garamond" w:hint="default"/>
        </w:rPr>
        <w:t>*3</w:t>
      </w:r>
      <w:r>
        <w:rPr>
          <w:rFonts w:ascii="Garamond" w:hAnsi="Garamond" w:cs="Garamond" w:eastAsia="Garamond" w:hint="default"/>
          <w:spacing w:val="9"/>
        </w:rPr>
        <w:t> </w:t>
      </w:r>
      <w:r>
        <w:rPr>
          <w:spacing w:val="-4"/>
        </w:rPr>
        <w:t>由于深圳泰丰宽带技术有限公司停止经营，且估计投资收回可能性小，本公司以前</w:t>
      </w:r>
      <w:r>
        <w:rPr>
          <w:w w:val="100"/>
        </w:rPr>
        <w:t> </w:t>
      </w:r>
      <w:r>
        <w:rPr/>
        <w:t>年度已对该公司的长期股权投资全额计提减值减备。</w:t>
      </w:r>
    </w:p>
    <w:p>
      <w:pPr>
        <w:pStyle w:val="BodyText"/>
        <w:spacing w:line="232" w:lineRule="auto" w:before="6"/>
        <w:ind w:right="113" w:firstLine="420"/>
        <w:jc w:val="both"/>
      </w:pPr>
      <w:r>
        <w:rPr>
          <w:rFonts w:ascii="Garamond" w:hAnsi="Garamond" w:cs="Garamond" w:eastAsia="Garamond" w:hint="default"/>
        </w:rPr>
        <w:t>*4</w:t>
      </w:r>
      <w:r>
        <w:rPr>
          <w:rFonts w:ascii="Garamond" w:hAnsi="Garamond" w:cs="Garamond" w:eastAsia="Garamond" w:hint="default"/>
          <w:spacing w:val="46"/>
        </w:rPr>
        <w:t> </w:t>
      </w:r>
      <w:r>
        <w:rPr>
          <w:rFonts w:ascii="Garamond" w:hAnsi="Garamond" w:cs="Garamond" w:eastAsia="Garamond" w:hint="default"/>
        </w:rPr>
        <w:t>2008</w:t>
      </w:r>
      <w:r>
        <w:rPr>
          <w:rFonts w:ascii="Garamond" w:hAnsi="Garamond" w:cs="Garamond" w:eastAsia="Garamond" w:hint="default"/>
          <w:spacing w:val="-17"/>
        </w:rPr>
        <w:t> </w:t>
      </w:r>
      <w:r>
        <w:rPr/>
        <w:t>年</w:t>
      </w:r>
      <w:r>
        <w:rPr>
          <w:spacing w:val="-68"/>
        </w:rPr>
        <w:t> </w:t>
      </w:r>
      <w:r>
        <w:rPr>
          <w:rFonts w:ascii="Garamond" w:hAnsi="Garamond" w:cs="Garamond" w:eastAsia="Garamond" w:hint="default"/>
        </w:rPr>
        <w:t>4</w:t>
      </w:r>
      <w:r>
        <w:rPr>
          <w:rFonts w:ascii="Garamond" w:hAnsi="Garamond" w:cs="Garamond" w:eastAsia="Garamond" w:hint="default"/>
          <w:spacing w:val="-16"/>
        </w:rPr>
        <w:t> </w:t>
      </w:r>
      <w:r>
        <w:rPr/>
        <w:t>月，深圳市中委农业投资有限公司（下称“中委公司”）董事长王迎涉嫌</w:t>
      </w:r>
      <w:r>
        <w:rPr>
          <w:w w:val="100"/>
        </w:rPr>
        <w:t> </w:t>
      </w:r>
      <w:r>
        <w:rPr>
          <w:spacing w:val="-4"/>
        </w:rPr>
        <w:t>抽逃注册资本被刑拘；中委公司投资海外子公司中委农业投资（委内瑞拉）有限公司也被国</w:t>
      </w:r>
      <w:r>
        <w:rPr>
          <w:spacing w:val="-44"/>
        </w:rPr>
        <w:t> </w:t>
      </w:r>
      <w:r>
        <w:rPr>
          <w:spacing w:val="-44"/>
        </w:rPr>
      </w:r>
      <w:r>
        <w:rPr>
          <w:spacing w:val="-4"/>
        </w:rPr>
        <w:t>家发改委进行调查；同时该海外子公司面临经营环境的治安问题、技术人员的后续配置以及</w:t>
      </w:r>
      <w:r>
        <w:rPr>
          <w:spacing w:val="-45"/>
        </w:rPr>
        <w:t> </w:t>
      </w:r>
      <w:r>
        <w:rPr>
          <w:spacing w:val="-45"/>
        </w:rPr>
      </w:r>
      <w:r>
        <w:rPr>
          <w:spacing w:val="-4"/>
        </w:rPr>
        <w:t>环保（农业废料处理）问题等限制，估计持续经营受到严重的威胁。结合目前中委公司的财</w:t>
      </w:r>
      <w:r>
        <w:rPr>
          <w:spacing w:val="-44"/>
        </w:rPr>
        <w:t> </w:t>
      </w:r>
      <w:r>
        <w:rPr>
          <w:spacing w:val="-44"/>
        </w:rPr>
      </w:r>
      <w:r>
        <w:rPr>
          <w:spacing w:val="-3"/>
        </w:rPr>
        <w:t>务状况考虑，本公司估计对其初始投资</w:t>
      </w:r>
      <w:r>
        <w:rPr>
          <w:spacing w:val="-41"/>
        </w:rPr>
        <w:t> </w:t>
      </w:r>
      <w:r>
        <w:rPr>
          <w:rFonts w:ascii="Garamond" w:hAnsi="Garamond" w:cs="Garamond" w:eastAsia="Garamond" w:hint="default"/>
        </w:rPr>
        <w:t>4000</w:t>
      </w:r>
      <w:r>
        <w:rPr>
          <w:rFonts w:ascii="Garamond" w:hAnsi="Garamond" w:cs="Garamond" w:eastAsia="Garamond" w:hint="default"/>
          <w:spacing w:val="13"/>
        </w:rPr>
        <w:t> </w:t>
      </w:r>
      <w:r>
        <w:rPr>
          <w:spacing w:val="-3"/>
        </w:rPr>
        <w:t>万元收回的可能性小，因此以原始投资</w:t>
      </w:r>
      <w:r>
        <w:rPr>
          <w:spacing w:val="-39"/>
        </w:rPr>
        <w:t> </w:t>
      </w:r>
      <w:r>
        <w:rPr>
          <w:rFonts w:ascii="Garamond" w:hAnsi="Garamond" w:cs="Garamond" w:eastAsia="Garamond" w:hint="default"/>
        </w:rPr>
        <w:t>4000</w:t>
      </w:r>
      <w:r>
        <w:rPr>
          <w:rFonts w:ascii="Garamond" w:hAnsi="Garamond" w:cs="Garamond" w:eastAsia="Garamond" w:hint="default"/>
          <w:spacing w:val="16"/>
        </w:rPr>
        <w:t> </w:t>
      </w:r>
      <w:r>
        <w:rPr/>
        <w:t>万</w:t>
      </w:r>
    </w:p>
    <w:p>
      <w:pPr>
        <w:pStyle w:val="BodyText"/>
        <w:spacing w:line="272" w:lineRule="exact" w:before="2"/>
        <w:ind w:right="137"/>
        <w:jc w:val="left"/>
      </w:pPr>
      <w:r>
        <w:rPr/>
        <w:t>元的</w:t>
      </w:r>
      <w:r>
        <w:rPr>
          <w:spacing w:val="-48"/>
        </w:rPr>
        <w:t> </w:t>
      </w:r>
      <w:r>
        <w:rPr>
          <w:rFonts w:ascii="Garamond" w:hAnsi="Garamond" w:cs="Garamond" w:eastAsia="Garamond" w:hint="default"/>
        </w:rPr>
        <w:t>5%</w:t>
      </w:r>
      <w:r>
        <w:rPr/>
        <w:t>计</w:t>
      </w:r>
      <w:r>
        <w:rPr>
          <w:spacing w:val="-48"/>
        </w:rPr>
        <w:t> </w:t>
      </w:r>
      <w:r>
        <w:rPr>
          <w:rFonts w:ascii="Garamond" w:hAnsi="Garamond" w:cs="Garamond" w:eastAsia="Garamond" w:hint="default"/>
        </w:rPr>
        <w:t>200</w:t>
      </w:r>
      <w:r>
        <w:rPr>
          <w:rFonts w:ascii="Garamond" w:hAnsi="Garamond" w:cs="Garamond" w:eastAsia="Garamond" w:hint="default"/>
          <w:spacing w:val="4"/>
        </w:rPr>
        <w:t> </w:t>
      </w:r>
      <w:r>
        <w:rPr/>
        <w:t>万元作为估计可能收回的投资，把与账面余额之差额</w:t>
      </w:r>
      <w:r>
        <w:rPr>
          <w:spacing w:val="-52"/>
        </w:rPr>
        <w:t> </w:t>
      </w:r>
      <w:r>
        <w:rPr>
          <w:rFonts w:ascii="Garamond" w:hAnsi="Garamond" w:cs="Garamond" w:eastAsia="Garamond" w:hint="default"/>
        </w:rPr>
        <w:t>25,938,510.30</w:t>
      </w:r>
      <w:r>
        <w:rPr>
          <w:rFonts w:ascii="Garamond" w:hAnsi="Garamond" w:cs="Garamond" w:eastAsia="Garamond" w:hint="default"/>
          <w:spacing w:val="8"/>
        </w:rPr>
        <w:t> </w:t>
      </w:r>
      <w:r>
        <w:rPr/>
        <w:t>元计提了</w:t>
      </w:r>
      <w:r>
        <w:rPr>
          <w:w w:val="100"/>
        </w:rPr>
        <w:t> </w:t>
      </w:r>
      <w:r>
        <w:rPr/>
        <w:t>减值准备。</w:t>
      </w:r>
    </w:p>
    <w:p>
      <w:pPr>
        <w:spacing w:line="240" w:lineRule="auto" w:before="13"/>
        <w:rPr>
          <w:rFonts w:ascii="宋体" w:hAnsi="宋体" w:cs="宋体" w:eastAsia="宋体" w:hint="default"/>
          <w:sz w:val="15"/>
          <w:szCs w:val="15"/>
        </w:rPr>
      </w:pPr>
    </w:p>
    <w:p>
      <w:pPr>
        <w:pStyle w:val="BodyText"/>
        <w:spacing w:line="240" w:lineRule="auto"/>
        <w:ind w:left="638" w:right="5619"/>
        <w:jc w:val="center"/>
        <w:rPr>
          <w:rFonts w:ascii="宋体" w:hAnsi="宋体" w:cs="宋体" w:eastAsia="宋体" w:hint="default"/>
        </w:rPr>
      </w:pPr>
      <w:r>
        <w:rPr>
          <w:rFonts w:ascii="宋体" w:hAnsi="宋体" w:cs="宋体" w:eastAsia="宋体" w:hint="default"/>
        </w:rPr>
        <w:t>9、</w:t>
      </w:r>
      <w:r>
        <w:rPr>
          <w:rFonts w:ascii="宋体" w:hAnsi="宋体" w:cs="宋体" w:eastAsia="宋体" w:hint="default"/>
          <w:spacing w:val="-60"/>
        </w:rPr>
        <w:t> </w:t>
      </w:r>
      <w:r>
        <w:rPr>
          <w:rFonts w:ascii="宋体" w:hAnsi="宋体" w:cs="宋体" w:eastAsia="宋体" w:hint="default"/>
        </w:rPr>
        <w:t>固定资产及累计折旧</w:t>
      </w:r>
    </w:p>
    <w:p>
      <w:pPr>
        <w:spacing w:line="240" w:lineRule="auto" w:before="1"/>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1990"/>
        <w:gridCol w:w="264"/>
        <w:gridCol w:w="1339"/>
        <w:gridCol w:w="283"/>
        <w:gridCol w:w="1394"/>
        <w:gridCol w:w="208"/>
        <w:gridCol w:w="1278"/>
        <w:gridCol w:w="180"/>
        <w:gridCol w:w="1392"/>
      </w:tblGrid>
      <w:tr>
        <w:trPr>
          <w:trHeight w:val="278" w:hRule="exact"/>
        </w:trPr>
        <w:tc>
          <w:tcPr>
            <w:tcW w:w="1990" w:type="dxa"/>
            <w:tcBorders>
              <w:top w:val="nil" w:sz="6" w:space="0" w:color="auto"/>
              <w:left w:val="nil" w:sz="6" w:space="0" w:color="auto"/>
              <w:bottom w:val="single" w:sz="4" w:space="0" w:color="000008"/>
              <w:right w:val="nil" w:sz="6" w:space="0" w:color="auto"/>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4"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single" w:sz="4" w:space="0" w:color="000008"/>
              <w:right w:val="nil" w:sz="6" w:space="0" w:color="auto"/>
            </w:tcBorders>
          </w:tcPr>
          <w:p>
            <w:pPr>
              <w:pStyle w:val="TableParagraph"/>
              <w:spacing w:line="240" w:lineRule="auto" w:before="70"/>
              <w:ind w:left="276" w:right="0"/>
              <w:jc w:val="left"/>
              <w:rPr>
                <w:rFonts w:ascii="Garamond" w:hAnsi="Garamond" w:cs="Garamond" w:eastAsia="Garamond" w:hint="default"/>
                <w:sz w:val="18"/>
                <w:szCs w:val="18"/>
              </w:rPr>
            </w:pPr>
            <w:r>
              <w:rPr>
                <w:rFonts w:ascii="Garamond"/>
                <w:sz w:val="18"/>
              </w:rPr>
              <w:t>2007-12-31</w:t>
            </w:r>
          </w:p>
        </w:tc>
        <w:tc>
          <w:tcPr>
            <w:tcW w:w="283"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single" w:sz="4" w:space="0" w:color="000008"/>
              <w:right w:val="nil" w:sz="6" w:space="0" w:color="auto"/>
            </w:tcBorders>
          </w:tcPr>
          <w:p>
            <w:pPr>
              <w:pStyle w:val="TableParagraph"/>
              <w:spacing w:line="224" w:lineRule="exact"/>
              <w:ind w:left="33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08" w:type="dxa"/>
            <w:tcBorders>
              <w:top w:val="nil" w:sz="6" w:space="0" w:color="auto"/>
              <w:left w:val="nil" w:sz="6" w:space="0" w:color="auto"/>
              <w:bottom w:val="nil" w:sz="6" w:space="0" w:color="auto"/>
              <w:right w:val="nil" w:sz="6" w:space="0" w:color="auto"/>
            </w:tcBorders>
          </w:tcPr>
          <w:p>
            <w:pPr/>
          </w:p>
        </w:tc>
        <w:tc>
          <w:tcPr>
            <w:tcW w:w="1278" w:type="dxa"/>
            <w:tcBorders>
              <w:top w:val="nil" w:sz="6" w:space="0" w:color="auto"/>
              <w:left w:val="nil" w:sz="6" w:space="0" w:color="auto"/>
              <w:bottom w:val="single" w:sz="4" w:space="0" w:color="000008"/>
              <w:right w:val="nil" w:sz="6" w:space="0" w:color="auto"/>
            </w:tcBorders>
          </w:tcPr>
          <w:p>
            <w:pPr>
              <w:pStyle w:val="TableParagraph"/>
              <w:spacing w:line="224" w:lineRule="exact"/>
              <w:ind w:left="28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0"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single" w:sz="4" w:space="0" w:color="000008"/>
              <w:right w:val="nil" w:sz="6" w:space="0" w:color="auto"/>
            </w:tcBorders>
          </w:tcPr>
          <w:p>
            <w:pPr>
              <w:pStyle w:val="TableParagraph"/>
              <w:spacing w:line="240" w:lineRule="auto" w:before="48"/>
              <w:ind w:left="304" w:right="0"/>
              <w:jc w:val="left"/>
              <w:rPr>
                <w:rFonts w:ascii="Garamond" w:hAnsi="Garamond" w:cs="Garamond" w:eastAsia="Garamond" w:hint="default"/>
                <w:sz w:val="18"/>
                <w:szCs w:val="18"/>
              </w:rPr>
            </w:pPr>
            <w:r>
              <w:rPr>
                <w:rFonts w:ascii="Garamond"/>
                <w:sz w:val="18"/>
              </w:rPr>
              <w:t>2008-12-31</w:t>
            </w:r>
          </w:p>
        </w:tc>
      </w:tr>
      <w:tr>
        <w:trPr>
          <w:trHeight w:val="544" w:hRule="exact"/>
        </w:trPr>
        <w:tc>
          <w:tcPr>
            <w:tcW w:w="1990" w:type="dxa"/>
            <w:tcBorders>
              <w:top w:val="single" w:sz="4" w:space="0" w:color="000008"/>
              <w:left w:val="nil" w:sz="6" w:space="0" w:color="auto"/>
              <w:bottom w:val="nil" w:sz="6" w:space="0" w:color="auto"/>
              <w:right w:val="nil" w:sz="6" w:space="0" w:color="auto"/>
            </w:tcBorders>
          </w:tcPr>
          <w:p>
            <w:pPr>
              <w:pStyle w:val="TableParagraph"/>
              <w:spacing w:line="235" w:lineRule="exact"/>
              <w:ind w:left="2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原值</w:t>
            </w:r>
            <w:r>
              <w:rPr>
                <w:rFonts w:ascii="Microsoft JhengHei" w:hAnsi="Microsoft JhengHei" w:cs="Microsoft JhengHei" w:eastAsia="Microsoft JhengHei" w:hint="default"/>
                <w:sz w:val="18"/>
                <w:szCs w:val="18"/>
              </w:rPr>
            </w:r>
          </w:p>
          <w:p>
            <w:pPr>
              <w:pStyle w:val="TableParagraph"/>
              <w:spacing w:line="240" w:lineRule="auto" w:before="5"/>
              <w:ind w:left="28" w:right="0"/>
              <w:jc w:val="left"/>
              <w:rPr>
                <w:rFonts w:ascii="宋体" w:hAnsi="宋体" w:cs="宋体" w:eastAsia="宋体" w:hint="default"/>
                <w:sz w:val="18"/>
                <w:szCs w:val="18"/>
              </w:rPr>
            </w:pPr>
            <w:r>
              <w:rPr>
                <w:rFonts w:ascii="宋体" w:hAnsi="宋体" w:cs="宋体" w:eastAsia="宋体" w:hint="default"/>
                <w:sz w:val="18"/>
                <w:szCs w:val="18"/>
              </w:rPr>
              <w:t>简易建筑物</w:t>
            </w:r>
          </w:p>
        </w:tc>
        <w:tc>
          <w:tcPr>
            <w:tcW w:w="264" w:type="dxa"/>
            <w:tcBorders>
              <w:top w:val="nil" w:sz="6" w:space="0" w:color="auto"/>
              <w:left w:val="nil" w:sz="6" w:space="0" w:color="auto"/>
              <w:bottom w:val="nil" w:sz="6" w:space="0" w:color="auto"/>
              <w:right w:val="nil" w:sz="6" w:space="0" w:color="auto"/>
            </w:tcBorders>
          </w:tcPr>
          <w:p>
            <w:pPr/>
          </w:p>
        </w:tc>
        <w:tc>
          <w:tcPr>
            <w:tcW w:w="1339" w:type="dxa"/>
            <w:tcBorders>
              <w:top w:val="single" w:sz="4" w:space="0" w:color="000008"/>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28"/>
              <w:jc w:val="right"/>
              <w:rPr>
                <w:rFonts w:ascii="Garamond" w:hAnsi="Garamond" w:cs="Garamond" w:eastAsia="Garamond" w:hint="default"/>
                <w:sz w:val="18"/>
                <w:szCs w:val="18"/>
              </w:rPr>
            </w:pPr>
            <w:r>
              <w:rPr>
                <w:rFonts w:ascii="Garamond"/>
                <w:spacing w:val="-1"/>
                <w:sz w:val="18"/>
              </w:rPr>
              <w:t>7,430,807.45</w:t>
            </w:r>
          </w:p>
        </w:tc>
        <w:tc>
          <w:tcPr>
            <w:tcW w:w="283" w:type="dxa"/>
            <w:tcBorders>
              <w:top w:val="nil" w:sz="6" w:space="0" w:color="auto"/>
              <w:left w:val="nil" w:sz="6" w:space="0" w:color="auto"/>
              <w:bottom w:val="nil" w:sz="6" w:space="0" w:color="auto"/>
              <w:right w:val="nil" w:sz="6" w:space="0" w:color="auto"/>
            </w:tcBorders>
          </w:tcPr>
          <w:p>
            <w:pPr/>
          </w:p>
        </w:tc>
        <w:tc>
          <w:tcPr>
            <w:tcW w:w="1394" w:type="dxa"/>
            <w:tcBorders>
              <w:top w:val="single" w:sz="4" w:space="0" w:color="000008"/>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23"/>
              <w:jc w:val="right"/>
              <w:rPr>
                <w:rFonts w:ascii="Garamond" w:hAnsi="Garamond" w:cs="Garamond" w:eastAsia="Garamond" w:hint="default"/>
                <w:sz w:val="18"/>
                <w:szCs w:val="18"/>
              </w:rPr>
            </w:pPr>
            <w:r>
              <w:rPr>
                <w:rFonts w:ascii="Garamond"/>
                <w:spacing w:val="-1"/>
                <w:sz w:val="18"/>
              </w:rPr>
              <w:t>--</w:t>
            </w:r>
          </w:p>
        </w:tc>
        <w:tc>
          <w:tcPr>
            <w:tcW w:w="208" w:type="dxa"/>
            <w:tcBorders>
              <w:top w:val="nil" w:sz="6" w:space="0" w:color="auto"/>
              <w:left w:val="nil" w:sz="6" w:space="0" w:color="auto"/>
              <w:bottom w:val="nil" w:sz="6" w:space="0" w:color="auto"/>
              <w:right w:val="nil" w:sz="6" w:space="0" w:color="auto"/>
            </w:tcBorders>
          </w:tcPr>
          <w:p>
            <w:pPr/>
          </w:p>
        </w:tc>
        <w:tc>
          <w:tcPr>
            <w:tcW w:w="1278" w:type="dxa"/>
            <w:tcBorders>
              <w:top w:val="single" w:sz="4" w:space="0" w:color="000008"/>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28"/>
              <w:jc w:val="right"/>
              <w:rPr>
                <w:rFonts w:ascii="Garamond" w:hAnsi="Garamond" w:cs="Garamond" w:eastAsia="Garamond" w:hint="default"/>
                <w:sz w:val="18"/>
                <w:szCs w:val="18"/>
              </w:rPr>
            </w:pPr>
            <w:r>
              <w:rPr>
                <w:rFonts w:ascii="Garamond"/>
                <w:spacing w:val="-2"/>
                <w:sz w:val="18"/>
              </w:rPr>
              <w:t>283,175.63</w:t>
            </w:r>
          </w:p>
        </w:tc>
        <w:tc>
          <w:tcPr>
            <w:tcW w:w="180"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8"/>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28"/>
              <w:jc w:val="right"/>
              <w:rPr>
                <w:rFonts w:ascii="Garamond" w:hAnsi="Garamond" w:cs="Garamond" w:eastAsia="Garamond" w:hint="default"/>
                <w:sz w:val="18"/>
                <w:szCs w:val="18"/>
              </w:rPr>
            </w:pPr>
            <w:r>
              <w:rPr>
                <w:rFonts w:ascii="Garamond"/>
                <w:spacing w:val="-2"/>
                <w:sz w:val="18"/>
              </w:rPr>
              <w:t>7,147,631.82</w:t>
            </w:r>
          </w:p>
        </w:tc>
      </w:tr>
      <w:tr>
        <w:trPr>
          <w:trHeight w:val="283" w:hRule="exact"/>
        </w:trPr>
        <w:tc>
          <w:tcPr>
            <w:tcW w:w="1990" w:type="dxa"/>
            <w:tcBorders>
              <w:top w:val="nil" w:sz="6" w:space="0" w:color="auto"/>
              <w:left w:val="nil" w:sz="6" w:space="0" w:color="auto"/>
              <w:bottom w:val="nil" w:sz="6" w:space="0" w:color="auto"/>
              <w:right w:val="nil" w:sz="6" w:space="0" w:color="auto"/>
            </w:tcBorders>
          </w:tcPr>
          <w:p>
            <w:pPr>
              <w:pStyle w:val="TableParagraph"/>
              <w:spacing w:line="221" w:lineRule="exact"/>
              <w:ind w:left="28"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64"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1"/>
              <w:jc w:val="right"/>
              <w:rPr>
                <w:rFonts w:ascii="Garamond" w:hAnsi="Garamond" w:cs="Garamond" w:eastAsia="Garamond" w:hint="default"/>
                <w:sz w:val="18"/>
                <w:szCs w:val="18"/>
              </w:rPr>
            </w:pPr>
            <w:r>
              <w:rPr>
                <w:rFonts w:ascii="Garamond"/>
                <w:spacing w:val="-1"/>
                <w:sz w:val="18"/>
              </w:rPr>
              <w:t>58,405,045.45</w:t>
            </w:r>
          </w:p>
        </w:tc>
        <w:tc>
          <w:tcPr>
            <w:tcW w:w="283"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8"/>
              <w:jc w:val="right"/>
              <w:rPr>
                <w:rFonts w:ascii="Garamond" w:hAnsi="Garamond" w:cs="Garamond" w:eastAsia="Garamond" w:hint="default"/>
                <w:sz w:val="18"/>
                <w:szCs w:val="18"/>
              </w:rPr>
            </w:pPr>
            <w:r>
              <w:rPr>
                <w:rFonts w:ascii="Garamond"/>
                <w:spacing w:val="-2"/>
                <w:sz w:val="18"/>
              </w:rPr>
              <w:t>34,516.00</w:t>
            </w:r>
          </w:p>
        </w:tc>
        <w:tc>
          <w:tcPr>
            <w:tcW w:w="208" w:type="dxa"/>
            <w:tcBorders>
              <w:top w:val="nil" w:sz="6" w:space="0" w:color="auto"/>
              <w:left w:val="nil" w:sz="6" w:space="0" w:color="auto"/>
              <w:bottom w:val="nil" w:sz="6" w:space="0" w:color="auto"/>
              <w:right w:val="nil" w:sz="6" w:space="0" w:color="auto"/>
            </w:tcBorders>
          </w:tcPr>
          <w:p>
            <w:pP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8"/>
              <w:jc w:val="right"/>
              <w:rPr>
                <w:rFonts w:ascii="Garamond" w:hAnsi="Garamond" w:cs="Garamond" w:eastAsia="Garamond" w:hint="default"/>
                <w:sz w:val="18"/>
                <w:szCs w:val="18"/>
              </w:rPr>
            </w:pPr>
            <w:r>
              <w:rPr>
                <w:rFonts w:ascii="Garamond"/>
                <w:spacing w:val="-2"/>
                <w:sz w:val="18"/>
              </w:rPr>
              <w:t>3,368,736.07</w:t>
            </w:r>
          </w:p>
        </w:tc>
        <w:tc>
          <w:tcPr>
            <w:tcW w:w="180"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8"/>
              <w:jc w:val="right"/>
              <w:rPr>
                <w:rFonts w:ascii="Garamond" w:hAnsi="Garamond" w:cs="Garamond" w:eastAsia="Garamond" w:hint="default"/>
                <w:sz w:val="18"/>
                <w:szCs w:val="18"/>
              </w:rPr>
            </w:pPr>
            <w:r>
              <w:rPr>
                <w:rFonts w:ascii="Garamond"/>
                <w:spacing w:val="-1"/>
                <w:sz w:val="18"/>
              </w:rPr>
              <w:t>55,070,825.38</w:t>
            </w:r>
          </w:p>
        </w:tc>
      </w:tr>
      <w:tr>
        <w:trPr>
          <w:trHeight w:val="284" w:hRule="exact"/>
        </w:trPr>
        <w:tc>
          <w:tcPr>
            <w:tcW w:w="1990" w:type="dxa"/>
            <w:tcBorders>
              <w:top w:val="nil" w:sz="6" w:space="0" w:color="auto"/>
              <w:left w:val="nil" w:sz="6" w:space="0" w:color="auto"/>
              <w:bottom w:val="nil" w:sz="6" w:space="0" w:color="auto"/>
              <w:right w:val="nil" w:sz="6" w:space="0" w:color="auto"/>
            </w:tcBorders>
          </w:tcPr>
          <w:p>
            <w:pPr>
              <w:pStyle w:val="TableParagraph"/>
              <w:spacing w:line="221" w:lineRule="exact"/>
              <w:ind w:left="28"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64"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8"/>
              <w:jc w:val="right"/>
              <w:rPr>
                <w:rFonts w:ascii="Garamond" w:hAnsi="Garamond" w:cs="Garamond" w:eastAsia="Garamond" w:hint="default"/>
                <w:sz w:val="18"/>
                <w:szCs w:val="18"/>
              </w:rPr>
            </w:pPr>
            <w:r>
              <w:rPr>
                <w:rFonts w:ascii="Garamond"/>
                <w:spacing w:val="-1"/>
                <w:sz w:val="18"/>
              </w:rPr>
              <w:t>122,193,564.75</w:t>
            </w:r>
          </w:p>
        </w:tc>
        <w:tc>
          <w:tcPr>
            <w:tcW w:w="283"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8"/>
              <w:jc w:val="right"/>
              <w:rPr>
                <w:rFonts w:ascii="Garamond" w:hAnsi="Garamond" w:cs="Garamond" w:eastAsia="Garamond" w:hint="default"/>
                <w:sz w:val="18"/>
                <w:szCs w:val="18"/>
              </w:rPr>
            </w:pPr>
            <w:r>
              <w:rPr>
                <w:rFonts w:ascii="Garamond"/>
                <w:spacing w:val="-2"/>
                <w:sz w:val="18"/>
              </w:rPr>
              <w:t>892,420.00</w:t>
            </w:r>
          </w:p>
        </w:tc>
        <w:tc>
          <w:tcPr>
            <w:tcW w:w="208" w:type="dxa"/>
            <w:tcBorders>
              <w:top w:val="nil" w:sz="6" w:space="0" w:color="auto"/>
              <w:left w:val="nil" w:sz="6" w:space="0" w:color="auto"/>
              <w:bottom w:val="nil" w:sz="6" w:space="0" w:color="auto"/>
              <w:right w:val="nil" w:sz="6" w:space="0" w:color="auto"/>
            </w:tcBorders>
          </w:tcPr>
          <w:p>
            <w:pP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8"/>
              <w:jc w:val="right"/>
              <w:rPr>
                <w:rFonts w:ascii="Garamond" w:hAnsi="Garamond" w:cs="Garamond" w:eastAsia="Garamond" w:hint="default"/>
                <w:sz w:val="18"/>
                <w:szCs w:val="18"/>
              </w:rPr>
            </w:pPr>
            <w:r>
              <w:rPr>
                <w:rFonts w:ascii="Garamond"/>
                <w:spacing w:val="-2"/>
                <w:sz w:val="18"/>
              </w:rPr>
              <w:t>7,200,302.74</w:t>
            </w:r>
          </w:p>
        </w:tc>
        <w:tc>
          <w:tcPr>
            <w:tcW w:w="180"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8"/>
              <w:jc w:val="right"/>
              <w:rPr>
                <w:rFonts w:ascii="Garamond" w:hAnsi="Garamond" w:cs="Garamond" w:eastAsia="Garamond" w:hint="default"/>
                <w:sz w:val="18"/>
                <w:szCs w:val="18"/>
              </w:rPr>
            </w:pPr>
            <w:r>
              <w:rPr>
                <w:rFonts w:ascii="Garamond"/>
                <w:spacing w:val="-1"/>
                <w:sz w:val="18"/>
              </w:rPr>
              <w:t>115,885,682.01</w:t>
            </w:r>
          </w:p>
        </w:tc>
      </w:tr>
      <w:tr>
        <w:trPr>
          <w:trHeight w:val="284" w:hRule="exact"/>
        </w:trPr>
        <w:tc>
          <w:tcPr>
            <w:tcW w:w="1990" w:type="dxa"/>
            <w:tcBorders>
              <w:top w:val="nil" w:sz="6" w:space="0" w:color="auto"/>
              <w:left w:val="nil" w:sz="6" w:space="0" w:color="auto"/>
              <w:bottom w:val="nil" w:sz="6" w:space="0" w:color="auto"/>
              <w:right w:val="nil" w:sz="6" w:space="0" w:color="auto"/>
            </w:tcBorders>
          </w:tcPr>
          <w:p>
            <w:pPr>
              <w:pStyle w:val="TableParagraph"/>
              <w:spacing w:line="222" w:lineRule="exact"/>
              <w:ind w:left="28"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64"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1"/>
              <w:jc w:val="right"/>
              <w:rPr>
                <w:rFonts w:ascii="Garamond" w:hAnsi="Garamond" w:cs="Garamond" w:eastAsia="Garamond" w:hint="default"/>
                <w:sz w:val="18"/>
                <w:szCs w:val="18"/>
              </w:rPr>
            </w:pPr>
            <w:r>
              <w:rPr>
                <w:rFonts w:ascii="Garamond"/>
                <w:spacing w:val="-1"/>
                <w:sz w:val="18"/>
              </w:rPr>
              <w:t>10,966,742.85</w:t>
            </w:r>
          </w:p>
        </w:tc>
        <w:tc>
          <w:tcPr>
            <w:tcW w:w="283"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8"/>
              <w:jc w:val="right"/>
              <w:rPr>
                <w:rFonts w:ascii="Garamond" w:hAnsi="Garamond" w:cs="Garamond" w:eastAsia="Garamond" w:hint="default"/>
                <w:sz w:val="18"/>
                <w:szCs w:val="18"/>
              </w:rPr>
            </w:pPr>
            <w:r>
              <w:rPr>
                <w:rFonts w:ascii="Garamond"/>
                <w:spacing w:val="-2"/>
                <w:sz w:val="18"/>
              </w:rPr>
              <w:t>222,500.00</w:t>
            </w:r>
          </w:p>
        </w:tc>
        <w:tc>
          <w:tcPr>
            <w:tcW w:w="208" w:type="dxa"/>
            <w:tcBorders>
              <w:top w:val="nil" w:sz="6" w:space="0" w:color="auto"/>
              <w:left w:val="nil" w:sz="6" w:space="0" w:color="auto"/>
              <w:bottom w:val="nil" w:sz="6" w:space="0" w:color="auto"/>
              <w:right w:val="nil" w:sz="6" w:space="0" w:color="auto"/>
            </w:tcBorders>
          </w:tcPr>
          <w:p>
            <w:pP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8"/>
              <w:jc w:val="right"/>
              <w:rPr>
                <w:rFonts w:ascii="Garamond" w:hAnsi="Garamond" w:cs="Garamond" w:eastAsia="Garamond" w:hint="default"/>
                <w:sz w:val="18"/>
                <w:szCs w:val="18"/>
              </w:rPr>
            </w:pPr>
            <w:r>
              <w:rPr>
                <w:rFonts w:ascii="Garamond"/>
                <w:spacing w:val="-2"/>
                <w:sz w:val="18"/>
              </w:rPr>
              <w:t>1,208,539.85</w:t>
            </w:r>
          </w:p>
        </w:tc>
        <w:tc>
          <w:tcPr>
            <w:tcW w:w="180"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8"/>
              <w:jc w:val="right"/>
              <w:rPr>
                <w:rFonts w:ascii="Garamond" w:hAnsi="Garamond" w:cs="Garamond" w:eastAsia="Garamond" w:hint="default"/>
                <w:sz w:val="18"/>
                <w:szCs w:val="18"/>
              </w:rPr>
            </w:pPr>
            <w:r>
              <w:rPr>
                <w:rFonts w:ascii="Garamond"/>
                <w:spacing w:val="-2"/>
                <w:sz w:val="18"/>
              </w:rPr>
              <w:t>9,980,703.00</w:t>
            </w:r>
          </w:p>
        </w:tc>
      </w:tr>
      <w:tr>
        <w:trPr>
          <w:trHeight w:val="283" w:hRule="exact"/>
        </w:trPr>
        <w:tc>
          <w:tcPr>
            <w:tcW w:w="1990" w:type="dxa"/>
            <w:tcBorders>
              <w:top w:val="nil" w:sz="6" w:space="0" w:color="auto"/>
              <w:left w:val="nil" w:sz="6" w:space="0" w:color="auto"/>
              <w:bottom w:val="nil" w:sz="6" w:space="0" w:color="auto"/>
              <w:right w:val="nil" w:sz="6" w:space="0" w:color="auto"/>
            </w:tcBorders>
          </w:tcPr>
          <w:p>
            <w:pPr>
              <w:pStyle w:val="TableParagraph"/>
              <w:spacing w:line="221" w:lineRule="exact"/>
              <w:ind w:left="28"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64"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1"/>
              <w:jc w:val="right"/>
              <w:rPr>
                <w:rFonts w:ascii="Garamond" w:hAnsi="Garamond" w:cs="Garamond" w:eastAsia="Garamond" w:hint="default"/>
                <w:sz w:val="18"/>
                <w:szCs w:val="18"/>
              </w:rPr>
            </w:pPr>
            <w:r>
              <w:rPr>
                <w:rFonts w:ascii="Garamond"/>
                <w:spacing w:val="-1"/>
                <w:sz w:val="18"/>
              </w:rPr>
              <w:t>23,224,169.02</w:t>
            </w:r>
          </w:p>
        </w:tc>
        <w:tc>
          <w:tcPr>
            <w:tcW w:w="283"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8"/>
              <w:jc w:val="right"/>
              <w:rPr>
                <w:rFonts w:ascii="Garamond" w:hAnsi="Garamond" w:cs="Garamond" w:eastAsia="Garamond" w:hint="default"/>
                <w:sz w:val="18"/>
                <w:szCs w:val="18"/>
              </w:rPr>
            </w:pPr>
            <w:r>
              <w:rPr>
                <w:rFonts w:ascii="Garamond"/>
                <w:spacing w:val="-2"/>
                <w:sz w:val="18"/>
              </w:rPr>
              <w:t>208,883.99</w:t>
            </w:r>
          </w:p>
        </w:tc>
        <w:tc>
          <w:tcPr>
            <w:tcW w:w="208" w:type="dxa"/>
            <w:tcBorders>
              <w:top w:val="nil" w:sz="6" w:space="0" w:color="auto"/>
              <w:left w:val="nil" w:sz="6" w:space="0" w:color="auto"/>
              <w:bottom w:val="nil" w:sz="6" w:space="0" w:color="auto"/>
              <w:right w:val="nil" w:sz="6" w:space="0" w:color="auto"/>
            </w:tcBorders>
          </w:tcPr>
          <w:p>
            <w:pP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6"/>
              <w:jc w:val="right"/>
              <w:rPr>
                <w:rFonts w:ascii="Garamond" w:hAnsi="Garamond" w:cs="Garamond" w:eastAsia="Garamond" w:hint="default"/>
                <w:sz w:val="18"/>
                <w:szCs w:val="18"/>
              </w:rPr>
            </w:pPr>
            <w:r>
              <w:rPr>
                <w:rFonts w:ascii="Garamond"/>
                <w:spacing w:val="-1"/>
                <w:sz w:val="18"/>
              </w:rPr>
              <w:t>5,300.00</w:t>
            </w:r>
          </w:p>
        </w:tc>
        <w:tc>
          <w:tcPr>
            <w:tcW w:w="180"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8"/>
              <w:jc w:val="right"/>
              <w:rPr>
                <w:rFonts w:ascii="Garamond" w:hAnsi="Garamond" w:cs="Garamond" w:eastAsia="Garamond" w:hint="default"/>
                <w:sz w:val="18"/>
                <w:szCs w:val="18"/>
              </w:rPr>
            </w:pPr>
            <w:r>
              <w:rPr>
                <w:rFonts w:ascii="Garamond"/>
                <w:spacing w:val="-1"/>
                <w:sz w:val="18"/>
              </w:rPr>
              <w:t>23,427,753.01</w:t>
            </w:r>
          </w:p>
        </w:tc>
      </w:tr>
      <w:tr>
        <w:trPr>
          <w:trHeight w:val="275" w:hRule="exact"/>
        </w:trPr>
        <w:tc>
          <w:tcPr>
            <w:tcW w:w="1990" w:type="dxa"/>
            <w:tcBorders>
              <w:top w:val="nil" w:sz="6" w:space="0" w:color="auto"/>
              <w:left w:val="nil" w:sz="6" w:space="0" w:color="auto"/>
              <w:bottom w:val="nil" w:sz="6" w:space="0" w:color="auto"/>
              <w:right w:val="nil" w:sz="6" w:space="0" w:color="auto"/>
            </w:tcBorders>
          </w:tcPr>
          <w:p>
            <w:pPr>
              <w:pStyle w:val="TableParagraph"/>
              <w:spacing w:line="221" w:lineRule="exact"/>
              <w:ind w:left="28"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264"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single" w:sz="4" w:space="0" w:color="000008"/>
              <w:right w:val="nil" w:sz="6" w:space="0" w:color="auto"/>
            </w:tcBorders>
          </w:tcPr>
          <w:p>
            <w:pPr>
              <w:pStyle w:val="TableParagraph"/>
              <w:spacing w:line="240" w:lineRule="auto" w:before="45"/>
              <w:ind w:right="28"/>
              <w:jc w:val="right"/>
              <w:rPr>
                <w:rFonts w:ascii="Garamond" w:hAnsi="Garamond" w:cs="Garamond" w:eastAsia="Garamond" w:hint="default"/>
                <w:sz w:val="18"/>
                <w:szCs w:val="18"/>
              </w:rPr>
            </w:pPr>
            <w:r>
              <w:rPr>
                <w:rFonts w:ascii="Garamond"/>
                <w:spacing w:val="-1"/>
                <w:sz w:val="18"/>
              </w:rPr>
              <w:t>3,518,392.76</w:t>
            </w:r>
          </w:p>
        </w:tc>
        <w:tc>
          <w:tcPr>
            <w:tcW w:w="283"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single" w:sz="4" w:space="0" w:color="000008"/>
              <w:right w:val="nil" w:sz="6" w:space="0" w:color="auto"/>
            </w:tcBorders>
          </w:tcPr>
          <w:p>
            <w:pPr>
              <w:pStyle w:val="TableParagraph"/>
              <w:spacing w:line="240" w:lineRule="auto" w:before="45"/>
              <w:ind w:right="26"/>
              <w:jc w:val="right"/>
              <w:rPr>
                <w:rFonts w:ascii="Garamond" w:hAnsi="Garamond" w:cs="Garamond" w:eastAsia="Garamond" w:hint="default"/>
                <w:sz w:val="18"/>
                <w:szCs w:val="18"/>
              </w:rPr>
            </w:pPr>
            <w:r>
              <w:rPr>
                <w:rFonts w:ascii="Garamond"/>
                <w:spacing w:val="-1"/>
                <w:sz w:val="18"/>
              </w:rPr>
              <w:t>36,573.46</w:t>
            </w:r>
          </w:p>
        </w:tc>
        <w:tc>
          <w:tcPr>
            <w:tcW w:w="208" w:type="dxa"/>
            <w:tcBorders>
              <w:top w:val="nil" w:sz="6" w:space="0" w:color="auto"/>
              <w:left w:val="nil" w:sz="6" w:space="0" w:color="auto"/>
              <w:bottom w:val="nil" w:sz="6" w:space="0" w:color="auto"/>
              <w:right w:val="nil" w:sz="6" w:space="0" w:color="auto"/>
            </w:tcBorders>
          </w:tcPr>
          <w:p>
            <w:pPr/>
          </w:p>
        </w:tc>
        <w:tc>
          <w:tcPr>
            <w:tcW w:w="1278" w:type="dxa"/>
            <w:tcBorders>
              <w:top w:val="nil" w:sz="6" w:space="0" w:color="auto"/>
              <w:left w:val="nil" w:sz="6" w:space="0" w:color="auto"/>
              <w:bottom w:val="single" w:sz="4" w:space="0" w:color="000008"/>
              <w:right w:val="nil" w:sz="6" w:space="0" w:color="auto"/>
            </w:tcBorders>
          </w:tcPr>
          <w:p>
            <w:pPr>
              <w:pStyle w:val="TableParagraph"/>
              <w:spacing w:line="240" w:lineRule="auto" w:before="45"/>
              <w:ind w:right="28"/>
              <w:jc w:val="right"/>
              <w:rPr>
                <w:rFonts w:ascii="Garamond" w:hAnsi="Garamond" w:cs="Garamond" w:eastAsia="Garamond" w:hint="default"/>
                <w:sz w:val="18"/>
                <w:szCs w:val="18"/>
              </w:rPr>
            </w:pPr>
            <w:r>
              <w:rPr>
                <w:rFonts w:ascii="Garamond"/>
                <w:spacing w:val="-2"/>
                <w:sz w:val="18"/>
              </w:rPr>
              <w:t>316,429.19</w:t>
            </w:r>
          </w:p>
        </w:tc>
        <w:tc>
          <w:tcPr>
            <w:tcW w:w="180"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single" w:sz="4" w:space="0" w:color="000008"/>
              <w:right w:val="nil" w:sz="6" w:space="0" w:color="auto"/>
            </w:tcBorders>
          </w:tcPr>
          <w:p>
            <w:pPr>
              <w:pStyle w:val="TableParagraph"/>
              <w:spacing w:line="240" w:lineRule="auto" w:before="45"/>
              <w:ind w:right="26"/>
              <w:jc w:val="right"/>
              <w:rPr>
                <w:rFonts w:ascii="Garamond" w:hAnsi="Garamond" w:cs="Garamond" w:eastAsia="Garamond" w:hint="default"/>
                <w:sz w:val="18"/>
                <w:szCs w:val="18"/>
              </w:rPr>
            </w:pPr>
            <w:r>
              <w:rPr>
                <w:rFonts w:ascii="Garamond"/>
                <w:spacing w:val="-1"/>
                <w:sz w:val="18"/>
              </w:rPr>
              <w:t>3,238,537.03</w:t>
            </w:r>
          </w:p>
        </w:tc>
      </w:tr>
      <w:tr>
        <w:trPr>
          <w:trHeight w:val="295" w:hRule="exact"/>
        </w:trPr>
        <w:tc>
          <w:tcPr>
            <w:tcW w:w="1990" w:type="dxa"/>
            <w:tcBorders>
              <w:top w:val="nil" w:sz="6" w:space="0" w:color="auto"/>
              <w:left w:val="nil" w:sz="6" w:space="0" w:color="auto"/>
              <w:bottom w:val="nil" w:sz="6" w:space="0" w:color="auto"/>
              <w:right w:val="nil" w:sz="6" w:space="0" w:color="auto"/>
            </w:tcBorders>
          </w:tcPr>
          <w:p>
            <w:pPr>
              <w:pStyle w:val="TableParagraph"/>
              <w:spacing w:line="262"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64" w:type="dxa"/>
            <w:tcBorders>
              <w:top w:val="nil" w:sz="6" w:space="0" w:color="auto"/>
              <w:left w:val="nil" w:sz="6" w:space="0" w:color="auto"/>
              <w:bottom w:val="nil" w:sz="6" w:space="0" w:color="auto"/>
              <w:right w:val="nil" w:sz="6" w:space="0" w:color="auto"/>
            </w:tcBorders>
          </w:tcPr>
          <w:p>
            <w:pPr/>
          </w:p>
        </w:tc>
        <w:tc>
          <w:tcPr>
            <w:tcW w:w="1339" w:type="dxa"/>
            <w:tcBorders>
              <w:top w:val="single" w:sz="4" w:space="0" w:color="000008"/>
              <w:left w:val="nil" w:sz="6" w:space="0" w:color="auto"/>
              <w:bottom w:val="single" w:sz="4" w:space="0" w:color="000008"/>
              <w:right w:val="nil" w:sz="6" w:space="0" w:color="auto"/>
            </w:tcBorders>
          </w:tcPr>
          <w:p>
            <w:pPr>
              <w:pStyle w:val="TableParagraph"/>
              <w:spacing w:line="20" w:lineRule="exact"/>
              <w:ind w:left="-8" w:right="-51"/>
              <w:jc w:val="left"/>
              <w:rPr>
                <w:rFonts w:ascii="宋体" w:hAnsi="宋体" w:cs="宋体" w:eastAsia="宋体" w:hint="default"/>
                <w:sz w:val="2"/>
                <w:szCs w:val="2"/>
              </w:rPr>
            </w:pPr>
            <w:r>
              <w:rPr>
                <w:rFonts w:ascii="宋体" w:hAnsi="宋体" w:cs="宋体" w:eastAsia="宋体" w:hint="default"/>
                <w:sz w:val="2"/>
                <w:szCs w:val="2"/>
              </w:rPr>
              <w:pict>
                <v:group style="width:67.45pt;height:.6pt;mso-position-horizontal-relative:char;mso-position-vertical-relative:line" coordorigin="0,0" coordsize="1349,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w:pict>
            </w:r>
            <w:r>
              <w:rPr>
                <w:rFonts w:ascii="宋体" w:hAnsi="宋体" w:cs="宋体" w:eastAsia="宋体" w:hint="default"/>
                <w:sz w:val="2"/>
                <w:szCs w:val="2"/>
              </w:rPr>
            </w:r>
          </w:p>
          <w:p>
            <w:pPr>
              <w:pStyle w:val="TableParagraph"/>
              <w:spacing w:line="240" w:lineRule="auto" w:before="51"/>
              <w:ind w:right="28"/>
              <w:jc w:val="right"/>
              <w:rPr>
                <w:rFonts w:ascii="Garamond" w:hAnsi="Garamond" w:cs="Garamond" w:eastAsia="Garamond" w:hint="default"/>
                <w:sz w:val="18"/>
                <w:szCs w:val="18"/>
              </w:rPr>
            </w:pPr>
            <w:r>
              <w:rPr>
                <w:rFonts w:ascii="Garamond"/>
                <w:spacing w:val="-1"/>
                <w:sz w:val="18"/>
              </w:rPr>
              <w:t>225,738,722.28</w:t>
            </w:r>
          </w:p>
        </w:tc>
        <w:tc>
          <w:tcPr>
            <w:tcW w:w="283" w:type="dxa"/>
            <w:tcBorders>
              <w:top w:val="nil" w:sz="6" w:space="0" w:color="auto"/>
              <w:left w:val="nil" w:sz="6" w:space="0" w:color="auto"/>
              <w:bottom w:val="nil" w:sz="6" w:space="0" w:color="auto"/>
              <w:right w:val="nil" w:sz="6" w:space="0" w:color="auto"/>
            </w:tcBorders>
          </w:tcPr>
          <w:p>
            <w:pPr/>
          </w:p>
        </w:tc>
        <w:tc>
          <w:tcPr>
            <w:tcW w:w="1394" w:type="dxa"/>
            <w:tcBorders>
              <w:top w:val="single" w:sz="4" w:space="0" w:color="000008"/>
              <w:left w:val="nil" w:sz="6" w:space="0" w:color="auto"/>
              <w:bottom w:val="single" w:sz="4" w:space="0" w:color="000008"/>
              <w:right w:val="nil" w:sz="6" w:space="0" w:color="auto"/>
            </w:tcBorders>
          </w:tcPr>
          <w:p>
            <w:pPr>
              <w:pStyle w:val="TableParagraph"/>
              <w:spacing w:line="20" w:lineRule="exact"/>
              <w:ind w:left="-8" w:right="-54"/>
              <w:jc w:val="left"/>
              <w:rPr>
                <w:rFonts w:ascii="宋体" w:hAnsi="宋体" w:cs="宋体" w:eastAsia="宋体" w:hint="default"/>
                <w:sz w:val="2"/>
                <w:szCs w:val="2"/>
              </w:rPr>
            </w:pPr>
            <w:r>
              <w:rPr>
                <w:rFonts w:ascii="宋体" w:hAnsi="宋体" w:cs="宋体" w:eastAsia="宋体" w:hint="default"/>
                <w:sz w:val="2"/>
                <w:szCs w:val="2"/>
              </w:rPr>
              <w:pict>
                <v:group style="width:70.350pt;height:.6pt;mso-position-horizontal-relative:char;mso-position-vertical-relative:line" coordorigin="0,0" coordsize="1407,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w:pict>
            </w:r>
            <w:r>
              <w:rPr>
                <w:rFonts w:ascii="宋体" w:hAnsi="宋体" w:cs="宋体" w:eastAsia="宋体" w:hint="default"/>
                <w:sz w:val="2"/>
                <w:szCs w:val="2"/>
              </w:rPr>
            </w:r>
          </w:p>
          <w:p>
            <w:pPr>
              <w:pStyle w:val="TableParagraph"/>
              <w:spacing w:line="240" w:lineRule="auto" w:before="51"/>
              <w:ind w:right="26"/>
              <w:jc w:val="right"/>
              <w:rPr>
                <w:rFonts w:ascii="Garamond" w:hAnsi="Garamond" w:cs="Garamond" w:eastAsia="Garamond" w:hint="default"/>
                <w:sz w:val="18"/>
                <w:szCs w:val="18"/>
              </w:rPr>
            </w:pPr>
            <w:r>
              <w:rPr>
                <w:rFonts w:ascii="Garamond"/>
                <w:spacing w:val="-1"/>
                <w:sz w:val="18"/>
              </w:rPr>
              <w:t>1,394,893.45</w:t>
            </w:r>
          </w:p>
        </w:tc>
        <w:tc>
          <w:tcPr>
            <w:tcW w:w="208" w:type="dxa"/>
            <w:tcBorders>
              <w:top w:val="nil" w:sz="6" w:space="0" w:color="auto"/>
              <w:left w:val="nil" w:sz="6" w:space="0" w:color="auto"/>
              <w:bottom w:val="nil" w:sz="6" w:space="0" w:color="auto"/>
              <w:right w:val="nil" w:sz="6" w:space="0" w:color="auto"/>
            </w:tcBorders>
          </w:tcPr>
          <w:p>
            <w:pPr/>
          </w:p>
        </w:tc>
        <w:tc>
          <w:tcPr>
            <w:tcW w:w="1278" w:type="dxa"/>
            <w:tcBorders>
              <w:top w:val="single" w:sz="4" w:space="0" w:color="000008"/>
              <w:left w:val="nil" w:sz="6" w:space="0" w:color="auto"/>
              <w:bottom w:val="single" w:sz="4" w:space="0" w:color="000008"/>
              <w:right w:val="nil" w:sz="6" w:space="0" w:color="auto"/>
            </w:tcBorders>
          </w:tcPr>
          <w:p>
            <w:pPr>
              <w:pStyle w:val="TableParagraph"/>
              <w:spacing w:line="20" w:lineRule="exact"/>
              <w:ind w:left="-6" w:right="-56"/>
              <w:jc w:val="left"/>
              <w:rPr>
                <w:rFonts w:ascii="宋体" w:hAnsi="宋体" w:cs="宋体" w:eastAsia="宋体" w:hint="default"/>
                <w:sz w:val="2"/>
                <w:szCs w:val="2"/>
              </w:rPr>
            </w:pPr>
            <w:r>
              <w:rPr>
                <w:rFonts w:ascii="宋体" w:hAnsi="宋体" w:cs="宋体" w:eastAsia="宋体" w:hint="default"/>
                <w:sz w:val="2"/>
                <w:szCs w:val="2"/>
              </w:rPr>
              <w:pict>
                <v:group style="width:64.6pt;height:.6pt;mso-position-horizontal-relative:char;mso-position-vertical-relative:line" coordorigin="0,0" coordsize="1292,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w:pict>
            </w:r>
            <w:r>
              <w:rPr>
                <w:rFonts w:ascii="宋体" w:hAnsi="宋体" w:cs="宋体" w:eastAsia="宋体" w:hint="default"/>
                <w:sz w:val="2"/>
                <w:szCs w:val="2"/>
              </w:rPr>
            </w:r>
          </w:p>
          <w:p>
            <w:pPr>
              <w:pStyle w:val="TableParagraph"/>
              <w:spacing w:line="240" w:lineRule="auto" w:before="51"/>
              <w:ind w:right="28"/>
              <w:jc w:val="right"/>
              <w:rPr>
                <w:rFonts w:ascii="Garamond" w:hAnsi="Garamond" w:cs="Garamond" w:eastAsia="Garamond" w:hint="default"/>
                <w:sz w:val="18"/>
                <w:szCs w:val="18"/>
              </w:rPr>
            </w:pPr>
            <w:r>
              <w:rPr>
                <w:rFonts w:ascii="Garamond"/>
                <w:spacing w:val="-1"/>
                <w:sz w:val="18"/>
              </w:rPr>
              <w:t>12,382,483.48</w:t>
            </w:r>
          </w:p>
        </w:tc>
        <w:tc>
          <w:tcPr>
            <w:tcW w:w="180"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8"/>
              <w:left w:val="nil" w:sz="6" w:space="0" w:color="auto"/>
              <w:bottom w:val="single" w:sz="4" w:space="0" w:color="000008"/>
              <w:right w:val="nil" w:sz="6" w:space="0" w:color="auto"/>
            </w:tcBorders>
          </w:tcPr>
          <w:p>
            <w:pPr>
              <w:pStyle w:val="TableParagraph"/>
              <w:spacing w:line="20" w:lineRule="exact"/>
              <w:ind w:left="-8" w:right="-56"/>
              <w:jc w:val="left"/>
              <w:rPr>
                <w:rFonts w:ascii="宋体" w:hAnsi="宋体" w:cs="宋体" w:eastAsia="宋体" w:hint="default"/>
                <w:sz w:val="2"/>
                <w:szCs w:val="2"/>
              </w:rPr>
            </w:pPr>
            <w:r>
              <w:rPr>
                <w:rFonts w:ascii="宋体" w:hAnsi="宋体" w:cs="宋体" w:eastAsia="宋体" w:hint="default"/>
                <w:sz w:val="2"/>
                <w:szCs w:val="2"/>
              </w:rPr>
              <w:pict>
                <v:group style="width:70.350pt;height:.6pt;mso-position-horizontal-relative:char;mso-position-vertical-relative:line" coordorigin="0,0" coordsize="1407,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w:pict>
            </w:r>
            <w:r>
              <w:rPr>
                <w:rFonts w:ascii="宋体" w:hAnsi="宋体" w:cs="宋体" w:eastAsia="宋体" w:hint="default"/>
                <w:sz w:val="2"/>
                <w:szCs w:val="2"/>
              </w:rPr>
            </w:r>
          </w:p>
          <w:p>
            <w:pPr>
              <w:pStyle w:val="TableParagraph"/>
              <w:spacing w:line="240" w:lineRule="auto" w:before="51"/>
              <w:ind w:right="28"/>
              <w:jc w:val="right"/>
              <w:rPr>
                <w:rFonts w:ascii="Garamond" w:hAnsi="Garamond" w:cs="Garamond" w:eastAsia="Garamond" w:hint="default"/>
                <w:sz w:val="18"/>
                <w:szCs w:val="18"/>
              </w:rPr>
            </w:pPr>
            <w:r>
              <w:rPr>
                <w:rFonts w:ascii="Garamond"/>
                <w:spacing w:val="-1"/>
                <w:sz w:val="18"/>
              </w:rPr>
              <w:t>214,751,132.25</w:t>
            </w:r>
          </w:p>
        </w:tc>
      </w:tr>
      <w:tr>
        <w:trPr>
          <w:trHeight w:val="292" w:hRule="exact"/>
        </w:trPr>
        <w:tc>
          <w:tcPr>
            <w:tcW w:w="1990" w:type="dxa"/>
            <w:tcBorders>
              <w:top w:val="nil" w:sz="6" w:space="0" w:color="auto"/>
              <w:left w:val="nil" w:sz="6" w:space="0" w:color="auto"/>
              <w:bottom w:val="nil" w:sz="6" w:space="0" w:color="auto"/>
              <w:right w:val="nil" w:sz="6" w:space="0" w:color="auto"/>
            </w:tcBorders>
          </w:tcPr>
          <w:p>
            <w:pPr>
              <w:pStyle w:val="TableParagraph"/>
              <w:spacing w:line="259" w:lineRule="exact"/>
              <w:ind w:left="2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累计折旧</w:t>
            </w:r>
            <w:r>
              <w:rPr>
                <w:rFonts w:ascii="Microsoft JhengHei" w:hAnsi="Microsoft JhengHei" w:cs="Microsoft JhengHei" w:eastAsia="Microsoft JhengHei" w:hint="default"/>
                <w:sz w:val="18"/>
                <w:szCs w:val="18"/>
              </w:rPr>
            </w:r>
          </w:p>
        </w:tc>
        <w:tc>
          <w:tcPr>
            <w:tcW w:w="264" w:type="dxa"/>
            <w:tcBorders>
              <w:top w:val="nil" w:sz="6" w:space="0" w:color="auto"/>
              <w:left w:val="nil" w:sz="6" w:space="0" w:color="auto"/>
              <w:bottom w:val="nil" w:sz="6" w:space="0" w:color="auto"/>
              <w:right w:val="nil" w:sz="6" w:space="0" w:color="auto"/>
            </w:tcBorders>
          </w:tcPr>
          <w:p>
            <w:pPr/>
          </w:p>
        </w:tc>
        <w:tc>
          <w:tcPr>
            <w:tcW w:w="1339" w:type="dxa"/>
            <w:tcBorders>
              <w:top w:val="single" w:sz="4" w:space="0" w:color="000008"/>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394" w:type="dxa"/>
            <w:tcBorders>
              <w:top w:val="single" w:sz="4" w:space="0" w:color="000008"/>
              <w:left w:val="nil" w:sz="6" w:space="0" w:color="auto"/>
              <w:bottom w:val="nil" w:sz="6" w:space="0" w:color="auto"/>
              <w:right w:val="nil" w:sz="6" w:space="0" w:color="auto"/>
            </w:tcBorders>
          </w:tcPr>
          <w:p>
            <w:pPr/>
          </w:p>
        </w:tc>
        <w:tc>
          <w:tcPr>
            <w:tcW w:w="208" w:type="dxa"/>
            <w:tcBorders>
              <w:top w:val="nil" w:sz="6" w:space="0" w:color="auto"/>
              <w:left w:val="nil" w:sz="6" w:space="0" w:color="auto"/>
              <w:bottom w:val="nil" w:sz="6" w:space="0" w:color="auto"/>
              <w:right w:val="nil" w:sz="6" w:space="0" w:color="auto"/>
            </w:tcBorders>
          </w:tcPr>
          <w:p>
            <w:pPr/>
          </w:p>
        </w:tc>
        <w:tc>
          <w:tcPr>
            <w:tcW w:w="1278" w:type="dxa"/>
            <w:tcBorders>
              <w:top w:val="single" w:sz="4" w:space="0" w:color="000008"/>
              <w:left w:val="nil" w:sz="6" w:space="0" w:color="auto"/>
              <w:bottom w:val="nil" w:sz="6" w:space="0" w:color="auto"/>
              <w:right w:val="nil" w:sz="6" w:space="0" w:color="auto"/>
            </w:tcBorders>
          </w:tcPr>
          <w:p>
            <w:pPr/>
          </w:p>
        </w:tc>
        <w:tc>
          <w:tcPr>
            <w:tcW w:w="180"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8"/>
              <w:left w:val="nil" w:sz="6" w:space="0" w:color="auto"/>
              <w:bottom w:val="nil" w:sz="6" w:space="0" w:color="auto"/>
              <w:right w:val="nil" w:sz="6" w:space="0" w:color="auto"/>
            </w:tcBorders>
          </w:tcPr>
          <w:p>
            <w:pPr/>
          </w:p>
        </w:tc>
      </w:tr>
      <w:tr>
        <w:trPr>
          <w:trHeight w:val="295" w:hRule="exact"/>
        </w:trPr>
        <w:tc>
          <w:tcPr>
            <w:tcW w:w="1990" w:type="dxa"/>
            <w:tcBorders>
              <w:top w:val="nil" w:sz="6" w:space="0" w:color="auto"/>
              <w:left w:val="nil" w:sz="6" w:space="0" w:color="auto"/>
              <w:bottom w:val="nil" w:sz="6" w:space="0" w:color="auto"/>
              <w:right w:val="nil" w:sz="6" w:space="0" w:color="auto"/>
            </w:tcBorders>
          </w:tcPr>
          <w:p>
            <w:pPr>
              <w:pStyle w:val="TableParagraph"/>
              <w:spacing w:line="233" w:lineRule="exact"/>
              <w:ind w:left="28" w:right="0"/>
              <w:jc w:val="left"/>
              <w:rPr>
                <w:rFonts w:ascii="宋体" w:hAnsi="宋体" w:cs="宋体" w:eastAsia="宋体" w:hint="default"/>
                <w:sz w:val="18"/>
                <w:szCs w:val="18"/>
              </w:rPr>
            </w:pPr>
            <w:r>
              <w:rPr>
                <w:rFonts w:ascii="宋体" w:hAnsi="宋体" w:cs="宋体" w:eastAsia="宋体" w:hint="default"/>
                <w:sz w:val="18"/>
                <w:szCs w:val="18"/>
              </w:rPr>
              <w:t>简易建筑物</w:t>
            </w:r>
          </w:p>
        </w:tc>
        <w:tc>
          <w:tcPr>
            <w:tcW w:w="264"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8"/>
              <w:jc w:val="right"/>
              <w:rPr>
                <w:rFonts w:ascii="Garamond" w:hAnsi="Garamond" w:cs="Garamond" w:eastAsia="Garamond" w:hint="default"/>
                <w:sz w:val="18"/>
                <w:szCs w:val="18"/>
              </w:rPr>
            </w:pPr>
            <w:r>
              <w:rPr>
                <w:rFonts w:ascii="Garamond"/>
                <w:spacing w:val="-1"/>
                <w:sz w:val="18"/>
              </w:rPr>
              <w:t>5,662,514.52</w:t>
            </w:r>
          </w:p>
        </w:tc>
        <w:tc>
          <w:tcPr>
            <w:tcW w:w="283"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8"/>
              <w:jc w:val="right"/>
              <w:rPr>
                <w:rFonts w:ascii="Garamond" w:hAnsi="Garamond" w:cs="Garamond" w:eastAsia="Garamond" w:hint="default"/>
                <w:sz w:val="18"/>
                <w:szCs w:val="18"/>
              </w:rPr>
            </w:pPr>
            <w:r>
              <w:rPr>
                <w:rFonts w:ascii="Garamond"/>
                <w:spacing w:val="-2"/>
                <w:sz w:val="18"/>
              </w:rPr>
              <w:t>143,607.36</w:t>
            </w:r>
          </w:p>
        </w:tc>
        <w:tc>
          <w:tcPr>
            <w:tcW w:w="208" w:type="dxa"/>
            <w:tcBorders>
              <w:top w:val="nil" w:sz="6" w:space="0" w:color="auto"/>
              <w:left w:val="nil" w:sz="6" w:space="0" w:color="auto"/>
              <w:bottom w:val="nil" w:sz="6" w:space="0" w:color="auto"/>
              <w:right w:val="nil" w:sz="6" w:space="0" w:color="auto"/>
            </w:tcBorders>
          </w:tcPr>
          <w:p>
            <w:pP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8"/>
              <w:jc w:val="right"/>
              <w:rPr>
                <w:rFonts w:ascii="Garamond" w:hAnsi="Garamond" w:cs="Garamond" w:eastAsia="Garamond" w:hint="default"/>
                <w:sz w:val="18"/>
                <w:szCs w:val="18"/>
              </w:rPr>
            </w:pPr>
            <w:r>
              <w:rPr>
                <w:rFonts w:ascii="Garamond"/>
                <w:spacing w:val="-2"/>
                <w:sz w:val="18"/>
              </w:rPr>
              <w:t>116,574.12</w:t>
            </w:r>
          </w:p>
        </w:tc>
        <w:tc>
          <w:tcPr>
            <w:tcW w:w="180"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6"/>
              <w:jc w:val="right"/>
              <w:rPr>
                <w:rFonts w:ascii="Garamond" w:hAnsi="Garamond" w:cs="Garamond" w:eastAsia="Garamond" w:hint="default"/>
                <w:sz w:val="18"/>
                <w:szCs w:val="18"/>
              </w:rPr>
            </w:pPr>
            <w:r>
              <w:rPr>
                <w:rFonts w:ascii="Garamond"/>
                <w:spacing w:val="-1"/>
                <w:sz w:val="18"/>
              </w:rPr>
              <w:t>5,689,547.76</w:t>
            </w:r>
          </w:p>
        </w:tc>
      </w:tr>
      <w:tr>
        <w:trPr>
          <w:trHeight w:val="283" w:hRule="exact"/>
        </w:trPr>
        <w:tc>
          <w:tcPr>
            <w:tcW w:w="1990" w:type="dxa"/>
            <w:tcBorders>
              <w:top w:val="nil" w:sz="6" w:space="0" w:color="auto"/>
              <w:left w:val="nil" w:sz="6" w:space="0" w:color="auto"/>
              <w:bottom w:val="nil" w:sz="6" w:space="0" w:color="auto"/>
              <w:right w:val="nil" w:sz="6" w:space="0" w:color="auto"/>
            </w:tcBorders>
          </w:tcPr>
          <w:p>
            <w:pPr>
              <w:pStyle w:val="TableParagraph"/>
              <w:spacing w:line="221" w:lineRule="exact"/>
              <w:ind w:left="28"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64"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1"/>
              <w:jc w:val="right"/>
              <w:rPr>
                <w:rFonts w:ascii="Garamond" w:hAnsi="Garamond" w:cs="Garamond" w:eastAsia="Garamond" w:hint="default"/>
                <w:sz w:val="18"/>
                <w:szCs w:val="18"/>
              </w:rPr>
            </w:pPr>
            <w:r>
              <w:rPr>
                <w:rFonts w:ascii="Garamond"/>
                <w:spacing w:val="-1"/>
                <w:sz w:val="18"/>
              </w:rPr>
              <w:t>24,022,336.92</w:t>
            </w:r>
          </w:p>
        </w:tc>
        <w:tc>
          <w:tcPr>
            <w:tcW w:w="283"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6"/>
              <w:jc w:val="right"/>
              <w:rPr>
                <w:rFonts w:ascii="Garamond" w:hAnsi="Garamond" w:cs="Garamond" w:eastAsia="Garamond" w:hint="default"/>
                <w:sz w:val="18"/>
                <w:szCs w:val="18"/>
              </w:rPr>
            </w:pPr>
            <w:r>
              <w:rPr>
                <w:rFonts w:ascii="Garamond"/>
                <w:spacing w:val="-1"/>
                <w:sz w:val="18"/>
              </w:rPr>
              <w:t>1,441,059.64</w:t>
            </w:r>
          </w:p>
        </w:tc>
        <w:tc>
          <w:tcPr>
            <w:tcW w:w="208" w:type="dxa"/>
            <w:tcBorders>
              <w:top w:val="nil" w:sz="6" w:space="0" w:color="auto"/>
              <w:left w:val="nil" w:sz="6" w:space="0" w:color="auto"/>
              <w:bottom w:val="nil" w:sz="6" w:space="0" w:color="auto"/>
              <w:right w:val="nil" w:sz="6" w:space="0" w:color="auto"/>
            </w:tcBorders>
          </w:tcPr>
          <w:p>
            <w:pP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8"/>
              <w:jc w:val="right"/>
              <w:rPr>
                <w:rFonts w:ascii="Garamond" w:hAnsi="Garamond" w:cs="Garamond" w:eastAsia="Garamond" w:hint="default"/>
                <w:sz w:val="18"/>
                <w:szCs w:val="18"/>
              </w:rPr>
            </w:pPr>
            <w:r>
              <w:rPr>
                <w:rFonts w:ascii="Garamond"/>
                <w:spacing w:val="-2"/>
                <w:sz w:val="18"/>
              </w:rPr>
              <w:t>853,831.75</w:t>
            </w:r>
          </w:p>
        </w:tc>
        <w:tc>
          <w:tcPr>
            <w:tcW w:w="180"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8"/>
              <w:jc w:val="right"/>
              <w:rPr>
                <w:rFonts w:ascii="Garamond" w:hAnsi="Garamond" w:cs="Garamond" w:eastAsia="Garamond" w:hint="default"/>
                <w:sz w:val="18"/>
                <w:szCs w:val="18"/>
              </w:rPr>
            </w:pPr>
            <w:r>
              <w:rPr>
                <w:rFonts w:ascii="Garamond"/>
                <w:spacing w:val="-1"/>
                <w:sz w:val="18"/>
              </w:rPr>
              <w:t>24,609,564.81</w:t>
            </w:r>
          </w:p>
        </w:tc>
      </w:tr>
      <w:tr>
        <w:trPr>
          <w:trHeight w:val="284" w:hRule="exact"/>
        </w:trPr>
        <w:tc>
          <w:tcPr>
            <w:tcW w:w="1990" w:type="dxa"/>
            <w:tcBorders>
              <w:top w:val="nil" w:sz="6" w:space="0" w:color="auto"/>
              <w:left w:val="nil" w:sz="6" w:space="0" w:color="auto"/>
              <w:bottom w:val="nil" w:sz="6" w:space="0" w:color="auto"/>
              <w:right w:val="nil" w:sz="6" w:space="0" w:color="auto"/>
            </w:tcBorders>
          </w:tcPr>
          <w:p>
            <w:pPr>
              <w:pStyle w:val="TableParagraph"/>
              <w:spacing w:line="221" w:lineRule="exact"/>
              <w:ind w:left="28"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64"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1"/>
              <w:jc w:val="right"/>
              <w:rPr>
                <w:rFonts w:ascii="Garamond" w:hAnsi="Garamond" w:cs="Garamond" w:eastAsia="Garamond" w:hint="default"/>
                <w:sz w:val="18"/>
                <w:szCs w:val="18"/>
              </w:rPr>
            </w:pPr>
            <w:r>
              <w:rPr>
                <w:rFonts w:ascii="Garamond"/>
                <w:spacing w:val="-1"/>
                <w:sz w:val="18"/>
              </w:rPr>
              <w:t>96,583,869.00</w:t>
            </w:r>
          </w:p>
        </w:tc>
        <w:tc>
          <w:tcPr>
            <w:tcW w:w="283"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8"/>
              <w:jc w:val="right"/>
              <w:rPr>
                <w:rFonts w:ascii="Garamond" w:hAnsi="Garamond" w:cs="Garamond" w:eastAsia="Garamond" w:hint="default"/>
                <w:sz w:val="18"/>
                <w:szCs w:val="18"/>
              </w:rPr>
            </w:pPr>
            <w:r>
              <w:rPr>
                <w:rFonts w:ascii="Garamond"/>
                <w:spacing w:val="-2"/>
                <w:sz w:val="18"/>
              </w:rPr>
              <w:t>447,179.29</w:t>
            </w:r>
          </w:p>
        </w:tc>
        <w:tc>
          <w:tcPr>
            <w:tcW w:w="208" w:type="dxa"/>
            <w:tcBorders>
              <w:top w:val="nil" w:sz="6" w:space="0" w:color="auto"/>
              <w:left w:val="nil" w:sz="6" w:space="0" w:color="auto"/>
              <w:bottom w:val="nil" w:sz="6" w:space="0" w:color="auto"/>
              <w:right w:val="nil" w:sz="6" w:space="0" w:color="auto"/>
            </w:tcBorders>
          </w:tcPr>
          <w:p>
            <w:pP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6"/>
              <w:jc w:val="right"/>
              <w:rPr>
                <w:rFonts w:ascii="Garamond" w:hAnsi="Garamond" w:cs="Garamond" w:eastAsia="Garamond" w:hint="default"/>
                <w:sz w:val="18"/>
                <w:szCs w:val="18"/>
              </w:rPr>
            </w:pPr>
            <w:r>
              <w:rPr>
                <w:rFonts w:ascii="Garamond"/>
                <w:spacing w:val="-1"/>
                <w:sz w:val="18"/>
              </w:rPr>
              <w:t>5,196,733.76</w:t>
            </w:r>
          </w:p>
        </w:tc>
        <w:tc>
          <w:tcPr>
            <w:tcW w:w="180"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8"/>
              <w:jc w:val="right"/>
              <w:rPr>
                <w:rFonts w:ascii="Garamond" w:hAnsi="Garamond" w:cs="Garamond" w:eastAsia="Garamond" w:hint="default"/>
                <w:sz w:val="18"/>
                <w:szCs w:val="18"/>
              </w:rPr>
            </w:pPr>
            <w:r>
              <w:rPr>
                <w:rFonts w:ascii="Garamond"/>
                <w:spacing w:val="-1"/>
                <w:sz w:val="18"/>
              </w:rPr>
              <w:t>91,834,314.53</w:t>
            </w:r>
          </w:p>
        </w:tc>
      </w:tr>
      <w:tr>
        <w:trPr>
          <w:trHeight w:val="284" w:hRule="exact"/>
        </w:trPr>
        <w:tc>
          <w:tcPr>
            <w:tcW w:w="1990" w:type="dxa"/>
            <w:tcBorders>
              <w:top w:val="nil" w:sz="6" w:space="0" w:color="auto"/>
              <w:left w:val="nil" w:sz="6" w:space="0" w:color="auto"/>
              <w:bottom w:val="nil" w:sz="6" w:space="0" w:color="auto"/>
              <w:right w:val="nil" w:sz="6" w:space="0" w:color="auto"/>
            </w:tcBorders>
          </w:tcPr>
          <w:p>
            <w:pPr>
              <w:pStyle w:val="TableParagraph"/>
              <w:spacing w:line="222" w:lineRule="exact"/>
              <w:ind w:left="28"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64"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8"/>
              <w:jc w:val="right"/>
              <w:rPr>
                <w:rFonts w:ascii="Garamond" w:hAnsi="Garamond" w:cs="Garamond" w:eastAsia="Garamond" w:hint="default"/>
                <w:sz w:val="18"/>
                <w:szCs w:val="18"/>
              </w:rPr>
            </w:pPr>
            <w:r>
              <w:rPr>
                <w:rFonts w:ascii="Garamond"/>
                <w:spacing w:val="-1"/>
                <w:sz w:val="18"/>
              </w:rPr>
              <w:t>9,577,610.02</w:t>
            </w:r>
          </w:p>
        </w:tc>
        <w:tc>
          <w:tcPr>
            <w:tcW w:w="283"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8"/>
              <w:jc w:val="right"/>
              <w:rPr>
                <w:rFonts w:ascii="Garamond" w:hAnsi="Garamond" w:cs="Garamond" w:eastAsia="Garamond" w:hint="default"/>
                <w:sz w:val="18"/>
                <w:szCs w:val="18"/>
              </w:rPr>
            </w:pPr>
            <w:r>
              <w:rPr>
                <w:rFonts w:ascii="Garamond"/>
                <w:spacing w:val="-2"/>
                <w:sz w:val="18"/>
              </w:rPr>
              <w:t>280,314.90</w:t>
            </w:r>
          </w:p>
        </w:tc>
        <w:tc>
          <w:tcPr>
            <w:tcW w:w="208" w:type="dxa"/>
            <w:tcBorders>
              <w:top w:val="nil" w:sz="6" w:space="0" w:color="auto"/>
              <w:left w:val="nil" w:sz="6" w:space="0" w:color="auto"/>
              <w:bottom w:val="nil" w:sz="6" w:space="0" w:color="auto"/>
              <w:right w:val="nil" w:sz="6" w:space="0" w:color="auto"/>
            </w:tcBorders>
          </w:tcPr>
          <w:p>
            <w:pP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6"/>
              <w:jc w:val="right"/>
              <w:rPr>
                <w:rFonts w:ascii="Garamond" w:hAnsi="Garamond" w:cs="Garamond" w:eastAsia="Garamond" w:hint="default"/>
                <w:sz w:val="18"/>
                <w:szCs w:val="18"/>
              </w:rPr>
            </w:pPr>
            <w:r>
              <w:rPr>
                <w:rFonts w:ascii="Garamond"/>
                <w:spacing w:val="-1"/>
                <w:sz w:val="18"/>
              </w:rPr>
              <w:t>1,109,471.13</w:t>
            </w:r>
          </w:p>
        </w:tc>
        <w:tc>
          <w:tcPr>
            <w:tcW w:w="180"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6"/>
              <w:jc w:val="right"/>
              <w:rPr>
                <w:rFonts w:ascii="Garamond" w:hAnsi="Garamond" w:cs="Garamond" w:eastAsia="Garamond" w:hint="default"/>
                <w:sz w:val="18"/>
                <w:szCs w:val="18"/>
              </w:rPr>
            </w:pPr>
            <w:r>
              <w:rPr>
                <w:rFonts w:ascii="Garamond"/>
                <w:spacing w:val="-1"/>
                <w:sz w:val="18"/>
              </w:rPr>
              <w:t>8,748,453.79</w:t>
            </w:r>
          </w:p>
        </w:tc>
      </w:tr>
      <w:tr>
        <w:trPr>
          <w:trHeight w:val="283" w:hRule="exact"/>
        </w:trPr>
        <w:tc>
          <w:tcPr>
            <w:tcW w:w="1990" w:type="dxa"/>
            <w:tcBorders>
              <w:top w:val="nil" w:sz="6" w:space="0" w:color="auto"/>
              <w:left w:val="nil" w:sz="6" w:space="0" w:color="auto"/>
              <w:bottom w:val="nil" w:sz="6" w:space="0" w:color="auto"/>
              <w:right w:val="nil" w:sz="6" w:space="0" w:color="auto"/>
            </w:tcBorders>
          </w:tcPr>
          <w:p>
            <w:pPr>
              <w:pStyle w:val="TableParagraph"/>
              <w:spacing w:line="221" w:lineRule="exact"/>
              <w:ind w:left="28"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64"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1"/>
              <w:jc w:val="right"/>
              <w:rPr>
                <w:rFonts w:ascii="Garamond" w:hAnsi="Garamond" w:cs="Garamond" w:eastAsia="Garamond" w:hint="default"/>
                <w:sz w:val="18"/>
                <w:szCs w:val="18"/>
              </w:rPr>
            </w:pPr>
            <w:r>
              <w:rPr>
                <w:rFonts w:ascii="Garamond"/>
                <w:spacing w:val="-1"/>
                <w:sz w:val="18"/>
              </w:rPr>
              <w:t>18,046,348.13</w:t>
            </w:r>
          </w:p>
        </w:tc>
        <w:tc>
          <w:tcPr>
            <w:tcW w:w="283"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6"/>
              <w:jc w:val="right"/>
              <w:rPr>
                <w:rFonts w:ascii="Garamond" w:hAnsi="Garamond" w:cs="Garamond" w:eastAsia="Garamond" w:hint="default"/>
                <w:sz w:val="18"/>
                <w:szCs w:val="18"/>
              </w:rPr>
            </w:pPr>
            <w:r>
              <w:rPr>
                <w:rFonts w:ascii="Garamond"/>
                <w:spacing w:val="-1"/>
                <w:sz w:val="18"/>
              </w:rPr>
              <w:t>2,117,693.60</w:t>
            </w:r>
          </w:p>
        </w:tc>
        <w:tc>
          <w:tcPr>
            <w:tcW w:w="208" w:type="dxa"/>
            <w:tcBorders>
              <w:top w:val="nil" w:sz="6" w:space="0" w:color="auto"/>
              <w:left w:val="nil" w:sz="6" w:space="0" w:color="auto"/>
              <w:bottom w:val="nil" w:sz="6" w:space="0" w:color="auto"/>
              <w:right w:val="nil" w:sz="6" w:space="0" w:color="auto"/>
            </w:tcBorders>
          </w:tcPr>
          <w:p>
            <w:pP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6"/>
              <w:jc w:val="right"/>
              <w:rPr>
                <w:rFonts w:ascii="Garamond" w:hAnsi="Garamond" w:cs="Garamond" w:eastAsia="Garamond" w:hint="default"/>
                <w:sz w:val="18"/>
                <w:szCs w:val="18"/>
              </w:rPr>
            </w:pPr>
            <w:r>
              <w:rPr>
                <w:rFonts w:ascii="Garamond"/>
                <w:spacing w:val="-1"/>
                <w:sz w:val="18"/>
              </w:rPr>
              <w:t>5,300.00</w:t>
            </w:r>
          </w:p>
        </w:tc>
        <w:tc>
          <w:tcPr>
            <w:tcW w:w="180"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8"/>
              <w:jc w:val="right"/>
              <w:rPr>
                <w:rFonts w:ascii="Garamond" w:hAnsi="Garamond" w:cs="Garamond" w:eastAsia="Garamond" w:hint="default"/>
                <w:sz w:val="18"/>
                <w:szCs w:val="18"/>
              </w:rPr>
            </w:pPr>
            <w:r>
              <w:rPr>
                <w:rFonts w:ascii="Garamond"/>
                <w:spacing w:val="-1"/>
                <w:sz w:val="18"/>
              </w:rPr>
              <w:t>20,158,741.73</w:t>
            </w:r>
          </w:p>
        </w:tc>
      </w:tr>
      <w:tr>
        <w:trPr>
          <w:trHeight w:val="275" w:hRule="exact"/>
        </w:trPr>
        <w:tc>
          <w:tcPr>
            <w:tcW w:w="1990" w:type="dxa"/>
            <w:tcBorders>
              <w:top w:val="nil" w:sz="6" w:space="0" w:color="auto"/>
              <w:left w:val="nil" w:sz="6" w:space="0" w:color="auto"/>
              <w:bottom w:val="nil" w:sz="6" w:space="0" w:color="auto"/>
              <w:right w:val="nil" w:sz="6" w:space="0" w:color="auto"/>
            </w:tcBorders>
          </w:tcPr>
          <w:p>
            <w:pPr>
              <w:pStyle w:val="TableParagraph"/>
              <w:spacing w:line="221" w:lineRule="exact"/>
              <w:ind w:left="28"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264"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single" w:sz="4" w:space="0" w:color="000008"/>
              <w:right w:val="nil" w:sz="6" w:space="0" w:color="auto"/>
            </w:tcBorders>
          </w:tcPr>
          <w:p>
            <w:pPr>
              <w:pStyle w:val="TableParagraph"/>
              <w:spacing w:line="240" w:lineRule="auto" w:before="45"/>
              <w:ind w:right="28"/>
              <w:jc w:val="right"/>
              <w:rPr>
                <w:rFonts w:ascii="Garamond" w:hAnsi="Garamond" w:cs="Garamond" w:eastAsia="Garamond" w:hint="default"/>
                <w:sz w:val="18"/>
                <w:szCs w:val="18"/>
              </w:rPr>
            </w:pPr>
            <w:r>
              <w:rPr>
                <w:rFonts w:ascii="Garamond"/>
                <w:spacing w:val="-1"/>
                <w:sz w:val="18"/>
              </w:rPr>
              <w:t>2,895,164.95</w:t>
            </w:r>
          </w:p>
        </w:tc>
        <w:tc>
          <w:tcPr>
            <w:tcW w:w="283"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single" w:sz="4" w:space="0" w:color="000008"/>
              <w:right w:val="nil" w:sz="6" w:space="0" w:color="auto"/>
            </w:tcBorders>
          </w:tcPr>
          <w:p>
            <w:pPr>
              <w:pStyle w:val="TableParagraph"/>
              <w:spacing w:line="240" w:lineRule="auto" w:before="45"/>
              <w:ind w:right="28"/>
              <w:jc w:val="right"/>
              <w:rPr>
                <w:rFonts w:ascii="Garamond" w:hAnsi="Garamond" w:cs="Garamond" w:eastAsia="Garamond" w:hint="default"/>
                <w:sz w:val="18"/>
                <w:szCs w:val="18"/>
              </w:rPr>
            </w:pPr>
            <w:r>
              <w:rPr>
                <w:rFonts w:ascii="Garamond"/>
                <w:spacing w:val="-2"/>
                <w:sz w:val="18"/>
              </w:rPr>
              <w:t>417,620.42</w:t>
            </w:r>
          </w:p>
        </w:tc>
        <w:tc>
          <w:tcPr>
            <w:tcW w:w="208" w:type="dxa"/>
            <w:tcBorders>
              <w:top w:val="nil" w:sz="6" w:space="0" w:color="auto"/>
              <w:left w:val="nil" w:sz="6" w:space="0" w:color="auto"/>
              <w:bottom w:val="nil" w:sz="6" w:space="0" w:color="auto"/>
              <w:right w:val="nil" w:sz="6" w:space="0" w:color="auto"/>
            </w:tcBorders>
          </w:tcPr>
          <w:p>
            <w:pPr/>
          </w:p>
        </w:tc>
        <w:tc>
          <w:tcPr>
            <w:tcW w:w="1278" w:type="dxa"/>
            <w:tcBorders>
              <w:top w:val="nil" w:sz="6" w:space="0" w:color="auto"/>
              <w:left w:val="nil" w:sz="6" w:space="0" w:color="auto"/>
              <w:bottom w:val="single" w:sz="4" w:space="0" w:color="000008"/>
              <w:right w:val="nil" w:sz="6" w:space="0" w:color="auto"/>
            </w:tcBorders>
          </w:tcPr>
          <w:p>
            <w:pPr>
              <w:pStyle w:val="TableParagraph"/>
              <w:spacing w:line="240" w:lineRule="auto" w:before="45"/>
              <w:ind w:right="28"/>
              <w:jc w:val="right"/>
              <w:rPr>
                <w:rFonts w:ascii="Garamond" w:hAnsi="Garamond" w:cs="Garamond" w:eastAsia="Garamond" w:hint="default"/>
                <w:sz w:val="18"/>
                <w:szCs w:val="18"/>
              </w:rPr>
            </w:pPr>
            <w:r>
              <w:rPr>
                <w:rFonts w:ascii="Garamond"/>
                <w:spacing w:val="-2"/>
                <w:sz w:val="18"/>
              </w:rPr>
              <w:t>149,188.26</w:t>
            </w:r>
          </w:p>
        </w:tc>
        <w:tc>
          <w:tcPr>
            <w:tcW w:w="180"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single" w:sz="4" w:space="0" w:color="000008"/>
              <w:right w:val="nil" w:sz="6" w:space="0" w:color="auto"/>
            </w:tcBorders>
          </w:tcPr>
          <w:p>
            <w:pPr>
              <w:pStyle w:val="TableParagraph"/>
              <w:spacing w:line="240" w:lineRule="auto" w:before="45"/>
              <w:ind w:right="26"/>
              <w:jc w:val="right"/>
              <w:rPr>
                <w:rFonts w:ascii="Garamond" w:hAnsi="Garamond" w:cs="Garamond" w:eastAsia="Garamond" w:hint="default"/>
                <w:sz w:val="18"/>
                <w:szCs w:val="18"/>
              </w:rPr>
            </w:pPr>
            <w:r>
              <w:rPr>
                <w:rFonts w:ascii="Garamond"/>
                <w:spacing w:val="-1"/>
                <w:sz w:val="18"/>
              </w:rPr>
              <w:t>3,163,597.11</w:t>
            </w:r>
          </w:p>
        </w:tc>
      </w:tr>
      <w:tr>
        <w:trPr>
          <w:trHeight w:val="295" w:hRule="exact"/>
        </w:trPr>
        <w:tc>
          <w:tcPr>
            <w:tcW w:w="1990" w:type="dxa"/>
            <w:tcBorders>
              <w:top w:val="nil" w:sz="6" w:space="0" w:color="auto"/>
              <w:left w:val="nil" w:sz="6" w:space="0" w:color="auto"/>
              <w:bottom w:val="nil" w:sz="6" w:space="0" w:color="auto"/>
              <w:right w:val="nil" w:sz="6" w:space="0" w:color="auto"/>
            </w:tcBorders>
          </w:tcPr>
          <w:p>
            <w:pPr>
              <w:pStyle w:val="TableParagraph"/>
              <w:spacing w:line="262"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64" w:type="dxa"/>
            <w:tcBorders>
              <w:top w:val="nil" w:sz="6" w:space="0" w:color="auto"/>
              <w:left w:val="nil" w:sz="6" w:space="0" w:color="auto"/>
              <w:bottom w:val="nil" w:sz="6" w:space="0" w:color="auto"/>
              <w:right w:val="nil" w:sz="6" w:space="0" w:color="auto"/>
            </w:tcBorders>
          </w:tcPr>
          <w:p>
            <w:pPr/>
          </w:p>
        </w:tc>
        <w:tc>
          <w:tcPr>
            <w:tcW w:w="1339" w:type="dxa"/>
            <w:tcBorders>
              <w:top w:val="single" w:sz="4" w:space="0" w:color="000008"/>
              <w:left w:val="nil" w:sz="6" w:space="0" w:color="auto"/>
              <w:bottom w:val="single" w:sz="4" w:space="0" w:color="000008"/>
              <w:right w:val="nil" w:sz="6" w:space="0" w:color="auto"/>
            </w:tcBorders>
          </w:tcPr>
          <w:p>
            <w:pPr>
              <w:pStyle w:val="TableParagraph"/>
              <w:spacing w:line="20" w:lineRule="exact"/>
              <w:ind w:left="-8" w:right="-51"/>
              <w:jc w:val="left"/>
              <w:rPr>
                <w:rFonts w:ascii="宋体" w:hAnsi="宋体" w:cs="宋体" w:eastAsia="宋体" w:hint="default"/>
                <w:sz w:val="2"/>
                <w:szCs w:val="2"/>
              </w:rPr>
            </w:pPr>
            <w:r>
              <w:rPr>
                <w:rFonts w:ascii="宋体" w:hAnsi="宋体" w:cs="宋体" w:eastAsia="宋体" w:hint="default"/>
                <w:sz w:val="2"/>
                <w:szCs w:val="2"/>
              </w:rPr>
              <w:pict>
                <v:group style="width:67.45pt;height:.6pt;mso-position-horizontal-relative:char;mso-position-vertical-relative:line" coordorigin="0,0" coordsize="1349,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w:pict>
            </w:r>
            <w:r>
              <w:rPr>
                <w:rFonts w:ascii="宋体" w:hAnsi="宋体" w:cs="宋体" w:eastAsia="宋体" w:hint="default"/>
                <w:sz w:val="2"/>
                <w:szCs w:val="2"/>
              </w:rPr>
            </w:r>
          </w:p>
          <w:p>
            <w:pPr>
              <w:pStyle w:val="TableParagraph"/>
              <w:spacing w:line="240" w:lineRule="auto" w:before="51"/>
              <w:ind w:right="28"/>
              <w:jc w:val="right"/>
              <w:rPr>
                <w:rFonts w:ascii="Garamond" w:hAnsi="Garamond" w:cs="Garamond" w:eastAsia="Garamond" w:hint="default"/>
                <w:sz w:val="18"/>
                <w:szCs w:val="18"/>
              </w:rPr>
            </w:pPr>
            <w:r>
              <w:rPr>
                <w:rFonts w:ascii="Garamond"/>
                <w:spacing w:val="-1"/>
                <w:sz w:val="18"/>
              </w:rPr>
              <w:t>156,787,843.54</w:t>
            </w:r>
          </w:p>
        </w:tc>
        <w:tc>
          <w:tcPr>
            <w:tcW w:w="283" w:type="dxa"/>
            <w:tcBorders>
              <w:top w:val="nil" w:sz="6" w:space="0" w:color="auto"/>
              <w:left w:val="nil" w:sz="6" w:space="0" w:color="auto"/>
              <w:bottom w:val="nil" w:sz="6" w:space="0" w:color="auto"/>
              <w:right w:val="nil" w:sz="6" w:space="0" w:color="auto"/>
            </w:tcBorders>
          </w:tcPr>
          <w:p>
            <w:pPr/>
          </w:p>
        </w:tc>
        <w:tc>
          <w:tcPr>
            <w:tcW w:w="1394" w:type="dxa"/>
            <w:tcBorders>
              <w:top w:val="single" w:sz="4" w:space="0" w:color="000008"/>
              <w:left w:val="nil" w:sz="6" w:space="0" w:color="auto"/>
              <w:bottom w:val="single" w:sz="4" w:space="0" w:color="000008"/>
              <w:right w:val="nil" w:sz="6" w:space="0" w:color="auto"/>
            </w:tcBorders>
          </w:tcPr>
          <w:p>
            <w:pPr>
              <w:pStyle w:val="TableParagraph"/>
              <w:spacing w:line="20" w:lineRule="exact"/>
              <w:ind w:left="-8" w:right="-54"/>
              <w:jc w:val="left"/>
              <w:rPr>
                <w:rFonts w:ascii="宋体" w:hAnsi="宋体" w:cs="宋体" w:eastAsia="宋体" w:hint="default"/>
                <w:sz w:val="2"/>
                <w:szCs w:val="2"/>
              </w:rPr>
            </w:pPr>
            <w:r>
              <w:rPr>
                <w:rFonts w:ascii="宋体" w:hAnsi="宋体" w:cs="宋体" w:eastAsia="宋体" w:hint="default"/>
                <w:sz w:val="2"/>
                <w:szCs w:val="2"/>
              </w:rPr>
              <w:pict>
                <v:group style="width:70.350pt;height:.6pt;mso-position-horizontal-relative:char;mso-position-vertical-relative:line" coordorigin="0,0" coordsize="1407,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w:pict>
            </w:r>
            <w:r>
              <w:rPr>
                <w:rFonts w:ascii="宋体" w:hAnsi="宋体" w:cs="宋体" w:eastAsia="宋体" w:hint="default"/>
                <w:sz w:val="2"/>
                <w:szCs w:val="2"/>
              </w:rPr>
            </w:r>
          </w:p>
          <w:p>
            <w:pPr>
              <w:pStyle w:val="TableParagraph"/>
              <w:spacing w:line="240" w:lineRule="auto" w:before="51"/>
              <w:ind w:right="26"/>
              <w:jc w:val="right"/>
              <w:rPr>
                <w:rFonts w:ascii="Garamond" w:hAnsi="Garamond" w:cs="Garamond" w:eastAsia="Garamond" w:hint="default"/>
                <w:sz w:val="18"/>
                <w:szCs w:val="18"/>
              </w:rPr>
            </w:pPr>
            <w:r>
              <w:rPr>
                <w:rFonts w:ascii="Garamond"/>
                <w:spacing w:val="-1"/>
                <w:sz w:val="18"/>
              </w:rPr>
              <w:t>4,847,475.21</w:t>
            </w:r>
          </w:p>
        </w:tc>
        <w:tc>
          <w:tcPr>
            <w:tcW w:w="208" w:type="dxa"/>
            <w:tcBorders>
              <w:top w:val="nil" w:sz="6" w:space="0" w:color="auto"/>
              <w:left w:val="nil" w:sz="6" w:space="0" w:color="auto"/>
              <w:bottom w:val="nil" w:sz="6" w:space="0" w:color="auto"/>
              <w:right w:val="nil" w:sz="6" w:space="0" w:color="auto"/>
            </w:tcBorders>
          </w:tcPr>
          <w:p>
            <w:pPr/>
          </w:p>
        </w:tc>
        <w:tc>
          <w:tcPr>
            <w:tcW w:w="1278" w:type="dxa"/>
            <w:tcBorders>
              <w:top w:val="single" w:sz="4" w:space="0" w:color="000008"/>
              <w:left w:val="nil" w:sz="6" w:space="0" w:color="auto"/>
              <w:bottom w:val="single" w:sz="4" w:space="0" w:color="000008"/>
              <w:right w:val="nil" w:sz="6" w:space="0" w:color="auto"/>
            </w:tcBorders>
          </w:tcPr>
          <w:p>
            <w:pPr>
              <w:pStyle w:val="TableParagraph"/>
              <w:spacing w:line="20" w:lineRule="exact"/>
              <w:ind w:left="-6" w:right="-56"/>
              <w:jc w:val="left"/>
              <w:rPr>
                <w:rFonts w:ascii="宋体" w:hAnsi="宋体" w:cs="宋体" w:eastAsia="宋体" w:hint="default"/>
                <w:sz w:val="2"/>
                <w:szCs w:val="2"/>
              </w:rPr>
            </w:pPr>
            <w:r>
              <w:rPr>
                <w:rFonts w:ascii="宋体" w:hAnsi="宋体" w:cs="宋体" w:eastAsia="宋体" w:hint="default"/>
                <w:sz w:val="2"/>
                <w:szCs w:val="2"/>
              </w:rPr>
              <w:pict>
                <v:group style="width:64.6pt;height:.6pt;mso-position-horizontal-relative:char;mso-position-vertical-relative:line" coordorigin="0,0" coordsize="1292,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w:pict>
            </w:r>
            <w:r>
              <w:rPr>
                <w:rFonts w:ascii="宋体" w:hAnsi="宋体" w:cs="宋体" w:eastAsia="宋体" w:hint="default"/>
                <w:sz w:val="2"/>
                <w:szCs w:val="2"/>
              </w:rPr>
            </w:r>
          </w:p>
          <w:p>
            <w:pPr>
              <w:pStyle w:val="TableParagraph"/>
              <w:spacing w:line="240" w:lineRule="auto" w:before="51"/>
              <w:ind w:right="26"/>
              <w:jc w:val="right"/>
              <w:rPr>
                <w:rFonts w:ascii="Garamond" w:hAnsi="Garamond" w:cs="Garamond" w:eastAsia="Garamond" w:hint="default"/>
                <w:sz w:val="18"/>
                <w:szCs w:val="18"/>
              </w:rPr>
            </w:pPr>
            <w:r>
              <w:rPr>
                <w:rFonts w:ascii="Garamond"/>
                <w:spacing w:val="-1"/>
                <w:sz w:val="18"/>
              </w:rPr>
              <w:t>7,431,099.02</w:t>
            </w:r>
          </w:p>
        </w:tc>
        <w:tc>
          <w:tcPr>
            <w:tcW w:w="180"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8"/>
              <w:left w:val="nil" w:sz="6" w:space="0" w:color="auto"/>
              <w:bottom w:val="single" w:sz="4" w:space="0" w:color="000008"/>
              <w:right w:val="nil" w:sz="6" w:space="0" w:color="auto"/>
            </w:tcBorders>
          </w:tcPr>
          <w:p>
            <w:pPr>
              <w:pStyle w:val="TableParagraph"/>
              <w:spacing w:line="20" w:lineRule="exact"/>
              <w:ind w:left="-8" w:right="-56"/>
              <w:jc w:val="left"/>
              <w:rPr>
                <w:rFonts w:ascii="宋体" w:hAnsi="宋体" w:cs="宋体" w:eastAsia="宋体" w:hint="default"/>
                <w:sz w:val="2"/>
                <w:szCs w:val="2"/>
              </w:rPr>
            </w:pPr>
            <w:r>
              <w:rPr>
                <w:rFonts w:ascii="宋体" w:hAnsi="宋体" w:cs="宋体" w:eastAsia="宋体" w:hint="default"/>
                <w:sz w:val="2"/>
                <w:szCs w:val="2"/>
              </w:rPr>
              <w:pict>
                <v:group style="width:70.350pt;height:.6pt;mso-position-horizontal-relative:char;mso-position-vertical-relative:line" coordorigin="0,0" coordsize="1407,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w:pict>
            </w:r>
            <w:r>
              <w:rPr>
                <w:rFonts w:ascii="宋体" w:hAnsi="宋体" w:cs="宋体" w:eastAsia="宋体" w:hint="default"/>
                <w:sz w:val="2"/>
                <w:szCs w:val="2"/>
              </w:rPr>
            </w:r>
          </w:p>
          <w:p>
            <w:pPr>
              <w:pStyle w:val="TableParagraph"/>
              <w:spacing w:line="240" w:lineRule="auto" w:before="51"/>
              <w:ind w:right="28"/>
              <w:jc w:val="right"/>
              <w:rPr>
                <w:rFonts w:ascii="Garamond" w:hAnsi="Garamond" w:cs="Garamond" w:eastAsia="Garamond" w:hint="default"/>
                <w:sz w:val="18"/>
                <w:szCs w:val="18"/>
              </w:rPr>
            </w:pPr>
            <w:r>
              <w:rPr>
                <w:rFonts w:ascii="Garamond"/>
                <w:spacing w:val="-1"/>
                <w:sz w:val="18"/>
              </w:rPr>
              <w:t>154,204,219.73</w:t>
            </w:r>
          </w:p>
        </w:tc>
      </w:tr>
      <w:tr>
        <w:trPr>
          <w:trHeight w:val="292" w:hRule="exact"/>
        </w:trPr>
        <w:tc>
          <w:tcPr>
            <w:tcW w:w="1990" w:type="dxa"/>
            <w:tcBorders>
              <w:top w:val="nil" w:sz="6" w:space="0" w:color="auto"/>
              <w:left w:val="nil" w:sz="6" w:space="0" w:color="auto"/>
              <w:bottom w:val="nil" w:sz="6" w:space="0" w:color="auto"/>
              <w:right w:val="nil" w:sz="6" w:space="0" w:color="auto"/>
            </w:tcBorders>
          </w:tcPr>
          <w:p>
            <w:pPr>
              <w:pStyle w:val="TableParagraph"/>
              <w:spacing w:line="259" w:lineRule="exact"/>
              <w:ind w:left="2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减：固定资产减值准备</w:t>
            </w:r>
            <w:r>
              <w:rPr>
                <w:rFonts w:ascii="Microsoft JhengHei" w:hAnsi="Microsoft JhengHei" w:cs="Microsoft JhengHei" w:eastAsia="Microsoft JhengHei" w:hint="default"/>
                <w:sz w:val="18"/>
                <w:szCs w:val="18"/>
              </w:rPr>
            </w:r>
          </w:p>
        </w:tc>
        <w:tc>
          <w:tcPr>
            <w:tcW w:w="264" w:type="dxa"/>
            <w:tcBorders>
              <w:top w:val="nil" w:sz="6" w:space="0" w:color="auto"/>
              <w:left w:val="nil" w:sz="6" w:space="0" w:color="auto"/>
              <w:bottom w:val="nil" w:sz="6" w:space="0" w:color="auto"/>
              <w:right w:val="nil" w:sz="6" w:space="0" w:color="auto"/>
            </w:tcBorders>
          </w:tcPr>
          <w:p>
            <w:pPr/>
          </w:p>
        </w:tc>
        <w:tc>
          <w:tcPr>
            <w:tcW w:w="1339" w:type="dxa"/>
            <w:tcBorders>
              <w:top w:val="single" w:sz="4" w:space="0" w:color="000008"/>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394" w:type="dxa"/>
            <w:tcBorders>
              <w:top w:val="single" w:sz="4" w:space="0" w:color="000008"/>
              <w:left w:val="nil" w:sz="6" w:space="0" w:color="auto"/>
              <w:bottom w:val="nil" w:sz="6" w:space="0" w:color="auto"/>
              <w:right w:val="nil" w:sz="6" w:space="0" w:color="auto"/>
            </w:tcBorders>
          </w:tcPr>
          <w:p>
            <w:pPr/>
          </w:p>
        </w:tc>
        <w:tc>
          <w:tcPr>
            <w:tcW w:w="208" w:type="dxa"/>
            <w:tcBorders>
              <w:top w:val="nil" w:sz="6" w:space="0" w:color="auto"/>
              <w:left w:val="nil" w:sz="6" w:space="0" w:color="auto"/>
              <w:bottom w:val="nil" w:sz="6" w:space="0" w:color="auto"/>
              <w:right w:val="nil" w:sz="6" w:space="0" w:color="auto"/>
            </w:tcBorders>
          </w:tcPr>
          <w:p>
            <w:pPr/>
          </w:p>
        </w:tc>
        <w:tc>
          <w:tcPr>
            <w:tcW w:w="1278" w:type="dxa"/>
            <w:tcBorders>
              <w:top w:val="single" w:sz="4" w:space="0" w:color="000008"/>
              <w:left w:val="nil" w:sz="6" w:space="0" w:color="auto"/>
              <w:bottom w:val="nil" w:sz="6" w:space="0" w:color="auto"/>
              <w:right w:val="nil" w:sz="6" w:space="0" w:color="auto"/>
            </w:tcBorders>
          </w:tcPr>
          <w:p>
            <w:pPr/>
          </w:p>
        </w:tc>
        <w:tc>
          <w:tcPr>
            <w:tcW w:w="180"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8"/>
              <w:left w:val="nil" w:sz="6" w:space="0" w:color="auto"/>
              <w:bottom w:val="nil" w:sz="6" w:space="0" w:color="auto"/>
              <w:right w:val="nil" w:sz="6" w:space="0" w:color="auto"/>
            </w:tcBorders>
          </w:tcPr>
          <w:p>
            <w:pPr/>
          </w:p>
        </w:tc>
      </w:tr>
      <w:tr>
        <w:trPr>
          <w:trHeight w:val="295" w:hRule="exact"/>
        </w:trPr>
        <w:tc>
          <w:tcPr>
            <w:tcW w:w="1990" w:type="dxa"/>
            <w:tcBorders>
              <w:top w:val="nil" w:sz="6" w:space="0" w:color="auto"/>
              <w:left w:val="nil" w:sz="6" w:space="0" w:color="auto"/>
              <w:bottom w:val="nil" w:sz="6" w:space="0" w:color="auto"/>
              <w:right w:val="nil" w:sz="6" w:space="0" w:color="auto"/>
            </w:tcBorders>
          </w:tcPr>
          <w:p>
            <w:pPr>
              <w:pStyle w:val="TableParagraph"/>
              <w:spacing w:line="233" w:lineRule="exact"/>
              <w:ind w:left="28"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64"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1"/>
              <w:jc w:val="right"/>
              <w:rPr>
                <w:rFonts w:ascii="Garamond" w:hAnsi="Garamond" w:cs="Garamond" w:eastAsia="Garamond" w:hint="default"/>
                <w:sz w:val="18"/>
                <w:szCs w:val="18"/>
              </w:rPr>
            </w:pPr>
            <w:r>
              <w:rPr>
                <w:rFonts w:ascii="Garamond"/>
                <w:spacing w:val="-2"/>
                <w:sz w:val="18"/>
              </w:rPr>
              <w:t>285,800.80</w:t>
            </w:r>
          </w:p>
        </w:tc>
        <w:tc>
          <w:tcPr>
            <w:tcW w:w="283"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3"/>
              <w:jc w:val="right"/>
              <w:rPr>
                <w:rFonts w:ascii="Garamond" w:hAnsi="Garamond" w:cs="Garamond" w:eastAsia="Garamond" w:hint="default"/>
                <w:sz w:val="18"/>
                <w:szCs w:val="18"/>
              </w:rPr>
            </w:pPr>
            <w:r>
              <w:rPr>
                <w:rFonts w:ascii="Garamond"/>
                <w:spacing w:val="-1"/>
                <w:sz w:val="18"/>
              </w:rPr>
              <w:t>--</w:t>
            </w:r>
          </w:p>
        </w:tc>
        <w:tc>
          <w:tcPr>
            <w:tcW w:w="208" w:type="dxa"/>
            <w:tcBorders>
              <w:top w:val="nil" w:sz="6" w:space="0" w:color="auto"/>
              <w:left w:val="nil" w:sz="6" w:space="0" w:color="auto"/>
              <w:bottom w:val="nil" w:sz="6" w:space="0" w:color="auto"/>
              <w:right w:val="nil" w:sz="6" w:space="0" w:color="auto"/>
            </w:tcBorders>
          </w:tcPr>
          <w:p>
            <w:pP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8"/>
              <w:jc w:val="right"/>
              <w:rPr>
                <w:rFonts w:ascii="Garamond" w:hAnsi="Garamond" w:cs="Garamond" w:eastAsia="Garamond" w:hint="default"/>
                <w:sz w:val="18"/>
                <w:szCs w:val="18"/>
              </w:rPr>
            </w:pPr>
            <w:r>
              <w:rPr>
                <w:rFonts w:ascii="Garamond"/>
                <w:spacing w:val="-2"/>
                <w:sz w:val="18"/>
              </w:rPr>
              <w:t>285,800.80</w:t>
            </w:r>
          </w:p>
        </w:tc>
        <w:tc>
          <w:tcPr>
            <w:tcW w:w="180"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5"/>
              <w:jc w:val="right"/>
              <w:rPr>
                <w:rFonts w:ascii="Garamond" w:hAnsi="Garamond" w:cs="Garamond" w:eastAsia="Garamond" w:hint="default"/>
                <w:sz w:val="18"/>
                <w:szCs w:val="18"/>
              </w:rPr>
            </w:pPr>
            <w:r>
              <w:rPr>
                <w:rFonts w:ascii="Garamond"/>
                <w:spacing w:val="-1"/>
                <w:sz w:val="18"/>
              </w:rPr>
              <w:t>--</w:t>
            </w:r>
          </w:p>
        </w:tc>
      </w:tr>
      <w:tr>
        <w:trPr>
          <w:trHeight w:val="283" w:hRule="exact"/>
        </w:trPr>
        <w:tc>
          <w:tcPr>
            <w:tcW w:w="1990" w:type="dxa"/>
            <w:tcBorders>
              <w:top w:val="nil" w:sz="6" w:space="0" w:color="auto"/>
              <w:left w:val="nil" w:sz="6" w:space="0" w:color="auto"/>
              <w:bottom w:val="nil" w:sz="6" w:space="0" w:color="auto"/>
              <w:right w:val="nil" w:sz="6" w:space="0" w:color="auto"/>
            </w:tcBorders>
          </w:tcPr>
          <w:p>
            <w:pPr>
              <w:pStyle w:val="TableParagraph"/>
              <w:spacing w:line="221" w:lineRule="exact"/>
              <w:ind w:left="28"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64"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1"/>
              <w:jc w:val="right"/>
              <w:rPr>
                <w:rFonts w:ascii="Garamond" w:hAnsi="Garamond" w:cs="Garamond" w:eastAsia="Garamond" w:hint="default"/>
                <w:sz w:val="18"/>
                <w:szCs w:val="18"/>
              </w:rPr>
            </w:pPr>
            <w:r>
              <w:rPr>
                <w:rFonts w:ascii="Garamond"/>
                <w:spacing w:val="-1"/>
                <w:sz w:val="18"/>
              </w:rPr>
              <w:t>19,933,172.80</w:t>
            </w:r>
          </w:p>
        </w:tc>
        <w:tc>
          <w:tcPr>
            <w:tcW w:w="283"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8"/>
              <w:jc w:val="right"/>
              <w:rPr>
                <w:rFonts w:ascii="Garamond" w:hAnsi="Garamond" w:cs="Garamond" w:eastAsia="Garamond" w:hint="default"/>
                <w:sz w:val="18"/>
                <w:szCs w:val="18"/>
              </w:rPr>
            </w:pPr>
            <w:r>
              <w:rPr>
                <w:rFonts w:ascii="Garamond"/>
                <w:spacing w:val="-2"/>
                <w:sz w:val="18"/>
              </w:rPr>
              <w:t>768,897.02</w:t>
            </w:r>
          </w:p>
        </w:tc>
        <w:tc>
          <w:tcPr>
            <w:tcW w:w="208" w:type="dxa"/>
            <w:tcBorders>
              <w:top w:val="nil" w:sz="6" w:space="0" w:color="auto"/>
              <w:left w:val="nil" w:sz="6" w:space="0" w:color="auto"/>
              <w:bottom w:val="nil" w:sz="6" w:space="0" w:color="auto"/>
              <w:right w:val="nil" w:sz="6" w:space="0" w:color="auto"/>
            </w:tcBorders>
          </w:tcPr>
          <w:p>
            <w:pP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6"/>
              <w:jc w:val="right"/>
              <w:rPr>
                <w:rFonts w:ascii="Garamond" w:hAnsi="Garamond" w:cs="Garamond" w:eastAsia="Garamond" w:hint="default"/>
                <w:sz w:val="18"/>
                <w:szCs w:val="18"/>
              </w:rPr>
            </w:pPr>
            <w:r>
              <w:rPr>
                <w:rFonts w:ascii="Garamond"/>
                <w:spacing w:val="-1"/>
                <w:sz w:val="18"/>
              </w:rPr>
              <w:t>3,009,232.70</w:t>
            </w:r>
          </w:p>
        </w:tc>
        <w:tc>
          <w:tcPr>
            <w:tcW w:w="180"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8"/>
              <w:jc w:val="right"/>
              <w:rPr>
                <w:rFonts w:ascii="Garamond" w:hAnsi="Garamond" w:cs="Garamond" w:eastAsia="Garamond" w:hint="default"/>
                <w:sz w:val="18"/>
                <w:szCs w:val="18"/>
              </w:rPr>
            </w:pPr>
            <w:r>
              <w:rPr>
                <w:rFonts w:ascii="Garamond"/>
                <w:spacing w:val="-2"/>
                <w:sz w:val="18"/>
              </w:rPr>
              <w:t>17,692,837.12</w:t>
            </w:r>
          </w:p>
        </w:tc>
      </w:tr>
      <w:tr>
        <w:trPr>
          <w:trHeight w:val="284" w:hRule="exact"/>
        </w:trPr>
        <w:tc>
          <w:tcPr>
            <w:tcW w:w="1990" w:type="dxa"/>
            <w:tcBorders>
              <w:top w:val="nil" w:sz="6" w:space="0" w:color="auto"/>
              <w:left w:val="nil" w:sz="6" w:space="0" w:color="auto"/>
              <w:bottom w:val="nil" w:sz="6" w:space="0" w:color="auto"/>
              <w:right w:val="nil" w:sz="6" w:space="0" w:color="auto"/>
            </w:tcBorders>
          </w:tcPr>
          <w:p>
            <w:pPr>
              <w:pStyle w:val="TableParagraph"/>
              <w:spacing w:line="221" w:lineRule="exact"/>
              <w:ind w:left="28"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64"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5"/>
              <w:jc w:val="right"/>
              <w:rPr>
                <w:rFonts w:ascii="Garamond" w:hAnsi="Garamond" w:cs="Garamond" w:eastAsia="Garamond" w:hint="default"/>
                <w:sz w:val="18"/>
                <w:szCs w:val="18"/>
              </w:rPr>
            </w:pPr>
            <w:r>
              <w:rPr>
                <w:rFonts w:ascii="Garamond"/>
                <w:spacing w:val="-1"/>
                <w:sz w:val="18"/>
              </w:rPr>
              <w:t>--</w:t>
            </w:r>
          </w:p>
        </w:tc>
        <w:tc>
          <w:tcPr>
            <w:tcW w:w="283"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6"/>
              <w:jc w:val="right"/>
              <w:rPr>
                <w:rFonts w:ascii="Garamond" w:hAnsi="Garamond" w:cs="Garamond" w:eastAsia="Garamond" w:hint="default"/>
                <w:sz w:val="18"/>
                <w:szCs w:val="18"/>
              </w:rPr>
            </w:pPr>
            <w:r>
              <w:rPr>
                <w:rFonts w:ascii="Garamond"/>
                <w:spacing w:val="-1"/>
                <w:sz w:val="18"/>
              </w:rPr>
              <w:t>71,305.36</w:t>
            </w:r>
          </w:p>
        </w:tc>
        <w:tc>
          <w:tcPr>
            <w:tcW w:w="208" w:type="dxa"/>
            <w:tcBorders>
              <w:top w:val="nil" w:sz="6" w:space="0" w:color="auto"/>
              <w:left w:val="nil" w:sz="6" w:space="0" w:color="auto"/>
              <w:bottom w:val="nil" w:sz="6" w:space="0" w:color="auto"/>
              <w:right w:val="nil" w:sz="6" w:space="0" w:color="auto"/>
            </w:tcBorders>
          </w:tcPr>
          <w:p>
            <w:pP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3"/>
              <w:jc w:val="right"/>
              <w:rPr>
                <w:rFonts w:ascii="Garamond" w:hAnsi="Garamond" w:cs="Garamond" w:eastAsia="Garamond" w:hint="default"/>
                <w:sz w:val="18"/>
                <w:szCs w:val="18"/>
              </w:rPr>
            </w:pPr>
            <w:r>
              <w:rPr>
                <w:rFonts w:ascii="Garamond"/>
                <w:spacing w:val="-1"/>
                <w:sz w:val="18"/>
              </w:rPr>
              <w:t>--</w:t>
            </w:r>
          </w:p>
        </w:tc>
        <w:tc>
          <w:tcPr>
            <w:tcW w:w="180"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8"/>
              <w:jc w:val="right"/>
              <w:rPr>
                <w:rFonts w:ascii="Garamond" w:hAnsi="Garamond" w:cs="Garamond" w:eastAsia="Garamond" w:hint="default"/>
                <w:sz w:val="18"/>
                <w:szCs w:val="18"/>
              </w:rPr>
            </w:pPr>
            <w:r>
              <w:rPr>
                <w:rFonts w:ascii="Garamond"/>
                <w:spacing w:val="-1"/>
                <w:sz w:val="18"/>
              </w:rPr>
              <w:t>71,305.36</w:t>
            </w:r>
          </w:p>
        </w:tc>
      </w:tr>
      <w:tr>
        <w:trPr>
          <w:trHeight w:val="276" w:hRule="exact"/>
        </w:trPr>
        <w:tc>
          <w:tcPr>
            <w:tcW w:w="1990" w:type="dxa"/>
            <w:tcBorders>
              <w:top w:val="nil" w:sz="6" w:space="0" w:color="auto"/>
              <w:left w:val="nil" w:sz="6" w:space="0" w:color="auto"/>
              <w:bottom w:val="nil" w:sz="6" w:space="0" w:color="auto"/>
              <w:right w:val="nil" w:sz="6" w:space="0" w:color="auto"/>
            </w:tcBorders>
          </w:tcPr>
          <w:p>
            <w:pPr>
              <w:pStyle w:val="TableParagraph"/>
              <w:spacing w:line="222" w:lineRule="exact"/>
              <w:ind w:left="28"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64"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single" w:sz="4" w:space="0" w:color="000008"/>
              <w:right w:val="nil" w:sz="6" w:space="0" w:color="auto"/>
            </w:tcBorders>
          </w:tcPr>
          <w:p>
            <w:pPr>
              <w:pStyle w:val="TableParagraph"/>
              <w:spacing w:line="240" w:lineRule="auto" w:before="46"/>
              <w:ind w:right="28"/>
              <w:jc w:val="right"/>
              <w:rPr>
                <w:rFonts w:ascii="Garamond" w:hAnsi="Garamond" w:cs="Garamond" w:eastAsia="Garamond" w:hint="default"/>
                <w:sz w:val="18"/>
                <w:szCs w:val="18"/>
              </w:rPr>
            </w:pPr>
            <w:r>
              <w:rPr>
                <w:rFonts w:ascii="Garamond"/>
                <w:spacing w:val="-1"/>
                <w:sz w:val="18"/>
              </w:rPr>
              <w:t>2,647,917.22</w:t>
            </w:r>
          </w:p>
        </w:tc>
        <w:tc>
          <w:tcPr>
            <w:tcW w:w="283"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single" w:sz="4" w:space="0" w:color="000008"/>
              <w:right w:val="nil" w:sz="6" w:space="0" w:color="auto"/>
            </w:tcBorders>
          </w:tcPr>
          <w:p>
            <w:pPr>
              <w:pStyle w:val="TableParagraph"/>
              <w:spacing w:line="240" w:lineRule="auto" w:before="46"/>
              <w:ind w:right="23"/>
              <w:jc w:val="right"/>
              <w:rPr>
                <w:rFonts w:ascii="Garamond" w:hAnsi="Garamond" w:cs="Garamond" w:eastAsia="Garamond" w:hint="default"/>
                <w:sz w:val="18"/>
                <w:szCs w:val="18"/>
              </w:rPr>
            </w:pPr>
            <w:r>
              <w:rPr>
                <w:rFonts w:ascii="Garamond"/>
                <w:spacing w:val="-1"/>
                <w:sz w:val="18"/>
              </w:rPr>
              <w:t>--</w:t>
            </w:r>
          </w:p>
        </w:tc>
        <w:tc>
          <w:tcPr>
            <w:tcW w:w="208" w:type="dxa"/>
            <w:tcBorders>
              <w:top w:val="nil" w:sz="6" w:space="0" w:color="auto"/>
              <w:left w:val="nil" w:sz="6" w:space="0" w:color="auto"/>
              <w:bottom w:val="nil" w:sz="6" w:space="0" w:color="auto"/>
              <w:right w:val="nil" w:sz="6" w:space="0" w:color="auto"/>
            </w:tcBorders>
          </w:tcPr>
          <w:p>
            <w:pPr/>
          </w:p>
        </w:tc>
        <w:tc>
          <w:tcPr>
            <w:tcW w:w="1278" w:type="dxa"/>
            <w:tcBorders>
              <w:top w:val="nil" w:sz="6" w:space="0" w:color="auto"/>
              <w:left w:val="nil" w:sz="6" w:space="0" w:color="auto"/>
              <w:bottom w:val="single" w:sz="4" w:space="0" w:color="000008"/>
              <w:right w:val="nil" w:sz="6" w:space="0" w:color="auto"/>
            </w:tcBorders>
          </w:tcPr>
          <w:p>
            <w:pPr>
              <w:pStyle w:val="TableParagraph"/>
              <w:spacing w:line="240" w:lineRule="auto" w:before="46"/>
              <w:ind w:right="23"/>
              <w:jc w:val="right"/>
              <w:rPr>
                <w:rFonts w:ascii="Garamond" w:hAnsi="Garamond" w:cs="Garamond" w:eastAsia="Garamond" w:hint="default"/>
                <w:sz w:val="18"/>
                <w:szCs w:val="18"/>
              </w:rPr>
            </w:pPr>
            <w:r>
              <w:rPr>
                <w:rFonts w:ascii="Garamond"/>
                <w:spacing w:val="-1"/>
                <w:sz w:val="18"/>
              </w:rPr>
              <w:t>--</w:t>
            </w:r>
          </w:p>
        </w:tc>
        <w:tc>
          <w:tcPr>
            <w:tcW w:w="180"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single" w:sz="4" w:space="0" w:color="000008"/>
              <w:right w:val="nil" w:sz="6" w:space="0" w:color="auto"/>
            </w:tcBorders>
          </w:tcPr>
          <w:p>
            <w:pPr>
              <w:pStyle w:val="TableParagraph"/>
              <w:spacing w:line="240" w:lineRule="auto" w:before="46"/>
              <w:ind w:right="26"/>
              <w:jc w:val="right"/>
              <w:rPr>
                <w:rFonts w:ascii="Garamond" w:hAnsi="Garamond" w:cs="Garamond" w:eastAsia="Garamond" w:hint="default"/>
                <w:sz w:val="18"/>
                <w:szCs w:val="18"/>
              </w:rPr>
            </w:pPr>
            <w:r>
              <w:rPr>
                <w:rFonts w:ascii="Garamond"/>
                <w:spacing w:val="-1"/>
                <w:sz w:val="18"/>
              </w:rPr>
              <w:t>2,647,917.22</w:t>
            </w:r>
          </w:p>
        </w:tc>
      </w:tr>
      <w:tr>
        <w:trPr>
          <w:trHeight w:val="293" w:hRule="exact"/>
        </w:trPr>
        <w:tc>
          <w:tcPr>
            <w:tcW w:w="1990" w:type="dxa"/>
            <w:tcBorders>
              <w:top w:val="nil" w:sz="6" w:space="0" w:color="auto"/>
              <w:left w:val="nil" w:sz="6" w:space="0" w:color="auto"/>
              <w:bottom w:val="nil" w:sz="6" w:space="0" w:color="auto"/>
              <w:right w:val="nil" w:sz="6" w:space="0" w:color="auto"/>
            </w:tcBorders>
          </w:tcPr>
          <w:p>
            <w:pPr>
              <w:pStyle w:val="TableParagraph"/>
              <w:spacing w:line="259"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64" w:type="dxa"/>
            <w:tcBorders>
              <w:top w:val="nil" w:sz="6" w:space="0" w:color="auto"/>
              <w:left w:val="nil" w:sz="6" w:space="0" w:color="auto"/>
              <w:bottom w:val="nil" w:sz="6" w:space="0" w:color="auto"/>
              <w:right w:val="nil" w:sz="6" w:space="0" w:color="auto"/>
            </w:tcBorders>
          </w:tcPr>
          <w:p>
            <w:pPr/>
          </w:p>
        </w:tc>
        <w:tc>
          <w:tcPr>
            <w:tcW w:w="1339" w:type="dxa"/>
            <w:tcBorders>
              <w:top w:val="single" w:sz="4" w:space="0" w:color="000008"/>
              <w:left w:val="nil" w:sz="6" w:space="0" w:color="auto"/>
              <w:bottom w:val="single" w:sz="4" w:space="0" w:color="000008"/>
              <w:right w:val="nil" w:sz="6" w:space="0" w:color="auto"/>
            </w:tcBorders>
          </w:tcPr>
          <w:p>
            <w:pPr>
              <w:pStyle w:val="TableParagraph"/>
              <w:spacing w:line="20" w:lineRule="exact"/>
              <w:ind w:left="-8" w:right="-51"/>
              <w:jc w:val="left"/>
              <w:rPr>
                <w:rFonts w:ascii="宋体" w:hAnsi="宋体" w:cs="宋体" w:eastAsia="宋体" w:hint="default"/>
                <w:sz w:val="2"/>
                <w:szCs w:val="2"/>
              </w:rPr>
            </w:pPr>
            <w:r>
              <w:rPr>
                <w:rFonts w:ascii="宋体" w:hAnsi="宋体" w:cs="宋体" w:eastAsia="宋体" w:hint="default"/>
                <w:sz w:val="2"/>
                <w:szCs w:val="2"/>
              </w:rPr>
              <w:pict>
                <v:group style="width:67.45pt;height:.6pt;mso-position-horizontal-relative:char;mso-position-vertical-relative:line" coordorigin="0,0" coordsize="1349,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w:pict>
            </w:r>
            <w:r>
              <w:rPr>
                <w:rFonts w:ascii="宋体" w:hAnsi="宋体" w:cs="宋体" w:eastAsia="宋体" w:hint="default"/>
                <w:sz w:val="2"/>
                <w:szCs w:val="2"/>
              </w:rPr>
            </w:r>
          </w:p>
          <w:p>
            <w:pPr>
              <w:pStyle w:val="TableParagraph"/>
              <w:spacing w:line="240" w:lineRule="auto" w:before="49"/>
              <w:ind w:right="31"/>
              <w:jc w:val="right"/>
              <w:rPr>
                <w:rFonts w:ascii="Garamond" w:hAnsi="Garamond" w:cs="Garamond" w:eastAsia="Garamond" w:hint="default"/>
                <w:sz w:val="18"/>
                <w:szCs w:val="18"/>
              </w:rPr>
            </w:pPr>
            <w:r>
              <w:rPr>
                <w:rFonts w:ascii="Garamond"/>
                <w:spacing w:val="-1"/>
                <w:sz w:val="18"/>
              </w:rPr>
              <w:t>22,866,890.82</w:t>
            </w:r>
          </w:p>
        </w:tc>
        <w:tc>
          <w:tcPr>
            <w:tcW w:w="283" w:type="dxa"/>
            <w:tcBorders>
              <w:top w:val="nil" w:sz="6" w:space="0" w:color="auto"/>
              <w:left w:val="nil" w:sz="6" w:space="0" w:color="auto"/>
              <w:bottom w:val="nil" w:sz="6" w:space="0" w:color="auto"/>
              <w:right w:val="nil" w:sz="6" w:space="0" w:color="auto"/>
            </w:tcBorders>
          </w:tcPr>
          <w:p>
            <w:pPr/>
          </w:p>
        </w:tc>
        <w:tc>
          <w:tcPr>
            <w:tcW w:w="1394" w:type="dxa"/>
            <w:tcBorders>
              <w:top w:val="single" w:sz="4" w:space="0" w:color="000008"/>
              <w:left w:val="nil" w:sz="6" w:space="0" w:color="auto"/>
              <w:bottom w:val="single" w:sz="4" w:space="0" w:color="000008"/>
              <w:right w:val="nil" w:sz="6" w:space="0" w:color="auto"/>
            </w:tcBorders>
          </w:tcPr>
          <w:p>
            <w:pPr>
              <w:pStyle w:val="TableParagraph"/>
              <w:spacing w:line="20" w:lineRule="exact"/>
              <w:ind w:left="-8" w:right="-54"/>
              <w:jc w:val="left"/>
              <w:rPr>
                <w:rFonts w:ascii="宋体" w:hAnsi="宋体" w:cs="宋体" w:eastAsia="宋体" w:hint="default"/>
                <w:sz w:val="2"/>
                <w:szCs w:val="2"/>
              </w:rPr>
            </w:pPr>
            <w:r>
              <w:rPr>
                <w:rFonts w:ascii="宋体" w:hAnsi="宋体" w:cs="宋体" w:eastAsia="宋体" w:hint="default"/>
                <w:sz w:val="2"/>
                <w:szCs w:val="2"/>
              </w:rPr>
              <w:pict>
                <v:group style="width:70.350pt;height:.6pt;mso-position-horizontal-relative:char;mso-position-vertical-relative:line" coordorigin="0,0" coordsize="1407,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w:pict>
            </w:r>
            <w:r>
              <w:rPr>
                <w:rFonts w:ascii="宋体" w:hAnsi="宋体" w:cs="宋体" w:eastAsia="宋体" w:hint="default"/>
                <w:sz w:val="2"/>
                <w:szCs w:val="2"/>
              </w:rPr>
            </w:r>
          </w:p>
          <w:p>
            <w:pPr>
              <w:pStyle w:val="TableParagraph"/>
              <w:spacing w:line="240" w:lineRule="auto" w:before="49"/>
              <w:ind w:right="28"/>
              <w:jc w:val="right"/>
              <w:rPr>
                <w:rFonts w:ascii="Garamond" w:hAnsi="Garamond" w:cs="Garamond" w:eastAsia="Garamond" w:hint="default"/>
                <w:sz w:val="18"/>
                <w:szCs w:val="18"/>
              </w:rPr>
            </w:pPr>
            <w:r>
              <w:rPr>
                <w:rFonts w:ascii="Garamond"/>
                <w:spacing w:val="-2"/>
                <w:sz w:val="18"/>
              </w:rPr>
              <w:t>840,202.38</w:t>
            </w:r>
          </w:p>
        </w:tc>
        <w:tc>
          <w:tcPr>
            <w:tcW w:w="208" w:type="dxa"/>
            <w:tcBorders>
              <w:top w:val="nil" w:sz="6" w:space="0" w:color="auto"/>
              <w:left w:val="nil" w:sz="6" w:space="0" w:color="auto"/>
              <w:bottom w:val="nil" w:sz="6" w:space="0" w:color="auto"/>
              <w:right w:val="nil" w:sz="6" w:space="0" w:color="auto"/>
            </w:tcBorders>
          </w:tcPr>
          <w:p>
            <w:pPr/>
          </w:p>
        </w:tc>
        <w:tc>
          <w:tcPr>
            <w:tcW w:w="1278" w:type="dxa"/>
            <w:tcBorders>
              <w:top w:val="single" w:sz="4" w:space="0" w:color="000008"/>
              <w:left w:val="nil" w:sz="6" w:space="0" w:color="auto"/>
              <w:bottom w:val="single" w:sz="4" w:space="0" w:color="000008"/>
              <w:right w:val="nil" w:sz="6" w:space="0" w:color="auto"/>
            </w:tcBorders>
          </w:tcPr>
          <w:p>
            <w:pPr>
              <w:pStyle w:val="TableParagraph"/>
              <w:spacing w:line="20" w:lineRule="exact"/>
              <w:ind w:left="-6" w:right="-56"/>
              <w:jc w:val="left"/>
              <w:rPr>
                <w:rFonts w:ascii="宋体" w:hAnsi="宋体" w:cs="宋体" w:eastAsia="宋体" w:hint="default"/>
                <w:sz w:val="2"/>
                <w:szCs w:val="2"/>
              </w:rPr>
            </w:pPr>
            <w:r>
              <w:rPr>
                <w:rFonts w:ascii="宋体" w:hAnsi="宋体" w:cs="宋体" w:eastAsia="宋体" w:hint="default"/>
                <w:sz w:val="2"/>
                <w:szCs w:val="2"/>
              </w:rPr>
              <w:pict>
                <v:group style="width:64.6pt;height:.6pt;mso-position-horizontal-relative:char;mso-position-vertical-relative:line" coordorigin="0,0" coordsize="1292,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w:pict>
            </w:r>
            <w:r>
              <w:rPr>
                <w:rFonts w:ascii="宋体" w:hAnsi="宋体" w:cs="宋体" w:eastAsia="宋体" w:hint="default"/>
                <w:sz w:val="2"/>
                <w:szCs w:val="2"/>
              </w:rPr>
            </w:r>
          </w:p>
          <w:p>
            <w:pPr>
              <w:pStyle w:val="TableParagraph"/>
              <w:spacing w:line="240" w:lineRule="auto" w:before="49"/>
              <w:ind w:right="26"/>
              <w:jc w:val="right"/>
              <w:rPr>
                <w:rFonts w:ascii="Garamond" w:hAnsi="Garamond" w:cs="Garamond" w:eastAsia="Garamond" w:hint="default"/>
                <w:sz w:val="18"/>
                <w:szCs w:val="18"/>
              </w:rPr>
            </w:pPr>
            <w:r>
              <w:rPr>
                <w:rFonts w:ascii="Garamond"/>
                <w:spacing w:val="-1"/>
                <w:sz w:val="18"/>
              </w:rPr>
              <w:t>3,295,033.50</w:t>
            </w:r>
          </w:p>
        </w:tc>
        <w:tc>
          <w:tcPr>
            <w:tcW w:w="180"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8"/>
              <w:left w:val="nil" w:sz="6" w:space="0" w:color="auto"/>
              <w:bottom w:val="single" w:sz="4" w:space="0" w:color="000008"/>
              <w:right w:val="nil" w:sz="6" w:space="0" w:color="auto"/>
            </w:tcBorders>
          </w:tcPr>
          <w:p>
            <w:pPr>
              <w:pStyle w:val="TableParagraph"/>
              <w:spacing w:line="20" w:lineRule="exact"/>
              <w:ind w:left="-8" w:right="-56"/>
              <w:jc w:val="left"/>
              <w:rPr>
                <w:rFonts w:ascii="宋体" w:hAnsi="宋体" w:cs="宋体" w:eastAsia="宋体" w:hint="default"/>
                <w:sz w:val="2"/>
                <w:szCs w:val="2"/>
              </w:rPr>
            </w:pPr>
            <w:r>
              <w:rPr>
                <w:rFonts w:ascii="宋体" w:hAnsi="宋体" w:cs="宋体" w:eastAsia="宋体" w:hint="default"/>
                <w:sz w:val="2"/>
                <w:szCs w:val="2"/>
              </w:rPr>
              <w:pict>
                <v:group style="width:70.350pt;height:.6pt;mso-position-horizontal-relative:char;mso-position-vertical-relative:line" coordorigin="0,0" coordsize="1407,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w:pict>
            </w:r>
            <w:r>
              <w:rPr>
                <w:rFonts w:ascii="宋体" w:hAnsi="宋体" w:cs="宋体" w:eastAsia="宋体" w:hint="default"/>
                <w:sz w:val="2"/>
                <w:szCs w:val="2"/>
              </w:rPr>
            </w:r>
          </w:p>
          <w:p>
            <w:pPr>
              <w:pStyle w:val="TableParagraph"/>
              <w:spacing w:line="240" w:lineRule="auto" w:before="49"/>
              <w:ind w:right="28"/>
              <w:jc w:val="right"/>
              <w:rPr>
                <w:rFonts w:ascii="Garamond" w:hAnsi="Garamond" w:cs="Garamond" w:eastAsia="Garamond" w:hint="default"/>
                <w:sz w:val="18"/>
                <w:szCs w:val="18"/>
              </w:rPr>
            </w:pPr>
            <w:r>
              <w:rPr>
                <w:rFonts w:ascii="Garamond"/>
                <w:spacing w:val="-1"/>
                <w:sz w:val="18"/>
              </w:rPr>
              <w:t>20,412,059.70</w:t>
            </w:r>
          </w:p>
        </w:tc>
      </w:tr>
      <w:tr>
        <w:trPr>
          <w:trHeight w:val="259" w:hRule="exact"/>
        </w:trPr>
        <w:tc>
          <w:tcPr>
            <w:tcW w:w="1990" w:type="dxa"/>
            <w:tcBorders>
              <w:top w:val="nil" w:sz="6" w:space="0" w:color="auto"/>
              <w:left w:val="nil" w:sz="6" w:space="0" w:color="auto"/>
              <w:bottom w:val="nil" w:sz="6" w:space="0" w:color="auto"/>
              <w:right w:val="nil" w:sz="6" w:space="0" w:color="auto"/>
            </w:tcBorders>
          </w:tcPr>
          <w:p>
            <w:pPr>
              <w:pStyle w:val="TableParagraph"/>
              <w:spacing w:line="240" w:lineRule="exact"/>
              <w:ind w:left="2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净额</w:t>
            </w:r>
            <w:r>
              <w:rPr>
                <w:rFonts w:ascii="Microsoft JhengHei" w:hAnsi="Microsoft JhengHei" w:cs="Microsoft JhengHei" w:eastAsia="Microsoft JhengHei" w:hint="default"/>
                <w:sz w:val="18"/>
                <w:szCs w:val="18"/>
              </w:rPr>
            </w:r>
          </w:p>
        </w:tc>
        <w:tc>
          <w:tcPr>
            <w:tcW w:w="264" w:type="dxa"/>
            <w:tcBorders>
              <w:top w:val="nil" w:sz="6" w:space="0" w:color="auto"/>
              <w:left w:val="nil" w:sz="6" w:space="0" w:color="auto"/>
              <w:bottom w:val="nil" w:sz="6" w:space="0" w:color="auto"/>
              <w:right w:val="nil" w:sz="6" w:space="0" w:color="auto"/>
            </w:tcBorders>
          </w:tcPr>
          <w:p>
            <w:pPr/>
          </w:p>
        </w:tc>
        <w:tc>
          <w:tcPr>
            <w:tcW w:w="1339" w:type="dxa"/>
            <w:tcBorders>
              <w:top w:val="single" w:sz="4" w:space="0" w:color="000008"/>
              <w:left w:val="nil" w:sz="6" w:space="0" w:color="auto"/>
              <w:bottom w:val="single" w:sz="12" w:space="0" w:color="000008"/>
              <w:right w:val="nil" w:sz="6" w:space="0" w:color="auto"/>
            </w:tcBorders>
          </w:tcPr>
          <w:p>
            <w:pPr>
              <w:pStyle w:val="TableParagraph"/>
              <w:spacing w:line="20" w:lineRule="exact"/>
              <w:ind w:left="-8" w:right="-51"/>
              <w:jc w:val="left"/>
              <w:rPr>
                <w:rFonts w:ascii="宋体" w:hAnsi="宋体" w:cs="宋体" w:eastAsia="宋体" w:hint="default"/>
                <w:sz w:val="2"/>
                <w:szCs w:val="2"/>
              </w:rPr>
            </w:pPr>
            <w:r>
              <w:rPr>
                <w:rFonts w:ascii="宋体" w:hAnsi="宋体" w:cs="宋体" w:eastAsia="宋体" w:hint="default"/>
                <w:sz w:val="2"/>
                <w:szCs w:val="2"/>
              </w:rPr>
              <w:pict>
                <v:group style="width:67.45pt;height:.6pt;mso-position-horizontal-relative:char;mso-position-vertical-relative:line" coordorigin="0,0" coordsize="1349,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w:pict>
            </w:r>
            <w:r>
              <w:rPr>
                <w:rFonts w:ascii="宋体" w:hAnsi="宋体" w:cs="宋体" w:eastAsia="宋体" w:hint="default"/>
                <w:sz w:val="2"/>
                <w:szCs w:val="2"/>
              </w:rPr>
            </w:r>
          </w:p>
          <w:p>
            <w:pPr>
              <w:pStyle w:val="TableParagraph"/>
              <w:spacing w:line="240" w:lineRule="auto" w:before="30"/>
              <w:ind w:right="20"/>
              <w:jc w:val="right"/>
              <w:rPr>
                <w:rFonts w:ascii="Garamond" w:hAnsi="Garamond" w:cs="Garamond" w:eastAsia="Garamond" w:hint="default"/>
                <w:sz w:val="18"/>
                <w:szCs w:val="18"/>
              </w:rPr>
            </w:pPr>
            <w:r>
              <w:rPr>
                <w:rFonts w:ascii="Garamond"/>
                <w:b/>
                <w:spacing w:val="-1"/>
                <w:sz w:val="18"/>
              </w:rPr>
              <w:t>46,083,987.92</w:t>
            </w:r>
            <w:r>
              <w:rPr>
                <w:rFonts w:ascii="Garamond"/>
                <w:spacing w:val="-1"/>
                <w:sz w:val="18"/>
              </w:rPr>
            </w:r>
          </w:p>
        </w:tc>
        <w:tc>
          <w:tcPr>
            <w:tcW w:w="283" w:type="dxa"/>
            <w:tcBorders>
              <w:top w:val="nil" w:sz="6" w:space="0" w:color="auto"/>
              <w:left w:val="nil" w:sz="6" w:space="0" w:color="auto"/>
              <w:bottom w:val="nil" w:sz="6" w:space="0" w:color="auto"/>
              <w:right w:val="nil" w:sz="6" w:space="0" w:color="auto"/>
            </w:tcBorders>
          </w:tcPr>
          <w:p>
            <w:pPr/>
          </w:p>
        </w:tc>
        <w:tc>
          <w:tcPr>
            <w:tcW w:w="1394" w:type="dxa"/>
            <w:tcBorders>
              <w:top w:val="single" w:sz="4" w:space="0" w:color="000008"/>
              <w:left w:val="nil" w:sz="6" w:space="0" w:color="auto"/>
              <w:bottom w:val="nil" w:sz="6" w:space="0" w:color="auto"/>
              <w:right w:val="nil" w:sz="6" w:space="0" w:color="auto"/>
            </w:tcBorders>
          </w:tcPr>
          <w:p>
            <w:pPr/>
          </w:p>
        </w:tc>
        <w:tc>
          <w:tcPr>
            <w:tcW w:w="208" w:type="dxa"/>
            <w:tcBorders>
              <w:top w:val="nil" w:sz="6" w:space="0" w:color="auto"/>
              <w:left w:val="nil" w:sz="6" w:space="0" w:color="auto"/>
              <w:bottom w:val="nil" w:sz="6" w:space="0" w:color="auto"/>
              <w:right w:val="nil" w:sz="6" w:space="0" w:color="auto"/>
            </w:tcBorders>
          </w:tcPr>
          <w:p>
            <w:pPr/>
          </w:p>
        </w:tc>
        <w:tc>
          <w:tcPr>
            <w:tcW w:w="1278" w:type="dxa"/>
            <w:tcBorders>
              <w:top w:val="single" w:sz="4" w:space="0" w:color="000008"/>
              <w:left w:val="nil" w:sz="6" w:space="0" w:color="auto"/>
              <w:bottom w:val="nil" w:sz="6" w:space="0" w:color="auto"/>
              <w:right w:val="nil" w:sz="6" w:space="0" w:color="auto"/>
            </w:tcBorders>
          </w:tcPr>
          <w:p>
            <w:pPr/>
          </w:p>
        </w:tc>
        <w:tc>
          <w:tcPr>
            <w:tcW w:w="180"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8"/>
              <w:left w:val="nil" w:sz="6" w:space="0" w:color="auto"/>
              <w:bottom w:val="single" w:sz="12" w:space="0" w:color="000008"/>
              <w:right w:val="nil" w:sz="6" w:space="0" w:color="auto"/>
            </w:tcBorders>
          </w:tcPr>
          <w:p>
            <w:pPr>
              <w:pStyle w:val="TableParagraph"/>
              <w:spacing w:line="20" w:lineRule="exact"/>
              <w:ind w:left="-8" w:right="-56"/>
              <w:jc w:val="left"/>
              <w:rPr>
                <w:rFonts w:ascii="宋体" w:hAnsi="宋体" w:cs="宋体" w:eastAsia="宋体" w:hint="default"/>
                <w:sz w:val="2"/>
                <w:szCs w:val="2"/>
              </w:rPr>
            </w:pPr>
            <w:r>
              <w:rPr>
                <w:rFonts w:ascii="宋体" w:hAnsi="宋体" w:cs="宋体" w:eastAsia="宋体" w:hint="default"/>
                <w:sz w:val="2"/>
                <w:szCs w:val="2"/>
              </w:rPr>
              <w:pict>
                <v:group style="width:70.350pt;height:.6pt;mso-position-horizontal-relative:char;mso-position-vertical-relative:line" coordorigin="0,0" coordsize="1407,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w:pict>
            </w:r>
            <w:r>
              <w:rPr>
                <w:rFonts w:ascii="宋体" w:hAnsi="宋体" w:cs="宋体" w:eastAsia="宋体" w:hint="default"/>
                <w:sz w:val="2"/>
                <w:szCs w:val="2"/>
              </w:rPr>
            </w:r>
          </w:p>
          <w:p>
            <w:pPr>
              <w:pStyle w:val="TableParagraph"/>
              <w:spacing w:line="240" w:lineRule="auto" w:before="30"/>
              <w:ind w:right="18"/>
              <w:jc w:val="right"/>
              <w:rPr>
                <w:rFonts w:ascii="Garamond" w:hAnsi="Garamond" w:cs="Garamond" w:eastAsia="Garamond" w:hint="default"/>
                <w:sz w:val="18"/>
                <w:szCs w:val="18"/>
              </w:rPr>
            </w:pPr>
            <w:r>
              <w:rPr>
                <w:rFonts w:ascii="Garamond"/>
                <w:b/>
                <w:spacing w:val="-1"/>
                <w:sz w:val="18"/>
              </w:rPr>
              <w:t>40,134,852.82</w:t>
            </w:r>
            <w:r>
              <w:rPr>
                <w:rFonts w:ascii="Garamond"/>
                <w:spacing w:val="-1"/>
                <w:sz w:val="18"/>
              </w:rPr>
            </w:r>
          </w:p>
        </w:tc>
      </w:tr>
    </w:tbl>
    <w:p>
      <w:pPr>
        <w:spacing w:after="0" w:line="240" w:lineRule="auto"/>
        <w:jc w:val="right"/>
        <w:rPr>
          <w:rFonts w:ascii="Garamond" w:hAnsi="Garamond" w:cs="Garamond" w:eastAsia="Garamond" w:hint="default"/>
          <w:sz w:val="18"/>
          <w:szCs w:val="18"/>
        </w:rPr>
        <w:sectPr>
          <w:footerReference w:type="default" r:id="rId37"/>
          <w:pgSz w:w="11910" w:h="16840"/>
          <w:pgMar w:footer="914" w:header="0" w:top="1320" w:bottom="1100" w:left="1680" w:right="1680"/>
          <w:pgNumType w:start="91"/>
        </w:sectPr>
      </w:pPr>
    </w:p>
    <w:p>
      <w:pPr>
        <w:pStyle w:val="BodyText"/>
        <w:tabs>
          <w:tab w:pos="1497" w:val="left" w:leader="none"/>
        </w:tabs>
        <w:spacing w:line="240" w:lineRule="auto" w:before="54"/>
        <w:ind w:left="775" w:right="0"/>
        <w:jc w:val="left"/>
        <w:rPr>
          <w:rFonts w:ascii="宋体" w:hAnsi="宋体" w:cs="宋体" w:eastAsia="宋体" w:hint="default"/>
        </w:rPr>
      </w:pPr>
      <w:r>
        <w:rPr>
          <w:rFonts w:ascii="宋体" w:hAnsi="宋体" w:cs="宋体" w:eastAsia="宋体" w:hint="default"/>
          <w:spacing w:val="-1"/>
        </w:rPr>
        <w:t>10、</w:t>
        <w:tab/>
        <w:t>固定资产清理</w:t>
      </w:r>
    </w:p>
    <w:p>
      <w:pPr>
        <w:spacing w:before="91"/>
        <w:ind w:left="923" w:right="0" w:firstLine="0"/>
        <w:jc w:val="left"/>
        <w:rPr>
          <w:rFonts w:ascii="宋体" w:hAnsi="宋体" w:cs="宋体" w:eastAsia="宋体" w:hint="default"/>
          <w:sz w:val="18"/>
          <w:szCs w:val="18"/>
        </w:rPr>
      </w:pPr>
      <w:r>
        <w:rPr/>
        <w:pict>
          <v:shape style="position:absolute;margin-left:265.799988pt;margin-top:12.84721pt;width:238.35pt;height:61.2pt;mso-position-horizontal-relative:page;mso-position-vertical-relative:paragraph;z-index:50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24"/>
                    <w:gridCol w:w="1526"/>
                    <w:gridCol w:w="1716"/>
                  </w:tblGrid>
                  <w:tr>
                    <w:trPr>
                      <w:trHeight w:val="188" w:hRule="exact"/>
                    </w:trPr>
                    <w:tc>
                      <w:tcPr>
                        <w:tcW w:w="1524" w:type="dxa"/>
                        <w:tcBorders>
                          <w:top w:val="nil" w:sz="6" w:space="0" w:color="auto"/>
                          <w:left w:val="nil" w:sz="6" w:space="0" w:color="auto"/>
                          <w:bottom w:val="single" w:sz="4" w:space="0" w:color="000008"/>
                          <w:right w:val="nil" w:sz="6" w:space="0" w:color="auto"/>
                        </w:tcBorders>
                      </w:tcPr>
                      <w:p>
                        <w:pPr>
                          <w:pStyle w:val="TableParagraph"/>
                          <w:spacing w:line="185" w:lineRule="exact"/>
                          <w:ind w:left="367" w:right="0"/>
                          <w:jc w:val="left"/>
                          <w:rPr>
                            <w:rFonts w:ascii="Garamond" w:hAnsi="Garamond" w:cs="Garamond" w:eastAsia="Garamond" w:hint="default"/>
                            <w:sz w:val="18"/>
                            <w:szCs w:val="18"/>
                          </w:rPr>
                        </w:pPr>
                        <w:r>
                          <w:rPr>
                            <w:rFonts w:ascii="Garamond"/>
                            <w:sz w:val="18"/>
                          </w:rPr>
                          <w:t>2008-12-31</w:t>
                        </w:r>
                      </w:p>
                    </w:tc>
                    <w:tc>
                      <w:tcPr>
                        <w:tcW w:w="1526" w:type="dxa"/>
                        <w:tcBorders>
                          <w:top w:val="nil" w:sz="6" w:space="0" w:color="auto"/>
                          <w:left w:val="nil" w:sz="6" w:space="0" w:color="auto"/>
                          <w:bottom w:val="nil" w:sz="6" w:space="0" w:color="auto"/>
                          <w:right w:val="nil" w:sz="6" w:space="0" w:color="auto"/>
                        </w:tcBorders>
                      </w:tcPr>
                      <w:p>
                        <w:pPr/>
                      </w:p>
                    </w:tc>
                    <w:tc>
                      <w:tcPr>
                        <w:tcW w:w="1716" w:type="dxa"/>
                        <w:tcBorders>
                          <w:top w:val="nil" w:sz="6" w:space="0" w:color="auto"/>
                          <w:left w:val="nil" w:sz="6" w:space="0" w:color="auto"/>
                          <w:bottom w:val="single" w:sz="4" w:space="0" w:color="000008"/>
                          <w:right w:val="nil" w:sz="6" w:space="0" w:color="auto"/>
                        </w:tcBorders>
                      </w:tcPr>
                      <w:p>
                        <w:pPr>
                          <w:pStyle w:val="TableParagraph"/>
                          <w:spacing w:line="185" w:lineRule="exact"/>
                          <w:ind w:left="465" w:right="0"/>
                          <w:jc w:val="left"/>
                          <w:rPr>
                            <w:rFonts w:ascii="Garamond" w:hAnsi="Garamond" w:cs="Garamond" w:eastAsia="Garamond" w:hint="default"/>
                            <w:sz w:val="18"/>
                            <w:szCs w:val="18"/>
                          </w:rPr>
                        </w:pPr>
                        <w:r>
                          <w:rPr>
                            <w:rFonts w:ascii="Garamond"/>
                            <w:sz w:val="18"/>
                          </w:rPr>
                          <w:t>2007-12-31</w:t>
                        </w:r>
                      </w:p>
                    </w:tc>
                  </w:tr>
                  <w:tr>
                    <w:trPr>
                      <w:trHeight w:val="833" w:hRule="exact"/>
                    </w:trPr>
                    <w:tc>
                      <w:tcPr>
                        <w:tcW w:w="1524" w:type="dxa"/>
                        <w:tcBorders>
                          <w:top w:val="single" w:sz="4" w:space="0" w:color="000008"/>
                          <w:left w:val="nil" w:sz="6" w:space="0" w:color="auto"/>
                          <w:bottom w:val="single" w:sz="4" w:space="0" w:color="000008"/>
                          <w:right w:val="nil" w:sz="6" w:space="0" w:color="auto"/>
                        </w:tcBorders>
                      </w:tcPr>
                      <w:p>
                        <w:pPr>
                          <w:pStyle w:val="TableParagraph"/>
                          <w:spacing w:line="240" w:lineRule="auto" w:before="3"/>
                          <w:ind w:right="122"/>
                          <w:jc w:val="right"/>
                          <w:rPr>
                            <w:rFonts w:ascii="Garamond" w:hAnsi="Garamond" w:cs="Garamond" w:eastAsia="Garamond" w:hint="default"/>
                            <w:sz w:val="18"/>
                            <w:szCs w:val="18"/>
                          </w:rPr>
                        </w:pPr>
                        <w:r>
                          <w:rPr>
                            <w:rFonts w:ascii="Garamond"/>
                            <w:spacing w:val="5"/>
                            <w:sz w:val="18"/>
                          </w:rPr>
                          <w:t>934,567.74</w:t>
                        </w: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16"/>
                          <w:jc w:val="right"/>
                          <w:rPr>
                            <w:rFonts w:ascii="Garamond" w:hAnsi="Garamond" w:cs="Garamond" w:eastAsia="Garamond" w:hint="default"/>
                            <w:sz w:val="18"/>
                            <w:szCs w:val="18"/>
                          </w:rPr>
                        </w:pPr>
                        <w:r>
                          <w:rPr>
                            <w:rFonts w:ascii="Garamond"/>
                            <w:sz w:val="18"/>
                          </w:rPr>
                          <w:t>--</w:t>
                        </w:r>
                      </w:p>
                    </w:tc>
                    <w:tc>
                      <w:tcPr>
                        <w:tcW w:w="1526" w:type="dxa"/>
                        <w:tcBorders>
                          <w:top w:val="nil" w:sz="6" w:space="0" w:color="auto"/>
                          <w:left w:val="nil" w:sz="6" w:space="0" w:color="auto"/>
                          <w:bottom w:val="nil" w:sz="6" w:space="0" w:color="auto"/>
                          <w:right w:val="nil" w:sz="6" w:space="0" w:color="auto"/>
                        </w:tcBorders>
                      </w:tcPr>
                      <w:p>
                        <w:pPr/>
                      </w:p>
                    </w:tc>
                    <w:tc>
                      <w:tcPr>
                        <w:tcW w:w="1716" w:type="dxa"/>
                        <w:tcBorders>
                          <w:top w:val="single" w:sz="4" w:space="0" w:color="000008"/>
                          <w:left w:val="nil" w:sz="6" w:space="0" w:color="auto"/>
                          <w:bottom w:val="single" w:sz="4" w:space="0" w:color="000008"/>
                          <w:right w:val="nil" w:sz="6" w:space="0" w:color="auto"/>
                        </w:tcBorders>
                      </w:tcPr>
                      <w:p>
                        <w:pPr>
                          <w:pStyle w:val="TableParagraph"/>
                          <w:spacing w:line="487" w:lineRule="auto" w:before="3"/>
                          <w:ind w:left="636" w:right="116" w:firstLine="844"/>
                          <w:jc w:val="left"/>
                          <w:rPr>
                            <w:rFonts w:ascii="Garamond" w:hAnsi="Garamond" w:cs="Garamond" w:eastAsia="Garamond" w:hint="default"/>
                            <w:sz w:val="18"/>
                            <w:szCs w:val="18"/>
                          </w:rPr>
                        </w:pPr>
                        <w:r>
                          <w:rPr>
                            <w:rFonts w:ascii="Garamond"/>
                            <w:sz w:val="18"/>
                          </w:rPr>
                          <w:t>--</w:t>
                        </w:r>
                        <w:r>
                          <w:rPr>
                            <w:rFonts w:ascii="Garamond"/>
                            <w:w w:val="100"/>
                            <w:sz w:val="18"/>
                          </w:rPr>
                          <w:t> </w:t>
                        </w:r>
                        <w:r>
                          <w:rPr>
                            <w:rFonts w:ascii="Garamond"/>
                            <w:spacing w:val="5"/>
                            <w:sz w:val="18"/>
                          </w:rPr>
                          <w:t>3,360,715.89</w:t>
                        </w:r>
                      </w:p>
                    </w:tc>
                  </w:tr>
                  <w:tr>
                    <w:trPr>
                      <w:trHeight w:val="203" w:hRule="exact"/>
                    </w:trPr>
                    <w:tc>
                      <w:tcPr>
                        <w:tcW w:w="1524" w:type="dxa"/>
                        <w:tcBorders>
                          <w:top w:val="single" w:sz="4" w:space="0" w:color="000008"/>
                          <w:left w:val="nil" w:sz="6" w:space="0" w:color="auto"/>
                          <w:bottom w:val="nil" w:sz="6" w:space="0" w:color="auto"/>
                          <w:right w:val="nil" w:sz="6" w:space="0" w:color="auto"/>
                        </w:tcBorders>
                      </w:tcPr>
                      <w:p>
                        <w:pPr>
                          <w:pStyle w:val="TableParagraph"/>
                          <w:spacing w:line="240" w:lineRule="auto" w:before="1"/>
                          <w:ind w:left="583" w:right="0"/>
                          <w:jc w:val="left"/>
                          <w:rPr>
                            <w:rFonts w:ascii="Garamond" w:hAnsi="Garamond" w:cs="Garamond" w:eastAsia="Garamond" w:hint="default"/>
                            <w:sz w:val="18"/>
                            <w:szCs w:val="18"/>
                          </w:rPr>
                        </w:pPr>
                        <w:r>
                          <w:rPr>
                            <w:rFonts w:ascii="Garamond"/>
                            <w:spacing w:val="5"/>
                            <w:sz w:val="18"/>
                          </w:rPr>
                          <w:t>934,567.74</w:t>
                        </w:r>
                      </w:p>
                    </w:tc>
                    <w:tc>
                      <w:tcPr>
                        <w:tcW w:w="1526" w:type="dxa"/>
                        <w:tcBorders>
                          <w:top w:val="nil" w:sz="6" w:space="0" w:color="auto"/>
                          <w:left w:val="nil" w:sz="6" w:space="0" w:color="auto"/>
                          <w:bottom w:val="nil" w:sz="6" w:space="0" w:color="auto"/>
                          <w:right w:val="nil" w:sz="6" w:space="0" w:color="auto"/>
                        </w:tcBorders>
                      </w:tcPr>
                      <w:p>
                        <w:pPr/>
                      </w:p>
                    </w:tc>
                    <w:tc>
                      <w:tcPr>
                        <w:tcW w:w="1716" w:type="dxa"/>
                        <w:tcBorders>
                          <w:top w:val="single" w:sz="4" w:space="0" w:color="000008"/>
                          <w:left w:val="nil" w:sz="6" w:space="0" w:color="auto"/>
                          <w:bottom w:val="nil" w:sz="6" w:space="0" w:color="auto"/>
                          <w:right w:val="nil" w:sz="6" w:space="0" w:color="auto"/>
                        </w:tcBorders>
                      </w:tcPr>
                      <w:p>
                        <w:pPr>
                          <w:pStyle w:val="TableParagraph"/>
                          <w:spacing w:line="240" w:lineRule="auto" w:before="1"/>
                          <w:ind w:left="631" w:right="0"/>
                          <w:jc w:val="left"/>
                          <w:rPr>
                            <w:rFonts w:ascii="Garamond" w:hAnsi="Garamond" w:cs="Garamond" w:eastAsia="Garamond" w:hint="default"/>
                            <w:sz w:val="18"/>
                            <w:szCs w:val="18"/>
                          </w:rPr>
                        </w:pPr>
                        <w:r>
                          <w:rPr>
                            <w:rFonts w:ascii="Garamond"/>
                            <w:b/>
                            <w:spacing w:val="5"/>
                            <w:sz w:val="18"/>
                          </w:rPr>
                          <w:t>3,360,715.89</w:t>
                        </w:r>
                        <w:r>
                          <w:rPr>
                            <w:rFonts w:ascii="Garamond"/>
                            <w:spacing w:val="5"/>
                            <w:sz w:val="18"/>
                          </w:rPr>
                        </w:r>
                      </w:p>
                    </w:tc>
                  </w:tr>
                </w:tbl>
                <w:p>
                  <w:pPr/>
                </w:p>
              </w:txbxContent>
            </v:textbox>
            <w10:wrap type="none"/>
          </v:shape>
        </w:pict>
      </w:r>
      <w:r>
        <w:rPr>
          <w:rFonts w:ascii="宋体" w:hAnsi="宋体" w:cs="宋体" w:eastAsia="宋体" w:hint="default"/>
          <w:spacing w:val="6"/>
          <w:sz w:val="18"/>
          <w:szCs w:val="18"/>
        </w:rPr>
        <w:t>项目</w:t>
      </w:r>
    </w:p>
    <w:p>
      <w:pPr>
        <w:spacing w:line="240" w:lineRule="auto" w:before="9"/>
        <w:rPr>
          <w:rFonts w:ascii="宋体" w:hAnsi="宋体" w:cs="宋体" w:eastAsia="宋体" w:hint="default"/>
          <w:sz w:val="8"/>
          <w:szCs w:val="8"/>
        </w:rPr>
      </w:pPr>
    </w:p>
    <w:p>
      <w:pPr>
        <w:spacing w:line="20" w:lineRule="exact"/>
        <w:ind w:left="122" w:right="0" w:firstLine="0"/>
        <w:rPr>
          <w:rFonts w:ascii="宋体" w:hAnsi="宋体" w:cs="宋体" w:eastAsia="宋体" w:hint="default"/>
          <w:sz w:val="2"/>
          <w:szCs w:val="2"/>
        </w:rPr>
      </w:pPr>
      <w:r>
        <w:rPr>
          <w:rFonts w:ascii="宋体" w:hAnsi="宋体" w:cs="宋体" w:eastAsia="宋体" w:hint="default"/>
          <w:sz w:val="2"/>
          <w:szCs w:val="2"/>
        </w:rPr>
        <w:pict>
          <v:group style="width:105.75pt;height:.5pt;mso-position-horizontal-relative:char;mso-position-vertical-relative:line" coordorigin="0,0" coordsize="2115,10">
            <v:group style="position:absolute;left:5;top:5;width:2105;height:2" coordorigin="5,5" coordsize="2105,2">
              <v:shape style="position:absolute;left:5;top:5;width:2105;height:2" coordorigin="5,5" coordsize="2105,0" path="m5,5l2110,5e" filled="false" stroked="true" strokeweight=".48pt" strokecolor="#000008">
                <v:path arrowok="t"/>
              </v:shape>
            </v:group>
          </v:group>
        </w:pict>
      </w:r>
      <w:r>
        <w:rPr>
          <w:rFonts w:ascii="宋体" w:hAnsi="宋体" w:cs="宋体" w:eastAsia="宋体" w:hint="default"/>
          <w:sz w:val="2"/>
          <w:szCs w:val="2"/>
        </w:rPr>
      </w:r>
    </w:p>
    <w:p>
      <w:pPr>
        <w:spacing w:before="50"/>
        <w:ind w:left="117"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72"/>
          <w:sz w:val="18"/>
          <w:szCs w:val="18"/>
        </w:rPr>
        <w:t> </w:t>
      </w:r>
      <w:r>
        <w:rPr>
          <w:rFonts w:ascii="Garamond" w:hAnsi="Garamond" w:cs="Garamond" w:eastAsia="Garamond" w:hint="default"/>
          <w:spacing w:val="10"/>
          <w:sz w:val="18"/>
          <w:szCs w:val="18"/>
        </w:rPr>
        <w:t>1</w:t>
      </w:r>
      <w:r>
        <w:rPr>
          <w:rFonts w:ascii="宋体" w:hAnsi="宋体" w:cs="宋体" w:eastAsia="宋体" w:hint="default"/>
          <w:spacing w:val="10"/>
          <w:sz w:val="18"/>
          <w:szCs w:val="18"/>
        </w:rPr>
        <w:t>）清理宿舍</w:t>
      </w:r>
    </w:p>
    <w:p>
      <w:pPr>
        <w:spacing w:before="155"/>
        <w:ind w:left="117"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72"/>
          <w:sz w:val="18"/>
          <w:szCs w:val="18"/>
        </w:rPr>
        <w:t> </w:t>
      </w:r>
      <w:r>
        <w:rPr>
          <w:rFonts w:ascii="Garamond" w:hAnsi="Garamond" w:cs="Garamond" w:eastAsia="Garamond" w:hint="default"/>
          <w:spacing w:val="10"/>
          <w:sz w:val="18"/>
          <w:szCs w:val="18"/>
        </w:rPr>
        <w:t>2</w:t>
      </w:r>
      <w:r>
        <w:rPr>
          <w:rFonts w:ascii="宋体" w:hAnsi="宋体" w:cs="宋体" w:eastAsia="宋体" w:hint="default"/>
          <w:spacing w:val="10"/>
          <w:sz w:val="18"/>
          <w:szCs w:val="18"/>
        </w:rPr>
        <w:t>）厂房清理</w:t>
      </w:r>
    </w:p>
    <w:p>
      <w:pPr>
        <w:spacing w:line="240" w:lineRule="auto" w:before="12"/>
        <w:rPr>
          <w:rFonts w:ascii="宋体" w:hAnsi="宋体" w:cs="宋体" w:eastAsia="宋体" w:hint="default"/>
          <w:sz w:val="6"/>
          <w:szCs w:val="6"/>
        </w:rPr>
      </w:pPr>
    </w:p>
    <w:p>
      <w:pPr>
        <w:tabs>
          <w:tab w:pos="6799" w:val="left" w:leader="none"/>
        </w:tabs>
        <w:spacing w:line="20" w:lineRule="exact"/>
        <w:ind w:left="3748" w:right="0" w:firstLine="0"/>
        <w:rPr>
          <w:rFonts w:ascii="宋体" w:hAnsi="宋体" w:cs="宋体" w:eastAsia="宋体" w:hint="default"/>
          <w:sz w:val="2"/>
          <w:szCs w:val="2"/>
        </w:rPr>
      </w:pPr>
      <w:r>
        <w:rPr>
          <w:rFonts w:ascii="宋体"/>
          <w:sz w:val="2"/>
        </w:rPr>
        <w:pict>
          <v:group style="width:76.95pt;height:.6pt;mso-position-horizontal-relative:char;mso-position-vertical-relative:line" coordorigin="0,0" coordsize="1539,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style="position:absolute;left:1504;top:6;width:12;height:2" coordorigin="1504,6" coordsize="12,2">
              <v:shape style="position:absolute;left:1504;top:6;width:12;height:2" coordorigin="1504,6" coordsize="12,0" path="m1504,6l1516,6e" filled="false" stroked="true" strokeweight=".6pt" strokecolor="#000008">
                <v:path arrowok="t"/>
              </v:shape>
            </v:group>
            <v:group style="position:absolute;left:1523;top:6;width:10;height:2" coordorigin="1523,6" coordsize="10,2">
              <v:shape style="position:absolute;left:1523;top:6;width:10;height:2" coordorigin="1523,6" coordsize="10,0" path="m1523,6l1532,6e" filled="false" stroked="true" strokeweight=".6pt" strokecolor="#000008">
                <v:path arrowok="t"/>
              </v:shape>
            </v:group>
          </v:group>
        </w:pict>
      </w:r>
      <w:r>
        <w:rPr>
          <w:rFonts w:ascii="宋体"/>
          <w:sz w:val="2"/>
        </w:rPr>
      </w:r>
      <w:r>
        <w:rPr>
          <w:rFonts w:ascii="宋体"/>
          <w:sz w:val="2"/>
        </w:rPr>
        <w:tab/>
      </w:r>
      <w:r>
        <w:rPr>
          <w:rFonts w:ascii="宋体"/>
          <w:sz w:val="2"/>
        </w:rPr>
        <w:pict>
          <v:group style="width:86.55pt;height:.6pt;mso-position-horizontal-relative:char;mso-position-vertical-relative:line" coordorigin="0,0" coordsize="1731,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style="position:absolute;left:1504;top:6;width:12;height:2" coordorigin="1504,6" coordsize="12,2">
              <v:shape style="position:absolute;left:1504;top:6;width:12;height:2" coordorigin="1504,6" coordsize="12,0" path="m1504,6l1516,6e" filled="false" stroked="true" strokeweight=".6pt" strokecolor="#000008">
                <v:path arrowok="t"/>
              </v:shape>
            </v:group>
            <v:group style="position:absolute;left:1523;top:6;width:12;height:2" coordorigin="1523,6" coordsize="12,2">
              <v:shape style="position:absolute;left:1523;top:6;width:12;height:2" coordorigin="1523,6" coordsize="12,0" path="m1523,6l1535,6e" filled="false" stroked="true" strokeweight=".6pt" strokecolor="#000008">
                <v:path arrowok="t"/>
              </v:shape>
            </v:group>
            <v:group style="position:absolute;left:1542;top:6;width:12;height:2" coordorigin="1542,6" coordsize="12,2">
              <v:shape style="position:absolute;left:1542;top:6;width:12;height:2" coordorigin="1542,6" coordsize="12,0" path="m1542,6l1554,6e" filled="false" stroked="true" strokeweight=".6pt" strokecolor="#000008">
                <v:path arrowok="t"/>
              </v:shape>
            </v:group>
            <v:group style="position:absolute;left:1561;top:6;width:12;height:2" coordorigin="1561,6" coordsize="12,2">
              <v:shape style="position:absolute;left:1561;top:6;width:12;height:2" coordorigin="1561,6" coordsize="12,0" path="m1561,6l1573,6e" filled="false" stroked="true" strokeweight=".6pt" strokecolor="#000008">
                <v:path arrowok="t"/>
              </v:shape>
            </v:group>
            <v:group style="position:absolute;left:1580;top:6;width:12;height:2" coordorigin="1580,6" coordsize="12,2">
              <v:shape style="position:absolute;left:1580;top:6;width:12;height:2" coordorigin="1580,6" coordsize="12,0" path="m1580,6l1592,6e" filled="false" stroked="true" strokeweight=".6pt" strokecolor="#000008">
                <v:path arrowok="t"/>
              </v:shape>
            </v:group>
            <v:group style="position:absolute;left:1600;top:6;width:12;height:2" coordorigin="1600,6" coordsize="12,2">
              <v:shape style="position:absolute;left:1600;top:6;width:12;height:2" coordorigin="1600,6" coordsize="12,0" path="m1600,6l1612,6e" filled="false" stroked="true" strokeweight=".6pt" strokecolor="#000008">
                <v:path arrowok="t"/>
              </v:shape>
            </v:group>
            <v:group style="position:absolute;left:1619;top:6;width:12;height:2" coordorigin="1619,6" coordsize="12,2">
              <v:shape style="position:absolute;left:1619;top:6;width:12;height:2" coordorigin="1619,6" coordsize="12,0" path="m1619,6l1631,6e" filled="false" stroked="true" strokeweight=".6pt" strokecolor="#000008">
                <v:path arrowok="t"/>
              </v:shape>
            </v:group>
            <v:group style="position:absolute;left:1638;top:6;width:12;height:2" coordorigin="1638,6" coordsize="12,2">
              <v:shape style="position:absolute;left:1638;top:6;width:12;height:2" coordorigin="1638,6" coordsize="12,0" path="m1638,6l1650,6e" filled="false" stroked="true" strokeweight=".6pt" strokecolor="#000008">
                <v:path arrowok="t"/>
              </v:shape>
            </v:group>
            <v:group style="position:absolute;left:1657;top:6;width:12;height:2" coordorigin="1657,6" coordsize="12,2">
              <v:shape style="position:absolute;left:1657;top:6;width:12;height:2" coordorigin="1657,6" coordsize="12,0" path="m1657,6l1669,6e" filled="false" stroked="true" strokeweight=".6pt" strokecolor="#000008">
                <v:path arrowok="t"/>
              </v:shape>
            </v:group>
            <v:group style="position:absolute;left:1676;top:6;width:12;height:2" coordorigin="1676,6" coordsize="12,2">
              <v:shape style="position:absolute;left:1676;top:6;width:12;height:2" coordorigin="1676,6" coordsize="12,0" path="m1676,6l1688,6e" filled="false" stroked="true" strokeweight=".6pt" strokecolor="#000008">
                <v:path arrowok="t"/>
              </v:shape>
            </v:group>
            <v:group style="position:absolute;left:1696;top:6;width:12;height:2" coordorigin="1696,6" coordsize="12,2">
              <v:shape style="position:absolute;left:1696;top:6;width:12;height:2" coordorigin="1696,6" coordsize="12,0" path="m1696,6l1708,6e" filled="false" stroked="true" strokeweight=".6pt" strokecolor="#000008">
                <v:path arrowok="t"/>
              </v:shape>
            </v:group>
            <v:group style="position:absolute;left:1715;top:6;width:10;height:2" coordorigin="1715,6" coordsize="10,2">
              <v:shape style="position:absolute;left:1715;top:6;width:10;height:2" coordorigin="1715,6" coordsize="10,0" path="m1715,6l1724,6e" filled="false" stroked="true" strokeweight=".6pt" strokecolor="#000008">
                <v:path arrowok="t"/>
              </v:shape>
            </v:group>
          </v:group>
        </w:pict>
      </w:r>
      <w:r>
        <w:rPr>
          <w:rFonts w:ascii="宋体"/>
          <w:sz w:val="2"/>
        </w:rPr>
      </w:r>
    </w:p>
    <w:p>
      <w:pPr>
        <w:spacing w:before="0"/>
        <w:ind w:left="923"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pacing w:val="6"/>
          <w:sz w:val="18"/>
          <w:szCs w:val="18"/>
        </w:rPr>
        <w:t>合计</w:t>
      </w:r>
      <w:r>
        <w:rPr>
          <w:rFonts w:ascii="Microsoft JhengHei" w:hAnsi="Microsoft JhengHei" w:cs="Microsoft JhengHei" w:eastAsia="Microsoft JhengHei" w:hint="default"/>
          <w:spacing w:val="6"/>
          <w:sz w:val="18"/>
          <w:szCs w:val="18"/>
        </w:rPr>
      </w:r>
    </w:p>
    <w:p>
      <w:pPr>
        <w:spacing w:line="240" w:lineRule="auto" w:before="6"/>
        <w:rPr>
          <w:rFonts w:ascii="Microsoft JhengHei" w:hAnsi="Microsoft JhengHei" w:cs="Microsoft JhengHei" w:eastAsia="Microsoft JhengHei" w:hint="default"/>
          <w:b/>
          <w:bCs/>
          <w:sz w:val="5"/>
          <w:szCs w:val="5"/>
        </w:rPr>
      </w:pPr>
    </w:p>
    <w:p>
      <w:pPr>
        <w:tabs>
          <w:tab w:pos="6801" w:val="left" w:leader="none"/>
        </w:tabs>
        <w:spacing w:line="28" w:lineRule="exact"/>
        <w:ind w:left="3751" w:right="0" w:firstLine="0"/>
        <w:rPr>
          <w:rFonts w:ascii="Microsoft JhengHei" w:hAnsi="Microsoft JhengHei" w:cs="Microsoft JhengHei" w:eastAsia="Microsoft JhengHei" w:hint="default"/>
          <w:sz w:val="2"/>
          <w:szCs w:val="2"/>
        </w:rPr>
      </w:pPr>
      <w:r>
        <w:rPr>
          <w:rFonts w:ascii="Microsoft JhengHei"/>
          <w:position w:val="0"/>
          <w:sz w:val="2"/>
        </w:rPr>
        <w:pict>
          <v:group style="width:76.7pt;height:1.45pt;mso-position-horizontal-relative:char;mso-position-vertical-relative:line" coordorigin="0,0" coordsize="1534,29">
            <v:group style="position:absolute;left:5;top:5;width:1524;height:2" coordorigin="5,5" coordsize="1524,2">
              <v:shape style="position:absolute;left:5;top:5;width:1524;height:2" coordorigin="5,5" coordsize="1524,0" path="m5,5l1529,5e" filled="false" stroked="true" strokeweight=".48pt" strokecolor="#000008">
                <v:path arrowok="t"/>
              </v:shape>
            </v:group>
            <v:group style="position:absolute;left:5;top:24;width:1524;height:2" coordorigin="5,24" coordsize="1524,2">
              <v:shape style="position:absolute;left:5;top:24;width:1524;height:2" coordorigin="5,24" coordsize="1524,0" path="m5,24l1529,24e" filled="false" stroked="true" strokeweight=".48pt" strokecolor="#000008">
                <v:path arrowok="t"/>
              </v:shape>
            </v:group>
          </v:group>
        </w:pict>
      </w:r>
      <w:r>
        <w:rPr>
          <w:rFonts w:ascii="Microsoft JhengHei"/>
          <w:position w:val="0"/>
          <w:sz w:val="2"/>
        </w:rPr>
      </w:r>
      <w:r>
        <w:rPr>
          <w:rFonts w:ascii="Microsoft JhengHei"/>
          <w:position w:val="0"/>
          <w:sz w:val="2"/>
        </w:rPr>
        <w:tab/>
      </w:r>
      <w:r>
        <w:rPr>
          <w:rFonts w:ascii="Microsoft JhengHei"/>
          <w:position w:val="0"/>
          <w:sz w:val="2"/>
        </w:rPr>
        <w:pict>
          <v:group style="width:86.3pt;height:1.45pt;mso-position-horizontal-relative:char;mso-position-vertical-relative:line" coordorigin="0,0" coordsize="1726,29">
            <v:group style="position:absolute;left:5;top:5;width:1716;height:2" coordorigin="5,5" coordsize="1716,2">
              <v:shape style="position:absolute;left:5;top:5;width:1716;height:2" coordorigin="5,5" coordsize="1716,0" path="m5,5l1721,5e" filled="false" stroked="true" strokeweight=".48pt" strokecolor="#000008">
                <v:path arrowok="t"/>
              </v:shape>
            </v:group>
            <v:group style="position:absolute;left:5;top:24;width:1716;height:2" coordorigin="5,24" coordsize="1716,2">
              <v:shape style="position:absolute;left:5;top:24;width:1716;height:2" coordorigin="5,24" coordsize="1716,0" path="m5,24l1721,24e" filled="false" stroked="true" strokeweight=".48pt" strokecolor="#000008">
                <v:path arrowok="t"/>
              </v:shape>
            </v:group>
          </v:group>
        </w:pict>
      </w:r>
      <w:r>
        <w:rPr>
          <w:rFonts w:ascii="Microsoft JhengHei"/>
          <w:position w:val="0"/>
          <w:sz w:val="2"/>
        </w:rPr>
      </w:r>
    </w:p>
    <w:p>
      <w:pPr>
        <w:spacing w:line="240" w:lineRule="auto" w:before="11"/>
        <w:rPr>
          <w:rFonts w:ascii="Microsoft JhengHei" w:hAnsi="Microsoft JhengHei" w:cs="Microsoft JhengHei" w:eastAsia="Microsoft JhengHei" w:hint="default"/>
          <w:b/>
          <w:bCs/>
          <w:sz w:val="9"/>
          <w:szCs w:val="9"/>
        </w:rPr>
      </w:pPr>
    </w:p>
    <w:p>
      <w:pPr>
        <w:pStyle w:val="BodyText"/>
        <w:spacing w:line="287" w:lineRule="exact" w:before="36"/>
        <w:ind w:left="542" w:right="203"/>
        <w:jc w:val="center"/>
        <w:rPr>
          <w:rFonts w:ascii="Garamond" w:hAnsi="Garamond" w:cs="Garamond" w:eastAsia="Garamond" w:hint="default"/>
        </w:rPr>
      </w:pPr>
      <w:r>
        <w:rPr>
          <w:w w:val="100"/>
        </w:rPr>
        <w:t>（</w:t>
      </w:r>
      <w:r>
        <w:rPr>
          <w:rFonts w:ascii="Garamond" w:hAnsi="Garamond" w:cs="Garamond" w:eastAsia="Garamond" w:hint="default"/>
          <w:spacing w:val="-1"/>
          <w:w w:val="100"/>
        </w:rPr>
        <w:t>1</w:t>
      </w:r>
      <w:r>
        <w:rPr>
          <w:w w:val="52"/>
        </w:rPr>
        <w:t>）</w:t>
      </w:r>
      <w:r>
        <w:rPr>
          <w:spacing w:val="-4"/>
        </w:rPr>
        <w:t> </w:t>
      </w:r>
      <w:r>
        <w:rPr>
          <w:w w:val="100"/>
        </w:rPr>
        <w:t>根</w:t>
      </w:r>
      <w:r>
        <w:rPr>
          <w:spacing w:val="-3"/>
          <w:w w:val="100"/>
        </w:rPr>
        <w:t>据</w:t>
      </w:r>
      <w:r>
        <w:rPr>
          <w:w w:val="100"/>
        </w:rPr>
        <w:t>广</w:t>
      </w:r>
      <w:r>
        <w:rPr>
          <w:spacing w:val="-3"/>
          <w:w w:val="100"/>
        </w:rPr>
        <w:t>东</w:t>
      </w:r>
      <w:r>
        <w:rPr>
          <w:w w:val="100"/>
        </w:rPr>
        <w:t>省</w:t>
      </w:r>
      <w:r>
        <w:rPr>
          <w:spacing w:val="-3"/>
          <w:w w:val="100"/>
        </w:rPr>
        <w:t>海</w:t>
      </w:r>
      <w:r>
        <w:rPr>
          <w:w w:val="100"/>
        </w:rPr>
        <w:t>丰</w:t>
      </w:r>
      <w:r>
        <w:rPr>
          <w:spacing w:val="-3"/>
          <w:w w:val="100"/>
        </w:rPr>
        <w:t>县</w:t>
      </w:r>
      <w:r>
        <w:rPr>
          <w:w w:val="100"/>
        </w:rPr>
        <w:t>人</w:t>
      </w:r>
      <w:r>
        <w:rPr>
          <w:spacing w:val="-3"/>
          <w:w w:val="100"/>
        </w:rPr>
        <w:t>民</w:t>
      </w:r>
      <w:r>
        <w:rPr>
          <w:w w:val="100"/>
        </w:rPr>
        <w:t>法院于</w:t>
      </w:r>
      <w:r>
        <w:rPr>
          <w:spacing w:val="-55"/>
        </w:rPr>
        <w:t> </w:t>
      </w:r>
      <w:r>
        <w:rPr>
          <w:rFonts w:ascii="Garamond" w:hAnsi="Garamond" w:cs="Garamond" w:eastAsia="Garamond" w:hint="default"/>
          <w:spacing w:val="-1"/>
          <w:w w:val="100"/>
        </w:rPr>
        <w:t>200</w:t>
      </w:r>
      <w:r>
        <w:rPr>
          <w:rFonts w:ascii="Garamond" w:hAnsi="Garamond" w:cs="Garamond" w:eastAsia="Garamond" w:hint="default"/>
          <w:w w:val="100"/>
        </w:rPr>
        <w:t>8</w:t>
      </w:r>
      <w:r>
        <w:rPr>
          <w:rFonts w:ascii="Garamond" w:hAnsi="Garamond" w:cs="Garamond" w:eastAsia="Garamond" w:hint="default"/>
          <w:spacing w:val="-1"/>
        </w:rPr>
        <w:t> </w:t>
      </w:r>
      <w:r>
        <w:rPr>
          <w:w w:val="100"/>
        </w:rPr>
        <w:t>年</w:t>
      </w:r>
      <w:r>
        <w:rPr>
          <w:spacing w:val="-55"/>
        </w:rPr>
        <w:t> </w:t>
      </w:r>
      <w:r>
        <w:rPr>
          <w:rFonts w:ascii="Garamond" w:hAnsi="Garamond" w:cs="Garamond" w:eastAsia="Garamond" w:hint="default"/>
          <w:spacing w:val="-1"/>
          <w:w w:val="100"/>
        </w:rPr>
        <w:t>1</w:t>
      </w:r>
      <w:r>
        <w:rPr>
          <w:rFonts w:ascii="Garamond" w:hAnsi="Garamond" w:cs="Garamond" w:eastAsia="Garamond" w:hint="default"/>
          <w:w w:val="100"/>
        </w:rPr>
        <w:t>1</w:t>
      </w:r>
      <w:r>
        <w:rPr>
          <w:rFonts w:ascii="Garamond" w:hAnsi="Garamond" w:cs="Garamond" w:eastAsia="Garamond" w:hint="default"/>
          <w:spacing w:val="-1"/>
        </w:rPr>
        <w:t> </w:t>
      </w:r>
      <w:r>
        <w:rPr>
          <w:w w:val="100"/>
        </w:rPr>
        <w:t>月</w:t>
      </w:r>
      <w:r>
        <w:rPr>
          <w:spacing w:val="-53"/>
        </w:rPr>
        <w:t> </w:t>
      </w:r>
      <w:r>
        <w:rPr>
          <w:rFonts w:ascii="Garamond" w:hAnsi="Garamond" w:cs="Garamond" w:eastAsia="Garamond" w:hint="default"/>
          <w:spacing w:val="-1"/>
          <w:w w:val="100"/>
        </w:rPr>
        <w:t>1</w:t>
      </w:r>
      <w:r>
        <w:rPr>
          <w:rFonts w:ascii="Garamond" w:hAnsi="Garamond" w:cs="Garamond" w:eastAsia="Garamond" w:hint="default"/>
          <w:w w:val="100"/>
        </w:rPr>
        <w:t>0</w:t>
      </w:r>
      <w:r>
        <w:rPr>
          <w:rFonts w:ascii="Garamond" w:hAnsi="Garamond" w:cs="Garamond" w:eastAsia="Garamond" w:hint="default"/>
          <w:spacing w:val="-3"/>
        </w:rPr>
        <w:t> </w:t>
      </w:r>
      <w:r>
        <w:rPr>
          <w:spacing w:val="21"/>
          <w:w w:val="90"/>
        </w:rPr>
        <w:t>日</w:t>
      </w:r>
      <w:r>
        <w:rPr>
          <w:spacing w:val="19"/>
          <w:w w:val="90"/>
        </w:rPr>
        <w:t>作</w:t>
      </w:r>
      <w:r>
        <w:rPr>
          <w:w w:val="90"/>
        </w:rPr>
        <w:t>出</w:t>
      </w:r>
      <w:r>
        <w:rPr>
          <w:spacing w:val="-84"/>
        </w:rPr>
        <w:t> </w:t>
      </w:r>
      <w:r>
        <w:rPr>
          <w:spacing w:val="-80"/>
          <w:w w:val="90"/>
        </w:rPr>
        <w:t>的</w:t>
      </w:r>
      <w:r>
        <w:rPr>
          <w:spacing w:val="14"/>
          <w:w w:val="90"/>
        </w:rPr>
        <w:t>（</w:t>
      </w:r>
      <w:r>
        <w:rPr>
          <w:rFonts w:ascii="Garamond" w:hAnsi="Garamond" w:cs="Garamond" w:eastAsia="Garamond" w:hint="default"/>
          <w:spacing w:val="-1"/>
          <w:w w:val="100"/>
        </w:rPr>
        <w:t>2006</w:t>
      </w:r>
      <w:r>
        <w:rPr>
          <w:spacing w:val="-101"/>
          <w:w w:val="100"/>
        </w:rPr>
        <w:t>）</w:t>
      </w:r>
      <w:r>
        <w:rPr>
          <w:spacing w:val="-3"/>
          <w:w w:val="100"/>
        </w:rPr>
        <w:t>海</w:t>
      </w:r>
      <w:r>
        <w:rPr>
          <w:w w:val="100"/>
        </w:rPr>
        <w:t>法</w:t>
      </w:r>
      <w:r>
        <w:rPr>
          <w:spacing w:val="-3"/>
          <w:w w:val="100"/>
        </w:rPr>
        <w:t>执</w:t>
      </w:r>
      <w:r>
        <w:rPr>
          <w:w w:val="100"/>
        </w:rPr>
        <w:t>指字第</w:t>
      </w:r>
      <w:r>
        <w:rPr>
          <w:spacing w:val="-55"/>
        </w:rPr>
        <w:t> </w:t>
      </w:r>
      <w:r>
        <w:rPr>
          <w:rFonts w:ascii="Garamond" w:hAnsi="Garamond" w:cs="Garamond" w:eastAsia="Garamond" w:hint="default"/>
          <w:spacing w:val="-1"/>
          <w:w w:val="100"/>
        </w:rPr>
        <w:t>151</w:t>
      </w:r>
      <w:r>
        <w:rPr>
          <w:rFonts w:ascii="Garamond" w:hAnsi="Garamond" w:cs="Garamond" w:eastAsia="Garamond" w:hint="default"/>
          <w:spacing w:val="-2"/>
          <w:w w:val="100"/>
        </w:rPr>
        <w:t>-</w:t>
      </w:r>
      <w:r>
        <w:rPr>
          <w:rFonts w:ascii="Garamond" w:hAnsi="Garamond" w:cs="Garamond" w:eastAsia="Garamond" w:hint="default"/>
          <w:w w:val="100"/>
        </w:rPr>
        <w:t>7</w:t>
      </w:r>
    </w:p>
    <w:p>
      <w:pPr>
        <w:pStyle w:val="BodyText"/>
        <w:spacing w:line="272" w:lineRule="exact"/>
        <w:ind w:left="237" w:right="0"/>
        <w:jc w:val="both"/>
      </w:pPr>
      <w:r>
        <w:rPr>
          <w:spacing w:val="-15"/>
        </w:rPr>
        <w:t>号、第</w:t>
      </w:r>
      <w:r>
        <w:rPr>
          <w:spacing w:val="-65"/>
        </w:rPr>
        <w:t> </w:t>
      </w:r>
      <w:r>
        <w:rPr>
          <w:rFonts w:ascii="Garamond" w:hAnsi="Garamond" w:cs="Garamond" w:eastAsia="Garamond" w:hint="default"/>
        </w:rPr>
        <w:t>151-8</w:t>
      </w:r>
      <w:r>
        <w:rPr>
          <w:rFonts w:ascii="Garamond" w:hAnsi="Garamond" w:cs="Garamond" w:eastAsia="Garamond" w:hint="default"/>
          <w:spacing w:val="-7"/>
        </w:rPr>
        <w:t> </w:t>
      </w:r>
      <w:r>
        <w:rPr>
          <w:spacing w:val="-15"/>
        </w:rPr>
        <w:t>号、第</w:t>
      </w:r>
      <w:r>
        <w:rPr>
          <w:spacing w:val="-65"/>
        </w:rPr>
        <w:t> </w:t>
      </w:r>
      <w:r>
        <w:rPr>
          <w:rFonts w:ascii="Garamond" w:hAnsi="Garamond" w:cs="Garamond" w:eastAsia="Garamond" w:hint="default"/>
        </w:rPr>
        <w:t>151-9</w:t>
      </w:r>
      <w:r>
        <w:rPr>
          <w:rFonts w:ascii="Garamond" w:hAnsi="Garamond" w:cs="Garamond" w:eastAsia="Garamond" w:hint="default"/>
          <w:spacing w:val="-7"/>
        </w:rPr>
        <w:t> </w:t>
      </w:r>
      <w:r>
        <w:rPr>
          <w:spacing w:val="-15"/>
        </w:rPr>
        <w:t>号、第</w:t>
      </w:r>
      <w:r>
        <w:rPr>
          <w:spacing w:val="-65"/>
        </w:rPr>
        <w:t> </w:t>
      </w:r>
      <w:r>
        <w:rPr>
          <w:rFonts w:ascii="Garamond" w:hAnsi="Garamond" w:cs="Garamond" w:eastAsia="Garamond" w:hint="default"/>
        </w:rPr>
        <w:t>151-10</w:t>
      </w:r>
      <w:r>
        <w:rPr>
          <w:rFonts w:ascii="Garamond" w:hAnsi="Garamond" w:cs="Garamond" w:eastAsia="Garamond" w:hint="default"/>
          <w:spacing w:val="-7"/>
        </w:rPr>
        <w:t> </w:t>
      </w:r>
      <w:r>
        <w:rPr>
          <w:spacing w:val="-7"/>
        </w:rPr>
        <w:t>号民事裁定书，和于</w:t>
      </w:r>
      <w:r>
        <w:rPr>
          <w:spacing w:val="-62"/>
        </w:rPr>
        <w:t> </w:t>
      </w:r>
      <w:r>
        <w:rPr>
          <w:rFonts w:ascii="Garamond" w:hAnsi="Garamond" w:cs="Garamond" w:eastAsia="Garamond" w:hint="default"/>
        </w:rPr>
        <w:t>2008</w:t>
      </w:r>
      <w:r>
        <w:rPr>
          <w:rFonts w:ascii="Garamond" w:hAnsi="Garamond" w:cs="Garamond" w:eastAsia="Garamond" w:hint="default"/>
          <w:spacing w:val="-7"/>
        </w:rPr>
        <w:t> </w:t>
      </w:r>
      <w:r>
        <w:rPr/>
        <w:t>年</w:t>
      </w:r>
      <w:r>
        <w:rPr>
          <w:spacing w:val="-61"/>
        </w:rPr>
        <w:t> </w:t>
      </w:r>
      <w:r>
        <w:rPr>
          <w:rFonts w:ascii="Garamond" w:hAnsi="Garamond" w:cs="Garamond" w:eastAsia="Garamond" w:hint="default"/>
        </w:rPr>
        <w:t>12</w:t>
      </w:r>
      <w:r>
        <w:rPr>
          <w:rFonts w:ascii="Garamond" w:hAnsi="Garamond" w:cs="Garamond" w:eastAsia="Garamond" w:hint="default"/>
          <w:spacing w:val="-7"/>
        </w:rPr>
        <w:t> </w:t>
      </w:r>
      <w:r>
        <w:rPr/>
        <w:t>月</w:t>
      </w:r>
      <w:r>
        <w:rPr>
          <w:spacing w:val="-59"/>
        </w:rPr>
        <w:t> </w:t>
      </w:r>
      <w:r>
        <w:rPr>
          <w:rFonts w:ascii="Garamond" w:hAnsi="Garamond" w:cs="Garamond" w:eastAsia="Garamond" w:hint="default"/>
        </w:rPr>
        <w:t>8</w:t>
      </w:r>
      <w:r>
        <w:rPr>
          <w:rFonts w:ascii="Garamond" w:hAnsi="Garamond" w:cs="Garamond" w:eastAsia="Garamond" w:hint="default"/>
          <w:spacing w:val="-9"/>
        </w:rPr>
        <w:t> </w:t>
      </w:r>
      <w:r>
        <w:rPr>
          <w:spacing w:val="-6"/>
        </w:rPr>
        <w:t>日作出的（</w:t>
      </w:r>
      <w:r>
        <w:rPr>
          <w:rFonts w:ascii="Garamond" w:hAnsi="Garamond" w:cs="Garamond" w:eastAsia="Garamond" w:hint="default"/>
          <w:spacing w:val="-6"/>
        </w:rPr>
        <w:t>2006</w:t>
      </w:r>
      <w:r>
        <w:rPr>
          <w:spacing w:val="-6"/>
        </w:rPr>
        <w:t>）</w:t>
      </w:r>
    </w:p>
    <w:p>
      <w:pPr>
        <w:pStyle w:val="BodyText"/>
        <w:spacing w:line="271" w:lineRule="exact"/>
        <w:ind w:left="237" w:right="0"/>
        <w:jc w:val="both"/>
        <w:rPr>
          <w:rFonts w:ascii="Garamond" w:hAnsi="Garamond" w:cs="Garamond" w:eastAsia="Garamond" w:hint="default"/>
        </w:rPr>
      </w:pPr>
      <w:r>
        <w:rPr/>
        <w:t>海法执指字第</w:t>
      </w:r>
      <w:r>
        <w:rPr>
          <w:spacing w:val="-56"/>
        </w:rPr>
        <w:t> </w:t>
      </w:r>
      <w:r>
        <w:rPr>
          <w:rFonts w:ascii="Garamond" w:hAnsi="Garamond" w:cs="Garamond" w:eastAsia="Garamond" w:hint="default"/>
        </w:rPr>
        <w:t>151-11</w:t>
      </w:r>
      <w:r>
        <w:rPr>
          <w:rFonts w:ascii="Garamond" w:hAnsi="Garamond" w:cs="Garamond" w:eastAsia="Garamond" w:hint="default"/>
          <w:spacing w:val="-2"/>
        </w:rPr>
        <w:t> </w:t>
      </w:r>
      <w:r>
        <w:rPr/>
        <w:t>号、第</w:t>
      </w:r>
      <w:r>
        <w:rPr>
          <w:spacing w:val="-61"/>
        </w:rPr>
        <w:t> </w:t>
      </w:r>
      <w:r>
        <w:rPr>
          <w:rFonts w:ascii="Garamond" w:hAnsi="Garamond" w:cs="Garamond" w:eastAsia="Garamond" w:hint="default"/>
        </w:rPr>
        <w:t>151-12</w:t>
      </w:r>
      <w:r>
        <w:rPr>
          <w:rFonts w:ascii="Garamond" w:hAnsi="Garamond" w:cs="Garamond" w:eastAsia="Garamond" w:hint="default"/>
          <w:spacing w:val="-2"/>
        </w:rPr>
        <w:t> </w:t>
      </w:r>
      <w:r>
        <w:rPr/>
        <w:t>号、第</w:t>
      </w:r>
      <w:r>
        <w:rPr>
          <w:spacing w:val="-58"/>
        </w:rPr>
        <w:t> </w:t>
      </w:r>
      <w:r>
        <w:rPr>
          <w:rFonts w:ascii="Garamond" w:hAnsi="Garamond" w:cs="Garamond" w:eastAsia="Garamond" w:hint="default"/>
        </w:rPr>
        <w:t>151-13</w:t>
      </w:r>
      <w:r>
        <w:rPr>
          <w:rFonts w:ascii="Garamond" w:hAnsi="Garamond" w:cs="Garamond" w:eastAsia="Garamond" w:hint="default"/>
          <w:spacing w:val="-2"/>
        </w:rPr>
        <w:t> </w:t>
      </w:r>
      <w:r>
        <w:rPr/>
        <w:t>号、第</w:t>
      </w:r>
      <w:r>
        <w:rPr>
          <w:spacing w:val="-61"/>
        </w:rPr>
        <w:t> </w:t>
      </w:r>
      <w:r>
        <w:rPr>
          <w:rFonts w:ascii="Garamond" w:hAnsi="Garamond" w:cs="Garamond" w:eastAsia="Garamond" w:hint="default"/>
        </w:rPr>
        <w:t>151-14</w:t>
      </w:r>
      <w:r>
        <w:rPr>
          <w:rFonts w:ascii="Garamond" w:hAnsi="Garamond" w:cs="Garamond" w:eastAsia="Garamond" w:hint="default"/>
          <w:spacing w:val="1"/>
        </w:rPr>
        <w:t> </w:t>
      </w:r>
      <w:r>
        <w:rPr/>
        <w:t>号、第</w:t>
      </w:r>
      <w:r>
        <w:rPr>
          <w:spacing w:val="-61"/>
        </w:rPr>
        <w:t> </w:t>
      </w:r>
      <w:r>
        <w:rPr>
          <w:rFonts w:ascii="Garamond" w:hAnsi="Garamond" w:cs="Garamond" w:eastAsia="Garamond" w:hint="default"/>
        </w:rPr>
        <w:t>151-15</w:t>
      </w:r>
      <w:r>
        <w:rPr>
          <w:rFonts w:ascii="Garamond" w:hAnsi="Garamond" w:cs="Garamond" w:eastAsia="Garamond" w:hint="default"/>
          <w:spacing w:val="-2"/>
        </w:rPr>
        <w:t> </w:t>
      </w:r>
      <w:r>
        <w:rPr/>
        <w:t>号、第</w:t>
      </w:r>
      <w:r>
        <w:rPr>
          <w:spacing w:val="-58"/>
        </w:rPr>
        <w:t> </w:t>
      </w:r>
      <w:r>
        <w:rPr>
          <w:rFonts w:ascii="Garamond" w:hAnsi="Garamond" w:cs="Garamond" w:eastAsia="Garamond" w:hint="default"/>
        </w:rPr>
        <w:t>151-16</w:t>
      </w:r>
    </w:p>
    <w:p>
      <w:pPr>
        <w:pStyle w:val="BodyText"/>
        <w:spacing w:line="272" w:lineRule="exact"/>
        <w:ind w:left="237" w:right="0"/>
        <w:jc w:val="both"/>
      </w:pPr>
      <w:r>
        <w:rPr>
          <w:spacing w:val="2"/>
        </w:rPr>
        <w:t>号、第 </w:t>
      </w:r>
      <w:r>
        <w:rPr>
          <w:rFonts w:ascii="Garamond" w:hAnsi="Garamond" w:cs="Garamond" w:eastAsia="Garamond" w:hint="default"/>
        </w:rPr>
        <w:t>151-17 </w:t>
      </w:r>
      <w:r>
        <w:rPr>
          <w:rFonts w:ascii="Garamond" w:hAnsi="Garamond" w:cs="Garamond" w:eastAsia="Garamond" w:hint="default"/>
          <w:spacing w:val="1"/>
        </w:rPr>
        <w:t> </w:t>
      </w:r>
      <w:r>
        <w:rPr>
          <w:spacing w:val="4"/>
        </w:rPr>
        <w:t>号民事裁定书，本公司获知原被查封的第六栋宿舍（房产证号码分别为：</w:t>
      </w:r>
    </w:p>
    <w:p>
      <w:pPr>
        <w:pStyle w:val="BodyText"/>
        <w:spacing w:line="272" w:lineRule="exact"/>
        <w:ind w:left="237" w:right="0"/>
        <w:jc w:val="both"/>
      </w:pPr>
      <w:r>
        <w:rPr>
          <w:rFonts w:ascii="Garamond" w:hAnsi="Garamond" w:cs="Garamond" w:eastAsia="Garamond" w:hint="default"/>
          <w:spacing w:val="-2"/>
          <w:w w:val="95"/>
        </w:rPr>
        <w:t>7204062</w:t>
      </w:r>
      <w:r>
        <w:rPr>
          <w:spacing w:val="-2"/>
          <w:w w:val="95"/>
        </w:rPr>
        <w:t>；</w:t>
      </w:r>
      <w:r>
        <w:rPr>
          <w:rFonts w:ascii="Garamond" w:hAnsi="Garamond" w:cs="Garamond" w:eastAsia="Garamond" w:hint="default"/>
          <w:spacing w:val="-2"/>
          <w:w w:val="95"/>
        </w:rPr>
        <w:t>7204066</w:t>
      </w:r>
      <w:r>
        <w:rPr>
          <w:spacing w:val="-2"/>
          <w:w w:val="95"/>
        </w:rPr>
        <w:t>；</w:t>
      </w:r>
      <w:r>
        <w:rPr>
          <w:rFonts w:ascii="Garamond" w:hAnsi="Garamond" w:cs="Garamond" w:eastAsia="Garamond" w:hint="default"/>
          <w:spacing w:val="-2"/>
          <w:w w:val="95"/>
        </w:rPr>
        <w:t>7204071</w:t>
      </w:r>
      <w:r>
        <w:rPr>
          <w:spacing w:val="-2"/>
          <w:w w:val="95"/>
        </w:rPr>
        <w:t>；</w:t>
      </w:r>
      <w:r>
        <w:rPr>
          <w:rFonts w:ascii="Garamond" w:hAnsi="Garamond" w:cs="Garamond" w:eastAsia="Garamond" w:hint="default"/>
          <w:spacing w:val="-2"/>
          <w:w w:val="95"/>
        </w:rPr>
        <w:t>7204080</w:t>
      </w:r>
      <w:r>
        <w:rPr>
          <w:spacing w:val="-2"/>
          <w:w w:val="95"/>
        </w:rPr>
        <w:t>；</w:t>
      </w:r>
      <w:r>
        <w:rPr>
          <w:rFonts w:ascii="Garamond" w:hAnsi="Garamond" w:cs="Garamond" w:eastAsia="Garamond" w:hint="default"/>
          <w:spacing w:val="-2"/>
          <w:w w:val="95"/>
        </w:rPr>
        <w:t>7204067</w:t>
      </w:r>
      <w:r>
        <w:rPr>
          <w:spacing w:val="-2"/>
          <w:w w:val="95"/>
        </w:rPr>
        <w:t>；</w:t>
      </w:r>
      <w:r>
        <w:rPr>
          <w:rFonts w:ascii="Garamond" w:hAnsi="Garamond" w:cs="Garamond" w:eastAsia="Garamond" w:hint="default"/>
          <w:spacing w:val="-2"/>
          <w:w w:val="95"/>
        </w:rPr>
        <w:t>7204065</w:t>
      </w:r>
      <w:r>
        <w:rPr>
          <w:spacing w:val="-2"/>
          <w:w w:val="95"/>
        </w:rPr>
        <w:t>；</w:t>
      </w:r>
      <w:r>
        <w:rPr>
          <w:rFonts w:ascii="Garamond" w:hAnsi="Garamond" w:cs="Garamond" w:eastAsia="Garamond" w:hint="default"/>
          <w:spacing w:val="-2"/>
          <w:w w:val="95"/>
        </w:rPr>
        <w:t>7204063</w:t>
      </w:r>
      <w:r>
        <w:rPr>
          <w:spacing w:val="-2"/>
          <w:w w:val="95"/>
        </w:rPr>
        <w:t>；</w:t>
      </w:r>
      <w:r>
        <w:rPr>
          <w:rFonts w:ascii="Garamond" w:hAnsi="Garamond" w:cs="Garamond" w:eastAsia="Garamond" w:hint="default"/>
          <w:spacing w:val="-2"/>
          <w:w w:val="95"/>
        </w:rPr>
        <w:t>7204060</w:t>
      </w:r>
      <w:r>
        <w:rPr>
          <w:spacing w:val="-2"/>
          <w:w w:val="95"/>
        </w:rPr>
        <w:t>；</w:t>
      </w:r>
      <w:r>
        <w:rPr>
          <w:rFonts w:ascii="Garamond" w:hAnsi="Garamond" w:cs="Garamond" w:eastAsia="Garamond" w:hint="default"/>
          <w:spacing w:val="-2"/>
          <w:w w:val="95"/>
        </w:rPr>
        <w:t>7204074</w:t>
      </w:r>
      <w:r>
        <w:rPr>
          <w:spacing w:val="-2"/>
          <w:w w:val="95"/>
        </w:rPr>
        <w:t>；</w:t>
      </w:r>
      <w:r>
        <w:rPr>
          <w:rFonts w:ascii="Garamond" w:hAnsi="Garamond" w:cs="Garamond" w:eastAsia="Garamond" w:hint="default"/>
          <w:spacing w:val="-2"/>
          <w:w w:val="95"/>
        </w:rPr>
        <w:t>7204070</w:t>
      </w:r>
      <w:r>
        <w:rPr>
          <w:spacing w:val="-2"/>
          <w:w w:val="95"/>
        </w:rPr>
        <w:t>；</w:t>
      </w:r>
      <w:r>
        <w:rPr>
          <w:spacing w:val="-2"/>
        </w:rPr>
      </w:r>
    </w:p>
    <w:p>
      <w:pPr>
        <w:pStyle w:val="BodyText"/>
        <w:spacing w:line="228" w:lineRule="auto"/>
        <w:ind w:left="237" w:right="213"/>
        <w:jc w:val="both"/>
      </w:pPr>
      <w:r>
        <w:rPr>
          <w:rFonts w:ascii="Garamond" w:hAnsi="Garamond" w:cs="Garamond" w:eastAsia="Garamond" w:hint="default"/>
          <w:spacing w:val="-3"/>
        </w:rPr>
        <w:t>7204073</w:t>
      </w:r>
      <w:r>
        <w:rPr>
          <w:spacing w:val="-3"/>
        </w:rPr>
        <w:t>；</w:t>
      </w:r>
      <w:r>
        <w:rPr>
          <w:rFonts w:ascii="Garamond" w:hAnsi="Garamond" w:cs="Garamond" w:eastAsia="Garamond" w:hint="default"/>
          <w:spacing w:val="-3"/>
        </w:rPr>
        <w:t>7204079</w:t>
      </w:r>
      <w:r>
        <w:rPr>
          <w:spacing w:val="-3"/>
        </w:rPr>
        <w:t>）被依法拍卖，成交价款合计为</w:t>
      </w:r>
      <w:r>
        <w:rPr>
          <w:spacing w:val="-37"/>
        </w:rPr>
        <w:t> </w:t>
      </w:r>
      <w:r>
        <w:rPr>
          <w:rFonts w:ascii="Garamond" w:hAnsi="Garamond" w:cs="Garamond" w:eastAsia="Garamond" w:hint="default"/>
        </w:rPr>
        <w:t>1,493,504.00</w:t>
      </w:r>
      <w:r>
        <w:rPr>
          <w:rFonts w:ascii="Garamond" w:hAnsi="Garamond" w:cs="Garamond" w:eastAsia="Garamond" w:hint="default"/>
          <w:spacing w:val="18"/>
        </w:rPr>
        <w:t> </w:t>
      </w:r>
      <w:r>
        <w:rPr>
          <w:spacing w:val="-4"/>
        </w:rPr>
        <w:t>万元，买受人为自然人；由于</w:t>
      </w:r>
      <w:r>
        <w:rPr>
          <w:spacing w:val="-95"/>
        </w:rPr>
        <w:t> </w:t>
      </w:r>
      <w:r>
        <w:rPr>
          <w:spacing w:val="-95"/>
        </w:rPr>
      </w:r>
      <w:r>
        <w:rPr>
          <w:spacing w:val="-4"/>
          <w:w w:val="100"/>
        </w:rPr>
        <w:t>尚未收到拍卖价款和法院对拍卖价款的处理决定，本公司将相关固定资产转入固定资产清理</w:t>
      </w:r>
      <w:r>
        <w:rPr>
          <w:spacing w:val="-93"/>
          <w:w w:val="100"/>
        </w:rPr>
        <w:t> </w:t>
      </w:r>
      <w:r>
        <w:rPr>
          <w:spacing w:val="-93"/>
          <w:w w:val="100"/>
        </w:rPr>
      </w:r>
      <w:r>
        <w:rPr/>
        <w:t>科目反映。</w:t>
      </w:r>
    </w:p>
    <w:p>
      <w:pPr>
        <w:pStyle w:val="BodyText"/>
        <w:spacing w:line="284" w:lineRule="exact"/>
        <w:ind w:left="657" w:right="0"/>
        <w:jc w:val="left"/>
        <w:rPr>
          <w:rFonts w:ascii="Garamond" w:hAnsi="Garamond" w:cs="Garamond" w:eastAsia="Garamond" w:hint="default"/>
        </w:rPr>
      </w:pPr>
      <w:r>
        <w:rPr>
          <w:w w:val="100"/>
        </w:rPr>
        <w:t>上</w:t>
      </w:r>
      <w:r>
        <w:rPr>
          <w:spacing w:val="-3"/>
          <w:w w:val="100"/>
        </w:rPr>
        <w:t>述</w:t>
      </w:r>
      <w:r>
        <w:rPr>
          <w:w w:val="100"/>
        </w:rPr>
        <w:t>相</w:t>
      </w:r>
      <w:r>
        <w:rPr>
          <w:spacing w:val="-3"/>
          <w:w w:val="100"/>
        </w:rPr>
        <w:t>关</w:t>
      </w:r>
      <w:r>
        <w:rPr>
          <w:w w:val="100"/>
        </w:rPr>
        <w:t>房</w:t>
      </w:r>
      <w:r>
        <w:rPr>
          <w:spacing w:val="-3"/>
          <w:w w:val="100"/>
        </w:rPr>
        <w:t>产</w:t>
      </w:r>
      <w:r>
        <w:rPr>
          <w:w w:val="100"/>
        </w:rPr>
        <w:t>账</w:t>
      </w:r>
      <w:r>
        <w:rPr>
          <w:spacing w:val="-3"/>
          <w:w w:val="100"/>
        </w:rPr>
        <w:t>面</w:t>
      </w:r>
      <w:r>
        <w:rPr>
          <w:w w:val="100"/>
        </w:rPr>
        <w:t>原</w:t>
      </w:r>
      <w:r>
        <w:rPr>
          <w:spacing w:val="-3"/>
          <w:w w:val="100"/>
        </w:rPr>
        <w:t>值</w:t>
      </w:r>
      <w:r>
        <w:rPr>
          <w:w w:val="100"/>
        </w:rPr>
        <w:t>合计</w:t>
      </w:r>
      <w:r>
        <w:rPr>
          <w:spacing w:val="-55"/>
        </w:rPr>
        <w:t> </w:t>
      </w:r>
      <w:r>
        <w:rPr>
          <w:rFonts w:ascii="Garamond" w:hAnsi="Garamond" w:cs="Garamond" w:eastAsia="Garamond" w:hint="default"/>
          <w:spacing w:val="-1"/>
          <w:w w:val="100"/>
        </w:rPr>
        <w:t>1</w:t>
      </w:r>
      <w:r>
        <w:rPr>
          <w:rFonts w:ascii="Garamond" w:hAnsi="Garamond" w:cs="Garamond" w:eastAsia="Garamond" w:hint="default"/>
          <w:spacing w:val="-1"/>
          <w:w w:val="100"/>
        </w:rPr>
        <w:t>,</w:t>
      </w:r>
      <w:r>
        <w:rPr>
          <w:rFonts w:ascii="Garamond" w:hAnsi="Garamond" w:cs="Garamond" w:eastAsia="Garamond" w:hint="default"/>
          <w:spacing w:val="-1"/>
          <w:w w:val="100"/>
        </w:rPr>
        <w:t>344</w:t>
      </w:r>
      <w:r>
        <w:rPr>
          <w:rFonts w:ascii="Garamond" w:hAnsi="Garamond" w:cs="Garamond" w:eastAsia="Garamond" w:hint="default"/>
          <w:spacing w:val="-1"/>
          <w:w w:val="100"/>
        </w:rPr>
        <w:t>,</w:t>
      </w:r>
      <w:r>
        <w:rPr>
          <w:rFonts w:ascii="Garamond" w:hAnsi="Garamond" w:cs="Garamond" w:eastAsia="Garamond" w:hint="default"/>
          <w:spacing w:val="-1"/>
          <w:w w:val="100"/>
        </w:rPr>
        <w:t>1</w:t>
      </w:r>
      <w:r>
        <w:rPr>
          <w:rFonts w:ascii="Garamond" w:hAnsi="Garamond" w:cs="Garamond" w:eastAsia="Garamond" w:hint="default"/>
          <w:spacing w:val="-4"/>
          <w:w w:val="100"/>
        </w:rPr>
        <w:t>6</w:t>
      </w:r>
      <w:r>
        <w:rPr>
          <w:rFonts w:ascii="Garamond" w:hAnsi="Garamond" w:cs="Garamond" w:eastAsia="Garamond" w:hint="default"/>
          <w:spacing w:val="-1"/>
          <w:w w:val="100"/>
        </w:rPr>
        <w:t>9</w:t>
      </w:r>
      <w:r>
        <w:rPr>
          <w:rFonts w:ascii="Garamond" w:hAnsi="Garamond" w:cs="Garamond" w:eastAsia="Garamond" w:hint="default"/>
          <w:spacing w:val="-1"/>
          <w:w w:val="100"/>
        </w:rPr>
        <w:t>.</w:t>
      </w:r>
      <w:r>
        <w:rPr>
          <w:rFonts w:ascii="Garamond" w:hAnsi="Garamond" w:cs="Garamond" w:eastAsia="Garamond" w:hint="default"/>
          <w:spacing w:val="-1"/>
          <w:w w:val="100"/>
        </w:rPr>
        <w:t>0</w:t>
      </w:r>
      <w:r>
        <w:rPr>
          <w:rFonts w:ascii="Garamond" w:hAnsi="Garamond" w:cs="Garamond" w:eastAsia="Garamond" w:hint="default"/>
          <w:w w:val="100"/>
        </w:rPr>
        <w:t>8</w:t>
      </w:r>
      <w:r>
        <w:rPr>
          <w:rFonts w:ascii="Garamond" w:hAnsi="Garamond" w:cs="Garamond" w:eastAsia="Garamond" w:hint="default"/>
          <w:spacing w:val="2"/>
        </w:rPr>
        <w:t> </w:t>
      </w:r>
      <w:r>
        <w:rPr>
          <w:w w:val="100"/>
        </w:rPr>
        <w:t>元</w:t>
      </w:r>
      <w:r>
        <w:rPr>
          <w:spacing w:val="-96"/>
          <w:w w:val="100"/>
        </w:rPr>
        <w:t>，</w:t>
      </w:r>
      <w:r>
        <w:rPr>
          <w:spacing w:val="-3"/>
          <w:w w:val="100"/>
        </w:rPr>
        <w:t>累计</w:t>
      </w:r>
      <w:r>
        <w:rPr>
          <w:w w:val="100"/>
        </w:rPr>
        <w:t>折</w:t>
      </w:r>
      <w:r>
        <w:rPr>
          <w:spacing w:val="-3"/>
          <w:w w:val="100"/>
        </w:rPr>
        <w:t>旧</w:t>
      </w:r>
      <w:r>
        <w:rPr>
          <w:w w:val="100"/>
        </w:rPr>
        <w:t>合计</w:t>
      </w:r>
      <w:r>
        <w:rPr>
          <w:spacing w:val="-57"/>
        </w:rPr>
        <w:t> </w:t>
      </w:r>
      <w:r>
        <w:rPr>
          <w:rFonts w:ascii="Garamond" w:hAnsi="Garamond" w:cs="Garamond" w:eastAsia="Garamond" w:hint="default"/>
          <w:spacing w:val="-1"/>
          <w:w w:val="100"/>
        </w:rPr>
        <w:t>409</w:t>
      </w:r>
      <w:r>
        <w:rPr>
          <w:rFonts w:ascii="Garamond" w:hAnsi="Garamond" w:cs="Garamond" w:eastAsia="Garamond" w:hint="default"/>
          <w:spacing w:val="-1"/>
          <w:w w:val="100"/>
        </w:rPr>
        <w:t>,</w:t>
      </w:r>
      <w:r>
        <w:rPr>
          <w:rFonts w:ascii="Garamond" w:hAnsi="Garamond" w:cs="Garamond" w:eastAsia="Garamond" w:hint="default"/>
          <w:spacing w:val="-1"/>
          <w:w w:val="100"/>
        </w:rPr>
        <w:t>6</w:t>
      </w:r>
      <w:r>
        <w:rPr>
          <w:rFonts w:ascii="Garamond" w:hAnsi="Garamond" w:cs="Garamond" w:eastAsia="Garamond" w:hint="default"/>
          <w:spacing w:val="-4"/>
          <w:w w:val="100"/>
        </w:rPr>
        <w:t>0</w:t>
      </w:r>
      <w:r>
        <w:rPr>
          <w:rFonts w:ascii="Garamond" w:hAnsi="Garamond" w:cs="Garamond" w:eastAsia="Garamond" w:hint="default"/>
          <w:spacing w:val="-1"/>
          <w:w w:val="100"/>
        </w:rPr>
        <w:t>1</w:t>
      </w:r>
      <w:r>
        <w:rPr>
          <w:rFonts w:ascii="Garamond" w:hAnsi="Garamond" w:cs="Garamond" w:eastAsia="Garamond" w:hint="default"/>
          <w:spacing w:val="-1"/>
          <w:w w:val="100"/>
        </w:rPr>
        <w:t>.</w:t>
      </w:r>
      <w:r>
        <w:rPr>
          <w:rFonts w:ascii="Garamond" w:hAnsi="Garamond" w:cs="Garamond" w:eastAsia="Garamond" w:hint="default"/>
          <w:spacing w:val="1"/>
          <w:w w:val="100"/>
        </w:rPr>
        <w:t>3</w:t>
      </w:r>
      <w:r>
        <w:rPr>
          <w:rFonts w:ascii="Garamond" w:hAnsi="Garamond" w:cs="Garamond" w:eastAsia="Garamond" w:hint="default"/>
          <w:w w:val="100"/>
        </w:rPr>
        <w:t>4</w:t>
      </w:r>
      <w:r>
        <w:rPr>
          <w:rFonts w:ascii="Garamond" w:hAnsi="Garamond" w:cs="Garamond" w:eastAsia="Garamond" w:hint="default"/>
          <w:spacing w:val="2"/>
        </w:rPr>
        <w:t> </w:t>
      </w:r>
      <w:r>
        <w:rPr>
          <w:spacing w:val="13"/>
          <w:w w:val="94"/>
        </w:rPr>
        <w:t>元</w:t>
      </w:r>
      <w:r>
        <w:rPr>
          <w:spacing w:val="-82"/>
          <w:w w:val="94"/>
        </w:rPr>
        <w:t>，</w:t>
      </w:r>
      <w:r>
        <w:rPr>
          <w:spacing w:val="13"/>
          <w:w w:val="94"/>
        </w:rPr>
        <w:t>净</w:t>
      </w:r>
      <w:r>
        <w:rPr>
          <w:w w:val="94"/>
        </w:rPr>
        <w:t>值</w:t>
      </w:r>
      <w:r>
        <w:rPr>
          <w:spacing w:val="-49"/>
        </w:rPr>
        <w:t> </w:t>
      </w:r>
      <w:r>
        <w:rPr>
          <w:rFonts w:ascii="Garamond" w:hAnsi="Garamond" w:cs="Garamond" w:eastAsia="Garamond" w:hint="default"/>
          <w:spacing w:val="-1"/>
          <w:w w:val="100"/>
        </w:rPr>
        <w:t>934</w:t>
      </w:r>
      <w:r>
        <w:rPr>
          <w:rFonts w:ascii="Garamond" w:hAnsi="Garamond" w:cs="Garamond" w:eastAsia="Garamond" w:hint="default"/>
          <w:spacing w:val="-1"/>
          <w:w w:val="100"/>
        </w:rPr>
        <w:t>,</w:t>
      </w:r>
      <w:r>
        <w:rPr>
          <w:rFonts w:ascii="Garamond" w:hAnsi="Garamond" w:cs="Garamond" w:eastAsia="Garamond" w:hint="default"/>
          <w:spacing w:val="-1"/>
          <w:w w:val="100"/>
        </w:rPr>
        <w:t>56</w:t>
      </w:r>
      <w:r>
        <w:rPr>
          <w:rFonts w:ascii="Garamond" w:hAnsi="Garamond" w:cs="Garamond" w:eastAsia="Garamond" w:hint="default"/>
          <w:spacing w:val="-4"/>
          <w:w w:val="100"/>
        </w:rPr>
        <w:t>7</w:t>
      </w:r>
      <w:r>
        <w:rPr>
          <w:rFonts w:ascii="Garamond" w:hAnsi="Garamond" w:cs="Garamond" w:eastAsia="Garamond" w:hint="default"/>
          <w:spacing w:val="1"/>
          <w:w w:val="100"/>
        </w:rPr>
        <w:t>.</w:t>
      </w:r>
      <w:r>
        <w:rPr>
          <w:rFonts w:ascii="Garamond" w:hAnsi="Garamond" w:cs="Garamond" w:eastAsia="Garamond" w:hint="default"/>
          <w:spacing w:val="-1"/>
          <w:w w:val="100"/>
        </w:rPr>
        <w:t>7</w:t>
      </w:r>
      <w:r>
        <w:rPr>
          <w:rFonts w:ascii="Garamond" w:hAnsi="Garamond" w:cs="Garamond" w:eastAsia="Garamond" w:hint="default"/>
          <w:w w:val="100"/>
        </w:rPr>
        <w:t>4</w:t>
      </w:r>
    </w:p>
    <w:p>
      <w:pPr>
        <w:pStyle w:val="BodyText"/>
        <w:spacing w:line="260" w:lineRule="exact"/>
        <w:ind w:left="237" w:right="0"/>
        <w:jc w:val="both"/>
      </w:pPr>
      <w:r>
        <w:rPr/>
        <w:t>元。</w:t>
      </w:r>
    </w:p>
    <w:p>
      <w:pPr>
        <w:pStyle w:val="BodyText"/>
        <w:spacing w:line="285" w:lineRule="exact"/>
        <w:ind w:left="652" w:right="0"/>
        <w:jc w:val="left"/>
      </w:pPr>
      <w:r>
        <w:rPr>
          <w:spacing w:val="-2"/>
        </w:rPr>
        <w:t>（</w:t>
      </w:r>
      <w:r>
        <w:rPr>
          <w:rFonts w:ascii="Garamond" w:hAnsi="Garamond" w:cs="Garamond" w:eastAsia="Garamond" w:hint="default"/>
          <w:spacing w:val="-2"/>
        </w:rPr>
        <w:t>2</w:t>
      </w:r>
      <w:r>
        <w:rPr>
          <w:spacing w:val="-2"/>
        </w:rPr>
        <w:t>）上年固定资产清理项目于本年度根据相关法律资料结转收支，详见附注八、</w:t>
      </w:r>
      <w:r>
        <w:rPr>
          <w:rFonts w:ascii="Garamond" w:hAnsi="Garamond" w:cs="Garamond" w:eastAsia="Garamond" w:hint="default"/>
          <w:spacing w:val="-2"/>
        </w:rPr>
        <w:t>38</w:t>
      </w:r>
      <w:r>
        <w:rPr>
          <w:rFonts w:ascii="Garamond" w:hAnsi="Garamond" w:cs="Garamond" w:eastAsia="Garamond" w:hint="default"/>
        </w:rPr>
        <w:t>  </w:t>
      </w:r>
      <w:r>
        <w:rPr/>
        <w:t>之</w:t>
      </w:r>
    </w:p>
    <w:p>
      <w:pPr>
        <w:pStyle w:val="BodyText"/>
        <w:spacing w:line="271" w:lineRule="exact"/>
        <w:ind w:left="237" w:right="0"/>
        <w:jc w:val="both"/>
      </w:pPr>
      <w:r>
        <w:rPr>
          <w:rFonts w:ascii="Garamond" w:hAnsi="Garamond" w:cs="Garamond" w:eastAsia="Garamond" w:hint="default"/>
        </w:rPr>
        <w:t>*1</w:t>
      </w:r>
      <w:r>
        <w:rPr>
          <w:rFonts w:ascii="Garamond" w:hAnsi="Garamond" w:cs="Garamond" w:eastAsia="Garamond" w:hint="default"/>
          <w:spacing w:val="-2"/>
        </w:rPr>
        <w:t> </w:t>
      </w:r>
      <w:r>
        <w:rPr/>
        <w:t>说明。</w:t>
      </w:r>
    </w:p>
    <w:p>
      <w:pPr>
        <w:pStyle w:val="BodyText"/>
        <w:tabs>
          <w:tab w:pos="1497" w:val="left" w:leader="none"/>
        </w:tabs>
        <w:spacing w:line="260" w:lineRule="exact"/>
        <w:ind w:left="777" w:right="0"/>
        <w:jc w:val="left"/>
        <w:rPr>
          <w:rFonts w:ascii="宋体" w:hAnsi="宋体" w:cs="宋体" w:eastAsia="宋体" w:hint="default"/>
        </w:rPr>
      </w:pPr>
      <w:r>
        <w:rPr>
          <w:rFonts w:ascii="宋体" w:hAnsi="宋体" w:cs="宋体" w:eastAsia="宋体" w:hint="default"/>
          <w:spacing w:val="-1"/>
        </w:rPr>
        <w:t>11、</w:t>
        <w:tab/>
      </w:r>
      <w:r>
        <w:rPr>
          <w:rFonts w:ascii="宋体" w:hAnsi="宋体" w:cs="宋体" w:eastAsia="宋体" w:hint="default"/>
          <w:spacing w:val="-2"/>
        </w:rPr>
        <w:t>生产性生物资产</w:t>
      </w:r>
    </w:p>
    <w:p>
      <w:pPr>
        <w:pStyle w:val="BodyText"/>
        <w:spacing w:line="274" w:lineRule="exact"/>
        <w:ind w:left="655" w:right="0"/>
        <w:jc w:val="left"/>
      </w:pPr>
      <w:r>
        <w:rPr/>
        <w:t>已达到生产经营目的的生产性生物资产</w:t>
      </w:r>
    </w:p>
    <w:p>
      <w:pPr>
        <w:spacing w:line="240" w:lineRule="auto" w:before="1"/>
        <w:rPr>
          <w:rFonts w:ascii="宋体" w:hAnsi="宋体" w:cs="宋体" w:eastAsia="宋体" w:hint="default"/>
          <w:sz w:val="3"/>
          <w:szCs w:val="3"/>
        </w:rPr>
      </w:pPr>
    </w:p>
    <w:tbl>
      <w:tblPr>
        <w:tblW w:w="0" w:type="auto"/>
        <w:jc w:val="left"/>
        <w:tblInd w:w="208" w:type="dxa"/>
        <w:tblLayout w:type="fixed"/>
        <w:tblCellMar>
          <w:top w:w="0" w:type="dxa"/>
          <w:left w:w="0" w:type="dxa"/>
          <w:bottom w:w="0" w:type="dxa"/>
          <w:right w:w="0" w:type="dxa"/>
        </w:tblCellMar>
        <w:tblLook w:val="01E0"/>
      </w:tblPr>
      <w:tblGrid>
        <w:gridCol w:w="2712"/>
        <w:gridCol w:w="281"/>
        <w:gridCol w:w="1157"/>
        <w:gridCol w:w="295"/>
        <w:gridCol w:w="1188"/>
        <w:gridCol w:w="214"/>
        <w:gridCol w:w="1142"/>
        <w:gridCol w:w="182"/>
        <w:gridCol w:w="1198"/>
      </w:tblGrid>
      <w:tr>
        <w:trPr>
          <w:trHeight w:val="278" w:hRule="exact"/>
        </w:trPr>
        <w:tc>
          <w:tcPr>
            <w:tcW w:w="2712" w:type="dxa"/>
            <w:tcBorders>
              <w:top w:val="nil" w:sz="6" w:space="0" w:color="auto"/>
              <w:left w:val="nil" w:sz="6" w:space="0" w:color="auto"/>
              <w:bottom w:val="single" w:sz="4" w:space="0" w:color="000008"/>
              <w:right w:val="nil" w:sz="6" w:space="0" w:color="auto"/>
            </w:tcBorders>
          </w:tcPr>
          <w:p>
            <w:pPr>
              <w:pStyle w:val="TableParagraph"/>
              <w:spacing w:line="232" w:lineRule="exact"/>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281" w:type="dxa"/>
            <w:tcBorders>
              <w:top w:val="nil" w:sz="6" w:space="0" w:color="auto"/>
              <w:left w:val="nil" w:sz="6" w:space="0" w:color="auto"/>
              <w:bottom w:val="nil" w:sz="6" w:space="0" w:color="auto"/>
              <w:right w:val="nil" w:sz="6" w:space="0" w:color="auto"/>
            </w:tcBorders>
          </w:tcPr>
          <w:p>
            <w:pPr/>
          </w:p>
        </w:tc>
        <w:tc>
          <w:tcPr>
            <w:tcW w:w="1157" w:type="dxa"/>
            <w:tcBorders>
              <w:top w:val="nil" w:sz="6" w:space="0" w:color="auto"/>
              <w:left w:val="nil" w:sz="6" w:space="0" w:color="auto"/>
              <w:bottom w:val="single" w:sz="4" w:space="0" w:color="000008"/>
              <w:right w:val="nil" w:sz="6" w:space="0" w:color="auto"/>
            </w:tcBorders>
          </w:tcPr>
          <w:p>
            <w:pPr>
              <w:pStyle w:val="TableParagraph"/>
              <w:spacing w:line="240" w:lineRule="auto" w:before="50"/>
              <w:ind w:left="141" w:right="0"/>
              <w:jc w:val="left"/>
              <w:rPr>
                <w:rFonts w:ascii="Garamond" w:hAnsi="Garamond" w:cs="Garamond" w:eastAsia="Garamond" w:hint="default"/>
                <w:sz w:val="20"/>
                <w:szCs w:val="20"/>
              </w:rPr>
            </w:pPr>
            <w:r>
              <w:rPr>
                <w:rFonts w:ascii="Garamond"/>
                <w:sz w:val="20"/>
              </w:rPr>
              <w:t>2007-12-31</w:t>
            </w:r>
          </w:p>
        </w:tc>
        <w:tc>
          <w:tcPr>
            <w:tcW w:w="295"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single" w:sz="4" w:space="0" w:color="000008"/>
              <w:right w:val="nil" w:sz="6" w:space="0" w:color="auto"/>
            </w:tcBorders>
          </w:tcPr>
          <w:p>
            <w:pPr>
              <w:pStyle w:val="TableParagraph"/>
              <w:spacing w:line="232" w:lineRule="exact"/>
              <w:ind w:left="194" w:right="0"/>
              <w:jc w:val="left"/>
              <w:rPr>
                <w:rFonts w:ascii="宋体" w:hAnsi="宋体" w:cs="宋体" w:eastAsia="宋体" w:hint="default"/>
                <w:sz w:val="20"/>
                <w:szCs w:val="20"/>
              </w:rPr>
            </w:pPr>
            <w:r>
              <w:rPr>
                <w:rFonts w:ascii="宋体" w:hAnsi="宋体" w:cs="宋体" w:eastAsia="宋体" w:hint="default"/>
                <w:sz w:val="20"/>
                <w:szCs w:val="20"/>
              </w:rPr>
              <w:t>本期增加</w:t>
            </w:r>
          </w:p>
        </w:tc>
        <w:tc>
          <w:tcPr>
            <w:tcW w:w="214"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single" w:sz="4" w:space="0" w:color="000008"/>
              <w:right w:val="nil" w:sz="6" w:space="0" w:color="auto"/>
            </w:tcBorders>
          </w:tcPr>
          <w:p>
            <w:pPr>
              <w:pStyle w:val="TableParagraph"/>
              <w:spacing w:line="232" w:lineRule="exact"/>
              <w:ind w:left="172" w:right="0"/>
              <w:jc w:val="left"/>
              <w:rPr>
                <w:rFonts w:ascii="宋体" w:hAnsi="宋体" w:cs="宋体" w:eastAsia="宋体" w:hint="default"/>
                <w:sz w:val="20"/>
                <w:szCs w:val="20"/>
              </w:rPr>
            </w:pPr>
            <w:r>
              <w:rPr>
                <w:rFonts w:ascii="宋体" w:hAnsi="宋体" w:cs="宋体" w:eastAsia="宋体" w:hint="default"/>
                <w:sz w:val="20"/>
                <w:szCs w:val="20"/>
              </w:rPr>
              <w:t>本期减少</w:t>
            </w:r>
          </w:p>
        </w:tc>
        <w:tc>
          <w:tcPr>
            <w:tcW w:w="182" w:type="dxa"/>
            <w:tcBorders>
              <w:top w:val="nil" w:sz="6" w:space="0" w:color="auto"/>
              <w:left w:val="nil" w:sz="6" w:space="0" w:color="auto"/>
              <w:bottom w:val="nil" w:sz="6" w:space="0" w:color="auto"/>
              <w:right w:val="nil" w:sz="6" w:space="0" w:color="auto"/>
            </w:tcBorders>
          </w:tcPr>
          <w:p>
            <w:pPr/>
          </w:p>
        </w:tc>
        <w:tc>
          <w:tcPr>
            <w:tcW w:w="1198" w:type="dxa"/>
            <w:tcBorders>
              <w:top w:val="nil" w:sz="6" w:space="0" w:color="auto"/>
              <w:left w:val="nil" w:sz="6" w:space="0" w:color="auto"/>
              <w:bottom w:val="single" w:sz="4" w:space="0" w:color="000008"/>
              <w:right w:val="nil" w:sz="6" w:space="0" w:color="auto"/>
            </w:tcBorders>
          </w:tcPr>
          <w:p>
            <w:pPr>
              <w:pStyle w:val="TableParagraph"/>
              <w:spacing w:line="240" w:lineRule="auto" w:before="22"/>
              <w:ind w:left="160" w:right="0"/>
              <w:jc w:val="left"/>
              <w:rPr>
                <w:rFonts w:ascii="Garamond" w:hAnsi="Garamond" w:cs="Garamond" w:eastAsia="Garamond" w:hint="default"/>
                <w:sz w:val="20"/>
                <w:szCs w:val="20"/>
              </w:rPr>
            </w:pPr>
            <w:r>
              <w:rPr>
                <w:rFonts w:ascii="Garamond"/>
                <w:sz w:val="20"/>
              </w:rPr>
              <w:t>2008-12-31</w:t>
            </w:r>
          </w:p>
        </w:tc>
      </w:tr>
      <w:tr>
        <w:trPr>
          <w:trHeight w:val="570" w:hRule="exact"/>
        </w:trPr>
        <w:tc>
          <w:tcPr>
            <w:tcW w:w="2712" w:type="dxa"/>
            <w:tcBorders>
              <w:top w:val="single" w:sz="4" w:space="0" w:color="000008"/>
              <w:left w:val="nil" w:sz="6" w:space="0" w:color="auto"/>
              <w:bottom w:val="nil" w:sz="6" w:space="0" w:color="auto"/>
              <w:right w:val="nil" w:sz="6" w:space="0" w:color="auto"/>
            </w:tcBorders>
          </w:tcPr>
          <w:p>
            <w:pPr>
              <w:pStyle w:val="TableParagraph"/>
              <w:spacing w:line="260" w:lineRule="exact"/>
              <w:ind w:left="2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原值</w:t>
            </w:r>
            <w:r>
              <w:rPr>
                <w:rFonts w:ascii="Microsoft JhengHei" w:hAnsi="Microsoft JhengHei" w:cs="Microsoft JhengHei" w:eastAsia="Microsoft JhengHei" w:hint="default"/>
                <w:sz w:val="20"/>
                <w:szCs w:val="20"/>
              </w:rPr>
            </w:r>
          </w:p>
          <w:p>
            <w:pPr>
              <w:pStyle w:val="TableParagraph"/>
              <w:spacing w:line="260" w:lineRule="exact"/>
              <w:ind w:left="28" w:right="0"/>
              <w:jc w:val="left"/>
              <w:rPr>
                <w:rFonts w:ascii="宋体" w:hAnsi="宋体" w:cs="宋体" w:eastAsia="宋体" w:hint="default"/>
                <w:sz w:val="20"/>
                <w:szCs w:val="20"/>
              </w:rPr>
            </w:pPr>
            <w:r>
              <w:rPr>
                <w:rFonts w:ascii="宋体" w:hAnsi="宋体" w:cs="宋体" w:eastAsia="宋体" w:hint="default"/>
                <w:sz w:val="20"/>
                <w:szCs w:val="20"/>
              </w:rPr>
              <w:t>养殖业</w:t>
            </w:r>
          </w:p>
        </w:tc>
        <w:tc>
          <w:tcPr>
            <w:tcW w:w="281" w:type="dxa"/>
            <w:tcBorders>
              <w:top w:val="nil" w:sz="6" w:space="0" w:color="auto"/>
              <w:left w:val="nil" w:sz="6" w:space="0" w:color="auto"/>
              <w:bottom w:val="nil" w:sz="6" w:space="0" w:color="auto"/>
              <w:right w:val="nil" w:sz="6" w:space="0" w:color="auto"/>
            </w:tcBorders>
          </w:tcPr>
          <w:p>
            <w:pPr/>
          </w:p>
        </w:tc>
        <w:tc>
          <w:tcPr>
            <w:tcW w:w="1157" w:type="dxa"/>
            <w:tcBorders>
              <w:top w:val="single" w:sz="4" w:space="0" w:color="000008"/>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6"/>
              <w:jc w:val="right"/>
              <w:rPr>
                <w:rFonts w:ascii="Garamond" w:hAnsi="Garamond" w:cs="Garamond" w:eastAsia="Garamond" w:hint="default"/>
                <w:sz w:val="20"/>
                <w:szCs w:val="20"/>
              </w:rPr>
            </w:pPr>
            <w:r>
              <w:rPr>
                <w:rFonts w:ascii="Garamond"/>
                <w:spacing w:val="-1"/>
                <w:sz w:val="20"/>
              </w:rPr>
              <w:t>944,574.23</w:t>
            </w:r>
          </w:p>
        </w:tc>
        <w:tc>
          <w:tcPr>
            <w:tcW w:w="295" w:type="dxa"/>
            <w:tcBorders>
              <w:top w:val="nil" w:sz="6" w:space="0" w:color="auto"/>
              <w:left w:val="nil" w:sz="6" w:space="0" w:color="auto"/>
              <w:bottom w:val="nil" w:sz="6" w:space="0" w:color="auto"/>
              <w:right w:val="nil" w:sz="6" w:space="0" w:color="auto"/>
            </w:tcBorders>
          </w:tcPr>
          <w:p>
            <w:pPr/>
          </w:p>
        </w:tc>
        <w:tc>
          <w:tcPr>
            <w:tcW w:w="1188" w:type="dxa"/>
            <w:tcBorders>
              <w:top w:val="single" w:sz="4" w:space="0" w:color="000008"/>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31"/>
              <w:jc w:val="right"/>
              <w:rPr>
                <w:rFonts w:ascii="Garamond" w:hAnsi="Garamond" w:cs="Garamond" w:eastAsia="Garamond" w:hint="default"/>
                <w:sz w:val="20"/>
                <w:szCs w:val="20"/>
              </w:rPr>
            </w:pPr>
            <w:r>
              <w:rPr>
                <w:rFonts w:ascii="Garamond"/>
                <w:spacing w:val="-1"/>
                <w:sz w:val="20"/>
              </w:rPr>
              <w:t>1,327,206.26</w:t>
            </w:r>
          </w:p>
        </w:tc>
        <w:tc>
          <w:tcPr>
            <w:tcW w:w="214" w:type="dxa"/>
            <w:tcBorders>
              <w:top w:val="nil" w:sz="6" w:space="0" w:color="auto"/>
              <w:left w:val="nil" w:sz="6" w:space="0" w:color="auto"/>
              <w:bottom w:val="nil" w:sz="6" w:space="0" w:color="auto"/>
              <w:right w:val="nil" w:sz="6" w:space="0" w:color="auto"/>
            </w:tcBorders>
          </w:tcPr>
          <w:p>
            <w:pPr/>
          </w:p>
        </w:tc>
        <w:tc>
          <w:tcPr>
            <w:tcW w:w="1142" w:type="dxa"/>
            <w:tcBorders>
              <w:top w:val="single" w:sz="4" w:space="0" w:color="000008"/>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9"/>
              <w:jc w:val="right"/>
              <w:rPr>
                <w:rFonts w:ascii="Garamond" w:hAnsi="Garamond" w:cs="Garamond" w:eastAsia="Garamond" w:hint="default"/>
                <w:sz w:val="20"/>
                <w:szCs w:val="20"/>
              </w:rPr>
            </w:pPr>
            <w:r>
              <w:rPr>
                <w:rFonts w:ascii="Garamond"/>
                <w:spacing w:val="-1"/>
                <w:sz w:val="20"/>
              </w:rPr>
              <w:t>1,448,833.29</w:t>
            </w:r>
          </w:p>
        </w:tc>
        <w:tc>
          <w:tcPr>
            <w:tcW w:w="182" w:type="dxa"/>
            <w:tcBorders>
              <w:top w:val="nil" w:sz="6" w:space="0" w:color="auto"/>
              <w:left w:val="nil" w:sz="6" w:space="0" w:color="auto"/>
              <w:bottom w:val="nil" w:sz="6" w:space="0" w:color="auto"/>
              <w:right w:val="nil" w:sz="6" w:space="0" w:color="auto"/>
            </w:tcBorders>
          </w:tcPr>
          <w:p>
            <w:pPr/>
          </w:p>
        </w:tc>
        <w:tc>
          <w:tcPr>
            <w:tcW w:w="1198" w:type="dxa"/>
            <w:tcBorders>
              <w:top w:val="single" w:sz="4" w:space="0" w:color="000008"/>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9"/>
              <w:jc w:val="right"/>
              <w:rPr>
                <w:rFonts w:ascii="Garamond" w:hAnsi="Garamond" w:cs="Garamond" w:eastAsia="Garamond" w:hint="default"/>
                <w:sz w:val="20"/>
                <w:szCs w:val="20"/>
              </w:rPr>
            </w:pPr>
            <w:r>
              <w:rPr>
                <w:rFonts w:ascii="Garamond"/>
                <w:spacing w:val="-1"/>
                <w:sz w:val="20"/>
              </w:rPr>
              <w:t>822,947.20</w:t>
            </w:r>
          </w:p>
        </w:tc>
      </w:tr>
      <w:tr>
        <w:trPr>
          <w:trHeight w:val="281" w:hRule="exact"/>
        </w:trPr>
        <w:tc>
          <w:tcPr>
            <w:tcW w:w="2712" w:type="dxa"/>
            <w:tcBorders>
              <w:top w:val="nil" w:sz="6" w:space="0" w:color="auto"/>
              <w:left w:val="nil" w:sz="6" w:space="0" w:color="auto"/>
              <w:bottom w:val="nil" w:sz="6" w:space="0" w:color="auto"/>
              <w:right w:val="nil" w:sz="6" w:space="0" w:color="auto"/>
            </w:tcBorders>
          </w:tcPr>
          <w:p>
            <w:pPr>
              <w:pStyle w:val="TableParagraph"/>
              <w:spacing w:line="261" w:lineRule="exact"/>
              <w:ind w:left="2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生产性生物资产累计折旧</w:t>
            </w:r>
            <w:r>
              <w:rPr>
                <w:rFonts w:ascii="Microsoft JhengHei" w:hAnsi="Microsoft JhengHei" w:cs="Microsoft JhengHei" w:eastAsia="Microsoft JhengHei" w:hint="default"/>
                <w:sz w:val="20"/>
                <w:szCs w:val="20"/>
              </w:rPr>
            </w:r>
          </w:p>
        </w:tc>
        <w:tc>
          <w:tcPr>
            <w:tcW w:w="281" w:type="dxa"/>
            <w:tcBorders>
              <w:top w:val="nil" w:sz="6" w:space="0" w:color="auto"/>
              <w:left w:val="nil" w:sz="6" w:space="0" w:color="auto"/>
              <w:bottom w:val="nil" w:sz="6" w:space="0" w:color="auto"/>
              <w:right w:val="nil" w:sz="6" w:space="0" w:color="auto"/>
            </w:tcBorders>
          </w:tcPr>
          <w:p>
            <w:pPr/>
          </w:p>
        </w:tc>
        <w:tc>
          <w:tcPr>
            <w:tcW w:w="1157" w:type="dxa"/>
            <w:tcBorders>
              <w:top w:val="nil" w:sz="6" w:space="0" w:color="auto"/>
              <w:left w:val="nil" w:sz="6" w:space="0" w:color="auto"/>
              <w:bottom w:val="nil" w:sz="6" w:space="0" w:color="auto"/>
              <w:right w:val="nil" w:sz="6" w:space="0" w:color="auto"/>
            </w:tcBorders>
          </w:tcPr>
          <w:p>
            <w:pPr/>
          </w:p>
        </w:tc>
        <w:tc>
          <w:tcPr>
            <w:tcW w:w="295"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
        </w:tc>
        <w:tc>
          <w:tcPr>
            <w:tcW w:w="214"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nil" w:sz="6" w:space="0" w:color="auto"/>
              <w:right w:val="nil" w:sz="6" w:space="0" w:color="auto"/>
            </w:tcBorders>
          </w:tcPr>
          <w:p>
            <w:pPr/>
          </w:p>
        </w:tc>
        <w:tc>
          <w:tcPr>
            <w:tcW w:w="182" w:type="dxa"/>
            <w:tcBorders>
              <w:top w:val="nil" w:sz="6" w:space="0" w:color="auto"/>
              <w:left w:val="nil" w:sz="6" w:space="0" w:color="auto"/>
              <w:bottom w:val="nil" w:sz="6" w:space="0" w:color="auto"/>
              <w:right w:val="nil" w:sz="6" w:space="0" w:color="auto"/>
            </w:tcBorders>
          </w:tcPr>
          <w:p>
            <w:pPr/>
          </w:p>
        </w:tc>
        <w:tc>
          <w:tcPr>
            <w:tcW w:w="1198" w:type="dxa"/>
            <w:tcBorders>
              <w:top w:val="nil" w:sz="6" w:space="0" w:color="auto"/>
              <w:left w:val="nil" w:sz="6" w:space="0" w:color="auto"/>
              <w:bottom w:val="nil" w:sz="6" w:space="0" w:color="auto"/>
              <w:right w:val="nil" w:sz="6" w:space="0" w:color="auto"/>
            </w:tcBorders>
          </w:tcPr>
          <w:p>
            <w:pPr/>
          </w:p>
        </w:tc>
      </w:tr>
      <w:tr>
        <w:trPr>
          <w:trHeight w:val="571" w:hRule="exact"/>
        </w:trPr>
        <w:tc>
          <w:tcPr>
            <w:tcW w:w="2712" w:type="dxa"/>
            <w:tcBorders>
              <w:top w:val="nil" w:sz="6" w:space="0" w:color="auto"/>
              <w:left w:val="nil" w:sz="6" w:space="0" w:color="auto"/>
              <w:bottom w:val="nil" w:sz="6" w:space="0" w:color="auto"/>
              <w:right w:val="nil" w:sz="6" w:space="0" w:color="auto"/>
            </w:tcBorders>
          </w:tcPr>
          <w:p>
            <w:pPr>
              <w:pStyle w:val="TableParagraph"/>
              <w:spacing w:line="204" w:lineRule="auto" w:before="16"/>
              <w:ind w:left="28" w:right="62"/>
              <w:jc w:val="left"/>
              <w:rPr>
                <w:rFonts w:ascii="Microsoft JhengHei" w:hAnsi="Microsoft JhengHei" w:cs="Microsoft JhengHei" w:eastAsia="Microsoft JhengHei" w:hint="default"/>
                <w:sz w:val="20"/>
                <w:szCs w:val="20"/>
              </w:rPr>
            </w:pPr>
            <w:r>
              <w:rPr>
                <w:rFonts w:ascii="宋体" w:hAnsi="宋体" w:cs="宋体" w:eastAsia="宋体" w:hint="default"/>
                <w:sz w:val="20"/>
                <w:szCs w:val="20"/>
              </w:rPr>
              <w:t>养殖业</w:t>
            </w:r>
            <w:r>
              <w:rPr>
                <w:rFonts w:ascii="宋体" w:hAnsi="宋体" w:cs="宋体" w:eastAsia="宋体" w:hint="default"/>
                <w:w w:val="99"/>
                <w:sz w:val="20"/>
                <w:szCs w:val="20"/>
              </w:rPr>
              <w:t> </w:t>
            </w:r>
            <w:r>
              <w:rPr>
                <w:rFonts w:ascii="Microsoft JhengHei" w:hAnsi="Microsoft JhengHei" w:cs="Microsoft JhengHei" w:eastAsia="Microsoft JhengHei" w:hint="default"/>
                <w:b/>
                <w:bCs/>
                <w:sz w:val="20"/>
                <w:szCs w:val="20"/>
              </w:rPr>
              <w:t>减：生产性生物资产减值准备</w:t>
            </w:r>
            <w:r>
              <w:rPr>
                <w:rFonts w:ascii="Microsoft JhengHei" w:hAnsi="Microsoft JhengHei" w:cs="Microsoft JhengHei" w:eastAsia="Microsoft JhengHei" w:hint="default"/>
                <w:sz w:val="20"/>
                <w:szCs w:val="20"/>
              </w:rPr>
            </w:r>
          </w:p>
        </w:tc>
        <w:tc>
          <w:tcPr>
            <w:tcW w:w="281" w:type="dxa"/>
            <w:tcBorders>
              <w:top w:val="nil" w:sz="6" w:space="0" w:color="auto"/>
              <w:left w:val="nil" w:sz="6" w:space="0" w:color="auto"/>
              <w:bottom w:val="nil" w:sz="6" w:space="0" w:color="auto"/>
              <w:right w:val="nil" w:sz="6" w:space="0" w:color="auto"/>
            </w:tcBorders>
          </w:tcPr>
          <w:p>
            <w:pP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6"/>
              <w:jc w:val="right"/>
              <w:rPr>
                <w:rFonts w:ascii="Garamond" w:hAnsi="Garamond" w:cs="Garamond" w:eastAsia="Garamond" w:hint="default"/>
                <w:sz w:val="20"/>
                <w:szCs w:val="20"/>
              </w:rPr>
            </w:pPr>
            <w:r>
              <w:rPr>
                <w:rFonts w:ascii="Garamond"/>
                <w:spacing w:val="-1"/>
                <w:sz w:val="20"/>
              </w:rPr>
              <w:t>239,611.20</w:t>
            </w:r>
          </w:p>
        </w:tc>
        <w:tc>
          <w:tcPr>
            <w:tcW w:w="295"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9"/>
              <w:jc w:val="right"/>
              <w:rPr>
                <w:rFonts w:ascii="Garamond" w:hAnsi="Garamond" w:cs="Garamond" w:eastAsia="Garamond" w:hint="default"/>
                <w:sz w:val="20"/>
                <w:szCs w:val="20"/>
              </w:rPr>
            </w:pPr>
            <w:r>
              <w:rPr>
                <w:rFonts w:ascii="Garamond"/>
                <w:spacing w:val="-1"/>
                <w:sz w:val="20"/>
              </w:rPr>
              <w:t>112,078.80</w:t>
            </w:r>
          </w:p>
        </w:tc>
        <w:tc>
          <w:tcPr>
            <w:tcW w:w="214"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9"/>
              <w:jc w:val="right"/>
              <w:rPr>
                <w:rFonts w:ascii="Garamond" w:hAnsi="Garamond" w:cs="Garamond" w:eastAsia="Garamond" w:hint="default"/>
                <w:sz w:val="20"/>
                <w:szCs w:val="20"/>
              </w:rPr>
            </w:pPr>
            <w:r>
              <w:rPr>
                <w:rFonts w:ascii="Garamond"/>
                <w:spacing w:val="-1"/>
                <w:sz w:val="20"/>
              </w:rPr>
              <w:t>333,010.20</w:t>
            </w:r>
          </w:p>
        </w:tc>
        <w:tc>
          <w:tcPr>
            <w:tcW w:w="182" w:type="dxa"/>
            <w:tcBorders>
              <w:top w:val="nil" w:sz="6" w:space="0" w:color="auto"/>
              <w:left w:val="nil" w:sz="6" w:space="0" w:color="auto"/>
              <w:bottom w:val="nil" w:sz="6" w:space="0" w:color="auto"/>
              <w:right w:val="nil" w:sz="6" w:space="0" w:color="auto"/>
            </w:tcBorders>
          </w:tcPr>
          <w:p>
            <w:pP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6"/>
              <w:jc w:val="right"/>
              <w:rPr>
                <w:rFonts w:ascii="Garamond" w:hAnsi="Garamond" w:cs="Garamond" w:eastAsia="Garamond" w:hint="default"/>
                <w:sz w:val="20"/>
                <w:szCs w:val="20"/>
              </w:rPr>
            </w:pPr>
            <w:r>
              <w:rPr>
                <w:rFonts w:ascii="Garamond"/>
                <w:spacing w:val="-1"/>
                <w:sz w:val="20"/>
              </w:rPr>
              <w:t>18,679.80</w:t>
            </w:r>
          </w:p>
        </w:tc>
      </w:tr>
      <w:tr>
        <w:trPr>
          <w:trHeight w:val="574" w:hRule="exact"/>
        </w:trPr>
        <w:tc>
          <w:tcPr>
            <w:tcW w:w="2712" w:type="dxa"/>
            <w:tcBorders>
              <w:top w:val="nil" w:sz="6" w:space="0" w:color="auto"/>
              <w:left w:val="nil" w:sz="6" w:space="0" w:color="auto"/>
              <w:bottom w:val="nil" w:sz="6" w:space="0" w:color="auto"/>
              <w:right w:val="nil" w:sz="6" w:space="0" w:color="auto"/>
            </w:tcBorders>
          </w:tcPr>
          <w:p>
            <w:pPr>
              <w:pStyle w:val="TableParagraph"/>
              <w:spacing w:line="201" w:lineRule="auto" w:before="18"/>
              <w:ind w:left="28" w:right="466"/>
              <w:jc w:val="left"/>
              <w:rPr>
                <w:rFonts w:ascii="Microsoft JhengHei" w:hAnsi="Microsoft JhengHei" w:cs="Microsoft JhengHei" w:eastAsia="Microsoft JhengHei" w:hint="default"/>
                <w:sz w:val="20"/>
                <w:szCs w:val="20"/>
              </w:rPr>
            </w:pPr>
            <w:r>
              <w:rPr>
                <w:rFonts w:ascii="宋体" w:hAnsi="宋体" w:cs="宋体" w:eastAsia="宋体" w:hint="default"/>
                <w:sz w:val="20"/>
                <w:szCs w:val="20"/>
              </w:rPr>
              <w:t>养殖业</w:t>
            </w:r>
            <w:r>
              <w:rPr>
                <w:rFonts w:ascii="宋体" w:hAnsi="宋体" w:cs="宋体" w:eastAsia="宋体" w:hint="default"/>
                <w:w w:val="99"/>
                <w:sz w:val="20"/>
                <w:szCs w:val="20"/>
              </w:rPr>
              <w:t> </w:t>
            </w:r>
            <w:r>
              <w:rPr>
                <w:rFonts w:ascii="Microsoft JhengHei" w:hAnsi="Microsoft JhengHei" w:cs="Microsoft JhengHei" w:eastAsia="Microsoft JhengHei" w:hint="default"/>
                <w:b/>
                <w:bCs/>
                <w:sz w:val="20"/>
                <w:szCs w:val="20"/>
              </w:rPr>
              <w:t>生产性生物资产账面价值</w:t>
            </w:r>
            <w:r>
              <w:rPr>
                <w:rFonts w:ascii="Microsoft JhengHei" w:hAnsi="Microsoft JhengHei" w:cs="Microsoft JhengHei" w:eastAsia="Microsoft JhengHei" w:hint="default"/>
                <w:sz w:val="20"/>
                <w:szCs w:val="20"/>
              </w:rPr>
            </w:r>
          </w:p>
        </w:tc>
        <w:tc>
          <w:tcPr>
            <w:tcW w:w="281" w:type="dxa"/>
            <w:tcBorders>
              <w:top w:val="nil" w:sz="6" w:space="0" w:color="auto"/>
              <w:left w:val="nil" w:sz="6" w:space="0" w:color="auto"/>
              <w:bottom w:val="nil" w:sz="6" w:space="0" w:color="auto"/>
              <w:right w:val="nil" w:sz="6" w:space="0" w:color="auto"/>
            </w:tcBorders>
          </w:tcPr>
          <w:p>
            <w:pPr/>
          </w:p>
        </w:tc>
        <w:tc>
          <w:tcPr>
            <w:tcW w:w="1157" w:type="dxa"/>
            <w:tcBorders>
              <w:top w:val="nil" w:sz="6" w:space="0" w:color="auto"/>
              <w:left w:val="nil" w:sz="6" w:space="0" w:color="auto"/>
              <w:bottom w:val="single" w:sz="4" w:space="0" w:color="000008"/>
              <w:right w:val="nil" w:sz="6" w:space="0" w:color="auto"/>
            </w:tcBorders>
          </w:tcPr>
          <w:p>
            <w:pPr>
              <w:pStyle w:val="TableParagraph"/>
              <w:spacing w:line="240" w:lineRule="auto" w:before="30"/>
              <w:ind w:right="24"/>
              <w:jc w:val="right"/>
              <w:rPr>
                <w:rFonts w:ascii="Garamond" w:hAnsi="Garamond" w:cs="Garamond" w:eastAsia="Garamond" w:hint="default"/>
                <w:sz w:val="20"/>
                <w:szCs w:val="20"/>
              </w:rPr>
            </w:pPr>
            <w:r>
              <w:rPr>
                <w:rFonts w:ascii="Garamond"/>
                <w:w w:val="95"/>
                <w:sz w:val="20"/>
              </w:rPr>
              <w:t>--</w:t>
            </w:r>
            <w:r>
              <w:rPr>
                <w:rFonts w:ascii="Garamond"/>
                <w:sz w:val="20"/>
              </w:rPr>
            </w:r>
          </w:p>
        </w:tc>
        <w:tc>
          <w:tcPr>
            <w:tcW w:w="295"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6"/>
              <w:jc w:val="right"/>
              <w:rPr>
                <w:rFonts w:ascii="Garamond" w:hAnsi="Garamond" w:cs="Garamond" w:eastAsia="Garamond" w:hint="default"/>
                <w:sz w:val="20"/>
                <w:szCs w:val="20"/>
              </w:rPr>
            </w:pPr>
            <w:r>
              <w:rPr>
                <w:rFonts w:ascii="Garamond"/>
                <w:w w:val="95"/>
                <w:sz w:val="20"/>
              </w:rPr>
              <w:t>--</w:t>
            </w:r>
            <w:r>
              <w:rPr>
                <w:rFonts w:ascii="Garamond"/>
                <w:sz w:val="20"/>
              </w:rPr>
            </w:r>
          </w:p>
        </w:tc>
        <w:tc>
          <w:tcPr>
            <w:tcW w:w="214"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6"/>
              <w:jc w:val="right"/>
              <w:rPr>
                <w:rFonts w:ascii="Garamond" w:hAnsi="Garamond" w:cs="Garamond" w:eastAsia="Garamond" w:hint="default"/>
                <w:sz w:val="20"/>
                <w:szCs w:val="20"/>
              </w:rPr>
            </w:pPr>
            <w:r>
              <w:rPr>
                <w:rFonts w:ascii="Garamond"/>
                <w:w w:val="95"/>
                <w:sz w:val="20"/>
              </w:rPr>
              <w:t>--</w:t>
            </w:r>
            <w:r>
              <w:rPr>
                <w:rFonts w:ascii="Garamond"/>
                <w:sz w:val="20"/>
              </w:rPr>
            </w:r>
          </w:p>
        </w:tc>
        <w:tc>
          <w:tcPr>
            <w:tcW w:w="182" w:type="dxa"/>
            <w:tcBorders>
              <w:top w:val="nil" w:sz="6" w:space="0" w:color="auto"/>
              <w:left w:val="nil" w:sz="6" w:space="0" w:color="auto"/>
              <w:bottom w:val="nil" w:sz="6" w:space="0" w:color="auto"/>
              <w:right w:val="nil" w:sz="6" w:space="0" w:color="auto"/>
            </w:tcBorders>
          </w:tcPr>
          <w:p>
            <w:pPr/>
          </w:p>
        </w:tc>
        <w:tc>
          <w:tcPr>
            <w:tcW w:w="1198" w:type="dxa"/>
            <w:tcBorders>
              <w:top w:val="nil" w:sz="6" w:space="0" w:color="auto"/>
              <w:left w:val="nil" w:sz="6" w:space="0" w:color="auto"/>
              <w:bottom w:val="single" w:sz="4" w:space="0" w:color="000008"/>
              <w:right w:val="nil" w:sz="6" w:space="0" w:color="auto"/>
            </w:tcBorders>
          </w:tcPr>
          <w:p>
            <w:pPr>
              <w:pStyle w:val="TableParagraph"/>
              <w:spacing w:line="240" w:lineRule="auto" w:before="30"/>
              <w:ind w:right="26"/>
              <w:jc w:val="right"/>
              <w:rPr>
                <w:rFonts w:ascii="Garamond" w:hAnsi="Garamond" w:cs="Garamond" w:eastAsia="Garamond" w:hint="default"/>
                <w:sz w:val="20"/>
                <w:szCs w:val="20"/>
              </w:rPr>
            </w:pPr>
            <w:r>
              <w:rPr>
                <w:rFonts w:ascii="Garamond"/>
                <w:w w:val="95"/>
                <w:sz w:val="20"/>
              </w:rPr>
              <w:t>--</w:t>
            </w:r>
            <w:r>
              <w:rPr>
                <w:rFonts w:ascii="Garamond"/>
                <w:sz w:val="20"/>
              </w:rPr>
            </w:r>
          </w:p>
        </w:tc>
      </w:tr>
      <w:tr>
        <w:trPr>
          <w:trHeight w:val="305" w:hRule="exact"/>
        </w:trPr>
        <w:tc>
          <w:tcPr>
            <w:tcW w:w="2712" w:type="dxa"/>
            <w:tcBorders>
              <w:top w:val="nil" w:sz="6" w:space="0" w:color="auto"/>
              <w:left w:val="nil" w:sz="6" w:space="0" w:color="auto"/>
              <w:bottom w:val="nil" w:sz="6" w:space="0" w:color="auto"/>
              <w:right w:val="nil" w:sz="6" w:space="0" w:color="auto"/>
            </w:tcBorders>
          </w:tcPr>
          <w:p>
            <w:pPr>
              <w:pStyle w:val="TableParagraph"/>
              <w:spacing w:line="247" w:lineRule="exact"/>
              <w:ind w:left="28" w:right="0"/>
              <w:jc w:val="left"/>
              <w:rPr>
                <w:rFonts w:ascii="宋体" w:hAnsi="宋体" w:cs="宋体" w:eastAsia="宋体" w:hint="default"/>
                <w:sz w:val="20"/>
                <w:szCs w:val="20"/>
              </w:rPr>
            </w:pPr>
            <w:r>
              <w:rPr>
                <w:rFonts w:ascii="宋体" w:hAnsi="宋体" w:cs="宋体" w:eastAsia="宋体" w:hint="default"/>
                <w:sz w:val="20"/>
                <w:szCs w:val="20"/>
              </w:rPr>
              <w:t>养殖业</w:t>
            </w:r>
          </w:p>
        </w:tc>
        <w:tc>
          <w:tcPr>
            <w:tcW w:w="281" w:type="dxa"/>
            <w:tcBorders>
              <w:top w:val="nil" w:sz="6" w:space="0" w:color="auto"/>
              <w:left w:val="nil" w:sz="6" w:space="0" w:color="auto"/>
              <w:bottom w:val="nil" w:sz="6" w:space="0" w:color="auto"/>
              <w:right w:val="nil" w:sz="6" w:space="0" w:color="auto"/>
            </w:tcBorders>
          </w:tcPr>
          <w:p>
            <w:pPr/>
          </w:p>
        </w:tc>
        <w:tc>
          <w:tcPr>
            <w:tcW w:w="1157" w:type="dxa"/>
            <w:tcBorders>
              <w:top w:val="single" w:sz="4" w:space="0" w:color="000008"/>
              <w:left w:val="nil" w:sz="6" w:space="0" w:color="auto"/>
              <w:bottom w:val="single" w:sz="12" w:space="0" w:color="000008"/>
              <w:right w:val="nil" w:sz="6" w:space="0" w:color="auto"/>
            </w:tcBorders>
          </w:tcPr>
          <w:p>
            <w:pPr>
              <w:pStyle w:val="TableParagraph"/>
              <w:spacing w:line="20" w:lineRule="exact"/>
              <w:ind w:left="-8" w:right="-56"/>
              <w:jc w:val="left"/>
              <w:rPr>
                <w:rFonts w:ascii="宋体" w:hAnsi="宋体" w:cs="宋体" w:eastAsia="宋体" w:hint="default"/>
                <w:sz w:val="2"/>
                <w:szCs w:val="2"/>
              </w:rPr>
            </w:pPr>
            <w:r>
              <w:rPr>
                <w:rFonts w:ascii="宋体" w:hAnsi="宋体" w:cs="宋体" w:eastAsia="宋体" w:hint="default"/>
                <w:sz w:val="2"/>
                <w:szCs w:val="2"/>
              </w:rPr>
              <w:pict>
                <v:group style="width:58.6pt;height:.6pt;mso-position-horizontal-relative:char;mso-position-vertical-relative:line" coordorigin="0,0" coordsize="1172,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8;height:2" coordorigin="1158,6" coordsize="8,2">
                    <v:shape style="position:absolute;left:1158;top:6;width:8;height:2" coordorigin="1158,6" coordsize="8,0" path="m1158,6l1165,6e" filled="false" stroked="true" strokeweight=".6pt" strokecolor="#000008">
                      <v:path arrowok="t"/>
                    </v:shape>
                  </v:group>
                </v:group>
              </w:pict>
            </w:r>
            <w:r>
              <w:rPr>
                <w:rFonts w:ascii="宋体" w:hAnsi="宋体" w:cs="宋体" w:eastAsia="宋体" w:hint="default"/>
                <w:sz w:val="2"/>
                <w:szCs w:val="2"/>
              </w:rPr>
            </w:r>
          </w:p>
          <w:p>
            <w:pPr>
              <w:pStyle w:val="TableParagraph"/>
              <w:spacing w:line="240" w:lineRule="auto" w:before="20"/>
              <w:ind w:right="18"/>
              <w:jc w:val="right"/>
              <w:rPr>
                <w:rFonts w:ascii="Garamond" w:hAnsi="Garamond" w:cs="Garamond" w:eastAsia="Garamond" w:hint="default"/>
                <w:sz w:val="20"/>
                <w:szCs w:val="20"/>
              </w:rPr>
            </w:pPr>
            <w:r>
              <w:rPr>
                <w:rFonts w:ascii="Garamond"/>
                <w:b/>
                <w:w w:val="95"/>
                <w:sz w:val="20"/>
              </w:rPr>
              <w:t>704,963.03</w:t>
            </w:r>
            <w:r>
              <w:rPr>
                <w:rFonts w:ascii="Garamond"/>
                <w:sz w:val="20"/>
              </w:rPr>
            </w:r>
          </w:p>
        </w:tc>
        <w:tc>
          <w:tcPr>
            <w:tcW w:w="295"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
        </w:tc>
        <w:tc>
          <w:tcPr>
            <w:tcW w:w="214"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nil" w:sz="6" w:space="0" w:color="auto"/>
              <w:right w:val="nil" w:sz="6" w:space="0" w:color="auto"/>
            </w:tcBorders>
          </w:tcPr>
          <w:p>
            <w:pPr/>
          </w:p>
        </w:tc>
        <w:tc>
          <w:tcPr>
            <w:tcW w:w="182" w:type="dxa"/>
            <w:tcBorders>
              <w:top w:val="nil" w:sz="6" w:space="0" w:color="auto"/>
              <w:left w:val="nil" w:sz="6" w:space="0" w:color="auto"/>
              <w:bottom w:val="nil" w:sz="6" w:space="0" w:color="auto"/>
              <w:right w:val="nil" w:sz="6" w:space="0" w:color="auto"/>
            </w:tcBorders>
          </w:tcPr>
          <w:p>
            <w:pPr/>
          </w:p>
        </w:tc>
        <w:tc>
          <w:tcPr>
            <w:tcW w:w="1198" w:type="dxa"/>
            <w:tcBorders>
              <w:top w:val="single" w:sz="4" w:space="0" w:color="000008"/>
              <w:left w:val="nil" w:sz="6" w:space="0" w:color="auto"/>
              <w:bottom w:val="single" w:sz="12" w:space="0" w:color="000008"/>
              <w:right w:val="nil" w:sz="6" w:space="0" w:color="auto"/>
            </w:tcBorders>
          </w:tcPr>
          <w:p>
            <w:pPr>
              <w:pStyle w:val="TableParagraph"/>
              <w:spacing w:line="20" w:lineRule="exact"/>
              <w:ind w:left="-8" w:right="-56"/>
              <w:jc w:val="left"/>
              <w:rPr>
                <w:rFonts w:ascii="宋体" w:hAnsi="宋体" w:cs="宋体" w:eastAsia="宋体" w:hint="default"/>
                <w:sz w:val="2"/>
                <w:szCs w:val="2"/>
              </w:rPr>
            </w:pPr>
            <w:r>
              <w:rPr>
                <w:rFonts w:ascii="宋体" w:hAnsi="宋体" w:cs="宋体" w:eastAsia="宋体" w:hint="default"/>
                <w:sz w:val="2"/>
                <w:szCs w:val="2"/>
              </w:rPr>
              <w:pict>
                <v:group style="width:60.6pt;height:.6pt;mso-position-horizontal-relative:char;mso-position-vertical-relative:line" coordorigin="0,0" coordsize="1212,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0;height:2" coordorigin="1196,6" coordsize="10,2">
                    <v:shape style="position:absolute;left:1196;top:6;width:10;height:2" coordorigin="1196,6" coordsize="10,0" path="m1196,6l1206,6e" filled="false" stroked="true" strokeweight=".6pt" strokecolor="#000008">
                      <v:path arrowok="t"/>
                    </v:shape>
                  </v:group>
                </v:group>
              </w:pict>
            </w:r>
            <w:r>
              <w:rPr>
                <w:rFonts w:ascii="宋体" w:hAnsi="宋体" w:cs="宋体" w:eastAsia="宋体" w:hint="default"/>
                <w:sz w:val="2"/>
                <w:szCs w:val="2"/>
              </w:rPr>
            </w:r>
          </w:p>
          <w:p>
            <w:pPr>
              <w:pStyle w:val="TableParagraph"/>
              <w:spacing w:line="240" w:lineRule="auto" w:before="20"/>
              <w:ind w:right="20"/>
              <w:jc w:val="right"/>
              <w:rPr>
                <w:rFonts w:ascii="Garamond" w:hAnsi="Garamond" w:cs="Garamond" w:eastAsia="Garamond" w:hint="default"/>
                <w:sz w:val="20"/>
                <w:szCs w:val="20"/>
              </w:rPr>
            </w:pPr>
            <w:r>
              <w:rPr>
                <w:rFonts w:ascii="Garamond"/>
                <w:b/>
                <w:w w:val="95"/>
                <w:sz w:val="20"/>
              </w:rPr>
              <w:t>804,267.40</w:t>
            </w:r>
            <w:r>
              <w:rPr>
                <w:rFonts w:ascii="Garamond"/>
                <w:sz w:val="20"/>
              </w:rPr>
            </w:r>
          </w:p>
        </w:tc>
      </w:tr>
    </w:tbl>
    <w:p>
      <w:pPr>
        <w:pStyle w:val="BodyText"/>
        <w:spacing w:line="238" w:lineRule="exact"/>
        <w:ind w:left="657" w:right="0"/>
        <w:jc w:val="left"/>
      </w:pPr>
      <w:r>
        <w:rPr/>
        <w:t>（</w:t>
      </w:r>
      <w:r>
        <w:rPr>
          <w:rFonts w:ascii="Garamond" w:hAnsi="Garamond" w:cs="Garamond" w:eastAsia="Garamond" w:hint="default"/>
        </w:rPr>
        <w:t>1</w:t>
      </w:r>
      <w:r>
        <w:rPr/>
        <w:t>）本期增加的生物资产中均为自行培育而增加。</w:t>
      </w:r>
    </w:p>
    <w:p>
      <w:pPr>
        <w:pStyle w:val="BodyText"/>
        <w:spacing w:line="287" w:lineRule="exact"/>
        <w:ind w:left="657" w:right="0"/>
        <w:jc w:val="left"/>
      </w:pPr>
      <w:r>
        <w:rPr/>
        <w:t>（</w:t>
      </w:r>
      <w:r>
        <w:rPr>
          <w:rFonts w:ascii="Garamond" w:hAnsi="Garamond" w:cs="Garamond" w:eastAsia="Garamond" w:hint="default"/>
        </w:rPr>
        <w:t>2</w:t>
      </w:r>
      <w:r>
        <w:rPr/>
        <w:t>）本期减少的生物资产中均为因出售而减少。</w:t>
      </w:r>
    </w:p>
    <w:p>
      <w:pPr>
        <w:spacing w:after="0" w:line="287" w:lineRule="exact"/>
        <w:jc w:val="left"/>
        <w:sectPr>
          <w:pgSz w:w="11910" w:h="16840"/>
          <w:pgMar w:header="0" w:footer="914" w:top="1320" w:bottom="1100" w:left="1560" w:right="1580"/>
        </w:sectPr>
      </w:pPr>
    </w:p>
    <w:p>
      <w:pPr>
        <w:pStyle w:val="BodyText"/>
        <w:tabs>
          <w:tab w:pos="11989" w:val="left" w:leader="none"/>
        </w:tabs>
        <w:spacing w:line="240" w:lineRule="auto" w:before="16"/>
        <w:ind w:left="138" w:right="111"/>
        <w:jc w:val="left"/>
      </w:pPr>
      <w:r>
        <w:rPr/>
        <w:pict>
          <v:group style="position:absolute;margin-left:70.919998pt;margin-top:14.383643pt;width:700.2pt;height:.1pt;mso-position-horizontal-relative:page;mso-position-vertical-relative:paragraph;z-index:-1242232" coordorigin="1418,288" coordsize="14004,2">
            <v:shape style="position:absolute;left:1418;top:288;width:14004;height:2" coordorigin="1418,288" coordsize="14004,0" path="m1418,288l15422,288e" filled="false" stroked="true" strokeweight=".48pt" strokecolor="#000000">
              <v:path arrowok="t"/>
            </v:shape>
            <w10:wrap type="none"/>
          </v:group>
        </w:pict>
      </w:r>
      <w:r>
        <w:rPr>
          <w:spacing w:val="-3"/>
        </w:rPr>
        <w:t>深圳市深信泰丰（集团）股份有限公司</w:t>
        <w:tab/>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年度财务报表附注</w:t>
      </w:r>
    </w:p>
    <w:p>
      <w:pPr>
        <w:spacing w:line="240" w:lineRule="auto" w:before="0"/>
        <w:rPr>
          <w:rFonts w:ascii="宋体" w:hAnsi="宋体" w:cs="宋体" w:eastAsia="宋体" w:hint="default"/>
          <w:sz w:val="20"/>
          <w:szCs w:val="20"/>
        </w:rPr>
      </w:pPr>
    </w:p>
    <w:p>
      <w:pPr>
        <w:pStyle w:val="BodyText"/>
        <w:tabs>
          <w:tab w:pos="1398" w:val="left" w:leader="none"/>
        </w:tabs>
        <w:spacing w:line="240" w:lineRule="auto" w:before="167"/>
        <w:ind w:left="678" w:right="111"/>
        <w:jc w:val="left"/>
        <w:rPr>
          <w:rFonts w:ascii="宋体" w:hAnsi="宋体" w:cs="宋体" w:eastAsia="宋体" w:hint="default"/>
        </w:rPr>
      </w:pPr>
      <w:r>
        <w:rPr>
          <w:rFonts w:ascii="宋体" w:hAnsi="宋体" w:cs="宋体" w:eastAsia="宋体" w:hint="default"/>
          <w:spacing w:val="-1"/>
        </w:rPr>
        <w:t>12、</w:t>
        <w:tab/>
        <w:t>无形资产</w:t>
      </w:r>
    </w:p>
    <w:p>
      <w:pPr>
        <w:spacing w:line="240" w:lineRule="auto" w:before="1"/>
        <w:rPr>
          <w:rFonts w:ascii="宋体" w:hAnsi="宋体" w:cs="宋体" w:eastAsia="宋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3458"/>
        <w:gridCol w:w="1754"/>
        <w:gridCol w:w="110"/>
        <w:gridCol w:w="2075"/>
        <w:gridCol w:w="750"/>
        <w:gridCol w:w="1139"/>
        <w:gridCol w:w="983"/>
        <w:gridCol w:w="663"/>
        <w:gridCol w:w="1706"/>
        <w:gridCol w:w="1387"/>
      </w:tblGrid>
      <w:tr>
        <w:trPr>
          <w:trHeight w:val="224" w:hRule="exact"/>
        </w:trPr>
        <w:tc>
          <w:tcPr>
            <w:tcW w:w="8148" w:type="dxa"/>
            <w:gridSpan w:val="5"/>
            <w:tcBorders>
              <w:top w:val="nil" w:sz="6" w:space="0" w:color="auto"/>
              <w:left w:val="nil" w:sz="6" w:space="0" w:color="auto"/>
              <w:bottom w:val="nil" w:sz="6" w:space="0" w:color="auto"/>
              <w:right w:val="nil" w:sz="6" w:space="0" w:color="auto"/>
            </w:tcBorders>
          </w:tcPr>
          <w:p>
            <w:pPr>
              <w:pStyle w:val="TableParagraph"/>
              <w:tabs>
                <w:tab w:pos="2867" w:val="left" w:leader="none"/>
                <w:tab w:pos="7432" w:val="left" w:leader="none"/>
              </w:tabs>
              <w:spacing w:line="264" w:lineRule="exact"/>
              <w:ind w:left="1118" w:right="0"/>
              <w:jc w:val="left"/>
              <w:rPr>
                <w:rFonts w:ascii="宋体" w:hAnsi="宋体" w:cs="宋体" w:eastAsia="宋体" w:hint="default"/>
                <w:sz w:val="18"/>
                <w:szCs w:val="18"/>
              </w:rPr>
            </w:pPr>
            <w:r>
              <w:rPr>
                <w:rFonts w:ascii="宋体" w:hAnsi="宋体" w:cs="宋体" w:eastAsia="宋体" w:hint="default"/>
                <w:position w:val="-11"/>
                <w:sz w:val="18"/>
                <w:szCs w:val="18"/>
              </w:rPr>
              <w:t>类别</w:t>
              <w:tab/>
            </w:r>
            <w:r>
              <w:rPr>
                <w:rFonts w:ascii="宋体" w:hAnsi="宋体" w:cs="宋体" w:eastAsia="宋体" w:hint="default"/>
                <w:sz w:val="18"/>
                <w:szCs w:val="18"/>
              </w:rPr>
              <w:t>取得</w:t>
              <w:tab/>
              <w:t>本期</w:t>
            </w:r>
          </w:p>
        </w:tc>
        <w:tc>
          <w:tcPr>
            <w:tcW w:w="1139" w:type="dxa"/>
            <w:tcBorders>
              <w:top w:val="nil" w:sz="6" w:space="0" w:color="auto"/>
              <w:left w:val="nil" w:sz="6" w:space="0" w:color="auto"/>
              <w:bottom w:val="nil" w:sz="6" w:space="0" w:color="auto"/>
              <w:right w:val="nil" w:sz="6" w:space="0" w:color="auto"/>
            </w:tcBorders>
          </w:tcPr>
          <w:p>
            <w:pPr>
              <w:pStyle w:val="TableParagraph"/>
              <w:spacing w:line="198" w:lineRule="exact"/>
              <w:ind w:right="66"/>
              <w:jc w:val="center"/>
              <w:rPr>
                <w:rFonts w:ascii="宋体" w:hAnsi="宋体" w:cs="宋体" w:eastAsia="宋体" w:hint="default"/>
                <w:sz w:val="18"/>
                <w:szCs w:val="18"/>
              </w:rPr>
            </w:pPr>
            <w:r>
              <w:rPr>
                <w:rFonts w:ascii="宋体" w:hAnsi="宋体" w:cs="宋体" w:eastAsia="宋体" w:hint="default"/>
                <w:sz w:val="18"/>
                <w:szCs w:val="18"/>
              </w:rPr>
              <w:t>本期</w:t>
            </w:r>
          </w:p>
        </w:tc>
        <w:tc>
          <w:tcPr>
            <w:tcW w:w="983" w:type="dxa"/>
            <w:tcBorders>
              <w:top w:val="nil" w:sz="6" w:space="0" w:color="auto"/>
              <w:left w:val="nil" w:sz="6" w:space="0" w:color="auto"/>
              <w:bottom w:val="nil" w:sz="6" w:space="0" w:color="auto"/>
              <w:right w:val="nil" w:sz="6" w:space="0" w:color="auto"/>
            </w:tcBorders>
          </w:tcPr>
          <w:p>
            <w:pPr>
              <w:pStyle w:val="TableParagraph"/>
              <w:spacing w:line="198" w:lineRule="exact"/>
              <w:ind w:right="197"/>
              <w:jc w:val="right"/>
              <w:rPr>
                <w:rFonts w:ascii="宋体" w:hAnsi="宋体" w:cs="宋体" w:eastAsia="宋体" w:hint="default"/>
                <w:sz w:val="18"/>
                <w:szCs w:val="18"/>
              </w:rPr>
            </w:pPr>
            <w:r>
              <w:rPr>
                <w:rFonts w:ascii="宋体" w:hAnsi="宋体" w:cs="宋体" w:eastAsia="宋体" w:hint="default"/>
                <w:sz w:val="18"/>
                <w:szCs w:val="18"/>
              </w:rPr>
              <w:t>本期</w:t>
            </w:r>
          </w:p>
        </w:tc>
        <w:tc>
          <w:tcPr>
            <w:tcW w:w="663" w:type="dxa"/>
            <w:tcBorders>
              <w:top w:val="nil" w:sz="6" w:space="0" w:color="auto"/>
              <w:left w:val="nil" w:sz="6" w:space="0" w:color="auto"/>
              <w:bottom w:val="nil" w:sz="6" w:space="0" w:color="auto"/>
              <w:right w:val="nil" w:sz="6" w:space="0" w:color="auto"/>
            </w:tcBorders>
          </w:tcPr>
          <w:p>
            <w:pPr/>
          </w:p>
        </w:tc>
        <w:tc>
          <w:tcPr>
            <w:tcW w:w="3093" w:type="dxa"/>
            <w:gridSpan w:val="2"/>
            <w:tcBorders>
              <w:top w:val="nil" w:sz="6" w:space="0" w:color="auto"/>
              <w:left w:val="nil" w:sz="6" w:space="0" w:color="auto"/>
              <w:bottom w:val="nil" w:sz="6" w:space="0" w:color="auto"/>
              <w:right w:val="nil" w:sz="6" w:space="0" w:color="auto"/>
            </w:tcBorders>
          </w:tcPr>
          <w:p>
            <w:pPr>
              <w:pStyle w:val="TableParagraph"/>
              <w:spacing w:line="198" w:lineRule="exact"/>
              <w:ind w:left="390" w:right="0"/>
              <w:jc w:val="left"/>
              <w:rPr>
                <w:rFonts w:ascii="宋体" w:hAnsi="宋体" w:cs="宋体" w:eastAsia="宋体" w:hint="default"/>
                <w:sz w:val="18"/>
                <w:szCs w:val="18"/>
              </w:rPr>
            </w:pPr>
            <w:r>
              <w:rPr>
                <w:rFonts w:ascii="宋体" w:hAnsi="宋体" w:cs="宋体" w:eastAsia="宋体" w:hint="default"/>
                <w:sz w:val="18"/>
                <w:szCs w:val="18"/>
              </w:rPr>
              <w:t>累计</w:t>
            </w:r>
          </w:p>
        </w:tc>
      </w:tr>
      <w:tr>
        <w:trPr>
          <w:trHeight w:val="241" w:hRule="exact"/>
        </w:trPr>
        <w:tc>
          <w:tcPr>
            <w:tcW w:w="3458" w:type="dxa"/>
            <w:tcBorders>
              <w:top w:val="nil" w:sz="6" w:space="0" w:color="auto"/>
              <w:left w:val="nil" w:sz="6" w:space="0" w:color="auto"/>
              <w:bottom w:val="single" w:sz="6" w:space="0" w:color="000008"/>
              <w:right w:val="nil" w:sz="6" w:space="0" w:color="auto"/>
            </w:tcBorders>
          </w:tcPr>
          <w:p>
            <w:pPr>
              <w:pStyle w:val="TableParagraph"/>
              <w:spacing w:line="206" w:lineRule="exact"/>
              <w:ind w:right="228"/>
              <w:jc w:val="right"/>
              <w:rPr>
                <w:rFonts w:ascii="宋体" w:hAnsi="宋体" w:cs="宋体" w:eastAsia="宋体" w:hint="default"/>
                <w:sz w:val="18"/>
                <w:szCs w:val="18"/>
              </w:rPr>
            </w:pPr>
            <w:r>
              <w:rPr>
                <w:rFonts w:ascii="宋体" w:hAnsi="宋体" w:cs="宋体" w:eastAsia="宋体" w:hint="default"/>
                <w:sz w:val="18"/>
                <w:szCs w:val="18"/>
              </w:rPr>
              <w:t>方式</w:t>
            </w:r>
          </w:p>
        </w:tc>
        <w:tc>
          <w:tcPr>
            <w:tcW w:w="1754" w:type="dxa"/>
            <w:tcBorders>
              <w:top w:val="nil" w:sz="6" w:space="0" w:color="auto"/>
              <w:left w:val="nil" w:sz="6" w:space="0" w:color="auto"/>
              <w:bottom w:val="single" w:sz="6" w:space="0" w:color="000008"/>
              <w:right w:val="nil" w:sz="6" w:space="0" w:color="auto"/>
            </w:tcBorders>
          </w:tcPr>
          <w:p>
            <w:pPr>
              <w:pStyle w:val="TableParagraph"/>
              <w:spacing w:line="91" w:lineRule="exact"/>
              <w:ind w:left="741" w:right="0"/>
              <w:jc w:val="left"/>
              <w:rPr>
                <w:rFonts w:ascii="宋体" w:hAnsi="宋体" w:cs="宋体" w:eastAsia="宋体" w:hint="default"/>
                <w:sz w:val="18"/>
                <w:szCs w:val="18"/>
              </w:rPr>
            </w:pPr>
            <w:r>
              <w:rPr>
                <w:rFonts w:ascii="宋体" w:hAnsi="宋体" w:cs="宋体" w:eastAsia="宋体" w:hint="default"/>
                <w:sz w:val="18"/>
                <w:szCs w:val="18"/>
              </w:rPr>
              <w:t>原值</w:t>
            </w:r>
          </w:p>
        </w:tc>
        <w:tc>
          <w:tcPr>
            <w:tcW w:w="110" w:type="dxa"/>
            <w:tcBorders>
              <w:top w:val="nil" w:sz="6" w:space="0" w:color="auto"/>
              <w:left w:val="nil" w:sz="6" w:space="0" w:color="auto"/>
              <w:bottom w:val="nil" w:sz="6" w:space="0" w:color="auto"/>
              <w:right w:val="nil" w:sz="6" w:space="0" w:color="auto"/>
            </w:tcBorders>
          </w:tcPr>
          <w:p>
            <w:pPr/>
          </w:p>
        </w:tc>
        <w:tc>
          <w:tcPr>
            <w:tcW w:w="2075" w:type="dxa"/>
            <w:tcBorders>
              <w:top w:val="nil" w:sz="6" w:space="0" w:color="auto"/>
              <w:left w:val="nil" w:sz="6" w:space="0" w:color="auto"/>
              <w:bottom w:val="single" w:sz="6" w:space="0" w:color="000008"/>
              <w:right w:val="nil" w:sz="6" w:space="0" w:color="auto"/>
            </w:tcBorders>
          </w:tcPr>
          <w:p>
            <w:pPr>
              <w:pStyle w:val="TableParagraph"/>
              <w:spacing w:line="91" w:lineRule="exact"/>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50" w:type="dxa"/>
            <w:tcBorders>
              <w:top w:val="nil" w:sz="6" w:space="0" w:color="auto"/>
              <w:left w:val="nil" w:sz="6" w:space="0" w:color="auto"/>
              <w:bottom w:val="single" w:sz="6" w:space="0" w:color="000008"/>
              <w:right w:val="nil" w:sz="6" w:space="0" w:color="auto"/>
            </w:tcBorders>
          </w:tcPr>
          <w:p>
            <w:pPr>
              <w:pStyle w:val="TableParagraph"/>
              <w:spacing w:line="206" w:lineRule="exact"/>
              <w:ind w:right="318"/>
              <w:jc w:val="center"/>
              <w:rPr>
                <w:rFonts w:ascii="宋体" w:hAnsi="宋体" w:cs="宋体" w:eastAsia="宋体" w:hint="default"/>
                <w:sz w:val="18"/>
                <w:szCs w:val="18"/>
              </w:rPr>
            </w:pPr>
            <w:r>
              <w:rPr>
                <w:rFonts w:ascii="宋体" w:hAnsi="宋体" w:cs="宋体" w:eastAsia="宋体" w:hint="default"/>
                <w:sz w:val="18"/>
                <w:szCs w:val="18"/>
              </w:rPr>
              <w:t>增加</w:t>
            </w:r>
          </w:p>
        </w:tc>
        <w:tc>
          <w:tcPr>
            <w:tcW w:w="1139" w:type="dxa"/>
            <w:tcBorders>
              <w:top w:val="nil" w:sz="6" w:space="0" w:color="auto"/>
              <w:left w:val="nil" w:sz="6" w:space="0" w:color="auto"/>
              <w:bottom w:val="single" w:sz="6" w:space="0" w:color="000008"/>
              <w:right w:val="nil" w:sz="6" w:space="0" w:color="auto"/>
            </w:tcBorders>
          </w:tcPr>
          <w:p>
            <w:pPr>
              <w:pStyle w:val="TableParagraph"/>
              <w:spacing w:line="206" w:lineRule="exact"/>
              <w:ind w:right="66"/>
              <w:jc w:val="center"/>
              <w:rPr>
                <w:rFonts w:ascii="宋体" w:hAnsi="宋体" w:cs="宋体" w:eastAsia="宋体" w:hint="default"/>
                <w:sz w:val="18"/>
                <w:szCs w:val="18"/>
              </w:rPr>
            </w:pPr>
            <w:r>
              <w:rPr>
                <w:rFonts w:ascii="宋体" w:hAnsi="宋体" w:cs="宋体" w:eastAsia="宋体" w:hint="default"/>
                <w:sz w:val="18"/>
                <w:szCs w:val="18"/>
              </w:rPr>
              <w:t>转出</w:t>
            </w:r>
          </w:p>
        </w:tc>
        <w:tc>
          <w:tcPr>
            <w:tcW w:w="983" w:type="dxa"/>
            <w:tcBorders>
              <w:top w:val="nil" w:sz="6" w:space="0" w:color="auto"/>
              <w:left w:val="nil" w:sz="6" w:space="0" w:color="auto"/>
              <w:bottom w:val="single" w:sz="6" w:space="0" w:color="000008"/>
              <w:right w:val="nil" w:sz="6" w:space="0" w:color="auto"/>
            </w:tcBorders>
          </w:tcPr>
          <w:p>
            <w:pPr>
              <w:pStyle w:val="TableParagraph"/>
              <w:spacing w:line="206" w:lineRule="exact"/>
              <w:ind w:right="197"/>
              <w:jc w:val="right"/>
              <w:rPr>
                <w:rFonts w:ascii="宋体" w:hAnsi="宋体" w:cs="宋体" w:eastAsia="宋体" w:hint="default"/>
                <w:sz w:val="18"/>
                <w:szCs w:val="18"/>
              </w:rPr>
            </w:pPr>
            <w:r>
              <w:rPr>
                <w:rFonts w:ascii="宋体" w:hAnsi="宋体" w:cs="宋体" w:eastAsia="宋体" w:hint="default"/>
                <w:sz w:val="18"/>
                <w:szCs w:val="18"/>
              </w:rPr>
              <w:t>摊销</w:t>
            </w:r>
          </w:p>
        </w:tc>
        <w:tc>
          <w:tcPr>
            <w:tcW w:w="663" w:type="dxa"/>
            <w:tcBorders>
              <w:top w:val="nil" w:sz="6" w:space="0" w:color="auto"/>
              <w:left w:val="nil" w:sz="6" w:space="0" w:color="auto"/>
              <w:bottom w:val="single" w:sz="6" w:space="0" w:color="000008"/>
              <w:right w:val="nil" w:sz="6" w:space="0" w:color="auto"/>
            </w:tcBorders>
          </w:tcPr>
          <w:p>
            <w:pPr/>
          </w:p>
        </w:tc>
        <w:tc>
          <w:tcPr>
            <w:tcW w:w="1706" w:type="dxa"/>
            <w:tcBorders>
              <w:top w:val="nil" w:sz="6" w:space="0" w:color="auto"/>
              <w:left w:val="nil" w:sz="6" w:space="0" w:color="auto"/>
              <w:bottom w:val="single" w:sz="6" w:space="0" w:color="000008"/>
              <w:right w:val="nil" w:sz="6" w:space="0" w:color="auto"/>
            </w:tcBorders>
          </w:tcPr>
          <w:p>
            <w:pPr>
              <w:pStyle w:val="TableParagraph"/>
              <w:spacing w:line="206" w:lineRule="exact"/>
              <w:ind w:left="390" w:right="0"/>
              <w:jc w:val="left"/>
              <w:rPr>
                <w:rFonts w:ascii="宋体" w:hAnsi="宋体" w:cs="宋体" w:eastAsia="宋体" w:hint="default"/>
                <w:sz w:val="18"/>
                <w:szCs w:val="18"/>
              </w:rPr>
            </w:pPr>
            <w:r>
              <w:rPr>
                <w:rFonts w:ascii="宋体" w:hAnsi="宋体" w:cs="宋体" w:eastAsia="宋体" w:hint="default"/>
                <w:sz w:val="18"/>
                <w:szCs w:val="18"/>
              </w:rPr>
              <w:t>摊销</w:t>
            </w:r>
          </w:p>
        </w:tc>
        <w:tc>
          <w:tcPr>
            <w:tcW w:w="1387" w:type="dxa"/>
            <w:tcBorders>
              <w:top w:val="nil" w:sz="6" w:space="0" w:color="auto"/>
              <w:left w:val="nil" w:sz="6" w:space="0" w:color="auto"/>
              <w:bottom w:val="single" w:sz="6" w:space="0" w:color="000008"/>
              <w:right w:val="nil" w:sz="6" w:space="0" w:color="auto"/>
            </w:tcBorders>
          </w:tcPr>
          <w:p>
            <w:pPr>
              <w:pStyle w:val="TableParagraph"/>
              <w:spacing w:line="91" w:lineRule="exact"/>
              <w:ind w:left="18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84" w:hRule="exact"/>
        </w:trPr>
        <w:tc>
          <w:tcPr>
            <w:tcW w:w="3458" w:type="dxa"/>
            <w:tcBorders>
              <w:top w:val="single" w:sz="6" w:space="0" w:color="000008"/>
              <w:left w:val="nil" w:sz="6" w:space="0" w:color="auto"/>
              <w:bottom w:val="nil" w:sz="6" w:space="0" w:color="auto"/>
              <w:right w:val="nil" w:sz="6" w:space="0" w:color="auto"/>
            </w:tcBorders>
          </w:tcPr>
          <w:p>
            <w:pPr>
              <w:pStyle w:val="TableParagraph"/>
              <w:spacing w:line="180" w:lineRule="exact"/>
              <w:ind w:left="16" w:right="0"/>
              <w:jc w:val="left"/>
              <w:rPr>
                <w:rFonts w:ascii="Garamond" w:hAnsi="Garamond" w:cs="Garamond" w:eastAsia="Garamond" w:hint="default"/>
                <w:sz w:val="18"/>
                <w:szCs w:val="18"/>
              </w:rPr>
            </w:pPr>
            <w:r>
              <w:rPr>
                <w:rFonts w:ascii="宋体" w:hAnsi="宋体" w:cs="宋体" w:eastAsia="宋体" w:hint="default"/>
                <w:sz w:val="18"/>
                <w:szCs w:val="18"/>
              </w:rPr>
              <w:t>泰丰＋</w:t>
            </w:r>
            <w:r>
              <w:rPr>
                <w:rFonts w:ascii="Garamond" w:hAnsi="Garamond" w:cs="Garamond" w:eastAsia="Garamond" w:hint="default"/>
                <w:sz w:val="18"/>
                <w:szCs w:val="18"/>
              </w:rPr>
              <w:t>TAIFENG</w:t>
            </w:r>
            <w:r>
              <w:rPr>
                <w:rFonts w:ascii="宋体" w:hAnsi="宋体" w:cs="宋体" w:eastAsia="宋体" w:hint="default"/>
                <w:sz w:val="18"/>
                <w:szCs w:val="18"/>
              </w:rPr>
              <w:t>、泰丰</w:t>
            </w:r>
            <w:r>
              <w:rPr>
                <w:rFonts w:ascii="宋体" w:hAnsi="宋体" w:cs="宋体" w:eastAsia="宋体" w:hint="default"/>
                <w:spacing w:val="-55"/>
                <w:sz w:val="18"/>
                <w:szCs w:val="18"/>
              </w:rPr>
              <w:t> </w:t>
            </w:r>
            <w:r>
              <w:rPr>
                <w:rFonts w:ascii="Garamond" w:hAnsi="Garamond" w:cs="Garamond" w:eastAsia="Garamond" w:hint="default"/>
                <w:sz w:val="18"/>
                <w:szCs w:val="18"/>
              </w:rPr>
              <w:t>888</w:t>
            </w:r>
          </w:p>
          <w:p>
            <w:pPr>
              <w:pStyle w:val="TableParagraph"/>
              <w:tabs>
                <w:tab w:pos="2966" w:val="left" w:leader="none"/>
              </w:tabs>
              <w:spacing w:line="283" w:lineRule="exact"/>
              <w:ind w:left="16" w:right="0"/>
              <w:jc w:val="left"/>
              <w:rPr>
                <w:rFonts w:ascii="Garamond" w:hAnsi="Garamond" w:cs="Garamond" w:eastAsia="Garamond" w:hint="default"/>
                <w:sz w:val="18"/>
                <w:szCs w:val="18"/>
              </w:rPr>
            </w:pPr>
            <w:r>
              <w:rPr>
                <w:rFonts w:ascii="宋体" w:hAnsi="宋体" w:cs="宋体" w:eastAsia="宋体" w:hint="default"/>
                <w:sz w:val="18"/>
                <w:szCs w:val="18"/>
              </w:rPr>
              <w:t>商标及</w:t>
            </w:r>
            <w:r>
              <w:rPr>
                <w:rFonts w:ascii="宋体" w:hAnsi="宋体" w:cs="宋体" w:eastAsia="宋体" w:hint="default"/>
                <w:spacing w:val="-48"/>
                <w:sz w:val="18"/>
                <w:szCs w:val="18"/>
              </w:rPr>
              <w:t> </w:t>
            </w:r>
            <w:r>
              <w:rPr>
                <w:rFonts w:ascii="Garamond" w:hAnsi="Garamond" w:cs="Garamond" w:eastAsia="Garamond" w:hint="default"/>
                <w:sz w:val="18"/>
                <w:szCs w:val="18"/>
              </w:rPr>
              <w:t>PHS</w:t>
            </w:r>
            <w:r>
              <w:rPr>
                <w:rFonts w:ascii="Garamond" w:hAnsi="Garamond" w:cs="Garamond" w:eastAsia="Garamond" w:hint="default"/>
                <w:spacing w:val="-1"/>
                <w:sz w:val="18"/>
                <w:szCs w:val="18"/>
              </w:rPr>
              <w:t> </w:t>
            </w:r>
            <w:r>
              <w:rPr>
                <w:rFonts w:ascii="宋体" w:hAnsi="宋体" w:cs="宋体" w:eastAsia="宋体" w:hint="default"/>
                <w:sz w:val="18"/>
                <w:szCs w:val="18"/>
              </w:rPr>
              <w:t>绳电话技术</w:t>
              <w:tab/>
            </w:r>
            <w:r>
              <w:rPr>
                <w:rFonts w:ascii="Garamond" w:hAnsi="Garamond" w:cs="Garamond" w:eastAsia="Garamond" w:hint="default"/>
                <w:position w:val="13"/>
                <w:sz w:val="18"/>
                <w:szCs w:val="18"/>
              </w:rPr>
              <w:t>*1</w:t>
            </w:r>
            <w:r>
              <w:rPr>
                <w:rFonts w:ascii="Garamond" w:hAnsi="Garamond" w:cs="Garamond" w:eastAsia="Garamond" w:hint="default"/>
                <w:sz w:val="18"/>
                <w:szCs w:val="18"/>
              </w:rPr>
            </w:r>
          </w:p>
        </w:tc>
        <w:tc>
          <w:tcPr>
            <w:tcW w:w="1754" w:type="dxa"/>
            <w:tcBorders>
              <w:top w:val="single" w:sz="6" w:space="0" w:color="000008"/>
              <w:left w:val="nil" w:sz="6" w:space="0" w:color="auto"/>
              <w:bottom w:val="nil" w:sz="6" w:space="0" w:color="auto"/>
              <w:right w:val="nil" w:sz="6" w:space="0" w:color="auto"/>
            </w:tcBorders>
          </w:tcPr>
          <w:p>
            <w:pPr>
              <w:pStyle w:val="TableParagraph"/>
              <w:spacing w:line="240" w:lineRule="auto" w:before="133"/>
              <w:ind w:left="763" w:right="0"/>
              <w:jc w:val="left"/>
              <w:rPr>
                <w:rFonts w:ascii="Garamond" w:hAnsi="Garamond" w:cs="Garamond" w:eastAsia="Garamond" w:hint="default"/>
                <w:sz w:val="18"/>
                <w:szCs w:val="18"/>
              </w:rPr>
            </w:pPr>
            <w:r>
              <w:rPr>
                <w:rFonts w:ascii="Garamond"/>
                <w:sz w:val="18"/>
              </w:rPr>
              <w:t>89,250,000.00</w:t>
            </w:r>
          </w:p>
        </w:tc>
        <w:tc>
          <w:tcPr>
            <w:tcW w:w="110" w:type="dxa"/>
            <w:tcBorders>
              <w:top w:val="nil" w:sz="6" w:space="0" w:color="auto"/>
              <w:left w:val="nil" w:sz="6" w:space="0" w:color="auto"/>
              <w:bottom w:val="nil" w:sz="6" w:space="0" w:color="auto"/>
              <w:right w:val="nil" w:sz="6" w:space="0" w:color="auto"/>
            </w:tcBorders>
          </w:tcPr>
          <w:p>
            <w:pPr/>
          </w:p>
        </w:tc>
        <w:tc>
          <w:tcPr>
            <w:tcW w:w="2075" w:type="dxa"/>
            <w:tcBorders>
              <w:top w:val="single" w:sz="6" w:space="0" w:color="000008"/>
              <w:left w:val="nil" w:sz="6" w:space="0" w:color="auto"/>
              <w:bottom w:val="nil" w:sz="6" w:space="0" w:color="auto"/>
              <w:right w:val="nil" w:sz="6" w:space="0" w:color="auto"/>
            </w:tcBorders>
          </w:tcPr>
          <w:p>
            <w:pPr>
              <w:pStyle w:val="TableParagraph"/>
              <w:spacing w:line="240" w:lineRule="auto" w:before="133"/>
              <w:ind w:right="519"/>
              <w:jc w:val="right"/>
              <w:rPr>
                <w:rFonts w:ascii="Garamond" w:hAnsi="Garamond" w:cs="Garamond" w:eastAsia="Garamond" w:hint="default"/>
                <w:sz w:val="18"/>
                <w:szCs w:val="18"/>
              </w:rPr>
            </w:pPr>
            <w:r>
              <w:rPr>
                <w:rFonts w:ascii="Garamond"/>
                <w:spacing w:val="-2"/>
                <w:sz w:val="18"/>
              </w:rPr>
              <w:t>37,679,000.00</w:t>
            </w:r>
          </w:p>
        </w:tc>
        <w:tc>
          <w:tcPr>
            <w:tcW w:w="750" w:type="dxa"/>
            <w:tcBorders>
              <w:top w:val="single" w:sz="6" w:space="0" w:color="000008"/>
              <w:left w:val="nil" w:sz="6" w:space="0" w:color="auto"/>
              <w:bottom w:val="nil" w:sz="6" w:space="0" w:color="auto"/>
              <w:right w:val="nil" w:sz="6" w:space="0" w:color="auto"/>
            </w:tcBorders>
          </w:tcPr>
          <w:p>
            <w:pPr>
              <w:pStyle w:val="TableParagraph"/>
              <w:spacing w:line="240" w:lineRule="auto" w:before="133"/>
              <w:ind w:right="379"/>
              <w:jc w:val="center"/>
              <w:rPr>
                <w:rFonts w:ascii="Garamond" w:hAnsi="Garamond" w:cs="Garamond" w:eastAsia="Garamond" w:hint="default"/>
                <w:sz w:val="18"/>
                <w:szCs w:val="18"/>
              </w:rPr>
            </w:pPr>
            <w:r>
              <w:rPr>
                <w:rFonts w:ascii="Garamond"/>
                <w:sz w:val="18"/>
              </w:rPr>
              <w:t>--</w:t>
            </w:r>
          </w:p>
        </w:tc>
        <w:tc>
          <w:tcPr>
            <w:tcW w:w="1139" w:type="dxa"/>
            <w:tcBorders>
              <w:top w:val="single" w:sz="6" w:space="0" w:color="000008"/>
              <w:left w:val="nil" w:sz="6" w:space="0" w:color="auto"/>
              <w:bottom w:val="nil" w:sz="6" w:space="0" w:color="auto"/>
              <w:right w:val="nil" w:sz="6" w:space="0" w:color="auto"/>
            </w:tcBorders>
          </w:tcPr>
          <w:p>
            <w:pPr>
              <w:pStyle w:val="TableParagraph"/>
              <w:spacing w:line="240" w:lineRule="auto" w:before="133"/>
              <w:ind w:right="127"/>
              <w:jc w:val="center"/>
              <w:rPr>
                <w:rFonts w:ascii="Garamond" w:hAnsi="Garamond" w:cs="Garamond" w:eastAsia="Garamond" w:hint="default"/>
                <w:sz w:val="18"/>
                <w:szCs w:val="18"/>
              </w:rPr>
            </w:pPr>
            <w:r>
              <w:rPr>
                <w:rFonts w:ascii="Garamond"/>
                <w:sz w:val="18"/>
              </w:rPr>
              <w:t>--</w:t>
            </w:r>
          </w:p>
        </w:tc>
        <w:tc>
          <w:tcPr>
            <w:tcW w:w="983" w:type="dxa"/>
            <w:tcBorders>
              <w:top w:val="single" w:sz="6" w:space="0" w:color="000008"/>
              <w:left w:val="nil" w:sz="6" w:space="0" w:color="auto"/>
              <w:bottom w:val="nil" w:sz="6" w:space="0" w:color="auto"/>
              <w:right w:val="nil" w:sz="6" w:space="0" w:color="auto"/>
            </w:tcBorders>
          </w:tcPr>
          <w:p>
            <w:pPr/>
          </w:p>
        </w:tc>
        <w:tc>
          <w:tcPr>
            <w:tcW w:w="663" w:type="dxa"/>
            <w:tcBorders>
              <w:top w:val="single" w:sz="6" w:space="0" w:color="000008"/>
              <w:left w:val="nil" w:sz="6" w:space="0" w:color="auto"/>
              <w:bottom w:val="nil" w:sz="6" w:space="0" w:color="auto"/>
              <w:right w:val="nil" w:sz="6" w:space="0" w:color="auto"/>
            </w:tcBorders>
          </w:tcPr>
          <w:p>
            <w:pPr>
              <w:pStyle w:val="TableParagraph"/>
              <w:spacing w:line="240" w:lineRule="auto" w:before="133"/>
              <w:ind w:left="199" w:right="0"/>
              <w:jc w:val="left"/>
              <w:rPr>
                <w:rFonts w:ascii="Garamond" w:hAnsi="Garamond" w:cs="Garamond" w:eastAsia="Garamond" w:hint="default"/>
                <w:sz w:val="18"/>
                <w:szCs w:val="18"/>
              </w:rPr>
            </w:pPr>
            <w:r>
              <w:rPr>
                <w:rFonts w:ascii="Garamond"/>
                <w:sz w:val="18"/>
              </w:rPr>
              <w:t>--</w:t>
            </w:r>
          </w:p>
        </w:tc>
        <w:tc>
          <w:tcPr>
            <w:tcW w:w="1706" w:type="dxa"/>
            <w:tcBorders>
              <w:top w:val="single" w:sz="6" w:space="0" w:color="000008"/>
              <w:left w:val="nil" w:sz="6" w:space="0" w:color="auto"/>
              <w:bottom w:val="nil" w:sz="6" w:space="0" w:color="auto"/>
              <w:right w:val="nil" w:sz="6" w:space="0" w:color="auto"/>
            </w:tcBorders>
          </w:tcPr>
          <w:p>
            <w:pPr>
              <w:pStyle w:val="TableParagraph"/>
              <w:spacing w:line="240" w:lineRule="auto" w:before="133"/>
              <w:ind w:left="352" w:right="0"/>
              <w:jc w:val="left"/>
              <w:rPr>
                <w:rFonts w:ascii="Garamond" w:hAnsi="Garamond" w:cs="Garamond" w:eastAsia="Garamond" w:hint="default"/>
                <w:sz w:val="18"/>
                <w:szCs w:val="18"/>
              </w:rPr>
            </w:pPr>
            <w:r>
              <w:rPr>
                <w:rFonts w:ascii="Garamond"/>
                <w:sz w:val="18"/>
              </w:rPr>
              <w:t>51,571,000.00</w:t>
            </w:r>
          </w:p>
        </w:tc>
        <w:tc>
          <w:tcPr>
            <w:tcW w:w="1387" w:type="dxa"/>
            <w:tcBorders>
              <w:top w:val="single" w:sz="6" w:space="0" w:color="000008"/>
              <w:left w:val="nil" w:sz="6" w:space="0" w:color="auto"/>
              <w:bottom w:val="nil" w:sz="6" w:space="0" w:color="auto"/>
              <w:right w:val="nil" w:sz="6" w:space="0" w:color="auto"/>
            </w:tcBorders>
          </w:tcPr>
          <w:p>
            <w:pPr>
              <w:pStyle w:val="TableParagraph"/>
              <w:spacing w:line="240" w:lineRule="auto" w:before="133"/>
              <w:ind w:right="31"/>
              <w:jc w:val="right"/>
              <w:rPr>
                <w:rFonts w:ascii="Garamond" w:hAnsi="Garamond" w:cs="Garamond" w:eastAsia="Garamond" w:hint="default"/>
                <w:sz w:val="18"/>
                <w:szCs w:val="18"/>
              </w:rPr>
            </w:pPr>
            <w:r>
              <w:rPr>
                <w:rFonts w:ascii="Garamond"/>
                <w:spacing w:val="-2"/>
                <w:sz w:val="18"/>
              </w:rPr>
              <w:t>37,679,000.00</w:t>
            </w:r>
          </w:p>
        </w:tc>
      </w:tr>
      <w:tr>
        <w:trPr>
          <w:trHeight w:val="426" w:hRule="exact"/>
        </w:trPr>
        <w:tc>
          <w:tcPr>
            <w:tcW w:w="3458" w:type="dxa"/>
            <w:tcBorders>
              <w:top w:val="nil" w:sz="6" w:space="0" w:color="auto"/>
              <w:left w:val="nil" w:sz="6" w:space="0" w:color="auto"/>
              <w:bottom w:val="nil" w:sz="6" w:space="0" w:color="auto"/>
              <w:right w:val="nil" w:sz="6" w:space="0" w:color="auto"/>
            </w:tcBorders>
          </w:tcPr>
          <w:p>
            <w:pPr>
              <w:pStyle w:val="TableParagraph"/>
              <w:tabs>
                <w:tab w:pos="2966" w:val="left" w:leader="none"/>
              </w:tabs>
              <w:spacing w:line="240" w:lineRule="auto" w:before="83"/>
              <w:ind w:left="12" w:right="0"/>
              <w:jc w:val="left"/>
              <w:rPr>
                <w:rFonts w:ascii="Garamond" w:hAnsi="Garamond" w:cs="Garamond" w:eastAsia="Garamond" w:hint="default"/>
                <w:sz w:val="18"/>
                <w:szCs w:val="18"/>
              </w:rPr>
            </w:pPr>
            <w:r>
              <w:rPr>
                <w:rFonts w:ascii="宋体" w:hAnsi="宋体" w:cs="宋体" w:eastAsia="宋体" w:hint="default"/>
                <w:sz w:val="18"/>
                <w:szCs w:val="18"/>
              </w:rPr>
              <w:t>高频数字无绳电话技术</w:t>
              <w:tab/>
            </w:r>
            <w:r>
              <w:rPr>
                <w:rFonts w:ascii="Garamond" w:hAnsi="Garamond" w:cs="Garamond" w:eastAsia="Garamond" w:hint="default"/>
                <w:position w:val="1"/>
                <w:sz w:val="18"/>
                <w:szCs w:val="18"/>
              </w:rPr>
              <w:t>*1</w:t>
            </w:r>
            <w:r>
              <w:rPr>
                <w:rFonts w:ascii="Garamond" w:hAnsi="Garamond" w:cs="Garamond" w:eastAsia="Garamond" w:hint="default"/>
                <w:sz w:val="18"/>
                <w:szCs w:val="18"/>
              </w:rPr>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763" w:right="0"/>
              <w:jc w:val="left"/>
              <w:rPr>
                <w:rFonts w:ascii="Garamond" w:hAnsi="Garamond" w:cs="Garamond" w:eastAsia="Garamond" w:hint="default"/>
                <w:sz w:val="18"/>
                <w:szCs w:val="18"/>
              </w:rPr>
            </w:pPr>
            <w:r>
              <w:rPr>
                <w:rFonts w:ascii="Garamond"/>
                <w:sz w:val="18"/>
              </w:rPr>
              <w:t>32,000,000.00</w:t>
            </w:r>
          </w:p>
        </w:tc>
        <w:tc>
          <w:tcPr>
            <w:tcW w:w="110" w:type="dxa"/>
            <w:tcBorders>
              <w:top w:val="nil" w:sz="6" w:space="0" w:color="auto"/>
              <w:left w:val="nil" w:sz="6" w:space="0" w:color="auto"/>
              <w:bottom w:val="nil" w:sz="6" w:space="0" w:color="auto"/>
              <w:right w:val="nil" w:sz="6" w:space="0" w:color="auto"/>
            </w:tcBorders>
          </w:tcPr>
          <w:p>
            <w:pPr/>
          </w:p>
        </w:tc>
        <w:tc>
          <w:tcPr>
            <w:tcW w:w="2075"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519"/>
              <w:jc w:val="right"/>
              <w:rPr>
                <w:rFonts w:ascii="Garamond" w:hAnsi="Garamond" w:cs="Garamond" w:eastAsia="Garamond" w:hint="default"/>
                <w:sz w:val="18"/>
                <w:szCs w:val="18"/>
              </w:rPr>
            </w:pPr>
            <w:r>
              <w:rPr>
                <w:rFonts w:ascii="Garamond"/>
                <w:spacing w:val="-1"/>
                <w:sz w:val="18"/>
              </w:rPr>
              <w:t>14,410,000.00</w:t>
            </w:r>
          </w:p>
        </w:tc>
        <w:tc>
          <w:tcPr>
            <w:tcW w:w="750"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79"/>
              <w:jc w:val="center"/>
              <w:rPr>
                <w:rFonts w:ascii="Garamond" w:hAnsi="Garamond" w:cs="Garamond" w:eastAsia="Garamond" w:hint="default"/>
                <w:sz w:val="18"/>
                <w:szCs w:val="18"/>
              </w:rPr>
            </w:pPr>
            <w:r>
              <w:rPr>
                <w:rFonts w:ascii="Garamond"/>
                <w:sz w:val="18"/>
              </w:rPr>
              <w:t>--</w:t>
            </w:r>
          </w:p>
        </w:tc>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27"/>
              <w:jc w:val="center"/>
              <w:rPr>
                <w:rFonts w:ascii="Garamond" w:hAnsi="Garamond" w:cs="Garamond" w:eastAsia="Garamond" w:hint="default"/>
                <w:sz w:val="18"/>
                <w:szCs w:val="18"/>
              </w:rPr>
            </w:pPr>
            <w:r>
              <w:rPr>
                <w:rFonts w:ascii="Garamond"/>
                <w:sz w:val="18"/>
              </w:rPr>
              <w:t>--</w:t>
            </w:r>
          </w:p>
        </w:tc>
        <w:tc>
          <w:tcPr>
            <w:tcW w:w="983" w:type="dxa"/>
            <w:tcBorders>
              <w:top w:val="nil" w:sz="6" w:space="0" w:color="auto"/>
              <w:left w:val="nil" w:sz="6" w:space="0" w:color="auto"/>
              <w:bottom w:val="nil" w:sz="6" w:space="0" w:color="auto"/>
              <w:right w:val="nil" w:sz="6" w:space="0" w:color="auto"/>
            </w:tcBorders>
          </w:tcPr>
          <w:p>
            <w:pPr/>
          </w:p>
        </w:tc>
        <w:tc>
          <w:tcPr>
            <w:tcW w:w="663"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199" w:right="0"/>
              <w:jc w:val="left"/>
              <w:rPr>
                <w:rFonts w:ascii="Garamond" w:hAnsi="Garamond" w:cs="Garamond" w:eastAsia="Garamond" w:hint="default"/>
                <w:sz w:val="18"/>
                <w:szCs w:val="18"/>
              </w:rPr>
            </w:pPr>
            <w:r>
              <w:rPr>
                <w:rFonts w:ascii="Garamond"/>
                <w:sz w:val="18"/>
              </w:rPr>
              <w:t>--</w:t>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352" w:right="0"/>
              <w:jc w:val="left"/>
              <w:rPr>
                <w:rFonts w:ascii="Garamond" w:hAnsi="Garamond" w:cs="Garamond" w:eastAsia="Garamond" w:hint="default"/>
                <w:sz w:val="18"/>
                <w:szCs w:val="18"/>
              </w:rPr>
            </w:pPr>
            <w:r>
              <w:rPr>
                <w:rFonts w:ascii="Garamond"/>
                <w:sz w:val="18"/>
              </w:rPr>
              <w:t>17,590,000.00</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1"/>
              <w:jc w:val="right"/>
              <w:rPr>
                <w:rFonts w:ascii="Garamond" w:hAnsi="Garamond" w:cs="Garamond" w:eastAsia="Garamond" w:hint="default"/>
                <w:sz w:val="18"/>
                <w:szCs w:val="18"/>
              </w:rPr>
            </w:pPr>
            <w:r>
              <w:rPr>
                <w:rFonts w:ascii="Garamond"/>
                <w:spacing w:val="-1"/>
                <w:sz w:val="18"/>
              </w:rPr>
              <w:t>14,410,000.00</w:t>
            </w:r>
          </w:p>
        </w:tc>
      </w:tr>
    </w:tbl>
    <w:p>
      <w:pPr>
        <w:spacing w:after="0" w:line="240" w:lineRule="auto"/>
        <w:jc w:val="right"/>
        <w:rPr>
          <w:rFonts w:ascii="Garamond" w:hAnsi="Garamond" w:cs="Garamond" w:eastAsia="Garamond" w:hint="default"/>
          <w:sz w:val="18"/>
          <w:szCs w:val="18"/>
        </w:rPr>
        <w:sectPr>
          <w:headerReference w:type="default" r:id="rId38"/>
          <w:footerReference w:type="default" r:id="rId39"/>
          <w:pgSz w:w="16840" w:h="11910" w:orient="landscape"/>
          <w:pgMar w:header="0" w:footer="0" w:top="1020" w:bottom="280" w:left="1280" w:right="1240"/>
        </w:sectPr>
      </w:pPr>
    </w:p>
    <w:p>
      <w:pPr>
        <w:spacing w:line="484" w:lineRule="auto" w:before="10"/>
        <w:ind w:left="138" w:right="-20" w:firstLine="0"/>
        <w:jc w:val="left"/>
        <w:rPr>
          <w:rFonts w:ascii="宋体" w:hAnsi="宋体" w:cs="宋体" w:eastAsia="宋体" w:hint="default"/>
          <w:sz w:val="18"/>
          <w:szCs w:val="18"/>
        </w:rPr>
      </w:pPr>
      <w:r>
        <w:rPr/>
        <w:pict>
          <v:shape style="position:absolute;margin-left:69.169998pt;margin-top:33.277191pt;width:702.45pt;height:86.5pt;mso-position-horizontal-relative:page;mso-position-vertical-relative:paragraph;z-index:52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233"/>
                    <w:gridCol w:w="113"/>
                    <w:gridCol w:w="1584"/>
                    <w:gridCol w:w="1330"/>
                    <w:gridCol w:w="1043"/>
                    <w:gridCol w:w="1381"/>
                    <w:gridCol w:w="1685"/>
                    <w:gridCol w:w="1680"/>
                  </w:tblGrid>
                  <w:tr>
                    <w:trPr>
                      <w:trHeight w:val="323" w:hRule="exact"/>
                    </w:trPr>
                    <w:tc>
                      <w:tcPr>
                        <w:tcW w:w="5233" w:type="dxa"/>
                        <w:tcBorders>
                          <w:top w:val="nil" w:sz="6" w:space="0" w:color="auto"/>
                          <w:left w:val="nil" w:sz="6" w:space="0" w:color="auto"/>
                          <w:bottom w:val="nil" w:sz="6" w:space="0" w:color="auto"/>
                          <w:right w:val="nil" w:sz="6" w:space="0" w:color="auto"/>
                        </w:tcBorders>
                      </w:tcPr>
                      <w:p>
                        <w:pPr>
                          <w:pStyle w:val="TableParagraph"/>
                          <w:spacing w:line="185" w:lineRule="exact"/>
                          <w:ind w:right="28"/>
                          <w:jc w:val="right"/>
                          <w:rPr>
                            <w:rFonts w:ascii="Garamond" w:hAnsi="Garamond" w:cs="Garamond" w:eastAsia="Garamond" w:hint="default"/>
                            <w:sz w:val="18"/>
                            <w:szCs w:val="18"/>
                          </w:rPr>
                        </w:pPr>
                        <w:r>
                          <w:rPr>
                            <w:rFonts w:ascii="Garamond"/>
                            <w:spacing w:val="-1"/>
                            <w:sz w:val="18"/>
                          </w:rPr>
                          <w:t>2,304,000.00</w:t>
                        </w:r>
                      </w:p>
                    </w:tc>
                    <w:tc>
                      <w:tcPr>
                        <w:tcW w:w="113"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single" w:sz="4" w:space="0" w:color="000008"/>
                          <w:right w:val="nil" w:sz="6" w:space="0" w:color="auto"/>
                        </w:tcBorders>
                      </w:tcPr>
                      <w:p>
                        <w:pPr>
                          <w:pStyle w:val="TableParagraph"/>
                          <w:spacing w:line="185" w:lineRule="exact"/>
                          <w:ind w:right="23"/>
                          <w:jc w:val="right"/>
                          <w:rPr>
                            <w:rFonts w:ascii="Garamond" w:hAnsi="Garamond" w:cs="Garamond" w:eastAsia="Garamond" w:hint="default"/>
                            <w:sz w:val="18"/>
                            <w:szCs w:val="18"/>
                          </w:rPr>
                        </w:pPr>
                        <w:r>
                          <w:rPr>
                            <w:rFonts w:ascii="Garamond"/>
                            <w:spacing w:val="-1"/>
                            <w:sz w:val="18"/>
                          </w:rPr>
                          <w:t>--</w:t>
                        </w:r>
                      </w:p>
                    </w:tc>
                    <w:tc>
                      <w:tcPr>
                        <w:tcW w:w="1330" w:type="dxa"/>
                        <w:tcBorders>
                          <w:top w:val="nil" w:sz="6" w:space="0" w:color="auto"/>
                          <w:left w:val="nil" w:sz="6" w:space="0" w:color="auto"/>
                          <w:bottom w:val="single" w:sz="4" w:space="0" w:color="000008"/>
                          <w:right w:val="nil" w:sz="6" w:space="0" w:color="auto"/>
                        </w:tcBorders>
                      </w:tcPr>
                      <w:p>
                        <w:pPr>
                          <w:pStyle w:val="TableParagraph"/>
                          <w:spacing w:line="185" w:lineRule="exact"/>
                          <w:ind w:left="20" w:right="0"/>
                          <w:jc w:val="center"/>
                          <w:rPr>
                            <w:rFonts w:ascii="Garamond" w:hAnsi="Garamond" w:cs="Garamond" w:eastAsia="Garamond" w:hint="default"/>
                            <w:sz w:val="18"/>
                            <w:szCs w:val="18"/>
                          </w:rPr>
                        </w:pPr>
                        <w:r>
                          <w:rPr>
                            <w:rFonts w:ascii="Garamond"/>
                            <w:sz w:val="18"/>
                          </w:rPr>
                          <w:t>--</w:t>
                        </w:r>
                      </w:p>
                    </w:tc>
                    <w:tc>
                      <w:tcPr>
                        <w:tcW w:w="1043" w:type="dxa"/>
                        <w:tcBorders>
                          <w:top w:val="nil" w:sz="6" w:space="0" w:color="auto"/>
                          <w:left w:val="nil" w:sz="6" w:space="0" w:color="auto"/>
                          <w:bottom w:val="single" w:sz="4" w:space="0" w:color="000008"/>
                          <w:right w:val="nil" w:sz="6" w:space="0" w:color="auto"/>
                        </w:tcBorders>
                      </w:tcPr>
                      <w:p>
                        <w:pPr>
                          <w:pStyle w:val="TableParagraph"/>
                          <w:spacing w:line="185" w:lineRule="exact"/>
                          <w:ind w:left="360" w:right="0"/>
                          <w:jc w:val="left"/>
                          <w:rPr>
                            <w:rFonts w:ascii="Garamond" w:hAnsi="Garamond" w:cs="Garamond" w:eastAsia="Garamond" w:hint="default"/>
                            <w:sz w:val="18"/>
                            <w:szCs w:val="18"/>
                          </w:rPr>
                        </w:pPr>
                        <w:r>
                          <w:rPr>
                            <w:rFonts w:ascii="Garamond"/>
                            <w:sz w:val="18"/>
                          </w:rPr>
                          <w:t>--</w:t>
                        </w:r>
                      </w:p>
                    </w:tc>
                    <w:tc>
                      <w:tcPr>
                        <w:tcW w:w="1381" w:type="dxa"/>
                        <w:tcBorders>
                          <w:top w:val="nil" w:sz="6" w:space="0" w:color="auto"/>
                          <w:left w:val="nil" w:sz="6" w:space="0" w:color="auto"/>
                          <w:bottom w:val="single" w:sz="4" w:space="0" w:color="000008"/>
                          <w:right w:val="nil" w:sz="6" w:space="0" w:color="auto"/>
                        </w:tcBorders>
                      </w:tcPr>
                      <w:p>
                        <w:pPr>
                          <w:pStyle w:val="TableParagraph"/>
                          <w:spacing w:line="185" w:lineRule="exact"/>
                          <w:ind w:right="78"/>
                          <w:jc w:val="right"/>
                          <w:rPr>
                            <w:rFonts w:ascii="Garamond" w:hAnsi="Garamond" w:cs="Garamond" w:eastAsia="Garamond" w:hint="default"/>
                            <w:sz w:val="18"/>
                            <w:szCs w:val="18"/>
                          </w:rPr>
                        </w:pPr>
                        <w:r>
                          <w:rPr>
                            <w:rFonts w:ascii="Garamond"/>
                            <w:spacing w:val="-1"/>
                            <w:sz w:val="18"/>
                          </w:rPr>
                          <w:t>--</w:t>
                        </w:r>
                      </w:p>
                    </w:tc>
                    <w:tc>
                      <w:tcPr>
                        <w:tcW w:w="1685" w:type="dxa"/>
                        <w:tcBorders>
                          <w:top w:val="nil" w:sz="6" w:space="0" w:color="auto"/>
                          <w:left w:val="nil" w:sz="6" w:space="0" w:color="auto"/>
                          <w:bottom w:val="single" w:sz="4" w:space="0" w:color="000008"/>
                          <w:right w:val="nil" w:sz="6" w:space="0" w:color="auto"/>
                        </w:tcBorders>
                      </w:tcPr>
                      <w:p>
                        <w:pPr>
                          <w:pStyle w:val="TableParagraph"/>
                          <w:spacing w:line="185" w:lineRule="exact"/>
                          <w:ind w:right="100"/>
                          <w:jc w:val="right"/>
                          <w:rPr>
                            <w:rFonts w:ascii="Garamond" w:hAnsi="Garamond" w:cs="Garamond" w:eastAsia="Garamond" w:hint="default"/>
                            <w:sz w:val="18"/>
                            <w:szCs w:val="18"/>
                          </w:rPr>
                        </w:pPr>
                        <w:r>
                          <w:rPr>
                            <w:rFonts w:ascii="Garamond"/>
                            <w:spacing w:val="-1"/>
                            <w:sz w:val="18"/>
                          </w:rPr>
                          <w:t>2,304,000.00</w:t>
                        </w:r>
                      </w:p>
                    </w:tc>
                    <w:tc>
                      <w:tcPr>
                        <w:tcW w:w="1680" w:type="dxa"/>
                        <w:tcBorders>
                          <w:top w:val="nil" w:sz="6" w:space="0" w:color="auto"/>
                          <w:left w:val="nil" w:sz="6" w:space="0" w:color="auto"/>
                          <w:bottom w:val="single" w:sz="4" w:space="0" w:color="000008"/>
                          <w:right w:val="nil" w:sz="6" w:space="0" w:color="auto"/>
                        </w:tcBorders>
                      </w:tcPr>
                      <w:p>
                        <w:pPr>
                          <w:pStyle w:val="TableParagraph"/>
                          <w:spacing w:line="185" w:lineRule="exact"/>
                          <w:ind w:right="28"/>
                          <w:jc w:val="right"/>
                          <w:rPr>
                            <w:rFonts w:ascii="Garamond" w:hAnsi="Garamond" w:cs="Garamond" w:eastAsia="Garamond" w:hint="default"/>
                            <w:sz w:val="18"/>
                            <w:szCs w:val="18"/>
                          </w:rPr>
                        </w:pPr>
                        <w:r>
                          <w:rPr>
                            <w:rFonts w:ascii="Garamond"/>
                            <w:spacing w:val="-1"/>
                            <w:sz w:val="18"/>
                          </w:rPr>
                          <w:t>--</w:t>
                        </w:r>
                      </w:p>
                    </w:tc>
                  </w:tr>
                  <w:tr>
                    <w:trPr>
                      <w:trHeight w:val="489" w:hRule="exact"/>
                    </w:trPr>
                    <w:tc>
                      <w:tcPr>
                        <w:tcW w:w="5233" w:type="dxa"/>
                        <w:tcBorders>
                          <w:top w:val="nil" w:sz="6" w:space="0" w:color="auto"/>
                          <w:left w:val="nil" w:sz="6" w:space="0" w:color="auto"/>
                          <w:bottom w:val="nil" w:sz="6" w:space="0" w:color="auto"/>
                          <w:right w:val="nil" w:sz="6" w:space="0" w:color="auto"/>
                        </w:tcBorders>
                      </w:tcPr>
                      <w:p>
                        <w:pPr>
                          <w:pStyle w:val="TableParagraph"/>
                          <w:tabs>
                            <w:tab w:pos="4153" w:val="left" w:leader="none"/>
                          </w:tabs>
                          <w:spacing w:line="240" w:lineRule="auto" w:before="39"/>
                          <w:ind w:left="1141" w:right="0"/>
                          <w:jc w:val="left"/>
                          <w:rPr>
                            <w:rFonts w:ascii="Garamond" w:hAnsi="Garamond" w:cs="Garamond" w:eastAsia="Garamond" w:hint="default"/>
                            <w:sz w:val="18"/>
                            <w:szCs w:val="18"/>
                          </w:rPr>
                        </w:pPr>
                        <w:r>
                          <w:rPr>
                            <w:rFonts w:ascii="Microsoft JhengHei" w:hAnsi="Microsoft JhengHei" w:cs="Microsoft JhengHei" w:eastAsia="Microsoft JhengHei" w:hint="default"/>
                            <w:b/>
                            <w:bCs/>
                            <w:sz w:val="18"/>
                            <w:szCs w:val="18"/>
                          </w:rPr>
                          <w:t>合计</w:t>
                          <w:tab/>
                        </w:r>
                        <w:r>
                          <w:rPr>
                            <w:rFonts w:ascii="Garamond" w:hAnsi="Garamond" w:cs="Garamond" w:eastAsia="Garamond" w:hint="default"/>
                            <w:b/>
                            <w:bCs/>
                            <w:position w:val="1"/>
                            <w:sz w:val="18"/>
                            <w:szCs w:val="18"/>
                          </w:rPr>
                          <w:t>128,554,250.00</w:t>
                        </w:r>
                        <w:r>
                          <w:rPr>
                            <w:rFonts w:ascii="Garamond" w:hAnsi="Garamond" w:cs="Garamond" w:eastAsia="Garamond" w:hint="default"/>
                            <w:sz w:val="18"/>
                            <w:szCs w:val="18"/>
                          </w:rPr>
                        </w:r>
                      </w:p>
                    </w:tc>
                    <w:tc>
                      <w:tcPr>
                        <w:tcW w:w="113" w:type="dxa"/>
                        <w:tcBorders>
                          <w:top w:val="nil" w:sz="6" w:space="0" w:color="auto"/>
                          <w:left w:val="nil" w:sz="6" w:space="0" w:color="auto"/>
                          <w:bottom w:val="nil" w:sz="6" w:space="0" w:color="auto"/>
                          <w:right w:val="nil" w:sz="6" w:space="0" w:color="auto"/>
                        </w:tcBorders>
                      </w:tcPr>
                      <w:p>
                        <w:pPr/>
                      </w:p>
                    </w:tc>
                    <w:tc>
                      <w:tcPr>
                        <w:tcW w:w="1584" w:type="dxa"/>
                        <w:tcBorders>
                          <w:top w:val="single" w:sz="4" w:space="0" w:color="000008"/>
                          <w:left w:val="nil" w:sz="6" w:space="0" w:color="auto"/>
                          <w:bottom w:val="nil" w:sz="6" w:space="0" w:color="auto"/>
                          <w:right w:val="nil" w:sz="6" w:space="0" w:color="auto"/>
                        </w:tcBorders>
                      </w:tcPr>
                      <w:p>
                        <w:pPr>
                          <w:pStyle w:val="TableParagraph"/>
                          <w:spacing w:line="240" w:lineRule="auto" w:before="137"/>
                          <w:ind w:right="18"/>
                          <w:jc w:val="right"/>
                          <w:rPr>
                            <w:rFonts w:ascii="Garamond" w:hAnsi="Garamond" w:cs="Garamond" w:eastAsia="Garamond" w:hint="default"/>
                            <w:sz w:val="18"/>
                            <w:szCs w:val="18"/>
                          </w:rPr>
                        </w:pPr>
                        <w:r>
                          <w:rPr>
                            <w:rFonts w:ascii="Garamond"/>
                            <w:b/>
                            <w:spacing w:val="-1"/>
                            <w:sz w:val="18"/>
                          </w:rPr>
                          <w:t>56,339,218.42</w:t>
                        </w:r>
                        <w:r>
                          <w:rPr>
                            <w:rFonts w:ascii="Garamond"/>
                            <w:spacing w:val="-1"/>
                            <w:sz w:val="18"/>
                          </w:rPr>
                        </w:r>
                      </w:p>
                    </w:tc>
                    <w:tc>
                      <w:tcPr>
                        <w:tcW w:w="1330" w:type="dxa"/>
                        <w:tcBorders>
                          <w:top w:val="single" w:sz="4" w:space="0" w:color="000008"/>
                          <w:left w:val="nil" w:sz="6" w:space="0" w:color="auto"/>
                          <w:bottom w:val="nil" w:sz="6" w:space="0" w:color="auto"/>
                          <w:right w:val="nil" w:sz="6" w:space="0" w:color="auto"/>
                        </w:tcBorders>
                      </w:tcPr>
                      <w:p>
                        <w:pPr>
                          <w:pStyle w:val="TableParagraph"/>
                          <w:spacing w:line="240" w:lineRule="auto" w:before="137"/>
                          <w:ind w:left="58" w:right="0"/>
                          <w:jc w:val="center"/>
                          <w:rPr>
                            <w:rFonts w:ascii="Garamond" w:hAnsi="Garamond" w:cs="Garamond" w:eastAsia="Garamond" w:hint="default"/>
                            <w:sz w:val="18"/>
                            <w:szCs w:val="18"/>
                          </w:rPr>
                        </w:pPr>
                        <w:r>
                          <w:rPr>
                            <w:rFonts w:ascii="Garamond"/>
                            <w:b/>
                            <w:sz w:val="18"/>
                          </w:rPr>
                          <w:t>--</w:t>
                        </w:r>
                        <w:r>
                          <w:rPr>
                            <w:rFonts w:ascii="Garamond"/>
                            <w:sz w:val="18"/>
                          </w:rPr>
                        </w:r>
                      </w:p>
                    </w:tc>
                    <w:tc>
                      <w:tcPr>
                        <w:tcW w:w="1043" w:type="dxa"/>
                        <w:tcBorders>
                          <w:top w:val="single" w:sz="4" w:space="0" w:color="000008"/>
                          <w:left w:val="nil" w:sz="6" w:space="0" w:color="auto"/>
                          <w:bottom w:val="nil" w:sz="6" w:space="0" w:color="auto"/>
                          <w:right w:val="nil" w:sz="6" w:space="0" w:color="auto"/>
                        </w:tcBorders>
                      </w:tcPr>
                      <w:p>
                        <w:pPr>
                          <w:pStyle w:val="TableParagraph"/>
                          <w:spacing w:line="240" w:lineRule="auto" w:before="137"/>
                          <w:ind w:left="377" w:right="0"/>
                          <w:jc w:val="left"/>
                          <w:rPr>
                            <w:rFonts w:ascii="Garamond" w:hAnsi="Garamond" w:cs="Garamond" w:eastAsia="Garamond" w:hint="default"/>
                            <w:sz w:val="18"/>
                            <w:szCs w:val="18"/>
                          </w:rPr>
                        </w:pPr>
                        <w:r>
                          <w:rPr>
                            <w:rFonts w:ascii="Garamond"/>
                            <w:b/>
                            <w:sz w:val="18"/>
                          </w:rPr>
                          <w:t>--</w:t>
                        </w:r>
                        <w:r>
                          <w:rPr>
                            <w:rFonts w:ascii="Garamond"/>
                            <w:sz w:val="18"/>
                          </w:rPr>
                        </w:r>
                      </w:p>
                    </w:tc>
                    <w:tc>
                      <w:tcPr>
                        <w:tcW w:w="1381" w:type="dxa"/>
                        <w:tcBorders>
                          <w:top w:val="single" w:sz="4" w:space="0" w:color="000008"/>
                          <w:left w:val="nil" w:sz="6" w:space="0" w:color="auto"/>
                          <w:bottom w:val="nil" w:sz="6" w:space="0" w:color="auto"/>
                          <w:right w:val="nil" w:sz="6" w:space="0" w:color="auto"/>
                        </w:tcBorders>
                      </w:tcPr>
                      <w:p>
                        <w:pPr>
                          <w:pStyle w:val="TableParagraph"/>
                          <w:spacing w:line="240" w:lineRule="auto" w:before="137"/>
                          <w:ind w:right="86"/>
                          <w:jc w:val="right"/>
                          <w:rPr>
                            <w:rFonts w:ascii="Garamond" w:hAnsi="Garamond" w:cs="Garamond" w:eastAsia="Garamond" w:hint="default"/>
                            <w:sz w:val="18"/>
                            <w:szCs w:val="18"/>
                          </w:rPr>
                        </w:pPr>
                        <w:r>
                          <w:rPr>
                            <w:rFonts w:ascii="Garamond"/>
                            <w:spacing w:val="-2"/>
                            <w:sz w:val="18"/>
                          </w:rPr>
                          <w:t>125,006.28</w:t>
                        </w:r>
                      </w:p>
                    </w:tc>
                    <w:tc>
                      <w:tcPr>
                        <w:tcW w:w="1685" w:type="dxa"/>
                        <w:tcBorders>
                          <w:top w:val="single" w:sz="4" w:space="0" w:color="000008"/>
                          <w:left w:val="nil" w:sz="6" w:space="0" w:color="auto"/>
                          <w:bottom w:val="nil" w:sz="6" w:space="0" w:color="auto"/>
                          <w:right w:val="nil" w:sz="6" w:space="0" w:color="auto"/>
                        </w:tcBorders>
                      </w:tcPr>
                      <w:p>
                        <w:pPr>
                          <w:pStyle w:val="TableParagraph"/>
                          <w:spacing w:line="240" w:lineRule="auto" w:before="137"/>
                          <w:ind w:right="92"/>
                          <w:jc w:val="right"/>
                          <w:rPr>
                            <w:rFonts w:ascii="Garamond" w:hAnsi="Garamond" w:cs="Garamond" w:eastAsia="Garamond" w:hint="default"/>
                            <w:sz w:val="18"/>
                            <w:szCs w:val="18"/>
                          </w:rPr>
                        </w:pPr>
                        <w:r>
                          <w:rPr>
                            <w:rFonts w:ascii="Garamond"/>
                            <w:b/>
                            <w:spacing w:val="-1"/>
                            <w:sz w:val="18"/>
                          </w:rPr>
                          <w:t>72,340,037.86</w:t>
                        </w:r>
                        <w:r>
                          <w:rPr>
                            <w:rFonts w:ascii="Garamond"/>
                            <w:spacing w:val="-1"/>
                            <w:sz w:val="18"/>
                          </w:rPr>
                        </w:r>
                      </w:p>
                    </w:tc>
                    <w:tc>
                      <w:tcPr>
                        <w:tcW w:w="1680" w:type="dxa"/>
                        <w:tcBorders>
                          <w:top w:val="single" w:sz="4" w:space="0" w:color="000008"/>
                          <w:left w:val="nil" w:sz="6" w:space="0" w:color="auto"/>
                          <w:bottom w:val="nil" w:sz="6" w:space="0" w:color="auto"/>
                          <w:right w:val="nil" w:sz="6" w:space="0" w:color="auto"/>
                        </w:tcBorders>
                      </w:tcPr>
                      <w:p>
                        <w:pPr>
                          <w:pStyle w:val="TableParagraph"/>
                          <w:spacing w:line="240" w:lineRule="auto" w:before="137"/>
                          <w:ind w:right="23"/>
                          <w:jc w:val="right"/>
                          <w:rPr>
                            <w:rFonts w:ascii="Garamond" w:hAnsi="Garamond" w:cs="Garamond" w:eastAsia="Garamond" w:hint="default"/>
                            <w:sz w:val="18"/>
                            <w:szCs w:val="18"/>
                          </w:rPr>
                        </w:pPr>
                        <w:r>
                          <w:rPr>
                            <w:rFonts w:ascii="Garamond"/>
                            <w:b/>
                            <w:spacing w:val="-1"/>
                            <w:sz w:val="18"/>
                          </w:rPr>
                          <w:t>56,214,212.14</w:t>
                        </w:r>
                        <w:r>
                          <w:rPr>
                            <w:rFonts w:ascii="Garamond"/>
                            <w:spacing w:val="-1"/>
                            <w:sz w:val="18"/>
                          </w:rPr>
                        </w:r>
                      </w:p>
                    </w:tc>
                  </w:tr>
                  <w:tr>
                    <w:trPr>
                      <w:trHeight w:val="479" w:hRule="exact"/>
                    </w:trPr>
                    <w:tc>
                      <w:tcPr>
                        <w:tcW w:w="534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3"/>
                          <w:ind w:left="35" w:right="0"/>
                          <w:jc w:val="left"/>
                          <w:rPr>
                            <w:rFonts w:ascii="宋体" w:hAnsi="宋体" w:cs="宋体" w:eastAsia="宋体" w:hint="default"/>
                            <w:sz w:val="18"/>
                            <w:szCs w:val="18"/>
                          </w:rPr>
                        </w:pPr>
                        <w:r>
                          <w:rPr>
                            <w:rFonts w:ascii="宋体" w:hAnsi="宋体" w:cs="宋体" w:eastAsia="宋体" w:hint="default"/>
                            <w:sz w:val="18"/>
                            <w:szCs w:val="18"/>
                          </w:rPr>
                          <w:t>减：无形资产减值准备</w:t>
                        </w:r>
                      </w:p>
                    </w:tc>
                    <w:tc>
                      <w:tcPr>
                        <w:tcW w:w="1584" w:type="dxa"/>
                        <w:tcBorders>
                          <w:top w:val="nil" w:sz="6" w:space="0" w:color="auto"/>
                          <w:left w:val="nil" w:sz="6" w:space="0" w:color="auto"/>
                          <w:bottom w:val="single" w:sz="4" w:space="0" w:color="000008"/>
                          <w:right w:val="nil" w:sz="6" w:space="0" w:color="auto"/>
                        </w:tcBorders>
                      </w:tcPr>
                      <w:p>
                        <w:pPr>
                          <w:pStyle w:val="TableParagraph"/>
                          <w:spacing w:line="240" w:lineRule="auto" w:before="136"/>
                          <w:ind w:right="28"/>
                          <w:jc w:val="right"/>
                          <w:rPr>
                            <w:rFonts w:ascii="Garamond" w:hAnsi="Garamond" w:cs="Garamond" w:eastAsia="Garamond" w:hint="default"/>
                            <w:sz w:val="18"/>
                            <w:szCs w:val="18"/>
                          </w:rPr>
                        </w:pPr>
                        <w:r>
                          <w:rPr>
                            <w:rFonts w:ascii="Garamond"/>
                            <w:spacing w:val="-1"/>
                            <w:sz w:val="18"/>
                          </w:rPr>
                          <w:t>52,089,000.00</w:t>
                        </w:r>
                      </w:p>
                    </w:tc>
                    <w:tc>
                      <w:tcPr>
                        <w:tcW w:w="5438" w:type="dxa"/>
                        <w:gridSpan w:val="4"/>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single" w:sz="4" w:space="0" w:color="000008"/>
                          <w:right w:val="nil" w:sz="6" w:space="0" w:color="auto"/>
                        </w:tcBorders>
                      </w:tcPr>
                      <w:p>
                        <w:pPr>
                          <w:pStyle w:val="TableParagraph"/>
                          <w:spacing w:line="240" w:lineRule="auto" w:before="136"/>
                          <w:ind w:right="31"/>
                          <w:jc w:val="right"/>
                          <w:rPr>
                            <w:rFonts w:ascii="Garamond" w:hAnsi="Garamond" w:cs="Garamond" w:eastAsia="Garamond" w:hint="default"/>
                            <w:sz w:val="18"/>
                            <w:szCs w:val="18"/>
                          </w:rPr>
                        </w:pPr>
                        <w:r>
                          <w:rPr>
                            <w:rFonts w:ascii="Garamond"/>
                            <w:spacing w:val="-1"/>
                            <w:sz w:val="18"/>
                          </w:rPr>
                          <w:t>52,089,000.00</w:t>
                        </w:r>
                      </w:p>
                    </w:tc>
                  </w:tr>
                  <w:tr>
                    <w:trPr>
                      <w:trHeight w:val="440" w:hRule="exact"/>
                    </w:trPr>
                    <w:tc>
                      <w:tcPr>
                        <w:tcW w:w="534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7"/>
                          <w:ind w:left="35" w:right="0"/>
                          <w:jc w:val="left"/>
                          <w:rPr>
                            <w:rFonts w:ascii="宋体" w:hAnsi="宋体" w:cs="宋体" w:eastAsia="宋体" w:hint="default"/>
                            <w:sz w:val="18"/>
                            <w:szCs w:val="18"/>
                          </w:rPr>
                        </w:pPr>
                        <w:r>
                          <w:rPr>
                            <w:rFonts w:ascii="宋体" w:hAnsi="宋体" w:cs="宋体" w:eastAsia="宋体" w:hint="default"/>
                            <w:sz w:val="18"/>
                            <w:szCs w:val="18"/>
                          </w:rPr>
                          <w:t>无形资产账面价值</w:t>
                        </w:r>
                      </w:p>
                    </w:tc>
                    <w:tc>
                      <w:tcPr>
                        <w:tcW w:w="1584" w:type="dxa"/>
                        <w:tcBorders>
                          <w:top w:val="single" w:sz="4" w:space="0" w:color="000008"/>
                          <w:left w:val="nil" w:sz="6" w:space="0" w:color="auto"/>
                          <w:bottom w:val="nil" w:sz="6" w:space="0" w:color="auto"/>
                          <w:right w:val="nil" w:sz="6" w:space="0" w:color="auto"/>
                        </w:tcBorders>
                      </w:tcPr>
                      <w:p>
                        <w:pPr>
                          <w:pStyle w:val="TableParagraph"/>
                          <w:spacing w:line="240" w:lineRule="auto" w:before="137"/>
                          <w:ind w:right="18"/>
                          <w:jc w:val="right"/>
                          <w:rPr>
                            <w:rFonts w:ascii="Garamond" w:hAnsi="Garamond" w:cs="Garamond" w:eastAsia="Garamond" w:hint="default"/>
                            <w:sz w:val="18"/>
                            <w:szCs w:val="18"/>
                          </w:rPr>
                        </w:pPr>
                        <w:r>
                          <w:rPr>
                            <w:rFonts w:ascii="Garamond"/>
                            <w:b/>
                            <w:spacing w:val="-1"/>
                            <w:sz w:val="18"/>
                          </w:rPr>
                          <w:t>4,250,218.42</w:t>
                        </w:r>
                        <w:r>
                          <w:rPr>
                            <w:rFonts w:ascii="Garamond"/>
                            <w:spacing w:val="-1"/>
                            <w:sz w:val="18"/>
                          </w:rPr>
                        </w:r>
                      </w:p>
                    </w:tc>
                    <w:tc>
                      <w:tcPr>
                        <w:tcW w:w="5438" w:type="dxa"/>
                        <w:gridSpan w:val="4"/>
                        <w:tcBorders>
                          <w:top w:val="nil" w:sz="6" w:space="0" w:color="auto"/>
                          <w:left w:val="nil" w:sz="6" w:space="0" w:color="auto"/>
                          <w:bottom w:val="nil" w:sz="6" w:space="0" w:color="auto"/>
                          <w:right w:val="nil" w:sz="6" w:space="0" w:color="auto"/>
                        </w:tcBorders>
                      </w:tcPr>
                      <w:p>
                        <w:pPr/>
                      </w:p>
                    </w:tc>
                    <w:tc>
                      <w:tcPr>
                        <w:tcW w:w="1680" w:type="dxa"/>
                        <w:tcBorders>
                          <w:top w:val="single" w:sz="4" w:space="0" w:color="000008"/>
                          <w:left w:val="nil" w:sz="6" w:space="0" w:color="auto"/>
                          <w:bottom w:val="nil" w:sz="6" w:space="0" w:color="auto"/>
                          <w:right w:val="nil" w:sz="6" w:space="0" w:color="auto"/>
                        </w:tcBorders>
                      </w:tcPr>
                      <w:p>
                        <w:pPr>
                          <w:pStyle w:val="TableParagraph"/>
                          <w:spacing w:line="240" w:lineRule="auto" w:before="137"/>
                          <w:ind w:right="20"/>
                          <w:jc w:val="right"/>
                          <w:rPr>
                            <w:rFonts w:ascii="Garamond" w:hAnsi="Garamond" w:cs="Garamond" w:eastAsia="Garamond" w:hint="default"/>
                            <w:sz w:val="18"/>
                            <w:szCs w:val="18"/>
                          </w:rPr>
                        </w:pPr>
                        <w:r>
                          <w:rPr>
                            <w:rFonts w:ascii="Garamond"/>
                            <w:b/>
                            <w:spacing w:val="-1"/>
                            <w:sz w:val="18"/>
                          </w:rPr>
                          <w:t>4,125,212.14</w:t>
                        </w:r>
                        <w:r>
                          <w:rPr>
                            <w:rFonts w:ascii="Garamond"/>
                            <w:spacing w:val="-1"/>
                            <w:sz w:val="18"/>
                          </w:rPr>
                        </w:r>
                      </w:p>
                    </w:tc>
                  </w:tr>
                </w:tbl>
                <w:p>
                  <w:pPr/>
                </w:p>
              </w:txbxContent>
            </v:textbox>
            <w10:wrap type="none"/>
          </v:shape>
        </w:pict>
      </w:r>
      <w:r>
        <w:rPr>
          <w:rFonts w:ascii="宋体" w:hAnsi="宋体" w:cs="宋体" w:eastAsia="宋体" w:hint="default"/>
          <w:sz w:val="18"/>
          <w:szCs w:val="18"/>
        </w:rPr>
        <w:t>土地使用权（饲料公司） 土地使用权（实业公司）</w:t>
      </w:r>
    </w:p>
    <w:p>
      <w:pPr>
        <w:spacing w:line="240" w:lineRule="auto" w:before="5"/>
        <w:rPr>
          <w:rFonts w:ascii="宋体" w:hAnsi="宋体" w:cs="宋体" w:eastAsia="宋体" w:hint="default"/>
          <w:sz w:val="13"/>
          <w:szCs w:val="13"/>
        </w:rPr>
      </w:pPr>
      <w:r>
        <w:rPr/>
        <w:br w:type="column"/>
      </w:r>
      <w:r>
        <w:rPr>
          <w:rFonts w:ascii="宋体"/>
          <w:sz w:val="13"/>
        </w:rPr>
      </w:r>
    </w:p>
    <w:p>
      <w:pPr>
        <w:tabs>
          <w:tab w:pos="1477" w:val="left" w:leader="none"/>
          <w:tab w:pos="3176" w:val="left" w:leader="none"/>
          <w:tab w:pos="4698" w:val="left" w:leader="none"/>
          <w:tab w:pos="5768" w:val="left" w:leader="none"/>
          <w:tab w:pos="6997" w:val="left" w:leader="none"/>
          <w:tab w:pos="8665" w:val="left" w:leader="none"/>
          <w:tab w:pos="10292" w:val="left" w:leader="none"/>
        </w:tabs>
        <w:spacing w:before="0"/>
        <w:ind w:left="138" w:right="0" w:firstLine="0"/>
        <w:jc w:val="left"/>
        <w:rPr>
          <w:rFonts w:ascii="Garamond" w:hAnsi="Garamond" w:cs="Garamond" w:eastAsia="Garamond" w:hint="default"/>
          <w:sz w:val="18"/>
          <w:szCs w:val="18"/>
        </w:rPr>
      </w:pPr>
      <w:r>
        <w:rPr>
          <w:rFonts w:ascii="Garamond"/>
          <w:spacing w:val="-1"/>
          <w:sz w:val="18"/>
        </w:rPr>
        <w:t>*2</w:t>
        <w:tab/>
        <w:t>5,000,250.00</w:t>
        <w:tab/>
        <w:t>4,250,218.42</w:t>
        <w:tab/>
        <w:t>--</w:t>
        <w:tab/>
        <w:t>--</w:t>
        <w:tab/>
      </w:r>
      <w:r>
        <w:rPr>
          <w:rFonts w:ascii="Garamond"/>
          <w:spacing w:val="-2"/>
          <w:sz w:val="18"/>
        </w:rPr>
        <w:t>125,006.28</w:t>
        <w:tab/>
        <w:t>875,037.86</w:t>
        <w:tab/>
      </w:r>
      <w:r>
        <w:rPr>
          <w:rFonts w:ascii="Garamond"/>
          <w:spacing w:val="-1"/>
          <w:sz w:val="18"/>
        </w:rPr>
        <w:t>4,125,212.14</w:t>
      </w:r>
    </w:p>
    <w:p>
      <w:pPr>
        <w:spacing w:after="0"/>
        <w:jc w:val="left"/>
        <w:rPr>
          <w:rFonts w:ascii="Garamond" w:hAnsi="Garamond" w:cs="Garamond" w:eastAsia="Garamond" w:hint="default"/>
          <w:sz w:val="18"/>
          <w:szCs w:val="18"/>
        </w:rPr>
        <w:sectPr>
          <w:type w:val="continuous"/>
          <w:pgSz w:w="16840" w:h="11910" w:orient="landscape"/>
          <w:pgMar w:top="1580" w:bottom="280" w:left="1280" w:right="1240"/>
          <w:cols w:num="2" w:equalWidth="0">
            <w:col w:w="2119" w:space="835"/>
            <w:col w:w="11366"/>
          </w:cols>
        </w:sectPr>
      </w:pPr>
    </w:p>
    <w:p>
      <w:pPr>
        <w:spacing w:line="240" w:lineRule="auto" w:before="10"/>
        <w:rPr>
          <w:rFonts w:ascii="Garamond" w:hAnsi="Garamond" w:cs="Garamond" w:eastAsia="Garamond" w:hint="default"/>
          <w:sz w:val="6"/>
          <w:szCs w:val="6"/>
        </w:rPr>
      </w:pPr>
    </w:p>
    <w:p>
      <w:pPr>
        <w:spacing w:line="20" w:lineRule="exact"/>
        <w:ind w:left="3668" w:right="0" w:firstLine="0"/>
        <w:rPr>
          <w:rFonts w:ascii="Garamond" w:hAnsi="Garamond" w:cs="Garamond" w:eastAsia="Garamond" w:hint="default"/>
          <w:sz w:val="2"/>
          <w:szCs w:val="2"/>
        </w:rPr>
      </w:pPr>
      <w:r>
        <w:rPr>
          <w:rFonts w:ascii="Garamond"/>
          <w:sz w:val="2"/>
        </w:rPr>
        <w:pict>
          <v:group style="width:83.8pt;height:.6pt;mso-position-horizontal-relative:char;mso-position-vertical-relative:line" coordorigin="0,0" coordsize="1676,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style="position:absolute;left:1504;top:6;width:12;height:2" coordorigin="1504,6" coordsize="12,2">
              <v:shape style="position:absolute;left:1504;top:6;width:12;height:2" coordorigin="1504,6" coordsize="12,0" path="m1504,6l1516,6e" filled="false" stroked="true" strokeweight=".6pt" strokecolor="#000008">
                <v:path arrowok="t"/>
              </v:shape>
            </v:group>
            <v:group style="position:absolute;left:1523;top:6;width:12;height:2" coordorigin="1523,6" coordsize="12,2">
              <v:shape style="position:absolute;left:1523;top:6;width:12;height:2" coordorigin="1523,6" coordsize="12,0" path="m1523,6l1535,6e" filled="false" stroked="true" strokeweight=".6pt" strokecolor="#000008">
                <v:path arrowok="t"/>
              </v:shape>
            </v:group>
            <v:group style="position:absolute;left:1542;top:6;width:12;height:2" coordorigin="1542,6" coordsize="12,2">
              <v:shape style="position:absolute;left:1542;top:6;width:12;height:2" coordorigin="1542,6" coordsize="12,0" path="m1542,6l1554,6e" filled="false" stroked="true" strokeweight=".6pt" strokecolor="#000008">
                <v:path arrowok="t"/>
              </v:shape>
            </v:group>
            <v:group style="position:absolute;left:1561;top:6;width:12;height:2" coordorigin="1561,6" coordsize="12,2">
              <v:shape style="position:absolute;left:1561;top:6;width:12;height:2" coordorigin="1561,6" coordsize="12,0" path="m1561,6l1573,6e" filled="false" stroked="true" strokeweight=".6pt" strokecolor="#000008">
                <v:path arrowok="t"/>
              </v:shape>
            </v:group>
            <v:group style="position:absolute;left:1580;top:6;width:12;height:2" coordorigin="1580,6" coordsize="12,2">
              <v:shape style="position:absolute;left:1580;top:6;width:12;height:2" coordorigin="1580,6" coordsize="12,0" path="m1580,6l1592,6e" filled="false" stroked="true" strokeweight=".6pt" strokecolor="#000008">
                <v:path arrowok="t"/>
              </v:shape>
            </v:group>
            <v:group style="position:absolute;left:1600;top:6;width:12;height:2" coordorigin="1600,6" coordsize="12,2">
              <v:shape style="position:absolute;left:1600;top:6;width:12;height:2" coordorigin="1600,6" coordsize="12,0" path="m1600,6l1612,6e" filled="false" stroked="true" strokeweight=".6pt" strokecolor="#000008">
                <v:path arrowok="t"/>
              </v:shape>
            </v:group>
            <v:group style="position:absolute;left:1619;top:6;width:12;height:2" coordorigin="1619,6" coordsize="12,2">
              <v:shape style="position:absolute;left:1619;top:6;width:12;height:2" coordorigin="1619,6" coordsize="12,0" path="m1619,6l1631,6e" filled="false" stroked="true" strokeweight=".6pt" strokecolor="#000008">
                <v:path arrowok="t"/>
              </v:shape>
            </v:group>
            <v:group style="position:absolute;left:1638;top:6;width:12;height:2" coordorigin="1638,6" coordsize="12,2">
              <v:shape style="position:absolute;left:1638;top:6;width:12;height:2" coordorigin="1638,6" coordsize="12,0" path="m1638,6l1650,6e" filled="false" stroked="true" strokeweight=".6pt" strokecolor="#000008">
                <v:path arrowok="t"/>
              </v:shape>
            </v:group>
            <v:group style="position:absolute;left:1657;top:6;width:12;height:2" coordorigin="1657,6" coordsize="12,2">
              <v:shape style="position:absolute;left:1657;top:6;width:12;height:2" coordorigin="1657,6" coordsize="12,0" path="m1657,6l1669,6e" filled="false" stroked="true" strokeweight=".6pt" strokecolor="#000008">
                <v:path arrowok="t"/>
              </v:shape>
            </v:group>
          </v:group>
        </w:pict>
      </w:r>
      <w:r>
        <w:rPr>
          <w:rFonts w:ascii="Garamond"/>
          <w:sz w:val="2"/>
        </w:rPr>
      </w:r>
      <w:r>
        <w:rPr>
          <w:rFonts w:ascii="Times New Roman"/>
          <w:spacing w:val="87"/>
          <w:sz w:val="2"/>
        </w:rPr>
        <w:t> </w:t>
      </w:r>
      <w:r>
        <w:rPr>
          <w:rFonts w:ascii="Garamond"/>
          <w:spacing w:val="87"/>
          <w:sz w:val="2"/>
        </w:rPr>
        <w:pict>
          <v:group style="width:435.85pt;height:.6pt;mso-position-horizontal-relative:char;mso-position-vertical-relative:line" coordorigin="0,0" coordsize="8717,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style="position:absolute;left:1504;top:6;width:12;height:2" coordorigin="1504,6" coordsize="12,2">
              <v:shape style="position:absolute;left:1504;top:6;width:12;height:2" coordorigin="1504,6" coordsize="12,0" path="m1504,6l1516,6e" filled="false" stroked="true" strokeweight=".6pt" strokecolor="#000008">
                <v:path arrowok="t"/>
              </v:shape>
            </v:group>
            <v:group style="position:absolute;left:1523;top:6;width:12;height:2" coordorigin="1523,6" coordsize="12,2">
              <v:shape style="position:absolute;left:1523;top:6;width:12;height:2" coordorigin="1523,6" coordsize="12,0" path="m1523,6l1535,6e" filled="false" stroked="true" strokeweight=".6pt" strokecolor="#000008">
                <v:path arrowok="t"/>
              </v:shape>
            </v:group>
            <v:group style="position:absolute;left:1542;top:6;width:12;height:2" coordorigin="1542,6" coordsize="12,2">
              <v:shape style="position:absolute;left:1542;top:6;width:12;height:2" coordorigin="1542,6" coordsize="12,0" path="m1542,6l1554,6e" filled="false" stroked="true" strokeweight=".6pt" strokecolor="#000008">
                <v:path arrowok="t"/>
              </v:shape>
            </v:group>
            <v:group style="position:absolute;left:1561;top:6;width:12;height:2" coordorigin="1561,6" coordsize="12,2">
              <v:shape style="position:absolute;left:1561;top:6;width:12;height:2" coordorigin="1561,6" coordsize="12,0" path="m1561,6l1573,6e" filled="false" stroked="true" strokeweight=".6pt" strokecolor="#000008">
                <v:path arrowok="t"/>
              </v:shape>
            </v:group>
            <v:group style="position:absolute;left:1580;top:6;width:12;height:2" coordorigin="1580,6" coordsize="12,2">
              <v:shape style="position:absolute;left:1580;top:6;width:12;height:2" coordorigin="1580,6" coordsize="12,0" path="m1580,6l1592,6e" filled="false" stroked="true" strokeweight=".6pt" strokecolor="#000008">
                <v:path arrowok="t"/>
              </v:shape>
            </v:group>
            <v:group style="position:absolute;left:1662;top:6;width:12;height:2" coordorigin="1662,6" coordsize="12,2">
              <v:shape style="position:absolute;left:1662;top:6;width:12;height:2" coordorigin="1662,6" coordsize="12,0" path="m1662,6l1674,6e" filled="false" stroked="true" strokeweight=".6pt" strokecolor="#000008">
                <v:path arrowok="t"/>
              </v:shape>
            </v:group>
            <v:group style="position:absolute;left:1681;top:6;width:12;height:2" coordorigin="1681,6" coordsize="12,2">
              <v:shape style="position:absolute;left:1681;top:6;width:12;height:2" coordorigin="1681,6" coordsize="12,0" path="m1681,6l1693,6e" filled="false" stroked="true" strokeweight=".6pt" strokecolor="#000008">
                <v:path arrowok="t"/>
              </v:shape>
            </v:group>
            <v:group style="position:absolute;left:1700;top:6;width:12;height:2" coordorigin="1700,6" coordsize="12,2">
              <v:shape style="position:absolute;left:1700;top:6;width:12;height:2" coordorigin="1700,6" coordsize="12,0" path="m1700,6l1712,6e" filled="false" stroked="true" strokeweight=".6pt" strokecolor="#000008">
                <v:path arrowok="t"/>
              </v:shape>
            </v:group>
            <v:group style="position:absolute;left:1720;top:6;width:12;height:2" coordorigin="1720,6" coordsize="12,2">
              <v:shape style="position:absolute;left:1720;top:6;width:12;height:2" coordorigin="1720,6" coordsize="12,0" path="m1720,6l1732,6e" filled="false" stroked="true" strokeweight=".6pt" strokecolor="#000008">
                <v:path arrowok="t"/>
              </v:shape>
            </v:group>
            <v:group style="position:absolute;left:1739;top:6;width:12;height:2" coordorigin="1739,6" coordsize="12,2">
              <v:shape style="position:absolute;left:1739;top:6;width:12;height:2" coordorigin="1739,6" coordsize="12,0" path="m1739,6l1751,6e" filled="false" stroked="true" strokeweight=".6pt" strokecolor="#000008">
                <v:path arrowok="t"/>
              </v:shape>
            </v:group>
            <v:group style="position:absolute;left:1758;top:6;width:12;height:2" coordorigin="1758,6" coordsize="12,2">
              <v:shape style="position:absolute;left:1758;top:6;width:12;height:2" coordorigin="1758,6" coordsize="12,0" path="m1758,6l1770,6e" filled="false" stroked="true" strokeweight=".6pt" strokecolor="#000008">
                <v:path arrowok="t"/>
              </v:shape>
            </v:group>
            <v:group style="position:absolute;left:1777;top:6;width:12;height:2" coordorigin="1777,6" coordsize="12,2">
              <v:shape style="position:absolute;left:1777;top:6;width:12;height:2" coordorigin="1777,6" coordsize="12,0" path="m1777,6l1789,6e" filled="false" stroked="true" strokeweight=".6pt" strokecolor="#000008">
                <v:path arrowok="t"/>
              </v:shape>
            </v:group>
            <v:group style="position:absolute;left:1796;top:6;width:12;height:2" coordorigin="1796,6" coordsize="12,2">
              <v:shape style="position:absolute;left:1796;top:6;width:12;height:2" coordorigin="1796,6" coordsize="12,0" path="m1796,6l1808,6e" filled="false" stroked="true" strokeweight=".6pt" strokecolor="#000008">
                <v:path arrowok="t"/>
              </v:shape>
            </v:group>
            <v:group style="position:absolute;left:1816;top:6;width:12;height:2" coordorigin="1816,6" coordsize="12,2">
              <v:shape style="position:absolute;left:1816;top:6;width:12;height:2" coordorigin="1816,6" coordsize="12,0" path="m1816,6l1828,6e" filled="false" stroked="true" strokeweight=".6pt" strokecolor="#000008">
                <v:path arrowok="t"/>
              </v:shape>
            </v:group>
            <v:group style="position:absolute;left:1835;top:6;width:12;height:2" coordorigin="1835,6" coordsize="12,2">
              <v:shape style="position:absolute;left:1835;top:6;width:12;height:2" coordorigin="1835,6" coordsize="12,0" path="m1835,6l1847,6e" filled="false" stroked="true" strokeweight=".6pt" strokecolor="#000008">
                <v:path arrowok="t"/>
              </v:shape>
            </v:group>
            <v:group style="position:absolute;left:1854;top:6;width:12;height:2" coordorigin="1854,6" coordsize="12,2">
              <v:shape style="position:absolute;left:1854;top:6;width:12;height:2" coordorigin="1854,6" coordsize="12,0" path="m1854,6l1866,6e" filled="false" stroked="true" strokeweight=".6pt" strokecolor="#000008">
                <v:path arrowok="t"/>
              </v:shape>
            </v:group>
            <v:group style="position:absolute;left:1873;top:6;width:12;height:2" coordorigin="1873,6" coordsize="12,2">
              <v:shape style="position:absolute;left:1873;top:6;width:12;height:2" coordorigin="1873,6" coordsize="12,0" path="m1873,6l1885,6e" filled="false" stroked="true" strokeweight=".6pt" strokecolor="#000008">
                <v:path arrowok="t"/>
              </v:shape>
            </v:group>
            <v:group style="position:absolute;left:1892;top:6;width:12;height:2" coordorigin="1892,6" coordsize="12,2">
              <v:shape style="position:absolute;left:1892;top:6;width:12;height:2" coordorigin="1892,6" coordsize="12,0" path="m1892,6l1904,6e" filled="false" stroked="true" strokeweight=".6pt" strokecolor="#000008">
                <v:path arrowok="t"/>
              </v:shape>
            </v:group>
            <v:group style="position:absolute;left:1912;top:6;width:12;height:2" coordorigin="1912,6" coordsize="12,2">
              <v:shape style="position:absolute;left:1912;top:6;width:12;height:2" coordorigin="1912,6" coordsize="12,0" path="m1912,6l1924,6e" filled="false" stroked="true" strokeweight=".6pt" strokecolor="#000008">
                <v:path arrowok="t"/>
              </v:shape>
            </v:group>
            <v:group style="position:absolute;left:1931;top:6;width:12;height:2" coordorigin="1931,6" coordsize="12,2">
              <v:shape style="position:absolute;left:1931;top:6;width:12;height:2" coordorigin="1931,6" coordsize="12,0" path="m1931,6l1943,6e" filled="false" stroked="true" strokeweight=".6pt" strokecolor="#000008">
                <v:path arrowok="t"/>
              </v:shape>
            </v:group>
            <v:group style="position:absolute;left:1950;top:6;width:12;height:2" coordorigin="1950,6" coordsize="12,2">
              <v:shape style="position:absolute;left:1950;top:6;width:12;height:2" coordorigin="1950,6" coordsize="12,0" path="m1950,6l1962,6e" filled="false" stroked="true" strokeweight=".6pt" strokecolor="#000008">
                <v:path arrowok="t"/>
              </v:shape>
            </v:group>
            <v:group style="position:absolute;left:1969;top:6;width:12;height:2" coordorigin="1969,6" coordsize="12,2">
              <v:shape style="position:absolute;left:1969;top:6;width:12;height:2" coordorigin="1969,6" coordsize="12,0" path="m1969,6l1981,6e" filled="false" stroked="true" strokeweight=".6pt" strokecolor="#000008">
                <v:path arrowok="t"/>
              </v:shape>
            </v:group>
            <v:group style="position:absolute;left:1988;top:6;width:12;height:2" coordorigin="1988,6" coordsize="12,2">
              <v:shape style="position:absolute;left:1988;top:6;width:12;height:2" coordorigin="1988,6" coordsize="12,0" path="m1988,6l2000,6e" filled="false" stroked="true" strokeweight=".6pt" strokecolor="#000008">
                <v:path arrowok="t"/>
              </v:shape>
            </v:group>
            <v:group style="position:absolute;left:2008;top:6;width:12;height:2" coordorigin="2008,6" coordsize="12,2">
              <v:shape style="position:absolute;left:2008;top:6;width:12;height:2" coordorigin="2008,6" coordsize="12,0" path="m2008,6l2020,6e" filled="false" stroked="true" strokeweight=".6pt" strokecolor="#000008">
                <v:path arrowok="t"/>
              </v:shape>
            </v:group>
            <v:group style="position:absolute;left:2027;top:6;width:12;height:2" coordorigin="2027,6" coordsize="12,2">
              <v:shape style="position:absolute;left:2027;top:6;width:12;height:2" coordorigin="2027,6" coordsize="12,0" path="m2027,6l2039,6e" filled="false" stroked="true" strokeweight=".6pt" strokecolor="#000008">
                <v:path arrowok="t"/>
              </v:shape>
            </v:group>
            <v:group style="position:absolute;left:2046;top:6;width:12;height:2" coordorigin="2046,6" coordsize="12,2">
              <v:shape style="position:absolute;left:2046;top:6;width:12;height:2" coordorigin="2046,6" coordsize="12,0" path="m2046,6l2058,6e" filled="false" stroked="true" strokeweight=".6pt" strokecolor="#000008">
                <v:path arrowok="t"/>
              </v:shape>
            </v:group>
            <v:group style="position:absolute;left:2065;top:6;width:12;height:2" coordorigin="2065,6" coordsize="12,2">
              <v:shape style="position:absolute;left:2065;top:6;width:12;height:2" coordorigin="2065,6" coordsize="12,0" path="m2065,6l2077,6e" filled="false" stroked="true" strokeweight=".6pt" strokecolor="#000008">
                <v:path arrowok="t"/>
              </v:shape>
            </v:group>
            <v:group style="position:absolute;left:2084;top:6;width:12;height:2" coordorigin="2084,6" coordsize="12,2">
              <v:shape style="position:absolute;left:2084;top:6;width:12;height:2" coordorigin="2084,6" coordsize="12,0" path="m2084,6l2096,6e" filled="false" stroked="true" strokeweight=".6pt" strokecolor="#000008">
                <v:path arrowok="t"/>
              </v:shape>
            </v:group>
            <v:group style="position:absolute;left:2104;top:6;width:12;height:2" coordorigin="2104,6" coordsize="12,2">
              <v:shape style="position:absolute;left:2104;top:6;width:12;height:2" coordorigin="2104,6" coordsize="12,0" path="m2104,6l2116,6e" filled="false" stroked="true" strokeweight=".6pt" strokecolor="#000008">
                <v:path arrowok="t"/>
              </v:shape>
            </v:group>
            <v:group style="position:absolute;left:2123;top:6;width:12;height:2" coordorigin="2123,6" coordsize="12,2">
              <v:shape style="position:absolute;left:2123;top:6;width:12;height:2" coordorigin="2123,6" coordsize="12,0" path="m2123,6l2135,6e" filled="false" stroked="true" strokeweight=".6pt" strokecolor="#000008">
                <v:path arrowok="t"/>
              </v:shape>
            </v:group>
            <v:group style="position:absolute;left:2142;top:6;width:12;height:2" coordorigin="2142,6" coordsize="12,2">
              <v:shape style="position:absolute;left:2142;top:6;width:12;height:2" coordorigin="2142,6" coordsize="12,0" path="m2142,6l2154,6e" filled="false" stroked="true" strokeweight=".6pt" strokecolor="#000008">
                <v:path arrowok="t"/>
              </v:shape>
            </v:group>
            <v:group style="position:absolute;left:2161;top:6;width:12;height:2" coordorigin="2161,6" coordsize="12,2">
              <v:shape style="position:absolute;left:2161;top:6;width:12;height:2" coordorigin="2161,6" coordsize="12,0" path="m2161,6l2173,6e" filled="false" stroked="true" strokeweight=".6pt" strokecolor="#000008">
                <v:path arrowok="t"/>
              </v:shape>
            </v:group>
            <v:group style="position:absolute;left:2180;top:6;width:12;height:2" coordorigin="2180,6" coordsize="12,2">
              <v:shape style="position:absolute;left:2180;top:6;width:12;height:2" coordorigin="2180,6" coordsize="12,0" path="m2180,6l2192,6e" filled="false" stroked="true" strokeweight=".6pt" strokecolor="#000008">
                <v:path arrowok="t"/>
              </v:shape>
            </v:group>
            <v:group style="position:absolute;left:2200;top:6;width:12;height:2" coordorigin="2200,6" coordsize="12,2">
              <v:shape style="position:absolute;left:2200;top:6;width:12;height:2" coordorigin="2200,6" coordsize="12,0" path="m2200,6l2212,6e" filled="false" stroked="true" strokeweight=".6pt" strokecolor="#000008">
                <v:path arrowok="t"/>
              </v:shape>
            </v:group>
            <v:group style="position:absolute;left:2219;top:6;width:12;height:2" coordorigin="2219,6" coordsize="12,2">
              <v:shape style="position:absolute;left:2219;top:6;width:12;height:2" coordorigin="2219,6" coordsize="12,0" path="m2219,6l2231,6e" filled="false" stroked="true" strokeweight=".6pt" strokecolor="#000008">
                <v:path arrowok="t"/>
              </v:shape>
            </v:group>
            <v:group style="position:absolute;left:2238;top:6;width:12;height:2" coordorigin="2238,6" coordsize="12,2">
              <v:shape style="position:absolute;left:2238;top:6;width:12;height:2" coordorigin="2238,6" coordsize="12,0" path="m2238,6l2250,6e" filled="false" stroked="true" strokeweight=".6pt" strokecolor="#000008">
                <v:path arrowok="t"/>
              </v:shape>
            </v:group>
            <v:group style="position:absolute;left:2257;top:6;width:12;height:2" coordorigin="2257,6" coordsize="12,2">
              <v:shape style="position:absolute;left:2257;top:6;width:12;height:2" coordorigin="2257,6" coordsize="12,0" path="m2257,6l2269,6e" filled="false" stroked="true" strokeweight=".6pt" strokecolor="#000008">
                <v:path arrowok="t"/>
              </v:shape>
            </v:group>
            <v:group style="position:absolute;left:2276;top:6;width:12;height:2" coordorigin="2276,6" coordsize="12,2">
              <v:shape style="position:absolute;left:2276;top:6;width:12;height:2" coordorigin="2276,6" coordsize="12,0" path="m2276,6l2288,6e" filled="false" stroked="true" strokeweight=".6pt" strokecolor="#000008">
                <v:path arrowok="t"/>
              </v:shape>
            </v:group>
            <v:group style="position:absolute;left:2296;top:6;width:12;height:2" coordorigin="2296,6" coordsize="12,2">
              <v:shape style="position:absolute;left:2296;top:6;width:12;height:2" coordorigin="2296,6" coordsize="12,0" path="m2296,6l2308,6e" filled="false" stroked="true" strokeweight=".6pt" strokecolor="#000008">
                <v:path arrowok="t"/>
              </v:shape>
            </v:group>
            <v:group style="position:absolute;left:2315;top:6;width:12;height:2" coordorigin="2315,6" coordsize="12,2">
              <v:shape style="position:absolute;left:2315;top:6;width:12;height:2" coordorigin="2315,6" coordsize="12,0" path="m2315,6l2327,6e" filled="false" stroked="true" strokeweight=".6pt" strokecolor="#000008">
                <v:path arrowok="t"/>
              </v:shape>
            </v:group>
            <v:group style="position:absolute;left:2334;top:6;width:12;height:2" coordorigin="2334,6" coordsize="12,2">
              <v:shape style="position:absolute;left:2334;top:6;width:12;height:2" coordorigin="2334,6" coordsize="12,0" path="m2334,6l2346,6e" filled="false" stroked="true" strokeweight=".6pt" strokecolor="#000008">
                <v:path arrowok="t"/>
              </v:shape>
            </v:group>
            <v:group style="position:absolute;left:2353;top:6;width:12;height:2" coordorigin="2353,6" coordsize="12,2">
              <v:shape style="position:absolute;left:2353;top:6;width:12;height:2" coordorigin="2353,6" coordsize="12,0" path="m2353,6l2365,6e" filled="false" stroked="true" strokeweight=".6pt" strokecolor="#000008">
                <v:path arrowok="t"/>
              </v:shape>
            </v:group>
            <v:group style="position:absolute;left:2372;top:6;width:12;height:2" coordorigin="2372,6" coordsize="12,2">
              <v:shape style="position:absolute;left:2372;top:6;width:12;height:2" coordorigin="2372,6" coordsize="12,0" path="m2372,6l2384,6e" filled="false" stroked="true" strokeweight=".6pt" strokecolor="#000008">
                <v:path arrowok="t"/>
              </v:shape>
            </v:group>
            <v:group style="position:absolute;left:2392;top:6;width:12;height:2" coordorigin="2392,6" coordsize="12,2">
              <v:shape style="position:absolute;left:2392;top:6;width:12;height:2" coordorigin="2392,6" coordsize="12,0" path="m2392,6l2404,6e" filled="false" stroked="true" strokeweight=".6pt" strokecolor="#000008">
                <v:path arrowok="t"/>
              </v:shape>
            </v:group>
            <v:group style="position:absolute;left:2411;top:6;width:12;height:2" coordorigin="2411,6" coordsize="12,2">
              <v:shape style="position:absolute;left:2411;top:6;width:12;height:2" coordorigin="2411,6" coordsize="12,0" path="m2411,6l2423,6e" filled="false" stroked="true" strokeweight=".6pt" strokecolor="#000008">
                <v:path arrowok="t"/>
              </v:shape>
            </v:group>
            <v:group style="position:absolute;left:2430;top:6;width:12;height:2" coordorigin="2430,6" coordsize="12,2">
              <v:shape style="position:absolute;left:2430;top:6;width:12;height:2" coordorigin="2430,6" coordsize="12,0" path="m2430,6l2442,6e" filled="false" stroked="true" strokeweight=".6pt" strokecolor="#000008">
                <v:path arrowok="t"/>
              </v:shape>
            </v:group>
            <v:group style="position:absolute;left:2449;top:6;width:12;height:2" coordorigin="2449,6" coordsize="12,2">
              <v:shape style="position:absolute;left:2449;top:6;width:12;height:2" coordorigin="2449,6" coordsize="12,0" path="m2449,6l2461,6e" filled="false" stroked="true" strokeweight=".6pt" strokecolor="#000008">
                <v:path arrowok="t"/>
              </v:shape>
            </v:group>
            <v:group style="position:absolute;left:2468;top:6;width:12;height:2" coordorigin="2468,6" coordsize="12,2">
              <v:shape style="position:absolute;left:2468;top:6;width:12;height:2" coordorigin="2468,6" coordsize="12,0" path="m2468,6l2480,6e" filled="false" stroked="true" strokeweight=".6pt" strokecolor="#000008">
                <v:path arrowok="t"/>
              </v:shape>
            </v:group>
            <v:group style="position:absolute;left:2488;top:6;width:12;height:2" coordorigin="2488,6" coordsize="12,2">
              <v:shape style="position:absolute;left:2488;top:6;width:12;height:2" coordorigin="2488,6" coordsize="12,0" path="m2488,6l2500,6e" filled="false" stroked="true" strokeweight=".6pt" strokecolor="#000008">
                <v:path arrowok="t"/>
              </v:shape>
            </v:group>
            <v:group style="position:absolute;left:2507;top:6;width:12;height:2" coordorigin="2507,6" coordsize="12,2">
              <v:shape style="position:absolute;left:2507;top:6;width:12;height:2" coordorigin="2507,6" coordsize="12,0" path="m2507,6l2519,6e" filled="false" stroked="true" strokeweight=".6pt" strokecolor="#000008">
                <v:path arrowok="t"/>
              </v:shape>
            </v:group>
            <v:group style="position:absolute;left:2526;top:6;width:12;height:2" coordorigin="2526,6" coordsize="12,2">
              <v:shape style="position:absolute;left:2526;top:6;width:12;height:2" coordorigin="2526,6" coordsize="12,0" path="m2526,6l2538,6e" filled="false" stroked="true" strokeweight=".6pt" strokecolor="#000008">
                <v:path arrowok="t"/>
              </v:shape>
            </v:group>
            <v:group style="position:absolute;left:2545;top:6;width:12;height:2" coordorigin="2545,6" coordsize="12,2">
              <v:shape style="position:absolute;left:2545;top:6;width:12;height:2" coordorigin="2545,6" coordsize="12,0" path="m2545,6l2557,6e" filled="false" stroked="true" strokeweight=".6pt" strokecolor="#000008">
                <v:path arrowok="t"/>
              </v:shape>
            </v:group>
            <v:group style="position:absolute;left:2564;top:6;width:12;height:2" coordorigin="2564,6" coordsize="12,2">
              <v:shape style="position:absolute;left:2564;top:6;width:12;height:2" coordorigin="2564,6" coordsize="12,0" path="m2564,6l2576,6e" filled="false" stroked="true" strokeweight=".6pt" strokecolor="#000008">
                <v:path arrowok="t"/>
              </v:shape>
            </v:group>
            <v:group style="position:absolute;left:2584;top:6;width:12;height:2" coordorigin="2584,6" coordsize="12,2">
              <v:shape style="position:absolute;left:2584;top:6;width:12;height:2" coordorigin="2584,6" coordsize="12,0" path="m2584,6l2596,6e" filled="false" stroked="true" strokeweight=".6pt" strokecolor="#000008">
                <v:path arrowok="t"/>
              </v:shape>
            </v:group>
            <v:group style="position:absolute;left:2603;top:6;width:12;height:2" coordorigin="2603,6" coordsize="12,2">
              <v:shape style="position:absolute;left:2603;top:6;width:12;height:2" coordorigin="2603,6" coordsize="12,0" path="m2603,6l2615,6e" filled="false" stroked="true" strokeweight=".6pt" strokecolor="#000008">
                <v:path arrowok="t"/>
              </v:shape>
            </v:group>
            <v:group style="position:absolute;left:2622;top:6;width:12;height:2" coordorigin="2622,6" coordsize="12,2">
              <v:shape style="position:absolute;left:2622;top:6;width:12;height:2" coordorigin="2622,6" coordsize="12,0" path="m2622,6l2634,6e" filled="false" stroked="true" strokeweight=".6pt" strokecolor="#000008">
                <v:path arrowok="t"/>
              </v:shape>
            </v:group>
            <v:group style="position:absolute;left:2641;top:6;width:12;height:2" coordorigin="2641,6" coordsize="12,2">
              <v:shape style="position:absolute;left:2641;top:6;width:12;height:2" coordorigin="2641,6" coordsize="12,0" path="m2641,6l2653,6e" filled="false" stroked="true" strokeweight=".6pt" strokecolor="#000008">
                <v:path arrowok="t"/>
              </v:shape>
            </v:group>
            <v:group style="position:absolute;left:2660;top:6;width:12;height:2" coordorigin="2660,6" coordsize="12,2">
              <v:shape style="position:absolute;left:2660;top:6;width:12;height:2" coordorigin="2660,6" coordsize="12,0" path="m2660,6l2672,6e" filled="false" stroked="true" strokeweight=".6pt" strokecolor="#000008">
                <v:path arrowok="t"/>
              </v:shape>
            </v:group>
            <v:group style="position:absolute;left:2680;top:6;width:12;height:2" coordorigin="2680,6" coordsize="12,2">
              <v:shape style="position:absolute;left:2680;top:6;width:12;height:2" coordorigin="2680,6" coordsize="12,0" path="m2680,6l2692,6e" filled="false" stroked="true" strokeweight=".6pt" strokecolor="#000008">
                <v:path arrowok="t"/>
              </v:shape>
            </v:group>
            <v:group style="position:absolute;left:2699;top:6;width:12;height:2" coordorigin="2699,6" coordsize="12,2">
              <v:shape style="position:absolute;left:2699;top:6;width:12;height:2" coordorigin="2699,6" coordsize="12,0" path="m2699,6l2711,6e" filled="false" stroked="true" strokeweight=".6pt" strokecolor="#000008">
                <v:path arrowok="t"/>
              </v:shape>
            </v:group>
            <v:group style="position:absolute;left:2718;top:6;width:12;height:2" coordorigin="2718,6" coordsize="12,2">
              <v:shape style="position:absolute;left:2718;top:6;width:12;height:2" coordorigin="2718,6" coordsize="12,0" path="m2718,6l2730,6e" filled="false" stroked="true" strokeweight=".6pt" strokecolor="#000008">
                <v:path arrowok="t"/>
              </v:shape>
            </v:group>
            <v:group style="position:absolute;left:2737;top:6;width:12;height:2" coordorigin="2737,6" coordsize="12,2">
              <v:shape style="position:absolute;left:2737;top:6;width:12;height:2" coordorigin="2737,6" coordsize="12,0" path="m2737,6l2749,6e" filled="false" stroked="true" strokeweight=".6pt" strokecolor="#000008">
                <v:path arrowok="t"/>
              </v:shape>
            </v:group>
            <v:group style="position:absolute;left:2756;top:6;width:12;height:2" coordorigin="2756,6" coordsize="12,2">
              <v:shape style="position:absolute;left:2756;top:6;width:12;height:2" coordorigin="2756,6" coordsize="12,0" path="m2756,6l2768,6e" filled="false" stroked="true" strokeweight=".6pt" strokecolor="#000008">
                <v:path arrowok="t"/>
              </v:shape>
            </v:group>
            <v:group style="position:absolute;left:2776;top:6;width:12;height:2" coordorigin="2776,6" coordsize="12,2">
              <v:shape style="position:absolute;left:2776;top:6;width:12;height:2" coordorigin="2776,6" coordsize="12,0" path="m2776,6l2788,6e" filled="false" stroked="true" strokeweight=".6pt" strokecolor="#000008">
                <v:path arrowok="t"/>
              </v:shape>
            </v:group>
            <v:group style="position:absolute;left:2795;top:6;width:12;height:2" coordorigin="2795,6" coordsize="12,2">
              <v:shape style="position:absolute;left:2795;top:6;width:12;height:2" coordorigin="2795,6" coordsize="12,0" path="m2795,6l2807,6e" filled="false" stroked="true" strokeweight=".6pt" strokecolor="#000008">
                <v:path arrowok="t"/>
              </v:shape>
            </v:group>
            <v:group style="position:absolute;left:2814;top:6;width:12;height:2" coordorigin="2814,6" coordsize="12,2">
              <v:shape style="position:absolute;left:2814;top:6;width:12;height:2" coordorigin="2814,6" coordsize="12,0" path="m2814,6l2826,6e" filled="false" stroked="true" strokeweight=".6pt" strokecolor="#000008">
                <v:path arrowok="t"/>
              </v:shape>
            </v:group>
            <v:group style="position:absolute;left:2833;top:6;width:12;height:2" coordorigin="2833,6" coordsize="12,2">
              <v:shape style="position:absolute;left:2833;top:6;width:12;height:2" coordorigin="2833,6" coordsize="12,0" path="m2833,6l2845,6e" filled="false" stroked="true" strokeweight=".6pt" strokecolor="#000008">
                <v:path arrowok="t"/>
              </v:shape>
            </v:group>
            <v:group style="position:absolute;left:2852;top:6;width:12;height:2" coordorigin="2852,6" coordsize="12,2">
              <v:shape style="position:absolute;left:2852;top:6;width:12;height:2" coordorigin="2852,6" coordsize="12,0" path="m2852,6l2864,6e" filled="false" stroked="true" strokeweight=".6pt" strokecolor="#000008">
                <v:path arrowok="t"/>
              </v:shape>
            </v:group>
            <v:group style="position:absolute;left:2872;top:6;width:12;height:2" coordorigin="2872,6" coordsize="12,2">
              <v:shape style="position:absolute;left:2872;top:6;width:12;height:2" coordorigin="2872,6" coordsize="12,0" path="m2872,6l2884,6e" filled="false" stroked="true" strokeweight=".6pt" strokecolor="#000008">
                <v:path arrowok="t"/>
              </v:shape>
            </v:group>
            <v:group style="position:absolute;left:2891;top:6;width:12;height:2" coordorigin="2891,6" coordsize="12,2">
              <v:shape style="position:absolute;left:2891;top:6;width:12;height:2" coordorigin="2891,6" coordsize="12,0" path="m2891,6l2903,6e" filled="false" stroked="true" strokeweight=".6pt" strokecolor="#000008">
                <v:path arrowok="t"/>
              </v:shape>
            </v:group>
            <v:group style="position:absolute;left:2910;top:6;width:12;height:2" coordorigin="2910,6" coordsize="12,2">
              <v:shape style="position:absolute;left:2910;top:6;width:12;height:2" coordorigin="2910,6" coordsize="12,0" path="m2910,6l2922,6e" filled="false" stroked="true" strokeweight=".6pt" strokecolor="#000008">
                <v:path arrowok="t"/>
              </v:shape>
            </v:group>
            <v:group style="position:absolute;left:2929;top:6;width:3;height:2" coordorigin="2929,6" coordsize="3,2">
              <v:shape style="position:absolute;left:2929;top:6;width:3;height:2" coordorigin="2929,6" coordsize="3,0" path="m2929,6l2932,6e" filled="false" stroked="true" strokeweight=".48pt" strokecolor="#000008">
                <v:path arrowok="t"/>
              </v:shape>
            </v:group>
            <v:group style="position:absolute;left:2999;top:6;width:12;height:2" coordorigin="2999,6" coordsize="12,2">
              <v:shape style="position:absolute;left:2999;top:6;width:12;height:2" coordorigin="2999,6" coordsize="12,0" path="m2999,6l3011,6e" filled="false" stroked="true" strokeweight=".6pt" strokecolor="#000008">
                <v:path arrowok="t"/>
              </v:shape>
            </v:group>
            <v:group style="position:absolute;left:3018;top:6;width:12;height:2" coordorigin="3018,6" coordsize="12,2">
              <v:shape style="position:absolute;left:3018;top:6;width:12;height:2" coordorigin="3018,6" coordsize="12,0" path="m3018,6l3030,6e" filled="false" stroked="true" strokeweight=".6pt" strokecolor="#000008">
                <v:path arrowok="t"/>
              </v:shape>
            </v:group>
            <v:group style="position:absolute;left:3037;top:6;width:12;height:2" coordorigin="3037,6" coordsize="12,2">
              <v:shape style="position:absolute;left:3037;top:6;width:12;height:2" coordorigin="3037,6" coordsize="12,0" path="m3037,6l3049,6e" filled="false" stroked="true" strokeweight=".6pt" strokecolor="#000008">
                <v:path arrowok="t"/>
              </v:shape>
            </v:group>
            <v:group style="position:absolute;left:3056;top:6;width:12;height:2" coordorigin="3056,6" coordsize="12,2">
              <v:shape style="position:absolute;left:3056;top:6;width:12;height:2" coordorigin="3056,6" coordsize="12,0" path="m3056,6l3068,6e" filled="false" stroked="true" strokeweight=".6pt" strokecolor="#000008">
                <v:path arrowok="t"/>
              </v:shape>
            </v:group>
            <v:group style="position:absolute;left:3076;top:6;width:12;height:2" coordorigin="3076,6" coordsize="12,2">
              <v:shape style="position:absolute;left:3076;top:6;width:12;height:2" coordorigin="3076,6" coordsize="12,0" path="m3076,6l3088,6e" filled="false" stroked="true" strokeweight=".6pt" strokecolor="#000008">
                <v:path arrowok="t"/>
              </v:shape>
            </v:group>
            <v:group style="position:absolute;left:3095;top:6;width:12;height:2" coordorigin="3095,6" coordsize="12,2">
              <v:shape style="position:absolute;left:3095;top:6;width:12;height:2" coordorigin="3095,6" coordsize="12,0" path="m3095,6l3107,6e" filled="false" stroked="true" strokeweight=".6pt" strokecolor="#000008">
                <v:path arrowok="t"/>
              </v:shape>
            </v:group>
            <v:group style="position:absolute;left:3114;top:6;width:12;height:2" coordorigin="3114,6" coordsize="12,2">
              <v:shape style="position:absolute;left:3114;top:6;width:12;height:2" coordorigin="3114,6" coordsize="12,0" path="m3114,6l3126,6e" filled="false" stroked="true" strokeweight=".6pt" strokecolor="#000008">
                <v:path arrowok="t"/>
              </v:shape>
            </v:group>
            <v:group style="position:absolute;left:3133;top:6;width:12;height:2" coordorigin="3133,6" coordsize="12,2">
              <v:shape style="position:absolute;left:3133;top:6;width:12;height:2" coordorigin="3133,6" coordsize="12,0" path="m3133,6l3145,6e" filled="false" stroked="true" strokeweight=".6pt" strokecolor="#000008">
                <v:path arrowok="t"/>
              </v:shape>
            </v:group>
            <v:group style="position:absolute;left:3152;top:6;width:12;height:2" coordorigin="3152,6" coordsize="12,2">
              <v:shape style="position:absolute;left:3152;top:6;width:12;height:2" coordorigin="3152,6" coordsize="12,0" path="m3152,6l3164,6e" filled="false" stroked="true" strokeweight=".6pt" strokecolor="#000008">
                <v:path arrowok="t"/>
              </v:shape>
            </v:group>
            <v:group style="position:absolute;left:3172;top:6;width:12;height:2" coordorigin="3172,6" coordsize="12,2">
              <v:shape style="position:absolute;left:3172;top:6;width:12;height:2" coordorigin="3172,6" coordsize="12,0" path="m3172,6l3184,6e" filled="false" stroked="true" strokeweight=".6pt" strokecolor="#000008">
                <v:path arrowok="t"/>
              </v:shape>
            </v:group>
            <v:group style="position:absolute;left:3191;top:6;width:12;height:2" coordorigin="3191,6" coordsize="12,2">
              <v:shape style="position:absolute;left:3191;top:6;width:12;height:2" coordorigin="3191,6" coordsize="12,0" path="m3191,6l3203,6e" filled="false" stroked="true" strokeweight=".6pt" strokecolor="#000008">
                <v:path arrowok="t"/>
              </v:shape>
            </v:group>
            <v:group style="position:absolute;left:3210;top:6;width:12;height:2" coordorigin="3210,6" coordsize="12,2">
              <v:shape style="position:absolute;left:3210;top:6;width:12;height:2" coordorigin="3210,6" coordsize="12,0" path="m3210,6l3222,6e" filled="false" stroked="true" strokeweight=".6pt" strokecolor="#000008">
                <v:path arrowok="t"/>
              </v:shape>
            </v:group>
            <v:group style="position:absolute;left:3229;top:6;width:12;height:2" coordorigin="3229,6" coordsize="12,2">
              <v:shape style="position:absolute;left:3229;top:6;width:12;height:2" coordorigin="3229,6" coordsize="12,0" path="m3229,6l3241,6e" filled="false" stroked="true" strokeweight=".6pt" strokecolor="#000008">
                <v:path arrowok="t"/>
              </v:shape>
            </v:group>
            <v:group style="position:absolute;left:3248;top:6;width:12;height:2" coordorigin="3248,6" coordsize="12,2">
              <v:shape style="position:absolute;left:3248;top:6;width:12;height:2" coordorigin="3248,6" coordsize="12,0" path="m3248,6l3260,6e" filled="false" stroked="true" strokeweight=".6pt" strokecolor="#000008">
                <v:path arrowok="t"/>
              </v:shape>
            </v:group>
            <v:group style="position:absolute;left:3268;top:6;width:12;height:2" coordorigin="3268,6" coordsize="12,2">
              <v:shape style="position:absolute;left:3268;top:6;width:12;height:2" coordorigin="3268,6" coordsize="12,0" path="m3268,6l3280,6e" filled="false" stroked="true" strokeweight=".6pt" strokecolor="#000008">
                <v:path arrowok="t"/>
              </v:shape>
            </v:group>
            <v:group style="position:absolute;left:3287;top:6;width:12;height:2" coordorigin="3287,6" coordsize="12,2">
              <v:shape style="position:absolute;left:3287;top:6;width:12;height:2" coordorigin="3287,6" coordsize="12,0" path="m3287,6l3299,6e" filled="false" stroked="true" strokeweight=".6pt" strokecolor="#000008">
                <v:path arrowok="t"/>
              </v:shape>
            </v:group>
            <v:group style="position:absolute;left:3306;top:6;width:12;height:2" coordorigin="3306,6" coordsize="12,2">
              <v:shape style="position:absolute;left:3306;top:6;width:12;height:2" coordorigin="3306,6" coordsize="12,0" path="m3306,6l3318,6e" filled="false" stroked="true" strokeweight=".6pt" strokecolor="#000008">
                <v:path arrowok="t"/>
              </v:shape>
            </v:group>
            <v:group style="position:absolute;left:3325;top:6;width:12;height:2" coordorigin="3325,6" coordsize="12,2">
              <v:shape style="position:absolute;left:3325;top:6;width:12;height:2" coordorigin="3325,6" coordsize="12,0" path="m3325,6l3337,6e" filled="false" stroked="true" strokeweight=".6pt" strokecolor="#000008">
                <v:path arrowok="t"/>
              </v:shape>
            </v:group>
            <v:group style="position:absolute;left:3344;top:6;width:12;height:2" coordorigin="3344,6" coordsize="12,2">
              <v:shape style="position:absolute;left:3344;top:6;width:12;height:2" coordorigin="3344,6" coordsize="12,0" path="m3344,6l3356,6e" filled="false" stroked="true" strokeweight=".6pt" strokecolor="#000008">
                <v:path arrowok="t"/>
              </v:shape>
            </v:group>
            <v:group style="position:absolute;left:3364;top:6;width:12;height:2" coordorigin="3364,6" coordsize="12,2">
              <v:shape style="position:absolute;left:3364;top:6;width:12;height:2" coordorigin="3364,6" coordsize="12,0" path="m3364,6l3376,6e" filled="false" stroked="true" strokeweight=".6pt" strokecolor="#000008">
                <v:path arrowok="t"/>
              </v:shape>
            </v:group>
            <v:group style="position:absolute;left:3383;top:6;width:12;height:2" coordorigin="3383,6" coordsize="12,2">
              <v:shape style="position:absolute;left:3383;top:6;width:12;height:2" coordorigin="3383,6" coordsize="12,0" path="m3383,6l3395,6e" filled="false" stroked="true" strokeweight=".6pt" strokecolor="#000008">
                <v:path arrowok="t"/>
              </v:shape>
            </v:group>
            <v:group style="position:absolute;left:3402;top:6;width:12;height:2" coordorigin="3402,6" coordsize="12,2">
              <v:shape style="position:absolute;left:3402;top:6;width:12;height:2" coordorigin="3402,6" coordsize="12,0" path="m3402,6l3414,6e" filled="false" stroked="true" strokeweight=".6pt" strokecolor="#000008">
                <v:path arrowok="t"/>
              </v:shape>
            </v:group>
            <v:group style="position:absolute;left:3421;top:6;width:12;height:2" coordorigin="3421,6" coordsize="12,2">
              <v:shape style="position:absolute;left:3421;top:6;width:12;height:2" coordorigin="3421,6" coordsize="12,0" path="m3421,6l3433,6e" filled="false" stroked="true" strokeweight=".6pt" strokecolor="#000008">
                <v:path arrowok="t"/>
              </v:shape>
            </v:group>
            <v:group style="position:absolute;left:3440;top:6;width:12;height:2" coordorigin="3440,6" coordsize="12,2">
              <v:shape style="position:absolute;left:3440;top:6;width:12;height:2" coordorigin="3440,6" coordsize="12,0" path="m3440,6l3452,6e" filled="false" stroked="true" strokeweight=".6pt" strokecolor="#000008">
                <v:path arrowok="t"/>
              </v:shape>
            </v:group>
            <v:group style="position:absolute;left:3460;top:6;width:12;height:2" coordorigin="3460,6" coordsize="12,2">
              <v:shape style="position:absolute;left:3460;top:6;width:12;height:2" coordorigin="3460,6" coordsize="12,0" path="m3460,6l3472,6e" filled="false" stroked="true" strokeweight=".6pt" strokecolor="#000008">
                <v:path arrowok="t"/>
              </v:shape>
            </v:group>
            <v:group style="position:absolute;left:3479;top:6;width:12;height:2" coordorigin="3479,6" coordsize="12,2">
              <v:shape style="position:absolute;left:3479;top:6;width:12;height:2" coordorigin="3479,6" coordsize="12,0" path="m3479,6l3491,6e" filled="false" stroked="true" strokeweight=".6pt" strokecolor="#000008">
                <v:path arrowok="t"/>
              </v:shape>
            </v:group>
            <v:group style="position:absolute;left:3498;top:6;width:12;height:2" coordorigin="3498,6" coordsize="12,2">
              <v:shape style="position:absolute;left:3498;top:6;width:12;height:2" coordorigin="3498,6" coordsize="12,0" path="m3498,6l3510,6e" filled="false" stroked="true" strokeweight=".6pt" strokecolor="#000008">
                <v:path arrowok="t"/>
              </v:shape>
            </v:group>
            <v:group style="position:absolute;left:3517;top:6;width:12;height:2" coordorigin="3517,6" coordsize="12,2">
              <v:shape style="position:absolute;left:3517;top:6;width:12;height:2" coordorigin="3517,6" coordsize="12,0" path="m3517,6l3529,6e" filled="false" stroked="true" strokeweight=".6pt" strokecolor="#000008">
                <v:path arrowok="t"/>
              </v:shape>
            </v:group>
            <v:group style="position:absolute;left:3536;top:6;width:12;height:2" coordorigin="3536,6" coordsize="12,2">
              <v:shape style="position:absolute;left:3536;top:6;width:12;height:2" coordorigin="3536,6" coordsize="12,0" path="m3536,6l3548,6e" filled="false" stroked="true" strokeweight=".6pt" strokecolor="#000008">
                <v:path arrowok="t"/>
              </v:shape>
            </v:group>
            <v:group style="position:absolute;left:3556;top:6;width:12;height:2" coordorigin="3556,6" coordsize="12,2">
              <v:shape style="position:absolute;left:3556;top:6;width:12;height:2" coordorigin="3556,6" coordsize="12,0" path="m3556,6l3568,6e" filled="false" stroked="true" strokeweight=".6pt" strokecolor="#000008">
                <v:path arrowok="t"/>
              </v:shape>
            </v:group>
            <v:group style="position:absolute;left:3575;top:6;width:12;height:2" coordorigin="3575,6" coordsize="12,2">
              <v:shape style="position:absolute;left:3575;top:6;width:12;height:2" coordorigin="3575,6" coordsize="12,0" path="m3575,6l3587,6e" filled="false" stroked="true" strokeweight=".6pt" strokecolor="#000008">
                <v:path arrowok="t"/>
              </v:shape>
            </v:group>
            <v:group style="position:absolute;left:3594;top:6;width:12;height:2" coordorigin="3594,6" coordsize="12,2">
              <v:shape style="position:absolute;left:3594;top:6;width:12;height:2" coordorigin="3594,6" coordsize="12,0" path="m3594,6l3606,6e" filled="false" stroked="true" strokeweight=".6pt" strokecolor="#000008">
                <v:path arrowok="t"/>
              </v:shape>
            </v:group>
            <v:group style="position:absolute;left:3613;top:6;width:12;height:2" coordorigin="3613,6" coordsize="12,2">
              <v:shape style="position:absolute;left:3613;top:6;width:12;height:2" coordorigin="3613,6" coordsize="12,0" path="m3613,6l3625,6e" filled="false" stroked="true" strokeweight=".6pt" strokecolor="#000008">
                <v:path arrowok="t"/>
              </v:shape>
            </v:group>
            <v:group style="position:absolute;left:3632;top:6;width:12;height:2" coordorigin="3632,6" coordsize="12,2">
              <v:shape style="position:absolute;left:3632;top:6;width:12;height:2" coordorigin="3632,6" coordsize="12,0" path="m3632,6l3644,6e" filled="false" stroked="true" strokeweight=".6pt" strokecolor="#000008">
                <v:path arrowok="t"/>
              </v:shape>
            </v:group>
            <v:group style="position:absolute;left:3652;top:6;width:12;height:2" coordorigin="3652,6" coordsize="12,2">
              <v:shape style="position:absolute;left:3652;top:6;width:12;height:2" coordorigin="3652,6" coordsize="12,0" path="m3652,6l3664,6e" filled="false" stroked="true" strokeweight=".6pt" strokecolor="#000008">
                <v:path arrowok="t"/>
              </v:shape>
            </v:group>
            <v:group style="position:absolute;left:3671;top:6;width:12;height:2" coordorigin="3671,6" coordsize="12,2">
              <v:shape style="position:absolute;left:3671;top:6;width:12;height:2" coordorigin="3671,6" coordsize="12,0" path="m3671,6l3683,6e" filled="false" stroked="true" strokeweight=".6pt" strokecolor="#000008">
                <v:path arrowok="t"/>
              </v:shape>
            </v:group>
            <v:group style="position:absolute;left:3690;top:6;width:12;height:2" coordorigin="3690,6" coordsize="12,2">
              <v:shape style="position:absolute;left:3690;top:6;width:12;height:2" coordorigin="3690,6" coordsize="12,0" path="m3690,6l3702,6e" filled="false" stroked="true" strokeweight=".6pt" strokecolor="#000008">
                <v:path arrowok="t"/>
              </v:shape>
            </v:group>
            <v:group style="position:absolute;left:3709;top:6;width:12;height:2" coordorigin="3709,6" coordsize="12,2">
              <v:shape style="position:absolute;left:3709;top:6;width:12;height:2" coordorigin="3709,6" coordsize="12,0" path="m3709,6l3721,6e" filled="false" stroked="true" strokeweight=".6pt" strokecolor="#000008">
                <v:path arrowok="t"/>
              </v:shape>
            </v:group>
            <v:group style="position:absolute;left:3728;top:6;width:12;height:2" coordorigin="3728,6" coordsize="12,2">
              <v:shape style="position:absolute;left:3728;top:6;width:12;height:2" coordorigin="3728,6" coordsize="12,0" path="m3728,6l3740,6e" filled="false" stroked="true" strokeweight=".6pt" strokecolor="#000008">
                <v:path arrowok="t"/>
              </v:shape>
            </v:group>
            <v:group style="position:absolute;left:3748;top:6;width:12;height:2" coordorigin="3748,6" coordsize="12,2">
              <v:shape style="position:absolute;left:3748;top:6;width:12;height:2" coordorigin="3748,6" coordsize="12,0" path="m3748,6l3760,6e" filled="false" stroked="true" strokeweight=".6pt" strokecolor="#000008">
                <v:path arrowok="t"/>
              </v:shape>
            </v:group>
            <v:group style="position:absolute;left:3767;top:6;width:12;height:2" coordorigin="3767,6" coordsize="12,2">
              <v:shape style="position:absolute;left:3767;top:6;width:12;height:2" coordorigin="3767,6" coordsize="12,0" path="m3767,6l3779,6e" filled="false" stroked="true" strokeweight=".6pt" strokecolor="#000008">
                <v:path arrowok="t"/>
              </v:shape>
            </v:group>
            <v:group style="position:absolute;left:3786;top:6;width:12;height:2" coordorigin="3786,6" coordsize="12,2">
              <v:shape style="position:absolute;left:3786;top:6;width:12;height:2" coordorigin="3786,6" coordsize="12,0" path="m3786,6l3798,6e" filled="false" stroked="true" strokeweight=".6pt" strokecolor="#000008">
                <v:path arrowok="t"/>
              </v:shape>
            </v:group>
            <v:group style="position:absolute;left:3805;top:6;width:12;height:2" coordorigin="3805,6" coordsize="12,2">
              <v:shape style="position:absolute;left:3805;top:6;width:12;height:2" coordorigin="3805,6" coordsize="12,0" path="m3805,6l3817,6e" filled="false" stroked="true" strokeweight=".6pt" strokecolor="#000008">
                <v:path arrowok="t"/>
              </v:shape>
            </v:group>
            <v:group style="position:absolute;left:3824;top:6;width:12;height:2" coordorigin="3824,6" coordsize="12,2">
              <v:shape style="position:absolute;left:3824;top:6;width:12;height:2" coordorigin="3824,6" coordsize="12,0" path="m3824,6l3836,6e" filled="false" stroked="true" strokeweight=".6pt" strokecolor="#000008">
                <v:path arrowok="t"/>
              </v:shape>
            </v:group>
            <v:group style="position:absolute;left:3844;top:6;width:12;height:2" coordorigin="3844,6" coordsize="12,2">
              <v:shape style="position:absolute;left:3844;top:6;width:12;height:2" coordorigin="3844,6" coordsize="12,0" path="m3844,6l3856,6e" filled="false" stroked="true" strokeweight=".6pt" strokecolor="#000008">
                <v:path arrowok="t"/>
              </v:shape>
            </v:group>
            <v:group style="position:absolute;left:3863;top:6;width:12;height:2" coordorigin="3863,6" coordsize="12,2">
              <v:shape style="position:absolute;left:3863;top:6;width:12;height:2" coordorigin="3863,6" coordsize="12,0" path="m3863,6l3875,6e" filled="false" stroked="true" strokeweight=".6pt" strokecolor="#000008">
                <v:path arrowok="t"/>
              </v:shape>
            </v:group>
            <v:group style="position:absolute;left:3882;top:6;width:12;height:2" coordorigin="3882,6" coordsize="12,2">
              <v:shape style="position:absolute;left:3882;top:6;width:12;height:2" coordorigin="3882,6" coordsize="12,0" path="m3882,6l3894,6e" filled="false" stroked="true" strokeweight=".6pt" strokecolor="#000008">
                <v:path arrowok="t"/>
              </v:shape>
            </v:group>
            <v:group style="position:absolute;left:3901;top:6;width:12;height:2" coordorigin="3901,6" coordsize="12,2">
              <v:shape style="position:absolute;left:3901;top:6;width:12;height:2" coordorigin="3901,6" coordsize="12,0" path="m3901,6l3913,6e" filled="false" stroked="true" strokeweight=".6pt" strokecolor="#000008">
                <v:path arrowok="t"/>
              </v:shape>
            </v:group>
            <v:group style="position:absolute;left:3920;top:6;width:12;height:2" coordorigin="3920,6" coordsize="12,2">
              <v:shape style="position:absolute;left:3920;top:6;width:12;height:2" coordorigin="3920,6" coordsize="12,0" path="m3920,6l3932,6e" filled="false" stroked="true" strokeweight=".6pt" strokecolor="#000008">
                <v:path arrowok="t"/>
              </v:shape>
            </v:group>
            <v:group style="position:absolute;left:3940;top:6;width:12;height:2" coordorigin="3940,6" coordsize="12,2">
              <v:shape style="position:absolute;left:3940;top:6;width:12;height:2" coordorigin="3940,6" coordsize="12,0" path="m3940,6l3952,6e" filled="false" stroked="true" strokeweight=".6pt" strokecolor="#000008">
                <v:path arrowok="t"/>
              </v:shape>
            </v:group>
            <v:group style="position:absolute;left:3959;top:6;width:12;height:2" coordorigin="3959,6" coordsize="12,2">
              <v:shape style="position:absolute;left:3959;top:6;width:12;height:2" coordorigin="3959,6" coordsize="12,0" path="m3959,6l3971,6e" filled="false" stroked="true" strokeweight=".6pt" strokecolor="#000008">
                <v:path arrowok="t"/>
              </v:shape>
            </v:group>
            <v:group style="position:absolute;left:3978;top:6;width:12;height:2" coordorigin="3978,6" coordsize="12,2">
              <v:shape style="position:absolute;left:3978;top:6;width:12;height:2" coordorigin="3978,6" coordsize="12,0" path="m3978,6l3990,6e" filled="false" stroked="true" strokeweight=".6pt" strokecolor="#000008">
                <v:path arrowok="t"/>
              </v:shape>
            </v:group>
            <v:group style="position:absolute;left:3997;top:6;width:12;height:2" coordorigin="3997,6" coordsize="12,2">
              <v:shape style="position:absolute;left:3997;top:6;width:12;height:2" coordorigin="3997,6" coordsize="12,0" path="m3997,6l4009,6e" filled="false" stroked="true" strokeweight=".6pt" strokecolor="#000008">
                <v:path arrowok="t"/>
              </v:shape>
            </v:group>
            <v:group style="position:absolute;left:4016;top:6;width:12;height:2" coordorigin="4016,6" coordsize="12,2">
              <v:shape style="position:absolute;left:4016;top:6;width:12;height:2" coordorigin="4016,6" coordsize="12,0" path="m4016,6l4028,6e" filled="false" stroked="true" strokeweight=".6pt" strokecolor="#000008">
                <v:path arrowok="t"/>
              </v:shape>
            </v:group>
            <v:group style="position:absolute;left:4036;top:6;width:12;height:2" coordorigin="4036,6" coordsize="12,2">
              <v:shape style="position:absolute;left:4036;top:6;width:12;height:2" coordorigin="4036,6" coordsize="12,0" path="m4036,6l4048,6e" filled="false" stroked="true" strokeweight=".6pt" strokecolor="#000008">
                <v:path arrowok="t"/>
              </v:shape>
            </v:group>
            <v:group style="position:absolute;left:4055;top:6;width:12;height:2" coordorigin="4055,6" coordsize="12,2">
              <v:shape style="position:absolute;left:4055;top:6;width:12;height:2" coordorigin="4055,6" coordsize="12,0" path="m4055,6l4067,6e" filled="false" stroked="true" strokeweight=".6pt" strokecolor="#000008">
                <v:path arrowok="t"/>
              </v:shape>
            </v:group>
            <v:group style="position:absolute;left:4074;top:6;width:12;height:2" coordorigin="4074,6" coordsize="12,2">
              <v:shape style="position:absolute;left:4074;top:6;width:12;height:2" coordorigin="4074,6" coordsize="12,0" path="m4074,6l4086,6e" filled="false" stroked="true" strokeweight=".6pt" strokecolor="#000008">
                <v:path arrowok="t"/>
              </v:shape>
            </v:group>
            <v:group style="position:absolute;left:4093;top:6;width:12;height:2" coordorigin="4093,6" coordsize="12,2">
              <v:shape style="position:absolute;left:4093;top:6;width:12;height:2" coordorigin="4093,6" coordsize="12,0" path="m4093,6l4105,6e" filled="false" stroked="true" strokeweight=".6pt" strokecolor="#000008">
                <v:path arrowok="t"/>
              </v:shape>
            </v:group>
            <v:group style="position:absolute;left:4112;top:6;width:12;height:2" coordorigin="4112,6" coordsize="12,2">
              <v:shape style="position:absolute;left:4112;top:6;width:12;height:2" coordorigin="4112,6" coordsize="12,0" path="m4112,6l4124,6e" filled="false" stroked="true" strokeweight=".6pt" strokecolor="#000008">
                <v:path arrowok="t"/>
              </v:shape>
            </v:group>
            <v:group style="position:absolute;left:4132;top:6;width:12;height:2" coordorigin="4132,6" coordsize="12,2">
              <v:shape style="position:absolute;left:4132;top:6;width:12;height:2" coordorigin="4132,6" coordsize="12,0" path="m4132,6l4144,6e" filled="false" stroked="true" strokeweight=".6pt" strokecolor="#000008">
                <v:path arrowok="t"/>
              </v:shape>
            </v:group>
            <v:group style="position:absolute;left:4151;top:6;width:12;height:2" coordorigin="4151,6" coordsize="12,2">
              <v:shape style="position:absolute;left:4151;top:6;width:12;height:2" coordorigin="4151,6" coordsize="12,0" path="m4151,6l4163,6e" filled="false" stroked="true" strokeweight=".6pt" strokecolor="#000008">
                <v:path arrowok="t"/>
              </v:shape>
            </v:group>
            <v:group style="position:absolute;left:4170;top:6;width:12;height:2" coordorigin="4170,6" coordsize="12,2">
              <v:shape style="position:absolute;left:4170;top:6;width:12;height:2" coordorigin="4170,6" coordsize="12,0" path="m4170,6l4182,6e" filled="false" stroked="true" strokeweight=".6pt" strokecolor="#000008">
                <v:path arrowok="t"/>
              </v:shape>
            </v:group>
            <v:group style="position:absolute;left:4189;top:6;width:12;height:2" coordorigin="4189,6" coordsize="12,2">
              <v:shape style="position:absolute;left:4189;top:6;width:12;height:2" coordorigin="4189,6" coordsize="12,0" path="m4189,6l4201,6e" filled="false" stroked="true" strokeweight=".6pt" strokecolor="#000008">
                <v:path arrowok="t"/>
              </v:shape>
            </v:group>
            <v:group style="position:absolute;left:4208;top:6;width:12;height:2" coordorigin="4208,6" coordsize="12,2">
              <v:shape style="position:absolute;left:4208;top:6;width:12;height:2" coordorigin="4208,6" coordsize="12,0" path="m4208,6l4220,6e" filled="false" stroked="true" strokeweight=".6pt" strokecolor="#000008">
                <v:path arrowok="t"/>
              </v:shape>
            </v:group>
            <v:group style="position:absolute;left:4228;top:6;width:12;height:2" coordorigin="4228,6" coordsize="12,2">
              <v:shape style="position:absolute;left:4228;top:6;width:12;height:2" coordorigin="4228,6" coordsize="12,0" path="m4228,6l4240,6e" filled="false" stroked="true" strokeweight=".6pt" strokecolor="#000008">
                <v:path arrowok="t"/>
              </v:shape>
            </v:group>
            <v:group style="position:absolute;left:4247;top:6;width:12;height:2" coordorigin="4247,6" coordsize="12,2">
              <v:shape style="position:absolute;left:4247;top:6;width:12;height:2" coordorigin="4247,6" coordsize="12,0" path="m4247,6l4259,6e" filled="false" stroked="true" strokeweight=".6pt" strokecolor="#000008">
                <v:path arrowok="t"/>
              </v:shape>
            </v:group>
            <v:group style="position:absolute;left:4266;top:6;width:12;height:2" coordorigin="4266,6" coordsize="12,2">
              <v:shape style="position:absolute;left:4266;top:6;width:12;height:2" coordorigin="4266,6" coordsize="12,0" path="m4266,6l4278,6e" filled="false" stroked="true" strokeweight=".6pt" strokecolor="#000008">
                <v:path arrowok="t"/>
              </v:shape>
            </v:group>
            <v:group style="position:absolute;left:4285;top:6;width:12;height:2" coordorigin="4285,6" coordsize="12,2">
              <v:shape style="position:absolute;left:4285;top:6;width:12;height:2" coordorigin="4285,6" coordsize="12,0" path="m4285,6l4297,6e" filled="false" stroked="true" strokeweight=".6pt" strokecolor="#000008">
                <v:path arrowok="t"/>
              </v:shape>
            </v:group>
            <v:group style="position:absolute;left:4304;top:6;width:12;height:2" coordorigin="4304,6" coordsize="12,2">
              <v:shape style="position:absolute;left:4304;top:6;width:12;height:2" coordorigin="4304,6" coordsize="12,0" path="m4304,6l4316,6e" filled="false" stroked="true" strokeweight=".6pt" strokecolor="#000008">
                <v:path arrowok="t"/>
              </v:shape>
            </v:group>
            <v:group style="position:absolute;left:4324;top:6;width:12;height:2" coordorigin="4324,6" coordsize="12,2">
              <v:shape style="position:absolute;left:4324;top:6;width:12;height:2" coordorigin="4324,6" coordsize="12,0" path="m4324,6l4336,6e" filled="false" stroked="true" strokeweight=".6pt" strokecolor="#000008">
                <v:path arrowok="t"/>
              </v:shape>
            </v:group>
            <v:group style="position:absolute;left:4343;top:6;width:12;height:2" coordorigin="4343,6" coordsize="12,2">
              <v:shape style="position:absolute;left:4343;top:6;width:12;height:2" coordorigin="4343,6" coordsize="12,0" path="m4343,6l4355,6e" filled="false" stroked="true" strokeweight=".6pt" strokecolor="#000008">
                <v:path arrowok="t"/>
              </v:shape>
            </v:group>
            <v:group style="position:absolute;left:4362;top:6;width:12;height:2" coordorigin="4362,6" coordsize="12,2">
              <v:shape style="position:absolute;left:4362;top:6;width:12;height:2" coordorigin="4362,6" coordsize="12,0" path="m4362,6l4374,6e" filled="false" stroked="true" strokeweight=".6pt" strokecolor="#000008">
                <v:path arrowok="t"/>
              </v:shape>
            </v:group>
            <v:group style="position:absolute;left:4381;top:6;width:12;height:2" coordorigin="4381,6" coordsize="12,2">
              <v:shape style="position:absolute;left:4381;top:6;width:12;height:2" coordorigin="4381,6" coordsize="12,0" path="m4381,6l4393,6e" filled="false" stroked="true" strokeweight=".6pt" strokecolor="#000008">
                <v:path arrowok="t"/>
              </v:shape>
            </v:group>
            <v:group style="position:absolute;left:4400;top:6;width:12;height:2" coordorigin="4400,6" coordsize="12,2">
              <v:shape style="position:absolute;left:4400;top:6;width:12;height:2" coordorigin="4400,6" coordsize="12,0" path="m4400,6l4412,6e" filled="false" stroked="true" strokeweight=".6pt" strokecolor="#000008">
                <v:path arrowok="t"/>
              </v:shape>
            </v:group>
            <v:group style="position:absolute;left:4420;top:6;width:12;height:2" coordorigin="4420,6" coordsize="12,2">
              <v:shape style="position:absolute;left:4420;top:6;width:12;height:2" coordorigin="4420,6" coordsize="12,0" path="m4420,6l4432,6e" filled="false" stroked="true" strokeweight=".6pt" strokecolor="#000008">
                <v:path arrowok="t"/>
              </v:shape>
            </v:group>
            <v:group style="position:absolute;left:4439;top:6;width:12;height:2" coordorigin="4439,6" coordsize="12,2">
              <v:shape style="position:absolute;left:4439;top:6;width:12;height:2" coordorigin="4439,6" coordsize="12,0" path="m4439,6l4451,6e" filled="false" stroked="true" strokeweight=".6pt" strokecolor="#000008">
                <v:path arrowok="t"/>
              </v:shape>
            </v:group>
            <v:group style="position:absolute;left:4458;top:6;width:12;height:2" coordorigin="4458,6" coordsize="12,2">
              <v:shape style="position:absolute;left:4458;top:6;width:12;height:2" coordorigin="4458,6" coordsize="12,0" path="m4458,6l4470,6e" filled="false" stroked="true" strokeweight=".6pt" strokecolor="#000008">
                <v:path arrowok="t"/>
              </v:shape>
            </v:group>
            <v:group style="position:absolute;left:4477;top:6;width:12;height:2" coordorigin="4477,6" coordsize="12,2">
              <v:shape style="position:absolute;left:4477;top:6;width:12;height:2" coordorigin="4477,6" coordsize="12,0" path="m4477,6l4489,6e" filled="false" stroked="true" strokeweight=".6pt" strokecolor="#000008">
                <v:path arrowok="t"/>
              </v:shape>
            </v:group>
            <v:group style="position:absolute;left:4496;top:6;width:12;height:2" coordorigin="4496,6" coordsize="12,2">
              <v:shape style="position:absolute;left:4496;top:6;width:12;height:2" coordorigin="4496,6" coordsize="12,0" path="m4496,6l4508,6e" filled="false" stroked="true" strokeweight=".6pt" strokecolor="#000008">
                <v:path arrowok="t"/>
              </v:shape>
            </v:group>
            <v:group style="position:absolute;left:4516;top:6;width:12;height:2" coordorigin="4516,6" coordsize="12,2">
              <v:shape style="position:absolute;left:4516;top:6;width:12;height:2" coordorigin="4516,6" coordsize="12,0" path="m4516,6l4528,6e" filled="false" stroked="true" strokeweight=".6pt" strokecolor="#000008">
                <v:path arrowok="t"/>
              </v:shape>
            </v:group>
            <v:group style="position:absolute;left:4535;top:6;width:12;height:2" coordorigin="4535,6" coordsize="12,2">
              <v:shape style="position:absolute;left:4535;top:6;width:12;height:2" coordorigin="4535,6" coordsize="12,0" path="m4535,6l4547,6e" filled="false" stroked="true" strokeweight=".6pt" strokecolor="#000008">
                <v:path arrowok="t"/>
              </v:shape>
            </v:group>
            <v:group style="position:absolute;left:4554;top:6;width:12;height:2" coordorigin="4554,6" coordsize="12,2">
              <v:shape style="position:absolute;left:4554;top:6;width:12;height:2" coordorigin="4554,6" coordsize="12,0" path="m4554,6l4566,6e" filled="false" stroked="true" strokeweight=".6pt" strokecolor="#000008">
                <v:path arrowok="t"/>
              </v:shape>
            </v:group>
            <v:group style="position:absolute;left:4573;top:6;width:12;height:2" coordorigin="4573,6" coordsize="12,2">
              <v:shape style="position:absolute;left:4573;top:6;width:12;height:2" coordorigin="4573,6" coordsize="12,0" path="m4573,6l4585,6e" filled="false" stroked="true" strokeweight=".6pt" strokecolor="#000008">
                <v:path arrowok="t"/>
              </v:shape>
            </v:group>
            <v:group style="position:absolute;left:4592;top:6;width:12;height:2" coordorigin="4592,6" coordsize="12,2">
              <v:shape style="position:absolute;left:4592;top:6;width:12;height:2" coordorigin="4592,6" coordsize="12,0" path="m4592,6l4604,6e" filled="false" stroked="true" strokeweight=".6pt" strokecolor="#000008">
                <v:path arrowok="t"/>
              </v:shape>
            </v:group>
            <v:group style="position:absolute;left:4612;top:6;width:12;height:2" coordorigin="4612,6" coordsize="12,2">
              <v:shape style="position:absolute;left:4612;top:6;width:12;height:2" coordorigin="4612,6" coordsize="12,0" path="m4612,6l4624,6e" filled="false" stroked="true" strokeweight=".6pt" strokecolor="#000008">
                <v:path arrowok="t"/>
              </v:shape>
            </v:group>
            <v:group style="position:absolute;left:4631;top:6;width:12;height:2" coordorigin="4631,6" coordsize="12,2">
              <v:shape style="position:absolute;left:4631;top:6;width:12;height:2" coordorigin="4631,6" coordsize="12,0" path="m4631,6l4643,6e" filled="false" stroked="true" strokeweight=".6pt" strokecolor="#000008">
                <v:path arrowok="t"/>
              </v:shape>
            </v:group>
            <v:group style="position:absolute;left:4650;top:6;width:12;height:2" coordorigin="4650,6" coordsize="12,2">
              <v:shape style="position:absolute;left:4650;top:6;width:12;height:2" coordorigin="4650,6" coordsize="12,0" path="m4650,6l4662,6e" filled="false" stroked="true" strokeweight=".6pt" strokecolor="#000008">
                <v:path arrowok="t"/>
              </v:shape>
            </v:group>
            <v:group style="position:absolute;left:4669;top:6;width:12;height:2" coordorigin="4669,6" coordsize="12,2">
              <v:shape style="position:absolute;left:4669;top:6;width:12;height:2" coordorigin="4669,6" coordsize="12,0" path="m4669,6l4681,6e" filled="false" stroked="true" strokeweight=".6pt" strokecolor="#000008">
                <v:path arrowok="t"/>
              </v:shape>
            </v:group>
            <v:group style="position:absolute;left:4688;top:6;width:12;height:2" coordorigin="4688,6" coordsize="12,2">
              <v:shape style="position:absolute;left:4688;top:6;width:12;height:2" coordorigin="4688,6" coordsize="12,0" path="m4688,6l4700,6e" filled="false" stroked="true" strokeweight=".6pt" strokecolor="#000008">
                <v:path arrowok="t"/>
              </v:shape>
            </v:group>
            <v:group style="position:absolute;left:4708;top:6;width:12;height:2" coordorigin="4708,6" coordsize="12,2">
              <v:shape style="position:absolute;left:4708;top:6;width:12;height:2" coordorigin="4708,6" coordsize="12,0" path="m4708,6l4720,6e" filled="false" stroked="true" strokeweight=".6pt" strokecolor="#000008">
                <v:path arrowok="t"/>
              </v:shape>
            </v:group>
            <v:group style="position:absolute;left:4727;top:6;width:12;height:2" coordorigin="4727,6" coordsize="12,2">
              <v:shape style="position:absolute;left:4727;top:6;width:12;height:2" coordorigin="4727,6" coordsize="12,0" path="m4727,6l4739,6e" filled="false" stroked="true" strokeweight=".6pt" strokecolor="#000008">
                <v:path arrowok="t"/>
              </v:shape>
            </v:group>
            <v:group style="position:absolute;left:4746;top:6;width:12;height:2" coordorigin="4746,6" coordsize="12,2">
              <v:shape style="position:absolute;left:4746;top:6;width:12;height:2" coordorigin="4746,6" coordsize="12,0" path="m4746,6l4758,6e" filled="false" stroked="true" strokeweight=".6pt" strokecolor="#000008">
                <v:path arrowok="t"/>
              </v:shape>
            </v:group>
            <v:group style="position:absolute;left:4765;top:6;width:12;height:2" coordorigin="4765,6" coordsize="12,2">
              <v:shape style="position:absolute;left:4765;top:6;width:12;height:2" coordorigin="4765,6" coordsize="12,0" path="m4765,6l4777,6e" filled="false" stroked="true" strokeweight=".6pt" strokecolor="#000008">
                <v:path arrowok="t"/>
              </v:shape>
            </v:group>
            <v:group style="position:absolute;left:4784;top:6;width:12;height:2" coordorigin="4784,6" coordsize="12,2">
              <v:shape style="position:absolute;left:4784;top:6;width:12;height:2" coordorigin="4784,6" coordsize="12,0" path="m4784,6l4796,6e" filled="false" stroked="true" strokeweight=".6pt" strokecolor="#000008">
                <v:path arrowok="t"/>
              </v:shape>
            </v:group>
            <v:group style="position:absolute;left:4804;top:6;width:12;height:2" coordorigin="4804,6" coordsize="12,2">
              <v:shape style="position:absolute;left:4804;top:6;width:12;height:2" coordorigin="4804,6" coordsize="12,0" path="m4804,6l4816,6e" filled="false" stroked="true" strokeweight=".6pt" strokecolor="#000008">
                <v:path arrowok="t"/>
              </v:shape>
            </v:group>
            <v:group style="position:absolute;left:4823;top:6;width:12;height:2" coordorigin="4823,6" coordsize="12,2">
              <v:shape style="position:absolute;left:4823;top:6;width:12;height:2" coordorigin="4823,6" coordsize="12,0" path="m4823,6l4835,6e" filled="false" stroked="true" strokeweight=".6pt" strokecolor="#000008">
                <v:path arrowok="t"/>
              </v:shape>
            </v:group>
            <v:group style="position:absolute;left:4842;top:6;width:12;height:2" coordorigin="4842,6" coordsize="12,2">
              <v:shape style="position:absolute;left:4842;top:6;width:12;height:2" coordorigin="4842,6" coordsize="12,0" path="m4842,6l4854,6e" filled="false" stroked="true" strokeweight=".6pt" strokecolor="#000008">
                <v:path arrowok="t"/>
              </v:shape>
            </v:group>
            <v:group style="position:absolute;left:4861;top:6;width:12;height:2" coordorigin="4861,6" coordsize="12,2">
              <v:shape style="position:absolute;left:4861;top:6;width:12;height:2" coordorigin="4861,6" coordsize="12,0" path="m4861,6l4873,6e" filled="false" stroked="true" strokeweight=".6pt" strokecolor="#000008">
                <v:path arrowok="t"/>
              </v:shape>
            </v:group>
            <v:group style="position:absolute;left:4880;top:6;width:12;height:2" coordorigin="4880,6" coordsize="12,2">
              <v:shape style="position:absolute;left:4880;top:6;width:12;height:2" coordorigin="4880,6" coordsize="12,0" path="m4880,6l4892,6e" filled="false" stroked="true" strokeweight=".6pt" strokecolor="#000008">
                <v:path arrowok="t"/>
              </v:shape>
            </v:group>
            <v:group style="position:absolute;left:4900;top:6;width:12;height:2" coordorigin="4900,6" coordsize="12,2">
              <v:shape style="position:absolute;left:4900;top:6;width:12;height:2" coordorigin="4900,6" coordsize="12,0" path="m4900,6l4912,6e" filled="false" stroked="true" strokeweight=".6pt" strokecolor="#000008">
                <v:path arrowok="t"/>
              </v:shape>
            </v:group>
            <v:group style="position:absolute;left:4919;top:6;width:12;height:2" coordorigin="4919,6" coordsize="12,2">
              <v:shape style="position:absolute;left:4919;top:6;width:12;height:2" coordorigin="4919,6" coordsize="12,0" path="m4919,6l4931,6e" filled="false" stroked="true" strokeweight=".6pt" strokecolor="#000008">
                <v:path arrowok="t"/>
              </v:shape>
            </v:group>
            <v:group style="position:absolute;left:4938;top:6;width:12;height:2" coordorigin="4938,6" coordsize="12,2">
              <v:shape style="position:absolute;left:4938;top:6;width:12;height:2" coordorigin="4938,6" coordsize="12,0" path="m4938,6l4950,6e" filled="false" stroked="true" strokeweight=".6pt" strokecolor="#000008">
                <v:path arrowok="t"/>
              </v:shape>
            </v:group>
            <v:group style="position:absolute;left:4957;top:6;width:12;height:2" coordorigin="4957,6" coordsize="12,2">
              <v:shape style="position:absolute;left:4957;top:6;width:12;height:2" coordorigin="4957,6" coordsize="12,0" path="m4957,6l4969,6e" filled="false" stroked="true" strokeweight=".6pt" strokecolor="#000008">
                <v:path arrowok="t"/>
              </v:shape>
            </v:group>
            <v:group style="position:absolute;left:4976;top:6;width:12;height:2" coordorigin="4976,6" coordsize="12,2">
              <v:shape style="position:absolute;left:4976;top:6;width:12;height:2" coordorigin="4976,6" coordsize="12,0" path="m4976,6l4988,6e" filled="false" stroked="true" strokeweight=".6pt" strokecolor="#000008">
                <v:path arrowok="t"/>
              </v:shape>
            </v:group>
            <v:group style="position:absolute;left:4996;top:6;width:12;height:2" coordorigin="4996,6" coordsize="12,2">
              <v:shape style="position:absolute;left:4996;top:6;width:12;height:2" coordorigin="4996,6" coordsize="12,0" path="m4996,6l5008,6e" filled="false" stroked="true" strokeweight=".6pt" strokecolor="#000008">
                <v:path arrowok="t"/>
              </v:shape>
            </v:group>
            <v:group style="position:absolute;left:5015;top:6;width:12;height:2" coordorigin="5015,6" coordsize="12,2">
              <v:shape style="position:absolute;left:5015;top:6;width:12;height:2" coordorigin="5015,6" coordsize="12,0" path="m5015,6l5027,6e" filled="false" stroked="true" strokeweight=".6pt" strokecolor="#000008">
                <v:path arrowok="t"/>
              </v:shape>
            </v:group>
            <v:group style="position:absolute;left:5034;top:6;width:12;height:2" coordorigin="5034,6" coordsize="12,2">
              <v:shape style="position:absolute;left:5034;top:6;width:12;height:2" coordorigin="5034,6" coordsize="12,0" path="m5034,6l5046,6e" filled="false" stroked="true" strokeweight=".6pt" strokecolor="#000008">
                <v:path arrowok="t"/>
              </v:shape>
            </v:group>
            <v:group style="position:absolute;left:5053;top:6;width:12;height:2" coordorigin="5053,6" coordsize="12,2">
              <v:shape style="position:absolute;left:5053;top:6;width:12;height:2" coordorigin="5053,6" coordsize="12,0" path="m5053,6l5065,6e" filled="false" stroked="true" strokeweight=".6pt" strokecolor="#000008">
                <v:path arrowok="t"/>
              </v:shape>
            </v:group>
            <v:group style="position:absolute;left:5072;top:6;width:12;height:2" coordorigin="5072,6" coordsize="12,2">
              <v:shape style="position:absolute;left:5072;top:6;width:12;height:2" coordorigin="5072,6" coordsize="12,0" path="m5072,6l5084,6e" filled="false" stroked="true" strokeweight=".6pt" strokecolor="#000008">
                <v:path arrowok="t"/>
              </v:shape>
            </v:group>
            <v:group style="position:absolute;left:5092;top:6;width:12;height:2" coordorigin="5092,6" coordsize="12,2">
              <v:shape style="position:absolute;left:5092;top:6;width:12;height:2" coordorigin="5092,6" coordsize="12,0" path="m5092,6l5104,6e" filled="false" stroked="true" strokeweight=".6pt" strokecolor="#000008">
                <v:path arrowok="t"/>
              </v:shape>
            </v:group>
            <v:group style="position:absolute;left:5111;top:6;width:12;height:2" coordorigin="5111,6" coordsize="12,2">
              <v:shape style="position:absolute;left:5111;top:6;width:12;height:2" coordorigin="5111,6" coordsize="12,0" path="m5111,6l5123,6e" filled="false" stroked="true" strokeweight=".6pt" strokecolor="#000008">
                <v:path arrowok="t"/>
              </v:shape>
            </v:group>
            <v:group style="position:absolute;left:5130;top:6;width:12;height:2" coordorigin="5130,6" coordsize="12,2">
              <v:shape style="position:absolute;left:5130;top:6;width:12;height:2" coordorigin="5130,6" coordsize="12,0" path="m5130,6l5142,6e" filled="false" stroked="true" strokeweight=".6pt" strokecolor="#000008">
                <v:path arrowok="t"/>
              </v:shape>
            </v:group>
            <v:group style="position:absolute;left:5149;top:6;width:12;height:2" coordorigin="5149,6" coordsize="12,2">
              <v:shape style="position:absolute;left:5149;top:6;width:12;height:2" coordorigin="5149,6" coordsize="12,0" path="m5149,6l5161,6e" filled="false" stroked="true" strokeweight=".6pt" strokecolor="#000008">
                <v:path arrowok="t"/>
              </v:shape>
            </v:group>
            <v:group style="position:absolute;left:5168;top:6;width:12;height:2" coordorigin="5168,6" coordsize="12,2">
              <v:shape style="position:absolute;left:5168;top:6;width:12;height:2" coordorigin="5168,6" coordsize="12,0" path="m5168,6l5180,6e" filled="false" stroked="true" strokeweight=".6pt" strokecolor="#000008">
                <v:path arrowok="t"/>
              </v:shape>
            </v:group>
            <v:group style="position:absolute;left:5188;top:6;width:12;height:2" coordorigin="5188,6" coordsize="12,2">
              <v:shape style="position:absolute;left:5188;top:6;width:12;height:2" coordorigin="5188,6" coordsize="12,0" path="m5188,6l5200,6e" filled="false" stroked="true" strokeweight=".6pt" strokecolor="#000008">
                <v:path arrowok="t"/>
              </v:shape>
            </v:group>
            <v:group style="position:absolute;left:5207;top:6;width:12;height:2" coordorigin="5207,6" coordsize="12,2">
              <v:shape style="position:absolute;left:5207;top:6;width:12;height:2" coordorigin="5207,6" coordsize="12,0" path="m5207,6l5219,6e" filled="false" stroked="true" strokeweight=".6pt" strokecolor="#000008">
                <v:path arrowok="t"/>
              </v:shape>
            </v:group>
            <v:group style="position:absolute;left:5226;top:6;width:12;height:2" coordorigin="5226,6" coordsize="12,2">
              <v:shape style="position:absolute;left:5226;top:6;width:12;height:2" coordorigin="5226,6" coordsize="12,0" path="m5226,6l5238,6e" filled="false" stroked="true" strokeweight=".6pt" strokecolor="#000008">
                <v:path arrowok="t"/>
              </v:shape>
            </v:group>
            <v:group style="position:absolute;left:5245;top:6;width:12;height:2" coordorigin="5245,6" coordsize="12,2">
              <v:shape style="position:absolute;left:5245;top:6;width:12;height:2" coordorigin="5245,6" coordsize="12,0" path="m5245,6l5257,6e" filled="false" stroked="true" strokeweight=".6pt" strokecolor="#000008">
                <v:path arrowok="t"/>
              </v:shape>
            </v:group>
            <v:group style="position:absolute;left:5264;top:6;width:12;height:2" coordorigin="5264,6" coordsize="12,2">
              <v:shape style="position:absolute;left:5264;top:6;width:12;height:2" coordorigin="5264,6" coordsize="12,0" path="m5264,6l5276,6e" filled="false" stroked="true" strokeweight=".6pt" strokecolor="#000008">
                <v:path arrowok="t"/>
              </v:shape>
            </v:group>
            <v:group style="position:absolute;left:5284;top:6;width:12;height:2" coordorigin="5284,6" coordsize="12,2">
              <v:shape style="position:absolute;left:5284;top:6;width:12;height:2" coordorigin="5284,6" coordsize="12,0" path="m5284,6l5296,6e" filled="false" stroked="true" strokeweight=".6pt" strokecolor="#000008">
                <v:path arrowok="t"/>
              </v:shape>
            </v:group>
            <v:group style="position:absolute;left:5303;top:6;width:12;height:2" coordorigin="5303,6" coordsize="12,2">
              <v:shape style="position:absolute;left:5303;top:6;width:12;height:2" coordorigin="5303,6" coordsize="12,0" path="m5303,6l5315,6e" filled="false" stroked="true" strokeweight=".6pt" strokecolor="#000008">
                <v:path arrowok="t"/>
              </v:shape>
            </v:group>
            <v:group style="position:absolute;left:5322;top:6;width:12;height:2" coordorigin="5322,6" coordsize="12,2">
              <v:shape style="position:absolute;left:5322;top:6;width:12;height:2" coordorigin="5322,6" coordsize="12,0" path="m5322,6l5334,6e" filled="false" stroked="true" strokeweight=".6pt" strokecolor="#000008">
                <v:path arrowok="t"/>
              </v:shape>
            </v:group>
            <v:group style="position:absolute;left:5341;top:6;width:5;height:2" coordorigin="5341,6" coordsize="5,2">
              <v:shape style="position:absolute;left:5341;top:6;width:5;height:2" coordorigin="5341,6" coordsize="5,0" path="m5341,6l5346,6e" filled="false" stroked="true" strokeweight=".6pt" strokecolor="#000008">
                <v:path arrowok="t"/>
              </v:shape>
            </v:group>
            <v:group style="position:absolute;left:5416;top:6;width:12;height:2" coordorigin="5416,6" coordsize="12,2">
              <v:shape style="position:absolute;left:5416;top:6;width:12;height:2" coordorigin="5416,6" coordsize="12,0" path="m5416,6l5428,6e" filled="false" stroked="true" strokeweight=".6pt" strokecolor="#000008">
                <v:path arrowok="t"/>
              </v:shape>
            </v:group>
            <v:group style="position:absolute;left:5435;top:6;width:12;height:2" coordorigin="5435,6" coordsize="12,2">
              <v:shape style="position:absolute;left:5435;top:6;width:12;height:2" coordorigin="5435,6" coordsize="12,0" path="m5435,6l5447,6e" filled="false" stroked="true" strokeweight=".6pt" strokecolor="#000008">
                <v:path arrowok="t"/>
              </v:shape>
            </v:group>
            <v:group style="position:absolute;left:5454;top:6;width:12;height:2" coordorigin="5454,6" coordsize="12,2">
              <v:shape style="position:absolute;left:5454;top:6;width:12;height:2" coordorigin="5454,6" coordsize="12,0" path="m5454,6l5466,6e" filled="false" stroked="true" strokeweight=".6pt" strokecolor="#000008">
                <v:path arrowok="t"/>
              </v:shape>
            </v:group>
            <v:group style="position:absolute;left:5473;top:6;width:12;height:2" coordorigin="5473,6" coordsize="12,2">
              <v:shape style="position:absolute;left:5473;top:6;width:12;height:2" coordorigin="5473,6" coordsize="12,0" path="m5473,6l5485,6e" filled="false" stroked="true" strokeweight=".6pt" strokecolor="#000008">
                <v:path arrowok="t"/>
              </v:shape>
            </v:group>
            <v:group style="position:absolute;left:5492;top:6;width:12;height:2" coordorigin="5492,6" coordsize="12,2">
              <v:shape style="position:absolute;left:5492;top:6;width:12;height:2" coordorigin="5492,6" coordsize="12,0" path="m5492,6l5504,6e" filled="false" stroked="true" strokeweight=".6pt" strokecolor="#000008">
                <v:path arrowok="t"/>
              </v:shape>
            </v:group>
            <v:group style="position:absolute;left:5512;top:6;width:12;height:2" coordorigin="5512,6" coordsize="12,2">
              <v:shape style="position:absolute;left:5512;top:6;width:12;height:2" coordorigin="5512,6" coordsize="12,0" path="m5512,6l5524,6e" filled="false" stroked="true" strokeweight=".6pt" strokecolor="#000008">
                <v:path arrowok="t"/>
              </v:shape>
            </v:group>
            <v:group style="position:absolute;left:5531;top:6;width:12;height:2" coordorigin="5531,6" coordsize="12,2">
              <v:shape style="position:absolute;left:5531;top:6;width:12;height:2" coordorigin="5531,6" coordsize="12,0" path="m5531,6l5543,6e" filled="false" stroked="true" strokeweight=".6pt" strokecolor="#000008">
                <v:path arrowok="t"/>
              </v:shape>
            </v:group>
            <v:group style="position:absolute;left:5550;top:6;width:12;height:2" coordorigin="5550,6" coordsize="12,2">
              <v:shape style="position:absolute;left:5550;top:6;width:12;height:2" coordorigin="5550,6" coordsize="12,0" path="m5550,6l5562,6e" filled="false" stroked="true" strokeweight=".6pt" strokecolor="#000008">
                <v:path arrowok="t"/>
              </v:shape>
            </v:group>
            <v:group style="position:absolute;left:5569;top:6;width:12;height:2" coordorigin="5569,6" coordsize="12,2">
              <v:shape style="position:absolute;left:5569;top:6;width:12;height:2" coordorigin="5569,6" coordsize="12,0" path="m5569,6l5581,6e" filled="false" stroked="true" strokeweight=".6pt" strokecolor="#000008">
                <v:path arrowok="t"/>
              </v:shape>
            </v:group>
            <v:group style="position:absolute;left:5588;top:6;width:12;height:2" coordorigin="5588,6" coordsize="12,2">
              <v:shape style="position:absolute;left:5588;top:6;width:12;height:2" coordorigin="5588,6" coordsize="12,0" path="m5588,6l5600,6e" filled="false" stroked="true" strokeweight=".6pt" strokecolor="#000008">
                <v:path arrowok="t"/>
              </v:shape>
            </v:group>
            <v:group style="position:absolute;left:5608;top:6;width:12;height:2" coordorigin="5608,6" coordsize="12,2">
              <v:shape style="position:absolute;left:5608;top:6;width:12;height:2" coordorigin="5608,6" coordsize="12,0" path="m5608,6l5620,6e" filled="false" stroked="true" strokeweight=".6pt" strokecolor="#000008">
                <v:path arrowok="t"/>
              </v:shape>
            </v:group>
            <v:group style="position:absolute;left:5627;top:6;width:12;height:2" coordorigin="5627,6" coordsize="12,2">
              <v:shape style="position:absolute;left:5627;top:6;width:12;height:2" coordorigin="5627,6" coordsize="12,0" path="m5627,6l5639,6e" filled="false" stroked="true" strokeweight=".6pt" strokecolor="#000008">
                <v:path arrowok="t"/>
              </v:shape>
            </v:group>
            <v:group style="position:absolute;left:5646;top:6;width:12;height:2" coordorigin="5646,6" coordsize="12,2">
              <v:shape style="position:absolute;left:5646;top:6;width:12;height:2" coordorigin="5646,6" coordsize="12,0" path="m5646,6l5658,6e" filled="false" stroked="true" strokeweight=".6pt" strokecolor="#000008">
                <v:path arrowok="t"/>
              </v:shape>
            </v:group>
            <v:group style="position:absolute;left:5665;top:6;width:12;height:2" coordorigin="5665,6" coordsize="12,2">
              <v:shape style="position:absolute;left:5665;top:6;width:12;height:2" coordorigin="5665,6" coordsize="12,0" path="m5665,6l5677,6e" filled="false" stroked="true" strokeweight=".6pt" strokecolor="#000008">
                <v:path arrowok="t"/>
              </v:shape>
            </v:group>
            <v:group style="position:absolute;left:5684;top:6;width:12;height:2" coordorigin="5684,6" coordsize="12,2">
              <v:shape style="position:absolute;left:5684;top:6;width:12;height:2" coordorigin="5684,6" coordsize="12,0" path="m5684,6l5696,6e" filled="false" stroked="true" strokeweight=".6pt" strokecolor="#000008">
                <v:path arrowok="t"/>
              </v:shape>
            </v:group>
            <v:group style="position:absolute;left:5704;top:6;width:12;height:2" coordorigin="5704,6" coordsize="12,2">
              <v:shape style="position:absolute;left:5704;top:6;width:12;height:2" coordorigin="5704,6" coordsize="12,0" path="m5704,6l5716,6e" filled="false" stroked="true" strokeweight=".6pt" strokecolor="#000008">
                <v:path arrowok="t"/>
              </v:shape>
            </v:group>
            <v:group style="position:absolute;left:5723;top:6;width:12;height:2" coordorigin="5723,6" coordsize="12,2">
              <v:shape style="position:absolute;left:5723;top:6;width:12;height:2" coordorigin="5723,6" coordsize="12,0" path="m5723,6l5735,6e" filled="false" stroked="true" strokeweight=".6pt" strokecolor="#000008">
                <v:path arrowok="t"/>
              </v:shape>
            </v:group>
            <v:group style="position:absolute;left:5742;top:6;width:12;height:2" coordorigin="5742,6" coordsize="12,2">
              <v:shape style="position:absolute;left:5742;top:6;width:12;height:2" coordorigin="5742,6" coordsize="12,0" path="m5742,6l5754,6e" filled="false" stroked="true" strokeweight=".6pt" strokecolor="#000008">
                <v:path arrowok="t"/>
              </v:shape>
            </v:group>
            <v:group style="position:absolute;left:5761;top:6;width:12;height:2" coordorigin="5761,6" coordsize="12,2">
              <v:shape style="position:absolute;left:5761;top:6;width:12;height:2" coordorigin="5761,6" coordsize="12,0" path="m5761,6l5773,6e" filled="false" stroked="true" strokeweight=".6pt" strokecolor="#000008">
                <v:path arrowok="t"/>
              </v:shape>
            </v:group>
            <v:group style="position:absolute;left:5780;top:6;width:12;height:2" coordorigin="5780,6" coordsize="12,2">
              <v:shape style="position:absolute;left:5780;top:6;width:12;height:2" coordorigin="5780,6" coordsize="12,0" path="m5780,6l5792,6e" filled="false" stroked="true" strokeweight=".6pt" strokecolor="#000008">
                <v:path arrowok="t"/>
              </v:shape>
            </v:group>
            <v:group style="position:absolute;left:5800;top:6;width:12;height:2" coordorigin="5800,6" coordsize="12,2">
              <v:shape style="position:absolute;left:5800;top:6;width:12;height:2" coordorigin="5800,6" coordsize="12,0" path="m5800,6l5812,6e" filled="false" stroked="true" strokeweight=".6pt" strokecolor="#000008">
                <v:path arrowok="t"/>
              </v:shape>
            </v:group>
            <v:group style="position:absolute;left:5819;top:6;width:12;height:2" coordorigin="5819,6" coordsize="12,2">
              <v:shape style="position:absolute;left:5819;top:6;width:12;height:2" coordorigin="5819,6" coordsize="12,0" path="m5819,6l5831,6e" filled="false" stroked="true" strokeweight=".6pt" strokecolor="#000008">
                <v:path arrowok="t"/>
              </v:shape>
            </v:group>
            <v:group style="position:absolute;left:5838;top:6;width:12;height:2" coordorigin="5838,6" coordsize="12,2">
              <v:shape style="position:absolute;left:5838;top:6;width:12;height:2" coordorigin="5838,6" coordsize="12,0" path="m5838,6l5850,6e" filled="false" stroked="true" strokeweight=".6pt" strokecolor="#000008">
                <v:path arrowok="t"/>
              </v:shape>
            </v:group>
            <v:group style="position:absolute;left:5857;top:6;width:12;height:2" coordorigin="5857,6" coordsize="12,2">
              <v:shape style="position:absolute;left:5857;top:6;width:12;height:2" coordorigin="5857,6" coordsize="12,0" path="m5857,6l5869,6e" filled="false" stroked="true" strokeweight=".6pt" strokecolor="#000008">
                <v:path arrowok="t"/>
              </v:shape>
            </v:group>
            <v:group style="position:absolute;left:5876;top:6;width:12;height:2" coordorigin="5876,6" coordsize="12,2">
              <v:shape style="position:absolute;left:5876;top:6;width:12;height:2" coordorigin="5876,6" coordsize="12,0" path="m5876,6l5888,6e" filled="false" stroked="true" strokeweight=".6pt" strokecolor="#000008">
                <v:path arrowok="t"/>
              </v:shape>
            </v:group>
            <v:group style="position:absolute;left:5896;top:6;width:12;height:2" coordorigin="5896,6" coordsize="12,2">
              <v:shape style="position:absolute;left:5896;top:6;width:12;height:2" coordorigin="5896,6" coordsize="12,0" path="m5896,6l5908,6e" filled="false" stroked="true" strokeweight=".6pt" strokecolor="#000008">
                <v:path arrowok="t"/>
              </v:shape>
            </v:group>
            <v:group style="position:absolute;left:5915;top:6;width:12;height:2" coordorigin="5915,6" coordsize="12,2">
              <v:shape style="position:absolute;left:5915;top:6;width:12;height:2" coordorigin="5915,6" coordsize="12,0" path="m5915,6l5927,6e" filled="false" stroked="true" strokeweight=".6pt" strokecolor="#000008">
                <v:path arrowok="t"/>
              </v:shape>
            </v:group>
            <v:group style="position:absolute;left:5934;top:6;width:12;height:2" coordorigin="5934,6" coordsize="12,2">
              <v:shape style="position:absolute;left:5934;top:6;width:12;height:2" coordorigin="5934,6" coordsize="12,0" path="m5934,6l5946,6e" filled="false" stroked="true" strokeweight=".6pt" strokecolor="#000008">
                <v:path arrowok="t"/>
              </v:shape>
            </v:group>
            <v:group style="position:absolute;left:5953;top:6;width:12;height:2" coordorigin="5953,6" coordsize="12,2">
              <v:shape style="position:absolute;left:5953;top:6;width:12;height:2" coordorigin="5953,6" coordsize="12,0" path="m5953,6l5965,6e" filled="false" stroked="true" strokeweight=".6pt" strokecolor="#000008">
                <v:path arrowok="t"/>
              </v:shape>
            </v:group>
            <v:group style="position:absolute;left:5972;top:6;width:12;height:2" coordorigin="5972,6" coordsize="12,2">
              <v:shape style="position:absolute;left:5972;top:6;width:12;height:2" coordorigin="5972,6" coordsize="12,0" path="m5972,6l5984,6e" filled="false" stroked="true" strokeweight=".6pt" strokecolor="#000008">
                <v:path arrowok="t"/>
              </v:shape>
            </v:group>
            <v:group style="position:absolute;left:5992;top:6;width:12;height:2" coordorigin="5992,6" coordsize="12,2">
              <v:shape style="position:absolute;left:5992;top:6;width:12;height:2" coordorigin="5992,6" coordsize="12,0" path="m5992,6l6004,6e" filled="false" stroked="true" strokeweight=".6pt" strokecolor="#000008">
                <v:path arrowok="t"/>
              </v:shape>
            </v:group>
            <v:group style="position:absolute;left:6011;top:6;width:12;height:2" coordorigin="6011,6" coordsize="12,2">
              <v:shape style="position:absolute;left:6011;top:6;width:12;height:2" coordorigin="6011,6" coordsize="12,0" path="m6011,6l6023,6e" filled="false" stroked="true" strokeweight=".6pt" strokecolor="#000008">
                <v:path arrowok="t"/>
              </v:shape>
            </v:group>
            <v:group style="position:absolute;left:6030;top:6;width:12;height:2" coordorigin="6030,6" coordsize="12,2">
              <v:shape style="position:absolute;left:6030;top:6;width:12;height:2" coordorigin="6030,6" coordsize="12,0" path="m6030,6l6042,6e" filled="false" stroked="true" strokeweight=".6pt" strokecolor="#000008">
                <v:path arrowok="t"/>
              </v:shape>
            </v:group>
            <v:group style="position:absolute;left:6049;top:6;width:12;height:2" coordorigin="6049,6" coordsize="12,2">
              <v:shape style="position:absolute;left:6049;top:6;width:12;height:2" coordorigin="6049,6" coordsize="12,0" path="m6049,6l6061,6e" filled="false" stroked="true" strokeweight=".6pt" strokecolor="#000008">
                <v:path arrowok="t"/>
              </v:shape>
            </v:group>
            <v:group style="position:absolute;left:6068;top:6;width:12;height:2" coordorigin="6068,6" coordsize="12,2">
              <v:shape style="position:absolute;left:6068;top:6;width:12;height:2" coordorigin="6068,6" coordsize="12,0" path="m6068,6l6080,6e" filled="false" stroked="true" strokeweight=".6pt" strokecolor="#000008">
                <v:path arrowok="t"/>
              </v:shape>
            </v:group>
            <v:group style="position:absolute;left:6088;top:6;width:12;height:2" coordorigin="6088,6" coordsize="12,2">
              <v:shape style="position:absolute;left:6088;top:6;width:12;height:2" coordorigin="6088,6" coordsize="12,0" path="m6088,6l6100,6e" filled="false" stroked="true" strokeweight=".6pt" strokecolor="#000008">
                <v:path arrowok="t"/>
              </v:shape>
            </v:group>
            <v:group style="position:absolute;left:6107;top:6;width:12;height:2" coordorigin="6107,6" coordsize="12,2">
              <v:shape style="position:absolute;left:6107;top:6;width:12;height:2" coordorigin="6107,6" coordsize="12,0" path="m6107,6l6119,6e" filled="false" stroked="true" strokeweight=".6pt" strokecolor="#000008">
                <v:path arrowok="t"/>
              </v:shape>
            </v:group>
            <v:group style="position:absolute;left:6126;top:6;width:12;height:2" coordorigin="6126,6" coordsize="12,2">
              <v:shape style="position:absolute;left:6126;top:6;width:12;height:2" coordorigin="6126,6" coordsize="12,0" path="m6126,6l6138,6e" filled="false" stroked="true" strokeweight=".6pt" strokecolor="#000008">
                <v:path arrowok="t"/>
              </v:shape>
            </v:group>
            <v:group style="position:absolute;left:6145;top:6;width:12;height:2" coordorigin="6145,6" coordsize="12,2">
              <v:shape style="position:absolute;left:6145;top:6;width:12;height:2" coordorigin="6145,6" coordsize="12,0" path="m6145,6l6157,6e" filled="false" stroked="true" strokeweight=".6pt" strokecolor="#000008">
                <v:path arrowok="t"/>
              </v:shape>
            </v:group>
            <v:group style="position:absolute;left:6164;top:6;width:12;height:2" coordorigin="6164,6" coordsize="12,2">
              <v:shape style="position:absolute;left:6164;top:6;width:12;height:2" coordorigin="6164,6" coordsize="12,0" path="m6164,6l6176,6e" filled="false" stroked="true" strokeweight=".6pt" strokecolor="#000008">
                <v:path arrowok="t"/>
              </v:shape>
            </v:group>
            <v:group style="position:absolute;left:6184;top:6;width:12;height:2" coordorigin="6184,6" coordsize="12,2">
              <v:shape style="position:absolute;left:6184;top:6;width:12;height:2" coordorigin="6184,6" coordsize="12,0" path="m6184,6l6196,6e" filled="false" stroked="true" strokeweight=".6pt" strokecolor="#000008">
                <v:path arrowok="t"/>
              </v:shape>
            </v:group>
            <v:group style="position:absolute;left:6203;top:6;width:12;height:2" coordorigin="6203,6" coordsize="12,2">
              <v:shape style="position:absolute;left:6203;top:6;width:12;height:2" coordorigin="6203,6" coordsize="12,0" path="m6203,6l6215,6e" filled="false" stroked="true" strokeweight=".6pt" strokecolor="#000008">
                <v:path arrowok="t"/>
              </v:shape>
            </v:group>
            <v:group style="position:absolute;left:6222;top:6;width:12;height:2" coordorigin="6222,6" coordsize="12,2">
              <v:shape style="position:absolute;left:6222;top:6;width:12;height:2" coordorigin="6222,6" coordsize="12,0" path="m6222,6l6234,6e" filled="false" stroked="true" strokeweight=".6pt" strokecolor="#000008">
                <v:path arrowok="t"/>
              </v:shape>
            </v:group>
            <v:group style="position:absolute;left:6241;top:6;width:12;height:2" coordorigin="6241,6" coordsize="12,2">
              <v:shape style="position:absolute;left:6241;top:6;width:12;height:2" coordorigin="6241,6" coordsize="12,0" path="m6241,6l6253,6e" filled="false" stroked="true" strokeweight=".6pt" strokecolor="#000008">
                <v:path arrowok="t"/>
              </v:shape>
            </v:group>
            <v:group style="position:absolute;left:6260;top:6;width:12;height:2" coordorigin="6260,6" coordsize="12,2">
              <v:shape style="position:absolute;left:6260;top:6;width:12;height:2" coordorigin="6260,6" coordsize="12,0" path="m6260,6l6272,6e" filled="false" stroked="true" strokeweight=".6pt" strokecolor="#000008">
                <v:path arrowok="t"/>
              </v:shape>
            </v:group>
            <v:group style="position:absolute;left:6280;top:6;width:12;height:2" coordorigin="6280,6" coordsize="12,2">
              <v:shape style="position:absolute;left:6280;top:6;width:12;height:2" coordorigin="6280,6" coordsize="12,0" path="m6280,6l6292,6e" filled="false" stroked="true" strokeweight=".6pt" strokecolor="#000008">
                <v:path arrowok="t"/>
              </v:shape>
            </v:group>
            <v:group style="position:absolute;left:6299;top:6;width:12;height:2" coordorigin="6299,6" coordsize="12,2">
              <v:shape style="position:absolute;left:6299;top:6;width:12;height:2" coordorigin="6299,6" coordsize="12,0" path="m6299,6l6311,6e" filled="false" stroked="true" strokeweight=".6pt" strokecolor="#000008">
                <v:path arrowok="t"/>
              </v:shape>
            </v:group>
            <v:group style="position:absolute;left:6318;top:6;width:12;height:2" coordorigin="6318,6" coordsize="12,2">
              <v:shape style="position:absolute;left:6318;top:6;width:12;height:2" coordorigin="6318,6" coordsize="12,0" path="m6318,6l6330,6e" filled="false" stroked="true" strokeweight=".6pt" strokecolor="#000008">
                <v:path arrowok="t"/>
              </v:shape>
            </v:group>
            <v:group style="position:absolute;left:6337;top:6;width:12;height:2" coordorigin="6337,6" coordsize="12,2">
              <v:shape style="position:absolute;left:6337;top:6;width:12;height:2" coordorigin="6337,6" coordsize="12,0" path="m6337,6l6349,6e" filled="false" stroked="true" strokeweight=".6pt" strokecolor="#000008">
                <v:path arrowok="t"/>
              </v:shape>
            </v:group>
            <v:group style="position:absolute;left:6356;top:6;width:12;height:2" coordorigin="6356,6" coordsize="12,2">
              <v:shape style="position:absolute;left:6356;top:6;width:12;height:2" coordorigin="6356,6" coordsize="12,0" path="m6356,6l6368,6e" filled="false" stroked="true" strokeweight=".6pt" strokecolor="#000008">
                <v:path arrowok="t"/>
              </v:shape>
            </v:group>
            <v:group style="position:absolute;left:6376;top:6;width:12;height:2" coordorigin="6376,6" coordsize="12,2">
              <v:shape style="position:absolute;left:6376;top:6;width:12;height:2" coordorigin="6376,6" coordsize="12,0" path="m6376,6l6388,6e" filled="false" stroked="true" strokeweight=".6pt" strokecolor="#000008">
                <v:path arrowok="t"/>
              </v:shape>
            </v:group>
            <v:group style="position:absolute;left:6395;top:6;width:12;height:2" coordorigin="6395,6" coordsize="12,2">
              <v:shape style="position:absolute;left:6395;top:6;width:12;height:2" coordorigin="6395,6" coordsize="12,0" path="m6395,6l6407,6e" filled="false" stroked="true" strokeweight=".6pt" strokecolor="#000008">
                <v:path arrowok="t"/>
              </v:shape>
            </v:group>
            <v:group style="position:absolute;left:6414;top:6;width:12;height:2" coordorigin="6414,6" coordsize="12,2">
              <v:shape style="position:absolute;left:6414;top:6;width:12;height:2" coordorigin="6414,6" coordsize="12,0" path="m6414,6l6426,6e" filled="false" stroked="true" strokeweight=".6pt" strokecolor="#000008">
                <v:path arrowok="t"/>
              </v:shape>
            </v:group>
            <v:group style="position:absolute;left:6433;top:6;width:12;height:2" coordorigin="6433,6" coordsize="12,2">
              <v:shape style="position:absolute;left:6433;top:6;width:12;height:2" coordorigin="6433,6" coordsize="12,0" path="m6433,6l6445,6e" filled="false" stroked="true" strokeweight=".6pt" strokecolor="#000008">
                <v:path arrowok="t"/>
              </v:shape>
            </v:group>
            <v:group style="position:absolute;left:6452;top:6;width:12;height:2" coordorigin="6452,6" coordsize="12,2">
              <v:shape style="position:absolute;left:6452;top:6;width:12;height:2" coordorigin="6452,6" coordsize="12,0" path="m6452,6l6464,6e" filled="false" stroked="true" strokeweight=".6pt" strokecolor="#000008">
                <v:path arrowok="t"/>
              </v:shape>
            </v:group>
            <v:group style="position:absolute;left:6472;top:6;width:12;height:2" coordorigin="6472,6" coordsize="12,2">
              <v:shape style="position:absolute;left:6472;top:6;width:12;height:2" coordorigin="6472,6" coordsize="12,0" path="m6472,6l6484,6e" filled="false" stroked="true" strokeweight=".6pt" strokecolor="#000008">
                <v:path arrowok="t"/>
              </v:shape>
            </v:group>
            <v:group style="position:absolute;left:6491;top:6;width:12;height:2" coordorigin="6491,6" coordsize="12,2">
              <v:shape style="position:absolute;left:6491;top:6;width:12;height:2" coordorigin="6491,6" coordsize="12,0" path="m6491,6l6503,6e" filled="false" stroked="true" strokeweight=".6pt" strokecolor="#000008">
                <v:path arrowok="t"/>
              </v:shape>
            </v:group>
            <v:group style="position:absolute;left:6510;top:6;width:12;height:2" coordorigin="6510,6" coordsize="12,2">
              <v:shape style="position:absolute;left:6510;top:6;width:12;height:2" coordorigin="6510,6" coordsize="12,0" path="m6510,6l6522,6e" filled="false" stroked="true" strokeweight=".6pt" strokecolor="#000008">
                <v:path arrowok="t"/>
              </v:shape>
            </v:group>
            <v:group style="position:absolute;left:6529;top:6;width:12;height:2" coordorigin="6529,6" coordsize="12,2">
              <v:shape style="position:absolute;left:6529;top:6;width:12;height:2" coordorigin="6529,6" coordsize="12,0" path="m6529,6l6541,6e" filled="false" stroked="true" strokeweight=".6pt" strokecolor="#000008">
                <v:path arrowok="t"/>
              </v:shape>
            </v:group>
            <v:group style="position:absolute;left:6548;top:6;width:12;height:2" coordorigin="6548,6" coordsize="12,2">
              <v:shape style="position:absolute;left:6548;top:6;width:12;height:2" coordorigin="6548,6" coordsize="12,0" path="m6548,6l6560,6e" filled="false" stroked="true" strokeweight=".6pt" strokecolor="#000008">
                <v:path arrowok="t"/>
              </v:shape>
            </v:group>
            <v:group style="position:absolute;left:6568;top:6;width:12;height:2" coordorigin="6568,6" coordsize="12,2">
              <v:shape style="position:absolute;left:6568;top:6;width:12;height:2" coordorigin="6568,6" coordsize="12,0" path="m6568,6l6580,6e" filled="false" stroked="true" strokeweight=".6pt" strokecolor="#000008">
                <v:path arrowok="t"/>
              </v:shape>
            </v:group>
            <v:group style="position:absolute;left:6587;top:6;width:12;height:2" coordorigin="6587,6" coordsize="12,2">
              <v:shape style="position:absolute;left:6587;top:6;width:12;height:2" coordorigin="6587,6" coordsize="12,0" path="m6587,6l6599,6e" filled="false" stroked="true" strokeweight=".6pt" strokecolor="#000008">
                <v:path arrowok="t"/>
              </v:shape>
            </v:group>
            <v:group style="position:absolute;left:6606;top:6;width:12;height:2" coordorigin="6606,6" coordsize="12,2">
              <v:shape style="position:absolute;left:6606;top:6;width:12;height:2" coordorigin="6606,6" coordsize="12,0" path="m6606,6l6618,6e" filled="false" stroked="true" strokeweight=".6pt" strokecolor="#000008">
                <v:path arrowok="t"/>
              </v:shape>
            </v:group>
            <v:group style="position:absolute;left:6625;top:6;width:12;height:2" coordorigin="6625,6" coordsize="12,2">
              <v:shape style="position:absolute;left:6625;top:6;width:12;height:2" coordorigin="6625,6" coordsize="12,0" path="m6625,6l6637,6e" filled="false" stroked="true" strokeweight=".6pt" strokecolor="#000008">
                <v:path arrowok="t"/>
              </v:shape>
            </v:group>
            <v:group style="position:absolute;left:6644;top:6;width:12;height:2" coordorigin="6644,6" coordsize="12,2">
              <v:shape style="position:absolute;left:6644;top:6;width:12;height:2" coordorigin="6644,6" coordsize="12,0" path="m6644,6l6656,6e" filled="false" stroked="true" strokeweight=".6pt" strokecolor="#000008">
                <v:path arrowok="t"/>
              </v:shape>
            </v:group>
            <v:group style="position:absolute;left:6664;top:6;width:12;height:2" coordorigin="6664,6" coordsize="12,2">
              <v:shape style="position:absolute;left:6664;top:6;width:12;height:2" coordorigin="6664,6" coordsize="12,0" path="m6664,6l6676,6e" filled="false" stroked="true" strokeweight=".6pt" strokecolor="#000008">
                <v:path arrowok="t"/>
              </v:shape>
            </v:group>
            <v:group style="position:absolute;left:6683;top:6;width:12;height:2" coordorigin="6683,6" coordsize="12,2">
              <v:shape style="position:absolute;left:6683;top:6;width:12;height:2" coordorigin="6683,6" coordsize="12,0" path="m6683,6l6695,6e" filled="false" stroked="true" strokeweight=".6pt" strokecolor="#000008">
                <v:path arrowok="t"/>
              </v:shape>
            </v:group>
            <v:group style="position:absolute;left:6702;top:6;width:12;height:2" coordorigin="6702,6" coordsize="12,2">
              <v:shape style="position:absolute;left:6702;top:6;width:12;height:2" coordorigin="6702,6" coordsize="12,0" path="m6702,6l6714,6e" filled="false" stroked="true" strokeweight=".6pt" strokecolor="#000008">
                <v:path arrowok="t"/>
              </v:shape>
            </v:group>
            <v:group style="position:absolute;left:6721;top:6;width:12;height:2" coordorigin="6721,6" coordsize="12,2">
              <v:shape style="position:absolute;left:6721;top:6;width:12;height:2" coordorigin="6721,6" coordsize="12,0" path="m6721,6l6733,6e" filled="false" stroked="true" strokeweight=".6pt" strokecolor="#000008">
                <v:path arrowok="t"/>
              </v:shape>
            </v:group>
            <v:group style="position:absolute;left:6740;top:6;width:12;height:2" coordorigin="6740,6" coordsize="12,2">
              <v:shape style="position:absolute;left:6740;top:6;width:12;height:2" coordorigin="6740,6" coordsize="12,0" path="m6740,6l6752,6e" filled="false" stroked="true" strokeweight=".6pt" strokecolor="#000008">
                <v:path arrowok="t"/>
              </v:shape>
            </v:group>
            <v:group style="position:absolute;left:6760;top:6;width:12;height:2" coordorigin="6760,6" coordsize="12,2">
              <v:shape style="position:absolute;left:6760;top:6;width:12;height:2" coordorigin="6760,6" coordsize="12,0" path="m6760,6l6772,6e" filled="false" stroked="true" strokeweight=".6pt" strokecolor="#000008">
                <v:path arrowok="t"/>
              </v:shape>
            </v:group>
            <v:group style="position:absolute;left:6779;top:6;width:12;height:2" coordorigin="6779,6" coordsize="12,2">
              <v:shape style="position:absolute;left:6779;top:6;width:12;height:2" coordorigin="6779,6" coordsize="12,0" path="m6779,6l6791,6e" filled="false" stroked="true" strokeweight=".6pt" strokecolor="#000008">
                <v:path arrowok="t"/>
              </v:shape>
            </v:group>
            <v:group style="position:absolute;left:6798;top:6;width:12;height:2" coordorigin="6798,6" coordsize="12,2">
              <v:shape style="position:absolute;left:6798;top:6;width:12;height:2" coordorigin="6798,6" coordsize="12,0" path="m6798,6l6810,6e" filled="false" stroked="true" strokeweight=".6pt" strokecolor="#000008">
                <v:path arrowok="t"/>
              </v:shape>
            </v:group>
            <v:group style="position:absolute;left:6817;top:6;width:12;height:2" coordorigin="6817,6" coordsize="12,2">
              <v:shape style="position:absolute;left:6817;top:6;width:12;height:2" coordorigin="6817,6" coordsize="12,0" path="m6817,6l6829,6e" filled="false" stroked="true" strokeweight=".6pt" strokecolor="#000008">
                <v:path arrowok="t"/>
              </v:shape>
            </v:group>
            <v:group style="position:absolute;left:6836;top:6;width:12;height:2" coordorigin="6836,6" coordsize="12,2">
              <v:shape style="position:absolute;left:6836;top:6;width:12;height:2" coordorigin="6836,6" coordsize="12,0" path="m6836,6l6848,6e" filled="false" stroked="true" strokeweight=".6pt" strokecolor="#000008">
                <v:path arrowok="t"/>
              </v:shape>
            </v:group>
            <v:group style="position:absolute;left:6856;top:6;width:12;height:2" coordorigin="6856,6" coordsize="12,2">
              <v:shape style="position:absolute;left:6856;top:6;width:12;height:2" coordorigin="6856,6" coordsize="12,0" path="m6856,6l6868,6e" filled="false" stroked="true" strokeweight=".6pt" strokecolor="#000008">
                <v:path arrowok="t"/>
              </v:shape>
            </v:group>
            <v:group style="position:absolute;left:6875;top:6;width:12;height:2" coordorigin="6875,6" coordsize="12,2">
              <v:shape style="position:absolute;left:6875;top:6;width:12;height:2" coordorigin="6875,6" coordsize="12,0" path="m6875,6l6887,6e" filled="false" stroked="true" strokeweight=".6pt" strokecolor="#000008">
                <v:path arrowok="t"/>
              </v:shape>
            </v:group>
            <v:group style="position:absolute;left:6894;top:6;width:12;height:2" coordorigin="6894,6" coordsize="12,2">
              <v:shape style="position:absolute;left:6894;top:6;width:12;height:2" coordorigin="6894,6" coordsize="12,0" path="m6894,6l6906,6e" filled="false" stroked="true" strokeweight=".6pt" strokecolor="#000008">
                <v:path arrowok="t"/>
              </v:shape>
            </v:group>
            <v:group style="position:absolute;left:6913;top:6;width:12;height:2" coordorigin="6913,6" coordsize="12,2">
              <v:shape style="position:absolute;left:6913;top:6;width:12;height:2" coordorigin="6913,6" coordsize="12,0" path="m6913,6l6925,6e" filled="false" stroked="true" strokeweight=".6pt" strokecolor="#000008">
                <v:path arrowok="t"/>
              </v:shape>
            </v:group>
            <v:group style="position:absolute;left:6932;top:6;width:12;height:2" coordorigin="6932,6" coordsize="12,2">
              <v:shape style="position:absolute;left:6932;top:6;width:12;height:2" coordorigin="6932,6" coordsize="12,0" path="m6932,6l6944,6e" filled="false" stroked="true" strokeweight=".6pt" strokecolor="#000008">
                <v:path arrowok="t"/>
              </v:shape>
            </v:group>
            <v:group style="position:absolute;left:6952;top:6;width:12;height:2" coordorigin="6952,6" coordsize="12,2">
              <v:shape style="position:absolute;left:6952;top:6;width:12;height:2" coordorigin="6952,6" coordsize="12,0" path="m6952,6l6964,6e" filled="false" stroked="true" strokeweight=".6pt" strokecolor="#000008">
                <v:path arrowok="t"/>
              </v:shape>
            </v:group>
            <v:group style="position:absolute;left:6971;top:6;width:12;height:2" coordorigin="6971,6" coordsize="12,2">
              <v:shape style="position:absolute;left:6971;top:6;width:12;height:2" coordorigin="6971,6" coordsize="12,0" path="m6971,6l6983,6e" filled="false" stroked="true" strokeweight=".6pt" strokecolor="#000008">
                <v:path arrowok="t"/>
              </v:shape>
            </v:group>
            <v:group style="position:absolute;left:6990;top:6;width:12;height:2" coordorigin="6990,6" coordsize="12,2">
              <v:shape style="position:absolute;left:6990;top:6;width:12;height:2" coordorigin="6990,6" coordsize="12,0" path="m6990,6l7002,6e" filled="false" stroked="true" strokeweight=".6pt" strokecolor="#000008">
                <v:path arrowok="t"/>
              </v:shape>
            </v:group>
            <v:group style="position:absolute;left:7009;top:6;width:12;height:2" coordorigin="7009,6" coordsize="12,2">
              <v:shape style="position:absolute;left:7009;top:6;width:12;height:2" coordorigin="7009,6" coordsize="12,0" path="m7009,6l7021,6e" filled="false" stroked="true" strokeweight=".6pt" strokecolor="#000008">
                <v:path arrowok="t"/>
              </v:shape>
            </v:group>
            <v:group style="position:absolute;left:7028;top:6;width:12;height:2" coordorigin="7028,6" coordsize="12,2">
              <v:shape style="position:absolute;left:7028;top:6;width:12;height:2" coordorigin="7028,6" coordsize="12,0" path="m7028,6l7040,6e" filled="false" stroked="true" strokeweight=".6pt" strokecolor="#000008">
                <v:path arrowok="t"/>
              </v:shape>
            </v:group>
            <v:group style="position:absolute;left:7048;top:6;width:12;height:2" coordorigin="7048,6" coordsize="12,2">
              <v:shape style="position:absolute;left:7048;top:6;width:12;height:2" coordorigin="7048,6" coordsize="12,0" path="m7048,6l7060,6e" filled="false" stroked="true" strokeweight=".6pt" strokecolor="#000008">
                <v:path arrowok="t"/>
              </v:shape>
            </v:group>
            <v:group style="position:absolute;left:7067;top:6;width:12;height:2" coordorigin="7067,6" coordsize="12,2">
              <v:shape style="position:absolute;left:7067;top:6;width:12;height:2" coordorigin="7067,6" coordsize="12,0" path="m7067,6l7079,6e" filled="false" stroked="true" strokeweight=".6pt" strokecolor="#000008">
                <v:path arrowok="t"/>
              </v:shape>
            </v:group>
            <v:group style="position:absolute;left:7086;top:6;width:12;height:2" coordorigin="7086,6" coordsize="12,2">
              <v:shape style="position:absolute;left:7086;top:6;width:12;height:2" coordorigin="7086,6" coordsize="12,0" path="m7086,6l7098,6e" filled="false" stroked="true" strokeweight=".6pt" strokecolor="#000008">
                <v:path arrowok="t"/>
              </v:shape>
            </v:group>
            <v:group style="position:absolute;left:7105;top:6;width:12;height:2" coordorigin="7105,6" coordsize="12,2">
              <v:shape style="position:absolute;left:7105;top:6;width:12;height:2" coordorigin="7105,6" coordsize="12,0" path="m7105,6l7117,6e" filled="false" stroked="true" strokeweight=".6pt" strokecolor="#000008">
                <v:path arrowok="t"/>
              </v:shape>
            </v:group>
            <v:group style="position:absolute;left:7124;top:6;width:12;height:2" coordorigin="7124,6" coordsize="12,2">
              <v:shape style="position:absolute;left:7124;top:6;width:12;height:2" coordorigin="7124,6" coordsize="12,0" path="m7124,6l7136,6e" filled="false" stroked="true" strokeweight=".6pt" strokecolor="#000008">
                <v:path arrowok="t"/>
              </v:shape>
            </v:group>
            <v:group style="position:absolute;left:7144;top:6;width:12;height:2" coordorigin="7144,6" coordsize="12,2">
              <v:shape style="position:absolute;left:7144;top:6;width:12;height:2" coordorigin="7144,6" coordsize="12,0" path="m7144,6l7156,6e" filled="false" stroked="true" strokeweight=".6pt" strokecolor="#000008">
                <v:path arrowok="t"/>
              </v:shape>
            </v:group>
            <v:group style="position:absolute;left:7163;top:6;width:12;height:2" coordorigin="7163,6" coordsize="12,2">
              <v:shape style="position:absolute;left:7163;top:6;width:12;height:2" coordorigin="7163,6" coordsize="12,0" path="m7163,6l7175,6e" filled="false" stroked="true" strokeweight=".6pt" strokecolor="#000008">
                <v:path arrowok="t"/>
              </v:shape>
            </v:group>
            <v:group style="position:absolute;left:7182;top:6;width:12;height:2" coordorigin="7182,6" coordsize="12,2">
              <v:shape style="position:absolute;left:7182;top:6;width:12;height:2" coordorigin="7182,6" coordsize="12,0" path="m7182,6l7194,6e" filled="false" stroked="true" strokeweight=".6pt" strokecolor="#000008">
                <v:path arrowok="t"/>
              </v:shape>
            </v:group>
            <v:group style="position:absolute;left:7201;top:6;width:12;height:2" coordorigin="7201,6" coordsize="12,2">
              <v:shape style="position:absolute;left:7201;top:6;width:12;height:2" coordorigin="7201,6" coordsize="12,0" path="m7201,6l7213,6e" filled="false" stroked="true" strokeweight=".6pt" strokecolor="#000008">
                <v:path arrowok="t"/>
              </v:shape>
            </v:group>
            <v:group style="position:absolute;left:7220;top:6;width:12;height:2" coordorigin="7220,6" coordsize="12,2">
              <v:shape style="position:absolute;left:7220;top:6;width:12;height:2" coordorigin="7220,6" coordsize="12,0" path="m7220,6l7232,6e" filled="false" stroked="true" strokeweight=".6pt" strokecolor="#000008">
                <v:path arrowok="t"/>
              </v:shape>
            </v:group>
            <v:group style="position:absolute;left:7240;top:6;width:12;height:2" coordorigin="7240,6" coordsize="12,2">
              <v:shape style="position:absolute;left:7240;top:6;width:12;height:2" coordorigin="7240,6" coordsize="12,0" path="m7240,6l7252,6e" filled="false" stroked="true" strokeweight=".6pt" strokecolor="#000008">
                <v:path arrowok="t"/>
              </v:shape>
            </v:group>
            <v:group style="position:absolute;left:7259;top:6;width:12;height:2" coordorigin="7259,6" coordsize="12,2">
              <v:shape style="position:absolute;left:7259;top:6;width:12;height:2" coordorigin="7259,6" coordsize="12,0" path="m7259,6l7271,6e" filled="false" stroked="true" strokeweight=".6pt" strokecolor="#000008">
                <v:path arrowok="t"/>
              </v:shape>
            </v:group>
            <v:group style="position:absolute;left:7278;top:6;width:12;height:2" coordorigin="7278,6" coordsize="12,2">
              <v:shape style="position:absolute;left:7278;top:6;width:12;height:2" coordorigin="7278,6" coordsize="12,0" path="m7278,6l7290,6e" filled="false" stroked="true" strokeweight=".6pt" strokecolor="#000008">
                <v:path arrowok="t"/>
              </v:shape>
            </v:group>
            <v:group style="position:absolute;left:7297;top:6;width:12;height:2" coordorigin="7297,6" coordsize="12,2">
              <v:shape style="position:absolute;left:7297;top:6;width:12;height:2" coordorigin="7297,6" coordsize="12,0" path="m7297,6l7309,6e" filled="false" stroked="true" strokeweight=".6pt" strokecolor="#000008">
                <v:path arrowok="t"/>
              </v:shape>
            </v:group>
            <v:group style="position:absolute;left:7316;top:6;width:12;height:2" coordorigin="7316,6" coordsize="12,2">
              <v:shape style="position:absolute;left:7316;top:6;width:12;height:2" coordorigin="7316,6" coordsize="12,0" path="m7316,6l7328,6e" filled="false" stroked="true" strokeweight=".6pt" strokecolor="#000008">
                <v:path arrowok="t"/>
              </v:shape>
            </v:group>
            <v:group style="position:absolute;left:7336;top:6;width:12;height:2" coordorigin="7336,6" coordsize="12,2">
              <v:shape style="position:absolute;left:7336;top:6;width:12;height:2" coordorigin="7336,6" coordsize="12,0" path="m7336,6l7348,6e" filled="false" stroked="true" strokeweight=".6pt" strokecolor="#000008">
                <v:path arrowok="t"/>
              </v:shape>
            </v:group>
            <v:group style="position:absolute;left:7355;top:6;width:12;height:2" coordorigin="7355,6" coordsize="12,2">
              <v:shape style="position:absolute;left:7355;top:6;width:12;height:2" coordorigin="7355,6" coordsize="12,0" path="m7355,6l7367,6e" filled="false" stroked="true" strokeweight=".6pt" strokecolor="#000008">
                <v:path arrowok="t"/>
              </v:shape>
            </v:group>
            <v:group style="position:absolute;left:7374;top:6;width:12;height:2" coordorigin="7374,6" coordsize="12,2">
              <v:shape style="position:absolute;left:7374;top:6;width:12;height:2" coordorigin="7374,6" coordsize="12,0" path="m7374,6l7386,6e" filled="false" stroked="true" strokeweight=".6pt" strokecolor="#000008">
                <v:path arrowok="t"/>
              </v:shape>
            </v:group>
            <v:group style="position:absolute;left:7393;top:6;width:12;height:2" coordorigin="7393,6" coordsize="12,2">
              <v:shape style="position:absolute;left:7393;top:6;width:12;height:2" coordorigin="7393,6" coordsize="12,0" path="m7393,6l7405,6e" filled="false" stroked="true" strokeweight=".6pt" strokecolor="#000008">
                <v:path arrowok="t"/>
              </v:shape>
            </v:group>
            <v:group style="position:absolute;left:7412;top:6;width:12;height:2" coordorigin="7412,6" coordsize="12,2">
              <v:shape style="position:absolute;left:7412;top:6;width:12;height:2" coordorigin="7412,6" coordsize="12,0" path="m7412,6l7424,6e" filled="false" stroked="true" strokeweight=".6pt" strokecolor="#000008">
                <v:path arrowok="t"/>
              </v:shape>
            </v:group>
            <v:group style="position:absolute;left:7432;top:6;width:12;height:2" coordorigin="7432,6" coordsize="12,2">
              <v:shape style="position:absolute;left:7432;top:6;width:12;height:2" coordorigin="7432,6" coordsize="12,0" path="m7432,6l7444,6e" filled="false" stroked="true" strokeweight=".6pt" strokecolor="#000008">
                <v:path arrowok="t"/>
              </v:shape>
            </v:group>
            <v:group style="position:absolute;left:7451;top:6;width:12;height:2" coordorigin="7451,6" coordsize="12,2">
              <v:shape style="position:absolute;left:7451;top:6;width:12;height:2" coordorigin="7451,6" coordsize="12,0" path="m7451,6l7463,6e" filled="false" stroked="true" strokeweight=".6pt" strokecolor="#000008">
                <v:path arrowok="t"/>
              </v:shape>
            </v:group>
            <v:group style="position:absolute;left:7470;top:6;width:12;height:2" coordorigin="7470,6" coordsize="12,2">
              <v:shape style="position:absolute;left:7470;top:6;width:12;height:2" coordorigin="7470,6" coordsize="12,0" path="m7470,6l7482,6e" filled="false" stroked="true" strokeweight=".6pt" strokecolor="#000008">
                <v:path arrowok="t"/>
              </v:shape>
            </v:group>
            <v:group style="position:absolute;left:7489;top:6;width:12;height:2" coordorigin="7489,6" coordsize="12,2">
              <v:shape style="position:absolute;left:7489;top:6;width:12;height:2" coordorigin="7489,6" coordsize="12,0" path="m7489,6l7501,6e" filled="false" stroked="true" strokeweight=".6pt" strokecolor="#000008">
                <v:path arrowok="t"/>
              </v:shape>
            </v:group>
            <v:group style="position:absolute;left:7508;top:6;width:12;height:2" coordorigin="7508,6" coordsize="12,2">
              <v:shape style="position:absolute;left:7508;top:6;width:12;height:2" coordorigin="7508,6" coordsize="12,0" path="m7508,6l7520,6e" filled="false" stroked="true" strokeweight=".6pt" strokecolor="#000008">
                <v:path arrowok="t"/>
              </v:shape>
            </v:group>
            <v:group style="position:absolute;left:7528;top:6;width:12;height:2" coordorigin="7528,6" coordsize="12,2">
              <v:shape style="position:absolute;left:7528;top:6;width:12;height:2" coordorigin="7528,6" coordsize="12,0" path="m7528,6l7540,6e" filled="false" stroked="true" strokeweight=".6pt" strokecolor="#000008">
                <v:path arrowok="t"/>
              </v:shape>
            </v:group>
            <v:group style="position:absolute;left:7547;top:6;width:12;height:2" coordorigin="7547,6" coordsize="12,2">
              <v:shape style="position:absolute;left:7547;top:6;width:12;height:2" coordorigin="7547,6" coordsize="12,0" path="m7547,6l7559,6e" filled="false" stroked="true" strokeweight=".6pt" strokecolor="#000008">
                <v:path arrowok="t"/>
              </v:shape>
            </v:group>
            <v:group style="position:absolute;left:7566;top:6;width:12;height:2" coordorigin="7566,6" coordsize="12,2">
              <v:shape style="position:absolute;left:7566;top:6;width:12;height:2" coordorigin="7566,6" coordsize="12,0" path="m7566,6l7578,6e" filled="false" stroked="true" strokeweight=".6pt" strokecolor="#000008">
                <v:path arrowok="t"/>
              </v:shape>
            </v:group>
            <v:group style="position:absolute;left:7585;top:6;width:12;height:2" coordorigin="7585,6" coordsize="12,2">
              <v:shape style="position:absolute;left:7585;top:6;width:12;height:2" coordorigin="7585,6" coordsize="12,0" path="m7585,6l7597,6e" filled="false" stroked="true" strokeweight=".6pt" strokecolor="#000008">
                <v:path arrowok="t"/>
              </v:shape>
            </v:group>
            <v:group style="position:absolute;left:7604;top:6;width:12;height:2" coordorigin="7604,6" coordsize="12,2">
              <v:shape style="position:absolute;left:7604;top:6;width:12;height:2" coordorigin="7604,6" coordsize="12,0" path="m7604,6l7616,6e" filled="false" stroked="true" strokeweight=".6pt" strokecolor="#000008">
                <v:path arrowok="t"/>
              </v:shape>
            </v:group>
            <v:group style="position:absolute;left:7624;top:6;width:12;height:2" coordorigin="7624,6" coordsize="12,2">
              <v:shape style="position:absolute;left:7624;top:6;width:12;height:2" coordorigin="7624,6" coordsize="12,0" path="m7624,6l7636,6e" filled="false" stroked="true" strokeweight=".6pt" strokecolor="#000008">
                <v:path arrowok="t"/>
              </v:shape>
            </v:group>
            <v:group style="position:absolute;left:7643;top:6;width:12;height:2" coordorigin="7643,6" coordsize="12,2">
              <v:shape style="position:absolute;left:7643;top:6;width:12;height:2" coordorigin="7643,6" coordsize="12,0" path="m7643,6l7655,6e" filled="false" stroked="true" strokeweight=".6pt" strokecolor="#000008">
                <v:path arrowok="t"/>
              </v:shape>
            </v:group>
            <v:group style="position:absolute;left:7662;top:6;width:12;height:2" coordorigin="7662,6" coordsize="12,2">
              <v:shape style="position:absolute;left:7662;top:6;width:12;height:2" coordorigin="7662,6" coordsize="12,0" path="m7662,6l7674,6e" filled="false" stroked="true" strokeweight=".6pt" strokecolor="#000008">
                <v:path arrowok="t"/>
              </v:shape>
            </v:group>
            <v:group style="position:absolute;left:7681;top:6;width:12;height:2" coordorigin="7681,6" coordsize="12,2">
              <v:shape style="position:absolute;left:7681;top:6;width:12;height:2" coordorigin="7681,6" coordsize="12,0" path="m7681,6l7693,6e" filled="false" stroked="true" strokeweight=".6pt" strokecolor="#000008">
                <v:path arrowok="t"/>
              </v:shape>
            </v:group>
            <v:group style="position:absolute;left:7700;top:6;width:12;height:2" coordorigin="7700,6" coordsize="12,2">
              <v:shape style="position:absolute;left:7700;top:6;width:12;height:2" coordorigin="7700,6" coordsize="12,0" path="m7700,6l7712,6e" filled="false" stroked="true" strokeweight=".6pt" strokecolor="#000008">
                <v:path arrowok="t"/>
              </v:shape>
            </v:group>
            <v:group style="position:absolute;left:7720;top:6;width:12;height:2" coordorigin="7720,6" coordsize="12,2">
              <v:shape style="position:absolute;left:7720;top:6;width:12;height:2" coordorigin="7720,6" coordsize="12,0" path="m7720,6l7732,6e" filled="false" stroked="true" strokeweight=".6pt" strokecolor="#000008">
                <v:path arrowok="t"/>
              </v:shape>
            </v:group>
            <v:group style="position:absolute;left:7739;top:6;width:12;height:2" coordorigin="7739,6" coordsize="12,2">
              <v:shape style="position:absolute;left:7739;top:6;width:12;height:2" coordorigin="7739,6" coordsize="12,0" path="m7739,6l7751,6e" filled="false" stroked="true" strokeweight=".6pt" strokecolor="#000008">
                <v:path arrowok="t"/>
              </v:shape>
            </v:group>
            <v:group style="position:absolute;left:7758;top:6;width:12;height:2" coordorigin="7758,6" coordsize="12,2">
              <v:shape style="position:absolute;left:7758;top:6;width:12;height:2" coordorigin="7758,6" coordsize="12,0" path="m7758,6l7770,6e" filled="false" stroked="true" strokeweight=".6pt" strokecolor="#000008">
                <v:path arrowok="t"/>
              </v:shape>
            </v:group>
            <v:group style="position:absolute;left:7777;top:6;width:12;height:2" coordorigin="7777,6" coordsize="12,2">
              <v:shape style="position:absolute;left:7777;top:6;width:12;height:2" coordorigin="7777,6" coordsize="12,0" path="m7777,6l7789,6e" filled="false" stroked="true" strokeweight=".6pt" strokecolor="#000008">
                <v:path arrowok="t"/>
              </v:shape>
            </v:group>
            <v:group style="position:absolute;left:7796;top:6;width:12;height:2" coordorigin="7796,6" coordsize="12,2">
              <v:shape style="position:absolute;left:7796;top:6;width:12;height:2" coordorigin="7796,6" coordsize="12,0" path="m7796,6l7808,6e" filled="false" stroked="true" strokeweight=".6pt" strokecolor="#000008">
                <v:path arrowok="t"/>
              </v:shape>
            </v:group>
            <v:group style="position:absolute;left:7816;top:6;width:12;height:2" coordorigin="7816,6" coordsize="12,2">
              <v:shape style="position:absolute;left:7816;top:6;width:12;height:2" coordorigin="7816,6" coordsize="12,0" path="m7816,6l7828,6e" filled="false" stroked="true" strokeweight=".6pt" strokecolor="#000008">
                <v:path arrowok="t"/>
              </v:shape>
            </v:group>
            <v:group style="position:absolute;left:7835;top:6;width:12;height:2" coordorigin="7835,6" coordsize="12,2">
              <v:shape style="position:absolute;left:7835;top:6;width:12;height:2" coordorigin="7835,6" coordsize="12,0" path="m7835,6l7847,6e" filled="false" stroked="true" strokeweight=".6pt" strokecolor="#000008">
                <v:path arrowok="t"/>
              </v:shape>
            </v:group>
            <v:group style="position:absolute;left:7854;top:6;width:12;height:2" coordorigin="7854,6" coordsize="12,2">
              <v:shape style="position:absolute;left:7854;top:6;width:12;height:2" coordorigin="7854,6" coordsize="12,0" path="m7854,6l7866,6e" filled="false" stroked="true" strokeweight=".6pt" strokecolor="#000008">
                <v:path arrowok="t"/>
              </v:shape>
            </v:group>
            <v:group style="position:absolute;left:7873;top:6;width:12;height:2" coordorigin="7873,6" coordsize="12,2">
              <v:shape style="position:absolute;left:7873;top:6;width:12;height:2" coordorigin="7873,6" coordsize="12,0" path="m7873,6l7885,6e" filled="false" stroked="true" strokeweight=".6pt" strokecolor="#000008">
                <v:path arrowok="t"/>
              </v:shape>
            </v:group>
            <v:group style="position:absolute;left:7892;top:6;width:12;height:2" coordorigin="7892,6" coordsize="12,2">
              <v:shape style="position:absolute;left:7892;top:6;width:12;height:2" coordorigin="7892,6" coordsize="12,0" path="m7892,6l7904,6e" filled="false" stroked="true" strokeweight=".6pt" strokecolor="#000008">
                <v:path arrowok="t"/>
              </v:shape>
            </v:group>
            <v:group style="position:absolute;left:7912;top:6;width:12;height:2" coordorigin="7912,6" coordsize="12,2">
              <v:shape style="position:absolute;left:7912;top:6;width:12;height:2" coordorigin="7912,6" coordsize="12,0" path="m7912,6l7924,6e" filled="false" stroked="true" strokeweight=".6pt" strokecolor="#000008">
                <v:path arrowok="t"/>
              </v:shape>
            </v:group>
            <v:group style="position:absolute;left:7931;top:6;width:12;height:2" coordorigin="7931,6" coordsize="12,2">
              <v:shape style="position:absolute;left:7931;top:6;width:12;height:2" coordorigin="7931,6" coordsize="12,0" path="m7931,6l7943,6e" filled="false" stroked="true" strokeweight=".6pt" strokecolor="#000008">
                <v:path arrowok="t"/>
              </v:shape>
            </v:group>
            <v:group style="position:absolute;left:7950;top:6;width:12;height:2" coordorigin="7950,6" coordsize="12,2">
              <v:shape style="position:absolute;left:7950;top:6;width:12;height:2" coordorigin="7950,6" coordsize="12,0" path="m7950,6l7962,6e" filled="false" stroked="true" strokeweight=".6pt" strokecolor="#000008">
                <v:path arrowok="t"/>
              </v:shape>
            </v:group>
            <v:group style="position:absolute;left:7969;top:6;width:12;height:2" coordorigin="7969,6" coordsize="12,2">
              <v:shape style="position:absolute;left:7969;top:6;width:12;height:2" coordorigin="7969,6" coordsize="12,0" path="m7969,6l7981,6e" filled="false" stroked="true" strokeweight=".6pt" strokecolor="#000008">
                <v:path arrowok="t"/>
              </v:shape>
            </v:group>
            <v:group style="position:absolute;left:7988;top:6;width:12;height:2" coordorigin="7988,6" coordsize="12,2">
              <v:shape style="position:absolute;left:7988;top:6;width:12;height:2" coordorigin="7988,6" coordsize="12,0" path="m7988,6l8000,6e" filled="false" stroked="true" strokeweight=".6pt" strokecolor="#000008">
                <v:path arrowok="t"/>
              </v:shape>
            </v:group>
            <v:group style="position:absolute;left:8008;top:6;width:12;height:2" coordorigin="8008,6" coordsize="12,2">
              <v:shape style="position:absolute;left:8008;top:6;width:12;height:2" coordorigin="8008,6" coordsize="12,0" path="m8008,6l8020,6e" filled="false" stroked="true" strokeweight=".6pt" strokecolor="#000008">
                <v:path arrowok="t"/>
              </v:shape>
            </v:group>
            <v:group style="position:absolute;left:8027;top:6;width:12;height:2" coordorigin="8027,6" coordsize="12,2">
              <v:shape style="position:absolute;left:8027;top:6;width:12;height:2" coordorigin="8027,6" coordsize="12,0" path="m8027,6l8039,6e" filled="false" stroked="true" strokeweight=".6pt" strokecolor="#000008">
                <v:path arrowok="t"/>
              </v:shape>
            </v:group>
            <v:group style="position:absolute;left:8046;top:6;width:12;height:2" coordorigin="8046,6" coordsize="12,2">
              <v:shape style="position:absolute;left:8046;top:6;width:12;height:2" coordorigin="8046,6" coordsize="12,0" path="m8046,6l8058,6e" filled="false" stroked="true" strokeweight=".6pt" strokecolor="#000008">
                <v:path arrowok="t"/>
              </v:shape>
            </v:group>
            <v:group style="position:absolute;left:8065;top:6;width:12;height:2" coordorigin="8065,6" coordsize="12,2">
              <v:shape style="position:absolute;left:8065;top:6;width:12;height:2" coordorigin="8065,6" coordsize="12,0" path="m8065,6l8077,6e" filled="false" stroked="true" strokeweight=".6pt" strokecolor="#000008">
                <v:path arrowok="t"/>
              </v:shape>
            </v:group>
            <v:group style="position:absolute;left:8084;top:6;width:12;height:2" coordorigin="8084,6" coordsize="12,2">
              <v:shape style="position:absolute;left:8084;top:6;width:12;height:2" coordorigin="8084,6" coordsize="12,0" path="m8084,6l8096,6e" filled="false" stroked="true" strokeweight=".6pt" strokecolor="#000008">
                <v:path arrowok="t"/>
              </v:shape>
            </v:group>
            <v:group style="position:absolute;left:8104;top:6;width:12;height:2" coordorigin="8104,6" coordsize="12,2">
              <v:shape style="position:absolute;left:8104;top:6;width:12;height:2" coordorigin="8104,6" coordsize="12,0" path="m8104,6l8116,6e" filled="false" stroked="true" strokeweight=".6pt" strokecolor="#000008">
                <v:path arrowok="t"/>
              </v:shape>
            </v:group>
            <v:group style="position:absolute;left:8123;top:6;width:12;height:2" coordorigin="8123,6" coordsize="12,2">
              <v:shape style="position:absolute;left:8123;top:6;width:12;height:2" coordorigin="8123,6" coordsize="12,0" path="m8123,6l8135,6e" filled="false" stroked="true" strokeweight=".6pt" strokecolor="#000008">
                <v:path arrowok="t"/>
              </v:shape>
            </v:group>
            <v:group style="position:absolute;left:8142;top:6;width:12;height:2" coordorigin="8142,6" coordsize="12,2">
              <v:shape style="position:absolute;left:8142;top:6;width:12;height:2" coordorigin="8142,6" coordsize="12,0" path="m8142,6l8154,6e" filled="false" stroked="true" strokeweight=".6pt" strokecolor="#000008">
                <v:path arrowok="t"/>
              </v:shape>
            </v:group>
            <v:group style="position:absolute;left:8161;top:6;width:12;height:2" coordorigin="8161,6" coordsize="12,2">
              <v:shape style="position:absolute;left:8161;top:6;width:12;height:2" coordorigin="8161,6" coordsize="12,0" path="m8161,6l8173,6e" filled="false" stroked="true" strokeweight=".6pt" strokecolor="#000008">
                <v:path arrowok="t"/>
              </v:shape>
            </v:group>
            <v:group style="position:absolute;left:8180;top:6;width:12;height:2" coordorigin="8180,6" coordsize="12,2">
              <v:shape style="position:absolute;left:8180;top:6;width:12;height:2" coordorigin="8180,6" coordsize="12,0" path="m8180,6l8192,6e" filled="false" stroked="true" strokeweight=".6pt" strokecolor="#000008">
                <v:path arrowok="t"/>
              </v:shape>
            </v:group>
            <v:group style="position:absolute;left:8200;top:6;width:12;height:2" coordorigin="8200,6" coordsize="12,2">
              <v:shape style="position:absolute;left:8200;top:6;width:12;height:2" coordorigin="8200,6" coordsize="12,0" path="m8200,6l8212,6e" filled="false" stroked="true" strokeweight=".6pt" strokecolor="#000008">
                <v:path arrowok="t"/>
              </v:shape>
            </v:group>
            <v:group style="position:absolute;left:8219;top:6;width:12;height:2" coordorigin="8219,6" coordsize="12,2">
              <v:shape style="position:absolute;left:8219;top:6;width:12;height:2" coordorigin="8219,6" coordsize="12,0" path="m8219,6l8231,6e" filled="false" stroked="true" strokeweight=".6pt" strokecolor="#000008">
                <v:path arrowok="t"/>
              </v:shape>
            </v:group>
            <v:group style="position:absolute;left:8238;top:6;width:12;height:2" coordorigin="8238,6" coordsize="12,2">
              <v:shape style="position:absolute;left:8238;top:6;width:12;height:2" coordorigin="8238,6" coordsize="12,0" path="m8238,6l8250,6e" filled="false" stroked="true" strokeweight=".6pt" strokecolor="#000008">
                <v:path arrowok="t"/>
              </v:shape>
            </v:group>
            <v:group style="position:absolute;left:8257;top:6;width:12;height:2" coordorigin="8257,6" coordsize="12,2">
              <v:shape style="position:absolute;left:8257;top:6;width:12;height:2" coordorigin="8257,6" coordsize="12,0" path="m8257,6l8269,6e" filled="false" stroked="true" strokeweight=".6pt" strokecolor="#000008">
                <v:path arrowok="t"/>
              </v:shape>
            </v:group>
            <v:group style="position:absolute;left:8276;top:6;width:12;height:2" coordorigin="8276,6" coordsize="12,2">
              <v:shape style="position:absolute;left:8276;top:6;width:12;height:2" coordorigin="8276,6" coordsize="12,0" path="m8276,6l8288,6e" filled="false" stroked="true" strokeweight=".6pt" strokecolor="#000008">
                <v:path arrowok="t"/>
              </v:shape>
            </v:group>
            <v:group style="position:absolute;left:8296;top:6;width:12;height:2" coordorigin="8296,6" coordsize="12,2">
              <v:shape style="position:absolute;left:8296;top:6;width:12;height:2" coordorigin="8296,6" coordsize="12,0" path="m8296,6l8308,6e" filled="false" stroked="true" strokeweight=".6pt" strokecolor="#000008">
                <v:path arrowok="t"/>
              </v:shape>
            </v:group>
            <v:group style="position:absolute;left:8315;top:6;width:12;height:2" coordorigin="8315,6" coordsize="12,2">
              <v:shape style="position:absolute;left:8315;top:6;width:12;height:2" coordorigin="8315,6" coordsize="12,0" path="m8315,6l8327,6e" filled="false" stroked="true" strokeweight=".6pt" strokecolor="#000008">
                <v:path arrowok="t"/>
              </v:shape>
            </v:group>
            <v:group style="position:absolute;left:8334;top:6;width:12;height:2" coordorigin="8334,6" coordsize="12,2">
              <v:shape style="position:absolute;left:8334;top:6;width:12;height:2" coordorigin="8334,6" coordsize="12,0" path="m8334,6l8346,6e" filled="false" stroked="true" strokeweight=".6pt" strokecolor="#000008">
                <v:path arrowok="t"/>
              </v:shape>
            </v:group>
            <v:group style="position:absolute;left:8353;top:6;width:12;height:2" coordorigin="8353,6" coordsize="12,2">
              <v:shape style="position:absolute;left:8353;top:6;width:12;height:2" coordorigin="8353,6" coordsize="12,0" path="m8353,6l8365,6e" filled="false" stroked="true" strokeweight=".6pt" strokecolor="#000008">
                <v:path arrowok="t"/>
              </v:shape>
            </v:group>
            <v:group style="position:absolute;left:8372;top:6;width:12;height:2" coordorigin="8372,6" coordsize="12,2">
              <v:shape style="position:absolute;left:8372;top:6;width:12;height:2" coordorigin="8372,6" coordsize="12,0" path="m8372,6l8384,6e" filled="false" stroked="true" strokeweight=".6pt" strokecolor="#000008">
                <v:path arrowok="t"/>
              </v:shape>
            </v:group>
            <v:group style="position:absolute;left:8392;top:6;width:12;height:2" coordorigin="8392,6" coordsize="12,2">
              <v:shape style="position:absolute;left:8392;top:6;width:12;height:2" coordorigin="8392,6" coordsize="12,0" path="m8392,6l8404,6e" filled="false" stroked="true" strokeweight=".6pt" strokecolor="#000008">
                <v:path arrowok="t"/>
              </v:shape>
            </v:group>
            <v:group style="position:absolute;left:8411;top:6;width:12;height:2" coordorigin="8411,6" coordsize="12,2">
              <v:shape style="position:absolute;left:8411;top:6;width:12;height:2" coordorigin="8411,6" coordsize="12,0" path="m8411,6l8423,6e" filled="false" stroked="true" strokeweight=".6pt" strokecolor="#000008">
                <v:path arrowok="t"/>
              </v:shape>
            </v:group>
            <v:group style="position:absolute;left:8430;top:6;width:12;height:2" coordorigin="8430,6" coordsize="12,2">
              <v:shape style="position:absolute;left:8430;top:6;width:12;height:2" coordorigin="8430,6" coordsize="12,0" path="m8430,6l8442,6e" filled="false" stroked="true" strokeweight=".6pt" strokecolor="#000008">
                <v:path arrowok="t"/>
              </v:shape>
            </v:group>
            <v:group style="position:absolute;left:8449;top:6;width:12;height:2" coordorigin="8449,6" coordsize="12,2">
              <v:shape style="position:absolute;left:8449;top:6;width:12;height:2" coordorigin="8449,6" coordsize="12,0" path="m8449,6l8461,6e" filled="false" stroked="true" strokeweight=".6pt" strokecolor="#000008">
                <v:path arrowok="t"/>
              </v:shape>
            </v:group>
            <v:group style="position:absolute;left:8468;top:6;width:12;height:2" coordorigin="8468,6" coordsize="12,2">
              <v:shape style="position:absolute;left:8468;top:6;width:12;height:2" coordorigin="8468,6" coordsize="12,0" path="m8468,6l8480,6e" filled="false" stroked="true" strokeweight=".6pt" strokecolor="#000008">
                <v:path arrowok="t"/>
              </v:shape>
            </v:group>
            <v:group style="position:absolute;left:8488;top:6;width:12;height:2" coordorigin="8488,6" coordsize="12,2">
              <v:shape style="position:absolute;left:8488;top:6;width:12;height:2" coordorigin="8488,6" coordsize="12,0" path="m8488,6l8500,6e" filled="false" stroked="true" strokeweight=".6pt" strokecolor="#000008">
                <v:path arrowok="t"/>
              </v:shape>
            </v:group>
            <v:group style="position:absolute;left:8507;top:6;width:12;height:2" coordorigin="8507,6" coordsize="12,2">
              <v:shape style="position:absolute;left:8507;top:6;width:12;height:2" coordorigin="8507,6" coordsize="12,0" path="m8507,6l8519,6e" filled="false" stroked="true" strokeweight=".6pt" strokecolor="#000008">
                <v:path arrowok="t"/>
              </v:shape>
            </v:group>
            <v:group style="position:absolute;left:8526;top:6;width:12;height:2" coordorigin="8526,6" coordsize="12,2">
              <v:shape style="position:absolute;left:8526;top:6;width:12;height:2" coordorigin="8526,6" coordsize="12,0" path="m8526,6l8538,6e" filled="false" stroked="true" strokeweight=".6pt" strokecolor="#000008">
                <v:path arrowok="t"/>
              </v:shape>
            </v:group>
            <v:group style="position:absolute;left:8545;top:6;width:12;height:2" coordorigin="8545,6" coordsize="12,2">
              <v:shape style="position:absolute;left:8545;top:6;width:12;height:2" coordorigin="8545,6" coordsize="12,0" path="m8545,6l8557,6e" filled="false" stroked="true" strokeweight=".6pt" strokecolor="#000008">
                <v:path arrowok="t"/>
              </v:shape>
            </v:group>
            <v:group style="position:absolute;left:8564;top:6;width:12;height:2" coordorigin="8564,6" coordsize="12,2">
              <v:shape style="position:absolute;left:8564;top:6;width:12;height:2" coordorigin="8564,6" coordsize="12,0" path="m8564,6l8576,6e" filled="false" stroked="true" strokeweight=".6pt" strokecolor="#000008">
                <v:path arrowok="t"/>
              </v:shape>
            </v:group>
            <v:group style="position:absolute;left:8584;top:6;width:12;height:2" coordorigin="8584,6" coordsize="12,2">
              <v:shape style="position:absolute;left:8584;top:6;width:12;height:2" coordorigin="8584,6" coordsize="12,0" path="m8584,6l8596,6e" filled="false" stroked="true" strokeweight=".6pt" strokecolor="#000008">
                <v:path arrowok="t"/>
              </v:shape>
            </v:group>
            <v:group style="position:absolute;left:8603;top:6;width:12;height:2" coordorigin="8603,6" coordsize="12,2">
              <v:shape style="position:absolute;left:8603;top:6;width:12;height:2" coordorigin="8603,6" coordsize="12,0" path="m8603,6l8615,6e" filled="false" stroked="true" strokeweight=".6pt" strokecolor="#000008">
                <v:path arrowok="t"/>
              </v:shape>
            </v:group>
            <v:group style="position:absolute;left:8622;top:6;width:12;height:2" coordorigin="8622,6" coordsize="12,2">
              <v:shape style="position:absolute;left:8622;top:6;width:12;height:2" coordorigin="8622,6" coordsize="12,0" path="m8622,6l8634,6e" filled="false" stroked="true" strokeweight=".6pt" strokecolor="#000008">
                <v:path arrowok="t"/>
              </v:shape>
            </v:group>
            <v:group style="position:absolute;left:8641;top:6;width:12;height:2" coordorigin="8641,6" coordsize="12,2">
              <v:shape style="position:absolute;left:8641;top:6;width:12;height:2" coordorigin="8641,6" coordsize="12,0" path="m8641,6l8653,6e" filled="false" stroked="true" strokeweight=".6pt" strokecolor="#000008">
                <v:path arrowok="t"/>
              </v:shape>
            </v:group>
            <v:group style="position:absolute;left:8660;top:6;width:12;height:2" coordorigin="8660,6" coordsize="12,2">
              <v:shape style="position:absolute;left:8660;top:6;width:12;height:2" coordorigin="8660,6" coordsize="12,0" path="m8660,6l8672,6e" filled="false" stroked="true" strokeweight=".6pt" strokecolor="#000008">
                <v:path arrowok="t"/>
              </v:shape>
            </v:group>
            <v:group style="position:absolute;left:8680;top:6;width:12;height:2" coordorigin="8680,6" coordsize="12,2">
              <v:shape style="position:absolute;left:8680;top:6;width:12;height:2" coordorigin="8680,6" coordsize="12,0" path="m8680,6l8692,6e" filled="false" stroked="true" strokeweight=".6pt" strokecolor="#000008">
                <v:path arrowok="t"/>
              </v:shape>
            </v:group>
            <v:group style="position:absolute;left:8699;top:6;width:12;height:2" coordorigin="8699,6" coordsize="12,2">
              <v:shape style="position:absolute;left:8699;top:6;width:12;height:2" coordorigin="8699,6" coordsize="12,0" path="m8699,6l8711,6e" filled="false" stroked="true" strokeweight=".6pt" strokecolor="#000008">
                <v:path arrowok="t"/>
              </v:shape>
            </v:group>
          </v:group>
        </w:pict>
      </w:r>
      <w:r>
        <w:rPr>
          <w:rFonts w:ascii="Garamond"/>
          <w:spacing w:val="87"/>
          <w:sz w:val="2"/>
        </w:rPr>
      </w:r>
    </w:p>
    <w:p>
      <w:pPr>
        <w:spacing w:line="240" w:lineRule="auto" w:before="0"/>
        <w:rPr>
          <w:rFonts w:ascii="Garamond" w:hAnsi="Garamond" w:cs="Garamond" w:eastAsia="Garamond" w:hint="default"/>
          <w:sz w:val="20"/>
          <w:szCs w:val="20"/>
        </w:rPr>
      </w:pPr>
    </w:p>
    <w:p>
      <w:pPr>
        <w:spacing w:line="240" w:lineRule="auto" w:before="2"/>
        <w:rPr>
          <w:rFonts w:ascii="Garamond" w:hAnsi="Garamond" w:cs="Garamond" w:eastAsia="Garamond" w:hint="default"/>
          <w:sz w:val="21"/>
          <w:szCs w:val="21"/>
        </w:rPr>
      </w:pPr>
    </w:p>
    <w:p>
      <w:pPr>
        <w:spacing w:line="20" w:lineRule="exact"/>
        <w:ind w:left="3671" w:right="0" w:firstLine="0"/>
        <w:rPr>
          <w:rFonts w:ascii="Garamond" w:hAnsi="Garamond" w:cs="Garamond" w:eastAsia="Garamond" w:hint="default"/>
          <w:sz w:val="2"/>
          <w:szCs w:val="2"/>
        </w:rPr>
      </w:pPr>
      <w:r>
        <w:rPr>
          <w:rFonts w:ascii="Garamond"/>
          <w:sz w:val="2"/>
        </w:rPr>
        <w:pict>
          <v:group style="width:83.65pt;height:.5pt;mso-position-horizontal-relative:char;mso-position-vertical-relative:line" coordorigin="0,0" coordsize="1673,10">
            <v:group style="position:absolute;left:5;top:5;width:1664;height:2" coordorigin="5,5" coordsize="1664,2">
              <v:shape style="position:absolute;left:5;top:5;width:1664;height:2" coordorigin="5,5" coordsize="1664,0" path="m5,5l1668,5e" filled="false" stroked="true" strokeweight=".48pt" strokecolor="#000008">
                <v:path arrowok="t"/>
              </v:shape>
            </v:group>
          </v:group>
        </w:pict>
      </w:r>
      <w:r>
        <w:rPr>
          <w:rFonts w:ascii="Garamond"/>
          <w:sz w:val="2"/>
        </w:rPr>
      </w:r>
      <w:r>
        <w:rPr>
          <w:rFonts w:ascii="Times New Roman"/>
          <w:spacing w:val="88"/>
          <w:sz w:val="2"/>
        </w:rPr>
        <w:t> </w:t>
      </w:r>
      <w:r>
        <w:rPr>
          <w:rFonts w:ascii="Garamond"/>
          <w:spacing w:val="88"/>
          <w:sz w:val="2"/>
        </w:rPr>
        <w:pict>
          <v:group style="width:435.6pt;height:.7pt;mso-position-horizontal-relative:char;mso-position-vertical-relative:line" coordorigin="0,0" coordsize="8712,14">
            <v:group style="position:absolute;left:3730;top:2;width:68;height:10" coordorigin="3730,2" coordsize="68,10">
              <v:shape style="position:absolute;left:3730;top:2;width:68;height:10" coordorigin="3730,2" coordsize="68,10" path="m3739,12l3730,12,3730,2,3739,2,3739,12xe" filled="true" fillcolor="#000008" stroked="false">
                <v:path arrowok="t"/>
                <v:fill type="solid"/>
              </v:shape>
              <v:shape style="position:absolute;left:3730;top:2;width:68;height:10" coordorigin="3730,2" coordsize="68,10" path="m3758,12l3749,12,3749,2,3758,2,3758,12xe" filled="true" fillcolor="#000008" stroked="false">
                <v:path arrowok="t"/>
                <v:fill type="solid"/>
              </v:shape>
              <v:shape style="position:absolute;left:3730;top:2;width:68;height:10" coordorigin="3730,2" coordsize="68,10" path="m3778,12l3768,12,3768,2,3778,2,3778,12xe" filled="true" fillcolor="#000008" stroked="false">
                <v:path arrowok="t"/>
                <v:fill type="solid"/>
              </v:shape>
              <v:shape style="position:absolute;left:3730;top:2;width:68;height:10" coordorigin="3730,2" coordsize="68,10" path="m3797,12l3787,12,3787,2,3797,2,3797,12xe" filled="true" fillcolor="#000008" stroked="false">
                <v:path arrowok="t"/>
                <v:fill type="solid"/>
              </v:shape>
            </v:group>
            <v:group style="position:absolute;left:3728;top:7;width:12;height:2" coordorigin="3728,7" coordsize="12,2">
              <v:shape style="position:absolute;left:3728;top:7;width:12;height:2" coordorigin="3728,7" coordsize="12,0" path="m3728,7l3740,7e" filled="false" stroked="true" strokeweight=".6pt" strokecolor="#000008">
                <v:path arrowok="t"/>
              </v:shape>
            </v:group>
            <v:group style="position:absolute;left:3748;top:7;width:12;height:2" coordorigin="3748,7" coordsize="12,2">
              <v:shape style="position:absolute;left:3748;top:7;width:12;height:2" coordorigin="3748,7" coordsize="12,0" path="m3748,7l3760,7e" filled="false" stroked="true" strokeweight=".6pt" strokecolor="#000008">
                <v:path arrowok="t"/>
              </v:shape>
            </v:group>
            <v:group style="position:absolute;left:3767;top:7;width:12;height:2" coordorigin="3767,7" coordsize="12,2">
              <v:shape style="position:absolute;left:3767;top:7;width:12;height:2" coordorigin="3767,7" coordsize="12,0" path="m3767,7l3779,7e" filled="false" stroked="true" strokeweight=".6pt" strokecolor="#000008">
                <v:path arrowok="t"/>
              </v:shape>
            </v:group>
            <v:group style="position:absolute;left:3786;top:7;width:12;height:2" coordorigin="3786,7" coordsize="12,2">
              <v:shape style="position:absolute;left:3786;top:7;width:12;height:2" coordorigin="3786,7" coordsize="12,0" path="m3786,7l3798,7e" filled="false" stroked="true" strokeweight=".6pt" strokecolor="#000008">
                <v:path arrowok="t"/>
              </v:shape>
            </v:group>
            <v:group style="position:absolute;left:5;top:5;width:1587;height:2" coordorigin="5,5" coordsize="1587,2">
              <v:shape style="position:absolute;left:5;top:5;width:1587;height:2" coordorigin="5,5" coordsize="1587,0" path="m5,5l1591,5e" filled="false" stroked="true" strokeweight=".48pt" strokecolor="#000008">
                <v:path arrowok="t"/>
              </v:shape>
            </v:group>
            <v:group style="position:absolute;left:1661;top:5;width:1268;height:2" coordorigin="1661,5" coordsize="1268,2">
              <v:shape style="position:absolute;left:1661;top:5;width:1268;height:2" coordorigin="1661,5" coordsize="1268,0" path="m1661,5l2928,5e" filled="false" stroked="true" strokeweight=".48pt" strokecolor="#000008">
                <v:path arrowok="t"/>
              </v:shape>
            </v:group>
            <v:group style="position:absolute;left:2998;top:7;width:732;height:2" coordorigin="2998,7" coordsize="732,2">
              <v:shape style="position:absolute;left:2998;top:7;width:732;height:2" coordorigin="2998,7" coordsize="732,0" path="m2998,7l3730,7e" filled="false" stroked="true" strokeweight=".48pt" strokecolor="#000008">
                <v:path arrowok="t"/>
              </v:shape>
            </v:group>
            <v:group style="position:absolute;left:3802;top:7;width:1541;height:2" coordorigin="3802,7" coordsize="1541,2">
              <v:shape style="position:absolute;left:3802;top:7;width:1541;height:2" coordorigin="3802,7" coordsize="1541,0" path="m3802,7l5342,7e" filled="false" stroked="true" strokeweight=".48pt" strokecolor="#000008">
                <v:path arrowok="t"/>
              </v:shape>
            </v:group>
            <v:group style="position:absolute;left:6958;top:2;width:68;height:10" coordorigin="6958,2" coordsize="68,10">
              <v:shape style="position:absolute;left:6958;top:2;width:68;height:10" coordorigin="6958,2" coordsize="68,10" path="m6967,12l6958,12,6958,2,6967,2,6967,12xe" filled="true" fillcolor="#000008" stroked="false">
                <v:path arrowok="t"/>
                <v:fill type="solid"/>
              </v:shape>
              <v:shape style="position:absolute;left:6958;top:2;width:68;height:10" coordorigin="6958,2" coordsize="68,10" path="m6986,12l6977,12,6977,2,6986,2,6986,12xe" filled="true" fillcolor="#000008" stroked="false">
                <v:path arrowok="t"/>
                <v:fill type="solid"/>
              </v:shape>
              <v:shape style="position:absolute;left:6958;top:2;width:68;height:10" coordorigin="6958,2" coordsize="68,10" path="m7006,12l6996,12,6996,2,7006,2,7006,12xe" filled="true" fillcolor="#000008" stroked="false">
                <v:path arrowok="t"/>
                <v:fill type="solid"/>
              </v:shape>
              <v:shape style="position:absolute;left:6958;top:2;width:68;height:10" coordorigin="6958,2" coordsize="68,10" path="m7025,12l7015,12,7015,2,7025,2,7025,12xe" filled="true" fillcolor="#000008" stroked="false">
                <v:path arrowok="t"/>
                <v:fill type="solid"/>
              </v:shape>
            </v:group>
            <v:group style="position:absolute;left:6956;top:7;width:12;height:2" coordorigin="6956,7" coordsize="12,2">
              <v:shape style="position:absolute;left:6956;top:7;width:12;height:2" coordorigin="6956,7" coordsize="12,0" path="m6956,7l6968,7e" filled="false" stroked="true" strokeweight=".6pt" strokecolor="#000008">
                <v:path arrowok="t"/>
              </v:shape>
            </v:group>
            <v:group style="position:absolute;left:6976;top:7;width:12;height:2" coordorigin="6976,7" coordsize="12,2">
              <v:shape style="position:absolute;left:6976;top:7;width:12;height:2" coordorigin="6976,7" coordsize="12,0" path="m6976,7l6988,7e" filled="false" stroked="true" strokeweight=".6pt" strokecolor="#000008">
                <v:path arrowok="t"/>
              </v:shape>
            </v:group>
            <v:group style="position:absolute;left:6995;top:7;width:12;height:2" coordorigin="6995,7" coordsize="12,2">
              <v:shape style="position:absolute;left:6995;top:7;width:12;height:2" coordorigin="6995,7" coordsize="12,0" path="m6995,7l7007,7e" filled="false" stroked="true" strokeweight=".6pt" strokecolor="#000008">
                <v:path arrowok="t"/>
              </v:shape>
            </v:group>
            <v:group style="position:absolute;left:7014;top:7;width:12;height:2" coordorigin="7014,7" coordsize="12,2">
              <v:shape style="position:absolute;left:7014;top:7;width:12;height:2" coordorigin="7014,7" coordsize="12,0" path="m7014,7l7026,7e" filled="false" stroked="true" strokeweight=".6pt" strokecolor="#000008">
                <v:path arrowok="t"/>
              </v:shape>
            </v:group>
            <v:group style="position:absolute;left:5414;top:7;width:1544;height:2" coordorigin="5414,7" coordsize="1544,2">
              <v:shape style="position:absolute;left:5414;top:7;width:1544;height:2" coordorigin="5414,7" coordsize="1544,0" path="m5414,7l6958,7e" filled="false" stroked="true" strokeweight=".48pt" strokecolor="#000008">
                <v:path arrowok="t"/>
              </v:shape>
            </v:group>
            <v:group style="position:absolute;left:7027;top:7;width:1680;height:2" coordorigin="7027,7" coordsize="1680,2">
              <v:shape style="position:absolute;left:7027;top:7;width:1680;height:2" coordorigin="7027,7" coordsize="1680,0" path="m7027,7l8707,7e" filled="false" stroked="true" strokeweight=".48pt" strokecolor="#000008">
                <v:path arrowok="t"/>
              </v:shape>
            </v:group>
          </v:group>
        </w:pict>
      </w:r>
      <w:r>
        <w:rPr>
          <w:rFonts w:ascii="Garamond"/>
          <w:spacing w:val="88"/>
          <w:sz w:val="2"/>
        </w:rPr>
      </w:r>
    </w:p>
    <w:p>
      <w:pPr>
        <w:spacing w:line="240" w:lineRule="auto" w:before="0"/>
        <w:rPr>
          <w:rFonts w:ascii="Garamond" w:hAnsi="Garamond" w:cs="Garamond" w:eastAsia="Garamond" w:hint="default"/>
          <w:sz w:val="20"/>
          <w:szCs w:val="20"/>
        </w:rPr>
      </w:pPr>
    </w:p>
    <w:p>
      <w:pPr>
        <w:spacing w:line="240" w:lineRule="auto" w:before="2"/>
        <w:rPr>
          <w:rFonts w:ascii="Garamond" w:hAnsi="Garamond" w:cs="Garamond" w:eastAsia="Garamond" w:hint="default"/>
          <w:sz w:val="21"/>
          <w:szCs w:val="21"/>
        </w:rPr>
      </w:pPr>
    </w:p>
    <w:p>
      <w:pPr>
        <w:tabs>
          <w:tab w:pos="12464" w:val="left" w:leader="none"/>
        </w:tabs>
        <w:spacing w:line="20" w:lineRule="exact"/>
        <w:ind w:left="5442" w:right="0" w:firstLine="0"/>
        <w:rPr>
          <w:rFonts w:ascii="Garamond" w:hAnsi="Garamond" w:cs="Garamond" w:eastAsia="Garamond" w:hint="default"/>
          <w:sz w:val="2"/>
          <w:szCs w:val="2"/>
        </w:rPr>
      </w:pPr>
      <w:r>
        <w:rPr>
          <w:rFonts w:ascii="Garamond"/>
          <w:sz w:val="2"/>
        </w:rPr>
        <w:pict>
          <v:group style="width:79.95pt;height:.6pt;mso-position-horizontal-relative:char;mso-position-vertical-relative:line" coordorigin="0,0" coordsize="1599,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style="position:absolute;left:1504;top:6;width:12;height:2" coordorigin="1504,6" coordsize="12,2">
              <v:shape style="position:absolute;left:1504;top:6;width:12;height:2" coordorigin="1504,6" coordsize="12,0" path="m1504,6l1516,6e" filled="false" stroked="true" strokeweight=".6pt" strokecolor="#000008">
                <v:path arrowok="t"/>
              </v:shape>
            </v:group>
            <v:group style="position:absolute;left:1523;top:6;width:12;height:2" coordorigin="1523,6" coordsize="12,2">
              <v:shape style="position:absolute;left:1523;top:6;width:12;height:2" coordorigin="1523,6" coordsize="12,0" path="m1523,6l1535,6e" filled="false" stroked="true" strokeweight=".6pt" strokecolor="#000008">
                <v:path arrowok="t"/>
              </v:shape>
            </v:group>
            <v:group style="position:absolute;left:1542;top:6;width:12;height:2" coordorigin="1542,6" coordsize="12,2">
              <v:shape style="position:absolute;left:1542;top:6;width:12;height:2" coordorigin="1542,6" coordsize="12,0" path="m1542,6l1554,6e" filled="false" stroked="true" strokeweight=".6pt" strokecolor="#000008">
                <v:path arrowok="t"/>
              </v:shape>
            </v:group>
            <v:group style="position:absolute;left:1561;top:6;width:12;height:2" coordorigin="1561,6" coordsize="12,2">
              <v:shape style="position:absolute;left:1561;top:6;width:12;height:2" coordorigin="1561,6" coordsize="12,0" path="m1561,6l1573,6e" filled="false" stroked="true" strokeweight=".6pt" strokecolor="#000008">
                <v:path arrowok="t"/>
              </v:shape>
            </v:group>
            <v:group style="position:absolute;left:1580;top:6;width:12;height:2" coordorigin="1580,6" coordsize="12,2">
              <v:shape style="position:absolute;left:1580;top:6;width:12;height:2" coordorigin="1580,6" coordsize="12,0" path="m1580,6l1592,6e" filled="false" stroked="true" strokeweight=".6pt" strokecolor="#000008">
                <v:path arrowok="t"/>
              </v:shape>
            </v:group>
          </v:group>
        </w:pict>
      </w:r>
      <w:r>
        <w:rPr>
          <w:rFonts w:ascii="Garamond"/>
          <w:sz w:val="2"/>
        </w:rPr>
      </w:r>
      <w:r>
        <w:rPr>
          <w:rFonts w:ascii="Garamond"/>
          <w:sz w:val="2"/>
        </w:rPr>
        <w:tab/>
      </w:r>
      <w:r>
        <w:rPr>
          <w:rFonts w:ascii="Garamond"/>
          <w:sz w:val="2"/>
        </w:rPr>
        <w:pict>
          <v:group style="width:84.75pt;height:.6pt;mso-position-horizontal-relative:char;mso-position-vertical-relative:line" coordorigin="0,0" coordsize="1695,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style="position:absolute;left:1504;top:6;width:12;height:2" coordorigin="1504,6" coordsize="12,2">
              <v:shape style="position:absolute;left:1504;top:6;width:12;height:2" coordorigin="1504,6" coordsize="12,0" path="m1504,6l1516,6e" filled="false" stroked="true" strokeweight=".6pt" strokecolor="#000008">
                <v:path arrowok="t"/>
              </v:shape>
            </v:group>
            <v:group style="position:absolute;left:1523;top:6;width:12;height:2" coordorigin="1523,6" coordsize="12,2">
              <v:shape style="position:absolute;left:1523;top:6;width:12;height:2" coordorigin="1523,6" coordsize="12,0" path="m1523,6l1535,6e" filled="false" stroked="true" strokeweight=".6pt" strokecolor="#000008">
                <v:path arrowok="t"/>
              </v:shape>
            </v:group>
            <v:group style="position:absolute;left:1542;top:6;width:12;height:2" coordorigin="1542,6" coordsize="12,2">
              <v:shape style="position:absolute;left:1542;top:6;width:12;height:2" coordorigin="1542,6" coordsize="12,0" path="m1542,6l1554,6e" filled="false" stroked="true" strokeweight=".6pt" strokecolor="#000008">
                <v:path arrowok="t"/>
              </v:shape>
            </v:group>
            <v:group style="position:absolute;left:1561;top:6;width:12;height:2" coordorigin="1561,6" coordsize="12,2">
              <v:shape style="position:absolute;left:1561;top:6;width:12;height:2" coordorigin="1561,6" coordsize="12,0" path="m1561,6l1573,6e" filled="false" stroked="true" strokeweight=".6pt" strokecolor="#000008">
                <v:path arrowok="t"/>
              </v:shape>
            </v:group>
            <v:group style="position:absolute;left:1580;top:6;width:12;height:2" coordorigin="1580,6" coordsize="12,2">
              <v:shape style="position:absolute;left:1580;top:6;width:12;height:2" coordorigin="1580,6" coordsize="12,0" path="m1580,6l1592,6e" filled="false" stroked="true" strokeweight=".6pt" strokecolor="#000008">
                <v:path arrowok="t"/>
              </v:shape>
            </v:group>
            <v:group style="position:absolute;left:1600;top:6;width:12;height:2" coordorigin="1600,6" coordsize="12,2">
              <v:shape style="position:absolute;left:1600;top:6;width:12;height:2" coordorigin="1600,6" coordsize="12,0" path="m1600,6l1612,6e" filled="false" stroked="true" strokeweight=".6pt" strokecolor="#000008">
                <v:path arrowok="t"/>
              </v:shape>
            </v:group>
            <v:group style="position:absolute;left:1619;top:6;width:12;height:2" coordorigin="1619,6" coordsize="12,2">
              <v:shape style="position:absolute;left:1619;top:6;width:12;height:2" coordorigin="1619,6" coordsize="12,0" path="m1619,6l1631,6e" filled="false" stroked="true" strokeweight=".6pt" strokecolor="#000008">
                <v:path arrowok="t"/>
              </v:shape>
            </v:group>
            <v:group style="position:absolute;left:1638;top:6;width:12;height:2" coordorigin="1638,6" coordsize="12,2">
              <v:shape style="position:absolute;left:1638;top:6;width:12;height:2" coordorigin="1638,6" coordsize="12,0" path="m1638,6l1650,6e" filled="false" stroked="true" strokeweight=".6pt" strokecolor="#000008">
                <v:path arrowok="t"/>
              </v:shape>
            </v:group>
            <v:group style="position:absolute;left:1657;top:6;width:12;height:2" coordorigin="1657,6" coordsize="12,2">
              <v:shape style="position:absolute;left:1657;top:6;width:12;height:2" coordorigin="1657,6" coordsize="12,0" path="m1657,6l1669,6e" filled="false" stroked="true" strokeweight=".6pt" strokecolor="#000008">
                <v:path arrowok="t"/>
              </v:shape>
            </v:group>
            <v:group style="position:absolute;left:1676;top:6;width:12;height:2" coordorigin="1676,6" coordsize="12,2">
              <v:shape style="position:absolute;left:1676;top:6;width:12;height:2" coordorigin="1676,6" coordsize="12,0" path="m1676,6l1688,6e" filled="false" stroked="true" strokeweight=".6pt" strokecolor="#000008">
                <v:path arrowok="t"/>
              </v:shape>
            </v:group>
          </v:group>
        </w:pict>
      </w:r>
      <w:r>
        <w:rPr>
          <w:rFonts w:ascii="Garamond"/>
          <w:sz w:val="2"/>
        </w:rPr>
      </w:r>
    </w:p>
    <w:p>
      <w:pPr>
        <w:spacing w:line="240" w:lineRule="auto" w:before="0"/>
        <w:rPr>
          <w:rFonts w:ascii="Garamond" w:hAnsi="Garamond" w:cs="Garamond" w:eastAsia="Garamond" w:hint="default"/>
          <w:sz w:val="20"/>
          <w:szCs w:val="20"/>
        </w:rPr>
      </w:pPr>
    </w:p>
    <w:p>
      <w:pPr>
        <w:spacing w:line="240" w:lineRule="auto" w:before="2"/>
        <w:rPr>
          <w:rFonts w:ascii="Garamond" w:hAnsi="Garamond" w:cs="Garamond" w:eastAsia="Garamond" w:hint="default"/>
          <w:sz w:val="21"/>
          <w:szCs w:val="21"/>
        </w:rPr>
      </w:pPr>
    </w:p>
    <w:p>
      <w:pPr>
        <w:tabs>
          <w:tab w:pos="12467" w:val="left" w:leader="none"/>
        </w:tabs>
        <w:spacing w:line="28" w:lineRule="exact"/>
        <w:ind w:left="5444" w:right="0" w:firstLine="0"/>
        <w:rPr>
          <w:rFonts w:ascii="Garamond" w:hAnsi="Garamond" w:cs="Garamond" w:eastAsia="Garamond" w:hint="default"/>
          <w:sz w:val="2"/>
          <w:szCs w:val="2"/>
        </w:rPr>
      </w:pPr>
      <w:r>
        <w:rPr>
          <w:rFonts w:ascii="Garamond"/>
          <w:position w:val="0"/>
          <w:sz w:val="2"/>
        </w:rPr>
        <w:pict>
          <v:group style="width:79.8pt;height:1.45pt;mso-position-horizontal-relative:char;mso-position-vertical-relative:line" coordorigin="0,0" coordsize="1596,29">
            <v:group style="position:absolute;left:5;top:5;width:1587;height:2" coordorigin="5,5" coordsize="1587,2">
              <v:shape style="position:absolute;left:5;top:5;width:1587;height:2" coordorigin="5,5" coordsize="1587,0" path="m5,5l1591,5e" filled="false" stroked="true" strokeweight=".48pt" strokecolor="#000008">
                <v:path arrowok="t"/>
              </v:shape>
            </v:group>
            <v:group style="position:absolute;left:5;top:24;width:1587;height:2" coordorigin="5,24" coordsize="1587,2">
              <v:shape style="position:absolute;left:5;top:24;width:1587;height:2" coordorigin="5,24" coordsize="1587,0" path="m5,24l1591,24e" filled="false" stroked="true" strokeweight=".48pt" strokecolor="#000008">
                <v:path arrowok="t"/>
              </v:shape>
            </v:group>
          </v:group>
        </w:pict>
      </w:r>
      <w:r>
        <w:rPr>
          <w:rFonts w:ascii="Garamond"/>
          <w:position w:val="0"/>
          <w:sz w:val="2"/>
        </w:rPr>
      </w:r>
      <w:r>
        <w:rPr>
          <w:rFonts w:ascii="Garamond"/>
          <w:position w:val="0"/>
          <w:sz w:val="2"/>
        </w:rPr>
        <w:tab/>
      </w:r>
      <w:r>
        <w:rPr>
          <w:rFonts w:ascii="Garamond"/>
          <w:position w:val="0"/>
          <w:sz w:val="2"/>
        </w:rPr>
        <w:pict>
          <v:group style="width:84.5pt;height:1.45pt;mso-position-horizontal-relative:char;mso-position-vertical-relative:line" coordorigin="0,0" coordsize="1690,29">
            <v:group style="position:absolute;left:5;top:5;width:1680;height:2" coordorigin="5,5" coordsize="1680,2">
              <v:shape style="position:absolute;left:5;top:5;width:1680;height:2" coordorigin="5,5" coordsize="1680,0" path="m5,5l1685,5e" filled="false" stroked="true" strokeweight=".48pt" strokecolor="#000008">
                <v:path arrowok="t"/>
              </v:shape>
            </v:group>
            <v:group style="position:absolute;left:5;top:24;width:1680;height:2" coordorigin="5,24" coordsize="1680,2">
              <v:shape style="position:absolute;left:5;top:24;width:1680;height:2" coordorigin="5,24" coordsize="1680,0" path="m5,24l1685,24e" filled="false" stroked="true" strokeweight=".48pt" strokecolor="#000008">
                <v:path arrowok="t"/>
              </v:shape>
            </v:group>
          </v:group>
        </w:pict>
      </w:r>
      <w:r>
        <w:rPr>
          <w:rFonts w:ascii="Garamond"/>
          <w:position w:val="0"/>
          <w:sz w:val="2"/>
        </w:rPr>
      </w:r>
    </w:p>
    <w:p>
      <w:pPr>
        <w:pStyle w:val="BodyText"/>
        <w:spacing w:line="255" w:lineRule="exact"/>
        <w:ind w:left="555" w:right="111"/>
        <w:jc w:val="left"/>
      </w:pPr>
      <w:r>
        <w:rPr>
          <w:rFonts w:ascii="Garamond" w:hAnsi="Garamond" w:cs="Garamond" w:eastAsia="Garamond" w:hint="default"/>
        </w:rPr>
        <w:t>*1 </w:t>
      </w:r>
      <w:r>
        <w:rPr/>
        <w:t>原</w:t>
      </w:r>
      <w:r>
        <w:rPr>
          <w:spacing w:val="1"/>
        </w:rPr>
        <w:t> </w:t>
      </w:r>
      <w:r>
        <w:rPr/>
        <w:t>值</w:t>
      </w:r>
    </w:p>
    <w:p>
      <w:pPr>
        <w:pStyle w:val="BodyText"/>
        <w:spacing w:line="272" w:lineRule="exact" w:before="13"/>
        <w:ind w:left="138" w:right="111" w:firstLine="420"/>
        <w:jc w:val="left"/>
      </w:pPr>
      <w:r>
        <w:rPr/>
        <w:t>（</w:t>
      </w:r>
      <w:r>
        <w:rPr>
          <w:rFonts w:ascii="Garamond" w:hAnsi="Garamond" w:cs="Garamond" w:eastAsia="Garamond" w:hint="default"/>
        </w:rPr>
        <w:t>1</w:t>
      </w:r>
      <w:r>
        <w:rPr/>
        <w:t>）</w:t>
      </w:r>
      <w:r>
        <w:rPr>
          <w:spacing w:val="23"/>
        </w:rPr>
        <w:t> </w:t>
      </w:r>
      <w:r>
        <w:rPr/>
        <w:t>泰丰＋</w:t>
      </w:r>
      <w:r>
        <w:rPr>
          <w:rFonts w:ascii="Garamond" w:hAnsi="Garamond" w:cs="Garamond" w:eastAsia="Garamond" w:hint="default"/>
        </w:rPr>
        <w:t>TAIFENG</w:t>
      </w:r>
      <w:r>
        <w:rPr/>
        <w:t>、泰丰</w:t>
      </w:r>
      <w:r>
        <w:rPr>
          <w:spacing w:val="-40"/>
        </w:rPr>
        <w:t> </w:t>
      </w:r>
      <w:r>
        <w:rPr>
          <w:rFonts w:ascii="Garamond" w:hAnsi="Garamond" w:cs="Garamond" w:eastAsia="Garamond" w:hint="default"/>
        </w:rPr>
        <w:t>888</w:t>
      </w:r>
      <w:r>
        <w:rPr>
          <w:rFonts w:ascii="Garamond" w:hAnsi="Garamond" w:cs="Garamond" w:eastAsia="Garamond" w:hint="default"/>
          <w:spacing w:val="12"/>
        </w:rPr>
        <w:t> </w:t>
      </w:r>
      <w:r>
        <w:rPr/>
        <w:t>商标及</w:t>
      </w:r>
      <w:r>
        <w:rPr>
          <w:spacing w:val="-40"/>
        </w:rPr>
        <w:t> </w:t>
      </w:r>
      <w:r>
        <w:rPr>
          <w:rFonts w:ascii="Garamond" w:hAnsi="Garamond" w:cs="Garamond" w:eastAsia="Garamond" w:hint="default"/>
        </w:rPr>
        <w:t>PHS</w:t>
      </w:r>
      <w:r>
        <w:rPr>
          <w:rFonts w:ascii="Garamond" w:hAnsi="Garamond" w:cs="Garamond" w:eastAsia="Garamond" w:hint="default"/>
          <w:spacing w:val="8"/>
        </w:rPr>
        <w:t> </w:t>
      </w:r>
      <w:r>
        <w:rPr/>
        <w:t>绳电话技术系本公司之子公司深圳市泰丰通讯电子有限公司原股东深圳泰丰电子有限公司投资转入，</w:t>
      </w:r>
      <w:r>
        <w:rPr>
          <w:w w:val="100"/>
        </w:rPr>
        <w:t> </w:t>
      </w:r>
      <w:r>
        <w:rPr/>
        <w:t>业经深圳维明资产评估事务所评估。</w:t>
      </w:r>
    </w:p>
    <w:p>
      <w:pPr>
        <w:pStyle w:val="BodyText"/>
        <w:spacing w:line="272" w:lineRule="exact" w:before="1"/>
        <w:ind w:left="138" w:right="111" w:firstLine="400"/>
        <w:jc w:val="left"/>
      </w:pPr>
      <w:r>
        <w:rPr>
          <w:spacing w:val="-2"/>
        </w:rPr>
        <w:t>（</w:t>
      </w:r>
      <w:r>
        <w:rPr>
          <w:rFonts w:ascii="Garamond" w:hAnsi="Garamond" w:cs="Garamond" w:eastAsia="Garamond" w:hint="default"/>
          <w:spacing w:val="-2"/>
        </w:rPr>
        <w:t>2</w:t>
      </w:r>
      <w:r>
        <w:rPr>
          <w:spacing w:val="-2"/>
        </w:rPr>
        <w:t>）</w:t>
      </w:r>
      <w:r>
        <w:rPr>
          <w:spacing w:val="58"/>
        </w:rPr>
        <w:t> </w:t>
      </w:r>
      <w:r>
        <w:rPr>
          <w:spacing w:val="-2"/>
        </w:rPr>
        <w:t>高频数字无绳电话技术系本公司之子公司深圳市泰丰科技有限公司原股东深圳泰丰电子有限公司投资转入，业经深圳市中衡信资产评估事务所</w:t>
      </w:r>
      <w:r>
        <w:rPr>
          <w:w w:val="100"/>
        </w:rPr>
        <w:t> </w:t>
      </w:r>
      <w:r>
        <w:rPr/>
        <w:t>评估。</w:t>
      </w:r>
    </w:p>
    <w:p>
      <w:pPr>
        <w:pStyle w:val="BodyText"/>
        <w:spacing w:line="218" w:lineRule="auto"/>
        <w:ind w:left="138" w:right="111" w:firstLine="420"/>
        <w:jc w:val="left"/>
      </w:pPr>
      <w:r>
        <w:rPr>
          <w:rFonts w:ascii="Garamond" w:hAnsi="Garamond" w:cs="Garamond" w:eastAsia="Garamond" w:hint="default"/>
        </w:rPr>
        <w:t>*2</w:t>
      </w:r>
      <w:r>
        <w:rPr>
          <w:rFonts w:ascii="Garamond" w:hAnsi="Garamond" w:cs="Garamond" w:eastAsia="Garamond" w:hint="default"/>
          <w:spacing w:val="50"/>
        </w:rPr>
        <w:t> </w:t>
      </w:r>
      <w:r>
        <w:rPr/>
        <w:t>因本公司之子公司华宝饲料公司未能偿还已到期借款，深圳市中级人民法院根据（</w:t>
      </w:r>
      <w:r>
        <w:rPr>
          <w:rFonts w:ascii="Garamond" w:hAnsi="Garamond" w:cs="Garamond" w:eastAsia="Garamond" w:hint="default"/>
        </w:rPr>
        <w:t>2003</w:t>
      </w:r>
      <w:r>
        <w:rPr/>
        <w:t>）深中法立裁字第</w:t>
      </w:r>
      <w:r>
        <w:rPr>
          <w:spacing w:val="-56"/>
        </w:rPr>
        <w:t> </w:t>
      </w:r>
      <w:r>
        <w:rPr>
          <w:rFonts w:ascii="Garamond" w:hAnsi="Garamond" w:cs="Garamond" w:eastAsia="Garamond" w:hint="default"/>
        </w:rPr>
        <w:t>73</w:t>
      </w:r>
      <w:r>
        <w:rPr>
          <w:rFonts w:ascii="Garamond" w:hAnsi="Garamond" w:cs="Garamond" w:eastAsia="Garamond" w:hint="default"/>
          <w:spacing w:val="-2"/>
        </w:rPr>
        <w:t> </w:t>
      </w:r>
      <w:r>
        <w:rPr/>
        <w:t>号民事裁定书，于</w:t>
      </w:r>
      <w:r>
        <w:rPr>
          <w:spacing w:val="-56"/>
        </w:rPr>
        <w:t> </w:t>
      </w:r>
      <w:r>
        <w:rPr>
          <w:rFonts w:ascii="Garamond" w:hAnsi="Garamond" w:cs="Garamond" w:eastAsia="Garamond" w:hint="default"/>
        </w:rPr>
        <w:t>2003</w:t>
      </w:r>
      <w:r>
        <w:rPr>
          <w:rFonts w:ascii="Garamond" w:hAnsi="Garamond" w:cs="Garamond" w:eastAsia="Garamond" w:hint="default"/>
          <w:spacing w:val="-4"/>
        </w:rPr>
        <w:t> </w:t>
      </w:r>
      <w:r>
        <w:rPr/>
        <w:t>年</w:t>
      </w:r>
      <w:r>
        <w:rPr>
          <w:spacing w:val="-54"/>
        </w:rPr>
        <w:t> </w:t>
      </w:r>
      <w:r>
        <w:rPr>
          <w:rFonts w:ascii="Garamond" w:hAnsi="Garamond" w:cs="Garamond" w:eastAsia="Garamond" w:hint="default"/>
        </w:rPr>
        <w:t>6</w:t>
      </w:r>
      <w:r>
        <w:rPr>
          <w:rFonts w:ascii="Garamond" w:hAnsi="Garamond" w:cs="Garamond" w:eastAsia="Garamond" w:hint="default"/>
          <w:spacing w:val="-2"/>
        </w:rPr>
        <w:t> </w:t>
      </w:r>
      <w:r>
        <w:rPr/>
        <w:t>月</w:t>
      </w:r>
      <w:r>
        <w:rPr>
          <w:spacing w:val="-54"/>
        </w:rPr>
        <w:t> </w:t>
      </w:r>
      <w:r>
        <w:rPr>
          <w:rFonts w:ascii="Garamond" w:hAnsi="Garamond" w:cs="Garamond" w:eastAsia="Garamond" w:hint="default"/>
        </w:rPr>
        <w:t>23</w:t>
      </w:r>
      <w:r>
        <w:rPr>
          <w:rFonts w:ascii="Garamond" w:hAnsi="Garamond" w:cs="Garamond" w:eastAsia="Garamond" w:hint="default"/>
          <w:spacing w:val="-4"/>
        </w:rPr>
        <w:t> </w:t>
      </w:r>
      <w:r>
        <w:rPr/>
        <w:t>日</w:t>
      </w:r>
      <w:r>
        <w:rPr>
          <w:w w:val="100"/>
        </w:rPr>
        <w:t> </w:t>
      </w:r>
      <w:r>
        <w:rPr/>
        <w:t>查封了华宝饲料公司拥有的该项土地使用权。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p>
      <w:pPr>
        <w:spacing w:before="76"/>
        <w:ind w:left="7031" w:right="7068" w:firstLine="0"/>
        <w:jc w:val="center"/>
        <w:rPr>
          <w:rFonts w:ascii="Times New Roman" w:hAnsi="Times New Roman" w:cs="Times New Roman" w:eastAsia="Times New Roman" w:hint="default"/>
          <w:sz w:val="18"/>
          <w:szCs w:val="18"/>
        </w:rPr>
      </w:pPr>
      <w:r>
        <w:rPr>
          <w:rFonts w:ascii="Times New Roman"/>
          <w:sz w:val="18"/>
        </w:rPr>
        <w:t>93</w:t>
      </w:r>
    </w:p>
    <w:p>
      <w:pPr>
        <w:spacing w:after="0"/>
        <w:jc w:val="center"/>
        <w:rPr>
          <w:rFonts w:ascii="Times New Roman" w:hAnsi="Times New Roman" w:cs="Times New Roman" w:eastAsia="Times New Roman" w:hint="default"/>
          <w:sz w:val="18"/>
          <w:szCs w:val="18"/>
        </w:rPr>
        <w:sectPr>
          <w:type w:val="continuous"/>
          <w:pgSz w:w="16840" w:h="11910" w:orient="landscape"/>
          <w:pgMar w:top="1580" w:bottom="280" w:left="1280" w:right="1240"/>
        </w:sectPr>
      </w:pPr>
    </w:p>
    <w:p>
      <w:pPr>
        <w:pStyle w:val="BodyText"/>
        <w:spacing w:line="273" w:lineRule="exact" w:before="54"/>
        <w:ind w:left="518" w:right="414"/>
        <w:jc w:val="left"/>
        <w:rPr>
          <w:rFonts w:ascii="宋体" w:hAnsi="宋体" w:cs="宋体" w:eastAsia="宋体" w:hint="default"/>
        </w:rPr>
      </w:pPr>
      <w:r>
        <w:rPr>
          <w:rFonts w:ascii="宋体" w:hAnsi="宋体" w:cs="宋体" w:eastAsia="宋体" w:hint="default"/>
        </w:rPr>
        <w:t>12、无形资产（续）</w:t>
      </w:r>
    </w:p>
    <w:p>
      <w:pPr>
        <w:pStyle w:val="BodyText"/>
        <w:spacing w:line="273" w:lineRule="exact"/>
        <w:ind w:left="537" w:right="414"/>
        <w:jc w:val="left"/>
      </w:pPr>
      <w:r>
        <w:rPr/>
        <w:t>无形资产减值准备</w:t>
      </w:r>
    </w:p>
    <w:p>
      <w:pPr>
        <w:tabs>
          <w:tab w:pos="3067" w:val="left" w:leader="none"/>
          <w:tab w:pos="4677" w:val="left" w:leader="none"/>
          <w:tab w:pos="6127" w:val="left" w:leader="none"/>
          <w:tab w:pos="7528" w:val="left" w:leader="none"/>
        </w:tabs>
        <w:spacing w:line="360" w:lineRule="exact" w:before="40"/>
        <w:ind w:left="120" w:right="414" w:firstLine="904"/>
        <w:jc w:val="left"/>
        <w:rPr>
          <w:rFonts w:ascii="宋体" w:hAnsi="宋体" w:cs="宋体" w:eastAsia="宋体" w:hint="default"/>
          <w:sz w:val="18"/>
          <w:szCs w:val="18"/>
        </w:rPr>
      </w:pPr>
      <w:r>
        <w:rPr/>
        <w:pict>
          <v:group style="position:absolute;margin-left:89.759995pt;margin-top:25.040014pt;width:115.7pt;height:.1pt;mso-position-horizontal-relative:page;mso-position-vertical-relative:paragraph;z-index:-1241800" coordorigin="1795,501" coordsize="2314,2">
            <v:shape style="position:absolute;left:1795;top:501;width:2314;height:2" coordorigin="1795,501" coordsize="2314,0" path="m1795,501l4109,501e" filled="false" stroked="true" strokeweight=".48pt" strokecolor="#000008">
              <v:path arrowok="t"/>
            </v:shape>
            <w10:wrap type="none"/>
          </v:group>
        </w:pict>
      </w:r>
      <w:r>
        <w:rPr/>
        <w:pict>
          <v:group style="position:absolute;margin-left:224.159988pt;margin-top:25.040014pt;width:65.650pt;height:.1pt;mso-position-horizontal-relative:page;mso-position-vertical-relative:paragraph;z-index:-1241776" coordorigin="4483,501" coordsize="1313,2">
            <v:shape style="position:absolute;left:4483;top:501;width:1313;height:2" coordorigin="4483,501" coordsize="1313,0" path="m4483,501l5796,501e" filled="false" stroked="true" strokeweight=".48pt" strokecolor="#000008">
              <v:path arrowok="t"/>
            </v:shape>
            <w10:wrap type="none"/>
          </v:group>
        </w:pict>
      </w:r>
      <w:r>
        <w:rPr/>
        <w:pict>
          <v:group style="position:absolute;margin-left:309.47998pt;margin-top:25.040014pt;width:55.95pt;height:.1pt;mso-position-horizontal-relative:page;mso-position-vertical-relative:paragraph;z-index:-1241752" coordorigin="6190,501" coordsize="1119,2">
            <v:shape style="position:absolute;left:6190;top:501;width:1119;height:2" coordorigin="6190,501" coordsize="1119,0" path="m6190,501l7308,501e" filled="false" stroked="true" strokeweight=".48pt" strokecolor="#000008">
              <v:path arrowok="t"/>
            </v:shape>
            <w10:wrap type="none"/>
          </v:group>
        </w:pict>
      </w:r>
      <w:r>
        <w:rPr/>
        <w:pict>
          <v:group style="position:absolute;margin-left:383.759979pt;margin-top:25.040014pt;width:52.2pt;height:.1pt;mso-position-horizontal-relative:page;mso-position-vertical-relative:paragraph;z-index:-1241728" coordorigin="7675,501" coordsize="1044,2">
            <v:shape style="position:absolute;left:7675;top:501;width:1044;height:2" coordorigin="7675,501" coordsize="1044,0" path="m7675,501l8719,501e" filled="false" stroked="true" strokeweight=".48pt" strokecolor="#000008">
              <v:path arrowok="t"/>
            </v:shape>
            <w10:wrap type="none"/>
          </v:group>
        </w:pict>
      </w:r>
      <w:r>
        <w:rPr/>
        <w:pict>
          <v:group style="position:absolute;margin-left:453pt;margin-top:25.040014pt;width:54pt;height:.1pt;mso-position-horizontal-relative:page;mso-position-vertical-relative:paragraph;z-index:-1241704" coordorigin="9060,501" coordsize="1080,2">
            <v:shape style="position:absolute;left:9060;top:501;width:1080;height:2" coordorigin="9060,501" coordsize="1080,0" path="m9060,501l10140,501e" filled="false" stroked="true" strokeweight=".48pt" strokecolor="#000008">
              <v:path arrowok="t"/>
            </v:shape>
            <w10:wrap type="none"/>
          </v:group>
        </w:pict>
      </w:r>
      <w:r>
        <w:rPr>
          <w:rFonts w:ascii="宋体" w:hAnsi="宋体" w:cs="宋体" w:eastAsia="宋体" w:hint="default"/>
          <w:spacing w:val="6"/>
          <w:sz w:val="18"/>
          <w:szCs w:val="18"/>
        </w:rPr>
        <w:t>项目</w:t>
        <w:tab/>
      </w:r>
      <w:r>
        <w:rPr>
          <w:rFonts w:ascii="宋体" w:hAnsi="宋体" w:cs="宋体" w:eastAsia="宋体" w:hint="default"/>
          <w:spacing w:val="10"/>
          <w:sz w:val="18"/>
          <w:szCs w:val="18"/>
        </w:rPr>
        <w:t>期初余额</w:t>
        <w:tab/>
        <w:t>本期增加</w:t>
        <w:tab/>
        <w:t>本期减少</w:t>
        <w:tab/>
        <w:t>期末余额</w:t>
      </w:r>
      <w:r>
        <w:rPr>
          <w:rFonts w:ascii="宋体" w:hAnsi="宋体" w:cs="宋体" w:eastAsia="宋体" w:hint="default"/>
          <w:sz w:val="18"/>
          <w:szCs w:val="18"/>
        </w:rPr>
        <w:t> 泰丰＋</w:t>
      </w:r>
      <w:r>
        <w:rPr>
          <w:rFonts w:ascii="Garamond" w:hAnsi="Garamond" w:cs="Garamond" w:eastAsia="Garamond" w:hint="default"/>
          <w:sz w:val="18"/>
          <w:szCs w:val="18"/>
        </w:rPr>
        <w:t>TAIFENG</w:t>
      </w:r>
      <w:r>
        <w:rPr>
          <w:rFonts w:ascii="宋体" w:hAnsi="宋体" w:cs="宋体" w:eastAsia="宋体" w:hint="default"/>
          <w:sz w:val="18"/>
          <w:szCs w:val="18"/>
        </w:rPr>
        <w:t>、泰丰</w:t>
      </w:r>
    </w:p>
    <w:p>
      <w:pPr>
        <w:tabs>
          <w:tab w:pos="3119" w:val="left" w:leader="none"/>
          <w:tab w:pos="5483" w:val="left" w:leader="none"/>
          <w:tab w:pos="6895" w:val="left" w:leader="none"/>
          <w:tab w:pos="7466" w:val="left" w:leader="none"/>
        </w:tabs>
        <w:spacing w:line="211" w:lineRule="exact" w:before="0"/>
        <w:ind w:left="120" w:right="0" w:firstLine="0"/>
        <w:jc w:val="left"/>
        <w:rPr>
          <w:rFonts w:ascii="Garamond" w:hAnsi="Garamond" w:cs="Garamond" w:eastAsia="Garamond" w:hint="default"/>
          <w:sz w:val="18"/>
          <w:szCs w:val="18"/>
        </w:rPr>
      </w:pPr>
      <w:r>
        <w:rPr>
          <w:rFonts w:ascii="Garamond" w:hAnsi="Garamond" w:cs="Garamond" w:eastAsia="Garamond" w:hint="default"/>
          <w:spacing w:val="-1"/>
          <w:position w:val="-12"/>
          <w:sz w:val="18"/>
          <w:szCs w:val="18"/>
        </w:rPr>
        <w:t>888</w:t>
      </w:r>
      <w:r>
        <w:rPr>
          <w:rFonts w:ascii="Garamond" w:hAnsi="Garamond" w:cs="Garamond" w:eastAsia="Garamond" w:hint="default"/>
          <w:spacing w:val="3"/>
          <w:position w:val="-12"/>
          <w:sz w:val="18"/>
          <w:szCs w:val="18"/>
        </w:rPr>
        <w:t> </w:t>
      </w:r>
      <w:r>
        <w:rPr>
          <w:rFonts w:ascii="宋体" w:hAnsi="宋体" w:cs="宋体" w:eastAsia="宋体" w:hint="default"/>
          <w:position w:val="-12"/>
          <w:sz w:val="18"/>
          <w:szCs w:val="18"/>
        </w:rPr>
        <w:t>商标及</w:t>
      </w:r>
      <w:r>
        <w:rPr>
          <w:rFonts w:ascii="宋体" w:hAnsi="宋体" w:cs="宋体" w:eastAsia="宋体" w:hint="default"/>
          <w:spacing w:val="-46"/>
          <w:position w:val="-12"/>
          <w:sz w:val="18"/>
          <w:szCs w:val="18"/>
        </w:rPr>
        <w:t> </w:t>
      </w:r>
      <w:r>
        <w:rPr>
          <w:rFonts w:ascii="Garamond" w:hAnsi="Garamond" w:cs="Garamond" w:eastAsia="Garamond" w:hint="default"/>
          <w:spacing w:val="-1"/>
          <w:position w:val="-12"/>
          <w:sz w:val="18"/>
          <w:szCs w:val="18"/>
        </w:rPr>
        <w:t>PHS</w:t>
      </w:r>
      <w:r>
        <w:rPr>
          <w:rFonts w:ascii="Garamond" w:hAnsi="Garamond" w:cs="Garamond" w:eastAsia="Garamond" w:hint="default"/>
          <w:spacing w:val="1"/>
          <w:position w:val="-12"/>
          <w:sz w:val="18"/>
          <w:szCs w:val="18"/>
        </w:rPr>
        <w:t> </w:t>
      </w:r>
      <w:r>
        <w:rPr>
          <w:rFonts w:ascii="宋体" w:hAnsi="宋体" w:cs="宋体" w:eastAsia="宋体" w:hint="default"/>
          <w:position w:val="-12"/>
          <w:sz w:val="18"/>
          <w:szCs w:val="18"/>
        </w:rPr>
        <w:t>绳电话技术</w:t>
        <w:tab/>
      </w:r>
      <w:r>
        <w:rPr>
          <w:rFonts w:ascii="Garamond" w:hAnsi="Garamond" w:cs="Garamond" w:eastAsia="Garamond" w:hint="default"/>
          <w:spacing w:val="-1"/>
          <w:sz w:val="18"/>
          <w:szCs w:val="18"/>
        </w:rPr>
        <w:t>37,679.000.00</w:t>
        <w:tab/>
        <w:t>--</w:t>
        <w:tab/>
        <w:t>--</w:t>
        <w:tab/>
        <w:t>37,679.000.00</w:t>
      </w:r>
    </w:p>
    <w:p>
      <w:pPr>
        <w:tabs>
          <w:tab w:pos="3119" w:val="left" w:leader="none"/>
          <w:tab w:pos="5483" w:val="left" w:leader="none"/>
          <w:tab w:pos="6895" w:val="left" w:leader="none"/>
          <w:tab w:pos="7466" w:val="left" w:leader="none"/>
        </w:tabs>
        <w:spacing w:before="90"/>
        <w:ind w:left="120" w:right="0" w:firstLine="0"/>
        <w:jc w:val="left"/>
        <w:rPr>
          <w:rFonts w:ascii="Garamond" w:hAnsi="Garamond" w:cs="Garamond" w:eastAsia="Garamond" w:hint="default"/>
          <w:sz w:val="18"/>
          <w:szCs w:val="18"/>
        </w:rPr>
      </w:pPr>
      <w:r>
        <w:rPr>
          <w:rFonts w:ascii="宋体" w:hAnsi="宋体" w:cs="宋体" w:eastAsia="宋体" w:hint="default"/>
          <w:sz w:val="18"/>
          <w:szCs w:val="18"/>
        </w:rPr>
        <w:t>高频数字无绳电话技术</w:t>
        <w:tab/>
      </w:r>
      <w:r>
        <w:rPr>
          <w:rFonts w:ascii="Garamond" w:hAnsi="Garamond" w:cs="Garamond" w:eastAsia="Garamond" w:hint="default"/>
          <w:spacing w:val="-1"/>
          <w:position w:val="1"/>
          <w:sz w:val="18"/>
          <w:szCs w:val="18"/>
        </w:rPr>
        <w:t>14,410,000.00</w:t>
        <w:tab/>
        <w:t>--</w:t>
        <w:tab/>
        <w:t>--</w:t>
        <w:tab/>
        <w:t>14,410,000.00</w:t>
      </w:r>
      <w:r>
        <w:rPr>
          <w:rFonts w:ascii="Garamond" w:hAnsi="Garamond" w:cs="Garamond" w:eastAsia="Garamond" w:hint="default"/>
          <w:spacing w:val="-1"/>
          <w:sz w:val="18"/>
          <w:szCs w:val="18"/>
        </w:rPr>
      </w:r>
    </w:p>
    <w:p>
      <w:pPr>
        <w:spacing w:line="240" w:lineRule="auto" w:before="6"/>
        <w:rPr>
          <w:rFonts w:ascii="Garamond" w:hAnsi="Garamond" w:cs="Garamond" w:eastAsia="Garamond" w:hint="default"/>
          <w:sz w:val="11"/>
          <w:szCs w:val="11"/>
        </w:rPr>
      </w:pPr>
    </w:p>
    <w:p>
      <w:pPr>
        <w:tabs>
          <w:tab w:pos="4502" w:val="left" w:leader="none"/>
          <w:tab w:pos="5988" w:val="left" w:leader="none"/>
          <w:tab w:pos="7372" w:val="left" w:leader="none"/>
        </w:tabs>
        <w:spacing w:line="20" w:lineRule="exact"/>
        <w:ind w:left="2796" w:right="0" w:firstLine="0"/>
        <w:rPr>
          <w:rFonts w:ascii="Garamond" w:hAnsi="Garamond" w:cs="Garamond" w:eastAsia="Garamond" w:hint="default"/>
          <w:sz w:val="2"/>
          <w:szCs w:val="2"/>
        </w:rPr>
      </w:pPr>
      <w:r>
        <w:rPr>
          <w:rFonts w:ascii="Garamond"/>
          <w:sz w:val="2"/>
        </w:rPr>
        <w:pict>
          <v:group style="width:66.4pt;height:.6pt;mso-position-horizontal-relative:char;mso-position-vertical-relative:line" coordorigin="0,0" coordsize="1328,12">
            <v:group style="position:absolute;left:7;top:6;width:10;height:2" coordorigin="7,6" coordsize="10,2">
              <v:shape style="position:absolute;left:7;top:6;width:10;height:2" coordorigin="7,6" coordsize="10,0" path="m7,6l17,6e" filled="false" stroked="true" strokeweight=".48pt" strokecolor="#000008">
                <v:path arrowok="t"/>
              </v:shape>
            </v:group>
            <v:group style="position:absolute;left:26;top:6;width:10;height:2" coordorigin="26,6" coordsize="10,2">
              <v:shape style="position:absolute;left:26;top:6;width:10;height:2" coordorigin="26,6" coordsize="10,0" path="m26,6l36,6e" filled="false" stroked="true" strokeweight=".48pt" strokecolor="#000008">
                <v:path arrowok="t"/>
              </v:shape>
            </v:group>
            <v:group style="position:absolute;left:46;top:6;width:10;height:2" coordorigin="46,6" coordsize="10,2">
              <v:shape style="position:absolute;left:46;top:6;width:10;height:2" coordorigin="46,6" coordsize="10,0" path="m46,6l55,6e" filled="false" stroked="true" strokeweight=".48pt" strokecolor="#000008">
                <v:path arrowok="t"/>
              </v:shape>
            </v:group>
            <v:group style="position:absolute;left:65;top:6;width:10;height:2" coordorigin="65,6" coordsize="10,2">
              <v:shape style="position:absolute;left:65;top:6;width:10;height:2" coordorigin="65,6" coordsize="10,0" path="m65,6l74,6e" filled="false" stroked="true" strokeweight=".48pt" strokecolor="#000008">
                <v:path arrowok="t"/>
              </v:shape>
            </v:group>
            <v:group style="position:absolute;left:84;top:6;width:10;height:2" coordorigin="84,6" coordsize="10,2">
              <v:shape style="position:absolute;left:84;top:6;width:10;height:2" coordorigin="84,6" coordsize="10,0" path="m84,6l94,6e" filled="false" stroked="true" strokeweight=".48pt" strokecolor="#000008">
                <v:path arrowok="t"/>
              </v:shape>
            </v:group>
            <v:group style="position:absolute;left:103;top:6;width:10;height:2" coordorigin="103,6" coordsize="10,2">
              <v:shape style="position:absolute;left:103;top:6;width:10;height:2" coordorigin="103,6" coordsize="10,0" path="m103,6l113,6e" filled="false" stroked="true" strokeweight=".48pt" strokecolor="#000008">
                <v:path arrowok="t"/>
              </v:shape>
            </v:group>
            <v:group style="position:absolute;left:122;top:6;width:10;height:2" coordorigin="122,6" coordsize="10,2">
              <v:shape style="position:absolute;left:122;top:6;width:10;height:2" coordorigin="122,6" coordsize="10,0" path="m122,6l132,6e" filled="false" stroked="true" strokeweight=".48pt" strokecolor="#000008">
                <v:path arrowok="t"/>
              </v:shape>
            </v:group>
            <v:group style="position:absolute;left:142;top:6;width:10;height:2" coordorigin="142,6" coordsize="10,2">
              <v:shape style="position:absolute;left:142;top:6;width:10;height:2" coordorigin="142,6" coordsize="10,0" path="m142,6l151,6e" filled="false" stroked="true" strokeweight=".48pt" strokecolor="#000008">
                <v:path arrowok="t"/>
              </v:shape>
            </v:group>
            <v:group style="position:absolute;left:161;top:6;width:10;height:2" coordorigin="161,6" coordsize="10,2">
              <v:shape style="position:absolute;left:161;top:6;width:10;height:2" coordorigin="161,6" coordsize="10,0" path="m161,6l170,6e" filled="false" stroked="true" strokeweight=".48pt" strokecolor="#000008">
                <v:path arrowok="t"/>
              </v:shape>
            </v:group>
            <v:group style="position:absolute;left:180;top:6;width:10;height:2" coordorigin="180,6" coordsize="10,2">
              <v:shape style="position:absolute;left:180;top:6;width:10;height:2" coordorigin="180,6" coordsize="10,0" path="m180,6l190,6e" filled="false" stroked="true" strokeweight=".48pt" strokecolor="#000008">
                <v:path arrowok="t"/>
              </v:shape>
            </v:group>
            <v:group style="position:absolute;left:199;top:6;width:10;height:2" coordorigin="199,6" coordsize="10,2">
              <v:shape style="position:absolute;left:199;top:6;width:10;height:2" coordorigin="199,6" coordsize="10,0" path="m199,6l209,6e" filled="false" stroked="true" strokeweight=".48pt" strokecolor="#000008">
                <v:path arrowok="t"/>
              </v:shape>
            </v:group>
            <v:group style="position:absolute;left:218;top:6;width:10;height:2" coordorigin="218,6" coordsize="10,2">
              <v:shape style="position:absolute;left:218;top:6;width:10;height:2" coordorigin="218,6" coordsize="10,0" path="m218,6l228,6e" filled="false" stroked="true" strokeweight=".48pt" strokecolor="#000008">
                <v:path arrowok="t"/>
              </v:shape>
            </v:group>
            <v:group style="position:absolute;left:238;top:6;width:10;height:2" coordorigin="238,6" coordsize="10,2">
              <v:shape style="position:absolute;left:238;top:6;width:10;height:2" coordorigin="238,6" coordsize="10,0" path="m238,6l247,6e" filled="false" stroked="true" strokeweight=".48pt" strokecolor="#000008">
                <v:path arrowok="t"/>
              </v:shape>
            </v:group>
            <v:group style="position:absolute;left:257;top:6;width:10;height:2" coordorigin="257,6" coordsize="10,2">
              <v:shape style="position:absolute;left:257;top:6;width:10;height:2" coordorigin="257,6" coordsize="10,0" path="m257,6l266,6e" filled="false" stroked="true" strokeweight=".48pt" strokecolor="#000008">
                <v:path arrowok="t"/>
              </v:shape>
            </v:group>
            <v:group style="position:absolute;left:276;top:6;width:10;height:2" coordorigin="276,6" coordsize="10,2">
              <v:shape style="position:absolute;left:276;top:6;width:10;height:2" coordorigin="276,6" coordsize="10,0" path="m276,6l286,6e" filled="false" stroked="true" strokeweight=".48pt" strokecolor="#000008">
                <v:path arrowok="t"/>
              </v:shape>
            </v:group>
            <v:group style="position:absolute;left:295;top:6;width:10;height:2" coordorigin="295,6" coordsize="10,2">
              <v:shape style="position:absolute;left:295;top:6;width:10;height:2" coordorigin="295,6" coordsize="10,0" path="m295,6l305,6e" filled="false" stroked="true" strokeweight=".48pt" strokecolor="#000008">
                <v:path arrowok="t"/>
              </v:shape>
            </v:group>
            <v:group style="position:absolute;left:314;top:6;width:10;height:2" coordorigin="314,6" coordsize="10,2">
              <v:shape style="position:absolute;left:314;top:6;width:10;height:2" coordorigin="314,6" coordsize="10,0" path="m314,6l324,6e" filled="false" stroked="true" strokeweight=".48pt" strokecolor="#000008">
                <v:path arrowok="t"/>
              </v:shape>
            </v:group>
            <v:group style="position:absolute;left:334;top:6;width:10;height:2" coordorigin="334,6" coordsize="10,2">
              <v:shape style="position:absolute;left:334;top:6;width:10;height:2" coordorigin="334,6" coordsize="10,0" path="m334,6l343,6e" filled="false" stroked="true" strokeweight=".48pt" strokecolor="#000008">
                <v:path arrowok="t"/>
              </v:shape>
            </v:group>
            <v:group style="position:absolute;left:353;top:6;width:10;height:2" coordorigin="353,6" coordsize="10,2">
              <v:shape style="position:absolute;left:353;top:6;width:10;height:2" coordorigin="353,6" coordsize="10,0" path="m353,6l362,6e" filled="false" stroked="true" strokeweight=".48pt" strokecolor="#000008">
                <v:path arrowok="t"/>
              </v:shape>
            </v:group>
            <v:group style="position:absolute;left:372;top:6;width:10;height:2" coordorigin="372,6" coordsize="10,2">
              <v:shape style="position:absolute;left:372;top:6;width:10;height:2" coordorigin="372,6" coordsize="10,0" path="m372,6l382,6e" filled="false" stroked="true" strokeweight=".48pt" strokecolor="#000008">
                <v:path arrowok="t"/>
              </v:shape>
            </v:group>
            <v:group style="position:absolute;left:391;top:6;width:10;height:2" coordorigin="391,6" coordsize="10,2">
              <v:shape style="position:absolute;left:391;top:6;width:10;height:2" coordorigin="391,6" coordsize="10,0" path="m391,6l401,6e" filled="false" stroked="true" strokeweight=".48pt" strokecolor="#000008">
                <v:path arrowok="t"/>
              </v:shape>
            </v:group>
            <v:group style="position:absolute;left:410;top:6;width:10;height:2" coordorigin="410,6" coordsize="10,2">
              <v:shape style="position:absolute;left:410;top:6;width:10;height:2" coordorigin="410,6" coordsize="10,0" path="m410,6l420,6e" filled="false" stroked="true" strokeweight=".48pt" strokecolor="#000008">
                <v:path arrowok="t"/>
              </v:shape>
            </v:group>
            <v:group style="position:absolute;left:430;top:6;width:10;height:2" coordorigin="430,6" coordsize="10,2">
              <v:shape style="position:absolute;left:430;top:6;width:10;height:2" coordorigin="430,6" coordsize="10,0" path="m430,6l439,6e" filled="false" stroked="true" strokeweight=".48pt" strokecolor="#000008">
                <v:path arrowok="t"/>
              </v:shape>
            </v:group>
            <v:group style="position:absolute;left:449;top:6;width:10;height:2" coordorigin="449,6" coordsize="10,2">
              <v:shape style="position:absolute;left:449;top:6;width:10;height:2" coordorigin="449,6" coordsize="10,0" path="m449,6l458,6e" filled="false" stroked="true" strokeweight=".48pt" strokecolor="#000008">
                <v:path arrowok="t"/>
              </v:shape>
            </v:group>
            <v:group style="position:absolute;left:468;top:6;width:10;height:2" coordorigin="468,6" coordsize="10,2">
              <v:shape style="position:absolute;left:468;top:6;width:10;height:2" coordorigin="468,6" coordsize="10,0" path="m468,6l478,6e" filled="false" stroked="true" strokeweight=".48pt" strokecolor="#000008">
                <v:path arrowok="t"/>
              </v:shape>
            </v:group>
            <v:group style="position:absolute;left:487;top:6;width:10;height:2" coordorigin="487,6" coordsize="10,2">
              <v:shape style="position:absolute;left:487;top:6;width:10;height:2" coordorigin="487,6" coordsize="10,0" path="m487,6l497,6e" filled="false" stroked="true" strokeweight=".48pt" strokecolor="#000008">
                <v:path arrowok="t"/>
              </v:shape>
            </v:group>
            <v:group style="position:absolute;left:506;top:6;width:10;height:2" coordorigin="506,6" coordsize="10,2">
              <v:shape style="position:absolute;left:506;top:6;width:10;height:2" coordorigin="506,6" coordsize="10,0" path="m506,6l516,6e" filled="false" stroked="true" strokeweight=".48pt" strokecolor="#000008">
                <v:path arrowok="t"/>
              </v:shape>
            </v:group>
            <v:group style="position:absolute;left:526;top:6;width:10;height:2" coordorigin="526,6" coordsize="10,2">
              <v:shape style="position:absolute;left:526;top:6;width:10;height:2" coordorigin="526,6" coordsize="10,0" path="m526,6l535,6e" filled="false" stroked="true" strokeweight=".48pt" strokecolor="#000008">
                <v:path arrowok="t"/>
              </v:shape>
            </v:group>
            <v:group style="position:absolute;left:545;top:6;width:10;height:2" coordorigin="545,6" coordsize="10,2">
              <v:shape style="position:absolute;left:545;top:6;width:10;height:2" coordorigin="545,6" coordsize="10,0" path="m545,6l554,6e" filled="false" stroked="true" strokeweight=".48pt" strokecolor="#000008">
                <v:path arrowok="t"/>
              </v:shape>
            </v:group>
            <v:group style="position:absolute;left:564;top:6;width:10;height:2" coordorigin="564,6" coordsize="10,2">
              <v:shape style="position:absolute;left:564;top:6;width:10;height:2" coordorigin="564,6" coordsize="10,0" path="m564,6l574,6e" filled="false" stroked="true" strokeweight=".48pt" strokecolor="#000008">
                <v:path arrowok="t"/>
              </v:shape>
            </v:group>
            <v:group style="position:absolute;left:583;top:6;width:10;height:2" coordorigin="583,6" coordsize="10,2">
              <v:shape style="position:absolute;left:583;top:6;width:10;height:2" coordorigin="583,6" coordsize="10,0" path="m583,6l593,6e" filled="false" stroked="true" strokeweight=".48pt" strokecolor="#000008">
                <v:path arrowok="t"/>
              </v:shape>
            </v:group>
            <v:group style="position:absolute;left:602;top:6;width:10;height:2" coordorigin="602,6" coordsize="10,2">
              <v:shape style="position:absolute;left:602;top:6;width:10;height:2" coordorigin="602,6" coordsize="10,0" path="m602,6l612,6e" filled="false" stroked="true" strokeweight=".48pt" strokecolor="#000008">
                <v:path arrowok="t"/>
              </v:shape>
            </v:group>
            <v:group style="position:absolute;left:622;top:6;width:10;height:2" coordorigin="622,6" coordsize="10,2">
              <v:shape style="position:absolute;left:622;top:6;width:10;height:2" coordorigin="622,6" coordsize="10,0" path="m622,6l631,6e" filled="false" stroked="true" strokeweight=".48pt" strokecolor="#000008">
                <v:path arrowok="t"/>
              </v:shape>
            </v:group>
            <v:group style="position:absolute;left:641;top:6;width:10;height:2" coordorigin="641,6" coordsize="10,2">
              <v:shape style="position:absolute;left:641;top:6;width:10;height:2" coordorigin="641,6" coordsize="10,0" path="m641,6l650,6e" filled="false" stroked="true" strokeweight=".48pt" strokecolor="#000008">
                <v:path arrowok="t"/>
              </v:shape>
            </v:group>
            <v:group style="position:absolute;left:660;top:6;width:10;height:2" coordorigin="660,6" coordsize="10,2">
              <v:shape style="position:absolute;left:660;top:6;width:10;height:2" coordorigin="660,6" coordsize="10,0" path="m660,6l670,6e" filled="false" stroked="true" strokeweight=".48pt" strokecolor="#000008">
                <v:path arrowok="t"/>
              </v:shape>
            </v:group>
            <v:group style="position:absolute;left:679;top:6;width:10;height:2" coordorigin="679,6" coordsize="10,2">
              <v:shape style="position:absolute;left:679;top:6;width:10;height:2" coordorigin="679,6" coordsize="10,0" path="m679,6l689,6e" filled="false" stroked="true" strokeweight=".48pt" strokecolor="#000008">
                <v:path arrowok="t"/>
              </v:shape>
            </v:group>
            <v:group style="position:absolute;left:698;top:6;width:10;height:2" coordorigin="698,6" coordsize="10,2">
              <v:shape style="position:absolute;left:698;top:6;width:10;height:2" coordorigin="698,6" coordsize="10,0" path="m698,6l708,6e" filled="false" stroked="true" strokeweight=".48pt" strokecolor="#000008">
                <v:path arrowok="t"/>
              </v:shape>
            </v:group>
            <v:group style="position:absolute;left:718;top:6;width:10;height:2" coordorigin="718,6" coordsize="10,2">
              <v:shape style="position:absolute;left:718;top:6;width:10;height:2" coordorigin="718,6" coordsize="10,0" path="m718,6l727,6e" filled="false" stroked="true" strokeweight=".48pt" strokecolor="#000008">
                <v:path arrowok="t"/>
              </v:shape>
            </v:group>
            <v:group style="position:absolute;left:737;top:6;width:10;height:2" coordorigin="737,6" coordsize="10,2">
              <v:shape style="position:absolute;left:737;top:6;width:10;height:2" coordorigin="737,6" coordsize="10,0" path="m737,6l746,6e" filled="false" stroked="true" strokeweight=".48pt" strokecolor="#000008">
                <v:path arrowok="t"/>
              </v:shape>
            </v:group>
            <v:group style="position:absolute;left:756;top:6;width:10;height:2" coordorigin="756,6" coordsize="10,2">
              <v:shape style="position:absolute;left:756;top:6;width:10;height:2" coordorigin="756,6" coordsize="10,0" path="m756,6l766,6e" filled="false" stroked="true" strokeweight=".48pt" strokecolor="#000008">
                <v:path arrowok="t"/>
              </v:shape>
            </v:group>
            <v:group style="position:absolute;left:775;top:6;width:10;height:2" coordorigin="775,6" coordsize="10,2">
              <v:shape style="position:absolute;left:775;top:6;width:10;height:2" coordorigin="775,6" coordsize="10,0" path="m775,6l785,6e" filled="false" stroked="true" strokeweight=".48pt" strokecolor="#000008">
                <v:path arrowok="t"/>
              </v:shape>
            </v:group>
            <v:group style="position:absolute;left:794;top:6;width:10;height:2" coordorigin="794,6" coordsize="10,2">
              <v:shape style="position:absolute;left:794;top:6;width:10;height:2" coordorigin="794,6" coordsize="10,0" path="m794,6l804,6e" filled="false" stroked="true" strokeweight=".48pt" strokecolor="#000008">
                <v:path arrowok="t"/>
              </v:shape>
            </v:group>
            <v:group style="position:absolute;left:814;top:6;width:10;height:2" coordorigin="814,6" coordsize="10,2">
              <v:shape style="position:absolute;left:814;top:6;width:10;height:2" coordorigin="814,6" coordsize="10,0" path="m814,6l823,6e" filled="false" stroked="true" strokeweight=".48pt" strokecolor="#000008">
                <v:path arrowok="t"/>
              </v:shape>
            </v:group>
            <v:group style="position:absolute;left:833;top:6;width:10;height:2" coordorigin="833,6" coordsize="10,2">
              <v:shape style="position:absolute;left:833;top:6;width:10;height:2" coordorigin="833,6" coordsize="10,0" path="m833,6l842,6e" filled="false" stroked="true" strokeweight=".48pt" strokecolor="#000008">
                <v:path arrowok="t"/>
              </v:shape>
            </v:group>
            <v:group style="position:absolute;left:852;top:6;width:10;height:2" coordorigin="852,6" coordsize="10,2">
              <v:shape style="position:absolute;left:852;top:6;width:10;height:2" coordorigin="852,6" coordsize="10,0" path="m852,6l862,6e" filled="false" stroked="true" strokeweight=".48pt" strokecolor="#000008">
                <v:path arrowok="t"/>
              </v:shape>
            </v:group>
            <v:group style="position:absolute;left:871;top:6;width:10;height:2" coordorigin="871,6" coordsize="10,2">
              <v:shape style="position:absolute;left:871;top:6;width:10;height:2" coordorigin="871,6" coordsize="10,0" path="m871,6l881,6e" filled="false" stroked="true" strokeweight=".48pt" strokecolor="#000008">
                <v:path arrowok="t"/>
              </v:shape>
            </v:group>
            <v:group style="position:absolute;left:890;top:6;width:10;height:2" coordorigin="890,6" coordsize="10,2">
              <v:shape style="position:absolute;left:890;top:6;width:10;height:2" coordorigin="890,6" coordsize="10,0" path="m890,6l900,6e" filled="false" stroked="true" strokeweight=".48pt" strokecolor="#000008">
                <v:path arrowok="t"/>
              </v:shape>
            </v:group>
            <v:group style="position:absolute;left:910;top:6;width:10;height:2" coordorigin="910,6" coordsize="10,2">
              <v:shape style="position:absolute;left:910;top:6;width:10;height:2" coordorigin="910,6" coordsize="10,0" path="m910,6l919,6e" filled="false" stroked="true" strokeweight=".48pt" strokecolor="#000008">
                <v:path arrowok="t"/>
              </v:shape>
            </v:group>
            <v:group style="position:absolute;left:929;top:6;width:10;height:2" coordorigin="929,6" coordsize="10,2">
              <v:shape style="position:absolute;left:929;top:6;width:10;height:2" coordorigin="929,6" coordsize="10,0" path="m929,6l938,6e" filled="false" stroked="true" strokeweight=".48pt" strokecolor="#000008">
                <v:path arrowok="t"/>
              </v:shape>
            </v:group>
            <v:group style="position:absolute;left:948;top:6;width:10;height:2" coordorigin="948,6" coordsize="10,2">
              <v:shape style="position:absolute;left:948;top:6;width:10;height:2" coordorigin="948,6" coordsize="10,0" path="m948,6l958,6e" filled="false" stroked="true" strokeweight=".48pt" strokecolor="#000008">
                <v:path arrowok="t"/>
              </v:shape>
            </v:group>
            <v:group style="position:absolute;left:967;top:6;width:10;height:2" coordorigin="967,6" coordsize="10,2">
              <v:shape style="position:absolute;left:967;top:6;width:10;height:2" coordorigin="967,6" coordsize="10,0" path="m967,6l977,6e" filled="false" stroked="true" strokeweight=".48pt" strokecolor="#000008">
                <v:path arrowok="t"/>
              </v:shape>
            </v:group>
            <v:group style="position:absolute;left:986;top:6;width:10;height:2" coordorigin="986,6" coordsize="10,2">
              <v:shape style="position:absolute;left:986;top:6;width:10;height:2" coordorigin="986,6" coordsize="10,0" path="m986,6l996,6e" filled="false" stroked="true" strokeweight=".48pt" strokecolor="#000008">
                <v:path arrowok="t"/>
              </v:shape>
            </v:group>
            <v:group style="position:absolute;left:1006;top:6;width:10;height:2" coordorigin="1006,6" coordsize="10,2">
              <v:shape style="position:absolute;left:1006;top:6;width:10;height:2" coordorigin="1006,6" coordsize="10,0" path="m1006,6l1015,6e" filled="false" stroked="true" strokeweight=".48pt" strokecolor="#000008">
                <v:path arrowok="t"/>
              </v:shape>
            </v:group>
            <v:group style="position:absolute;left:1025;top:6;width:10;height:2" coordorigin="1025,6" coordsize="10,2">
              <v:shape style="position:absolute;left:1025;top:6;width:10;height:2" coordorigin="1025,6" coordsize="10,0" path="m1025,6l1034,6e" filled="false" stroked="true" strokeweight=".48pt" strokecolor="#000008">
                <v:path arrowok="t"/>
              </v:shape>
            </v:group>
            <v:group style="position:absolute;left:1044;top:6;width:10;height:2" coordorigin="1044,6" coordsize="10,2">
              <v:shape style="position:absolute;left:1044;top:6;width:10;height:2" coordorigin="1044,6" coordsize="10,0" path="m1044,6l1054,6e" filled="false" stroked="true" strokeweight=".48pt" strokecolor="#000008">
                <v:path arrowok="t"/>
              </v:shape>
            </v:group>
            <v:group style="position:absolute;left:1063;top:6;width:10;height:2" coordorigin="1063,6" coordsize="10,2">
              <v:shape style="position:absolute;left:1063;top:6;width:10;height:2" coordorigin="1063,6" coordsize="10,0" path="m1063,6l1073,6e" filled="false" stroked="true" strokeweight=".48pt" strokecolor="#000008">
                <v:path arrowok="t"/>
              </v:shape>
            </v:group>
            <v:group style="position:absolute;left:1082;top:6;width:10;height:2" coordorigin="1082,6" coordsize="10,2">
              <v:shape style="position:absolute;left:1082;top:6;width:10;height:2" coordorigin="1082,6" coordsize="10,0" path="m1082,6l1092,6e" filled="false" stroked="true" strokeweight=".48pt" strokecolor="#000008">
                <v:path arrowok="t"/>
              </v:shape>
            </v:group>
            <v:group style="position:absolute;left:1102;top:6;width:10;height:2" coordorigin="1102,6" coordsize="10,2">
              <v:shape style="position:absolute;left:1102;top:6;width:10;height:2" coordorigin="1102,6" coordsize="10,0" path="m1102,6l1111,6e" filled="false" stroked="true" strokeweight=".48pt" strokecolor="#000008">
                <v:path arrowok="t"/>
              </v:shape>
            </v:group>
            <v:group style="position:absolute;left:1121;top:6;width:10;height:2" coordorigin="1121,6" coordsize="10,2">
              <v:shape style="position:absolute;left:1121;top:6;width:10;height:2" coordorigin="1121,6" coordsize="10,0" path="m1121,6l1130,6e" filled="false" stroked="true" strokeweight=".48pt" strokecolor="#000008">
                <v:path arrowok="t"/>
              </v:shape>
            </v:group>
            <v:group style="position:absolute;left:1140;top:6;width:10;height:2" coordorigin="1140,6" coordsize="10,2">
              <v:shape style="position:absolute;left:1140;top:6;width:10;height:2" coordorigin="1140,6" coordsize="10,0" path="m1140,6l1150,6e" filled="false" stroked="true" strokeweight=".48pt" strokecolor="#000008">
                <v:path arrowok="t"/>
              </v:shape>
            </v:group>
            <v:group style="position:absolute;left:1159;top:6;width:10;height:2" coordorigin="1159,6" coordsize="10,2">
              <v:shape style="position:absolute;left:1159;top:6;width:10;height:2" coordorigin="1159,6" coordsize="10,0" path="m1159,6l1169,6e" filled="false" stroked="true" strokeweight=".48pt" strokecolor="#000008">
                <v:path arrowok="t"/>
              </v:shape>
            </v:group>
            <v:group style="position:absolute;left:1178;top:6;width:10;height:2" coordorigin="1178,6" coordsize="10,2">
              <v:shape style="position:absolute;left:1178;top:6;width:10;height:2" coordorigin="1178,6" coordsize="10,0" path="m1178,6l1188,6e" filled="false" stroked="true" strokeweight=".48pt" strokecolor="#000008">
                <v:path arrowok="t"/>
              </v:shape>
            </v:group>
            <v:group style="position:absolute;left:1198;top:6;width:10;height:2" coordorigin="1198,6" coordsize="10,2">
              <v:shape style="position:absolute;left:1198;top:6;width:10;height:2" coordorigin="1198,6" coordsize="10,0" path="m1198,6l1207,6e" filled="false" stroked="true" strokeweight=".48pt" strokecolor="#000008">
                <v:path arrowok="t"/>
              </v:shape>
            </v:group>
            <v:group style="position:absolute;left:1217;top:6;width:10;height:2" coordorigin="1217,6" coordsize="10,2">
              <v:shape style="position:absolute;left:1217;top:6;width:10;height:2" coordorigin="1217,6" coordsize="10,0" path="m1217,6l1226,6e" filled="false" stroked="true" strokeweight=".48pt" strokecolor="#000008">
                <v:path arrowok="t"/>
              </v:shape>
            </v:group>
            <v:group style="position:absolute;left:1236;top:6;width:10;height:2" coordorigin="1236,6" coordsize="10,2">
              <v:shape style="position:absolute;left:1236;top:6;width:10;height:2" coordorigin="1236,6" coordsize="10,0" path="m1236,6l1246,6e" filled="false" stroked="true" strokeweight=".48pt" strokecolor="#000008">
                <v:path arrowok="t"/>
              </v:shape>
            </v:group>
            <v:group style="position:absolute;left:1255;top:6;width:10;height:2" coordorigin="1255,6" coordsize="10,2">
              <v:shape style="position:absolute;left:1255;top:6;width:10;height:2" coordorigin="1255,6" coordsize="10,0" path="m1255,6l1265,6e" filled="false" stroked="true" strokeweight=".48pt" strokecolor="#000008">
                <v:path arrowok="t"/>
              </v:shape>
            </v:group>
            <v:group style="position:absolute;left:1274;top:6;width:10;height:2" coordorigin="1274,6" coordsize="10,2">
              <v:shape style="position:absolute;left:1274;top:6;width:10;height:2" coordorigin="1274,6" coordsize="10,0" path="m1274,6l1284,6e" filled="false" stroked="true" strokeweight=".48pt" strokecolor="#000008">
                <v:path arrowok="t"/>
              </v:shape>
            </v:group>
            <v:group style="position:absolute;left:1294;top:6;width:10;height:2" coordorigin="1294,6" coordsize="10,2">
              <v:shape style="position:absolute;left:1294;top:6;width:10;height:2" coordorigin="1294,6" coordsize="10,0" path="m1294,6l1303,6e" filled="false" stroked="true" strokeweight=".48pt" strokecolor="#000008">
                <v:path arrowok="t"/>
              </v:shape>
            </v:group>
            <v:group style="position:absolute;left:1313;top:6;width:8;height:2" coordorigin="1313,6" coordsize="8,2">
              <v:shape style="position:absolute;left:1313;top:6;width:8;height:2" coordorigin="1313,6" coordsize="8,0" path="m1313,6l1320,6e" filled="false" stroked="true" strokeweight=".48pt" strokecolor="#000008">
                <v:path arrowok="t"/>
              </v:shape>
            </v:group>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0;height:2" coordorigin="1312,6" coordsize="10,2">
              <v:shape style="position:absolute;left:1312;top:6;width:10;height:2" coordorigin="1312,6" coordsize="10,0" path="m1312,6l1321,6e" filled="false" stroked="true" strokeweight=".6pt" strokecolor="#000008">
                <v:path arrowok="t"/>
              </v:shape>
            </v:group>
          </v:group>
        </w:pict>
      </w:r>
      <w:r>
        <w:rPr>
          <w:rFonts w:ascii="Garamond"/>
          <w:sz w:val="2"/>
        </w:rPr>
      </w:r>
      <w:r>
        <w:rPr>
          <w:rFonts w:ascii="Garamond"/>
          <w:sz w:val="2"/>
        </w:rPr>
        <w:tab/>
      </w:r>
      <w:r>
        <w:rPr>
          <w:rFonts w:ascii="Garamond"/>
          <w:sz w:val="2"/>
        </w:rPr>
        <w:pict>
          <v:group style="width:56.65pt;height:.6pt;mso-position-horizontal-relative:char;mso-position-vertical-relative:line" coordorigin="0,0" coordsize="1133,12">
            <v:group style="position:absolute;left:7;top:6;width:10;height:2" coordorigin="7,6" coordsize="10,2">
              <v:shape style="position:absolute;left:7;top:6;width:10;height:2" coordorigin="7,6" coordsize="10,0" path="m7,6l17,6e" filled="false" stroked="true" strokeweight=".48pt" strokecolor="#000008">
                <v:path arrowok="t"/>
              </v:shape>
            </v:group>
            <v:group style="position:absolute;left:26;top:6;width:10;height:2" coordorigin="26,6" coordsize="10,2">
              <v:shape style="position:absolute;left:26;top:6;width:10;height:2" coordorigin="26,6" coordsize="10,0" path="m26,6l36,6e" filled="false" stroked="true" strokeweight=".48pt" strokecolor="#000008">
                <v:path arrowok="t"/>
              </v:shape>
            </v:group>
            <v:group style="position:absolute;left:46;top:6;width:10;height:2" coordorigin="46,6" coordsize="10,2">
              <v:shape style="position:absolute;left:46;top:6;width:10;height:2" coordorigin="46,6" coordsize="10,0" path="m46,6l55,6e" filled="false" stroked="true" strokeweight=".48pt" strokecolor="#000008">
                <v:path arrowok="t"/>
              </v:shape>
            </v:group>
            <v:group style="position:absolute;left:65;top:6;width:10;height:2" coordorigin="65,6" coordsize="10,2">
              <v:shape style="position:absolute;left:65;top:6;width:10;height:2" coordorigin="65,6" coordsize="10,0" path="m65,6l74,6e" filled="false" stroked="true" strokeweight=".48pt" strokecolor="#000008">
                <v:path arrowok="t"/>
              </v:shape>
            </v:group>
            <v:group style="position:absolute;left:84;top:6;width:10;height:2" coordorigin="84,6" coordsize="10,2">
              <v:shape style="position:absolute;left:84;top:6;width:10;height:2" coordorigin="84,6" coordsize="10,0" path="m84,6l94,6e" filled="false" stroked="true" strokeweight=".48pt" strokecolor="#000008">
                <v:path arrowok="t"/>
              </v:shape>
            </v:group>
            <v:group style="position:absolute;left:103;top:6;width:10;height:2" coordorigin="103,6" coordsize="10,2">
              <v:shape style="position:absolute;left:103;top:6;width:10;height:2" coordorigin="103,6" coordsize="10,0" path="m103,6l113,6e" filled="false" stroked="true" strokeweight=".48pt" strokecolor="#000008">
                <v:path arrowok="t"/>
              </v:shape>
            </v:group>
            <v:group style="position:absolute;left:122;top:6;width:10;height:2" coordorigin="122,6" coordsize="10,2">
              <v:shape style="position:absolute;left:122;top:6;width:10;height:2" coordorigin="122,6" coordsize="10,0" path="m122,6l132,6e" filled="false" stroked="true" strokeweight=".48pt" strokecolor="#000008">
                <v:path arrowok="t"/>
              </v:shape>
            </v:group>
            <v:group style="position:absolute;left:142;top:6;width:10;height:2" coordorigin="142,6" coordsize="10,2">
              <v:shape style="position:absolute;left:142;top:6;width:10;height:2" coordorigin="142,6" coordsize="10,0" path="m142,6l151,6e" filled="false" stroked="true" strokeweight=".48pt" strokecolor="#000008">
                <v:path arrowok="t"/>
              </v:shape>
            </v:group>
            <v:group style="position:absolute;left:161;top:6;width:10;height:2" coordorigin="161,6" coordsize="10,2">
              <v:shape style="position:absolute;left:161;top:6;width:10;height:2" coordorigin="161,6" coordsize="10,0" path="m161,6l170,6e" filled="false" stroked="true" strokeweight=".48pt" strokecolor="#000008">
                <v:path arrowok="t"/>
              </v:shape>
            </v:group>
            <v:group style="position:absolute;left:180;top:6;width:10;height:2" coordorigin="180,6" coordsize="10,2">
              <v:shape style="position:absolute;left:180;top:6;width:10;height:2" coordorigin="180,6" coordsize="10,0" path="m180,6l190,6e" filled="false" stroked="true" strokeweight=".48pt" strokecolor="#000008">
                <v:path arrowok="t"/>
              </v:shape>
            </v:group>
            <v:group style="position:absolute;left:199;top:6;width:10;height:2" coordorigin="199,6" coordsize="10,2">
              <v:shape style="position:absolute;left:199;top:6;width:10;height:2" coordorigin="199,6" coordsize="10,0" path="m199,6l209,6e" filled="false" stroked="true" strokeweight=".48pt" strokecolor="#000008">
                <v:path arrowok="t"/>
              </v:shape>
            </v:group>
            <v:group style="position:absolute;left:218;top:6;width:10;height:2" coordorigin="218,6" coordsize="10,2">
              <v:shape style="position:absolute;left:218;top:6;width:10;height:2" coordorigin="218,6" coordsize="10,0" path="m218,6l228,6e" filled="false" stroked="true" strokeweight=".48pt" strokecolor="#000008">
                <v:path arrowok="t"/>
              </v:shape>
            </v:group>
            <v:group style="position:absolute;left:238;top:6;width:10;height:2" coordorigin="238,6" coordsize="10,2">
              <v:shape style="position:absolute;left:238;top:6;width:10;height:2" coordorigin="238,6" coordsize="10,0" path="m238,6l247,6e" filled="false" stroked="true" strokeweight=".48pt" strokecolor="#000008">
                <v:path arrowok="t"/>
              </v:shape>
            </v:group>
            <v:group style="position:absolute;left:257;top:6;width:10;height:2" coordorigin="257,6" coordsize="10,2">
              <v:shape style="position:absolute;left:257;top:6;width:10;height:2" coordorigin="257,6" coordsize="10,0" path="m257,6l266,6e" filled="false" stroked="true" strokeweight=".48pt" strokecolor="#000008">
                <v:path arrowok="t"/>
              </v:shape>
            </v:group>
            <v:group style="position:absolute;left:276;top:6;width:10;height:2" coordorigin="276,6" coordsize="10,2">
              <v:shape style="position:absolute;left:276;top:6;width:10;height:2" coordorigin="276,6" coordsize="10,0" path="m276,6l286,6e" filled="false" stroked="true" strokeweight=".48pt" strokecolor="#000008">
                <v:path arrowok="t"/>
              </v:shape>
            </v:group>
            <v:group style="position:absolute;left:295;top:6;width:10;height:2" coordorigin="295,6" coordsize="10,2">
              <v:shape style="position:absolute;left:295;top:6;width:10;height:2" coordorigin="295,6" coordsize="10,0" path="m295,6l305,6e" filled="false" stroked="true" strokeweight=".48pt" strokecolor="#000008">
                <v:path arrowok="t"/>
              </v:shape>
            </v:group>
            <v:group style="position:absolute;left:314;top:6;width:10;height:2" coordorigin="314,6" coordsize="10,2">
              <v:shape style="position:absolute;left:314;top:6;width:10;height:2" coordorigin="314,6" coordsize="10,0" path="m314,6l324,6e" filled="false" stroked="true" strokeweight=".48pt" strokecolor="#000008">
                <v:path arrowok="t"/>
              </v:shape>
            </v:group>
            <v:group style="position:absolute;left:334;top:6;width:10;height:2" coordorigin="334,6" coordsize="10,2">
              <v:shape style="position:absolute;left:334;top:6;width:10;height:2" coordorigin="334,6" coordsize="10,0" path="m334,6l343,6e" filled="false" stroked="true" strokeweight=".48pt" strokecolor="#000008">
                <v:path arrowok="t"/>
              </v:shape>
            </v:group>
            <v:group style="position:absolute;left:353;top:6;width:10;height:2" coordorigin="353,6" coordsize="10,2">
              <v:shape style="position:absolute;left:353;top:6;width:10;height:2" coordorigin="353,6" coordsize="10,0" path="m353,6l362,6e" filled="false" stroked="true" strokeweight=".48pt" strokecolor="#000008">
                <v:path arrowok="t"/>
              </v:shape>
            </v:group>
            <v:group style="position:absolute;left:372;top:6;width:10;height:2" coordorigin="372,6" coordsize="10,2">
              <v:shape style="position:absolute;left:372;top:6;width:10;height:2" coordorigin="372,6" coordsize="10,0" path="m372,6l382,6e" filled="false" stroked="true" strokeweight=".48pt" strokecolor="#000008">
                <v:path arrowok="t"/>
              </v:shape>
            </v:group>
            <v:group style="position:absolute;left:391;top:6;width:10;height:2" coordorigin="391,6" coordsize="10,2">
              <v:shape style="position:absolute;left:391;top:6;width:10;height:2" coordorigin="391,6" coordsize="10,0" path="m391,6l401,6e" filled="false" stroked="true" strokeweight=".48pt" strokecolor="#000008">
                <v:path arrowok="t"/>
              </v:shape>
            </v:group>
            <v:group style="position:absolute;left:410;top:6;width:10;height:2" coordorigin="410,6" coordsize="10,2">
              <v:shape style="position:absolute;left:410;top:6;width:10;height:2" coordorigin="410,6" coordsize="10,0" path="m410,6l420,6e" filled="false" stroked="true" strokeweight=".48pt" strokecolor="#000008">
                <v:path arrowok="t"/>
              </v:shape>
            </v:group>
            <v:group style="position:absolute;left:430;top:6;width:10;height:2" coordorigin="430,6" coordsize="10,2">
              <v:shape style="position:absolute;left:430;top:6;width:10;height:2" coordorigin="430,6" coordsize="10,0" path="m430,6l439,6e" filled="false" stroked="true" strokeweight=".48pt" strokecolor="#000008">
                <v:path arrowok="t"/>
              </v:shape>
            </v:group>
            <v:group style="position:absolute;left:449;top:6;width:10;height:2" coordorigin="449,6" coordsize="10,2">
              <v:shape style="position:absolute;left:449;top:6;width:10;height:2" coordorigin="449,6" coordsize="10,0" path="m449,6l458,6e" filled="false" stroked="true" strokeweight=".48pt" strokecolor="#000008">
                <v:path arrowok="t"/>
              </v:shape>
            </v:group>
            <v:group style="position:absolute;left:468;top:6;width:10;height:2" coordorigin="468,6" coordsize="10,2">
              <v:shape style="position:absolute;left:468;top:6;width:10;height:2" coordorigin="468,6" coordsize="10,0" path="m468,6l478,6e" filled="false" stroked="true" strokeweight=".48pt" strokecolor="#000008">
                <v:path arrowok="t"/>
              </v:shape>
            </v:group>
            <v:group style="position:absolute;left:487;top:6;width:10;height:2" coordorigin="487,6" coordsize="10,2">
              <v:shape style="position:absolute;left:487;top:6;width:10;height:2" coordorigin="487,6" coordsize="10,0" path="m487,6l497,6e" filled="false" stroked="true" strokeweight=".48pt" strokecolor="#000008">
                <v:path arrowok="t"/>
              </v:shape>
            </v:group>
            <v:group style="position:absolute;left:506;top:6;width:10;height:2" coordorigin="506,6" coordsize="10,2">
              <v:shape style="position:absolute;left:506;top:6;width:10;height:2" coordorigin="506,6" coordsize="10,0" path="m506,6l516,6e" filled="false" stroked="true" strokeweight=".48pt" strokecolor="#000008">
                <v:path arrowok="t"/>
              </v:shape>
            </v:group>
            <v:group style="position:absolute;left:526;top:6;width:10;height:2" coordorigin="526,6" coordsize="10,2">
              <v:shape style="position:absolute;left:526;top:6;width:10;height:2" coordorigin="526,6" coordsize="10,0" path="m526,6l535,6e" filled="false" stroked="true" strokeweight=".48pt" strokecolor="#000008">
                <v:path arrowok="t"/>
              </v:shape>
            </v:group>
            <v:group style="position:absolute;left:545;top:6;width:10;height:2" coordorigin="545,6" coordsize="10,2">
              <v:shape style="position:absolute;left:545;top:6;width:10;height:2" coordorigin="545,6" coordsize="10,0" path="m545,6l554,6e" filled="false" stroked="true" strokeweight=".48pt" strokecolor="#000008">
                <v:path arrowok="t"/>
              </v:shape>
            </v:group>
            <v:group style="position:absolute;left:564;top:6;width:10;height:2" coordorigin="564,6" coordsize="10,2">
              <v:shape style="position:absolute;left:564;top:6;width:10;height:2" coordorigin="564,6" coordsize="10,0" path="m564,6l574,6e" filled="false" stroked="true" strokeweight=".48pt" strokecolor="#000008">
                <v:path arrowok="t"/>
              </v:shape>
            </v:group>
            <v:group style="position:absolute;left:583;top:6;width:10;height:2" coordorigin="583,6" coordsize="10,2">
              <v:shape style="position:absolute;left:583;top:6;width:10;height:2" coordorigin="583,6" coordsize="10,0" path="m583,6l593,6e" filled="false" stroked="true" strokeweight=".48pt" strokecolor="#000008">
                <v:path arrowok="t"/>
              </v:shape>
            </v:group>
            <v:group style="position:absolute;left:602;top:6;width:10;height:2" coordorigin="602,6" coordsize="10,2">
              <v:shape style="position:absolute;left:602;top:6;width:10;height:2" coordorigin="602,6" coordsize="10,0" path="m602,6l612,6e" filled="false" stroked="true" strokeweight=".48pt" strokecolor="#000008">
                <v:path arrowok="t"/>
              </v:shape>
            </v:group>
            <v:group style="position:absolute;left:622;top:6;width:10;height:2" coordorigin="622,6" coordsize="10,2">
              <v:shape style="position:absolute;left:622;top:6;width:10;height:2" coordorigin="622,6" coordsize="10,0" path="m622,6l631,6e" filled="false" stroked="true" strokeweight=".48pt" strokecolor="#000008">
                <v:path arrowok="t"/>
              </v:shape>
            </v:group>
            <v:group style="position:absolute;left:641;top:6;width:10;height:2" coordorigin="641,6" coordsize="10,2">
              <v:shape style="position:absolute;left:641;top:6;width:10;height:2" coordorigin="641,6" coordsize="10,0" path="m641,6l650,6e" filled="false" stroked="true" strokeweight=".48pt" strokecolor="#000008">
                <v:path arrowok="t"/>
              </v:shape>
            </v:group>
            <v:group style="position:absolute;left:660;top:6;width:10;height:2" coordorigin="660,6" coordsize="10,2">
              <v:shape style="position:absolute;left:660;top:6;width:10;height:2" coordorigin="660,6" coordsize="10,0" path="m660,6l670,6e" filled="false" stroked="true" strokeweight=".48pt" strokecolor="#000008">
                <v:path arrowok="t"/>
              </v:shape>
            </v:group>
            <v:group style="position:absolute;left:679;top:6;width:10;height:2" coordorigin="679,6" coordsize="10,2">
              <v:shape style="position:absolute;left:679;top:6;width:10;height:2" coordorigin="679,6" coordsize="10,0" path="m679,6l689,6e" filled="false" stroked="true" strokeweight=".48pt" strokecolor="#000008">
                <v:path arrowok="t"/>
              </v:shape>
            </v:group>
            <v:group style="position:absolute;left:698;top:6;width:10;height:2" coordorigin="698,6" coordsize="10,2">
              <v:shape style="position:absolute;left:698;top:6;width:10;height:2" coordorigin="698,6" coordsize="10,0" path="m698,6l708,6e" filled="false" stroked="true" strokeweight=".48pt" strokecolor="#000008">
                <v:path arrowok="t"/>
              </v:shape>
            </v:group>
            <v:group style="position:absolute;left:718;top:6;width:10;height:2" coordorigin="718,6" coordsize="10,2">
              <v:shape style="position:absolute;left:718;top:6;width:10;height:2" coordorigin="718,6" coordsize="10,0" path="m718,6l727,6e" filled="false" stroked="true" strokeweight=".48pt" strokecolor="#000008">
                <v:path arrowok="t"/>
              </v:shape>
            </v:group>
            <v:group style="position:absolute;left:737;top:6;width:10;height:2" coordorigin="737,6" coordsize="10,2">
              <v:shape style="position:absolute;left:737;top:6;width:10;height:2" coordorigin="737,6" coordsize="10,0" path="m737,6l746,6e" filled="false" stroked="true" strokeweight=".48pt" strokecolor="#000008">
                <v:path arrowok="t"/>
              </v:shape>
            </v:group>
            <v:group style="position:absolute;left:756;top:6;width:10;height:2" coordorigin="756,6" coordsize="10,2">
              <v:shape style="position:absolute;left:756;top:6;width:10;height:2" coordorigin="756,6" coordsize="10,0" path="m756,6l766,6e" filled="false" stroked="true" strokeweight=".48pt" strokecolor="#000008">
                <v:path arrowok="t"/>
              </v:shape>
            </v:group>
            <v:group style="position:absolute;left:775;top:6;width:10;height:2" coordorigin="775,6" coordsize="10,2">
              <v:shape style="position:absolute;left:775;top:6;width:10;height:2" coordorigin="775,6" coordsize="10,0" path="m775,6l785,6e" filled="false" stroked="true" strokeweight=".48pt" strokecolor="#000008">
                <v:path arrowok="t"/>
              </v:shape>
            </v:group>
            <v:group style="position:absolute;left:794;top:6;width:10;height:2" coordorigin="794,6" coordsize="10,2">
              <v:shape style="position:absolute;left:794;top:6;width:10;height:2" coordorigin="794,6" coordsize="10,0" path="m794,6l804,6e" filled="false" stroked="true" strokeweight=".48pt" strokecolor="#000008">
                <v:path arrowok="t"/>
              </v:shape>
            </v:group>
            <v:group style="position:absolute;left:814;top:6;width:10;height:2" coordorigin="814,6" coordsize="10,2">
              <v:shape style="position:absolute;left:814;top:6;width:10;height:2" coordorigin="814,6" coordsize="10,0" path="m814,6l823,6e" filled="false" stroked="true" strokeweight=".48pt" strokecolor="#000008">
                <v:path arrowok="t"/>
              </v:shape>
            </v:group>
            <v:group style="position:absolute;left:833;top:6;width:10;height:2" coordorigin="833,6" coordsize="10,2">
              <v:shape style="position:absolute;left:833;top:6;width:10;height:2" coordorigin="833,6" coordsize="10,0" path="m833,6l842,6e" filled="false" stroked="true" strokeweight=".48pt" strokecolor="#000008">
                <v:path arrowok="t"/>
              </v:shape>
            </v:group>
            <v:group style="position:absolute;left:852;top:6;width:10;height:2" coordorigin="852,6" coordsize="10,2">
              <v:shape style="position:absolute;left:852;top:6;width:10;height:2" coordorigin="852,6" coordsize="10,0" path="m852,6l862,6e" filled="false" stroked="true" strokeweight=".48pt" strokecolor="#000008">
                <v:path arrowok="t"/>
              </v:shape>
            </v:group>
            <v:group style="position:absolute;left:871;top:6;width:10;height:2" coordorigin="871,6" coordsize="10,2">
              <v:shape style="position:absolute;left:871;top:6;width:10;height:2" coordorigin="871,6" coordsize="10,0" path="m871,6l881,6e" filled="false" stroked="true" strokeweight=".48pt" strokecolor="#000008">
                <v:path arrowok="t"/>
              </v:shape>
            </v:group>
            <v:group style="position:absolute;left:890;top:6;width:10;height:2" coordorigin="890,6" coordsize="10,2">
              <v:shape style="position:absolute;left:890;top:6;width:10;height:2" coordorigin="890,6" coordsize="10,0" path="m890,6l900,6e" filled="false" stroked="true" strokeweight=".48pt" strokecolor="#000008">
                <v:path arrowok="t"/>
              </v:shape>
            </v:group>
            <v:group style="position:absolute;left:910;top:6;width:10;height:2" coordorigin="910,6" coordsize="10,2">
              <v:shape style="position:absolute;left:910;top:6;width:10;height:2" coordorigin="910,6" coordsize="10,0" path="m910,6l919,6e" filled="false" stroked="true" strokeweight=".48pt" strokecolor="#000008">
                <v:path arrowok="t"/>
              </v:shape>
            </v:group>
            <v:group style="position:absolute;left:929;top:6;width:10;height:2" coordorigin="929,6" coordsize="10,2">
              <v:shape style="position:absolute;left:929;top:6;width:10;height:2" coordorigin="929,6" coordsize="10,0" path="m929,6l938,6e" filled="false" stroked="true" strokeweight=".48pt" strokecolor="#000008">
                <v:path arrowok="t"/>
              </v:shape>
            </v:group>
            <v:group style="position:absolute;left:948;top:6;width:10;height:2" coordorigin="948,6" coordsize="10,2">
              <v:shape style="position:absolute;left:948;top:6;width:10;height:2" coordorigin="948,6" coordsize="10,0" path="m948,6l958,6e" filled="false" stroked="true" strokeweight=".48pt" strokecolor="#000008">
                <v:path arrowok="t"/>
              </v:shape>
            </v:group>
            <v:group style="position:absolute;left:967;top:6;width:10;height:2" coordorigin="967,6" coordsize="10,2">
              <v:shape style="position:absolute;left:967;top:6;width:10;height:2" coordorigin="967,6" coordsize="10,0" path="m967,6l977,6e" filled="false" stroked="true" strokeweight=".48pt" strokecolor="#000008">
                <v:path arrowok="t"/>
              </v:shape>
            </v:group>
            <v:group style="position:absolute;left:986;top:6;width:10;height:2" coordorigin="986,6" coordsize="10,2">
              <v:shape style="position:absolute;left:986;top:6;width:10;height:2" coordorigin="986,6" coordsize="10,0" path="m986,6l996,6e" filled="false" stroked="true" strokeweight=".48pt" strokecolor="#000008">
                <v:path arrowok="t"/>
              </v:shape>
            </v:group>
            <v:group style="position:absolute;left:1006;top:6;width:10;height:2" coordorigin="1006,6" coordsize="10,2">
              <v:shape style="position:absolute;left:1006;top:6;width:10;height:2" coordorigin="1006,6" coordsize="10,0" path="m1006,6l1015,6e" filled="false" stroked="true" strokeweight=".48pt" strokecolor="#000008">
                <v:path arrowok="t"/>
              </v:shape>
            </v:group>
            <v:group style="position:absolute;left:1025;top:6;width:10;height:2" coordorigin="1025,6" coordsize="10,2">
              <v:shape style="position:absolute;left:1025;top:6;width:10;height:2" coordorigin="1025,6" coordsize="10,0" path="m1025,6l1034,6e" filled="false" stroked="true" strokeweight=".48pt" strokecolor="#000008">
                <v:path arrowok="t"/>
              </v:shape>
            </v:group>
            <v:group style="position:absolute;left:1044;top:6;width:10;height:2" coordorigin="1044,6" coordsize="10,2">
              <v:shape style="position:absolute;left:1044;top:6;width:10;height:2" coordorigin="1044,6" coordsize="10,0" path="m1044,6l1054,6e" filled="false" stroked="true" strokeweight=".48pt" strokecolor="#000008">
                <v:path arrowok="t"/>
              </v:shape>
            </v:group>
            <v:group style="position:absolute;left:1063;top:6;width:10;height:2" coordorigin="1063,6" coordsize="10,2">
              <v:shape style="position:absolute;left:1063;top:6;width:10;height:2" coordorigin="1063,6" coordsize="10,0" path="m1063,6l1073,6e" filled="false" stroked="true" strokeweight=".48pt" strokecolor="#000008">
                <v:path arrowok="t"/>
              </v:shape>
            </v:group>
            <v:group style="position:absolute;left:1082;top:6;width:10;height:2" coordorigin="1082,6" coordsize="10,2">
              <v:shape style="position:absolute;left:1082;top:6;width:10;height:2" coordorigin="1082,6" coordsize="10,0" path="m1082,6l1092,6e" filled="false" stroked="true" strokeweight=".48pt" strokecolor="#000008">
                <v:path arrowok="t"/>
              </v:shape>
            </v:group>
            <v:group style="position:absolute;left:1102;top:6;width:10;height:2" coordorigin="1102,6" coordsize="10,2">
              <v:shape style="position:absolute;left:1102;top:6;width:10;height:2" coordorigin="1102,6" coordsize="10,0" path="m1102,6l1111,6e" filled="false" stroked="true" strokeweight=".48pt" strokecolor="#000008">
                <v:path arrowok="t"/>
              </v:shape>
            </v:group>
            <v:group style="position:absolute;left:1121;top:6;width:5;height:2" coordorigin="1121,6" coordsize="5,2">
              <v:shape style="position:absolute;left:1121;top:6;width:5;height:2" coordorigin="1121,6" coordsize="5,0" path="m1121,6l1126,6e" filled="false" stroked="true" strokeweight=".48pt" strokecolor="#000008">
                <v:path arrowok="t"/>
              </v:shape>
            </v:group>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8;height:2" coordorigin="1120,6" coordsize="8,2">
              <v:shape style="position:absolute;left:1120;top:6;width:8;height:2" coordorigin="1120,6" coordsize="8,0" path="m1120,6l1127,6e" filled="false" stroked="true" strokeweight=".6pt" strokecolor="#000008">
                <v:path arrowok="t"/>
              </v:shape>
            </v:group>
          </v:group>
        </w:pict>
      </w:r>
      <w:r>
        <w:rPr>
          <w:rFonts w:ascii="Garamond"/>
          <w:sz w:val="2"/>
        </w:rPr>
      </w:r>
      <w:r>
        <w:rPr>
          <w:rFonts w:ascii="Garamond"/>
          <w:sz w:val="2"/>
        </w:rPr>
        <w:tab/>
      </w:r>
      <w:r>
        <w:rPr>
          <w:rFonts w:ascii="Garamond"/>
          <w:sz w:val="2"/>
        </w:rPr>
        <w:pict>
          <v:group style="width:52.95pt;height:.6pt;mso-position-horizontal-relative:char;mso-position-vertical-relative:line" coordorigin="0,0" coordsize="1059,12">
            <v:group style="position:absolute;left:7;top:6;width:10;height:2" coordorigin="7,6" coordsize="10,2">
              <v:shape style="position:absolute;left:7;top:6;width:10;height:2" coordorigin="7,6" coordsize="10,0" path="m7,6l17,6e" filled="false" stroked="true" strokeweight=".48pt" strokecolor="#000008">
                <v:path arrowok="t"/>
              </v:shape>
            </v:group>
            <v:group style="position:absolute;left:26;top:6;width:10;height:2" coordorigin="26,6" coordsize="10,2">
              <v:shape style="position:absolute;left:26;top:6;width:10;height:2" coordorigin="26,6" coordsize="10,0" path="m26,6l36,6e" filled="false" stroked="true" strokeweight=".48pt" strokecolor="#000008">
                <v:path arrowok="t"/>
              </v:shape>
            </v:group>
            <v:group style="position:absolute;left:46;top:6;width:10;height:2" coordorigin="46,6" coordsize="10,2">
              <v:shape style="position:absolute;left:46;top:6;width:10;height:2" coordorigin="46,6" coordsize="10,0" path="m46,6l55,6e" filled="false" stroked="true" strokeweight=".48pt" strokecolor="#000008">
                <v:path arrowok="t"/>
              </v:shape>
            </v:group>
            <v:group style="position:absolute;left:65;top:6;width:10;height:2" coordorigin="65,6" coordsize="10,2">
              <v:shape style="position:absolute;left:65;top:6;width:10;height:2" coordorigin="65,6" coordsize="10,0" path="m65,6l74,6e" filled="false" stroked="true" strokeweight=".48pt" strokecolor="#000008">
                <v:path arrowok="t"/>
              </v:shape>
            </v:group>
            <v:group style="position:absolute;left:84;top:6;width:10;height:2" coordorigin="84,6" coordsize="10,2">
              <v:shape style="position:absolute;left:84;top:6;width:10;height:2" coordorigin="84,6" coordsize="10,0" path="m84,6l94,6e" filled="false" stroked="true" strokeweight=".48pt" strokecolor="#000008">
                <v:path arrowok="t"/>
              </v:shape>
            </v:group>
            <v:group style="position:absolute;left:103;top:6;width:10;height:2" coordorigin="103,6" coordsize="10,2">
              <v:shape style="position:absolute;left:103;top:6;width:10;height:2" coordorigin="103,6" coordsize="10,0" path="m103,6l113,6e" filled="false" stroked="true" strokeweight=".48pt" strokecolor="#000008">
                <v:path arrowok="t"/>
              </v:shape>
            </v:group>
            <v:group style="position:absolute;left:122;top:6;width:10;height:2" coordorigin="122,6" coordsize="10,2">
              <v:shape style="position:absolute;left:122;top:6;width:10;height:2" coordorigin="122,6" coordsize="10,0" path="m122,6l132,6e" filled="false" stroked="true" strokeweight=".48pt" strokecolor="#000008">
                <v:path arrowok="t"/>
              </v:shape>
            </v:group>
            <v:group style="position:absolute;left:142;top:6;width:10;height:2" coordorigin="142,6" coordsize="10,2">
              <v:shape style="position:absolute;left:142;top:6;width:10;height:2" coordorigin="142,6" coordsize="10,0" path="m142,6l151,6e" filled="false" stroked="true" strokeweight=".48pt" strokecolor="#000008">
                <v:path arrowok="t"/>
              </v:shape>
            </v:group>
            <v:group style="position:absolute;left:161;top:6;width:10;height:2" coordorigin="161,6" coordsize="10,2">
              <v:shape style="position:absolute;left:161;top:6;width:10;height:2" coordorigin="161,6" coordsize="10,0" path="m161,6l170,6e" filled="false" stroked="true" strokeweight=".48pt" strokecolor="#000008">
                <v:path arrowok="t"/>
              </v:shape>
            </v:group>
            <v:group style="position:absolute;left:180;top:6;width:10;height:2" coordorigin="180,6" coordsize="10,2">
              <v:shape style="position:absolute;left:180;top:6;width:10;height:2" coordorigin="180,6" coordsize="10,0" path="m180,6l190,6e" filled="false" stroked="true" strokeweight=".48pt" strokecolor="#000008">
                <v:path arrowok="t"/>
              </v:shape>
            </v:group>
            <v:group style="position:absolute;left:199;top:6;width:10;height:2" coordorigin="199,6" coordsize="10,2">
              <v:shape style="position:absolute;left:199;top:6;width:10;height:2" coordorigin="199,6" coordsize="10,0" path="m199,6l209,6e" filled="false" stroked="true" strokeweight=".48pt" strokecolor="#000008">
                <v:path arrowok="t"/>
              </v:shape>
            </v:group>
            <v:group style="position:absolute;left:218;top:6;width:10;height:2" coordorigin="218,6" coordsize="10,2">
              <v:shape style="position:absolute;left:218;top:6;width:10;height:2" coordorigin="218,6" coordsize="10,0" path="m218,6l228,6e" filled="false" stroked="true" strokeweight=".48pt" strokecolor="#000008">
                <v:path arrowok="t"/>
              </v:shape>
            </v:group>
            <v:group style="position:absolute;left:238;top:6;width:10;height:2" coordorigin="238,6" coordsize="10,2">
              <v:shape style="position:absolute;left:238;top:6;width:10;height:2" coordorigin="238,6" coordsize="10,0" path="m238,6l247,6e" filled="false" stroked="true" strokeweight=".48pt" strokecolor="#000008">
                <v:path arrowok="t"/>
              </v:shape>
            </v:group>
            <v:group style="position:absolute;left:257;top:6;width:10;height:2" coordorigin="257,6" coordsize="10,2">
              <v:shape style="position:absolute;left:257;top:6;width:10;height:2" coordorigin="257,6" coordsize="10,0" path="m257,6l266,6e" filled="false" stroked="true" strokeweight=".48pt" strokecolor="#000008">
                <v:path arrowok="t"/>
              </v:shape>
            </v:group>
            <v:group style="position:absolute;left:276;top:6;width:10;height:2" coordorigin="276,6" coordsize="10,2">
              <v:shape style="position:absolute;left:276;top:6;width:10;height:2" coordorigin="276,6" coordsize="10,0" path="m276,6l286,6e" filled="false" stroked="true" strokeweight=".48pt" strokecolor="#000008">
                <v:path arrowok="t"/>
              </v:shape>
            </v:group>
            <v:group style="position:absolute;left:295;top:6;width:10;height:2" coordorigin="295,6" coordsize="10,2">
              <v:shape style="position:absolute;left:295;top:6;width:10;height:2" coordorigin="295,6" coordsize="10,0" path="m295,6l305,6e" filled="false" stroked="true" strokeweight=".48pt" strokecolor="#000008">
                <v:path arrowok="t"/>
              </v:shape>
            </v:group>
            <v:group style="position:absolute;left:314;top:6;width:10;height:2" coordorigin="314,6" coordsize="10,2">
              <v:shape style="position:absolute;left:314;top:6;width:10;height:2" coordorigin="314,6" coordsize="10,0" path="m314,6l324,6e" filled="false" stroked="true" strokeweight=".48pt" strokecolor="#000008">
                <v:path arrowok="t"/>
              </v:shape>
            </v:group>
            <v:group style="position:absolute;left:334;top:6;width:10;height:2" coordorigin="334,6" coordsize="10,2">
              <v:shape style="position:absolute;left:334;top:6;width:10;height:2" coordorigin="334,6" coordsize="10,0" path="m334,6l343,6e" filled="false" stroked="true" strokeweight=".48pt" strokecolor="#000008">
                <v:path arrowok="t"/>
              </v:shape>
            </v:group>
            <v:group style="position:absolute;left:353;top:6;width:10;height:2" coordorigin="353,6" coordsize="10,2">
              <v:shape style="position:absolute;left:353;top:6;width:10;height:2" coordorigin="353,6" coordsize="10,0" path="m353,6l362,6e" filled="false" stroked="true" strokeweight=".48pt" strokecolor="#000008">
                <v:path arrowok="t"/>
              </v:shape>
            </v:group>
            <v:group style="position:absolute;left:372;top:6;width:10;height:2" coordorigin="372,6" coordsize="10,2">
              <v:shape style="position:absolute;left:372;top:6;width:10;height:2" coordorigin="372,6" coordsize="10,0" path="m372,6l382,6e" filled="false" stroked="true" strokeweight=".48pt" strokecolor="#000008">
                <v:path arrowok="t"/>
              </v:shape>
            </v:group>
            <v:group style="position:absolute;left:391;top:6;width:10;height:2" coordorigin="391,6" coordsize="10,2">
              <v:shape style="position:absolute;left:391;top:6;width:10;height:2" coordorigin="391,6" coordsize="10,0" path="m391,6l401,6e" filled="false" stroked="true" strokeweight=".48pt" strokecolor="#000008">
                <v:path arrowok="t"/>
              </v:shape>
            </v:group>
            <v:group style="position:absolute;left:410;top:6;width:10;height:2" coordorigin="410,6" coordsize="10,2">
              <v:shape style="position:absolute;left:410;top:6;width:10;height:2" coordorigin="410,6" coordsize="10,0" path="m410,6l420,6e" filled="false" stroked="true" strokeweight=".48pt" strokecolor="#000008">
                <v:path arrowok="t"/>
              </v:shape>
            </v:group>
            <v:group style="position:absolute;left:430;top:6;width:10;height:2" coordorigin="430,6" coordsize="10,2">
              <v:shape style="position:absolute;left:430;top:6;width:10;height:2" coordorigin="430,6" coordsize="10,0" path="m430,6l439,6e" filled="false" stroked="true" strokeweight=".48pt" strokecolor="#000008">
                <v:path arrowok="t"/>
              </v:shape>
            </v:group>
            <v:group style="position:absolute;left:449;top:6;width:10;height:2" coordorigin="449,6" coordsize="10,2">
              <v:shape style="position:absolute;left:449;top:6;width:10;height:2" coordorigin="449,6" coordsize="10,0" path="m449,6l458,6e" filled="false" stroked="true" strokeweight=".48pt" strokecolor="#000008">
                <v:path arrowok="t"/>
              </v:shape>
            </v:group>
            <v:group style="position:absolute;left:468;top:6;width:10;height:2" coordorigin="468,6" coordsize="10,2">
              <v:shape style="position:absolute;left:468;top:6;width:10;height:2" coordorigin="468,6" coordsize="10,0" path="m468,6l478,6e" filled="false" stroked="true" strokeweight=".48pt" strokecolor="#000008">
                <v:path arrowok="t"/>
              </v:shape>
            </v:group>
            <v:group style="position:absolute;left:487;top:6;width:10;height:2" coordorigin="487,6" coordsize="10,2">
              <v:shape style="position:absolute;left:487;top:6;width:10;height:2" coordorigin="487,6" coordsize="10,0" path="m487,6l497,6e" filled="false" stroked="true" strokeweight=".48pt" strokecolor="#000008">
                <v:path arrowok="t"/>
              </v:shape>
            </v:group>
            <v:group style="position:absolute;left:506;top:6;width:10;height:2" coordorigin="506,6" coordsize="10,2">
              <v:shape style="position:absolute;left:506;top:6;width:10;height:2" coordorigin="506,6" coordsize="10,0" path="m506,6l516,6e" filled="false" stroked="true" strokeweight=".48pt" strokecolor="#000008">
                <v:path arrowok="t"/>
              </v:shape>
            </v:group>
            <v:group style="position:absolute;left:526;top:6;width:10;height:2" coordorigin="526,6" coordsize="10,2">
              <v:shape style="position:absolute;left:526;top:6;width:10;height:2" coordorigin="526,6" coordsize="10,0" path="m526,6l535,6e" filled="false" stroked="true" strokeweight=".48pt" strokecolor="#000008">
                <v:path arrowok="t"/>
              </v:shape>
            </v:group>
            <v:group style="position:absolute;left:545;top:6;width:10;height:2" coordorigin="545,6" coordsize="10,2">
              <v:shape style="position:absolute;left:545;top:6;width:10;height:2" coordorigin="545,6" coordsize="10,0" path="m545,6l554,6e" filled="false" stroked="true" strokeweight=".48pt" strokecolor="#000008">
                <v:path arrowok="t"/>
              </v:shape>
            </v:group>
            <v:group style="position:absolute;left:564;top:6;width:10;height:2" coordorigin="564,6" coordsize="10,2">
              <v:shape style="position:absolute;left:564;top:6;width:10;height:2" coordorigin="564,6" coordsize="10,0" path="m564,6l574,6e" filled="false" stroked="true" strokeweight=".48pt" strokecolor="#000008">
                <v:path arrowok="t"/>
              </v:shape>
            </v:group>
            <v:group style="position:absolute;left:583;top:6;width:10;height:2" coordorigin="583,6" coordsize="10,2">
              <v:shape style="position:absolute;left:583;top:6;width:10;height:2" coordorigin="583,6" coordsize="10,0" path="m583,6l593,6e" filled="false" stroked="true" strokeweight=".48pt" strokecolor="#000008">
                <v:path arrowok="t"/>
              </v:shape>
            </v:group>
            <v:group style="position:absolute;left:602;top:6;width:10;height:2" coordorigin="602,6" coordsize="10,2">
              <v:shape style="position:absolute;left:602;top:6;width:10;height:2" coordorigin="602,6" coordsize="10,0" path="m602,6l612,6e" filled="false" stroked="true" strokeweight=".48pt" strokecolor="#000008">
                <v:path arrowok="t"/>
              </v:shape>
            </v:group>
            <v:group style="position:absolute;left:622;top:6;width:10;height:2" coordorigin="622,6" coordsize="10,2">
              <v:shape style="position:absolute;left:622;top:6;width:10;height:2" coordorigin="622,6" coordsize="10,0" path="m622,6l631,6e" filled="false" stroked="true" strokeweight=".48pt" strokecolor="#000008">
                <v:path arrowok="t"/>
              </v:shape>
            </v:group>
            <v:group style="position:absolute;left:641;top:6;width:10;height:2" coordorigin="641,6" coordsize="10,2">
              <v:shape style="position:absolute;left:641;top:6;width:10;height:2" coordorigin="641,6" coordsize="10,0" path="m641,6l650,6e" filled="false" stroked="true" strokeweight=".48pt" strokecolor="#000008">
                <v:path arrowok="t"/>
              </v:shape>
            </v:group>
            <v:group style="position:absolute;left:660;top:6;width:10;height:2" coordorigin="660,6" coordsize="10,2">
              <v:shape style="position:absolute;left:660;top:6;width:10;height:2" coordorigin="660,6" coordsize="10,0" path="m660,6l670,6e" filled="false" stroked="true" strokeweight=".48pt" strokecolor="#000008">
                <v:path arrowok="t"/>
              </v:shape>
            </v:group>
            <v:group style="position:absolute;left:679;top:6;width:10;height:2" coordorigin="679,6" coordsize="10,2">
              <v:shape style="position:absolute;left:679;top:6;width:10;height:2" coordorigin="679,6" coordsize="10,0" path="m679,6l689,6e" filled="false" stroked="true" strokeweight=".48pt" strokecolor="#000008">
                <v:path arrowok="t"/>
              </v:shape>
            </v:group>
            <v:group style="position:absolute;left:698;top:6;width:10;height:2" coordorigin="698,6" coordsize="10,2">
              <v:shape style="position:absolute;left:698;top:6;width:10;height:2" coordorigin="698,6" coordsize="10,0" path="m698,6l708,6e" filled="false" stroked="true" strokeweight=".48pt" strokecolor="#000008">
                <v:path arrowok="t"/>
              </v:shape>
            </v:group>
            <v:group style="position:absolute;left:718;top:6;width:10;height:2" coordorigin="718,6" coordsize="10,2">
              <v:shape style="position:absolute;left:718;top:6;width:10;height:2" coordorigin="718,6" coordsize="10,0" path="m718,6l727,6e" filled="false" stroked="true" strokeweight=".48pt" strokecolor="#000008">
                <v:path arrowok="t"/>
              </v:shape>
            </v:group>
            <v:group style="position:absolute;left:737;top:6;width:10;height:2" coordorigin="737,6" coordsize="10,2">
              <v:shape style="position:absolute;left:737;top:6;width:10;height:2" coordorigin="737,6" coordsize="10,0" path="m737,6l746,6e" filled="false" stroked="true" strokeweight=".48pt" strokecolor="#000008">
                <v:path arrowok="t"/>
              </v:shape>
            </v:group>
            <v:group style="position:absolute;left:756;top:6;width:10;height:2" coordorigin="756,6" coordsize="10,2">
              <v:shape style="position:absolute;left:756;top:6;width:10;height:2" coordorigin="756,6" coordsize="10,0" path="m756,6l766,6e" filled="false" stroked="true" strokeweight=".48pt" strokecolor="#000008">
                <v:path arrowok="t"/>
              </v:shape>
            </v:group>
            <v:group style="position:absolute;left:775;top:6;width:10;height:2" coordorigin="775,6" coordsize="10,2">
              <v:shape style="position:absolute;left:775;top:6;width:10;height:2" coordorigin="775,6" coordsize="10,0" path="m775,6l785,6e" filled="false" stroked="true" strokeweight=".48pt" strokecolor="#000008">
                <v:path arrowok="t"/>
              </v:shape>
            </v:group>
            <v:group style="position:absolute;left:794;top:6;width:10;height:2" coordorigin="794,6" coordsize="10,2">
              <v:shape style="position:absolute;left:794;top:6;width:10;height:2" coordorigin="794,6" coordsize="10,0" path="m794,6l804,6e" filled="false" stroked="true" strokeweight=".48pt" strokecolor="#000008">
                <v:path arrowok="t"/>
              </v:shape>
            </v:group>
            <v:group style="position:absolute;left:814;top:6;width:10;height:2" coordorigin="814,6" coordsize="10,2">
              <v:shape style="position:absolute;left:814;top:6;width:10;height:2" coordorigin="814,6" coordsize="10,0" path="m814,6l823,6e" filled="false" stroked="true" strokeweight=".48pt" strokecolor="#000008">
                <v:path arrowok="t"/>
              </v:shape>
            </v:group>
            <v:group style="position:absolute;left:833;top:6;width:10;height:2" coordorigin="833,6" coordsize="10,2">
              <v:shape style="position:absolute;left:833;top:6;width:10;height:2" coordorigin="833,6" coordsize="10,0" path="m833,6l842,6e" filled="false" stroked="true" strokeweight=".48pt" strokecolor="#000008">
                <v:path arrowok="t"/>
              </v:shape>
            </v:group>
            <v:group style="position:absolute;left:852;top:6;width:10;height:2" coordorigin="852,6" coordsize="10,2">
              <v:shape style="position:absolute;left:852;top:6;width:10;height:2" coordorigin="852,6" coordsize="10,0" path="m852,6l862,6e" filled="false" stroked="true" strokeweight=".48pt" strokecolor="#000008">
                <v:path arrowok="t"/>
              </v:shape>
            </v:group>
            <v:group style="position:absolute;left:871;top:6;width:10;height:2" coordorigin="871,6" coordsize="10,2">
              <v:shape style="position:absolute;left:871;top:6;width:10;height:2" coordorigin="871,6" coordsize="10,0" path="m871,6l881,6e" filled="false" stroked="true" strokeweight=".48pt" strokecolor="#000008">
                <v:path arrowok="t"/>
              </v:shape>
            </v:group>
            <v:group style="position:absolute;left:890;top:6;width:10;height:2" coordorigin="890,6" coordsize="10,2">
              <v:shape style="position:absolute;left:890;top:6;width:10;height:2" coordorigin="890,6" coordsize="10,0" path="m890,6l900,6e" filled="false" stroked="true" strokeweight=".48pt" strokecolor="#000008">
                <v:path arrowok="t"/>
              </v:shape>
            </v:group>
            <v:group style="position:absolute;left:910;top:6;width:10;height:2" coordorigin="910,6" coordsize="10,2">
              <v:shape style="position:absolute;left:910;top:6;width:10;height:2" coordorigin="910,6" coordsize="10,0" path="m910,6l919,6e" filled="false" stroked="true" strokeweight=".48pt" strokecolor="#000008">
                <v:path arrowok="t"/>
              </v:shape>
            </v:group>
            <v:group style="position:absolute;left:929;top:6;width:10;height:2" coordorigin="929,6" coordsize="10,2">
              <v:shape style="position:absolute;left:929;top:6;width:10;height:2" coordorigin="929,6" coordsize="10,0" path="m929,6l938,6e" filled="false" stroked="true" strokeweight=".48pt" strokecolor="#000008">
                <v:path arrowok="t"/>
              </v:shape>
            </v:group>
            <v:group style="position:absolute;left:948;top:6;width:10;height:2" coordorigin="948,6" coordsize="10,2">
              <v:shape style="position:absolute;left:948;top:6;width:10;height:2" coordorigin="948,6" coordsize="10,0" path="m948,6l958,6e" filled="false" stroked="true" strokeweight=".48pt" strokecolor="#000008">
                <v:path arrowok="t"/>
              </v:shape>
            </v:group>
            <v:group style="position:absolute;left:967;top:6;width:10;height:2" coordorigin="967,6" coordsize="10,2">
              <v:shape style="position:absolute;left:967;top:6;width:10;height:2" coordorigin="967,6" coordsize="10,0" path="m967,6l977,6e" filled="false" stroked="true" strokeweight=".48pt" strokecolor="#000008">
                <v:path arrowok="t"/>
              </v:shape>
            </v:group>
            <v:group style="position:absolute;left:986;top:6;width:10;height:2" coordorigin="986,6" coordsize="10,2">
              <v:shape style="position:absolute;left:986;top:6;width:10;height:2" coordorigin="986,6" coordsize="10,0" path="m986,6l996,6e" filled="false" stroked="true" strokeweight=".48pt" strokecolor="#000008">
                <v:path arrowok="t"/>
              </v:shape>
            </v:group>
            <v:group style="position:absolute;left:1006;top:6;width:10;height:2" coordorigin="1006,6" coordsize="10,2">
              <v:shape style="position:absolute;left:1006;top:6;width:10;height:2" coordorigin="1006,6" coordsize="10,0" path="m1006,6l1015,6e" filled="false" stroked="true" strokeweight=".48pt" strokecolor="#000008">
                <v:path arrowok="t"/>
              </v:shape>
            </v:group>
            <v:group style="position:absolute;left:1025;top:6;width:10;height:2" coordorigin="1025,6" coordsize="10,2">
              <v:shape style="position:absolute;left:1025;top:6;width:10;height:2" coordorigin="1025,6" coordsize="10,0" path="m1025,6l1034,6e" filled="false" stroked="true" strokeweight=".48pt" strokecolor="#000008">
                <v:path arrowok="t"/>
              </v:shape>
            </v:group>
            <v:group style="position:absolute;left:1044;top:6;width:8;height:2" coordorigin="1044,6" coordsize="8,2">
              <v:shape style="position:absolute;left:1044;top:6;width:8;height:2" coordorigin="1044,6" coordsize="8,0" path="m1044,6l1051,6e" filled="false" stroked="true" strokeweight=".48pt" strokecolor="#000008">
                <v:path arrowok="t"/>
              </v:shape>
            </v:group>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0;height:2" coordorigin="1043,6" coordsize="10,2">
              <v:shape style="position:absolute;left:1043;top:6;width:10;height:2" coordorigin="1043,6" coordsize="10,0" path="m1043,6l1052,6e" filled="false" stroked="true" strokeweight=".6pt" strokecolor="#000008">
                <v:path arrowok="t"/>
              </v:shape>
            </v:group>
          </v:group>
        </w:pict>
      </w:r>
      <w:r>
        <w:rPr>
          <w:rFonts w:ascii="Garamond"/>
          <w:sz w:val="2"/>
        </w:rPr>
      </w:r>
      <w:r>
        <w:rPr>
          <w:rFonts w:ascii="Garamond"/>
          <w:sz w:val="2"/>
        </w:rPr>
        <w:tab/>
      </w:r>
      <w:r>
        <w:rPr>
          <w:rFonts w:ascii="Garamond"/>
          <w:sz w:val="2"/>
        </w:rPr>
        <w:pict>
          <v:group style="width:54.75pt;height:.6pt;mso-position-horizontal-relative:char;mso-position-vertical-relative:line" coordorigin="0,0" coordsize="1095,12">
            <v:group style="position:absolute;left:7;top:6;width:10;height:2" coordorigin="7,6" coordsize="10,2">
              <v:shape style="position:absolute;left:7;top:6;width:10;height:2" coordorigin="7,6" coordsize="10,0" path="m7,6l17,6e" filled="false" stroked="true" strokeweight=".48pt" strokecolor="#000008">
                <v:path arrowok="t"/>
              </v:shape>
            </v:group>
            <v:group style="position:absolute;left:26;top:6;width:10;height:2" coordorigin="26,6" coordsize="10,2">
              <v:shape style="position:absolute;left:26;top:6;width:10;height:2" coordorigin="26,6" coordsize="10,0" path="m26,6l36,6e" filled="false" stroked="true" strokeweight=".48pt" strokecolor="#000008">
                <v:path arrowok="t"/>
              </v:shape>
            </v:group>
            <v:group style="position:absolute;left:46;top:6;width:10;height:2" coordorigin="46,6" coordsize="10,2">
              <v:shape style="position:absolute;left:46;top:6;width:10;height:2" coordorigin="46,6" coordsize="10,0" path="m46,6l55,6e" filled="false" stroked="true" strokeweight=".48pt" strokecolor="#000008">
                <v:path arrowok="t"/>
              </v:shape>
            </v:group>
            <v:group style="position:absolute;left:65;top:6;width:10;height:2" coordorigin="65,6" coordsize="10,2">
              <v:shape style="position:absolute;left:65;top:6;width:10;height:2" coordorigin="65,6" coordsize="10,0" path="m65,6l74,6e" filled="false" stroked="true" strokeweight=".48pt" strokecolor="#000008">
                <v:path arrowok="t"/>
              </v:shape>
            </v:group>
            <v:group style="position:absolute;left:84;top:6;width:10;height:2" coordorigin="84,6" coordsize="10,2">
              <v:shape style="position:absolute;left:84;top:6;width:10;height:2" coordorigin="84,6" coordsize="10,0" path="m84,6l94,6e" filled="false" stroked="true" strokeweight=".48pt" strokecolor="#000008">
                <v:path arrowok="t"/>
              </v:shape>
            </v:group>
            <v:group style="position:absolute;left:103;top:6;width:10;height:2" coordorigin="103,6" coordsize="10,2">
              <v:shape style="position:absolute;left:103;top:6;width:10;height:2" coordorigin="103,6" coordsize="10,0" path="m103,6l113,6e" filled="false" stroked="true" strokeweight=".48pt" strokecolor="#000008">
                <v:path arrowok="t"/>
              </v:shape>
            </v:group>
            <v:group style="position:absolute;left:122;top:6;width:10;height:2" coordorigin="122,6" coordsize="10,2">
              <v:shape style="position:absolute;left:122;top:6;width:10;height:2" coordorigin="122,6" coordsize="10,0" path="m122,6l132,6e" filled="false" stroked="true" strokeweight=".48pt" strokecolor="#000008">
                <v:path arrowok="t"/>
              </v:shape>
            </v:group>
            <v:group style="position:absolute;left:142;top:6;width:10;height:2" coordorigin="142,6" coordsize="10,2">
              <v:shape style="position:absolute;left:142;top:6;width:10;height:2" coordorigin="142,6" coordsize="10,0" path="m142,6l151,6e" filled="false" stroked="true" strokeweight=".48pt" strokecolor="#000008">
                <v:path arrowok="t"/>
              </v:shape>
            </v:group>
            <v:group style="position:absolute;left:161;top:6;width:10;height:2" coordorigin="161,6" coordsize="10,2">
              <v:shape style="position:absolute;left:161;top:6;width:10;height:2" coordorigin="161,6" coordsize="10,0" path="m161,6l170,6e" filled="false" stroked="true" strokeweight=".48pt" strokecolor="#000008">
                <v:path arrowok="t"/>
              </v:shape>
            </v:group>
            <v:group style="position:absolute;left:180;top:6;width:10;height:2" coordorigin="180,6" coordsize="10,2">
              <v:shape style="position:absolute;left:180;top:6;width:10;height:2" coordorigin="180,6" coordsize="10,0" path="m180,6l190,6e" filled="false" stroked="true" strokeweight=".48pt" strokecolor="#000008">
                <v:path arrowok="t"/>
              </v:shape>
            </v:group>
            <v:group style="position:absolute;left:199;top:6;width:10;height:2" coordorigin="199,6" coordsize="10,2">
              <v:shape style="position:absolute;left:199;top:6;width:10;height:2" coordorigin="199,6" coordsize="10,0" path="m199,6l209,6e" filled="false" stroked="true" strokeweight=".48pt" strokecolor="#000008">
                <v:path arrowok="t"/>
              </v:shape>
            </v:group>
            <v:group style="position:absolute;left:218;top:6;width:10;height:2" coordorigin="218,6" coordsize="10,2">
              <v:shape style="position:absolute;left:218;top:6;width:10;height:2" coordorigin="218,6" coordsize="10,0" path="m218,6l228,6e" filled="false" stroked="true" strokeweight=".48pt" strokecolor="#000008">
                <v:path arrowok="t"/>
              </v:shape>
            </v:group>
            <v:group style="position:absolute;left:238;top:6;width:10;height:2" coordorigin="238,6" coordsize="10,2">
              <v:shape style="position:absolute;left:238;top:6;width:10;height:2" coordorigin="238,6" coordsize="10,0" path="m238,6l247,6e" filled="false" stroked="true" strokeweight=".48pt" strokecolor="#000008">
                <v:path arrowok="t"/>
              </v:shape>
            </v:group>
            <v:group style="position:absolute;left:257;top:6;width:10;height:2" coordorigin="257,6" coordsize="10,2">
              <v:shape style="position:absolute;left:257;top:6;width:10;height:2" coordorigin="257,6" coordsize="10,0" path="m257,6l266,6e" filled="false" stroked="true" strokeweight=".48pt" strokecolor="#000008">
                <v:path arrowok="t"/>
              </v:shape>
            </v:group>
            <v:group style="position:absolute;left:276;top:6;width:10;height:2" coordorigin="276,6" coordsize="10,2">
              <v:shape style="position:absolute;left:276;top:6;width:10;height:2" coordorigin="276,6" coordsize="10,0" path="m276,6l286,6e" filled="false" stroked="true" strokeweight=".48pt" strokecolor="#000008">
                <v:path arrowok="t"/>
              </v:shape>
            </v:group>
            <v:group style="position:absolute;left:295;top:6;width:10;height:2" coordorigin="295,6" coordsize="10,2">
              <v:shape style="position:absolute;left:295;top:6;width:10;height:2" coordorigin="295,6" coordsize="10,0" path="m295,6l305,6e" filled="false" stroked="true" strokeweight=".48pt" strokecolor="#000008">
                <v:path arrowok="t"/>
              </v:shape>
            </v:group>
            <v:group style="position:absolute;left:314;top:6;width:10;height:2" coordorigin="314,6" coordsize="10,2">
              <v:shape style="position:absolute;left:314;top:6;width:10;height:2" coordorigin="314,6" coordsize="10,0" path="m314,6l324,6e" filled="false" stroked="true" strokeweight=".48pt" strokecolor="#000008">
                <v:path arrowok="t"/>
              </v:shape>
            </v:group>
            <v:group style="position:absolute;left:334;top:6;width:10;height:2" coordorigin="334,6" coordsize="10,2">
              <v:shape style="position:absolute;left:334;top:6;width:10;height:2" coordorigin="334,6" coordsize="10,0" path="m334,6l343,6e" filled="false" stroked="true" strokeweight=".48pt" strokecolor="#000008">
                <v:path arrowok="t"/>
              </v:shape>
            </v:group>
            <v:group style="position:absolute;left:353;top:6;width:10;height:2" coordorigin="353,6" coordsize="10,2">
              <v:shape style="position:absolute;left:353;top:6;width:10;height:2" coordorigin="353,6" coordsize="10,0" path="m353,6l362,6e" filled="false" stroked="true" strokeweight=".48pt" strokecolor="#000008">
                <v:path arrowok="t"/>
              </v:shape>
            </v:group>
            <v:group style="position:absolute;left:372;top:6;width:10;height:2" coordorigin="372,6" coordsize="10,2">
              <v:shape style="position:absolute;left:372;top:6;width:10;height:2" coordorigin="372,6" coordsize="10,0" path="m372,6l382,6e" filled="false" stroked="true" strokeweight=".48pt" strokecolor="#000008">
                <v:path arrowok="t"/>
              </v:shape>
            </v:group>
            <v:group style="position:absolute;left:391;top:6;width:10;height:2" coordorigin="391,6" coordsize="10,2">
              <v:shape style="position:absolute;left:391;top:6;width:10;height:2" coordorigin="391,6" coordsize="10,0" path="m391,6l401,6e" filled="false" stroked="true" strokeweight=".48pt" strokecolor="#000008">
                <v:path arrowok="t"/>
              </v:shape>
            </v:group>
            <v:group style="position:absolute;left:410;top:6;width:10;height:2" coordorigin="410,6" coordsize="10,2">
              <v:shape style="position:absolute;left:410;top:6;width:10;height:2" coordorigin="410,6" coordsize="10,0" path="m410,6l420,6e" filled="false" stroked="true" strokeweight=".48pt" strokecolor="#000008">
                <v:path arrowok="t"/>
              </v:shape>
            </v:group>
            <v:group style="position:absolute;left:430;top:6;width:10;height:2" coordorigin="430,6" coordsize="10,2">
              <v:shape style="position:absolute;left:430;top:6;width:10;height:2" coordorigin="430,6" coordsize="10,0" path="m430,6l439,6e" filled="false" stroked="true" strokeweight=".48pt" strokecolor="#000008">
                <v:path arrowok="t"/>
              </v:shape>
            </v:group>
            <v:group style="position:absolute;left:449;top:6;width:10;height:2" coordorigin="449,6" coordsize="10,2">
              <v:shape style="position:absolute;left:449;top:6;width:10;height:2" coordorigin="449,6" coordsize="10,0" path="m449,6l458,6e" filled="false" stroked="true" strokeweight=".48pt" strokecolor="#000008">
                <v:path arrowok="t"/>
              </v:shape>
            </v:group>
            <v:group style="position:absolute;left:468;top:6;width:10;height:2" coordorigin="468,6" coordsize="10,2">
              <v:shape style="position:absolute;left:468;top:6;width:10;height:2" coordorigin="468,6" coordsize="10,0" path="m468,6l478,6e" filled="false" stroked="true" strokeweight=".48pt" strokecolor="#000008">
                <v:path arrowok="t"/>
              </v:shape>
            </v:group>
            <v:group style="position:absolute;left:487;top:6;width:10;height:2" coordorigin="487,6" coordsize="10,2">
              <v:shape style="position:absolute;left:487;top:6;width:10;height:2" coordorigin="487,6" coordsize="10,0" path="m487,6l497,6e" filled="false" stroked="true" strokeweight=".48pt" strokecolor="#000008">
                <v:path arrowok="t"/>
              </v:shape>
            </v:group>
            <v:group style="position:absolute;left:506;top:6;width:10;height:2" coordorigin="506,6" coordsize="10,2">
              <v:shape style="position:absolute;left:506;top:6;width:10;height:2" coordorigin="506,6" coordsize="10,0" path="m506,6l516,6e" filled="false" stroked="true" strokeweight=".48pt" strokecolor="#000008">
                <v:path arrowok="t"/>
              </v:shape>
            </v:group>
            <v:group style="position:absolute;left:526;top:6;width:10;height:2" coordorigin="526,6" coordsize="10,2">
              <v:shape style="position:absolute;left:526;top:6;width:10;height:2" coordorigin="526,6" coordsize="10,0" path="m526,6l535,6e" filled="false" stroked="true" strokeweight=".48pt" strokecolor="#000008">
                <v:path arrowok="t"/>
              </v:shape>
            </v:group>
            <v:group style="position:absolute;left:545;top:6;width:10;height:2" coordorigin="545,6" coordsize="10,2">
              <v:shape style="position:absolute;left:545;top:6;width:10;height:2" coordorigin="545,6" coordsize="10,0" path="m545,6l554,6e" filled="false" stroked="true" strokeweight=".48pt" strokecolor="#000008">
                <v:path arrowok="t"/>
              </v:shape>
            </v:group>
            <v:group style="position:absolute;left:564;top:6;width:10;height:2" coordorigin="564,6" coordsize="10,2">
              <v:shape style="position:absolute;left:564;top:6;width:10;height:2" coordorigin="564,6" coordsize="10,0" path="m564,6l574,6e" filled="false" stroked="true" strokeweight=".48pt" strokecolor="#000008">
                <v:path arrowok="t"/>
              </v:shape>
            </v:group>
            <v:group style="position:absolute;left:583;top:6;width:10;height:2" coordorigin="583,6" coordsize="10,2">
              <v:shape style="position:absolute;left:583;top:6;width:10;height:2" coordorigin="583,6" coordsize="10,0" path="m583,6l593,6e" filled="false" stroked="true" strokeweight=".48pt" strokecolor="#000008">
                <v:path arrowok="t"/>
              </v:shape>
            </v:group>
            <v:group style="position:absolute;left:602;top:6;width:10;height:2" coordorigin="602,6" coordsize="10,2">
              <v:shape style="position:absolute;left:602;top:6;width:10;height:2" coordorigin="602,6" coordsize="10,0" path="m602,6l612,6e" filled="false" stroked="true" strokeweight=".48pt" strokecolor="#000008">
                <v:path arrowok="t"/>
              </v:shape>
            </v:group>
            <v:group style="position:absolute;left:622;top:6;width:10;height:2" coordorigin="622,6" coordsize="10,2">
              <v:shape style="position:absolute;left:622;top:6;width:10;height:2" coordorigin="622,6" coordsize="10,0" path="m622,6l631,6e" filled="false" stroked="true" strokeweight=".48pt" strokecolor="#000008">
                <v:path arrowok="t"/>
              </v:shape>
            </v:group>
            <v:group style="position:absolute;left:641;top:6;width:10;height:2" coordorigin="641,6" coordsize="10,2">
              <v:shape style="position:absolute;left:641;top:6;width:10;height:2" coordorigin="641,6" coordsize="10,0" path="m641,6l650,6e" filled="false" stroked="true" strokeweight=".48pt" strokecolor="#000008">
                <v:path arrowok="t"/>
              </v:shape>
            </v:group>
            <v:group style="position:absolute;left:660;top:6;width:10;height:2" coordorigin="660,6" coordsize="10,2">
              <v:shape style="position:absolute;left:660;top:6;width:10;height:2" coordorigin="660,6" coordsize="10,0" path="m660,6l670,6e" filled="false" stroked="true" strokeweight=".48pt" strokecolor="#000008">
                <v:path arrowok="t"/>
              </v:shape>
            </v:group>
            <v:group style="position:absolute;left:679;top:6;width:10;height:2" coordorigin="679,6" coordsize="10,2">
              <v:shape style="position:absolute;left:679;top:6;width:10;height:2" coordorigin="679,6" coordsize="10,0" path="m679,6l689,6e" filled="false" stroked="true" strokeweight=".48pt" strokecolor="#000008">
                <v:path arrowok="t"/>
              </v:shape>
            </v:group>
            <v:group style="position:absolute;left:698;top:6;width:10;height:2" coordorigin="698,6" coordsize="10,2">
              <v:shape style="position:absolute;left:698;top:6;width:10;height:2" coordorigin="698,6" coordsize="10,0" path="m698,6l708,6e" filled="false" stroked="true" strokeweight=".48pt" strokecolor="#000008">
                <v:path arrowok="t"/>
              </v:shape>
            </v:group>
            <v:group style="position:absolute;left:718;top:6;width:10;height:2" coordorigin="718,6" coordsize="10,2">
              <v:shape style="position:absolute;left:718;top:6;width:10;height:2" coordorigin="718,6" coordsize="10,0" path="m718,6l727,6e" filled="false" stroked="true" strokeweight=".48pt" strokecolor="#000008">
                <v:path arrowok="t"/>
              </v:shape>
            </v:group>
            <v:group style="position:absolute;left:737;top:6;width:10;height:2" coordorigin="737,6" coordsize="10,2">
              <v:shape style="position:absolute;left:737;top:6;width:10;height:2" coordorigin="737,6" coordsize="10,0" path="m737,6l746,6e" filled="false" stroked="true" strokeweight=".48pt" strokecolor="#000008">
                <v:path arrowok="t"/>
              </v:shape>
            </v:group>
            <v:group style="position:absolute;left:756;top:6;width:10;height:2" coordorigin="756,6" coordsize="10,2">
              <v:shape style="position:absolute;left:756;top:6;width:10;height:2" coordorigin="756,6" coordsize="10,0" path="m756,6l766,6e" filled="false" stroked="true" strokeweight=".48pt" strokecolor="#000008">
                <v:path arrowok="t"/>
              </v:shape>
            </v:group>
            <v:group style="position:absolute;left:775;top:6;width:10;height:2" coordorigin="775,6" coordsize="10,2">
              <v:shape style="position:absolute;left:775;top:6;width:10;height:2" coordorigin="775,6" coordsize="10,0" path="m775,6l785,6e" filled="false" stroked="true" strokeweight=".48pt" strokecolor="#000008">
                <v:path arrowok="t"/>
              </v:shape>
            </v:group>
            <v:group style="position:absolute;left:794;top:6;width:10;height:2" coordorigin="794,6" coordsize="10,2">
              <v:shape style="position:absolute;left:794;top:6;width:10;height:2" coordorigin="794,6" coordsize="10,0" path="m794,6l804,6e" filled="false" stroked="true" strokeweight=".48pt" strokecolor="#000008">
                <v:path arrowok="t"/>
              </v:shape>
            </v:group>
            <v:group style="position:absolute;left:814;top:6;width:10;height:2" coordorigin="814,6" coordsize="10,2">
              <v:shape style="position:absolute;left:814;top:6;width:10;height:2" coordorigin="814,6" coordsize="10,0" path="m814,6l823,6e" filled="false" stroked="true" strokeweight=".48pt" strokecolor="#000008">
                <v:path arrowok="t"/>
              </v:shape>
            </v:group>
            <v:group style="position:absolute;left:833;top:6;width:10;height:2" coordorigin="833,6" coordsize="10,2">
              <v:shape style="position:absolute;left:833;top:6;width:10;height:2" coordorigin="833,6" coordsize="10,0" path="m833,6l842,6e" filled="false" stroked="true" strokeweight=".48pt" strokecolor="#000008">
                <v:path arrowok="t"/>
              </v:shape>
            </v:group>
            <v:group style="position:absolute;left:852;top:6;width:10;height:2" coordorigin="852,6" coordsize="10,2">
              <v:shape style="position:absolute;left:852;top:6;width:10;height:2" coordorigin="852,6" coordsize="10,0" path="m852,6l862,6e" filled="false" stroked="true" strokeweight=".48pt" strokecolor="#000008">
                <v:path arrowok="t"/>
              </v:shape>
            </v:group>
            <v:group style="position:absolute;left:871;top:6;width:10;height:2" coordorigin="871,6" coordsize="10,2">
              <v:shape style="position:absolute;left:871;top:6;width:10;height:2" coordorigin="871,6" coordsize="10,0" path="m871,6l881,6e" filled="false" stroked="true" strokeweight=".48pt" strokecolor="#000008">
                <v:path arrowok="t"/>
              </v:shape>
            </v:group>
            <v:group style="position:absolute;left:890;top:6;width:10;height:2" coordorigin="890,6" coordsize="10,2">
              <v:shape style="position:absolute;left:890;top:6;width:10;height:2" coordorigin="890,6" coordsize="10,0" path="m890,6l900,6e" filled="false" stroked="true" strokeweight=".48pt" strokecolor="#000008">
                <v:path arrowok="t"/>
              </v:shape>
            </v:group>
            <v:group style="position:absolute;left:910;top:6;width:10;height:2" coordorigin="910,6" coordsize="10,2">
              <v:shape style="position:absolute;left:910;top:6;width:10;height:2" coordorigin="910,6" coordsize="10,0" path="m910,6l919,6e" filled="false" stroked="true" strokeweight=".48pt" strokecolor="#000008">
                <v:path arrowok="t"/>
              </v:shape>
            </v:group>
            <v:group style="position:absolute;left:929;top:6;width:10;height:2" coordorigin="929,6" coordsize="10,2">
              <v:shape style="position:absolute;left:929;top:6;width:10;height:2" coordorigin="929,6" coordsize="10,0" path="m929,6l938,6e" filled="false" stroked="true" strokeweight=".48pt" strokecolor="#000008">
                <v:path arrowok="t"/>
              </v:shape>
            </v:group>
            <v:group style="position:absolute;left:948;top:6;width:10;height:2" coordorigin="948,6" coordsize="10,2">
              <v:shape style="position:absolute;left:948;top:6;width:10;height:2" coordorigin="948,6" coordsize="10,0" path="m948,6l958,6e" filled="false" stroked="true" strokeweight=".48pt" strokecolor="#000008">
                <v:path arrowok="t"/>
              </v:shape>
            </v:group>
            <v:group style="position:absolute;left:967;top:6;width:10;height:2" coordorigin="967,6" coordsize="10,2">
              <v:shape style="position:absolute;left:967;top:6;width:10;height:2" coordorigin="967,6" coordsize="10,0" path="m967,6l977,6e" filled="false" stroked="true" strokeweight=".48pt" strokecolor="#000008">
                <v:path arrowok="t"/>
              </v:shape>
            </v:group>
            <v:group style="position:absolute;left:986;top:6;width:10;height:2" coordorigin="986,6" coordsize="10,2">
              <v:shape style="position:absolute;left:986;top:6;width:10;height:2" coordorigin="986,6" coordsize="10,0" path="m986,6l996,6e" filled="false" stroked="true" strokeweight=".48pt" strokecolor="#000008">
                <v:path arrowok="t"/>
              </v:shape>
            </v:group>
            <v:group style="position:absolute;left:1006;top:6;width:10;height:2" coordorigin="1006,6" coordsize="10,2">
              <v:shape style="position:absolute;left:1006;top:6;width:10;height:2" coordorigin="1006,6" coordsize="10,0" path="m1006,6l1015,6e" filled="false" stroked="true" strokeweight=".48pt" strokecolor="#000008">
                <v:path arrowok="t"/>
              </v:shape>
            </v:group>
            <v:group style="position:absolute;left:1025;top:6;width:10;height:2" coordorigin="1025,6" coordsize="10,2">
              <v:shape style="position:absolute;left:1025;top:6;width:10;height:2" coordorigin="1025,6" coordsize="10,0" path="m1025,6l1034,6e" filled="false" stroked="true" strokeweight=".48pt" strokecolor="#000008">
                <v:path arrowok="t"/>
              </v:shape>
            </v:group>
            <v:group style="position:absolute;left:1044;top:6;width:10;height:2" coordorigin="1044,6" coordsize="10,2">
              <v:shape style="position:absolute;left:1044;top:6;width:10;height:2" coordorigin="1044,6" coordsize="10,0" path="m1044,6l1054,6e" filled="false" stroked="true" strokeweight=".48pt" strokecolor="#000008">
                <v:path arrowok="t"/>
              </v:shape>
            </v:group>
            <v:group style="position:absolute;left:1063;top:6;width:10;height:2" coordorigin="1063,6" coordsize="10,2">
              <v:shape style="position:absolute;left:1063;top:6;width:10;height:2" coordorigin="1063,6" coordsize="10,0" path="m1063,6l1073,6e" filled="false" stroked="true" strokeweight=".48pt" strokecolor="#000008">
                <v:path arrowok="t"/>
              </v:shape>
            </v:group>
            <v:group style="position:absolute;left:1082;top:6;width:5;height:2" coordorigin="1082,6" coordsize="5,2">
              <v:shape style="position:absolute;left:1082;top:6;width:5;height:2" coordorigin="1082,6" coordsize="5,0" path="m1082,6l1087,6e" filled="false" stroked="true" strokeweight=".48pt" strokecolor="#000008">
                <v:path arrowok="t"/>
              </v:shape>
            </v:group>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8;height:2" coordorigin="1081,6" coordsize="8,2">
              <v:shape style="position:absolute;left:1081;top:6;width:8;height:2" coordorigin="1081,6" coordsize="8,0" path="m1081,6l1088,6e" filled="false" stroked="true" strokeweight=".6pt" strokecolor="#000008">
                <v:path arrowok="t"/>
              </v:shape>
            </v:group>
          </v:group>
        </w:pict>
      </w:r>
      <w:r>
        <w:rPr>
          <w:rFonts w:ascii="Garamond"/>
          <w:sz w:val="2"/>
        </w:rPr>
      </w:r>
    </w:p>
    <w:p>
      <w:pPr>
        <w:tabs>
          <w:tab w:pos="3103" w:val="left" w:leader="none"/>
          <w:tab w:pos="5482" w:val="left" w:leader="none"/>
          <w:tab w:pos="6893" w:val="left" w:leader="none"/>
          <w:tab w:pos="7447" w:val="left" w:leader="none"/>
        </w:tabs>
        <w:spacing w:before="21"/>
        <w:ind w:left="1024" w:right="0" w:firstLine="0"/>
        <w:jc w:val="left"/>
        <w:rPr>
          <w:rFonts w:ascii="Garamond" w:hAnsi="Garamond" w:cs="Garamond" w:eastAsia="Garamond" w:hint="default"/>
          <w:sz w:val="18"/>
          <w:szCs w:val="18"/>
        </w:rPr>
      </w:pPr>
      <w:r>
        <w:rPr>
          <w:rFonts w:ascii="Microsoft JhengHei" w:hAnsi="Microsoft JhengHei" w:cs="Microsoft JhengHei" w:eastAsia="Microsoft JhengHei" w:hint="default"/>
          <w:b/>
          <w:bCs/>
          <w:spacing w:val="6"/>
          <w:sz w:val="18"/>
          <w:szCs w:val="18"/>
        </w:rPr>
        <w:t>合计</w:t>
        <w:tab/>
      </w:r>
      <w:r>
        <w:rPr>
          <w:rFonts w:ascii="Garamond" w:hAnsi="Garamond" w:cs="Garamond" w:eastAsia="Garamond" w:hint="default"/>
          <w:b/>
          <w:bCs/>
          <w:spacing w:val="-1"/>
          <w:position w:val="1"/>
          <w:sz w:val="18"/>
          <w:szCs w:val="18"/>
        </w:rPr>
        <w:t>52,089,000.00</w:t>
        <w:tab/>
      </w:r>
      <w:r>
        <w:rPr>
          <w:rFonts w:ascii="Garamond" w:hAnsi="Garamond" w:cs="Garamond" w:eastAsia="Garamond" w:hint="default"/>
          <w:b/>
          <w:bCs/>
          <w:w w:val="95"/>
          <w:position w:val="1"/>
          <w:sz w:val="18"/>
          <w:szCs w:val="18"/>
        </w:rPr>
        <w:t>--</w:t>
        <w:tab/>
        <w:t>--</w:t>
        <w:tab/>
      </w:r>
      <w:r>
        <w:rPr>
          <w:rFonts w:ascii="Garamond" w:hAnsi="Garamond" w:cs="Garamond" w:eastAsia="Garamond" w:hint="default"/>
          <w:b/>
          <w:bCs/>
          <w:spacing w:val="-1"/>
          <w:position w:val="1"/>
          <w:sz w:val="18"/>
          <w:szCs w:val="18"/>
        </w:rPr>
        <w:t>52,089,000.00</w:t>
      </w:r>
      <w:r>
        <w:rPr>
          <w:rFonts w:ascii="Garamond" w:hAnsi="Garamond" w:cs="Garamond" w:eastAsia="Garamond" w:hint="default"/>
          <w:spacing w:val="-1"/>
          <w:sz w:val="18"/>
          <w:szCs w:val="18"/>
        </w:rPr>
      </w:r>
    </w:p>
    <w:p>
      <w:pPr>
        <w:pStyle w:val="BodyText"/>
        <w:tabs>
          <w:tab w:pos="1377" w:val="left" w:leader="none"/>
        </w:tabs>
        <w:spacing w:line="240" w:lineRule="auto" w:before="119"/>
        <w:ind w:left="657" w:right="414"/>
        <w:jc w:val="left"/>
        <w:rPr>
          <w:rFonts w:ascii="宋体" w:hAnsi="宋体" w:cs="宋体" w:eastAsia="宋体" w:hint="default"/>
        </w:rPr>
      </w:pPr>
      <w:r>
        <w:rPr/>
        <w:pict>
          <v:group style="position:absolute;margin-left:223.919998pt;margin-top:6.093682pt;width:66.150pt;height:1.45pt;mso-position-horizontal-relative:page;mso-position-vertical-relative:paragraph;z-index:5824" coordorigin="4478,122" coordsize="1323,29">
            <v:group style="position:absolute;left:4483;top:127;width:1313;height:2" coordorigin="4483,127" coordsize="1313,2">
              <v:shape style="position:absolute;left:4483;top:127;width:1313;height:2" coordorigin="4483,127" coordsize="1313,0" path="m4483,127l5796,127e" filled="false" stroked="true" strokeweight=".48pt" strokecolor="#000008">
                <v:path arrowok="t"/>
              </v:shape>
            </v:group>
            <v:group style="position:absolute;left:4483;top:146;width:1313;height:2" coordorigin="4483,146" coordsize="1313,2">
              <v:shape style="position:absolute;left:4483;top:146;width:1313;height:2" coordorigin="4483,146" coordsize="1313,0" path="m4483,146l5796,146e" filled="false" stroked="true" strokeweight=".48pt" strokecolor="#000008">
                <v:path arrowok="t"/>
              </v:shape>
            </v:group>
            <w10:wrap type="none"/>
          </v:group>
        </w:pict>
      </w:r>
      <w:r>
        <w:rPr/>
        <w:pict>
          <v:group style="position:absolute;margin-left:309.239990pt;margin-top:6.093682pt;width:56.4pt;height:1.45pt;mso-position-horizontal-relative:page;mso-position-vertical-relative:paragraph;z-index:5848" coordorigin="6185,122" coordsize="1128,29">
            <v:group style="position:absolute;left:6190;top:127;width:1119;height:2" coordorigin="6190,127" coordsize="1119,2">
              <v:shape style="position:absolute;left:6190;top:127;width:1119;height:2" coordorigin="6190,127" coordsize="1119,0" path="m6190,127l7308,127e" filled="false" stroked="true" strokeweight=".48pt" strokecolor="#000008">
                <v:path arrowok="t"/>
              </v:shape>
            </v:group>
            <v:group style="position:absolute;left:6190;top:146;width:1119;height:2" coordorigin="6190,146" coordsize="1119,2">
              <v:shape style="position:absolute;left:6190;top:146;width:1119;height:2" coordorigin="6190,146" coordsize="1119,0" path="m6190,146l7308,146e" filled="false" stroked="true" strokeweight=".48pt" strokecolor="#000008">
                <v:path arrowok="t"/>
              </v:shape>
            </v:group>
            <w10:wrap type="none"/>
          </v:group>
        </w:pict>
      </w:r>
      <w:r>
        <w:rPr/>
        <w:pict>
          <v:group style="position:absolute;margin-left:383.519989pt;margin-top:6.093682pt;width:52.7pt;height:1.45pt;mso-position-horizontal-relative:page;mso-position-vertical-relative:paragraph;z-index:5872" coordorigin="7670,122" coordsize="1054,29">
            <v:group style="position:absolute;left:7675;top:127;width:1044;height:2" coordorigin="7675,127" coordsize="1044,2">
              <v:shape style="position:absolute;left:7675;top:127;width:1044;height:2" coordorigin="7675,127" coordsize="1044,0" path="m7675,127l8719,127e" filled="false" stroked="true" strokeweight=".48pt" strokecolor="#000008">
                <v:path arrowok="t"/>
              </v:shape>
            </v:group>
            <v:group style="position:absolute;left:7675;top:146;width:1044;height:2" coordorigin="7675,146" coordsize="1044,2">
              <v:shape style="position:absolute;left:7675;top:146;width:1044;height:2" coordorigin="7675,146" coordsize="1044,0" path="m7675,146l8719,146e" filled="false" stroked="true" strokeweight=".48pt" strokecolor="#000008">
                <v:path arrowok="t"/>
              </v:shape>
            </v:group>
            <w10:wrap type="none"/>
          </v:group>
        </w:pict>
      </w:r>
      <w:r>
        <w:rPr/>
        <w:pict>
          <v:group style="position:absolute;margin-left:452.759979pt;margin-top:6.093682pt;width:54.5pt;height:1.45pt;mso-position-horizontal-relative:page;mso-position-vertical-relative:paragraph;z-index:5896" coordorigin="9055,122" coordsize="1090,29">
            <v:group style="position:absolute;left:9060;top:127;width:1080;height:2" coordorigin="9060,127" coordsize="1080,2">
              <v:shape style="position:absolute;left:9060;top:127;width:1080;height:2" coordorigin="9060,127" coordsize="1080,0" path="m9060,127l10140,127e" filled="false" stroked="true" strokeweight=".48pt" strokecolor="#000008">
                <v:path arrowok="t"/>
              </v:shape>
            </v:group>
            <v:group style="position:absolute;left:9060;top:146;width:1080;height:2" coordorigin="9060,146" coordsize="1080,2">
              <v:shape style="position:absolute;left:9060;top:146;width:1080;height:2" coordorigin="9060,146" coordsize="1080,0" path="m9060,146l10140,146e" filled="false" stroked="true" strokeweight=".48pt" strokecolor="#000008">
                <v:path arrowok="t"/>
              </v:shape>
            </v:group>
            <w10:wrap type="none"/>
          </v:group>
        </w:pict>
      </w:r>
      <w:r>
        <w:rPr>
          <w:rFonts w:ascii="宋体" w:hAnsi="宋体" w:cs="宋体" w:eastAsia="宋体" w:hint="default"/>
          <w:spacing w:val="-1"/>
        </w:rPr>
        <w:t>13、</w:t>
        <w:tab/>
        <w:t>长期待摊费用</w:t>
      </w:r>
    </w:p>
    <w:p>
      <w:pPr>
        <w:tabs>
          <w:tab w:pos="1425" w:val="left" w:leader="none"/>
          <w:tab w:pos="2608" w:val="left" w:leader="none"/>
          <w:tab w:pos="3635" w:val="left" w:leader="none"/>
          <w:tab w:pos="4699" w:val="left" w:leader="none"/>
          <w:tab w:pos="5819" w:val="left" w:leader="none"/>
          <w:tab w:pos="6943" w:val="left" w:leader="none"/>
          <w:tab w:pos="7979" w:val="left" w:leader="none"/>
        </w:tabs>
        <w:spacing w:before="0"/>
        <w:ind w:left="501" w:right="0" w:firstLine="0"/>
        <w:jc w:val="left"/>
        <w:rPr>
          <w:rFonts w:ascii="宋体" w:hAnsi="宋体" w:cs="宋体" w:eastAsia="宋体" w:hint="default"/>
          <w:sz w:val="18"/>
          <w:szCs w:val="18"/>
        </w:rPr>
      </w:pPr>
      <w:r>
        <w:rPr/>
        <w:pict>
          <v:shape style="position:absolute;margin-left:89.759995pt;margin-top:14.537358pt;width:424.2pt;height:172.8pt;mso-position-horizontal-relative:page;mso-position-vertical-relative:paragraph;z-index:59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59"/>
                    <w:gridCol w:w="1138"/>
                    <w:gridCol w:w="1039"/>
                    <w:gridCol w:w="1010"/>
                    <w:gridCol w:w="1116"/>
                    <w:gridCol w:w="1130"/>
                    <w:gridCol w:w="1116"/>
                    <w:gridCol w:w="775"/>
                  </w:tblGrid>
                  <w:tr>
                    <w:trPr>
                      <w:trHeight w:val="212" w:hRule="exact"/>
                    </w:trPr>
                    <w:tc>
                      <w:tcPr>
                        <w:tcW w:w="7709" w:type="dxa"/>
                        <w:gridSpan w:val="7"/>
                        <w:tcBorders>
                          <w:top w:val="nil" w:sz="6" w:space="0" w:color="auto"/>
                          <w:left w:val="nil" w:sz="6" w:space="0" w:color="auto"/>
                          <w:bottom w:val="nil" w:sz="6" w:space="0" w:color="auto"/>
                          <w:right w:val="nil" w:sz="6" w:space="0" w:color="auto"/>
                        </w:tcBorders>
                      </w:tcPr>
                      <w:p>
                        <w:pPr/>
                      </w:p>
                    </w:tc>
                    <w:tc>
                      <w:tcPr>
                        <w:tcW w:w="775" w:type="dxa"/>
                        <w:tcBorders>
                          <w:top w:val="nil" w:sz="6" w:space="0" w:color="auto"/>
                          <w:left w:val="nil" w:sz="6" w:space="0" w:color="auto"/>
                          <w:bottom w:val="single" w:sz="4" w:space="0" w:color="000008"/>
                          <w:right w:val="nil" w:sz="6" w:space="0" w:color="auto"/>
                        </w:tcBorders>
                      </w:tcPr>
                      <w:p>
                        <w:pPr>
                          <w:pStyle w:val="TableParagraph"/>
                          <w:spacing w:line="180" w:lineRule="exact"/>
                          <w:ind w:left="76" w:right="0"/>
                          <w:jc w:val="center"/>
                          <w:rPr>
                            <w:rFonts w:ascii="宋体" w:hAnsi="宋体" w:cs="宋体" w:eastAsia="宋体" w:hint="default"/>
                            <w:sz w:val="18"/>
                            <w:szCs w:val="18"/>
                          </w:rPr>
                        </w:pPr>
                        <w:r>
                          <w:rPr>
                            <w:rFonts w:ascii="宋体" w:hAnsi="宋体" w:cs="宋体" w:eastAsia="宋体" w:hint="default"/>
                            <w:sz w:val="18"/>
                            <w:szCs w:val="18"/>
                          </w:rPr>
                          <w:t>销年限</w:t>
                        </w:r>
                      </w:p>
                    </w:tc>
                  </w:tr>
                  <w:tr>
                    <w:trPr>
                      <w:trHeight w:val="316" w:hRule="exact"/>
                    </w:trPr>
                    <w:tc>
                      <w:tcPr>
                        <w:tcW w:w="1159" w:type="dxa"/>
                        <w:tcBorders>
                          <w:top w:val="single" w:sz="4" w:space="0" w:color="000008"/>
                          <w:left w:val="nil" w:sz="6" w:space="0" w:color="auto"/>
                          <w:bottom w:val="nil" w:sz="6" w:space="0" w:color="auto"/>
                          <w:right w:val="nil" w:sz="6" w:space="0" w:color="auto"/>
                        </w:tcBorders>
                      </w:tcPr>
                      <w:p>
                        <w:pPr>
                          <w:pStyle w:val="TableParagraph"/>
                          <w:spacing w:line="240" w:lineRule="auto" w:before="15"/>
                          <w:ind w:left="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138" w:type="dxa"/>
                        <w:tcBorders>
                          <w:top w:val="single" w:sz="4" w:space="0" w:color="000008"/>
                          <w:left w:val="nil" w:sz="6" w:space="0" w:color="auto"/>
                          <w:bottom w:val="nil" w:sz="6" w:space="0" w:color="auto"/>
                          <w:right w:val="nil" w:sz="6" w:space="0" w:color="auto"/>
                        </w:tcBorders>
                      </w:tcPr>
                      <w:p>
                        <w:pPr>
                          <w:pStyle w:val="TableParagraph"/>
                          <w:spacing w:line="240" w:lineRule="auto" w:before="75"/>
                          <w:ind w:right="26"/>
                          <w:jc w:val="right"/>
                          <w:rPr>
                            <w:rFonts w:ascii="Garamond" w:hAnsi="Garamond" w:cs="Garamond" w:eastAsia="Garamond" w:hint="default"/>
                            <w:sz w:val="18"/>
                            <w:szCs w:val="18"/>
                          </w:rPr>
                        </w:pPr>
                        <w:r>
                          <w:rPr>
                            <w:rFonts w:ascii="Garamond"/>
                            <w:spacing w:val="-1"/>
                            <w:sz w:val="18"/>
                          </w:rPr>
                          <w:t>3,767,548.09</w:t>
                        </w:r>
                      </w:p>
                    </w:tc>
                    <w:tc>
                      <w:tcPr>
                        <w:tcW w:w="1039" w:type="dxa"/>
                        <w:tcBorders>
                          <w:top w:val="single" w:sz="4" w:space="0" w:color="000008"/>
                          <w:left w:val="nil" w:sz="6" w:space="0" w:color="auto"/>
                          <w:bottom w:val="nil" w:sz="6" w:space="0" w:color="auto"/>
                          <w:right w:val="nil" w:sz="6" w:space="0" w:color="auto"/>
                        </w:tcBorders>
                      </w:tcPr>
                      <w:p>
                        <w:pPr>
                          <w:pStyle w:val="TableParagraph"/>
                          <w:spacing w:line="240" w:lineRule="auto" w:before="73"/>
                          <w:ind w:right="28"/>
                          <w:jc w:val="right"/>
                          <w:rPr>
                            <w:rFonts w:ascii="Garamond" w:hAnsi="Garamond" w:cs="Garamond" w:eastAsia="Garamond" w:hint="default"/>
                            <w:sz w:val="18"/>
                            <w:szCs w:val="18"/>
                          </w:rPr>
                        </w:pPr>
                        <w:r>
                          <w:rPr>
                            <w:rFonts w:ascii="Garamond"/>
                            <w:spacing w:val="-1"/>
                            <w:sz w:val="18"/>
                          </w:rPr>
                          <w:t>1,113,550.10</w:t>
                        </w:r>
                      </w:p>
                    </w:tc>
                    <w:tc>
                      <w:tcPr>
                        <w:tcW w:w="1010" w:type="dxa"/>
                        <w:tcBorders>
                          <w:top w:val="single" w:sz="4" w:space="0" w:color="000008"/>
                          <w:left w:val="nil" w:sz="6" w:space="0" w:color="auto"/>
                          <w:bottom w:val="nil" w:sz="6" w:space="0" w:color="auto"/>
                          <w:right w:val="nil" w:sz="6" w:space="0" w:color="auto"/>
                        </w:tcBorders>
                      </w:tcPr>
                      <w:p>
                        <w:pPr>
                          <w:pStyle w:val="TableParagraph"/>
                          <w:spacing w:line="240" w:lineRule="auto" w:before="73"/>
                          <w:ind w:right="28"/>
                          <w:jc w:val="right"/>
                          <w:rPr>
                            <w:rFonts w:ascii="Garamond" w:hAnsi="Garamond" w:cs="Garamond" w:eastAsia="Garamond" w:hint="default"/>
                            <w:sz w:val="18"/>
                            <w:szCs w:val="18"/>
                          </w:rPr>
                        </w:pPr>
                        <w:r>
                          <w:rPr>
                            <w:rFonts w:ascii="Garamond"/>
                            <w:spacing w:val="-1"/>
                            <w:sz w:val="18"/>
                          </w:rPr>
                          <w:t>1,098,168.00</w:t>
                        </w:r>
                      </w:p>
                    </w:tc>
                    <w:tc>
                      <w:tcPr>
                        <w:tcW w:w="1116" w:type="dxa"/>
                        <w:tcBorders>
                          <w:top w:val="single" w:sz="4" w:space="0" w:color="000008"/>
                          <w:left w:val="nil" w:sz="6" w:space="0" w:color="auto"/>
                          <w:bottom w:val="nil" w:sz="6" w:space="0" w:color="auto"/>
                          <w:right w:val="nil" w:sz="6" w:space="0" w:color="auto"/>
                        </w:tcBorders>
                      </w:tcPr>
                      <w:p>
                        <w:pPr>
                          <w:pStyle w:val="TableParagraph"/>
                          <w:spacing w:line="240" w:lineRule="auto" w:before="73"/>
                          <w:ind w:right="31"/>
                          <w:jc w:val="right"/>
                          <w:rPr>
                            <w:rFonts w:ascii="Garamond" w:hAnsi="Garamond" w:cs="Garamond" w:eastAsia="Garamond" w:hint="default"/>
                            <w:sz w:val="18"/>
                            <w:szCs w:val="18"/>
                          </w:rPr>
                        </w:pPr>
                        <w:r>
                          <w:rPr>
                            <w:rFonts w:ascii="Garamond"/>
                            <w:spacing w:val="-2"/>
                            <w:sz w:val="18"/>
                          </w:rPr>
                          <w:t>487,767.61</w:t>
                        </w:r>
                      </w:p>
                    </w:tc>
                    <w:tc>
                      <w:tcPr>
                        <w:tcW w:w="1130" w:type="dxa"/>
                        <w:tcBorders>
                          <w:top w:val="single" w:sz="4" w:space="0" w:color="000008"/>
                          <w:left w:val="nil" w:sz="6" w:space="0" w:color="auto"/>
                          <w:bottom w:val="nil" w:sz="6" w:space="0" w:color="auto"/>
                          <w:right w:val="nil" w:sz="6" w:space="0" w:color="auto"/>
                        </w:tcBorders>
                      </w:tcPr>
                      <w:p>
                        <w:pPr>
                          <w:pStyle w:val="TableParagraph"/>
                          <w:spacing w:line="240" w:lineRule="auto" w:before="73"/>
                          <w:ind w:right="28"/>
                          <w:jc w:val="right"/>
                          <w:rPr>
                            <w:rFonts w:ascii="Garamond" w:hAnsi="Garamond" w:cs="Garamond" w:eastAsia="Garamond" w:hint="default"/>
                            <w:sz w:val="18"/>
                            <w:szCs w:val="18"/>
                          </w:rPr>
                        </w:pPr>
                        <w:r>
                          <w:rPr>
                            <w:rFonts w:ascii="Garamond"/>
                            <w:spacing w:val="-1"/>
                            <w:sz w:val="18"/>
                          </w:rPr>
                          <w:t>2,043,597.60</w:t>
                        </w:r>
                      </w:p>
                    </w:tc>
                    <w:tc>
                      <w:tcPr>
                        <w:tcW w:w="1116" w:type="dxa"/>
                        <w:tcBorders>
                          <w:top w:val="single" w:sz="4" w:space="0" w:color="000008"/>
                          <w:left w:val="nil" w:sz="6" w:space="0" w:color="auto"/>
                          <w:bottom w:val="nil" w:sz="6" w:space="0" w:color="auto"/>
                          <w:right w:val="nil" w:sz="6" w:space="0" w:color="auto"/>
                        </w:tcBorders>
                      </w:tcPr>
                      <w:p>
                        <w:pPr>
                          <w:pStyle w:val="TableParagraph"/>
                          <w:spacing w:line="240" w:lineRule="auto" w:before="73"/>
                          <w:ind w:right="28"/>
                          <w:jc w:val="right"/>
                          <w:rPr>
                            <w:rFonts w:ascii="Garamond" w:hAnsi="Garamond" w:cs="Garamond" w:eastAsia="Garamond" w:hint="default"/>
                            <w:sz w:val="18"/>
                            <w:szCs w:val="18"/>
                          </w:rPr>
                        </w:pPr>
                        <w:r>
                          <w:rPr>
                            <w:rFonts w:ascii="Garamond"/>
                            <w:spacing w:val="-1"/>
                            <w:sz w:val="18"/>
                          </w:rPr>
                          <w:t>1,723,950.49</w:t>
                        </w:r>
                      </w:p>
                    </w:tc>
                    <w:tc>
                      <w:tcPr>
                        <w:tcW w:w="775" w:type="dxa"/>
                        <w:tcBorders>
                          <w:top w:val="single" w:sz="4" w:space="0" w:color="000008"/>
                          <w:left w:val="nil" w:sz="6" w:space="0" w:color="auto"/>
                          <w:bottom w:val="nil" w:sz="6" w:space="0" w:color="auto"/>
                          <w:right w:val="nil" w:sz="6" w:space="0" w:color="auto"/>
                        </w:tcBorders>
                      </w:tcPr>
                      <w:p>
                        <w:pPr>
                          <w:pStyle w:val="TableParagraph"/>
                          <w:spacing w:line="240" w:lineRule="auto" w:before="73"/>
                          <w:ind w:left="14" w:right="0"/>
                          <w:jc w:val="center"/>
                          <w:rPr>
                            <w:rFonts w:ascii="Garamond" w:hAnsi="Garamond" w:cs="Garamond" w:eastAsia="Garamond" w:hint="default"/>
                            <w:sz w:val="18"/>
                            <w:szCs w:val="18"/>
                          </w:rPr>
                        </w:pPr>
                        <w:r>
                          <w:rPr>
                            <w:rFonts w:ascii="Garamond"/>
                            <w:sz w:val="18"/>
                          </w:rPr>
                          <w:t>4-5</w:t>
                        </w:r>
                      </w:p>
                    </w:tc>
                  </w:tr>
                  <w:tr>
                    <w:trPr>
                      <w:trHeight w:val="283" w:hRule="exact"/>
                    </w:trPr>
                    <w:tc>
                      <w:tcPr>
                        <w:tcW w:w="1159" w:type="dxa"/>
                        <w:tcBorders>
                          <w:top w:val="nil" w:sz="6" w:space="0" w:color="auto"/>
                          <w:left w:val="nil" w:sz="6" w:space="0" w:color="auto"/>
                          <w:bottom w:val="nil" w:sz="6" w:space="0" w:color="auto"/>
                          <w:right w:val="nil" w:sz="6" w:space="0" w:color="auto"/>
                        </w:tcBorders>
                      </w:tcPr>
                      <w:p>
                        <w:pPr>
                          <w:pStyle w:val="TableParagraph"/>
                          <w:spacing w:line="221" w:lineRule="exact"/>
                          <w:ind w:left="2" w:right="0"/>
                          <w:jc w:val="left"/>
                          <w:rPr>
                            <w:rFonts w:ascii="宋体" w:hAnsi="宋体" w:cs="宋体" w:eastAsia="宋体" w:hint="default"/>
                            <w:sz w:val="18"/>
                            <w:szCs w:val="18"/>
                          </w:rPr>
                        </w:pPr>
                        <w:r>
                          <w:rPr>
                            <w:rFonts w:ascii="宋体" w:hAnsi="宋体" w:cs="宋体" w:eastAsia="宋体" w:hint="default"/>
                            <w:sz w:val="18"/>
                            <w:szCs w:val="18"/>
                          </w:rPr>
                          <w:t>物业用房</w:t>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1"/>
                          <w:jc w:val="right"/>
                          <w:rPr>
                            <w:rFonts w:ascii="Garamond" w:hAnsi="Garamond" w:cs="Garamond" w:eastAsia="Garamond" w:hint="default"/>
                            <w:sz w:val="18"/>
                            <w:szCs w:val="18"/>
                          </w:rPr>
                        </w:pPr>
                        <w:r>
                          <w:rPr>
                            <w:rFonts w:ascii="Garamond"/>
                            <w:spacing w:val="-2"/>
                            <w:sz w:val="18"/>
                          </w:rPr>
                          <w:t>258,921.25</w:t>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8"/>
                          <w:jc w:val="right"/>
                          <w:rPr>
                            <w:rFonts w:ascii="Garamond" w:hAnsi="Garamond" w:cs="Garamond" w:eastAsia="Garamond" w:hint="default"/>
                            <w:sz w:val="18"/>
                            <w:szCs w:val="18"/>
                          </w:rPr>
                        </w:pPr>
                        <w:r>
                          <w:rPr>
                            <w:rFonts w:ascii="Garamond"/>
                            <w:spacing w:val="-1"/>
                            <w:sz w:val="18"/>
                          </w:rPr>
                          <w:t>32,365.13</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5"/>
                          <w:jc w:val="right"/>
                          <w:rPr>
                            <w:rFonts w:ascii="Garamond" w:hAnsi="Garamond" w:cs="Garamond" w:eastAsia="Garamond" w:hint="default"/>
                            <w:sz w:val="18"/>
                            <w:szCs w:val="18"/>
                          </w:rPr>
                        </w:pPr>
                        <w:r>
                          <w:rPr>
                            <w:rFonts w:ascii="Garamond"/>
                            <w:spacing w:val="-1"/>
                            <w:sz w:val="18"/>
                          </w:rPr>
                          <w:t>--</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8"/>
                          <w:jc w:val="right"/>
                          <w:rPr>
                            <w:rFonts w:ascii="Garamond" w:hAnsi="Garamond" w:cs="Garamond" w:eastAsia="Garamond" w:hint="default"/>
                            <w:sz w:val="18"/>
                            <w:szCs w:val="18"/>
                          </w:rPr>
                        </w:pPr>
                        <w:r>
                          <w:rPr>
                            <w:rFonts w:ascii="Garamond"/>
                            <w:spacing w:val="-1"/>
                            <w:sz w:val="18"/>
                          </w:rPr>
                          <w:t>32,365.13</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1"/>
                          <w:jc w:val="right"/>
                          <w:rPr>
                            <w:rFonts w:ascii="Garamond" w:hAnsi="Garamond" w:cs="Garamond" w:eastAsia="Garamond" w:hint="default"/>
                            <w:sz w:val="18"/>
                            <w:szCs w:val="18"/>
                          </w:rPr>
                        </w:pPr>
                        <w:r>
                          <w:rPr>
                            <w:rFonts w:ascii="Garamond"/>
                            <w:spacing w:val="-2"/>
                            <w:sz w:val="18"/>
                          </w:rPr>
                          <w:t>258,921.25</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8"/>
                          <w:jc w:val="right"/>
                          <w:rPr>
                            <w:rFonts w:ascii="Garamond" w:hAnsi="Garamond" w:cs="Garamond" w:eastAsia="Garamond" w:hint="default"/>
                            <w:sz w:val="18"/>
                            <w:szCs w:val="18"/>
                          </w:rPr>
                        </w:pPr>
                        <w:r>
                          <w:rPr>
                            <w:rFonts w:ascii="Garamond"/>
                            <w:spacing w:val="-1"/>
                            <w:sz w:val="18"/>
                          </w:rPr>
                          <w:t>--</w:t>
                        </w:r>
                      </w:p>
                    </w:tc>
                    <w:tc>
                      <w:tcPr>
                        <w:tcW w:w="775" w:type="dxa"/>
                        <w:tcBorders>
                          <w:top w:val="nil" w:sz="6" w:space="0" w:color="auto"/>
                          <w:left w:val="nil" w:sz="6" w:space="0" w:color="auto"/>
                          <w:bottom w:val="nil" w:sz="6" w:space="0" w:color="auto"/>
                          <w:right w:val="nil" w:sz="6" w:space="0" w:color="auto"/>
                        </w:tcBorders>
                      </w:tcPr>
                      <w:p>
                        <w:pPr/>
                      </w:p>
                    </w:tc>
                  </w:tr>
                  <w:tr>
                    <w:trPr>
                      <w:trHeight w:val="284" w:hRule="exact"/>
                    </w:trPr>
                    <w:tc>
                      <w:tcPr>
                        <w:tcW w:w="1159" w:type="dxa"/>
                        <w:tcBorders>
                          <w:top w:val="nil" w:sz="6" w:space="0" w:color="auto"/>
                          <w:left w:val="nil" w:sz="6" w:space="0" w:color="auto"/>
                          <w:bottom w:val="nil" w:sz="6" w:space="0" w:color="auto"/>
                          <w:right w:val="nil" w:sz="6" w:space="0" w:color="auto"/>
                        </w:tcBorders>
                      </w:tcPr>
                      <w:p>
                        <w:pPr>
                          <w:pStyle w:val="TableParagraph"/>
                          <w:spacing w:line="221" w:lineRule="exact"/>
                          <w:ind w:left="2" w:right="0"/>
                          <w:jc w:val="left"/>
                          <w:rPr>
                            <w:rFonts w:ascii="宋体" w:hAnsi="宋体" w:cs="宋体" w:eastAsia="宋体" w:hint="default"/>
                            <w:sz w:val="18"/>
                            <w:szCs w:val="18"/>
                          </w:rPr>
                        </w:pPr>
                        <w:r>
                          <w:rPr>
                            <w:rFonts w:ascii="宋体" w:hAnsi="宋体" w:cs="宋体" w:eastAsia="宋体" w:hint="default"/>
                            <w:sz w:val="18"/>
                            <w:szCs w:val="18"/>
                          </w:rPr>
                          <w:t>管理处垃圾房</w:t>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1"/>
                          <w:jc w:val="right"/>
                          <w:rPr>
                            <w:rFonts w:ascii="Garamond" w:hAnsi="Garamond" w:cs="Garamond" w:eastAsia="Garamond" w:hint="default"/>
                            <w:sz w:val="18"/>
                            <w:szCs w:val="18"/>
                          </w:rPr>
                        </w:pPr>
                        <w:r>
                          <w:rPr>
                            <w:rFonts w:ascii="Garamond"/>
                            <w:spacing w:val="-2"/>
                            <w:sz w:val="18"/>
                          </w:rPr>
                          <w:t>111,195.00</w:t>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8"/>
                          <w:jc w:val="right"/>
                          <w:rPr>
                            <w:rFonts w:ascii="Garamond" w:hAnsi="Garamond" w:cs="Garamond" w:eastAsia="Garamond" w:hint="default"/>
                            <w:sz w:val="18"/>
                            <w:szCs w:val="18"/>
                          </w:rPr>
                        </w:pPr>
                        <w:r>
                          <w:rPr>
                            <w:rFonts w:ascii="Garamond"/>
                            <w:spacing w:val="-1"/>
                            <w:sz w:val="18"/>
                          </w:rPr>
                          <w:t>22,239.00</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5"/>
                          <w:jc w:val="right"/>
                          <w:rPr>
                            <w:rFonts w:ascii="Garamond" w:hAnsi="Garamond" w:cs="Garamond" w:eastAsia="Garamond" w:hint="default"/>
                            <w:sz w:val="18"/>
                            <w:szCs w:val="18"/>
                          </w:rPr>
                        </w:pPr>
                        <w:r>
                          <w:rPr>
                            <w:rFonts w:ascii="Garamond"/>
                            <w:spacing w:val="-1"/>
                            <w:sz w:val="18"/>
                          </w:rPr>
                          <w:t>--</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8"/>
                          <w:jc w:val="right"/>
                          <w:rPr>
                            <w:rFonts w:ascii="Garamond" w:hAnsi="Garamond" w:cs="Garamond" w:eastAsia="Garamond" w:hint="default"/>
                            <w:sz w:val="18"/>
                            <w:szCs w:val="18"/>
                          </w:rPr>
                        </w:pPr>
                        <w:r>
                          <w:rPr>
                            <w:rFonts w:ascii="Garamond"/>
                            <w:spacing w:val="-1"/>
                            <w:sz w:val="18"/>
                          </w:rPr>
                          <w:t>22,239.00</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1"/>
                          <w:jc w:val="right"/>
                          <w:rPr>
                            <w:rFonts w:ascii="Garamond" w:hAnsi="Garamond" w:cs="Garamond" w:eastAsia="Garamond" w:hint="default"/>
                            <w:sz w:val="18"/>
                            <w:szCs w:val="18"/>
                          </w:rPr>
                        </w:pPr>
                        <w:r>
                          <w:rPr>
                            <w:rFonts w:ascii="Garamond"/>
                            <w:spacing w:val="-2"/>
                            <w:sz w:val="18"/>
                          </w:rPr>
                          <w:t>111,195.00</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8"/>
                          <w:jc w:val="right"/>
                          <w:rPr>
                            <w:rFonts w:ascii="Garamond" w:hAnsi="Garamond" w:cs="Garamond" w:eastAsia="Garamond" w:hint="default"/>
                            <w:sz w:val="18"/>
                            <w:szCs w:val="18"/>
                          </w:rPr>
                        </w:pPr>
                        <w:r>
                          <w:rPr>
                            <w:rFonts w:ascii="Garamond"/>
                            <w:spacing w:val="-1"/>
                            <w:sz w:val="18"/>
                          </w:rPr>
                          <w:t>--</w:t>
                        </w:r>
                      </w:p>
                    </w:tc>
                    <w:tc>
                      <w:tcPr>
                        <w:tcW w:w="775" w:type="dxa"/>
                        <w:tcBorders>
                          <w:top w:val="nil" w:sz="6" w:space="0" w:color="auto"/>
                          <w:left w:val="nil" w:sz="6" w:space="0" w:color="auto"/>
                          <w:bottom w:val="nil" w:sz="6" w:space="0" w:color="auto"/>
                          <w:right w:val="nil" w:sz="6" w:space="0" w:color="auto"/>
                        </w:tcBorders>
                      </w:tcPr>
                      <w:p>
                        <w:pPr/>
                      </w:p>
                    </w:tc>
                  </w:tr>
                  <w:tr>
                    <w:trPr>
                      <w:trHeight w:val="284" w:hRule="exact"/>
                    </w:trPr>
                    <w:tc>
                      <w:tcPr>
                        <w:tcW w:w="1159" w:type="dxa"/>
                        <w:tcBorders>
                          <w:top w:val="nil" w:sz="6" w:space="0" w:color="auto"/>
                          <w:left w:val="nil" w:sz="6" w:space="0" w:color="auto"/>
                          <w:bottom w:val="nil" w:sz="6" w:space="0" w:color="auto"/>
                          <w:right w:val="nil" w:sz="6" w:space="0" w:color="auto"/>
                        </w:tcBorders>
                      </w:tcPr>
                      <w:p>
                        <w:pPr>
                          <w:pStyle w:val="TableParagraph"/>
                          <w:spacing w:line="222" w:lineRule="exact"/>
                          <w:ind w:left="2" w:right="0"/>
                          <w:jc w:val="left"/>
                          <w:rPr>
                            <w:rFonts w:ascii="宋体" w:hAnsi="宋体" w:cs="宋体" w:eastAsia="宋体" w:hint="default"/>
                            <w:sz w:val="18"/>
                            <w:szCs w:val="18"/>
                          </w:rPr>
                        </w:pPr>
                        <w:r>
                          <w:rPr>
                            <w:rFonts w:ascii="宋体" w:hAnsi="宋体" w:cs="宋体" w:eastAsia="宋体" w:hint="default"/>
                            <w:sz w:val="18"/>
                            <w:szCs w:val="18"/>
                          </w:rPr>
                          <w:t>停车场</w:t>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1"/>
                          <w:jc w:val="right"/>
                          <w:rPr>
                            <w:rFonts w:ascii="Garamond" w:hAnsi="Garamond" w:cs="Garamond" w:eastAsia="Garamond" w:hint="default"/>
                            <w:sz w:val="18"/>
                            <w:szCs w:val="18"/>
                          </w:rPr>
                        </w:pPr>
                        <w:r>
                          <w:rPr>
                            <w:rFonts w:ascii="Garamond"/>
                            <w:spacing w:val="-2"/>
                            <w:sz w:val="18"/>
                          </w:rPr>
                          <w:t>385,268.36</w:t>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1"/>
                          <w:jc w:val="right"/>
                          <w:rPr>
                            <w:rFonts w:ascii="Garamond" w:hAnsi="Garamond" w:cs="Garamond" w:eastAsia="Garamond" w:hint="default"/>
                            <w:sz w:val="18"/>
                            <w:szCs w:val="18"/>
                          </w:rPr>
                        </w:pPr>
                        <w:r>
                          <w:rPr>
                            <w:rFonts w:ascii="Garamond"/>
                            <w:spacing w:val="-2"/>
                            <w:sz w:val="18"/>
                          </w:rPr>
                          <w:t>151,085.64</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3"/>
                          <w:jc w:val="right"/>
                          <w:rPr>
                            <w:rFonts w:ascii="Garamond" w:hAnsi="Garamond" w:cs="Garamond" w:eastAsia="Garamond" w:hint="default"/>
                            <w:sz w:val="18"/>
                            <w:szCs w:val="18"/>
                          </w:rPr>
                        </w:pPr>
                        <w:r>
                          <w:rPr>
                            <w:rFonts w:ascii="Garamond"/>
                            <w:spacing w:val="-1"/>
                            <w:sz w:val="18"/>
                          </w:rPr>
                          <w:t>143,531.36</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1"/>
                          <w:jc w:val="right"/>
                          <w:rPr>
                            <w:rFonts w:ascii="Garamond" w:hAnsi="Garamond" w:cs="Garamond" w:eastAsia="Garamond" w:hint="default"/>
                            <w:sz w:val="18"/>
                            <w:szCs w:val="18"/>
                          </w:rPr>
                        </w:pPr>
                        <w:r>
                          <w:rPr>
                            <w:rFonts w:ascii="Garamond"/>
                            <w:spacing w:val="-2"/>
                            <w:sz w:val="18"/>
                          </w:rPr>
                          <w:t>173,748.48</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1"/>
                          <w:jc w:val="right"/>
                          <w:rPr>
                            <w:rFonts w:ascii="Garamond" w:hAnsi="Garamond" w:cs="Garamond" w:eastAsia="Garamond" w:hint="default"/>
                            <w:sz w:val="18"/>
                            <w:szCs w:val="18"/>
                          </w:rPr>
                        </w:pPr>
                        <w:r>
                          <w:rPr>
                            <w:rFonts w:ascii="Garamond"/>
                            <w:spacing w:val="-2"/>
                            <w:sz w:val="18"/>
                          </w:rPr>
                          <w:t>264,399.84</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Garamond" w:hAnsi="Garamond" w:cs="Garamond" w:eastAsia="Garamond" w:hint="default"/>
                            <w:sz w:val="18"/>
                            <w:szCs w:val="18"/>
                          </w:rPr>
                        </w:pPr>
                        <w:r>
                          <w:rPr>
                            <w:rFonts w:ascii="Garamond"/>
                            <w:spacing w:val="-2"/>
                            <w:sz w:val="18"/>
                          </w:rPr>
                          <w:t>120,868.52</w:t>
                        </w:r>
                      </w:p>
                    </w:tc>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46"/>
                          <w:ind w:left="82" w:right="0"/>
                          <w:jc w:val="center"/>
                          <w:rPr>
                            <w:rFonts w:ascii="Garamond" w:hAnsi="Garamond" w:cs="Garamond" w:eastAsia="Garamond" w:hint="default"/>
                            <w:sz w:val="18"/>
                            <w:szCs w:val="18"/>
                          </w:rPr>
                        </w:pPr>
                        <w:r>
                          <w:rPr>
                            <w:rFonts w:ascii="Garamond"/>
                            <w:w w:val="100"/>
                            <w:sz w:val="18"/>
                          </w:rPr>
                          <w:t>4</w:t>
                        </w:r>
                      </w:p>
                    </w:tc>
                  </w:tr>
                  <w:tr>
                    <w:trPr>
                      <w:trHeight w:val="283" w:hRule="exact"/>
                    </w:trPr>
                    <w:tc>
                      <w:tcPr>
                        <w:tcW w:w="1159" w:type="dxa"/>
                        <w:tcBorders>
                          <w:top w:val="nil" w:sz="6" w:space="0" w:color="auto"/>
                          <w:left w:val="nil" w:sz="6" w:space="0" w:color="auto"/>
                          <w:bottom w:val="nil" w:sz="6" w:space="0" w:color="auto"/>
                          <w:right w:val="nil" w:sz="6" w:space="0" w:color="auto"/>
                        </w:tcBorders>
                      </w:tcPr>
                      <w:p>
                        <w:pPr>
                          <w:pStyle w:val="TableParagraph"/>
                          <w:spacing w:line="221" w:lineRule="exact"/>
                          <w:ind w:left="2" w:right="0"/>
                          <w:jc w:val="left"/>
                          <w:rPr>
                            <w:rFonts w:ascii="宋体" w:hAnsi="宋体" w:cs="宋体" w:eastAsia="宋体" w:hint="default"/>
                            <w:sz w:val="18"/>
                            <w:szCs w:val="18"/>
                          </w:rPr>
                        </w:pPr>
                        <w:r>
                          <w:rPr>
                            <w:rFonts w:ascii="宋体" w:hAnsi="宋体" w:cs="宋体" w:eastAsia="宋体" w:hint="default"/>
                            <w:sz w:val="18"/>
                            <w:szCs w:val="18"/>
                          </w:rPr>
                          <w:t>饲料生产线</w:t>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1"/>
                          <w:jc w:val="right"/>
                          <w:rPr>
                            <w:rFonts w:ascii="Garamond" w:hAnsi="Garamond" w:cs="Garamond" w:eastAsia="Garamond" w:hint="default"/>
                            <w:sz w:val="18"/>
                            <w:szCs w:val="18"/>
                          </w:rPr>
                        </w:pPr>
                        <w:r>
                          <w:rPr>
                            <w:rFonts w:ascii="Garamond"/>
                            <w:spacing w:val="-2"/>
                            <w:sz w:val="18"/>
                          </w:rPr>
                          <w:t>285,000.00</w:t>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1"/>
                          <w:jc w:val="right"/>
                          <w:rPr>
                            <w:rFonts w:ascii="Garamond" w:hAnsi="Garamond" w:cs="Garamond" w:eastAsia="Garamond" w:hint="default"/>
                            <w:sz w:val="18"/>
                            <w:szCs w:val="18"/>
                          </w:rPr>
                        </w:pPr>
                        <w:r>
                          <w:rPr>
                            <w:rFonts w:ascii="Garamond"/>
                            <w:spacing w:val="-2"/>
                            <w:sz w:val="18"/>
                          </w:rPr>
                          <w:t>166,250.00</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5"/>
                          <w:jc w:val="right"/>
                          <w:rPr>
                            <w:rFonts w:ascii="Garamond" w:hAnsi="Garamond" w:cs="Garamond" w:eastAsia="Garamond" w:hint="default"/>
                            <w:sz w:val="18"/>
                            <w:szCs w:val="18"/>
                          </w:rPr>
                        </w:pPr>
                        <w:r>
                          <w:rPr>
                            <w:rFonts w:ascii="Garamond"/>
                            <w:spacing w:val="-1"/>
                            <w:sz w:val="18"/>
                          </w:rPr>
                          <w:t>--</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8"/>
                          <w:jc w:val="right"/>
                          <w:rPr>
                            <w:rFonts w:ascii="Garamond" w:hAnsi="Garamond" w:cs="Garamond" w:eastAsia="Garamond" w:hint="default"/>
                            <w:sz w:val="18"/>
                            <w:szCs w:val="18"/>
                          </w:rPr>
                        </w:pPr>
                        <w:r>
                          <w:rPr>
                            <w:rFonts w:ascii="Garamond"/>
                            <w:spacing w:val="-1"/>
                            <w:sz w:val="18"/>
                          </w:rPr>
                          <w:t>57,000.00</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1"/>
                          <w:jc w:val="right"/>
                          <w:rPr>
                            <w:rFonts w:ascii="Garamond" w:hAnsi="Garamond" w:cs="Garamond" w:eastAsia="Garamond" w:hint="default"/>
                            <w:sz w:val="18"/>
                            <w:szCs w:val="18"/>
                          </w:rPr>
                        </w:pPr>
                        <w:r>
                          <w:rPr>
                            <w:rFonts w:ascii="Garamond"/>
                            <w:spacing w:val="-2"/>
                            <w:sz w:val="18"/>
                          </w:rPr>
                          <w:t>175,750.00</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3"/>
                          <w:jc w:val="right"/>
                          <w:rPr>
                            <w:rFonts w:ascii="Garamond" w:hAnsi="Garamond" w:cs="Garamond" w:eastAsia="Garamond" w:hint="default"/>
                            <w:sz w:val="18"/>
                            <w:szCs w:val="18"/>
                          </w:rPr>
                        </w:pPr>
                        <w:r>
                          <w:rPr>
                            <w:rFonts w:ascii="Garamond"/>
                            <w:spacing w:val="-2"/>
                            <w:sz w:val="18"/>
                          </w:rPr>
                          <w:t>109,250.00</w:t>
                        </w:r>
                      </w:p>
                    </w:tc>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
                          <w:jc w:val="center"/>
                          <w:rPr>
                            <w:rFonts w:ascii="Garamond" w:hAnsi="Garamond" w:cs="Garamond" w:eastAsia="Garamond" w:hint="default"/>
                            <w:sz w:val="18"/>
                            <w:szCs w:val="18"/>
                          </w:rPr>
                        </w:pPr>
                        <w:r>
                          <w:rPr>
                            <w:rFonts w:ascii="Garamond"/>
                            <w:sz w:val="18"/>
                          </w:rPr>
                          <w:t>1.9</w:t>
                        </w:r>
                      </w:p>
                    </w:tc>
                  </w:tr>
                  <w:tr>
                    <w:trPr>
                      <w:trHeight w:val="284" w:hRule="exact"/>
                    </w:trPr>
                    <w:tc>
                      <w:tcPr>
                        <w:tcW w:w="1159" w:type="dxa"/>
                        <w:tcBorders>
                          <w:top w:val="nil" w:sz="6" w:space="0" w:color="auto"/>
                          <w:left w:val="nil" w:sz="6" w:space="0" w:color="auto"/>
                          <w:bottom w:val="nil" w:sz="6" w:space="0" w:color="auto"/>
                          <w:right w:val="nil" w:sz="6" w:space="0" w:color="auto"/>
                        </w:tcBorders>
                      </w:tcPr>
                      <w:p>
                        <w:pPr>
                          <w:pStyle w:val="TableParagraph"/>
                          <w:spacing w:line="221" w:lineRule="exact"/>
                          <w:ind w:left="2" w:right="0"/>
                          <w:jc w:val="left"/>
                          <w:rPr>
                            <w:rFonts w:ascii="宋体" w:hAnsi="宋体" w:cs="宋体" w:eastAsia="宋体" w:hint="default"/>
                            <w:sz w:val="18"/>
                            <w:szCs w:val="18"/>
                          </w:rPr>
                        </w:pPr>
                        <w:r>
                          <w:rPr>
                            <w:rFonts w:ascii="宋体" w:hAnsi="宋体" w:cs="宋体" w:eastAsia="宋体" w:hint="default"/>
                            <w:sz w:val="18"/>
                            <w:szCs w:val="18"/>
                          </w:rPr>
                          <w:t>变压器安装费</w:t>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1"/>
                          <w:jc w:val="right"/>
                          <w:rPr>
                            <w:rFonts w:ascii="Garamond" w:hAnsi="Garamond" w:cs="Garamond" w:eastAsia="Garamond" w:hint="default"/>
                            <w:sz w:val="18"/>
                            <w:szCs w:val="18"/>
                          </w:rPr>
                        </w:pPr>
                        <w:r>
                          <w:rPr>
                            <w:rFonts w:ascii="Garamond"/>
                            <w:spacing w:val="-2"/>
                            <w:sz w:val="18"/>
                          </w:rPr>
                          <w:t>935,000.00</w:t>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1"/>
                          <w:jc w:val="right"/>
                          <w:rPr>
                            <w:rFonts w:ascii="Garamond" w:hAnsi="Garamond" w:cs="Garamond" w:eastAsia="Garamond" w:hint="default"/>
                            <w:sz w:val="18"/>
                            <w:szCs w:val="18"/>
                          </w:rPr>
                        </w:pPr>
                        <w:r>
                          <w:rPr>
                            <w:rFonts w:ascii="Garamond"/>
                            <w:spacing w:val="-2"/>
                            <w:sz w:val="18"/>
                          </w:rPr>
                          <w:t>654,499.87</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5"/>
                          <w:jc w:val="right"/>
                          <w:rPr>
                            <w:rFonts w:ascii="Garamond" w:hAnsi="Garamond" w:cs="Garamond" w:eastAsia="Garamond" w:hint="default"/>
                            <w:sz w:val="18"/>
                            <w:szCs w:val="18"/>
                          </w:rPr>
                        </w:pPr>
                        <w:r>
                          <w:rPr>
                            <w:rFonts w:ascii="Garamond"/>
                            <w:spacing w:val="-1"/>
                            <w:sz w:val="18"/>
                          </w:rPr>
                          <w:t>--</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1"/>
                          <w:jc w:val="right"/>
                          <w:rPr>
                            <w:rFonts w:ascii="Garamond" w:hAnsi="Garamond" w:cs="Garamond" w:eastAsia="Garamond" w:hint="default"/>
                            <w:sz w:val="18"/>
                            <w:szCs w:val="18"/>
                          </w:rPr>
                        </w:pPr>
                        <w:r>
                          <w:rPr>
                            <w:rFonts w:ascii="Garamond"/>
                            <w:spacing w:val="-2"/>
                            <w:sz w:val="18"/>
                          </w:rPr>
                          <w:t>187,000.08</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1"/>
                          <w:jc w:val="right"/>
                          <w:rPr>
                            <w:rFonts w:ascii="Garamond" w:hAnsi="Garamond" w:cs="Garamond" w:eastAsia="Garamond" w:hint="default"/>
                            <w:sz w:val="18"/>
                            <w:szCs w:val="18"/>
                          </w:rPr>
                        </w:pPr>
                        <w:r>
                          <w:rPr>
                            <w:rFonts w:ascii="Garamond"/>
                            <w:spacing w:val="-2"/>
                            <w:sz w:val="18"/>
                          </w:rPr>
                          <w:t>467,500.21</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3"/>
                          <w:jc w:val="right"/>
                          <w:rPr>
                            <w:rFonts w:ascii="Garamond" w:hAnsi="Garamond" w:cs="Garamond" w:eastAsia="Garamond" w:hint="default"/>
                            <w:sz w:val="18"/>
                            <w:szCs w:val="18"/>
                          </w:rPr>
                        </w:pPr>
                        <w:r>
                          <w:rPr>
                            <w:rFonts w:ascii="Garamond"/>
                            <w:spacing w:val="-2"/>
                            <w:sz w:val="18"/>
                          </w:rPr>
                          <w:t>467,499.79</w:t>
                        </w:r>
                      </w:p>
                    </w:tc>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
                          <w:jc w:val="center"/>
                          <w:rPr>
                            <w:rFonts w:ascii="Garamond" w:hAnsi="Garamond" w:cs="Garamond" w:eastAsia="Garamond" w:hint="default"/>
                            <w:sz w:val="18"/>
                            <w:szCs w:val="18"/>
                          </w:rPr>
                        </w:pPr>
                        <w:r>
                          <w:rPr>
                            <w:rFonts w:ascii="Garamond"/>
                            <w:sz w:val="18"/>
                          </w:rPr>
                          <w:t>1.9</w:t>
                        </w:r>
                      </w:p>
                    </w:tc>
                  </w:tr>
                  <w:tr>
                    <w:trPr>
                      <w:trHeight w:val="284" w:hRule="exact"/>
                    </w:trPr>
                    <w:tc>
                      <w:tcPr>
                        <w:tcW w:w="1159" w:type="dxa"/>
                        <w:tcBorders>
                          <w:top w:val="nil" w:sz="6" w:space="0" w:color="auto"/>
                          <w:left w:val="nil" w:sz="6" w:space="0" w:color="auto"/>
                          <w:bottom w:val="nil" w:sz="6" w:space="0" w:color="auto"/>
                          <w:right w:val="nil" w:sz="6" w:space="0" w:color="auto"/>
                        </w:tcBorders>
                      </w:tcPr>
                      <w:p>
                        <w:pPr>
                          <w:pStyle w:val="TableParagraph"/>
                          <w:spacing w:line="222" w:lineRule="exact"/>
                          <w:ind w:left="2"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1"/>
                          <w:jc w:val="right"/>
                          <w:rPr>
                            <w:rFonts w:ascii="Garamond" w:hAnsi="Garamond" w:cs="Garamond" w:eastAsia="Garamond" w:hint="default"/>
                            <w:sz w:val="18"/>
                            <w:szCs w:val="18"/>
                          </w:rPr>
                        </w:pPr>
                        <w:r>
                          <w:rPr>
                            <w:rFonts w:ascii="Garamond"/>
                            <w:spacing w:val="-2"/>
                            <w:sz w:val="18"/>
                          </w:rPr>
                          <w:t>900,000.00</w:t>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1"/>
                          <w:jc w:val="right"/>
                          <w:rPr>
                            <w:rFonts w:ascii="Garamond" w:hAnsi="Garamond" w:cs="Garamond" w:eastAsia="Garamond" w:hint="default"/>
                            <w:sz w:val="18"/>
                            <w:szCs w:val="18"/>
                          </w:rPr>
                        </w:pPr>
                        <w:r>
                          <w:rPr>
                            <w:rFonts w:ascii="Garamond"/>
                            <w:spacing w:val="-2"/>
                            <w:sz w:val="18"/>
                          </w:rPr>
                          <w:t>615,000.00</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5"/>
                          <w:jc w:val="right"/>
                          <w:rPr>
                            <w:rFonts w:ascii="Garamond" w:hAnsi="Garamond" w:cs="Garamond" w:eastAsia="Garamond" w:hint="default"/>
                            <w:sz w:val="18"/>
                            <w:szCs w:val="18"/>
                          </w:rPr>
                        </w:pPr>
                        <w:r>
                          <w:rPr>
                            <w:rFonts w:ascii="Garamond"/>
                            <w:spacing w:val="-1"/>
                            <w:sz w:val="18"/>
                          </w:rPr>
                          <w:t>--</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1"/>
                          <w:jc w:val="right"/>
                          <w:rPr>
                            <w:rFonts w:ascii="Garamond" w:hAnsi="Garamond" w:cs="Garamond" w:eastAsia="Garamond" w:hint="default"/>
                            <w:sz w:val="18"/>
                            <w:szCs w:val="18"/>
                          </w:rPr>
                        </w:pPr>
                        <w:r>
                          <w:rPr>
                            <w:rFonts w:ascii="Garamond"/>
                            <w:spacing w:val="-2"/>
                            <w:sz w:val="18"/>
                          </w:rPr>
                          <w:t>180,000.00</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1"/>
                          <w:jc w:val="right"/>
                          <w:rPr>
                            <w:rFonts w:ascii="Garamond" w:hAnsi="Garamond" w:cs="Garamond" w:eastAsia="Garamond" w:hint="default"/>
                            <w:sz w:val="18"/>
                            <w:szCs w:val="18"/>
                          </w:rPr>
                        </w:pPr>
                        <w:r>
                          <w:rPr>
                            <w:rFonts w:ascii="Garamond"/>
                            <w:spacing w:val="-2"/>
                            <w:sz w:val="18"/>
                          </w:rPr>
                          <w:t>465,000.00</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Garamond" w:hAnsi="Garamond" w:cs="Garamond" w:eastAsia="Garamond" w:hint="default"/>
                            <w:sz w:val="18"/>
                            <w:szCs w:val="18"/>
                          </w:rPr>
                        </w:pPr>
                        <w:r>
                          <w:rPr>
                            <w:rFonts w:ascii="Garamond"/>
                            <w:spacing w:val="-2"/>
                            <w:sz w:val="18"/>
                          </w:rPr>
                          <w:t>435,000.00</w:t>
                        </w:r>
                      </w:p>
                    </w:tc>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
                          <w:jc w:val="center"/>
                          <w:rPr>
                            <w:rFonts w:ascii="Garamond" w:hAnsi="Garamond" w:cs="Garamond" w:eastAsia="Garamond" w:hint="default"/>
                            <w:sz w:val="18"/>
                            <w:szCs w:val="18"/>
                          </w:rPr>
                        </w:pPr>
                        <w:r>
                          <w:rPr>
                            <w:rFonts w:ascii="Garamond"/>
                            <w:sz w:val="18"/>
                          </w:rPr>
                          <w:t>2.4</w:t>
                        </w:r>
                      </w:p>
                    </w:tc>
                  </w:tr>
                  <w:tr>
                    <w:trPr>
                      <w:trHeight w:val="289" w:hRule="exact"/>
                    </w:trPr>
                    <w:tc>
                      <w:tcPr>
                        <w:tcW w:w="1159" w:type="dxa"/>
                        <w:tcBorders>
                          <w:top w:val="nil" w:sz="6" w:space="0" w:color="auto"/>
                          <w:left w:val="nil" w:sz="6" w:space="0" w:color="auto"/>
                          <w:bottom w:val="nil" w:sz="6" w:space="0" w:color="auto"/>
                          <w:right w:val="nil" w:sz="6" w:space="0" w:color="auto"/>
                        </w:tcBorders>
                      </w:tcPr>
                      <w:p>
                        <w:pPr>
                          <w:pStyle w:val="TableParagraph"/>
                          <w:spacing w:line="221" w:lineRule="exact"/>
                          <w:ind w:left="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8" w:type="dxa"/>
                        <w:tcBorders>
                          <w:top w:val="nil" w:sz="6" w:space="0" w:color="auto"/>
                          <w:left w:val="nil" w:sz="6" w:space="0" w:color="auto"/>
                          <w:bottom w:val="nil" w:sz="6" w:space="0" w:color="auto"/>
                          <w:right w:val="nil" w:sz="6" w:space="0" w:color="auto"/>
                        </w:tcBorders>
                      </w:tcPr>
                      <w:p>
                        <w:pPr>
                          <w:pStyle w:val="TableParagraph"/>
                          <w:tabs>
                            <w:tab w:pos="278" w:val="left" w:leader="none"/>
                          </w:tabs>
                          <w:spacing w:line="240" w:lineRule="auto" w:before="45"/>
                          <w:ind w:right="31"/>
                          <w:jc w:val="right"/>
                          <w:rPr>
                            <w:rFonts w:ascii="Garamond" w:hAnsi="Garamond" w:cs="Garamond" w:eastAsia="Garamond" w:hint="default"/>
                            <w:sz w:val="18"/>
                            <w:szCs w:val="18"/>
                          </w:rPr>
                        </w:pPr>
                        <w:r>
                          <w:rPr>
                            <w:rFonts w:ascii="Times New Roman"/>
                            <w:sz w:val="18"/>
                          </w:rPr>
                        </w:r>
                        <w:r>
                          <w:rPr>
                            <w:rFonts w:ascii="Times New Roman"/>
                            <w:sz w:val="18"/>
                            <w:u w:val="single" w:color="000008"/>
                          </w:rPr>
                          <w:t> </w:t>
                          <w:tab/>
                        </w:r>
                        <w:r>
                          <w:rPr>
                            <w:rFonts w:ascii="Garamond"/>
                            <w:spacing w:val="-2"/>
                            <w:sz w:val="18"/>
                            <w:u w:val="single" w:color="000008"/>
                          </w:rPr>
                          <w:t>192,600.48</w:t>
                        </w:r>
                        <w:r>
                          <w:rPr>
                            <w:rFonts w:ascii="Garamond"/>
                            <w:spacing w:val="-2"/>
                            <w:sz w:val="18"/>
                          </w:rPr>
                        </w:r>
                      </w:p>
                    </w:tc>
                    <w:tc>
                      <w:tcPr>
                        <w:tcW w:w="1039" w:type="dxa"/>
                        <w:tcBorders>
                          <w:top w:val="nil" w:sz="6" w:space="0" w:color="auto"/>
                          <w:left w:val="nil" w:sz="6" w:space="0" w:color="auto"/>
                          <w:bottom w:val="nil" w:sz="6" w:space="0" w:color="auto"/>
                          <w:right w:val="nil" w:sz="6" w:space="0" w:color="auto"/>
                        </w:tcBorders>
                      </w:tcPr>
                      <w:p>
                        <w:pPr>
                          <w:pStyle w:val="TableParagraph"/>
                          <w:tabs>
                            <w:tab w:pos="268" w:val="left" w:leader="none"/>
                          </w:tabs>
                          <w:spacing w:line="240" w:lineRule="auto" w:before="45"/>
                          <w:ind w:right="28"/>
                          <w:jc w:val="right"/>
                          <w:rPr>
                            <w:rFonts w:ascii="Garamond" w:hAnsi="Garamond" w:cs="Garamond" w:eastAsia="Garamond" w:hint="default"/>
                            <w:sz w:val="18"/>
                            <w:szCs w:val="18"/>
                          </w:rPr>
                        </w:pPr>
                        <w:r>
                          <w:rPr>
                            <w:rFonts w:ascii="Times New Roman"/>
                            <w:sz w:val="18"/>
                          </w:rPr>
                        </w:r>
                        <w:r>
                          <w:rPr>
                            <w:rFonts w:ascii="Times New Roman"/>
                            <w:sz w:val="18"/>
                            <w:u w:val="single" w:color="000008"/>
                          </w:rPr>
                          <w:t> </w:t>
                          <w:tab/>
                        </w:r>
                        <w:r>
                          <w:rPr>
                            <w:rFonts w:ascii="Garamond"/>
                            <w:spacing w:val="-1"/>
                            <w:sz w:val="18"/>
                            <w:u w:val="single" w:color="000008"/>
                          </w:rPr>
                          <w:t>48,150.12</w:t>
                        </w:r>
                        <w:r>
                          <w:rPr>
                            <w:rFonts w:ascii="Garamond"/>
                            <w:spacing w:val="-1"/>
                            <w:sz w:val="18"/>
                          </w:rPr>
                        </w:r>
                      </w:p>
                    </w:tc>
                    <w:tc>
                      <w:tcPr>
                        <w:tcW w:w="1010" w:type="dxa"/>
                        <w:tcBorders>
                          <w:top w:val="nil" w:sz="6" w:space="0" w:color="auto"/>
                          <w:left w:val="nil" w:sz="6" w:space="0" w:color="auto"/>
                          <w:bottom w:val="nil" w:sz="6" w:space="0" w:color="auto"/>
                          <w:right w:val="nil" w:sz="6" w:space="0" w:color="auto"/>
                        </w:tcBorders>
                      </w:tcPr>
                      <w:p>
                        <w:pPr>
                          <w:pStyle w:val="TableParagraph"/>
                          <w:tabs>
                            <w:tab w:pos="794" w:val="left" w:leader="none"/>
                          </w:tabs>
                          <w:spacing w:line="240" w:lineRule="auto" w:before="45"/>
                          <w:ind w:right="25"/>
                          <w:jc w:val="right"/>
                          <w:rPr>
                            <w:rFonts w:ascii="Garamond" w:hAnsi="Garamond" w:cs="Garamond" w:eastAsia="Garamond" w:hint="default"/>
                            <w:sz w:val="18"/>
                            <w:szCs w:val="18"/>
                          </w:rPr>
                        </w:pPr>
                        <w:r>
                          <w:rPr>
                            <w:rFonts w:ascii="Times New Roman"/>
                            <w:sz w:val="18"/>
                          </w:rPr>
                        </w:r>
                        <w:r>
                          <w:rPr>
                            <w:rFonts w:ascii="Times New Roman"/>
                            <w:sz w:val="18"/>
                            <w:u w:val="single" w:color="000008"/>
                          </w:rPr>
                          <w:t> </w:t>
                          <w:tab/>
                        </w:r>
                        <w:r>
                          <w:rPr>
                            <w:rFonts w:ascii="Garamond"/>
                            <w:spacing w:val="-1"/>
                            <w:sz w:val="18"/>
                            <w:u w:val="single" w:color="000008"/>
                          </w:rPr>
                          <w:t>--</w:t>
                        </w:r>
                        <w:r>
                          <w:rPr>
                            <w:rFonts w:ascii="Garamond"/>
                            <w:spacing w:val="-1"/>
                            <w:sz w:val="18"/>
                          </w:rPr>
                        </w:r>
                      </w:p>
                    </w:tc>
                    <w:tc>
                      <w:tcPr>
                        <w:tcW w:w="1116" w:type="dxa"/>
                        <w:tcBorders>
                          <w:top w:val="nil" w:sz="6" w:space="0" w:color="auto"/>
                          <w:left w:val="nil" w:sz="6" w:space="0" w:color="auto"/>
                          <w:bottom w:val="nil" w:sz="6" w:space="0" w:color="auto"/>
                          <w:right w:val="nil" w:sz="6" w:space="0" w:color="auto"/>
                        </w:tcBorders>
                      </w:tcPr>
                      <w:p>
                        <w:pPr>
                          <w:pStyle w:val="TableParagraph"/>
                          <w:tabs>
                            <w:tab w:pos="343" w:val="left" w:leader="none"/>
                          </w:tabs>
                          <w:spacing w:line="240" w:lineRule="auto" w:before="45"/>
                          <w:ind w:right="28"/>
                          <w:jc w:val="right"/>
                          <w:rPr>
                            <w:rFonts w:ascii="Garamond" w:hAnsi="Garamond" w:cs="Garamond" w:eastAsia="Garamond" w:hint="default"/>
                            <w:sz w:val="18"/>
                            <w:szCs w:val="18"/>
                          </w:rPr>
                        </w:pPr>
                        <w:r>
                          <w:rPr>
                            <w:rFonts w:ascii="Times New Roman"/>
                            <w:sz w:val="18"/>
                          </w:rPr>
                        </w:r>
                        <w:r>
                          <w:rPr>
                            <w:rFonts w:ascii="Times New Roman"/>
                            <w:sz w:val="18"/>
                            <w:u w:val="single" w:color="000008"/>
                          </w:rPr>
                          <w:t> </w:t>
                          <w:tab/>
                        </w:r>
                        <w:r>
                          <w:rPr>
                            <w:rFonts w:ascii="Garamond"/>
                            <w:spacing w:val="-1"/>
                            <w:sz w:val="18"/>
                            <w:u w:val="single" w:color="000008"/>
                          </w:rPr>
                          <w:t>48,150.12</w:t>
                        </w:r>
                        <w:r>
                          <w:rPr>
                            <w:rFonts w:ascii="Garamond"/>
                            <w:spacing w:val="-1"/>
                            <w:sz w:val="18"/>
                          </w:rPr>
                        </w:r>
                      </w:p>
                    </w:tc>
                    <w:tc>
                      <w:tcPr>
                        <w:tcW w:w="1130" w:type="dxa"/>
                        <w:tcBorders>
                          <w:top w:val="nil" w:sz="6" w:space="0" w:color="auto"/>
                          <w:left w:val="nil" w:sz="6" w:space="0" w:color="auto"/>
                          <w:bottom w:val="nil" w:sz="6" w:space="0" w:color="auto"/>
                          <w:right w:val="nil" w:sz="6" w:space="0" w:color="auto"/>
                        </w:tcBorders>
                      </w:tcPr>
                      <w:p>
                        <w:pPr>
                          <w:pStyle w:val="TableParagraph"/>
                          <w:tabs>
                            <w:tab w:pos="273" w:val="left" w:leader="none"/>
                          </w:tabs>
                          <w:spacing w:line="240" w:lineRule="auto" w:before="45"/>
                          <w:ind w:right="31"/>
                          <w:jc w:val="right"/>
                          <w:rPr>
                            <w:rFonts w:ascii="Garamond" w:hAnsi="Garamond" w:cs="Garamond" w:eastAsia="Garamond" w:hint="default"/>
                            <w:sz w:val="18"/>
                            <w:szCs w:val="18"/>
                          </w:rPr>
                        </w:pPr>
                        <w:r>
                          <w:rPr>
                            <w:rFonts w:ascii="Times New Roman"/>
                            <w:sz w:val="18"/>
                          </w:rPr>
                        </w:r>
                        <w:r>
                          <w:rPr>
                            <w:rFonts w:ascii="Times New Roman"/>
                            <w:sz w:val="18"/>
                            <w:u w:val="single" w:color="000008"/>
                          </w:rPr>
                          <w:t> </w:t>
                          <w:tab/>
                        </w:r>
                        <w:r>
                          <w:rPr>
                            <w:rFonts w:ascii="Garamond"/>
                            <w:spacing w:val="-2"/>
                            <w:sz w:val="18"/>
                            <w:u w:val="single" w:color="000008"/>
                          </w:rPr>
                          <w:t>192,600.48</w:t>
                        </w:r>
                        <w:r>
                          <w:rPr>
                            <w:rFonts w:ascii="Garamond"/>
                            <w:spacing w:val="-2"/>
                            <w:sz w:val="18"/>
                          </w:rPr>
                        </w:r>
                      </w:p>
                    </w:tc>
                    <w:tc>
                      <w:tcPr>
                        <w:tcW w:w="1116"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40" w:lineRule="auto" w:before="45"/>
                          <w:ind w:right="28"/>
                          <w:jc w:val="right"/>
                          <w:rPr>
                            <w:rFonts w:ascii="Garamond" w:hAnsi="Garamond" w:cs="Garamond" w:eastAsia="Garamond" w:hint="default"/>
                            <w:sz w:val="18"/>
                            <w:szCs w:val="18"/>
                          </w:rPr>
                        </w:pPr>
                        <w:r>
                          <w:rPr>
                            <w:rFonts w:ascii="Times New Roman"/>
                            <w:sz w:val="18"/>
                          </w:rPr>
                        </w:r>
                        <w:r>
                          <w:rPr>
                            <w:rFonts w:ascii="Times New Roman"/>
                            <w:sz w:val="18"/>
                            <w:u w:val="single" w:color="000008"/>
                          </w:rPr>
                          <w:t> </w:t>
                          <w:tab/>
                        </w:r>
                        <w:r>
                          <w:rPr>
                            <w:rFonts w:ascii="Garamond"/>
                            <w:spacing w:val="-1"/>
                            <w:sz w:val="18"/>
                            <w:u w:val="single" w:color="000008"/>
                          </w:rPr>
                          <w:t>--</w:t>
                        </w:r>
                        <w:r>
                          <w:rPr>
                            <w:rFonts w:ascii="Garamond"/>
                            <w:spacing w:val="-1"/>
                            <w:sz w:val="18"/>
                          </w:rPr>
                        </w:r>
                      </w:p>
                    </w:tc>
                    <w:tc>
                      <w:tcPr>
                        <w:tcW w:w="775" w:type="dxa"/>
                        <w:tcBorders>
                          <w:top w:val="nil" w:sz="6" w:space="0" w:color="auto"/>
                          <w:left w:val="nil" w:sz="6" w:space="0" w:color="auto"/>
                          <w:bottom w:val="nil" w:sz="6" w:space="0" w:color="auto"/>
                          <w:right w:val="nil" w:sz="6" w:space="0" w:color="auto"/>
                        </w:tcBorders>
                      </w:tcPr>
                      <w:p>
                        <w:pPr/>
                      </w:p>
                    </w:tc>
                  </w:tr>
                  <w:tr>
                    <w:trPr>
                      <w:trHeight w:val="248" w:hRule="exact"/>
                    </w:trPr>
                    <w:tc>
                      <w:tcPr>
                        <w:tcW w:w="1159" w:type="dxa"/>
                        <w:tcBorders>
                          <w:top w:val="nil" w:sz="6" w:space="0" w:color="auto"/>
                          <w:left w:val="nil" w:sz="6" w:space="0" w:color="auto"/>
                          <w:bottom w:val="nil" w:sz="6" w:space="0" w:color="auto"/>
                          <w:right w:val="nil" w:sz="6" w:space="0" w:color="auto"/>
                        </w:tcBorders>
                      </w:tcPr>
                      <w:p>
                        <w:pPr>
                          <w:pStyle w:val="TableParagraph"/>
                          <w:spacing w:line="247" w:lineRule="exact"/>
                          <w:ind w:right="24"/>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0"/>
                          <w:jc w:val="right"/>
                          <w:rPr>
                            <w:rFonts w:ascii="Garamond" w:hAnsi="Garamond" w:cs="Garamond" w:eastAsia="Garamond" w:hint="default"/>
                            <w:sz w:val="18"/>
                            <w:szCs w:val="18"/>
                          </w:rPr>
                        </w:pPr>
                        <w:r>
                          <w:rPr>
                            <w:rFonts w:ascii="Times New Roman"/>
                            <w:sz w:val="18"/>
                          </w:rPr>
                        </w:r>
                        <w:r>
                          <w:rPr>
                            <w:rFonts w:ascii="Times New Roman"/>
                            <w:sz w:val="18"/>
                            <w:u w:val="thick" w:color="000008"/>
                          </w:rPr>
                          <w:t>  </w:t>
                        </w:r>
                        <w:r>
                          <w:rPr>
                            <w:rFonts w:ascii="Times New Roman"/>
                            <w:spacing w:val="14"/>
                            <w:sz w:val="18"/>
                            <w:u w:val="thick" w:color="000008"/>
                          </w:rPr>
                          <w:t> </w:t>
                        </w:r>
                        <w:r>
                          <w:rPr>
                            <w:rFonts w:ascii="Garamond"/>
                            <w:b/>
                            <w:spacing w:val="-1"/>
                            <w:sz w:val="18"/>
                            <w:u w:val="thick" w:color="000008"/>
                          </w:rPr>
                          <w:t>6,835,533.18</w:t>
                        </w:r>
                        <w:r>
                          <w:rPr>
                            <w:rFonts w:ascii="Garamond"/>
                            <w:b/>
                            <w:spacing w:val="-1"/>
                            <w:sz w:val="18"/>
                          </w:rPr>
                        </w:r>
                        <w:r>
                          <w:rPr>
                            <w:rFonts w:ascii="Garamond"/>
                            <w:spacing w:val="-1"/>
                            <w:sz w:val="18"/>
                          </w:rPr>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8"/>
                          <w:jc w:val="right"/>
                          <w:rPr>
                            <w:rFonts w:ascii="Garamond" w:hAnsi="Garamond" w:cs="Garamond" w:eastAsia="Garamond" w:hint="default"/>
                            <w:sz w:val="18"/>
                            <w:szCs w:val="18"/>
                          </w:rPr>
                        </w:pPr>
                        <w:r>
                          <w:rPr>
                            <w:rFonts w:ascii="Times New Roman"/>
                            <w:sz w:val="18"/>
                          </w:rPr>
                        </w:r>
                        <w:r>
                          <w:rPr>
                            <w:rFonts w:ascii="Times New Roman"/>
                            <w:spacing w:val="13"/>
                            <w:sz w:val="18"/>
                            <w:u w:val="thick" w:color="000008"/>
                          </w:rPr>
                          <w:t> </w:t>
                        </w:r>
                        <w:r>
                          <w:rPr>
                            <w:rFonts w:ascii="Garamond"/>
                            <w:b/>
                            <w:spacing w:val="-1"/>
                            <w:sz w:val="18"/>
                            <w:u w:val="thick" w:color="000008"/>
                          </w:rPr>
                          <w:t>2,803,139.86</w:t>
                        </w:r>
                        <w:r>
                          <w:rPr>
                            <w:rFonts w:ascii="Garamond"/>
                            <w:b/>
                            <w:spacing w:val="-1"/>
                            <w:sz w:val="18"/>
                          </w:rPr>
                        </w:r>
                        <w:r>
                          <w:rPr>
                            <w:rFonts w:ascii="Garamond"/>
                            <w:spacing w:val="-1"/>
                            <w:sz w:val="18"/>
                          </w:rPr>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8"/>
                          <w:jc w:val="right"/>
                          <w:rPr>
                            <w:rFonts w:ascii="Garamond" w:hAnsi="Garamond" w:cs="Garamond" w:eastAsia="Garamond" w:hint="default"/>
                            <w:sz w:val="18"/>
                            <w:szCs w:val="18"/>
                          </w:rPr>
                        </w:pPr>
                        <w:r>
                          <w:rPr>
                            <w:rFonts w:ascii="Garamond"/>
                            <w:b/>
                            <w:w w:val="100"/>
                            <w:sz w:val="18"/>
                          </w:rPr>
                        </w:r>
                        <w:r>
                          <w:rPr>
                            <w:rFonts w:ascii="Garamond"/>
                            <w:b/>
                            <w:spacing w:val="-1"/>
                            <w:sz w:val="18"/>
                            <w:u w:val="thick" w:color="000008"/>
                          </w:rPr>
                          <w:t>1,241,699.36</w:t>
                        </w:r>
                        <w:r>
                          <w:rPr>
                            <w:rFonts w:ascii="Garamond"/>
                            <w:b/>
                            <w:spacing w:val="-1"/>
                            <w:sz w:val="18"/>
                          </w:rPr>
                        </w:r>
                        <w:r>
                          <w:rPr>
                            <w:rFonts w:ascii="Garamond"/>
                            <w:spacing w:val="-1"/>
                            <w:sz w:val="18"/>
                          </w:rPr>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8"/>
                          <w:jc w:val="right"/>
                          <w:rPr>
                            <w:rFonts w:ascii="Garamond" w:hAnsi="Garamond" w:cs="Garamond" w:eastAsia="Garamond" w:hint="default"/>
                            <w:sz w:val="18"/>
                            <w:szCs w:val="18"/>
                          </w:rPr>
                        </w:pPr>
                        <w:r>
                          <w:rPr>
                            <w:rFonts w:ascii="Times New Roman"/>
                            <w:sz w:val="18"/>
                          </w:rPr>
                        </w:r>
                        <w:r>
                          <w:rPr>
                            <w:rFonts w:ascii="Times New Roman"/>
                            <w:sz w:val="18"/>
                            <w:u w:val="thick" w:color="000008"/>
                          </w:rPr>
                          <w:t>  </w:t>
                        </w:r>
                        <w:r>
                          <w:rPr>
                            <w:rFonts w:ascii="Times New Roman"/>
                            <w:spacing w:val="9"/>
                            <w:sz w:val="18"/>
                            <w:u w:val="thick" w:color="000008"/>
                          </w:rPr>
                          <w:t> </w:t>
                        </w:r>
                        <w:r>
                          <w:rPr>
                            <w:rFonts w:ascii="Garamond"/>
                            <w:b/>
                            <w:spacing w:val="-1"/>
                            <w:sz w:val="18"/>
                            <w:u w:val="thick" w:color="000008"/>
                          </w:rPr>
                          <w:t>1,188,270.42</w:t>
                        </w:r>
                        <w:r>
                          <w:rPr>
                            <w:rFonts w:ascii="Garamond"/>
                            <w:b/>
                            <w:spacing w:val="-1"/>
                            <w:sz w:val="18"/>
                          </w:rPr>
                        </w:r>
                        <w:r>
                          <w:rPr>
                            <w:rFonts w:ascii="Garamond"/>
                            <w:spacing w:val="-1"/>
                            <w:sz w:val="18"/>
                          </w:rPr>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8"/>
                          <w:jc w:val="right"/>
                          <w:rPr>
                            <w:rFonts w:ascii="Garamond" w:hAnsi="Garamond" w:cs="Garamond" w:eastAsia="Garamond" w:hint="default"/>
                            <w:sz w:val="18"/>
                            <w:szCs w:val="18"/>
                          </w:rPr>
                        </w:pPr>
                        <w:r>
                          <w:rPr>
                            <w:rFonts w:ascii="Times New Roman"/>
                            <w:sz w:val="18"/>
                          </w:rPr>
                        </w:r>
                        <w:r>
                          <w:rPr>
                            <w:rFonts w:ascii="Times New Roman"/>
                            <w:sz w:val="18"/>
                            <w:u w:val="thick" w:color="000008"/>
                          </w:rPr>
                          <w:t>  </w:t>
                        </w:r>
                        <w:r>
                          <w:rPr>
                            <w:rFonts w:ascii="Times New Roman"/>
                            <w:spacing w:val="-3"/>
                            <w:sz w:val="18"/>
                            <w:u w:val="thick" w:color="000008"/>
                          </w:rPr>
                          <w:t> </w:t>
                        </w:r>
                        <w:r>
                          <w:rPr>
                            <w:rFonts w:ascii="Garamond"/>
                            <w:b/>
                            <w:spacing w:val="-1"/>
                            <w:sz w:val="18"/>
                            <w:u w:val="thick" w:color="000008"/>
                          </w:rPr>
                          <w:t>3,978,964.38</w:t>
                        </w:r>
                        <w:r>
                          <w:rPr>
                            <w:rFonts w:ascii="Garamond"/>
                            <w:b/>
                            <w:spacing w:val="-1"/>
                            <w:sz w:val="18"/>
                          </w:rPr>
                        </w:r>
                        <w:r>
                          <w:rPr>
                            <w:rFonts w:ascii="Garamond"/>
                            <w:spacing w:val="-1"/>
                            <w:sz w:val="18"/>
                          </w:rPr>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0"/>
                          <w:jc w:val="right"/>
                          <w:rPr>
                            <w:rFonts w:ascii="Garamond" w:hAnsi="Garamond" w:cs="Garamond" w:eastAsia="Garamond" w:hint="default"/>
                            <w:sz w:val="18"/>
                            <w:szCs w:val="18"/>
                          </w:rPr>
                        </w:pPr>
                        <w:r>
                          <w:rPr>
                            <w:rFonts w:ascii="Times New Roman"/>
                            <w:sz w:val="18"/>
                          </w:rPr>
                        </w:r>
                        <w:r>
                          <w:rPr>
                            <w:rFonts w:ascii="Times New Roman"/>
                            <w:sz w:val="18"/>
                            <w:u w:val="thick" w:color="000008"/>
                          </w:rPr>
                          <w:t>  </w:t>
                        </w:r>
                        <w:r>
                          <w:rPr>
                            <w:rFonts w:ascii="Times New Roman"/>
                            <w:spacing w:val="-17"/>
                            <w:sz w:val="18"/>
                            <w:u w:val="thick" w:color="000008"/>
                          </w:rPr>
                          <w:t> </w:t>
                        </w:r>
                        <w:r>
                          <w:rPr>
                            <w:rFonts w:ascii="Garamond"/>
                            <w:b/>
                            <w:spacing w:val="-1"/>
                            <w:sz w:val="18"/>
                            <w:u w:val="thick" w:color="000008"/>
                          </w:rPr>
                          <w:t>2,856,568.80</w:t>
                        </w:r>
                        <w:r>
                          <w:rPr>
                            <w:rFonts w:ascii="Garamond"/>
                            <w:b/>
                            <w:spacing w:val="-1"/>
                            <w:sz w:val="18"/>
                          </w:rPr>
                        </w:r>
                        <w:r>
                          <w:rPr>
                            <w:rFonts w:ascii="Garamond"/>
                            <w:spacing w:val="-1"/>
                            <w:sz w:val="18"/>
                          </w:rPr>
                        </w:r>
                      </w:p>
                    </w:tc>
                    <w:tc>
                      <w:tcPr>
                        <w:tcW w:w="775" w:type="dxa"/>
                        <w:tcBorders>
                          <w:top w:val="nil" w:sz="6" w:space="0" w:color="auto"/>
                          <w:left w:val="nil" w:sz="6" w:space="0" w:color="auto"/>
                          <w:bottom w:val="nil" w:sz="6" w:space="0" w:color="auto"/>
                          <w:right w:val="nil" w:sz="6" w:space="0" w:color="auto"/>
                        </w:tcBorders>
                      </w:tcPr>
                      <w:p>
                        <w:pPr/>
                      </w:p>
                    </w:tc>
                  </w:tr>
                  <w:tr>
                    <w:trPr>
                      <w:trHeight w:val="686" w:hRule="exact"/>
                    </w:trPr>
                    <w:tc>
                      <w:tcPr>
                        <w:tcW w:w="8484" w:type="dxa"/>
                        <w:gridSpan w:val="8"/>
                        <w:tcBorders>
                          <w:top w:val="nil" w:sz="6" w:space="0" w:color="auto"/>
                          <w:left w:val="nil" w:sz="6" w:space="0" w:color="auto"/>
                          <w:bottom w:val="nil" w:sz="6" w:space="0" w:color="auto"/>
                          <w:right w:val="nil" w:sz="6" w:space="0" w:color="auto"/>
                        </w:tcBorders>
                      </w:tcPr>
                      <w:p>
                        <w:pPr>
                          <w:pStyle w:val="TableParagraph"/>
                          <w:tabs>
                            <w:tab w:pos="1262" w:val="left" w:leader="none"/>
                          </w:tabs>
                          <w:spacing w:line="240" w:lineRule="auto"/>
                          <w:ind w:left="542" w:right="0"/>
                          <w:jc w:val="left"/>
                          <w:rPr>
                            <w:rFonts w:ascii="宋体" w:hAnsi="宋体" w:cs="宋体" w:eastAsia="宋体" w:hint="default"/>
                            <w:sz w:val="21"/>
                            <w:szCs w:val="21"/>
                          </w:rPr>
                        </w:pPr>
                        <w:r>
                          <w:rPr>
                            <w:rFonts w:ascii="宋体" w:hAnsi="宋体" w:cs="宋体" w:eastAsia="宋体" w:hint="default"/>
                            <w:spacing w:val="-1"/>
                            <w:sz w:val="21"/>
                            <w:szCs w:val="21"/>
                          </w:rPr>
                          <w:t>14、</w:t>
                          <w:tab/>
                          <w:t>资产减值准备</w:t>
                        </w:r>
                      </w:p>
                      <w:p>
                        <w:pPr>
                          <w:pStyle w:val="TableParagraph"/>
                          <w:spacing w:line="190" w:lineRule="exact" w:before="26"/>
                          <w:ind w:left="5505" w:right="0"/>
                          <w:jc w:val="left"/>
                          <w:rPr>
                            <w:rFonts w:ascii="宋体" w:hAnsi="宋体" w:cs="宋体" w:eastAsia="宋体" w:hint="default"/>
                            <w:sz w:val="18"/>
                            <w:szCs w:val="18"/>
                          </w:rPr>
                        </w:pPr>
                        <w:r>
                          <w:rPr>
                            <w:rFonts w:ascii="宋体" w:hAnsi="宋体" w:cs="宋体" w:eastAsia="宋体" w:hint="default"/>
                            <w:sz w:val="18"/>
                            <w:szCs w:val="18"/>
                          </w:rPr>
                          <w:t>本期减少</w:t>
                        </w:r>
                      </w:p>
                      <w:p>
                        <w:pPr>
                          <w:pStyle w:val="TableParagraph"/>
                          <w:tabs>
                            <w:tab w:pos="2260" w:val="left" w:leader="none"/>
                            <w:tab w:pos="3710" w:val="left" w:leader="none"/>
                            <w:tab w:pos="8069" w:val="right" w:leader="none"/>
                          </w:tabs>
                          <w:spacing w:line="202" w:lineRule="exact"/>
                          <w:ind w:left="712" w:right="0"/>
                          <w:jc w:val="left"/>
                          <w:rPr>
                            <w:rFonts w:ascii="Garamond" w:hAnsi="Garamond" w:cs="Garamond" w:eastAsia="Garamond" w:hint="default"/>
                            <w:sz w:val="18"/>
                            <w:szCs w:val="18"/>
                          </w:rPr>
                        </w:pPr>
                        <w:r>
                          <w:rPr>
                            <w:rFonts w:ascii="宋体" w:hAnsi="宋体" w:cs="宋体" w:eastAsia="宋体" w:hint="default"/>
                            <w:sz w:val="18"/>
                            <w:szCs w:val="18"/>
                          </w:rPr>
                          <w:t>项目</w:t>
                          <w:tab/>
                        </w:r>
                        <w:r>
                          <w:rPr>
                            <w:rFonts w:ascii="Garamond" w:hAnsi="Garamond" w:cs="Garamond" w:eastAsia="Garamond" w:hint="default"/>
                            <w:spacing w:val="-1"/>
                            <w:position w:val="1"/>
                            <w:sz w:val="18"/>
                            <w:szCs w:val="18"/>
                          </w:rPr>
                          <w:t>2007-12-31</w:t>
                          <w:tab/>
                        </w:r>
                        <w:r>
                          <w:rPr>
                            <w:rFonts w:ascii="宋体" w:hAnsi="宋体" w:cs="宋体" w:eastAsia="宋体" w:hint="default"/>
                            <w:sz w:val="18"/>
                            <w:szCs w:val="18"/>
                          </w:rPr>
                          <w:t>本期增加</w:t>
                        </w:r>
                        <w:r>
                          <w:rPr>
                            <w:rFonts w:ascii="Times New Roman" w:hAnsi="Times New Roman" w:cs="Times New Roman" w:eastAsia="Times New Roman" w:hint="default"/>
                            <w:b/>
                            <w:bCs/>
                            <w:position w:val="1"/>
                            <w:sz w:val="18"/>
                            <w:szCs w:val="18"/>
                          </w:rPr>
                          <w:tab/>
                        </w:r>
                        <w:r>
                          <w:rPr>
                            <w:rFonts w:ascii="Garamond" w:hAnsi="Garamond" w:cs="Garamond" w:eastAsia="Garamond" w:hint="default"/>
                            <w:spacing w:val="-1"/>
                            <w:position w:val="1"/>
                            <w:sz w:val="18"/>
                            <w:szCs w:val="18"/>
                          </w:rPr>
                          <w:t>2008-12-31</w:t>
                        </w:r>
                        <w:r>
                          <w:rPr>
                            <w:rFonts w:ascii="Garamond" w:hAnsi="Garamond" w:cs="Garamond" w:eastAsia="Garamond" w:hint="default"/>
                            <w:spacing w:val="-1"/>
                            <w:sz w:val="18"/>
                            <w:szCs w:val="18"/>
                          </w:rPr>
                        </w:r>
                      </w:p>
                    </w:tc>
                  </w:tr>
                </w:tbl>
                <w:p>
                  <w:pPr/>
                </w:p>
              </w:txbxContent>
            </v:textbox>
            <w10:wrap type="none"/>
          </v:shape>
        </w:pict>
      </w:r>
      <w:r>
        <w:rPr>
          <w:rFonts w:ascii="宋体" w:hAnsi="宋体" w:cs="宋体" w:eastAsia="宋体" w:hint="default"/>
          <w:sz w:val="18"/>
          <w:szCs w:val="18"/>
        </w:rPr>
        <w:t>项目</w:t>
        <w:tab/>
        <w:t>原始发生额</w:t>
        <w:tab/>
        <w:t>期初余额</w:t>
        <w:tab/>
        <w:t>本期增加</w:t>
        <w:tab/>
        <w:t>本期摊销</w:t>
        <w:tab/>
        <w:t>累计摊销</w:t>
        <w:tab/>
        <w:t>期末余额</w:t>
        <w:tab/>
      </w:r>
      <w:r>
        <w:rPr>
          <w:rFonts w:ascii="宋体" w:hAnsi="宋体" w:cs="宋体" w:eastAsia="宋体" w:hint="default"/>
          <w:position w:val="12"/>
          <w:sz w:val="18"/>
          <w:szCs w:val="18"/>
        </w:rPr>
        <w:t>剩余摊</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spacing w:line="20" w:lineRule="exact"/>
        <w:ind w:left="1346" w:right="0" w:firstLine="0"/>
        <w:rPr>
          <w:rFonts w:ascii="宋体" w:hAnsi="宋体" w:cs="宋体" w:eastAsia="宋体" w:hint="default"/>
          <w:sz w:val="2"/>
          <w:szCs w:val="2"/>
        </w:rPr>
      </w:pPr>
      <w:r>
        <w:rPr>
          <w:rFonts w:ascii="宋体"/>
          <w:sz w:val="2"/>
        </w:rPr>
        <w:pict>
          <v:group style="width:156pt;height:.6pt;mso-position-horizontal-relative:char;mso-position-vertical-relative:line" coordorigin="0,0" coordsize="3120,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5;height:2" coordorigin="1062,6" coordsize="5,2">
              <v:shape style="position:absolute;left:1062;top:6;width:5;height:2" coordorigin="1062,6" coordsize="5,0" path="m1062,6l1067,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style="position:absolute;left:1504;top:6;width:12;height:2" coordorigin="1504,6" coordsize="12,2">
              <v:shape style="position:absolute;left:1504;top:6;width:12;height:2" coordorigin="1504,6" coordsize="12,0" path="m1504,6l1516,6e" filled="false" stroked="true" strokeweight=".6pt" strokecolor="#000008">
                <v:path arrowok="t"/>
              </v:shape>
            </v:group>
            <v:group style="position:absolute;left:1523;top:6;width:12;height:2" coordorigin="1523,6" coordsize="12,2">
              <v:shape style="position:absolute;left:1523;top:6;width:12;height:2" coordorigin="1523,6" coordsize="12,0" path="m1523,6l1535,6e" filled="false" stroked="true" strokeweight=".6pt" strokecolor="#000008">
                <v:path arrowok="t"/>
              </v:shape>
            </v:group>
            <v:group style="position:absolute;left:1542;top:6;width:12;height:2" coordorigin="1542,6" coordsize="12,2">
              <v:shape style="position:absolute;left:1542;top:6;width:12;height:2" coordorigin="1542,6" coordsize="12,0" path="m1542,6l1554,6e" filled="false" stroked="true" strokeweight=".6pt" strokecolor="#000008">
                <v:path arrowok="t"/>
              </v:shape>
            </v:group>
            <v:group style="position:absolute;left:1561;top:6;width:12;height:2" coordorigin="1561,6" coordsize="12,2">
              <v:shape style="position:absolute;left:1561;top:6;width:12;height:2" coordorigin="1561,6" coordsize="12,0" path="m1561,6l1573,6e" filled="false" stroked="true" strokeweight=".6pt" strokecolor="#000008">
                <v:path arrowok="t"/>
              </v:shape>
            </v:group>
            <v:group style="position:absolute;left:1580;top:6;width:12;height:2" coordorigin="1580,6" coordsize="12,2">
              <v:shape style="position:absolute;left:1580;top:6;width:12;height:2" coordorigin="1580,6" coordsize="12,0" path="m1580,6l1592,6e" filled="false" stroked="true" strokeweight=".6pt" strokecolor="#000008">
                <v:path arrowok="t"/>
              </v:shape>
            </v:group>
            <v:group style="position:absolute;left:1600;top:6;width:12;height:2" coordorigin="1600,6" coordsize="12,2">
              <v:shape style="position:absolute;left:1600;top:6;width:12;height:2" coordorigin="1600,6" coordsize="12,0" path="m1600,6l1612,6e" filled="false" stroked="true" strokeweight=".6pt" strokecolor="#000008">
                <v:path arrowok="t"/>
              </v:shape>
            </v:group>
            <v:group style="position:absolute;left:1619;top:6;width:12;height:2" coordorigin="1619,6" coordsize="12,2">
              <v:shape style="position:absolute;left:1619;top:6;width:12;height:2" coordorigin="1619,6" coordsize="12,0" path="m1619,6l1631,6e" filled="false" stroked="true" strokeweight=".6pt" strokecolor="#000008">
                <v:path arrowok="t"/>
              </v:shape>
            </v:group>
            <v:group style="position:absolute;left:1638;top:6;width:12;height:2" coordorigin="1638,6" coordsize="12,2">
              <v:shape style="position:absolute;left:1638;top:6;width:12;height:2" coordorigin="1638,6" coordsize="12,0" path="m1638,6l1650,6e" filled="false" stroked="true" strokeweight=".6pt" strokecolor="#000008">
                <v:path arrowok="t"/>
              </v:shape>
            </v:group>
            <v:group style="position:absolute;left:1657;top:6;width:12;height:2" coordorigin="1657,6" coordsize="12,2">
              <v:shape style="position:absolute;left:1657;top:6;width:12;height:2" coordorigin="1657,6" coordsize="12,0" path="m1657,6l1669,6e" filled="false" stroked="true" strokeweight=".6pt" strokecolor="#000008">
                <v:path arrowok="t"/>
              </v:shape>
            </v:group>
            <v:group style="position:absolute;left:1676;top:6;width:12;height:2" coordorigin="1676,6" coordsize="12,2">
              <v:shape style="position:absolute;left:1676;top:6;width:12;height:2" coordorigin="1676,6" coordsize="12,0" path="m1676,6l1688,6e" filled="false" stroked="true" strokeweight=".6pt" strokecolor="#000008">
                <v:path arrowok="t"/>
              </v:shape>
            </v:group>
            <v:group style="position:absolute;left:1696;top:6;width:12;height:2" coordorigin="1696,6" coordsize="12,2">
              <v:shape style="position:absolute;left:1696;top:6;width:12;height:2" coordorigin="1696,6" coordsize="12,0" path="m1696,6l1708,6e" filled="false" stroked="true" strokeweight=".6pt" strokecolor="#000008">
                <v:path arrowok="t"/>
              </v:shape>
            </v:group>
            <v:group style="position:absolute;left:1715;top:6;width:12;height:2" coordorigin="1715,6" coordsize="12,2">
              <v:shape style="position:absolute;left:1715;top:6;width:12;height:2" coordorigin="1715,6" coordsize="12,0" path="m1715,6l1727,6e" filled="false" stroked="true" strokeweight=".6pt" strokecolor="#000008">
                <v:path arrowok="t"/>
              </v:shape>
            </v:group>
            <v:group style="position:absolute;left:1734;top:6;width:12;height:2" coordorigin="1734,6" coordsize="12,2">
              <v:shape style="position:absolute;left:1734;top:6;width:12;height:2" coordorigin="1734,6" coordsize="12,0" path="m1734,6l1746,6e" filled="false" stroked="true" strokeweight=".6pt" strokecolor="#000008">
                <v:path arrowok="t"/>
              </v:shape>
            </v:group>
            <v:group style="position:absolute;left:1753;top:6;width:12;height:2" coordorigin="1753,6" coordsize="12,2">
              <v:shape style="position:absolute;left:1753;top:6;width:12;height:2" coordorigin="1753,6" coordsize="12,0" path="m1753,6l1765,6e" filled="false" stroked="true" strokeweight=".6pt" strokecolor="#000008">
                <v:path arrowok="t"/>
              </v:shape>
            </v:group>
            <v:group style="position:absolute;left:1772;top:6;width:12;height:2" coordorigin="1772,6" coordsize="12,2">
              <v:shape style="position:absolute;left:1772;top:6;width:12;height:2" coordorigin="1772,6" coordsize="12,0" path="m1772,6l1784,6e" filled="false" stroked="true" strokeweight=".6pt" strokecolor="#000008">
                <v:path arrowok="t"/>
              </v:shape>
            </v:group>
            <v:group style="position:absolute;left:1792;top:6;width:12;height:2" coordorigin="1792,6" coordsize="12,2">
              <v:shape style="position:absolute;left:1792;top:6;width:12;height:2" coordorigin="1792,6" coordsize="12,0" path="m1792,6l1804,6e" filled="false" stroked="true" strokeweight=".6pt" strokecolor="#000008">
                <v:path arrowok="t"/>
              </v:shape>
            </v:group>
            <v:group style="position:absolute;left:1811;top:6;width:12;height:2" coordorigin="1811,6" coordsize="12,2">
              <v:shape style="position:absolute;left:1811;top:6;width:12;height:2" coordorigin="1811,6" coordsize="12,0" path="m1811,6l1823,6e" filled="false" stroked="true" strokeweight=".6pt" strokecolor="#000008">
                <v:path arrowok="t"/>
              </v:shape>
            </v:group>
            <v:group style="position:absolute;left:1830;top:6;width:12;height:2" coordorigin="1830,6" coordsize="12,2">
              <v:shape style="position:absolute;left:1830;top:6;width:12;height:2" coordorigin="1830,6" coordsize="12,0" path="m1830,6l1842,6e" filled="false" stroked="true" strokeweight=".6pt" strokecolor="#000008">
                <v:path arrowok="t"/>
              </v:shape>
            </v:group>
            <v:group style="position:absolute;left:1849;top:6;width:12;height:2" coordorigin="1849,6" coordsize="12,2">
              <v:shape style="position:absolute;left:1849;top:6;width:12;height:2" coordorigin="1849,6" coordsize="12,0" path="m1849,6l1861,6e" filled="false" stroked="true" strokeweight=".6pt" strokecolor="#000008">
                <v:path arrowok="t"/>
              </v:shape>
            </v:group>
            <v:group style="position:absolute;left:1868;top:6;width:12;height:2" coordorigin="1868,6" coordsize="12,2">
              <v:shape style="position:absolute;left:1868;top:6;width:12;height:2" coordorigin="1868,6" coordsize="12,0" path="m1868,6l1880,6e" filled="false" stroked="true" strokeweight=".6pt" strokecolor="#000008">
                <v:path arrowok="t"/>
              </v:shape>
            </v:group>
            <v:group style="position:absolute;left:1888;top:6;width:12;height:2" coordorigin="1888,6" coordsize="12,2">
              <v:shape style="position:absolute;left:1888;top:6;width:12;height:2" coordorigin="1888,6" coordsize="12,0" path="m1888,6l1900,6e" filled="false" stroked="true" strokeweight=".6pt" strokecolor="#000008">
                <v:path arrowok="t"/>
              </v:shape>
            </v:group>
            <v:group style="position:absolute;left:1907;top:6;width:12;height:2" coordorigin="1907,6" coordsize="12,2">
              <v:shape style="position:absolute;left:1907;top:6;width:12;height:2" coordorigin="1907,6" coordsize="12,0" path="m1907,6l1919,6e" filled="false" stroked="true" strokeweight=".6pt" strokecolor="#000008">
                <v:path arrowok="t"/>
              </v:shape>
            </v:group>
            <v:group style="position:absolute;left:1926;top:6;width:12;height:2" coordorigin="1926,6" coordsize="12,2">
              <v:shape style="position:absolute;left:1926;top:6;width:12;height:2" coordorigin="1926,6" coordsize="12,0" path="m1926,6l1938,6e" filled="false" stroked="true" strokeweight=".6pt" strokecolor="#000008">
                <v:path arrowok="t"/>
              </v:shape>
            </v:group>
            <v:group style="position:absolute;left:1945;top:6;width:12;height:2" coordorigin="1945,6" coordsize="12,2">
              <v:shape style="position:absolute;left:1945;top:6;width:12;height:2" coordorigin="1945,6" coordsize="12,0" path="m1945,6l1957,6e" filled="false" stroked="true" strokeweight=".6pt" strokecolor="#000008">
                <v:path arrowok="t"/>
              </v:shape>
            </v:group>
            <v:group style="position:absolute;left:1964;top:6;width:12;height:2" coordorigin="1964,6" coordsize="12,2">
              <v:shape style="position:absolute;left:1964;top:6;width:12;height:2" coordorigin="1964,6" coordsize="12,0" path="m1964,6l1976,6e" filled="false" stroked="true" strokeweight=".6pt" strokecolor="#000008">
                <v:path arrowok="t"/>
              </v:shape>
            </v:group>
            <v:group style="position:absolute;left:1984;top:6;width:12;height:2" coordorigin="1984,6" coordsize="12,2">
              <v:shape style="position:absolute;left:1984;top:6;width:12;height:2" coordorigin="1984,6" coordsize="12,0" path="m1984,6l1996,6e" filled="false" stroked="true" strokeweight=".6pt" strokecolor="#000008">
                <v:path arrowok="t"/>
              </v:shape>
            </v:group>
            <v:group style="position:absolute;left:2003;top:6;width:12;height:2" coordorigin="2003,6" coordsize="12,2">
              <v:shape style="position:absolute;left:2003;top:6;width:12;height:2" coordorigin="2003,6" coordsize="12,0" path="m2003,6l2015,6e" filled="false" stroked="true" strokeweight=".6pt" strokecolor="#000008">
                <v:path arrowok="t"/>
              </v:shape>
            </v:group>
            <v:group style="position:absolute;left:2022;top:6;width:12;height:2" coordorigin="2022,6" coordsize="12,2">
              <v:shape style="position:absolute;left:2022;top:6;width:12;height:2" coordorigin="2022,6" coordsize="12,0" path="m2022,6l2034,6e" filled="false" stroked="true" strokeweight=".6pt" strokecolor="#000008">
                <v:path arrowok="t"/>
              </v:shape>
            </v:group>
            <v:group style="position:absolute;left:2041;top:6;width:12;height:2" coordorigin="2041,6" coordsize="12,2">
              <v:shape style="position:absolute;left:2041;top:6;width:12;height:2" coordorigin="2041,6" coordsize="12,0" path="m2041,6l2053,6e" filled="false" stroked="true" strokeweight=".6pt" strokecolor="#000008">
                <v:path arrowok="t"/>
              </v:shape>
            </v:group>
            <v:group style="position:absolute;left:2060;top:6;width:12;height:2" coordorigin="2060,6" coordsize="12,2">
              <v:shape style="position:absolute;left:2060;top:6;width:12;height:2" coordorigin="2060,6" coordsize="12,0" path="m2060,6l2072,6e" filled="false" stroked="true" strokeweight=".6pt" strokecolor="#000008">
                <v:path arrowok="t"/>
              </v:shape>
            </v:group>
            <v:group style="position:absolute;left:2080;top:6;width:12;height:2" coordorigin="2080,6" coordsize="12,2">
              <v:shape style="position:absolute;left:2080;top:6;width:12;height:2" coordorigin="2080,6" coordsize="12,0" path="m2080,6l2092,6e" filled="false" stroked="true" strokeweight=".6pt" strokecolor="#000008">
                <v:path arrowok="t"/>
              </v:shape>
            </v:group>
            <v:group style="position:absolute;left:2099;top:6;width:8;height:2" coordorigin="2099,6" coordsize="8,2">
              <v:shape style="position:absolute;left:2099;top:6;width:8;height:2" coordorigin="2099,6" coordsize="8,0" path="m2099,6l2106,6e" filled="false" stroked="true" strokeweight=".6pt" strokecolor="#000008">
                <v:path arrowok="t"/>
              </v:shape>
            </v:group>
            <v:group style="position:absolute;left:2180;top:6;width:12;height:2" coordorigin="2180,6" coordsize="12,2">
              <v:shape style="position:absolute;left:2180;top:6;width:12;height:2" coordorigin="2180,6" coordsize="12,0" path="m2180,6l2192,6e" filled="false" stroked="true" strokeweight=".6pt" strokecolor="#000008">
                <v:path arrowok="t"/>
              </v:shape>
            </v:group>
            <v:group style="position:absolute;left:2200;top:6;width:12;height:2" coordorigin="2200,6" coordsize="12,2">
              <v:shape style="position:absolute;left:2200;top:6;width:12;height:2" coordorigin="2200,6" coordsize="12,0" path="m2200,6l2212,6e" filled="false" stroked="true" strokeweight=".6pt" strokecolor="#000008">
                <v:path arrowok="t"/>
              </v:shape>
            </v:group>
            <v:group style="position:absolute;left:2219;top:6;width:12;height:2" coordorigin="2219,6" coordsize="12,2">
              <v:shape style="position:absolute;left:2219;top:6;width:12;height:2" coordorigin="2219,6" coordsize="12,0" path="m2219,6l2231,6e" filled="false" stroked="true" strokeweight=".6pt" strokecolor="#000008">
                <v:path arrowok="t"/>
              </v:shape>
            </v:group>
            <v:group style="position:absolute;left:2238;top:6;width:12;height:2" coordorigin="2238,6" coordsize="12,2">
              <v:shape style="position:absolute;left:2238;top:6;width:12;height:2" coordorigin="2238,6" coordsize="12,0" path="m2238,6l2250,6e" filled="false" stroked="true" strokeweight=".6pt" strokecolor="#000008">
                <v:path arrowok="t"/>
              </v:shape>
            </v:group>
            <v:group style="position:absolute;left:2257;top:6;width:12;height:2" coordorigin="2257,6" coordsize="12,2">
              <v:shape style="position:absolute;left:2257;top:6;width:12;height:2" coordorigin="2257,6" coordsize="12,0" path="m2257,6l2269,6e" filled="false" stroked="true" strokeweight=".6pt" strokecolor="#000008">
                <v:path arrowok="t"/>
              </v:shape>
            </v:group>
            <v:group style="position:absolute;left:2276;top:6;width:12;height:2" coordorigin="2276,6" coordsize="12,2">
              <v:shape style="position:absolute;left:2276;top:6;width:12;height:2" coordorigin="2276,6" coordsize="12,0" path="m2276,6l2288,6e" filled="false" stroked="true" strokeweight=".6pt" strokecolor="#000008">
                <v:path arrowok="t"/>
              </v:shape>
            </v:group>
            <v:group style="position:absolute;left:2296;top:6;width:12;height:2" coordorigin="2296,6" coordsize="12,2">
              <v:shape style="position:absolute;left:2296;top:6;width:12;height:2" coordorigin="2296,6" coordsize="12,0" path="m2296,6l2308,6e" filled="false" stroked="true" strokeweight=".6pt" strokecolor="#000008">
                <v:path arrowok="t"/>
              </v:shape>
            </v:group>
            <v:group style="position:absolute;left:2315;top:6;width:12;height:2" coordorigin="2315,6" coordsize="12,2">
              <v:shape style="position:absolute;left:2315;top:6;width:12;height:2" coordorigin="2315,6" coordsize="12,0" path="m2315,6l2327,6e" filled="false" stroked="true" strokeweight=".6pt" strokecolor="#000008">
                <v:path arrowok="t"/>
              </v:shape>
            </v:group>
            <v:group style="position:absolute;left:2334;top:6;width:12;height:2" coordorigin="2334,6" coordsize="12,2">
              <v:shape style="position:absolute;left:2334;top:6;width:12;height:2" coordorigin="2334,6" coordsize="12,0" path="m2334,6l2346,6e" filled="false" stroked="true" strokeweight=".6pt" strokecolor="#000008">
                <v:path arrowok="t"/>
              </v:shape>
            </v:group>
            <v:group style="position:absolute;left:2353;top:6;width:12;height:2" coordorigin="2353,6" coordsize="12,2">
              <v:shape style="position:absolute;left:2353;top:6;width:12;height:2" coordorigin="2353,6" coordsize="12,0" path="m2353,6l2365,6e" filled="false" stroked="true" strokeweight=".6pt" strokecolor="#000008">
                <v:path arrowok="t"/>
              </v:shape>
            </v:group>
            <v:group style="position:absolute;left:2372;top:6;width:12;height:2" coordorigin="2372,6" coordsize="12,2">
              <v:shape style="position:absolute;left:2372;top:6;width:12;height:2" coordorigin="2372,6" coordsize="12,0" path="m2372,6l2384,6e" filled="false" stroked="true" strokeweight=".6pt" strokecolor="#000008">
                <v:path arrowok="t"/>
              </v:shape>
            </v:group>
            <v:group style="position:absolute;left:2392;top:6;width:12;height:2" coordorigin="2392,6" coordsize="12,2">
              <v:shape style="position:absolute;left:2392;top:6;width:12;height:2" coordorigin="2392,6" coordsize="12,0" path="m2392,6l2404,6e" filled="false" stroked="true" strokeweight=".6pt" strokecolor="#000008">
                <v:path arrowok="t"/>
              </v:shape>
            </v:group>
            <v:group style="position:absolute;left:2411;top:6;width:12;height:2" coordorigin="2411,6" coordsize="12,2">
              <v:shape style="position:absolute;left:2411;top:6;width:12;height:2" coordorigin="2411,6" coordsize="12,0" path="m2411,6l2423,6e" filled="false" stroked="true" strokeweight=".6pt" strokecolor="#000008">
                <v:path arrowok="t"/>
              </v:shape>
            </v:group>
            <v:group style="position:absolute;left:2430;top:6;width:12;height:2" coordorigin="2430,6" coordsize="12,2">
              <v:shape style="position:absolute;left:2430;top:6;width:12;height:2" coordorigin="2430,6" coordsize="12,0" path="m2430,6l2442,6e" filled="false" stroked="true" strokeweight=".6pt" strokecolor="#000008">
                <v:path arrowok="t"/>
              </v:shape>
            </v:group>
            <v:group style="position:absolute;left:2449;top:6;width:12;height:2" coordorigin="2449,6" coordsize="12,2">
              <v:shape style="position:absolute;left:2449;top:6;width:12;height:2" coordorigin="2449,6" coordsize="12,0" path="m2449,6l2461,6e" filled="false" stroked="true" strokeweight=".6pt" strokecolor="#000008">
                <v:path arrowok="t"/>
              </v:shape>
            </v:group>
            <v:group style="position:absolute;left:2468;top:6;width:12;height:2" coordorigin="2468,6" coordsize="12,2">
              <v:shape style="position:absolute;left:2468;top:6;width:12;height:2" coordorigin="2468,6" coordsize="12,0" path="m2468,6l2480,6e" filled="false" stroked="true" strokeweight=".6pt" strokecolor="#000008">
                <v:path arrowok="t"/>
              </v:shape>
            </v:group>
            <v:group style="position:absolute;left:2488;top:6;width:12;height:2" coordorigin="2488,6" coordsize="12,2">
              <v:shape style="position:absolute;left:2488;top:6;width:12;height:2" coordorigin="2488,6" coordsize="12,0" path="m2488,6l2500,6e" filled="false" stroked="true" strokeweight=".6pt" strokecolor="#000008">
                <v:path arrowok="t"/>
              </v:shape>
            </v:group>
            <v:group style="position:absolute;left:2507;top:6;width:12;height:2" coordorigin="2507,6" coordsize="12,2">
              <v:shape style="position:absolute;left:2507;top:6;width:12;height:2" coordorigin="2507,6" coordsize="12,0" path="m2507,6l2519,6e" filled="false" stroked="true" strokeweight=".6pt" strokecolor="#000008">
                <v:path arrowok="t"/>
              </v:shape>
            </v:group>
            <v:group style="position:absolute;left:2526;top:6;width:12;height:2" coordorigin="2526,6" coordsize="12,2">
              <v:shape style="position:absolute;left:2526;top:6;width:12;height:2" coordorigin="2526,6" coordsize="12,0" path="m2526,6l2538,6e" filled="false" stroked="true" strokeweight=".6pt" strokecolor="#000008">
                <v:path arrowok="t"/>
              </v:shape>
            </v:group>
            <v:group style="position:absolute;left:2545;top:6;width:12;height:2" coordorigin="2545,6" coordsize="12,2">
              <v:shape style="position:absolute;left:2545;top:6;width:12;height:2" coordorigin="2545,6" coordsize="12,0" path="m2545,6l2557,6e" filled="false" stroked="true" strokeweight=".6pt" strokecolor="#000008">
                <v:path arrowok="t"/>
              </v:shape>
            </v:group>
            <v:group style="position:absolute;left:2564;top:6;width:12;height:2" coordorigin="2564,6" coordsize="12,2">
              <v:shape style="position:absolute;left:2564;top:6;width:12;height:2" coordorigin="2564,6" coordsize="12,0" path="m2564,6l2576,6e" filled="false" stroked="true" strokeweight=".6pt" strokecolor="#000008">
                <v:path arrowok="t"/>
              </v:shape>
            </v:group>
            <v:group style="position:absolute;left:2584;top:6;width:12;height:2" coordorigin="2584,6" coordsize="12,2">
              <v:shape style="position:absolute;left:2584;top:6;width:12;height:2" coordorigin="2584,6" coordsize="12,0" path="m2584,6l2596,6e" filled="false" stroked="true" strokeweight=".6pt" strokecolor="#000008">
                <v:path arrowok="t"/>
              </v:shape>
            </v:group>
            <v:group style="position:absolute;left:2603;top:6;width:12;height:2" coordorigin="2603,6" coordsize="12,2">
              <v:shape style="position:absolute;left:2603;top:6;width:12;height:2" coordorigin="2603,6" coordsize="12,0" path="m2603,6l2615,6e" filled="false" stroked="true" strokeweight=".6pt" strokecolor="#000008">
                <v:path arrowok="t"/>
              </v:shape>
            </v:group>
            <v:group style="position:absolute;left:2622;top:6;width:12;height:2" coordorigin="2622,6" coordsize="12,2">
              <v:shape style="position:absolute;left:2622;top:6;width:12;height:2" coordorigin="2622,6" coordsize="12,0" path="m2622,6l2634,6e" filled="false" stroked="true" strokeweight=".6pt" strokecolor="#000008">
                <v:path arrowok="t"/>
              </v:shape>
            </v:group>
            <v:group style="position:absolute;left:2641;top:6;width:12;height:2" coordorigin="2641,6" coordsize="12,2">
              <v:shape style="position:absolute;left:2641;top:6;width:12;height:2" coordorigin="2641,6" coordsize="12,0" path="m2641,6l2653,6e" filled="false" stroked="true" strokeweight=".6pt" strokecolor="#000008">
                <v:path arrowok="t"/>
              </v:shape>
            </v:group>
            <v:group style="position:absolute;left:2660;top:6;width:12;height:2" coordorigin="2660,6" coordsize="12,2">
              <v:shape style="position:absolute;left:2660;top:6;width:12;height:2" coordorigin="2660,6" coordsize="12,0" path="m2660,6l2672,6e" filled="false" stroked="true" strokeweight=".6pt" strokecolor="#000008">
                <v:path arrowok="t"/>
              </v:shape>
            </v:group>
            <v:group style="position:absolute;left:2680;top:6;width:12;height:2" coordorigin="2680,6" coordsize="12,2">
              <v:shape style="position:absolute;left:2680;top:6;width:12;height:2" coordorigin="2680,6" coordsize="12,0" path="m2680,6l2692,6e" filled="false" stroked="true" strokeweight=".6pt" strokecolor="#000008">
                <v:path arrowok="t"/>
              </v:shape>
            </v:group>
            <v:group style="position:absolute;left:2699;top:6;width:12;height:2" coordorigin="2699,6" coordsize="12,2">
              <v:shape style="position:absolute;left:2699;top:6;width:12;height:2" coordorigin="2699,6" coordsize="12,0" path="m2699,6l2711,6e" filled="false" stroked="true" strokeweight=".6pt" strokecolor="#000008">
                <v:path arrowok="t"/>
              </v:shape>
            </v:group>
            <v:group style="position:absolute;left:2718;top:6;width:12;height:2" coordorigin="2718,6" coordsize="12,2">
              <v:shape style="position:absolute;left:2718;top:6;width:12;height:2" coordorigin="2718,6" coordsize="12,0" path="m2718,6l2730,6e" filled="false" stroked="true" strokeweight=".6pt" strokecolor="#000008">
                <v:path arrowok="t"/>
              </v:shape>
            </v:group>
            <v:group style="position:absolute;left:2737;top:6;width:12;height:2" coordorigin="2737,6" coordsize="12,2">
              <v:shape style="position:absolute;left:2737;top:6;width:12;height:2" coordorigin="2737,6" coordsize="12,0" path="m2737,6l2749,6e" filled="false" stroked="true" strokeweight=".6pt" strokecolor="#000008">
                <v:path arrowok="t"/>
              </v:shape>
            </v:group>
            <v:group style="position:absolute;left:2756;top:6;width:12;height:2" coordorigin="2756,6" coordsize="12,2">
              <v:shape style="position:absolute;left:2756;top:6;width:12;height:2" coordorigin="2756,6" coordsize="12,0" path="m2756,6l2768,6e" filled="false" stroked="true" strokeweight=".6pt" strokecolor="#000008">
                <v:path arrowok="t"/>
              </v:shape>
            </v:group>
            <v:group style="position:absolute;left:2776;top:6;width:12;height:2" coordorigin="2776,6" coordsize="12,2">
              <v:shape style="position:absolute;left:2776;top:6;width:12;height:2" coordorigin="2776,6" coordsize="12,0" path="m2776,6l2788,6e" filled="false" stroked="true" strokeweight=".6pt" strokecolor="#000008">
                <v:path arrowok="t"/>
              </v:shape>
            </v:group>
            <v:group style="position:absolute;left:2795;top:6;width:12;height:2" coordorigin="2795,6" coordsize="12,2">
              <v:shape style="position:absolute;left:2795;top:6;width:12;height:2" coordorigin="2795,6" coordsize="12,0" path="m2795,6l2807,6e" filled="false" stroked="true" strokeweight=".6pt" strokecolor="#000008">
                <v:path arrowok="t"/>
              </v:shape>
            </v:group>
            <v:group style="position:absolute;left:2814;top:6;width:12;height:2" coordorigin="2814,6" coordsize="12,2">
              <v:shape style="position:absolute;left:2814;top:6;width:12;height:2" coordorigin="2814,6" coordsize="12,0" path="m2814,6l2826,6e" filled="false" stroked="true" strokeweight=".6pt" strokecolor="#000008">
                <v:path arrowok="t"/>
              </v:shape>
            </v:group>
            <v:group style="position:absolute;left:2833;top:6;width:12;height:2" coordorigin="2833,6" coordsize="12,2">
              <v:shape style="position:absolute;left:2833;top:6;width:12;height:2" coordorigin="2833,6" coordsize="12,0" path="m2833,6l2845,6e" filled="false" stroked="true" strokeweight=".6pt" strokecolor="#000008">
                <v:path arrowok="t"/>
              </v:shape>
            </v:group>
            <v:group style="position:absolute;left:2852;top:6;width:12;height:2" coordorigin="2852,6" coordsize="12,2">
              <v:shape style="position:absolute;left:2852;top:6;width:12;height:2" coordorigin="2852,6" coordsize="12,0" path="m2852,6l2864,6e" filled="false" stroked="true" strokeweight=".6pt" strokecolor="#000008">
                <v:path arrowok="t"/>
              </v:shape>
            </v:group>
            <v:group style="position:absolute;left:2872;top:6;width:12;height:2" coordorigin="2872,6" coordsize="12,2">
              <v:shape style="position:absolute;left:2872;top:6;width:12;height:2" coordorigin="2872,6" coordsize="12,0" path="m2872,6l2884,6e" filled="false" stroked="true" strokeweight=".6pt" strokecolor="#000008">
                <v:path arrowok="t"/>
              </v:shape>
            </v:group>
            <v:group style="position:absolute;left:2891;top:6;width:12;height:2" coordorigin="2891,6" coordsize="12,2">
              <v:shape style="position:absolute;left:2891;top:6;width:12;height:2" coordorigin="2891,6" coordsize="12,0" path="m2891,6l2903,6e" filled="false" stroked="true" strokeweight=".6pt" strokecolor="#000008">
                <v:path arrowok="t"/>
              </v:shape>
            </v:group>
            <v:group style="position:absolute;left:2910;top:6;width:12;height:2" coordorigin="2910,6" coordsize="12,2">
              <v:shape style="position:absolute;left:2910;top:6;width:12;height:2" coordorigin="2910,6" coordsize="12,0" path="m2910,6l2922,6e" filled="false" stroked="true" strokeweight=".6pt" strokecolor="#000008">
                <v:path arrowok="t"/>
              </v:shape>
            </v:group>
            <v:group style="position:absolute;left:2929;top:6;width:12;height:2" coordorigin="2929,6" coordsize="12,2">
              <v:shape style="position:absolute;left:2929;top:6;width:12;height:2" coordorigin="2929,6" coordsize="12,0" path="m2929,6l2941,6e" filled="false" stroked="true" strokeweight=".6pt" strokecolor="#000008">
                <v:path arrowok="t"/>
              </v:shape>
            </v:group>
            <v:group style="position:absolute;left:2948;top:6;width:12;height:2" coordorigin="2948,6" coordsize="12,2">
              <v:shape style="position:absolute;left:2948;top:6;width:12;height:2" coordorigin="2948,6" coordsize="12,0" path="m2948,6l2960,6e" filled="false" stroked="true" strokeweight=".6pt" strokecolor="#000008">
                <v:path arrowok="t"/>
              </v:shape>
            </v:group>
            <v:group style="position:absolute;left:2968;top:6;width:12;height:2" coordorigin="2968,6" coordsize="12,2">
              <v:shape style="position:absolute;left:2968;top:6;width:12;height:2" coordorigin="2968,6" coordsize="12,0" path="m2968,6l2980,6e" filled="false" stroked="true" strokeweight=".6pt" strokecolor="#000008">
                <v:path arrowok="t"/>
              </v:shape>
            </v:group>
            <v:group style="position:absolute;left:2987;top:6;width:12;height:2" coordorigin="2987,6" coordsize="12,2">
              <v:shape style="position:absolute;left:2987;top:6;width:12;height:2" coordorigin="2987,6" coordsize="12,0" path="m2987,6l2999,6e" filled="false" stroked="true" strokeweight=".6pt" strokecolor="#000008">
                <v:path arrowok="t"/>
              </v:shape>
            </v:group>
            <v:group style="position:absolute;left:3006;top:6;width:12;height:2" coordorigin="3006,6" coordsize="12,2">
              <v:shape style="position:absolute;left:3006;top:6;width:12;height:2" coordorigin="3006,6" coordsize="12,0" path="m3006,6l3018,6e" filled="false" stroked="true" strokeweight=".6pt" strokecolor="#000008">
                <v:path arrowok="t"/>
              </v:shape>
            </v:group>
            <v:group style="position:absolute;left:3025;top:6;width:12;height:2" coordorigin="3025,6" coordsize="12,2">
              <v:shape style="position:absolute;left:3025;top:6;width:12;height:2" coordorigin="3025,6" coordsize="12,0" path="m3025,6l3037,6e" filled="false" stroked="true" strokeweight=".6pt" strokecolor="#000008">
                <v:path arrowok="t"/>
              </v:shape>
            </v:group>
            <v:group style="position:absolute;left:3044;top:6;width:12;height:2" coordorigin="3044,6" coordsize="12,2">
              <v:shape style="position:absolute;left:3044;top:6;width:12;height:2" coordorigin="3044,6" coordsize="12,0" path="m3044,6l3056,6e" filled="false" stroked="true" strokeweight=".6pt" strokecolor="#000008">
                <v:path arrowok="t"/>
              </v:shape>
            </v:group>
            <v:group style="position:absolute;left:3064;top:6;width:12;height:2" coordorigin="3064,6" coordsize="12,2">
              <v:shape style="position:absolute;left:3064;top:6;width:12;height:2" coordorigin="3064,6" coordsize="12,0" path="m3064,6l3076,6e" filled="false" stroked="true" strokeweight=".6pt" strokecolor="#000008">
                <v:path arrowok="t"/>
              </v:shape>
            </v:group>
            <v:group style="position:absolute;left:3083;top:6;width:12;height:2" coordorigin="3083,6" coordsize="12,2">
              <v:shape style="position:absolute;left:3083;top:6;width:12;height:2" coordorigin="3083,6" coordsize="12,0" path="m3083,6l3095,6e" filled="false" stroked="true" strokeweight=".6pt" strokecolor="#000008">
                <v:path arrowok="t"/>
              </v:shape>
            </v:group>
            <v:group style="position:absolute;left:3102;top:6;width:12;height:2" coordorigin="3102,6" coordsize="12,2">
              <v:shape style="position:absolute;left:3102;top:6;width:12;height:2" coordorigin="3102,6" coordsize="12,0" path="m3102,6l3114,6e" filled="false" stroked="true" strokeweight=".6pt" strokecolor="#000008">
                <v:path arrowok="t"/>
              </v:shape>
            </v:group>
          </v:group>
        </w:pict>
      </w:r>
      <w:r>
        <w:rPr>
          <w:rFonts w:ascii="宋体"/>
          <w:sz w:val="2"/>
        </w:rPr>
      </w:r>
      <w:r>
        <w:rPr>
          <w:rFonts w:ascii="Times New Roman"/>
          <w:spacing w:val="54"/>
          <w:sz w:val="2"/>
        </w:rPr>
        <w:t> </w:t>
      </w:r>
      <w:r>
        <w:rPr>
          <w:rFonts w:ascii="宋体"/>
          <w:spacing w:val="54"/>
          <w:sz w:val="2"/>
        </w:rPr>
        <w:pict>
          <v:group style="width:108.85pt;height:.6pt;mso-position-horizontal-relative:char;mso-position-vertical-relative:line" coordorigin="0,0" coordsize="2177,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5;height:2" coordorigin="1043,6" coordsize="5,2">
              <v:shape style="position:absolute;left:1043;top:6;width:5;height:2" coordorigin="1043,6" coordsize="5,0" path="m1043,6l1048,6e" filled="false" stroked="true" strokeweight=".6pt" strokecolor="#000008">
                <v:path arrowok="t"/>
              </v:shape>
            </v:group>
            <v:group style="position:absolute;left:1122;top:6;width:12;height:2" coordorigin="1122,6" coordsize="12,2">
              <v:shape style="position:absolute;left:1122;top:6;width:12;height:2" coordorigin="1122,6" coordsize="12,0" path="m1122,6l1134,6e" filled="false" stroked="true" strokeweight=".6pt" strokecolor="#000008">
                <v:path arrowok="t"/>
              </v:shape>
            </v:group>
            <v:group style="position:absolute;left:1141;top:6;width:12;height:2" coordorigin="1141,6" coordsize="12,2">
              <v:shape style="position:absolute;left:1141;top:6;width:12;height:2" coordorigin="1141,6" coordsize="12,0" path="m1141,6l1153,6e" filled="false" stroked="true" strokeweight=".6pt" strokecolor="#000008">
                <v:path arrowok="t"/>
              </v:shape>
            </v:group>
            <v:group style="position:absolute;left:1160;top:6;width:12;height:2" coordorigin="1160,6" coordsize="12,2">
              <v:shape style="position:absolute;left:1160;top:6;width:12;height:2" coordorigin="1160,6" coordsize="12,0" path="m1160,6l1172,6e" filled="false" stroked="true" strokeweight=".6pt" strokecolor="#000008">
                <v:path arrowok="t"/>
              </v:shape>
            </v:group>
            <v:group style="position:absolute;left:1180;top:6;width:12;height:2" coordorigin="1180,6" coordsize="12,2">
              <v:shape style="position:absolute;left:1180;top:6;width:12;height:2" coordorigin="1180,6" coordsize="12,0" path="m1180,6l1192,6e" filled="false" stroked="true" strokeweight=".6pt" strokecolor="#000008">
                <v:path arrowok="t"/>
              </v:shape>
            </v:group>
            <v:group style="position:absolute;left:1199;top:6;width:12;height:2" coordorigin="1199,6" coordsize="12,2">
              <v:shape style="position:absolute;left:1199;top:6;width:12;height:2" coordorigin="1199,6" coordsize="12,0" path="m1199,6l1211,6e" filled="false" stroked="true" strokeweight=".6pt" strokecolor="#000008">
                <v:path arrowok="t"/>
              </v:shape>
            </v:group>
            <v:group style="position:absolute;left:1218;top:6;width:12;height:2" coordorigin="1218,6" coordsize="12,2">
              <v:shape style="position:absolute;left:1218;top:6;width:12;height:2" coordorigin="1218,6" coordsize="12,0" path="m1218,6l1230,6e" filled="false" stroked="true" strokeweight=".6pt" strokecolor="#000008">
                <v:path arrowok="t"/>
              </v:shape>
            </v:group>
            <v:group style="position:absolute;left:1237;top:6;width:12;height:2" coordorigin="1237,6" coordsize="12,2">
              <v:shape style="position:absolute;left:1237;top:6;width:12;height:2" coordorigin="1237,6" coordsize="12,0" path="m1237,6l1249,6e" filled="false" stroked="true" strokeweight=".6pt" strokecolor="#000008">
                <v:path arrowok="t"/>
              </v:shape>
            </v:group>
            <v:group style="position:absolute;left:1256;top:6;width:12;height:2" coordorigin="1256,6" coordsize="12,2">
              <v:shape style="position:absolute;left:1256;top:6;width:12;height:2" coordorigin="1256,6" coordsize="12,0" path="m1256,6l1268,6e" filled="false" stroked="true" strokeweight=".6pt" strokecolor="#000008">
                <v:path arrowok="t"/>
              </v:shape>
            </v:group>
            <v:group style="position:absolute;left:1276;top:6;width:12;height:2" coordorigin="1276,6" coordsize="12,2">
              <v:shape style="position:absolute;left:1276;top:6;width:12;height:2" coordorigin="1276,6" coordsize="12,0" path="m1276,6l1288,6e" filled="false" stroked="true" strokeweight=".6pt" strokecolor="#000008">
                <v:path arrowok="t"/>
              </v:shape>
            </v:group>
            <v:group style="position:absolute;left:1295;top:6;width:12;height:2" coordorigin="1295,6" coordsize="12,2">
              <v:shape style="position:absolute;left:1295;top:6;width:12;height:2" coordorigin="1295,6" coordsize="12,0" path="m1295,6l1307,6e" filled="false" stroked="true" strokeweight=".6pt" strokecolor="#000008">
                <v:path arrowok="t"/>
              </v:shape>
            </v:group>
            <v:group style="position:absolute;left:1314;top:6;width:12;height:2" coordorigin="1314,6" coordsize="12,2">
              <v:shape style="position:absolute;left:1314;top:6;width:12;height:2" coordorigin="1314,6" coordsize="12,0" path="m1314,6l1326,6e" filled="false" stroked="true" strokeweight=".6pt" strokecolor="#000008">
                <v:path arrowok="t"/>
              </v:shape>
            </v:group>
            <v:group style="position:absolute;left:1333;top:6;width:12;height:2" coordorigin="1333,6" coordsize="12,2">
              <v:shape style="position:absolute;left:1333;top:6;width:12;height:2" coordorigin="1333,6" coordsize="12,0" path="m1333,6l1345,6e" filled="false" stroked="true" strokeweight=".6pt" strokecolor="#000008">
                <v:path arrowok="t"/>
              </v:shape>
            </v:group>
            <v:group style="position:absolute;left:1352;top:6;width:12;height:2" coordorigin="1352,6" coordsize="12,2">
              <v:shape style="position:absolute;left:1352;top:6;width:12;height:2" coordorigin="1352,6" coordsize="12,0" path="m1352,6l1364,6e" filled="false" stroked="true" strokeweight=".6pt" strokecolor="#000008">
                <v:path arrowok="t"/>
              </v:shape>
            </v:group>
            <v:group style="position:absolute;left:1372;top:6;width:12;height:2" coordorigin="1372,6" coordsize="12,2">
              <v:shape style="position:absolute;left:1372;top:6;width:12;height:2" coordorigin="1372,6" coordsize="12,0" path="m1372,6l1384,6e" filled="false" stroked="true" strokeweight=".6pt" strokecolor="#000008">
                <v:path arrowok="t"/>
              </v:shape>
            </v:group>
            <v:group style="position:absolute;left:1391;top:6;width:12;height:2" coordorigin="1391,6" coordsize="12,2">
              <v:shape style="position:absolute;left:1391;top:6;width:12;height:2" coordorigin="1391,6" coordsize="12,0" path="m1391,6l1403,6e" filled="false" stroked="true" strokeweight=".6pt" strokecolor="#000008">
                <v:path arrowok="t"/>
              </v:shape>
            </v:group>
            <v:group style="position:absolute;left:1410;top:6;width:12;height:2" coordorigin="1410,6" coordsize="12,2">
              <v:shape style="position:absolute;left:1410;top:6;width:12;height:2" coordorigin="1410,6" coordsize="12,0" path="m1410,6l1422,6e" filled="false" stroked="true" strokeweight=".6pt" strokecolor="#000008">
                <v:path arrowok="t"/>
              </v:shape>
            </v:group>
            <v:group style="position:absolute;left:1429;top:6;width:12;height:2" coordorigin="1429,6" coordsize="12,2">
              <v:shape style="position:absolute;left:1429;top:6;width:12;height:2" coordorigin="1429,6" coordsize="12,0" path="m1429,6l1441,6e" filled="false" stroked="true" strokeweight=".6pt" strokecolor="#000008">
                <v:path arrowok="t"/>
              </v:shape>
            </v:group>
            <v:group style="position:absolute;left:1448;top:6;width:12;height:2" coordorigin="1448,6" coordsize="12,2">
              <v:shape style="position:absolute;left:1448;top:6;width:12;height:2" coordorigin="1448,6" coordsize="12,0" path="m1448,6l1460,6e" filled="false" stroked="true" strokeweight=".6pt" strokecolor="#000008">
                <v:path arrowok="t"/>
              </v:shape>
            </v:group>
            <v:group style="position:absolute;left:1468;top:6;width:12;height:2" coordorigin="1468,6" coordsize="12,2">
              <v:shape style="position:absolute;left:1468;top:6;width:12;height:2" coordorigin="1468,6" coordsize="12,0" path="m1468,6l1480,6e" filled="false" stroked="true" strokeweight=".6pt" strokecolor="#000008">
                <v:path arrowok="t"/>
              </v:shape>
            </v:group>
            <v:group style="position:absolute;left:1487;top:6;width:12;height:2" coordorigin="1487,6" coordsize="12,2">
              <v:shape style="position:absolute;left:1487;top:6;width:12;height:2" coordorigin="1487,6" coordsize="12,0" path="m1487,6l1499,6e" filled="false" stroked="true" strokeweight=".6pt" strokecolor="#000008">
                <v:path arrowok="t"/>
              </v:shape>
            </v:group>
            <v:group style="position:absolute;left:1506;top:6;width:12;height:2" coordorigin="1506,6" coordsize="12,2">
              <v:shape style="position:absolute;left:1506;top:6;width:12;height:2" coordorigin="1506,6" coordsize="12,0" path="m1506,6l1518,6e" filled="false" stroked="true" strokeweight=".6pt" strokecolor="#000008">
                <v:path arrowok="t"/>
              </v:shape>
            </v:group>
            <v:group style="position:absolute;left:1525;top:6;width:12;height:2" coordorigin="1525,6" coordsize="12,2">
              <v:shape style="position:absolute;left:1525;top:6;width:12;height:2" coordorigin="1525,6" coordsize="12,0" path="m1525,6l1537,6e" filled="false" stroked="true" strokeweight=".6pt" strokecolor="#000008">
                <v:path arrowok="t"/>
              </v:shape>
            </v:group>
            <v:group style="position:absolute;left:1544;top:6;width:12;height:2" coordorigin="1544,6" coordsize="12,2">
              <v:shape style="position:absolute;left:1544;top:6;width:12;height:2" coordorigin="1544,6" coordsize="12,0" path="m1544,6l1556,6e" filled="false" stroked="true" strokeweight=".6pt" strokecolor="#000008">
                <v:path arrowok="t"/>
              </v:shape>
            </v:group>
            <v:group style="position:absolute;left:1564;top:6;width:12;height:2" coordorigin="1564,6" coordsize="12,2">
              <v:shape style="position:absolute;left:1564;top:6;width:12;height:2" coordorigin="1564,6" coordsize="12,0" path="m1564,6l1576,6e" filled="false" stroked="true" strokeweight=".6pt" strokecolor="#000008">
                <v:path arrowok="t"/>
              </v:shape>
            </v:group>
            <v:group style="position:absolute;left:1583;top:6;width:12;height:2" coordorigin="1583,6" coordsize="12,2">
              <v:shape style="position:absolute;left:1583;top:6;width:12;height:2" coordorigin="1583,6" coordsize="12,0" path="m1583,6l1595,6e" filled="false" stroked="true" strokeweight=".6pt" strokecolor="#000008">
                <v:path arrowok="t"/>
              </v:shape>
            </v:group>
            <v:group style="position:absolute;left:1602;top:6;width:12;height:2" coordorigin="1602,6" coordsize="12,2">
              <v:shape style="position:absolute;left:1602;top:6;width:12;height:2" coordorigin="1602,6" coordsize="12,0" path="m1602,6l1614,6e" filled="false" stroked="true" strokeweight=".6pt" strokecolor="#000008">
                <v:path arrowok="t"/>
              </v:shape>
            </v:group>
            <v:group style="position:absolute;left:1621;top:6;width:12;height:2" coordorigin="1621,6" coordsize="12,2">
              <v:shape style="position:absolute;left:1621;top:6;width:12;height:2" coordorigin="1621,6" coordsize="12,0" path="m1621,6l1633,6e" filled="false" stroked="true" strokeweight=".6pt" strokecolor="#000008">
                <v:path arrowok="t"/>
              </v:shape>
            </v:group>
            <v:group style="position:absolute;left:1640;top:6;width:12;height:2" coordorigin="1640,6" coordsize="12,2">
              <v:shape style="position:absolute;left:1640;top:6;width:12;height:2" coordorigin="1640,6" coordsize="12,0" path="m1640,6l1652,6e" filled="false" stroked="true" strokeweight=".6pt" strokecolor="#000008">
                <v:path arrowok="t"/>
              </v:shape>
            </v:group>
            <v:group style="position:absolute;left:1660;top:6;width:12;height:2" coordorigin="1660,6" coordsize="12,2">
              <v:shape style="position:absolute;left:1660;top:6;width:12;height:2" coordorigin="1660,6" coordsize="12,0" path="m1660,6l1672,6e" filled="false" stroked="true" strokeweight=".6pt" strokecolor="#000008">
                <v:path arrowok="t"/>
              </v:shape>
            </v:group>
            <v:group style="position:absolute;left:1679;top:6;width:12;height:2" coordorigin="1679,6" coordsize="12,2">
              <v:shape style="position:absolute;left:1679;top:6;width:12;height:2" coordorigin="1679,6" coordsize="12,0" path="m1679,6l1691,6e" filled="false" stroked="true" strokeweight=".6pt" strokecolor="#000008">
                <v:path arrowok="t"/>
              </v:shape>
            </v:group>
            <v:group style="position:absolute;left:1698;top:6;width:12;height:2" coordorigin="1698,6" coordsize="12,2">
              <v:shape style="position:absolute;left:1698;top:6;width:12;height:2" coordorigin="1698,6" coordsize="12,0" path="m1698,6l1710,6e" filled="false" stroked="true" strokeweight=".6pt" strokecolor="#000008">
                <v:path arrowok="t"/>
              </v:shape>
            </v:group>
            <v:group style="position:absolute;left:1717;top:6;width:12;height:2" coordorigin="1717,6" coordsize="12,2">
              <v:shape style="position:absolute;left:1717;top:6;width:12;height:2" coordorigin="1717,6" coordsize="12,0" path="m1717,6l1729,6e" filled="false" stroked="true" strokeweight=".6pt" strokecolor="#000008">
                <v:path arrowok="t"/>
              </v:shape>
            </v:group>
            <v:group style="position:absolute;left:1736;top:6;width:12;height:2" coordorigin="1736,6" coordsize="12,2">
              <v:shape style="position:absolute;left:1736;top:6;width:12;height:2" coordorigin="1736,6" coordsize="12,0" path="m1736,6l1748,6e" filled="false" stroked="true" strokeweight=".6pt" strokecolor="#000008">
                <v:path arrowok="t"/>
              </v:shape>
            </v:group>
            <v:group style="position:absolute;left:1756;top:6;width:12;height:2" coordorigin="1756,6" coordsize="12,2">
              <v:shape style="position:absolute;left:1756;top:6;width:12;height:2" coordorigin="1756,6" coordsize="12,0" path="m1756,6l1768,6e" filled="false" stroked="true" strokeweight=".6pt" strokecolor="#000008">
                <v:path arrowok="t"/>
              </v:shape>
            </v:group>
            <v:group style="position:absolute;left:1775;top:6;width:12;height:2" coordorigin="1775,6" coordsize="12,2">
              <v:shape style="position:absolute;left:1775;top:6;width:12;height:2" coordorigin="1775,6" coordsize="12,0" path="m1775,6l1787,6e" filled="false" stroked="true" strokeweight=".6pt" strokecolor="#000008">
                <v:path arrowok="t"/>
              </v:shape>
            </v:group>
            <v:group style="position:absolute;left:1794;top:6;width:12;height:2" coordorigin="1794,6" coordsize="12,2">
              <v:shape style="position:absolute;left:1794;top:6;width:12;height:2" coordorigin="1794,6" coordsize="12,0" path="m1794,6l1806,6e" filled="false" stroked="true" strokeweight=".6pt" strokecolor="#000008">
                <v:path arrowok="t"/>
              </v:shape>
            </v:group>
            <v:group style="position:absolute;left:1813;top:6;width:12;height:2" coordorigin="1813,6" coordsize="12,2">
              <v:shape style="position:absolute;left:1813;top:6;width:12;height:2" coordorigin="1813,6" coordsize="12,0" path="m1813,6l1825,6e" filled="false" stroked="true" strokeweight=".6pt" strokecolor="#000008">
                <v:path arrowok="t"/>
              </v:shape>
            </v:group>
            <v:group style="position:absolute;left:1832;top:6;width:12;height:2" coordorigin="1832,6" coordsize="12,2">
              <v:shape style="position:absolute;left:1832;top:6;width:12;height:2" coordorigin="1832,6" coordsize="12,0" path="m1832,6l1844,6e" filled="false" stroked="true" strokeweight=".6pt" strokecolor="#000008">
                <v:path arrowok="t"/>
              </v:shape>
            </v:group>
            <v:group style="position:absolute;left:1852;top:6;width:12;height:2" coordorigin="1852,6" coordsize="12,2">
              <v:shape style="position:absolute;left:1852;top:6;width:12;height:2" coordorigin="1852,6" coordsize="12,0" path="m1852,6l1864,6e" filled="false" stroked="true" strokeweight=".6pt" strokecolor="#000008">
                <v:path arrowok="t"/>
              </v:shape>
            </v:group>
            <v:group style="position:absolute;left:1871;top:6;width:12;height:2" coordorigin="1871,6" coordsize="12,2">
              <v:shape style="position:absolute;left:1871;top:6;width:12;height:2" coordorigin="1871,6" coordsize="12,0" path="m1871,6l1883,6e" filled="false" stroked="true" strokeweight=".6pt" strokecolor="#000008">
                <v:path arrowok="t"/>
              </v:shape>
            </v:group>
            <v:group style="position:absolute;left:1890;top:6;width:12;height:2" coordorigin="1890,6" coordsize="12,2">
              <v:shape style="position:absolute;left:1890;top:6;width:12;height:2" coordorigin="1890,6" coordsize="12,0" path="m1890,6l1902,6e" filled="false" stroked="true" strokeweight=".6pt" strokecolor="#000008">
                <v:path arrowok="t"/>
              </v:shape>
            </v:group>
            <v:group style="position:absolute;left:1909;top:6;width:12;height:2" coordorigin="1909,6" coordsize="12,2">
              <v:shape style="position:absolute;left:1909;top:6;width:12;height:2" coordorigin="1909,6" coordsize="12,0" path="m1909,6l1921,6e" filled="false" stroked="true" strokeweight=".6pt" strokecolor="#000008">
                <v:path arrowok="t"/>
              </v:shape>
            </v:group>
            <v:group style="position:absolute;left:1928;top:6;width:12;height:2" coordorigin="1928,6" coordsize="12,2">
              <v:shape style="position:absolute;left:1928;top:6;width:12;height:2" coordorigin="1928,6" coordsize="12,0" path="m1928,6l1940,6e" filled="false" stroked="true" strokeweight=".6pt" strokecolor="#000008">
                <v:path arrowok="t"/>
              </v:shape>
            </v:group>
            <v:group style="position:absolute;left:1948;top:6;width:12;height:2" coordorigin="1948,6" coordsize="12,2">
              <v:shape style="position:absolute;left:1948;top:6;width:12;height:2" coordorigin="1948,6" coordsize="12,0" path="m1948,6l1960,6e" filled="false" stroked="true" strokeweight=".6pt" strokecolor="#000008">
                <v:path arrowok="t"/>
              </v:shape>
            </v:group>
            <v:group style="position:absolute;left:1967;top:6;width:12;height:2" coordorigin="1967,6" coordsize="12,2">
              <v:shape style="position:absolute;left:1967;top:6;width:12;height:2" coordorigin="1967,6" coordsize="12,0" path="m1967,6l1979,6e" filled="false" stroked="true" strokeweight=".6pt" strokecolor="#000008">
                <v:path arrowok="t"/>
              </v:shape>
            </v:group>
            <v:group style="position:absolute;left:1986;top:6;width:12;height:2" coordorigin="1986,6" coordsize="12,2">
              <v:shape style="position:absolute;left:1986;top:6;width:12;height:2" coordorigin="1986,6" coordsize="12,0" path="m1986,6l1998,6e" filled="false" stroked="true" strokeweight=".6pt" strokecolor="#000008">
                <v:path arrowok="t"/>
              </v:shape>
            </v:group>
            <v:group style="position:absolute;left:2005;top:6;width:12;height:2" coordorigin="2005,6" coordsize="12,2">
              <v:shape style="position:absolute;left:2005;top:6;width:12;height:2" coordorigin="2005,6" coordsize="12,0" path="m2005,6l2017,6e" filled="false" stroked="true" strokeweight=".6pt" strokecolor="#000008">
                <v:path arrowok="t"/>
              </v:shape>
            </v:group>
            <v:group style="position:absolute;left:2024;top:6;width:12;height:2" coordorigin="2024,6" coordsize="12,2">
              <v:shape style="position:absolute;left:2024;top:6;width:12;height:2" coordorigin="2024,6" coordsize="12,0" path="m2024,6l2036,6e" filled="false" stroked="true" strokeweight=".6pt" strokecolor="#000008">
                <v:path arrowok="t"/>
              </v:shape>
            </v:group>
            <v:group style="position:absolute;left:2044;top:6;width:12;height:2" coordorigin="2044,6" coordsize="12,2">
              <v:shape style="position:absolute;left:2044;top:6;width:12;height:2" coordorigin="2044,6" coordsize="12,0" path="m2044,6l2056,6e" filled="false" stroked="true" strokeweight=".6pt" strokecolor="#000008">
                <v:path arrowok="t"/>
              </v:shape>
            </v:group>
            <v:group style="position:absolute;left:2063;top:6;width:12;height:2" coordorigin="2063,6" coordsize="12,2">
              <v:shape style="position:absolute;left:2063;top:6;width:12;height:2" coordorigin="2063,6" coordsize="12,0" path="m2063,6l2075,6e" filled="false" stroked="true" strokeweight=".6pt" strokecolor="#000008">
                <v:path arrowok="t"/>
              </v:shape>
            </v:group>
            <v:group style="position:absolute;left:2082;top:6;width:12;height:2" coordorigin="2082,6" coordsize="12,2">
              <v:shape style="position:absolute;left:2082;top:6;width:12;height:2" coordorigin="2082,6" coordsize="12,0" path="m2082,6l2094,6e" filled="false" stroked="true" strokeweight=".6pt" strokecolor="#000008">
                <v:path arrowok="t"/>
              </v:shape>
            </v:group>
            <v:group style="position:absolute;left:2101;top:6;width:12;height:2" coordorigin="2101,6" coordsize="12,2">
              <v:shape style="position:absolute;left:2101;top:6;width:12;height:2" coordorigin="2101,6" coordsize="12,0" path="m2101,6l2113,6e" filled="false" stroked="true" strokeweight=".6pt" strokecolor="#000008">
                <v:path arrowok="t"/>
              </v:shape>
            </v:group>
            <v:group style="position:absolute;left:2120;top:6;width:12;height:2" coordorigin="2120,6" coordsize="12,2">
              <v:shape style="position:absolute;left:2120;top:6;width:12;height:2" coordorigin="2120,6" coordsize="12,0" path="m2120,6l2132,6e" filled="false" stroked="true" strokeweight=".6pt" strokecolor="#000008">
                <v:path arrowok="t"/>
              </v:shape>
            </v:group>
            <v:group style="position:absolute;left:2140;top:6;width:12;height:2" coordorigin="2140,6" coordsize="12,2">
              <v:shape style="position:absolute;left:2140;top:6;width:12;height:2" coordorigin="2140,6" coordsize="12,0" path="m2140,6l2152,6e" filled="false" stroked="true" strokeweight=".6pt" strokecolor="#000008">
                <v:path arrowok="t"/>
              </v:shape>
            </v:group>
            <v:group style="position:absolute;left:2159;top:6;width:12;height:2" coordorigin="2159,6" coordsize="12,2">
              <v:shape style="position:absolute;left:2159;top:6;width:12;height:2" coordorigin="2159,6" coordsize="12,0" path="m2159,6l2171,6e" filled="false" stroked="true" strokeweight=".6pt" strokecolor="#000008">
                <v:path arrowok="t"/>
              </v:shape>
            </v:group>
          </v:group>
        </w:pict>
      </w:r>
      <w:r>
        <w:rPr>
          <w:rFonts w:ascii="宋体"/>
          <w:spacing w:val="54"/>
          <w:sz w:val="2"/>
        </w:rPr>
      </w:r>
      <w:r>
        <w:rPr>
          <w:rFonts w:ascii="Times New Roman"/>
          <w:spacing w:val="56"/>
          <w:sz w:val="2"/>
        </w:rPr>
        <w:t> </w:t>
      </w:r>
      <w:r>
        <w:rPr>
          <w:rFonts w:ascii="宋体"/>
          <w:spacing w:val="56"/>
          <w:sz w:val="2"/>
        </w:rPr>
        <w:pict>
          <v:group style="width:52.8pt;height:.6pt;mso-position-horizontal-relative:char;mso-position-vertical-relative:line" coordorigin="0,0" coordsize="1056,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8;height:2" coordorigin="1043,6" coordsize="8,2">
              <v:shape style="position:absolute;left:1043;top:6;width:8;height:2" coordorigin="1043,6" coordsize="8,0" path="m1043,6l1050,6e" filled="false" stroked="true" strokeweight=".6pt" strokecolor="#000008">
                <v:path arrowok="t"/>
              </v:shape>
            </v:group>
          </v:group>
        </w:pict>
      </w:r>
      <w:r>
        <w:rPr>
          <w:rFonts w:ascii="宋体"/>
          <w:spacing w:val="56"/>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tbl>
      <w:tblPr>
        <w:tblW w:w="0" w:type="auto"/>
        <w:jc w:val="left"/>
        <w:tblInd w:w="115" w:type="dxa"/>
        <w:tblLayout w:type="fixed"/>
        <w:tblCellMar>
          <w:top w:w="0" w:type="dxa"/>
          <w:left w:w="0" w:type="dxa"/>
          <w:bottom w:w="0" w:type="dxa"/>
          <w:right w:w="0" w:type="dxa"/>
        </w:tblCellMar>
        <w:tblLook w:val="01E0"/>
      </w:tblPr>
      <w:tblGrid>
        <w:gridCol w:w="1836"/>
        <w:gridCol w:w="134"/>
        <w:gridCol w:w="1368"/>
        <w:gridCol w:w="134"/>
        <w:gridCol w:w="1195"/>
        <w:gridCol w:w="132"/>
        <w:gridCol w:w="948"/>
        <w:gridCol w:w="134"/>
        <w:gridCol w:w="1046"/>
        <w:gridCol w:w="134"/>
        <w:gridCol w:w="1229"/>
      </w:tblGrid>
      <w:tr>
        <w:trPr>
          <w:trHeight w:val="283" w:hRule="exact"/>
        </w:trPr>
        <w:tc>
          <w:tcPr>
            <w:tcW w:w="4800" w:type="dxa"/>
            <w:gridSpan w:val="6"/>
            <w:tcBorders>
              <w:top w:val="nil" w:sz="6" w:space="0" w:color="auto"/>
              <w:left w:val="nil" w:sz="6" w:space="0" w:color="auto"/>
              <w:bottom w:val="nil" w:sz="6" w:space="0" w:color="auto"/>
              <w:right w:val="nil" w:sz="6" w:space="0" w:color="auto"/>
            </w:tcBorders>
          </w:tcPr>
          <w:p>
            <w:pPr/>
          </w:p>
        </w:tc>
        <w:tc>
          <w:tcPr>
            <w:tcW w:w="948" w:type="dxa"/>
            <w:tcBorders>
              <w:top w:val="single" w:sz="4" w:space="0" w:color="000008"/>
              <w:left w:val="nil" w:sz="6" w:space="0" w:color="auto"/>
              <w:bottom w:val="single" w:sz="4" w:space="0" w:color="000008"/>
              <w:right w:val="nil" w:sz="6" w:space="0" w:color="auto"/>
            </w:tcBorders>
          </w:tcPr>
          <w:p>
            <w:pPr>
              <w:pStyle w:val="TableParagraph"/>
              <w:spacing w:line="234" w:lineRule="exact"/>
              <w:ind w:left="297" w:right="0"/>
              <w:jc w:val="left"/>
              <w:rPr>
                <w:rFonts w:ascii="宋体" w:hAnsi="宋体" w:cs="宋体" w:eastAsia="宋体" w:hint="default"/>
                <w:sz w:val="18"/>
                <w:szCs w:val="18"/>
              </w:rPr>
            </w:pPr>
            <w:r>
              <w:rPr>
                <w:rFonts w:ascii="宋体" w:hAnsi="宋体" w:cs="宋体" w:eastAsia="宋体" w:hint="default"/>
                <w:sz w:val="18"/>
                <w:szCs w:val="18"/>
              </w:rPr>
              <w:t>转回</w:t>
            </w:r>
          </w:p>
        </w:tc>
        <w:tc>
          <w:tcPr>
            <w:tcW w:w="134" w:type="dxa"/>
            <w:tcBorders>
              <w:top w:val="single" w:sz="4" w:space="0" w:color="000008"/>
              <w:left w:val="nil" w:sz="6" w:space="0" w:color="auto"/>
              <w:bottom w:val="nil" w:sz="6" w:space="0" w:color="auto"/>
              <w:right w:val="nil" w:sz="6" w:space="0" w:color="auto"/>
            </w:tcBorders>
          </w:tcPr>
          <w:p>
            <w:pPr/>
          </w:p>
        </w:tc>
        <w:tc>
          <w:tcPr>
            <w:tcW w:w="1046" w:type="dxa"/>
            <w:tcBorders>
              <w:top w:val="single" w:sz="4" w:space="0" w:color="000008"/>
              <w:left w:val="nil" w:sz="6" w:space="0" w:color="auto"/>
              <w:bottom w:val="single" w:sz="4" w:space="0" w:color="000008"/>
              <w:right w:val="nil" w:sz="6" w:space="0" w:color="auto"/>
            </w:tcBorders>
          </w:tcPr>
          <w:p>
            <w:pPr>
              <w:pStyle w:val="TableParagraph"/>
              <w:spacing w:line="234" w:lineRule="exact"/>
              <w:ind w:left="343" w:right="0"/>
              <w:jc w:val="left"/>
              <w:rPr>
                <w:rFonts w:ascii="宋体" w:hAnsi="宋体" w:cs="宋体" w:eastAsia="宋体" w:hint="default"/>
                <w:sz w:val="18"/>
                <w:szCs w:val="18"/>
              </w:rPr>
            </w:pPr>
            <w:r>
              <w:rPr>
                <w:rFonts w:ascii="宋体" w:hAnsi="宋体" w:cs="宋体" w:eastAsia="宋体" w:hint="default"/>
                <w:sz w:val="18"/>
                <w:szCs w:val="18"/>
              </w:rPr>
              <w:t>转销</w:t>
            </w:r>
          </w:p>
        </w:tc>
        <w:tc>
          <w:tcPr>
            <w:tcW w:w="1363" w:type="dxa"/>
            <w:gridSpan w:val="2"/>
            <w:tcBorders>
              <w:top w:val="nil" w:sz="6" w:space="0" w:color="auto"/>
              <w:left w:val="nil" w:sz="6" w:space="0" w:color="auto"/>
              <w:bottom w:val="single" w:sz="4" w:space="0" w:color="000008"/>
              <w:right w:val="nil" w:sz="6" w:space="0" w:color="auto"/>
            </w:tcBorders>
          </w:tcPr>
          <w:p>
            <w:pPr/>
          </w:p>
        </w:tc>
      </w:tr>
      <w:tr>
        <w:trPr>
          <w:trHeight w:val="276" w:hRule="exact"/>
        </w:trPr>
        <w:tc>
          <w:tcPr>
            <w:tcW w:w="1836" w:type="dxa"/>
            <w:tcBorders>
              <w:top w:val="single" w:sz="4" w:space="0" w:color="000008"/>
              <w:left w:val="nil" w:sz="6" w:space="0" w:color="auto"/>
              <w:bottom w:val="nil" w:sz="6" w:space="0" w:color="auto"/>
              <w:right w:val="nil" w:sz="6" w:space="0" w:color="auto"/>
            </w:tcBorders>
          </w:tcPr>
          <w:p>
            <w:pPr>
              <w:pStyle w:val="TableParagraph"/>
              <w:spacing w:line="210" w:lineRule="exact"/>
              <w:ind w:left="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4" w:type="dxa"/>
            <w:tcBorders>
              <w:top w:val="nil" w:sz="6" w:space="0" w:color="auto"/>
              <w:left w:val="nil" w:sz="6" w:space="0" w:color="auto"/>
              <w:bottom w:val="nil" w:sz="6" w:space="0" w:color="auto"/>
              <w:right w:val="nil" w:sz="6" w:space="0" w:color="auto"/>
            </w:tcBorders>
          </w:tcPr>
          <w:p>
            <w:pPr/>
          </w:p>
        </w:tc>
        <w:tc>
          <w:tcPr>
            <w:tcW w:w="1368" w:type="dxa"/>
            <w:tcBorders>
              <w:top w:val="single" w:sz="4" w:space="0" w:color="000008"/>
              <w:left w:val="nil" w:sz="6" w:space="0" w:color="auto"/>
              <w:bottom w:val="nil" w:sz="6" w:space="0" w:color="auto"/>
              <w:right w:val="nil" w:sz="6" w:space="0" w:color="auto"/>
            </w:tcBorders>
          </w:tcPr>
          <w:p>
            <w:pPr>
              <w:pStyle w:val="TableParagraph"/>
              <w:spacing w:line="240" w:lineRule="auto" w:before="41"/>
              <w:ind w:right="14"/>
              <w:jc w:val="right"/>
              <w:rPr>
                <w:rFonts w:ascii="Garamond" w:hAnsi="Garamond" w:cs="Garamond" w:eastAsia="Garamond" w:hint="default"/>
                <w:sz w:val="18"/>
                <w:szCs w:val="18"/>
              </w:rPr>
            </w:pPr>
            <w:r>
              <w:rPr>
                <w:rFonts w:ascii="Garamond"/>
                <w:spacing w:val="-1"/>
                <w:sz w:val="18"/>
              </w:rPr>
              <w:t>287,344,639.65</w:t>
            </w:r>
          </w:p>
        </w:tc>
        <w:tc>
          <w:tcPr>
            <w:tcW w:w="134" w:type="dxa"/>
            <w:tcBorders>
              <w:top w:val="nil" w:sz="6" w:space="0" w:color="auto"/>
              <w:left w:val="nil" w:sz="6" w:space="0" w:color="auto"/>
              <w:bottom w:val="nil" w:sz="6" w:space="0" w:color="auto"/>
              <w:right w:val="nil" w:sz="6" w:space="0" w:color="auto"/>
            </w:tcBorders>
          </w:tcPr>
          <w:p>
            <w:pPr/>
          </w:p>
        </w:tc>
        <w:tc>
          <w:tcPr>
            <w:tcW w:w="1195" w:type="dxa"/>
            <w:tcBorders>
              <w:top w:val="single" w:sz="4" w:space="0" w:color="000008"/>
              <w:left w:val="nil" w:sz="6" w:space="0" w:color="auto"/>
              <w:bottom w:val="nil" w:sz="6" w:space="0" w:color="auto"/>
              <w:right w:val="nil" w:sz="6" w:space="0" w:color="auto"/>
            </w:tcBorders>
          </w:tcPr>
          <w:p>
            <w:pPr>
              <w:pStyle w:val="TableParagraph"/>
              <w:spacing w:line="240" w:lineRule="auto" w:before="41"/>
              <w:ind w:right="16"/>
              <w:jc w:val="right"/>
              <w:rPr>
                <w:rFonts w:ascii="Garamond" w:hAnsi="Garamond" w:cs="Garamond" w:eastAsia="Garamond" w:hint="default"/>
                <w:sz w:val="18"/>
                <w:szCs w:val="18"/>
              </w:rPr>
            </w:pPr>
            <w:r>
              <w:rPr>
                <w:rFonts w:ascii="Garamond"/>
                <w:spacing w:val="-1"/>
                <w:sz w:val="18"/>
              </w:rPr>
              <w:t>89,869,429.54</w:t>
            </w:r>
          </w:p>
        </w:tc>
        <w:tc>
          <w:tcPr>
            <w:tcW w:w="132" w:type="dxa"/>
            <w:tcBorders>
              <w:top w:val="nil" w:sz="6" w:space="0" w:color="auto"/>
              <w:left w:val="nil" w:sz="6" w:space="0" w:color="auto"/>
              <w:bottom w:val="nil" w:sz="6" w:space="0" w:color="auto"/>
              <w:right w:val="nil" w:sz="6" w:space="0" w:color="auto"/>
            </w:tcBorders>
          </w:tcPr>
          <w:p>
            <w:pPr/>
          </w:p>
        </w:tc>
        <w:tc>
          <w:tcPr>
            <w:tcW w:w="948" w:type="dxa"/>
            <w:tcBorders>
              <w:top w:val="single" w:sz="4" w:space="0" w:color="000008"/>
              <w:left w:val="nil" w:sz="6" w:space="0" w:color="auto"/>
              <w:bottom w:val="nil" w:sz="6" w:space="0" w:color="auto"/>
              <w:right w:val="nil" w:sz="6" w:space="0" w:color="auto"/>
            </w:tcBorders>
          </w:tcPr>
          <w:p>
            <w:pPr>
              <w:pStyle w:val="TableParagraph"/>
              <w:spacing w:line="240" w:lineRule="auto" w:before="41"/>
              <w:ind w:right="11"/>
              <w:jc w:val="right"/>
              <w:rPr>
                <w:rFonts w:ascii="Garamond" w:hAnsi="Garamond" w:cs="Garamond" w:eastAsia="Garamond" w:hint="default"/>
                <w:sz w:val="18"/>
                <w:szCs w:val="18"/>
              </w:rPr>
            </w:pPr>
            <w:r>
              <w:rPr>
                <w:rFonts w:ascii="Garamond"/>
                <w:spacing w:val="-1"/>
                <w:sz w:val="18"/>
              </w:rPr>
              <w:t>3,165,328.00</w:t>
            </w:r>
          </w:p>
        </w:tc>
        <w:tc>
          <w:tcPr>
            <w:tcW w:w="134" w:type="dxa"/>
            <w:tcBorders>
              <w:top w:val="nil" w:sz="6" w:space="0" w:color="auto"/>
              <w:left w:val="nil" w:sz="6" w:space="0" w:color="auto"/>
              <w:bottom w:val="nil" w:sz="6" w:space="0" w:color="auto"/>
              <w:right w:val="nil" w:sz="6" w:space="0" w:color="auto"/>
            </w:tcBorders>
          </w:tcPr>
          <w:p>
            <w:pPr/>
          </w:p>
        </w:tc>
        <w:tc>
          <w:tcPr>
            <w:tcW w:w="1046" w:type="dxa"/>
            <w:tcBorders>
              <w:top w:val="single" w:sz="4" w:space="0" w:color="000008"/>
              <w:left w:val="nil" w:sz="6" w:space="0" w:color="auto"/>
              <w:bottom w:val="nil" w:sz="6" w:space="0" w:color="auto"/>
              <w:right w:val="nil" w:sz="6" w:space="0" w:color="auto"/>
            </w:tcBorders>
          </w:tcPr>
          <w:p>
            <w:pPr>
              <w:pStyle w:val="TableParagraph"/>
              <w:spacing w:line="240" w:lineRule="auto" w:before="41"/>
              <w:ind w:right="19"/>
              <w:jc w:val="right"/>
              <w:rPr>
                <w:rFonts w:ascii="Garamond" w:hAnsi="Garamond" w:cs="Garamond" w:eastAsia="Garamond" w:hint="default"/>
                <w:sz w:val="18"/>
                <w:szCs w:val="18"/>
              </w:rPr>
            </w:pPr>
            <w:r>
              <w:rPr>
                <w:rFonts w:ascii="Garamond"/>
                <w:spacing w:val="-2"/>
                <w:sz w:val="18"/>
              </w:rPr>
              <w:t>248,985.62</w:t>
            </w:r>
          </w:p>
        </w:tc>
        <w:tc>
          <w:tcPr>
            <w:tcW w:w="134" w:type="dxa"/>
            <w:tcBorders>
              <w:top w:val="nil" w:sz="6" w:space="0" w:color="auto"/>
              <w:left w:val="nil" w:sz="6" w:space="0" w:color="auto"/>
              <w:bottom w:val="nil" w:sz="6" w:space="0" w:color="auto"/>
              <w:right w:val="nil" w:sz="6" w:space="0" w:color="auto"/>
            </w:tcBorders>
          </w:tcPr>
          <w:p>
            <w:pPr/>
          </w:p>
        </w:tc>
        <w:tc>
          <w:tcPr>
            <w:tcW w:w="1229" w:type="dxa"/>
            <w:tcBorders>
              <w:top w:val="single" w:sz="4" w:space="0" w:color="000008"/>
              <w:left w:val="nil" w:sz="6" w:space="0" w:color="auto"/>
              <w:bottom w:val="nil" w:sz="6" w:space="0" w:color="auto"/>
              <w:right w:val="nil" w:sz="6" w:space="0" w:color="auto"/>
            </w:tcBorders>
          </w:tcPr>
          <w:p>
            <w:pPr>
              <w:pStyle w:val="TableParagraph"/>
              <w:spacing w:line="240" w:lineRule="auto" w:before="41"/>
              <w:ind w:right="14"/>
              <w:jc w:val="right"/>
              <w:rPr>
                <w:rFonts w:ascii="Garamond" w:hAnsi="Garamond" w:cs="Garamond" w:eastAsia="Garamond" w:hint="default"/>
                <w:sz w:val="18"/>
                <w:szCs w:val="18"/>
              </w:rPr>
            </w:pPr>
            <w:r>
              <w:rPr>
                <w:rFonts w:ascii="Garamond"/>
                <w:spacing w:val="-1"/>
                <w:sz w:val="18"/>
              </w:rPr>
              <w:t>373,799,755.57</w:t>
            </w:r>
          </w:p>
        </w:tc>
      </w:tr>
      <w:tr>
        <w:trPr>
          <w:trHeight w:val="330" w:hRule="exact"/>
        </w:trPr>
        <w:tc>
          <w:tcPr>
            <w:tcW w:w="1836" w:type="dxa"/>
            <w:tcBorders>
              <w:top w:val="nil" w:sz="6" w:space="0" w:color="auto"/>
              <w:left w:val="nil" w:sz="6" w:space="0" w:color="auto"/>
              <w:bottom w:val="nil" w:sz="6" w:space="0" w:color="auto"/>
              <w:right w:val="nil" w:sz="6" w:space="0" w:color="auto"/>
            </w:tcBorders>
          </w:tcPr>
          <w:p>
            <w:pPr>
              <w:pStyle w:val="TableParagraph"/>
              <w:spacing w:line="222" w:lineRule="exact"/>
              <w:ind w:left="4"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134" w:type="dxa"/>
            <w:tcBorders>
              <w:top w:val="nil" w:sz="6" w:space="0" w:color="auto"/>
              <w:left w:val="nil" w:sz="6" w:space="0" w:color="auto"/>
              <w:bottom w:val="nil" w:sz="6" w:space="0" w:color="auto"/>
              <w:right w:val="nil" w:sz="6" w:space="0" w:color="auto"/>
            </w:tcBorders>
          </w:tcPr>
          <w:p>
            <w:pP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4"/>
              <w:jc w:val="right"/>
              <w:rPr>
                <w:rFonts w:ascii="Garamond" w:hAnsi="Garamond" w:cs="Garamond" w:eastAsia="Garamond" w:hint="default"/>
                <w:sz w:val="18"/>
                <w:szCs w:val="18"/>
              </w:rPr>
            </w:pPr>
            <w:r>
              <w:rPr>
                <w:rFonts w:ascii="Garamond"/>
                <w:spacing w:val="-1"/>
                <w:sz w:val="18"/>
              </w:rPr>
              <w:t>60,427,972.29</w:t>
            </w:r>
          </w:p>
        </w:tc>
        <w:tc>
          <w:tcPr>
            <w:tcW w:w="134" w:type="dxa"/>
            <w:tcBorders>
              <w:top w:val="nil" w:sz="6" w:space="0" w:color="auto"/>
              <w:left w:val="nil" w:sz="6" w:space="0" w:color="auto"/>
              <w:bottom w:val="nil" w:sz="6" w:space="0" w:color="auto"/>
              <w:right w:val="nil" w:sz="6" w:space="0" w:color="auto"/>
            </w:tcBorders>
          </w:tcPr>
          <w:p>
            <w:pP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4"/>
              <w:jc w:val="right"/>
              <w:rPr>
                <w:rFonts w:ascii="Garamond" w:hAnsi="Garamond" w:cs="Garamond" w:eastAsia="Garamond" w:hint="default"/>
                <w:sz w:val="18"/>
                <w:szCs w:val="18"/>
              </w:rPr>
            </w:pPr>
            <w:r>
              <w:rPr>
                <w:rFonts w:ascii="Garamond"/>
                <w:spacing w:val="-1"/>
                <w:sz w:val="18"/>
              </w:rPr>
              <w:t>3,945,610.07</w:t>
            </w:r>
          </w:p>
        </w:tc>
        <w:tc>
          <w:tcPr>
            <w:tcW w:w="132" w:type="dxa"/>
            <w:tcBorders>
              <w:top w:val="nil" w:sz="6" w:space="0" w:color="auto"/>
              <w:left w:val="nil" w:sz="6" w:space="0" w:color="auto"/>
              <w:bottom w:val="nil" w:sz="6" w:space="0" w:color="auto"/>
              <w:right w:val="nil" w:sz="6" w:space="0" w:color="auto"/>
            </w:tcBorders>
          </w:tcPr>
          <w:p>
            <w:pPr/>
          </w:p>
        </w:tc>
        <w:tc>
          <w:tcPr>
            <w:tcW w:w="94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1"/>
              <w:jc w:val="right"/>
              <w:rPr>
                <w:rFonts w:ascii="Garamond" w:hAnsi="Garamond" w:cs="Garamond" w:eastAsia="Garamond" w:hint="default"/>
                <w:sz w:val="18"/>
                <w:szCs w:val="18"/>
              </w:rPr>
            </w:pPr>
            <w:r>
              <w:rPr>
                <w:rFonts w:ascii="Garamond"/>
                <w:spacing w:val="-1"/>
                <w:sz w:val="18"/>
              </w:rPr>
              <w:t>1,956,117.56</w:t>
            </w:r>
          </w:p>
        </w:tc>
        <w:tc>
          <w:tcPr>
            <w:tcW w:w="134" w:type="dxa"/>
            <w:tcBorders>
              <w:top w:val="nil" w:sz="6" w:space="0" w:color="auto"/>
              <w:left w:val="nil" w:sz="6" w:space="0" w:color="auto"/>
              <w:bottom w:val="nil" w:sz="6" w:space="0" w:color="auto"/>
              <w:right w:val="nil" w:sz="6" w:space="0" w:color="auto"/>
            </w:tcBorders>
          </w:tcPr>
          <w:p>
            <w:pP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1"/>
              <w:jc w:val="right"/>
              <w:rPr>
                <w:rFonts w:ascii="Garamond" w:hAnsi="Garamond" w:cs="Garamond" w:eastAsia="Garamond" w:hint="default"/>
                <w:sz w:val="18"/>
                <w:szCs w:val="18"/>
              </w:rPr>
            </w:pPr>
            <w:r>
              <w:rPr>
                <w:rFonts w:ascii="Garamond"/>
                <w:spacing w:val="-1"/>
                <w:sz w:val="18"/>
              </w:rPr>
              <w:t>--</w:t>
            </w:r>
          </w:p>
        </w:tc>
        <w:tc>
          <w:tcPr>
            <w:tcW w:w="134" w:type="dxa"/>
            <w:tcBorders>
              <w:top w:val="nil" w:sz="6" w:space="0" w:color="auto"/>
              <w:left w:val="nil" w:sz="6" w:space="0" w:color="auto"/>
              <w:bottom w:val="nil" w:sz="6" w:space="0" w:color="auto"/>
              <w:right w:val="nil" w:sz="6" w:space="0" w:color="auto"/>
            </w:tcBorders>
          </w:tcPr>
          <w:p>
            <w:pP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4"/>
              <w:jc w:val="right"/>
              <w:rPr>
                <w:rFonts w:ascii="Garamond" w:hAnsi="Garamond" w:cs="Garamond" w:eastAsia="Garamond" w:hint="default"/>
                <w:sz w:val="18"/>
                <w:szCs w:val="18"/>
              </w:rPr>
            </w:pPr>
            <w:r>
              <w:rPr>
                <w:rFonts w:ascii="Garamond"/>
                <w:spacing w:val="-1"/>
                <w:sz w:val="18"/>
              </w:rPr>
              <w:t>62,417,464.80</w:t>
            </w:r>
          </w:p>
        </w:tc>
      </w:tr>
      <w:tr>
        <w:trPr>
          <w:trHeight w:val="610" w:hRule="exact"/>
        </w:trPr>
        <w:tc>
          <w:tcPr>
            <w:tcW w:w="1836" w:type="dxa"/>
            <w:tcBorders>
              <w:top w:val="nil" w:sz="6" w:space="0" w:color="auto"/>
              <w:left w:val="nil" w:sz="6" w:space="0" w:color="auto"/>
              <w:bottom w:val="nil" w:sz="6" w:space="0" w:color="auto"/>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长期股权投资减值准备</w:t>
            </w:r>
          </w:p>
        </w:tc>
        <w:tc>
          <w:tcPr>
            <w:tcW w:w="134" w:type="dxa"/>
            <w:tcBorders>
              <w:top w:val="nil" w:sz="6" w:space="0" w:color="auto"/>
              <w:left w:val="nil" w:sz="6" w:space="0" w:color="auto"/>
              <w:bottom w:val="nil" w:sz="6" w:space="0" w:color="auto"/>
              <w:right w:val="nil" w:sz="6" w:space="0" w:color="auto"/>
            </w:tcBorders>
          </w:tcPr>
          <w:p>
            <w:pP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4"/>
              <w:jc w:val="right"/>
              <w:rPr>
                <w:rFonts w:ascii="Garamond" w:hAnsi="Garamond" w:cs="Garamond" w:eastAsia="Garamond" w:hint="default"/>
                <w:sz w:val="18"/>
                <w:szCs w:val="18"/>
              </w:rPr>
            </w:pPr>
            <w:r>
              <w:rPr>
                <w:rFonts w:ascii="Garamond"/>
                <w:spacing w:val="-1"/>
                <w:sz w:val="18"/>
              </w:rPr>
              <w:t>59,251,886.73</w:t>
            </w:r>
          </w:p>
        </w:tc>
        <w:tc>
          <w:tcPr>
            <w:tcW w:w="134" w:type="dxa"/>
            <w:tcBorders>
              <w:top w:val="nil" w:sz="6" w:space="0" w:color="auto"/>
              <w:left w:val="nil" w:sz="6" w:space="0" w:color="auto"/>
              <w:bottom w:val="nil" w:sz="6" w:space="0" w:color="auto"/>
              <w:right w:val="nil" w:sz="6" w:space="0" w:color="auto"/>
            </w:tcBorders>
          </w:tcPr>
          <w:p>
            <w:pP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6"/>
              <w:jc w:val="right"/>
              <w:rPr>
                <w:rFonts w:ascii="Garamond" w:hAnsi="Garamond" w:cs="Garamond" w:eastAsia="Garamond" w:hint="default"/>
                <w:sz w:val="18"/>
                <w:szCs w:val="18"/>
              </w:rPr>
            </w:pPr>
            <w:r>
              <w:rPr>
                <w:rFonts w:ascii="Garamond"/>
                <w:spacing w:val="-1"/>
                <w:sz w:val="18"/>
              </w:rPr>
              <w:t>25,938,510.30</w:t>
            </w:r>
          </w:p>
        </w:tc>
        <w:tc>
          <w:tcPr>
            <w:tcW w:w="132" w:type="dxa"/>
            <w:tcBorders>
              <w:top w:val="nil" w:sz="6" w:space="0" w:color="auto"/>
              <w:left w:val="nil" w:sz="6" w:space="0" w:color="auto"/>
              <w:bottom w:val="nil" w:sz="6" w:space="0" w:color="auto"/>
              <w:right w:val="nil" w:sz="6" w:space="0" w:color="auto"/>
            </w:tcBorders>
          </w:tcPr>
          <w:p>
            <w:pPr/>
          </w:p>
        </w:tc>
        <w:tc>
          <w:tcPr>
            <w:tcW w:w="94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8"/>
              <w:jc w:val="right"/>
              <w:rPr>
                <w:rFonts w:ascii="Garamond" w:hAnsi="Garamond" w:cs="Garamond" w:eastAsia="Garamond" w:hint="default"/>
                <w:sz w:val="18"/>
                <w:szCs w:val="18"/>
              </w:rPr>
            </w:pPr>
            <w:r>
              <w:rPr>
                <w:rFonts w:ascii="Garamond"/>
                <w:spacing w:val="-1"/>
                <w:sz w:val="18"/>
              </w:rPr>
              <w:t>--</w:t>
            </w:r>
          </w:p>
        </w:tc>
        <w:tc>
          <w:tcPr>
            <w:tcW w:w="134" w:type="dxa"/>
            <w:tcBorders>
              <w:top w:val="nil" w:sz="6" w:space="0" w:color="auto"/>
              <w:left w:val="nil" w:sz="6" w:space="0" w:color="auto"/>
              <w:bottom w:val="nil" w:sz="6" w:space="0" w:color="auto"/>
              <w:right w:val="nil" w:sz="6" w:space="0" w:color="auto"/>
            </w:tcBorders>
          </w:tcPr>
          <w:p>
            <w:pP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6"/>
              <w:jc w:val="right"/>
              <w:rPr>
                <w:rFonts w:ascii="Garamond" w:hAnsi="Garamond" w:cs="Garamond" w:eastAsia="Garamond" w:hint="default"/>
                <w:sz w:val="18"/>
                <w:szCs w:val="18"/>
              </w:rPr>
            </w:pPr>
            <w:r>
              <w:rPr>
                <w:rFonts w:ascii="Garamond"/>
                <w:spacing w:val="-1"/>
                <w:sz w:val="18"/>
              </w:rPr>
              <w:t>33,642,092.68</w:t>
            </w:r>
          </w:p>
        </w:tc>
        <w:tc>
          <w:tcPr>
            <w:tcW w:w="134" w:type="dxa"/>
            <w:tcBorders>
              <w:top w:val="nil" w:sz="6" w:space="0" w:color="auto"/>
              <w:left w:val="nil" w:sz="6" w:space="0" w:color="auto"/>
              <w:bottom w:val="nil" w:sz="6" w:space="0" w:color="auto"/>
              <w:right w:val="nil" w:sz="6" w:space="0" w:color="auto"/>
            </w:tcBorders>
          </w:tcPr>
          <w:p>
            <w:pP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4"/>
              <w:jc w:val="right"/>
              <w:rPr>
                <w:rFonts w:ascii="Garamond" w:hAnsi="Garamond" w:cs="Garamond" w:eastAsia="Garamond" w:hint="default"/>
                <w:sz w:val="18"/>
                <w:szCs w:val="18"/>
              </w:rPr>
            </w:pPr>
            <w:r>
              <w:rPr>
                <w:rFonts w:ascii="Garamond"/>
                <w:spacing w:val="-1"/>
                <w:sz w:val="18"/>
              </w:rPr>
              <w:t>51,548,304.35</w:t>
            </w:r>
          </w:p>
        </w:tc>
      </w:tr>
      <w:tr>
        <w:trPr>
          <w:trHeight w:val="365" w:hRule="exact"/>
        </w:trPr>
        <w:tc>
          <w:tcPr>
            <w:tcW w:w="1836" w:type="dxa"/>
            <w:tcBorders>
              <w:top w:val="nil" w:sz="6" w:space="0" w:color="auto"/>
              <w:left w:val="nil" w:sz="6" w:space="0" w:color="auto"/>
              <w:bottom w:val="nil" w:sz="6" w:space="0" w:color="auto"/>
              <w:right w:val="nil" w:sz="6" w:space="0" w:color="auto"/>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固定资产减值准备</w:t>
            </w:r>
          </w:p>
        </w:tc>
        <w:tc>
          <w:tcPr>
            <w:tcW w:w="134" w:type="dxa"/>
            <w:tcBorders>
              <w:top w:val="nil" w:sz="6" w:space="0" w:color="auto"/>
              <w:left w:val="nil" w:sz="6" w:space="0" w:color="auto"/>
              <w:bottom w:val="nil" w:sz="6" w:space="0" w:color="auto"/>
              <w:right w:val="nil" w:sz="6" w:space="0" w:color="auto"/>
            </w:tcBorders>
          </w:tcPr>
          <w:p>
            <w:pP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4"/>
              <w:jc w:val="right"/>
              <w:rPr>
                <w:rFonts w:ascii="Garamond" w:hAnsi="Garamond" w:cs="Garamond" w:eastAsia="Garamond" w:hint="default"/>
                <w:sz w:val="18"/>
                <w:szCs w:val="18"/>
              </w:rPr>
            </w:pPr>
            <w:r>
              <w:rPr>
                <w:rFonts w:ascii="Garamond"/>
                <w:spacing w:val="-1"/>
                <w:sz w:val="18"/>
              </w:rPr>
              <w:t>22,866,890.82</w:t>
            </w:r>
          </w:p>
        </w:tc>
        <w:tc>
          <w:tcPr>
            <w:tcW w:w="134" w:type="dxa"/>
            <w:tcBorders>
              <w:top w:val="nil" w:sz="6" w:space="0" w:color="auto"/>
              <w:left w:val="nil" w:sz="6" w:space="0" w:color="auto"/>
              <w:bottom w:val="nil" w:sz="6" w:space="0" w:color="auto"/>
              <w:right w:val="nil" w:sz="6" w:space="0" w:color="auto"/>
            </w:tcBorders>
          </w:tcPr>
          <w:p>
            <w:pP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9"/>
              <w:jc w:val="right"/>
              <w:rPr>
                <w:rFonts w:ascii="Garamond" w:hAnsi="Garamond" w:cs="Garamond" w:eastAsia="Garamond" w:hint="default"/>
                <w:sz w:val="18"/>
                <w:szCs w:val="18"/>
              </w:rPr>
            </w:pPr>
            <w:r>
              <w:rPr>
                <w:rFonts w:ascii="Garamond"/>
                <w:spacing w:val="-2"/>
                <w:sz w:val="18"/>
              </w:rPr>
              <w:t>840,202.38</w:t>
            </w:r>
          </w:p>
        </w:tc>
        <w:tc>
          <w:tcPr>
            <w:tcW w:w="132" w:type="dxa"/>
            <w:tcBorders>
              <w:top w:val="nil" w:sz="6" w:space="0" w:color="auto"/>
              <w:left w:val="nil" w:sz="6" w:space="0" w:color="auto"/>
              <w:bottom w:val="nil" w:sz="6" w:space="0" w:color="auto"/>
              <w:right w:val="nil" w:sz="6" w:space="0" w:color="auto"/>
            </w:tcBorders>
          </w:tcPr>
          <w:p>
            <w:pPr/>
          </w:p>
        </w:tc>
        <w:tc>
          <w:tcPr>
            <w:tcW w:w="948"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8"/>
              <w:jc w:val="right"/>
              <w:rPr>
                <w:rFonts w:ascii="Garamond" w:hAnsi="Garamond" w:cs="Garamond" w:eastAsia="Garamond" w:hint="default"/>
                <w:sz w:val="18"/>
                <w:szCs w:val="18"/>
              </w:rPr>
            </w:pPr>
            <w:r>
              <w:rPr>
                <w:rFonts w:ascii="Garamond"/>
                <w:spacing w:val="-1"/>
                <w:sz w:val="18"/>
              </w:rPr>
              <w:t>--</w:t>
            </w:r>
          </w:p>
        </w:tc>
        <w:tc>
          <w:tcPr>
            <w:tcW w:w="134" w:type="dxa"/>
            <w:tcBorders>
              <w:top w:val="nil" w:sz="6" w:space="0" w:color="auto"/>
              <w:left w:val="nil" w:sz="6" w:space="0" w:color="auto"/>
              <w:bottom w:val="nil" w:sz="6" w:space="0" w:color="auto"/>
              <w:right w:val="nil" w:sz="6" w:space="0" w:color="auto"/>
            </w:tcBorders>
          </w:tcPr>
          <w:p>
            <w:pP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4"/>
              <w:jc w:val="right"/>
              <w:rPr>
                <w:rFonts w:ascii="Garamond" w:hAnsi="Garamond" w:cs="Garamond" w:eastAsia="Garamond" w:hint="default"/>
                <w:sz w:val="18"/>
                <w:szCs w:val="18"/>
              </w:rPr>
            </w:pPr>
            <w:r>
              <w:rPr>
                <w:rFonts w:ascii="Garamond"/>
                <w:spacing w:val="-1"/>
                <w:sz w:val="18"/>
              </w:rPr>
              <w:t>3,295,033.50</w:t>
            </w:r>
          </w:p>
        </w:tc>
        <w:tc>
          <w:tcPr>
            <w:tcW w:w="134" w:type="dxa"/>
            <w:tcBorders>
              <w:top w:val="nil" w:sz="6" w:space="0" w:color="auto"/>
              <w:left w:val="nil" w:sz="6" w:space="0" w:color="auto"/>
              <w:bottom w:val="nil" w:sz="6" w:space="0" w:color="auto"/>
              <w:right w:val="nil" w:sz="6" w:space="0" w:color="auto"/>
            </w:tcBorders>
          </w:tcPr>
          <w:p>
            <w:pP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4"/>
              <w:jc w:val="right"/>
              <w:rPr>
                <w:rFonts w:ascii="Garamond" w:hAnsi="Garamond" w:cs="Garamond" w:eastAsia="Garamond" w:hint="default"/>
                <w:sz w:val="18"/>
                <w:szCs w:val="18"/>
              </w:rPr>
            </w:pPr>
            <w:r>
              <w:rPr>
                <w:rFonts w:ascii="Garamond"/>
                <w:spacing w:val="-1"/>
                <w:sz w:val="18"/>
              </w:rPr>
              <w:t>20,412,059.70</w:t>
            </w:r>
          </w:p>
        </w:tc>
      </w:tr>
      <w:tr>
        <w:trPr>
          <w:trHeight w:val="296" w:hRule="exact"/>
        </w:trPr>
        <w:tc>
          <w:tcPr>
            <w:tcW w:w="1836" w:type="dxa"/>
            <w:tcBorders>
              <w:top w:val="nil" w:sz="6" w:space="0" w:color="auto"/>
              <w:left w:val="nil" w:sz="6" w:space="0" w:color="auto"/>
              <w:bottom w:val="nil" w:sz="6" w:space="0" w:color="auto"/>
              <w:right w:val="nil" w:sz="6" w:space="0" w:color="auto"/>
            </w:tcBorders>
          </w:tcPr>
          <w:p>
            <w:pPr>
              <w:pStyle w:val="TableParagraph"/>
              <w:spacing w:line="216" w:lineRule="exact"/>
              <w:ind w:left="4" w:right="0"/>
              <w:jc w:val="left"/>
              <w:rPr>
                <w:rFonts w:ascii="宋体" w:hAnsi="宋体" w:cs="宋体" w:eastAsia="宋体" w:hint="default"/>
                <w:sz w:val="18"/>
                <w:szCs w:val="18"/>
              </w:rPr>
            </w:pPr>
            <w:r>
              <w:rPr>
                <w:rFonts w:ascii="宋体" w:hAnsi="宋体" w:cs="宋体" w:eastAsia="宋体" w:hint="default"/>
                <w:sz w:val="18"/>
                <w:szCs w:val="18"/>
              </w:rPr>
              <w:t>无形资产减值准备</w:t>
            </w:r>
          </w:p>
        </w:tc>
        <w:tc>
          <w:tcPr>
            <w:tcW w:w="134" w:type="dxa"/>
            <w:tcBorders>
              <w:top w:val="nil" w:sz="6" w:space="0" w:color="auto"/>
              <w:left w:val="nil" w:sz="6" w:space="0" w:color="auto"/>
              <w:bottom w:val="nil" w:sz="6" w:space="0" w:color="auto"/>
              <w:right w:val="nil" w:sz="6" w:space="0" w:color="auto"/>
            </w:tcBorders>
          </w:tcPr>
          <w:p>
            <w:pPr/>
          </w:p>
        </w:tc>
        <w:tc>
          <w:tcPr>
            <w:tcW w:w="1368" w:type="dxa"/>
            <w:tcBorders>
              <w:top w:val="nil" w:sz="6" w:space="0" w:color="auto"/>
              <w:left w:val="nil" w:sz="6" w:space="0" w:color="auto"/>
              <w:bottom w:val="single" w:sz="4" w:space="0" w:color="000008"/>
              <w:right w:val="nil" w:sz="6" w:space="0" w:color="auto"/>
            </w:tcBorders>
          </w:tcPr>
          <w:p>
            <w:pPr>
              <w:pStyle w:val="TableParagraph"/>
              <w:spacing w:line="240" w:lineRule="auto" w:before="50"/>
              <w:ind w:right="14"/>
              <w:jc w:val="right"/>
              <w:rPr>
                <w:rFonts w:ascii="Garamond" w:hAnsi="Garamond" w:cs="Garamond" w:eastAsia="Garamond" w:hint="default"/>
                <w:sz w:val="18"/>
                <w:szCs w:val="18"/>
              </w:rPr>
            </w:pPr>
            <w:r>
              <w:rPr>
                <w:rFonts w:ascii="Garamond"/>
                <w:spacing w:val="-1"/>
                <w:sz w:val="18"/>
              </w:rPr>
              <w:t>52,089,000.00</w:t>
            </w:r>
          </w:p>
        </w:tc>
        <w:tc>
          <w:tcPr>
            <w:tcW w:w="134" w:type="dxa"/>
            <w:tcBorders>
              <w:top w:val="nil" w:sz="6" w:space="0" w:color="auto"/>
              <w:left w:val="nil" w:sz="6" w:space="0" w:color="auto"/>
              <w:bottom w:val="nil" w:sz="6" w:space="0" w:color="auto"/>
              <w:right w:val="nil" w:sz="6" w:space="0" w:color="auto"/>
            </w:tcBorders>
          </w:tcPr>
          <w:p>
            <w:pPr/>
          </w:p>
        </w:tc>
        <w:tc>
          <w:tcPr>
            <w:tcW w:w="1195" w:type="dxa"/>
            <w:tcBorders>
              <w:top w:val="nil" w:sz="6" w:space="0" w:color="auto"/>
              <w:left w:val="nil" w:sz="6" w:space="0" w:color="auto"/>
              <w:bottom w:val="single" w:sz="4" w:space="0" w:color="000008"/>
              <w:right w:val="nil" w:sz="6" w:space="0" w:color="auto"/>
            </w:tcBorders>
          </w:tcPr>
          <w:p>
            <w:pPr>
              <w:pStyle w:val="TableParagraph"/>
              <w:spacing w:line="240" w:lineRule="auto" w:before="50"/>
              <w:ind w:right="13"/>
              <w:jc w:val="right"/>
              <w:rPr>
                <w:rFonts w:ascii="Garamond" w:hAnsi="Garamond" w:cs="Garamond" w:eastAsia="Garamond" w:hint="default"/>
                <w:sz w:val="18"/>
                <w:szCs w:val="18"/>
              </w:rPr>
            </w:pPr>
            <w:r>
              <w:rPr>
                <w:rFonts w:ascii="Garamond"/>
                <w:spacing w:val="-1"/>
                <w:sz w:val="18"/>
              </w:rPr>
              <w:t>--</w:t>
            </w:r>
          </w:p>
        </w:tc>
        <w:tc>
          <w:tcPr>
            <w:tcW w:w="132" w:type="dxa"/>
            <w:tcBorders>
              <w:top w:val="nil" w:sz="6" w:space="0" w:color="auto"/>
              <w:left w:val="nil" w:sz="6" w:space="0" w:color="auto"/>
              <w:bottom w:val="nil" w:sz="6" w:space="0" w:color="auto"/>
              <w:right w:val="nil" w:sz="6" w:space="0" w:color="auto"/>
            </w:tcBorders>
          </w:tcPr>
          <w:p>
            <w:pPr/>
          </w:p>
        </w:tc>
        <w:tc>
          <w:tcPr>
            <w:tcW w:w="948" w:type="dxa"/>
            <w:tcBorders>
              <w:top w:val="nil" w:sz="6" w:space="0" w:color="auto"/>
              <w:left w:val="nil" w:sz="6" w:space="0" w:color="auto"/>
              <w:bottom w:val="single" w:sz="4" w:space="0" w:color="000008"/>
              <w:right w:val="nil" w:sz="6" w:space="0" w:color="auto"/>
            </w:tcBorders>
          </w:tcPr>
          <w:p>
            <w:pPr>
              <w:pStyle w:val="TableParagraph"/>
              <w:spacing w:line="240" w:lineRule="auto" w:before="50"/>
              <w:ind w:right="8"/>
              <w:jc w:val="right"/>
              <w:rPr>
                <w:rFonts w:ascii="Garamond" w:hAnsi="Garamond" w:cs="Garamond" w:eastAsia="Garamond" w:hint="default"/>
                <w:sz w:val="18"/>
                <w:szCs w:val="18"/>
              </w:rPr>
            </w:pPr>
            <w:r>
              <w:rPr>
                <w:rFonts w:ascii="Garamond"/>
                <w:spacing w:val="-1"/>
                <w:sz w:val="18"/>
              </w:rPr>
              <w:t>--</w:t>
            </w:r>
          </w:p>
        </w:tc>
        <w:tc>
          <w:tcPr>
            <w:tcW w:w="134" w:type="dxa"/>
            <w:tcBorders>
              <w:top w:val="nil" w:sz="6" w:space="0" w:color="auto"/>
              <w:left w:val="nil" w:sz="6" w:space="0" w:color="auto"/>
              <w:bottom w:val="nil" w:sz="6" w:space="0" w:color="auto"/>
              <w:right w:val="nil" w:sz="6" w:space="0" w:color="auto"/>
            </w:tcBorders>
          </w:tcPr>
          <w:p>
            <w:pPr/>
          </w:p>
        </w:tc>
        <w:tc>
          <w:tcPr>
            <w:tcW w:w="1046" w:type="dxa"/>
            <w:tcBorders>
              <w:top w:val="nil" w:sz="6" w:space="0" w:color="auto"/>
              <w:left w:val="nil" w:sz="6" w:space="0" w:color="auto"/>
              <w:bottom w:val="single" w:sz="4" w:space="0" w:color="000008"/>
              <w:right w:val="nil" w:sz="6" w:space="0" w:color="auto"/>
            </w:tcBorders>
          </w:tcPr>
          <w:p>
            <w:pPr>
              <w:pStyle w:val="TableParagraph"/>
              <w:spacing w:line="240" w:lineRule="auto" w:before="50"/>
              <w:ind w:right="11"/>
              <w:jc w:val="right"/>
              <w:rPr>
                <w:rFonts w:ascii="Garamond" w:hAnsi="Garamond" w:cs="Garamond" w:eastAsia="Garamond" w:hint="default"/>
                <w:sz w:val="18"/>
                <w:szCs w:val="18"/>
              </w:rPr>
            </w:pPr>
            <w:r>
              <w:rPr>
                <w:rFonts w:ascii="Garamond"/>
                <w:spacing w:val="-1"/>
                <w:sz w:val="18"/>
              </w:rPr>
              <w:t>--</w:t>
            </w:r>
          </w:p>
        </w:tc>
        <w:tc>
          <w:tcPr>
            <w:tcW w:w="134" w:type="dxa"/>
            <w:tcBorders>
              <w:top w:val="nil" w:sz="6" w:space="0" w:color="auto"/>
              <w:left w:val="nil" w:sz="6" w:space="0" w:color="auto"/>
              <w:bottom w:val="nil" w:sz="6" w:space="0" w:color="auto"/>
              <w:right w:val="nil" w:sz="6" w:space="0" w:color="auto"/>
            </w:tcBorders>
          </w:tcPr>
          <w:p>
            <w:pPr/>
          </w:p>
        </w:tc>
        <w:tc>
          <w:tcPr>
            <w:tcW w:w="1229" w:type="dxa"/>
            <w:tcBorders>
              <w:top w:val="nil" w:sz="6" w:space="0" w:color="auto"/>
              <w:left w:val="nil" w:sz="6" w:space="0" w:color="auto"/>
              <w:bottom w:val="single" w:sz="4" w:space="0" w:color="000008"/>
              <w:right w:val="nil" w:sz="6" w:space="0" w:color="auto"/>
            </w:tcBorders>
          </w:tcPr>
          <w:p>
            <w:pPr>
              <w:pStyle w:val="TableParagraph"/>
              <w:spacing w:line="240" w:lineRule="auto" w:before="50"/>
              <w:ind w:right="14"/>
              <w:jc w:val="right"/>
              <w:rPr>
                <w:rFonts w:ascii="Garamond" w:hAnsi="Garamond" w:cs="Garamond" w:eastAsia="Garamond" w:hint="default"/>
                <w:sz w:val="18"/>
                <w:szCs w:val="18"/>
              </w:rPr>
            </w:pPr>
            <w:r>
              <w:rPr>
                <w:rFonts w:ascii="Garamond"/>
                <w:spacing w:val="-1"/>
                <w:sz w:val="18"/>
              </w:rPr>
              <w:t>52,089,000.00</w:t>
            </w:r>
          </w:p>
        </w:tc>
      </w:tr>
      <w:tr>
        <w:trPr>
          <w:trHeight w:val="305" w:hRule="exact"/>
        </w:trPr>
        <w:tc>
          <w:tcPr>
            <w:tcW w:w="1836" w:type="dxa"/>
            <w:tcBorders>
              <w:top w:val="nil" w:sz="6" w:space="0" w:color="auto"/>
              <w:left w:val="nil" w:sz="6" w:space="0" w:color="auto"/>
              <w:bottom w:val="nil" w:sz="6" w:space="0" w:color="auto"/>
              <w:right w:val="nil" w:sz="6" w:space="0" w:color="auto"/>
            </w:tcBorders>
          </w:tcPr>
          <w:p>
            <w:pPr>
              <w:pStyle w:val="TableParagraph"/>
              <w:spacing w:line="235" w:lineRule="exact"/>
              <w:ind w:right="53"/>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34" w:type="dxa"/>
            <w:tcBorders>
              <w:top w:val="nil" w:sz="6" w:space="0" w:color="auto"/>
              <w:left w:val="nil" w:sz="6" w:space="0" w:color="auto"/>
              <w:bottom w:val="nil" w:sz="6" w:space="0" w:color="auto"/>
              <w:right w:val="nil" w:sz="6" w:space="0" w:color="auto"/>
            </w:tcBorders>
          </w:tcPr>
          <w:p>
            <w:pPr/>
          </w:p>
        </w:tc>
        <w:tc>
          <w:tcPr>
            <w:tcW w:w="1368" w:type="dxa"/>
            <w:tcBorders>
              <w:top w:val="single" w:sz="4" w:space="0" w:color="000008"/>
              <w:left w:val="nil" w:sz="6" w:space="0" w:color="auto"/>
              <w:bottom w:val="single" w:sz="12" w:space="0" w:color="000008"/>
              <w:right w:val="nil" w:sz="6" w:space="0" w:color="auto"/>
            </w:tcBorders>
          </w:tcPr>
          <w:p>
            <w:pPr>
              <w:pStyle w:val="TableParagraph"/>
              <w:spacing w:line="20" w:lineRule="exact"/>
              <w:ind w:left="-8" w:right="-56"/>
              <w:jc w:val="left"/>
              <w:rPr>
                <w:rFonts w:ascii="宋体" w:hAnsi="宋体" w:cs="宋体" w:eastAsia="宋体" w:hint="default"/>
                <w:sz w:val="2"/>
                <w:szCs w:val="2"/>
              </w:rPr>
            </w:pPr>
            <w:r>
              <w:rPr>
                <w:rFonts w:ascii="宋体" w:hAnsi="宋体" w:cs="宋体" w:eastAsia="宋体" w:hint="default"/>
                <w:sz w:val="2"/>
                <w:szCs w:val="2"/>
              </w:rPr>
              <w:pict>
                <v:group style="width:69.150pt;height:.6pt;mso-position-horizontal-relative:char;mso-position-vertical-relative:line" coordorigin="0,0" coordsize="1383,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8;height:2" coordorigin="1369,6" coordsize="8,2">
                    <v:shape style="position:absolute;left:1369;top:6;width:8;height:2" coordorigin="1369,6" coordsize="8,0" path="m1369,6l1376,6e" filled="false" stroked="true" strokeweight=".6pt" strokecolor="#000008">
                      <v:path arrowok="t"/>
                    </v:shape>
                  </v:group>
                </v:group>
              </w:pict>
            </w:r>
            <w:r>
              <w:rPr>
                <w:rFonts w:ascii="宋体" w:hAnsi="宋体" w:cs="宋体" w:eastAsia="宋体" w:hint="default"/>
                <w:sz w:val="2"/>
                <w:szCs w:val="2"/>
              </w:rPr>
            </w:r>
          </w:p>
          <w:p>
            <w:pPr>
              <w:pStyle w:val="TableParagraph"/>
              <w:spacing w:line="240" w:lineRule="auto" w:before="35"/>
              <w:ind w:right="4"/>
              <w:jc w:val="right"/>
              <w:rPr>
                <w:rFonts w:ascii="Garamond" w:hAnsi="Garamond" w:cs="Garamond" w:eastAsia="Garamond" w:hint="default"/>
                <w:sz w:val="18"/>
                <w:szCs w:val="18"/>
              </w:rPr>
            </w:pPr>
            <w:r>
              <w:rPr>
                <w:rFonts w:ascii="Garamond"/>
                <w:b/>
                <w:spacing w:val="-1"/>
                <w:sz w:val="18"/>
              </w:rPr>
              <w:t>481,980,389.49</w:t>
            </w:r>
            <w:r>
              <w:rPr>
                <w:rFonts w:ascii="Garamond"/>
                <w:spacing w:val="-1"/>
                <w:sz w:val="18"/>
              </w:rPr>
            </w:r>
          </w:p>
        </w:tc>
        <w:tc>
          <w:tcPr>
            <w:tcW w:w="134" w:type="dxa"/>
            <w:tcBorders>
              <w:top w:val="nil" w:sz="6" w:space="0" w:color="auto"/>
              <w:left w:val="nil" w:sz="6" w:space="0" w:color="auto"/>
              <w:bottom w:val="nil" w:sz="6" w:space="0" w:color="auto"/>
              <w:right w:val="nil" w:sz="6" w:space="0" w:color="auto"/>
            </w:tcBorders>
          </w:tcPr>
          <w:p>
            <w:pPr/>
          </w:p>
        </w:tc>
        <w:tc>
          <w:tcPr>
            <w:tcW w:w="1195" w:type="dxa"/>
            <w:tcBorders>
              <w:top w:val="single" w:sz="4" w:space="0" w:color="000008"/>
              <w:left w:val="nil" w:sz="6" w:space="0" w:color="auto"/>
              <w:bottom w:val="single" w:sz="12" w:space="0" w:color="000008"/>
              <w:right w:val="nil" w:sz="6" w:space="0" w:color="auto"/>
            </w:tcBorders>
          </w:tcPr>
          <w:p>
            <w:pPr>
              <w:pStyle w:val="TableParagraph"/>
              <w:spacing w:line="20" w:lineRule="exact"/>
              <w:ind w:left="-8" w:right="-56"/>
              <w:jc w:val="left"/>
              <w:rPr>
                <w:rFonts w:ascii="宋体" w:hAnsi="宋体" w:cs="宋体" w:eastAsia="宋体" w:hint="default"/>
                <w:sz w:val="2"/>
                <w:szCs w:val="2"/>
              </w:rPr>
            </w:pPr>
            <w:r>
              <w:rPr>
                <w:rFonts w:ascii="宋体" w:hAnsi="宋体" w:cs="宋体" w:eastAsia="宋体" w:hint="default"/>
                <w:sz w:val="2"/>
                <w:szCs w:val="2"/>
              </w:rPr>
              <w:pict>
                <v:group style="width:60.5pt;height:.6pt;mso-position-horizontal-relative:char;mso-position-vertical-relative:line" coordorigin="0,0" coordsize="1210,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8;height:2" coordorigin="1196,6" coordsize="8,2">
                    <v:shape style="position:absolute;left:1196;top:6;width:8;height:2" coordorigin="1196,6" coordsize="8,0" path="m1196,6l1204,6e" filled="false" stroked="true" strokeweight=".6pt" strokecolor="#000008">
                      <v:path arrowok="t"/>
                    </v:shape>
                  </v:group>
                </v:group>
              </w:pict>
            </w:r>
            <w:r>
              <w:rPr>
                <w:rFonts w:ascii="宋体" w:hAnsi="宋体" w:cs="宋体" w:eastAsia="宋体" w:hint="default"/>
                <w:sz w:val="2"/>
                <w:szCs w:val="2"/>
              </w:rPr>
            </w:r>
          </w:p>
          <w:p>
            <w:pPr>
              <w:pStyle w:val="TableParagraph"/>
              <w:spacing w:line="240" w:lineRule="auto" w:before="35"/>
              <w:ind w:right="6"/>
              <w:jc w:val="right"/>
              <w:rPr>
                <w:rFonts w:ascii="Garamond" w:hAnsi="Garamond" w:cs="Garamond" w:eastAsia="Garamond" w:hint="default"/>
                <w:sz w:val="18"/>
                <w:szCs w:val="18"/>
              </w:rPr>
            </w:pPr>
            <w:r>
              <w:rPr>
                <w:rFonts w:ascii="Garamond"/>
                <w:b/>
                <w:spacing w:val="-1"/>
                <w:sz w:val="18"/>
              </w:rPr>
              <w:t>120,593,752.29</w:t>
            </w:r>
            <w:r>
              <w:rPr>
                <w:rFonts w:ascii="Garamond"/>
                <w:spacing w:val="-1"/>
                <w:sz w:val="18"/>
              </w:rPr>
            </w:r>
          </w:p>
        </w:tc>
        <w:tc>
          <w:tcPr>
            <w:tcW w:w="132" w:type="dxa"/>
            <w:tcBorders>
              <w:top w:val="nil" w:sz="6" w:space="0" w:color="auto"/>
              <w:left w:val="nil" w:sz="6" w:space="0" w:color="auto"/>
              <w:bottom w:val="nil" w:sz="6" w:space="0" w:color="auto"/>
              <w:right w:val="nil" w:sz="6" w:space="0" w:color="auto"/>
            </w:tcBorders>
          </w:tcPr>
          <w:p>
            <w:pPr/>
          </w:p>
        </w:tc>
        <w:tc>
          <w:tcPr>
            <w:tcW w:w="948" w:type="dxa"/>
            <w:tcBorders>
              <w:top w:val="single" w:sz="4" w:space="0" w:color="000008"/>
              <w:left w:val="nil" w:sz="6" w:space="0" w:color="auto"/>
              <w:bottom w:val="single" w:sz="12" w:space="0" w:color="000008"/>
              <w:right w:val="nil" w:sz="6" w:space="0" w:color="auto"/>
            </w:tcBorders>
          </w:tcPr>
          <w:p>
            <w:pPr>
              <w:pStyle w:val="TableParagraph"/>
              <w:spacing w:line="20" w:lineRule="exact"/>
              <w:ind w:left="-8" w:right="-56"/>
              <w:jc w:val="left"/>
              <w:rPr>
                <w:rFonts w:ascii="宋体" w:hAnsi="宋体" w:cs="宋体" w:eastAsia="宋体" w:hint="default"/>
                <w:sz w:val="2"/>
                <w:szCs w:val="2"/>
              </w:rPr>
            </w:pPr>
            <w:r>
              <w:rPr>
                <w:rFonts w:ascii="宋体" w:hAnsi="宋体" w:cs="宋体" w:eastAsia="宋体" w:hint="default"/>
                <w:sz w:val="2"/>
                <w:szCs w:val="2"/>
              </w:rPr>
              <w:pict>
                <v:group style="width:48.15pt;height:.6pt;mso-position-horizontal-relative:char;mso-position-vertical-relative:line" coordorigin="0,0" coordsize="963,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0;height:2" coordorigin="947,6" coordsize="10,2">
                    <v:shape style="position:absolute;left:947;top:6;width:10;height:2" coordorigin="947,6" coordsize="10,0" path="m947,6l956,6e" filled="false" stroked="true" strokeweight=".6pt" strokecolor="#000008">
                      <v:path arrowok="t"/>
                    </v:shape>
                  </v:group>
                </v:group>
              </w:pict>
            </w:r>
            <w:r>
              <w:rPr>
                <w:rFonts w:ascii="宋体" w:hAnsi="宋体" w:cs="宋体" w:eastAsia="宋体" w:hint="default"/>
                <w:sz w:val="2"/>
                <w:szCs w:val="2"/>
              </w:rPr>
            </w:r>
          </w:p>
          <w:p>
            <w:pPr>
              <w:pStyle w:val="TableParagraph"/>
              <w:spacing w:line="240" w:lineRule="auto"/>
              <w:ind w:right="1"/>
              <w:jc w:val="right"/>
              <w:rPr>
                <w:rFonts w:ascii="Garamond" w:hAnsi="Garamond" w:cs="Garamond" w:eastAsia="Garamond" w:hint="default"/>
                <w:sz w:val="18"/>
                <w:szCs w:val="18"/>
              </w:rPr>
            </w:pPr>
            <w:r>
              <w:rPr>
                <w:rFonts w:ascii="Garamond"/>
                <w:b/>
                <w:spacing w:val="-1"/>
                <w:sz w:val="18"/>
              </w:rPr>
              <w:t>5,121,445.56</w:t>
            </w:r>
            <w:r>
              <w:rPr>
                <w:rFonts w:ascii="Garamond"/>
                <w:spacing w:val="-1"/>
                <w:sz w:val="18"/>
              </w:rPr>
            </w:r>
          </w:p>
        </w:tc>
        <w:tc>
          <w:tcPr>
            <w:tcW w:w="134" w:type="dxa"/>
            <w:tcBorders>
              <w:top w:val="nil" w:sz="6" w:space="0" w:color="auto"/>
              <w:left w:val="nil" w:sz="6" w:space="0" w:color="auto"/>
              <w:bottom w:val="nil" w:sz="6" w:space="0" w:color="auto"/>
              <w:right w:val="nil" w:sz="6" w:space="0" w:color="auto"/>
            </w:tcBorders>
          </w:tcPr>
          <w:p>
            <w:pPr/>
          </w:p>
        </w:tc>
        <w:tc>
          <w:tcPr>
            <w:tcW w:w="1046" w:type="dxa"/>
            <w:tcBorders>
              <w:top w:val="single" w:sz="4" w:space="0" w:color="000008"/>
              <w:left w:val="nil" w:sz="6" w:space="0" w:color="auto"/>
              <w:bottom w:val="single" w:sz="12" w:space="0" w:color="000008"/>
              <w:right w:val="nil" w:sz="6" w:space="0" w:color="auto"/>
            </w:tcBorders>
          </w:tcPr>
          <w:p>
            <w:pPr>
              <w:pStyle w:val="TableParagraph"/>
              <w:spacing w:line="20" w:lineRule="exact"/>
              <w:ind w:left="-8" w:right="-56"/>
              <w:jc w:val="left"/>
              <w:rPr>
                <w:rFonts w:ascii="宋体" w:hAnsi="宋体" w:cs="宋体" w:eastAsia="宋体" w:hint="default"/>
                <w:sz w:val="2"/>
                <w:szCs w:val="2"/>
              </w:rPr>
            </w:pPr>
            <w:r>
              <w:rPr>
                <w:rFonts w:ascii="宋体" w:hAnsi="宋体" w:cs="宋体" w:eastAsia="宋体" w:hint="default"/>
                <w:sz w:val="2"/>
                <w:szCs w:val="2"/>
              </w:rPr>
              <w:pict>
                <v:group style="width:53.05pt;height:.6pt;mso-position-horizontal-relative:char;mso-position-vertical-relative:line" coordorigin="0,0" coordsize="1061,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w:pict>
            </w:r>
            <w:r>
              <w:rPr>
                <w:rFonts w:ascii="宋体" w:hAnsi="宋体" w:cs="宋体" w:eastAsia="宋体" w:hint="default"/>
                <w:sz w:val="2"/>
                <w:szCs w:val="2"/>
              </w:rPr>
            </w:r>
          </w:p>
          <w:p>
            <w:pPr>
              <w:pStyle w:val="TableParagraph"/>
              <w:spacing w:line="240" w:lineRule="auto" w:before="35"/>
              <w:ind w:right="6"/>
              <w:jc w:val="right"/>
              <w:rPr>
                <w:rFonts w:ascii="Garamond" w:hAnsi="Garamond" w:cs="Garamond" w:eastAsia="Garamond" w:hint="default"/>
                <w:sz w:val="18"/>
                <w:szCs w:val="18"/>
              </w:rPr>
            </w:pPr>
            <w:r>
              <w:rPr>
                <w:rFonts w:ascii="Garamond"/>
                <w:b/>
                <w:spacing w:val="-1"/>
                <w:sz w:val="18"/>
              </w:rPr>
              <w:t>37,186,111.80</w:t>
            </w:r>
            <w:r>
              <w:rPr>
                <w:rFonts w:ascii="Garamond"/>
                <w:spacing w:val="-1"/>
                <w:sz w:val="18"/>
              </w:rPr>
            </w:r>
          </w:p>
        </w:tc>
        <w:tc>
          <w:tcPr>
            <w:tcW w:w="134" w:type="dxa"/>
            <w:tcBorders>
              <w:top w:val="nil" w:sz="6" w:space="0" w:color="auto"/>
              <w:left w:val="nil" w:sz="6" w:space="0" w:color="auto"/>
              <w:bottom w:val="nil" w:sz="6" w:space="0" w:color="auto"/>
              <w:right w:val="nil" w:sz="6" w:space="0" w:color="auto"/>
            </w:tcBorders>
          </w:tcPr>
          <w:p>
            <w:pPr/>
          </w:p>
        </w:tc>
        <w:tc>
          <w:tcPr>
            <w:tcW w:w="1229" w:type="dxa"/>
            <w:tcBorders>
              <w:top w:val="single" w:sz="4" w:space="0" w:color="000008"/>
              <w:left w:val="nil" w:sz="6" w:space="0" w:color="auto"/>
              <w:bottom w:val="single" w:sz="12" w:space="0" w:color="000008"/>
              <w:right w:val="nil" w:sz="6" w:space="0" w:color="auto"/>
            </w:tcBorders>
          </w:tcPr>
          <w:p>
            <w:pPr>
              <w:pStyle w:val="TableParagraph"/>
              <w:spacing w:line="20" w:lineRule="exact"/>
              <w:ind w:left="-8" w:right="-54"/>
              <w:jc w:val="left"/>
              <w:rPr>
                <w:rFonts w:ascii="宋体" w:hAnsi="宋体" w:cs="宋体" w:eastAsia="宋体" w:hint="default"/>
                <w:sz w:val="2"/>
                <w:szCs w:val="2"/>
              </w:rPr>
            </w:pPr>
            <w:r>
              <w:rPr>
                <w:rFonts w:ascii="宋体" w:hAnsi="宋体" w:cs="宋体" w:eastAsia="宋体" w:hint="default"/>
                <w:sz w:val="2"/>
                <w:szCs w:val="2"/>
              </w:rPr>
              <w:pict>
                <v:group style="width:62.1pt;height:.6pt;mso-position-horizontal-relative:char;mso-position-vertical-relative:line" coordorigin="0,0" coordsize="1242,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3;height:2" coordorigin="1235,6" coordsize="3,2">
                    <v:shape style="position:absolute;left:1235;top:6;width:3;height:2" coordorigin="1235,6" coordsize="3,0" path="m1235,6l1237,6e" filled="false" stroked="true" strokeweight=".48pt" strokecolor="#000008">
                      <v:path arrowok="t"/>
                    </v:shape>
                  </v:group>
                </v:group>
              </w:pict>
            </w:r>
            <w:r>
              <w:rPr>
                <w:rFonts w:ascii="宋体" w:hAnsi="宋体" w:cs="宋体" w:eastAsia="宋体" w:hint="default"/>
                <w:sz w:val="2"/>
                <w:szCs w:val="2"/>
              </w:rPr>
            </w:r>
          </w:p>
          <w:p>
            <w:pPr>
              <w:pStyle w:val="TableParagraph"/>
              <w:spacing w:line="240" w:lineRule="auto" w:before="35"/>
              <w:ind w:right="4"/>
              <w:jc w:val="right"/>
              <w:rPr>
                <w:rFonts w:ascii="Garamond" w:hAnsi="Garamond" w:cs="Garamond" w:eastAsia="Garamond" w:hint="default"/>
                <w:sz w:val="18"/>
                <w:szCs w:val="18"/>
              </w:rPr>
            </w:pPr>
            <w:r>
              <w:rPr>
                <w:rFonts w:ascii="Garamond"/>
                <w:b/>
                <w:spacing w:val="-1"/>
                <w:sz w:val="18"/>
              </w:rPr>
              <w:t>560,266,584.42</w:t>
            </w:r>
            <w:r>
              <w:rPr>
                <w:rFonts w:ascii="Garamond"/>
                <w:spacing w:val="-1"/>
                <w:sz w:val="18"/>
              </w:rPr>
            </w:r>
          </w:p>
        </w:tc>
      </w:tr>
    </w:tbl>
    <w:p>
      <w:pPr>
        <w:pStyle w:val="BodyText"/>
        <w:spacing w:line="240" w:lineRule="exact"/>
        <w:ind w:left="511" w:right="0"/>
        <w:jc w:val="left"/>
      </w:pPr>
      <w:r>
        <w:rPr/>
        <w:t>（</w:t>
      </w:r>
      <w:r>
        <w:rPr>
          <w:rFonts w:ascii="Garamond" w:hAnsi="Garamond" w:cs="Garamond" w:eastAsia="Garamond" w:hint="default"/>
        </w:rPr>
        <w:t>1</w:t>
      </w:r>
      <w:r>
        <w:rPr/>
        <w:t>）坏账准备本期增加主要是对应收深圳市泰弘科技有限公司款计提坏账准备</w:t>
      </w:r>
      <w:r>
        <w:rPr>
          <w:spacing w:val="-73"/>
        </w:rPr>
        <w:t> </w:t>
      </w:r>
      <w:r>
        <w:rPr>
          <w:rFonts w:ascii="Garamond" w:hAnsi="Garamond" w:cs="Garamond" w:eastAsia="Garamond" w:hint="default"/>
        </w:rPr>
        <w:t>5988</w:t>
      </w:r>
      <w:r>
        <w:rPr>
          <w:rFonts w:ascii="Garamond" w:hAnsi="Garamond" w:cs="Garamond" w:eastAsia="Garamond" w:hint="default"/>
          <w:spacing w:val="-20"/>
        </w:rPr>
        <w:t> </w:t>
      </w:r>
      <w:r>
        <w:rPr/>
        <w:t>万</w:t>
      </w:r>
    </w:p>
    <w:p>
      <w:pPr>
        <w:pStyle w:val="BodyText"/>
        <w:spacing w:line="258" w:lineRule="exact"/>
        <w:ind w:right="0"/>
        <w:jc w:val="left"/>
      </w:pPr>
      <w:r>
        <w:rPr/>
        <w:t>元，详见附注十五（一）说明；坏账准备本期转回为收回北京天地缘投资管理有限公司款</w:t>
      </w:r>
    </w:p>
    <w:p>
      <w:pPr>
        <w:pStyle w:val="BodyText"/>
        <w:spacing w:line="285" w:lineRule="exact"/>
        <w:ind w:right="0"/>
        <w:jc w:val="left"/>
      </w:pPr>
      <w:r>
        <w:rPr>
          <w:rFonts w:ascii="Garamond" w:hAnsi="Garamond" w:cs="Garamond" w:eastAsia="Garamond" w:hint="default"/>
        </w:rPr>
        <w:t>3,000,000.00  </w:t>
      </w:r>
      <w:r>
        <w:rPr>
          <w:spacing w:val="12"/>
        </w:rPr>
        <w:t>元及收回其他公司款 </w:t>
      </w:r>
      <w:r>
        <w:rPr>
          <w:rFonts w:ascii="Garamond" w:hAnsi="Garamond" w:cs="Garamond" w:eastAsia="Garamond" w:hint="default"/>
        </w:rPr>
        <w:t>165,328.00</w:t>
      </w:r>
      <w:r>
        <w:rPr>
          <w:rFonts w:ascii="Garamond" w:hAnsi="Garamond" w:cs="Garamond" w:eastAsia="Garamond" w:hint="default"/>
          <w:spacing w:val="11"/>
        </w:rPr>
        <w:t> </w:t>
      </w:r>
      <w:r>
        <w:rPr>
          <w:spacing w:val="13"/>
        </w:rPr>
        <w:t>元；本期转销为核销荣薪发展有限公司款</w:t>
      </w:r>
    </w:p>
    <w:p>
      <w:pPr>
        <w:pStyle w:val="BodyText"/>
        <w:spacing w:line="272" w:lineRule="exact"/>
        <w:ind w:right="414"/>
        <w:jc w:val="left"/>
      </w:pPr>
      <w:r>
        <w:rPr>
          <w:rFonts w:ascii="Garamond" w:hAnsi="Garamond" w:cs="Garamond" w:eastAsia="Garamond" w:hint="default"/>
        </w:rPr>
        <w:t>248,985.62</w:t>
      </w:r>
      <w:r>
        <w:rPr>
          <w:rFonts w:ascii="Garamond" w:hAnsi="Garamond" w:cs="Garamond" w:eastAsia="Garamond" w:hint="default"/>
          <w:spacing w:val="-2"/>
        </w:rPr>
        <w:t> </w:t>
      </w:r>
      <w:r>
        <w:rPr/>
        <w:t>元。</w:t>
      </w:r>
    </w:p>
    <w:p>
      <w:pPr>
        <w:pStyle w:val="BodyText"/>
        <w:spacing w:line="271" w:lineRule="exact"/>
        <w:ind w:left="520" w:right="0"/>
        <w:jc w:val="left"/>
      </w:pPr>
      <w:r>
        <w:rPr>
          <w:spacing w:val="-4"/>
          <w:w w:val="95"/>
        </w:rPr>
        <w:t>（</w:t>
      </w:r>
      <w:r>
        <w:rPr>
          <w:rFonts w:ascii="Garamond" w:hAnsi="Garamond" w:cs="Garamond" w:eastAsia="Garamond" w:hint="default"/>
          <w:spacing w:val="-4"/>
          <w:w w:val="95"/>
        </w:rPr>
        <w:t>2</w:t>
      </w:r>
      <w:r>
        <w:rPr>
          <w:spacing w:val="-4"/>
          <w:w w:val="95"/>
        </w:rPr>
        <w:t>）长期股权投资减值准备本期增加见附注八、</w:t>
      </w:r>
      <w:r>
        <w:rPr>
          <w:rFonts w:ascii="Garamond" w:hAnsi="Garamond" w:cs="Garamond" w:eastAsia="Garamond" w:hint="default"/>
          <w:spacing w:val="-4"/>
          <w:w w:val="95"/>
        </w:rPr>
        <w:t>8</w:t>
      </w:r>
      <w:r>
        <w:rPr>
          <w:spacing w:val="-4"/>
          <w:w w:val="95"/>
        </w:rPr>
        <w:t>（</w:t>
      </w:r>
      <w:r>
        <w:rPr>
          <w:rFonts w:ascii="Garamond" w:hAnsi="Garamond" w:cs="Garamond" w:eastAsia="Garamond" w:hint="default"/>
          <w:spacing w:val="-4"/>
          <w:w w:val="95"/>
        </w:rPr>
        <w:t>4</w:t>
      </w:r>
      <w:r>
        <w:rPr>
          <w:spacing w:val="-4"/>
          <w:w w:val="95"/>
        </w:rPr>
        <w:t>）之</w:t>
      </w:r>
      <w:r>
        <w:rPr>
          <w:rFonts w:ascii="Garamond" w:hAnsi="Garamond" w:cs="Garamond" w:eastAsia="Garamond" w:hint="default"/>
          <w:spacing w:val="-4"/>
          <w:w w:val="95"/>
        </w:rPr>
        <w:t>*4       </w:t>
      </w:r>
      <w:r>
        <w:rPr>
          <w:rFonts w:ascii="Garamond" w:hAnsi="Garamond" w:cs="Garamond" w:eastAsia="Garamond" w:hint="default"/>
          <w:spacing w:val="38"/>
          <w:w w:val="95"/>
        </w:rPr>
        <w:t> </w:t>
      </w:r>
      <w:r>
        <w:rPr>
          <w:spacing w:val="-3"/>
          <w:w w:val="95"/>
        </w:rPr>
        <w:t>说明；本期转销见附注八、</w:t>
      </w:r>
      <w:r>
        <w:rPr>
          <w:spacing w:val="-3"/>
        </w:rPr>
      </w:r>
    </w:p>
    <w:p>
      <w:pPr>
        <w:pStyle w:val="BodyText"/>
        <w:spacing w:line="272" w:lineRule="exact"/>
        <w:ind w:right="414"/>
        <w:jc w:val="left"/>
      </w:pPr>
      <w:r>
        <w:rPr>
          <w:rFonts w:ascii="Garamond" w:hAnsi="Garamond" w:cs="Garamond" w:eastAsia="Garamond" w:hint="default"/>
        </w:rPr>
        <w:t>8</w:t>
      </w:r>
      <w:r>
        <w:rPr/>
        <w:t>（</w:t>
      </w:r>
      <w:r>
        <w:rPr>
          <w:rFonts w:ascii="Garamond" w:hAnsi="Garamond" w:cs="Garamond" w:eastAsia="Garamond" w:hint="default"/>
        </w:rPr>
        <w:t>4</w:t>
      </w:r>
      <w:r>
        <w:rPr/>
        <w:t>）之</w:t>
      </w:r>
      <w:r>
        <w:rPr>
          <w:rFonts w:ascii="Garamond" w:hAnsi="Garamond" w:cs="Garamond" w:eastAsia="Garamond" w:hint="default"/>
        </w:rPr>
        <w:t>*1</w:t>
      </w:r>
      <w:r>
        <w:rPr>
          <w:rFonts w:ascii="Garamond" w:hAnsi="Garamond" w:cs="Garamond" w:eastAsia="Garamond" w:hint="default"/>
          <w:spacing w:val="-5"/>
        </w:rPr>
        <w:t> </w:t>
      </w:r>
      <w:r>
        <w:rPr/>
        <w:t>说明。</w:t>
      </w:r>
    </w:p>
    <w:p>
      <w:pPr>
        <w:pStyle w:val="BodyText"/>
        <w:tabs>
          <w:tab w:pos="1377" w:val="left" w:leader="none"/>
        </w:tabs>
        <w:spacing w:line="260" w:lineRule="exact"/>
        <w:ind w:left="657" w:right="414"/>
        <w:jc w:val="left"/>
        <w:rPr>
          <w:rFonts w:ascii="宋体" w:hAnsi="宋体" w:cs="宋体" w:eastAsia="宋体" w:hint="default"/>
        </w:rPr>
      </w:pPr>
      <w:r>
        <w:rPr>
          <w:rFonts w:ascii="宋体" w:hAnsi="宋体" w:cs="宋体" w:eastAsia="宋体" w:hint="default"/>
          <w:spacing w:val="-1"/>
        </w:rPr>
        <w:t>15、</w:t>
        <w:tab/>
      </w:r>
      <w:r>
        <w:rPr>
          <w:rFonts w:ascii="宋体" w:hAnsi="宋体" w:cs="宋体" w:eastAsia="宋体" w:hint="default"/>
          <w:spacing w:val="-2"/>
        </w:rPr>
        <w:t>所有权受到限制的资产</w:t>
      </w:r>
    </w:p>
    <w:p>
      <w:pPr>
        <w:pStyle w:val="BodyText"/>
        <w:spacing w:line="271" w:lineRule="exact"/>
        <w:ind w:left="537" w:right="414"/>
        <w:jc w:val="left"/>
      </w:pPr>
      <w:r>
        <w:rPr>
          <w:w w:val="100"/>
        </w:rPr>
        <w:t>详</w:t>
      </w:r>
      <w:r>
        <w:rPr>
          <w:spacing w:val="-3"/>
          <w:w w:val="100"/>
        </w:rPr>
        <w:t>见</w:t>
      </w:r>
      <w:r>
        <w:rPr>
          <w:w w:val="100"/>
        </w:rPr>
        <w:t>附</w:t>
      </w:r>
      <w:r>
        <w:rPr>
          <w:spacing w:val="-3"/>
          <w:w w:val="100"/>
        </w:rPr>
        <w:t>注</w:t>
      </w:r>
      <w:r>
        <w:rPr>
          <w:w w:val="100"/>
        </w:rPr>
        <w:t>十</w:t>
      </w:r>
      <w:r>
        <w:rPr>
          <w:spacing w:val="-3"/>
          <w:w w:val="100"/>
        </w:rPr>
        <w:t>二</w:t>
      </w:r>
      <w:r>
        <w:rPr>
          <w:w w:val="87"/>
        </w:rPr>
        <w:t>（</w:t>
      </w:r>
      <w:r>
        <w:rPr>
          <w:spacing w:val="-78"/>
        </w:rPr>
        <w:t> </w:t>
      </w:r>
      <w:r>
        <w:rPr>
          <w:w w:val="87"/>
        </w:rPr>
        <w:t>四</w:t>
      </w:r>
      <w:r>
        <w:rPr>
          <w:spacing w:val="-80"/>
        </w:rPr>
        <w:t> </w:t>
      </w:r>
      <w:r>
        <w:rPr>
          <w:spacing w:val="-76"/>
          <w:w w:val="87"/>
        </w:rPr>
        <w:t>）</w:t>
      </w:r>
      <w:r>
        <w:rPr>
          <w:w w:val="87"/>
        </w:rPr>
        <w:t>。</w:t>
      </w:r>
      <w:r>
        <w:rPr/>
      </w:r>
    </w:p>
    <w:p>
      <w:pPr>
        <w:pStyle w:val="BodyText"/>
        <w:tabs>
          <w:tab w:pos="1377" w:val="left" w:leader="none"/>
        </w:tabs>
        <w:spacing w:line="273" w:lineRule="exact"/>
        <w:ind w:left="657" w:right="414"/>
        <w:jc w:val="left"/>
        <w:rPr>
          <w:rFonts w:ascii="宋体" w:hAnsi="宋体" w:cs="宋体" w:eastAsia="宋体" w:hint="default"/>
        </w:rPr>
      </w:pPr>
      <w:r>
        <w:rPr>
          <w:rFonts w:ascii="宋体" w:hAnsi="宋体" w:cs="宋体" w:eastAsia="宋体" w:hint="default"/>
          <w:spacing w:val="-1"/>
        </w:rPr>
        <w:t>16、</w:t>
        <w:tab/>
        <w:t>短期借款</w:t>
      </w:r>
    </w:p>
    <w:p>
      <w:pPr>
        <w:tabs>
          <w:tab w:pos="2395" w:val="left" w:leader="none"/>
          <w:tab w:pos="3400" w:val="left" w:leader="none"/>
          <w:tab w:pos="5239" w:val="left" w:leader="none"/>
          <w:tab w:pos="5476" w:val="left" w:leader="none"/>
          <w:tab w:pos="6527" w:val="left" w:leader="none"/>
          <w:tab w:pos="8416" w:val="left" w:leader="none"/>
        </w:tabs>
        <w:spacing w:before="33"/>
        <w:ind w:left="907" w:right="414" w:firstLine="0"/>
        <w:jc w:val="left"/>
        <w:rPr>
          <w:rFonts w:ascii="Garamond" w:hAnsi="Garamond" w:cs="Garamond" w:eastAsia="Garamond" w:hint="default"/>
          <w:sz w:val="18"/>
          <w:szCs w:val="18"/>
        </w:rPr>
      </w:pPr>
      <w:r>
        <w:rPr/>
        <w:pict>
          <v:shape style="position:absolute;margin-left:89.759995pt;margin-top:14.151977pt;width:415.1pt;height:117.8pt;mso-position-horizontal-relative:page;mso-position-vertical-relative:paragraph;z-index:59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45"/>
                    <w:gridCol w:w="235"/>
                    <w:gridCol w:w="1416"/>
                    <w:gridCol w:w="238"/>
                    <w:gridCol w:w="1190"/>
                    <w:gridCol w:w="238"/>
                    <w:gridCol w:w="1512"/>
                    <w:gridCol w:w="238"/>
                    <w:gridCol w:w="1190"/>
                  </w:tblGrid>
                  <w:tr>
                    <w:trPr>
                      <w:trHeight w:val="198" w:hRule="exact"/>
                    </w:trPr>
                    <w:tc>
                      <w:tcPr>
                        <w:tcW w:w="2280" w:type="dxa"/>
                        <w:gridSpan w:val="2"/>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single" w:sz="2" w:space="0" w:color="000008"/>
                          <w:right w:val="nil" w:sz="6" w:space="0" w:color="auto"/>
                        </w:tcBorders>
                      </w:tcPr>
                      <w:p>
                        <w:pPr>
                          <w:pStyle w:val="TableParagraph"/>
                          <w:spacing w:line="180" w:lineRule="exact"/>
                          <w:ind w:right="47"/>
                          <w:jc w:val="center"/>
                          <w:rPr>
                            <w:rFonts w:ascii="宋体" w:hAnsi="宋体" w:cs="宋体" w:eastAsia="宋体" w:hint="default"/>
                            <w:sz w:val="18"/>
                            <w:szCs w:val="18"/>
                          </w:rPr>
                        </w:pPr>
                        <w:r>
                          <w:rPr>
                            <w:rFonts w:ascii="宋体" w:hAnsi="宋体" w:cs="宋体" w:eastAsia="宋体" w:hint="default"/>
                            <w:sz w:val="18"/>
                            <w:szCs w:val="18"/>
                          </w:rPr>
                          <w:t>原币</w:t>
                        </w:r>
                      </w:p>
                    </w:tc>
                    <w:tc>
                      <w:tcPr>
                        <w:tcW w:w="238" w:type="dxa"/>
                        <w:tcBorders>
                          <w:top w:val="nil" w:sz="6" w:space="0" w:color="auto"/>
                          <w:left w:val="nil" w:sz="6" w:space="0" w:color="auto"/>
                          <w:bottom w:val="nil" w:sz="6" w:space="0" w:color="auto"/>
                          <w:right w:val="nil" w:sz="6" w:space="0" w:color="auto"/>
                        </w:tcBorders>
                      </w:tcPr>
                      <w:p>
                        <w:pPr/>
                      </w:p>
                    </w:tc>
                    <w:tc>
                      <w:tcPr>
                        <w:tcW w:w="1190" w:type="dxa"/>
                        <w:tcBorders>
                          <w:top w:val="nil" w:sz="6" w:space="0" w:color="auto"/>
                          <w:left w:val="nil" w:sz="6" w:space="0" w:color="auto"/>
                          <w:bottom w:val="single" w:sz="2" w:space="0" w:color="000008"/>
                          <w:right w:val="nil" w:sz="6" w:space="0" w:color="auto"/>
                        </w:tcBorders>
                      </w:tcPr>
                      <w:p>
                        <w:pPr>
                          <w:pStyle w:val="TableParagraph"/>
                          <w:spacing w:line="180" w:lineRule="exact"/>
                          <w:ind w:right="53"/>
                          <w:jc w:val="right"/>
                          <w:rPr>
                            <w:rFonts w:ascii="宋体" w:hAnsi="宋体" w:cs="宋体" w:eastAsia="宋体" w:hint="default"/>
                            <w:sz w:val="18"/>
                            <w:szCs w:val="18"/>
                          </w:rPr>
                        </w:pPr>
                        <w:r>
                          <w:rPr>
                            <w:rFonts w:ascii="宋体" w:hAnsi="宋体" w:cs="宋体" w:eastAsia="宋体" w:hint="default"/>
                            <w:sz w:val="18"/>
                            <w:szCs w:val="18"/>
                          </w:rPr>
                          <w:t>折合人民币</w:t>
                        </w:r>
                      </w:p>
                    </w:tc>
                    <w:tc>
                      <w:tcPr>
                        <w:tcW w:w="238"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single" w:sz="2" w:space="0" w:color="000008"/>
                          <w:right w:val="nil" w:sz="6" w:space="0" w:color="auto"/>
                        </w:tcBorders>
                      </w:tcPr>
                      <w:p>
                        <w:pPr>
                          <w:pStyle w:val="TableParagraph"/>
                          <w:spacing w:line="180" w:lineRule="exact"/>
                          <w:ind w:right="47"/>
                          <w:jc w:val="center"/>
                          <w:rPr>
                            <w:rFonts w:ascii="宋体" w:hAnsi="宋体" w:cs="宋体" w:eastAsia="宋体" w:hint="default"/>
                            <w:sz w:val="18"/>
                            <w:szCs w:val="18"/>
                          </w:rPr>
                        </w:pPr>
                        <w:r>
                          <w:rPr>
                            <w:rFonts w:ascii="宋体" w:hAnsi="宋体" w:cs="宋体" w:eastAsia="宋体" w:hint="default"/>
                            <w:sz w:val="18"/>
                            <w:szCs w:val="18"/>
                          </w:rPr>
                          <w:t>原币</w:t>
                        </w:r>
                      </w:p>
                    </w:tc>
                    <w:tc>
                      <w:tcPr>
                        <w:tcW w:w="238" w:type="dxa"/>
                        <w:tcBorders>
                          <w:top w:val="nil" w:sz="6" w:space="0" w:color="auto"/>
                          <w:left w:val="nil" w:sz="6" w:space="0" w:color="auto"/>
                          <w:bottom w:val="nil" w:sz="6" w:space="0" w:color="auto"/>
                          <w:right w:val="nil" w:sz="6" w:space="0" w:color="auto"/>
                        </w:tcBorders>
                      </w:tcPr>
                      <w:p>
                        <w:pPr/>
                      </w:p>
                    </w:tc>
                    <w:tc>
                      <w:tcPr>
                        <w:tcW w:w="1190" w:type="dxa"/>
                        <w:tcBorders>
                          <w:top w:val="nil" w:sz="6" w:space="0" w:color="auto"/>
                          <w:left w:val="nil" w:sz="6" w:space="0" w:color="auto"/>
                          <w:bottom w:val="single" w:sz="2" w:space="0" w:color="000008"/>
                          <w:right w:val="nil" w:sz="6" w:space="0" w:color="auto"/>
                        </w:tcBorders>
                      </w:tcPr>
                      <w:p>
                        <w:pPr>
                          <w:pStyle w:val="TableParagraph"/>
                          <w:spacing w:line="180" w:lineRule="exact"/>
                          <w:ind w:left="175" w:right="0"/>
                          <w:jc w:val="left"/>
                          <w:rPr>
                            <w:rFonts w:ascii="宋体" w:hAnsi="宋体" w:cs="宋体" w:eastAsia="宋体" w:hint="default"/>
                            <w:sz w:val="18"/>
                            <w:szCs w:val="18"/>
                          </w:rPr>
                        </w:pPr>
                        <w:r>
                          <w:rPr>
                            <w:rFonts w:ascii="宋体" w:hAnsi="宋体" w:cs="宋体" w:eastAsia="宋体" w:hint="default"/>
                            <w:sz w:val="18"/>
                            <w:szCs w:val="18"/>
                          </w:rPr>
                          <w:t>折合人民币</w:t>
                        </w:r>
                      </w:p>
                    </w:tc>
                  </w:tr>
                  <w:tr>
                    <w:trPr>
                      <w:trHeight w:val="474" w:hRule="exact"/>
                    </w:trPr>
                    <w:tc>
                      <w:tcPr>
                        <w:tcW w:w="2045" w:type="dxa"/>
                        <w:tcBorders>
                          <w:top w:val="single" w:sz="4" w:space="0" w:color="000008"/>
                          <w:left w:val="nil" w:sz="6" w:space="0" w:color="auto"/>
                          <w:bottom w:val="nil" w:sz="6" w:space="0" w:color="auto"/>
                          <w:right w:val="nil" w:sz="6" w:space="0" w:color="auto"/>
                        </w:tcBorders>
                      </w:tcPr>
                      <w:p>
                        <w:pPr>
                          <w:pStyle w:val="TableParagraph"/>
                          <w:spacing w:line="219" w:lineRule="exact"/>
                          <w:ind w:left="7" w:right="0"/>
                          <w:jc w:val="left"/>
                          <w:rPr>
                            <w:rFonts w:ascii="宋体" w:hAnsi="宋体" w:cs="宋体" w:eastAsia="宋体" w:hint="default"/>
                            <w:sz w:val="18"/>
                            <w:szCs w:val="18"/>
                          </w:rPr>
                        </w:pPr>
                        <w:r>
                          <w:rPr>
                            <w:rFonts w:ascii="宋体" w:hAnsi="宋体" w:cs="宋体" w:eastAsia="宋体" w:hint="default"/>
                            <w:sz w:val="18"/>
                            <w:szCs w:val="18"/>
                          </w:rPr>
                          <w:t>（</w:t>
                        </w:r>
                        <w:r>
                          <w:rPr>
                            <w:rFonts w:ascii="Garamond" w:hAnsi="Garamond" w:cs="Garamond" w:eastAsia="Garamond" w:hint="default"/>
                            <w:sz w:val="18"/>
                            <w:szCs w:val="18"/>
                          </w:rPr>
                          <w:t>1</w:t>
                        </w:r>
                        <w:r>
                          <w:rPr>
                            <w:rFonts w:ascii="宋体" w:hAnsi="宋体" w:cs="宋体" w:eastAsia="宋体" w:hint="default"/>
                            <w:sz w:val="18"/>
                            <w:szCs w:val="18"/>
                          </w:rPr>
                          <w:t>）银行借款</w:t>
                        </w:r>
                      </w:p>
                      <w:p>
                        <w:pPr>
                          <w:pStyle w:val="TableParagraph"/>
                          <w:spacing w:line="224" w:lineRule="exact"/>
                          <w:ind w:left="638" w:right="0"/>
                          <w:jc w:val="left"/>
                          <w:rPr>
                            <w:rFonts w:ascii="宋体" w:hAnsi="宋体" w:cs="宋体" w:eastAsia="宋体" w:hint="default"/>
                            <w:sz w:val="18"/>
                            <w:szCs w:val="18"/>
                          </w:rPr>
                        </w:pPr>
                        <w:r>
                          <w:rPr>
                            <w:rFonts w:ascii="宋体" w:hAnsi="宋体" w:cs="宋体" w:eastAsia="宋体" w:hint="default"/>
                            <w:sz w:val="18"/>
                            <w:szCs w:val="18"/>
                          </w:rPr>
                          <w:t>担保借款</w:t>
                        </w:r>
                      </w:p>
                    </w:tc>
                    <w:tc>
                      <w:tcPr>
                        <w:tcW w:w="235" w:type="dxa"/>
                        <w:tcBorders>
                          <w:top w:val="nil" w:sz="6" w:space="0" w:color="auto"/>
                          <w:left w:val="nil" w:sz="6" w:space="0" w:color="auto"/>
                          <w:bottom w:val="nil" w:sz="6" w:space="0" w:color="auto"/>
                          <w:right w:val="nil" w:sz="6" w:space="0" w:color="auto"/>
                        </w:tcBorders>
                      </w:tcPr>
                      <w:p>
                        <w:pPr/>
                      </w:p>
                    </w:tc>
                    <w:tc>
                      <w:tcPr>
                        <w:tcW w:w="1416" w:type="dxa"/>
                        <w:tcBorders>
                          <w:top w:val="single" w:sz="2" w:space="0" w:color="000008"/>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190" w:type="dxa"/>
                        <w:tcBorders>
                          <w:top w:val="single" w:sz="2" w:space="0" w:color="000008"/>
                          <w:left w:val="nil" w:sz="6" w:space="0" w:color="auto"/>
                          <w:bottom w:val="nil" w:sz="6" w:space="0" w:color="auto"/>
                          <w:right w:val="nil" w:sz="6" w:space="0" w:color="auto"/>
                        </w:tcBorders>
                      </w:tcPr>
                      <w:p>
                        <w:pPr>
                          <w:pStyle w:val="TableParagraph"/>
                          <w:spacing w:line="240" w:lineRule="auto" w:before="8"/>
                          <w:ind w:right="0"/>
                          <w:jc w:val="left"/>
                          <w:rPr>
                            <w:rFonts w:ascii="Garamond" w:hAnsi="Garamond" w:cs="Garamond" w:eastAsia="Garamond" w:hint="default"/>
                            <w:sz w:val="22"/>
                            <w:szCs w:val="22"/>
                          </w:rPr>
                        </w:pPr>
                      </w:p>
                      <w:p>
                        <w:pPr>
                          <w:pStyle w:val="TableParagraph"/>
                          <w:spacing w:line="240" w:lineRule="auto"/>
                          <w:ind w:right="43"/>
                          <w:jc w:val="right"/>
                          <w:rPr>
                            <w:rFonts w:ascii="Garamond" w:hAnsi="Garamond" w:cs="Garamond" w:eastAsia="Garamond" w:hint="default"/>
                            <w:sz w:val="18"/>
                            <w:szCs w:val="18"/>
                          </w:rPr>
                        </w:pPr>
                        <w:r>
                          <w:rPr>
                            <w:rFonts w:ascii="Garamond"/>
                            <w:spacing w:val="-1"/>
                            <w:sz w:val="18"/>
                          </w:rPr>
                          <w:t>133,196,738.45</w:t>
                        </w:r>
                      </w:p>
                    </w:tc>
                    <w:tc>
                      <w:tcPr>
                        <w:tcW w:w="238" w:type="dxa"/>
                        <w:tcBorders>
                          <w:top w:val="nil" w:sz="6" w:space="0" w:color="auto"/>
                          <w:left w:val="nil" w:sz="6" w:space="0" w:color="auto"/>
                          <w:bottom w:val="nil" w:sz="6" w:space="0" w:color="auto"/>
                          <w:right w:val="nil" w:sz="6" w:space="0" w:color="auto"/>
                        </w:tcBorders>
                      </w:tcPr>
                      <w:p>
                        <w:pPr/>
                      </w:p>
                    </w:tc>
                    <w:tc>
                      <w:tcPr>
                        <w:tcW w:w="1512" w:type="dxa"/>
                        <w:tcBorders>
                          <w:top w:val="single" w:sz="2" w:space="0" w:color="000008"/>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190" w:type="dxa"/>
                        <w:tcBorders>
                          <w:top w:val="single" w:sz="2" w:space="0" w:color="000008"/>
                          <w:left w:val="nil" w:sz="6" w:space="0" w:color="auto"/>
                          <w:bottom w:val="nil" w:sz="6" w:space="0" w:color="auto"/>
                          <w:right w:val="nil" w:sz="6" w:space="0" w:color="auto"/>
                        </w:tcBorders>
                      </w:tcPr>
                      <w:p>
                        <w:pPr>
                          <w:pStyle w:val="TableParagraph"/>
                          <w:spacing w:line="240" w:lineRule="auto" w:before="8"/>
                          <w:ind w:right="0"/>
                          <w:jc w:val="left"/>
                          <w:rPr>
                            <w:rFonts w:ascii="Garamond" w:hAnsi="Garamond" w:cs="Garamond" w:eastAsia="Garamond" w:hint="default"/>
                            <w:sz w:val="22"/>
                            <w:szCs w:val="22"/>
                          </w:rPr>
                        </w:pPr>
                      </w:p>
                      <w:p>
                        <w:pPr>
                          <w:pStyle w:val="TableParagraph"/>
                          <w:spacing w:line="240" w:lineRule="auto"/>
                          <w:ind w:right="43"/>
                          <w:jc w:val="right"/>
                          <w:rPr>
                            <w:rFonts w:ascii="Garamond" w:hAnsi="Garamond" w:cs="Garamond" w:eastAsia="Garamond" w:hint="default"/>
                            <w:sz w:val="18"/>
                            <w:szCs w:val="18"/>
                          </w:rPr>
                        </w:pPr>
                        <w:r>
                          <w:rPr>
                            <w:rFonts w:ascii="Garamond"/>
                            <w:spacing w:val="-1"/>
                            <w:sz w:val="18"/>
                          </w:rPr>
                          <w:t>194,553,124.67</w:t>
                        </w:r>
                      </w:p>
                    </w:tc>
                  </w:tr>
                  <w:tr>
                    <w:trPr>
                      <w:trHeight w:val="234" w:hRule="exact"/>
                    </w:trPr>
                    <w:tc>
                      <w:tcPr>
                        <w:tcW w:w="2045" w:type="dxa"/>
                        <w:tcBorders>
                          <w:top w:val="nil" w:sz="6" w:space="0" w:color="auto"/>
                          <w:left w:val="nil" w:sz="6" w:space="0" w:color="auto"/>
                          <w:bottom w:val="nil" w:sz="6" w:space="0" w:color="auto"/>
                          <w:right w:val="nil" w:sz="6" w:space="0" w:color="auto"/>
                        </w:tcBorders>
                      </w:tcPr>
                      <w:p>
                        <w:pPr>
                          <w:pStyle w:val="TableParagraph"/>
                          <w:spacing w:line="209" w:lineRule="exact"/>
                          <w:ind w:right="47"/>
                          <w:jc w:val="center"/>
                          <w:rPr>
                            <w:rFonts w:ascii="宋体" w:hAnsi="宋体" w:cs="宋体" w:eastAsia="宋体" w:hint="default"/>
                            <w:sz w:val="18"/>
                            <w:szCs w:val="18"/>
                          </w:rPr>
                        </w:pPr>
                        <w:r>
                          <w:rPr>
                            <w:rFonts w:ascii="宋体" w:hAnsi="宋体" w:cs="宋体" w:eastAsia="宋体" w:hint="default"/>
                            <w:sz w:val="18"/>
                            <w:szCs w:val="18"/>
                          </w:rPr>
                          <w:t>担保借款</w:t>
                        </w:r>
                      </w:p>
                    </w:tc>
                    <w:tc>
                      <w:tcPr>
                        <w:tcW w:w="235"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43"/>
                          <w:jc w:val="right"/>
                          <w:rPr>
                            <w:rFonts w:ascii="Garamond" w:hAnsi="Garamond" w:cs="Garamond" w:eastAsia="Garamond" w:hint="default"/>
                            <w:sz w:val="18"/>
                            <w:szCs w:val="18"/>
                          </w:rPr>
                        </w:pPr>
                        <w:r>
                          <w:rPr>
                            <w:rFonts w:ascii="Garamond"/>
                            <w:spacing w:val="-1"/>
                            <w:sz w:val="18"/>
                          </w:rPr>
                          <w:t>HKD9,910,988.64</w:t>
                        </w:r>
                      </w:p>
                    </w:tc>
                    <w:tc>
                      <w:tcPr>
                        <w:tcW w:w="238" w:type="dxa"/>
                        <w:tcBorders>
                          <w:top w:val="nil" w:sz="6" w:space="0" w:color="auto"/>
                          <w:left w:val="nil" w:sz="6" w:space="0" w:color="auto"/>
                          <w:bottom w:val="nil" w:sz="6" w:space="0" w:color="auto"/>
                          <w:right w:val="nil" w:sz="6" w:space="0" w:color="auto"/>
                        </w:tcBorders>
                      </w:tcPr>
                      <w:p>
                        <w:pP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43"/>
                          <w:jc w:val="right"/>
                          <w:rPr>
                            <w:rFonts w:ascii="Garamond" w:hAnsi="Garamond" w:cs="Garamond" w:eastAsia="Garamond" w:hint="default"/>
                            <w:sz w:val="18"/>
                            <w:szCs w:val="18"/>
                          </w:rPr>
                        </w:pPr>
                        <w:r>
                          <w:rPr>
                            <w:rFonts w:ascii="Garamond"/>
                            <w:spacing w:val="-1"/>
                            <w:sz w:val="18"/>
                          </w:rPr>
                          <w:t>8,740,500.88</w:t>
                        </w:r>
                      </w:p>
                    </w:tc>
                    <w:tc>
                      <w:tcPr>
                        <w:tcW w:w="238"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45"/>
                          <w:jc w:val="right"/>
                          <w:rPr>
                            <w:rFonts w:ascii="Garamond" w:hAnsi="Garamond" w:cs="Garamond" w:eastAsia="Garamond" w:hint="default"/>
                            <w:sz w:val="18"/>
                            <w:szCs w:val="18"/>
                          </w:rPr>
                        </w:pPr>
                        <w:r>
                          <w:rPr>
                            <w:rFonts w:ascii="Garamond"/>
                            <w:spacing w:val="-1"/>
                            <w:sz w:val="18"/>
                          </w:rPr>
                          <w:t>HKD9,910,988.64</w:t>
                        </w:r>
                      </w:p>
                    </w:tc>
                    <w:tc>
                      <w:tcPr>
                        <w:tcW w:w="238" w:type="dxa"/>
                        <w:tcBorders>
                          <w:top w:val="nil" w:sz="6" w:space="0" w:color="auto"/>
                          <w:left w:val="nil" w:sz="6" w:space="0" w:color="auto"/>
                          <w:bottom w:val="nil" w:sz="6" w:space="0" w:color="auto"/>
                          <w:right w:val="nil" w:sz="6" w:space="0" w:color="auto"/>
                        </w:tcBorders>
                      </w:tcPr>
                      <w:p>
                        <w:pP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43"/>
                          <w:jc w:val="right"/>
                          <w:rPr>
                            <w:rFonts w:ascii="Garamond" w:hAnsi="Garamond" w:cs="Garamond" w:eastAsia="Garamond" w:hint="default"/>
                            <w:sz w:val="18"/>
                            <w:szCs w:val="18"/>
                          </w:rPr>
                        </w:pPr>
                        <w:r>
                          <w:rPr>
                            <w:rFonts w:ascii="Garamond"/>
                            <w:spacing w:val="-1"/>
                            <w:sz w:val="18"/>
                          </w:rPr>
                          <w:t>9,280,649.76</w:t>
                        </w:r>
                      </w:p>
                    </w:tc>
                  </w:tr>
                  <w:tr>
                    <w:trPr>
                      <w:trHeight w:val="240" w:hRule="exact"/>
                    </w:trPr>
                    <w:tc>
                      <w:tcPr>
                        <w:tcW w:w="2045" w:type="dxa"/>
                        <w:tcBorders>
                          <w:top w:val="nil" w:sz="6" w:space="0" w:color="auto"/>
                          <w:left w:val="nil" w:sz="6" w:space="0" w:color="auto"/>
                          <w:bottom w:val="nil" w:sz="6" w:space="0" w:color="auto"/>
                          <w:right w:val="nil" w:sz="6" w:space="0" w:color="auto"/>
                        </w:tcBorders>
                      </w:tcPr>
                      <w:p>
                        <w:pPr>
                          <w:pStyle w:val="TableParagraph"/>
                          <w:spacing w:line="210" w:lineRule="exact"/>
                          <w:ind w:right="47"/>
                          <w:jc w:val="center"/>
                          <w:rPr>
                            <w:rFonts w:ascii="宋体" w:hAnsi="宋体" w:cs="宋体" w:eastAsia="宋体" w:hint="default"/>
                            <w:sz w:val="18"/>
                            <w:szCs w:val="18"/>
                          </w:rPr>
                        </w:pPr>
                        <w:r>
                          <w:rPr>
                            <w:rFonts w:ascii="宋体" w:hAnsi="宋体" w:cs="宋体" w:eastAsia="宋体" w:hint="default"/>
                            <w:sz w:val="18"/>
                            <w:szCs w:val="18"/>
                          </w:rPr>
                          <w:t>担保借款</w:t>
                        </w:r>
                      </w:p>
                    </w:tc>
                    <w:tc>
                      <w:tcPr>
                        <w:tcW w:w="235"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43"/>
                          <w:jc w:val="right"/>
                          <w:rPr>
                            <w:rFonts w:ascii="Garamond" w:hAnsi="Garamond" w:cs="Garamond" w:eastAsia="Garamond" w:hint="default"/>
                            <w:sz w:val="18"/>
                            <w:szCs w:val="18"/>
                          </w:rPr>
                        </w:pPr>
                        <w:r>
                          <w:rPr>
                            <w:rFonts w:ascii="Garamond"/>
                            <w:sz w:val="18"/>
                          </w:rPr>
                          <w:t>USD</w:t>
                        </w:r>
                        <w:r>
                          <w:rPr>
                            <w:rFonts w:ascii="Garamond"/>
                            <w:spacing w:val="-13"/>
                            <w:sz w:val="18"/>
                          </w:rPr>
                          <w:t> </w:t>
                        </w:r>
                        <w:r>
                          <w:rPr>
                            <w:rFonts w:ascii="Garamond"/>
                            <w:sz w:val="18"/>
                          </w:rPr>
                          <w:t>1,156,796.39</w:t>
                        </w:r>
                      </w:p>
                    </w:tc>
                    <w:tc>
                      <w:tcPr>
                        <w:tcW w:w="238" w:type="dxa"/>
                        <w:tcBorders>
                          <w:top w:val="nil" w:sz="6" w:space="0" w:color="auto"/>
                          <w:left w:val="nil" w:sz="6" w:space="0" w:color="auto"/>
                          <w:bottom w:val="nil" w:sz="6" w:space="0" w:color="auto"/>
                          <w:right w:val="nil" w:sz="6" w:space="0" w:color="auto"/>
                        </w:tcBorders>
                      </w:tcPr>
                      <w:p>
                        <w:pPr/>
                      </w:p>
                    </w:tc>
                    <w:tc>
                      <w:tcPr>
                        <w:tcW w:w="1190" w:type="dxa"/>
                        <w:tcBorders>
                          <w:top w:val="nil" w:sz="6" w:space="0" w:color="auto"/>
                          <w:left w:val="nil" w:sz="6" w:space="0" w:color="auto"/>
                          <w:bottom w:val="single" w:sz="4" w:space="0" w:color="000008"/>
                          <w:right w:val="nil" w:sz="6" w:space="0" w:color="auto"/>
                        </w:tcBorders>
                      </w:tcPr>
                      <w:p>
                        <w:pPr>
                          <w:pStyle w:val="TableParagraph"/>
                          <w:spacing w:line="240" w:lineRule="auto" w:before="17"/>
                          <w:ind w:right="43"/>
                          <w:jc w:val="right"/>
                          <w:rPr>
                            <w:rFonts w:ascii="Garamond" w:hAnsi="Garamond" w:cs="Garamond" w:eastAsia="Garamond" w:hint="default"/>
                            <w:sz w:val="18"/>
                            <w:szCs w:val="18"/>
                          </w:rPr>
                        </w:pPr>
                        <w:r>
                          <w:rPr>
                            <w:rFonts w:ascii="Garamond"/>
                            <w:spacing w:val="-1"/>
                            <w:sz w:val="18"/>
                          </w:rPr>
                          <w:t>7,906,240.61</w:t>
                        </w:r>
                      </w:p>
                    </w:tc>
                    <w:tc>
                      <w:tcPr>
                        <w:tcW w:w="238"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43"/>
                          <w:jc w:val="right"/>
                          <w:rPr>
                            <w:rFonts w:ascii="Garamond" w:hAnsi="Garamond" w:cs="Garamond" w:eastAsia="Garamond" w:hint="default"/>
                            <w:sz w:val="18"/>
                            <w:szCs w:val="18"/>
                          </w:rPr>
                        </w:pPr>
                        <w:r>
                          <w:rPr>
                            <w:rFonts w:ascii="Garamond"/>
                            <w:sz w:val="18"/>
                          </w:rPr>
                          <w:t>USD</w:t>
                        </w:r>
                        <w:r>
                          <w:rPr>
                            <w:rFonts w:ascii="Garamond"/>
                            <w:spacing w:val="-10"/>
                            <w:sz w:val="18"/>
                          </w:rPr>
                          <w:t> </w:t>
                        </w:r>
                        <w:r>
                          <w:rPr>
                            <w:rFonts w:ascii="Garamond"/>
                            <w:sz w:val="18"/>
                          </w:rPr>
                          <w:t>1,156,796.39</w:t>
                        </w:r>
                      </w:p>
                    </w:tc>
                    <w:tc>
                      <w:tcPr>
                        <w:tcW w:w="238" w:type="dxa"/>
                        <w:tcBorders>
                          <w:top w:val="nil" w:sz="6" w:space="0" w:color="auto"/>
                          <w:left w:val="nil" w:sz="6" w:space="0" w:color="auto"/>
                          <w:bottom w:val="nil" w:sz="6" w:space="0" w:color="auto"/>
                          <w:right w:val="nil" w:sz="6" w:space="0" w:color="auto"/>
                        </w:tcBorders>
                      </w:tcPr>
                      <w:p>
                        <w:pPr/>
                      </w:p>
                    </w:tc>
                    <w:tc>
                      <w:tcPr>
                        <w:tcW w:w="1190" w:type="dxa"/>
                        <w:tcBorders>
                          <w:top w:val="nil" w:sz="6" w:space="0" w:color="auto"/>
                          <w:left w:val="nil" w:sz="6" w:space="0" w:color="auto"/>
                          <w:bottom w:val="single" w:sz="4" w:space="0" w:color="000008"/>
                          <w:right w:val="nil" w:sz="6" w:space="0" w:color="auto"/>
                        </w:tcBorders>
                      </w:tcPr>
                      <w:p>
                        <w:pPr>
                          <w:pStyle w:val="TableParagraph"/>
                          <w:spacing w:line="240" w:lineRule="auto" w:before="17"/>
                          <w:ind w:right="43"/>
                          <w:jc w:val="right"/>
                          <w:rPr>
                            <w:rFonts w:ascii="Garamond" w:hAnsi="Garamond" w:cs="Garamond" w:eastAsia="Garamond" w:hint="default"/>
                            <w:sz w:val="18"/>
                            <w:szCs w:val="18"/>
                          </w:rPr>
                        </w:pPr>
                        <w:r>
                          <w:rPr>
                            <w:rFonts w:ascii="Garamond"/>
                            <w:spacing w:val="-1"/>
                            <w:sz w:val="18"/>
                          </w:rPr>
                          <w:t>8,449,934.91</w:t>
                        </w:r>
                      </w:p>
                    </w:tc>
                  </w:tr>
                  <w:tr>
                    <w:trPr>
                      <w:trHeight w:val="242" w:hRule="exact"/>
                    </w:trPr>
                    <w:tc>
                      <w:tcPr>
                        <w:tcW w:w="2045" w:type="dxa"/>
                        <w:tcBorders>
                          <w:top w:val="nil" w:sz="6" w:space="0" w:color="auto"/>
                          <w:left w:val="nil" w:sz="6" w:space="0" w:color="auto"/>
                          <w:bottom w:val="nil" w:sz="6" w:space="0" w:color="auto"/>
                          <w:right w:val="nil" w:sz="6" w:space="0" w:color="auto"/>
                        </w:tcBorders>
                      </w:tcPr>
                      <w:p>
                        <w:pPr>
                          <w:pStyle w:val="TableParagraph"/>
                          <w:spacing w:line="233" w:lineRule="exact"/>
                          <w:ind w:right="2"/>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小计</w:t>
                        </w:r>
                        <w:r>
                          <w:rPr>
                            <w:rFonts w:ascii="Microsoft JhengHei" w:hAnsi="Microsoft JhengHei" w:cs="Microsoft JhengHei" w:eastAsia="Microsoft JhengHei" w:hint="default"/>
                            <w:sz w:val="18"/>
                            <w:szCs w:val="18"/>
                          </w:rPr>
                        </w:r>
                      </w:p>
                    </w:tc>
                    <w:tc>
                      <w:tcPr>
                        <w:tcW w:w="235"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190" w:type="dxa"/>
                        <w:tcBorders>
                          <w:top w:val="single" w:sz="4" w:space="0" w:color="000008"/>
                          <w:left w:val="nil" w:sz="6" w:space="0" w:color="auto"/>
                          <w:bottom w:val="single" w:sz="4" w:space="0" w:color="000008"/>
                          <w:right w:val="nil" w:sz="6" w:space="0" w:color="auto"/>
                        </w:tcBorders>
                      </w:tcPr>
                      <w:p>
                        <w:pPr>
                          <w:pStyle w:val="TableParagraph"/>
                          <w:spacing w:line="240" w:lineRule="auto" w:before="17"/>
                          <w:ind w:right="43"/>
                          <w:jc w:val="right"/>
                          <w:rPr>
                            <w:rFonts w:ascii="Garamond" w:hAnsi="Garamond" w:cs="Garamond" w:eastAsia="Garamond" w:hint="default"/>
                            <w:sz w:val="18"/>
                            <w:szCs w:val="18"/>
                          </w:rPr>
                        </w:pPr>
                        <w:r>
                          <w:rPr>
                            <w:rFonts w:ascii="Garamond"/>
                            <w:spacing w:val="-1"/>
                            <w:sz w:val="18"/>
                          </w:rPr>
                          <w:t>149,843,479.94</w:t>
                        </w:r>
                      </w:p>
                    </w:tc>
                    <w:tc>
                      <w:tcPr>
                        <w:tcW w:w="238"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190" w:type="dxa"/>
                        <w:tcBorders>
                          <w:top w:val="single" w:sz="4" w:space="0" w:color="000008"/>
                          <w:left w:val="nil" w:sz="6" w:space="0" w:color="auto"/>
                          <w:bottom w:val="single" w:sz="4" w:space="0" w:color="000008"/>
                          <w:right w:val="nil" w:sz="6" w:space="0" w:color="auto"/>
                        </w:tcBorders>
                      </w:tcPr>
                      <w:p>
                        <w:pPr>
                          <w:pStyle w:val="TableParagraph"/>
                          <w:spacing w:line="240" w:lineRule="auto" w:before="17"/>
                          <w:ind w:right="43"/>
                          <w:jc w:val="right"/>
                          <w:rPr>
                            <w:rFonts w:ascii="Garamond" w:hAnsi="Garamond" w:cs="Garamond" w:eastAsia="Garamond" w:hint="default"/>
                            <w:sz w:val="18"/>
                            <w:szCs w:val="18"/>
                          </w:rPr>
                        </w:pPr>
                        <w:r>
                          <w:rPr>
                            <w:rFonts w:ascii="Garamond"/>
                            <w:spacing w:val="-1"/>
                            <w:sz w:val="18"/>
                          </w:rPr>
                          <w:t>212,283,709.34</w:t>
                        </w:r>
                      </w:p>
                    </w:tc>
                  </w:tr>
                  <w:tr>
                    <w:trPr>
                      <w:trHeight w:val="239" w:hRule="exact"/>
                    </w:trPr>
                    <w:tc>
                      <w:tcPr>
                        <w:tcW w:w="2045" w:type="dxa"/>
                        <w:tcBorders>
                          <w:top w:val="nil" w:sz="6" w:space="0" w:color="auto"/>
                          <w:left w:val="nil" w:sz="6" w:space="0" w:color="auto"/>
                          <w:bottom w:val="nil" w:sz="6" w:space="0" w:color="auto"/>
                          <w:right w:val="nil" w:sz="6" w:space="0" w:color="auto"/>
                        </w:tcBorders>
                      </w:tcPr>
                      <w:p>
                        <w:pPr>
                          <w:pStyle w:val="TableParagraph"/>
                          <w:spacing w:line="215" w:lineRule="exact"/>
                          <w:ind w:right="47"/>
                          <w:jc w:val="center"/>
                          <w:rPr>
                            <w:rFonts w:ascii="宋体" w:hAnsi="宋体" w:cs="宋体" w:eastAsia="宋体" w:hint="default"/>
                            <w:sz w:val="18"/>
                            <w:szCs w:val="18"/>
                          </w:rPr>
                        </w:pPr>
                        <w:r>
                          <w:rPr>
                            <w:rFonts w:ascii="宋体" w:hAnsi="宋体" w:cs="宋体" w:eastAsia="宋体" w:hint="default"/>
                            <w:sz w:val="18"/>
                            <w:szCs w:val="18"/>
                          </w:rPr>
                          <w:t>押汇借款</w:t>
                        </w:r>
                      </w:p>
                    </w:tc>
                    <w:tc>
                      <w:tcPr>
                        <w:tcW w:w="235"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190" w:type="dxa"/>
                        <w:tcBorders>
                          <w:top w:val="single" w:sz="4" w:space="0" w:color="000008"/>
                          <w:left w:val="nil" w:sz="6" w:space="0" w:color="auto"/>
                          <w:bottom w:val="nil" w:sz="6" w:space="0" w:color="auto"/>
                          <w:right w:val="nil" w:sz="6" w:space="0" w:color="auto"/>
                        </w:tcBorders>
                      </w:tcPr>
                      <w:p>
                        <w:pPr>
                          <w:pStyle w:val="TableParagraph"/>
                          <w:spacing w:line="240" w:lineRule="auto" w:before="17"/>
                          <w:ind w:right="43"/>
                          <w:jc w:val="right"/>
                          <w:rPr>
                            <w:rFonts w:ascii="Garamond" w:hAnsi="Garamond" w:cs="Garamond" w:eastAsia="Garamond" w:hint="default"/>
                            <w:sz w:val="18"/>
                            <w:szCs w:val="18"/>
                          </w:rPr>
                        </w:pPr>
                        <w:r>
                          <w:rPr>
                            <w:rFonts w:ascii="Garamond"/>
                            <w:spacing w:val="-1"/>
                            <w:sz w:val="18"/>
                          </w:rPr>
                          <w:t>4,260,601.34</w:t>
                        </w:r>
                      </w:p>
                    </w:tc>
                    <w:tc>
                      <w:tcPr>
                        <w:tcW w:w="238"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190" w:type="dxa"/>
                        <w:tcBorders>
                          <w:top w:val="single" w:sz="4" w:space="0" w:color="000008"/>
                          <w:left w:val="nil" w:sz="6" w:space="0" w:color="auto"/>
                          <w:bottom w:val="nil" w:sz="6" w:space="0" w:color="auto"/>
                          <w:right w:val="nil" w:sz="6" w:space="0" w:color="auto"/>
                        </w:tcBorders>
                      </w:tcPr>
                      <w:p>
                        <w:pPr>
                          <w:pStyle w:val="TableParagraph"/>
                          <w:spacing w:line="240" w:lineRule="auto" w:before="17"/>
                          <w:ind w:right="43"/>
                          <w:jc w:val="right"/>
                          <w:rPr>
                            <w:rFonts w:ascii="Garamond" w:hAnsi="Garamond" w:cs="Garamond" w:eastAsia="Garamond" w:hint="default"/>
                            <w:sz w:val="18"/>
                            <w:szCs w:val="18"/>
                          </w:rPr>
                        </w:pPr>
                        <w:r>
                          <w:rPr>
                            <w:rFonts w:ascii="Garamond"/>
                            <w:spacing w:val="-1"/>
                            <w:sz w:val="18"/>
                          </w:rPr>
                          <w:t>4,260,601.34</w:t>
                        </w:r>
                      </w:p>
                    </w:tc>
                  </w:tr>
                  <w:tr>
                    <w:trPr>
                      <w:trHeight w:val="235" w:hRule="exact"/>
                    </w:trPr>
                    <w:tc>
                      <w:tcPr>
                        <w:tcW w:w="2045" w:type="dxa"/>
                        <w:tcBorders>
                          <w:top w:val="nil" w:sz="6" w:space="0" w:color="auto"/>
                          <w:left w:val="nil" w:sz="6" w:space="0" w:color="auto"/>
                          <w:bottom w:val="nil" w:sz="6" w:space="0" w:color="auto"/>
                          <w:right w:val="nil" w:sz="6" w:space="0" w:color="auto"/>
                        </w:tcBorders>
                      </w:tcPr>
                      <w:p>
                        <w:pPr>
                          <w:pStyle w:val="TableParagraph"/>
                          <w:spacing w:line="209" w:lineRule="exact"/>
                          <w:ind w:right="47"/>
                          <w:jc w:val="center"/>
                          <w:rPr>
                            <w:rFonts w:ascii="宋体" w:hAnsi="宋体" w:cs="宋体" w:eastAsia="宋体" w:hint="default"/>
                            <w:sz w:val="18"/>
                            <w:szCs w:val="18"/>
                          </w:rPr>
                        </w:pPr>
                        <w:r>
                          <w:rPr>
                            <w:rFonts w:ascii="宋体" w:hAnsi="宋体" w:cs="宋体" w:eastAsia="宋体" w:hint="default"/>
                            <w:sz w:val="18"/>
                            <w:szCs w:val="18"/>
                          </w:rPr>
                          <w:t>押汇借款</w:t>
                        </w:r>
                      </w:p>
                    </w:tc>
                    <w:tc>
                      <w:tcPr>
                        <w:tcW w:w="235"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43"/>
                          <w:jc w:val="right"/>
                          <w:rPr>
                            <w:rFonts w:ascii="Garamond" w:hAnsi="Garamond" w:cs="Garamond" w:eastAsia="Garamond" w:hint="default"/>
                            <w:sz w:val="18"/>
                            <w:szCs w:val="18"/>
                          </w:rPr>
                        </w:pPr>
                        <w:r>
                          <w:rPr>
                            <w:rFonts w:ascii="Garamond"/>
                            <w:spacing w:val="-1"/>
                            <w:sz w:val="18"/>
                          </w:rPr>
                          <w:t>HKD479,431.56</w:t>
                        </w:r>
                      </w:p>
                    </w:tc>
                    <w:tc>
                      <w:tcPr>
                        <w:tcW w:w="238" w:type="dxa"/>
                        <w:tcBorders>
                          <w:top w:val="nil" w:sz="6" w:space="0" w:color="auto"/>
                          <w:left w:val="nil" w:sz="6" w:space="0" w:color="auto"/>
                          <w:bottom w:val="nil" w:sz="6" w:space="0" w:color="auto"/>
                          <w:right w:val="nil" w:sz="6" w:space="0" w:color="auto"/>
                        </w:tcBorders>
                      </w:tcPr>
                      <w:p>
                        <w:pP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5"/>
                          <w:jc w:val="right"/>
                          <w:rPr>
                            <w:rFonts w:ascii="Garamond" w:hAnsi="Garamond" w:cs="Garamond" w:eastAsia="Garamond" w:hint="default"/>
                            <w:sz w:val="18"/>
                            <w:szCs w:val="18"/>
                          </w:rPr>
                        </w:pPr>
                        <w:r>
                          <w:rPr>
                            <w:rFonts w:ascii="Garamond"/>
                            <w:spacing w:val="-2"/>
                            <w:sz w:val="18"/>
                          </w:rPr>
                          <w:t>422,810.69</w:t>
                        </w:r>
                      </w:p>
                    </w:tc>
                    <w:tc>
                      <w:tcPr>
                        <w:tcW w:w="238"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45"/>
                          <w:jc w:val="right"/>
                          <w:rPr>
                            <w:rFonts w:ascii="Garamond" w:hAnsi="Garamond" w:cs="Garamond" w:eastAsia="Garamond" w:hint="default"/>
                            <w:sz w:val="18"/>
                            <w:szCs w:val="18"/>
                          </w:rPr>
                        </w:pPr>
                        <w:r>
                          <w:rPr>
                            <w:rFonts w:ascii="Garamond"/>
                            <w:spacing w:val="-1"/>
                            <w:sz w:val="18"/>
                          </w:rPr>
                          <w:t>HKD479,431.56</w:t>
                        </w:r>
                      </w:p>
                    </w:tc>
                    <w:tc>
                      <w:tcPr>
                        <w:tcW w:w="238" w:type="dxa"/>
                        <w:tcBorders>
                          <w:top w:val="nil" w:sz="6" w:space="0" w:color="auto"/>
                          <w:left w:val="nil" w:sz="6" w:space="0" w:color="auto"/>
                          <w:bottom w:val="nil" w:sz="6" w:space="0" w:color="auto"/>
                          <w:right w:val="nil" w:sz="6" w:space="0" w:color="auto"/>
                        </w:tcBorders>
                      </w:tcPr>
                      <w:p>
                        <w:pP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5"/>
                          <w:jc w:val="right"/>
                          <w:rPr>
                            <w:rFonts w:ascii="Garamond" w:hAnsi="Garamond" w:cs="Garamond" w:eastAsia="Garamond" w:hint="default"/>
                            <w:sz w:val="18"/>
                            <w:szCs w:val="18"/>
                          </w:rPr>
                        </w:pPr>
                        <w:r>
                          <w:rPr>
                            <w:rFonts w:ascii="Garamond"/>
                            <w:spacing w:val="-2"/>
                            <w:sz w:val="18"/>
                          </w:rPr>
                          <w:t>448,939.71</w:t>
                        </w:r>
                      </w:p>
                    </w:tc>
                  </w:tr>
                  <w:tr>
                    <w:trPr>
                      <w:trHeight w:val="239" w:hRule="exact"/>
                    </w:trPr>
                    <w:tc>
                      <w:tcPr>
                        <w:tcW w:w="2045" w:type="dxa"/>
                        <w:tcBorders>
                          <w:top w:val="nil" w:sz="6" w:space="0" w:color="auto"/>
                          <w:left w:val="nil" w:sz="6" w:space="0" w:color="auto"/>
                          <w:bottom w:val="nil" w:sz="6" w:space="0" w:color="auto"/>
                          <w:right w:val="nil" w:sz="6" w:space="0" w:color="auto"/>
                        </w:tcBorders>
                      </w:tcPr>
                      <w:p>
                        <w:pPr>
                          <w:pStyle w:val="TableParagraph"/>
                          <w:spacing w:line="209" w:lineRule="exact"/>
                          <w:ind w:right="47"/>
                          <w:jc w:val="center"/>
                          <w:rPr>
                            <w:rFonts w:ascii="宋体" w:hAnsi="宋体" w:cs="宋体" w:eastAsia="宋体" w:hint="default"/>
                            <w:sz w:val="18"/>
                            <w:szCs w:val="18"/>
                          </w:rPr>
                        </w:pPr>
                        <w:r>
                          <w:rPr>
                            <w:rFonts w:ascii="宋体" w:hAnsi="宋体" w:cs="宋体" w:eastAsia="宋体" w:hint="default"/>
                            <w:sz w:val="18"/>
                            <w:szCs w:val="18"/>
                          </w:rPr>
                          <w:t>押汇借款</w:t>
                        </w:r>
                      </w:p>
                    </w:tc>
                    <w:tc>
                      <w:tcPr>
                        <w:tcW w:w="235"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43"/>
                          <w:jc w:val="right"/>
                          <w:rPr>
                            <w:rFonts w:ascii="Garamond" w:hAnsi="Garamond" w:cs="Garamond" w:eastAsia="Garamond" w:hint="default"/>
                            <w:sz w:val="18"/>
                            <w:szCs w:val="18"/>
                          </w:rPr>
                        </w:pPr>
                        <w:r>
                          <w:rPr>
                            <w:rFonts w:ascii="Garamond"/>
                            <w:spacing w:val="-1"/>
                            <w:sz w:val="18"/>
                          </w:rPr>
                          <w:t>USD173,069.16</w:t>
                        </w:r>
                      </w:p>
                    </w:tc>
                    <w:tc>
                      <w:tcPr>
                        <w:tcW w:w="238" w:type="dxa"/>
                        <w:tcBorders>
                          <w:top w:val="nil" w:sz="6" w:space="0" w:color="auto"/>
                          <w:left w:val="nil" w:sz="6" w:space="0" w:color="auto"/>
                          <w:bottom w:val="nil" w:sz="6" w:space="0" w:color="auto"/>
                          <w:right w:val="nil" w:sz="6" w:space="0" w:color="auto"/>
                        </w:tcBorders>
                      </w:tcPr>
                      <w:p>
                        <w:pPr/>
                      </w:p>
                    </w:tc>
                    <w:tc>
                      <w:tcPr>
                        <w:tcW w:w="1190" w:type="dxa"/>
                        <w:tcBorders>
                          <w:top w:val="nil" w:sz="6" w:space="0" w:color="auto"/>
                          <w:left w:val="nil" w:sz="6" w:space="0" w:color="auto"/>
                          <w:bottom w:val="single" w:sz="4" w:space="0" w:color="000008"/>
                          <w:right w:val="nil" w:sz="6" w:space="0" w:color="auto"/>
                        </w:tcBorders>
                      </w:tcPr>
                      <w:p>
                        <w:pPr>
                          <w:pStyle w:val="TableParagraph"/>
                          <w:spacing w:line="240" w:lineRule="auto" w:before="16"/>
                          <w:ind w:right="43"/>
                          <w:jc w:val="right"/>
                          <w:rPr>
                            <w:rFonts w:ascii="Garamond" w:hAnsi="Garamond" w:cs="Garamond" w:eastAsia="Garamond" w:hint="default"/>
                            <w:sz w:val="18"/>
                            <w:szCs w:val="18"/>
                          </w:rPr>
                        </w:pPr>
                        <w:r>
                          <w:rPr>
                            <w:rFonts w:ascii="Garamond"/>
                            <w:spacing w:val="-1"/>
                            <w:sz w:val="18"/>
                          </w:rPr>
                          <w:t>1,182,858.48</w:t>
                        </w:r>
                      </w:p>
                    </w:tc>
                    <w:tc>
                      <w:tcPr>
                        <w:tcW w:w="238"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45"/>
                          <w:jc w:val="right"/>
                          <w:rPr>
                            <w:rFonts w:ascii="Garamond" w:hAnsi="Garamond" w:cs="Garamond" w:eastAsia="Garamond" w:hint="default"/>
                            <w:sz w:val="18"/>
                            <w:szCs w:val="18"/>
                          </w:rPr>
                        </w:pPr>
                        <w:r>
                          <w:rPr>
                            <w:rFonts w:ascii="Garamond"/>
                            <w:spacing w:val="-1"/>
                            <w:sz w:val="18"/>
                          </w:rPr>
                          <w:t>USD173,069.16</w:t>
                        </w:r>
                      </w:p>
                    </w:tc>
                    <w:tc>
                      <w:tcPr>
                        <w:tcW w:w="238" w:type="dxa"/>
                        <w:tcBorders>
                          <w:top w:val="nil" w:sz="6" w:space="0" w:color="auto"/>
                          <w:left w:val="nil" w:sz="6" w:space="0" w:color="auto"/>
                          <w:bottom w:val="nil" w:sz="6" w:space="0" w:color="auto"/>
                          <w:right w:val="nil" w:sz="6" w:space="0" w:color="auto"/>
                        </w:tcBorders>
                      </w:tcPr>
                      <w:p>
                        <w:pPr/>
                      </w:p>
                    </w:tc>
                    <w:tc>
                      <w:tcPr>
                        <w:tcW w:w="1190" w:type="dxa"/>
                        <w:tcBorders>
                          <w:top w:val="nil" w:sz="6" w:space="0" w:color="auto"/>
                          <w:left w:val="nil" w:sz="6" w:space="0" w:color="auto"/>
                          <w:bottom w:val="single" w:sz="4" w:space="0" w:color="000008"/>
                          <w:right w:val="nil" w:sz="6" w:space="0" w:color="auto"/>
                        </w:tcBorders>
                      </w:tcPr>
                      <w:p>
                        <w:pPr>
                          <w:pStyle w:val="TableParagraph"/>
                          <w:spacing w:line="240" w:lineRule="auto" w:before="16"/>
                          <w:ind w:right="43"/>
                          <w:jc w:val="right"/>
                          <w:rPr>
                            <w:rFonts w:ascii="Garamond" w:hAnsi="Garamond" w:cs="Garamond" w:eastAsia="Garamond" w:hint="default"/>
                            <w:sz w:val="18"/>
                            <w:szCs w:val="18"/>
                          </w:rPr>
                        </w:pPr>
                        <w:r>
                          <w:rPr>
                            <w:rFonts w:ascii="Garamond"/>
                            <w:spacing w:val="-1"/>
                            <w:sz w:val="18"/>
                          </w:rPr>
                          <w:t>1,264,200.99</w:t>
                        </w:r>
                      </w:p>
                    </w:tc>
                  </w:tr>
                  <w:tr>
                    <w:trPr>
                      <w:trHeight w:val="245" w:hRule="exact"/>
                    </w:trPr>
                    <w:tc>
                      <w:tcPr>
                        <w:tcW w:w="2045" w:type="dxa"/>
                        <w:tcBorders>
                          <w:top w:val="nil" w:sz="6" w:space="0" w:color="auto"/>
                          <w:left w:val="nil" w:sz="6" w:space="0" w:color="auto"/>
                          <w:bottom w:val="nil" w:sz="6" w:space="0" w:color="auto"/>
                          <w:right w:val="nil" w:sz="6" w:space="0" w:color="auto"/>
                        </w:tcBorders>
                      </w:tcPr>
                      <w:p>
                        <w:pPr>
                          <w:pStyle w:val="TableParagraph"/>
                          <w:spacing w:line="235" w:lineRule="exact"/>
                          <w:ind w:right="89"/>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小计</w:t>
                        </w:r>
                        <w:r>
                          <w:rPr>
                            <w:rFonts w:ascii="Microsoft JhengHei" w:hAnsi="Microsoft JhengHei" w:cs="Microsoft JhengHei" w:eastAsia="Microsoft JhengHei" w:hint="default"/>
                            <w:sz w:val="18"/>
                            <w:szCs w:val="18"/>
                          </w:rPr>
                        </w:r>
                      </w:p>
                    </w:tc>
                    <w:tc>
                      <w:tcPr>
                        <w:tcW w:w="235"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190" w:type="dxa"/>
                        <w:tcBorders>
                          <w:top w:val="single" w:sz="4" w:space="0" w:color="000008"/>
                          <w:left w:val="nil" w:sz="6" w:space="0" w:color="auto"/>
                          <w:bottom w:val="single" w:sz="4" w:space="0" w:color="000008"/>
                          <w:right w:val="nil" w:sz="6" w:space="0" w:color="auto"/>
                        </w:tcBorders>
                      </w:tcPr>
                      <w:p>
                        <w:pPr>
                          <w:pStyle w:val="TableParagraph"/>
                          <w:spacing w:line="240" w:lineRule="auto" w:before="17"/>
                          <w:ind w:right="43"/>
                          <w:jc w:val="right"/>
                          <w:rPr>
                            <w:rFonts w:ascii="Garamond" w:hAnsi="Garamond" w:cs="Garamond" w:eastAsia="Garamond" w:hint="default"/>
                            <w:sz w:val="18"/>
                            <w:szCs w:val="18"/>
                          </w:rPr>
                        </w:pPr>
                        <w:r>
                          <w:rPr>
                            <w:rFonts w:ascii="Garamond"/>
                            <w:spacing w:val="-1"/>
                            <w:sz w:val="18"/>
                          </w:rPr>
                          <w:t>5,866,270.51</w:t>
                        </w:r>
                      </w:p>
                    </w:tc>
                    <w:tc>
                      <w:tcPr>
                        <w:tcW w:w="238"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190" w:type="dxa"/>
                        <w:tcBorders>
                          <w:top w:val="single" w:sz="4" w:space="0" w:color="000008"/>
                          <w:left w:val="nil" w:sz="6" w:space="0" w:color="auto"/>
                          <w:bottom w:val="single" w:sz="4" w:space="0" w:color="000008"/>
                          <w:right w:val="nil" w:sz="6" w:space="0" w:color="auto"/>
                        </w:tcBorders>
                      </w:tcPr>
                      <w:p>
                        <w:pPr>
                          <w:pStyle w:val="TableParagraph"/>
                          <w:spacing w:line="240" w:lineRule="auto" w:before="17"/>
                          <w:ind w:right="43"/>
                          <w:jc w:val="right"/>
                          <w:rPr>
                            <w:rFonts w:ascii="Garamond" w:hAnsi="Garamond" w:cs="Garamond" w:eastAsia="Garamond" w:hint="default"/>
                            <w:sz w:val="18"/>
                            <w:szCs w:val="18"/>
                          </w:rPr>
                        </w:pPr>
                        <w:r>
                          <w:rPr>
                            <w:rFonts w:ascii="Garamond"/>
                            <w:spacing w:val="-1"/>
                            <w:sz w:val="18"/>
                          </w:rPr>
                          <w:t>5,973,742.04</w:t>
                        </w:r>
                      </w:p>
                    </w:tc>
                  </w:tr>
                </w:tbl>
                <w:p>
                  <w:pPr/>
                </w:p>
              </w:txbxContent>
            </v:textbox>
            <w10:wrap type="none"/>
          </v:shape>
        </w:pict>
      </w:r>
      <w:r>
        <w:rPr>
          <w:rFonts w:ascii="宋体" w:hAnsi="宋体" w:cs="宋体" w:eastAsia="宋体" w:hint="default"/>
          <w:position w:val="-12"/>
          <w:sz w:val="18"/>
          <w:szCs w:val="18"/>
        </w:rPr>
        <w:t>项目</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8"/>
        </w:rPr>
        <w:t> </w:t>
        <w:tab/>
      </w:r>
      <w:r>
        <w:rPr>
          <w:rFonts w:ascii="Garamond" w:hAnsi="Garamond" w:cs="Garamond" w:eastAsia="Garamond" w:hint="default"/>
          <w:spacing w:val="-1"/>
          <w:sz w:val="18"/>
          <w:szCs w:val="18"/>
          <w:u w:val="single" w:color="000008"/>
        </w:rPr>
        <w:t>2008-12-31</w:t>
        <w:tab/>
      </w:r>
      <w:r>
        <w:rPr>
          <w:rFonts w:ascii="Garamond" w:hAnsi="Garamond" w:cs="Garamond" w:eastAsia="Garamond" w:hint="default"/>
          <w:spacing w:val="-1"/>
          <w:sz w:val="18"/>
          <w:szCs w:val="18"/>
        </w:rPr>
        <w:tab/>
      </w:r>
      <w:r>
        <w:rPr>
          <w:rFonts w:ascii="Times New Roman" w:hAnsi="Times New Roman" w:cs="Times New Roman" w:eastAsia="Times New Roman" w:hint="default"/>
          <w:spacing w:val="-1"/>
          <w:sz w:val="18"/>
          <w:szCs w:val="18"/>
        </w:rPr>
      </w:r>
      <w:r>
        <w:rPr>
          <w:rFonts w:ascii="Times New Roman" w:hAnsi="Times New Roman" w:cs="Times New Roman" w:eastAsia="Times New Roman" w:hint="default"/>
          <w:spacing w:val="-1"/>
          <w:sz w:val="18"/>
          <w:szCs w:val="18"/>
          <w:u w:val="single" w:color="000008"/>
        </w:rPr>
        <w:t> </w:t>
        <w:tab/>
      </w:r>
      <w:r>
        <w:rPr>
          <w:rFonts w:ascii="Garamond" w:hAnsi="Garamond" w:cs="Garamond" w:eastAsia="Garamond" w:hint="default"/>
          <w:spacing w:val="-2"/>
          <w:sz w:val="18"/>
          <w:szCs w:val="18"/>
          <w:u w:val="single" w:color="000008"/>
        </w:rPr>
        <w:t>2007-12-31</w:t>
        <w:tab/>
      </w:r>
      <w:r>
        <w:rPr>
          <w:rFonts w:ascii="Garamond" w:hAnsi="Garamond" w:cs="Garamond" w:eastAsia="Garamond" w:hint="default"/>
          <w:spacing w:val="-2"/>
          <w:sz w:val="18"/>
          <w:szCs w:val="18"/>
        </w:rPr>
      </w: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11"/>
        <w:rPr>
          <w:rFonts w:ascii="Garamond" w:hAnsi="Garamond" w:cs="Garamond" w:eastAsia="Garamond" w:hint="default"/>
          <w:sz w:val="15"/>
          <w:szCs w:val="15"/>
        </w:rPr>
      </w:pPr>
    </w:p>
    <w:p>
      <w:pPr>
        <w:tabs>
          <w:tab w:pos="7219" w:val="left" w:leader="none"/>
        </w:tabs>
        <w:spacing w:line="20" w:lineRule="exact"/>
        <w:ind w:left="4041" w:right="0" w:firstLine="0"/>
        <w:rPr>
          <w:rFonts w:ascii="Garamond" w:hAnsi="Garamond" w:cs="Garamond" w:eastAsia="Garamond" w:hint="default"/>
          <w:sz w:val="2"/>
          <w:szCs w:val="2"/>
        </w:rPr>
      </w:pPr>
      <w:r>
        <w:rPr>
          <w:rFonts w:ascii="Garamond"/>
          <w:sz w:val="2"/>
        </w:rPr>
        <w:pict>
          <v:group style="width:60.2pt;height:.6pt;mso-position-horizontal-relative:char;mso-position-vertical-relative:line" coordorigin="0,0" coordsize="1204,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3;height:2" coordorigin="1196,6" coordsize="3,2">
              <v:shape style="position:absolute;left:1196;top:6;width:3;height:2" coordorigin="1196,6" coordsize="3,0" path="m1196,6l1199,6e" filled="false" stroked="true" strokeweight=".48pt" strokecolor="#000008">
                <v:path arrowok="t"/>
              </v:shape>
            </v:group>
          </v:group>
        </w:pict>
      </w:r>
      <w:r>
        <w:rPr>
          <w:rFonts w:ascii="Garamond"/>
          <w:sz w:val="2"/>
        </w:rPr>
      </w:r>
      <w:r>
        <w:rPr>
          <w:rFonts w:ascii="Garamond"/>
          <w:sz w:val="2"/>
        </w:rPr>
        <w:tab/>
      </w:r>
      <w:r>
        <w:rPr>
          <w:rFonts w:ascii="Garamond"/>
          <w:sz w:val="2"/>
        </w:rPr>
        <w:pict>
          <v:group style="width:60.2pt;height:.6pt;mso-position-horizontal-relative:char;mso-position-vertical-relative:line" coordorigin="0,0" coordsize="1204,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3;height:2" coordorigin="1196,6" coordsize="3,2">
              <v:shape style="position:absolute;left:1196;top:6;width:3;height:2" coordorigin="1196,6" coordsize="3,0" path="m1196,6l1199,6e" filled="false" stroked="true" strokeweight=".48pt" strokecolor="#000008">
                <v:path arrowok="t"/>
              </v:shape>
            </v:group>
          </v:group>
        </w:pict>
      </w:r>
      <w:r>
        <w:rPr>
          <w:rFonts w:ascii="Garamond"/>
          <w:sz w:val="2"/>
        </w:rPr>
      </w: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1"/>
        <w:rPr>
          <w:rFonts w:ascii="Garamond" w:hAnsi="Garamond" w:cs="Garamond" w:eastAsia="Garamond" w:hint="default"/>
          <w:sz w:val="23"/>
          <w:szCs w:val="23"/>
        </w:rPr>
      </w:pPr>
    </w:p>
    <w:p>
      <w:pPr>
        <w:tabs>
          <w:tab w:pos="7219" w:val="left" w:leader="none"/>
        </w:tabs>
        <w:spacing w:line="20" w:lineRule="exact"/>
        <w:ind w:left="4041" w:right="0" w:firstLine="0"/>
        <w:rPr>
          <w:rFonts w:ascii="Garamond" w:hAnsi="Garamond" w:cs="Garamond" w:eastAsia="Garamond" w:hint="default"/>
          <w:sz w:val="2"/>
          <w:szCs w:val="2"/>
        </w:rPr>
      </w:pPr>
      <w:r>
        <w:rPr>
          <w:rFonts w:ascii="Garamond"/>
          <w:sz w:val="2"/>
        </w:rPr>
        <w:pict>
          <v:group style="width:60.2pt;height:.6pt;mso-position-horizontal-relative:char;mso-position-vertical-relative:line" coordorigin="0,0" coordsize="1204,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3;height:2" coordorigin="1196,6" coordsize="3,2">
              <v:shape style="position:absolute;left:1196;top:6;width:3;height:2" coordorigin="1196,6" coordsize="3,0" path="m1196,6l1199,6e" filled="false" stroked="true" strokeweight=".48pt" strokecolor="#000008">
                <v:path arrowok="t"/>
              </v:shape>
            </v:group>
          </v:group>
        </w:pict>
      </w:r>
      <w:r>
        <w:rPr>
          <w:rFonts w:ascii="Garamond"/>
          <w:sz w:val="2"/>
        </w:rPr>
      </w:r>
      <w:r>
        <w:rPr>
          <w:rFonts w:ascii="Garamond"/>
          <w:sz w:val="2"/>
        </w:rPr>
        <w:tab/>
      </w:r>
      <w:r>
        <w:rPr>
          <w:rFonts w:ascii="Garamond"/>
          <w:sz w:val="2"/>
        </w:rPr>
        <w:pict>
          <v:group style="width:60.2pt;height:.6pt;mso-position-horizontal-relative:char;mso-position-vertical-relative:line" coordorigin="0,0" coordsize="1204,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3;height:2" coordorigin="1196,6" coordsize="3,2">
              <v:shape style="position:absolute;left:1196;top:6;width:3;height:2" coordorigin="1196,6" coordsize="3,0" path="m1196,6l1199,6e" filled="false" stroked="true" strokeweight=".48pt" strokecolor="#000008">
                <v:path arrowok="t"/>
              </v:shape>
            </v:group>
          </v:group>
        </w:pict>
      </w:r>
      <w:r>
        <w:rPr>
          <w:rFonts w:ascii="Garamond"/>
          <w:sz w:val="2"/>
        </w:rPr>
      </w:r>
    </w:p>
    <w:p>
      <w:pPr>
        <w:spacing w:after="0" w:line="20" w:lineRule="exact"/>
        <w:rPr>
          <w:rFonts w:ascii="Garamond" w:hAnsi="Garamond" w:cs="Garamond" w:eastAsia="Garamond" w:hint="default"/>
          <w:sz w:val="2"/>
          <w:szCs w:val="2"/>
        </w:rPr>
        <w:sectPr>
          <w:footerReference w:type="default" r:id="rId40"/>
          <w:pgSz w:w="11910" w:h="16840"/>
          <w:pgMar w:footer="914" w:header="0" w:top="1320" w:bottom="1100" w:left="1680" w:right="1520"/>
          <w:pgNumType w:start="94"/>
        </w:sectPr>
      </w:pPr>
    </w:p>
    <w:p>
      <w:pPr>
        <w:spacing w:before="70"/>
        <w:ind w:left="162" w:right="0" w:firstLine="0"/>
        <w:jc w:val="left"/>
        <w:rPr>
          <w:rFonts w:ascii="宋体" w:hAnsi="宋体" w:cs="宋体" w:eastAsia="宋体" w:hint="default"/>
          <w:sz w:val="18"/>
          <w:szCs w:val="18"/>
        </w:rPr>
      </w:pPr>
      <w:r>
        <w:rPr/>
        <w:pict>
          <v:group style="position:absolute;margin-left:286.440002pt;margin-top:4.531698pt;width:59.55pt;height:.1pt;mso-position-horizontal-relative:page;mso-position-vertical-relative:paragraph;z-index:6136" coordorigin="5729,91" coordsize="1191,2">
            <v:shape style="position:absolute;left:5729;top:91;width:1191;height:2" coordorigin="5729,91" coordsize="1191,0" path="m5729,91l6919,91e" filled="false" stroked="true" strokeweight=".48pt" strokecolor="#000008">
              <v:path arrowok="t"/>
            </v:shape>
            <w10:wrap type="none"/>
          </v:group>
        </w:pict>
      </w:r>
      <w:r>
        <w:rPr/>
        <w:pict>
          <v:group style="position:absolute;margin-left:445.319977pt;margin-top:4.651698pt;width:59.55pt;height:.1pt;mso-position-horizontal-relative:page;mso-position-vertical-relative:paragraph;z-index:6160" coordorigin="8906,93" coordsize="1191,2">
            <v:shape style="position:absolute;left:8906;top:93;width:1191;height:2" coordorigin="8906,93" coordsize="1191,0" path="m8906,93l10097,93e" filled="false" stroked="true" strokeweight=".48pt" strokecolor="#000008">
              <v:path arrowok="t"/>
            </v:shape>
            <w10:wrap type="none"/>
          </v:group>
        </w:pict>
      </w:r>
      <w:r>
        <w:rPr/>
        <w:pict>
          <v:group style="position:absolute;margin-left:345.899994pt;margin-top:28.531696pt;width:.15pt;height:.1pt;mso-position-horizontal-relative:page;mso-position-vertical-relative:paragraph;z-index:-1241320" coordorigin="6918,571" coordsize="3,2">
            <v:shape style="position:absolute;left:6918;top:571;width:3;height:2" coordorigin="6918,571" coordsize="3,0" path="m6918,571l6920,571e" filled="false" stroked="true" strokeweight=".48pt" strokecolor="#000008">
              <v:path arrowok="t"/>
            </v:shape>
            <w10:wrap type="none"/>
          </v:group>
        </w:pict>
      </w:r>
      <w:r>
        <w:rPr>
          <w:rFonts w:ascii="宋体" w:hAnsi="宋体" w:cs="宋体" w:eastAsia="宋体" w:hint="default"/>
          <w:sz w:val="18"/>
          <w:szCs w:val="18"/>
        </w:rPr>
        <w:t>（</w:t>
      </w:r>
      <w:r>
        <w:rPr>
          <w:rFonts w:ascii="Garamond" w:hAnsi="Garamond" w:cs="Garamond" w:eastAsia="Garamond" w:hint="default"/>
          <w:sz w:val="18"/>
          <w:szCs w:val="18"/>
        </w:rPr>
        <w:t>2</w:t>
      </w:r>
      <w:r>
        <w:rPr>
          <w:rFonts w:ascii="宋体" w:hAnsi="宋体" w:cs="宋体" w:eastAsia="宋体" w:hint="default"/>
          <w:sz w:val="18"/>
          <w:szCs w:val="18"/>
        </w:rPr>
        <w:t>）其他借款</w:t>
      </w:r>
    </w:p>
    <w:p>
      <w:pPr>
        <w:spacing w:line="500" w:lineRule="exact"/>
        <w:ind w:left="758" w:right="0" w:firstLine="0"/>
        <w:rPr>
          <w:rFonts w:ascii="宋体" w:hAnsi="宋体" w:cs="宋体" w:eastAsia="宋体" w:hint="default"/>
          <w:sz w:val="2"/>
          <w:szCs w:val="2"/>
        </w:rPr>
      </w:pPr>
      <w:r>
        <w:rPr>
          <w:rFonts w:ascii="宋体"/>
          <w:position w:val="-9"/>
          <w:sz w:val="20"/>
        </w:rPr>
        <w:pict>
          <v:shape style="width:384.45pt;height:25.05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3330"/>
                    <w:gridCol w:w="1181"/>
                    <w:gridCol w:w="1997"/>
                    <w:gridCol w:w="1181"/>
                  </w:tblGrid>
                  <w:tr>
                    <w:trPr>
                      <w:trHeight w:val="219" w:hRule="exact"/>
                    </w:trPr>
                    <w:tc>
                      <w:tcPr>
                        <w:tcW w:w="3330" w:type="dxa"/>
                        <w:tcBorders>
                          <w:top w:val="nil" w:sz="6" w:space="0" w:color="auto"/>
                          <w:left w:val="nil" w:sz="6" w:space="0" w:color="auto"/>
                          <w:bottom w:val="nil" w:sz="6" w:space="0" w:color="auto"/>
                          <w:right w:val="nil" w:sz="6" w:space="0" w:color="auto"/>
                        </w:tcBorders>
                      </w:tcPr>
                      <w:p>
                        <w:pPr>
                          <w:pStyle w:val="TableParagraph"/>
                          <w:spacing w:line="190" w:lineRule="exact"/>
                          <w:ind w:right="2538"/>
                          <w:jc w:val="center"/>
                          <w:rPr>
                            <w:rFonts w:ascii="宋体" w:hAnsi="宋体" w:cs="宋体" w:eastAsia="宋体" w:hint="default"/>
                            <w:sz w:val="18"/>
                            <w:szCs w:val="18"/>
                          </w:rPr>
                        </w:pPr>
                        <w:r>
                          <w:rPr>
                            <w:rFonts w:ascii="宋体" w:hAnsi="宋体" w:cs="宋体" w:eastAsia="宋体" w:hint="default"/>
                            <w:sz w:val="18"/>
                            <w:szCs w:val="18"/>
                          </w:rPr>
                          <w:t>担保借款</w:t>
                        </w:r>
                      </w:p>
                    </w:tc>
                    <w:tc>
                      <w:tcPr>
                        <w:tcW w:w="1181" w:type="dxa"/>
                        <w:tcBorders>
                          <w:top w:val="nil" w:sz="6" w:space="0" w:color="auto"/>
                          <w:left w:val="nil" w:sz="6" w:space="0" w:color="auto"/>
                          <w:bottom w:val="single" w:sz="4" w:space="0" w:color="000008"/>
                          <w:right w:val="nil" w:sz="6" w:space="0" w:color="auto"/>
                        </w:tcBorders>
                      </w:tcPr>
                      <w:p>
                        <w:pPr>
                          <w:pStyle w:val="TableParagraph"/>
                          <w:spacing w:line="185" w:lineRule="exact"/>
                          <w:ind w:right="30"/>
                          <w:jc w:val="right"/>
                          <w:rPr>
                            <w:rFonts w:ascii="Garamond" w:hAnsi="Garamond" w:cs="Garamond" w:eastAsia="Garamond" w:hint="default"/>
                            <w:sz w:val="18"/>
                            <w:szCs w:val="18"/>
                          </w:rPr>
                        </w:pPr>
                        <w:r>
                          <w:rPr>
                            <w:rFonts w:ascii="Garamond"/>
                            <w:spacing w:val="-1"/>
                            <w:w w:val="95"/>
                            <w:sz w:val="18"/>
                          </w:rPr>
                          <w:t>--</w:t>
                        </w:r>
                      </w:p>
                    </w:tc>
                    <w:tc>
                      <w:tcPr>
                        <w:tcW w:w="199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tc>
                    <w:tc>
                      <w:tcPr>
                        <w:tcW w:w="1181" w:type="dxa"/>
                        <w:tcBorders>
                          <w:top w:val="nil" w:sz="6" w:space="0" w:color="auto"/>
                          <w:left w:val="nil" w:sz="6" w:space="0" w:color="auto"/>
                          <w:bottom w:val="single" w:sz="4" w:space="0" w:color="000008"/>
                          <w:right w:val="nil" w:sz="6" w:space="0" w:color="auto"/>
                        </w:tcBorders>
                      </w:tcPr>
                      <w:p>
                        <w:pPr>
                          <w:pStyle w:val="TableParagraph"/>
                          <w:spacing w:line="185" w:lineRule="exact"/>
                          <w:ind w:right="35"/>
                          <w:jc w:val="right"/>
                          <w:rPr>
                            <w:rFonts w:ascii="Garamond" w:hAnsi="Garamond" w:cs="Garamond" w:eastAsia="Garamond" w:hint="default"/>
                            <w:sz w:val="18"/>
                            <w:szCs w:val="18"/>
                          </w:rPr>
                        </w:pPr>
                        <w:r>
                          <w:rPr>
                            <w:rFonts w:ascii="Garamond"/>
                            <w:spacing w:val="-2"/>
                            <w:sz w:val="18"/>
                          </w:rPr>
                          <w:t>275,577.70</w:t>
                        </w:r>
                      </w:p>
                    </w:tc>
                  </w:tr>
                  <w:tr>
                    <w:trPr>
                      <w:trHeight w:val="252" w:hRule="exact"/>
                    </w:trPr>
                    <w:tc>
                      <w:tcPr>
                        <w:tcW w:w="3330" w:type="dxa"/>
                        <w:tcBorders>
                          <w:top w:val="nil" w:sz="6" w:space="0" w:color="auto"/>
                          <w:left w:val="nil" w:sz="6" w:space="0" w:color="auto"/>
                          <w:bottom w:val="nil" w:sz="6" w:space="0" w:color="auto"/>
                          <w:right w:val="nil" w:sz="6" w:space="0" w:color="auto"/>
                        </w:tcBorders>
                      </w:tcPr>
                      <w:p>
                        <w:pPr>
                          <w:pStyle w:val="TableParagraph"/>
                          <w:spacing w:line="233" w:lineRule="exact"/>
                          <w:ind w:right="2616"/>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181" w:type="dxa"/>
                        <w:tcBorders>
                          <w:top w:val="single" w:sz="4" w:space="0" w:color="000008"/>
                          <w:left w:val="nil" w:sz="6" w:space="0" w:color="auto"/>
                          <w:bottom w:val="single" w:sz="12" w:space="0" w:color="000008"/>
                          <w:right w:val="nil" w:sz="6" w:space="0" w:color="auto"/>
                        </w:tcBorders>
                      </w:tcPr>
                      <w:p>
                        <w:pPr>
                          <w:pStyle w:val="TableParagraph"/>
                          <w:spacing w:line="240" w:lineRule="auto" w:before="1"/>
                          <w:ind w:right="25"/>
                          <w:jc w:val="right"/>
                          <w:rPr>
                            <w:rFonts w:ascii="Garamond" w:hAnsi="Garamond" w:cs="Garamond" w:eastAsia="Garamond" w:hint="default"/>
                            <w:sz w:val="18"/>
                            <w:szCs w:val="18"/>
                          </w:rPr>
                        </w:pPr>
                        <w:r>
                          <w:rPr>
                            <w:rFonts w:ascii="Garamond"/>
                            <w:b/>
                            <w:spacing w:val="-1"/>
                            <w:sz w:val="18"/>
                          </w:rPr>
                          <w:t>155,709,750.45</w:t>
                        </w:r>
                        <w:r>
                          <w:rPr>
                            <w:rFonts w:ascii="Garamond"/>
                            <w:spacing w:val="-1"/>
                            <w:sz w:val="18"/>
                          </w:rPr>
                        </w:r>
                      </w:p>
                    </w:tc>
                    <w:tc>
                      <w:tcPr>
                        <w:tcW w:w="199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9"/>
                            <w:szCs w:val="19"/>
                          </w:rPr>
                        </w:pPr>
                      </w:p>
                    </w:tc>
                    <w:tc>
                      <w:tcPr>
                        <w:tcW w:w="1181" w:type="dxa"/>
                        <w:tcBorders>
                          <w:top w:val="single" w:sz="4" w:space="0" w:color="000008"/>
                          <w:left w:val="nil" w:sz="6" w:space="0" w:color="auto"/>
                          <w:bottom w:val="single" w:sz="12" w:space="0" w:color="000008"/>
                          <w:right w:val="nil" w:sz="6" w:space="0" w:color="auto"/>
                        </w:tcBorders>
                      </w:tcPr>
                      <w:p>
                        <w:pPr>
                          <w:pStyle w:val="TableParagraph"/>
                          <w:spacing w:line="240" w:lineRule="auto" w:before="1"/>
                          <w:ind w:right="25"/>
                          <w:jc w:val="right"/>
                          <w:rPr>
                            <w:rFonts w:ascii="Garamond" w:hAnsi="Garamond" w:cs="Garamond" w:eastAsia="Garamond" w:hint="default"/>
                            <w:sz w:val="18"/>
                            <w:szCs w:val="18"/>
                          </w:rPr>
                        </w:pPr>
                        <w:r>
                          <w:rPr>
                            <w:rFonts w:ascii="Garamond"/>
                            <w:b/>
                            <w:spacing w:val="-1"/>
                            <w:sz w:val="18"/>
                          </w:rPr>
                          <w:t>218,533,029.08</w:t>
                        </w:r>
                        <w:r>
                          <w:rPr>
                            <w:rFonts w:ascii="Garamond"/>
                            <w:spacing w:val="-1"/>
                            <w:sz w:val="18"/>
                          </w:rPr>
                        </w:r>
                      </w:p>
                    </w:tc>
                  </w:tr>
                </w:tbl>
                <w:p>
                  <w:pPr/>
                </w:p>
              </w:txbxContent>
            </v:textbox>
          </v:shape>
        </w:pict>
      </w:r>
      <w:r>
        <w:rPr>
          <w:rFonts w:ascii="宋体"/>
          <w:position w:val="-9"/>
          <w:sz w:val="20"/>
        </w:rPr>
      </w:r>
      <w:r>
        <w:rPr>
          <w:rFonts w:ascii="Times New Roman"/>
          <w:spacing w:val="3"/>
          <w:position w:val="-9"/>
          <w:sz w:val="2"/>
        </w:rPr>
        <w:t> </w:t>
      </w:r>
      <w:r>
        <w:rPr>
          <w:rFonts w:ascii="宋体"/>
          <w:spacing w:val="3"/>
          <w:position w:val="18"/>
          <w:sz w:val="2"/>
        </w:rPr>
        <w:pict>
          <v:group style="width:.6pt;height:.5pt;mso-position-horizontal-relative:char;mso-position-vertical-relative:line" coordorigin="0,0" coordsize="12,10">
            <v:group style="position:absolute;left:5;top:5;width:3;height:2" coordorigin="5,5" coordsize="3,2">
              <v:shape style="position:absolute;left:5;top:5;width:3;height:2" coordorigin="5,5" coordsize="3,0" path="m5,5l7,5e" filled="false" stroked="true" strokeweight=".48pt" strokecolor="#000008">
                <v:path arrowok="t"/>
              </v:shape>
            </v:group>
          </v:group>
        </w:pict>
      </w:r>
      <w:r>
        <w:rPr>
          <w:rFonts w:ascii="宋体"/>
          <w:spacing w:val="3"/>
          <w:position w:val="18"/>
          <w:sz w:val="2"/>
        </w:rPr>
      </w:r>
    </w:p>
    <w:p>
      <w:pPr>
        <w:pStyle w:val="BodyText"/>
        <w:spacing w:line="264" w:lineRule="exact"/>
        <w:ind w:left="577" w:right="0"/>
        <w:jc w:val="left"/>
      </w:pPr>
      <w:r>
        <w:rPr>
          <w:spacing w:val="-3"/>
          <w:w w:val="100"/>
        </w:rPr>
        <w:t>（</w:t>
      </w:r>
      <w:r>
        <w:rPr>
          <w:rFonts w:ascii="Garamond" w:hAnsi="Garamond" w:cs="Garamond" w:eastAsia="Garamond" w:hint="default"/>
          <w:spacing w:val="-1"/>
          <w:w w:val="100"/>
        </w:rPr>
        <w:t>1</w:t>
      </w:r>
      <w:r>
        <w:rPr>
          <w:w w:val="100"/>
        </w:rPr>
        <w:t>）上</w:t>
      </w:r>
      <w:r>
        <w:rPr>
          <w:spacing w:val="-3"/>
          <w:w w:val="100"/>
        </w:rPr>
        <w:t>述</w:t>
      </w:r>
      <w:r>
        <w:rPr>
          <w:w w:val="100"/>
        </w:rPr>
        <w:t>借</w:t>
      </w:r>
      <w:r>
        <w:rPr>
          <w:spacing w:val="-3"/>
          <w:w w:val="100"/>
        </w:rPr>
        <w:t>款</w:t>
      </w:r>
      <w:r>
        <w:rPr>
          <w:w w:val="100"/>
        </w:rPr>
        <w:t>均</w:t>
      </w:r>
      <w:r>
        <w:rPr>
          <w:spacing w:val="-3"/>
          <w:w w:val="100"/>
        </w:rPr>
        <w:t>已</w:t>
      </w:r>
      <w:r>
        <w:rPr>
          <w:w w:val="100"/>
        </w:rPr>
        <w:t>逾</w:t>
      </w:r>
      <w:r>
        <w:rPr>
          <w:spacing w:val="-3"/>
          <w:w w:val="100"/>
        </w:rPr>
        <w:t>期</w:t>
      </w:r>
      <w:r>
        <w:rPr>
          <w:w w:val="100"/>
        </w:rPr>
        <w:t>，</w:t>
      </w:r>
      <w:r>
        <w:rPr>
          <w:spacing w:val="-3"/>
          <w:w w:val="100"/>
        </w:rPr>
        <w:t>涉</w:t>
      </w:r>
      <w:r>
        <w:rPr>
          <w:w w:val="100"/>
        </w:rPr>
        <w:t>诉</w:t>
      </w:r>
      <w:r>
        <w:rPr>
          <w:spacing w:val="-3"/>
          <w:w w:val="100"/>
        </w:rPr>
        <w:t>情</w:t>
      </w:r>
      <w:r>
        <w:rPr>
          <w:w w:val="100"/>
        </w:rPr>
        <w:t>况</w:t>
      </w:r>
      <w:r>
        <w:rPr>
          <w:spacing w:val="-3"/>
          <w:w w:val="100"/>
        </w:rPr>
        <w:t>见</w:t>
      </w:r>
      <w:r>
        <w:rPr>
          <w:w w:val="100"/>
        </w:rPr>
        <w:t>附</w:t>
      </w:r>
      <w:r>
        <w:rPr>
          <w:spacing w:val="-3"/>
          <w:w w:val="100"/>
        </w:rPr>
        <w:t>注</w:t>
      </w:r>
      <w:r>
        <w:rPr>
          <w:w w:val="100"/>
        </w:rPr>
        <w:t>十</w:t>
      </w:r>
      <w:r>
        <w:rPr>
          <w:spacing w:val="-3"/>
          <w:w w:val="100"/>
        </w:rPr>
        <w:t>二</w:t>
      </w:r>
      <w:r>
        <w:rPr>
          <w:w w:val="100"/>
        </w:rPr>
        <w:t>（</w:t>
      </w:r>
      <w:r>
        <w:rPr>
          <w:spacing w:val="-3"/>
          <w:w w:val="100"/>
        </w:rPr>
        <w:t>一</w:t>
      </w:r>
      <w:r>
        <w:rPr>
          <w:spacing w:val="-104"/>
          <w:w w:val="100"/>
        </w:rPr>
        <w:t>）</w:t>
      </w:r>
      <w:r>
        <w:rPr>
          <w:w w:val="100"/>
        </w:rPr>
        <w:t>。</w:t>
      </w:r>
    </w:p>
    <w:p>
      <w:pPr>
        <w:pStyle w:val="BodyText"/>
        <w:spacing w:line="272" w:lineRule="exact"/>
        <w:ind w:left="558" w:right="0"/>
        <w:jc w:val="left"/>
      </w:pPr>
      <w:r>
        <w:rPr>
          <w:spacing w:val="-3"/>
        </w:rPr>
        <w:t>（</w:t>
      </w:r>
      <w:r>
        <w:rPr>
          <w:rFonts w:ascii="Garamond" w:hAnsi="Garamond" w:cs="Garamond" w:eastAsia="Garamond" w:hint="default"/>
          <w:spacing w:val="-3"/>
        </w:rPr>
        <w:t>2</w:t>
      </w:r>
      <w:r>
        <w:rPr>
          <w:spacing w:val="-3"/>
        </w:rPr>
        <w:t>）期末余额较上年减少 </w:t>
      </w:r>
      <w:r>
        <w:rPr>
          <w:rFonts w:ascii="Garamond" w:hAnsi="Garamond" w:cs="Garamond" w:eastAsia="Garamond" w:hint="default"/>
        </w:rPr>
        <w:t>6282</w:t>
      </w:r>
      <w:r>
        <w:rPr>
          <w:rFonts w:ascii="Garamond" w:hAnsi="Garamond" w:cs="Garamond" w:eastAsia="Garamond" w:hint="default"/>
          <w:spacing w:val="12"/>
        </w:rPr>
        <w:t> </w:t>
      </w:r>
      <w:r>
        <w:rPr>
          <w:spacing w:val="-3"/>
        </w:rPr>
        <w:t>万元，主要是深圳宝安集团股份有限公司代本公司归还</w:t>
      </w:r>
    </w:p>
    <w:p>
      <w:pPr>
        <w:pStyle w:val="BodyText"/>
        <w:spacing w:line="272" w:lineRule="exact"/>
        <w:ind w:left="157" w:right="0"/>
        <w:jc w:val="left"/>
        <w:rPr>
          <w:rFonts w:ascii="Garamond" w:hAnsi="Garamond" w:cs="Garamond" w:eastAsia="Garamond" w:hint="default"/>
        </w:rPr>
      </w:pPr>
      <w:r>
        <w:rPr/>
        <w:t>借款</w:t>
      </w:r>
      <w:r>
        <w:rPr>
          <w:spacing w:val="-57"/>
        </w:rPr>
        <w:t> </w:t>
      </w:r>
      <w:r>
        <w:rPr>
          <w:rFonts w:ascii="Garamond" w:hAnsi="Garamond" w:cs="Garamond" w:eastAsia="Garamond" w:hint="default"/>
        </w:rPr>
        <w:t>1800</w:t>
      </w:r>
      <w:r>
        <w:rPr>
          <w:rFonts w:ascii="Garamond" w:hAnsi="Garamond" w:cs="Garamond" w:eastAsia="Garamond" w:hint="default"/>
          <w:spacing w:val="-5"/>
        </w:rPr>
        <w:t> </w:t>
      </w:r>
      <w:r>
        <w:rPr/>
        <w:t>万元；深圳市海王健康连锁店有限公司代本公司之子公司通讯公司归还借款</w:t>
      </w:r>
      <w:r>
        <w:rPr>
          <w:spacing w:val="-57"/>
        </w:rPr>
        <w:t> </w:t>
      </w:r>
      <w:r>
        <w:rPr>
          <w:rFonts w:ascii="Garamond" w:hAnsi="Garamond" w:cs="Garamond" w:eastAsia="Garamond" w:hint="default"/>
        </w:rPr>
        <w:t>1883</w:t>
      </w:r>
    </w:p>
    <w:p>
      <w:pPr>
        <w:pStyle w:val="BodyText"/>
        <w:spacing w:line="286" w:lineRule="exact"/>
        <w:ind w:left="157" w:right="0"/>
        <w:jc w:val="left"/>
      </w:pPr>
      <w:r>
        <w:rPr/>
        <w:t>万元以及本公司之子公司饲料公司以拍卖房产归还借款</w:t>
      </w:r>
      <w:r>
        <w:rPr>
          <w:spacing w:val="-57"/>
        </w:rPr>
        <w:t> </w:t>
      </w:r>
      <w:r>
        <w:rPr>
          <w:rFonts w:ascii="Garamond" w:hAnsi="Garamond" w:cs="Garamond" w:eastAsia="Garamond" w:hint="default"/>
        </w:rPr>
        <w:t>2150</w:t>
      </w:r>
      <w:r>
        <w:rPr>
          <w:rFonts w:ascii="Garamond" w:hAnsi="Garamond" w:cs="Garamond" w:eastAsia="Garamond" w:hint="default"/>
          <w:spacing w:val="-5"/>
        </w:rPr>
        <w:t> </w:t>
      </w:r>
      <w:r>
        <w:rPr/>
        <w:t>万元。</w:t>
      </w:r>
    </w:p>
    <w:p>
      <w:pPr>
        <w:spacing w:line="240" w:lineRule="auto" w:before="8"/>
        <w:rPr>
          <w:rFonts w:ascii="宋体" w:hAnsi="宋体" w:cs="宋体" w:eastAsia="宋体" w:hint="default"/>
          <w:sz w:val="2"/>
          <w:szCs w:val="2"/>
        </w:rPr>
      </w:pPr>
    </w:p>
    <w:tbl>
      <w:tblPr>
        <w:tblW w:w="0" w:type="auto"/>
        <w:jc w:val="left"/>
        <w:tblInd w:w="140" w:type="dxa"/>
        <w:tblLayout w:type="fixed"/>
        <w:tblCellMar>
          <w:top w:w="0" w:type="dxa"/>
          <w:left w:w="0" w:type="dxa"/>
          <w:bottom w:w="0" w:type="dxa"/>
          <w:right w:w="0" w:type="dxa"/>
        </w:tblCellMar>
        <w:tblLook w:val="01E0"/>
      </w:tblPr>
      <w:tblGrid>
        <w:gridCol w:w="1230"/>
        <w:gridCol w:w="889"/>
        <w:gridCol w:w="1313"/>
        <w:gridCol w:w="1668"/>
        <w:gridCol w:w="1433"/>
        <w:gridCol w:w="1489"/>
        <w:gridCol w:w="352"/>
      </w:tblGrid>
      <w:tr>
        <w:trPr>
          <w:trHeight w:val="532" w:hRule="exact"/>
        </w:trPr>
        <w:tc>
          <w:tcPr>
            <w:tcW w:w="1230" w:type="dxa"/>
            <w:tcBorders>
              <w:top w:val="nil" w:sz="6" w:space="0" w:color="auto"/>
              <w:left w:val="nil" w:sz="6" w:space="0" w:color="auto"/>
              <w:bottom w:val="single" w:sz="4" w:space="0" w:color="000008"/>
              <w:right w:val="nil" w:sz="6" w:space="0" w:color="auto"/>
            </w:tcBorders>
          </w:tcPr>
          <w:p>
            <w:pPr>
              <w:pStyle w:val="TableParagraph"/>
              <w:spacing w:line="214" w:lineRule="exact"/>
              <w:ind w:left="556" w:right="0"/>
              <w:jc w:val="left"/>
              <w:rPr>
                <w:rFonts w:ascii="宋体" w:hAnsi="宋体" w:cs="宋体" w:eastAsia="宋体" w:hint="default"/>
                <w:sz w:val="21"/>
                <w:szCs w:val="21"/>
              </w:rPr>
            </w:pPr>
            <w:r>
              <w:rPr>
                <w:rFonts w:ascii="宋体" w:hAnsi="宋体" w:cs="宋体" w:eastAsia="宋体" w:hint="default"/>
                <w:sz w:val="21"/>
                <w:szCs w:val="21"/>
              </w:rPr>
              <w:t>17、</w:t>
            </w:r>
          </w:p>
          <w:p>
            <w:pPr>
              <w:pStyle w:val="TableParagraph"/>
              <w:spacing w:line="240" w:lineRule="auto" w:before="26"/>
              <w:ind w:right="44"/>
              <w:jc w:val="right"/>
              <w:rPr>
                <w:rFonts w:ascii="宋体" w:hAnsi="宋体" w:cs="宋体" w:eastAsia="宋体" w:hint="default"/>
                <w:sz w:val="18"/>
                <w:szCs w:val="18"/>
              </w:rPr>
            </w:pPr>
            <w:r>
              <w:rPr>
                <w:rFonts w:ascii="宋体" w:hAnsi="宋体" w:cs="宋体" w:eastAsia="宋体" w:hint="default"/>
                <w:sz w:val="18"/>
                <w:szCs w:val="18"/>
              </w:rPr>
              <w:t>种类</w:t>
            </w:r>
          </w:p>
        </w:tc>
        <w:tc>
          <w:tcPr>
            <w:tcW w:w="889" w:type="dxa"/>
            <w:tcBorders>
              <w:top w:val="nil" w:sz="6" w:space="0" w:color="auto"/>
              <w:left w:val="nil" w:sz="6" w:space="0" w:color="auto"/>
              <w:bottom w:val="single" w:sz="4" w:space="0" w:color="000008"/>
              <w:right w:val="nil" w:sz="6" w:space="0" w:color="auto"/>
            </w:tcBorders>
          </w:tcPr>
          <w:p>
            <w:pPr>
              <w:pStyle w:val="TableParagraph"/>
              <w:spacing w:line="211" w:lineRule="exact"/>
              <w:ind w:left="46" w:right="0"/>
              <w:jc w:val="left"/>
              <w:rPr>
                <w:rFonts w:ascii="宋体" w:hAnsi="宋体" w:cs="宋体" w:eastAsia="宋体" w:hint="default"/>
                <w:sz w:val="21"/>
                <w:szCs w:val="21"/>
              </w:rPr>
            </w:pPr>
            <w:r>
              <w:rPr>
                <w:rFonts w:ascii="宋体" w:hAnsi="宋体" w:cs="宋体" w:eastAsia="宋体" w:hint="default"/>
                <w:spacing w:val="-1"/>
                <w:sz w:val="21"/>
                <w:szCs w:val="21"/>
              </w:rPr>
              <w:t>应付票据</w:t>
            </w:r>
          </w:p>
        </w:tc>
        <w:tc>
          <w:tcPr>
            <w:tcW w:w="1313" w:type="dxa"/>
            <w:tcBorders>
              <w:top w:val="nil" w:sz="6" w:space="0" w:color="auto"/>
              <w:left w:val="nil" w:sz="6" w:space="0" w:color="auto"/>
              <w:bottom w:val="nil" w:sz="6" w:space="0" w:color="auto"/>
              <w:right w:val="nil" w:sz="6" w:space="0" w:color="auto"/>
            </w:tcBorders>
          </w:tcPr>
          <w:p>
            <w:pPr/>
          </w:p>
        </w:tc>
        <w:tc>
          <w:tcPr>
            <w:tcW w:w="1668" w:type="dxa"/>
            <w:tcBorders>
              <w:top w:val="nil" w:sz="6" w:space="0" w:color="auto"/>
              <w:left w:val="nil" w:sz="6" w:space="0" w:color="auto"/>
              <w:bottom w:val="single" w:sz="4" w:space="0" w:color="000008"/>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439" w:right="0"/>
              <w:jc w:val="left"/>
              <w:rPr>
                <w:rFonts w:ascii="Garamond" w:hAnsi="Garamond" w:cs="Garamond" w:eastAsia="Garamond" w:hint="default"/>
                <w:sz w:val="18"/>
                <w:szCs w:val="18"/>
              </w:rPr>
            </w:pPr>
            <w:r>
              <w:rPr>
                <w:rFonts w:ascii="Garamond"/>
                <w:sz w:val="18"/>
              </w:rPr>
              <w:t>2008-12-31</w:t>
            </w:r>
          </w:p>
        </w:tc>
        <w:tc>
          <w:tcPr>
            <w:tcW w:w="1433" w:type="dxa"/>
            <w:tcBorders>
              <w:top w:val="nil" w:sz="6" w:space="0" w:color="auto"/>
              <w:left w:val="nil" w:sz="6" w:space="0" w:color="auto"/>
              <w:bottom w:val="nil" w:sz="6" w:space="0" w:color="auto"/>
              <w:right w:val="nil" w:sz="6" w:space="0" w:color="auto"/>
            </w:tcBorders>
          </w:tcPr>
          <w:p>
            <w:pPr/>
          </w:p>
        </w:tc>
        <w:tc>
          <w:tcPr>
            <w:tcW w:w="1489" w:type="dxa"/>
            <w:tcBorders>
              <w:top w:val="nil" w:sz="6" w:space="0" w:color="auto"/>
              <w:left w:val="nil" w:sz="6" w:space="0" w:color="auto"/>
              <w:bottom w:val="single" w:sz="4" w:space="0" w:color="000008"/>
              <w:right w:val="nil" w:sz="6" w:space="0" w:color="auto"/>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506" w:right="0"/>
              <w:jc w:val="left"/>
              <w:rPr>
                <w:rFonts w:ascii="Garamond" w:hAnsi="Garamond" w:cs="Garamond" w:eastAsia="Garamond" w:hint="default"/>
                <w:sz w:val="18"/>
                <w:szCs w:val="18"/>
              </w:rPr>
            </w:pPr>
            <w:r>
              <w:rPr>
                <w:rFonts w:ascii="Garamond"/>
                <w:sz w:val="18"/>
              </w:rPr>
              <w:t>2007-12-31</w:t>
            </w:r>
          </w:p>
        </w:tc>
        <w:tc>
          <w:tcPr>
            <w:tcW w:w="352" w:type="dxa"/>
            <w:tcBorders>
              <w:top w:val="nil" w:sz="6" w:space="0" w:color="auto"/>
              <w:left w:val="nil" w:sz="6" w:space="0" w:color="auto"/>
              <w:bottom w:val="single" w:sz="4" w:space="0" w:color="000008"/>
              <w:right w:val="nil" w:sz="6" w:space="0" w:color="auto"/>
            </w:tcBorders>
          </w:tcPr>
          <w:p>
            <w:pPr/>
          </w:p>
        </w:tc>
      </w:tr>
      <w:tr>
        <w:trPr>
          <w:trHeight w:val="293" w:hRule="exact"/>
        </w:trPr>
        <w:tc>
          <w:tcPr>
            <w:tcW w:w="1230" w:type="dxa"/>
            <w:tcBorders>
              <w:top w:val="single" w:sz="4" w:space="0" w:color="000008"/>
              <w:left w:val="nil" w:sz="6" w:space="0" w:color="auto"/>
              <w:bottom w:val="nil" w:sz="6" w:space="0" w:color="auto"/>
              <w:right w:val="nil" w:sz="6" w:space="0" w:color="auto"/>
            </w:tcBorders>
          </w:tcPr>
          <w:p>
            <w:pPr>
              <w:pStyle w:val="TableParagraph"/>
              <w:spacing w:line="232" w:lineRule="exact"/>
              <w:ind w:left="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889" w:type="dxa"/>
            <w:tcBorders>
              <w:top w:val="single" w:sz="4" w:space="0" w:color="000008"/>
              <w:left w:val="nil" w:sz="6" w:space="0" w:color="auto"/>
              <w:bottom w:val="nil" w:sz="6" w:space="0" w:color="auto"/>
              <w:right w:val="nil" w:sz="6" w:space="0" w:color="auto"/>
            </w:tcBorders>
          </w:tcPr>
          <w:p>
            <w:pPr/>
          </w:p>
        </w:tc>
        <w:tc>
          <w:tcPr>
            <w:tcW w:w="1313" w:type="dxa"/>
            <w:tcBorders>
              <w:top w:val="nil" w:sz="6" w:space="0" w:color="auto"/>
              <w:left w:val="nil" w:sz="6" w:space="0" w:color="auto"/>
              <w:bottom w:val="nil" w:sz="6" w:space="0" w:color="auto"/>
              <w:right w:val="nil" w:sz="6" w:space="0" w:color="auto"/>
            </w:tcBorders>
          </w:tcPr>
          <w:p>
            <w:pPr/>
          </w:p>
        </w:tc>
        <w:tc>
          <w:tcPr>
            <w:tcW w:w="1668" w:type="dxa"/>
            <w:tcBorders>
              <w:top w:val="single" w:sz="4" w:space="0" w:color="000008"/>
              <w:left w:val="nil" w:sz="6" w:space="0" w:color="auto"/>
              <w:bottom w:val="single" w:sz="4" w:space="0" w:color="000008"/>
              <w:right w:val="nil" w:sz="6" w:space="0" w:color="auto"/>
            </w:tcBorders>
          </w:tcPr>
          <w:p>
            <w:pPr>
              <w:pStyle w:val="TableParagraph"/>
              <w:spacing w:line="240" w:lineRule="auto" w:before="41"/>
              <w:ind w:right="45"/>
              <w:jc w:val="right"/>
              <w:rPr>
                <w:rFonts w:ascii="Garamond" w:hAnsi="Garamond" w:cs="Garamond" w:eastAsia="Garamond" w:hint="default"/>
                <w:sz w:val="18"/>
                <w:szCs w:val="18"/>
              </w:rPr>
            </w:pPr>
            <w:r>
              <w:rPr>
                <w:rFonts w:ascii="Garamond"/>
                <w:spacing w:val="-1"/>
                <w:sz w:val="18"/>
              </w:rPr>
              <w:t>6,622,735.00</w:t>
            </w:r>
          </w:p>
        </w:tc>
        <w:tc>
          <w:tcPr>
            <w:tcW w:w="1433" w:type="dxa"/>
            <w:tcBorders>
              <w:top w:val="nil" w:sz="6" w:space="0" w:color="auto"/>
              <w:left w:val="nil" w:sz="6" w:space="0" w:color="auto"/>
              <w:bottom w:val="nil" w:sz="6" w:space="0" w:color="auto"/>
              <w:right w:val="nil" w:sz="6" w:space="0" w:color="auto"/>
            </w:tcBorders>
          </w:tcPr>
          <w:p>
            <w:pPr/>
          </w:p>
        </w:tc>
        <w:tc>
          <w:tcPr>
            <w:tcW w:w="1489" w:type="dxa"/>
            <w:tcBorders>
              <w:top w:val="single" w:sz="4" w:space="0" w:color="000008"/>
              <w:left w:val="nil" w:sz="6" w:space="0" w:color="auto"/>
              <w:bottom w:val="single" w:sz="4" w:space="0" w:color="000008"/>
              <w:right w:val="nil" w:sz="6" w:space="0" w:color="auto"/>
            </w:tcBorders>
          </w:tcPr>
          <w:p>
            <w:pPr/>
          </w:p>
        </w:tc>
        <w:tc>
          <w:tcPr>
            <w:tcW w:w="352" w:type="dxa"/>
            <w:tcBorders>
              <w:top w:val="single" w:sz="4" w:space="0" w:color="000008"/>
              <w:left w:val="nil" w:sz="6" w:space="0" w:color="auto"/>
              <w:bottom w:val="single" w:sz="4" w:space="0" w:color="000008"/>
              <w:right w:val="nil" w:sz="6" w:space="0" w:color="auto"/>
            </w:tcBorders>
          </w:tcPr>
          <w:p>
            <w:pPr>
              <w:pStyle w:val="TableParagraph"/>
              <w:spacing w:line="240" w:lineRule="auto" w:before="41"/>
              <w:ind w:right="39"/>
              <w:jc w:val="right"/>
              <w:rPr>
                <w:rFonts w:ascii="Garamond" w:hAnsi="Garamond" w:cs="Garamond" w:eastAsia="Garamond" w:hint="default"/>
                <w:sz w:val="18"/>
                <w:szCs w:val="18"/>
              </w:rPr>
            </w:pPr>
            <w:r>
              <w:rPr>
                <w:rFonts w:ascii="Garamond"/>
                <w:spacing w:val="-1"/>
                <w:sz w:val="18"/>
              </w:rPr>
              <w:t>--</w:t>
            </w:r>
          </w:p>
        </w:tc>
      </w:tr>
      <w:tr>
        <w:trPr>
          <w:trHeight w:val="312" w:hRule="exact"/>
        </w:trPr>
        <w:tc>
          <w:tcPr>
            <w:tcW w:w="1230" w:type="dxa"/>
            <w:tcBorders>
              <w:top w:val="nil" w:sz="6" w:space="0" w:color="auto"/>
              <w:left w:val="nil" w:sz="6" w:space="0" w:color="auto"/>
              <w:bottom w:val="nil" w:sz="6" w:space="0" w:color="auto"/>
              <w:right w:val="nil" w:sz="6" w:space="0" w:color="auto"/>
            </w:tcBorders>
          </w:tcPr>
          <w:p>
            <w:pPr>
              <w:pStyle w:val="TableParagraph"/>
              <w:spacing w:line="264" w:lineRule="exact"/>
              <w:ind w:right="44"/>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889" w:type="dxa"/>
            <w:tcBorders>
              <w:top w:val="nil" w:sz="6" w:space="0" w:color="auto"/>
              <w:left w:val="nil" w:sz="6" w:space="0" w:color="auto"/>
              <w:bottom w:val="nil" w:sz="6" w:space="0" w:color="auto"/>
              <w:right w:val="nil" w:sz="6" w:space="0" w:color="auto"/>
            </w:tcBorders>
          </w:tcPr>
          <w:p>
            <w:pPr/>
          </w:p>
        </w:tc>
        <w:tc>
          <w:tcPr>
            <w:tcW w:w="1313" w:type="dxa"/>
            <w:tcBorders>
              <w:top w:val="nil" w:sz="6" w:space="0" w:color="auto"/>
              <w:left w:val="nil" w:sz="6" w:space="0" w:color="auto"/>
              <w:bottom w:val="nil" w:sz="6" w:space="0" w:color="auto"/>
              <w:right w:val="nil" w:sz="6" w:space="0" w:color="auto"/>
            </w:tcBorders>
          </w:tcPr>
          <w:p>
            <w:pPr/>
          </w:p>
        </w:tc>
        <w:tc>
          <w:tcPr>
            <w:tcW w:w="1668" w:type="dxa"/>
            <w:tcBorders>
              <w:top w:val="single" w:sz="4" w:space="0" w:color="000008"/>
              <w:left w:val="nil" w:sz="6" w:space="0" w:color="auto"/>
              <w:bottom w:val="single" w:sz="12" w:space="0" w:color="000008"/>
              <w:right w:val="nil" w:sz="6" w:space="0" w:color="auto"/>
            </w:tcBorders>
          </w:tcPr>
          <w:p>
            <w:pPr>
              <w:pStyle w:val="TableParagraph"/>
              <w:spacing w:line="240" w:lineRule="auto" w:before="46"/>
              <w:ind w:right="35"/>
              <w:jc w:val="right"/>
              <w:rPr>
                <w:rFonts w:ascii="Garamond" w:hAnsi="Garamond" w:cs="Garamond" w:eastAsia="Garamond" w:hint="default"/>
                <w:sz w:val="18"/>
                <w:szCs w:val="18"/>
              </w:rPr>
            </w:pPr>
            <w:r>
              <w:rPr>
                <w:rFonts w:ascii="Garamond"/>
                <w:b/>
                <w:spacing w:val="-1"/>
                <w:sz w:val="18"/>
              </w:rPr>
              <w:t>6,622,735.00</w:t>
            </w:r>
            <w:r>
              <w:rPr>
                <w:rFonts w:ascii="Garamond"/>
                <w:spacing w:val="-1"/>
                <w:sz w:val="18"/>
              </w:rPr>
            </w:r>
          </w:p>
        </w:tc>
        <w:tc>
          <w:tcPr>
            <w:tcW w:w="1433" w:type="dxa"/>
            <w:tcBorders>
              <w:top w:val="nil" w:sz="6" w:space="0" w:color="auto"/>
              <w:left w:val="nil" w:sz="6" w:space="0" w:color="auto"/>
              <w:bottom w:val="nil" w:sz="6" w:space="0" w:color="auto"/>
              <w:right w:val="nil" w:sz="6" w:space="0" w:color="auto"/>
            </w:tcBorders>
          </w:tcPr>
          <w:p>
            <w:pPr/>
          </w:p>
        </w:tc>
        <w:tc>
          <w:tcPr>
            <w:tcW w:w="1489" w:type="dxa"/>
            <w:tcBorders>
              <w:top w:val="single" w:sz="4" w:space="0" w:color="000008"/>
              <w:left w:val="nil" w:sz="6" w:space="0" w:color="auto"/>
              <w:bottom w:val="single" w:sz="12" w:space="0" w:color="000008"/>
              <w:right w:val="nil" w:sz="6" w:space="0" w:color="auto"/>
            </w:tcBorders>
          </w:tcPr>
          <w:p>
            <w:pPr/>
          </w:p>
        </w:tc>
        <w:tc>
          <w:tcPr>
            <w:tcW w:w="352" w:type="dxa"/>
            <w:tcBorders>
              <w:top w:val="single" w:sz="4" w:space="0" w:color="000008"/>
              <w:left w:val="nil" w:sz="6" w:space="0" w:color="auto"/>
              <w:bottom w:val="single" w:sz="12" w:space="0" w:color="000008"/>
              <w:right w:val="nil" w:sz="6" w:space="0" w:color="auto"/>
            </w:tcBorders>
          </w:tcPr>
          <w:p>
            <w:pPr>
              <w:pStyle w:val="TableParagraph"/>
              <w:spacing w:line="240" w:lineRule="auto" w:before="46"/>
              <w:ind w:right="33"/>
              <w:jc w:val="right"/>
              <w:rPr>
                <w:rFonts w:ascii="Garamond" w:hAnsi="Garamond" w:cs="Garamond" w:eastAsia="Garamond" w:hint="default"/>
                <w:sz w:val="18"/>
                <w:szCs w:val="18"/>
              </w:rPr>
            </w:pPr>
            <w:r>
              <w:rPr>
                <w:rFonts w:ascii="Garamond"/>
                <w:b/>
                <w:w w:val="95"/>
                <w:sz w:val="18"/>
              </w:rPr>
              <w:t>--</w:t>
            </w:r>
            <w:r>
              <w:rPr>
                <w:rFonts w:ascii="Garamond"/>
                <w:sz w:val="18"/>
              </w:rPr>
            </w:r>
          </w:p>
        </w:tc>
      </w:tr>
    </w:tbl>
    <w:p>
      <w:pPr>
        <w:spacing w:line="240" w:lineRule="auto" w:before="6"/>
        <w:rPr>
          <w:rFonts w:ascii="宋体" w:hAnsi="宋体" w:cs="宋体" w:eastAsia="宋体" w:hint="default"/>
          <w:sz w:val="14"/>
          <w:szCs w:val="14"/>
        </w:rPr>
      </w:pPr>
    </w:p>
    <w:p>
      <w:pPr>
        <w:pStyle w:val="BodyText"/>
        <w:tabs>
          <w:tab w:pos="1417" w:val="left" w:leader="none"/>
        </w:tabs>
        <w:spacing w:line="274" w:lineRule="exact" w:before="36"/>
        <w:ind w:left="697" w:right="0"/>
        <w:jc w:val="left"/>
        <w:rPr>
          <w:rFonts w:ascii="宋体" w:hAnsi="宋体" w:cs="宋体" w:eastAsia="宋体" w:hint="default"/>
        </w:rPr>
      </w:pPr>
      <w:r>
        <w:rPr>
          <w:rFonts w:ascii="宋体" w:hAnsi="宋体" w:cs="宋体" w:eastAsia="宋体" w:hint="default"/>
          <w:spacing w:val="-1"/>
        </w:rPr>
        <w:t>18、</w:t>
        <w:tab/>
        <w:t>应付账款</w:t>
      </w:r>
    </w:p>
    <w:p>
      <w:pPr>
        <w:pStyle w:val="BodyText"/>
        <w:spacing w:line="272" w:lineRule="exact" w:before="27"/>
        <w:ind w:left="157" w:right="151" w:firstLine="420"/>
        <w:jc w:val="left"/>
      </w:pPr>
      <w:r>
        <w:rPr/>
        <w:t>（</w:t>
      </w:r>
      <w:r>
        <w:rPr>
          <w:rFonts w:ascii="Garamond" w:hAnsi="Garamond" w:cs="Garamond" w:eastAsia="Garamond" w:hint="default"/>
        </w:rPr>
        <w:t>1</w:t>
      </w:r>
      <w:r>
        <w:rPr/>
        <w:t>）应付账款期末余额中无欠持有本公司</w:t>
      </w:r>
      <w:r>
        <w:rPr>
          <w:spacing w:val="-56"/>
        </w:rPr>
        <w:t> </w:t>
      </w:r>
      <w:r>
        <w:rPr>
          <w:rFonts w:ascii="Garamond" w:hAnsi="Garamond" w:cs="Garamond" w:eastAsia="Garamond" w:hint="default"/>
        </w:rPr>
        <w:t>5%</w:t>
      </w:r>
      <w:r>
        <w:rPr/>
        <w:t>（含</w:t>
      </w:r>
      <w:r>
        <w:rPr>
          <w:spacing w:val="-56"/>
        </w:rPr>
        <w:t> </w:t>
      </w:r>
      <w:r>
        <w:rPr>
          <w:rFonts w:ascii="Garamond" w:hAnsi="Garamond" w:cs="Garamond" w:eastAsia="Garamond" w:hint="default"/>
        </w:rPr>
        <w:t>5%</w:t>
      </w:r>
      <w:r>
        <w:rPr/>
        <w:t>）以上表决权股份的股东单位的</w:t>
      </w:r>
      <w:r>
        <w:rPr>
          <w:w w:val="100"/>
        </w:rPr>
        <w:t> </w:t>
      </w:r>
      <w:r>
        <w:rPr/>
        <w:t>款项；</w:t>
      </w:r>
    </w:p>
    <w:p>
      <w:pPr>
        <w:pStyle w:val="BodyText"/>
        <w:spacing w:line="259" w:lineRule="exact"/>
        <w:ind w:left="577" w:right="0"/>
        <w:jc w:val="left"/>
      </w:pPr>
      <w:r>
        <w:rPr>
          <w:spacing w:val="-3"/>
          <w:w w:val="100"/>
        </w:rPr>
        <w:t>（</w:t>
      </w:r>
      <w:r>
        <w:rPr>
          <w:rFonts w:ascii="Garamond" w:hAnsi="Garamond" w:cs="Garamond" w:eastAsia="Garamond" w:hint="default"/>
          <w:spacing w:val="-1"/>
          <w:w w:val="100"/>
        </w:rPr>
        <w:t>2</w:t>
      </w:r>
      <w:r>
        <w:rPr>
          <w:w w:val="100"/>
        </w:rPr>
        <w:t>）应</w:t>
      </w:r>
      <w:r>
        <w:rPr>
          <w:spacing w:val="-3"/>
          <w:w w:val="100"/>
        </w:rPr>
        <w:t>付</w:t>
      </w:r>
      <w:r>
        <w:rPr>
          <w:w w:val="100"/>
        </w:rPr>
        <w:t>账</w:t>
      </w:r>
      <w:r>
        <w:rPr>
          <w:spacing w:val="-3"/>
          <w:w w:val="100"/>
        </w:rPr>
        <w:t>款</w:t>
      </w:r>
      <w:r>
        <w:rPr>
          <w:w w:val="100"/>
        </w:rPr>
        <w:t>期</w:t>
      </w:r>
      <w:r>
        <w:rPr>
          <w:spacing w:val="-3"/>
          <w:w w:val="100"/>
        </w:rPr>
        <w:t>末</w:t>
      </w:r>
      <w:r>
        <w:rPr>
          <w:w w:val="100"/>
        </w:rPr>
        <w:t>余</w:t>
      </w:r>
      <w:r>
        <w:rPr>
          <w:spacing w:val="-3"/>
          <w:w w:val="100"/>
        </w:rPr>
        <w:t>额</w:t>
      </w:r>
      <w:r>
        <w:rPr>
          <w:w w:val="100"/>
        </w:rPr>
        <w:t>中</w:t>
      </w:r>
      <w:r>
        <w:rPr>
          <w:spacing w:val="-3"/>
          <w:w w:val="100"/>
        </w:rPr>
        <w:t>应</w:t>
      </w:r>
      <w:r>
        <w:rPr>
          <w:w w:val="100"/>
        </w:rPr>
        <w:t>付</w:t>
      </w:r>
      <w:r>
        <w:rPr>
          <w:spacing w:val="-3"/>
          <w:w w:val="100"/>
        </w:rPr>
        <w:t>关</w:t>
      </w:r>
      <w:r>
        <w:rPr>
          <w:w w:val="100"/>
        </w:rPr>
        <w:t>联</w:t>
      </w:r>
      <w:r>
        <w:rPr>
          <w:spacing w:val="-3"/>
          <w:w w:val="100"/>
        </w:rPr>
        <w:t>公</w:t>
      </w:r>
      <w:r>
        <w:rPr>
          <w:w w:val="100"/>
        </w:rPr>
        <w:t>司</w:t>
      </w:r>
      <w:r>
        <w:rPr>
          <w:spacing w:val="-3"/>
          <w:w w:val="100"/>
        </w:rPr>
        <w:t>款</w:t>
      </w:r>
      <w:r>
        <w:rPr>
          <w:w w:val="100"/>
        </w:rPr>
        <w:t>项</w:t>
      </w:r>
      <w:r>
        <w:rPr>
          <w:spacing w:val="-3"/>
          <w:w w:val="100"/>
        </w:rPr>
        <w:t>详</w:t>
      </w:r>
      <w:r>
        <w:rPr>
          <w:w w:val="100"/>
        </w:rPr>
        <w:t>见</w:t>
      </w:r>
      <w:r>
        <w:rPr>
          <w:spacing w:val="-3"/>
          <w:w w:val="100"/>
        </w:rPr>
        <w:t>附</w:t>
      </w:r>
      <w:r>
        <w:rPr>
          <w:w w:val="100"/>
        </w:rPr>
        <w:t>注</w:t>
      </w:r>
      <w:r>
        <w:rPr>
          <w:spacing w:val="-3"/>
          <w:w w:val="100"/>
        </w:rPr>
        <w:t>十</w:t>
      </w:r>
      <w:r>
        <w:rPr>
          <w:w w:val="87"/>
        </w:rPr>
        <w:t>（</w:t>
      </w:r>
      <w:r>
        <w:rPr>
          <w:spacing w:val="-78"/>
        </w:rPr>
        <w:t> </w:t>
      </w:r>
      <w:r>
        <w:rPr>
          <w:w w:val="87"/>
        </w:rPr>
        <w:t>四</w:t>
      </w:r>
      <w:r>
        <w:rPr>
          <w:spacing w:val="-80"/>
        </w:rPr>
        <w:t> </w:t>
      </w:r>
      <w:r>
        <w:rPr>
          <w:spacing w:val="-76"/>
          <w:w w:val="87"/>
        </w:rPr>
        <w:t>）</w:t>
      </w:r>
      <w:r>
        <w:rPr>
          <w:w w:val="87"/>
        </w:rPr>
        <w:t>。</w:t>
      </w:r>
      <w:r>
        <w:rPr/>
      </w:r>
    </w:p>
    <w:p>
      <w:pPr>
        <w:pStyle w:val="BodyText"/>
        <w:tabs>
          <w:tab w:pos="1417" w:val="left" w:leader="none"/>
        </w:tabs>
        <w:spacing w:line="260" w:lineRule="exact"/>
        <w:ind w:left="697" w:right="0"/>
        <w:jc w:val="left"/>
        <w:rPr>
          <w:rFonts w:ascii="宋体" w:hAnsi="宋体" w:cs="宋体" w:eastAsia="宋体" w:hint="default"/>
        </w:rPr>
      </w:pPr>
      <w:r>
        <w:rPr>
          <w:rFonts w:ascii="宋体" w:hAnsi="宋体" w:cs="宋体" w:eastAsia="宋体" w:hint="default"/>
          <w:spacing w:val="-1"/>
        </w:rPr>
        <w:t>19、</w:t>
        <w:tab/>
        <w:t>预收款项</w:t>
      </w:r>
    </w:p>
    <w:p>
      <w:pPr>
        <w:pStyle w:val="BodyText"/>
        <w:spacing w:line="272" w:lineRule="exact" w:before="26"/>
        <w:ind w:left="157" w:right="151" w:firstLine="420"/>
        <w:jc w:val="left"/>
      </w:pPr>
      <w:r>
        <w:rPr/>
        <w:t>（</w:t>
      </w:r>
      <w:r>
        <w:rPr>
          <w:rFonts w:ascii="Garamond" w:hAnsi="Garamond" w:cs="Garamond" w:eastAsia="Garamond" w:hint="default"/>
        </w:rPr>
        <w:t>1</w:t>
      </w:r>
      <w:r>
        <w:rPr/>
        <w:t>）预收款项期末余额中无欠持有本公司</w:t>
      </w:r>
      <w:r>
        <w:rPr>
          <w:spacing w:val="-56"/>
        </w:rPr>
        <w:t> </w:t>
      </w:r>
      <w:r>
        <w:rPr>
          <w:rFonts w:ascii="Garamond" w:hAnsi="Garamond" w:cs="Garamond" w:eastAsia="Garamond" w:hint="default"/>
        </w:rPr>
        <w:t>5%</w:t>
      </w:r>
      <w:r>
        <w:rPr/>
        <w:t>（含</w:t>
      </w:r>
      <w:r>
        <w:rPr>
          <w:spacing w:val="-56"/>
        </w:rPr>
        <w:t> </w:t>
      </w:r>
      <w:r>
        <w:rPr>
          <w:rFonts w:ascii="Garamond" w:hAnsi="Garamond" w:cs="Garamond" w:eastAsia="Garamond" w:hint="default"/>
        </w:rPr>
        <w:t>5%</w:t>
      </w:r>
      <w:r>
        <w:rPr/>
        <w:t>）以上表决权股份的股东单位的</w:t>
      </w:r>
      <w:r>
        <w:rPr>
          <w:w w:val="100"/>
        </w:rPr>
        <w:t> </w:t>
      </w:r>
      <w:r>
        <w:rPr/>
        <w:t>款项；</w:t>
      </w:r>
    </w:p>
    <w:p>
      <w:pPr>
        <w:pStyle w:val="BodyText"/>
        <w:spacing w:line="274" w:lineRule="exact"/>
        <w:ind w:left="577" w:right="0"/>
        <w:jc w:val="left"/>
      </w:pPr>
      <w:r>
        <w:rPr/>
        <w:pict>
          <v:shape style="position:absolute;margin-left:89.759995pt;margin-top:15.430446pt;width:416.3pt;height:96.1pt;mso-position-horizontal-relative:page;mso-position-vertical-relative:paragraph;z-index:62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06"/>
                    <w:gridCol w:w="2585"/>
                    <w:gridCol w:w="240"/>
                    <w:gridCol w:w="1030"/>
                    <w:gridCol w:w="240"/>
                    <w:gridCol w:w="1150"/>
                    <w:gridCol w:w="235"/>
                    <w:gridCol w:w="1133"/>
                    <w:gridCol w:w="238"/>
                    <w:gridCol w:w="1070"/>
                  </w:tblGrid>
                  <w:tr>
                    <w:trPr>
                      <w:trHeight w:val="482" w:hRule="exact"/>
                    </w:trPr>
                    <w:tc>
                      <w:tcPr>
                        <w:tcW w:w="406" w:type="dxa"/>
                        <w:tcBorders>
                          <w:top w:val="nil" w:sz="6" w:space="0" w:color="auto"/>
                          <w:left w:val="nil" w:sz="6" w:space="0" w:color="auto"/>
                          <w:bottom w:val="single" w:sz="4" w:space="0" w:color="000008"/>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序号</w:t>
                        </w:r>
                      </w:p>
                    </w:tc>
                    <w:tc>
                      <w:tcPr>
                        <w:tcW w:w="2585" w:type="dxa"/>
                        <w:tcBorders>
                          <w:top w:val="nil" w:sz="6" w:space="0" w:color="auto"/>
                          <w:left w:val="nil" w:sz="6" w:space="0" w:color="auto"/>
                          <w:bottom w:val="single" w:sz="4" w:space="0" w:color="000008"/>
                          <w:right w:val="nil" w:sz="6" w:space="0" w:color="auto"/>
                        </w:tcBorders>
                      </w:tcPr>
                      <w:p>
                        <w:pPr>
                          <w:pStyle w:val="TableParagraph"/>
                          <w:tabs>
                            <w:tab w:pos="856" w:val="left" w:leader="none"/>
                          </w:tabs>
                          <w:spacing w:line="211" w:lineRule="exact"/>
                          <w:ind w:left="136" w:right="0"/>
                          <w:jc w:val="left"/>
                          <w:rPr>
                            <w:rFonts w:ascii="宋体" w:hAnsi="宋体" w:cs="宋体" w:eastAsia="宋体" w:hint="default"/>
                            <w:sz w:val="21"/>
                            <w:szCs w:val="21"/>
                          </w:rPr>
                        </w:pPr>
                        <w:r>
                          <w:rPr>
                            <w:rFonts w:ascii="宋体" w:hAnsi="宋体" w:cs="宋体" w:eastAsia="宋体" w:hint="default"/>
                            <w:spacing w:val="-1"/>
                            <w:sz w:val="21"/>
                            <w:szCs w:val="21"/>
                          </w:rPr>
                          <w:t>20、</w:t>
                          <w:tab/>
                          <w:t>应付职工薪酬</w:t>
                        </w:r>
                      </w:p>
                      <w:p>
                        <w:pPr>
                          <w:pStyle w:val="TableParagraph"/>
                          <w:spacing w:line="240" w:lineRule="auto" w:before="2"/>
                          <w:ind w:left="23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 w:type="dxa"/>
                        <w:tcBorders>
                          <w:top w:val="nil" w:sz="6" w:space="0" w:color="auto"/>
                          <w:left w:val="nil" w:sz="6" w:space="0" w:color="auto"/>
                          <w:bottom w:val="nil" w:sz="6" w:space="0" w:color="auto"/>
                          <w:right w:val="nil" w:sz="6" w:space="0" w:color="auto"/>
                        </w:tcBorders>
                      </w:tcPr>
                      <w:p>
                        <w:pPr/>
                      </w:p>
                    </w:tc>
                    <w:tc>
                      <w:tcPr>
                        <w:tcW w:w="1030" w:type="dxa"/>
                        <w:tcBorders>
                          <w:top w:val="nil" w:sz="6" w:space="0" w:color="auto"/>
                          <w:left w:val="nil" w:sz="6" w:space="0" w:color="auto"/>
                          <w:bottom w:val="single" w:sz="4" w:space="0" w:color="000008"/>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22" w:right="0"/>
                          <w:jc w:val="left"/>
                          <w:rPr>
                            <w:rFonts w:ascii="Garamond" w:hAnsi="Garamond" w:cs="Garamond" w:eastAsia="Garamond" w:hint="default"/>
                            <w:sz w:val="18"/>
                            <w:szCs w:val="18"/>
                          </w:rPr>
                        </w:pPr>
                        <w:r>
                          <w:rPr>
                            <w:rFonts w:ascii="Garamond"/>
                            <w:sz w:val="18"/>
                          </w:rPr>
                          <w:t>2007-12-31</w:t>
                        </w:r>
                      </w:p>
                    </w:tc>
                    <w:tc>
                      <w:tcPr>
                        <w:tcW w:w="240"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single" w:sz="4" w:space="0" w:color="000008"/>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35"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single" w:sz="4" w:space="0" w:color="000008"/>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38"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single" w:sz="4" w:space="0" w:color="000008"/>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12" w:right="0"/>
                          <w:jc w:val="left"/>
                          <w:rPr>
                            <w:rFonts w:ascii="Garamond" w:hAnsi="Garamond" w:cs="Garamond" w:eastAsia="Garamond" w:hint="default"/>
                            <w:sz w:val="18"/>
                            <w:szCs w:val="18"/>
                          </w:rPr>
                        </w:pPr>
                        <w:r>
                          <w:rPr>
                            <w:rFonts w:ascii="Garamond"/>
                            <w:sz w:val="18"/>
                          </w:rPr>
                          <w:t>2008-12-31</w:t>
                        </w:r>
                      </w:p>
                    </w:tc>
                  </w:tr>
                  <w:tr>
                    <w:trPr>
                      <w:trHeight w:val="251" w:hRule="exact"/>
                    </w:trPr>
                    <w:tc>
                      <w:tcPr>
                        <w:tcW w:w="406" w:type="dxa"/>
                        <w:tcBorders>
                          <w:top w:val="single" w:sz="4" w:space="0" w:color="000008"/>
                          <w:left w:val="nil" w:sz="6" w:space="0" w:color="auto"/>
                          <w:bottom w:val="nil" w:sz="6" w:space="0" w:color="auto"/>
                          <w:right w:val="nil" w:sz="6" w:space="0" w:color="auto"/>
                        </w:tcBorders>
                      </w:tcPr>
                      <w:p>
                        <w:pPr>
                          <w:pStyle w:val="TableParagraph"/>
                          <w:spacing w:line="210" w:lineRule="exact"/>
                          <w:ind w:right="113"/>
                          <w:jc w:val="right"/>
                          <w:rPr>
                            <w:rFonts w:ascii="宋体" w:hAnsi="宋体" w:cs="宋体" w:eastAsia="宋体" w:hint="default"/>
                            <w:sz w:val="18"/>
                            <w:szCs w:val="18"/>
                          </w:rPr>
                        </w:pPr>
                        <w:r>
                          <w:rPr>
                            <w:rFonts w:ascii="宋体" w:hAnsi="宋体" w:cs="宋体" w:eastAsia="宋体" w:hint="default"/>
                            <w:sz w:val="18"/>
                            <w:szCs w:val="18"/>
                          </w:rPr>
                          <w:t>一</w:t>
                        </w:r>
                      </w:p>
                    </w:tc>
                    <w:tc>
                      <w:tcPr>
                        <w:tcW w:w="2585" w:type="dxa"/>
                        <w:tcBorders>
                          <w:top w:val="single" w:sz="4" w:space="0" w:color="000008"/>
                          <w:left w:val="nil" w:sz="6" w:space="0" w:color="auto"/>
                          <w:bottom w:val="nil" w:sz="6" w:space="0" w:color="auto"/>
                          <w:right w:val="nil" w:sz="6" w:space="0" w:color="auto"/>
                        </w:tcBorders>
                      </w:tcPr>
                      <w:p>
                        <w:pPr>
                          <w:pStyle w:val="TableParagraph"/>
                          <w:spacing w:line="210" w:lineRule="exact"/>
                          <w:ind w:left="348" w:right="0"/>
                          <w:jc w:val="left"/>
                          <w:rPr>
                            <w:rFonts w:ascii="宋体" w:hAnsi="宋体" w:cs="宋体" w:eastAsia="宋体" w:hint="default"/>
                            <w:sz w:val="18"/>
                            <w:szCs w:val="18"/>
                          </w:rPr>
                        </w:pPr>
                        <w:r>
                          <w:rPr>
                            <w:rFonts w:ascii="宋体" w:hAnsi="宋体" w:cs="宋体" w:eastAsia="宋体" w:hint="default"/>
                            <w:sz w:val="18"/>
                            <w:szCs w:val="18"/>
                          </w:rPr>
                          <w:t>工资、奖金、津贴和补贴</w:t>
                        </w:r>
                      </w:p>
                    </w:tc>
                    <w:tc>
                      <w:tcPr>
                        <w:tcW w:w="240" w:type="dxa"/>
                        <w:tcBorders>
                          <w:top w:val="nil" w:sz="6" w:space="0" w:color="auto"/>
                          <w:left w:val="nil" w:sz="6" w:space="0" w:color="auto"/>
                          <w:bottom w:val="nil" w:sz="6" w:space="0" w:color="auto"/>
                          <w:right w:val="nil" w:sz="6" w:space="0" w:color="auto"/>
                        </w:tcBorders>
                      </w:tcPr>
                      <w:p>
                        <w:pPr/>
                      </w:p>
                    </w:tc>
                    <w:tc>
                      <w:tcPr>
                        <w:tcW w:w="1030" w:type="dxa"/>
                        <w:tcBorders>
                          <w:top w:val="single" w:sz="4" w:space="0" w:color="000008"/>
                          <w:left w:val="nil" w:sz="6" w:space="0" w:color="auto"/>
                          <w:bottom w:val="nil" w:sz="6" w:space="0" w:color="auto"/>
                          <w:right w:val="nil" w:sz="6" w:space="0" w:color="auto"/>
                        </w:tcBorders>
                      </w:tcPr>
                      <w:p>
                        <w:pPr>
                          <w:pStyle w:val="TableParagraph"/>
                          <w:spacing w:line="240" w:lineRule="auto" w:before="34"/>
                          <w:ind w:right="33"/>
                          <w:jc w:val="right"/>
                          <w:rPr>
                            <w:rFonts w:ascii="Garamond" w:hAnsi="Garamond" w:cs="Garamond" w:eastAsia="Garamond" w:hint="default"/>
                            <w:sz w:val="18"/>
                            <w:szCs w:val="18"/>
                          </w:rPr>
                        </w:pPr>
                        <w:r>
                          <w:rPr>
                            <w:rFonts w:ascii="Garamond"/>
                            <w:spacing w:val="-1"/>
                            <w:sz w:val="18"/>
                          </w:rPr>
                          <w:t>3,153,100.96</w:t>
                        </w:r>
                      </w:p>
                    </w:tc>
                    <w:tc>
                      <w:tcPr>
                        <w:tcW w:w="240" w:type="dxa"/>
                        <w:tcBorders>
                          <w:top w:val="nil" w:sz="6" w:space="0" w:color="auto"/>
                          <w:left w:val="nil" w:sz="6" w:space="0" w:color="auto"/>
                          <w:bottom w:val="nil" w:sz="6" w:space="0" w:color="auto"/>
                          <w:right w:val="nil" w:sz="6" w:space="0" w:color="auto"/>
                        </w:tcBorders>
                      </w:tcPr>
                      <w:p>
                        <w:pPr/>
                      </w:p>
                    </w:tc>
                    <w:tc>
                      <w:tcPr>
                        <w:tcW w:w="1150" w:type="dxa"/>
                        <w:tcBorders>
                          <w:top w:val="single" w:sz="4" w:space="0" w:color="000008"/>
                          <w:left w:val="nil" w:sz="6" w:space="0" w:color="auto"/>
                          <w:bottom w:val="nil" w:sz="6" w:space="0" w:color="auto"/>
                          <w:right w:val="nil" w:sz="6" w:space="0" w:color="auto"/>
                        </w:tcBorders>
                      </w:tcPr>
                      <w:p>
                        <w:pPr>
                          <w:pStyle w:val="TableParagraph"/>
                          <w:spacing w:line="240" w:lineRule="auto" w:before="34"/>
                          <w:ind w:right="35"/>
                          <w:jc w:val="right"/>
                          <w:rPr>
                            <w:rFonts w:ascii="Garamond" w:hAnsi="Garamond" w:cs="Garamond" w:eastAsia="Garamond" w:hint="default"/>
                            <w:sz w:val="18"/>
                            <w:szCs w:val="18"/>
                          </w:rPr>
                        </w:pPr>
                        <w:r>
                          <w:rPr>
                            <w:rFonts w:ascii="Garamond"/>
                            <w:spacing w:val="-1"/>
                            <w:sz w:val="18"/>
                          </w:rPr>
                          <w:t>27,274,608.24</w:t>
                        </w:r>
                      </w:p>
                    </w:tc>
                    <w:tc>
                      <w:tcPr>
                        <w:tcW w:w="235" w:type="dxa"/>
                        <w:tcBorders>
                          <w:top w:val="nil" w:sz="6" w:space="0" w:color="auto"/>
                          <w:left w:val="nil" w:sz="6" w:space="0" w:color="auto"/>
                          <w:bottom w:val="nil" w:sz="6" w:space="0" w:color="auto"/>
                          <w:right w:val="nil" w:sz="6" w:space="0" w:color="auto"/>
                        </w:tcBorders>
                      </w:tcPr>
                      <w:p>
                        <w:pPr/>
                      </w:p>
                    </w:tc>
                    <w:tc>
                      <w:tcPr>
                        <w:tcW w:w="1133" w:type="dxa"/>
                        <w:tcBorders>
                          <w:top w:val="single" w:sz="4" w:space="0" w:color="000008"/>
                          <w:left w:val="nil" w:sz="6" w:space="0" w:color="auto"/>
                          <w:bottom w:val="nil" w:sz="6" w:space="0" w:color="auto"/>
                          <w:right w:val="nil" w:sz="6" w:space="0" w:color="auto"/>
                        </w:tcBorders>
                      </w:tcPr>
                      <w:p>
                        <w:pPr>
                          <w:pStyle w:val="TableParagraph"/>
                          <w:spacing w:line="240" w:lineRule="auto" w:before="34"/>
                          <w:ind w:right="35"/>
                          <w:jc w:val="right"/>
                          <w:rPr>
                            <w:rFonts w:ascii="Garamond" w:hAnsi="Garamond" w:cs="Garamond" w:eastAsia="Garamond" w:hint="default"/>
                            <w:sz w:val="18"/>
                            <w:szCs w:val="18"/>
                          </w:rPr>
                        </w:pPr>
                        <w:r>
                          <w:rPr>
                            <w:rFonts w:ascii="Garamond"/>
                            <w:spacing w:val="-1"/>
                            <w:sz w:val="18"/>
                          </w:rPr>
                          <w:t>27,647,523.67</w:t>
                        </w:r>
                      </w:p>
                    </w:tc>
                    <w:tc>
                      <w:tcPr>
                        <w:tcW w:w="238" w:type="dxa"/>
                        <w:tcBorders>
                          <w:top w:val="nil" w:sz="6" w:space="0" w:color="auto"/>
                          <w:left w:val="nil" w:sz="6" w:space="0" w:color="auto"/>
                          <w:bottom w:val="nil" w:sz="6" w:space="0" w:color="auto"/>
                          <w:right w:val="nil" w:sz="6" w:space="0" w:color="auto"/>
                        </w:tcBorders>
                      </w:tcPr>
                      <w:p>
                        <w:pPr/>
                      </w:p>
                    </w:tc>
                    <w:tc>
                      <w:tcPr>
                        <w:tcW w:w="1070" w:type="dxa"/>
                        <w:tcBorders>
                          <w:top w:val="single" w:sz="4" w:space="0" w:color="000008"/>
                          <w:left w:val="nil" w:sz="6" w:space="0" w:color="auto"/>
                          <w:bottom w:val="nil" w:sz="6" w:space="0" w:color="auto"/>
                          <w:right w:val="nil" w:sz="6" w:space="0" w:color="auto"/>
                        </w:tcBorders>
                      </w:tcPr>
                      <w:p>
                        <w:pPr>
                          <w:pStyle w:val="TableParagraph"/>
                          <w:spacing w:line="240" w:lineRule="auto" w:before="32"/>
                          <w:ind w:right="40"/>
                          <w:jc w:val="right"/>
                          <w:rPr>
                            <w:rFonts w:ascii="Garamond" w:hAnsi="Garamond" w:cs="Garamond" w:eastAsia="Garamond" w:hint="default"/>
                            <w:sz w:val="18"/>
                            <w:szCs w:val="18"/>
                          </w:rPr>
                        </w:pPr>
                        <w:r>
                          <w:rPr>
                            <w:rFonts w:ascii="Garamond"/>
                            <w:spacing w:val="-1"/>
                            <w:sz w:val="18"/>
                          </w:rPr>
                          <w:t>2,780,185.53</w:t>
                        </w:r>
                      </w:p>
                    </w:tc>
                  </w:tr>
                  <w:tr>
                    <w:trPr>
                      <w:trHeight w:val="233" w:hRule="exact"/>
                    </w:trPr>
                    <w:tc>
                      <w:tcPr>
                        <w:tcW w:w="406" w:type="dxa"/>
                        <w:tcBorders>
                          <w:top w:val="nil" w:sz="6" w:space="0" w:color="auto"/>
                          <w:left w:val="nil" w:sz="6" w:space="0" w:color="auto"/>
                          <w:bottom w:val="nil" w:sz="6" w:space="0" w:color="auto"/>
                          <w:right w:val="nil" w:sz="6" w:space="0" w:color="auto"/>
                        </w:tcBorders>
                      </w:tcPr>
                      <w:p>
                        <w:pPr>
                          <w:pStyle w:val="TableParagraph"/>
                          <w:spacing w:line="197" w:lineRule="exact"/>
                          <w:ind w:right="113"/>
                          <w:jc w:val="right"/>
                          <w:rPr>
                            <w:rFonts w:ascii="宋体" w:hAnsi="宋体" w:cs="宋体" w:eastAsia="宋体" w:hint="default"/>
                            <w:sz w:val="18"/>
                            <w:szCs w:val="18"/>
                          </w:rPr>
                        </w:pPr>
                        <w:r>
                          <w:rPr>
                            <w:rFonts w:ascii="宋体" w:hAnsi="宋体" w:cs="宋体" w:eastAsia="宋体" w:hint="default"/>
                            <w:sz w:val="18"/>
                            <w:szCs w:val="18"/>
                          </w:rPr>
                          <w:t>二</w:t>
                        </w:r>
                      </w:p>
                    </w:tc>
                    <w:tc>
                      <w:tcPr>
                        <w:tcW w:w="2585" w:type="dxa"/>
                        <w:tcBorders>
                          <w:top w:val="nil" w:sz="6" w:space="0" w:color="auto"/>
                          <w:left w:val="nil" w:sz="6" w:space="0" w:color="auto"/>
                          <w:bottom w:val="nil" w:sz="6" w:space="0" w:color="auto"/>
                          <w:right w:val="nil" w:sz="6" w:space="0" w:color="auto"/>
                        </w:tcBorders>
                      </w:tcPr>
                      <w:p>
                        <w:pPr>
                          <w:pStyle w:val="TableParagraph"/>
                          <w:spacing w:line="197" w:lineRule="exact"/>
                          <w:ind w:left="348" w:right="0"/>
                          <w:jc w:val="left"/>
                          <w:rPr>
                            <w:rFonts w:ascii="宋体" w:hAnsi="宋体" w:cs="宋体" w:eastAsia="宋体" w:hint="default"/>
                            <w:sz w:val="18"/>
                            <w:szCs w:val="18"/>
                          </w:rPr>
                        </w:pPr>
                        <w:r>
                          <w:rPr>
                            <w:rFonts w:ascii="宋体" w:hAnsi="宋体" w:cs="宋体" w:eastAsia="宋体" w:hint="default"/>
                            <w:sz w:val="18"/>
                            <w:szCs w:val="18"/>
                          </w:rPr>
                          <w:t>职工福利费</w:t>
                        </w:r>
                      </w:p>
                    </w:tc>
                    <w:tc>
                      <w:tcPr>
                        <w:tcW w:w="240" w:type="dxa"/>
                        <w:tcBorders>
                          <w:top w:val="nil" w:sz="6" w:space="0" w:color="auto"/>
                          <w:left w:val="nil" w:sz="6" w:space="0" w:color="auto"/>
                          <w:bottom w:val="nil" w:sz="6" w:space="0" w:color="auto"/>
                          <w:right w:val="nil" w:sz="6" w:space="0" w:color="auto"/>
                        </w:tcBorders>
                      </w:tcPr>
                      <w:p>
                        <w:pP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5"/>
                          <w:jc w:val="right"/>
                          <w:rPr>
                            <w:rFonts w:ascii="Garamond" w:hAnsi="Garamond" w:cs="Garamond" w:eastAsia="Garamond" w:hint="default"/>
                            <w:sz w:val="18"/>
                            <w:szCs w:val="18"/>
                          </w:rPr>
                        </w:pPr>
                        <w:r>
                          <w:rPr>
                            <w:rFonts w:ascii="Garamond"/>
                            <w:spacing w:val="-2"/>
                            <w:sz w:val="18"/>
                          </w:rPr>
                          <w:t>273,317.80</w:t>
                        </w:r>
                      </w:p>
                    </w:tc>
                    <w:tc>
                      <w:tcPr>
                        <w:tcW w:w="240"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3"/>
                          <w:jc w:val="right"/>
                          <w:rPr>
                            <w:rFonts w:ascii="Garamond" w:hAnsi="Garamond" w:cs="Garamond" w:eastAsia="Garamond" w:hint="default"/>
                            <w:sz w:val="18"/>
                            <w:szCs w:val="18"/>
                          </w:rPr>
                        </w:pPr>
                        <w:r>
                          <w:rPr>
                            <w:rFonts w:ascii="Garamond"/>
                            <w:spacing w:val="-1"/>
                            <w:sz w:val="18"/>
                          </w:rPr>
                          <w:t>1,554,514.73</w:t>
                        </w:r>
                      </w:p>
                    </w:tc>
                    <w:tc>
                      <w:tcPr>
                        <w:tcW w:w="235"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3"/>
                          <w:jc w:val="right"/>
                          <w:rPr>
                            <w:rFonts w:ascii="Garamond" w:hAnsi="Garamond" w:cs="Garamond" w:eastAsia="Garamond" w:hint="default"/>
                            <w:sz w:val="18"/>
                            <w:szCs w:val="18"/>
                          </w:rPr>
                        </w:pPr>
                        <w:r>
                          <w:rPr>
                            <w:rFonts w:ascii="Garamond"/>
                            <w:spacing w:val="-1"/>
                            <w:sz w:val="18"/>
                          </w:rPr>
                          <w:t>1,827,832.53</w:t>
                        </w:r>
                      </w:p>
                    </w:tc>
                    <w:tc>
                      <w:tcPr>
                        <w:tcW w:w="238"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0"/>
                          <w:jc w:val="right"/>
                          <w:rPr>
                            <w:rFonts w:ascii="Garamond" w:hAnsi="Garamond" w:cs="Garamond" w:eastAsia="Garamond" w:hint="default"/>
                            <w:sz w:val="18"/>
                            <w:szCs w:val="18"/>
                          </w:rPr>
                        </w:pPr>
                        <w:r>
                          <w:rPr>
                            <w:rFonts w:ascii="Garamond"/>
                            <w:spacing w:val="-1"/>
                            <w:sz w:val="18"/>
                          </w:rPr>
                          <w:t>--</w:t>
                        </w:r>
                      </w:p>
                    </w:tc>
                  </w:tr>
                  <w:tr>
                    <w:trPr>
                      <w:trHeight w:val="235" w:hRule="exact"/>
                    </w:trPr>
                    <w:tc>
                      <w:tcPr>
                        <w:tcW w:w="406" w:type="dxa"/>
                        <w:tcBorders>
                          <w:top w:val="nil" w:sz="6" w:space="0" w:color="auto"/>
                          <w:left w:val="nil" w:sz="6" w:space="0" w:color="auto"/>
                          <w:bottom w:val="nil" w:sz="6" w:space="0" w:color="auto"/>
                          <w:right w:val="nil" w:sz="6" w:space="0" w:color="auto"/>
                        </w:tcBorders>
                      </w:tcPr>
                      <w:p>
                        <w:pPr>
                          <w:pStyle w:val="TableParagraph"/>
                          <w:spacing w:line="197" w:lineRule="exact"/>
                          <w:ind w:right="113"/>
                          <w:jc w:val="right"/>
                          <w:rPr>
                            <w:rFonts w:ascii="宋体" w:hAnsi="宋体" w:cs="宋体" w:eastAsia="宋体" w:hint="default"/>
                            <w:sz w:val="18"/>
                            <w:szCs w:val="18"/>
                          </w:rPr>
                        </w:pPr>
                        <w:r>
                          <w:rPr>
                            <w:rFonts w:ascii="宋体" w:hAnsi="宋体" w:cs="宋体" w:eastAsia="宋体" w:hint="default"/>
                            <w:sz w:val="18"/>
                            <w:szCs w:val="18"/>
                          </w:rPr>
                          <w:t>三</w:t>
                        </w:r>
                      </w:p>
                    </w:tc>
                    <w:tc>
                      <w:tcPr>
                        <w:tcW w:w="2585" w:type="dxa"/>
                        <w:tcBorders>
                          <w:top w:val="nil" w:sz="6" w:space="0" w:color="auto"/>
                          <w:left w:val="nil" w:sz="6" w:space="0" w:color="auto"/>
                          <w:bottom w:val="nil" w:sz="6" w:space="0" w:color="auto"/>
                          <w:right w:val="nil" w:sz="6" w:space="0" w:color="auto"/>
                        </w:tcBorders>
                      </w:tcPr>
                      <w:p>
                        <w:pPr>
                          <w:pStyle w:val="TableParagraph"/>
                          <w:spacing w:line="197" w:lineRule="exact"/>
                          <w:ind w:left="348"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240" w:type="dxa"/>
                        <w:tcBorders>
                          <w:top w:val="nil" w:sz="6" w:space="0" w:color="auto"/>
                          <w:left w:val="nil" w:sz="6" w:space="0" w:color="auto"/>
                          <w:bottom w:val="nil" w:sz="6" w:space="0" w:color="auto"/>
                          <w:right w:val="nil" w:sz="6" w:space="0" w:color="auto"/>
                        </w:tcBorders>
                      </w:tcPr>
                      <w:p>
                        <w:pP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0"/>
                          <w:jc w:val="right"/>
                          <w:rPr>
                            <w:rFonts w:ascii="Garamond" w:hAnsi="Garamond" w:cs="Garamond" w:eastAsia="Garamond" w:hint="default"/>
                            <w:sz w:val="18"/>
                            <w:szCs w:val="18"/>
                          </w:rPr>
                        </w:pPr>
                        <w:r>
                          <w:rPr>
                            <w:rFonts w:ascii="Garamond"/>
                            <w:spacing w:val="-1"/>
                            <w:sz w:val="18"/>
                          </w:rPr>
                          <w:t>--</w:t>
                        </w:r>
                      </w:p>
                    </w:tc>
                    <w:tc>
                      <w:tcPr>
                        <w:tcW w:w="240"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3"/>
                          <w:jc w:val="right"/>
                          <w:rPr>
                            <w:rFonts w:ascii="Garamond" w:hAnsi="Garamond" w:cs="Garamond" w:eastAsia="Garamond" w:hint="default"/>
                            <w:sz w:val="18"/>
                            <w:szCs w:val="18"/>
                          </w:rPr>
                        </w:pPr>
                        <w:r>
                          <w:rPr>
                            <w:rFonts w:ascii="Garamond"/>
                            <w:spacing w:val="-1"/>
                            <w:sz w:val="18"/>
                          </w:rPr>
                          <w:t>1,163,651.06</w:t>
                        </w:r>
                      </w:p>
                    </w:tc>
                    <w:tc>
                      <w:tcPr>
                        <w:tcW w:w="235"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3"/>
                          <w:jc w:val="right"/>
                          <w:rPr>
                            <w:rFonts w:ascii="Garamond" w:hAnsi="Garamond" w:cs="Garamond" w:eastAsia="Garamond" w:hint="default"/>
                            <w:sz w:val="18"/>
                            <w:szCs w:val="18"/>
                          </w:rPr>
                        </w:pPr>
                        <w:r>
                          <w:rPr>
                            <w:rFonts w:ascii="Garamond"/>
                            <w:spacing w:val="-1"/>
                            <w:sz w:val="18"/>
                          </w:rPr>
                          <w:t>1,163,651.06</w:t>
                        </w:r>
                      </w:p>
                    </w:tc>
                    <w:tc>
                      <w:tcPr>
                        <w:tcW w:w="238"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40"/>
                          <w:jc w:val="right"/>
                          <w:rPr>
                            <w:rFonts w:ascii="Garamond" w:hAnsi="Garamond" w:cs="Garamond" w:eastAsia="Garamond" w:hint="default"/>
                            <w:sz w:val="18"/>
                            <w:szCs w:val="18"/>
                          </w:rPr>
                        </w:pPr>
                        <w:r>
                          <w:rPr>
                            <w:rFonts w:ascii="Garamond"/>
                            <w:spacing w:val="-1"/>
                            <w:sz w:val="18"/>
                          </w:rPr>
                          <w:t>--</w:t>
                        </w:r>
                      </w:p>
                    </w:tc>
                  </w:tr>
                  <w:tr>
                    <w:trPr>
                      <w:trHeight w:val="233" w:hRule="exact"/>
                    </w:trPr>
                    <w:tc>
                      <w:tcPr>
                        <w:tcW w:w="406" w:type="dxa"/>
                        <w:tcBorders>
                          <w:top w:val="nil" w:sz="6" w:space="0" w:color="auto"/>
                          <w:left w:val="nil" w:sz="6" w:space="0" w:color="auto"/>
                          <w:bottom w:val="nil" w:sz="6" w:space="0" w:color="auto"/>
                          <w:right w:val="nil" w:sz="6" w:space="0" w:color="auto"/>
                        </w:tcBorders>
                      </w:tcPr>
                      <w:p>
                        <w:pPr>
                          <w:pStyle w:val="TableParagraph"/>
                          <w:spacing w:line="197" w:lineRule="exact"/>
                          <w:ind w:right="113"/>
                          <w:jc w:val="right"/>
                          <w:rPr>
                            <w:rFonts w:ascii="宋体" w:hAnsi="宋体" w:cs="宋体" w:eastAsia="宋体" w:hint="default"/>
                            <w:sz w:val="18"/>
                            <w:szCs w:val="18"/>
                          </w:rPr>
                        </w:pPr>
                        <w:r>
                          <w:rPr>
                            <w:rFonts w:ascii="宋体" w:hAnsi="宋体" w:cs="宋体" w:eastAsia="宋体" w:hint="default"/>
                            <w:sz w:val="18"/>
                            <w:szCs w:val="18"/>
                          </w:rPr>
                          <w:t>四</w:t>
                        </w:r>
                      </w:p>
                    </w:tc>
                    <w:tc>
                      <w:tcPr>
                        <w:tcW w:w="2585" w:type="dxa"/>
                        <w:tcBorders>
                          <w:top w:val="nil" w:sz="6" w:space="0" w:color="auto"/>
                          <w:left w:val="nil" w:sz="6" w:space="0" w:color="auto"/>
                          <w:bottom w:val="nil" w:sz="6" w:space="0" w:color="auto"/>
                          <w:right w:val="nil" w:sz="6" w:space="0" w:color="auto"/>
                        </w:tcBorders>
                      </w:tcPr>
                      <w:p>
                        <w:pPr>
                          <w:pStyle w:val="TableParagraph"/>
                          <w:spacing w:line="197" w:lineRule="exact"/>
                          <w:ind w:left="348" w:right="0"/>
                          <w:jc w:val="left"/>
                          <w:rPr>
                            <w:rFonts w:ascii="宋体" w:hAnsi="宋体" w:cs="宋体" w:eastAsia="宋体" w:hint="default"/>
                            <w:sz w:val="18"/>
                            <w:szCs w:val="18"/>
                          </w:rPr>
                        </w:pPr>
                        <w:r>
                          <w:rPr>
                            <w:rFonts w:ascii="宋体" w:hAnsi="宋体" w:cs="宋体" w:eastAsia="宋体" w:hint="default"/>
                            <w:sz w:val="18"/>
                            <w:szCs w:val="18"/>
                          </w:rPr>
                          <w:t>工会经费和职工教育经费</w:t>
                        </w:r>
                      </w:p>
                    </w:tc>
                    <w:tc>
                      <w:tcPr>
                        <w:tcW w:w="240" w:type="dxa"/>
                        <w:tcBorders>
                          <w:top w:val="nil" w:sz="6" w:space="0" w:color="auto"/>
                          <w:left w:val="nil" w:sz="6" w:space="0" w:color="auto"/>
                          <w:bottom w:val="nil" w:sz="6" w:space="0" w:color="auto"/>
                          <w:right w:val="nil" w:sz="6" w:space="0" w:color="auto"/>
                        </w:tcBorders>
                      </w:tcPr>
                      <w:p>
                        <w:pP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3"/>
                          <w:jc w:val="right"/>
                          <w:rPr>
                            <w:rFonts w:ascii="Garamond" w:hAnsi="Garamond" w:cs="Garamond" w:eastAsia="Garamond" w:hint="default"/>
                            <w:sz w:val="18"/>
                            <w:szCs w:val="18"/>
                          </w:rPr>
                        </w:pPr>
                        <w:r>
                          <w:rPr>
                            <w:rFonts w:ascii="Garamond"/>
                            <w:spacing w:val="-1"/>
                            <w:sz w:val="18"/>
                          </w:rPr>
                          <w:t>3,164,479.77</w:t>
                        </w:r>
                      </w:p>
                    </w:tc>
                    <w:tc>
                      <w:tcPr>
                        <w:tcW w:w="240"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5"/>
                          <w:jc w:val="right"/>
                          <w:rPr>
                            <w:rFonts w:ascii="Garamond" w:hAnsi="Garamond" w:cs="Garamond" w:eastAsia="Garamond" w:hint="default"/>
                            <w:sz w:val="18"/>
                            <w:szCs w:val="18"/>
                          </w:rPr>
                        </w:pPr>
                        <w:r>
                          <w:rPr>
                            <w:rFonts w:ascii="Garamond"/>
                            <w:spacing w:val="-2"/>
                            <w:sz w:val="18"/>
                          </w:rPr>
                          <w:t>394,707.18</w:t>
                        </w:r>
                      </w:p>
                    </w:tc>
                    <w:tc>
                      <w:tcPr>
                        <w:tcW w:w="235"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5"/>
                          <w:jc w:val="right"/>
                          <w:rPr>
                            <w:rFonts w:ascii="Garamond" w:hAnsi="Garamond" w:cs="Garamond" w:eastAsia="Garamond" w:hint="default"/>
                            <w:sz w:val="18"/>
                            <w:szCs w:val="18"/>
                          </w:rPr>
                        </w:pPr>
                        <w:r>
                          <w:rPr>
                            <w:rFonts w:ascii="Garamond"/>
                            <w:spacing w:val="-2"/>
                            <w:sz w:val="18"/>
                          </w:rPr>
                          <w:t>474,115.93</w:t>
                        </w:r>
                      </w:p>
                    </w:tc>
                    <w:tc>
                      <w:tcPr>
                        <w:tcW w:w="238"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0"/>
                          <w:jc w:val="right"/>
                          <w:rPr>
                            <w:rFonts w:ascii="Garamond" w:hAnsi="Garamond" w:cs="Garamond" w:eastAsia="Garamond" w:hint="default"/>
                            <w:sz w:val="18"/>
                            <w:szCs w:val="18"/>
                          </w:rPr>
                        </w:pPr>
                        <w:r>
                          <w:rPr>
                            <w:rFonts w:ascii="Garamond"/>
                            <w:spacing w:val="-1"/>
                            <w:sz w:val="18"/>
                          </w:rPr>
                          <w:t>3,085,071.02</w:t>
                        </w:r>
                      </w:p>
                    </w:tc>
                  </w:tr>
                  <w:tr>
                    <w:trPr>
                      <w:trHeight w:val="247" w:hRule="exact"/>
                    </w:trPr>
                    <w:tc>
                      <w:tcPr>
                        <w:tcW w:w="406" w:type="dxa"/>
                        <w:tcBorders>
                          <w:top w:val="nil" w:sz="6" w:space="0" w:color="auto"/>
                          <w:left w:val="nil" w:sz="6" w:space="0" w:color="auto"/>
                          <w:bottom w:val="nil" w:sz="6" w:space="0" w:color="auto"/>
                          <w:right w:val="nil" w:sz="6" w:space="0" w:color="auto"/>
                        </w:tcBorders>
                      </w:tcPr>
                      <w:p>
                        <w:pPr>
                          <w:pStyle w:val="TableParagraph"/>
                          <w:spacing w:line="197" w:lineRule="exact"/>
                          <w:ind w:right="113"/>
                          <w:jc w:val="right"/>
                          <w:rPr>
                            <w:rFonts w:ascii="宋体" w:hAnsi="宋体" w:cs="宋体" w:eastAsia="宋体" w:hint="default"/>
                            <w:sz w:val="18"/>
                            <w:szCs w:val="18"/>
                          </w:rPr>
                        </w:pPr>
                        <w:r>
                          <w:rPr>
                            <w:rFonts w:ascii="宋体" w:hAnsi="宋体" w:cs="宋体" w:eastAsia="宋体" w:hint="default"/>
                            <w:sz w:val="18"/>
                            <w:szCs w:val="18"/>
                          </w:rPr>
                          <w:t>五</w:t>
                        </w:r>
                      </w:p>
                    </w:tc>
                    <w:tc>
                      <w:tcPr>
                        <w:tcW w:w="2585" w:type="dxa"/>
                        <w:tcBorders>
                          <w:top w:val="nil" w:sz="6" w:space="0" w:color="auto"/>
                          <w:left w:val="nil" w:sz="6" w:space="0" w:color="auto"/>
                          <w:bottom w:val="nil" w:sz="6" w:space="0" w:color="auto"/>
                          <w:right w:val="nil" w:sz="6" w:space="0" w:color="auto"/>
                        </w:tcBorders>
                      </w:tcPr>
                      <w:p>
                        <w:pPr>
                          <w:pStyle w:val="TableParagraph"/>
                          <w:spacing w:line="197" w:lineRule="exact"/>
                          <w:ind w:left="348" w:right="0"/>
                          <w:jc w:val="left"/>
                          <w:rPr>
                            <w:rFonts w:ascii="宋体" w:hAnsi="宋体" w:cs="宋体" w:eastAsia="宋体" w:hint="default"/>
                            <w:sz w:val="18"/>
                            <w:szCs w:val="18"/>
                          </w:rPr>
                        </w:pPr>
                        <w:r>
                          <w:rPr>
                            <w:rFonts w:ascii="宋体" w:hAnsi="宋体" w:cs="宋体" w:eastAsia="宋体" w:hint="default"/>
                            <w:sz w:val="18"/>
                            <w:szCs w:val="18"/>
                          </w:rPr>
                          <w:t>因解除劳动关系给予的补偿</w:t>
                        </w:r>
                      </w:p>
                    </w:tc>
                    <w:tc>
                      <w:tcPr>
                        <w:tcW w:w="240" w:type="dxa"/>
                        <w:tcBorders>
                          <w:top w:val="nil" w:sz="6" w:space="0" w:color="auto"/>
                          <w:left w:val="nil" w:sz="6" w:space="0" w:color="auto"/>
                          <w:bottom w:val="nil" w:sz="6" w:space="0" w:color="auto"/>
                          <w:right w:val="nil" w:sz="6" w:space="0" w:color="auto"/>
                        </w:tcBorders>
                      </w:tcPr>
                      <w:p>
                        <w:pPr/>
                      </w:p>
                    </w:tc>
                    <w:tc>
                      <w:tcPr>
                        <w:tcW w:w="1030" w:type="dxa"/>
                        <w:tcBorders>
                          <w:top w:val="nil" w:sz="6" w:space="0" w:color="auto"/>
                          <w:left w:val="nil" w:sz="6" w:space="0" w:color="auto"/>
                          <w:bottom w:val="nil" w:sz="6" w:space="0" w:color="auto"/>
                          <w:right w:val="nil" w:sz="6" w:space="0" w:color="auto"/>
                        </w:tcBorders>
                      </w:tcPr>
                      <w:p>
                        <w:pPr>
                          <w:pStyle w:val="TableParagraph"/>
                          <w:tabs>
                            <w:tab w:pos="328" w:val="left" w:leader="none"/>
                          </w:tabs>
                          <w:spacing w:line="240" w:lineRule="auto" w:before="21"/>
                          <w:ind w:right="33"/>
                          <w:jc w:val="right"/>
                          <w:rPr>
                            <w:rFonts w:ascii="Garamond" w:hAnsi="Garamond" w:cs="Garamond" w:eastAsia="Garamond" w:hint="default"/>
                            <w:sz w:val="18"/>
                            <w:szCs w:val="18"/>
                          </w:rPr>
                        </w:pPr>
                        <w:r>
                          <w:rPr>
                            <w:rFonts w:ascii="Times New Roman"/>
                            <w:sz w:val="18"/>
                          </w:rPr>
                        </w:r>
                        <w:r>
                          <w:rPr>
                            <w:rFonts w:ascii="Times New Roman"/>
                            <w:sz w:val="18"/>
                            <w:u w:val="single" w:color="000008"/>
                          </w:rPr>
                          <w:t> </w:t>
                          <w:tab/>
                        </w:r>
                        <w:r>
                          <w:rPr>
                            <w:rFonts w:ascii="Garamond"/>
                            <w:spacing w:val="-1"/>
                            <w:sz w:val="18"/>
                            <w:u w:val="single" w:color="000008"/>
                          </w:rPr>
                          <w:t>59,125.65</w:t>
                        </w:r>
                        <w:r>
                          <w:rPr>
                            <w:rFonts w:ascii="Garamond"/>
                            <w:spacing w:val="-1"/>
                            <w:sz w:val="18"/>
                          </w:rPr>
                        </w:r>
                      </w:p>
                    </w:tc>
                    <w:tc>
                      <w:tcPr>
                        <w:tcW w:w="240"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Style w:val="TableParagraph"/>
                          <w:tabs>
                            <w:tab w:pos="1005" w:val="left" w:leader="none"/>
                          </w:tabs>
                          <w:spacing w:line="240" w:lineRule="auto" w:before="21"/>
                          <w:ind w:right="30"/>
                          <w:jc w:val="right"/>
                          <w:rPr>
                            <w:rFonts w:ascii="Garamond" w:hAnsi="Garamond" w:cs="Garamond" w:eastAsia="Garamond" w:hint="default"/>
                            <w:sz w:val="18"/>
                            <w:szCs w:val="18"/>
                          </w:rPr>
                        </w:pPr>
                        <w:r>
                          <w:rPr>
                            <w:rFonts w:ascii="Times New Roman"/>
                            <w:sz w:val="18"/>
                          </w:rPr>
                        </w:r>
                        <w:r>
                          <w:rPr>
                            <w:rFonts w:ascii="Times New Roman"/>
                            <w:sz w:val="18"/>
                            <w:u w:val="single" w:color="000008"/>
                          </w:rPr>
                          <w:t> </w:t>
                          <w:tab/>
                        </w:r>
                        <w:r>
                          <w:rPr>
                            <w:rFonts w:ascii="Garamond"/>
                            <w:spacing w:val="-1"/>
                            <w:sz w:val="18"/>
                            <w:u w:val="single" w:color="000008"/>
                          </w:rPr>
                          <w:t>--</w:t>
                        </w:r>
                        <w:r>
                          <w:rPr>
                            <w:rFonts w:ascii="Garamond"/>
                            <w:spacing w:val="-1"/>
                            <w:sz w:val="18"/>
                          </w:rPr>
                        </w:r>
                      </w:p>
                    </w:tc>
                    <w:tc>
                      <w:tcPr>
                        <w:tcW w:w="235"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tabs>
                            <w:tab w:pos="988" w:val="left" w:leader="none"/>
                          </w:tabs>
                          <w:spacing w:line="240" w:lineRule="auto" w:before="21"/>
                          <w:ind w:right="30"/>
                          <w:jc w:val="right"/>
                          <w:rPr>
                            <w:rFonts w:ascii="Garamond" w:hAnsi="Garamond" w:cs="Garamond" w:eastAsia="Garamond" w:hint="default"/>
                            <w:sz w:val="18"/>
                            <w:szCs w:val="18"/>
                          </w:rPr>
                        </w:pPr>
                        <w:r>
                          <w:rPr>
                            <w:rFonts w:ascii="Times New Roman"/>
                            <w:sz w:val="18"/>
                          </w:rPr>
                        </w:r>
                        <w:r>
                          <w:rPr>
                            <w:rFonts w:ascii="Times New Roman"/>
                            <w:sz w:val="18"/>
                            <w:u w:val="single" w:color="000008"/>
                          </w:rPr>
                          <w:t> </w:t>
                          <w:tab/>
                        </w:r>
                        <w:r>
                          <w:rPr>
                            <w:rFonts w:ascii="Garamond"/>
                            <w:spacing w:val="-1"/>
                            <w:sz w:val="18"/>
                            <w:u w:val="single" w:color="000008"/>
                          </w:rPr>
                          <w:t>--</w:t>
                        </w:r>
                        <w:r>
                          <w:rPr>
                            <w:rFonts w:ascii="Garamond"/>
                            <w:spacing w:val="-1"/>
                            <w:sz w:val="18"/>
                          </w:rPr>
                        </w:r>
                      </w:p>
                    </w:tc>
                    <w:tc>
                      <w:tcPr>
                        <w:tcW w:w="238"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Style w:val="TableParagraph"/>
                          <w:tabs>
                            <w:tab w:pos="359" w:val="left" w:leader="none"/>
                          </w:tabs>
                          <w:spacing w:line="240" w:lineRule="auto" w:before="21"/>
                          <w:ind w:right="43"/>
                          <w:jc w:val="right"/>
                          <w:rPr>
                            <w:rFonts w:ascii="Garamond" w:hAnsi="Garamond" w:cs="Garamond" w:eastAsia="Garamond" w:hint="default"/>
                            <w:sz w:val="18"/>
                            <w:szCs w:val="18"/>
                          </w:rPr>
                        </w:pPr>
                        <w:r>
                          <w:rPr>
                            <w:rFonts w:ascii="Times New Roman"/>
                            <w:sz w:val="18"/>
                          </w:rPr>
                        </w:r>
                        <w:r>
                          <w:rPr>
                            <w:rFonts w:ascii="Times New Roman"/>
                            <w:sz w:val="18"/>
                            <w:u w:val="single" w:color="000008"/>
                          </w:rPr>
                          <w:t> </w:t>
                          <w:tab/>
                        </w:r>
                        <w:r>
                          <w:rPr>
                            <w:rFonts w:ascii="Garamond"/>
                            <w:spacing w:val="-1"/>
                            <w:sz w:val="18"/>
                            <w:u w:val="single" w:color="000008"/>
                          </w:rPr>
                          <w:t>59,125.65</w:t>
                        </w:r>
                        <w:r>
                          <w:rPr>
                            <w:rFonts w:ascii="Garamond"/>
                            <w:spacing w:val="-1"/>
                            <w:sz w:val="18"/>
                          </w:rPr>
                        </w:r>
                      </w:p>
                    </w:tc>
                  </w:tr>
                  <w:tr>
                    <w:trPr>
                      <w:trHeight w:val="240" w:hRule="exact"/>
                    </w:trPr>
                    <w:tc>
                      <w:tcPr>
                        <w:tcW w:w="4260" w:type="dxa"/>
                        <w:gridSpan w:val="4"/>
                        <w:tcBorders>
                          <w:top w:val="nil" w:sz="6" w:space="0" w:color="auto"/>
                          <w:left w:val="nil" w:sz="6" w:space="0" w:color="auto"/>
                          <w:bottom w:val="nil" w:sz="6" w:space="0" w:color="auto"/>
                          <w:right w:val="nil" w:sz="6" w:space="0" w:color="auto"/>
                        </w:tcBorders>
                      </w:tcPr>
                      <w:p>
                        <w:pPr>
                          <w:pStyle w:val="TableParagraph"/>
                          <w:tabs>
                            <w:tab w:pos="3230" w:val="left" w:leader="none"/>
                          </w:tabs>
                          <w:spacing w:line="221" w:lineRule="exact"/>
                          <w:ind w:left="1636" w:right="0"/>
                          <w:jc w:val="left"/>
                          <w:rPr>
                            <w:rFonts w:ascii="Garamond" w:hAnsi="Garamond" w:cs="Garamond" w:eastAsia="Garamond" w:hint="default"/>
                            <w:sz w:val="18"/>
                            <w:szCs w:val="18"/>
                          </w:rPr>
                        </w:pPr>
                        <w:r>
                          <w:rPr>
                            <w:rFonts w:ascii="Microsoft JhengHei" w:hAnsi="Microsoft JhengHei" w:cs="Microsoft JhengHei" w:eastAsia="Microsoft JhengHei" w:hint="default"/>
                            <w:b/>
                            <w:bCs/>
                            <w:sz w:val="18"/>
                            <w:szCs w:val="18"/>
                          </w:rPr>
                          <w:t>合计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thick" w:color="000008"/>
                          </w:rPr>
                          <w:t> </w:t>
                        </w:r>
                        <w:r>
                          <w:rPr>
                            <w:rFonts w:ascii="Garamond" w:hAnsi="Garamond" w:cs="Garamond" w:eastAsia="Garamond" w:hint="default"/>
                            <w:b/>
                            <w:bCs/>
                            <w:sz w:val="18"/>
                            <w:szCs w:val="18"/>
                            <w:u w:val="thick" w:color="000008"/>
                          </w:rPr>
                          <w:t>6,650,024.18</w:t>
                        </w:r>
                        <w:r>
                          <w:rPr>
                            <w:rFonts w:ascii="Garamond" w:hAnsi="Garamond" w:cs="Garamond" w:eastAsia="Garamond" w:hint="default"/>
                            <w:b/>
                            <w:bCs/>
                            <w:sz w:val="18"/>
                            <w:szCs w:val="18"/>
                          </w:rPr>
                        </w:r>
                        <w:r>
                          <w:rPr>
                            <w:rFonts w:ascii="Garamond" w:hAnsi="Garamond" w:cs="Garamond" w:eastAsia="Garamond" w:hint="default"/>
                            <w:sz w:val="18"/>
                            <w:szCs w:val="18"/>
                          </w:rPr>
                        </w:r>
                      </w:p>
                    </w:tc>
                    <w:tc>
                      <w:tcPr>
                        <w:tcW w:w="13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
                          <w:ind w:left="239" w:right="0"/>
                          <w:jc w:val="left"/>
                          <w:rPr>
                            <w:rFonts w:ascii="Garamond" w:hAnsi="Garamond" w:cs="Garamond" w:eastAsia="Garamond" w:hint="default"/>
                            <w:sz w:val="18"/>
                            <w:szCs w:val="18"/>
                          </w:rPr>
                        </w:pPr>
                        <w:r>
                          <w:rPr>
                            <w:rFonts w:ascii="Times New Roman"/>
                            <w:sz w:val="18"/>
                          </w:rPr>
                        </w:r>
                        <w:r>
                          <w:rPr>
                            <w:rFonts w:ascii="Times New Roman"/>
                            <w:sz w:val="18"/>
                            <w:u w:val="thick" w:color="000008"/>
                          </w:rPr>
                          <w:t>   </w:t>
                        </w:r>
                        <w:r>
                          <w:rPr>
                            <w:rFonts w:ascii="Times New Roman"/>
                            <w:spacing w:val="-17"/>
                            <w:sz w:val="18"/>
                            <w:u w:val="thick" w:color="000008"/>
                          </w:rPr>
                          <w:t> </w:t>
                        </w:r>
                        <w:r>
                          <w:rPr>
                            <w:rFonts w:ascii="Garamond"/>
                            <w:b/>
                            <w:sz w:val="18"/>
                            <w:u w:val="thick" w:color="000008"/>
                          </w:rPr>
                          <w:t>30,387,481.21</w:t>
                        </w:r>
                        <w:r>
                          <w:rPr>
                            <w:rFonts w:ascii="Garamond"/>
                            <w:b/>
                            <w:sz w:val="18"/>
                          </w:rPr>
                        </w:r>
                        <w:r>
                          <w:rPr>
                            <w:rFonts w:ascii="Garamond"/>
                            <w:sz w:val="18"/>
                          </w:rPr>
                        </w:r>
                      </w:p>
                    </w:tc>
                    <w:tc>
                      <w:tcPr>
                        <w:tcW w:w="136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
                          <w:ind w:left="235" w:right="0"/>
                          <w:jc w:val="left"/>
                          <w:rPr>
                            <w:rFonts w:ascii="Garamond" w:hAnsi="Garamond" w:cs="Garamond" w:eastAsia="Garamond" w:hint="default"/>
                            <w:sz w:val="18"/>
                            <w:szCs w:val="18"/>
                          </w:rPr>
                        </w:pPr>
                        <w:r>
                          <w:rPr>
                            <w:rFonts w:ascii="Times New Roman"/>
                            <w:sz w:val="18"/>
                          </w:rPr>
                        </w:r>
                        <w:r>
                          <w:rPr>
                            <w:rFonts w:ascii="Times New Roman"/>
                            <w:sz w:val="18"/>
                            <w:u w:val="thick" w:color="000008"/>
                          </w:rPr>
                          <w:t>   </w:t>
                        </w:r>
                        <w:r>
                          <w:rPr>
                            <w:rFonts w:ascii="Times New Roman"/>
                            <w:spacing w:val="7"/>
                            <w:sz w:val="18"/>
                            <w:u w:val="thick" w:color="000008"/>
                          </w:rPr>
                          <w:t> </w:t>
                        </w:r>
                        <w:r>
                          <w:rPr>
                            <w:rFonts w:ascii="Garamond"/>
                            <w:b/>
                            <w:sz w:val="18"/>
                            <w:u w:val="thick" w:color="000008"/>
                          </w:rPr>
                          <w:t>31,113,123.19</w:t>
                        </w:r>
                        <w:r>
                          <w:rPr>
                            <w:rFonts w:ascii="Garamond"/>
                            <w:b/>
                            <w:sz w:val="18"/>
                          </w:rPr>
                        </w:r>
                        <w:r>
                          <w:rPr>
                            <w:rFonts w:ascii="Garamond"/>
                            <w:sz w:val="18"/>
                          </w:rPr>
                        </w:r>
                      </w:p>
                    </w:tc>
                    <w:tc>
                      <w:tcPr>
                        <w:tcW w:w="13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
                          <w:ind w:left="237" w:right="0"/>
                          <w:jc w:val="left"/>
                          <w:rPr>
                            <w:rFonts w:ascii="Garamond" w:hAnsi="Garamond" w:cs="Garamond" w:eastAsia="Garamond" w:hint="default"/>
                            <w:sz w:val="18"/>
                            <w:szCs w:val="18"/>
                          </w:rPr>
                        </w:pPr>
                        <w:r>
                          <w:rPr>
                            <w:rFonts w:ascii="Times New Roman"/>
                            <w:sz w:val="18"/>
                          </w:rPr>
                        </w:r>
                        <w:r>
                          <w:rPr>
                            <w:rFonts w:ascii="Times New Roman"/>
                            <w:sz w:val="18"/>
                            <w:u w:val="thick" w:color="000008"/>
                          </w:rPr>
                          <w:t>   </w:t>
                        </w:r>
                        <w:r>
                          <w:rPr>
                            <w:rFonts w:ascii="Garamond"/>
                            <w:b/>
                            <w:sz w:val="18"/>
                            <w:u w:val="thick" w:color="000008"/>
                          </w:rPr>
                          <w:t>5,924,382.20</w:t>
                        </w:r>
                        <w:r>
                          <w:rPr>
                            <w:rFonts w:ascii="Garamond"/>
                            <w:b/>
                            <w:sz w:val="18"/>
                          </w:rPr>
                        </w:r>
                        <w:r>
                          <w:rPr>
                            <w:rFonts w:ascii="Garamond"/>
                            <w:sz w:val="18"/>
                          </w:rPr>
                        </w:r>
                      </w:p>
                    </w:tc>
                  </w:tr>
                </w:tbl>
                <w:p>
                  <w:pPr/>
                </w:p>
              </w:txbxContent>
            </v:textbox>
            <w10:wrap type="none"/>
          </v:shape>
        </w:pict>
      </w:r>
      <w:r>
        <w:rPr/>
        <w:t>（</w:t>
      </w:r>
      <w:r>
        <w:rPr>
          <w:rFonts w:ascii="Garamond" w:hAnsi="Garamond" w:cs="Garamond" w:eastAsia="Garamond" w:hint="default"/>
        </w:rPr>
        <w:t>2</w:t>
      </w:r>
      <w:r>
        <w:rPr/>
        <w:t>）预收款项期末余额中无应付关联公司款项。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9"/>
          <w:szCs w:val="29"/>
        </w:rPr>
      </w:pPr>
    </w:p>
    <w:p>
      <w:pPr>
        <w:tabs>
          <w:tab w:pos="4648" w:val="left" w:leader="none"/>
          <w:tab w:pos="6032" w:val="left" w:leader="none"/>
          <w:tab w:pos="7403" w:val="left" w:leader="none"/>
        </w:tabs>
        <w:spacing w:line="20" w:lineRule="exact"/>
        <w:ind w:left="3378" w:right="0" w:firstLine="0"/>
        <w:rPr>
          <w:rFonts w:ascii="宋体" w:hAnsi="宋体" w:cs="宋体" w:eastAsia="宋体" w:hint="default"/>
          <w:sz w:val="2"/>
          <w:szCs w:val="2"/>
        </w:rPr>
      </w:pPr>
      <w:r>
        <w:rPr>
          <w:rFonts w:ascii="宋体"/>
          <w:sz w:val="2"/>
        </w:rPr>
        <w:pict>
          <v:group style="width:52.1pt;height:.6pt;mso-position-horizontal-relative:char;mso-position-vertical-relative:line" coordorigin="0,0" coordsize="1042,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w:pict>
      </w:r>
      <w:r>
        <w:rPr>
          <w:rFonts w:ascii="宋体"/>
          <w:sz w:val="2"/>
        </w:rPr>
      </w:r>
      <w:r>
        <w:rPr>
          <w:rFonts w:ascii="宋体"/>
          <w:sz w:val="2"/>
        </w:rPr>
        <w:tab/>
      </w:r>
      <w:r>
        <w:rPr>
          <w:rFonts w:ascii="宋体"/>
          <w:sz w:val="2"/>
        </w:rPr>
        <w:pict>
          <v:group style="width:57.85pt;height:.6pt;mso-position-horizontal-relative:char;mso-position-vertical-relative:line" coordorigin="0,0" coordsize="1157,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w:pict>
      </w:r>
      <w:r>
        <w:rPr>
          <w:rFonts w:ascii="宋体"/>
          <w:sz w:val="2"/>
        </w:rPr>
      </w:r>
      <w:r>
        <w:rPr>
          <w:rFonts w:ascii="宋体"/>
          <w:sz w:val="2"/>
        </w:rPr>
        <w:tab/>
      </w:r>
      <w:r>
        <w:rPr>
          <w:rFonts w:ascii="宋体"/>
          <w:sz w:val="2"/>
        </w:rPr>
        <w:pict>
          <v:group style="width:57.3pt;height:.6pt;mso-position-horizontal-relative:char;mso-position-vertical-relative:line" coordorigin="0,0" coordsize="1146,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3;height:2" coordorigin="1139,6" coordsize="3,2">
              <v:shape style="position:absolute;left:1139;top:6;width:3;height:2" coordorigin="1139,6" coordsize="3,0" path="m1139,6l1141,6e" filled="false" stroked="true" strokeweight=".48pt" strokecolor="#000008">
                <v:path arrowok="t"/>
              </v:shape>
            </v:group>
          </v:group>
        </w:pict>
      </w:r>
      <w:r>
        <w:rPr>
          <w:rFonts w:ascii="宋体"/>
          <w:sz w:val="2"/>
        </w:rPr>
      </w:r>
      <w:r>
        <w:rPr>
          <w:rFonts w:ascii="宋体"/>
          <w:sz w:val="2"/>
        </w:rPr>
        <w:tab/>
      </w:r>
      <w:r>
        <w:rPr>
          <w:rFonts w:ascii="宋体"/>
          <w:sz w:val="2"/>
        </w:rPr>
        <w:pict>
          <v:group style="width:53.8pt;height:.6pt;mso-position-horizontal-relative:char;mso-position-vertical-relative:line" coordorigin="0,0" coordsize="1076,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8;height:2" coordorigin="1062,6" coordsize="8,2">
              <v:shape style="position:absolute;left:1062;top:6;width:8;height:2" coordorigin="1062,6" coordsize="8,0" path="m1062,6l1069,6e" filled="false" stroked="true" strokeweight=".6pt" strokecolor="#000008">
                <v:path arrowok="t"/>
              </v:shape>
            </v:group>
          </v:group>
        </w:pict>
      </w:r>
      <w:r>
        <w:rPr>
          <w:rFonts w:ascii="宋体"/>
          <w:sz w:val="2"/>
        </w:rPr>
      </w:r>
    </w:p>
    <w:p>
      <w:pPr>
        <w:spacing w:line="240" w:lineRule="auto" w:before="4"/>
        <w:rPr>
          <w:rFonts w:ascii="宋体" w:hAnsi="宋体" w:cs="宋体" w:eastAsia="宋体" w:hint="default"/>
          <w:sz w:val="14"/>
          <w:szCs w:val="14"/>
        </w:rPr>
      </w:pPr>
    </w:p>
    <w:tbl>
      <w:tblPr>
        <w:tblW w:w="0" w:type="auto"/>
        <w:jc w:val="left"/>
        <w:tblInd w:w="108" w:type="dxa"/>
        <w:tblLayout w:type="fixed"/>
        <w:tblCellMar>
          <w:top w:w="0" w:type="dxa"/>
          <w:left w:w="0" w:type="dxa"/>
          <w:bottom w:w="0" w:type="dxa"/>
          <w:right w:w="0" w:type="dxa"/>
        </w:tblCellMar>
        <w:tblLook w:val="01E0"/>
      </w:tblPr>
      <w:tblGrid>
        <w:gridCol w:w="1263"/>
        <w:gridCol w:w="1880"/>
        <w:gridCol w:w="322"/>
        <w:gridCol w:w="1664"/>
        <w:gridCol w:w="1288"/>
        <w:gridCol w:w="149"/>
        <w:gridCol w:w="1826"/>
      </w:tblGrid>
      <w:tr>
        <w:trPr>
          <w:trHeight w:val="579" w:hRule="exact"/>
        </w:trPr>
        <w:tc>
          <w:tcPr>
            <w:tcW w:w="1263" w:type="dxa"/>
            <w:tcBorders>
              <w:top w:val="nil" w:sz="6" w:space="0" w:color="auto"/>
              <w:left w:val="nil" w:sz="6" w:space="0" w:color="auto"/>
              <w:bottom w:val="single" w:sz="4" w:space="0" w:color="000008"/>
              <w:right w:val="nil" w:sz="6" w:space="0" w:color="auto"/>
            </w:tcBorders>
          </w:tcPr>
          <w:p>
            <w:pPr>
              <w:pStyle w:val="TableParagraph"/>
              <w:spacing w:line="240" w:lineRule="auto" w:before="36"/>
              <w:ind w:left="589" w:right="0"/>
              <w:jc w:val="left"/>
              <w:rPr>
                <w:rFonts w:ascii="宋体" w:hAnsi="宋体" w:cs="宋体" w:eastAsia="宋体" w:hint="default"/>
                <w:sz w:val="21"/>
                <w:szCs w:val="21"/>
              </w:rPr>
            </w:pPr>
            <w:r>
              <w:rPr>
                <w:rFonts w:ascii="宋体" w:hAnsi="宋体" w:cs="宋体" w:eastAsia="宋体" w:hint="default"/>
                <w:sz w:val="21"/>
                <w:szCs w:val="21"/>
              </w:rPr>
              <w:t>21、</w:t>
            </w:r>
          </w:p>
          <w:p>
            <w:pPr>
              <w:pStyle w:val="TableParagraph"/>
              <w:spacing w:line="240" w:lineRule="auto" w:before="2"/>
              <w:ind w:left="680" w:right="0"/>
              <w:jc w:val="left"/>
              <w:rPr>
                <w:rFonts w:ascii="宋体" w:hAnsi="宋体" w:cs="宋体" w:eastAsia="宋体" w:hint="default"/>
                <w:sz w:val="18"/>
                <w:szCs w:val="18"/>
              </w:rPr>
            </w:pPr>
            <w:r>
              <w:rPr>
                <w:rFonts w:ascii="宋体" w:hAnsi="宋体" w:cs="宋体" w:eastAsia="宋体" w:hint="default"/>
                <w:sz w:val="18"/>
                <w:szCs w:val="18"/>
              </w:rPr>
              <w:t>税种</w:t>
            </w:r>
          </w:p>
        </w:tc>
        <w:tc>
          <w:tcPr>
            <w:tcW w:w="1880" w:type="dxa"/>
            <w:tcBorders>
              <w:top w:val="nil" w:sz="6" w:space="0" w:color="auto"/>
              <w:left w:val="nil" w:sz="6" w:space="0" w:color="auto"/>
              <w:bottom w:val="single" w:sz="4" w:space="0" w:color="000008"/>
              <w:right w:val="nil" w:sz="6" w:space="0" w:color="auto"/>
            </w:tcBorders>
          </w:tcPr>
          <w:p>
            <w:pPr>
              <w:pStyle w:val="TableParagraph"/>
              <w:spacing w:line="240" w:lineRule="auto" w:before="36"/>
              <w:ind w:left="46"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322" w:type="dxa"/>
            <w:tcBorders>
              <w:top w:val="nil" w:sz="6" w:space="0" w:color="auto"/>
              <w:left w:val="nil" w:sz="6" w:space="0" w:color="auto"/>
              <w:bottom w:val="single" w:sz="4" w:space="0" w:color="000008"/>
              <w:right w:val="nil" w:sz="6" w:space="0" w:color="auto"/>
            </w:tcBorders>
          </w:tcPr>
          <w:p>
            <w:pPr/>
          </w:p>
        </w:tc>
        <w:tc>
          <w:tcPr>
            <w:tcW w:w="1664" w:type="dxa"/>
            <w:tcBorders>
              <w:top w:val="nil" w:sz="6" w:space="0" w:color="auto"/>
              <w:left w:val="nil" w:sz="6" w:space="0" w:color="auto"/>
              <w:bottom w:val="single" w:sz="4" w:space="0" w:color="000008"/>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158" w:right="0"/>
              <w:jc w:val="left"/>
              <w:rPr>
                <w:rFonts w:ascii="Garamond" w:hAnsi="Garamond" w:cs="Garamond" w:eastAsia="Garamond" w:hint="default"/>
                <w:sz w:val="18"/>
                <w:szCs w:val="18"/>
              </w:rPr>
            </w:pPr>
            <w:r>
              <w:rPr>
                <w:rFonts w:ascii="Garamond"/>
                <w:sz w:val="18"/>
              </w:rPr>
              <w:t>2008-12-31</w:t>
            </w:r>
          </w:p>
        </w:tc>
        <w:tc>
          <w:tcPr>
            <w:tcW w:w="1288" w:type="dxa"/>
            <w:tcBorders>
              <w:top w:val="nil" w:sz="6" w:space="0" w:color="auto"/>
              <w:left w:val="nil" w:sz="6" w:space="0" w:color="auto"/>
              <w:bottom w:val="nil" w:sz="6" w:space="0" w:color="auto"/>
              <w:right w:val="nil" w:sz="6" w:space="0" w:color="auto"/>
            </w:tcBorders>
          </w:tcPr>
          <w:p>
            <w:pPr/>
          </w:p>
        </w:tc>
        <w:tc>
          <w:tcPr>
            <w:tcW w:w="149" w:type="dxa"/>
            <w:tcBorders>
              <w:top w:val="nil" w:sz="6" w:space="0" w:color="auto"/>
              <w:left w:val="nil" w:sz="6" w:space="0" w:color="auto"/>
              <w:bottom w:val="single" w:sz="4" w:space="0" w:color="000008"/>
              <w:right w:val="nil" w:sz="6" w:space="0" w:color="auto"/>
            </w:tcBorders>
          </w:tcPr>
          <w:p>
            <w:pPr/>
          </w:p>
        </w:tc>
        <w:tc>
          <w:tcPr>
            <w:tcW w:w="1826" w:type="dxa"/>
            <w:tcBorders>
              <w:top w:val="nil" w:sz="6" w:space="0" w:color="auto"/>
              <w:left w:val="nil" w:sz="6" w:space="0" w:color="auto"/>
              <w:bottom w:val="single" w:sz="4" w:space="0" w:color="000008"/>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446" w:right="0"/>
              <w:jc w:val="left"/>
              <w:rPr>
                <w:rFonts w:ascii="Garamond" w:hAnsi="Garamond" w:cs="Garamond" w:eastAsia="Garamond" w:hint="default"/>
                <w:sz w:val="18"/>
                <w:szCs w:val="18"/>
              </w:rPr>
            </w:pPr>
            <w:r>
              <w:rPr>
                <w:rFonts w:ascii="Garamond"/>
                <w:sz w:val="18"/>
              </w:rPr>
              <w:t>2007-12-31</w:t>
            </w:r>
          </w:p>
        </w:tc>
      </w:tr>
      <w:tr>
        <w:trPr>
          <w:trHeight w:val="244" w:hRule="exact"/>
        </w:trPr>
        <w:tc>
          <w:tcPr>
            <w:tcW w:w="1263" w:type="dxa"/>
            <w:tcBorders>
              <w:top w:val="single" w:sz="4" w:space="0" w:color="000008"/>
              <w:left w:val="nil" w:sz="6" w:space="0" w:color="auto"/>
              <w:bottom w:val="nil" w:sz="6" w:space="0" w:color="auto"/>
              <w:right w:val="nil" w:sz="6" w:space="0" w:color="auto"/>
            </w:tcBorders>
          </w:tcPr>
          <w:p>
            <w:pPr>
              <w:pStyle w:val="TableParagraph"/>
              <w:spacing w:line="210" w:lineRule="exact"/>
              <w:ind w:left="7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1880" w:type="dxa"/>
            <w:tcBorders>
              <w:top w:val="single" w:sz="4" w:space="0" w:color="000008"/>
              <w:left w:val="nil" w:sz="6" w:space="0" w:color="auto"/>
              <w:bottom w:val="nil" w:sz="6" w:space="0" w:color="auto"/>
              <w:right w:val="nil" w:sz="6" w:space="0" w:color="auto"/>
            </w:tcBorders>
          </w:tcPr>
          <w:p>
            <w:pPr/>
          </w:p>
        </w:tc>
        <w:tc>
          <w:tcPr>
            <w:tcW w:w="322" w:type="dxa"/>
            <w:tcBorders>
              <w:top w:val="single" w:sz="4" w:space="0" w:color="000008"/>
              <w:left w:val="nil" w:sz="6" w:space="0" w:color="auto"/>
              <w:bottom w:val="nil" w:sz="6" w:space="0" w:color="auto"/>
              <w:right w:val="nil" w:sz="6" w:space="0" w:color="auto"/>
            </w:tcBorders>
          </w:tcPr>
          <w:p>
            <w:pPr/>
          </w:p>
        </w:tc>
        <w:tc>
          <w:tcPr>
            <w:tcW w:w="1664" w:type="dxa"/>
            <w:tcBorders>
              <w:top w:val="single" w:sz="4" w:space="0" w:color="000008"/>
              <w:left w:val="nil" w:sz="6" w:space="0" w:color="auto"/>
              <w:bottom w:val="nil" w:sz="6" w:space="0" w:color="auto"/>
              <w:right w:val="nil" w:sz="6" w:space="0" w:color="auto"/>
            </w:tcBorders>
          </w:tcPr>
          <w:p>
            <w:pPr>
              <w:pStyle w:val="TableParagraph"/>
              <w:spacing w:line="240" w:lineRule="auto" w:before="17"/>
              <w:ind w:left="480" w:right="0"/>
              <w:jc w:val="left"/>
              <w:rPr>
                <w:rFonts w:ascii="Garamond" w:hAnsi="Garamond" w:cs="Garamond" w:eastAsia="Garamond" w:hint="default"/>
                <w:sz w:val="18"/>
                <w:szCs w:val="18"/>
              </w:rPr>
            </w:pPr>
            <w:r>
              <w:rPr>
                <w:rFonts w:ascii="Garamond"/>
                <w:sz w:val="18"/>
              </w:rPr>
              <w:t>4,018,472.47</w:t>
            </w:r>
          </w:p>
        </w:tc>
        <w:tc>
          <w:tcPr>
            <w:tcW w:w="1288" w:type="dxa"/>
            <w:tcBorders>
              <w:top w:val="nil" w:sz="6" w:space="0" w:color="auto"/>
              <w:left w:val="nil" w:sz="6" w:space="0" w:color="auto"/>
              <w:bottom w:val="nil" w:sz="6" w:space="0" w:color="auto"/>
              <w:right w:val="nil" w:sz="6" w:space="0" w:color="auto"/>
            </w:tcBorders>
          </w:tcPr>
          <w:p>
            <w:pPr/>
          </w:p>
        </w:tc>
        <w:tc>
          <w:tcPr>
            <w:tcW w:w="149" w:type="dxa"/>
            <w:tcBorders>
              <w:top w:val="single" w:sz="4" w:space="0" w:color="000008"/>
              <w:left w:val="nil" w:sz="6" w:space="0" w:color="auto"/>
              <w:bottom w:val="nil" w:sz="6" w:space="0" w:color="auto"/>
              <w:right w:val="nil" w:sz="6" w:space="0" w:color="auto"/>
            </w:tcBorders>
          </w:tcPr>
          <w:p>
            <w:pPr/>
          </w:p>
        </w:tc>
        <w:tc>
          <w:tcPr>
            <w:tcW w:w="1826" w:type="dxa"/>
            <w:tcBorders>
              <w:top w:val="single" w:sz="4" w:space="0" w:color="000008"/>
              <w:left w:val="nil" w:sz="6" w:space="0" w:color="auto"/>
              <w:bottom w:val="nil" w:sz="6" w:space="0" w:color="auto"/>
              <w:right w:val="nil" w:sz="6" w:space="0" w:color="auto"/>
            </w:tcBorders>
          </w:tcPr>
          <w:p>
            <w:pPr>
              <w:pStyle w:val="TableParagraph"/>
              <w:spacing w:line="240" w:lineRule="auto" w:before="17"/>
              <w:ind w:right="71"/>
              <w:jc w:val="right"/>
              <w:rPr>
                <w:rFonts w:ascii="Garamond" w:hAnsi="Garamond" w:cs="Garamond" w:eastAsia="Garamond" w:hint="default"/>
                <w:sz w:val="18"/>
                <w:szCs w:val="18"/>
              </w:rPr>
            </w:pPr>
            <w:r>
              <w:rPr>
                <w:rFonts w:ascii="Garamond"/>
                <w:spacing w:val="-1"/>
                <w:sz w:val="18"/>
              </w:rPr>
              <w:t>3,868,718.81</w:t>
            </w:r>
          </w:p>
        </w:tc>
      </w:tr>
      <w:tr>
        <w:trPr>
          <w:trHeight w:val="234" w:hRule="exact"/>
        </w:trPr>
        <w:tc>
          <w:tcPr>
            <w:tcW w:w="1263" w:type="dxa"/>
            <w:tcBorders>
              <w:top w:val="nil" w:sz="6" w:space="0" w:color="auto"/>
              <w:left w:val="nil" w:sz="6" w:space="0" w:color="auto"/>
              <w:bottom w:val="nil" w:sz="6" w:space="0" w:color="auto"/>
              <w:right w:val="nil" w:sz="6" w:space="0" w:color="auto"/>
            </w:tcBorders>
          </w:tcPr>
          <w:p>
            <w:pPr>
              <w:pStyle w:val="TableParagraph"/>
              <w:spacing w:line="204" w:lineRule="exact"/>
              <w:ind w:left="73"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1880" w:type="dxa"/>
            <w:tcBorders>
              <w:top w:val="nil" w:sz="6" w:space="0" w:color="auto"/>
              <w:left w:val="nil" w:sz="6" w:space="0" w:color="auto"/>
              <w:bottom w:val="nil" w:sz="6" w:space="0" w:color="auto"/>
              <w:right w:val="nil" w:sz="6" w:space="0" w:color="auto"/>
            </w:tcBorders>
          </w:tcPr>
          <w:p>
            <w:pPr/>
          </w:p>
        </w:tc>
        <w:tc>
          <w:tcPr>
            <w:tcW w:w="322"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80" w:right="0"/>
              <w:jc w:val="left"/>
              <w:rPr>
                <w:rFonts w:ascii="Garamond" w:hAnsi="Garamond" w:cs="Garamond" w:eastAsia="Garamond" w:hint="default"/>
                <w:sz w:val="18"/>
                <w:szCs w:val="18"/>
              </w:rPr>
            </w:pPr>
            <w:r>
              <w:rPr>
                <w:rFonts w:ascii="Garamond"/>
                <w:sz w:val="18"/>
              </w:rPr>
              <w:t>5,018,987.83</w:t>
            </w:r>
          </w:p>
        </w:tc>
        <w:tc>
          <w:tcPr>
            <w:tcW w:w="1288" w:type="dxa"/>
            <w:tcBorders>
              <w:top w:val="nil" w:sz="6" w:space="0" w:color="auto"/>
              <w:left w:val="nil" w:sz="6" w:space="0" w:color="auto"/>
              <w:bottom w:val="nil" w:sz="6" w:space="0" w:color="auto"/>
              <w:right w:val="nil" w:sz="6" w:space="0" w:color="auto"/>
            </w:tcBorders>
          </w:tcPr>
          <w:p>
            <w:pPr/>
          </w:p>
        </w:tc>
        <w:tc>
          <w:tcPr>
            <w:tcW w:w="149" w:type="dxa"/>
            <w:tcBorders>
              <w:top w:val="nil" w:sz="6" w:space="0" w:color="auto"/>
              <w:left w:val="nil" w:sz="6" w:space="0" w:color="auto"/>
              <w:bottom w:val="nil" w:sz="6" w:space="0" w:color="auto"/>
              <w:right w:val="nil" w:sz="6" w:space="0" w:color="auto"/>
            </w:tcBorders>
          </w:tcPr>
          <w:p>
            <w:pP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71"/>
              <w:jc w:val="right"/>
              <w:rPr>
                <w:rFonts w:ascii="Garamond" w:hAnsi="Garamond" w:cs="Garamond" w:eastAsia="Garamond" w:hint="default"/>
                <w:sz w:val="18"/>
                <w:szCs w:val="18"/>
              </w:rPr>
            </w:pPr>
            <w:r>
              <w:rPr>
                <w:rFonts w:ascii="Garamond"/>
                <w:spacing w:val="-1"/>
                <w:sz w:val="18"/>
              </w:rPr>
              <w:t>3,137,809.22</w:t>
            </w:r>
          </w:p>
        </w:tc>
      </w:tr>
      <w:tr>
        <w:trPr>
          <w:trHeight w:val="234" w:hRule="exact"/>
        </w:trPr>
        <w:tc>
          <w:tcPr>
            <w:tcW w:w="1263" w:type="dxa"/>
            <w:tcBorders>
              <w:top w:val="nil" w:sz="6" w:space="0" w:color="auto"/>
              <w:left w:val="nil" w:sz="6" w:space="0" w:color="auto"/>
              <w:bottom w:val="nil" w:sz="6" w:space="0" w:color="auto"/>
              <w:right w:val="nil" w:sz="6" w:space="0" w:color="auto"/>
            </w:tcBorders>
          </w:tcPr>
          <w:p>
            <w:pPr>
              <w:pStyle w:val="TableParagraph"/>
              <w:spacing w:line="205" w:lineRule="exact"/>
              <w:ind w:left="73" w:right="0"/>
              <w:jc w:val="left"/>
              <w:rPr>
                <w:rFonts w:ascii="宋体" w:hAnsi="宋体" w:cs="宋体" w:eastAsia="宋体" w:hint="default"/>
                <w:sz w:val="18"/>
                <w:szCs w:val="18"/>
              </w:rPr>
            </w:pPr>
            <w:r>
              <w:rPr>
                <w:rFonts w:ascii="宋体" w:hAnsi="宋体" w:cs="宋体" w:eastAsia="宋体" w:hint="default"/>
                <w:sz w:val="18"/>
                <w:szCs w:val="18"/>
              </w:rPr>
              <w:t>城建税</w:t>
            </w:r>
          </w:p>
        </w:tc>
        <w:tc>
          <w:tcPr>
            <w:tcW w:w="1880" w:type="dxa"/>
            <w:tcBorders>
              <w:top w:val="nil" w:sz="6" w:space="0" w:color="auto"/>
              <w:left w:val="nil" w:sz="6" w:space="0" w:color="auto"/>
              <w:bottom w:val="nil" w:sz="6" w:space="0" w:color="auto"/>
              <w:right w:val="nil" w:sz="6" w:space="0" w:color="auto"/>
            </w:tcBorders>
          </w:tcPr>
          <w:p>
            <w:pPr/>
          </w:p>
        </w:tc>
        <w:tc>
          <w:tcPr>
            <w:tcW w:w="322"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12"/>
              <w:ind w:left="688" w:right="0"/>
              <w:jc w:val="left"/>
              <w:rPr>
                <w:rFonts w:ascii="Garamond" w:hAnsi="Garamond" w:cs="Garamond" w:eastAsia="Garamond" w:hint="default"/>
                <w:sz w:val="18"/>
                <w:szCs w:val="18"/>
              </w:rPr>
            </w:pPr>
            <w:r>
              <w:rPr>
                <w:rFonts w:ascii="Garamond"/>
                <w:sz w:val="18"/>
              </w:rPr>
              <w:t>60,991.87</w:t>
            </w:r>
          </w:p>
        </w:tc>
        <w:tc>
          <w:tcPr>
            <w:tcW w:w="1288" w:type="dxa"/>
            <w:tcBorders>
              <w:top w:val="nil" w:sz="6" w:space="0" w:color="auto"/>
              <w:left w:val="nil" w:sz="6" w:space="0" w:color="auto"/>
              <w:bottom w:val="nil" w:sz="6" w:space="0" w:color="auto"/>
              <w:right w:val="nil" w:sz="6" w:space="0" w:color="auto"/>
            </w:tcBorders>
          </w:tcPr>
          <w:p>
            <w:pPr/>
          </w:p>
        </w:tc>
        <w:tc>
          <w:tcPr>
            <w:tcW w:w="149" w:type="dxa"/>
            <w:tcBorders>
              <w:top w:val="nil" w:sz="6" w:space="0" w:color="auto"/>
              <w:left w:val="nil" w:sz="6" w:space="0" w:color="auto"/>
              <w:bottom w:val="nil" w:sz="6" w:space="0" w:color="auto"/>
              <w:right w:val="nil" w:sz="6" w:space="0" w:color="auto"/>
            </w:tcBorders>
          </w:tcPr>
          <w:p>
            <w:pP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1"/>
              <w:jc w:val="right"/>
              <w:rPr>
                <w:rFonts w:ascii="Garamond" w:hAnsi="Garamond" w:cs="Garamond" w:eastAsia="Garamond" w:hint="default"/>
                <w:sz w:val="18"/>
                <w:szCs w:val="18"/>
              </w:rPr>
            </w:pPr>
            <w:r>
              <w:rPr>
                <w:rFonts w:ascii="Garamond"/>
                <w:spacing w:val="-1"/>
                <w:sz w:val="18"/>
              </w:rPr>
              <w:t>37,857.05</w:t>
            </w:r>
          </w:p>
        </w:tc>
      </w:tr>
      <w:tr>
        <w:trPr>
          <w:trHeight w:val="234" w:hRule="exact"/>
        </w:trPr>
        <w:tc>
          <w:tcPr>
            <w:tcW w:w="1263" w:type="dxa"/>
            <w:tcBorders>
              <w:top w:val="nil" w:sz="6" w:space="0" w:color="auto"/>
              <w:left w:val="nil" w:sz="6" w:space="0" w:color="auto"/>
              <w:bottom w:val="nil" w:sz="6" w:space="0" w:color="auto"/>
              <w:right w:val="nil" w:sz="6" w:space="0" w:color="auto"/>
            </w:tcBorders>
          </w:tcPr>
          <w:p>
            <w:pPr>
              <w:pStyle w:val="TableParagraph"/>
              <w:spacing w:line="204" w:lineRule="exact"/>
              <w:ind w:left="7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1880" w:type="dxa"/>
            <w:tcBorders>
              <w:top w:val="nil" w:sz="6" w:space="0" w:color="auto"/>
              <w:left w:val="nil" w:sz="6" w:space="0" w:color="auto"/>
              <w:bottom w:val="nil" w:sz="6" w:space="0" w:color="auto"/>
              <w:right w:val="nil" w:sz="6" w:space="0" w:color="auto"/>
            </w:tcBorders>
          </w:tcPr>
          <w:p>
            <w:pPr/>
          </w:p>
        </w:tc>
        <w:tc>
          <w:tcPr>
            <w:tcW w:w="322"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688" w:right="0"/>
              <w:jc w:val="left"/>
              <w:rPr>
                <w:rFonts w:ascii="Garamond" w:hAnsi="Garamond" w:cs="Garamond" w:eastAsia="Garamond" w:hint="default"/>
                <w:sz w:val="18"/>
                <w:szCs w:val="18"/>
              </w:rPr>
            </w:pPr>
            <w:r>
              <w:rPr>
                <w:rFonts w:ascii="Garamond"/>
                <w:sz w:val="18"/>
              </w:rPr>
              <w:t>86,573.77</w:t>
            </w:r>
          </w:p>
        </w:tc>
        <w:tc>
          <w:tcPr>
            <w:tcW w:w="1288" w:type="dxa"/>
            <w:tcBorders>
              <w:top w:val="nil" w:sz="6" w:space="0" w:color="auto"/>
              <w:left w:val="nil" w:sz="6" w:space="0" w:color="auto"/>
              <w:bottom w:val="nil" w:sz="6" w:space="0" w:color="auto"/>
              <w:right w:val="nil" w:sz="6" w:space="0" w:color="auto"/>
            </w:tcBorders>
          </w:tcPr>
          <w:p>
            <w:pPr/>
          </w:p>
        </w:tc>
        <w:tc>
          <w:tcPr>
            <w:tcW w:w="149" w:type="dxa"/>
            <w:tcBorders>
              <w:top w:val="nil" w:sz="6" w:space="0" w:color="auto"/>
              <w:left w:val="nil" w:sz="6" w:space="0" w:color="auto"/>
              <w:bottom w:val="nil" w:sz="6" w:space="0" w:color="auto"/>
              <w:right w:val="nil" w:sz="6" w:space="0" w:color="auto"/>
            </w:tcBorders>
          </w:tcPr>
          <w:p>
            <w:pP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71"/>
              <w:jc w:val="right"/>
              <w:rPr>
                <w:rFonts w:ascii="Garamond" w:hAnsi="Garamond" w:cs="Garamond" w:eastAsia="Garamond" w:hint="default"/>
                <w:sz w:val="18"/>
                <w:szCs w:val="18"/>
              </w:rPr>
            </w:pPr>
            <w:r>
              <w:rPr>
                <w:rFonts w:ascii="Garamond"/>
                <w:spacing w:val="-1"/>
                <w:sz w:val="18"/>
              </w:rPr>
              <w:t>37,421.76</w:t>
            </w:r>
          </w:p>
        </w:tc>
      </w:tr>
      <w:tr>
        <w:trPr>
          <w:trHeight w:val="234" w:hRule="exact"/>
        </w:trPr>
        <w:tc>
          <w:tcPr>
            <w:tcW w:w="1263" w:type="dxa"/>
            <w:tcBorders>
              <w:top w:val="nil" w:sz="6" w:space="0" w:color="auto"/>
              <w:left w:val="nil" w:sz="6" w:space="0" w:color="auto"/>
              <w:bottom w:val="nil" w:sz="6" w:space="0" w:color="auto"/>
              <w:right w:val="nil" w:sz="6" w:space="0" w:color="auto"/>
            </w:tcBorders>
          </w:tcPr>
          <w:p>
            <w:pPr>
              <w:pStyle w:val="TableParagraph"/>
              <w:spacing w:line="205" w:lineRule="exact"/>
              <w:ind w:left="73"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1880" w:type="dxa"/>
            <w:tcBorders>
              <w:top w:val="nil" w:sz="6" w:space="0" w:color="auto"/>
              <w:left w:val="nil" w:sz="6" w:space="0" w:color="auto"/>
              <w:bottom w:val="nil" w:sz="6" w:space="0" w:color="auto"/>
              <w:right w:val="nil" w:sz="6" w:space="0" w:color="auto"/>
            </w:tcBorders>
          </w:tcPr>
          <w:p>
            <w:pPr/>
          </w:p>
        </w:tc>
        <w:tc>
          <w:tcPr>
            <w:tcW w:w="322"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12"/>
              <w:ind w:left="604" w:right="0"/>
              <w:jc w:val="left"/>
              <w:rPr>
                <w:rFonts w:ascii="Garamond" w:hAnsi="Garamond" w:cs="Garamond" w:eastAsia="Garamond" w:hint="default"/>
                <w:sz w:val="18"/>
                <w:szCs w:val="18"/>
              </w:rPr>
            </w:pPr>
            <w:r>
              <w:rPr>
                <w:rFonts w:ascii="Garamond"/>
                <w:sz w:val="18"/>
              </w:rPr>
              <w:t>191,683.38</w:t>
            </w:r>
          </w:p>
        </w:tc>
        <w:tc>
          <w:tcPr>
            <w:tcW w:w="1288" w:type="dxa"/>
            <w:tcBorders>
              <w:top w:val="nil" w:sz="6" w:space="0" w:color="auto"/>
              <w:left w:val="nil" w:sz="6" w:space="0" w:color="auto"/>
              <w:bottom w:val="nil" w:sz="6" w:space="0" w:color="auto"/>
              <w:right w:val="nil" w:sz="6" w:space="0" w:color="auto"/>
            </w:tcBorders>
          </w:tcPr>
          <w:p>
            <w:pPr/>
          </w:p>
        </w:tc>
        <w:tc>
          <w:tcPr>
            <w:tcW w:w="149" w:type="dxa"/>
            <w:tcBorders>
              <w:top w:val="nil" w:sz="6" w:space="0" w:color="auto"/>
              <w:left w:val="nil" w:sz="6" w:space="0" w:color="auto"/>
              <w:bottom w:val="nil" w:sz="6" w:space="0" w:color="auto"/>
              <w:right w:val="nil" w:sz="6" w:space="0" w:color="auto"/>
            </w:tcBorders>
          </w:tcPr>
          <w:p>
            <w:pP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1"/>
              <w:jc w:val="right"/>
              <w:rPr>
                <w:rFonts w:ascii="Garamond" w:hAnsi="Garamond" w:cs="Garamond" w:eastAsia="Garamond" w:hint="default"/>
                <w:sz w:val="18"/>
                <w:szCs w:val="18"/>
              </w:rPr>
            </w:pPr>
            <w:r>
              <w:rPr>
                <w:rFonts w:ascii="Garamond"/>
                <w:spacing w:val="-1"/>
                <w:sz w:val="18"/>
              </w:rPr>
              <w:t>93,578.10</w:t>
            </w:r>
          </w:p>
        </w:tc>
      </w:tr>
      <w:tr>
        <w:trPr>
          <w:trHeight w:val="234" w:hRule="exact"/>
        </w:trPr>
        <w:tc>
          <w:tcPr>
            <w:tcW w:w="1263" w:type="dxa"/>
            <w:tcBorders>
              <w:top w:val="nil" w:sz="6" w:space="0" w:color="auto"/>
              <w:left w:val="nil" w:sz="6" w:space="0" w:color="auto"/>
              <w:bottom w:val="nil" w:sz="6" w:space="0" w:color="auto"/>
              <w:right w:val="nil" w:sz="6" w:space="0" w:color="auto"/>
            </w:tcBorders>
          </w:tcPr>
          <w:p>
            <w:pPr>
              <w:pStyle w:val="TableParagraph"/>
              <w:spacing w:line="204" w:lineRule="exact"/>
              <w:ind w:left="73"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1880" w:type="dxa"/>
            <w:tcBorders>
              <w:top w:val="nil" w:sz="6" w:space="0" w:color="auto"/>
              <w:left w:val="nil" w:sz="6" w:space="0" w:color="auto"/>
              <w:bottom w:val="nil" w:sz="6" w:space="0" w:color="auto"/>
              <w:right w:val="nil" w:sz="6" w:space="0" w:color="auto"/>
            </w:tcBorders>
          </w:tcPr>
          <w:p>
            <w:pPr/>
          </w:p>
        </w:tc>
        <w:tc>
          <w:tcPr>
            <w:tcW w:w="322"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688" w:right="0"/>
              <w:jc w:val="left"/>
              <w:rPr>
                <w:rFonts w:ascii="Garamond" w:hAnsi="Garamond" w:cs="Garamond" w:eastAsia="Garamond" w:hint="default"/>
                <w:sz w:val="18"/>
                <w:szCs w:val="18"/>
              </w:rPr>
            </w:pPr>
            <w:r>
              <w:rPr>
                <w:rFonts w:ascii="Garamond"/>
                <w:sz w:val="18"/>
              </w:rPr>
              <w:t>48,613.73</w:t>
            </w:r>
          </w:p>
        </w:tc>
        <w:tc>
          <w:tcPr>
            <w:tcW w:w="1288" w:type="dxa"/>
            <w:tcBorders>
              <w:top w:val="nil" w:sz="6" w:space="0" w:color="auto"/>
              <w:left w:val="nil" w:sz="6" w:space="0" w:color="auto"/>
              <w:bottom w:val="nil" w:sz="6" w:space="0" w:color="auto"/>
              <w:right w:val="nil" w:sz="6" w:space="0" w:color="auto"/>
            </w:tcBorders>
          </w:tcPr>
          <w:p>
            <w:pPr/>
          </w:p>
        </w:tc>
        <w:tc>
          <w:tcPr>
            <w:tcW w:w="149" w:type="dxa"/>
            <w:tcBorders>
              <w:top w:val="nil" w:sz="6" w:space="0" w:color="auto"/>
              <w:left w:val="nil" w:sz="6" w:space="0" w:color="auto"/>
              <w:bottom w:val="nil" w:sz="6" w:space="0" w:color="auto"/>
              <w:right w:val="nil" w:sz="6" w:space="0" w:color="auto"/>
            </w:tcBorders>
          </w:tcPr>
          <w:p>
            <w:pP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71"/>
              <w:jc w:val="right"/>
              <w:rPr>
                <w:rFonts w:ascii="Garamond" w:hAnsi="Garamond" w:cs="Garamond" w:eastAsia="Garamond" w:hint="default"/>
                <w:sz w:val="18"/>
                <w:szCs w:val="18"/>
              </w:rPr>
            </w:pPr>
            <w:r>
              <w:rPr>
                <w:rFonts w:ascii="Garamond"/>
                <w:spacing w:val="-1"/>
                <w:sz w:val="18"/>
              </w:rPr>
              <w:t>39,763.84</w:t>
            </w:r>
          </w:p>
        </w:tc>
      </w:tr>
      <w:tr>
        <w:trPr>
          <w:trHeight w:val="234" w:hRule="exact"/>
        </w:trPr>
        <w:tc>
          <w:tcPr>
            <w:tcW w:w="1263" w:type="dxa"/>
            <w:tcBorders>
              <w:top w:val="nil" w:sz="6" w:space="0" w:color="auto"/>
              <w:left w:val="nil" w:sz="6" w:space="0" w:color="auto"/>
              <w:bottom w:val="nil" w:sz="6" w:space="0" w:color="auto"/>
              <w:right w:val="nil" w:sz="6" w:space="0" w:color="auto"/>
            </w:tcBorders>
          </w:tcPr>
          <w:p>
            <w:pPr>
              <w:pStyle w:val="TableParagraph"/>
              <w:spacing w:line="205" w:lineRule="exact"/>
              <w:ind w:left="73"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1880" w:type="dxa"/>
            <w:tcBorders>
              <w:top w:val="nil" w:sz="6" w:space="0" w:color="auto"/>
              <w:left w:val="nil" w:sz="6" w:space="0" w:color="auto"/>
              <w:bottom w:val="nil" w:sz="6" w:space="0" w:color="auto"/>
              <w:right w:val="nil" w:sz="6" w:space="0" w:color="auto"/>
            </w:tcBorders>
          </w:tcPr>
          <w:p>
            <w:pPr/>
          </w:p>
        </w:tc>
        <w:tc>
          <w:tcPr>
            <w:tcW w:w="322"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12"/>
              <w:ind w:left="688" w:right="0"/>
              <w:jc w:val="left"/>
              <w:rPr>
                <w:rFonts w:ascii="Garamond" w:hAnsi="Garamond" w:cs="Garamond" w:eastAsia="Garamond" w:hint="default"/>
                <w:sz w:val="18"/>
                <w:szCs w:val="18"/>
              </w:rPr>
            </w:pPr>
            <w:r>
              <w:rPr>
                <w:rFonts w:ascii="Garamond"/>
                <w:sz w:val="18"/>
              </w:rPr>
              <w:t>31,250.00</w:t>
            </w:r>
          </w:p>
        </w:tc>
        <w:tc>
          <w:tcPr>
            <w:tcW w:w="1288" w:type="dxa"/>
            <w:tcBorders>
              <w:top w:val="nil" w:sz="6" w:space="0" w:color="auto"/>
              <w:left w:val="nil" w:sz="6" w:space="0" w:color="auto"/>
              <w:bottom w:val="nil" w:sz="6" w:space="0" w:color="auto"/>
              <w:right w:val="nil" w:sz="6" w:space="0" w:color="auto"/>
            </w:tcBorders>
          </w:tcPr>
          <w:p>
            <w:pPr/>
          </w:p>
        </w:tc>
        <w:tc>
          <w:tcPr>
            <w:tcW w:w="149" w:type="dxa"/>
            <w:tcBorders>
              <w:top w:val="nil" w:sz="6" w:space="0" w:color="auto"/>
              <w:left w:val="nil" w:sz="6" w:space="0" w:color="auto"/>
              <w:bottom w:val="nil" w:sz="6" w:space="0" w:color="auto"/>
              <w:right w:val="nil" w:sz="6" w:space="0" w:color="auto"/>
            </w:tcBorders>
          </w:tcPr>
          <w:p>
            <w:pP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1"/>
              <w:jc w:val="right"/>
              <w:rPr>
                <w:rFonts w:ascii="Garamond" w:hAnsi="Garamond" w:cs="Garamond" w:eastAsia="Garamond" w:hint="default"/>
                <w:sz w:val="18"/>
                <w:szCs w:val="18"/>
              </w:rPr>
            </w:pPr>
            <w:r>
              <w:rPr>
                <w:rFonts w:ascii="Garamond"/>
                <w:spacing w:val="-1"/>
                <w:sz w:val="18"/>
              </w:rPr>
              <w:t>31,250.00</w:t>
            </w:r>
          </w:p>
        </w:tc>
      </w:tr>
      <w:tr>
        <w:trPr>
          <w:trHeight w:val="234" w:hRule="exact"/>
        </w:trPr>
        <w:tc>
          <w:tcPr>
            <w:tcW w:w="1263" w:type="dxa"/>
            <w:tcBorders>
              <w:top w:val="nil" w:sz="6" w:space="0" w:color="auto"/>
              <w:left w:val="nil" w:sz="6" w:space="0" w:color="auto"/>
              <w:bottom w:val="nil" w:sz="6" w:space="0" w:color="auto"/>
              <w:right w:val="nil" w:sz="6" w:space="0" w:color="auto"/>
            </w:tcBorders>
          </w:tcPr>
          <w:p>
            <w:pPr>
              <w:pStyle w:val="TableParagraph"/>
              <w:spacing w:line="204" w:lineRule="exact"/>
              <w:ind w:left="7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1880" w:type="dxa"/>
            <w:tcBorders>
              <w:top w:val="nil" w:sz="6" w:space="0" w:color="auto"/>
              <w:left w:val="nil" w:sz="6" w:space="0" w:color="auto"/>
              <w:bottom w:val="nil" w:sz="6" w:space="0" w:color="auto"/>
              <w:right w:val="nil" w:sz="6" w:space="0" w:color="auto"/>
            </w:tcBorders>
          </w:tcPr>
          <w:p>
            <w:pPr/>
          </w:p>
        </w:tc>
        <w:tc>
          <w:tcPr>
            <w:tcW w:w="322" w:type="dxa"/>
            <w:tcBorders>
              <w:top w:val="nil" w:sz="6" w:space="0" w:color="auto"/>
              <w:left w:val="nil" w:sz="6" w:space="0" w:color="auto"/>
              <w:bottom w:val="single" w:sz="4" w:space="0" w:color="000008"/>
              <w:right w:val="nil" w:sz="6" w:space="0" w:color="auto"/>
            </w:tcBorders>
          </w:tcPr>
          <w:p>
            <w:pPr/>
          </w:p>
        </w:tc>
        <w:tc>
          <w:tcPr>
            <w:tcW w:w="1664" w:type="dxa"/>
            <w:tcBorders>
              <w:top w:val="nil" w:sz="6" w:space="0" w:color="auto"/>
              <w:left w:val="nil" w:sz="6" w:space="0" w:color="auto"/>
              <w:bottom w:val="single" w:sz="4" w:space="0" w:color="000008"/>
              <w:right w:val="nil" w:sz="6" w:space="0" w:color="auto"/>
            </w:tcBorders>
          </w:tcPr>
          <w:p>
            <w:pPr>
              <w:pStyle w:val="TableParagraph"/>
              <w:spacing w:line="240" w:lineRule="auto" w:before="11"/>
              <w:ind w:left="604" w:right="0"/>
              <w:jc w:val="left"/>
              <w:rPr>
                <w:rFonts w:ascii="Garamond" w:hAnsi="Garamond" w:cs="Garamond" w:eastAsia="Garamond" w:hint="default"/>
                <w:sz w:val="18"/>
                <w:szCs w:val="18"/>
              </w:rPr>
            </w:pPr>
            <w:r>
              <w:rPr>
                <w:rFonts w:ascii="Garamond"/>
                <w:sz w:val="18"/>
              </w:rPr>
              <w:t>188,400.71</w:t>
            </w:r>
          </w:p>
        </w:tc>
        <w:tc>
          <w:tcPr>
            <w:tcW w:w="1288" w:type="dxa"/>
            <w:tcBorders>
              <w:top w:val="nil" w:sz="6" w:space="0" w:color="auto"/>
              <w:left w:val="nil" w:sz="6" w:space="0" w:color="auto"/>
              <w:bottom w:val="nil" w:sz="6" w:space="0" w:color="auto"/>
              <w:right w:val="nil" w:sz="6" w:space="0" w:color="auto"/>
            </w:tcBorders>
          </w:tcPr>
          <w:p>
            <w:pPr/>
          </w:p>
        </w:tc>
        <w:tc>
          <w:tcPr>
            <w:tcW w:w="149" w:type="dxa"/>
            <w:tcBorders>
              <w:top w:val="nil" w:sz="6" w:space="0" w:color="auto"/>
              <w:left w:val="nil" w:sz="6" w:space="0" w:color="auto"/>
              <w:bottom w:val="single" w:sz="4" w:space="0" w:color="000008"/>
              <w:right w:val="nil" w:sz="6" w:space="0" w:color="auto"/>
            </w:tcBorders>
          </w:tcPr>
          <w:p>
            <w:pPr/>
          </w:p>
        </w:tc>
        <w:tc>
          <w:tcPr>
            <w:tcW w:w="1826" w:type="dxa"/>
            <w:tcBorders>
              <w:top w:val="nil" w:sz="6" w:space="0" w:color="auto"/>
              <w:left w:val="nil" w:sz="6" w:space="0" w:color="auto"/>
              <w:bottom w:val="single" w:sz="4" w:space="0" w:color="000008"/>
              <w:right w:val="nil" w:sz="6" w:space="0" w:color="auto"/>
            </w:tcBorders>
          </w:tcPr>
          <w:p>
            <w:pPr>
              <w:pStyle w:val="TableParagraph"/>
              <w:spacing w:line="240" w:lineRule="auto" w:before="11"/>
              <w:ind w:right="74"/>
              <w:jc w:val="right"/>
              <w:rPr>
                <w:rFonts w:ascii="Garamond" w:hAnsi="Garamond" w:cs="Garamond" w:eastAsia="Garamond" w:hint="default"/>
                <w:sz w:val="18"/>
                <w:szCs w:val="18"/>
              </w:rPr>
            </w:pPr>
            <w:r>
              <w:rPr>
                <w:rFonts w:ascii="Garamond"/>
                <w:spacing w:val="-2"/>
                <w:sz w:val="18"/>
              </w:rPr>
              <w:t>118,568.26</w:t>
            </w:r>
          </w:p>
        </w:tc>
      </w:tr>
      <w:tr>
        <w:trPr>
          <w:trHeight w:val="254" w:hRule="exact"/>
        </w:trPr>
        <w:tc>
          <w:tcPr>
            <w:tcW w:w="1263" w:type="dxa"/>
            <w:tcBorders>
              <w:top w:val="nil" w:sz="6" w:space="0" w:color="auto"/>
              <w:left w:val="nil" w:sz="6" w:space="0" w:color="auto"/>
              <w:bottom w:val="nil" w:sz="6" w:space="0" w:color="auto"/>
              <w:right w:val="nil" w:sz="6" w:space="0" w:color="auto"/>
            </w:tcBorders>
          </w:tcPr>
          <w:p>
            <w:pPr>
              <w:pStyle w:val="TableParagraph"/>
              <w:spacing w:line="235" w:lineRule="exact"/>
              <w:ind w:left="67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880" w:type="dxa"/>
            <w:tcBorders>
              <w:top w:val="nil" w:sz="6" w:space="0" w:color="auto"/>
              <w:left w:val="nil" w:sz="6" w:space="0" w:color="auto"/>
              <w:bottom w:val="nil" w:sz="6" w:space="0" w:color="auto"/>
              <w:right w:val="nil" w:sz="6" w:space="0" w:color="auto"/>
            </w:tcBorders>
          </w:tcPr>
          <w:p>
            <w:pPr/>
          </w:p>
        </w:tc>
        <w:tc>
          <w:tcPr>
            <w:tcW w:w="322" w:type="dxa"/>
            <w:tcBorders>
              <w:top w:val="single" w:sz="4" w:space="0" w:color="000008"/>
              <w:left w:val="nil" w:sz="6" w:space="0" w:color="auto"/>
              <w:bottom w:val="single" w:sz="12" w:space="0" w:color="000008"/>
              <w:right w:val="nil" w:sz="6" w:space="0" w:color="auto"/>
            </w:tcBorders>
          </w:tcPr>
          <w:p>
            <w:pPr/>
          </w:p>
        </w:tc>
        <w:tc>
          <w:tcPr>
            <w:tcW w:w="1664" w:type="dxa"/>
            <w:tcBorders>
              <w:top w:val="single" w:sz="4" w:space="0" w:color="000008"/>
              <w:left w:val="nil" w:sz="6" w:space="0" w:color="auto"/>
              <w:bottom w:val="single" w:sz="12" w:space="0" w:color="000008"/>
              <w:right w:val="nil" w:sz="6" w:space="0" w:color="auto"/>
            </w:tcBorders>
          </w:tcPr>
          <w:p>
            <w:pPr>
              <w:pStyle w:val="TableParagraph"/>
              <w:spacing w:line="240" w:lineRule="auto" w:before="17"/>
              <w:ind w:left="463" w:right="0"/>
              <w:jc w:val="left"/>
              <w:rPr>
                <w:rFonts w:ascii="Garamond" w:hAnsi="Garamond" w:cs="Garamond" w:eastAsia="Garamond" w:hint="default"/>
                <w:sz w:val="18"/>
                <w:szCs w:val="18"/>
              </w:rPr>
            </w:pPr>
            <w:r>
              <w:rPr>
                <w:rFonts w:ascii="Garamond"/>
                <w:b/>
                <w:sz w:val="18"/>
              </w:rPr>
              <w:t>9,644,973.76</w:t>
            </w:r>
            <w:r>
              <w:rPr>
                <w:rFonts w:ascii="Garamond"/>
                <w:sz w:val="18"/>
              </w:rPr>
            </w:r>
          </w:p>
        </w:tc>
        <w:tc>
          <w:tcPr>
            <w:tcW w:w="1288" w:type="dxa"/>
            <w:tcBorders>
              <w:top w:val="nil" w:sz="6" w:space="0" w:color="auto"/>
              <w:left w:val="nil" w:sz="6" w:space="0" w:color="auto"/>
              <w:bottom w:val="nil" w:sz="6" w:space="0" w:color="auto"/>
              <w:right w:val="nil" w:sz="6" w:space="0" w:color="auto"/>
            </w:tcBorders>
          </w:tcPr>
          <w:p>
            <w:pPr/>
          </w:p>
        </w:tc>
        <w:tc>
          <w:tcPr>
            <w:tcW w:w="149" w:type="dxa"/>
            <w:tcBorders>
              <w:top w:val="single" w:sz="4" w:space="0" w:color="000008"/>
              <w:left w:val="nil" w:sz="6" w:space="0" w:color="auto"/>
              <w:bottom w:val="single" w:sz="12" w:space="0" w:color="000008"/>
              <w:right w:val="nil" w:sz="6" w:space="0" w:color="auto"/>
            </w:tcBorders>
          </w:tcPr>
          <w:p>
            <w:pPr/>
          </w:p>
        </w:tc>
        <w:tc>
          <w:tcPr>
            <w:tcW w:w="1826" w:type="dxa"/>
            <w:tcBorders>
              <w:top w:val="single" w:sz="4" w:space="0" w:color="000008"/>
              <w:left w:val="nil" w:sz="6" w:space="0" w:color="auto"/>
              <w:bottom w:val="single" w:sz="12" w:space="0" w:color="000008"/>
              <w:right w:val="nil" w:sz="6" w:space="0" w:color="auto"/>
            </w:tcBorders>
          </w:tcPr>
          <w:p>
            <w:pPr>
              <w:pStyle w:val="TableParagraph"/>
              <w:spacing w:line="240" w:lineRule="auto" w:before="17"/>
              <w:ind w:right="61"/>
              <w:jc w:val="right"/>
              <w:rPr>
                <w:rFonts w:ascii="Garamond" w:hAnsi="Garamond" w:cs="Garamond" w:eastAsia="Garamond" w:hint="default"/>
                <w:sz w:val="18"/>
                <w:szCs w:val="18"/>
              </w:rPr>
            </w:pPr>
            <w:r>
              <w:rPr>
                <w:rFonts w:ascii="Garamond"/>
                <w:b/>
                <w:spacing w:val="-1"/>
                <w:sz w:val="18"/>
              </w:rPr>
              <w:t>7,364,967.04</w:t>
            </w:r>
            <w:r>
              <w:rPr>
                <w:rFonts w:ascii="Garamond"/>
                <w:spacing w:val="-1"/>
                <w:sz w:val="18"/>
              </w:rPr>
            </w:r>
          </w:p>
        </w:tc>
      </w:tr>
      <w:tr>
        <w:trPr>
          <w:trHeight w:val="571" w:hRule="exact"/>
        </w:trPr>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589" w:right="0"/>
              <w:jc w:val="left"/>
              <w:rPr>
                <w:rFonts w:ascii="宋体" w:hAnsi="宋体" w:cs="宋体" w:eastAsia="宋体" w:hint="default"/>
                <w:sz w:val="21"/>
                <w:szCs w:val="21"/>
              </w:rPr>
            </w:pPr>
            <w:r>
              <w:rPr>
                <w:rFonts w:ascii="宋体" w:hAnsi="宋体" w:cs="宋体" w:eastAsia="宋体" w:hint="default"/>
                <w:sz w:val="21"/>
                <w:szCs w:val="21"/>
              </w:rPr>
              <w:t>22、</w:t>
            </w:r>
          </w:p>
        </w:tc>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46"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322" w:type="dxa"/>
            <w:tcBorders>
              <w:top w:val="single" w:sz="12" w:space="0" w:color="000008"/>
              <w:left w:val="nil" w:sz="6" w:space="0" w:color="auto"/>
              <w:bottom w:val="nil" w:sz="6" w:space="0" w:color="auto"/>
              <w:right w:val="nil" w:sz="6" w:space="0" w:color="auto"/>
            </w:tcBorders>
          </w:tcPr>
          <w:p>
            <w:pPr/>
          </w:p>
        </w:tc>
        <w:tc>
          <w:tcPr>
            <w:tcW w:w="1664" w:type="dxa"/>
            <w:tcBorders>
              <w:top w:val="single" w:sz="12" w:space="0" w:color="000008"/>
              <w:left w:val="nil" w:sz="6" w:space="0" w:color="auto"/>
              <w:bottom w:val="nil" w:sz="6" w:space="0" w:color="auto"/>
              <w:right w:val="nil" w:sz="6" w:space="0" w:color="auto"/>
            </w:tcBorders>
          </w:tcPr>
          <w:p>
            <w:pPr/>
          </w:p>
        </w:tc>
        <w:tc>
          <w:tcPr>
            <w:tcW w:w="1288" w:type="dxa"/>
            <w:tcBorders>
              <w:top w:val="nil" w:sz="6" w:space="0" w:color="auto"/>
              <w:left w:val="nil" w:sz="6" w:space="0" w:color="auto"/>
              <w:bottom w:val="nil" w:sz="6" w:space="0" w:color="auto"/>
              <w:right w:val="nil" w:sz="6" w:space="0" w:color="auto"/>
            </w:tcBorders>
          </w:tcPr>
          <w:p>
            <w:pPr/>
          </w:p>
        </w:tc>
        <w:tc>
          <w:tcPr>
            <w:tcW w:w="149" w:type="dxa"/>
            <w:tcBorders>
              <w:top w:val="single" w:sz="12" w:space="0" w:color="000008"/>
              <w:left w:val="nil" w:sz="6" w:space="0" w:color="auto"/>
              <w:bottom w:val="nil" w:sz="6" w:space="0" w:color="auto"/>
              <w:right w:val="nil" w:sz="6" w:space="0" w:color="auto"/>
            </w:tcBorders>
          </w:tcPr>
          <w:p>
            <w:pPr/>
          </w:p>
        </w:tc>
        <w:tc>
          <w:tcPr>
            <w:tcW w:w="1826" w:type="dxa"/>
            <w:tcBorders>
              <w:top w:val="single" w:sz="12" w:space="0" w:color="000008"/>
              <w:left w:val="nil" w:sz="6" w:space="0" w:color="auto"/>
              <w:bottom w:val="nil" w:sz="6" w:space="0" w:color="auto"/>
              <w:right w:val="nil" w:sz="6" w:space="0" w:color="auto"/>
            </w:tcBorders>
          </w:tcPr>
          <w:p>
            <w:pPr/>
          </w:p>
        </w:tc>
      </w:tr>
      <w:tr>
        <w:trPr>
          <w:trHeight w:val="278" w:hRule="exact"/>
        </w:trPr>
        <w:tc>
          <w:tcPr>
            <w:tcW w:w="1263" w:type="dxa"/>
            <w:tcBorders>
              <w:top w:val="nil" w:sz="6" w:space="0" w:color="auto"/>
              <w:left w:val="nil" w:sz="6" w:space="0" w:color="auto"/>
              <w:bottom w:val="single" w:sz="4" w:space="0" w:color="000008"/>
              <w:right w:val="nil" w:sz="6" w:space="0" w:color="auto"/>
            </w:tcBorders>
          </w:tcPr>
          <w:p>
            <w:pPr>
              <w:pStyle w:val="TableParagraph"/>
              <w:spacing w:line="222" w:lineRule="exact"/>
              <w:ind w:right="44"/>
              <w:jc w:val="right"/>
              <w:rPr>
                <w:rFonts w:ascii="宋体" w:hAnsi="宋体" w:cs="宋体" w:eastAsia="宋体" w:hint="default"/>
                <w:sz w:val="18"/>
                <w:szCs w:val="18"/>
              </w:rPr>
            </w:pPr>
            <w:r>
              <w:rPr>
                <w:rFonts w:ascii="宋体" w:hAnsi="宋体" w:cs="宋体" w:eastAsia="宋体" w:hint="default"/>
                <w:sz w:val="18"/>
                <w:szCs w:val="18"/>
              </w:rPr>
              <w:t>项目</w:t>
            </w:r>
          </w:p>
        </w:tc>
        <w:tc>
          <w:tcPr>
            <w:tcW w:w="1880" w:type="dxa"/>
            <w:tcBorders>
              <w:top w:val="nil" w:sz="6" w:space="0" w:color="auto"/>
              <w:left w:val="nil" w:sz="6" w:space="0" w:color="auto"/>
              <w:bottom w:val="single" w:sz="4" w:space="0" w:color="000008"/>
              <w:right w:val="nil" w:sz="6" w:space="0" w:color="auto"/>
            </w:tcBorders>
          </w:tcPr>
          <w:p>
            <w:pPr/>
          </w:p>
        </w:tc>
        <w:tc>
          <w:tcPr>
            <w:tcW w:w="322"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single" w:sz="4" w:space="0" w:color="000008"/>
              <w:right w:val="nil" w:sz="6" w:space="0" w:color="auto"/>
            </w:tcBorders>
          </w:tcPr>
          <w:p>
            <w:pPr>
              <w:pStyle w:val="TableParagraph"/>
              <w:spacing w:line="240" w:lineRule="auto" w:before="29"/>
              <w:ind w:left="439" w:right="0"/>
              <w:jc w:val="left"/>
              <w:rPr>
                <w:rFonts w:ascii="Garamond" w:hAnsi="Garamond" w:cs="Garamond" w:eastAsia="Garamond" w:hint="default"/>
                <w:sz w:val="18"/>
                <w:szCs w:val="18"/>
              </w:rPr>
            </w:pPr>
            <w:r>
              <w:rPr>
                <w:rFonts w:ascii="Garamond"/>
                <w:sz w:val="18"/>
              </w:rPr>
              <w:t>2008-12-31</w:t>
            </w:r>
          </w:p>
        </w:tc>
        <w:tc>
          <w:tcPr>
            <w:tcW w:w="1288" w:type="dxa"/>
            <w:tcBorders>
              <w:top w:val="nil" w:sz="6" w:space="0" w:color="auto"/>
              <w:left w:val="nil" w:sz="6" w:space="0" w:color="auto"/>
              <w:bottom w:val="nil" w:sz="6" w:space="0" w:color="auto"/>
              <w:right w:val="nil" w:sz="6" w:space="0" w:color="auto"/>
            </w:tcBorders>
          </w:tcPr>
          <w:p>
            <w:pPr/>
          </w:p>
        </w:tc>
        <w:tc>
          <w:tcPr>
            <w:tcW w:w="149" w:type="dxa"/>
            <w:tcBorders>
              <w:top w:val="nil" w:sz="6" w:space="0" w:color="auto"/>
              <w:left w:val="nil" w:sz="6" w:space="0" w:color="auto"/>
              <w:bottom w:val="nil" w:sz="6" w:space="0" w:color="auto"/>
              <w:right w:val="nil" w:sz="6" w:space="0" w:color="auto"/>
            </w:tcBorders>
          </w:tcPr>
          <w:p>
            <w:pPr/>
          </w:p>
        </w:tc>
        <w:tc>
          <w:tcPr>
            <w:tcW w:w="1826" w:type="dxa"/>
            <w:tcBorders>
              <w:top w:val="nil" w:sz="6" w:space="0" w:color="auto"/>
              <w:left w:val="nil" w:sz="6" w:space="0" w:color="auto"/>
              <w:bottom w:val="single" w:sz="4" w:space="0" w:color="000008"/>
              <w:right w:val="nil" w:sz="6" w:space="0" w:color="auto"/>
            </w:tcBorders>
          </w:tcPr>
          <w:p>
            <w:pPr>
              <w:pStyle w:val="TableParagraph"/>
              <w:spacing w:line="240" w:lineRule="auto" w:before="70"/>
              <w:ind w:left="506" w:right="0"/>
              <w:jc w:val="left"/>
              <w:rPr>
                <w:rFonts w:ascii="Garamond" w:hAnsi="Garamond" w:cs="Garamond" w:eastAsia="Garamond" w:hint="default"/>
                <w:sz w:val="18"/>
                <w:szCs w:val="18"/>
              </w:rPr>
            </w:pPr>
            <w:r>
              <w:rPr>
                <w:rFonts w:ascii="Garamond"/>
                <w:sz w:val="18"/>
              </w:rPr>
              <w:t>2007-12-31</w:t>
            </w:r>
          </w:p>
        </w:tc>
      </w:tr>
      <w:tr>
        <w:trPr>
          <w:trHeight w:val="293" w:hRule="exact"/>
        </w:trPr>
        <w:tc>
          <w:tcPr>
            <w:tcW w:w="1263" w:type="dxa"/>
            <w:tcBorders>
              <w:top w:val="single" w:sz="4" w:space="0" w:color="000008"/>
              <w:left w:val="nil" w:sz="6" w:space="0" w:color="auto"/>
              <w:bottom w:val="nil" w:sz="6" w:space="0" w:color="auto"/>
              <w:right w:val="nil" w:sz="6" w:space="0" w:color="auto"/>
            </w:tcBorders>
          </w:tcPr>
          <w:p>
            <w:pPr>
              <w:pStyle w:val="TableParagraph"/>
              <w:spacing w:line="232" w:lineRule="exact"/>
              <w:ind w:left="35" w:right="0"/>
              <w:jc w:val="left"/>
              <w:rPr>
                <w:rFonts w:ascii="宋体" w:hAnsi="宋体" w:cs="宋体" w:eastAsia="宋体" w:hint="default"/>
                <w:sz w:val="18"/>
                <w:szCs w:val="18"/>
              </w:rPr>
            </w:pPr>
            <w:r>
              <w:rPr>
                <w:rFonts w:ascii="宋体" w:hAnsi="宋体" w:cs="宋体" w:eastAsia="宋体" w:hint="default"/>
                <w:sz w:val="18"/>
                <w:szCs w:val="18"/>
              </w:rPr>
              <w:t>借款利息</w:t>
            </w:r>
          </w:p>
        </w:tc>
        <w:tc>
          <w:tcPr>
            <w:tcW w:w="1880" w:type="dxa"/>
            <w:tcBorders>
              <w:top w:val="single" w:sz="4" w:space="0" w:color="000008"/>
              <w:left w:val="nil" w:sz="6" w:space="0" w:color="auto"/>
              <w:bottom w:val="nil" w:sz="6" w:space="0" w:color="auto"/>
              <w:right w:val="nil" w:sz="6" w:space="0" w:color="auto"/>
            </w:tcBorders>
          </w:tcPr>
          <w:p>
            <w:pPr/>
          </w:p>
        </w:tc>
        <w:tc>
          <w:tcPr>
            <w:tcW w:w="322" w:type="dxa"/>
            <w:tcBorders>
              <w:top w:val="nil" w:sz="6" w:space="0" w:color="auto"/>
              <w:left w:val="nil" w:sz="6" w:space="0" w:color="auto"/>
              <w:bottom w:val="nil" w:sz="6" w:space="0" w:color="auto"/>
              <w:right w:val="nil" w:sz="6" w:space="0" w:color="auto"/>
            </w:tcBorders>
          </w:tcPr>
          <w:p>
            <w:pPr/>
          </w:p>
        </w:tc>
        <w:tc>
          <w:tcPr>
            <w:tcW w:w="1664" w:type="dxa"/>
            <w:tcBorders>
              <w:top w:val="single" w:sz="4" w:space="0" w:color="000008"/>
              <w:left w:val="nil" w:sz="6" w:space="0" w:color="auto"/>
              <w:bottom w:val="single" w:sz="4" w:space="0" w:color="000008"/>
              <w:right w:val="nil" w:sz="6" w:space="0" w:color="auto"/>
            </w:tcBorders>
          </w:tcPr>
          <w:p>
            <w:pPr>
              <w:pStyle w:val="TableParagraph"/>
              <w:spacing w:line="240" w:lineRule="auto" w:before="41"/>
              <w:ind w:right="41"/>
              <w:jc w:val="right"/>
              <w:rPr>
                <w:rFonts w:ascii="Garamond" w:hAnsi="Garamond" w:cs="Garamond" w:eastAsia="Garamond" w:hint="default"/>
                <w:sz w:val="18"/>
                <w:szCs w:val="18"/>
              </w:rPr>
            </w:pPr>
            <w:r>
              <w:rPr>
                <w:rFonts w:ascii="Garamond"/>
                <w:spacing w:val="-1"/>
                <w:sz w:val="18"/>
              </w:rPr>
              <w:t>111,782,215.14</w:t>
            </w:r>
          </w:p>
        </w:tc>
        <w:tc>
          <w:tcPr>
            <w:tcW w:w="1288" w:type="dxa"/>
            <w:tcBorders>
              <w:top w:val="nil" w:sz="6" w:space="0" w:color="auto"/>
              <w:left w:val="nil" w:sz="6" w:space="0" w:color="auto"/>
              <w:bottom w:val="nil" w:sz="6" w:space="0" w:color="auto"/>
              <w:right w:val="nil" w:sz="6" w:space="0" w:color="auto"/>
            </w:tcBorders>
          </w:tcPr>
          <w:p>
            <w:pPr/>
          </w:p>
        </w:tc>
        <w:tc>
          <w:tcPr>
            <w:tcW w:w="149" w:type="dxa"/>
            <w:tcBorders>
              <w:top w:val="nil" w:sz="6" w:space="0" w:color="auto"/>
              <w:left w:val="nil" w:sz="6" w:space="0" w:color="auto"/>
              <w:bottom w:val="nil" w:sz="6" w:space="0" w:color="auto"/>
              <w:right w:val="nil" w:sz="6" w:space="0" w:color="auto"/>
            </w:tcBorders>
          </w:tcPr>
          <w:p>
            <w:pPr/>
          </w:p>
        </w:tc>
        <w:tc>
          <w:tcPr>
            <w:tcW w:w="1826" w:type="dxa"/>
            <w:tcBorders>
              <w:top w:val="single" w:sz="4" w:space="0" w:color="000008"/>
              <w:left w:val="nil" w:sz="6" w:space="0" w:color="auto"/>
              <w:bottom w:val="single" w:sz="4" w:space="0" w:color="000008"/>
              <w:right w:val="nil" w:sz="6" w:space="0" w:color="auto"/>
            </w:tcBorders>
          </w:tcPr>
          <w:p>
            <w:pPr>
              <w:pStyle w:val="TableParagraph"/>
              <w:spacing w:line="240" w:lineRule="auto" w:before="41"/>
              <w:ind w:right="31"/>
              <w:jc w:val="right"/>
              <w:rPr>
                <w:rFonts w:ascii="Garamond" w:hAnsi="Garamond" w:cs="Garamond" w:eastAsia="Garamond" w:hint="default"/>
                <w:sz w:val="18"/>
                <w:szCs w:val="18"/>
              </w:rPr>
            </w:pPr>
            <w:r>
              <w:rPr>
                <w:rFonts w:ascii="Garamond"/>
                <w:spacing w:val="-1"/>
                <w:sz w:val="18"/>
              </w:rPr>
              <w:t>72,241,321.74</w:t>
            </w:r>
          </w:p>
        </w:tc>
      </w:tr>
      <w:tr>
        <w:trPr>
          <w:trHeight w:val="312" w:hRule="exact"/>
        </w:trPr>
        <w:tc>
          <w:tcPr>
            <w:tcW w:w="1263" w:type="dxa"/>
            <w:tcBorders>
              <w:top w:val="nil" w:sz="6" w:space="0" w:color="auto"/>
              <w:left w:val="nil" w:sz="6" w:space="0" w:color="auto"/>
              <w:bottom w:val="nil" w:sz="6" w:space="0" w:color="auto"/>
              <w:right w:val="nil" w:sz="6" w:space="0" w:color="auto"/>
            </w:tcBorders>
          </w:tcPr>
          <w:p>
            <w:pPr>
              <w:pStyle w:val="TableParagraph"/>
              <w:spacing w:line="262" w:lineRule="exact"/>
              <w:ind w:right="44"/>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880" w:type="dxa"/>
            <w:tcBorders>
              <w:top w:val="nil" w:sz="6" w:space="0" w:color="auto"/>
              <w:left w:val="nil" w:sz="6" w:space="0" w:color="auto"/>
              <w:bottom w:val="nil" w:sz="6" w:space="0" w:color="auto"/>
              <w:right w:val="nil" w:sz="6" w:space="0" w:color="auto"/>
            </w:tcBorders>
          </w:tcPr>
          <w:p>
            <w:pPr/>
          </w:p>
        </w:tc>
        <w:tc>
          <w:tcPr>
            <w:tcW w:w="322" w:type="dxa"/>
            <w:tcBorders>
              <w:top w:val="nil" w:sz="6" w:space="0" w:color="auto"/>
              <w:left w:val="nil" w:sz="6" w:space="0" w:color="auto"/>
              <w:bottom w:val="nil" w:sz="6" w:space="0" w:color="auto"/>
              <w:right w:val="nil" w:sz="6" w:space="0" w:color="auto"/>
            </w:tcBorders>
          </w:tcPr>
          <w:p>
            <w:pPr/>
          </w:p>
        </w:tc>
        <w:tc>
          <w:tcPr>
            <w:tcW w:w="1664" w:type="dxa"/>
            <w:tcBorders>
              <w:top w:val="single" w:sz="4" w:space="0" w:color="000008"/>
              <w:left w:val="nil" w:sz="6" w:space="0" w:color="auto"/>
              <w:bottom w:val="single" w:sz="12" w:space="0" w:color="000008"/>
              <w:right w:val="nil" w:sz="6" w:space="0" w:color="auto"/>
            </w:tcBorders>
          </w:tcPr>
          <w:p>
            <w:pPr>
              <w:pStyle w:val="TableParagraph"/>
              <w:spacing w:line="20" w:lineRule="exact"/>
              <w:ind w:left="-8" w:right="-53"/>
              <w:jc w:val="left"/>
              <w:rPr>
                <w:rFonts w:ascii="宋体" w:hAnsi="宋体" w:cs="宋体" w:eastAsia="宋体" w:hint="default"/>
                <w:sz w:val="2"/>
                <w:szCs w:val="2"/>
              </w:rPr>
            </w:pPr>
            <w:r>
              <w:rPr>
                <w:rFonts w:ascii="宋体" w:hAnsi="宋体" w:cs="宋体" w:eastAsia="宋体" w:hint="default"/>
                <w:sz w:val="2"/>
                <w:szCs w:val="2"/>
              </w:rPr>
              <w:pict>
                <v:group style="width:83.8pt;height:.6pt;mso-position-horizontal-relative:char;mso-position-vertical-relative:line" coordorigin="0,0" coordsize="1676,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style="position:absolute;left:1504;top:6;width:12;height:2" coordorigin="1504,6" coordsize="12,2">
                    <v:shape style="position:absolute;left:1504;top:6;width:12;height:2" coordorigin="1504,6" coordsize="12,0" path="m1504,6l1516,6e" filled="false" stroked="true" strokeweight=".6pt" strokecolor="#000008">
                      <v:path arrowok="t"/>
                    </v:shape>
                  </v:group>
                  <v:group style="position:absolute;left:1523;top:6;width:12;height:2" coordorigin="1523,6" coordsize="12,2">
                    <v:shape style="position:absolute;left:1523;top:6;width:12;height:2" coordorigin="1523,6" coordsize="12,0" path="m1523,6l1535,6e" filled="false" stroked="true" strokeweight=".6pt" strokecolor="#000008">
                      <v:path arrowok="t"/>
                    </v:shape>
                  </v:group>
                  <v:group style="position:absolute;left:1542;top:6;width:12;height:2" coordorigin="1542,6" coordsize="12,2">
                    <v:shape style="position:absolute;left:1542;top:6;width:12;height:2" coordorigin="1542,6" coordsize="12,0" path="m1542,6l1554,6e" filled="false" stroked="true" strokeweight=".6pt" strokecolor="#000008">
                      <v:path arrowok="t"/>
                    </v:shape>
                  </v:group>
                  <v:group style="position:absolute;left:1561;top:6;width:12;height:2" coordorigin="1561,6" coordsize="12,2">
                    <v:shape style="position:absolute;left:1561;top:6;width:12;height:2" coordorigin="1561,6" coordsize="12,0" path="m1561,6l1573,6e" filled="false" stroked="true" strokeweight=".6pt" strokecolor="#000008">
                      <v:path arrowok="t"/>
                    </v:shape>
                  </v:group>
                  <v:group style="position:absolute;left:1580;top:6;width:12;height:2" coordorigin="1580,6" coordsize="12,2">
                    <v:shape style="position:absolute;left:1580;top:6;width:12;height:2" coordorigin="1580,6" coordsize="12,0" path="m1580,6l1592,6e" filled="false" stroked="true" strokeweight=".6pt" strokecolor="#000008">
                      <v:path arrowok="t"/>
                    </v:shape>
                  </v:group>
                  <v:group style="position:absolute;left:1600;top:6;width:12;height:2" coordorigin="1600,6" coordsize="12,2">
                    <v:shape style="position:absolute;left:1600;top:6;width:12;height:2" coordorigin="1600,6" coordsize="12,0" path="m1600,6l1612,6e" filled="false" stroked="true" strokeweight=".6pt" strokecolor="#000008">
                      <v:path arrowok="t"/>
                    </v:shape>
                  </v:group>
                  <v:group style="position:absolute;left:1619;top:6;width:12;height:2" coordorigin="1619,6" coordsize="12,2">
                    <v:shape style="position:absolute;left:1619;top:6;width:12;height:2" coordorigin="1619,6" coordsize="12,0" path="m1619,6l1631,6e" filled="false" stroked="true" strokeweight=".6pt" strokecolor="#000008">
                      <v:path arrowok="t"/>
                    </v:shape>
                  </v:group>
                  <v:group style="position:absolute;left:1638;top:6;width:12;height:2" coordorigin="1638,6" coordsize="12,2">
                    <v:shape style="position:absolute;left:1638;top:6;width:12;height:2" coordorigin="1638,6" coordsize="12,0" path="m1638,6l1650,6e" filled="false" stroked="true" strokeweight=".6pt" strokecolor="#000008">
                      <v:path arrowok="t"/>
                    </v:shape>
                  </v:group>
                  <v:group style="position:absolute;left:1657;top:6;width:12;height:2" coordorigin="1657,6" coordsize="12,2">
                    <v:shape style="position:absolute;left:1657;top:6;width:12;height:2" coordorigin="1657,6" coordsize="12,0" path="m1657,6l1669,6e" filled="false" stroked="true" strokeweight=".6pt" strokecolor="#000008">
                      <v:path arrowok="t"/>
                    </v:shape>
                  </v:group>
                </v:group>
              </w:pict>
            </w:r>
            <w:r>
              <w:rPr>
                <w:rFonts w:ascii="宋体" w:hAnsi="宋体" w:cs="宋体" w:eastAsia="宋体" w:hint="default"/>
                <w:sz w:val="2"/>
                <w:szCs w:val="2"/>
              </w:rPr>
            </w:r>
          </w:p>
          <w:p>
            <w:pPr>
              <w:pStyle w:val="TableParagraph"/>
              <w:spacing w:line="240" w:lineRule="auto" w:before="37"/>
              <w:ind w:right="34"/>
              <w:jc w:val="right"/>
              <w:rPr>
                <w:rFonts w:ascii="Garamond" w:hAnsi="Garamond" w:cs="Garamond" w:eastAsia="Garamond" w:hint="default"/>
                <w:sz w:val="18"/>
                <w:szCs w:val="18"/>
              </w:rPr>
            </w:pPr>
            <w:r>
              <w:rPr>
                <w:rFonts w:ascii="Garamond"/>
                <w:b/>
                <w:spacing w:val="-1"/>
                <w:sz w:val="18"/>
              </w:rPr>
              <w:t>111,782,215.14</w:t>
            </w:r>
            <w:r>
              <w:rPr>
                <w:rFonts w:ascii="Garamond"/>
                <w:spacing w:val="-1"/>
                <w:sz w:val="18"/>
              </w:rPr>
            </w:r>
          </w:p>
        </w:tc>
        <w:tc>
          <w:tcPr>
            <w:tcW w:w="1288" w:type="dxa"/>
            <w:tcBorders>
              <w:top w:val="nil" w:sz="6" w:space="0" w:color="auto"/>
              <w:left w:val="nil" w:sz="6" w:space="0" w:color="auto"/>
              <w:bottom w:val="nil" w:sz="6" w:space="0" w:color="auto"/>
              <w:right w:val="nil" w:sz="6" w:space="0" w:color="auto"/>
            </w:tcBorders>
          </w:tcPr>
          <w:p>
            <w:pPr/>
          </w:p>
        </w:tc>
        <w:tc>
          <w:tcPr>
            <w:tcW w:w="149" w:type="dxa"/>
            <w:tcBorders>
              <w:top w:val="nil" w:sz="6" w:space="0" w:color="auto"/>
              <w:left w:val="nil" w:sz="6" w:space="0" w:color="auto"/>
              <w:bottom w:val="nil" w:sz="6" w:space="0" w:color="auto"/>
              <w:right w:val="nil" w:sz="6" w:space="0" w:color="auto"/>
            </w:tcBorders>
          </w:tcPr>
          <w:p>
            <w:pPr/>
          </w:p>
        </w:tc>
        <w:tc>
          <w:tcPr>
            <w:tcW w:w="1826" w:type="dxa"/>
            <w:tcBorders>
              <w:top w:val="single" w:sz="4" w:space="0" w:color="000008"/>
              <w:left w:val="nil" w:sz="6" w:space="0" w:color="auto"/>
              <w:bottom w:val="single" w:sz="12" w:space="0" w:color="000008"/>
              <w:right w:val="nil" w:sz="6" w:space="0" w:color="auto"/>
            </w:tcBorders>
          </w:tcPr>
          <w:p>
            <w:pPr>
              <w:pStyle w:val="TableParagraph"/>
              <w:spacing w:line="20" w:lineRule="exact"/>
              <w:ind w:left="-8" w:right="-25"/>
              <w:jc w:val="left"/>
              <w:rPr>
                <w:rFonts w:ascii="宋体" w:hAnsi="宋体" w:cs="宋体" w:eastAsia="宋体" w:hint="default"/>
                <w:sz w:val="2"/>
                <w:szCs w:val="2"/>
              </w:rPr>
            </w:pPr>
            <w:r>
              <w:rPr>
                <w:rFonts w:ascii="宋体" w:hAnsi="宋体" w:cs="宋体" w:eastAsia="宋体" w:hint="default"/>
                <w:sz w:val="2"/>
                <w:szCs w:val="2"/>
              </w:rPr>
              <w:pict>
                <v:group style="width:90.5pt;height:.6pt;mso-position-horizontal-relative:char;mso-position-vertical-relative:line" coordorigin="0,0" coordsize="1810,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style="position:absolute;left:1504;top:6;width:12;height:2" coordorigin="1504,6" coordsize="12,2">
                    <v:shape style="position:absolute;left:1504;top:6;width:12;height:2" coordorigin="1504,6" coordsize="12,0" path="m1504,6l1516,6e" filled="false" stroked="true" strokeweight=".6pt" strokecolor="#000008">
                      <v:path arrowok="t"/>
                    </v:shape>
                  </v:group>
                  <v:group style="position:absolute;left:1523;top:6;width:12;height:2" coordorigin="1523,6" coordsize="12,2">
                    <v:shape style="position:absolute;left:1523;top:6;width:12;height:2" coordorigin="1523,6" coordsize="12,0" path="m1523,6l1535,6e" filled="false" stroked="true" strokeweight=".6pt" strokecolor="#000008">
                      <v:path arrowok="t"/>
                    </v:shape>
                  </v:group>
                  <v:group style="position:absolute;left:1542;top:6;width:12;height:2" coordorigin="1542,6" coordsize="12,2">
                    <v:shape style="position:absolute;left:1542;top:6;width:12;height:2" coordorigin="1542,6" coordsize="12,0" path="m1542,6l1554,6e" filled="false" stroked="true" strokeweight=".6pt" strokecolor="#000008">
                      <v:path arrowok="t"/>
                    </v:shape>
                  </v:group>
                  <v:group style="position:absolute;left:1561;top:6;width:12;height:2" coordorigin="1561,6" coordsize="12,2">
                    <v:shape style="position:absolute;left:1561;top:6;width:12;height:2" coordorigin="1561,6" coordsize="12,0" path="m1561,6l1573,6e" filled="false" stroked="true" strokeweight=".6pt" strokecolor="#000008">
                      <v:path arrowok="t"/>
                    </v:shape>
                  </v:group>
                  <v:group style="position:absolute;left:1580;top:6;width:12;height:2" coordorigin="1580,6" coordsize="12,2">
                    <v:shape style="position:absolute;left:1580;top:6;width:12;height:2" coordorigin="1580,6" coordsize="12,0" path="m1580,6l1592,6e" filled="false" stroked="true" strokeweight=".6pt" strokecolor="#000008">
                      <v:path arrowok="t"/>
                    </v:shape>
                  </v:group>
                  <v:group style="position:absolute;left:1600;top:6;width:12;height:2" coordorigin="1600,6" coordsize="12,2">
                    <v:shape style="position:absolute;left:1600;top:6;width:12;height:2" coordorigin="1600,6" coordsize="12,0" path="m1600,6l1612,6e" filled="false" stroked="true" strokeweight=".6pt" strokecolor="#000008">
                      <v:path arrowok="t"/>
                    </v:shape>
                  </v:group>
                  <v:group style="position:absolute;left:1619;top:6;width:12;height:2" coordorigin="1619,6" coordsize="12,2">
                    <v:shape style="position:absolute;left:1619;top:6;width:12;height:2" coordorigin="1619,6" coordsize="12,0" path="m1619,6l1631,6e" filled="false" stroked="true" strokeweight=".6pt" strokecolor="#000008">
                      <v:path arrowok="t"/>
                    </v:shape>
                  </v:group>
                  <v:group style="position:absolute;left:1638;top:6;width:12;height:2" coordorigin="1638,6" coordsize="12,2">
                    <v:shape style="position:absolute;left:1638;top:6;width:12;height:2" coordorigin="1638,6" coordsize="12,0" path="m1638,6l1650,6e" filled="false" stroked="true" strokeweight=".6pt" strokecolor="#000008">
                      <v:path arrowok="t"/>
                    </v:shape>
                  </v:group>
                  <v:group style="position:absolute;left:1657;top:6;width:12;height:2" coordorigin="1657,6" coordsize="12,2">
                    <v:shape style="position:absolute;left:1657;top:6;width:12;height:2" coordorigin="1657,6" coordsize="12,0" path="m1657,6l1669,6e" filled="false" stroked="true" strokeweight=".6pt" strokecolor="#000008">
                      <v:path arrowok="t"/>
                    </v:shape>
                  </v:group>
                  <v:group style="position:absolute;left:1676;top:6;width:12;height:2" coordorigin="1676,6" coordsize="12,2">
                    <v:shape style="position:absolute;left:1676;top:6;width:12;height:2" coordorigin="1676,6" coordsize="12,0" path="m1676,6l1688,6e" filled="false" stroked="true" strokeweight=".6pt" strokecolor="#000008">
                      <v:path arrowok="t"/>
                    </v:shape>
                  </v:group>
                  <v:group style="position:absolute;left:1696;top:6;width:12;height:2" coordorigin="1696,6" coordsize="12,2">
                    <v:shape style="position:absolute;left:1696;top:6;width:12;height:2" coordorigin="1696,6" coordsize="12,0" path="m1696,6l1708,6e" filled="false" stroked="true" strokeweight=".6pt" strokecolor="#000008">
                      <v:path arrowok="t"/>
                    </v:shape>
                  </v:group>
                  <v:group style="position:absolute;left:1715;top:6;width:12;height:2" coordorigin="1715,6" coordsize="12,2">
                    <v:shape style="position:absolute;left:1715;top:6;width:12;height:2" coordorigin="1715,6" coordsize="12,0" path="m1715,6l1727,6e" filled="false" stroked="true" strokeweight=".6pt" strokecolor="#000008">
                      <v:path arrowok="t"/>
                    </v:shape>
                  </v:group>
                  <v:group style="position:absolute;left:1734;top:6;width:12;height:2" coordorigin="1734,6" coordsize="12,2">
                    <v:shape style="position:absolute;left:1734;top:6;width:12;height:2" coordorigin="1734,6" coordsize="12,0" path="m1734,6l1746,6e" filled="false" stroked="true" strokeweight=".6pt" strokecolor="#000008">
                      <v:path arrowok="t"/>
                    </v:shape>
                  </v:group>
                  <v:group style="position:absolute;left:1753;top:6;width:12;height:2" coordorigin="1753,6" coordsize="12,2">
                    <v:shape style="position:absolute;left:1753;top:6;width:12;height:2" coordorigin="1753,6" coordsize="12,0" path="m1753,6l1765,6e" filled="false" stroked="true" strokeweight=".6pt" strokecolor="#000008">
                      <v:path arrowok="t"/>
                    </v:shape>
                  </v:group>
                  <v:group style="position:absolute;left:1772;top:6;width:12;height:2" coordorigin="1772,6" coordsize="12,2">
                    <v:shape style="position:absolute;left:1772;top:6;width:12;height:2" coordorigin="1772,6" coordsize="12,0" path="m1772,6l1784,6e" filled="false" stroked="true" strokeweight=".6pt" strokecolor="#000008">
                      <v:path arrowok="t"/>
                    </v:shape>
                  </v:group>
                  <v:group style="position:absolute;left:1792;top:6;width:12;height:2" coordorigin="1792,6" coordsize="12,2">
                    <v:shape style="position:absolute;left:1792;top:6;width:12;height:2" coordorigin="1792,6" coordsize="12,0" path="m1792,6l1804,6e" filled="false" stroked="true" strokeweight=".6pt" strokecolor="#000008">
                      <v:path arrowok="t"/>
                    </v:shape>
                  </v:group>
                </v:group>
              </w:pict>
            </w:r>
            <w:r>
              <w:rPr>
                <w:rFonts w:ascii="宋体" w:hAnsi="宋体" w:cs="宋体" w:eastAsia="宋体" w:hint="default"/>
                <w:sz w:val="2"/>
                <w:szCs w:val="2"/>
              </w:rPr>
            </w:r>
          </w:p>
          <w:p>
            <w:pPr>
              <w:pStyle w:val="TableParagraph"/>
              <w:spacing w:line="240" w:lineRule="auto" w:before="37"/>
              <w:ind w:right="18"/>
              <w:jc w:val="right"/>
              <w:rPr>
                <w:rFonts w:ascii="Garamond" w:hAnsi="Garamond" w:cs="Garamond" w:eastAsia="Garamond" w:hint="default"/>
                <w:sz w:val="18"/>
                <w:szCs w:val="18"/>
              </w:rPr>
            </w:pPr>
            <w:r>
              <w:rPr>
                <w:rFonts w:ascii="Garamond"/>
                <w:b/>
                <w:spacing w:val="-1"/>
                <w:sz w:val="18"/>
              </w:rPr>
              <w:t>72,241,321.74</w:t>
            </w:r>
            <w:r>
              <w:rPr>
                <w:rFonts w:ascii="Garamond"/>
                <w:spacing w:val="-1"/>
                <w:sz w:val="18"/>
              </w:rPr>
            </w:r>
          </w:p>
        </w:tc>
      </w:tr>
      <w:tr>
        <w:trPr>
          <w:trHeight w:val="278" w:hRule="exact"/>
        </w:trPr>
        <w:tc>
          <w:tcPr>
            <w:tcW w:w="1263" w:type="dxa"/>
            <w:tcBorders>
              <w:top w:val="nil" w:sz="6" w:space="0" w:color="auto"/>
              <w:left w:val="nil" w:sz="6" w:space="0" w:color="auto"/>
              <w:bottom w:val="nil" w:sz="6" w:space="0" w:color="auto"/>
              <w:right w:val="nil" w:sz="6" w:space="0" w:color="auto"/>
            </w:tcBorders>
          </w:tcPr>
          <w:p>
            <w:pPr>
              <w:pStyle w:val="TableParagraph"/>
              <w:spacing w:line="258" w:lineRule="exact"/>
              <w:ind w:left="589" w:right="0"/>
              <w:jc w:val="left"/>
              <w:rPr>
                <w:rFonts w:ascii="宋体" w:hAnsi="宋体" w:cs="宋体" w:eastAsia="宋体" w:hint="default"/>
                <w:sz w:val="21"/>
                <w:szCs w:val="21"/>
              </w:rPr>
            </w:pPr>
            <w:r>
              <w:rPr>
                <w:rFonts w:ascii="宋体" w:hAnsi="宋体" w:cs="宋体" w:eastAsia="宋体" w:hint="default"/>
                <w:sz w:val="21"/>
                <w:szCs w:val="21"/>
              </w:rPr>
              <w:t>23、</w:t>
            </w:r>
          </w:p>
        </w:tc>
        <w:tc>
          <w:tcPr>
            <w:tcW w:w="1880" w:type="dxa"/>
            <w:tcBorders>
              <w:top w:val="nil" w:sz="6" w:space="0" w:color="auto"/>
              <w:left w:val="nil" w:sz="6" w:space="0" w:color="auto"/>
              <w:bottom w:val="nil" w:sz="6" w:space="0" w:color="auto"/>
              <w:right w:val="nil" w:sz="6" w:space="0" w:color="auto"/>
            </w:tcBorders>
          </w:tcPr>
          <w:p>
            <w:pPr>
              <w:pStyle w:val="TableParagraph"/>
              <w:spacing w:line="258" w:lineRule="exact"/>
              <w:ind w:left="4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22" w:type="dxa"/>
            <w:tcBorders>
              <w:top w:val="nil" w:sz="6" w:space="0" w:color="auto"/>
              <w:left w:val="nil" w:sz="6" w:space="0" w:color="auto"/>
              <w:bottom w:val="nil" w:sz="6" w:space="0" w:color="auto"/>
              <w:right w:val="nil" w:sz="6" w:space="0" w:color="auto"/>
            </w:tcBorders>
          </w:tcPr>
          <w:p>
            <w:pPr/>
          </w:p>
        </w:tc>
        <w:tc>
          <w:tcPr>
            <w:tcW w:w="1664" w:type="dxa"/>
            <w:tcBorders>
              <w:top w:val="single" w:sz="12" w:space="0" w:color="000008"/>
              <w:left w:val="nil" w:sz="6" w:space="0" w:color="auto"/>
              <w:bottom w:val="nil" w:sz="6" w:space="0" w:color="auto"/>
              <w:right w:val="nil" w:sz="6" w:space="0" w:color="auto"/>
            </w:tcBorders>
          </w:tcPr>
          <w:p>
            <w:pPr/>
          </w:p>
        </w:tc>
        <w:tc>
          <w:tcPr>
            <w:tcW w:w="1288" w:type="dxa"/>
            <w:tcBorders>
              <w:top w:val="nil" w:sz="6" w:space="0" w:color="auto"/>
              <w:left w:val="nil" w:sz="6" w:space="0" w:color="auto"/>
              <w:bottom w:val="nil" w:sz="6" w:space="0" w:color="auto"/>
              <w:right w:val="nil" w:sz="6" w:space="0" w:color="auto"/>
            </w:tcBorders>
          </w:tcPr>
          <w:p>
            <w:pPr/>
          </w:p>
        </w:tc>
        <w:tc>
          <w:tcPr>
            <w:tcW w:w="149" w:type="dxa"/>
            <w:tcBorders>
              <w:top w:val="nil" w:sz="6" w:space="0" w:color="auto"/>
              <w:left w:val="nil" w:sz="6" w:space="0" w:color="auto"/>
              <w:bottom w:val="nil" w:sz="6" w:space="0" w:color="auto"/>
              <w:right w:val="nil" w:sz="6" w:space="0" w:color="auto"/>
            </w:tcBorders>
          </w:tcPr>
          <w:p>
            <w:pPr/>
          </w:p>
        </w:tc>
        <w:tc>
          <w:tcPr>
            <w:tcW w:w="1826" w:type="dxa"/>
            <w:tcBorders>
              <w:top w:val="single" w:sz="12" w:space="0" w:color="000008"/>
              <w:left w:val="nil" w:sz="6" w:space="0" w:color="auto"/>
              <w:bottom w:val="nil" w:sz="6" w:space="0" w:color="auto"/>
              <w:right w:val="nil" w:sz="6" w:space="0" w:color="auto"/>
            </w:tcBorders>
          </w:tcPr>
          <w:p>
            <w:pPr/>
          </w:p>
        </w:tc>
      </w:tr>
    </w:tbl>
    <w:p>
      <w:pPr>
        <w:pStyle w:val="BodyText"/>
        <w:spacing w:line="272" w:lineRule="exact" w:before="4"/>
        <w:ind w:left="157" w:right="176" w:firstLine="420"/>
        <w:jc w:val="left"/>
      </w:pPr>
      <w:r>
        <w:rPr/>
        <w:pict>
          <v:group style="position:absolute;margin-left:244.199997pt;margin-top:-99.62001pt;width:88.2pt;height:.6pt;mso-position-horizontal-relative:page;mso-position-vertical-relative:paragraph;z-index:-1241296" coordorigin="4884,-1992" coordsize="1764,12">
            <v:group style="position:absolute;left:4890;top:-1986;width:12;height:2" coordorigin="4890,-1986" coordsize="12,2">
              <v:shape style="position:absolute;left:4890;top:-1986;width:12;height:2" coordorigin="4890,-1986" coordsize="12,0" path="m4890,-1986l4902,-1986e" filled="false" stroked="true" strokeweight=".6pt" strokecolor="#000008">
                <v:path arrowok="t"/>
              </v:shape>
            </v:group>
            <v:group style="position:absolute;left:4909;top:-1986;width:12;height:2" coordorigin="4909,-1986" coordsize="12,2">
              <v:shape style="position:absolute;left:4909;top:-1986;width:12;height:2" coordorigin="4909,-1986" coordsize="12,0" path="m4909,-1986l4921,-1986e" filled="false" stroked="true" strokeweight=".6pt" strokecolor="#000008">
                <v:path arrowok="t"/>
              </v:shape>
            </v:group>
            <v:group style="position:absolute;left:4928;top:-1986;width:12;height:2" coordorigin="4928,-1986" coordsize="12,2">
              <v:shape style="position:absolute;left:4928;top:-1986;width:12;height:2" coordorigin="4928,-1986" coordsize="12,0" path="m4928,-1986l4940,-1986e" filled="false" stroked="true" strokeweight=".6pt" strokecolor="#000008">
                <v:path arrowok="t"/>
              </v:shape>
            </v:group>
            <v:group style="position:absolute;left:4948;top:-1986;width:12;height:2" coordorigin="4948,-1986" coordsize="12,2">
              <v:shape style="position:absolute;left:4948;top:-1986;width:12;height:2" coordorigin="4948,-1986" coordsize="12,0" path="m4948,-1986l4960,-1986e" filled="false" stroked="true" strokeweight=".6pt" strokecolor="#000008">
                <v:path arrowok="t"/>
              </v:shape>
            </v:group>
            <v:group style="position:absolute;left:4967;top:-1986;width:12;height:2" coordorigin="4967,-1986" coordsize="12,2">
              <v:shape style="position:absolute;left:4967;top:-1986;width:12;height:2" coordorigin="4967,-1986" coordsize="12,0" path="m4967,-1986l4979,-1986e" filled="false" stroked="true" strokeweight=".6pt" strokecolor="#000008">
                <v:path arrowok="t"/>
              </v:shape>
            </v:group>
            <v:group style="position:absolute;left:4986;top:-1986;width:12;height:2" coordorigin="4986,-1986" coordsize="12,2">
              <v:shape style="position:absolute;left:4986;top:-1986;width:12;height:2" coordorigin="4986,-1986" coordsize="12,0" path="m4986,-1986l4998,-1986e" filled="false" stroked="true" strokeweight=".6pt" strokecolor="#000008">
                <v:path arrowok="t"/>
              </v:shape>
            </v:group>
            <v:group style="position:absolute;left:5005;top:-1986;width:12;height:2" coordorigin="5005,-1986" coordsize="12,2">
              <v:shape style="position:absolute;left:5005;top:-1986;width:12;height:2" coordorigin="5005,-1986" coordsize="12,0" path="m5005,-1986l5017,-1986e" filled="false" stroked="true" strokeweight=".6pt" strokecolor="#000008">
                <v:path arrowok="t"/>
              </v:shape>
            </v:group>
            <v:group style="position:absolute;left:5024;top:-1986;width:12;height:2" coordorigin="5024,-1986" coordsize="12,2">
              <v:shape style="position:absolute;left:5024;top:-1986;width:12;height:2" coordorigin="5024,-1986" coordsize="12,0" path="m5024,-1986l5036,-1986e" filled="false" stroked="true" strokeweight=".6pt" strokecolor="#000008">
                <v:path arrowok="t"/>
              </v:shape>
            </v:group>
            <v:group style="position:absolute;left:5044;top:-1986;width:12;height:2" coordorigin="5044,-1986" coordsize="12,2">
              <v:shape style="position:absolute;left:5044;top:-1986;width:12;height:2" coordorigin="5044,-1986" coordsize="12,0" path="m5044,-1986l5056,-1986e" filled="false" stroked="true" strokeweight=".6pt" strokecolor="#000008">
                <v:path arrowok="t"/>
              </v:shape>
            </v:group>
            <v:group style="position:absolute;left:5063;top:-1986;width:12;height:2" coordorigin="5063,-1986" coordsize="12,2">
              <v:shape style="position:absolute;left:5063;top:-1986;width:12;height:2" coordorigin="5063,-1986" coordsize="12,0" path="m5063,-1986l5075,-1986e" filled="false" stroked="true" strokeweight=".6pt" strokecolor="#000008">
                <v:path arrowok="t"/>
              </v:shape>
            </v:group>
            <v:group style="position:absolute;left:5082;top:-1986;width:12;height:2" coordorigin="5082,-1986" coordsize="12,2">
              <v:shape style="position:absolute;left:5082;top:-1986;width:12;height:2" coordorigin="5082,-1986" coordsize="12,0" path="m5082,-1986l5094,-1986e" filled="false" stroked="true" strokeweight=".6pt" strokecolor="#000008">
                <v:path arrowok="t"/>
              </v:shape>
            </v:group>
            <v:group style="position:absolute;left:5101;top:-1986;width:12;height:2" coordorigin="5101,-1986" coordsize="12,2">
              <v:shape style="position:absolute;left:5101;top:-1986;width:12;height:2" coordorigin="5101,-1986" coordsize="12,0" path="m5101,-1986l5113,-1986e" filled="false" stroked="true" strokeweight=".6pt" strokecolor="#000008">
                <v:path arrowok="t"/>
              </v:shape>
            </v:group>
            <v:group style="position:absolute;left:5120;top:-1986;width:12;height:2" coordorigin="5120,-1986" coordsize="12,2">
              <v:shape style="position:absolute;left:5120;top:-1986;width:12;height:2" coordorigin="5120,-1986" coordsize="12,0" path="m5120,-1986l5132,-1986e" filled="false" stroked="true" strokeweight=".6pt" strokecolor="#000008">
                <v:path arrowok="t"/>
              </v:shape>
            </v:group>
            <v:group style="position:absolute;left:5140;top:-1986;width:12;height:2" coordorigin="5140,-1986" coordsize="12,2">
              <v:shape style="position:absolute;left:5140;top:-1986;width:12;height:2" coordorigin="5140,-1986" coordsize="12,0" path="m5140,-1986l5152,-1986e" filled="false" stroked="true" strokeweight=".6pt" strokecolor="#000008">
                <v:path arrowok="t"/>
              </v:shape>
            </v:group>
            <v:group style="position:absolute;left:5159;top:-1986;width:12;height:2" coordorigin="5159,-1986" coordsize="12,2">
              <v:shape style="position:absolute;left:5159;top:-1986;width:12;height:2" coordorigin="5159,-1986" coordsize="12,0" path="m5159,-1986l5171,-1986e" filled="false" stroked="true" strokeweight=".6pt" strokecolor="#000008">
                <v:path arrowok="t"/>
              </v:shape>
            </v:group>
            <v:group style="position:absolute;left:5178;top:-1986;width:12;height:2" coordorigin="5178,-1986" coordsize="12,2">
              <v:shape style="position:absolute;left:5178;top:-1986;width:12;height:2" coordorigin="5178,-1986" coordsize="12,0" path="m5178,-1986l5190,-1986e" filled="false" stroked="true" strokeweight=".6pt" strokecolor="#000008">
                <v:path arrowok="t"/>
              </v:shape>
            </v:group>
            <v:group style="position:absolute;left:5197;top:-1986;width:12;height:2" coordorigin="5197,-1986" coordsize="12,2">
              <v:shape style="position:absolute;left:5197;top:-1986;width:12;height:2" coordorigin="5197,-1986" coordsize="12,0" path="m5197,-1986l5209,-1986e" filled="false" stroked="true" strokeweight=".6pt" strokecolor="#000008">
                <v:path arrowok="t"/>
              </v:shape>
            </v:group>
            <v:group style="position:absolute;left:5216;top:-1986;width:12;height:2" coordorigin="5216,-1986" coordsize="12,2">
              <v:shape style="position:absolute;left:5216;top:-1986;width:12;height:2" coordorigin="5216,-1986" coordsize="12,0" path="m5216,-1986l5228,-1986e" filled="false" stroked="true" strokeweight=".6pt" strokecolor="#000008">
                <v:path arrowok="t"/>
              </v:shape>
            </v:group>
            <v:group style="position:absolute;left:5236;top:-1986;width:12;height:2" coordorigin="5236,-1986" coordsize="12,2">
              <v:shape style="position:absolute;left:5236;top:-1986;width:12;height:2" coordorigin="5236,-1986" coordsize="12,0" path="m5236,-1986l5248,-1986e" filled="false" stroked="true" strokeweight=".6pt" strokecolor="#000008">
                <v:path arrowok="t"/>
              </v:shape>
            </v:group>
            <v:group style="position:absolute;left:5255;top:-1986;width:12;height:2" coordorigin="5255,-1986" coordsize="12,2">
              <v:shape style="position:absolute;left:5255;top:-1986;width:12;height:2" coordorigin="5255,-1986" coordsize="12,0" path="m5255,-1986l5267,-1986e" filled="false" stroked="true" strokeweight=".6pt" strokecolor="#000008">
                <v:path arrowok="t"/>
              </v:shape>
            </v:group>
            <v:group style="position:absolute;left:5274;top:-1986;width:12;height:2" coordorigin="5274,-1986" coordsize="12,2">
              <v:shape style="position:absolute;left:5274;top:-1986;width:12;height:2" coordorigin="5274,-1986" coordsize="12,0" path="m5274,-1986l5286,-1986e" filled="false" stroked="true" strokeweight=".6pt" strokecolor="#000008">
                <v:path arrowok="t"/>
              </v:shape>
            </v:group>
            <v:group style="position:absolute;left:5293;top:-1986;width:12;height:2" coordorigin="5293,-1986" coordsize="12,2">
              <v:shape style="position:absolute;left:5293;top:-1986;width:12;height:2" coordorigin="5293,-1986" coordsize="12,0" path="m5293,-1986l5305,-1986e" filled="false" stroked="true" strokeweight=".6pt" strokecolor="#000008">
                <v:path arrowok="t"/>
              </v:shape>
            </v:group>
            <v:group style="position:absolute;left:5312;top:-1986;width:12;height:2" coordorigin="5312,-1986" coordsize="12,2">
              <v:shape style="position:absolute;left:5312;top:-1986;width:12;height:2" coordorigin="5312,-1986" coordsize="12,0" path="m5312,-1986l5324,-1986e" filled="false" stroked="true" strokeweight=".6pt" strokecolor="#000008">
                <v:path arrowok="t"/>
              </v:shape>
            </v:group>
            <v:group style="position:absolute;left:5332;top:-1986;width:12;height:2" coordorigin="5332,-1986" coordsize="12,2">
              <v:shape style="position:absolute;left:5332;top:-1986;width:12;height:2" coordorigin="5332,-1986" coordsize="12,0" path="m5332,-1986l5344,-1986e" filled="false" stroked="true" strokeweight=".6pt" strokecolor="#000008">
                <v:path arrowok="t"/>
              </v:shape>
            </v:group>
            <v:group style="position:absolute;left:5351;top:-1986;width:12;height:2" coordorigin="5351,-1986" coordsize="12,2">
              <v:shape style="position:absolute;left:5351;top:-1986;width:12;height:2" coordorigin="5351,-1986" coordsize="12,0" path="m5351,-1986l5363,-1986e" filled="false" stroked="true" strokeweight=".6pt" strokecolor="#000008">
                <v:path arrowok="t"/>
              </v:shape>
            </v:group>
            <v:group style="position:absolute;left:5370;top:-1986;width:12;height:2" coordorigin="5370,-1986" coordsize="12,2">
              <v:shape style="position:absolute;left:5370;top:-1986;width:12;height:2" coordorigin="5370,-1986" coordsize="12,0" path="m5370,-1986l5382,-1986e" filled="false" stroked="true" strokeweight=".6pt" strokecolor="#000008">
                <v:path arrowok="t"/>
              </v:shape>
            </v:group>
            <v:group style="position:absolute;left:5389;top:-1986;width:12;height:2" coordorigin="5389,-1986" coordsize="12,2">
              <v:shape style="position:absolute;left:5389;top:-1986;width:12;height:2" coordorigin="5389,-1986" coordsize="12,0" path="m5389,-1986l5401,-1986e" filled="false" stroked="true" strokeweight=".6pt" strokecolor="#000008">
                <v:path arrowok="t"/>
              </v:shape>
            </v:group>
            <v:group style="position:absolute;left:5408;top:-1986;width:12;height:2" coordorigin="5408,-1986" coordsize="12,2">
              <v:shape style="position:absolute;left:5408;top:-1986;width:12;height:2" coordorigin="5408,-1986" coordsize="12,0" path="m5408,-1986l5420,-1986e" filled="false" stroked="true" strokeweight=".6pt" strokecolor="#000008">
                <v:path arrowok="t"/>
              </v:shape>
            </v:group>
            <v:group style="position:absolute;left:5428;top:-1986;width:12;height:2" coordorigin="5428,-1986" coordsize="12,2">
              <v:shape style="position:absolute;left:5428;top:-1986;width:12;height:2" coordorigin="5428,-1986" coordsize="12,0" path="m5428,-1986l5440,-1986e" filled="false" stroked="true" strokeweight=".6pt" strokecolor="#000008">
                <v:path arrowok="t"/>
              </v:shape>
            </v:group>
            <v:group style="position:absolute;left:5447;top:-1986;width:12;height:2" coordorigin="5447,-1986" coordsize="12,2">
              <v:shape style="position:absolute;left:5447;top:-1986;width:12;height:2" coordorigin="5447,-1986" coordsize="12,0" path="m5447,-1986l5459,-1986e" filled="false" stroked="true" strokeweight=".6pt" strokecolor="#000008">
                <v:path arrowok="t"/>
              </v:shape>
            </v:group>
            <v:group style="position:absolute;left:5466;top:-1986;width:12;height:2" coordorigin="5466,-1986" coordsize="12,2">
              <v:shape style="position:absolute;left:5466;top:-1986;width:12;height:2" coordorigin="5466,-1986" coordsize="12,0" path="m5466,-1986l5478,-1986e" filled="false" stroked="true" strokeweight=".6pt" strokecolor="#000008">
                <v:path arrowok="t"/>
              </v:shape>
            </v:group>
            <v:group style="position:absolute;left:5485;top:-1986;width:12;height:2" coordorigin="5485,-1986" coordsize="12,2">
              <v:shape style="position:absolute;left:5485;top:-1986;width:12;height:2" coordorigin="5485,-1986" coordsize="12,0" path="m5485,-1986l5497,-1986e" filled="false" stroked="true" strokeweight=".6pt" strokecolor="#000008">
                <v:path arrowok="t"/>
              </v:shape>
            </v:group>
            <v:group style="position:absolute;left:5504;top:-1986;width:12;height:2" coordorigin="5504,-1986" coordsize="12,2">
              <v:shape style="position:absolute;left:5504;top:-1986;width:12;height:2" coordorigin="5504,-1986" coordsize="12,0" path="m5504,-1986l5516,-1986e" filled="false" stroked="true" strokeweight=".6pt" strokecolor="#000008">
                <v:path arrowok="t"/>
              </v:shape>
            </v:group>
            <v:group style="position:absolute;left:5524;top:-1986;width:12;height:2" coordorigin="5524,-1986" coordsize="12,2">
              <v:shape style="position:absolute;left:5524;top:-1986;width:12;height:2" coordorigin="5524,-1986" coordsize="12,0" path="m5524,-1986l5536,-1986e" filled="false" stroked="true" strokeweight=".6pt" strokecolor="#000008">
                <v:path arrowok="t"/>
              </v:shape>
            </v:group>
            <v:group style="position:absolute;left:5543;top:-1986;width:12;height:2" coordorigin="5543,-1986" coordsize="12,2">
              <v:shape style="position:absolute;left:5543;top:-1986;width:12;height:2" coordorigin="5543,-1986" coordsize="12,0" path="m5543,-1986l5555,-1986e" filled="false" stroked="true" strokeweight=".6pt" strokecolor="#000008">
                <v:path arrowok="t"/>
              </v:shape>
            </v:group>
            <v:group style="position:absolute;left:5562;top:-1986;width:12;height:2" coordorigin="5562,-1986" coordsize="12,2">
              <v:shape style="position:absolute;left:5562;top:-1986;width:12;height:2" coordorigin="5562,-1986" coordsize="12,0" path="m5562,-1986l5574,-1986e" filled="false" stroked="true" strokeweight=".6pt" strokecolor="#000008">
                <v:path arrowok="t"/>
              </v:shape>
            </v:group>
            <v:group style="position:absolute;left:5581;top:-1986;width:12;height:2" coordorigin="5581,-1986" coordsize="12,2">
              <v:shape style="position:absolute;left:5581;top:-1986;width:12;height:2" coordorigin="5581,-1986" coordsize="12,0" path="m5581,-1986l5593,-1986e" filled="false" stroked="true" strokeweight=".6pt" strokecolor="#000008">
                <v:path arrowok="t"/>
              </v:shape>
            </v:group>
            <v:group style="position:absolute;left:5600;top:-1986;width:12;height:2" coordorigin="5600,-1986" coordsize="12,2">
              <v:shape style="position:absolute;left:5600;top:-1986;width:12;height:2" coordorigin="5600,-1986" coordsize="12,0" path="m5600,-1986l5612,-1986e" filled="false" stroked="true" strokeweight=".6pt" strokecolor="#000008">
                <v:path arrowok="t"/>
              </v:shape>
            </v:group>
            <v:group style="position:absolute;left:5620;top:-1986;width:12;height:2" coordorigin="5620,-1986" coordsize="12,2">
              <v:shape style="position:absolute;left:5620;top:-1986;width:12;height:2" coordorigin="5620,-1986" coordsize="12,0" path="m5620,-1986l5632,-1986e" filled="false" stroked="true" strokeweight=".6pt" strokecolor="#000008">
                <v:path arrowok="t"/>
              </v:shape>
            </v:group>
            <v:group style="position:absolute;left:5639;top:-1986;width:12;height:2" coordorigin="5639,-1986" coordsize="12,2">
              <v:shape style="position:absolute;left:5639;top:-1986;width:12;height:2" coordorigin="5639,-1986" coordsize="12,0" path="m5639,-1986l5651,-1986e" filled="false" stroked="true" strokeweight=".6pt" strokecolor="#000008">
                <v:path arrowok="t"/>
              </v:shape>
            </v:group>
            <v:group style="position:absolute;left:5658;top:-1986;width:12;height:2" coordorigin="5658,-1986" coordsize="12,2">
              <v:shape style="position:absolute;left:5658;top:-1986;width:12;height:2" coordorigin="5658,-1986" coordsize="12,0" path="m5658,-1986l5670,-1986e" filled="false" stroked="true" strokeweight=".6pt" strokecolor="#000008">
                <v:path arrowok="t"/>
              </v:shape>
            </v:group>
            <v:group style="position:absolute;left:5677;top:-1986;width:12;height:2" coordorigin="5677,-1986" coordsize="12,2">
              <v:shape style="position:absolute;left:5677;top:-1986;width:12;height:2" coordorigin="5677,-1986" coordsize="12,0" path="m5677,-1986l5689,-1986e" filled="false" stroked="true" strokeweight=".6pt" strokecolor="#000008">
                <v:path arrowok="t"/>
              </v:shape>
            </v:group>
            <v:group style="position:absolute;left:5696;top:-1986;width:12;height:2" coordorigin="5696,-1986" coordsize="12,2">
              <v:shape style="position:absolute;left:5696;top:-1986;width:12;height:2" coordorigin="5696,-1986" coordsize="12,0" path="m5696,-1986l5708,-1986e" filled="false" stroked="true" strokeweight=".6pt" strokecolor="#000008">
                <v:path arrowok="t"/>
              </v:shape>
            </v:group>
            <v:group style="position:absolute;left:5716;top:-1986;width:12;height:2" coordorigin="5716,-1986" coordsize="12,2">
              <v:shape style="position:absolute;left:5716;top:-1986;width:12;height:2" coordorigin="5716,-1986" coordsize="12,0" path="m5716,-1986l5728,-1986e" filled="false" stroked="true" strokeweight=".6pt" strokecolor="#000008">
                <v:path arrowok="t"/>
              </v:shape>
            </v:group>
            <v:group style="position:absolute;left:5735;top:-1986;width:12;height:2" coordorigin="5735,-1986" coordsize="12,2">
              <v:shape style="position:absolute;left:5735;top:-1986;width:12;height:2" coordorigin="5735,-1986" coordsize="12,0" path="m5735,-1986l5747,-1986e" filled="false" stroked="true" strokeweight=".6pt" strokecolor="#000008">
                <v:path arrowok="t"/>
              </v:shape>
            </v:group>
            <v:group style="position:absolute;left:5754;top:-1986;width:12;height:2" coordorigin="5754,-1986" coordsize="12,2">
              <v:shape style="position:absolute;left:5754;top:-1986;width:12;height:2" coordorigin="5754,-1986" coordsize="12,0" path="m5754,-1986l5766,-1986e" filled="false" stroked="true" strokeweight=".6pt" strokecolor="#000008">
                <v:path arrowok="t"/>
              </v:shape>
            </v:group>
            <v:group style="position:absolute;left:5773;top:-1986;width:12;height:2" coordorigin="5773,-1986" coordsize="12,2">
              <v:shape style="position:absolute;left:5773;top:-1986;width:12;height:2" coordorigin="5773,-1986" coordsize="12,0" path="m5773,-1986l5785,-1986e" filled="false" stroked="true" strokeweight=".6pt" strokecolor="#000008">
                <v:path arrowok="t"/>
              </v:shape>
            </v:group>
            <v:group style="position:absolute;left:5792;top:-1986;width:12;height:2" coordorigin="5792,-1986" coordsize="12,2">
              <v:shape style="position:absolute;left:5792;top:-1986;width:12;height:2" coordorigin="5792,-1986" coordsize="12,0" path="m5792,-1986l5804,-1986e" filled="false" stroked="true" strokeweight=".6pt" strokecolor="#000008">
                <v:path arrowok="t"/>
              </v:shape>
            </v:group>
            <v:group style="position:absolute;left:5812;top:-1986;width:12;height:2" coordorigin="5812,-1986" coordsize="12,2">
              <v:shape style="position:absolute;left:5812;top:-1986;width:12;height:2" coordorigin="5812,-1986" coordsize="12,0" path="m5812,-1986l5824,-1986e" filled="false" stroked="true" strokeweight=".6pt" strokecolor="#000008">
                <v:path arrowok="t"/>
              </v:shape>
            </v:group>
            <v:group style="position:absolute;left:5831;top:-1986;width:12;height:2" coordorigin="5831,-1986" coordsize="12,2">
              <v:shape style="position:absolute;left:5831;top:-1986;width:12;height:2" coordorigin="5831,-1986" coordsize="12,0" path="m5831,-1986l5843,-1986e" filled="false" stroked="true" strokeweight=".6pt" strokecolor="#000008">
                <v:path arrowok="t"/>
              </v:shape>
            </v:group>
            <v:group style="position:absolute;left:5850;top:-1986;width:12;height:2" coordorigin="5850,-1986" coordsize="12,2">
              <v:shape style="position:absolute;left:5850;top:-1986;width:12;height:2" coordorigin="5850,-1986" coordsize="12,0" path="m5850,-1986l5862,-1986e" filled="false" stroked="true" strokeweight=".6pt" strokecolor="#000008">
                <v:path arrowok="t"/>
              </v:shape>
            </v:group>
            <v:group style="position:absolute;left:5869;top:-1986;width:12;height:2" coordorigin="5869,-1986" coordsize="12,2">
              <v:shape style="position:absolute;left:5869;top:-1986;width:12;height:2" coordorigin="5869,-1986" coordsize="12,0" path="m5869,-1986l5881,-1986e" filled="false" stroked="true" strokeweight=".6pt" strokecolor="#000008">
                <v:path arrowok="t"/>
              </v:shape>
            </v:group>
            <v:group style="position:absolute;left:5888;top:-1986;width:12;height:2" coordorigin="5888,-1986" coordsize="12,2">
              <v:shape style="position:absolute;left:5888;top:-1986;width:12;height:2" coordorigin="5888,-1986" coordsize="12,0" path="m5888,-1986l5900,-1986e" filled="false" stroked="true" strokeweight=".6pt" strokecolor="#000008">
                <v:path arrowok="t"/>
              </v:shape>
            </v:group>
            <v:group style="position:absolute;left:5908;top:-1986;width:12;height:2" coordorigin="5908,-1986" coordsize="12,2">
              <v:shape style="position:absolute;left:5908;top:-1986;width:12;height:2" coordorigin="5908,-1986" coordsize="12,0" path="m5908,-1986l5920,-1986e" filled="false" stroked="true" strokeweight=".6pt" strokecolor="#000008">
                <v:path arrowok="t"/>
              </v:shape>
            </v:group>
            <v:group style="position:absolute;left:5927;top:-1986;width:12;height:2" coordorigin="5927,-1986" coordsize="12,2">
              <v:shape style="position:absolute;left:5927;top:-1986;width:12;height:2" coordorigin="5927,-1986" coordsize="12,0" path="m5927,-1986l5939,-1986e" filled="false" stroked="true" strokeweight=".6pt" strokecolor="#000008">
                <v:path arrowok="t"/>
              </v:shape>
            </v:group>
            <v:group style="position:absolute;left:5946;top:-1986;width:12;height:2" coordorigin="5946,-1986" coordsize="12,2">
              <v:shape style="position:absolute;left:5946;top:-1986;width:12;height:2" coordorigin="5946,-1986" coordsize="12,0" path="m5946,-1986l5958,-1986e" filled="false" stroked="true" strokeweight=".6pt" strokecolor="#000008">
                <v:path arrowok="t"/>
              </v:shape>
            </v:group>
            <v:group style="position:absolute;left:5965;top:-1986;width:12;height:2" coordorigin="5965,-1986" coordsize="12,2">
              <v:shape style="position:absolute;left:5965;top:-1986;width:12;height:2" coordorigin="5965,-1986" coordsize="12,0" path="m5965,-1986l5977,-1986e" filled="false" stroked="true" strokeweight=".6pt" strokecolor="#000008">
                <v:path arrowok="t"/>
              </v:shape>
            </v:group>
            <v:group style="position:absolute;left:5984;top:-1986;width:12;height:2" coordorigin="5984,-1986" coordsize="12,2">
              <v:shape style="position:absolute;left:5984;top:-1986;width:12;height:2" coordorigin="5984,-1986" coordsize="12,0" path="m5984,-1986l5996,-1986e" filled="false" stroked="true" strokeweight=".6pt" strokecolor="#000008">
                <v:path arrowok="t"/>
              </v:shape>
            </v:group>
            <v:group style="position:absolute;left:6004;top:-1986;width:12;height:2" coordorigin="6004,-1986" coordsize="12,2">
              <v:shape style="position:absolute;left:6004;top:-1986;width:12;height:2" coordorigin="6004,-1986" coordsize="12,0" path="m6004,-1986l6016,-1986e" filled="false" stroked="true" strokeweight=".6pt" strokecolor="#000008">
                <v:path arrowok="t"/>
              </v:shape>
            </v:group>
            <v:group style="position:absolute;left:6023;top:-1986;width:12;height:2" coordorigin="6023,-1986" coordsize="12,2">
              <v:shape style="position:absolute;left:6023;top:-1986;width:12;height:2" coordorigin="6023,-1986" coordsize="12,0" path="m6023,-1986l6035,-1986e" filled="false" stroked="true" strokeweight=".6pt" strokecolor="#000008">
                <v:path arrowok="t"/>
              </v:shape>
            </v:group>
            <v:group style="position:absolute;left:6042;top:-1986;width:12;height:2" coordorigin="6042,-1986" coordsize="12,2">
              <v:shape style="position:absolute;left:6042;top:-1986;width:12;height:2" coordorigin="6042,-1986" coordsize="12,0" path="m6042,-1986l6054,-1986e" filled="false" stroked="true" strokeweight=".6pt" strokecolor="#000008">
                <v:path arrowok="t"/>
              </v:shape>
            </v:group>
            <v:group style="position:absolute;left:6061;top:-1986;width:12;height:2" coordorigin="6061,-1986" coordsize="12,2">
              <v:shape style="position:absolute;left:6061;top:-1986;width:12;height:2" coordorigin="6061,-1986" coordsize="12,0" path="m6061,-1986l6073,-1986e" filled="false" stroked="true" strokeweight=".6pt" strokecolor="#000008">
                <v:path arrowok="t"/>
              </v:shape>
            </v:group>
            <v:group style="position:absolute;left:6080;top:-1986;width:12;height:2" coordorigin="6080,-1986" coordsize="12,2">
              <v:shape style="position:absolute;left:6080;top:-1986;width:12;height:2" coordorigin="6080,-1986" coordsize="12,0" path="m6080,-1986l6092,-1986e" filled="false" stroked="true" strokeweight=".6pt" strokecolor="#000008">
                <v:path arrowok="t"/>
              </v:shape>
            </v:group>
            <v:group style="position:absolute;left:6100;top:-1986;width:12;height:2" coordorigin="6100,-1986" coordsize="12,2">
              <v:shape style="position:absolute;left:6100;top:-1986;width:12;height:2" coordorigin="6100,-1986" coordsize="12,0" path="m6100,-1986l6112,-1986e" filled="false" stroked="true" strokeweight=".6pt" strokecolor="#000008">
                <v:path arrowok="t"/>
              </v:shape>
            </v:group>
            <v:group style="position:absolute;left:6119;top:-1986;width:12;height:2" coordorigin="6119,-1986" coordsize="12,2">
              <v:shape style="position:absolute;left:6119;top:-1986;width:12;height:2" coordorigin="6119,-1986" coordsize="12,0" path="m6119,-1986l6131,-1986e" filled="false" stroked="true" strokeweight=".6pt" strokecolor="#000008">
                <v:path arrowok="t"/>
              </v:shape>
            </v:group>
            <v:group style="position:absolute;left:6138;top:-1986;width:12;height:2" coordorigin="6138,-1986" coordsize="12,2">
              <v:shape style="position:absolute;left:6138;top:-1986;width:12;height:2" coordorigin="6138,-1986" coordsize="12,0" path="m6138,-1986l6150,-1986e" filled="false" stroked="true" strokeweight=".6pt" strokecolor="#000008">
                <v:path arrowok="t"/>
              </v:shape>
            </v:group>
            <v:group style="position:absolute;left:6157;top:-1986;width:12;height:2" coordorigin="6157,-1986" coordsize="12,2">
              <v:shape style="position:absolute;left:6157;top:-1986;width:12;height:2" coordorigin="6157,-1986" coordsize="12,0" path="m6157,-1986l6169,-1986e" filled="false" stroked="true" strokeweight=".6pt" strokecolor="#000008">
                <v:path arrowok="t"/>
              </v:shape>
            </v:group>
            <v:group style="position:absolute;left:6176;top:-1986;width:12;height:2" coordorigin="6176,-1986" coordsize="12,2">
              <v:shape style="position:absolute;left:6176;top:-1986;width:12;height:2" coordorigin="6176,-1986" coordsize="12,0" path="m6176,-1986l6188,-1986e" filled="false" stroked="true" strokeweight=".6pt" strokecolor="#000008">
                <v:path arrowok="t"/>
              </v:shape>
            </v:group>
            <v:group style="position:absolute;left:6196;top:-1986;width:12;height:2" coordorigin="6196,-1986" coordsize="12,2">
              <v:shape style="position:absolute;left:6196;top:-1986;width:12;height:2" coordorigin="6196,-1986" coordsize="12,0" path="m6196,-1986l6208,-1986e" filled="false" stroked="true" strokeweight=".6pt" strokecolor="#000008">
                <v:path arrowok="t"/>
              </v:shape>
            </v:group>
            <v:group style="position:absolute;left:6215;top:-1986;width:12;height:2" coordorigin="6215,-1986" coordsize="12,2">
              <v:shape style="position:absolute;left:6215;top:-1986;width:12;height:2" coordorigin="6215,-1986" coordsize="12,0" path="m6215,-1986l6227,-1986e" filled="false" stroked="true" strokeweight=".6pt" strokecolor="#000008">
                <v:path arrowok="t"/>
              </v:shape>
            </v:group>
            <v:group style="position:absolute;left:6234;top:-1986;width:12;height:2" coordorigin="6234,-1986" coordsize="12,2">
              <v:shape style="position:absolute;left:6234;top:-1986;width:12;height:2" coordorigin="6234,-1986" coordsize="12,0" path="m6234,-1986l6246,-1986e" filled="false" stroked="true" strokeweight=".6pt" strokecolor="#000008">
                <v:path arrowok="t"/>
              </v:shape>
            </v:group>
            <v:group style="position:absolute;left:6253;top:-1986;width:12;height:2" coordorigin="6253,-1986" coordsize="12,2">
              <v:shape style="position:absolute;left:6253;top:-1986;width:12;height:2" coordorigin="6253,-1986" coordsize="12,0" path="m6253,-1986l6265,-1986e" filled="false" stroked="true" strokeweight=".6pt" strokecolor="#000008">
                <v:path arrowok="t"/>
              </v:shape>
            </v:group>
            <v:group style="position:absolute;left:6272;top:-1986;width:12;height:2" coordorigin="6272,-1986" coordsize="12,2">
              <v:shape style="position:absolute;left:6272;top:-1986;width:12;height:2" coordorigin="6272,-1986" coordsize="12,0" path="m6272,-1986l6284,-1986e" filled="false" stroked="true" strokeweight=".6pt" strokecolor="#000008">
                <v:path arrowok="t"/>
              </v:shape>
            </v:group>
            <v:group style="position:absolute;left:6292;top:-1986;width:12;height:2" coordorigin="6292,-1986" coordsize="12,2">
              <v:shape style="position:absolute;left:6292;top:-1986;width:12;height:2" coordorigin="6292,-1986" coordsize="12,0" path="m6292,-1986l6304,-1986e" filled="false" stroked="true" strokeweight=".6pt" strokecolor="#000008">
                <v:path arrowok="t"/>
              </v:shape>
            </v:group>
            <v:group style="position:absolute;left:6311;top:-1986;width:12;height:2" coordorigin="6311,-1986" coordsize="12,2">
              <v:shape style="position:absolute;left:6311;top:-1986;width:12;height:2" coordorigin="6311,-1986" coordsize="12,0" path="m6311,-1986l6323,-1986e" filled="false" stroked="true" strokeweight=".6pt" strokecolor="#000008">
                <v:path arrowok="t"/>
              </v:shape>
            </v:group>
            <v:group style="position:absolute;left:6330;top:-1986;width:12;height:2" coordorigin="6330,-1986" coordsize="12,2">
              <v:shape style="position:absolute;left:6330;top:-1986;width:12;height:2" coordorigin="6330,-1986" coordsize="12,0" path="m6330,-1986l6342,-1986e" filled="false" stroked="true" strokeweight=".6pt" strokecolor="#000008">
                <v:path arrowok="t"/>
              </v:shape>
            </v:group>
            <v:group style="position:absolute;left:6349;top:-1986;width:12;height:2" coordorigin="6349,-1986" coordsize="12,2">
              <v:shape style="position:absolute;left:6349;top:-1986;width:12;height:2" coordorigin="6349,-1986" coordsize="12,0" path="m6349,-1986l6361,-1986e" filled="false" stroked="true" strokeweight=".6pt" strokecolor="#000008">
                <v:path arrowok="t"/>
              </v:shape>
            </v:group>
            <v:group style="position:absolute;left:6368;top:-1986;width:12;height:2" coordorigin="6368,-1986" coordsize="12,2">
              <v:shape style="position:absolute;left:6368;top:-1986;width:12;height:2" coordorigin="6368,-1986" coordsize="12,0" path="m6368,-1986l6380,-1986e" filled="false" stroked="true" strokeweight=".6pt" strokecolor="#000008">
                <v:path arrowok="t"/>
              </v:shape>
            </v:group>
            <v:group style="position:absolute;left:6388;top:-1986;width:12;height:2" coordorigin="6388,-1986" coordsize="12,2">
              <v:shape style="position:absolute;left:6388;top:-1986;width:12;height:2" coordorigin="6388,-1986" coordsize="12,0" path="m6388,-1986l6400,-1986e" filled="false" stroked="true" strokeweight=".6pt" strokecolor="#000008">
                <v:path arrowok="t"/>
              </v:shape>
            </v:group>
            <v:group style="position:absolute;left:6407;top:-1986;width:12;height:2" coordorigin="6407,-1986" coordsize="12,2">
              <v:shape style="position:absolute;left:6407;top:-1986;width:12;height:2" coordorigin="6407,-1986" coordsize="12,0" path="m6407,-1986l6419,-1986e" filled="false" stroked="true" strokeweight=".6pt" strokecolor="#000008">
                <v:path arrowok="t"/>
              </v:shape>
            </v:group>
            <v:group style="position:absolute;left:6426;top:-1986;width:12;height:2" coordorigin="6426,-1986" coordsize="12,2">
              <v:shape style="position:absolute;left:6426;top:-1986;width:12;height:2" coordorigin="6426,-1986" coordsize="12,0" path="m6426,-1986l6438,-1986e" filled="false" stroked="true" strokeweight=".6pt" strokecolor="#000008">
                <v:path arrowok="t"/>
              </v:shape>
            </v:group>
            <v:group style="position:absolute;left:6445;top:-1986;width:12;height:2" coordorigin="6445,-1986" coordsize="12,2">
              <v:shape style="position:absolute;left:6445;top:-1986;width:12;height:2" coordorigin="6445,-1986" coordsize="12,0" path="m6445,-1986l6457,-1986e" filled="false" stroked="true" strokeweight=".6pt" strokecolor="#000008">
                <v:path arrowok="t"/>
              </v:shape>
            </v:group>
            <v:group style="position:absolute;left:6464;top:-1986;width:12;height:2" coordorigin="6464,-1986" coordsize="12,2">
              <v:shape style="position:absolute;left:6464;top:-1986;width:12;height:2" coordorigin="6464,-1986" coordsize="12,0" path="m6464,-1986l6476,-1986e" filled="false" stroked="true" strokeweight=".6pt" strokecolor="#000008">
                <v:path arrowok="t"/>
              </v:shape>
            </v:group>
            <v:group style="position:absolute;left:6484;top:-1986;width:12;height:2" coordorigin="6484,-1986" coordsize="12,2">
              <v:shape style="position:absolute;left:6484;top:-1986;width:12;height:2" coordorigin="6484,-1986" coordsize="12,0" path="m6484,-1986l6496,-1986e" filled="false" stroked="true" strokeweight=".6pt" strokecolor="#000008">
                <v:path arrowok="t"/>
              </v:shape>
            </v:group>
            <v:group style="position:absolute;left:6503;top:-1986;width:12;height:2" coordorigin="6503,-1986" coordsize="12,2">
              <v:shape style="position:absolute;left:6503;top:-1986;width:12;height:2" coordorigin="6503,-1986" coordsize="12,0" path="m6503,-1986l6515,-1986e" filled="false" stroked="true" strokeweight=".6pt" strokecolor="#000008">
                <v:path arrowok="t"/>
              </v:shape>
            </v:group>
            <v:group style="position:absolute;left:6522;top:-1986;width:12;height:2" coordorigin="6522,-1986" coordsize="12,2">
              <v:shape style="position:absolute;left:6522;top:-1986;width:12;height:2" coordorigin="6522,-1986" coordsize="12,0" path="m6522,-1986l6534,-1986e" filled="false" stroked="true" strokeweight=".6pt" strokecolor="#000008">
                <v:path arrowok="t"/>
              </v:shape>
            </v:group>
            <v:group style="position:absolute;left:6541;top:-1986;width:12;height:2" coordorigin="6541,-1986" coordsize="12,2">
              <v:shape style="position:absolute;left:6541;top:-1986;width:12;height:2" coordorigin="6541,-1986" coordsize="12,0" path="m6541,-1986l6553,-1986e" filled="false" stroked="true" strokeweight=".6pt" strokecolor="#000008">
                <v:path arrowok="t"/>
              </v:shape>
            </v:group>
            <v:group style="position:absolute;left:6560;top:-1986;width:12;height:2" coordorigin="6560,-1986" coordsize="12,2">
              <v:shape style="position:absolute;left:6560;top:-1986;width:12;height:2" coordorigin="6560,-1986" coordsize="12,0" path="m6560,-1986l6572,-1986e" filled="false" stroked="true" strokeweight=".6pt" strokecolor="#000008">
                <v:path arrowok="t"/>
              </v:shape>
            </v:group>
            <v:group style="position:absolute;left:6580;top:-1986;width:12;height:2" coordorigin="6580,-1986" coordsize="12,2">
              <v:shape style="position:absolute;left:6580;top:-1986;width:12;height:2" coordorigin="6580,-1986" coordsize="12,0" path="m6580,-1986l6592,-1986e" filled="false" stroked="true" strokeweight=".6pt" strokecolor="#000008">
                <v:path arrowok="t"/>
              </v:shape>
            </v:group>
            <v:group style="position:absolute;left:6599;top:-1986;width:12;height:2" coordorigin="6599,-1986" coordsize="12,2">
              <v:shape style="position:absolute;left:6599;top:-1986;width:12;height:2" coordorigin="6599,-1986" coordsize="12,0" path="m6599,-1986l6611,-1986e" filled="false" stroked="true" strokeweight=".6pt" strokecolor="#000008">
                <v:path arrowok="t"/>
              </v:shape>
            </v:group>
            <v:group style="position:absolute;left:6618;top:-1986;width:12;height:2" coordorigin="6618,-1986" coordsize="12,2">
              <v:shape style="position:absolute;left:6618;top:-1986;width:12;height:2" coordorigin="6618,-1986" coordsize="12,0" path="m6618,-1986l6630,-1986e" filled="false" stroked="true" strokeweight=".6pt" strokecolor="#000008">
                <v:path arrowok="t"/>
              </v:shape>
            </v:group>
            <v:group style="position:absolute;left:6637;top:-1986;width:5;height:2" coordorigin="6637,-1986" coordsize="5,2">
              <v:shape style="position:absolute;left:6637;top:-1986;width:5;height:2" coordorigin="6637,-1986" coordsize="5,0" path="m6637,-1986l6642,-1986e" filled="false" stroked="true" strokeweight=".6pt" strokecolor="#000008">
                <v:path arrowok="t"/>
              </v:shape>
            </v:group>
            <w10:wrap type="none"/>
          </v:group>
        </w:pict>
      </w:r>
      <w:r>
        <w:rPr/>
        <w:pict>
          <v:group style="position:absolute;margin-left:407.880005pt;margin-top:-99.62001pt;width:99.15pt;height:.6pt;mso-position-horizontal-relative:page;mso-position-vertical-relative:paragraph;z-index:-1241272" coordorigin="8158,-1992" coordsize="1983,12">
            <v:group style="position:absolute;left:8164;top:-1986;width:12;height:2" coordorigin="8164,-1986" coordsize="12,2">
              <v:shape style="position:absolute;left:8164;top:-1986;width:12;height:2" coordorigin="8164,-1986" coordsize="12,0" path="m8164,-1986l8176,-1986e" filled="false" stroked="true" strokeweight=".6pt" strokecolor="#000008">
                <v:path arrowok="t"/>
              </v:shape>
            </v:group>
            <v:group style="position:absolute;left:8183;top:-1986;width:12;height:2" coordorigin="8183,-1986" coordsize="12,2">
              <v:shape style="position:absolute;left:8183;top:-1986;width:12;height:2" coordorigin="8183,-1986" coordsize="12,0" path="m8183,-1986l8195,-1986e" filled="false" stroked="true" strokeweight=".6pt" strokecolor="#000008">
                <v:path arrowok="t"/>
              </v:shape>
            </v:group>
            <v:group style="position:absolute;left:8202;top:-1986;width:12;height:2" coordorigin="8202,-1986" coordsize="12,2">
              <v:shape style="position:absolute;left:8202;top:-1986;width:12;height:2" coordorigin="8202,-1986" coordsize="12,0" path="m8202,-1986l8214,-1986e" filled="false" stroked="true" strokeweight=".6pt" strokecolor="#000008">
                <v:path arrowok="t"/>
              </v:shape>
            </v:group>
            <v:group style="position:absolute;left:8221;top:-1986;width:12;height:2" coordorigin="8221,-1986" coordsize="12,2">
              <v:shape style="position:absolute;left:8221;top:-1986;width:12;height:2" coordorigin="8221,-1986" coordsize="12,0" path="m8221,-1986l8233,-1986e" filled="false" stroked="true" strokeweight=".6pt" strokecolor="#000008">
                <v:path arrowok="t"/>
              </v:shape>
            </v:group>
            <v:group style="position:absolute;left:8240;top:-1986;width:12;height:2" coordorigin="8240,-1986" coordsize="12,2">
              <v:shape style="position:absolute;left:8240;top:-1986;width:12;height:2" coordorigin="8240,-1986" coordsize="12,0" path="m8240,-1986l8252,-1986e" filled="false" stroked="true" strokeweight=".6pt" strokecolor="#000008">
                <v:path arrowok="t"/>
              </v:shape>
            </v:group>
            <v:group style="position:absolute;left:8260;top:-1986;width:12;height:2" coordorigin="8260,-1986" coordsize="12,2">
              <v:shape style="position:absolute;left:8260;top:-1986;width:12;height:2" coordorigin="8260,-1986" coordsize="12,0" path="m8260,-1986l8272,-1986e" filled="false" stroked="true" strokeweight=".6pt" strokecolor="#000008">
                <v:path arrowok="t"/>
              </v:shape>
            </v:group>
            <v:group style="position:absolute;left:8279;top:-1986;width:12;height:2" coordorigin="8279,-1986" coordsize="12,2">
              <v:shape style="position:absolute;left:8279;top:-1986;width:12;height:2" coordorigin="8279,-1986" coordsize="12,0" path="m8279,-1986l8291,-1986e" filled="false" stroked="true" strokeweight=".6pt" strokecolor="#000008">
                <v:path arrowok="t"/>
              </v:shape>
            </v:group>
            <v:group style="position:absolute;left:8298;top:-1986;width:12;height:2" coordorigin="8298,-1986" coordsize="12,2">
              <v:shape style="position:absolute;left:8298;top:-1986;width:12;height:2" coordorigin="8298,-1986" coordsize="12,0" path="m8298,-1986l8310,-1986e" filled="false" stroked="true" strokeweight=".6pt" strokecolor="#000008">
                <v:path arrowok="t"/>
              </v:shape>
            </v:group>
            <v:group style="position:absolute;left:8317;top:-1986;width:12;height:2" coordorigin="8317,-1986" coordsize="12,2">
              <v:shape style="position:absolute;left:8317;top:-1986;width:12;height:2" coordorigin="8317,-1986" coordsize="12,0" path="m8317,-1986l8329,-1986e" filled="false" stroked="true" strokeweight=".6pt" strokecolor="#000008">
                <v:path arrowok="t"/>
              </v:shape>
            </v:group>
            <v:group style="position:absolute;left:8336;top:-1986;width:12;height:2" coordorigin="8336,-1986" coordsize="12,2">
              <v:shape style="position:absolute;left:8336;top:-1986;width:12;height:2" coordorigin="8336,-1986" coordsize="12,0" path="m8336,-1986l8348,-1986e" filled="false" stroked="true" strokeweight=".6pt" strokecolor="#000008">
                <v:path arrowok="t"/>
              </v:shape>
            </v:group>
            <v:group style="position:absolute;left:8356;top:-1986;width:12;height:2" coordorigin="8356,-1986" coordsize="12,2">
              <v:shape style="position:absolute;left:8356;top:-1986;width:12;height:2" coordorigin="8356,-1986" coordsize="12,0" path="m8356,-1986l8368,-1986e" filled="false" stroked="true" strokeweight=".6pt" strokecolor="#000008">
                <v:path arrowok="t"/>
              </v:shape>
            </v:group>
            <v:group style="position:absolute;left:8375;top:-1986;width:12;height:2" coordorigin="8375,-1986" coordsize="12,2">
              <v:shape style="position:absolute;left:8375;top:-1986;width:12;height:2" coordorigin="8375,-1986" coordsize="12,0" path="m8375,-1986l8387,-1986e" filled="false" stroked="true" strokeweight=".6pt" strokecolor="#000008">
                <v:path arrowok="t"/>
              </v:shape>
            </v:group>
            <v:group style="position:absolute;left:8394;top:-1986;width:12;height:2" coordorigin="8394,-1986" coordsize="12,2">
              <v:shape style="position:absolute;left:8394;top:-1986;width:12;height:2" coordorigin="8394,-1986" coordsize="12,0" path="m8394,-1986l8406,-1986e" filled="false" stroked="true" strokeweight=".6pt" strokecolor="#000008">
                <v:path arrowok="t"/>
              </v:shape>
            </v:group>
            <v:group style="position:absolute;left:8413;top:-1986;width:12;height:2" coordorigin="8413,-1986" coordsize="12,2">
              <v:shape style="position:absolute;left:8413;top:-1986;width:12;height:2" coordorigin="8413,-1986" coordsize="12,0" path="m8413,-1986l8425,-1986e" filled="false" stroked="true" strokeweight=".6pt" strokecolor="#000008">
                <v:path arrowok="t"/>
              </v:shape>
            </v:group>
            <v:group style="position:absolute;left:8432;top:-1986;width:12;height:2" coordorigin="8432,-1986" coordsize="12,2">
              <v:shape style="position:absolute;left:8432;top:-1986;width:12;height:2" coordorigin="8432,-1986" coordsize="12,0" path="m8432,-1986l8444,-1986e" filled="false" stroked="true" strokeweight=".6pt" strokecolor="#000008">
                <v:path arrowok="t"/>
              </v:shape>
            </v:group>
            <v:group style="position:absolute;left:8452;top:-1986;width:12;height:2" coordorigin="8452,-1986" coordsize="12,2">
              <v:shape style="position:absolute;left:8452;top:-1986;width:12;height:2" coordorigin="8452,-1986" coordsize="12,0" path="m8452,-1986l8464,-1986e" filled="false" stroked="true" strokeweight=".6pt" strokecolor="#000008">
                <v:path arrowok="t"/>
              </v:shape>
            </v:group>
            <v:group style="position:absolute;left:8471;top:-1986;width:12;height:2" coordorigin="8471,-1986" coordsize="12,2">
              <v:shape style="position:absolute;left:8471;top:-1986;width:12;height:2" coordorigin="8471,-1986" coordsize="12,0" path="m8471,-1986l8483,-1986e" filled="false" stroked="true" strokeweight=".6pt" strokecolor="#000008">
                <v:path arrowok="t"/>
              </v:shape>
            </v:group>
            <v:group style="position:absolute;left:8490;top:-1986;width:12;height:2" coordorigin="8490,-1986" coordsize="12,2">
              <v:shape style="position:absolute;left:8490;top:-1986;width:12;height:2" coordorigin="8490,-1986" coordsize="12,0" path="m8490,-1986l8502,-1986e" filled="false" stroked="true" strokeweight=".6pt" strokecolor="#000008">
                <v:path arrowok="t"/>
              </v:shape>
            </v:group>
            <v:group style="position:absolute;left:8509;top:-1986;width:12;height:2" coordorigin="8509,-1986" coordsize="12,2">
              <v:shape style="position:absolute;left:8509;top:-1986;width:12;height:2" coordorigin="8509,-1986" coordsize="12,0" path="m8509,-1986l8521,-1986e" filled="false" stroked="true" strokeweight=".6pt" strokecolor="#000008">
                <v:path arrowok="t"/>
              </v:shape>
            </v:group>
            <v:group style="position:absolute;left:8528;top:-1986;width:12;height:2" coordorigin="8528,-1986" coordsize="12,2">
              <v:shape style="position:absolute;left:8528;top:-1986;width:12;height:2" coordorigin="8528,-1986" coordsize="12,0" path="m8528,-1986l8540,-1986e" filled="false" stroked="true" strokeweight=".6pt" strokecolor="#000008">
                <v:path arrowok="t"/>
              </v:shape>
            </v:group>
            <v:group style="position:absolute;left:8548;top:-1986;width:12;height:2" coordorigin="8548,-1986" coordsize="12,2">
              <v:shape style="position:absolute;left:8548;top:-1986;width:12;height:2" coordorigin="8548,-1986" coordsize="12,0" path="m8548,-1986l8560,-1986e" filled="false" stroked="true" strokeweight=".6pt" strokecolor="#000008">
                <v:path arrowok="t"/>
              </v:shape>
            </v:group>
            <v:group style="position:absolute;left:8567;top:-1986;width:12;height:2" coordorigin="8567,-1986" coordsize="12,2">
              <v:shape style="position:absolute;left:8567;top:-1986;width:12;height:2" coordorigin="8567,-1986" coordsize="12,0" path="m8567,-1986l8579,-1986e" filled="false" stroked="true" strokeweight=".6pt" strokecolor="#000008">
                <v:path arrowok="t"/>
              </v:shape>
            </v:group>
            <v:group style="position:absolute;left:8586;top:-1986;width:12;height:2" coordorigin="8586,-1986" coordsize="12,2">
              <v:shape style="position:absolute;left:8586;top:-1986;width:12;height:2" coordorigin="8586,-1986" coordsize="12,0" path="m8586,-1986l8598,-1986e" filled="false" stroked="true" strokeweight=".6pt" strokecolor="#000008">
                <v:path arrowok="t"/>
              </v:shape>
            </v:group>
            <v:group style="position:absolute;left:8605;top:-1986;width:12;height:2" coordorigin="8605,-1986" coordsize="12,2">
              <v:shape style="position:absolute;left:8605;top:-1986;width:12;height:2" coordorigin="8605,-1986" coordsize="12,0" path="m8605,-1986l8617,-1986e" filled="false" stroked="true" strokeweight=".6pt" strokecolor="#000008">
                <v:path arrowok="t"/>
              </v:shape>
            </v:group>
            <v:group style="position:absolute;left:8624;top:-1986;width:12;height:2" coordorigin="8624,-1986" coordsize="12,2">
              <v:shape style="position:absolute;left:8624;top:-1986;width:12;height:2" coordorigin="8624,-1986" coordsize="12,0" path="m8624,-1986l8636,-1986e" filled="false" stroked="true" strokeweight=".6pt" strokecolor="#000008">
                <v:path arrowok="t"/>
              </v:shape>
            </v:group>
            <v:group style="position:absolute;left:8644;top:-1986;width:12;height:2" coordorigin="8644,-1986" coordsize="12,2">
              <v:shape style="position:absolute;left:8644;top:-1986;width:12;height:2" coordorigin="8644,-1986" coordsize="12,0" path="m8644,-1986l8656,-1986e" filled="false" stroked="true" strokeweight=".6pt" strokecolor="#000008">
                <v:path arrowok="t"/>
              </v:shape>
            </v:group>
            <v:group style="position:absolute;left:8663;top:-1986;width:12;height:2" coordorigin="8663,-1986" coordsize="12,2">
              <v:shape style="position:absolute;left:8663;top:-1986;width:12;height:2" coordorigin="8663,-1986" coordsize="12,0" path="m8663,-1986l8675,-1986e" filled="false" stroked="true" strokeweight=".6pt" strokecolor="#000008">
                <v:path arrowok="t"/>
              </v:shape>
            </v:group>
            <v:group style="position:absolute;left:8682;top:-1986;width:12;height:2" coordorigin="8682,-1986" coordsize="12,2">
              <v:shape style="position:absolute;left:8682;top:-1986;width:12;height:2" coordorigin="8682,-1986" coordsize="12,0" path="m8682,-1986l8694,-1986e" filled="false" stroked="true" strokeweight=".6pt" strokecolor="#000008">
                <v:path arrowok="t"/>
              </v:shape>
            </v:group>
            <v:group style="position:absolute;left:8701;top:-1986;width:12;height:2" coordorigin="8701,-1986" coordsize="12,2">
              <v:shape style="position:absolute;left:8701;top:-1986;width:12;height:2" coordorigin="8701,-1986" coordsize="12,0" path="m8701,-1986l8713,-1986e" filled="false" stroked="true" strokeweight=".6pt" strokecolor="#000008">
                <v:path arrowok="t"/>
              </v:shape>
            </v:group>
            <v:group style="position:absolute;left:8720;top:-1986;width:12;height:2" coordorigin="8720,-1986" coordsize="12,2">
              <v:shape style="position:absolute;left:8720;top:-1986;width:12;height:2" coordorigin="8720,-1986" coordsize="12,0" path="m8720,-1986l8732,-1986e" filled="false" stroked="true" strokeweight=".6pt" strokecolor="#000008">
                <v:path arrowok="t"/>
              </v:shape>
            </v:group>
            <v:group style="position:absolute;left:8740;top:-1986;width:12;height:2" coordorigin="8740,-1986" coordsize="12,2">
              <v:shape style="position:absolute;left:8740;top:-1986;width:12;height:2" coordorigin="8740,-1986" coordsize="12,0" path="m8740,-1986l8752,-1986e" filled="false" stroked="true" strokeweight=".6pt" strokecolor="#000008">
                <v:path arrowok="t"/>
              </v:shape>
            </v:group>
            <v:group style="position:absolute;left:8759;top:-1986;width:12;height:2" coordorigin="8759,-1986" coordsize="12,2">
              <v:shape style="position:absolute;left:8759;top:-1986;width:12;height:2" coordorigin="8759,-1986" coordsize="12,0" path="m8759,-1986l8771,-1986e" filled="false" stroked="true" strokeweight=".6pt" strokecolor="#000008">
                <v:path arrowok="t"/>
              </v:shape>
            </v:group>
            <v:group style="position:absolute;left:8778;top:-1986;width:12;height:2" coordorigin="8778,-1986" coordsize="12,2">
              <v:shape style="position:absolute;left:8778;top:-1986;width:12;height:2" coordorigin="8778,-1986" coordsize="12,0" path="m8778,-1986l8790,-1986e" filled="false" stroked="true" strokeweight=".6pt" strokecolor="#000008">
                <v:path arrowok="t"/>
              </v:shape>
            </v:group>
            <v:group style="position:absolute;left:8797;top:-1986;width:12;height:2" coordorigin="8797,-1986" coordsize="12,2">
              <v:shape style="position:absolute;left:8797;top:-1986;width:12;height:2" coordorigin="8797,-1986" coordsize="12,0" path="m8797,-1986l8809,-1986e" filled="false" stroked="true" strokeweight=".6pt" strokecolor="#000008">
                <v:path arrowok="t"/>
              </v:shape>
            </v:group>
            <v:group style="position:absolute;left:8816;top:-1986;width:12;height:2" coordorigin="8816,-1986" coordsize="12,2">
              <v:shape style="position:absolute;left:8816;top:-1986;width:12;height:2" coordorigin="8816,-1986" coordsize="12,0" path="m8816,-1986l8828,-1986e" filled="false" stroked="true" strokeweight=".6pt" strokecolor="#000008">
                <v:path arrowok="t"/>
              </v:shape>
            </v:group>
            <v:group style="position:absolute;left:8836;top:-1986;width:12;height:2" coordorigin="8836,-1986" coordsize="12,2">
              <v:shape style="position:absolute;left:8836;top:-1986;width:12;height:2" coordorigin="8836,-1986" coordsize="12,0" path="m8836,-1986l8848,-1986e" filled="false" stroked="true" strokeweight=".6pt" strokecolor="#000008">
                <v:path arrowok="t"/>
              </v:shape>
            </v:group>
            <v:group style="position:absolute;left:8855;top:-1986;width:12;height:2" coordorigin="8855,-1986" coordsize="12,2">
              <v:shape style="position:absolute;left:8855;top:-1986;width:12;height:2" coordorigin="8855,-1986" coordsize="12,0" path="m8855,-1986l8867,-1986e" filled="false" stroked="true" strokeweight=".6pt" strokecolor="#000008">
                <v:path arrowok="t"/>
              </v:shape>
            </v:group>
            <v:group style="position:absolute;left:8874;top:-1986;width:12;height:2" coordorigin="8874,-1986" coordsize="12,2">
              <v:shape style="position:absolute;left:8874;top:-1986;width:12;height:2" coordorigin="8874,-1986" coordsize="12,0" path="m8874,-1986l8886,-1986e" filled="false" stroked="true" strokeweight=".6pt" strokecolor="#000008">
                <v:path arrowok="t"/>
              </v:shape>
            </v:group>
            <v:group style="position:absolute;left:8893;top:-1986;width:12;height:2" coordorigin="8893,-1986" coordsize="12,2">
              <v:shape style="position:absolute;left:8893;top:-1986;width:12;height:2" coordorigin="8893,-1986" coordsize="12,0" path="m8893,-1986l8905,-1986e" filled="false" stroked="true" strokeweight=".6pt" strokecolor="#000008">
                <v:path arrowok="t"/>
              </v:shape>
            </v:group>
            <v:group style="position:absolute;left:8912;top:-1986;width:12;height:2" coordorigin="8912,-1986" coordsize="12,2">
              <v:shape style="position:absolute;left:8912;top:-1986;width:12;height:2" coordorigin="8912,-1986" coordsize="12,0" path="m8912,-1986l8924,-1986e" filled="false" stroked="true" strokeweight=".6pt" strokecolor="#000008">
                <v:path arrowok="t"/>
              </v:shape>
            </v:group>
            <v:group style="position:absolute;left:8932;top:-1986;width:12;height:2" coordorigin="8932,-1986" coordsize="12,2">
              <v:shape style="position:absolute;left:8932;top:-1986;width:12;height:2" coordorigin="8932,-1986" coordsize="12,0" path="m8932,-1986l8944,-1986e" filled="false" stroked="true" strokeweight=".6pt" strokecolor="#000008">
                <v:path arrowok="t"/>
              </v:shape>
            </v:group>
            <v:group style="position:absolute;left:8951;top:-1986;width:12;height:2" coordorigin="8951,-1986" coordsize="12,2">
              <v:shape style="position:absolute;left:8951;top:-1986;width:12;height:2" coordorigin="8951,-1986" coordsize="12,0" path="m8951,-1986l8963,-1986e" filled="false" stroked="true" strokeweight=".6pt" strokecolor="#000008">
                <v:path arrowok="t"/>
              </v:shape>
            </v:group>
            <v:group style="position:absolute;left:8970;top:-1986;width:12;height:2" coordorigin="8970,-1986" coordsize="12,2">
              <v:shape style="position:absolute;left:8970;top:-1986;width:12;height:2" coordorigin="8970,-1986" coordsize="12,0" path="m8970,-1986l8982,-1986e" filled="false" stroked="true" strokeweight=".6pt" strokecolor="#000008">
                <v:path arrowok="t"/>
              </v:shape>
            </v:group>
            <v:group style="position:absolute;left:8989;top:-1986;width:12;height:2" coordorigin="8989,-1986" coordsize="12,2">
              <v:shape style="position:absolute;left:8989;top:-1986;width:12;height:2" coordorigin="8989,-1986" coordsize="12,0" path="m8989,-1986l9001,-1986e" filled="false" stroked="true" strokeweight=".6pt" strokecolor="#000008">
                <v:path arrowok="t"/>
              </v:shape>
            </v:group>
            <v:group style="position:absolute;left:9008;top:-1986;width:12;height:2" coordorigin="9008,-1986" coordsize="12,2">
              <v:shape style="position:absolute;left:9008;top:-1986;width:12;height:2" coordorigin="9008,-1986" coordsize="12,0" path="m9008,-1986l9020,-1986e" filled="false" stroked="true" strokeweight=".6pt" strokecolor="#000008">
                <v:path arrowok="t"/>
              </v:shape>
            </v:group>
            <v:group style="position:absolute;left:9028;top:-1986;width:12;height:2" coordorigin="9028,-1986" coordsize="12,2">
              <v:shape style="position:absolute;left:9028;top:-1986;width:12;height:2" coordorigin="9028,-1986" coordsize="12,0" path="m9028,-1986l9040,-1986e" filled="false" stroked="true" strokeweight=".6pt" strokecolor="#000008">
                <v:path arrowok="t"/>
              </v:shape>
            </v:group>
            <v:group style="position:absolute;left:9047;top:-1986;width:12;height:2" coordorigin="9047,-1986" coordsize="12,2">
              <v:shape style="position:absolute;left:9047;top:-1986;width:12;height:2" coordorigin="9047,-1986" coordsize="12,0" path="m9047,-1986l9059,-1986e" filled="false" stroked="true" strokeweight=".6pt" strokecolor="#000008">
                <v:path arrowok="t"/>
              </v:shape>
            </v:group>
            <v:group style="position:absolute;left:9066;top:-1986;width:12;height:2" coordorigin="9066,-1986" coordsize="12,2">
              <v:shape style="position:absolute;left:9066;top:-1986;width:12;height:2" coordorigin="9066,-1986" coordsize="12,0" path="m9066,-1986l9078,-1986e" filled="false" stroked="true" strokeweight=".6pt" strokecolor="#000008">
                <v:path arrowok="t"/>
              </v:shape>
            </v:group>
            <v:group style="position:absolute;left:9085;top:-1986;width:12;height:2" coordorigin="9085,-1986" coordsize="12,2">
              <v:shape style="position:absolute;left:9085;top:-1986;width:12;height:2" coordorigin="9085,-1986" coordsize="12,0" path="m9085,-1986l9097,-1986e" filled="false" stroked="true" strokeweight=".6pt" strokecolor="#000008">
                <v:path arrowok="t"/>
              </v:shape>
            </v:group>
            <v:group style="position:absolute;left:9104;top:-1986;width:12;height:2" coordorigin="9104,-1986" coordsize="12,2">
              <v:shape style="position:absolute;left:9104;top:-1986;width:12;height:2" coordorigin="9104,-1986" coordsize="12,0" path="m9104,-1986l9116,-1986e" filled="false" stroked="true" strokeweight=".6pt" strokecolor="#000008">
                <v:path arrowok="t"/>
              </v:shape>
            </v:group>
            <v:group style="position:absolute;left:9124;top:-1986;width:12;height:2" coordorigin="9124,-1986" coordsize="12,2">
              <v:shape style="position:absolute;left:9124;top:-1986;width:12;height:2" coordorigin="9124,-1986" coordsize="12,0" path="m9124,-1986l9136,-1986e" filled="false" stroked="true" strokeweight=".6pt" strokecolor="#000008">
                <v:path arrowok="t"/>
              </v:shape>
            </v:group>
            <v:group style="position:absolute;left:9143;top:-1986;width:12;height:2" coordorigin="9143,-1986" coordsize="12,2">
              <v:shape style="position:absolute;left:9143;top:-1986;width:12;height:2" coordorigin="9143,-1986" coordsize="12,0" path="m9143,-1986l9155,-1986e" filled="false" stroked="true" strokeweight=".6pt" strokecolor="#000008">
                <v:path arrowok="t"/>
              </v:shape>
            </v:group>
            <v:group style="position:absolute;left:9162;top:-1986;width:12;height:2" coordorigin="9162,-1986" coordsize="12,2">
              <v:shape style="position:absolute;left:9162;top:-1986;width:12;height:2" coordorigin="9162,-1986" coordsize="12,0" path="m9162,-1986l9174,-1986e" filled="false" stroked="true" strokeweight=".6pt" strokecolor="#000008">
                <v:path arrowok="t"/>
              </v:shape>
            </v:group>
            <v:group style="position:absolute;left:9181;top:-1986;width:12;height:2" coordorigin="9181,-1986" coordsize="12,2">
              <v:shape style="position:absolute;left:9181;top:-1986;width:12;height:2" coordorigin="9181,-1986" coordsize="12,0" path="m9181,-1986l9193,-1986e" filled="false" stroked="true" strokeweight=".6pt" strokecolor="#000008">
                <v:path arrowok="t"/>
              </v:shape>
            </v:group>
            <v:group style="position:absolute;left:9200;top:-1986;width:12;height:2" coordorigin="9200,-1986" coordsize="12,2">
              <v:shape style="position:absolute;left:9200;top:-1986;width:12;height:2" coordorigin="9200,-1986" coordsize="12,0" path="m9200,-1986l9212,-1986e" filled="false" stroked="true" strokeweight=".6pt" strokecolor="#000008">
                <v:path arrowok="t"/>
              </v:shape>
            </v:group>
            <v:group style="position:absolute;left:9220;top:-1986;width:12;height:2" coordorigin="9220,-1986" coordsize="12,2">
              <v:shape style="position:absolute;left:9220;top:-1986;width:12;height:2" coordorigin="9220,-1986" coordsize="12,0" path="m9220,-1986l9232,-1986e" filled="false" stroked="true" strokeweight=".6pt" strokecolor="#000008">
                <v:path arrowok="t"/>
              </v:shape>
            </v:group>
            <v:group style="position:absolute;left:9239;top:-1986;width:12;height:2" coordorigin="9239,-1986" coordsize="12,2">
              <v:shape style="position:absolute;left:9239;top:-1986;width:12;height:2" coordorigin="9239,-1986" coordsize="12,0" path="m9239,-1986l9251,-1986e" filled="false" stroked="true" strokeweight=".6pt" strokecolor="#000008">
                <v:path arrowok="t"/>
              </v:shape>
            </v:group>
            <v:group style="position:absolute;left:9258;top:-1986;width:12;height:2" coordorigin="9258,-1986" coordsize="12,2">
              <v:shape style="position:absolute;left:9258;top:-1986;width:12;height:2" coordorigin="9258,-1986" coordsize="12,0" path="m9258,-1986l9270,-1986e" filled="false" stroked="true" strokeweight=".6pt" strokecolor="#000008">
                <v:path arrowok="t"/>
              </v:shape>
            </v:group>
            <v:group style="position:absolute;left:9277;top:-1986;width:12;height:2" coordorigin="9277,-1986" coordsize="12,2">
              <v:shape style="position:absolute;left:9277;top:-1986;width:12;height:2" coordorigin="9277,-1986" coordsize="12,0" path="m9277,-1986l9289,-1986e" filled="false" stroked="true" strokeweight=".6pt" strokecolor="#000008">
                <v:path arrowok="t"/>
              </v:shape>
            </v:group>
            <v:group style="position:absolute;left:9296;top:-1986;width:12;height:2" coordorigin="9296,-1986" coordsize="12,2">
              <v:shape style="position:absolute;left:9296;top:-1986;width:12;height:2" coordorigin="9296,-1986" coordsize="12,0" path="m9296,-1986l9308,-1986e" filled="false" stroked="true" strokeweight=".6pt" strokecolor="#000008">
                <v:path arrowok="t"/>
              </v:shape>
            </v:group>
            <v:group style="position:absolute;left:9316;top:-1986;width:12;height:2" coordorigin="9316,-1986" coordsize="12,2">
              <v:shape style="position:absolute;left:9316;top:-1986;width:12;height:2" coordorigin="9316,-1986" coordsize="12,0" path="m9316,-1986l9328,-1986e" filled="false" stroked="true" strokeweight=".6pt" strokecolor="#000008">
                <v:path arrowok="t"/>
              </v:shape>
            </v:group>
            <v:group style="position:absolute;left:9335;top:-1986;width:12;height:2" coordorigin="9335,-1986" coordsize="12,2">
              <v:shape style="position:absolute;left:9335;top:-1986;width:12;height:2" coordorigin="9335,-1986" coordsize="12,0" path="m9335,-1986l9347,-1986e" filled="false" stroked="true" strokeweight=".6pt" strokecolor="#000008">
                <v:path arrowok="t"/>
              </v:shape>
            </v:group>
            <v:group style="position:absolute;left:9354;top:-1986;width:12;height:2" coordorigin="9354,-1986" coordsize="12,2">
              <v:shape style="position:absolute;left:9354;top:-1986;width:12;height:2" coordorigin="9354,-1986" coordsize="12,0" path="m9354,-1986l9366,-1986e" filled="false" stroked="true" strokeweight=".6pt" strokecolor="#000008">
                <v:path arrowok="t"/>
              </v:shape>
            </v:group>
            <v:group style="position:absolute;left:9373;top:-1986;width:12;height:2" coordorigin="9373,-1986" coordsize="12,2">
              <v:shape style="position:absolute;left:9373;top:-1986;width:12;height:2" coordorigin="9373,-1986" coordsize="12,0" path="m9373,-1986l9385,-1986e" filled="false" stroked="true" strokeweight=".6pt" strokecolor="#000008">
                <v:path arrowok="t"/>
              </v:shape>
            </v:group>
            <v:group style="position:absolute;left:9392;top:-1986;width:12;height:2" coordorigin="9392,-1986" coordsize="12,2">
              <v:shape style="position:absolute;left:9392;top:-1986;width:12;height:2" coordorigin="9392,-1986" coordsize="12,0" path="m9392,-1986l9404,-1986e" filled="false" stroked="true" strokeweight=".6pt" strokecolor="#000008">
                <v:path arrowok="t"/>
              </v:shape>
            </v:group>
            <v:group style="position:absolute;left:9412;top:-1986;width:12;height:2" coordorigin="9412,-1986" coordsize="12,2">
              <v:shape style="position:absolute;left:9412;top:-1986;width:12;height:2" coordorigin="9412,-1986" coordsize="12,0" path="m9412,-1986l9424,-1986e" filled="false" stroked="true" strokeweight=".6pt" strokecolor="#000008">
                <v:path arrowok="t"/>
              </v:shape>
            </v:group>
            <v:group style="position:absolute;left:9431;top:-1986;width:12;height:2" coordorigin="9431,-1986" coordsize="12,2">
              <v:shape style="position:absolute;left:9431;top:-1986;width:12;height:2" coordorigin="9431,-1986" coordsize="12,0" path="m9431,-1986l9443,-1986e" filled="false" stroked="true" strokeweight=".6pt" strokecolor="#000008">
                <v:path arrowok="t"/>
              </v:shape>
            </v:group>
            <v:group style="position:absolute;left:9450;top:-1986;width:12;height:2" coordorigin="9450,-1986" coordsize="12,2">
              <v:shape style="position:absolute;left:9450;top:-1986;width:12;height:2" coordorigin="9450,-1986" coordsize="12,0" path="m9450,-1986l9462,-1986e" filled="false" stroked="true" strokeweight=".6pt" strokecolor="#000008">
                <v:path arrowok="t"/>
              </v:shape>
            </v:group>
            <v:group style="position:absolute;left:9469;top:-1986;width:12;height:2" coordorigin="9469,-1986" coordsize="12,2">
              <v:shape style="position:absolute;left:9469;top:-1986;width:12;height:2" coordorigin="9469,-1986" coordsize="12,0" path="m9469,-1986l9481,-1986e" filled="false" stroked="true" strokeweight=".6pt" strokecolor="#000008">
                <v:path arrowok="t"/>
              </v:shape>
            </v:group>
            <v:group style="position:absolute;left:9488;top:-1986;width:12;height:2" coordorigin="9488,-1986" coordsize="12,2">
              <v:shape style="position:absolute;left:9488;top:-1986;width:12;height:2" coordorigin="9488,-1986" coordsize="12,0" path="m9488,-1986l9500,-1986e" filled="false" stroked="true" strokeweight=".6pt" strokecolor="#000008">
                <v:path arrowok="t"/>
              </v:shape>
            </v:group>
            <v:group style="position:absolute;left:9508;top:-1986;width:12;height:2" coordorigin="9508,-1986" coordsize="12,2">
              <v:shape style="position:absolute;left:9508;top:-1986;width:12;height:2" coordorigin="9508,-1986" coordsize="12,0" path="m9508,-1986l9520,-1986e" filled="false" stroked="true" strokeweight=".6pt" strokecolor="#000008">
                <v:path arrowok="t"/>
              </v:shape>
            </v:group>
            <v:group style="position:absolute;left:9527;top:-1986;width:12;height:2" coordorigin="9527,-1986" coordsize="12,2">
              <v:shape style="position:absolute;left:9527;top:-1986;width:12;height:2" coordorigin="9527,-1986" coordsize="12,0" path="m9527,-1986l9539,-1986e" filled="false" stroked="true" strokeweight=".6pt" strokecolor="#000008">
                <v:path arrowok="t"/>
              </v:shape>
            </v:group>
            <v:group style="position:absolute;left:9546;top:-1986;width:12;height:2" coordorigin="9546,-1986" coordsize="12,2">
              <v:shape style="position:absolute;left:9546;top:-1986;width:12;height:2" coordorigin="9546,-1986" coordsize="12,0" path="m9546,-1986l9558,-1986e" filled="false" stroked="true" strokeweight=".6pt" strokecolor="#000008">
                <v:path arrowok="t"/>
              </v:shape>
            </v:group>
            <v:group style="position:absolute;left:9565;top:-1986;width:12;height:2" coordorigin="9565,-1986" coordsize="12,2">
              <v:shape style="position:absolute;left:9565;top:-1986;width:12;height:2" coordorigin="9565,-1986" coordsize="12,0" path="m9565,-1986l9577,-1986e" filled="false" stroked="true" strokeweight=".6pt" strokecolor="#000008">
                <v:path arrowok="t"/>
              </v:shape>
            </v:group>
            <v:group style="position:absolute;left:9584;top:-1986;width:12;height:2" coordorigin="9584,-1986" coordsize="12,2">
              <v:shape style="position:absolute;left:9584;top:-1986;width:12;height:2" coordorigin="9584,-1986" coordsize="12,0" path="m9584,-1986l9596,-1986e" filled="false" stroked="true" strokeweight=".6pt" strokecolor="#000008">
                <v:path arrowok="t"/>
              </v:shape>
            </v:group>
            <v:group style="position:absolute;left:9604;top:-1986;width:12;height:2" coordorigin="9604,-1986" coordsize="12,2">
              <v:shape style="position:absolute;left:9604;top:-1986;width:12;height:2" coordorigin="9604,-1986" coordsize="12,0" path="m9604,-1986l9616,-1986e" filled="false" stroked="true" strokeweight=".6pt" strokecolor="#000008">
                <v:path arrowok="t"/>
              </v:shape>
            </v:group>
            <v:group style="position:absolute;left:9623;top:-1986;width:12;height:2" coordorigin="9623,-1986" coordsize="12,2">
              <v:shape style="position:absolute;left:9623;top:-1986;width:12;height:2" coordorigin="9623,-1986" coordsize="12,0" path="m9623,-1986l9635,-1986e" filled="false" stroked="true" strokeweight=".6pt" strokecolor="#000008">
                <v:path arrowok="t"/>
              </v:shape>
            </v:group>
            <v:group style="position:absolute;left:9642;top:-1986;width:12;height:2" coordorigin="9642,-1986" coordsize="12,2">
              <v:shape style="position:absolute;left:9642;top:-1986;width:12;height:2" coordorigin="9642,-1986" coordsize="12,0" path="m9642,-1986l9654,-1986e" filled="false" stroked="true" strokeweight=".6pt" strokecolor="#000008">
                <v:path arrowok="t"/>
              </v:shape>
            </v:group>
            <v:group style="position:absolute;left:9661;top:-1986;width:12;height:2" coordorigin="9661,-1986" coordsize="12,2">
              <v:shape style="position:absolute;left:9661;top:-1986;width:12;height:2" coordorigin="9661,-1986" coordsize="12,0" path="m9661,-1986l9673,-1986e" filled="false" stroked="true" strokeweight=".6pt" strokecolor="#000008">
                <v:path arrowok="t"/>
              </v:shape>
            </v:group>
            <v:group style="position:absolute;left:9680;top:-1986;width:12;height:2" coordorigin="9680,-1986" coordsize="12,2">
              <v:shape style="position:absolute;left:9680;top:-1986;width:12;height:2" coordorigin="9680,-1986" coordsize="12,0" path="m9680,-1986l9692,-1986e" filled="false" stroked="true" strokeweight=".6pt" strokecolor="#000008">
                <v:path arrowok="t"/>
              </v:shape>
            </v:group>
            <v:group style="position:absolute;left:9700;top:-1986;width:12;height:2" coordorigin="9700,-1986" coordsize="12,2">
              <v:shape style="position:absolute;left:9700;top:-1986;width:12;height:2" coordorigin="9700,-1986" coordsize="12,0" path="m9700,-1986l9712,-1986e" filled="false" stroked="true" strokeweight=".6pt" strokecolor="#000008">
                <v:path arrowok="t"/>
              </v:shape>
            </v:group>
            <v:group style="position:absolute;left:9719;top:-1986;width:12;height:2" coordorigin="9719,-1986" coordsize="12,2">
              <v:shape style="position:absolute;left:9719;top:-1986;width:12;height:2" coordorigin="9719,-1986" coordsize="12,0" path="m9719,-1986l9731,-1986e" filled="false" stroked="true" strokeweight=".6pt" strokecolor="#000008">
                <v:path arrowok="t"/>
              </v:shape>
            </v:group>
            <v:group style="position:absolute;left:9738;top:-1986;width:12;height:2" coordorigin="9738,-1986" coordsize="12,2">
              <v:shape style="position:absolute;left:9738;top:-1986;width:12;height:2" coordorigin="9738,-1986" coordsize="12,0" path="m9738,-1986l9750,-1986e" filled="false" stroked="true" strokeweight=".6pt" strokecolor="#000008">
                <v:path arrowok="t"/>
              </v:shape>
            </v:group>
            <v:group style="position:absolute;left:9757;top:-1986;width:12;height:2" coordorigin="9757,-1986" coordsize="12,2">
              <v:shape style="position:absolute;left:9757;top:-1986;width:12;height:2" coordorigin="9757,-1986" coordsize="12,0" path="m9757,-1986l9769,-1986e" filled="false" stroked="true" strokeweight=".6pt" strokecolor="#000008">
                <v:path arrowok="t"/>
              </v:shape>
            </v:group>
            <v:group style="position:absolute;left:9776;top:-1986;width:12;height:2" coordorigin="9776,-1986" coordsize="12,2">
              <v:shape style="position:absolute;left:9776;top:-1986;width:12;height:2" coordorigin="9776,-1986" coordsize="12,0" path="m9776,-1986l9788,-1986e" filled="false" stroked="true" strokeweight=".6pt" strokecolor="#000008">
                <v:path arrowok="t"/>
              </v:shape>
            </v:group>
            <v:group style="position:absolute;left:9796;top:-1986;width:12;height:2" coordorigin="9796,-1986" coordsize="12,2">
              <v:shape style="position:absolute;left:9796;top:-1986;width:12;height:2" coordorigin="9796,-1986" coordsize="12,0" path="m9796,-1986l9808,-1986e" filled="false" stroked="true" strokeweight=".6pt" strokecolor="#000008">
                <v:path arrowok="t"/>
              </v:shape>
            </v:group>
            <v:group style="position:absolute;left:9815;top:-1986;width:12;height:2" coordorigin="9815,-1986" coordsize="12,2">
              <v:shape style="position:absolute;left:9815;top:-1986;width:12;height:2" coordorigin="9815,-1986" coordsize="12,0" path="m9815,-1986l9827,-1986e" filled="false" stroked="true" strokeweight=".6pt" strokecolor="#000008">
                <v:path arrowok="t"/>
              </v:shape>
            </v:group>
            <v:group style="position:absolute;left:9834;top:-1986;width:12;height:2" coordorigin="9834,-1986" coordsize="12,2">
              <v:shape style="position:absolute;left:9834;top:-1986;width:12;height:2" coordorigin="9834,-1986" coordsize="12,0" path="m9834,-1986l9846,-1986e" filled="false" stroked="true" strokeweight=".6pt" strokecolor="#000008">
                <v:path arrowok="t"/>
              </v:shape>
            </v:group>
            <v:group style="position:absolute;left:9853;top:-1986;width:12;height:2" coordorigin="9853,-1986" coordsize="12,2">
              <v:shape style="position:absolute;left:9853;top:-1986;width:12;height:2" coordorigin="9853,-1986" coordsize="12,0" path="m9853,-1986l9865,-1986e" filled="false" stroked="true" strokeweight=".6pt" strokecolor="#000008">
                <v:path arrowok="t"/>
              </v:shape>
            </v:group>
            <v:group style="position:absolute;left:9872;top:-1986;width:12;height:2" coordorigin="9872,-1986" coordsize="12,2">
              <v:shape style="position:absolute;left:9872;top:-1986;width:12;height:2" coordorigin="9872,-1986" coordsize="12,0" path="m9872,-1986l9884,-1986e" filled="false" stroked="true" strokeweight=".6pt" strokecolor="#000008">
                <v:path arrowok="t"/>
              </v:shape>
            </v:group>
            <v:group style="position:absolute;left:9892;top:-1986;width:12;height:2" coordorigin="9892,-1986" coordsize="12,2">
              <v:shape style="position:absolute;left:9892;top:-1986;width:12;height:2" coordorigin="9892,-1986" coordsize="12,0" path="m9892,-1986l9904,-1986e" filled="false" stroked="true" strokeweight=".6pt" strokecolor="#000008">
                <v:path arrowok="t"/>
              </v:shape>
            </v:group>
            <v:group style="position:absolute;left:9911;top:-1986;width:12;height:2" coordorigin="9911,-1986" coordsize="12,2">
              <v:shape style="position:absolute;left:9911;top:-1986;width:12;height:2" coordorigin="9911,-1986" coordsize="12,0" path="m9911,-1986l9923,-1986e" filled="false" stroked="true" strokeweight=".6pt" strokecolor="#000008">
                <v:path arrowok="t"/>
              </v:shape>
            </v:group>
            <v:group style="position:absolute;left:9930;top:-1986;width:12;height:2" coordorigin="9930,-1986" coordsize="12,2">
              <v:shape style="position:absolute;left:9930;top:-1986;width:12;height:2" coordorigin="9930,-1986" coordsize="12,0" path="m9930,-1986l9942,-1986e" filled="false" stroked="true" strokeweight=".6pt" strokecolor="#000008">
                <v:path arrowok="t"/>
              </v:shape>
            </v:group>
            <v:group style="position:absolute;left:9949;top:-1986;width:12;height:2" coordorigin="9949,-1986" coordsize="12,2">
              <v:shape style="position:absolute;left:9949;top:-1986;width:12;height:2" coordorigin="9949,-1986" coordsize="12,0" path="m9949,-1986l9961,-1986e" filled="false" stroked="true" strokeweight=".6pt" strokecolor="#000008">
                <v:path arrowok="t"/>
              </v:shape>
            </v:group>
            <v:group style="position:absolute;left:9968;top:-1986;width:12;height:2" coordorigin="9968,-1986" coordsize="12,2">
              <v:shape style="position:absolute;left:9968;top:-1986;width:12;height:2" coordorigin="9968,-1986" coordsize="12,0" path="m9968,-1986l9980,-1986e" filled="false" stroked="true" strokeweight=".6pt" strokecolor="#000008">
                <v:path arrowok="t"/>
              </v:shape>
            </v:group>
            <v:group style="position:absolute;left:9988;top:-1986;width:12;height:2" coordorigin="9988,-1986" coordsize="12,2">
              <v:shape style="position:absolute;left:9988;top:-1986;width:12;height:2" coordorigin="9988,-1986" coordsize="12,0" path="m9988,-1986l10000,-1986e" filled="false" stroked="true" strokeweight=".6pt" strokecolor="#000008">
                <v:path arrowok="t"/>
              </v:shape>
            </v:group>
            <v:group style="position:absolute;left:10007;top:-1986;width:12;height:2" coordorigin="10007,-1986" coordsize="12,2">
              <v:shape style="position:absolute;left:10007;top:-1986;width:12;height:2" coordorigin="10007,-1986" coordsize="12,0" path="m10007,-1986l10019,-1986e" filled="false" stroked="true" strokeweight=".6pt" strokecolor="#000008">
                <v:path arrowok="t"/>
              </v:shape>
            </v:group>
            <v:group style="position:absolute;left:10026;top:-1986;width:12;height:2" coordorigin="10026,-1986" coordsize="12,2">
              <v:shape style="position:absolute;left:10026;top:-1986;width:12;height:2" coordorigin="10026,-1986" coordsize="12,0" path="m10026,-1986l10038,-1986e" filled="false" stroked="true" strokeweight=".6pt" strokecolor="#000008">
                <v:path arrowok="t"/>
              </v:shape>
            </v:group>
            <v:group style="position:absolute;left:10045;top:-1986;width:12;height:2" coordorigin="10045,-1986" coordsize="12,2">
              <v:shape style="position:absolute;left:10045;top:-1986;width:12;height:2" coordorigin="10045,-1986" coordsize="12,0" path="m10045,-1986l10057,-1986e" filled="false" stroked="true" strokeweight=".6pt" strokecolor="#000008">
                <v:path arrowok="t"/>
              </v:shape>
            </v:group>
            <v:group style="position:absolute;left:10064;top:-1986;width:12;height:2" coordorigin="10064,-1986" coordsize="12,2">
              <v:shape style="position:absolute;left:10064;top:-1986;width:12;height:2" coordorigin="10064,-1986" coordsize="12,0" path="m10064,-1986l10076,-1986e" filled="false" stroked="true" strokeweight=".6pt" strokecolor="#000008">
                <v:path arrowok="t"/>
              </v:shape>
            </v:group>
            <v:group style="position:absolute;left:10084;top:-1986;width:12;height:2" coordorigin="10084,-1986" coordsize="12,2">
              <v:shape style="position:absolute;left:10084;top:-1986;width:12;height:2" coordorigin="10084,-1986" coordsize="12,0" path="m10084,-1986l10096,-1986e" filled="false" stroked="true" strokeweight=".6pt" strokecolor="#000008">
                <v:path arrowok="t"/>
              </v:shape>
            </v:group>
            <v:group style="position:absolute;left:10103;top:-1986;width:12;height:2" coordorigin="10103,-1986" coordsize="12,2">
              <v:shape style="position:absolute;left:10103;top:-1986;width:12;height:2" coordorigin="10103,-1986" coordsize="12,0" path="m10103,-1986l10115,-1986e" filled="false" stroked="true" strokeweight=".6pt" strokecolor="#000008">
                <v:path arrowok="t"/>
              </v:shape>
            </v:group>
            <v:group style="position:absolute;left:10122;top:-1986;width:12;height:2" coordorigin="10122,-1986" coordsize="12,2">
              <v:shape style="position:absolute;left:10122;top:-1986;width:12;height:2" coordorigin="10122,-1986" coordsize="12,0" path="m10122,-1986l10134,-1986e" filled="false" stroked="true" strokeweight=".6pt" strokecolor="#000008">
                <v:path arrowok="t"/>
              </v:shape>
            </v:group>
            <w10:wrap type="none"/>
          </v:group>
        </w:pict>
      </w:r>
      <w:r>
        <w:rPr/>
        <w:t>（</w:t>
      </w:r>
      <w:r>
        <w:rPr>
          <w:rFonts w:ascii="Garamond" w:hAnsi="Garamond" w:cs="Garamond" w:eastAsia="Garamond" w:hint="default"/>
        </w:rPr>
        <w:t>1</w:t>
      </w:r>
      <w:r>
        <w:rPr/>
        <w:t>）其他应付款期末余额中无欠持有本公司 </w:t>
      </w:r>
      <w:r>
        <w:rPr>
          <w:rFonts w:ascii="Garamond" w:hAnsi="Garamond" w:cs="Garamond" w:eastAsia="Garamond" w:hint="default"/>
        </w:rPr>
        <w:t>5%(</w:t>
      </w:r>
      <w:r>
        <w:rPr/>
        <w:t>含</w:t>
      </w:r>
      <w:r>
        <w:rPr>
          <w:spacing w:val="-50"/>
        </w:rPr>
        <w:t> </w:t>
      </w:r>
      <w:r>
        <w:rPr>
          <w:rFonts w:ascii="Garamond" w:hAnsi="Garamond" w:cs="Garamond" w:eastAsia="Garamond" w:hint="default"/>
        </w:rPr>
        <w:t>5%)</w:t>
      </w:r>
      <w:r>
        <w:rPr/>
        <w:t>以上表决权股份的股东单位款</w:t>
      </w:r>
      <w:r>
        <w:rPr>
          <w:w w:val="100"/>
        </w:rPr>
        <w:t> </w:t>
      </w:r>
      <w:r>
        <w:rPr/>
        <w:t>项；</w:t>
      </w:r>
    </w:p>
    <w:p>
      <w:pPr>
        <w:pStyle w:val="BodyText"/>
        <w:spacing w:line="260" w:lineRule="exact"/>
        <w:ind w:left="577" w:right="0"/>
        <w:jc w:val="left"/>
      </w:pPr>
      <w:r>
        <w:rPr>
          <w:spacing w:val="-3"/>
          <w:w w:val="100"/>
        </w:rPr>
        <w:t>（</w:t>
      </w:r>
      <w:r>
        <w:rPr>
          <w:rFonts w:ascii="Garamond" w:hAnsi="Garamond" w:cs="Garamond" w:eastAsia="Garamond" w:hint="default"/>
          <w:spacing w:val="-1"/>
          <w:w w:val="100"/>
        </w:rPr>
        <w:t>2</w:t>
      </w:r>
      <w:r>
        <w:rPr>
          <w:w w:val="100"/>
        </w:rPr>
        <w:t>）其</w:t>
      </w:r>
      <w:r>
        <w:rPr>
          <w:spacing w:val="-3"/>
          <w:w w:val="100"/>
        </w:rPr>
        <w:t>他</w:t>
      </w:r>
      <w:r>
        <w:rPr>
          <w:w w:val="100"/>
        </w:rPr>
        <w:t>应</w:t>
      </w:r>
      <w:r>
        <w:rPr>
          <w:spacing w:val="-3"/>
          <w:w w:val="100"/>
        </w:rPr>
        <w:t>付</w:t>
      </w:r>
      <w:r>
        <w:rPr>
          <w:w w:val="100"/>
        </w:rPr>
        <w:t>款</w:t>
      </w:r>
      <w:r>
        <w:rPr>
          <w:spacing w:val="-3"/>
          <w:w w:val="100"/>
        </w:rPr>
        <w:t>期</w:t>
      </w:r>
      <w:r>
        <w:rPr>
          <w:w w:val="100"/>
        </w:rPr>
        <w:t>末</w:t>
      </w:r>
      <w:r>
        <w:rPr>
          <w:spacing w:val="-3"/>
          <w:w w:val="100"/>
        </w:rPr>
        <w:t>余</w:t>
      </w:r>
      <w:r>
        <w:rPr>
          <w:w w:val="100"/>
        </w:rPr>
        <w:t>额</w:t>
      </w:r>
      <w:r>
        <w:rPr>
          <w:spacing w:val="-3"/>
          <w:w w:val="100"/>
        </w:rPr>
        <w:t>中</w:t>
      </w:r>
      <w:r>
        <w:rPr>
          <w:w w:val="100"/>
        </w:rPr>
        <w:t>欠</w:t>
      </w:r>
      <w:r>
        <w:rPr>
          <w:spacing w:val="-3"/>
          <w:w w:val="100"/>
        </w:rPr>
        <w:t>关</w:t>
      </w:r>
      <w:r>
        <w:rPr>
          <w:w w:val="100"/>
        </w:rPr>
        <w:t>联</w:t>
      </w:r>
      <w:r>
        <w:rPr>
          <w:spacing w:val="-3"/>
          <w:w w:val="100"/>
        </w:rPr>
        <w:t>方</w:t>
      </w:r>
      <w:r>
        <w:rPr>
          <w:w w:val="100"/>
        </w:rPr>
        <w:t>款</w:t>
      </w:r>
      <w:r>
        <w:rPr>
          <w:spacing w:val="-3"/>
          <w:w w:val="100"/>
        </w:rPr>
        <w:t>项</w:t>
      </w:r>
      <w:r>
        <w:rPr>
          <w:w w:val="100"/>
        </w:rPr>
        <w:t>详</w:t>
      </w:r>
      <w:r>
        <w:rPr>
          <w:spacing w:val="-3"/>
          <w:w w:val="100"/>
        </w:rPr>
        <w:t>见</w:t>
      </w:r>
      <w:r>
        <w:rPr>
          <w:w w:val="100"/>
        </w:rPr>
        <w:t>附</w:t>
      </w:r>
      <w:r>
        <w:rPr>
          <w:spacing w:val="-3"/>
          <w:w w:val="100"/>
        </w:rPr>
        <w:t>注十</w:t>
      </w:r>
      <w:r>
        <w:rPr>
          <w:w w:val="87"/>
        </w:rPr>
        <w:t>（</w:t>
      </w:r>
      <w:r>
        <w:rPr>
          <w:spacing w:val="-78"/>
        </w:rPr>
        <w:t> </w:t>
      </w:r>
      <w:r>
        <w:rPr>
          <w:w w:val="87"/>
        </w:rPr>
        <w:t>四</w:t>
      </w:r>
      <w:r>
        <w:rPr>
          <w:spacing w:val="-80"/>
        </w:rPr>
        <w:t> </w:t>
      </w:r>
      <w:r>
        <w:rPr>
          <w:spacing w:val="-76"/>
          <w:w w:val="87"/>
        </w:rPr>
        <w:t>）</w:t>
      </w:r>
      <w:r>
        <w:rPr>
          <w:w w:val="87"/>
        </w:rPr>
        <w:t>。</w:t>
      </w:r>
      <w:r>
        <w:rPr/>
      </w:r>
    </w:p>
    <w:p>
      <w:pPr>
        <w:pStyle w:val="BodyText"/>
        <w:spacing w:line="286" w:lineRule="exact"/>
        <w:ind w:left="577" w:right="0"/>
        <w:jc w:val="left"/>
      </w:pPr>
      <w:r>
        <w:rPr/>
        <w:t>（</w:t>
      </w:r>
      <w:r>
        <w:rPr>
          <w:rFonts w:ascii="Garamond" w:hAnsi="Garamond" w:cs="Garamond" w:eastAsia="Garamond" w:hint="default"/>
        </w:rPr>
        <w:t>3</w:t>
      </w:r>
      <w:r>
        <w:rPr/>
        <w:t>）其他应付款中预提费用明细如下：</w:t>
      </w:r>
    </w:p>
    <w:p>
      <w:pPr>
        <w:spacing w:after="0" w:line="286" w:lineRule="exact"/>
        <w:jc w:val="left"/>
        <w:sectPr>
          <w:pgSz w:w="11910" w:h="16840"/>
          <w:pgMar w:header="0" w:footer="914" w:top="1320" w:bottom="1100" w:left="1640" w:right="1640"/>
        </w:sectPr>
      </w:pPr>
    </w:p>
    <w:p>
      <w:pPr>
        <w:spacing w:line="240" w:lineRule="auto" w:before="12"/>
        <w:rPr>
          <w:rFonts w:ascii="宋体" w:hAnsi="宋体" w:cs="宋体" w:eastAsia="宋体" w:hint="default"/>
          <w:sz w:val="8"/>
          <w:szCs w:val="8"/>
        </w:rPr>
      </w:pPr>
    </w:p>
    <w:p>
      <w:pPr>
        <w:tabs>
          <w:tab w:pos="2972" w:val="left" w:leader="none"/>
          <w:tab w:pos="5079" w:val="left" w:leader="none"/>
          <w:tab w:pos="7335" w:val="left" w:leader="none"/>
        </w:tabs>
        <w:spacing w:before="44"/>
        <w:ind w:left="851" w:right="96" w:firstLine="0"/>
        <w:jc w:val="left"/>
        <w:rPr>
          <w:rFonts w:ascii="宋体" w:hAnsi="宋体" w:cs="宋体" w:eastAsia="宋体" w:hint="default"/>
          <w:sz w:val="18"/>
          <w:szCs w:val="18"/>
        </w:rPr>
      </w:pPr>
      <w:r>
        <w:rPr>
          <w:rFonts w:ascii="宋体" w:hAnsi="宋体" w:cs="宋体" w:eastAsia="宋体" w:hint="default"/>
          <w:sz w:val="18"/>
          <w:szCs w:val="18"/>
        </w:rPr>
        <w:t>项目</w:t>
        <w:tab/>
      </w:r>
      <w:r>
        <w:rPr>
          <w:rFonts w:ascii="Garamond" w:hAnsi="Garamond" w:cs="Garamond" w:eastAsia="Garamond" w:hint="default"/>
          <w:spacing w:val="-1"/>
          <w:position w:val="1"/>
          <w:sz w:val="18"/>
          <w:szCs w:val="18"/>
        </w:rPr>
        <w:t>2008-12-31</w:t>
        <w:tab/>
        <w:t>2007-12-31</w:t>
        <w:tab/>
      </w:r>
      <w:r>
        <w:rPr>
          <w:rFonts w:ascii="宋体" w:hAnsi="宋体" w:cs="宋体" w:eastAsia="宋体" w:hint="default"/>
          <w:sz w:val="18"/>
          <w:szCs w:val="18"/>
        </w:rPr>
        <w:t>结存原因</w:t>
      </w:r>
    </w:p>
    <w:p>
      <w:pPr>
        <w:spacing w:line="240" w:lineRule="auto" w:before="3"/>
        <w:rPr>
          <w:rFonts w:ascii="宋体" w:hAnsi="宋体" w:cs="宋体" w:eastAsia="宋体" w:hint="default"/>
          <w:sz w:val="9"/>
          <w:szCs w:val="9"/>
        </w:rPr>
      </w:pPr>
    </w:p>
    <w:tbl>
      <w:tblPr>
        <w:tblW w:w="0" w:type="auto"/>
        <w:jc w:val="left"/>
        <w:tblInd w:w="107" w:type="dxa"/>
        <w:tblLayout w:type="fixed"/>
        <w:tblCellMar>
          <w:top w:w="0" w:type="dxa"/>
          <w:left w:w="0" w:type="dxa"/>
          <w:bottom w:w="0" w:type="dxa"/>
          <w:right w:w="0" w:type="dxa"/>
        </w:tblCellMar>
        <w:tblLook w:val="01E0"/>
      </w:tblPr>
      <w:tblGrid>
        <w:gridCol w:w="1220"/>
        <w:gridCol w:w="728"/>
        <w:gridCol w:w="602"/>
        <w:gridCol w:w="1418"/>
        <w:gridCol w:w="689"/>
        <w:gridCol w:w="1416"/>
        <w:gridCol w:w="689"/>
        <w:gridCol w:w="1649"/>
      </w:tblGrid>
      <w:tr>
        <w:trPr>
          <w:trHeight w:val="497" w:hRule="exact"/>
        </w:trPr>
        <w:tc>
          <w:tcPr>
            <w:tcW w:w="1949" w:type="dxa"/>
            <w:gridSpan w:val="2"/>
            <w:tcBorders>
              <w:top w:val="single" w:sz="4" w:space="0" w:color="000008"/>
              <w:left w:val="nil" w:sz="6" w:space="0" w:color="auto"/>
              <w:bottom w:val="nil" w:sz="6" w:space="0" w:color="auto"/>
              <w:right w:val="nil" w:sz="6" w:space="0" w:color="auto"/>
            </w:tcBorders>
          </w:tcPr>
          <w:p>
            <w:pPr>
              <w:pStyle w:val="TableParagraph"/>
              <w:spacing w:line="210" w:lineRule="exact"/>
              <w:ind w:left="108" w:right="0"/>
              <w:jc w:val="left"/>
              <w:rPr>
                <w:rFonts w:ascii="宋体" w:hAnsi="宋体" w:cs="宋体" w:eastAsia="宋体" w:hint="default"/>
                <w:sz w:val="18"/>
                <w:szCs w:val="18"/>
              </w:rPr>
            </w:pPr>
            <w:r>
              <w:rPr>
                <w:rFonts w:ascii="宋体" w:hAnsi="宋体" w:cs="宋体" w:eastAsia="宋体" w:hint="default"/>
                <w:sz w:val="18"/>
                <w:szCs w:val="18"/>
              </w:rPr>
              <w:t>租赁费</w:t>
            </w:r>
          </w:p>
          <w:p>
            <w:pPr>
              <w:pStyle w:val="TableParagraph"/>
              <w:spacing w:line="240" w:lineRule="auto" w:before="16"/>
              <w:ind w:left="108"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602" w:type="dxa"/>
            <w:tcBorders>
              <w:top w:val="nil" w:sz="6" w:space="0" w:color="auto"/>
              <w:left w:val="nil" w:sz="6" w:space="0" w:color="auto"/>
              <w:bottom w:val="nil" w:sz="6" w:space="0" w:color="auto"/>
              <w:right w:val="nil" w:sz="6" w:space="0" w:color="auto"/>
            </w:tcBorders>
          </w:tcPr>
          <w:p>
            <w:pPr/>
          </w:p>
        </w:tc>
        <w:tc>
          <w:tcPr>
            <w:tcW w:w="1418" w:type="dxa"/>
            <w:tcBorders>
              <w:top w:val="single" w:sz="4" w:space="0" w:color="000008"/>
              <w:left w:val="nil" w:sz="6" w:space="0" w:color="auto"/>
              <w:bottom w:val="nil" w:sz="6" w:space="0" w:color="auto"/>
              <w:right w:val="nil" w:sz="6" w:space="0" w:color="auto"/>
            </w:tcBorders>
          </w:tcPr>
          <w:p>
            <w:pPr>
              <w:pStyle w:val="TableParagraph"/>
              <w:spacing w:line="240" w:lineRule="auto" w:before="51"/>
              <w:ind w:right="69"/>
              <w:jc w:val="right"/>
              <w:rPr>
                <w:rFonts w:ascii="Garamond" w:hAnsi="Garamond" w:cs="Garamond" w:eastAsia="Garamond" w:hint="default"/>
                <w:sz w:val="18"/>
                <w:szCs w:val="18"/>
              </w:rPr>
            </w:pPr>
            <w:r>
              <w:rPr>
                <w:rFonts w:ascii="Garamond"/>
                <w:spacing w:val="-1"/>
                <w:sz w:val="18"/>
              </w:rPr>
              <w:t>1,366,351.34</w:t>
            </w:r>
          </w:p>
        </w:tc>
        <w:tc>
          <w:tcPr>
            <w:tcW w:w="689" w:type="dxa"/>
            <w:tcBorders>
              <w:top w:val="nil" w:sz="6" w:space="0" w:color="auto"/>
              <w:left w:val="nil" w:sz="6" w:space="0" w:color="auto"/>
              <w:bottom w:val="nil" w:sz="6" w:space="0" w:color="auto"/>
              <w:right w:val="nil" w:sz="6" w:space="0" w:color="auto"/>
            </w:tcBorders>
          </w:tcPr>
          <w:p>
            <w:pPr/>
          </w:p>
        </w:tc>
        <w:tc>
          <w:tcPr>
            <w:tcW w:w="1416" w:type="dxa"/>
            <w:tcBorders>
              <w:top w:val="single" w:sz="4" w:space="0" w:color="000008"/>
              <w:left w:val="nil" w:sz="6" w:space="0" w:color="auto"/>
              <w:bottom w:val="nil" w:sz="6" w:space="0" w:color="auto"/>
              <w:right w:val="nil" w:sz="6" w:space="0" w:color="auto"/>
            </w:tcBorders>
          </w:tcPr>
          <w:p>
            <w:pPr>
              <w:pStyle w:val="TableParagraph"/>
              <w:spacing w:line="240" w:lineRule="auto" w:before="51"/>
              <w:ind w:right="67"/>
              <w:jc w:val="right"/>
              <w:rPr>
                <w:rFonts w:ascii="Garamond" w:hAnsi="Garamond" w:cs="Garamond" w:eastAsia="Garamond" w:hint="default"/>
                <w:sz w:val="18"/>
                <w:szCs w:val="18"/>
              </w:rPr>
            </w:pPr>
            <w:r>
              <w:rPr>
                <w:rFonts w:ascii="Garamond"/>
                <w:spacing w:val="-1"/>
                <w:sz w:val="18"/>
              </w:rPr>
              <w:t>1,043,802.00</w:t>
            </w:r>
          </w:p>
        </w:tc>
        <w:tc>
          <w:tcPr>
            <w:tcW w:w="689" w:type="dxa"/>
            <w:tcBorders>
              <w:top w:val="nil" w:sz="6" w:space="0" w:color="auto"/>
              <w:left w:val="nil" w:sz="6" w:space="0" w:color="auto"/>
              <w:bottom w:val="nil" w:sz="6" w:space="0" w:color="auto"/>
              <w:right w:val="nil" w:sz="6" w:space="0" w:color="auto"/>
            </w:tcBorders>
          </w:tcPr>
          <w:p>
            <w:pPr/>
          </w:p>
        </w:tc>
        <w:tc>
          <w:tcPr>
            <w:tcW w:w="1649" w:type="dxa"/>
            <w:tcBorders>
              <w:top w:val="single" w:sz="4" w:space="0" w:color="000008"/>
              <w:left w:val="nil" w:sz="6" w:space="0" w:color="auto"/>
              <w:bottom w:val="nil" w:sz="6" w:space="0" w:color="auto"/>
              <w:right w:val="nil" w:sz="6" w:space="0" w:color="auto"/>
            </w:tcBorders>
          </w:tcPr>
          <w:p>
            <w:pPr>
              <w:pStyle w:val="TableParagraph"/>
              <w:spacing w:line="210" w:lineRule="exact"/>
              <w:ind w:left="465" w:right="0"/>
              <w:jc w:val="left"/>
              <w:rPr>
                <w:rFonts w:ascii="宋体" w:hAnsi="宋体" w:cs="宋体" w:eastAsia="宋体" w:hint="default"/>
                <w:sz w:val="18"/>
                <w:szCs w:val="18"/>
              </w:rPr>
            </w:pPr>
            <w:r>
              <w:rPr>
                <w:rFonts w:ascii="宋体" w:hAnsi="宋体" w:cs="宋体" w:eastAsia="宋体" w:hint="default"/>
                <w:sz w:val="18"/>
                <w:szCs w:val="18"/>
              </w:rPr>
              <w:t>应计未付</w:t>
            </w:r>
          </w:p>
          <w:p>
            <w:pPr>
              <w:pStyle w:val="TableParagraph"/>
              <w:spacing w:line="240" w:lineRule="auto" w:before="16"/>
              <w:ind w:left="465" w:right="0"/>
              <w:jc w:val="left"/>
              <w:rPr>
                <w:rFonts w:ascii="宋体" w:hAnsi="宋体" w:cs="宋体" w:eastAsia="宋体" w:hint="default"/>
                <w:sz w:val="18"/>
                <w:szCs w:val="18"/>
              </w:rPr>
            </w:pPr>
            <w:r>
              <w:rPr>
                <w:rFonts w:ascii="宋体" w:hAnsi="宋体" w:cs="宋体" w:eastAsia="宋体" w:hint="default"/>
                <w:sz w:val="18"/>
                <w:szCs w:val="18"/>
              </w:rPr>
              <w:t>应计未付</w:t>
            </w:r>
          </w:p>
        </w:tc>
      </w:tr>
      <w:tr>
        <w:trPr>
          <w:trHeight w:val="446" w:hRule="exact"/>
        </w:trPr>
        <w:tc>
          <w:tcPr>
            <w:tcW w:w="194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审计费</w:t>
            </w:r>
          </w:p>
        </w:tc>
        <w:tc>
          <w:tcPr>
            <w:tcW w:w="60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9"/>
              <w:jc w:val="right"/>
              <w:rPr>
                <w:rFonts w:ascii="Garamond" w:hAnsi="Garamond" w:cs="Garamond" w:eastAsia="Garamond" w:hint="default"/>
                <w:sz w:val="18"/>
                <w:szCs w:val="18"/>
              </w:rPr>
            </w:pPr>
            <w:r>
              <w:rPr>
                <w:rFonts w:ascii="Garamond"/>
                <w:spacing w:val="-1"/>
                <w:sz w:val="18"/>
              </w:rPr>
              <w:t>1,183,992.68</w:t>
            </w:r>
          </w:p>
        </w:tc>
        <w:tc>
          <w:tcPr>
            <w:tcW w:w="689"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9"/>
              <w:jc w:val="right"/>
              <w:rPr>
                <w:rFonts w:ascii="Garamond" w:hAnsi="Garamond" w:cs="Garamond" w:eastAsia="Garamond" w:hint="default"/>
                <w:sz w:val="18"/>
                <w:szCs w:val="18"/>
              </w:rPr>
            </w:pPr>
            <w:r>
              <w:rPr>
                <w:rFonts w:ascii="Garamond"/>
                <w:spacing w:val="-2"/>
                <w:sz w:val="18"/>
              </w:rPr>
              <w:t>500,887.30</w:t>
            </w:r>
          </w:p>
        </w:tc>
        <w:tc>
          <w:tcPr>
            <w:tcW w:w="689" w:type="dxa"/>
            <w:tcBorders>
              <w:top w:val="nil" w:sz="6" w:space="0" w:color="auto"/>
              <w:left w:val="nil" w:sz="6" w:space="0" w:color="auto"/>
              <w:bottom w:val="nil" w:sz="6" w:space="0" w:color="auto"/>
              <w:right w:val="nil" w:sz="6" w:space="0" w:color="auto"/>
            </w:tcBorders>
          </w:tcPr>
          <w:p>
            <w:pP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应计未付</w:t>
            </w:r>
          </w:p>
        </w:tc>
      </w:tr>
      <w:tr>
        <w:trPr>
          <w:trHeight w:val="439" w:hRule="exact"/>
        </w:trPr>
        <w:tc>
          <w:tcPr>
            <w:tcW w:w="194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上市公司登记费</w:t>
            </w:r>
          </w:p>
        </w:tc>
        <w:tc>
          <w:tcPr>
            <w:tcW w:w="60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71"/>
              <w:jc w:val="right"/>
              <w:rPr>
                <w:rFonts w:ascii="Garamond" w:hAnsi="Garamond" w:cs="Garamond" w:eastAsia="Garamond" w:hint="default"/>
                <w:sz w:val="18"/>
                <w:szCs w:val="18"/>
              </w:rPr>
            </w:pPr>
            <w:r>
              <w:rPr>
                <w:rFonts w:ascii="Garamond"/>
                <w:spacing w:val="-2"/>
                <w:sz w:val="18"/>
              </w:rPr>
              <w:t>460,000.00</w:t>
            </w:r>
          </w:p>
        </w:tc>
        <w:tc>
          <w:tcPr>
            <w:tcW w:w="689"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69"/>
              <w:jc w:val="right"/>
              <w:rPr>
                <w:rFonts w:ascii="Garamond" w:hAnsi="Garamond" w:cs="Garamond" w:eastAsia="Garamond" w:hint="default"/>
                <w:sz w:val="18"/>
                <w:szCs w:val="18"/>
              </w:rPr>
            </w:pPr>
            <w:r>
              <w:rPr>
                <w:rFonts w:ascii="Garamond"/>
                <w:spacing w:val="-2"/>
                <w:sz w:val="18"/>
              </w:rPr>
              <w:t>610,000.00</w:t>
            </w:r>
          </w:p>
        </w:tc>
        <w:tc>
          <w:tcPr>
            <w:tcW w:w="689" w:type="dxa"/>
            <w:tcBorders>
              <w:top w:val="nil" w:sz="6" w:space="0" w:color="auto"/>
              <w:left w:val="nil" w:sz="6" w:space="0" w:color="auto"/>
              <w:bottom w:val="nil" w:sz="6" w:space="0" w:color="auto"/>
              <w:right w:val="nil" w:sz="6" w:space="0" w:color="auto"/>
            </w:tcBorders>
          </w:tcPr>
          <w:p>
            <w:pP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应计未付</w:t>
            </w:r>
          </w:p>
        </w:tc>
      </w:tr>
      <w:tr>
        <w:trPr>
          <w:trHeight w:val="446" w:hRule="exact"/>
        </w:trPr>
        <w:tc>
          <w:tcPr>
            <w:tcW w:w="194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证券时报公告费</w:t>
            </w:r>
          </w:p>
        </w:tc>
        <w:tc>
          <w:tcPr>
            <w:tcW w:w="60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69"/>
              <w:jc w:val="right"/>
              <w:rPr>
                <w:rFonts w:ascii="Garamond" w:hAnsi="Garamond" w:cs="Garamond" w:eastAsia="Garamond" w:hint="default"/>
                <w:sz w:val="18"/>
                <w:szCs w:val="18"/>
              </w:rPr>
            </w:pPr>
            <w:r>
              <w:rPr>
                <w:rFonts w:ascii="Garamond"/>
                <w:spacing w:val="-1"/>
                <w:sz w:val="18"/>
              </w:rPr>
              <w:t>1,115,082.86</w:t>
            </w:r>
          </w:p>
        </w:tc>
        <w:tc>
          <w:tcPr>
            <w:tcW w:w="689"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67"/>
              <w:jc w:val="right"/>
              <w:rPr>
                <w:rFonts w:ascii="Garamond" w:hAnsi="Garamond" w:cs="Garamond" w:eastAsia="Garamond" w:hint="default"/>
                <w:sz w:val="18"/>
                <w:szCs w:val="18"/>
              </w:rPr>
            </w:pPr>
            <w:r>
              <w:rPr>
                <w:rFonts w:ascii="Garamond"/>
                <w:spacing w:val="-1"/>
                <w:sz w:val="18"/>
              </w:rPr>
              <w:t>1,117,453.42</w:t>
            </w:r>
          </w:p>
        </w:tc>
        <w:tc>
          <w:tcPr>
            <w:tcW w:w="689" w:type="dxa"/>
            <w:tcBorders>
              <w:top w:val="nil" w:sz="6" w:space="0" w:color="auto"/>
              <w:left w:val="nil" w:sz="6" w:space="0" w:color="auto"/>
              <w:bottom w:val="nil" w:sz="6" w:space="0" w:color="auto"/>
              <w:right w:val="nil" w:sz="6" w:space="0" w:color="auto"/>
            </w:tcBorders>
          </w:tcPr>
          <w:p>
            <w:pP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应计未付</w:t>
            </w:r>
          </w:p>
        </w:tc>
      </w:tr>
      <w:tr>
        <w:trPr>
          <w:trHeight w:val="446" w:hRule="exact"/>
        </w:trPr>
        <w:tc>
          <w:tcPr>
            <w:tcW w:w="194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60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1"/>
              <w:jc w:val="right"/>
              <w:rPr>
                <w:rFonts w:ascii="Garamond" w:hAnsi="Garamond" w:cs="Garamond" w:eastAsia="Garamond" w:hint="default"/>
                <w:sz w:val="18"/>
                <w:szCs w:val="18"/>
              </w:rPr>
            </w:pPr>
            <w:r>
              <w:rPr>
                <w:rFonts w:ascii="Garamond"/>
                <w:spacing w:val="-2"/>
                <w:sz w:val="18"/>
              </w:rPr>
              <w:t>475,787.16</w:t>
            </w:r>
          </w:p>
        </w:tc>
        <w:tc>
          <w:tcPr>
            <w:tcW w:w="689"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9"/>
              <w:jc w:val="right"/>
              <w:rPr>
                <w:rFonts w:ascii="Garamond" w:hAnsi="Garamond" w:cs="Garamond" w:eastAsia="Garamond" w:hint="default"/>
                <w:sz w:val="18"/>
                <w:szCs w:val="18"/>
              </w:rPr>
            </w:pPr>
            <w:r>
              <w:rPr>
                <w:rFonts w:ascii="Garamond"/>
                <w:spacing w:val="-2"/>
                <w:sz w:val="18"/>
              </w:rPr>
              <w:t>575,047.50</w:t>
            </w:r>
          </w:p>
        </w:tc>
        <w:tc>
          <w:tcPr>
            <w:tcW w:w="689" w:type="dxa"/>
            <w:tcBorders>
              <w:top w:val="nil" w:sz="6" w:space="0" w:color="auto"/>
              <w:left w:val="nil" w:sz="6" w:space="0" w:color="auto"/>
              <w:bottom w:val="nil" w:sz="6" w:space="0" w:color="auto"/>
              <w:right w:val="nil" w:sz="6" w:space="0" w:color="auto"/>
            </w:tcBorders>
          </w:tcPr>
          <w:p>
            <w:pP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应计未付</w:t>
            </w:r>
          </w:p>
        </w:tc>
      </w:tr>
      <w:tr>
        <w:trPr>
          <w:trHeight w:val="439" w:hRule="exact"/>
        </w:trPr>
        <w:tc>
          <w:tcPr>
            <w:tcW w:w="194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补偿费</w:t>
            </w:r>
          </w:p>
        </w:tc>
        <w:tc>
          <w:tcPr>
            <w:tcW w:w="60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71"/>
              <w:jc w:val="right"/>
              <w:rPr>
                <w:rFonts w:ascii="Garamond" w:hAnsi="Garamond" w:cs="Garamond" w:eastAsia="Garamond" w:hint="default"/>
                <w:sz w:val="18"/>
                <w:szCs w:val="18"/>
              </w:rPr>
            </w:pPr>
            <w:r>
              <w:rPr>
                <w:rFonts w:ascii="Garamond"/>
                <w:spacing w:val="-2"/>
                <w:sz w:val="18"/>
              </w:rPr>
              <w:t>398,219.29</w:t>
            </w:r>
          </w:p>
        </w:tc>
        <w:tc>
          <w:tcPr>
            <w:tcW w:w="689"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67"/>
              <w:jc w:val="right"/>
              <w:rPr>
                <w:rFonts w:ascii="Garamond" w:hAnsi="Garamond" w:cs="Garamond" w:eastAsia="Garamond" w:hint="default"/>
                <w:sz w:val="18"/>
                <w:szCs w:val="18"/>
              </w:rPr>
            </w:pPr>
            <w:r>
              <w:rPr>
                <w:rFonts w:ascii="Garamond"/>
                <w:spacing w:val="-1"/>
                <w:sz w:val="18"/>
              </w:rPr>
              <w:t>71,055.40</w:t>
            </w:r>
          </w:p>
        </w:tc>
        <w:tc>
          <w:tcPr>
            <w:tcW w:w="689" w:type="dxa"/>
            <w:tcBorders>
              <w:top w:val="nil" w:sz="6" w:space="0" w:color="auto"/>
              <w:left w:val="nil" w:sz="6" w:space="0" w:color="auto"/>
              <w:bottom w:val="nil" w:sz="6" w:space="0" w:color="auto"/>
              <w:right w:val="nil" w:sz="6" w:space="0" w:color="auto"/>
            </w:tcBorders>
          </w:tcPr>
          <w:p>
            <w:pP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应计未付</w:t>
            </w:r>
          </w:p>
        </w:tc>
      </w:tr>
      <w:tr>
        <w:trPr>
          <w:trHeight w:val="443" w:hRule="exact"/>
        </w:trPr>
        <w:tc>
          <w:tcPr>
            <w:tcW w:w="194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0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66"/>
              <w:jc w:val="right"/>
              <w:rPr>
                <w:rFonts w:ascii="Garamond" w:hAnsi="Garamond" w:cs="Garamond" w:eastAsia="Garamond" w:hint="default"/>
                <w:sz w:val="18"/>
                <w:szCs w:val="18"/>
              </w:rPr>
            </w:pPr>
            <w:r>
              <w:rPr>
                <w:rFonts w:ascii="Garamond"/>
                <w:spacing w:val="-1"/>
                <w:sz w:val="18"/>
              </w:rPr>
              <w:t>--</w:t>
            </w:r>
          </w:p>
        </w:tc>
        <w:tc>
          <w:tcPr>
            <w:tcW w:w="689"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67"/>
              <w:jc w:val="right"/>
              <w:rPr>
                <w:rFonts w:ascii="Garamond" w:hAnsi="Garamond" w:cs="Garamond" w:eastAsia="Garamond" w:hint="default"/>
                <w:sz w:val="18"/>
                <w:szCs w:val="18"/>
              </w:rPr>
            </w:pPr>
            <w:r>
              <w:rPr>
                <w:rFonts w:ascii="Garamond"/>
                <w:spacing w:val="-1"/>
                <w:sz w:val="18"/>
              </w:rPr>
              <w:t>1,700,000.00</w:t>
            </w:r>
          </w:p>
        </w:tc>
        <w:tc>
          <w:tcPr>
            <w:tcW w:w="689" w:type="dxa"/>
            <w:tcBorders>
              <w:top w:val="nil" w:sz="6" w:space="0" w:color="auto"/>
              <w:left w:val="nil" w:sz="6" w:space="0" w:color="auto"/>
              <w:bottom w:val="nil" w:sz="6" w:space="0" w:color="auto"/>
              <w:right w:val="nil" w:sz="6" w:space="0" w:color="auto"/>
            </w:tcBorders>
          </w:tcPr>
          <w:p>
            <w:pP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应计未付</w:t>
            </w:r>
          </w:p>
        </w:tc>
      </w:tr>
      <w:tr>
        <w:trPr>
          <w:trHeight w:val="337" w:hRule="exact"/>
        </w:trPr>
        <w:tc>
          <w:tcPr>
            <w:tcW w:w="1949" w:type="dxa"/>
            <w:gridSpan w:val="2"/>
            <w:tcBorders>
              <w:top w:val="nil" w:sz="6" w:space="0" w:color="auto"/>
              <w:left w:val="nil" w:sz="6" w:space="0" w:color="auto"/>
              <w:bottom w:val="nil" w:sz="6" w:space="0" w:color="auto"/>
              <w:right w:val="nil" w:sz="6" w:space="0" w:color="auto"/>
            </w:tcBorders>
          </w:tcPr>
          <w:p>
            <w:pPr/>
          </w:p>
        </w:tc>
        <w:tc>
          <w:tcPr>
            <w:tcW w:w="60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tabs>
                <w:tab w:pos="597" w:val="left" w:leader="none"/>
              </w:tabs>
              <w:spacing w:line="240" w:lineRule="auto" w:before="16"/>
              <w:ind w:right="71"/>
              <w:jc w:val="right"/>
              <w:rPr>
                <w:rFonts w:ascii="Garamond" w:hAnsi="Garamond" w:cs="Garamond" w:eastAsia="Garamond" w:hint="default"/>
                <w:sz w:val="18"/>
                <w:szCs w:val="18"/>
              </w:rPr>
            </w:pPr>
            <w:r>
              <w:rPr>
                <w:rFonts w:ascii="Times New Roman"/>
                <w:sz w:val="18"/>
              </w:rPr>
            </w:r>
            <w:r>
              <w:rPr>
                <w:rFonts w:ascii="Times New Roman"/>
                <w:sz w:val="18"/>
                <w:u w:val="single" w:color="000008"/>
              </w:rPr>
              <w:t> </w:t>
              <w:tab/>
            </w:r>
            <w:r>
              <w:rPr>
                <w:rFonts w:ascii="Garamond"/>
                <w:spacing w:val="-2"/>
                <w:sz w:val="18"/>
                <w:u w:val="single" w:color="000008"/>
              </w:rPr>
              <w:t>212,154.87</w:t>
            </w:r>
            <w:r>
              <w:rPr>
                <w:rFonts w:ascii="Garamond"/>
                <w:spacing w:val="-2"/>
                <w:sz w:val="18"/>
              </w:rPr>
            </w:r>
          </w:p>
        </w:tc>
        <w:tc>
          <w:tcPr>
            <w:tcW w:w="689"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tabs>
                <w:tab w:pos="597" w:val="left" w:leader="none"/>
              </w:tabs>
              <w:spacing w:line="240" w:lineRule="auto" w:before="16"/>
              <w:ind w:right="64"/>
              <w:jc w:val="right"/>
              <w:rPr>
                <w:rFonts w:ascii="Garamond" w:hAnsi="Garamond" w:cs="Garamond" w:eastAsia="Garamond" w:hint="default"/>
                <w:sz w:val="18"/>
                <w:szCs w:val="18"/>
              </w:rPr>
            </w:pPr>
            <w:r>
              <w:rPr>
                <w:rFonts w:ascii="Times New Roman"/>
                <w:sz w:val="18"/>
              </w:rPr>
            </w:r>
            <w:r>
              <w:rPr>
                <w:rFonts w:ascii="Times New Roman"/>
                <w:sz w:val="18"/>
                <w:u w:val="single" w:color="000008"/>
              </w:rPr>
              <w:t> </w:t>
              <w:tab/>
            </w:r>
            <w:r>
              <w:rPr>
                <w:rFonts w:ascii="Garamond"/>
                <w:spacing w:val="-1"/>
                <w:sz w:val="18"/>
                <w:u w:val="single" w:color="000008"/>
              </w:rPr>
              <w:t>699,458.61</w:t>
            </w:r>
            <w:r>
              <w:rPr>
                <w:rFonts w:ascii="Garamond"/>
                <w:spacing w:val="-1"/>
                <w:sz w:val="18"/>
              </w:rPr>
            </w:r>
          </w:p>
        </w:tc>
        <w:tc>
          <w:tcPr>
            <w:tcW w:w="689" w:type="dxa"/>
            <w:tcBorders>
              <w:top w:val="nil" w:sz="6" w:space="0" w:color="auto"/>
              <w:left w:val="nil" w:sz="6" w:space="0" w:color="auto"/>
              <w:bottom w:val="nil" w:sz="6" w:space="0" w:color="auto"/>
              <w:right w:val="nil" w:sz="6" w:space="0" w:color="auto"/>
            </w:tcBorders>
          </w:tcPr>
          <w:p>
            <w:pPr/>
          </w:p>
        </w:tc>
        <w:tc>
          <w:tcPr>
            <w:tcW w:w="1649" w:type="dxa"/>
            <w:tcBorders>
              <w:top w:val="nil" w:sz="6" w:space="0" w:color="auto"/>
              <w:left w:val="nil" w:sz="6" w:space="0" w:color="auto"/>
              <w:bottom w:val="nil" w:sz="6" w:space="0" w:color="auto"/>
              <w:right w:val="nil" w:sz="6" w:space="0" w:color="auto"/>
            </w:tcBorders>
          </w:tcPr>
          <w:p>
            <w:pPr/>
          </w:p>
        </w:tc>
      </w:tr>
      <w:tr>
        <w:trPr>
          <w:trHeight w:val="357" w:hRule="exact"/>
        </w:trPr>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4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749" w:type="dxa"/>
            <w:gridSpan w:val="3"/>
            <w:tcBorders>
              <w:top w:val="nil" w:sz="6" w:space="0" w:color="auto"/>
              <w:left w:val="nil" w:sz="6" w:space="0" w:color="auto"/>
              <w:bottom w:val="nil" w:sz="6" w:space="0" w:color="auto"/>
              <w:right w:val="nil" w:sz="6" w:space="0" w:color="auto"/>
            </w:tcBorders>
          </w:tcPr>
          <w:p>
            <w:pPr>
              <w:pStyle w:val="TableParagraph"/>
              <w:tabs>
                <w:tab w:pos="1813" w:val="left" w:leader="none"/>
              </w:tabs>
              <w:spacing w:line="240" w:lineRule="auto" w:before="128"/>
              <w:ind w:left="1330" w:right="0"/>
              <w:jc w:val="left"/>
              <w:rPr>
                <w:rFonts w:ascii="Garamond" w:hAnsi="Garamond" w:cs="Garamond" w:eastAsia="Garamond" w:hint="default"/>
                <w:sz w:val="18"/>
                <w:szCs w:val="18"/>
              </w:rPr>
            </w:pPr>
            <w:r>
              <w:rPr>
                <w:rFonts w:ascii="Times New Roman"/>
                <w:sz w:val="18"/>
              </w:rPr>
            </w:r>
            <w:r>
              <w:rPr>
                <w:rFonts w:ascii="Times New Roman"/>
                <w:sz w:val="18"/>
                <w:u w:val="thick" w:color="000008"/>
              </w:rPr>
              <w:t> </w:t>
              <w:tab/>
            </w:r>
            <w:r>
              <w:rPr>
                <w:rFonts w:ascii="Garamond"/>
                <w:b/>
                <w:sz w:val="18"/>
                <w:u w:val="thick" w:color="000008"/>
              </w:rPr>
              <w:t>5,211,588.20</w:t>
            </w:r>
            <w:r>
              <w:rPr>
                <w:rFonts w:ascii="Garamond"/>
                <w:b/>
                <w:sz w:val="18"/>
              </w:rPr>
            </w:r>
            <w:r>
              <w:rPr>
                <w:rFonts w:ascii="Garamond"/>
                <w:sz w:val="18"/>
              </w:rPr>
            </w:r>
          </w:p>
        </w:tc>
        <w:tc>
          <w:tcPr>
            <w:tcW w:w="4442" w:type="dxa"/>
            <w:gridSpan w:val="4"/>
            <w:tcBorders>
              <w:top w:val="nil" w:sz="6" w:space="0" w:color="auto"/>
              <w:left w:val="nil" w:sz="6" w:space="0" w:color="auto"/>
              <w:bottom w:val="nil" w:sz="6" w:space="0" w:color="auto"/>
              <w:right w:val="nil" w:sz="6" w:space="0" w:color="auto"/>
            </w:tcBorders>
          </w:tcPr>
          <w:p>
            <w:pPr>
              <w:pStyle w:val="TableParagraph"/>
              <w:tabs>
                <w:tab w:pos="1157" w:val="left" w:leader="none"/>
              </w:tabs>
              <w:spacing w:line="240" w:lineRule="auto" w:before="128"/>
              <w:ind w:left="688" w:right="0"/>
              <w:jc w:val="left"/>
              <w:rPr>
                <w:rFonts w:ascii="Garamond" w:hAnsi="Garamond" w:cs="Garamond" w:eastAsia="Garamond" w:hint="default"/>
                <w:sz w:val="18"/>
                <w:szCs w:val="18"/>
              </w:rPr>
            </w:pPr>
            <w:r>
              <w:rPr>
                <w:rFonts w:ascii="Times New Roman"/>
                <w:sz w:val="18"/>
              </w:rPr>
            </w:r>
            <w:r>
              <w:rPr>
                <w:rFonts w:ascii="Times New Roman"/>
                <w:sz w:val="18"/>
                <w:u w:val="thick" w:color="000008"/>
              </w:rPr>
              <w:t> </w:t>
              <w:tab/>
            </w:r>
            <w:r>
              <w:rPr>
                <w:rFonts w:ascii="Garamond"/>
                <w:b/>
                <w:sz w:val="18"/>
                <w:u w:val="thick" w:color="000008"/>
              </w:rPr>
              <w:t>6,317,704.23</w:t>
            </w:r>
            <w:r>
              <w:rPr>
                <w:rFonts w:ascii="Garamond"/>
                <w:b/>
                <w:sz w:val="18"/>
              </w:rPr>
            </w:r>
            <w:r>
              <w:rPr>
                <w:rFonts w:ascii="Garamond"/>
                <w:sz w:val="18"/>
              </w:rPr>
            </w:r>
          </w:p>
        </w:tc>
      </w:tr>
      <w:tr>
        <w:trPr>
          <w:trHeight w:val="243" w:hRule="exact"/>
        </w:trPr>
        <w:tc>
          <w:tcPr>
            <w:tcW w:w="1220" w:type="dxa"/>
            <w:tcBorders>
              <w:top w:val="nil" w:sz="6" w:space="0" w:color="auto"/>
              <w:left w:val="nil" w:sz="6" w:space="0" w:color="auto"/>
              <w:bottom w:val="nil" w:sz="6" w:space="0" w:color="auto"/>
              <w:right w:val="nil" w:sz="6" w:space="0" w:color="auto"/>
            </w:tcBorders>
          </w:tcPr>
          <w:p>
            <w:pPr>
              <w:pStyle w:val="TableParagraph"/>
              <w:spacing w:line="243" w:lineRule="exact"/>
              <w:ind w:left="650" w:right="0"/>
              <w:jc w:val="left"/>
              <w:rPr>
                <w:rFonts w:ascii="宋体" w:hAnsi="宋体" w:cs="宋体" w:eastAsia="宋体" w:hint="default"/>
                <w:sz w:val="21"/>
                <w:szCs w:val="21"/>
              </w:rPr>
            </w:pPr>
            <w:r>
              <w:rPr>
                <w:rFonts w:ascii="宋体" w:hAnsi="宋体" w:cs="宋体" w:eastAsia="宋体" w:hint="default"/>
                <w:sz w:val="21"/>
                <w:szCs w:val="21"/>
              </w:rPr>
              <w:t>24、</w:t>
            </w:r>
          </w:p>
        </w:tc>
        <w:tc>
          <w:tcPr>
            <w:tcW w:w="2749" w:type="dxa"/>
            <w:gridSpan w:val="3"/>
            <w:tcBorders>
              <w:top w:val="nil" w:sz="6" w:space="0" w:color="auto"/>
              <w:left w:val="nil" w:sz="6" w:space="0" w:color="auto"/>
              <w:bottom w:val="nil" w:sz="6" w:space="0" w:color="auto"/>
              <w:right w:val="nil" w:sz="6" w:space="0" w:color="auto"/>
            </w:tcBorders>
          </w:tcPr>
          <w:p>
            <w:pPr>
              <w:pStyle w:val="TableParagraph"/>
              <w:spacing w:line="243" w:lineRule="exact"/>
              <w:ind w:left="149"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4442" w:type="dxa"/>
            <w:gridSpan w:val="4"/>
            <w:tcBorders>
              <w:top w:val="nil" w:sz="6" w:space="0" w:color="auto"/>
              <w:left w:val="nil" w:sz="6" w:space="0" w:color="auto"/>
              <w:bottom w:val="nil" w:sz="6" w:space="0" w:color="auto"/>
              <w:right w:val="nil" w:sz="6" w:space="0" w:color="auto"/>
            </w:tcBorders>
          </w:tcPr>
          <w:p>
            <w:pPr/>
          </w:p>
        </w:tc>
      </w:tr>
      <w:tr>
        <w:trPr>
          <w:trHeight w:val="285" w:hRule="exact"/>
        </w:trPr>
        <w:tc>
          <w:tcPr>
            <w:tcW w:w="8412"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5"/>
              <w:ind w:left="928" w:right="0"/>
              <w:jc w:val="left"/>
              <w:rPr>
                <w:rFonts w:ascii="宋体" w:hAnsi="宋体" w:cs="宋体" w:eastAsia="宋体" w:hint="default"/>
                <w:sz w:val="18"/>
                <w:szCs w:val="18"/>
              </w:rPr>
            </w:pPr>
            <w:r>
              <w:rPr>
                <w:rFonts w:ascii="宋体" w:hAnsi="宋体" w:cs="宋体" w:eastAsia="宋体" w:hint="default"/>
                <w:sz w:val="18"/>
                <w:szCs w:val="18"/>
              </w:rPr>
              <w:t>项目</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tabs>
          <w:tab w:pos="6520" w:val="left" w:leader="none"/>
        </w:tabs>
        <w:spacing w:line="20" w:lineRule="exact"/>
        <w:ind w:left="3352" w:right="0" w:firstLine="0"/>
        <w:rPr>
          <w:rFonts w:ascii="宋体" w:hAnsi="宋体" w:cs="宋体" w:eastAsia="宋体" w:hint="default"/>
          <w:sz w:val="2"/>
          <w:szCs w:val="2"/>
        </w:rPr>
      </w:pPr>
      <w:r>
        <w:rPr>
          <w:rFonts w:ascii="宋体"/>
          <w:sz w:val="2"/>
        </w:rPr>
        <w:pict>
          <v:group style="width:94pt;height:.6pt;mso-position-horizontal-relative:char;mso-position-vertical-relative:line" coordorigin="0,0" coordsize="1880,12">
            <v:group style="position:absolute;left:7;top:6;width:10;height:2" coordorigin="7,6" coordsize="10,2">
              <v:shape style="position:absolute;left:7;top:6;width:10;height:2" coordorigin="7,6" coordsize="10,0" path="m7,6l17,6e" filled="false" stroked="true" strokeweight=".48pt" strokecolor="#000008">
                <v:path arrowok="t"/>
              </v:shape>
            </v:group>
            <v:group style="position:absolute;left:26;top:6;width:10;height:2" coordorigin="26,6" coordsize="10,2">
              <v:shape style="position:absolute;left:26;top:6;width:10;height:2" coordorigin="26,6" coordsize="10,0" path="m26,6l36,6e" filled="false" stroked="true" strokeweight=".48pt" strokecolor="#000008">
                <v:path arrowok="t"/>
              </v:shape>
            </v:group>
            <v:group style="position:absolute;left:46;top:6;width:10;height:2" coordorigin="46,6" coordsize="10,2">
              <v:shape style="position:absolute;left:46;top:6;width:10;height:2" coordorigin="46,6" coordsize="10,0" path="m46,6l55,6e" filled="false" stroked="true" strokeweight=".48pt" strokecolor="#000008">
                <v:path arrowok="t"/>
              </v:shape>
            </v:group>
            <v:group style="position:absolute;left:65;top:6;width:10;height:2" coordorigin="65,6" coordsize="10,2">
              <v:shape style="position:absolute;left:65;top:6;width:10;height:2" coordorigin="65,6" coordsize="10,0" path="m65,6l74,6e" filled="false" stroked="true" strokeweight=".48pt" strokecolor="#000008">
                <v:path arrowok="t"/>
              </v:shape>
            </v:group>
            <v:group style="position:absolute;left:84;top:6;width:10;height:2" coordorigin="84,6" coordsize="10,2">
              <v:shape style="position:absolute;left:84;top:6;width:10;height:2" coordorigin="84,6" coordsize="10,0" path="m84,6l94,6e" filled="false" stroked="true" strokeweight=".48pt" strokecolor="#000008">
                <v:path arrowok="t"/>
              </v:shape>
            </v:group>
            <v:group style="position:absolute;left:103;top:6;width:10;height:2" coordorigin="103,6" coordsize="10,2">
              <v:shape style="position:absolute;left:103;top:6;width:10;height:2" coordorigin="103,6" coordsize="10,0" path="m103,6l113,6e" filled="false" stroked="true" strokeweight=".48pt" strokecolor="#000008">
                <v:path arrowok="t"/>
              </v:shape>
            </v:group>
            <v:group style="position:absolute;left:122;top:6;width:10;height:2" coordorigin="122,6" coordsize="10,2">
              <v:shape style="position:absolute;left:122;top:6;width:10;height:2" coordorigin="122,6" coordsize="10,0" path="m122,6l132,6e" filled="false" stroked="true" strokeweight=".48pt" strokecolor="#000008">
                <v:path arrowok="t"/>
              </v:shape>
            </v:group>
            <v:group style="position:absolute;left:142;top:6;width:10;height:2" coordorigin="142,6" coordsize="10,2">
              <v:shape style="position:absolute;left:142;top:6;width:10;height:2" coordorigin="142,6" coordsize="10,0" path="m142,6l151,6e" filled="false" stroked="true" strokeweight=".48pt" strokecolor="#000008">
                <v:path arrowok="t"/>
              </v:shape>
            </v:group>
            <v:group style="position:absolute;left:161;top:6;width:10;height:2" coordorigin="161,6" coordsize="10,2">
              <v:shape style="position:absolute;left:161;top:6;width:10;height:2" coordorigin="161,6" coordsize="10,0" path="m161,6l170,6e" filled="false" stroked="true" strokeweight=".48pt" strokecolor="#000008">
                <v:path arrowok="t"/>
              </v:shape>
            </v:group>
            <v:group style="position:absolute;left:180;top:6;width:10;height:2" coordorigin="180,6" coordsize="10,2">
              <v:shape style="position:absolute;left:180;top:6;width:10;height:2" coordorigin="180,6" coordsize="10,0" path="m180,6l190,6e" filled="false" stroked="true" strokeweight=".48pt" strokecolor="#000008">
                <v:path arrowok="t"/>
              </v:shape>
            </v:group>
            <v:group style="position:absolute;left:199;top:6;width:10;height:2" coordorigin="199,6" coordsize="10,2">
              <v:shape style="position:absolute;left:199;top:6;width:10;height:2" coordorigin="199,6" coordsize="10,0" path="m199,6l209,6e" filled="false" stroked="true" strokeweight=".48pt" strokecolor="#000008">
                <v:path arrowok="t"/>
              </v:shape>
            </v:group>
            <v:group style="position:absolute;left:218;top:6;width:10;height:2" coordorigin="218,6" coordsize="10,2">
              <v:shape style="position:absolute;left:218;top:6;width:10;height:2" coordorigin="218,6" coordsize="10,0" path="m218,6l228,6e" filled="false" stroked="true" strokeweight=".48pt" strokecolor="#000008">
                <v:path arrowok="t"/>
              </v:shape>
            </v:group>
            <v:group style="position:absolute;left:238;top:6;width:10;height:2" coordorigin="238,6" coordsize="10,2">
              <v:shape style="position:absolute;left:238;top:6;width:10;height:2" coordorigin="238,6" coordsize="10,0" path="m238,6l247,6e" filled="false" stroked="true" strokeweight=".48pt" strokecolor="#000008">
                <v:path arrowok="t"/>
              </v:shape>
            </v:group>
            <v:group style="position:absolute;left:257;top:6;width:10;height:2" coordorigin="257,6" coordsize="10,2">
              <v:shape style="position:absolute;left:257;top:6;width:10;height:2" coordorigin="257,6" coordsize="10,0" path="m257,6l266,6e" filled="false" stroked="true" strokeweight=".48pt" strokecolor="#000008">
                <v:path arrowok="t"/>
              </v:shape>
            </v:group>
            <v:group style="position:absolute;left:276;top:6;width:10;height:2" coordorigin="276,6" coordsize="10,2">
              <v:shape style="position:absolute;left:276;top:6;width:10;height:2" coordorigin="276,6" coordsize="10,0" path="m276,6l286,6e" filled="false" stroked="true" strokeweight=".48pt" strokecolor="#000008">
                <v:path arrowok="t"/>
              </v:shape>
            </v:group>
            <v:group style="position:absolute;left:295;top:6;width:10;height:2" coordorigin="295,6" coordsize="10,2">
              <v:shape style="position:absolute;left:295;top:6;width:10;height:2" coordorigin="295,6" coordsize="10,0" path="m295,6l305,6e" filled="false" stroked="true" strokeweight=".48pt" strokecolor="#000008">
                <v:path arrowok="t"/>
              </v:shape>
            </v:group>
            <v:group style="position:absolute;left:314;top:6;width:10;height:2" coordorigin="314,6" coordsize="10,2">
              <v:shape style="position:absolute;left:314;top:6;width:10;height:2" coordorigin="314,6" coordsize="10,0" path="m314,6l324,6e" filled="false" stroked="true" strokeweight=".48pt" strokecolor="#000008">
                <v:path arrowok="t"/>
              </v:shape>
            </v:group>
            <v:group style="position:absolute;left:334;top:6;width:10;height:2" coordorigin="334,6" coordsize="10,2">
              <v:shape style="position:absolute;left:334;top:6;width:10;height:2" coordorigin="334,6" coordsize="10,0" path="m334,6l343,6e" filled="false" stroked="true" strokeweight=".48pt" strokecolor="#000008">
                <v:path arrowok="t"/>
              </v:shape>
            </v:group>
            <v:group style="position:absolute;left:353;top:6;width:10;height:2" coordorigin="353,6" coordsize="10,2">
              <v:shape style="position:absolute;left:353;top:6;width:10;height:2" coordorigin="353,6" coordsize="10,0" path="m353,6l362,6e" filled="false" stroked="true" strokeweight=".48pt" strokecolor="#000008">
                <v:path arrowok="t"/>
              </v:shape>
            </v:group>
            <v:group style="position:absolute;left:372;top:6;width:10;height:2" coordorigin="372,6" coordsize="10,2">
              <v:shape style="position:absolute;left:372;top:6;width:10;height:2" coordorigin="372,6" coordsize="10,0" path="m372,6l382,6e" filled="false" stroked="true" strokeweight=".48pt" strokecolor="#000008">
                <v:path arrowok="t"/>
              </v:shape>
            </v:group>
            <v:group style="position:absolute;left:391;top:6;width:10;height:2" coordorigin="391,6" coordsize="10,2">
              <v:shape style="position:absolute;left:391;top:6;width:10;height:2" coordorigin="391,6" coordsize="10,0" path="m391,6l401,6e" filled="false" stroked="true" strokeweight=".48pt" strokecolor="#000008">
                <v:path arrowok="t"/>
              </v:shape>
            </v:group>
            <v:group style="position:absolute;left:410;top:6;width:10;height:2" coordorigin="410,6" coordsize="10,2">
              <v:shape style="position:absolute;left:410;top:6;width:10;height:2" coordorigin="410,6" coordsize="10,0" path="m410,6l420,6e" filled="false" stroked="true" strokeweight=".48pt" strokecolor="#000008">
                <v:path arrowok="t"/>
              </v:shape>
            </v:group>
            <v:group style="position:absolute;left:430;top:6;width:10;height:2" coordorigin="430,6" coordsize="10,2">
              <v:shape style="position:absolute;left:430;top:6;width:10;height:2" coordorigin="430,6" coordsize="10,0" path="m430,6l439,6e" filled="false" stroked="true" strokeweight=".48pt" strokecolor="#000008">
                <v:path arrowok="t"/>
              </v:shape>
            </v:group>
            <v:group style="position:absolute;left:449;top:6;width:10;height:2" coordorigin="449,6" coordsize="10,2">
              <v:shape style="position:absolute;left:449;top:6;width:10;height:2" coordorigin="449,6" coordsize="10,0" path="m449,6l458,6e" filled="false" stroked="true" strokeweight=".48pt" strokecolor="#000008">
                <v:path arrowok="t"/>
              </v:shape>
            </v:group>
            <v:group style="position:absolute;left:468;top:6;width:10;height:2" coordorigin="468,6" coordsize="10,2">
              <v:shape style="position:absolute;left:468;top:6;width:10;height:2" coordorigin="468,6" coordsize="10,0" path="m468,6l478,6e" filled="false" stroked="true" strokeweight=".48pt" strokecolor="#000008">
                <v:path arrowok="t"/>
              </v:shape>
            </v:group>
            <v:group style="position:absolute;left:487;top:6;width:10;height:2" coordorigin="487,6" coordsize="10,2">
              <v:shape style="position:absolute;left:487;top:6;width:10;height:2" coordorigin="487,6" coordsize="10,0" path="m487,6l497,6e" filled="false" stroked="true" strokeweight=".48pt" strokecolor="#000008">
                <v:path arrowok="t"/>
              </v:shape>
            </v:group>
            <v:group style="position:absolute;left:506;top:6;width:10;height:2" coordorigin="506,6" coordsize="10,2">
              <v:shape style="position:absolute;left:506;top:6;width:10;height:2" coordorigin="506,6" coordsize="10,0" path="m506,6l516,6e" filled="false" stroked="true" strokeweight=".48pt" strokecolor="#000008">
                <v:path arrowok="t"/>
              </v:shape>
            </v:group>
            <v:group style="position:absolute;left:526;top:6;width:10;height:2" coordorigin="526,6" coordsize="10,2">
              <v:shape style="position:absolute;left:526;top:6;width:10;height:2" coordorigin="526,6" coordsize="10,0" path="m526,6l535,6e" filled="false" stroked="true" strokeweight=".48pt" strokecolor="#000008">
                <v:path arrowok="t"/>
              </v:shape>
            </v:group>
            <v:group style="position:absolute;left:545;top:6;width:10;height:2" coordorigin="545,6" coordsize="10,2">
              <v:shape style="position:absolute;left:545;top:6;width:10;height:2" coordorigin="545,6" coordsize="10,0" path="m545,6l554,6e" filled="false" stroked="true" strokeweight=".48pt" strokecolor="#000008">
                <v:path arrowok="t"/>
              </v:shape>
            </v:group>
            <v:group style="position:absolute;left:564;top:6;width:10;height:2" coordorigin="564,6" coordsize="10,2">
              <v:shape style="position:absolute;left:564;top:6;width:10;height:2" coordorigin="564,6" coordsize="10,0" path="m564,6l574,6e" filled="false" stroked="true" strokeweight=".48pt" strokecolor="#000008">
                <v:path arrowok="t"/>
              </v:shape>
            </v:group>
            <v:group style="position:absolute;left:583;top:6;width:10;height:2" coordorigin="583,6" coordsize="10,2">
              <v:shape style="position:absolute;left:583;top:6;width:10;height:2" coordorigin="583,6" coordsize="10,0" path="m583,6l593,6e" filled="false" stroked="true" strokeweight=".48pt" strokecolor="#000008">
                <v:path arrowok="t"/>
              </v:shape>
            </v:group>
            <v:group style="position:absolute;left:602;top:6;width:10;height:2" coordorigin="602,6" coordsize="10,2">
              <v:shape style="position:absolute;left:602;top:6;width:10;height:2" coordorigin="602,6" coordsize="10,0" path="m602,6l612,6e" filled="false" stroked="true" strokeweight=".48pt" strokecolor="#000008">
                <v:path arrowok="t"/>
              </v:shape>
            </v:group>
            <v:group style="position:absolute;left:622;top:6;width:10;height:2" coordorigin="622,6" coordsize="10,2">
              <v:shape style="position:absolute;left:622;top:6;width:10;height:2" coordorigin="622,6" coordsize="10,0" path="m622,6l631,6e" filled="false" stroked="true" strokeweight=".48pt" strokecolor="#000008">
                <v:path arrowok="t"/>
              </v:shape>
            </v:group>
            <v:group style="position:absolute;left:641;top:6;width:10;height:2" coordorigin="641,6" coordsize="10,2">
              <v:shape style="position:absolute;left:641;top:6;width:10;height:2" coordorigin="641,6" coordsize="10,0" path="m641,6l650,6e" filled="false" stroked="true" strokeweight=".48pt" strokecolor="#000008">
                <v:path arrowok="t"/>
              </v:shape>
            </v:group>
            <v:group style="position:absolute;left:660;top:6;width:10;height:2" coordorigin="660,6" coordsize="10,2">
              <v:shape style="position:absolute;left:660;top:6;width:10;height:2" coordorigin="660,6" coordsize="10,0" path="m660,6l670,6e" filled="false" stroked="true" strokeweight=".48pt" strokecolor="#000008">
                <v:path arrowok="t"/>
              </v:shape>
            </v:group>
            <v:group style="position:absolute;left:679;top:6;width:10;height:2" coordorigin="679,6" coordsize="10,2">
              <v:shape style="position:absolute;left:679;top:6;width:10;height:2" coordorigin="679,6" coordsize="10,0" path="m679,6l689,6e" filled="false" stroked="true" strokeweight=".48pt" strokecolor="#000008">
                <v:path arrowok="t"/>
              </v:shape>
            </v:group>
            <v:group style="position:absolute;left:698;top:6;width:10;height:2" coordorigin="698,6" coordsize="10,2">
              <v:shape style="position:absolute;left:698;top:6;width:10;height:2" coordorigin="698,6" coordsize="10,0" path="m698,6l708,6e" filled="false" stroked="true" strokeweight=".48pt" strokecolor="#000008">
                <v:path arrowok="t"/>
              </v:shape>
            </v:group>
            <v:group style="position:absolute;left:718;top:6;width:10;height:2" coordorigin="718,6" coordsize="10,2">
              <v:shape style="position:absolute;left:718;top:6;width:10;height:2" coordorigin="718,6" coordsize="10,0" path="m718,6l727,6e" filled="false" stroked="true" strokeweight=".48pt" strokecolor="#000008">
                <v:path arrowok="t"/>
              </v:shape>
            </v:group>
            <v:group style="position:absolute;left:737;top:6;width:10;height:2" coordorigin="737,6" coordsize="10,2">
              <v:shape style="position:absolute;left:737;top:6;width:10;height:2" coordorigin="737,6" coordsize="10,0" path="m737,6l746,6e" filled="false" stroked="true" strokeweight=".48pt" strokecolor="#000008">
                <v:path arrowok="t"/>
              </v:shape>
            </v:group>
            <v:group style="position:absolute;left:756;top:6;width:10;height:2" coordorigin="756,6" coordsize="10,2">
              <v:shape style="position:absolute;left:756;top:6;width:10;height:2" coordorigin="756,6" coordsize="10,0" path="m756,6l766,6e" filled="false" stroked="true" strokeweight=".48pt" strokecolor="#000008">
                <v:path arrowok="t"/>
              </v:shape>
            </v:group>
            <v:group style="position:absolute;left:775;top:6;width:10;height:2" coordorigin="775,6" coordsize="10,2">
              <v:shape style="position:absolute;left:775;top:6;width:10;height:2" coordorigin="775,6" coordsize="10,0" path="m775,6l785,6e" filled="false" stroked="true" strokeweight=".48pt" strokecolor="#000008">
                <v:path arrowok="t"/>
              </v:shape>
            </v:group>
            <v:group style="position:absolute;left:794;top:6;width:10;height:2" coordorigin="794,6" coordsize="10,2">
              <v:shape style="position:absolute;left:794;top:6;width:10;height:2" coordorigin="794,6" coordsize="10,0" path="m794,6l804,6e" filled="false" stroked="true" strokeweight=".48pt" strokecolor="#000008">
                <v:path arrowok="t"/>
              </v:shape>
            </v:group>
            <v:group style="position:absolute;left:814;top:6;width:10;height:2" coordorigin="814,6" coordsize="10,2">
              <v:shape style="position:absolute;left:814;top:6;width:10;height:2" coordorigin="814,6" coordsize="10,0" path="m814,6l823,6e" filled="false" stroked="true" strokeweight=".48pt" strokecolor="#000008">
                <v:path arrowok="t"/>
              </v:shape>
            </v:group>
            <v:group style="position:absolute;left:833;top:6;width:10;height:2" coordorigin="833,6" coordsize="10,2">
              <v:shape style="position:absolute;left:833;top:6;width:10;height:2" coordorigin="833,6" coordsize="10,0" path="m833,6l842,6e" filled="false" stroked="true" strokeweight=".48pt" strokecolor="#000008">
                <v:path arrowok="t"/>
              </v:shape>
            </v:group>
            <v:group style="position:absolute;left:852;top:6;width:10;height:2" coordorigin="852,6" coordsize="10,2">
              <v:shape style="position:absolute;left:852;top:6;width:10;height:2" coordorigin="852,6" coordsize="10,0" path="m852,6l862,6e" filled="false" stroked="true" strokeweight=".48pt" strokecolor="#000008">
                <v:path arrowok="t"/>
              </v:shape>
            </v:group>
            <v:group style="position:absolute;left:871;top:6;width:10;height:2" coordorigin="871,6" coordsize="10,2">
              <v:shape style="position:absolute;left:871;top:6;width:10;height:2" coordorigin="871,6" coordsize="10,0" path="m871,6l881,6e" filled="false" stroked="true" strokeweight=".48pt" strokecolor="#000008">
                <v:path arrowok="t"/>
              </v:shape>
            </v:group>
            <v:group style="position:absolute;left:890;top:6;width:10;height:2" coordorigin="890,6" coordsize="10,2">
              <v:shape style="position:absolute;left:890;top:6;width:10;height:2" coordorigin="890,6" coordsize="10,0" path="m890,6l900,6e" filled="false" stroked="true" strokeweight=".48pt" strokecolor="#000008">
                <v:path arrowok="t"/>
              </v:shape>
            </v:group>
            <v:group style="position:absolute;left:910;top:6;width:10;height:2" coordorigin="910,6" coordsize="10,2">
              <v:shape style="position:absolute;left:910;top:6;width:10;height:2" coordorigin="910,6" coordsize="10,0" path="m910,6l919,6e" filled="false" stroked="true" strokeweight=".48pt" strokecolor="#000008">
                <v:path arrowok="t"/>
              </v:shape>
            </v:group>
            <v:group style="position:absolute;left:929;top:6;width:10;height:2" coordorigin="929,6" coordsize="10,2">
              <v:shape style="position:absolute;left:929;top:6;width:10;height:2" coordorigin="929,6" coordsize="10,0" path="m929,6l938,6e" filled="false" stroked="true" strokeweight=".48pt" strokecolor="#000008">
                <v:path arrowok="t"/>
              </v:shape>
            </v:group>
            <v:group style="position:absolute;left:948;top:6;width:10;height:2" coordorigin="948,6" coordsize="10,2">
              <v:shape style="position:absolute;left:948;top:6;width:10;height:2" coordorigin="948,6" coordsize="10,0" path="m948,6l958,6e" filled="false" stroked="true" strokeweight=".48pt" strokecolor="#000008">
                <v:path arrowok="t"/>
              </v:shape>
            </v:group>
            <v:group style="position:absolute;left:967;top:6;width:10;height:2" coordorigin="967,6" coordsize="10,2">
              <v:shape style="position:absolute;left:967;top:6;width:10;height:2" coordorigin="967,6" coordsize="10,0" path="m967,6l977,6e" filled="false" stroked="true" strokeweight=".48pt" strokecolor="#000008">
                <v:path arrowok="t"/>
              </v:shape>
            </v:group>
            <v:group style="position:absolute;left:986;top:6;width:10;height:2" coordorigin="986,6" coordsize="10,2">
              <v:shape style="position:absolute;left:986;top:6;width:10;height:2" coordorigin="986,6" coordsize="10,0" path="m986,6l996,6e" filled="false" stroked="true" strokeweight=".48pt" strokecolor="#000008">
                <v:path arrowok="t"/>
              </v:shape>
            </v:group>
            <v:group style="position:absolute;left:1006;top:6;width:10;height:2" coordorigin="1006,6" coordsize="10,2">
              <v:shape style="position:absolute;left:1006;top:6;width:10;height:2" coordorigin="1006,6" coordsize="10,0" path="m1006,6l1015,6e" filled="false" stroked="true" strokeweight=".48pt" strokecolor="#000008">
                <v:path arrowok="t"/>
              </v:shape>
            </v:group>
            <v:group style="position:absolute;left:1025;top:6;width:10;height:2" coordorigin="1025,6" coordsize="10,2">
              <v:shape style="position:absolute;left:1025;top:6;width:10;height:2" coordorigin="1025,6" coordsize="10,0" path="m1025,6l1034,6e" filled="false" stroked="true" strokeweight=".48pt" strokecolor="#000008">
                <v:path arrowok="t"/>
              </v:shape>
            </v:group>
            <v:group style="position:absolute;left:1044;top:6;width:10;height:2" coordorigin="1044,6" coordsize="10,2">
              <v:shape style="position:absolute;left:1044;top:6;width:10;height:2" coordorigin="1044,6" coordsize="10,0" path="m1044,6l1054,6e" filled="false" stroked="true" strokeweight=".48pt" strokecolor="#000008">
                <v:path arrowok="t"/>
              </v:shape>
            </v:group>
            <v:group style="position:absolute;left:1063;top:6;width:10;height:2" coordorigin="1063,6" coordsize="10,2">
              <v:shape style="position:absolute;left:1063;top:6;width:10;height:2" coordorigin="1063,6" coordsize="10,0" path="m1063,6l1073,6e" filled="false" stroked="true" strokeweight=".48pt" strokecolor="#000008">
                <v:path arrowok="t"/>
              </v:shape>
            </v:group>
            <v:group style="position:absolute;left:1082;top:6;width:10;height:2" coordorigin="1082,6" coordsize="10,2">
              <v:shape style="position:absolute;left:1082;top:6;width:10;height:2" coordorigin="1082,6" coordsize="10,0" path="m1082,6l1092,6e" filled="false" stroked="true" strokeweight=".48pt" strokecolor="#000008">
                <v:path arrowok="t"/>
              </v:shape>
            </v:group>
            <v:group style="position:absolute;left:1102;top:6;width:10;height:2" coordorigin="1102,6" coordsize="10,2">
              <v:shape style="position:absolute;left:1102;top:6;width:10;height:2" coordorigin="1102,6" coordsize="10,0" path="m1102,6l1111,6e" filled="false" stroked="true" strokeweight=".48pt" strokecolor="#000008">
                <v:path arrowok="t"/>
              </v:shape>
            </v:group>
            <v:group style="position:absolute;left:1121;top:6;width:10;height:2" coordorigin="1121,6" coordsize="10,2">
              <v:shape style="position:absolute;left:1121;top:6;width:10;height:2" coordorigin="1121,6" coordsize="10,0" path="m1121,6l1130,6e" filled="false" stroked="true" strokeweight=".48pt" strokecolor="#000008">
                <v:path arrowok="t"/>
              </v:shape>
            </v:group>
            <v:group style="position:absolute;left:1140;top:6;width:10;height:2" coordorigin="1140,6" coordsize="10,2">
              <v:shape style="position:absolute;left:1140;top:6;width:10;height:2" coordorigin="1140,6" coordsize="10,0" path="m1140,6l1150,6e" filled="false" stroked="true" strokeweight=".48pt" strokecolor="#000008">
                <v:path arrowok="t"/>
              </v:shape>
            </v:group>
            <v:group style="position:absolute;left:1159;top:6;width:10;height:2" coordorigin="1159,6" coordsize="10,2">
              <v:shape style="position:absolute;left:1159;top:6;width:10;height:2" coordorigin="1159,6" coordsize="10,0" path="m1159,6l1169,6e" filled="false" stroked="true" strokeweight=".48pt" strokecolor="#000008">
                <v:path arrowok="t"/>
              </v:shape>
            </v:group>
            <v:group style="position:absolute;left:1178;top:6;width:10;height:2" coordorigin="1178,6" coordsize="10,2">
              <v:shape style="position:absolute;left:1178;top:6;width:10;height:2" coordorigin="1178,6" coordsize="10,0" path="m1178,6l1188,6e" filled="false" stroked="true" strokeweight=".48pt" strokecolor="#000008">
                <v:path arrowok="t"/>
              </v:shape>
            </v:group>
            <v:group style="position:absolute;left:1198;top:6;width:10;height:2" coordorigin="1198,6" coordsize="10,2">
              <v:shape style="position:absolute;left:1198;top:6;width:10;height:2" coordorigin="1198,6" coordsize="10,0" path="m1198,6l1207,6e" filled="false" stroked="true" strokeweight=".48pt" strokecolor="#000008">
                <v:path arrowok="t"/>
              </v:shape>
            </v:group>
            <v:group style="position:absolute;left:1217;top:6;width:10;height:2" coordorigin="1217,6" coordsize="10,2">
              <v:shape style="position:absolute;left:1217;top:6;width:10;height:2" coordorigin="1217,6" coordsize="10,0" path="m1217,6l1226,6e" filled="false" stroked="true" strokeweight=".48pt" strokecolor="#000008">
                <v:path arrowok="t"/>
              </v:shape>
            </v:group>
            <v:group style="position:absolute;left:1236;top:6;width:10;height:2" coordorigin="1236,6" coordsize="10,2">
              <v:shape style="position:absolute;left:1236;top:6;width:10;height:2" coordorigin="1236,6" coordsize="10,0" path="m1236,6l1246,6e" filled="false" stroked="true" strokeweight=".48pt" strokecolor="#000008">
                <v:path arrowok="t"/>
              </v:shape>
            </v:group>
            <v:group style="position:absolute;left:1255;top:6;width:10;height:2" coordorigin="1255,6" coordsize="10,2">
              <v:shape style="position:absolute;left:1255;top:6;width:10;height:2" coordorigin="1255,6" coordsize="10,0" path="m1255,6l1265,6e" filled="false" stroked="true" strokeweight=".48pt" strokecolor="#000008">
                <v:path arrowok="t"/>
              </v:shape>
            </v:group>
            <v:group style="position:absolute;left:1274;top:6;width:10;height:2" coordorigin="1274,6" coordsize="10,2">
              <v:shape style="position:absolute;left:1274;top:6;width:10;height:2" coordorigin="1274,6" coordsize="10,0" path="m1274,6l1284,6e" filled="false" stroked="true" strokeweight=".48pt" strokecolor="#000008">
                <v:path arrowok="t"/>
              </v:shape>
            </v:group>
            <v:group style="position:absolute;left:1294;top:6;width:10;height:2" coordorigin="1294,6" coordsize="10,2">
              <v:shape style="position:absolute;left:1294;top:6;width:10;height:2" coordorigin="1294,6" coordsize="10,0" path="m1294,6l1303,6e" filled="false" stroked="true" strokeweight=".48pt" strokecolor="#000008">
                <v:path arrowok="t"/>
              </v:shape>
            </v:group>
            <v:group style="position:absolute;left:1313;top:6;width:10;height:2" coordorigin="1313,6" coordsize="10,2">
              <v:shape style="position:absolute;left:1313;top:6;width:10;height:2" coordorigin="1313,6" coordsize="10,0" path="m1313,6l1322,6e" filled="false" stroked="true" strokeweight=".48pt" strokecolor="#000008">
                <v:path arrowok="t"/>
              </v:shape>
            </v:group>
            <v:group style="position:absolute;left:1332;top:6;width:10;height:2" coordorigin="1332,6" coordsize="10,2">
              <v:shape style="position:absolute;left:1332;top:6;width:10;height:2" coordorigin="1332,6" coordsize="10,0" path="m1332,6l1342,6e" filled="false" stroked="true" strokeweight=".48pt" strokecolor="#000008">
                <v:path arrowok="t"/>
              </v:shape>
            </v:group>
            <v:group style="position:absolute;left:1351;top:6;width:10;height:2" coordorigin="1351,6" coordsize="10,2">
              <v:shape style="position:absolute;left:1351;top:6;width:10;height:2" coordorigin="1351,6" coordsize="10,0" path="m1351,6l1361,6e" filled="false" stroked="true" strokeweight=".48pt" strokecolor="#000008">
                <v:path arrowok="t"/>
              </v:shape>
            </v:group>
            <v:group style="position:absolute;left:1370;top:6;width:10;height:2" coordorigin="1370,6" coordsize="10,2">
              <v:shape style="position:absolute;left:1370;top:6;width:10;height:2" coordorigin="1370,6" coordsize="10,0" path="m1370,6l1380,6e" filled="false" stroked="true" strokeweight=".48pt" strokecolor="#000008">
                <v:path arrowok="t"/>
              </v:shape>
            </v:group>
            <v:group style="position:absolute;left:1390;top:6;width:10;height:2" coordorigin="1390,6" coordsize="10,2">
              <v:shape style="position:absolute;left:1390;top:6;width:10;height:2" coordorigin="1390,6" coordsize="10,0" path="m1390,6l1399,6e" filled="false" stroked="true" strokeweight=".48pt" strokecolor="#000008">
                <v:path arrowok="t"/>
              </v:shape>
            </v:group>
            <v:group style="position:absolute;left:1409;top:6;width:10;height:2" coordorigin="1409,6" coordsize="10,2">
              <v:shape style="position:absolute;left:1409;top:6;width:10;height:2" coordorigin="1409,6" coordsize="10,0" path="m1409,6l1418,6e" filled="false" stroked="true" strokeweight=".48pt" strokecolor="#000008">
                <v:path arrowok="t"/>
              </v:shape>
            </v:group>
            <v:group style="position:absolute;left:1428;top:6;width:10;height:2" coordorigin="1428,6" coordsize="10,2">
              <v:shape style="position:absolute;left:1428;top:6;width:10;height:2" coordorigin="1428,6" coordsize="10,0" path="m1428,6l1438,6e" filled="false" stroked="true" strokeweight=".48pt" strokecolor="#000008">
                <v:path arrowok="t"/>
              </v:shape>
            </v:group>
            <v:group style="position:absolute;left:1447;top:6;width:10;height:2" coordorigin="1447,6" coordsize="10,2">
              <v:shape style="position:absolute;left:1447;top:6;width:10;height:2" coordorigin="1447,6" coordsize="10,0" path="m1447,6l1457,6e" filled="false" stroked="true" strokeweight=".48pt" strokecolor="#000008">
                <v:path arrowok="t"/>
              </v:shape>
            </v:group>
            <v:group style="position:absolute;left:1466;top:6;width:10;height:2" coordorigin="1466,6" coordsize="10,2">
              <v:shape style="position:absolute;left:1466;top:6;width:10;height:2" coordorigin="1466,6" coordsize="10,0" path="m1466,6l1476,6e" filled="false" stroked="true" strokeweight=".48pt" strokecolor="#000008">
                <v:path arrowok="t"/>
              </v:shape>
            </v:group>
            <v:group style="position:absolute;left:1486;top:6;width:10;height:2" coordorigin="1486,6" coordsize="10,2">
              <v:shape style="position:absolute;left:1486;top:6;width:10;height:2" coordorigin="1486,6" coordsize="10,0" path="m1486,6l1495,6e" filled="false" stroked="true" strokeweight=".48pt" strokecolor="#000008">
                <v:path arrowok="t"/>
              </v:shape>
            </v:group>
            <v:group style="position:absolute;left:1505;top:6;width:10;height:2" coordorigin="1505,6" coordsize="10,2">
              <v:shape style="position:absolute;left:1505;top:6;width:10;height:2" coordorigin="1505,6" coordsize="10,0" path="m1505,6l1514,6e" filled="false" stroked="true" strokeweight=".48pt" strokecolor="#000008">
                <v:path arrowok="t"/>
              </v:shape>
            </v:group>
            <v:group style="position:absolute;left:1524;top:6;width:10;height:2" coordorigin="1524,6" coordsize="10,2">
              <v:shape style="position:absolute;left:1524;top:6;width:10;height:2" coordorigin="1524,6" coordsize="10,0" path="m1524,6l1534,6e" filled="false" stroked="true" strokeweight=".48pt" strokecolor="#000008">
                <v:path arrowok="t"/>
              </v:shape>
            </v:group>
            <v:group style="position:absolute;left:1543;top:6;width:10;height:2" coordorigin="1543,6" coordsize="10,2">
              <v:shape style="position:absolute;left:1543;top:6;width:10;height:2" coordorigin="1543,6" coordsize="10,0" path="m1543,6l1553,6e" filled="false" stroked="true" strokeweight=".48pt" strokecolor="#000008">
                <v:path arrowok="t"/>
              </v:shape>
            </v:group>
            <v:group style="position:absolute;left:1562;top:6;width:10;height:2" coordorigin="1562,6" coordsize="10,2">
              <v:shape style="position:absolute;left:1562;top:6;width:10;height:2" coordorigin="1562,6" coordsize="10,0" path="m1562,6l1572,6e" filled="false" stroked="true" strokeweight=".48pt" strokecolor="#000008">
                <v:path arrowok="t"/>
              </v:shape>
            </v:group>
            <v:group style="position:absolute;left:1582;top:6;width:10;height:2" coordorigin="1582,6" coordsize="10,2">
              <v:shape style="position:absolute;left:1582;top:6;width:10;height:2" coordorigin="1582,6" coordsize="10,0" path="m1582,6l1591,6e" filled="false" stroked="true" strokeweight=".48pt" strokecolor="#000008">
                <v:path arrowok="t"/>
              </v:shape>
            </v:group>
            <v:group style="position:absolute;left:1601;top:6;width:10;height:2" coordorigin="1601,6" coordsize="10,2">
              <v:shape style="position:absolute;left:1601;top:6;width:10;height:2" coordorigin="1601,6" coordsize="10,0" path="m1601,6l1610,6e" filled="false" stroked="true" strokeweight=".48pt" strokecolor="#000008">
                <v:path arrowok="t"/>
              </v:shape>
            </v:group>
            <v:group style="position:absolute;left:1620;top:6;width:10;height:2" coordorigin="1620,6" coordsize="10,2">
              <v:shape style="position:absolute;left:1620;top:6;width:10;height:2" coordorigin="1620,6" coordsize="10,0" path="m1620,6l1630,6e" filled="false" stroked="true" strokeweight=".48pt" strokecolor="#000008">
                <v:path arrowok="t"/>
              </v:shape>
            </v:group>
            <v:group style="position:absolute;left:1639;top:6;width:10;height:2" coordorigin="1639,6" coordsize="10,2">
              <v:shape style="position:absolute;left:1639;top:6;width:10;height:2" coordorigin="1639,6" coordsize="10,0" path="m1639,6l1649,6e" filled="false" stroked="true" strokeweight=".48pt" strokecolor="#000008">
                <v:path arrowok="t"/>
              </v:shape>
            </v:group>
            <v:group style="position:absolute;left:1658;top:6;width:10;height:2" coordorigin="1658,6" coordsize="10,2">
              <v:shape style="position:absolute;left:1658;top:6;width:10;height:2" coordorigin="1658,6" coordsize="10,0" path="m1658,6l1668,6e" filled="false" stroked="true" strokeweight=".48pt" strokecolor="#000008">
                <v:path arrowok="t"/>
              </v:shape>
            </v:group>
            <v:group style="position:absolute;left:1678;top:6;width:10;height:2" coordorigin="1678,6" coordsize="10,2">
              <v:shape style="position:absolute;left:1678;top:6;width:10;height:2" coordorigin="1678,6" coordsize="10,0" path="m1678,6l1687,6e" filled="false" stroked="true" strokeweight=".48pt" strokecolor="#000008">
                <v:path arrowok="t"/>
              </v:shape>
            </v:group>
            <v:group style="position:absolute;left:1697;top:6;width:10;height:2" coordorigin="1697,6" coordsize="10,2">
              <v:shape style="position:absolute;left:1697;top:6;width:10;height:2" coordorigin="1697,6" coordsize="10,0" path="m1697,6l1706,6e" filled="false" stroked="true" strokeweight=".48pt" strokecolor="#000008">
                <v:path arrowok="t"/>
              </v:shape>
            </v:group>
            <v:group style="position:absolute;left:1716;top:6;width:10;height:2" coordorigin="1716,6" coordsize="10,2">
              <v:shape style="position:absolute;left:1716;top:6;width:10;height:2" coordorigin="1716,6" coordsize="10,0" path="m1716,6l1726,6e" filled="false" stroked="true" strokeweight=".48pt" strokecolor="#000008">
                <v:path arrowok="t"/>
              </v:shape>
            </v:group>
            <v:group style="position:absolute;left:1735;top:6;width:10;height:2" coordorigin="1735,6" coordsize="10,2">
              <v:shape style="position:absolute;left:1735;top:6;width:10;height:2" coordorigin="1735,6" coordsize="10,0" path="m1735,6l1745,6e" filled="false" stroked="true" strokeweight=".48pt" strokecolor="#000008">
                <v:path arrowok="t"/>
              </v:shape>
            </v:group>
            <v:group style="position:absolute;left:1754;top:6;width:10;height:2" coordorigin="1754,6" coordsize="10,2">
              <v:shape style="position:absolute;left:1754;top:6;width:10;height:2" coordorigin="1754,6" coordsize="10,0" path="m1754,6l1764,6e" filled="false" stroked="true" strokeweight=".48pt" strokecolor="#000008">
                <v:path arrowok="t"/>
              </v:shape>
            </v:group>
            <v:group style="position:absolute;left:1774;top:6;width:10;height:2" coordorigin="1774,6" coordsize="10,2">
              <v:shape style="position:absolute;left:1774;top:6;width:10;height:2" coordorigin="1774,6" coordsize="10,0" path="m1774,6l1783,6e" filled="false" stroked="true" strokeweight=".48pt" strokecolor="#000008">
                <v:path arrowok="t"/>
              </v:shape>
            </v:group>
            <v:group style="position:absolute;left:1793;top:6;width:10;height:2" coordorigin="1793,6" coordsize="10,2">
              <v:shape style="position:absolute;left:1793;top:6;width:10;height:2" coordorigin="1793,6" coordsize="10,0" path="m1793,6l1802,6e" filled="false" stroked="true" strokeweight=".48pt" strokecolor="#000008">
                <v:path arrowok="t"/>
              </v:shape>
            </v:group>
            <v:group style="position:absolute;left:1812;top:6;width:10;height:2" coordorigin="1812,6" coordsize="10,2">
              <v:shape style="position:absolute;left:1812;top:6;width:10;height:2" coordorigin="1812,6" coordsize="10,0" path="m1812,6l1822,6e" filled="false" stroked="true" strokeweight=".48pt" strokecolor="#000008">
                <v:path arrowok="t"/>
              </v:shape>
            </v:group>
            <v:group style="position:absolute;left:1831;top:6;width:10;height:2" coordorigin="1831,6" coordsize="10,2">
              <v:shape style="position:absolute;left:1831;top:6;width:10;height:2" coordorigin="1831,6" coordsize="10,0" path="m1831,6l1841,6e" filled="false" stroked="true" strokeweight=".48pt" strokecolor="#000008">
                <v:path arrowok="t"/>
              </v:shape>
            </v:group>
            <v:group style="position:absolute;left:1850;top:6;width:10;height:2" coordorigin="1850,6" coordsize="10,2">
              <v:shape style="position:absolute;left:1850;top:6;width:10;height:2" coordorigin="1850,6" coordsize="10,0" path="m1850,6l1860,6e" filled="false" stroked="true" strokeweight=".48pt" strokecolor="#000008">
                <v:path arrowok="t"/>
              </v:shape>
            </v:group>
            <v:group style="position:absolute;left:1870;top:6;width:3;height:2" coordorigin="1870,6" coordsize="3,2">
              <v:shape style="position:absolute;left:1870;top:6;width:3;height:2" coordorigin="1870,6" coordsize="3,0" path="m1870,6l1872,6e" filled="false" stroked="true" strokeweight=".48pt" strokecolor="#000008">
                <v:path arrowok="t"/>
              </v:shape>
            </v:group>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style="position:absolute;left:1504;top:6;width:12;height:2" coordorigin="1504,6" coordsize="12,2">
              <v:shape style="position:absolute;left:1504;top:6;width:12;height:2" coordorigin="1504,6" coordsize="12,0" path="m1504,6l1516,6e" filled="false" stroked="true" strokeweight=".6pt" strokecolor="#000008">
                <v:path arrowok="t"/>
              </v:shape>
            </v:group>
            <v:group style="position:absolute;left:1523;top:6;width:12;height:2" coordorigin="1523,6" coordsize="12,2">
              <v:shape style="position:absolute;left:1523;top:6;width:12;height:2" coordorigin="1523,6" coordsize="12,0" path="m1523,6l1535,6e" filled="false" stroked="true" strokeweight=".6pt" strokecolor="#000008">
                <v:path arrowok="t"/>
              </v:shape>
            </v:group>
            <v:group style="position:absolute;left:1542;top:6;width:12;height:2" coordorigin="1542,6" coordsize="12,2">
              <v:shape style="position:absolute;left:1542;top:6;width:12;height:2" coordorigin="1542,6" coordsize="12,0" path="m1542,6l1554,6e" filled="false" stroked="true" strokeweight=".6pt" strokecolor="#000008">
                <v:path arrowok="t"/>
              </v:shape>
            </v:group>
            <v:group style="position:absolute;left:1561;top:6;width:12;height:2" coordorigin="1561,6" coordsize="12,2">
              <v:shape style="position:absolute;left:1561;top:6;width:12;height:2" coordorigin="1561,6" coordsize="12,0" path="m1561,6l1573,6e" filled="false" stroked="true" strokeweight=".6pt" strokecolor="#000008">
                <v:path arrowok="t"/>
              </v:shape>
            </v:group>
            <v:group style="position:absolute;left:1580;top:6;width:12;height:2" coordorigin="1580,6" coordsize="12,2">
              <v:shape style="position:absolute;left:1580;top:6;width:12;height:2" coordorigin="1580,6" coordsize="12,0" path="m1580,6l1592,6e" filled="false" stroked="true" strokeweight=".6pt" strokecolor="#000008">
                <v:path arrowok="t"/>
              </v:shape>
            </v:group>
            <v:group style="position:absolute;left:1600;top:6;width:12;height:2" coordorigin="1600,6" coordsize="12,2">
              <v:shape style="position:absolute;left:1600;top:6;width:12;height:2" coordorigin="1600,6" coordsize="12,0" path="m1600,6l1612,6e" filled="false" stroked="true" strokeweight=".6pt" strokecolor="#000008">
                <v:path arrowok="t"/>
              </v:shape>
            </v:group>
            <v:group style="position:absolute;left:1619;top:6;width:12;height:2" coordorigin="1619,6" coordsize="12,2">
              <v:shape style="position:absolute;left:1619;top:6;width:12;height:2" coordorigin="1619,6" coordsize="12,0" path="m1619,6l1631,6e" filled="false" stroked="true" strokeweight=".6pt" strokecolor="#000008">
                <v:path arrowok="t"/>
              </v:shape>
            </v:group>
            <v:group style="position:absolute;left:1638;top:6;width:12;height:2" coordorigin="1638,6" coordsize="12,2">
              <v:shape style="position:absolute;left:1638;top:6;width:12;height:2" coordorigin="1638,6" coordsize="12,0" path="m1638,6l1650,6e" filled="false" stroked="true" strokeweight=".6pt" strokecolor="#000008">
                <v:path arrowok="t"/>
              </v:shape>
            </v:group>
            <v:group style="position:absolute;left:1657;top:6;width:12;height:2" coordorigin="1657,6" coordsize="12,2">
              <v:shape style="position:absolute;left:1657;top:6;width:12;height:2" coordorigin="1657,6" coordsize="12,0" path="m1657,6l1669,6e" filled="false" stroked="true" strokeweight=".6pt" strokecolor="#000008">
                <v:path arrowok="t"/>
              </v:shape>
            </v:group>
            <v:group style="position:absolute;left:1676;top:6;width:12;height:2" coordorigin="1676,6" coordsize="12,2">
              <v:shape style="position:absolute;left:1676;top:6;width:12;height:2" coordorigin="1676,6" coordsize="12,0" path="m1676,6l1688,6e" filled="false" stroked="true" strokeweight=".6pt" strokecolor="#000008">
                <v:path arrowok="t"/>
              </v:shape>
            </v:group>
            <v:group style="position:absolute;left:1696;top:6;width:12;height:2" coordorigin="1696,6" coordsize="12,2">
              <v:shape style="position:absolute;left:1696;top:6;width:12;height:2" coordorigin="1696,6" coordsize="12,0" path="m1696,6l1708,6e" filled="false" stroked="true" strokeweight=".6pt" strokecolor="#000008">
                <v:path arrowok="t"/>
              </v:shape>
            </v:group>
            <v:group style="position:absolute;left:1715;top:6;width:12;height:2" coordorigin="1715,6" coordsize="12,2">
              <v:shape style="position:absolute;left:1715;top:6;width:12;height:2" coordorigin="1715,6" coordsize="12,0" path="m1715,6l1727,6e" filled="false" stroked="true" strokeweight=".6pt" strokecolor="#000008">
                <v:path arrowok="t"/>
              </v:shape>
            </v:group>
            <v:group style="position:absolute;left:1734;top:6;width:12;height:2" coordorigin="1734,6" coordsize="12,2">
              <v:shape style="position:absolute;left:1734;top:6;width:12;height:2" coordorigin="1734,6" coordsize="12,0" path="m1734,6l1746,6e" filled="false" stroked="true" strokeweight=".6pt" strokecolor="#000008">
                <v:path arrowok="t"/>
              </v:shape>
            </v:group>
            <v:group style="position:absolute;left:1753;top:6;width:12;height:2" coordorigin="1753,6" coordsize="12,2">
              <v:shape style="position:absolute;left:1753;top:6;width:12;height:2" coordorigin="1753,6" coordsize="12,0" path="m1753,6l1765,6e" filled="false" stroked="true" strokeweight=".6pt" strokecolor="#000008">
                <v:path arrowok="t"/>
              </v:shape>
            </v:group>
            <v:group style="position:absolute;left:1772;top:6;width:12;height:2" coordorigin="1772,6" coordsize="12,2">
              <v:shape style="position:absolute;left:1772;top:6;width:12;height:2" coordorigin="1772,6" coordsize="12,0" path="m1772,6l1784,6e" filled="false" stroked="true" strokeweight=".6pt" strokecolor="#000008">
                <v:path arrowok="t"/>
              </v:shape>
            </v:group>
            <v:group style="position:absolute;left:1792;top:6;width:12;height:2" coordorigin="1792,6" coordsize="12,2">
              <v:shape style="position:absolute;left:1792;top:6;width:12;height:2" coordorigin="1792,6" coordsize="12,0" path="m1792,6l1804,6e" filled="false" stroked="true" strokeweight=".6pt" strokecolor="#000008">
                <v:path arrowok="t"/>
              </v:shape>
            </v:group>
            <v:group style="position:absolute;left:1811;top:6;width:12;height:2" coordorigin="1811,6" coordsize="12,2">
              <v:shape style="position:absolute;left:1811;top:6;width:12;height:2" coordorigin="1811,6" coordsize="12,0" path="m1811,6l1823,6e" filled="false" stroked="true" strokeweight=".6pt" strokecolor="#000008">
                <v:path arrowok="t"/>
              </v:shape>
            </v:group>
            <v:group style="position:absolute;left:1830;top:6;width:12;height:2" coordorigin="1830,6" coordsize="12,2">
              <v:shape style="position:absolute;left:1830;top:6;width:12;height:2" coordorigin="1830,6" coordsize="12,0" path="m1830,6l1842,6e" filled="false" stroked="true" strokeweight=".6pt" strokecolor="#000008">
                <v:path arrowok="t"/>
              </v:shape>
            </v:group>
            <v:group style="position:absolute;left:1849;top:6;width:12;height:2" coordorigin="1849,6" coordsize="12,2">
              <v:shape style="position:absolute;left:1849;top:6;width:12;height:2" coordorigin="1849,6" coordsize="12,0" path="m1849,6l1861,6e" filled="false" stroked="true" strokeweight=".6pt" strokecolor="#000008">
                <v:path arrowok="t"/>
              </v:shape>
            </v:group>
            <v:group style="position:absolute;left:1868;top:6;width:5;height:2" coordorigin="1868,6" coordsize="5,2">
              <v:shape style="position:absolute;left:1868;top:6;width:5;height:2" coordorigin="1868,6" coordsize="5,0" path="m1868,6l1873,6e" filled="false" stroked="true" strokeweight=".6pt" strokecolor="#000008">
                <v:path arrowok="t"/>
              </v:shape>
            </v:group>
          </v:group>
        </w:pict>
      </w:r>
      <w:r>
        <w:rPr>
          <w:rFonts w:ascii="宋体"/>
          <w:sz w:val="2"/>
        </w:rPr>
      </w:r>
      <w:r>
        <w:rPr>
          <w:rFonts w:ascii="宋体"/>
          <w:sz w:val="2"/>
        </w:rPr>
        <w:tab/>
      </w:r>
      <w:r>
        <w:rPr>
          <w:rFonts w:ascii="宋体"/>
          <w:sz w:val="2"/>
        </w:rPr>
        <w:pict>
          <v:group style="width:100pt;height:.6pt;mso-position-horizontal-relative:char;mso-position-vertical-relative:line" coordorigin="0,0" coordsize="2000,12">
            <v:group style="position:absolute;left:7;top:6;width:10;height:2" coordorigin="7,6" coordsize="10,2">
              <v:shape style="position:absolute;left:7;top:6;width:10;height:2" coordorigin="7,6" coordsize="10,0" path="m7,6l17,6e" filled="false" stroked="true" strokeweight=".48pt" strokecolor="#000008">
                <v:path arrowok="t"/>
              </v:shape>
            </v:group>
            <v:group style="position:absolute;left:26;top:6;width:10;height:2" coordorigin="26,6" coordsize="10,2">
              <v:shape style="position:absolute;left:26;top:6;width:10;height:2" coordorigin="26,6" coordsize="10,0" path="m26,6l36,6e" filled="false" stroked="true" strokeweight=".48pt" strokecolor="#000008">
                <v:path arrowok="t"/>
              </v:shape>
            </v:group>
            <v:group style="position:absolute;left:46;top:6;width:10;height:2" coordorigin="46,6" coordsize="10,2">
              <v:shape style="position:absolute;left:46;top:6;width:10;height:2" coordorigin="46,6" coordsize="10,0" path="m46,6l55,6e" filled="false" stroked="true" strokeweight=".48pt" strokecolor="#000008">
                <v:path arrowok="t"/>
              </v:shape>
            </v:group>
            <v:group style="position:absolute;left:65;top:6;width:10;height:2" coordorigin="65,6" coordsize="10,2">
              <v:shape style="position:absolute;left:65;top:6;width:10;height:2" coordorigin="65,6" coordsize="10,0" path="m65,6l74,6e" filled="false" stroked="true" strokeweight=".48pt" strokecolor="#000008">
                <v:path arrowok="t"/>
              </v:shape>
            </v:group>
            <v:group style="position:absolute;left:84;top:6;width:10;height:2" coordorigin="84,6" coordsize="10,2">
              <v:shape style="position:absolute;left:84;top:6;width:10;height:2" coordorigin="84,6" coordsize="10,0" path="m84,6l94,6e" filled="false" stroked="true" strokeweight=".48pt" strokecolor="#000008">
                <v:path arrowok="t"/>
              </v:shape>
            </v:group>
            <v:group style="position:absolute;left:103;top:6;width:10;height:2" coordorigin="103,6" coordsize="10,2">
              <v:shape style="position:absolute;left:103;top:6;width:10;height:2" coordorigin="103,6" coordsize="10,0" path="m103,6l113,6e" filled="false" stroked="true" strokeweight=".48pt" strokecolor="#000008">
                <v:path arrowok="t"/>
              </v:shape>
            </v:group>
            <v:group style="position:absolute;left:122;top:6;width:10;height:2" coordorigin="122,6" coordsize="10,2">
              <v:shape style="position:absolute;left:122;top:6;width:10;height:2" coordorigin="122,6" coordsize="10,0" path="m122,6l132,6e" filled="false" stroked="true" strokeweight=".48pt" strokecolor="#000008">
                <v:path arrowok="t"/>
              </v:shape>
            </v:group>
            <v:group style="position:absolute;left:142;top:6;width:10;height:2" coordorigin="142,6" coordsize="10,2">
              <v:shape style="position:absolute;left:142;top:6;width:10;height:2" coordorigin="142,6" coordsize="10,0" path="m142,6l151,6e" filled="false" stroked="true" strokeweight=".48pt" strokecolor="#000008">
                <v:path arrowok="t"/>
              </v:shape>
            </v:group>
            <v:group style="position:absolute;left:161;top:6;width:10;height:2" coordorigin="161,6" coordsize="10,2">
              <v:shape style="position:absolute;left:161;top:6;width:10;height:2" coordorigin="161,6" coordsize="10,0" path="m161,6l170,6e" filled="false" stroked="true" strokeweight=".48pt" strokecolor="#000008">
                <v:path arrowok="t"/>
              </v:shape>
            </v:group>
            <v:group style="position:absolute;left:180;top:6;width:10;height:2" coordorigin="180,6" coordsize="10,2">
              <v:shape style="position:absolute;left:180;top:6;width:10;height:2" coordorigin="180,6" coordsize="10,0" path="m180,6l190,6e" filled="false" stroked="true" strokeweight=".48pt" strokecolor="#000008">
                <v:path arrowok="t"/>
              </v:shape>
            </v:group>
            <v:group style="position:absolute;left:199;top:6;width:10;height:2" coordorigin="199,6" coordsize="10,2">
              <v:shape style="position:absolute;left:199;top:6;width:10;height:2" coordorigin="199,6" coordsize="10,0" path="m199,6l209,6e" filled="false" stroked="true" strokeweight=".48pt" strokecolor="#000008">
                <v:path arrowok="t"/>
              </v:shape>
            </v:group>
            <v:group style="position:absolute;left:218;top:6;width:10;height:2" coordorigin="218,6" coordsize="10,2">
              <v:shape style="position:absolute;left:218;top:6;width:10;height:2" coordorigin="218,6" coordsize="10,0" path="m218,6l228,6e" filled="false" stroked="true" strokeweight=".48pt" strokecolor="#000008">
                <v:path arrowok="t"/>
              </v:shape>
            </v:group>
            <v:group style="position:absolute;left:238;top:6;width:10;height:2" coordorigin="238,6" coordsize="10,2">
              <v:shape style="position:absolute;left:238;top:6;width:10;height:2" coordorigin="238,6" coordsize="10,0" path="m238,6l247,6e" filled="false" stroked="true" strokeweight=".48pt" strokecolor="#000008">
                <v:path arrowok="t"/>
              </v:shape>
            </v:group>
            <v:group style="position:absolute;left:257;top:6;width:10;height:2" coordorigin="257,6" coordsize="10,2">
              <v:shape style="position:absolute;left:257;top:6;width:10;height:2" coordorigin="257,6" coordsize="10,0" path="m257,6l266,6e" filled="false" stroked="true" strokeweight=".48pt" strokecolor="#000008">
                <v:path arrowok="t"/>
              </v:shape>
            </v:group>
            <v:group style="position:absolute;left:276;top:6;width:10;height:2" coordorigin="276,6" coordsize="10,2">
              <v:shape style="position:absolute;left:276;top:6;width:10;height:2" coordorigin="276,6" coordsize="10,0" path="m276,6l286,6e" filled="false" stroked="true" strokeweight=".48pt" strokecolor="#000008">
                <v:path arrowok="t"/>
              </v:shape>
            </v:group>
            <v:group style="position:absolute;left:295;top:6;width:10;height:2" coordorigin="295,6" coordsize="10,2">
              <v:shape style="position:absolute;left:295;top:6;width:10;height:2" coordorigin="295,6" coordsize="10,0" path="m295,6l305,6e" filled="false" stroked="true" strokeweight=".48pt" strokecolor="#000008">
                <v:path arrowok="t"/>
              </v:shape>
            </v:group>
            <v:group style="position:absolute;left:314;top:6;width:10;height:2" coordorigin="314,6" coordsize="10,2">
              <v:shape style="position:absolute;left:314;top:6;width:10;height:2" coordorigin="314,6" coordsize="10,0" path="m314,6l324,6e" filled="false" stroked="true" strokeweight=".48pt" strokecolor="#000008">
                <v:path arrowok="t"/>
              </v:shape>
            </v:group>
            <v:group style="position:absolute;left:334;top:6;width:10;height:2" coordorigin="334,6" coordsize="10,2">
              <v:shape style="position:absolute;left:334;top:6;width:10;height:2" coordorigin="334,6" coordsize="10,0" path="m334,6l343,6e" filled="false" stroked="true" strokeweight=".48pt" strokecolor="#000008">
                <v:path arrowok="t"/>
              </v:shape>
            </v:group>
            <v:group style="position:absolute;left:353;top:6;width:10;height:2" coordorigin="353,6" coordsize="10,2">
              <v:shape style="position:absolute;left:353;top:6;width:10;height:2" coordorigin="353,6" coordsize="10,0" path="m353,6l362,6e" filled="false" stroked="true" strokeweight=".48pt" strokecolor="#000008">
                <v:path arrowok="t"/>
              </v:shape>
            </v:group>
            <v:group style="position:absolute;left:372;top:6;width:10;height:2" coordorigin="372,6" coordsize="10,2">
              <v:shape style="position:absolute;left:372;top:6;width:10;height:2" coordorigin="372,6" coordsize="10,0" path="m372,6l382,6e" filled="false" stroked="true" strokeweight=".48pt" strokecolor="#000008">
                <v:path arrowok="t"/>
              </v:shape>
            </v:group>
            <v:group style="position:absolute;left:391;top:6;width:10;height:2" coordorigin="391,6" coordsize="10,2">
              <v:shape style="position:absolute;left:391;top:6;width:10;height:2" coordorigin="391,6" coordsize="10,0" path="m391,6l401,6e" filled="false" stroked="true" strokeweight=".48pt" strokecolor="#000008">
                <v:path arrowok="t"/>
              </v:shape>
            </v:group>
            <v:group style="position:absolute;left:410;top:6;width:10;height:2" coordorigin="410,6" coordsize="10,2">
              <v:shape style="position:absolute;left:410;top:6;width:10;height:2" coordorigin="410,6" coordsize="10,0" path="m410,6l420,6e" filled="false" stroked="true" strokeweight=".48pt" strokecolor="#000008">
                <v:path arrowok="t"/>
              </v:shape>
            </v:group>
            <v:group style="position:absolute;left:430;top:6;width:10;height:2" coordorigin="430,6" coordsize="10,2">
              <v:shape style="position:absolute;left:430;top:6;width:10;height:2" coordorigin="430,6" coordsize="10,0" path="m430,6l439,6e" filled="false" stroked="true" strokeweight=".48pt" strokecolor="#000008">
                <v:path arrowok="t"/>
              </v:shape>
            </v:group>
            <v:group style="position:absolute;left:449;top:6;width:10;height:2" coordorigin="449,6" coordsize="10,2">
              <v:shape style="position:absolute;left:449;top:6;width:10;height:2" coordorigin="449,6" coordsize="10,0" path="m449,6l458,6e" filled="false" stroked="true" strokeweight=".48pt" strokecolor="#000008">
                <v:path arrowok="t"/>
              </v:shape>
            </v:group>
            <v:group style="position:absolute;left:468;top:6;width:10;height:2" coordorigin="468,6" coordsize="10,2">
              <v:shape style="position:absolute;left:468;top:6;width:10;height:2" coordorigin="468,6" coordsize="10,0" path="m468,6l478,6e" filled="false" stroked="true" strokeweight=".48pt" strokecolor="#000008">
                <v:path arrowok="t"/>
              </v:shape>
            </v:group>
            <v:group style="position:absolute;left:487;top:6;width:10;height:2" coordorigin="487,6" coordsize="10,2">
              <v:shape style="position:absolute;left:487;top:6;width:10;height:2" coordorigin="487,6" coordsize="10,0" path="m487,6l497,6e" filled="false" stroked="true" strokeweight=".48pt" strokecolor="#000008">
                <v:path arrowok="t"/>
              </v:shape>
            </v:group>
            <v:group style="position:absolute;left:506;top:6;width:10;height:2" coordorigin="506,6" coordsize="10,2">
              <v:shape style="position:absolute;left:506;top:6;width:10;height:2" coordorigin="506,6" coordsize="10,0" path="m506,6l516,6e" filled="false" stroked="true" strokeweight=".48pt" strokecolor="#000008">
                <v:path arrowok="t"/>
              </v:shape>
            </v:group>
            <v:group style="position:absolute;left:526;top:6;width:10;height:2" coordorigin="526,6" coordsize="10,2">
              <v:shape style="position:absolute;left:526;top:6;width:10;height:2" coordorigin="526,6" coordsize="10,0" path="m526,6l535,6e" filled="false" stroked="true" strokeweight=".48pt" strokecolor="#000008">
                <v:path arrowok="t"/>
              </v:shape>
            </v:group>
            <v:group style="position:absolute;left:545;top:6;width:10;height:2" coordorigin="545,6" coordsize="10,2">
              <v:shape style="position:absolute;left:545;top:6;width:10;height:2" coordorigin="545,6" coordsize="10,0" path="m545,6l554,6e" filled="false" stroked="true" strokeweight=".48pt" strokecolor="#000008">
                <v:path arrowok="t"/>
              </v:shape>
            </v:group>
            <v:group style="position:absolute;left:564;top:6;width:10;height:2" coordorigin="564,6" coordsize="10,2">
              <v:shape style="position:absolute;left:564;top:6;width:10;height:2" coordorigin="564,6" coordsize="10,0" path="m564,6l574,6e" filled="false" stroked="true" strokeweight=".48pt" strokecolor="#000008">
                <v:path arrowok="t"/>
              </v:shape>
            </v:group>
            <v:group style="position:absolute;left:583;top:6;width:10;height:2" coordorigin="583,6" coordsize="10,2">
              <v:shape style="position:absolute;left:583;top:6;width:10;height:2" coordorigin="583,6" coordsize="10,0" path="m583,6l593,6e" filled="false" stroked="true" strokeweight=".48pt" strokecolor="#000008">
                <v:path arrowok="t"/>
              </v:shape>
            </v:group>
            <v:group style="position:absolute;left:602;top:6;width:10;height:2" coordorigin="602,6" coordsize="10,2">
              <v:shape style="position:absolute;left:602;top:6;width:10;height:2" coordorigin="602,6" coordsize="10,0" path="m602,6l612,6e" filled="false" stroked="true" strokeweight=".48pt" strokecolor="#000008">
                <v:path arrowok="t"/>
              </v:shape>
            </v:group>
            <v:group style="position:absolute;left:622;top:6;width:10;height:2" coordorigin="622,6" coordsize="10,2">
              <v:shape style="position:absolute;left:622;top:6;width:10;height:2" coordorigin="622,6" coordsize="10,0" path="m622,6l631,6e" filled="false" stroked="true" strokeweight=".48pt" strokecolor="#000008">
                <v:path arrowok="t"/>
              </v:shape>
            </v:group>
            <v:group style="position:absolute;left:641;top:6;width:10;height:2" coordorigin="641,6" coordsize="10,2">
              <v:shape style="position:absolute;left:641;top:6;width:10;height:2" coordorigin="641,6" coordsize="10,0" path="m641,6l650,6e" filled="false" stroked="true" strokeweight=".48pt" strokecolor="#000008">
                <v:path arrowok="t"/>
              </v:shape>
            </v:group>
            <v:group style="position:absolute;left:660;top:6;width:10;height:2" coordorigin="660,6" coordsize="10,2">
              <v:shape style="position:absolute;left:660;top:6;width:10;height:2" coordorigin="660,6" coordsize="10,0" path="m660,6l670,6e" filled="false" stroked="true" strokeweight=".48pt" strokecolor="#000008">
                <v:path arrowok="t"/>
              </v:shape>
            </v:group>
            <v:group style="position:absolute;left:679;top:6;width:10;height:2" coordorigin="679,6" coordsize="10,2">
              <v:shape style="position:absolute;left:679;top:6;width:10;height:2" coordorigin="679,6" coordsize="10,0" path="m679,6l689,6e" filled="false" stroked="true" strokeweight=".48pt" strokecolor="#000008">
                <v:path arrowok="t"/>
              </v:shape>
            </v:group>
            <v:group style="position:absolute;left:698;top:6;width:10;height:2" coordorigin="698,6" coordsize="10,2">
              <v:shape style="position:absolute;left:698;top:6;width:10;height:2" coordorigin="698,6" coordsize="10,0" path="m698,6l708,6e" filled="false" stroked="true" strokeweight=".48pt" strokecolor="#000008">
                <v:path arrowok="t"/>
              </v:shape>
            </v:group>
            <v:group style="position:absolute;left:718;top:6;width:10;height:2" coordorigin="718,6" coordsize="10,2">
              <v:shape style="position:absolute;left:718;top:6;width:10;height:2" coordorigin="718,6" coordsize="10,0" path="m718,6l727,6e" filled="false" stroked="true" strokeweight=".48pt" strokecolor="#000008">
                <v:path arrowok="t"/>
              </v:shape>
            </v:group>
            <v:group style="position:absolute;left:737;top:6;width:10;height:2" coordorigin="737,6" coordsize="10,2">
              <v:shape style="position:absolute;left:737;top:6;width:10;height:2" coordorigin="737,6" coordsize="10,0" path="m737,6l746,6e" filled="false" stroked="true" strokeweight=".48pt" strokecolor="#000008">
                <v:path arrowok="t"/>
              </v:shape>
            </v:group>
            <v:group style="position:absolute;left:756;top:6;width:10;height:2" coordorigin="756,6" coordsize="10,2">
              <v:shape style="position:absolute;left:756;top:6;width:10;height:2" coordorigin="756,6" coordsize="10,0" path="m756,6l766,6e" filled="false" stroked="true" strokeweight=".48pt" strokecolor="#000008">
                <v:path arrowok="t"/>
              </v:shape>
            </v:group>
            <v:group style="position:absolute;left:775;top:6;width:10;height:2" coordorigin="775,6" coordsize="10,2">
              <v:shape style="position:absolute;left:775;top:6;width:10;height:2" coordorigin="775,6" coordsize="10,0" path="m775,6l785,6e" filled="false" stroked="true" strokeweight=".48pt" strokecolor="#000008">
                <v:path arrowok="t"/>
              </v:shape>
            </v:group>
            <v:group style="position:absolute;left:794;top:6;width:10;height:2" coordorigin="794,6" coordsize="10,2">
              <v:shape style="position:absolute;left:794;top:6;width:10;height:2" coordorigin="794,6" coordsize="10,0" path="m794,6l804,6e" filled="false" stroked="true" strokeweight=".48pt" strokecolor="#000008">
                <v:path arrowok="t"/>
              </v:shape>
            </v:group>
            <v:group style="position:absolute;left:814;top:6;width:10;height:2" coordorigin="814,6" coordsize="10,2">
              <v:shape style="position:absolute;left:814;top:6;width:10;height:2" coordorigin="814,6" coordsize="10,0" path="m814,6l823,6e" filled="false" stroked="true" strokeweight=".48pt" strokecolor="#000008">
                <v:path arrowok="t"/>
              </v:shape>
            </v:group>
            <v:group style="position:absolute;left:833;top:6;width:10;height:2" coordorigin="833,6" coordsize="10,2">
              <v:shape style="position:absolute;left:833;top:6;width:10;height:2" coordorigin="833,6" coordsize="10,0" path="m833,6l842,6e" filled="false" stroked="true" strokeweight=".48pt" strokecolor="#000008">
                <v:path arrowok="t"/>
              </v:shape>
            </v:group>
            <v:group style="position:absolute;left:852;top:6;width:10;height:2" coordorigin="852,6" coordsize="10,2">
              <v:shape style="position:absolute;left:852;top:6;width:10;height:2" coordorigin="852,6" coordsize="10,0" path="m852,6l862,6e" filled="false" stroked="true" strokeweight=".48pt" strokecolor="#000008">
                <v:path arrowok="t"/>
              </v:shape>
            </v:group>
            <v:group style="position:absolute;left:871;top:6;width:10;height:2" coordorigin="871,6" coordsize="10,2">
              <v:shape style="position:absolute;left:871;top:6;width:10;height:2" coordorigin="871,6" coordsize="10,0" path="m871,6l881,6e" filled="false" stroked="true" strokeweight=".48pt" strokecolor="#000008">
                <v:path arrowok="t"/>
              </v:shape>
            </v:group>
            <v:group style="position:absolute;left:890;top:6;width:10;height:2" coordorigin="890,6" coordsize="10,2">
              <v:shape style="position:absolute;left:890;top:6;width:10;height:2" coordorigin="890,6" coordsize="10,0" path="m890,6l900,6e" filled="false" stroked="true" strokeweight=".48pt" strokecolor="#000008">
                <v:path arrowok="t"/>
              </v:shape>
            </v:group>
            <v:group style="position:absolute;left:910;top:6;width:10;height:2" coordorigin="910,6" coordsize="10,2">
              <v:shape style="position:absolute;left:910;top:6;width:10;height:2" coordorigin="910,6" coordsize="10,0" path="m910,6l919,6e" filled="false" stroked="true" strokeweight=".48pt" strokecolor="#000008">
                <v:path arrowok="t"/>
              </v:shape>
            </v:group>
            <v:group style="position:absolute;left:929;top:6;width:10;height:2" coordorigin="929,6" coordsize="10,2">
              <v:shape style="position:absolute;left:929;top:6;width:10;height:2" coordorigin="929,6" coordsize="10,0" path="m929,6l938,6e" filled="false" stroked="true" strokeweight=".48pt" strokecolor="#000008">
                <v:path arrowok="t"/>
              </v:shape>
            </v:group>
            <v:group style="position:absolute;left:948;top:6;width:10;height:2" coordorigin="948,6" coordsize="10,2">
              <v:shape style="position:absolute;left:948;top:6;width:10;height:2" coordorigin="948,6" coordsize="10,0" path="m948,6l958,6e" filled="false" stroked="true" strokeweight=".48pt" strokecolor="#000008">
                <v:path arrowok="t"/>
              </v:shape>
            </v:group>
            <v:group style="position:absolute;left:967;top:6;width:10;height:2" coordorigin="967,6" coordsize="10,2">
              <v:shape style="position:absolute;left:967;top:6;width:10;height:2" coordorigin="967,6" coordsize="10,0" path="m967,6l977,6e" filled="false" stroked="true" strokeweight=".48pt" strokecolor="#000008">
                <v:path arrowok="t"/>
              </v:shape>
            </v:group>
            <v:group style="position:absolute;left:986;top:6;width:10;height:2" coordorigin="986,6" coordsize="10,2">
              <v:shape style="position:absolute;left:986;top:6;width:10;height:2" coordorigin="986,6" coordsize="10,0" path="m986,6l996,6e" filled="false" stroked="true" strokeweight=".48pt" strokecolor="#000008">
                <v:path arrowok="t"/>
              </v:shape>
            </v:group>
            <v:group style="position:absolute;left:1006;top:6;width:10;height:2" coordorigin="1006,6" coordsize="10,2">
              <v:shape style="position:absolute;left:1006;top:6;width:10;height:2" coordorigin="1006,6" coordsize="10,0" path="m1006,6l1015,6e" filled="false" stroked="true" strokeweight=".48pt" strokecolor="#000008">
                <v:path arrowok="t"/>
              </v:shape>
            </v:group>
            <v:group style="position:absolute;left:1025;top:6;width:10;height:2" coordorigin="1025,6" coordsize="10,2">
              <v:shape style="position:absolute;left:1025;top:6;width:10;height:2" coordorigin="1025,6" coordsize="10,0" path="m1025,6l1034,6e" filled="false" stroked="true" strokeweight=".48pt" strokecolor="#000008">
                <v:path arrowok="t"/>
              </v:shape>
            </v:group>
            <v:group style="position:absolute;left:1044;top:6;width:10;height:2" coordorigin="1044,6" coordsize="10,2">
              <v:shape style="position:absolute;left:1044;top:6;width:10;height:2" coordorigin="1044,6" coordsize="10,0" path="m1044,6l1054,6e" filled="false" stroked="true" strokeweight=".48pt" strokecolor="#000008">
                <v:path arrowok="t"/>
              </v:shape>
            </v:group>
            <v:group style="position:absolute;left:1063;top:6;width:10;height:2" coordorigin="1063,6" coordsize="10,2">
              <v:shape style="position:absolute;left:1063;top:6;width:10;height:2" coordorigin="1063,6" coordsize="10,0" path="m1063,6l1073,6e" filled="false" stroked="true" strokeweight=".48pt" strokecolor="#000008">
                <v:path arrowok="t"/>
              </v:shape>
            </v:group>
            <v:group style="position:absolute;left:1082;top:6;width:10;height:2" coordorigin="1082,6" coordsize="10,2">
              <v:shape style="position:absolute;left:1082;top:6;width:10;height:2" coordorigin="1082,6" coordsize="10,0" path="m1082,6l1092,6e" filled="false" stroked="true" strokeweight=".48pt" strokecolor="#000008">
                <v:path arrowok="t"/>
              </v:shape>
            </v:group>
            <v:group style="position:absolute;left:1102;top:6;width:10;height:2" coordorigin="1102,6" coordsize="10,2">
              <v:shape style="position:absolute;left:1102;top:6;width:10;height:2" coordorigin="1102,6" coordsize="10,0" path="m1102,6l1111,6e" filled="false" stroked="true" strokeweight=".48pt" strokecolor="#000008">
                <v:path arrowok="t"/>
              </v:shape>
            </v:group>
            <v:group style="position:absolute;left:1121;top:6;width:10;height:2" coordorigin="1121,6" coordsize="10,2">
              <v:shape style="position:absolute;left:1121;top:6;width:10;height:2" coordorigin="1121,6" coordsize="10,0" path="m1121,6l1130,6e" filled="false" stroked="true" strokeweight=".48pt" strokecolor="#000008">
                <v:path arrowok="t"/>
              </v:shape>
            </v:group>
            <v:group style="position:absolute;left:1140;top:6;width:10;height:2" coordorigin="1140,6" coordsize="10,2">
              <v:shape style="position:absolute;left:1140;top:6;width:10;height:2" coordorigin="1140,6" coordsize="10,0" path="m1140,6l1150,6e" filled="false" stroked="true" strokeweight=".48pt" strokecolor="#000008">
                <v:path arrowok="t"/>
              </v:shape>
            </v:group>
            <v:group style="position:absolute;left:1159;top:6;width:10;height:2" coordorigin="1159,6" coordsize="10,2">
              <v:shape style="position:absolute;left:1159;top:6;width:10;height:2" coordorigin="1159,6" coordsize="10,0" path="m1159,6l1169,6e" filled="false" stroked="true" strokeweight=".48pt" strokecolor="#000008">
                <v:path arrowok="t"/>
              </v:shape>
            </v:group>
            <v:group style="position:absolute;left:1178;top:6;width:10;height:2" coordorigin="1178,6" coordsize="10,2">
              <v:shape style="position:absolute;left:1178;top:6;width:10;height:2" coordorigin="1178,6" coordsize="10,0" path="m1178,6l1188,6e" filled="false" stroked="true" strokeweight=".48pt" strokecolor="#000008">
                <v:path arrowok="t"/>
              </v:shape>
            </v:group>
            <v:group style="position:absolute;left:1198;top:6;width:10;height:2" coordorigin="1198,6" coordsize="10,2">
              <v:shape style="position:absolute;left:1198;top:6;width:10;height:2" coordorigin="1198,6" coordsize="10,0" path="m1198,6l1207,6e" filled="false" stroked="true" strokeweight=".48pt" strokecolor="#000008">
                <v:path arrowok="t"/>
              </v:shape>
            </v:group>
            <v:group style="position:absolute;left:1217;top:6;width:10;height:2" coordorigin="1217,6" coordsize="10,2">
              <v:shape style="position:absolute;left:1217;top:6;width:10;height:2" coordorigin="1217,6" coordsize="10,0" path="m1217,6l1226,6e" filled="false" stroked="true" strokeweight=".48pt" strokecolor="#000008">
                <v:path arrowok="t"/>
              </v:shape>
            </v:group>
            <v:group style="position:absolute;left:1236;top:6;width:10;height:2" coordorigin="1236,6" coordsize="10,2">
              <v:shape style="position:absolute;left:1236;top:6;width:10;height:2" coordorigin="1236,6" coordsize="10,0" path="m1236,6l1246,6e" filled="false" stroked="true" strokeweight=".48pt" strokecolor="#000008">
                <v:path arrowok="t"/>
              </v:shape>
            </v:group>
            <v:group style="position:absolute;left:1255;top:6;width:10;height:2" coordorigin="1255,6" coordsize="10,2">
              <v:shape style="position:absolute;left:1255;top:6;width:10;height:2" coordorigin="1255,6" coordsize="10,0" path="m1255,6l1265,6e" filled="false" stroked="true" strokeweight=".48pt" strokecolor="#000008">
                <v:path arrowok="t"/>
              </v:shape>
            </v:group>
            <v:group style="position:absolute;left:1274;top:6;width:10;height:2" coordorigin="1274,6" coordsize="10,2">
              <v:shape style="position:absolute;left:1274;top:6;width:10;height:2" coordorigin="1274,6" coordsize="10,0" path="m1274,6l1284,6e" filled="false" stroked="true" strokeweight=".48pt" strokecolor="#000008">
                <v:path arrowok="t"/>
              </v:shape>
            </v:group>
            <v:group style="position:absolute;left:1294;top:6;width:10;height:2" coordorigin="1294,6" coordsize="10,2">
              <v:shape style="position:absolute;left:1294;top:6;width:10;height:2" coordorigin="1294,6" coordsize="10,0" path="m1294,6l1303,6e" filled="false" stroked="true" strokeweight=".48pt" strokecolor="#000008">
                <v:path arrowok="t"/>
              </v:shape>
            </v:group>
            <v:group style="position:absolute;left:1313;top:6;width:10;height:2" coordorigin="1313,6" coordsize="10,2">
              <v:shape style="position:absolute;left:1313;top:6;width:10;height:2" coordorigin="1313,6" coordsize="10,0" path="m1313,6l1322,6e" filled="false" stroked="true" strokeweight=".48pt" strokecolor="#000008">
                <v:path arrowok="t"/>
              </v:shape>
            </v:group>
            <v:group style="position:absolute;left:1332;top:6;width:10;height:2" coordorigin="1332,6" coordsize="10,2">
              <v:shape style="position:absolute;left:1332;top:6;width:10;height:2" coordorigin="1332,6" coordsize="10,0" path="m1332,6l1342,6e" filled="false" stroked="true" strokeweight=".48pt" strokecolor="#000008">
                <v:path arrowok="t"/>
              </v:shape>
            </v:group>
            <v:group style="position:absolute;left:1351;top:6;width:10;height:2" coordorigin="1351,6" coordsize="10,2">
              <v:shape style="position:absolute;left:1351;top:6;width:10;height:2" coordorigin="1351,6" coordsize="10,0" path="m1351,6l1361,6e" filled="false" stroked="true" strokeweight=".48pt" strokecolor="#000008">
                <v:path arrowok="t"/>
              </v:shape>
            </v:group>
            <v:group style="position:absolute;left:1370;top:6;width:10;height:2" coordorigin="1370,6" coordsize="10,2">
              <v:shape style="position:absolute;left:1370;top:6;width:10;height:2" coordorigin="1370,6" coordsize="10,0" path="m1370,6l1380,6e" filled="false" stroked="true" strokeweight=".48pt" strokecolor="#000008">
                <v:path arrowok="t"/>
              </v:shape>
            </v:group>
            <v:group style="position:absolute;left:1390;top:6;width:10;height:2" coordorigin="1390,6" coordsize="10,2">
              <v:shape style="position:absolute;left:1390;top:6;width:10;height:2" coordorigin="1390,6" coordsize="10,0" path="m1390,6l1399,6e" filled="false" stroked="true" strokeweight=".48pt" strokecolor="#000008">
                <v:path arrowok="t"/>
              </v:shape>
            </v:group>
            <v:group style="position:absolute;left:1409;top:6;width:10;height:2" coordorigin="1409,6" coordsize="10,2">
              <v:shape style="position:absolute;left:1409;top:6;width:10;height:2" coordorigin="1409,6" coordsize="10,0" path="m1409,6l1418,6e" filled="false" stroked="true" strokeweight=".48pt" strokecolor="#000008">
                <v:path arrowok="t"/>
              </v:shape>
            </v:group>
            <v:group style="position:absolute;left:1428;top:6;width:10;height:2" coordorigin="1428,6" coordsize="10,2">
              <v:shape style="position:absolute;left:1428;top:6;width:10;height:2" coordorigin="1428,6" coordsize="10,0" path="m1428,6l1438,6e" filled="false" stroked="true" strokeweight=".48pt" strokecolor="#000008">
                <v:path arrowok="t"/>
              </v:shape>
            </v:group>
            <v:group style="position:absolute;left:1447;top:6;width:10;height:2" coordorigin="1447,6" coordsize="10,2">
              <v:shape style="position:absolute;left:1447;top:6;width:10;height:2" coordorigin="1447,6" coordsize="10,0" path="m1447,6l1457,6e" filled="false" stroked="true" strokeweight=".48pt" strokecolor="#000008">
                <v:path arrowok="t"/>
              </v:shape>
            </v:group>
            <v:group style="position:absolute;left:1466;top:6;width:10;height:2" coordorigin="1466,6" coordsize="10,2">
              <v:shape style="position:absolute;left:1466;top:6;width:10;height:2" coordorigin="1466,6" coordsize="10,0" path="m1466,6l1476,6e" filled="false" stroked="true" strokeweight=".48pt" strokecolor="#000008">
                <v:path arrowok="t"/>
              </v:shape>
            </v:group>
            <v:group style="position:absolute;left:1486;top:6;width:10;height:2" coordorigin="1486,6" coordsize="10,2">
              <v:shape style="position:absolute;left:1486;top:6;width:10;height:2" coordorigin="1486,6" coordsize="10,0" path="m1486,6l1495,6e" filled="false" stroked="true" strokeweight=".48pt" strokecolor="#000008">
                <v:path arrowok="t"/>
              </v:shape>
            </v:group>
            <v:group style="position:absolute;left:1505;top:6;width:10;height:2" coordorigin="1505,6" coordsize="10,2">
              <v:shape style="position:absolute;left:1505;top:6;width:10;height:2" coordorigin="1505,6" coordsize="10,0" path="m1505,6l1514,6e" filled="false" stroked="true" strokeweight=".48pt" strokecolor="#000008">
                <v:path arrowok="t"/>
              </v:shape>
            </v:group>
            <v:group style="position:absolute;left:1524;top:6;width:10;height:2" coordorigin="1524,6" coordsize="10,2">
              <v:shape style="position:absolute;left:1524;top:6;width:10;height:2" coordorigin="1524,6" coordsize="10,0" path="m1524,6l1534,6e" filled="false" stroked="true" strokeweight=".48pt" strokecolor="#000008">
                <v:path arrowok="t"/>
              </v:shape>
            </v:group>
            <v:group style="position:absolute;left:1543;top:6;width:10;height:2" coordorigin="1543,6" coordsize="10,2">
              <v:shape style="position:absolute;left:1543;top:6;width:10;height:2" coordorigin="1543,6" coordsize="10,0" path="m1543,6l1553,6e" filled="false" stroked="true" strokeweight=".48pt" strokecolor="#000008">
                <v:path arrowok="t"/>
              </v:shape>
            </v:group>
            <v:group style="position:absolute;left:1562;top:6;width:10;height:2" coordorigin="1562,6" coordsize="10,2">
              <v:shape style="position:absolute;left:1562;top:6;width:10;height:2" coordorigin="1562,6" coordsize="10,0" path="m1562,6l1572,6e" filled="false" stroked="true" strokeweight=".48pt" strokecolor="#000008">
                <v:path arrowok="t"/>
              </v:shape>
            </v:group>
            <v:group style="position:absolute;left:1582;top:6;width:10;height:2" coordorigin="1582,6" coordsize="10,2">
              <v:shape style="position:absolute;left:1582;top:6;width:10;height:2" coordorigin="1582,6" coordsize="10,0" path="m1582,6l1591,6e" filled="false" stroked="true" strokeweight=".48pt" strokecolor="#000008">
                <v:path arrowok="t"/>
              </v:shape>
            </v:group>
            <v:group style="position:absolute;left:1601;top:6;width:10;height:2" coordorigin="1601,6" coordsize="10,2">
              <v:shape style="position:absolute;left:1601;top:6;width:10;height:2" coordorigin="1601,6" coordsize="10,0" path="m1601,6l1610,6e" filled="false" stroked="true" strokeweight=".48pt" strokecolor="#000008">
                <v:path arrowok="t"/>
              </v:shape>
            </v:group>
            <v:group style="position:absolute;left:1620;top:6;width:10;height:2" coordorigin="1620,6" coordsize="10,2">
              <v:shape style="position:absolute;left:1620;top:6;width:10;height:2" coordorigin="1620,6" coordsize="10,0" path="m1620,6l1630,6e" filled="false" stroked="true" strokeweight=".48pt" strokecolor="#000008">
                <v:path arrowok="t"/>
              </v:shape>
            </v:group>
            <v:group style="position:absolute;left:1639;top:6;width:10;height:2" coordorigin="1639,6" coordsize="10,2">
              <v:shape style="position:absolute;left:1639;top:6;width:10;height:2" coordorigin="1639,6" coordsize="10,0" path="m1639,6l1649,6e" filled="false" stroked="true" strokeweight=".48pt" strokecolor="#000008">
                <v:path arrowok="t"/>
              </v:shape>
            </v:group>
            <v:group style="position:absolute;left:1658;top:6;width:10;height:2" coordorigin="1658,6" coordsize="10,2">
              <v:shape style="position:absolute;left:1658;top:6;width:10;height:2" coordorigin="1658,6" coordsize="10,0" path="m1658,6l1668,6e" filled="false" stroked="true" strokeweight=".48pt" strokecolor="#000008">
                <v:path arrowok="t"/>
              </v:shape>
            </v:group>
            <v:group style="position:absolute;left:1678;top:6;width:10;height:2" coordorigin="1678,6" coordsize="10,2">
              <v:shape style="position:absolute;left:1678;top:6;width:10;height:2" coordorigin="1678,6" coordsize="10,0" path="m1678,6l1687,6e" filled="false" stroked="true" strokeweight=".48pt" strokecolor="#000008">
                <v:path arrowok="t"/>
              </v:shape>
            </v:group>
            <v:group style="position:absolute;left:1697;top:6;width:10;height:2" coordorigin="1697,6" coordsize="10,2">
              <v:shape style="position:absolute;left:1697;top:6;width:10;height:2" coordorigin="1697,6" coordsize="10,0" path="m1697,6l1706,6e" filled="false" stroked="true" strokeweight=".48pt" strokecolor="#000008">
                <v:path arrowok="t"/>
              </v:shape>
            </v:group>
            <v:group style="position:absolute;left:1716;top:6;width:10;height:2" coordorigin="1716,6" coordsize="10,2">
              <v:shape style="position:absolute;left:1716;top:6;width:10;height:2" coordorigin="1716,6" coordsize="10,0" path="m1716,6l1726,6e" filled="false" stroked="true" strokeweight=".48pt" strokecolor="#000008">
                <v:path arrowok="t"/>
              </v:shape>
            </v:group>
            <v:group style="position:absolute;left:1735;top:6;width:10;height:2" coordorigin="1735,6" coordsize="10,2">
              <v:shape style="position:absolute;left:1735;top:6;width:10;height:2" coordorigin="1735,6" coordsize="10,0" path="m1735,6l1745,6e" filled="false" stroked="true" strokeweight=".48pt" strokecolor="#000008">
                <v:path arrowok="t"/>
              </v:shape>
            </v:group>
            <v:group style="position:absolute;left:1754;top:6;width:10;height:2" coordorigin="1754,6" coordsize="10,2">
              <v:shape style="position:absolute;left:1754;top:6;width:10;height:2" coordorigin="1754,6" coordsize="10,0" path="m1754,6l1764,6e" filled="false" stroked="true" strokeweight=".48pt" strokecolor="#000008">
                <v:path arrowok="t"/>
              </v:shape>
            </v:group>
            <v:group style="position:absolute;left:1774;top:6;width:10;height:2" coordorigin="1774,6" coordsize="10,2">
              <v:shape style="position:absolute;left:1774;top:6;width:10;height:2" coordorigin="1774,6" coordsize="10,0" path="m1774,6l1783,6e" filled="false" stroked="true" strokeweight=".48pt" strokecolor="#000008">
                <v:path arrowok="t"/>
              </v:shape>
            </v:group>
            <v:group style="position:absolute;left:1793;top:6;width:10;height:2" coordorigin="1793,6" coordsize="10,2">
              <v:shape style="position:absolute;left:1793;top:6;width:10;height:2" coordorigin="1793,6" coordsize="10,0" path="m1793,6l1802,6e" filled="false" stroked="true" strokeweight=".48pt" strokecolor="#000008">
                <v:path arrowok="t"/>
              </v:shape>
            </v:group>
            <v:group style="position:absolute;left:1812;top:6;width:10;height:2" coordorigin="1812,6" coordsize="10,2">
              <v:shape style="position:absolute;left:1812;top:6;width:10;height:2" coordorigin="1812,6" coordsize="10,0" path="m1812,6l1822,6e" filled="false" stroked="true" strokeweight=".48pt" strokecolor="#000008">
                <v:path arrowok="t"/>
              </v:shape>
            </v:group>
            <v:group style="position:absolute;left:1831;top:6;width:10;height:2" coordorigin="1831,6" coordsize="10,2">
              <v:shape style="position:absolute;left:1831;top:6;width:10;height:2" coordorigin="1831,6" coordsize="10,0" path="m1831,6l1841,6e" filled="false" stroked="true" strokeweight=".48pt" strokecolor="#000008">
                <v:path arrowok="t"/>
              </v:shape>
            </v:group>
            <v:group style="position:absolute;left:1850;top:6;width:10;height:2" coordorigin="1850,6" coordsize="10,2">
              <v:shape style="position:absolute;left:1850;top:6;width:10;height:2" coordorigin="1850,6" coordsize="10,0" path="m1850,6l1860,6e" filled="false" stroked="true" strokeweight=".48pt" strokecolor="#000008">
                <v:path arrowok="t"/>
              </v:shape>
            </v:group>
            <v:group style="position:absolute;left:1870;top:6;width:10;height:2" coordorigin="1870,6" coordsize="10,2">
              <v:shape style="position:absolute;left:1870;top:6;width:10;height:2" coordorigin="1870,6" coordsize="10,0" path="m1870,6l1879,6e" filled="false" stroked="true" strokeweight=".48pt" strokecolor="#000008">
                <v:path arrowok="t"/>
              </v:shape>
            </v:group>
            <v:group style="position:absolute;left:1889;top:6;width:10;height:2" coordorigin="1889,6" coordsize="10,2">
              <v:shape style="position:absolute;left:1889;top:6;width:10;height:2" coordorigin="1889,6" coordsize="10,0" path="m1889,6l1898,6e" filled="false" stroked="true" strokeweight=".48pt" strokecolor="#000008">
                <v:path arrowok="t"/>
              </v:shape>
            </v:group>
            <v:group style="position:absolute;left:1908;top:6;width:10;height:2" coordorigin="1908,6" coordsize="10,2">
              <v:shape style="position:absolute;left:1908;top:6;width:10;height:2" coordorigin="1908,6" coordsize="10,0" path="m1908,6l1918,6e" filled="false" stroked="true" strokeweight=".48pt" strokecolor="#000008">
                <v:path arrowok="t"/>
              </v:shape>
            </v:group>
            <v:group style="position:absolute;left:1927;top:6;width:10;height:2" coordorigin="1927,6" coordsize="10,2">
              <v:shape style="position:absolute;left:1927;top:6;width:10;height:2" coordorigin="1927,6" coordsize="10,0" path="m1927,6l1937,6e" filled="false" stroked="true" strokeweight=".48pt" strokecolor="#000008">
                <v:path arrowok="t"/>
              </v:shape>
            </v:group>
            <v:group style="position:absolute;left:1946;top:6;width:10;height:2" coordorigin="1946,6" coordsize="10,2">
              <v:shape style="position:absolute;left:1946;top:6;width:10;height:2" coordorigin="1946,6" coordsize="10,0" path="m1946,6l1956,6e" filled="false" stroked="true" strokeweight=".48pt" strokecolor="#000008">
                <v:path arrowok="t"/>
              </v:shape>
            </v:group>
            <v:group style="position:absolute;left:1966;top:6;width:10;height:2" coordorigin="1966,6" coordsize="10,2">
              <v:shape style="position:absolute;left:1966;top:6;width:10;height:2" coordorigin="1966,6" coordsize="10,0" path="m1966,6l1975,6e" filled="false" stroked="true" strokeweight=".48pt" strokecolor="#000008">
                <v:path arrowok="t"/>
              </v:shape>
            </v:group>
            <v:group style="position:absolute;left:1985;top:6;width:8;height:2" coordorigin="1985,6" coordsize="8,2">
              <v:shape style="position:absolute;left:1985;top:6;width:8;height:2" coordorigin="1985,6" coordsize="8,0" path="m1985,6l1992,6e" filled="false" stroked="true" strokeweight=".48pt" strokecolor="#000008">
                <v:path arrowok="t"/>
              </v:shape>
            </v:group>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style="position:absolute;left:1504;top:6;width:12;height:2" coordorigin="1504,6" coordsize="12,2">
              <v:shape style="position:absolute;left:1504;top:6;width:12;height:2" coordorigin="1504,6" coordsize="12,0" path="m1504,6l1516,6e" filled="false" stroked="true" strokeweight=".6pt" strokecolor="#000008">
                <v:path arrowok="t"/>
              </v:shape>
            </v:group>
            <v:group style="position:absolute;left:1523;top:6;width:12;height:2" coordorigin="1523,6" coordsize="12,2">
              <v:shape style="position:absolute;left:1523;top:6;width:12;height:2" coordorigin="1523,6" coordsize="12,0" path="m1523,6l1535,6e" filled="false" stroked="true" strokeweight=".6pt" strokecolor="#000008">
                <v:path arrowok="t"/>
              </v:shape>
            </v:group>
            <v:group style="position:absolute;left:1542;top:6;width:12;height:2" coordorigin="1542,6" coordsize="12,2">
              <v:shape style="position:absolute;left:1542;top:6;width:12;height:2" coordorigin="1542,6" coordsize="12,0" path="m1542,6l1554,6e" filled="false" stroked="true" strokeweight=".6pt" strokecolor="#000008">
                <v:path arrowok="t"/>
              </v:shape>
            </v:group>
            <v:group style="position:absolute;left:1561;top:6;width:12;height:2" coordorigin="1561,6" coordsize="12,2">
              <v:shape style="position:absolute;left:1561;top:6;width:12;height:2" coordorigin="1561,6" coordsize="12,0" path="m1561,6l1573,6e" filled="false" stroked="true" strokeweight=".6pt" strokecolor="#000008">
                <v:path arrowok="t"/>
              </v:shape>
            </v:group>
            <v:group style="position:absolute;left:1580;top:6;width:12;height:2" coordorigin="1580,6" coordsize="12,2">
              <v:shape style="position:absolute;left:1580;top:6;width:12;height:2" coordorigin="1580,6" coordsize="12,0" path="m1580,6l1592,6e" filled="false" stroked="true" strokeweight=".6pt" strokecolor="#000008">
                <v:path arrowok="t"/>
              </v:shape>
            </v:group>
            <v:group style="position:absolute;left:1600;top:6;width:12;height:2" coordorigin="1600,6" coordsize="12,2">
              <v:shape style="position:absolute;left:1600;top:6;width:12;height:2" coordorigin="1600,6" coordsize="12,0" path="m1600,6l1612,6e" filled="false" stroked="true" strokeweight=".6pt" strokecolor="#000008">
                <v:path arrowok="t"/>
              </v:shape>
            </v:group>
            <v:group style="position:absolute;left:1619;top:6;width:12;height:2" coordorigin="1619,6" coordsize="12,2">
              <v:shape style="position:absolute;left:1619;top:6;width:12;height:2" coordorigin="1619,6" coordsize="12,0" path="m1619,6l1631,6e" filled="false" stroked="true" strokeweight=".6pt" strokecolor="#000008">
                <v:path arrowok="t"/>
              </v:shape>
            </v:group>
            <v:group style="position:absolute;left:1638;top:6;width:12;height:2" coordorigin="1638,6" coordsize="12,2">
              <v:shape style="position:absolute;left:1638;top:6;width:12;height:2" coordorigin="1638,6" coordsize="12,0" path="m1638,6l1650,6e" filled="false" stroked="true" strokeweight=".6pt" strokecolor="#000008">
                <v:path arrowok="t"/>
              </v:shape>
            </v:group>
            <v:group style="position:absolute;left:1657;top:6;width:12;height:2" coordorigin="1657,6" coordsize="12,2">
              <v:shape style="position:absolute;left:1657;top:6;width:12;height:2" coordorigin="1657,6" coordsize="12,0" path="m1657,6l1669,6e" filled="false" stroked="true" strokeweight=".6pt" strokecolor="#000008">
                <v:path arrowok="t"/>
              </v:shape>
            </v:group>
            <v:group style="position:absolute;left:1676;top:6;width:12;height:2" coordorigin="1676,6" coordsize="12,2">
              <v:shape style="position:absolute;left:1676;top:6;width:12;height:2" coordorigin="1676,6" coordsize="12,0" path="m1676,6l1688,6e" filled="false" stroked="true" strokeweight=".6pt" strokecolor="#000008">
                <v:path arrowok="t"/>
              </v:shape>
            </v:group>
            <v:group style="position:absolute;left:1696;top:6;width:12;height:2" coordorigin="1696,6" coordsize="12,2">
              <v:shape style="position:absolute;left:1696;top:6;width:12;height:2" coordorigin="1696,6" coordsize="12,0" path="m1696,6l1708,6e" filled="false" stroked="true" strokeweight=".6pt" strokecolor="#000008">
                <v:path arrowok="t"/>
              </v:shape>
            </v:group>
            <v:group style="position:absolute;left:1715;top:6;width:12;height:2" coordorigin="1715,6" coordsize="12,2">
              <v:shape style="position:absolute;left:1715;top:6;width:12;height:2" coordorigin="1715,6" coordsize="12,0" path="m1715,6l1727,6e" filled="false" stroked="true" strokeweight=".6pt" strokecolor="#000008">
                <v:path arrowok="t"/>
              </v:shape>
            </v:group>
            <v:group style="position:absolute;left:1734;top:6;width:12;height:2" coordorigin="1734,6" coordsize="12,2">
              <v:shape style="position:absolute;left:1734;top:6;width:12;height:2" coordorigin="1734,6" coordsize="12,0" path="m1734,6l1746,6e" filled="false" stroked="true" strokeweight=".6pt" strokecolor="#000008">
                <v:path arrowok="t"/>
              </v:shape>
            </v:group>
            <v:group style="position:absolute;left:1753;top:6;width:12;height:2" coordorigin="1753,6" coordsize="12,2">
              <v:shape style="position:absolute;left:1753;top:6;width:12;height:2" coordorigin="1753,6" coordsize="12,0" path="m1753,6l1765,6e" filled="false" stroked="true" strokeweight=".6pt" strokecolor="#000008">
                <v:path arrowok="t"/>
              </v:shape>
            </v:group>
            <v:group style="position:absolute;left:1772;top:6;width:12;height:2" coordorigin="1772,6" coordsize="12,2">
              <v:shape style="position:absolute;left:1772;top:6;width:12;height:2" coordorigin="1772,6" coordsize="12,0" path="m1772,6l1784,6e" filled="false" stroked="true" strokeweight=".6pt" strokecolor="#000008">
                <v:path arrowok="t"/>
              </v:shape>
            </v:group>
            <v:group style="position:absolute;left:1792;top:6;width:12;height:2" coordorigin="1792,6" coordsize="12,2">
              <v:shape style="position:absolute;left:1792;top:6;width:12;height:2" coordorigin="1792,6" coordsize="12,0" path="m1792,6l1804,6e" filled="false" stroked="true" strokeweight=".6pt" strokecolor="#000008">
                <v:path arrowok="t"/>
              </v:shape>
            </v:group>
            <v:group style="position:absolute;left:1811;top:6;width:12;height:2" coordorigin="1811,6" coordsize="12,2">
              <v:shape style="position:absolute;left:1811;top:6;width:12;height:2" coordorigin="1811,6" coordsize="12,0" path="m1811,6l1823,6e" filled="false" stroked="true" strokeweight=".6pt" strokecolor="#000008">
                <v:path arrowok="t"/>
              </v:shape>
            </v:group>
            <v:group style="position:absolute;left:1830;top:6;width:12;height:2" coordorigin="1830,6" coordsize="12,2">
              <v:shape style="position:absolute;left:1830;top:6;width:12;height:2" coordorigin="1830,6" coordsize="12,0" path="m1830,6l1842,6e" filled="false" stroked="true" strokeweight=".6pt" strokecolor="#000008">
                <v:path arrowok="t"/>
              </v:shape>
            </v:group>
            <v:group style="position:absolute;left:1849;top:6;width:12;height:2" coordorigin="1849,6" coordsize="12,2">
              <v:shape style="position:absolute;left:1849;top:6;width:12;height:2" coordorigin="1849,6" coordsize="12,0" path="m1849,6l1861,6e" filled="false" stroked="true" strokeweight=".6pt" strokecolor="#000008">
                <v:path arrowok="t"/>
              </v:shape>
            </v:group>
            <v:group style="position:absolute;left:1868;top:6;width:12;height:2" coordorigin="1868,6" coordsize="12,2">
              <v:shape style="position:absolute;left:1868;top:6;width:12;height:2" coordorigin="1868,6" coordsize="12,0" path="m1868,6l1880,6e" filled="false" stroked="true" strokeweight=".6pt" strokecolor="#000008">
                <v:path arrowok="t"/>
              </v:shape>
            </v:group>
            <v:group style="position:absolute;left:1888;top:6;width:12;height:2" coordorigin="1888,6" coordsize="12,2">
              <v:shape style="position:absolute;left:1888;top:6;width:12;height:2" coordorigin="1888,6" coordsize="12,0" path="m1888,6l1900,6e" filled="false" stroked="true" strokeweight=".6pt" strokecolor="#000008">
                <v:path arrowok="t"/>
              </v:shape>
            </v:group>
            <v:group style="position:absolute;left:1907;top:6;width:12;height:2" coordorigin="1907,6" coordsize="12,2">
              <v:shape style="position:absolute;left:1907;top:6;width:12;height:2" coordorigin="1907,6" coordsize="12,0" path="m1907,6l1919,6e" filled="false" stroked="true" strokeweight=".6pt" strokecolor="#000008">
                <v:path arrowok="t"/>
              </v:shape>
            </v:group>
            <v:group style="position:absolute;left:1926;top:6;width:12;height:2" coordorigin="1926,6" coordsize="12,2">
              <v:shape style="position:absolute;left:1926;top:6;width:12;height:2" coordorigin="1926,6" coordsize="12,0" path="m1926,6l1938,6e" filled="false" stroked="true" strokeweight=".6pt" strokecolor="#000008">
                <v:path arrowok="t"/>
              </v:shape>
            </v:group>
            <v:group style="position:absolute;left:1945;top:6;width:12;height:2" coordorigin="1945,6" coordsize="12,2">
              <v:shape style="position:absolute;left:1945;top:6;width:12;height:2" coordorigin="1945,6" coordsize="12,0" path="m1945,6l1957,6e" filled="false" stroked="true" strokeweight=".6pt" strokecolor="#000008">
                <v:path arrowok="t"/>
              </v:shape>
            </v:group>
            <v:group style="position:absolute;left:1964;top:6;width:12;height:2" coordorigin="1964,6" coordsize="12,2">
              <v:shape style="position:absolute;left:1964;top:6;width:12;height:2" coordorigin="1964,6" coordsize="12,0" path="m1964,6l1976,6e" filled="false" stroked="true" strokeweight=".6pt" strokecolor="#000008">
                <v:path arrowok="t"/>
              </v:shape>
            </v:group>
            <v:group style="position:absolute;left:1984;top:6;width:10;height:2" coordorigin="1984,6" coordsize="10,2">
              <v:shape style="position:absolute;left:1984;top:6;width:10;height:2" coordorigin="1984,6" coordsize="10,0" path="m1984,6l1993,6e" filled="false" stroked="true" strokeweight=".6pt" strokecolor="#000008">
                <v:path arrowok="t"/>
              </v:shape>
            </v:group>
          </v:group>
        </w:pict>
      </w:r>
      <w:r>
        <w:rPr>
          <w:rFonts w:ascii="宋体"/>
          <w:sz w:val="2"/>
        </w:rPr>
      </w:r>
    </w:p>
    <w:p>
      <w:pPr>
        <w:tabs>
          <w:tab w:pos="4199" w:val="left" w:leader="none"/>
          <w:tab w:pos="7485" w:val="left" w:leader="none"/>
        </w:tabs>
        <w:spacing w:line="223" w:lineRule="exact" w:before="0"/>
        <w:ind w:left="1048" w:right="96" w:firstLine="0"/>
        <w:jc w:val="left"/>
        <w:rPr>
          <w:rFonts w:ascii="Garamond" w:hAnsi="Garamond" w:cs="Garamond" w:eastAsia="Garamond" w:hint="default"/>
          <w:sz w:val="18"/>
          <w:szCs w:val="18"/>
        </w:rPr>
      </w:pPr>
      <w:r>
        <w:rPr/>
        <w:pict>
          <v:group style="position:absolute;margin-left:211.559998pt;margin-top:-87.519997pt;width:71.3pt;height:.6pt;mso-position-horizontal-relative:page;mso-position-vertical-relative:paragraph;z-index:-1241128" coordorigin="4231,-1750" coordsize="1426,12">
            <v:group style="position:absolute;left:4237;top:-1744;width:12;height:2" coordorigin="4237,-1744" coordsize="12,2">
              <v:shape style="position:absolute;left:4237;top:-1744;width:12;height:2" coordorigin="4237,-1744" coordsize="12,0" path="m4237,-1744l4249,-1744e" filled="false" stroked="true" strokeweight=".6pt" strokecolor="#000008">
                <v:path arrowok="t"/>
              </v:shape>
            </v:group>
            <v:group style="position:absolute;left:4256;top:-1744;width:12;height:2" coordorigin="4256,-1744" coordsize="12,2">
              <v:shape style="position:absolute;left:4256;top:-1744;width:12;height:2" coordorigin="4256,-1744" coordsize="12,0" path="m4256,-1744l4268,-1744e" filled="false" stroked="true" strokeweight=".6pt" strokecolor="#000008">
                <v:path arrowok="t"/>
              </v:shape>
            </v:group>
            <v:group style="position:absolute;left:4276;top:-1744;width:12;height:2" coordorigin="4276,-1744" coordsize="12,2">
              <v:shape style="position:absolute;left:4276;top:-1744;width:12;height:2" coordorigin="4276,-1744" coordsize="12,0" path="m4276,-1744l4288,-1744e" filled="false" stroked="true" strokeweight=".6pt" strokecolor="#000008">
                <v:path arrowok="t"/>
              </v:shape>
            </v:group>
            <v:group style="position:absolute;left:4295;top:-1744;width:12;height:2" coordorigin="4295,-1744" coordsize="12,2">
              <v:shape style="position:absolute;left:4295;top:-1744;width:12;height:2" coordorigin="4295,-1744" coordsize="12,0" path="m4295,-1744l4307,-1744e" filled="false" stroked="true" strokeweight=".6pt" strokecolor="#000008">
                <v:path arrowok="t"/>
              </v:shape>
            </v:group>
            <v:group style="position:absolute;left:4314;top:-1744;width:12;height:2" coordorigin="4314,-1744" coordsize="12,2">
              <v:shape style="position:absolute;left:4314;top:-1744;width:12;height:2" coordorigin="4314,-1744" coordsize="12,0" path="m4314,-1744l4326,-1744e" filled="false" stroked="true" strokeweight=".6pt" strokecolor="#000008">
                <v:path arrowok="t"/>
              </v:shape>
            </v:group>
            <v:group style="position:absolute;left:4333;top:-1744;width:12;height:2" coordorigin="4333,-1744" coordsize="12,2">
              <v:shape style="position:absolute;left:4333;top:-1744;width:12;height:2" coordorigin="4333,-1744" coordsize="12,0" path="m4333,-1744l4345,-1744e" filled="false" stroked="true" strokeweight=".6pt" strokecolor="#000008">
                <v:path arrowok="t"/>
              </v:shape>
            </v:group>
            <v:group style="position:absolute;left:4352;top:-1744;width:12;height:2" coordorigin="4352,-1744" coordsize="12,2">
              <v:shape style="position:absolute;left:4352;top:-1744;width:12;height:2" coordorigin="4352,-1744" coordsize="12,0" path="m4352,-1744l4364,-1744e" filled="false" stroked="true" strokeweight=".6pt" strokecolor="#000008">
                <v:path arrowok="t"/>
              </v:shape>
            </v:group>
            <v:group style="position:absolute;left:4372;top:-1744;width:12;height:2" coordorigin="4372,-1744" coordsize="12,2">
              <v:shape style="position:absolute;left:4372;top:-1744;width:12;height:2" coordorigin="4372,-1744" coordsize="12,0" path="m4372,-1744l4384,-1744e" filled="false" stroked="true" strokeweight=".6pt" strokecolor="#000008">
                <v:path arrowok="t"/>
              </v:shape>
            </v:group>
            <v:group style="position:absolute;left:4391;top:-1744;width:12;height:2" coordorigin="4391,-1744" coordsize="12,2">
              <v:shape style="position:absolute;left:4391;top:-1744;width:12;height:2" coordorigin="4391,-1744" coordsize="12,0" path="m4391,-1744l4403,-1744e" filled="false" stroked="true" strokeweight=".6pt" strokecolor="#000008">
                <v:path arrowok="t"/>
              </v:shape>
            </v:group>
            <v:group style="position:absolute;left:4410;top:-1744;width:12;height:2" coordorigin="4410,-1744" coordsize="12,2">
              <v:shape style="position:absolute;left:4410;top:-1744;width:12;height:2" coordorigin="4410,-1744" coordsize="12,0" path="m4410,-1744l4422,-1744e" filled="false" stroked="true" strokeweight=".6pt" strokecolor="#000008">
                <v:path arrowok="t"/>
              </v:shape>
            </v:group>
            <v:group style="position:absolute;left:4429;top:-1744;width:12;height:2" coordorigin="4429,-1744" coordsize="12,2">
              <v:shape style="position:absolute;left:4429;top:-1744;width:12;height:2" coordorigin="4429,-1744" coordsize="12,0" path="m4429,-1744l4441,-1744e" filled="false" stroked="true" strokeweight=".6pt" strokecolor="#000008">
                <v:path arrowok="t"/>
              </v:shape>
            </v:group>
            <v:group style="position:absolute;left:4448;top:-1744;width:12;height:2" coordorigin="4448,-1744" coordsize="12,2">
              <v:shape style="position:absolute;left:4448;top:-1744;width:12;height:2" coordorigin="4448,-1744" coordsize="12,0" path="m4448,-1744l4460,-1744e" filled="false" stroked="true" strokeweight=".6pt" strokecolor="#000008">
                <v:path arrowok="t"/>
              </v:shape>
            </v:group>
            <v:group style="position:absolute;left:4468;top:-1744;width:12;height:2" coordorigin="4468,-1744" coordsize="12,2">
              <v:shape style="position:absolute;left:4468;top:-1744;width:12;height:2" coordorigin="4468,-1744" coordsize="12,0" path="m4468,-1744l4480,-1744e" filled="false" stroked="true" strokeweight=".6pt" strokecolor="#000008">
                <v:path arrowok="t"/>
              </v:shape>
            </v:group>
            <v:group style="position:absolute;left:4487;top:-1744;width:12;height:2" coordorigin="4487,-1744" coordsize="12,2">
              <v:shape style="position:absolute;left:4487;top:-1744;width:12;height:2" coordorigin="4487,-1744" coordsize="12,0" path="m4487,-1744l4499,-1744e" filled="false" stroked="true" strokeweight=".6pt" strokecolor="#000008">
                <v:path arrowok="t"/>
              </v:shape>
            </v:group>
            <v:group style="position:absolute;left:4506;top:-1744;width:12;height:2" coordorigin="4506,-1744" coordsize="12,2">
              <v:shape style="position:absolute;left:4506;top:-1744;width:12;height:2" coordorigin="4506,-1744" coordsize="12,0" path="m4506,-1744l4518,-1744e" filled="false" stroked="true" strokeweight=".6pt" strokecolor="#000008">
                <v:path arrowok="t"/>
              </v:shape>
            </v:group>
            <v:group style="position:absolute;left:4525;top:-1744;width:12;height:2" coordorigin="4525,-1744" coordsize="12,2">
              <v:shape style="position:absolute;left:4525;top:-1744;width:12;height:2" coordorigin="4525,-1744" coordsize="12,0" path="m4525,-1744l4537,-1744e" filled="false" stroked="true" strokeweight=".6pt" strokecolor="#000008">
                <v:path arrowok="t"/>
              </v:shape>
            </v:group>
            <v:group style="position:absolute;left:4544;top:-1744;width:12;height:2" coordorigin="4544,-1744" coordsize="12,2">
              <v:shape style="position:absolute;left:4544;top:-1744;width:12;height:2" coordorigin="4544,-1744" coordsize="12,0" path="m4544,-1744l4556,-1744e" filled="false" stroked="true" strokeweight=".6pt" strokecolor="#000008">
                <v:path arrowok="t"/>
              </v:shape>
            </v:group>
            <v:group style="position:absolute;left:4564;top:-1744;width:12;height:2" coordorigin="4564,-1744" coordsize="12,2">
              <v:shape style="position:absolute;left:4564;top:-1744;width:12;height:2" coordorigin="4564,-1744" coordsize="12,0" path="m4564,-1744l4576,-1744e" filled="false" stroked="true" strokeweight=".6pt" strokecolor="#000008">
                <v:path arrowok="t"/>
              </v:shape>
            </v:group>
            <v:group style="position:absolute;left:4583;top:-1744;width:12;height:2" coordorigin="4583,-1744" coordsize="12,2">
              <v:shape style="position:absolute;left:4583;top:-1744;width:12;height:2" coordorigin="4583,-1744" coordsize="12,0" path="m4583,-1744l4595,-1744e" filled="false" stroked="true" strokeweight=".6pt" strokecolor="#000008">
                <v:path arrowok="t"/>
              </v:shape>
            </v:group>
            <v:group style="position:absolute;left:4602;top:-1744;width:12;height:2" coordorigin="4602,-1744" coordsize="12,2">
              <v:shape style="position:absolute;left:4602;top:-1744;width:12;height:2" coordorigin="4602,-1744" coordsize="12,0" path="m4602,-1744l4614,-1744e" filled="false" stroked="true" strokeweight=".6pt" strokecolor="#000008">
                <v:path arrowok="t"/>
              </v:shape>
            </v:group>
            <v:group style="position:absolute;left:4621;top:-1744;width:12;height:2" coordorigin="4621,-1744" coordsize="12,2">
              <v:shape style="position:absolute;left:4621;top:-1744;width:12;height:2" coordorigin="4621,-1744" coordsize="12,0" path="m4621,-1744l4633,-1744e" filled="false" stroked="true" strokeweight=".6pt" strokecolor="#000008">
                <v:path arrowok="t"/>
              </v:shape>
            </v:group>
            <v:group style="position:absolute;left:4640;top:-1744;width:12;height:2" coordorigin="4640,-1744" coordsize="12,2">
              <v:shape style="position:absolute;left:4640;top:-1744;width:12;height:2" coordorigin="4640,-1744" coordsize="12,0" path="m4640,-1744l4652,-1744e" filled="false" stroked="true" strokeweight=".6pt" strokecolor="#000008">
                <v:path arrowok="t"/>
              </v:shape>
            </v:group>
            <v:group style="position:absolute;left:4660;top:-1744;width:12;height:2" coordorigin="4660,-1744" coordsize="12,2">
              <v:shape style="position:absolute;left:4660;top:-1744;width:12;height:2" coordorigin="4660,-1744" coordsize="12,0" path="m4660,-1744l4672,-1744e" filled="false" stroked="true" strokeweight=".6pt" strokecolor="#000008">
                <v:path arrowok="t"/>
              </v:shape>
            </v:group>
            <v:group style="position:absolute;left:4679;top:-1744;width:12;height:2" coordorigin="4679,-1744" coordsize="12,2">
              <v:shape style="position:absolute;left:4679;top:-1744;width:12;height:2" coordorigin="4679,-1744" coordsize="12,0" path="m4679,-1744l4691,-1744e" filled="false" stroked="true" strokeweight=".6pt" strokecolor="#000008">
                <v:path arrowok="t"/>
              </v:shape>
            </v:group>
            <v:group style="position:absolute;left:4698;top:-1744;width:12;height:2" coordorigin="4698,-1744" coordsize="12,2">
              <v:shape style="position:absolute;left:4698;top:-1744;width:12;height:2" coordorigin="4698,-1744" coordsize="12,0" path="m4698,-1744l4710,-1744e" filled="false" stroked="true" strokeweight=".6pt" strokecolor="#000008">
                <v:path arrowok="t"/>
              </v:shape>
            </v:group>
            <v:group style="position:absolute;left:4717;top:-1744;width:12;height:2" coordorigin="4717,-1744" coordsize="12,2">
              <v:shape style="position:absolute;left:4717;top:-1744;width:12;height:2" coordorigin="4717,-1744" coordsize="12,0" path="m4717,-1744l4729,-1744e" filled="false" stroked="true" strokeweight=".6pt" strokecolor="#000008">
                <v:path arrowok="t"/>
              </v:shape>
            </v:group>
            <v:group style="position:absolute;left:4736;top:-1744;width:12;height:2" coordorigin="4736,-1744" coordsize="12,2">
              <v:shape style="position:absolute;left:4736;top:-1744;width:12;height:2" coordorigin="4736,-1744" coordsize="12,0" path="m4736,-1744l4748,-1744e" filled="false" stroked="true" strokeweight=".6pt" strokecolor="#000008">
                <v:path arrowok="t"/>
              </v:shape>
            </v:group>
            <v:group style="position:absolute;left:4756;top:-1744;width:12;height:2" coordorigin="4756,-1744" coordsize="12,2">
              <v:shape style="position:absolute;left:4756;top:-1744;width:12;height:2" coordorigin="4756,-1744" coordsize="12,0" path="m4756,-1744l4768,-1744e" filled="false" stroked="true" strokeweight=".6pt" strokecolor="#000008">
                <v:path arrowok="t"/>
              </v:shape>
            </v:group>
            <v:group style="position:absolute;left:4775;top:-1744;width:12;height:2" coordorigin="4775,-1744" coordsize="12,2">
              <v:shape style="position:absolute;left:4775;top:-1744;width:12;height:2" coordorigin="4775,-1744" coordsize="12,0" path="m4775,-1744l4787,-1744e" filled="false" stroked="true" strokeweight=".6pt" strokecolor="#000008">
                <v:path arrowok="t"/>
              </v:shape>
            </v:group>
            <v:group style="position:absolute;left:4794;top:-1744;width:12;height:2" coordorigin="4794,-1744" coordsize="12,2">
              <v:shape style="position:absolute;left:4794;top:-1744;width:12;height:2" coordorigin="4794,-1744" coordsize="12,0" path="m4794,-1744l4806,-1744e" filled="false" stroked="true" strokeweight=".6pt" strokecolor="#000008">
                <v:path arrowok="t"/>
              </v:shape>
            </v:group>
            <v:group style="position:absolute;left:4813;top:-1744;width:12;height:2" coordorigin="4813,-1744" coordsize="12,2">
              <v:shape style="position:absolute;left:4813;top:-1744;width:12;height:2" coordorigin="4813,-1744" coordsize="12,0" path="m4813,-1744l4825,-1744e" filled="false" stroked="true" strokeweight=".6pt" strokecolor="#000008">
                <v:path arrowok="t"/>
              </v:shape>
            </v:group>
            <v:group style="position:absolute;left:4832;top:-1744;width:12;height:2" coordorigin="4832,-1744" coordsize="12,2">
              <v:shape style="position:absolute;left:4832;top:-1744;width:12;height:2" coordorigin="4832,-1744" coordsize="12,0" path="m4832,-1744l4844,-1744e" filled="false" stroked="true" strokeweight=".6pt" strokecolor="#000008">
                <v:path arrowok="t"/>
              </v:shape>
            </v:group>
            <v:group style="position:absolute;left:4852;top:-1744;width:12;height:2" coordorigin="4852,-1744" coordsize="12,2">
              <v:shape style="position:absolute;left:4852;top:-1744;width:12;height:2" coordorigin="4852,-1744" coordsize="12,0" path="m4852,-1744l4864,-1744e" filled="false" stroked="true" strokeweight=".6pt" strokecolor="#000008">
                <v:path arrowok="t"/>
              </v:shape>
            </v:group>
            <v:group style="position:absolute;left:4871;top:-1744;width:12;height:2" coordorigin="4871,-1744" coordsize="12,2">
              <v:shape style="position:absolute;left:4871;top:-1744;width:12;height:2" coordorigin="4871,-1744" coordsize="12,0" path="m4871,-1744l4883,-1744e" filled="false" stroked="true" strokeweight=".6pt" strokecolor="#000008">
                <v:path arrowok="t"/>
              </v:shape>
            </v:group>
            <v:group style="position:absolute;left:4890;top:-1744;width:12;height:2" coordorigin="4890,-1744" coordsize="12,2">
              <v:shape style="position:absolute;left:4890;top:-1744;width:12;height:2" coordorigin="4890,-1744" coordsize="12,0" path="m4890,-1744l4902,-1744e" filled="false" stroked="true" strokeweight=".6pt" strokecolor="#000008">
                <v:path arrowok="t"/>
              </v:shape>
            </v:group>
            <v:group style="position:absolute;left:4909;top:-1744;width:12;height:2" coordorigin="4909,-1744" coordsize="12,2">
              <v:shape style="position:absolute;left:4909;top:-1744;width:12;height:2" coordorigin="4909,-1744" coordsize="12,0" path="m4909,-1744l4921,-1744e" filled="false" stroked="true" strokeweight=".6pt" strokecolor="#000008">
                <v:path arrowok="t"/>
              </v:shape>
            </v:group>
            <v:group style="position:absolute;left:4928;top:-1744;width:12;height:2" coordorigin="4928,-1744" coordsize="12,2">
              <v:shape style="position:absolute;left:4928;top:-1744;width:12;height:2" coordorigin="4928,-1744" coordsize="12,0" path="m4928,-1744l4940,-1744e" filled="false" stroked="true" strokeweight=".6pt" strokecolor="#000008">
                <v:path arrowok="t"/>
              </v:shape>
            </v:group>
            <v:group style="position:absolute;left:4948;top:-1744;width:12;height:2" coordorigin="4948,-1744" coordsize="12,2">
              <v:shape style="position:absolute;left:4948;top:-1744;width:12;height:2" coordorigin="4948,-1744" coordsize="12,0" path="m4948,-1744l4960,-1744e" filled="false" stroked="true" strokeweight=".6pt" strokecolor="#000008">
                <v:path arrowok="t"/>
              </v:shape>
            </v:group>
            <v:group style="position:absolute;left:4967;top:-1744;width:12;height:2" coordorigin="4967,-1744" coordsize="12,2">
              <v:shape style="position:absolute;left:4967;top:-1744;width:12;height:2" coordorigin="4967,-1744" coordsize="12,0" path="m4967,-1744l4979,-1744e" filled="false" stroked="true" strokeweight=".6pt" strokecolor="#000008">
                <v:path arrowok="t"/>
              </v:shape>
            </v:group>
            <v:group style="position:absolute;left:4986;top:-1744;width:12;height:2" coordorigin="4986,-1744" coordsize="12,2">
              <v:shape style="position:absolute;left:4986;top:-1744;width:12;height:2" coordorigin="4986,-1744" coordsize="12,0" path="m4986,-1744l4998,-1744e" filled="false" stroked="true" strokeweight=".6pt" strokecolor="#000008">
                <v:path arrowok="t"/>
              </v:shape>
            </v:group>
            <v:group style="position:absolute;left:5005;top:-1744;width:12;height:2" coordorigin="5005,-1744" coordsize="12,2">
              <v:shape style="position:absolute;left:5005;top:-1744;width:12;height:2" coordorigin="5005,-1744" coordsize="12,0" path="m5005,-1744l5017,-1744e" filled="false" stroked="true" strokeweight=".6pt" strokecolor="#000008">
                <v:path arrowok="t"/>
              </v:shape>
            </v:group>
            <v:group style="position:absolute;left:5024;top:-1744;width:12;height:2" coordorigin="5024,-1744" coordsize="12,2">
              <v:shape style="position:absolute;left:5024;top:-1744;width:12;height:2" coordorigin="5024,-1744" coordsize="12,0" path="m5024,-1744l5036,-1744e" filled="false" stroked="true" strokeweight=".6pt" strokecolor="#000008">
                <v:path arrowok="t"/>
              </v:shape>
            </v:group>
            <v:group style="position:absolute;left:5044;top:-1744;width:12;height:2" coordorigin="5044,-1744" coordsize="12,2">
              <v:shape style="position:absolute;left:5044;top:-1744;width:12;height:2" coordorigin="5044,-1744" coordsize="12,0" path="m5044,-1744l5056,-1744e" filled="false" stroked="true" strokeweight=".6pt" strokecolor="#000008">
                <v:path arrowok="t"/>
              </v:shape>
            </v:group>
            <v:group style="position:absolute;left:5063;top:-1744;width:12;height:2" coordorigin="5063,-1744" coordsize="12,2">
              <v:shape style="position:absolute;left:5063;top:-1744;width:12;height:2" coordorigin="5063,-1744" coordsize="12,0" path="m5063,-1744l5075,-1744e" filled="false" stroked="true" strokeweight=".6pt" strokecolor="#000008">
                <v:path arrowok="t"/>
              </v:shape>
            </v:group>
            <v:group style="position:absolute;left:5082;top:-1744;width:12;height:2" coordorigin="5082,-1744" coordsize="12,2">
              <v:shape style="position:absolute;left:5082;top:-1744;width:12;height:2" coordorigin="5082,-1744" coordsize="12,0" path="m5082,-1744l5094,-1744e" filled="false" stroked="true" strokeweight=".6pt" strokecolor="#000008">
                <v:path arrowok="t"/>
              </v:shape>
            </v:group>
            <v:group style="position:absolute;left:5101;top:-1744;width:12;height:2" coordorigin="5101,-1744" coordsize="12,2">
              <v:shape style="position:absolute;left:5101;top:-1744;width:12;height:2" coordorigin="5101,-1744" coordsize="12,0" path="m5101,-1744l5113,-1744e" filled="false" stroked="true" strokeweight=".6pt" strokecolor="#000008">
                <v:path arrowok="t"/>
              </v:shape>
            </v:group>
            <v:group style="position:absolute;left:5120;top:-1744;width:12;height:2" coordorigin="5120,-1744" coordsize="12,2">
              <v:shape style="position:absolute;left:5120;top:-1744;width:12;height:2" coordorigin="5120,-1744" coordsize="12,0" path="m5120,-1744l5132,-1744e" filled="false" stroked="true" strokeweight=".6pt" strokecolor="#000008">
                <v:path arrowok="t"/>
              </v:shape>
            </v:group>
            <v:group style="position:absolute;left:5140;top:-1744;width:12;height:2" coordorigin="5140,-1744" coordsize="12,2">
              <v:shape style="position:absolute;left:5140;top:-1744;width:12;height:2" coordorigin="5140,-1744" coordsize="12,0" path="m5140,-1744l5152,-1744e" filled="false" stroked="true" strokeweight=".6pt" strokecolor="#000008">
                <v:path arrowok="t"/>
              </v:shape>
            </v:group>
            <v:group style="position:absolute;left:5159;top:-1744;width:12;height:2" coordorigin="5159,-1744" coordsize="12,2">
              <v:shape style="position:absolute;left:5159;top:-1744;width:12;height:2" coordorigin="5159,-1744" coordsize="12,0" path="m5159,-1744l5171,-1744e" filled="false" stroked="true" strokeweight=".6pt" strokecolor="#000008">
                <v:path arrowok="t"/>
              </v:shape>
            </v:group>
            <v:group style="position:absolute;left:5178;top:-1744;width:12;height:2" coordorigin="5178,-1744" coordsize="12,2">
              <v:shape style="position:absolute;left:5178;top:-1744;width:12;height:2" coordorigin="5178,-1744" coordsize="12,0" path="m5178,-1744l5190,-1744e" filled="false" stroked="true" strokeweight=".6pt" strokecolor="#000008">
                <v:path arrowok="t"/>
              </v:shape>
            </v:group>
            <v:group style="position:absolute;left:5197;top:-1744;width:12;height:2" coordorigin="5197,-1744" coordsize="12,2">
              <v:shape style="position:absolute;left:5197;top:-1744;width:12;height:2" coordorigin="5197,-1744" coordsize="12,0" path="m5197,-1744l5209,-1744e" filled="false" stroked="true" strokeweight=".6pt" strokecolor="#000008">
                <v:path arrowok="t"/>
              </v:shape>
            </v:group>
            <v:group style="position:absolute;left:5216;top:-1744;width:12;height:2" coordorigin="5216,-1744" coordsize="12,2">
              <v:shape style="position:absolute;left:5216;top:-1744;width:12;height:2" coordorigin="5216,-1744" coordsize="12,0" path="m5216,-1744l5228,-1744e" filled="false" stroked="true" strokeweight=".6pt" strokecolor="#000008">
                <v:path arrowok="t"/>
              </v:shape>
            </v:group>
            <v:group style="position:absolute;left:5236;top:-1744;width:12;height:2" coordorigin="5236,-1744" coordsize="12,2">
              <v:shape style="position:absolute;left:5236;top:-1744;width:12;height:2" coordorigin="5236,-1744" coordsize="12,0" path="m5236,-1744l5248,-1744e" filled="false" stroked="true" strokeweight=".6pt" strokecolor="#000008">
                <v:path arrowok="t"/>
              </v:shape>
            </v:group>
            <v:group style="position:absolute;left:5255;top:-1744;width:12;height:2" coordorigin="5255,-1744" coordsize="12,2">
              <v:shape style="position:absolute;left:5255;top:-1744;width:12;height:2" coordorigin="5255,-1744" coordsize="12,0" path="m5255,-1744l5267,-1744e" filled="false" stroked="true" strokeweight=".6pt" strokecolor="#000008">
                <v:path arrowok="t"/>
              </v:shape>
            </v:group>
            <v:group style="position:absolute;left:5274;top:-1744;width:12;height:2" coordorigin="5274,-1744" coordsize="12,2">
              <v:shape style="position:absolute;left:5274;top:-1744;width:12;height:2" coordorigin="5274,-1744" coordsize="12,0" path="m5274,-1744l5286,-1744e" filled="false" stroked="true" strokeweight=".6pt" strokecolor="#000008">
                <v:path arrowok="t"/>
              </v:shape>
            </v:group>
            <v:group style="position:absolute;left:5293;top:-1744;width:12;height:2" coordorigin="5293,-1744" coordsize="12,2">
              <v:shape style="position:absolute;left:5293;top:-1744;width:12;height:2" coordorigin="5293,-1744" coordsize="12,0" path="m5293,-1744l5305,-1744e" filled="false" stroked="true" strokeweight=".6pt" strokecolor="#000008">
                <v:path arrowok="t"/>
              </v:shape>
            </v:group>
            <v:group style="position:absolute;left:5312;top:-1744;width:12;height:2" coordorigin="5312,-1744" coordsize="12,2">
              <v:shape style="position:absolute;left:5312;top:-1744;width:12;height:2" coordorigin="5312,-1744" coordsize="12,0" path="m5312,-1744l5324,-1744e" filled="false" stroked="true" strokeweight=".6pt" strokecolor="#000008">
                <v:path arrowok="t"/>
              </v:shape>
            </v:group>
            <v:group style="position:absolute;left:5332;top:-1744;width:12;height:2" coordorigin="5332,-1744" coordsize="12,2">
              <v:shape style="position:absolute;left:5332;top:-1744;width:12;height:2" coordorigin="5332,-1744" coordsize="12,0" path="m5332,-1744l5344,-1744e" filled="false" stroked="true" strokeweight=".6pt" strokecolor="#000008">
                <v:path arrowok="t"/>
              </v:shape>
            </v:group>
            <v:group style="position:absolute;left:5351;top:-1744;width:12;height:2" coordorigin="5351,-1744" coordsize="12,2">
              <v:shape style="position:absolute;left:5351;top:-1744;width:12;height:2" coordorigin="5351,-1744" coordsize="12,0" path="m5351,-1744l5363,-1744e" filled="false" stroked="true" strokeweight=".6pt" strokecolor="#000008">
                <v:path arrowok="t"/>
              </v:shape>
            </v:group>
            <v:group style="position:absolute;left:5370;top:-1744;width:12;height:2" coordorigin="5370,-1744" coordsize="12,2">
              <v:shape style="position:absolute;left:5370;top:-1744;width:12;height:2" coordorigin="5370,-1744" coordsize="12,0" path="m5370,-1744l5382,-1744e" filled="false" stroked="true" strokeweight=".6pt" strokecolor="#000008">
                <v:path arrowok="t"/>
              </v:shape>
            </v:group>
            <v:group style="position:absolute;left:5389;top:-1744;width:12;height:2" coordorigin="5389,-1744" coordsize="12,2">
              <v:shape style="position:absolute;left:5389;top:-1744;width:12;height:2" coordorigin="5389,-1744" coordsize="12,0" path="m5389,-1744l5401,-1744e" filled="false" stroked="true" strokeweight=".6pt" strokecolor="#000008">
                <v:path arrowok="t"/>
              </v:shape>
            </v:group>
            <v:group style="position:absolute;left:5408;top:-1744;width:12;height:2" coordorigin="5408,-1744" coordsize="12,2">
              <v:shape style="position:absolute;left:5408;top:-1744;width:12;height:2" coordorigin="5408,-1744" coordsize="12,0" path="m5408,-1744l5420,-1744e" filled="false" stroked="true" strokeweight=".6pt" strokecolor="#000008">
                <v:path arrowok="t"/>
              </v:shape>
            </v:group>
            <v:group style="position:absolute;left:5428;top:-1744;width:12;height:2" coordorigin="5428,-1744" coordsize="12,2">
              <v:shape style="position:absolute;left:5428;top:-1744;width:12;height:2" coordorigin="5428,-1744" coordsize="12,0" path="m5428,-1744l5440,-1744e" filled="false" stroked="true" strokeweight=".6pt" strokecolor="#000008">
                <v:path arrowok="t"/>
              </v:shape>
            </v:group>
            <v:group style="position:absolute;left:5447;top:-1744;width:12;height:2" coordorigin="5447,-1744" coordsize="12,2">
              <v:shape style="position:absolute;left:5447;top:-1744;width:12;height:2" coordorigin="5447,-1744" coordsize="12,0" path="m5447,-1744l5459,-1744e" filled="false" stroked="true" strokeweight=".6pt" strokecolor="#000008">
                <v:path arrowok="t"/>
              </v:shape>
            </v:group>
            <v:group style="position:absolute;left:5466;top:-1744;width:12;height:2" coordorigin="5466,-1744" coordsize="12,2">
              <v:shape style="position:absolute;left:5466;top:-1744;width:12;height:2" coordorigin="5466,-1744" coordsize="12,0" path="m5466,-1744l5478,-1744e" filled="false" stroked="true" strokeweight=".6pt" strokecolor="#000008">
                <v:path arrowok="t"/>
              </v:shape>
            </v:group>
            <v:group style="position:absolute;left:5485;top:-1744;width:12;height:2" coordorigin="5485,-1744" coordsize="12,2">
              <v:shape style="position:absolute;left:5485;top:-1744;width:12;height:2" coordorigin="5485,-1744" coordsize="12,0" path="m5485,-1744l5497,-1744e" filled="false" stroked="true" strokeweight=".6pt" strokecolor="#000008">
                <v:path arrowok="t"/>
              </v:shape>
            </v:group>
            <v:group style="position:absolute;left:5504;top:-1744;width:12;height:2" coordorigin="5504,-1744" coordsize="12,2">
              <v:shape style="position:absolute;left:5504;top:-1744;width:12;height:2" coordorigin="5504,-1744" coordsize="12,0" path="m5504,-1744l5516,-1744e" filled="false" stroked="true" strokeweight=".6pt" strokecolor="#000008">
                <v:path arrowok="t"/>
              </v:shape>
            </v:group>
            <v:group style="position:absolute;left:5524;top:-1744;width:12;height:2" coordorigin="5524,-1744" coordsize="12,2">
              <v:shape style="position:absolute;left:5524;top:-1744;width:12;height:2" coordorigin="5524,-1744" coordsize="12,0" path="m5524,-1744l5536,-1744e" filled="false" stroked="true" strokeweight=".6pt" strokecolor="#000008">
                <v:path arrowok="t"/>
              </v:shape>
            </v:group>
            <v:group style="position:absolute;left:5543;top:-1744;width:12;height:2" coordorigin="5543,-1744" coordsize="12,2">
              <v:shape style="position:absolute;left:5543;top:-1744;width:12;height:2" coordorigin="5543,-1744" coordsize="12,0" path="m5543,-1744l5555,-1744e" filled="false" stroked="true" strokeweight=".6pt" strokecolor="#000008">
                <v:path arrowok="t"/>
              </v:shape>
            </v:group>
            <v:group style="position:absolute;left:5562;top:-1744;width:12;height:2" coordorigin="5562,-1744" coordsize="12,2">
              <v:shape style="position:absolute;left:5562;top:-1744;width:12;height:2" coordorigin="5562,-1744" coordsize="12,0" path="m5562,-1744l5574,-1744e" filled="false" stroked="true" strokeweight=".6pt" strokecolor="#000008">
                <v:path arrowok="t"/>
              </v:shape>
            </v:group>
            <v:group style="position:absolute;left:5581;top:-1744;width:12;height:2" coordorigin="5581,-1744" coordsize="12,2">
              <v:shape style="position:absolute;left:5581;top:-1744;width:12;height:2" coordorigin="5581,-1744" coordsize="12,0" path="m5581,-1744l5593,-1744e" filled="false" stroked="true" strokeweight=".6pt" strokecolor="#000008">
                <v:path arrowok="t"/>
              </v:shape>
            </v:group>
            <v:group style="position:absolute;left:5600;top:-1744;width:12;height:2" coordorigin="5600,-1744" coordsize="12,2">
              <v:shape style="position:absolute;left:5600;top:-1744;width:12;height:2" coordorigin="5600,-1744" coordsize="12,0" path="m5600,-1744l5612,-1744e" filled="false" stroked="true" strokeweight=".6pt" strokecolor="#000008">
                <v:path arrowok="t"/>
              </v:shape>
            </v:group>
            <v:group style="position:absolute;left:5620;top:-1744;width:12;height:2" coordorigin="5620,-1744" coordsize="12,2">
              <v:shape style="position:absolute;left:5620;top:-1744;width:12;height:2" coordorigin="5620,-1744" coordsize="12,0" path="m5620,-1744l5632,-1744e" filled="false" stroked="true" strokeweight=".6pt" strokecolor="#000008">
                <v:path arrowok="t"/>
              </v:shape>
            </v:group>
            <v:group style="position:absolute;left:5639;top:-1744;width:12;height:2" coordorigin="5639,-1744" coordsize="12,2">
              <v:shape style="position:absolute;left:5639;top:-1744;width:12;height:2" coordorigin="5639,-1744" coordsize="12,0" path="m5639,-1744l5651,-1744e" filled="false" stroked="true" strokeweight=".6pt" strokecolor="#000008">
                <v:path arrowok="t"/>
              </v:shape>
            </v:group>
            <w10:wrap type="none"/>
          </v:group>
        </w:pict>
      </w:r>
      <w:r>
        <w:rPr/>
        <w:pict>
          <v:group style="position:absolute;margin-left:316.919983pt;margin-top:-87.519997pt;width:71.3pt;height:.6pt;mso-position-horizontal-relative:page;mso-position-vertical-relative:paragraph;z-index:-1241104" coordorigin="6338,-1750" coordsize="1426,12">
            <v:group style="position:absolute;left:6344;top:-1744;width:12;height:2" coordorigin="6344,-1744" coordsize="12,2">
              <v:shape style="position:absolute;left:6344;top:-1744;width:12;height:2" coordorigin="6344,-1744" coordsize="12,0" path="m6344,-1744l6356,-1744e" filled="false" stroked="true" strokeweight=".6pt" strokecolor="#000008">
                <v:path arrowok="t"/>
              </v:shape>
            </v:group>
            <v:group style="position:absolute;left:6364;top:-1744;width:12;height:2" coordorigin="6364,-1744" coordsize="12,2">
              <v:shape style="position:absolute;left:6364;top:-1744;width:12;height:2" coordorigin="6364,-1744" coordsize="12,0" path="m6364,-1744l6376,-1744e" filled="false" stroked="true" strokeweight=".6pt" strokecolor="#000008">
                <v:path arrowok="t"/>
              </v:shape>
            </v:group>
            <v:group style="position:absolute;left:6383;top:-1744;width:12;height:2" coordorigin="6383,-1744" coordsize="12,2">
              <v:shape style="position:absolute;left:6383;top:-1744;width:12;height:2" coordorigin="6383,-1744" coordsize="12,0" path="m6383,-1744l6395,-1744e" filled="false" stroked="true" strokeweight=".6pt" strokecolor="#000008">
                <v:path arrowok="t"/>
              </v:shape>
            </v:group>
            <v:group style="position:absolute;left:6402;top:-1744;width:12;height:2" coordorigin="6402,-1744" coordsize="12,2">
              <v:shape style="position:absolute;left:6402;top:-1744;width:12;height:2" coordorigin="6402,-1744" coordsize="12,0" path="m6402,-1744l6414,-1744e" filled="false" stroked="true" strokeweight=".6pt" strokecolor="#000008">
                <v:path arrowok="t"/>
              </v:shape>
            </v:group>
            <v:group style="position:absolute;left:6421;top:-1744;width:12;height:2" coordorigin="6421,-1744" coordsize="12,2">
              <v:shape style="position:absolute;left:6421;top:-1744;width:12;height:2" coordorigin="6421,-1744" coordsize="12,0" path="m6421,-1744l6433,-1744e" filled="false" stroked="true" strokeweight=".6pt" strokecolor="#000008">
                <v:path arrowok="t"/>
              </v:shape>
            </v:group>
            <v:group style="position:absolute;left:6440;top:-1744;width:12;height:2" coordorigin="6440,-1744" coordsize="12,2">
              <v:shape style="position:absolute;left:6440;top:-1744;width:12;height:2" coordorigin="6440,-1744" coordsize="12,0" path="m6440,-1744l6452,-1744e" filled="false" stroked="true" strokeweight=".6pt" strokecolor="#000008">
                <v:path arrowok="t"/>
              </v:shape>
            </v:group>
            <v:group style="position:absolute;left:6460;top:-1744;width:12;height:2" coordorigin="6460,-1744" coordsize="12,2">
              <v:shape style="position:absolute;left:6460;top:-1744;width:12;height:2" coordorigin="6460,-1744" coordsize="12,0" path="m6460,-1744l6472,-1744e" filled="false" stroked="true" strokeweight=".6pt" strokecolor="#000008">
                <v:path arrowok="t"/>
              </v:shape>
            </v:group>
            <v:group style="position:absolute;left:6479;top:-1744;width:12;height:2" coordorigin="6479,-1744" coordsize="12,2">
              <v:shape style="position:absolute;left:6479;top:-1744;width:12;height:2" coordorigin="6479,-1744" coordsize="12,0" path="m6479,-1744l6491,-1744e" filled="false" stroked="true" strokeweight=".6pt" strokecolor="#000008">
                <v:path arrowok="t"/>
              </v:shape>
            </v:group>
            <v:group style="position:absolute;left:6498;top:-1744;width:12;height:2" coordorigin="6498,-1744" coordsize="12,2">
              <v:shape style="position:absolute;left:6498;top:-1744;width:12;height:2" coordorigin="6498,-1744" coordsize="12,0" path="m6498,-1744l6510,-1744e" filled="false" stroked="true" strokeweight=".6pt" strokecolor="#000008">
                <v:path arrowok="t"/>
              </v:shape>
            </v:group>
            <v:group style="position:absolute;left:6517;top:-1744;width:12;height:2" coordorigin="6517,-1744" coordsize="12,2">
              <v:shape style="position:absolute;left:6517;top:-1744;width:12;height:2" coordorigin="6517,-1744" coordsize="12,0" path="m6517,-1744l6529,-1744e" filled="false" stroked="true" strokeweight=".6pt" strokecolor="#000008">
                <v:path arrowok="t"/>
              </v:shape>
            </v:group>
            <v:group style="position:absolute;left:6536;top:-1744;width:12;height:2" coordorigin="6536,-1744" coordsize="12,2">
              <v:shape style="position:absolute;left:6536;top:-1744;width:12;height:2" coordorigin="6536,-1744" coordsize="12,0" path="m6536,-1744l6548,-1744e" filled="false" stroked="true" strokeweight=".6pt" strokecolor="#000008">
                <v:path arrowok="t"/>
              </v:shape>
            </v:group>
            <v:group style="position:absolute;left:6556;top:-1744;width:12;height:2" coordorigin="6556,-1744" coordsize="12,2">
              <v:shape style="position:absolute;left:6556;top:-1744;width:12;height:2" coordorigin="6556,-1744" coordsize="12,0" path="m6556,-1744l6568,-1744e" filled="false" stroked="true" strokeweight=".6pt" strokecolor="#000008">
                <v:path arrowok="t"/>
              </v:shape>
            </v:group>
            <v:group style="position:absolute;left:6575;top:-1744;width:12;height:2" coordorigin="6575,-1744" coordsize="12,2">
              <v:shape style="position:absolute;left:6575;top:-1744;width:12;height:2" coordorigin="6575,-1744" coordsize="12,0" path="m6575,-1744l6587,-1744e" filled="false" stroked="true" strokeweight=".6pt" strokecolor="#000008">
                <v:path arrowok="t"/>
              </v:shape>
            </v:group>
            <v:group style="position:absolute;left:6594;top:-1744;width:12;height:2" coordorigin="6594,-1744" coordsize="12,2">
              <v:shape style="position:absolute;left:6594;top:-1744;width:12;height:2" coordorigin="6594,-1744" coordsize="12,0" path="m6594,-1744l6606,-1744e" filled="false" stroked="true" strokeweight=".6pt" strokecolor="#000008">
                <v:path arrowok="t"/>
              </v:shape>
            </v:group>
            <v:group style="position:absolute;left:6613;top:-1744;width:12;height:2" coordorigin="6613,-1744" coordsize="12,2">
              <v:shape style="position:absolute;left:6613;top:-1744;width:12;height:2" coordorigin="6613,-1744" coordsize="12,0" path="m6613,-1744l6625,-1744e" filled="false" stroked="true" strokeweight=".6pt" strokecolor="#000008">
                <v:path arrowok="t"/>
              </v:shape>
            </v:group>
            <v:group style="position:absolute;left:6632;top:-1744;width:12;height:2" coordorigin="6632,-1744" coordsize="12,2">
              <v:shape style="position:absolute;left:6632;top:-1744;width:12;height:2" coordorigin="6632,-1744" coordsize="12,0" path="m6632,-1744l6644,-1744e" filled="false" stroked="true" strokeweight=".6pt" strokecolor="#000008">
                <v:path arrowok="t"/>
              </v:shape>
            </v:group>
            <v:group style="position:absolute;left:6652;top:-1744;width:12;height:2" coordorigin="6652,-1744" coordsize="12,2">
              <v:shape style="position:absolute;left:6652;top:-1744;width:12;height:2" coordorigin="6652,-1744" coordsize="12,0" path="m6652,-1744l6664,-1744e" filled="false" stroked="true" strokeweight=".6pt" strokecolor="#000008">
                <v:path arrowok="t"/>
              </v:shape>
            </v:group>
            <v:group style="position:absolute;left:6671;top:-1744;width:12;height:2" coordorigin="6671,-1744" coordsize="12,2">
              <v:shape style="position:absolute;left:6671;top:-1744;width:12;height:2" coordorigin="6671,-1744" coordsize="12,0" path="m6671,-1744l6683,-1744e" filled="false" stroked="true" strokeweight=".6pt" strokecolor="#000008">
                <v:path arrowok="t"/>
              </v:shape>
            </v:group>
            <v:group style="position:absolute;left:6690;top:-1744;width:12;height:2" coordorigin="6690,-1744" coordsize="12,2">
              <v:shape style="position:absolute;left:6690;top:-1744;width:12;height:2" coordorigin="6690,-1744" coordsize="12,0" path="m6690,-1744l6702,-1744e" filled="false" stroked="true" strokeweight=".6pt" strokecolor="#000008">
                <v:path arrowok="t"/>
              </v:shape>
            </v:group>
            <v:group style="position:absolute;left:6709;top:-1744;width:12;height:2" coordorigin="6709,-1744" coordsize="12,2">
              <v:shape style="position:absolute;left:6709;top:-1744;width:12;height:2" coordorigin="6709,-1744" coordsize="12,0" path="m6709,-1744l6721,-1744e" filled="false" stroked="true" strokeweight=".6pt" strokecolor="#000008">
                <v:path arrowok="t"/>
              </v:shape>
            </v:group>
            <v:group style="position:absolute;left:6728;top:-1744;width:12;height:2" coordorigin="6728,-1744" coordsize="12,2">
              <v:shape style="position:absolute;left:6728;top:-1744;width:12;height:2" coordorigin="6728,-1744" coordsize="12,0" path="m6728,-1744l6740,-1744e" filled="false" stroked="true" strokeweight=".6pt" strokecolor="#000008">
                <v:path arrowok="t"/>
              </v:shape>
            </v:group>
            <v:group style="position:absolute;left:6748;top:-1744;width:12;height:2" coordorigin="6748,-1744" coordsize="12,2">
              <v:shape style="position:absolute;left:6748;top:-1744;width:12;height:2" coordorigin="6748,-1744" coordsize="12,0" path="m6748,-1744l6760,-1744e" filled="false" stroked="true" strokeweight=".6pt" strokecolor="#000008">
                <v:path arrowok="t"/>
              </v:shape>
            </v:group>
            <v:group style="position:absolute;left:6767;top:-1744;width:12;height:2" coordorigin="6767,-1744" coordsize="12,2">
              <v:shape style="position:absolute;left:6767;top:-1744;width:12;height:2" coordorigin="6767,-1744" coordsize="12,0" path="m6767,-1744l6779,-1744e" filled="false" stroked="true" strokeweight=".6pt" strokecolor="#000008">
                <v:path arrowok="t"/>
              </v:shape>
            </v:group>
            <v:group style="position:absolute;left:6786;top:-1744;width:12;height:2" coordorigin="6786,-1744" coordsize="12,2">
              <v:shape style="position:absolute;left:6786;top:-1744;width:12;height:2" coordorigin="6786,-1744" coordsize="12,0" path="m6786,-1744l6798,-1744e" filled="false" stroked="true" strokeweight=".6pt" strokecolor="#000008">
                <v:path arrowok="t"/>
              </v:shape>
            </v:group>
            <v:group style="position:absolute;left:6805;top:-1744;width:12;height:2" coordorigin="6805,-1744" coordsize="12,2">
              <v:shape style="position:absolute;left:6805;top:-1744;width:12;height:2" coordorigin="6805,-1744" coordsize="12,0" path="m6805,-1744l6817,-1744e" filled="false" stroked="true" strokeweight=".6pt" strokecolor="#000008">
                <v:path arrowok="t"/>
              </v:shape>
            </v:group>
            <v:group style="position:absolute;left:6824;top:-1744;width:12;height:2" coordorigin="6824,-1744" coordsize="12,2">
              <v:shape style="position:absolute;left:6824;top:-1744;width:12;height:2" coordorigin="6824,-1744" coordsize="12,0" path="m6824,-1744l6836,-1744e" filled="false" stroked="true" strokeweight=".6pt" strokecolor="#000008">
                <v:path arrowok="t"/>
              </v:shape>
            </v:group>
            <v:group style="position:absolute;left:6844;top:-1744;width:12;height:2" coordorigin="6844,-1744" coordsize="12,2">
              <v:shape style="position:absolute;left:6844;top:-1744;width:12;height:2" coordorigin="6844,-1744" coordsize="12,0" path="m6844,-1744l6856,-1744e" filled="false" stroked="true" strokeweight=".6pt" strokecolor="#000008">
                <v:path arrowok="t"/>
              </v:shape>
            </v:group>
            <v:group style="position:absolute;left:6863;top:-1744;width:12;height:2" coordorigin="6863,-1744" coordsize="12,2">
              <v:shape style="position:absolute;left:6863;top:-1744;width:12;height:2" coordorigin="6863,-1744" coordsize="12,0" path="m6863,-1744l6875,-1744e" filled="false" stroked="true" strokeweight=".6pt" strokecolor="#000008">
                <v:path arrowok="t"/>
              </v:shape>
            </v:group>
            <v:group style="position:absolute;left:6882;top:-1744;width:12;height:2" coordorigin="6882,-1744" coordsize="12,2">
              <v:shape style="position:absolute;left:6882;top:-1744;width:12;height:2" coordorigin="6882,-1744" coordsize="12,0" path="m6882,-1744l6894,-1744e" filled="false" stroked="true" strokeweight=".6pt" strokecolor="#000008">
                <v:path arrowok="t"/>
              </v:shape>
            </v:group>
            <v:group style="position:absolute;left:6901;top:-1744;width:12;height:2" coordorigin="6901,-1744" coordsize="12,2">
              <v:shape style="position:absolute;left:6901;top:-1744;width:12;height:2" coordorigin="6901,-1744" coordsize="12,0" path="m6901,-1744l6913,-1744e" filled="false" stroked="true" strokeweight=".6pt" strokecolor="#000008">
                <v:path arrowok="t"/>
              </v:shape>
            </v:group>
            <v:group style="position:absolute;left:6920;top:-1744;width:12;height:2" coordorigin="6920,-1744" coordsize="12,2">
              <v:shape style="position:absolute;left:6920;top:-1744;width:12;height:2" coordorigin="6920,-1744" coordsize="12,0" path="m6920,-1744l6932,-1744e" filled="false" stroked="true" strokeweight=".6pt" strokecolor="#000008">
                <v:path arrowok="t"/>
              </v:shape>
            </v:group>
            <v:group style="position:absolute;left:6940;top:-1744;width:12;height:2" coordorigin="6940,-1744" coordsize="12,2">
              <v:shape style="position:absolute;left:6940;top:-1744;width:12;height:2" coordorigin="6940,-1744" coordsize="12,0" path="m6940,-1744l6952,-1744e" filled="false" stroked="true" strokeweight=".6pt" strokecolor="#000008">
                <v:path arrowok="t"/>
              </v:shape>
            </v:group>
            <v:group style="position:absolute;left:6959;top:-1744;width:12;height:2" coordorigin="6959,-1744" coordsize="12,2">
              <v:shape style="position:absolute;left:6959;top:-1744;width:12;height:2" coordorigin="6959,-1744" coordsize="12,0" path="m6959,-1744l6971,-1744e" filled="false" stroked="true" strokeweight=".6pt" strokecolor="#000008">
                <v:path arrowok="t"/>
              </v:shape>
            </v:group>
            <v:group style="position:absolute;left:6978;top:-1744;width:12;height:2" coordorigin="6978,-1744" coordsize="12,2">
              <v:shape style="position:absolute;left:6978;top:-1744;width:12;height:2" coordorigin="6978,-1744" coordsize="12,0" path="m6978,-1744l6990,-1744e" filled="false" stroked="true" strokeweight=".6pt" strokecolor="#000008">
                <v:path arrowok="t"/>
              </v:shape>
            </v:group>
            <v:group style="position:absolute;left:6997;top:-1744;width:12;height:2" coordorigin="6997,-1744" coordsize="12,2">
              <v:shape style="position:absolute;left:6997;top:-1744;width:12;height:2" coordorigin="6997,-1744" coordsize="12,0" path="m6997,-1744l7009,-1744e" filled="false" stroked="true" strokeweight=".6pt" strokecolor="#000008">
                <v:path arrowok="t"/>
              </v:shape>
            </v:group>
            <v:group style="position:absolute;left:7016;top:-1744;width:12;height:2" coordorigin="7016,-1744" coordsize="12,2">
              <v:shape style="position:absolute;left:7016;top:-1744;width:12;height:2" coordorigin="7016,-1744" coordsize="12,0" path="m7016,-1744l7028,-1744e" filled="false" stroked="true" strokeweight=".6pt" strokecolor="#000008">
                <v:path arrowok="t"/>
              </v:shape>
            </v:group>
            <v:group style="position:absolute;left:7036;top:-1744;width:12;height:2" coordorigin="7036,-1744" coordsize="12,2">
              <v:shape style="position:absolute;left:7036;top:-1744;width:12;height:2" coordorigin="7036,-1744" coordsize="12,0" path="m7036,-1744l7048,-1744e" filled="false" stroked="true" strokeweight=".6pt" strokecolor="#000008">
                <v:path arrowok="t"/>
              </v:shape>
            </v:group>
            <v:group style="position:absolute;left:7055;top:-1744;width:12;height:2" coordorigin="7055,-1744" coordsize="12,2">
              <v:shape style="position:absolute;left:7055;top:-1744;width:12;height:2" coordorigin="7055,-1744" coordsize="12,0" path="m7055,-1744l7067,-1744e" filled="false" stroked="true" strokeweight=".6pt" strokecolor="#000008">
                <v:path arrowok="t"/>
              </v:shape>
            </v:group>
            <v:group style="position:absolute;left:7074;top:-1744;width:12;height:2" coordorigin="7074,-1744" coordsize="12,2">
              <v:shape style="position:absolute;left:7074;top:-1744;width:12;height:2" coordorigin="7074,-1744" coordsize="12,0" path="m7074,-1744l7086,-1744e" filled="false" stroked="true" strokeweight=".6pt" strokecolor="#000008">
                <v:path arrowok="t"/>
              </v:shape>
            </v:group>
            <v:group style="position:absolute;left:7093;top:-1744;width:12;height:2" coordorigin="7093,-1744" coordsize="12,2">
              <v:shape style="position:absolute;left:7093;top:-1744;width:12;height:2" coordorigin="7093,-1744" coordsize="12,0" path="m7093,-1744l7105,-1744e" filled="false" stroked="true" strokeweight=".6pt" strokecolor="#000008">
                <v:path arrowok="t"/>
              </v:shape>
            </v:group>
            <v:group style="position:absolute;left:7112;top:-1744;width:12;height:2" coordorigin="7112,-1744" coordsize="12,2">
              <v:shape style="position:absolute;left:7112;top:-1744;width:12;height:2" coordorigin="7112,-1744" coordsize="12,0" path="m7112,-1744l7124,-1744e" filled="false" stroked="true" strokeweight=".6pt" strokecolor="#000008">
                <v:path arrowok="t"/>
              </v:shape>
            </v:group>
            <v:group style="position:absolute;left:7132;top:-1744;width:12;height:2" coordorigin="7132,-1744" coordsize="12,2">
              <v:shape style="position:absolute;left:7132;top:-1744;width:12;height:2" coordorigin="7132,-1744" coordsize="12,0" path="m7132,-1744l7144,-1744e" filled="false" stroked="true" strokeweight=".6pt" strokecolor="#000008">
                <v:path arrowok="t"/>
              </v:shape>
            </v:group>
            <v:group style="position:absolute;left:7151;top:-1744;width:12;height:2" coordorigin="7151,-1744" coordsize="12,2">
              <v:shape style="position:absolute;left:7151;top:-1744;width:12;height:2" coordorigin="7151,-1744" coordsize="12,0" path="m7151,-1744l7163,-1744e" filled="false" stroked="true" strokeweight=".6pt" strokecolor="#000008">
                <v:path arrowok="t"/>
              </v:shape>
            </v:group>
            <v:group style="position:absolute;left:7170;top:-1744;width:12;height:2" coordorigin="7170,-1744" coordsize="12,2">
              <v:shape style="position:absolute;left:7170;top:-1744;width:12;height:2" coordorigin="7170,-1744" coordsize="12,0" path="m7170,-1744l7182,-1744e" filled="false" stroked="true" strokeweight=".6pt" strokecolor="#000008">
                <v:path arrowok="t"/>
              </v:shape>
            </v:group>
            <v:group style="position:absolute;left:7189;top:-1744;width:12;height:2" coordorigin="7189,-1744" coordsize="12,2">
              <v:shape style="position:absolute;left:7189;top:-1744;width:12;height:2" coordorigin="7189,-1744" coordsize="12,0" path="m7189,-1744l7201,-1744e" filled="false" stroked="true" strokeweight=".6pt" strokecolor="#000008">
                <v:path arrowok="t"/>
              </v:shape>
            </v:group>
            <v:group style="position:absolute;left:7208;top:-1744;width:12;height:2" coordorigin="7208,-1744" coordsize="12,2">
              <v:shape style="position:absolute;left:7208;top:-1744;width:12;height:2" coordorigin="7208,-1744" coordsize="12,0" path="m7208,-1744l7220,-1744e" filled="false" stroked="true" strokeweight=".6pt" strokecolor="#000008">
                <v:path arrowok="t"/>
              </v:shape>
            </v:group>
            <v:group style="position:absolute;left:7228;top:-1744;width:12;height:2" coordorigin="7228,-1744" coordsize="12,2">
              <v:shape style="position:absolute;left:7228;top:-1744;width:12;height:2" coordorigin="7228,-1744" coordsize="12,0" path="m7228,-1744l7240,-1744e" filled="false" stroked="true" strokeweight=".6pt" strokecolor="#000008">
                <v:path arrowok="t"/>
              </v:shape>
            </v:group>
            <v:group style="position:absolute;left:7247;top:-1744;width:12;height:2" coordorigin="7247,-1744" coordsize="12,2">
              <v:shape style="position:absolute;left:7247;top:-1744;width:12;height:2" coordorigin="7247,-1744" coordsize="12,0" path="m7247,-1744l7259,-1744e" filled="false" stroked="true" strokeweight=".6pt" strokecolor="#000008">
                <v:path arrowok="t"/>
              </v:shape>
            </v:group>
            <v:group style="position:absolute;left:7266;top:-1744;width:12;height:2" coordorigin="7266,-1744" coordsize="12,2">
              <v:shape style="position:absolute;left:7266;top:-1744;width:12;height:2" coordorigin="7266,-1744" coordsize="12,0" path="m7266,-1744l7278,-1744e" filled="false" stroked="true" strokeweight=".6pt" strokecolor="#000008">
                <v:path arrowok="t"/>
              </v:shape>
            </v:group>
            <v:group style="position:absolute;left:7285;top:-1744;width:12;height:2" coordorigin="7285,-1744" coordsize="12,2">
              <v:shape style="position:absolute;left:7285;top:-1744;width:12;height:2" coordorigin="7285,-1744" coordsize="12,0" path="m7285,-1744l7297,-1744e" filled="false" stroked="true" strokeweight=".6pt" strokecolor="#000008">
                <v:path arrowok="t"/>
              </v:shape>
            </v:group>
            <v:group style="position:absolute;left:7304;top:-1744;width:12;height:2" coordorigin="7304,-1744" coordsize="12,2">
              <v:shape style="position:absolute;left:7304;top:-1744;width:12;height:2" coordorigin="7304,-1744" coordsize="12,0" path="m7304,-1744l7316,-1744e" filled="false" stroked="true" strokeweight=".6pt" strokecolor="#000008">
                <v:path arrowok="t"/>
              </v:shape>
            </v:group>
            <v:group style="position:absolute;left:7324;top:-1744;width:12;height:2" coordorigin="7324,-1744" coordsize="12,2">
              <v:shape style="position:absolute;left:7324;top:-1744;width:12;height:2" coordorigin="7324,-1744" coordsize="12,0" path="m7324,-1744l7336,-1744e" filled="false" stroked="true" strokeweight=".6pt" strokecolor="#000008">
                <v:path arrowok="t"/>
              </v:shape>
            </v:group>
            <v:group style="position:absolute;left:7343;top:-1744;width:12;height:2" coordorigin="7343,-1744" coordsize="12,2">
              <v:shape style="position:absolute;left:7343;top:-1744;width:12;height:2" coordorigin="7343,-1744" coordsize="12,0" path="m7343,-1744l7355,-1744e" filled="false" stroked="true" strokeweight=".6pt" strokecolor="#000008">
                <v:path arrowok="t"/>
              </v:shape>
            </v:group>
            <v:group style="position:absolute;left:7362;top:-1744;width:12;height:2" coordorigin="7362,-1744" coordsize="12,2">
              <v:shape style="position:absolute;left:7362;top:-1744;width:12;height:2" coordorigin="7362,-1744" coordsize="12,0" path="m7362,-1744l7374,-1744e" filled="false" stroked="true" strokeweight=".6pt" strokecolor="#000008">
                <v:path arrowok="t"/>
              </v:shape>
            </v:group>
            <v:group style="position:absolute;left:7381;top:-1744;width:12;height:2" coordorigin="7381,-1744" coordsize="12,2">
              <v:shape style="position:absolute;left:7381;top:-1744;width:12;height:2" coordorigin="7381,-1744" coordsize="12,0" path="m7381,-1744l7393,-1744e" filled="false" stroked="true" strokeweight=".6pt" strokecolor="#000008">
                <v:path arrowok="t"/>
              </v:shape>
            </v:group>
            <v:group style="position:absolute;left:7400;top:-1744;width:12;height:2" coordorigin="7400,-1744" coordsize="12,2">
              <v:shape style="position:absolute;left:7400;top:-1744;width:12;height:2" coordorigin="7400,-1744" coordsize="12,0" path="m7400,-1744l7412,-1744e" filled="false" stroked="true" strokeweight=".6pt" strokecolor="#000008">
                <v:path arrowok="t"/>
              </v:shape>
            </v:group>
            <v:group style="position:absolute;left:7420;top:-1744;width:12;height:2" coordorigin="7420,-1744" coordsize="12,2">
              <v:shape style="position:absolute;left:7420;top:-1744;width:12;height:2" coordorigin="7420,-1744" coordsize="12,0" path="m7420,-1744l7432,-1744e" filled="false" stroked="true" strokeweight=".6pt" strokecolor="#000008">
                <v:path arrowok="t"/>
              </v:shape>
            </v:group>
            <v:group style="position:absolute;left:7439;top:-1744;width:12;height:2" coordorigin="7439,-1744" coordsize="12,2">
              <v:shape style="position:absolute;left:7439;top:-1744;width:12;height:2" coordorigin="7439,-1744" coordsize="12,0" path="m7439,-1744l7451,-1744e" filled="false" stroked="true" strokeweight=".6pt" strokecolor="#000008">
                <v:path arrowok="t"/>
              </v:shape>
            </v:group>
            <v:group style="position:absolute;left:7458;top:-1744;width:12;height:2" coordorigin="7458,-1744" coordsize="12,2">
              <v:shape style="position:absolute;left:7458;top:-1744;width:12;height:2" coordorigin="7458,-1744" coordsize="12,0" path="m7458,-1744l7470,-1744e" filled="false" stroked="true" strokeweight=".6pt" strokecolor="#000008">
                <v:path arrowok="t"/>
              </v:shape>
            </v:group>
            <v:group style="position:absolute;left:7477;top:-1744;width:12;height:2" coordorigin="7477,-1744" coordsize="12,2">
              <v:shape style="position:absolute;left:7477;top:-1744;width:12;height:2" coordorigin="7477,-1744" coordsize="12,0" path="m7477,-1744l7489,-1744e" filled="false" stroked="true" strokeweight=".6pt" strokecolor="#000008">
                <v:path arrowok="t"/>
              </v:shape>
            </v:group>
            <v:group style="position:absolute;left:7496;top:-1744;width:12;height:2" coordorigin="7496,-1744" coordsize="12,2">
              <v:shape style="position:absolute;left:7496;top:-1744;width:12;height:2" coordorigin="7496,-1744" coordsize="12,0" path="m7496,-1744l7508,-1744e" filled="false" stroked="true" strokeweight=".6pt" strokecolor="#000008">
                <v:path arrowok="t"/>
              </v:shape>
            </v:group>
            <v:group style="position:absolute;left:7516;top:-1744;width:12;height:2" coordorigin="7516,-1744" coordsize="12,2">
              <v:shape style="position:absolute;left:7516;top:-1744;width:12;height:2" coordorigin="7516,-1744" coordsize="12,0" path="m7516,-1744l7528,-1744e" filled="false" stroked="true" strokeweight=".6pt" strokecolor="#000008">
                <v:path arrowok="t"/>
              </v:shape>
            </v:group>
            <v:group style="position:absolute;left:7535;top:-1744;width:12;height:2" coordorigin="7535,-1744" coordsize="12,2">
              <v:shape style="position:absolute;left:7535;top:-1744;width:12;height:2" coordorigin="7535,-1744" coordsize="12,0" path="m7535,-1744l7547,-1744e" filled="false" stroked="true" strokeweight=".6pt" strokecolor="#000008">
                <v:path arrowok="t"/>
              </v:shape>
            </v:group>
            <v:group style="position:absolute;left:7554;top:-1744;width:12;height:2" coordorigin="7554,-1744" coordsize="12,2">
              <v:shape style="position:absolute;left:7554;top:-1744;width:12;height:2" coordorigin="7554,-1744" coordsize="12,0" path="m7554,-1744l7566,-1744e" filled="false" stroked="true" strokeweight=".6pt" strokecolor="#000008">
                <v:path arrowok="t"/>
              </v:shape>
            </v:group>
            <v:group style="position:absolute;left:7573;top:-1744;width:12;height:2" coordorigin="7573,-1744" coordsize="12,2">
              <v:shape style="position:absolute;left:7573;top:-1744;width:12;height:2" coordorigin="7573,-1744" coordsize="12,0" path="m7573,-1744l7585,-1744e" filled="false" stroked="true" strokeweight=".6pt" strokecolor="#000008">
                <v:path arrowok="t"/>
              </v:shape>
            </v:group>
            <v:group style="position:absolute;left:7592;top:-1744;width:12;height:2" coordorigin="7592,-1744" coordsize="12,2">
              <v:shape style="position:absolute;left:7592;top:-1744;width:12;height:2" coordorigin="7592,-1744" coordsize="12,0" path="m7592,-1744l7604,-1744e" filled="false" stroked="true" strokeweight=".6pt" strokecolor="#000008">
                <v:path arrowok="t"/>
              </v:shape>
            </v:group>
            <v:group style="position:absolute;left:7612;top:-1744;width:12;height:2" coordorigin="7612,-1744" coordsize="12,2">
              <v:shape style="position:absolute;left:7612;top:-1744;width:12;height:2" coordorigin="7612,-1744" coordsize="12,0" path="m7612,-1744l7624,-1744e" filled="false" stroked="true" strokeweight=".6pt" strokecolor="#000008">
                <v:path arrowok="t"/>
              </v:shape>
            </v:group>
            <v:group style="position:absolute;left:7631;top:-1744;width:12;height:2" coordorigin="7631,-1744" coordsize="12,2">
              <v:shape style="position:absolute;left:7631;top:-1744;width:12;height:2" coordorigin="7631,-1744" coordsize="12,0" path="m7631,-1744l7643,-1744e" filled="false" stroked="true" strokeweight=".6pt" strokecolor="#000008">
                <v:path arrowok="t"/>
              </v:shape>
            </v:group>
            <v:group style="position:absolute;left:7650;top:-1744;width:12;height:2" coordorigin="7650,-1744" coordsize="12,2">
              <v:shape style="position:absolute;left:7650;top:-1744;width:12;height:2" coordorigin="7650,-1744" coordsize="12,0" path="m7650,-1744l7662,-1744e" filled="false" stroked="true" strokeweight=".6pt" strokecolor="#000008">
                <v:path arrowok="t"/>
              </v:shape>
            </v:group>
            <v:group style="position:absolute;left:7669;top:-1744;width:12;height:2" coordorigin="7669,-1744" coordsize="12,2">
              <v:shape style="position:absolute;left:7669;top:-1744;width:12;height:2" coordorigin="7669,-1744" coordsize="12,0" path="m7669,-1744l7681,-1744e" filled="false" stroked="true" strokeweight=".6pt" strokecolor="#000008">
                <v:path arrowok="t"/>
              </v:shape>
            </v:group>
            <v:group style="position:absolute;left:7688;top:-1744;width:12;height:2" coordorigin="7688,-1744" coordsize="12,2">
              <v:shape style="position:absolute;left:7688;top:-1744;width:12;height:2" coordorigin="7688,-1744" coordsize="12,0" path="m7688,-1744l7700,-1744e" filled="false" stroked="true" strokeweight=".6pt" strokecolor="#000008">
                <v:path arrowok="t"/>
              </v:shape>
            </v:group>
            <v:group style="position:absolute;left:7708;top:-1744;width:12;height:2" coordorigin="7708,-1744" coordsize="12,2">
              <v:shape style="position:absolute;left:7708;top:-1744;width:12;height:2" coordorigin="7708,-1744" coordsize="12,0" path="m7708,-1744l7720,-1744e" filled="false" stroked="true" strokeweight=".6pt" strokecolor="#000008">
                <v:path arrowok="t"/>
              </v:shape>
            </v:group>
            <v:group style="position:absolute;left:7727;top:-1744;width:12;height:2" coordorigin="7727,-1744" coordsize="12,2">
              <v:shape style="position:absolute;left:7727;top:-1744;width:12;height:2" coordorigin="7727,-1744" coordsize="12,0" path="m7727,-1744l7739,-1744e" filled="false" stroked="true" strokeweight=".6pt" strokecolor="#000008">
                <v:path arrowok="t"/>
              </v:shape>
            </v:group>
            <v:group style="position:absolute;left:7746;top:-1744;width:12;height:2" coordorigin="7746,-1744" coordsize="12,2">
              <v:shape style="position:absolute;left:7746;top:-1744;width:12;height:2" coordorigin="7746,-1744" coordsize="12,0" path="m7746,-1744l7758,-1744e" filled="false" stroked="true" strokeweight=".6pt" strokecolor="#000008">
                <v:path arrowok="t"/>
              </v:shape>
            </v:group>
            <w10:wrap type="none"/>
          </v:group>
        </w:pict>
      </w:r>
      <w:r>
        <w:rPr/>
        <w:pict>
          <v:shape style="position:absolute;margin-left:84.360001pt;margin-top:-40.182056pt;width:422pt;height:31.25pt;mso-position-horizontal-relative:page;mso-position-vertical-relative:paragraph;z-index:64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47"/>
                    <w:gridCol w:w="3421"/>
                    <w:gridCol w:w="2671"/>
                  </w:tblGrid>
                  <w:tr>
                    <w:trPr>
                      <w:trHeight w:val="295" w:hRule="exact"/>
                    </w:trPr>
                    <w:tc>
                      <w:tcPr>
                        <w:tcW w:w="2347" w:type="dxa"/>
                        <w:tcBorders>
                          <w:top w:val="nil" w:sz="6" w:space="0" w:color="auto"/>
                          <w:left w:val="nil" w:sz="6" w:space="0" w:color="auto"/>
                          <w:bottom w:val="single" w:sz="4" w:space="0" w:color="000008"/>
                          <w:right w:val="nil" w:sz="6" w:space="0" w:color="auto"/>
                        </w:tcBorders>
                      </w:tcPr>
                      <w:p>
                        <w:pPr/>
                      </w:p>
                    </w:tc>
                    <w:tc>
                      <w:tcPr>
                        <w:tcW w:w="3421" w:type="dxa"/>
                        <w:tcBorders>
                          <w:top w:val="nil" w:sz="6" w:space="0" w:color="auto"/>
                          <w:left w:val="nil" w:sz="6" w:space="0" w:color="auto"/>
                          <w:bottom w:val="nil" w:sz="6" w:space="0" w:color="auto"/>
                          <w:right w:val="nil" w:sz="6" w:space="0" w:color="auto"/>
                        </w:tcBorders>
                      </w:tcPr>
                      <w:p>
                        <w:pPr>
                          <w:pStyle w:val="TableParagraph"/>
                          <w:tabs>
                            <w:tab w:pos="539" w:val="left" w:leader="none"/>
                            <w:tab w:pos="1864" w:val="left" w:leader="none"/>
                          </w:tabs>
                          <w:spacing w:line="240" w:lineRule="auto" w:before="89"/>
                          <w:ind w:right="649"/>
                          <w:jc w:val="right"/>
                          <w:rPr>
                            <w:rFonts w:ascii="Garamond" w:hAnsi="Garamond" w:cs="Garamond" w:eastAsia="Garamond" w:hint="default"/>
                            <w:sz w:val="18"/>
                            <w:szCs w:val="18"/>
                          </w:rPr>
                        </w:pPr>
                        <w:r>
                          <w:rPr>
                            <w:rFonts w:ascii="Times New Roman"/>
                            <w:sz w:val="18"/>
                          </w:rPr>
                        </w:r>
                        <w:r>
                          <w:rPr>
                            <w:rFonts w:ascii="Times New Roman"/>
                            <w:sz w:val="18"/>
                            <w:u w:val="single" w:color="000008"/>
                          </w:rPr>
                          <w:t> </w:t>
                          <w:tab/>
                        </w:r>
                        <w:r>
                          <w:rPr>
                            <w:rFonts w:ascii="Garamond"/>
                            <w:spacing w:val="-1"/>
                            <w:sz w:val="18"/>
                            <w:u w:val="single" w:color="000008"/>
                          </w:rPr>
                          <w:t>2008-12-31</w:t>
                          <w:tab/>
                        </w:r>
                        <w:r>
                          <w:rPr>
                            <w:rFonts w:ascii="Garamond"/>
                            <w:spacing w:val="-1"/>
                            <w:sz w:val="18"/>
                          </w:rPr>
                        </w:r>
                      </w:p>
                    </w:tc>
                    <w:tc>
                      <w:tcPr>
                        <w:tcW w:w="2671" w:type="dxa"/>
                        <w:tcBorders>
                          <w:top w:val="nil" w:sz="6" w:space="0" w:color="auto"/>
                          <w:left w:val="nil" w:sz="6" w:space="0" w:color="auto"/>
                          <w:bottom w:val="nil" w:sz="6" w:space="0" w:color="auto"/>
                          <w:right w:val="nil" w:sz="6" w:space="0" w:color="auto"/>
                        </w:tcBorders>
                      </w:tcPr>
                      <w:p>
                        <w:pPr>
                          <w:pStyle w:val="TableParagraph"/>
                          <w:tabs>
                            <w:tab w:pos="599" w:val="left" w:leader="none"/>
                            <w:tab w:pos="1984" w:val="left" w:leader="none"/>
                          </w:tabs>
                          <w:spacing w:line="240" w:lineRule="auto" w:before="89"/>
                          <w:ind w:right="33"/>
                          <w:jc w:val="right"/>
                          <w:rPr>
                            <w:rFonts w:ascii="Garamond" w:hAnsi="Garamond" w:cs="Garamond" w:eastAsia="Garamond" w:hint="default"/>
                            <w:sz w:val="18"/>
                            <w:szCs w:val="18"/>
                          </w:rPr>
                        </w:pPr>
                        <w:r>
                          <w:rPr>
                            <w:rFonts w:ascii="Times New Roman"/>
                            <w:sz w:val="18"/>
                          </w:rPr>
                        </w:r>
                        <w:r>
                          <w:rPr>
                            <w:rFonts w:ascii="Times New Roman"/>
                            <w:sz w:val="18"/>
                            <w:u w:val="single" w:color="000008"/>
                          </w:rPr>
                          <w:t> </w:t>
                          <w:tab/>
                        </w:r>
                        <w:r>
                          <w:rPr>
                            <w:rFonts w:ascii="Garamond"/>
                            <w:spacing w:val="-2"/>
                            <w:sz w:val="18"/>
                            <w:u w:val="single" w:color="000008"/>
                          </w:rPr>
                          <w:t>2007-12-31</w:t>
                          <w:tab/>
                        </w:r>
                        <w:r>
                          <w:rPr>
                            <w:rFonts w:ascii="Garamond"/>
                            <w:spacing w:val="-2"/>
                            <w:sz w:val="18"/>
                          </w:rPr>
                        </w:r>
                      </w:p>
                    </w:tc>
                  </w:tr>
                  <w:tr>
                    <w:trPr>
                      <w:trHeight w:val="329" w:hRule="exact"/>
                    </w:trPr>
                    <w:tc>
                      <w:tcPr>
                        <w:tcW w:w="2347" w:type="dxa"/>
                        <w:tcBorders>
                          <w:top w:val="single" w:sz="4" w:space="0" w:color="000008"/>
                          <w:left w:val="nil" w:sz="6" w:space="0" w:color="auto"/>
                          <w:bottom w:val="nil" w:sz="6" w:space="0" w:color="auto"/>
                          <w:right w:val="nil" w:sz="6" w:space="0" w:color="auto"/>
                        </w:tcBorders>
                      </w:tcPr>
                      <w:p>
                        <w:pPr>
                          <w:pStyle w:val="TableParagraph"/>
                          <w:spacing w:line="230" w:lineRule="exact"/>
                          <w:ind w:left="4" w:right="0"/>
                          <w:jc w:val="left"/>
                          <w:rPr>
                            <w:rFonts w:ascii="Garamond" w:hAnsi="Garamond" w:cs="Garamond" w:eastAsia="Garamond" w:hint="default"/>
                            <w:sz w:val="18"/>
                            <w:szCs w:val="18"/>
                          </w:rPr>
                        </w:pPr>
                        <w:r>
                          <w:rPr>
                            <w:rFonts w:ascii="Garamond" w:hAnsi="Garamond" w:cs="Garamond" w:eastAsia="Garamond" w:hint="default"/>
                            <w:sz w:val="18"/>
                            <w:szCs w:val="18"/>
                          </w:rPr>
                          <w:t>1 </w:t>
                        </w:r>
                        <w:r>
                          <w:rPr>
                            <w:rFonts w:ascii="宋体" w:hAnsi="宋体" w:cs="宋体" w:eastAsia="宋体" w:hint="default"/>
                            <w:sz w:val="18"/>
                            <w:szCs w:val="18"/>
                          </w:rPr>
                          <w:t>年内到期的长期借款</w:t>
                        </w:r>
                        <w:r>
                          <w:rPr>
                            <w:rFonts w:ascii="Garamond" w:hAnsi="Garamond" w:cs="Garamond" w:eastAsia="Garamond" w:hint="default"/>
                            <w:sz w:val="18"/>
                            <w:szCs w:val="18"/>
                          </w:rPr>
                          <w:t>*</w:t>
                        </w:r>
                      </w:p>
                    </w:tc>
                    <w:tc>
                      <w:tcPr>
                        <w:tcW w:w="342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701"/>
                          <w:jc w:val="right"/>
                          <w:rPr>
                            <w:rFonts w:ascii="Garamond" w:hAnsi="Garamond" w:cs="Garamond" w:eastAsia="Garamond" w:hint="default"/>
                            <w:sz w:val="18"/>
                            <w:szCs w:val="18"/>
                          </w:rPr>
                        </w:pPr>
                        <w:r>
                          <w:rPr>
                            <w:rFonts w:ascii="Garamond"/>
                            <w:spacing w:val="-1"/>
                            <w:sz w:val="18"/>
                          </w:rPr>
                          <w:t>63,900,000.00</w:t>
                        </w:r>
                      </w:p>
                    </w:tc>
                    <w:tc>
                      <w:tcPr>
                        <w:tcW w:w="267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5"/>
                          <w:jc w:val="right"/>
                          <w:rPr>
                            <w:rFonts w:ascii="Garamond" w:hAnsi="Garamond" w:cs="Garamond" w:eastAsia="Garamond" w:hint="default"/>
                            <w:sz w:val="18"/>
                            <w:szCs w:val="18"/>
                          </w:rPr>
                        </w:pPr>
                        <w:r>
                          <w:rPr>
                            <w:rFonts w:ascii="Garamond"/>
                            <w:spacing w:val="-1"/>
                            <w:sz w:val="18"/>
                          </w:rPr>
                          <w:t>63,900,000.00</w:t>
                        </w:r>
                      </w:p>
                    </w:tc>
                  </w:tr>
                </w:tbl>
                <w:p>
                  <w:pPr/>
                </w:p>
              </w:txbxContent>
            </v:textbox>
            <w10:wrap type="none"/>
          </v:shape>
        </w:pict>
      </w:r>
      <w:r>
        <w:rPr>
          <w:rFonts w:ascii="Microsoft JhengHei" w:hAnsi="Microsoft JhengHei" w:cs="Microsoft JhengHei" w:eastAsia="Microsoft JhengHei" w:hint="default"/>
          <w:b/>
          <w:bCs/>
          <w:position w:val="-2"/>
          <w:sz w:val="18"/>
          <w:szCs w:val="18"/>
        </w:rPr>
        <w:t>合计</w:t>
        <w:tab/>
      </w:r>
      <w:r>
        <w:rPr>
          <w:rFonts w:ascii="Garamond" w:hAnsi="Garamond" w:cs="Garamond" w:eastAsia="Garamond" w:hint="default"/>
          <w:b/>
          <w:bCs/>
          <w:spacing w:val="-1"/>
          <w:sz w:val="18"/>
          <w:szCs w:val="18"/>
        </w:rPr>
        <w:t>63,900,000.00</w:t>
        <w:tab/>
        <w:t>63,900,000.00</w:t>
      </w:r>
      <w:r>
        <w:rPr>
          <w:rFonts w:ascii="Garamond" w:hAnsi="Garamond" w:cs="Garamond" w:eastAsia="Garamond" w:hint="default"/>
          <w:spacing w:val="-1"/>
          <w:sz w:val="18"/>
          <w:szCs w:val="18"/>
        </w:rPr>
      </w:r>
    </w:p>
    <w:p>
      <w:pPr>
        <w:spacing w:line="240" w:lineRule="auto" w:before="6"/>
        <w:rPr>
          <w:rFonts w:ascii="Garamond" w:hAnsi="Garamond" w:cs="Garamond" w:eastAsia="Garamond" w:hint="default"/>
          <w:b/>
          <w:bCs/>
          <w:sz w:val="22"/>
          <w:szCs w:val="22"/>
        </w:rPr>
      </w:pPr>
    </w:p>
    <w:p>
      <w:pPr>
        <w:tabs>
          <w:tab w:pos="6522" w:val="left" w:leader="none"/>
        </w:tabs>
        <w:spacing w:line="28" w:lineRule="exact"/>
        <w:ind w:left="3354" w:right="0" w:firstLine="0"/>
        <w:rPr>
          <w:rFonts w:ascii="Garamond" w:hAnsi="Garamond" w:cs="Garamond" w:eastAsia="Garamond" w:hint="default"/>
          <w:sz w:val="2"/>
          <w:szCs w:val="2"/>
        </w:rPr>
      </w:pPr>
      <w:r>
        <w:rPr>
          <w:rFonts w:ascii="Garamond"/>
          <w:position w:val="0"/>
          <w:sz w:val="2"/>
        </w:rPr>
        <w:pict>
          <v:group style="width:93.75pt;height:1.45pt;mso-position-horizontal-relative:char;mso-position-vertical-relative:line" coordorigin="0,0" coordsize="1875,29">
            <v:group style="position:absolute;left:5;top:5;width:1865;height:2" coordorigin="5,5" coordsize="1865,2">
              <v:shape style="position:absolute;left:5;top:5;width:1865;height:2" coordorigin="5,5" coordsize="1865,0" path="m5,5l1870,5e" filled="false" stroked="true" strokeweight=".48pt" strokecolor="#000008">
                <v:path arrowok="t"/>
              </v:shape>
            </v:group>
            <v:group style="position:absolute;left:5;top:24;width:1865;height:2" coordorigin="5,24" coordsize="1865,2">
              <v:shape style="position:absolute;left:5;top:24;width:1865;height:2" coordorigin="5,24" coordsize="1865,0" path="m5,24l1870,24e" filled="false" stroked="true" strokeweight=".48pt" strokecolor="#000008">
                <v:path arrowok="t"/>
              </v:shape>
            </v:group>
          </v:group>
        </w:pict>
      </w:r>
      <w:r>
        <w:rPr>
          <w:rFonts w:ascii="Garamond"/>
          <w:position w:val="0"/>
          <w:sz w:val="2"/>
        </w:rPr>
      </w:r>
      <w:r>
        <w:rPr>
          <w:rFonts w:ascii="Garamond"/>
          <w:position w:val="0"/>
          <w:sz w:val="2"/>
        </w:rPr>
        <w:tab/>
      </w:r>
      <w:r>
        <w:rPr>
          <w:rFonts w:ascii="Garamond"/>
          <w:position w:val="0"/>
          <w:sz w:val="2"/>
        </w:rPr>
        <w:pict>
          <v:group style="width:99.75pt;height:1.45pt;mso-position-horizontal-relative:char;mso-position-vertical-relative:line" coordorigin="0,0" coordsize="1995,29">
            <v:group style="position:absolute;left:5;top:5;width:1985;height:2" coordorigin="5,5" coordsize="1985,2">
              <v:shape style="position:absolute;left:5;top:5;width:1985;height:2" coordorigin="5,5" coordsize="1985,0" path="m5,5l1990,5e" filled="false" stroked="true" strokeweight=".48pt" strokecolor="#000008">
                <v:path arrowok="t"/>
              </v:shape>
            </v:group>
            <v:group style="position:absolute;left:5;top:24;width:1985;height:2" coordorigin="5,24" coordsize="1985,2">
              <v:shape style="position:absolute;left:5;top:24;width:1985;height:2" coordorigin="5,24" coordsize="1985,0" path="m5,24l1990,24e" filled="false" stroked="true" strokeweight=".48pt" strokecolor="#000008">
                <v:path arrowok="t"/>
              </v:shape>
            </v:group>
          </v:group>
        </w:pict>
      </w:r>
      <w:r>
        <w:rPr>
          <w:rFonts w:ascii="Garamond"/>
          <w:position w:val="0"/>
          <w:sz w:val="2"/>
        </w:rPr>
      </w:r>
    </w:p>
    <w:p>
      <w:pPr>
        <w:spacing w:after="0" w:line="28" w:lineRule="exact"/>
        <w:rPr>
          <w:rFonts w:ascii="Garamond" w:hAnsi="Garamond" w:cs="Garamond" w:eastAsia="Garamond" w:hint="default"/>
          <w:sz w:val="2"/>
          <w:szCs w:val="2"/>
        </w:rPr>
        <w:sectPr>
          <w:pgSz w:w="11910" w:h="16840"/>
          <w:pgMar w:header="0" w:footer="914" w:top="1320" w:bottom="1100" w:left="1580" w:right="1660"/>
        </w:sectPr>
      </w:pPr>
    </w:p>
    <w:p>
      <w:pPr>
        <w:pStyle w:val="BodyText"/>
        <w:tabs>
          <w:tab w:pos="11969" w:val="left" w:leader="none"/>
        </w:tabs>
        <w:spacing w:line="240" w:lineRule="auto" w:before="16"/>
        <w:ind w:left="118" w:right="0"/>
        <w:jc w:val="left"/>
      </w:pPr>
      <w:r>
        <w:rPr/>
        <w:pict>
          <v:group style="position:absolute;margin-left:70.919998pt;margin-top:14.383643pt;width:700.2pt;height:.1pt;mso-position-horizontal-relative:page;mso-position-vertical-relative:paragraph;z-index:-1240672" coordorigin="1418,288" coordsize="14004,2">
            <v:shape style="position:absolute;left:1418;top:288;width:14004;height:2" coordorigin="1418,288" coordsize="14004,0" path="m1418,288l15422,288e" filled="false" stroked="true" strokeweight=".48pt" strokecolor="#000000">
              <v:path arrowok="t"/>
            </v:shape>
            <w10:wrap type="none"/>
          </v:group>
        </w:pict>
      </w:r>
      <w:r>
        <w:rPr>
          <w:spacing w:val="-3"/>
        </w:rPr>
        <w:t>深圳市深信泰丰（集团）股份有限公司</w:t>
        <w:tab/>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年度财务报表附注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94"/>
        <w:ind w:left="538" w:right="0"/>
        <w:jc w:val="left"/>
      </w:pPr>
      <w:r>
        <w:rPr>
          <w:rFonts w:ascii="Garamond" w:hAnsi="Garamond" w:cs="Garamond" w:eastAsia="Garamond" w:hint="default"/>
        </w:rPr>
        <w:t>*</w:t>
      </w:r>
      <w:r>
        <w:rPr>
          <w:rFonts w:ascii="Garamond" w:hAnsi="Garamond" w:cs="Garamond" w:eastAsia="Garamond" w:hint="default"/>
          <w:spacing w:val="52"/>
        </w:rPr>
        <w:t> </w:t>
      </w:r>
      <w:r>
        <w:rPr/>
        <w:t>一年内到期的长期借款</w:t>
      </w:r>
    </w:p>
    <w:p>
      <w:pPr>
        <w:spacing w:line="240" w:lineRule="auto" w:before="5"/>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headerReference w:type="default" r:id="rId41"/>
          <w:footerReference w:type="default" r:id="rId42"/>
          <w:pgSz w:w="16840" w:h="11910" w:orient="landscape"/>
          <w:pgMar w:header="0" w:footer="0" w:top="1020" w:bottom="280" w:left="1300" w:right="1300"/>
        </w:sectPr>
      </w:pPr>
    </w:p>
    <w:p>
      <w:pPr>
        <w:spacing w:line="240" w:lineRule="auto" w:before="7"/>
        <w:rPr>
          <w:rFonts w:ascii="宋体" w:hAnsi="宋体" w:cs="宋体" w:eastAsia="宋体" w:hint="default"/>
          <w:sz w:val="19"/>
          <w:szCs w:val="19"/>
        </w:rPr>
      </w:pPr>
    </w:p>
    <w:p>
      <w:pPr>
        <w:tabs>
          <w:tab w:pos="3732" w:val="left" w:leader="none"/>
        </w:tabs>
        <w:spacing w:before="0"/>
        <w:ind w:left="1111" w:right="-20" w:firstLine="0"/>
        <w:jc w:val="left"/>
        <w:rPr>
          <w:rFonts w:ascii="宋体" w:hAnsi="宋体" w:cs="宋体" w:eastAsia="宋体" w:hint="default"/>
          <w:sz w:val="18"/>
          <w:szCs w:val="18"/>
        </w:rPr>
      </w:pPr>
      <w:r>
        <w:rPr>
          <w:rFonts w:ascii="宋体" w:hAnsi="宋体" w:cs="宋体" w:eastAsia="宋体" w:hint="default"/>
          <w:sz w:val="18"/>
          <w:szCs w:val="18"/>
        </w:rPr>
        <w:t>贷款单位</w:t>
        <w:tab/>
        <w:t>借款条件</w:t>
      </w:r>
    </w:p>
    <w:p>
      <w:pPr>
        <w:tabs>
          <w:tab w:pos="4815" w:val="left" w:leader="none"/>
        </w:tabs>
        <w:spacing w:before="82"/>
        <w:ind w:left="193" w:right="0" w:firstLine="0"/>
        <w:jc w:val="center"/>
        <w:rPr>
          <w:rFonts w:ascii="Garamond" w:hAnsi="Garamond" w:cs="Garamond" w:eastAsia="Garamond" w:hint="default"/>
          <w:sz w:val="18"/>
          <w:szCs w:val="18"/>
        </w:rPr>
      </w:pPr>
      <w:r>
        <w:rPr>
          <w:spacing w:val="-1"/>
        </w:rPr>
        <w:br w:type="column"/>
      </w:r>
      <w:r>
        <w:rPr>
          <w:rFonts w:ascii="Garamond"/>
          <w:spacing w:val="-1"/>
          <w:sz w:val="18"/>
        </w:rPr>
        <w:t>2008-12-31</w:t>
        <w:tab/>
      </w:r>
      <w:r>
        <w:rPr>
          <w:rFonts w:ascii="Garamond"/>
          <w:spacing w:val="-1"/>
          <w:position w:val="-3"/>
          <w:sz w:val="18"/>
        </w:rPr>
        <w:t>2007-12-31</w:t>
      </w:r>
      <w:r>
        <w:rPr>
          <w:rFonts w:ascii="Garamond"/>
          <w:spacing w:val="-1"/>
          <w:sz w:val="18"/>
        </w:rPr>
      </w:r>
    </w:p>
    <w:p>
      <w:pPr>
        <w:tabs>
          <w:tab w:pos="5069" w:val="left" w:leader="none"/>
        </w:tabs>
        <w:spacing w:line="20" w:lineRule="exact"/>
        <w:ind w:left="507" w:right="0" w:firstLine="0"/>
        <w:rPr>
          <w:rFonts w:ascii="Garamond" w:hAnsi="Garamond" w:cs="Garamond" w:eastAsia="Garamond" w:hint="default"/>
          <w:sz w:val="2"/>
          <w:szCs w:val="2"/>
        </w:rPr>
      </w:pPr>
      <w:r>
        <w:rPr>
          <w:rFonts w:ascii="Garamond"/>
          <w:sz w:val="2"/>
        </w:rPr>
        <w:pict>
          <v:group style="width:197.55pt;height:.25pt;mso-position-horizontal-relative:char;mso-position-vertical-relative:line" coordorigin="0,0" coordsize="3951,5">
            <v:group style="position:absolute;left:2;top:2;width:3946;height:2" coordorigin="2,2" coordsize="3946,2">
              <v:shape style="position:absolute;left:2;top:2;width:3946;height:2" coordorigin="2,2" coordsize="3946,0" path="m2,2l3948,2e" filled="false" stroked="true" strokeweight=".24pt" strokecolor="#000008">
                <v:path arrowok="t"/>
              </v:shape>
            </v:group>
          </v:group>
        </w:pict>
      </w:r>
      <w:r>
        <w:rPr>
          <w:rFonts w:ascii="Garamond"/>
          <w:sz w:val="2"/>
        </w:rPr>
      </w:r>
      <w:r>
        <w:rPr>
          <w:rFonts w:ascii="Garamond"/>
          <w:sz w:val="2"/>
        </w:rPr>
        <w:tab/>
      </w:r>
      <w:r>
        <w:rPr>
          <w:rFonts w:ascii="Garamond"/>
          <w:sz w:val="2"/>
        </w:rPr>
        <w:pict>
          <v:group style="width:203.65pt;height:.25pt;mso-position-horizontal-relative:char;mso-position-vertical-relative:line" coordorigin="0,0" coordsize="4073,5">
            <v:group style="position:absolute;left:2;top:2;width:4068;height:2" coordorigin="2,2" coordsize="4068,2">
              <v:shape style="position:absolute;left:2;top:2;width:4068;height:2" coordorigin="2,2" coordsize="4068,0" path="m2,2l4070,2e" filled="false" stroked="true" strokeweight=".24pt" strokecolor="#000008">
                <v:path arrowok="t"/>
              </v:shape>
            </v:group>
          </v:group>
        </w:pict>
      </w:r>
      <w:r>
        <w:rPr>
          <w:rFonts w:ascii="Garamond"/>
          <w:sz w:val="2"/>
        </w:rPr>
      </w:r>
    </w:p>
    <w:p>
      <w:pPr>
        <w:tabs>
          <w:tab w:pos="2487" w:val="left" w:leader="none"/>
          <w:tab w:pos="4975" w:val="left" w:leader="none"/>
          <w:tab w:pos="7179" w:val="left" w:leader="none"/>
        </w:tabs>
        <w:spacing w:before="102"/>
        <w:ind w:left="365" w:right="0" w:firstLine="0"/>
        <w:jc w:val="center"/>
        <w:rPr>
          <w:rFonts w:ascii="宋体" w:hAnsi="宋体" w:cs="宋体" w:eastAsia="宋体" w:hint="default"/>
          <w:sz w:val="18"/>
          <w:szCs w:val="18"/>
        </w:rPr>
      </w:pPr>
      <w:r>
        <w:rPr>
          <w:rFonts w:ascii="宋体" w:hAnsi="宋体" w:cs="宋体" w:eastAsia="宋体" w:hint="default"/>
          <w:sz w:val="18"/>
          <w:szCs w:val="18"/>
        </w:rPr>
        <w:t>原币</w:t>
        <w:tab/>
        <w:t>折人民币</w:t>
        <w:tab/>
        <w:t>原币</w:t>
        <w:tab/>
        <w:t>折人民币</w:t>
      </w:r>
    </w:p>
    <w:p>
      <w:pPr>
        <w:spacing w:after="0"/>
        <w:jc w:val="center"/>
        <w:rPr>
          <w:rFonts w:ascii="宋体" w:hAnsi="宋体" w:cs="宋体" w:eastAsia="宋体" w:hint="default"/>
          <w:sz w:val="18"/>
          <w:szCs w:val="18"/>
        </w:rPr>
        <w:sectPr>
          <w:type w:val="continuous"/>
          <w:pgSz w:w="16840" w:h="11910" w:orient="landscape"/>
          <w:pgMar w:top="1580" w:bottom="280" w:left="1300" w:right="1300"/>
          <w:cols w:num="2" w:equalWidth="0">
            <w:col w:w="4453" w:space="395"/>
            <w:col w:w="9392"/>
          </w:cols>
        </w:sectPr>
      </w:pPr>
    </w:p>
    <w:p>
      <w:pPr>
        <w:spacing w:line="240" w:lineRule="auto" w:before="1"/>
        <w:rPr>
          <w:rFonts w:ascii="宋体" w:hAnsi="宋体" w:cs="宋体" w:eastAsia="宋体" w:hint="default"/>
          <w:sz w:val="9"/>
          <w:szCs w:val="9"/>
        </w:rPr>
      </w:pPr>
    </w:p>
    <w:p>
      <w:pPr>
        <w:tabs>
          <w:tab w:pos="3346" w:val="left" w:leader="none"/>
          <w:tab w:pos="5355" w:val="left" w:leader="none"/>
          <w:tab w:pos="7577" w:val="left" w:leader="none"/>
          <w:tab w:pos="9917" w:val="left" w:leader="none"/>
          <w:tab w:pos="12276" w:val="left" w:leader="none"/>
        </w:tabs>
        <w:spacing w:line="20" w:lineRule="exact"/>
        <w:ind w:left="125" w:right="0" w:firstLine="0"/>
        <w:rPr>
          <w:rFonts w:ascii="宋体" w:hAnsi="宋体" w:cs="宋体" w:eastAsia="宋体" w:hint="default"/>
          <w:sz w:val="2"/>
          <w:szCs w:val="2"/>
        </w:rPr>
      </w:pPr>
      <w:r>
        <w:rPr>
          <w:rFonts w:ascii="宋体"/>
          <w:sz w:val="2"/>
        </w:rPr>
        <w:pict>
          <v:group style="width:139.2pt;height:.5pt;mso-position-horizontal-relative:char;mso-position-vertical-relative:line" coordorigin="0,0" coordsize="2784,10">
            <v:group style="position:absolute;left:5;top:5;width:2775;height:2" coordorigin="5,5" coordsize="2775,2">
              <v:shape style="position:absolute;left:5;top:5;width:2775;height:2" coordorigin="5,5" coordsize="2775,0" path="m5,5l2779,5e" filled="false" stroked="true" strokeweight=".48pt" strokecolor="#000008">
                <v:path arrowok="t"/>
              </v:shape>
            </v:group>
          </v:group>
        </w:pict>
      </w:r>
      <w:r>
        <w:rPr>
          <w:rFonts w:ascii="宋体"/>
          <w:sz w:val="2"/>
        </w:rPr>
      </w:r>
      <w:r>
        <w:rPr>
          <w:rFonts w:ascii="宋体"/>
          <w:sz w:val="2"/>
        </w:rPr>
        <w:tab/>
      </w:r>
      <w:r>
        <w:rPr>
          <w:rFonts w:ascii="宋体"/>
          <w:sz w:val="2"/>
        </w:rPr>
        <w:pict>
          <v:group style="width:74.55pt;height:.5pt;mso-position-horizontal-relative:char;mso-position-vertical-relative:line" coordorigin="0,0" coordsize="1491,10">
            <v:group style="position:absolute;left:5;top:5;width:1481;height:2" coordorigin="5,5" coordsize="1481,2">
              <v:shape style="position:absolute;left:5;top:5;width:1481;height:2" coordorigin="5,5" coordsize="1481,0" path="m5,5l1486,5e" filled="false" stroked="true" strokeweight=".48pt" strokecolor="#000008">
                <v:path arrowok="t"/>
              </v:shape>
            </v:group>
          </v:group>
        </w:pict>
      </w:r>
      <w:r>
        <w:rPr>
          <w:rFonts w:ascii="宋体"/>
          <w:sz w:val="2"/>
        </w:rPr>
      </w:r>
      <w:r>
        <w:rPr>
          <w:rFonts w:ascii="宋体"/>
          <w:sz w:val="2"/>
        </w:rPr>
        <w:tab/>
      </w:r>
      <w:r>
        <w:rPr>
          <w:rFonts w:ascii="宋体"/>
          <w:sz w:val="2"/>
        </w:rPr>
        <w:pict>
          <v:group style="width:78.5pt;height:.25pt;mso-position-horizontal-relative:char;mso-position-vertical-relative:line" coordorigin="0,0" coordsize="1570,5">
            <v:group style="position:absolute;left:2;top:2;width:1565;height:2" coordorigin="2,2" coordsize="1565,2">
              <v:shape style="position:absolute;left:2;top:2;width:1565;height:2" coordorigin="2,2" coordsize="1565,0" path="m2,2l1567,2e" filled="false" stroked="true" strokeweight=".24pt" strokecolor="#000008">
                <v:path arrowok="t"/>
              </v:shape>
            </v:group>
          </v:group>
        </w:pict>
      </w:r>
      <w:r>
        <w:rPr>
          <w:rFonts w:ascii="宋体"/>
          <w:sz w:val="2"/>
        </w:rPr>
      </w:r>
      <w:r>
        <w:rPr>
          <w:rFonts w:ascii="宋体"/>
          <w:sz w:val="2"/>
        </w:rPr>
        <w:tab/>
      </w:r>
      <w:r>
        <w:rPr>
          <w:rFonts w:ascii="宋体"/>
          <w:sz w:val="2"/>
        </w:rPr>
        <w:pict>
          <v:group style="width:86.4pt;height:.25pt;mso-position-horizontal-relative:char;mso-position-vertical-relative:line" coordorigin="0,0" coordsize="1728,5">
            <v:group style="position:absolute;left:2;top:2;width:1724;height:2" coordorigin="2,2" coordsize="1724,2">
              <v:shape style="position:absolute;left:2;top:2;width:1724;height:2" coordorigin="2,2" coordsize="1724,0" path="m2,2l1726,2e" filled="false" stroked="true" strokeweight=".24pt" strokecolor="#000008">
                <v:path arrowok="t"/>
              </v:shape>
            </v:group>
          </v:group>
        </w:pict>
      </w:r>
      <w:r>
        <w:rPr>
          <w:rFonts w:ascii="宋体"/>
          <w:sz w:val="2"/>
        </w:rPr>
      </w:r>
      <w:r>
        <w:rPr>
          <w:rFonts w:ascii="宋体"/>
          <w:sz w:val="2"/>
        </w:rPr>
        <w:tab/>
      </w:r>
      <w:r>
        <w:rPr>
          <w:rFonts w:ascii="宋体"/>
          <w:sz w:val="2"/>
        </w:rPr>
        <w:pict>
          <v:group style="width:83.2pt;height:.25pt;mso-position-horizontal-relative:char;mso-position-vertical-relative:line" coordorigin="0,0" coordsize="1664,5">
            <v:group style="position:absolute;left:2;top:2;width:1659;height:2" coordorigin="2,2" coordsize="1659,2">
              <v:shape style="position:absolute;left:2;top:2;width:1659;height:2" coordorigin="2,2" coordsize="1659,0" path="m2,2l1661,2e" filled="false" stroked="true" strokeweight=".24pt" strokecolor="#000008">
                <v:path arrowok="t"/>
              </v:shape>
            </v:group>
          </v:group>
        </w:pict>
      </w:r>
      <w:r>
        <w:rPr>
          <w:rFonts w:ascii="宋体"/>
          <w:sz w:val="2"/>
        </w:rPr>
      </w:r>
      <w:r>
        <w:rPr>
          <w:rFonts w:ascii="宋体"/>
          <w:sz w:val="2"/>
        </w:rPr>
        <w:tab/>
      </w:r>
      <w:r>
        <w:rPr>
          <w:rFonts w:ascii="宋体"/>
          <w:sz w:val="2"/>
        </w:rPr>
        <w:pict>
          <v:group style="width:85.7pt;height:.25pt;mso-position-horizontal-relative:char;mso-position-vertical-relative:line" coordorigin="0,0" coordsize="1714,5">
            <v:group style="position:absolute;left:2;top:2;width:1709;height:2" coordorigin="2,2" coordsize="1709,2">
              <v:shape style="position:absolute;left:2;top:2;width:1709;height:2" coordorigin="2,2" coordsize="1709,0" path="m2,2l1711,2e" filled="false" stroked="true" strokeweight=".24pt" strokecolor="#000008">
                <v:path arrowok="t"/>
              </v:shape>
            </v:group>
          </v:group>
        </w:pict>
      </w:r>
      <w:r>
        <w:rPr>
          <w:rFonts w:ascii="宋体"/>
          <w:sz w:val="2"/>
        </w:rPr>
      </w:r>
    </w:p>
    <w:p>
      <w:pPr>
        <w:tabs>
          <w:tab w:pos="3459" w:val="left" w:leader="none"/>
          <w:tab w:pos="5921" w:val="left" w:leader="none"/>
          <w:tab w:pos="8302" w:val="left" w:leader="none"/>
          <w:tab w:pos="10577" w:val="left" w:leader="none"/>
          <w:tab w:pos="12987" w:val="left" w:leader="none"/>
        </w:tabs>
        <w:spacing w:before="84"/>
        <w:ind w:left="137" w:right="0" w:firstLine="0"/>
        <w:jc w:val="left"/>
        <w:rPr>
          <w:rFonts w:ascii="Garamond" w:hAnsi="Garamond" w:cs="Garamond" w:eastAsia="Garamond" w:hint="default"/>
          <w:sz w:val="18"/>
          <w:szCs w:val="18"/>
        </w:rPr>
      </w:pPr>
      <w:r>
        <w:rPr>
          <w:rFonts w:ascii="宋体" w:hAnsi="宋体" w:cs="宋体" w:eastAsia="宋体" w:hint="default"/>
          <w:sz w:val="18"/>
          <w:szCs w:val="18"/>
        </w:rPr>
        <w:t>中国工商银行深圳宝安支行</w:t>
        <w:tab/>
        <w:t>担保</w:t>
        <w:tab/>
      </w:r>
      <w:r>
        <w:rPr>
          <w:rFonts w:ascii="Garamond" w:hAnsi="Garamond" w:cs="Garamond" w:eastAsia="Garamond" w:hint="default"/>
          <w:spacing w:val="-1"/>
          <w:sz w:val="18"/>
          <w:szCs w:val="18"/>
        </w:rPr>
        <w:t>31,400,000.00</w:t>
        <w:tab/>
        <w:t>31,400,000.00</w:t>
        <w:tab/>
        <w:t>31,400,000.00</w:t>
        <w:tab/>
        <w:t>31,400,000.00</w:t>
      </w:r>
    </w:p>
    <w:p>
      <w:pPr>
        <w:spacing w:line="240" w:lineRule="auto" w:before="4"/>
        <w:rPr>
          <w:rFonts w:ascii="Garamond" w:hAnsi="Garamond" w:cs="Garamond" w:eastAsia="Garamond" w:hint="default"/>
          <w:sz w:val="16"/>
          <w:szCs w:val="16"/>
        </w:rPr>
      </w:pPr>
    </w:p>
    <w:p>
      <w:pPr>
        <w:tabs>
          <w:tab w:pos="3459" w:val="left" w:leader="none"/>
          <w:tab w:pos="5921" w:val="left" w:leader="none"/>
          <w:tab w:pos="8302" w:val="left" w:leader="none"/>
          <w:tab w:pos="10577" w:val="left" w:leader="none"/>
          <w:tab w:pos="12987" w:val="left" w:leader="none"/>
        </w:tabs>
        <w:spacing w:before="0"/>
        <w:ind w:left="137" w:right="0" w:firstLine="0"/>
        <w:jc w:val="left"/>
        <w:rPr>
          <w:rFonts w:ascii="Garamond" w:hAnsi="Garamond" w:cs="Garamond" w:eastAsia="Garamond" w:hint="default"/>
          <w:sz w:val="18"/>
          <w:szCs w:val="18"/>
        </w:rPr>
      </w:pPr>
      <w:r>
        <w:rPr>
          <w:rFonts w:ascii="宋体" w:hAnsi="宋体" w:cs="宋体" w:eastAsia="宋体" w:hint="default"/>
          <w:sz w:val="18"/>
          <w:szCs w:val="18"/>
        </w:rPr>
        <w:t>中国农业银行深圳宝安支行</w:t>
        <w:tab/>
        <w:t>担保</w:t>
        <w:tab/>
      </w:r>
      <w:r>
        <w:rPr>
          <w:rFonts w:ascii="Garamond" w:hAnsi="Garamond" w:cs="Garamond" w:eastAsia="Garamond" w:hint="default"/>
          <w:spacing w:val="-1"/>
          <w:sz w:val="18"/>
          <w:szCs w:val="18"/>
        </w:rPr>
        <w:t>32,500,000.00</w:t>
        <w:tab/>
        <w:t>32,500,000.00</w:t>
        <w:tab/>
        <w:t>32,500,000.00</w:t>
        <w:tab/>
        <w:t>32,500,000.00</w:t>
      </w:r>
    </w:p>
    <w:p>
      <w:pPr>
        <w:spacing w:line="240" w:lineRule="auto" w:before="8"/>
        <w:rPr>
          <w:rFonts w:ascii="Garamond" w:hAnsi="Garamond" w:cs="Garamond" w:eastAsia="Garamond" w:hint="default"/>
          <w:sz w:val="8"/>
          <w:szCs w:val="8"/>
        </w:rPr>
      </w:pPr>
    </w:p>
    <w:p>
      <w:pPr>
        <w:tabs>
          <w:tab w:pos="7572" w:val="left" w:leader="none"/>
          <w:tab w:pos="9912" w:val="left" w:leader="none"/>
          <w:tab w:pos="12272" w:val="left" w:leader="none"/>
        </w:tabs>
        <w:spacing w:line="20" w:lineRule="exact"/>
        <w:ind w:left="5350" w:right="0" w:firstLine="0"/>
        <w:rPr>
          <w:rFonts w:ascii="Garamond" w:hAnsi="Garamond" w:cs="Garamond" w:eastAsia="Garamond" w:hint="default"/>
          <w:sz w:val="2"/>
          <w:szCs w:val="2"/>
        </w:rPr>
      </w:pPr>
      <w:r>
        <w:rPr>
          <w:rFonts w:ascii="Garamond"/>
          <w:sz w:val="2"/>
        </w:rPr>
        <w:pict>
          <v:group style="width:79pt;height:.6pt;mso-position-horizontal-relative:char;mso-position-vertical-relative:line" coordorigin="0,0" coordsize="1580,12">
            <v:group style="position:absolute;left:7;top:6;width:10;height:2" coordorigin="7,6" coordsize="10,2">
              <v:shape style="position:absolute;left:7;top:6;width:10;height:2" coordorigin="7,6" coordsize="10,0" path="m7,6l17,6e" filled="false" stroked="true" strokeweight=".48pt" strokecolor="#000008">
                <v:path arrowok="t"/>
              </v:shape>
            </v:group>
            <v:group style="position:absolute;left:26;top:6;width:10;height:2" coordorigin="26,6" coordsize="10,2">
              <v:shape style="position:absolute;left:26;top:6;width:10;height:2" coordorigin="26,6" coordsize="10,0" path="m26,6l36,6e" filled="false" stroked="true" strokeweight=".48pt" strokecolor="#000008">
                <v:path arrowok="t"/>
              </v:shape>
            </v:group>
            <v:group style="position:absolute;left:46;top:6;width:10;height:2" coordorigin="46,6" coordsize="10,2">
              <v:shape style="position:absolute;left:46;top:6;width:10;height:2" coordorigin="46,6" coordsize="10,0" path="m46,6l55,6e" filled="false" stroked="true" strokeweight=".48pt" strokecolor="#000008">
                <v:path arrowok="t"/>
              </v:shape>
            </v:group>
            <v:group style="position:absolute;left:65;top:6;width:10;height:2" coordorigin="65,6" coordsize="10,2">
              <v:shape style="position:absolute;left:65;top:6;width:10;height:2" coordorigin="65,6" coordsize="10,0" path="m65,6l74,6e" filled="false" stroked="true" strokeweight=".48pt" strokecolor="#000008">
                <v:path arrowok="t"/>
              </v:shape>
            </v:group>
            <v:group style="position:absolute;left:84;top:6;width:10;height:2" coordorigin="84,6" coordsize="10,2">
              <v:shape style="position:absolute;left:84;top:6;width:10;height:2" coordorigin="84,6" coordsize="10,0" path="m84,6l94,6e" filled="false" stroked="true" strokeweight=".48pt" strokecolor="#000008">
                <v:path arrowok="t"/>
              </v:shape>
            </v:group>
            <v:group style="position:absolute;left:103;top:6;width:10;height:2" coordorigin="103,6" coordsize="10,2">
              <v:shape style="position:absolute;left:103;top:6;width:10;height:2" coordorigin="103,6" coordsize="10,0" path="m103,6l113,6e" filled="false" stroked="true" strokeweight=".48pt" strokecolor="#000008">
                <v:path arrowok="t"/>
              </v:shape>
            </v:group>
            <v:group style="position:absolute;left:122;top:6;width:10;height:2" coordorigin="122,6" coordsize="10,2">
              <v:shape style="position:absolute;left:122;top:6;width:10;height:2" coordorigin="122,6" coordsize="10,0" path="m122,6l132,6e" filled="false" stroked="true" strokeweight=".48pt" strokecolor="#000008">
                <v:path arrowok="t"/>
              </v:shape>
            </v:group>
            <v:group style="position:absolute;left:142;top:6;width:10;height:2" coordorigin="142,6" coordsize="10,2">
              <v:shape style="position:absolute;left:142;top:6;width:10;height:2" coordorigin="142,6" coordsize="10,0" path="m142,6l151,6e" filled="false" stroked="true" strokeweight=".48pt" strokecolor="#000008">
                <v:path arrowok="t"/>
              </v:shape>
            </v:group>
            <v:group style="position:absolute;left:161;top:6;width:10;height:2" coordorigin="161,6" coordsize="10,2">
              <v:shape style="position:absolute;left:161;top:6;width:10;height:2" coordorigin="161,6" coordsize="10,0" path="m161,6l170,6e" filled="false" stroked="true" strokeweight=".48pt" strokecolor="#000008">
                <v:path arrowok="t"/>
              </v:shape>
            </v:group>
            <v:group style="position:absolute;left:180;top:6;width:10;height:2" coordorigin="180,6" coordsize="10,2">
              <v:shape style="position:absolute;left:180;top:6;width:10;height:2" coordorigin="180,6" coordsize="10,0" path="m180,6l190,6e" filled="false" stroked="true" strokeweight=".48pt" strokecolor="#000008">
                <v:path arrowok="t"/>
              </v:shape>
            </v:group>
            <v:group style="position:absolute;left:199;top:6;width:10;height:2" coordorigin="199,6" coordsize="10,2">
              <v:shape style="position:absolute;left:199;top:6;width:10;height:2" coordorigin="199,6" coordsize="10,0" path="m199,6l209,6e" filled="false" stroked="true" strokeweight=".48pt" strokecolor="#000008">
                <v:path arrowok="t"/>
              </v:shape>
            </v:group>
            <v:group style="position:absolute;left:218;top:6;width:10;height:2" coordorigin="218,6" coordsize="10,2">
              <v:shape style="position:absolute;left:218;top:6;width:10;height:2" coordorigin="218,6" coordsize="10,0" path="m218,6l228,6e" filled="false" stroked="true" strokeweight=".48pt" strokecolor="#000008">
                <v:path arrowok="t"/>
              </v:shape>
            </v:group>
            <v:group style="position:absolute;left:238;top:6;width:10;height:2" coordorigin="238,6" coordsize="10,2">
              <v:shape style="position:absolute;left:238;top:6;width:10;height:2" coordorigin="238,6" coordsize="10,0" path="m238,6l247,6e" filled="false" stroked="true" strokeweight=".48pt" strokecolor="#000008">
                <v:path arrowok="t"/>
              </v:shape>
            </v:group>
            <v:group style="position:absolute;left:257;top:6;width:10;height:2" coordorigin="257,6" coordsize="10,2">
              <v:shape style="position:absolute;left:257;top:6;width:10;height:2" coordorigin="257,6" coordsize="10,0" path="m257,6l266,6e" filled="false" stroked="true" strokeweight=".48pt" strokecolor="#000008">
                <v:path arrowok="t"/>
              </v:shape>
            </v:group>
            <v:group style="position:absolute;left:276;top:6;width:10;height:2" coordorigin="276,6" coordsize="10,2">
              <v:shape style="position:absolute;left:276;top:6;width:10;height:2" coordorigin="276,6" coordsize="10,0" path="m276,6l286,6e" filled="false" stroked="true" strokeweight=".48pt" strokecolor="#000008">
                <v:path arrowok="t"/>
              </v:shape>
            </v:group>
            <v:group style="position:absolute;left:295;top:6;width:10;height:2" coordorigin="295,6" coordsize="10,2">
              <v:shape style="position:absolute;left:295;top:6;width:10;height:2" coordorigin="295,6" coordsize="10,0" path="m295,6l305,6e" filled="false" stroked="true" strokeweight=".48pt" strokecolor="#000008">
                <v:path arrowok="t"/>
              </v:shape>
            </v:group>
            <v:group style="position:absolute;left:314;top:6;width:10;height:2" coordorigin="314,6" coordsize="10,2">
              <v:shape style="position:absolute;left:314;top:6;width:10;height:2" coordorigin="314,6" coordsize="10,0" path="m314,6l324,6e" filled="false" stroked="true" strokeweight=".48pt" strokecolor="#000008">
                <v:path arrowok="t"/>
              </v:shape>
            </v:group>
            <v:group style="position:absolute;left:334;top:6;width:10;height:2" coordorigin="334,6" coordsize="10,2">
              <v:shape style="position:absolute;left:334;top:6;width:10;height:2" coordorigin="334,6" coordsize="10,0" path="m334,6l343,6e" filled="false" stroked="true" strokeweight=".48pt" strokecolor="#000008">
                <v:path arrowok="t"/>
              </v:shape>
            </v:group>
            <v:group style="position:absolute;left:353;top:6;width:10;height:2" coordorigin="353,6" coordsize="10,2">
              <v:shape style="position:absolute;left:353;top:6;width:10;height:2" coordorigin="353,6" coordsize="10,0" path="m353,6l362,6e" filled="false" stroked="true" strokeweight=".48pt" strokecolor="#000008">
                <v:path arrowok="t"/>
              </v:shape>
            </v:group>
            <v:group style="position:absolute;left:372;top:6;width:10;height:2" coordorigin="372,6" coordsize="10,2">
              <v:shape style="position:absolute;left:372;top:6;width:10;height:2" coordorigin="372,6" coordsize="10,0" path="m372,6l382,6e" filled="false" stroked="true" strokeweight=".48pt" strokecolor="#000008">
                <v:path arrowok="t"/>
              </v:shape>
            </v:group>
            <v:group style="position:absolute;left:391;top:6;width:10;height:2" coordorigin="391,6" coordsize="10,2">
              <v:shape style="position:absolute;left:391;top:6;width:10;height:2" coordorigin="391,6" coordsize="10,0" path="m391,6l401,6e" filled="false" stroked="true" strokeweight=".48pt" strokecolor="#000008">
                <v:path arrowok="t"/>
              </v:shape>
            </v:group>
            <v:group style="position:absolute;left:410;top:6;width:10;height:2" coordorigin="410,6" coordsize="10,2">
              <v:shape style="position:absolute;left:410;top:6;width:10;height:2" coordorigin="410,6" coordsize="10,0" path="m410,6l420,6e" filled="false" stroked="true" strokeweight=".48pt" strokecolor="#000008">
                <v:path arrowok="t"/>
              </v:shape>
            </v:group>
            <v:group style="position:absolute;left:430;top:6;width:10;height:2" coordorigin="430,6" coordsize="10,2">
              <v:shape style="position:absolute;left:430;top:6;width:10;height:2" coordorigin="430,6" coordsize="10,0" path="m430,6l439,6e" filled="false" stroked="true" strokeweight=".48pt" strokecolor="#000008">
                <v:path arrowok="t"/>
              </v:shape>
            </v:group>
            <v:group style="position:absolute;left:449;top:6;width:10;height:2" coordorigin="449,6" coordsize="10,2">
              <v:shape style="position:absolute;left:449;top:6;width:10;height:2" coordorigin="449,6" coordsize="10,0" path="m449,6l458,6e" filled="false" stroked="true" strokeweight=".48pt" strokecolor="#000008">
                <v:path arrowok="t"/>
              </v:shape>
            </v:group>
            <v:group style="position:absolute;left:468;top:6;width:10;height:2" coordorigin="468,6" coordsize="10,2">
              <v:shape style="position:absolute;left:468;top:6;width:10;height:2" coordorigin="468,6" coordsize="10,0" path="m468,6l478,6e" filled="false" stroked="true" strokeweight=".48pt" strokecolor="#000008">
                <v:path arrowok="t"/>
              </v:shape>
            </v:group>
            <v:group style="position:absolute;left:487;top:6;width:10;height:2" coordorigin="487,6" coordsize="10,2">
              <v:shape style="position:absolute;left:487;top:6;width:10;height:2" coordorigin="487,6" coordsize="10,0" path="m487,6l497,6e" filled="false" stroked="true" strokeweight=".48pt" strokecolor="#000008">
                <v:path arrowok="t"/>
              </v:shape>
            </v:group>
            <v:group style="position:absolute;left:506;top:6;width:10;height:2" coordorigin="506,6" coordsize="10,2">
              <v:shape style="position:absolute;left:506;top:6;width:10;height:2" coordorigin="506,6" coordsize="10,0" path="m506,6l516,6e" filled="false" stroked="true" strokeweight=".48pt" strokecolor="#000008">
                <v:path arrowok="t"/>
              </v:shape>
            </v:group>
            <v:group style="position:absolute;left:526;top:6;width:10;height:2" coordorigin="526,6" coordsize="10,2">
              <v:shape style="position:absolute;left:526;top:6;width:10;height:2" coordorigin="526,6" coordsize="10,0" path="m526,6l535,6e" filled="false" stroked="true" strokeweight=".48pt" strokecolor="#000008">
                <v:path arrowok="t"/>
              </v:shape>
            </v:group>
            <v:group style="position:absolute;left:545;top:6;width:10;height:2" coordorigin="545,6" coordsize="10,2">
              <v:shape style="position:absolute;left:545;top:6;width:10;height:2" coordorigin="545,6" coordsize="10,0" path="m545,6l554,6e" filled="false" stroked="true" strokeweight=".48pt" strokecolor="#000008">
                <v:path arrowok="t"/>
              </v:shape>
            </v:group>
            <v:group style="position:absolute;left:564;top:6;width:10;height:2" coordorigin="564,6" coordsize="10,2">
              <v:shape style="position:absolute;left:564;top:6;width:10;height:2" coordorigin="564,6" coordsize="10,0" path="m564,6l574,6e" filled="false" stroked="true" strokeweight=".48pt" strokecolor="#000008">
                <v:path arrowok="t"/>
              </v:shape>
            </v:group>
            <v:group style="position:absolute;left:583;top:6;width:10;height:2" coordorigin="583,6" coordsize="10,2">
              <v:shape style="position:absolute;left:583;top:6;width:10;height:2" coordorigin="583,6" coordsize="10,0" path="m583,6l593,6e" filled="false" stroked="true" strokeweight=".48pt" strokecolor="#000008">
                <v:path arrowok="t"/>
              </v:shape>
            </v:group>
            <v:group style="position:absolute;left:602;top:6;width:10;height:2" coordorigin="602,6" coordsize="10,2">
              <v:shape style="position:absolute;left:602;top:6;width:10;height:2" coordorigin="602,6" coordsize="10,0" path="m602,6l612,6e" filled="false" stroked="true" strokeweight=".48pt" strokecolor="#000008">
                <v:path arrowok="t"/>
              </v:shape>
            </v:group>
            <v:group style="position:absolute;left:622;top:6;width:10;height:2" coordorigin="622,6" coordsize="10,2">
              <v:shape style="position:absolute;left:622;top:6;width:10;height:2" coordorigin="622,6" coordsize="10,0" path="m622,6l631,6e" filled="false" stroked="true" strokeweight=".48pt" strokecolor="#000008">
                <v:path arrowok="t"/>
              </v:shape>
            </v:group>
            <v:group style="position:absolute;left:641;top:6;width:10;height:2" coordorigin="641,6" coordsize="10,2">
              <v:shape style="position:absolute;left:641;top:6;width:10;height:2" coordorigin="641,6" coordsize="10,0" path="m641,6l650,6e" filled="false" stroked="true" strokeweight=".48pt" strokecolor="#000008">
                <v:path arrowok="t"/>
              </v:shape>
            </v:group>
            <v:group style="position:absolute;left:660;top:6;width:10;height:2" coordorigin="660,6" coordsize="10,2">
              <v:shape style="position:absolute;left:660;top:6;width:10;height:2" coordorigin="660,6" coordsize="10,0" path="m660,6l670,6e" filled="false" stroked="true" strokeweight=".48pt" strokecolor="#000008">
                <v:path arrowok="t"/>
              </v:shape>
            </v:group>
            <v:group style="position:absolute;left:679;top:6;width:10;height:2" coordorigin="679,6" coordsize="10,2">
              <v:shape style="position:absolute;left:679;top:6;width:10;height:2" coordorigin="679,6" coordsize="10,0" path="m679,6l689,6e" filled="false" stroked="true" strokeweight=".48pt" strokecolor="#000008">
                <v:path arrowok="t"/>
              </v:shape>
            </v:group>
            <v:group style="position:absolute;left:698;top:6;width:10;height:2" coordorigin="698,6" coordsize="10,2">
              <v:shape style="position:absolute;left:698;top:6;width:10;height:2" coordorigin="698,6" coordsize="10,0" path="m698,6l708,6e" filled="false" stroked="true" strokeweight=".48pt" strokecolor="#000008">
                <v:path arrowok="t"/>
              </v:shape>
            </v:group>
            <v:group style="position:absolute;left:718;top:6;width:10;height:2" coordorigin="718,6" coordsize="10,2">
              <v:shape style="position:absolute;left:718;top:6;width:10;height:2" coordorigin="718,6" coordsize="10,0" path="m718,6l727,6e" filled="false" stroked="true" strokeweight=".48pt" strokecolor="#000008">
                <v:path arrowok="t"/>
              </v:shape>
            </v:group>
            <v:group style="position:absolute;left:737;top:6;width:10;height:2" coordorigin="737,6" coordsize="10,2">
              <v:shape style="position:absolute;left:737;top:6;width:10;height:2" coordorigin="737,6" coordsize="10,0" path="m737,6l746,6e" filled="false" stroked="true" strokeweight=".48pt" strokecolor="#000008">
                <v:path arrowok="t"/>
              </v:shape>
            </v:group>
            <v:group style="position:absolute;left:756;top:6;width:10;height:2" coordorigin="756,6" coordsize="10,2">
              <v:shape style="position:absolute;left:756;top:6;width:10;height:2" coordorigin="756,6" coordsize="10,0" path="m756,6l766,6e" filled="false" stroked="true" strokeweight=".48pt" strokecolor="#000008">
                <v:path arrowok="t"/>
              </v:shape>
            </v:group>
            <v:group style="position:absolute;left:775;top:6;width:10;height:2" coordorigin="775,6" coordsize="10,2">
              <v:shape style="position:absolute;left:775;top:6;width:10;height:2" coordorigin="775,6" coordsize="10,0" path="m775,6l785,6e" filled="false" stroked="true" strokeweight=".48pt" strokecolor="#000008">
                <v:path arrowok="t"/>
              </v:shape>
            </v:group>
            <v:group style="position:absolute;left:794;top:6;width:10;height:2" coordorigin="794,6" coordsize="10,2">
              <v:shape style="position:absolute;left:794;top:6;width:10;height:2" coordorigin="794,6" coordsize="10,0" path="m794,6l804,6e" filled="false" stroked="true" strokeweight=".48pt" strokecolor="#000008">
                <v:path arrowok="t"/>
              </v:shape>
            </v:group>
            <v:group style="position:absolute;left:814;top:6;width:10;height:2" coordorigin="814,6" coordsize="10,2">
              <v:shape style="position:absolute;left:814;top:6;width:10;height:2" coordorigin="814,6" coordsize="10,0" path="m814,6l823,6e" filled="false" stroked="true" strokeweight=".48pt" strokecolor="#000008">
                <v:path arrowok="t"/>
              </v:shape>
            </v:group>
            <v:group style="position:absolute;left:833;top:6;width:10;height:2" coordorigin="833,6" coordsize="10,2">
              <v:shape style="position:absolute;left:833;top:6;width:10;height:2" coordorigin="833,6" coordsize="10,0" path="m833,6l842,6e" filled="false" stroked="true" strokeweight=".48pt" strokecolor="#000008">
                <v:path arrowok="t"/>
              </v:shape>
            </v:group>
            <v:group style="position:absolute;left:852;top:6;width:10;height:2" coordorigin="852,6" coordsize="10,2">
              <v:shape style="position:absolute;left:852;top:6;width:10;height:2" coordorigin="852,6" coordsize="10,0" path="m852,6l862,6e" filled="false" stroked="true" strokeweight=".48pt" strokecolor="#000008">
                <v:path arrowok="t"/>
              </v:shape>
            </v:group>
            <v:group style="position:absolute;left:871;top:6;width:10;height:2" coordorigin="871,6" coordsize="10,2">
              <v:shape style="position:absolute;left:871;top:6;width:10;height:2" coordorigin="871,6" coordsize="10,0" path="m871,6l881,6e" filled="false" stroked="true" strokeweight=".48pt" strokecolor="#000008">
                <v:path arrowok="t"/>
              </v:shape>
            </v:group>
            <v:group style="position:absolute;left:890;top:6;width:10;height:2" coordorigin="890,6" coordsize="10,2">
              <v:shape style="position:absolute;left:890;top:6;width:10;height:2" coordorigin="890,6" coordsize="10,0" path="m890,6l900,6e" filled="false" stroked="true" strokeweight=".48pt" strokecolor="#000008">
                <v:path arrowok="t"/>
              </v:shape>
            </v:group>
            <v:group style="position:absolute;left:910;top:6;width:10;height:2" coordorigin="910,6" coordsize="10,2">
              <v:shape style="position:absolute;left:910;top:6;width:10;height:2" coordorigin="910,6" coordsize="10,0" path="m910,6l919,6e" filled="false" stroked="true" strokeweight=".48pt" strokecolor="#000008">
                <v:path arrowok="t"/>
              </v:shape>
            </v:group>
            <v:group style="position:absolute;left:929;top:6;width:10;height:2" coordorigin="929,6" coordsize="10,2">
              <v:shape style="position:absolute;left:929;top:6;width:10;height:2" coordorigin="929,6" coordsize="10,0" path="m929,6l938,6e" filled="false" stroked="true" strokeweight=".48pt" strokecolor="#000008">
                <v:path arrowok="t"/>
              </v:shape>
            </v:group>
            <v:group style="position:absolute;left:948;top:6;width:10;height:2" coordorigin="948,6" coordsize="10,2">
              <v:shape style="position:absolute;left:948;top:6;width:10;height:2" coordorigin="948,6" coordsize="10,0" path="m948,6l958,6e" filled="false" stroked="true" strokeweight=".48pt" strokecolor="#000008">
                <v:path arrowok="t"/>
              </v:shape>
            </v:group>
            <v:group style="position:absolute;left:967;top:6;width:10;height:2" coordorigin="967,6" coordsize="10,2">
              <v:shape style="position:absolute;left:967;top:6;width:10;height:2" coordorigin="967,6" coordsize="10,0" path="m967,6l977,6e" filled="false" stroked="true" strokeweight=".48pt" strokecolor="#000008">
                <v:path arrowok="t"/>
              </v:shape>
            </v:group>
            <v:group style="position:absolute;left:986;top:6;width:10;height:2" coordorigin="986,6" coordsize="10,2">
              <v:shape style="position:absolute;left:986;top:6;width:10;height:2" coordorigin="986,6" coordsize="10,0" path="m986,6l996,6e" filled="false" stroked="true" strokeweight=".48pt" strokecolor="#000008">
                <v:path arrowok="t"/>
              </v:shape>
            </v:group>
            <v:group style="position:absolute;left:1006;top:6;width:10;height:2" coordorigin="1006,6" coordsize="10,2">
              <v:shape style="position:absolute;left:1006;top:6;width:10;height:2" coordorigin="1006,6" coordsize="10,0" path="m1006,6l1015,6e" filled="false" stroked="true" strokeweight=".48pt" strokecolor="#000008">
                <v:path arrowok="t"/>
              </v:shape>
            </v:group>
            <v:group style="position:absolute;left:1025;top:6;width:10;height:2" coordorigin="1025,6" coordsize="10,2">
              <v:shape style="position:absolute;left:1025;top:6;width:10;height:2" coordorigin="1025,6" coordsize="10,0" path="m1025,6l1034,6e" filled="false" stroked="true" strokeweight=".48pt" strokecolor="#000008">
                <v:path arrowok="t"/>
              </v:shape>
            </v:group>
            <v:group style="position:absolute;left:1044;top:6;width:10;height:2" coordorigin="1044,6" coordsize="10,2">
              <v:shape style="position:absolute;left:1044;top:6;width:10;height:2" coordorigin="1044,6" coordsize="10,0" path="m1044,6l1054,6e" filled="false" stroked="true" strokeweight=".48pt" strokecolor="#000008">
                <v:path arrowok="t"/>
              </v:shape>
            </v:group>
            <v:group style="position:absolute;left:1063;top:6;width:10;height:2" coordorigin="1063,6" coordsize="10,2">
              <v:shape style="position:absolute;left:1063;top:6;width:10;height:2" coordorigin="1063,6" coordsize="10,0" path="m1063,6l1073,6e" filled="false" stroked="true" strokeweight=".48pt" strokecolor="#000008">
                <v:path arrowok="t"/>
              </v:shape>
            </v:group>
            <v:group style="position:absolute;left:1082;top:6;width:10;height:2" coordorigin="1082,6" coordsize="10,2">
              <v:shape style="position:absolute;left:1082;top:6;width:10;height:2" coordorigin="1082,6" coordsize="10,0" path="m1082,6l1092,6e" filled="false" stroked="true" strokeweight=".48pt" strokecolor="#000008">
                <v:path arrowok="t"/>
              </v:shape>
            </v:group>
            <v:group style="position:absolute;left:1102;top:6;width:10;height:2" coordorigin="1102,6" coordsize="10,2">
              <v:shape style="position:absolute;left:1102;top:6;width:10;height:2" coordorigin="1102,6" coordsize="10,0" path="m1102,6l1111,6e" filled="false" stroked="true" strokeweight=".48pt" strokecolor="#000008">
                <v:path arrowok="t"/>
              </v:shape>
            </v:group>
            <v:group style="position:absolute;left:1121;top:6;width:10;height:2" coordorigin="1121,6" coordsize="10,2">
              <v:shape style="position:absolute;left:1121;top:6;width:10;height:2" coordorigin="1121,6" coordsize="10,0" path="m1121,6l1130,6e" filled="false" stroked="true" strokeweight=".48pt" strokecolor="#000008">
                <v:path arrowok="t"/>
              </v:shape>
            </v:group>
            <v:group style="position:absolute;left:1140;top:6;width:10;height:2" coordorigin="1140,6" coordsize="10,2">
              <v:shape style="position:absolute;left:1140;top:6;width:10;height:2" coordorigin="1140,6" coordsize="10,0" path="m1140,6l1150,6e" filled="false" stroked="true" strokeweight=".48pt" strokecolor="#000008">
                <v:path arrowok="t"/>
              </v:shape>
            </v:group>
            <v:group style="position:absolute;left:1159;top:6;width:10;height:2" coordorigin="1159,6" coordsize="10,2">
              <v:shape style="position:absolute;left:1159;top:6;width:10;height:2" coordorigin="1159,6" coordsize="10,0" path="m1159,6l1169,6e" filled="false" stroked="true" strokeweight=".48pt" strokecolor="#000008">
                <v:path arrowok="t"/>
              </v:shape>
            </v:group>
            <v:group style="position:absolute;left:1178;top:6;width:10;height:2" coordorigin="1178,6" coordsize="10,2">
              <v:shape style="position:absolute;left:1178;top:6;width:10;height:2" coordorigin="1178,6" coordsize="10,0" path="m1178,6l1188,6e" filled="false" stroked="true" strokeweight=".48pt" strokecolor="#000008">
                <v:path arrowok="t"/>
              </v:shape>
            </v:group>
            <v:group style="position:absolute;left:1198;top:6;width:10;height:2" coordorigin="1198,6" coordsize="10,2">
              <v:shape style="position:absolute;left:1198;top:6;width:10;height:2" coordorigin="1198,6" coordsize="10,0" path="m1198,6l1207,6e" filled="false" stroked="true" strokeweight=".48pt" strokecolor="#000008">
                <v:path arrowok="t"/>
              </v:shape>
            </v:group>
            <v:group style="position:absolute;left:1217;top:6;width:10;height:2" coordorigin="1217,6" coordsize="10,2">
              <v:shape style="position:absolute;left:1217;top:6;width:10;height:2" coordorigin="1217,6" coordsize="10,0" path="m1217,6l1226,6e" filled="false" stroked="true" strokeweight=".48pt" strokecolor="#000008">
                <v:path arrowok="t"/>
              </v:shape>
            </v:group>
            <v:group style="position:absolute;left:1236;top:6;width:10;height:2" coordorigin="1236,6" coordsize="10,2">
              <v:shape style="position:absolute;left:1236;top:6;width:10;height:2" coordorigin="1236,6" coordsize="10,0" path="m1236,6l1246,6e" filled="false" stroked="true" strokeweight=".48pt" strokecolor="#000008">
                <v:path arrowok="t"/>
              </v:shape>
            </v:group>
            <v:group style="position:absolute;left:1255;top:6;width:10;height:2" coordorigin="1255,6" coordsize="10,2">
              <v:shape style="position:absolute;left:1255;top:6;width:10;height:2" coordorigin="1255,6" coordsize="10,0" path="m1255,6l1265,6e" filled="false" stroked="true" strokeweight=".48pt" strokecolor="#000008">
                <v:path arrowok="t"/>
              </v:shape>
            </v:group>
            <v:group style="position:absolute;left:1274;top:6;width:10;height:2" coordorigin="1274,6" coordsize="10,2">
              <v:shape style="position:absolute;left:1274;top:6;width:10;height:2" coordorigin="1274,6" coordsize="10,0" path="m1274,6l1284,6e" filled="false" stroked="true" strokeweight=".48pt" strokecolor="#000008">
                <v:path arrowok="t"/>
              </v:shape>
            </v:group>
            <v:group style="position:absolute;left:1294;top:6;width:10;height:2" coordorigin="1294,6" coordsize="10,2">
              <v:shape style="position:absolute;left:1294;top:6;width:10;height:2" coordorigin="1294,6" coordsize="10,0" path="m1294,6l1303,6e" filled="false" stroked="true" strokeweight=".48pt" strokecolor="#000008">
                <v:path arrowok="t"/>
              </v:shape>
            </v:group>
            <v:group style="position:absolute;left:1313;top:6;width:10;height:2" coordorigin="1313,6" coordsize="10,2">
              <v:shape style="position:absolute;left:1313;top:6;width:10;height:2" coordorigin="1313,6" coordsize="10,0" path="m1313,6l1322,6e" filled="false" stroked="true" strokeweight=".48pt" strokecolor="#000008">
                <v:path arrowok="t"/>
              </v:shape>
            </v:group>
            <v:group style="position:absolute;left:1332;top:6;width:10;height:2" coordorigin="1332,6" coordsize="10,2">
              <v:shape style="position:absolute;left:1332;top:6;width:10;height:2" coordorigin="1332,6" coordsize="10,0" path="m1332,6l1342,6e" filled="false" stroked="true" strokeweight=".48pt" strokecolor="#000008">
                <v:path arrowok="t"/>
              </v:shape>
            </v:group>
            <v:group style="position:absolute;left:1351;top:6;width:10;height:2" coordorigin="1351,6" coordsize="10,2">
              <v:shape style="position:absolute;left:1351;top:6;width:10;height:2" coordorigin="1351,6" coordsize="10,0" path="m1351,6l1361,6e" filled="false" stroked="true" strokeweight=".48pt" strokecolor="#000008">
                <v:path arrowok="t"/>
              </v:shape>
            </v:group>
            <v:group style="position:absolute;left:1370;top:6;width:10;height:2" coordorigin="1370,6" coordsize="10,2">
              <v:shape style="position:absolute;left:1370;top:6;width:10;height:2" coordorigin="1370,6" coordsize="10,0" path="m1370,6l1380,6e" filled="false" stroked="true" strokeweight=".48pt" strokecolor="#000008">
                <v:path arrowok="t"/>
              </v:shape>
            </v:group>
            <v:group style="position:absolute;left:1390;top:6;width:10;height:2" coordorigin="1390,6" coordsize="10,2">
              <v:shape style="position:absolute;left:1390;top:6;width:10;height:2" coordorigin="1390,6" coordsize="10,0" path="m1390,6l1399,6e" filled="false" stroked="true" strokeweight=".48pt" strokecolor="#000008">
                <v:path arrowok="t"/>
              </v:shape>
            </v:group>
            <v:group style="position:absolute;left:1409;top:6;width:10;height:2" coordorigin="1409,6" coordsize="10,2">
              <v:shape style="position:absolute;left:1409;top:6;width:10;height:2" coordorigin="1409,6" coordsize="10,0" path="m1409,6l1418,6e" filled="false" stroked="true" strokeweight=".48pt" strokecolor="#000008">
                <v:path arrowok="t"/>
              </v:shape>
            </v:group>
            <v:group style="position:absolute;left:1428;top:6;width:10;height:2" coordorigin="1428,6" coordsize="10,2">
              <v:shape style="position:absolute;left:1428;top:6;width:10;height:2" coordorigin="1428,6" coordsize="10,0" path="m1428,6l1438,6e" filled="false" stroked="true" strokeweight=".48pt" strokecolor="#000008">
                <v:path arrowok="t"/>
              </v:shape>
            </v:group>
            <v:group style="position:absolute;left:1447;top:6;width:10;height:2" coordorigin="1447,6" coordsize="10,2">
              <v:shape style="position:absolute;left:1447;top:6;width:10;height:2" coordorigin="1447,6" coordsize="10,0" path="m1447,6l1457,6e" filled="false" stroked="true" strokeweight=".48pt" strokecolor="#000008">
                <v:path arrowok="t"/>
              </v:shape>
            </v:group>
            <v:group style="position:absolute;left:1466;top:6;width:10;height:2" coordorigin="1466,6" coordsize="10,2">
              <v:shape style="position:absolute;left:1466;top:6;width:10;height:2" coordorigin="1466,6" coordsize="10,0" path="m1466,6l1476,6e" filled="false" stroked="true" strokeweight=".48pt" strokecolor="#000008">
                <v:path arrowok="t"/>
              </v:shape>
            </v:group>
            <v:group style="position:absolute;left:1486;top:6;width:10;height:2" coordorigin="1486,6" coordsize="10,2">
              <v:shape style="position:absolute;left:1486;top:6;width:10;height:2" coordorigin="1486,6" coordsize="10,0" path="m1486,6l1495,6e" filled="false" stroked="true" strokeweight=".48pt" strokecolor="#000008">
                <v:path arrowok="t"/>
              </v:shape>
            </v:group>
            <v:group style="position:absolute;left:1505;top:6;width:10;height:2" coordorigin="1505,6" coordsize="10,2">
              <v:shape style="position:absolute;left:1505;top:6;width:10;height:2" coordorigin="1505,6" coordsize="10,0" path="m1505,6l1514,6e" filled="false" stroked="true" strokeweight=".48pt" strokecolor="#000008">
                <v:path arrowok="t"/>
              </v:shape>
            </v:group>
            <v:group style="position:absolute;left:1524;top:6;width:10;height:2" coordorigin="1524,6" coordsize="10,2">
              <v:shape style="position:absolute;left:1524;top:6;width:10;height:2" coordorigin="1524,6" coordsize="10,0" path="m1524,6l1534,6e" filled="false" stroked="true" strokeweight=".48pt" strokecolor="#000008">
                <v:path arrowok="t"/>
              </v:shape>
            </v:group>
            <v:group style="position:absolute;left:1543;top:6;width:10;height:2" coordorigin="1543,6" coordsize="10,2">
              <v:shape style="position:absolute;left:1543;top:6;width:10;height:2" coordorigin="1543,6" coordsize="10,0" path="m1543,6l1553,6e" filled="false" stroked="true" strokeweight=".48pt" strokecolor="#000008">
                <v:path arrowok="t"/>
              </v:shape>
            </v:group>
            <v:group style="position:absolute;left:1562;top:6;width:10;height:2" coordorigin="1562,6" coordsize="10,2">
              <v:shape style="position:absolute;left:1562;top:6;width:10;height:2" coordorigin="1562,6" coordsize="10,0" path="m1562,6l1572,6e" filled="false" stroked="true" strokeweight=".48pt" strokecolor="#000008">
                <v:path arrowok="t"/>
              </v:shape>
            </v:group>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style="position:absolute;left:1504;top:6;width:12;height:2" coordorigin="1504,6" coordsize="12,2">
              <v:shape style="position:absolute;left:1504;top:6;width:12;height:2" coordorigin="1504,6" coordsize="12,0" path="m1504,6l1516,6e" filled="false" stroked="true" strokeweight=".6pt" strokecolor="#000008">
                <v:path arrowok="t"/>
              </v:shape>
            </v:group>
            <v:group style="position:absolute;left:1523;top:6;width:12;height:2" coordorigin="1523,6" coordsize="12,2">
              <v:shape style="position:absolute;left:1523;top:6;width:12;height:2" coordorigin="1523,6" coordsize="12,0" path="m1523,6l1535,6e" filled="false" stroked="true" strokeweight=".6pt" strokecolor="#000008">
                <v:path arrowok="t"/>
              </v:shape>
            </v:group>
            <v:group style="position:absolute;left:1542;top:6;width:12;height:2" coordorigin="1542,6" coordsize="12,2">
              <v:shape style="position:absolute;left:1542;top:6;width:12;height:2" coordorigin="1542,6" coordsize="12,0" path="m1542,6l1554,6e" filled="false" stroked="true" strokeweight=".6pt" strokecolor="#000008">
                <v:path arrowok="t"/>
              </v:shape>
            </v:group>
            <v:group style="position:absolute;left:1561;top:6;width:12;height:2" coordorigin="1561,6" coordsize="12,2">
              <v:shape style="position:absolute;left:1561;top:6;width:12;height:2" coordorigin="1561,6" coordsize="12,0" path="m1561,6l1573,6e" filled="false" stroked="true" strokeweight=".6pt" strokecolor="#000008">
                <v:path arrowok="t"/>
              </v:shape>
            </v:group>
          </v:group>
        </w:pict>
      </w:r>
      <w:r>
        <w:rPr>
          <w:rFonts w:ascii="Garamond"/>
          <w:sz w:val="2"/>
        </w:rPr>
      </w:r>
      <w:r>
        <w:rPr>
          <w:rFonts w:ascii="Garamond"/>
          <w:sz w:val="2"/>
        </w:rPr>
        <w:tab/>
      </w:r>
      <w:r>
        <w:rPr>
          <w:rFonts w:ascii="Garamond"/>
          <w:sz w:val="2"/>
        </w:rPr>
        <w:pict>
          <v:group style="width:86.65pt;height:.6pt;mso-position-horizontal-relative:char;mso-position-vertical-relative:line" coordorigin="0,0" coordsize="1733,12">
            <v:group style="position:absolute;left:7;top:6;width:10;height:2" coordorigin="7,6" coordsize="10,2">
              <v:shape style="position:absolute;left:7;top:6;width:10;height:2" coordorigin="7,6" coordsize="10,0" path="m7,6l17,6e" filled="false" stroked="true" strokeweight=".48pt" strokecolor="#000008">
                <v:path arrowok="t"/>
              </v:shape>
            </v:group>
            <v:group style="position:absolute;left:26;top:6;width:10;height:2" coordorigin="26,6" coordsize="10,2">
              <v:shape style="position:absolute;left:26;top:6;width:10;height:2" coordorigin="26,6" coordsize="10,0" path="m26,6l36,6e" filled="false" stroked="true" strokeweight=".48pt" strokecolor="#000008">
                <v:path arrowok="t"/>
              </v:shape>
            </v:group>
            <v:group style="position:absolute;left:46;top:6;width:10;height:2" coordorigin="46,6" coordsize="10,2">
              <v:shape style="position:absolute;left:46;top:6;width:10;height:2" coordorigin="46,6" coordsize="10,0" path="m46,6l55,6e" filled="false" stroked="true" strokeweight=".48pt" strokecolor="#000008">
                <v:path arrowok="t"/>
              </v:shape>
            </v:group>
            <v:group style="position:absolute;left:65;top:6;width:10;height:2" coordorigin="65,6" coordsize="10,2">
              <v:shape style="position:absolute;left:65;top:6;width:10;height:2" coordorigin="65,6" coordsize="10,0" path="m65,6l74,6e" filled="false" stroked="true" strokeweight=".48pt" strokecolor="#000008">
                <v:path arrowok="t"/>
              </v:shape>
            </v:group>
            <v:group style="position:absolute;left:84;top:6;width:10;height:2" coordorigin="84,6" coordsize="10,2">
              <v:shape style="position:absolute;left:84;top:6;width:10;height:2" coordorigin="84,6" coordsize="10,0" path="m84,6l94,6e" filled="false" stroked="true" strokeweight=".48pt" strokecolor="#000008">
                <v:path arrowok="t"/>
              </v:shape>
            </v:group>
            <v:group style="position:absolute;left:103;top:6;width:10;height:2" coordorigin="103,6" coordsize="10,2">
              <v:shape style="position:absolute;left:103;top:6;width:10;height:2" coordorigin="103,6" coordsize="10,0" path="m103,6l113,6e" filled="false" stroked="true" strokeweight=".48pt" strokecolor="#000008">
                <v:path arrowok="t"/>
              </v:shape>
            </v:group>
            <v:group style="position:absolute;left:122;top:6;width:10;height:2" coordorigin="122,6" coordsize="10,2">
              <v:shape style="position:absolute;left:122;top:6;width:10;height:2" coordorigin="122,6" coordsize="10,0" path="m122,6l132,6e" filled="false" stroked="true" strokeweight=".48pt" strokecolor="#000008">
                <v:path arrowok="t"/>
              </v:shape>
            </v:group>
            <v:group style="position:absolute;left:142;top:6;width:10;height:2" coordorigin="142,6" coordsize="10,2">
              <v:shape style="position:absolute;left:142;top:6;width:10;height:2" coordorigin="142,6" coordsize="10,0" path="m142,6l151,6e" filled="false" stroked="true" strokeweight=".48pt" strokecolor="#000008">
                <v:path arrowok="t"/>
              </v:shape>
            </v:group>
            <v:group style="position:absolute;left:161;top:6;width:10;height:2" coordorigin="161,6" coordsize="10,2">
              <v:shape style="position:absolute;left:161;top:6;width:10;height:2" coordorigin="161,6" coordsize="10,0" path="m161,6l170,6e" filled="false" stroked="true" strokeweight=".48pt" strokecolor="#000008">
                <v:path arrowok="t"/>
              </v:shape>
            </v:group>
            <v:group style="position:absolute;left:180;top:6;width:10;height:2" coordorigin="180,6" coordsize="10,2">
              <v:shape style="position:absolute;left:180;top:6;width:10;height:2" coordorigin="180,6" coordsize="10,0" path="m180,6l190,6e" filled="false" stroked="true" strokeweight=".48pt" strokecolor="#000008">
                <v:path arrowok="t"/>
              </v:shape>
            </v:group>
            <v:group style="position:absolute;left:199;top:6;width:10;height:2" coordorigin="199,6" coordsize="10,2">
              <v:shape style="position:absolute;left:199;top:6;width:10;height:2" coordorigin="199,6" coordsize="10,0" path="m199,6l209,6e" filled="false" stroked="true" strokeweight=".48pt" strokecolor="#000008">
                <v:path arrowok="t"/>
              </v:shape>
            </v:group>
            <v:group style="position:absolute;left:218;top:6;width:10;height:2" coordorigin="218,6" coordsize="10,2">
              <v:shape style="position:absolute;left:218;top:6;width:10;height:2" coordorigin="218,6" coordsize="10,0" path="m218,6l228,6e" filled="false" stroked="true" strokeweight=".48pt" strokecolor="#000008">
                <v:path arrowok="t"/>
              </v:shape>
            </v:group>
            <v:group style="position:absolute;left:238;top:6;width:10;height:2" coordorigin="238,6" coordsize="10,2">
              <v:shape style="position:absolute;left:238;top:6;width:10;height:2" coordorigin="238,6" coordsize="10,0" path="m238,6l247,6e" filled="false" stroked="true" strokeweight=".48pt" strokecolor="#000008">
                <v:path arrowok="t"/>
              </v:shape>
            </v:group>
            <v:group style="position:absolute;left:257;top:6;width:10;height:2" coordorigin="257,6" coordsize="10,2">
              <v:shape style="position:absolute;left:257;top:6;width:10;height:2" coordorigin="257,6" coordsize="10,0" path="m257,6l266,6e" filled="false" stroked="true" strokeweight=".48pt" strokecolor="#000008">
                <v:path arrowok="t"/>
              </v:shape>
            </v:group>
            <v:group style="position:absolute;left:276;top:6;width:10;height:2" coordorigin="276,6" coordsize="10,2">
              <v:shape style="position:absolute;left:276;top:6;width:10;height:2" coordorigin="276,6" coordsize="10,0" path="m276,6l286,6e" filled="false" stroked="true" strokeweight=".48pt" strokecolor="#000008">
                <v:path arrowok="t"/>
              </v:shape>
            </v:group>
            <v:group style="position:absolute;left:295;top:6;width:10;height:2" coordorigin="295,6" coordsize="10,2">
              <v:shape style="position:absolute;left:295;top:6;width:10;height:2" coordorigin="295,6" coordsize="10,0" path="m295,6l305,6e" filled="false" stroked="true" strokeweight=".48pt" strokecolor="#000008">
                <v:path arrowok="t"/>
              </v:shape>
            </v:group>
            <v:group style="position:absolute;left:314;top:6;width:10;height:2" coordorigin="314,6" coordsize="10,2">
              <v:shape style="position:absolute;left:314;top:6;width:10;height:2" coordorigin="314,6" coordsize="10,0" path="m314,6l324,6e" filled="false" stroked="true" strokeweight=".48pt" strokecolor="#000008">
                <v:path arrowok="t"/>
              </v:shape>
            </v:group>
            <v:group style="position:absolute;left:334;top:6;width:10;height:2" coordorigin="334,6" coordsize="10,2">
              <v:shape style="position:absolute;left:334;top:6;width:10;height:2" coordorigin="334,6" coordsize="10,0" path="m334,6l343,6e" filled="false" stroked="true" strokeweight=".48pt" strokecolor="#000008">
                <v:path arrowok="t"/>
              </v:shape>
            </v:group>
            <v:group style="position:absolute;left:353;top:6;width:10;height:2" coordorigin="353,6" coordsize="10,2">
              <v:shape style="position:absolute;left:353;top:6;width:10;height:2" coordorigin="353,6" coordsize="10,0" path="m353,6l362,6e" filled="false" stroked="true" strokeweight=".48pt" strokecolor="#000008">
                <v:path arrowok="t"/>
              </v:shape>
            </v:group>
            <v:group style="position:absolute;left:372;top:6;width:10;height:2" coordorigin="372,6" coordsize="10,2">
              <v:shape style="position:absolute;left:372;top:6;width:10;height:2" coordorigin="372,6" coordsize="10,0" path="m372,6l382,6e" filled="false" stroked="true" strokeweight=".48pt" strokecolor="#000008">
                <v:path arrowok="t"/>
              </v:shape>
            </v:group>
            <v:group style="position:absolute;left:391;top:6;width:10;height:2" coordorigin="391,6" coordsize="10,2">
              <v:shape style="position:absolute;left:391;top:6;width:10;height:2" coordorigin="391,6" coordsize="10,0" path="m391,6l401,6e" filled="false" stroked="true" strokeweight=".48pt" strokecolor="#000008">
                <v:path arrowok="t"/>
              </v:shape>
            </v:group>
            <v:group style="position:absolute;left:410;top:6;width:10;height:2" coordorigin="410,6" coordsize="10,2">
              <v:shape style="position:absolute;left:410;top:6;width:10;height:2" coordorigin="410,6" coordsize="10,0" path="m410,6l420,6e" filled="false" stroked="true" strokeweight=".48pt" strokecolor="#000008">
                <v:path arrowok="t"/>
              </v:shape>
            </v:group>
            <v:group style="position:absolute;left:430;top:6;width:10;height:2" coordorigin="430,6" coordsize="10,2">
              <v:shape style="position:absolute;left:430;top:6;width:10;height:2" coordorigin="430,6" coordsize="10,0" path="m430,6l439,6e" filled="false" stroked="true" strokeweight=".48pt" strokecolor="#000008">
                <v:path arrowok="t"/>
              </v:shape>
            </v:group>
            <v:group style="position:absolute;left:449;top:6;width:10;height:2" coordorigin="449,6" coordsize="10,2">
              <v:shape style="position:absolute;left:449;top:6;width:10;height:2" coordorigin="449,6" coordsize="10,0" path="m449,6l458,6e" filled="false" stroked="true" strokeweight=".48pt" strokecolor="#000008">
                <v:path arrowok="t"/>
              </v:shape>
            </v:group>
            <v:group style="position:absolute;left:468;top:6;width:10;height:2" coordorigin="468,6" coordsize="10,2">
              <v:shape style="position:absolute;left:468;top:6;width:10;height:2" coordorigin="468,6" coordsize="10,0" path="m468,6l478,6e" filled="false" stroked="true" strokeweight=".48pt" strokecolor="#000008">
                <v:path arrowok="t"/>
              </v:shape>
            </v:group>
            <v:group style="position:absolute;left:487;top:6;width:10;height:2" coordorigin="487,6" coordsize="10,2">
              <v:shape style="position:absolute;left:487;top:6;width:10;height:2" coordorigin="487,6" coordsize="10,0" path="m487,6l497,6e" filled="false" stroked="true" strokeweight=".48pt" strokecolor="#000008">
                <v:path arrowok="t"/>
              </v:shape>
            </v:group>
            <v:group style="position:absolute;left:506;top:6;width:10;height:2" coordorigin="506,6" coordsize="10,2">
              <v:shape style="position:absolute;left:506;top:6;width:10;height:2" coordorigin="506,6" coordsize="10,0" path="m506,6l516,6e" filled="false" stroked="true" strokeweight=".48pt" strokecolor="#000008">
                <v:path arrowok="t"/>
              </v:shape>
            </v:group>
            <v:group style="position:absolute;left:526;top:6;width:10;height:2" coordorigin="526,6" coordsize="10,2">
              <v:shape style="position:absolute;left:526;top:6;width:10;height:2" coordorigin="526,6" coordsize="10,0" path="m526,6l535,6e" filled="false" stroked="true" strokeweight=".48pt" strokecolor="#000008">
                <v:path arrowok="t"/>
              </v:shape>
            </v:group>
            <v:group style="position:absolute;left:545;top:6;width:10;height:2" coordorigin="545,6" coordsize="10,2">
              <v:shape style="position:absolute;left:545;top:6;width:10;height:2" coordorigin="545,6" coordsize="10,0" path="m545,6l554,6e" filled="false" stroked="true" strokeweight=".48pt" strokecolor="#000008">
                <v:path arrowok="t"/>
              </v:shape>
            </v:group>
            <v:group style="position:absolute;left:564;top:6;width:10;height:2" coordorigin="564,6" coordsize="10,2">
              <v:shape style="position:absolute;left:564;top:6;width:10;height:2" coordorigin="564,6" coordsize="10,0" path="m564,6l574,6e" filled="false" stroked="true" strokeweight=".48pt" strokecolor="#000008">
                <v:path arrowok="t"/>
              </v:shape>
            </v:group>
            <v:group style="position:absolute;left:583;top:6;width:10;height:2" coordorigin="583,6" coordsize="10,2">
              <v:shape style="position:absolute;left:583;top:6;width:10;height:2" coordorigin="583,6" coordsize="10,0" path="m583,6l593,6e" filled="false" stroked="true" strokeweight=".48pt" strokecolor="#000008">
                <v:path arrowok="t"/>
              </v:shape>
            </v:group>
            <v:group style="position:absolute;left:602;top:6;width:10;height:2" coordorigin="602,6" coordsize="10,2">
              <v:shape style="position:absolute;left:602;top:6;width:10;height:2" coordorigin="602,6" coordsize="10,0" path="m602,6l612,6e" filled="false" stroked="true" strokeweight=".48pt" strokecolor="#000008">
                <v:path arrowok="t"/>
              </v:shape>
            </v:group>
            <v:group style="position:absolute;left:622;top:6;width:10;height:2" coordorigin="622,6" coordsize="10,2">
              <v:shape style="position:absolute;left:622;top:6;width:10;height:2" coordorigin="622,6" coordsize="10,0" path="m622,6l631,6e" filled="false" stroked="true" strokeweight=".48pt" strokecolor="#000008">
                <v:path arrowok="t"/>
              </v:shape>
            </v:group>
            <v:group style="position:absolute;left:641;top:6;width:10;height:2" coordorigin="641,6" coordsize="10,2">
              <v:shape style="position:absolute;left:641;top:6;width:10;height:2" coordorigin="641,6" coordsize="10,0" path="m641,6l650,6e" filled="false" stroked="true" strokeweight=".48pt" strokecolor="#000008">
                <v:path arrowok="t"/>
              </v:shape>
            </v:group>
            <v:group style="position:absolute;left:660;top:6;width:10;height:2" coordorigin="660,6" coordsize="10,2">
              <v:shape style="position:absolute;left:660;top:6;width:10;height:2" coordorigin="660,6" coordsize="10,0" path="m660,6l670,6e" filled="false" stroked="true" strokeweight=".48pt" strokecolor="#000008">
                <v:path arrowok="t"/>
              </v:shape>
            </v:group>
            <v:group style="position:absolute;left:679;top:6;width:10;height:2" coordorigin="679,6" coordsize="10,2">
              <v:shape style="position:absolute;left:679;top:6;width:10;height:2" coordorigin="679,6" coordsize="10,0" path="m679,6l689,6e" filled="false" stroked="true" strokeweight=".48pt" strokecolor="#000008">
                <v:path arrowok="t"/>
              </v:shape>
            </v:group>
            <v:group style="position:absolute;left:698;top:6;width:10;height:2" coordorigin="698,6" coordsize="10,2">
              <v:shape style="position:absolute;left:698;top:6;width:10;height:2" coordorigin="698,6" coordsize="10,0" path="m698,6l708,6e" filled="false" stroked="true" strokeweight=".48pt" strokecolor="#000008">
                <v:path arrowok="t"/>
              </v:shape>
            </v:group>
            <v:group style="position:absolute;left:718;top:6;width:10;height:2" coordorigin="718,6" coordsize="10,2">
              <v:shape style="position:absolute;left:718;top:6;width:10;height:2" coordorigin="718,6" coordsize="10,0" path="m718,6l727,6e" filled="false" stroked="true" strokeweight=".48pt" strokecolor="#000008">
                <v:path arrowok="t"/>
              </v:shape>
            </v:group>
            <v:group style="position:absolute;left:737;top:6;width:10;height:2" coordorigin="737,6" coordsize="10,2">
              <v:shape style="position:absolute;left:737;top:6;width:10;height:2" coordorigin="737,6" coordsize="10,0" path="m737,6l746,6e" filled="false" stroked="true" strokeweight=".48pt" strokecolor="#000008">
                <v:path arrowok="t"/>
              </v:shape>
            </v:group>
            <v:group style="position:absolute;left:756;top:6;width:10;height:2" coordorigin="756,6" coordsize="10,2">
              <v:shape style="position:absolute;left:756;top:6;width:10;height:2" coordorigin="756,6" coordsize="10,0" path="m756,6l766,6e" filled="false" stroked="true" strokeweight=".48pt" strokecolor="#000008">
                <v:path arrowok="t"/>
              </v:shape>
            </v:group>
            <v:group style="position:absolute;left:775;top:6;width:10;height:2" coordorigin="775,6" coordsize="10,2">
              <v:shape style="position:absolute;left:775;top:6;width:10;height:2" coordorigin="775,6" coordsize="10,0" path="m775,6l785,6e" filled="false" stroked="true" strokeweight=".48pt" strokecolor="#000008">
                <v:path arrowok="t"/>
              </v:shape>
            </v:group>
            <v:group style="position:absolute;left:794;top:6;width:10;height:2" coordorigin="794,6" coordsize="10,2">
              <v:shape style="position:absolute;left:794;top:6;width:10;height:2" coordorigin="794,6" coordsize="10,0" path="m794,6l804,6e" filled="false" stroked="true" strokeweight=".48pt" strokecolor="#000008">
                <v:path arrowok="t"/>
              </v:shape>
            </v:group>
            <v:group style="position:absolute;left:814;top:6;width:10;height:2" coordorigin="814,6" coordsize="10,2">
              <v:shape style="position:absolute;left:814;top:6;width:10;height:2" coordorigin="814,6" coordsize="10,0" path="m814,6l823,6e" filled="false" stroked="true" strokeweight=".48pt" strokecolor="#000008">
                <v:path arrowok="t"/>
              </v:shape>
            </v:group>
            <v:group style="position:absolute;left:833;top:6;width:10;height:2" coordorigin="833,6" coordsize="10,2">
              <v:shape style="position:absolute;left:833;top:6;width:10;height:2" coordorigin="833,6" coordsize="10,0" path="m833,6l842,6e" filled="false" stroked="true" strokeweight=".48pt" strokecolor="#000008">
                <v:path arrowok="t"/>
              </v:shape>
            </v:group>
            <v:group style="position:absolute;left:852;top:6;width:10;height:2" coordorigin="852,6" coordsize="10,2">
              <v:shape style="position:absolute;left:852;top:6;width:10;height:2" coordorigin="852,6" coordsize="10,0" path="m852,6l862,6e" filled="false" stroked="true" strokeweight=".48pt" strokecolor="#000008">
                <v:path arrowok="t"/>
              </v:shape>
            </v:group>
            <v:group style="position:absolute;left:871;top:6;width:10;height:2" coordorigin="871,6" coordsize="10,2">
              <v:shape style="position:absolute;left:871;top:6;width:10;height:2" coordorigin="871,6" coordsize="10,0" path="m871,6l881,6e" filled="false" stroked="true" strokeweight=".48pt" strokecolor="#000008">
                <v:path arrowok="t"/>
              </v:shape>
            </v:group>
            <v:group style="position:absolute;left:890;top:6;width:10;height:2" coordorigin="890,6" coordsize="10,2">
              <v:shape style="position:absolute;left:890;top:6;width:10;height:2" coordorigin="890,6" coordsize="10,0" path="m890,6l900,6e" filled="false" stroked="true" strokeweight=".48pt" strokecolor="#000008">
                <v:path arrowok="t"/>
              </v:shape>
            </v:group>
            <v:group style="position:absolute;left:910;top:6;width:10;height:2" coordorigin="910,6" coordsize="10,2">
              <v:shape style="position:absolute;left:910;top:6;width:10;height:2" coordorigin="910,6" coordsize="10,0" path="m910,6l919,6e" filled="false" stroked="true" strokeweight=".48pt" strokecolor="#000008">
                <v:path arrowok="t"/>
              </v:shape>
            </v:group>
            <v:group style="position:absolute;left:929;top:6;width:10;height:2" coordorigin="929,6" coordsize="10,2">
              <v:shape style="position:absolute;left:929;top:6;width:10;height:2" coordorigin="929,6" coordsize="10,0" path="m929,6l938,6e" filled="false" stroked="true" strokeweight=".48pt" strokecolor="#000008">
                <v:path arrowok="t"/>
              </v:shape>
            </v:group>
            <v:group style="position:absolute;left:948;top:6;width:10;height:2" coordorigin="948,6" coordsize="10,2">
              <v:shape style="position:absolute;left:948;top:6;width:10;height:2" coordorigin="948,6" coordsize="10,0" path="m948,6l958,6e" filled="false" stroked="true" strokeweight=".48pt" strokecolor="#000008">
                <v:path arrowok="t"/>
              </v:shape>
            </v:group>
            <v:group style="position:absolute;left:967;top:6;width:10;height:2" coordorigin="967,6" coordsize="10,2">
              <v:shape style="position:absolute;left:967;top:6;width:10;height:2" coordorigin="967,6" coordsize="10,0" path="m967,6l977,6e" filled="false" stroked="true" strokeweight=".48pt" strokecolor="#000008">
                <v:path arrowok="t"/>
              </v:shape>
            </v:group>
            <v:group style="position:absolute;left:986;top:6;width:10;height:2" coordorigin="986,6" coordsize="10,2">
              <v:shape style="position:absolute;left:986;top:6;width:10;height:2" coordorigin="986,6" coordsize="10,0" path="m986,6l996,6e" filled="false" stroked="true" strokeweight=".48pt" strokecolor="#000008">
                <v:path arrowok="t"/>
              </v:shape>
            </v:group>
            <v:group style="position:absolute;left:1006;top:6;width:10;height:2" coordorigin="1006,6" coordsize="10,2">
              <v:shape style="position:absolute;left:1006;top:6;width:10;height:2" coordorigin="1006,6" coordsize="10,0" path="m1006,6l1015,6e" filled="false" stroked="true" strokeweight=".48pt" strokecolor="#000008">
                <v:path arrowok="t"/>
              </v:shape>
            </v:group>
            <v:group style="position:absolute;left:1025;top:6;width:10;height:2" coordorigin="1025,6" coordsize="10,2">
              <v:shape style="position:absolute;left:1025;top:6;width:10;height:2" coordorigin="1025,6" coordsize="10,0" path="m1025,6l1034,6e" filled="false" stroked="true" strokeweight=".48pt" strokecolor="#000008">
                <v:path arrowok="t"/>
              </v:shape>
            </v:group>
            <v:group style="position:absolute;left:1044;top:6;width:10;height:2" coordorigin="1044,6" coordsize="10,2">
              <v:shape style="position:absolute;left:1044;top:6;width:10;height:2" coordorigin="1044,6" coordsize="10,0" path="m1044,6l1054,6e" filled="false" stroked="true" strokeweight=".48pt" strokecolor="#000008">
                <v:path arrowok="t"/>
              </v:shape>
            </v:group>
            <v:group style="position:absolute;left:1063;top:6;width:10;height:2" coordorigin="1063,6" coordsize="10,2">
              <v:shape style="position:absolute;left:1063;top:6;width:10;height:2" coordorigin="1063,6" coordsize="10,0" path="m1063,6l1073,6e" filled="false" stroked="true" strokeweight=".48pt" strokecolor="#000008">
                <v:path arrowok="t"/>
              </v:shape>
            </v:group>
            <v:group style="position:absolute;left:1082;top:6;width:10;height:2" coordorigin="1082,6" coordsize="10,2">
              <v:shape style="position:absolute;left:1082;top:6;width:10;height:2" coordorigin="1082,6" coordsize="10,0" path="m1082,6l1092,6e" filled="false" stroked="true" strokeweight=".48pt" strokecolor="#000008">
                <v:path arrowok="t"/>
              </v:shape>
            </v:group>
            <v:group style="position:absolute;left:1102;top:6;width:10;height:2" coordorigin="1102,6" coordsize="10,2">
              <v:shape style="position:absolute;left:1102;top:6;width:10;height:2" coordorigin="1102,6" coordsize="10,0" path="m1102,6l1111,6e" filled="false" stroked="true" strokeweight=".48pt" strokecolor="#000008">
                <v:path arrowok="t"/>
              </v:shape>
            </v:group>
            <v:group style="position:absolute;left:1121;top:6;width:10;height:2" coordorigin="1121,6" coordsize="10,2">
              <v:shape style="position:absolute;left:1121;top:6;width:10;height:2" coordorigin="1121,6" coordsize="10,0" path="m1121,6l1130,6e" filled="false" stroked="true" strokeweight=".48pt" strokecolor="#000008">
                <v:path arrowok="t"/>
              </v:shape>
            </v:group>
            <v:group style="position:absolute;left:1140;top:6;width:10;height:2" coordorigin="1140,6" coordsize="10,2">
              <v:shape style="position:absolute;left:1140;top:6;width:10;height:2" coordorigin="1140,6" coordsize="10,0" path="m1140,6l1150,6e" filled="false" stroked="true" strokeweight=".48pt" strokecolor="#000008">
                <v:path arrowok="t"/>
              </v:shape>
            </v:group>
            <v:group style="position:absolute;left:1159;top:6;width:10;height:2" coordorigin="1159,6" coordsize="10,2">
              <v:shape style="position:absolute;left:1159;top:6;width:10;height:2" coordorigin="1159,6" coordsize="10,0" path="m1159,6l1169,6e" filled="false" stroked="true" strokeweight=".48pt" strokecolor="#000008">
                <v:path arrowok="t"/>
              </v:shape>
            </v:group>
            <v:group style="position:absolute;left:1178;top:6;width:10;height:2" coordorigin="1178,6" coordsize="10,2">
              <v:shape style="position:absolute;left:1178;top:6;width:10;height:2" coordorigin="1178,6" coordsize="10,0" path="m1178,6l1188,6e" filled="false" stroked="true" strokeweight=".48pt" strokecolor="#000008">
                <v:path arrowok="t"/>
              </v:shape>
            </v:group>
            <v:group style="position:absolute;left:1198;top:6;width:10;height:2" coordorigin="1198,6" coordsize="10,2">
              <v:shape style="position:absolute;left:1198;top:6;width:10;height:2" coordorigin="1198,6" coordsize="10,0" path="m1198,6l1207,6e" filled="false" stroked="true" strokeweight=".48pt" strokecolor="#000008">
                <v:path arrowok="t"/>
              </v:shape>
            </v:group>
            <v:group style="position:absolute;left:1217;top:6;width:10;height:2" coordorigin="1217,6" coordsize="10,2">
              <v:shape style="position:absolute;left:1217;top:6;width:10;height:2" coordorigin="1217,6" coordsize="10,0" path="m1217,6l1226,6e" filled="false" stroked="true" strokeweight=".48pt" strokecolor="#000008">
                <v:path arrowok="t"/>
              </v:shape>
            </v:group>
            <v:group style="position:absolute;left:1236;top:6;width:10;height:2" coordorigin="1236,6" coordsize="10,2">
              <v:shape style="position:absolute;left:1236;top:6;width:10;height:2" coordorigin="1236,6" coordsize="10,0" path="m1236,6l1246,6e" filled="false" stroked="true" strokeweight=".48pt" strokecolor="#000008">
                <v:path arrowok="t"/>
              </v:shape>
            </v:group>
            <v:group style="position:absolute;left:1255;top:6;width:10;height:2" coordorigin="1255,6" coordsize="10,2">
              <v:shape style="position:absolute;left:1255;top:6;width:10;height:2" coordorigin="1255,6" coordsize="10,0" path="m1255,6l1265,6e" filled="false" stroked="true" strokeweight=".48pt" strokecolor="#000008">
                <v:path arrowok="t"/>
              </v:shape>
            </v:group>
            <v:group style="position:absolute;left:1274;top:6;width:10;height:2" coordorigin="1274,6" coordsize="10,2">
              <v:shape style="position:absolute;left:1274;top:6;width:10;height:2" coordorigin="1274,6" coordsize="10,0" path="m1274,6l1284,6e" filled="false" stroked="true" strokeweight=".48pt" strokecolor="#000008">
                <v:path arrowok="t"/>
              </v:shape>
            </v:group>
            <v:group style="position:absolute;left:1294;top:6;width:10;height:2" coordorigin="1294,6" coordsize="10,2">
              <v:shape style="position:absolute;left:1294;top:6;width:10;height:2" coordorigin="1294,6" coordsize="10,0" path="m1294,6l1303,6e" filled="false" stroked="true" strokeweight=".48pt" strokecolor="#000008">
                <v:path arrowok="t"/>
              </v:shape>
            </v:group>
            <v:group style="position:absolute;left:1313;top:6;width:10;height:2" coordorigin="1313,6" coordsize="10,2">
              <v:shape style="position:absolute;left:1313;top:6;width:10;height:2" coordorigin="1313,6" coordsize="10,0" path="m1313,6l1322,6e" filled="false" stroked="true" strokeweight=".48pt" strokecolor="#000008">
                <v:path arrowok="t"/>
              </v:shape>
            </v:group>
            <v:group style="position:absolute;left:1332;top:6;width:10;height:2" coordorigin="1332,6" coordsize="10,2">
              <v:shape style="position:absolute;left:1332;top:6;width:10;height:2" coordorigin="1332,6" coordsize="10,0" path="m1332,6l1342,6e" filled="false" stroked="true" strokeweight=".48pt" strokecolor="#000008">
                <v:path arrowok="t"/>
              </v:shape>
            </v:group>
            <v:group style="position:absolute;left:1351;top:6;width:10;height:2" coordorigin="1351,6" coordsize="10,2">
              <v:shape style="position:absolute;left:1351;top:6;width:10;height:2" coordorigin="1351,6" coordsize="10,0" path="m1351,6l1361,6e" filled="false" stroked="true" strokeweight=".48pt" strokecolor="#000008">
                <v:path arrowok="t"/>
              </v:shape>
            </v:group>
            <v:group style="position:absolute;left:1370;top:6;width:10;height:2" coordorigin="1370,6" coordsize="10,2">
              <v:shape style="position:absolute;left:1370;top:6;width:10;height:2" coordorigin="1370,6" coordsize="10,0" path="m1370,6l1380,6e" filled="false" stroked="true" strokeweight=".48pt" strokecolor="#000008">
                <v:path arrowok="t"/>
              </v:shape>
            </v:group>
            <v:group style="position:absolute;left:1390;top:6;width:10;height:2" coordorigin="1390,6" coordsize="10,2">
              <v:shape style="position:absolute;left:1390;top:6;width:10;height:2" coordorigin="1390,6" coordsize="10,0" path="m1390,6l1399,6e" filled="false" stroked="true" strokeweight=".48pt" strokecolor="#000008">
                <v:path arrowok="t"/>
              </v:shape>
            </v:group>
            <v:group style="position:absolute;left:1409;top:6;width:10;height:2" coordorigin="1409,6" coordsize="10,2">
              <v:shape style="position:absolute;left:1409;top:6;width:10;height:2" coordorigin="1409,6" coordsize="10,0" path="m1409,6l1418,6e" filled="false" stroked="true" strokeweight=".48pt" strokecolor="#000008">
                <v:path arrowok="t"/>
              </v:shape>
            </v:group>
            <v:group style="position:absolute;left:1428;top:6;width:10;height:2" coordorigin="1428,6" coordsize="10,2">
              <v:shape style="position:absolute;left:1428;top:6;width:10;height:2" coordorigin="1428,6" coordsize="10,0" path="m1428,6l1438,6e" filled="false" stroked="true" strokeweight=".48pt" strokecolor="#000008">
                <v:path arrowok="t"/>
              </v:shape>
            </v:group>
            <v:group style="position:absolute;left:1447;top:6;width:10;height:2" coordorigin="1447,6" coordsize="10,2">
              <v:shape style="position:absolute;left:1447;top:6;width:10;height:2" coordorigin="1447,6" coordsize="10,0" path="m1447,6l1457,6e" filled="false" stroked="true" strokeweight=".48pt" strokecolor="#000008">
                <v:path arrowok="t"/>
              </v:shape>
            </v:group>
            <v:group style="position:absolute;left:1466;top:6;width:10;height:2" coordorigin="1466,6" coordsize="10,2">
              <v:shape style="position:absolute;left:1466;top:6;width:10;height:2" coordorigin="1466,6" coordsize="10,0" path="m1466,6l1476,6e" filled="false" stroked="true" strokeweight=".48pt" strokecolor="#000008">
                <v:path arrowok="t"/>
              </v:shape>
            </v:group>
            <v:group style="position:absolute;left:1486;top:6;width:10;height:2" coordorigin="1486,6" coordsize="10,2">
              <v:shape style="position:absolute;left:1486;top:6;width:10;height:2" coordorigin="1486,6" coordsize="10,0" path="m1486,6l1495,6e" filled="false" stroked="true" strokeweight=".48pt" strokecolor="#000008">
                <v:path arrowok="t"/>
              </v:shape>
            </v:group>
            <v:group style="position:absolute;left:1505;top:6;width:10;height:2" coordorigin="1505,6" coordsize="10,2">
              <v:shape style="position:absolute;left:1505;top:6;width:10;height:2" coordorigin="1505,6" coordsize="10,0" path="m1505,6l1514,6e" filled="false" stroked="true" strokeweight=".48pt" strokecolor="#000008">
                <v:path arrowok="t"/>
              </v:shape>
            </v:group>
            <v:group style="position:absolute;left:1524;top:6;width:10;height:2" coordorigin="1524,6" coordsize="10,2">
              <v:shape style="position:absolute;left:1524;top:6;width:10;height:2" coordorigin="1524,6" coordsize="10,0" path="m1524,6l1534,6e" filled="false" stroked="true" strokeweight=".48pt" strokecolor="#000008">
                <v:path arrowok="t"/>
              </v:shape>
            </v:group>
            <v:group style="position:absolute;left:1543;top:6;width:10;height:2" coordorigin="1543,6" coordsize="10,2">
              <v:shape style="position:absolute;left:1543;top:6;width:10;height:2" coordorigin="1543,6" coordsize="10,0" path="m1543,6l1553,6e" filled="false" stroked="true" strokeweight=".48pt" strokecolor="#000008">
                <v:path arrowok="t"/>
              </v:shape>
            </v:group>
            <v:group style="position:absolute;left:1562;top:6;width:10;height:2" coordorigin="1562,6" coordsize="10,2">
              <v:shape style="position:absolute;left:1562;top:6;width:10;height:2" coordorigin="1562,6" coordsize="10,0" path="m1562,6l1572,6e" filled="false" stroked="true" strokeweight=".48pt" strokecolor="#000008">
                <v:path arrowok="t"/>
              </v:shape>
            </v:group>
            <v:group style="position:absolute;left:1582;top:6;width:10;height:2" coordorigin="1582,6" coordsize="10,2">
              <v:shape style="position:absolute;left:1582;top:6;width:10;height:2" coordorigin="1582,6" coordsize="10,0" path="m1582,6l1591,6e" filled="false" stroked="true" strokeweight=".48pt" strokecolor="#000008">
                <v:path arrowok="t"/>
              </v:shape>
            </v:group>
            <v:group style="position:absolute;left:1601;top:6;width:10;height:2" coordorigin="1601,6" coordsize="10,2">
              <v:shape style="position:absolute;left:1601;top:6;width:10;height:2" coordorigin="1601,6" coordsize="10,0" path="m1601,6l1610,6e" filled="false" stroked="true" strokeweight=".48pt" strokecolor="#000008">
                <v:path arrowok="t"/>
              </v:shape>
            </v:group>
            <v:group style="position:absolute;left:1620;top:6;width:10;height:2" coordorigin="1620,6" coordsize="10,2">
              <v:shape style="position:absolute;left:1620;top:6;width:10;height:2" coordorigin="1620,6" coordsize="10,0" path="m1620,6l1630,6e" filled="false" stroked="true" strokeweight=".48pt" strokecolor="#000008">
                <v:path arrowok="t"/>
              </v:shape>
            </v:group>
            <v:group style="position:absolute;left:1639;top:6;width:10;height:2" coordorigin="1639,6" coordsize="10,2">
              <v:shape style="position:absolute;left:1639;top:6;width:10;height:2" coordorigin="1639,6" coordsize="10,0" path="m1639,6l1649,6e" filled="false" stroked="true" strokeweight=".48pt" strokecolor="#000008">
                <v:path arrowok="t"/>
              </v:shape>
            </v:group>
            <v:group style="position:absolute;left:1658;top:6;width:10;height:2" coordorigin="1658,6" coordsize="10,2">
              <v:shape style="position:absolute;left:1658;top:6;width:10;height:2" coordorigin="1658,6" coordsize="10,0" path="m1658,6l1668,6e" filled="false" stroked="true" strokeweight=".48pt" strokecolor="#000008">
                <v:path arrowok="t"/>
              </v:shape>
            </v:group>
            <v:group style="position:absolute;left:1678;top:6;width:10;height:2" coordorigin="1678,6" coordsize="10,2">
              <v:shape style="position:absolute;left:1678;top:6;width:10;height:2" coordorigin="1678,6" coordsize="10,0" path="m1678,6l1687,6e" filled="false" stroked="true" strokeweight=".48pt" strokecolor="#000008">
                <v:path arrowok="t"/>
              </v:shape>
            </v:group>
            <v:group style="position:absolute;left:1697;top:6;width:10;height:2" coordorigin="1697,6" coordsize="10,2">
              <v:shape style="position:absolute;left:1697;top:6;width:10;height:2" coordorigin="1697,6" coordsize="10,0" path="m1697,6l1706,6e" filled="false" stroked="true" strokeweight=".48pt" strokecolor="#000008">
                <v:path arrowok="t"/>
              </v:shape>
            </v:group>
            <v:group style="position:absolute;left:1716;top:6;width:10;height:2" coordorigin="1716,6" coordsize="10,2">
              <v:shape style="position:absolute;left:1716;top:6;width:10;height:2" coordorigin="1716,6" coordsize="10,0" path="m1716,6l1726,6e" filled="false" stroked="true" strokeweight=".48pt" strokecolor="#000008">
                <v:path arrowok="t"/>
              </v:shape>
            </v:group>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style="position:absolute;left:1504;top:6;width:12;height:2" coordorigin="1504,6" coordsize="12,2">
              <v:shape style="position:absolute;left:1504;top:6;width:12;height:2" coordorigin="1504,6" coordsize="12,0" path="m1504,6l1516,6e" filled="false" stroked="true" strokeweight=".6pt" strokecolor="#000008">
                <v:path arrowok="t"/>
              </v:shape>
            </v:group>
            <v:group style="position:absolute;left:1523;top:6;width:12;height:2" coordorigin="1523,6" coordsize="12,2">
              <v:shape style="position:absolute;left:1523;top:6;width:12;height:2" coordorigin="1523,6" coordsize="12,0" path="m1523,6l1535,6e" filled="false" stroked="true" strokeweight=".6pt" strokecolor="#000008">
                <v:path arrowok="t"/>
              </v:shape>
            </v:group>
            <v:group style="position:absolute;left:1542;top:6;width:12;height:2" coordorigin="1542,6" coordsize="12,2">
              <v:shape style="position:absolute;left:1542;top:6;width:12;height:2" coordorigin="1542,6" coordsize="12,0" path="m1542,6l1554,6e" filled="false" stroked="true" strokeweight=".6pt" strokecolor="#000008">
                <v:path arrowok="t"/>
              </v:shape>
            </v:group>
            <v:group style="position:absolute;left:1561;top:6;width:12;height:2" coordorigin="1561,6" coordsize="12,2">
              <v:shape style="position:absolute;left:1561;top:6;width:12;height:2" coordorigin="1561,6" coordsize="12,0" path="m1561,6l1573,6e" filled="false" stroked="true" strokeweight=".6pt" strokecolor="#000008">
                <v:path arrowok="t"/>
              </v:shape>
            </v:group>
            <v:group style="position:absolute;left:1580;top:6;width:12;height:2" coordorigin="1580,6" coordsize="12,2">
              <v:shape style="position:absolute;left:1580;top:6;width:12;height:2" coordorigin="1580,6" coordsize="12,0" path="m1580,6l1592,6e" filled="false" stroked="true" strokeweight=".6pt" strokecolor="#000008">
                <v:path arrowok="t"/>
              </v:shape>
            </v:group>
            <v:group style="position:absolute;left:1600;top:6;width:12;height:2" coordorigin="1600,6" coordsize="12,2">
              <v:shape style="position:absolute;left:1600;top:6;width:12;height:2" coordorigin="1600,6" coordsize="12,0" path="m1600,6l1612,6e" filled="false" stroked="true" strokeweight=".6pt" strokecolor="#000008">
                <v:path arrowok="t"/>
              </v:shape>
            </v:group>
            <v:group style="position:absolute;left:1619;top:6;width:12;height:2" coordorigin="1619,6" coordsize="12,2">
              <v:shape style="position:absolute;left:1619;top:6;width:12;height:2" coordorigin="1619,6" coordsize="12,0" path="m1619,6l1631,6e" filled="false" stroked="true" strokeweight=".6pt" strokecolor="#000008">
                <v:path arrowok="t"/>
              </v:shape>
            </v:group>
            <v:group style="position:absolute;left:1638;top:6;width:12;height:2" coordorigin="1638,6" coordsize="12,2">
              <v:shape style="position:absolute;left:1638;top:6;width:12;height:2" coordorigin="1638,6" coordsize="12,0" path="m1638,6l1650,6e" filled="false" stroked="true" strokeweight=".6pt" strokecolor="#000008">
                <v:path arrowok="t"/>
              </v:shape>
            </v:group>
            <v:group style="position:absolute;left:1657;top:6;width:12;height:2" coordorigin="1657,6" coordsize="12,2">
              <v:shape style="position:absolute;left:1657;top:6;width:12;height:2" coordorigin="1657,6" coordsize="12,0" path="m1657,6l1669,6e" filled="false" stroked="true" strokeweight=".6pt" strokecolor="#000008">
                <v:path arrowok="t"/>
              </v:shape>
            </v:group>
            <v:group style="position:absolute;left:1676;top:6;width:12;height:2" coordorigin="1676,6" coordsize="12,2">
              <v:shape style="position:absolute;left:1676;top:6;width:12;height:2" coordorigin="1676,6" coordsize="12,0" path="m1676,6l1688,6e" filled="false" stroked="true" strokeweight=".6pt" strokecolor="#000008">
                <v:path arrowok="t"/>
              </v:shape>
            </v:group>
            <v:group style="position:absolute;left:1696;top:6;width:12;height:2" coordorigin="1696,6" coordsize="12,2">
              <v:shape style="position:absolute;left:1696;top:6;width:12;height:2" coordorigin="1696,6" coordsize="12,0" path="m1696,6l1708,6e" filled="false" stroked="true" strokeweight=".6pt" strokecolor="#000008">
                <v:path arrowok="t"/>
              </v:shape>
            </v:group>
            <v:group style="position:absolute;left:1715;top:6;width:12;height:2" coordorigin="1715,6" coordsize="12,2">
              <v:shape style="position:absolute;left:1715;top:6;width:12;height:2" coordorigin="1715,6" coordsize="12,0" path="m1715,6l1727,6e" filled="false" stroked="true" strokeweight=".6pt" strokecolor="#000008">
                <v:path arrowok="t"/>
              </v:shape>
            </v:group>
          </v:group>
        </w:pict>
      </w:r>
      <w:r>
        <w:rPr>
          <w:rFonts w:ascii="Garamond"/>
          <w:sz w:val="2"/>
        </w:rPr>
      </w:r>
      <w:r>
        <w:rPr>
          <w:rFonts w:ascii="Garamond"/>
          <w:sz w:val="2"/>
        </w:rPr>
        <w:tab/>
      </w:r>
      <w:r>
        <w:rPr>
          <w:rFonts w:ascii="Garamond"/>
          <w:sz w:val="2"/>
        </w:rPr>
        <w:pict>
          <v:group style="width:83.65pt;height:.6pt;mso-position-horizontal-relative:char;mso-position-vertical-relative:line" coordorigin="0,0" coordsize="1673,12">
            <v:group style="position:absolute;left:7;top:6;width:10;height:2" coordorigin="7,6" coordsize="10,2">
              <v:shape style="position:absolute;left:7;top:6;width:10;height:2" coordorigin="7,6" coordsize="10,0" path="m7,6l17,6e" filled="false" stroked="true" strokeweight=".48pt" strokecolor="#000008">
                <v:path arrowok="t"/>
              </v:shape>
            </v:group>
            <v:group style="position:absolute;left:26;top:6;width:10;height:2" coordorigin="26,6" coordsize="10,2">
              <v:shape style="position:absolute;left:26;top:6;width:10;height:2" coordorigin="26,6" coordsize="10,0" path="m26,6l36,6e" filled="false" stroked="true" strokeweight=".48pt" strokecolor="#000008">
                <v:path arrowok="t"/>
              </v:shape>
            </v:group>
            <v:group style="position:absolute;left:46;top:6;width:10;height:2" coordorigin="46,6" coordsize="10,2">
              <v:shape style="position:absolute;left:46;top:6;width:10;height:2" coordorigin="46,6" coordsize="10,0" path="m46,6l55,6e" filled="false" stroked="true" strokeweight=".48pt" strokecolor="#000008">
                <v:path arrowok="t"/>
              </v:shape>
            </v:group>
            <v:group style="position:absolute;left:65;top:6;width:10;height:2" coordorigin="65,6" coordsize="10,2">
              <v:shape style="position:absolute;left:65;top:6;width:10;height:2" coordorigin="65,6" coordsize="10,0" path="m65,6l74,6e" filled="false" stroked="true" strokeweight=".48pt" strokecolor="#000008">
                <v:path arrowok="t"/>
              </v:shape>
            </v:group>
            <v:group style="position:absolute;left:84;top:6;width:10;height:2" coordorigin="84,6" coordsize="10,2">
              <v:shape style="position:absolute;left:84;top:6;width:10;height:2" coordorigin="84,6" coordsize="10,0" path="m84,6l94,6e" filled="false" stroked="true" strokeweight=".48pt" strokecolor="#000008">
                <v:path arrowok="t"/>
              </v:shape>
            </v:group>
            <v:group style="position:absolute;left:103;top:6;width:10;height:2" coordorigin="103,6" coordsize="10,2">
              <v:shape style="position:absolute;left:103;top:6;width:10;height:2" coordorigin="103,6" coordsize="10,0" path="m103,6l113,6e" filled="false" stroked="true" strokeweight=".48pt" strokecolor="#000008">
                <v:path arrowok="t"/>
              </v:shape>
            </v:group>
            <v:group style="position:absolute;left:122;top:6;width:10;height:2" coordorigin="122,6" coordsize="10,2">
              <v:shape style="position:absolute;left:122;top:6;width:10;height:2" coordorigin="122,6" coordsize="10,0" path="m122,6l132,6e" filled="false" stroked="true" strokeweight=".48pt" strokecolor="#000008">
                <v:path arrowok="t"/>
              </v:shape>
            </v:group>
            <v:group style="position:absolute;left:142;top:6;width:10;height:2" coordorigin="142,6" coordsize="10,2">
              <v:shape style="position:absolute;left:142;top:6;width:10;height:2" coordorigin="142,6" coordsize="10,0" path="m142,6l151,6e" filled="false" stroked="true" strokeweight=".48pt" strokecolor="#000008">
                <v:path arrowok="t"/>
              </v:shape>
            </v:group>
            <v:group style="position:absolute;left:161;top:6;width:10;height:2" coordorigin="161,6" coordsize="10,2">
              <v:shape style="position:absolute;left:161;top:6;width:10;height:2" coordorigin="161,6" coordsize="10,0" path="m161,6l170,6e" filled="false" stroked="true" strokeweight=".48pt" strokecolor="#000008">
                <v:path arrowok="t"/>
              </v:shape>
            </v:group>
            <v:group style="position:absolute;left:180;top:6;width:10;height:2" coordorigin="180,6" coordsize="10,2">
              <v:shape style="position:absolute;left:180;top:6;width:10;height:2" coordorigin="180,6" coordsize="10,0" path="m180,6l190,6e" filled="false" stroked="true" strokeweight=".48pt" strokecolor="#000008">
                <v:path arrowok="t"/>
              </v:shape>
            </v:group>
            <v:group style="position:absolute;left:199;top:6;width:10;height:2" coordorigin="199,6" coordsize="10,2">
              <v:shape style="position:absolute;left:199;top:6;width:10;height:2" coordorigin="199,6" coordsize="10,0" path="m199,6l209,6e" filled="false" stroked="true" strokeweight=".48pt" strokecolor="#000008">
                <v:path arrowok="t"/>
              </v:shape>
            </v:group>
            <v:group style="position:absolute;left:218;top:6;width:10;height:2" coordorigin="218,6" coordsize="10,2">
              <v:shape style="position:absolute;left:218;top:6;width:10;height:2" coordorigin="218,6" coordsize="10,0" path="m218,6l228,6e" filled="false" stroked="true" strokeweight=".48pt" strokecolor="#000008">
                <v:path arrowok="t"/>
              </v:shape>
            </v:group>
            <v:group style="position:absolute;left:238;top:6;width:10;height:2" coordorigin="238,6" coordsize="10,2">
              <v:shape style="position:absolute;left:238;top:6;width:10;height:2" coordorigin="238,6" coordsize="10,0" path="m238,6l247,6e" filled="false" stroked="true" strokeweight=".48pt" strokecolor="#000008">
                <v:path arrowok="t"/>
              </v:shape>
            </v:group>
            <v:group style="position:absolute;left:257;top:6;width:10;height:2" coordorigin="257,6" coordsize="10,2">
              <v:shape style="position:absolute;left:257;top:6;width:10;height:2" coordorigin="257,6" coordsize="10,0" path="m257,6l266,6e" filled="false" stroked="true" strokeweight=".48pt" strokecolor="#000008">
                <v:path arrowok="t"/>
              </v:shape>
            </v:group>
            <v:group style="position:absolute;left:276;top:6;width:10;height:2" coordorigin="276,6" coordsize="10,2">
              <v:shape style="position:absolute;left:276;top:6;width:10;height:2" coordorigin="276,6" coordsize="10,0" path="m276,6l286,6e" filled="false" stroked="true" strokeweight=".48pt" strokecolor="#000008">
                <v:path arrowok="t"/>
              </v:shape>
            </v:group>
            <v:group style="position:absolute;left:295;top:6;width:10;height:2" coordorigin="295,6" coordsize="10,2">
              <v:shape style="position:absolute;left:295;top:6;width:10;height:2" coordorigin="295,6" coordsize="10,0" path="m295,6l305,6e" filled="false" stroked="true" strokeweight=".48pt" strokecolor="#000008">
                <v:path arrowok="t"/>
              </v:shape>
            </v:group>
            <v:group style="position:absolute;left:314;top:6;width:10;height:2" coordorigin="314,6" coordsize="10,2">
              <v:shape style="position:absolute;left:314;top:6;width:10;height:2" coordorigin="314,6" coordsize="10,0" path="m314,6l324,6e" filled="false" stroked="true" strokeweight=".48pt" strokecolor="#000008">
                <v:path arrowok="t"/>
              </v:shape>
            </v:group>
            <v:group style="position:absolute;left:334;top:6;width:10;height:2" coordorigin="334,6" coordsize="10,2">
              <v:shape style="position:absolute;left:334;top:6;width:10;height:2" coordorigin="334,6" coordsize="10,0" path="m334,6l343,6e" filled="false" stroked="true" strokeweight=".48pt" strokecolor="#000008">
                <v:path arrowok="t"/>
              </v:shape>
            </v:group>
            <v:group style="position:absolute;left:353;top:6;width:10;height:2" coordorigin="353,6" coordsize="10,2">
              <v:shape style="position:absolute;left:353;top:6;width:10;height:2" coordorigin="353,6" coordsize="10,0" path="m353,6l362,6e" filled="false" stroked="true" strokeweight=".48pt" strokecolor="#000008">
                <v:path arrowok="t"/>
              </v:shape>
            </v:group>
            <v:group style="position:absolute;left:372;top:6;width:10;height:2" coordorigin="372,6" coordsize="10,2">
              <v:shape style="position:absolute;left:372;top:6;width:10;height:2" coordorigin="372,6" coordsize="10,0" path="m372,6l382,6e" filled="false" stroked="true" strokeweight=".48pt" strokecolor="#000008">
                <v:path arrowok="t"/>
              </v:shape>
            </v:group>
            <v:group style="position:absolute;left:391;top:6;width:10;height:2" coordorigin="391,6" coordsize="10,2">
              <v:shape style="position:absolute;left:391;top:6;width:10;height:2" coordorigin="391,6" coordsize="10,0" path="m391,6l401,6e" filled="false" stroked="true" strokeweight=".48pt" strokecolor="#000008">
                <v:path arrowok="t"/>
              </v:shape>
            </v:group>
            <v:group style="position:absolute;left:410;top:6;width:10;height:2" coordorigin="410,6" coordsize="10,2">
              <v:shape style="position:absolute;left:410;top:6;width:10;height:2" coordorigin="410,6" coordsize="10,0" path="m410,6l420,6e" filled="false" stroked="true" strokeweight=".48pt" strokecolor="#000008">
                <v:path arrowok="t"/>
              </v:shape>
            </v:group>
            <v:group style="position:absolute;left:430;top:6;width:10;height:2" coordorigin="430,6" coordsize="10,2">
              <v:shape style="position:absolute;left:430;top:6;width:10;height:2" coordorigin="430,6" coordsize="10,0" path="m430,6l439,6e" filled="false" stroked="true" strokeweight=".48pt" strokecolor="#000008">
                <v:path arrowok="t"/>
              </v:shape>
            </v:group>
            <v:group style="position:absolute;left:449;top:6;width:10;height:2" coordorigin="449,6" coordsize="10,2">
              <v:shape style="position:absolute;left:449;top:6;width:10;height:2" coordorigin="449,6" coordsize="10,0" path="m449,6l458,6e" filled="false" stroked="true" strokeweight=".48pt" strokecolor="#000008">
                <v:path arrowok="t"/>
              </v:shape>
            </v:group>
            <v:group style="position:absolute;left:468;top:6;width:10;height:2" coordorigin="468,6" coordsize="10,2">
              <v:shape style="position:absolute;left:468;top:6;width:10;height:2" coordorigin="468,6" coordsize="10,0" path="m468,6l478,6e" filled="false" stroked="true" strokeweight=".48pt" strokecolor="#000008">
                <v:path arrowok="t"/>
              </v:shape>
            </v:group>
            <v:group style="position:absolute;left:487;top:6;width:10;height:2" coordorigin="487,6" coordsize="10,2">
              <v:shape style="position:absolute;left:487;top:6;width:10;height:2" coordorigin="487,6" coordsize="10,0" path="m487,6l497,6e" filled="false" stroked="true" strokeweight=".48pt" strokecolor="#000008">
                <v:path arrowok="t"/>
              </v:shape>
            </v:group>
            <v:group style="position:absolute;left:506;top:6;width:10;height:2" coordorigin="506,6" coordsize="10,2">
              <v:shape style="position:absolute;left:506;top:6;width:10;height:2" coordorigin="506,6" coordsize="10,0" path="m506,6l516,6e" filled="false" stroked="true" strokeweight=".48pt" strokecolor="#000008">
                <v:path arrowok="t"/>
              </v:shape>
            </v:group>
            <v:group style="position:absolute;left:526;top:6;width:10;height:2" coordorigin="526,6" coordsize="10,2">
              <v:shape style="position:absolute;left:526;top:6;width:10;height:2" coordorigin="526,6" coordsize="10,0" path="m526,6l535,6e" filled="false" stroked="true" strokeweight=".48pt" strokecolor="#000008">
                <v:path arrowok="t"/>
              </v:shape>
            </v:group>
            <v:group style="position:absolute;left:545;top:6;width:10;height:2" coordorigin="545,6" coordsize="10,2">
              <v:shape style="position:absolute;left:545;top:6;width:10;height:2" coordorigin="545,6" coordsize="10,0" path="m545,6l554,6e" filled="false" stroked="true" strokeweight=".48pt" strokecolor="#000008">
                <v:path arrowok="t"/>
              </v:shape>
            </v:group>
            <v:group style="position:absolute;left:564;top:6;width:10;height:2" coordorigin="564,6" coordsize="10,2">
              <v:shape style="position:absolute;left:564;top:6;width:10;height:2" coordorigin="564,6" coordsize="10,0" path="m564,6l574,6e" filled="false" stroked="true" strokeweight=".48pt" strokecolor="#000008">
                <v:path arrowok="t"/>
              </v:shape>
            </v:group>
            <v:group style="position:absolute;left:583;top:6;width:10;height:2" coordorigin="583,6" coordsize="10,2">
              <v:shape style="position:absolute;left:583;top:6;width:10;height:2" coordorigin="583,6" coordsize="10,0" path="m583,6l593,6e" filled="false" stroked="true" strokeweight=".48pt" strokecolor="#000008">
                <v:path arrowok="t"/>
              </v:shape>
            </v:group>
            <v:group style="position:absolute;left:602;top:6;width:10;height:2" coordorigin="602,6" coordsize="10,2">
              <v:shape style="position:absolute;left:602;top:6;width:10;height:2" coordorigin="602,6" coordsize="10,0" path="m602,6l612,6e" filled="false" stroked="true" strokeweight=".48pt" strokecolor="#000008">
                <v:path arrowok="t"/>
              </v:shape>
            </v:group>
            <v:group style="position:absolute;left:622;top:6;width:10;height:2" coordorigin="622,6" coordsize="10,2">
              <v:shape style="position:absolute;left:622;top:6;width:10;height:2" coordorigin="622,6" coordsize="10,0" path="m622,6l631,6e" filled="false" stroked="true" strokeweight=".48pt" strokecolor="#000008">
                <v:path arrowok="t"/>
              </v:shape>
            </v:group>
            <v:group style="position:absolute;left:641;top:6;width:10;height:2" coordorigin="641,6" coordsize="10,2">
              <v:shape style="position:absolute;left:641;top:6;width:10;height:2" coordorigin="641,6" coordsize="10,0" path="m641,6l650,6e" filled="false" stroked="true" strokeweight=".48pt" strokecolor="#000008">
                <v:path arrowok="t"/>
              </v:shape>
            </v:group>
            <v:group style="position:absolute;left:660;top:6;width:10;height:2" coordorigin="660,6" coordsize="10,2">
              <v:shape style="position:absolute;left:660;top:6;width:10;height:2" coordorigin="660,6" coordsize="10,0" path="m660,6l670,6e" filled="false" stroked="true" strokeweight=".48pt" strokecolor="#000008">
                <v:path arrowok="t"/>
              </v:shape>
            </v:group>
            <v:group style="position:absolute;left:679;top:6;width:10;height:2" coordorigin="679,6" coordsize="10,2">
              <v:shape style="position:absolute;left:679;top:6;width:10;height:2" coordorigin="679,6" coordsize="10,0" path="m679,6l689,6e" filled="false" stroked="true" strokeweight=".48pt" strokecolor="#000008">
                <v:path arrowok="t"/>
              </v:shape>
            </v:group>
            <v:group style="position:absolute;left:698;top:6;width:10;height:2" coordorigin="698,6" coordsize="10,2">
              <v:shape style="position:absolute;left:698;top:6;width:10;height:2" coordorigin="698,6" coordsize="10,0" path="m698,6l708,6e" filled="false" stroked="true" strokeweight=".48pt" strokecolor="#000008">
                <v:path arrowok="t"/>
              </v:shape>
            </v:group>
            <v:group style="position:absolute;left:718;top:6;width:10;height:2" coordorigin="718,6" coordsize="10,2">
              <v:shape style="position:absolute;left:718;top:6;width:10;height:2" coordorigin="718,6" coordsize="10,0" path="m718,6l727,6e" filled="false" stroked="true" strokeweight=".48pt" strokecolor="#000008">
                <v:path arrowok="t"/>
              </v:shape>
            </v:group>
            <v:group style="position:absolute;left:737;top:6;width:10;height:2" coordorigin="737,6" coordsize="10,2">
              <v:shape style="position:absolute;left:737;top:6;width:10;height:2" coordorigin="737,6" coordsize="10,0" path="m737,6l746,6e" filled="false" stroked="true" strokeweight=".48pt" strokecolor="#000008">
                <v:path arrowok="t"/>
              </v:shape>
            </v:group>
            <v:group style="position:absolute;left:756;top:6;width:10;height:2" coordorigin="756,6" coordsize="10,2">
              <v:shape style="position:absolute;left:756;top:6;width:10;height:2" coordorigin="756,6" coordsize="10,0" path="m756,6l766,6e" filled="false" stroked="true" strokeweight=".48pt" strokecolor="#000008">
                <v:path arrowok="t"/>
              </v:shape>
            </v:group>
            <v:group style="position:absolute;left:775;top:6;width:10;height:2" coordorigin="775,6" coordsize="10,2">
              <v:shape style="position:absolute;left:775;top:6;width:10;height:2" coordorigin="775,6" coordsize="10,0" path="m775,6l785,6e" filled="false" stroked="true" strokeweight=".48pt" strokecolor="#000008">
                <v:path arrowok="t"/>
              </v:shape>
            </v:group>
            <v:group style="position:absolute;left:794;top:6;width:10;height:2" coordorigin="794,6" coordsize="10,2">
              <v:shape style="position:absolute;left:794;top:6;width:10;height:2" coordorigin="794,6" coordsize="10,0" path="m794,6l804,6e" filled="false" stroked="true" strokeweight=".48pt" strokecolor="#000008">
                <v:path arrowok="t"/>
              </v:shape>
            </v:group>
            <v:group style="position:absolute;left:814;top:6;width:10;height:2" coordorigin="814,6" coordsize="10,2">
              <v:shape style="position:absolute;left:814;top:6;width:10;height:2" coordorigin="814,6" coordsize="10,0" path="m814,6l823,6e" filled="false" stroked="true" strokeweight=".48pt" strokecolor="#000008">
                <v:path arrowok="t"/>
              </v:shape>
            </v:group>
            <v:group style="position:absolute;left:833;top:6;width:10;height:2" coordorigin="833,6" coordsize="10,2">
              <v:shape style="position:absolute;left:833;top:6;width:10;height:2" coordorigin="833,6" coordsize="10,0" path="m833,6l842,6e" filled="false" stroked="true" strokeweight=".48pt" strokecolor="#000008">
                <v:path arrowok="t"/>
              </v:shape>
            </v:group>
            <v:group style="position:absolute;left:852;top:6;width:10;height:2" coordorigin="852,6" coordsize="10,2">
              <v:shape style="position:absolute;left:852;top:6;width:10;height:2" coordorigin="852,6" coordsize="10,0" path="m852,6l862,6e" filled="false" stroked="true" strokeweight=".48pt" strokecolor="#000008">
                <v:path arrowok="t"/>
              </v:shape>
            </v:group>
            <v:group style="position:absolute;left:871;top:6;width:10;height:2" coordorigin="871,6" coordsize="10,2">
              <v:shape style="position:absolute;left:871;top:6;width:10;height:2" coordorigin="871,6" coordsize="10,0" path="m871,6l881,6e" filled="false" stroked="true" strokeweight=".48pt" strokecolor="#000008">
                <v:path arrowok="t"/>
              </v:shape>
            </v:group>
            <v:group style="position:absolute;left:890;top:6;width:10;height:2" coordorigin="890,6" coordsize="10,2">
              <v:shape style="position:absolute;left:890;top:6;width:10;height:2" coordorigin="890,6" coordsize="10,0" path="m890,6l900,6e" filled="false" stroked="true" strokeweight=".48pt" strokecolor="#000008">
                <v:path arrowok="t"/>
              </v:shape>
            </v:group>
            <v:group style="position:absolute;left:910;top:6;width:10;height:2" coordorigin="910,6" coordsize="10,2">
              <v:shape style="position:absolute;left:910;top:6;width:10;height:2" coordorigin="910,6" coordsize="10,0" path="m910,6l919,6e" filled="false" stroked="true" strokeweight=".48pt" strokecolor="#000008">
                <v:path arrowok="t"/>
              </v:shape>
            </v:group>
            <v:group style="position:absolute;left:929;top:6;width:10;height:2" coordorigin="929,6" coordsize="10,2">
              <v:shape style="position:absolute;left:929;top:6;width:10;height:2" coordorigin="929,6" coordsize="10,0" path="m929,6l938,6e" filled="false" stroked="true" strokeweight=".48pt" strokecolor="#000008">
                <v:path arrowok="t"/>
              </v:shape>
            </v:group>
            <v:group style="position:absolute;left:948;top:6;width:10;height:2" coordorigin="948,6" coordsize="10,2">
              <v:shape style="position:absolute;left:948;top:6;width:10;height:2" coordorigin="948,6" coordsize="10,0" path="m948,6l958,6e" filled="false" stroked="true" strokeweight=".48pt" strokecolor="#000008">
                <v:path arrowok="t"/>
              </v:shape>
            </v:group>
            <v:group style="position:absolute;left:967;top:6;width:10;height:2" coordorigin="967,6" coordsize="10,2">
              <v:shape style="position:absolute;left:967;top:6;width:10;height:2" coordorigin="967,6" coordsize="10,0" path="m967,6l977,6e" filled="false" stroked="true" strokeweight=".48pt" strokecolor="#000008">
                <v:path arrowok="t"/>
              </v:shape>
            </v:group>
            <v:group style="position:absolute;left:986;top:6;width:10;height:2" coordorigin="986,6" coordsize="10,2">
              <v:shape style="position:absolute;left:986;top:6;width:10;height:2" coordorigin="986,6" coordsize="10,0" path="m986,6l996,6e" filled="false" stroked="true" strokeweight=".48pt" strokecolor="#000008">
                <v:path arrowok="t"/>
              </v:shape>
            </v:group>
            <v:group style="position:absolute;left:1006;top:6;width:10;height:2" coordorigin="1006,6" coordsize="10,2">
              <v:shape style="position:absolute;left:1006;top:6;width:10;height:2" coordorigin="1006,6" coordsize="10,0" path="m1006,6l1015,6e" filled="false" stroked="true" strokeweight=".48pt" strokecolor="#000008">
                <v:path arrowok="t"/>
              </v:shape>
            </v:group>
            <v:group style="position:absolute;left:1025;top:6;width:10;height:2" coordorigin="1025,6" coordsize="10,2">
              <v:shape style="position:absolute;left:1025;top:6;width:10;height:2" coordorigin="1025,6" coordsize="10,0" path="m1025,6l1034,6e" filled="false" stroked="true" strokeweight=".48pt" strokecolor="#000008">
                <v:path arrowok="t"/>
              </v:shape>
            </v:group>
            <v:group style="position:absolute;left:1044;top:6;width:10;height:2" coordorigin="1044,6" coordsize="10,2">
              <v:shape style="position:absolute;left:1044;top:6;width:10;height:2" coordorigin="1044,6" coordsize="10,0" path="m1044,6l1054,6e" filled="false" stroked="true" strokeweight=".48pt" strokecolor="#000008">
                <v:path arrowok="t"/>
              </v:shape>
            </v:group>
            <v:group style="position:absolute;left:1063;top:6;width:10;height:2" coordorigin="1063,6" coordsize="10,2">
              <v:shape style="position:absolute;left:1063;top:6;width:10;height:2" coordorigin="1063,6" coordsize="10,0" path="m1063,6l1073,6e" filled="false" stroked="true" strokeweight=".48pt" strokecolor="#000008">
                <v:path arrowok="t"/>
              </v:shape>
            </v:group>
            <v:group style="position:absolute;left:1082;top:6;width:10;height:2" coordorigin="1082,6" coordsize="10,2">
              <v:shape style="position:absolute;left:1082;top:6;width:10;height:2" coordorigin="1082,6" coordsize="10,0" path="m1082,6l1092,6e" filled="false" stroked="true" strokeweight=".48pt" strokecolor="#000008">
                <v:path arrowok="t"/>
              </v:shape>
            </v:group>
            <v:group style="position:absolute;left:1102;top:6;width:10;height:2" coordorigin="1102,6" coordsize="10,2">
              <v:shape style="position:absolute;left:1102;top:6;width:10;height:2" coordorigin="1102,6" coordsize="10,0" path="m1102,6l1111,6e" filled="false" stroked="true" strokeweight=".48pt" strokecolor="#000008">
                <v:path arrowok="t"/>
              </v:shape>
            </v:group>
            <v:group style="position:absolute;left:1121;top:6;width:10;height:2" coordorigin="1121,6" coordsize="10,2">
              <v:shape style="position:absolute;left:1121;top:6;width:10;height:2" coordorigin="1121,6" coordsize="10,0" path="m1121,6l1130,6e" filled="false" stroked="true" strokeweight=".48pt" strokecolor="#000008">
                <v:path arrowok="t"/>
              </v:shape>
            </v:group>
            <v:group style="position:absolute;left:1140;top:6;width:10;height:2" coordorigin="1140,6" coordsize="10,2">
              <v:shape style="position:absolute;left:1140;top:6;width:10;height:2" coordorigin="1140,6" coordsize="10,0" path="m1140,6l1150,6e" filled="false" stroked="true" strokeweight=".48pt" strokecolor="#000008">
                <v:path arrowok="t"/>
              </v:shape>
            </v:group>
            <v:group style="position:absolute;left:1159;top:6;width:10;height:2" coordorigin="1159,6" coordsize="10,2">
              <v:shape style="position:absolute;left:1159;top:6;width:10;height:2" coordorigin="1159,6" coordsize="10,0" path="m1159,6l1169,6e" filled="false" stroked="true" strokeweight=".48pt" strokecolor="#000008">
                <v:path arrowok="t"/>
              </v:shape>
            </v:group>
            <v:group style="position:absolute;left:1178;top:6;width:10;height:2" coordorigin="1178,6" coordsize="10,2">
              <v:shape style="position:absolute;left:1178;top:6;width:10;height:2" coordorigin="1178,6" coordsize="10,0" path="m1178,6l1188,6e" filled="false" stroked="true" strokeweight=".48pt" strokecolor="#000008">
                <v:path arrowok="t"/>
              </v:shape>
            </v:group>
            <v:group style="position:absolute;left:1198;top:6;width:10;height:2" coordorigin="1198,6" coordsize="10,2">
              <v:shape style="position:absolute;left:1198;top:6;width:10;height:2" coordorigin="1198,6" coordsize="10,0" path="m1198,6l1207,6e" filled="false" stroked="true" strokeweight=".48pt" strokecolor="#000008">
                <v:path arrowok="t"/>
              </v:shape>
            </v:group>
            <v:group style="position:absolute;left:1217;top:6;width:10;height:2" coordorigin="1217,6" coordsize="10,2">
              <v:shape style="position:absolute;left:1217;top:6;width:10;height:2" coordorigin="1217,6" coordsize="10,0" path="m1217,6l1226,6e" filled="false" stroked="true" strokeweight=".48pt" strokecolor="#000008">
                <v:path arrowok="t"/>
              </v:shape>
            </v:group>
            <v:group style="position:absolute;left:1236;top:6;width:10;height:2" coordorigin="1236,6" coordsize="10,2">
              <v:shape style="position:absolute;left:1236;top:6;width:10;height:2" coordorigin="1236,6" coordsize="10,0" path="m1236,6l1246,6e" filled="false" stroked="true" strokeweight=".48pt" strokecolor="#000008">
                <v:path arrowok="t"/>
              </v:shape>
            </v:group>
            <v:group style="position:absolute;left:1255;top:6;width:10;height:2" coordorigin="1255,6" coordsize="10,2">
              <v:shape style="position:absolute;left:1255;top:6;width:10;height:2" coordorigin="1255,6" coordsize="10,0" path="m1255,6l1265,6e" filled="false" stroked="true" strokeweight=".48pt" strokecolor="#000008">
                <v:path arrowok="t"/>
              </v:shape>
            </v:group>
            <v:group style="position:absolute;left:1274;top:6;width:10;height:2" coordorigin="1274,6" coordsize="10,2">
              <v:shape style="position:absolute;left:1274;top:6;width:10;height:2" coordorigin="1274,6" coordsize="10,0" path="m1274,6l1284,6e" filled="false" stroked="true" strokeweight=".48pt" strokecolor="#000008">
                <v:path arrowok="t"/>
              </v:shape>
            </v:group>
            <v:group style="position:absolute;left:1294;top:6;width:10;height:2" coordorigin="1294,6" coordsize="10,2">
              <v:shape style="position:absolute;left:1294;top:6;width:10;height:2" coordorigin="1294,6" coordsize="10,0" path="m1294,6l1303,6e" filled="false" stroked="true" strokeweight=".48pt" strokecolor="#000008">
                <v:path arrowok="t"/>
              </v:shape>
            </v:group>
            <v:group style="position:absolute;left:1313;top:6;width:10;height:2" coordorigin="1313,6" coordsize="10,2">
              <v:shape style="position:absolute;left:1313;top:6;width:10;height:2" coordorigin="1313,6" coordsize="10,0" path="m1313,6l1322,6e" filled="false" stroked="true" strokeweight=".48pt" strokecolor="#000008">
                <v:path arrowok="t"/>
              </v:shape>
            </v:group>
            <v:group style="position:absolute;left:1332;top:6;width:10;height:2" coordorigin="1332,6" coordsize="10,2">
              <v:shape style="position:absolute;left:1332;top:6;width:10;height:2" coordorigin="1332,6" coordsize="10,0" path="m1332,6l1342,6e" filled="false" stroked="true" strokeweight=".48pt" strokecolor="#000008">
                <v:path arrowok="t"/>
              </v:shape>
            </v:group>
            <v:group style="position:absolute;left:1351;top:6;width:10;height:2" coordorigin="1351,6" coordsize="10,2">
              <v:shape style="position:absolute;left:1351;top:6;width:10;height:2" coordorigin="1351,6" coordsize="10,0" path="m1351,6l1361,6e" filled="false" stroked="true" strokeweight=".48pt" strokecolor="#000008">
                <v:path arrowok="t"/>
              </v:shape>
            </v:group>
            <v:group style="position:absolute;left:1370;top:6;width:10;height:2" coordorigin="1370,6" coordsize="10,2">
              <v:shape style="position:absolute;left:1370;top:6;width:10;height:2" coordorigin="1370,6" coordsize="10,0" path="m1370,6l1380,6e" filled="false" stroked="true" strokeweight=".48pt" strokecolor="#000008">
                <v:path arrowok="t"/>
              </v:shape>
            </v:group>
            <v:group style="position:absolute;left:1390;top:6;width:10;height:2" coordorigin="1390,6" coordsize="10,2">
              <v:shape style="position:absolute;left:1390;top:6;width:10;height:2" coordorigin="1390,6" coordsize="10,0" path="m1390,6l1399,6e" filled="false" stroked="true" strokeweight=".48pt" strokecolor="#000008">
                <v:path arrowok="t"/>
              </v:shape>
            </v:group>
            <v:group style="position:absolute;left:1409;top:6;width:10;height:2" coordorigin="1409,6" coordsize="10,2">
              <v:shape style="position:absolute;left:1409;top:6;width:10;height:2" coordorigin="1409,6" coordsize="10,0" path="m1409,6l1418,6e" filled="false" stroked="true" strokeweight=".48pt" strokecolor="#000008">
                <v:path arrowok="t"/>
              </v:shape>
            </v:group>
            <v:group style="position:absolute;left:1428;top:6;width:10;height:2" coordorigin="1428,6" coordsize="10,2">
              <v:shape style="position:absolute;left:1428;top:6;width:10;height:2" coordorigin="1428,6" coordsize="10,0" path="m1428,6l1438,6e" filled="false" stroked="true" strokeweight=".48pt" strokecolor="#000008">
                <v:path arrowok="t"/>
              </v:shape>
            </v:group>
            <v:group style="position:absolute;left:1447;top:6;width:10;height:2" coordorigin="1447,6" coordsize="10,2">
              <v:shape style="position:absolute;left:1447;top:6;width:10;height:2" coordorigin="1447,6" coordsize="10,0" path="m1447,6l1457,6e" filled="false" stroked="true" strokeweight=".48pt" strokecolor="#000008">
                <v:path arrowok="t"/>
              </v:shape>
            </v:group>
            <v:group style="position:absolute;left:1466;top:6;width:10;height:2" coordorigin="1466,6" coordsize="10,2">
              <v:shape style="position:absolute;left:1466;top:6;width:10;height:2" coordorigin="1466,6" coordsize="10,0" path="m1466,6l1476,6e" filled="false" stroked="true" strokeweight=".48pt" strokecolor="#000008">
                <v:path arrowok="t"/>
              </v:shape>
            </v:group>
            <v:group style="position:absolute;left:1486;top:6;width:10;height:2" coordorigin="1486,6" coordsize="10,2">
              <v:shape style="position:absolute;left:1486;top:6;width:10;height:2" coordorigin="1486,6" coordsize="10,0" path="m1486,6l1495,6e" filled="false" stroked="true" strokeweight=".48pt" strokecolor="#000008">
                <v:path arrowok="t"/>
              </v:shape>
            </v:group>
            <v:group style="position:absolute;left:1505;top:6;width:10;height:2" coordorigin="1505,6" coordsize="10,2">
              <v:shape style="position:absolute;left:1505;top:6;width:10;height:2" coordorigin="1505,6" coordsize="10,0" path="m1505,6l1514,6e" filled="false" stroked="true" strokeweight=".48pt" strokecolor="#000008">
                <v:path arrowok="t"/>
              </v:shape>
            </v:group>
            <v:group style="position:absolute;left:1524;top:6;width:10;height:2" coordorigin="1524,6" coordsize="10,2">
              <v:shape style="position:absolute;left:1524;top:6;width:10;height:2" coordorigin="1524,6" coordsize="10,0" path="m1524,6l1534,6e" filled="false" stroked="true" strokeweight=".48pt" strokecolor="#000008">
                <v:path arrowok="t"/>
              </v:shape>
            </v:group>
            <v:group style="position:absolute;left:1543;top:6;width:10;height:2" coordorigin="1543,6" coordsize="10,2">
              <v:shape style="position:absolute;left:1543;top:6;width:10;height:2" coordorigin="1543,6" coordsize="10,0" path="m1543,6l1553,6e" filled="false" stroked="true" strokeweight=".48pt" strokecolor="#000008">
                <v:path arrowok="t"/>
              </v:shape>
            </v:group>
            <v:group style="position:absolute;left:1562;top:6;width:10;height:2" coordorigin="1562,6" coordsize="10,2">
              <v:shape style="position:absolute;left:1562;top:6;width:10;height:2" coordorigin="1562,6" coordsize="10,0" path="m1562,6l1572,6e" filled="false" stroked="true" strokeweight=".48pt" strokecolor="#000008">
                <v:path arrowok="t"/>
              </v:shape>
            </v:group>
            <v:group style="position:absolute;left:1582;top:6;width:10;height:2" coordorigin="1582,6" coordsize="10,2">
              <v:shape style="position:absolute;left:1582;top:6;width:10;height:2" coordorigin="1582,6" coordsize="10,0" path="m1582,6l1591,6e" filled="false" stroked="true" strokeweight=".48pt" strokecolor="#000008">
                <v:path arrowok="t"/>
              </v:shape>
            </v:group>
            <v:group style="position:absolute;left:1601;top:6;width:10;height:2" coordorigin="1601,6" coordsize="10,2">
              <v:shape style="position:absolute;left:1601;top:6;width:10;height:2" coordorigin="1601,6" coordsize="10,0" path="m1601,6l1610,6e" filled="false" stroked="true" strokeweight=".48pt" strokecolor="#000008">
                <v:path arrowok="t"/>
              </v:shape>
            </v:group>
            <v:group style="position:absolute;left:1620;top:6;width:10;height:2" coordorigin="1620,6" coordsize="10,2">
              <v:shape style="position:absolute;left:1620;top:6;width:10;height:2" coordorigin="1620,6" coordsize="10,0" path="m1620,6l1630,6e" filled="false" stroked="true" strokeweight=".48pt" strokecolor="#000008">
                <v:path arrowok="t"/>
              </v:shape>
            </v:group>
            <v:group style="position:absolute;left:1639;top:6;width:10;height:2" coordorigin="1639,6" coordsize="10,2">
              <v:shape style="position:absolute;left:1639;top:6;width:10;height:2" coordorigin="1639,6" coordsize="10,0" path="m1639,6l1649,6e" filled="false" stroked="true" strokeweight=".48pt" strokecolor="#000008">
                <v:path arrowok="t"/>
              </v:shape>
            </v:group>
            <v:group style="position:absolute;left:1658;top:6;width:8;height:2" coordorigin="1658,6" coordsize="8,2">
              <v:shape style="position:absolute;left:1658;top:6;width:8;height:2" coordorigin="1658,6" coordsize="8,0" path="m1658,6l1666,6e" filled="false" stroked="true" strokeweight=".48pt" strokecolor="#000008">
                <v:path arrowok="t"/>
              </v:shape>
            </v:group>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style="position:absolute;left:1504;top:6;width:12;height:2" coordorigin="1504,6" coordsize="12,2">
              <v:shape style="position:absolute;left:1504;top:6;width:12;height:2" coordorigin="1504,6" coordsize="12,0" path="m1504,6l1516,6e" filled="false" stroked="true" strokeweight=".6pt" strokecolor="#000008">
                <v:path arrowok="t"/>
              </v:shape>
            </v:group>
            <v:group style="position:absolute;left:1523;top:6;width:12;height:2" coordorigin="1523,6" coordsize="12,2">
              <v:shape style="position:absolute;left:1523;top:6;width:12;height:2" coordorigin="1523,6" coordsize="12,0" path="m1523,6l1535,6e" filled="false" stroked="true" strokeweight=".6pt" strokecolor="#000008">
                <v:path arrowok="t"/>
              </v:shape>
            </v:group>
            <v:group style="position:absolute;left:1542;top:6;width:12;height:2" coordorigin="1542,6" coordsize="12,2">
              <v:shape style="position:absolute;left:1542;top:6;width:12;height:2" coordorigin="1542,6" coordsize="12,0" path="m1542,6l1554,6e" filled="false" stroked="true" strokeweight=".6pt" strokecolor="#000008">
                <v:path arrowok="t"/>
              </v:shape>
            </v:group>
            <v:group style="position:absolute;left:1561;top:6;width:12;height:2" coordorigin="1561,6" coordsize="12,2">
              <v:shape style="position:absolute;left:1561;top:6;width:12;height:2" coordorigin="1561,6" coordsize="12,0" path="m1561,6l1573,6e" filled="false" stroked="true" strokeweight=".6pt" strokecolor="#000008">
                <v:path arrowok="t"/>
              </v:shape>
            </v:group>
            <v:group style="position:absolute;left:1580;top:6;width:12;height:2" coordorigin="1580,6" coordsize="12,2">
              <v:shape style="position:absolute;left:1580;top:6;width:12;height:2" coordorigin="1580,6" coordsize="12,0" path="m1580,6l1592,6e" filled="false" stroked="true" strokeweight=".6pt" strokecolor="#000008">
                <v:path arrowok="t"/>
              </v:shape>
            </v:group>
            <v:group style="position:absolute;left:1600;top:6;width:12;height:2" coordorigin="1600,6" coordsize="12,2">
              <v:shape style="position:absolute;left:1600;top:6;width:12;height:2" coordorigin="1600,6" coordsize="12,0" path="m1600,6l1612,6e" filled="false" stroked="true" strokeweight=".6pt" strokecolor="#000008">
                <v:path arrowok="t"/>
              </v:shape>
            </v:group>
            <v:group style="position:absolute;left:1619;top:6;width:12;height:2" coordorigin="1619,6" coordsize="12,2">
              <v:shape style="position:absolute;left:1619;top:6;width:12;height:2" coordorigin="1619,6" coordsize="12,0" path="m1619,6l1631,6e" filled="false" stroked="true" strokeweight=".6pt" strokecolor="#000008">
                <v:path arrowok="t"/>
              </v:shape>
            </v:group>
            <v:group style="position:absolute;left:1638;top:6;width:12;height:2" coordorigin="1638,6" coordsize="12,2">
              <v:shape style="position:absolute;left:1638;top:6;width:12;height:2" coordorigin="1638,6" coordsize="12,0" path="m1638,6l1650,6e" filled="false" stroked="true" strokeweight=".6pt" strokecolor="#000008">
                <v:path arrowok="t"/>
              </v:shape>
            </v:group>
            <v:group style="position:absolute;left:1657;top:6;width:10;height:2" coordorigin="1657,6" coordsize="10,2">
              <v:shape style="position:absolute;left:1657;top:6;width:10;height:2" coordorigin="1657,6" coordsize="10,0" path="m1657,6l1667,6e" filled="false" stroked="true" strokeweight=".6pt" strokecolor="#000008">
                <v:path arrowok="t"/>
              </v:shape>
            </v:group>
          </v:group>
        </w:pict>
      </w:r>
      <w:r>
        <w:rPr>
          <w:rFonts w:ascii="Garamond"/>
          <w:sz w:val="2"/>
        </w:rPr>
      </w:r>
      <w:r>
        <w:rPr>
          <w:rFonts w:ascii="Garamond"/>
          <w:sz w:val="2"/>
        </w:rPr>
        <w:tab/>
      </w:r>
      <w:r>
        <w:rPr>
          <w:rFonts w:ascii="Garamond"/>
          <w:sz w:val="2"/>
        </w:rPr>
        <w:pict>
          <v:group style="width:85.7pt;height:.6pt;mso-position-horizontal-relative:char;mso-position-vertical-relative:line" coordorigin="0,0" coordsize="1714,12">
            <v:group style="position:absolute;left:7;top:6;width:10;height:2" coordorigin="7,6" coordsize="10,2">
              <v:shape style="position:absolute;left:7;top:6;width:10;height:2" coordorigin="7,6" coordsize="10,0" path="m7,6l17,6e" filled="false" stroked="true" strokeweight=".48pt" strokecolor="#000008">
                <v:path arrowok="t"/>
              </v:shape>
            </v:group>
            <v:group style="position:absolute;left:26;top:6;width:10;height:2" coordorigin="26,6" coordsize="10,2">
              <v:shape style="position:absolute;left:26;top:6;width:10;height:2" coordorigin="26,6" coordsize="10,0" path="m26,6l36,6e" filled="false" stroked="true" strokeweight=".48pt" strokecolor="#000008">
                <v:path arrowok="t"/>
              </v:shape>
            </v:group>
            <v:group style="position:absolute;left:46;top:6;width:10;height:2" coordorigin="46,6" coordsize="10,2">
              <v:shape style="position:absolute;left:46;top:6;width:10;height:2" coordorigin="46,6" coordsize="10,0" path="m46,6l55,6e" filled="false" stroked="true" strokeweight=".48pt" strokecolor="#000008">
                <v:path arrowok="t"/>
              </v:shape>
            </v:group>
            <v:group style="position:absolute;left:65;top:6;width:10;height:2" coordorigin="65,6" coordsize="10,2">
              <v:shape style="position:absolute;left:65;top:6;width:10;height:2" coordorigin="65,6" coordsize="10,0" path="m65,6l74,6e" filled="false" stroked="true" strokeweight=".48pt" strokecolor="#000008">
                <v:path arrowok="t"/>
              </v:shape>
            </v:group>
            <v:group style="position:absolute;left:84;top:6;width:10;height:2" coordorigin="84,6" coordsize="10,2">
              <v:shape style="position:absolute;left:84;top:6;width:10;height:2" coordorigin="84,6" coordsize="10,0" path="m84,6l94,6e" filled="false" stroked="true" strokeweight=".48pt" strokecolor="#000008">
                <v:path arrowok="t"/>
              </v:shape>
            </v:group>
            <v:group style="position:absolute;left:103;top:6;width:10;height:2" coordorigin="103,6" coordsize="10,2">
              <v:shape style="position:absolute;left:103;top:6;width:10;height:2" coordorigin="103,6" coordsize="10,0" path="m103,6l113,6e" filled="false" stroked="true" strokeweight=".48pt" strokecolor="#000008">
                <v:path arrowok="t"/>
              </v:shape>
            </v:group>
            <v:group style="position:absolute;left:122;top:6;width:10;height:2" coordorigin="122,6" coordsize="10,2">
              <v:shape style="position:absolute;left:122;top:6;width:10;height:2" coordorigin="122,6" coordsize="10,0" path="m122,6l132,6e" filled="false" stroked="true" strokeweight=".48pt" strokecolor="#000008">
                <v:path arrowok="t"/>
              </v:shape>
            </v:group>
            <v:group style="position:absolute;left:142;top:6;width:10;height:2" coordorigin="142,6" coordsize="10,2">
              <v:shape style="position:absolute;left:142;top:6;width:10;height:2" coordorigin="142,6" coordsize="10,0" path="m142,6l151,6e" filled="false" stroked="true" strokeweight=".48pt" strokecolor="#000008">
                <v:path arrowok="t"/>
              </v:shape>
            </v:group>
            <v:group style="position:absolute;left:161;top:6;width:10;height:2" coordorigin="161,6" coordsize="10,2">
              <v:shape style="position:absolute;left:161;top:6;width:10;height:2" coordorigin="161,6" coordsize="10,0" path="m161,6l170,6e" filled="false" stroked="true" strokeweight=".48pt" strokecolor="#000008">
                <v:path arrowok="t"/>
              </v:shape>
            </v:group>
            <v:group style="position:absolute;left:180;top:6;width:10;height:2" coordorigin="180,6" coordsize="10,2">
              <v:shape style="position:absolute;left:180;top:6;width:10;height:2" coordorigin="180,6" coordsize="10,0" path="m180,6l190,6e" filled="false" stroked="true" strokeweight=".48pt" strokecolor="#000008">
                <v:path arrowok="t"/>
              </v:shape>
            </v:group>
            <v:group style="position:absolute;left:199;top:6;width:10;height:2" coordorigin="199,6" coordsize="10,2">
              <v:shape style="position:absolute;left:199;top:6;width:10;height:2" coordorigin="199,6" coordsize="10,0" path="m199,6l209,6e" filled="false" stroked="true" strokeweight=".48pt" strokecolor="#000008">
                <v:path arrowok="t"/>
              </v:shape>
            </v:group>
            <v:group style="position:absolute;left:218;top:6;width:10;height:2" coordorigin="218,6" coordsize="10,2">
              <v:shape style="position:absolute;left:218;top:6;width:10;height:2" coordorigin="218,6" coordsize="10,0" path="m218,6l228,6e" filled="false" stroked="true" strokeweight=".48pt" strokecolor="#000008">
                <v:path arrowok="t"/>
              </v:shape>
            </v:group>
            <v:group style="position:absolute;left:238;top:6;width:10;height:2" coordorigin="238,6" coordsize="10,2">
              <v:shape style="position:absolute;left:238;top:6;width:10;height:2" coordorigin="238,6" coordsize="10,0" path="m238,6l247,6e" filled="false" stroked="true" strokeweight=".48pt" strokecolor="#000008">
                <v:path arrowok="t"/>
              </v:shape>
            </v:group>
            <v:group style="position:absolute;left:257;top:6;width:10;height:2" coordorigin="257,6" coordsize="10,2">
              <v:shape style="position:absolute;left:257;top:6;width:10;height:2" coordorigin="257,6" coordsize="10,0" path="m257,6l266,6e" filled="false" stroked="true" strokeweight=".48pt" strokecolor="#000008">
                <v:path arrowok="t"/>
              </v:shape>
            </v:group>
            <v:group style="position:absolute;left:276;top:6;width:10;height:2" coordorigin="276,6" coordsize="10,2">
              <v:shape style="position:absolute;left:276;top:6;width:10;height:2" coordorigin="276,6" coordsize="10,0" path="m276,6l286,6e" filled="false" stroked="true" strokeweight=".48pt" strokecolor="#000008">
                <v:path arrowok="t"/>
              </v:shape>
            </v:group>
            <v:group style="position:absolute;left:295;top:6;width:10;height:2" coordorigin="295,6" coordsize="10,2">
              <v:shape style="position:absolute;left:295;top:6;width:10;height:2" coordorigin="295,6" coordsize="10,0" path="m295,6l305,6e" filled="false" stroked="true" strokeweight=".48pt" strokecolor="#000008">
                <v:path arrowok="t"/>
              </v:shape>
            </v:group>
            <v:group style="position:absolute;left:314;top:6;width:10;height:2" coordorigin="314,6" coordsize="10,2">
              <v:shape style="position:absolute;left:314;top:6;width:10;height:2" coordorigin="314,6" coordsize="10,0" path="m314,6l324,6e" filled="false" stroked="true" strokeweight=".48pt" strokecolor="#000008">
                <v:path arrowok="t"/>
              </v:shape>
            </v:group>
            <v:group style="position:absolute;left:334;top:6;width:10;height:2" coordorigin="334,6" coordsize="10,2">
              <v:shape style="position:absolute;left:334;top:6;width:10;height:2" coordorigin="334,6" coordsize="10,0" path="m334,6l343,6e" filled="false" stroked="true" strokeweight=".48pt" strokecolor="#000008">
                <v:path arrowok="t"/>
              </v:shape>
            </v:group>
            <v:group style="position:absolute;left:353;top:6;width:10;height:2" coordorigin="353,6" coordsize="10,2">
              <v:shape style="position:absolute;left:353;top:6;width:10;height:2" coordorigin="353,6" coordsize="10,0" path="m353,6l362,6e" filled="false" stroked="true" strokeweight=".48pt" strokecolor="#000008">
                <v:path arrowok="t"/>
              </v:shape>
            </v:group>
            <v:group style="position:absolute;left:372;top:6;width:10;height:2" coordorigin="372,6" coordsize="10,2">
              <v:shape style="position:absolute;left:372;top:6;width:10;height:2" coordorigin="372,6" coordsize="10,0" path="m372,6l382,6e" filled="false" stroked="true" strokeweight=".48pt" strokecolor="#000008">
                <v:path arrowok="t"/>
              </v:shape>
            </v:group>
            <v:group style="position:absolute;left:391;top:6;width:10;height:2" coordorigin="391,6" coordsize="10,2">
              <v:shape style="position:absolute;left:391;top:6;width:10;height:2" coordorigin="391,6" coordsize="10,0" path="m391,6l401,6e" filled="false" stroked="true" strokeweight=".48pt" strokecolor="#000008">
                <v:path arrowok="t"/>
              </v:shape>
            </v:group>
            <v:group style="position:absolute;left:410;top:6;width:10;height:2" coordorigin="410,6" coordsize="10,2">
              <v:shape style="position:absolute;left:410;top:6;width:10;height:2" coordorigin="410,6" coordsize="10,0" path="m410,6l420,6e" filled="false" stroked="true" strokeweight=".48pt" strokecolor="#000008">
                <v:path arrowok="t"/>
              </v:shape>
            </v:group>
            <v:group style="position:absolute;left:430;top:6;width:10;height:2" coordorigin="430,6" coordsize="10,2">
              <v:shape style="position:absolute;left:430;top:6;width:10;height:2" coordorigin="430,6" coordsize="10,0" path="m430,6l439,6e" filled="false" stroked="true" strokeweight=".48pt" strokecolor="#000008">
                <v:path arrowok="t"/>
              </v:shape>
            </v:group>
            <v:group style="position:absolute;left:449;top:6;width:10;height:2" coordorigin="449,6" coordsize="10,2">
              <v:shape style="position:absolute;left:449;top:6;width:10;height:2" coordorigin="449,6" coordsize="10,0" path="m449,6l458,6e" filled="false" stroked="true" strokeweight=".48pt" strokecolor="#000008">
                <v:path arrowok="t"/>
              </v:shape>
            </v:group>
            <v:group style="position:absolute;left:468;top:6;width:10;height:2" coordorigin="468,6" coordsize="10,2">
              <v:shape style="position:absolute;left:468;top:6;width:10;height:2" coordorigin="468,6" coordsize="10,0" path="m468,6l478,6e" filled="false" stroked="true" strokeweight=".48pt" strokecolor="#000008">
                <v:path arrowok="t"/>
              </v:shape>
            </v:group>
            <v:group style="position:absolute;left:487;top:6;width:10;height:2" coordorigin="487,6" coordsize="10,2">
              <v:shape style="position:absolute;left:487;top:6;width:10;height:2" coordorigin="487,6" coordsize="10,0" path="m487,6l497,6e" filled="false" stroked="true" strokeweight=".48pt" strokecolor="#000008">
                <v:path arrowok="t"/>
              </v:shape>
            </v:group>
            <v:group style="position:absolute;left:506;top:6;width:10;height:2" coordorigin="506,6" coordsize="10,2">
              <v:shape style="position:absolute;left:506;top:6;width:10;height:2" coordorigin="506,6" coordsize="10,0" path="m506,6l516,6e" filled="false" stroked="true" strokeweight=".48pt" strokecolor="#000008">
                <v:path arrowok="t"/>
              </v:shape>
            </v:group>
            <v:group style="position:absolute;left:526;top:6;width:10;height:2" coordorigin="526,6" coordsize="10,2">
              <v:shape style="position:absolute;left:526;top:6;width:10;height:2" coordorigin="526,6" coordsize="10,0" path="m526,6l535,6e" filled="false" stroked="true" strokeweight=".48pt" strokecolor="#000008">
                <v:path arrowok="t"/>
              </v:shape>
            </v:group>
            <v:group style="position:absolute;left:545;top:6;width:10;height:2" coordorigin="545,6" coordsize="10,2">
              <v:shape style="position:absolute;left:545;top:6;width:10;height:2" coordorigin="545,6" coordsize="10,0" path="m545,6l554,6e" filled="false" stroked="true" strokeweight=".48pt" strokecolor="#000008">
                <v:path arrowok="t"/>
              </v:shape>
            </v:group>
            <v:group style="position:absolute;left:564;top:6;width:10;height:2" coordorigin="564,6" coordsize="10,2">
              <v:shape style="position:absolute;left:564;top:6;width:10;height:2" coordorigin="564,6" coordsize="10,0" path="m564,6l574,6e" filled="false" stroked="true" strokeweight=".48pt" strokecolor="#000008">
                <v:path arrowok="t"/>
              </v:shape>
            </v:group>
            <v:group style="position:absolute;left:583;top:6;width:10;height:2" coordorigin="583,6" coordsize="10,2">
              <v:shape style="position:absolute;left:583;top:6;width:10;height:2" coordorigin="583,6" coordsize="10,0" path="m583,6l593,6e" filled="false" stroked="true" strokeweight=".48pt" strokecolor="#000008">
                <v:path arrowok="t"/>
              </v:shape>
            </v:group>
            <v:group style="position:absolute;left:602;top:6;width:10;height:2" coordorigin="602,6" coordsize="10,2">
              <v:shape style="position:absolute;left:602;top:6;width:10;height:2" coordorigin="602,6" coordsize="10,0" path="m602,6l612,6e" filled="false" stroked="true" strokeweight=".48pt" strokecolor="#000008">
                <v:path arrowok="t"/>
              </v:shape>
            </v:group>
            <v:group style="position:absolute;left:622;top:6;width:10;height:2" coordorigin="622,6" coordsize="10,2">
              <v:shape style="position:absolute;left:622;top:6;width:10;height:2" coordorigin="622,6" coordsize="10,0" path="m622,6l631,6e" filled="false" stroked="true" strokeweight=".48pt" strokecolor="#000008">
                <v:path arrowok="t"/>
              </v:shape>
            </v:group>
            <v:group style="position:absolute;left:641;top:6;width:10;height:2" coordorigin="641,6" coordsize="10,2">
              <v:shape style="position:absolute;left:641;top:6;width:10;height:2" coordorigin="641,6" coordsize="10,0" path="m641,6l650,6e" filled="false" stroked="true" strokeweight=".48pt" strokecolor="#000008">
                <v:path arrowok="t"/>
              </v:shape>
            </v:group>
            <v:group style="position:absolute;left:660;top:6;width:10;height:2" coordorigin="660,6" coordsize="10,2">
              <v:shape style="position:absolute;left:660;top:6;width:10;height:2" coordorigin="660,6" coordsize="10,0" path="m660,6l670,6e" filled="false" stroked="true" strokeweight=".48pt" strokecolor="#000008">
                <v:path arrowok="t"/>
              </v:shape>
            </v:group>
            <v:group style="position:absolute;left:679;top:6;width:10;height:2" coordorigin="679,6" coordsize="10,2">
              <v:shape style="position:absolute;left:679;top:6;width:10;height:2" coordorigin="679,6" coordsize="10,0" path="m679,6l689,6e" filled="false" stroked="true" strokeweight=".48pt" strokecolor="#000008">
                <v:path arrowok="t"/>
              </v:shape>
            </v:group>
            <v:group style="position:absolute;left:698;top:6;width:10;height:2" coordorigin="698,6" coordsize="10,2">
              <v:shape style="position:absolute;left:698;top:6;width:10;height:2" coordorigin="698,6" coordsize="10,0" path="m698,6l708,6e" filled="false" stroked="true" strokeweight=".48pt" strokecolor="#000008">
                <v:path arrowok="t"/>
              </v:shape>
            </v:group>
            <v:group style="position:absolute;left:718;top:6;width:10;height:2" coordorigin="718,6" coordsize="10,2">
              <v:shape style="position:absolute;left:718;top:6;width:10;height:2" coordorigin="718,6" coordsize="10,0" path="m718,6l727,6e" filled="false" stroked="true" strokeweight=".48pt" strokecolor="#000008">
                <v:path arrowok="t"/>
              </v:shape>
            </v:group>
            <v:group style="position:absolute;left:737;top:6;width:10;height:2" coordorigin="737,6" coordsize="10,2">
              <v:shape style="position:absolute;left:737;top:6;width:10;height:2" coordorigin="737,6" coordsize="10,0" path="m737,6l746,6e" filled="false" stroked="true" strokeweight=".48pt" strokecolor="#000008">
                <v:path arrowok="t"/>
              </v:shape>
            </v:group>
            <v:group style="position:absolute;left:756;top:6;width:10;height:2" coordorigin="756,6" coordsize="10,2">
              <v:shape style="position:absolute;left:756;top:6;width:10;height:2" coordorigin="756,6" coordsize="10,0" path="m756,6l766,6e" filled="false" stroked="true" strokeweight=".48pt" strokecolor="#000008">
                <v:path arrowok="t"/>
              </v:shape>
            </v:group>
            <v:group style="position:absolute;left:775;top:6;width:10;height:2" coordorigin="775,6" coordsize="10,2">
              <v:shape style="position:absolute;left:775;top:6;width:10;height:2" coordorigin="775,6" coordsize="10,0" path="m775,6l785,6e" filled="false" stroked="true" strokeweight=".48pt" strokecolor="#000008">
                <v:path arrowok="t"/>
              </v:shape>
            </v:group>
            <v:group style="position:absolute;left:794;top:6;width:10;height:2" coordorigin="794,6" coordsize="10,2">
              <v:shape style="position:absolute;left:794;top:6;width:10;height:2" coordorigin="794,6" coordsize="10,0" path="m794,6l804,6e" filled="false" stroked="true" strokeweight=".48pt" strokecolor="#000008">
                <v:path arrowok="t"/>
              </v:shape>
            </v:group>
            <v:group style="position:absolute;left:814;top:6;width:10;height:2" coordorigin="814,6" coordsize="10,2">
              <v:shape style="position:absolute;left:814;top:6;width:10;height:2" coordorigin="814,6" coordsize="10,0" path="m814,6l823,6e" filled="false" stroked="true" strokeweight=".48pt" strokecolor="#000008">
                <v:path arrowok="t"/>
              </v:shape>
            </v:group>
            <v:group style="position:absolute;left:833;top:6;width:10;height:2" coordorigin="833,6" coordsize="10,2">
              <v:shape style="position:absolute;left:833;top:6;width:10;height:2" coordorigin="833,6" coordsize="10,0" path="m833,6l842,6e" filled="false" stroked="true" strokeweight=".48pt" strokecolor="#000008">
                <v:path arrowok="t"/>
              </v:shape>
            </v:group>
            <v:group style="position:absolute;left:852;top:6;width:10;height:2" coordorigin="852,6" coordsize="10,2">
              <v:shape style="position:absolute;left:852;top:6;width:10;height:2" coordorigin="852,6" coordsize="10,0" path="m852,6l862,6e" filled="false" stroked="true" strokeweight=".48pt" strokecolor="#000008">
                <v:path arrowok="t"/>
              </v:shape>
            </v:group>
            <v:group style="position:absolute;left:871;top:6;width:10;height:2" coordorigin="871,6" coordsize="10,2">
              <v:shape style="position:absolute;left:871;top:6;width:10;height:2" coordorigin="871,6" coordsize="10,0" path="m871,6l881,6e" filled="false" stroked="true" strokeweight=".48pt" strokecolor="#000008">
                <v:path arrowok="t"/>
              </v:shape>
            </v:group>
            <v:group style="position:absolute;left:890;top:6;width:10;height:2" coordorigin="890,6" coordsize="10,2">
              <v:shape style="position:absolute;left:890;top:6;width:10;height:2" coordorigin="890,6" coordsize="10,0" path="m890,6l900,6e" filled="false" stroked="true" strokeweight=".48pt" strokecolor="#000008">
                <v:path arrowok="t"/>
              </v:shape>
            </v:group>
            <v:group style="position:absolute;left:910;top:6;width:10;height:2" coordorigin="910,6" coordsize="10,2">
              <v:shape style="position:absolute;left:910;top:6;width:10;height:2" coordorigin="910,6" coordsize="10,0" path="m910,6l919,6e" filled="false" stroked="true" strokeweight=".48pt" strokecolor="#000008">
                <v:path arrowok="t"/>
              </v:shape>
            </v:group>
            <v:group style="position:absolute;left:929;top:6;width:10;height:2" coordorigin="929,6" coordsize="10,2">
              <v:shape style="position:absolute;left:929;top:6;width:10;height:2" coordorigin="929,6" coordsize="10,0" path="m929,6l938,6e" filled="false" stroked="true" strokeweight=".48pt" strokecolor="#000008">
                <v:path arrowok="t"/>
              </v:shape>
            </v:group>
            <v:group style="position:absolute;left:948;top:6;width:10;height:2" coordorigin="948,6" coordsize="10,2">
              <v:shape style="position:absolute;left:948;top:6;width:10;height:2" coordorigin="948,6" coordsize="10,0" path="m948,6l958,6e" filled="false" stroked="true" strokeweight=".48pt" strokecolor="#000008">
                <v:path arrowok="t"/>
              </v:shape>
            </v:group>
            <v:group style="position:absolute;left:967;top:6;width:10;height:2" coordorigin="967,6" coordsize="10,2">
              <v:shape style="position:absolute;left:967;top:6;width:10;height:2" coordorigin="967,6" coordsize="10,0" path="m967,6l977,6e" filled="false" stroked="true" strokeweight=".48pt" strokecolor="#000008">
                <v:path arrowok="t"/>
              </v:shape>
            </v:group>
            <v:group style="position:absolute;left:986;top:6;width:10;height:2" coordorigin="986,6" coordsize="10,2">
              <v:shape style="position:absolute;left:986;top:6;width:10;height:2" coordorigin="986,6" coordsize="10,0" path="m986,6l996,6e" filled="false" stroked="true" strokeweight=".48pt" strokecolor="#000008">
                <v:path arrowok="t"/>
              </v:shape>
            </v:group>
            <v:group style="position:absolute;left:1006;top:6;width:10;height:2" coordorigin="1006,6" coordsize="10,2">
              <v:shape style="position:absolute;left:1006;top:6;width:10;height:2" coordorigin="1006,6" coordsize="10,0" path="m1006,6l1015,6e" filled="false" stroked="true" strokeweight=".48pt" strokecolor="#000008">
                <v:path arrowok="t"/>
              </v:shape>
            </v:group>
            <v:group style="position:absolute;left:1025;top:6;width:10;height:2" coordorigin="1025,6" coordsize="10,2">
              <v:shape style="position:absolute;left:1025;top:6;width:10;height:2" coordorigin="1025,6" coordsize="10,0" path="m1025,6l1034,6e" filled="false" stroked="true" strokeweight=".48pt" strokecolor="#000008">
                <v:path arrowok="t"/>
              </v:shape>
            </v:group>
            <v:group style="position:absolute;left:1044;top:6;width:10;height:2" coordorigin="1044,6" coordsize="10,2">
              <v:shape style="position:absolute;left:1044;top:6;width:10;height:2" coordorigin="1044,6" coordsize="10,0" path="m1044,6l1054,6e" filled="false" stroked="true" strokeweight=".48pt" strokecolor="#000008">
                <v:path arrowok="t"/>
              </v:shape>
            </v:group>
            <v:group style="position:absolute;left:1063;top:6;width:10;height:2" coordorigin="1063,6" coordsize="10,2">
              <v:shape style="position:absolute;left:1063;top:6;width:10;height:2" coordorigin="1063,6" coordsize="10,0" path="m1063,6l1073,6e" filled="false" stroked="true" strokeweight=".48pt" strokecolor="#000008">
                <v:path arrowok="t"/>
              </v:shape>
            </v:group>
            <v:group style="position:absolute;left:1082;top:6;width:10;height:2" coordorigin="1082,6" coordsize="10,2">
              <v:shape style="position:absolute;left:1082;top:6;width:10;height:2" coordorigin="1082,6" coordsize="10,0" path="m1082,6l1092,6e" filled="false" stroked="true" strokeweight=".48pt" strokecolor="#000008">
                <v:path arrowok="t"/>
              </v:shape>
            </v:group>
            <v:group style="position:absolute;left:1102;top:6;width:10;height:2" coordorigin="1102,6" coordsize="10,2">
              <v:shape style="position:absolute;left:1102;top:6;width:10;height:2" coordorigin="1102,6" coordsize="10,0" path="m1102,6l1111,6e" filled="false" stroked="true" strokeweight=".48pt" strokecolor="#000008">
                <v:path arrowok="t"/>
              </v:shape>
            </v:group>
            <v:group style="position:absolute;left:1121;top:6;width:10;height:2" coordorigin="1121,6" coordsize="10,2">
              <v:shape style="position:absolute;left:1121;top:6;width:10;height:2" coordorigin="1121,6" coordsize="10,0" path="m1121,6l1130,6e" filled="false" stroked="true" strokeweight=".48pt" strokecolor="#000008">
                <v:path arrowok="t"/>
              </v:shape>
            </v:group>
            <v:group style="position:absolute;left:1140;top:6;width:10;height:2" coordorigin="1140,6" coordsize="10,2">
              <v:shape style="position:absolute;left:1140;top:6;width:10;height:2" coordorigin="1140,6" coordsize="10,0" path="m1140,6l1150,6e" filled="false" stroked="true" strokeweight=".48pt" strokecolor="#000008">
                <v:path arrowok="t"/>
              </v:shape>
            </v:group>
            <v:group style="position:absolute;left:1159;top:6;width:10;height:2" coordorigin="1159,6" coordsize="10,2">
              <v:shape style="position:absolute;left:1159;top:6;width:10;height:2" coordorigin="1159,6" coordsize="10,0" path="m1159,6l1169,6e" filled="false" stroked="true" strokeweight=".48pt" strokecolor="#000008">
                <v:path arrowok="t"/>
              </v:shape>
            </v:group>
            <v:group style="position:absolute;left:1178;top:6;width:10;height:2" coordorigin="1178,6" coordsize="10,2">
              <v:shape style="position:absolute;left:1178;top:6;width:10;height:2" coordorigin="1178,6" coordsize="10,0" path="m1178,6l1188,6e" filled="false" stroked="true" strokeweight=".48pt" strokecolor="#000008">
                <v:path arrowok="t"/>
              </v:shape>
            </v:group>
            <v:group style="position:absolute;left:1198;top:6;width:10;height:2" coordorigin="1198,6" coordsize="10,2">
              <v:shape style="position:absolute;left:1198;top:6;width:10;height:2" coordorigin="1198,6" coordsize="10,0" path="m1198,6l1207,6e" filled="false" stroked="true" strokeweight=".48pt" strokecolor="#000008">
                <v:path arrowok="t"/>
              </v:shape>
            </v:group>
            <v:group style="position:absolute;left:1217;top:6;width:10;height:2" coordorigin="1217,6" coordsize="10,2">
              <v:shape style="position:absolute;left:1217;top:6;width:10;height:2" coordorigin="1217,6" coordsize="10,0" path="m1217,6l1226,6e" filled="false" stroked="true" strokeweight=".48pt" strokecolor="#000008">
                <v:path arrowok="t"/>
              </v:shape>
            </v:group>
            <v:group style="position:absolute;left:1236;top:6;width:10;height:2" coordorigin="1236,6" coordsize="10,2">
              <v:shape style="position:absolute;left:1236;top:6;width:10;height:2" coordorigin="1236,6" coordsize="10,0" path="m1236,6l1246,6e" filled="false" stroked="true" strokeweight=".48pt" strokecolor="#000008">
                <v:path arrowok="t"/>
              </v:shape>
            </v:group>
            <v:group style="position:absolute;left:1255;top:6;width:10;height:2" coordorigin="1255,6" coordsize="10,2">
              <v:shape style="position:absolute;left:1255;top:6;width:10;height:2" coordorigin="1255,6" coordsize="10,0" path="m1255,6l1265,6e" filled="false" stroked="true" strokeweight=".48pt" strokecolor="#000008">
                <v:path arrowok="t"/>
              </v:shape>
            </v:group>
            <v:group style="position:absolute;left:1274;top:6;width:10;height:2" coordorigin="1274,6" coordsize="10,2">
              <v:shape style="position:absolute;left:1274;top:6;width:10;height:2" coordorigin="1274,6" coordsize="10,0" path="m1274,6l1284,6e" filled="false" stroked="true" strokeweight=".48pt" strokecolor="#000008">
                <v:path arrowok="t"/>
              </v:shape>
            </v:group>
            <v:group style="position:absolute;left:1294;top:6;width:10;height:2" coordorigin="1294,6" coordsize="10,2">
              <v:shape style="position:absolute;left:1294;top:6;width:10;height:2" coordorigin="1294,6" coordsize="10,0" path="m1294,6l1303,6e" filled="false" stroked="true" strokeweight=".48pt" strokecolor="#000008">
                <v:path arrowok="t"/>
              </v:shape>
            </v:group>
            <v:group style="position:absolute;left:1313;top:6;width:10;height:2" coordorigin="1313,6" coordsize="10,2">
              <v:shape style="position:absolute;left:1313;top:6;width:10;height:2" coordorigin="1313,6" coordsize="10,0" path="m1313,6l1322,6e" filled="false" stroked="true" strokeweight=".48pt" strokecolor="#000008">
                <v:path arrowok="t"/>
              </v:shape>
            </v:group>
            <v:group style="position:absolute;left:1332;top:6;width:10;height:2" coordorigin="1332,6" coordsize="10,2">
              <v:shape style="position:absolute;left:1332;top:6;width:10;height:2" coordorigin="1332,6" coordsize="10,0" path="m1332,6l1342,6e" filled="false" stroked="true" strokeweight=".48pt" strokecolor="#000008">
                <v:path arrowok="t"/>
              </v:shape>
            </v:group>
            <v:group style="position:absolute;left:1351;top:6;width:10;height:2" coordorigin="1351,6" coordsize="10,2">
              <v:shape style="position:absolute;left:1351;top:6;width:10;height:2" coordorigin="1351,6" coordsize="10,0" path="m1351,6l1361,6e" filled="false" stroked="true" strokeweight=".48pt" strokecolor="#000008">
                <v:path arrowok="t"/>
              </v:shape>
            </v:group>
            <v:group style="position:absolute;left:1370;top:6;width:10;height:2" coordorigin="1370,6" coordsize="10,2">
              <v:shape style="position:absolute;left:1370;top:6;width:10;height:2" coordorigin="1370,6" coordsize="10,0" path="m1370,6l1380,6e" filled="false" stroked="true" strokeweight=".48pt" strokecolor="#000008">
                <v:path arrowok="t"/>
              </v:shape>
            </v:group>
            <v:group style="position:absolute;left:1390;top:6;width:10;height:2" coordorigin="1390,6" coordsize="10,2">
              <v:shape style="position:absolute;left:1390;top:6;width:10;height:2" coordorigin="1390,6" coordsize="10,0" path="m1390,6l1399,6e" filled="false" stroked="true" strokeweight=".48pt" strokecolor="#000008">
                <v:path arrowok="t"/>
              </v:shape>
            </v:group>
            <v:group style="position:absolute;left:1409;top:6;width:10;height:2" coordorigin="1409,6" coordsize="10,2">
              <v:shape style="position:absolute;left:1409;top:6;width:10;height:2" coordorigin="1409,6" coordsize="10,0" path="m1409,6l1418,6e" filled="false" stroked="true" strokeweight=".48pt" strokecolor="#000008">
                <v:path arrowok="t"/>
              </v:shape>
            </v:group>
            <v:group style="position:absolute;left:1428;top:6;width:10;height:2" coordorigin="1428,6" coordsize="10,2">
              <v:shape style="position:absolute;left:1428;top:6;width:10;height:2" coordorigin="1428,6" coordsize="10,0" path="m1428,6l1438,6e" filled="false" stroked="true" strokeweight=".48pt" strokecolor="#000008">
                <v:path arrowok="t"/>
              </v:shape>
            </v:group>
            <v:group style="position:absolute;left:1447;top:6;width:10;height:2" coordorigin="1447,6" coordsize="10,2">
              <v:shape style="position:absolute;left:1447;top:6;width:10;height:2" coordorigin="1447,6" coordsize="10,0" path="m1447,6l1457,6e" filled="false" stroked="true" strokeweight=".48pt" strokecolor="#000008">
                <v:path arrowok="t"/>
              </v:shape>
            </v:group>
            <v:group style="position:absolute;left:1466;top:6;width:10;height:2" coordorigin="1466,6" coordsize="10,2">
              <v:shape style="position:absolute;left:1466;top:6;width:10;height:2" coordorigin="1466,6" coordsize="10,0" path="m1466,6l1476,6e" filled="false" stroked="true" strokeweight=".48pt" strokecolor="#000008">
                <v:path arrowok="t"/>
              </v:shape>
            </v:group>
            <v:group style="position:absolute;left:1486;top:6;width:10;height:2" coordorigin="1486,6" coordsize="10,2">
              <v:shape style="position:absolute;left:1486;top:6;width:10;height:2" coordorigin="1486,6" coordsize="10,0" path="m1486,6l1495,6e" filled="false" stroked="true" strokeweight=".48pt" strokecolor="#000008">
                <v:path arrowok="t"/>
              </v:shape>
            </v:group>
            <v:group style="position:absolute;left:1505;top:6;width:10;height:2" coordorigin="1505,6" coordsize="10,2">
              <v:shape style="position:absolute;left:1505;top:6;width:10;height:2" coordorigin="1505,6" coordsize="10,0" path="m1505,6l1514,6e" filled="false" stroked="true" strokeweight=".48pt" strokecolor="#000008">
                <v:path arrowok="t"/>
              </v:shape>
            </v:group>
            <v:group style="position:absolute;left:1524;top:6;width:10;height:2" coordorigin="1524,6" coordsize="10,2">
              <v:shape style="position:absolute;left:1524;top:6;width:10;height:2" coordorigin="1524,6" coordsize="10,0" path="m1524,6l1534,6e" filled="false" stroked="true" strokeweight=".48pt" strokecolor="#000008">
                <v:path arrowok="t"/>
              </v:shape>
            </v:group>
            <v:group style="position:absolute;left:1543;top:6;width:10;height:2" coordorigin="1543,6" coordsize="10,2">
              <v:shape style="position:absolute;left:1543;top:6;width:10;height:2" coordorigin="1543,6" coordsize="10,0" path="m1543,6l1553,6e" filled="false" stroked="true" strokeweight=".48pt" strokecolor="#000008">
                <v:path arrowok="t"/>
              </v:shape>
            </v:group>
            <v:group style="position:absolute;left:1562;top:6;width:10;height:2" coordorigin="1562,6" coordsize="10,2">
              <v:shape style="position:absolute;left:1562;top:6;width:10;height:2" coordorigin="1562,6" coordsize="10,0" path="m1562,6l1572,6e" filled="false" stroked="true" strokeweight=".48pt" strokecolor="#000008">
                <v:path arrowok="t"/>
              </v:shape>
            </v:group>
            <v:group style="position:absolute;left:1582;top:6;width:10;height:2" coordorigin="1582,6" coordsize="10,2">
              <v:shape style="position:absolute;left:1582;top:6;width:10;height:2" coordorigin="1582,6" coordsize="10,0" path="m1582,6l1591,6e" filled="false" stroked="true" strokeweight=".48pt" strokecolor="#000008">
                <v:path arrowok="t"/>
              </v:shape>
            </v:group>
            <v:group style="position:absolute;left:1601;top:6;width:10;height:2" coordorigin="1601,6" coordsize="10,2">
              <v:shape style="position:absolute;left:1601;top:6;width:10;height:2" coordorigin="1601,6" coordsize="10,0" path="m1601,6l1610,6e" filled="false" stroked="true" strokeweight=".48pt" strokecolor="#000008">
                <v:path arrowok="t"/>
              </v:shape>
            </v:group>
            <v:group style="position:absolute;left:1620;top:6;width:10;height:2" coordorigin="1620,6" coordsize="10,2">
              <v:shape style="position:absolute;left:1620;top:6;width:10;height:2" coordorigin="1620,6" coordsize="10,0" path="m1620,6l1630,6e" filled="false" stroked="true" strokeweight=".48pt" strokecolor="#000008">
                <v:path arrowok="t"/>
              </v:shape>
            </v:group>
            <v:group style="position:absolute;left:1639;top:6;width:10;height:2" coordorigin="1639,6" coordsize="10,2">
              <v:shape style="position:absolute;left:1639;top:6;width:10;height:2" coordorigin="1639,6" coordsize="10,0" path="m1639,6l1649,6e" filled="false" stroked="true" strokeweight=".48pt" strokecolor="#000008">
                <v:path arrowok="t"/>
              </v:shape>
            </v:group>
            <v:group style="position:absolute;left:1658;top:6;width:10;height:2" coordorigin="1658,6" coordsize="10,2">
              <v:shape style="position:absolute;left:1658;top:6;width:10;height:2" coordorigin="1658,6" coordsize="10,0" path="m1658,6l1668,6e" filled="false" stroked="true" strokeweight=".48pt" strokecolor="#000008">
                <v:path arrowok="t"/>
              </v:shape>
            </v:group>
            <v:group style="position:absolute;left:1678;top:6;width:10;height:2" coordorigin="1678,6" coordsize="10,2">
              <v:shape style="position:absolute;left:1678;top:6;width:10;height:2" coordorigin="1678,6" coordsize="10,0" path="m1678,6l1687,6e" filled="false" stroked="true" strokeweight=".48pt" strokecolor="#000008">
                <v:path arrowok="t"/>
              </v:shape>
            </v:group>
            <v:group style="position:absolute;left:1697;top:6;width:10;height:2" coordorigin="1697,6" coordsize="10,2">
              <v:shape style="position:absolute;left:1697;top:6;width:10;height:2" coordorigin="1697,6" coordsize="10,0" path="m1697,6l1706,6e" filled="false" stroked="true" strokeweight=".48pt" strokecolor="#000008">
                <v:path arrowok="t"/>
              </v:shape>
            </v:group>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style="position:absolute;left:1504;top:6;width:12;height:2" coordorigin="1504,6" coordsize="12,2">
              <v:shape style="position:absolute;left:1504;top:6;width:12;height:2" coordorigin="1504,6" coordsize="12,0" path="m1504,6l1516,6e" filled="false" stroked="true" strokeweight=".6pt" strokecolor="#000008">
                <v:path arrowok="t"/>
              </v:shape>
            </v:group>
            <v:group style="position:absolute;left:1523;top:6;width:12;height:2" coordorigin="1523,6" coordsize="12,2">
              <v:shape style="position:absolute;left:1523;top:6;width:12;height:2" coordorigin="1523,6" coordsize="12,0" path="m1523,6l1535,6e" filled="false" stroked="true" strokeweight=".6pt" strokecolor="#000008">
                <v:path arrowok="t"/>
              </v:shape>
            </v:group>
            <v:group style="position:absolute;left:1542;top:6;width:12;height:2" coordorigin="1542,6" coordsize="12,2">
              <v:shape style="position:absolute;left:1542;top:6;width:12;height:2" coordorigin="1542,6" coordsize="12,0" path="m1542,6l1554,6e" filled="false" stroked="true" strokeweight=".6pt" strokecolor="#000008">
                <v:path arrowok="t"/>
              </v:shape>
            </v:group>
            <v:group style="position:absolute;left:1561;top:6;width:12;height:2" coordorigin="1561,6" coordsize="12,2">
              <v:shape style="position:absolute;left:1561;top:6;width:12;height:2" coordorigin="1561,6" coordsize="12,0" path="m1561,6l1573,6e" filled="false" stroked="true" strokeweight=".6pt" strokecolor="#000008">
                <v:path arrowok="t"/>
              </v:shape>
            </v:group>
            <v:group style="position:absolute;left:1580;top:6;width:12;height:2" coordorigin="1580,6" coordsize="12,2">
              <v:shape style="position:absolute;left:1580;top:6;width:12;height:2" coordorigin="1580,6" coordsize="12,0" path="m1580,6l1592,6e" filled="false" stroked="true" strokeweight=".6pt" strokecolor="#000008">
                <v:path arrowok="t"/>
              </v:shape>
            </v:group>
            <v:group style="position:absolute;left:1600;top:6;width:12;height:2" coordorigin="1600,6" coordsize="12,2">
              <v:shape style="position:absolute;left:1600;top:6;width:12;height:2" coordorigin="1600,6" coordsize="12,0" path="m1600,6l1612,6e" filled="false" stroked="true" strokeweight=".6pt" strokecolor="#000008">
                <v:path arrowok="t"/>
              </v:shape>
            </v:group>
            <v:group style="position:absolute;left:1619;top:6;width:12;height:2" coordorigin="1619,6" coordsize="12,2">
              <v:shape style="position:absolute;left:1619;top:6;width:12;height:2" coordorigin="1619,6" coordsize="12,0" path="m1619,6l1631,6e" filled="false" stroked="true" strokeweight=".6pt" strokecolor="#000008">
                <v:path arrowok="t"/>
              </v:shape>
            </v:group>
            <v:group style="position:absolute;left:1638;top:6;width:12;height:2" coordorigin="1638,6" coordsize="12,2">
              <v:shape style="position:absolute;left:1638;top:6;width:12;height:2" coordorigin="1638,6" coordsize="12,0" path="m1638,6l1650,6e" filled="false" stroked="true" strokeweight=".6pt" strokecolor="#000008">
                <v:path arrowok="t"/>
              </v:shape>
            </v:group>
            <v:group style="position:absolute;left:1657;top:6;width:12;height:2" coordorigin="1657,6" coordsize="12,2">
              <v:shape style="position:absolute;left:1657;top:6;width:12;height:2" coordorigin="1657,6" coordsize="12,0" path="m1657,6l1669,6e" filled="false" stroked="true" strokeweight=".6pt" strokecolor="#000008">
                <v:path arrowok="t"/>
              </v:shape>
            </v:group>
            <v:group style="position:absolute;left:1676;top:6;width:12;height:2" coordorigin="1676,6" coordsize="12,2">
              <v:shape style="position:absolute;left:1676;top:6;width:12;height:2" coordorigin="1676,6" coordsize="12,0" path="m1676,6l1688,6e" filled="false" stroked="true" strokeweight=".6pt" strokecolor="#000008">
                <v:path arrowok="t"/>
              </v:shape>
            </v:group>
            <v:group style="position:absolute;left:1696;top:6;width:12;height:2" coordorigin="1696,6" coordsize="12,2">
              <v:shape style="position:absolute;left:1696;top:6;width:12;height:2" coordorigin="1696,6" coordsize="12,0" path="m1696,6l1708,6e" filled="false" stroked="true" strokeweight=".6pt" strokecolor="#000008">
                <v:path arrowok="t"/>
              </v:shape>
            </v:group>
          </v:group>
        </w:pict>
      </w:r>
      <w:r>
        <w:rPr>
          <w:rFonts w:ascii="Garamond"/>
          <w:sz w:val="2"/>
        </w:rPr>
      </w:r>
    </w:p>
    <w:p>
      <w:pPr>
        <w:tabs>
          <w:tab w:pos="5902" w:val="left" w:leader="none"/>
          <w:tab w:pos="8283" w:val="left" w:leader="none"/>
          <w:tab w:pos="10561" w:val="left" w:leader="none"/>
          <w:tab w:pos="12968" w:val="left" w:leader="none"/>
        </w:tabs>
        <w:spacing w:before="65"/>
        <w:ind w:left="1287" w:right="0" w:firstLine="0"/>
        <w:jc w:val="left"/>
        <w:rPr>
          <w:rFonts w:ascii="Garamond" w:hAnsi="Garamond" w:cs="Garamond" w:eastAsia="Garamond" w:hint="default"/>
          <w:sz w:val="18"/>
          <w:szCs w:val="18"/>
        </w:rPr>
      </w:pPr>
      <w:r>
        <w:rPr>
          <w:rFonts w:ascii="Microsoft JhengHei" w:hAnsi="Microsoft JhengHei" w:cs="Microsoft JhengHei" w:eastAsia="Microsoft JhengHei" w:hint="default"/>
          <w:b/>
          <w:bCs/>
          <w:position w:val="-3"/>
          <w:sz w:val="18"/>
          <w:szCs w:val="18"/>
        </w:rPr>
        <w:t>合计</w:t>
        <w:tab/>
      </w:r>
      <w:r>
        <w:rPr>
          <w:rFonts w:ascii="Garamond" w:hAnsi="Garamond" w:cs="Garamond" w:eastAsia="Garamond" w:hint="default"/>
          <w:b/>
          <w:bCs/>
          <w:spacing w:val="-1"/>
          <w:sz w:val="18"/>
          <w:szCs w:val="18"/>
        </w:rPr>
        <w:t>63,900,000.00</w:t>
        <w:tab/>
        <w:t>63,900,000.00</w:t>
        <w:tab/>
        <w:t>63,900,000.00</w:t>
        <w:tab/>
        <w:t>63,900,000.00</w:t>
      </w:r>
      <w:r>
        <w:rPr>
          <w:rFonts w:ascii="Garamond" w:hAnsi="Garamond" w:cs="Garamond" w:eastAsia="Garamond" w:hint="default"/>
          <w:spacing w:val="-1"/>
          <w:sz w:val="18"/>
          <w:szCs w:val="18"/>
        </w:rPr>
      </w:r>
    </w:p>
    <w:p>
      <w:pPr>
        <w:spacing w:line="240" w:lineRule="auto" w:before="4"/>
        <w:rPr>
          <w:rFonts w:ascii="Garamond" w:hAnsi="Garamond" w:cs="Garamond" w:eastAsia="Garamond" w:hint="default"/>
          <w:b/>
          <w:bCs/>
          <w:sz w:val="5"/>
          <w:szCs w:val="5"/>
        </w:rPr>
      </w:pPr>
    </w:p>
    <w:p>
      <w:pPr>
        <w:tabs>
          <w:tab w:pos="7575" w:val="left" w:leader="none"/>
          <w:tab w:pos="9915" w:val="left" w:leader="none"/>
          <w:tab w:pos="12274" w:val="left" w:leader="none"/>
        </w:tabs>
        <w:spacing w:line="28" w:lineRule="exact"/>
        <w:ind w:left="5352" w:right="0" w:firstLine="0"/>
        <w:rPr>
          <w:rFonts w:ascii="Garamond" w:hAnsi="Garamond" w:cs="Garamond" w:eastAsia="Garamond" w:hint="default"/>
          <w:sz w:val="2"/>
          <w:szCs w:val="2"/>
        </w:rPr>
      </w:pPr>
      <w:r>
        <w:rPr>
          <w:rFonts w:ascii="Garamond"/>
          <w:position w:val="0"/>
          <w:sz w:val="2"/>
        </w:rPr>
        <w:pict>
          <v:group style="width:78.75pt;height:1.45pt;mso-position-horizontal-relative:char;mso-position-vertical-relative:line" coordorigin="0,0" coordsize="1575,29">
            <v:group style="position:absolute;left:5;top:5;width:1565;height:2" coordorigin="5,5" coordsize="1565,2">
              <v:shape style="position:absolute;left:5;top:5;width:1565;height:2" coordorigin="5,5" coordsize="1565,0" path="m5,5l1570,5e" filled="false" stroked="true" strokeweight=".48pt" strokecolor="#000008">
                <v:path arrowok="t"/>
              </v:shape>
            </v:group>
            <v:group style="position:absolute;left:5;top:24;width:1565;height:2" coordorigin="5,24" coordsize="1565,2">
              <v:shape style="position:absolute;left:5;top:24;width:1565;height:2" coordorigin="5,24" coordsize="1565,0" path="m5,24l1570,24e" filled="false" stroked="true" strokeweight=".48pt" strokecolor="#000008">
                <v:path arrowok="t"/>
              </v:shape>
            </v:group>
          </v:group>
        </w:pict>
      </w:r>
      <w:r>
        <w:rPr>
          <w:rFonts w:ascii="Garamond"/>
          <w:position w:val="0"/>
          <w:sz w:val="2"/>
        </w:rPr>
      </w:r>
      <w:r>
        <w:rPr>
          <w:rFonts w:ascii="Garamond"/>
          <w:position w:val="0"/>
          <w:sz w:val="2"/>
        </w:rPr>
        <w:tab/>
      </w:r>
      <w:r>
        <w:rPr>
          <w:rFonts w:ascii="Garamond"/>
          <w:position w:val="0"/>
          <w:sz w:val="2"/>
        </w:rPr>
        <w:pict>
          <v:group style="width:86.65pt;height:1.45pt;mso-position-horizontal-relative:char;mso-position-vertical-relative:line" coordorigin="0,0" coordsize="1733,29">
            <v:group style="position:absolute;left:5;top:5;width:1724;height:2" coordorigin="5,5" coordsize="1724,2">
              <v:shape style="position:absolute;left:5;top:5;width:1724;height:2" coordorigin="5,5" coordsize="1724,0" path="m5,5l1728,5e" filled="false" stroked="true" strokeweight=".48pt" strokecolor="#000008">
                <v:path arrowok="t"/>
              </v:shape>
            </v:group>
            <v:group style="position:absolute;left:5;top:24;width:1724;height:2" coordorigin="5,24" coordsize="1724,2">
              <v:shape style="position:absolute;left:5;top:24;width:1724;height:2" coordorigin="5,24" coordsize="1724,0" path="m5,24l1728,24e" filled="false" stroked="true" strokeweight=".48pt" strokecolor="#000008">
                <v:path arrowok="t"/>
              </v:shape>
            </v:group>
          </v:group>
        </w:pict>
      </w:r>
      <w:r>
        <w:rPr>
          <w:rFonts w:ascii="Garamond"/>
          <w:position w:val="0"/>
          <w:sz w:val="2"/>
        </w:rPr>
      </w:r>
      <w:r>
        <w:rPr>
          <w:rFonts w:ascii="Garamond"/>
          <w:position w:val="0"/>
          <w:sz w:val="2"/>
        </w:rPr>
        <w:tab/>
      </w:r>
      <w:r>
        <w:rPr>
          <w:rFonts w:ascii="Garamond"/>
          <w:position w:val="0"/>
          <w:sz w:val="2"/>
        </w:rPr>
        <w:pict>
          <v:group style="width:83.4pt;height:1.45pt;mso-position-horizontal-relative:char;mso-position-vertical-relative:line" coordorigin="0,0" coordsize="1668,29">
            <v:group style="position:absolute;left:5;top:5;width:1659;height:2" coordorigin="5,5" coordsize="1659,2">
              <v:shape style="position:absolute;left:5;top:5;width:1659;height:2" coordorigin="5,5" coordsize="1659,0" path="m5,5l1663,5e" filled="false" stroked="true" strokeweight=".48pt" strokecolor="#000008">
                <v:path arrowok="t"/>
              </v:shape>
            </v:group>
            <v:group style="position:absolute;left:5;top:24;width:1659;height:2" coordorigin="5,24" coordsize="1659,2">
              <v:shape style="position:absolute;left:5;top:24;width:1659;height:2" coordorigin="5,24" coordsize="1659,0" path="m5,24l1663,24e" filled="false" stroked="true" strokeweight=".48pt" strokecolor="#000008">
                <v:path arrowok="t"/>
              </v:shape>
            </v:group>
          </v:group>
        </w:pict>
      </w:r>
      <w:r>
        <w:rPr>
          <w:rFonts w:ascii="Garamond"/>
          <w:position w:val="0"/>
          <w:sz w:val="2"/>
        </w:rPr>
      </w:r>
      <w:r>
        <w:rPr>
          <w:rFonts w:ascii="Garamond"/>
          <w:position w:val="0"/>
          <w:sz w:val="2"/>
        </w:rPr>
        <w:tab/>
      </w:r>
      <w:r>
        <w:rPr>
          <w:rFonts w:ascii="Garamond"/>
          <w:position w:val="0"/>
          <w:sz w:val="2"/>
        </w:rPr>
        <w:pict>
          <v:group style="width:85.95pt;height:1.45pt;mso-position-horizontal-relative:char;mso-position-vertical-relative:line" coordorigin="0,0" coordsize="1719,29">
            <v:group style="position:absolute;left:5;top:5;width:1709;height:2" coordorigin="5,5" coordsize="1709,2">
              <v:shape style="position:absolute;left:5;top:5;width:1709;height:2" coordorigin="5,5" coordsize="1709,0" path="m5,5l1714,5e" filled="false" stroked="true" strokeweight=".48pt" strokecolor="#000008">
                <v:path arrowok="t"/>
              </v:shape>
            </v:group>
            <v:group style="position:absolute;left:5;top:24;width:1709;height:2" coordorigin="5,24" coordsize="1709,2">
              <v:shape style="position:absolute;left:5;top:24;width:1709;height:2" coordorigin="5,24" coordsize="1709,0" path="m5,24l1714,24e" filled="false" stroked="true" strokeweight=".48pt" strokecolor="#000008">
                <v:path arrowok="t"/>
              </v:shape>
            </v:group>
          </v:group>
        </w:pict>
      </w:r>
      <w:r>
        <w:rPr>
          <w:rFonts w:ascii="Garamond"/>
          <w:position w:val="0"/>
          <w:sz w:val="2"/>
        </w:rPr>
      </w:r>
    </w:p>
    <w:p>
      <w:pPr>
        <w:spacing w:line="240" w:lineRule="auto" w:before="3"/>
        <w:rPr>
          <w:rFonts w:ascii="Garamond" w:hAnsi="Garamond" w:cs="Garamond" w:eastAsia="Garamond" w:hint="default"/>
          <w:b/>
          <w:bCs/>
          <w:sz w:val="17"/>
          <w:szCs w:val="17"/>
        </w:rPr>
      </w:pPr>
    </w:p>
    <w:p>
      <w:pPr>
        <w:pStyle w:val="BodyText"/>
        <w:spacing w:line="240" w:lineRule="auto" w:before="36"/>
        <w:ind w:left="569" w:right="0"/>
        <w:jc w:val="left"/>
      </w:pPr>
      <w:r>
        <w:rPr>
          <w:spacing w:val="12"/>
        </w:rPr>
        <w:t>对已到期未偿还的借款情况如下：</w:t>
      </w:r>
    </w:p>
    <w:p>
      <w:pPr>
        <w:spacing w:line="240" w:lineRule="auto" w:before="11"/>
        <w:rPr>
          <w:rFonts w:ascii="宋体" w:hAnsi="宋体" w:cs="宋体" w:eastAsia="宋体" w:hint="default"/>
          <w:sz w:val="20"/>
          <w:szCs w:val="20"/>
        </w:rPr>
      </w:pPr>
    </w:p>
    <w:tbl>
      <w:tblPr>
        <w:tblW w:w="0" w:type="auto"/>
        <w:jc w:val="left"/>
        <w:tblInd w:w="130" w:type="dxa"/>
        <w:tblLayout w:type="fixed"/>
        <w:tblCellMar>
          <w:top w:w="0" w:type="dxa"/>
          <w:left w:w="0" w:type="dxa"/>
          <w:bottom w:w="0" w:type="dxa"/>
          <w:right w:w="0" w:type="dxa"/>
        </w:tblCellMar>
        <w:tblLook w:val="01E0"/>
      </w:tblPr>
      <w:tblGrid>
        <w:gridCol w:w="2743"/>
        <w:gridCol w:w="314"/>
        <w:gridCol w:w="1526"/>
        <w:gridCol w:w="535"/>
        <w:gridCol w:w="1490"/>
        <w:gridCol w:w="497"/>
        <w:gridCol w:w="1939"/>
        <w:gridCol w:w="434"/>
        <w:gridCol w:w="1589"/>
        <w:gridCol w:w="430"/>
        <w:gridCol w:w="2362"/>
      </w:tblGrid>
      <w:tr>
        <w:trPr>
          <w:trHeight w:val="415" w:hRule="exact"/>
        </w:trPr>
        <w:tc>
          <w:tcPr>
            <w:tcW w:w="2743" w:type="dxa"/>
            <w:tcBorders>
              <w:top w:val="nil" w:sz="6" w:space="0" w:color="auto"/>
              <w:left w:val="nil" w:sz="6" w:space="0" w:color="auto"/>
              <w:bottom w:val="single" w:sz="4" w:space="0" w:color="000008"/>
              <w:right w:val="nil" w:sz="6" w:space="0" w:color="auto"/>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贷款单位</w:t>
            </w:r>
          </w:p>
        </w:tc>
        <w:tc>
          <w:tcPr>
            <w:tcW w:w="314" w:type="dxa"/>
            <w:tcBorders>
              <w:top w:val="nil" w:sz="6" w:space="0" w:color="auto"/>
              <w:left w:val="nil" w:sz="6" w:space="0" w:color="auto"/>
              <w:bottom w:val="nil" w:sz="6" w:space="0" w:color="auto"/>
              <w:right w:val="nil" w:sz="6" w:space="0" w:color="auto"/>
            </w:tcBorders>
          </w:tcPr>
          <w:p>
            <w:pPr/>
          </w:p>
        </w:tc>
        <w:tc>
          <w:tcPr>
            <w:tcW w:w="1526" w:type="dxa"/>
            <w:tcBorders>
              <w:top w:val="nil" w:sz="6" w:space="0" w:color="auto"/>
              <w:left w:val="nil" w:sz="6" w:space="0" w:color="auto"/>
              <w:bottom w:val="single" w:sz="4" w:space="0" w:color="000008"/>
              <w:right w:val="nil" w:sz="6" w:space="0" w:color="auto"/>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借款金额</w:t>
            </w:r>
          </w:p>
        </w:tc>
        <w:tc>
          <w:tcPr>
            <w:tcW w:w="535"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single" w:sz="4" w:space="0" w:color="000008"/>
              <w:right w:val="nil" w:sz="6" w:space="0" w:color="auto"/>
            </w:tcBorders>
          </w:tcPr>
          <w:p>
            <w:pPr>
              <w:pStyle w:val="TableParagraph"/>
              <w:spacing w:line="240" w:lineRule="auto" w:before="44"/>
              <w:ind w:left="1" w:right="0"/>
              <w:jc w:val="center"/>
              <w:rPr>
                <w:rFonts w:ascii="Garamond" w:hAnsi="Garamond" w:cs="Garamond" w:eastAsia="Garamond" w:hint="default"/>
                <w:sz w:val="18"/>
                <w:szCs w:val="18"/>
              </w:rPr>
            </w:pPr>
            <w:r>
              <w:rPr>
                <w:rFonts w:ascii="宋体" w:hAnsi="宋体" w:cs="宋体" w:eastAsia="宋体" w:hint="default"/>
                <w:sz w:val="18"/>
                <w:szCs w:val="18"/>
              </w:rPr>
              <w:t>贷款利率</w:t>
            </w:r>
            <w:r>
              <w:rPr>
                <w:rFonts w:ascii="Garamond" w:hAnsi="Garamond" w:cs="Garamond" w:eastAsia="Garamond" w:hint="default"/>
                <w:sz w:val="18"/>
                <w:szCs w:val="18"/>
              </w:rPr>
              <w:t>%</w:t>
            </w:r>
          </w:p>
        </w:tc>
        <w:tc>
          <w:tcPr>
            <w:tcW w:w="497" w:type="dxa"/>
            <w:tcBorders>
              <w:top w:val="nil" w:sz="6" w:space="0" w:color="auto"/>
              <w:left w:val="nil" w:sz="6" w:space="0" w:color="auto"/>
              <w:bottom w:val="nil" w:sz="6" w:space="0" w:color="auto"/>
              <w:right w:val="nil" w:sz="6" w:space="0" w:color="auto"/>
            </w:tcBorders>
          </w:tcPr>
          <w:p>
            <w:pPr/>
          </w:p>
        </w:tc>
        <w:tc>
          <w:tcPr>
            <w:tcW w:w="1939" w:type="dxa"/>
            <w:tcBorders>
              <w:top w:val="nil" w:sz="6" w:space="0" w:color="auto"/>
              <w:left w:val="nil" w:sz="6" w:space="0" w:color="auto"/>
              <w:bottom w:val="single" w:sz="4" w:space="0" w:color="000008"/>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贷款资金用途</w:t>
            </w:r>
          </w:p>
        </w:tc>
        <w:tc>
          <w:tcPr>
            <w:tcW w:w="434"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single" w:sz="4" w:space="0" w:color="000008"/>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逾期时间</w:t>
            </w:r>
          </w:p>
        </w:tc>
        <w:tc>
          <w:tcPr>
            <w:tcW w:w="430" w:type="dxa"/>
            <w:tcBorders>
              <w:top w:val="nil" w:sz="6" w:space="0" w:color="auto"/>
              <w:left w:val="nil" w:sz="6" w:space="0" w:color="auto"/>
              <w:bottom w:val="nil" w:sz="6" w:space="0" w:color="auto"/>
              <w:right w:val="nil" w:sz="6" w:space="0" w:color="auto"/>
            </w:tcBorders>
          </w:tcPr>
          <w:p>
            <w:pPr/>
          </w:p>
        </w:tc>
        <w:tc>
          <w:tcPr>
            <w:tcW w:w="2362" w:type="dxa"/>
            <w:tcBorders>
              <w:top w:val="nil" w:sz="6" w:space="0" w:color="auto"/>
              <w:left w:val="nil" w:sz="6" w:space="0" w:color="auto"/>
              <w:bottom w:val="single" w:sz="4" w:space="0" w:color="000008"/>
              <w:right w:val="nil" w:sz="6" w:space="0" w:color="auto"/>
            </w:tcBorders>
          </w:tcPr>
          <w:p>
            <w:pPr>
              <w:pStyle w:val="TableParagraph"/>
              <w:spacing w:line="240" w:lineRule="auto" w:before="44"/>
              <w:ind w:right="458"/>
              <w:jc w:val="right"/>
              <w:rPr>
                <w:rFonts w:ascii="宋体" w:hAnsi="宋体" w:cs="宋体" w:eastAsia="宋体" w:hint="default"/>
                <w:sz w:val="18"/>
                <w:szCs w:val="18"/>
              </w:rPr>
            </w:pPr>
            <w:r>
              <w:rPr>
                <w:rFonts w:ascii="宋体" w:hAnsi="宋体" w:cs="宋体" w:eastAsia="宋体" w:hint="default"/>
                <w:sz w:val="18"/>
                <w:szCs w:val="18"/>
              </w:rPr>
              <w:t>逾期未偿还的原因</w:t>
            </w:r>
          </w:p>
        </w:tc>
      </w:tr>
      <w:tr>
        <w:trPr>
          <w:trHeight w:val="503" w:hRule="exact"/>
        </w:trPr>
        <w:tc>
          <w:tcPr>
            <w:tcW w:w="2743" w:type="dxa"/>
            <w:tcBorders>
              <w:top w:val="single" w:sz="4" w:space="0" w:color="000008"/>
              <w:left w:val="nil" w:sz="6" w:space="0" w:color="auto"/>
              <w:bottom w:val="nil" w:sz="6" w:space="0" w:color="auto"/>
              <w:right w:val="nil" w:sz="6" w:space="0" w:color="auto"/>
            </w:tcBorders>
          </w:tcPr>
          <w:p>
            <w:pPr>
              <w:pStyle w:val="TableParagraph"/>
              <w:spacing w:line="240" w:lineRule="auto" w:before="97"/>
              <w:ind w:left="28" w:right="0"/>
              <w:jc w:val="left"/>
              <w:rPr>
                <w:rFonts w:ascii="宋体" w:hAnsi="宋体" w:cs="宋体" w:eastAsia="宋体" w:hint="default"/>
                <w:sz w:val="18"/>
                <w:szCs w:val="18"/>
              </w:rPr>
            </w:pPr>
            <w:r>
              <w:rPr>
                <w:rFonts w:ascii="宋体" w:hAnsi="宋体" w:cs="宋体" w:eastAsia="宋体" w:hint="default"/>
                <w:sz w:val="18"/>
                <w:szCs w:val="18"/>
              </w:rPr>
              <w:t>中国工商银行深圳宝安支行</w:t>
            </w:r>
          </w:p>
        </w:tc>
        <w:tc>
          <w:tcPr>
            <w:tcW w:w="314" w:type="dxa"/>
            <w:tcBorders>
              <w:top w:val="nil" w:sz="6" w:space="0" w:color="auto"/>
              <w:left w:val="nil" w:sz="6" w:space="0" w:color="auto"/>
              <w:bottom w:val="nil" w:sz="6" w:space="0" w:color="auto"/>
              <w:right w:val="nil" w:sz="6" w:space="0" w:color="auto"/>
            </w:tcBorders>
          </w:tcPr>
          <w:p>
            <w:pPr/>
          </w:p>
        </w:tc>
        <w:tc>
          <w:tcPr>
            <w:tcW w:w="1526" w:type="dxa"/>
            <w:tcBorders>
              <w:top w:val="single" w:sz="4" w:space="0" w:color="000008"/>
              <w:left w:val="nil" w:sz="6" w:space="0" w:color="auto"/>
              <w:bottom w:val="nil" w:sz="6" w:space="0" w:color="auto"/>
              <w:right w:val="nil" w:sz="6" w:space="0" w:color="auto"/>
            </w:tcBorders>
          </w:tcPr>
          <w:p>
            <w:pPr>
              <w:pStyle w:val="TableParagraph"/>
              <w:spacing w:line="240" w:lineRule="auto" w:before="152"/>
              <w:ind w:right="0"/>
              <w:jc w:val="center"/>
              <w:rPr>
                <w:rFonts w:ascii="Garamond" w:hAnsi="Garamond" w:cs="Garamond" w:eastAsia="Garamond" w:hint="default"/>
                <w:sz w:val="18"/>
                <w:szCs w:val="18"/>
              </w:rPr>
            </w:pPr>
            <w:r>
              <w:rPr>
                <w:rFonts w:ascii="Garamond"/>
                <w:sz w:val="18"/>
              </w:rPr>
              <w:t>31,400,000.00</w:t>
            </w:r>
          </w:p>
        </w:tc>
        <w:tc>
          <w:tcPr>
            <w:tcW w:w="535" w:type="dxa"/>
            <w:tcBorders>
              <w:top w:val="nil" w:sz="6" w:space="0" w:color="auto"/>
              <w:left w:val="nil" w:sz="6" w:space="0" w:color="auto"/>
              <w:bottom w:val="nil" w:sz="6" w:space="0" w:color="auto"/>
              <w:right w:val="nil" w:sz="6" w:space="0" w:color="auto"/>
            </w:tcBorders>
          </w:tcPr>
          <w:p>
            <w:pPr/>
          </w:p>
        </w:tc>
        <w:tc>
          <w:tcPr>
            <w:tcW w:w="1490" w:type="dxa"/>
            <w:tcBorders>
              <w:top w:val="single" w:sz="4" w:space="0" w:color="000008"/>
              <w:left w:val="nil" w:sz="6" w:space="0" w:color="auto"/>
              <w:bottom w:val="nil" w:sz="6" w:space="0" w:color="auto"/>
              <w:right w:val="nil" w:sz="6" w:space="0" w:color="auto"/>
            </w:tcBorders>
          </w:tcPr>
          <w:p>
            <w:pPr>
              <w:pStyle w:val="TableParagraph"/>
              <w:spacing w:line="240" w:lineRule="auto" w:before="135"/>
              <w:ind w:right="0"/>
              <w:jc w:val="center"/>
              <w:rPr>
                <w:rFonts w:ascii="Garamond" w:hAnsi="Garamond" w:cs="Garamond" w:eastAsia="Garamond" w:hint="default"/>
                <w:sz w:val="18"/>
                <w:szCs w:val="18"/>
              </w:rPr>
            </w:pPr>
            <w:r>
              <w:rPr>
                <w:rFonts w:ascii="Garamond"/>
                <w:sz w:val="18"/>
              </w:rPr>
              <w:t>6.1380</w:t>
            </w:r>
          </w:p>
        </w:tc>
        <w:tc>
          <w:tcPr>
            <w:tcW w:w="497" w:type="dxa"/>
            <w:tcBorders>
              <w:top w:val="nil" w:sz="6" w:space="0" w:color="auto"/>
              <w:left w:val="nil" w:sz="6" w:space="0" w:color="auto"/>
              <w:bottom w:val="nil" w:sz="6" w:space="0" w:color="auto"/>
              <w:right w:val="nil" w:sz="6" w:space="0" w:color="auto"/>
            </w:tcBorders>
          </w:tcPr>
          <w:p>
            <w:pPr/>
          </w:p>
        </w:tc>
        <w:tc>
          <w:tcPr>
            <w:tcW w:w="1939" w:type="dxa"/>
            <w:tcBorders>
              <w:top w:val="single" w:sz="4" w:space="0" w:color="000008"/>
              <w:left w:val="nil" w:sz="6" w:space="0" w:color="auto"/>
              <w:bottom w:val="nil" w:sz="6" w:space="0" w:color="auto"/>
              <w:right w:val="nil" w:sz="6" w:space="0" w:color="auto"/>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流动资金借款</w:t>
            </w:r>
          </w:p>
        </w:tc>
        <w:tc>
          <w:tcPr>
            <w:tcW w:w="434" w:type="dxa"/>
            <w:tcBorders>
              <w:top w:val="nil" w:sz="6" w:space="0" w:color="auto"/>
              <w:left w:val="nil" w:sz="6" w:space="0" w:color="auto"/>
              <w:bottom w:val="nil" w:sz="6" w:space="0" w:color="auto"/>
              <w:right w:val="nil" w:sz="6" w:space="0" w:color="auto"/>
            </w:tcBorders>
          </w:tcPr>
          <w:p>
            <w:pPr/>
          </w:p>
        </w:tc>
        <w:tc>
          <w:tcPr>
            <w:tcW w:w="1589" w:type="dxa"/>
            <w:tcBorders>
              <w:top w:val="single" w:sz="4" w:space="0" w:color="000008"/>
              <w:left w:val="nil" w:sz="6" w:space="0" w:color="auto"/>
              <w:bottom w:val="nil" w:sz="6" w:space="0" w:color="auto"/>
              <w:right w:val="nil" w:sz="6" w:space="0" w:color="auto"/>
            </w:tcBorders>
          </w:tcPr>
          <w:p>
            <w:pPr>
              <w:pStyle w:val="TableParagraph"/>
              <w:spacing w:line="240" w:lineRule="auto" w:before="77"/>
              <w:ind w:left="2" w:right="0"/>
              <w:jc w:val="center"/>
              <w:rPr>
                <w:rFonts w:ascii="宋体" w:hAnsi="宋体" w:cs="宋体" w:eastAsia="宋体" w:hint="default"/>
                <w:sz w:val="18"/>
                <w:szCs w:val="18"/>
              </w:rPr>
            </w:pPr>
            <w:r>
              <w:rPr>
                <w:rFonts w:ascii="Garamond" w:hAnsi="Garamond" w:cs="Garamond" w:eastAsia="Garamond" w:hint="default"/>
                <w:sz w:val="18"/>
                <w:szCs w:val="18"/>
              </w:rPr>
              <w:t>2004.06.28--</w:t>
            </w:r>
            <w:r>
              <w:rPr>
                <w:rFonts w:ascii="宋体" w:hAnsi="宋体" w:cs="宋体" w:eastAsia="宋体" w:hint="default"/>
                <w:sz w:val="18"/>
                <w:szCs w:val="18"/>
              </w:rPr>
              <w:t>至今</w:t>
            </w:r>
          </w:p>
        </w:tc>
        <w:tc>
          <w:tcPr>
            <w:tcW w:w="430" w:type="dxa"/>
            <w:tcBorders>
              <w:top w:val="nil" w:sz="6" w:space="0" w:color="auto"/>
              <w:left w:val="nil" w:sz="6" w:space="0" w:color="auto"/>
              <w:bottom w:val="nil" w:sz="6" w:space="0" w:color="auto"/>
              <w:right w:val="nil" w:sz="6" w:space="0" w:color="auto"/>
            </w:tcBorders>
          </w:tcPr>
          <w:p>
            <w:pPr/>
          </w:p>
        </w:tc>
        <w:tc>
          <w:tcPr>
            <w:tcW w:w="2362" w:type="dxa"/>
            <w:tcBorders>
              <w:top w:val="single" w:sz="4" w:space="0" w:color="000008"/>
              <w:left w:val="nil" w:sz="6" w:space="0" w:color="auto"/>
              <w:bottom w:val="nil" w:sz="6" w:space="0" w:color="auto"/>
              <w:right w:val="nil" w:sz="6" w:space="0" w:color="auto"/>
            </w:tcBorders>
          </w:tcPr>
          <w:p>
            <w:pPr>
              <w:pStyle w:val="TableParagraph"/>
              <w:spacing w:line="240" w:lineRule="auto" w:before="77"/>
              <w:ind w:right="468"/>
              <w:jc w:val="right"/>
              <w:rPr>
                <w:rFonts w:ascii="宋体" w:hAnsi="宋体" w:cs="宋体" w:eastAsia="宋体" w:hint="default"/>
                <w:sz w:val="18"/>
                <w:szCs w:val="18"/>
              </w:rPr>
            </w:pPr>
            <w:r>
              <w:rPr>
                <w:rFonts w:ascii="宋体" w:hAnsi="宋体" w:cs="宋体" w:eastAsia="宋体" w:hint="default"/>
                <w:sz w:val="18"/>
                <w:szCs w:val="18"/>
              </w:rPr>
              <w:t>公司资金不足</w:t>
            </w:r>
          </w:p>
        </w:tc>
      </w:tr>
      <w:tr>
        <w:trPr>
          <w:trHeight w:val="465" w:hRule="exact"/>
        </w:trPr>
        <w:tc>
          <w:tcPr>
            <w:tcW w:w="2743"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28" w:right="0"/>
              <w:jc w:val="left"/>
              <w:rPr>
                <w:rFonts w:ascii="宋体" w:hAnsi="宋体" w:cs="宋体" w:eastAsia="宋体" w:hint="default"/>
                <w:sz w:val="18"/>
                <w:szCs w:val="18"/>
              </w:rPr>
            </w:pPr>
            <w:r>
              <w:rPr>
                <w:rFonts w:ascii="宋体" w:hAnsi="宋体" w:cs="宋体" w:eastAsia="宋体" w:hint="default"/>
                <w:sz w:val="18"/>
                <w:szCs w:val="18"/>
              </w:rPr>
              <w:t>中国农业银行深圳宝安支行</w:t>
            </w:r>
          </w:p>
        </w:tc>
        <w:tc>
          <w:tcPr>
            <w:tcW w:w="314" w:type="dxa"/>
            <w:tcBorders>
              <w:top w:val="nil" w:sz="6" w:space="0" w:color="auto"/>
              <w:left w:val="nil" w:sz="6" w:space="0" w:color="auto"/>
              <w:bottom w:val="nil" w:sz="6" w:space="0" w:color="auto"/>
              <w:right w:val="nil" w:sz="6" w:space="0" w:color="auto"/>
            </w:tcBorders>
          </w:tcPr>
          <w:p>
            <w:pP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Garamond" w:hAnsi="Garamond" w:cs="Garamond" w:eastAsia="Garamond" w:hint="default"/>
                <w:sz w:val="18"/>
                <w:szCs w:val="18"/>
              </w:rPr>
            </w:pPr>
            <w:r>
              <w:rPr>
                <w:rFonts w:ascii="Garamond"/>
                <w:sz w:val="18"/>
              </w:rPr>
              <w:t>32,500,000.00</w:t>
            </w:r>
          </w:p>
        </w:tc>
        <w:tc>
          <w:tcPr>
            <w:tcW w:w="535"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0"/>
              <w:jc w:val="center"/>
              <w:rPr>
                <w:rFonts w:ascii="Garamond" w:hAnsi="Garamond" w:cs="Garamond" w:eastAsia="Garamond" w:hint="default"/>
                <w:sz w:val="18"/>
                <w:szCs w:val="18"/>
              </w:rPr>
            </w:pPr>
            <w:r>
              <w:rPr>
                <w:rFonts w:ascii="Garamond"/>
                <w:sz w:val="18"/>
              </w:rPr>
              <w:t>6.5340</w:t>
            </w:r>
          </w:p>
        </w:tc>
        <w:tc>
          <w:tcPr>
            <w:tcW w:w="497" w:type="dxa"/>
            <w:tcBorders>
              <w:top w:val="nil" w:sz="6" w:space="0" w:color="auto"/>
              <w:left w:val="nil" w:sz="6" w:space="0" w:color="auto"/>
              <w:bottom w:val="nil" w:sz="6" w:space="0" w:color="auto"/>
              <w:right w:val="nil" w:sz="6" w:space="0" w:color="auto"/>
            </w:tcBorders>
          </w:tcPr>
          <w:p>
            <w:pPr/>
          </w:p>
        </w:tc>
        <w:tc>
          <w:tcPr>
            <w:tcW w:w="1939"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0"/>
              <w:jc w:val="center"/>
              <w:rPr>
                <w:rFonts w:ascii="宋体" w:hAnsi="宋体" w:cs="宋体" w:eastAsia="宋体" w:hint="default"/>
                <w:sz w:val="18"/>
                <w:szCs w:val="18"/>
              </w:rPr>
            </w:pPr>
            <w:r>
              <w:rPr>
                <w:rFonts w:ascii="宋体" w:hAnsi="宋体" w:cs="宋体" w:eastAsia="宋体" w:hint="default"/>
                <w:sz w:val="18"/>
                <w:szCs w:val="18"/>
              </w:rPr>
              <w:t>流动资金借款</w:t>
            </w:r>
          </w:p>
        </w:tc>
        <w:tc>
          <w:tcPr>
            <w:tcW w:w="434"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95"/>
              <w:ind w:left="2" w:right="0"/>
              <w:jc w:val="center"/>
              <w:rPr>
                <w:rFonts w:ascii="宋体" w:hAnsi="宋体" w:cs="宋体" w:eastAsia="宋体" w:hint="default"/>
                <w:sz w:val="18"/>
                <w:szCs w:val="18"/>
              </w:rPr>
            </w:pPr>
            <w:r>
              <w:rPr>
                <w:rFonts w:ascii="Garamond" w:hAnsi="Garamond" w:cs="Garamond" w:eastAsia="Garamond" w:hint="default"/>
                <w:sz w:val="18"/>
                <w:szCs w:val="18"/>
              </w:rPr>
              <w:t>2003.09.22--</w:t>
            </w:r>
            <w:r>
              <w:rPr>
                <w:rFonts w:ascii="宋体" w:hAnsi="宋体" w:cs="宋体" w:eastAsia="宋体" w:hint="default"/>
                <w:sz w:val="18"/>
                <w:szCs w:val="18"/>
              </w:rPr>
              <w:t>至今</w:t>
            </w:r>
          </w:p>
        </w:tc>
        <w:tc>
          <w:tcPr>
            <w:tcW w:w="430" w:type="dxa"/>
            <w:tcBorders>
              <w:top w:val="nil" w:sz="6" w:space="0" w:color="auto"/>
              <w:left w:val="nil" w:sz="6" w:space="0" w:color="auto"/>
              <w:bottom w:val="nil" w:sz="6" w:space="0" w:color="auto"/>
              <w:right w:val="nil" w:sz="6" w:space="0" w:color="auto"/>
            </w:tcBorders>
          </w:tcPr>
          <w:p>
            <w:pPr/>
          </w:p>
        </w:tc>
        <w:tc>
          <w:tcPr>
            <w:tcW w:w="2362"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468"/>
              <w:jc w:val="right"/>
              <w:rPr>
                <w:rFonts w:ascii="宋体" w:hAnsi="宋体" w:cs="宋体" w:eastAsia="宋体" w:hint="default"/>
                <w:sz w:val="18"/>
                <w:szCs w:val="18"/>
              </w:rPr>
            </w:pPr>
            <w:r>
              <w:rPr>
                <w:rFonts w:ascii="宋体" w:hAnsi="宋体" w:cs="宋体" w:eastAsia="宋体" w:hint="default"/>
                <w:sz w:val="18"/>
                <w:szCs w:val="18"/>
              </w:rPr>
              <w:t>公司资金不足</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spacing w:before="0"/>
        <w:ind w:left="7011" w:right="7009" w:firstLine="0"/>
        <w:jc w:val="center"/>
        <w:rPr>
          <w:rFonts w:ascii="Times New Roman" w:hAnsi="Times New Roman" w:cs="Times New Roman" w:eastAsia="Times New Roman" w:hint="default"/>
          <w:sz w:val="18"/>
          <w:szCs w:val="18"/>
        </w:rPr>
      </w:pPr>
      <w:r>
        <w:rPr>
          <w:rFonts w:ascii="Times New Roman"/>
          <w:sz w:val="18"/>
        </w:rPr>
        <w:t>97</w:t>
      </w:r>
    </w:p>
    <w:p>
      <w:pPr>
        <w:spacing w:after="0"/>
        <w:jc w:val="center"/>
        <w:rPr>
          <w:rFonts w:ascii="Times New Roman" w:hAnsi="Times New Roman" w:cs="Times New Roman" w:eastAsia="Times New Roman" w:hint="default"/>
          <w:sz w:val="18"/>
          <w:szCs w:val="18"/>
        </w:rPr>
        <w:sectPr>
          <w:type w:val="continuous"/>
          <w:pgSz w:w="16840" w:h="11910" w:orient="landscape"/>
          <w:pgMar w:top="1580" w:bottom="280" w:left="1300" w:right="1300"/>
        </w:sectPr>
      </w:pPr>
    </w:p>
    <w:p>
      <w:pPr>
        <w:pStyle w:val="BodyText"/>
        <w:tabs>
          <w:tab w:pos="1477" w:val="left" w:leader="none"/>
        </w:tabs>
        <w:spacing w:line="274" w:lineRule="exact" w:before="54"/>
        <w:ind w:left="757" w:right="0"/>
        <w:jc w:val="left"/>
        <w:rPr>
          <w:rFonts w:ascii="宋体" w:hAnsi="宋体" w:cs="宋体" w:eastAsia="宋体" w:hint="default"/>
        </w:rPr>
      </w:pPr>
      <w:r>
        <w:rPr>
          <w:rFonts w:ascii="宋体" w:hAnsi="宋体" w:cs="宋体" w:eastAsia="宋体" w:hint="default"/>
          <w:spacing w:val="-1"/>
        </w:rPr>
        <w:t>25、</w:t>
        <w:tab/>
        <w:t>其他流动负债</w:t>
      </w:r>
    </w:p>
    <w:p>
      <w:pPr>
        <w:tabs>
          <w:tab w:pos="2840" w:val="left" w:leader="none"/>
          <w:tab w:pos="4835" w:val="left" w:leader="none"/>
          <w:tab w:pos="7957" w:val="right" w:leader="none"/>
        </w:tabs>
        <w:spacing w:line="317" w:lineRule="exact" w:before="0"/>
        <w:ind w:left="760" w:right="0" w:firstLine="0"/>
        <w:jc w:val="left"/>
        <w:rPr>
          <w:rFonts w:ascii="Garamond" w:hAnsi="Garamond" w:cs="Garamond" w:eastAsia="Garamond" w:hint="default"/>
          <w:sz w:val="18"/>
          <w:szCs w:val="18"/>
        </w:rPr>
      </w:pPr>
      <w:r>
        <w:rPr/>
        <w:pict>
          <v:group style="position:absolute;margin-left:89.040001pt;margin-top:15.947595pt;width:77.8pt;height:.1pt;mso-position-horizontal-relative:page;mso-position-vertical-relative:paragraph;z-index:-1240552" coordorigin="1781,319" coordsize="1556,2">
            <v:shape style="position:absolute;left:1781;top:319;width:1556;height:2" coordorigin="1781,319" coordsize="1556,0" path="m1781,319l3336,319e" filled="false" stroked="true" strokeweight=".48pt" strokecolor="#000008">
              <v:path arrowok="t"/>
            </v:shape>
            <w10:wrap type="none"/>
          </v:group>
        </w:pict>
      </w:r>
      <w:r>
        <w:rPr/>
        <w:pict>
          <v:group style="position:absolute;margin-left:297pt;margin-top:15.947595pt;width:88.8pt;height:.1pt;mso-position-horizontal-relative:page;mso-position-vertical-relative:paragraph;z-index:-1240528" coordorigin="5940,319" coordsize="1776,2">
            <v:shape style="position:absolute;left:5940;top:319;width:1776;height:2" coordorigin="5940,319" coordsize="1776,0" path="m5940,319l7716,319e" filled="false" stroked="true" strokeweight=".48pt" strokecolor="#000008">
              <v:path arrowok="t"/>
            </v:shape>
            <w10:wrap type="none"/>
          </v:group>
        </w:pict>
      </w:r>
      <w:r>
        <w:rPr>
          <w:rFonts w:ascii="宋体" w:hAnsi="宋体" w:cs="宋体" w:eastAsia="宋体" w:hint="default"/>
          <w:position w:val="3"/>
          <w:sz w:val="18"/>
          <w:szCs w:val="18"/>
        </w:rPr>
        <w:t>项目</w:t>
        <w:tab/>
      </w:r>
      <w:r>
        <w:rPr>
          <w:rFonts w:ascii="宋体" w:hAnsi="宋体" w:cs="宋体" w:eastAsia="宋体" w:hint="default"/>
          <w:sz w:val="18"/>
          <w:szCs w:val="18"/>
        </w:rPr>
        <w:t>内容</w:t>
        <w:tab/>
      </w:r>
      <w:r>
        <w:rPr>
          <w:rFonts w:ascii="Garamond" w:hAnsi="Garamond" w:cs="Garamond" w:eastAsia="Garamond" w:hint="default"/>
          <w:position w:val="1"/>
          <w:sz w:val="18"/>
          <w:szCs w:val="18"/>
        </w:rPr>
        <w:t>2008-12-31</w:t>
      </w:r>
      <w:r>
        <w:rPr>
          <w:rFonts w:ascii="Times New Roman" w:hAnsi="Times New Roman" w:cs="Times New Roman" w:eastAsia="Times New Roman" w:hint="default"/>
          <w:b/>
          <w:bCs/>
          <w:position w:val="-2"/>
          <w:sz w:val="18"/>
          <w:szCs w:val="18"/>
        </w:rPr>
        <w:tab/>
      </w:r>
      <w:r>
        <w:rPr>
          <w:rFonts w:ascii="Garamond" w:hAnsi="Garamond" w:cs="Garamond" w:eastAsia="Garamond" w:hint="default"/>
          <w:position w:val="-2"/>
          <w:sz w:val="18"/>
          <w:szCs w:val="18"/>
        </w:rPr>
        <w:t>2007-12-31</w:t>
      </w:r>
      <w:r>
        <w:rPr>
          <w:rFonts w:ascii="Garamond" w:hAnsi="Garamond" w:cs="Garamond" w:eastAsia="Garamond" w:hint="default"/>
          <w:sz w:val="18"/>
          <w:szCs w:val="18"/>
        </w:rPr>
      </w:r>
    </w:p>
    <w:tbl>
      <w:tblPr>
        <w:tblW w:w="0" w:type="auto"/>
        <w:jc w:val="left"/>
        <w:tblInd w:w="200" w:type="dxa"/>
        <w:tblLayout w:type="fixed"/>
        <w:tblCellMar>
          <w:top w:w="0" w:type="dxa"/>
          <w:left w:w="0" w:type="dxa"/>
          <w:bottom w:w="0" w:type="dxa"/>
          <w:right w:w="0" w:type="dxa"/>
        </w:tblCellMar>
        <w:tblLook w:val="01E0"/>
      </w:tblPr>
      <w:tblGrid>
        <w:gridCol w:w="3713"/>
        <w:gridCol w:w="110"/>
        <w:gridCol w:w="226"/>
        <w:gridCol w:w="110"/>
        <w:gridCol w:w="2323"/>
        <w:gridCol w:w="391"/>
        <w:gridCol w:w="166"/>
      </w:tblGrid>
      <w:tr>
        <w:trPr>
          <w:trHeight w:val="556" w:hRule="exact"/>
        </w:trPr>
        <w:tc>
          <w:tcPr>
            <w:tcW w:w="3713" w:type="dxa"/>
            <w:tcBorders>
              <w:top w:val="single" w:sz="4" w:space="0" w:color="000008"/>
              <w:left w:val="nil" w:sz="6" w:space="0" w:color="auto"/>
              <w:bottom w:val="nil" w:sz="6" w:space="0" w:color="auto"/>
              <w:right w:val="nil" w:sz="6" w:space="0" w:color="auto"/>
            </w:tcBorders>
          </w:tcPr>
          <w:p>
            <w:pPr>
              <w:pStyle w:val="TableParagraph"/>
              <w:tabs>
                <w:tab w:pos="2162" w:val="left" w:leader="none"/>
              </w:tabs>
              <w:spacing w:line="210" w:lineRule="exact"/>
              <w:ind w:left="33" w:right="0"/>
              <w:jc w:val="left"/>
              <w:rPr>
                <w:rFonts w:ascii="宋体" w:hAnsi="宋体" w:cs="宋体" w:eastAsia="宋体" w:hint="default"/>
                <w:sz w:val="18"/>
                <w:szCs w:val="18"/>
              </w:rPr>
            </w:pPr>
            <w:r>
              <w:rPr>
                <w:rFonts w:ascii="宋体" w:hAnsi="宋体" w:cs="宋体" w:eastAsia="宋体" w:hint="default"/>
                <w:sz w:val="18"/>
                <w:szCs w:val="18"/>
              </w:rPr>
              <w:t>递延收益</w:t>
              <w:tab/>
              <w:t>停车场出租收入</w:t>
            </w:r>
          </w:p>
          <w:p>
            <w:pPr>
              <w:pStyle w:val="TableParagraph"/>
              <w:tabs>
                <w:tab w:pos="1276" w:val="left" w:leader="none"/>
              </w:tabs>
              <w:spacing w:line="240" w:lineRule="auto" w:before="41"/>
              <w:ind w:left="556" w:right="0"/>
              <w:jc w:val="left"/>
              <w:rPr>
                <w:rFonts w:ascii="宋体" w:hAnsi="宋体" w:cs="宋体" w:eastAsia="宋体" w:hint="default"/>
                <w:sz w:val="21"/>
                <w:szCs w:val="21"/>
              </w:rPr>
            </w:pPr>
            <w:r>
              <w:rPr>
                <w:rFonts w:ascii="宋体" w:hAnsi="宋体" w:cs="宋体" w:eastAsia="宋体" w:hint="default"/>
                <w:spacing w:val="-1"/>
                <w:sz w:val="21"/>
                <w:szCs w:val="21"/>
              </w:rPr>
              <w:t>26、</w:t>
              <w:tab/>
            </w:r>
            <w:r>
              <w:rPr>
                <w:rFonts w:ascii="宋体" w:hAnsi="宋体" w:cs="宋体" w:eastAsia="宋体" w:hint="default"/>
                <w:spacing w:val="-2"/>
                <w:sz w:val="21"/>
                <w:szCs w:val="21"/>
              </w:rPr>
              <w:t>长期应付款</w:t>
            </w:r>
          </w:p>
        </w:tc>
        <w:tc>
          <w:tcPr>
            <w:tcW w:w="110" w:type="dxa"/>
            <w:tcBorders>
              <w:top w:val="nil" w:sz="6" w:space="0" w:color="auto"/>
              <w:left w:val="nil" w:sz="6" w:space="0" w:color="auto"/>
              <w:bottom w:val="nil" w:sz="6" w:space="0" w:color="auto"/>
              <w:right w:val="nil" w:sz="6" w:space="0" w:color="auto"/>
            </w:tcBorders>
          </w:tcPr>
          <w:p>
            <w:pPr/>
          </w:p>
        </w:tc>
        <w:tc>
          <w:tcPr>
            <w:tcW w:w="226" w:type="dxa"/>
            <w:tcBorders>
              <w:top w:val="nil" w:sz="6" w:space="0" w:color="auto"/>
              <w:left w:val="nil" w:sz="6" w:space="0" w:color="auto"/>
              <w:bottom w:val="nil" w:sz="6" w:space="0" w:color="auto"/>
              <w:right w:val="nil" w:sz="6" w:space="0" w:color="auto"/>
            </w:tcBorders>
          </w:tcPr>
          <w:p>
            <w:pPr/>
          </w:p>
        </w:tc>
        <w:tc>
          <w:tcPr>
            <w:tcW w:w="110" w:type="dxa"/>
            <w:tcBorders>
              <w:top w:val="single" w:sz="4" w:space="0" w:color="000008"/>
              <w:left w:val="nil" w:sz="6" w:space="0" w:color="auto"/>
              <w:bottom w:val="nil" w:sz="6" w:space="0" w:color="auto"/>
              <w:right w:val="nil" w:sz="6" w:space="0" w:color="auto"/>
            </w:tcBorders>
          </w:tcPr>
          <w:p>
            <w:pPr>
              <w:pStyle w:val="TableParagraph"/>
              <w:spacing w:line="240" w:lineRule="auto" w:before="3"/>
              <w:ind w:right="-1667"/>
              <w:jc w:val="right"/>
              <w:rPr>
                <w:rFonts w:ascii="Garamond" w:hAnsi="Garamond" w:cs="Garamond" w:eastAsia="Garamond" w:hint="default"/>
                <w:sz w:val="18"/>
                <w:szCs w:val="18"/>
              </w:rPr>
            </w:pPr>
            <w:r>
              <w:rPr>
                <w:rFonts w:ascii="Garamond"/>
                <w:spacing w:val="-1"/>
                <w:sz w:val="18"/>
              </w:rPr>
              <w:t>1,482,019.98</w:t>
            </w:r>
          </w:p>
        </w:tc>
        <w:tc>
          <w:tcPr>
            <w:tcW w:w="2323" w:type="dxa"/>
            <w:tcBorders>
              <w:top w:val="single" w:sz="4" w:space="0" w:color="000008"/>
              <w:left w:val="nil" w:sz="6" w:space="0" w:color="auto"/>
              <w:bottom w:val="nil" w:sz="6" w:space="0" w:color="auto"/>
              <w:right w:val="nil" w:sz="6" w:space="0" w:color="auto"/>
            </w:tcBorders>
          </w:tcPr>
          <w:p>
            <w:pPr/>
          </w:p>
        </w:tc>
        <w:tc>
          <w:tcPr>
            <w:tcW w:w="391" w:type="dxa"/>
            <w:tcBorders>
              <w:top w:val="single" w:sz="4" w:space="0" w:color="000008"/>
              <w:left w:val="nil" w:sz="6" w:space="0" w:color="auto"/>
              <w:bottom w:val="nil" w:sz="6" w:space="0" w:color="auto"/>
              <w:right w:val="nil" w:sz="6" w:space="0" w:color="auto"/>
            </w:tcBorders>
          </w:tcPr>
          <w:p>
            <w:pPr/>
          </w:p>
        </w:tc>
        <w:tc>
          <w:tcPr>
            <w:tcW w:w="166" w:type="dxa"/>
            <w:tcBorders>
              <w:top w:val="single" w:sz="4" w:space="0" w:color="000008"/>
              <w:left w:val="nil" w:sz="6" w:space="0" w:color="auto"/>
              <w:bottom w:val="nil" w:sz="6" w:space="0" w:color="auto"/>
              <w:right w:val="nil" w:sz="6" w:space="0" w:color="auto"/>
            </w:tcBorders>
          </w:tcPr>
          <w:p>
            <w:pPr>
              <w:pStyle w:val="TableParagraph"/>
              <w:spacing w:line="240" w:lineRule="auto" w:before="3"/>
              <w:ind w:right="-1031"/>
              <w:jc w:val="right"/>
              <w:rPr>
                <w:rFonts w:ascii="Garamond" w:hAnsi="Garamond" w:cs="Garamond" w:eastAsia="Garamond" w:hint="default"/>
                <w:sz w:val="18"/>
                <w:szCs w:val="18"/>
              </w:rPr>
            </w:pPr>
            <w:r>
              <w:rPr>
                <w:rFonts w:ascii="Garamond"/>
                <w:spacing w:val="-1"/>
                <w:sz w:val="18"/>
              </w:rPr>
              <w:t>1,515,361.80</w:t>
            </w:r>
          </w:p>
        </w:tc>
      </w:tr>
      <w:tr>
        <w:trPr>
          <w:trHeight w:val="246" w:hRule="exact"/>
        </w:trPr>
        <w:tc>
          <w:tcPr>
            <w:tcW w:w="3713" w:type="dxa"/>
            <w:tcBorders>
              <w:top w:val="nil" w:sz="6" w:space="0" w:color="auto"/>
              <w:left w:val="nil" w:sz="6" w:space="0" w:color="auto"/>
              <w:bottom w:val="single" w:sz="4" w:space="0" w:color="000008"/>
              <w:right w:val="nil" w:sz="6" w:space="0" w:color="auto"/>
            </w:tcBorders>
          </w:tcPr>
          <w:p>
            <w:pPr>
              <w:pStyle w:val="TableParagraph"/>
              <w:spacing w:line="214" w:lineRule="exact"/>
              <w:ind w:left="1070"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10" w:type="dxa"/>
            <w:tcBorders>
              <w:top w:val="nil" w:sz="6" w:space="0" w:color="auto"/>
              <w:left w:val="nil" w:sz="6" w:space="0" w:color="auto"/>
              <w:bottom w:val="nil" w:sz="6" w:space="0" w:color="auto"/>
              <w:right w:val="nil" w:sz="6" w:space="0" w:color="auto"/>
            </w:tcBorders>
          </w:tcPr>
          <w:p>
            <w:pPr/>
          </w:p>
        </w:tc>
        <w:tc>
          <w:tcPr>
            <w:tcW w:w="226" w:type="dxa"/>
            <w:tcBorders>
              <w:top w:val="nil" w:sz="6" w:space="0" w:color="auto"/>
              <w:left w:val="nil" w:sz="6" w:space="0" w:color="auto"/>
              <w:bottom w:val="single" w:sz="4" w:space="0" w:color="000008"/>
              <w:right w:val="nil" w:sz="6" w:space="0" w:color="auto"/>
            </w:tcBorders>
          </w:tcPr>
          <w:p>
            <w:pPr/>
          </w:p>
        </w:tc>
        <w:tc>
          <w:tcPr>
            <w:tcW w:w="110" w:type="dxa"/>
            <w:tcBorders>
              <w:top w:val="nil" w:sz="6" w:space="0" w:color="auto"/>
              <w:left w:val="nil" w:sz="6" w:space="0" w:color="auto"/>
              <w:bottom w:val="single" w:sz="4" w:space="0" w:color="000008"/>
              <w:right w:val="nil" w:sz="6" w:space="0" w:color="auto"/>
            </w:tcBorders>
          </w:tcPr>
          <w:p>
            <w:pPr>
              <w:pStyle w:val="TableParagraph"/>
              <w:spacing w:line="240" w:lineRule="auto" w:before="7"/>
              <w:ind w:right="-855"/>
              <w:jc w:val="right"/>
              <w:rPr>
                <w:rFonts w:ascii="Garamond" w:hAnsi="Garamond" w:cs="Garamond" w:eastAsia="Garamond" w:hint="default"/>
                <w:sz w:val="18"/>
                <w:szCs w:val="18"/>
              </w:rPr>
            </w:pPr>
            <w:r>
              <w:rPr>
                <w:rFonts w:ascii="Garamond"/>
                <w:spacing w:val="-2"/>
                <w:sz w:val="18"/>
              </w:rPr>
              <w:t>2008-12-31</w:t>
            </w:r>
          </w:p>
        </w:tc>
        <w:tc>
          <w:tcPr>
            <w:tcW w:w="2323" w:type="dxa"/>
            <w:tcBorders>
              <w:top w:val="nil" w:sz="6" w:space="0" w:color="auto"/>
              <w:left w:val="nil" w:sz="6" w:space="0" w:color="auto"/>
              <w:bottom w:val="nil" w:sz="6" w:space="0" w:color="auto"/>
              <w:right w:val="nil" w:sz="6" w:space="0" w:color="auto"/>
            </w:tcBorders>
          </w:tcPr>
          <w:p>
            <w:pPr/>
          </w:p>
        </w:tc>
        <w:tc>
          <w:tcPr>
            <w:tcW w:w="391" w:type="dxa"/>
            <w:tcBorders>
              <w:top w:val="nil" w:sz="6" w:space="0" w:color="auto"/>
              <w:left w:val="nil" w:sz="6" w:space="0" w:color="auto"/>
              <w:bottom w:val="single" w:sz="4" w:space="0" w:color="000008"/>
              <w:right w:val="nil" w:sz="6" w:space="0" w:color="auto"/>
            </w:tcBorders>
          </w:tcPr>
          <w:p>
            <w:pPr/>
          </w:p>
        </w:tc>
        <w:tc>
          <w:tcPr>
            <w:tcW w:w="166" w:type="dxa"/>
            <w:tcBorders>
              <w:top w:val="nil" w:sz="6" w:space="0" w:color="auto"/>
              <w:left w:val="nil" w:sz="6" w:space="0" w:color="auto"/>
              <w:bottom w:val="single" w:sz="4" w:space="0" w:color="000008"/>
              <w:right w:val="nil" w:sz="6" w:space="0" w:color="auto"/>
            </w:tcBorders>
          </w:tcPr>
          <w:p>
            <w:pPr>
              <w:pStyle w:val="TableParagraph"/>
              <w:spacing w:line="240" w:lineRule="auto" w:before="7"/>
              <w:ind w:right="-779"/>
              <w:jc w:val="right"/>
              <w:rPr>
                <w:rFonts w:ascii="Garamond" w:hAnsi="Garamond" w:cs="Garamond" w:eastAsia="Garamond" w:hint="default"/>
                <w:sz w:val="18"/>
                <w:szCs w:val="18"/>
              </w:rPr>
            </w:pPr>
            <w:r>
              <w:rPr>
                <w:rFonts w:ascii="Garamond"/>
                <w:spacing w:val="-1"/>
                <w:sz w:val="18"/>
              </w:rPr>
              <w:t>2007-12-31</w:t>
            </w:r>
          </w:p>
        </w:tc>
      </w:tr>
      <w:tr>
        <w:trPr>
          <w:trHeight w:val="240" w:hRule="exact"/>
        </w:trPr>
        <w:tc>
          <w:tcPr>
            <w:tcW w:w="3713" w:type="dxa"/>
            <w:tcBorders>
              <w:top w:val="single" w:sz="4" w:space="0" w:color="000008"/>
              <w:left w:val="nil" w:sz="6" w:space="0" w:color="auto"/>
              <w:bottom w:val="nil" w:sz="6" w:space="0" w:color="auto"/>
              <w:right w:val="nil" w:sz="6" w:space="0" w:color="auto"/>
            </w:tcBorders>
          </w:tcPr>
          <w:p>
            <w:pPr>
              <w:pStyle w:val="TableParagraph"/>
              <w:spacing w:line="210" w:lineRule="exact"/>
              <w:ind w:left="33" w:right="0"/>
              <w:jc w:val="left"/>
              <w:rPr>
                <w:rFonts w:ascii="宋体" w:hAnsi="宋体" w:cs="宋体" w:eastAsia="宋体" w:hint="default"/>
                <w:sz w:val="18"/>
                <w:szCs w:val="18"/>
              </w:rPr>
            </w:pPr>
            <w:r>
              <w:rPr>
                <w:rFonts w:ascii="宋体" w:hAnsi="宋体" w:cs="宋体" w:eastAsia="宋体" w:hint="default"/>
                <w:sz w:val="18"/>
                <w:szCs w:val="18"/>
              </w:rPr>
              <w:t>物业公司本体维修金</w:t>
            </w:r>
          </w:p>
        </w:tc>
        <w:tc>
          <w:tcPr>
            <w:tcW w:w="110" w:type="dxa"/>
            <w:tcBorders>
              <w:top w:val="nil" w:sz="6" w:space="0" w:color="auto"/>
              <w:left w:val="nil" w:sz="6" w:space="0" w:color="auto"/>
              <w:bottom w:val="nil" w:sz="6" w:space="0" w:color="auto"/>
              <w:right w:val="nil" w:sz="6" w:space="0" w:color="auto"/>
            </w:tcBorders>
          </w:tcPr>
          <w:p>
            <w:pPr/>
          </w:p>
        </w:tc>
        <w:tc>
          <w:tcPr>
            <w:tcW w:w="226" w:type="dxa"/>
            <w:tcBorders>
              <w:top w:val="single" w:sz="4" w:space="0" w:color="000008"/>
              <w:left w:val="nil" w:sz="6" w:space="0" w:color="auto"/>
              <w:bottom w:val="nil" w:sz="6" w:space="0" w:color="auto"/>
              <w:right w:val="nil" w:sz="6" w:space="0" w:color="auto"/>
            </w:tcBorders>
          </w:tcPr>
          <w:p>
            <w:pPr/>
          </w:p>
        </w:tc>
        <w:tc>
          <w:tcPr>
            <w:tcW w:w="110" w:type="dxa"/>
            <w:tcBorders>
              <w:top w:val="single" w:sz="4" w:space="0" w:color="000008"/>
              <w:left w:val="nil" w:sz="6" w:space="0" w:color="auto"/>
              <w:bottom w:val="nil" w:sz="6" w:space="0" w:color="auto"/>
              <w:right w:val="nil" w:sz="6" w:space="0" w:color="auto"/>
            </w:tcBorders>
          </w:tcPr>
          <w:p>
            <w:pPr>
              <w:pStyle w:val="TableParagraph"/>
              <w:spacing w:line="240" w:lineRule="auto" w:before="3"/>
              <w:ind w:right="-1189"/>
              <w:jc w:val="right"/>
              <w:rPr>
                <w:rFonts w:ascii="Garamond" w:hAnsi="Garamond" w:cs="Garamond" w:eastAsia="Garamond" w:hint="default"/>
                <w:sz w:val="18"/>
                <w:szCs w:val="18"/>
              </w:rPr>
            </w:pPr>
            <w:r>
              <w:rPr>
                <w:rFonts w:ascii="Garamond"/>
                <w:spacing w:val="-2"/>
                <w:sz w:val="18"/>
              </w:rPr>
              <w:t>801,866.18</w:t>
            </w:r>
          </w:p>
        </w:tc>
        <w:tc>
          <w:tcPr>
            <w:tcW w:w="2323" w:type="dxa"/>
            <w:tcBorders>
              <w:top w:val="nil" w:sz="6" w:space="0" w:color="auto"/>
              <w:left w:val="nil" w:sz="6" w:space="0" w:color="auto"/>
              <w:bottom w:val="nil" w:sz="6" w:space="0" w:color="auto"/>
              <w:right w:val="nil" w:sz="6" w:space="0" w:color="auto"/>
            </w:tcBorders>
          </w:tcPr>
          <w:p>
            <w:pPr/>
          </w:p>
        </w:tc>
        <w:tc>
          <w:tcPr>
            <w:tcW w:w="391" w:type="dxa"/>
            <w:tcBorders>
              <w:top w:val="single" w:sz="4" w:space="0" w:color="000008"/>
              <w:left w:val="nil" w:sz="6" w:space="0" w:color="auto"/>
              <w:bottom w:val="nil" w:sz="6" w:space="0" w:color="auto"/>
              <w:right w:val="nil" w:sz="6" w:space="0" w:color="auto"/>
            </w:tcBorders>
          </w:tcPr>
          <w:p>
            <w:pPr/>
          </w:p>
        </w:tc>
        <w:tc>
          <w:tcPr>
            <w:tcW w:w="166" w:type="dxa"/>
            <w:tcBorders>
              <w:top w:val="single" w:sz="4" w:space="0" w:color="000008"/>
              <w:left w:val="nil" w:sz="6" w:space="0" w:color="auto"/>
              <w:bottom w:val="nil" w:sz="6" w:space="0" w:color="auto"/>
              <w:right w:val="nil" w:sz="6" w:space="0" w:color="auto"/>
            </w:tcBorders>
          </w:tcPr>
          <w:p>
            <w:pPr>
              <w:pStyle w:val="TableParagraph"/>
              <w:spacing w:line="240" w:lineRule="auto" w:before="1"/>
              <w:ind w:right="-1026"/>
              <w:jc w:val="right"/>
              <w:rPr>
                <w:rFonts w:ascii="Garamond" w:hAnsi="Garamond" w:cs="Garamond" w:eastAsia="Garamond" w:hint="default"/>
                <w:sz w:val="18"/>
                <w:szCs w:val="18"/>
              </w:rPr>
            </w:pPr>
            <w:r>
              <w:rPr>
                <w:rFonts w:ascii="Garamond"/>
                <w:spacing w:val="-2"/>
                <w:sz w:val="18"/>
              </w:rPr>
              <w:t>546,612.00</w:t>
            </w:r>
          </w:p>
        </w:tc>
      </w:tr>
      <w:tr>
        <w:trPr>
          <w:trHeight w:val="237" w:hRule="exact"/>
        </w:trPr>
        <w:tc>
          <w:tcPr>
            <w:tcW w:w="3713" w:type="dxa"/>
            <w:tcBorders>
              <w:top w:val="nil" w:sz="6" w:space="0" w:color="auto"/>
              <w:left w:val="nil" w:sz="6" w:space="0" w:color="auto"/>
              <w:bottom w:val="nil" w:sz="6" w:space="0" w:color="auto"/>
              <w:right w:val="nil" w:sz="6" w:space="0" w:color="auto"/>
            </w:tcBorders>
          </w:tcPr>
          <w:p>
            <w:pPr>
              <w:pStyle w:val="TableParagraph"/>
              <w:spacing w:line="208" w:lineRule="exact"/>
              <w:ind w:left="33" w:right="0"/>
              <w:jc w:val="left"/>
              <w:rPr>
                <w:rFonts w:ascii="宋体" w:hAnsi="宋体" w:cs="宋体" w:eastAsia="宋体" w:hint="default"/>
                <w:sz w:val="18"/>
                <w:szCs w:val="18"/>
              </w:rPr>
            </w:pPr>
            <w:r>
              <w:rPr>
                <w:rFonts w:ascii="宋体" w:hAnsi="宋体" w:cs="宋体" w:eastAsia="宋体" w:hint="default"/>
                <w:sz w:val="18"/>
                <w:szCs w:val="18"/>
              </w:rPr>
              <w:t>农业综合开发资金</w:t>
            </w:r>
          </w:p>
        </w:tc>
        <w:tc>
          <w:tcPr>
            <w:tcW w:w="110" w:type="dxa"/>
            <w:tcBorders>
              <w:top w:val="nil" w:sz="6" w:space="0" w:color="auto"/>
              <w:left w:val="nil" w:sz="6" w:space="0" w:color="auto"/>
              <w:bottom w:val="nil" w:sz="6" w:space="0" w:color="auto"/>
              <w:right w:val="nil" w:sz="6" w:space="0" w:color="auto"/>
            </w:tcBorders>
          </w:tcPr>
          <w:p>
            <w:pPr/>
          </w:p>
        </w:tc>
        <w:tc>
          <w:tcPr>
            <w:tcW w:w="226" w:type="dxa"/>
            <w:tcBorders>
              <w:top w:val="nil" w:sz="6" w:space="0" w:color="auto"/>
              <w:left w:val="nil" w:sz="6" w:space="0" w:color="auto"/>
              <w:bottom w:val="single" w:sz="4" w:space="0" w:color="000008"/>
              <w:right w:val="nil" w:sz="6" w:space="0" w:color="auto"/>
            </w:tcBorders>
          </w:tcPr>
          <w:p>
            <w:pPr/>
          </w:p>
        </w:tc>
        <w:tc>
          <w:tcPr>
            <w:tcW w:w="110" w:type="dxa"/>
            <w:tcBorders>
              <w:top w:val="nil" w:sz="6" w:space="0" w:color="auto"/>
              <w:left w:val="nil" w:sz="6" w:space="0" w:color="auto"/>
              <w:bottom w:val="single" w:sz="4" w:space="0" w:color="000008"/>
              <w:right w:val="nil" w:sz="6" w:space="0" w:color="auto"/>
            </w:tcBorders>
          </w:tcPr>
          <w:p>
            <w:pPr>
              <w:pStyle w:val="TableParagraph"/>
              <w:spacing w:line="240" w:lineRule="auto" w:before="15"/>
              <w:ind w:right="-1189"/>
              <w:jc w:val="right"/>
              <w:rPr>
                <w:rFonts w:ascii="Garamond" w:hAnsi="Garamond" w:cs="Garamond" w:eastAsia="Garamond" w:hint="default"/>
                <w:sz w:val="18"/>
                <w:szCs w:val="18"/>
              </w:rPr>
            </w:pPr>
            <w:r>
              <w:rPr>
                <w:rFonts w:ascii="Garamond"/>
                <w:spacing w:val="-2"/>
                <w:sz w:val="18"/>
              </w:rPr>
              <w:t>500,000.00</w:t>
            </w:r>
          </w:p>
        </w:tc>
        <w:tc>
          <w:tcPr>
            <w:tcW w:w="2323" w:type="dxa"/>
            <w:tcBorders>
              <w:top w:val="nil" w:sz="6" w:space="0" w:color="auto"/>
              <w:left w:val="nil" w:sz="6" w:space="0" w:color="auto"/>
              <w:bottom w:val="nil" w:sz="6" w:space="0" w:color="auto"/>
              <w:right w:val="nil" w:sz="6" w:space="0" w:color="auto"/>
            </w:tcBorders>
          </w:tcPr>
          <w:p>
            <w:pPr/>
          </w:p>
        </w:tc>
        <w:tc>
          <w:tcPr>
            <w:tcW w:w="391" w:type="dxa"/>
            <w:tcBorders>
              <w:top w:val="nil" w:sz="6" w:space="0" w:color="auto"/>
              <w:left w:val="nil" w:sz="6" w:space="0" w:color="auto"/>
              <w:bottom w:val="single" w:sz="4" w:space="0" w:color="000008"/>
              <w:right w:val="nil" w:sz="6" w:space="0" w:color="auto"/>
            </w:tcBorders>
          </w:tcPr>
          <w:p>
            <w:pPr/>
          </w:p>
        </w:tc>
        <w:tc>
          <w:tcPr>
            <w:tcW w:w="166" w:type="dxa"/>
            <w:tcBorders>
              <w:top w:val="nil" w:sz="6" w:space="0" w:color="auto"/>
              <w:left w:val="nil" w:sz="6" w:space="0" w:color="auto"/>
              <w:bottom w:val="single" w:sz="4" w:space="0" w:color="000008"/>
              <w:right w:val="nil" w:sz="6" w:space="0" w:color="auto"/>
            </w:tcBorders>
          </w:tcPr>
          <w:p>
            <w:pPr>
              <w:pStyle w:val="TableParagraph"/>
              <w:spacing w:line="240" w:lineRule="auto" w:before="15"/>
              <w:ind w:right="-1026"/>
              <w:jc w:val="right"/>
              <w:rPr>
                <w:rFonts w:ascii="Garamond" w:hAnsi="Garamond" w:cs="Garamond" w:eastAsia="Garamond" w:hint="default"/>
                <w:sz w:val="18"/>
                <w:szCs w:val="18"/>
              </w:rPr>
            </w:pPr>
            <w:r>
              <w:rPr>
                <w:rFonts w:ascii="Garamond"/>
                <w:spacing w:val="-2"/>
                <w:sz w:val="18"/>
              </w:rPr>
              <w:t>500,000.00</w:t>
            </w:r>
          </w:p>
        </w:tc>
      </w:tr>
      <w:tr>
        <w:trPr>
          <w:trHeight w:val="252" w:hRule="exact"/>
        </w:trPr>
        <w:tc>
          <w:tcPr>
            <w:tcW w:w="3713" w:type="dxa"/>
            <w:tcBorders>
              <w:top w:val="nil" w:sz="6" w:space="0" w:color="auto"/>
              <w:left w:val="nil" w:sz="6" w:space="0" w:color="auto"/>
              <w:bottom w:val="nil" w:sz="6" w:space="0" w:color="auto"/>
              <w:right w:val="nil" w:sz="6" w:space="0" w:color="auto"/>
            </w:tcBorders>
          </w:tcPr>
          <w:p>
            <w:pPr>
              <w:pStyle w:val="TableParagraph"/>
              <w:spacing w:line="233" w:lineRule="exact"/>
              <w:ind w:left="107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10" w:type="dxa"/>
            <w:tcBorders>
              <w:top w:val="nil" w:sz="6" w:space="0" w:color="auto"/>
              <w:left w:val="nil" w:sz="6" w:space="0" w:color="auto"/>
              <w:bottom w:val="nil" w:sz="6" w:space="0" w:color="auto"/>
              <w:right w:val="nil" w:sz="6" w:space="0" w:color="auto"/>
            </w:tcBorders>
          </w:tcPr>
          <w:p>
            <w:pPr/>
          </w:p>
        </w:tc>
        <w:tc>
          <w:tcPr>
            <w:tcW w:w="226" w:type="dxa"/>
            <w:tcBorders>
              <w:top w:val="single" w:sz="4" w:space="0" w:color="000008"/>
              <w:left w:val="nil" w:sz="6" w:space="0" w:color="auto"/>
              <w:bottom w:val="single" w:sz="12" w:space="0" w:color="000008"/>
              <w:right w:val="nil" w:sz="6" w:space="0" w:color="auto"/>
            </w:tcBorders>
          </w:tcPr>
          <w:p>
            <w:pPr/>
          </w:p>
        </w:tc>
        <w:tc>
          <w:tcPr>
            <w:tcW w:w="110" w:type="dxa"/>
            <w:tcBorders>
              <w:top w:val="single" w:sz="4" w:space="0" w:color="000008"/>
              <w:left w:val="nil" w:sz="6" w:space="0" w:color="auto"/>
              <w:bottom w:val="single" w:sz="12" w:space="0" w:color="000008"/>
              <w:right w:val="nil" w:sz="6" w:space="0" w:color="auto"/>
            </w:tcBorders>
          </w:tcPr>
          <w:p>
            <w:pPr>
              <w:pStyle w:val="TableParagraph"/>
              <w:spacing w:line="240" w:lineRule="auto" w:before="1"/>
              <w:ind w:right="-1202"/>
              <w:jc w:val="right"/>
              <w:rPr>
                <w:rFonts w:ascii="Garamond" w:hAnsi="Garamond" w:cs="Garamond" w:eastAsia="Garamond" w:hint="default"/>
                <w:sz w:val="18"/>
                <w:szCs w:val="18"/>
              </w:rPr>
            </w:pPr>
            <w:r>
              <w:rPr>
                <w:rFonts w:ascii="Garamond"/>
                <w:b/>
                <w:spacing w:val="-1"/>
                <w:sz w:val="18"/>
              </w:rPr>
              <w:t>1,301,866.18</w:t>
            </w:r>
            <w:r>
              <w:rPr>
                <w:rFonts w:ascii="Garamond"/>
                <w:spacing w:val="-1"/>
                <w:sz w:val="18"/>
              </w:rPr>
            </w:r>
          </w:p>
        </w:tc>
        <w:tc>
          <w:tcPr>
            <w:tcW w:w="2323" w:type="dxa"/>
            <w:tcBorders>
              <w:top w:val="nil" w:sz="6" w:space="0" w:color="auto"/>
              <w:left w:val="nil" w:sz="6" w:space="0" w:color="auto"/>
              <w:bottom w:val="nil" w:sz="6" w:space="0" w:color="auto"/>
              <w:right w:val="nil" w:sz="6" w:space="0" w:color="auto"/>
            </w:tcBorders>
          </w:tcPr>
          <w:p>
            <w:pPr/>
          </w:p>
        </w:tc>
        <w:tc>
          <w:tcPr>
            <w:tcW w:w="391" w:type="dxa"/>
            <w:tcBorders>
              <w:top w:val="single" w:sz="4" w:space="0" w:color="000008"/>
              <w:left w:val="nil" w:sz="6" w:space="0" w:color="auto"/>
              <w:bottom w:val="single" w:sz="12" w:space="0" w:color="000008"/>
              <w:right w:val="nil" w:sz="6" w:space="0" w:color="auto"/>
            </w:tcBorders>
          </w:tcPr>
          <w:p>
            <w:pPr/>
          </w:p>
        </w:tc>
        <w:tc>
          <w:tcPr>
            <w:tcW w:w="166" w:type="dxa"/>
            <w:tcBorders>
              <w:top w:val="single" w:sz="4" w:space="0" w:color="000008"/>
              <w:left w:val="nil" w:sz="6" w:space="0" w:color="auto"/>
              <w:bottom w:val="single" w:sz="12" w:space="0" w:color="000008"/>
              <w:right w:val="nil" w:sz="6" w:space="0" w:color="auto"/>
            </w:tcBorders>
          </w:tcPr>
          <w:p>
            <w:pPr>
              <w:pStyle w:val="TableParagraph"/>
              <w:spacing w:line="240" w:lineRule="auto" w:before="1"/>
              <w:ind w:right="-1038"/>
              <w:jc w:val="right"/>
              <w:rPr>
                <w:rFonts w:ascii="Garamond" w:hAnsi="Garamond" w:cs="Garamond" w:eastAsia="Garamond" w:hint="default"/>
                <w:sz w:val="18"/>
                <w:szCs w:val="18"/>
              </w:rPr>
            </w:pPr>
            <w:r>
              <w:rPr>
                <w:rFonts w:ascii="Garamond"/>
                <w:b/>
                <w:spacing w:val="-1"/>
                <w:sz w:val="18"/>
              </w:rPr>
              <w:t>1,046,612.00</w:t>
            </w:r>
            <w:r>
              <w:rPr>
                <w:rFonts w:ascii="Garamond"/>
                <w:spacing w:val="-1"/>
                <w:sz w:val="18"/>
              </w:rPr>
            </w:r>
          </w:p>
        </w:tc>
      </w:tr>
      <w:tr>
        <w:trPr>
          <w:trHeight w:val="528" w:hRule="exact"/>
        </w:trPr>
        <w:tc>
          <w:tcPr>
            <w:tcW w:w="3713" w:type="dxa"/>
            <w:tcBorders>
              <w:top w:val="nil" w:sz="6" w:space="0" w:color="auto"/>
              <w:left w:val="nil" w:sz="6" w:space="0" w:color="auto"/>
              <w:bottom w:val="single" w:sz="4" w:space="0" w:color="000008"/>
              <w:right w:val="nil" w:sz="6" w:space="0" w:color="auto"/>
            </w:tcBorders>
          </w:tcPr>
          <w:p>
            <w:pPr>
              <w:pStyle w:val="TableParagraph"/>
              <w:tabs>
                <w:tab w:pos="1276" w:val="left" w:leader="none"/>
              </w:tabs>
              <w:spacing w:line="258" w:lineRule="exact"/>
              <w:ind w:left="556" w:right="0"/>
              <w:jc w:val="left"/>
              <w:rPr>
                <w:rFonts w:ascii="宋体" w:hAnsi="宋体" w:cs="宋体" w:eastAsia="宋体" w:hint="default"/>
                <w:sz w:val="21"/>
                <w:szCs w:val="21"/>
              </w:rPr>
            </w:pPr>
            <w:r>
              <w:rPr>
                <w:rFonts w:ascii="宋体" w:hAnsi="宋体" w:cs="宋体" w:eastAsia="宋体" w:hint="default"/>
                <w:spacing w:val="-1"/>
                <w:sz w:val="21"/>
                <w:szCs w:val="21"/>
              </w:rPr>
              <w:t>27、</w:t>
              <w:tab/>
            </w:r>
            <w:r>
              <w:rPr>
                <w:rFonts w:ascii="宋体" w:hAnsi="宋体" w:cs="宋体" w:eastAsia="宋体" w:hint="default"/>
                <w:spacing w:val="-2"/>
                <w:sz w:val="21"/>
                <w:szCs w:val="21"/>
              </w:rPr>
              <w:t>专项应付款</w:t>
            </w:r>
          </w:p>
          <w:p>
            <w:pPr>
              <w:pStyle w:val="TableParagraph"/>
              <w:tabs>
                <w:tab w:pos="3521" w:val="right" w:leader="none"/>
              </w:tabs>
              <w:spacing w:line="240" w:lineRule="auto" w:before="7"/>
              <w:ind w:left="847" w:right="0"/>
              <w:jc w:val="left"/>
              <w:rPr>
                <w:rFonts w:ascii="Garamond" w:hAnsi="Garamond" w:cs="Garamond" w:eastAsia="Garamond" w:hint="default"/>
                <w:sz w:val="18"/>
                <w:szCs w:val="18"/>
              </w:rPr>
            </w:pPr>
            <w:r>
              <w:rPr>
                <w:rFonts w:ascii="宋体" w:hAnsi="宋体" w:cs="宋体" w:eastAsia="宋体" w:hint="default"/>
                <w:sz w:val="18"/>
                <w:szCs w:val="18"/>
              </w:rPr>
              <w:t>种类</w:t>
            </w:r>
            <w:r>
              <w:rPr>
                <w:rFonts w:ascii="Times New Roman" w:hAnsi="Times New Roman" w:cs="Times New Roman" w:eastAsia="Times New Roman" w:hint="default"/>
                <w:b/>
                <w:bCs/>
                <w:sz w:val="18"/>
                <w:szCs w:val="18"/>
              </w:rPr>
              <w:tab/>
            </w:r>
            <w:r>
              <w:rPr>
                <w:rFonts w:ascii="Garamond" w:hAnsi="Garamond" w:cs="Garamond" w:eastAsia="Garamond" w:hint="default"/>
                <w:sz w:val="18"/>
                <w:szCs w:val="18"/>
              </w:rPr>
              <w:t>2007-12-31</w:t>
            </w:r>
          </w:p>
        </w:tc>
        <w:tc>
          <w:tcPr>
            <w:tcW w:w="110" w:type="dxa"/>
            <w:tcBorders>
              <w:top w:val="nil" w:sz="6" w:space="0" w:color="auto"/>
              <w:left w:val="nil" w:sz="6" w:space="0" w:color="auto"/>
              <w:bottom w:val="single" w:sz="4" w:space="0" w:color="000008"/>
              <w:right w:val="nil" w:sz="6" w:space="0" w:color="auto"/>
            </w:tcBorders>
          </w:tcPr>
          <w:p>
            <w:pPr/>
          </w:p>
        </w:tc>
        <w:tc>
          <w:tcPr>
            <w:tcW w:w="226" w:type="dxa"/>
            <w:tcBorders>
              <w:top w:val="single" w:sz="12" w:space="0" w:color="000008"/>
              <w:left w:val="nil" w:sz="6" w:space="0" w:color="auto"/>
              <w:bottom w:val="nil" w:sz="6" w:space="0" w:color="auto"/>
              <w:right w:val="nil" w:sz="6" w:space="0" w:color="auto"/>
            </w:tcBorders>
          </w:tcPr>
          <w:p>
            <w:pPr/>
          </w:p>
        </w:tc>
        <w:tc>
          <w:tcPr>
            <w:tcW w:w="110" w:type="dxa"/>
            <w:tcBorders>
              <w:top w:val="single" w:sz="12" w:space="0" w:color="000008"/>
              <w:left w:val="nil" w:sz="6" w:space="0" w:color="auto"/>
              <w:bottom w:val="single" w:sz="4" w:space="0" w:color="000008"/>
              <w:right w:val="nil" w:sz="6" w:space="0" w:color="auto"/>
            </w:tcBorders>
          </w:tcPr>
          <w:p>
            <w:pPr>
              <w:pStyle w:val="TableParagraph"/>
              <w:spacing w:line="240" w:lineRule="auto" w:before="1"/>
              <w:ind w:right="0"/>
              <w:jc w:val="left"/>
              <w:rPr>
                <w:rFonts w:ascii="Garamond" w:hAnsi="Garamond" w:cs="Garamond" w:eastAsia="Garamond" w:hint="default"/>
                <w:sz w:val="22"/>
                <w:szCs w:val="22"/>
              </w:rPr>
            </w:pPr>
          </w:p>
          <w:p>
            <w:pPr>
              <w:pStyle w:val="TableParagraph"/>
              <w:tabs>
                <w:tab w:pos="1435" w:val="left" w:leader="none"/>
              </w:tabs>
              <w:spacing w:line="240" w:lineRule="auto"/>
              <w:ind w:right="-2324"/>
              <w:jc w:val="right"/>
              <w:rPr>
                <w:rFonts w:ascii="宋体" w:hAnsi="宋体" w:cs="宋体" w:eastAsia="宋体" w:hint="default"/>
                <w:sz w:val="18"/>
                <w:szCs w:val="18"/>
              </w:rPr>
            </w:pPr>
            <w:r>
              <w:rPr>
                <w:rFonts w:ascii="宋体" w:hAnsi="宋体" w:cs="宋体" w:eastAsia="宋体" w:hint="default"/>
                <w:sz w:val="18"/>
                <w:szCs w:val="18"/>
              </w:rPr>
              <w:t>本期增加</w:t>
              <w:tab/>
              <w:t>本期减少</w:t>
            </w:r>
          </w:p>
        </w:tc>
        <w:tc>
          <w:tcPr>
            <w:tcW w:w="2323" w:type="dxa"/>
            <w:tcBorders>
              <w:top w:val="nil" w:sz="6" w:space="0" w:color="auto"/>
              <w:left w:val="nil" w:sz="6" w:space="0" w:color="auto"/>
              <w:bottom w:val="single" w:sz="4" w:space="0" w:color="000008"/>
              <w:right w:val="nil" w:sz="6" w:space="0" w:color="auto"/>
            </w:tcBorders>
          </w:tcPr>
          <w:p>
            <w:pPr/>
          </w:p>
        </w:tc>
        <w:tc>
          <w:tcPr>
            <w:tcW w:w="391" w:type="dxa"/>
            <w:tcBorders>
              <w:top w:val="single" w:sz="12" w:space="0" w:color="000008"/>
              <w:left w:val="nil" w:sz="6" w:space="0" w:color="auto"/>
              <w:bottom w:val="nil" w:sz="6" w:space="0" w:color="auto"/>
              <w:right w:val="nil" w:sz="6" w:space="0" w:color="auto"/>
            </w:tcBorders>
          </w:tcPr>
          <w:p>
            <w:pPr/>
          </w:p>
        </w:tc>
        <w:tc>
          <w:tcPr>
            <w:tcW w:w="166" w:type="dxa"/>
            <w:tcBorders>
              <w:top w:val="single" w:sz="12" w:space="0" w:color="000008"/>
              <w:left w:val="nil" w:sz="6" w:space="0" w:color="auto"/>
              <w:bottom w:val="single" w:sz="4" w:space="0" w:color="000008"/>
              <w:right w:val="nil" w:sz="6" w:space="0" w:color="auto"/>
            </w:tcBorders>
          </w:tcPr>
          <w:p>
            <w:pPr>
              <w:pStyle w:val="TableParagraph"/>
              <w:spacing w:line="240" w:lineRule="auto" w:before="7"/>
              <w:ind w:right="0"/>
              <w:jc w:val="left"/>
              <w:rPr>
                <w:rFonts w:ascii="Garamond" w:hAnsi="Garamond" w:cs="Garamond" w:eastAsia="Garamond" w:hint="default"/>
                <w:sz w:val="24"/>
                <w:szCs w:val="24"/>
              </w:rPr>
            </w:pPr>
          </w:p>
          <w:p>
            <w:pPr>
              <w:pStyle w:val="TableParagraph"/>
              <w:spacing w:line="240" w:lineRule="auto"/>
              <w:ind w:right="-846"/>
              <w:jc w:val="right"/>
              <w:rPr>
                <w:rFonts w:ascii="Garamond" w:hAnsi="Garamond" w:cs="Garamond" w:eastAsia="Garamond" w:hint="default"/>
                <w:sz w:val="18"/>
                <w:szCs w:val="18"/>
              </w:rPr>
            </w:pPr>
            <w:r>
              <w:rPr>
                <w:rFonts w:ascii="Garamond"/>
                <w:spacing w:val="-2"/>
                <w:sz w:val="18"/>
              </w:rPr>
              <w:t>2008-12-31</w:t>
            </w:r>
          </w:p>
        </w:tc>
      </w:tr>
      <w:tr>
        <w:trPr>
          <w:trHeight w:val="242" w:hRule="exact"/>
        </w:trPr>
        <w:tc>
          <w:tcPr>
            <w:tcW w:w="3713" w:type="dxa"/>
            <w:tcBorders>
              <w:top w:val="single" w:sz="4" w:space="0" w:color="000008"/>
              <w:left w:val="nil" w:sz="6" w:space="0" w:color="auto"/>
              <w:bottom w:val="single" w:sz="4" w:space="0" w:color="000008"/>
              <w:right w:val="nil" w:sz="6" w:space="0" w:color="auto"/>
            </w:tcBorders>
          </w:tcPr>
          <w:p>
            <w:pPr>
              <w:pStyle w:val="TableParagraph"/>
              <w:tabs>
                <w:tab w:pos="2793" w:val="left" w:leader="none"/>
              </w:tabs>
              <w:spacing w:line="220" w:lineRule="exact"/>
              <w:ind w:right="9"/>
              <w:jc w:val="right"/>
              <w:rPr>
                <w:rFonts w:ascii="Garamond" w:hAnsi="Garamond" w:cs="Garamond" w:eastAsia="Garamond" w:hint="default"/>
                <w:sz w:val="18"/>
                <w:szCs w:val="18"/>
              </w:rPr>
            </w:pPr>
            <w:r>
              <w:rPr>
                <w:rFonts w:ascii="宋体" w:hAnsi="宋体" w:cs="宋体" w:eastAsia="宋体" w:hint="default"/>
                <w:sz w:val="18"/>
                <w:szCs w:val="18"/>
              </w:rPr>
              <w:t>政府投资补助项目</w:t>
              <w:tab/>
            </w:r>
            <w:r>
              <w:rPr>
                <w:rFonts w:ascii="Garamond" w:hAnsi="Garamond" w:cs="Garamond" w:eastAsia="Garamond" w:hint="default"/>
                <w:spacing w:val="-1"/>
                <w:position w:val="1"/>
                <w:sz w:val="18"/>
                <w:szCs w:val="18"/>
              </w:rPr>
              <w:t>1,000,000.00</w:t>
            </w:r>
            <w:r>
              <w:rPr>
                <w:rFonts w:ascii="Garamond" w:hAnsi="Garamond" w:cs="Garamond" w:eastAsia="Garamond" w:hint="default"/>
                <w:spacing w:val="-1"/>
                <w:sz w:val="18"/>
                <w:szCs w:val="18"/>
              </w:rPr>
            </w:r>
          </w:p>
        </w:tc>
        <w:tc>
          <w:tcPr>
            <w:tcW w:w="110" w:type="dxa"/>
            <w:tcBorders>
              <w:top w:val="single" w:sz="4" w:space="0" w:color="000008"/>
              <w:left w:val="nil" w:sz="6" w:space="0" w:color="auto"/>
              <w:bottom w:val="single" w:sz="4" w:space="0" w:color="000008"/>
              <w:right w:val="nil" w:sz="6" w:space="0" w:color="auto"/>
            </w:tcBorders>
          </w:tcPr>
          <w:p>
            <w:pPr/>
          </w:p>
        </w:tc>
        <w:tc>
          <w:tcPr>
            <w:tcW w:w="226" w:type="dxa"/>
            <w:tcBorders>
              <w:top w:val="nil" w:sz="6" w:space="0" w:color="auto"/>
              <w:left w:val="nil" w:sz="6" w:space="0" w:color="auto"/>
              <w:bottom w:val="nil" w:sz="6" w:space="0" w:color="auto"/>
              <w:right w:val="nil" w:sz="6" w:space="0" w:color="auto"/>
            </w:tcBorders>
          </w:tcPr>
          <w:p>
            <w:pPr/>
          </w:p>
        </w:tc>
        <w:tc>
          <w:tcPr>
            <w:tcW w:w="110" w:type="dxa"/>
            <w:tcBorders>
              <w:top w:val="single" w:sz="4" w:space="0" w:color="000008"/>
              <w:left w:val="nil" w:sz="6" w:space="0" w:color="auto"/>
              <w:bottom w:val="single" w:sz="4" w:space="0" w:color="000008"/>
              <w:right w:val="nil" w:sz="6" w:space="0" w:color="auto"/>
            </w:tcBorders>
          </w:tcPr>
          <w:p>
            <w:pPr>
              <w:pStyle w:val="TableParagraph"/>
              <w:spacing w:line="240" w:lineRule="auto" w:before="15"/>
              <w:ind w:right="-1000"/>
              <w:jc w:val="right"/>
              <w:rPr>
                <w:rFonts w:ascii="Garamond" w:hAnsi="Garamond" w:cs="Garamond" w:eastAsia="Garamond" w:hint="default"/>
                <w:sz w:val="18"/>
                <w:szCs w:val="18"/>
              </w:rPr>
            </w:pPr>
            <w:r>
              <w:rPr>
                <w:rFonts w:ascii="Garamond"/>
                <w:spacing w:val="-1"/>
                <w:sz w:val="18"/>
              </w:rPr>
              <w:t>--</w:t>
            </w:r>
          </w:p>
        </w:tc>
        <w:tc>
          <w:tcPr>
            <w:tcW w:w="2323" w:type="dxa"/>
            <w:tcBorders>
              <w:top w:val="single" w:sz="4" w:space="0" w:color="000008"/>
              <w:left w:val="nil" w:sz="6" w:space="0" w:color="auto"/>
              <w:bottom w:val="single" w:sz="4" w:space="0" w:color="000008"/>
              <w:right w:val="nil" w:sz="6" w:space="0" w:color="auto"/>
            </w:tcBorders>
          </w:tcPr>
          <w:p>
            <w:pPr>
              <w:pStyle w:val="TableParagraph"/>
              <w:spacing w:line="240" w:lineRule="auto" w:before="15"/>
              <w:ind w:right="2008"/>
              <w:jc w:val="center"/>
              <w:rPr>
                <w:rFonts w:ascii="Garamond" w:hAnsi="Garamond" w:cs="Garamond" w:eastAsia="Garamond" w:hint="default"/>
                <w:sz w:val="18"/>
                <w:szCs w:val="18"/>
              </w:rPr>
            </w:pPr>
            <w:r>
              <w:rPr>
                <w:rFonts w:ascii="Garamond"/>
                <w:sz w:val="18"/>
              </w:rPr>
              <w:t>--</w:t>
            </w:r>
          </w:p>
        </w:tc>
        <w:tc>
          <w:tcPr>
            <w:tcW w:w="391" w:type="dxa"/>
            <w:tcBorders>
              <w:top w:val="nil" w:sz="6" w:space="0" w:color="auto"/>
              <w:left w:val="nil" w:sz="6" w:space="0" w:color="auto"/>
              <w:bottom w:val="nil" w:sz="6" w:space="0" w:color="auto"/>
              <w:right w:val="nil" w:sz="6" w:space="0" w:color="auto"/>
            </w:tcBorders>
          </w:tcPr>
          <w:p>
            <w:pPr/>
          </w:p>
        </w:tc>
        <w:tc>
          <w:tcPr>
            <w:tcW w:w="166" w:type="dxa"/>
            <w:tcBorders>
              <w:top w:val="single" w:sz="4" w:space="0" w:color="000008"/>
              <w:left w:val="nil" w:sz="6" w:space="0" w:color="auto"/>
              <w:bottom w:val="single" w:sz="4" w:space="0" w:color="000008"/>
              <w:right w:val="nil" w:sz="6" w:space="0" w:color="auto"/>
            </w:tcBorders>
          </w:tcPr>
          <w:p>
            <w:pPr>
              <w:pStyle w:val="TableParagraph"/>
              <w:spacing w:line="240" w:lineRule="auto" w:before="15"/>
              <w:ind w:right="-1043"/>
              <w:jc w:val="right"/>
              <w:rPr>
                <w:rFonts w:ascii="Garamond" w:hAnsi="Garamond" w:cs="Garamond" w:eastAsia="Garamond" w:hint="default"/>
                <w:sz w:val="18"/>
                <w:szCs w:val="18"/>
              </w:rPr>
            </w:pPr>
            <w:r>
              <w:rPr>
                <w:rFonts w:ascii="Garamond"/>
                <w:spacing w:val="-1"/>
                <w:sz w:val="18"/>
              </w:rPr>
              <w:t>1,000,000.00</w:t>
            </w:r>
          </w:p>
        </w:tc>
      </w:tr>
      <w:tr>
        <w:trPr>
          <w:trHeight w:val="254" w:hRule="exact"/>
        </w:trPr>
        <w:tc>
          <w:tcPr>
            <w:tcW w:w="3713" w:type="dxa"/>
            <w:tcBorders>
              <w:top w:val="single" w:sz="4" w:space="0" w:color="000008"/>
              <w:left w:val="nil" w:sz="6" w:space="0" w:color="auto"/>
              <w:bottom w:val="single" w:sz="12" w:space="0" w:color="000008"/>
              <w:right w:val="nil" w:sz="6" w:space="0" w:color="auto"/>
            </w:tcBorders>
          </w:tcPr>
          <w:p>
            <w:pPr>
              <w:pStyle w:val="TableParagraph"/>
              <w:tabs>
                <w:tab w:pos="1975" w:val="left" w:leader="none"/>
              </w:tabs>
              <w:spacing w:line="231" w:lineRule="exact"/>
              <w:ind w:right="1"/>
              <w:jc w:val="right"/>
              <w:rPr>
                <w:rFonts w:ascii="Garamond" w:hAnsi="Garamond" w:cs="Garamond" w:eastAsia="Garamond" w:hint="default"/>
                <w:sz w:val="18"/>
                <w:szCs w:val="18"/>
              </w:rPr>
            </w:pPr>
            <w:r>
              <w:rPr>
                <w:rFonts w:ascii="Microsoft JhengHei" w:hAnsi="Microsoft JhengHei" w:cs="Microsoft JhengHei" w:eastAsia="Microsoft JhengHei" w:hint="default"/>
                <w:b/>
                <w:bCs/>
                <w:sz w:val="18"/>
                <w:szCs w:val="18"/>
              </w:rPr>
              <w:t>合计</w:t>
              <w:tab/>
            </w:r>
            <w:r>
              <w:rPr>
                <w:rFonts w:ascii="Garamond" w:hAnsi="Garamond" w:cs="Garamond" w:eastAsia="Garamond" w:hint="default"/>
                <w:b/>
                <w:bCs/>
                <w:spacing w:val="-1"/>
                <w:position w:val="1"/>
                <w:sz w:val="18"/>
                <w:szCs w:val="18"/>
              </w:rPr>
              <w:t>1,000,000.00</w:t>
            </w:r>
            <w:r>
              <w:rPr>
                <w:rFonts w:ascii="Garamond" w:hAnsi="Garamond" w:cs="Garamond" w:eastAsia="Garamond" w:hint="default"/>
                <w:spacing w:val="-1"/>
                <w:sz w:val="18"/>
                <w:szCs w:val="18"/>
              </w:rPr>
            </w:r>
          </w:p>
        </w:tc>
        <w:tc>
          <w:tcPr>
            <w:tcW w:w="110" w:type="dxa"/>
            <w:tcBorders>
              <w:top w:val="single" w:sz="4" w:space="0" w:color="000008"/>
              <w:left w:val="nil" w:sz="6" w:space="0" w:color="auto"/>
              <w:bottom w:val="single" w:sz="12" w:space="0" w:color="000008"/>
              <w:right w:val="nil" w:sz="6" w:space="0" w:color="auto"/>
            </w:tcBorders>
          </w:tcPr>
          <w:p>
            <w:pPr/>
          </w:p>
        </w:tc>
        <w:tc>
          <w:tcPr>
            <w:tcW w:w="226" w:type="dxa"/>
            <w:tcBorders>
              <w:top w:val="nil" w:sz="6" w:space="0" w:color="auto"/>
              <w:left w:val="nil" w:sz="6" w:space="0" w:color="auto"/>
              <w:bottom w:val="nil" w:sz="6" w:space="0" w:color="auto"/>
              <w:right w:val="nil" w:sz="6" w:space="0" w:color="auto"/>
            </w:tcBorders>
          </w:tcPr>
          <w:p>
            <w:pPr/>
          </w:p>
        </w:tc>
        <w:tc>
          <w:tcPr>
            <w:tcW w:w="110" w:type="dxa"/>
            <w:tcBorders>
              <w:top w:val="single" w:sz="4" w:space="0" w:color="000008"/>
              <w:left w:val="nil" w:sz="6" w:space="0" w:color="auto"/>
              <w:bottom w:val="single" w:sz="12" w:space="0" w:color="000008"/>
              <w:right w:val="nil" w:sz="6" w:space="0" w:color="auto"/>
            </w:tcBorders>
          </w:tcPr>
          <w:p>
            <w:pPr>
              <w:pStyle w:val="TableParagraph"/>
              <w:spacing w:line="240" w:lineRule="auto" w:before="17"/>
              <w:ind w:right="-1004"/>
              <w:jc w:val="right"/>
              <w:rPr>
                <w:rFonts w:ascii="Garamond" w:hAnsi="Garamond" w:cs="Garamond" w:eastAsia="Garamond" w:hint="default"/>
                <w:sz w:val="18"/>
                <w:szCs w:val="18"/>
              </w:rPr>
            </w:pPr>
            <w:r>
              <w:rPr>
                <w:rFonts w:ascii="Garamond"/>
                <w:b/>
                <w:w w:val="95"/>
                <w:sz w:val="18"/>
              </w:rPr>
              <w:t>--</w:t>
            </w:r>
            <w:r>
              <w:rPr>
                <w:rFonts w:ascii="Garamond"/>
                <w:sz w:val="18"/>
              </w:rPr>
            </w:r>
          </w:p>
        </w:tc>
        <w:tc>
          <w:tcPr>
            <w:tcW w:w="2323" w:type="dxa"/>
            <w:tcBorders>
              <w:top w:val="single" w:sz="4" w:space="0" w:color="000008"/>
              <w:left w:val="nil" w:sz="6" w:space="0" w:color="auto"/>
              <w:bottom w:val="single" w:sz="12" w:space="0" w:color="000008"/>
              <w:right w:val="nil" w:sz="6" w:space="0" w:color="auto"/>
            </w:tcBorders>
          </w:tcPr>
          <w:p>
            <w:pPr>
              <w:pStyle w:val="TableParagraph"/>
              <w:spacing w:line="240" w:lineRule="auto" w:before="17"/>
              <w:ind w:right="2003"/>
              <w:jc w:val="center"/>
              <w:rPr>
                <w:rFonts w:ascii="Garamond" w:hAnsi="Garamond" w:cs="Garamond" w:eastAsia="Garamond" w:hint="default"/>
                <w:sz w:val="18"/>
                <w:szCs w:val="18"/>
              </w:rPr>
            </w:pPr>
            <w:r>
              <w:rPr>
                <w:rFonts w:ascii="Garamond"/>
                <w:b/>
                <w:sz w:val="18"/>
              </w:rPr>
              <w:t>--</w:t>
            </w:r>
            <w:r>
              <w:rPr>
                <w:rFonts w:ascii="Garamond"/>
                <w:sz w:val="18"/>
              </w:rPr>
            </w:r>
          </w:p>
        </w:tc>
        <w:tc>
          <w:tcPr>
            <w:tcW w:w="391" w:type="dxa"/>
            <w:tcBorders>
              <w:top w:val="nil" w:sz="6" w:space="0" w:color="auto"/>
              <w:left w:val="nil" w:sz="6" w:space="0" w:color="auto"/>
              <w:bottom w:val="nil" w:sz="6" w:space="0" w:color="auto"/>
              <w:right w:val="nil" w:sz="6" w:space="0" w:color="auto"/>
            </w:tcBorders>
          </w:tcPr>
          <w:p>
            <w:pPr/>
          </w:p>
        </w:tc>
        <w:tc>
          <w:tcPr>
            <w:tcW w:w="166" w:type="dxa"/>
            <w:tcBorders>
              <w:top w:val="single" w:sz="4" w:space="0" w:color="000008"/>
              <w:left w:val="nil" w:sz="6" w:space="0" w:color="auto"/>
              <w:bottom w:val="single" w:sz="12" w:space="0" w:color="000008"/>
              <w:right w:val="nil" w:sz="6" w:space="0" w:color="auto"/>
            </w:tcBorders>
          </w:tcPr>
          <w:p>
            <w:pPr>
              <w:pStyle w:val="TableParagraph"/>
              <w:spacing w:line="240" w:lineRule="auto" w:before="17"/>
              <w:ind w:right="-1050"/>
              <w:jc w:val="right"/>
              <w:rPr>
                <w:rFonts w:ascii="Garamond" w:hAnsi="Garamond" w:cs="Garamond" w:eastAsia="Garamond" w:hint="default"/>
                <w:sz w:val="18"/>
                <w:szCs w:val="18"/>
              </w:rPr>
            </w:pPr>
            <w:r>
              <w:rPr>
                <w:rFonts w:ascii="Garamond"/>
                <w:b/>
                <w:spacing w:val="-1"/>
                <w:sz w:val="18"/>
              </w:rPr>
              <w:t>1,000,000.00</w:t>
            </w:r>
            <w:r>
              <w:rPr>
                <w:rFonts w:ascii="Garamond"/>
                <w:spacing w:val="-1"/>
                <w:sz w:val="18"/>
              </w:rPr>
            </w:r>
          </w:p>
        </w:tc>
      </w:tr>
    </w:tbl>
    <w:p>
      <w:pPr>
        <w:pStyle w:val="BodyText"/>
        <w:spacing w:line="239" w:lineRule="exact"/>
        <w:ind w:left="637" w:right="0"/>
        <w:jc w:val="left"/>
      </w:pPr>
      <w:r>
        <w:rPr/>
        <w:pict>
          <v:group style="position:absolute;margin-left:89.040001pt;margin-top:-23.976349pt;width:106.45pt;height:.1pt;mso-position-horizontal-relative:page;mso-position-vertical-relative:paragraph;z-index:-1240504" coordorigin="1781,-480" coordsize="2129,2">
            <v:shape style="position:absolute;left:1781;top:-480;width:2129;height:2" coordorigin="1781,-480" coordsize="2129,0" path="m1781,-480l3910,-480e" filled="false" stroked="true" strokeweight=".48pt" strokecolor="#000008">
              <v:path arrowok="t"/>
            </v:shape>
            <w10:wrap type="none"/>
          </v:group>
        </w:pict>
      </w:r>
      <w:r>
        <w:rPr/>
        <w:pict>
          <v:group style="position:absolute;margin-left:291.47998pt;margin-top:-23.976349pt;width:60.75pt;height:.1pt;mso-position-horizontal-relative:page;mso-position-vertical-relative:paragraph;z-index:-1240480" coordorigin="5830,-480" coordsize="1215,2">
            <v:shape style="position:absolute;left:5830;top:-480;width:1215;height:2" coordorigin="5830,-480" coordsize="1215,0" path="m5830,-480l7044,-480e" filled="false" stroked="true" strokeweight=".48pt" strokecolor="#000008">
              <v:path arrowok="t"/>
            </v:shape>
            <w10:wrap type="none"/>
          </v:group>
        </w:pict>
      </w:r>
      <w:r>
        <w:rPr/>
        <w:pict>
          <v:group style="position:absolute;margin-left:291.239990pt;margin-top:.14365pt;width:61.2pt;height:1.45pt;mso-position-horizontal-relative:page;mso-position-vertical-relative:paragraph;z-index:-1240456" coordorigin="5825,3" coordsize="1224,29">
            <v:group style="position:absolute;left:5830;top:8;width:1215;height:2" coordorigin="5830,8" coordsize="1215,2">
              <v:shape style="position:absolute;left:5830;top:8;width:1215;height:2" coordorigin="5830,8" coordsize="1215,0" path="m5830,8l7044,8e" filled="false" stroked="true" strokeweight=".48pt" strokecolor="#000008">
                <v:path arrowok="t"/>
              </v:shape>
            </v:group>
            <v:group style="position:absolute;left:5830;top:27;width:1215;height:2" coordorigin="5830,27" coordsize="1215,2">
              <v:shape style="position:absolute;left:5830;top:27;width:1215;height:2" coordorigin="5830,27" coordsize="1215,0" path="m5830,27l7044,27e" filled="false" stroked="true" strokeweight=".48pt" strokecolor="#000008">
                <v:path arrowok="t"/>
              </v:shape>
            </v:group>
            <w10:wrap type="none"/>
          </v:group>
        </w:pict>
      </w:r>
      <w:r>
        <w:rPr/>
        <w:pict>
          <v:group style="position:absolute;margin-left:291.119995pt;margin-top:-12.15635pt;width:61.45pt;height:.6pt;mso-position-horizontal-relative:page;mso-position-vertical-relative:paragraph;z-index:-1240432" coordorigin="5822,-243" coordsize="1229,12">
            <v:group style="position:absolute;left:5830;top:-237;width:10;height:2" coordorigin="5830,-237" coordsize="10,2">
              <v:shape style="position:absolute;left:5830;top:-237;width:10;height:2" coordorigin="5830,-237" coordsize="10,0" path="m5830,-237l5839,-237e" filled="false" stroked="true" strokeweight=".48pt" strokecolor="#000008">
                <v:path arrowok="t"/>
              </v:shape>
            </v:group>
            <v:group style="position:absolute;left:5849;top:-237;width:10;height:2" coordorigin="5849,-237" coordsize="10,2">
              <v:shape style="position:absolute;left:5849;top:-237;width:10;height:2" coordorigin="5849,-237" coordsize="10,0" path="m5849,-237l5858,-237e" filled="false" stroked="true" strokeweight=".48pt" strokecolor="#000008">
                <v:path arrowok="t"/>
              </v:shape>
            </v:group>
            <v:group style="position:absolute;left:5868;top:-237;width:10;height:2" coordorigin="5868,-237" coordsize="10,2">
              <v:shape style="position:absolute;left:5868;top:-237;width:10;height:2" coordorigin="5868,-237" coordsize="10,0" path="m5868,-237l5878,-237e" filled="false" stroked="true" strokeweight=".48pt" strokecolor="#000008">
                <v:path arrowok="t"/>
              </v:shape>
            </v:group>
            <v:group style="position:absolute;left:5887;top:-237;width:10;height:2" coordorigin="5887,-237" coordsize="10,2">
              <v:shape style="position:absolute;left:5887;top:-237;width:10;height:2" coordorigin="5887,-237" coordsize="10,0" path="m5887,-237l5897,-237e" filled="false" stroked="true" strokeweight=".48pt" strokecolor="#000008">
                <v:path arrowok="t"/>
              </v:shape>
            </v:group>
            <v:group style="position:absolute;left:5906;top:-237;width:10;height:2" coordorigin="5906,-237" coordsize="10,2">
              <v:shape style="position:absolute;left:5906;top:-237;width:10;height:2" coordorigin="5906,-237" coordsize="10,0" path="m5906,-237l5916,-237e" filled="false" stroked="true" strokeweight=".48pt" strokecolor="#000008">
                <v:path arrowok="t"/>
              </v:shape>
            </v:group>
            <v:group style="position:absolute;left:5926;top:-237;width:10;height:2" coordorigin="5926,-237" coordsize="10,2">
              <v:shape style="position:absolute;left:5926;top:-237;width:10;height:2" coordorigin="5926,-237" coordsize="10,0" path="m5926,-237l5935,-237e" filled="false" stroked="true" strokeweight=".48pt" strokecolor="#000008">
                <v:path arrowok="t"/>
              </v:shape>
            </v:group>
            <v:group style="position:absolute;left:5945;top:-237;width:10;height:2" coordorigin="5945,-237" coordsize="10,2">
              <v:shape style="position:absolute;left:5945;top:-237;width:10;height:2" coordorigin="5945,-237" coordsize="10,0" path="m5945,-237l5954,-237e" filled="false" stroked="true" strokeweight=".48pt" strokecolor="#000008">
                <v:path arrowok="t"/>
              </v:shape>
            </v:group>
            <v:group style="position:absolute;left:5964;top:-237;width:10;height:2" coordorigin="5964,-237" coordsize="10,2">
              <v:shape style="position:absolute;left:5964;top:-237;width:10;height:2" coordorigin="5964,-237" coordsize="10,0" path="m5964,-237l5974,-237e" filled="false" stroked="true" strokeweight=".48pt" strokecolor="#000008">
                <v:path arrowok="t"/>
              </v:shape>
            </v:group>
            <v:group style="position:absolute;left:5983;top:-237;width:10;height:2" coordorigin="5983,-237" coordsize="10,2">
              <v:shape style="position:absolute;left:5983;top:-237;width:10;height:2" coordorigin="5983,-237" coordsize="10,0" path="m5983,-237l5993,-237e" filled="false" stroked="true" strokeweight=".48pt" strokecolor="#000008">
                <v:path arrowok="t"/>
              </v:shape>
            </v:group>
            <v:group style="position:absolute;left:6002;top:-237;width:10;height:2" coordorigin="6002,-237" coordsize="10,2">
              <v:shape style="position:absolute;left:6002;top:-237;width:10;height:2" coordorigin="6002,-237" coordsize="10,0" path="m6002,-237l6012,-237e" filled="false" stroked="true" strokeweight=".48pt" strokecolor="#000008">
                <v:path arrowok="t"/>
              </v:shape>
            </v:group>
            <v:group style="position:absolute;left:6022;top:-237;width:10;height:2" coordorigin="6022,-237" coordsize="10,2">
              <v:shape style="position:absolute;left:6022;top:-237;width:10;height:2" coordorigin="6022,-237" coordsize="10,0" path="m6022,-237l6031,-237e" filled="false" stroked="true" strokeweight=".48pt" strokecolor="#000008">
                <v:path arrowok="t"/>
              </v:shape>
            </v:group>
            <v:group style="position:absolute;left:6041;top:-237;width:10;height:2" coordorigin="6041,-237" coordsize="10,2">
              <v:shape style="position:absolute;left:6041;top:-237;width:10;height:2" coordorigin="6041,-237" coordsize="10,0" path="m6041,-237l6050,-237e" filled="false" stroked="true" strokeweight=".48pt" strokecolor="#000008">
                <v:path arrowok="t"/>
              </v:shape>
            </v:group>
            <v:group style="position:absolute;left:6060;top:-237;width:10;height:2" coordorigin="6060,-237" coordsize="10,2">
              <v:shape style="position:absolute;left:6060;top:-237;width:10;height:2" coordorigin="6060,-237" coordsize="10,0" path="m6060,-237l6070,-237e" filled="false" stroked="true" strokeweight=".48pt" strokecolor="#000008">
                <v:path arrowok="t"/>
              </v:shape>
            </v:group>
            <v:group style="position:absolute;left:6079;top:-237;width:10;height:2" coordorigin="6079,-237" coordsize="10,2">
              <v:shape style="position:absolute;left:6079;top:-237;width:10;height:2" coordorigin="6079,-237" coordsize="10,0" path="m6079,-237l6089,-237e" filled="false" stroked="true" strokeweight=".48pt" strokecolor="#000008">
                <v:path arrowok="t"/>
              </v:shape>
            </v:group>
            <v:group style="position:absolute;left:6098;top:-237;width:10;height:2" coordorigin="6098,-237" coordsize="10,2">
              <v:shape style="position:absolute;left:6098;top:-237;width:10;height:2" coordorigin="6098,-237" coordsize="10,0" path="m6098,-237l6108,-237e" filled="false" stroked="true" strokeweight=".48pt" strokecolor="#000008">
                <v:path arrowok="t"/>
              </v:shape>
            </v:group>
            <v:group style="position:absolute;left:6118;top:-237;width:10;height:2" coordorigin="6118,-237" coordsize="10,2">
              <v:shape style="position:absolute;left:6118;top:-237;width:10;height:2" coordorigin="6118,-237" coordsize="10,0" path="m6118,-237l6127,-237e" filled="false" stroked="true" strokeweight=".48pt" strokecolor="#000008">
                <v:path arrowok="t"/>
              </v:shape>
            </v:group>
            <v:group style="position:absolute;left:6137;top:-237;width:10;height:2" coordorigin="6137,-237" coordsize="10,2">
              <v:shape style="position:absolute;left:6137;top:-237;width:10;height:2" coordorigin="6137,-237" coordsize="10,0" path="m6137,-237l6146,-237e" filled="false" stroked="true" strokeweight=".48pt" strokecolor="#000008">
                <v:path arrowok="t"/>
              </v:shape>
            </v:group>
            <v:group style="position:absolute;left:6156;top:-237;width:10;height:2" coordorigin="6156,-237" coordsize="10,2">
              <v:shape style="position:absolute;left:6156;top:-237;width:10;height:2" coordorigin="6156,-237" coordsize="10,0" path="m6156,-237l6166,-237e" filled="false" stroked="true" strokeweight=".48pt" strokecolor="#000008">
                <v:path arrowok="t"/>
              </v:shape>
            </v:group>
            <v:group style="position:absolute;left:6175;top:-237;width:10;height:2" coordorigin="6175,-237" coordsize="10,2">
              <v:shape style="position:absolute;left:6175;top:-237;width:10;height:2" coordorigin="6175,-237" coordsize="10,0" path="m6175,-237l6185,-237e" filled="false" stroked="true" strokeweight=".48pt" strokecolor="#000008">
                <v:path arrowok="t"/>
              </v:shape>
            </v:group>
            <v:group style="position:absolute;left:6194;top:-237;width:10;height:2" coordorigin="6194,-237" coordsize="10,2">
              <v:shape style="position:absolute;left:6194;top:-237;width:10;height:2" coordorigin="6194,-237" coordsize="10,0" path="m6194,-237l6204,-237e" filled="false" stroked="true" strokeweight=".48pt" strokecolor="#000008">
                <v:path arrowok="t"/>
              </v:shape>
            </v:group>
            <v:group style="position:absolute;left:6214;top:-237;width:10;height:2" coordorigin="6214,-237" coordsize="10,2">
              <v:shape style="position:absolute;left:6214;top:-237;width:10;height:2" coordorigin="6214,-237" coordsize="10,0" path="m6214,-237l6223,-237e" filled="false" stroked="true" strokeweight=".48pt" strokecolor="#000008">
                <v:path arrowok="t"/>
              </v:shape>
            </v:group>
            <v:group style="position:absolute;left:6233;top:-237;width:10;height:2" coordorigin="6233,-237" coordsize="10,2">
              <v:shape style="position:absolute;left:6233;top:-237;width:10;height:2" coordorigin="6233,-237" coordsize="10,0" path="m6233,-237l6242,-237e" filled="false" stroked="true" strokeweight=".48pt" strokecolor="#000008">
                <v:path arrowok="t"/>
              </v:shape>
            </v:group>
            <v:group style="position:absolute;left:6252;top:-237;width:10;height:2" coordorigin="6252,-237" coordsize="10,2">
              <v:shape style="position:absolute;left:6252;top:-237;width:10;height:2" coordorigin="6252,-237" coordsize="10,0" path="m6252,-237l6262,-237e" filled="false" stroked="true" strokeweight=".48pt" strokecolor="#000008">
                <v:path arrowok="t"/>
              </v:shape>
            </v:group>
            <v:group style="position:absolute;left:6271;top:-237;width:10;height:2" coordorigin="6271,-237" coordsize="10,2">
              <v:shape style="position:absolute;left:6271;top:-237;width:10;height:2" coordorigin="6271,-237" coordsize="10,0" path="m6271,-237l6281,-237e" filled="false" stroked="true" strokeweight=".48pt" strokecolor="#000008">
                <v:path arrowok="t"/>
              </v:shape>
            </v:group>
            <v:group style="position:absolute;left:6290;top:-237;width:10;height:2" coordorigin="6290,-237" coordsize="10,2">
              <v:shape style="position:absolute;left:6290;top:-237;width:10;height:2" coordorigin="6290,-237" coordsize="10,0" path="m6290,-237l6300,-237e" filled="false" stroked="true" strokeweight=".48pt" strokecolor="#000008">
                <v:path arrowok="t"/>
              </v:shape>
            </v:group>
            <v:group style="position:absolute;left:6310;top:-237;width:10;height:2" coordorigin="6310,-237" coordsize="10,2">
              <v:shape style="position:absolute;left:6310;top:-237;width:10;height:2" coordorigin="6310,-237" coordsize="10,0" path="m6310,-237l6319,-237e" filled="false" stroked="true" strokeweight=".48pt" strokecolor="#000008">
                <v:path arrowok="t"/>
              </v:shape>
            </v:group>
            <v:group style="position:absolute;left:6329;top:-237;width:10;height:2" coordorigin="6329,-237" coordsize="10,2">
              <v:shape style="position:absolute;left:6329;top:-237;width:10;height:2" coordorigin="6329,-237" coordsize="10,0" path="m6329,-237l6338,-237e" filled="false" stroked="true" strokeweight=".48pt" strokecolor="#000008">
                <v:path arrowok="t"/>
              </v:shape>
            </v:group>
            <v:group style="position:absolute;left:6348;top:-237;width:10;height:2" coordorigin="6348,-237" coordsize="10,2">
              <v:shape style="position:absolute;left:6348;top:-237;width:10;height:2" coordorigin="6348,-237" coordsize="10,0" path="m6348,-237l6358,-237e" filled="false" stroked="true" strokeweight=".48pt" strokecolor="#000008">
                <v:path arrowok="t"/>
              </v:shape>
            </v:group>
            <v:group style="position:absolute;left:6367;top:-237;width:10;height:2" coordorigin="6367,-237" coordsize="10,2">
              <v:shape style="position:absolute;left:6367;top:-237;width:10;height:2" coordorigin="6367,-237" coordsize="10,0" path="m6367,-237l6377,-237e" filled="false" stroked="true" strokeweight=".48pt" strokecolor="#000008">
                <v:path arrowok="t"/>
              </v:shape>
            </v:group>
            <v:group style="position:absolute;left:6386;top:-237;width:10;height:2" coordorigin="6386,-237" coordsize="10,2">
              <v:shape style="position:absolute;left:6386;top:-237;width:10;height:2" coordorigin="6386,-237" coordsize="10,0" path="m6386,-237l6396,-237e" filled="false" stroked="true" strokeweight=".48pt" strokecolor="#000008">
                <v:path arrowok="t"/>
              </v:shape>
            </v:group>
            <v:group style="position:absolute;left:6406;top:-237;width:10;height:2" coordorigin="6406,-237" coordsize="10,2">
              <v:shape style="position:absolute;left:6406;top:-237;width:10;height:2" coordorigin="6406,-237" coordsize="10,0" path="m6406,-237l6415,-237e" filled="false" stroked="true" strokeweight=".48pt" strokecolor="#000008">
                <v:path arrowok="t"/>
              </v:shape>
            </v:group>
            <v:group style="position:absolute;left:6425;top:-237;width:10;height:2" coordorigin="6425,-237" coordsize="10,2">
              <v:shape style="position:absolute;left:6425;top:-237;width:10;height:2" coordorigin="6425,-237" coordsize="10,0" path="m6425,-237l6434,-237e" filled="false" stroked="true" strokeweight=".48pt" strokecolor="#000008">
                <v:path arrowok="t"/>
              </v:shape>
            </v:group>
            <v:group style="position:absolute;left:6444;top:-237;width:10;height:2" coordorigin="6444,-237" coordsize="10,2">
              <v:shape style="position:absolute;left:6444;top:-237;width:10;height:2" coordorigin="6444,-237" coordsize="10,0" path="m6444,-237l6454,-237e" filled="false" stroked="true" strokeweight=".48pt" strokecolor="#000008">
                <v:path arrowok="t"/>
              </v:shape>
            </v:group>
            <v:group style="position:absolute;left:6463;top:-237;width:10;height:2" coordorigin="6463,-237" coordsize="10,2">
              <v:shape style="position:absolute;left:6463;top:-237;width:10;height:2" coordorigin="6463,-237" coordsize="10,0" path="m6463,-237l6473,-237e" filled="false" stroked="true" strokeweight=".48pt" strokecolor="#000008">
                <v:path arrowok="t"/>
              </v:shape>
            </v:group>
            <v:group style="position:absolute;left:6482;top:-237;width:10;height:2" coordorigin="6482,-237" coordsize="10,2">
              <v:shape style="position:absolute;left:6482;top:-237;width:10;height:2" coordorigin="6482,-237" coordsize="10,0" path="m6482,-237l6492,-237e" filled="false" stroked="true" strokeweight=".48pt" strokecolor="#000008">
                <v:path arrowok="t"/>
              </v:shape>
            </v:group>
            <v:group style="position:absolute;left:6502;top:-237;width:10;height:2" coordorigin="6502,-237" coordsize="10,2">
              <v:shape style="position:absolute;left:6502;top:-237;width:10;height:2" coordorigin="6502,-237" coordsize="10,0" path="m6502,-237l6511,-237e" filled="false" stroked="true" strokeweight=".48pt" strokecolor="#000008">
                <v:path arrowok="t"/>
              </v:shape>
            </v:group>
            <v:group style="position:absolute;left:6521;top:-237;width:10;height:2" coordorigin="6521,-237" coordsize="10,2">
              <v:shape style="position:absolute;left:6521;top:-237;width:10;height:2" coordorigin="6521,-237" coordsize="10,0" path="m6521,-237l6530,-237e" filled="false" stroked="true" strokeweight=".48pt" strokecolor="#000008">
                <v:path arrowok="t"/>
              </v:shape>
            </v:group>
            <v:group style="position:absolute;left:6540;top:-237;width:10;height:2" coordorigin="6540,-237" coordsize="10,2">
              <v:shape style="position:absolute;left:6540;top:-237;width:10;height:2" coordorigin="6540,-237" coordsize="10,0" path="m6540,-237l6550,-237e" filled="false" stroked="true" strokeweight=".48pt" strokecolor="#000008">
                <v:path arrowok="t"/>
              </v:shape>
            </v:group>
            <v:group style="position:absolute;left:6559;top:-237;width:10;height:2" coordorigin="6559,-237" coordsize="10,2">
              <v:shape style="position:absolute;left:6559;top:-237;width:10;height:2" coordorigin="6559,-237" coordsize="10,0" path="m6559,-237l6569,-237e" filled="false" stroked="true" strokeweight=".48pt" strokecolor="#000008">
                <v:path arrowok="t"/>
              </v:shape>
            </v:group>
            <v:group style="position:absolute;left:6578;top:-237;width:10;height:2" coordorigin="6578,-237" coordsize="10,2">
              <v:shape style="position:absolute;left:6578;top:-237;width:10;height:2" coordorigin="6578,-237" coordsize="10,0" path="m6578,-237l6588,-237e" filled="false" stroked="true" strokeweight=".48pt" strokecolor="#000008">
                <v:path arrowok="t"/>
              </v:shape>
            </v:group>
            <v:group style="position:absolute;left:6598;top:-237;width:10;height:2" coordorigin="6598,-237" coordsize="10,2">
              <v:shape style="position:absolute;left:6598;top:-237;width:10;height:2" coordorigin="6598,-237" coordsize="10,0" path="m6598,-237l6607,-237e" filled="false" stroked="true" strokeweight=".48pt" strokecolor="#000008">
                <v:path arrowok="t"/>
              </v:shape>
            </v:group>
            <v:group style="position:absolute;left:6617;top:-237;width:10;height:2" coordorigin="6617,-237" coordsize="10,2">
              <v:shape style="position:absolute;left:6617;top:-237;width:10;height:2" coordorigin="6617,-237" coordsize="10,0" path="m6617,-237l6626,-237e" filled="false" stroked="true" strokeweight=".48pt" strokecolor="#000008">
                <v:path arrowok="t"/>
              </v:shape>
            </v:group>
            <v:group style="position:absolute;left:6636;top:-237;width:10;height:2" coordorigin="6636,-237" coordsize="10,2">
              <v:shape style="position:absolute;left:6636;top:-237;width:10;height:2" coordorigin="6636,-237" coordsize="10,0" path="m6636,-237l6646,-237e" filled="false" stroked="true" strokeweight=".48pt" strokecolor="#000008">
                <v:path arrowok="t"/>
              </v:shape>
            </v:group>
            <v:group style="position:absolute;left:6655;top:-237;width:10;height:2" coordorigin="6655,-237" coordsize="10,2">
              <v:shape style="position:absolute;left:6655;top:-237;width:10;height:2" coordorigin="6655,-237" coordsize="10,0" path="m6655,-237l6665,-237e" filled="false" stroked="true" strokeweight=".48pt" strokecolor="#000008">
                <v:path arrowok="t"/>
              </v:shape>
            </v:group>
            <v:group style="position:absolute;left:6674;top:-237;width:10;height:2" coordorigin="6674,-237" coordsize="10,2">
              <v:shape style="position:absolute;left:6674;top:-237;width:10;height:2" coordorigin="6674,-237" coordsize="10,0" path="m6674,-237l6684,-237e" filled="false" stroked="true" strokeweight=".48pt" strokecolor="#000008">
                <v:path arrowok="t"/>
              </v:shape>
            </v:group>
            <v:group style="position:absolute;left:6694;top:-237;width:10;height:2" coordorigin="6694,-237" coordsize="10,2">
              <v:shape style="position:absolute;left:6694;top:-237;width:10;height:2" coordorigin="6694,-237" coordsize="10,0" path="m6694,-237l6703,-237e" filled="false" stroked="true" strokeweight=".48pt" strokecolor="#000008">
                <v:path arrowok="t"/>
              </v:shape>
            </v:group>
            <v:group style="position:absolute;left:6713;top:-237;width:10;height:2" coordorigin="6713,-237" coordsize="10,2">
              <v:shape style="position:absolute;left:6713;top:-237;width:10;height:2" coordorigin="6713,-237" coordsize="10,0" path="m6713,-237l6722,-237e" filled="false" stroked="true" strokeweight=".48pt" strokecolor="#000008">
                <v:path arrowok="t"/>
              </v:shape>
            </v:group>
            <v:group style="position:absolute;left:6732;top:-237;width:10;height:2" coordorigin="6732,-237" coordsize="10,2">
              <v:shape style="position:absolute;left:6732;top:-237;width:10;height:2" coordorigin="6732,-237" coordsize="10,0" path="m6732,-237l6742,-237e" filled="false" stroked="true" strokeweight=".48pt" strokecolor="#000008">
                <v:path arrowok="t"/>
              </v:shape>
            </v:group>
            <v:group style="position:absolute;left:6751;top:-237;width:10;height:2" coordorigin="6751,-237" coordsize="10,2">
              <v:shape style="position:absolute;left:6751;top:-237;width:10;height:2" coordorigin="6751,-237" coordsize="10,0" path="m6751,-237l6761,-237e" filled="false" stroked="true" strokeweight=".48pt" strokecolor="#000008">
                <v:path arrowok="t"/>
              </v:shape>
            </v:group>
            <v:group style="position:absolute;left:6770;top:-237;width:10;height:2" coordorigin="6770,-237" coordsize="10,2">
              <v:shape style="position:absolute;left:6770;top:-237;width:10;height:2" coordorigin="6770,-237" coordsize="10,0" path="m6770,-237l6780,-237e" filled="false" stroked="true" strokeweight=".48pt" strokecolor="#000008">
                <v:path arrowok="t"/>
              </v:shape>
            </v:group>
            <v:group style="position:absolute;left:6790;top:-237;width:10;height:2" coordorigin="6790,-237" coordsize="10,2">
              <v:shape style="position:absolute;left:6790;top:-237;width:10;height:2" coordorigin="6790,-237" coordsize="10,0" path="m6790,-237l6799,-237e" filled="false" stroked="true" strokeweight=".48pt" strokecolor="#000008">
                <v:path arrowok="t"/>
              </v:shape>
            </v:group>
            <v:group style="position:absolute;left:6809;top:-237;width:10;height:2" coordorigin="6809,-237" coordsize="10,2">
              <v:shape style="position:absolute;left:6809;top:-237;width:10;height:2" coordorigin="6809,-237" coordsize="10,0" path="m6809,-237l6818,-237e" filled="false" stroked="true" strokeweight=".48pt" strokecolor="#000008">
                <v:path arrowok="t"/>
              </v:shape>
            </v:group>
            <v:group style="position:absolute;left:6828;top:-237;width:10;height:2" coordorigin="6828,-237" coordsize="10,2">
              <v:shape style="position:absolute;left:6828;top:-237;width:10;height:2" coordorigin="6828,-237" coordsize="10,0" path="m6828,-237l6838,-237e" filled="false" stroked="true" strokeweight=".48pt" strokecolor="#000008">
                <v:path arrowok="t"/>
              </v:shape>
            </v:group>
            <v:group style="position:absolute;left:6847;top:-237;width:10;height:2" coordorigin="6847,-237" coordsize="10,2">
              <v:shape style="position:absolute;left:6847;top:-237;width:10;height:2" coordorigin="6847,-237" coordsize="10,0" path="m6847,-237l6857,-237e" filled="false" stroked="true" strokeweight=".48pt" strokecolor="#000008">
                <v:path arrowok="t"/>
              </v:shape>
            </v:group>
            <v:group style="position:absolute;left:6866;top:-237;width:10;height:2" coordorigin="6866,-237" coordsize="10,2">
              <v:shape style="position:absolute;left:6866;top:-237;width:10;height:2" coordorigin="6866,-237" coordsize="10,0" path="m6866,-237l6876,-237e" filled="false" stroked="true" strokeweight=".48pt" strokecolor="#000008">
                <v:path arrowok="t"/>
              </v:shape>
            </v:group>
            <v:group style="position:absolute;left:6886;top:-237;width:10;height:2" coordorigin="6886,-237" coordsize="10,2">
              <v:shape style="position:absolute;left:6886;top:-237;width:10;height:2" coordorigin="6886,-237" coordsize="10,0" path="m6886,-237l6895,-237e" filled="false" stroked="true" strokeweight=".48pt" strokecolor="#000008">
                <v:path arrowok="t"/>
              </v:shape>
            </v:group>
            <v:group style="position:absolute;left:6905;top:-237;width:10;height:2" coordorigin="6905,-237" coordsize="10,2">
              <v:shape style="position:absolute;left:6905;top:-237;width:10;height:2" coordorigin="6905,-237" coordsize="10,0" path="m6905,-237l6914,-237e" filled="false" stroked="true" strokeweight=".48pt" strokecolor="#000008">
                <v:path arrowok="t"/>
              </v:shape>
            </v:group>
            <v:group style="position:absolute;left:6924;top:-237;width:10;height:2" coordorigin="6924,-237" coordsize="10,2">
              <v:shape style="position:absolute;left:6924;top:-237;width:10;height:2" coordorigin="6924,-237" coordsize="10,0" path="m6924,-237l6934,-237e" filled="false" stroked="true" strokeweight=".48pt" strokecolor="#000008">
                <v:path arrowok="t"/>
              </v:shape>
            </v:group>
            <v:group style="position:absolute;left:6943;top:-237;width:10;height:2" coordorigin="6943,-237" coordsize="10,2">
              <v:shape style="position:absolute;left:6943;top:-237;width:10;height:2" coordorigin="6943,-237" coordsize="10,0" path="m6943,-237l6953,-237e" filled="false" stroked="true" strokeweight=".48pt" strokecolor="#000008">
                <v:path arrowok="t"/>
              </v:shape>
            </v:group>
            <v:group style="position:absolute;left:6962;top:-237;width:10;height:2" coordorigin="6962,-237" coordsize="10,2">
              <v:shape style="position:absolute;left:6962;top:-237;width:10;height:2" coordorigin="6962,-237" coordsize="10,0" path="m6962,-237l6972,-237e" filled="false" stroked="true" strokeweight=".48pt" strokecolor="#000008">
                <v:path arrowok="t"/>
              </v:shape>
            </v:group>
            <v:group style="position:absolute;left:6982;top:-237;width:10;height:2" coordorigin="6982,-237" coordsize="10,2">
              <v:shape style="position:absolute;left:6982;top:-237;width:10;height:2" coordorigin="6982,-237" coordsize="10,0" path="m6982,-237l6991,-237e" filled="false" stroked="true" strokeweight=".48pt" strokecolor="#000008">
                <v:path arrowok="t"/>
              </v:shape>
            </v:group>
            <v:group style="position:absolute;left:7001;top:-237;width:10;height:2" coordorigin="7001,-237" coordsize="10,2">
              <v:shape style="position:absolute;left:7001;top:-237;width:10;height:2" coordorigin="7001,-237" coordsize="10,0" path="m7001,-237l7010,-237e" filled="false" stroked="true" strokeweight=".48pt" strokecolor="#000008">
                <v:path arrowok="t"/>
              </v:shape>
            </v:group>
            <v:group style="position:absolute;left:7020;top:-237;width:10;height:2" coordorigin="7020,-237" coordsize="10,2">
              <v:shape style="position:absolute;left:7020;top:-237;width:10;height:2" coordorigin="7020,-237" coordsize="10,0" path="m7020,-237l7030,-237e" filled="false" stroked="true" strokeweight=".48pt" strokecolor="#000008">
                <v:path arrowok="t"/>
              </v:shape>
            </v:group>
            <v:group style="position:absolute;left:7039;top:-237;width:5;height:2" coordorigin="7039,-237" coordsize="5,2">
              <v:shape style="position:absolute;left:7039;top:-237;width:5;height:2" coordorigin="7039,-237" coordsize="5,0" path="m7039,-237l7044,-237e" filled="false" stroked="true" strokeweight=".48pt" strokecolor="#000008">
                <v:path arrowok="t"/>
              </v:shape>
            </v:group>
            <v:group style="position:absolute;left:5828;top:-237;width:12;height:2" coordorigin="5828,-237" coordsize="12,2">
              <v:shape style="position:absolute;left:5828;top:-237;width:12;height:2" coordorigin="5828,-237" coordsize="12,0" path="m5828,-237l5840,-237e" filled="false" stroked="true" strokeweight=".6pt" strokecolor="#000008">
                <v:path arrowok="t"/>
              </v:shape>
            </v:group>
            <v:group style="position:absolute;left:5848;top:-237;width:12;height:2" coordorigin="5848,-237" coordsize="12,2">
              <v:shape style="position:absolute;left:5848;top:-237;width:12;height:2" coordorigin="5848,-237" coordsize="12,0" path="m5848,-237l5860,-237e" filled="false" stroked="true" strokeweight=".6pt" strokecolor="#000008">
                <v:path arrowok="t"/>
              </v:shape>
            </v:group>
            <v:group style="position:absolute;left:5867;top:-237;width:12;height:2" coordorigin="5867,-237" coordsize="12,2">
              <v:shape style="position:absolute;left:5867;top:-237;width:12;height:2" coordorigin="5867,-237" coordsize="12,0" path="m5867,-237l5879,-237e" filled="false" stroked="true" strokeweight=".6pt" strokecolor="#000008">
                <v:path arrowok="t"/>
              </v:shape>
            </v:group>
            <v:group style="position:absolute;left:5886;top:-237;width:12;height:2" coordorigin="5886,-237" coordsize="12,2">
              <v:shape style="position:absolute;left:5886;top:-237;width:12;height:2" coordorigin="5886,-237" coordsize="12,0" path="m5886,-237l5898,-237e" filled="false" stroked="true" strokeweight=".6pt" strokecolor="#000008">
                <v:path arrowok="t"/>
              </v:shape>
            </v:group>
            <v:group style="position:absolute;left:5905;top:-237;width:12;height:2" coordorigin="5905,-237" coordsize="12,2">
              <v:shape style="position:absolute;left:5905;top:-237;width:12;height:2" coordorigin="5905,-237" coordsize="12,0" path="m5905,-237l5917,-237e" filled="false" stroked="true" strokeweight=".6pt" strokecolor="#000008">
                <v:path arrowok="t"/>
              </v:shape>
            </v:group>
            <v:group style="position:absolute;left:5924;top:-237;width:12;height:2" coordorigin="5924,-237" coordsize="12,2">
              <v:shape style="position:absolute;left:5924;top:-237;width:12;height:2" coordorigin="5924,-237" coordsize="12,0" path="m5924,-237l5936,-237e" filled="false" stroked="true" strokeweight=".6pt" strokecolor="#000008">
                <v:path arrowok="t"/>
              </v:shape>
            </v:group>
            <v:group style="position:absolute;left:5944;top:-237;width:12;height:2" coordorigin="5944,-237" coordsize="12,2">
              <v:shape style="position:absolute;left:5944;top:-237;width:12;height:2" coordorigin="5944,-237" coordsize="12,0" path="m5944,-237l5956,-237e" filled="false" stroked="true" strokeweight=".6pt" strokecolor="#000008">
                <v:path arrowok="t"/>
              </v:shape>
            </v:group>
            <v:group style="position:absolute;left:5963;top:-237;width:12;height:2" coordorigin="5963,-237" coordsize="12,2">
              <v:shape style="position:absolute;left:5963;top:-237;width:12;height:2" coordorigin="5963,-237" coordsize="12,0" path="m5963,-237l5975,-237e" filled="false" stroked="true" strokeweight=".6pt" strokecolor="#000008">
                <v:path arrowok="t"/>
              </v:shape>
            </v:group>
            <v:group style="position:absolute;left:5982;top:-237;width:12;height:2" coordorigin="5982,-237" coordsize="12,2">
              <v:shape style="position:absolute;left:5982;top:-237;width:12;height:2" coordorigin="5982,-237" coordsize="12,0" path="m5982,-237l5994,-237e" filled="false" stroked="true" strokeweight=".6pt" strokecolor="#000008">
                <v:path arrowok="t"/>
              </v:shape>
            </v:group>
            <v:group style="position:absolute;left:6001;top:-237;width:12;height:2" coordorigin="6001,-237" coordsize="12,2">
              <v:shape style="position:absolute;left:6001;top:-237;width:12;height:2" coordorigin="6001,-237" coordsize="12,0" path="m6001,-237l6013,-237e" filled="false" stroked="true" strokeweight=".6pt" strokecolor="#000008">
                <v:path arrowok="t"/>
              </v:shape>
            </v:group>
            <v:group style="position:absolute;left:6020;top:-237;width:12;height:2" coordorigin="6020,-237" coordsize="12,2">
              <v:shape style="position:absolute;left:6020;top:-237;width:12;height:2" coordorigin="6020,-237" coordsize="12,0" path="m6020,-237l6032,-237e" filled="false" stroked="true" strokeweight=".6pt" strokecolor="#000008">
                <v:path arrowok="t"/>
              </v:shape>
            </v:group>
            <v:group style="position:absolute;left:6040;top:-237;width:12;height:2" coordorigin="6040,-237" coordsize="12,2">
              <v:shape style="position:absolute;left:6040;top:-237;width:12;height:2" coordorigin="6040,-237" coordsize="12,0" path="m6040,-237l6052,-237e" filled="false" stroked="true" strokeweight=".6pt" strokecolor="#000008">
                <v:path arrowok="t"/>
              </v:shape>
            </v:group>
            <v:group style="position:absolute;left:6059;top:-237;width:12;height:2" coordorigin="6059,-237" coordsize="12,2">
              <v:shape style="position:absolute;left:6059;top:-237;width:12;height:2" coordorigin="6059,-237" coordsize="12,0" path="m6059,-237l6071,-237e" filled="false" stroked="true" strokeweight=".6pt" strokecolor="#000008">
                <v:path arrowok="t"/>
              </v:shape>
            </v:group>
            <v:group style="position:absolute;left:6078;top:-237;width:12;height:2" coordorigin="6078,-237" coordsize="12,2">
              <v:shape style="position:absolute;left:6078;top:-237;width:12;height:2" coordorigin="6078,-237" coordsize="12,0" path="m6078,-237l6090,-237e" filled="false" stroked="true" strokeweight=".6pt" strokecolor="#000008">
                <v:path arrowok="t"/>
              </v:shape>
            </v:group>
            <v:group style="position:absolute;left:6097;top:-237;width:12;height:2" coordorigin="6097,-237" coordsize="12,2">
              <v:shape style="position:absolute;left:6097;top:-237;width:12;height:2" coordorigin="6097,-237" coordsize="12,0" path="m6097,-237l6109,-237e" filled="false" stroked="true" strokeweight=".6pt" strokecolor="#000008">
                <v:path arrowok="t"/>
              </v:shape>
            </v:group>
            <v:group style="position:absolute;left:6116;top:-237;width:12;height:2" coordorigin="6116,-237" coordsize="12,2">
              <v:shape style="position:absolute;left:6116;top:-237;width:12;height:2" coordorigin="6116,-237" coordsize="12,0" path="m6116,-237l6128,-237e" filled="false" stroked="true" strokeweight=".6pt" strokecolor="#000008">
                <v:path arrowok="t"/>
              </v:shape>
            </v:group>
            <v:group style="position:absolute;left:6136;top:-237;width:12;height:2" coordorigin="6136,-237" coordsize="12,2">
              <v:shape style="position:absolute;left:6136;top:-237;width:12;height:2" coordorigin="6136,-237" coordsize="12,0" path="m6136,-237l6148,-237e" filled="false" stroked="true" strokeweight=".6pt" strokecolor="#000008">
                <v:path arrowok="t"/>
              </v:shape>
            </v:group>
            <v:group style="position:absolute;left:6155;top:-237;width:12;height:2" coordorigin="6155,-237" coordsize="12,2">
              <v:shape style="position:absolute;left:6155;top:-237;width:12;height:2" coordorigin="6155,-237" coordsize="12,0" path="m6155,-237l6167,-237e" filled="false" stroked="true" strokeweight=".6pt" strokecolor="#000008">
                <v:path arrowok="t"/>
              </v:shape>
            </v:group>
            <v:group style="position:absolute;left:6174;top:-237;width:12;height:2" coordorigin="6174,-237" coordsize="12,2">
              <v:shape style="position:absolute;left:6174;top:-237;width:12;height:2" coordorigin="6174,-237" coordsize="12,0" path="m6174,-237l6186,-237e" filled="false" stroked="true" strokeweight=".6pt" strokecolor="#000008">
                <v:path arrowok="t"/>
              </v:shape>
            </v:group>
            <v:group style="position:absolute;left:6193;top:-237;width:12;height:2" coordorigin="6193,-237" coordsize="12,2">
              <v:shape style="position:absolute;left:6193;top:-237;width:12;height:2" coordorigin="6193,-237" coordsize="12,0" path="m6193,-237l6205,-237e" filled="false" stroked="true" strokeweight=".6pt" strokecolor="#000008">
                <v:path arrowok="t"/>
              </v:shape>
            </v:group>
            <v:group style="position:absolute;left:6212;top:-237;width:12;height:2" coordorigin="6212,-237" coordsize="12,2">
              <v:shape style="position:absolute;left:6212;top:-237;width:12;height:2" coordorigin="6212,-237" coordsize="12,0" path="m6212,-237l6224,-237e" filled="false" stroked="true" strokeweight=".6pt" strokecolor="#000008">
                <v:path arrowok="t"/>
              </v:shape>
            </v:group>
            <v:group style="position:absolute;left:6232;top:-237;width:12;height:2" coordorigin="6232,-237" coordsize="12,2">
              <v:shape style="position:absolute;left:6232;top:-237;width:12;height:2" coordorigin="6232,-237" coordsize="12,0" path="m6232,-237l6244,-237e" filled="false" stroked="true" strokeweight=".6pt" strokecolor="#000008">
                <v:path arrowok="t"/>
              </v:shape>
            </v:group>
            <v:group style="position:absolute;left:6251;top:-237;width:12;height:2" coordorigin="6251,-237" coordsize="12,2">
              <v:shape style="position:absolute;left:6251;top:-237;width:12;height:2" coordorigin="6251,-237" coordsize="12,0" path="m6251,-237l6263,-237e" filled="false" stroked="true" strokeweight=".6pt" strokecolor="#000008">
                <v:path arrowok="t"/>
              </v:shape>
            </v:group>
            <v:group style="position:absolute;left:6270;top:-237;width:12;height:2" coordorigin="6270,-237" coordsize="12,2">
              <v:shape style="position:absolute;left:6270;top:-237;width:12;height:2" coordorigin="6270,-237" coordsize="12,0" path="m6270,-237l6282,-237e" filled="false" stroked="true" strokeweight=".6pt" strokecolor="#000008">
                <v:path arrowok="t"/>
              </v:shape>
            </v:group>
            <v:group style="position:absolute;left:6289;top:-237;width:12;height:2" coordorigin="6289,-237" coordsize="12,2">
              <v:shape style="position:absolute;left:6289;top:-237;width:12;height:2" coordorigin="6289,-237" coordsize="12,0" path="m6289,-237l6301,-237e" filled="false" stroked="true" strokeweight=".6pt" strokecolor="#000008">
                <v:path arrowok="t"/>
              </v:shape>
            </v:group>
            <v:group style="position:absolute;left:6308;top:-237;width:12;height:2" coordorigin="6308,-237" coordsize="12,2">
              <v:shape style="position:absolute;left:6308;top:-237;width:12;height:2" coordorigin="6308,-237" coordsize="12,0" path="m6308,-237l6320,-237e" filled="false" stroked="true" strokeweight=".6pt" strokecolor="#000008">
                <v:path arrowok="t"/>
              </v:shape>
            </v:group>
            <v:group style="position:absolute;left:6328;top:-237;width:12;height:2" coordorigin="6328,-237" coordsize="12,2">
              <v:shape style="position:absolute;left:6328;top:-237;width:12;height:2" coordorigin="6328,-237" coordsize="12,0" path="m6328,-237l6340,-237e" filled="false" stroked="true" strokeweight=".6pt" strokecolor="#000008">
                <v:path arrowok="t"/>
              </v:shape>
            </v:group>
            <v:group style="position:absolute;left:6347;top:-237;width:12;height:2" coordorigin="6347,-237" coordsize="12,2">
              <v:shape style="position:absolute;left:6347;top:-237;width:12;height:2" coordorigin="6347,-237" coordsize="12,0" path="m6347,-237l6359,-237e" filled="false" stroked="true" strokeweight=".6pt" strokecolor="#000008">
                <v:path arrowok="t"/>
              </v:shape>
            </v:group>
            <v:group style="position:absolute;left:6366;top:-237;width:12;height:2" coordorigin="6366,-237" coordsize="12,2">
              <v:shape style="position:absolute;left:6366;top:-237;width:12;height:2" coordorigin="6366,-237" coordsize="12,0" path="m6366,-237l6378,-237e" filled="false" stroked="true" strokeweight=".6pt" strokecolor="#000008">
                <v:path arrowok="t"/>
              </v:shape>
            </v:group>
            <v:group style="position:absolute;left:6385;top:-237;width:12;height:2" coordorigin="6385,-237" coordsize="12,2">
              <v:shape style="position:absolute;left:6385;top:-237;width:12;height:2" coordorigin="6385,-237" coordsize="12,0" path="m6385,-237l6397,-237e" filled="false" stroked="true" strokeweight=".6pt" strokecolor="#000008">
                <v:path arrowok="t"/>
              </v:shape>
            </v:group>
            <v:group style="position:absolute;left:6404;top:-237;width:12;height:2" coordorigin="6404,-237" coordsize="12,2">
              <v:shape style="position:absolute;left:6404;top:-237;width:12;height:2" coordorigin="6404,-237" coordsize="12,0" path="m6404,-237l6416,-237e" filled="false" stroked="true" strokeweight=".6pt" strokecolor="#000008">
                <v:path arrowok="t"/>
              </v:shape>
            </v:group>
            <v:group style="position:absolute;left:6424;top:-237;width:12;height:2" coordorigin="6424,-237" coordsize="12,2">
              <v:shape style="position:absolute;left:6424;top:-237;width:12;height:2" coordorigin="6424,-237" coordsize="12,0" path="m6424,-237l6436,-237e" filled="false" stroked="true" strokeweight=".6pt" strokecolor="#000008">
                <v:path arrowok="t"/>
              </v:shape>
            </v:group>
            <v:group style="position:absolute;left:6443;top:-237;width:12;height:2" coordorigin="6443,-237" coordsize="12,2">
              <v:shape style="position:absolute;left:6443;top:-237;width:12;height:2" coordorigin="6443,-237" coordsize="12,0" path="m6443,-237l6455,-237e" filled="false" stroked="true" strokeweight=".6pt" strokecolor="#000008">
                <v:path arrowok="t"/>
              </v:shape>
            </v:group>
            <v:group style="position:absolute;left:6462;top:-237;width:12;height:2" coordorigin="6462,-237" coordsize="12,2">
              <v:shape style="position:absolute;left:6462;top:-237;width:12;height:2" coordorigin="6462,-237" coordsize="12,0" path="m6462,-237l6474,-237e" filled="false" stroked="true" strokeweight=".6pt" strokecolor="#000008">
                <v:path arrowok="t"/>
              </v:shape>
            </v:group>
            <v:group style="position:absolute;left:6481;top:-237;width:12;height:2" coordorigin="6481,-237" coordsize="12,2">
              <v:shape style="position:absolute;left:6481;top:-237;width:12;height:2" coordorigin="6481,-237" coordsize="12,0" path="m6481,-237l6493,-237e" filled="false" stroked="true" strokeweight=".6pt" strokecolor="#000008">
                <v:path arrowok="t"/>
              </v:shape>
            </v:group>
            <v:group style="position:absolute;left:6500;top:-237;width:12;height:2" coordorigin="6500,-237" coordsize="12,2">
              <v:shape style="position:absolute;left:6500;top:-237;width:12;height:2" coordorigin="6500,-237" coordsize="12,0" path="m6500,-237l6512,-237e" filled="false" stroked="true" strokeweight=".6pt" strokecolor="#000008">
                <v:path arrowok="t"/>
              </v:shape>
            </v:group>
            <v:group style="position:absolute;left:6520;top:-237;width:12;height:2" coordorigin="6520,-237" coordsize="12,2">
              <v:shape style="position:absolute;left:6520;top:-237;width:12;height:2" coordorigin="6520,-237" coordsize="12,0" path="m6520,-237l6532,-237e" filled="false" stroked="true" strokeweight=".6pt" strokecolor="#000008">
                <v:path arrowok="t"/>
              </v:shape>
            </v:group>
            <v:group style="position:absolute;left:6539;top:-237;width:12;height:2" coordorigin="6539,-237" coordsize="12,2">
              <v:shape style="position:absolute;left:6539;top:-237;width:12;height:2" coordorigin="6539,-237" coordsize="12,0" path="m6539,-237l6551,-237e" filled="false" stroked="true" strokeweight=".6pt" strokecolor="#000008">
                <v:path arrowok="t"/>
              </v:shape>
            </v:group>
            <v:group style="position:absolute;left:6558;top:-237;width:12;height:2" coordorigin="6558,-237" coordsize="12,2">
              <v:shape style="position:absolute;left:6558;top:-237;width:12;height:2" coordorigin="6558,-237" coordsize="12,0" path="m6558,-237l6570,-237e" filled="false" stroked="true" strokeweight=".6pt" strokecolor="#000008">
                <v:path arrowok="t"/>
              </v:shape>
            </v:group>
            <v:group style="position:absolute;left:6577;top:-237;width:12;height:2" coordorigin="6577,-237" coordsize="12,2">
              <v:shape style="position:absolute;left:6577;top:-237;width:12;height:2" coordorigin="6577,-237" coordsize="12,0" path="m6577,-237l6589,-237e" filled="false" stroked="true" strokeweight=".6pt" strokecolor="#000008">
                <v:path arrowok="t"/>
              </v:shape>
            </v:group>
            <v:group style="position:absolute;left:6596;top:-237;width:12;height:2" coordorigin="6596,-237" coordsize="12,2">
              <v:shape style="position:absolute;left:6596;top:-237;width:12;height:2" coordorigin="6596,-237" coordsize="12,0" path="m6596,-237l6608,-237e" filled="false" stroked="true" strokeweight=".6pt" strokecolor="#000008">
                <v:path arrowok="t"/>
              </v:shape>
            </v:group>
            <v:group style="position:absolute;left:6616;top:-237;width:12;height:2" coordorigin="6616,-237" coordsize="12,2">
              <v:shape style="position:absolute;left:6616;top:-237;width:12;height:2" coordorigin="6616,-237" coordsize="12,0" path="m6616,-237l6628,-237e" filled="false" stroked="true" strokeweight=".6pt" strokecolor="#000008">
                <v:path arrowok="t"/>
              </v:shape>
            </v:group>
            <v:group style="position:absolute;left:6635;top:-237;width:12;height:2" coordorigin="6635,-237" coordsize="12,2">
              <v:shape style="position:absolute;left:6635;top:-237;width:12;height:2" coordorigin="6635,-237" coordsize="12,0" path="m6635,-237l6647,-237e" filled="false" stroked="true" strokeweight=".6pt" strokecolor="#000008">
                <v:path arrowok="t"/>
              </v:shape>
            </v:group>
            <v:group style="position:absolute;left:6654;top:-237;width:12;height:2" coordorigin="6654,-237" coordsize="12,2">
              <v:shape style="position:absolute;left:6654;top:-237;width:12;height:2" coordorigin="6654,-237" coordsize="12,0" path="m6654,-237l6666,-237e" filled="false" stroked="true" strokeweight=".6pt" strokecolor="#000008">
                <v:path arrowok="t"/>
              </v:shape>
            </v:group>
            <v:group style="position:absolute;left:6673;top:-237;width:12;height:2" coordorigin="6673,-237" coordsize="12,2">
              <v:shape style="position:absolute;left:6673;top:-237;width:12;height:2" coordorigin="6673,-237" coordsize="12,0" path="m6673,-237l6685,-237e" filled="false" stroked="true" strokeweight=".6pt" strokecolor="#000008">
                <v:path arrowok="t"/>
              </v:shape>
            </v:group>
            <v:group style="position:absolute;left:6692;top:-237;width:12;height:2" coordorigin="6692,-237" coordsize="12,2">
              <v:shape style="position:absolute;left:6692;top:-237;width:12;height:2" coordorigin="6692,-237" coordsize="12,0" path="m6692,-237l6704,-237e" filled="false" stroked="true" strokeweight=".6pt" strokecolor="#000008">
                <v:path arrowok="t"/>
              </v:shape>
            </v:group>
            <v:group style="position:absolute;left:6712;top:-237;width:12;height:2" coordorigin="6712,-237" coordsize="12,2">
              <v:shape style="position:absolute;left:6712;top:-237;width:12;height:2" coordorigin="6712,-237" coordsize="12,0" path="m6712,-237l6724,-237e" filled="false" stroked="true" strokeweight=".6pt" strokecolor="#000008">
                <v:path arrowok="t"/>
              </v:shape>
            </v:group>
            <v:group style="position:absolute;left:6731;top:-237;width:12;height:2" coordorigin="6731,-237" coordsize="12,2">
              <v:shape style="position:absolute;left:6731;top:-237;width:12;height:2" coordorigin="6731,-237" coordsize="12,0" path="m6731,-237l6743,-237e" filled="false" stroked="true" strokeweight=".6pt" strokecolor="#000008">
                <v:path arrowok="t"/>
              </v:shape>
            </v:group>
            <v:group style="position:absolute;left:6750;top:-237;width:12;height:2" coordorigin="6750,-237" coordsize="12,2">
              <v:shape style="position:absolute;left:6750;top:-237;width:12;height:2" coordorigin="6750,-237" coordsize="12,0" path="m6750,-237l6762,-237e" filled="false" stroked="true" strokeweight=".6pt" strokecolor="#000008">
                <v:path arrowok="t"/>
              </v:shape>
            </v:group>
            <v:group style="position:absolute;left:6769;top:-237;width:12;height:2" coordorigin="6769,-237" coordsize="12,2">
              <v:shape style="position:absolute;left:6769;top:-237;width:12;height:2" coordorigin="6769,-237" coordsize="12,0" path="m6769,-237l6781,-237e" filled="false" stroked="true" strokeweight=".6pt" strokecolor="#000008">
                <v:path arrowok="t"/>
              </v:shape>
            </v:group>
            <v:group style="position:absolute;left:6788;top:-237;width:12;height:2" coordorigin="6788,-237" coordsize="12,2">
              <v:shape style="position:absolute;left:6788;top:-237;width:12;height:2" coordorigin="6788,-237" coordsize="12,0" path="m6788,-237l6800,-237e" filled="false" stroked="true" strokeweight=".6pt" strokecolor="#000008">
                <v:path arrowok="t"/>
              </v:shape>
            </v:group>
            <v:group style="position:absolute;left:6808;top:-237;width:12;height:2" coordorigin="6808,-237" coordsize="12,2">
              <v:shape style="position:absolute;left:6808;top:-237;width:12;height:2" coordorigin="6808,-237" coordsize="12,0" path="m6808,-237l6820,-237e" filled="false" stroked="true" strokeweight=".6pt" strokecolor="#000008">
                <v:path arrowok="t"/>
              </v:shape>
            </v:group>
            <v:group style="position:absolute;left:6827;top:-237;width:12;height:2" coordorigin="6827,-237" coordsize="12,2">
              <v:shape style="position:absolute;left:6827;top:-237;width:12;height:2" coordorigin="6827,-237" coordsize="12,0" path="m6827,-237l6839,-237e" filled="false" stroked="true" strokeweight=".6pt" strokecolor="#000008">
                <v:path arrowok="t"/>
              </v:shape>
            </v:group>
            <v:group style="position:absolute;left:6846;top:-237;width:12;height:2" coordorigin="6846,-237" coordsize="12,2">
              <v:shape style="position:absolute;left:6846;top:-237;width:12;height:2" coordorigin="6846,-237" coordsize="12,0" path="m6846,-237l6858,-237e" filled="false" stroked="true" strokeweight=".6pt" strokecolor="#000008">
                <v:path arrowok="t"/>
              </v:shape>
            </v:group>
            <v:group style="position:absolute;left:6865;top:-237;width:12;height:2" coordorigin="6865,-237" coordsize="12,2">
              <v:shape style="position:absolute;left:6865;top:-237;width:12;height:2" coordorigin="6865,-237" coordsize="12,0" path="m6865,-237l6877,-237e" filled="false" stroked="true" strokeweight=".6pt" strokecolor="#000008">
                <v:path arrowok="t"/>
              </v:shape>
            </v:group>
            <v:group style="position:absolute;left:6884;top:-237;width:12;height:2" coordorigin="6884,-237" coordsize="12,2">
              <v:shape style="position:absolute;left:6884;top:-237;width:12;height:2" coordorigin="6884,-237" coordsize="12,0" path="m6884,-237l6896,-237e" filled="false" stroked="true" strokeweight=".6pt" strokecolor="#000008">
                <v:path arrowok="t"/>
              </v:shape>
            </v:group>
            <v:group style="position:absolute;left:6904;top:-237;width:12;height:2" coordorigin="6904,-237" coordsize="12,2">
              <v:shape style="position:absolute;left:6904;top:-237;width:12;height:2" coordorigin="6904,-237" coordsize="12,0" path="m6904,-237l6916,-237e" filled="false" stroked="true" strokeweight=".6pt" strokecolor="#000008">
                <v:path arrowok="t"/>
              </v:shape>
            </v:group>
            <v:group style="position:absolute;left:6923;top:-237;width:12;height:2" coordorigin="6923,-237" coordsize="12,2">
              <v:shape style="position:absolute;left:6923;top:-237;width:12;height:2" coordorigin="6923,-237" coordsize="12,0" path="m6923,-237l6935,-237e" filled="false" stroked="true" strokeweight=".6pt" strokecolor="#000008">
                <v:path arrowok="t"/>
              </v:shape>
            </v:group>
            <v:group style="position:absolute;left:6942;top:-237;width:12;height:2" coordorigin="6942,-237" coordsize="12,2">
              <v:shape style="position:absolute;left:6942;top:-237;width:12;height:2" coordorigin="6942,-237" coordsize="12,0" path="m6942,-237l6954,-237e" filled="false" stroked="true" strokeweight=".6pt" strokecolor="#000008">
                <v:path arrowok="t"/>
              </v:shape>
            </v:group>
            <v:group style="position:absolute;left:6961;top:-237;width:12;height:2" coordorigin="6961,-237" coordsize="12,2">
              <v:shape style="position:absolute;left:6961;top:-237;width:12;height:2" coordorigin="6961,-237" coordsize="12,0" path="m6961,-237l6973,-237e" filled="false" stroked="true" strokeweight=".6pt" strokecolor="#000008">
                <v:path arrowok="t"/>
              </v:shape>
            </v:group>
            <v:group style="position:absolute;left:6980;top:-237;width:12;height:2" coordorigin="6980,-237" coordsize="12,2">
              <v:shape style="position:absolute;left:6980;top:-237;width:12;height:2" coordorigin="6980,-237" coordsize="12,0" path="m6980,-237l6992,-237e" filled="false" stroked="true" strokeweight=".6pt" strokecolor="#000008">
                <v:path arrowok="t"/>
              </v:shape>
            </v:group>
            <v:group style="position:absolute;left:7000;top:-237;width:12;height:2" coordorigin="7000,-237" coordsize="12,2">
              <v:shape style="position:absolute;left:7000;top:-237;width:12;height:2" coordorigin="7000,-237" coordsize="12,0" path="m7000,-237l7012,-237e" filled="false" stroked="true" strokeweight=".6pt" strokecolor="#000008">
                <v:path arrowok="t"/>
              </v:shape>
            </v:group>
            <v:group style="position:absolute;left:7019;top:-237;width:12;height:2" coordorigin="7019,-237" coordsize="12,2">
              <v:shape style="position:absolute;left:7019;top:-237;width:12;height:2" coordorigin="7019,-237" coordsize="12,0" path="m7019,-237l7031,-237e" filled="false" stroked="true" strokeweight=".6pt" strokecolor="#000008">
                <v:path arrowok="t"/>
              </v:shape>
            </v:group>
            <v:group style="position:absolute;left:7038;top:-237;width:8;height:2" coordorigin="7038,-237" coordsize="8,2">
              <v:shape style="position:absolute;left:7038;top:-237;width:8;height:2" coordorigin="7038,-237" coordsize="8,0" path="m7038,-237l7045,-237e" filled="false" stroked="true" strokeweight=".6pt" strokecolor="#000008">
                <v:path arrowok="t"/>
              </v:shape>
            </v:group>
            <w10:wrap type="none"/>
          </v:group>
        </w:pict>
      </w:r>
      <w:r>
        <w:rPr>
          <w:spacing w:val="2"/>
        </w:rPr>
        <w:t>上述政府投资补助项目系 </w:t>
      </w:r>
      <w:r>
        <w:rPr>
          <w:rFonts w:ascii="Garamond" w:hAnsi="Garamond" w:cs="Garamond" w:eastAsia="Garamond" w:hint="default"/>
        </w:rPr>
        <w:t>2004</w:t>
      </w:r>
      <w:r>
        <w:rPr>
          <w:rFonts w:ascii="Garamond" w:hAnsi="Garamond" w:cs="Garamond" w:eastAsia="Garamond" w:hint="default"/>
          <w:spacing w:val="18"/>
        </w:rPr>
        <w:t> </w:t>
      </w:r>
      <w:r>
        <w:rPr>
          <w:spacing w:val="2"/>
        </w:rPr>
        <w:t>年本公司之子公司泰丰科技公司收到财政资金人民币</w:t>
      </w:r>
    </w:p>
    <w:p>
      <w:pPr>
        <w:pStyle w:val="BodyText"/>
        <w:spacing w:line="272" w:lineRule="exact"/>
        <w:ind w:left="217" w:right="0"/>
        <w:jc w:val="left"/>
      </w:pPr>
      <w:r>
        <w:rPr>
          <w:rFonts w:ascii="Garamond" w:hAnsi="Garamond" w:cs="Garamond" w:eastAsia="Garamond" w:hint="default"/>
        </w:rPr>
        <w:t>100</w:t>
      </w:r>
      <w:r>
        <w:rPr>
          <w:rFonts w:ascii="Garamond" w:hAnsi="Garamond" w:cs="Garamond" w:eastAsia="Garamond" w:hint="default"/>
          <w:spacing w:val="-3"/>
        </w:rPr>
        <w:t> </w:t>
      </w:r>
      <w:r>
        <w:rPr/>
        <w:t>万元，用于补助本公司网络计算机</w:t>
      </w:r>
      <w:r>
        <w:rPr>
          <w:spacing w:val="-55"/>
        </w:rPr>
        <w:t> </w:t>
      </w:r>
      <w:r>
        <w:rPr>
          <w:rFonts w:ascii="Garamond" w:hAnsi="Garamond" w:cs="Garamond" w:eastAsia="Garamond" w:hint="default"/>
        </w:rPr>
        <w:t>NC </w:t>
      </w:r>
      <w:r>
        <w:rPr/>
        <w:t>及基于</w:t>
      </w:r>
      <w:r>
        <w:rPr>
          <w:spacing w:val="-55"/>
        </w:rPr>
        <w:t> </w:t>
      </w:r>
      <w:r>
        <w:rPr>
          <w:rFonts w:ascii="Garamond" w:hAnsi="Garamond" w:cs="Garamond" w:eastAsia="Garamond" w:hint="default"/>
        </w:rPr>
        <w:t>NC </w:t>
      </w:r>
      <w:r>
        <w:rPr/>
        <w:t>的应用系统项目。</w:t>
      </w:r>
    </w:p>
    <w:p>
      <w:pPr>
        <w:pStyle w:val="BodyText"/>
        <w:tabs>
          <w:tab w:pos="1477" w:val="left" w:leader="none"/>
        </w:tabs>
        <w:spacing w:line="261" w:lineRule="exact"/>
        <w:ind w:left="757" w:right="0"/>
        <w:jc w:val="left"/>
        <w:rPr>
          <w:rFonts w:ascii="宋体" w:hAnsi="宋体" w:cs="宋体" w:eastAsia="宋体" w:hint="default"/>
        </w:rPr>
      </w:pPr>
      <w:r>
        <w:rPr>
          <w:rFonts w:ascii="宋体" w:hAnsi="宋体" w:cs="宋体" w:eastAsia="宋体" w:hint="default"/>
          <w:spacing w:val="-1"/>
        </w:rPr>
        <w:t>28、</w:t>
        <w:tab/>
        <w:t>预计负债</w:t>
      </w:r>
    </w:p>
    <w:p>
      <w:pPr>
        <w:tabs>
          <w:tab w:pos="4239" w:val="left" w:leader="none"/>
          <w:tab w:pos="5677" w:val="left" w:leader="none"/>
          <w:tab w:pos="7026" w:val="left" w:leader="none"/>
          <w:tab w:pos="8447" w:val="left" w:leader="none"/>
        </w:tabs>
        <w:spacing w:before="6"/>
        <w:ind w:left="1585" w:right="0" w:firstLine="0"/>
        <w:jc w:val="left"/>
        <w:rPr>
          <w:rFonts w:ascii="Garamond" w:hAnsi="Garamond" w:cs="Garamond" w:eastAsia="Garamond" w:hint="default"/>
          <w:sz w:val="18"/>
          <w:szCs w:val="18"/>
        </w:rPr>
      </w:pPr>
      <w:r>
        <w:rPr/>
        <w:pict>
          <v:group style="position:absolute;margin-left:84.360001pt;margin-top:13.391717pt;width:170.9pt;height:.1pt;mso-position-horizontal-relative:page;mso-position-vertical-relative:paragraph;z-index:-1240408" coordorigin="1687,268" coordsize="3418,2">
            <v:shape style="position:absolute;left:1687;top:268;width:3418;height:2" coordorigin="1687,268" coordsize="3418,0" path="m1687,268l5105,268e" filled="false" stroked="true" strokeweight=".48pt" strokecolor="#000008">
              <v:path arrowok="t"/>
            </v:shape>
            <w10:wrap type="none"/>
          </v:group>
        </w:pict>
      </w:r>
      <w:r>
        <w:rPr/>
        <w:pict>
          <v:group style="position:absolute;margin-left:280.559998pt;margin-top:13.391717pt;width:60.25pt;height:.1pt;mso-position-horizontal-relative:page;mso-position-vertical-relative:paragraph;z-index:7120" coordorigin="5611,268" coordsize="1205,2">
            <v:shape style="position:absolute;left:5611;top:268;width:1205;height:2" coordorigin="5611,268" coordsize="1205,0" path="m5611,268l6816,268e" filled="false" stroked="true" strokeweight=".48pt" strokecolor="#000008">
              <v:path arrowok="t"/>
            </v:shape>
            <w10:wrap type="none"/>
          </v:group>
        </w:pict>
      </w:r>
      <w:r>
        <w:rPr/>
        <w:pict>
          <v:group style="position:absolute;margin-left:352.679993pt;margin-top:13.391717pt;width:56.2pt;height:.1pt;mso-position-horizontal-relative:page;mso-position-vertical-relative:paragraph;z-index:7144" coordorigin="7054,268" coordsize="1124,2">
            <v:shape style="position:absolute;left:7054;top:268;width:1124;height:2" coordorigin="7054,268" coordsize="1124,0" path="m7054,268l8177,268e" filled="false" stroked="true" strokeweight=".48pt" strokecolor="#000008">
              <v:path arrowok="t"/>
            </v:shape>
            <w10:wrap type="none"/>
          </v:group>
        </w:pict>
      </w:r>
      <w:r>
        <w:rPr/>
        <w:pict>
          <v:group style="position:absolute;margin-left:420.720001pt;margin-top:13.391717pt;width:56.9pt;height:.1pt;mso-position-horizontal-relative:page;mso-position-vertical-relative:paragraph;z-index:7168" coordorigin="8414,268" coordsize="1138,2">
            <v:shape style="position:absolute;left:8414;top:268;width:1138;height:2" coordorigin="8414,268" coordsize="1138,0" path="m8414,268l9552,268e" filled="false" stroked="true" strokeweight=".48pt" strokecolor="#000008">
              <v:path arrowok="t"/>
            </v:shape>
            <w10:wrap type="none"/>
          </v:group>
        </w:pict>
      </w:r>
      <w:r>
        <w:rPr/>
        <w:pict>
          <v:group style="position:absolute;margin-left:489.599976pt;margin-top:13.391717pt;width:62.9pt;height:.1pt;mso-position-horizontal-relative:page;mso-position-vertical-relative:paragraph;z-index:7192" coordorigin="9792,268" coordsize="1258,2">
            <v:shape style="position:absolute;left:9792;top:268;width:1258;height:2" coordorigin="9792,268" coordsize="1258,0" path="m9792,268l11050,268e" filled="false" stroked="true" strokeweight=".48pt" strokecolor="#000008">
              <v:path arrowok="t"/>
            </v:shape>
            <w10:wrap type="none"/>
          </v:group>
        </w:pict>
      </w:r>
      <w:r>
        <w:rPr>
          <w:rFonts w:ascii="宋体" w:hAnsi="宋体" w:cs="宋体" w:eastAsia="宋体" w:hint="default"/>
          <w:position w:val="-2"/>
          <w:sz w:val="18"/>
          <w:szCs w:val="18"/>
        </w:rPr>
        <w:t>种类</w:t>
        <w:tab/>
      </w:r>
      <w:r>
        <w:rPr>
          <w:rFonts w:ascii="Garamond" w:hAnsi="Garamond" w:cs="Garamond" w:eastAsia="Garamond" w:hint="default"/>
          <w:spacing w:val="-1"/>
          <w:sz w:val="18"/>
          <w:szCs w:val="18"/>
        </w:rPr>
        <w:t>2007-12-31</w:t>
        <w:tab/>
      </w:r>
      <w:r>
        <w:rPr>
          <w:rFonts w:ascii="宋体" w:hAnsi="宋体" w:cs="宋体" w:eastAsia="宋体" w:hint="default"/>
          <w:position w:val="-2"/>
          <w:sz w:val="18"/>
          <w:szCs w:val="18"/>
        </w:rPr>
        <w:t>本期增加</w:t>
        <w:tab/>
        <w:t>本期减少</w:t>
      </w:r>
      <w:r>
        <w:rPr>
          <w:rFonts w:ascii="Times New Roman" w:hAnsi="Times New Roman" w:cs="Times New Roman" w:eastAsia="Times New Roman" w:hint="default"/>
          <w:b/>
          <w:bCs/>
          <w:sz w:val="18"/>
          <w:szCs w:val="18"/>
        </w:rPr>
        <w:tab/>
      </w:r>
      <w:r>
        <w:rPr>
          <w:rFonts w:ascii="Garamond" w:hAnsi="Garamond" w:cs="Garamond" w:eastAsia="Garamond" w:hint="default"/>
          <w:spacing w:val="-2"/>
          <w:sz w:val="18"/>
          <w:szCs w:val="18"/>
        </w:rPr>
        <w:t>2008-12-31</w:t>
      </w:r>
    </w:p>
    <w:p>
      <w:pPr>
        <w:spacing w:line="252" w:lineRule="exact" w:before="0"/>
        <w:ind w:left="111"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对外提供担保</w:t>
      </w:r>
      <w:r>
        <w:rPr>
          <w:rFonts w:ascii="Microsoft JhengHei" w:hAnsi="Microsoft JhengHei" w:cs="Microsoft JhengHei" w:eastAsia="Microsoft JhengHei" w:hint="default"/>
          <w:sz w:val="18"/>
          <w:szCs w:val="18"/>
        </w:rPr>
      </w:r>
    </w:p>
    <w:p>
      <w:pPr>
        <w:tabs>
          <w:tab w:pos="3635" w:val="left" w:leader="none"/>
          <w:tab w:pos="4237" w:val="left" w:leader="none"/>
          <w:tab w:pos="6447" w:val="left" w:leader="none"/>
          <w:tab w:pos="7823" w:val="left" w:leader="none"/>
          <w:tab w:pos="8471" w:val="left" w:leader="none"/>
        </w:tabs>
        <w:spacing w:line="226" w:lineRule="exact" w:before="0"/>
        <w:ind w:left="111" w:right="0" w:firstLine="0"/>
        <w:jc w:val="left"/>
        <w:rPr>
          <w:rFonts w:ascii="Garamond" w:hAnsi="Garamond" w:cs="Garamond" w:eastAsia="Garamond" w:hint="default"/>
          <w:sz w:val="18"/>
          <w:szCs w:val="18"/>
        </w:rPr>
      </w:pPr>
      <w:r>
        <w:rPr>
          <w:rFonts w:ascii="宋体" w:hAnsi="宋体" w:cs="宋体" w:eastAsia="宋体" w:hint="default"/>
          <w:position w:val="-2"/>
          <w:sz w:val="18"/>
          <w:szCs w:val="18"/>
        </w:rPr>
        <w:t>－信泰利公司中行借款</w:t>
        <w:tab/>
      </w:r>
      <w:r>
        <w:rPr>
          <w:rFonts w:ascii="Garamond" w:hAnsi="Garamond" w:cs="Garamond" w:eastAsia="Garamond" w:hint="default"/>
          <w:spacing w:val="-1"/>
          <w:sz w:val="18"/>
          <w:szCs w:val="18"/>
        </w:rPr>
        <w:t>*1</w:t>
        <w:tab/>
        <w:t>26,447,622.38</w:t>
        <w:tab/>
        <w:t>--</w:t>
        <w:tab/>
        <w:t>--</w:t>
        <w:tab/>
        <w:t>26,447,622.38</w:t>
      </w:r>
    </w:p>
    <w:p>
      <w:pPr>
        <w:tabs>
          <w:tab w:pos="3635" w:val="left" w:leader="none"/>
          <w:tab w:pos="4321" w:val="left" w:leader="none"/>
          <w:tab w:pos="6447" w:val="left" w:leader="none"/>
          <w:tab w:pos="7823" w:val="left" w:leader="none"/>
          <w:tab w:pos="8555" w:val="left" w:leader="none"/>
        </w:tabs>
        <w:spacing w:line="229" w:lineRule="exact" w:before="0"/>
        <w:ind w:left="111" w:right="0" w:firstLine="0"/>
        <w:jc w:val="left"/>
        <w:rPr>
          <w:rFonts w:ascii="Garamond" w:hAnsi="Garamond" w:cs="Garamond" w:eastAsia="Garamond" w:hint="default"/>
          <w:sz w:val="18"/>
          <w:szCs w:val="18"/>
        </w:rPr>
      </w:pPr>
      <w:r>
        <w:rPr>
          <w:rFonts w:ascii="宋体" w:hAnsi="宋体" w:cs="宋体" w:eastAsia="宋体" w:hint="default"/>
          <w:position w:val="-2"/>
          <w:sz w:val="18"/>
          <w:szCs w:val="18"/>
        </w:rPr>
        <w:t>－信泰利公司光大银行借款</w:t>
        <w:tab/>
      </w:r>
      <w:r>
        <w:rPr>
          <w:rFonts w:ascii="Garamond" w:hAnsi="Garamond" w:cs="Garamond" w:eastAsia="Garamond" w:hint="default"/>
          <w:spacing w:val="-1"/>
          <w:sz w:val="18"/>
          <w:szCs w:val="18"/>
        </w:rPr>
        <w:t>*2</w:t>
        <w:tab/>
        <w:t>3,094,524.38</w:t>
        <w:tab/>
        <w:t>--</w:t>
        <w:tab/>
        <w:t>--</w:t>
        <w:tab/>
        <w:t>3,094,524.38</w:t>
      </w:r>
    </w:p>
    <w:p>
      <w:pPr>
        <w:tabs>
          <w:tab w:pos="3635" w:val="left" w:leader="none"/>
          <w:tab w:pos="4237" w:val="left" w:leader="none"/>
          <w:tab w:pos="6447" w:val="left" w:leader="none"/>
          <w:tab w:pos="7823" w:val="left" w:leader="none"/>
          <w:tab w:pos="8471" w:val="left" w:leader="none"/>
        </w:tabs>
        <w:spacing w:line="231" w:lineRule="exact" w:before="0"/>
        <w:ind w:left="111" w:right="0" w:firstLine="0"/>
        <w:jc w:val="left"/>
        <w:rPr>
          <w:rFonts w:ascii="Garamond" w:hAnsi="Garamond" w:cs="Garamond" w:eastAsia="Garamond" w:hint="default"/>
          <w:sz w:val="18"/>
          <w:szCs w:val="18"/>
        </w:rPr>
      </w:pPr>
      <w:r>
        <w:rPr>
          <w:rFonts w:ascii="宋体" w:hAnsi="宋体" w:cs="宋体" w:eastAsia="宋体" w:hint="default"/>
          <w:position w:val="-1"/>
          <w:sz w:val="18"/>
          <w:szCs w:val="18"/>
        </w:rPr>
        <w:t>－都之都酒店农行借款</w:t>
        <w:tab/>
      </w:r>
      <w:r>
        <w:rPr>
          <w:rFonts w:ascii="Garamond" w:hAnsi="Garamond" w:cs="Garamond" w:eastAsia="Garamond" w:hint="default"/>
          <w:spacing w:val="-1"/>
          <w:sz w:val="18"/>
          <w:szCs w:val="18"/>
        </w:rPr>
        <w:t>*3</w:t>
        <w:tab/>
        <w:t>15,087,271.00</w:t>
        <w:tab/>
        <w:t>--</w:t>
        <w:tab/>
        <w:t>--</w:t>
        <w:tab/>
        <w:t>15,087,271.00</w:t>
      </w:r>
    </w:p>
    <w:p>
      <w:pPr>
        <w:tabs>
          <w:tab w:pos="3635" w:val="left" w:leader="none"/>
          <w:tab w:pos="4237" w:val="left" w:leader="none"/>
          <w:tab w:pos="6447" w:val="left" w:leader="none"/>
          <w:tab w:pos="7823" w:val="left" w:leader="none"/>
          <w:tab w:pos="8471" w:val="left" w:leader="none"/>
        </w:tabs>
        <w:spacing w:line="234" w:lineRule="exact" w:before="7"/>
        <w:ind w:left="111" w:right="0" w:firstLine="0"/>
        <w:jc w:val="left"/>
        <w:rPr>
          <w:rFonts w:ascii="Garamond" w:hAnsi="Garamond" w:cs="Garamond" w:eastAsia="Garamond" w:hint="default"/>
          <w:sz w:val="18"/>
          <w:szCs w:val="18"/>
        </w:rPr>
      </w:pPr>
      <w:r>
        <w:rPr>
          <w:rFonts w:ascii="宋体" w:hAnsi="宋体" w:cs="宋体" w:eastAsia="宋体" w:hint="default"/>
          <w:position w:val="-2"/>
          <w:sz w:val="18"/>
          <w:szCs w:val="18"/>
        </w:rPr>
        <w:t>－南京捷讯公司广发行借款</w:t>
        <w:tab/>
      </w:r>
      <w:r>
        <w:rPr>
          <w:rFonts w:ascii="Garamond" w:hAnsi="Garamond" w:cs="Garamond" w:eastAsia="Garamond" w:hint="default"/>
          <w:spacing w:val="-1"/>
          <w:sz w:val="18"/>
          <w:szCs w:val="18"/>
        </w:rPr>
        <w:t>*4</w:t>
        <w:tab/>
        <w:t>40,840,000.00</w:t>
        <w:tab/>
        <w:t>--</w:t>
        <w:tab/>
        <w:t>--</w:t>
        <w:tab/>
        <w:t>40,840,000.00</w:t>
      </w:r>
    </w:p>
    <w:p>
      <w:pPr>
        <w:tabs>
          <w:tab w:pos="3635" w:val="left" w:leader="none"/>
          <w:tab w:pos="4328" w:val="left" w:leader="none"/>
          <w:tab w:pos="6447" w:val="left" w:leader="none"/>
          <w:tab w:pos="7823" w:val="left" w:leader="none"/>
          <w:tab w:pos="8562" w:val="left" w:leader="none"/>
        </w:tabs>
        <w:spacing w:line="234" w:lineRule="exact" w:before="0"/>
        <w:ind w:left="111" w:right="0" w:firstLine="0"/>
        <w:jc w:val="left"/>
        <w:rPr>
          <w:rFonts w:ascii="Garamond" w:hAnsi="Garamond" w:cs="Garamond" w:eastAsia="Garamond" w:hint="default"/>
          <w:sz w:val="18"/>
          <w:szCs w:val="18"/>
        </w:rPr>
      </w:pPr>
      <w:r>
        <w:rPr>
          <w:rFonts w:ascii="宋体" w:hAnsi="宋体" w:cs="宋体" w:eastAsia="宋体" w:hint="default"/>
          <w:position w:val="-2"/>
          <w:sz w:val="18"/>
          <w:szCs w:val="18"/>
        </w:rPr>
        <w:t>－泰丰电子公司中行深圳分行借款</w:t>
        <w:tab/>
      </w:r>
      <w:r>
        <w:rPr>
          <w:rFonts w:ascii="Garamond" w:hAnsi="Garamond" w:cs="Garamond" w:eastAsia="Garamond" w:hint="default"/>
          <w:spacing w:val="-1"/>
          <w:sz w:val="18"/>
          <w:szCs w:val="18"/>
        </w:rPr>
        <w:t>*11</w:t>
        <w:tab/>
        <w:t>8,765,520.00</w:t>
        <w:tab/>
        <w:t>--</w:t>
        <w:tab/>
        <w:t>--</w:t>
        <w:tab/>
        <w:t>8,765,520.00</w:t>
      </w:r>
    </w:p>
    <w:p>
      <w:pPr>
        <w:tabs>
          <w:tab w:pos="3635" w:val="left" w:leader="none"/>
          <w:tab w:pos="4328" w:val="left" w:leader="none"/>
          <w:tab w:pos="6447" w:val="left" w:leader="none"/>
          <w:tab w:pos="7823" w:val="left" w:leader="none"/>
          <w:tab w:pos="8562" w:val="left" w:leader="none"/>
        </w:tabs>
        <w:spacing w:line="234" w:lineRule="exact" w:before="0"/>
        <w:ind w:left="111" w:right="0" w:firstLine="0"/>
        <w:jc w:val="left"/>
        <w:rPr>
          <w:rFonts w:ascii="Garamond" w:hAnsi="Garamond" w:cs="Garamond" w:eastAsia="Garamond" w:hint="default"/>
          <w:sz w:val="18"/>
          <w:szCs w:val="18"/>
        </w:rPr>
      </w:pPr>
      <w:r>
        <w:rPr>
          <w:rFonts w:ascii="宋体" w:hAnsi="宋体" w:cs="宋体" w:eastAsia="宋体" w:hint="default"/>
          <w:position w:val="-2"/>
          <w:sz w:val="18"/>
          <w:szCs w:val="18"/>
        </w:rPr>
        <w:t>－泰丰电子公司中行深圳分行借款</w:t>
        <w:tab/>
      </w:r>
      <w:r>
        <w:rPr>
          <w:rFonts w:ascii="Garamond" w:hAnsi="Garamond" w:cs="Garamond" w:eastAsia="Garamond" w:hint="default"/>
          <w:spacing w:val="-1"/>
          <w:sz w:val="18"/>
          <w:szCs w:val="18"/>
        </w:rPr>
        <w:t>*12</w:t>
        <w:tab/>
        <w:t>8,765,520.00</w:t>
        <w:tab/>
        <w:t>--</w:t>
        <w:tab/>
        <w:t>--</w:t>
        <w:tab/>
        <w:t>8,765,520.00</w:t>
      </w:r>
    </w:p>
    <w:p>
      <w:pPr>
        <w:tabs>
          <w:tab w:pos="3635" w:val="left" w:leader="none"/>
          <w:tab w:pos="4328" w:val="left" w:leader="none"/>
          <w:tab w:pos="6447" w:val="left" w:leader="none"/>
          <w:tab w:pos="7067" w:val="left" w:leader="none"/>
          <w:tab w:pos="9327" w:val="left" w:leader="none"/>
        </w:tabs>
        <w:spacing w:line="234" w:lineRule="exact" w:before="0"/>
        <w:ind w:left="111" w:right="0" w:firstLine="0"/>
        <w:jc w:val="left"/>
        <w:rPr>
          <w:rFonts w:ascii="Garamond" w:hAnsi="Garamond" w:cs="Garamond" w:eastAsia="Garamond" w:hint="default"/>
          <w:sz w:val="18"/>
          <w:szCs w:val="18"/>
        </w:rPr>
      </w:pPr>
      <w:r>
        <w:rPr>
          <w:rFonts w:ascii="宋体" w:hAnsi="宋体" w:cs="宋体" w:eastAsia="宋体" w:hint="default"/>
          <w:position w:val="-2"/>
          <w:sz w:val="18"/>
          <w:szCs w:val="18"/>
        </w:rPr>
        <w:t>－泰丰电子公司招行蛇口支行借款</w:t>
        <w:tab/>
      </w:r>
      <w:r>
        <w:rPr>
          <w:rFonts w:ascii="Garamond" w:hAnsi="Garamond" w:cs="Garamond" w:eastAsia="Garamond" w:hint="default"/>
          <w:spacing w:val="-1"/>
          <w:sz w:val="18"/>
          <w:szCs w:val="18"/>
        </w:rPr>
        <w:t>*13</w:t>
        <w:tab/>
        <w:t>2,498,691.46</w:t>
        <w:tab/>
        <w:t>--</w:t>
        <w:tab/>
        <w:t>2,498,691.46</w:t>
        <w:tab/>
        <w:t>--</w:t>
      </w:r>
    </w:p>
    <w:p>
      <w:pPr>
        <w:tabs>
          <w:tab w:pos="3635" w:val="left" w:leader="none"/>
          <w:tab w:pos="4237" w:val="left" w:leader="none"/>
          <w:tab w:pos="6447" w:val="left" w:leader="none"/>
          <w:tab w:pos="7823" w:val="left" w:leader="none"/>
          <w:tab w:pos="8471" w:val="left" w:leader="none"/>
        </w:tabs>
        <w:spacing w:line="234" w:lineRule="exact" w:before="0"/>
        <w:ind w:left="111" w:right="0" w:firstLine="0"/>
        <w:jc w:val="left"/>
        <w:rPr>
          <w:rFonts w:ascii="Garamond" w:hAnsi="Garamond" w:cs="Garamond" w:eastAsia="Garamond" w:hint="default"/>
          <w:sz w:val="18"/>
          <w:szCs w:val="18"/>
        </w:rPr>
      </w:pPr>
      <w:r>
        <w:rPr>
          <w:rFonts w:ascii="宋体" w:hAnsi="宋体" w:cs="宋体" w:eastAsia="宋体" w:hint="default"/>
          <w:position w:val="-2"/>
          <w:sz w:val="18"/>
          <w:szCs w:val="18"/>
        </w:rPr>
        <w:t>－南京捷讯公司中行鼓楼支行借款</w:t>
        <w:tab/>
      </w:r>
      <w:r>
        <w:rPr>
          <w:rFonts w:ascii="Garamond" w:hAnsi="Garamond" w:cs="Garamond" w:eastAsia="Garamond" w:hint="default"/>
          <w:spacing w:val="-1"/>
          <w:sz w:val="18"/>
          <w:szCs w:val="18"/>
        </w:rPr>
        <w:t>*14</w:t>
        <w:tab/>
        <w:t>50,000,000.00</w:t>
        <w:tab/>
        <w:t>--</w:t>
        <w:tab/>
        <w:t>--</w:t>
        <w:tab/>
        <w:t>50,000,000.00</w:t>
      </w:r>
    </w:p>
    <w:p>
      <w:pPr>
        <w:tabs>
          <w:tab w:pos="3635" w:val="left" w:leader="none"/>
          <w:tab w:pos="4328" w:val="left" w:leader="none"/>
          <w:tab w:pos="6447" w:val="left" w:leader="none"/>
          <w:tab w:pos="7823" w:val="left" w:leader="none"/>
          <w:tab w:pos="8562" w:val="left" w:leader="none"/>
        </w:tabs>
        <w:spacing w:line="234" w:lineRule="exact" w:before="0"/>
        <w:ind w:left="111" w:right="0" w:firstLine="0"/>
        <w:jc w:val="left"/>
        <w:rPr>
          <w:rFonts w:ascii="Garamond" w:hAnsi="Garamond" w:cs="Garamond" w:eastAsia="Garamond" w:hint="default"/>
          <w:sz w:val="18"/>
          <w:szCs w:val="18"/>
        </w:rPr>
      </w:pPr>
      <w:r>
        <w:rPr>
          <w:rFonts w:ascii="宋体" w:hAnsi="宋体" w:cs="宋体" w:eastAsia="宋体" w:hint="default"/>
          <w:position w:val="-2"/>
          <w:sz w:val="18"/>
          <w:szCs w:val="18"/>
        </w:rPr>
        <w:t>－南京捷讯公司中行城北支行借款</w:t>
        <w:tab/>
      </w:r>
      <w:r>
        <w:rPr>
          <w:rFonts w:ascii="Garamond" w:hAnsi="Garamond" w:cs="Garamond" w:eastAsia="Garamond" w:hint="default"/>
          <w:spacing w:val="-1"/>
          <w:sz w:val="18"/>
          <w:szCs w:val="18"/>
        </w:rPr>
        <w:t>*15</w:t>
        <w:tab/>
        <w:t>8,000,000.00</w:t>
        <w:tab/>
        <w:t>--</w:t>
        <w:tab/>
        <w:t>--</w:t>
        <w:tab/>
        <w:t>8,000,000.00</w:t>
      </w:r>
    </w:p>
    <w:p>
      <w:pPr>
        <w:tabs>
          <w:tab w:pos="3635" w:val="left" w:leader="none"/>
          <w:tab w:pos="4244" w:val="left" w:leader="none"/>
          <w:tab w:pos="6447" w:val="left" w:leader="none"/>
          <w:tab w:pos="7823" w:val="left" w:leader="none"/>
          <w:tab w:pos="8478" w:val="left" w:leader="none"/>
        </w:tabs>
        <w:spacing w:line="234" w:lineRule="exact" w:before="0"/>
        <w:ind w:left="111" w:right="0" w:firstLine="0"/>
        <w:jc w:val="left"/>
        <w:rPr>
          <w:rFonts w:ascii="Garamond" w:hAnsi="Garamond" w:cs="Garamond" w:eastAsia="Garamond" w:hint="default"/>
          <w:sz w:val="18"/>
          <w:szCs w:val="18"/>
        </w:rPr>
      </w:pPr>
      <w:r>
        <w:rPr>
          <w:rFonts w:ascii="宋体" w:hAnsi="宋体" w:cs="宋体" w:eastAsia="宋体" w:hint="default"/>
          <w:position w:val="-2"/>
          <w:sz w:val="18"/>
          <w:szCs w:val="18"/>
        </w:rPr>
        <w:t>－南京捷讯公司六合农行借款</w:t>
        <w:tab/>
      </w:r>
      <w:r>
        <w:rPr>
          <w:rFonts w:ascii="Garamond" w:hAnsi="Garamond" w:cs="Garamond" w:eastAsia="Garamond" w:hint="default"/>
          <w:spacing w:val="-1"/>
          <w:sz w:val="18"/>
          <w:szCs w:val="18"/>
        </w:rPr>
        <w:t>*16</w:t>
        <w:tab/>
        <w:t>13,500,000.00</w:t>
        <w:tab/>
        <w:t>--</w:t>
        <w:tab/>
        <w:t>--</w:t>
        <w:tab/>
        <w:t>13,500,000.00</w:t>
      </w:r>
    </w:p>
    <w:p>
      <w:pPr>
        <w:tabs>
          <w:tab w:pos="3635" w:val="left" w:leader="none"/>
          <w:tab w:pos="4328" w:val="left" w:leader="none"/>
          <w:tab w:pos="6447" w:val="left" w:leader="none"/>
          <w:tab w:pos="7823" w:val="left" w:leader="none"/>
          <w:tab w:pos="8562" w:val="left" w:leader="none"/>
        </w:tabs>
        <w:spacing w:line="234" w:lineRule="exact" w:before="0"/>
        <w:ind w:left="111" w:right="0" w:firstLine="0"/>
        <w:jc w:val="left"/>
        <w:rPr>
          <w:rFonts w:ascii="Garamond" w:hAnsi="Garamond" w:cs="Garamond" w:eastAsia="Garamond" w:hint="default"/>
          <w:sz w:val="18"/>
          <w:szCs w:val="18"/>
        </w:rPr>
      </w:pPr>
      <w:r>
        <w:rPr>
          <w:rFonts w:ascii="宋体" w:hAnsi="宋体" w:cs="宋体" w:eastAsia="宋体" w:hint="default"/>
          <w:position w:val="-2"/>
          <w:sz w:val="18"/>
          <w:szCs w:val="18"/>
        </w:rPr>
        <w:t>－南京捷讯公司六合农行借款</w:t>
        <w:tab/>
      </w:r>
      <w:r>
        <w:rPr>
          <w:rFonts w:ascii="Garamond" w:hAnsi="Garamond" w:cs="Garamond" w:eastAsia="Garamond" w:hint="default"/>
          <w:spacing w:val="-1"/>
          <w:sz w:val="18"/>
          <w:szCs w:val="18"/>
        </w:rPr>
        <w:t>*17</w:t>
        <w:tab/>
        <w:t>5,000,000.00</w:t>
        <w:tab/>
        <w:t>--</w:t>
        <w:tab/>
        <w:t>--</w:t>
        <w:tab/>
        <w:t>5,000,000.00</w:t>
      </w:r>
    </w:p>
    <w:p>
      <w:pPr>
        <w:tabs>
          <w:tab w:pos="3635" w:val="left" w:leader="none"/>
          <w:tab w:pos="4328" w:val="left" w:leader="none"/>
          <w:tab w:pos="6447" w:val="left" w:leader="none"/>
          <w:tab w:pos="7823" w:val="left" w:leader="none"/>
          <w:tab w:pos="8562" w:val="left" w:leader="none"/>
        </w:tabs>
        <w:spacing w:line="234" w:lineRule="exact" w:before="0"/>
        <w:ind w:left="111" w:right="0" w:firstLine="0"/>
        <w:jc w:val="left"/>
        <w:rPr>
          <w:rFonts w:ascii="Garamond" w:hAnsi="Garamond" w:cs="Garamond" w:eastAsia="Garamond" w:hint="default"/>
          <w:sz w:val="18"/>
          <w:szCs w:val="18"/>
        </w:rPr>
      </w:pPr>
      <w:r>
        <w:rPr>
          <w:rFonts w:ascii="宋体" w:hAnsi="宋体" w:cs="宋体" w:eastAsia="宋体" w:hint="default"/>
          <w:position w:val="-2"/>
          <w:sz w:val="18"/>
          <w:szCs w:val="18"/>
        </w:rPr>
        <w:t>－南京捷讯公司新街口支行借款</w:t>
        <w:tab/>
      </w:r>
      <w:r>
        <w:rPr>
          <w:rFonts w:ascii="Garamond" w:hAnsi="Garamond" w:cs="Garamond" w:eastAsia="Garamond" w:hint="default"/>
          <w:spacing w:val="-1"/>
          <w:sz w:val="18"/>
          <w:szCs w:val="18"/>
        </w:rPr>
        <w:t>*18</w:t>
        <w:tab/>
        <w:t>3,000,000.00</w:t>
        <w:tab/>
        <w:t>--</w:t>
        <w:tab/>
        <w:t>--</w:t>
        <w:tab/>
        <w:t>3,000,000.00</w:t>
      </w:r>
    </w:p>
    <w:p>
      <w:pPr>
        <w:tabs>
          <w:tab w:pos="3635" w:val="left" w:leader="none"/>
          <w:tab w:pos="4328" w:val="left" w:leader="none"/>
          <w:tab w:pos="6447" w:val="left" w:leader="none"/>
          <w:tab w:pos="7823" w:val="left" w:leader="none"/>
          <w:tab w:pos="8562" w:val="left" w:leader="none"/>
        </w:tabs>
        <w:spacing w:line="234" w:lineRule="exact" w:before="0"/>
        <w:ind w:left="111" w:right="0" w:firstLine="0"/>
        <w:jc w:val="left"/>
        <w:rPr>
          <w:rFonts w:ascii="Garamond" w:hAnsi="Garamond" w:cs="Garamond" w:eastAsia="Garamond" w:hint="default"/>
          <w:sz w:val="18"/>
          <w:szCs w:val="18"/>
        </w:rPr>
      </w:pPr>
      <w:r>
        <w:rPr>
          <w:rFonts w:ascii="宋体" w:hAnsi="宋体" w:cs="宋体" w:eastAsia="宋体" w:hint="default"/>
          <w:position w:val="-2"/>
          <w:sz w:val="18"/>
          <w:szCs w:val="18"/>
        </w:rPr>
        <w:t>－南京捷讯公司新街口支行借款</w:t>
        <w:tab/>
      </w:r>
      <w:r>
        <w:rPr>
          <w:rFonts w:ascii="Garamond" w:hAnsi="Garamond" w:cs="Garamond" w:eastAsia="Garamond" w:hint="default"/>
          <w:spacing w:val="-1"/>
          <w:sz w:val="18"/>
          <w:szCs w:val="18"/>
        </w:rPr>
        <w:t>*19</w:t>
        <w:tab/>
        <w:t>8,500,000.00</w:t>
        <w:tab/>
        <w:t>--</w:t>
        <w:tab/>
        <w:t>--</w:t>
        <w:tab/>
        <w:t>8,500,000.00</w:t>
      </w:r>
    </w:p>
    <w:p>
      <w:pPr>
        <w:tabs>
          <w:tab w:pos="3635" w:val="left" w:leader="none"/>
          <w:tab w:pos="4244" w:val="left" w:leader="none"/>
          <w:tab w:pos="6447" w:val="left" w:leader="none"/>
          <w:tab w:pos="7823" w:val="left" w:leader="none"/>
          <w:tab w:pos="8478" w:val="left" w:leader="none"/>
        </w:tabs>
        <w:spacing w:line="234" w:lineRule="exact" w:before="0"/>
        <w:ind w:left="111" w:right="0" w:firstLine="0"/>
        <w:jc w:val="left"/>
        <w:rPr>
          <w:rFonts w:ascii="Garamond" w:hAnsi="Garamond" w:cs="Garamond" w:eastAsia="Garamond" w:hint="default"/>
          <w:sz w:val="18"/>
          <w:szCs w:val="18"/>
        </w:rPr>
      </w:pPr>
      <w:r>
        <w:rPr>
          <w:rFonts w:ascii="宋体" w:hAnsi="宋体" w:cs="宋体" w:eastAsia="宋体" w:hint="default"/>
          <w:position w:val="-2"/>
          <w:sz w:val="18"/>
          <w:szCs w:val="18"/>
        </w:rPr>
        <w:t>－泰丰电子公司中行南头支行借款</w:t>
        <w:tab/>
      </w:r>
      <w:r>
        <w:rPr>
          <w:rFonts w:ascii="Garamond" w:hAnsi="Garamond" w:cs="Garamond" w:eastAsia="Garamond" w:hint="default"/>
          <w:spacing w:val="-1"/>
          <w:sz w:val="18"/>
          <w:szCs w:val="18"/>
        </w:rPr>
        <w:t>*20</w:t>
        <w:tab/>
        <w:t>18,000,000.00</w:t>
        <w:tab/>
        <w:t>--</w:t>
        <w:tab/>
        <w:t>--</w:t>
        <w:tab/>
        <w:t>18,000,000.00</w:t>
      </w:r>
    </w:p>
    <w:p>
      <w:pPr>
        <w:tabs>
          <w:tab w:pos="3635" w:val="left" w:leader="none"/>
          <w:tab w:pos="4328" w:val="left" w:leader="none"/>
          <w:tab w:pos="6447" w:val="left" w:leader="none"/>
          <w:tab w:pos="7823" w:val="left" w:leader="none"/>
          <w:tab w:pos="8562" w:val="left" w:leader="none"/>
        </w:tabs>
        <w:spacing w:line="234" w:lineRule="exact" w:before="0"/>
        <w:ind w:left="111" w:right="0" w:firstLine="0"/>
        <w:jc w:val="left"/>
        <w:rPr>
          <w:rFonts w:ascii="Garamond" w:hAnsi="Garamond" w:cs="Garamond" w:eastAsia="Garamond" w:hint="default"/>
          <w:sz w:val="18"/>
          <w:szCs w:val="18"/>
        </w:rPr>
      </w:pPr>
      <w:r>
        <w:rPr>
          <w:rFonts w:ascii="宋体" w:hAnsi="宋体" w:cs="宋体" w:eastAsia="宋体" w:hint="default"/>
          <w:position w:val="-2"/>
          <w:sz w:val="18"/>
          <w:szCs w:val="18"/>
        </w:rPr>
        <w:t>－蛇口贸易公司中行宝安支行借款</w:t>
        <w:tab/>
      </w:r>
      <w:r>
        <w:rPr>
          <w:rFonts w:ascii="Garamond" w:hAnsi="Garamond" w:cs="Garamond" w:eastAsia="Garamond" w:hint="default"/>
          <w:spacing w:val="-1"/>
          <w:sz w:val="18"/>
          <w:szCs w:val="18"/>
        </w:rPr>
        <w:t>*21</w:t>
        <w:tab/>
        <w:t>2,400,000.00</w:t>
        <w:tab/>
        <w:t>--</w:t>
        <w:tab/>
        <w:t>--</w:t>
        <w:tab/>
        <w:t>2,400,000.00</w:t>
      </w:r>
    </w:p>
    <w:p>
      <w:pPr>
        <w:tabs>
          <w:tab w:pos="3635" w:val="left" w:leader="none"/>
          <w:tab w:pos="4244" w:val="left" w:leader="none"/>
          <w:tab w:pos="6447" w:val="left" w:leader="none"/>
          <w:tab w:pos="7823" w:val="left" w:leader="none"/>
          <w:tab w:pos="8478" w:val="left" w:leader="none"/>
        </w:tabs>
        <w:spacing w:line="234" w:lineRule="exact" w:before="0"/>
        <w:ind w:left="111" w:right="0" w:firstLine="0"/>
        <w:jc w:val="left"/>
        <w:rPr>
          <w:rFonts w:ascii="Garamond" w:hAnsi="Garamond" w:cs="Garamond" w:eastAsia="Garamond" w:hint="default"/>
          <w:sz w:val="18"/>
          <w:szCs w:val="18"/>
        </w:rPr>
      </w:pPr>
      <w:r>
        <w:rPr>
          <w:rFonts w:ascii="宋体" w:hAnsi="宋体" w:cs="宋体" w:eastAsia="宋体" w:hint="default"/>
          <w:position w:val="-2"/>
          <w:sz w:val="18"/>
          <w:szCs w:val="18"/>
        </w:rPr>
        <w:t>－泰丰电子公司中行南头支行借款</w:t>
        <w:tab/>
      </w:r>
      <w:r>
        <w:rPr>
          <w:rFonts w:ascii="Garamond" w:hAnsi="Garamond" w:cs="Garamond" w:eastAsia="Garamond" w:hint="default"/>
          <w:spacing w:val="-1"/>
          <w:sz w:val="18"/>
          <w:szCs w:val="18"/>
        </w:rPr>
        <w:t>*22</w:t>
        <w:tab/>
        <w:t>10,191,274.58</w:t>
        <w:tab/>
        <w:t>--</w:t>
        <w:tab/>
        <w:t>--</w:t>
        <w:tab/>
        <w:t>10,191,274.58</w:t>
      </w:r>
    </w:p>
    <w:p>
      <w:pPr>
        <w:tabs>
          <w:tab w:pos="3635" w:val="left" w:leader="none"/>
          <w:tab w:pos="4244" w:val="left" w:leader="none"/>
          <w:tab w:pos="6447" w:val="left" w:leader="none"/>
          <w:tab w:pos="7823" w:val="left" w:leader="none"/>
          <w:tab w:pos="8478" w:val="left" w:leader="none"/>
        </w:tabs>
        <w:spacing w:line="234" w:lineRule="exact" w:before="0"/>
        <w:ind w:left="111" w:right="0" w:firstLine="0"/>
        <w:jc w:val="left"/>
        <w:rPr>
          <w:rFonts w:ascii="Garamond" w:hAnsi="Garamond" w:cs="Garamond" w:eastAsia="Garamond" w:hint="default"/>
          <w:sz w:val="18"/>
          <w:szCs w:val="18"/>
        </w:rPr>
      </w:pPr>
      <w:r>
        <w:rPr>
          <w:rFonts w:ascii="宋体" w:hAnsi="宋体" w:cs="宋体" w:eastAsia="宋体" w:hint="default"/>
          <w:position w:val="-2"/>
          <w:sz w:val="18"/>
          <w:szCs w:val="18"/>
        </w:rPr>
        <w:t>－江苏通发公司广发行南京鼓楼支行借款</w:t>
        <w:tab/>
      </w:r>
      <w:r>
        <w:rPr>
          <w:rFonts w:ascii="Garamond" w:hAnsi="Garamond" w:cs="Garamond" w:eastAsia="Garamond" w:hint="default"/>
          <w:spacing w:val="-1"/>
          <w:sz w:val="18"/>
          <w:szCs w:val="18"/>
        </w:rPr>
        <w:t>*23</w:t>
        <w:tab/>
        <w:t>15,691,582.56</w:t>
        <w:tab/>
        <w:t>--</w:t>
        <w:tab/>
        <w:t>--</w:t>
        <w:tab/>
        <w:t>15,691,582.56</w:t>
      </w:r>
    </w:p>
    <w:p>
      <w:pPr>
        <w:tabs>
          <w:tab w:pos="3635" w:val="left" w:leader="none"/>
          <w:tab w:pos="5094" w:val="left" w:leader="none"/>
          <w:tab w:pos="5595" w:val="left" w:leader="none"/>
          <w:tab w:pos="7823" w:val="left" w:leader="none"/>
          <w:tab w:pos="8466" w:val="left" w:leader="none"/>
        </w:tabs>
        <w:spacing w:line="234" w:lineRule="exact" w:before="0"/>
        <w:ind w:left="111" w:right="0" w:firstLine="0"/>
        <w:jc w:val="left"/>
        <w:rPr>
          <w:rFonts w:ascii="Garamond" w:hAnsi="Garamond" w:cs="Garamond" w:eastAsia="Garamond" w:hint="default"/>
          <w:sz w:val="18"/>
          <w:szCs w:val="18"/>
        </w:rPr>
      </w:pPr>
      <w:r>
        <w:rPr>
          <w:rFonts w:ascii="宋体" w:hAnsi="宋体" w:cs="宋体" w:eastAsia="宋体" w:hint="default"/>
          <w:position w:val="-2"/>
          <w:sz w:val="18"/>
          <w:szCs w:val="18"/>
        </w:rPr>
        <w:t>－泰丰电子公司中行深圳分行借款</w:t>
        <w:tab/>
      </w:r>
      <w:r>
        <w:rPr>
          <w:rFonts w:ascii="Garamond" w:hAnsi="Garamond" w:cs="Garamond" w:eastAsia="Garamond" w:hint="default"/>
          <w:spacing w:val="-1"/>
          <w:sz w:val="18"/>
          <w:szCs w:val="18"/>
        </w:rPr>
        <w:t>*24</w:t>
        <w:tab/>
        <w:t>--</w:t>
        <w:tab/>
        <w:t>47,842,200.00</w:t>
        <w:tab/>
        <w:t>--</w:t>
        <w:tab/>
        <w:t>47,842,200.00</w:t>
      </w:r>
    </w:p>
    <w:p>
      <w:pPr>
        <w:tabs>
          <w:tab w:pos="3635" w:val="left" w:leader="none"/>
          <w:tab w:pos="5094" w:val="left" w:leader="none"/>
          <w:tab w:pos="5595" w:val="left" w:leader="none"/>
          <w:tab w:pos="7823" w:val="left" w:leader="none"/>
          <w:tab w:pos="8466" w:val="left" w:leader="none"/>
        </w:tabs>
        <w:spacing w:line="210" w:lineRule="exact" w:before="0"/>
        <w:ind w:left="111" w:right="0" w:firstLine="0"/>
        <w:jc w:val="left"/>
        <w:rPr>
          <w:rFonts w:ascii="Garamond" w:hAnsi="Garamond" w:cs="Garamond" w:eastAsia="Garamond" w:hint="default"/>
          <w:sz w:val="18"/>
          <w:szCs w:val="18"/>
        </w:rPr>
      </w:pPr>
      <w:r>
        <w:rPr>
          <w:rFonts w:ascii="宋体" w:hAnsi="宋体" w:cs="宋体" w:eastAsia="宋体" w:hint="default"/>
          <w:position w:val="-2"/>
          <w:sz w:val="18"/>
          <w:szCs w:val="18"/>
        </w:rPr>
        <w:t>－泰丰电子公司中行深圳分行借款</w:t>
        <w:tab/>
      </w:r>
      <w:r>
        <w:rPr>
          <w:rFonts w:ascii="Garamond" w:hAnsi="Garamond" w:cs="Garamond" w:eastAsia="Garamond" w:hint="default"/>
          <w:spacing w:val="-1"/>
          <w:sz w:val="18"/>
          <w:szCs w:val="18"/>
        </w:rPr>
        <w:t>*25</w:t>
        <w:tab/>
        <w:t>--</w:t>
        <w:tab/>
        <w:t>51,232,505.94</w:t>
        <w:tab/>
        <w:t>--</w:t>
        <w:tab/>
        <w:t>51,232,505.94</w:t>
      </w:r>
    </w:p>
    <w:p>
      <w:pPr>
        <w:tabs>
          <w:tab w:pos="4151" w:val="left" w:leader="none"/>
          <w:tab w:pos="5607" w:val="left" w:leader="none"/>
          <w:tab w:pos="7057" w:val="left" w:leader="none"/>
          <w:tab w:pos="8384" w:val="left" w:leader="none"/>
        </w:tabs>
        <w:spacing w:line="289" w:lineRule="exact" w:before="0"/>
        <w:ind w:left="1583" w:right="0" w:firstLine="0"/>
        <w:jc w:val="left"/>
        <w:rPr>
          <w:rFonts w:ascii="Garamond" w:hAnsi="Garamond" w:cs="Garamond" w:eastAsia="Garamond" w:hint="default"/>
          <w:sz w:val="18"/>
          <w:szCs w:val="18"/>
        </w:rPr>
      </w:pPr>
      <w:r>
        <w:rPr/>
        <w:pict>
          <v:group style="position:absolute;margin-left:280.199982pt;margin-top:2.214793pt;width:60.75pt;height:.6pt;mso-position-horizontal-relative:page;mso-position-vertical-relative:paragraph;z-index:-1240288" coordorigin="5604,44" coordsize="1215,12">
            <v:group style="position:absolute;left:5611;top:50;width:10;height:2" coordorigin="5611,50" coordsize="10,2">
              <v:shape style="position:absolute;left:5611;top:50;width:10;height:2" coordorigin="5611,50" coordsize="10,0" path="m5611,50l5621,50e" filled="false" stroked="true" strokeweight=".48pt" strokecolor="#000008">
                <v:path arrowok="t"/>
              </v:shape>
            </v:group>
            <v:group style="position:absolute;left:5630;top:50;width:10;height:2" coordorigin="5630,50" coordsize="10,2">
              <v:shape style="position:absolute;left:5630;top:50;width:10;height:2" coordorigin="5630,50" coordsize="10,0" path="m5630,50l5640,50e" filled="false" stroked="true" strokeweight=".48pt" strokecolor="#000008">
                <v:path arrowok="t"/>
              </v:shape>
            </v:group>
            <v:group style="position:absolute;left:5650;top:50;width:10;height:2" coordorigin="5650,50" coordsize="10,2">
              <v:shape style="position:absolute;left:5650;top:50;width:10;height:2" coordorigin="5650,50" coordsize="10,0" path="m5650,50l5659,50e" filled="false" stroked="true" strokeweight=".48pt" strokecolor="#000008">
                <v:path arrowok="t"/>
              </v:shape>
            </v:group>
            <v:group style="position:absolute;left:5669;top:50;width:10;height:2" coordorigin="5669,50" coordsize="10,2">
              <v:shape style="position:absolute;left:5669;top:50;width:10;height:2" coordorigin="5669,50" coordsize="10,0" path="m5669,50l5678,50e" filled="false" stroked="true" strokeweight=".48pt" strokecolor="#000008">
                <v:path arrowok="t"/>
              </v:shape>
            </v:group>
            <v:group style="position:absolute;left:5688;top:50;width:10;height:2" coordorigin="5688,50" coordsize="10,2">
              <v:shape style="position:absolute;left:5688;top:50;width:10;height:2" coordorigin="5688,50" coordsize="10,0" path="m5688,50l5698,50e" filled="false" stroked="true" strokeweight=".48pt" strokecolor="#000008">
                <v:path arrowok="t"/>
              </v:shape>
            </v:group>
            <v:group style="position:absolute;left:5707;top:50;width:10;height:2" coordorigin="5707,50" coordsize="10,2">
              <v:shape style="position:absolute;left:5707;top:50;width:10;height:2" coordorigin="5707,50" coordsize="10,0" path="m5707,50l5717,50e" filled="false" stroked="true" strokeweight=".48pt" strokecolor="#000008">
                <v:path arrowok="t"/>
              </v:shape>
            </v:group>
            <v:group style="position:absolute;left:5726;top:50;width:10;height:2" coordorigin="5726,50" coordsize="10,2">
              <v:shape style="position:absolute;left:5726;top:50;width:10;height:2" coordorigin="5726,50" coordsize="10,0" path="m5726,50l5736,50e" filled="false" stroked="true" strokeweight=".48pt" strokecolor="#000008">
                <v:path arrowok="t"/>
              </v:shape>
            </v:group>
            <v:group style="position:absolute;left:5746;top:50;width:10;height:2" coordorigin="5746,50" coordsize="10,2">
              <v:shape style="position:absolute;left:5746;top:50;width:10;height:2" coordorigin="5746,50" coordsize="10,0" path="m5746,50l5755,50e" filled="false" stroked="true" strokeweight=".48pt" strokecolor="#000008">
                <v:path arrowok="t"/>
              </v:shape>
            </v:group>
            <v:group style="position:absolute;left:5765;top:50;width:10;height:2" coordorigin="5765,50" coordsize="10,2">
              <v:shape style="position:absolute;left:5765;top:50;width:10;height:2" coordorigin="5765,50" coordsize="10,0" path="m5765,50l5774,50e" filled="false" stroked="true" strokeweight=".48pt" strokecolor="#000008">
                <v:path arrowok="t"/>
              </v:shape>
            </v:group>
            <v:group style="position:absolute;left:5784;top:50;width:10;height:2" coordorigin="5784,50" coordsize="10,2">
              <v:shape style="position:absolute;left:5784;top:50;width:10;height:2" coordorigin="5784,50" coordsize="10,0" path="m5784,50l5794,50e" filled="false" stroked="true" strokeweight=".48pt" strokecolor="#000008">
                <v:path arrowok="t"/>
              </v:shape>
            </v:group>
            <v:group style="position:absolute;left:5803;top:50;width:10;height:2" coordorigin="5803,50" coordsize="10,2">
              <v:shape style="position:absolute;left:5803;top:50;width:10;height:2" coordorigin="5803,50" coordsize="10,0" path="m5803,50l5813,50e" filled="false" stroked="true" strokeweight=".48pt" strokecolor="#000008">
                <v:path arrowok="t"/>
              </v:shape>
            </v:group>
            <v:group style="position:absolute;left:5822;top:50;width:10;height:2" coordorigin="5822,50" coordsize="10,2">
              <v:shape style="position:absolute;left:5822;top:50;width:10;height:2" coordorigin="5822,50" coordsize="10,0" path="m5822,50l5832,50e" filled="false" stroked="true" strokeweight=".48pt" strokecolor="#000008">
                <v:path arrowok="t"/>
              </v:shape>
            </v:group>
            <v:group style="position:absolute;left:5842;top:50;width:10;height:2" coordorigin="5842,50" coordsize="10,2">
              <v:shape style="position:absolute;left:5842;top:50;width:10;height:2" coordorigin="5842,50" coordsize="10,0" path="m5842,50l5851,50e" filled="false" stroked="true" strokeweight=".48pt" strokecolor="#000008">
                <v:path arrowok="t"/>
              </v:shape>
            </v:group>
            <v:group style="position:absolute;left:5861;top:50;width:10;height:2" coordorigin="5861,50" coordsize="10,2">
              <v:shape style="position:absolute;left:5861;top:50;width:10;height:2" coordorigin="5861,50" coordsize="10,0" path="m5861,50l5870,50e" filled="false" stroked="true" strokeweight=".48pt" strokecolor="#000008">
                <v:path arrowok="t"/>
              </v:shape>
            </v:group>
            <v:group style="position:absolute;left:5880;top:50;width:10;height:2" coordorigin="5880,50" coordsize="10,2">
              <v:shape style="position:absolute;left:5880;top:50;width:10;height:2" coordorigin="5880,50" coordsize="10,0" path="m5880,50l5890,50e" filled="false" stroked="true" strokeweight=".48pt" strokecolor="#000008">
                <v:path arrowok="t"/>
              </v:shape>
            </v:group>
            <v:group style="position:absolute;left:5899;top:50;width:10;height:2" coordorigin="5899,50" coordsize="10,2">
              <v:shape style="position:absolute;left:5899;top:50;width:10;height:2" coordorigin="5899,50" coordsize="10,0" path="m5899,50l5909,50e" filled="false" stroked="true" strokeweight=".48pt" strokecolor="#000008">
                <v:path arrowok="t"/>
              </v:shape>
            </v:group>
            <v:group style="position:absolute;left:5918;top:50;width:10;height:2" coordorigin="5918,50" coordsize="10,2">
              <v:shape style="position:absolute;left:5918;top:50;width:10;height:2" coordorigin="5918,50" coordsize="10,0" path="m5918,50l5928,50e" filled="false" stroked="true" strokeweight=".48pt" strokecolor="#000008">
                <v:path arrowok="t"/>
              </v:shape>
            </v:group>
            <v:group style="position:absolute;left:5938;top:50;width:10;height:2" coordorigin="5938,50" coordsize="10,2">
              <v:shape style="position:absolute;left:5938;top:50;width:10;height:2" coordorigin="5938,50" coordsize="10,0" path="m5938,50l5947,50e" filled="false" stroked="true" strokeweight=".48pt" strokecolor="#000008">
                <v:path arrowok="t"/>
              </v:shape>
            </v:group>
            <v:group style="position:absolute;left:5957;top:50;width:10;height:2" coordorigin="5957,50" coordsize="10,2">
              <v:shape style="position:absolute;left:5957;top:50;width:10;height:2" coordorigin="5957,50" coordsize="10,0" path="m5957,50l5966,50e" filled="false" stroked="true" strokeweight=".48pt" strokecolor="#000008">
                <v:path arrowok="t"/>
              </v:shape>
            </v:group>
            <v:group style="position:absolute;left:5976;top:50;width:10;height:2" coordorigin="5976,50" coordsize="10,2">
              <v:shape style="position:absolute;left:5976;top:50;width:10;height:2" coordorigin="5976,50" coordsize="10,0" path="m5976,50l5986,50e" filled="false" stroked="true" strokeweight=".48pt" strokecolor="#000008">
                <v:path arrowok="t"/>
              </v:shape>
            </v:group>
            <v:group style="position:absolute;left:5995;top:50;width:10;height:2" coordorigin="5995,50" coordsize="10,2">
              <v:shape style="position:absolute;left:5995;top:50;width:10;height:2" coordorigin="5995,50" coordsize="10,0" path="m5995,50l6005,50e" filled="false" stroked="true" strokeweight=".48pt" strokecolor="#000008">
                <v:path arrowok="t"/>
              </v:shape>
            </v:group>
            <v:group style="position:absolute;left:6014;top:50;width:10;height:2" coordorigin="6014,50" coordsize="10,2">
              <v:shape style="position:absolute;left:6014;top:50;width:10;height:2" coordorigin="6014,50" coordsize="10,0" path="m6014,50l6024,50e" filled="false" stroked="true" strokeweight=".48pt" strokecolor="#000008">
                <v:path arrowok="t"/>
              </v:shape>
            </v:group>
            <v:group style="position:absolute;left:6034;top:50;width:10;height:2" coordorigin="6034,50" coordsize="10,2">
              <v:shape style="position:absolute;left:6034;top:50;width:10;height:2" coordorigin="6034,50" coordsize="10,0" path="m6034,50l6043,50e" filled="false" stroked="true" strokeweight=".48pt" strokecolor="#000008">
                <v:path arrowok="t"/>
              </v:shape>
            </v:group>
            <v:group style="position:absolute;left:6053;top:50;width:10;height:2" coordorigin="6053,50" coordsize="10,2">
              <v:shape style="position:absolute;left:6053;top:50;width:10;height:2" coordorigin="6053,50" coordsize="10,0" path="m6053,50l6062,50e" filled="false" stroked="true" strokeweight=".48pt" strokecolor="#000008">
                <v:path arrowok="t"/>
              </v:shape>
            </v:group>
            <v:group style="position:absolute;left:6072;top:50;width:10;height:2" coordorigin="6072,50" coordsize="10,2">
              <v:shape style="position:absolute;left:6072;top:50;width:10;height:2" coordorigin="6072,50" coordsize="10,0" path="m6072,50l6082,50e" filled="false" stroked="true" strokeweight=".48pt" strokecolor="#000008">
                <v:path arrowok="t"/>
              </v:shape>
            </v:group>
            <v:group style="position:absolute;left:6091;top:50;width:10;height:2" coordorigin="6091,50" coordsize="10,2">
              <v:shape style="position:absolute;left:6091;top:50;width:10;height:2" coordorigin="6091,50" coordsize="10,0" path="m6091,50l6101,50e" filled="false" stroked="true" strokeweight=".48pt" strokecolor="#000008">
                <v:path arrowok="t"/>
              </v:shape>
            </v:group>
            <v:group style="position:absolute;left:6110;top:50;width:10;height:2" coordorigin="6110,50" coordsize="10,2">
              <v:shape style="position:absolute;left:6110;top:50;width:10;height:2" coordorigin="6110,50" coordsize="10,0" path="m6110,50l6120,50e" filled="false" stroked="true" strokeweight=".48pt" strokecolor="#000008">
                <v:path arrowok="t"/>
              </v:shape>
            </v:group>
            <v:group style="position:absolute;left:6130;top:50;width:10;height:2" coordorigin="6130,50" coordsize="10,2">
              <v:shape style="position:absolute;left:6130;top:50;width:10;height:2" coordorigin="6130,50" coordsize="10,0" path="m6130,50l6139,50e" filled="false" stroked="true" strokeweight=".48pt" strokecolor="#000008">
                <v:path arrowok="t"/>
              </v:shape>
            </v:group>
            <v:group style="position:absolute;left:6149;top:50;width:10;height:2" coordorigin="6149,50" coordsize="10,2">
              <v:shape style="position:absolute;left:6149;top:50;width:10;height:2" coordorigin="6149,50" coordsize="10,0" path="m6149,50l6158,50e" filled="false" stroked="true" strokeweight=".48pt" strokecolor="#000008">
                <v:path arrowok="t"/>
              </v:shape>
            </v:group>
            <v:group style="position:absolute;left:6168;top:50;width:10;height:2" coordorigin="6168,50" coordsize="10,2">
              <v:shape style="position:absolute;left:6168;top:50;width:10;height:2" coordorigin="6168,50" coordsize="10,0" path="m6168,50l6178,50e" filled="false" stroked="true" strokeweight=".48pt" strokecolor="#000008">
                <v:path arrowok="t"/>
              </v:shape>
            </v:group>
            <v:group style="position:absolute;left:6187;top:50;width:10;height:2" coordorigin="6187,50" coordsize="10,2">
              <v:shape style="position:absolute;left:6187;top:50;width:10;height:2" coordorigin="6187,50" coordsize="10,0" path="m6187,50l6197,50e" filled="false" stroked="true" strokeweight=".48pt" strokecolor="#000008">
                <v:path arrowok="t"/>
              </v:shape>
            </v:group>
            <v:group style="position:absolute;left:6206;top:50;width:10;height:2" coordorigin="6206,50" coordsize="10,2">
              <v:shape style="position:absolute;left:6206;top:50;width:10;height:2" coordorigin="6206,50" coordsize="10,0" path="m6206,50l6216,50e" filled="false" stroked="true" strokeweight=".48pt" strokecolor="#000008">
                <v:path arrowok="t"/>
              </v:shape>
            </v:group>
            <v:group style="position:absolute;left:6226;top:50;width:10;height:2" coordorigin="6226,50" coordsize="10,2">
              <v:shape style="position:absolute;left:6226;top:50;width:10;height:2" coordorigin="6226,50" coordsize="10,0" path="m6226,50l6235,50e" filled="false" stroked="true" strokeweight=".48pt" strokecolor="#000008">
                <v:path arrowok="t"/>
              </v:shape>
            </v:group>
            <v:group style="position:absolute;left:6245;top:50;width:10;height:2" coordorigin="6245,50" coordsize="10,2">
              <v:shape style="position:absolute;left:6245;top:50;width:10;height:2" coordorigin="6245,50" coordsize="10,0" path="m6245,50l6254,50e" filled="false" stroked="true" strokeweight=".48pt" strokecolor="#000008">
                <v:path arrowok="t"/>
              </v:shape>
            </v:group>
            <v:group style="position:absolute;left:6264;top:50;width:10;height:2" coordorigin="6264,50" coordsize="10,2">
              <v:shape style="position:absolute;left:6264;top:50;width:10;height:2" coordorigin="6264,50" coordsize="10,0" path="m6264,50l6274,50e" filled="false" stroked="true" strokeweight=".48pt" strokecolor="#000008">
                <v:path arrowok="t"/>
              </v:shape>
            </v:group>
            <v:group style="position:absolute;left:6283;top:50;width:10;height:2" coordorigin="6283,50" coordsize="10,2">
              <v:shape style="position:absolute;left:6283;top:50;width:10;height:2" coordorigin="6283,50" coordsize="10,0" path="m6283,50l6293,50e" filled="false" stroked="true" strokeweight=".48pt" strokecolor="#000008">
                <v:path arrowok="t"/>
              </v:shape>
            </v:group>
            <v:group style="position:absolute;left:6302;top:50;width:10;height:2" coordorigin="6302,50" coordsize="10,2">
              <v:shape style="position:absolute;left:6302;top:50;width:10;height:2" coordorigin="6302,50" coordsize="10,0" path="m6302,50l6312,50e" filled="false" stroked="true" strokeweight=".48pt" strokecolor="#000008">
                <v:path arrowok="t"/>
              </v:shape>
            </v:group>
            <v:group style="position:absolute;left:6322;top:50;width:10;height:2" coordorigin="6322,50" coordsize="10,2">
              <v:shape style="position:absolute;left:6322;top:50;width:10;height:2" coordorigin="6322,50" coordsize="10,0" path="m6322,50l6331,50e" filled="false" stroked="true" strokeweight=".48pt" strokecolor="#000008">
                <v:path arrowok="t"/>
              </v:shape>
            </v:group>
            <v:group style="position:absolute;left:6341;top:50;width:10;height:2" coordorigin="6341,50" coordsize="10,2">
              <v:shape style="position:absolute;left:6341;top:50;width:10;height:2" coordorigin="6341,50" coordsize="10,0" path="m6341,50l6350,50e" filled="false" stroked="true" strokeweight=".48pt" strokecolor="#000008">
                <v:path arrowok="t"/>
              </v:shape>
            </v:group>
            <v:group style="position:absolute;left:6360;top:50;width:10;height:2" coordorigin="6360,50" coordsize="10,2">
              <v:shape style="position:absolute;left:6360;top:50;width:10;height:2" coordorigin="6360,50" coordsize="10,0" path="m6360,50l6370,50e" filled="false" stroked="true" strokeweight=".48pt" strokecolor="#000008">
                <v:path arrowok="t"/>
              </v:shape>
            </v:group>
            <v:group style="position:absolute;left:6379;top:50;width:10;height:2" coordorigin="6379,50" coordsize="10,2">
              <v:shape style="position:absolute;left:6379;top:50;width:10;height:2" coordorigin="6379,50" coordsize="10,0" path="m6379,50l6389,50e" filled="false" stroked="true" strokeweight=".48pt" strokecolor="#000008">
                <v:path arrowok="t"/>
              </v:shape>
            </v:group>
            <v:group style="position:absolute;left:6398;top:50;width:10;height:2" coordorigin="6398,50" coordsize="10,2">
              <v:shape style="position:absolute;left:6398;top:50;width:10;height:2" coordorigin="6398,50" coordsize="10,0" path="m6398,50l6408,50e" filled="false" stroked="true" strokeweight=".48pt" strokecolor="#000008">
                <v:path arrowok="t"/>
              </v:shape>
            </v:group>
            <v:group style="position:absolute;left:6418;top:50;width:10;height:2" coordorigin="6418,50" coordsize="10,2">
              <v:shape style="position:absolute;left:6418;top:50;width:10;height:2" coordorigin="6418,50" coordsize="10,0" path="m6418,50l6427,50e" filled="false" stroked="true" strokeweight=".48pt" strokecolor="#000008">
                <v:path arrowok="t"/>
              </v:shape>
            </v:group>
            <v:group style="position:absolute;left:6437;top:50;width:10;height:2" coordorigin="6437,50" coordsize="10,2">
              <v:shape style="position:absolute;left:6437;top:50;width:10;height:2" coordorigin="6437,50" coordsize="10,0" path="m6437,50l6446,50e" filled="false" stroked="true" strokeweight=".48pt" strokecolor="#000008">
                <v:path arrowok="t"/>
              </v:shape>
            </v:group>
            <v:group style="position:absolute;left:6456;top:50;width:10;height:2" coordorigin="6456,50" coordsize="10,2">
              <v:shape style="position:absolute;left:6456;top:50;width:10;height:2" coordorigin="6456,50" coordsize="10,0" path="m6456,50l6466,50e" filled="false" stroked="true" strokeweight=".48pt" strokecolor="#000008">
                <v:path arrowok="t"/>
              </v:shape>
            </v:group>
            <v:group style="position:absolute;left:6475;top:50;width:10;height:2" coordorigin="6475,50" coordsize="10,2">
              <v:shape style="position:absolute;left:6475;top:50;width:10;height:2" coordorigin="6475,50" coordsize="10,0" path="m6475,50l6485,50e" filled="false" stroked="true" strokeweight=".48pt" strokecolor="#000008">
                <v:path arrowok="t"/>
              </v:shape>
            </v:group>
            <v:group style="position:absolute;left:6494;top:50;width:10;height:2" coordorigin="6494,50" coordsize="10,2">
              <v:shape style="position:absolute;left:6494;top:50;width:10;height:2" coordorigin="6494,50" coordsize="10,0" path="m6494,50l6504,50e" filled="false" stroked="true" strokeweight=".48pt" strokecolor="#000008">
                <v:path arrowok="t"/>
              </v:shape>
            </v:group>
            <v:group style="position:absolute;left:6514;top:50;width:10;height:2" coordorigin="6514,50" coordsize="10,2">
              <v:shape style="position:absolute;left:6514;top:50;width:10;height:2" coordorigin="6514,50" coordsize="10,0" path="m6514,50l6523,50e" filled="false" stroked="true" strokeweight=".48pt" strokecolor="#000008">
                <v:path arrowok="t"/>
              </v:shape>
            </v:group>
            <v:group style="position:absolute;left:6533;top:50;width:10;height:2" coordorigin="6533,50" coordsize="10,2">
              <v:shape style="position:absolute;left:6533;top:50;width:10;height:2" coordorigin="6533,50" coordsize="10,0" path="m6533,50l6542,50e" filled="false" stroked="true" strokeweight=".48pt" strokecolor="#000008">
                <v:path arrowok="t"/>
              </v:shape>
            </v:group>
            <v:group style="position:absolute;left:6552;top:50;width:10;height:2" coordorigin="6552,50" coordsize="10,2">
              <v:shape style="position:absolute;left:6552;top:50;width:10;height:2" coordorigin="6552,50" coordsize="10,0" path="m6552,50l6562,50e" filled="false" stroked="true" strokeweight=".48pt" strokecolor="#000008">
                <v:path arrowok="t"/>
              </v:shape>
            </v:group>
            <v:group style="position:absolute;left:6571;top:50;width:10;height:2" coordorigin="6571,50" coordsize="10,2">
              <v:shape style="position:absolute;left:6571;top:50;width:10;height:2" coordorigin="6571,50" coordsize="10,0" path="m6571,50l6581,50e" filled="false" stroked="true" strokeweight=".48pt" strokecolor="#000008">
                <v:path arrowok="t"/>
              </v:shape>
            </v:group>
            <v:group style="position:absolute;left:6590;top:50;width:10;height:2" coordorigin="6590,50" coordsize="10,2">
              <v:shape style="position:absolute;left:6590;top:50;width:10;height:2" coordorigin="6590,50" coordsize="10,0" path="m6590,50l6600,50e" filled="false" stroked="true" strokeweight=".48pt" strokecolor="#000008">
                <v:path arrowok="t"/>
              </v:shape>
            </v:group>
            <v:group style="position:absolute;left:6610;top:50;width:10;height:2" coordorigin="6610,50" coordsize="10,2">
              <v:shape style="position:absolute;left:6610;top:50;width:10;height:2" coordorigin="6610,50" coordsize="10,0" path="m6610,50l6619,50e" filled="false" stroked="true" strokeweight=".48pt" strokecolor="#000008">
                <v:path arrowok="t"/>
              </v:shape>
            </v:group>
            <v:group style="position:absolute;left:6629;top:50;width:10;height:2" coordorigin="6629,50" coordsize="10,2">
              <v:shape style="position:absolute;left:6629;top:50;width:10;height:2" coordorigin="6629,50" coordsize="10,0" path="m6629,50l6638,50e" filled="false" stroked="true" strokeweight=".48pt" strokecolor="#000008">
                <v:path arrowok="t"/>
              </v:shape>
            </v:group>
            <v:group style="position:absolute;left:6648;top:50;width:10;height:2" coordorigin="6648,50" coordsize="10,2">
              <v:shape style="position:absolute;left:6648;top:50;width:10;height:2" coordorigin="6648,50" coordsize="10,0" path="m6648,50l6658,50e" filled="false" stroked="true" strokeweight=".48pt" strokecolor="#000008">
                <v:path arrowok="t"/>
              </v:shape>
            </v:group>
            <v:group style="position:absolute;left:6667;top:50;width:10;height:2" coordorigin="6667,50" coordsize="10,2">
              <v:shape style="position:absolute;left:6667;top:50;width:10;height:2" coordorigin="6667,50" coordsize="10,0" path="m6667,50l6677,50e" filled="false" stroked="true" strokeweight=".48pt" strokecolor="#000008">
                <v:path arrowok="t"/>
              </v:shape>
            </v:group>
            <v:group style="position:absolute;left:6686;top:50;width:10;height:2" coordorigin="6686,50" coordsize="10,2">
              <v:shape style="position:absolute;left:6686;top:50;width:10;height:2" coordorigin="6686,50" coordsize="10,0" path="m6686,50l6696,50e" filled="false" stroked="true" strokeweight=".48pt" strokecolor="#000008">
                <v:path arrowok="t"/>
              </v:shape>
            </v:group>
            <v:group style="position:absolute;left:6706;top:50;width:10;height:2" coordorigin="6706,50" coordsize="10,2">
              <v:shape style="position:absolute;left:6706;top:50;width:10;height:2" coordorigin="6706,50" coordsize="10,0" path="m6706,50l6715,50e" filled="false" stroked="true" strokeweight=".48pt" strokecolor="#000008">
                <v:path arrowok="t"/>
              </v:shape>
            </v:group>
            <v:group style="position:absolute;left:6725;top:50;width:10;height:2" coordorigin="6725,50" coordsize="10,2">
              <v:shape style="position:absolute;left:6725;top:50;width:10;height:2" coordorigin="6725,50" coordsize="10,0" path="m6725,50l6734,50e" filled="false" stroked="true" strokeweight=".48pt" strokecolor="#000008">
                <v:path arrowok="t"/>
              </v:shape>
            </v:group>
            <v:group style="position:absolute;left:6744;top:50;width:10;height:2" coordorigin="6744,50" coordsize="10,2">
              <v:shape style="position:absolute;left:6744;top:50;width:10;height:2" coordorigin="6744,50" coordsize="10,0" path="m6744,50l6754,50e" filled="false" stroked="true" strokeweight=".48pt" strokecolor="#000008">
                <v:path arrowok="t"/>
              </v:shape>
            </v:group>
            <v:group style="position:absolute;left:6763;top:50;width:10;height:2" coordorigin="6763,50" coordsize="10,2">
              <v:shape style="position:absolute;left:6763;top:50;width:10;height:2" coordorigin="6763,50" coordsize="10,0" path="m6763,50l6773,50e" filled="false" stroked="true" strokeweight=".48pt" strokecolor="#000008">
                <v:path arrowok="t"/>
              </v:shape>
            </v:group>
            <v:group style="position:absolute;left:6782;top:50;width:10;height:2" coordorigin="6782,50" coordsize="10,2">
              <v:shape style="position:absolute;left:6782;top:50;width:10;height:2" coordorigin="6782,50" coordsize="10,0" path="m6782,50l6792,50e" filled="false" stroked="true" strokeweight=".48pt" strokecolor="#000008">
                <v:path arrowok="t"/>
              </v:shape>
            </v:group>
            <v:group style="position:absolute;left:6802;top:50;width:10;height:2" coordorigin="6802,50" coordsize="10,2">
              <v:shape style="position:absolute;left:6802;top:50;width:10;height:2" coordorigin="6802,50" coordsize="10,0" path="m6802,50l6811,50e" filled="false" stroked="true" strokeweight=".48pt" strokecolor="#000008">
                <v:path arrowok="t"/>
              </v:shape>
            </v:group>
            <v:group style="position:absolute;left:5610;top:50;width:12;height:2" coordorigin="5610,50" coordsize="12,2">
              <v:shape style="position:absolute;left:5610;top:50;width:12;height:2" coordorigin="5610,50" coordsize="12,0" path="m5610,50l5622,50e" filled="false" stroked="true" strokeweight=".6pt" strokecolor="#000008">
                <v:path arrowok="t"/>
              </v:shape>
            </v:group>
            <v:group style="position:absolute;left:5629;top:50;width:12;height:2" coordorigin="5629,50" coordsize="12,2">
              <v:shape style="position:absolute;left:5629;top:50;width:12;height:2" coordorigin="5629,50" coordsize="12,0" path="m5629,50l5641,50e" filled="false" stroked="true" strokeweight=".6pt" strokecolor="#000008">
                <v:path arrowok="t"/>
              </v:shape>
            </v:group>
            <v:group style="position:absolute;left:5648;top:50;width:12;height:2" coordorigin="5648,50" coordsize="12,2">
              <v:shape style="position:absolute;left:5648;top:50;width:12;height:2" coordorigin="5648,50" coordsize="12,0" path="m5648,50l5660,50e" filled="false" stroked="true" strokeweight=".6pt" strokecolor="#000008">
                <v:path arrowok="t"/>
              </v:shape>
            </v:group>
            <v:group style="position:absolute;left:5668;top:50;width:12;height:2" coordorigin="5668,50" coordsize="12,2">
              <v:shape style="position:absolute;left:5668;top:50;width:12;height:2" coordorigin="5668,50" coordsize="12,0" path="m5668,50l5680,50e" filled="false" stroked="true" strokeweight=".6pt" strokecolor="#000008">
                <v:path arrowok="t"/>
              </v:shape>
            </v:group>
            <v:group style="position:absolute;left:5687;top:50;width:12;height:2" coordorigin="5687,50" coordsize="12,2">
              <v:shape style="position:absolute;left:5687;top:50;width:12;height:2" coordorigin="5687,50" coordsize="12,0" path="m5687,50l5699,50e" filled="false" stroked="true" strokeweight=".6pt" strokecolor="#000008">
                <v:path arrowok="t"/>
              </v:shape>
            </v:group>
            <v:group style="position:absolute;left:5706;top:50;width:12;height:2" coordorigin="5706,50" coordsize="12,2">
              <v:shape style="position:absolute;left:5706;top:50;width:12;height:2" coordorigin="5706,50" coordsize="12,0" path="m5706,50l5718,50e" filled="false" stroked="true" strokeweight=".6pt" strokecolor="#000008">
                <v:path arrowok="t"/>
              </v:shape>
            </v:group>
            <v:group style="position:absolute;left:5725;top:50;width:12;height:2" coordorigin="5725,50" coordsize="12,2">
              <v:shape style="position:absolute;left:5725;top:50;width:12;height:2" coordorigin="5725,50" coordsize="12,0" path="m5725,50l5737,50e" filled="false" stroked="true" strokeweight=".6pt" strokecolor="#000008">
                <v:path arrowok="t"/>
              </v:shape>
            </v:group>
            <v:group style="position:absolute;left:5744;top:50;width:12;height:2" coordorigin="5744,50" coordsize="12,2">
              <v:shape style="position:absolute;left:5744;top:50;width:12;height:2" coordorigin="5744,50" coordsize="12,0" path="m5744,50l5756,50e" filled="false" stroked="true" strokeweight=".6pt" strokecolor="#000008">
                <v:path arrowok="t"/>
              </v:shape>
            </v:group>
            <v:group style="position:absolute;left:5764;top:50;width:12;height:2" coordorigin="5764,50" coordsize="12,2">
              <v:shape style="position:absolute;left:5764;top:50;width:12;height:2" coordorigin="5764,50" coordsize="12,0" path="m5764,50l5776,50e" filled="false" stroked="true" strokeweight=".6pt" strokecolor="#000008">
                <v:path arrowok="t"/>
              </v:shape>
            </v:group>
            <v:group style="position:absolute;left:5783;top:50;width:12;height:2" coordorigin="5783,50" coordsize="12,2">
              <v:shape style="position:absolute;left:5783;top:50;width:12;height:2" coordorigin="5783,50" coordsize="12,0" path="m5783,50l5795,50e" filled="false" stroked="true" strokeweight=".6pt" strokecolor="#000008">
                <v:path arrowok="t"/>
              </v:shape>
            </v:group>
            <v:group style="position:absolute;left:5802;top:50;width:12;height:2" coordorigin="5802,50" coordsize="12,2">
              <v:shape style="position:absolute;left:5802;top:50;width:12;height:2" coordorigin="5802,50" coordsize="12,0" path="m5802,50l5814,50e" filled="false" stroked="true" strokeweight=".6pt" strokecolor="#000008">
                <v:path arrowok="t"/>
              </v:shape>
            </v:group>
            <v:group style="position:absolute;left:5821;top:50;width:12;height:2" coordorigin="5821,50" coordsize="12,2">
              <v:shape style="position:absolute;left:5821;top:50;width:12;height:2" coordorigin="5821,50" coordsize="12,0" path="m5821,50l5833,50e" filled="false" stroked="true" strokeweight=".6pt" strokecolor="#000008">
                <v:path arrowok="t"/>
              </v:shape>
            </v:group>
            <v:group style="position:absolute;left:5840;top:50;width:12;height:2" coordorigin="5840,50" coordsize="12,2">
              <v:shape style="position:absolute;left:5840;top:50;width:12;height:2" coordorigin="5840,50" coordsize="12,0" path="m5840,50l5852,50e" filled="false" stroked="true" strokeweight=".6pt" strokecolor="#000008">
                <v:path arrowok="t"/>
              </v:shape>
            </v:group>
            <v:group style="position:absolute;left:5860;top:50;width:12;height:2" coordorigin="5860,50" coordsize="12,2">
              <v:shape style="position:absolute;left:5860;top:50;width:12;height:2" coordorigin="5860,50" coordsize="12,0" path="m5860,50l5872,50e" filled="false" stroked="true" strokeweight=".6pt" strokecolor="#000008">
                <v:path arrowok="t"/>
              </v:shape>
            </v:group>
            <v:group style="position:absolute;left:5879;top:50;width:12;height:2" coordorigin="5879,50" coordsize="12,2">
              <v:shape style="position:absolute;left:5879;top:50;width:12;height:2" coordorigin="5879,50" coordsize="12,0" path="m5879,50l5891,50e" filled="false" stroked="true" strokeweight=".6pt" strokecolor="#000008">
                <v:path arrowok="t"/>
              </v:shape>
            </v:group>
            <v:group style="position:absolute;left:5898;top:50;width:12;height:2" coordorigin="5898,50" coordsize="12,2">
              <v:shape style="position:absolute;left:5898;top:50;width:12;height:2" coordorigin="5898,50" coordsize="12,0" path="m5898,50l5910,50e" filled="false" stroked="true" strokeweight=".6pt" strokecolor="#000008">
                <v:path arrowok="t"/>
              </v:shape>
            </v:group>
            <v:group style="position:absolute;left:5917;top:50;width:12;height:2" coordorigin="5917,50" coordsize="12,2">
              <v:shape style="position:absolute;left:5917;top:50;width:12;height:2" coordorigin="5917,50" coordsize="12,0" path="m5917,50l5929,50e" filled="false" stroked="true" strokeweight=".6pt" strokecolor="#000008">
                <v:path arrowok="t"/>
              </v:shape>
            </v:group>
            <v:group style="position:absolute;left:5936;top:50;width:12;height:2" coordorigin="5936,50" coordsize="12,2">
              <v:shape style="position:absolute;left:5936;top:50;width:12;height:2" coordorigin="5936,50" coordsize="12,0" path="m5936,50l5948,50e" filled="false" stroked="true" strokeweight=".6pt" strokecolor="#000008">
                <v:path arrowok="t"/>
              </v:shape>
            </v:group>
            <v:group style="position:absolute;left:5956;top:50;width:12;height:2" coordorigin="5956,50" coordsize="12,2">
              <v:shape style="position:absolute;left:5956;top:50;width:12;height:2" coordorigin="5956,50" coordsize="12,0" path="m5956,50l5968,50e" filled="false" stroked="true" strokeweight=".6pt" strokecolor="#000008">
                <v:path arrowok="t"/>
              </v:shape>
            </v:group>
            <v:group style="position:absolute;left:5975;top:50;width:12;height:2" coordorigin="5975,50" coordsize="12,2">
              <v:shape style="position:absolute;left:5975;top:50;width:12;height:2" coordorigin="5975,50" coordsize="12,0" path="m5975,50l5987,50e" filled="false" stroked="true" strokeweight=".6pt" strokecolor="#000008">
                <v:path arrowok="t"/>
              </v:shape>
            </v:group>
            <v:group style="position:absolute;left:5994;top:50;width:12;height:2" coordorigin="5994,50" coordsize="12,2">
              <v:shape style="position:absolute;left:5994;top:50;width:12;height:2" coordorigin="5994,50" coordsize="12,0" path="m5994,50l6006,50e" filled="false" stroked="true" strokeweight=".6pt" strokecolor="#000008">
                <v:path arrowok="t"/>
              </v:shape>
            </v:group>
            <v:group style="position:absolute;left:6013;top:50;width:12;height:2" coordorigin="6013,50" coordsize="12,2">
              <v:shape style="position:absolute;left:6013;top:50;width:12;height:2" coordorigin="6013,50" coordsize="12,0" path="m6013,50l6025,50e" filled="false" stroked="true" strokeweight=".6pt" strokecolor="#000008">
                <v:path arrowok="t"/>
              </v:shape>
            </v:group>
            <v:group style="position:absolute;left:6032;top:50;width:12;height:2" coordorigin="6032,50" coordsize="12,2">
              <v:shape style="position:absolute;left:6032;top:50;width:12;height:2" coordorigin="6032,50" coordsize="12,0" path="m6032,50l6044,50e" filled="false" stroked="true" strokeweight=".6pt" strokecolor="#000008">
                <v:path arrowok="t"/>
              </v:shape>
            </v:group>
            <v:group style="position:absolute;left:6052;top:50;width:12;height:2" coordorigin="6052,50" coordsize="12,2">
              <v:shape style="position:absolute;left:6052;top:50;width:12;height:2" coordorigin="6052,50" coordsize="12,0" path="m6052,50l6064,50e" filled="false" stroked="true" strokeweight=".6pt" strokecolor="#000008">
                <v:path arrowok="t"/>
              </v:shape>
            </v:group>
            <v:group style="position:absolute;left:6071;top:50;width:12;height:2" coordorigin="6071,50" coordsize="12,2">
              <v:shape style="position:absolute;left:6071;top:50;width:12;height:2" coordorigin="6071,50" coordsize="12,0" path="m6071,50l6083,50e" filled="false" stroked="true" strokeweight=".6pt" strokecolor="#000008">
                <v:path arrowok="t"/>
              </v:shape>
            </v:group>
            <v:group style="position:absolute;left:6090;top:50;width:12;height:2" coordorigin="6090,50" coordsize="12,2">
              <v:shape style="position:absolute;left:6090;top:50;width:12;height:2" coordorigin="6090,50" coordsize="12,0" path="m6090,50l6102,50e" filled="false" stroked="true" strokeweight=".6pt" strokecolor="#000008">
                <v:path arrowok="t"/>
              </v:shape>
            </v:group>
            <v:group style="position:absolute;left:6109;top:50;width:12;height:2" coordorigin="6109,50" coordsize="12,2">
              <v:shape style="position:absolute;left:6109;top:50;width:12;height:2" coordorigin="6109,50" coordsize="12,0" path="m6109,50l6121,50e" filled="false" stroked="true" strokeweight=".6pt" strokecolor="#000008">
                <v:path arrowok="t"/>
              </v:shape>
            </v:group>
            <v:group style="position:absolute;left:6128;top:50;width:12;height:2" coordorigin="6128,50" coordsize="12,2">
              <v:shape style="position:absolute;left:6128;top:50;width:12;height:2" coordorigin="6128,50" coordsize="12,0" path="m6128,50l6140,50e" filled="false" stroked="true" strokeweight=".6pt" strokecolor="#000008">
                <v:path arrowok="t"/>
              </v:shape>
            </v:group>
            <v:group style="position:absolute;left:6148;top:50;width:12;height:2" coordorigin="6148,50" coordsize="12,2">
              <v:shape style="position:absolute;left:6148;top:50;width:12;height:2" coordorigin="6148,50" coordsize="12,0" path="m6148,50l6160,50e" filled="false" stroked="true" strokeweight=".6pt" strokecolor="#000008">
                <v:path arrowok="t"/>
              </v:shape>
            </v:group>
            <v:group style="position:absolute;left:6167;top:50;width:12;height:2" coordorigin="6167,50" coordsize="12,2">
              <v:shape style="position:absolute;left:6167;top:50;width:12;height:2" coordorigin="6167,50" coordsize="12,0" path="m6167,50l6179,50e" filled="false" stroked="true" strokeweight=".6pt" strokecolor="#000008">
                <v:path arrowok="t"/>
              </v:shape>
            </v:group>
            <v:group style="position:absolute;left:6186;top:50;width:12;height:2" coordorigin="6186,50" coordsize="12,2">
              <v:shape style="position:absolute;left:6186;top:50;width:12;height:2" coordorigin="6186,50" coordsize="12,0" path="m6186,50l6198,50e" filled="false" stroked="true" strokeweight=".6pt" strokecolor="#000008">
                <v:path arrowok="t"/>
              </v:shape>
            </v:group>
            <v:group style="position:absolute;left:6205;top:50;width:12;height:2" coordorigin="6205,50" coordsize="12,2">
              <v:shape style="position:absolute;left:6205;top:50;width:12;height:2" coordorigin="6205,50" coordsize="12,0" path="m6205,50l6217,50e" filled="false" stroked="true" strokeweight=".6pt" strokecolor="#000008">
                <v:path arrowok="t"/>
              </v:shape>
            </v:group>
            <v:group style="position:absolute;left:6224;top:50;width:12;height:2" coordorigin="6224,50" coordsize="12,2">
              <v:shape style="position:absolute;left:6224;top:50;width:12;height:2" coordorigin="6224,50" coordsize="12,0" path="m6224,50l6236,50e" filled="false" stroked="true" strokeweight=".6pt" strokecolor="#000008">
                <v:path arrowok="t"/>
              </v:shape>
            </v:group>
            <v:group style="position:absolute;left:6244;top:50;width:12;height:2" coordorigin="6244,50" coordsize="12,2">
              <v:shape style="position:absolute;left:6244;top:50;width:12;height:2" coordorigin="6244,50" coordsize="12,0" path="m6244,50l6256,50e" filled="false" stroked="true" strokeweight=".6pt" strokecolor="#000008">
                <v:path arrowok="t"/>
              </v:shape>
            </v:group>
            <v:group style="position:absolute;left:6263;top:50;width:12;height:2" coordorigin="6263,50" coordsize="12,2">
              <v:shape style="position:absolute;left:6263;top:50;width:12;height:2" coordorigin="6263,50" coordsize="12,0" path="m6263,50l6275,50e" filled="false" stroked="true" strokeweight=".6pt" strokecolor="#000008">
                <v:path arrowok="t"/>
              </v:shape>
            </v:group>
            <v:group style="position:absolute;left:6282;top:50;width:12;height:2" coordorigin="6282,50" coordsize="12,2">
              <v:shape style="position:absolute;left:6282;top:50;width:12;height:2" coordorigin="6282,50" coordsize="12,0" path="m6282,50l6294,50e" filled="false" stroked="true" strokeweight=".6pt" strokecolor="#000008">
                <v:path arrowok="t"/>
              </v:shape>
            </v:group>
            <v:group style="position:absolute;left:6301;top:50;width:12;height:2" coordorigin="6301,50" coordsize="12,2">
              <v:shape style="position:absolute;left:6301;top:50;width:12;height:2" coordorigin="6301,50" coordsize="12,0" path="m6301,50l6313,50e" filled="false" stroked="true" strokeweight=".6pt" strokecolor="#000008">
                <v:path arrowok="t"/>
              </v:shape>
            </v:group>
            <v:group style="position:absolute;left:6320;top:50;width:12;height:2" coordorigin="6320,50" coordsize="12,2">
              <v:shape style="position:absolute;left:6320;top:50;width:12;height:2" coordorigin="6320,50" coordsize="12,0" path="m6320,50l6332,50e" filled="false" stroked="true" strokeweight=".6pt" strokecolor="#000008">
                <v:path arrowok="t"/>
              </v:shape>
            </v:group>
            <v:group style="position:absolute;left:6340;top:50;width:12;height:2" coordorigin="6340,50" coordsize="12,2">
              <v:shape style="position:absolute;left:6340;top:50;width:12;height:2" coordorigin="6340,50" coordsize="12,0" path="m6340,50l6352,50e" filled="false" stroked="true" strokeweight=".6pt" strokecolor="#000008">
                <v:path arrowok="t"/>
              </v:shape>
            </v:group>
            <v:group style="position:absolute;left:6359;top:50;width:12;height:2" coordorigin="6359,50" coordsize="12,2">
              <v:shape style="position:absolute;left:6359;top:50;width:12;height:2" coordorigin="6359,50" coordsize="12,0" path="m6359,50l6371,50e" filled="false" stroked="true" strokeweight=".6pt" strokecolor="#000008">
                <v:path arrowok="t"/>
              </v:shape>
            </v:group>
            <v:group style="position:absolute;left:6378;top:50;width:12;height:2" coordorigin="6378,50" coordsize="12,2">
              <v:shape style="position:absolute;left:6378;top:50;width:12;height:2" coordorigin="6378,50" coordsize="12,0" path="m6378,50l6390,50e" filled="false" stroked="true" strokeweight=".6pt" strokecolor="#000008">
                <v:path arrowok="t"/>
              </v:shape>
            </v:group>
            <v:group style="position:absolute;left:6397;top:50;width:12;height:2" coordorigin="6397,50" coordsize="12,2">
              <v:shape style="position:absolute;left:6397;top:50;width:12;height:2" coordorigin="6397,50" coordsize="12,0" path="m6397,50l6409,50e" filled="false" stroked="true" strokeweight=".6pt" strokecolor="#000008">
                <v:path arrowok="t"/>
              </v:shape>
            </v:group>
            <v:group style="position:absolute;left:6416;top:50;width:12;height:2" coordorigin="6416,50" coordsize="12,2">
              <v:shape style="position:absolute;left:6416;top:50;width:12;height:2" coordorigin="6416,50" coordsize="12,0" path="m6416,50l6428,50e" filled="false" stroked="true" strokeweight=".6pt" strokecolor="#000008">
                <v:path arrowok="t"/>
              </v:shape>
            </v:group>
            <v:group style="position:absolute;left:6436;top:50;width:12;height:2" coordorigin="6436,50" coordsize="12,2">
              <v:shape style="position:absolute;left:6436;top:50;width:12;height:2" coordorigin="6436,50" coordsize="12,0" path="m6436,50l6448,50e" filled="false" stroked="true" strokeweight=".6pt" strokecolor="#000008">
                <v:path arrowok="t"/>
              </v:shape>
            </v:group>
            <v:group style="position:absolute;left:6455;top:50;width:12;height:2" coordorigin="6455,50" coordsize="12,2">
              <v:shape style="position:absolute;left:6455;top:50;width:12;height:2" coordorigin="6455,50" coordsize="12,0" path="m6455,50l6467,50e" filled="false" stroked="true" strokeweight=".6pt" strokecolor="#000008">
                <v:path arrowok="t"/>
              </v:shape>
            </v:group>
            <v:group style="position:absolute;left:6474;top:50;width:12;height:2" coordorigin="6474,50" coordsize="12,2">
              <v:shape style="position:absolute;left:6474;top:50;width:12;height:2" coordorigin="6474,50" coordsize="12,0" path="m6474,50l6486,50e" filled="false" stroked="true" strokeweight=".6pt" strokecolor="#000008">
                <v:path arrowok="t"/>
              </v:shape>
            </v:group>
            <v:group style="position:absolute;left:6493;top:50;width:12;height:2" coordorigin="6493,50" coordsize="12,2">
              <v:shape style="position:absolute;left:6493;top:50;width:12;height:2" coordorigin="6493,50" coordsize="12,0" path="m6493,50l6505,50e" filled="false" stroked="true" strokeweight=".6pt" strokecolor="#000008">
                <v:path arrowok="t"/>
              </v:shape>
            </v:group>
            <v:group style="position:absolute;left:6512;top:50;width:12;height:2" coordorigin="6512,50" coordsize="12,2">
              <v:shape style="position:absolute;left:6512;top:50;width:12;height:2" coordorigin="6512,50" coordsize="12,0" path="m6512,50l6524,50e" filled="false" stroked="true" strokeweight=".6pt" strokecolor="#000008">
                <v:path arrowok="t"/>
              </v:shape>
            </v:group>
            <v:group style="position:absolute;left:6532;top:50;width:12;height:2" coordorigin="6532,50" coordsize="12,2">
              <v:shape style="position:absolute;left:6532;top:50;width:12;height:2" coordorigin="6532,50" coordsize="12,0" path="m6532,50l6544,50e" filled="false" stroked="true" strokeweight=".6pt" strokecolor="#000008">
                <v:path arrowok="t"/>
              </v:shape>
            </v:group>
            <v:group style="position:absolute;left:6551;top:50;width:12;height:2" coordorigin="6551,50" coordsize="12,2">
              <v:shape style="position:absolute;left:6551;top:50;width:12;height:2" coordorigin="6551,50" coordsize="12,0" path="m6551,50l6563,50e" filled="false" stroked="true" strokeweight=".6pt" strokecolor="#000008">
                <v:path arrowok="t"/>
              </v:shape>
            </v:group>
            <v:group style="position:absolute;left:6570;top:50;width:12;height:2" coordorigin="6570,50" coordsize="12,2">
              <v:shape style="position:absolute;left:6570;top:50;width:12;height:2" coordorigin="6570,50" coordsize="12,0" path="m6570,50l6582,50e" filled="false" stroked="true" strokeweight=".6pt" strokecolor="#000008">
                <v:path arrowok="t"/>
              </v:shape>
            </v:group>
            <v:group style="position:absolute;left:6589;top:50;width:12;height:2" coordorigin="6589,50" coordsize="12,2">
              <v:shape style="position:absolute;left:6589;top:50;width:12;height:2" coordorigin="6589,50" coordsize="12,0" path="m6589,50l6601,50e" filled="false" stroked="true" strokeweight=".6pt" strokecolor="#000008">
                <v:path arrowok="t"/>
              </v:shape>
            </v:group>
            <v:group style="position:absolute;left:6608;top:50;width:12;height:2" coordorigin="6608,50" coordsize="12,2">
              <v:shape style="position:absolute;left:6608;top:50;width:12;height:2" coordorigin="6608,50" coordsize="12,0" path="m6608,50l6620,50e" filled="false" stroked="true" strokeweight=".6pt" strokecolor="#000008">
                <v:path arrowok="t"/>
              </v:shape>
            </v:group>
            <v:group style="position:absolute;left:6628;top:50;width:12;height:2" coordorigin="6628,50" coordsize="12,2">
              <v:shape style="position:absolute;left:6628;top:50;width:12;height:2" coordorigin="6628,50" coordsize="12,0" path="m6628,50l6640,50e" filled="false" stroked="true" strokeweight=".6pt" strokecolor="#000008">
                <v:path arrowok="t"/>
              </v:shape>
            </v:group>
            <v:group style="position:absolute;left:6647;top:50;width:12;height:2" coordorigin="6647,50" coordsize="12,2">
              <v:shape style="position:absolute;left:6647;top:50;width:12;height:2" coordorigin="6647,50" coordsize="12,0" path="m6647,50l6659,50e" filled="false" stroked="true" strokeweight=".6pt" strokecolor="#000008">
                <v:path arrowok="t"/>
              </v:shape>
            </v:group>
            <v:group style="position:absolute;left:6666;top:50;width:12;height:2" coordorigin="6666,50" coordsize="12,2">
              <v:shape style="position:absolute;left:6666;top:50;width:12;height:2" coordorigin="6666,50" coordsize="12,0" path="m6666,50l6678,50e" filled="false" stroked="true" strokeweight=".6pt" strokecolor="#000008">
                <v:path arrowok="t"/>
              </v:shape>
            </v:group>
            <v:group style="position:absolute;left:6685;top:50;width:12;height:2" coordorigin="6685,50" coordsize="12,2">
              <v:shape style="position:absolute;left:6685;top:50;width:12;height:2" coordorigin="6685,50" coordsize="12,0" path="m6685,50l6697,50e" filled="false" stroked="true" strokeweight=".6pt" strokecolor="#000008">
                <v:path arrowok="t"/>
              </v:shape>
            </v:group>
            <v:group style="position:absolute;left:6704;top:50;width:12;height:2" coordorigin="6704,50" coordsize="12,2">
              <v:shape style="position:absolute;left:6704;top:50;width:12;height:2" coordorigin="6704,50" coordsize="12,0" path="m6704,50l6716,50e" filled="false" stroked="true" strokeweight=".6pt" strokecolor="#000008">
                <v:path arrowok="t"/>
              </v:shape>
            </v:group>
            <v:group style="position:absolute;left:6724;top:50;width:12;height:2" coordorigin="6724,50" coordsize="12,2">
              <v:shape style="position:absolute;left:6724;top:50;width:12;height:2" coordorigin="6724,50" coordsize="12,0" path="m6724,50l6736,50e" filled="false" stroked="true" strokeweight=".6pt" strokecolor="#000008">
                <v:path arrowok="t"/>
              </v:shape>
            </v:group>
            <v:group style="position:absolute;left:6743;top:50;width:12;height:2" coordorigin="6743,50" coordsize="12,2">
              <v:shape style="position:absolute;left:6743;top:50;width:12;height:2" coordorigin="6743,50" coordsize="12,0" path="m6743,50l6755,50e" filled="false" stroked="true" strokeweight=".6pt" strokecolor="#000008">
                <v:path arrowok="t"/>
              </v:shape>
            </v:group>
            <v:group style="position:absolute;left:6762;top:50;width:12;height:2" coordorigin="6762,50" coordsize="12,2">
              <v:shape style="position:absolute;left:6762;top:50;width:12;height:2" coordorigin="6762,50" coordsize="12,0" path="m6762,50l6774,50e" filled="false" stroked="true" strokeweight=".6pt" strokecolor="#000008">
                <v:path arrowok="t"/>
              </v:shape>
            </v:group>
            <v:group style="position:absolute;left:6781;top:50;width:12;height:2" coordorigin="6781,50" coordsize="12,2">
              <v:shape style="position:absolute;left:6781;top:50;width:12;height:2" coordorigin="6781,50" coordsize="12,0" path="m6781,50l6793,50e" filled="false" stroked="true" strokeweight=".6pt" strokecolor="#000008">
                <v:path arrowok="t"/>
              </v:shape>
            </v:group>
            <v:group style="position:absolute;left:6800;top:50;width:12;height:2" coordorigin="6800,50" coordsize="12,2">
              <v:shape style="position:absolute;left:6800;top:50;width:12;height:2" coordorigin="6800,50" coordsize="12,0" path="m6800,50l6812,50e" filled="false" stroked="true" strokeweight=".6pt" strokecolor="#000008">
                <v:path arrowok="t"/>
              </v:shape>
            </v:group>
            <w10:wrap type="none"/>
          </v:group>
        </w:pict>
      </w:r>
      <w:r>
        <w:rPr/>
        <w:pict>
          <v:group style="position:absolute;margin-left:352.320007pt;margin-top:2.214793pt;width:56.9pt;height:.6pt;mso-position-horizontal-relative:page;mso-position-vertical-relative:paragraph;z-index:-1240264" coordorigin="7046,44" coordsize="1138,12">
            <v:group style="position:absolute;left:7054;top:50;width:10;height:2" coordorigin="7054,50" coordsize="10,2">
              <v:shape style="position:absolute;left:7054;top:50;width:10;height:2" coordorigin="7054,50" coordsize="10,0" path="m7054,50l7063,50e" filled="false" stroked="true" strokeweight=".48pt" strokecolor="#000008">
                <v:path arrowok="t"/>
              </v:shape>
            </v:group>
            <v:group style="position:absolute;left:7073;top:50;width:10;height:2" coordorigin="7073,50" coordsize="10,2">
              <v:shape style="position:absolute;left:7073;top:50;width:10;height:2" coordorigin="7073,50" coordsize="10,0" path="m7073,50l7082,50e" filled="false" stroked="true" strokeweight=".48pt" strokecolor="#000008">
                <v:path arrowok="t"/>
              </v:shape>
            </v:group>
            <v:group style="position:absolute;left:7092;top:50;width:10;height:2" coordorigin="7092,50" coordsize="10,2">
              <v:shape style="position:absolute;left:7092;top:50;width:10;height:2" coordorigin="7092,50" coordsize="10,0" path="m7092,50l7102,50e" filled="false" stroked="true" strokeweight=".48pt" strokecolor="#000008">
                <v:path arrowok="t"/>
              </v:shape>
            </v:group>
            <v:group style="position:absolute;left:7111;top:50;width:10;height:2" coordorigin="7111,50" coordsize="10,2">
              <v:shape style="position:absolute;left:7111;top:50;width:10;height:2" coordorigin="7111,50" coordsize="10,0" path="m7111,50l7121,50e" filled="false" stroked="true" strokeweight=".48pt" strokecolor="#000008">
                <v:path arrowok="t"/>
              </v:shape>
            </v:group>
            <v:group style="position:absolute;left:7130;top:50;width:10;height:2" coordorigin="7130,50" coordsize="10,2">
              <v:shape style="position:absolute;left:7130;top:50;width:10;height:2" coordorigin="7130,50" coordsize="10,0" path="m7130,50l7140,50e" filled="false" stroked="true" strokeweight=".48pt" strokecolor="#000008">
                <v:path arrowok="t"/>
              </v:shape>
            </v:group>
            <v:group style="position:absolute;left:7150;top:50;width:10;height:2" coordorigin="7150,50" coordsize="10,2">
              <v:shape style="position:absolute;left:7150;top:50;width:10;height:2" coordorigin="7150,50" coordsize="10,0" path="m7150,50l7159,50e" filled="false" stroked="true" strokeweight=".48pt" strokecolor="#000008">
                <v:path arrowok="t"/>
              </v:shape>
            </v:group>
            <v:group style="position:absolute;left:7169;top:50;width:10;height:2" coordorigin="7169,50" coordsize="10,2">
              <v:shape style="position:absolute;left:7169;top:50;width:10;height:2" coordorigin="7169,50" coordsize="10,0" path="m7169,50l7178,50e" filled="false" stroked="true" strokeweight=".48pt" strokecolor="#000008">
                <v:path arrowok="t"/>
              </v:shape>
            </v:group>
            <v:group style="position:absolute;left:7188;top:50;width:10;height:2" coordorigin="7188,50" coordsize="10,2">
              <v:shape style="position:absolute;left:7188;top:50;width:10;height:2" coordorigin="7188,50" coordsize="10,0" path="m7188,50l7198,50e" filled="false" stroked="true" strokeweight=".48pt" strokecolor="#000008">
                <v:path arrowok="t"/>
              </v:shape>
            </v:group>
            <v:group style="position:absolute;left:7207;top:50;width:10;height:2" coordorigin="7207,50" coordsize="10,2">
              <v:shape style="position:absolute;left:7207;top:50;width:10;height:2" coordorigin="7207,50" coordsize="10,0" path="m7207,50l7217,50e" filled="false" stroked="true" strokeweight=".48pt" strokecolor="#000008">
                <v:path arrowok="t"/>
              </v:shape>
            </v:group>
            <v:group style="position:absolute;left:7226;top:50;width:10;height:2" coordorigin="7226,50" coordsize="10,2">
              <v:shape style="position:absolute;left:7226;top:50;width:10;height:2" coordorigin="7226,50" coordsize="10,0" path="m7226,50l7236,50e" filled="false" stroked="true" strokeweight=".48pt" strokecolor="#000008">
                <v:path arrowok="t"/>
              </v:shape>
            </v:group>
            <v:group style="position:absolute;left:7246;top:50;width:10;height:2" coordorigin="7246,50" coordsize="10,2">
              <v:shape style="position:absolute;left:7246;top:50;width:10;height:2" coordorigin="7246,50" coordsize="10,0" path="m7246,50l7255,50e" filled="false" stroked="true" strokeweight=".48pt" strokecolor="#000008">
                <v:path arrowok="t"/>
              </v:shape>
            </v:group>
            <v:group style="position:absolute;left:7265;top:50;width:10;height:2" coordorigin="7265,50" coordsize="10,2">
              <v:shape style="position:absolute;left:7265;top:50;width:10;height:2" coordorigin="7265,50" coordsize="10,0" path="m7265,50l7274,50e" filled="false" stroked="true" strokeweight=".48pt" strokecolor="#000008">
                <v:path arrowok="t"/>
              </v:shape>
            </v:group>
            <v:group style="position:absolute;left:7284;top:50;width:10;height:2" coordorigin="7284,50" coordsize="10,2">
              <v:shape style="position:absolute;left:7284;top:50;width:10;height:2" coordorigin="7284,50" coordsize="10,0" path="m7284,50l7294,50e" filled="false" stroked="true" strokeweight=".48pt" strokecolor="#000008">
                <v:path arrowok="t"/>
              </v:shape>
            </v:group>
            <v:group style="position:absolute;left:7303;top:50;width:10;height:2" coordorigin="7303,50" coordsize="10,2">
              <v:shape style="position:absolute;left:7303;top:50;width:10;height:2" coordorigin="7303,50" coordsize="10,0" path="m7303,50l7313,50e" filled="false" stroked="true" strokeweight=".48pt" strokecolor="#000008">
                <v:path arrowok="t"/>
              </v:shape>
            </v:group>
            <v:group style="position:absolute;left:7322;top:50;width:10;height:2" coordorigin="7322,50" coordsize="10,2">
              <v:shape style="position:absolute;left:7322;top:50;width:10;height:2" coordorigin="7322,50" coordsize="10,0" path="m7322,50l7332,50e" filled="false" stroked="true" strokeweight=".48pt" strokecolor="#000008">
                <v:path arrowok="t"/>
              </v:shape>
            </v:group>
            <v:group style="position:absolute;left:7342;top:50;width:10;height:2" coordorigin="7342,50" coordsize="10,2">
              <v:shape style="position:absolute;left:7342;top:50;width:10;height:2" coordorigin="7342,50" coordsize="10,0" path="m7342,50l7351,50e" filled="false" stroked="true" strokeweight=".48pt" strokecolor="#000008">
                <v:path arrowok="t"/>
              </v:shape>
            </v:group>
            <v:group style="position:absolute;left:7361;top:50;width:10;height:2" coordorigin="7361,50" coordsize="10,2">
              <v:shape style="position:absolute;left:7361;top:50;width:10;height:2" coordorigin="7361,50" coordsize="10,0" path="m7361,50l7370,50e" filled="false" stroked="true" strokeweight=".48pt" strokecolor="#000008">
                <v:path arrowok="t"/>
              </v:shape>
            </v:group>
            <v:group style="position:absolute;left:7380;top:50;width:10;height:2" coordorigin="7380,50" coordsize="10,2">
              <v:shape style="position:absolute;left:7380;top:50;width:10;height:2" coordorigin="7380,50" coordsize="10,0" path="m7380,50l7390,50e" filled="false" stroked="true" strokeweight=".48pt" strokecolor="#000008">
                <v:path arrowok="t"/>
              </v:shape>
            </v:group>
            <v:group style="position:absolute;left:7399;top:50;width:10;height:2" coordorigin="7399,50" coordsize="10,2">
              <v:shape style="position:absolute;left:7399;top:50;width:10;height:2" coordorigin="7399,50" coordsize="10,0" path="m7399,50l7409,50e" filled="false" stroked="true" strokeweight=".48pt" strokecolor="#000008">
                <v:path arrowok="t"/>
              </v:shape>
            </v:group>
            <v:group style="position:absolute;left:7418;top:50;width:10;height:2" coordorigin="7418,50" coordsize="10,2">
              <v:shape style="position:absolute;left:7418;top:50;width:10;height:2" coordorigin="7418,50" coordsize="10,0" path="m7418,50l7428,50e" filled="false" stroked="true" strokeweight=".48pt" strokecolor="#000008">
                <v:path arrowok="t"/>
              </v:shape>
            </v:group>
            <v:group style="position:absolute;left:7438;top:50;width:10;height:2" coordorigin="7438,50" coordsize="10,2">
              <v:shape style="position:absolute;left:7438;top:50;width:10;height:2" coordorigin="7438,50" coordsize="10,0" path="m7438,50l7447,50e" filled="false" stroked="true" strokeweight=".48pt" strokecolor="#000008">
                <v:path arrowok="t"/>
              </v:shape>
            </v:group>
            <v:group style="position:absolute;left:7457;top:50;width:10;height:2" coordorigin="7457,50" coordsize="10,2">
              <v:shape style="position:absolute;left:7457;top:50;width:10;height:2" coordorigin="7457,50" coordsize="10,0" path="m7457,50l7466,50e" filled="false" stroked="true" strokeweight=".48pt" strokecolor="#000008">
                <v:path arrowok="t"/>
              </v:shape>
            </v:group>
            <v:group style="position:absolute;left:7476;top:50;width:10;height:2" coordorigin="7476,50" coordsize="10,2">
              <v:shape style="position:absolute;left:7476;top:50;width:10;height:2" coordorigin="7476,50" coordsize="10,0" path="m7476,50l7486,50e" filled="false" stroked="true" strokeweight=".48pt" strokecolor="#000008">
                <v:path arrowok="t"/>
              </v:shape>
            </v:group>
            <v:group style="position:absolute;left:7495;top:50;width:10;height:2" coordorigin="7495,50" coordsize="10,2">
              <v:shape style="position:absolute;left:7495;top:50;width:10;height:2" coordorigin="7495,50" coordsize="10,0" path="m7495,50l7505,50e" filled="false" stroked="true" strokeweight=".48pt" strokecolor="#000008">
                <v:path arrowok="t"/>
              </v:shape>
            </v:group>
            <v:group style="position:absolute;left:7514;top:50;width:10;height:2" coordorigin="7514,50" coordsize="10,2">
              <v:shape style="position:absolute;left:7514;top:50;width:10;height:2" coordorigin="7514,50" coordsize="10,0" path="m7514,50l7524,50e" filled="false" stroked="true" strokeweight=".48pt" strokecolor="#000008">
                <v:path arrowok="t"/>
              </v:shape>
            </v:group>
            <v:group style="position:absolute;left:7534;top:50;width:10;height:2" coordorigin="7534,50" coordsize="10,2">
              <v:shape style="position:absolute;left:7534;top:50;width:10;height:2" coordorigin="7534,50" coordsize="10,0" path="m7534,50l7543,50e" filled="false" stroked="true" strokeweight=".48pt" strokecolor="#000008">
                <v:path arrowok="t"/>
              </v:shape>
            </v:group>
            <v:group style="position:absolute;left:7553;top:50;width:10;height:2" coordorigin="7553,50" coordsize="10,2">
              <v:shape style="position:absolute;left:7553;top:50;width:10;height:2" coordorigin="7553,50" coordsize="10,0" path="m7553,50l7562,50e" filled="false" stroked="true" strokeweight=".48pt" strokecolor="#000008">
                <v:path arrowok="t"/>
              </v:shape>
            </v:group>
            <v:group style="position:absolute;left:7572;top:50;width:10;height:2" coordorigin="7572,50" coordsize="10,2">
              <v:shape style="position:absolute;left:7572;top:50;width:10;height:2" coordorigin="7572,50" coordsize="10,0" path="m7572,50l7582,50e" filled="false" stroked="true" strokeweight=".48pt" strokecolor="#000008">
                <v:path arrowok="t"/>
              </v:shape>
            </v:group>
            <v:group style="position:absolute;left:7591;top:50;width:10;height:2" coordorigin="7591,50" coordsize="10,2">
              <v:shape style="position:absolute;left:7591;top:50;width:10;height:2" coordorigin="7591,50" coordsize="10,0" path="m7591,50l7601,50e" filled="false" stroked="true" strokeweight=".48pt" strokecolor="#000008">
                <v:path arrowok="t"/>
              </v:shape>
            </v:group>
            <v:group style="position:absolute;left:7610;top:50;width:10;height:2" coordorigin="7610,50" coordsize="10,2">
              <v:shape style="position:absolute;left:7610;top:50;width:10;height:2" coordorigin="7610,50" coordsize="10,0" path="m7610,50l7620,50e" filled="false" stroked="true" strokeweight=".48pt" strokecolor="#000008">
                <v:path arrowok="t"/>
              </v:shape>
            </v:group>
            <v:group style="position:absolute;left:7630;top:50;width:10;height:2" coordorigin="7630,50" coordsize="10,2">
              <v:shape style="position:absolute;left:7630;top:50;width:10;height:2" coordorigin="7630,50" coordsize="10,0" path="m7630,50l7639,50e" filled="false" stroked="true" strokeweight=".48pt" strokecolor="#000008">
                <v:path arrowok="t"/>
              </v:shape>
            </v:group>
            <v:group style="position:absolute;left:7649;top:50;width:10;height:2" coordorigin="7649,50" coordsize="10,2">
              <v:shape style="position:absolute;left:7649;top:50;width:10;height:2" coordorigin="7649,50" coordsize="10,0" path="m7649,50l7658,50e" filled="false" stroked="true" strokeweight=".48pt" strokecolor="#000008">
                <v:path arrowok="t"/>
              </v:shape>
            </v:group>
            <v:group style="position:absolute;left:7668;top:50;width:10;height:2" coordorigin="7668,50" coordsize="10,2">
              <v:shape style="position:absolute;left:7668;top:50;width:10;height:2" coordorigin="7668,50" coordsize="10,0" path="m7668,50l7678,50e" filled="false" stroked="true" strokeweight=".48pt" strokecolor="#000008">
                <v:path arrowok="t"/>
              </v:shape>
            </v:group>
            <v:group style="position:absolute;left:7687;top:50;width:10;height:2" coordorigin="7687,50" coordsize="10,2">
              <v:shape style="position:absolute;left:7687;top:50;width:10;height:2" coordorigin="7687,50" coordsize="10,0" path="m7687,50l7697,50e" filled="false" stroked="true" strokeweight=".48pt" strokecolor="#000008">
                <v:path arrowok="t"/>
              </v:shape>
            </v:group>
            <v:group style="position:absolute;left:7706;top:50;width:10;height:2" coordorigin="7706,50" coordsize="10,2">
              <v:shape style="position:absolute;left:7706;top:50;width:10;height:2" coordorigin="7706,50" coordsize="10,0" path="m7706,50l7716,50e" filled="false" stroked="true" strokeweight=".48pt" strokecolor="#000008">
                <v:path arrowok="t"/>
              </v:shape>
            </v:group>
            <v:group style="position:absolute;left:7726;top:50;width:10;height:2" coordorigin="7726,50" coordsize="10,2">
              <v:shape style="position:absolute;left:7726;top:50;width:10;height:2" coordorigin="7726,50" coordsize="10,0" path="m7726,50l7735,50e" filled="false" stroked="true" strokeweight=".48pt" strokecolor="#000008">
                <v:path arrowok="t"/>
              </v:shape>
            </v:group>
            <v:group style="position:absolute;left:7745;top:50;width:10;height:2" coordorigin="7745,50" coordsize="10,2">
              <v:shape style="position:absolute;left:7745;top:50;width:10;height:2" coordorigin="7745,50" coordsize="10,0" path="m7745,50l7754,50e" filled="false" stroked="true" strokeweight=".48pt" strokecolor="#000008">
                <v:path arrowok="t"/>
              </v:shape>
            </v:group>
            <v:group style="position:absolute;left:7764;top:50;width:10;height:2" coordorigin="7764,50" coordsize="10,2">
              <v:shape style="position:absolute;left:7764;top:50;width:10;height:2" coordorigin="7764,50" coordsize="10,0" path="m7764,50l7774,50e" filled="false" stroked="true" strokeweight=".48pt" strokecolor="#000008">
                <v:path arrowok="t"/>
              </v:shape>
            </v:group>
            <v:group style="position:absolute;left:7783;top:50;width:10;height:2" coordorigin="7783,50" coordsize="10,2">
              <v:shape style="position:absolute;left:7783;top:50;width:10;height:2" coordorigin="7783,50" coordsize="10,0" path="m7783,50l7793,50e" filled="false" stroked="true" strokeweight=".48pt" strokecolor="#000008">
                <v:path arrowok="t"/>
              </v:shape>
            </v:group>
            <v:group style="position:absolute;left:7802;top:50;width:10;height:2" coordorigin="7802,50" coordsize="10,2">
              <v:shape style="position:absolute;left:7802;top:50;width:10;height:2" coordorigin="7802,50" coordsize="10,0" path="m7802,50l7812,50e" filled="false" stroked="true" strokeweight=".48pt" strokecolor="#000008">
                <v:path arrowok="t"/>
              </v:shape>
            </v:group>
            <v:group style="position:absolute;left:7822;top:50;width:10;height:2" coordorigin="7822,50" coordsize="10,2">
              <v:shape style="position:absolute;left:7822;top:50;width:10;height:2" coordorigin="7822,50" coordsize="10,0" path="m7822,50l7831,50e" filled="false" stroked="true" strokeweight=".48pt" strokecolor="#000008">
                <v:path arrowok="t"/>
              </v:shape>
            </v:group>
            <v:group style="position:absolute;left:7841;top:50;width:10;height:2" coordorigin="7841,50" coordsize="10,2">
              <v:shape style="position:absolute;left:7841;top:50;width:10;height:2" coordorigin="7841,50" coordsize="10,0" path="m7841,50l7850,50e" filled="false" stroked="true" strokeweight=".48pt" strokecolor="#000008">
                <v:path arrowok="t"/>
              </v:shape>
            </v:group>
            <v:group style="position:absolute;left:7860;top:50;width:10;height:2" coordorigin="7860,50" coordsize="10,2">
              <v:shape style="position:absolute;left:7860;top:50;width:10;height:2" coordorigin="7860,50" coordsize="10,0" path="m7860,50l7870,50e" filled="false" stroked="true" strokeweight=".48pt" strokecolor="#000008">
                <v:path arrowok="t"/>
              </v:shape>
            </v:group>
            <v:group style="position:absolute;left:7879;top:50;width:10;height:2" coordorigin="7879,50" coordsize="10,2">
              <v:shape style="position:absolute;left:7879;top:50;width:10;height:2" coordorigin="7879,50" coordsize="10,0" path="m7879,50l7889,50e" filled="false" stroked="true" strokeweight=".48pt" strokecolor="#000008">
                <v:path arrowok="t"/>
              </v:shape>
            </v:group>
            <v:group style="position:absolute;left:7898;top:50;width:10;height:2" coordorigin="7898,50" coordsize="10,2">
              <v:shape style="position:absolute;left:7898;top:50;width:10;height:2" coordorigin="7898,50" coordsize="10,0" path="m7898,50l7908,50e" filled="false" stroked="true" strokeweight=".48pt" strokecolor="#000008">
                <v:path arrowok="t"/>
              </v:shape>
            </v:group>
            <v:group style="position:absolute;left:7918;top:50;width:10;height:2" coordorigin="7918,50" coordsize="10,2">
              <v:shape style="position:absolute;left:7918;top:50;width:10;height:2" coordorigin="7918,50" coordsize="10,0" path="m7918,50l7927,50e" filled="false" stroked="true" strokeweight=".48pt" strokecolor="#000008">
                <v:path arrowok="t"/>
              </v:shape>
            </v:group>
            <v:group style="position:absolute;left:7937;top:50;width:10;height:2" coordorigin="7937,50" coordsize="10,2">
              <v:shape style="position:absolute;left:7937;top:50;width:10;height:2" coordorigin="7937,50" coordsize="10,0" path="m7937,50l7946,50e" filled="false" stroked="true" strokeweight=".48pt" strokecolor="#000008">
                <v:path arrowok="t"/>
              </v:shape>
            </v:group>
            <v:group style="position:absolute;left:7956;top:50;width:10;height:2" coordorigin="7956,50" coordsize="10,2">
              <v:shape style="position:absolute;left:7956;top:50;width:10;height:2" coordorigin="7956,50" coordsize="10,0" path="m7956,50l7966,50e" filled="false" stroked="true" strokeweight=".48pt" strokecolor="#000008">
                <v:path arrowok="t"/>
              </v:shape>
            </v:group>
            <v:group style="position:absolute;left:7975;top:50;width:10;height:2" coordorigin="7975,50" coordsize="10,2">
              <v:shape style="position:absolute;left:7975;top:50;width:10;height:2" coordorigin="7975,50" coordsize="10,0" path="m7975,50l7985,50e" filled="false" stroked="true" strokeweight=".48pt" strokecolor="#000008">
                <v:path arrowok="t"/>
              </v:shape>
            </v:group>
            <v:group style="position:absolute;left:7994;top:50;width:10;height:2" coordorigin="7994,50" coordsize="10,2">
              <v:shape style="position:absolute;left:7994;top:50;width:10;height:2" coordorigin="7994,50" coordsize="10,0" path="m7994,50l8004,50e" filled="false" stroked="true" strokeweight=".48pt" strokecolor="#000008">
                <v:path arrowok="t"/>
              </v:shape>
            </v:group>
            <v:group style="position:absolute;left:8014;top:50;width:10;height:2" coordorigin="8014,50" coordsize="10,2">
              <v:shape style="position:absolute;left:8014;top:50;width:10;height:2" coordorigin="8014,50" coordsize="10,0" path="m8014,50l8023,50e" filled="false" stroked="true" strokeweight=".48pt" strokecolor="#000008">
                <v:path arrowok="t"/>
              </v:shape>
            </v:group>
            <v:group style="position:absolute;left:8033;top:50;width:10;height:2" coordorigin="8033,50" coordsize="10,2">
              <v:shape style="position:absolute;left:8033;top:50;width:10;height:2" coordorigin="8033,50" coordsize="10,0" path="m8033,50l8042,50e" filled="false" stroked="true" strokeweight=".48pt" strokecolor="#000008">
                <v:path arrowok="t"/>
              </v:shape>
            </v:group>
            <v:group style="position:absolute;left:8052;top:50;width:10;height:2" coordorigin="8052,50" coordsize="10,2">
              <v:shape style="position:absolute;left:8052;top:50;width:10;height:2" coordorigin="8052,50" coordsize="10,0" path="m8052,50l8062,50e" filled="false" stroked="true" strokeweight=".48pt" strokecolor="#000008">
                <v:path arrowok="t"/>
              </v:shape>
            </v:group>
            <v:group style="position:absolute;left:8071;top:50;width:10;height:2" coordorigin="8071,50" coordsize="10,2">
              <v:shape style="position:absolute;left:8071;top:50;width:10;height:2" coordorigin="8071,50" coordsize="10,0" path="m8071,50l8081,50e" filled="false" stroked="true" strokeweight=".48pt" strokecolor="#000008">
                <v:path arrowok="t"/>
              </v:shape>
            </v:group>
            <v:group style="position:absolute;left:8090;top:50;width:10;height:2" coordorigin="8090,50" coordsize="10,2">
              <v:shape style="position:absolute;left:8090;top:50;width:10;height:2" coordorigin="8090,50" coordsize="10,0" path="m8090,50l8100,50e" filled="false" stroked="true" strokeweight=".48pt" strokecolor="#000008">
                <v:path arrowok="t"/>
              </v:shape>
            </v:group>
            <v:group style="position:absolute;left:8110;top:50;width:10;height:2" coordorigin="8110,50" coordsize="10,2">
              <v:shape style="position:absolute;left:8110;top:50;width:10;height:2" coordorigin="8110,50" coordsize="10,0" path="m8110,50l8119,50e" filled="false" stroked="true" strokeweight=".48pt" strokecolor="#000008">
                <v:path arrowok="t"/>
              </v:shape>
            </v:group>
            <v:group style="position:absolute;left:8129;top:50;width:10;height:2" coordorigin="8129,50" coordsize="10,2">
              <v:shape style="position:absolute;left:8129;top:50;width:10;height:2" coordorigin="8129,50" coordsize="10,0" path="m8129,50l8138,50e" filled="false" stroked="true" strokeweight=".48pt" strokecolor="#000008">
                <v:path arrowok="t"/>
              </v:shape>
            </v:group>
            <v:group style="position:absolute;left:8148;top:50;width:10;height:2" coordorigin="8148,50" coordsize="10,2">
              <v:shape style="position:absolute;left:8148;top:50;width:10;height:2" coordorigin="8148,50" coordsize="10,0" path="m8148,50l8158,50e" filled="false" stroked="true" strokeweight=".48pt" strokecolor="#000008">
                <v:path arrowok="t"/>
              </v:shape>
            </v:group>
            <v:group style="position:absolute;left:8167;top:50;width:10;height:2" coordorigin="8167,50" coordsize="10,2">
              <v:shape style="position:absolute;left:8167;top:50;width:10;height:2" coordorigin="8167,50" coordsize="10,0" path="m8167,50l8177,50e" filled="false" stroked="true" strokeweight=".48pt" strokecolor="#000008">
                <v:path arrowok="t"/>
              </v:shape>
            </v:group>
            <v:group style="position:absolute;left:7052;top:50;width:12;height:2" coordorigin="7052,50" coordsize="12,2">
              <v:shape style="position:absolute;left:7052;top:50;width:12;height:2" coordorigin="7052,50" coordsize="12,0" path="m7052,50l7064,50e" filled="false" stroked="true" strokeweight=".6pt" strokecolor="#000008">
                <v:path arrowok="t"/>
              </v:shape>
            </v:group>
            <v:group style="position:absolute;left:7072;top:50;width:12;height:2" coordorigin="7072,50" coordsize="12,2">
              <v:shape style="position:absolute;left:7072;top:50;width:12;height:2" coordorigin="7072,50" coordsize="12,0" path="m7072,50l7084,50e" filled="false" stroked="true" strokeweight=".6pt" strokecolor="#000008">
                <v:path arrowok="t"/>
              </v:shape>
            </v:group>
            <v:group style="position:absolute;left:7091;top:50;width:12;height:2" coordorigin="7091,50" coordsize="12,2">
              <v:shape style="position:absolute;left:7091;top:50;width:12;height:2" coordorigin="7091,50" coordsize="12,0" path="m7091,50l7103,50e" filled="false" stroked="true" strokeweight=".6pt" strokecolor="#000008">
                <v:path arrowok="t"/>
              </v:shape>
            </v:group>
            <v:group style="position:absolute;left:7110;top:50;width:12;height:2" coordorigin="7110,50" coordsize="12,2">
              <v:shape style="position:absolute;left:7110;top:50;width:12;height:2" coordorigin="7110,50" coordsize="12,0" path="m7110,50l7122,50e" filled="false" stroked="true" strokeweight=".6pt" strokecolor="#000008">
                <v:path arrowok="t"/>
              </v:shape>
            </v:group>
            <v:group style="position:absolute;left:7129;top:50;width:12;height:2" coordorigin="7129,50" coordsize="12,2">
              <v:shape style="position:absolute;left:7129;top:50;width:12;height:2" coordorigin="7129,50" coordsize="12,0" path="m7129,50l7141,50e" filled="false" stroked="true" strokeweight=".6pt" strokecolor="#000008">
                <v:path arrowok="t"/>
              </v:shape>
            </v:group>
            <v:group style="position:absolute;left:7148;top:50;width:12;height:2" coordorigin="7148,50" coordsize="12,2">
              <v:shape style="position:absolute;left:7148;top:50;width:12;height:2" coordorigin="7148,50" coordsize="12,0" path="m7148,50l7160,50e" filled="false" stroked="true" strokeweight=".6pt" strokecolor="#000008">
                <v:path arrowok="t"/>
              </v:shape>
            </v:group>
            <v:group style="position:absolute;left:7168;top:50;width:12;height:2" coordorigin="7168,50" coordsize="12,2">
              <v:shape style="position:absolute;left:7168;top:50;width:12;height:2" coordorigin="7168,50" coordsize="12,0" path="m7168,50l7180,50e" filled="false" stroked="true" strokeweight=".6pt" strokecolor="#000008">
                <v:path arrowok="t"/>
              </v:shape>
            </v:group>
            <v:group style="position:absolute;left:7187;top:50;width:12;height:2" coordorigin="7187,50" coordsize="12,2">
              <v:shape style="position:absolute;left:7187;top:50;width:12;height:2" coordorigin="7187,50" coordsize="12,0" path="m7187,50l7199,50e" filled="false" stroked="true" strokeweight=".6pt" strokecolor="#000008">
                <v:path arrowok="t"/>
              </v:shape>
            </v:group>
            <v:group style="position:absolute;left:7206;top:50;width:12;height:2" coordorigin="7206,50" coordsize="12,2">
              <v:shape style="position:absolute;left:7206;top:50;width:12;height:2" coordorigin="7206,50" coordsize="12,0" path="m7206,50l7218,50e" filled="false" stroked="true" strokeweight=".6pt" strokecolor="#000008">
                <v:path arrowok="t"/>
              </v:shape>
            </v:group>
            <v:group style="position:absolute;left:7225;top:50;width:12;height:2" coordorigin="7225,50" coordsize="12,2">
              <v:shape style="position:absolute;left:7225;top:50;width:12;height:2" coordorigin="7225,50" coordsize="12,0" path="m7225,50l7237,50e" filled="false" stroked="true" strokeweight=".6pt" strokecolor="#000008">
                <v:path arrowok="t"/>
              </v:shape>
            </v:group>
            <v:group style="position:absolute;left:7244;top:50;width:12;height:2" coordorigin="7244,50" coordsize="12,2">
              <v:shape style="position:absolute;left:7244;top:50;width:12;height:2" coordorigin="7244,50" coordsize="12,0" path="m7244,50l7256,50e" filled="false" stroked="true" strokeweight=".6pt" strokecolor="#000008">
                <v:path arrowok="t"/>
              </v:shape>
            </v:group>
            <v:group style="position:absolute;left:7264;top:50;width:12;height:2" coordorigin="7264,50" coordsize="12,2">
              <v:shape style="position:absolute;left:7264;top:50;width:12;height:2" coordorigin="7264,50" coordsize="12,0" path="m7264,50l7276,50e" filled="false" stroked="true" strokeweight=".6pt" strokecolor="#000008">
                <v:path arrowok="t"/>
              </v:shape>
            </v:group>
            <v:group style="position:absolute;left:7283;top:50;width:12;height:2" coordorigin="7283,50" coordsize="12,2">
              <v:shape style="position:absolute;left:7283;top:50;width:12;height:2" coordorigin="7283,50" coordsize="12,0" path="m7283,50l7295,50e" filled="false" stroked="true" strokeweight=".6pt" strokecolor="#000008">
                <v:path arrowok="t"/>
              </v:shape>
            </v:group>
            <v:group style="position:absolute;left:7302;top:50;width:12;height:2" coordorigin="7302,50" coordsize="12,2">
              <v:shape style="position:absolute;left:7302;top:50;width:12;height:2" coordorigin="7302,50" coordsize="12,0" path="m7302,50l7314,50e" filled="false" stroked="true" strokeweight=".6pt" strokecolor="#000008">
                <v:path arrowok="t"/>
              </v:shape>
            </v:group>
            <v:group style="position:absolute;left:7321;top:50;width:12;height:2" coordorigin="7321,50" coordsize="12,2">
              <v:shape style="position:absolute;left:7321;top:50;width:12;height:2" coordorigin="7321,50" coordsize="12,0" path="m7321,50l7333,50e" filled="false" stroked="true" strokeweight=".6pt" strokecolor="#000008">
                <v:path arrowok="t"/>
              </v:shape>
            </v:group>
            <v:group style="position:absolute;left:7340;top:50;width:12;height:2" coordorigin="7340,50" coordsize="12,2">
              <v:shape style="position:absolute;left:7340;top:50;width:12;height:2" coordorigin="7340,50" coordsize="12,0" path="m7340,50l7352,50e" filled="false" stroked="true" strokeweight=".6pt" strokecolor="#000008">
                <v:path arrowok="t"/>
              </v:shape>
            </v:group>
            <v:group style="position:absolute;left:7360;top:50;width:12;height:2" coordorigin="7360,50" coordsize="12,2">
              <v:shape style="position:absolute;left:7360;top:50;width:12;height:2" coordorigin="7360,50" coordsize="12,0" path="m7360,50l7372,50e" filled="false" stroked="true" strokeweight=".6pt" strokecolor="#000008">
                <v:path arrowok="t"/>
              </v:shape>
            </v:group>
            <v:group style="position:absolute;left:7379;top:50;width:12;height:2" coordorigin="7379,50" coordsize="12,2">
              <v:shape style="position:absolute;left:7379;top:50;width:12;height:2" coordorigin="7379,50" coordsize="12,0" path="m7379,50l7391,50e" filled="false" stroked="true" strokeweight=".6pt" strokecolor="#000008">
                <v:path arrowok="t"/>
              </v:shape>
            </v:group>
            <v:group style="position:absolute;left:7398;top:50;width:12;height:2" coordorigin="7398,50" coordsize="12,2">
              <v:shape style="position:absolute;left:7398;top:50;width:12;height:2" coordorigin="7398,50" coordsize="12,0" path="m7398,50l7410,50e" filled="false" stroked="true" strokeweight=".6pt" strokecolor="#000008">
                <v:path arrowok="t"/>
              </v:shape>
            </v:group>
            <v:group style="position:absolute;left:7417;top:50;width:12;height:2" coordorigin="7417,50" coordsize="12,2">
              <v:shape style="position:absolute;left:7417;top:50;width:12;height:2" coordorigin="7417,50" coordsize="12,0" path="m7417,50l7429,50e" filled="false" stroked="true" strokeweight=".6pt" strokecolor="#000008">
                <v:path arrowok="t"/>
              </v:shape>
            </v:group>
            <v:group style="position:absolute;left:7436;top:50;width:12;height:2" coordorigin="7436,50" coordsize="12,2">
              <v:shape style="position:absolute;left:7436;top:50;width:12;height:2" coordorigin="7436,50" coordsize="12,0" path="m7436,50l7448,50e" filled="false" stroked="true" strokeweight=".6pt" strokecolor="#000008">
                <v:path arrowok="t"/>
              </v:shape>
            </v:group>
            <v:group style="position:absolute;left:7456;top:50;width:12;height:2" coordorigin="7456,50" coordsize="12,2">
              <v:shape style="position:absolute;left:7456;top:50;width:12;height:2" coordorigin="7456,50" coordsize="12,0" path="m7456,50l7468,50e" filled="false" stroked="true" strokeweight=".6pt" strokecolor="#000008">
                <v:path arrowok="t"/>
              </v:shape>
            </v:group>
            <v:group style="position:absolute;left:7475;top:50;width:12;height:2" coordorigin="7475,50" coordsize="12,2">
              <v:shape style="position:absolute;left:7475;top:50;width:12;height:2" coordorigin="7475,50" coordsize="12,0" path="m7475,50l7487,50e" filled="false" stroked="true" strokeweight=".6pt" strokecolor="#000008">
                <v:path arrowok="t"/>
              </v:shape>
            </v:group>
            <v:group style="position:absolute;left:7494;top:50;width:12;height:2" coordorigin="7494,50" coordsize="12,2">
              <v:shape style="position:absolute;left:7494;top:50;width:12;height:2" coordorigin="7494,50" coordsize="12,0" path="m7494,50l7506,50e" filled="false" stroked="true" strokeweight=".6pt" strokecolor="#000008">
                <v:path arrowok="t"/>
              </v:shape>
            </v:group>
            <v:group style="position:absolute;left:7513;top:50;width:12;height:2" coordorigin="7513,50" coordsize="12,2">
              <v:shape style="position:absolute;left:7513;top:50;width:12;height:2" coordorigin="7513,50" coordsize="12,0" path="m7513,50l7525,50e" filled="false" stroked="true" strokeweight=".6pt" strokecolor="#000008">
                <v:path arrowok="t"/>
              </v:shape>
            </v:group>
            <v:group style="position:absolute;left:7532;top:50;width:12;height:2" coordorigin="7532,50" coordsize="12,2">
              <v:shape style="position:absolute;left:7532;top:50;width:12;height:2" coordorigin="7532,50" coordsize="12,0" path="m7532,50l7544,50e" filled="false" stroked="true" strokeweight=".6pt" strokecolor="#000008">
                <v:path arrowok="t"/>
              </v:shape>
            </v:group>
            <v:group style="position:absolute;left:7552;top:50;width:12;height:2" coordorigin="7552,50" coordsize="12,2">
              <v:shape style="position:absolute;left:7552;top:50;width:12;height:2" coordorigin="7552,50" coordsize="12,0" path="m7552,50l7564,50e" filled="false" stroked="true" strokeweight=".6pt" strokecolor="#000008">
                <v:path arrowok="t"/>
              </v:shape>
            </v:group>
            <v:group style="position:absolute;left:7571;top:50;width:12;height:2" coordorigin="7571,50" coordsize="12,2">
              <v:shape style="position:absolute;left:7571;top:50;width:12;height:2" coordorigin="7571,50" coordsize="12,0" path="m7571,50l7583,50e" filled="false" stroked="true" strokeweight=".6pt" strokecolor="#000008">
                <v:path arrowok="t"/>
              </v:shape>
            </v:group>
            <v:group style="position:absolute;left:7590;top:50;width:12;height:2" coordorigin="7590,50" coordsize="12,2">
              <v:shape style="position:absolute;left:7590;top:50;width:12;height:2" coordorigin="7590,50" coordsize="12,0" path="m7590,50l7602,50e" filled="false" stroked="true" strokeweight=".6pt" strokecolor="#000008">
                <v:path arrowok="t"/>
              </v:shape>
            </v:group>
            <v:group style="position:absolute;left:7609;top:50;width:12;height:2" coordorigin="7609,50" coordsize="12,2">
              <v:shape style="position:absolute;left:7609;top:50;width:12;height:2" coordorigin="7609,50" coordsize="12,0" path="m7609,50l7621,50e" filled="false" stroked="true" strokeweight=".6pt" strokecolor="#000008">
                <v:path arrowok="t"/>
              </v:shape>
            </v:group>
            <v:group style="position:absolute;left:7628;top:50;width:12;height:2" coordorigin="7628,50" coordsize="12,2">
              <v:shape style="position:absolute;left:7628;top:50;width:12;height:2" coordorigin="7628,50" coordsize="12,0" path="m7628,50l7640,50e" filled="false" stroked="true" strokeweight=".6pt" strokecolor="#000008">
                <v:path arrowok="t"/>
              </v:shape>
            </v:group>
            <v:group style="position:absolute;left:7648;top:50;width:12;height:2" coordorigin="7648,50" coordsize="12,2">
              <v:shape style="position:absolute;left:7648;top:50;width:12;height:2" coordorigin="7648,50" coordsize="12,0" path="m7648,50l7660,50e" filled="false" stroked="true" strokeweight=".6pt" strokecolor="#000008">
                <v:path arrowok="t"/>
              </v:shape>
            </v:group>
            <v:group style="position:absolute;left:7667;top:50;width:12;height:2" coordorigin="7667,50" coordsize="12,2">
              <v:shape style="position:absolute;left:7667;top:50;width:12;height:2" coordorigin="7667,50" coordsize="12,0" path="m7667,50l7679,50e" filled="false" stroked="true" strokeweight=".6pt" strokecolor="#000008">
                <v:path arrowok="t"/>
              </v:shape>
            </v:group>
            <v:group style="position:absolute;left:7686;top:50;width:12;height:2" coordorigin="7686,50" coordsize="12,2">
              <v:shape style="position:absolute;left:7686;top:50;width:12;height:2" coordorigin="7686,50" coordsize="12,0" path="m7686,50l7698,50e" filled="false" stroked="true" strokeweight=".6pt" strokecolor="#000008">
                <v:path arrowok="t"/>
              </v:shape>
            </v:group>
            <v:group style="position:absolute;left:7705;top:50;width:12;height:2" coordorigin="7705,50" coordsize="12,2">
              <v:shape style="position:absolute;left:7705;top:50;width:12;height:2" coordorigin="7705,50" coordsize="12,0" path="m7705,50l7717,50e" filled="false" stroked="true" strokeweight=".6pt" strokecolor="#000008">
                <v:path arrowok="t"/>
              </v:shape>
            </v:group>
            <v:group style="position:absolute;left:7724;top:50;width:12;height:2" coordorigin="7724,50" coordsize="12,2">
              <v:shape style="position:absolute;left:7724;top:50;width:12;height:2" coordorigin="7724,50" coordsize="12,0" path="m7724,50l7736,50e" filled="false" stroked="true" strokeweight=".6pt" strokecolor="#000008">
                <v:path arrowok="t"/>
              </v:shape>
            </v:group>
            <v:group style="position:absolute;left:7744;top:50;width:12;height:2" coordorigin="7744,50" coordsize="12,2">
              <v:shape style="position:absolute;left:7744;top:50;width:12;height:2" coordorigin="7744,50" coordsize="12,0" path="m7744,50l7756,50e" filled="false" stroked="true" strokeweight=".6pt" strokecolor="#000008">
                <v:path arrowok="t"/>
              </v:shape>
            </v:group>
            <v:group style="position:absolute;left:7763;top:50;width:12;height:2" coordorigin="7763,50" coordsize="12,2">
              <v:shape style="position:absolute;left:7763;top:50;width:12;height:2" coordorigin="7763,50" coordsize="12,0" path="m7763,50l7775,50e" filled="false" stroked="true" strokeweight=".6pt" strokecolor="#000008">
                <v:path arrowok="t"/>
              </v:shape>
            </v:group>
            <v:group style="position:absolute;left:7782;top:50;width:12;height:2" coordorigin="7782,50" coordsize="12,2">
              <v:shape style="position:absolute;left:7782;top:50;width:12;height:2" coordorigin="7782,50" coordsize="12,0" path="m7782,50l7794,50e" filled="false" stroked="true" strokeweight=".6pt" strokecolor="#000008">
                <v:path arrowok="t"/>
              </v:shape>
            </v:group>
            <v:group style="position:absolute;left:7801;top:50;width:12;height:2" coordorigin="7801,50" coordsize="12,2">
              <v:shape style="position:absolute;left:7801;top:50;width:12;height:2" coordorigin="7801,50" coordsize="12,0" path="m7801,50l7813,50e" filled="false" stroked="true" strokeweight=".6pt" strokecolor="#000008">
                <v:path arrowok="t"/>
              </v:shape>
            </v:group>
            <v:group style="position:absolute;left:7820;top:50;width:12;height:2" coordorigin="7820,50" coordsize="12,2">
              <v:shape style="position:absolute;left:7820;top:50;width:12;height:2" coordorigin="7820,50" coordsize="12,0" path="m7820,50l7832,50e" filled="false" stroked="true" strokeweight=".6pt" strokecolor="#000008">
                <v:path arrowok="t"/>
              </v:shape>
            </v:group>
            <v:group style="position:absolute;left:7840;top:50;width:12;height:2" coordorigin="7840,50" coordsize="12,2">
              <v:shape style="position:absolute;left:7840;top:50;width:12;height:2" coordorigin="7840,50" coordsize="12,0" path="m7840,50l7852,50e" filled="false" stroked="true" strokeweight=".6pt" strokecolor="#000008">
                <v:path arrowok="t"/>
              </v:shape>
            </v:group>
            <v:group style="position:absolute;left:7859;top:50;width:12;height:2" coordorigin="7859,50" coordsize="12,2">
              <v:shape style="position:absolute;left:7859;top:50;width:12;height:2" coordorigin="7859,50" coordsize="12,0" path="m7859,50l7871,50e" filled="false" stroked="true" strokeweight=".6pt" strokecolor="#000008">
                <v:path arrowok="t"/>
              </v:shape>
            </v:group>
            <v:group style="position:absolute;left:7878;top:50;width:12;height:2" coordorigin="7878,50" coordsize="12,2">
              <v:shape style="position:absolute;left:7878;top:50;width:12;height:2" coordorigin="7878,50" coordsize="12,0" path="m7878,50l7890,50e" filled="false" stroked="true" strokeweight=".6pt" strokecolor="#000008">
                <v:path arrowok="t"/>
              </v:shape>
            </v:group>
            <v:group style="position:absolute;left:7897;top:50;width:12;height:2" coordorigin="7897,50" coordsize="12,2">
              <v:shape style="position:absolute;left:7897;top:50;width:12;height:2" coordorigin="7897,50" coordsize="12,0" path="m7897,50l7909,50e" filled="false" stroked="true" strokeweight=".6pt" strokecolor="#000008">
                <v:path arrowok="t"/>
              </v:shape>
            </v:group>
            <v:group style="position:absolute;left:7916;top:50;width:12;height:2" coordorigin="7916,50" coordsize="12,2">
              <v:shape style="position:absolute;left:7916;top:50;width:12;height:2" coordorigin="7916,50" coordsize="12,0" path="m7916,50l7928,50e" filled="false" stroked="true" strokeweight=".6pt" strokecolor="#000008">
                <v:path arrowok="t"/>
              </v:shape>
            </v:group>
            <v:group style="position:absolute;left:7936;top:50;width:12;height:2" coordorigin="7936,50" coordsize="12,2">
              <v:shape style="position:absolute;left:7936;top:50;width:12;height:2" coordorigin="7936,50" coordsize="12,0" path="m7936,50l7948,50e" filled="false" stroked="true" strokeweight=".6pt" strokecolor="#000008">
                <v:path arrowok="t"/>
              </v:shape>
            </v:group>
            <v:group style="position:absolute;left:7955;top:50;width:12;height:2" coordorigin="7955,50" coordsize="12,2">
              <v:shape style="position:absolute;left:7955;top:50;width:12;height:2" coordorigin="7955,50" coordsize="12,0" path="m7955,50l7967,50e" filled="false" stroked="true" strokeweight=".6pt" strokecolor="#000008">
                <v:path arrowok="t"/>
              </v:shape>
            </v:group>
            <v:group style="position:absolute;left:7974;top:50;width:12;height:2" coordorigin="7974,50" coordsize="12,2">
              <v:shape style="position:absolute;left:7974;top:50;width:12;height:2" coordorigin="7974,50" coordsize="12,0" path="m7974,50l7986,50e" filled="false" stroked="true" strokeweight=".6pt" strokecolor="#000008">
                <v:path arrowok="t"/>
              </v:shape>
            </v:group>
            <v:group style="position:absolute;left:7993;top:50;width:12;height:2" coordorigin="7993,50" coordsize="12,2">
              <v:shape style="position:absolute;left:7993;top:50;width:12;height:2" coordorigin="7993,50" coordsize="12,0" path="m7993,50l8005,50e" filled="false" stroked="true" strokeweight=".6pt" strokecolor="#000008">
                <v:path arrowok="t"/>
              </v:shape>
            </v:group>
            <v:group style="position:absolute;left:8012;top:50;width:12;height:2" coordorigin="8012,50" coordsize="12,2">
              <v:shape style="position:absolute;left:8012;top:50;width:12;height:2" coordorigin="8012,50" coordsize="12,0" path="m8012,50l8024,50e" filled="false" stroked="true" strokeweight=".6pt" strokecolor="#000008">
                <v:path arrowok="t"/>
              </v:shape>
            </v:group>
            <v:group style="position:absolute;left:8032;top:50;width:12;height:2" coordorigin="8032,50" coordsize="12,2">
              <v:shape style="position:absolute;left:8032;top:50;width:12;height:2" coordorigin="8032,50" coordsize="12,0" path="m8032,50l8044,50e" filled="false" stroked="true" strokeweight=".6pt" strokecolor="#000008">
                <v:path arrowok="t"/>
              </v:shape>
            </v:group>
            <v:group style="position:absolute;left:8051;top:50;width:12;height:2" coordorigin="8051,50" coordsize="12,2">
              <v:shape style="position:absolute;left:8051;top:50;width:12;height:2" coordorigin="8051,50" coordsize="12,0" path="m8051,50l8063,50e" filled="false" stroked="true" strokeweight=".6pt" strokecolor="#000008">
                <v:path arrowok="t"/>
              </v:shape>
            </v:group>
            <v:group style="position:absolute;left:8070;top:50;width:12;height:2" coordorigin="8070,50" coordsize="12,2">
              <v:shape style="position:absolute;left:8070;top:50;width:12;height:2" coordorigin="8070,50" coordsize="12,0" path="m8070,50l8082,50e" filled="false" stroked="true" strokeweight=".6pt" strokecolor="#000008">
                <v:path arrowok="t"/>
              </v:shape>
            </v:group>
            <v:group style="position:absolute;left:8089;top:50;width:12;height:2" coordorigin="8089,50" coordsize="12,2">
              <v:shape style="position:absolute;left:8089;top:50;width:12;height:2" coordorigin="8089,50" coordsize="12,0" path="m8089,50l8101,50e" filled="false" stroked="true" strokeweight=".6pt" strokecolor="#000008">
                <v:path arrowok="t"/>
              </v:shape>
            </v:group>
            <v:group style="position:absolute;left:8108;top:50;width:12;height:2" coordorigin="8108,50" coordsize="12,2">
              <v:shape style="position:absolute;left:8108;top:50;width:12;height:2" coordorigin="8108,50" coordsize="12,0" path="m8108,50l8120,50e" filled="false" stroked="true" strokeweight=".6pt" strokecolor="#000008">
                <v:path arrowok="t"/>
              </v:shape>
            </v:group>
            <v:group style="position:absolute;left:8128;top:50;width:12;height:2" coordorigin="8128,50" coordsize="12,2">
              <v:shape style="position:absolute;left:8128;top:50;width:12;height:2" coordorigin="8128,50" coordsize="12,0" path="m8128,50l8140,50e" filled="false" stroked="true" strokeweight=".6pt" strokecolor="#000008">
                <v:path arrowok="t"/>
              </v:shape>
            </v:group>
            <v:group style="position:absolute;left:8147;top:50;width:12;height:2" coordorigin="8147,50" coordsize="12,2">
              <v:shape style="position:absolute;left:8147;top:50;width:12;height:2" coordorigin="8147,50" coordsize="12,0" path="m8147,50l8159,50e" filled="false" stroked="true" strokeweight=".6pt" strokecolor="#000008">
                <v:path arrowok="t"/>
              </v:shape>
            </v:group>
            <v:group style="position:absolute;left:8166;top:50;width:12;height:2" coordorigin="8166,50" coordsize="12,2">
              <v:shape style="position:absolute;left:8166;top:50;width:12;height:2" coordorigin="8166,50" coordsize="12,0" path="m8166,50l8178,50e" filled="false" stroked="true" strokeweight=".6pt" strokecolor="#000008">
                <v:path arrowok="t"/>
              </v:shape>
            </v:group>
            <w10:wrap type="none"/>
          </v:group>
        </w:pict>
      </w:r>
      <w:r>
        <w:rPr/>
        <w:pict>
          <v:group style="position:absolute;margin-left:420.359985pt;margin-top:2.214793pt;width:57.75pt;height:.6pt;mso-position-horizontal-relative:page;mso-position-vertical-relative:paragraph;z-index:-1240240" coordorigin="8407,44" coordsize="1155,12">
            <v:group style="position:absolute;left:8414;top:50;width:10;height:2" coordorigin="8414,50" coordsize="10,2">
              <v:shape style="position:absolute;left:8414;top:50;width:10;height:2" coordorigin="8414,50" coordsize="10,0" path="m8414,50l8424,50e" filled="false" stroked="true" strokeweight=".48pt" strokecolor="#000008">
                <v:path arrowok="t"/>
              </v:shape>
            </v:group>
            <v:group style="position:absolute;left:8434;top:50;width:10;height:2" coordorigin="8434,50" coordsize="10,2">
              <v:shape style="position:absolute;left:8434;top:50;width:10;height:2" coordorigin="8434,50" coordsize="10,0" path="m8434,50l8443,50e" filled="false" stroked="true" strokeweight=".48pt" strokecolor="#000008">
                <v:path arrowok="t"/>
              </v:shape>
            </v:group>
            <v:group style="position:absolute;left:8453;top:50;width:10;height:2" coordorigin="8453,50" coordsize="10,2">
              <v:shape style="position:absolute;left:8453;top:50;width:10;height:2" coordorigin="8453,50" coordsize="10,0" path="m8453,50l8462,50e" filled="false" stroked="true" strokeweight=".48pt" strokecolor="#000008">
                <v:path arrowok="t"/>
              </v:shape>
            </v:group>
            <v:group style="position:absolute;left:8472;top:50;width:10;height:2" coordorigin="8472,50" coordsize="10,2">
              <v:shape style="position:absolute;left:8472;top:50;width:10;height:2" coordorigin="8472,50" coordsize="10,0" path="m8472,50l8482,50e" filled="false" stroked="true" strokeweight=".48pt" strokecolor="#000008">
                <v:path arrowok="t"/>
              </v:shape>
            </v:group>
            <v:group style="position:absolute;left:8491;top:50;width:10;height:2" coordorigin="8491,50" coordsize="10,2">
              <v:shape style="position:absolute;left:8491;top:50;width:10;height:2" coordorigin="8491,50" coordsize="10,0" path="m8491,50l8501,50e" filled="false" stroked="true" strokeweight=".48pt" strokecolor="#000008">
                <v:path arrowok="t"/>
              </v:shape>
            </v:group>
            <v:group style="position:absolute;left:8510;top:50;width:10;height:2" coordorigin="8510,50" coordsize="10,2">
              <v:shape style="position:absolute;left:8510;top:50;width:10;height:2" coordorigin="8510,50" coordsize="10,0" path="m8510,50l8520,50e" filled="false" stroked="true" strokeweight=".48pt" strokecolor="#000008">
                <v:path arrowok="t"/>
              </v:shape>
            </v:group>
            <v:group style="position:absolute;left:8530;top:50;width:10;height:2" coordorigin="8530,50" coordsize="10,2">
              <v:shape style="position:absolute;left:8530;top:50;width:10;height:2" coordorigin="8530,50" coordsize="10,0" path="m8530,50l8539,50e" filled="false" stroked="true" strokeweight=".48pt" strokecolor="#000008">
                <v:path arrowok="t"/>
              </v:shape>
            </v:group>
            <v:group style="position:absolute;left:8549;top:50;width:10;height:2" coordorigin="8549,50" coordsize="10,2">
              <v:shape style="position:absolute;left:8549;top:50;width:10;height:2" coordorigin="8549,50" coordsize="10,0" path="m8549,50l8558,50e" filled="false" stroked="true" strokeweight=".48pt" strokecolor="#000008">
                <v:path arrowok="t"/>
              </v:shape>
            </v:group>
            <v:group style="position:absolute;left:8568;top:50;width:10;height:2" coordorigin="8568,50" coordsize="10,2">
              <v:shape style="position:absolute;left:8568;top:50;width:10;height:2" coordorigin="8568,50" coordsize="10,0" path="m8568,50l8578,50e" filled="false" stroked="true" strokeweight=".48pt" strokecolor="#000008">
                <v:path arrowok="t"/>
              </v:shape>
            </v:group>
            <v:group style="position:absolute;left:8587;top:50;width:10;height:2" coordorigin="8587,50" coordsize="10,2">
              <v:shape style="position:absolute;left:8587;top:50;width:10;height:2" coordorigin="8587,50" coordsize="10,0" path="m8587,50l8597,50e" filled="false" stroked="true" strokeweight=".48pt" strokecolor="#000008">
                <v:path arrowok="t"/>
              </v:shape>
            </v:group>
            <v:group style="position:absolute;left:8606;top:50;width:10;height:2" coordorigin="8606,50" coordsize="10,2">
              <v:shape style="position:absolute;left:8606;top:50;width:10;height:2" coordorigin="8606,50" coordsize="10,0" path="m8606,50l8616,50e" filled="false" stroked="true" strokeweight=".48pt" strokecolor="#000008">
                <v:path arrowok="t"/>
              </v:shape>
            </v:group>
            <v:group style="position:absolute;left:8626;top:50;width:10;height:2" coordorigin="8626,50" coordsize="10,2">
              <v:shape style="position:absolute;left:8626;top:50;width:10;height:2" coordorigin="8626,50" coordsize="10,0" path="m8626,50l8635,50e" filled="false" stroked="true" strokeweight=".48pt" strokecolor="#000008">
                <v:path arrowok="t"/>
              </v:shape>
            </v:group>
            <v:group style="position:absolute;left:8645;top:50;width:10;height:2" coordorigin="8645,50" coordsize="10,2">
              <v:shape style="position:absolute;left:8645;top:50;width:10;height:2" coordorigin="8645,50" coordsize="10,0" path="m8645,50l8654,50e" filled="false" stroked="true" strokeweight=".48pt" strokecolor="#000008">
                <v:path arrowok="t"/>
              </v:shape>
            </v:group>
            <v:group style="position:absolute;left:8664;top:50;width:10;height:2" coordorigin="8664,50" coordsize="10,2">
              <v:shape style="position:absolute;left:8664;top:50;width:10;height:2" coordorigin="8664,50" coordsize="10,0" path="m8664,50l8674,50e" filled="false" stroked="true" strokeweight=".48pt" strokecolor="#000008">
                <v:path arrowok="t"/>
              </v:shape>
            </v:group>
            <v:group style="position:absolute;left:8683;top:50;width:10;height:2" coordorigin="8683,50" coordsize="10,2">
              <v:shape style="position:absolute;left:8683;top:50;width:10;height:2" coordorigin="8683,50" coordsize="10,0" path="m8683,50l8693,50e" filled="false" stroked="true" strokeweight=".48pt" strokecolor="#000008">
                <v:path arrowok="t"/>
              </v:shape>
            </v:group>
            <v:group style="position:absolute;left:8702;top:50;width:10;height:2" coordorigin="8702,50" coordsize="10,2">
              <v:shape style="position:absolute;left:8702;top:50;width:10;height:2" coordorigin="8702,50" coordsize="10,0" path="m8702,50l8712,50e" filled="false" stroked="true" strokeweight=".48pt" strokecolor="#000008">
                <v:path arrowok="t"/>
              </v:shape>
            </v:group>
            <v:group style="position:absolute;left:8722;top:50;width:10;height:2" coordorigin="8722,50" coordsize="10,2">
              <v:shape style="position:absolute;left:8722;top:50;width:10;height:2" coordorigin="8722,50" coordsize="10,0" path="m8722,50l8731,50e" filled="false" stroked="true" strokeweight=".48pt" strokecolor="#000008">
                <v:path arrowok="t"/>
              </v:shape>
            </v:group>
            <v:group style="position:absolute;left:8741;top:50;width:10;height:2" coordorigin="8741,50" coordsize="10,2">
              <v:shape style="position:absolute;left:8741;top:50;width:10;height:2" coordorigin="8741,50" coordsize="10,0" path="m8741,50l8750,50e" filled="false" stroked="true" strokeweight=".48pt" strokecolor="#000008">
                <v:path arrowok="t"/>
              </v:shape>
            </v:group>
            <v:group style="position:absolute;left:8760;top:50;width:10;height:2" coordorigin="8760,50" coordsize="10,2">
              <v:shape style="position:absolute;left:8760;top:50;width:10;height:2" coordorigin="8760,50" coordsize="10,0" path="m8760,50l8770,50e" filled="false" stroked="true" strokeweight=".48pt" strokecolor="#000008">
                <v:path arrowok="t"/>
              </v:shape>
            </v:group>
            <v:group style="position:absolute;left:8779;top:50;width:10;height:2" coordorigin="8779,50" coordsize="10,2">
              <v:shape style="position:absolute;left:8779;top:50;width:10;height:2" coordorigin="8779,50" coordsize="10,0" path="m8779,50l8789,50e" filled="false" stroked="true" strokeweight=".48pt" strokecolor="#000008">
                <v:path arrowok="t"/>
              </v:shape>
            </v:group>
            <v:group style="position:absolute;left:8798;top:50;width:10;height:2" coordorigin="8798,50" coordsize="10,2">
              <v:shape style="position:absolute;left:8798;top:50;width:10;height:2" coordorigin="8798,50" coordsize="10,0" path="m8798,50l8808,50e" filled="false" stroked="true" strokeweight=".48pt" strokecolor="#000008">
                <v:path arrowok="t"/>
              </v:shape>
            </v:group>
            <v:group style="position:absolute;left:8818;top:50;width:10;height:2" coordorigin="8818,50" coordsize="10,2">
              <v:shape style="position:absolute;left:8818;top:50;width:10;height:2" coordorigin="8818,50" coordsize="10,0" path="m8818,50l8827,50e" filled="false" stroked="true" strokeweight=".48pt" strokecolor="#000008">
                <v:path arrowok="t"/>
              </v:shape>
            </v:group>
            <v:group style="position:absolute;left:8837;top:50;width:10;height:2" coordorigin="8837,50" coordsize="10,2">
              <v:shape style="position:absolute;left:8837;top:50;width:10;height:2" coordorigin="8837,50" coordsize="10,0" path="m8837,50l8846,50e" filled="false" stroked="true" strokeweight=".48pt" strokecolor="#000008">
                <v:path arrowok="t"/>
              </v:shape>
            </v:group>
            <v:group style="position:absolute;left:8856;top:50;width:10;height:2" coordorigin="8856,50" coordsize="10,2">
              <v:shape style="position:absolute;left:8856;top:50;width:10;height:2" coordorigin="8856,50" coordsize="10,0" path="m8856,50l8866,50e" filled="false" stroked="true" strokeweight=".48pt" strokecolor="#000008">
                <v:path arrowok="t"/>
              </v:shape>
            </v:group>
            <v:group style="position:absolute;left:8875;top:50;width:10;height:2" coordorigin="8875,50" coordsize="10,2">
              <v:shape style="position:absolute;left:8875;top:50;width:10;height:2" coordorigin="8875,50" coordsize="10,0" path="m8875,50l8885,50e" filled="false" stroked="true" strokeweight=".48pt" strokecolor="#000008">
                <v:path arrowok="t"/>
              </v:shape>
            </v:group>
            <v:group style="position:absolute;left:8894;top:50;width:10;height:2" coordorigin="8894,50" coordsize="10,2">
              <v:shape style="position:absolute;left:8894;top:50;width:10;height:2" coordorigin="8894,50" coordsize="10,0" path="m8894,50l8904,50e" filled="false" stroked="true" strokeweight=".48pt" strokecolor="#000008">
                <v:path arrowok="t"/>
              </v:shape>
            </v:group>
            <v:group style="position:absolute;left:8914;top:50;width:10;height:2" coordorigin="8914,50" coordsize="10,2">
              <v:shape style="position:absolute;left:8914;top:50;width:10;height:2" coordorigin="8914,50" coordsize="10,0" path="m8914,50l8923,50e" filled="false" stroked="true" strokeweight=".48pt" strokecolor="#000008">
                <v:path arrowok="t"/>
              </v:shape>
            </v:group>
            <v:group style="position:absolute;left:8933;top:50;width:10;height:2" coordorigin="8933,50" coordsize="10,2">
              <v:shape style="position:absolute;left:8933;top:50;width:10;height:2" coordorigin="8933,50" coordsize="10,0" path="m8933,50l8942,50e" filled="false" stroked="true" strokeweight=".48pt" strokecolor="#000008">
                <v:path arrowok="t"/>
              </v:shape>
            </v:group>
            <v:group style="position:absolute;left:8952;top:50;width:10;height:2" coordorigin="8952,50" coordsize="10,2">
              <v:shape style="position:absolute;left:8952;top:50;width:10;height:2" coordorigin="8952,50" coordsize="10,0" path="m8952,50l8962,50e" filled="false" stroked="true" strokeweight=".48pt" strokecolor="#000008">
                <v:path arrowok="t"/>
              </v:shape>
            </v:group>
            <v:group style="position:absolute;left:8971;top:50;width:10;height:2" coordorigin="8971,50" coordsize="10,2">
              <v:shape style="position:absolute;left:8971;top:50;width:10;height:2" coordorigin="8971,50" coordsize="10,0" path="m8971,50l8981,50e" filled="false" stroked="true" strokeweight=".48pt" strokecolor="#000008">
                <v:path arrowok="t"/>
              </v:shape>
            </v:group>
            <v:group style="position:absolute;left:8990;top:50;width:10;height:2" coordorigin="8990,50" coordsize="10,2">
              <v:shape style="position:absolute;left:8990;top:50;width:10;height:2" coordorigin="8990,50" coordsize="10,0" path="m8990,50l9000,50e" filled="false" stroked="true" strokeweight=".48pt" strokecolor="#000008">
                <v:path arrowok="t"/>
              </v:shape>
            </v:group>
            <v:group style="position:absolute;left:9010;top:50;width:10;height:2" coordorigin="9010,50" coordsize="10,2">
              <v:shape style="position:absolute;left:9010;top:50;width:10;height:2" coordorigin="9010,50" coordsize="10,0" path="m9010,50l9019,50e" filled="false" stroked="true" strokeweight=".48pt" strokecolor="#000008">
                <v:path arrowok="t"/>
              </v:shape>
            </v:group>
            <v:group style="position:absolute;left:9029;top:50;width:10;height:2" coordorigin="9029,50" coordsize="10,2">
              <v:shape style="position:absolute;left:9029;top:50;width:10;height:2" coordorigin="9029,50" coordsize="10,0" path="m9029,50l9038,50e" filled="false" stroked="true" strokeweight=".48pt" strokecolor="#000008">
                <v:path arrowok="t"/>
              </v:shape>
            </v:group>
            <v:group style="position:absolute;left:9048;top:50;width:10;height:2" coordorigin="9048,50" coordsize="10,2">
              <v:shape style="position:absolute;left:9048;top:50;width:10;height:2" coordorigin="9048,50" coordsize="10,0" path="m9048,50l9058,50e" filled="false" stroked="true" strokeweight=".48pt" strokecolor="#000008">
                <v:path arrowok="t"/>
              </v:shape>
            </v:group>
            <v:group style="position:absolute;left:9067;top:50;width:10;height:2" coordorigin="9067,50" coordsize="10,2">
              <v:shape style="position:absolute;left:9067;top:50;width:10;height:2" coordorigin="9067,50" coordsize="10,0" path="m9067,50l9077,50e" filled="false" stroked="true" strokeweight=".48pt" strokecolor="#000008">
                <v:path arrowok="t"/>
              </v:shape>
            </v:group>
            <v:group style="position:absolute;left:9086;top:50;width:10;height:2" coordorigin="9086,50" coordsize="10,2">
              <v:shape style="position:absolute;left:9086;top:50;width:10;height:2" coordorigin="9086,50" coordsize="10,0" path="m9086,50l9096,50e" filled="false" stroked="true" strokeweight=".48pt" strokecolor="#000008">
                <v:path arrowok="t"/>
              </v:shape>
            </v:group>
            <v:group style="position:absolute;left:9106;top:50;width:10;height:2" coordorigin="9106,50" coordsize="10,2">
              <v:shape style="position:absolute;left:9106;top:50;width:10;height:2" coordorigin="9106,50" coordsize="10,0" path="m9106,50l9115,50e" filled="false" stroked="true" strokeweight=".48pt" strokecolor="#000008">
                <v:path arrowok="t"/>
              </v:shape>
            </v:group>
            <v:group style="position:absolute;left:9125;top:50;width:10;height:2" coordorigin="9125,50" coordsize="10,2">
              <v:shape style="position:absolute;left:9125;top:50;width:10;height:2" coordorigin="9125,50" coordsize="10,0" path="m9125,50l9134,50e" filled="false" stroked="true" strokeweight=".48pt" strokecolor="#000008">
                <v:path arrowok="t"/>
              </v:shape>
            </v:group>
            <v:group style="position:absolute;left:9144;top:50;width:10;height:2" coordorigin="9144,50" coordsize="10,2">
              <v:shape style="position:absolute;left:9144;top:50;width:10;height:2" coordorigin="9144,50" coordsize="10,0" path="m9144,50l9154,50e" filled="false" stroked="true" strokeweight=".48pt" strokecolor="#000008">
                <v:path arrowok="t"/>
              </v:shape>
            </v:group>
            <v:group style="position:absolute;left:9163;top:50;width:10;height:2" coordorigin="9163,50" coordsize="10,2">
              <v:shape style="position:absolute;left:9163;top:50;width:10;height:2" coordorigin="9163,50" coordsize="10,0" path="m9163,50l9173,50e" filled="false" stroked="true" strokeweight=".48pt" strokecolor="#000008">
                <v:path arrowok="t"/>
              </v:shape>
            </v:group>
            <v:group style="position:absolute;left:9182;top:50;width:10;height:2" coordorigin="9182,50" coordsize="10,2">
              <v:shape style="position:absolute;left:9182;top:50;width:10;height:2" coordorigin="9182,50" coordsize="10,0" path="m9182,50l9192,50e" filled="false" stroked="true" strokeweight=".48pt" strokecolor="#000008">
                <v:path arrowok="t"/>
              </v:shape>
            </v:group>
            <v:group style="position:absolute;left:9202;top:50;width:10;height:2" coordorigin="9202,50" coordsize="10,2">
              <v:shape style="position:absolute;left:9202;top:50;width:10;height:2" coordorigin="9202,50" coordsize="10,0" path="m9202,50l9211,50e" filled="false" stroked="true" strokeweight=".48pt" strokecolor="#000008">
                <v:path arrowok="t"/>
              </v:shape>
            </v:group>
            <v:group style="position:absolute;left:9221;top:50;width:10;height:2" coordorigin="9221,50" coordsize="10,2">
              <v:shape style="position:absolute;left:9221;top:50;width:10;height:2" coordorigin="9221,50" coordsize="10,0" path="m9221,50l9230,50e" filled="false" stroked="true" strokeweight=".48pt" strokecolor="#000008">
                <v:path arrowok="t"/>
              </v:shape>
            </v:group>
            <v:group style="position:absolute;left:9240;top:50;width:10;height:2" coordorigin="9240,50" coordsize="10,2">
              <v:shape style="position:absolute;left:9240;top:50;width:10;height:2" coordorigin="9240,50" coordsize="10,0" path="m9240,50l9250,50e" filled="false" stroked="true" strokeweight=".48pt" strokecolor="#000008">
                <v:path arrowok="t"/>
              </v:shape>
            </v:group>
            <v:group style="position:absolute;left:9259;top:50;width:10;height:2" coordorigin="9259,50" coordsize="10,2">
              <v:shape style="position:absolute;left:9259;top:50;width:10;height:2" coordorigin="9259,50" coordsize="10,0" path="m9259,50l9269,50e" filled="false" stroked="true" strokeweight=".48pt" strokecolor="#000008">
                <v:path arrowok="t"/>
              </v:shape>
            </v:group>
            <v:group style="position:absolute;left:9278;top:50;width:10;height:2" coordorigin="9278,50" coordsize="10,2">
              <v:shape style="position:absolute;left:9278;top:50;width:10;height:2" coordorigin="9278,50" coordsize="10,0" path="m9278,50l9288,50e" filled="false" stroked="true" strokeweight=".48pt" strokecolor="#000008">
                <v:path arrowok="t"/>
              </v:shape>
            </v:group>
            <v:group style="position:absolute;left:9298;top:50;width:10;height:2" coordorigin="9298,50" coordsize="10,2">
              <v:shape style="position:absolute;left:9298;top:50;width:10;height:2" coordorigin="9298,50" coordsize="10,0" path="m9298,50l9307,50e" filled="false" stroked="true" strokeweight=".48pt" strokecolor="#000008">
                <v:path arrowok="t"/>
              </v:shape>
            </v:group>
            <v:group style="position:absolute;left:9317;top:50;width:10;height:2" coordorigin="9317,50" coordsize="10,2">
              <v:shape style="position:absolute;left:9317;top:50;width:10;height:2" coordorigin="9317,50" coordsize="10,0" path="m9317,50l9326,50e" filled="false" stroked="true" strokeweight=".48pt" strokecolor="#000008">
                <v:path arrowok="t"/>
              </v:shape>
            </v:group>
            <v:group style="position:absolute;left:9336;top:50;width:10;height:2" coordorigin="9336,50" coordsize="10,2">
              <v:shape style="position:absolute;left:9336;top:50;width:10;height:2" coordorigin="9336,50" coordsize="10,0" path="m9336,50l9346,50e" filled="false" stroked="true" strokeweight=".48pt" strokecolor="#000008">
                <v:path arrowok="t"/>
              </v:shape>
            </v:group>
            <v:group style="position:absolute;left:9355;top:50;width:10;height:2" coordorigin="9355,50" coordsize="10,2">
              <v:shape style="position:absolute;left:9355;top:50;width:10;height:2" coordorigin="9355,50" coordsize="10,0" path="m9355,50l9365,50e" filled="false" stroked="true" strokeweight=".48pt" strokecolor="#000008">
                <v:path arrowok="t"/>
              </v:shape>
            </v:group>
            <v:group style="position:absolute;left:9374;top:50;width:10;height:2" coordorigin="9374,50" coordsize="10,2">
              <v:shape style="position:absolute;left:9374;top:50;width:10;height:2" coordorigin="9374,50" coordsize="10,0" path="m9374,50l9384,50e" filled="false" stroked="true" strokeweight=".48pt" strokecolor="#000008">
                <v:path arrowok="t"/>
              </v:shape>
            </v:group>
            <v:group style="position:absolute;left:9394;top:50;width:10;height:2" coordorigin="9394,50" coordsize="10,2">
              <v:shape style="position:absolute;left:9394;top:50;width:10;height:2" coordorigin="9394,50" coordsize="10,0" path="m9394,50l9403,50e" filled="false" stroked="true" strokeweight=".48pt" strokecolor="#000008">
                <v:path arrowok="t"/>
              </v:shape>
            </v:group>
            <v:group style="position:absolute;left:9413;top:50;width:10;height:2" coordorigin="9413,50" coordsize="10,2">
              <v:shape style="position:absolute;left:9413;top:50;width:10;height:2" coordorigin="9413,50" coordsize="10,0" path="m9413,50l9422,50e" filled="false" stroked="true" strokeweight=".48pt" strokecolor="#000008">
                <v:path arrowok="t"/>
              </v:shape>
            </v:group>
            <v:group style="position:absolute;left:9432;top:50;width:10;height:2" coordorigin="9432,50" coordsize="10,2">
              <v:shape style="position:absolute;left:9432;top:50;width:10;height:2" coordorigin="9432,50" coordsize="10,0" path="m9432,50l9442,50e" filled="false" stroked="true" strokeweight=".48pt" strokecolor="#000008">
                <v:path arrowok="t"/>
              </v:shape>
            </v:group>
            <v:group style="position:absolute;left:9451;top:50;width:10;height:2" coordorigin="9451,50" coordsize="10,2">
              <v:shape style="position:absolute;left:9451;top:50;width:10;height:2" coordorigin="9451,50" coordsize="10,0" path="m9451,50l9461,50e" filled="false" stroked="true" strokeweight=".48pt" strokecolor="#000008">
                <v:path arrowok="t"/>
              </v:shape>
            </v:group>
            <v:group style="position:absolute;left:9470;top:50;width:10;height:2" coordorigin="9470,50" coordsize="10,2">
              <v:shape style="position:absolute;left:9470;top:50;width:10;height:2" coordorigin="9470,50" coordsize="10,0" path="m9470,50l9480,50e" filled="false" stroked="true" strokeweight=".48pt" strokecolor="#000008">
                <v:path arrowok="t"/>
              </v:shape>
            </v:group>
            <v:group style="position:absolute;left:9490;top:50;width:10;height:2" coordorigin="9490,50" coordsize="10,2">
              <v:shape style="position:absolute;left:9490;top:50;width:10;height:2" coordorigin="9490,50" coordsize="10,0" path="m9490,50l9499,50e" filled="false" stroked="true" strokeweight=".48pt" strokecolor="#000008">
                <v:path arrowok="t"/>
              </v:shape>
            </v:group>
            <v:group style="position:absolute;left:9509;top:50;width:10;height:2" coordorigin="9509,50" coordsize="10,2">
              <v:shape style="position:absolute;left:9509;top:50;width:10;height:2" coordorigin="9509,50" coordsize="10,0" path="m9509,50l9518,50e" filled="false" stroked="true" strokeweight=".48pt" strokecolor="#000008">
                <v:path arrowok="t"/>
              </v:shape>
            </v:group>
            <v:group style="position:absolute;left:9528;top:50;width:10;height:2" coordorigin="9528,50" coordsize="10,2">
              <v:shape style="position:absolute;left:9528;top:50;width:10;height:2" coordorigin="9528,50" coordsize="10,0" path="m9528,50l9538,50e" filled="false" stroked="true" strokeweight=".48pt" strokecolor="#000008">
                <v:path arrowok="t"/>
              </v:shape>
            </v:group>
            <v:group style="position:absolute;left:9547;top:50;width:8;height:2" coordorigin="9547,50" coordsize="8,2">
              <v:shape style="position:absolute;left:9547;top:50;width:8;height:2" coordorigin="9547,50" coordsize="8,0" path="m9547,50l9554,50e" filled="false" stroked="true" strokeweight=".48pt" strokecolor="#000008">
                <v:path arrowok="t"/>
              </v:shape>
            </v:group>
            <v:group style="position:absolute;left:8413;top:50;width:12;height:2" coordorigin="8413,50" coordsize="12,2">
              <v:shape style="position:absolute;left:8413;top:50;width:12;height:2" coordorigin="8413,50" coordsize="12,0" path="m8413,50l8425,50e" filled="false" stroked="true" strokeweight=".6pt" strokecolor="#000008">
                <v:path arrowok="t"/>
              </v:shape>
            </v:group>
            <v:group style="position:absolute;left:8432;top:50;width:12;height:2" coordorigin="8432,50" coordsize="12,2">
              <v:shape style="position:absolute;left:8432;top:50;width:12;height:2" coordorigin="8432,50" coordsize="12,0" path="m8432,50l8444,50e" filled="false" stroked="true" strokeweight=".6pt" strokecolor="#000008">
                <v:path arrowok="t"/>
              </v:shape>
            </v:group>
            <v:group style="position:absolute;left:8452;top:50;width:12;height:2" coordorigin="8452,50" coordsize="12,2">
              <v:shape style="position:absolute;left:8452;top:50;width:12;height:2" coordorigin="8452,50" coordsize="12,0" path="m8452,50l8464,50e" filled="false" stroked="true" strokeweight=".6pt" strokecolor="#000008">
                <v:path arrowok="t"/>
              </v:shape>
            </v:group>
            <v:group style="position:absolute;left:8471;top:50;width:12;height:2" coordorigin="8471,50" coordsize="12,2">
              <v:shape style="position:absolute;left:8471;top:50;width:12;height:2" coordorigin="8471,50" coordsize="12,0" path="m8471,50l8483,50e" filled="false" stroked="true" strokeweight=".6pt" strokecolor="#000008">
                <v:path arrowok="t"/>
              </v:shape>
            </v:group>
            <v:group style="position:absolute;left:8490;top:50;width:12;height:2" coordorigin="8490,50" coordsize="12,2">
              <v:shape style="position:absolute;left:8490;top:50;width:12;height:2" coordorigin="8490,50" coordsize="12,0" path="m8490,50l8502,50e" filled="false" stroked="true" strokeweight=".6pt" strokecolor="#000008">
                <v:path arrowok="t"/>
              </v:shape>
            </v:group>
            <v:group style="position:absolute;left:8509;top:50;width:12;height:2" coordorigin="8509,50" coordsize="12,2">
              <v:shape style="position:absolute;left:8509;top:50;width:12;height:2" coordorigin="8509,50" coordsize="12,0" path="m8509,50l8521,50e" filled="false" stroked="true" strokeweight=".6pt" strokecolor="#000008">
                <v:path arrowok="t"/>
              </v:shape>
            </v:group>
            <v:group style="position:absolute;left:8528;top:50;width:12;height:2" coordorigin="8528,50" coordsize="12,2">
              <v:shape style="position:absolute;left:8528;top:50;width:12;height:2" coordorigin="8528,50" coordsize="12,0" path="m8528,50l8540,50e" filled="false" stroked="true" strokeweight=".6pt" strokecolor="#000008">
                <v:path arrowok="t"/>
              </v:shape>
            </v:group>
            <v:group style="position:absolute;left:8548;top:50;width:12;height:2" coordorigin="8548,50" coordsize="12,2">
              <v:shape style="position:absolute;left:8548;top:50;width:12;height:2" coordorigin="8548,50" coordsize="12,0" path="m8548,50l8560,50e" filled="false" stroked="true" strokeweight=".6pt" strokecolor="#000008">
                <v:path arrowok="t"/>
              </v:shape>
            </v:group>
            <v:group style="position:absolute;left:8567;top:50;width:12;height:2" coordorigin="8567,50" coordsize="12,2">
              <v:shape style="position:absolute;left:8567;top:50;width:12;height:2" coordorigin="8567,50" coordsize="12,0" path="m8567,50l8579,50e" filled="false" stroked="true" strokeweight=".6pt" strokecolor="#000008">
                <v:path arrowok="t"/>
              </v:shape>
            </v:group>
            <v:group style="position:absolute;left:8586;top:50;width:12;height:2" coordorigin="8586,50" coordsize="12,2">
              <v:shape style="position:absolute;left:8586;top:50;width:12;height:2" coordorigin="8586,50" coordsize="12,0" path="m8586,50l8598,50e" filled="false" stroked="true" strokeweight=".6pt" strokecolor="#000008">
                <v:path arrowok="t"/>
              </v:shape>
            </v:group>
            <v:group style="position:absolute;left:8605;top:50;width:12;height:2" coordorigin="8605,50" coordsize="12,2">
              <v:shape style="position:absolute;left:8605;top:50;width:12;height:2" coordorigin="8605,50" coordsize="12,0" path="m8605,50l8617,50e" filled="false" stroked="true" strokeweight=".6pt" strokecolor="#000008">
                <v:path arrowok="t"/>
              </v:shape>
            </v:group>
            <v:group style="position:absolute;left:8624;top:50;width:12;height:2" coordorigin="8624,50" coordsize="12,2">
              <v:shape style="position:absolute;left:8624;top:50;width:12;height:2" coordorigin="8624,50" coordsize="12,0" path="m8624,50l8636,50e" filled="false" stroked="true" strokeweight=".6pt" strokecolor="#000008">
                <v:path arrowok="t"/>
              </v:shape>
            </v:group>
            <v:group style="position:absolute;left:8644;top:50;width:12;height:2" coordorigin="8644,50" coordsize="12,2">
              <v:shape style="position:absolute;left:8644;top:50;width:12;height:2" coordorigin="8644,50" coordsize="12,0" path="m8644,50l8656,50e" filled="false" stroked="true" strokeweight=".6pt" strokecolor="#000008">
                <v:path arrowok="t"/>
              </v:shape>
            </v:group>
            <v:group style="position:absolute;left:8663;top:50;width:12;height:2" coordorigin="8663,50" coordsize="12,2">
              <v:shape style="position:absolute;left:8663;top:50;width:12;height:2" coordorigin="8663,50" coordsize="12,0" path="m8663,50l8675,50e" filled="false" stroked="true" strokeweight=".6pt" strokecolor="#000008">
                <v:path arrowok="t"/>
              </v:shape>
            </v:group>
            <v:group style="position:absolute;left:8682;top:50;width:12;height:2" coordorigin="8682,50" coordsize="12,2">
              <v:shape style="position:absolute;left:8682;top:50;width:12;height:2" coordorigin="8682,50" coordsize="12,0" path="m8682,50l8694,50e" filled="false" stroked="true" strokeweight=".6pt" strokecolor="#000008">
                <v:path arrowok="t"/>
              </v:shape>
            </v:group>
            <v:group style="position:absolute;left:8701;top:50;width:12;height:2" coordorigin="8701,50" coordsize="12,2">
              <v:shape style="position:absolute;left:8701;top:50;width:12;height:2" coordorigin="8701,50" coordsize="12,0" path="m8701,50l8713,50e" filled="false" stroked="true" strokeweight=".6pt" strokecolor="#000008">
                <v:path arrowok="t"/>
              </v:shape>
            </v:group>
            <v:group style="position:absolute;left:8720;top:50;width:12;height:2" coordorigin="8720,50" coordsize="12,2">
              <v:shape style="position:absolute;left:8720;top:50;width:12;height:2" coordorigin="8720,50" coordsize="12,0" path="m8720,50l8732,50e" filled="false" stroked="true" strokeweight=".6pt" strokecolor="#000008">
                <v:path arrowok="t"/>
              </v:shape>
            </v:group>
            <v:group style="position:absolute;left:8740;top:50;width:12;height:2" coordorigin="8740,50" coordsize="12,2">
              <v:shape style="position:absolute;left:8740;top:50;width:12;height:2" coordorigin="8740,50" coordsize="12,0" path="m8740,50l8752,50e" filled="false" stroked="true" strokeweight=".6pt" strokecolor="#000008">
                <v:path arrowok="t"/>
              </v:shape>
            </v:group>
            <v:group style="position:absolute;left:8759;top:50;width:12;height:2" coordorigin="8759,50" coordsize="12,2">
              <v:shape style="position:absolute;left:8759;top:50;width:12;height:2" coordorigin="8759,50" coordsize="12,0" path="m8759,50l8771,50e" filled="false" stroked="true" strokeweight=".6pt" strokecolor="#000008">
                <v:path arrowok="t"/>
              </v:shape>
            </v:group>
            <v:group style="position:absolute;left:8778;top:50;width:12;height:2" coordorigin="8778,50" coordsize="12,2">
              <v:shape style="position:absolute;left:8778;top:50;width:12;height:2" coordorigin="8778,50" coordsize="12,0" path="m8778,50l8790,50e" filled="false" stroked="true" strokeweight=".6pt" strokecolor="#000008">
                <v:path arrowok="t"/>
              </v:shape>
            </v:group>
            <v:group style="position:absolute;left:8797;top:50;width:12;height:2" coordorigin="8797,50" coordsize="12,2">
              <v:shape style="position:absolute;left:8797;top:50;width:12;height:2" coordorigin="8797,50" coordsize="12,0" path="m8797,50l8809,50e" filled="false" stroked="true" strokeweight=".6pt" strokecolor="#000008">
                <v:path arrowok="t"/>
              </v:shape>
            </v:group>
            <v:group style="position:absolute;left:8816;top:50;width:12;height:2" coordorigin="8816,50" coordsize="12,2">
              <v:shape style="position:absolute;left:8816;top:50;width:12;height:2" coordorigin="8816,50" coordsize="12,0" path="m8816,50l8828,50e" filled="false" stroked="true" strokeweight=".6pt" strokecolor="#000008">
                <v:path arrowok="t"/>
              </v:shape>
            </v:group>
            <v:group style="position:absolute;left:8836;top:50;width:12;height:2" coordorigin="8836,50" coordsize="12,2">
              <v:shape style="position:absolute;left:8836;top:50;width:12;height:2" coordorigin="8836,50" coordsize="12,0" path="m8836,50l8848,50e" filled="false" stroked="true" strokeweight=".6pt" strokecolor="#000008">
                <v:path arrowok="t"/>
              </v:shape>
            </v:group>
            <v:group style="position:absolute;left:8855;top:50;width:12;height:2" coordorigin="8855,50" coordsize="12,2">
              <v:shape style="position:absolute;left:8855;top:50;width:12;height:2" coordorigin="8855,50" coordsize="12,0" path="m8855,50l8867,50e" filled="false" stroked="true" strokeweight=".6pt" strokecolor="#000008">
                <v:path arrowok="t"/>
              </v:shape>
            </v:group>
            <v:group style="position:absolute;left:8874;top:50;width:12;height:2" coordorigin="8874,50" coordsize="12,2">
              <v:shape style="position:absolute;left:8874;top:50;width:12;height:2" coordorigin="8874,50" coordsize="12,0" path="m8874,50l8886,50e" filled="false" stroked="true" strokeweight=".6pt" strokecolor="#000008">
                <v:path arrowok="t"/>
              </v:shape>
            </v:group>
            <v:group style="position:absolute;left:8893;top:50;width:12;height:2" coordorigin="8893,50" coordsize="12,2">
              <v:shape style="position:absolute;left:8893;top:50;width:12;height:2" coordorigin="8893,50" coordsize="12,0" path="m8893,50l8905,50e" filled="false" stroked="true" strokeweight=".6pt" strokecolor="#000008">
                <v:path arrowok="t"/>
              </v:shape>
            </v:group>
            <v:group style="position:absolute;left:8912;top:50;width:12;height:2" coordorigin="8912,50" coordsize="12,2">
              <v:shape style="position:absolute;left:8912;top:50;width:12;height:2" coordorigin="8912,50" coordsize="12,0" path="m8912,50l8924,50e" filled="false" stroked="true" strokeweight=".6pt" strokecolor="#000008">
                <v:path arrowok="t"/>
              </v:shape>
            </v:group>
            <v:group style="position:absolute;left:8932;top:50;width:12;height:2" coordorigin="8932,50" coordsize="12,2">
              <v:shape style="position:absolute;left:8932;top:50;width:12;height:2" coordorigin="8932,50" coordsize="12,0" path="m8932,50l8944,50e" filled="false" stroked="true" strokeweight=".6pt" strokecolor="#000008">
                <v:path arrowok="t"/>
              </v:shape>
            </v:group>
            <v:group style="position:absolute;left:8951;top:50;width:12;height:2" coordorigin="8951,50" coordsize="12,2">
              <v:shape style="position:absolute;left:8951;top:50;width:12;height:2" coordorigin="8951,50" coordsize="12,0" path="m8951,50l8963,50e" filled="false" stroked="true" strokeweight=".6pt" strokecolor="#000008">
                <v:path arrowok="t"/>
              </v:shape>
            </v:group>
            <v:group style="position:absolute;left:8970;top:50;width:12;height:2" coordorigin="8970,50" coordsize="12,2">
              <v:shape style="position:absolute;left:8970;top:50;width:12;height:2" coordorigin="8970,50" coordsize="12,0" path="m8970,50l8982,50e" filled="false" stroked="true" strokeweight=".6pt" strokecolor="#000008">
                <v:path arrowok="t"/>
              </v:shape>
            </v:group>
            <v:group style="position:absolute;left:8989;top:50;width:12;height:2" coordorigin="8989,50" coordsize="12,2">
              <v:shape style="position:absolute;left:8989;top:50;width:12;height:2" coordorigin="8989,50" coordsize="12,0" path="m8989,50l9001,50e" filled="false" stroked="true" strokeweight=".6pt" strokecolor="#000008">
                <v:path arrowok="t"/>
              </v:shape>
            </v:group>
            <v:group style="position:absolute;left:9008;top:50;width:12;height:2" coordorigin="9008,50" coordsize="12,2">
              <v:shape style="position:absolute;left:9008;top:50;width:12;height:2" coordorigin="9008,50" coordsize="12,0" path="m9008,50l9020,50e" filled="false" stroked="true" strokeweight=".6pt" strokecolor="#000008">
                <v:path arrowok="t"/>
              </v:shape>
            </v:group>
            <v:group style="position:absolute;left:9028;top:50;width:12;height:2" coordorigin="9028,50" coordsize="12,2">
              <v:shape style="position:absolute;left:9028;top:50;width:12;height:2" coordorigin="9028,50" coordsize="12,0" path="m9028,50l9040,50e" filled="false" stroked="true" strokeweight=".6pt" strokecolor="#000008">
                <v:path arrowok="t"/>
              </v:shape>
            </v:group>
            <v:group style="position:absolute;left:9047;top:50;width:12;height:2" coordorigin="9047,50" coordsize="12,2">
              <v:shape style="position:absolute;left:9047;top:50;width:12;height:2" coordorigin="9047,50" coordsize="12,0" path="m9047,50l9059,50e" filled="false" stroked="true" strokeweight=".6pt" strokecolor="#000008">
                <v:path arrowok="t"/>
              </v:shape>
            </v:group>
            <v:group style="position:absolute;left:9066;top:50;width:12;height:2" coordorigin="9066,50" coordsize="12,2">
              <v:shape style="position:absolute;left:9066;top:50;width:12;height:2" coordorigin="9066,50" coordsize="12,0" path="m9066,50l9078,50e" filled="false" stroked="true" strokeweight=".6pt" strokecolor="#000008">
                <v:path arrowok="t"/>
              </v:shape>
            </v:group>
            <v:group style="position:absolute;left:9085;top:50;width:12;height:2" coordorigin="9085,50" coordsize="12,2">
              <v:shape style="position:absolute;left:9085;top:50;width:12;height:2" coordorigin="9085,50" coordsize="12,0" path="m9085,50l9097,50e" filled="false" stroked="true" strokeweight=".6pt" strokecolor="#000008">
                <v:path arrowok="t"/>
              </v:shape>
            </v:group>
            <v:group style="position:absolute;left:9104;top:50;width:12;height:2" coordorigin="9104,50" coordsize="12,2">
              <v:shape style="position:absolute;left:9104;top:50;width:12;height:2" coordorigin="9104,50" coordsize="12,0" path="m9104,50l9116,50e" filled="false" stroked="true" strokeweight=".6pt" strokecolor="#000008">
                <v:path arrowok="t"/>
              </v:shape>
            </v:group>
            <v:group style="position:absolute;left:9124;top:50;width:12;height:2" coordorigin="9124,50" coordsize="12,2">
              <v:shape style="position:absolute;left:9124;top:50;width:12;height:2" coordorigin="9124,50" coordsize="12,0" path="m9124,50l9136,50e" filled="false" stroked="true" strokeweight=".6pt" strokecolor="#000008">
                <v:path arrowok="t"/>
              </v:shape>
            </v:group>
            <v:group style="position:absolute;left:9143;top:50;width:12;height:2" coordorigin="9143,50" coordsize="12,2">
              <v:shape style="position:absolute;left:9143;top:50;width:12;height:2" coordorigin="9143,50" coordsize="12,0" path="m9143,50l9155,50e" filled="false" stroked="true" strokeweight=".6pt" strokecolor="#000008">
                <v:path arrowok="t"/>
              </v:shape>
            </v:group>
            <v:group style="position:absolute;left:9162;top:50;width:12;height:2" coordorigin="9162,50" coordsize="12,2">
              <v:shape style="position:absolute;left:9162;top:50;width:12;height:2" coordorigin="9162,50" coordsize="12,0" path="m9162,50l9174,50e" filled="false" stroked="true" strokeweight=".6pt" strokecolor="#000008">
                <v:path arrowok="t"/>
              </v:shape>
            </v:group>
            <v:group style="position:absolute;left:9181;top:50;width:12;height:2" coordorigin="9181,50" coordsize="12,2">
              <v:shape style="position:absolute;left:9181;top:50;width:12;height:2" coordorigin="9181,50" coordsize="12,0" path="m9181,50l9193,50e" filled="false" stroked="true" strokeweight=".6pt" strokecolor="#000008">
                <v:path arrowok="t"/>
              </v:shape>
            </v:group>
            <v:group style="position:absolute;left:9200;top:50;width:12;height:2" coordorigin="9200,50" coordsize="12,2">
              <v:shape style="position:absolute;left:9200;top:50;width:12;height:2" coordorigin="9200,50" coordsize="12,0" path="m9200,50l9212,50e" filled="false" stroked="true" strokeweight=".6pt" strokecolor="#000008">
                <v:path arrowok="t"/>
              </v:shape>
            </v:group>
            <v:group style="position:absolute;left:9220;top:50;width:12;height:2" coordorigin="9220,50" coordsize="12,2">
              <v:shape style="position:absolute;left:9220;top:50;width:12;height:2" coordorigin="9220,50" coordsize="12,0" path="m9220,50l9232,50e" filled="false" stroked="true" strokeweight=".6pt" strokecolor="#000008">
                <v:path arrowok="t"/>
              </v:shape>
            </v:group>
            <v:group style="position:absolute;left:9239;top:50;width:12;height:2" coordorigin="9239,50" coordsize="12,2">
              <v:shape style="position:absolute;left:9239;top:50;width:12;height:2" coordorigin="9239,50" coordsize="12,0" path="m9239,50l9251,50e" filled="false" stroked="true" strokeweight=".6pt" strokecolor="#000008">
                <v:path arrowok="t"/>
              </v:shape>
            </v:group>
            <v:group style="position:absolute;left:9258;top:50;width:12;height:2" coordorigin="9258,50" coordsize="12,2">
              <v:shape style="position:absolute;left:9258;top:50;width:12;height:2" coordorigin="9258,50" coordsize="12,0" path="m9258,50l9270,50e" filled="false" stroked="true" strokeweight=".6pt" strokecolor="#000008">
                <v:path arrowok="t"/>
              </v:shape>
            </v:group>
            <v:group style="position:absolute;left:9277;top:50;width:12;height:2" coordorigin="9277,50" coordsize="12,2">
              <v:shape style="position:absolute;left:9277;top:50;width:12;height:2" coordorigin="9277,50" coordsize="12,0" path="m9277,50l9289,50e" filled="false" stroked="true" strokeweight=".6pt" strokecolor="#000008">
                <v:path arrowok="t"/>
              </v:shape>
            </v:group>
            <v:group style="position:absolute;left:9296;top:50;width:12;height:2" coordorigin="9296,50" coordsize="12,2">
              <v:shape style="position:absolute;left:9296;top:50;width:12;height:2" coordorigin="9296,50" coordsize="12,0" path="m9296,50l9308,50e" filled="false" stroked="true" strokeweight=".6pt" strokecolor="#000008">
                <v:path arrowok="t"/>
              </v:shape>
            </v:group>
            <v:group style="position:absolute;left:9316;top:50;width:12;height:2" coordorigin="9316,50" coordsize="12,2">
              <v:shape style="position:absolute;left:9316;top:50;width:12;height:2" coordorigin="9316,50" coordsize="12,0" path="m9316,50l9328,50e" filled="false" stroked="true" strokeweight=".6pt" strokecolor="#000008">
                <v:path arrowok="t"/>
              </v:shape>
            </v:group>
            <v:group style="position:absolute;left:9335;top:50;width:12;height:2" coordorigin="9335,50" coordsize="12,2">
              <v:shape style="position:absolute;left:9335;top:50;width:12;height:2" coordorigin="9335,50" coordsize="12,0" path="m9335,50l9347,50e" filled="false" stroked="true" strokeweight=".6pt" strokecolor="#000008">
                <v:path arrowok="t"/>
              </v:shape>
            </v:group>
            <v:group style="position:absolute;left:9354;top:50;width:12;height:2" coordorigin="9354,50" coordsize="12,2">
              <v:shape style="position:absolute;left:9354;top:50;width:12;height:2" coordorigin="9354,50" coordsize="12,0" path="m9354,50l9366,50e" filled="false" stroked="true" strokeweight=".6pt" strokecolor="#000008">
                <v:path arrowok="t"/>
              </v:shape>
            </v:group>
            <v:group style="position:absolute;left:9373;top:50;width:12;height:2" coordorigin="9373,50" coordsize="12,2">
              <v:shape style="position:absolute;left:9373;top:50;width:12;height:2" coordorigin="9373,50" coordsize="12,0" path="m9373,50l9385,50e" filled="false" stroked="true" strokeweight=".6pt" strokecolor="#000008">
                <v:path arrowok="t"/>
              </v:shape>
            </v:group>
            <v:group style="position:absolute;left:9392;top:50;width:12;height:2" coordorigin="9392,50" coordsize="12,2">
              <v:shape style="position:absolute;left:9392;top:50;width:12;height:2" coordorigin="9392,50" coordsize="12,0" path="m9392,50l9404,50e" filled="false" stroked="true" strokeweight=".6pt" strokecolor="#000008">
                <v:path arrowok="t"/>
              </v:shape>
            </v:group>
            <v:group style="position:absolute;left:9412;top:50;width:12;height:2" coordorigin="9412,50" coordsize="12,2">
              <v:shape style="position:absolute;left:9412;top:50;width:12;height:2" coordorigin="9412,50" coordsize="12,0" path="m9412,50l9424,50e" filled="false" stroked="true" strokeweight=".6pt" strokecolor="#000008">
                <v:path arrowok="t"/>
              </v:shape>
            </v:group>
            <v:group style="position:absolute;left:9431;top:50;width:12;height:2" coordorigin="9431,50" coordsize="12,2">
              <v:shape style="position:absolute;left:9431;top:50;width:12;height:2" coordorigin="9431,50" coordsize="12,0" path="m9431,50l9443,50e" filled="false" stroked="true" strokeweight=".6pt" strokecolor="#000008">
                <v:path arrowok="t"/>
              </v:shape>
            </v:group>
            <v:group style="position:absolute;left:9450;top:50;width:12;height:2" coordorigin="9450,50" coordsize="12,2">
              <v:shape style="position:absolute;left:9450;top:50;width:12;height:2" coordorigin="9450,50" coordsize="12,0" path="m9450,50l9462,50e" filled="false" stroked="true" strokeweight=".6pt" strokecolor="#000008">
                <v:path arrowok="t"/>
              </v:shape>
            </v:group>
            <v:group style="position:absolute;left:9469;top:50;width:12;height:2" coordorigin="9469,50" coordsize="12,2">
              <v:shape style="position:absolute;left:9469;top:50;width:12;height:2" coordorigin="9469,50" coordsize="12,0" path="m9469,50l9481,50e" filled="false" stroked="true" strokeweight=".6pt" strokecolor="#000008">
                <v:path arrowok="t"/>
              </v:shape>
            </v:group>
            <v:group style="position:absolute;left:9488;top:50;width:12;height:2" coordorigin="9488,50" coordsize="12,2">
              <v:shape style="position:absolute;left:9488;top:50;width:12;height:2" coordorigin="9488,50" coordsize="12,0" path="m9488,50l9500,50e" filled="false" stroked="true" strokeweight=".6pt" strokecolor="#000008">
                <v:path arrowok="t"/>
              </v:shape>
            </v:group>
            <v:group style="position:absolute;left:9508;top:50;width:12;height:2" coordorigin="9508,50" coordsize="12,2">
              <v:shape style="position:absolute;left:9508;top:50;width:12;height:2" coordorigin="9508,50" coordsize="12,0" path="m9508,50l9520,50e" filled="false" stroked="true" strokeweight=".6pt" strokecolor="#000008">
                <v:path arrowok="t"/>
              </v:shape>
            </v:group>
            <v:group style="position:absolute;left:9527;top:50;width:12;height:2" coordorigin="9527,50" coordsize="12,2">
              <v:shape style="position:absolute;left:9527;top:50;width:12;height:2" coordorigin="9527,50" coordsize="12,0" path="m9527,50l9539,50e" filled="false" stroked="true" strokeweight=".6pt" strokecolor="#000008">
                <v:path arrowok="t"/>
              </v:shape>
            </v:group>
            <v:group style="position:absolute;left:9546;top:50;width:10;height:2" coordorigin="9546,50" coordsize="10,2">
              <v:shape style="position:absolute;left:9546;top:50;width:10;height:2" coordorigin="9546,50" coordsize="10,0" path="m9546,50l9556,50e" filled="false" stroked="true" strokeweight=".6pt" strokecolor="#000008">
                <v:path arrowok="t"/>
              </v:shape>
            </v:group>
            <w10:wrap type="none"/>
          </v:group>
        </w:pict>
      </w:r>
      <w:r>
        <w:rPr/>
        <w:pict>
          <v:group style="position:absolute;margin-left:489.23999pt;margin-top:2.214793pt;width:63.6pt;height:.6pt;mso-position-horizontal-relative:page;mso-position-vertical-relative:paragraph;z-index:-1240216" coordorigin="9785,44" coordsize="1272,12">
            <v:group style="position:absolute;left:9792;top:50;width:10;height:2" coordorigin="9792,50" coordsize="10,2">
              <v:shape style="position:absolute;left:9792;top:50;width:10;height:2" coordorigin="9792,50" coordsize="10,0" path="m9792,50l9802,50e" filled="false" stroked="true" strokeweight=".48pt" strokecolor="#000008">
                <v:path arrowok="t"/>
              </v:shape>
            </v:group>
            <v:group style="position:absolute;left:9811;top:50;width:10;height:2" coordorigin="9811,50" coordsize="10,2">
              <v:shape style="position:absolute;left:9811;top:50;width:10;height:2" coordorigin="9811,50" coordsize="10,0" path="m9811,50l9821,50e" filled="false" stroked="true" strokeweight=".48pt" strokecolor="#000008">
                <v:path arrowok="t"/>
              </v:shape>
            </v:group>
            <v:group style="position:absolute;left:9830;top:50;width:10;height:2" coordorigin="9830,50" coordsize="10,2">
              <v:shape style="position:absolute;left:9830;top:50;width:10;height:2" coordorigin="9830,50" coordsize="10,0" path="m9830,50l9840,50e" filled="false" stroked="true" strokeweight=".48pt" strokecolor="#000008">
                <v:path arrowok="t"/>
              </v:shape>
            </v:group>
            <v:group style="position:absolute;left:9850;top:50;width:10;height:2" coordorigin="9850,50" coordsize="10,2">
              <v:shape style="position:absolute;left:9850;top:50;width:10;height:2" coordorigin="9850,50" coordsize="10,0" path="m9850,50l9859,50e" filled="false" stroked="true" strokeweight=".48pt" strokecolor="#000008">
                <v:path arrowok="t"/>
              </v:shape>
            </v:group>
            <v:group style="position:absolute;left:9869;top:50;width:10;height:2" coordorigin="9869,50" coordsize="10,2">
              <v:shape style="position:absolute;left:9869;top:50;width:10;height:2" coordorigin="9869,50" coordsize="10,0" path="m9869,50l9878,50e" filled="false" stroked="true" strokeweight=".48pt" strokecolor="#000008">
                <v:path arrowok="t"/>
              </v:shape>
            </v:group>
            <v:group style="position:absolute;left:9888;top:50;width:10;height:2" coordorigin="9888,50" coordsize="10,2">
              <v:shape style="position:absolute;left:9888;top:50;width:10;height:2" coordorigin="9888,50" coordsize="10,0" path="m9888,50l9898,50e" filled="false" stroked="true" strokeweight=".48pt" strokecolor="#000008">
                <v:path arrowok="t"/>
              </v:shape>
            </v:group>
            <v:group style="position:absolute;left:9907;top:50;width:10;height:2" coordorigin="9907,50" coordsize="10,2">
              <v:shape style="position:absolute;left:9907;top:50;width:10;height:2" coordorigin="9907,50" coordsize="10,0" path="m9907,50l9917,50e" filled="false" stroked="true" strokeweight=".48pt" strokecolor="#000008">
                <v:path arrowok="t"/>
              </v:shape>
            </v:group>
            <v:group style="position:absolute;left:9926;top:50;width:10;height:2" coordorigin="9926,50" coordsize="10,2">
              <v:shape style="position:absolute;left:9926;top:50;width:10;height:2" coordorigin="9926,50" coordsize="10,0" path="m9926,50l9936,50e" filled="false" stroked="true" strokeweight=".48pt" strokecolor="#000008">
                <v:path arrowok="t"/>
              </v:shape>
            </v:group>
            <v:group style="position:absolute;left:9946;top:50;width:10;height:2" coordorigin="9946,50" coordsize="10,2">
              <v:shape style="position:absolute;left:9946;top:50;width:10;height:2" coordorigin="9946,50" coordsize="10,0" path="m9946,50l9955,50e" filled="false" stroked="true" strokeweight=".48pt" strokecolor="#000008">
                <v:path arrowok="t"/>
              </v:shape>
            </v:group>
            <v:group style="position:absolute;left:9965;top:50;width:10;height:2" coordorigin="9965,50" coordsize="10,2">
              <v:shape style="position:absolute;left:9965;top:50;width:10;height:2" coordorigin="9965,50" coordsize="10,0" path="m9965,50l9974,50e" filled="false" stroked="true" strokeweight=".48pt" strokecolor="#000008">
                <v:path arrowok="t"/>
              </v:shape>
            </v:group>
            <v:group style="position:absolute;left:9984;top:50;width:10;height:2" coordorigin="9984,50" coordsize="10,2">
              <v:shape style="position:absolute;left:9984;top:50;width:10;height:2" coordorigin="9984,50" coordsize="10,0" path="m9984,50l9994,50e" filled="false" stroked="true" strokeweight=".48pt" strokecolor="#000008">
                <v:path arrowok="t"/>
              </v:shape>
            </v:group>
            <v:group style="position:absolute;left:10003;top:50;width:10;height:2" coordorigin="10003,50" coordsize="10,2">
              <v:shape style="position:absolute;left:10003;top:50;width:10;height:2" coordorigin="10003,50" coordsize="10,0" path="m10003,50l10013,50e" filled="false" stroked="true" strokeweight=".48pt" strokecolor="#000008">
                <v:path arrowok="t"/>
              </v:shape>
            </v:group>
            <v:group style="position:absolute;left:10022;top:50;width:10;height:2" coordorigin="10022,50" coordsize="10,2">
              <v:shape style="position:absolute;left:10022;top:50;width:10;height:2" coordorigin="10022,50" coordsize="10,0" path="m10022,50l10032,50e" filled="false" stroked="true" strokeweight=".48pt" strokecolor="#000008">
                <v:path arrowok="t"/>
              </v:shape>
            </v:group>
            <v:group style="position:absolute;left:10042;top:50;width:10;height:2" coordorigin="10042,50" coordsize="10,2">
              <v:shape style="position:absolute;left:10042;top:50;width:10;height:2" coordorigin="10042,50" coordsize="10,0" path="m10042,50l10051,50e" filled="false" stroked="true" strokeweight=".48pt" strokecolor="#000008">
                <v:path arrowok="t"/>
              </v:shape>
            </v:group>
            <v:group style="position:absolute;left:10061;top:50;width:10;height:2" coordorigin="10061,50" coordsize="10,2">
              <v:shape style="position:absolute;left:10061;top:50;width:10;height:2" coordorigin="10061,50" coordsize="10,0" path="m10061,50l10070,50e" filled="false" stroked="true" strokeweight=".48pt" strokecolor="#000008">
                <v:path arrowok="t"/>
              </v:shape>
            </v:group>
            <v:group style="position:absolute;left:10080;top:50;width:10;height:2" coordorigin="10080,50" coordsize="10,2">
              <v:shape style="position:absolute;left:10080;top:50;width:10;height:2" coordorigin="10080,50" coordsize="10,0" path="m10080,50l10090,50e" filled="false" stroked="true" strokeweight=".48pt" strokecolor="#000008">
                <v:path arrowok="t"/>
              </v:shape>
            </v:group>
            <v:group style="position:absolute;left:10099;top:50;width:10;height:2" coordorigin="10099,50" coordsize="10,2">
              <v:shape style="position:absolute;left:10099;top:50;width:10;height:2" coordorigin="10099,50" coordsize="10,0" path="m10099,50l10109,50e" filled="false" stroked="true" strokeweight=".48pt" strokecolor="#000008">
                <v:path arrowok="t"/>
              </v:shape>
            </v:group>
            <v:group style="position:absolute;left:10118;top:50;width:10;height:2" coordorigin="10118,50" coordsize="10,2">
              <v:shape style="position:absolute;left:10118;top:50;width:10;height:2" coordorigin="10118,50" coordsize="10,0" path="m10118,50l10128,50e" filled="false" stroked="true" strokeweight=".48pt" strokecolor="#000008">
                <v:path arrowok="t"/>
              </v:shape>
            </v:group>
            <v:group style="position:absolute;left:10138;top:50;width:10;height:2" coordorigin="10138,50" coordsize="10,2">
              <v:shape style="position:absolute;left:10138;top:50;width:10;height:2" coordorigin="10138,50" coordsize="10,0" path="m10138,50l10147,50e" filled="false" stroked="true" strokeweight=".48pt" strokecolor="#000008">
                <v:path arrowok="t"/>
              </v:shape>
            </v:group>
            <v:group style="position:absolute;left:10157;top:50;width:10;height:2" coordorigin="10157,50" coordsize="10,2">
              <v:shape style="position:absolute;left:10157;top:50;width:10;height:2" coordorigin="10157,50" coordsize="10,0" path="m10157,50l10166,50e" filled="false" stroked="true" strokeweight=".48pt" strokecolor="#000008">
                <v:path arrowok="t"/>
              </v:shape>
            </v:group>
            <v:group style="position:absolute;left:10176;top:50;width:10;height:2" coordorigin="10176,50" coordsize="10,2">
              <v:shape style="position:absolute;left:10176;top:50;width:10;height:2" coordorigin="10176,50" coordsize="10,0" path="m10176,50l10186,50e" filled="false" stroked="true" strokeweight=".48pt" strokecolor="#000008">
                <v:path arrowok="t"/>
              </v:shape>
            </v:group>
            <v:group style="position:absolute;left:10195;top:50;width:10;height:2" coordorigin="10195,50" coordsize="10,2">
              <v:shape style="position:absolute;left:10195;top:50;width:10;height:2" coordorigin="10195,50" coordsize="10,0" path="m10195,50l10205,50e" filled="false" stroked="true" strokeweight=".48pt" strokecolor="#000008">
                <v:path arrowok="t"/>
              </v:shape>
            </v:group>
            <v:group style="position:absolute;left:10214;top:50;width:10;height:2" coordorigin="10214,50" coordsize="10,2">
              <v:shape style="position:absolute;left:10214;top:50;width:10;height:2" coordorigin="10214,50" coordsize="10,0" path="m10214,50l10224,50e" filled="false" stroked="true" strokeweight=".48pt" strokecolor="#000008">
                <v:path arrowok="t"/>
              </v:shape>
            </v:group>
            <v:group style="position:absolute;left:10234;top:50;width:10;height:2" coordorigin="10234,50" coordsize="10,2">
              <v:shape style="position:absolute;left:10234;top:50;width:10;height:2" coordorigin="10234,50" coordsize="10,0" path="m10234,50l10243,50e" filled="false" stroked="true" strokeweight=".48pt" strokecolor="#000008">
                <v:path arrowok="t"/>
              </v:shape>
            </v:group>
            <v:group style="position:absolute;left:10253;top:50;width:10;height:2" coordorigin="10253,50" coordsize="10,2">
              <v:shape style="position:absolute;left:10253;top:50;width:10;height:2" coordorigin="10253,50" coordsize="10,0" path="m10253,50l10262,50e" filled="false" stroked="true" strokeweight=".48pt" strokecolor="#000008">
                <v:path arrowok="t"/>
              </v:shape>
            </v:group>
            <v:group style="position:absolute;left:10272;top:50;width:10;height:2" coordorigin="10272,50" coordsize="10,2">
              <v:shape style="position:absolute;left:10272;top:50;width:10;height:2" coordorigin="10272,50" coordsize="10,0" path="m10272,50l10282,50e" filled="false" stroked="true" strokeweight=".48pt" strokecolor="#000008">
                <v:path arrowok="t"/>
              </v:shape>
            </v:group>
            <v:group style="position:absolute;left:10291;top:50;width:10;height:2" coordorigin="10291,50" coordsize="10,2">
              <v:shape style="position:absolute;left:10291;top:50;width:10;height:2" coordorigin="10291,50" coordsize="10,0" path="m10291,50l10301,50e" filled="false" stroked="true" strokeweight=".48pt" strokecolor="#000008">
                <v:path arrowok="t"/>
              </v:shape>
            </v:group>
            <v:group style="position:absolute;left:10310;top:50;width:10;height:2" coordorigin="10310,50" coordsize="10,2">
              <v:shape style="position:absolute;left:10310;top:50;width:10;height:2" coordorigin="10310,50" coordsize="10,0" path="m10310,50l10320,50e" filled="false" stroked="true" strokeweight=".48pt" strokecolor="#000008">
                <v:path arrowok="t"/>
              </v:shape>
            </v:group>
            <v:group style="position:absolute;left:10330;top:50;width:10;height:2" coordorigin="10330,50" coordsize="10,2">
              <v:shape style="position:absolute;left:10330;top:50;width:10;height:2" coordorigin="10330,50" coordsize="10,0" path="m10330,50l10339,50e" filled="false" stroked="true" strokeweight=".48pt" strokecolor="#000008">
                <v:path arrowok="t"/>
              </v:shape>
            </v:group>
            <v:group style="position:absolute;left:10349;top:50;width:10;height:2" coordorigin="10349,50" coordsize="10,2">
              <v:shape style="position:absolute;left:10349;top:50;width:10;height:2" coordorigin="10349,50" coordsize="10,0" path="m10349,50l10358,50e" filled="false" stroked="true" strokeweight=".48pt" strokecolor="#000008">
                <v:path arrowok="t"/>
              </v:shape>
            </v:group>
            <v:group style="position:absolute;left:10368;top:50;width:10;height:2" coordorigin="10368,50" coordsize="10,2">
              <v:shape style="position:absolute;left:10368;top:50;width:10;height:2" coordorigin="10368,50" coordsize="10,0" path="m10368,50l10378,50e" filled="false" stroked="true" strokeweight=".48pt" strokecolor="#000008">
                <v:path arrowok="t"/>
              </v:shape>
            </v:group>
            <v:group style="position:absolute;left:10387;top:50;width:10;height:2" coordorigin="10387,50" coordsize="10,2">
              <v:shape style="position:absolute;left:10387;top:50;width:10;height:2" coordorigin="10387,50" coordsize="10,0" path="m10387,50l10397,50e" filled="false" stroked="true" strokeweight=".48pt" strokecolor="#000008">
                <v:path arrowok="t"/>
              </v:shape>
            </v:group>
            <v:group style="position:absolute;left:10406;top:50;width:10;height:2" coordorigin="10406,50" coordsize="10,2">
              <v:shape style="position:absolute;left:10406;top:50;width:10;height:2" coordorigin="10406,50" coordsize="10,0" path="m10406,50l10416,50e" filled="false" stroked="true" strokeweight=".48pt" strokecolor="#000008">
                <v:path arrowok="t"/>
              </v:shape>
            </v:group>
            <v:group style="position:absolute;left:10426;top:50;width:10;height:2" coordorigin="10426,50" coordsize="10,2">
              <v:shape style="position:absolute;left:10426;top:50;width:10;height:2" coordorigin="10426,50" coordsize="10,0" path="m10426,50l10435,50e" filled="false" stroked="true" strokeweight=".48pt" strokecolor="#000008">
                <v:path arrowok="t"/>
              </v:shape>
            </v:group>
            <v:group style="position:absolute;left:10445;top:50;width:10;height:2" coordorigin="10445,50" coordsize="10,2">
              <v:shape style="position:absolute;left:10445;top:50;width:10;height:2" coordorigin="10445,50" coordsize="10,0" path="m10445,50l10454,50e" filled="false" stroked="true" strokeweight=".48pt" strokecolor="#000008">
                <v:path arrowok="t"/>
              </v:shape>
            </v:group>
            <v:group style="position:absolute;left:10464;top:50;width:10;height:2" coordorigin="10464,50" coordsize="10,2">
              <v:shape style="position:absolute;left:10464;top:50;width:10;height:2" coordorigin="10464,50" coordsize="10,0" path="m10464,50l10474,50e" filled="false" stroked="true" strokeweight=".48pt" strokecolor="#000008">
                <v:path arrowok="t"/>
              </v:shape>
            </v:group>
            <v:group style="position:absolute;left:10483;top:50;width:10;height:2" coordorigin="10483,50" coordsize="10,2">
              <v:shape style="position:absolute;left:10483;top:50;width:10;height:2" coordorigin="10483,50" coordsize="10,0" path="m10483,50l10493,50e" filled="false" stroked="true" strokeweight=".48pt" strokecolor="#000008">
                <v:path arrowok="t"/>
              </v:shape>
            </v:group>
            <v:group style="position:absolute;left:10502;top:50;width:10;height:2" coordorigin="10502,50" coordsize="10,2">
              <v:shape style="position:absolute;left:10502;top:50;width:10;height:2" coordorigin="10502,50" coordsize="10,0" path="m10502,50l10512,50e" filled="false" stroked="true" strokeweight=".48pt" strokecolor="#000008">
                <v:path arrowok="t"/>
              </v:shape>
            </v:group>
            <v:group style="position:absolute;left:10522;top:50;width:10;height:2" coordorigin="10522,50" coordsize="10,2">
              <v:shape style="position:absolute;left:10522;top:50;width:10;height:2" coordorigin="10522,50" coordsize="10,0" path="m10522,50l10531,50e" filled="false" stroked="true" strokeweight=".48pt" strokecolor="#000008">
                <v:path arrowok="t"/>
              </v:shape>
            </v:group>
            <v:group style="position:absolute;left:10541;top:50;width:10;height:2" coordorigin="10541,50" coordsize="10,2">
              <v:shape style="position:absolute;left:10541;top:50;width:10;height:2" coordorigin="10541,50" coordsize="10,0" path="m10541,50l10550,50e" filled="false" stroked="true" strokeweight=".48pt" strokecolor="#000008">
                <v:path arrowok="t"/>
              </v:shape>
            </v:group>
            <v:group style="position:absolute;left:10560;top:50;width:10;height:2" coordorigin="10560,50" coordsize="10,2">
              <v:shape style="position:absolute;left:10560;top:50;width:10;height:2" coordorigin="10560,50" coordsize="10,0" path="m10560,50l10570,50e" filled="false" stroked="true" strokeweight=".48pt" strokecolor="#000008">
                <v:path arrowok="t"/>
              </v:shape>
            </v:group>
            <v:group style="position:absolute;left:10579;top:50;width:10;height:2" coordorigin="10579,50" coordsize="10,2">
              <v:shape style="position:absolute;left:10579;top:50;width:10;height:2" coordorigin="10579,50" coordsize="10,0" path="m10579,50l10589,50e" filled="false" stroked="true" strokeweight=".48pt" strokecolor="#000008">
                <v:path arrowok="t"/>
              </v:shape>
            </v:group>
            <v:group style="position:absolute;left:10598;top:50;width:10;height:2" coordorigin="10598,50" coordsize="10,2">
              <v:shape style="position:absolute;left:10598;top:50;width:10;height:2" coordorigin="10598,50" coordsize="10,0" path="m10598,50l10608,50e" filled="false" stroked="true" strokeweight=".48pt" strokecolor="#000008">
                <v:path arrowok="t"/>
              </v:shape>
            </v:group>
            <v:group style="position:absolute;left:10618;top:50;width:10;height:2" coordorigin="10618,50" coordsize="10,2">
              <v:shape style="position:absolute;left:10618;top:50;width:10;height:2" coordorigin="10618,50" coordsize="10,0" path="m10618,50l10627,50e" filled="false" stroked="true" strokeweight=".48pt" strokecolor="#000008">
                <v:path arrowok="t"/>
              </v:shape>
            </v:group>
            <v:group style="position:absolute;left:10637;top:50;width:10;height:2" coordorigin="10637,50" coordsize="10,2">
              <v:shape style="position:absolute;left:10637;top:50;width:10;height:2" coordorigin="10637,50" coordsize="10,0" path="m10637,50l10646,50e" filled="false" stroked="true" strokeweight=".48pt" strokecolor="#000008">
                <v:path arrowok="t"/>
              </v:shape>
            </v:group>
            <v:group style="position:absolute;left:10656;top:50;width:10;height:2" coordorigin="10656,50" coordsize="10,2">
              <v:shape style="position:absolute;left:10656;top:50;width:10;height:2" coordorigin="10656,50" coordsize="10,0" path="m10656,50l10666,50e" filled="false" stroked="true" strokeweight=".48pt" strokecolor="#000008">
                <v:path arrowok="t"/>
              </v:shape>
            </v:group>
            <v:group style="position:absolute;left:10675;top:50;width:10;height:2" coordorigin="10675,50" coordsize="10,2">
              <v:shape style="position:absolute;left:10675;top:50;width:10;height:2" coordorigin="10675,50" coordsize="10,0" path="m10675,50l10685,50e" filled="false" stroked="true" strokeweight=".48pt" strokecolor="#000008">
                <v:path arrowok="t"/>
              </v:shape>
            </v:group>
            <v:group style="position:absolute;left:10694;top:50;width:10;height:2" coordorigin="10694,50" coordsize="10,2">
              <v:shape style="position:absolute;left:10694;top:50;width:10;height:2" coordorigin="10694,50" coordsize="10,0" path="m10694,50l10704,50e" filled="false" stroked="true" strokeweight=".48pt" strokecolor="#000008">
                <v:path arrowok="t"/>
              </v:shape>
            </v:group>
            <v:group style="position:absolute;left:10714;top:50;width:10;height:2" coordorigin="10714,50" coordsize="10,2">
              <v:shape style="position:absolute;left:10714;top:50;width:10;height:2" coordorigin="10714,50" coordsize="10,0" path="m10714,50l10723,50e" filled="false" stroked="true" strokeweight=".48pt" strokecolor="#000008">
                <v:path arrowok="t"/>
              </v:shape>
            </v:group>
            <v:group style="position:absolute;left:10733;top:50;width:10;height:2" coordorigin="10733,50" coordsize="10,2">
              <v:shape style="position:absolute;left:10733;top:50;width:10;height:2" coordorigin="10733,50" coordsize="10,0" path="m10733,50l10742,50e" filled="false" stroked="true" strokeweight=".48pt" strokecolor="#000008">
                <v:path arrowok="t"/>
              </v:shape>
            </v:group>
            <v:group style="position:absolute;left:10752;top:50;width:10;height:2" coordorigin="10752,50" coordsize="10,2">
              <v:shape style="position:absolute;left:10752;top:50;width:10;height:2" coordorigin="10752,50" coordsize="10,0" path="m10752,50l10762,50e" filled="false" stroked="true" strokeweight=".48pt" strokecolor="#000008">
                <v:path arrowok="t"/>
              </v:shape>
            </v:group>
            <v:group style="position:absolute;left:10771;top:50;width:10;height:2" coordorigin="10771,50" coordsize="10,2">
              <v:shape style="position:absolute;left:10771;top:50;width:10;height:2" coordorigin="10771,50" coordsize="10,0" path="m10771,50l10781,50e" filled="false" stroked="true" strokeweight=".48pt" strokecolor="#000008">
                <v:path arrowok="t"/>
              </v:shape>
            </v:group>
            <v:group style="position:absolute;left:10790;top:50;width:10;height:2" coordorigin="10790,50" coordsize="10,2">
              <v:shape style="position:absolute;left:10790;top:50;width:10;height:2" coordorigin="10790,50" coordsize="10,0" path="m10790,50l10800,50e" filled="false" stroked="true" strokeweight=".48pt" strokecolor="#000008">
                <v:path arrowok="t"/>
              </v:shape>
            </v:group>
            <v:group style="position:absolute;left:10810;top:50;width:10;height:2" coordorigin="10810,50" coordsize="10,2">
              <v:shape style="position:absolute;left:10810;top:50;width:10;height:2" coordorigin="10810,50" coordsize="10,0" path="m10810,50l10819,50e" filled="false" stroked="true" strokeweight=".48pt" strokecolor="#000008">
                <v:path arrowok="t"/>
              </v:shape>
            </v:group>
            <v:group style="position:absolute;left:10829;top:50;width:10;height:2" coordorigin="10829,50" coordsize="10,2">
              <v:shape style="position:absolute;left:10829;top:50;width:10;height:2" coordorigin="10829,50" coordsize="10,0" path="m10829,50l10838,50e" filled="false" stroked="true" strokeweight=".48pt" strokecolor="#000008">
                <v:path arrowok="t"/>
              </v:shape>
            </v:group>
            <v:group style="position:absolute;left:10848;top:50;width:10;height:2" coordorigin="10848,50" coordsize="10,2">
              <v:shape style="position:absolute;left:10848;top:50;width:10;height:2" coordorigin="10848,50" coordsize="10,0" path="m10848,50l10858,50e" filled="false" stroked="true" strokeweight=".48pt" strokecolor="#000008">
                <v:path arrowok="t"/>
              </v:shape>
            </v:group>
            <v:group style="position:absolute;left:10867;top:50;width:10;height:2" coordorigin="10867,50" coordsize="10,2">
              <v:shape style="position:absolute;left:10867;top:50;width:10;height:2" coordorigin="10867,50" coordsize="10,0" path="m10867,50l10877,50e" filled="false" stroked="true" strokeweight=".48pt" strokecolor="#000008">
                <v:path arrowok="t"/>
              </v:shape>
            </v:group>
            <v:group style="position:absolute;left:10886;top:50;width:10;height:2" coordorigin="10886,50" coordsize="10,2">
              <v:shape style="position:absolute;left:10886;top:50;width:10;height:2" coordorigin="10886,50" coordsize="10,0" path="m10886,50l10896,50e" filled="false" stroked="true" strokeweight=".48pt" strokecolor="#000008">
                <v:path arrowok="t"/>
              </v:shape>
            </v:group>
            <v:group style="position:absolute;left:10906;top:50;width:10;height:2" coordorigin="10906,50" coordsize="10,2">
              <v:shape style="position:absolute;left:10906;top:50;width:10;height:2" coordorigin="10906,50" coordsize="10,0" path="m10906,50l10915,50e" filled="false" stroked="true" strokeweight=".48pt" strokecolor="#000008">
                <v:path arrowok="t"/>
              </v:shape>
            </v:group>
            <v:group style="position:absolute;left:10925;top:50;width:10;height:2" coordorigin="10925,50" coordsize="10,2">
              <v:shape style="position:absolute;left:10925;top:50;width:10;height:2" coordorigin="10925,50" coordsize="10,0" path="m10925,50l10934,50e" filled="false" stroked="true" strokeweight=".48pt" strokecolor="#000008">
                <v:path arrowok="t"/>
              </v:shape>
            </v:group>
            <v:group style="position:absolute;left:10944;top:50;width:10;height:2" coordorigin="10944,50" coordsize="10,2">
              <v:shape style="position:absolute;left:10944;top:50;width:10;height:2" coordorigin="10944,50" coordsize="10,0" path="m10944,50l10954,50e" filled="false" stroked="true" strokeweight=".48pt" strokecolor="#000008">
                <v:path arrowok="t"/>
              </v:shape>
            </v:group>
            <v:group style="position:absolute;left:10963;top:50;width:10;height:2" coordorigin="10963,50" coordsize="10,2">
              <v:shape style="position:absolute;left:10963;top:50;width:10;height:2" coordorigin="10963,50" coordsize="10,0" path="m10963,50l10973,50e" filled="false" stroked="true" strokeweight=".48pt" strokecolor="#000008">
                <v:path arrowok="t"/>
              </v:shape>
            </v:group>
            <v:group style="position:absolute;left:10982;top:50;width:10;height:2" coordorigin="10982,50" coordsize="10,2">
              <v:shape style="position:absolute;left:10982;top:50;width:10;height:2" coordorigin="10982,50" coordsize="10,0" path="m10982,50l10992,50e" filled="false" stroked="true" strokeweight=".48pt" strokecolor="#000008">
                <v:path arrowok="t"/>
              </v:shape>
            </v:group>
            <v:group style="position:absolute;left:11002;top:50;width:10;height:2" coordorigin="11002,50" coordsize="10,2">
              <v:shape style="position:absolute;left:11002;top:50;width:10;height:2" coordorigin="11002,50" coordsize="10,0" path="m11002,50l11011,50e" filled="false" stroked="true" strokeweight=".48pt" strokecolor="#000008">
                <v:path arrowok="t"/>
              </v:shape>
            </v:group>
            <v:group style="position:absolute;left:11021;top:50;width:10;height:2" coordorigin="11021,50" coordsize="10,2">
              <v:shape style="position:absolute;left:11021;top:50;width:10;height:2" coordorigin="11021,50" coordsize="10,0" path="m11021,50l11030,50e" filled="false" stroked="true" strokeweight=".48pt" strokecolor="#000008">
                <v:path arrowok="t"/>
              </v:shape>
            </v:group>
            <v:group style="position:absolute;left:11040;top:50;width:10;height:2" coordorigin="11040,50" coordsize="10,2">
              <v:shape style="position:absolute;left:11040;top:50;width:10;height:2" coordorigin="11040,50" coordsize="10,0" path="m11040,50l11050,50e" filled="false" stroked="true" strokeweight=".48pt" strokecolor="#000008">
                <v:path arrowok="t"/>
              </v:shape>
            </v:group>
            <v:group style="position:absolute;left:9791;top:50;width:12;height:2" coordorigin="9791,50" coordsize="12,2">
              <v:shape style="position:absolute;left:9791;top:50;width:12;height:2" coordorigin="9791,50" coordsize="12,0" path="m9791,50l9803,50e" filled="false" stroked="true" strokeweight=".6pt" strokecolor="#000008">
                <v:path arrowok="t"/>
              </v:shape>
            </v:group>
            <v:group style="position:absolute;left:9810;top:50;width:12;height:2" coordorigin="9810,50" coordsize="12,2">
              <v:shape style="position:absolute;left:9810;top:50;width:12;height:2" coordorigin="9810,50" coordsize="12,0" path="m9810,50l9822,50e" filled="false" stroked="true" strokeweight=".6pt" strokecolor="#000008">
                <v:path arrowok="t"/>
              </v:shape>
            </v:group>
            <v:group style="position:absolute;left:9829;top:50;width:12;height:2" coordorigin="9829,50" coordsize="12,2">
              <v:shape style="position:absolute;left:9829;top:50;width:12;height:2" coordorigin="9829,50" coordsize="12,0" path="m9829,50l9841,50e" filled="false" stroked="true" strokeweight=".6pt" strokecolor="#000008">
                <v:path arrowok="t"/>
              </v:shape>
            </v:group>
            <v:group style="position:absolute;left:9848;top:50;width:12;height:2" coordorigin="9848,50" coordsize="12,2">
              <v:shape style="position:absolute;left:9848;top:50;width:12;height:2" coordorigin="9848,50" coordsize="12,0" path="m9848,50l9860,50e" filled="false" stroked="true" strokeweight=".6pt" strokecolor="#000008">
                <v:path arrowok="t"/>
              </v:shape>
            </v:group>
            <v:group style="position:absolute;left:9868;top:50;width:12;height:2" coordorigin="9868,50" coordsize="12,2">
              <v:shape style="position:absolute;left:9868;top:50;width:12;height:2" coordorigin="9868,50" coordsize="12,0" path="m9868,50l9880,50e" filled="false" stroked="true" strokeweight=".6pt" strokecolor="#000008">
                <v:path arrowok="t"/>
              </v:shape>
            </v:group>
            <v:group style="position:absolute;left:9887;top:50;width:12;height:2" coordorigin="9887,50" coordsize="12,2">
              <v:shape style="position:absolute;left:9887;top:50;width:12;height:2" coordorigin="9887,50" coordsize="12,0" path="m9887,50l9899,50e" filled="false" stroked="true" strokeweight=".6pt" strokecolor="#000008">
                <v:path arrowok="t"/>
              </v:shape>
            </v:group>
            <v:group style="position:absolute;left:9906;top:50;width:12;height:2" coordorigin="9906,50" coordsize="12,2">
              <v:shape style="position:absolute;left:9906;top:50;width:12;height:2" coordorigin="9906,50" coordsize="12,0" path="m9906,50l9918,50e" filled="false" stroked="true" strokeweight=".6pt" strokecolor="#000008">
                <v:path arrowok="t"/>
              </v:shape>
            </v:group>
            <v:group style="position:absolute;left:9925;top:50;width:12;height:2" coordorigin="9925,50" coordsize="12,2">
              <v:shape style="position:absolute;left:9925;top:50;width:12;height:2" coordorigin="9925,50" coordsize="12,0" path="m9925,50l9937,50e" filled="false" stroked="true" strokeweight=".6pt" strokecolor="#000008">
                <v:path arrowok="t"/>
              </v:shape>
            </v:group>
            <v:group style="position:absolute;left:9944;top:50;width:12;height:2" coordorigin="9944,50" coordsize="12,2">
              <v:shape style="position:absolute;left:9944;top:50;width:12;height:2" coordorigin="9944,50" coordsize="12,0" path="m9944,50l9956,50e" filled="false" stroked="true" strokeweight=".6pt" strokecolor="#000008">
                <v:path arrowok="t"/>
              </v:shape>
            </v:group>
            <v:group style="position:absolute;left:9964;top:50;width:12;height:2" coordorigin="9964,50" coordsize="12,2">
              <v:shape style="position:absolute;left:9964;top:50;width:12;height:2" coordorigin="9964,50" coordsize="12,0" path="m9964,50l9976,50e" filled="false" stroked="true" strokeweight=".6pt" strokecolor="#000008">
                <v:path arrowok="t"/>
              </v:shape>
            </v:group>
            <v:group style="position:absolute;left:9983;top:50;width:12;height:2" coordorigin="9983,50" coordsize="12,2">
              <v:shape style="position:absolute;left:9983;top:50;width:12;height:2" coordorigin="9983,50" coordsize="12,0" path="m9983,50l9995,50e" filled="false" stroked="true" strokeweight=".6pt" strokecolor="#000008">
                <v:path arrowok="t"/>
              </v:shape>
            </v:group>
            <v:group style="position:absolute;left:10002;top:50;width:12;height:2" coordorigin="10002,50" coordsize="12,2">
              <v:shape style="position:absolute;left:10002;top:50;width:12;height:2" coordorigin="10002,50" coordsize="12,0" path="m10002,50l10014,50e" filled="false" stroked="true" strokeweight=".6pt" strokecolor="#000008">
                <v:path arrowok="t"/>
              </v:shape>
            </v:group>
            <v:group style="position:absolute;left:10021;top:50;width:12;height:2" coordorigin="10021,50" coordsize="12,2">
              <v:shape style="position:absolute;left:10021;top:50;width:12;height:2" coordorigin="10021,50" coordsize="12,0" path="m10021,50l10033,50e" filled="false" stroked="true" strokeweight=".6pt" strokecolor="#000008">
                <v:path arrowok="t"/>
              </v:shape>
            </v:group>
            <v:group style="position:absolute;left:10040;top:50;width:12;height:2" coordorigin="10040,50" coordsize="12,2">
              <v:shape style="position:absolute;left:10040;top:50;width:12;height:2" coordorigin="10040,50" coordsize="12,0" path="m10040,50l10052,50e" filled="false" stroked="true" strokeweight=".6pt" strokecolor="#000008">
                <v:path arrowok="t"/>
              </v:shape>
            </v:group>
            <v:group style="position:absolute;left:10060;top:50;width:12;height:2" coordorigin="10060,50" coordsize="12,2">
              <v:shape style="position:absolute;left:10060;top:50;width:12;height:2" coordorigin="10060,50" coordsize="12,0" path="m10060,50l10072,50e" filled="false" stroked="true" strokeweight=".6pt" strokecolor="#000008">
                <v:path arrowok="t"/>
              </v:shape>
            </v:group>
            <v:group style="position:absolute;left:10079;top:50;width:12;height:2" coordorigin="10079,50" coordsize="12,2">
              <v:shape style="position:absolute;left:10079;top:50;width:12;height:2" coordorigin="10079,50" coordsize="12,0" path="m10079,50l10091,50e" filled="false" stroked="true" strokeweight=".6pt" strokecolor="#000008">
                <v:path arrowok="t"/>
              </v:shape>
            </v:group>
            <v:group style="position:absolute;left:10098;top:50;width:12;height:2" coordorigin="10098,50" coordsize="12,2">
              <v:shape style="position:absolute;left:10098;top:50;width:12;height:2" coordorigin="10098,50" coordsize="12,0" path="m10098,50l10110,50e" filled="false" stroked="true" strokeweight=".6pt" strokecolor="#000008">
                <v:path arrowok="t"/>
              </v:shape>
            </v:group>
            <v:group style="position:absolute;left:10117;top:50;width:12;height:2" coordorigin="10117,50" coordsize="12,2">
              <v:shape style="position:absolute;left:10117;top:50;width:12;height:2" coordorigin="10117,50" coordsize="12,0" path="m10117,50l10129,50e" filled="false" stroked="true" strokeweight=".6pt" strokecolor="#000008">
                <v:path arrowok="t"/>
              </v:shape>
            </v:group>
            <v:group style="position:absolute;left:10136;top:50;width:12;height:2" coordorigin="10136,50" coordsize="12,2">
              <v:shape style="position:absolute;left:10136;top:50;width:12;height:2" coordorigin="10136,50" coordsize="12,0" path="m10136,50l10148,50e" filled="false" stroked="true" strokeweight=".6pt" strokecolor="#000008">
                <v:path arrowok="t"/>
              </v:shape>
            </v:group>
            <v:group style="position:absolute;left:10156;top:50;width:12;height:2" coordorigin="10156,50" coordsize="12,2">
              <v:shape style="position:absolute;left:10156;top:50;width:12;height:2" coordorigin="10156,50" coordsize="12,0" path="m10156,50l10168,50e" filled="false" stroked="true" strokeweight=".6pt" strokecolor="#000008">
                <v:path arrowok="t"/>
              </v:shape>
            </v:group>
            <v:group style="position:absolute;left:10175;top:50;width:12;height:2" coordorigin="10175,50" coordsize="12,2">
              <v:shape style="position:absolute;left:10175;top:50;width:12;height:2" coordorigin="10175,50" coordsize="12,0" path="m10175,50l10187,50e" filled="false" stroked="true" strokeweight=".6pt" strokecolor="#000008">
                <v:path arrowok="t"/>
              </v:shape>
            </v:group>
            <v:group style="position:absolute;left:10194;top:50;width:12;height:2" coordorigin="10194,50" coordsize="12,2">
              <v:shape style="position:absolute;left:10194;top:50;width:12;height:2" coordorigin="10194,50" coordsize="12,0" path="m10194,50l10206,50e" filled="false" stroked="true" strokeweight=".6pt" strokecolor="#000008">
                <v:path arrowok="t"/>
              </v:shape>
            </v:group>
            <v:group style="position:absolute;left:10213;top:50;width:12;height:2" coordorigin="10213,50" coordsize="12,2">
              <v:shape style="position:absolute;left:10213;top:50;width:12;height:2" coordorigin="10213,50" coordsize="12,0" path="m10213,50l10225,50e" filled="false" stroked="true" strokeweight=".6pt" strokecolor="#000008">
                <v:path arrowok="t"/>
              </v:shape>
            </v:group>
            <v:group style="position:absolute;left:10232;top:50;width:12;height:2" coordorigin="10232,50" coordsize="12,2">
              <v:shape style="position:absolute;left:10232;top:50;width:12;height:2" coordorigin="10232,50" coordsize="12,0" path="m10232,50l10244,50e" filled="false" stroked="true" strokeweight=".6pt" strokecolor="#000008">
                <v:path arrowok="t"/>
              </v:shape>
            </v:group>
            <v:group style="position:absolute;left:10252;top:50;width:12;height:2" coordorigin="10252,50" coordsize="12,2">
              <v:shape style="position:absolute;left:10252;top:50;width:12;height:2" coordorigin="10252,50" coordsize="12,0" path="m10252,50l10264,50e" filled="false" stroked="true" strokeweight=".6pt" strokecolor="#000008">
                <v:path arrowok="t"/>
              </v:shape>
            </v:group>
            <v:group style="position:absolute;left:10271;top:50;width:12;height:2" coordorigin="10271,50" coordsize="12,2">
              <v:shape style="position:absolute;left:10271;top:50;width:12;height:2" coordorigin="10271,50" coordsize="12,0" path="m10271,50l10283,50e" filled="false" stroked="true" strokeweight=".6pt" strokecolor="#000008">
                <v:path arrowok="t"/>
              </v:shape>
            </v:group>
            <v:group style="position:absolute;left:10290;top:50;width:12;height:2" coordorigin="10290,50" coordsize="12,2">
              <v:shape style="position:absolute;left:10290;top:50;width:12;height:2" coordorigin="10290,50" coordsize="12,0" path="m10290,50l10302,50e" filled="false" stroked="true" strokeweight=".6pt" strokecolor="#000008">
                <v:path arrowok="t"/>
              </v:shape>
            </v:group>
            <v:group style="position:absolute;left:10309;top:50;width:12;height:2" coordorigin="10309,50" coordsize="12,2">
              <v:shape style="position:absolute;left:10309;top:50;width:12;height:2" coordorigin="10309,50" coordsize="12,0" path="m10309,50l10321,50e" filled="false" stroked="true" strokeweight=".6pt" strokecolor="#000008">
                <v:path arrowok="t"/>
              </v:shape>
            </v:group>
            <v:group style="position:absolute;left:10328;top:50;width:12;height:2" coordorigin="10328,50" coordsize="12,2">
              <v:shape style="position:absolute;left:10328;top:50;width:12;height:2" coordorigin="10328,50" coordsize="12,0" path="m10328,50l10340,50e" filled="false" stroked="true" strokeweight=".6pt" strokecolor="#000008">
                <v:path arrowok="t"/>
              </v:shape>
            </v:group>
            <v:group style="position:absolute;left:10348;top:50;width:12;height:2" coordorigin="10348,50" coordsize="12,2">
              <v:shape style="position:absolute;left:10348;top:50;width:12;height:2" coordorigin="10348,50" coordsize="12,0" path="m10348,50l10360,50e" filled="false" stroked="true" strokeweight=".6pt" strokecolor="#000008">
                <v:path arrowok="t"/>
              </v:shape>
            </v:group>
            <v:group style="position:absolute;left:10367;top:50;width:12;height:2" coordorigin="10367,50" coordsize="12,2">
              <v:shape style="position:absolute;left:10367;top:50;width:12;height:2" coordorigin="10367,50" coordsize="12,0" path="m10367,50l10379,50e" filled="false" stroked="true" strokeweight=".6pt" strokecolor="#000008">
                <v:path arrowok="t"/>
              </v:shape>
            </v:group>
            <v:group style="position:absolute;left:10386;top:50;width:12;height:2" coordorigin="10386,50" coordsize="12,2">
              <v:shape style="position:absolute;left:10386;top:50;width:12;height:2" coordorigin="10386,50" coordsize="12,0" path="m10386,50l10398,50e" filled="false" stroked="true" strokeweight=".6pt" strokecolor="#000008">
                <v:path arrowok="t"/>
              </v:shape>
            </v:group>
            <v:group style="position:absolute;left:10405;top:50;width:12;height:2" coordorigin="10405,50" coordsize="12,2">
              <v:shape style="position:absolute;left:10405;top:50;width:12;height:2" coordorigin="10405,50" coordsize="12,0" path="m10405,50l10417,50e" filled="false" stroked="true" strokeweight=".6pt" strokecolor="#000008">
                <v:path arrowok="t"/>
              </v:shape>
            </v:group>
            <v:group style="position:absolute;left:10424;top:50;width:12;height:2" coordorigin="10424,50" coordsize="12,2">
              <v:shape style="position:absolute;left:10424;top:50;width:12;height:2" coordorigin="10424,50" coordsize="12,0" path="m10424,50l10436,50e" filled="false" stroked="true" strokeweight=".6pt" strokecolor="#000008">
                <v:path arrowok="t"/>
              </v:shape>
            </v:group>
            <v:group style="position:absolute;left:10444;top:50;width:12;height:2" coordorigin="10444,50" coordsize="12,2">
              <v:shape style="position:absolute;left:10444;top:50;width:12;height:2" coordorigin="10444,50" coordsize="12,0" path="m10444,50l10456,50e" filled="false" stroked="true" strokeweight=".6pt" strokecolor="#000008">
                <v:path arrowok="t"/>
              </v:shape>
            </v:group>
            <v:group style="position:absolute;left:10463;top:50;width:12;height:2" coordorigin="10463,50" coordsize="12,2">
              <v:shape style="position:absolute;left:10463;top:50;width:12;height:2" coordorigin="10463,50" coordsize="12,0" path="m10463,50l10475,50e" filled="false" stroked="true" strokeweight=".6pt" strokecolor="#000008">
                <v:path arrowok="t"/>
              </v:shape>
            </v:group>
            <v:group style="position:absolute;left:10482;top:50;width:12;height:2" coordorigin="10482,50" coordsize="12,2">
              <v:shape style="position:absolute;left:10482;top:50;width:12;height:2" coordorigin="10482,50" coordsize="12,0" path="m10482,50l10494,50e" filled="false" stroked="true" strokeweight=".6pt" strokecolor="#000008">
                <v:path arrowok="t"/>
              </v:shape>
            </v:group>
            <v:group style="position:absolute;left:10501;top:50;width:12;height:2" coordorigin="10501,50" coordsize="12,2">
              <v:shape style="position:absolute;left:10501;top:50;width:12;height:2" coordorigin="10501,50" coordsize="12,0" path="m10501,50l10513,50e" filled="false" stroked="true" strokeweight=".6pt" strokecolor="#000008">
                <v:path arrowok="t"/>
              </v:shape>
            </v:group>
            <v:group style="position:absolute;left:10520;top:50;width:12;height:2" coordorigin="10520,50" coordsize="12,2">
              <v:shape style="position:absolute;left:10520;top:50;width:12;height:2" coordorigin="10520,50" coordsize="12,0" path="m10520,50l10532,50e" filled="false" stroked="true" strokeweight=".6pt" strokecolor="#000008">
                <v:path arrowok="t"/>
              </v:shape>
            </v:group>
            <v:group style="position:absolute;left:10540;top:50;width:12;height:2" coordorigin="10540,50" coordsize="12,2">
              <v:shape style="position:absolute;left:10540;top:50;width:12;height:2" coordorigin="10540,50" coordsize="12,0" path="m10540,50l10552,50e" filled="false" stroked="true" strokeweight=".6pt" strokecolor="#000008">
                <v:path arrowok="t"/>
              </v:shape>
            </v:group>
            <v:group style="position:absolute;left:10559;top:50;width:12;height:2" coordorigin="10559,50" coordsize="12,2">
              <v:shape style="position:absolute;left:10559;top:50;width:12;height:2" coordorigin="10559,50" coordsize="12,0" path="m10559,50l10571,50e" filled="false" stroked="true" strokeweight=".6pt" strokecolor="#000008">
                <v:path arrowok="t"/>
              </v:shape>
            </v:group>
            <v:group style="position:absolute;left:10578;top:50;width:12;height:2" coordorigin="10578,50" coordsize="12,2">
              <v:shape style="position:absolute;left:10578;top:50;width:12;height:2" coordorigin="10578,50" coordsize="12,0" path="m10578,50l10590,50e" filled="false" stroked="true" strokeweight=".6pt" strokecolor="#000008">
                <v:path arrowok="t"/>
              </v:shape>
            </v:group>
            <v:group style="position:absolute;left:10597;top:50;width:12;height:2" coordorigin="10597,50" coordsize="12,2">
              <v:shape style="position:absolute;left:10597;top:50;width:12;height:2" coordorigin="10597,50" coordsize="12,0" path="m10597,50l10609,50e" filled="false" stroked="true" strokeweight=".6pt" strokecolor="#000008">
                <v:path arrowok="t"/>
              </v:shape>
            </v:group>
            <v:group style="position:absolute;left:10616;top:50;width:12;height:2" coordorigin="10616,50" coordsize="12,2">
              <v:shape style="position:absolute;left:10616;top:50;width:12;height:2" coordorigin="10616,50" coordsize="12,0" path="m10616,50l10628,50e" filled="false" stroked="true" strokeweight=".6pt" strokecolor="#000008">
                <v:path arrowok="t"/>
              </v:shape>
            </v:group>
            <v:group style="position:absolute;left:10636;top:50;width:12;height:2" coordorigin="10636,50" coordsize="12,2">
              <v:shape style="position:absolute;left:10636;top:50;width:12;height:2" coordorigin="10636,50" coordsize="12,0" path="m10636,50l10648,50e" filled="false" stroked="true" strokeweight=".6pt" strokecolor="#000008">
                <v:path arrowok="t"/>
              </v:shape>
            </v:group>
            <v:group style="position:absolute;left:10655;top:50;width:12;height:2" coordorigin="10655,50" coordsize="12,2">
              <v:shape style="position:absolute;left:10655;top:50;width:12;height:2" coordorigin="10655,50" coordsize="12,0" path="m10655,50l10667,50e" filled="false" stroked="true" strokeweight=".6pt" strokecolor="#000008">
                <v:path arrowok="t"/>
              </v:shape>
            </v:group>
            <v:group style="position:absolute;left:10674;top:50;width:12;height:2" coordorigin="10674,50" coordsize="12,2">
              <v:shape style="position:absolute;left:10674;top:50;width:12;height:2" coordorigin="10674,50" coordsize="12,0" path="m10674,50l10686,50e" filled="false" stroked="true" strokeweight=".6pt" strokecolor="#000008">
                <v:path arrowok="t"/>
              </v:shape>
            </v:group>
            <v:group style="position:absolute;left:10693;top:50;width:12;height:2" coordorigin="10693,50" coordsize="12,2">
              <v:shape style="position:absolute;left:10693;top:50;width:12;height:2" coordorigin="10693,50" coordsize="12,0" path="m10693,50l10705,50e" filled="false" stroked="true" strokeweight=".6pt" strokecolor="#000008">
                <v:path arrowok="t"/>
              </v:shape>
            </v:group>
            <v:group style="position:absolute;left:10712;top:50;width:12;height:2" coordorigin="10712,50" coordsize="12,2">
              <v:shape style="position:absolute;left:10712;top:50;width:12;height:2" coordorigin="10712,50" coordsize="12,0" path="m10712,50l10724,50e" filled="false" stroked="true" strokeweight=".6pt" strokecolor="#000008">
                <v:path arrowok="t"/>
              </v:shape>
            </v:group>
            <v:group style="position:absolute;left:10732;top:50;width:12;height:2" coordorigin="10732,50" coordsize="12,2">
              <v:shape style="position:absolute;left:10732;top:50;width:12;height:2" coordorigin="10732,50" coordsize="12,0" path="m10732,50l10744,50e" filled="false" stroked="true" strokeweight=".6pt" strokecolor="#000008">
                <v:path arrowok="t"/>
              </v:shape>
            </v:group>
            <v:group style="position:absolute;left:10751;top:50;width:12;height:2" coordorigin="10751,50" coordsize="12,2">
              <v:shape style="position:absolute;left:10751;top:50;width:12;height:2" coordorigin="10751,50" coordsize="12,0" path="m10751,50l10763,50e" filled="false" stroked="true" strokeweight=".6pt" strokecolor="#000008">
                <v:path arrowok="t"/>
              </v:shape>
            </v:group>
            <v:group style="position:absolute;left:10770;top:50;width:12;height:2" coordorigin="10770,50" coordsize="12,2">
              <v:shape style="position:absolute;left:10770;top:50;width:12;height:2" coordorigin="10770,50" coordsize="12,0" path="m10770,50l10782,50e" filled="false" stroked="true" strokeweight=".6pt" strokecolor="#000008">
                <v:path arrowok="t"/>
              </v:shape>
            </v:group>
            <v:group style="position:absolute;left:10789;top:50;width:12;height:2" coordorigin="10789,50" coordsize="12,2">
              <v:shape style="position:absolute;left:10789;top:50;width:12;height:2" coordorigin="10789,50" coordsize="12,0" path="m10789,50l10801,50e" filled="false" stroked="true" strokeweight=".6pt" strokecolor="#000008">
                <v:path arrowok="t"/>
              </v:shape>
            </v:group>
            <v:group style="position:absolute;left:10808;top:50;width:12;height:2" coordorigin="10808,50" coordsize="12,2">
              <v:shape style="position:absolute;left:10808;top:50;width:12;height:2" coordorigin="10808,50" coordsize="12,0" path="m10808,50l10820,50e" filled="false" stroked="true" strokeweight=".6pt" strokecolor="#000008">
                <v:path arrowok="t"/>
              </v:shape>
            </v:group>
            <v:group style="position:absolute;left:10828;top:50;width:12;height:2" coordorigin="10828,50" coordsize="12,2">
              <v:shape style="position:absolute;left:10828;top:50;width:12;height:2" coordorigin="10828,50" coordsize="12,0" path="m10828,50l10840,50e" filled="false" stroked="true" strokeweight=".6pt" strokecolor="#000008">
                <v:path arrowok="t"/>
              </v:shape>
            </v:group>
            <v:group style="position:absolute;left:10847;top:50;width:12;height:2" coordorigin="10847,50" coordsize="12,2">
              <v:shape style="position:absolute;left:10847;top:50;width:12;height:2" coordorigin="10847,50" coordsize="12,0" path="m10847,50l10859,50e" filled="false" stroked="true" strokeweight=".6pt" strokecolor="#000008">
                <v:path arrowok="t"/>
              </v:shape>
            </v:group>
            <v:group style="position:absolute;left:10866;top:50;width:12;height:2" coordorigin="10866,50" coordsize="12,2">
              <v:shape style="position:absolute;left:10866;top:50;width:12;height:2" coordorigin="10866,50" coordsize="12,0" path="m10866,50l10878,50e" filled="false" stroked="true" strokeweight=".6pt" strokecolor="#000008">
                <v:path arrowok="t"/>
              </v:shape>
            </v:group>
            <v:group style="position:absolute;left:10885;top:50;width:12;height:2" coordorigin="10885,50" coordsize="12,2">
              <v:shape style="position:absolute;left:10885;top:50;width:12;height:2" coordorigin="10885,50" coordsize="12,0" path="m10885,50l10897,50e" filled="false" stroked="true" strokeweight=".6pt" strokecolor="#000008">
                <v:path arrowok="t"/>
              </v:shape>
            </v:group>
            <v:group style="position:absolute;left:10904;top:50;width:12;height:2" coordorigin="10904,50" coordsize="12,2">
              <v:shape style="position:absolute;left:10904;top:50;width:12;height:2" coordorigin="10904,50" coordsize="12,0" path="m10904,50l10916,50e" filled="false" stroked="true" strokeweight=".6pt" strokecolor="#000008">
                <v:path arrowok="t"/>
              </v:shape>
            </v:group>
            <v:group style="position:absolute;left:10924;top:50;width:12;height:2" coordorigin="10924,50" coordsize="12,2">
              <v:shape style="position:absolute;left:10924;top:50;width:12;height:2" coordorigin="10924,50" coordsize="12,0" path="m10924,50l10936,50e" filled="false" stroked="true" strokeweight=".6pt" strokecolor="#000008">
                <v:path arrowok="t"/>
              </v:shape>
            </v:group>
            <v:group style="position:absolute;left:10943;top:50;width:12;height:2" coordorigin="10943,50" coordsize="12,2">
              <v:shape style="position:absolute;left:10943;top:50;width:12;height:2" coordorigin="10943,50" coordsize="12,0" path="m10943,50l10955,50e" filled="false" stroked="true" strokeweight=".6pt" strokecolor="#000008">
                <v:path arrowok="t"/>
              </v:shape>
            </v:group>
            <v:group style="position:absolute;left:10962;top:50;width:12;height:2" coordorigin="10962,50" coordsize="12,2">
              <v:shape style="position:absolute;left:10962;top:50;width:12;height:2" coordorigin="10962,50" coordsize="12,0" path="m10962,50l10974,50e" filled="false" stroked="true" strokeweight=".6pt" strokecolor="#000008">
                <v:path arrowok="t"/>
              </v:shape>
            </v:group>
            <v:group style="position:absolute;left:10981;top:50;width:12;height:2" coordorigin="10981,50" coordsize="12,2">
              <v:shape style="position:absolute;left:10981;top:50;width:12;height:2" coordorigin="10981,50" coordsize="12,0" path="m10981,50l10993,50e" filled="false" stroked="true" strokeweight=".6pt" strokecolor="#000008">
                <v:path arrowok="t"/>
              </v:shape>
            </v:group>
            <v:group style="position:absolute;left:11000;top:50;width:12;height:2" coordorigin="11000,50" coordsize="12,2">
              <v:shape style="position:absolute;left:11000;top:50;width:12;height:2" coordorigin="11000,50" coordsize="12,0" path="m11000,50l11012,50e" filled="false" stroked="true" strokeweight=".6pt" strokecolor="#000008">
                <v:path arrowok="t"/>
              </v:shape>
            </v:group>
            <v:group style="position:absolute;left:11020;top:50;width:12;height:2" coordorigin="11020,50" coordsize="12,2">
              <v:shape style="position:absolute;left:11020;top:50;width:12;height:2" coordorigin="11020,50" coordsize="12,0" path="m11020,50l11032,50e" filled="false" stroked="true" strokeweight=".6pt" strokecolor="#000008">
                <v:path arrowok="t"/>
              </v:shape>
            </v:group>
            <v:group style="position:absolute;left:11039;top:50;width:12;height:2" coordorigin="11039,50" coordsize="12,2">
              <v:shape style="position:absolute;left:11039;top:50;width:12;height:2" coordorigin="11039,50" coordsize="12,0" path="m11039,50l11051,50e" filled="false" stroked="true" strokeweight=".6pt" strokecolor="#000008">
                <v:path arrowok="t"/>
              </v:shape>
            </v:group>
            <w10:wrap type="none"/>
          </v:group>
        </w:pict>
      </w:r>
      <w:r>
        <w:rPr>
          <w:rFonts w:ascii="Microsoft JhengHei" w:hAnsi="Microsoft JhengHei" w:cs="Microsoft JhengHei" w:eastAsia="Microsoft JhengHei" w:hint="default"/>
          <w:b/>
          <w:bCs/>
          <w:position w:val="-2"/>
          <w:sz w:val="18"/>
          <w:szCs w:val="18"/>
        </w:rPr>
        <w:t>小计</w:t>
        <w:tab/>
      </w:r>
      <w:r>
        <w:rPr>
          <w:rFonts w:ascii="Garamond" w:hAnsi="Garamond" w:cs="Garamond" w:eastAsia="Garamond" w:hint="default"/>
          <w:spacing w:val="-1"/>
          <w:sz w:val="18"/>
          <w:szCs w:val="18"/>
        </w:rPr>
        <w:t>239,782,006.36</w:t>
        <w:tab/>
        <w:t>99,074,705.94</w:t>
        <w:tab/>
        <w:t>2,498,691.46</w:t>
        <w:tab/>
        <w:t>336,358,020.84</w:t>
      </w:r>
    </w:p>
    <w:p>
      <w:pPr>
        <w:tabs>
          <w:tab w:pos="5468" w:val="left" w:leader="none"/>
          <w:tab w:pos="6829" w:val="left" w:leader="none"/>
          <w:tab w:pos="8207" w:val="left" w:leader="none"/>
        </w:tabs>
        <w:spacing w:line="20" w:lineRule="exact"/>
        <w:ind w:left="4026" w:right="0" w:firstLine="0"/>
        <w:rPr>
          <w:rFonts w:ascii="Garamond" w:hAnsi="Garamond" w:cs="Garamond" w:eastAsia="Garamond" w:hint="default"/>
          <w:sz w:val="2"/>
          <w:szCs w:val="2"/>
        </w:rPr>
      </w:pPr>
      <w:r>
        <w:rPr>
          <w:rFonts w:ascii="Garamond"/>
          <w:sz w:val="2"/>
        </w:rPr>
        <w:pict>
          <v:group style="width:60.75pt;height:.5pt;mso-position-horizontal-relative:char;mso-position-vertical-relative:line" coordorigin="0,0" coordsize="1215,10">
            <v:group style="position:absolute;left:5;top:5;width:1205;height:2" coordorigin="5,5" coordsize="1205,2">
              <v:shape style="position:absolute;left:5;top:5;width:1205;height:2" coordorigin="5,5" coordsize="1205,0" path="m5,5l1210,5e" filled="false" stroked="true" strokeweight=".48pt" strokecolor="#000008">
                <v:path arrowok="t"/>
              </v:shape>
            </v:group>
          </v:group>
        </w:pict>
      </w:r>
      <w:r>
        <w:rPr>
          <w:rFonts w:ascii="Garamond"/>
          <w:sz w:val="2"/>
        </w:rPr>
      </w:r>
      <w:r>
        <w:rPr>
          <w:rFonts w:ascii="Garamond"/>
          <w:sz w:val="2"/>
        </w:rPr>
        <w:tab/>
      </w:r>
      <w:r>
        <w:rPr>
          <w:rFonts w:ascii="Garamond"/>
          <w:sz w:val="2"/>
        </w:rPr>
        <w:pict>
          <v:group style="width:56.65pt;height:.5pt;mso-position-horizontal-relative:char;mso-position-vertical-relative:line" coordorigin="0,0" coordsize="1133,10">
            <v:group style="position:absolute;left:5;top:5;width:1124;height:2" coordorigin="5,5" coordsize="1124,2">
              <v:shape style="position:absolute;left:5;top:5;width:1124;height:2" coordorigin="5,5" coordsize="1124,0" path="m5,5l1128,5e" filled="false" stroked="true" strokeweight=".48pt" strokecolor="#000008">
                <v:path arrowok="t"/>
              </v:shape>
            </v:group>
          </v:group>
        </w:pict>
      </w:r>
      <w:r>
        <w:rPr>
          <w:rFonts w:ascii="Garamond"/>
          <w:sz w:val="2"/>
        </w:rPr>
      </w:r>
      <w:r>
        <w:rPr>
          <w:rFonts w:ascii="Garamond"/>
          <w:sz w:val="2"/>
        </w:rPr>
        <w:tab/>
      </w:r>
      <w:r>
        <w:rPr>
          <w:rFonts w:ascii="Garamond"/>
          <w:sz w:val="2"/>
        </w:rPr>
        <w:pict>
          <v:group style="width:57.5pt;height:.5pt;mso-position-horizontal-relative:char;mso-position-vertical-relative:line" coordorigin="0,0" coordsize="1150,10">
            <v:group style="position:absolute;left:5;top:5;width:1140;height:2" coordorigin="5,5" coordsize="1140,2">
              <v:shape style="position:absolute;left:5;top:5;width:1140;height:2" coordorigin="5,5" coordsize="1140,0" path="m5,5l1145,5e" filled="false" stroked="true" strokeweight=".48pt" strokecolor="#000008">
                <v:path arrowok="t"/>
              </v:shape>
            </v:group>
          </v:group>
        </w:pict>
      </w:r>
      <w:r>
        <w:rPr>
          <w:rFonts w:ascii="Garamond"/>
          <w:sz w:val="2"/>
        </w:rPr>
      </w:r>
      <w:r>
        <w:rPr>
          <w:rFonts w:ascii="Garamond"/>
          <w:sz w:val="2"/>
        </w:rPr>
        <w:tab/>
      </w:r>
      <w:r>
        <w:rPr>
          <w:rFonts w:ascii="Garamond"/>
          <w:sz w:val="2"/>
        </w:rPr>
        <w:pict>
          <v:group style="width:63.4pt;height:.5pt;mso-position-horizontal-relative:char;mso-position-vertical-relative:line" coordorigin="0,0" coordsize="1268,10">
            <v:group style="position:absolute;left:5;top:5;width:1258;height:2" coordorigin="5,5" coordsize="1258,2">
              <v:shape style="position:absolute;left:5;top:5;width:1258;height:2" coordorigin="5,5" coordsize="1258,0" path="m5,5l1262,5e" filled="false" stroked="true" strokeweight=".48pt" strokecolor="#000008">
                <v:path arrowok="t"/>
              </v:shape>
            </v:group>
          </v:group>
        </w:pict>
      </w:r>
      <w:r>
        <w:rPr>
          <w:rFonts w:ascii="Garamond"/>
          <w:sz w:val="2"/>
        </w:rPr>
      </w:r>
    </w:p>
    <w:p>
      <w:pPr>
        <w:spacing w:line="240" w:lineRule="auto" w:before="2"/>
        <w:rPr>
          <w:rFonts w:ascii="Garamond" w:hAnsi="Garamond" w:cs="Garamond" w:eastAsia="Garamond" w:hint="default"/>
          <w:sz w:val="17"/>
          <w:szCs w:val="17"/>
        </w:rPr>
      </w:pPr>
    </w:p>
    <w:p>
      <w:pPr>
        <w:pStyle w:val="BodyText"/>
        <w:spacing w:line="240" w:lineRule="auto" w:before="36"/>
        <w:ind w:left="664" w:right="0"/>
        <w:jc w:val="left"/>
        <w:rPr>
          <w:rFonts w:ascii="宋体" w:hAnsi="宋体" w:cs="宋体" w:eastAsia="宋体" w:hint="default"/>
        </w:rPr>
      </w:pPr>
      <w:r>
        <w:rPr>
          <w:rFonts w:ascii="宋体" w:hAnsi="宋体" w:cs="宋体" w:eastAsia="宋体" w:hint="default"/>
          <w:spacing w:val="6"/>
        </w:rPr>
        <w:t>28、</w:t>
      </w:r>
      <w:r>
        <w:rPr>
          <w:rFonts w:ascii="宋体" w:hAnsi="宋体" w:cs="宋体" w:eastAsia="宋体" w:hint="default"/>
          <w:spacing w:val="-76"/>
        </w:rPr>
        <w:t> </w:t>
      </w:r>
      <w:r>
        <w:rPr>
          <w:rFonts w:ascii="宋体" w:hAnsi="宋体" w:cs="宋体" w:eastAsia="宋体" w:hint="default"/>
          <w:spacing w:val="16"/>
        </w:rPr>
        <w:t>预计负债（</w:t>
      </w:r>
      <w:r>
        <w:rPr>
          <w:rFonts w:ascii="宋体" w:hAnsi="宋体" w:cs="宋体" w:eastAsia="宋体" w:hint="default"/>
          <w:spacing w:val="-73"/>
        </w:rPr>
        <w:t> </w:t>
      </w:r>
      <w:r>
        <w:rPr>
          <w:rFonts w:ascii="宋体" w:hAnsi="宋体" w:cs="宋体" w:eastAsia="宋体" w:hint="default"/>
          <w:spacing w:val="11"/>
        </w:rPr>
        <w:t>续）</w:t>
      </w:r>
    </w:p>
    <w:p>
      <w:pPr>
        <w:tabs>
          <w:tab w:pos="3683" w:val="left" w:leader="none"/>
          <w:tab w:pos="5123" w:val="left" w:leader="none"/>
          <w:tab w:pos="6471" w:val="left" w:leader="none"/>
          <w:tab w:pos="8627" w:val="right" w:leader="none"/>
        </w:tabs>
        <w:spacing w:line="210" w:lineRule="exact" w:before="6"/>
        <w:ind w:left="1326" w:right="0" w:firstLine="0"/>
        <w:jc w:val="left"/>
        <w:rPr>
          <w:rFonts w:ascii="Garamond" w:hAnsi="Garamond" w:cs="Garamond" w:eastAsia="Garamond" w:hint="default"/>
          <w:sz w:val="18"/>
          <w:szCs w:val="18"/>
        </w:rPr>
      </w:pPr>
      <w:r>
        <w:rPr>
          <w:rFonts w:ascii="宋体" w:hAnsi="宋体" w:cs="宋体" w:eastAsia="宋体" w:hint="default"/>
          <w:position w:val="-2"/>
          <w:sz w:val="18"/>
          <w:szCs w:val="18"/>
        </w:rPr>
        <w:t>种类</w:t>
        <w:tab/>
      </w:r>
      <w:r>
        <w:rPr>
          <w:rFonts w:ascii="Garamond" w:hAnsi="Garamond" w:cs="Garamond" w:eastAsia="Garamond" w:hint="default"/>
          <w:spacing w:val="-1"/>
          <w:sz w:val="18"/>
          <w:szCs w:val="18"/>
        </w:rPr>
        <w:t>2007-12-31</w:t>
        <w:tab/>
      </w:r>
      <w:r>
        <w:rPr>
          <w:rFonts w:ascii="宋体" w:hAnsi="宋体" w:cs="宋体" w:eastAsia="宋体" w:hint="default"/>
          <w:position w:val="-2"/>
          <w:sz w:val="18"/>
          <w:szCs w:val="18"/>
        </w:rPr>
        <w:t>本期增加</w:t>
        <w:tab/>
        <w:t>本期减少</w:t>
      </w:r>
      <w:r>
        <w:rPr>
          <w:rFonts w:ascii="Times New Roman" w:hAnsi="Times New Roman" w:cs="Times New Roman" w:eastAsia="Times New Roman" w:hint="default"/>
          <w:b/>
          <w:bCs/>
          <w:sz w:val="18"/>
          <w:szCs w:val="18"/>
        </w:rPr>
        <w:tab/>
      </w:r>
      <w:r>
        <w:rPr>
          <w:rFonts w:ascii="Garamond" w:hAnsi="Garamond" w:cs="Garamond" w:eastAsia="Garamond" w:hint="default"/>
          <w:spacing w:val="-2"/>
          <w:sz w:val="18"/>
          <w:szCs w:val="18"/>
        </w:rPr>
        <w:t>2008-12-31</w:t>
      </w:r>
    </w:p>
    <w:p>
      <w:pPr>
        <w:spacing w:line="278" w:lineRule="exact" w:before="0"/>
        <w:ind w:left="111" w:right="0" w:firstLine="0"/>
        <w:jc w:val="left"/>
        <w:rPr>
          <w:rFonts w:ascii="Microsoft JhengHei" w:hAnsi="Microsoft JhengHei" w:cs="Microsoft JhengHei" w:eastAsia="Microsoft JhengHei" w:hint="default"/>
          <w:sz w:val="18"/>
          <w:szCs w:val="18"/>
        </w:rPr>
      </w:pPr>
      <w:r>
        <w:rPr/>
        <w:pict>
          <v:group style="position:absolute;margin-left:84.360001pt;margin-top:2.604782pt;width:145.1pt;height:.1pt;mso-position-horizontal-relative:page;mso-position-vertical-relative:paragraph;z-index:-1240192" coordorigin="1687,52" coordsize="2902,2">
            <v:shape style="position:absolute;left:1687;top:52;width:2902;height:2" coordorigin="1687,52" coordsize="2902,0" path="m1687,52l4589,52e" filled="false" stroked="true" strokeweight=".48pt" strokecolor="#000008">
              <v:path arrowok="t"/>
            </v:shape>
            <w10:wrap type="none"/>
          </v:group>
        </w:pict>
      </w:r>
      <w:r>
        <w:rPr/>
        <w:pict>
          <v:group style="position:absolute;margin-left:253.679993pt;margin-top:2.604782pt;width:58.2pt;height:.1pt;mso-position-horizontal-relative:page;mso-position-vertical-relative:paragraph;z-index:7336" coordorigin="5074,52" coordsize="1164,2">
            <v:shape style="position:absolute;left:5074;top:52;width:1164;height:2" coordorigin="5074,52" coordsize="1164,0" path="m5074,52l6238,52e" filled="false" stroked="true" strokeweight=".48pt" strokecolor="#000008">
              <v:path arrowok="t"/>
            </v:shape>
            <w10:wrap type="none"/>
          </v:group>
        </w:pict>
      </w:r>
      <w:r>
        <w:rPr/>
        <w:pict>
          <v:group style="position:absolute;margin-left:325.199982pt;margin-top:2.604782pt;width:55.8pt;height:.1pt;mso-position-horizontal-relative:page;mso-position-vertical-relative:paragraph;z-index:7360" coordorigin="6504,52" coordsize="1116,2">
            <v:shape style="position:absolute;left:6504;top:52;width:1116;height:2" coordorigin="6504,52" coordsize="1116,0" path="m6504,52l7620,52e" filled="false" stroked="true" strokeweight=".48pt" strokecolor="#000008">
              <v:path arrowok="t"/>
            </v:shape>
            <w10:wrap type="none"/>
          </v:group>
        </w:pict>
      </w:r>
      <w:r>
        <w:rPr/>
        <w:pict>
          <v:group style="position:absolute;margin-left:392.759979pt;margin-top:2.604782pt;width:57.25pt;height:.1pt;mso-position-horizontal-relative:page;mso-position-vertical-relative:paragraph;z-index:7384" coordorigin="7855,52" coordsize="1145,2">
            <v:shape style="position:absolute;left:7855;top:52;width:1145;height:2" coordorigin="7855,52" coordsize="1145,0" path="m7855,52l9000,52e" filled="false" stroked="true" strokeweight=".48pt" strokecolor="#000008">
              <v:path arrowok="t"/>
            </v:shape>
            <w10:wrap type="none"/>
          </v:group>
        </w:pict>
      </w:r>
      <w:r>
        <w:rPr/>
        <w:pict>
          <v:group style="position:absolute;margin-left:461.759979pt;margin-top:2.604782pt;width:58.2pt;height:.1pt;mso-position-horizontal-relative:page;mso-position-vertical-relative:paragraph;z-index:7408" coordorigin="9235,52" coordsize="1164,2">
            <v:shape style="position:absolute;left:9235;top:52;width:1164;height:2" coordorigin="9235,52" coordsize="1164,0" path="m9235,52l10399,52e" filled="false" stroked="true" strokeweight=".48pt" strokecolor="#000008">
              <v:path arrowok="t"/>
            </v:shape>
            <w10:wrap type="none"/>
          </v:group>
        </w:pict>
      </w:r>
      <w:r>
        <w:rPr>
          <w:rFonts w:ascii="Microsoft JhengHei" w:hAnsi="Microsoft JhengHei" w:cs="Microsoft JhengHei" w:eastAsia="Microsoft JhengHei" w:hint="default"/>
          <w:b/>
          <w:bCs/>
          <w:sz w:val="18"/>
          <w:szCs w:val="18"/>
        </w:rPr>
        <w:t>已涉及诉讼赔偿款</w:t>
      </w:r>
      <w:r>
        <w:rPr>
          <w:rFonts w:ascii="Microsoft JhengHei" w:hAnsi="Microsoft JhengHei" w:cs="Microsoft JhengHei" w:eastAsia="Microsoft JhengHei" w:hint="default"/>
          <w:sz w:val="18"/>
          <w:szCs w:val="18"/>
        </w:rPr>
      </w:r>
    </w:p>
    <w:p>
      <w:pPr>
        <w:tabs>
          <w:tab w:pos="3119" w:val="left" w:leader="none"/>
          <w:tab w:pos="3743" w:val="left" w:leader="none"/>
          <w:tab w:pos="5891" w:val="left" w:leader="none"/>
          <w:tab w:pos="7271" w:val="left" w:leader="none"/>
          <w:tab w:pos="7902" w:val="left" w:leader="none"/>
        </w:tabs>
        <w:spacing w:line="226" w:lineRule="exact" w:before="0"/>
        <w:ind w:left="111" w:right="0" w:firstLine="0"/>
        <w:jc w:val="left"/>
        <w:rPr>
          <w:rFonts w:ascii="Garamond" w:hAnsi="Garamond" w:cs="Garamond" w:eastAsia="Garamond" w:hint="default"/>
          <w:sz w:val="18"/>
          <w:szCs w:val="18"/>
        </w:rPr>
      </w:pPr>
      <w:r>
        <w:rPr>
          <w:rFonts w:ascii="宋体" w:hAnsi="宋体" w:cs="宋体" w:eastAsia="宋体" w:hint="default"/>
          <w:position w:val="-2"/>
          <w:sz w:val="18"/>
          <w:szCs w:val="18"/>
        </w:rPr>
        <w:t>－马来西亚顺景公司</w:t>
        <w:tab/>
      </w:r>
      <w:r>
        <w:rPr>
          <w:rFonts w:ascii="Garamond" w:hAnsi="Garamond" w:cs="Garamond" w:eastAsia="Garamond" w:hint="default"/>
          <w:spacing w:val="-1"/>
          <w:sz w:val="18"/>
          <w:szCs w:val="18"/>
        </w:rPr>
        <w:t>*5</w:t>
        <w:tab/>
        <w:t>1,900,192.49</w:t>
        <w:tab/>
        <w:t>--</w:t>
        <w:tab/>
        <w:t>--</w:t>
        <w:tab/>
        <w:t>1,900,192.49</w:t>
      </w:r>
    </w:p>
    <w:p>
      <w:pPr>
        <w:tabs>
          <w:tab w:pos="3119" w:val="left" w:leader="none"/>
          <w:tab w:pos="3743" w:val="left" w:leader="none"/>
          <w:tab w:pos="5891" w:val="left" w:leader="none"/>
          <w:tab w:pos="7271" w:val="left" w:leader="none"/>
          <w:tab w:pos="7902" w:val="left" w:leader="none"/>
        </w:tabs>
        <w:spacing w:line="234" w:lineRule="exact" w:before="0"/>
        <w:ind w:left="111" w:right="0" w:firstLine="0"/>
        <w:jc w:val="left"/>
        <w:rPr>
          <w:rFonts w:ascii="Garamond" w:hAnsi="Garamond" w:cs="Garamond" w:eastAsia="Garamond" w:hint="default"/>
          <w:sz w:val="18"/>
          <w:szCs w:val="18"/>
        </w:rPr>
      </w:pPr>
      <w:r>
        <w:rPr>
          <w:rFonts w:ascii="宋体" w:hAnsi="宋体" w:cs="宋体" w:eastAsia="宋体" w:hint="default"/>
          <w:position w:val="-2"/>
          <w:sz w:val="18"/>
          <w:szCs w:val="18"/>
        </w:rPr>
        <w:t>－广东国际容器公司</w:t>
        <w:tab/>
      </w:r>
      <w:r>
        <w:rPr>
          <w:rFonts w:ascii="Garamond" w:hAnsi="Garamond" w:cs="Garamond" w:eastAsia="Garamond" w:hint="default"/>
          <w:spacing w:val="-1"/>
          <w:sz w:val="18"/>
          <w:szCs w:val="18"/>
        </w:rPr>
        <w:t>*6</w:t>
        <w:tab/>
        <w:t>2,572,011.22</w:t>
        <w:tab/>
        <w:t>--</w:t>
        <w:tab/>
        <w:t>--</w:t>
        <w:tab/>
        <w:t>2,572,011.22</w:t>
      </w:r>
    </w:p>
    <w:p>
      <w:pPr>
        <w:tabs>
          <w:tab w:pos="3119" w:val="left" w:leader="none"/>
          <w:tab w:pos="3659" w:val="left" w:leader="none"/>
          <w:tab w:pos="5891" w:val="left" w:leader="none"/>
          <w:tab w:pos="7271" w:val="left" w:leader="none"/>
          <w:tab w:pos="7818" w:val="left" w:leader="none"/>
        </w:tabs>
        <w:spacing w:line="234" w:lineRule="exact" w:before="0"/>
        <w:ind w:left="111" w:right="0" w:firstLine="0"/>
        <w:jc w:val="left"/>
        <w:rPr>
          <w:rFonts w:ascii="Garamond" w:hAnsi="Garamond" w:cs="Garamond" w:eastAsia="Garamond" w:hint="default"/>
          <w:sz w:val="18"/>
          <w:szCs w:val="18"/>
        </w:rPr>
      </w:pPr>
      <w:r>
        <w:rPr>
          <w:rFonts w:ascii="宋体" w:hAnsi="宋体" w:cs="宋体" w:eastAsia="宋体" w:hint="default"/>
          <w:position w:val="-2"/>
          <w:sz w:val="18"/>
          <w:szCs w:val="18"/>
        </w:rPr>
        <w:t>－黄田百花园土地转让税费</w:t>
        <w:tab/>
      </w:r>
      <w:r>
        <w:rPr>
          <w:rFonts w:ascii="Garamond" w:hAnsi="Garamond" w:cs="Garamond" w:eastAsia="Garamond" w:hint="default"/>
          <w:spacing w:val="-1"/>
          <w:sz w:val="18"/>
          <w:szCs w:val="18"/>
        </w:rPr>
        <w:t>*7</w:t>
        <w:tab/>
        <w:t>54,265,390.56</w:t>
        <w:tab/>
        <w:t>--</w:t>
        <w:tab/>
        <w:t>--</w:t>
        <w:tab/>
        <w:t>54,265,390.56</w:t>
      </w:r>
    </w:p>
    <w:p>
      <w:pPr>
        <w:tabs>
          <w:tab w:pos="3949" w:val="left" w:leader="none"/>
          <w:tab w:pos="5891" w:val="left" w:leader="none"/>
          <w:tab w:pos="7271" w:val="left" w:leader="none"/>
          <w:tab w:pos="8111" w:val="left" w:leader="none"/>
        </w:tabs>
        <w:spacing w:before="0"/>
        <w:ind w:left="111" w:right="0" w:firstLine="0"/>
        <w:jc w:val="left"/>
        <w:rPr>
          <w:rFonts w:ascii="Garamond" w:hAnsi="Garamond" w:cs="Garamond" w:eastAsia="Garamond" w:hint="default"/>
          <w:sz w:val="18"/>
          <w:szCs w:val="18"/>
        </w:rPr>
      </w:pPr>
      <w:r>
        <w:rPr>
          <w:rFonts w:ascii="宋体" w:hAnsi="宋体" w:cs="宋体" w:eastAsia="宋体" w:hint="default"/>
          <w:position w:val="-2"/>
          <w:sz w:val="18"/>
          <w:szCs w:val="18"/>
        </w:rPr>
        <w:t>－广发行深圳春风支行诉讼费</w:t>
        <w:tab/>
      </w:r>
      <w:r>
        <w:rPr>
          <w:rFonts w:ascii="Garamond" w:hAnsi="Garamond" w:cs="Garamond" w:eastAsia="Garamond" w:hint="default"/>
          <w:spacing w:val="-1"/>
          <w:sz w:val="18"/>
          <w:szCs w:val="18"/>
        </w:rPr>
        <w:t>89,925.80</w:t>
        <w:tab/>
        <w:t>--</w:t>
        <w:tab/>
        <w:t>--</w:t>
        <w:tab/>
        <w:t>89,925.80</w:t>
      </w:r>
    </w:p>
    <w:p>
      <w:pPr>
        <w:spacing w:line="240" w:lineRule="auto" w:before="10"/>
        <w:rPr>
          <w:rFonts w:ascii="Garamond" w:hAnsi="Garamond" w:cs="Garamond" w:eastAsia="Garamond" w:hint="default"/>
          <w:sz w:val="17"/>
          <w:szCs w:val="17"/>
        </w:rPr>
      </w:pPr>
    </w:p>
    <w:p>
      <w:pPr>
        <w:tabs>
          <w:tab w:pos="3119" w:val="left" w:leader="none"/>
          <w:tab w:pos="3743" w:val="left" w:leader="none"/>
          <w:tab w:pos="5891" w:val="left" w:leader="none"/>
          <w:tab w:pos="7271" w:val="left" w:leader="none"/>
          <w:tab w:pos="7902" w:val="left" w:leader="none"/>
        </w:tabs>
        <w:spacing w:line="234" w:lineRule="exact" w:before="0"/>
        <w:ind w:left="111" w:right="0" w:firstLine="0"/>
        <w:jc w:val="left"/>
        <w:rPr>
          <w:rFonts w:ascii="Garamond" w:hAnsi="Garamond" w:cs="Garamond" w:eastAsia="Garamond" w:hint="default"/>
          <w:sz w:val="18"/>
          <w:szCs w:val="18"/>
        </w:rPr>
      </w:pPr>
      <w:r>
        <w:rPr>
          <w:rFonts w:ascii="宋体" w:hAnsi="宋体" w:cs="宋体" w:eastAsia="宋体" w:hint="default"/>
          <w:position w:val="-2"/>
          <w:sz w:val="18"/>
          <w:szCs w:val="18"/>
        </w:rPr>
        <w:t>－西部大厦土地转让税费</w:t>
        <w:tab/>
      </w:r>
      <w:r>
        <w:rPr>
          <w:rFonts w:ascii="Garamond" w:hAnsi="Garamond" w:cs="Garamond" w:eastAsia="Garamond" w:hint="default"/>
          <w:spacing w:val="-1"/>
          <w:sz w:val="18"/>
          <w:szCs w:val="18"/>
        </w:rPr>
        <w:t>*8</w:t>
        <w:tab/>
        <w:t>1,188,200.00</w:t>
        <w:tab/>
        <w:t>--</w:t>
        <w:tab/>
        <w:t>--</w:t>
        <w:tab/>
        <w:t>1,188,200.00</w:t>
      </w:r>
    </w:p>
    <w:p>
      <w:pPr>
        <w:tabs>
          <w:tab w:pos="3119" w:val="left" w:leader="none"/>
          <w:tab w:pos="3659" w:val="left" w:leader="none"/>
          <w:tab w:pos="5891" w:val="left" w:leader="none"/>
          <w:tab w:pos="7271" w:val="left" w:leader="none"/>
          <w:tab w:pos="7818" w:val="left" w:leader="none"/>
        </w:tabs>
        <w:spacing w:line="234" w:lineRule="exact" w:before="0"/>
        <w:ind w:left="111" w:right="0" w:firstLine="0"/>
        <w:jc w:val="left"/>
        <w:rPr>
          <w:rFonts w:ascii="Garamond" w:hAnsi="Garamond" w:cs="Garamond" w:eastAsia="Garamond" w:hint="default"/>
          <w:sz w:val="18"/>
          <w:szCs w:val="18"/>
        </w:rPr>
      </w:pPr>
      <w:r>
        <w:rPr>
          <w:rFonts w:ascii="宋体" w:hAnsi="宋体" w:cs="宋体" w:eastAsia="宋体" w:hint="default"/>
          <w:position w:val="-2"/>
          <w:sz w:val="18"/>
          <w:szCs w:val="18"/>
        </w:rPr>
        <w:t>－宝安建鑫实业公司</w:t>
        <w:tab/>
      </w:r>
      <w:r>
        <w:rPr>
          <w:rFonts w:ascii="Garamond" w:hAnsi="Garamond" w:cs="Garamond" w:eastAsia="Garamond" w:hint="default"/>
          <w:spacing w:val="-1"/>
          <w:sz w:val="18"/>
          <w:szCs w:val="18"/>
        </w:rPr>
        <w:t>*9</w:t>
        <w:tab/>
        <w:t>19,886,264.60</w:t>
        <w:tab/>
        <w:t>--</w:t>
        <w:tab/>
        <w:t>--</w:t>
        <w:tab/>
        <w:t>19,886,264.60</w:t>
      </w:r>
    </w:p>
    <w:p>
      <w:pPr>
        <w:tabs>
          <w:tab w:pos="3119" w:val="left" w:leader="none"/>
          <w:tab w:pos="4506" w:val="left" w:leader="none"/>
          <w:tab w:pos="5036" w:val="left" w:leader="none"/>
          <w:tab w:pos="7271" w:val="left" w:leader="none"/>
          <w:tab w:pos="7815" w:val="left" w:leader="none"/>
        </w:tabs>
        <w:spacing w:line="234" w:lineRule="exact" w:before="0"/>
        <w:ind w:left="111" w:right="0" w:firstLine="0"/>
        <w:jc w:val="left"/>
        <w:rPr>
          <w:rFonts w:ascii="Garamond" w:hAnsi="Garamond" w:cs="Garamond" w:eastAsia="Garamond" w:hint="default"/>
          <w:sz w:val="18"/>
          <w:szCs w:val="18"/>
        </w:rPr>
      </w:pPr>
      <w:r>
        <w:rPr>
          <w:rFonts w:ascii="宋体" w:hAnsi="宋体" w:cs="宋体" w:eastAsia="宋体" w:hint="default"/>
          <w:position w:val="-2"/>
          <w:sz w:val="18"/>
          <w:szCs w:val="18"/>
        </w:rPr>
        <w:t>－饲料厂房转让税费</w:t>
        <w:tab/>
      </w:r>
      <w:r>
        <w:rPr>
          <w:rFonts w:ascii="Garamond" w:hAnsi="Garamond" w:cs="Garamond" w:eastAsia="Garamond" w:hint="default"/>
          <w:spacing w:val="-1"/>
          <w:sz w:val="18"/>
          <w:szCs w:val="18"/>
        </w:rPr>
        <w:t>*26</w:t>
        <w:tab/>
        <w:t>--</w:t>
        <w:tab/>
        <w:t>13,581,191.50</w:t>
        <w:tab/>
        <w:t>--</w:t>
        <w:tab/>
        <w:t>13,581,191.50</w:t>
      </w:r>
    </w:p>
    <w:p>
      <w:pPr>
        <w:tabs>
          <w:tab w:pos="3119" w:val="left" w:leader="none"/>
          <w:tab w:pos="4506" w:val="left" w:leader="none"/>
          <w:tab w:pos="5120" w:val="left" w:leader="none"/>
          <w:tab w:pos="7271" w:val="left" w:leader="none"/>
          <w:tab w:pos="7899" w:val="left" w:leader="none"/>
        </w:tabs>
        <w:spacing w:line="245" w:lineRule="exact" w:before="0"/>
        <w:ind w:left="111" w:right="0" w:firstLine="0"/>
        <w:jc w:val="left"/>
        <w:rPr>
          <w:rFonts w:ascii="Garamond" w:hAnsi="Garamond" w:cs="Garamond" w:eastAsia="Garamond" w:hint="default"/>
          <w:sz w:val="18"/>
          <w:szCs w:val="18"/>
        </w:rPr>
      </w:pPr>
      <w:r>
        <w:rPr>
          <w:rFonts w:ascii="宋体" w:hAnsi="宋体" w:cs="宋体" w:eastAsia="宋体" w:hint="default"/>
          <w:spacing w:val="-1"/>
          <w:position w:val="-2"/>
          <w:sz w:val="18"/>
          <w:szCs w:val="18"/>
        </w:rPr>
        <w:t>－</w:t>
      </w:r>
      <w:r>
        <w:rPr>
          <w:rFonts w:ascii="Garamond" w:hAnsi="Garamond" w:cs="Garamond" w:eastAsia="Garamond" w:hint="default"/>
          <w:spacing w:val="-1"/>
          <w:position w:val="-2"/>
          <w:sz w:val="18"/>
          <w:szCs w:val="18"/>
        </w:rPr>
        <w:t>A007-0052</w:t>
      </w:r>
      <w:r>
        <w:rPr>
          <w:rFonts w:ascii="Garamond" w:hAnsi="Garamond" w:cs="Garamond" w:eastAsia="Garamond" w:hint="default"/>
          <w:spacing w:val="5"/>
          <w:position w:val="-2"/>
          <w:sz w:val="18"/>
          <w:szCs w:val="18"/>
        </w:rPr>
        <w:t> </w:t>
      </w:r>
      <w:r>
        <w:rPr>
          <w:rFonts w:ascii="宋体" w:hAnsi="宋体" w:cs="宋体" w:eastAsia="宋体" w:hint="default"/>
          <w:position w:val="-2"/>
          <w:sz w:val="18"/>
          <w:szCs w:val="18"/>
        </w:rPr>
        <w:t>地价款及罚息</w:t>
        <w:tab/>
      </w:r>
      <w:r>
        <w:rPr>
          <w:rFonts w:ascii="Garamond" w:hAnsi="Garamond" w:cs="Garamond" w:eastAsia="Garamond" w:hint="default"/>
          <w:spacing w:val="-1"/>
          <w:sz w:val="18"/>
          <w:szCs w:val="18"/>
        </w:rPr>
        <w:t>*27</w:t>
        <w:tab/>
        <w:t>--</w:t>
        <w:tab/>
        <w:t>1,925,476.78</w:t>
        <w:tab/>
        <w:t>--</w:t>
        <w:tab/>
        <w:t>1,925,476.78</w:t>
      </w:r>
    </w:p>
    <w:p>
      <w:pPr>
        <w:tabs>
          <w:tab w:pos="3119" w:val="left" w:leader="none"/>
          <w:tab w:pos="4506" w:val="left" w:leader="none"/>
          <w:tab w:pos="5036" w:val="left" w:leader="none"/>
          <w:tab w:pos="7271" w:val="left" w:leader="none"/>
          <w:tab w:pos="7815" w:val="left" w:leader="none"/>
        </w:tabs>
        <w:spacing w:line="210" w:lineRule="exact" w:before="0"/>
        <w:ind w:left="111" w:right="0" w:firstLine="0"/>
        <w:jc w:val="left"/>
        <w:rPr>
          <w:rFonts w:ascii="Garamond" w:hAnsi="Garamond" w:cs="Garamond" w:eastAsia="Garamond" w:hint="default"/>
          <w:sz w:val="18"/>
          <w:szCs w:val="18"/>
        </w:rPr>
      </w:pPr>
      <w:r>
        <w:rPr>
          <w:rFonts w:ascii="宋体" w:hAnsi="宋体" w:cs="宋体" w:eastAsia="宋体" w:hint="default"/>
          <w:spacing w:val="-1"/>
          <w:position w:val="-2"/>
          <w:sz w:val="18"/>
          <w:szCs w:val="18"/>
        </w:rPr>
        <w:t>－</w:t>
      </w:r>
      <w:r>
        <w:rPr>
          <w:rFonts w:ascii="Garamond" w:hAnsi="Garamond" w:cs="Garamond" w:eastAsia="Garamond" w:hint="default"/>
          <w:spacing w:val="-1"/>
          <w:position w:val="-2"/>
          <w:sz w:val="18"/>
          <w:szCs w:val="18"/>
        </w:rPr>
        <w:t>A107-0063</w:t>
      </w:r>
      <w:r>
        <w:rPr>
          <w:rFonts w:ascii="Garamond" w:hAnsi="Garamond" w:cs="Garamond" w:eastAsia="Garamond" w:hint="default"/>
          <w:spacing w:val="5"/>
          <w:position w:val="-2"/>
          <w:sz w:val="18"/>
          <w:szCs w:val="18"/>
        </w:rPr>
        <w:t> </w:t>
      </w:r>
      <w:r>
        <w:rPr>
          <w:rFonts w:ascii="宋体" w:hAnsi="宋体" w:cs="宋体" w:eastAsia="宋体" w:hint="default"/>
          <w:position w:val="-2"/>
          <w:sz w:val="18"/>
          <w:szCs w:val="18"/>
        </w:rPr>
        <w:t>地价及罚息</w:t>
        <w:tab/>
      </w:r>
      <w:r>
        <w:rPr>
          <w:rFonts w:ascii="Garamond" w:hAnsi="Garamond" w:cs="Garamond" w:eastAsia="Garamond" w:hint="default"/>
          <w:spacing w:val="-1"/>
          <w:sz w:val="18"/>
          <w:szCs w:val="18"/>
        </w:rPr>
        <w:t>*27</w:t>
        <w:tab/>
        <w:t>--</w:t>
        <w:tab/>
        <w:t>16,981,628.93</w:t>
        <w:tab/>
        <w:t>--</w:t>
        <w:tab/>
        <w:t>16,981,628.93</w:t>
      </w:r>
    </w:p>
    <w:p>
      <w:pPr>
        <w:tabs>
          <w:tab w:pos="3659" w:val="left" w:leader="none"/>
          <w:tab w:pos="5036" w:val="left" w:leader="none"/>
          <w:tab w:pos="7271" w:val="left" w:leader="none"/>
          <w:tab w:pos="7734" w:val="left" w:leader="none"/>
        </w:tabs>
        <w:spacing w:line="241" w:lineRule="exact" w:before="0"/>
        <w:ind w:left="1326" w:right="0" w:firstLine="0"/>
        <w:jc w:val="left"/>
        <w:rPr>
          <w:rFonts w:ascii="Garamond" w:hAnsi="Garamond" w:cs="Garamond" w:eastAsia="Garamond" w:hint="default"/>
          <w:sz w:val="18"/>
          <w:szCs w:val="18"/>
        </w:rPr>
      </w:pPr>
      <w:r>
        <w:rPr/>
        <w:pict>
          <v:group style="position:absolute;margin-left:253.319992pt;margin-top:1.723274pt;width:58.8pt;height:.6pt;mso-position-horizontal-relative:page;mso-position-vertical-relative:paragraph;z-index:-1239976" coordorigin="5066,34" coordsize="1176,12">
            <v:group style="position:absolute;left:5074;top:40;width:10;height:2" coordorigin="5074,40" coordsize="10,2">
              <v:shape style="position:absolute;left:5074;top:40;width:10;height:2" coordorigin="5074,40" coordsize="10,0" path="m5074,40l5083,40e" filled="false" stroked="true" strokeweight=".48pt" strokecolor="#000008">
                <v:path arrowok="t"/>
              </v:shape>
            </v:group>
            <v:group style="position:absolute;left:5093;top:40;width:10;height:2" coordorigin="5093,40" coordsize="10,2">
              <v:shape style="position:absolute;left:5093;top:40;width:10;height:2" coordorigin="5093,40" coordsize="10,0" path="m5093,40l5102,40e" filled="false" stroked="true" strokeweight=".48pt" strokecolor="#000008">
                <v:path arrowok="t"/>
              </v:shape>
            </v:group>
            <v:group style="position:absolute;left:5112;top:40;width:10;height:2" coordorigin="5112,40" coordsize="10,2">
              <v:shape style="position:absolute;left:5112;top:40;width:10;height:2" coordorigin="5112,40" coordsize="10,0" path="m5112,40l5122,40e" filled="false" stroked="true" strokeweight=".48pt" strokecolor="#000008">
                <v:path arrowok="t"/>
              </v:shape>
            </v:group>
            <v:group style="position:absolute;left:5131;top:40;width:10;height:2" coordorigin="5131,40" coordsize="10,2">
              <v:shape style="position:absolute;left:5131;top:40;width:10;height:2" coordorigin="5131,40" coordsize="10,0" path="m5131,40l5141,40e" filled="false" stroked="true" strokeweight=".48pt" strokecolor="#000008">
                <v:path arrowok="t"/>
              </v:shape>
            </v:group>
            <v:group style="position:absolute;left:5150;top:40;width:10;height:2" coordorigin="5150,40" coordsize="10,2">
              <v:shape style="position:absolute;left:5150;top:40;width:10;height:2" coordorigin="5150,40" coordsize="10,0" path="m5150,40l5160,40e" filled="false" stroked="true" strokeweight=".48pt" strokecolor="#000008">
                <v:path arrowok="t"/>
              </v:shape>
            </v:group>
            <v:group style="position:absolute;left:5170;top:40;width:10;height:2" coordorigin="5170,40" coordsize="10,2">
              <v:shape style="position:absolute;left:5170;top:40;width:10;height:2" coordorigin="5170,40" coordsize="10,0" path="m5170,40l5179,40e" filled="false" stroked="true" strokeweight=".48pt" strokecolor="#000008">
                <v:path arrowok="t"/>
              </v:shape>
            </v:group>
            <v:group style="position:absolute;left:5189;top:40;width:10;height:2" coordorigin="5189,40" coordsize="10,2">
              <v:shape style="position:absolute;left:5189;top:40;width:10;height:2" coordorigin="5189,40" coordsize="10,0" path="m5189,40l5198,40e" filled="false" stroked="true" strokeweight=".48pt" strokecolor="#000008">
                <v:path arrowok="t"/>
              </v:shape>
            </v:group>
            <v:group style="position:absolute;left:5208;top:40;width:10;height:2" coordorigin="5208,40" coordsize="10,2">
              <v:shape style="position:absolute;left:5208;top:40;width:10;height:2" coordorigin="5208,40" coordsize="10,0" path="m5208,40l5218,40e" filled="false" stroked="true" strokeweight=".48pt" strokecolor="#000008">
                <v:path arrowok="t"/>
              </v:shape>
            </v:group>
            <v:group style="position:absolute;left:5227;top:40;width:10;height:2" coordorigin="5227,40" coordsize="10,2">
              <v:shape style="position:absolute;left:5227;top:40;width:10;height:2" coordorigin="5227,40" coordsize="10,0" path="m5227,40l5237,40e" filled="false" stroked="true" strokeweight=".48pt" strokecolor="#000008">
                <v:path arrowok="t"/>
              </v:shape>
            </v:group>
            <v:group style="position:absolute;left:5246;top:40;width:10;height:2" coordorigin="5246,40" coordsize="10,2">
              <v:shape style="position:absolute;left:5246;top:40;width:10;height:2" coordorigin="5246,40" coordsize="10,0" path="m5246,40l5256,40e" filled="false" stroked="true" strokeweight=".48pt" strokecolor="#000008">
                <v:path arrowok="t"/>
              </v:shape>
            </v:group>
            <v:group style="position:absolute;left:5266;top:40;width:10;height:2" coordorigin="5266,40" coordsize="10,2">
              <v:shape style="position:absolute;left:5266;top:40;width:10;height:2" coordorigin="5266,40" coordsize="10,0" path="m5266,40l5275,40e" filled="false" stroked="true" strokeweight=".48pt" strokecolor="#000008">
                <v:path arrowok="t"/>
              </v:shape>
            </v:group>
            <v:group style="position:absolute;left:5285;top:40;width:10;height:2" coordorigin="5285,40" coordsize="10,2">
              <v:shape style="position:absolute;left:5285;top:40;width:10;height:2" coordorigin="5285,40" coordsize="10,0" path="m5285,40l5294,40e" filled="false" stroked="true" strokeweight=".48pt" strokecolor="#000008">
                <v:path arrowok="t"/>
              </v:shape>
            </v:group>
            <v:group style="position:absolute;left:5304;top:40;width:10;height:2" coordorigin="5304,40" coordsize="10,2">
              <v:shape style="position:absolute;left:5304;top:40;width:10;height:2" coordorigin="5304,40" coordsize="10,0" path="m5304,40l5314,40e" filled="false" stroked="true" strokeweight=".48pt" strokecolor="#000008">
                <v:path arrowok="t"/>
              </v:shape>
            </v:group>
            <v:group style="position:absolute;left:5323;top:40;width:10;height:2" coordorigin="5323,40" coordsize="10,2">
              <v:shape style="position:absolute;left:5323;top:40;width:10;height:2" coordorigin="5323,40" coordsize="10,0" path="m5323,40l5333,40e" filled="false" stroked="true" strokeweight=".48pt" strokecolor="#000008">
                <v:path arrowok="t"/>
              </v:shape>
            </v:group>
            <v:group style="position:absolute;left:5342;top:40;width:10;height:2" coordorigin="5342,40" coordsize="10,2">
              <v:shape style="position:absolute;left:5342;top:40;width:10;height:2" coordorigin="5342,40" coordsize="10,0" path="m5342,40l5352,40e" filled="false" stroked="true" strokeweight=".48pt" strokecolor="#000008">
                <v:path arrowok="t"/>
              </v:shape>
            </v:group>
            <v:group style="position:absolute;left:5362;top:40;width:10;height:2" coordorigin="5362,40" coordsize="10,2">
              <v:shape style="position:absolute;left:5362;top:40;width:10;height:2" coordorigin="5362,40" coordsize="10,0" path="m5362,40l5371,40e" filled="false" stroked="true" strokeweight=".48pt" strokecolor="#000008">
                <v:path arrowok="t"/>
              </v:shape>
            </v:group>
            <v:group style="position:absolute;left:5381;top:40;width:10;height:2" coordorigin="5381,40" coordsize="10,2">
              <v:shape style="position:absolute;left:5381;top:40;width:10;height:2" coordorigin="5381,40" coordsize="10,0" path="m5381,40l5390,40e" filled="false" stroked="true" strokeweight=".48pt" strokecolor="#000008">
                <v:path arrowok="t"/>
              </v:shape>
            </v:group>
            <v:group style="position:absolute;left:5400;top:40;width:10;height:2" coordorigin="5400,40" coordsize="10,2">
              <v:shape style="position:absolute;left:5400;top:40;width:10;height:2" coordorigin="5400,40" coordsize="10,0" path="m5400,40l5410,40e" filled="false" stroked="true" strokeweight=".48pt" strokecolor="#000008">
                <v:path arrowok="t"/>
              </v:shape>
            </v:group>
            <v:group style="position:absolute;left:5419;top:40;width:10;height:2" coordorigin="5419,40" coordsize="10,2">
              <v:shape style="position:absolute;left:5419;top:40;width:10;height:2" coordorigin="5419,40" coordsize="10,0" path="m5419,40l5429,40e" filled="false" stroked="true" strokeweight=".48pt" strokecolor="#000008">
                <v:path arrowok="t"/>
              </v:shape>
            </v:group>
            <v:group style="position:absolute;left:5438;top:40;width:10;height:2" coordorigin="5438,40" coordsize="10,2">
              <v:shape style="position:absolute;left:5438;top:40;width:10;height:2" coordorigin="5438,40" coordsize="10,0" path="m5438,40l5448,40e" filled="false" stroked="true" strokeweight=".48pt" strokecolor="#000008">
                <v:path arrowok="t"/>
              </v:shape>
            </v:group>
            <v:group style="position:absolute;left:5458;top:40;width:10;height:2" coordorigin="5458,40" coordsize="10,2">
              <v:shape style="position:absolute;left:5458;top:40;width:10;height:2" coordorigin="5458,40" coordsize="10,0" path="m5458,40l5467,40e" filled="false" stroked="true" strokeweight=".48pt" strokecolor="#000008">
                <v:path arrowok="t"/>
              </v:shape>
            </v:group>
            <v:group style="position:absolute;left:5477;top:40;width:10;height:2" coordorigin="5477,40" coordsize="10,2">
              <v:shape style="position:absolute;left:5477;top:40;width:10;height:2" coordorigin="5477,40" coordsize="10,0" path="m5477,40l5486,40e" filled="false" stroked="true" strokeweight=".48pt" strokecolor="#000008">
                <v:path arrowok="t"/>
              </v:shape>
            </v:group>
            <v:group style="position:absolute;left:5496;top:40;width:10;height:2" coordorigin="5496,40" coordsize="10,2">
              <v:shape style="position:absolute;left:5496;top:40;width:10;height:2" coordorigin="5496,40" coordsize="10,0" path="m5496,40l5506,40e" filled="false" stroked="true" strokeweight=".48pt" strokecolor="#000008">
                <v:path arrowok="t"/>
              </v:shape>
            </v:group>
            <v:group style="position:absolute;left:5515;top:40;width:10;height:2" coordorigin="5515,40" coordsize="10,2">
              <v:shape style="position:absolute;left:5515;top:40;width:10;height:2" coordorigin="5515,40" coordsize="10,0" path="m5515,40l5525,40e" filled="false" stroked="true" strokeweight=".48pt" strokecolor="#000008">
                <v:path arrowok="t"/>
              </v:shape>
            </v:group>
            <v:group style="position:absolute;left:5534;top:40;width:10;height:2" coordorigin="5534,40" coordsize="10,2">
              <v:shape style="position:absolute;left:5534;top:40;width:10;height:2" coordorigin="5534,40" coordsize="10,0" path="m5534,40l5544,40e" filled="false" stroked="true" strokeweight=".48pt" strokecolor="#000008">
                <v:path arrowok="t"/>
              </v:shape>
            </v:group>
            <v:group style="position:absolute;left:5554;top:40;width:10;height:2" coordorigin="5554,40" coordsize="10,2">
              <v:shape style="position:absolute;left:5554;top:40;width:10;height:2" coordorigin="5554,40" coordsize="10,0" path="m5554,40l5563,40e" filled="false" stroked="true" strokeweight=".48pt" strokecolor="#000008">
                <v:path arrowok="t"/>
              </v:shape>
            </v:group>
            <v:group style="position:absolute;left:5573;top:40;width:10;height:2" coordorigin="5573,40" coordsize="10,2">
              <v:shape style="position:absolute;left:5573;top:40;width:10;height:2" coordorigin="5573,40" coordsize="10,0" path="m5573,40l5582,40e" filled="false" stroked="true" strokeweight=".48pt" strokecolor="#000008">
                <v:path arrowok="t"/>
              </v:shape>
            </v:group>
            <v:group style="position:absolute;left:5592;top:40;width:10;height:2" coordorigin="5592,40" coordsize="10,2">
              <v:shape style="position:absolute;left:5592;top:40;width:10;height:2" coordorigin="5592,40" coordsize="10,0" path="m5592,40l5602,40e" filled="false" stroked="true" strokeweight=".48pt" strokecolor="#000008">
                <v:path arrowok="t"/>
              </v:shape>
            </v:group>
            <v:group style="position:absolute;left:5611;top:40;width:10;height:2" coordorigin="5611,40" coordsize="10,2">
              <v:shape style="position:absolute;left:5611;top:40;width:10;height:2" coordorigin="5611,40" coordsize="10,0" path="m5611,40l5621,40e" filled="false" stroked="true" strokeweight=".48pt" strokecolor="#000008">
                <v:path arrowok="t"/>
              </v:shape>
            </v:group>
            <v:group style="position:absolute;left:5630;top:40;width:10;height:2" coordorigin="5630,40" coordsize="10,2">
              <v:shape style="position:absolute;left:5630;top:40;width:10;height:2" coordorigin="5630,40" coordsize="10,0" path="m5630,40l5640,40e" filled="false" stroked="true" strokeweight=".48pt" strokecolor="#000008">
                <v:path arrowok="t"/>
              </v:shape>
            </v:group>
            <v:group style="position:absolute;left:5650;top:40;width:10;height:2" coordorigin="5650,40" coordsize="10,2">
              <v:shape style="position:absolute;left:5650;top:40;width:10;height:2" coordorigin="5650,40" coordsize="10,0" path="m5650,40l5659,40e" filled="false" stroked="true" strokeweight=".48pt" strokecolor="#000008">
                <v:path arrowok="t"/>
              </v:shape>
            </v:group>
            <v:group style="position:absolute;left:5669;top:40;width:10;height:2" coordorigin="5669,40" coordsize="10,2">
              <v:shape style="position:absolute;left:5669;top:40;width:10;height:2" coordorigin="5669,40" coordsize="10,0" path="m5669,40l5678,40e" filled="false" stroked="true" strokeweight=".48pt" strokecolor="#000008">
                <v:path arrowok="t"/>
              </v:shape>
            </v:group>
            <v:group style="position:absolute;left:5688;top:40;width:10;height:2" coordorigin="5688,40" coordsize="10,2">
              <v:shape style="position:absolute;left:5688;top:40;width:10;height:2" coordorigin="5688,40" coordsize="10,0" path="m5688,40l5698,40e" filled="false" stroked="true" strokeweight=".48pt" strokecolor="#000008">
                <v:path arrowok="t"/>
              </v:shape>
            </v:group>
            <v:group style="position:absolute;left:5707;top:40;width:10;height:2" coordorigin="5707,40" coordsize="10,2">
              <v:shape style="position:absolute;left:5707;top:40;width:10;height:2" coordorigin="5707,40" coordsize="10,0" path="m5707,40l5717,40e" filled="false" stroked="true" strokeweight=".48pt" strokecolor="#000008">
                <v:path arrowok="t"/>
              </v:shape>
            </v:group>
            <v:group style="position:absolute;left:5726;top:40;width:10;height:2" coordorigin="5726,40" coordsize="10,2">
              <v:shape style="position:absolute;left:5726;top:40;width:10;height:2" coordorigin="5726,40" coordsize="10,0" path="m5726,40l5736,40e" filled="false" stroked="true" strokeweight=".48pt" strokecolor="#000008">
                <v:path arrowok="t"/>
              </v:shape>
            </v:group>
            <v:group style="position:absolute;left:5746;top:40;width:10;height:2" coordorigin="5746,40" coordsize="10,2">
              <v:shape style="position:absolute;left:5746;top:40;width:10;height:2" coordorigin="5746,40" coordsize="10,0" path="m5746,40l5755,40e" filled="false" stroked="true" strokeweight=".48pt" strokecolor="#000008">
                <v:path arrowok="t"/>
              </v:shape>
            </v:group>
            <v:group style="position:absolute;left:5765;top:40;width:10;height:2" coordorigin="5765,40" coordsize="10,2">
              <v:shape style="position:absolute;left:5765;top:40;width:10;height:2" coordorigin="5765,40" coordsize="10,0" path="m5765,40l5774,40e" filled="false" stroked="true" strokeweight=".48pt" strokecolor="#000008">
                <v:path arrowok="t"/>
              </v:shape>
            </v:group>
            <v:group style="position:absolute;left:5784;top:40;width:10;height:2" coordorigin="5784,40" coordsize="10,2">
              <v:shape style="position:absolute;left:5784;top:40;width:10;height:2" coordorigin="5784,40" coordsize="10,0" path="m5784,40l5794,40e" filled="false" stroked="true" strokeweight=".48pt" strokecolor="#000008">
                <v:path arrowok="t"/>
              </v:shape>
            </v:group>
            <v:group style="position:absolute;left:5803;top:40;width:10;height:2" coordorigin="5803,40" coordsize="10,2">
              <v:shape style="position:absolute;left:5803;top:40;width:10;height:2" coordorigin="5803,40" coordsize="10,0" path="m5803,40l5813,40e" filled="false" stroked="true" strokeweight=".48pt" strokecolor="#000008">
                <v:path arrowok="t"/>
              </v:shape>
            </v:group>
            <v:group style="position:absolute;left:5822;top:40;width:10;height:2" coordorigin="5822,40" coordsize="10,2">
              <v:shape style="position:absolute;left:5822;top:40;width:10;height:2" coordorigin="5822,40" coordsize="10,0" path="m5822,40l5832,40e" filled="false" stroked="true" strokeweight=".48pt" strokecolor="#000008">
                <v:path arrowok="t"/>
              </v:shape>
            </v:group>
            <v:group style="position:absolute;left:5842;top:40;width:10;height:2" coordorigin="5842,40" coordsize="10,2">
              <v:shape style="position:absolute;left:5842;top:40;width:10;height:2" coordorigin="5842,40" coordsize="10,0" path="m5842,40l5851,40e" filled="false" stroked="true" strokeweight=".48pt" strokecolor="#000008">
                <v:path arrowok="t"/>
              </v:shape>
            </v:group>
            <v:group style="position:absolute;left:5861;top:40;width:10;height:2" coordorigin="5861,40" coordsize="10,2">
              <v:shape style="position:absolute;left:5861;top:40;width:10;height:2" coordorigin="5861,40" coordsize="10,0" path="m5861,40l5870,40e" filled="false" stroked="true" strokeweight=".48pt" strokecolor="#000008">
                <v:path arrowok="t"/>
              </v:shape>
            </v:group>
            <v:group style="position:absolute;left:5880;top:40;width:10;height:2" coordorigin="5880,40" coordsize="10,2">
              <v:shape style="position:absolute;left:5880;top:40;width:10;height:2" coordorigin="5880,40" coordsize="10,0" path="m5880,40l5890,40e" filled="false" stroked="true" strokeweight=".48pt" strokecolor="#000008">
                <v:path arrowok="t"/>
              </v:shape>
            </v:group>
            <v:group style="position:absolute;left:5899;top:40;width:10;height:2" coordorigin="5899,40" coordsize="10,2">
              <v:shape style="position:absolute;left:5899;top:40;width:10;height:2" coordorigin="5899,40" coordsize="10,0" path="m5899,40l5909,40e" filled="false" stroked="true" strokeweight=".48pt" strokecolor="#000008">
                <v:path arrowok="t"/>
              </v:shape>
            </v:group>
            <v:group style="position:absolute;left:5918;top:40;width:10;height:2" coordorigin="5918,40" coordsize="10,2">
              <v:shape style="position:absolute;left:5918;top:40;width:10;height:2" coordorigin="5918,40" coordsize="10,0" path="m5918,40l5928,40e" filled="false" stroked="true" strokeweight=".48pt" strokecolor="#000008">
                <v:path arrowok="t"/>
              </v:shape>
            </v:group>
            <v:group style="position:absolute;left:5938;top:40;width:10;height:2" coordorigin="5938,40" coordsize="10,2">
              <v:shape style="position:absolute;left:5938;top:40;width:10;height:2" coordorigin="5938,40" coordsize="10,0" path="m5938,40l5947,40e" filled="false" stroked="true" strokeweight=".48pt" strokecolor="#000008">
                <v:path arrowok="t"/>
              </v:shape>
            </v:group>
            <v:group style="position:absolute;left:5957;top:40;width:10;height:2" coordorigin="5957,40" coordsize="10,2">
              <v:shape style="position:absolute;left:5957;top:40;width:10;height:2" coordorigin="5957,40" coordsize="10,0" path="m5957,40l5966,40e" filled="false" stroked="true" strokeweight=".48pt" strokecolor="#000008">
                <v:path arrowok="t"/>
              </v:shape>
            </v:group>
            <v:group style="position:absolute;left:5976;top:40;width:10;height:2" coordorigin="5976,40" coordsize="10,2">
              <v:shape style="position:absolute;left:5976;top:40;width:10;height:2" coordorigin="5976,40" coordsize="10,0" path="m5976,40l5986,40e" filled="false" stroked="true" strokeweight=".48pt" strokecolor="#000008">
                <v:path arrowok="t"/>
              </v:shape>
            </v:group>
            <v:group style="position:absolute;left:5995;top:40;width:10;height:2" coordorigin="5995,40" coordsize="10,2">
              <v:shape style="position:absolute;left:5995;top:40;width:10;height:2" coordorigin="5995,40" coordsize="10,0" path="m5995,40l6005,40e" filled="false" stroked="true" strokeweight=".48pt" strokecolor="#000008">
                <v:path arrowok="t"/>
              </v:shape>
            </v:group>
            <v:group style="position:absolute;left:6014;top:40;width:10;height:2" coordorigin="6014,40" coordsize="10,2">
              <v:shape style="position:absolute;left:6014;top:40;width:10;height:2" coordorigin="6014,40" coordsize="10,0" path="m6014,40l6024,40e" filled="false" stroked="true" strokeweight=".48pt" strokecolor="#000008">
                <v:path arrowok="t"/>
              </v:shape>
            </v:group>
            <v:group style="position:absolute;left:6034;top:40;width:10;height:2" coordorigin="6034,40" coordsize="10,2">
              <v:shape style="position:absolute;left:6034;top:40;width:10;height:2" coordorigin="6034,40" coordsize="10,0" path="m6034,40l6043,40e" filled="false" stroked="true" strokeweight=".48pt" strokecolor="#000008">
                <v:path arrowok="t"/>
              </v:shape>
            </v:group>
            <v:group style="position:absolute;left:6053;top:40;width:10;height:2" coordorigin="6053,40" coordsize="10,2">
              <v:shape style="position:absolute;left:6053;top:40;width:10;height:2" coordorigin="6053,40" coordsize="10,0" path="m6053,40l6062,40e" filled="false" stroked="true" strokeweight=".48pt" strokecolor="#000008">
                <v:path arrowok="t"/>
              </v:shape>
            </v:group>
            <v:group style="position:absolute;left:6072;top:40;width:10;height:2" coordorigin="6072,40" coordsize="10,2">
              <v:shape style="position:absolute;left:6072;top:40;width:10;height:2" coordorigin="6072,40" coordsize="10,0" path="m6072,40l6082,40e" filled="false" stroked="true" strokeweight=".48pt" strokecolor="#000008">
                <v:path arrowok="t"/>
              </v:shape>
            </v:group>
            <v:group style="position:absolute;left:6091;top:40;width:10;height:2" coordorigin="6091,40" coordsize="10,2">
              <v:shape style="position:absolute;left:6091;top:40;width:10;height:2" coordorigin="6091,40" coordsize="10,0" path="m6091,40l6101,40e" filled="false" stroked="true" strokeweight=".48pt" strokecolor="#000008">
                <v:path arrowok="t"/>
              </v:shape>
            </v:group>
            <v:group style="position:absolute;left:6110;top:40;width:10;height:2" coordorigin="6110,40" coordsize="10,2">
              <v:shape style="position:absolute;left:6110;top:40;width:10;height:2" coordorigin="6110,40" coordsize="10,0" path="m6110,40l6120,40e" filled="false" stroked="true" strokeweight=".48pt" strokecolor="#000008">
                <v:path arrowok="t"/>
              </v:shape>
            </v:group>
            <v:group style="position:absolute;left:6130;top:40;width:10;height:2" coordorigin="6130,40" coordsize="10,2">
              <v:shape style="position:absolute;left:6130;top:40;width:10;height:2" coordorigin="6130,40" coordsize="10,0" path="m6130,40l6139,40e" filled="false" stroked="true" strokeweight=".48pt" strokecolor="#000008">
                <v:path arrowok="t"/>
              </v:shape>
            </v:group>
            <v:group style="position:absolute;left:6149;top:40;width:10;height:2" coordorigin="6149,40" coordsize="10,2">
              <v:shape style="position:absolute;left:6149;top:40;width:10;height:2" coordorigin="6149,40" coordsize="10,0" path="m6149,40l6158,40e" filled="false" stroked="true" strokeweight=".48pt" strokecolor="#000008">
                <v:path arrowok="t"/>
              </v:shape>
            </v:group>
            <v:group style="position:absolute;left:6168;top:40;width:10;height:2" coordorigin="6168,40" coordsize="10,2">
              <v:shape style="position:absolute;left:6168;top:40;width:10;height:2" coordorigin="6168,40" coordsize="10,0" path="m6168,40l6178,40e" filled="false" stroked="true" strokeweight=".48pt" strokecolor="#000008">
                <v:path arrowok="t"/>
              </v:shape>
            </v:group>
            <v:group style="position:absolute;left:6187;top:40;width:10;height:2" coordorigin="6187,40" coordsize="10,2">
              <v:shape style="position:absolute;left:6187;top:40;width:10;height:2" coordorigin="6187,40" coordsize="10,0" path="m6187,40l6197,40e" filled="false" stroked="true" strokeweight=".48pt" strokecolor="#000008">
                <v:path arrowok="t"/>
              </v:shape>
            </v:group>
            <v:group style="position:absolute;left:6206;top:40;width:10;height:2" coordorigin="6206,40" coordsize="10,2">
              <v:shape style="position:absolute;left:6206;top:40;width:10;height:2" coordorigin="6206,40" coordsize="10,0" path="m6206,40l6216,40e" filled="false" stroked="true" strokeweight=".48pt" strokecolor="#000008">
                <v:path arrowok="t"/>
              </v:shape>
            </v:group>
            <v:group style="position:absolute;left:6226;top:40;width:10;height:2" coordorigin="6226,40" coordsize="10,2">
              <v:shape style="position:absolute;left:6226;top:40;width:10;height:2" coordorigin="6226,40" coordsize="10,0" path="m6226,40l6235,40e" filled="false" stroked="true" strokeweight=".48pt" strokecolor="#000008">
                <v:path arrowok="t"/>
              </v:shape>
            </v:group>
            <v:group style="position:absolute;left:5072;top:40;width:12;height:2" coordorigin="5072,40" coordsize="12,2">
              <v:shape style="position:absolute;left:5072;top:40;width:12;height:2" coordorigin="5072,40" coordsize="12,0" path="m5072,40l5084,40e" filled="false" stroked="true" strokeweight=".6pt" strokecolor="#000008">
                <v:path arrowok="t"/>
              </v:shape>
            </v:group>
            <v:group style="position:absolute;left:5092;top:40;width:12;height:2" coordorigin="5092,40" coordsize="12,2">
              <v:shape style="position:absolute;left:5092;top:40;width:12;height:2" coordorigin="5092,40" coordsize="12,0" path="m5092,40l5104,40e" filled="false" stroked="true" strokeweight=".6pt" strokecolor="#000008">
                <v:path arrowok="t"/>
              </v:shape>
            </v:group>
            <v:group style="position:absolute;left:5111;top:40;width:12;height:2" coordorigin="5111,40" coordsize="12,2">
              <v:shape style="position:absolute;left:5111;top:40;width:12;height:2" coordorigin="5111,40" coordsize="12,0" path="m5111,40l5123,40e" filled="false" stroked="true" strokeweight=".6pt" strokecolor="#000008">
                <v:path arrowok="t"/>
              </v:shape>
            </v:group>
            <v:group style="position:absolute;left:5130;top:40;width:12;height:2" coordorigin="5130,40" coordsize="12,2">
              <v:shape style="position:absolute;left:5130;top:40;width:12;height:2" coordorigin="5130,40" coordsize="12,0" path="m5130,40l5142,40e" filled="false" stroked="true" strokeweight=".6pt" strokecolor="#000008">
                <v:path arrowok="t"/>
              </v:shape>
            </v:group>
            <v:group style="position:absolute;left:5149;top:40;width:12;height:2" coordorigin="5149,40" coordsize="12,2">
              <v:shape style="position:absolute;left:5149;top:40;width:12;height:2" coordorigin="5149,40" coordsize="12,0" path="m5149,40l5161,40e" filled="false" stroked="true" strokeweight=".6pt" strokecolor="#000008">
                <v:path arrowok="t"/>
              </v:shape>
            </v:group>
            <v:group style="position:absolute;left:5168;top:40;width:12;height:2" coordorigin="5168,40" coordsize="12,2">
              <v:shape style="position:absolute;left:5168;top:40;width:12;height:2" coordorigin="5168,40" coordsize="12,0" path="m5168,40l5180,40e" filled="false" stroked="true" strokeweight=".6pt" strokecolor="#000008">
                <v:path arrowok="t"/>
              </v:shape>
            </v:group>
            <v:group style="position:absolute;left:5188;top:40;width:12;height:2" coordorigin="5188,40" coordsize="12,2">
              <v:shape style="position:absolute;left:5188;top:40;width:12;height:2" coordorigin="5188,40" coordsize="12,0" path="m5188,40l5200,40e" filled="false" stroked="true" strokeweight=".6pt" strokecolor="#000008">
                <v:path arrowok="t"/>
              </v:shape>
            </v:group>
            <v:group style="position:absolute;left:5207;top:40;width:12;height:2" coordorigin="5207,40" coordsize="12,2">
              <v:shape style="position:absolute;left:5207;top:40;width:12;height:2" coordorigin="5207,40" coordsize="12,0" path="m5207,40l5219,40e" filled="false" stroked="true" strokeweight=".6pt" strokecolor="#000008">
                <v:path arrowok="t"/>
              </v:shape>
            </v:group>
            <v:group style="position:absolute;left:5226;top:40;width:12;height:2" coordorigin="5226,40" coordsize="12,2">
              <v:shape style="position:absolute;left:5226;top:40;width:12;height:2" coordorigin="5226,40" coordsize="12,0" path="m5226,40l5238,40e" filled="false" stroked="true" strokeweight=".6pt" strokecolor="#000008">
                <v:path arrowok="t"/>
              </v:shape>
            </v:group>
            <v:group style="position:absolute;left:5245;top:40;width:12;height:2" coordorigin="5245,40" coordsize="12,2">
              <v:shape style="position:absolute;left:5245;top:40;width:12;height:2" coordorigin="5245,40" coordsize="12,0" path="m5245,40l5257,40e" filled="false" stroked="true" strokeweight=".6pt" strokecolor="#000008">
                <v:path arrowok="t"/>
              </v:shape>
            </v:group>
            <v:group style="position:absolute;left:5264;top:40;width:12;height:2" coordorigin="5264,40" coordsize="12,2">
              <v:shape style="position:absolute;left:5264;top:40;width:12;height:2" coordorigin="5264,40" coordsize="12,0" path="m5264,40l5276,40e" filled="false" stroked="true" strokeweight=".6pt" strokecolor="#000008">
                <v:path arrowok="t"/>
              </v:shape>
            </v:group>
            <v:group style="position:absolute;left:5284;top:40;width:12;height:2" coordorigin="5284,40" coordsize="12,2">
              <v:shape style="position:absolute;left:5284;top:40;width:12;height:2" coordorigin="5284,40" coordsize="12,0" path="m5284,40l5296,40e" filled="false" stroked="true" strokeweight=".6pt" strokecolor="#000008">
                <v:path arrowok="t"/>
              </v:shape>
            </v:group>
            <v:group style="position:absolute;left:5303;top:40;width:12;height:2" coordorigin="5303,40" coordsize="12,2">
              <v:shape style="position:absolute;left:5303;top:40;width:12;height:2" coordorigin="5303,40" coordsize="12,0" path="m5303,40l5315,40e" filled="false" stroked="true" strokeweight=".6pt" strokecolor="#000008">
                <v:path arrowok="t"/>
              </v:shape>
            </v:group>
            <v:group style="position:absolute;left:5322;top:40;width:12;height:2" coordorigin="5322,40" coordsize="12,2">
              <v:shape style="position:absolute;left:5322;top:40;width:12;height:2" coordorigin="5322,40" coordsize="12,0" path="m5322,40l5334,40e" filled="false" stroked="true" strokeweight=".6pt" strokecolor="#000008">
                <v:path arrowok="t"/>
              </v:shape>
            </v:group>
            <v:group style="position:absolute;left:5341;top:40;width:12;height:2" coordorigin="5341,40" coordsize="12,2">
              <v:shape style="position:absolute;left:5341;top:40;width:12;height:2" coordorigin="5341,40" coordsize="12,0" path="m5341,40l5353,40e" filled="false" stroked="true" strokeweight=".6pt" strokecolor="#000008">
                <v:path arrowok="t"/>
              </v:shape>
            </v:group>
            <v:group style="position:absolute;left:5360;top:40;width:12;height:2" coordorigin="5360,40" coordsize="12,2">
              <v:shape style="position:absolute;left:5360;top:40;width:12;height:2" coordorigin="5360,40" coordsize="12,0" path="m5360,40l5372,40e" filled="false" stroked="true" strokeweight=".6pt" strokecolor="#000008">
                <v:path arrowok="t"/>
              </v:shape>
            </v:group>
            <v:group style="position:absolute;left:5380;top:40;width:12;height:2" coordorigin="5380,40" coordsize="12,2">
              <v:shape style="position:absolute;left:5380;top:40;width:12;height:2" coordorigin="5380,40" coordsize="12,0" path="m5380,40l5392,40e" filled="false" stroked="true" strokeweight=".6pt" strokecolor="#000008">
                <v:path arrowok="t"/>
              </v:shape>
            </v:group>
            <v:group style="position:absolute;left:5399;top:40;width:12;height:2" coordorigin="5399,40" coordsize="12,2">
              <v:shape style="position:absolute;left:5399;top:40;width:12;height:2" coordorigin="5399,40" coordsize="12,0" path="m5399,40l5411,40e" filled="false" stroked="true" strokeweight=".6pt" strokecolor="#000008">
                <v:path arrowok="t"/>
              </v:shape>
            </v:group>
            <v:group style="position:absolute;left:5418;top:40;width:12;height:2" coordorigin="5418,40" coordsize="12,2">
              <v:shape style="position:absolute;left:5418;top:40;width:12;height:2" coordorigin="5418,40" coordsize="12,0" path="m5418,40l5430,40e" filled="false" stroked="true" strokeweight=".6pt" strokecolor="#000008">
                <v:path arrowok="t"/>
              </v:shape>
            </v:group>
            <v:group style="position:absolute;left:5437;top:40;width:12;height:2" coordorigin="5437,40" coordsize="12,2">
              <v:shape style="position:absolute;left:5437;top:40;width:12;height:2" coordorigin="5437,40" coordsize="12,0" path="m5437,40l5449,40e" filled="false" stroked="true" strokeweight=".6pt" strokecolor="#000008">
                <v:path arrowok="t"/>
              </v:shape>
            </v:group>
            <v:group style="position:absolute;left:5456;top:40;width:12;height:2" coordorigin="5456,40" coordsize="12,2">
              <v:shape style="position:absolute;left:5456;top:40;width:12;height:2" coordorigin="5456,40" coordsize="12,0" path="m5456,40l5468,40e" filled="false" stroked="true" strokeweight=".6pt" strokecolor="#000008">
                <v:path arrowok="t"/>
              </v:shape>
            </v:group>
            <v:group style="position:absolute;left:5476;top:40;width:12;height:2" coordorigin="5476,40" coordsize="12,2">
              <v:shape style="position:absolute;left:5476;top:40;width:12;height:2" coordorigin="5476,40" coordsize="12,0" path="m5476,40l5488,40e" filled="false" stroked="true" strokeweight=".6pt" strokecolor="#000008">
                <v:path arrowok="t"/>
              </v:shape>
            </v:group>
            <v:group style="position:absolute;left:5495;top:40;width:12;height:2" coordorigin="5495,40" coordsize="12,2">
              <v:shape style="position:absolute;left:5495;top:40;width:12;height:2" coordorigin="5495,40" coordsize="12,0" path="m5495,40l5507,40e" filled="false" stroked="true" strokeweight=".6pt" strokecolor="#000008">
                <v:path arrowok="t"/>
              </v:shape>
            </v:group>
            <v:group style="position:absolute;left:5514;top:40;width:12;height:2" coordorigin="5514,40" coordsize="12,2">
              <v:shape style="position:absolute;left:5514;top:40;width:12;height:2" coordorigin="5514,40" coordsize="12,0" path="m5514,40l5526,40e" filled="false" stroked="true" strokeweight=".6pt" strokecolor="#000008">
                <v:path arrowok="t"/>
              </v:shape>
            </v:group>
            <v:group style="position:absolute;left:5533;top:40;width:12;height:2" coordorigin="5533,40" coordsize="12,2">
              <v:shape style="position:absolute;left:5533;top:40;width:12;height:2" coordorigin="5533,40" coordsize="12,0" path="m5533,40l5545,40e" filled="false" stroked="true" strokeweight=".6pt" strokecolor="#000008">
                <v:path arrowok="t"/>
              </v:shape>
            </v:group>
            <v:group style="position:absolute;left:5552;top:40;width:12;height:2" coordorigin="5552,40" coordsize="12,2">
              <v:shape style="position:absolute;left:5552;top:40;width:12;height:2" coordorigin="5552,40" coordsize="12,0" path="m5552,40l5564,40e" filled="false" stroked="true" strokeweight=".6pt" strokecolor="#000008">
                <v:path arrowok="t"/>
              </v:shape>
            </v:group>
            <v:group style="position:absolute;left:5572;top:40;width:12;height:2" coordorigin="5572,40" coordsize="12,2">
              <v:shape style="position:absolute;left:5572;top:40;width:12;height:2" coordorigin="5572,40" coordsize="12,0" path="m5572,40l5584,40e" filled="false" stroked="true" strokeweight=".6pt" strokecolor="#000008">
                <v:path arrowok="t"/>
              </v:shape>
            </v:group>
            <v:group style="position:absolute;left:5591;top:40;width:12;height:2" coordorigin="5591,40" coordsize="12,2">
              <v:shape style="position:absolute;left:5591;top:40;width:12;height:2" coordorigin="5591,40" coordsize="12,0" path="m5591,40l5603,40e" filled="false" stroked="true" strokeweight=".6pt" strokecolor="#000008">
                <v:path arrowok="t"/>
              </v:shape>
            </v:group>
            <v:group style="position:absolute;left:5610;top:40;width:12;height:2" coordorigin="5610,40" coordsize="12,2">
              <v:shape style="position:absolute;left:5610;top:40;width:12;height:2" coordorigin="5610,40" coordsize="12,0" path="m5610,40l5622,40e" filled="false" stroked="true" strokeweight=".6pt" strokecolor="#000008">
                <v:path arrowok="t"/>
              </v:shape>
            </v:group>
            <v:group style="position:absolute;left:5629;top:40;width:12;height:2" coordorigin="5629,40" coordsize="12,2">
              <v:shape style="position:absolute;left:5629;top:40;width:12;height:2" coordorigin="5629,40" coordsize="12,0" path="m5629,40l5641,40e" filled="false" stroked="true" strokeweight=".6pt" strokecolor="#000008">
                <v:path arrowok="t"/>
              </v:shape>
            </v:group>
            <v:group style="position:absolute;left:5648;top:40;width:12;height:2" coordorigin="5648,40" coordsize="12,2">
              <v:shape style="position:absolute;left:5648;top:40;width:12;height:2" coordorigin="5648,40" coordsize="12,0" path="m5648,40l5660,40e" filled="false" stroked="true" strokeweight=".6pt" strokecolor="#000008">
                <v:path arrowok="t"/>
              </v:shape>
            </v:group>
            <v:group style="position:absolute;left:5668;top:40;width:12;height:2" coordorigin="5668,40" coordsize="12,2">
              <v:shape style="position:absolute;left:5668;top:40;width:12;height:2" coordorigin="5668,40" coordsize="12,0" path="m5668,40l5680,40e" filled="false" stroked="true" strokeweight=".6pt" strokecolor="#000008">
                <v:path arrowok="t"/>
              </v:shape>
            </v:group>
            <v:group style="position:absolute;left:5687;top:40;width:12;height:2" coordorigin="5687,40" coordsize="12,2">
              <v:shape style="position:absolute;left:5687;top:40;width:12;height:2" coordorigin="5687,40" coordsize="12,0" path="m5687,40l5699,40e" filled="false" stroked="true" strokeweight=".6pt" strokecolor="#000008">
                <v:path arrowok="t"/>
              </v:shape>
            </v:group>
            <v:group style="position:absolute;left:5706;top:40;width:12;height:2" coordorigin="5706,40" coordsize="12,2">
              <v:shape style="position:absolute;left:5706;top:40;width:12;height:2" coordorigin="5706,40" coordsize="12,0" path="m5706,40l5718,40e" filled="false" stroked="true" strokeweight=".6pt" strokecolor="#000008">
                <v:path arrowok="t"/>
              </v:shape>
            </v:group>
            <v:group style="position:absolute;left:5725;top:40;width:12;height:2" coordorigin="5725,40" coordsize="12,2">
              <v:shape style="position:absolute;left:5725;top:40;width:12;height:2" coordorigin="5725,40" coordsize="12,0" path="m5725,40l5737,40e" filled="false" stroked="true" strokeweight=".6pt" strokecolor="#000008">
                <v:path arrowok="t"/>
              </v:shape>
            </v:group>
            <v:group style="position:absolute;left:5744;top:40;width:12;height:2" coordorigin="5744,40" coordsize="12,2">
              <v:shape style="position:absolute;left:5744;top:40;width:12;height:2" coordorigin="5744,40" coordsize="12,0" path="m5744,40l5756,40e" filled="false" stroked="true" strokeweight=".6pt" strokecolor="#000008">
                <v:path arrowok="t"/>
              </v:shape>
            </v:group>
            <v:group style="position:absolute;left:5764;top:40;width:12;height:2" coordorigin="5764,40" coordsize="12,2">
              <v:shape style="position:absolute;left:5764;top:40;width:12;height:2" coordorigin="5764,40" coordsize="12,0" path="m5764,40l5776,40e" filled="false" stroked="true" strokeweight=".6pt" strokecolor="#000008">
                <v:path arrowok="t"/>
              </v:shape>
            </v:group>
            <v:group style="position:absolute;left:5783;top:40;width:12;height:2" coordorigin="5783,40" coordsize="12,2">
              <v:shape style="position:absolute;left:5783;top:40;width:12;height:2" coordorigin="5783,40" coordsize="12,0" path="m5783,40l5795,40e" filled="false" stroked="true" strokeweight=".6pt" strokecolor="#000008">
                <v:path arrowok="t"/>
              </v:shape>
            </v:group>
            <v:group style="position:absolute;left:5802;top:40;width:12;height:2" coordorigin="5802,40" coordsize="12,2">
              <v:shape style="position:absolute;left:5802;top:40;width:12;height:2" coordorigin="5802,40" coordsize="12,0" path="m5802,40l5814,40e" filled="false" stroked="true" strokeweight=".6pt" strokecolor="#000008">
                <v:path arrowok="t"/>
              </v:shape>
            </v:group>
            <v:group style="position:absolute;left:5821;top:40;width:12;height:2" coordorigin="5821,40" coordsize="12,2">
              <v:shape style="position:absolute;left:5821;top:40;width:12;height:2" coordorigin="5821,40" coordsize="12,0" path="m5821,40l5833,40e" filled="false" stroked="true" strokeweight=".6pt" strokecolor="#000008">
                <v:path arrowok="t"/>
              </v:shape>
            </v:group>
            <v:group style="position:absolute;left:5840;top:40;width:12;height:2" coordorigin="5840,40" coordsize="12,2">
              <v:shape style="position:absolute;left:5840;top:40;width:12;height:2" coordorigin="5840,40" coordsize="12,0" path="m5840,40l5852,40e" filled="false" stroked="true" strokeweight=".6pt" strokecolor="#000008">
                <v:path arrowok="t"/>
              </v:shape>
            </v:group>
            <v:group style="position:absolute;left:5860;top:40;width:12;height:2" coordorigin="5860,40" coordsize="12,2">
              <v:shape style="position:absolute;left:5860;top:40;width:12;height:2" coordorigin="5860,40" coordsize="12,0" path="m5860,40l5872,40e" filled="false" stroked="true" strokeweight=".6pt" strokecolor="#000008">
                <v:path arrowok="t"/>
              </v:shape>
            </v:group>
            <v:group style="position:absolute;left:5879;top:40;width:12;height:2" coordorigin="5879,40" coordsize="12,2">
              <v:shape style="position:absolute;left:5879;top:40;width:12;height:2" coordorigin="5879,40" coordsize="12,0" path="m5879,40l5891,40e" filled="false" stroked="true" strokeweight=".6pt" strokecolor="#000008">
                <v:path arrowok="t"/>
              </v:shape>
            </v:group>
            <v:group style="position:absolute;left:5898;top:40;width:12;height:2" coordorigin="5898,40" coordsize="12,2">
              <v:shape style="position:absolute;left:5898;top:40;width:12;height:2" coordorigin="5898,40" coordsize="12,0" path="m5898,40l5910,40e" filled="false" stroked="true" strokeweight=".6pt" strokecolor="#000008">
                <v:path arrowok="t"/>
              </v:shape>
            </v:group>
            <v:group style="position:absolute;left:5917;top:40;width:12;height:2" coordorigin="5917,40" coordsize="12,2">
              <v:shape style="position:absolute;left:5917;top:40;width:12;height:2" coordorigin="5917,40" coordsize="12,0" path="m5917,40l5929,40e" filled="false" stroked="true" strokeweight=".6pt" strokecolor="#000008">
                <v:path arrowok="t"/>
              </v:shape>
            </v:group>
            <v:group style="position:absolute;left:5936;top:40;width:12;height:2" coordorigin="5936,40" coordsize="12,2">
              <v:shape style="position:absolute;left:5936;top:40;width:12;height:2" coordorigin="5936,40" coordsize="12,0" path="m5936,40l5948,40e" filled="false" stroked="true" strokeweight=".6pt" strokecolor="#000008">
                <v:path arrowok="t"/>
              </v:shape>
            </v:group>
            <v:group style="position:absolute;left:5956;top:40;width:12;height:2" coordorigin="5956,40" coordsize="12,2">
              <v:shape style="position:absolute;left:5956;top:40;width:12;height:2" coordorigin="5956,40" coordsize="12,0" path="m5956,40l5968,40e" filled="false" stroked="true" strokeweight=".6pt" strokecolor="#000008">
                <v:path arrowok="t"/>
              </v:shape>
            </v:group>
            <v:group style="position:absolute;left:5975;top:40;width:12;height:2" coordorigin="5975,40" coordsize="12,2">
              <v:shape style="position:absolute;left:5975;top:40;width:12;height:2" coordorigin="5975,40" coordsize="12,0" path="m5975,40l5987,40e" filled="false" stroked="true" strokeweight=".6pt" strokecolor="#000008">
                <v:path arrowok="t"/>
              </v:shape>
            </v:group>
            <v:group style="position:absolute;left:5994;top:40;width:12;height:2" coordorigin="5994,40" coordsize="12,2">
              <v:shape style="position:absolute;left:5994;top:40;width:12;height:2" coordorigin="5994,40" coordsize="12,0" path="m5994,40l6006,40e" filled="false" stroked="true" strokeweight=".6pt" strokecolor="#000008">
                <v:path arrowok="t"/>
              </v:shape>
            </v:group>
            <v:group style="position:absolute;left:6013;top:40;width:12;height:2" coordorigin="6013,40" coordsize="12,2">
              <v:shape style="position:absolute;left:6013;top:40;width:12;height:2" coordorigin="6013,40" coordsize="12,0" path="m6013,40l6025,40e" filled="false" stroked="true" strokeweight=".6pt" strokecolor="#000008">
                <v:path arrowok="t"/>
              </v:shape>
            </v:group>
            <v:group style="position:absolute;left:6032;top:40;width:12;height:2" coordorigin="6032,40" coordsize="12,2">
              <v:shape style="position:absolute;left:6032;top:40;width:12;height:2" coordorigin="6032,40" coordsize="12,0" path="m6032,40l6044,40e" filled="false" stroked="true" strokeweight=".6pt" strokecolor="#000008">
                <v:path arrowok="t"/>
              </v:shape>
            </v:group>
            <v:group style="position:absolute;left:6052;top:40;width:12;height:2" coordorigin="6052,40" coordsize="12,2">
              <v:shape style="position:absolute;left:6052;top:40;width:12;height:2" coordorigin="6052,40" coordsize="12,0" path="m6052,40l6064,40e" filled="false" stroked="true" strokeweight=".6pt" strokecolor="#000008">
                <v:path arrowok="t"/>
              </v:shape>
            </v:group>
            <v:group style="position:absolute;left:6071;top:40;width:12;height:2" coordorigin="6071,40" coordsize="12,2">
              <v:shape style="position:absolute;left:6071;top:40;width:12;height:2" coordorigin="6071,40" coordsize="12,0" path="m6071,40l6083,40e" filled="false" stroked="true" strokeweight=".6pt" strokecolor="#000008">
                <v:path arrowok="t"/>
              </v:shape>
            </v:group>
            <v:group style="position:absolute;left:6090;top:40;width:12;height:2" coordorigin="6090,40" coordsize="12,2">
              <v:shape style="position:absolute;left:6090;top:40;width:12;height:2" coordorigin="6090,40" coordsize="12,0" path="m6090,40l6102,40e" filled="false" stroked="true" strokeweight=".6pt" strokecolor="#000008">
                <v:path arrowok="t"/>
              </v:shape>
            </v:group>
            <v:group style="position:absolute;left:6109;top:40;width:12;height:2" coordorigin="6109,40" coordsize="12,2">
              <v:shape style="position:absolute;left:6109;top:40;width:12;height:2" coordorigin="6109,40" coordsize="12,0" path="m6109,40l6121,40e" filled="false" stroked="true" strokeweight=".6pt" strokecolor="#000008">
                <v:path arrowok="t"/>
              </v:shape>
            </v:group>
            <v:group style="position:absolute;left:6128;top:40;width:12;height:2" coordorigin="6128,40" coordsize="12,2">
              <v:shape style="position:absolute;left:6128;top:40;width:12;height:2" coordorigin="6128,40" coordsize="12,0" path="m6128,40l6140,40e" filled="false" stroked="true" strokeweight=".6pt" strokecolor="#000008">
                <v:path arrowok="t"/>
              </v:shape>
            </v:group>
            <v:group style="position:absolute;left:6148;top:40;width:12;height:2" coordorigin="6148,40" coordsize="12,2">
              <v:shape style="position:absolute;left:6148;top:40;width:12;height:2" coordorigin="6148,40" coordsize="12,0" path="m6148,40l6160,40e" filled="false" stroked="true" strokeweight=".6pt" strokecolor="#000008">
                <v:path arrowok="t"/>
              </v:shape>
            </v:group>
            <v:group style="position:absolute;left:6167;top:40;width:12;height:2" coordorigin="6167,40" coordsize="12,2">
              <v:shape style="position:absolute;left:6167;top:40;width:12;height:2" coordorigin="6167,40" coordsize="12,0" path="m6167,40l6179,40e" filled="false" stroked="true" strokeweight=".6pt" strokecolor="#000008">
                <v:path arrowok="t"/>
              </v:shape>
            </v:group>
            <v:group style="position:absolute;left:6186;top:40;width:12;height:2" coordorigin="6186,40" coordsize="12,2">
              <v:shape style="position:absolute;left:6186;top:40;width:12;height:2" coordorigin="6186,40" coordsize="12,0" path="m6186,40l6198,40e" filled="false" stroked="true" strokeweight=".6pt" strokecolor="#000008">
                <v:path arrowok="t"/>
              </v:shape>
            </v:group>
            <v:group style="position:absolute;left:6205;top:40;width:12;height:2" coordorigin="6205,40" coordsize="12,2">
              <v:shape style="position:absolute;left:6205;top:40;width:12;height:2" coordorigin="6205,40" coordsize="12,0" path="m6205,40l6217,40e" filled="false" stroked="true" strokeweight=".6pt" strokecolor="#000008">
                <v:path arrowok="t"/>
              </v:shape>
            </v:group>
            <v:group style="position:absolute;left:6224;top:40;width:12;height:2" coordorigin="6224,40" coordsize="12,2">
              <v:shape style="position:absolute;left:6224;top:40;width:12;height:2" coordorigin="6224,40" coordsize="12,0" path="m6224,40l6236,40e" filled="false" stroked="true" strokeweight=".6pt" strokecolor="#000008">
                <v:path arrowok="t"/>
              </v:shape>
            </v:group>
            <w10:wrap type="none"/>
          </v:group>
        </w:pict>
      </w:r>
      <w:r>
        <w:rPr/>
        <w:pict>
          <v:group style="position:absolute;margin-left:324.839996pt;margin-top:1.723274pt;width:56.55pt;height:.6pt;mso-position-horizontal-relative:page;mso-position-vertical-relative:paragraph;z-index:-1239952" coordorigin="6497,34" coordsize="1131,12">
            <v:group style="position:absolute;left:6504;top:40;width:10;height:2" coordorigin="6504,40" coordsize="10,2">
              <v:shape style="position:absolute;left:6504;top:40;width:10;height:2" coordorigin="6504,40" coordsize="10,0" path="m6504,40l6514,40e" filled="false" stroked="true" strokeweight=".48pt" strokecolor="#000008">
                <v:path arrowok="t"/>
              </v:shape>
            </v:group>
            <v:group style="position:absolute;left:6523;top:40;width:10;height:2" coordorigin="6523,40" coordsize="10,2">
              <v:shape style="position:absolute;left:6523;top:40;width:10;height:2" coordorigin="6523,40" coordsize="10,0" path="m6523,40l6533,40e" filled="false" stroked="true" strokeweight=".48pt" strokecolor="#000008">
                <v:path arrowok="t"/>
              </v:shape>
            </v:group>
            <v:group style="position:absolute;left:6542;top:40;width:10;height:2" coordorigin="6542,40" coordsize="10,2">
              <v:shape style="position:absolute;left:6542;top:40;width:10;height:2" coordorigin="6542,40" coordsize="10,0" path="m6542,40l6552,40e" filled="false" stroked="true" strokeweight=".48pt" strokecolor="#000008">
                <v:path arrowok="t"/>
              </v:shape>
            </v:group>
            <v:group style="position:absolute;left:6562;top:40;width:10;height:2" coordorigin="6562,40" coordsize="10,2">
              <v:shape style="position:absolute;left:6562;top:40;width:10;height:2" coordorigin="6562,40" coordsize="10,0" path="m6562,40l6571,40e" filled="false" stroked="true" strokeweight=".48pt" strokecolor="#000008">
                <v:path arrowok="t"/>
              </v:shape>
            </v:group>
            <v:group style="position:absolute;left:6581;top:40;width:10;height:2" coordorigin="6581,40" coordsize="10,2">
              <v:shape style="position:absolute;left:6581;top:40;width:10;height:2" coordorigin="6581,40" coordsize="10,0" path="m6581,40l6590,40e" filled="false" stroked="true" strokeweight=".48pt" strokecolor="#000008">
                <v:path arrowok="t"/>
              </v:shape>
            </v:group>
            <v:group style="position:absolute;left:6600;top:40;width:10;height:2" coordorigin="6600,40" coordsize="10,2">
              <v:shape style="position:absolute;left:6600;top:40;width:10;height:2" coordorigin="6600,40" coordsize="10,0" path="m6600,40l6610,40e" filled="false" stroked="true" strokeweight=".48pt" strokecolor="#000008">
                <v:path arrowok="t"/>
              </v:shape>
            </v:group>
            <v:group style="position:absolute;left:6619;top:40;width:10;height:2" coordorigin="6619,40" coordsize="10,2">
              <v:shape style="position:absolute;left:6619;top:40;width:10;height:2" coordorigin="6619,40" coordsize="10,0" path="m6619,40l6629,40e" filled="false" stroked="true" strokeweight=".48pt" strokecolor="#000008">
                <v:path arrowok="t"/>
              </v:shape>
            </v:group>
            <v:group style="position:absolute;left:6638;top:40;width:10;height:2" coordorigin="6638,40" coordsize="10,2">
              <v:shape style="position:absolute;left:6638;top:40;width:10;height:2" coordorigin="6638,40" coordsize="10,0" path="m6638,40l6648,40e" filled="false" stroked="true" strokeweight=".48pt" strokecolor="#000008">
                <v:path arrowok="t"/>
              </v:shape>
            </v:group>
            <v:group style="position:absolute;left:6658;top:40;width:10;height:2" coordorigin="6658,40" coordsize="10,2">
              <v:shape style="position:absolute;left:6658;top:40;width:10;height:2" coordorigin="6658,40" coordsize="10,0" path="m6658,40l6667,40e" filled="false" stroked="true" strokeweight=".48pt" strokecolor="#000008">
                <v:path arrowok="t"/>
              </v:shape>
            </v:group>
            <v:group style="position:absolute;left:6677;top:40;width:10;height:2" coordorigin="6677,40" coordsize="10,2">
              <v:shape style="position:absolute;left:6677;top:40;width:10;height:2" coordorigin="6677,40" coordsize="10,0" path="m6677,40l6686,40e" filled="false" stroked="true" strokeweight=".48pt" strokecolor="#000008">
                <v:path arrowok="t"/>
              </v:shape>
            </v:group>
            <v:group style="position:absolute;left:6696;top:40;width:10;height:2" coordorigin="6696,40" coordsize="10,2">
              <v:shape style="position:absolute;left:6696;top:40;width:10;height:2" coordorigin="6696,40" coordsize="10,0" path="m6696,40l6706,40e" filled="false" stroked="true" strokeweight=".48pt" strokecolor="#000008">
                <v:path arrowok="t"/>
              </v:shape>
            </v:group>
            <v:group style="position:absolute;left:6715;top:40;width:10;height:2" coordorigin="6715,40" coordsize="10,2">
              <v:shape style="position:absolute;left:6715;top:40;width:10;height:2" coordorigin="6715,40" coordsize="10,0" path="m6715,40l6725,40e" filled="false" stroked="true" strokeweight=".48pt" strokecolor="#000008">
                <v:path arrowok="t"/>
              </v:shape>
            </v:group>
            <v:group style="position:absolute;left:6734;top:40;width:10;height:2" coordorigin="6734,40" coordsize="10,2">
              <v:shape style="position:absolute;left:6734;top:40;width:10;height:2" coordorigin="6734,40" coordsize="10,0" path="m6734,40l6744,40e" filled="false" stroked="true" strokeweight=".48pt" strokecolor="#000008">
                <v:path arrowok="t"/>
              </v:shape>
            </v:group>
            <v:group style="position:absolute;left:6754;top:40;width:10;height:2" coordorigin="6754,40" coordsize="10,2">
              <v:shape style="position:absolute;left:6754;top:40;width:10;height:2" coordorigin="6754,40" coordsize="10,0" path="m6754,40l6763,40e" filled="false" stroked="true" strokeweight=".48pt" strokecolor="#000008">
                <v:path arrowok="t"/>
              </v:shape>
            </v:group>
            <v:group style="position:absolute;left:6773;top:40;width:10;height:2" coordorigin="6773,40" coordsize="10,2">
              <v:shape style="position:absolute;left:6773;top:40;width:10;height:2" coordorigin="6773,40" coordsize="10,0" path="m6773,40l6782,40e" filled="false" stroked="true" strokeweight=".48pt" strokecolor="#000008">
                <v:path arrowok="t"/>
              </v:shape>
            </v:group>
            <v:group style="position:absolute;left:6792;top:40;width:10;height:2" coordorigin="6792,40" coordsize="10,2">
              <v:shape style="position:absolute;left:6792;top:40;width:10;height:2" coordorigin="6792,40" coordsize="10,0" path="m6792,40l6802,40e" filled="false" stroked="true" strokeweight=".48pt" strokecolor="#000008">
                <v:path arrowok="t"/>
              </v:shape>
            </v:group>
            <v:group style="position:absolute;left:6811;top:40;width:10;height:2" coordorigin="6811,40" coordsize="10,2">
              <v:shape style="position:absolute;left:6811;top:40;width:10;height:2" coordorigin="6811,40" coordsize="10,0" path="m6811,40l6821,40e" filled="false" stroked="true" strokeweight=".48pt" strokecolor="#000008">
                <v:path arrowok="t"/>
              </v:shape>
            </v:group>
            <v:group style="position:absolute;left:6830;top:40;width:10;height:2" coordorigin="6830,40" coordsize="10,2">
              <v:shape style="position:absolute;left:6830;top:40;width:10;height:2" coordorigin="6830,40" coordsize="10,0" path="m6830,40l6840,40e" filled="false" stroked="true" strokeweight=".48pt" strokecolor="#000008">
                <v:path arrowok="t"/>
              </v:shape>
            </v:group>
            <v:group style="position:absolute;left:6850;top:40;width:10;height:2" coordorigin="6850,40" coordsize="10,2">
              <v:shape style="position:absolute;left:6850;top:40;width:10;height:2" coordorigin="6850,40" coordsize="10,0" path="m6850,40l6859,40e" filled="false" stroked="true" strokeweight=".48pt" strokecolor="#000008">
                <v:path arrowok="t"/>
              </v:shape>
            </v:group>
            <v:group style="position:absolute;left:6869;top:40;width:10;height:2" coordorigin="6869,40" coordsize="10,2">
              <v:shape style="position:absolute;left:6869;top:40;width:10;height:2" coordorigin="6869,40" coordsize="10,0" path="m6869,40l6878,40e" filled="false" stroked="true" strokeweight=".48pt" strokecolor="#000008">
                <v:path arrowok="t"/>
              </v:shape>
            </v:group>
            <v:group style="position:absolute;left:6888;top:40;width:10;height:2" coordorigin="6888,40" coordsize="10,2">
              <v:shape style="position:absolute;left:6888;top:40;width:10;height:2" coordorigin="6888,40" coordsize="10,0" path="m6888,40l6898,40e" filled="false" stroked="true" strokeweight=".48pt" strokecolor="#000008">
                <v:path arrowok="t"/>
              </v:shape>
            </v:group>
            <v:group style="position:absolute;left:6907;top:40;width:10;height:2" coordorigin="6907,40" coordsize="10,2">
              <v:shape style="position:absolute;left:6907;top:40;width:10;height:2" coordorigin="6907,40" coordsize="10,0" path="m6907,40l6917,40e" filled="false" stroked="true" strokeweight=".48pt" strokecolor="#000008">
                <v:path arrowok="t"/>
              </v:shape>
            </v:group>
            <v:group style="position:absolute;left:6926;top:40;width:10;height:2" coordorigin="6926,40" coordsize="10,2">
              <v:shape style="position:absolute;left:6926;top:40;width:10;height:2" coordorigin="6926,40" coordsize="10,0" path="m6926,40l6936,40e" filled="false" stroked="true" strokeweight=".48pt" strokecolor="#000008">
                <v:path arrowok="t"/>
              </v:shape>
            </v:group>
            <v:group style="position:absolute;left:6946;top:40;width:10;height:2" coordorigin="6946,40" coordsize="10,2">
              <v:shape style="position:absolute;left:6946;top:40;width:10;height:2" coordorigin="6946,40" coordsize="10,0" path="m6946,40l6955,40e" filled="false" stroked="true" strokeweight=".48pt" strokecolor="#000008">
                <v:path arrowok="t"/>
              </v:shape>
            </v:group>
            <v:group style="position:absolute;left:6965;top:40;width:10;height:2" coordorigin="6965,40" coordsize="10,2">
              <v:shape style="position:absolute;left:6965;top:40;width:10;height:2" coordorigin="6965,40" coordsize="10,0" path="m6965,40l6974,40e" filled="false" stroked="true" strokeweight=".48pt" strokecolor="#000008">
                <v:path arrowok="t"/>
              </v:shape>
            </v:group>
            <v:group style="position:absolute;left:6984;top:40;width:10;height:2" coordorigin="6984,40" coordsize="10,2">
              <v:shape style="position:absolute;left:6984;top:40;width:10;height:2" coordorigin="6984,40" coordsize="10,0" path="m6984,40l6994,40e" filled="false" stroked="true" strokeweight=".48pt" strokecolor="#000008">
                <v:path arrowok="t"/>
              </v:shape>
            </v:group>
            <v:group style="position:absolute;left:7003;top:40;width:10;height:2" coordorigin="7003,40" coordsize="10,2">
              <v:shape style="position:absolute;left:7003;top:40;width:10;height:2" coordorigin="7003,40" coordsize="10,0" path="m7003,40l7013,40e" filled="false" stroked="true" strokeweight=".48pt" strokecolor="#000008">
                <v:path arrowok="t"/>
              </v:shape>
            </v:group>
            <v:group style="position:absolute;left:7022;top:40;width:10;height:2" coordorigin="7022,40" coordsize="10,2">
              <v:shape style="position:absolute;left:7022;top:40;width:10;height:2" coordorigin="7022,40" coordsize="10,0" path="m7022,40l7032,40e" filled="false" stroked="true" strokeweight=".48pt" strokecolor="#000008">
                <v:path arrowok="t"/>
              </v:shape>
            </v:group>
            <v:group style="position:absolute;left:7042;top:40;width:10;height:2" coordorigin="7042,40" coordsize="10,2">
              <v:shape style="position:absolute;left:7042;top:40;width:10;height:2" coordorigin="7042,40" coordsize="10,0" path="m7042,40l7051,40e" filled="false" stroked="true" strokeweight=".48pt" strokecolor="#000008">
                <v:path arrowok="t"/>
              </v:shape>
            </v:group>
            <v:group style="position:absolute;left:7061;top:40;width:10;height:2" coordorigin="7061,40" coordsize="10,2">
              <v:shape style="position:absolute;left:7061;top:40;width:10;height:2" coordorigin="7061,40" coordsize="10,0" path="m7061,40l7070,40e" filled="false" stroked="true" strokeweight=".48pt" strokecolor="#000008">
                <v:path arrowok="t"/>
              </v:shape>
            </v:group>
            <v:group style="position:absolute;left:7080;top:40;width:10;height:2" coordorigin="7080,40" coordsize="10,2">
              <v:shape style="position:absolute;left:7080;top:40;width:10;height:2" coordorigin="7080,40" coordsize="10,0" path="m7080,40l7090,40e" filled="false" stroked="true" strokeweight=".48pt" strokecolor="#000008">
                <v:path arrowok="t"/>
              </v:shape>
            </v:group>
            <v:group style="position:absolute;left:7099;top:40;width:10;height:2" coordorigin="7099,40" coordsize="10,2">
              <v:shape style="position:absolute;left:7099;top:40;width:10;height:2" coordorigin="7099,40" coordsize="10,0" path="m7099,40l7109,40e" filled="false" stroked="true" strokeweight=".48pt" strokecolor="#000008">
                <v:path arrowok="t"/>
              </v:shape>
            </v:group>
            <v:group style="position:absolute;left:7118;top:40;width:10;height:2" coordorigin="7118,40" coordsize="10,2">
              <v:shape style="position:absolute;left:7118;top:40;width:10;height:2" coordorigin="7118,40" coordsize="10,0" path="m7118,40l7128,40e" filled="false" stroked="true" strokeweight=".48pt" strokecolor="#000008">
                <v:path arrowok="t"/>
              </v:shape>
            </v:group>
            <v:group style="position:absolute;left:7138;top:40;width:10;height:2" coordorigin="7138,40" coordsize="10,2">
              <v:shape style="position:absolute;left:7138;top:40;width:10;height:2" coordorigin="7138,40" coordsize="10,0" path="m7138,40l7147,40e" filled="false" stroked="true" strokeweight=".48pt" strokecolor="#000008">
                <v:path arrowok="t"/>
              </v:shape>
            </v:group>
            <v:group style="position:absolute;left:7157;top:40;width:10;height:2" coordorigin="7157,40" coordsize="10,2">
              <v:shape style="position:absolute;left:7157;top:40;width:10;height:2" coordorigin="7157,40" coordsize="10,0" path="m7157,40l7166,40e" filled="false" stroked="true" strokeweight=".48pt" strokecolor="#000008">
                <v:path arrowok="t"/>
              </v:shape>
            </v:group>
            <v:group style="position:absolute;left:7176;top:40;width:10;height:2" coordorigin="7176,40" coordsize="10,2">
              <v:shape style="position:absolute;left:7176;top:40;width:10;height:2" coordorigin="7176,40" coordsize="10,0" path="m7176,40l7186,40e" filled="false" stroked="true" strokeweight=".48pt" strokecolor="#000008">
                <v:path arrowok="t"/>
              </v:shape>
            </v:group>
            <v:group style="position:absolute;left:7195;top:40;width:10;height:2" coordorigin="7195,40" coordsize="10,2">
              <v:shape style="position:absolute;left:7195;top:40;width:10;height:2" coordorigin="7195,40" coordsize="10,0" path="m7195,40l7205,40e" filled="false" stroked="true" strokeweight=".48pt" strokecolor="#000008">
                <v:path arrowok="t"/>
              </v:shape>
            </v:group>
            <v:group style="position:absolute;left:7214;top:40;width:10;height:2" coordorigin="7214,40" coordsize="10,2">
              <v:shape style="position:absolute;left:7214;top:40;width:10;height:2" coordorigin="7214,40" coordsize="10,0" path="m7214,40l7224,40e" filled="false" stroked="true" strokeweight=".48pt" strokecolor="#000008">
                <v:path arrowok="t"/>
              </v:shape>
            </v:group>
            <v:group style="position:absolute;left:7234;top:40;width:10;height:2" coordorigin="7234,40" coordsize="10,2">
              <v:shape style="position:absolute;left:7234;top:40;width:10;height:2" coordorigin="7234,40" coordsize="10,0" path="m7234,40l7243,40e" filled="false" stroked="true" strokeweight=".48pt" strokecolor="#000008">
                <v:path arrowok="t"/>
              </v:shape>
            </v:group>
            <v:group style="position:absolute;left:7253;top:40;width:10;height:2" coordorigin="7253,40" coordsize="10,2">
              <v:shape style="position:absolute;left:7253;top:40;width:10;height:2" coordorigin="7253,40" coordsize="10,0" path="m7253,40l7262,40e" filled="false" stroked="true" strokeweight=".48pt" strokecolor="#000008">
                <v:path arrowok="t"/>
              </v:shape>
            </v:group>
            <v:group style="position:absolute;left:7272;top:40;width:10;height:2" coordorigin="7272,40" coordsize="10,2">
              <v:shape style="position:absolute;left:7272;top:40;width:10;height:2" coordorigin="7272,40" coordsize="10,0" path="m7272,40l7282,40e" filled="false" stroked="true" strokeweight=".48pt" strokecolor="#000008">
                <v:path arrowok="t"/>
              </v:shape>
            </v:group>
            <v:group style="position:absolute;left:7291;top:40;width:10;height:2" coordorigin="7291,40" coordsize="10,2">
              <v:shape style="position:absolute;left:7291;top:40;width:10;height:2" coordorigin="7291,40" coordsize="10,0" path="m7291,40l7301,40e" filled="false" stroked="true" strokeweight=".48pt" strokecolor="#000008">
                <v:path arrowok="t"/>
              </v:shape>
            </v:group>
            <v:group style="position:absolute;left:7310;top:40;width:10;height:2" coordorigin="7310,40" coordsize="10,2">
              <v:shape style="position:absolute;left:7310;top:40;width:10;height:2" coordorigin="7310,40" coordsize="10,0" path="m7310,40l7320,40e" filled="false" stroked="true" strokeweight=".48pt" strokecolor="#000008">
                <v:path arrowok="t"/>
              </v:shape>
            </v:group>
            <v:group style="position:absolute;left:7330;top:40;width:10;height:2" coordorigin="7330,40" coordsize="10,2">
              <v:shape style="position:absolute;left:7330;top:40;width:10;height:2" coordorigin="7330,40" coordsize="10,0" path="m7330,40l7339,40e" filled="false" stroked="true" strokeweight=".48pt" strokecolor="#000008">
                <v:path arrowok="t"/>
              </v:shape>
            </v:group>
            <v:group style="position:absolute;left:7349;top:40;width:10;height:2" coordorigin="7349,40" coordsize="10,2">
              <v:shape style="position:absolute;left:7349;top:40;width:10;height:2" coordorigin="7349,40" coordsize="10,0" path="m7349,40l7358,40e" filled="false" stroked="true" strokeweight=".48pt" strokecolor="#000008">
                <v:path arrowok="t"/>
              </v:shape>
            </v:group>
            <v:group style="position:absolute;left:7368;top:40;width:10;height:2" coordorigin="7368,40" coordsize="10,2">
              <v:shape style="position:absolute;left:7368;top:40;width:10;height:2" coordorigin="7368,40" coordsize="10,0" path="m7368,40l7378,40e" filled="false" stroked="true" strokeweight=".48pt" strokecolor="#000008">
                <v:path arrowok="t"/>
              </v:shape>
            </v:group>
            <v:group style="position:absolute;left:7387;top:40;width:10;height:2" coordorigin="7387,40" coordsize="10,2">
              <v:shape style="position:absolute;left:7387;top:40;width:10;height:2" coordorigin="7387,40" coordsize="10,0" path="m7387,40l7397,40e" filled="false" stroked="true" strokeweight=".48pt" strokecolor="#000008">
                <v:path arrowok="t"/>
              </v:shape>
            </v:group>
            <v:group style="position:absolute;left:7406;top:40;width:10;height:2" coordorigin="7406,40" coordsize="10,2">
              <v:shape style="position:absolute;left:7406;top:40;width:10;height:2" coordorigin="7406,40" coordsize="10,0" path="m7406,40l7416,40e" filled="false" stroked="true" strokeweight=".48pt" strokecolor="#000008">
                <v:path arrowok="t"/>
              </v:shape>
            </v:group>
            <v:group style="position:absolute;left:7426;top:40;width:10;height:2" coordorigin="7426,40" coordsize="10,2">
              <v:shape style="position:absolute;left:7426;top:40;width:10;height:2" coordorigin="7426,40" coordsize="10,0" path="m7426,40l7435,40e" filled="false" stroked="true" strokeweight=".48pt" strokecolor="#000008">
                <v:path arrowok="t"/>
              </v:shape>
            </v:group>
            <v:group style="position:absolute;left:7445;top:40;width:10;height:2" coordorigin="7445,40" coordsize="10,2">
              <v:shape style="position:absolute;left:7445;top:40;width:10;height:2" coordorigin="7445,40" coordsize="10,0" path="m7445,40l7454,40e" filled="false" stroked="true" strokeweight=".48pt" strokecolor="#000008">
                <v:path arrowok="t"/>
              </v:shape>
            </v:group>
            <v:group style="position:absolute;left:7464;top:40;width:10;height:2" coordorigin="7464,40" coordsize="10,2">
              <v:shape style="position:absolute;left:7464;top:40;width:10;height:2" coordorigin="7464,40" coordsize="10,0" path="m7464,40l7474,40e" filled="false" stroked="true" strokeweight=".48pt" strokecolor="#000008">
                <v:path arrowok="t"/>
              </v:shape>
            </v:group>
            <v:group style="position:absolute;left:7483;top:40;width:10;height:2" coordorigin="7483,40" coordsize="10,2">
              <v:shape style="position:absolute;left:7483;top:40;width:10;height:2" coordorigin="7483,40" coordsize="10,0" path="m7483,40l7493,40e" filled="false" stroked="true" strokeweight=".48pt" strokecolor="#000008">
                <v:path arrowok="t"/>
              </v:shape>
            </v:group>
            <v:group style="position:absolute;left:7502;top:40;width:10;height:2" coordorigin="7502,40" coordsize="10,2">
              <v:shape style="position:absolute;left:7502;top:40;width:10;height:2" coordorigin="7502,40" coordsize="10,0" path="m7502,40l7512,40e" filled="false" stroked="true" strokeweight=".48pt" strokecolor="#000008">
                <v:path arrowok="t"/>
              </v:shape>
            </v:group>
            <v:group style="position:absolute;left:7522;top:40;width:10;height:2" coordorigin="7522,40" coordsize="10,2">
              <v:shape style="position:absolute;left:7522;top:40;width:10;height:2" coordorigin="7522,40" coordsize="10,0" path="m7522,40l7531,40e" filled="false" stroked="true" strokeweight=".48pt" strokecolor="#000008">
                <v:path arrowok="t"/>
              </v:shape>
            </v:group>
            <v:group style="position:absolute;left:7541;top:40;width:10;height:2" coordorigin="7541,40" coordsize="10,2">
              <v:shape style="position:absolute;left:7541;top:40;width:10;height:2" coordorigin="7541,40" coordsize="10,0" path="m7541,40l7550,40e" filled="false" stroked="true" strokeweight=".48pt" strokecolor="#000008">
                <v:path arrowok="t"/>
              </v:shape>
            </v:group>
            <v:group style="position:absolute;left:7560;top:40;width:10;height:2" coordorigin="7560,40" coordsize="10,2">
              <v:shape style="position:absolute;left:7560;top:40;width:10;height:2" coordorigin="7560,40" coordsize="10,0" path="m7560,40l7570,40e" filled="false" stroked="true" strokeweight=".48pt" strokecolor="#000008">
                <v:path arrowok="t"/>
              </v:shape>
            </v:group>
            <v:group style="position:absolute;left:7579;top:40;width:10;height:2" coordorigin="7579,40" coordsize="10,2">
              <v:shape style="position:absolute;left:7579;top:40;width:10;height:2" coordorigin="7579,40" coordsize="10,0" path="m7579,40l7589,40e" filled="false" stroked="true" strokeweight=".48pt" strokecolor="#000008">
                <v:path arrowok="t"/>
              </v:shape>
            </v:group>
            <v:group style="position:absolute;left:7598;top:40;width:10;height:2" coordorigin="7598,40" coordsize="10,2">
              <v:shape style="position:absolute;left:7598;top:40;width:10;height:2" coordorigin="7598,40" coordsize="10,0" path="m7598,40l7608,40e" filled="false" stroked="true" strokeweight=".48pt" strokecolor="#000008">
                <v:path arrowok="t"/>
              </v:shape>
            </v:group>
            <v:group style="position:absolute;left:7618;top:40;width:3;height:2" coordorigin="7618,40" coordsize="3,2">
              <v:shape style="position:absolute;left:7618;top:40;width:3;height:2" coordorigin="7618,40" coordsize="3,0" path="m7618,40l7620,40e" filled="false" stroked="true" strokeweight=".48pt" strokecolor="#000008">
                <v:path arrowok="t"/>
              </v:shape>
            </v:group>
            <v:group style="position:absolute;left:6503;top:40;width:12;height:2" coordorigin="6503,40" coordsize="12,2">
              <v:shape style="position:absolute;left:6503;top:40;width:12;height:2" coordorigin="6503,40" coordsize="12,0" path="m6503,40l6515,40e" filled="false" stroked="true" strokeweight=".6pt" strokecolor="#000008">
                <v:path arrowok="t"/>
              </v:shape>
            </v:group>
            <v:group style="position:absolute;left:6522;top:40;width:12;height:2" coordorigin="6522,40" coordsize="12,2">
              <v:shape style="position:absolute;left:6522;top:40;width:12;height:2" coordorigin="6522,40" coordsize="12,0" path="m6522,40l6534,40e" filled="false" stroked="true" strokeweight=".6pt" strokecolor="#000008">
                <v:path arrowok="t"/>
              </v:shape>
            </v:group>
            <v:group style="position:absolute;left:6541;top:40;width:12;height:2" coordorigin="6541,40" coordsize="12,2">
              <v:shape style="position:absolute;left:6541;top:40;width:12;height:2" coordorigin="6541,40" coordsize="12,0" path="m6541,40l6553,40e" filled="false" stroked="true" strokeweight=".6pt" strokecolor="#000008">
                <v:path arrowok="t"/>
              </v:shape>
            </v:group>
            <v:group style="position:absolute;left:6560;top:40;width:12;height:2" coordorigin="6560,40" coordsize="12,2">
              <v:shape style="position:absolute;left:6560;top:40;width:12;height:2" coordorigin="6560,40" coordsize="12,0" path="m6560,40l6572,40e" filled="false" stroked="true" strokeweight=".6pt" strokecolor="#000008">
                <v:path arrowok="t"/>
              </v:shape>
            </v:group>
            <v:group style="position:absolute;left:6580;top:40;width:12;height:2" coordorigin="6580,40" coordsize="12,2">
              <v:shape style="position:absolute;left:6580;top:40;width:12;height:2" coordorigin="6580,40" coordsize="12,0" path="m6580,40l6592,40e" filled="false" stroked="true" strokeweight=".6pt" strokecolor="#000008">
                <v:path arrowok="t"/>
              </v:shape>
            </v:group>
            <v:group style="position:absolute;left:6599;top:40;width:12;height:2" coordorigin="6599,40" coordsize="12,2">
              <v:shape style="position:absolute;left:6599;top:40;width:12;height:2" coordorigin="6599,40" coordsize="12,0" path="m6599,40l6611,40e" filled="false" stroked="true" strokeweight=".6pt" strokecolor="#000008">
                <v:path arrowok="t"/>
              </v:shape>
            </v:group>
            <v:group style="position:absolute;left:6618;top:40;width:12;height:2" coordorigin="6618,40" coordsize="12,2">
              <v:shape style="position:absolute;left:6618;top:40;width:12;height:2" coordorigin="6618,40" coordsize="12,0" path="m6618,40l6630,40e" filled="false" stroked="true" strokeweight=".6pt" strokecolor="#000008">
                <v:path arrowok="t"/>
              </v:shape>
            </v:group>
            <v:group style="position:absolute;left:6637;top:40;width:12;height:2" coordorigin="6637,40" coordsize="12,2">
              <v:shape style="position:absolute;left:6637;top:40;width:12;height:2" coordorigin="6637,40" coordsize="12,0" path="m6637,40l6649,40e" filled="false" stroked="true" strokeweight=".6pt" strokecolor="#000008">
                <v:path arrowok="t"/>
              </v:shape>
            </v:group>
            <v:group style="position:absolute;left:6656;top:40;width:12;height:2" coordorigin="6656,40" coordsize="12,2">
              <v:shape style="position:absolute;left:6656;top:40;width:12;height:2" coordorigin="6656,40" coordsize="12,0" path="m6656,40l6668,40e" filled="false" stroked="true" strokeweight=".6pt" strokecolor="#000008">
                <v:path arrowok="t"/>
              </v:shape>
            </v:group>
            <v:group style="position:absolute;left:6676;top:40;width:12;height:2" coordorigin="6676,40" coordsize="12,2">
              <v:shape style="position:absolute;left:6676;top:40;width:12;height:2" coordorigin="6676,40" coordsize="12,0" path="m6676,40l6688,40e" filled="false" stroked="true" strokeweight=".6pt" strokecolor="#000008">
                <v:path arrowok="t"/>
              </v:shape>
            </v:group>
            <v:group style="position:absolute;left:6695;top:40;width:12;height:2" coordorigin="6695,40" coordsize="12,2">
              <v:shape style="position:absolute;left:6695;top:40;width:12;height:2" coordorigin="6695,40" coordsize="12,0" path="m6695,40l6707,40e" filled="false" stroked="true" strokeweight=".6pt" strokecolor="#000008">
                <v:path arrowok="t"/>
              </v:shape>
            </v:group>
            <v:group style="position:absolute;left:6714;top:40;width:12;height:2" coordorigin="6714,40" coordsize="12,2">
              <v:shape style="position:absolute;left:6714;top:40;width:12;height:2" coordorigin="6714,40" coordsize="12,0" path="m6714,40l6726,40e" filled="false" stroked="true" strokeweight=".6pt" strokecolor="#000008">
                <v:path arrowok="t"/>
              </v:shape>
            </v:group>
            <v:group style="position:absolute;left:6733;top:40;width:12;height:2" coordorigin="6733,40" coordsize="12,2">
              <v:shape style="position:absolute;left:6733;top:40;width:12;height:2" coordorigin="6733,40" coordsize="12,0" path="m6733,40l6745,40e" filled="false" stroked="true" strokeweight=".6pt" strokecolor="#000008">
                <v:path arrowok="t"/>
              </v:shape>
            </v:group>
            <v:group style="position:absolute;left:6752;top:40;width:12;height:2" coordorigin="6752,40" coordsize="12,2">
              <v:shape style="position:absolute;left:6752;top:40;width:12;height:2" coordorigin="6752,40" coordsize="12,0" path="m6752,40l6764,40e" filled="false" stroked="true" strokeweight=".6pt" strokecolor="#000008">
                <v:path arrowok="t"/>
              </v:shape>
            </v:group>
            <v:group style="position:absolute;left:6772;top:40;width:12;height:2" coordorigin="6772,40" coordsize="12,2">
              <v:shape style="position:absolute;left:6772;top:40;width:12;height:2" coordorigin="6772,40" coordsize="12,0" path="m6772,40l6784,40e" filled="false" stroked="true" strokeweight=".6pt" strokecolor="#000008">
                <v:path arrowok="t"/>
              </v:shape>
            </v:group>
            <v:group style="position:absolute;left:6791;top:40;width:12;height:2" coordorigin="6791,40" coordsize="12,2">
              <v:shape style="position:absolute;left:6791;top:40;width:12;height:2" coordorigin="6791,40" coordsize="12,0" path="m6791,40l6803,40e" filled="false" stroked="true" strokeweight=".6pt" strokecolor="#000008">
                <v:path arrowok="t"/>
              </v:shape>
            </v:group>
            <v:group style="position:absolute;left:6810;top:40;width:12;height:2" coordorigin="6810,40" coordsize="12,2">
              <v:shape style="position:absolute;left:6810;top:40;width:12;height:2" coordorigin="6810,40" coordsize="12,0" path="m6810,40l6822,40e" filled="false" stroked="true" strokeweight=".6pt" strokecolor="#000008">
                <v:path arrowok="t"/>
              </v:shape>
            </v:group>
            <v:group style="position:absolute;left:6829;top:40;width:12;height:2" coordorigin="6829,40" coordsize="12,2">
              <v:shape style="position:absolute;left:6829;top:40;width:12;height:2" coordorigin="6829,40" coordsize="12,0" path="m6829,40l6841,40e" filled="false" stroked="true" strokeweight=".6pt" strokecolor="#000008">
                <v:path arrowok="t"/>
              </v:shape>
            </v:group>
            <v:group style="position:absolute;left:6848;top:40;width:12;height:2" coordorigin="6848,40" coordsize="12,2">
              <v:shape style="position:absolute;left:6848;top:40;width:12;height:2" coordorigin="6848,40" coordsize="12,0" path="m6848,40l6860,40e" filled="false" stroked="true" strokeweight=".6pt" strokecolor="#000008">
                <v:path arrowok="t"/>
              </v:shape>
            </v:group>
            <v:group style="position:absolute;left:6868;top:40;width:12;height:2" coordorigin="6868,40" coordsize="12,2">
              <v:shape style="position:absolute;left:6868;top:40;width:12;height:2" coordorigin="6868,40" coordsize="12,0" path="m6868,40l6880,40e" filled="false" stroked="true" strokeweight=".6pt" strokecolor="#000008">
                <v:path arrowok="t"/>
              </v:shape>
            </v:group>
            <v:group style="position:absolute;left:6887;top:40;width:12;height:2" coordorigin="6887,40" coordsize="12,2">
              <v:shape style="position:absolute;left:6887;top:40;width:12;height:2" coordorigin="6887,40" coordsize="12,0" path="m6887,40l6899,40e" filled="false" stroked="true" strokeweight=".6pt" strokecolor="#000008">
                <v:path arrowok="t"/>
              </v:shape>
            </v:group>
            <v:group style="position:absolute;left:6906;top:40;width:12;height:2" coordorigin="6906,40" coordsize="12,2">
              <v:shape style="position:absolute;left:6906;top:40;width:12;height:2" coordorigin="6906,40" coordsize="12,0" path="m6906,40l6918,40e" filled="false" stroked="true" strokeweight=".6pt" strokecolor="#000008">
                <v:path arrowok="t"/>
              </v:shape>
            </v:group>
            <v:group style="position:absolute;left:6925;top:40;width:12;height:2" coordorigin="6925,40" coordsize="12,2">
              <v:shape style="position:absolute;left:6925;top:40;width:12;height:2" coordorigin="6925,40" coordsize="12,0" path="m6925,40l6937,40e" filled="false" stroked="true" strokeweight=".6pt" strokecolor="#000008">
                <v:path arrowok="t"/>
              </v:shape>
            </v:group>
            <v:group style="position:absolute;left:6944;top:40;width:12;height:2" coordorigin="6944,40" coordsize="12,2">
              <v:shape style="position:absolute;left:6944;top:40;width:12;height:2" coordorigin="6944,40" coordsize="12,0" path="m6944,40l6956,40e" filled="false" stroked="true" strokeweight=".6pt" strokecolor="#000008">
                <v:path arrowok="t"/>
              </v:shape>
            </v:group>
            <v:group style="position:absolute;left:6964;top:40;width:12;height:2" coordorigin="6964,40" coordsize="12,2">
              <v:shape style="position:absolute;left:6964;top:40;width:12;height:2" coordorigin="6964,40" coordsize="12,0" path="m6964,40l6976,40e" filled="false" stroked="true" strokeweight=".6pt" strokecolor="#000008">
                <v:path arrowok="t"/>
              </v:shape>
            </v:group>
            <v:group style="position:absolute;left:6983;top:40;width:12;height:2" coordorigin="6983,40" coordsize="12,2">
              <v:shape style="position:absolute;left:6983;top:40;width:12;height:2" coordorigin="6983,40" coordsize="12,0" path="m6983,40l6995,40e" filled="false" stroked="true" strokeweight=".6pt" strokecolor="#000008">
                <v:path arrowok="t"/>
              </v:shape>
            </v:group>
            <v:group style="position:absolute;left:7002;top:40;width:12;height:2" coordorigin="7002,40" coordsize="12,2">
              <v:shape style="position:absolute;left:7002;top:40;width:12;height:2" coordorigin="7002,40" coordsize="12,0" path="m7002,40l7014,40e" filled="false" stroked="true" strokeweight=".6pt" strokecolor="#000008">
                <v:path arrowok="t"/>
              </v:shape>
            </v:group>
            <v:group style="position:absolute;left:7021;top:40;width:12;height:2" coordorigin="7021,40" coordsize="12,2">
              <v:shape style="position:absolute;left:7021;top:40;width:12;height:2" coordorigin="7021,40" coordsize="12,0" path="m7021,40l7033,40e" filled="false" stroked="true" strokeweight=".6pt" strokecolor="#000008">
                <v:path arrowok="t"/>
              </v:shape>
            </v:group>
            <v:group style="position:absolute;left:7040;top:40;width:12;height:2" coordorigin="7040,40" coordsize="12,2">
              <v:shape style="position:absolute;left:7040;top:40;width:12;height:2" coordorigin="7040,40" coordsize="12,0" path="m7040,40l7052,40e" filled="false" stroked="true" strokeweight=".6pt" strokecolor="#000008">
                <v:path arrowok="t"/>
              </v:shape>
            </v:group>
            <v:group style="position:absolute;left:7060;top:40;width:12;height:2" coordorigin="7060,40" coordsize="12,2">
              <v:shape style="position:absolute;left:7060;top:40;width:12;height:2" coordorigin="7060,40" coordsize="12,0" path="m7060,40l7072,40e" filled="false" stroked="true" strokeweight=".6pt" strokecolor="#000008">
                <v:path arrowok="t"/>
              </v:shape>
            </v:group>
            <v:group style="position:absolute;left:7079;top:40;width:12;height:2" coordorigin="7079,40" coordsize="12,2">
              <v:shape style="position:absolute;left:7079;top:40;width:12;height:2" coordorigin="7079,40" coordsize="12,0" path="m7079,40l7091,40e" filled="false" stroked="true" strokeweight=".6pt" strokecolor="#000008">
                <v:path arrowok="t"/>
              </v:shape>
            </v:group>
            <v:group style="position:absolute;left:7098;top:40;width:12;height:2" coordorigin="7098,40" coordsize="12,2">
              <v:shape style="position:absolute;left:7098;top:40;width:12;height:2" coordorigin="7098,40" coordsize="12,0" path="m7098,40l7110,40e" filled="false" stroked="true" strokeweight=".6pt" strokecolor="#000008">
                <v:path arrowok="t"/>
              </v:shape>
            </v:group>
            <v:group style="position:absolute;left:7117;top:40;width:12;height:2" coordorigin="7117,40" coordsize="12,2">
              <v:shape style="position:absolute;left:7117;top:40;width:12;height:2" coordorigin="7117,40" coordsize="12,0" path="m7117,40l7129,40e" filled="false" stroked="true" strokeweight=".6pt" strokecolor="#000008">
                <v:path arrowok="t"/>
              </v:shape>
            </v:group>
            <v:group style="position:absolute;left:7136;top:40;width:12;height:2" coordorigin="7136,40" coordsize="12,2">
              <v:shape style="position:absolute;left:7136;top:40;width:12;height:2" coordorigin="7136,40" coordsize="12,0" path="m7136,40l7148,40e" filled="false" stroked="true" strokeweight=".6pt" strokecolor="#000008">
                <v:path arrowok="t"/>
              </v:shape>
            </v:group>
            <v:group style="position:absolute;left:7156;top:40;width:12;height:2" coordorigin="7156,40" coordsize="12,2">
              <v:shape style="position:absolute;left:7156;top:40;width:12;height:2" coordorigin="7156,40" coordsize="12,0" path="m7156,40l7168,40e" filled="false" stroked="true" strokeweight=".6pt" strokecolor="#000008">
                <v:path arrowok="t"/>
              </v:shape>
            </v:group>
            <v:group style="position:absolute;left:7175;top:40;width:12;height:2" coordorigin="7175,40" coordsize="12,2">
              <v:shape style="position:absolute;left:7175;top:40;width:12;height:2" coordorigin="7175,40" coordsize="12,0" path="m7175,40l7187,40e" filled="false" stroked="true" strokeweight=".6pt" strokecolor="#000008">
                <v:path arrowok="t"/>
              </v:shape>
            </v:group>
            <v:group style="position:absolute;left:7194;top:40;width:12;height:2" coordorigin="7194,40" coordsize="12,2">
              <v:shape style="position:absolute;left:7194;top:40;width:12;height:2" coordorigin="7194,40" coordsize="12,0" path="m7194,40l7206,40e" filled="false" stroked="true" strokeweight=".6pt" strokecolor="#000008">
                <v:path arrowok="t"/>
              </v:shape>
            </v:group>
            <v:group style="position:absolute;left:7213;top:40;width:12;height:2" coordorigin="7213,40" coordsize="12,2">
              <v:shape style="position:absolute;left:7213;top:40;width:12;height:2" coordorigin="7213,40" coordsize="12,0" path="m7213,40l7225,40e" filled="false" stroked="true" strokeweight=".6pt" strokecolor="#000008">
                <v:path arrowok="t"/>
              </v:shape>
            </v:group>
            <v:group style="position:absolute;left:7232;top:40;width:12;height:2" coordorigin="7232,40" coordsize="12,2">
              <v:shape style="position:absolute;left:7232;top:40;width:12;height:2" coordorigin="7232,40" coordsize="12,0" path="m7232,40l7244,40e" filled="false" stroked="true" strokeweight=".6pt" strokecolor="#000008">
                <v:path arrowok="t"/>
              </v:shape>
            </v:group>
            <v:group style="position:absolute;left:7252;top:40;width:12;height:2" coordorigin="7252,40" coordsize="12,2">
              <v:shape style="position:absolute;left:7252;top:40;width:12;height:2" coordorigin="7252,40" coordsize="12,0" path="m7252,40l7264,40e" filled="false" stroked="true" strokeweight=".6pt" strokecolor="#000008">
                <v:path arrowok="t"/>
              </v:shape>
            </v:group>
            <v:group style="position:absolute;left:7271;top:40;width:12;height:2" coordorigin="7271,40" coordsize="12,2">
              <v:shape style="position:absolute;left:7271;top:40;width:12;height:2" coordorigin="7271,40" coordsize="12,0" path="m7271,40l7283,40e" filled="false" stroked="true" strokeweight=".6pt" strokecolor="#000008">
                <v:path arrowok="t"/>
              </v:shape>
            </v:group>
            <v:group style="position:absolute;left:7290;top:40;width:12;height:2" coordorigin="7290,40" coordsize="12,2">
              <v:shape style="position:absolute;left:7290;top:40;width:12;height:2" coordorigin="7290,40" coordsize="12,0" path="m7290,40l7302,40e" filled="false" stroked="true" strokeweight=".6pt" strokecolor="#000008">
                <v:path arrowok="t"/>
              </v:shape>
            </v:group>
            <v:group style="position:absolute;left:7309;top:40;width:12;height:2" coordorigin="7309,40" coordsize="12,2">
              <v:shape style="position:absolute;left:7309;top:40;width:12;height:2" coordorigin="7309,40" coordsize="12,0" path="m7309,40l7321,40e" filled="false" stroked="true" strokeweight=".6pt" strokecolor="#000008">
                <v:path arrowok="t"/>
              </v:shape>
            </v:group>
            <v:group style="position:absolute;left:7328;top:40;width:12;height:2" coordorigin="7328,40" coordsize="12,2">
              <v:shape style="position:absolute;left:7328;top:40;width:12;height:2" coordorigin="7328,40" coordsize="12,0" path="m7328,40l7340,40e" filled="false" stroked="true" strokeweight=".6pt" strokecolor="#000008">
                <v:path arrowok="t"/>
              </v:shape>
            </v:group>
            <v:group style="position:absolute;left:7348;top:40;width:12;height:2" coordorigin="7348,40" coordsize="12,2">
              <v:shape style="position:absolute;left:7348;top:40;width:12;height:2" coordorigin="7348,40" coordsize="12,0" path="m7348,40l7360,40e" filled="false" stroked="true" strokeweight=".6pt" strokecolor="#000008">
                <v:path arrowok="t"/>
              </v:shape>
            </v:group>
            <v:group style="position:absolute;left:7367;top:40;width:12;height:2" coordorigin="7367,40" coordsize="12,2">
              <v:shape style="position:absolute;left:7367;top:40;width:12;height:2" coordorigin="7367,40" coordsize="12,0" path="m7367,40l7379,40e" filled="false" stroked="true" strokeweight=".6pt" strokecolor="#000008">
                <v:path arrowok="t"/>
              </v:shape>
            </v:group>
            <v:group style="position:absolute;left:7386;top:40;width:12;height:2" coordorigin="7386,40" coordsize="12,2">
              <v:shape style="position:absolute;left:7386;top:40;width:12;height:2" coordorigin="7386,40" coordsize="12,0" path="m7386,40l7398,40e" filled="false" stroked="true" strokeweight=".6pt" strokecolor="#000008">
                <v:path arrowok="t"/>
              </v:shape>
            </v:group>
            <v:group style="position:absolute;left:7405;top:40;width:12;height:2" coordorigin="7405,40" coordsize="12,2">
              <v:shape style="position:absolute;left:7405;top:40;width:12;height:2" coordorigin="7405,40" coordsize="12,0" path="m7405,40l7417,40e" filled="false" stroked="true" strokeweight=".6pt" strokecolor="#000008">
                <v:path arrowok="t"/>
              </v:shape>
            </v:group>
            <v:group style="position:absolute;left:7424;top:40;width:12;height:2" coordorigin="7424,40" coordsize="12,2">
              <v:shape style="position:absolute;left:7424;top:40;width:12;height:2" coordorigin="7424,40" coordsize="12,0" path="m7424,40l7436,40e" filled="false" stroked="true" strokeweight=".6pt" strokecolor="#000008">
                <v:path arrowok="t"/>
              </v:shape>
            </v:group>
            <v:group style="position:absolute;left:7444;top:40;width:12;height:2" coordorigin="7444,40" coordsize="12,2">
              <v:shape style="position:absolute;left:7444;top:40;width:12;height:2" coordorigin="7444,40" coordsize="12,0" path="m7444,40l7456,40e" filled="false" stroked="true" strokeweight=".6pt" strokecolor="#000008">
                <v:path arrowok="t"/>
              </v:shape>
            </v:group>
            <v:group style="position:absolute;left:7463;top:40;width:12;height:2" coordorigin="7463,40" coordsize="12,2">
              <v:shape style="position:absolute;left:7463;top:40;width:12;height:2" coordorigin="7463,40" coordsize="12,0" path="m7463,40l7475,40e" filled="false" stroked="true" strokeweight=".6pt" strokecolor="#000008">
                <v:path arrowok="t"/>
              </v:shape>
            </v:group>
            <v:group style="position:absolute;left:7482;top:40;width:12;height:2" coordorigin="7482,40" coordsize="12,2">
              <v:shape style="position:absolute;left:7482;top:40;width:12;height:2" coordorigin="7482,40" coordsize="12,0" path="m7482,40l7494,40e" filled="false" stroked="true" strokeweight=".6pt" strokecolor="#000008">
                <v:path arrowok="t"/>
              </v:shape>
            </v:group>
            <v:group style="position:absolute;left:7501;top:40;width:12;height:2" coordorigin="7501,40" coordsize="12,2">
              <v:shape style="position:absolute;left:7501;top:40;width:12;height:2" coordorigin="7501,40" coordsize="12,0" path="m7501,40l7513,40e" filled="false" stroked="true" strokeweight=".6pt" strokecolor="#000008">
                <v:path arrowok="t"/>
              </v:shape>
            </v:group>
            <v:group style="position:absolute;left:7520;top:40;width:12;height:2" coordorigin="7520,40" coordsize="12,2">
              <v:shape style="position:absolute;left:7520;top:40;width:12;height:2" coordorigin="7520,40" coordsize="12,0" path="m7520,40l7532,40e" filled="false" stroked="true" strokeweight=".6pt" strokecolor="#000008">
                <v:path arrowok="t"/>
              </v:shape>
            </v:group>
            <v:group style="position:absolute;left:7540;top:40;width:12;height:2" coordorigin="7540,40" coordsize="12,2">
              <v:shape style="position:absolute;left:7540;top:40;width:12;height:2" coordorigin="7540,40" coordsize="12,0" path="m7540,40l7552,40e" filled="false" stroked="true" strokeweight=".6pt" strokecolor="#000008">
                <v:path arrowok="t"/>
              </v:shape>
            </v:group>
            <v:group style="position:absolute;left:7559;top:40;width:12;height:2" coordorigin="7559,40" coordsize="12,2">
              <v:shape style="position:absolute;left:7559;top:40;width:12;height:2" coordorigin="7559,40" coordsize="12,0" path="m7559,40l7571,40e" filled="false" stroked="true" strokeweight=".6pt" strokecolor="#000008">
                <v:path arrowok="t"/>
              </v:shape>
            </v:group>
            <v:group style="position:absolute;left:7578;top:40;width:12;height:2" coordorigin="7578,40" coordsize="12,2">
              <v:shape style="position:absolute;left:7578;top:40;width:12;height:2" coordorigin="7578,40" coordsize="12,0" path="m7578,40l7590,40e" filled="false" stroked="true" strokeweight=".6pt" strokecolor="#000008">
                <v:path arrowok="t"/>
              </v:shape>
            </v:group>
            <v:group style="position:absolute;left:7597;top:40;width:12;height:2" coordorigin="7597,40" coordsize="12,2">
              <v:shape style="position:absolute;left:7597;top:40;width:12;height:2" coordorigin="7597,40" coordsize="12,0" path="m7597,40l7609,40e" filled="false" stroked="true" strokeweight=".6pt" strokecolor="#000008">
                <v:path arrowok="t"/>
              </v:shape>
            </v:group>
            <v:group style="position:absolute;left:7616;top:40;width:5;height:2" coordorigin="7616,40" coordsize="5,2">
              <v:shape style="position:absolute;left:7616;top:40;width:5;height:2" coordorigin="7616,40" coordsize="5,0" path="m7616,40l7621,40e" filled="false" stroked="true" strokeweight=".6pt" strokecolor="#000008">
                <v:path arrowok="t"/>
              </v:shape>
            </v:group>
            <w10:wrap type="none"/>
          </v:group>
        </w:pict>
      </w:r>
      <w:r>
        <w:rPr/>
        <w:pict>
          <v:group style="position:absolute;margin-left:392.399994pt;margin-top:1.723274pt;width:57.85pt;height:.6pt;mso-position-horizontal-relative:page;mso-position-vertical-relative:paragraph;z-index:-1239928" coordorigin="7848,34" coordsize="1157,12">
            <v:group style="position:absolute;left:7855;top:40;width:10;height:2" coordorigin="7855,40" coordsize="10,2">
              <v:shape style="position:absolute;left:7855;top:40;width:10;height:2" coordorigin="7855,40" coordsize="10,0" path="m7855,40l7865,40e" filled="false" stroked="true" strokeweight=".48pt" strokecolor="#000008">
                <v:path arrowok="t"/>
              </v:shape>
            </v:group>
            <v:group style="position:absolute;left:7874;top:40;width:10;height:2" coordorigin="7874,40" coordsize="10,2">
              <v:shape style="position:absolute;left:7874;top:40;width:10;height:2" coordorigin="7874,40" coordsize="10,0" path="m7874,40l7884,40e" filled="false" stroked="true" strokeweight=".48pt" strokecolor="#000008">
                <v:path arrowok="t"/>
              </v:shape>
            </v:group>
            <v:group style="position:absolute;left:7894;top:40;width:10;height:2" coordorigin="7894,40" coordsize="10,2">
              <v:shape style="position:absolute;left:7894;top:40;width:10;height:2" coordorigin="7894,40" coordsize="10,0" path="m7894,40l7903,40e" filled="false" stroked="true" strokeweight=".48pt" strokecolor="#000008">
                <v:path arrowok="t"/>
              </v:shape>
            </v:group>
            <v:group style="position:absolute;left:7913;top:40;width:10;height:2" coordorigin="7913,40" coordsize="10,2">
              <v:shape style="position:absolute;left:7913;top:40;width:10;height:2" coordorigin="7913,40" coordsize="10,0" path="m7913,40l7922,40e" filled="false" stroked="true" strokeweight=".48pt" strokecolor="#000008">
                <v:path arrowok="t"/>
              </v:shape>
            </v:group>
            <v:group style="position:absolute;left:7932;top:40;width:10;height:2" coordorigin="7932,40" coordsize="10,2">
              <v:shape style="position:absolute;left:7932;top:40;width:10;height:2" coordorigin="7932,40" coordsize="10,0" path="m7932,40l7942,40e" filled="false" stroked="true" strokeweight=".48pt" strokecolor="#000008">
                <v:path arrowok="t"/>
              </v:shape>
            </v:group>
            <v:group style="position:absolute;left:7951;top:40;width:10;height:2" coordorigin="7951,40" coordsize="10,2">
              <v:shape style="position:absolute;left:7951;top:40;width:10;height:2" coordorigin="7951,40" coordsize="10,0" path="m7951,40l7961,40e" filled="false" stroked="true" strokeweight=".48pt" strokecolor="#000008">
                <v:path arrowok="t"/>
              </v:shape>
            </v:group>
            <v:group style="position:absolute;left:7970;top:40;width:10;height:2" coordorigin="7970,40" coordsize="10,2">
              <v:shape style="position:absolute;left:7970;top:40;width:10;height:2" coordorigin="7970,40" coordsize="10,0" path="m7970,40l7980,40e" filled="false" stroked="true" strokeweight=".48pt" strokecolor="#000008">
                <v:path arrowok="t"/>
              </v:shape>
            </v:group>
            <v:group style="position:absolute;left:7990;top:40;width:10;height:2" coordorigin="7990,40" coordsize="10,2">
              <v:shape style="position:absolute;left:7990;top:40;width:10;height:2" coordorigin="7990,40" coordsize="10,0" path="m7990,40l7999,40e" filled="false" stroked="true" strokeweight=".48pt" strokecolor="#000008">
                <v:path arrowok="t"/>
              </v:shape>
            </v:group>
            <v:group style="position:absolute;left:8009;top:40;width:10;height:2" coordorigin="8009,40" coordsize="10,2">
              <v:shape style="position:absolute;left:8009;top:40;width:10;height:2" coordorigin="8009,40" coordsize="10,0" path="m8009,40l8018,40e" filled="false" stroked="true" strokeweight=".48pt" strokecolor="#000008">
                <v:path arrowok="t"/>
              </v:shape>
            </v:group>
            <v:group style="position:absolute;left:8028;top:40;width:10;height:2" coordorigin="8028,40" coordsize="10,2">
              <v:shape style="position:absolute;left:8028;top:40;width:10;height:2" coordorigin="8028,40" coordsize="10,0" path="m8028,40l8038,40e" filled="false" stroked="true" strokeweight=".48pt" strokecolor="#000008">
                <v:path arrowok="t"/>
              </v:shape>
            </v:group>
            <v:group style="position:absolute;left:8047;top:40;width:10;height:2" coordorigin="8047,40" coordsize="10,2">
              <v:shape style="position:absolute;left:8047;top:40;width:10;height:2" coordorigin="8047,40" coordsize="10,0" path="m8047,40l8057,40e" filled="false" stroked="true" strokeweight=".48pt" strokecolor="#000008">
                <v:path arrowok="t"/>
              </v:shape>
            </v:group>
            <v:group style="position:absolute;left:8066;top:40;width:10;height:2" coordorigin="8066,40" coordsize="10,2">
              <v:shape style="position:absolute;left:8066;top:40;width:10;height:2" coordorigin="8066,40" coordsize="10,0" path="m8066,40l8076,40e" filled="false" stroked="true" strokeweight=".48pt" strokecolor="#000008">
                <v:path arrowok="t"/>
              </v:shape>
            </v:group>
            <v:group style="position:absolute;left:8086;top:40;width:10;height:2" coordorigin="8086,40" coordsize="10,2">
              <v:shape style="position:absolute;left:8086;top:40;width:10;height:2" coordorigin="8086,40" coordsize="10,0" path="m8086,40l8095,40e" filled="false" stroked="true" strokeweight=".48pt" strokecolor="#000008">
                <v:path arrowok="t"/>
              </v:shape>
            </v:group>
            <v:group style="position:absolute;left:8105;top:40;width:10;height:2" coordorigin="8105,40" coordsize="10,2">
              <v:shape style="position:absolute;left:8105;top:40;width:10;height:2" coordorigin="8105,40" coordsize="10,0" path="m8105,40l8114,40e" filled="false" stroked="true" strokeweight=".48pt" strokecolor="#000008">
                <v:path arrowok="t"/>
              </v:shape>
            </v:group>
            <v:group style="position:absolute;left:8124;top:40;width:10;height:2" coordorigin="8124,40" coordsize="10,2">
              <v:shape style="position:absolute;left:8124;top:40;width:10;height:2" coordorigin="8124,40" coordsize="10,0" path="m8124,40l8134,40e" filled="false" stroked="true" strokeweight=".48pt" strokecolor="#000008">
                <v:path arrowok="t"/>
              </v:shape>
            </v:group>
            <v:group style="position:absolute;left:8143;top:40;width:10;height:2" coordorigin="8143,40" coordsize="10,2">
              <v:shape style="position:absolute;left:8143;top:40;width:10;height:2" coordorigin="8143,40" coordsize="10,0" path="m8143,40l8153,40e" filled="false" stroked="true" strokeweight=".48pt" strokecolor="#000008">
                <v:path arrowok="t"/>
              </v:shape>
            </v:group>
            <v:group style="position:absolute;left:8162;top:40;width:10;height:2" coordorigin="8162,40" coordsize="10,2">
              <v:shape style="position:absolute;left:8162;top:40;width:10;height:2" coordorigin="8162,40" coordsize="10,0" path="m8162,40l8172,40e" filled="false" stroked="true" strokeweight=".48pt" strokecolor="#000008">
                <v:path arrowok="t"/>
              </v:shape>
            </v:group>
            <v:group style="position:absolute;left:8182;top:40;width:10;height:2" coordorigin="8182,40" coordsize="10,2">
              <v:shape style="position:absolute;left:8182;top:40;width:10;height:2" coordorigin="8182,40" coordsize="10,0" path="m8182,40l8191,40e" filled="false" stroked="true" strokeweight=".48pt" strokecolor="#000008">
                <v:path arrowok="t"/>
              </v:shape>
            </v:group>
            <v:group style="position:absolute;left:8201;top:40;width:10;height:2" coordorigin="8201,40" coordsize="10,2">
              <v:shape style="position:absolute;left:8201;top:40;width:10;height:2" coordorigin="8201,40" coordsize="10,0" path="m8201,40l8210,40e" filled="false" stroked="true" strokeweight=".48pt" strokecolor="#000008">
                <v:path arrowok="t"/>
              </v:shape>
            </v:group>
            <v:group style="position:absolute;left:8220;top:40;width:10;height:2" coordorigin="8220,40" coordsize="10,2">
              <v:shape style="position:absolute;left:8220;top:40;width:10;height:2" coordorigin="8220,40" coordsize="10,0" path="m8220,40l8230,40e" filled="false" stroked="true" strokeweight=".48pt" strokecolor="#000008">
                <v:path arrowok="t"/>
              </v:shape>
            </v:group>
            <v:group style="position:absolute;left:8239;top:40;width:10;height:2" coordorigin="8239,40" coordsize="10,2">
              <v:shape style="position:absolute;left:8239;top:40;width:10;height:2" coordorigin="8239,40" coordsize="10,0" path="m8239,40l8249,40e" filled="false" stroked="true" strokeweight=".48pt" strokecolor="#000008">
                <v:path arrowok="t"/>
              </v:shape>
            </v:group>
            <v:group style="position:absolute;left:8258;top:40;width:10;height:2" coordorigin="8258,40" coordsize="10,2">
              <v:shape style="position:absolute;left:8258;top:40;width:10;height:2" coordorigin="8258,40" coordsize="10,0" path="m8258,40l8268,40e" filled="false" stroked="true" strokeweight=".48pt" strokecolor="#000008">
                <v:path arrowok="t"/>
              </v:shape>
            </v:group>
            <v:group style="position:absolute;left:8278;top:40;width:10;height:2" coordorigin="8278,40" coordsize="10,2">
              <v:shape style="position:absolute;left:8278;top:40;width:10;height:2" coordorigin="8278,40" coordsize="10,0" path="m8278,40l8287,40e" filled="false" stroked="true" strokeweight=".48pt" strokecolor="#000008">
                <v:path arrowok="t"/>
              </v:shape>
            </v:group>
            <v:group style="position:absolute;left:8297;top:40;width:10;height:2" coordorigin="8297,40" coordsize="10,2">
              <v:shape style="position:absolute;left:8297;top:40;width:10;height:2" coordorigin="8297,40" coordsize="10,0" path="m8297,40l8306,40e" filled="false" stroked="true" strokeweight=".48pt" strokecolor="#000008">
                <v:path arrowok="t"/>
              </v:shape>
            </v:group>
            <v:group style="position:absolute;left:8316;top:40;width:10;height:2" coordorigin="8316,40" coordsize="10,2">
              <v:shape style="position:absolute;left:8316;top:40;width:10;height:2" coordorigin="8316,40" coordsize="10,0" path="m8316,40l8326,40e" filled="false" stroked="true" strokeweight=".48pt" strokecolor="#000008">
                <v:path arrowok="t"/>
              </v:shape>
            </v:group>
            <v:group style="position:absolute;left:8335;top:40;width:10;height:2" coordorigin="8335,40" coordsize="10,2">
              <v:shape style="position:absolute;left:8335;top:40;width:10;height:2" coordorigin="8335,40" coordsize="10,0" path="m8335,40l8345,40e" filled="false" stroked="true" strokeweight=".48pt" strokecolor="#000008">
                <v:path arrowok="t"/>
              </v:shape>
            </v:group>
            <v:group style="position:absolute;left:8354;top:40;width:10;height:2" coordorigin="8354,40" coordsize="10,2">
              <v:shape style="position:absolute;left:8354;top:40;width:10;height:2" coordorigin="8354,40" coordsize="10,0" path="m8354,40l8364,40e" filled="false" stroked="true" strokeweight=".48pt" strokecolor="#000008">
                <v:path arrowok="t"/>
              </v:shape>
            </v:group>
            <v:group style="position:absolute;left:8374;top:40;width:10;height:2" coordorigin="8374,40" coordsize="10,2">
              <v:shape style="position:absolute;left:8374;top:40;width:10;height:2" coordorigin="8374,40" coordsize="10,0" path="m8374,40l8383,40e" filled="false" stroked="true" strokeweight=".48pt" strokecolor="#000008">
                <v:path arrowok="t"/>
              </v:shape>
            </v:group>
            <v:group style="position:absolute;left:8393;top:40;width:10;height:2" coordorigin="8393,40" coordsize="10,2">
              <v:shape style="position:absolute;left:8393;top:40;width:10;height:2" coordorigin="8393,40" coordsize="10,0" path="m8393,40l8402,40e" filled="false" stroked="true" strokeweight=".48pt" strokecolor="#000008">
                <v:path arrowok="t"/>
              </v:shape>
            </v:group>
            <v:group style="position:absolute;left:8412;top:40;width:10;height:2" coordorigin="8412,40" coordsize="10,2">
              <v:shape style="position:absolute;left:8412;top:40;width:10;height:2" coordorigin="8412,40" coordsize="10,0" path="m8412,40l8422,40e" filled="false" stroked="true" strokeweight=".48pt" strokecolor="#000008">
                <v:path arrowok="t"/>
              </v:shape>
            </v:group>
            <v:group style="position:absolute;left:8431;top:40;width:10;height:2" coordorigin="8431,40" coordsize="10,2">
              <v:shape style="position:absolute;left:8431;top:40;width:10;height:2" coordorigin="8431,40" coordsize="10,0" path="m8431,40l8441,40e" filled="false" stroked="true" strokeweight=".48pt" strokecolor="#000008">
                <v:path arrowok="t"/>
              </v:shape>
            </v:group>
            <v:group style="position:absolute;left:8450;top:40;width:10;height:2" coordorigin="8450,40" coordsize="10,2">
              <v:shape style="position:absolute;left:8450;top:40;width:10;height:2" coordorigin="8450,40" coordsize="10,0" path="m8450,40l8460,40e" filled="false" stroked="true" strokeweight=".48pt" strokecolor="#000008">
                <v:path arrowok="t"/>
              </v:shape>
            </v:group>
            <v:group style="position:absolute;left:8470;top:40;width:10;height:2" coordorigin="8470,40" coordsize="10,2">
              <v:shape style="position:absolute;left:8470;top:40;width:10;height:2" coordorigin="8470,40" coordsize="10,0" path="m8470,40l8479,40e" filled="false" stroked="true" strokeweight=".48pt" strokecolor="#000008">
                <v:path arrowok="t"/>
              </v:shape>
            </v:group>
            <v:group style="position:absolute;left:8489;top:40;width:10;height:2" coordorigin="8489,40" coordsize="10,2">
              <v:shape style="position:absolute;left:8489;top:40;width:10;height:2" coordorigin="8489,40" coordsize="10,0" path="m8489,40l8498,40e" filled="false" stroked="true" strokeweight=".48pt" strokecolor="#000008">
                <v:path arrowok="t"/>
              </v:shape>
            </v:group>
            <v:group style="position:absolute;left:8508;top:40;width:10;height:2" coordorigin="8508,40" coordsize="10,2">
              <v:shape style="position:absolute;left:8508;top:40;width:10;height:2" coordorigin="8508,40" coordsize="10,0" path="m8508,40l8518,40e" filled="false" stroked="true" strokeweight=".48pt" strokecolor="#000008">
                <v:path arrowok="t"/>
              </v:shape>
            </v:group>
            <v:group style="position:absolute;left:8527;top:40;width:10;height:2" coordorigin="8527,40" coordsize="10,2">
              <v:shape style="position:absolute;left:8527;top:40;width:10;height:2" coordorigin="8527,40" coordsize="10,0" path="m8527,40l8537,40e" filled="false" stroked="true" strokeweight=".48pt" strokecolor="#000008">
                <v:path arrowok="t"/>
              </v:shape>
            </v:group>
            <v:group style="position:absolute;left:8546;top:40;width:10;height:2" coordorigin="8546,40" coordsize="10,2">
              <v:shape style="position:absolute;left:8546;top:40;width:10;height:2" coordorigin="8546,40" coordsize="10,0" path="m8546,40l8556,40e" filled="false" stroked="true" strokeweight=".48pt" strokecolor="#000008">
                <v:path arrowok="t"/>
              </v:shape>
            </v:group>
            <v:group style="position:absolute;left:8566;top:40;width:10;height:2" coordorigin="8566,40" coordsize="10,2">
              <v:shape style="position:absolute;left:8566;top:40;width:10;height:2" coordorigin="8566,40" coordsize="10,0" path="m8566,40l8575,40e" filled="false" stroked="true" strokeweight=".48pt" strokecolor="#000008">
                <v:path arrowok="t"/>
              </v:shape>
            </v:group>
            <v:group style="position:absolute;left:8585;top:40;width:10;height:2" coordorigin="8585,40" coordsize="10,2">
              <v:shape style="position:absolute;left:8585;top:40;width:10;height:2" coordorigin="8585,40" coordsize="10,0" path="m8585,40l8594,40e" filled="false" stroked="true" strokeweight=".48pt" strokecolor="#000008">
                <v:path arrowok="t"/>
              </v:shape>
            </v:group>
            <v:group style="position:absolute;left:8604;top:40;width:10;height:2" coordorigin="8604,40" coordsize="10,2">
              <v:shape style="position:absolute;left:8604;top:40;width:10;height:2" coordorigin="8604,40" coordsize="10,0" path="m8604,40l8614,40e" filled="false" stroked="true" strokeweight=".48pt" strokecolor="#000008">
                <v:path arrowok="t"/>
              </v:shape>
            </v:group>
            <v:group style="position:absolute;left:8623;top:40;width:10;height:2" coordorigin="8623,40" coordsize="10,2">
              <v:shape style="position:absolute;left:8623;top:40;width:10;height:2" coordorigin="8623,40" coordsize="10,0" path="m8623,40l8633,40e" filled="false" stroked="true" strokeweight=".48pt" strokecolor="#000008">
                <v:path arrowok="t"/>
              </v:shape>
            </v:group>
            <v:group style="position:absolute;left:8642;top:40;width:10;height:2" coordorigin="8642,40" coordsize="10,2">
              <v:shape style="position:absolute;left:8642;top:40;width:10;height:2" coordorigin="8642,40" coordsize="10,0" path="m8642,40l8652,40e" filled="false" stroked="true" strokeweight=".48pt" strokecolor="#000008">
                <v:path arrowok="t"/>
              </v:shape>
            </v:group>
            <v:group style="position:absolute;left:8662;top:40;width:10;height:2" coordorigin="8662,40" coordsize="10,2">
              <v:shape style="position:absolute;left:8662;top:40;width:10;height:2" coordorigin="8662,40" coordsize="10,0" path="m8662,40l8671,40e" filled="false" stroked="true" strokeweight=".48pt" strokecolor="#000008">
                <v:path arrowok="t"/>
              </v:shape>
            </v:group>
            <v:group style="position:absolute;left:8681;top:40;width:10;height:2" coordorigin="8681,40" coordsize="10,2">
              <v:shape style="position:absolute;left:8681;top:40;width:10;height:2" coordorigin="8681,40" coordsize="10,0" path="m8681,40l8690,40e" filled="false" stroked="true" strokeweight=".48pt" strokecolor="#000008">
                <v:path arrowok="t"/>
              </v:shape>
            </v:group>
            <v:group style="position:absolute;left:8700;top:40;width:10;height:2" coordorigin="8700,40" coordsize="10,2">
              <v:shape style="position:absolute;left:8700;top:40;width:10;height:2" coordorigin="8700,40" coordsize="10,0" path="m8700,40l8710,40e" filled="false" stroked="true" strokeweight=".48pt" strokecolor="#000008">
                <v:path arrowok="t"/>
              </v:shape>
            </v:group>
            <v:group style="position:absolute;left:8719;top:40;width:10;height:2" coordorigin="8719,40" coordsize="10,2">
              <v:shape style="position:absolute;left:8719;top:40;width:10;height:2" coordorigin="8719,40" coordsize="10,0" path="m8719,40l8729,40e" filled="false" stroked="true" strokeweight=".48pt" strokecolor="#000008">
                <v:path arrowok="t"/>
              </v:shape>
            </v:group>
            <v:group style="position:absolute;left:8738;top:40;width:10;height:2" coordorigin="8738,40" coordsize="10,2">
              <v:shape style="position:absolute;left:8738;top:40;width:10;height:2" coordorigin="8738,40" coordsize="10,0" path="m8738,40l8748,40e" filled="false" stroked="true" strokeweight=".48pt" strokecolor="#000008">
                <v:path arrowok="t"/>
              </v:shape>
            </v:group>
            <v:group style="position:absolute;left:8758;top:40;width:10;height:2" coordorigin="8758,40" coordsize="10,2">
              <v:shape style="position:absolute;left:8758;top:40;width:10;height:2" coordorigin="8758,40" coordsize="10,0" path="m8758,40l8767,40e" filled="false" stroked="true" strokeweight=".48pt" strokecolor="#000008">
                <v:path arrowok="t"/>
              </v:shape>
            </v:group>
            <v:group style="position:absolute;left:8777;top:40;width:10;height:2" coordorigin="8777,40" coordsize="10,2">
              <v:shape style="position:absolute;left:8777;top:40;width:10;height:2" coordorigin="8777,40" coordsize="10,0" path="m8777,40l8786,40e" filled="false" stroked="true" strokeweight=".48pt" strokecolor="#000008">
                <v:path arrowok="t"/>
              </v:shape>
            </v:group>
            <v:group style="position:absolute;left:8796;top:40;width:10;height:2" coordorigin="8796,40" coordsize="10,2">
              <v:shape style="position:absolute;left:8796;top:40;width:10;height:2" coordorigin="8796,40" coordsize="10,0" path="m8796,40l8806,40e" filled="false" stroked="true" strokeweight=".48pt" strokecolor="#000008">
                <v:path arrowok="t"/>
              </v:shape>
            </v:group>
            <v:group style="position:absolute;left:8815;top:40;width:10;height:2" coordorigin="8815,40" coordsize="10,2">
              <v:shape style="position:absolute;left:8815;top:40;width:10;height:2" coordorigin="8815,40" coordsize="10,0" path="m8815,40l8825,40e" filled="false" stroked="true" strokeweight=".48pt" strokecolor="#000008">
                <v:path arrowok="t"/>
              </v:shape>
            </v:group>
            <v:group style="position:absolute;left:8834;top:40;width:10;height:2" coordorigin="8834,40" coordsize="10,2">
              <v:shape style="position:absolute;left:8834;top:40;width:10;height:2" coordorigin="8834,40" coordsize="10,0" path="m8834,40l8844,40e" filled="false" stroked="true" strokeweight=".48pt" strokecolor="#000008">
                <v:path arrowok="t"/>
              </v:shape>
            </v:group>
            <v:group style="position:absolute;left:8854;top:40;width:10;height:2" coordorigin="8854,40" coordsize="10,2">
              <v:shape style="position:absolute;left:8854;top:40;width:10;height:2" coordorigin="8854,40" coordsize="10,0" path="m8854,40l8863,40e" filled="false" stroked="true" strokeweight=".48pt" strokecolor="#000008">
                <v:path arrowok="t"/>
              </v:shape>
            </v:group>
            <v:group style="position:absolute;left:8873;top:40;width:10;height:2" coordorigin="8873,40" coordsize="10,2">
              <v:shape style="position:absolute;left:8873;top:40;width:10;height:2" coordorigin="8873,40" coordsize="10,0" path="m8873,40l8882,40e" filled="false" stroked="true" strokeweight=".48pt" strokecolor="#000008">
                <v:path arrowok="t"/>
              </v:shape>
            </v:group>
            <v:group style="position:absolute;left:8892;top:40;width:10;height:2" coordorigin="8892,40" coordsize="10,2">
              <v:shape style="position:absolute;left:8892;top:40;width:10;height:2" coordorigin="8892,40" coordsize="10,0" path="m8892,40l8902,40e" filled="false" stroked="true" strokeweight=".48pt" strokecolor="#000008">
                <v:path arrowok="t"/>
              </v:shape>
            </v:group>
            <v:group style="position:absolute;left:8911;top:40;width:10;height:2" coordorigin="8911,40" coordsize="10,2">
              <v:shape style="position:absolute;left:8911;top:40;width:10;height:2" coordorigin="8911,40" coordsize="10,0" path="m8911,40l8921,40e" filled="false" stroked="true" strokeweight=".48pt" strokecolor="#000008">
                <v:path arrowok="t"/>
              </v:shape>
            </v:group>
            <v:group style="position:absolute;left:8930;top:40;width:10;height:2" coordorigin="8930,40" coordsize="10,2">
              <v:shape style="position:absolute;left:8930;top:40;width:10;height:2" coordorigin="8930,40" coordsize="10,0" path="m8930,40l8940,40e" filled="false" stroked="true" strokeweight=".48pt" strokecolor="#000008">
                <v:path arrowok="t"/>
              </v:shape>
            </v:group>
            <v:group style="position:absolute;left:8950;top:40;width:10;height:2" coordorigin="8950,40" coordsize="10,2">
              <v:shape style="position:absolute;left:8950;top:40;width:10;height:2" coordorigin="8950,40" coordsize="10,0" path="m8950,40l8959,40e" filled="false" stroked="true" strokeweight=".48pt" strokecolor="#000008">
                <v:path arrowok="t"/>
              </v:shape>
            </v:group>
            <v:group style="position:absolute;left:8969;top:40;width:10;height:2" coordorigin="8969,40" coordsize="10,2">
              <v:shape style="position:absolute;left:8969;top:40;width:10;height:2" coordorigin="8969,40" coordsize="10,0" path="m8969,40l8978,40e" filled="false" stroked="true" strokeweight=".48pt" strokecolor="#000008">
                <v:path arrowok="t"/>
              </v:shape>
            </v:group>
            <v:group style="position:absolute;left:8988;top:40;width:10;height:2" coordorigin="8988,40" coordsize="10,2">
              <v:shape style="position:absolute;left:8988;top:40;width:10;height:2" coordorigin="8988,40" coordsize="10,0" path="m8988,40l8998,40e" filled="false" stroked="true" strokeweight=".48pt" strokecolor="#000008">
                <v:path arrowok="t"/>
              </v:shape>
            </v:group>
            <v:group style="position:absolute;left:7854;top:40;width:12;height:2" coordorigin="7854,40" coordsize="12,2">
              <v:shape style="position:absolute;left:7854;top:40;width:12;height:2" coordorigin="7854,40" coordsize="12,0" path="m7854,40l7866,40e" filled="false" stroked="true" strokeweight=".6pt" strokecolor="#000008">
                <v:path arrowok="t"/>
              </v:shape>
            </v:group>
            <v:group style="position:absolute;left:7873;top:40;width:12;height:2" coordorigin="7873,40" coordsize="12,2">
              <v:shape style="position:absolute;left:7873;top:40;width:12;height:2" coordorigin="7873,40" coordsize="12,0" path="m7873,40l7885,40e" filled="false" stroked="true" strokeweight=".6pt" strokecolor="#000008">
                <v:path arrowok="t"/>
              </v:shape>
            </v:group>
            <v:group style="position:absolute;left:7892;top:40;width:12;height:2" coordorigin="7892,40" coordsize="12,2">
              <v:shape style="position:absolute;left:7892;top:40;width:12;height:2" coordorigin="7892,40" coordsize="12,0" path="m7892,40l7904,40e" filled="false" stroked="true" strokeweight=".6pt" strokecolor="#000008">
                <v:path arrowok="t"/>
              </v:shape>
            </v:group>
            <v:group style="position:absolute;left:7912;top:40;width:12;height:2" coordorigin="7912,40" coordsize="12,2">
              <v:shape style="position:absolute;left:7912;top:40;width:12;height:2" coordorigin="7912,40" coordsize="12,0" path="m7912,40l7924,40e" filled="false" stroked="true" strokeweight=".6pt" strokecolor="#000008">
                <v:path arrowok="t"/>
              </v:shape>
            </v:group>
            <v:group style="position:absolute;left:7931;top:40;width:12;height:2" coordorigin="7931,40" coordsize="12,2">
              <v:shape style="position:absolute;left:7931;top:40;width:12;height:2" coordorigin="7931,40" coordsize="12,0" path="m7931,40l7943,40e" filled="false" stroked="true" strokeweight=".6pt" strokecolor="#000008">
                <v:path arrowok="t"/>
              </v:shape>
            </v:group>
            <v:group style="position:absolute;left:7950;top:40;width:12;height:2" coordorigin="7950,40" coordsize="12,2">
              <v:shape style="position:absolute;left:7950;top:40;width:12;height:2" coordorigin="7950,40" coordsize="12,0" path="m7950,40l7962,40e" filled="false" stroked="true" strokeweight=".6pt" strokecolor="#000008">
                <v:path arrowok="t"/>
              </v:shape>
            </v:group>
            <v:group style="position:absolute;left:7969;top:40;width:12;height:2" coordorigin="7969,40" coordsize="12,2">
              <v:shape style="position:absolute;left:7969;top:40;width:12;height:2" coordorigin="7969,40" coordsize="12,0" path="m7969,40l7981,40e" filled="false" stroked="true" strokeweight=".6pt" strokecolor="#000008">
                <v:path arrowok="t"/>
              </v:shape>
            </v:group>
            <v:group style="position:absolute;left:7988;top:40;width:12;height:2" coordorigin="7988,40" coordsize="12,2">
              <v:shape style="position:absolute;left:7988;top:40;width:12;height:2" coordorigin="7988,40" coordsize="12,0" path="m7988,40l8000,40e" filled="false" stroked="true" strokeweight=".6pt" strokecolor="#000008">
                <v:path arrowok="t"/>
              </v:shape>
            </v:group>
            <v:group style="position:absolute;left:8008;top:40;width:12;height:2" coordorigin="8008,40" coordsize="12,2">
              <v:shape style="position:absolute;left:8008;top:40;width:12;height:2" coordorigin="8008,40" coordsize="12,0" path="m8008,40l8020,40e" filled="false" stroked="true" strokeweight=".6pt" strokecolor="#000008">
                <v:path arrowok="t"/>
              </v:shape>
            </v:group>
            <v:group style="position:absolute;left:8027;top:40;width:12;height:2" coordorigin="8027,40" coordsize="12,2">
              <v:shape style="position:absolute;left:8027;top:40;width:12;height:2" coordorigin="8027,40" coordsize="12,0" path="m8027,40l8039,40e" filled="false" stroked="true" strokeweight=".6pt" strokecolor="#000008">
                <v:path arrowok="t"/>
              </v:shape>
            </v:group>
            <v:group style="position:absolute;left:8046;top:40;width:12;height:2" coordorigin="8046,40" coordsize="12,2">
              <v:shape style="position:absolute;left:8046;top:40;width:12;height:2" coordorigin="8046,40" coordsize="12,0" path="m8046,40l8058,40e" filled="false" stroked="true" strokeweight=".6pt" strokecolor="#000008">
                <v:path arrowok="t"/>
              </v:shape>
            </v:group>
            <v:group style="position:absolute;left:8065;top:40;width:12;height:2" coordorigin="8065,40" coordsize="12,2">
              <v:shape style="position:absolute;left:8065;top:40;width:12;height:2" coordorigin="8065,40" coordsize="12,0" path="m8065,40l8077,40e" filled="false" stroked="true" strokeweight=".6pt" strokecolor="#000008">
                <v:path arrowok="t"/>
              </v:shape>
            </v:group>
            <v:group style="position:absolute;left:8084;top:40;width:12;height:2" coordorigin="8084,40" coordsize="12,2">
              <v:shape style="position:absolute;left:8084;top:40;width:12;height:2" coordorigin="8084,40" coordsize="12,0" path="m8084,40l8096,40e" filled="false" stroked="true" strokeweight=".6pt" strokecolor="#000008">
                <v:path arrowok="t"/>
              </v:shape>
            </v:group>
            <v:group style="position:absolute;left:8104;top:40;width:12;height:2" coordorigin="8104,40" coordsize="12,2">
              <v:shape style="position:absolute;left:8104;top:40;width:12;height:2" coordorigin="8104,40" coordsize="12,0" path="m8104,40l8116,40e" filled="false" stroked="true" strokeweight=".6pt" strokecolor="#000008">
                <v:path arrowok="t"/>
              </v:shape>
            </v:group>
            <v:group style="position:absolute;left:8123;top:40;width:12;height:2" coordorigin="8123,40" coordsize="12,2">
              <v:shape style="position:absolute;left:8123;top:40;width:12;height:2" coordorigin="8123,40" coordsize="12,0" path="m8123,40l8135,40e" filled="false" stroked="true" strokeweight=".6pt" strokecolor="#000008">
                <v:path arrowok="t"/>
              </v:shape>
            </v:group>
            <v:group style="position:absolute;left:8142;top:40;width:12;height:2" coordorigin="8142,40" coordsize="12,2">
              <v:shape style="position:absolute;left:8142;top:40;width:12;height:2" coordorigin="8142,40" coordsize="12,0" path="m8142,40l8154,40e" filled="false" stroked="true" strokeweight=".6pt" strokecolor="#000008">
                <v:path arrowok="t"/>
              </v:shape>
            </v:group>
            <v:group style="position:absolute;left:8161;top:40;width:12;height:2" coordorigin="8161,40" coordsize="12,2">
              <v:shape style="position:absolute;left:8161;top:40;width:12;height:2" coordorigin="8161,40" coordsize="12,0" path="m8161,40l8173,40e" filled="false" stroked="true" strokeweight=".6pt" strokecolor="#000008">
                <v:path arrowok="t"/>
              </v:shape>
            </v:group>
            <v:group style="position:absolute;left:8180;top:40;width:12;height:2" coordorigin="8180,40" coordsize="12,2">
              <v:shape style="position:absolute;left:8180;top:40;width:12;height:2" coordorigin="8180,40" coordsize="12,0" path="m8180,40l8192,40e" filled="false" stroked="true" strokeweight=".6pt" strokecolor="#000008">
                <v:path arrowok="t"/>
              </v:shape>
            </v:group>
            <v:group style="position:absolute;left:8200;top:40;width:12;height:2" coordorigin="8200,40" coordsize="12,2">
              <v:shape style="position:absolute;left:8200;top:40;width:12;height:2" coordorigin="8200,40" coordsize="12,0" path="m8200,40l8212,40e" filled="false" stroked="true" strokeweight=".6pt" strokecolor="#000008">
                <v:path arrowok="t"/>
              </v:shape>
            </v:group>
            <v:group style="position:absolute;left:8219;top:40;width:12;height:2" coordorigin="8219,40" coordsize="12,2">
              <v:shape style="position:absolute;left:8219;top:40;width:12;height:2" coordorigin="8219,40" coordsize="12,0" path="m8219,40l8231,40e" filled="false" stroked="true" strokeweight=".6pt" strokecolor="#000008">
                <v:path arrowok="t"/>
              </v:shape>
            </v:group>
            <v:group style="position:absolute;left:8238;top:40;width:12;height:2" coordorigin="8238,40" coordsize="12,2">
              <v:shape style="position:absolute;left:8238;top:40;width:12;height:2" coordorigin="8238,40" coordsize="12,0" path="m8238,40l8250,40e" filled="false" stroked="true" strokeweight=".6pt" strokecolor="#000008">
                <v:path arrowok="t"/>
              </v:shape>
            </v:group>
            <v:group style="position:absolute;left:8257;top:40;width:12;height:2" coordorigin="8257,40" coordsize="12,2">
              <v:shape style="position:absolute;left:8257;top:40;width:12;height:2" coordorigin="8257,40" coordsize="12,0" path="m8257,40l8269,40e" filled="false" stroked="true" strokeweight=".6pt" strokecolor="#000008">
                <v:path arrowok="t"/>
              </v:shape>
            </v:group>
            <v:group style="position:absolute;left:8276;top:40;width:12;height:2" coordorigin="8276,40" coordsize="12,2">
              <v:shape style="position:absolute;left:8276;top:40;width:12;height:2" coordorigin="8276,40" coordsize="12,0" path="m8276,40l8288,40e" filled="false" stroked="true" strokeweight=".6pt" strokecolor="#000008">
                <v:path arrowok="t"/>
              </v:shape>
            </v:group>
            <v:group style="position:absolute;left:8296;top:40;width:12;height:2" coordorigin="8296,40" coordsize="12,2">
              <v:shape style="position:absolute;left:8296;top:40;width:12;height:2" coordorigin="8296,40" coordsize="12,0" path="m8296,40l8308,40e" filled="false" stroked="true" strokeweight=".6pt" strokecolor="#000008">
                <v:path arrowok="t"/>
              </v:shape>
            </v:group>
            <v:group style="position:absolute;left:8315;top:40;width:12;height:2" coordorigin="8315,40" coordsize="12,2">
              <v:shape style="position:absolute;left:8315;top:40;width:12;height:2" coordorigin="8315,40" coordsize="12,0" path="m8315,40l8327,40e" filled="false" stroked="true" strokeweight=".6pt" strokecolor="#000008">
                <v:path arrowok="t"/>
              </v:shape>
            </v:group>
            <v:group style="position:absolute;left:8334;top:40;width:12;height:2" coordorigin="8334,40" coordsize="12,2">
              <v:shape style="position:absolute;left:8334;top:40;width:12;height:2" coordorigin="8334,40" coordsize="12,0" path="m8334,40l8346,40e" filled="false" stroked="true" strokeweight=".6pt" strokecolor="#000008">
                <v:path arrowok="t"/>
              </v:shape>
            </v:group>
            <v:group style="position:absolute;left:8353;top:40;width:12;height:2" coordorigin="8353,40" coordsize="12,2">
              <v:shape style="position:absolute;left:8353;top:40;width:12;height:2" coordorigin="8353,40" coordsize="12,0" path="m8353,40l8365,40e" filled="false" stroked="true" strokeweight=".6pt" strokecolor="#000008">
                <v:path arrowok="t"/>
              </v:shape>
            </v:group>
            <v:group style="position:absolute;left:8372;top:40;width:12;height:2" coordorigin="8372,40" coordsize="12,2">
              <v:shape style="position:absolute;left:8372;top:40;width:12;height:2" coordorigin="8372,40" coordsize="12,0" path="m8372,40l8384,40e" filled="false" stroked="true" strokeweight=".6pt" strokecolor="#000008">
                <v:path arrowok="t"/>
              </v:shape>
            </v:group>
            <v:group style="position:absolute;left:8392;top:40;width:12;height:2" coordorigin="8392,40" coordsize="12,2">
              <v:shape style="position:absolute;left:8392;top:40;width:12;height:2" coordorigin="8392,40" coordsize="12,0" path="m8392,40l8404,40e" filled="false" stroked="true" strokeweight=".6pt" strokecolor="#000008">
                <v:path arrowok="t"/>
              </v:shape>
            </v:group>
            <v:group style="position:absolute;left:8411;top:40;width:12;height:2" coordorigin="8411,40" coordsize="12,2">
              <v:shape style="position:absolute;left:8411;top:40;width:12;height:2" coordorigin="8411,40" coordsize="12,0" path="m8411,40l8423,40e" filled="false" stroked="true" strokeweight=".6pt" strokecolor="#000008">
                <v:path arrowok="t"/>
              </v:shape>
            </v:group>
            <v:group style="position:absolute;left:8430;top:40;width:12;height:2" coordorigin="8430,40" coordsize="12,2">
              <v:shape style="position:absolute;left:8430;top:40;width:12;height:2" coordorigin="8430,40" coordsize="12,0" path="m8430,40l8442,40e" filled="false" stroked="true" strokeweight=".6pt" strokecolor="#000008">
                <v:path arrowok="t"/>
              </v:shape>
            </v:group>
            <v:group style="position:absolute;left:8449;top:40;width:12;height:2" coordorigin="8449,40" coordsize="12,2">
              <v:shape style="position:absolute;left:8449;top:40;width:12;height:2" coordorigin="8449,40" coordsize="12,0" path="m8449,40l8461,40e" filled="false" stroked="true" strokeweight=".6pt" strokecolor="#000008">
                <v:path arrowok="t"/>
              </v:shape>
            </v:group>
            <v:group style="position:absolute;left:8468;top:40;width:12;height:2" coordorigin="8468,40" coordsize="12,2">
              <v:shape style="position:absolute;left:8468;top:40;width:12;height:2" coordorigin="8468,40" coordsize="12,0" path="m8468,40l8480,40e" filled="false" stroked="true" strokeweight=".6pt" strokecolor="#000008">
                <v:path arrowok="t"/>
              </v:shape>
            </v:group>
            <v:group style="position:absolute;left:8488;top:40;width:12;height:2" coordorigin="8488,40" coordsize="12,2">
              <v:shape style="position:absolute;left:8488;top:40;width:12;height:2" coordorigin="8488,40" coordsize="12,0" path="m8488,40l8500,40e" filled="false" stroked="true" strokeweight=".6pt" strokecolor="#000008">
                <v:path arrowok="t"/>
              </v:shape>
            </v:group>
            <v:group style="position:absolute;left:8507;top:40;width:12;height:2" coordorigin="8507,40" coordsize="12,2">
              <v:shape style="position:absolute;left:8507;top:40;width:12;height:2" coordorigin="8507,40" coordsize="12,0" path="m8507,40l8519,40e" filled="false" stroked="true" strokeweight=".6pt" strokecolor="#000008">
                <v:path arrowok="t"/>
              </v:shape>
            </v:group>
            <v:group style="position:absolute;left:8526;top:40;width:12;height:2" coordorigin="8526,40" coordsize="12,2">
              <v:shape style="position:absolute;left:8526;top:40;width:12;height:2" coordorigin="8526,40" coordsize="12,0" path="m8526,40l8538,40e" filled="false" stroked="true" strokeweight=".6pt" strokecolor="#000008">
                <v:path arrowok="t"/>
              </v:shape>
            </v:group>
            <v:group style="position:absolute;left:8545;top:40;width:12;height:2" coordorigin="8545,40" coordsize="12,2">
              <v:shape style="position:absolute;left:8545;top:40;width:12;height:2" coordorigin="8545,40" coordsize="12,0" path="m8545,40l8557,40e" filled="false" stroked="true" strokeweight=".6pt" strokecolor="#000008">
                <v:path arrowok="t"/>
              </v:shape>
            </v:group>
            <v:group style="position:absolute;left:8564;top:40;width:12;height:2" coordorigin="8564,40" coordsize="12,2">
              <v:shape style="position:absolute;left:8564;top:40;width:12;height:2" coordorigin="8564,40" coordsize="12,0" path="m8564,40l8576,40e" filled="false" stroked="true" strokeweight=".6pt" strokecolor="#000008">
                <v:path arrowok="t"/>
              </v:shape>
            </v:group>
            <v:group style="position:absolute;left:8584;top:40;width:12;height:2" coordorigin="8584,40" coordsize="12,2">
              <v:shape style="position:absolute;left:8584;top:40;width:12;height:2" coordorigin="8584,40" coordsize="12,0" path="m8584,40l8596,40e" filled="false" stroked="true" strokeweight=".6pt" strokecolor="#000008">
                <v:path arrowok="t"/>
              </v:shape>
            </v:group>
            <v:group style="position:absolute;left:8603;top:40;width:12;height:2" coordorigin="8603,40" coordsize="12,2">
              <v:shape style="position:absolute;left:8603;top:40;width:12;height:2" coordorigin="8603,40" coordsize="12,0" path="m8603,40l8615,40e" filled="false" stroked="true" strokeweight=".6pt" strokecolor="#000008">
                <v:path arrowok="t"/>
              </v:shape>
            </v:group>
            <v:group style="position:absolute;left:8622;top:40;width:12;height:2" coordorigin="8622,40" coordsize="12,2">
              <v:shape style="position:absolute;left:8622;top:40;width:12;height:2" coordorigin="8622,40" coordsize="12,0" path="m8622,40l8634,40e" filled="false" stroked="true" strokeweight=".6pt" strokecolor="#000008">
                <v:path arrowok="t"/>
              </v:shape>
            </v:group>
            <v:group style="position:absolute;left:8641;top:40;width:12;height:2" coordorigin="8641,40" coordsize="12,2">
              <v:shape style="position:absolute;left:8641;top:40;width:12;height:2" coordorigin="8641,40" coordsize="12,0" path="m8641,40l8653,40e" filled="false" stroked="true" strokeweight=".6pt" strokecolor="#000008">
                <v:path arrowok="t"/>
              </v:shape>
            </v:group>
            <v:group style="position:absolute;left:8660;top:40;width:12;height:2" coordorigin="8660,40" coordsize="12,2">
              <v:shape style="position:absolute;left:8660;top:40;width:12;height:2" coordorigin="8660,40" coordsize="12,0" path="m8660,40l8672,40e" filled="false" stroked="true" strokeweight=".6pt" strokecolor="#000008">
                <v:path arrowok="t"/>
              </v:shape>
            </v:group>
            <v:group style="position:absolute;left:8680;top:40;width:12;height:2" coordorigin="8680,40" coordsize="12,2">
              <v:shape style="position:absolute;left:8680;top:40;width:12;height:2" coordorigin="8680,40" coordsize="12,0" path="m8680,40l8692,40e" filled="false" stroked="true" strokeweight=".6pt" strokecolor="#000008">
                <v:path arrowok="t"/>
              </v:shape>
            </v:group>
            <v:group style="position:absolute;left:8699;top:40;width:12;height:2" coordorigin="8699,40" coordsize="12,2">
              <v:shape style="position:absolute;left:8699;top:40;width:12;height:2" coordorigin="8699,40" coordsize="12,0" path="m8699,40l8711,40e" filled="false" stroked="true" strokeweight=".6pt" strokecolor="#000008">
                <v:path arrowok="t"/>
              </v:shape>
            </v:group>
            <v:group style="position:absolute;left:8718;top:40;width:12;height:2" coordorigin="8718,40" coordsize="12,2">
              <v:shape style="position:absolute;left:8718;top:40;width:12;height:2" coordorigin="8718,40" coordsize="12,0" path="m8718,40l8730,40e" filled="false" stroked="true" strokeweight=".6pt" strokecolor="#000008">
                <v:path arrowok="t"/>
              </v:shape>
            </v:group>
            <v:group style="position:absolute;left:8737;top:40;width:12;height:2" coordorigin="8737,40" coordsize="12,2">
              <v:shape style="position:absolute;left:8737;top:40;width:12;height:2" coordorigin="8737,40" coordsize="12,0" path="m8737,40l8749,40e" filled="false" stroked="true" strokeweight=".6pt" strokecolor="#000008">
                <v:path arrowok="t"/>
              </v:shape>
            </v:group>
            <v:group style="position:absolute;left:8756;top:40;width:12;height:2" coordorigin="8756,40" coordsize="12,2">
              <v:shape style="position:absolute;left:8756;top:40;width:12;height:2" coordorigin="8756,40" coordsize="12,0" path="m8756,40l8768,40e" filled="false" stroked="true" strokeweight=".6pt" strokecolor="#000008">
                <v:path arrowok="t"/>
              </v:shape>
            </v:group>
            <v:group style="position:absolute;left:8776;top:40;width:12;height:2" coordorigin="8776,40" coordsize="12,2">
              <v:shape style="position:absolute;left:8776;top:40;width:12;height:2" coordorigin="8776,40" coordsize="12,0" path="m8776,40l8788,40e" filled="false" stroked="true" strokeweight=".6pt" strokecolor="#000008">
                <v:path arrowok="t"/>
              </v:shape>
            </v:group>
            <v:group style="position:absolute;left:8795;top:40;width:12;height:2" coordorigin="8795,40" coordsize="12,2">
              <v:shape style="position:absolute;left:8795;top:40;width:12;height:2" coordorigin="8795,40" coordsize="12,0" path="m8795,40l8807,40e" filled="false" stroked="true" strokeweight=".6pt" strokecolor="#000008">
                <v:path arrowok="t"/>
              </v:shape>
            </v:group>
            <v:group style="position:absolute;left:8814;top:40;width:12;height:2" coordorigin="8814,40" coordsize="12,2">
              <v:shape style="position:absolute;left:8814;top:40;width:12;height:2" coordorigin="8814,40" coordsize="12,0" path="m8814,40l8826,40e" filled="false" stroked="true" strokeweight=".6pt" strokecolor="#000008">
                <v:path arrowok="t"/>
              </v:shape>
            </v:group>
            <v:group style="position:absolute;left:8833;top:40;width:12;height:2" coordorigin="8833,40" coordsize="12,2">
              <v:shape style="position:absolute;left:8833;top:40;width:12;height:2" coordorigin="8833,40" coordsize="12,0" path="m8833,40l8845,40e" filled="false" stroked="true" strokeweight=".6pt" strokecolor="#000008">
                <v:path arrowok="t"/>
              </v:shape>
            </v:group>
            <v:group style="position:absolute;left:8852;top:40;width:12;height:2" coordorigin="8852,40" coordsize="12,2">
              <v:shape style="position:absolute;left:8852;top:40;width:12;height:2" coordorigin="8852,40" coordsize="12,0" path="m8852,40l8864,40e" filled="false" stroked="true" strokeweight=".6pt" strokecolor="#000008">
                <v:path arrowok="t"/>
              </v:shape>
            </v:group>
            <v:group style="position:absolute;left:8872;top:40;width:12;height:2" coordorigin="8872,40" coordsize="12,2">
              <v:shape style="position:absolute;left:8872;top:40;width:12;height:2" coordorigin="8872,40" coordsize="12,0" path="m8872,40l8884,40e" filled="false" stroked="true" strokeweight=".6pt" strokecolor="#000008">
                <v:path arrowok="t"/>
              </v:shape>
            </v:group>
            <v:group style="position:absolute;left:8891;top:40;width:12;height:2" coordorigin="8891,40" coordsize="12,2">
              <v:shape style="position:absolute;left:8891;top:40;width:12;height:2" coordorigin="8891,40" coordsize="12,0" path="m8891,40l8903,40e" filled="false" stroked="true" strokeweight=".6pt" strokecolor="#000008">
                <v:path arrowok="t"/>
              </v:shape>
            </v:group>
            <v:group style="position:absolute;left:8910;top:40;width:12;height:2" coordorigin="8910,40" coordsize="12,2">
              <v:shape style="position:absolute;left:8910;top:40;width:12;height:2" coordorigin="8910,40" coordsize="12,0" path="m8910,40l8922,40e" filled="false" stroked="true" strokeweight=".6pt" strokecolor="#000008">
                <v:path arrowok="t"/>
              </v:shape>
            </v:group>
            <v:group style="position:absolute;left:8929;top:40;width:12;height:2" coordorigin="8929,40" coordsize="12,2">
              <v:shape style="position:absolute;left:8929;top:40;width:12;height:2" coordorigin="8929,40" coordsize="12,0" path="m8929,40l8941,40e" filled="false" stroked="true" strokeweight=".6pt" strokecolor="#000008">
                <v:path arrowok="t"/>
              </v:shape>
            </v:group>
            <v:group style="position:absolute;left:8948;top:40;width:12;height:2" coordorigin="8948,40" coordsize="12,2">
              <v:shape style="position:absolute;left:8948;top:40;width:12;height:2" coordorigin="8948,40" coordsize="12,0" path="m8948,40l8960,40e" filled="false" stroked="true" strokeweight=".6pt" strokecolor="#000008">
                <v:path arrowok="t"/>
              </v:shape>
            </v:group>
            <v:group style="position:absolute;left:8968;top:40;width:12;height:2" coordorigin="8968,40" coordsize="12,2">
              <v:shape style="position:absolute;left:8968;top:40;width:12;height:2" coordorigin="8968,40" coordsize="12,0" path="m8968,40l8980,40e" filled="false" stroked="true" strokeweight=".6pt" strokecolor="#000008">
                <v:path arrowok="t"/>
              </v:shape>
            </v:group>
            <v:group style="position:absolute;left:8987;top:40;width:12;height:2" coordorigin="8987,40" coordsize="12,2">
              <v:shape style="position:absolute;left:8987;top:40;width:12;height:2" coordorigin="8987,40" coordsize="12,0" path="m8987,40l8999,40e" filled="false" stroked="true" strokeweight=".6pt" strokecolor="#000008">
                <v:path arrowok="t"/>
              </v:shape>
            </v:group>
            <w10:wrap type="none"/>
          </v:group>
        </w:pict>
      </w:r>
      <w:r>
        <w:rPr/>
        <w:pict>
          <v:group style="position:absolute;margin-left:461.399994pt;margin-top:1.723274pt;width:58.8pt;height:.6pt;mso-position-horizontal-relative:page;mso-position-vertical-relative:paragraph;z-index:-1239904" coordorigin="9228,34" coordsize="1176,12">
            <v:group style="position:absolute;left:9235;top:40;width:10;height:2" coordorigin="9235,40" coordsize="10,2">
              <v:shape style="position:absolute;left:9235;top:40;width:10;height:2" coordorigin="9235,40" coordsize="10,0" path="m9235,40l9245,40e" filled="false" stroked="true" strokeweight=".48pt" strokecolor="#000008">
                <v:path arrowok="t"/>
              </v:shape>
            </v:group>
            <v:group style="position:absolute;left:9254;top:40;width:10;height:2" coordorigin="9254,40" coordsize="10,2">
              <v:shape style="position:absolute;left:9254;top:40;width:10;height:2" coordorigin="9254,40" coordsize="10,0" path="m9254,40l9264,40e" filled="false" stroked="true" strokeweight=".48pt" strokecolor="#000008">
                <v:path arrowok="t"/>
              </v:shape>
            </v:group>
            <v:group style="position:absolute;left:9274;top:40;width:10;height:2" coordorigin="9274,40" coordsize="10,2">
              <v:shape style="position:absolute;left:9274;top:40;width:10;height:2" coordorigin="9274,40" coordsize="10,0" path="m9274,40l9283,40e" filled="false" stroked="true" strokeweight=".48pt" strokecolor="#000008">
                <v:path arrowok="t"/>
              </v:shape>
            </v:group>
            <v:group style="position:absolute;left:9293;top:40;width:10;height:2" coordorigin="9293,40" coordsize="10,2">
              <v:shape style="position:absolute;left:9293;top:40;width:10;height:2" coordorigin="9293,40" coordsize="10,0" path="m9293,40l9302,40e" filled="false" stroked="true" strokeweight=".48pt" strokecolor="#000008">
                <v:path arrowok="t"/>
              </v:shape>
            </v:group>
            <v:group style="position:absolute;left:9312;top:40;width:10;height:2" coordorigin="9312,40" coordsize="10,2">
              <v:shape style="position:absolute;left:9312;top:40;width:10;height:2" coordorigin="9312,40" coordsize="10,0" path="m9312,40l9322,40e" filled="false" stroked="true" strokeweight=".48pt" strokecolor="#000008">
                <v:path arrowok="t"/>
              </v:shape>
            </v:group>
            <v:group style="position:absolute;left:9331;top:40;width:10;height:2" coordorigin="9331,40" coordsize="10,2">
              <v:shape style="position:absolute;left:9331;top:40;width:10;height:2" coordorigin="9331,40" coordsize="10,0" path="m9331,40l9341,40e" filled="false" stroked="true" strokeweight=".48pt" strokecolor="#000008">
                <v:path arrowok="t"/>
              </v:shape>
            </v:group>
            <v:group style="position:absolute;left:9350;top:40;width:10;height:2" coordorigin="9350,40" coordsize="10,2">
              <v:shape style="position:absolute;left:9350;top:40;width:10;height:2" coordorigin="9350,40" coordsize="10,0" path="m9350,40l9360,40e" filled="false" stroked="true" strokeweight=".48pt" strokecolor="#000008">
                <v:path arrowok="t"/>
              </v:shape>
            </v:group>
            <v:group style="position:absolute;left:9370;top:40;width:10;height:2" coordorigin="9370,40" coordsize="10,2">
              <v:shape style="position:absolute;left:9370;top:40;width:10;height:2" coordorigin="9370,40" coordsize="10,0" path="m9370,40l9379,40e" filled="false" stroked="true" strokeweight=".48pt" strokecolor="#000008">
                <v:path arrowok="t"/>
              </v:shape>
            </v:group>
            <v:group style="position:absolute;left:9389;top:40;width:10;height:2" coordorigin="9389,40" coordsize="10,2">
              <v:shape style="position:absolute;left:9389;top:40;width:10;height:2" coordorigin="9389,40" coordsize="10,0" path="m9389,40l9398,40e" filled="false" stroked="true" strokeweight=".48pt" strokecolor="#000008">
                <v:path arrowok="t"/>
              </v:shape>
            </v:group>
            <v:group style="position:absolute;left:9408;top:40;width:10;height:2" coordorigin="9408,40" coordsize="10,2">
              <v:shape style="position:absolute;left:9408;top:40;width:10;height:2" coordorigin="9408,40" coordsize="10,0" path="m9408,40l9418,40e" filled="false" stroked="true" strokeweight=".48pt" strokecolor="#000008">
                <v:path arrowok="t"/>
              </v:shape>
            </v:group>
            <v:group style="position:absolute;left:9427;top:40;width:10;height:2" coordorigin="9427,40" coordsize="10,2">
              <v:shape style="position:absolute;left:9427;top:40;width:10;height:2" coordorigin="9427,40" coordsize="10,0" path="m9427,40l9437,40e" filled="false" stroked="true" strokeweight=".48pt" strokecolor="#000008">
                <v:path arrowok="t"/>
              </v:shape>
            </v:group>
            <v:group style="position:absolute;left:9446;top:40;width:10;height:2" coordorigin="9446,40" coordsize="10,2">
              <v:shape style="position:absolute;left:9446;top:40;width:10;height:2" coordorigin="9446,40" coordsize="10,0" path="m9446,40l9456,40e" filled="false" stroked="true" strokeweight=".48pt" strokecolor="#000008">
                <v:path arrowok="t"/>
              </v:shape>
            </v:group>
            <v:group style="position:absolute;left:9466;top:40;width:10;height:2" coordorigin="9466,40" coordsize="10,2">
              <v:shape style="position:absolute;left:9466;top:40;width:10;height:2" coordorigin="9466,40" coordsize="10,0" path="m9466,40l9475,40e" filled="false" stroked="true" strokeweight=".48pt" strokecolor="#000008">
                <v:path arrowok="t"/>
              </v:shape>
            </v:group>
            <v:group style="position:absolute;left:9485;top:40;width:10;height:2" coordorigin="9485,40" coordsize="10,2">
              <v:shape style="position:absolute;left:9485;top:40;width:10;height:2" coordorigin="9485,40" coordsize="10,0" path="m9485,40l9494,40e" filled="false" stroked="true" strokeweight=".48pt" strokecolor="#000008">
                <v:path arrowok="t"/>
              </v:shape>
            </v:group>
            <v:group style="position:absolute;left:9504;top:40;width:10;height:2" coordorigin="9504,40" coordsize="10,2">
              <v:shape style="position:absolute;left:9504;top:40;width:10;height:2" coordorigin="9504,40" coordsize="10,0" path="m9504,40l9514,40e" filled="false" stroked="true" strokeweight=".48pt" strokecolor="#000008">
                <v:path arrowok="t"/>
              </v:shape>
            </v:group>
            <v:group style="position:absolute;left:9523;top:40;width:10;height:2" coordorigin="9523,40" coordsize="10,2">
              <v:shape style="position:absolute;left:9523;top:40;width:10;height:2" coordorigin="9523,40" coordsize="10,0" path="m9523,40l9533,40e" filled="false" stroked="true" strokeweight=".48pt" strokecolor="#000008">
                <v:path arrowok="t"/>
              </v:shape>
            </v:group>
            <v:group style="position:absolute;left:9542;top:40;width:10;height:2" coordorigin="9542,40" coordsize="10,2">
              <v:shape style="position:absolute;left:9542;top:40;width:10;height:2" coordorigin="9542,40" coordsize="10,0" path="m9542,40l9552,40e" filled="false" stroked="true" strokeweight=".48pt" strokecolor="#000008">
                <v:path arrowok="t"/>
              </v:shape>
            </v:group>
            <v:group style="position:absolute;left:9562;top:40;width:10;height:2" coordorigin="9562,40" coordsize="10,2">
              <v:shape style="position:absolute;left:9562;top:40;width:10;height:2" coordorigin="9562,40" coordsize="10,0" path="m9562,40l9571,40e" filled="false" stroked="true" strokeweight=".48pt" strokecolor="#000008">
                <v:path arrowok="t"/>
              </v:shape>
            </v:group>
            <v:group style="position:absolute;left:9581;top:40;width:10;height:2" coordorigin="9581,40" coordsize="10,2">
              <v:shape style="position:absolute;left:9581;top:40;width:10;height:2" coordorigin="9581,40" coordsize="10,0" path="m9581,40l9590,40e" filled="false" stroked="true" strokeweight=".48pt" strokecolor="#000008">
                <v:path arrowok="t"/>
              </v:shape>
            </v:group>
            <v:group style="position:absolute;left:9600;top:40;width:10;height:2" coordorigin="9600,40" coordsize="10,2">
              <v:shape style="position:absolute;left:9600;top:40;width:10;height:2" coordorigin="9600,40" coordsize="10,0" path="m9600,40l9610,40e" filled="false" stroked="true" strokeweight=".48pt" strokecolor="#000008">
                <v:path arrowok="t"/>
              </v:shape>
            </v:group>
            <v:group style="position:absolute;left:9619;top:40;width:10;height:2" coordorigin="9619,40" coordsize="10,2">
              <v:shape style="position:absolute;left:9619;top:40;width:10;height:2" coordorigin="9619,40" coordsize="10,0" path="m9619,40l9629,40e" filled="false" stroked="true" strokeweight=".48pt" strokecolor="#000008">
                <v:path arrowok="t"/>
              </v:shape>
            </v:group>
            <v:group style="position:absolute;left:9638;top:40;width:10;height:2" coordorigin="9638,40" coordsize="10,2">
              <v:shape style="position:absolute;left:9638;top:40;width:10;height:2" coordorigin="9638,40" coordsize="10,0" path="m9638,40l9648,40e" filled="false" stroked="true" strokeweight=".48pt" strokecolor="#000008">
                <v:path arrowok="t"/>
              </v:shape>
            </v:group>
            <v:group style="position:absolute;left:9658;top:40;width:10;height:2" coordorigin="9658,40" coordsize="10,2">
              <v:shape style="position:absolute;left:9658;top:40;width:10;height:2" coordorigin="9658,40" coordsize="10,0" path="m9658,40l9667,40e" filled="false" stroked="true" strokeweight=".48pt" strokecolor="#000008">
                <v:path arrowok="t"/>
              </v:shape>
            </v:group>
            <v:group style="position:absolute;left:9677;top:40;width:10;height:2" coordorigin="9677,40" coordsize="10,2">
              <v:shape style="position:absolute;left:9677;top:40;width:10;height:2" coordorigin="9677,40" coordsize="10,0" path="m9677,40l9686,40e" filled="false" stroked="true" strokeweight=".48pt" strokecolor="#000008">
                <v:path arrowok="t"/>
              </v:shape>
            </v:group>
            <v:group style="position:absolute;left:9696;top:40;width:10;height:2" coordorigin="9696,40" coordsize="10,2">
              <v:shape style="position:absolute;left:9696;top:40;width:10;height:2" coordorigin="9696,40" coordsize="10,0" path="m9696,40l9706,40e" filled="false" stroked="true" strokeweight=".48pt" strokecolor="#000008">
                <v:path arrowok="t"/>
              </v:shape>
            </v:group>
            <v:group style="position:absolute;left:9715;top:40;width:10;height:2" coordorigin="9715,40" coordsize="10,2">
              <v:shape style="position:absolute;left:9715;top:40;width:10;height:2" coordorigin="9715,40" coordsize="10,0" path="m9715,40l9725,40e" filled="false" stroked="true" strokeweight=".48pt" strokecolor="#000008">
                <v:path arrowok="t"/>
              </v:shape>
            </v:group>
            <v:group style="position:absolute;left:9734;top:40;width:10;height:2" coordorigin="9734,40" coordsize="10,2">
              <v:shape style="position:absolute;left:9734;top:40;width:10;height:2" coordorigin="9734,40" coordsize="10,0" path="m9734,40l9744,40e" filled="false" stroked="true" strokeweight=".48pt" strokecolor="#000008">
                <v:path arrowok="t"/>
              </v:shape>
            </v:group>
            <v:group style="position:absolute;left:9754;top:40;width:10;height:2" coordorigin="9754,40" coordsize="10,2">
              <v:shape style="position:absolute;left:9754;top:40;width:10;height:2" coordorigin="9754,40" coordsize="10,0" path="m9754,40l9763,40e" filled="false" stroked="true" strokeweight=".48pt" strokecolor="#000008">
                <v:path arrowok="t"/>
              </v:shape>
            </v:group>
            <v:group style="position:absolute;left:9773;top:40;width:10;height:2" coordorigin="9773,40" coordsize="10,2">
              <v:shape style="position:absolute;left:9773;top:40;width:10;height:2" coordorigin="9773,40" coordsize="10,0" path="m9773,40l9782,40e" filled="false" stroked="true" strokeweight=".48pt" strokecolor="#000008">
                <v:path arrowok="t"/>
              </v:shape>
            </v:group>
            <v:group style="position:absolute;left:9792;top:40;width:10;height:2" coordorigin="9792,40" coordsize="10,2">
              <v:shape style="position:absolute;left:9792;top:40;width:10;height:2" coordorigin="9792,40" coordsize="10,0" path="m9792,40l9802,40e" filled="false" stroked="true" strokeweight=".48pt" strokecolor="#000008">
                <v:path arrowok="t"/>
              </v:shape>
            </v:group>
            <v:group style="position:absolute;left:9811;top:40;width:10;height:2" coordorigin="9811,40" coordsize="10,2">
              <v:shape style="position:absolute;left:9811;top:40;width:10;height:2" coordorigin="9811,40" coordsize="10,0" path="m9811,40l9821,40e" filled="false" stroked="true" strokeweight=".48pt" strokecolor="#000008">
                <v:path arrowok="t"/>
              </v:shape>
            </v:group>
            <v:group style="position:absolute;left:9830;top:40;width:10;height:2" coordorigin="9830,40" coordsize="10,2">
              <v:shape style="position:absolute;left:9830;top:40;width:10;height:2" coordorigin="9830,40" coordsize="10,0" path="m9830,40l9840,40e" filled="false" stroked="true" strokeweight=".48pt" strokecolor="#000008">
                <v:path arrowok="t"/>
              </v:shape>
            </v:group>
            <v:group style="position:absolute;left:9850;top:40;width:10;height:2" coordorigin="9850,40" coordsize="10,2">
              <v:shape style="position:absolute;left:9850;top:40;width:10;height:2" coordorigin="9850,40" coordsize="10,0" path="m9850,40l9859,40e" filled="false" stroked="true" strokeweight=".48pt" strokecolor="#000008">
                <v:path arrowok="t"/>
              </v:shape>
            </v:group>
            <v:group style="position:absolute;left:9869;top:40;width:10;height:2" coordorigin="9869,40" coordsize="10,2">
              <v:shape style="position:absolute;left:9869;top:40;width:10;height:2" coordorigin="9869,40" coordsize="10,0" path="m9869,40l9878,40e" filled="false" stroked="true" strokeweight=".48pt" strokecolor="#000008">
                <v:path arrowok="t"/>
              </v:shape>
            </v:group>
            <v:group style="position:absolute;left:9888;top:40;width:10;height:2" coordorigin="9888,40" coordsize="10,2">
              <v:shape style="position:absolute;left:9888;top:40;width:10;height:2" coordorigin="9888,40" coordsize="10,0" path="m9888,40l9898,40e" filled="false" stroked="true" strokeweight=".48pt" strokecolor="#000008">
                <v:path arrowok="t"/>
              </v:shape>
            </v:group>
            <v:group style="position:absolute;left:9907;top:40;width:10;height:2" coordorigin="9907,40" coordsize="10,2">
              <v:shape style="position:absolute;left:9907;top:40;width:10;height:2" coordorigin="9907,40" coordsize="10,0" path="m9907,40l9917,40e" filled="false" stroked="true" strokeweight=".48pt" strokecolor="#000008">
                <v:path arrowok="t"/>
              </v:shape>
            </v:group>
            <v:group style="position:absolute;left:9926;top:40;width:10;height:2" coordorigin="9926,40" coordsize="10,2">
              <v:shape style="position:absolute;left:9926;top:40;width:10;height:2" coordorigin="9926,40" coordsize="10,0" path="m9926,40l9936,40e" filled="false" stroked="true" strokeweight=".48pt" strokecolor="#000008">
                <v:path arrowok="t"/>
              </v:shape>
            </v:group>
            <v:group style="position:absolute;left:9946;top:40;width:10;height:2" coordorigin="9946,40" coordsize="10,2">
              <v:shape style="position:absolute;left:9946;top:40;width:10;height:2" coordorigin="9946,40" coordsize="10,0" path="m9946,40l9955,40e" filled="false" stroked="true" strokeweight=".48pt" strokecolor="#000008">
                <v:path arrowok="t"/>
              </v:shape>
            </v:group>
            <v:group style="position:absolute;left:9965;top:40;width:10;height:2" coordorigin="9965,40" coordsize="10,2">
              <v:shape style="position:absolute;left:9965;top:40;width:10;height:2" coordorigin="9965,40" coordsize="10,0" path="m9965,40l9974,40e" filled="false" stroked="true" strokeweight=".48pt" strokecolor="#000008">
                <v:path arrowok="t"/>
              </v:shape>
            </v:group>
            <v:group style="position:absolute;left:9984;top:40;width:10;height:2" coordorigin="9984,40" coordsize="10,2">
              <v:shape style="position:absolute;left:9984;top:40;width:10;height:2" coordorigin="9984,40" coordsize="10,0" path="m9984,40l9994,40e" filled="false" stroked="true" strokeweight=".48pt" strokecolor="#000008">
                <v:path arrowok="t"/>
              </v:shape>
            </v:group>
            <v:group style="position:absolute;left:10003;top:40;width:10;height:2" coordorigin="10003,40" coordsize="10,2">
              <v:shape style="position:absolute;left:10003;top:40;width:10;height:2" coordorigin="10003,40" coordsize="10,0" path="m10003,40l10013,40e" filled="false" stroked="true" strokeweight=".48pt" strokecolor="#000008">
                <v:path arrowok="t"/>
              </v:shape>
            </v:group>
            <v:group style="position:absolute;left:10022;top:40;width:10;height:2" coordorigin="10022,40" coordsize="10,2">
              <v:shape style="position:absolute;left:10022;top:40;width:10;height:2" coordorigin="10022,40" coordsize="10,0" path="m10022,40l10032,40e" filled="false" stroked="true" strokeweight=".48pt" strokecolor="#000008">
                <v:path arrowok="t"/>
              </v:shape>
            </v:group>
            <v:group style="position:absolute;left:10042;top:40;width:10;height:2" coordorigin="10042,40" coordsize="10,2">
              <v:shape style="position:absolute;left:10042;top:40;width:10;height:2" coordorigin="10042,40" coordsize="10,0" path="m10042,40l10051,40e" filled="false" stroked="true" strokeweight=".48pt" strokecolor="#000008">
                <v:path arrowok="t"/>
              </v:shape>
            </v:group>
            <v:group style="position:absolute;left:10061;top:40;width:10;height:2" coordorigin="10061,40" coordsize="10,2">
              <v:shape style="position:absolute;left:10061;top:40;width:10;height:2" coordorigin="10061,40" coordsize="10,0" path="m10061,40l10070,40e" filled="false" stroked="true" strokeweight=".48pt" strokecolor="#000008">
                <v:path arrowok="t"/>
              </v:shape>
            </v:group>
            <v:group style="position:absolute;left:10080;top:40;width:10;height:2" coordorigin="10080,40" coordsize="10,2">
              <v:shape style="position:absolute;left:10080;top:40;width:10;height:2" coordorigin="10080,40" coordsize="10,0" path="m10080,40l10090,40e" filled="false" stroked="true" strokeweight=".48pt" strokecolor="#000008">
                <v:path arrowok="t"/>
              </v:shape>
            </v:group>
            <v:group style="position:absolute;left:10099;top:40;width:10;height:2" coordorigin="10099,40" coordsize="10,2">
              <v:shape style="position:absolute;left:10099;top:40;width:10;height:2" coordorigin="10099,40" coordsize="10,0" path="m10099,40l10109,40e" filled="false" stroked="true" strokeweight=".48pt" strokecolor="#000008">
                <v:path arrowok="t"/>
              </v:shape>
            </v:group>
            <v:group style="position:absolute;left:10118;top:40;width:10;height:2" coordorigin="10118,40" coordsize="10,2">
              <v:shape style="position:absolute;left:10118;top:40;width:10;height:2" coordorigin="10118,40" coordsize="10,0" path="m10118,40l10128,40e" filled="false" stroked="true" strokeweight=".48pt" strokecolor="#000008">
                <v:path arrowok="t"/>
              </v:shape>
            </v:group>
            <v:group style="position:absolute;left:10138;top:40;width:10;height:2" coordorigin="10138,40" coordsize="10,2">
              <v:shape style="position:absolute;left:10138;top:40;width:10;height:2" coordorigin="10138,40" coordsize="10,0" path="m10138,40l10147,40e" filled="false" stroked="true" strokeweight=".48pt" strokecolor="#000008">
                <v:path arrowok="t"/>
              </v:shape>
            </v:group>
            <v:group style="position:absolute;left:10157;top:40;width:10;height:2" coordorigin="10157,40" coordsize="10,2">
              <v:shape style="position:absolute;left:10157;top:40;width:10;height:2" coordorigin="10157,40" coordsize="10,0" path="m10157,40l10166,40e" filled="false" stroked="true" strokeweight=".48pt" strokecolor="#000008">
                <v:path arrowok="t"/>
              </v:shape>
            </v:group>
            <v:group style="position:absolute;left:10176;top:40;width:10;height:2" coordorigin="10176,40" coordsize="10,2">
              <v:shape style="position:absolute;left:10176;top:40;width:10;height:2" coordorigin="10176,40" coordsize="10,0" path="m10176,40l10186,40e" filled="false" stroked="true" strokeweight=".48pt" strokecolor="#000008">
                <v:path arrowok="t"/>
              </v:shape>
            </v:group>
            <v:group style="position:absolute;left:10195;top:40;width:10;height:2" coordorigin="10195,40" coordsize="10,2">
              <v:shape style="position:absolute;left:10195;top:40;width:10;height:2" coordorigin="10195,40" coordsize="10,0" path="m10195,40l10205,40e" filled="false" stroked="true" strokeweight=".48pt" strokecolor="#000008">
                <v:path arrowok="t"/>
              </v:shape>
            </v:group>
            <v:group style="position:absolute;left:10214;top:40;width:10;height:2" coordorigin="10214,40" coordsize="10,2">
              <v:shape style="position:absolute;left:10214;top:40;width:10;height:2" coordorigin="10214,40" coordsize="10,0" path="m10214,40l10224,40e" filled="false" stroked="true" strokeweight=".48pt" strokecolor="#000008">
                <v:path arrowok="t"/>
              </v:shape>
            </v:group>
            <v:group style="position:absolute;left:10234;top:40;width:10;height:2" coordorigin="10234,40" coordsize="10,2">
              <v:shape style="position:absolute;left:10234;top:40;width:10;height:2" coordorigin="10234,40" coordsize="10,0" path="m10234,40l10243,40e" filled="false" stroked="true" strokeweight=".48pt" strokecolor="#000008">
                <v:path arrowok="t"/>
              </v:shape>
            </v:group>
            <v:group style="position:absolute;left:10253;top:40;width:10;height:2" coordorigin="10253,40" coordsize="10,2">
              <v:shape style="position:absolute;left:10253;top:40;width:10;height:2" coordorigin="10253,40" coordsize="10,0" path="m10253,40l10262,40e" filled="false" stroked="true" strokeweight=".48pt" strokecolor="#000008">
                <v:path arrowok="t"/>
              </v:shape>
            </v:group>
            <v:group style="position:absolute;left:10272;top:40;width:10;height:2" coordorigin="10272,40" coordsize="10,2">
              <v:shape style="position:absolute;left:10272;top:40;width:10;height:2" coordorigin="10272,40" coordsize="10,0" path="m10272,40l10282,40e" filled="false" stroked="true" strokeweight=".48pt" strokecolor="#000008">
                <v:path arrowok="t"/>
              </v:shape>
            </v:group>
            <v:group style="position:absolute;left:10291;top:40;width:10;height:2" coordorigin="10291,40" coordsize="10,2">
              <v:shape style="position:absolute;left:10291;top:40;width:10;height:2" coordorigin="10291,40" coordsize="10,0" path="m10291,40l10301,40e" filled="false" stroked="true" strokeweight=".48pt" strokecolor="#000008">
                <v:path arrowok="t"/>
              </v:shape>
            </v:group>
            <v:group style="position:absolute;left:10310;top:40;width:10;height:2" coordorigin="10310,40" coordsize="10,2">
              <v:shape style="position:absolute;left:10310;top:40;width:10;height:2" coordorigin="10310,40" coordsize="10,0" path="m10310,40l10320,40e" filled="false" stroked="true" strokeweight=".48pt" strokecolor="#000008">
                <v:path arrowok="t"/>
              </v:shape>
            </v:group>
            <v:group style="position:absolute;left:10330;top:40;width:10;height:2" coordorigin="10330,40" coordsize="10,2">
              <v:shape style="position:absolute;left:10330;top:40;width:10;height:2" coordorigin="10330,40" coordsize="10,0" path="m10330,40l10339,40e" filled="false" stroked="true" strokeweight=".48pt" strokecolor="#000008">
                <v:path arrowok="t"/>
              </v:shape>
            </v:group>
            <v:group style="position:absolute;left:10349;top:40;width:10;height:2" coordorigin="10349,40" coordsize="10,2">
              <v:shape style="position:absolute;left:10349;top:40;width:10;height:2" coordorigin="10349,40" coordsize="10,0" path="m10349,40l10358,40e" filled="false" stroked="true" strokeweight=".48pt" strokecolor="#000008">
                <v:path arrowok="t"/>
              </v:shape>
            </v:group>
            <v:group style="position:absolute;left:10368;top:40;width:10;height:2" coordorigin="10368,40" coordsize="10,2">
              <v:shape style="position:absolute;left:10368;top:40;width:10;height:2" coordorigin="10368,40" coordsize="10,0" path="m10368,40l10378,40e" filled="false" stroked="true" strokeweight=".48pt" strokecolor="#000008">
                <v:path arrowok="t"/>
              </v:shape>
            </v:group>
            <v:group style="position:absolute;left:10387;top:40;width:10;height:2" coordorigin="10387,40" coordsize="10,2">
              <v:shape style="position:absolute;left:10387;top:40;width:10;height:2" coordorigin="10387,40" coordsize="10,0" path="m10387,40l10397,40e" filled="false" stroked="true" strokeweight=".48pt" strokecolor="#000008">
                <v:path arrowok="t"/>
              </v:shape>
            </v:group>
            <v:group style="position:absolute;left:9234;top:40;width:12;height:2" coordorigin="9234,40" coordsize="12,2">
              <v:shape style="position:absolute;left:9234;top:40;width:12;height:2" coordorigin="9234,40" coordsize="12,0" path="m9234,40l9246,40e" filled="false" stroked="true" strokeweight=".6pt" strokecolor="#000008">
                <v:path arrowok="t"/>
              </v:shape>
            </v:group>
            <v:group style="position:absolute;left:9253;top:40;width:12;height:2" coordorigin="9253,40" coordsize="12,2">
              <v:shape style="position:absolute;left:9253;top:40;width:12;height:2" coordorigin="9253,40" coordsize="12,0" path="m9253,40l9265,40e" filled="false" stroked="true" strokeweight=".6pt" strokecolor="#000008">
                <v:path arrowok="t"/>
              </v:shape>
            </v:group>
            <v:group style="position:absolute;left:9272;top:40;width:12;height:2" coordorigin="9272,40" coordsize="12,2">
              <v:shape style="position:absolute;left:9272;top:40;width:12;height:2" coordorigin="9272,40" coordsize="12,0" path="m9272,40l9284,40e" filled="false" stroked="true" strokeweight=".6pt" strokecolor="#000008">
                <v:path arrowok="t"/>
              </v:shape>
            </v:group>
            <v:group style="position:absolute;left:9292;top:40;width:12;height:2" coordorigin="9292,40" coordsize="12,2">
              <v:shape style="position:absolute;left:9292;top:40;width:12;height:2" coordorigin="9292,40" coordsize="12,0" path="m9292,40l9304,40e" filled="false" stroked="true" strokeweight=".6pt" strokecolor="#000008">
                <v:path arrowok="t"/>
              </v:shape>
            </v:group>
            <v:group style="position:absolute;left:9311;top:40;width:12;height:2" coordorigin="9311,40" coordsize="12,2">
              <v:shape style="position:absolute;left:9311;top:40;width:12;height:2" coordorigin="9311,40" coordsize="12,0" path="m9311,40l9323,40e" filled="false" stroked="true" strokeweight=".6pt" strokecolor="#000008">
                <v:path arrowok="t"/>
              </v:shape>
            </v:group>
            <v:group style="position:absolute;left:9330;top:40;width:12;height:2" coordorigin="9330,40" coordsize="12,2">
              <v:shape style="position:absolute;left:9330;top:40;width:12;height:2" coordorigin="9330,40" coordsize="12,0" path="m9330,40l9342,40e" filled="false" stroked="true" strokeweight=".6pt" strokecolor="#000008">
                <v:path arrowok="t"/>
              </v:shape>
            </v:group>
            <v:group style="position:absolute;left:9349;top:40;width:12;height:2" coordorigin="9349,40" coordsize="12,2">
              <v:shape style="position:absolute;left:9349;top:40;width:12;height:2" coordorigin="9349,40" coordsize="12,0" path="m9349,40l9361,40e" filled="false" stroked="true" strokeweight=".6pt" strokecolor="#000008">
                <v:path arrowok="t"/>
              </v:shape>
            </v:group>
            <v:group style="position:absolute;left:9368;top:40;width:12;height:2" coordorigin="9368,40" coordsize="12,2">
              <v:shape style="position:absolute;left:9368;top:40;width:12;height:2" coordorigin="9368,40" coordsize="12,0" path="m9368,40l9380,40e" filled="false" stroked="true" strokeweight=".6pt" strokecolor="#000008">
                <v:path arrowok="t"/>
              </v:shape>
            </v:group>
            <v:group style="position:absolute;left:9388;top:40;width:12;height:2" coordorigin="9388,40" coordsize="12,2">
              <v:shape style="position:absolute;left:9388;top:40;width:12;height:2" coordorigin="9388,40" coordsize="12,0" path="m9388,40l9400,40e" filled="false" stroked="true" strokeweight=".6pt" strokecolor="#000008">
                <v:path arrowok="t"/>
              </v:shape>
            </v:group>
            <v:group style="position:absolute;left:9407;top:40;width:12;height:2" coordorigin="9407,40" coordsize="12,2">
              <v:shape style="position:absolute;left:9407;top:40;width:12;height:2" coordorigin="9407,40" coordsize="12,0" path="m9407,40l9419,40e" filled="false" stroked="true" strokeweight=".6pt" strokecolor="#000008">
                <v:path arrowok="t"/>
              </v:shape>
            </v:group>
            <v:group style="position:absolute;left:9426;top:40;width:12;height:2" coordorigin="9426,40" coordsize="12,2">
              <v:shape style="position:absolute;left:9426;top:40;width:12;height:2" coordorigin="9426,40" coordsize="12,0" path="m9426,40l9438,40e" filled="false" stroked="true" strokeweight=".6pt" strokecolor="#000008">
                <v:path arrowok="t"/>
              </v:shape>
            </v:group>
            <v:group style="position:absolute;left:9445;top:40;width:12;height:2" coordorigin="9445,40" coordsize="12,2">
              <v:shape style="position:absolute;left:9445;top:40;width:12;height:2" coordorigin="9445,40" coordsize="12,0" path="m9445,40l9457,40e" filled="false" stroked="true" strokeweight=".6pt" strokecolor="#000008">
                <v:path arrowok="t"/>
              </v:shape>
            </v:group>
            <v:group style="position:absolute;left:9464;top:40;width:12;height:2" coordorigin="9464,40" coordsize="12,2">
              <v:shape style="position:absolute;left:9464;top:40;width:12;height:2" coordorigin="9464,40" coordsize="12,0" path="m9464,40l9476,40e" filled="false" stroked="true" strokeweight=".6pt" strokecolor="#000008">
                <v:path arrowok="t"/>
              </v:shape>
            </v:group>
            <v:group style="position:absolute;left:9484;top:40;width:12;height:2" coordorigin="9484,40" coordsize="12,2">
              <v:shape style="position:absolute;left:9484;top:40;width:12;height:2" coordorigin="9484,40" coordsize="12,0" path="m9484,40l9496,40e" filled="false" stroked="true" strokeweight=".6pt" strokecolor="#000008">
                <v:path arrowok="t"/>
              </v:shape>
            </v:group>
            <v:group style="position:absolute;left:9503;top:40;width:12;height:2" coordorigin="9503,40" coordsize="12,2">
              <v:shape style="position:absolute;left:9503;top:40;width:12;height:2" coordorigin="9503,40" coordsize="12,0" path="m9503,40l9515,40e" filled="false" stroked="true" strokeweight=".6pt" strokecolor="#000008">
                <v:path arrowok="t"/>
              </v:shape>
            </v:group>
            <v:group style="position:absolute;left:9522;top:40;width:12;height:2" coordorigin="9522,40" coordsize="12,2">
              <v:shape style="position:absolute;left:9522;top:40;width:12;height:2" coordorigin="9522,40" coordsize="12,0" path="m9522,40l9534,40e" filled="false" stroked="true" strokeweight=".6pt" strokecolor="#000008">
                <v:path arrowok="t"/>
              </v:shape>
            </v:group>
            <v:group style="position:absolute;left:9541;top:40;width:12;height:2" coordorigin="9541,40" coordsize="12,2">
              <v:shape style="position:absolute;left:9541;top:40;width:12;height:2" coordorigin="9541,40" coordsize="12,0" path="m9541,40l9553,40e" filled="false" stroked="true" strokeweight=".6pt" strokecolor="#000008">
                <v:path arrowok="t"/>
              </v:shape>
            </v:group>
            <v:group style="position:absolute;left:9560;top:40;width:12;height:2" coordorigin="9560,40" coordsize="12,2">
              <v:shape style="position:absolute;left:9560;top:40;width:12;height:2" coordorigin="9560,40" coordsize="12,0" path="m9560,40l9572,40e" filled="false" stroked="true" strokeweight=".6pt" strokecolor="#000008">
                <v:path arrowok="t"/>
              </v:shape>
            </v:group>
            <v:group style="position:absolute;left:9580;top:40;width:12;height:2" coordorigin="9580,40" coordsize="12,2">
              <v:shape style="position:absolute;left:9580;top:40;width:12;height:2" coordorigin="9580,40" coordsize="12,0" path="m9580,40l9592,40e" filled="false" stroked="true" strokeweight=".6pt" strokecolor="#000008">
                <v:path arrowok="t"/>
              </v:shape>
            </v:group>
            <v:group style="position:absolute;left:9599;top:40;width:12;height:2" coordorigin="9599,40" coordsize="12,2">
              <v:shape style="position:absolute;left:9599;top:40;width:12;height:2" coordorigin="9599,40" coordsize="12,0" path="m9599,40l9611,40e" filled="false" stroked="true" strokeweight=".6pt" strokecolor="#000008">
                <v:path arrowok="t"/>
              </v:shape>
            </v:group>
            <v:group style="position:absolute;left:9618;top:40;width:12;height:2" coordorigin="9618,40" coordsize="12,2">
              <v:shape style="position:absolute;left:9618;top:40;width:12;height:2" coordorigin="9618,40" coordsize="12,0" path="m9618,40l9630,40e" filled="false" stroked="true" strokeweight=".6pt" strokecolor="#000008">
                <v:path arrowok="t"/>
              </v:shape>
            </v:group>
            <v:group style="position:absolute;left:9637;top:40;width:12;height:2" coordorigin="9637,40" coordsize="12,2">
              <v:shape style="position:absolute;left:9637;top:40;width:12;height:2" coordorigin="9637,40" coordsize="12,0" path="m9637,40l9649,40e" filled="false" stroked="true" strokeweight=".6pt" strokecolor="#000008">
                <v:path arrowok="t"/>
              </v:shape>
            </v:group>
            <v:group style="position:absolute;left:9656;top:40;width:12;height:2" coordorigin="9656,40" coordsize="12,2">
              <v:shape style="position:absolute;left:9656;top:40;width:12;height:2" coordorigin="9656,40" coordsize="12,0" path="m9656,40l9668,40e" filled="false" stroked="true" strokeweight=".6pt" strokecolor="#000008">
                <v:path arrowok="t"/>
              </v:shape>
            </v:group>
            <v:group style="position:absolute;left:9676;top:40;width:12;height:2" coordorigin="9676,40" coordsize="12,2">
              <v:shape style="position:absolute;left:9676;top:40;width:12;height:2" coordorigin="9676,40" coordsize="12,0" path="m9676,40l9688,40e" filled="false" stroked="true" strokeweight=".6pt" strokecolor="#000008">
                <v:path arrowok="t"/>
              </v:shape>
            </v:group>
            <v:group style="position:absolute;left:9695;top:40;width:12;height:2" coordorigin="9695,40" coordsize="12,2">
              <v:shape style="position:absolute;left:9695;top:40;width:12;height:2" coordorigin="9695,40" coordsize="12,0" path="m9695,40l9707,40e" filled="false" stroked="true" strokeweight=".6pt" strokecolor="#000008">
                <v:path arrowok="t"/>
              </v:shape>
            </v:group>
            <v:group style="position:absolute;left:9714;top:40;width:12;height:2" coordorigin="9714,40" coordsize="12,2">
              <v:shape style="position:absolute;left:9714;top:40;width:12;height:2" coordorigin="9714,40" coordsize="12,0" path="m9714,40l9726,40e" filled="false" stroked="true" strokeweight=".6pt" strokecolor="#000008">
                <v:path arrowok="t"/>
              </v:shape>
            </v:group>
            <v:group style="position:absolute;left:9733;top:40;width:12;height:2" coordorigin="9733,40" coordsize="12,2">
              <v:shape style="position:absolute;left:9733;top:40;width:12;height:2" coordorigin="9733,40" coordsize="12,0" path="m9733,40l9745,40e" filled="false" stroked="true" strokeweight=".6pt" strokecolor="#000008">
                <v:path arrowok="t"/>
              </v:shape>
            </v:group>
            <v:group style="position:absolute;left:9752;top:40;width:12;height:2" coordorigin="9752,40" coordsize="12,2">
              <v:shape style="position:absolute;left:9752;top:40;width:12;height:2" coordorigin="9752,40" coordsize="12,0" path="m9752,40l9764,40e" filled="false" stroked="true" strokeweight=".6pt" strokecolor="#000008">
                <v:path arrowok="t"/>
              </v:shape>
            </v:group>
            <v:group style="position:absolute;left:9772;top:40;width:12;height:2" coordorigin="9772,40" coordsize="12,2">
              <v:shape style="position:absolute;left:9772;top:40;width:12;height:2" coordorigin="9772,40" coordsize="12,0" path="m9772,40l9784,40e" filled="false" stroked="true" strokeweight=".6pt" strokecolor="#000008">
                <v:path arrowok="t"/>
              </v:shape>
            </v:group>
            <v:group style="position:absolute;left:9791;top:40;width:12;height:2" coordorigin="9791,40" coordsize="12,2">
              <v:shape style="position:absolute;left:9791;top:40;width:12;height:2" coordorigin="9791,40" coordsize="12,0" path="m9791,40l9803,40e" filled="false" stroked="true" strokeweight=".6pt" strokecolor="#000008">
                <v:path arrowok="t"/>
              </v:shape>
            </v:group>
            <v:group style="position:absolute;left:9810;top:40;width:12;height:2" coordorigin="9810,40" coordsize="12,2">
              <v:shape style="position:absolute;left:9810;top:40;width:12;height:2" coordorigin="9810,40" coordsize="12,0" path="m9810,40l9822,40e" filled="false" stroked="true" strokeweight=".6pt" strokecolor="#000008">
                <v:path arrowok="t"/>
              </v:shape>
            </v:group>
            <v:group style="position:absolute;left:9829;top:40;width:12;height:2" coordorigin="9829,40" coordsize="12,2">
              <v:shape style="position:absolute;left:9829;top:40;width:12;height:2" coordorigin="9829,40" coordsize="12,0" path="m9829,40l9841,40e" filled="false" stroked="true" strokeweight=".6pt" strokecolor="#000008">
                <v:path arrowok="t"/>
              </v:shape>
            </v:group>
            <v:group style="position:absolute;left:9848;top:40;width:12;height:2" coordorigin="9848,40" coordsize="12,2">
              <v:shape style="position:absolute;left:9848;top:40;width:12;height:2" coordorigin="9848,40" coordsize="12,0" path="m9848,40l9860,40e" filled="false" stroked="true" strokeweight=".6pt" strokecolor="#000008">
                <v:path arrowok="t"/>
              </v:shape>
            </v:group>
            <v:group style="position:absolute;left:9868;top:40;width:12;height:2" coordorigin="9868,40" coordsize="12,2">
              <v:shape style="position:absolute;left:9868;top:40;width:12;height:2" coordorigin="9868,40" coordsize="12,0" path="m9868,40l9880,40e" filled="false" stroked="true" strokeweight=".6pt" strokecolor="#000008">
                <v:path arrowok="t"/>
              </v:shape>
            </v:group>
            <v:group style="position:absolute;left:9887;top:40;width:12;height:2" coordorigin="9887,40" coordsize="12,2">
              <v:shape style="position:absolute;left:9887;top:40;width:12;height:2" coordorigin="9887,40" coordsize="12,0" path="m9887,40l9899,40e" filled="false" stroked="true" strokeweight=".6pt" strokecolor="#000008">
                <v:path arrowok="t"/>
              </v:shape>
            </v:group>
            <v:group style="position:absolute;left:9906;top:40;width:12;height:2" coordorigin="9906,40" coordsize="12,2">
              <v:shape style="position:absolute;left:9906;top:40;width:12;height:2" coordorigin="9906,40" coordsize="12,0" path="m9906,40l9918,40e" filled="false" stroked="true" strokeweight=".6pt" strokecolor="#000008">
                <v:path arrowok="t"/>
              </v:shape>
            </v:group>
            <v:group style="position:absolute;left:9925;top:40;width:12;height:2" coordorigin="9925,40" coordsize="12,2">
              <v:shape style="position:absolute;left:9925;top:40;width:12;height:2" coordorigin="9925,40" coordsize="12,0" path="m9925,40l9937,40e" filled="false" stroked="true" strokeweight=".6pt" strokecolor="#000008">
                <v:path arrowok="t"/>
              </v:shape>
            </v:group>
            <v:group style="position:absolute;left:9944;top:40;width:12;height:2" coordorigin="9944,40" coordsize="12,2">
              <v:shape style="position:absolute;left:9944;top:40;width:12;height:2" coordorigin="9944,40" coordsize="12,0" path="m9944,40l9956,40e" filled="false" stroked="true" strokeweight=".6pt" strokecolor="#000008">
                <v:path arrowok="t"/>
              </v:shape>
            </v:group>
            <v:group style="position:absolute;left:9964;top:40;width:12;height:2" coordorigin="9964,40" coordsize="12,2">
              <v:shape style="position:absolute;left:9964;top:40;width:12;height:2" coordorigin="9964,40" coordsize="12,0" path="m9964,40l9976,40e" filled="false" stroked="true" strokeweight=".6pt" strokecolor="#000008">
                <v:path arrowok="t"/>
              </v:shape>
            </v:group>
            <v:group style="position:absolute;left:9983;top:40;width:12;height:2" coordorigin="9983,40" coordsize="12,2">
              <v:shape style="position:absolute;left:9983;top:40;width:12;height:2" coordorigin="9983,40" coordsize="12,0" path="m9983,40l9995,40e" filled="false" stroked="true" strokeweight=".6pt" strokecolor="#000008">
                <v:path arrowok="t"/>
              </v:shape>
            </v:group>
            <v:group style="position:absolute;left:10002;top:40;width:12;height:2" coordorigin="10002,40" coordsize="12,2">
              <v:shape style="position:absolute;left:10002;top:40;width:12;height:2" coordorigin="10002,40" coordsize="12,0" path="m10002,40l10014,40e" filled="false" stroked="true" strokeweight=".6pt" strokecolor="#000008">
                <v:path arrowok="t"/>
              </v:shape>
            </v:group>
            <v:group style="position:absolute;left:10021;top:40;width:12;height:2" coordorigin="10021,40" coordsize="12,2">
              <v:shape style="position:absolute;left:10021;top:40;width:12;height:2" coordorigin="10021,40" coordsize="12,0" path="m10021,40l10033,40e" filled="false" stroked="true" strokeweight=".6pt" strokecolor="#000008">
                <v:path arrowok="t"/>
              </v:shape>
            </v:group>
            <v:group style="position:absolute;left:10040;top:40;width:12;height:2" coordorigin="10040,40" coordsize="12,2">
              <v:shape style="position:absolute;left:10040;top:40;width:12;height:2" coordorigin="10040,40" coordsize="12,0" path="m10040,40l10052,40e" filled="false" stroked="true" strokeweight=".6pt" strokecolor="#000008">
                <v:path arrowok="t"/>
              </v:shape>
            </v:group>
            <v:group style="position:absolute;left:10060;top:40;width:12;height:2" coordorigin="10060,40" coordsize="12,2">
              <v:shape style="position:absolute;left:10060;top:40;width:12;height:2" coordorigin="10060,40" coordsize="12,0" path="m10060,40l10072,40e" filled="false" stroked="true" strokeweight=".6pt" strokecolor="#000008">
                <v:path arrowok="t"/>
              </v:shape>
            </v:group>
            <v:group style="position:absolute;left:10079;top:40;width:12;height:2" coordorigin="10079,40" coordsize="12,2">
              <v:shape style="position:absolute;left:10079;top:40;width:12;height:2" coordorigin="10079,40" coordsize="12,0" path="m10079,40l10091,40e" filled="false" stroked="true" strokeweight=".6pt" strokecolor="#000008">
                <v:path arrowok="t"/>
              </v:shape>
            </v:group>
            <v:group style="position:absolute;left:10098;top:40;width:12;height:2" coordorigin="10098,40" coordsize="12,2">
              <v:shape style="position:absolute;left:10098;top:40;width:12;height:2" coordorigin="10098,40" coordsize="12,0" path="m10098,40l10110,40e" filled="false" stroked="true" strokeweight=".6pt" strokecolor="#000008">
                <v:path arrowok="t"/>
              </v:shape>
            </v:group>
            <v:group style="position:absolute;left:10117;top:40;width:12;height:2" coordorigin="10117,40" coordsize="12,2">
              <v:shape style="position:absolute;left:10117;top:40;width:12;height:2" coordorigin="10117,40" coordsize="12,0" path="m10117,40l10129,40e" filled="false" stroked="true" strokeweight=".6pt" strokecolor="#000008">
                <v:path arrowok="t"/>
              </v:shape>
            </v:group>
            <v:group style="position:absolute;left:10136;top:40;width:12;height:2" coordorigin="10136,40" coordsize="12,2">
              <v:shape style="position:absolute;left:10136;top:40;width:12;height:2" coordorigin="10136,40" coordsize="12,0" path="m10136,40l10148,40e" filled="false" stroked="true" strokeweight=".6pt" strokecolor="#000008">
                <v:path arrowok="t"/>
              </v:shape>
            </v:group>
            <v:group style="position:absolute;left:10156;top:40;width:12;height:2" coordorigin="10156,40" coordsize="12,2">
              <v:shape style="position:absolute;left:10156;top:40;width:12;height:2" coordorigin="10156,40" coordsize="12,0" path="m10156,40l10168,40e" filled="false" stroked="true" strokeweight=".6pt" strokecolor="#000008">
                <v:path arrowok="t"/>
              </v:shape>
            </v:group>
            <v:group style="position:absolute;left:10175;top:40;width:12;height:2" coordorigin="10175,40" coordsize="12,2">
              <v:shape style="position:absolute;left:10175;top:40;width:12;height:2" coordorigin="10175,40" coordsize="12,0" path="m10175,40l10187,40e" filled="false" stroked="true" strokeweight=".6pt" strokecolor="#000008">
                <v:path arrowok="t"/>
              </v:shape>
            </v:group>
            <v:group style="position:absolute;left:10194;top:40;width:12;height:2" coordorigin="10194,40" coordsize="12,2">
              <v:shape style="position:absolute;left:10194;top:40;width:12;height:2" coordorigin="10194,40" coordsize="12,0" path="m10194,40l10206,40e" filled="false" stroked="true" strokeweight=".6pt" strokecolor="#000008">
                <v:path arrowok="t"/>
              </v:shape>
            </v:group>
            <v:group style="position:absolute;left:10213;top:40;width:12;height:2" coordorigin="10213,40" coordsize="12,2">
              <v:shape style="position:absolute;left:10213;top:40;width:12;height:2" coordorigin="10213,40" coordsize="12,0" path="m10213,40l10225,40e" filled="false" stroked="true" strokeweight=".6pt" strokecolor="#000008">
                <v:path arrowok="t"/>
              </v:shape>
            </v:group>
            <v:group style="position:absolute;left:10232;top:40;width:12;height:2" coordorigin="10232,40" coordsize="12,2">
              <v:shape style="position:absolute;left:10232;top:40;width:12;height:2" coordorigin="10232,40" coordsize="12,0" path="m10232,40l10244,40e" filled="false" stroked="true" strokeweight=".6pt" strokecolor="#000008">
                <v:path arrowok="t"/>
              </v:shape>
            </v:group>
            <v:group style="position:absolute;left:10252;top:40;width:12;height:2" coordorigin="10252,40" coordsize="12,2">
              <v:shape style="position:absolute;left:10252;top:40;width:12;height:2" coordorigin="10252,40" coordsize="12,0" path="m10252,40l10264,40e" filled="false" stroked="true" strokeweight=".6pt" strokecolor="#000008">
                <v:path arrowok="t"/>
              </v:shape>
            </v:group>
            <v:group style="position:absolute;left:10271;top:40;width:12;height:2" coordorigin="10271,40" coordsize="12,2">
              <v:shape style="position:absolute;left:10271;top:40;width:12;height:2" coordorigin="10271,40" coordsize="12,0" path="m10271,40l10283,40e" filled="false" stroked="true" strokeweight=".6pt" strokecolor="#000008">
                <v:path arrowok="t"/>
              </v:shape>
            </v:group>
            <v:group style="position:absolute;left:10290;top:40;width:12;height:2" coordorigin="10290,40" coordsize="12,2">
              <v:shape style="position:absolute;left:10290;top:40;width:12;height:2" coordorigin="10290,40" coordsize="12,0" path="m10290,40l10302,40e" filled="false" stroked="true" strokeweight=".6pt" strokecolor="#000008">
                <v:path arrowok="t"/>
              </v:shape>
            </v:group>
            <v:group style="position:absolute;left:10309;top:40;width:12;height:2" coordorigin="10309,40" coordsize="12,2">
              <v:shape style="position:absolute;left:10309;top:40;width:12;height:2" coordorigin="10309,40" coordsize="12,0" path="m10309,40l10321,40e" filled="false" stroked="true" strokeweight=".6pt" strokecolor="#000008">
                <v:path arrowok="t"/>
              </v:shape>
            </v:group>
            <v:group style="position:absolute;left:10328;top:40;width:12;height:2" coordorigin="10328,40" coordsize="12,2">
              <v:shape style="position:absolute;left:10328;top:40;width:12;height:2" coordorigin="10328,40" coordsize="12,0" path="m10328,40l10340,40e" filled="false" stroked="true" strokeweight=".6pt" strokecolor="#000008">
                <v:path arrowok="t"/>
              </v:shape>
            </v:group>
            <v:group style="position:absolute;left:10348;top:40;width:12;height:2" coordorigin="10348,40" coordsize="12,2">
              <v:shape style="position:absolute;left:10348;top:40;width:12;height:2" coordorigin="10348,40" coordsize="12,0" path="m10348,40l10360,40e" filled="false" stroked="true" strokeweight=".6pt" strokecolor="#000008">
                <v:path arrowok="t"/>
              </v:shape>
            </v:group>
            <v:group style="position:absolute;left:10367;top:40;width:12;height:2" coordorigin="10367,40" coordsize="12,2">
              <v:shape style="position:absolute;left:10367;top:40;width:12;height:2" coordorigin="10367,40" coordsize="12,0" path="m10367,40l10379,40e" filled="false" stroked="true" strokeweight=".6pt" strokecolor="#000008">
                <v:path arrowok="t"/>
              </v:shape>
            </v:group>
            <v:group style="position:absolute;left:10386;top:40;width:12;height:2" coordorigin="10386,40" coordsize="12,2">
              <v:shape style="position:absolute;left:10386;top:40;width:12;height:2" coordorigin="10386,40" coordsize="12,0" path="m10386,40l10398,40e" filled="false" stroked="true" strokeweight=".6pt" strokecolor="#000008">
                <v:path arrowok="t"/>
              </v:shape>
            </v:group>
            <w10:wrap type="none"/>
          </v:group>
        </w:pict>
      </w:r>
      <w:r>
        <w:rPr>
          <w:rFonts w:ascii="Microsoft JhengHei" w:hAnsi="Microsoft JhengHei" w:cs="Microsoft JhengHei" w:eastAsia="Microsoft JhengHei" w:hint="default"/>
          <w:b/>
          <w:bCs/>
          <w:position w:val="-2"/>
          <w:sz w:val="18"/>
          <w:szCs w:val="18"/>
        </w:rPr>
        <w:t>小计</w:t>
        <w:tab/>
      </w:r>
      <w:r>
        <w:rPr>
          <w:rFonts w:ascii="Garamond" w:hAnsi="Garamond" w:cs="Garamond" w:eastAsia="Garamond" w:hint="default"/>
          <w:spacing w:val="-1"/>
          <w:sz w:val="18"/>
          <w:szCs w:val="18"/>
        </w:rPr>
        <w:t>79,901,984.67</w:t>
        <w:tab/>
        <w:t>32,488,297.21</w:t>
        <w:tab/>
        <w:t>--</w:t>
        <w:tab/>
        <w:t>112,390,281.88</w:t>
      </w:r>
    </w:p>
    <w:p>
      <w:pPr>
        <w:spacing w:line="269" w:lineRule="exact" w:before="0"/>
        <w:ind w:left="111" w:right="0" w:firstLine="0"/>
        <w:jc w:val="left"/>
        <w:rPr>
          <w:rFonts w:ascii="Microsoft JhengHei" w:hAnsi="Microsoft JhengHei" w:cs="Microsoft JhengHei" w:eastAsia="Microsoft JhengHei" w:hint="default"/>
          <w:sz w:val="18"/>
          <w:szCs w:val="18"/>
        </w:rPr>
      </w:pPr>
      <w:r>
        <w:rPr/>
        <w:pict>
          <v:group style="position:absolute;margin-left:253.679993pt;margin-top:2.212828pt;width:58.2pt;height:.1pt;mso-position-horizontal-relative:page;mso-position-vertical-relative:paragraph;z-index:7432" coordorigin="5074,44" coordsize="1164,2">
            <v:shape style="position:absolute;left:5074;top:44;width:1164;height:2" coordorigin="5074,44" coordsize="1164,0" path="m5074,44l6238,44e" filled="false" stroked="true" strokeweight=".48pt" strokecolor="#000008">
              <v:path arrowok="t"/>
            </v:shape>
            <w10:wrap type="none"/>
          </v:group>
        </w:pict>
      </w:r>
      <w:r>
        <w:rPr/>
        <w:pict>
          <v:group style="position:absolute;margin-left:325.199982pt;margin-top:2.212828pt;width:55.8pt;height:.1pt;mso-position-horizontal-relative:page;mso-position-vertical-relative:paragraph;z-index:7456" coordorigin="6504,44" coordsize="1116,2">
            <v:shape style="position:absolute;left:6504;top:44;width:1116;height:2" coordorigin="6504,44" coordsize="1116,0" path="m6504,44l7620,44e" filled="false" stroked="true" strokeweight=".48pt" strokecolor="#000008">
              <v:path arrowok="t"/>
            </v:shape>
            <w10:wrap type="none"/>
          </v:group>
        </w:pict>
      </w:r>
      <w:r>
        <w:rPr/>
        <w:pict>
          <v:group style="position:absolute;margin-left:392.759979pt;margin-top:2.212828pt;width:57.25pt;height:.1pt;mso-position-horizontal-relative:page;mso-position-vertical-relative:paragraph;z-index:7480" coordorigin="7855,44" coordsize="1145,2">
            <v:shape style="position:absolute;left:7855;top:44;width:1145;height:2" coordorigin="7855,44" coordsize="1145,0" path="m7855,44l9000,44e" filled="false" stroked="true" strokeweight=".48pt" strokecolor="#000008">
              <v:path arrowok="t"/>
            </v:shape>
            <w10:wrap type="none"/>
          </v:group>
        </w:pict>
      </w:r>
      <w:r>
        <w:rPr/>
        <w:pict>
          <v:group style="position:absolute;margin-left:461.759979pt;margin-top:2.212828pt;width:58.2pt;height:.1pt;mso-position-horizontal-relative:page;mso-position-vertical-relative:paragraph;z-index:7504" coordorigin="9235,44" coordsize="1164,2">
            <v:shape style="position:absolute;left:9235;top:44;width:1164;height:2" coordorigin="9235,44" coordsize="1164,0" path="m9235,44l10399,44e" filled="false" stroked="true" strokeweight=".48pt" strokecolor="#000008">
              <v:path arrowok="t"/>
            </v:shape>
            <w10:wrap type="none"/>
          </v:group>
        </w:pict>
      </w:r>
      <w:r>
        <w:rPr>
          <w:rFonts w:ascii="Microsoft JhengHei" w:hAnsi="Microsoft JhengHei" w:cs="Microsoft JhengHei" w:eastAsia="Microsoft JhengHei" w:hint="default"/>
          <w:b/>
          <w:bCs/>
          <w:sz w:val="18"/>
          <w:szCs w:val="18"/>
        </w:rPr>
        <w:t>已涉及诉讼应付款</w:t>
      </w:r>
      <w:r>
        <w:rPr>
          <w:rFonts w:ascii="Microsoft JhengHei" w:hAnsi="Microsoft JhengHei" w:cs="Microsoft JhengHei" w:eastAsia="Microsoft JhengHei" w:hint="default"/>
          <w:sz w:val="18"/>
          <w:szCs w:val="18"/>
        </w:rPr>
      </w:r>
    </w:p>
    <w:p>
      <w:pPr>
        <w:tabs>
          <w:tab w:pos="3119" w:val="left" w:leader="none"/>
          <w:tab w:pos="3752" w:val="left" w:leader="none"/>
          <w:tab w:pos="5135" w:val="left" w:leader="none"/>
          <w:tab w:pos="7280" w:val="left" w:leader="none"/>
          <w:tab w:pos="7911" w:val="left" w:leader="none"/>
        </w:tabs>
        <w:spacing w:line="226" w:lineRule="exact" w:before="0"/>
        <w:ind w:left="111" w:right="0" w:firstLine="0"/>
        <w:jc w:val="left"/>
        <w:rPr>
          <w:rFonts w:ascii="Garamond" w:hAnsi="Garamond" w:cs="Garamond" w:eastAsia="Garamond" w:hint="default"/>
          <w:sz w:val="18"/>
          <w:szCs w:val="18"/>
        </w:rPr>
      </w:pPr>
      <w:r>
        <w:rPr>
          <w:rFonts w:ascii="宋体" w:hAnsi="宋体" w:cs="宋体" w:eastAsia="宋体" w:hint="default"/>
          <w:position w:val="-2"/>
          <w:sz w:val="18"/>
          <w:szCs w:val="18"/>
        </w:rPr>
        <w:t>－市政工程公司诉讼利息</w:t>
        <w:tab/>
      </w:r>
      <w:r>
        <w:rPr>
          <w:rFonts w:ascii="Garamond" w:hAnsi="Garamond" w:cs="Garamond" w:eastAsia="Garamond" w:hint="default"/>
          <w:spacing w:val="-1"/>
          <w:sz w:val="18"/>
          <w:szCs w:val="18"/>
        </w:rPr>
        <w:t>*10</w:t>
        <w:tab/>
        <w:t>2,180,754.50</w:t>
        <w:tab/>
        <w:t>7,144,603.93</w:t>
        <w:tab/>
        <w:t>--</w:t>
        <w:tab/>
        <w:t>9,325,358.43</w:t>
      </w:r>
    </w:p>
    <w:p>
      <w:pPr>
        <w:tabs>
          <w:tab w:pos="3119" w:val="left" w:leader="none"/>
          <w:tab w:pos="3752" w:val="left" w:leader="none"/>
          <w:tab w:pos="5900" w:val="left" w:leader="none"/>
          <w:tab w:pos="7280" w:val="left" w:leader="none"/>
          <w:tab w:pos="7911" w:val="left" w:leader="none"/>
        </w:tabs>
        <w:spacing w:line="234" w:lineRule="exact" w:before="0"/>
        <w:ind w:left="111" w:right="0" w:firstLine="0"/>
        <w:jc w:val="left"/>
        <w:rPr>
          <w:rFonts w:ascii="Garamond" w:hAnsi="Garamond" w:cs="Garamond" w:eastAsia="Garamond" w:hint="default"/>
          <w:sz w:val="18"/>
          <w:szCs w:val="18"/>
        </w:rPr>
      </w:pPr>
      <w:r>
        <w:rPr>
          <w:rFonts w:ascii="宋体" w:hAnsi="宋体" w:cs="宋体" w:eastAsia="宋体" w:hint="default"/>
          <w:position w:val="-2"/>
          <w:sz w:val="18"/>
          <w:szCs w:val="18"/>
        </w:rPr>
        <w:t>－爱施德公司诉讼利息及受理费</w:t>
        <w:tab/>
      </w:r>
      <w:r>
        <w:rPr>
          <w:rFonts w:ascii="Garamond" w:hAnsi="Garamond" w:cs="Garamond" w:eastAsia="Garamond" w:hint="default"/>
          <w:spacing w:val="-1"/>
          <w:sz w:val="18"/>
          <w:szCs w:val="18"/>
        </w:rPr>
        <w:t>*28</w:t>
        <w:tab/>
        <w:t>4,914,212.45</w:t>
        <w:tab/>
        <w:t>--</w:t>
        <w:tab/>
        <w:t>--</w:t>
        <w:tab/>
        <w:t>4,914,212.45</w:t>
      </w:r>
    </w:p>
    <w:p>
      <w:pPr>
        <w:tabs>
          <w:tab w:pos="3119" w:val="left" w:leader="none"/>
          <w:tab w:pos="4515" w:val="left" w:leader="none"/>
          <w:tab w:pos="5135" w:val="left" w:leader="none"/>
          <w:tab w:pos="7280" w:val="left" w:leader="none"/>
          <w:tab w:pos="7911" w:val="left" w:leader="none"/>
        </w:tabs>
        <w:spacing w:line="234" w:lineRule="exact" w:before="0"/>
        <w:ind w:left="111" w:right="0" w:firstLine="0"/>
        <w:jc w:val="left"/>
        <w:rPr>
          <w:rFonts w:ascii="Garamond" w:hAnsi="Garamond" w:cs="Garamond" w:eastAsia="Garamond" w:hint="default"/>
          <w:sz w:val="18"/>
          <w:szCs w:val="18"/>
        </w:rPr>
      </w:pPr>
      <w:r>
        <w:rPr>
          <w:rFonts w:ascii="宋体" w:hAnsi="宋体" w:cs="宋体" w:eastAsia="宋体" w:hint="default"/>
          <w:position w:val="-2"/>
          <w:sz w:val="18"/>
          <w:szCs w:val="18"/>
        </w:rPr>
        <w:t>－上海邮讯公司诉讼利息及受理费</w:t>
        <w:tab/>
      </w:r>
      <w:r>
        <w:rPr>
          <w:rFonts w:ascii="Garamond" w:hAnsi="Garamond" w:cs="Garamond" w:eastAsia="Garamond" w:hint="default"/>
          <w:spacing w:val="-1"/>
          <w:sz w:val="18"/>
          <w:szCs w:val="18"/>
        </w:rPr>
        <w:t>*29</w:t>
        <w:tab/>
        <w:t>--</w:t>
        <w:tab/>
        <w:t>1,358,026.63</w:t>
        <w:tab/>
        <w:t>--</w:t>
        <w:tab/>
        <w:t>1,358,026.63</w:t>
      </w:r>
    </w:p>
    <w:p>
      <w:pPr>
        <w:tabs>
          <w:tab w:pos="3119" w:val="left" w:leader="none"/>
          <w:tab w:pos="4515" w:val="left" w:leader="none"/>
          <w:tab w:pos="5343" w:val="left" w:leader="none"/>
          <w:tab w:pos="7280" w:val="left" w:leader="none"/>
          <w:tab w:pos="8120" w:val="left" w:leader="none"/>
        </w:tabs>
        <w:spacing w:line="234" w:lineRule="exact" w:before="0"/>
        <w:ind w:left="111" w:right="0" w:firstLine="0"/>
        <w:jc w:val="left"/>
        <w:rPr>
          <w:rFonts w:ascii="Garamond" w:hAnsi="Garamond" w:cs="Garamond" w:eastAsia="Garamond" w:hint="default"/>
          <w:sz w:val="18"/>
          <w:szCs w:val="18"/>
        </w:rPr>
      </w:pPr>
      <w:r>
        <w:rPr>
          <w:rFonts w:ascii="宋体" w:hAnsi="宋体" w:cs="宋体" w:eastAsia="宋体" w:hint="default"/>
          <w:position w:val="-2"/>
          <w:sz w:val="18"/>
          <w:szCs w:val="18"/>
        </w:rPr>
        <w:t>－海王连锁公司诉讼费</w:t>
        <w:tab/>
      </w:r>
      <w:r>
        <w:rPr>
          <w:rFonts w:ascii="Garamond" w:hAnsi="Garamond" w:cs="Garamond" w:eastAsia="Garamond" w:hint="default"/>
          <w:spacing w:val="-1"/>
          <w:sz w:val="18"/>
          <w:szCs w:val="18"/>
        </w:rPr>
        <w:t>*30</w:t>
        <w:tab/>
        <w:t>--</w:t>
        <w:tab/>
        <w:t>59,072.00</w:t>
        <w:tab/>
        <w:t>--</w:t>
        <w:tab/>
        <w:t>59,072.00</w:t>
      </w:r>
    </w:p>
    <w:p>
      <w:pPr>
        <w:spacing w:after="0" w:line="234" w:lineRule="exact"/>
        <w:jc w:val="left"/>
        <w:rPr>
          <w:rFonts w:ascii="Garamond" w:hAnsi="Garamond" w:cs="Garamond" w:eastAsia="Garamond" w:hint="default"/>
          <w:sz w:val="18"/>
          <w:szCs w:val="18"/>
        </w:rPr>
        <w:sectPr>
          <w:footerReference w:type="default" r:id="rId43"/>
          <w:pgSz w:w="11910" w:h="16840"/>
          <w:pgMar w:footer="914" w:header="0" w:top="1320" w:bottom="1100" w:left="1580" w:right="740"/>
          <w:pgNumType w:start="98"/>
        </w:sectPr>
      </w:pPr>
    </w:p>
    <w:p>
      <w:pPr>
        <w:spacing w:line="240" w:lineRule="auto" w:before="6"/>
        <w:rPr>
          <w:rFonts w:ascii="Garamond" w:hAnsi="Garamond" w:cs="Garamond" w:eastAsia="Garamond" w:hint="default"/>
          <w:sz w:val="3"/>
          <w:szCs w:val="3"/>
        </w:rPr>
      </w:pPr>
    </w:p>
    <w:tbl>
      <w:tblPr>
        <w:tblW w:w="0" w:type="auto"/>
        <w:jc w:val="left"/>
        <w:tblInd w:w="1191" w:type="dxa"/>
        <w:tblLayout w:type="fixed"/>
        <w:tblCellMar>
          <w:top w:w="0" w:type="dxa"/>
          <w:left w:w="0" w:type="dxa"/>
          <w:bottom w:w="0" w:type="dxa"/>
          <w:right w:w="0" w:type="dxa"/>
        </w:tblCellMar>
        <w:tblLook w:val="01E0"/>
      </w:tblPr>
      <w:tblGrid>
        <w:gridCol w:w="2202"/>
        <w:gridCol w:w="1162"/>
        <w:gridCol w:w="269"/>
        <w:gridCol w:w="1116"/>
        <w:gridCol w:w="235"/>
        <w:gridCol w:w="1142"/>
        <w:gridCol w:w="238"/>
        <w:gridCol w:w="1162"/>
      </w:tblGrid>
      <w:tr>
        <w:trPr>
          <w:trHeight w:val="286" w:hRule="exact"/>
        </w:trPr>
        <w:tc>
          <w:tcPr>
            <w:tcW w:w="2202" w:type="dxa"/>
            <w:tcBorders>
              <w:top w:val="nil" w:sz="6" w:space="0" w:color="auto"/>
              <w:left w:val="nil" w:sz="6" w:space="0" w:color="auto"/>
              <w:bottom w:val="nil" w:sz="6" w:space="0" w:color="auto"/>
              <w:right w:val="nil" w:sz="6" w:space="0" w:color="auto"/>
            </w:tcBorders>
          </w:tcPr>
          <w:p>
            <w:pPr>
              <w:pStyle w:val="TableParagraph"/>
              <w:spacing w:line="277" w:lineRule="exact"/>
              <w:ind w:left="3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小计</w:t>
            </w:r>
            <w:r>
              <w:rPr>
                <w:rFonts w:ascii="Microsoft JhengHei" w:hAnsi="Microsoft JhengHei" w:cs="Microsoft JhengHei" w:eastAsia="Microsoft JhengHei" w:hint="default"/>
                <w:sz w:val="18"/>
                <w:szCs w:val="18"/>
              </w:rPr>
            </w:r>
          </w:p>
        </w:tc>
        <w:tc>
          <w:tcPr>
            <w:tcW w:w="1162" w:type="dxa"/>
            <w:tcBorders>
              <w:top w:val="nil" w:sz="6" w:space="0" w:color="auto"/>
              <w:left w:val="nil" w:sz="6" w:space="0" w:color="auto"/>
              <w:bottom w:val="single" w:sz="4" w:space="0" w:color="000008"/>
              <w:right w:val="nil" w:sz="6" w:space="0" w:color="auto"/>
            </w:tcBorders>
          </w:tcPr>
          <w:p>
            <w:pPr>
              <w:pStyle w:val="TableParagraph"/>
              <w:spacing w:line="240" w:lineRule="auto" w:before="49"/>
              <w:ind w:right="26"/>
              <w:jc w:val="right"/>
              <w:rPr>
                <w:rFonts w:ascii="Garamond" w:hAnsi="Garamond" w:cs="Garamond" w:eastAsia="Garamond" w:hint="default"/>
                <w:sz w:val="18"/>
                <w:szCs w:val="18"/>
              </w:rPr>
            </w:pPr>
            <w:r>
              <w:rPr>
                <w:rFonts w:ascii="Garamond"/>
                <w:spacing w:val="-1"/>
                <w:sz w:val="18"/>
              </w:rPr>
              <w:t>7,094,966.95</w:t>
            </w:r>
          </w:p>
        </w:tc>
        <w:tc>
          <w:tcPr>
            <w:tcW w:w="269" w:type="dxa"/>
            <w:tcBorders>
              <w:top w:val="nil" w:sz="6" w:space="0" w:color="auto"/>
              <w:left w:val="nil" w:sz="6" w:space="0" w:color="auto"/>
              <w:bottom w:val="nil" w:sz="6" w:space="0" w:color="auto"/>
              <w:right w:val="nil" w:sz="6" w:space="0" w:color="auto"/>
            </w:tcBorders>
          </w:tcPr>
          <w:p>
            <w:pPr/>
          </w:p>
        </w:tc>
        <w:tc>
          <w:tcPr>
            <w:tcW w:w="1116" w:type="dxa"/>
            <w:tcBorders>
              <w:top w:val="nil" w:sz="6" w:space="0" w:color="auto"/>
              <w:left w:val="nil" w:sz="6" w:space="0" w:color="auto"/>
              <w:bottom w:val="single" w:sz="4" w:space="0" w:color="000008"/>
              <w:right w:val="nil" w:sz="6" w:space="0" w:color="auto"/>
            </w:tcBorders>
          </w:tcPr>
          <w:p>
            <w:pPr>
              <w:pStyle w:val="TableParagraph"/>
              <w:spacing w:line="240" w:lineRule="auto" w:before="49"/>
              <w:ind w:right="28"/>
              <w:jc w:val="right"/>
              <w:rPr>
                <w:rFonts w:ascii="Garamond" w:hAnsi="Garamond" w:cs="Garamond" w:eastAsia="Garamond" w:hint="default"/>
                <w:sz w:val="18"/>
                <w:szCs w:val="18"/>
              </w:rPr>
            </w:pPr>
            <w:r>
              <w:rPr>
                <w:rFonts w:ascii="Garamond"/>
                <w:spacing w:val="-1"/>
                <w:sz w:val="18"/>
              </w:rPr>
              <w:t>8,561,702.56</w:t>
            </w:r>
          </w:p>
        </w:tc>
        <w:tc>
          <w:tcPr>
            <w:tcW w:w="235"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single" w:sz="4" w:space="0" w:color="000008"/>
              <w:right w:val="nil" w:sz="6" w:space="0" w:color="auto"/>
            </w:tcBorders>
          </w:tcPr>
          <w:p>
            <w:pPr>
              <w:pStyle w:val="TableParagraph"/>
              <w:spacing w:line="240" w:lineRule="auto" w:before="49"/>
              <w:ind w:right="23"/>
              <w:jc w:val="right"/>
              <w:rPr>
                <w:rFonts w:ascii="Garamond" w:hAnsi="Garamond" w:cs="Garamond" w:eastAsia="Garamond" w:hint="default"/>
                <w:sz w:val="18"/>
                <w:szCs w:val="18"/>
              </w:rPr>
            </w:pPr>
            <w:r>
              <w:rPr>
                <w:rFonts w:ascii="Garamond"/>
                <w:spacing w:val="-1"/>
                <w:sz w:val="18"/>
              </w:rPr>
              <w:t>--</w:t>
            </w:r>
          </w:p>
        </w:tc>
        <w:tc>
          <w:tcPr>
            <w:tcW w:w="238" w:type="dxa"/>
            <w:tcBorders>
              <w:top w:val="nil" w:sz="6" w:space="0" w:color="auto"/>
              <w:left w:val="nil" w:sz="6" w:space="0" w:color="auto"/>
              <w:bottom w:val="nil" w:sz="6" w:space="0" w:color="auto"/>
              <w:right w:val="nil" w:sz="6" w:space="0" w:color="auto"/>
            </w:tcBorders>
          </w:tcPr>
          <w:p>
            <w:pPr/>
          </w:p>
        </w:tc>
        <w:tc>
          <w:tcPr>
            <w:tcW w:w="1162" w:type="dxa"/>
            <w:tcBorders>
              <w:top w:val="nil" w:sz="6" w:space="0" w:color="auto"/>
              <w:left w:val="nil" w:sz="6" w:space="0" w:color="auto"/>
              <w:bottom w:val="single" w:sz="4" w:space="0" w:color="000008"/>
              <w:right w:val="nil" w:sz="6" w:space="0" w:color="auto"/>
            </w:tcBorders>
          </w:tcPr>
          <w:p>
            <w:pPr>
              <w:pStyle w:val="TableParagraph"/>
              <w:spacing w:line="240" w:lineRule="auto" w:before="49"/>
              <w:ind w:right="31"/>
              <w:jc w:val="right"/>
              <w:rPr>
                <w:rFonts w:ascii="Garamond" w:hAnsi="Garamond" w:cs="Garamond" w:eastAsia="Garamond" w:hint="default"/>
                <w:sz w:val="18"/>
                <w:szCs w:val="18"/>
              </w:rPr>
            </w:pPr>
            <w:r>
              <w:rPr>
                <w:rFonts w:ascii="Garamond"/>
                <w:spacing w:val="-1"/>
                <w:sz w:val="18"/>
              </w:rPr>
              <w:t>15,656,669.51</w:t>
            </w:r>
          </w:p>
        </w:tc>
      </w:tr>
      <w:tr>
        <w:trPr>
          <w:trHeight w:val="254" w:hRule="exact"/>
        </w:trPr>
        <w:tc>
          <w:tcPr>
            <w:tcW w:w="2202"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162" w:type="dxa"/>
            <w:tcBorders>
              <w:top w:val="single" w:sz="4" w:space="0" w:color="000008"/>
              <w:left w:val="nil" w:sz="6" w:space="0" w:color="auto"/>
              <w:bottom w:val="single" w:sz="12" w:space="0" w:color="000008"/>
              <w:right w:val="nil" w:sz="6" w:space="0" w:color="auto"/>
            </w:tcBorders>
          </w:tcPr>
          <w:p>
            <w:pPr>
              <w:pStyle w:val="TableParagraph"/>
              <w:spacing w:line="20" w:lineRule="exact"/>
              <w:ind w:left="-8" w:right="-56"/>
              <w:jc w:val="left"/>
              <w:rPr>
                <w:rFonts w:ascii="Garamond" w:hAnsi="Garamond" w:cs="Garamond" w:eastAsia="Garamond" w:hint="default"/>
                <w:sz w:val="2"/>
                <w:szCs w:val="2"/>
              </w:rPr>
            </w:pPr>
            <w:r>
              <w:rPr>
                <w:rFonts w:ascii="Garamond" w:hAnsi="Garamond" w:cs="Garamond" w:eastAsia="Garamond" w:hint="default"/>
                <w:sz w:val="2"/>
                <w:szCs w:val="2"/>
              </w:rPr>
              <w:pict>
                <v:group style="width:58.8pt;height:.6pt;mso-position-horizontal-relative:char;mso-position-vertical-relative:line" coordorigin="0,0" coordsize="1176,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w:pict>
            </w:r>
            <w:r>
              <w:rPr>
                <w:rFonts w:ascii="Garamond" w:hAnsi="Garamond" w:cs="Garamond" w:eastAsia="Garamond" w:hint="default"/>
                <w:sz w:val="2"/>
                <w:szCs w:val="2"/>
              </w:rPr>
            </w:r>
          </w:p>
          <w:p>
            <w:pPr>
              <w:pStyle w:val="TableParagraph"/>
              <w:spacing w:line="240" w:lineRule="auto"/>
              <w:ind w:right="18"/>
              <w:jc w:val="right"/>
              <w:rPr>
                <w:rFonts w:ascii="Garamond" w:hAnsi="Garamond" w:cs="Garamond" w:eastAsia="Garamond" w:hint="default"/>
                <w:sz w:val="18"/>
                <w:szCs w:val="18"/>
              </w:rPr>
            </w:pPr>
            <w:r>
              <w:rPr>
                <w:rFonts w:ascii="Garamond"/>
                <w:b/>
                <w:spacing w:val="-1"/>
                <w:sz w:val="18"/>
              </w:rPr>
              <w:t>326,778,957.98</w:t>
            </w:r>
            <w:r>
              <w:rPr>
                <w:rFonts w:ascii="Garamond"/>
                <w:spacing w:val="-1"/>
                <w:sz w:val="18"/>
              </w:rPr>
            </w:r>
          </w:p>
        </w:tc>
        <w:tc>
          <w:tcPr>
            <w:tcW w:w="269" w:type="dxa"/>
            <w:tcBorders>
              <w:top w:val="nil" w:sz="6" w:space="0" w:color="auto"/>
              <w:left w:val="nil" w:sz="6" w:space="0" w:color="auto"/>
              <w:bottom w:val="nil" w:sz="6" w:space="0" w:color="auto"/>
              <w:right w:val="nil" w:sz="6" w:space="0" w:color="auto"/>
            </w:tcBorders>
          </w:tcPr>
          <w:p>
            <w:pPr/>
          </w:p>
        </w:tc>
        <w:tc>
          <w:tcPr>
            <w:tcW w:w="1116" w:type="dxa"/>
            <w:tcBorders>
              <w:top w:val="single" w:sz="4" w:space="0" w:color="000008"/>
              <w:left w:val="nil" w:sz="6" w:space="0" w:color="auto"/>
              <w:bottom w:val="single" w:sz="12" w:space="0" w:color="000008"/>
              <w:right w:val="nil" w:sz="6" w:space="0" w:color="auto"/>
            </w:tcBorders>
          </w:tcPr>
          <w:p>
            <w:pPr>
              <w:pStyle w:val="TableParagraph"/>
              <w:spacing w:line="20" w:lineRule="exact"/>
              <w:ind w:left="-8" w:right="-56"/>
              <w:jc w:val="left"/>
              <w:rPr>
                <w:rFonts w:ascii="Garamond" w:hAnsi="Garamond" w:cs="Garamond" w:eastAsia="Garamond" w:hint="default"/>
                <w:sz w:val="2"/>
                <w:szCs w:val="2"/>
              </w:rPr>
            </w:pPr>
            <w:r>
              <w:rPr>
                <w:rFonts w:ascii="Garamond" w:hAnsi="Garamond" w:cs="Garamond" w:eastAsia="Garamond" w:hint="default"/>
                <w:sz w:val="2"/>
                <w:szCs w:val="2"/>
              </w:rPr>
              <w:pict>
                <v:group style="width:56.55pt;height:.6pt;mso-position-horizontal-relative:char;mso-position-vertical-relative:line" coordorigin="0,0" coordsize="1131,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5;height:2" coordorigin="1120,6" coordsize="5,2">
                    <v:shape style="position:absolute;left:1120;top:6;width:5;height:2" coordorigin="1120,6" coordsize="5,0" path="m1120,6l1124,6e" filled="false" stroked="true" strokeweight=".6pt" strokecolor="#000008">
                      <v:path arrowok="t"/>
                    </v:shape>
                  </v:group>
                </v:group>
              </w:pict>
            </w:r>
            <w:r>
              <w:rPr>
                <w:rFonts w:ascii="Garamond" w:hAnsi="Garamond" w:cs="Garamond" w:eastAsia="Garamond" w:hint="default"/>
                <w:sz w:val="2"/>
                <w:szCs w:val="2"/>
              </w:rPr>
            </w:r>
          </w:p>
          <w:p>
            <w:pPr>
              <w:pStyle w:val="TableParagraph"/>
              <w:spacing w:line="240" w:lineRule="auto"/>
              <w:ind w:right="19"/>
              <w:jc w:val="right"/>
              <w:rPr>
                <w:rFonts w:ascii="Garamond" w:hAnsi="Garamond" w:cs="Garamond" w:eastAsia="Garamond" w:hint="default"/>
                <w:sz w:val="18"/>
                <w:szCs w:val="18"/>
              </w:rPr>
            </w:pPr>
            <w:r>
              <w:rPr>
                <w:rFonts w:ascii="Garamond"/>
                <w:b/>
                <w:spacing w:val="-1"/>
                <w:sz w:val="18"/>
              </w:rPr>
              <w:t>140,124,705.71</w:t>
            </w:r>
            <w:r>
              <w:rPr>
                <w:rFonts w:ascii="Garamond"/>
                <w:spacing w:val="-1"/>
                <w:sz w:val="18"/>
              </w:rPr>
            </w:r>
          </w:p>
        </w:tc>
        <w:tc>
          <w:tcPr>
            <w:tcW w:w="235" w:type="dxa"/>
            <w:tcBorders>
              <w:top w:val="nil" w:sz="6" w:space="0" w:color="auto"/>
              <w:left w:val="nil" w:sz="6" w:space="0" w:color="auto"/>
              <w:bottom w:val="nil" w:sz="6" w:space="0" w:color="auto"/>
              <w:right w:val="nil" w:sz="6" w:space="0" w:color="auto"/>
            </w:tcBorders>
          </w:tcPr>
          <w:p>
            <w:pPr/>
          </w:p>
        </w:tc>
        <w:tc>
          <w:tcPr>
            <w:tcW w:w="1142" w:type="dxa"/>
            <w:tcBorders>
              <w:top w:val="single" w:sz="4" w:space="0" w:color="000008"/>
              <w:left w:val="nil" w:sz="6" w:space="0" w:color="auto"/>
              <w:bottom w:val="single" w:sz="12" w:space="0" w:color="000008"/>
              <w:right w:val="nil" w:sz="6" w:space="0" w:color="auto"/>
            </w:tcBorders>
          </w:tcPr>
          <w:p>
            <w:pPr>
              <w:pStyle w:val="TableParagraph"/>
              <w:spacing w:line="20" w:lineRule="exact"/>
              <w:ind w:left="-8" w:right="-56"/>
              <w:jc w:val="left"/>
              <w:rPr>
                <w:rFonts w:ascii="Garamond" w:hAnsi="Garamond" w:cs="Garamond" w:eastAsia="Garamond" w:hint="default"/>
                <w:sz w:val="2"/>
                <w:szCs w:val="2"/>
              </w:rPr>
            </w:pPr>
            <w:r>
              <w:rPr>
                <w:rFonts w:ascii="Garamond" w:hAnsi="Garamond" w:cs="Garamond" w:eastAsia="Garamond" w:hint="default"/>
                <w:sz w:val="2"/>
                <w:szCs w:val="2"/>
              </w:rPr>
              <w:pict>
                <v:group style="width:57.85pt;height:.6pt;mso-position-horizontal-relative:char;mso-position-vertical-relative:line" coordorigin="0,0" coordsize="1157,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w:pict>
            </w:r>
            <w:r>
              <w:rPr>
                <w:rFonts w:ascii="Garamond" w:hAnsi="Garamond" w:cs="Garamond" w:eastAsia="Garamond" w:hint="default"/>
                <w:sz w:val="2"/>
                <w:szCs w:val="2"/>
              </w:rPr>
            </w:r>
          </w:p>
          <w:p>
            <w:pPr>
              <w:pStyle w:val="TableParagraph"/>
              <w:spacing w:line="240" w:lineRule="auto"/>
              <w:ind w:right="18"/>
              <w:jc w:val="right"/>
              <w:rPr>
                <w:rFonts w:ascii="Garamond" w:hAnsi="Garamond" w:cs="Garamond" w:eastAsia="Garamond" w:hint="default"/>
                <w:sz w:val="18"/>
                <w:szCs w:val="18"/>
              </w:rPr>
            </w:pPr>
            <w:r>
              <w:rPr>
                <w:rFonts w:ascii="Garamond"/>
                <w:b/>
                <w:spacing w:val="-1"/>
                <w:sz w:val="18"/>
              </w:rPr>
              <w:t>2,498,691.46</w:t>
            </w:r>
            <w:r>
              <w:rPr>
                <w:rFonts w:ascii="Garamond"/>
                <w:spacing w:val="-1"/>
                <w:sz w:val="18"/>
              </w:rPr>
            </w:r>
          </w:p>
        </w:tc>
        <w:tc>
          <w:tcPr>
            <w:tcW w:w="238" w:type="dxa"/>
            <w:tcBorders>
              <w:top w:val="nil" w:sz="6" w:space="0" w:color="auto"/>
              <w:left w:val="nil" w:sz="6" w:space="0" w:color="auto"/>
              <w:bottom w:val="nil" w:sz="6" w:space="0" w:color="auto"/>
              <w:right w:val="nil" w:sz="6" w:space="0" w:color="auto"/>
            </w:tcBorders>
          </w:tcPr>
          <w:p>
            <w:pPr/>
          </w:p>
        </w:tc>
        <w:tc>
          <w:tcPr>
            <w:tcW w:w="1162" w:type="dxa"/>
            <w:tcBorders>
              <w:top w:val="single" w:sz="4" w:space="0" w:color="000008"/>
              <w:left w:val="nil" w:sz="6" w:space="0" w:color="auto"/>
              <w:bottom w:val="single" w:sz="12" w:space="0" w:color="000008"/>
              <w:right w:val="nil" w:sz="6" w:space="0" w:color="auto"/>
            </w:tcBorders>
          </w:tcPr>
          <w:p>
            <w:pPr>
              <w:pStyle w:val="TableParagraph"/>
              <w:spacing w:line="20" w:lineRule="exact"/>
              <w:ind w:left="-8" w:right="-56"/>
              <w:jc w:val="left"/>
              <w:rPr>
                <w:rFonts w:ascii="Garamond" w:hAnsi="Garamond" w:cs="Garamond" w:eastAsia="Garamond" w:hint="default"/>
                <w:sz w:val="2"/>
                <w:szCs w:val="2"/>
              </w:rPr>
            </w:pPr>
            <w:r>
              <w:rPr>
                <w:rFonts w:ascii="Garamond" w:hAnsi="Garamond" w:cs="Garamond" w:eastAsia="Garamond" w:hint="default"/>
                <w:sz w:val="2"/>
                <w:szCs w:val="2"/>
              </w:rPr>
              <w:pict>
                <v:group style="width:58.8pt;height:.6pt;mso-position-horizontal-relative:char;mso-position-vertical-relative:line" coordorigin="0,0" coordsize="1176,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w:pict>
            </w:r>
            <w:r>
              <w:rPr>
                <w:rFonts w:ascii="Garamond" w:hAnsi="Garamond" w:cs="Garamond" w:eastAsia="Garamond" w:hint="default"/>
                <w:sz w:val="2"/>
                <w:szCs w:val="2"/>
              </w:rPr>
            </w:r>
          </w:p>
          <w:p>
            <w:pPr>
              <w:pStyle w:val="TableParagraph"/>
              <w:spacing w:line="240" w:lineRule="auto"/>
              <w:ind w:right="18"/>
              <w:jc w:val="right"/>
              <w:rPr>
                <w:rFonts w:ascii="Garamond" w:hAnsi="Garamond" w:cs="Garamond" w:eastAsia="Garamond" w:hint="default"/>
                <w:sz w:val="18"/>
                <w:szCs w:val="18"/>
              </w:rPr>
            </w:pPr>
            <w:r>
              <w:rPr>
                <w:rFonts w:ascii="Garamond"/>
                <w:b/>
                <w:spacing w:val="-1"/>
                <w:sz w:val="18"/>
              </w:rPr>
              <w:t>464,404,972.23</w:t>
            </w:r>
            <w:r>
              <w:rPr>
                <w:rFonts w:ascii="Garamond"/>
                <w:spacing w:val="-1"/>
                <w:sz w:val="18"/>
              </w:rPr>
            </w:r>
          </w:p>
        </w:tc>
      </w:tr>
    </w:tbl>
    <w:p>
      <w:pPr>
        <w:pStyle w:val="BodyText"/>
        <w:tabs>
          <w:tab w:pos="935" w:val="left" w:leader="none"/>
        </w:tabs>
        <w:spacing w:line="239" w:lineRule="exact"/>
        <w:ind w:left="537" w:right="272"/>
        <w:jc w:val="left"/>
      </w:pPr>
      <w:r>
        <w:rPr>
          <w:rFonts w:ascii="Garamond" w:hAnsi="Garamond" w:cs="Garamond" w:eastAsia="Garamond" w:hint="default"/>
          <w:spacing w:val="-1"/>
        </w:rPr>
        <w:t>*1</w:t>
        <w:tab/>
        <w:t>2002</w:t>
      </w:r>
      <w:r>
        <w:rPr>
          <w:rFonts w:ascii="Garamond" w:hAnsi="Garamond" w:cs="Garamond" w:eastAsia="Garamond" w:hint="default"/>
          <w:spacing w:val="-14"/>
        </w:rPr>
        <w:t> </w:t>
      </w:r>
      <w:r>
        <w:rPr/>
        <w:t>年</w:t>
      </w:r>
      <w:r>
        <w:rPr>
          <w:spacing w:val="-65"/>
        </w:rPr>
        <w:t> </w:t>
      </w:r>
      <w:r>
        <w:rPr>
          <w:rFonts w:ascii="Garamond" w:hAnsi="Garamond" w:cs="Garamond" w:eastAsia="Garamond" w:hint="default"/>
        </w:rPr>
        <w:t>6</w:t>
      </w:r>
      <w:r>
        <w:rPr>
          <w:rFonts w:ascii="Garamond" w:hAnsi="Garamond" w:cs="Garamond" w:eastAsia="Garamond" w:hint="default"/>
          <w:spacing w:val="-13"/>
        </w:rPr>
        <w:t> </w:t>
      </w:r>
      <w:r>
        <w:rPr/>
        <w:t>月</w:t>
      </w:r>
      <w:r>
        <w:rPr>
          <w:spacing w:val="-65"/>
        </w:rPr>
        <w:t> </w:t>
      </w:r>
      <w:r>
        <w:rPr>
          <w:rFonts w:ascii="Garamond" w:hAnsi="Garamond" w:cs="Garamond" w:eastAsia="Garamond" w:hint="default"/>
          <w:spacing w:val="-1"/>
        </w:rPr>
        <w:t>28</w:t>
      </w:r>
      <w:r>
        <w:rPr>
          <w:rFonts w:ascii="Garamond" w:hAnsi="Garamond" w:cs="Garamond" w:eastAsia="Garamond" w:hint="default"/>
          <w:spacing w:val="-14"/>
        </w:rPr>
        <w:t> </w:t>
      </w:r>
      <w:r>
        <w:rPr>
          <w:spacing w:val="-4"/>
        </w:rPr>
        <w:t>日，深圳市信泰利实业公司（以下简称“信泰利公司”）向中国银行</w:t>
      </w:r>
    </w:p>
    <w:p>
      <w:pPr>
        <w:pStyle w:val="BodyText"/>
        <w:spacing w:line="272" w:lineRule="exact" w:before="14"/>
        <w:ind w:right="393"/>
        <w:jc w:val="both"/>
      </w:pPr>
      <w:r>
        <w:rPr/>
        <w:t>深圳市分行文锦渡支行借款人民币</w:t>
      </w:r>
      <w:r>
        <w:rPr>
          <w:spacing w:val="-46"/>
        </w:rPr>
        <w:t> </w:t>
      </w:r>
      <w:r>
        <w:rPr>
          <w:rFonts w:ascii="Garamond" w:hAnsi="Garamond" w:cs="Garamond" w:eastAsia="Garamond" w:hint="default"/>
        </w:rPr>
        <w:t>25,200,000.00</w:t>
      </w:r>
      <w:r>
        <w:rPr>
          <w:rFonts w:ascii="Garamond" w:hAnsi="Garamond" w:cs="Garamond" w:eastAsia="Garamond" w:hint="default"/>
          <w:spacing w:val="15"/>
        </w:rPr>
        <w:t> </w:t>
      </w:r>
      <w:r>
        <w:rPr>
          <w:spacing w:val="-5"/>
        </w:rPr>
        <w:t>元，本公司提供担保，约定对上述借款承担</w:t>
      </w:r>
      <w:r>
        <w:rPr>
          <w:spacing w:val="-101"/>
        </w:rPr>
        <w:t> </w:t>
      </w:r>
      <w:r>
        <w:rPr>
          <w:spacing w:val="-101"/>
        </w:rPr>
      </w:r>
      <w:r>
        <w:rPr>
          <w:spacing w:val="-4"/>
        </w:rPr>
        <w:t>连带保证责任。合同到期后，信泰利公司未履行还款义务，中国银行深圳市分行文锦渡支行</w:t>
      </w:r>
      <w:r>
        <w:rPr>
          <w:spacing w:val="-44"/>
        </w:rPr>
        <w:t> </w:t>
      </w:r>
      <w:r>
        <w:rPr>
          <w:spacing w:val="-44"/>
        </w:rPr>
      </w:r>
      <w:r>
        <w:rPr>
          <w:spacing w:val="-4"/>
        </w:rPr>
        <w:t>向深圳市中级人民法院提起诉讼，法院判决信泰利公司偿还本金人民币 </w:t>
      </w:r>
      <w:r>
        <w:rPr>
          <w:rFonts w:ascii="Garamond" w:hAnsi="Garamond" w:cs="Garamond" w:eastAsia="Garamond" w:hint="default"/>
        </w:rPr>
        <w:t>25,200,000.00</w:t>
      </w:r>
      <w:r>
        <w:rPr>
          <w:rFonts w:ascii="Garamond" w:hAnsi="Garamond" w:cs="Garamond" w:eastAsia="Garamond" w:hint="default"/>
          <w:spacing w:val="7"/>
        </w:rPr>
        <w:t> </w:t>
      </w:r>
      <w:r>
        <w:rPr/>
        <w:t>元及利</w:t>
      </w:r>
    </w:p>
    <w:p>
      <w:pPr>
        <w:pStyle w:val="BodyText"/>
        <w:spacing w:line="260" w:lineRule="exact"/>
        <w:ind w:right="0"/>
        <w:jc w:val="both"/>
      </w:pPr>
      <w:r>
        <w:rPr/>
        <w:t>息</w:t>
      </w:r>
      <w:r>
        <w:rPr>
          <w:spacing w:val="-61"/>
        </w:rPr>
        <w:t> </w:t>
      </w:r>
      <w:r>
        <w:rPr>
          <w:rFonts w:ascii="Garamond" w:hAnsi="Garamond" w:cs="Garamond" w:eastAsia="Garamond" w:hint="default"/>
        </w:rPr>
        <w:t>974,719.78</w:t>
      </w:r>
      <w:r>
        <w:rPr>
          <w:rFonts w:ascii="Garamond" w:hAnsi="Garamond" w:cs="Garamond" w:eastAsia="Garamond" w:hint="default"/>
          <w:spacing w:val="-5"/>
        </w:rPr>
        <w:t> </w:t>
      </w:r>
      <w:r>
        <w:rPr>
          <w:spacing w:val="-6"/>
        </w:rPr>
        <w:t>元，并承担本案受理费人民币</w:t>
      </w:r>
      <w:r>
        <w:rPr>
          <w:spacing w:val="-61"/>
        </w:rPr>
        <w:t> </w:t>
      </w:r>
      <w:r>
        <w:rPr>
          <w:rFonts w:ascii="Garamond" w:hAnsi="Garamond" w:cs="Garamond" w:eastAsia="Garamond" w:hint="default"/>
        </w:rPr>
        <w:t>140,883.60</w:t>
      </w:r>
      <w:r>
        <w:rPr>
          <w:rFonts w:ascii="Garamond" w:hAnsi="Garamond" w:cs="Garamond" w:eastAsia="Garamond" w:hint="default"/>
          <w:spacing w:val="-5"/>
        </w:rPr>
        <w:t> </w:t>
      </w:r>
      <w:r>
        <w:rPr/>
        <w:t>元及诉前保全费</w:t>
      </w:r>
      <w:r>
        <w:rPr>
          <w:spacing w:val="-61"/>
        </w:rPr>
        <w:t> </w:t>
      </w:r>
      <w:r>
        <w:rPr>
          <w:rFonts w:ascii="Garamond" w:hAnsi="Garamond" w:cs="Garamond" w:eastAsia="Garamond" w:hint="default"/>
        </w:rPr>
        <w:t>132,019.00</w:t>
      </w:r>
      <w:r>
        <w:rPr>
          <w:rFonts w:ascii="Garamond" w:hAnsi="Garamond" w:cs="Garamond" w:eastAsia="Garamond" w:hint="default"/>
          <w:spacing w:val="-7"/>
        </w:rPr>
        <w:t> </w:t>
      </w:r>
      <w:r>
        <w:rPr/>
        <w:t>元，合计人</w:t>
      </w:r>
    </w:p>
    <w:p>
      <w:pPr>
        <w:pStyle w:val="BodyText"/>
        <w:spacing w:line="271" w:lineRule="exact"/>
        <w:ind w:right="0"/>
        <w:jc w:val="both"/>
      </w:pPr>
      <w:r>
        <w:rPr/>
        <w:t>民币</w:t>
      </w:r>
      <w:r>
        <w:rPr>
          <w:spacing w:val="-57"/>
        </w:rPr>
        <w:t> </w:t>
      </w:r>
      <w:r>
        <w:rPr>
          <w:rFonts w:ascii="Garamond" w:hAnsi="Garamond" w:cs="Garamond" w:eastAsia="Garamond" w:hint="default"/>
        </w:rPr>
        <w:t>26,447,622.38</w:t>
      </w:r>
      <w:r>
        <w:rPr>
          <w:rFonts w:ascii="Garamond" w:hAnsi="Garamond" w:cs="Garamond" w:eastAsia="Garamond" w:hint="default"/>
          <w:spacing w:val="-3"/>
        </w:rPr>
        <w:t> </w:t>
      </w:r>
      <w:r>
        <w:rPr/>
        <w:t>元，本公司对此承担连带责任。</w:t>
      </w:r>
    </w:p>
    <w:p>
      <w:pPr>
        <w:pStyle w:val="BodyText"/>
        <w:tabs>
          <w:tab w:pos="935" w:val="left" w:leader="none"/>
        </w:tabs>
        <w:spacing w:line="272" w:lineRule="exact"/>
        <w:ind w:left="537" w:right="272"/>
        <w:jc w:val="left"/>
      </w:pPr>
      <w:r>
        <w:rPr>
          <w:rFonts w:ascii="Garamond" w:hAnsi="Garamond" w:cs="Garamond" w:eastAsia="Garamond" w:hint="default"/>
          <w:spacing w:val="-1"/>
        </w:rPr>
        <w:t>*2</w:t>
        <w:tab/>
        <w:t>1999</w:t>
      </w:r>
      <w:r>
        <w:rPr>
          <w:rFonts w:ascii="Garamond" w:hAnsi="Garamond" w:cs="Garamond" w:eastAsia="Garamond" w:hint="default"/>
          <w:spacing w:val="-14"/>
        </w:rPr>
        <w:t> </w:t>
      </w:r>
      <w:r>
        <w:rPr/>
        <w:t>年</w:t>
      </w:r>
      <w:r>
        <w:rPr>
          <w:spacing w:val="-65"/>
        </w:rPr>
        <w:t> </w:t>
      </w:r>
      <w:r>
        <w:rPr>
          <w:rFonts w:ascii="Garamond" w:hAnsi="Garamond" w:cs="Garamond" w:eastAsia="Garamond" w:hint="default"/>
        </w:rPr>
        <w:t>9</w:t>
      </w:r>
      <w:r>
        <w:rPr>
          <w:rFonts w:ascii="Garamond" w:hAnsi="Garamond" w:cs="Garamond" w:eastAsia="Garamond" w:hint="default"/>
          <w:spacing w:val="-13"/>
        </w:rPr>
        <w:t> </w:t>
      </w:r>
      <w:r>
        <w:rPr/>
        <w:t>月</w:t>
      </w:r>
      <w:r>
        <w:rPr>
          <w:spacing w:val="-65"/>
        </w:rPr>
        <w:t> </w:t>
      </w:r>
      <w:r>
        <w:rPr>
          <w:rFonts w:ascii="Garamond" w:hAnsi="Garamond" w:cs="Garamond" w:eastAsia="Garamond" w:hint="default"/>
          <w:spacing w:val="-1"/>
        </w:rPr>
        <w:t>14</w:t>
      </w:r>
      <w:r>
        <w:rPr>
          <w:rFonts w:ascii="Garamond" w:hAnsi="Garamond" w:cs="Garamond" w:eastAsia="Garamond" w:hint="default"/>
          <w:spacing w:val="-14"/>
        </w:rPr>
        <w:t> </w:t>
      </w:r>
      <w:r>
        <w:rPr>
          <w:spacing w:val="-4"/>
        </w:rPr>
        <w:t>日，深圳市信泰利实业公司（以下简称“信泰利公司”）向中国光大</w:t>
      </w:r>
    </w:p>
    <w:p>
      <w:pPr>
        <w:pStyle w:val="BodyText"/>
        <w:spacing w:line="272" w:lineRule="exact" w:before="14"/>
        <w:ind w:right="272"/>
        <w:jc w:val="left"/>
      </w:pPr>
      <w:r>
        <w:rPr/>
        <w:t>银行深圳分行借款人民币</w:t>
      </w:r>
      <w:r>
        <w:rPr>
          <w:spacing w:val="-35"/>
        </w:rPr>
        <w:t> </w:t>
      </w:r>
      <w:r>
        <w:rPr>
          <w:rFonts w:ascii="Garamond" w:hAnsi="Garamond" w:cs="Garamond" w:eastAsia="Garamond" w:hint="default"/>
        </w:rPr>
        <w:t>500</w:t>
      </w:r>
      <w:r>
        <w:rPr>
          <w:rFonts w:ascii="Garamond" w:hAnsi="Garamond" w:cs="Garamond" w:eastAsia="Garamond" w:hint="default"/>
          <w:spacing w:val="20"/>
        </w:rPr>
        <w:t> </w:t>
      </w:r>
      <w:r>
        <w:rPr/>
        <w:t>万元，本公司提供担保，约定对上述借款承担连带保证责任。</w:t>
      </w:r>
      <w:r>
        <w:rPr>
          <w:spacing w:val="-102"/>
        </w:rPr>
        <w:t> </w:t>
      </w:r>
      <w:r>
        <w:rPr>
          <w:spacing w:val="-4"/>
        </w:rPr>
        <w:t>合同到期后，信泰利公司未履行还款义务，中国光大银行深圳分行向深圳市福田区人民法院</w:t>
      </w:r>
      <w:r>
        <w:rPr>
          <w:spacing w:val="-44"/>
        </w:rPr>
        <w:t> </w:t>
      </w:r>
      <w:r>
        <w:rPr>
          <w:spacing w:val="-44"/>
        </w:rPr>
      </w:r>
      <w:r>
        <w:rPr>
          <w:spacing w:val="-3"/>
        </w:rPr>
        <w:t>提起诉讼，法院判决信泰利公司偿还本金人民币 </w:t>
      </w:r>
      <w:r>
        <w:rPr>
          <w:rFonts w:ascii="Garamond" w:hAnsi="Garamond" w:cs="Garamond" w:eastAsia="Garamond" w:hint="default"/>
        </w:rPr>
        <w:t>500</w:t>
      </w:r>
      <w:r>
        <w:rPr>
          <w:rFonts w:ascii="Garamond" w:hAnsi="Garamond" w:cs="Garamond" w:eastAsia="Garamond" w:hint="default"/>
          <w:spacing w:val="2"/>
        </w:rPr>
        <w:t> </w:t>
      </w:r>
      <w:r>
        <w:rPr>
          <w:spacing w:val="-4"/>
        </w:rPr>
        <w:t>万元及相关利息，并承担本案受理费和</w:t>
      </w:r>
    </w:p>
    <w:p>
      <w:pPr>
        <w:pStyle w:val="BodyText"/>
        <w:spacing w:line="272" w:lineRule="exact" w:before="1"/>
        <w:ind w:right="393"/>
        <w:jc w:val="both"/>
      </w:pPr>
      <w:r>
        <w:rPr/>
        <w:t>申请执行费；本公司对此承担连带责任。</w:t>
      </w:r>
      <w:r>
        <w:rPr>
          <w:rFonts w:ascii="Garamond" w:hAnsi="Garamond" w:cs="Garamond" w:eastAsia="Garamond" w:hint="default"/>
        </w:rPr>
        <w:t>2001</w:t>
      </w:r>
      <w:r>
        <w:rPr>
          <w:rFonts w:ascii="Garamond" w:hAnsi="Garamond" w:cs="Garamond" w:eastAsia="Garamond" w:hint="default"/>
          <w:spacing w:val="-2"/>
        </w:rPr>
        <w:t> </w:t>
      </w:r>
      <w:r>
        <w:rPr/>
        <w:t>年</w:t>
      </w:r>
      <w:r>
        <w:rPr>
          <w:spacing w:val="-56"/>
        </w:rPr>
        <w:t> </w:t>
      </w:r>
      <w:r>
        <w:rPr>
          <w:rFonts w:ascii="Garamond" w:hAnsi="Garamond" w:cs="Garamond" w:eastAsia="Garamond" w:hint="default"/>
        </w:rPr>
        <w:t>12</w:t>
      </w:r>
      <w:r>
        <w:rPr>
          <w:rFonts w:ascii="Garamond" w:hAnsi="Garamond" w:cs="Garamond" w:eastAsia="Garamond" w:hint="default"/>
          <w:spacing w:val="-2"/>
        </w:rPr>
        <w:t> </w:t>
      </w:r>
      <w:r>
        <w:rPr/>
        <w:t>月</w:t>
      </w:r>
      <w:r>
        <w:rPr>
          <w:spacing w:val="-54"/>
        </w:rPr>
        <w:t> </w:t>
      </w:r>
      <w:r>
        <w:rPr>
          <w:rFonts w:ascii="Garamond" w:hAnsi="Garamond" w:cs="Garamond" w:eastAsia="Garamond" w:hint="default"/>
        </w:rPr>
        <w:t>7</w:t>
      </w:r>
      <w:r>
        <w:rPr>
          <w:rFonts w:ascii="Garamond" w:hAnsi="Garamond" w:cs="Garamond" w:eastAsia="Garamond" w:hint="default"/>
          <w:spacing w:val="-4"/>
        </w:rPr>
        <w:t> </w:t>
      </w:r>
      <w:r>
        <w:rPr/>
        <w:t>日，中国光大银行深圳分行与信泰</w:t>
      </w:r>
      <w:r>
        <w:rPr>
          <w:w w:val="100"/>
        </w:rPr>
        <w:t> </w:t>
      </w:r>
      <w:r>
        <w:rPr>
          <w:spacing w:val="-4"/>
        </w:rPr>
        <w:t>利公司及本公司达成执行和解协议，根据协议，信泰利公司在协议生效当日，偿还借款本金</w:t>
      </w:r>
      <w:r>
        <w:rPr>
          <w:spacing w:val="-44"/>
        </w:rPr>
        <w:t> </w:t>
      </w:r>
      <w:r>
        <w:rPr>
          <w:spacing w:val="-44"/>
        </w:rPr>
      </w:r>
      <w:r>
        <w:rPr/>
        <w:t>人民币</w:t>
      </w:r>
      <w:r>
        <w:rPr>
          <w:spacing w:val="-55"/>
        </w:rPr>
        <w:t> </w:t>
      </w:r>
      <w:r>
        <w:rPr>
          <w:rFonts w:ascii="Garamond" w:hAnsi="Garamond" w:cs="Garamond" w:eastAsia="Garamond" w:hint="default"/>
        </w:rPr>
        <w:t>100</w:t>
      </w:r>
      <w:r>
        <w:rPr>
          <w:rFonts w:ascii="Garamond" w:hAnsi="Garamond" w:cs="Garamond" w:eastAsia="Garamond" w:hint="default"/>
          <w:spacing w:val="1"/>
        </w:rPr>
        <w:t> </w:t>
      </w:r>
      <w:r>
        <w:rPr>
          <w:spacing w:val="-3"/>
        </w:rPr>
        <w:t>万元；其余分次偿还，至</w:t>
      </w:r>
      <w:r>
        <w:rPr>
          <w:spacing w:val="-58"/>
        </w:rPr>
        <w:t> </w:t>
      </w:r>
      <w:r>
        <w:rPr>
          <w:rFonts w:ascii="Garamond" w:hAnsi="Garamond" w:cs="Garamond" w:eastAsia="Garamond" w:hint="default"/>
        </w:rPr>
        <w:t>2002</w:t>
      </w:r>
      <w:r>
        <w:rPr>
          <w:rFonts w:ascii="Garamond" w:hAnsi="Garamond" w:cs="Garamond" w:eastAsia="Garamond" w:hint="default"/>
          <w:spacing w:val="1"/>
        </w:rPr>
        <w:t> </w:t>
      </w:r>
      <w:r>
        <w:rPr/>
        <w:t>年</w:t>
      </w:r>
      <w:r>
        <w:rPr>
          <w:spacing w:val="-53"/>
        </w:rPr>
        <w:t> </w:t>
      </w:r>
      <w:r>
        <w:rPr>
          <w:rFonts w:ascii="Garamond" w:hAnsi="Garamond" w:cs="Garamond" w:eastAsia="Garamond" w:hint="default"/>
        </w:rPr>
        <w:t>11</w:t>
      </w:r>
      <w:r>
        <w:rPr>
          <w:rFonts w:ascii="Garamond" w:hAnsi="Garamond" w:cs="Garamond" w:eastAsia="Garamond" w:hint="default"/>
          <w:spacing w:val="1"/>
        </w:rPr>
        <w:t> </w:t>
      </w:r>
      <w:r>
        <w:rPr/>
        <w:t>月</w:t>
      </w:r>
      <w:r>
        <w:rPr>
          <w:spacing w:val="-53"/>
        </w:rPr>
        <w:t> </w:t>
      </w:r>
      <w:r>
        <w:rPr>
          <w:rFonts w:ascii="Garamond" w:hAnsi="Garamond" w:cs="Garamond" w:eastAsia="Garamond" w:hint="default"/>
        </w:rPr>
        <w:t>5</w:t>
      </w:r>
      <w:r>
        <w:rPr>
          <w:rFonts w:ascii="Garamond" w:hAnsi="Garamond" w:cs="Garamond" w:eastAsia="Garamond" w:hint="default"/>
          <w:spacing w:val="1"/>
        </w:rPr>
        <w:t> </w:t>
      </w:r>
      <w:r>
        <w:rPr/>
        <w:t>日前清偿完毕。本公司对此承担连带责</w:t>
      </w:r>
    </w:p>
    <w:p>
      <w:pPr>
        <w:pStyle w:val="BodyText"/>
        <w:spacing w:line="260" w:lineRule="exact"/>
        <w:ind w:right="0"/>
        <w:jc w:val="both"/>
      </w:pPr>
      <w:r>
        <w:rPr/>
        <w:t>任。信泰利公司于</w:t>
      </w:r>
      <w:r>
        <w:rPr>
          <w:spacing w:val="-52"/>
        </w:rPr>
        <w:t> </w:t>
      </w:r>
      <w:r>
        <w:rPr>
          <w:rFonts w:ascii="Garamond" w:hAnsi="Garamond" w:cs="Garamond" w:eastAsia="Garamond" w:hint="default"/>
        </w:rPr>
        <w:t>2001</w:t>
      </w:r>
      <w:r>
        <w:rPr>
          <w:rFonts w:ascii="Garamond" w:hAnsi="Garamond" w:cs="Garamond" w:eastAsia="Garamond" w:hint="default"/>
          <w:spacing w:val="2"/>
        </w:rPr>
        <w:t> </w:t>
      </w:r>
      <w:r>
        <w:rPr/>
        <w:t>年偿还人民币</w:t>
      </w:r>
      <w:r>
        <w:rPr>
          <w:spacing w:val="-50"/>
        </w:rPr>
        <w:t> </w:t>
      </w:r>
      <w:r>
        <w:rPr>
          <w:rFonts w:ascii="Garamond" w:hAnsi="Garamond" w:cs="Garamond" w:eastAsia="Garamond" w:hint="default"/>
        </w:rPr>
        <w:t>100</w:t>
      </w:r>
      <w:r>
        <w:rPr>
          <w:rFonts w:ascii="Garamond" w:hAnsi="Garamond" w:cs="Garamond" w:eastAsia="Garamond" w:hint="default"/>
          <w:spacing w:val="5"/>
        </w:rPr>
        <w:t> </w:t>
      </w:r>
      <w:r>
        <w:rPr/>
        <w:t>万元，于</w:t>
      </w:r>
      <w:r>
        <w:rPr>
          <w:spacing w:val="-50"/>
        </w:rPr>
        <w:t> </w:t>
      </w:r>
      <w:r>
        <w:rPr>
          <w:rFonts w:ascii="Garamond" w:hAnsi="Garamond" w:cs="Garamond" w:eastAsia="Garamond" w:hint="default"/>
        </w:rPr>
        <w:t>2002</w:t>
      </w:r>
      <w:r>
        <w:rPr>
          <w:rFonts w:ascii="Garamond" w:hAnsi="Garamond" w:cs="Garamond" w:eastAsia="Garamond" w:hint="default"/>
          <w:spacing w:val="2"/>
        </w:rPr>
        <w:t> </w:t>
      </w:r>
      <w:r>
        <w:rPr/>
        <w:t>年偿还人民币</w:t>
      </w:r>
      <w:r>
        <w:rPr>
          <w:spacing w:val="-52"/>
        </w:rPr>
        <w:t> </w:t>
      </w:r>
      <w:r>
        <w:rPr>
          <w:rFonts w:ascii="Garamond" w:hAnsi="Garamond" w:cs="Garamond" w:eastAsia="Garamond" w:hint="default"/>
        </w:rPr>
        <w:t>905,475.62</w:t>
      </w:r>
      <w:r>
        <w:rPr>
          <w:rFonts w:ascii="Garamond" w:hAnsi="Garamond" w:cs="Garamond" w:eastAsia="Garamond" w:hint="default"/>
          <w:spacing w:val="5"/>
        </w:rPr>
        <w:t> </w:t>
      </w:r>
      <w:r>
        <w:rPr/>
        <w:t>元，尚欠</w:t>
      </w:r>
    </w:p>
    <w:p>
      <w:pPr>
        <w:pStyle w:val="BodyText"/>
        <w:spacing w:line="271" w:lineRule="exact"/>
        <w:ind w:right="0"/>
        <w:jc w:val="both"/>
      </w:pPr>
      <w:r>
        <w:rPr/>
        <w:t>人民币</w:t>
      </w:r>
      <w:r>
        <w:rPr>
          <w:spacing w:val="-58"/>
        </w:rPr>
        <w:t> </w:t>
      </w:r>
      <w:r>
        <w:rPr>
          <w:rFonts w:ascii="Garamond" w:hAnsi="Garamond" w:cs="Garamond" w:eastAsia="Garamond" w:hint="default"/>
        </w:rPr>
        <w:t>3,094,524.38</w:t>
      </w:r>
      <w:r>
        <w:rPr>
          <w:rFonts w:ascii="Garamond" w:hAnsi="Garamond" w:cs="Garamond" w:eastAsia="Garamond" w:hint="default"/>
          <w:spacing w:val="1"/>
        </w:rPr>
        <w:t> </w:t>
      </w:r>
      <w:r>
        <w:rPr/>
        <w:t>元。</w:t>
      </w:r>
    </w:p>
    <w:p>
      <w:pPr>
        <w:pStyle w:val="BodyText"/>
        <w:spacing w:line="228" w:lineRule="auto"/>
        <w:ind w:right="393" w:firstLine="420"/>
        <w:jc w:val="both"/>
      </w:pPr>
      <w:r>
        <w:rPr>
          <w:rFonts w:ascii="Garamond" w:hAnsi="Garamond" w:cs="Garamond" w:eastAsia="Garamond" w:hint="default"/>
        </w:rPr>
        <w:t>*3</w:t>
      </w:r>
      <w:r>
        <w:rPr>
          <w:rFonts w:ascii="Garamond" w:hAnsi="Garamond" w:cs="Garamond" w:eastAsia="Garamond" w:hint="default"/>
          <w:spacing w:val="25"/>
        </w:rPr>
        <w:t> </w:t>
      </w:r>
      <w:r>
        <w:rPr>
          <w:rFonts w:ascii="Garamond" w:hAnsi="Garamond" w:cs="Garamond" w:eastAsia="Garamond" w:hint="default"/>
        </w:rPr>
        <w:t>1999</w:t>
      </w:r>
      <w:r>
        <w:rPr>
          <w:rFonts w:ascii="Garamond" w:hAnsi="Garamond" w:cs="Garamond" w:eastAsia="Garamond" w:hint="default"/>
          <w:spacing w:val="-10"/>
        </w:rPr>
        <w:t> </w:t>
      </w:r>
      <w:r>
        <w:rPr/>
        <w:t>年</w:t>
      </w:r>
      <w:r>
        <w:rPr>
          <w:spacing w:val="-60"/>
        </w:rPr>
        <w:t> </w:t>
      </w:r>
      <w:r>
        <w:rPr>
          <w:rFonts w:ascii="Garamond" w:hAnsi="Garamond" w:cs="Garamond" w:eastAsia="Garamond" w:hint="default"/>
        </w:rPr>
        <w:t>8</w:t>
      </w:r>
      <w:r>
        <w:rPr>
          <w:rFonts w:ascii="Garamond" w:hAnsi="Garamond" w:cs="Garamond" w:eastAsia="Garamond" w:hint="default"/>
          <w:spacing w:val="-8"/>
        </w:rPr>
        <w:t> </w:t>
      </w:r>
      <w:r>
        <w:rPr/>
        <w:t>月</w:t>
      </w:r>
      <w:r>
        <w:rPr>
          <w:spacing w:val="-60"/>
        </w:rPr>
        <w:t> </w:t>
      </w:r>
      <w:r>
        <w:rPr>
          <w:rFonts w:ascii="Garamond" w:hAnsi="Garamond" w:cs="Garamond" w:eastAsia="Garamond" w:hint="default"/>
        </w:rPr>
        <w:t>20</w:t>
      </w:r>
      <w:r>
        <w:rPr>
          <w:rFonts w:ascii="Garamond" w:hAnsi="Garamond" w:cs="Garamond" w:eastAsia="Garamond" w:hint="default"/>
          <w:spacing w:val="-10"/>
        </w:rPr>
        <w:t> </w:t>
      </w:r>
      <w:r>
        <w:rPr>
          <w:spacing w:val="-4"/>
        </w:rPr>
        <w:t>日，深圳都之都大酒店管理有限公司（以下简称“都之都公司”）与</w:t>
      </w:r>
      <w:r>
        <w:rPr>
          <w:w w:val="100"/>
        </w:rPr>
        <w:t> </w:t>
      </w:r>
      <w:r>
        <w:rPr>
          <w:spacing w:val="-2"/>
          <w:w w:val="97"/>
        </w:rPr>
        <w:t>中国农业银行深圳分行宝安支行（以下简称“宝安农行”）签订《保证贷款合同》，双方约定</w:t>
      </w:r>
      <w:r>
        <w:rPr>
          <w:spacing w:val="-86"/>
          <w:w w:val="97"/>
        </w:rPr>
        <w:t> </w:t>
      </w:r>
      <w:r>
        <w:rPr>
          <w:spacing w:val="-86"/>
          <w:w w:val="97"/>
        </w:rPr>
      </w:r>
      <w:r>
        <w:rPr/>
        <w:t>都之都公司向宝安农行申请贷款人民币</w:t>
      </w:r>
      <w:r>
        <w:rPr>
          <w:spacing w:val="-56"/>
        </w:rPr>
        <w:t> </w:t>
      </w:r>
      <w:r>
        <w:rPr>
          <w:rFonts w:ascii="Garamond" w:hAnsi="Garamond" w:cs="Garamond" w:eastAsia="Garamond" w:hint="default"/>
        </w:rPr>
        <w:t>1,500 </w:t>
      </w:r>
      <w:r>
        <w:rPr>
          <w:spacing w:val="-6"/>
        </w:rPr>
        <w:t>万元，贷款期限从</w:t>
      </w:r>
      <w:r>
        <w:rPr>
          <w:spacing w:val="-56"/>
        </w:rPr>
        <w:t> </w:t>
      </w:r>
      <w:r>
        <w:rPr>
          <w:rFonts w:ascii="Garamond" w:hAnsi="Garamond" w:cs="Garamond" w:eastAsia="Garamond" w:hint="default"/>
        </w:rPr>
        <w:t>1999 </w:t>
      </w:r>
      <w:r>
        <w:rPr/>
        <w:t>年</w:t>
      </w:r>
      <w:r>
        <w:rPr>
          <w:spacing w:val="-52"/>
        </w:rPr>
        <w:t> </w:t>
      </w:r>
      <w:r>
        <w:rPr>
          <w:rFonts w:ascii="Garamond" w:hAnsi="Garamond" w:cs="Garamond" w:eastAsia="Garamond" w:hint="default"/>
        </w:rPr>
        <w:t>8 </w:t>
      </w:r>
      <w:r>
        <w:rPr/>
        <w:t>月</w:t>
      </w:r>
      <w:r>
        <w:rPr>
          <w:spacing w:val="-54"/>
        </w:rPr>
        <w:t> </w:t>
      </w:r>
      <w:r>
        <w:rPr>
          <w:rFonts w:ascii="Garamond" w:hAnsi="Garamond" w:cs="Garamond" w:eastAsia="Garamond" w:hint="default"/>
        </w:rPr>
        <w:t>20 </w:t>
      </w:r>
      <w:r>
        <w:rPr/>
        <w:t>日至</w:t>
      </w:r>
      <w:r>
        <w:rPr>
          <w:spacing w:val="-54"/>
        </w:rPr>
        <w:t> </w:t>
      </w:r>
      <w:r>
        <w:rPr>
          <w:rFonts w:ascii="Garamond" w:hAnsi="Garamond" w:cs="Garamond" w:eastAsia="Garamond" w:hint="default"/>
        </w:rPr>
        <w:t>2000 </w:t>
      </w:r>
      <w:r>
        <w:rPr/>
        <w:t>年</w:t>
      </w:r>
    </w:p>
    <w:p>
      <w:pPr>
        <w:pStyle w:val="BodyText"/>
        <w:spacing w:line="260" w:lineRule="exact"/>
        <w:ind w:right="0"/>
        <w:jc w:val="both"/>
      </w:pPr>
      <w:r>
        <w:rPr>
          <w:rFonts w:ascii="Garamond" w:hAnsi="Garamond" w:cs="Garamond" w:eastAsia="Garamond" w:hint="default"/>
          <w:w w:val="100"/>
        </w:rPr>
        <w:t>7</w:t>
      </w:r>
      <w:r>
        <w:rPr>
          <w:rFonts w:ascii="Garamond" w:hAnsi="Garamond" w:cs="Garamond" w:eastAsia="Garamond" w:hint="default"/>
          <w:spacing w:val="-1"/>
        </w:rPr>
        <w:t> </w:t>
      </w:r>
      <w:r>
        <w:rPr>
          <w:w w:val="100"/>
        </w:rPr>
        <w:t>月</w:t>
      </w:r>
      <w:r>
        <w:rPr>
          <w:spacing w:val="-55"/>
        </w:rPr>
        <w:t> </w:t>
      </w:r>
      <w:r>
        <w:rPr>
          <w:rFonts w:ascii="Garamond" w:hAnsi="Garamond" w:cs="Garamond" w:eastAsia="Garamond" w:hint="default"/>
          <w:spacing w:val="-1"/>
          <w:w w:val="100"/>
        </w:rPr>
        <w:t>2</w:t>
      </w:r>
      <w:r>
        <w:rPr>
          <w:rFonts w:ascii="Garamond" w:hAnsi="Garamond" w:cs="Garamond" w:eastAsia="Garamond" w:hint="default"/>
          <w:w w:val="100"/>
        </w:rPr>
        <w:t>0</w:t>
      </w:r>
      <w:r>
        <w:rPr>
          <w:rFonts w:ascii="Garamond" w:hAnsi="Garamond" w:cs="Garamond" w:eastAsia="Garamond" w:hint="default"/>
          <w:spacing w:val="-1"/>
        </w:rPr>
        <w:t> </w:t>
      </w:r>
      <w:r>
        <w:rPr>
          <w:w w:val="100"/>
        </w:rPr>
        <w:t>日</w:t>
      </w:r>
      <w:r>
        <w:rPr>
          <w:spacing w:val="-89"/>
          <w:w w:val="100"/>
        </w:rPr>
        <w:t>，</w:t>
      </w:r>
      <w:r>
        <w:rPr>
          <w:spacing w:val="-3"/>
          <w:w w:val="100"/>
        </w:rPr>
        <w:t>本公</w:t>
      </w:r>
      <w:r>
        <w:rPr>
          <w:w w:val="100"/>
        </w:rPr>
        <w:t>司</w:t>
      </w:r>
      <w:r>
        <w:rPr>
          <w:spacing w:val="-3"/>
          <w:w w:val="100"/>
        </w:rPr>
        <w:t>为</w:t>
      </w:r>
      <w:r>
        <w:rPr>
          <w:w w:val="100"/>
        </w:rPr>
        <w:t>连</w:t>
      </w:r>
      <w:r>
        <w:rPr>
          <w:spacing w:val="-3"/>
          <w:w w:val="100"/>
        </w:rPr>
        <w:t>带</w:t>
      </w:r>
      <w:r>
        <w:rPr>
          <w:w w:val="100"/>
        </w:rPr>
        <w:t>责</w:t>
      </w:r>
      <w:r>
        <w:rPr>
          <w:spacing w:val="-3"/>
          <w:w w:val="100"/>
        </w:rPr>
        <w:t>任</w:t>
      </w:r>
      <w:r>
        <w:rPr>
          <w:w w:val="100"/>
        </w:rPr>
        <w:t>保</w:t>
      </w:r>
      <w:r>
        <w:rPr>
          <w:spacing w:val="-3"/>
          <w:w w:val="100"/>
        </w:rPr>
        <w:t>证</w:t>
      </w:r>
      <w:r>
        <w:rPr>
          <w:w w:val="100"/>
        </w:rPr>
        <w:t>人</w:t>
      </w:r>
      <w:r>
        <w:rPr>
          <w:spacing w:val="-89"/>
          <w:w w:val="100"/>
        </w:rPr>
        <w:t>。</w:t>
      </w:r>
      <w:r>
        <w:rPr>
          <w:spacing w:val="-3"/>
          <w:w w:val="100"/>
        </w:rPr>
        <w:t>宝安</w:t>
      </w:r>
      <w:r>
        <w:rPr>
          <w:w w:val="100"/>
        </w:rPr>
        <w:t>农</w:t>
      </w:r>
      <w:r>
        <w:rPr>
          <w:spacing w:val="-3"/>
          <w:w w:val="100"/>
        </w:rPr>
        <w:t>行</w:t>
      </w:r>
      <w:r>
        <w:rPr>
          <w:w w:val="100"/>
        </w:rPr>
        <w:t>按约于</w:t>
      </w:r>
      <w:r>
        <w:rPr>
          <w:spacing w:val="-57"/>
        </w:rPr>
        <w:t> </w:t>
      </w:r>
      <w:r>
        <w:rPr>
          <w:rFonts w:ascii="Garamond" w:hAnsi="Garamond" w:cs="Garamond" w:eastAsia="Garamond" w:hint="default"/>
          <w:spacing w:val="-1"/>
          <w:w w:val="100"/>
        </w:rPr>
        <w:t>199</w:t>
      </w:r>
      <w:r>
        <w:rPr>
          <w:rFonts w:ascii="Garamond" w:hAnsi="Garamond" w:cs="Garamond" w:eastAsia="Garamond" w:hint="default"/>
          <w:w w:val="100"/>
        </w:rPr>
        <w:t>9</w:t>
      </w:r>
      <w:r>
        <w:rPr>
          <w:rFonts w:ascii="Garamond" w:hAnsi="Garamond" w:cs="Garamond" w:eastAsia="Garamond" w:hint="default"/>
          <w:spacing w:val="-3"/>
        </w:rPr>
        <w:t> </w:t>
      </w:r>
      <w:r>
        <w:rPr>
          <w:w w:val="100"/>
        </w:rPr>
        <w:t>年</w:t>
      </w:r>
      <w:r>
        <w:rPr>
          <w:spacing w:val="-53"/>
        </w:rPr>
        <w:t> </w:t>
      </w:r>
      <w:r>
        <w:rPr>
          <w:rFonts w:ascii="Garamond" w:hAnsi="Garamond" w:cs="Garamond" w:eastAsia="Garamond" w:hint="default"/>
          <w:w w:val="100"/>
        </w:rPr>
        <w:t>8</w:t>
      </w:r>
      <w:r>
        <w:rPr>
          <w:rFonts w:ascii="Garamond" w:hAnsi="Garamond" w:cs="Garamond" w:eastAsia="Garamond" w:hint="default"/>
          <w:spacing w:val="-1"/>
        </w:rPr>
        <w:t> </w:t>
      </w:r>
      <w:r>
        <w:rPr>
          <w:w w:val="100"/>
        </w:rPr>
        <w:t>月</w:t>
      </w:r>
      <w:r>
        <w:rPr>
          <w:spacing w:val="-53"/>
        </w:rPr>
        <w:t> </w:t>
      </w:r>
      <w:r>
        <w:rPr>
          <w:rFonts w:ascii="Garamond" w:hAnsi="Garamond" w:cs="Garamond" w:eastAsia="Garamond" w:hint="default"/>
          <w:spacing w:val="-1"/>
          <w:w w:val="100"/>
        </w:rPr>
        <w:t>2</w:t>
      </w:r>
      <w:r>
        <w:rPr>
          <w:rFonts w:ascii="Garamond" w:hAnsi="Garamond" w:cs="Garamond" w:eastAsia="Garamond" w:hint="default"/>
          <w:w w:val="100"/>
        </w:rPr>
        <w:t>0</w:t>
      </w:r>
      <w:r>
        <w:rPr>
          <w:rFonts w:ascii="Garamond" w:hAnsi="Garamond" w:cs="Garamond" w:eastAsia="Garamond" w:hint="default"/>
          <w:spacing w:val="-3"/>
        </w:rPr>
        <w:t> </w:t>
      </w:r>
      <w:r>
        <w:rPr>
          <w:w w:val="100"/>
        </w:rPr>
        <w:t>日</w:t>
      </w:r>
      <w:r>
        <w:rPr>
          <w:spacing w:val="-3"/>
          <w:w w:val="100"/>
        </w:rPr>
        <w:t>放</w:t>
      </w:r>
      <w:r>
        <w:rPr>
          <w:w w:val="100"/>
        </w:rPr>
        <w:t>款</w:t>
      </w:r>
      <w:r>
        <w:rPr>
          <w:spacing w:val="-3"/>
          <w:w w:val="100"/>
        </w:rPr>
        <w:t>给</w:t>
      </w:r>
      <w:r>
        <w:rPr>
          <w:w w:val="100"/>
        </w:rPr>
        <w:t>都</w:t>
      </w:r>
      <w:r>
        <w:rPr>
          <w:spacing w:val="-3"/>
          <w:w w:val="100"/>
        </w:rPr>
        <w:t>之</w:t>
      </w:r>
      <w:r>
        <w:rPr>
          <w:w w:val="100"/>
        </w:rPr>
        <w:t>都</w:t>
      </w:r>
      <w:r>
        <w:rPr>
          <w:spacing w:val="-3"/>
          <w:w w:val="100"/>
        </w:rPr>
        <w:t>公</w:t>
      </w:r>
      <w:r>
        <w:rPr>
          <w:w w:val="75"/>
        </w:rPr>
        <w:t>司</w:t>
      </w:r>
      <w:r>
        <w:rPr>
          <w:spacing w:val="-53"/>
        </w:rPr>
        <w:t> </w:t>
      </w:r>
      <w:r>
        <w:rPr>
          <w:w w:val="75"/>
        </w:rPr>
        <w:t>；</w:t>
      </w:r>
      <w:r>
        <w:rPr/>
      </w:r>
    </w:p>
    <w:p>
      <w:pPr>
        <w:pStyle w:val="BodyText"/>
        <w:spacing w:line="272" w:lineRule="exact" w:before="14"/>
        <w:ind w:right="393"/>
        <w:jc w:val="both"/>
        <w:rPr>
          <w:rFonts w:ascii="Garamond" w:hAnsi="Garamond" w:cs="Garamond" w:eastAsia="Garamond" w:hint="default"/>
        </w:rPr>
      </w:pPr>
      <w:r>
        <w:rPr>
          <w:spacing w:val="-4"/>
        </w:rPr>
        <w:t>贷款到期后，都之都公司没有按期还款。中国农业银行深圳分行宝安支行已将上述债权转移</w:t>
      </w:r>
      <w:r>
        <w:rPr>
          <w:spacing w:val="-45"/>
        </w:rPr>
        <w:t> </w:t>
      </w:r>
      <w:r>
        <w:rPr>
          <w:spacing w:val="-45"/>
        </w:rPr>
      </w:r>
      <w:r>
        <w:rPr>
          <w:spacing w:val="-3"/>
          <w:w w:val="99"/>
        </w:rPr>
        <w:t>给中国长城资产管理公司深圳办事处（以下简称“长城资产公司”），长城资产公司于</w:t>
      </w:r>
      <w:r>
        <w:rPr>
          <w:spacing w:val="-19"/>
          <w:w w:val="99"/>
        </w:rPr>
        <w:t> </w:t>
      </w:r>
      <w:r>
        <w:rPr>
          <w:rFonts w:ascii="Garamond" w:hAnsi="Garamond" w:cs="Garamond" w:eastAsia="Garamond" w:hint="default"/>
          <w:spacing w:val="-1"/>
          <w:w w:val="100"/>
        </w:rPr>
        <w:t>2000</w:t>
      </w:r>
    </w:p>
    <w:p>
      <w:pPr>
        <w:pStyle w:val="BodyText"/>
        <w:spacing w:line="259" w:lineRule="exact"/>
        <w:ind w:right="0"/>
        <w:jc w:val="both"/>
      </w:pPr>
      <w:r>
        <w:rPr/>
        <w:t>年</w:t>
      </w:r>
      <w:r>
        <w:rPr>
          <w:spacing w:val="-44"/>
        </w:rPr>
        <w:t> </w:t>
      </w:r>
      <w:r>
        <w:rPr>
          <w:rFonts w:ascii="Garamond" w:hAnsi="Garamond" w:cs="Garamond" w:eastAsia="Garamond" w:hint="default"/>
        </w:rPr>
        <w:t>6</w:t>
      </w:r>
      <w:r>
        <w:rPr>
          <w:rFonts w:ascii="Garamond" w:hAnsi="Garamond" w:cs="Garamond" w:eastAsia="Garamond" w:hint="default"/>
          <w:spacing w:val="8"/>
        </w:rPr>
        <w:t> </w:t>
      </w:r>
      <w:r>
        <w:rPr/>
        <w:t>月</w:t>
      </w:r>
      <w:r>
        <w:rPr>
          <w:spacing w:val="-44"/>
        </w:rPr>
        <w:t> </w:t>
      </w:r>
      <w:r>
        <w:rPr>
          <w:rFonts w:ascii="Garamond" w:hAnsi="Garamond" w:cs="Garamond" w:eastAsia="Garamond" w:hint="default"/>
        </w:rPr>
        <w:t>27</w:t>
      </w:r>
      <w:r>
        <w:rPr>
          <w:rFonts w:ascii="Garamond" w:hAnsi="Garamond" w:cs="Garamond" w:eastAsia="Garamond" w:hint="default"/>
          <w:spacing w:val="8"/>
        </w:rPr>
        <w:t> </w:t>
      </w:r>
      <w:r>
        <w:rPr/>
        <w:t>日向深圳市中级人民法院起诉要求都之都公司及本公司偿还借款本金及利息。法</w:t>
      </w:r>
    </w:p>
    <w:p>
      <w:pPr>
        <w:pStyle w:val="BodyText"/>
        <w:spacing w:line="272" w:lineRule="exact"/>
        <w:ind w:right="0"/>
        <w:jc w:val="both"/>
      </w:pPr>
      <w:r>
        <w:rPr/>
        <w:t>院已判决由都之都公司偿还借款本金及利息，并承担本案受理费人民币 </w:t>
      </w:r>
      <w:r>
        <w:rPr>
          <w:rFonts w:ascii="Garamond" w:hAnsi="Garamond" w:cs="Garamond" w:eastAsia="Garamond" w:hint="default"/>
        </w:rPr>
        <w:t>87,271.00</w:t>
      </w:r>
      <w:r>
        <w:rPr>
          <w:rFonts w:ascii="Garamond" w:hAnsi="Garamond" w:cs="Garamond" w:eastAsia="Garamond" w:hint="default"/>
          <w:spacing w:val="11"/>
        </w:rPr>
        <w:t> </w:t>
      </w:r>
      <w:r>
        <w:rPr/>
        <w:t>元。本公</w:t>
      </w:r>
    </w:p>
    <w:p>
      <w:pPr>
        <w:pStyle w:val="BodyText"/>
        <w:spacing w:line="218" w:lineRule="auto" w:before="7"/>
        <w:ind w:right="393"/>
        <w:jc w:val="both"/>
      </w:pPr>
      <w:r>
        <w:rPr/>
        <w:t>司对此承担连带清偿责任。并于</w:t>
      </w:r>
      <w:r>
        <w:rPr>
          <w:spacing w:val="-33"/>
        </w:rPr>
        <w:t> </w:t>
      </w:r>
      <w:r>
        <w:rPr>
          <w:rFonts w:ascii="Garamond" w:hAnsi="Garamond" w:cs="Garamond" w:eastAsia="Garamond" w:hint="default"/>
        </w:rPr>
        <w:t>2001</w:t>
      </w:r>
      <w:r>
        <w:rPr>
          <w:rFonts w:ascii="Garamond" w:hAnsi="Garamond" w:cs="Garamond" w:eastAsia="Garamond" w:hint="default"/>
          <w:spacing w:val="5"/>
        </w:rPr>
        <w:t> </w:t>
      </w:r>
      <w:r>
        <w:rPr/>
        <w:t>年</w:t>
      </w:r>
      <w:r>
        <w:rPr>
          <w:spacing w:val="-47"/>
        </w:rPr>
        <w:t> </w:t>
      </w:r>
      <w:r>
        <w:rPr>
          <w:rFonts w:ascii="Garamond" w:hAnsi="Garamond" w:cs="Garamond" w:eastAsia="Garamond" w:hint="default"/>
        </w:rPr>
        <w:t>11</w:t>
      </w:r>
      <w:r>
        <w:rPr>
          <w:rFonts w:ascii="Garamond" w:hAnsi="Garamond" w:cs="Garamond" w:eastAsia="Garamond" w:hint="default"/>
          <w:spacing w:val="9"/>
        </w:rPr>
        <w:t> </w:t>
      </w:r>
      <w:r>
        <w:rPr/>
        <w:t>月</w:t>
      </w:r>
      <w:r>
        <w:rPr>
          <w:spacing w:val="-47"/>
        </w:rPr>
        <w:t> </w:t>
      </w:r>
      <w:r>
        <w:rPr>
          <w:rFonts w:ascii="Garamond" w:hAnsi="Garamond" w:cs="Garamond" w:eastAsia="Garamond" w:hint="default"/>
        </w:rPr>
        <w:t>28</w:t>
      </w:r>
      <w:r>
        <w:rPr>
          <w:rFonts w:ascii="Garamond" w:hAnsi="Garamond" w:cs="Garamond" w:eastAsia="Garamond" w:hint="default"/>
          <w:spacing w:val="9"/>
        </w:rPr>
        <w:t> </w:t>
      </w:r>
      <w:r>
        <w:rPr/>
        <w:t>日深圳市中级人民法院以（</w:t>
      </w:r>
      <w:r>
        <w:rPr>
          <w:rFonts w:ascii="Garamond" w:hAnsi="Garamond" w:cs="Garamond" w:eastAsia="Garamond" w:hint="default"/>
        </w:rPr>
        <w:t>2001</w:t>
      </w:r>
      <w:r>
        <w:rPr/>
        <w:t>）深中法</w:t>
      </w:r>
      <w:r>
        <w:rPr>
          <w:spacing w:val="-100"/>
        </w:rPr>
        <w:t> </w:t>
      </w:r>
      <w:r>
        <w:rPr/>
        <w:t>执字第</w:t>
      </w:r>
      <w:r>
        <w:rPr>
          <w:spacing w:val="-49"/>
        </w:rPr>
        <w:t> </w:t>
      </w:r>
      <w:r>
        <w:rPr>
          <w:rFonts w:ascii="Garamond" w:hAnsi="Garamond" w:cs="Garamond" w:eastAsia="Garamond" w:hint="default"/>
        </w:rPr>
        <w:t>489</w:t>
      </w:r>
      <w:r>
        <w:rPr>
          <w:rFonts w:ascii="Garamond" w:hAnsi="Garamond" w:cs="Garamond" w:eastAsia="Garamond" w:hint="default"/>
          <w:spacing w:val="8"/>
        </w:rPr>
        <w:t> </w:t>
      </w:r>
      <w:r>
        <w:rPr/>
        <w:t>号民事裁定查封了本公司对西部房地产公司</w:t>
      </w:r>
      <w:r>
        <w:rPr>
          <w:spacing w:val="-47"/>
        </w:rPr>
        <w:t> </w:t>
      </w:r>
      <w:r>
        <w:rPr>
          <w:rFonts w:ascii="Garamond" w:hAnsi="Garamond" w:cs="Garamond" w:eastAsia="Garamond" w:hint="default"/>
          <w:spacing w:val="-6"/>
        </w:rPr>
        <w:t>90%</w:t>
      </w:r>
      <w:r>
        <w:rPr>
          <w:spacing w:val="-6"/>
        </w:rPr>
        <w:t>的股权。故本公司按上述共计人</w:t>
      </w:r>
      <w:r>
        <w:rPr>
          <w:spacing w:val="-102"/>
        </w:rPr>
        <w:t> </w:t>
      </w:r>
      <w:r>
        <w:rPr>
          <w:spacing w:val="-102"/>
        </w:rPr>
      </w:r>
      <w:r>
        <w:rPr/>
        <w:t>民币</w:t>
      </w:r>
      <w:r>
        <w:rPr>
          <w:spacing w:val="-56"/>
        </w:rPr>
        <w:t> </w:t>
      </w:r>
      <w:r>
        <w:rPr>
          <w:rFonts w:ascii="Garamond" w:hAnsi="Garamond" w:cs="Garamond" w:eastAsia="Garamond" w:hint="default"/>
        </w:rPr>
        <w:t>15,087,271.00</w:t>
      </w:r>
      <w:r>
        <w:rPr>
          <w:rFonts w:ascii="Garamond" w:hAnsi="Garamond" w:cs="Garamond" w:eastAsia="Garamond" w:hint="default"/>
          <w:spacing w:val="-2"/>
        </w:rPr>
        <w:t> </w:t>
      </w:r>
      <w:r>
        <w:rPr/>
        <w:t>元计提预计负债。</w:t>
      </w:r>
    </w:p>
    <w:p>
      <w:pPr>
        <w:pStyle w:val="BodyText"/>
        <w:spacing w:line="272" w:lineRule="exact" w:before="3"/>
        <w:ind w:right="393" w:firstLine="420"/>
        <w:jc w:val="both"/>
      </w:pPr>
      <w:r>
        <w:rPr>
          <w:spacing w:val="14"/>
          <w:w w:val="95"/>
        </w:rPr>
        <w:t>与此同时</w:t>
      </w:r>
      <w:r>
        <w:rPr>
          <w:spacing w:val="92"/>
          <w:w w:val="95"/>
        </w:rPr>
        <w:t> </w:t>
      </w:r>
      <w:r>
        <w:rPr>
          <w:spacing w:val="-4"/>
          <w:w w:val="95"/>
        </w:rPr>
        <w:t>，都之都公司的债权人之一西乡信用社向深圳市中级人民法院申请都之都公司</w:t>
      </w:r>
      <w:r>
        <w:rPr>
          <w:w w:val="100"/>
        </w:rPr>
        <w:t> </w:t>
      </w:r>
      <w:r>
        <w:rPr/>
        <w:t>破产。</w:t>
      </w:r>
    </w:p>
    <w:p>
      <w:pPr>
        <w:pStyle w:val="BodyText"/>
        <w:spacing w:line="272" w:lineRule="exact" w:before="1"/>
        <w:ind w:right="393" w:firstLine="420"/>
        <w:jc w:val="both"/>
        <w:rPr>
          <w:rFonts w:ascii="Garamond" w:hAnsi="Garamond" w:cs="Garamond" w:eastAsia="Garamond" w:hint="default"/>
        </w:rPr>
      </w:pPr>
      <w:r>
        <w:rPr>
          <w:rFonts w:ascii="Garamond" w:hAnsi="Garamond" w:cs="Garamond" w:eastAsia="Garamond" w:hint="default"/>
        </w:rPr>
        <w:t>*4 2004 </w:t>
      </w:r>
      <w:r>
        <w:rPr/>
        <w:t>年，南京捷讯移动通信器材有限公司（下称“捷讯公司”</w:t>
      </w:r>
      <w:r>
        <w:rPr>
          <w:spacing w:val="-10"/>
        </w:rPr>
        <w:t> </w:t>
      </w:r>
      <w:r>
        <w:rPr/>
        <w:t>）向广东发展银行</w:t>
      </w:r>
      <w:r>
        <w:rPr>
          <w:w w:val="100"/>
        </w:rPr>
        <w:t> </w:t>
      </w:r>
      <w:r>
        <w:rPr>
          <w:spacing w:val="-3"/>
        </w:rPr>
        <w:t>股份有限公司南京鼓楼支行（下称“广发行”</w:t>
      </w:r>
      <w:r>
        <w:rPr>
          <w:spacing w:val="11"/>
        </w:rPr>
        <w:t> </w:t>
      </w:r>
      <w:r>
        <w:rPr>
          <w:spacing w:val="-3"/>
        </w:rPr>
        <w:t>）借款人民币</w:t>
      </w:r>
      <w:r>
        <w:rPr>
          <w:spacing w:val="-45"/>
        </w:rPr>
        <w:t> </w:t>
      </w:r>
      <w:r>
        <w:rPr>
          <w:rFonts w:ascii="Garamond" w:hAnsi="Garamond" w:cs="Garamond" w:eastAsia="Garamond" w:hint="default"/>
        </w:rPr>
        <w:t>4000</w:t>
      </w:r>
      <w:r>
        <w:rPr>
          <w:rFonts w:ascii="Garamond" w:hAnsi="Garamond" w:cs="Garamond" w:eastAsia="Garamond" w:hint="default"/>
          <w:spacing w:val="12"/>
        </w:rPr>
        <w:t> </w:t>
      </w:r>
      <w:r>
        <w:rPr>
          <w:spacing w:val="-3"/>
        </w:rPr>
        <w:t>万元，期限一年，到期后</w:t>
      </w:r>
      <w:r>
        <w:rPr>
          <w:spacing w:val="-100"/>
        </w:rPr>
        <w:t> </w:t>
      </w:r>
      <w:r>
        <w:rPr>
          <w:spacing w:val="-100"/>
        </w:rPr>
      </w:r>
      <w:r>
        <w:rPr/>
        <w:t>捷讯公司未能偿还上述借款。</w:t>
      </w:r>
      <w:r>
        <w:rPr>
          <w:rFonts w:ascii="Garamond" w:hAnsi="Garamond" w:cs="Garamond" w:eastAsia="Garamond" w:hint="default"/>
        </w:rPr>
        <w:t>2005 </w:t>
      </w:r>
      <w:r>
        <w:rPr/>
        <w:t>年 </w:t>
      </w:r>
      <w:r>
        <w:rPr>
          <w:rFonts w:ascii="Garamond" w:hAnsi="Garamond" w:cs="Garamond" w:eastAsia="Garamond" w:hint="default"/>
        </w:rPr>
        <w:t>2 </w:t>
      </w:r>
      <w:r>
        <w:rPr/>
        <w:t>月捷讯公司与广发行签订了借款金额为人民币</w:t>
      </w:r>
      <w:r>
        <w:rPr>
          <w:spacing w:val="-36"/>
        </w:rPr>
        <w:t> </w:t>
      </w:r>
      <w:r>
        <w:rPr>
          <w:rFonts w:ascii="Garamond" w:hAnsi="Garamond" w:cs="Garamond" w:eastAsia="Garamond" w:hint="default"/>
        </w:rPr>
        <w:t>4000</w:t>
      </w:r>
    </w:p>
    <w:p>
      <w:pPr>
        <w:pStyle w:val="BodyText"/>
        <w:spacing w:line="272" w:lineRule="exact" w:before="1"/>
        <w:ind w:right="417"/>
        <w:jc w:val="both"/>
      </w:pPr>
      <w:r>
        <w:rPr>
          <w:w w:val="95"/>
        </w:rPr>
        <w:t>万元、借款用途为“借新还旧”、借款期限为 </w:t>
      </w:r>
      <w:r>
        <w:rPr>
          <w:rFonts w:ascii="Garamond" w:hAnsi="Garamond" w:cs="Garamond" w:eastAsia="Garamond" w:hint="default"/>
          <w:w w:val="95"/>
        </w:rPr>
        <w:t>1 </w:t>
      </w:r>
      <w:r>
        <w:rPr>
          <w:w w:val="95"/>
        </w:rPr>
        <w:t>年的借款合同；同时深圳市泰丰通讯电子有</w:t>
      </w:r>
      <w:r>
        <w:rPr>
          <w:spacing w:val="-46"/>
          <w:w w:val="95"/>
        </w:rPr>
        <w:t> </w:t>
      </w:r>
      <w:r>
        <w:rPr>
          <w:spacing w:val="-46"/>
          <w:w w:val="95"/>
        </w:rPr>
      </w:r>
      <w:r>
        <w:rPr>
          <w:spacing w:val="-5"/>
          <w:w w:val="99"/>
        </w:rPr>
        <w:t>限公司（下称“泰丰通讯公司”）、本公司和捷讯公司董事长范安民共同提供担保。</w:t>
      </w:r>
    </w:p>
    <w:p>
      <w:pPr>
        <w:pStyle w:val="BodyText"/>
        <w:spacing w:line="259" w:lineRule="exact"/>
        <w:ind w:left="537" w:right="272"/>
        <w:jc w:val="left"/>
      </w:pPr>
      <w:r>
        <w:rPr/>
        <w:t>由于捷讯公司未能按约定支付相关利息，广发行于</w:t>
      </w:r>
      <w:r>
        <w:rPr>
          <w:spacing w:val="-48"/>
        </w:rPr>
        <w:t> </w:t>
      </w:r>
      <w:r>
        <w:rPr>
          <w:rFonts w:ascii="Garamond" w:hAnsi="Garamond" w:cs="Garamond" w:eastAsia="Garamond" w:hint="default"/>
        </w:rPr>
        <w:t>2005</w:t>
      </w:r>
      <w:r>
        <w:rPr>
          <w:rFonts w:ascii="Garamond" w:hAnsi="Garamond" w:cs="Garamond" w:eastAsia="Garamond" w:hint="default"/>
          <w:spacing w:val="9"/>
        </w:rPr>
        <w:t> </w:t>
      </w:r>
      <w:r>
        <w:rPr/>
        <w:t>年</w:t>
      </w:r>
      <w:r>
        <w:rPr>
          <w:spacing w:val="-43"/>
        </w:rPr>
        <w:t> </w:t>
      </w:r>
      <w:r>
        <w:rPr>
          <w:rFonts w:ascii="Garamond" w:hAnsi="Garamond" w:cs="Garamond" w:eastAsia="Garamond" w:hint="default"/>
        </w:rPr>
        <w:t>8</w:t>
      </w:r>
      <w:r>
        <w:rPr>
          <w:rFonts w:ascii="Garamond" w:hAnsi="Garamond" w:cs="Garamond" w:eastAsia="Garamond" w:hint="default"/>
          <w:spacing w:val="9"/>
        </w:rPr>
        <w:t> </w:t>
      </w:r>
      <w:r>
        <w:rPr/>
        <w:t>月提起诉讼，要求提前收</w:t>
      </w:r>
    </w:p>
    <w:p>
      <w:pPr>
        <w:pStyle w:val="BodyText"/>
        <w:spacing w:line="272" w:lineRule="exact"/>
        <w:ind w:right="0"/>
        <w:jc w:val="both"/>
      </w:pPr>
      <w:r>
        <w:rPr/>
        <w:t>回捷讯公司上述贷款本息。于</w:t>
      </w:r>
      <w:r>
        <w:rPr>
          <w:spacing w:val="-41"/>
        </w:rPr>
        <w:t> </w:t>
      </w:r>
      <w:r>
        <w:rPr>
          <w:rFonts w:ascii="Garamond" w:hAnsi="Garamond" w:cs="Garamond" w:eastAsia="Garamond" w:hint="default"/>
        </w:rPr>
        <w:t>2005</w:t>
      </w:r>
      <w:r>
        <w:rPr>
          <w:rFonts w:ascii="Garamond" w:hAnsi="Garamond" w:cs="Garamond" w:eastAsia="Garamond" w:hint="default"/>
          <w:spacing w:val="8"/>
        </w:rPr>
        <w:t> </w:t>
      </w:r>
      <w:r>
        <w:rPr/>
        <w:t>年</w:t>
      </w:r>
      <w:r>
        <w:rPr>
          <w:spacing w:val="-41"/>
        </w:rPr>
        <w:t> </w:t>
      </w:r>
      <w:r>
        <w:rPr>
          <w:rFonts w:ascii="Garamond" w:hAnsi="Garamond" w:cs="Garamond" w:eastAsia="Garamond" w:hint="default"/>
        </w:rPr>
        <w:t>12</w:t>
      </w:r>
      <w:r>
        <w:rPr>
          <w:rFonts w:ascii="Garamond" w:hAnsi="Garamond" w:cs="Garamond" w:eastAsia="Garamond" w:hint="default"/>
          <w:spacing w:val="8"/>
        </w:rPr>
        <w:t> </w:t>
      </w:r>
      <w:r>
        <w:rPr/>
        <w:t>月</w:t>
      </w:r>
      <w:r>
        <w:rPr>
          <w:spacing w:val="-41"/>
        </w:rPr>
        <w:t> </w:t>
      </w:r>
      <w:r>
        <w:rPr>
          <w:rFonts w:ascii="Garamond" w:hAnsi="Garamond" w:cs="Garamond" w:eastAsia="Garamond" w:hint="default"/>
        </w:rPr>
        <w:t>12</w:t>
      </w:r>
      <w:r>
        <w:rPr>
          <w:rFonts w:ascii="Garamond" w:hAnsi="Garamond" w:cs="Garamond" w:eastAsia="Garamond" w:hint="default"/>
          <w:spacing w:val="8"/>
        </w:rPr>
        <w:t> </w:t>
      </w:r>
      <w:r>
        <w:rPr/>
        <w:t>日，南京市中级人民法院以（</w:t>
      </w:r>
      <w:r>
        <w:rPr>
          <w:rFonts w:ascii="Garamond" w:hAnsi="Garamond" w:cs="Garamond" w:eastAsia="Garamond" w:hint="default"/>
        </w:rPr>
        <w:t>2005</w:t>
      </w:r>
      <w:r>
        <w:rPr/>
        <w:t>）宁民初</w:t>
      </w:r>
    </w:p>
    <w:p>
      <w:pPr>
        <w:pStyle w:val="BodyText"/>
        <w:spacing w:line="271" w:lineRule="exact"/>
        <w:ind w:right="0"/>
        <w:jc w:val="both"/>
      </w:pPr>
      <w:r>
        <w:rPr/>
        <w:t>字第</w:t>
      </w:r>
      <w:r>
        <w:rPr>
          <w:spacing w:val="-43"/>
        </w:rPr>
        <w:t> </w:t>
      </w:r>
      <w:r>
        <w:rPr>
          <w:rFonts w:ascii="Garamond" w:hAnsi="Garamond" w:cs="Garamond" w:eastAsia="Garamond" w:hint="default"/>
        </w:rPr>
        <w:t>279</w:t>
      </w:r>
      <w:r>
        <w:rPr>
          <w:rFonts w:ascii="Garamond" w:hAnsi="Garamond" w:cs="Garamond" w:eastAsia="Garamond" w:hint="default"/>
          <w:spacing w:val="9"/>
        </w:rPr>
        <w:t> </w:t>
      </w:r>
      <w:r>
        <w:rPr/>
        <w:t>号民事判决书判决：捷讯公司于判决生效后十日内向广发行偿付借款本金</w:t>
      </w:r>
      <w:r>
        <w:rPr>
          <w:spacing w:val="-51"/>
        </w:rPr>
        <w:t> </w:t>
      </w:r>
      <w:r>
        <w:rPr>
          <w:rFonts w:ascii="Garamond" w:hAnsi="Garamond" w:cs="Garamond" w:eastAsia="Garamond" w:hint="default"/>
        </w:rPr>
        <w:t>4000</w:t>
      </w:r>
      <w:r>
        <w:rPr>
          <w:rFonts w:ascii="Garamond" w:hAnsi="Garamond" w:cs="Garamond" w:eastAsia="Garamond" w:hint="default"/>
          <w:spacing w:val="9"/>
        </w:rPr>
        <w:t> </w:t>
      </w:r>
      <w:r>
        <w:rPr/>
        <w:t>万</w:t>
      </w:r>
    </w:p>
    <w:p>
      <w:pPr>
        <w:pStyle w:val="BodyText"/>
        <w:spacing w:line="274" w:lineRule="exact" w:before="11"/>
        <w:ind w:right="422"/>
        <w:jc w:val="both"/>
      </w:pPr>
      <w:r>
        <w:rPr/>
        <w:t>元及利息、偿付诉讼等费用</w:t>
      </w:r>
      <w:r>
        <w:rPr>
          <w:spacing w:val="-58"/>
        </w:rPr>
        <w:t> </w:t>
      </w:r>
      <w:r>
        <w:rPr>
          <w:rFonts w:ascii="Garamond" w:hAnsi="Garamond" w:cs="Garamond" w:eastAsia="Garamond" w:hint="default"/>
        </w:rPr>
        <w:t>84</w:t>
      </w:r>
      <w:r>
        <w:rPr>
          <w:rFonts w:ascii="Garamond" w:hAnsi="Garamond" w:cs="Garamond" w:eastAsia="Garamond" w:hint="default"/>
          <w:spacing w:val="-4"/>
        </w:rPr>
        <w:t> </w:t>
      </w:r>
      <w:r>
        <w:rPr/>
        <w:t>万元；泰丰通讯公司、本公司、范安民对捷讯公司未履行的</w:t>
      </w:r>
      <w:r>
        <w:rPr>
          <w:w w:val="100"/>
        </w:rPr>
        <w:t> </w:t>
      </w:r>
      <w:r>
        <w:rPr/>
        <w:t>还款付息行为和偿付诉讼等费用承担连带清偿责任。</w:t>
      </w:r>
    </w:p>
    <w:p>
      <w:pPr>
        <w:pStyle w:val="BodyText"/>
        <w:spacing w:line="244" w:lineRule="exact"/>
        <w:ind w:right="0" w:firstLine="420"/>
        <w:jc w:val="both"/>
      </w:pPr>
      <w:r>
        <w:rPr>
          <w:spacing w:val="-4"/>
        </w:rPr>
        <w:t>由于该项借款共同担保人泰丰通讯公司已资不抵债，财务状况恶化，捷讯公司董事长范</w:t>
      </w:r>
    </w:p>
    <w:p>
      <w:pPr>
        <w:pStyle w:val="BodyText"/>
        <w:spacing w:line="240" w:lineRule="auto"/>
        <w:ind w:right="393"/>
        <w:jc w:val="both"/>
      </w:pPr>
      <w:r>
        <w:rPr>
          <w:spacing w:val="-4"/>
        </w:rPr>
        <w:t>安民也难以找寻，本公司估计该项担保产生负债的可能性较大，因此按能合理估计的损失金</w:t>
      </w:r>
      <w:r>
        <w:rPr>
          <w:spacing w:val="-44"/>
        </w:rPr>
        <w:t> </w:t>
      </w:r>
      <w:r>
        <w:rPr>
          <w:spacing w:val="-44"/>
        </w:rPr>
      </w:r>
      <w:r>
        <w:rPr/>
        <w:t>额：借款本金</w:t>
      </w:r>
      <w:r>
        <w:rPr>
          <w:spacing w:val="-55"/>
        </w:rPr>
        <w:t> </w:t>
      </w:r>
      <w:r>
        <w:rPr>
          <w:rFonts w:ascii="Garamond" w:hAnsi="Garamond" w:cs="Garamond" w:eastAsia="Garamond" w:hint="default"/>
        </w:rPr>
        <w:t>4000</w:t>
      </w:r>
      <w:r>
        <w:rPr>
          <w:rFonts w:ascii="Garamond" w:hAnsi="Garamond" w:cs="Garamond" w:eastAsia="Garamond" w:hint="default"/>
          <w:spacing w:val="-3"/>
        </w:rPr>
        <w:t> </w:t>
      </w:r>
      <w:r>
        <w:rPr/>
        <w:t>万元及诉讼费用</w:t>
      </w:r>
      <w:r>
        <w:rPr>
          <w:spacing w:val="-55"/>
        </w:rPr>
        <w:t> </w:t>
      </w:r>
      <w:r>
        <w:rPr>
          <w:rFonts w:ascii="Garamond" w:hAnsi="Garamond" w:cs="Garamond" w:eastAsia="Garamond" w:hint="default"/>
        </w:rPr>
        <w:t>84</w:t>
      </w:r>
      <w:r>
        <w:rPr>
          <w:rFonts w:ascii="Garamond" w:hAnsi="Garamond" w:cs="Garamond" w:eastAsia="Garamond" w:hint="default"/>
          <w:spacing w:val="-1"/>
        </w:rPr>
        <w:t> </w:t>
      </w:r>
      <w:r>
        <w:rPr/>
        <w:t>万元共计人民币</w:t>
      </w:r>
      <w:r>
        <w:rPr>
          <w:spacing w:val="-57"/>
        </w:rPr>
        <w:t> </w:t>
      </w:r>
      <w:r>
        <w:rPr>
          <w:rFonts w:ascii="Garamond" w:hAnsi="Garamond" w:cs="Garamond" w:eastAsia="Garamond" w:hint="default"/>
        </w:rPr>
        <w:t>4084</w:t>
      </w:r>
      <w:r>
        <w:rPr>
          <w:rFonts w:ascii="Garamond" w:hAnsi="Garamond" w:cs="Garamond" w:eastAsia="Garamond" w:hint="default"/>
          <w:spacing w:val="-1"/>
        </w:rPr>
        <w:t> </w:t>
      </w:r>
      <w:r>
        <w:rPr/>
        <w:t>万元计提预计负债。</w:t>
      </w:r>
    </w:p>
    <w:p>
      <w:pPr>
        <w:pStyle w:val="BodyText"/>
        <w:spacing w:line="218" w:lineRule="auto"/>
        <w:ind w:right="393" w:firstLine="420"/>
        <w:jc w:val="both"/>
      </w:pPr>
      <w:r>
        <w:rPr>
          <w:rFonts w:ascii="Garamond" w:hAnsi="Garamond" w:cs="Garamond" w:eastAsia="Garamond" w:hint="default"/>
        </w:rPr>
        <w:t>*5</w:t>
      </w:r>
      <w:r>
        <w:rPr>
          <w:rFonts w:ascii="Garamond" w:hAnsi="Garamond" w:cs="Garamond" w:eastAsia="Garamond" w:hint="default"/>
          <w:spacing w:val="50"/>
        </w:rPr>
        <w:t> </w:t>
      </w:r>
      <w:r>
        <w:rPr>
          <w:rFonts w:ascii="Garamond" w:hAnsi="Garamond" w:cs="Garamond" w:eastAsia="Garamond" w:hint="default"/>
        </w:rPr>
        <w:t>1993</w:t>
      </w:r>
      <w:r>
        <w:rPr>
          <w:rFonts w:ascii="Garamond" w:hAnsi="Garamond" w:cs="Garamond" w:eastAsia="Garamond" w:hint="default"/>
          <w:spacing w:val="-4"/>
        </w:rPr>
        <w:t> </w:t>
      </w:r>
      <w:r>
        <w:rPr/>
        <w:t>年</w:t>
      </w:r>
      <w:r>
        <w:rPr>
          <w:spacing w:val="-54"/>
        </w:rPr>
        <w:t> </w:t>
      </w:r>
      <w:r>
        <w:rPr>
          <w:rFonts w:ascii="Garamond" w:hAnsi="Garamond" w:cs="Garamond" w:eastAsia="Garamond" w:hint="default"/>
        </w:rPr>
        <w:t>6</w:t>
      </w:r>
      <w:r>
        <w:rPr>
          <w:rFonts w:ascii="Garamond" w:hAnsi="Garamond" w:cs="Garamond" w:eastAsia="Garamond" w:hint="default"/>
          <w:spacing w:val="-2"/>
        </w:rPr>
        <w:t> </w:t>
      </w:r>
      <w:r>
        <w:rPr/>
        <w:t>月</w:t>
      </w:r>
      <w:r>
        <w:rPr>
          <w:spacing w:val="-54"/>
        </w:rPr>
        <w:t> </w:t>
      </w:r>
      <w:r>
        <w:rPr>
          <w:rFonts w:ascii="Garamond" w:hAnsi="Garamond" w:cs="Garamond" w:eastAsia="Garamond" w:hint="default"/>
        </w:rPr>
        <w:t>18</w:t>
      </w:r>
      <w:r>
        <w:rPr>
          <w:rFonts w:ascii="Garamond" w:hAnsi="Garamond" w:cs="Garamond" w:eastAsia="Garamond" w:hint="default"/>
          <w:spacing w:val="-4"/>
        </w:rPr>
        <w:t> </w:t>
      </w:r>
      <w:r>
        <w:rPr/>
        <w:t>日，本公司之子公司西部房地产公司与马来西亚顺景有限公司签署</w:t>
      </w:r>
      <w:r>
        <w:rPr>
          <w:w w:val="100"/>
        </w:rPr>
        <w:t> </w:t>
      </w:r>
      <w:r>
        <w:rPr/>
        <w:t>合同书，协议转让西部房地产公司名下的</w:t>
      </w:r>
      <w:r>
        <w:rPr>
          <w:spacing w:val="-32"/>
        </w:rPr>
        <w:t> </w:t>
      </w:r>
      <w:r>
        <w:rPr>
          <w:rFonts w:ascii="Garamond" w:hAnsi="Garamond" w:cs="Garamond" w:eastAsia="Garamond" w:hint="default"/>
        </w:rPr>
        <w:t>A120-0015</w:t>
      </w:r>
      <w:r>
        <w:rPr>
          <w:rFonts w:ascii="Garamond" w:hAnsi="Garamond" w:cs="Garamond" w:eastAsia="Garamond" w:hint="default"/>
          <w:spacing w:val="14"/>
        </w:rPr>
        <w:t> </w:t>
      </w:r>
      <w:r>
        <w:rPr/>
        <w:t>宗地，房产证号为</w:t>
      </w:r>
      <w:r>
        <w:rPr>
          <w:spacing w:val="-35"/>
        </w:rPr>
        <w:t> </w:t>
      </w:r>
      <w:r>
        <w:rPr>
          <w:rFonts w:ascii="Garamond" w:hAnsi="Garamond" w:cs="Garamond" w:eastAsia="Garamond" w:hint="default"/>
        </w:rPr>
        <w:t>7221771</w:t>
      </w:r>
      <w:r>
        <w:rPr/>
        <w:t>。</w:t>
      </w:r>
      <w:r>
        <w:rPr>
          <w:rFonts w:ascii="Garamond" w:hAnsi="Garamond" w:cs="Garamond" w:eastAsia="Garamond" w:hint="default"/>
        </w:rPr>
        <w:t>1994</w:t>
      </w:r>
      <w:r>
        <w:rPr>
          <w:rFonts w:ascii="Garamond" w:hAnsi="Garamond" w:cs="Garamond" w:eastAsia="Garamond" w:hint="default"/>
          <w:spacing w:val="11"/>
        </w:rPr>
        <w:t> </w:t>
      </w:r>
      <w:r>
        <w:rPr/>
        <w:t>年</w:t>
      </w:r>
      <w:r>
        <w:rPr>
          <w:spacing w:val="-41"/>
        </w:rPr>
        <w:t> </w:t>
      </w:r>
      <w:r>
        <w:rPr>
          <w:rFonts w:ascii="Garamond" w:hAnsi="Garamond" w:cs="Garamond" w:eastAsia="Garamond" w:hint="default"/>
        </w:rPr>
        <w:t>8</w:t>
      </w:r>
      <w:r>
        <w:rPr>
          <w:rFonts w:ascii="Garamond" w:hAnsi="Garamond" w:cs="Garamond" w:eastAsia="Garamond" w:hint="default"/>
          <w:spacing w:val="-50"/>
        </w:rPr>
        <w:t> </w:t>
      </w:r>
      <w:r>
        <w:rPr/>
        <w:t>月</w:t>
      </w:r>
      <w:r>
        <w:rPr>
          <w:rFonts w:ascii="Garamond" w:hAnsi="Garamond" w:cs="Garamond" w:eastAsia="Garamond" w:hint="default"/>
        </w:rPr>
        <w:t>-1996</w:t>
      </w:r>
      <w:r>
        <w:rPr>
          <w:rFonts w:ascii="Garamond" w:hAnsi="Garamond" w:cs="Garamond" w:eastAsia="Garamond" w:hint="default"/>
          <w:spacing w:val="5"/>
        </w:rPr>
        <w:t> </w:t>
      </w:r>
      <w:r>
        <w:rPr/>
        <w:t>年</w:t>
      </w:r>
      <w:r>
        <w:rPr>
          <w:spacing w:val="-46"/>
        </w:rPr>
        <w:t> </w:t>
      </w:r>
      <w:r>
        <w:rPr>
          <w:rFonts w:ascii="Garamond" w:hAnsi="Garamond" w:cs="Garamond" w:eastAsia="Garamond" w:hint="default"/>
        </w:rPr>
        <w:t>1</w:t>
      </w:r>
      <w:r>
        <w:rPr>
          <w:rFonts w:ascii="Garamond" w:hAnsi="Garamond" w:cs="Garamond" w:eastAsia="Garamond" w:hint="default"/>
          <w:spacing w:val="9"/>
        </w:rPr>
        <w:t> </w:t>
      </w:r>
      <w:r>
        <w:rPr/>
        <w:t>月，对方共支付购地款人民币</w:t>
      </w:r>
      <w:r>
        <w:rPr>
          <w:spacing w:val="-37"/>
        </w:rPr>
        <w:t> </w:t>
      </w:r>
      <w:r>
        <w:rPr>
          <w:rFonts w:ascii="Garamond" w:hAnsi="Garamond" w:cs="Garamond" w:eastAsia="Garamond" w:hint="default"/>
        </w:rPr>
        <w:t>12,424,573.00</w:t>
      </w:r>
      <w:r>
        <w:rPr>
          <w:rFonts w:ascii="Garamond" w:hAnsi="Garamond" w:cs="Garamond" w:eastAsia="Garamond" w:hint="default"/>
          <w:spacing w:val="9"/>
        </w:rPr>
        <w:t> </w:t>
      </w:r>
      <w:r>
        <w:rPr/>
        <w:t>元，并代西部房地产公司向深圳市</w:t>
      </w:r>
    </w:p>
    <w:p>
      <w:pPr>
        <w:pStyle w:val="BodyText"/>
        <w:spacing w:line="272" w:lineRule="exact" w:before="3"/>
        <w:ind w:right="391"/>
        <w:jc w:val="both"/>
      </w:pPr>
      <w:r>
        <w:rPr/>
        <w:t>规划与资源国土局缴纳</w:t>
      </w:r>
      <w:r>
        <w:rPr>
          <w:spacing w:val="-51"/>
        </w:rPr>
        <w:t> </w:t>
      </w:r>
      <w:r>
        <w:rPr>
          <w:rFonts w:ascii="Garamond" w:hAnsi="Garamond" w:cs="Garamond" w:eastAsia="Garamond" w:hint="default"/>
        </w:rPr>
        <w:t>1993</w:t>
      </w:r>
      <w:r>
        <w:rPr>
          <w:rFonts w:ascii="Garamond" w:hAnsi="Garamond" w:cs="Garamond" w:eastAsia="Garamond" w:hint="default"/>
          <w:spacing w:val="3"/>
        </w:rPr>
        <w:t> </w:t>
      </w:r>
      <w:r>
        <w:rPr/>
        <w:t>年至</w:t>
      </w:r>
      <w:r>
        <w:rPr>
          <w:spacing w:val="-49"/>
        </w:rPr>
        <w:t> </w:t>
      </w:r>
      <w:r>
        <w:rPr>
          <w:rFonts w:ascii="Garamond" w:hAnsi="Garamond" w:cs="Garamond" w:eastAsia="Garamond" w:hint="default"/>
        </w:rPr>
        <w:t>2002</w:t>
      </w:r>
      <w:r>
        <w:rPr>
          <w:rFonts w:ascii="Garamond" w:hAnsi="Garamond" w:cs="Garamond" w:eastAsia="Garamond" w:hint="default"/>
          <w:spacing w:val="3"/>
        </w:rPr>
        <w:t> </w:t>
      </w:r>
      <w:r>
        <w:rPr/>
        <w:t>年的土地使用费</w:t>
      </w:r>
      <w:r>
        <w:rPr>
          <w:spacing w:val="-49"/>
        </w:rPr>
        <w:t> </w:t>
      </w:r>
      <w:r>
        <w:rPr>
          <w:rFonts w:ascii="Garamond" w:hAnsi="Garamond" w:cs="Garamond" w:eastAsia="Garamond" w:hint="default"/>
        </w:rPr>
        <w:t>156,440.30</w:t>
      </w:r>
      <w:r>
        <w:rPr>
          <w:rFonts w:ascii="Garamond" w:hAnsi="Garamond" w:cs="Garamond" w:eastAsia="Garamond" w:hint="default"/>
          <w:spacing w:val="6"/>
        </w:rPr>
        <w:t> </w:t>
      </w:r>
      <w:r>
        <w:rPr/>
        <w:t>元，但一直没有办理过户</w:t>
      </w:r>
      <w:r>
        <w:rPr>
          <w:w w:val="100"/>
        </w:rPr>
        <w:t> </w:t>
      </w:r>
      <w:r>
        <w:rPr/>
        <w:t>手续。</w:t>
      </w:r>
    </w:p>
    <w:p>
      <w:pPr>
        <w:pStyle w:val="BodyText"/>
        <w:spacing w:line="260" w:lineRule="exact"/>
        <w:ind w:left="537" w:right="272"/>
        <w:jc w:val="left"/>
      </w:pPr>
      <w:r>
        <w:rPr>
          <w:rFonts w:ascii="Garamond" w:hAnsi="Garamond" w:cs="Garamond" w:eastAsia="Garamond" w:hint="default"/>
        </w:rPr>
        <w:t>2003</w:t>
      </w:r>
      <w:r>
        <w:rPr>
          <w:rFonts w:ascii="Garamond" w:hAnsi="Garamond" w:cs="Garamond" w:eastAsia="Garamond" w:hint="default"/>
          <w:spacing w:val="-23"/>
        </w:rPr>
        <w:t> </w:t>
      </w:r>
      <w:r>
        <w:rPr/>
        <w:t>年</w:t>
      </w:r>
      <w:r>
        <w:rPr>
          <w:spacing w:val="-76"/>
        </w:rPr>
        <w:t> </w:t>
      </w:r>
      <w:r>
        <w:rPr>
          <w:rFonts w:ascii="Garamond" w:hAnsi="Garamond" w:cs="Garamond" w:eastAsia="Garamond" w:hint="default"/>
        </w:rPr>
        <w:t>9</w:t>
      </w:r>
      <w:r>
        <w:rPr>
          <w:rFonts w:ascii="Garamond" w:hAnsi="Garamond" w:cs="Garamond" w:eastAsia="Garamond" w:hint="default"/>
          <w:spacing w:val="-23"/>
        </w:rPr>
        <w:t> </w:t>
      </w:r>
      <w:r>
        <w:rPr/>
        <w:t>月</w:t>
      </w:r>
      <w:r>
        <w:rPr>
          <w:spacing w:val="-75"/>
        </w:rPr>
        <w:t> </w:t>
      </w:r>
      <w:r>
        <w:rPr>
          <w:rFonts w:ascii="Garamond" w:hAnsi="Garamond" w:cs="Garamond" w:eastAsia="Garamond" w:hint="default"/>
        </w:rPr>
        <w:t>4</w:t>
      </w:r>
      <w:r>
        <w:rPr>
          <w:rFonts w:ascii="Garamond" w:hAnsi="Garamond" w:cs="Garamond" w:eastAsia="Garamond" w:hint="default"/>
          <w:spacing w:val="-23"/>
        </w:rPr>
        <w:t> </w:t>
      </w:r>
      <w:r>
        <w:rPr/>
        <w:t>日，招商银行深圳宝安支行因与西部房地产公司发生贷款合同纠纷，深圳</w:t>
      </w:r>
    </w:p>
    <w:p>
      <w:pPr>
        <w:pStyle w:val="BodyText"/>
        <w:spacing w:line="272" w:lineRule="exact" w:before="13"/>
        <w:ind w:right="393"/>
        <w:jc w:val="both"/>
      </w:pPr>
      <w:r>
        <w:rPr>
          <w:spacing w:val="-3"/>
        </w:rPr>
        <w:t>市中级人民法院依据（</w:t>
      </w:r>
      <w:r>
        <w:rPr>
          <w:rFonts w:ascii="Garamond" w:hAnsi="Garamond" w:cs="Garamond" w:eastAsia="Garamond" w:hint="default"/>
          <w:spacing w:val="-3"/>
        </w:rPr>
        <w:t>2003</w:t>
      </w:r>
      <w:r>
        <w:rPr>
          <w:spacing w:val="-3"/>
        </w:rPr>
        <w:t>）深中法立裁字第</w:t>
      </w:r>
      <w:r>
        <w:rPr>
          <w:spacing w:val="-49"/>
        </w:rPr>
        <w:t> </w:t>
      </w:r>
      <w:r>
        <w:rPr>
          <w:rFonts w:ascii="Garamond" w:hAnsi="Garamond" w:cs="Garamond" w:eastAsia="Garamond" w:hint="default"/>
        </w:rPr>
        <w:t>138</w:t>
      </w:r>
      <w:r>
        <w:rPr>
          <w:rFonts w:ascii="Garamond" w:hAnsi="Garamond" w:cs="Garamond" w:eastAsia="Garamond" w:hint="default"/>
          <w:spacing w:val="6"/>
        </w:rPr>
        <w:t> </w:t>
      </w:r>
      <w:r>
        <w:rPr/>
        <w:t>号民事裁定书，查封西部房地产公司部分</w:t>
      </w:r>
      <w:r>
        <w:rPr>
          <w:spacing w:val="-103"/>
        </w:rPr>
        <w:t> </w:t>
      </w:r>
      <w:r>
        <w:rPr>
          <w:spacing w:val="-103"/>
        </w:rPr>
      </w:r>
      <w:r>
        <w:rPr/>
        <w:t>房地产，其中包括上述</w:t>
      </w:r>
      <w:r>
        <w:rPr>
          <w:spacing w:val="-50"/>
        </w:rPr>
        <w:t> </w:t>
      </w:r>
      <w:r>
        <w:rPr>
          <w:rFonts w:ascii="Garamond" w:hAnsi="Garamond" w:cs="Garamond" w:eastAsia="Garamond" w:hint="default"/>
        </w:rPr>
        <w:t>A120-0015</w:t>
      </w:r>
      <w:r>
        <w:rPr>
          <w:rFonts w:ascii="Garamond" w:hAnsi="Garamond" w:cs="Garamond" w:eastAsia="Garamond" w:hint="default"/>
          <w:spacing w:val="2"/>
        </w:rPr>
        <w:t> </w:t>
      </w:r>
      <w:r>
        <w:rPr/>
        <w:t>号宗地。</w:t>
      </w:r>
      <w:r>
        <w:rPr>
          <w:rFonts w:ascii="Garamond" w:hAnsi="Garamond" w:cs="Garamond" w:eastAsia="Garamond" w:hint="default"/>
        </w:rPr>
        <w:t>2003</w:t>
      </w:r>
      <w:r>
        <w:rPr>
          <w:rFonts w:ascii="Garamond" w:hAnsi="Garamond" w:cs="Garamond" w:eastAsia="Garamond" w:hint="default"/>
          <w:spacing w:val="7"/>
        </w:rPr>
        <w:t> </w:t>
      </w:r>
      <w:r>
        <w:rPr/>
        <w:t>年</w:t>
      </w:r>
      <w:r>
        <w:rPr>
          <w:spacing w:val="-50"/>
        </w:rPr>
        <w:t> </w:t>
      </w:r>
      <w:r>
        <w:rPr>
          <w:rFonts w:ascii="Garamond" w:hAnsi="Garamond" w:cs="Garamond" w:eastAsia="Garamond" w:hint="default"/>
        </w:rPr>
        <w:t>11</w:t>
      </w:r>
      <w:r>
        <w:rPr>
          <w:rFonts w:ascii="Garamond" w:hAnsi="Garamond" w:cs="Garamond" w:eastAsia="Garamond" w:hint="default"/>
          <w:spacing w:val="2"/>
        </w:rPr>
        <w:t> </w:t>
      </w:r>
      <w:r>
        <w:rPr/>
        <w:t>月</w:t>
      </w:r>
      <w:r>
        <w:rPr>
          <w:spacing w:val="-50"/>
        </w:rPr>
        <w:t> </w:t>
      </w:r>
      <w:r>
        <w:rPr>
          <w:rFonts w:ascii="Garamond" w:hAnsi="Garamond" w:cs="Garamond" w:eastAsia="Garamond" w:hint="default"/>
        </w:rPr>
        <w:t>7</w:t>
      </w:r>
      <w:r>
        <w:rPr>
          <w:rFonts w:ascii="Garamond" w:hAnsi="Garamond" w:cs="Garamond" w:eastAsia="Garamond" w:hint="default"/>
          <w:spacing w:val="2"/>
        </w:rPr>
        <w:t> </w:t>
      </w:r>
      <w:r>
        <w:rPr/>
        <w:t>日，马来西亚顺景有限公司向中</w:t>
      </w:r>
    </w:p>
    <w:p>
      <w:pPr>
        <w:spacing w:after="0" w:line="272" w:lineRule="exact"/>
        <w:jc w:val="both"/>
        <w:sectPr>
          <w:pgSz w:w="11910" w:h="16840"/>
          <w:pgMar w:header="0" w:footer="914" w:top="1320" w:bottom="1100" w:left="1680" w:right="1400"/>
        </w:sectPr>
      </w:pPr>
    </w:p>
    <w:p>
      <w:pPr>
        <w:pStyle w:val="BodyText"/>
        <w:spacing w:line="272" w:lineRule="exact" w:before="82"/>
        <w:ind w:right="203"/>
        <w:jc w:val="both"/>
      </w:pPr>
      <w:r>
        <w:rPr/>
        <w:t>国国际经济贸易仲裁委员会深圳分会申请仲裁。</w:t>
      </w:r>
      <w:r>
        <w:rPr>
          <w:rFonts w:ascii="Garamond" w:hAnsi="Garamond" w:cs="Garamond" w:eastAsia="Garamond" w:hint="default"/>
        </w:rPr>
        <w:t>2004</w:t>
      </w:r>
      <w:r>
        <w:rPr>
          <w:rFonts w:ascii="Garamond" w:hAnsi="Garamond" w:cs="Garamond" w:eastAsia="Garamond" w:hint="default"/>
          <w:spacing w:val="-3"/>
        </w:rPr>
        <w:t> </w:t>
      </w:r>
      <w:r>
        <w:rPr/>
        <w:t>年</w:t>
      </w:r>
      <w:r>
        <w:rPr>
          <w:spacing w:val="-55"/>
        </w:rPr>
        <w:t> </w:t>
      </w:r>
      <w:r>
        <w:rPr>
          <w:rFonts w:ascii="Garamond" w:hAnsi="Garamond" w:cs="Garamond" w:eastAsia="Garamond" w:hint="default"/>
        </w:rPr>
        <w:t>4</w:t>
      </w:r>
      <w:r>
        <w:rPr>
          <w:rFonts w:ascii="Garamond" w:hAnsi="Garamond" w:cs="Garamond" w:eastAsia="Garamond" w:hint="default"/>
          <w:spacing w:val="-3"/>
        </w:rPr>
        <w:t> </w:t>
      </w:r>
      <w:r>
        <w:rPr/>
        <w:t>月</w:t>
      </w:r>
      <w:r>
        <w:rPr>
          <w:spacing w:val="-56"/>
        </w:rPr>
        <w:t> </w:t>
      </w:r>
      <w:r>
        <w:rPr>
          <w:rFonts w:ascii="Garamond" w:hAnsi="Garamond" w:cs="Garamond" w:eastAsia="Garamond" w:hint="default"/>
        </w:rPr>
        <w:t>29</w:t>
      </w:r>
      <w:r>
        <w:rPr>
          <w:rFonts w:ascii="Garamond" w:hAnsi="Garamond" w:cs="Garamond" w:eastAsia="Garamond" w:hint="default"/>
          <w:spacing w:val="-3"/>
        </w:rPr>
        <w:t> </w:t>
      </w:r>
      <w:r>
        <w:rPr/>
        <w:t>日，中国国际经济贸易仲裁</w:t>
      </w:r>
      <w:r>
        <w:rPr>
          <w:w w:val="100"/>
        </w:rPr>
        <w:t> </w:t>
      </w:r>
      <w:r>
        <w:rPr/>
        <w:t>委员会深圳分会作出终局裁决如下：西部房地产公司向马来西亚顺景有限公司返还人民币</w:t>
      </w:r>
      <w:r>
        <w:rPr>
          <w:spacing w:val="-59"/>
        </w:rPr>
        <w:t> </w:t>
      </w:r>
      <w:r>
        <w:rPr>
          <w:rFonts w:ascii="Garamond" w:hAnsi="Garamond" w:cs="Garamond" w:eastAsia="Garamond" w:hint="default"/>
        </w:rPr>
        <w:t>12,424,573.00</w:t>
      </w:r>
      <w:r>
        <w:rPr>
          <w:rFonts w:ascii="Garamond" w:hAnsi="Garamond" w:cs="Garamond" w:eastAsia="Garamond" w:hint="default"/>
          <w:spacing w:val="4"/>
        </w:rPr>
        <w:t> </w:t>
      </w:r>
      <w:r>
        <w:rPr/>
        <w:t>元，支付利息损失人民币</w:t>
      </w:r>
      <w:r>
        <w:rPr>
          <w:spacing w:val="-51"/>
        </w:rPr>
        <w:t> </w:t>
      </w:r>
      <w:r>
        <w:rPr>
          <w:rFonts w:ascii="Garamond" w:hAnsi="Garamond" w:cs="Garamond" w:eastAsia="Garamond" w:hint="default"/>
        </w:rPr>
        <w:t>6,664,153.23</w:t>
      </w:r>
      <w:r>
        <w:rPr>
          <w:rFonts w:ascii="Garamond" w:hAnsi="Garamond" w:cs="Garamond" w:eastAsia="Garamond" w:hint="default"/>
          <w:spacing w:val="1"/>
        </w:rPr>
        <w:t> </w:t>
      </w:r>
      <w:r>
        <w:rPr/>
        <w:t>元，退还土地使用费</w:t>
      </w:r>
      <w:r>
        <w:rPr>
          <w:spacing w:val="-51"/>
        </w:rPr>
        <w:t> </w:t>
      </w:r>
      <w:r>
        <w:rPr>
          <w:rFonts w:ascii="Garamond" w:hAnsi="Garamond" w:cs="Garamond" w:eastAsia="Garamond" w:hint="default"/>
        </w:rPr>
        <w:t>156,440.30</w:t>
      </w:r>
      <w:r>
        <w:rPr/>
        <w:t>。本案仲</w:t>
      </w:r>
    </w:p>
    <w:p>
      <w:pPr>
        <w:pStyle w:val="BodyText"/>
        <w:spacing w:line="260" w:lineRule="exact"/>
        <w:ind w:right="0"/>
        <w:jc w:val="both"/>
      </w:pPr>
      <w:r>
        <w:rPr/>
        <w:t>裁费</w:t>
      </w:r>
      <w:r>
        <w:rPr>
          <w:spacing w:val="-71"/>
        </w:rPr>
        <w:t> </w:t>
      </w:r>
      <w:r>
        <w:rPr>
          <w:rFonts w:ascii="Garamond" w:hAnsi="Garamond" w:cs="Garamond" w:eastAsia="Garamond" w:hint="default"/>
        </w:rPr>
        <w:t>329,112.00</w:t>
      </w:r>
      <w:r>
        <w:rPr>
          <w:rFonts w:ascii="Garamond" w:hAnsi="Garamond" w:cs="Garamond" w:eastAsia="Garamond" w:hint="default"/>
          <w:spacing w:val="-15"/>
        </w:rPr>
        <w:t> </w:t>
      </w:r>
      <w:r>
        <w:rPr/>
        <w:t>元，由马来西亚顺景有限公司承担</w:t>
      </w:r>
      <w:r>
        <w:rPr>
          <w:spacing w:val="-72"/>
        </w:rPr>
        <w:t> </w:t>
      </w:r>
      <w:r>
        <w:rPr>
          <w:rFonts w:ascii="Garamond" w:hAnsi="Garamond" w:cs="Garamond" w:eastAsia="Garamond" w:hint="default"/>
        </w:rPr>
        <w:t>10%</w:t>
      </w:r>
      <w:r>
        <w:rPr/>
        <w:t>，即</w:t>
      </w:r>
      <w:r>
        <w:rPr>
          <w:spacing w:val="-71"/>
        </w:rPr>
        <w:t> </w:t>
      </w:r>
      <w:r>
        <w:rPr>
          <w:rFonts w:ascii="Garamond" w:hAnsi="Garamond" w:cs="Garamond" w:eastAsia="Garamond" w:hint="default"/>
        </w:rPr>
        <w:t>32,911.00</w:t>
      </w:r>
      <w:r>
        <w:rPr>
          <w:rFonts w:ascii="Garamond" w:hAnsi="Garamond" w:cs="Garamond" w:eastAsia="Garamond" w:hint="default"/>
          <w:spacing w:val="-15"/>
        </w:rPr>
        <w:t> </w:t>
      </w:r>
      <w:r>
        <w:rPr/>
        <w:t>元，西部房地产公司承</w:t>
      </w:r>
    </w:p>
    <w:p>
      <w:pPr>
        <w:pStyle w:val="BodyText"/>
        <w:spacing w:line="271" w:lineRule="exact"/>
        <w:ind w:right="0"/>
        <w:jc w:val="both"/>
      </w:pPr>
      <w:r>
        <w:rPr/>
        <w:t>担</w:t>
      </w:r>
      <w:r>
        <w:rPr>
          <w:spacing w:val="-50"/>
        </w:rPr>
        <w:t> </w:t>
      </w:r>
      <w:r>
        <w:rPr>
          <w:rFonts w:ascii="Garamond" w:hAnsi="Garamond" w:cs="Garamond" w:eastAsia="Garamond" w:hint="default"/>
        </w:rPr>
        <w:t>90%</w:t>
      </w:r>
      <w:r>
        <w:rPr/>
        <w:t>，即</w:t>
      </w:r>
      <w:r>
        <w:rPr>
          <w:spacing w:val="-50"/>
        </w:rPr>
        <w:t> </w:t>
      </w:r>
      <w:r>
        <w:rPr>
          <w:rFonts w:ascii="Garamond" w:hAnsi="Garamond" w:cs="Garamond" w:eastAsia="Garamond" w:hint="default"/>
        </w:rPr>
        <w:t>296,201.00</w:t>
      </w:r>
      <w:r>
        <w:rPr>
          <w:rFonts w:ascii="Garamond" w:hAnsi="Garamond" w:cs="Garamond" w:eastAsia="Garamond" w:hint="default"/>
          <w:spacing w:val="5"/>
        </w:rPr>
        <w:t> </w:t>
      </w:r>
      <w:r>
        <w:rPr/>
        <w:t>元。马来西亚顺景有限公司已经预缴了</w:t>
      </w:r>
      <w:r>
        <w:rPr>
          <w:spacing w:val="-52"/>
        </w:rPr>
        <w:t> </w:t>
      </w:r>
      <w:r>
        <w:rPr>
          <w:rFonts w:ascii="Garamond" w:hAnsi="Garamond" w:cs="Garamond" w:eastAsia="Garamond" w:hint="default"/>
        </w:rPr>
        <w:t>329,112.00</w:t>
      </w:r>
      <w:r>
        <w:rPr>
          <w:rFonts w:ascii="Garamond" w:hAnsi="Garamond" w:cs="Garamond" w:eastAsia="Garamond" w:hint="default"/>
          <w:spacing w:val="5"/>
        </w:rPr>
        <w:t> </w:t>
      </w:r>
      <w:r>
        <w:rPr/>
        <w:t>元，因此西部房地</w:t>
      </w:r>
    </w:p>
    <w:p>
      <w:pPr>
        <w:pStyle w:val="BodyText"/>
        <w:spacing w:line="272" w:lineRule="exact"/>
        <w:ind w:right="0"/>
        <w:jc w:val="both"/>
      </w:pPr>
      <w:r>
        <w:rPr/>
        <w:t>产公司应当偿付对方垫付的仲裁费 </w:t>
      </w:r>
      <w:r>
        <w:rPr>
          <w:rFonts w:ascii="Garamond" w:hAnsi="Garamond" w:cs="Garamond" w:eastAsia="Garamond" w:hint="default"/>
        </w:rPr>
        <w:t>296,201.00</w:t>
      </w:r>
      <w:r>
        <w:rPr>
          <w:rFonts w:ascii="Garamond" w:hAnsi="Garamond" w:cs="Garamond" w:eastAsia="Garamond" w:hint="default"/>
          <w:spacing w:val="-27"/>
        </w:rPr>
        <w:t> </w:t>
      </w:r>
      <w:r>
        <w:rPr>
          <w:spacing w:val="-3"/>
        </w:rPr>
        <w:t>元。以上合计西部房地产公司应付马来西亚顺</w:t>
      </w:r>
    </w:p>
    <w:p>
      <w:pPr>
        <w:pStyle w:val="BodyText"/>
        <w:spacing w:line="272" w:lineRule="exact" w:before="14"/>
        <w:ind w:left="537" w:right="0" w:hanging="420"/>
        <w:jc w:val="left"/>
      </w:pPr>
      <w:r>
        <w:rPr/>
        <w:t>景有限公司人民</w:t>
      </w:r>
      <w:r>
        <w:rPr>
          <w:spacing w:val="-57"/>
        </w:rPr>
        <w:t> </w:t>
      </w:r>
      <w:r>
        <w:rPr>
          <w:rFonts w:ascii="Garamond" w:hAnsi="Garamond" w:cs="Garamond" w:eastAsia="Garamond" w:hint="default"/>
        </w:rPr>
        <w:t>19,541,367.53</w:t>
      </w:r>
      <w:r>
        <w:rPr>
          <w:rFonts w:ascii="Garamond" w:hAnsi="Garamond" w:cs="Garamond" w:eastAsia="Garamond" w:hint="default"/>
          <w:spacing w:val="2"/>
        </w:rPr>
        <w:t> </w:t>
      </w:r>
      <w:r>
        <w:rPr/>
        <w:t>元。</w:t>
      </w:r>
      <w:r>
        <w:rPr>
          <w:w w:val="100"/>
        </w:rPr>
        <w:t> </w:t>
      </w:r>
      <w:r>
        <w:rPr>
          <w:spacing w:val="-4"/>
          <w:w w:val="100"/>
        </w:rPr>
        <w:t>由于马来西亚顺景有限公司向深圳市中级人民法院申请强制执行，对西部房地产公司名</w:t>
      </w:r>
    </w:p>
    <w:p>
      <w:pPr>
        <w:pStyle w:val="BodyText"/>
        <w:spacing w:line="259" w:lineRule="exact"/>
        <w:ind w:right="0"/>
        <w:jc w:val="both"/>
        <w:rPr>
          <w:rFonts w:ascii="Garamond" w:hAnsi="Garamond" w:cs="Garamond" w:eastAsia="Garamond" w:hint="default"/>
        </w:rPr>
      </w:pPr>
      <w:r>
        <w:rPr/>
        <w:t>下房产西部工业大厦进行拍卖，西部房地产公司于 </w:t>
      </w:r>
      <w:r>
        <w:rPr>
          <w:rFonts w:ascii="Garamond" w:hAnsi="Garamond" w:cs="Garamond" w:eastAsia="Garamond" w:hint="default"/>
        </w:rPr>
        <w:t>2005 </w:t>
      </w:r>
      <w:r>
        <w:rPr/>
        <w:t>年根据原裁决书补提至 </w:t>
      </w:r>
      <w:r>
        <w:rPr>
          <w:rFonts w:ascii="Garamond" w:hAnsi="Garamond" w:cs="Garamond" w:eastAsia="Garamond" w:hint="default"/>
        </w:rPr>
        <w:t>2005 </w:t>
      </w:r>
      <w:r>
        <w:rPr/>
        <w:t>年</w:t>
      </w:r>
      <w:r>
        <w:rPr>
          <w:spacing w:val="-61"/>
        </w:rPr>
        <w:t> </w:t>
      </w:r>
      <w:r>
        <w:rPr>
          <w:rFonts w:ascii="Garamond" w:hAnsi="Garamond" w:cs="Garamond" w:eastAsia="Garamond" w:hint="default"/>
        </w:rPr>
        <w:t>12</w:t>
      </w:r>
    </w:p>
    <w:p>
      <w:pPr>
        <w:pStyle w:val="BodyText"/>
        <w:spacing w:line="272" w:lineRule="exact"/>
        <w:ind w:right="0"/>
        <w:jc w:val="both"/>
      </w:pPr>
      <w:r>
        <w:rPr/>
        <w:t>月</w:t>
      </w:r>
      <w:r>
        <w:rPr>
          <w:spacing w:val="-80"/>
        </w:rPr>
        <w:t> </w:t>
      </w:r>
      <w:r>
        <w:rPr>
          <w:rFonts w:ascii="Garamond" w:hAnsi="Garamond" w:cs="Garamond" w:eastAsia="Garamond" w:hint="default"/>
        </w:rPr>
        <w:t>31</w:t>
      </w:r>
      <w:r>
        <w:rPr>
          <w:rFonts w:ascii="Garamond" w:hAnsi="Garamond" w:cs="Garamond" w:eastAsia="Garamond" w:hint="default"/>
          <w:spacing w:val="-27"/>
        </w:rPr>
        <w:t> </w:t>
      </w:r>
      <w:r>
        <w:rPr/>
        <w:t>日的利息，增加预计负债</w:t>
      </w:r>
      <w:r>
        <w:rPr>
          <w:spacing w:val="-76"/>
        </w:rPr>
        <w:t> </w:t>
      </w:r>
      <w:r>
        <w:rPr>
          <w:rFonts w:ascii="Garamond" w:hAnsi="Garamond" w:cs="Garamond" w:eastAsia="Garamond" w:hint="default"/>
        </w:rPr>
        <w:t>1,698,024.96</w:t>
      </w:r>
      <w:r>
        <w:rPr>
          <w:rFonts w:ascii="Garamond" w:hAnsi="Garamond" w:cs="Garamond" w:eastAsia="Garamond" w:hint="default"/>
          <w:spacing w:val="-27"/>
        </w:rPr>
        <w:t> </w:t>
      </w:r>
      <w:r>
        <w:rPr/>
        <w:t>元（列示于</w:t>
      </w:r>
      <w:r>
        <w:rPr>
          <w:spacing w:val="-79"/>
        </w:rPr>
        <w:t> </w:t>
      </w:r>
      <w:r>
        <w:rPr>
          <w:rFonts w:ascii="Garamond" w:hAnsi="Garamond" w:cs="Garamond" w:eastAsia="Garamond" w:hint="default"/>
        </w:rPr>
        <w:t>2005</w:t>
      </w:r>
      <w:r>
        <w:rPr>
          <w:rFonts w:ascii="Garamond" w:hAnsi="Garamond" w:cs="Garamond" w:eastAsia="Garamond" w:hint="default"/>
          <w:spacing w:val="-27"/>
        </w:rPr>
        <w:t> </w:t>
      </w:r>
      <w:r>
        <w:rPr/>
        <w:t>年“营业外支出”）；同时按拍</w:t>
      </w:r>
    </w:p>
    <w:p>
      <w:pPr>
        <w:pStyle w:val="BodyText"/>
        <w:spacing w:line="271" w:lineRule="exact"/>
        <w:ind w:right="0"/>
        <w:jc w:val="both"/>
      </w:pPr>
      <w:r>
        <w:rPr>
          <w:spacing w:val="-3"/>
          <w:w w:val="95"/>
        </w:rPr>
        <w:t>卖西部工业大厦的成交价计提相关税费（抵减处置资产损益）增加预计负债  </w:t>
      </w:r>
      <w:r>
        <w:rPr>
          <w:rFonts w:ascii="Garamond" w:hAnsi="Garamond" w:cs="Garamond" w:eastAsia="Garamond" w:hint="default"/>
          <w:w w:val="95"/>
        </w:rPr>
        <w:t>1,060,800.00   </w:t>
      </w:r>
      <w:r>
        <w:rPr>
          <w:rFonts w:ascii="Garamond" w:hAnsi="Garamond" w:cs="Garamond" w:eastAsia="Garamond" w:hint="default"/>
          <w:spacing w:val="49"/>
          <w:w w:val="95"/>
        </w:rPr>
        <w:t> </w:t>
      </w:r>
      <w:r>
        <w:rPr>
          <w:w w:val="95"/>
        </w:rPr>
        <w:t>元，</w:t>
      </w:r>
      <w:r>
        <w:rPr/>
      </w:r>
    </w:p>
    <w:p>
      <w:pPr>
        <w:pStyle w:val="BodyText"/>
        <w:spacing w:line="272" w:lineRule="exact"/>
        <w:ind w:right="0"/>
        <w:jc w:val="both"/>
      </w:pPr>
      <w:r>
        <w:rPr/>
        <w:t>抵减拍卖收入</w:t>
      </w:r>
      <w:r>
        <w:rPr>
          <w:spacing w:val="-56"/>
        </w:rPr>
        <w:t> </w:t>
      </w:r>
      <w:r>
        <w:rPr>
          <w:rFonts w:ascii="Garamond" w:hAnsi="Garamond" w:cs="Garamond" w:eastAsia="Garamond" w:hint="default"/>
        </w:rPr>
        <w:t>20,400,000.00</w:t>
      </w:r>
      <w:r>
        <w:rPr>
          <w:rFonts w:ascii="Garamond" w:hAnsi="Garamond" w:cs="Garamond" w:eastAsia="Garamond" w:hint="default"/>
          <w:spacing w:val="-2"/>
        </w:rPr>
        <w:t> </w:t>
      </w:r>
      <w:r>
        <w:rPr/>
        <w:t>元，余</w:t>
      </w:r>
      <w:r>
        <w:rPr>
          <w:spacing w:val="-56"/>
        </w:rPr>
        <w:t> </w:t>
      </w:r>
      <w:r>
        <w:rPr>
          <w:rFonts w:ascii="Garamond" w:hAnsi="Garamond" w:cs="Garamond" w:eastAsia="Garamond" w:hint="default"/>
        </w:rPr>
        <w:t>1,900,192.49</w:t>
      </w:r>
      <w:r>
        <w:rPr>
          <w:rFonts w:ascii="Garamond" w:hAnsi="Garamond" w:cs="Garamond" w:eastAsia="Garamond" w:hint="default"/>
          <w:spacing w:val="-2"/>
        </w:rPr>
        <w:t> </w:t>
      </w:r>
      <w:r>
        <w:rPr/>
        <w:t>元。</w:t>
      </w:r>
    </w:p>
    <w:p>
      <w:pPr>
        <w:pStyle w:val="BodyText"/>
        <w:spacing w:line="272" w:lineRule="exact" w:before="14"/>
        <w:ind w:right="109" w:firstLine="420"/>
        <w:jc w:val="both"/>
      </w:pPr>
      <w:r>
        <w:rPr>
          <w:rFonts w:ascii="Garamond" w:hAnsi="Garamond" w:cs="Garamond" w:eastAsia="Garamond" w:hint="default"/>
        </w:rPr>
        <w:t>*6 2000</w:t>
      </w:r>
      <w:r>
        <w:rPr>
          <w:rFonts w:ascii="Garamond" w:hAnsi="Garamond" w:cs="Garamond" w:eastAsia="Garamond" w:hint="default"/>
          <w:spacing w:val="-15"/>
        </w:rPr>
        <w:t> </w:t>
      </w:r>
      <w:r>
        <w:rPr/>
        <w:t>年广东国际容器有限公司（以下简称“容器公司”）起诉深圳市华宝（集团）</w:t>
      </w:r>
      <w:r>
        <w:rPr>
          <w:w w:val="100"/>
        </w:rPr>
        <w:t> </w:t>
      </w:r>
      <w:r>
        <w:rPr>
          <w:w w:val="95"/>
        </w:rPr>
        <w:t>食品工业公司（以下简称“食品公司”）加工货款纠纷案，开平市人民法院判决深圳市华宝</w:t>
      </w:r>
    </w:p>
    <w:p>
      <w:pPr>
        <w:pStyle w:val="BodyText"/>
        <w:spacing w:line="259" w:lineRule="exact"/>
        <w:ind w:right="0"/>
        <w:jc w:val="both"/>
      </w:pPr>
      <w:r>
        <w:rPr/>
        <w:t>（集团）食品工业公司返还加工货款人民币 </w:t>
      </w:r>
      <w:r>
        <w:rPr>
          <w:rFonts w:ascii="Garamond" w:hAnsi="Garamond" w:cs="Garamond" w:eastAsia="Garamond" w:hint="default"/>
        </w:rPr>
        <w:t>2,549,251.22</w:t>
      </w:r>
      <w:r>
        <w:rPr>
          <w:rFonts w:ascii="Garamond" w:hAnsi="Garamond" w:cs="Garamond" w:eastAsia="Garamond" w:hint="default"/>
          <w:spacing w:val="-20"/>
        </w:rPr>
        <w:t> </w:t>
      </w:r>
      <w:r>
        <w:rPr/>
        <w:t>元，并清还容器公司受理费人民币</w:t>
      </w:r>
    </w:p>
    <w:p>
      <w:pPr>
        <w:pStyle w:val="BodyText"/>
        <w:spacing w:line="272" w:lineRule="exact"/>
        <w:ind w:right="0"/>
        <w:jc w:val="both"/>
      </w:pPr>
      <w:r>
        <w:rPr>
          <w:rFonts w:ascii="Garamond" w:hAnsi="Garamond" w:cs="Garamond" w:eastAsia="Garamond" w:hint="default"/>
        </w:rPr>
        <w:t>22,760.00</w:t>
      </w:r>
      <w:r>
        <w:rPr>
          <w:rFonts w:ascii="Garamond" w:hAnsi="Garamond" w:cs="Garamond" w:eastAsia="Garamond" w:hint="default"/>
          <w:spacing w:val="8"/>
        </w:rPr>
        <w:t> </w:t>
      </w:r>
      <w:r>
        <w:rPr/>
        <w:t>元。法院于</w:t>
      </w:r>
      <w:r>
        <w:rPr>
          <w:spacing w:val="-46"/>
        </w:rPr>
        <w:t> </w:t>
      </w:r>
      <w:r>
        <w:rPr>
          <w:rFonts w:ascii="Garamond" w:hAnsi="Garamond" w:cs="Garamond" w:eastAsia="Garamond" w:hint="default"/>
        </w:rPr>
        <w:t>2001</w:t>
      </w:r>
      <w:r>
        <w:rPr>
          <w:rFonts w:ascii="Garamond" w:hAnsi="Garamond" w:cs="Garamond" w:eastAsia="Garamond" w:hint="default"/>
          <w:spacing w:val="6"/>
        </w:rPr>
        <w:t> </w:t>
      </w:r>
      <w:r>
        <w:rPr/>
        <w:t>年</w:t>
      </w:r>
      <w:r>
        <w:rPr>
          <w:spacing w:val="-46"/>
        </w:rPr>
        <w:t> </w:t>
      </w:r>
      <w:r>
        <w:rPr>
          <w:rFonts w:ascii="Garamond" w:hAnsi="Garamond" w:cs="Garamond" w:eastAsia="Garamond" w:hint="default"/>
        </w:rPr>
        <w:t>2</w:t>
      </w:r>
      <w:r>
        <w:rPr>
          <w:rFonts w:ascii="Garamond" w:hAnsi="Garamond" w:cs="Garamond" w:eastAsia="Garamond" w:hint="default"/>
          <w:spacing w:val="3"/>
        </w:rPr>
        <w:t> </w:t>
      </w:r>
      <w:r>
        <w:rPr/>
        <w:t>月</w:t>
      </w:r>
      <w:r>
        <w:rPr>
          <w:spacing w:val="-46"/>
        </w:rPr>
        <w:t> </w:t>
      </w:r>
      <w:r>
        <w:rPr>
          <w:rFonts w:ascii="Garamond" w:hAnsi="Garamond" w:cs="Garamond" w:eastAsia="Garamond" w:hint="default"/>
        </w:rPr>
        <w:t>13</w:t>
      </w:r>
      <w:r>
        <w:rPr>
          <w:rFonts w:ascii="Garamond" w:hAnsi="Garamond" w:cs="Garamond" w:eastAsia="Garamond" w:hint="default"/>
          <w:spacing w:val="3"/>
        </w:rPr>
        <w:t> </w:t>
      </w:r>
      <w:r>
        <w:rPr/>
        <w:t>日，前往食品公司执行判决，发现已无财产可供执行。</w:t>
      </w:r>
    </w:p>
    <w:p>
      <w:pPr>
        <w:pStyle w:val="BodyText"/>
        <w:spacing w:line="271" w:lineRule="exact"/>
        <w:ind w:right="0"/>
        <w:jc w:val="both"/>
      </w:pPr>
      <w:r>
        <w:rPr/>
        <w:t>由于食品公司原系本公司的下属单位，</w:t>
      </w:r>
      <w:r>
        <w:rPr>
          <w:rFonts w:ascii="Garamond" w:hAnsi="Garamond" w:cs="Garamond" w:eastAsia="Garamond" w:hint="default"/>
        </w:rPr>
        <w:t>2002</w:t>
      </w:r>
      <w:r>
        <w:rPr>
          <w:rFonts w:ascii="Garamond" w:hAnsi="Garamond" w:cs="Garamond" w:eastAsia="Garamond" w:hint="default"/>
          <w:spacing w:val="-3"/>
        </w:rPr>
        <w:t> </w:t>
      </w:r>
      <w:r>
        <w:rPr/>
        <w:t>年</w:t>
      </w:r>
      <w:r>
        <w:rPr>
          <w:spacing w:val="-55"/>
        </w:rPr>
        <w:t> </w:t>
      </w:r>
      <w:r>
        <w:rPr>
          <w:rFonts w:ascii="Garamond" w:hAnsi="Garamond" w:cs="Garamond" w:eastAsia="Garamond" w:hint="default"/>
        </w:rPr>
        <w:t>12</w:t>
      </w:r>
      <w:r>
        <w:rPr>
          <w:rFonts w:ascii="Garamond" w:hAnsi="Garamond" w:cs="Garamond" w:eastAsia="Garamond" w:hint="default"/>
          <w:spacing w:val="-5"/>
        </w:rPr>
        <w:t> </w:t>
      </w:r>
      <w:r>
        <w:rPr/>
        <w:t>月</w:t>
      </w:r>
      <w:r>
        <w:rPr>
          <w:spacing w:val="-55"/>
        </w:rPr>
        <w:t> </w:t>
      </w:r>
      <w:r>
        <w:rPr>
          <w:rFonts w:ascii="Garamond" w:hAnsi="Garamond" w:cs="Garamond" w:eastAsia="Garamond" w:hint="default"/>
        </w:rPr>
        <w:t>5</w:t>
      </w:r>
      <w:r>
        <w:rPr>
          <w:rFonts w:ascii="Garamond" w:hAnsi="Garamond" w:cs="Garamond" w:eastAsia="Garamond" w:hint="default"/>
          <w:spacing w:val="-3"/>
        </w:rPr>
        <w:t> </w:t>
      </w:r>
      <w:r>
        <w:rPr/>
        <w:t>日，法院判决确定由食品公司应当承</w:t>
      </w:r>
    </w:p>
    <w:p>
      <w:pPr>
        <w:pStyle w:val="BodyText"/>
        <w:spacing w:line="272" w:lineRule="exact"/>
        <w:ind w:right="0"/>
        <w:jc w:val="both"/>
      </w:pPr>
      <w:r>
        <w:rPr/>
        <w:t>担的义务变更为本公司承担。故本公司按上述合计人民币</w:t>
      </w:r>
      <w:r>
        <w:rPr>
          <w:spacing w:val="-62"/>
        </w:rPr>
        <w:t> </w:t>
      </w:r>
      <w:r>
        <w:rPr>
          <w:rFonts w:ascii="Garamond" w:hAnsi="Garamond" w:cs="Garamond" w:eastAsia="Garamond" w:hint="default"/>
        </w:rPr>
        <w:t>2,572,011.22</w:t>
      </w:r>
      <w:r>
        <w:rPr>
          <w:rFonts w:ascii="Garamond" w:hAnsi="Garamond" w:cs="Garamond" w:eastAsia="Garamond" w:hint="default"/>
          <w:spacing w:val="-4"/>
        </w:rPr>
        <w:t> </w:t>
      </w:r>
      <w:r>
        <w:rPr/>
        <w:t>元计提预计负债。</w:t>
      </w:r>
    </w:p>
    <w:p>
      <w:pPr>
        <w:pStyle w:val="BodyText"/>
        <w:spacing w:line="272" w:lineRule="exact" w:before="14"/>
        <w:ind w:right="197" w:firstLine="420"/>
        <w:jc w:val="both"/>
      </w:pPr>
      <w:r>
        <w:rPr>
          <w:rFonts w:ascii="Garamond" w:hAnsi="Garamond" w:cs="Garamond" w:eastAsia="Garamond" w:hint="default"/>
        </w:rPr>
        <w:t>*7</w:t>
      </w:r>
      <w:r>
        <w:rPr>
          <w:rFonts w:ascii="Garamond" w:hAnsi="Garamond" w:cs="Garamond" w:eastAsia="Garamond" w:hint="default"/>
          <w:spacing w:val="50"/>
        </w:rPr>
        <w:t> </w:t>
      </w:r>
      <w:r>
        <w:rPr>
          <w:rFonts w:ascii="Garamond" w:hAnsi="Garamond" w:cs="Garamond" w:eastAsia="Garamond" w:hint="default"/>
        </w:rPr>
        <w:t>2006</w:t>
      </w:r>
      <w:r>
        <w:rPr>
          <w:rFonts w:ascii="Garamond" w:hAnsi="Garamond" w:cs="Garamond" w:eastAsia="Garamond" w:hint="default"/>
          <w:spacing w:val="-4"/>
        </w:rPr>
        <w:t> </w:t>
      </w:r>
      <w:r>
        <w:rPr/>
        <w:t>年</w:t>
      </w:r>
      <w:r>
        <w:rPr>
          <w:spacing w:val="-54"/>
        </w:rPr>
        <w:t> </w:t>
      </w:r>
      <w:r>
        <w:rPr>
          <w:rFonts w:ascii="Garamond" w:hAnsi="Garamond" w:cs="Garamond" w:eastAsia="Garamond" w:hint="default"/>
        </w:rPr>
        <w:t>7</w:t>
      </w:r>
      <w:r>
        <w:rPr>
          <w:rFonts w:ascii="Garamond" w:hAnsi="Garamond" w:cs="Garamond" w:eastAsia="Garamond" w:hint="default"/>
          <w:spacing w:val="-2"/>
        </w:rPr>
        <w:t> </w:t>
      </w:r>
      <w:r>
        <w:rPr/>
        <w:t>月</w:t>
      </w:r>
      <w:r>
        <w:rPr>
          <w:spacing w:val="-54"/>
        </w:rPr>
        <w:t> </w:t>
      </w:r>
      <w:r>
        <w:rPr>
          <w:rFonts w:ascii="Garamond" w:hAnsi="Garamond" w:cs="Garamond" w:eastAsia="Garamond" w:hint="default"/>
        </w:rPr>
        <w:t>24</w:t>
      </w:r>
      <w:r>
        <w:rPr>
          <w:rFonts w:ascii="Garamond" w:hAnsi="Garamond" w:cs="Garamond" w:eastAsia="Garamond" w:hint="default"/>
          <w:spacing w:val="-4"/>
        </w:rPr>
        <w:t> </w:t>
      </w:r>
      <w:r>
        <w:rPr/>
        <w:t>日，因本公司之子公司西部房地产公司未偿还已到期银行借款，深</w:t>
      </w:r>
      <w:r>
        <w:rPr>
          <w:w w:val="100"/>
        </w:rPr>
        <w:t> </w:t>
      </w:r>
      <w:r>
        <w:rPr>
          <w:spacing w:val="-1"/>
        </w:rPr>
        <w:t>圳市中级人民法院拍卖了该公司位于西乡镇广深公路西部开发区的向阳百花园土地（</w:t>
      </w:r>
      <w:r>
        <w:rPr>
          <w:rFonts w:ascii="Garamond" w:hAnsi="Garamond" w:cs="Garamond" w:eastAsia="Garamond" w:hint="default"/>
          <w:spacing w:val="-1"/>
        </w:rPr>
        <w:t>A120-</w:t>
      </w:r>
      <w:r>
        <w:rPr>
          <w:rFonts w:ascii="Garamond" w:hAnsi="Garamond" w:cs="Garamond" w:eastAsia="Garamond" w:hint="default"/>
          <w:spacing w:val="24"/>
        </w:rPr>
        <w:t> </w:t>
      </w:r>
      <w:r>
        <w:rPr>
          <w:rFonts w:ascii="Garamond" w:hAnsi="Garamond" w:cs="Garamond" w:eastAsia="Garamond" w:hint="default"/>
          <w:spacing w:val="24"/>
        </w:rPr>
      </w:r>
      <w:r>
        <w:rPr>
          <w:rFonts w:ascii="Garamond" w:hAnsi="Garamond" w:cs="Garamond" w:eastAsia="Garamond" w:hint="default"/>
        </w:rPr>
        <w:t>0006</w:t>
      </w:r>
      <w:r>
        <w:rPr>
          <w:rFonts w:ascii="Garamond" w:hAnsi="Garamond" w:cs="Garamond" w:eastAsia="Garamond" w:hint="default"/>
          <w:spacing w:val="-6"/>
        </w:rPr>
        <w:t> </w:t>
      </w:r>
      <w:r>
        <w:rPr/>
        <w:t>号宗地，面积为</w:t>
      </w:r>
      <w:r>
        <w:rPr>
          <w:spacing w:val="-57"/>
        </w:rPr>
        <w:t> </w:t>
      </w:r>
      <w:r>
        <w:rPr>
          <w:rFonts w:ascii="Garamond" w:hAnsi="Garamond" w:cs="Garamond" w:eastAsia="Garamond" w:hint="default"/>
        </w:rPr>
        <w:t>47,499.60</w:t>
      </w:r>
      <w:r>
        <w:rPr>
          <w:rFonts w:ascii="Garamond" w:hAnsi="Garamond" w:cs="Garamond" w:eastAsia="Garamond" w:hint="default"/>
          <w:spacing w:val="-5"/>
        </w:rPr>
        <w:t> </w:t>
      </w:r>
      <w:r>
        <w:rPr/>
        <w:t>㎡</w:t>
      </w:r>
      <w:r>
        <w:rPr>
          <w:spacing w:val="-62"/>
        </w:rPr>
        <w:t> </w:t>
      </w:r>
      <w:r>
        <w:rPr>
          <w:spacing w:val="-11"/>
        </w:rPr>
        <w:t>），以人民币</w:t>
      </w:r>
      <w:r>
        <w:rPr>
          <w:spacing w:val="-57"/>
        </w:rPr>
        <w:t> </w:t>
      </w:r>
      <w:r>
        <w:rPr>
          <w:rFonts w:ascii="Garamond" w:hAnsi="Garamond" w:cs="Garamond" w:eastAsia="Garamond" w:hint="default"/>
        </w:rPr>
        <w:t>105,000,000.00</w:t>
      </w:r>
      <w:r>
        <w:rPr>
          <w:rFonts w:ascii="Garamond" w:hAnsi="Garamond" w:cs="Garamond" w:eastAsia="Garamond" w:hint="default"/>
          <w:spacing w:val="-5"/>
        </w:rPr>
        <w:t> </w:t>
      </w:r>
      <w:r>
        <w:rPr/>
        <w:t>元成交。西部房地产公司按照</w:t>
      </w:r>
    </w:p>
    <w:p>
      <w:pPr>
        <w:pStyle w:val="BodyText"/>
        <w:spacing w:line="260" w:lineRule="exact"/>
        <w:ind w:right="0"/>
        <w:jc w:val="both"/>
      </w:pPr>
      <w:r>
        <w:rPr/>
        <w:t>拍卖收入计提了相关税费</w:t>
      </w:r>
      <w:r>
        <w:rPr>
          <w:spacing w:val="-58"/>
        </w:rPr>
        <w:t> </w:t>
      </w:r>
      <w:r>
        <w:rPr>
          <w:rFonts w:ascii="Garamond" w:hAnsi="Garamond" w:cs="Garamond" w:eastAsia="Garamond" w:hint="default"/>
        </w:rPr>
        <w:t>54,265,390.56</w:t>
      </w:r>
      <w:r>
        <w:rPr>
          <w:rFonts w:ascii="Garamond" w:hAnsi="Garamond" w:cs="Garamond" w:eastAsia="Garamond" w:hint="default"/>
          <w:spacing w:val="1"/>
        </w:rPr>
        <w:t> </w:t>
      </w:r>
      <w:r>
        <w:rPr/>
        <w:t>元。</w:t>
      </w:r>
    </w:p>
    <w:p>
      <w:pPr>
        <w:pStyle w:val="BodyText"/>
        <w:spacing w:line="228" w:lineRule="auto"/>
        <w:ind w:right="194" w:firstLine="420"/>
        <w:jc w:val="both"/>
      </w:pPr>
      <w:r>
        <w:rPr>
          <w:rFonts w:ascii="Garamond" w:hAnsi="Garamond" w:cs="Garamond" w:eastAsia="Garamond" w:hint="default"/>
        </w:rPr>
        <w:t>*8</w:t>
      </w:r>
      <w:r>
        <w:rPr>
          <w:rFonts w:ascii="Garamond" w:hAnsi="Garamond" w:cs="Garamond" w:eastAsia="Garamond" w:hint="default"/>
          <w:spacing w:val="50"/>
        </w:rPr>
        <w:t> </w:t>
      </w:r>
      <w:r>
        <w:rPr>
          <w:rFonts w:ascii="Garamond" w:hAnsi="Garamond" w:cs="Garamond" w:eastAsia="Garamond" w:hint="default"/>
        </w:rPr>
        <w:t>2007</w:t>
      </w:r>
      <w:r>
        <w:rPr>
          <w:rFonts w:ascii="Garamond" w:hAnsi="Garamond" w:cs="Garamond" w:eastAsia="Garamond" w:hint="default"/>
          <w:spacing w:val="-4"/>
        </w:rPr>
        <w:t> </w:t>
      </w:r>
      <w:r>
        <w:rPr/>
        <w:t>年</w:t>
      </w:r>
      <w:r>
        <w:rPr>
          <w:spacing w:val="-54"/>
        </w:rPr>
        <w:t> </w:t>
      </w:r>
      <w:r>
        <w:rPr>
          <w:rFonts w:ascii="Garamond" w:hAnsi="Garamond" w:cs="Garamond" w:eastAsia="Garamond" w:hint="default"/>
        </w:rPr>
        <w:t>1</w:t>
      </w:r>
      <w:r>
        <w:rPr>
          <w:rFonts w:ascii="Garamond" w:hAnsi="Garamond" w:cs="Garamond" w:eastAsia="Garamond" w:hint="default"/>
          <w:spacing w:val="-2"/>
        </w:rPr>
        <w:t> </w:t>
      </w:r>
      <w:r>
        <w:rPr/>
        <w:t>月</w:t>
      </w:r>
      <w:r>
        <w:rPr>
          <w:spacing w:val="-54"/>
        </w:rPr>
        <w:t> </w:t>
      </w:r>
      <w:r>
        <w:rPr>
          <w:rFonts w:ascii="Garamond" w:hAnsi="Garamond" w:cs="Garamond" w:eastAsia="Garamond" w:hint="default"/>
        </w:rPr>
        <w:t>15</w:t>
      </w:r>
      <w:r>
        <w:rPr>
          <w:rFonts w:ascii="Garamond" w:hAnsi="Garamond" w:cs="Garamond" w:eastAsia="Garamond" w:hint="default"/>
          <w:spacing w:val="-4"/>
        </w:rPr>
        <w:t> </w:t>
      </w:r>
      <w:r>
        <w:rPr/>
        <w:t>日，因本公司之子公司西部房地产公司未偿还已到期银行借款，深</w:t>
      </w:r>
      <w:r>
        <w:rPr>
          <w:w w:val="100"/>
        </w:rPr>
        <w:t> </w:t>
      </w:r>
      <w:r>
        <w:rPr/>
        <w:t>圳市中级人民法院委托深圳市土地房产交易中心拍卖了该公司位于西乡镇广深公路东侧西</w:t>
      </w:r>
      <w:r>
        <w:rPr>
          <w:spacing w:val="-23"/>
        </w:rPr>
        <w:t> </w:t>
      </w:r>
      <w:r>
        <w:rPr>
          <w:spacing w:val="-23"/>
        </w:rPr>
      </w:r>
      <w:r>
        <w:rPr>
          <w:spacing w:val="-3"/>
          <w:w w:val="100"/>
        </w:rPr>
        <w:t>部开发区西部大厦土地（</w:t>
      </w:r>
      <w:r>
        <w:rPr>
          <w:rFonts w:ascii="Garamond" w:hAnsi="Garamond" w:cs="Garamond" w:eastAsia="Garamond" w:hint="default"/>
          <w:spacing w:val="-3"/>
          <w:w w:val="100"/>
        </w:rPr>
        <w:t>A120-0014</w:t>
      </w:r>
      <w:r>
        <w:rPr>
          <w:rFonts w:ascii="Garamond" w:hAnsi="Garamond" w:cs="Garamond" w:eastAsia="Garamond" w:hint="default"/>
          <w:spacing w:val="3"/>
          <w:w w:val="100"/>
        </w:rPr>
        <w:t> </w:t>
      </w:r>
      <w:r>
        <w:rPr>
          <w:spacing w:val="-4"/>
          <w:w w:val="100"/>
        </w:rPr>
        <w:t>号宗地，面积为</w:t>
      </w:r>
      <w:r>
        <w:rPr>
          <w:spacing w:val="-51"/>
          <w:w w:val="100"/>
        </w:rPr>
        <w:t> </w:t>
      </w:r>
      <w:r>
        <w:rPr>
          <w:rFonts w:ascii="Garamond" w:hAnsi="Garamond" w:cs="Garamond" w:eastAsia="Garamond" w:hint="default"/>
          <w:spacing w:val="-1"/>
          <w:w w:val="100"/>
        </w:rPr>
        <w:t>7,683.90</w:t>
      </w:r>
      <w:r>
        <w:rPr>
          <w:rFonts w:ascii="Garamond" w:hAnsi="Garamond" w:cs="Garamond" w:eastAsia="Garamond" w:hint="default"/>
          <w:spacing w:val="3"/>
          <w:w w:val="100"/>
        </w:rPr>
        <w:t> </w:t>
      </w:r>
      <w:r>
        <w:rPr>
          <w:spacing w:val="-8"/>
          <w:w w:val="94"/>
        </w:rPr>
        <w:t>㎡），以人民币</w:t>
      </w:r>
      <w:r>
        <w:rPr>
          <w:spacing w:val="-35"/>
          <w:w w:val="94"/>
        </w:rPr>
        <w:t> </w:t>
      </w:r>
      <w:r>
        <w:rPr>
          <w:rFonts w:ascii="Garamond" w:hAnsi="Garamond" w:cs="Garamond" w:eastAsia="Garamond" w:hint="default"/>
          <w:spacing w:val="-1"/>
          <w:w w:val="100"/>
        </w:rPr>
        <w:t>2,285</w:t>
      </w:r>
      <w:r>
        <w:rPr>
          <w:rFonts w:ascii="Garamond" w:hAnsi="Garamond" w:cs="Garamond" w:eastAsia="Garamond" w:hint="default"/>
          <w:spacing w:val="1"/>
          <w:w w:val="100"/>
        </w:rPr>
        <w:t> </w:t>
      </w:r>
      <w:r>
        <w:rPr>
          <w:spacing w:val="-2"/>
          <w:w w:val="90"/>
        </w:rPr>
        <w:t>万元成交。</w:t>
      </w:r>
      <w:r>
        <w:rPr>
          <w:spacing w:val="-2"/>
        </w:rPr>
      </w:r>
    </w:p>
    <w:p>
      <w:pPr>
        <w:pStyle w:val="BodyText"/>
        <w:spacing w:line="259" w:lineRule="exact"/>
        <w:ind w:right="0"/>
        <w:jc w:val="both"/>
      </w:pPr>
      <w:r>
        <w:rPr/>
        <w:t>西部房地产公司按照拍卖收入计提了相关税费</w:t>
      </w:r>
      <w:r>
        <w:rPr>
          <w:spacing w:val="-59"/>
        </w:rPr>
        <w:t> </w:t>
      </w:r>
      <w:r>
        <w:rPr>
          <w:rFonts w:ascii="Garamond" w:hAnsi="Garamond" w:cs="Garamond" w:eastAsia="Garamond" w:hint="default"/>
        </w:rPr>
        <w:t>1,188,200.00</w:t>
      </w:r>
      <w:r>
        <w:rPr>
          <w:rFonts w:ascii="Garamond" w:hAnsi="Garamond" w:cs="Garamond" w:eastAsia="Garamond" w:hint="default"/>
          <w:spacing w:val="-3"/>
        </w:rPr>
        <w:t> </w:t>
      </w:r>
      <w:r>
        <w:rPr/>
        <w:t>元。</w:t>
      </w:r>
    </w:p>
    <w:p>
      <w:pPr>
        <w:pStyle w:val="BodyText"/>
        <w:spacing w:line="218" w:lineRule="auto" w:before="7"/>
        <w:ind w:right="193" w:firstLine="420"/>
        <w:jc w:val="both"/>
      </w:pPr>
      <w:r>
        <w:rPr>
          <w:rFonts w:ascii="Garamond" w:hAnsi="Garamond" w:cs="Garamond" w:eastAsia="Garamond" w:hint="default"/>
          <w:spacing w:val="-1"/>
          <w:w w:val="100"/>
        </w:rPr>
        <w:t>*9</w:t>
      </w:r>
      <w:r>
        <w:rPr>
          <w:rFonts w:ascii="Garamond" w:hAnsi="Garamond" w:cs="Garamond" w:eastAsia="Garamond" w:hint="default"/>
          <w:w w:val="100"/>
        </w:rPr>
        <w:t> </w:t>
      </w:r>
      <w:r>
        <w:rPr>
          <w:rFonts w:ascii="Garamond" w:hAnsi="Garamond" w:cs="Garamond" w:eastAsia="Garamond" w:hint="default"/>
          <w:spacing w:val="-1"/>
          <w:w w:val="100"/>
        </w:rPr>
        <w:t>2007</w:t>
      </w:r>
      <w:r>
        <w:rPr>
          <w:rFonts w:ascii="Garamond" w:hAnsi="Garamond" w:cs="Garamond" w:eastAsia="Garamond" w:hint="default"/>
          <w:spacing w:val="24"/>
          <w:w w:val="100"/>
        </w:rPr>
        <w:t> </w:t>
      </w:r>
      <w:r>
        <w:rPr>
          <w:spacing w:val="-5"/>
          <w:w w:val="100"/>
        </w:rPr>
        <w:t>年，深圳市宝安建鑫实业有限公司上诉本公司之子公司深圳市深信西部房地产</w:t>
      </w:r>
      <w:r>
        <w:rPr>
          <w:w w:val="100"/>
        </w:rPr>
        <w:t> </w:t>
      </w:r>
      <w:r>
        <w:rPr>
          <w:spacing w:val="-3"/>
        </w:rPr>
        <w:t>有限公司土地使用权转让合同纠纷一案，广东省高级人民法院以（</w:t>
      </w:r>
      <w:r>
        <w:rPr>
          <w:rFonts w:ascii="Garamond" w:hAnsi="Garamond" w:cs="Garamond" w:eastAsia="Garamond" w:hint="default"/>
          <w:spacing w:val="-3"/>
        </w:rPr>
        <w:t>2006</w:t>
      </w:r>
      <w:r>
        <w:rPr>
          <w:spacing w:val="-3"/>
        </w:rPr>
        <w:t>）粤高法民一终字第</w:t>
      </w:r>
      <w:r>
        <w:rPr>
          <w:spacing w:val="-53"/>
        </w:rPr>
        <w:t> </w:t>
      </w:r>
      <w:r>
        <w:rPr>
          <w:spacing w:val="-53"/>
        </w:rPr>
      </w:r>
      <w:r>
        <w:rPr>
          <w:rFonts w:ascii="Garamond" w:hAnsi="Garamond" w:cs="Garamond" w:eastAsia="Garamond" w:hint="default"/>
        </w:rPr>
        <w:t>396   </w:t>
      </w:r>
      <w:r>
        <w:rPr>
          <w:spacing w:val="18"/>
        </w:rPr>
        <w:t>号民事判决书判决西部房地产公司向深圳市宝安建鑫实业有限公司赔偿人民币</w:t>
      </w:r>
    </w:p>
    <w:p>
      <w:pPr>
        <w:pStyle w:val="BodyText"/>
        <w:spacing w:line="263" w:lineRule="exact"/>
        <w:ind w:right="0"/>
        <w:jc w:val="both"/>
      </w:pPr>
      <w:r>
        <w:rPr>
          <w:rFonts w:ascii="Garamond" w:hAnsi="Garamond" w:cs="Garamond" w:eastAsia="Garamond" w:hint="default"/>
        </w:rPr>
        <w:t>19,659,383.73 </w:t>
      </w:r>
      <w:r>
        <w:rPr/>
        <w:t>元，案件受理费和保全费共计人民币 </w:t>
      </w:r>
      <w:r>
        <w:rPr>
          <w:rFonts w:ascii="Garamond" w:hAnsi="Garamond" w:cs="Garamond" w:eastAsia="Garamond" w:hint="default"/>
        </w:rPr>
        <w:t>226,880.87</w:t>
      </w:r>
      <w:r>
        <w:rPr>
          <w:rFonts w:ascii="Garamond" w:hAnsi="Garamond" w:cs="Garamond" w:eastAsia="Garamond" w:hint="default"/>
          <w:spacing w:val="-13"/>
        </w:rPr>
        <w:t> </w:t>
      </w:r>
      <w:r>
        <w:rPr/>
        <w:t>元由西部房地产公司负担。故</w:t>
      </w:r>
    </w:p>
    <w:p>
      <w:pPr>
        <w:pStyle w:val="BodyText"/>
        <w:spacing w:line="272" w:lineRule="exact"/>
        <w:ind w:right="0"/>
        <w:jc w:val="both"/>
      </w:pPr>
      <w:r>
        <w:rPr/>
        <w:t>本公司根据判决结果计提预计负债计人民币</w:t>
      </w:r>
      <w:r>
        <w:rPr>
          <w:spacing w:val="-59"/>
        </w:rPr>
        <w:t> </w:t>
      </w:r>
      <w:r>
        <w:rPr>
          <w:rFonts w:ascii="Garamond" w:hAnsi="Garamond" w:cs="Garamond" w:eastAsia="Garamond" w:hint="default"/>
        </w:rPr>
        <w:t>19,886,264.60 </w:t>
      </w:r>
      <w:r>
        <w:rPr/>
        <w:t>元。</w:t>
      </w:r>
    </w:p>
    <w:p>
      <w:pPr>
        <w:pStyle w:val="BodyText"/>
        <w:tabs>
          <w:tab w:pos="1031" w:val="left" w:leader="none"/>
        </w:tabs>
        <w:spacing w:line="271" w:lineRule="exact"/>
        <w:ind w:left="537" w:right="0"/>
        <w:jc w:val="left"/>
      </w:pPr>
      <w:r>
        <w:rPr>
          <w:rFonts w:ascii="Garamond" w:hAnsi="Garamond" w:cs="Garamond" w:eastAsia="Garamond" w:hint="default"/>
          <w:spacing w:val="-1"/>
        </w:rPr>
        <w:t>*10</w:t>
        <w:tab/>
        <w:t>2002</w:t>
      </w:r>
      <w:r>
        <w:rPr>
          <w:rFonts w:ascii="Garamond" w:hAnsi="Garamond" w:cs="Garamond" w:eastAsia="Garamond" w:hint="default"/>
          <w:spacing w:val="11"/>
        </w:rPr>
        <w:t> </w:t>
      </w:r>
      <w:r>
        <w:rPr/>
        <w:t>年</w:t>
      </w:r>
      <w:r>
        <w:rPr>
          <w:spacing w:val="-41"/>
        </w:rPr>
        <w:t> </w:t>
      </w:r>
      <w:r>
        <w:rPr>
          <w:rFonts w:ascii="Garamond" w:hAnsi="Garamond" w:cs="Garamond" w:eastAsia="Garamond" w:hint="default"/>
        </w:rPr>
        <w:t>8</w:t>
      </w:r>
      <w:r>
        <w:rPr>
          <w:rFonts w:ascii="Garamond" w:hAnsi="Garamond" w:cs="Garamond" w:eastAsia="Garamond" w:hint="default"/>
          <w:spacing w:val="11"/>
        </w:rPr>
        <w:t> </w:t>
      </w:r>
      <w:r>
        <w:rPr/>
        <w:t>月</w:t>
      </w:r>
      <w:r>
        <w:rPr>
          <w:spacing w:val="-44"/>
        </w:rPr>
        <w:t> </w:t>
      </w:r>
      <w:r>
        <w:rPr>
          <w:rFonts w:ascii="Garamond" w:hAnsi="Garamond" w:cs="Garamond" w:eastAsia="Garamond" w:hint="default"/>
        </w:rPr>
        <w:t>6</w:t>
      </w:r>
      <w:r>
        <w:rPr>
          <w:rFonts w:ascii="Garamond" w:hAnsi="Garamond" w:cs="Garamond" w:eastAsia="Garamond" w:hint="default"/>
          <w:spacing w:val="11"/>
        </w:rPr>
        <w:t> </w:t>
      </w:r>
      <w:r>
        <w:rPr>
          <w:spacing w:val="-2"/>
        </w:rPr>
        <w:t>日，本公司之子公司西部房地产公司与深圳市市政工程总公司（以</w:t>
      </w:r>
    </w:p>
    <w:p>
      <w:pPr>
        <w:pStyle w:val="BodyText"/>
        <w:spacing w:line="228" w:lineRule="auto"/>
        <w:ind w:right="0"/>
        <w:jc w:val="left"/>
      </w:pPr>
      <w:r>
        <w:rPr>
          <w:spacing w:val="-4"/>
          <w:w w:val="97"/>
        </w:rPr>
        <w:t>下简称“市政工程公司”）签订《深圳市建设工程施工合同》（主体工程）、</w:t>
      </w:r>
      <w:r>
        <w:rPr>
          <w:rFonts w:ascii="Garamond" w:hAnsi="Garamond" w:cs="Garamond" w:eastAsia="Garamond" w:hint="default"/>
          <w:spacing w:val="-4"/>
          <w:w w:val="97"/>
        </w:rPr>
        <w:t>2003</w:t>
      </w:r>
      <w:r>
        <w:rPr>
          <w:rFonts w:ascii="Garamond" w:hAnsi="Garamond" w:cs="Garamond" w:eastAsia="Garamond" w:hint="default"/>
          <w:spacing w:val="4"/>
          <w:w w:val="97"/>
        </w:rPr>
        <w:t> </w:t>
      </w:r>
      <w:r>
        <w:rPr>
          <w:w w:val="100"/>
        </w:rPr>
        <w:t>年</w:t>
      </w:r>
      <w:r>
        <w:rPr>
          <w:spacing w:val="-49"/>
          <w:w w:val="100"/>
        </w:rPr>
        <w:t> </w:t>
      </w:r>
      <w:r>
        <w:rPr>
          <w:rFonts w:ascii="Garamond" w:hAnsi="Garamond" w:cs="Garamond" w:eastAsia="Garamond" w:hint="default"/>
          <w:spacing w:val="-1"/>
          <w:w w:val="100"/>
        </w:rPr>
        <w:t>12</w:t>
      </w:r>
      <w:r>
        <w:rPr>
          <w:rFonts w:ascii="Garamond" w:hAnsi="Garamond" w:cs="Garamond" w:eastAsia="Garamond" w:hint="default"/>
          <w:spacing w:val="3"/>
          <w:w w:val="100"/>
        </w:rPr>
        <w:t> </w:t>
      </w:r>
      <w:r>
        <w:rPr>
          <w:w w:val="100"/>
        </w:rPr>
        <w:t>月</w:t>
      </w:r>
      <w:r>
        <w:rPr>
          <w:spacing w:val="-49"/>
          <w:w w:val="100"/>
        </w:rPr>
        <w:t> </w:t>
      </w:r>
      <w:r>
        <w:rPr>
          <w:rFonts w:ascii="Garamond" w:hAnsi="Garamond" w:cs="Garamond" w:eastAsia="Garamond" w:hint="default"/>
          <w:spacing w:val="-1"/>
          <w:w w:val="100"/>
        </w:rPr>
        <w:t>12</w:t>
      </w:r>
      <w:r>
        <w:rPr>
          <w:rFonts w:ascii="Garamond" w:hAnsi="Garamond" w:cs="Garamond" w:eastAsia="Garamond" w:hint="default"/>
          <w:spacing w:val="-49"/>
          <w:w w:val="100"/>
        </w:rPr>
        <w:t> </w:t>
      </w:r>
      <w:r>
        <w:rPr>
          <w:rFonts w:ascii="Garamond" w:hAnsi="Garamond" w:cs="Garamond" w:eastAsia="Garamond" w:hint="default"/>
          <w:spacing w:val="-49"/>
          <w:w w:val="100"/>
        </w:rPr>
      </w:r>
      <w:r>
        <w:rPr>
          <w:spacing w:val="-7"/>
          <w:w w:val="99"/>
        </w:rPr>
        <w:t>日双方签订《深圳市建设工程施工合同》（室外工程），工程完工竣工验收后对工程结算存在</w:t>
      </w:r>
      <w:r>
        <w:rPr>
          <w:spacing w:val="-73"/>
          <w:w w:val="99"/>
        </w:rPr>
        <w:t> </w:t>
      </w:r>
      <w:r>
        <w:rPr>
          <w:spacing w:val="-73"/>
          <w:w w:val="99"/>
        </w:rPr>
      </w:r>
      <w:r>
        <w:rPr/>
        <w:t>纠纷。</w:t>
      </w:r>
      <w:r>
        <w:rPr>
          <w:rFonts w:ascii="Garamond" w:hAnsi="Garamond" w:cs="Garamond" w:eastAsia="Garamond" w:hint="default"/>
        </w:rPr>
        <w:t>2005</w:t>
      </w:r>
      <w:r>
        <w:rPr>
          <w:rFonts w:ascii="Garamond" w:hAnsi="Garamond" w:cs="Garamond" w:eastAsia="Garamond" w:hint="default"/>
          <w:spacing w:val="-2"/>
        </w:rPr>
        <w:t> </w:t>
      </w:r>
      <w:r>
        <w:rPr/>
        <w:t>年</w:t>
      </w:r>
      <w:r>
        <w:rPr>
          <w:spacing w:val="-56"/>
        </w:rPr>
        <w:t> </w:t>
      </w:r>
      <w:r>
        <w:rPr>
          <w:rFonts w:ascii="Garamond" w:hAnsi="Garamond" w:cs="Garamond" w:eastAsia="Garamond" w:hint="default"/>
        </w:rPr>
        <w:t>5</w:t>
      </w:r>
      <w:r>
        <w:rPr>
          <w:rFonts w:ascii="Garamond" w:hAnsi="Garamond" w:cs="Garamond" w:eastAsia="Garamond" w:hint="default"/>
          <w:spacing w:val="-2"/>
        </w:rPr>
        <w:t> </w:t>
      </w:r>
      <w:r>
        <w:rPr/>
        <w:t>月</w:t>
      </w:r>
      <w:r>
        <w:rPr>
          <w:spacing w:val="-54"/>
        </w:rPr>
        <w:t> </w:t>
      </w:r>
      <w:r>
        <w:rPr>
          <w:rFonts w:ascii="Garamond" w:hAnsi="Garamond" w:cs="Garamond" w:eastAsia="Garamond" w:hint="default"/>
        </w:rPr>
        <w:t>19</w:t>
      </w:r>
      <w:r>
        <w:rPr>
          <w:rFonts w:ascii="Garamond" w:hAnsi="Garamond" w:cs="Garamond" w:eastAsia="Garamond" w:hint="default"/>
          <w:spacing w:val="-2"/>
        </w:rPr>
        <w:t> </w:t>
      </w:r>
      <w:r>
        <w:rPr/>
        <w:t>日，市政工程公司向深圳仲裁委员会申请仲裁。</w:t>
      </w:r>
      <w:r>
        <w:rPr>
          <w:rFonts w:ascii="Garamond" w:hAnsi="Garamond" w:cs="Garamond" w:eastAsia="Garamond" w:hint="default"/>
        </w:rPr>
        <w:t>2005</w:t>
      </w:r>
      <w:r>
        <w:rPr>
          <w:rFonts w:ascii="Garamond" w:hAnsi="Garamond" w:cs="Garamond" w:eastAsia="Garamond" w:hint="default"/>
          <w:spacing w:val="-4"/>
        </w:rPr>
        <w:t> </w:t>
      </w:r>
      <w:r>
        <w:rPr/>
        <w:t>年</w:t>
      </w:r>
      <w:r>
        <w:rPr>
          <w:spacing w:val="-54"/>
        </w:rPr>
        <w:t> </w:t>
      </w:r>
      <w:r>
        <w:rPr>
          <w:rFonts w:ascii="Garamond" w:hAnsi="Garamond" w:cs="Garamond" w:eastAsia="Garamond" w:hint="default"/>
        </w:rPr>
        <w:t>8</w:t>
      </w:r>
      <w:r>
        <w:rPr>
          <w:rFonts w:ascii="Garamond" w:hAnsi="Garamond" w:cs="Garamond" w:eastAsia="Garamond" w:hint="default"/>
          <w:spacing w:val="-2"/>
        </w:rPr>
        <w:t> </w:t>
      </w:r>
      <w:r>
        <w:rPr/>
        <w:t>月</w:t>
      </w:r>
      <w:r>
        <w:rPr>
          <w:spacing w:val="-56"/>
        </w:rPr>
        <w:t> </w:t>
      </w:r>
      <w:r>
        <w:rPr>
          <w:rFonts w:ascii="Garamond" w:hAnsi="Garamond" w:cs="Garamond" w:eastAsia="Garamond" w:hint="default"/>
        </w:rPr>
        <w:t>2</w:t>
      </w:r>
      <w:r>
        <w:rPr>
          <w:rFonts w:ascii="Garamond" w:hAnsi="Garamond" w:cs="Garamond" w:eastAsia="Garamond" w:hint="default"/>
          <w:spacing w:val="-2"/>
        </w:rPr>
        <w:t> </w:t>
      </w:r>
      <w:r>
        <w:rPr/>
        <w:t>日，深</w:t>
      </w:r>
      <w:r>
        <w:rPr>
          <w:w w:val="100"/>
        </w:rPr>
        <w:t> </w:t>
      </w:r>
      <w:r>
        <w:rPr>
          <w:spacing w:val="-1"/>
          <w:w w:val="100"/>
        </w:rPr>
        <w:t>圳仲裁委员会作出裁决：“西部房地产公司应向深圳市市政工程总公司支付工程款人民币</w:t>
      </w:r>
      <w:r>
        <w:rPr>
          <w:spacing w:val="-93"/>
          <w:w w:val="100"/>
        </w:rPr>
        <w:t> </w:t>
      </w:r>
      <w:r>
        <w:rPr>
          <w:spacing w:val="-93"/>
          <w:w w:val="100"/>
        </w:rPr>
      </w:r>
      <w:r>
        <w:rPr>
          <w:rFonts w:ascii="Garamond" w:hAnsi="Garamond" w:cs="Garamond" w:eastAsia="Garamond" w:hint="default"/>
        </w:rPr>
        <w:t>10,509,691.00</w:t>
      </w:r>
      <w:r>
        <w:rPr>
          <w:rFonts w:ascii="Garamond" w:hAnsi="Garamond" w:cs="Garamond" w:eastAsia="Garamond" w:hint="default"/>
          <w:spacing w:val="-2"/>
        </w:rPr>
        <w:t> </w:t>
      </w:r>
      <w:r>
        <w:rPr>
          <w:spacing w:val="-4"/>
        </w:rPr>
        <w:t>元，支付施工奖金人民币</w:t>
      </w:r>
      <w:r>
        <w:rPr>
          <w:spacing w:val="-61"/>
        </w:rPr>
        <w:t> </w:t>
      </w:r>
      <w:r>
        <w:rPr>
          <w:rFonts w:ascii="Garamond" w:hAnsi="Garamond" w:cs="Garamond" w:eastAsia="Garamond" w:hint="default"/>
        </w:rPr>
        <w:t>280,000.00</w:t>
      </w:r>
      <w:r>
        <w:rPr>
          <w:rFonts w:ascii="Garamond" w:hAnsi="Garamond" w:cs="Garamond" w:eastAsia="Garamond" w:hint="default"/>
          <w:spacing w:val="-2"/>
        </w:rPr>
        <w:t> </w:t>
      </w:r>
      <w:r>
        <w:rPr>
          <w:spacing w:val="-5"/>
        </w:rPr>
        <w:t>元，本案仲裁费</w:t>
      </w:r>
      <w:r>
        <w:rPr>
          <w:spacing w:val="-61"/>
        </w:rPr>
        <w:t> </w:t>
      </w:r>
      <w:r>
        <w:rPr>
          <w:rFonts w:ascii="Garamond" w:hAnsi="Garamond" w:cs="Garamond" w:eastAsia="Garamond" w:hint="default"/>
        </w:rPr>
        <w:t>125,891.00</w:t>
      </w:r>
      <w:r>
        <w:rPr>
          <w:rFonts w:ascii="Garamond" w:hAnsi="Garamond" w:cs="Garamond" w:eastAsia="Garamond" w:hint="default"/>
          <w:spacing w:val="-2"/>
        </w:rPr>
        <w:t> </w:t>
      </w:r>
      <w:r>
        <w:rPr/>
        <w:t>元，由深圳市市</w:t>
      </w:r>
    </w:p>
    <w:p>
      <w:pPr>
        <w:pStyle w:val="BodyText"/>
        <w:spacing w:line="259" w:lineRule="exact"/>
        <w:ind w:right="0"/>
        <w:jc w:val="both"/>
      </w:pPr>
      <w:r>
        <w:rPr/>
        <w:t>政工程总公司承担</w:t>
      </w:r>
      <w:r>
        <w:rPr>
          <w:spacing w:val="-72"/>
        </w:rPr>
        <w:t> </w:t>
      </w:r>
      <w:r>
        <w:rPr>
          <w:rFonts w:ascii="Garamond" w:hAnsi="Garamond" w:cs="Garamond" w:eastAsia="Garamond" w:hint="default"/>
        </w:rPr>
        <w:t>37,767.00</w:t>
      </w:r>
      <w:r>
        <w:rPr>
          <w:rFonts w:ascii="Garamond" w:hAnsi="Garamond" w:cs="Garamond" w:eastAsia="Garamond" w:hint="default"/>
          <w:spacing w:val="-19"/>
        </w:rPr>
        <w:t> </w:t>
      </w:r>
      <w:r>
        <w:rPr>
          <w:spacing w:val="-5"/>
        </w:rPr>
        <w:t>元，西部房地产公司承担</w:t>
      </w:r>
      <w:r>
        <w:rPr>
          <w:spacing w:val="-74"/>
        </w:rPr>
        <w:t> </w:t>
      </w:r>
      <w:r>
        <w:rPr>
          <w:rFonts w:ascii="Garamond" w:hAnsi="Garamond" w:cs="Garamond" w:eastAsia="Garamond" w:hint="default"/>
        </w:rPr>
        <w:t>88,124.00</w:t>
      </w:r>
      <w:r>
        <w:rPr>
          <w:rFonts w:ascii="Garamond" w:hAnsi="Garamond" w:cs="Garamond" w:eastAsia="Garamond" w:hint="default"/>
          <w:spacing w:val="-19"/>
        </w:rPr>
        <w:t> </w:t>
      </w:r>
      <w:r>
        <w:rPr/>
        <w:t>元</w:t>
      </w:r>
      <w:r>
        <w:rPr>
          <w:spacing w:val="-71"/>
        </w:rPr>
        <w:t> </w:t>
      </w:r>
      <w:r>
        <w:rPr>
          <w:spacing w:val="-8"/>
        </w:rPr>
        <w:t>。”深圳市市政工程总公司</w:t>
      </w:r>
    </w:p>
    <w:p>
      <w:pPr>
        <w:pStyle w:val="BodyText"/>
        <w:spacing w:line="272" w:lineRule="exact"/>
        <w:ind w:right="0"/>
        <w:jc w:val="both"/>
      </w:pPr>
      <w:r>
        <w:rPr/>
        <w:t>已经预缴了</w:t>
      </w:r>
      <w:r>
        <w:rPr>
          <w:spacing w:val="-76"/>
        </w:rPr>
        <w:t> </w:t>
      </w:r>
      <w:r>
        <w:rPr>
          <w:rFonts w:ascii="Garamond" w:hAnsi="Garamond" w:cs="Garamond" w:eastAsia="Garamond" w:hint="default"/>
        </w:rPr>
        <w:t>125,891.00</w:t>
      </w:r>
      <w:r>
        <w:rPr>
          <w:rFonts w:ascii="Garamond" w:hAnsi="Garamond" w:cs="Garamond" w:eastAsia="Garamond" w:hint="default"/>
          <w:spacing w:val="-19"/>
        </w:rPr>
        <w:t> </w:t>
      </w:r>
      <w:r>
        <w:rPr/>
        <w:t>元，因此西部房地产公司应当偿付对方垫付的仲裁费</w:t>
      </w:r>
      <w:r>
        <w:rPr>
          <w:spacing w:val="-74"/>
        </w:rPr>
        <w:t> </w:t>
      </w:r>
      <w:r>
        <w:rPr>
          <w:rFonts w:ascii="Garamond" w:hAnsi="Garamond" w:cs="Garamond" w:eastAsia="Garamond" w:hint="default"/>
        </w:rPr>
        <w:t>88,124.00</w:t>
      </w:r>
      <w:r>
        <w:rPr>
          <w:rFonts w:ascii="Garamond" w:hAnsi="Garamond" w:cs="Garamond" w:eastAsia="Garamond" w:hint="default"/>
          <w:spacing w:val="-19"/>
        </w:rPr>
        <w:t> </w:t>
      </w:r>
      <w:r>
        <w:rPr/>
        <w:t>元。以</w:t>
      </w:r>
    </w:p>
    <w:p>
      <w:pPr>
        <w:pStyle w:val="BodyText"/>
        <w:spacing w:line="272" w:lineRule="exact"/>
        <w:ind w:right="0"/>
        <w:jc w:val="both"/>
      </w:pPr>
      <w:r>
        <w:rPr/>
        <w:t>上合计西部房地产公司应付市政工程公司人民币</w:t>
      </w:r>
      <w:r>
        <w:rPr>
          <w:spacing w:val="-59"/>
        </w:rPr>
        <w:t> </w:t>
      </w:r>
      <w:r>
        <w:rPr>
          <w:rFonts w:ascii="Garamond" w:hAnsi="Garamond" w:cs="Garamond" w:eastAsia="Garamond" w:hint="default"/>
        </w:rPr>
        <w:t>10,877,815.00</w:t>
      </w:r>
      <w:r>
        <w:rPr>
          <w:rFonts w:ascii="Garamond" w:hAnsi="Garamond" w:cs="Garamond" w:eastAsia="Garamond" w:hint="default"/>
          <w:spacing w:val="-1"/>
        </w:rPr>
        <w:t> </w:t>
      </w:r>
      <w:r>
        <w:rPr/>
        <w:t>元。</w:t>
      </w:r>
    </w:p>
    <w:p>
      <w:pPr>
        <w:pStyle w:val="BodyText"/>
        <w:spacing w:line="228" w:lineRule="auto"/>
        <w:ind w:right="193" w:firstLine="420"/>
        <w:jc w:val="both"/>
      </w:pPr>
      <w:r>
        <w:rPr>
          <w:rFonts w:ascii="Garamond" w:hAnsi="Garamond" w:cs="Garamond" w:eastAsia="Garamond" w:hint="default"/>
        </w:rPr>
        <w:t>2009</w:t>
      </w:r>
      <w:r>
        <w:rPr>
          <w:rFonts w:ascii="Garamond" w:hAnsi="Garamond" w:cs="Garamond" w:eastAsia="Garamond" w:hint="default"/>
          <w:spacing w:val="-2"/>
        </w:rPr>
        <w:t> </w:t>
      </w:r>
      <w:r>
        <w:rPr/>
        <w:t>年</w:t>
      </w:r>
      <w:r>
        <w:rPr>
          <w:spacing w:val="-56"/>
        </w:rPr>
        <w:t> </w:t>
      </w:r>
      <w:r>
        <w:rPr>
          <w:rFonts w:ascii="Garamond" w:hAnsi="Garamond" w:cs="Garamond" w:eastAsia="Garamond" w:hint="default"/>
        </w:rPr>
        <w:t>2</w:t>
      </w:r>
      <w:r>
        <w:rPr>
          <w:rFonts w:ascii="Garamond" w:hAnsi="Garamond" w:cs="Garamond" w:eastAsia="Garamond" w:hint="default"/>
          <w:spacing w:val="-2"/>
        </w:rPr>
        <w:t> </w:t>
      </w:r>
      <w:r>
        <w:rPr/>
        <w:t>月</w:t>
      </w:r>
      <w:r>
        <w:rPr>
          <w:spacing w:val="-54"/>
        </w:rPr>
        <w:t> </w:t>
      </w:r>
      <w:r>
        <w:rPr>
          <w:rFonts w:ascii="Garamond" w:hAnsi="Garamond" w:cs="Garamond" w:eastAsia="Garamond" w:hint="default"/>
        </w:rPr>
        <w:t>18</w:t>
      </w:r>
      <w:r>
        <w:rPr>
          <w:rFonts w:ascii="Garamond" w:hAnsi="Garamond" w:cs="Garamond" w:eastAsia="Garamond" w:hint="default"/>
          <w:spacing w:val="-4"/>
        </w:rPr>
        <w:t> </w:t>
      </w:r>
      <w:r>
        <w:rPr/>
        <w:t>日，深圳市中级人民法院委托深圳市宝龙会计师事务所有限公司对西部</w:t>
      </w:r>
      <w:r>
        <w:rPr>
          <w:w w:val="100"/>
        </w:rPr>
        <w:t> </w:t>
      </w:r>
      <w:r>
        <w:rPr>
          <w:spacing w:val="-4"/>
          <w:w w:val="100"/>
        </w:rPr>
        <w:t>房地产公司欠市政工程公司债务总额情况进行审计，并向西部房地产公司送达了深宝龙会专</w:t>
      </w:r>
      <w:r>
        <w:rPr>
          <w:spacing w:val="-93"/>
          <w:w w:val="100"/>
        </w:rPr>
        <w:t> </w:t>
      </w:r>
      <w:r>
        <w:rPr>
          <w:spacing w:val="-93"/>
          <w:w w:val="100"/>
        </w:rPr>
      </w:r>
      <w:r>
        <w:rPr/>
        <w:t>审字</w:t>
      </w:r>
      <w:r>
        <w:rPr>
          <w:rFonts w:ascii="Garamond" w:hAnsi="Garamond" w:cs="Garamond" w:eastAsia="Garamond" w:hint="default"/>
        </w:rPr>
        <w:t>[2009]</w:t>
      </w:r>
      <w:r>
        <w:rPr/>
        <w:t>第</w:t>
      </w:r>
      <w:r>
        <w:rPr>
          <w:spacing w:val="-49"/>
        </w:rPr>
        <w:t> </w:t>
      </w:r>
      <w:r>
        <w:rPr>
          <w:rFonts w:ascii="Garamond" w:hAnsi="Garamond" w:cs="Garamond" w:eastAsia="Garamond" w:hint="default"/>
        </w:rPr>
        <w:t>109</w:t>
      </w:r>
      <w:r>
        <w:rPr>
          <w:rFonts w:ascii="Garamond" w:hAnsi="Garamond" w:cs="Garamond" w:eastAsia="Garamond" w:hint="default"/>
          <w:spacing w:val="3"/>
        </w:rPr>
        <w:t> </w:t>
      </w:r>
      <w:r>
        <w:rPr/>
        <w:t>号审计报告。根据审计报告，截止</w:t>
      </w:r>
      <w:r>
        <w:rPr>
          <w:spacing w:val="-36"/>
        </w:rPr>
        <w:t> </w:t>
      </w:r>
      <w:r>
        <w:rPr>
          <w:rFonts w:ascii="Garamond" w:hAnsi="Garamond" w:cs="Garamond" w:eastAsia="Garamond" w:hint="default"/>
        </w:rPr>
        <w:t>2009</w:t>
      </w:r>
      <w:r>
        <w:rPr>
          <w:rFonts w:ascii="Garamond" w:hAnsi="Garamond" w:cs="Garamond" w:eastAsia="Garamond" w:hint="default"/>
          <w:spacing w:val="6"/>
        </w:rPr>
        <w:t> </w:t>
      </w:r>
      <w:r>
        <w:rPr/>
        <w:t>年</w:t>
      </w:r>
      <w:r>
        <w:rPr>
          <w:spacing w:val="-46"/>
        </w:rPr>
        <w:t> </w:t>
      </w:r>
      <w:r>
        <w:rPr>
          <w:rFonts w:ascii="Garamond" w:hAnsi="Garamond" w:cs="Garamond" w:eastAsia="Garamond" w:hint="default"/>
        </w:rPr>
        <w:t>3</w:t>
      </w:r>
      <w:r>
        <w:rPr>
          <w:rFonts w:ascii="Garamond" w:hAnsi="Garamond" w:cs="Garamond" w:eastAsia="Garamond" w:hint="default"/>
          <w:spacing w:val="3"/>
        </w:rPr>
        <w:t> </w:t>
      </w:r>
      <w:r>
        <w:rPr/>
        <w:t>月</w:t>
      </w:r>
      <w:r>
        <w:rPr>
          <w:spacing w:val="-46"/>
        </w:rPr>
        <w:t> </w:t>
      </w:r>
      <w:r>
        <w:rPr>
          <w:rFonts w:ascii="Garamond" w:hAnsi="Garamond" w:cs="Garamond" w:eastAsia="Garamond" w:hint="default"/>
        </w:rPr>
        <w:t>20</w:t>
      </w:r>
      <w:r>
        <w:rPr>
          <w:rFonts w:ascii="Garamond" w:hAnsi="Garamond" w:cs="Garamond" w:eastAsia="Garamond" w:hint="default"/>
          <w:spacing w:val="3"/>
        </w:rPr>
        <w:t> </w:t>
      </w:r>
      <w:r>
        <w:rPr/>
        <w:t>日，西部房地产公司仍</w:t>
      </w:r>
    </w:p>
    <w:p>
      <w:pPr>
        <w:pStyle w:val="BodyText"/>
        <w:spacing w:line="259" w:lineRule="exact"/>
        <w:ind w:right="0"/>
        <w:jc w:val="both"/>
      </w:pPr>
      <w:r>
        <w:rPr>
          <w:spacing w:val="7"/>
        </w:rPr>
        <w:t>欠市政工程公司债务总额为 </w:t>
      </w:r>
      <w:r>
        <w:rPr>
          <w:rFonts w:ascii="Garamond" w:hAnsi="Garamond" w:cs="Garamond" w:eastAsia="Garamond" w:hint="default"/>
        </w:rPr>
        <w:t>9,665,242.63  </w:t>
      </w:r>
      <w:r>
        <w:rPr>
          <w:spacing w:val="8"/>
        </w:rPr>
        <w:t>元。西部房地产公司根据审计后的债务总额为</w:t>
      </w:r>
    </w:p>
    <w:p>
      <w:pPr>
        <w:pStyle w:val="BodyText"/>
        <w:spacing w:line="272" w:lineRule="exact"/>
        <w:ind w:right="0"/>
        <w:jc w:val="both"/>
      </w:pPr>
      <w:r>
        <w:rPr>
          <w:rFonts w:ascii="Garamond" w:hAnsi="Garamond" w:cs="Garamond" w:eastAsia="Garamond" w:hint="default"/>
        </w:rPr>
        <w:t>9,665,242.63</w:t>
      </w:r>
      <w:r>
        <w:rPr>
          <w:rFonts w:ascii="Garamond" w:hAnsi="Garamond" w:cs="Garamond" w:eastAsia="Garamond" w:hint="default"/>
          <w:spacing w:val="6"/>
        </w:rPr>
        <w:t> </w:t>
      </w:r>
      <w:r>
        <w:rPr/>
        <w:t>元扣除应由</w:t>
      </w:r>
      <w:r>
        <w:rPr>
          <w:spacing w:val="-44"/>
        </w:rPr>
        <w:t> </w:t>
      </w:r>
      <w:r>
        <w:rPr>
          <w:rFonts w:ascii="Garamond" w:hAnsi="Garamond" w:cs="Garamond" w:eastAsia="Garamond" w:hint="default"/>
        </w:rPr>
        <w:t>2009</w:t>
      </w:r>
      <w:r>
        <w:rPr>
          <w:rFonts w:ascii="Garamond" w:hAnsi="Garamond" w:cs="Garamond" w:eastAsia="Garamond" w:hint="default"/>
          <w:spacing w:val="2"/>
        </w:rPr>
        <w:t> </w:t>
      </w:r>
      <w:r>
        <w:rPr/>
        <w:t>年度确认的违约金，利息计</w:t>
      </w:r>
      <w:r>
        <w:rPr>
          <w:spacing w:val="-39"/>
        </w:rPr>
        <w:t> </w:t>
      </w:r>
      <w:r>
        <w:rPr>
          <w:rFonts w:ascii="Garamond" w:hAnsi="Garamond" w:cs="Garamond" w:eastAsia="Garamond" w:hint="default"/>
        </w:rPr>
        <w:t>339,884.20</w:t>
      </w:r>
      <w:r>
        <w:rPr>
          <w:rFonts w:ascii="Garamond" w:hAnsi="Garamond" w:cs="Garamond" w:eastAsia="Garamond" w:hint="default"/>
          <w:spacing w:val="8"/>
        </w:rPr>
        <w:t> </w:t>
      </w:r>
      <w:r>
        <w:rPr/>
        <w:t>元以及扣除以前年度已</w:t>
      </w:r>
    </w:p>
    <w:p>
      <w:pPr>
        <w:pStyle w:val="BodyText"/>
        <w:spacing w:line="272" w:lineRule="exact"/>
        <w:ind w:right="0"/>
        <w:jc w:val="both"/>
      </w:pPr>
      <w:r>
        <w:rPr/>
        <w:t>确认的预计负债</w:t>
      </w:r>
      <w:r>
        <w:rPr>
          <w:spacing w:val="-59"/>
        </w:rPr>
        <w:t> </w:t>
      </w:r>
      <w:r>
        <w:rPr>
          <w:rFonts w:ascii="Garamond" w:hAnsi="Garamond" w:cs="Garamond" w:eastAsia="Garamond" w:hint="default"/>
        </w:rPr>
        <w:t>2,180,754.50 </w:t>
      </w:r>
      <w:r>
        <w:rPr/>
        <w:t>元后的差额计提预计负债</w:t>
      </w:r>
      <w:r>
        <w:rPr>
          <w:spacing w:val="-57"/>
        </w:rPr>
        <w:t> </w:t>
      </w:r>
      <w:r>
        <w:rPr>
          <w:rFonts w:ascii="Garamond" w:hAnsi="Garamond" w:cs="Garamond" w:eastAsia="Garamond" w:hint="default"/>
        </w:rPr>
        <w:t>7,144,603.93</w:t>
      </w:r>
      <w:r>
        <w:rPr>
          <w:rFonts w:ascii="Garamond" w:hAnsi="Garamond" w:cs="Garamond" w:eastAsia="Garamond" w:hint="default"/>
          <w:spacing w:val="-3"/>
        </w:rPr>
        <w:t> </w:t>
      </w:r>
      <w:r>
        <w:rPr/>
        <w:t>元。</w:t>
      </w:r>
    </w:p>
    <w:p>
      <w:pPr>
        <w:pStyle w:val="BodyText"/>
        <w:tabs>
          <w:tab w:pos="1031" w:val="left" w:leader="none"/>
        </w:tabs>
        <w:spacing w:line="271" w:lineRule="exact"/>
        <w:ind w:left="537" w:right="0"/>
        <w:jc w:val="left"/>
      </w:pPr>
      <w:r>
        <w:rPr>
          <w:rFonts w:ascii="Garamond" w:hAnsi="Garamond" w:cs="Garamond" w:eastAsia="Garamond" w:hint="default"/>
          <w:spacing w:val="-1"/>
        </w:rPr>
        <w:t>*11</w:t>
        <w:tab/>
        <w:t>2001</w:t>
      </w:r>
      <w:r>
        <w:rPr>
          <w:rFonts w:ascii="Garamond" w:hAnsi="Garamond" w:cs="Garamond" w:eastAsia="Garamond" w:hint="default"/>
          <w:spacing w:val="-26"/>
        </w:rPr>
        <w:t> </w:t>
      </w:r>
      <w:r>
        <w:rPr>
          <w:spacing w:val="-5"/>
        </w:rPr>
        <w:t>年，深圳泰丰电子有限公司（下称“泰丰电子公司”）向中国银行深圳市分行</w:t>
      </w:r>
    </w:p>
    <w:p>
      <w:pPr>
        <w:pStyle w:val="BodyText"/>
        <w:spacing w:line="228" w:lineRule="auto"/>
        <w:ind w:right="191"/>
        <w:jc w:val="both"/>
      </w:pPr>
      <w:r>
        <w:rPr/>
        <w:t>借款美元 </w:t>
      </w:r>
      <w:r>
        <w:rPr>
          <w:rFonts w:ascii="Garamond" w:hAnsi="Garamond" w:cs="Garamond" w:eastAsia="Garamond" w:hint="default"/>
        </w:rPr>
        <w:t>120 </w:t>
      </w:r>
      <w:r>
        <w:rPr>
          <w:spacing w:val="-4"/>
        </w:rPr>
        <w:t>万元，期限一年，同时本公司之子公司泰丰科技公司、深圳市凯虹实业股份有</w:t>
      </w:r>
      <w:r>
        <w:rPr>
          <w:spacing w:val="-102"/>
        </w:rPr>
        <w:t> </w:t>
      </w:r>
      <w:r>
        <w:rPr>
          <w:spacing w:val="-102"/>
        </w:rPr>
      </w:r>
      <w:r>
        <w:rPr>
          <w:spacing w:val="-4"/>
        </w:rPr>
        <w:t>限公司共同提供担保。借款到期后泰丰电子公司未能偿还上述借款。中国银行深圳市分行于</w:t>
      </w:r>
      <w:r>
        <w:rPr>
          <w:spacing w:val="-45"/>
        </w:rPr>
        <w:t> </w:t>
      </w:r>
      <w:r>
        <w:rPr>
          <w:spacing w:val="-45"/>
        </w:rPr>
      </w:r>
      <w:r>
        <w:rPr>
          <w:rFonts w:ascii="Garamond" w:hAnsi="Garamond" w:cs="Garamond" w:eastAsia="Garamond" w:hint="default"/>
          <w:spacing w:val="-1"/>
          <w:w w:val="100"/>
        </w:rPr>
        <w:t>2003</w:t>
      </w:r>
      <w:r>
        <w:rPr>
          <w:rFonts w:ascii="Garamond" w:hAnsi="Garamond" w:cs="Garamond" w:eastAsia="Garamond" w:hint="default"/>
          <w:spacing w:val="-7"/>
          <w:w w:val="100"/>
        </w:rPr>
        <w:t> </w:t>
      </w:r>
      <w:r>
        <w:rPr>
          <w:w w:val="94"/>
        </w:rPr>
        <w:t>年提起诉讼，要求收回上述贷款本息。</w:t>
      </w:r>
      <w:r>
        <w:rPr>
          <w:rFonts w:ascii="Garamond" w:hAnsi="Garamond" w:cs="Garamond" w:eastAsia="Garamond" w:hint="default"/>
          <w:w w:val="94"/>
        </w:rPr>
        <w:t>2003</w:t>
      </w:r>
      <w:r>
        <w:rPr>
          <w:rFonts w:ascii="Garamond" w:hAnsi="Garamond" w:cs="Garamond" w:eastAsia="Garamond" w:hint="default"/>
          <w:spacing w:val="-4"/>
          <w:w w:val="94"/>
        </w:rPr>
        <w:t> </w:t>
      </w:r>
      <w:r>
        <w:rPr>
          <w:w w:val="100"/>
        </w:rPr>
        <w:t>年</w:t>
      </w:r>
      <w:r>
        <w:rPr>
          <w:spacing w:val="-61"/>
          <w:w w:val="100"/>
        </w:rPr>
        <w:t> </w:t>
      </w:r>
      <w:r>
        <w:rPr>
          <w:rFonts w:ascii="Garamond" w:hAnsi="Garamond" w:cs="Garamond" w:eastAsia="Garamond" w:hint="default"/>
          <w:spacing w:val="-1"/>
          <w:w w:val="100"/>
        </w:rPr>
        <w:t>12</w:t>
      </w:r>
      <w:r>
        <w:rPr>
          <w:rFonts w:ascii="Garamond" w:hAnsi="Garamond" w:cs="Garamond" w:eastAsia="Garamond" w:hint="default"/>
          <w:spacing w:val="-7"/>
          <w:w w:val="100"/>
        </w:rPr>
        <w:t> </w:t>
      </w:r>
      <w:r>
        <w:rPr>
          <w:w w:val="100"/>
        </w:rPr>
        <w:t>月</w:t>
      </w:r>
      <w:r>
        <w:rPr>
          <w:spacing w:val="-60"/>
          <w:w w:val="100"/>
        </w:rPr>
        <w:t> </w:t>
      </w:r>
      <w:r>
        <w:rPr>
          <w:rFonts w:ascii="Garamond" w:hAnsi="Garamond" w:cs="Garamond" w:eastAsia="Garamond" w:hint="default"/>
          <w:spacing w:val="-1"/>
          <w:w w:val="100"/>
        </w:rPr>
        <w:t>15</w:t>
      </w:r>
      <w:r>
        <w:rPr>
          <w:rFonts w:ascii="Garamond" w:hAnsi="Garamond" w:cs="Garamond" w:eastAsia="Garamond" w:hint="default"/>
          <w:spacing w:val="-9"/>
          <w:w w:val="100"/>
        </w:rPr>
        <w:t> </w:t>
      </w:r>
      <w:r>
        <w:rPr>
          <w:w w:val="92"/>
        </w:rPr>
        <w:t>日</w:t>
      </w:r>
      <w:r>
        <w:rPr>
          <w:spacing w:val="-82"/>
          <w:w w:val="92"/>
        </w:rPr>
        <w:t> </w:t>
      </w:r>
      <w:r>
        <w:rPr>
          <w:spacing w:val="-15"/>
          <w:w w:val="92"/>
        </w:rPr>
        <w:t>，深圳市</w:t>
      </w:r>
      <w:r>
        <w:rPr>
          <w:spacing w:val="-82"/>
          <w:w w:val="92"/>
        </w:rPr>
        <w:t> </w:t>
      </w:r>
      <w:r>
        <w:rPr>
          <w:spacing w:val="14"/>
          <w:w w:val="92"/>
        </w:rPr>
        <w:t>中级人民法院</w:t>
      </w:r>
      <w:r>
        <w:rPr>
          <w:spacing w:val="-82"/>
          <w:w w:val="92"/>
        </w:rPr>
        <w:t> </w:t>
      </w:r>
      <w:r>
        <w:rPr>
          <w:spacing w:val="-13"/>
          <w:w w:val="91"/>
        </w:rPr>
        <w:t>以（</w:t>
      </w:r>
      <w:r>
        <w:rPr>
          <w:rFonts w:ascii="Garamond" w:hAnsi="Garamond" w:cs="Garamond" w:eastAsia="Garamond" w:hint="default"/>
          <w:spacing w:val="-13"/>
          <w:w w:val="91"/>
        </w:rPr>
        <w:t>2003</w:t>
      </w:r>
      <w:r>
        <w:rPr>
          <w:spacing w:val="-13"/>
          <w:w w:val="91"/>
        </w:rPr>
        <w:t>）</w:t>
      </w:r>
      <w:r>
        <w:rPr>
          <w:spacing w:val="-13"/>
        </w:rPr>
      </w:r>
    </w:p>
    <w:p>
      <w:pPr>
        <w:pStyle w:val="BodyText"/>
        <w:spacing w:line="274" w:lineRule="exact"/>
        <w:ind w:right="0"/>
        <w:jc w:val="both"/>
      </w:pPr>
      <w:r>
        <w:rPr/>
        <w:t>深中法民二初字第 </w:t>
      </w:r>
      <w:r>
        <w:rPr>
          <w:rFonts w:ascii="Garamond" w:hAnsi="Garamond" w:cs="Garamond" w:eastAsia="Garamond" w:hint="default"/>
        </w:rPr>
        <w:t>396</w:t>
      </w:r>
      <w:r>
        <w:rPr>
          <w:rFonts w:ascii="Garamond" w:hAnsi="Garamond" w:cs="Garamond" w:eastAsia="Garamond" w:hint="default"/>
          <w:spacing w:val="-12"/>
        </w:rPr>
        <w:t> </w:t>
      </w:r>
      <w:r>
        <w:rPr>
          <w:spacing w:val="-4"/>
        </w:rPr>
        <w:t>号民事判决书判决：泰丰电子公司于判决生效后十日内向中国银行深</w:t>
      </w:r>
    </w:p>
    <w:p>
      <w:pPr>
        <w:spacing w:after="0" w:line="274" w:lineRule="exact"/>
        <w:jc w:val="both"/>
        <w:sectPr>
          <w:footerReference w:type="default" r:id="rId44"/>
          <w:pgSz w:w="11910" w:h="16840"/>
          <w:pgMar w:footer="914" w:header="0" w:top="1320" w:bottom="1100" w:left="1680" w:right="1600"/>
          <w:pgNumType w:start="100"/>
        </w:sectPr>
      </w:pPr>
    </w:p>
    <w:p>
      <w:pPr>
        <w:pStyle w:val="BodyText"/>
        <w:spacing w:line="230" w:lineRule="auto" w:before="64"/>
        <w:ind w:right="113"/>
        <w:jc w:val="both"/>
      </w:pPr>
      <w:r>
        <w:rPr/>
        <w:t>圳市分行偿付借款本金</w:t>
      </w:r>
      <w:r>
        <w:rPr>
          <w:spacing w:val="-40"/>
        </w:rPr>
        <w:t> </w:t>
      </w:r>
      <w:r>
        <w:rPr>
          <w:rFonts w:ascii="Garamond" w:hAnsi="Garamond" w:cs="Garamond" w:eastAsia="Garamond" w:hint="default"/>
        </w:rPr>
        <w:t>120</w:t>
      </w:r>
      <w:r>
        <w:rPr>
          <w:rFonts w:ascii="Garamond" w:hAnsi="Garamond" w:cs="Garamond" w:eastAsia="Garamond" w:hint="default"/>
          <w:spacing w:val="12"/>
        </w:rPr>
        <w:t> </w:t>
      </w:r>
      <w:r>
        <w:rPr>
          <w:spacing w:val="-4"/>
        </w:rPr>
        <w:t>万美元及利息、罚息、偿付诉讼等费用；泰丰科技公司和深圳市</w:t>
      </w:r>
      <w:r>
        <w:rPr>
          <w:spacing w:val="-99"/>
        </w:rPr>
        <w:t> </w:t>
      </w:r>
      <w:r>
        <w:rPr>
          <w:spacing w:val="-99"/>
        </w:rPr>
      </w:r>
      <w:r>
        <w:rPr>
          <w:spacing w:val="-4"/>
          <w:w w:val="100"/>
        </w:rPr>
        <w:t>凯虹实业股份有限公司对泰丰电子公司未履行的还款付息行为承担连带保证责任。本公司之</w:t>
      </w:r>
      <w:r>
        <w:rPr>
          <w:spacing w:val="-93"/>
          <w:w w:val="100"/>
        </w:rPr>
        <w:t> </w:t>
      </w:r>
      <w:r>
        <w:rPr>
          <w:spacing w:val="-93"/>
          <w:w w:val="100"/>
        </w:rPr>
      </w:r>
      <w:r>
        <w:rPr>
          <w:spacing w:val="-4"/>
          <w:w w:val="100"/>
        </w:rPr>
        <w:t>子公司泰丰科技公司估计该项担保产生负债的可能性较大，因此按能合理估计的损失金额借</w:t>
      </w:r>
      <w:r>
        <w:rPr>
          <w:spacing w:val="-93"/>
          <w:w w:val="100"/>
        </w:rPr>
        <w:t> </w:t>
      </w:r>
      <w:r>
        <w:rPr>
          <w:spacing w:val="-93"/>
          <w:w w:val="100"/>
        </w:rPr>
      </w:r>
      <w:r>
        <w:rPr/>
        <w:t>款本金</w:t>
      </w:r>
      <w:r>
        <w:rPr>
          <w:spacing w:val="-58"/>
        </w:rPr>
        <w:t> </w:t>
      </w:r>
      <w:r>
        <w:rPr>
          <w:rFonts w:ascii="Garamond" w:hAnsi="Garamond" w:cs="Garamond" w:eastAsia="Garamond" w:hint="default"/>
        </w:rPr>
        <w:t>120</w:t>
      </w:r>
      <w:r>
        <w:rPr>
          <w:rFonts w:ascii="Garamond" w:hAnsi="Garamond" w:cs="Garamond" w:eastAsia="Garamond" w:hint="default"/>
          <w:spacing w:val="-2"/>
        </w:rPr>
        <w:t> </w:t>
      </w:r>
      <w:r>
        <w:rPr/>
        <w:t>万美元按</w:t>
      </w:r>
      <w:r>
        <w:rPr>
          <w:spacing w:val="-56"/>
        </w:rPr>
        <w:t> </w:t>
      </w:r>
      <w:r>
        <w:rPr>
          <w:rFonts w:ascii="Garamond" w:hAnsi="Garamond" w:cs="Garamond" w:eastAsia="Garamond" w:hint="default"/>
        </w:rPr>
        <w:t>2007</w:t>
      </w:r>
      <w:r>
        <w:rPr>
          <w:rFonts w:ascii="Garamond" w:hAnsi="Garamond" w:cs="Garamond" w:eastAsia="Garamond" w:hint="default"/>
          <w:spacing w:val="-2"/>
        </w:rPr>
        <w:t> </w:t>
      </w:r>
      <w:r>
        <w:rPr/>
        <w:t>年期末汇率折合人民币</w:t>
      </w:r>
      <w:r>
        <w:rPr>
          <w:spacing w:val="-56"/>
        </w:rPr>
        <w:t> </w:t>
      </w:r>
      <w:r>
        <w:rPr>
          <w:rFonts w:ascii="Garamond" w:hAnsi="Garamond" w:cs="Garamond" w:eastAsia="Garamond" w:hint="default"/>
        </w:rPr>
        <w:t>8,765,520.00</w:t>
      </w:r>
      <w:r>
        <w:rPr>
          <w:rFonts w:ascii="Garamond" w:hAnsi="Garamond" w:cs="Garamond" w:eastAsia="Garamond" w:hint="default"/>
          <w:spacing w:val="1"/>
        </w:rPr>
        <w:t> </w:t>
      </w:r>
      <w:r>
        <w:rPr/>
        <w:t>元计提预计负债。</w:t>
      </w:r>
    </w:p>
    <w:p>
      <w:pPr>
        <w:pStyle w:val="BodyText"/>
        <w:tabs>
          <w:tab w:pos="1031" w:val="left" w:leader="none"/>
        </w:tabs>
        <w:spacing w:line="259" w:lineRule="exact"/>
        <w:ind w:left="537" w:right="0"/>
        <w:jc w:val="left"/>
      </w:pPr>
      <w:r>
        <w:rPr>
          <w:rFonts w:ascii="Garamond" w:hAnsi="Garamond" w:cs="Garamond" w:eastAsia="Garamond" w:hint="default"/>
          <w:spacing w:val="-1"/>
        </w:rPr>
        <w:t>*12</w:t>
        <w:tab/>
        <w:t>2002</w:t>
      </w:r>
      <w:r>
        <w:rPr>
          <w:rFonts w:ascii="Garamond" w:hAnsi="Garamond" w:cs="Garamond" w:eastAsia="Garamond" w:hint="default"/>
          <w:spacing w:val="-26"/>
        </w:rPr>
        <w:t> </w:t>
      </w:r>
      <w:r>
        <w:rPr>
          <w:spacing w:val="-5"/>
        </w:rPr>
        <w:t>年，深圳泰丰电子有限公司（下称“泰丰电子公司”）向中国银行深圳市分行</w:t>
      </w:r>
    </w:p>
    <w:p>
      <w:pPr>
        <w:pStyle w:val="BodyText"/>
        <w:spacing w:line="272" w:lineRule="exact"/>
        <w:ind w:right="0"/>
        <w:jc w:val="both"/>
      </w:pPr>
      <w:r>
        <w:rPr/>
        <w:t>借款美元</w:t>
      </w:r>
      <w:r>
        <w:rPr>
          <w:spacing w:val="-48"/>
        </w:rPr>
        <w:t> </w:t>
      </w:r>
      <w:r>
        <w:rPr>
          <w:rFonts w:ascii="Garamond" w:hAnsi="Garamond" w:cs="Garamond" w:eastAsia="Garamond" w:hint="default"/>
        </w:rPr>
        <w:t>700</w:t>
      </w:r>
      <w:r>
        <w:rPr>
          <w:rFonts w:ascii="Garamond" w:hAnsi="Garamond" w:cs="Garamond" w:eastAsia="Garamond" w:hint="default"/>
          <w:spacing w:val="4"/>
        </w:rPr>
        <w:t> </w:t>
      </w:r>
      <w:r>
        <w:rPr>
          <w:spacing w:val="-5"/>
        </w:rPr>
        <w:t>万元，期限</w:t>
      </w:r>
      <w:r>
        <w:rPr>
          <w:spacing w:val="-50"/>
        </w:rPr>
        <w:t> </w:t>
      </w:r>
      <w:r>
        <w:rPr>
          <w:rFonts w:ascii="Garamond" w:hAnsi="Garamond" w:cs="Garamond" w:eastAsia="Garamond" w:hint="default"/>
        </w:rPr>
        <w:t>5</w:t>
      </w:r>
      <w:r>
        <w:rPr>
          <w:rFonts w:ascii="Garamond" w:hAnsi="Garamond" w:cs="Garamond" w:eastAsia="Garamond" w:hint="default"/>
          <w:spacing w:val="6"/>
        </w:rPr>
        <w:t> </w:t>
      </w:r>
      <w:r>
        <w:rPr>
          <w:spacing w:val="-3"/>
        </w:rPr>
        <w:t>个月，同时由本公司之子公司泰丰科技公司对</w:t>
      </w:r>
      <w:r>
        <w:rPr>
          <w:spacing w:val="-48"/>
        </w:rPr>
        <w:t> </w:t>
      </w:r>
      <w:r>
        <w:rPr>
          <w:rFonts w:ascii="Garamond" w:hAnsi="Garamond" w:cs="Garamond" w:eastAsia="Garamond" w:hint="default"/>
        </w:rPr>
        <w:t>700</w:t>
      </w:r>
      <w:r>
        <w:rPr>
          <w:rFonts w:ascii="Garamond" w:hAnsi="Garamond" w:cs="Garamond" w:eastAsia="Garamond" w:hint="default"/>
          <w:spacing w:val="6"/>
        </w:rPr>
        <w:t> </w:t>
      </w:r>
      <w:r>
        <w:rPr/>
        <w:t>万美元借款中</w:t>
      </w:r>
    </w:p>
    <w:p>
      <w:pPr>
        <w:pStyle w:val="BodyText"/>
        <w:spacing w:line="223" w:lineRule="auto" w:before="3"/>
        <w:ind w:right="113"/>
        <w:jc w:val="both"/>
      </w:pPr>
      <w:r>
        <w:rPr/>
        <w:t>的 </w:t>
      </w:r>
      <w:r>
        <w:rPr>
          <w:rFonts w:ascii="Garamond" w:hAnsi="Garamond" w:cs="Garamond" w:eastAsia="Garamond" w:hint="default"/>
        </w:rPr>
        <w:t>120 </w:t>
      </w:r>
      <w:r>
        <w:rPr>
          <w:spacing w:val="-4"/>
        </w:rPr>
        <w:t>万美元提供连带责任保证担保以及另外三个担保人对剩余借款提供担保。借款到期后</w:t>
      </w:r>
      <w:r>
        <w:rPr>
          <w:spacing w:val="-90"/>
        </w:rPr>
        <w:t> </w:t>
      </w:r>
      <w:r>
        <w:rPr>
          <w:spacing w:val="-90"/>
        </w:rPr>
      </w:r>
      <w:r>
        <w:rPr/>
        <w:t>泰丰电子公司未能偿还上述借款。</w:t>
      </w:r>
      <w:r>
        <w:rPr>
          <w:rFonts w:ascii="Garamond" w:hAnsi="Garamond" w:cs="Garamond" w:eastAsia="Garamond" w:hint="default"/>
        </w:rPr>
        <w:t>2004 </w:t>
      </w:r>
      <w:r>
        <w:rPr/>
        <w:t>年 </w:t>
      </w:r>
      <w:r>
        <w:rPr>
          <w:rFonts w:ascii="Garamond" w:hAnsi="Garamond" w:cs="Garamond" w:eastAsia="Garamond" w:hint="default"/>
        </w:rPr>
        <w:t>6 </w:t>
      </w:r>
      <w:r>
        <w:rPr/>
        <w:t>月，中国银行深圳市分行将该笔债权转让给了</w:t>
      </w:r>
      <w:r>
        <w:rPr>
          <w:spacing w:val="-99"/>
        </w:rPr>
        <w:t> </w:t>
      </w:r>
      <w:r>
        <w:rPr/>
        <w:t>中国信达资产管理公司深圳办事处。</w:t>
      </w:r>
      <w:r>
        <w:rPr>
          <w:rFonts w:ascii="Garamond" w:hAnsi="Garamond" w:cs="Garamond" w:eastAsia="Garamond" w:hint="default"/>
        </w:rPr>
        <w:t>2007 </w:t>
      </w:r>
      <w:r>
        <w:rPr/>
        <w:t>年 </w:t>
      </w:r>
      <w:r>
        <w:rPr>
          <w:rFonts w:ascii="Garamond" w:hAnsi="Garamond" w:cs="Garamond" w:eastAsia="Garamond" w:hint="default"/>
        </w:rPr>
        <w:t>3 </w:t>
      </w:r>
      <w:r>
        <w:rPr/>
        <w:t>月，中国信达资产管理公司深圳办事处向深</w:t>
      </w:r>
      <w:r>
        <w:rPr>
          <w:spacing w:val="-99"/>
        </w:rPr>
        <w:t> </w:t>
      </w:r>
      <w:r>
        <w:rPr>
          <w:spacing w:val="-4"/>
        </w:rPr>
        <w:t>圳市中级人民法院提起诉讼，目前该案尚未判决。本公司之子公司泰丰科技公司估计该项担</w:t>
      </w:r>
      <w:r>
        <w:rPr>
          <w:spacing w:val="-45"/>
        </w:rPr>
        <w:t> </w:t>
      </w:r>
      <w:r>
        <w:rPr>
          <w:spacing w:val="-45"/>
        </w:rPr>
      </w:r>
      <w:r>
        <w:rPr/>
        <w:t>保产生负债的可能性较大，因此按能合理估计的损失金额借款本金</w:t>
      </w:r>
      <w:r>
        <w:rPr>
          <w:spacing w:val="-51"/>
        </w:rPr>
        <w:t> </w:t>
      </w:r>
      <w:r>
        <w:rPr>
          <w:rFonts w:ascii="Garamond" w:hAnsi="Garamond" w:cs="Garamond" w:eastAsia="Garamond" w:hint="default"/>
        </w:rPr>
        <w:t>120</w:t>
      </w:r>
      <w:r>
        <w:rPr>
          <w:rFonts w:ascii="Garamond" w:hAnsi="Garamond" w:cs="Garamond" w:eastAsia="Garamond" w:hint="default"/>
          <w:spacing w:val="9"/>
        </w:rPr>
        <w:t> </w:t>
      </w:r>
      <w:r>
        <w:rPr/>
        <w:t>万美元按</w:t>
      </w:r>
      <w:r>
        <w:rPr>
          <w:spacing w:val="-43"/>
        </w:rPr>
        <w:t> </w:t>
      </w:r>
      <w:r>
        <w:rPr>
          <w:rFonts w:ascii="Garamond" w:hAnsi="Garamond" w:cs="Garamond" w:eastAsia="Garamond" w:hint="default"/>
        </w:rPr>
        <w:t>2007</w:t>
      </w:r>
      <w:r>
        <w:rPr>
          <w:rFonts w:ascii="Garamond" w:hAnsi="Garamond" w:cs="Garamond" w:eastAsia="Garamond" w:hint="default"/>
          <w:spacing w:val="9"/>
        </w:rPr>
        <w:t> </w:t>
      </w:r>
      <w:r>
        <w:rPr/>
        <w:t>年期</w:t>
      </w:r>
    </w:p>
    <w:p>
      <w:pPr>
        <w:pStyle w:val="BodyText"/>
        <w:spacing w:line="262" w:lineRule="exact"/>
        <w:ind w:right="0"/>
        <w:jc w:val="both"/>
      </w:pPr>
      <w:r>
        <w:rPr/>
        <w:t>末汇率折合人民币</w:t>
      </w:r>
      <w:r>
        <w:rPr>
          <w:spacing w:val="-58"/>
        </w:rPr>
        <w:t> </w:t>
      </w:r>
      <w:r>
        <w:rPr>
          <w:rFonts w:ascii="Garamond" w:hAnsi="Garamond" w:cs="Garamond" w:eastAsia="Garamond" w:hint="default"/>
        </w:rPr>
        <w:t>8,765,520.00</w:t>
      </w:r>
      <w:r>
        <w:rPr>
          <w:rFonts w:ascii="Garamond" w:hAnsi="Garamond" w:cs="Garamond" w:eastAsia="Garamond" w:hint="default"/>
          <w:spacing w:val="-2"/>
        </w:rPr>
        <w:t> </w:t>
      </w:r>
      <w:r>
        <w:rPr/>
        <w:t>元计提预计负债。</w:t>
      </w:r>
    </w:p>
    <w:p>
      <w:pPr>
        <w:pStyle w:val="BodyText"/>
        <w:tabs>
          <w:tab w:pos="1031" w:val="left" w:leader="none"/>
        </w:tabs>
        <w:spacing w:line="272" w:lineRule="exact"/>
        <w:ind w:left="537" w:right="0"/>
        <w:jc w:val="left"/>
      </w:pPr>
      <w:r>
        <w:rPr>
          <w:rFonts w:ascii="Garamond" w:hAnsi="Garamond" w:cs="Garamond" w:eastAsia="Garamond" w:hint="default"/>
          <w:spacing w:val="-1"/>
        </w:rPr>
        <w:t>*13</w:t>
        <w:tab/>
        <w:t>2001</w:t>
      </w:r>
      <w:r>
        <w:rPr>
          <w:rFonts w:ascii="Garamond" w:hAnsi="Garamond" w:cs="Garamond" w:eastAsia="Garamond" w:hint="default"/>
          <w:spacing w:val="-26"/>
        </w:rPr>
        <w:t> </w:t>
      </w:r>
      <w:r>
        <w:rPr>
          <w:spacing w:val="-5"/>
        </w:rPr>
        <w:t>年，深圳泰丰电子有限公司（下称“泰丰电子公司”）向招商银行深圳蛇口支</w:t>
      </w:r>
    </w:p>
    <w:p>
      <w:pPr>
        <w:pStyle w:val="BodyText"/>
        <w:spacing w:line="271" w:lineRule="exact"/>
        <w:ind w:right="0"/>
        <w:jc w:val="both"/>
      </w:pPr>
      <w:r>
        <w:rPr/>
        <w:t>行（下称“招行蛇口支行”）借款美元</w:t>
      </w:r>
      <w:r>
        <w:rPr>
          <w:spacing w:val="-77"/>
        </w:rPr>
        <w:t> </w:t>
      </w:r>
      <w:r>
        <w:rPr>
          <w:rFonts w:ascii="Garamond" w:hAnsi="Garamond" w:cs="Garamond" w:eastAsia="Garamond" w:hint="default"/>
        </w:rPr>
        <w:t>166.1</w:t>
      </w:r>
      <w:r>
        <w:rPr>
          <w:rFonts w:ascii="Garamond" w:hAnsi="Garamond" w:cs="Garamond" w:eastAsia="Garamond" w:hint="default"/>
          <w:spacing w:val="-27"/>
        </w:rPr>
        <w:t> </w:t>
      </w:r>
      <w:r>
        <w:rPr/>
        <w:t>万元，期限一年，同时本公司之子公司泰丰科</w:t>
      </w:r>
    </w:p>
    <w:p>
      <w:pPr>
        <w:pStyle w:val="BodyText"/>
        <w:spacing w:line="272" w:lineRule="exact"/>
        <w:ind w:right="0"/>
        <w:jc w:val="both"/>
      </w:pPr>
      <w:r>
        <w:rPr/>
        <w:t>技公司提供担保。借款到期后泰丰电子公司未能偿还上述借款。招行蛇口支行于 </w:t>
      </w:r>
      <w:r>
        <w:rPr>
          <w:rFonts w:ascii="Garamond" w:hAnsi="Garamond" w:cs="Garamond" w:eastAsia="Garamond" w:hint="default"/>
        </w:rPr>
        <w:t>2002</w:t>
      </w:r>
      <w:r>
        <w:rPr>
          <w:rFonts w:ascii="Garamond" w:hAnsi="Garamond" w:cs="Garamond" w:eastAsia="Garamond" w:hint="default"/>
          <w:spacing w:val="-18"/>
        </w:rPr>
        <w:t> </w:t>
      </w:r>
      <w:r>
        <w:rPr/>
        <w:t>年提</w:t>
      </w:r>
    </w:p>
    <w:p>
      <w:pPr>
        <w:pStyle w:val="BodyText"/>
        <w:spacing w:line="272" w:lineRule="exact"/>
        <w:ind w:right="0"/>
        <w:jc w:val="both"/>
      </w:pPr>
      <w:r>
        <w:rPr>
          <w:spacing w:val="-3"/>
        </w:rPr>
        <w:t>起诉讼，要求收回上述贷款本息。</w:t>
      </w:r>
      <w:r>
        <w:rPr>
          <w:rFonts w:ascii="Garamond" w:hAnsi="Garamond" w:cs="Garamond" w:eastAsia="Garamond" w:hint="default"/>
          <w:spacing w:val="-3"/>
        </w:rPr>
        <w:t>2002</w:t>
      </w:r>
      <w:r>
        <w:rPr>
          <w:rFonts w:ascii="Garamond" w:hAnsi="Garamond" w:cs="Garamond" w:eastAsia="Garamond" w:hint="default"/>
          <w:spacing w:val="12"/>
        </w:rPr>
        <w:t> </w:t>
      </w:r>
      <w:r>
        <w:rPr/>
        <w:t>年</w:t>
      </w:r>
      <w:r>
        <w:rPr>
          <w:spacing w:val="-40"/>
        </w:rPr>
        <w:t> </w:t>
      </w:r>
      <w:r>
        <w:rPr>
          <w:rFonts w:ascii="Garamond" w:hAnsi="Garamond" w:cs="Garamond" w:eastAsia="Garamond" w:hint="default"/>
        </w:rPr>
        <w:t>11</w:t>
      </w:r>
      <w:r>
        <w:rPr>
          <w:rFonts w:ascii="Garamond" w:hAnsi="Garamond" w:cs="Garamond" w:eastAsia="Garamond" w:hint="default"/>
          <w:spacing w:val="12"/>
        </w:rPr>
        <w:t> </w:t>
      </w:r>
      <w:r>
        <w:rPr/>
        <w:t>月</w:t>
      </w:r>
      <w:r>
        <w:rPr>
          <w:spacing w:val="-43"/>
        </w:rPr>
        <w:t> </w:t>
      </w:r>
      <w:r>
        <w:rPr>
          <w:rFonts w:ascii="Garamond" w:hAnsi="Garamond" w:cs="Garamond" w:eastAsia="Garamond" w:hint="default"/>
        </w:rPr>
        <w:t>18</w:t>
      </w:r>
      <w:r>
        <w:rPr>
          <w:rFonts w:ascii="Garamond" w:hAnsi="Garamond" w:cs="Garamond" w:eastAsia="Garamond" w:hint="default"/>
          <w:spacing w:val="12"/>
        </w:rPr>
        <w:t> </w:t>
      </w:r>
      <w:r>
        <w:rPr>
          <w:spacing w:val="-4"/>
        </w:rPr>
        <w:t>日，深圳市中级人民法院以（</w:t>
      </w:r>
      <w:r>
        <w:rPr>
          <w:rFonts w:ascii="Garamond" w:hAnsi="Garamond" w:cs="Garamond" w:eastAsia="Garamond" w:hint="default"/>
          <w:spacing w:val="-4"/>
        </w:rPr>
        <w:t>2002</w:t>
      </w:r>
      <w:r>
        <w:rPr>
          <w:spacing w:val="-4"/>
        </w:rPr>
        <w:t>）深中</w:t>
      </w:r>
    </w:p>
    <w:p>
      <w:pPr>
        <w:pStyle w:val="BodyText"/>
        <w:spacing w:line="271" w:lineRule="exact"/>
        <w:ind w:right="0"/>
        <w:jc w:val="both"/>
      </w:pPr>
      <w:r>
        <w:rPr/>
        <w:t>法经一初字第 </w:t>
      </w:r>
      <w:r>
        <w:rPr>
          <w:rFonts w:ascii="Garamond" w:hAnsi="Garamond" w:cs="Garamond" w:eastAsia="Garamond" w:hint="default"/>
        </w:rPr>
        <w:t>289</w:t>
      </w:r>
      <w:r>
        <w:rPr>
          <w:rFonts w:ascii="Garamond" w:hAnsi="Garamond" w:cs="Garamond" w:eastAsia="Garamond" w:hint="default"/>
          <w:spacing w:val="-4"/>
        </w:rPr>
        <w:t> </w:t>
      </w:r>
      <w:r>
        <w:rPr>
          <w:spacing w:val="-4"/>
        </w:rPr>
        <w:t>号民事判决书判决：泰丰电子公司于判决生效后十日内向招行蛇口支行偿</w:t>
      </w:r>
    </w:p>
    <w:p>
      <w:pPr>
        <w:pStyle w:val="BodyText"/>
        <w:spacing w:line="272" w:lineRule="exact"/>
        <w:ind w:right="0"/>
        <w:jc w:val="both"/>
      </w:pPr>
      <w:r>
        <w:rPr/>
        <w:t>付借款本金</w:t>
      </w:r>
      <w:r>
        <w:rPr>
          <w:spacing w:val="-61"/>
        </w:rPr>
        <w:t> </w:t>
      </w:r>
      <w:r>
        <w:rPr>
          <w:rFonts w:ascii="Garamond" w:hAnsi="Garamond" w:cs="Garamond" w:eastAsia="Garamond" w:hint="default"/>
        </w:rPr>
        <w:t>166.1</w:t>
      </w:r>
      <w:r>
        <w:rPr>
          <w:rFonts w:ascii="Garamond" w:hAnsi="Garamond" w:cs="Garamond" w:eastAsia="Garamond" w:hint="default"/>
          <w:spacing w:val="-5"/>
        </w:rPr>
        <w:t> </w:t>
      </w:r>
      <w:r>
        <w:rPr/>
        <w:t>万美元及利息、偿付诉讼等费用；泰丰科技公司对泰丰电子公司未履行的</w:t>
      </w:r>
    </w:p>
    <w:p>
      <w:pPr>
        <w:pStyle w:val="BodyText"/>
        <w:spacing w:line="272" w:lineRule="exact"/>
        <w:ind w:right="0"/>
        <w:jc w:val="both"/>
      </w:pPr>
      <w:r>
        <w:rPr/>
        <w:t>还款付息行为承担</w:t>
      </w:r>
      <w:r>
        <w:rPr>
          <w:spacing w:val="-50"/>
        </w:rPr>
        <w:t> </w:t>
      </w:r>
      <w:r>
        <w:rPr>
          <w:rFonts w:ascii="Garamond" w:hAnsi="Garamond" w:cs="Garamond" w:eastAsia="Garamond" w:hint="default"/>
        </w:rPr>
        <w:t>50%</w:t>
      </w:r>
      <w:r>
        <w:rPr/>
        <w:t>连带赔偿责任。截止</w:t>
      </w:r>
      <w:r>
        <w:rPr>
          <w:spacing w:val="-48"/>
        </w:rPr>
        <w:t> </w:t>
      </w:r>
      <w:r>
        <w:rPr>
          <w:rFonts w:ascii="Garamond" w:hAnsi="Garamond" w:cs="Garamond" w:eastAsia="Garamond" w:hint="default"/>
        </w:rPr>
        <w:t>2007</w:t>
      </w:r>
      <w:r>
        <w:rPr>
          <w:rFonts w:ascii="Garamond" w:hAnsi="Garamond" w:cs="Garamond" w:eastAsia="Garamond" w:hint="default"/>
          <w:spacing w:val="4"/>
        </w:rPr>
        <w:t> </w:t>
      </w:r>
      <w:r>
        <w:rPr/>
        <w:t>年</w:t>
      </w:r>
      <w:r>
        <w:rPr>
          <w:spacing w:val="-48"/>
        </w:rPr>
        <w:t> </w:t>
      </w:r>
      <w:r>
        <w:rPr>
          <w:rFonts w:ascii="Garamond" w:hAnsi="Garamond" w:cs="Garamond" w:eastAsia="Garamond" w:hint="default"/>
        </w:rPr>
        <w:t>12</w:t>
      </w:r>
      <w:r>
        <w:rPr>
          <w:rFonts w:ascii="Garamond" w:hAnsi="Garamond" w:cs="Garamond" w:eastAsia="Garamond" w:hint="default"/>
          <w:spacing w:val="4"/>
        </w:rPr>
        <w:t> </w:t>
      </w:r>
      <w:r>
        <w:rPr/>
        <w:t>月</w:t>
      </w:r>
      <w:r>
        <w:rPr>
          <w:spacing w:val="-48"/>
        </w:rPr>
        <w:t> </w:t>
      </w:r>
      <w:r>
        <w:rPr>
          <w:rFonts w:ascii="Garamond" w:hAnsi="Garamond" w:cs="Garamond" w:eastAsia="Garamond" w:hint="default"/>
        </w:rPr>
        <w:t>31</w:t>
      </w:r>
      <w:r>
        <w:rPr>
          <w:rFonts w:ascii="Garamond" w:hAnsi="Garamond" w:cs="Garamond" w:eastAsia="Garamond" w:hint="default"/>
          <w:spacing w:val="4"/>
        </w:rPr>
        <w:t> </w:t>
      </w:r>
      <w:r>
        <w:rPr/>
        <w:t>日，泰丰电子公司尚未归还本</w:t>
      </w:r>
    </w:p>
    <w:p>
      <w:pPr>
        <w:pStyle w:val="BodyText"/>
        <w:spacing w:line="271" w:lineRule="exact"/>
        <w:ind w:right="0"/>
        <w:jc w:val="both"/>
      </w:pPr>
      <w:r>
        <w:rPr/>
        <w:t>金余额为 </w:t>
      </w:r>
      <w:r>
        <w:rPr>
          <w:rFonts w:ascii="Garamond" w:hAnsi="Garamond" w:cs="Garamond" w:eastAsia="Garamond" w:hint="default"/>
        </w:rPr>
        <w:t>684,141.90</w:t>
      </w:r>
      <w:r>
        <w:rPr>
          <w:rFonts w:ascii="Garamond" w:hAnsi="Garamond" w:cs="Garamond" w:eastAsia="Garamond" w:hint="default"/>
          <w:spacing w:val="4"/>
        </w:rPr>
        <w:t> </w:t>
      </w:r>
      <w:r>
        <w:rPr>
          <w:spacing w:val="-3"/>
        </w:rPr>
        <w:t>美元。本公司之子公司泰丰科技公司估计该项担保产生负债的可能性较</w:t>
      </w:r>
    </w:p>
    <w:p>
      <w:pPr>
        <w:pStyle w:val="BodyText"/>
        <w:spacing w:line="272" w:lineRule="exact"/>
        <w:ind w:right="0"/>
        <w:jc w:val="both"/>
      </w:pPr>
      <w:r>
        <w:rPr>
          <w:w w:val="100"/>
        </w:rPr>
        <w:t>大</w:t>
      </w:r>
      <w:r>
        <w:rPr>
          <w:spacing w:val="-101"/>
          <w:w w:val="100"/>
        </w:rPr>
        <w:t>，</w:t>
      </w:r>
      <w:r>
        <w:rPr>
          <w:spacing w:val="-3"/>
          <w:w w:val="100"/>
        </w:rPr>
        <w:t>因</w:t>
      </w:r>
      <w:r>
        <w:rPr>
          <w:w w:val="100"/>
        </w:rPr>
        <w:t>此</w:t>
      </w:r>
      <w:r>
        <w:rPr>
          <w:spacing w:val="-3"/>
          <w:w w:val="100"/>
        </w:rPr>
        <w:t>按</w:t>
      </w:r>
      <w:r>
        <w:rPr>
          <w:w w:val="100"/>
        </w:rPr>
        <w:t>能</w:t>
      </w:r>
      <w:r>
        <w:rPr>
          <w:spacing w:val="-3"/>
          <w:w w:val="100"/>
        </w:rPr>
        <w:t>合</w:t>
      </w:r>
      <w:r>
        <w:rPr>
          <w:w w:val="100"/>
        </w:rPr>
        <w:t>理</w:t>
      </w:r>
      <w:r>
        <w:rPr>
          <w:spacing w:val="-3"/>
          <w:w w:val="100"/>
        </w:rPr>
        <w:t>估</w:t>
      </w:r>
      <w:r>
        <w:rPr>
          <w:w w:val="100"/>
        </w:rPr>
        <w:t>计</w:t>
      </w:r>
      <w:r>
        <w:rPr>
          <w:spacing w:val="-3"/>
          <w:w w:val="100"/>
        </w:rPr>
        <w:t>的</w:t>
      </w:r>
      <w:r>
        <w:rPr>
          <w:w w:val="100"/>
        </w:rPr>
        <w:t>损</w:t>
      </w:r>
      <w:r>
        <w:rPr>
          <w:spacing w:val="-3"/>
          <w:w w:val="100"/>
        </w:rPr>
        <w:t>失</w:t>
      </w:r>
      <w:r>
        <w:rPr>
          <w:w w:val="100"/>
        </w:rPr>
        <w:t>金</w:t>
      </w:r>
      <w:r>
        <w:rPr>
          <w:spacing w:val="-3"/>
          <w:w w:val="100"/>
        </w:rPr>
        <w:t>额</w:t>
      </w:r>
      <w:r>
        <w:rPr>
          <w:w w:val="100"/>
        </w:rPr>
        <w:t>借</w:t>
      </w:r>
      <w:r>
        <w:rPr>
          <w:spacing w:val="-3"/>
          <w:w w:val="100"/>
        </w:rPr>
        <w:t>款</w:t>
      </w:r>
      <w:r>
        <w:rPr>
          <w:w w:val="100"/>
        </w:rPr>
        <w:t>本</w:t>
      </w:r>
      <w:r>
        <w:rPr>
          <w:spacing w:val="-3"/>
          <w:w w:val="100"/>
        </w:rPr>
        <w:t>金</w:t>
      </w:r>
      <w:r>
        <w:rPr>
          <w:w w:val="100"/>
        </w:rPr>
        <w:t>余额</w:t>
      </w:r>
      <w:r>
        <w:rPr>
          <w:spacing w:val="-55"/>
        </w:rPr>
        <w:t> </w:t>
      </w:r>
      <w:r>
        <w:rPr>
          <w:rFonts w:ascii="Garamond" w:hAnsi="Garamond" w:cs="Garamond" w:eastAsia="Garamond" w:hint="default"/>
          <w:spacing w:val="-1"/>
          <w:w w:val="100"/>
        </w:rPr>
        <w:t>684</w:t>
      </w:r>
      <w:r>
        <w:rPr>
          <w:rFonts w:ascii="Garamond" w:hAnsi="Garamond" w:cs="Garamond" w:eastAsia="Garamond" w:hint="default"/>
          <w:spacing w:val="-1"/>
          <w:w w:val="100"/>
        </w:rPr>
        <w:t>,</w:t>
      </w:r>
      <w:r>
        <w:rPr>
          <w:rFonts w:ascii="Garamond" w:hAnsi="Garamond" w:cs="Garamond" w:eastAsia="Garamond" w:hint="default"/>
          <w:spacing w:val="-1"/>
          <w:w w:val="100"/>
        </w:rPr>
        <w:t>14</w:t>
      </w:r>
      <w:r>
        <w:rPr>
          <w:rFonts w:ascii="Garamond" w:hAnsi="Garamond" w:cs="Garamond" w:eastAsia="Garamond" w:hint="default"/>
          <w:spacing w:val="-4"/>
          <w:w w:val="100"/>
        </w:rPr>
        <w:t>1</w:t>
      </w:r>
      <w:r>
        <w:rPr>
          <w:rFonts w:ascii="Garamond" w:hAnsi="Garamond" w:cs="Garamond" w:eastAsia="Garamond" w:hint="default"/>
          <w:spacing w:val="-1"/>
          <w:w w:val="100"/>
        </w:rPr>
        <w:t>.</w:t>
      </w:r>
      <w:r>
        <w:rPr>
          <w:rFonts w:ascii="Garamond" w:hAnsi="Garamond" w:cs="Garamond" w:eastAsia="Garamond" w:hint="default"/>
          <w:spacing w:val="-1"/>
          <w:w w:val="100"/>
        </w:rPr>
        <w:t>9</w:t>
      </w:r>
      <w:r>
        <w:rPr>
          <w:rFonts w:ascii="Garamond" w:hAnsi="Garamond" w:cs="Garamond" w:eastAsia="Garamond" w:hint="default"/>
          <w:w w:val="100"/>
        </w:rPr>
        <w:t>0</w:t>
      </w:r>
      <w:r>
        <w:rPr>
          <w:rFonts w:ascii="Garamond" w:hAnsi="Garamond" w:cs="Garamond" w:eastAsia="Garamond" w:hint="default"/>
          <w:spacing w:val="2"/>
        </w:rPr>
        <w:t> </w:t>
      </w:r>
      <w:r>
        <w:rPr>
          <w:w w:val="100"/>
        </w:rPr>
        <w:t>美</w:t>
      </w:r>
      <w:r>
        <w:rPr>
          <w:spacing w:val="-3"/>
          <w:w w:val="100"/>
        </w:rPr>
        <w:t>元</w:t>
      </w:r>
      <w:r>
        <w:rPr>
          <w:w w:val="100"/>
        </w:rPr>
        <w:t>之</w:t>
      </w:r>
      <w:r>
        <w:rPr>
          <w:spacing w:val="-3"/>
          <w:w w:val="100"/>
        </w:rPr>
        <w:t>二</w:t>
      </w:r>
      <w:r>
        <w:rPr>
          <w:w w:val="100"/>
        </w:rPr>
        <w:t>分</w:t>
      </w:r>
      <w:r>
        <w:rPr>
          <w:spacing w:val="-3"/>
          <w:w w:val="100"/>
        </w:rPr>
        <w:t>之</w:t>
      </w:r>
      <w:r>
        <w:rPr>
          <w:w w:val="100"/>
        </w:rPr>
        <w:t>一按</w:t>
      </w:r>
      <w:r>
        <w:rPr>
          <w:spacing w:val="-55"/>
        </w:rPr>
        <w:t> </w:t>
      </w:r>
      <w:r>
        <w:rPr>
          <w:rFonts w:ascii="Garamond" w:hAnsi="Garamond" w:cs="Garamond" w:eastAsia="Garamond" w:hint="default"/>
          <w:spacing w:val="-1"/>
          <w:w w:val="100"/>
        </w:rPr>
        <w:t>200</w:t>
      </w:r>
      <w:r>
        <w:rPr>
          <w:rFonts w:ascii="Garamond" w:hAnsi="Garamond" w:cs="Garamond" w:eastAsia="Garamond" w:hint="default"/>
          <w:w w:val="100"/>
        </w:rPr>
        <w:t>7</w:t>
      </w:r>
      <w:r>
        <w:rPr>
          <w:rFonts w:ascii="Garamond" w:hAnsi="Garamond" w:cs="Garamond" w:eastAsia="Garamond" w:hint="default"/>
          <w:spacing w:val="-1"/>
        </w:rPr>
        <w:t> </w:t>
      </w:r>
      <w:r>
        <w:rPr>
          <w:w w:val="100"/>
        </w:rPr>
        <w:t>年</w:t>
      </w:r>
      <w:r>
        <w:rPr>
          <w:spacing w:val="-3"/>
          <w:w w:val="100"/>
        </w:rPr>
        <w:t>期末</w:t>
      </w:r>
      <w:r>
        <w:rPr>
          <w:w w:val="100"/>
        </w:rPr>
        <w:t>汇</w:t>
      </w:r>
    </w:p>
    <w:p>
      <w:pPr>
        <w:pStyle w:val="BodyText"/>
        <w:spacing w:line="272" w:lineRule="exact"/>
        <w:ind w:right="0"/>
        <w:jc w:val="both"/>
      </w:pPr>
      <w:r>
        <w:rPr/>
        <w:t>率折合人民币</w:t>
      </w:r>
      <w:r>
        <w:rPr>
          <w:spacing w:val="-58"/>
        </w:rPr>
        <w:t> </w:t>
      </w:r>
      <w:r>
        <w:rPr>
          <w:rFonts w:ascii="Garamond" w:hAnsi="Garamond" w:cs="Garamond" w:eastAsia="Garamond" w:hint="default"/>
        </w:rPr>
        <w:t>2,498,691.46</w:t>
      </w:r>
      <w:r>
        <w:rPr>
          <w:rFonts w:ascii="Garamond" w:hAnsi="Garamond" w:cs="Garamond" w:eastAsia="Garamond" w:hint="default"/>
          <w:spacing w:val="-1"/>
        </w:rPr>
        <w:t> </w:t>
      </w:r>
      <w:r>
        <w:rPr/>
        <w:t>元计提预计负债。</w:t>
      </w:r>
    </w:p>
    <w:p>
      <w:pPr>
        <w:pStyle w:val="BodyText"/>
        <w:spacing w:line="271" w:lineRule="exact"/>
        <w:ind w:left="537" w:right="0"/>
        <w:jc w:val="left"/>
      </w:pPr>
      <w:r>
        <w:rPr>
          <w:rFonts w:ascii="Garamond" w:hAnsi="Garamond" w:cs="Garamond" w:eastAsia="Garamond" w:hint="default"/>
        </w:rPr>
        <w:t>2008</w:t>
      </w:r>
      <w:r>
        <w:rPr>
          <w:rFonts w:ascii="Garamond" w:hAnsi="Garamond" w:cs="Garamond" w:eastAsia="Garamond" w:hint="default"/>
          <w:spacing w:val="10"/>
        </w:rPr>
        <w:t> </w:t>
      </w:r>
      <w:r>
        <w:rPr/>
        <w:t>年</w:t>
      </w:r>
      <w:r>
        <w:rPr>
          <w:spacing w:val="-42"/>
        </w:rPr>
        <w:t> </w:t>
      </w:r>
      <w:r>
        <w:rPr>
          <w:rFonts w:ascii="Garamond" w:hAnsi="Garamond" w:cs="Garamond" w:eastAsia="Garamond" w:hint="default"/>
        </w:rPr>
        <w:t>7</w:t>
      </w:r>
      <w:r>
        <w:rPr>
          <w:rFonts w:ascii="Garamond" w:hAnsi="Garamond" w:cs="Garamond" w:eastAsia="Garamond" w:hint="default"/>
          <w:spacing w:val="10"/>
        </w:rPr>
        <w:t> </w:t>
      </w:r>
      <w:r>
        <w:rPr/>
        <w:t>月</w:t>
      </w:r>
      <w:r>
        <w:rPr>
          <w:spacing w:val="-42"/>
        </w:rPr>
        <w:t> </w:t>
      </w:r>
      <w:r>
        <w:rPr>
          <w:rFonts w:ascii="Garamond" w:hAnsi="Garamond" w:cs="Garamond" w:eastAsia="Garamond" w:hint="default"/>
        </w:rPr>
        <w:t>14</w:t>
      </w:r>
      <w:r>
        <w:rPr>
          <w:rFonts w:ascii="Garamond" w:hAnsi="Garamond" w:cs="Garamond" w:eastAsia="Garamond" w:hint="default"/>
          <w:spacing w:val="10"/>
        </w:rPr>
        <w:t> </w:t>
      </w:r>
      <w:r>
        <w:rPr/>
        <w:t>日，广东省河源市中级人民法院以（</w:t>
      </w:r>
      <w:r>
        <w:rPr>
          <w:rFonts w:ascii="Garamond" w:hAnsi="Garamond" w:cs="Garamond" w:eastAsia="Garamond" w:hint="default"/>
        </w:rPr>
        <w:t>2004</w:t>
      </w:r>
      <w:r>
        <w:rPr/>
        <w:t>）河中法执字第</w:t>
      </w:r>
      <w:r>
        <w:rPr>
          <w:spacing w:val="-36"/>
        </w:rPr>
        <w:t> </w:t>
      </w:r>
      <w:r>
        <w:rPr>
          <w:rFonts w:ascii="Garamond" w:hAnsi="Garamond" w:cs="Garamond" w:eastAsia="Garamond" w:hint="default"/>
        </w:rPr>
        <w:t>192-9</w:t>
      </w:r>
      <w:r>
        <w:rPr>
          <w:rFonts w:ascii="Garamond" w:hAnsi="Garamond" w:cs="Garamond" w:eastAsia="Garamond" w:hint="default"/>
          <w:spacing w:val="12"/>
        </w:rPr>
        <w:t> </w:t>
      </w:r>
      <w:r>
        <w:rPr/>
        <w:t>号民事</w:t>
      </w:r>
    </w:p>
    <w:p>
      <w:pPr>
        <w:pStyle w:val="BodyText"/>
        <w:spacing w:line="272" w:lineRule="exact"/>
        <w:ind w:right="0"/>
        <w:jc w:val="both"/>
      </w:pPr>
      <w:r>
        <w:rPr>
          <w:spacing w:val="-3"/>
        </w:rPr>
        <w:t>裁定书裁定：深圳市中级人民法院的（</w:t>
      </w:r>
      <w:r>
        <w:rPr>
          <w:rFonts w:ascii="Garamond" w:hAnsi="Garamond" w:cs="Garamond" w:eastAsia="Garamond" w:hint="default"/>
          <w:spacing w:val="-3"/>
        </w:rPr>
        <w:t>2002</w:t>
      </w:r>
      <w:r>
        <w:rPr>
          <w:spacing w:val="-3"/>
        </w:rPr>
        <w:t>）深中法经一初字第 </w:t>
      </w:r>
      <w:r>
        <w:rPr>
          <w:rFonts w:ascii="Garamond" w:hAnsi="Garamond" w:cs="Garamond" w:eastAsia="Garamond" w:hint="default"/>
        </w:rPr>
        <w:t>289</w:t>
      </w:r>
      <w:r>
        <w:rPr>
          <w:rFonts w:ascii="Garamond" w:hAnsi="Garamond" w:cs="Garamond" w:eastAsia="Garamond" w:hint="default"/>
          <w:spacing w:val="-14"/>
        </w:rPr>
        <w:t> </w:t>
      </w:r>
      <w:r>
        <w:rPr/>
        <w:t>号民事判决确定的内容</w:t>
      </w:r>
    </w:p>
    <w:p>
      <w:pPr>
        <w:pStyle w:val="BodyText"/>
        <w:spacing w:line="272" w:lineRule="exact"/>
        <w:ind w:right="0"/>
        <w:jc w:val="both"/>
      </w:pPr>
      <w:r>
        <w:rPr/>
        <w:t>全部执行完毕，故泰丰科技公司冲回以前年度计提的预计负债</w:t>
      </w:r>
      <w:r>
        <w:rPr>
          <w:spacing w:val="-61"/>
        </w:rPr>
        <w:t> </w:t>
      </w:r>
      <w:r>
        <w:rPr>
          <w:rFonts w:ascii="Garamond" w:hAnsi="Garamond" w:cs="Garamond" w:eastAsia="Garamond" w:hint="default"/>
        </w:rPr>
        <w:t>2,498,691.46</w:t>
      </w:r>
      <w:r>
        <w:rPr>
          <w:rFonts w:ascii="Garamond" w:hAnsi="Garamond" w:cs="Garamond" w:eastAsia="Garamond" w:hint="default"/>
          <w:spacing w:val="-3"/>
        </w:rPr>
        <w:t> </w:t>
      </w:r>
      <w:r>
        <w:rPr/>
        <w:t>元。</w:t>
      </w:r>
    </w:p>
    <w:p>
      <w:pPr>
        <w:pStyle w:val="BodyText"/>
        <w:spacing w:line="223" w:lineRule="auto" w:before="2"/>
        <w:ind w:right="113" w:firstLine="420"/>
        <w:jc w:val="both"/>
      </w:pPr>
      <w:r>
        <w:rPr>
          <w:rFonts w:ascii="Garamond" w:hAnsi="Garamond" w:cs="Garamond" w:eastAsia="Garamond" w:hint="default"/>
        </w:rPr>
        <w:t>*14 2004 </w:t>
      </w:r>
      <w:r>
        <w:rPr>
          <w:spacing w:val="-4"/>
        </w:rPr>
        <w:t>年，南京捷讯移动通信器材有限公司（下称“捷讯公司”</w:t>
      </w:r>
      <w:r>
        <w:rPr>
          <w:spacing w:val="33"/>
        </w:rPr>
        <w:t> </w:t>
      </w:r>
      <w:r>
        <w:rPr>
          <w:spacing w:val="-4"/>
        </w:rPr>
        <w:t>）向中国银行股份</w:t>
      </w:r>
      <w:r>
        <w:rPr>
          <w:w w:val="100"/>
        </w:rPr>
        <w:t> </w:t>
      </w:r>
      <w:r>
        <w:rPr>
          <w:spacing w:val="-3"/>
        </w:rPr>
        <w:t>有限公司南京鼓楼支行（下称“中行鼓楼支行”</w:t>
      </w:r>
      <w:r>
        <w:rPr>
          <w:spacing w:val="10"/>
        </w:rPr>
        <w:t> </w:t>
      </w:r>
      <w:r>
        <w:rPr>
          <w:spacing w:val="-3"/>
        </w:rPr>
        <w:t>）借款人民币</w:t>
      </w:r>
      <w:r>
        <w:rPr>
          <w:spacing w:val="-42"/>
        </w:rPr>
        <w:t> </w:t>
      </w:r>
      <w:r>
        <w:rPr>
          <w:rFonts w:ascii="Garamond" w:hAnsi="Garamond" w:cs="Garamond" w:eastAsia="Garamond" w:hint="default"/>
        </w:rPr>
        <w:t>5000</w:t>
      </w:r>
      <w:r>
        <w:rPr>
          <w:rFonts w:ascii="Garamond" w:hAnsi="Garamond" w:cs="Garamond" w:eastAsia="Garamond" w:hint="default"/>
          <w:spacing w:val="10"/>
        </w:rPr>
        <w:t> </w:t>
      </w:r>
      <w:r>
        <w:rPr>
          <w:spacing w:val="-3"/>
        </w:rPr>
        <w:t>万元，期限半年，同时</w:t>
      </w:r>
      <w:r>
        <w:rPr>
          <w:spacing w:val="-100"/>
        </w:rPr>
        <w:t> </w:t>
      </w:r>
      <w:r>
        <w:rPr>
          <w:spacing w:val="-100"/>
        </w:rPr>
      </w:r>
      <w:r>
        <w:rPr>
          <w:spacing w:val="-4"/>
        </w:rPr>
        <w:t>本公司之子公司泰丰通讯公司、南京大象通信器材有限公司、范安民、陈永干、马国靖和陈</w:t>
      </w:r>
      <w:r>
        <w:rPr>
          <w:spacing w:val="-45"/>
        </w:rPr>
        <w:t> </w:t>
      </w:r>
      <w:r>
        <w:rPr>
          <w:spacing w:val="-45"/>
        </w:rPr>
      </w:r>
      <w:r>
        <w:rPr/>
        <w:t>学俊共同提供担保。借款到期后捷讯公司未能偿还上述借款。中行鼓楼支行于</w:t>
      </w:r>
      <w:r>
        <w:rPr>
          <w:spacing w:val="-51"/>
        </w:rPr>
        <w:t> </w:t>
      </w:r>
      <w:r>
        <w:rPr>
          <w:rFonts w:ascii="Garamond" w:hAnsi="Garamond" w:cs="Garamond" w:eastAsia="Garamond" w:hint="default"/>
        </w:rPr>
        <w:t>2006</w:t>
      </w:r>
      <w:r>
        <w:rPr>
          <w:rFonts w:ascii="Garamond" w:hAnsi="Garamond" w:cs="Garamond" w:eastAsia="Garamond" w:hint="default"/>
          <w:spacing w:val="10"/>
        </w:rPr>
        <w:t> </w:t>
      </w:r>
      <w:r>
        <w:rPr/>
        <w:t>年</w:t>
      </w:r>
      <w:r>
        <w:rPr>
          <w:spacing w:val="-42"/>
        </w:rPr>
        <w:t> </w:t>
      </w:r>
      <w:r>
        <w:rPr>
          <w:rFonts w:ascii="Garamond" w:hAnsi="Garamond" w:cs="Garamond" w:eastAsia="Garamond" w:hint="default"/>
        </w:rPr>
        <w:t>1</w:t>
      </w:r>
      <w:r>
        <w:rPr>
          <w:rFonts w:ascii="Garamond" w:hAnsi="Garamond" w:cs="Garamond" w:eastAsia="Garamond" w:hint="default"/>
          <w:spacing w:val="10"/>
        </w:rPr>
        <w:t> </w:t>
      </w:r>
      <w:r>
        <w:rPr/>
        <w:t>月</w:t>
      </w:r>
    </w:p>
    <w:p>
      <w:pPr>
        <w:pStyle w:val="BodyText"/>
        <w:spacing w:line="262" w:lineRule="exact"/>
        <w:ind w:right="0"/>
        <w:jc w:val="both"/>
      </w:pPr>
      <w:r>
        <w:rPr>
          <w:spacing w:val="13"/>
          <w:w w:val="94"/>
        </w:rPr>
        <w:t>提</w:t>
      </w:r>
      <w:r>
        <w:rPr>
          <w:spacing w:val="11"/>
          <w:w w:val="94"/>
        </w:rPr>
        <w:t>起</w:t>
      </w:r>
      <w:r>
        <w:rPr>
          <w:spacing w:val="13"/>
          <w:w w:val="94"/>
        </w:rPr>
        <w:t>诉</w:t>
      </w:r>
      <w:r>
        <w:rPr>
          <w:spacing w:val="11"/>
          <w:w w:val="94"/>
        </w:rPr>
        <w:t>讼</w:t>
      </w:r>
      <w:r>
        <w:rPr>
          <w:spacing w:val="-91"/>
          <w:w w:val="94"/>
        </w:rPr>
        <w:t>，</w:t>
      </w:r>
      <w:r>
        <w:rPr>
          <w:spacing w:val="11"/>
          <w:w w:val="94"/>
        </w:rPr>
        <w:t>要求</w:t>
      </w:r>
      <w:r>
        <w:rPr>
          <w:spacing w:val="13"/>
          <w:w w:val="94"/>
        </w:rPr>
        <w:t>收</w:t>
      </w:r>
      <w:r>
        <w:rPr>
          <w:spacing w:val="11"/>
          <w:w w:val="94"/>
        </w:rPr>
        <w:t>回</w:t>
      </w:r>
      <w:r>
        <w:rPr>
          <w:spacing w:val="13"/>
          <w:w w:val="94"/>
        </w:rPr>
        <w:t>捷</w:t>
      </w:r>
      <w:r>
        <w:rPr>
          <w:spacing w:val="11"/>
          <w:w w:val="94"/>
        </w:rPr>
        <w:t>讯</w:t>
      </w:r>
      <w:r>
        <w:rPr>
          <w:spacing w:val="13"/>
          <w:w w:val="94"/>
        </w:rPr>
        <w:t>公</w:t>
      </w:r>
      <w:r>
        <w:rPr>
          <w:spacing w:val="11"/>
          <w:w w:val="94"/>
        </w:rPr>
        <w:t>司</w:t>
      </w:r>
      <w:r>
        <w:rPr>
          <w:spacing w:val="13"/>
          <w:w w:val="94"/>
        </w:rPr>
        <w:t>上</w:t>
      </w:r>
      <w:r>
        <w:rPr>
          <w:spacing w:val="11"/>
          <w:w w:val="94"/>
        </w:rPr>
        <w:t>述</w:t>
      </w:r>
      <w:r>
        <w:rPr>
          <w:spacing w:val="13"/>
          <w:w w:val="94"/>
        </w:rPr>
        <w:t>贷</w:t>
      </w:r>
      <w:r>
        <w:rPr>
          <w:spacing w:val="11"/>
          <w:w w:val="94"/>
        </w:rPr>
        <w:t>款</w:t>
      </w:r>
      <w:r>
        <w:rPr>
          <w:spacing w:val="13"/>
          <w:w w:val="94"/>
        </w:rPr>
        <w:t>本</w:t>
      </w:r>
      <w:r>
        <w:rPr>
          <w:spacing w:val="11"/>
          <w:w w:val="94"/>
        </w:rPr>
        <w:t>息</w:t>
      </w:r>
      <w:r>
        <w:rPr>
          <w:spacing w:val="-113"/>
          <w:w w:val="94"/>
        </w:rPr>
        <w:t>。</w:t>
      </w:r>
      <w:r>
        <w:rPr>
          <w:rFonts w:ascii="Garamond" w:hAnsi="Garamond" w:cs="Garamond" w:eastAsia="Garamond" w:hint="default"/>
          <w:spacing w:val="-1"/>
          <w:w w:val="100"/>
        </w:rPr>
        <w:t>200</w:t>
      </w:r>
      <w:r>
        <w:rPr>
          <w:rFonts w:ascii="Garamond" w:hAnsi="Garamond" w:cs="Garamond" w:eastAsia="Garamond" w:hint="default"/>
          <w:w w:val="100"/>
        </w:rPr>
        <w:t>6</w:t>
      </w:r>
      <w:r>
        <w:rPr>
          <w:rFonts w:ascii="Garamond" w:hAnsi="Garamond" w:cs="Garamond" w:eastAsia="Garamond" w:hint="default"/>
          <w:spacing w:val="-13"/>
        </w:rPr>
        <w:t> </w:t>
      </w:r>
      <w:r>
        <w:rPr>
          <w:w w:val="100"/>
        </w:rPr>
        <w:t>年</w:t>
      </w:r>
      <w:r>
        <w:rPr>
          <w:spacing w:val="-67"/>
        </w:rPr>
        <w:t> </w:t>
      </w:r>
      <w:r>
        <w:rPr>
          <w:rFonts w:ascii="Garamond" w:hAnsi="Garamond" w:cs="Garamond" w:eastAsia="Garamond" w:hint="default"/>
          <w:w w:val="100"/>
        </w:rPr>
        <w:t>5</w:t>
      </w:r>
      <w:r>
        <w:rPr>
          <w:rFonts w:ascii="Garamond" w:hAnsi="Garamond" w:cs="Garamond" w:eastAsia="Garamond" w:hint="default"/>
          <w:spacing w:val="-15"/>
        </w:rPr>
        <w:t> </w:t>
      </w:r>
      <w:r>
        <w:rPr>
          <w:w w:val="100"/>
        </w:rPr>
        <w:t>月</w:t>
      </w:r>
      <w:r>
        <w:rPr>
          <w:spacing w:val="-65"/>
        </w:rPr>
        <w:t> </w:t>
      </w:r>
      <w:r>
        <w:rPr>
          <w:rFonts w:ascii="Garamond" w:hAnsi="Garamond" w:cs="Garamond" w:eastAsia="Garamond" w:hint="default"/>
          <w:spacing w:val="-1"/>
          <w:w w:val="100"/>
        </w:rPr>
        <w:t>1</w:t>
      </w:r>
      <w:r>
        <w:rPr>
          <w:rFonts w:ascii="Garamond" w:hAnsi="Garamond" w:cs="Garamond" w:eastAsia="Garamond" w:hint="default"/>
          <w:w w:val="100"/>
        </w:rPr>
        <w:t>0</w:t>
      </w:r>
      <w:r>
        <w:rPr>
          <w:rFonts w:ascii="Garamond" w:hAnsi="Garamond" w:cs="Garamond" w:eastAsia="Garamond" w:hint="default"/>
          <w:spacing w:val="-15"/>
        </w:rPr>
        <w:t> </w:t>
      </w:r>
      <w:r>
        <w:rPr>
          <w:w w:val="91"/>
        </w:rPr>
        <w:t>日</w:t>
      </w:r>
      <w:r>
        <w:rPr>
          <w:spacing w:val="-86"/>
        </w:rPr>
        <w:t> </w:t>
      </w:r>
      <w:r>
        <w:rPr>
          <w:spacing w:val="-88"/>
          <w:w w:val="91"/>
        </w:rPr>
        <w:t>，</w:t>
      </w:r>
      <w:r>
        <w:rPr>
          <w:w w:val="91"/>
        </w:rPr>
        <w:t>江</w:t>
      </w:r>
      <w:r>
        <w:rPr>
          <w:spacing w:val="-88"/>
        </w:rPr>
        <w:t> </w:t>
      </w:r>
      <w:r>
        <w:rPr>
          <w:spacing w:val="19"/>
          <w:w w:val="91"/>
        </w:rPr>
        <w:t>苏</w:t>
      </w:r>
      <w:r>
        <w:rPr>
          <w:spacing w:val="17"/>
          <w:w w:val="91"/>
        </w:rPr>
        <w:t>省</w:t>
      </w:r>
      <w:r>
        <w:rPr>
          <w:spacing w:val="19"/>
          <w:w w:val="91"/>
        </w:rPr>
        <w:t>高</w:t>
      </w:r>
      <w:r>
        <w:rPr>
          <w:spacing w:val="17"/>
          <w:w w:val="91"/>
        </w:rPr>
        <w:t>级</w:t>
      </w:r>
      <w:r>
        <w:rPr>
          <w:spacing w:val="19"/>
          <w:w w:val="91"/>
        </w:rPr>
        <w:t>人</w:t>
      </w:r>
      <w:r>
        <w:rPr>
          <w:spacing w:val="17"/>
          <w:w w:val="91"/>
        </w:rPr>
        <w:t>民</w:t>
      </w:r>
      <w:r>
        <w:rPr>
          <w:spacing w:val="19"/>
          <w:w w:val="91"/>
        </w:rPr>
        <w:t>法</w:t>
      </w:r>
      <w:r>
        <w:rPr>
          <w:w w:val="91"/>
        </w:rPr>
        <w:t>院</w:t>
      </w:r>
      <w:r>
        <w:rPr>
          <w:spacing w:val="-88"/>
        </w:rPr>
        <w:t> </w:t>
      </w:r>
      <w:r>
        <w:rPr>
          <w:spacing w:val="-86"/>
          <w:w w:val="91"/>
        </w:rPr>
        <w:t>以</w:t>
      </w:r>
      <w:r>
        <w:rPr>
          <w:spacing w:val="8"/>
          <w:w w:val="91"/>
        </w:rPr>
        <w:t>（</w:t>
      </w:r>
      <w:r>
        <w:rPr>
          <w:rFonts w:ascii="Garamond" w:hAnsi="Garamond" w:cs="Garamond" w:eastAsia="Garamond" w:hint="default"/>
          <w:spacing w:val="-1"/>
          <w:w w:val="100"/>
        </w:rPr>
        <w:t>200</w:t>
      </w:r>
      <w:r>
        <w:rPr>
          <w:rFonts w:ascii="Garamond" w:hAnsi="Garamond" w:cs="Garamond" w:eastAsia="Garamond" w:hint="default"/>
          <w:spacing w:val="-4"/>
          <w:w w:val="100"/>
        </w:rPr>
        <w:t>6</w:t>
      </w:r>
      <w:r>
        <w:rPr>
          <w:w w:val="51"/>
        </w:rPr>
        <w:t>）</w:t>
      </w:r>
      <w:r>
        <w:rPr/>
      </w:r>
    </w:p>
    <w:p>
      <w:pPr>
        <w:pStyle w:val="BodyText"/>
        <w:spacing w:line="272" w:lineRule="exact"/>
        <w:ind w:right="0"/>
        <w:jc w:val="both"/>
      </w:pPr>
      <w:r>
        <w:rPr/>
        <w:t>苏民二初字第 </w:t>
      </w:r>
      <w:r>
        <w:rPr>
          <w:rFonts w:ascii="Garamond" w:hAnsi="Garamond" w:cs="Garamond" w:eastAsia="Garamond" w:hint="default"/>
        </w:rPr>
        <w:t>0003</w:t>
      </w:r>
      <w:r>
        <w:rPr>
          <w:rFonts w:ascii="Garamond" w:hAnsi="Garamond" w:cs="Garamond" w:eastAsia="Garamond" w:hint="default"/>
          <w:spacing w:val="-13"/>
        </w:rPr>
        <w:t> </w:t>
      </w:r>
      <w:r>
        <w:rPr/>
        <w:t>号民事判决书判决：捷讯公司于判决生效后十日内向中行鼓楼支行偿付</w:t>
      </w:r>
    </w:p>
    <w:p>
      <w:pPr>
        <w:pStyle w:val="BodyText"/>
        <w:spacing w:line="230" w:lineRule="auto"/>
        <w:ind w:right="113"/>
        <w:jc w:val="both"/>
      </w:pPr>
      <w:r>
        <w:rPr/>
        <w:t>借款本金</w:t>
      </w:r>
      <w:r>
        <w:rPr>
          <w:spacing w:val="-33"/>
        </w:rPr>
        <w:t> </w:t>
      </w:r>
      <w:r>
        <w:rPr>
          <w:rFonts w:ascii="Garamond" w:hAnsi="Garamond" w:cs="Garamond" w:eastAsia="Garamond" w:hint="default"/>
        </w:rPr>
        <w:t>5000</w:t>
      </w:r>
      <w:r>
        <w:rPr>
          <w:rFonts w:ascii="Garamond" w:hAnsi="Garamond" w:cs="Garamond" w:eastAsia="Garamond" w:hint="default"/>
          <w:spacing w:val="16"/>
        </w:rPr>
        <w:t> </w:t>
      </w:r>
      <w:r>
        <w:rPr/>
        <w:t>万元及利息、罚息、偿付诉讼等费用；泰丰通讯公司、南京大象通信器材有</w:t>
      </w:r>
      <w:r>
        <w:rPr>
          <w:spacing w:val="-101"/>
        </w:rPr>
        <w:t> </w:t>
      </w:r>
      <w:r>
        <w:rPr>
          <w:spacing w:val="-4"/>
        </w:rPr>
        <w:t>限公司、范安民、陈永干、马国靖和陈学俊对捷讯公司未履行的还款付息行为承担连带清偿</w:t>
      </w:r>
      <w:r>
        <w:rPr>
          <w:spacing w:val="-44"/>
        </w:rPr>
        <w:t> </w:t>
      </w:r>
      <w:r>
        <w:rPr>
          <w:spacing w:val="-44"/>
        </w:rPr>
      </w:r>
      <w:r>
        <w:rPr>
          <w:spacing w:val="-4"/>
        </w:rPr>
        <w:t>责任。本公司之子公司泰丰通讯公司估计该项担保产生负债的可能性较大，因此按能合理估</w:t>
      </w:r>
      <w:r>
        <w:rPr>
          <w:spacing w:val="-45"/>
        </w:rPr>
        <w:t> </w:t>
      </w:r>
      <w:r>
        <w:rPr>
          <w:spacing w:val="-45"/>
        </w:rPr>
      </w:r>
      <w:r>
        <w:rPr/>
        <w:t>计的损失金额借款本金</w:t>
      </w:r>
      <w:r>
        <w:rPr>
          <w:spacing w:val="-56"/>
        </w:rPr>
        <w:t> </w:t>
      </w:r>
      <w:r>
        <w:rPr>
          <w:rFonts w:ascii="Garamond" w:hAnsi="Garamond" w:cs="Garamond" w:eastAsia="Garamond" w:hint="default"/>
        </w:rPr>
        <w:t>5000</w:t>
      </w:r>
      <w:r>
        <w:rPr>
          <w:rFonts w:ascii="Garamond" w:hAnsi="Garamond" w:cs="Garamond" w:eastAsia="Garamond" w:hint="default"/>
          <w:spacing w:val="-4"/>
        </w:rPr>
        <w:t> </w:t>
      </w:r>
      <w:r>
        <w:rPr/>
        <w:t>万元计提预计负债。</w:t>
      </w:r>
    </w:p>
    <w:p>
      <w:pPr>
        <w:pStyle w:val="BodyText"/>
        <w:spacing w:line="218" w:lineRule="auto"/>
        <w:ind w:right="111" w:firstLine="420"/>
        <w:jc w:val="both"/>
        <w:rPr>
          <w:rFonts w:ascii="Garamond" w:hAnsi="Garamond" w:cs="Garamond" w:eastAsia="Garamond" w:hint="default"/>
        </w:rPr>
      </w:pPr>
      <w:r>
        <w:rPr>
          <w:rFonts w:ascii="Garamond" w:hAnsi="Garamond" w:cs="Garamond" w:eastAsia="Garamond" w:hint="default"/>
        </w:rPr>
        <w:t>*15 2004 </w:t>
      </w:r>
      <w:r>
        <w:rPr>
          <w:spacing w:val="-4"/>
        </w:rPr>
        <w:t>年，南京捷讯移动通信器材有限公司（下称“捷讯公司”</w:t>
      </w:r>
      <w:r>
        <w:rPr>
          <w:spacing w:val="32"/>
        </w:rPr>
        <w:t> </w:t>
      </w:r>
      <w:r>
        <w:rPr>
          <w:spacing w:val="-4"/>
        </w:rPr>
        <w:t>）向中国银行南京</w:t>
      </w:r>
      <w:r>
        <w:rPr>
          <w:w w:val="100"/>
        </w:rPr>
        <w:t> </w:t>
      </w:r>
      <w:r>
        <w:rPr/>
        <w:t>市城北支行（下称“中行城北支行” ）借款人民币 </w:t>
      </w:r>
      <w:r>
        <w:rPr>
          <w:rFonts w:ascii="Garamond" w:hAnsi="Garamond" w:cs="Garamond" w:eastAsia="Garamond" w:hint="default"/>
        </w:rPr>
        <w:t>800</w:t>
      </w:r>
      <w:r>
        <w:rPr>
          <w:rFonts w:ascii="Garamond" w:hAnsi="Garamond" w:cs="Garamond" w:eastAsia="Garamond" w:hint="default"/>
          <w:spacing w:val="-17"/>
        </w:rPr>
        <w:t> </w:t>
      </w:r>
      <w:r>
        <w:rPr/>
        <w:t>万元，期限一年，同时本公司之子</w:t>
      </w:r>
      <w:r>
        <w:rPr>
          <w:w w:val="100"/>
        </w:rPr>
        <w:t> </w:t>
      </w:r>
      <w:r>
        <w:rPr>
          <w:spacing w:val="-5"/>
        </w:rPr>
        <w:t>公司泰丰通讯公司提供担保。借款到期后捷讯公司未能偿还上述借款。中行城北支行于</w:t>
      </w:r>
      <w:r>
        <w:rPr>
          <w:spacing w:val="12"/>
        </w:rPr>
        <w:t> </w:t>
      </w:r>
      <w:r>
        <w:rPr>
          <w:rFonts w:ascii="Garamond" w:hAnsi="Garamond" w:cs="Garamond" w:eastAsia="Garamond" w:hint="default"/>
        </w:rPr>
        <w:t>2006</w:t>
      </w:r>
    </w:p>
    <w:p>
      <w:pPr>
        <w:pStyle w:val="BodyText"/>
        <w:spacing w:line="263" w:lineRule="exact"/>
        <w:ind w:right="0"/>
        <w:jc w:val="both"/>
      </w:pPr>
      <w:r>
        <w:rPr>
          <w:spacing w:val="-5"/>
        </w:rPr>
        <w:t>年提起诉讼，要求收回捷讯公司上述贷款本息。</w:t>
      </w:r>
      <w:r>
        <w:rPr>
          <w:rFonts w:ascii="Garamond" w:hAnsi="Garamond" w:cs="Garamond" w:eastAsia="Garamond" w:hint="default"/>
          <w:spacing w:val="-5"/>
        </w:rPr>
        <w:t>2006</w:t>
      </w:r>
      <w:r>
        <w:rPr>
          <w:rFonts w:ascii="Garamond" w:hAnsi="Garamond" w:cs="Garamond" w:eastAsia="Garamond" w:hint="default"/>
          <w:spacing w:val="12"/>
        </w:rPr>
        <w:t> </w:t>
      </w:r>
      <w:r>
        <w:rPr/>
        <w:t>年</w:t>
      </w:r>
      <w:r>
        <w:rPr>
          <w:spacing w:val="-42"/>
        </w:rPr>
        <w:t> </w:t>
      </w:r>
      <w:r>
        <w:rPr>
          <w:rFonts w:ascii="Garamond" w:hAnsi="Garamond" w:cs="Garamond" w:eastAsia="Garamond" w:hint="default"/>
        </w:rPr>
        <w:t>3</w:t>
      </w:r>
      <w:r>
        <w:rPr>
          <w:rFonts w:ascii="Garamond" w:hAnsi="Garamond" w:cs="Garamond" w:eastAsia="Garamond" w:hint="default"/>
          <w:spacing w:val="12"/>
        </w:rPr>
        <w:t> </w:t>
      </w:r>
      <w:r>
        <w:rPr/>
        <w:t>月</w:t>
      </w:r>
      <w:r>
        <w:rPr>
          <w:spacing w:val="-39"/>
        </w:rPr>
        <w:t> </w:t>
      </w:r>
      <w:r>
        <w:rPr>
          <w:rFonts w:ascii="Garamond" w:hAnsi="Garamond" w:cs="Garamond" w:eastAsia="Garamond" w:hint="default"/>
        </w:rPr>
        <w:t>2</w:t>
      </w:r>
      <w:r>
        <w:rPr>
          <w:rFonts w:ascii="Garamond" w:hAnsi="Garamond" w:cs="Garamond" w:eastAsia="Garamond" w:hint="default"/>
          <w:spacing w:val="12"/>
        </w:rPr>
        <w:t> </w:t>
      </w:r>
      <w:r>
        <w:rPr>
          <w:spacing w:val="-4"/>
        </w:rPr>
        <w:t>日，江苏省南京市中级人民法</w:t>
      </w:r>
    </w:p>
    <w:p>
      <w:pPr>
        <w:pStyle w:val="BodyText"/>
        <w:spacing w:line="272" w:lineRule="exact"/>
        <w:ind w:right="0"/>
        <w:jc w:val="both"/>
      </w:pPr>
      <w:r>
        <w:rPr/>
        <w:t>院以（</w:t>
      </w:r>
      <w:r>
        <w:rPr>
          <w:rFonts w:ascii="Garamond" w:hAnsi="Garamond" w:cs="Garamond" w:eastAsia="Garamond" w:hint="default"/>
        </w:rPr>
        <w:t>2006</w:t>
      </w:r>
      <w:r>
        <w:rPr/>
        <w:t>）宁民二初字第 </w:t>
      </w:r>
      <w:r>
        <w:rPr>
          <w:rFonts w:ascii="Garamond" w:hAnsi="Garamond" w:cs="Garamond" w:eastAsia="Garamond" w:hint="default"/>
        </w:rPr>
        <w:t>33</w:t>
      </w:r>
      <w:r>
        <w:rPr>
          <w:rFonts w:ascii="Garamond" w:hAnsi="Garamond" w:cs="Garamond" w:eastAsia="Garamond" w:hint="default"/>
          <w:spacing w:val="-15"/>
        </w:rPr>
        <w:t> </w:t>
      </w:r>
      <w:r>
        <w:rPr/>
        <w:t>号民事判决书判决：捷讯公司于判决生效后十日内向中行城</w:t>
      </w:r>
    </w:p>
    <w:p>
      <w:pPr>
        <w:pStyle w:val="BodyText"/>
        <w:spacing w:line="228" w:lineRule="auto"/>
        <w:ind w:right="113"/>
        <w:jc w:val="both"/>
      </w:pPr>
      <w:r>
        <w:rPr/>
        <w:t>北支行偿付借款本金</w:t>
      </w:r>
      <w:r>
        <w:rPr>
          <w:spacing w:val="-40"/>
        </w:rPr>
        <w:t> </w:t>
      </w:r>
      <w:r>
        <w:rPr>
          <w:rFonts w:ascii="Garamond" w:hAnsi="Garamond" w:cs="Garamond" w:eastAsia="Garamond" w:hint="default"/>
        </w:rPr>
        <w:t>800</w:t>
      </w:r>
      <w:r>
        <w:rPr>
          <w:rFonts w:ascii="Garamond" w:hAnsi="Garamond" w:cs="Garamond" w:eastAsia="Garamond" w:hint="default"/>
          <w:spacing w:val="17"/>
        </w:rPr>
        <w:t> </w:t>
      </w:r>
      <w:r>
        <w:rPr>
          <w:spacing w:val="-4"/>
        </w:rPr>
        <w:t>万元及利息、诉讼等费用；泰丰通讯公司对捷讯公司未履行的还款</w:t>
      </w:r>
      <w:r>
        <w:rPr>
          <w:spacing w:val="-99"/>
        </w:rPr>
        <w:t> </w:t>
      </w:r>
      <w:r>
        <w:rPr>
          <w:spacing w:val="-99"/>
        </w:rPr>
      </w:r>
      <w:r>
        <w:rPr>
          <w:spacing w:val="-4"/>
          <w:w w:val="100"/>
        </w:rPr>
        <w:t>付息行为承担连带清偿责任。本公司之子公司泰丰通讯公司估计该项担保产生负债的可能性</w:t>
      </w:r>
      <w:r>
        <w:rPr>
          <w:spacing w:val="-93"/>
          <w:w w:val="100"/>
        </w:rPr>
        <w:t> </w:t>
      </w:r>
      <w:r>
        <w:rPr>
          <w:spacing w:val="-93"/>
          <w:w w:val="100"/>
        </w:rPr>
      </w:r>
      <w:r>
        <w:rPr/>
        <w:t>较大，因此按能合理估计的损失金额借款本金</w:t>
      </w:r>
      <w:r>
        <w:rPr>
          <w:spacing w:val="-58"/>
        </w:rPr>
        <w:t> </w:t>
      </w:r>
      <w:r>
        <w:rPr>
          <w:rFonts w:ascii="Garamond" w:hAnsi="Garamond" w:cs="Garamond" w:eastAsia="Garamond" w:hint="default"/>
        </w:rPr>
        <w:t>800</w:t>
      </w:r>
      <w:r>
        <w:rPr>
          <w:rFonts w:ascii="Garamond" w:hAnsi="Garamond" w:cs="Garamond" w:eastAsia="Garamond" w:hint="default"/>
          <w:spacing w:val="-6"/>
        </w:rPr>
        <w:t> </w:t>
      </w:r>
      <w:r>
        <w:rPr/>
        <w:t>万元计提预计负债。</w:t>
      </w:r>
    </w:p>
    <w:p>
      <w:pPr>
        <w:pStyle w:val="BodyText"/>
        <w:spacing w:line="218" w:lineRule="auto"/>
        <w:ind w:right="113" w:firstLine="420"/>
        <w:jc w:val="both"/>
      </w:pPr>
      <w:r>
        <w:rPr>
          <w:rFonts w:ascii="Garamond" w:hAnsi="Garamond" w:cs="Garamond" w:eastAsia="Garamond" w:hint="default"/>
        </w:rPr>
        <w:t>*16 2004 </w:t>
      </w:r>
      <w:r>
        <w:rPr>
          <w:spacing w:val="-4"/>
        </w:rPr>
        <w:t>年，南京捷讯移动通信器材有限公司（下称“捷讯公司”</w:t>
      </w:r>
      <w:r>
        <w:rPr>
          <w:spacing w:val="33"/>
        </w:rPr>
        <w:t> </w:t>
      </w:r>
      <w:r>
        <w:rPr>
          <w:spacing w:val="-4"/>
        </w:rPr>
        <w:t>）向中国农业银行</w:t>
      </w:r>
      <w:r>
        <w:rPr>
          <w:w w:val="100"/>
        </w:rPr>
        <w:t> </w:t>
      </w:r>
      <w:r>
        <w:rPr>
          <w:spacing w:val="-3"/>
        </w:rPr>
        <w:t>南京六合支行（下称“六合农行”</w:t>
      </w:r>
      <w:r>
        <w:rPr>
          <w:spacing w:val="9"/>
        </w:rPr>
        <w:t> </w:t>
      </w:r>
      <w:r>
        <w:rPr>
          <w:spacing w:val="-3"/>
        </w:rPr>
        <w:t>）借款人民币计</w:t>
      </w:r>
      <w:r>
        <w:rPr>
          <w:spacing w:val="-43"/>
        </w:rPr>
        <w:t> </w:t>
      </w:r>
      <w:r>
        <w:rPr>
          <w:rFonts w:ascii="Garamond" w:hAnsi="Garamond" w:cs="Garamond" w:eastAsia="Garamond" w:hint="default"/>
        </w:rPr>
        <w:t>1350</w:t>
      </w:r>
      <w:r>
        <w:rPr>
          <w:rFonts w:ascii="Garamond" w:hAnsi="Garamond" w:cs="Garamond" w:eastAsia="Garamond" w:hint="default"/>
          <w:spacing w:val="12"/>
        </w:rPr>
        <w:t> </w:t>
      </w:r>
      <w:r>
        <w:rPr>
          <w:spacing w:val="-3"/>
        </w:rPr>
        <w:t>万元，期限一年，同时本公司之子</w:t>
      </w:r>
      <w:r>
        <w:rPr>
          <w:spacing w:val="-100"/>
        </w:rPr>
        <w:t> </w:t>
      </w:r>
      <w:r>
        <w:rPr>
          <w:spacing w:val="-100"/>
        </w:rPr>
      </w:r>
      <w:r>
        <w:rPr/>
        <w:t>公司泰丰通讯公司提供担保。借款到期后捷讯公司未能偿还上述借款。六合农行于 </w:t>
      </w:r>
      <w:r>
        <w:rPr>
          <w:rFonts w:ascii="Garamond" w:hAnsi="Garamond" w:cs="Garamond" w:eastAsia="Garamond" w:hint="default"/>
        </w:rPr>
        <w:t>2005</w:t>
      </w:r>
      <w:r>
        <w:rPr>
          <w:rFonts w:ascii="Garamond" w:hAnsi="Garamond" w:cs="Garamond" w:eastAsia="Garamond" w:hint="default"/>
          <w:spacing w:val="-18"/>
        </w:rPr>
        <w:t> </w:t>
      </w:r>
      <w:r>
        <w:rPr/>
        <w:t>年</w:t>
      </w:r>
    </w:p>
    <w:p>
      <w:pPr>
        <w:pStyle w:val="BodyText"/>
        <w:spacing w:line="262" w:lineRule="exact"/>
        <w:ind w:right="0"/>
        <w:jc w:val="both"/>
      </w:pPr>
      <w:r>
        <w:rPr/>
        <w:t>提起诉讼，要求收回捷讯公司上述贷款本息。</w:t>
      </w:r>
      <w:r>
        <w:rPr>
          <w:rFonts w:ascii="Garamond" w:hAnsi="Garamond" w:cs="Garamond" w:eastAsia="Garamond" w:hint="default"/>
        </w:rPr>
        <w:t>2005</w:t>
      </w:r>
      <w:r>
        <w:rPr>
          <w:rFonts w:ascii="Garamond" w:hAnsi="Garamond" w:cs="Garamond" w:eastAsia="Garamond" w:hint="default"/>
          <w:spacing w:val="-3"/>
        </w:rPr>
        <w:t> </w:t>
      </w:r>
      <w:r>
        <w:rPr/>
        <w:t>年</w:t>
      </w:r>
      <w:r>
        <w:rPr>
          <w:spacing w:val="-57"/>
        </w:rPr>
        <w:t> </w:t>
      </w:r>
      <w:r>
        <w:rPr>
          <w:rFonts w:ascii="Garamond" w:hAnsi="Garamond" w:cs="Garamond" w:eastAsia="Garamond" w:hint="default"/>
        </w:rPr>
        <w:t>9</w:t>
      </w:r>
      <w:r>
        <w:rPr>
          <w:rFonts w:ascii="Garamond" w:hAnsi="Garamond" w:cs="Garamond" w:eastAsia="Garamond" w:hint="default"/>
          <w:spacing w:val="-3"/>
        </w:rPr>
        <w:t> </w:t>
      </w:r>
      <w:r>
        <w:rPr/>
        <w:t>月</w:t>
      </w:r>
      <w:r>
        <w:rPr>
          <w:spacing w:val="-55"/>
        </w:rPr>
        <w:t> </w:t>
      </w:r>
      <w:r>
        <w:rPr>
          <w:rFonts w:ascii="Garamond" w:hAnsi="Garamond" w:cs="Garamond" w:eastAsia="Garamond" w:hint="default"/>
        </w:rPr>
        <w:t>22</w:t>
      </w:r>
      <w:r>
        <w:rPr>
          <w:rFonts w:ascii="Garamond" w:hAnsi="Garamond" w:cs="Garamond" w:eastAsia="Garamond" w:hint="default"/>
          <w:spacing w:val="-5"/>
        </w:rPr>
        <w:t> </w:t>
      </w:r>
      <w:r>
        <w:rPr/>
        <w:t>日，江苏省南京市中级人民法</w:t>
      </w:r>
    </w:p>
    <w:p>
      <w:pPr>
        <w:pStyle w:val="BodyText"/>
        <w:spacing w:line="272" w:lineRule="exact"/>
        <w:ind w:right="0"/>
        <w:jc w:val="both"/>
      </w:pPr>
      <w:r>
        <w:rPr>
          <w:spacing w:val="-4"/>
        </w:rPr>
        <w:t>院以（</w:t>
      </w:r>
      <w:r>
        <w:rPr>
          <w:rFonts w:ascii="Garamond" w:hAnsi="Garamond" w:cs="Garamond" w:eastAsia="Garamond" w:hint="default"/>
          <w:spacing w:val="-4"/>
        </w:rPr>
        <w:t>2005</w:t>
      </w:r>
      <w:r>
        <w:rPr>
          <w:spacing w:val="-4"/>
        </w:rPr>
        <w:t>）宁民二初字第</w:t>
      </w:r>
      <w:r>
        <w:rPr>
          <w:spacing w:val="-53"/>
        </w:rPr>
        <w:t> </w:t>
      </w:r>
      <w:r>
        <w:rPr>
          <w:rFonts w:ascii="Garamond" w:hAnsi="Garamond" w:cs="Garamond" w:eastAsia="Garamond" w:hint="default"/>
        </w:rPr>
        <w:t>238</w:t>
      </w:r>
      <w:r>
        <w:rPr>
          <w:rFonts w:ascii="Garamond" w:hAnsi="Garamond" w:cs="Garamond" w:eastAsia="Garamond" w:hint="default"/>
          <w:spacing w:val="1"/>
        </w:rPr>
        <w:t> </w:t>
      </w:r>
      <w:r>
        <w:rPr/>
        <w:t>号民事判决书判决：捷讯公司于判决生效后十日内向六合农</w:t>
      </w:r>
    </w:p>
    <w:p>
      <w:pPr>
        <w:pStyle w:val="BodyText"/>
        <w:spacing w:line="272" w:lineRule="exact" w:before="14"/>
        <w:ind w:right="113"/>
        <w:jc w:val="both"/>
      </w:pPr>
      <w:r>
        <w:rPr/>
        <w:t>行偿付借款本金</w:t>
      </w:r>
      <w:r>
        <w:rPr>
          <w:spacing w:val="-36"/>
        </w:rPr>
        <w:t> </w:t>
      </w:r>
      <w:r>
        <w:rPr>
          <w:rFonts w:ascii="Garamond" w:hAnsi="Garamond" w:cs="Garamond" w:eastAsia="Garamond" w:hint="default"/>
        </w:rPr>
        <w:t>1350</w:t>
      </w:r>
      <w:r>
        <w:rPr>
          <w:rFonts w:ascii="Garamond" w:hAnsi="Garamond" w:cs="Garamond" w:eastAsia="Garamond" w:hint="default"/>
          <w:spacing w:val="19"/>
        </w:rPr>
        <w:t> </w:t>
      </w:r>
      <w:r>
        <w:rPr/>
        <w:t>万元及利息、偿付诉讼等费用；泰丰通讯公司对捷讯公司未履行的还</w:t>
      </w:r>
      <w:r>
        <w:rPr>
          <w:spacing w:val="-101"/>
        </w:rPr>
        <w:t> </w:t>
      </w:r>
      <w:r>
        <w:rPr>
          <w:spacing w:val="-4"/>
          <w:w w:val="100"/>
        </w:rPr>
        <w:t>款付息行为承担连带清偿责任。本公司之子公司泰丰通讯公司估计该项担保产生负债的可能</w:t>
      </w:r>
      <w:r>
        <w:rPr>
          <w:spacing w:val="-93"/>
          <w:w w:val="100"/>
        </w:rPr>
        <w:t> </w:t>
      </w:r>
      <w:r>
        <w:rPr>
          <w:spacing w:val="-93"/>
          <w:w w:val="100"/>
        </w:rPr>
      </w:r>
      <w:r>
        <w:rPr/>
        <w:t>性较大，因此按能合理估计的损失金额借款本金</w:t>
      </w:r>
      <w:r>
        <w:rPr>
          <w:spacing w:val="-59"/>
        </w:rPr>
        <w:t> </w:t>
      </w:r>
      <w:r>
        <w:rPr>
          <w:rFonts w:ascii="Garamond" w:hAnsi="Garamond" w:cs="Garamond" w:eastAsia="Garamond" w:hint="default"/>
        </w:rPr>
        <w:t>1350</w:t>
      </w:r>
      <w:r>
        <w:rPr>
          <w:rFonts w:ascii="Garamond" w:hAnsi="Garamond" w:cs="Garamond" w:eastAsia="Garamond" w:hint="default"/>
          <w:spacing w:val="-3"/>
        </w:rPr>
        <w:t> </w:t>
      </w:r>
      <w:r>
        <w:rPr/>
        <w:t>万元计提预计负债。</w:t>
      </w:r>
    </w:p>
    <w:p>
      <w:pPr>
        <w:spacing w:after="0" w:line="272" w:lineRule="exact"/>
        <w:jc w:val="both"/>
        <w:sectPr>
          <w:pgSz w:w="11910" w:h="16840"/>
          <w:pgMar w:header="0" w:footer="914" w:top="1320" w:bottom="1100" w:left="1680" w:right="1680"/>
        </w:sectPr>
      </w:pPr>
    </w:p>
    <w:p>
      <w:pPr>
        <w:pStyle w:val="BodyText"/>
        <w:spacing w:line="272" w:lineRule="exact" w:before="82"/>
        <w:ind w:right="191" w:firstLine="420"/>
        <w:jc w:val="both"/>
      </w:pPr>
      <w:r>
        <w:rPr>
          <w:rFonts w:ascii="Garamond" w:hAnsi="Garamond" w:cs="Garamond" w:eastAsia="Garamond" w:hint="default"/>
        </w:rPr>
        <w:t>*17 2004 </w:t>
      </w:r>
      <w:r>
        <w:rPr>
          <w:spacing w:val="-4"/>
        </w:rPr>
        <w:t>年，南京捷讯移动通信器材有限公司（下称“捷讯公司”</w:t>
      </w:r>
      <w:r>
        <w:rPr>
          <w:spacing w:val="32"/>
        </w:rPr>
        <w:t> </w:t>
      </w:r>
      <w:r>
        <w:rPr>
          <w:spacing w:val="-4"/>
        </w:rPr>
        <w:t>）向中国农业银行</w:t>
      </w:r>
      <w:r>
        <w:rPr>
          <w:w w:val="100"/>
        </w:rPr>
        <w:t> </w:t>
      </w:r>
      <w:r>
        <w:rPr/>
        <w:t>南京六合支行（下称“六合农行” ）借款人民币 </w:t>
      </w:r>
      <w:r>
        <w:rPr>
          <w:rFonts w:ascii="Garamond" w:hAnsi="Garamond" w:cs="Garamond" w:eastAsia="Garamond" w:hint="default"/>
        </w:rPr>
        <w:t>500</w:t>
      </w:r>
      <w:r>
        <w:rPr>
          <w:rFonts w:ascii="Garamond" w:hAnsi="Garamond" w:cs="Garamond" w:eastAsia="Garamond" w:hint="default"/>
          <w:spacing w:val="-17"/>
        </w:rPr>
        <w:t> </w:t>
      </w:r>
      <w:r>
        <w:rPr/>
        <w:t>万元，期限一年，由同时本公司之子</w:t>
      </w:r>
      <w:r>
        <w:rPr>
          <w:w w:val="100"/>
        </w:rPr>
        <w:t> </w:t>
      </w:r>
      <w:r>
        <w:rPr/>
        <w:t>公司泰丰通讯公司提供担保。借款到期后捷讯公司未能偿还上述借款。六合农行于 </w:t>
      </w:r>
      <w:r>
        <w:rPr>
          <w:rFonts w:ascii="Garamond" w:hAnsi="Garamond" w:cs="Garamond" w:eastAsia="Garamond" w:hint="default"/>
        </w:rPr>
        <w:t>2005</w:t>
      </w:r>
      <w:r>
        <w:rPr>
          <w:rFonts w:ascii="Garamond" w:hAnsi="Garamond" w:cs="Garamond" w:eastAsia="Garamond" w:hint="default"/>
          <w:spacing w:val="-18"/>
        </w:rPr>
        <w:t> </w:t>
      </w:r>
      <w:r>
        <w:rPr/>
        <w:t>年</w:t>
      </w:r>
    </w:p>
    <w:p>
      <w:pPr>
        <w:pStyle w:val="BodyText"/>
        <w:spacing w:line="260" w:lineRule="exact"/>
        <w:ind w:right="0"/>
        <w:jc w:val="both"/>
      </w:pPr>
      <w:r>
        <w:rPr>
          <w:spacing w:val="-4"/>
        </w:rPr>
        <w:t>提起诉讼，要求收回捷讯公司上述贷款本息。</w:t>
      </w:r>
      <w:r>
        <w:rPr>
          <w:rFonts w:ascii="Garamond" w:hAnsi="Garamond" w:cs="Garamond" w:eastAsia="Garamond" w:hint="default"/>
          <w:spacing w:val="-4"/>
        </w:rPr>
        <w:t>2005</w:t>
      </w:r>
      <w:r>
        <w:rPr>
          <w:rFonts w:ascii="Garamond" w:hAnsi="Garamond" w:cs="Garamond" w:eastAsia="Garamond" w:hint="default"/>
          <w:spacing w:val="-3"/>
        </w:rPr>
        <w:t> </w:t>
      </w:r>
      <w:r>
        <w:rPr/>
        <w:t>年</w:t>
      </w:r>
      <w:r>
        <w:rPr>
          <w:spacing w:val="-53"/>
        </w:rPr>
        <w:t> </w:t>
      </w:r>
      <w:r>
        <w:rPr>
          <w:rFonts w:ascii="Garamond" w:hAnsi="Garamond" w:cs="Garamond" w:eastAsia="Garamond" w:hint="default"/>
        </w:rPr>
        <w:t>12</w:t>
      </w:r>
      <w:r>
        <w:rPr>
          <w:rFonts w:ascii="Garamond" w:hAnsi="Garamond" w:cs="Garamond" w:eastAsia="Garamond" w:hint="default"/>
          <w:spacing w:val="-1"/>
        </w:rPr>
        <w:t> </w:t>
      </w:r>
      <w:r>
        <w:rPr/>
        <w:t>月</w:t>
      </w:r>
      <w:r>
        <w:rPr>
          <w:spacing w:val="-55"/>
        </w:rPr>
        <w:t> </w:t>
      </w:r>
      <w:r>
        <w:rPr>
          <w:rFonts w:ascii="Garamond" w:hAnsi="Garamond" w:cs="Garamond" w:eastAsia="Garamond" w:hint="default"/>
        </w:rPr>
        <w:t>23</w:t>
      </w:r>
      <w:r>
        <w:rPr>
          <w:rFonts w:ascii="Garamond" w:hAnsi="Garamond" w:cs="Garamond" w:eastAsia="Garamond" w:hint="default"/>
          <w:spacing w:val="-1"/>
        </w:rPr>
        <w:t> </w:t>
      </w:r>
      <w:r>
        <w:rPr/>
        <w:t>日，江苏省南京市中级人民法</w:t>
      </w:r>
    </w:p>
    <w:p>
      <w:pPr>
        <w:pStyle w:val="BodyText"/>
        <w:spacing w:line="271" w:lineRule="exact"/>
        <w:ind w:right="0"/>
        <w:jc w:val="both"/>
      </w:pPr>
      <w:r>
        <w:rPr>
          <w:spacing w:val="-4"/>
        </w:rPr>
        <w:t>院以（</w:t>
      </w:r>
      <w:r>
        <w:rPr>
          <w:rFonts w:ascii="Garamond" w:hAnsi="Garamond" w:cs="Garamond" w:eastAsia="Garamond" w:hint="default"/>
          <w:spacing w:val="-4"/>
        </w:rPr>
        <w:t>2005</w:t>
      </w:r>
      <w:r>
        <w:rPr>
          <w:spacing w:val="-4"/>
        </w:rPr>
        <w:t>）宁民二初字第</w:t>
      </w:r>
      <w:r>
        <w:rPr>
          <w:spacing w:val="-53"/>
        </w:rPr>
        <w:t> </w:t>
      </w:r>
      <w:r>
        <w:rPr>
          <w:rFonts w:ascii="Garamond" w:hAnsi="Garamond" w:cs="Garamond" w:eastAsia="Garamond" w:hint="default"/>
        </w:rPr>
        <w:t>345</w:t>
      </w:r>
      <w:r>
        <w:rPr>
          <w:rFonts w:ascii="Garamond" w:hAnsi="Garamond" w:cs="Garamond" w:eastAsia="Garamond" w:hint="default"/>
          <w:spacing w:val="1"/>
        </w:rPr>
        <w:t> </w:t>
      </w:r>
      <w:r>
        <w:rPr/>
        <w:t>号民事判决书判决：捷讯公司于判决生效后十日内向六合农</w:t>
      </w:r>
    </w:p>
    <w:p>
      <w:pPr>
        <w:pStyle w:val="BodyText"/>
        <w:spacing w:line="228" w:lineRule="auto"/>
        <w:ind w:right="193"/>
        <w:jc w:val="both"/>
      </w:pPr>
      <w:r>
        <w:rPr/>
        <w:t>行偿付借款本金</w:t>
      </w:r>
      <w:r>
        <w:rPr>
          <w:spacing w:val="-37"/>
        </w:rPr>
        <w:t> </w:t>
      </w:r>
      <w:r>
        <w:rPr>
          <w:rFonts w:ascii="Garamond" w:hAnsi="Garamond" w:cs="Garamond" w:eastAsia="Garamond" w:hint="default"/>
        </w:rPr>
        <w:t>500</w:t>
      </w:r>
      <w:r>
        <w:rPr>
          <w:rFonts w:ascii="Garamond" w:hAnsi="Garamond" w:cs="Garamond" w:eastAsia="Garamond" w:hint="default"/>
          <w:spacing w:val="21"/>
        </w:rPr>
        <w:t> </w:t>
      </w:r>
      <w:r>
        <w:rPr>
          <w:spacing w:val="-4"/>
        </w:rPr>
        <w:t>万元及利息、罚息、得利、偿付诉讼等费用；泰丰通讯公司对捷讯公司</w:t>
      </w:r>
      <w:r>
        <w:rPr>
          <w:spacing w:val="-98"/>
        </w:rPr>
        <w:t> </w:t>
      </w:r>
      <w:r>
        <w:rPr>
          <w:spacing w:val="-98"/>
        </w:rPr>
      </w:r>
      <w:r>
        <w:rPr>
          <w:spacing w:val="-4"/>
          <w:w w:val="100"/>
        </w:rPr>
        <w:t>未履行的还款付息行为承担连带清偿责任。本公司之子公司泰丰通讯公司估计该项担保产生</w:t>
      </w:r>
      <w:r>
        <w:rPr>
          <w:spacing w:val="-93"/>
          <w:w w:val="100"/>
        </w:rPr>
        <w:t> </w:t>
      </w:r>
      <w:r>
        <w:rPr>
          <w:spacing w:val="-93"/>
          <w:w w:val="100"/>
        </w:rPr>
      </w:r>
      <w:r>
        <w:rPr/>
        <w:t>负债的可能性较大，因此按能合理估计的损失金额借款本金</w:t>
      </w:r>
      <w:r>
        <w:rPr>
          <w:spacing w:val="-58"/>
        </w:rPr>
        <w:t> </w:t>
      </w:r>
      <w:r>
        <w:rPr>
          <w:rFonts w:ascii="Garamond" w:hAnsi="Garamond" w:cs="Garamond" w:eastAsia="Garamond" w:hint="default"/>
        </w:rPr>
        <w:t>500</w:t>
      </w:r>
      <w:r>
        <w:rPr>
          <w:rFonts w:ascii="Garamond" w:hAnsi="Garamond" w:cs="Garamond" w:eastAsia="Garamond" w:hint="default"/>
          <w:spacing w:val="-6"/>
        </w:rPr>
        <w:t> </w:t>
      </w:r>
      <w:r>
        <w:rPr/>
        <w:t>万元计提预计负债。</w:t>
      </w:r>
    </w:p>
    <w:p>
      <w:pPr>
        <w:pStyle w:val="BodyText"/>
        <w:spacing w:line="223" w:lineRule="auto"/>
        <w:ind w:right="191" w:firstLine="420"/>
        <w:jc w:val="both"/>
      </w:pPr>
      <w:r>
        <w:rPr>
          <w:rFonts w:ascii="Garamond" w:hAnsi="Garamond" w:cs="Garamond" w:eastAsia="Garamond" w:hint="default"/>
        </w:rPr>
        <w:t>*18 2004 </w:t>
      </w:r>
      <w:r>
        <w:rPr>
          <w:spacing w:val="-4"/>
        </w:rPr>
        <w:t>年，南京捷讯移动通信器材有限公司（下称“捷讯公司”</w:t>
      </w:r>
      <w:r>
        <w:rPr>
          <w:spacing w:val="32"/>
        </w:rPr>
        <w:t> </w:t>
      </w:r>
      <w:r>
        <w:rPr>
          <w:spacing w:val="-4"/>
        </w:rPr>
        <w:t>）向中国工商银行</w:t>
      </w:r>
      <w:r>
        <w:rPr>
          <w:w w:val="100"/>
        </w:rPr>
        <w:t> </w:t>
      </w:r>
      <w:r>
        <w:rPr/>
        <w:t>南京市新街口支行（下称“新街口支行” ）借款人民币 </w:t>
      </w:r>
      <w:r>
        <w:rPr>
          <w:rFonts w:ascii="Garamond" w:hAnsi="Garamond" w:cs="Garamond" w:eastAsia="Garamond" w:hint="default"/>
        </w:rPr>
        <w:t>300</w:t>
      </w:r>
      <w:r>
        <w:rPr>
          <w:rFonts w:ascii="Garamond" w:hAnsi="Garamond" w:cs="Garamond" w:eastAsia="Garamond" w:hint="default"/>
          <w:spacing w:val="-18"/>
        </w:rPr>
        <w:t> </w:t>
      </w:r>
      <w:r>
        <w:rPr/>
        <w:t>万元，期限一年，同时由本公</w:t>
      </w:r>
      <w:r>
        <w:rPr>
          <w:w w:val="100"/>
        </w:rPr>
        <w:t> </w:t>
      </w:r>
      <w:r>
        <w:rPr>
          <w:spacing w:val="-4"/>
        </w:rPr>
        <w:t>司之子公司泰丰通讯公司提供担保。借款到期后捷讯公司未能偿还上述借款。新街口支行于</w:t>
      </w:r>
      <w:r>
        <w:rPr>
          <w:spacing w:val="-45"/>
        </w:rPr>
        <w:t> </w:t>
      </w:r>
      <w:r>
        <w:rPr>
          <w:spacing w:val="-45"/>
        </w:rPr>
      </w:r>
      <w:r>
        <w:rPr>
          <w:rFonts w:ascii="Garamond" w:hAnsi="Garamond" w:cs="Garamond" w:eastAsia="Garamond" w:hint="default"/>
        </w:rPr>
        <w:t>2005</w:t>
      </w:r>
      <w:r>
        <w:rPr>
          <w:rFonts w:ascii="Garamond" w:hAnsi="Garamond" w:cs="Garamond" w:eastAsia="Garamond" w:hint="default"/>
          <w:spacing w:val="-5"/>
        </w:rPr>
        <w:t> </w:t>
      </w:r>
      <w:r>
        <w:rPr/>
        <w:t>年提起诉讼，要求收回捷讯公司上述贷款本息。</w:t>
      </w:r>
      <w:r>
        <w:rPr>
          <w:rFonts w:ascii="Garamond" w:hAnsi="Garamond" w:cs="Garamond" w:eastAsia="Garamond" w:hint="default"/>
        </w:rPr>
        <w:t>2006</w:t>
      </w:r>
      <w:r>
        <w:rPr>
          <w:rFonts w:ascii="Garamond" w:hAnsi="Garamond" w:cs="Garamond" w:eastAsia="Garamond" w:hint="default"/>
          <w:spacing w:val="-5"/>
        </w:rPr>
        <w:t> </w:t>
      </w:r>
      <w:r>
        <w:rPr/>
        <w:t>年</w:t>
      </w:r>
      <w:r>
        <w:rPr>
          <w:spacing w:val="-59"/>
        </w:rPr>
        <w:t> </w:t>
      </w:r>
      <w:r>
        <w:rPr>
          <w:rFonts w:ascii="Garamond" w:hAnsi="Garamond" w:cs="Garamond" w:eastAsia="Garamond" w:hint="default"/>
        </w:rPr>
        <w:t>1</w:t>
      </w:r>
      <w:r>
        <w:rPr>
          <w:rFonts w:ascii="Garamond" w:hAnsi="Garamond" w:cs="Garamond" w:eastAsia="Garamond" w:hint="default"/>
          <w:spacing w:val="-5"/>
        </w:rPr>
        <w:t> </w:t>
      </w:r>
      <w:r>
        <w:rPr/>
        <w:t>月</w:t>
      </w:r>
      <w:r>
        <w:rPr>
          <w:spacing w:val="-57"/>
        </w:rPr>
        <w:t> </w:t>
      </w:r>
      <w:r>
        <w:rPr>
          <w:rFonts w:ascii="Garamond" w:hAnsi="Garamond" w:cs="Garamond" w:eastAsia="Garamond" w:hint="default"/>
        </w:rPr>
        <w:t>20</w:t>
      </w:r>
      <w:r>
        <w:rPr>
          <w:rFonts w:ascii="Garamond" w:hAnsi="Garamond" w:cs="Garamond" w:eastAsia="Garamond" w:hint="default"/>
          <w:spacing w:val="-5"/>
        </w:rPr>
        <w:t> </w:t>
      </w:r>
      <w:r>
        <w:rPr/>
        <w:t>日，江苏省南京市中级</w:t>
      </w:r>
    </w:p>
    <w:p>
      <w:pPr>
        <w:pStyle w:val="BodyText"/>
        <w:spacing w:line="263" w:lineRule="exact"/>
        <w:ind w:right="0"/>
        <w:jc w:val="both"/>
      </w:pPr>
      <w:r>
        <w:rPr>
          <w:spacing w:val="-3"/>
        </w:rPr>
        <w:t>人民法院以（</w:t>
      </w:r>
      <w:r>
        <w:rPr>
          <w:rFonts w:ascii="Garamond" w:hAnsi="Garamond" w:cs="Garamond" w:eastAsia="Garamond" w:hint="default"/>
          <w:spacing w:val="-3"/>
        </w:rPr>
        <w:t>2005</w:t>
      </w:r>
      <w:r>
        <w:rPr>
          <w:spacing w:val="-3"/>
        </w:rPr>
        <w:t>）宁民二初字第</w:t>
      </w:r>
      <w:r>
        <w:rPr>
          <w:spacing w:val="-56"/>
        </w:rPr>
        <w:t> </w:t>
      </w:r>
      <w:r>
        <w:rPr>
          <w:rFonts w:ascii="Garamond" w:hAnsi="Garamond" w:cs="Garamond" w:eastAsia="Garamond" w:hint="default"/>
        </w:rPr>
        <w:t>332 </w:t>
      </w:r>
      <w:r>
        <w:rPr/>
        <w:t>号民事判决书判决：捷讯公司于判决生效后十日内向</w:t>
      </w:r>
    </w:p>
    <w:p>
      <w:pPr>
        <w:pStyle w:val="BodyText"/>
        <w:spacing w:line="228" w:lineRule="auto"/>
        <w:ind w:right="193"/>
        <w:jc w:val="both"/>
      </w:pPr>
      <w:r>
        <w:rPr/>
        <w:t>新街口支行偿付借款本金</w:t>
      </w:r>
      <w:r>
        <w:rPr>
          <w:spacing w:val="-43"/>
        </w:rPr>
        <w:t> </w:t>
      </w:r>
      <w:r>
        <w:rPr>
          <w:rFonts w:ascii="Garamond" w:hAnsi="Garamond" w:cs="Garamond" w:eastAsia="Garamond" w:hint="default"/>
        </w:rPr>
        <w:t>300</w:t>
      </w:r>
      <w:r>
        <w:rPr>
          <w:rFonts w:ascii="Garamond" w:hAnsi="Garamond" w:cs="Garamond" w:eastAsia="Garamond" w:hint="default"/>
          <w:spacing w:val="14"/>
        </w:rPr>
        <w:t> </w:t>
      </w:r>
      <w:r>
        <w:rPr>
          <w:spacing w:val="-4"/>
        </w:rPr>
        <w:t>万元及利息、偿付诉讼等费用；泰丰通讯公司对捷讯公司未履</w:t>
      </w:r>
      <w:r>
        <w:rPr>
          <w:spacing w:val="-100"/>
        </w:rPr>
        <w:t> </w:t>
      </w:r>
      <w:r>
        <w:rPr>
          <w:spacing w:val="-100"/>
        </w:rPr>
      </w:r>
      <w:r>
        <w:rPr>
          <w:spacing w:val="-4"/>
          <w:w w:val="100"/>
        </w:rPr>
        <w:t>行的还款付息行为承担连带清偿责任。本公司之子公司泰丰通讯公司估计该项担保产生负债</w:t>
      </w:r>
      <w:r>
        <w:rPr>
          <w:spacing w:val="-93"/>
          <w:w w:val="100"/>
        </w:rPr>
        <w:t> </w:t>
      </w:r>
      <w:r>
        <w:rPr>
          <w:spacing w:val="-93"/>
          <w:w w:val="100"/>
        </w:rPr>
      </w:r>
      <w:r>
        <w:rPr/>
        <w:t>的可能性较大，因此按能合理估计的损失金额借款本金</w:t>
      </w:r>
      <w:r>
        <w:rPr>
          <w:spacing w:val="-58"/>
        </w:rPr>
        <w:t> </w:t>
      </w:r>
      <w:r>
        <w:rPr>
          <w:rFonts w:ascii="Garamond" w:hAnsi="Garamond" w:cs="Garamond" w:eastAsia="Garamond" w:hint="default"/>
        </w:rPr>
        <w:t>300</w:t>
      </w:r>
      <w:r>
        <w:rPr>
          <w:rFonts w:ascii="Garamond" w:hAnsi="Garamond" w:cs="Garamond" w:eastAsia="Garamond" w:hint="default"/>
          <w:spacing w:val="-6"/>
        </w:rPr>
        <w:t> </w:t>
      </w:r>
      <w:r>
        <w:rPr/>
        <w:t>万元计提预计负债。</w:t>
      </w:r>
    </w:p>
    <w:p>
      <w:pPr>
        <w:pStyle w:val="BodyText"/>
        <w:spacing w:line="223" w:lineRule="auto"/>
        <w:ind w:right="193" w:firstLine="420"/>
        <w:jc w:val="both"/>
      </w:pPr>
      <w:r>
        <w:rPr>
          <w:rFonts w:ascii="Garamond" w:hAnsi="Garamond" w:cs="Garamond" w:eastAsia="Garamond" w:hint="default"/>
        </w:rPr>
        <w:t>*19 2004 </w:t>
      </w:r>
      <w:r>
        <w:rPr>
          <w:spacing w:val="-4"/>
        </w:rPr>
        <w:t>年，南京捷讯移动通信器材有限公司（下称“捷讯公司”</w:t>
      </w:r>
      <w:r>
        <w:rPr>
          <w:spacing w:val="33"/>
        </w:rPr>
        <w:t> </w:t>
      </w:r>
      <w:r>
        <w:rPr>
          <w:spacing w:val="-4"/>
        </w:rPr>
        <w:t>）向中国工商银行</w:t>
      </w:r>
      <w:r>
        <w:rPr>
          <w:w w:val="100"/>
        </w:rPr>
        <w:t> </w:t>
      </w:r>
      <w:r>
        <w:rPr>
          <w:spacing w:val="-3"/>
        </w:rPr>
        <w:t>南京市新街口支行（下称“新街口支行”</w:t>
      </w:r>
      <w:r>
        <w:rPr>
          <w:spacing w:val="6"/>
        </w:rPr>
        <w:t> </w:t>
      </w:r>
      <w:r>
        <w:rPr>
          <w:spacing w:val="-3"/>
        </w:rPr>
        <w:t>）借款人民币</w:t>
      </w:r>
      <w:r>
        <w:rPr>
          <w:spacing w:val="-45"/>
        </w:rPr>
        <w:t> </w:t>
      </w:r>
      <w:r>
        <w:rPr>
          <w:rFonts w:ascii="Garamond" w:hAnsi="Garamond" w:cs="Garamond" w:eastAsia="Garamond" w:hint="default"/>
        </w:rPr>
        <w:t>850</w:t>
      </w:r>
      <w:r>
        <w:rPr>
          <w:rFonts w:ascii="Garamond" w:hAnsi="Garamond" w:cs="Garamond" w:eastAsia="Garamond" w:hint="default"/>
          <w:spacing w:val="7"/>
        </w:rPr>
        <w:t> </w:t>
      </w:r>
      <w:r>
        <w:rPr>
          <w:spacing w:val="-3"/>
        </w:rPr>
        <w:t>万元，期限为</w:t>
      </w:r>
      <w:r>
        <w:rPr>
          <w:spacing w:val="-45"/>
        </w:rPr>
        <w:t> </w:t>
      </w:r>
      <w:r>
        <w:rPr>
          <w:rFonts w:ascii="Garamond" w:hAnsi="Garamond" w:cs="Garamond" w:eastAsia="Garamond" w:hint="default"/>
        </w:rPr>
        <w:t>10</w:t>
      </w:r>
      <w:r>
        <w:rPr>
          <w:rFonts w:ascii="Garamond" w:hAnsi="Garamond" w:cs="Garamond" w:eastAsia="Garamond" w:hint="default"/>
          <w:spacing w:val="7"/>
        </w:rPr>
        <w:t> </w:t>
      </w:r>
      <w:r>
        <w:rPr>
          <w:spacing w:val="-3"/>
        </w:rPr>
        <w:t>个月，同时由</w:t>
      </w:r>
      <w:r>
        <w:rPr>
          <w:spacing w:val="-101"/>
        </w:rPr>
        <w:t> </w:t>
      </w:r>
      <w:r>
        <w:rPr>
          <w:spacing w:val="-101"/>
        </w:rPr>
      </w:r>
      <w:r>
        <w:rPr>
          <w:spacing w:val="-4"/>
        </w:rPr>
        <w:t>本公司之子公司泰丰通讯公司提供担保。借款到期后捷讯公司未能偿还上述借款。新街口支</w:t>
      </w:r>
      <w:r>
        <w:rPr>
          <w:spacing w:val="-45"/>
        </w:rPr>
        <w:t> </w:t>
      </w:r>
      <w:r>
        <w:rPr>
          <w:spacing w:val="-45"/>
        </w:rPr>
      </w:r>
      <w:r>
        <w:rPr/>
        <w:t>行于</w:t>
      </w:r>
      <w:r>
        <w:rPr>
          <w:spacing w:val="-47"/>
        </w:rPr>
        <w:t> </w:t>
      </w:r>
      <w:r>
        <w:rPr>
          <w:rFonts w:ascii="Garamond" w:hAnsi="Garamond" w:cs="Garamond" w:eastAsia="Garamond" w:hint="default"/>
        </w:rPr>
        <w:t>2005</w:t>
      </w:r>
      <w:r>
        <w:rPr>
          <w:rFonts w:ascii="Garamond" w:hAnsi="Garamond" w:cs="Garamond" w:eastAsia="Garamond" w:hint="default"/>
          <w:spacing w:val="5"/>
        </w:rPr>
        <w:t> </w:t>
      </w:r>
      <w:r>
        <w:rPr>
          <w:spacing w:val="-4"/>
        </w:rPr>
        <w:t>年提起诉讼，要求收回捷讯公司上述贷款本息。</w:t>
      </w:r>
      <w:r>
        <w:rPr>
          <w:rFonts w:ascii="Garamond" w:hAnsi="Garamond" w:cs="Garamond" w:eastAsia="Garamond" w:hint="default"/>
          <w:spacing w:val="-4"/>
        </w:rPr>
        <w:t>2006</w:t>
      </w:r>
      <w:r>
        <w:rPr>
          <w:rFonts w:ascii="Garamond" w:hAnsi="Garamond" w:cs="Garamond" w:eastAsia="Garamond" w:hint="default"/>
          <w:spacing w:val="11"/>
        </w:rPr>
        <w:t> </w:t>
      </w:r>
      <w:r>
        <w:rPr/>
        <w:t>年</w:t>
      </w:r>
      <w:r>
        <w:rPr>
          <w:spacing w:val="-47"/>
        </w:rPr>
        <w:t> </w:t>
      </w:r>
      <w:r>
        <w:rPr>
          <w:rFonts w:ascii="Garamond" w:hAnsi="Garamond" w:cs="Garamond" w:eastAsia="Garamond" w:hint="default"/>
        </w:rPr>
        <w:t>1</w:t>
      </w:r>
      <w:r>
        <w:rPr>
          <w:rFonts w:ascii="Garamond" w:hAnsi="Garamond" w:cs="Garamond" w:eastAsia="Garamond" w:hint="default"/>
          <w:spacing w:val="7"/>
        </w:rPr>
        <w:t> </w:t>
      </w:r>
      <w:r>
        <w:rPr/>
        <w:t>月</w:t>
      </w:r>
      <w:r>
        <w:rPr>
          <w:spacing w:val="-44"/>
        </w:rPr>
        <w:t> </w:t>
      </w:r>
      <w:r>
        <w:rPr>
          <w:rFonts w:ascii="Garamond" w:hAnsi="Garamond" w:cs="Garamond" w:eastAsia="Garamond" w:hint="default"/>
        </w:rPr>
        <w:t>20</w:t>
      </w:r>
      <w:r>
        <w:rPr>
          <w:rFonts w:ascii="Garamond" w:hAnsi="Garamond" w:cs="Garamond" w:eastAsia="Garamond" w:hint="default"/>
          <w:spacing w:val="5"/>
        </w:rPr>
        <w:t> </w:t>
      </w:r>
      <w:r>
        <w:rPr>
          <w:spacing w:val="-4"/>
        </w:rPr>
        <w:t>日，江苏省南京市</w:t>
      </w:r>
    </w:p>
    <w:p>
      <w:pPr>
        <w:pStyle w:val="BodyText"/>
        <w:spacing w:line="262" w:lineRule="exact"/>
        <w:ind w:right="0"/>
        <w:jc w:val="both"/>
      </w:pPr>
      <w:r>
        <w:rPr>
          <w:spacing w:val="-3"/>
        </w:rPr>
        <w:t>中级人民法院以（</w:t>
      </w:r>
      <w:r>
        <w:rPr>
          <w:rFonts w:ascii="Garamond" w:hAnsi="Garamond" w:cs="Garamond" w:eastAsia="Garamond" w:hint="default"/>
          <w:spacing w:val="-3"/>
        </w:rPr>
        <w:t>2005</w:t>
      </w:r>
      <w:r>
        <w:rPr>
          <w:spacing w:val="-3"/>
        </w:rPr>
        <w:t>）宁民二初字第</w:t>
      </w:r>
      <w:r>
        <w:rPr>
          <w:spacing w:val="-53"/>
        </w:rPr>
        <w:t> </w:t>
      </w:r>
      <w:r>
        <w:rPr>
          <w:rFonts w:ascii="Garamond" w:hAnsi="Garamond" w:cs="Garamond" w:eastAsia="Garamond" w:hint="default"/>
        </w:rPr>
        <w:t>331</w:t>
      </w:r>
      <w:r>
        <w:rPr>
          <w:rFonts w:ascii="Garamond" w:hAnsi="Garamond" w:cs="Garamond" w:eastAsia="Garamond" w:hint="default"/>
          <w:spacing w:val="4"/>
        </w:rPr>
        <w:t> </w:t>
      </w:r>
      <w:r>
        <w:rPr/>
        <w:t>号民事判决书判决：捷讯公司于判决生效后十日</w:t>
      </w:r>
    </w:p>
    <w:p>
      <w:pPr>
        <w:pStyle w:val="BodyText"/>
        <w:spacing w:line="272" w:lineRule="exact" w:before="14"/>
        <w:ind w:right="193"/>
        <w:jc w:val="both"/>
      </w:pPr>
      <w:r>
        <w:rPr/>
        <w:t>内向新街口支行偿付借款本金</w:t>
      </w:r>
      <w:r>
        <w:rPr>
          <w:spacing w:val="-36"/>
        </w:rPr>
        <w:t> </w:t>
      </w:r>
      <w:r>
        <w:rPr>
          <w:rFonts w:ascii="Garamond" w:hAnsi="Garamond" w:cs="Garamond" w:eastAsia="Garamond" w:hint="default"/>
        </w:rPr>
        <w:t>850</w:t>
      </w:r>
      <w:r>
        <w:rPr>
          <w:rFonts w:ascii="Garamond" w:hAnsi="Garamond" w:cs="Garamond" w:eastAsia="Garamond" w:hint="default"/>
          <w:spacing w:val="21"/>
        </w:rPr>
        <w:t> </w:t>
      </w:r>
      <w:r>
        <w:rPr>
          <w:spacing w:val="-5"/>
        </w:rPr>
        <w:t>万元及利息、偿付诉讼等费用；泰丰通讯公司对捷讯公司</w:t>
      </w:r>
      <w:r>
        <w:rPr>
          <w:spacing w:val="-97"/>
        </w:rPr>
        <w:t> </w:t>
      </w:r>
      <w:r>
        <w:rPr>
          <w:spacing w:val="-97"/>
        </w:rPr>
      </w:r>
      <w:r>
        <w:rPr>
          <w:spacing w:val="-4"/>
          <w:w w:val="100"/>
        </w:rPr>
        <w:t>未履行的还款付息行为承担连带清偿责任。本公司之子公司泰丰通讯公司估计该项担保产生</w:t>
      </w:r>
      <w:r>
        <w:rPr>
          <w:spacing w:val="-93"/>
          <w:w w:val="100"/>
        </w:rPr>
        <w:t> </w:t>
      </w:r>
      <w:r>
        <w:rPr>
          <w:spacing w:val="-93"/>
          <w:w w:val="100"/>
        </w:rPr>
      </w:r>
      <w:r>
        <w:rPr/>
        <w:t>负债的可能性较大，因此按能合理估计的损失金额借款本金</w:t>
      </w:r>
      <w:r>
        <w:rPr>
          <w:spacing w:val="-58"/>
        </w:rPr>
        <w:t> </w:t>
      </w:r>
      <w:r>
        <w:rPr>
          <w:rFonts w:ascii="Garamond" w:hAnsi="Garamond" w:cs="Garamond" w:eastAsia="Garamond" w:hint="default"/>
        </w:rPr>
        <w:t>850</w:t>
      </w:r>
      <w:r>
        <w:rPr>
          <w:rFonts w:ascii="Garamond" w:hAnsi="Garamond" w:cs="Garamond" w:eastAsia="Garamond" w:hint="default"/>
          <w:spacing w:val="-6"/>
        </w:rPr>
        <w:t> </w:t>
      </w:r>
      <w:r>
        <w:rPr/>
        <w:t>万元计提预计负债。</w:t>
      </w:r>
    </w:p>
    <w:p>
      <w:pPr>
        <w:pStyle w:val="BodyText"/>
        <w:spacing w:line="223" w:lineRule="auto"/>
        <w:ind w:right="193" w:firstLine="420"/>
        <w:jc w:val="both"/>
      </w:pPr>
      <w:r>
        <w:rPr>
          <w:rFonts w:ascii="Garamond" w:hAnsi="Garamond" w:cs="Garamond" w:eastAsia="Garamond" w:hint="default"/>
        </w:rPr>
        <w:t>*20 2002 </w:t>
      </w:r>
      <w:r>
        <w:rPr>
          <w:spacing w:val="-4"/>
        </w:rPr>
        <w:t>年，深圳泰丰电子有限公司（下称“泰丰电子公司”</w:t>
      </w:r>
      <w:r>
        <w:rPr>
          <w:spacing w:val="23"/>
        </w:rPr>
        <w:t> </w:t>
      </w:r>
      <w:r>
        <w:rPr>
          <w:spacing w:val="-3"/>
        </w:rPr>
        <w:t>）向中国银行深圳市分</w:t>
      </w:r>
      <w:r>
        <w:rPr>
          <w:w w:val="100"/>
        </w:rPr>
        <w:t> </w:t>
      </w:r>
      <w:r>
        <w:rPr/>
        <w:t>行南头支行（下称“中行南头支行”</w:t>
      </w:r>
      <w:r>
        <w:rPr>
          <w:spacing w:val="11"/>
        </w:rPr>
        <w:t> </w:t>
      </w:r>
      <w:r>
        <w:rPr/>
        <w:t>）借款人民币</w:t>
      </w:r>
      <w:r>
        <w:rPr>
          <w:spacing w:val="-50"/>
        </w:rPr>
        <w:t> </w:t>
      </w:r>
      <w:r>
        <w:rPr>
          <w:rFonts w:ascii="Garamond" w:hAnsi="Garamond" w:cs="Garamond" w:eastAsia="Garamond" w:hint="default"/>
        </w:rPr>
        <w:t>1800</w:t>
      </w:r>
      <w:r>
        <w:rPr>
          <w:rFonts w:ascii="Garamond" w:hAnsi="Garamond" w:cs="Garamond" w:eastAsia="Garamond" w:hint="default"/>
          <w:spacing w:val="4"/>
        </w:rPr>
        <w:t> </w:t>
      </w:r>
      <w:r>
        <w:rPr/>
        <w:t>万元，期限为</w:t>
      </w:r>
      <w:r>
        <w:rPr>
          <w:spacing w:val="-48"/>
        </w:rPr>
        <w:t> </w:t>
      </w:r>
      <w:r>
        <w:rPr>
          <w:rFonts w:ascii="Garamond" w:hAnsi="Garamond" w:cs="Garamond" w:eastAsia="Garamond" w:hint="default"/>
        </w:rPr>
        <w:t>10</w:t>
      </w:r>
      <w:r>
        <w:rPr>
          <w:rFonts w:ascii="Garamond" w:hAnsi="Garamond" w:cs="Garamond" w:eastAsia="Garamond" w:hint="default"/>
          <w:spacing w:val="4"/>
        </w:rPr>
        <w:t> </w:t>
      </w:r>
      <w:r>
        <w:rPr/>
        <w:t>个月，同时由本</w:t>
      </w:r>
      <w:r>
        <w:rPr>
          <w:spacing w:val="-102"/>
        </w:rPr>
        <w:t> </w:t>
      </w:r>
      <w:r>
        <w:rPr>
          <w:spacing w:val="-4"/>
        </w:rPr>
        <w:t>公司之子公司泰丰通讯公司提供担保。借款到期后泰丰电子公司未能偿还上述借款。中行南</w:t>
      </w:r>
      <w:r>
        <w:rPr>
          <w:spacing w:val="-45"/>
        </w:rPr>
        <w:t> </w:t>
      </w:r>
      <w:r>
        <w:rPr>
          <w:spacing w:val="-45"/>
        </w:rPr>
      </w:r>
      <w:r>
        <w:rPr/>
        <w:t>头支行于 </w:t>
      </w:r>
      <w:r>
        <w:rPr>
          <w:rFonts w:ascii="Garamond" w:hAnsi="Garamond" w:cs="Garamond" w:eastAsia="Garamond" w:hint="default"/>
        </w:rPr>
        <w:t>2003</w:t>
      </w:r>
      <w:r>
        <w:rPr>
          <w:rFonts w:ascii="Garamond" w:hAnsi="Garamond" w:cs="Garamond" w:eastAsia="Garamond" w:hint="default"/>
          <w:spacing w:val="-19"/>
        </w:rPr>
        <w:t> </w:t>
      </w:r>
      <w:r>
        <w:rPr/>
        <w:t>年向深圳仲裁委员会提出仲裁请求，要求收回泰丰电子公司上述贷款本息。</w:t>
      </w:r>
    </w:p>
    <w:p>
      <w:pPr>
        <w:pStyle w:val="BodyText"/>
        <w:spacing w:line="260" w:lineRule="exact"/>
        <w:ind w:right="0"/>
        <w:jc w:val="both"/>
      </w:pPr>
      <w:r>
        <w:rPr>
          <w:rFonts w:ascii="Garamond" w:hAnsi="Garamond" w:cs="Garamond" w:eastAsia="Garamond" w:hint="default"/>
        </w:rPr>
        <w:t>2003</w:t>
      </w:r>
      <w:r>
        <w:rPr>
          <w:rFonts w:ascii="Garamond" w:hAnsi="Garamond" w:cs="Garamond" w:eastAsia="Garamond" w:hint="default"/>
          <w:spacing w:val="5"/>
        </w:rPr>
        <w:t> </w:t>
      </w:r>
      <w:r>
        <w:rPr/>
        <w:t>年</w:t>
      </w:r>
      <w:r>
        <w:rPr>
          <w:spacing w:val="-44"/>
        </w:rPr>
        <w:t> </w:t>
      </w:r>
      <w:r>
        <w:rPr>
          <w:rFonts w:ascii="Garamond" w:hAnsi="Garamond" w:cs="Garamond" w:eastAsia="Garamond" w:hint="default"/>
        </w:rPr>
        <w:t>11</w:t>
      </w:r>
      <w:r>
        <w:rPr>
          <w:rFonts w:ascii="Garamond" w:hAnsi="Garamond" w:cs="Garamond" w:eastAsia="Garamond" w:hint="default"/>
          <w:spacing w:val="5"/>
        </w:rPr>
        <w:t> </w:t>
      </w:r>
      <w:r>
        <w:rPr/>
        <w:t>月</w:t>
      </w:r>
      <w:r>
        <w:rPr>
          <w:spacing w:val="-44"/>
        </w:rPr>
        <w:t> </w:t>
      </w:r>
      <w:r>
        <w:rPr>
          <w:rFonts w:ascii="Garamond" w:hAnsi="Garamond" w:cs="Garamond" w:eastAsia="Garamond" w:hint="default"/>
        </w:rPr>
        <w:t>19</w:t>
      </w:r>
      <w:r>
        <w:rPr>
          <w:rFonts w:ascii="Garamond" w:hAnsi="Garamond" w:cs="Garamond" w:eastAsia="Garamond" w:hint="default"/>
          <w:spacing w:val="5"/>
        </w:rPr>
        <w:t> </w:t>
      </w:r>
      <w:r>
        <w:rPr/>
        <w:t>日，深圳仲裁委员会以（</w:t>
      </w:r>
      <w:r>
        <w:rPr>
          <w:rFonts w:ascii="Garamond" w:hAnsi="Garamond" w:cs="Garamond" w:eastAsia="Garamond" w:hint="default"/>
        </w:rPr>
        <w:t>2003</w:t>
      </w:r>
      <w:r>
        <w:rPr/>
        <w:t>）深仲裁字第</w:t>
      </w:r>
      <w:r>
        <w:rPr>
          <w:spacing w:val="-42"/>
        </w:rPr>
        <w:t> </w:t>
      </w:r>
      <w:r>
        <w:rPr>
          <w:rFonts w:ascii="Garamond" w:hAnsi="Garamond" w:cs="Garamond" w:eastAsia="Garamond" w:hint="default"/>
        </w:rPr>
        <w:t>1212</w:t>
      </w:r>
      <w:r>
        <w:rPr>
          <w:rFonts w:ascii="Garamond" w:hAnsi="Garamond" w:cs="Garamond" w:eastAsia="Garamond" w:hint="default"/>
          <w:spacing w:val="5"/>
        </w:rPr>
        <w:t> </w:t>
      </w:r>
      <w:r>
        <w:rPr/>
        <w:t>号裁决书裁决：泰丰电子</w:t>
      </w:r>
    </w:p>
    <w:p>
      <w:pPr>
        <w:pStyle w:val="BodyText"/>
        <w:spacing w:line="230" w:lineRule="auto"/>
        <w:ind w:right="193"/>
        <w:jc w:val="both"/>
      </w:pPr>
      <w:r>
        <w:rPr/>
        <w:t>公司于判决生效后十日内向中行南头支行偿付借款本金</w:t>
      </w:r>
      <w:r>
        <w:rPr>
          <w:spacing w:val="-39"/>
        </w:rPr>
        <w:t> </w:t>
      </w:r>
      <w:r>
        <w:rPr>
          <w:rFonts w:ascii="Garamond" w:hAnsi="Garamond" w:cs="Garamond" w:eastAsia="Garamond" w:hint="default"/>
        </w:rPr>
        <w:t>1800</w:t>
      </w:r>
      <w:r>
        <w:rPr>
          <w:rFonts w:ascii="Garamond" w:hAnsi="Garamond" w:cs="Garamond" w:eastAsia="Garamond" w:hint="default"/>
          <w:spacing w:val="19"/>
        </w:rPr>
        <w:t> </w:t>
      </w:r>
      <w:r>
        <w:rPr/>
        <w:t>万元及利息、偿付仲裁费等费</w:t>
      </w:r>
      <w:r>
        <w:rPr>
          <w:spacing w:val="-100"/>
        </w:rPr>
        <w:t> </w:t>
      </w:r>
      <w:r>
        <w:rPr>
          <w:spacing w:val="-4"/>
        </w:rPr>
        <w:t>用；泰丰通讯公司对泰丰电子公司未履行的还款付息行为承担连带清偿责任。本公司之子公</w:t>
      </w:r>
      <w:r>
        <w:rPr>
          <w:spacing w:val="-45"/>
        </w:rPr>
        <w:t> </w:t>
      </w:r>
      <w:r>
        <w:rPr>
          <w:spacing w:val="-45"/>
        </w:rPr>
      </w:r>
      <w:r>
        <w:rPr>
          <w:spacing w:val="-4"/>
          <w:w w:val="100"/>
        </w:rPr>
        <w:t>司泰丰通讯公司估计该项担保产生负债的可能性较大，因此按能合理估计的损失金额借款本</w:t>
      </w:r>
      <w:r>
        <w:rPr>
          <w:spacing w:val="-93"/>
          <w:w w:val="100"/>
        </w:rPr>
        <w:t> </w:t>
      </w:r>
      <w:r>
        <w:rPr>
          <w:spacing w:val="-93"/>
          <w:w w:val="100"/>
        </w:rPr>
      </w:r>
      <w:r>
        <w:rPr/>
        <w:t>金</w:t>
      </w:r>
      <w:r>
        <w:rPr>
          <w:spacing w:val="-56"/>
        </w:rPr>
        <w:t> </w:t>
      </w:r>
      <w:r>
        <w:rPr>
          <w:rFonts w:ascii="Garamond" w:hAnsi="Garamond" w:cs="Garamond" w:eastAsia="Garamond" w:hint="default"/>
        </w:rPr>
        <w:t>1800</w:t>
      </w:r>
      <w:r>
        <w:rPr>
          <w:rFonts w:ascii="Garamond" w:hAnsi="Garamond" w:cs="Garamond" w:eastAsia="Garamond" w:hint="default"/>
          <w:spacing w:val="-2"/>
        </w:rPr>
        <w:t> </w:t>
      </w:r>
      <w:r>
        <w:rPr/>
        <w:t>万元计提预计负债。</w:t>
      </w:r>
    </w:p>
    <w:p>
      <w:pPr>
        <w:pStyle w:val="BodyText"/>
        <w:spacing w:line="223" w:lineRule="auto"/>
        <w:ind w:right="193" w:firstLine="420"/>
        <w:jc w:val="both"/>
      </w:pPr>
      <w:r>
        <w:rPr>
          <w:rFonts w:ascii="Garamond" w:hAnsi="Garamond" w:cs="Garamond" w:eastAsia="Garamond" w:hint="default"/>
        </w:rPr>
        <w:t>*21 2002 </w:t>
      </w:r>
      <w:r>
        <w:rPr>
          <w:spacing w:val="-4"/>
        </w:rPr>
        <w:t>年，深圳市蛇口泰丰投资贸易有限公司（下称“蛇口贸易公司”</w:t>
      </w:r>
      <w:r>
        <w:rPr>
          <w:spacing w:val="14"/>
        </w:rPr>
        <w:t> </w:t>
      </w:r>
      <w:r>
        <w:rPr/>
        <w:t>）向中国银</w:t>
      </w:r>
      <w:r>
        <w:rPr>
          <w:w w:val="100"/>
        </w:rPr>
        <w:t> </w:t>
      </w:r>
      <w:r>
        <w:rPr/>
        <w:t>行深圳市分行宝安支行（下称“宝安中行”</w:t>
      </w:r>
      <w:r>
        <w:rPr>
          <w:spacing w:val="12"/>
        </w:rPr>
        <w:t> </w:t>
      </w:r>
      <w:r>
        <w:rPr/>
        <w:t>）借款人民币</w:t>
      </w:r>
      <w:r>
        <w:rPr>
          <w:spacing w:val="-48"/>
        </w:rPr>
        <w:t> </w:t>
      </w:r>
      <w:r>
        <w:rPr>
          <w:rFonts w:ascii="Garamond" w:hAnsi="Garamond" w:cs="Garamond" w:eastAsia="Garamond" w:hint="default"/>
        </w:rPr>
        <w:t>820</w:t>
      </w:r>
      <w:r>
        <w:rPr>
          <w:rFonts w:ascii="Garamond" w:hAnsi="Garamond" w:cs="Garamond" w:eastAsia="Garamond" w:hint="default"/>
          <w:spacing w:val="4"/>
        </w:rPr>
        <w:t> </w:t>
      </w:r>
      <w:r>
        <w:rPr/>
        <w:t>万元，期限为</w:t>
      </w:r>
      <w:r>
        <w:rPr>
          <w:spacing w:val="-48"/>
        </w:rPr>
        <w:t> </w:t>
      </w:r>
      <w:r>
        <w:rPr>
          <w:rFonts w:ascii="Garamond" w:hAnsi="Garamond" w:cs="Garamond" w:eastAsia="Garamond" w:hint="default"/>
        </w:rPr>
        <w:t>6</w:t>
      </w:r>
      <w:r>
        <w:rPr>
          <w:rFonts w:ascii="Garamond" w:hAnsi="Garamond" w:cs="Garamond" w:eastAsia="Garamond" w:hint="default"/>
          <w:spacing w:val="4"/>
        </w:rPr>
        <w:t> </w:t>
      </w:r>
      <w:r>
        <w:rPr/>
        <w:t>个月，同时</w:t>
      </w:r>
      <w:r>
        <w:rPr>
          <w:w w:val="100"/>
        </w:rPr>
        <w:t> </w:t>
      </w:r>
      <w:r>
        <w:rPr>
          <w:spacing w:val="-4"/>
        </w:rPr>
        <w:t>由本公司之子公司泰丰通讯公司提供担保。借款到期后泰丰电子公司未能偿还上述借款，截</w:t>
      </w:r>
      <w:r>
        <w:rPr>
          <w:spacing w:val="-44"/>
        </w:rPr>
        <w:t> </w:t>
      </w:r>
      <w:r>
        <w:rPr>
          <w:spacing w:val="-44"/>
        </w:rPr>
      </w:r>
      <w:r>
        <w:rPr/>
        <w:t>止</w:t>
      </w:r>
      <w:r>
        <w:rPr>
          <w:spacing w:val="-47"/>
        </w:rPr>
        <w:t> </w:t>
      </w:r>
      <w:r>
        <w:rPr>
          <w:rFonts w:ascii="Garamond" w:hAnsi="Garamond" w:cs="Garamond" w:eastAsia="Garamond" w:hint="default"/>
        </w:rPr>
        <w:t>2003</w:t>
      </w:r>
      <w:r>
        <w:rPr>
          <w:rFonts w:ascii="Garamond" w:hAnsi="Garamond" w:cs="Garamond" w:eastAsia="Garamond" w:hint="default"/>
          <w:spacing w:val="2"/>
        </w:rPr>
        <w:t> </w:t>
      </w:r>
      <w:r>
        <w:rPr/>
        <w:t>年</w:t>
      </w:r>
      <w:r>
        <w:rPr>
          <w:spacing w:val="-47"/>
        </w:rPr>
        <w:t> </w:t>
      </w:r>
      <w:r>
        <w:rPr>
          <w:rFonts w:ascii="Garamond" w:hAnsi="Garamond" w:cs="Garamond" w:eastAsia="Garamond" w:hint="default"/>
        </w:rPr>
        <w:t>5</w:t>
      </w:r>
      <w:r>
        <w:rPr>
          <w:rFonts w:ascii="Garamond" w:hAnsi="Garamond" w:cs="Garamond" w:eastAsia="Garamond" w:hint="default"/>
          <w:spacing w:val="5"/>
        </w:rPr>
        <w:t> </w:t>
      </w:r>
      <w:r>
        <w:rPr/>
        <w:t>月</w:t>
      </w:r>
      <w:r>
        <w:rPr>
          <w:spacing w:val="-47"/>
        </w:rPr>
        <w:t> </w:t>
      </w:r>
      <w:r>
        <w:rPr>
          <w:rFonts w:ascii="Garamond" w:hAnsi="Garamond" w:cs="Garamond" w:eastAsia="Garamond" w:hint="default"/>
        </w:rPr>
        <w:t>16</w:t>
      </w:r>
      <w:r>
        <w:rPr>
          <w:rFonts w:ascii="Garamond" w:hAnsi="Garamond" w:cs="Garamond" w:eastAsia="Garamond" w:hint="default"/>
          <w:spacing w:val="5"/>
        </w:rPr>
        <w:t> </w:t>
      </w:r>
      <w:r>
        <w:rPr/>
        <w:t>日尚欠宝安中行贷款本金</w:t>
      </w:r>
      <w:r>
        <w:rPr>
          <w:spacing w:val="-39"/>
        </w:rPr>
        <w:t> </w:t>
      </w:r>
      <w:r>
        <w:rPr>
          <w:rFonts w:ascii="Garamond" w:hAnsi="Garamond" w:cs="Garamond" w:eastAsia="Garamond" w:hint="default"/>
        </w:rPr>
        <w:t>800</w:t>
      </w:r>
      <w:r>
        <w:rPr>
          <w:rFonts w:ascii="Garamond" w:hAnsi="Garamond" w:cs="Garamond" w:eastAsia="Garamond" w:hint="default"/>
          <w:spacing w:val="5"/>
        </w:rPr>
        <w:t> </w:t>
      </w:r>
      <w:r>
        <w:rPr/>
        <w:t>万元、利息</w:t>
      </w:r>
      <w:r>
        <w:rPr>
          <w:spacing w:val="-42"/>
        </w:rPr>
        <w:t> </w:t>
      </w:r>
      <w:r>
        <w:rPr>
          <w:rFonts w:ascii="Garamond" w:hAnsi="Garamond" w:cs="Garamond" w:eastAsia="Garamond" w:hint="default"/>
        </w:rPr>
        <w:t>31,248</w:t>
      </w:r>
      <w:r>
        <w:rPr>
          <w:rFonts w:ascii="Garamond" w:hAnsi="Garamond" w:cs="Garamond" w:eastAsia="Garamond" w:hint="default"/>
          <w:spacing w:val="5"/>
        </w:rPr>
        <w:t> </w:t>
      </w:r>
      <w:r>
        <w:rPr/>
        <w:t>元。宝安中行于</w:t>
      </w:r>
      <w:r>
        <w:rPr>
          <w:spacing w:val="-39"/>
        </w:rPr>
        <w:t> </w:t>
      </w:r>
      <w:r>
        <w:rPr>
          <w:rFonts w:ascii="Garamond" w:hAnsi="Garamond" w:cs="Garamond" w:eastAsia="Garamond" w:hint="default"/>
        </w:rPr>
        <w:t>2003</w:t>
      </w:r>
      <w:r>
        <w:rPr>
          <w:rFonts w:ascii="Garamond" w:hAnsi="Garamond" w:cs="Garamond" w:eastAsia="Garamond" w:hint="default"/>
          <w:spacing w:val="5"/>
        </w:rPr>
        <w:t> </w:t>
      </w:r>
      <w:r>
        <w:rPr/>
        <w:t>年</w:t>
      </w:r>
    </w:p>
    <w:p>
      <w:pPr>
        <w:pStyle w:val="BodyText"/>
        <w:spacing w:line="260" w:lineRule="exact"/>
        <w:ind w:right="0"/>
        <w:jc w:val="both"/>
      </w:pPr>
      <w:r>
        <w:rPr/>
        <w:t>提起诉讼，要求收回蛇口贸易公司上述贷款本息。</w:t>
      </w:r>
      <w:r>
        <w:rPr>
          <w:rFonts w:ascii="Garamond" w:hAnsi="Garamond" w:cs="Garamond" w:eastAsia="Garamond" w:hint="default"/>
        </w:rPr>
        <w:t>2003</w:t>
      </w:r>
      <w:r>
        <w:rPr>
          <w:rFonts w:ascii="Garamond" w:hAnsi="Garamond" w:cs="Garamond" w:eastAsia="Garamond" w:hint="default"/>
          <w:spacing w:val="-3"/>
        </w:rPr>
        <w:t> </w:t>
      </w:r>
      <w:r>
        <w:rPr/>
        <w:t>年</w:t>
      </w:r>
      <w:r>
        <w:rPr>
          <w:spacing w:val="-57"/>
        </w:rPr>
        <w:t> </w:t>
      </w:r>
      <w:r>
        <w:rPr>
          <w:rFonts w:ascii="Garamond" w:hAnsi="Garamond" w:cs="Garamond" w:eastAsia="Garamond" w:hint="default"/>
        </w:rPr>
        <w:t>12</w:t>
      </w:r>
      <w:r>
        <w:rPr>
          <w:rFonts w:ascii="Garamond" w:hAnsi="Garamond" w:cs="Garamond" w:eastAsia="Garamond" w:hint="default"/>
          <w:spacing w:val="-3"/>
        </w:rPr>
        <w:t> </w:t>
      </w:r>
      <w:r>
        <w:rPr/>
        <w:t>月</w:t>
      </w:r>
      <w:r>
        <w:rPr>
          <w:spacing w:val="-55"/>
        </w:rPr>
        <w:t> </w:t>
      </w:r>
      <w:r>
        <w:rPr>
          <w:rFonts w:ascii="Garamond" w:hAnsi="Garamond" w:cs="Garamond" w:eastAsia="Garamond" w:hint="default"/>
        </w:rPr>
        <w:t>9</w:t>
      </w:r>
      <w:r>
        <w:rPr>
          <w:rFonts w:ascii="Garamond" w:hAnsi="Garamond" w:cs="Garamond" w:eastAsia="Garamond" w:hint="default"/>
          <w:spacing w:val="-5"/>
        </w:rPr>
        <w:t> </w:t>
      </w:r>
      <w:r>
        <w:rPr/>
        <w:t>日，深圳市中级人民法院</w:t>
      </w:r>
    </w:p>
    <w:p>
      <w:pPr>
        <w:pStyle w:val="BodyText"/>
        <w:spacing w:line="272" w:lineRule="exact"/>
        <w:ind w:right="0"/>
        <w:jc w:val="both"/>
      </w:pPr>
      <w:r>
        <w:rPr>
          <w:spacing w:val="-3"/>
        </w:rPr>
        <w:t>以（</w:t>
      </w:r>
      <w:r>
        <w:rPr>
          <w:rFonts w:ascii="Garamond" w:hAnsi="Garamond" w:cs="Garamond" w:eastAsia="Garamond" w:hint="default"/>
          <w:spacing w:val="-3"/>
        </w:rPr>
        <w:t>2003</w:t>
      </w:r>
      <w:r>
        <w:rPr>
          <w:spacing w:val="-3"/>
        </w:rPr>
        <w:t>）深中法民二初字第</w:t>
      </w:r>
      <w:r>
        <w:rPr>
          <w:spacing w:val="-59"/>
        </w:rPr>
        <w:t> </w:t>
      </w:r>
      <w:r>
        <w:rPr>
          <w:rFonts w:ascii="Garamond" w:hAnsi="Garamond" w:cs="Garamond" w:eastAsia="Garamond" w:hint="default"/>
        </w:rPr>
        <w:t>296</w:t>
      </w:r>
      <w:r>
        <w:rPr>
          <w:rFonts w:ascii="Garamond" w:hAnsi="Garamond" w:cs="Garamond" w:eastAsia="Garamond" w:hint="default"/>
          <w:spacing w:val="-3"/>
        </w:rPr>
        <w:t> </w:t>
      </w:r>
      <w:r>
        <w:rPr/>
        <w:t>号民事判决书判决：蛇口贸易公司于判决生效后十日内向</w:t>
      </w:r>
    </w:p>
    <w:p>
      <w:pPr>
        <w:pStyle w:val="BodyText"/>
        <w:spacing w:line="223" w:lineRule="auto" w:before="3"/>
        <w:ind w:right="193"/>
        <w:jc w:val="both"/>
      </w:pPr>
      <w:r>
        <w:rPr/>
        <w:t>宝安中行偿付借款本金</w:t>
      </w:r>
      <w:r>
        <w:rPr>
          <w:spacing w:val="-40"/>
        </w:rPr>
        <w:t> </w:t>
      </w:r>
      <w:r>
        <w:rPr>
          <w:rFonts w:ascii="Garamond" w:hAnsi="Garamond" w:cs="Garamond" w:eastAsia="Garamond" w:hint="default"/>
        </w:rPr>
        <w:t>800</w:t>
      </w:r>
      <w:r>
        <w:rPr>
          <w:rFonts w:ascii="Garamond" w:hAnsi="Garamond" w:cs="Garamond" w:eastAsia="Garamond" w:hint="default"/>
          <w:spacing w:val="12"/>
        </w:rPr>
        <w:t> </w:t>
      </w:r>
      <w:r>
        <w:rPr>
          <w:spacing w:val="-4"/>
        </w:rPr>
        <w:t>万元及利息、偿付诉讼费等费用；泰丰通讯公司对蛇口贸易公司</w:t>
      </w:r>
      <w:r>
        <w:rPr>
          <w:spacing w:val="-99"/>
        </w:rPr>
        <w:t> </w:t>
      </w:r>
      <w:r>
        <w:rPr>
          <w:spacing w:val="-99"/>
        </w:rPr>
      </w:r>
      <w:r>
        <w:rPr>
          <w:spacing w:val="-4"/>
          <w:w w:val="100"/>
        </w:rPr>
        <w:t>未履行的还款付息行为承担连带清偿责任。本公司之子公司泰丰通讯公司估计该项担保产生</w:t>
      </w:r>
      <w:r>
        <w:rPr>
          <w:spacing w:val="-93"/>
          <w:w w:val="100"/>
        </w:rPr>
        <w:t> </w:t>
      </w:r>
      <w:r>
        <w:rPr>
          <w:spacing w:val="-93"/>
          <w:w w:val="100"/>
        </w:rPr>
      </w:r>
      <w:r>
        <w:rPr>
          <w:spacing w:val="-4"/>
        </w:rPr>
        <w:t>负债的可能性较大，因此按能合理估计的损失金额借款本金</w:t>
      </w:r>
      <w:r>
        <w:rPr>
          <w:spacing w:val="-47"/>
        </w:rPr>
        <w:t> </w:t>
      </w:r>
      <w:r>
        <w:rPr>
          <w:rFonts w:ascii="Garamond" w:hAnsi="Garamond" w:cs="Garamond" w:eastAsia="Garamond" w:hint="default"/>
        </w:rPr>
        <w:t>800</w:t>
      </w:r>
      <w:r>
        <w:rPr>
          <w:rFonts w:ascii="Garamond" w:hAnsi="Garamond" w:cs="Garamond" w:eastAsia="Garamond" w:hint="default"/>
          <w:spacing w:val="10"/>
        </w:rPr>
        <w:t> </w:t>
      </w:r>
      <w:r>
        <w:rPr/>
        <w:t>万元的</w:t>
      </w:r>
      <w:r>
        <w:rPr>
          <w:spacing w:val="-47"/>
        </w:rPr>
        <w:t> </w:t>
      </w:r>
      <w:r>
        <w:rPr>
          <w:rFonts w:ascii="Garamond" w:hAnsi="Garamond" w:cs="Garamond" w:eastAsia="Garamond" w:hint="default"/>
        </w:rPr>
        <w:t>30%</w:t>
      </w:r>
      <w:r>
        <w:rPr/>
        <w:t>计</w:t>
      </w:r>
      <w:r>
        <w:rPr>
          <w:spacing w:val="-42"/>
        </w:rPr>
        <w:t> </w:t>
      </w:r>
      <w:r>
        <w:rPr>
          <w:rFonts w:ascii="Garamond" w:hAnsi="Garamond" w:cs="Garamond" w:eastAsia="Garamond" w:hint="default"/>
        </w:rPr>
        <w:t>240</w:t>
      </w:r>
      <w:r>
        <w:rPr>
          <w:rFonts w:ascii="Garamond" w:hAnsi="Garamond" w:cs="Garamond" w:eastAsia="Garamond" w:hint="default"/>
          <w:spacing w:val="7"/>
        </w:rPr>
        <w:t> </w:t>
      </w:r>
      <w:r>
        <w:rPr/>
        <w:t>万元计提</w:t>
      </w:r>
      <w:r>
        <w:rPr>
          <w:spacing w:val="-102"/>
        </w:rPr>
        <w:t> </w:t>
      </w:r>
      <w:r>
        <w:rPr>
          <w:spacing w:val="-102"/>
        </w:rPr>
      </w:r>
      <w:r>
        <w:rPr/>
        <w:t>预计负债。</w:t>
      </w:r>
    </w:p>
    <w:p>
      <w:pPr>
        <w:pStyle w:val="BodyText"/>
        <w:tabs>
          <w:tab w:pos="1031" w:val="left" w:leader="none"/>
        </w:tabs>
        <w:spacing w:line="223" w:lineRule="auto" w:before="15"/>
        <w:ind w:right="130" w:firstLine="420"/>
        <w:jc w:val="left"/>
        <w:rPr>
          <w:rFonts w:ascii="Garamond" w:hAnsi="Garamond" w:cs="Garamond" w:eastAsia="Garamond" w:hint="default"/>
        </w:rPr>
      </w:pPr>
      <w:r>
        <w:rPr>
          <w:rFonts w:ascii="Garamond" w:hAnsi="Garamond" w:cs="Garamond" w:eastAsia="Garamond" w:hint="default"/>
          <w:spacing w:val="-1"/>
        </w:rPr>
        <w:t>*22</w:t>
        <w:tab/>
        <w:t>2002</w:t>
      </w:r>
      <w:r>
        <w:rPr>
          <w:rFonts w:ascii="Garamond" w:hAnsi="Garamond" w:cs="Garamond" w:eastAsia="Garamond" w:hint="default"/>
        </w:rPr>
        <w:t> </w:t>
      </w:r>
      <w:r>
        <w:rPr>
          <w:spacing w:val="-4"/>
        </w:rPr>
        <w:t>年，深圳泰丰电子有限公司（下称“泰丰电子公司”</w:t>
      </w:r>
      <w:r>
        <w:rPr>
          <w:spacing w:val="32"/>
        </w:rPr>
        <w:t> </w:t>
      </w:r>
      <w:r>
        <w:rPr>
          <w:spacing w:val="-3"/>
        </w:rPr>
        <w:t>）向中国银行深圳市分</w:t>
      </w:r>
      <w:r>
        <w:rPr>
          <w:w w:val="100"/>
        </w:rPr>
        <w:t> </w:t>
      </w:r>
      <w:r>
        <w:rPr/>
        <w:t>行南头支行（下称“中行南头支行”</w:t>
      </w:r>
      <w:r>
        <w:rPr>
          <w:spacing w:val="-23"/>
        </w:rPr>
        <w:t> </w:t>
      </w:r>
      <w:r>
        <w:rPr/>
        <w:t>）借款人民币</w:t>
      </w:r>
      <w:r>
        <w:rPr>
          <w:spacing w:val="-66"/>
        </w:rPr>
        <w:t> </w:t>
      </w:r>
      <w:r>
        <w:rPr>
          <w:rFonts w:ascii="Garamond" w:hAnsi="Garamond" w:cs="Garamond" w:eastAsia="Garamond" w:hint="default"/>
        </w:rPr>
        <w:t>1000</w:t>
      </w:r>
      <w:r>
        <w:rPr>
          <w:rFonts w:ascii="Garamond" w:hAnsi="Garamond" w:cs="Garamond" w:eastAsia="Garamond" w:hint="default"/>
          <w:spacing w:val="-12"/>
        </w:rPr>
        <w:t> </w:t>
      </w:r>
      <w:r>
        <w:rPr/>
        <w:t>万元用于借新还旧，期限七个月，</w:t>
      </w:r>
      <w:r>
        <w:rPr>
          <w:w w:val="51"/>
        </w:rPr>
        <w:t> </w:t>
      </w:r>
      <w:r>
        <w:rPr>
          <w:spacing w:val="-2"/>
        </w:rPr>
        <w:t>并由本公司之子公司泰丰通讯公司提供担保。借款到期后泰丰电子公司未能偿还上述借款。</w:t>
      </w:r>
      <w:r>
        <w:rPr>
          <w:spacing w:val="-37"/>
        </w:rPr>
        <w:t> </w:t>
      </w:r>
      <w:r>
        <w:rPr>
          <w:spacing w:val="-37"/>
        </w:rPr>
      </w:r>
      <w:r>
        <w:rPr/>
        <w:t>中行南头支行于</w:t>
      </w:r>
      <w:r>
        <w:rPr>
          <w:spacing w:val="-45"/>
        </w:rPr>
        <w:t> </w:t>
      </w:r>
      <w:r>
        <w:rPr>
          <w:rFonts w:ascii="Garamond" w:hAnsi="Garamond" w:cs="Garamond" w:eastAsia="Garamond" w:hint="default"/>
        </w:rPr>
        <w:t>2003</w:t>
      </w:r>
      <w:r>
        <w:rPr>
          <w:rFonts w:ascii="Garamond" w:hAnsi="Garamond" w:cs="Garamond" w:eastAsia="Garamond" w:hint="default"/>
          <w:spacing w:val="7"/>
        </w:rPr>
        <w:t> </w:t>
      </w:r>
      <w:r>
        <w:rPr/>
        <w:t>年提起诉讼，要求收回泰丰电子公司上述贷款本息。</w:t>
      </w:r>
      <w:r>
        <w:rPr>
          <w:rFonts w:ascii="Garamond" w:hAnsi="Garamond" w:cs="Garamond" w:eastAsia="Garamond" w:hint="default"/>
        </w:rPr>
        <w:t>2003</w:t>
      </w:r>
      <w:r>
        <w:rPr>
          <w:rFonts w:ascii="Garamond" w:hAnsi="Garamond" w:cs="Garamond" w:eastAsia="Garamond" w:hint="default"/>
          <w:spacing w:val="11"/>
        </w:rPr>
        <w:t> </w:t>
      </w:r>
      <w:r>
        <w:rPr/>
        <w:t>年</w:t>
      </w:r>
      <w:r>
        <w:rPr>
          <w:spacing w:val="-41"/>
        </w:rPr>
        <w:t> </w:t>
      </w:r>
      <w:r>
        <w:rPr>
          <w:rFonts w:ascii="Garamond" w:hAnsi="Garamond" w:cs="Garamond" w:eastAsia="Garamond" w:hint="default"/>
        </w:rPr>
        <w:t>11</w:t>
      </w:r>
      <w:r>
        <w:rPr>
          <w:rFonts w:ascii="Garamond" w:hAnsi="Garamond" w:cs="Garamond" w:eastAsia="Garamond" w:hint="default"/>
          <w:spacing w:val="11"/>
        </w:rPr>
        <w:t> </w:t>
      </w:r>
      <w:r>
        <w:rPr/>
        <w:t>月</w:t>
      </w:r>
      <w:r>
        <w:rPr>
          <w:spacing w:val="-41"/>
        </w:rPr>
        <w:t> </w:t>
      </w:r>
      <w:r>
        <w:rPr>
          <w:rFonts w:ascii="Garamond" w:hAnsi="Garamond" w:cs="Garamond" w:eastAsia="Garamond" w:hint="default"/>
        </w:rPr>
        <w:t>20</w:t>
      </w:r>
    </w:p>
    <w:p>
      <w:pPr>
        <w:pStyle w:val="BodyText"/>
        <w:spacing w:line="262" w:lineRule="exact"/>
        <w:ind w:right="0"/>
        <w:jc w:val="both"/>
      </w:pPr>
      <w:r>
        <w:rPr>
          <w:spacing w:val="-3"/>
        </w:rPr>
        <w:t>日，广东省深圳市中级人民法院以（</w:t>
      </w:r>
      <w:r>
        <w:rPr>
          <w:rFonts w:ascii="Garamond" w:hAnsi="Garamond" w:cs="Garamond" w:eastAsia="Garamond" w:hint="default"/>
          <w:spacing w:val="-3"/>
        </w:rPr>
        <w:t>2003</w:t>
      </w:r>
      <w:r>
        <w:rPr>
          <w:spacing w:val="-3"/>
        </w:rPr>
        <w:t>）深中法民二初字第 </w:t>
      </w:r>
      <w:r>
        <w:rPr>
          <w:rFonts w:ascii="Garamond" w:hAnsi="Garamond" w:cs="Garamond" w:eastAsia="Garamond" w:hint="default"/>
        </w:rPr>
        <w:t>329</w:t>
      </w:r>
      <w:r>
        <w:rPr>
          <w:rFonts w:ascii="Garamond" w:hAnsi="Garamond" w:cs="Garamond" w:eastAsia="Garamond" w:hint="default"/>
          <w:spacing w:val="17"/>
        </w:rPr>
        <w:t> </w:t>
      </w:r>
      <w:r>
        <w:rPr>
          <w:spacing w:val="-3"/>
        </w:rPr>
        <w:t>号民事判决书判决：泰丰</w:t>
      </w:r>
    </w:p>
    <w:p>
      <w:pPr>
        <w:pStyle w:val="BodyText"/>
        <w:spacing w:line="272" w:lineRule="exact" w:before="14"/>
        <w:ind w:right="189"/>
        <w:jc w:val="both"/>
      </w:pPr>
      <w:r>
        <w:rPr/>
        <w:t>电子公司于判决生效后</w:t>
      </w:r>
      <w:r>
        <w:rPr>
          <w:spacing w:val="-86"/>
        </w:rPr>
        <w:t> </w:t>
      </w:r>
      <w:r>
        <w:rPr>
          <w:rFonts w:ascii="Garamond" w:hAnsi="Garamond" w:cs="Garamond" w:eastAsia="Garamond" w:hint="default"/>
        </w:rPr>
        <w:t>15</w:t>
      </w:r>
      <w:r>
        <w:rPr>
          <w:rFonts w:ascii="Garamond" w:hAnsi="Garamond" w:cs="Garamond" w:eastAsia="Garamond" w:hint="default"/>
          <w:spacing w:val="-33"/>
        </w:rPr>
        <w:t> </w:t>
      </w:r>
      <w:r>
        <w:rPr/>
        <w:t>日内向中行南头支行偿付借款本金</w:t>
      </w:r>
      <w:r>
        <w:rPr>
          <w:spacing w:val="-85"/>
        </w:rPr>
        <w:t> </w:t>
      </w:r>
      <w:r>
        <w:rPr>
          <w:rFonts w:ascii="Garamond" w:hAnsi="Garamond" w:cs="Garamond" w:eastAsia="Garamond" w:hint="default"/>
        </w:rPr>
        <w:t>1000</w:t>
      </w:r>
      <w:r>
        <w:rPr>
          <w:rFonts w:ascii="Garamond" w:hAnsi="Garamond" w:cs="Garamond" w:eastAsia="Garamond" w:hint="default"/>
          <w:spacing w:val="-33"/>
        </w:rPr>
        <w:t> </w:t>
      </w:r>
      <w:r>
        <w:rPr/>
        <w:t>万元及利息</w:t>
      </w:r>
      <w:r>
        <w:rPr>
          <w:spacing w:val="-86"/>
        </w:rPr>
        <w:t> </w:t>
      </w:r>
      <w:r>
        <w:rPr>
          <w:rFonts w:ascii="Garamond" w:hAnsi="Garamond" w:cs="Garamond" w:eastAsia="Garamond" w:hint="default"/>
        </w:rPr>
        <w:t>191,274.58</w:t>
      </w:r>
      <w:r>
        <w:rPr>
          <w:rFonts w:ascii="Garamond" w:hAnsi="Garamond" w:cs="Garamond" w:eastAsia="Garamond" w:hint="default"/>
          <w:spacing w:val="-31"/>
        </w:rPr>
        <w:t> </w:t>
      </w:r>
      <w:r>
        <w:rPr/>
        <w:t>元；</w:t>
      </w:r>
      <w:r>
        <w:rPr>
          <w:w w:val="51"/>
        </w:rPr>
        <w:t> </w:t>
      </w:r>
      <w:r>
        <w:rPr>
          <w:spacing w:val="-4"/>
          <w:w w:val="100"/>
        </w:rPr>
        <w:t>泰丰通讯公司对泰丰电子公司未履行的还款付息行为承担连带清偿责任。泰丰通讯公司估计</w:t>
      </w:r>
      <w:r>
        <w:rPr>
          <w:spacing w:val="-93"/>
          <w:w w:val="100"/>
        </w:rPr>
        <w:t> </w:t>
      </w:r>
      <w:r>
        <w:rPr>
          <w:spacing w:val="-93"/>
          <w:w w:val="100"/>
        </w:rPr>
      </w:r>
      <w:r>
        <w:rPr/>
        <w:t>该项担保产生负债的可能性较大，因此按能合理估计的损失金额借款本金 </w:t>
      </w:r>
      <w:r>
        <w:rPr>
          <w:rFonts w:ascii="Garamond" w:hAnsi="Garamond" w:cs="Garamond" w:eastAsia="Garamond" w:hint="default"/>
        </w:rPr>
        <w:t>1000</w:t>
      </w:r>
      <w:r>
        <w:rPr>
          <w:rFonts w:ascii="Garamond" w:hAnsi="Garamond" w:cs="Garamond" w:eastAsia="Garamond" w:hint="default"/>
          <w:spacing w:val="-18"/>
        </w:rPr>
        <w:t> </w:t>
      </w:r>
      <w:r>
        <w:rPr/>
        <w:t>万元、利息</w:t>
      </w:r>
    </w:p>
    <w:p>
      <w:pPr>
        <w:spacing w:after="0" w:line="272" w:lineRule="exact"/>
        <w:jc w:val="both"/>
        <w:sectPr>
          <w:pgSz w:w="11910" w:h="16840"/>
          <w:pgMar w:header="0" w:footer="914" w:top="1320" w:bottom="1100" w:left="1680" w:right="1600"/>
        </w:sectPr>
      </w:pPr>
    </w:p>
    <w:p>
      <w:pPr>
        <w:pStyle w:val="BodyText"/>
        <w:spacing w:line="286" w:lineRule="exact" w:before="54"/>
        <w:ind w:right="0"/>
        <w:jc w:val="both"/>
      </w:pPr>
      <w:r>
        <w:rPr>
          <w:rFonts w:ascii="Garamond" w:hAnsi="Garamond" w:cs="Garamond" w:eastAsia="Garamond" w:hint="default"/>
        </w:rPr>
        <w:t>191,274.58 </w:t>
      </w:r>
      <w:r>
        <w:rPr/>
        <w:t>元共计提预计负债</w:t>
      </w:r>
      <w:r>
        <w:rPr>
          <w:spacing w:val="-57"/>
        </w:rPr>
        <w:t> </w:t>
      </w:r>
      <w:r>
        <w:rPr>
          <w:rFonts w:ascii="Garamond" w:hAnsi="Garamond" w:cs="Garamond" w:eastAsia="Garamond" w:hint="default"/>
        </w:rPr>
        <w:t>10,191,274.58</w:t>
      </w:r>
      <w:r>
        <w:rPr>
          <w:rFonts w:ascii="Garamond" w:hAnsi="Garamond" w:cs="Garamond" w:eastAsia="Garamond" w:hint="default"/>
          <w:spacing w:val="-3"/>
        </w:rPr>
        <w:t> </w:t>
      </w:r>
      <w:r>
        <w:rPr/>
        <w:t>元，并追溯调整至</w:t>
      </w:r>
      <w:r>
        <w:rPr>
          <w:spacing w:val="-59"/>
        </w:rPr>
        <w:t> </w:t>
      </w:r>
      <w:r>
        <w:rPr>
          <w:rFonts w:ascii="Garamond" w:hAnsi="Garamond" w:cs="Garamond" w:eastAsia="Garamond" w:hint="default"/>
        </w:rPr>
        <w:t>2007</w:t>
      </w:r>
      <w:r>
        <w:rPr>
          <w:rFonts w:ascii="Garamond" w:hAnsi="Garamond" w:cs="Garamond" w:eastAsia="Garamond" w:hint="default"/>
          <w:spacing w:val="-3"/>
        </w:rPr>
        <w:t> </w:t>
      </w:r>
      <w:r>
        <w:rPr/>
        <w:t>年年初。</w:t>
      </w:r>
    </w:p>
    <w:p>
      <w:pPr>
        <w:pStyle w:val="BodyText"/>
        <w:spacing w:line="218" w:lineRule="auto" w:before="7"/>
        <w:ind w:right="153" w:firstLine="420"/>
        <w:jc w:val="both"/>
      </w:pPr>
      <w:r>
        <w:rPr>
          <w:rFonts w:ascii="Garamond" w:hAnsi="Garamond" w:cs="Garamond" w:eastAsia="Garamond" w:hint="default"/>
        </w:rPr>
        <w:t>*23 2004 </w:t>
      </w:r>
      <w:r>
        <w:rPr>
          <w:spacing w:val="-4"/>
        </w:rPr>
        <w:t>年，江苏通发数码信息科技实业有限公司（下称“江苏通发公司”</w:t>
      </w:r>
      <w:r>
        <w:rPr>
          <w:spacing w:val="36"/>
        </w:rPr>
        <w:t> </w:t>
      </w:r>
      <w:r>
        <w:rPr>
          <w:spacing w:val="-5"/>
        </w:rPr>
        <w:t>）向广东</w:t>
      </w:r>
      <w:r>
        <w:rPr>
          <w:w w:val="100"/>
        </w:rPr>
        <w:t> </w:t>
      </w:r>
      <w:r>
        <w:rPr/>
        <w:t>发展银行股份有限公司南京鼓楼支行（下称“广发行鼓楼支行” ）分别借款人民币 </w:t>
      </w:r>
      <w:r>
        <w:rPr>
          <w:rFonts w:ascii="Garamond" w:hAnsi="Garamond" w:cs="Garamond" w:eastAsia="Garamond" w:hint="default"/>
        </w:rPr>
        <w:t>500</w:t>
      </w:r>
      <w:r>
        <w:rPr>
          <w:rFonts w:ascii="Garamond" w:hAnsi="Garamond" w:cs="Garamond" w:eastAsia="Garamond" w:hint="default"/>
          <w:spacing w:val="-20"/>
        </w:rPr>
        <w:t> </w:t>
      </w:r>
      <w:r>
        <w:rPr/>
        <w:t>万</w:t>
      </w:r>
      <w:r>
        <w:rPr>
          <w:w w:val="100"/>
        </w:rPr>
        <w:t> </w:t>
      </w:r>
      <w:r>
        <w:rPr/>
        <w:t>元和 </w:t>
      </w:r>
      <w:r>
        <w:rPr>
          <w:rFonts w:ascii="Garamond" w:hAnsi="Garamond" w:cs="Garamond" w:eastAsia="Garamond" w:hint="default"/>
        </w:rPr>
        <w:t>1000</w:t>
      </w:r>
      <w:r>
        <w:rPr>
          <w:rFonts w:ascii="Garamond" w:hAnsi="Garamond" w:cs="Garamond" w:eastAsia="Garamond" w:hint="default"/>
          <w:spacing w:val="-17"/>
        </w:rPr>
        <w:t> </w:t>
      </w:r>
      <w:r>
        <w:rPr/>
        <w:t>万元，借款期限均为一年，并由本公司之子公司泰丰通讯公司提供担保。借款到</w:t>
      </w:r>
    </w:p>
    <w:p>
      <w:pPr>
        <w:pStyle w:val="BodyText"/>
        <w:spacing w:line="262" w:lineRule="exact"/>
        <w:ind w:right="0"/>
        <w:jc w:val="both"/>
      </w:pPr>
      <w:r>
        <w:rPr/>
        <w:t>期后江苏通发公司未能偿还上述借款。广发行鼓楼支行于 </w:t>
      </w:r>
      <w:r>
        <w:rPr>
          <w:rFonts w:ascii="Garamond" w:hAnsi="Garamond" w:cs="Garamond" w:eastAsia="Garamond" w:hint="default"/>
        </w:rPr>
        <w:t>2005</w:t>
      </w:r>
      <w:r>
        <w:rPr>
          <w:rFonts w:ascii="Garamond" w:hAnsi="Garamond" w:cs="Garamond" w:eastAsia="Garamond" w:hint="default"/>
          <w:spacing w:val="-20"/>
        </w:rPr>
        <w:t> </w:t>
      </w:r>
      <w:r>
        <w:rPr/>
        <w:t>年提起诉讼，要求收回江苏</w:t>
      </w:r>
    </w:p>
    <w:p>
      <w:pPr>
        <w:pStyle w:val="BodyText"/>
        <w:spacing w:line="272" w:lineRule="exact"/>
        <w:ind w:right="0"/>
        <w:jc w:val="both"/>
      </w:pPr>
      <w:r>
        <w:rPr>
          <w:spacing w:val="-3"/>
        </w:rPr>
        <w:t>通发公司上述贷款本息。</w:t>
      </w:r>
      <w:r>
        <w:rPr>
          <w:rFonts w:ascii="Garamond" w:hAnsi="Garamond" w:cs="Garamond" w:eastAsia="Garamond" w:hint="default"/>
          <w:spacing w:val="-3"/>
        </w:rPr>
        <w:t>2005</w:t>
      </w:r>
      <w:r>
        <w:rPr>
          <w:rFonts w:ascii="Garamond" w:hAnsi="Garamond" w:cs="Garamond" w:eastAsia="Garamond" w:hint="default"/>
          <w:spacing w:val="6"/>
        </w:rPr>
        <w:t> </w:t>
      </w:r>
      <w:r>
        <w:rPr/>
        <w:t>年</w:t>
      </w:r>
      <w:r>
        <w:rPr>
          <w:spacing w:val="-43"/>
        </w:rPr>
        <w:t> </w:t>
      </w:r>
      <w:r>
        <w:rPr>
          <w:rFonts w:ascii="Garamond" w:hAnsi="Garamond" w:cs="Garamond" w:eastAsia="Garamond" w:hint="default"/>
        </w:rPr>
        <w:t>11</w:t>
      </w:r>
      <w:r>
        <w:rPr>
          <w:rFonts w:ascii="Garamond" w:hAnsi="Garamond" w:cs="Garamond" w:eastAsia="Garamond" w:hint="default"/>
          <w:spacing w:val="9"/>
        </w:rPr>
        <w:t> </w:t>
      </w:r>
      <w:r>
        <w:rPr/>
        <w:t>月</w:t>
      </w:r>
      <w:r>
        <w:rPr>
          <w:spacing w:val="-46"/>
        </w:rPr>
        <w:t> </w:t>
      </w:r>
      <w:r>
        <w:rPr>
          <w:rFonts w:ascii="Garamond" w:hAnsi="Garamond" w:cs="Garamond" w:eastAsia="Garamond" w:hint="default"/>
        </w:rPr>
        <w:t>29</w:t>
      </w:r>
      <w:r>
        <w:rPr>
          <w:rFonts w:ascii="Garamond" w:hAnsi="Garamond" w:cs="Garamond" w:eastAsia="Garamond" w:hint="default"/>
          <w:spacing w:val="9"/>
        </w:rPr>
        <w:t> </w:t>
      </w:r>
      <w:r>
        <w:rPr>
          <w:spacing w:val="-3"/>
        </w:rPr>
        <w:t>日，江苏省南京市中级人民法院以（</w:t>
      </w:r>
      <w:r>
        <w:rPr>
          <w:rFonts w:ascii="Garamond" w:hAnsi="Garamond" w:cs="Garamond" w:eastAsia="Garamond" w:hint="default"/>
          <w:spacing w:val="-3"/>
        </w:rPr>
        <w:t>2005</w:t>
      </w:r>
      <w:r>
        <w:rPr>
          <w:spacing w:val="-3"/>
        </w:rPr>
        <w:t>）宁民二</w:t>
      </w:r>
    </w:p>
    <w:p>
      <w:pPr>
        <w:pStyle w:val="BodyText"/>
        <w:spacing w:line="272" w:lineRule="exact"/>
        <w:ind w:right="0"/>
        <w:jc w:val="both"/>
      </w:pPr>
      <w:r>
        <w:rPr/>
        <w:t>初字第 </w:t>
      </w:r>
      <w:r>
        <w:rPr>
          <w:rFonts w:ascii="Garamond" w:hAnsi="Garamond" w:cs="Garamond" w:eastAsia="Garamond" w:hint="default"/>
        </w:rPr>
        <w:t>280</w:t>
      </w:r>
      <w:r>
        <w:rPr>
          <w:rFonts w:ascii="Garamond" w:hAnsi="Garamond" w:cs="Garamond" w:eastAsia="Garamond" w:hint="default"/>
          <w:spacing w:val="8"/>
        </w:rPr>
        <w:t> </w:t>
      </w:r>
      <w:r>
        <w:rPr>
          <w:spacing w:val="-4"/>
        </w:rPr>
        <w:t>号民事判决书判决：江苏通发公司于判决生效后向广发行鼓楼支行偿付借款本金</w:t>
      </w:r>
    </w:p>
    <w:p>
      <w:pPr>
        <w:pStyle w:val="BodyText"/>
        <w:spacing w:line="228" w:lineRule="auto"/>
        <w:ind w:right="153"/>
        <w:jc w:val="both"/>
      </w:pPr>
      <w:r>
        <w:rPr>
          <w:rFonts w:ascii="Garamond" w:hAnsi="Garamond" w:cs="Garamond" w:eastAsia="Garamond" w:hint="default"/>
        </w:rPr>
        <w:t>1500</w:t>
      </w:r>
      <w:r>
        <w:rPr>
          <w:rFonts w:ascii="Garamond" w:hAnsi="Garamond" w:cs="Garamond" w:eastAsia="Garamond" w:hint="default"/>
          <w:spacing w:val="17"/>
        </w:rPr>
        <w:t> </w:t>
      </w:r>
      <w:r>
        <w:rPr/>
        <w:t>万元及利息</w:t>
      </w:r>
      <w:r>
        <w:rPr>
          <w:spacing w:val="-44"/>
        </w:rPr>
        <w:t> </w:t>
      </w:r>
      <w:r>
        <w:rPr>
          <w:rFonts w:ascii="Garamond" w:hAnsi="Garamond" w:cs="Garamond" w:eastAsia="Garamond" w:hint="default"/>
        </w:rPr>
        <w:t>691,582.56</w:t>
      </w:r>
      <w:r>
        <w:rPr>
          <w:rFonts w:ascii="Garamond" w:hAnsi="Garamond" w:cs="Garamond" w:eastAsia="Garamond" w:hint="default"/>
          <w:spacing w:val="17"/>
        </w:rPr>
        <w:t> </w:t>
      </w:r>
      <w:r>
        <w:rPr>
          <w:spacing w:val="-4"/>
        </w:rPr>
        <w:t>元；泰丰通讯公司对江苏通发公司未履行的还款付息行为承担连</w:t>
      </w:r>
      <w:r>
        <w:rPr>
          <w:spacing w:val="-99"/>
        </w:rPr>
        <w:t> </w:t>
      </w:r>
      <w:r>
        <w:rPr>
          <w:spacing w:val="-99"/>
        </w:rPr>
      </w:r>
      <w:r>
        <w:rPr>
          <w:spacing w:val="-4"/>
        </w:rPr>
        <w:t>带清偿责任。泰丰通讯公司估计该项担保产生负债的可能性较大，因此按能合理估计的损失</w:t>
      </w:r>
      <w:r>
        <w:rPr>
          <w:spacing w:val="-44"/>
        </w:rPr>
        <w:t> </w:t>
      </w:r>
      <w:r>
        <w:rPr>
          <w:spacing w:val="-44"/>
        </w:rPr>
      </w:r>
      <w:r>
        <w:rPr/>
        <w:t>金额借款本金</w:t>
      </w:r>
      <w:r>
        <w:rPr>
          <w:spacing w:val="-53"/>
        </w:rPr>
        <w:t> </w:t>
      </w:r>
      <w:r>
        <w:rPr>
          <w:rFonts w:ascii="Garamond" w:hAnsi="Garamond" w:cs="Garamond" w:eastAsia="Garamond" w:hint="default"/>
        </w:rPr>
        <w:t>1500</w:t>
      </w:r>
      <w:r>
        <w:rPr>
          <w:rFonts w:ascii="Garamond" w:hAnsi="Garamond" w:cs="Garamond" w:eastAsia="Garamond" w:hint="default"/>
          <w:spacing w:val="-1"/>
        </w:rPr>
        <w:t> </w:t>
      </w:r>
      <w:r>
        <w:rPr>
          <w:spacing w:val="-8"/>
        </w:rPr>
        <w:t>万元、利息</w:t>
      </w:r>
      <w:r>
        <w:rPr>
          <w:spacing w:val="-53"/>
        </w:rPr>
        <w:t> </w:t>
      </w:r>
      <w:r>
        <w:rPr>
          <w:rFonts w:ascii="Garamond" w:hAnsi="Garamond" w:cs="Garamond" w:eastAsia="Garamond" w:hint="default"/>
        </w:rPr>
        <w:t>691,582.56</w:t>
      </w:r>
      <w:r>
        <w:rPr>
          <w:rFonts w:ascii="Garamond" w:hAnsi="Garamond" w:cs="Garamond" w:eastAsia="Garamond" w:hint="default"/>
          <w:spacing w:val="1"/>
        </w:rPr>
        <w:t> </w:t>
      </w:r>
      <w:r>
        <w:rPr/>
        <w:t>元共计提预计负债</w:t>
      </w:r>
      <w:r>
        <w:rPr>
          <w:spacing w:val="-53"/>
        </w:rPr>
        <w:t> </w:t>
      </w:r>
      <w:r>
        <w:rPr>
          <w:rFonts w:ascii="Garamond" w:hAnsi="Garamond" w:cs="Garamond" w:eastAsia="Garamond" w:hint="default"/>
        </w:rPr>
        <w:t>15,691,582.56</w:t>
      </w:r>
      <w:r>
        <w:rPr>
          <w:rFonts w:ascii="Garamond" w:hAnsi="Garamond" w:cs="Garamond" w:eastAsia="Garamond" w:hint="default"/>
          <w:spacing w:val="1"/>
        </w:rPr>
        <w:t> </w:t>
      </w:r>
      <w:r>
        <w:rPr>
          <w:spacing w:val="-6"/>
        </w:rPr>
        <w:t>元，并追溯调整至</w:t>
      </w:r>
    </w:p>
    <w:p>
      <w:pPr>
        <w:pStyle w:val="BodyText"/>
        <w:spacing w:line="259" w:lineRule="exact"/>
        <w:ind w:right="0"/>
        <w:jc w:val="both"/>
      </w:pPr>
      <w:r>
        <w:rPr>
          <w:rFonts w:ascii="Garamond" w:hAnsi="Garamond" w:cs="Garamond" w:eastAsia="Garamond" w:hint="default"/>
        </w:rPr>
        <w:t>2007 </w:t>
      </w:r>
      <w:r>
        <w:rPr/>
        <w:t>年年初。</w:t>
      </w:r>
    </w:p>
    <w:p>
      <w:pPr>
        <w:pStyle w:val="BodyText"/>
        <w:spacing w:line="223" w:lineRule="auto" w:before="2"/>
        <w:ind w:right="151" w:firstLine="420"/>
        <w:jc w:val="both"/>
      </w:pPr>
      <w:r>
        <w:rPr>
          <w:rFonts w:ascii="Garamond" w:hAnsi="Garamond" w:cs="Garamond" w:eastAsia="Garamond" w:hint="default"/>
        </w:rPr>
        <w:t>*24 2002 </w:t>
      </w:r>
      <w:r>
        <w:rPr>
          <w:spacing w:val="-4"/>
        </w:rPr>
        <w:t>年，深圳泰丰电子有限公司（下称“泰丰电子公司”</w:t>
      </w:r>
      <w:r>
        <w:rPr>
          <w:spacing w:val="23"/>
        </w:rPr>
        <w:t> </w:t>
      </w:r>
      <w:r>
        <w:rPr>
          <w:spacing w:val="-3"/>
        </w:rPr>
        <w:t>）向中国银行深圳市分</w:t>
      </w:r>
      <w:r>
        <w:rPr>
          <w:w w:val="100"/>
        </w:rPr>
        <w:t> </w:t>
      </w:r>
      <w:r>
        <w:rPr/>
        <w:t>行（下称“中行深圳分行” ）借款美金 </w:t>
      </w:r>
      <w:r>
        <w:rPr>
          <w:rFonts w:ascii="Garamond" w:hAnsi="Garamond" w:cs="Garamond" w:eastAsia="Garamond" w:hint="default"/>
        </w:rPr>
        <w:t>700</w:t>
      </w:r>
      <w:r>
        <w:rPr>
          <w:rFonts w:ascii="Garamond" w:hAnsi="Garamond" w:cs="Garamond" w:eastAsia="Garamond" w:hint="default"/>
          <w:spacing w:val="-18"/>
        </w:rPr>
        <w:t> </w:t>
      </w:r>
      <w:r>
        <w:rPr/>
        <w:t>万元，期限玖个月，并由本公司之子公司泰丰</w:t>
      </w:r>
      <w:r>
        <w:rPr>
          <w:w w:val="100"/>
        </w:rPr>
        <w:t> </w:t>
      </w:r>
      <w:r>
        <w:rPr/>
        <w:t>通讯公司提供担保。借款到期后泰丰电子公司未能偿还上述借款。</w:t>
      </w:r>
      <w:r>
        <w:rPr>
          <w:rFonts w:ascii="Garamond" w:hAnsi="Garamond" w:cs="Garamond" w:eastAsia="Garamond" w:hint="default"/>
        </w:rPr>
        <w:t>2004</w:t>
      </w:r>
      <w:r>
        <w:rPr>
          <w:rFonts w:ascii="Garamond" w:hAnsi="Garamond" w:cs="Garamond" w:eastAsia="Garamond" w:hint="default"/>
          <w:spacing w:val="-2"/>
        </w:rPr>
        <w:t> </w:t>
      </w:r>
      <w:r>
        <w:rPr/>
        <w:t>年</w:t>
      </w:r>
      <w:r>
        <w:rPr>
          <w:spacing w:val="-54"/>
        </w:rPr>
        <w:t> </w:t>
      </w:r>
      <w:r>
        <w:rPr>
          <w:rFonts w:ascii="Garamond" w:hAnsi="Garamond" w:cs="Garamond" w:eastAsia="Garamond" w:hint="default"/>
        </w:rPr>
        <w:t>6</w:t>
      </w:r>
      <w:r>
        <w:rPr>
          <w:rFonts w:ascii="Garamond" w:hAnsi="Garamond" w:cs="Garamond" w:eastAsia="Garamond" w:hint="default"/>
          <w:spacing w:val="-2"/>
        </w:rPr>
        <w:t> </w:t>
      </w:r>
      <w:r>
        <w:rPr/>
        <w:t>月</w:t>
      </w:r>
      <w:r>
        <w:rPr>
          <w:spacing w:val="-56"/>
        </w:rPr>
        <w:t> </w:t>
      </w:r>
      <w:r>
        <w:rPr>
          <w:rFonts w:ascii="Garamond" w:hAnsi="Garamond" w:cs="Garamond" w:eastAsia="Garamond" w:hint="default"/>
        </w:rPr>
        <w:t>25</w:t>
      </w:r>
      <w:r>
        <w:rPr>
          <w:rFonts w:ascii="Garamond" w:hAnsi="Garamond" w:cs="Garamond" w:eastAsia="Garamond" w:hint="default"/>
          <w:spacing w:val="-2"/>
        </w:rPr>
        <w:t> </w:t>
      </w:r>
      <w:r>
        <w:rPr/>
        <w:t>日，中行</w:t>
      </w:r>
      <w:r>
        <w:rPr>
          <w:w w:val="100"/>
        </w:rPr>
        <w:t> </w:t>
      </w:r>
      <w:r>
        <w:rPr>
          <w:spacing w:val="-5"/>
          <w:w w:val="100"/>
        </w:rPr>
        <w:t>深圳分行与中国信达资产管理公司深圳办事处签订《债权转让协议》，将其债权转让给了中</w:t>
      </w:r>
      <w:r>
        <w:rPr>
          <w:spacing w:val="-69"/>
          <w:w w:val="100"/>
        </w:rPr>
        <w:t> </w:t>
      </w:r>
      <w:r>
        <w:rPr>
          <w:spacing w:val="-69"/>
          <w:w w:val="100"/>
        </w:rPr>
      </w:r>
      <w:r>
        <w:rPr/>
        <w:t>国信达资产管理公司深圳办事处。</w:t>
      </w:r>
      <w:r>
        <w:rPr>
          <w:rFonts w:ascii="Garamond" w:hAnsi="Garamond" w:cs="Garamond" w:eastAsia="Garamond" w:hint="default"/>
        </w:rPr>
        <w:t>2008</w:t>
      </w:r>
      <w:r>
        <w:rPr>
          <w:rFonts w:ascii="Garamond" w:hAnsi="Garamond" w:cs="Garamond" w:eastAsia="Garamond" w:hint="default"/>
          <w:spacing w:val="-2"/>
        </w:rPr>
        <w:t> </w:t>
      </w:r>
      <w:r>
        <w:rPr/>
        <w:t>年</w:t>
      </w:r>
      <w:r>
        <w:rPr>
          <w:spacing w:val="-54"/>
        </w:rPr>
        <w:t> </w:t>
      </w:r>
      <w:r>
        <w:rPr>
          <w:rFonts w:ascii="Garamond" w:hAnsi="Garamond" w:cs="Garamond" w:eastAsia="Garamond" w:hint="default"/>
        </w:rPr>
        <w:t>4</w:t>
      </w:r>
      <w:r>
        <w:rPr>
          <w:rFonts w:ascii="Garamond" w:hAnsi="Garamond" w:cs="Garamond" w:eastAsia="Garamond" w:hint="default"/>
          <w:spacing w:val="-2"/>
        </w:rPr>
        <w:t> </w:t>
      </w:r>
      <w:r>
        <w:rPr/>
        <w:t>月</w:t>
      </w:r>
      <w:r>
        <w:rPr>
          <w:spacing w:val="-56"/>
        </w:rPr>
        <w:t> </w:t>
      </w:r>
      <w:r>
        <w:rPr>
          <w:rFonts w:ascii="Garamond" w:hAnsi="Garamond" w:cs="Garamond" w:eastAsia="Garamond" w:hint="default"/>
        </w:rPr>
        <w:t>18</w:t>
      </w:r>
      <w:r>
        <w:rPr>
          <w:rFonts w:ascii="Garamond" w:hAnsi="Garamond" w:cs="Garamond" w:eastAsia="Garamond" w:hint="default"/>
          <w:spacing w:val="-2"/>
        </w:rPr>
        <w:t> </w:t>
      </w:r>
      <w:r>
        <w:rPr/>
        <w:t>日，中国信达资产管理公司深圳办事处向</w:t>
      </w:r>
      <w:r>
        <w:rPr>
          <w:w w:val="100"/>
        </w:rPr>
        <w:t> </w:t>
      </w:r>
      <w:r>
        <w:rPr>
          <w:spacing w:val="-4"/>
        </w:rPr>
        <w:t>广东省深圳市中级人民法院提起诉讼，要求收回泰丰电子公司上述贷款本息。故泰丰通讯公</w:t>
      </w:r>
      <w:r>
        <w:rPr>
          <w:spacing w:val="-45"/>
        </w:rPr>
        <w:t> </w:t>
      </w:r>
      <w:r>
        <w:rPr>
          <w:spacing w:val="-45"/>
        </w:rPr>
      </w:r>
      <w:r>
        <w:rPr/>
        <w:t>司估计该项担保产生负债的可能性较大，因此按能合理估计的损失金额借款本金 </w:t>
      </w:r>
      <w:r>
        <w:rPr>
          <w:rFonts w:ascii="Garamond" w:hAnsi="Garamond" w:cs="Garamond" w:eastAsia="Garamond" w:hint="default"/>
        </w:rPr>
        <w:t>700</w:t>
      </w:r>
      <w:r>
        <w:rPr>
          <w:rFonts w:ascii="Garamond" w:hAnsi="Garamond" w:cs="Garamond" w:eastAsia="Garamond" w:hint="default"/>
          <w:spacing w:val="51"/>
        </w:rPr>
        <w:t> </w:t>
      </w:r>
      <w:r>
        <w:rPr/>
        <w:t>万美</w:t>
      </w:r>
    </w:p>
    <w:p>
      <w:pPr>
        <w:pStyle w:val="BodyText"/>
        <w:spacing w:line="263" w:lineRule="exact"/>
        <w:ind w:right="0"/>
        <w:jc w:val="both"/>
      </w:pPr>
      <w:r>
        <w:rPr/>
        <w:t>元，按</w:t>
      </w:r>
      <w:r>
        <w:rPr>
          <w:spacing w:val="-57"/>
        </w:rPr>
        <w:t> </w:t>
      </w:r>
      <w:r>
        <w:rPr>
          <w:rFonts w:ascii="Garamond" w:hAnsi="Garamond" w:cs="Garamond" w:eastAsia="Garamond" w:hint="default"/>
        </w:rPr>
        <w:t>2008</w:t>
      </w:r>
      <w:r>
        <w:rPr>
          <w:rFonts w:ascii="Garamond" w:hAnsi="Garamond" w:cs="Garamond" w:eastAsia="Garamond" w:hint="default"/>
          <w:spacing w:val="-3"/>
        </w:rPr>
        <w:t> </w:t>
      </w:r>
      <w:r>
        <w:rPr/>
        <w:t>年末汇率折合人民币</w:t>
      </w:r>
      <w:r>
        <w:rPr>
          <w:spacing w:val="-59"/>
        </w:rPr>
        <w:t> </w:t>
      </w:r>
      <w:r>
        <w:rPr>
          <w:rFonts w:ascii="Garamond" w:hAnsi="Garamond" w:cs="Garamond" w:eastAsia="Garamond" w:hint="default"/>
        </w:rPr>
        <w:t>47,842,200.00 </w:t>
      </w:r>
      <w:r>
        <w:rPr/>
        <w:t>元计提预计负债。</w:t>
      </w:r>
    </w:p>
    <w:p>
      <w:pPr>
        <w:pStyle w:val="BodyText"/>
        <w:spacing w:line="223" w:lineRule="auto" w:before="2"/>
        <w:ind w:right="153" w:firstLine="420"/>
        <w:jc w:val="both"/>
      </w:pPr>
      <w:r>
        <w:rPr>
          <w:rFonts w:ascii="Garamond" w:hAnsi="Garamond" w:cs="Garamond" w:eastAsia="Garamond" w:hint="default"/>
        </w:rPr>
        <w:t>*25 2002 </w:t>
      </w:r>
      <w:r>
        <w:rPr>
          <w:spacing w:val="-4"/>
        </w:rPr>
        <w:t>年，深圳泰丰电子有限公司（下称“泰丰电子公司”</w:t>
      </w:r>
      <w:r>
        <w:rPr>
          <w:spacing w:val="23"/>
        </w:rPr>
        <w:t> </w:t>
      </w:r>
      <w:r>
        <w:rPr>
          <w:spacing w:val="-3"/>
        </w:rPr>
        <w:t>）向中国银行深圳市分</w:t>
      </w:r>
      <w:r>
        <w:rPr>
          <w:w w:val="100"/>
        </w:rPr>
        <w:t> </w:t>
      </w:r>
      <w:r>
        <w:rPr>
          <w:spacing w:val="-4"/>
        </w:rPr>
        <w:t>行（下称“中行深圳分行” ）借款港币 </w:t>
      </w:r>
      <w:r>
        <w:rPr>
          <w:rFonts w:ascii="Garamond" w:hAnsi="Garamond" w:cs="Garamond" w:eastAsia="Garamond" w:hint="default"/>
        </w:rPr>
        <w:t>5000 </w:t>
      </w:r>
      <w:r>
        <w:rPr>
          <w:spacing w:val="-3"/>
        </w:rPr>
        <w:t>万元，期限七个月，并由本公司之子公司泰丰</w:t>
      </w:r>
      <w:r>
        <w:rPr>
          <w:spacing w:val="-96"/>
        </w:rPr>
        <w:t> </w:t>
      </w:r>
      <w:r>
        <w:rPr>
          <w:spacing w:val="-96"/>
        </w:rPr>
      </w:r>
      <w:r>
        <w:rPr/>
        <w:t>通讯公司提供担保。借款到期后泰丰电子公司未能偿还上述借款。</w:t>
      </w:r>
      <w:r>
        <w:rPr>
          <w:rFonts w:ascii="Garamond" w:hAnsi="Garamond" w:cs="Garamond" w:eastAsia="Garamond" w:hint="default"/>
        </w:rPr>
        <w:t>2004</w:t>
      </w:r>
      <w:r>
        <w:rPr>
          <w:rFonts w:ascii="Garamond" w:hAnsi="Garamond" w:cs="Garamond" w:eastAsia="Garamond" w:hint="default"/>
          <w:spacing w:val="-2"/>
        </w:rPr>
        <w:t> </w:t>
      </w:r>
      <w:r>
        <w:rPr/>
        <w:t>年</w:t>
      </w:r>
      <w:r>
        <w:rPr>
          <w:spacing w:val="-54"/>
        </w:rPr>
        <w:t> </w:t>
      </w:r>
      <w:r>
        <w:rPr>
          <w:rFonts w:ascii="Garamond" w:hAnsi="Garamond" w:cs="Garamond" w:eastAsia="Garamond" w:hint="default"/>
        </w:rPr>
        <w:t>6</w:t>
      </w:r>
      <w:r>
        <w:rPr>
          <w:rFonts w:ascii="Garamond" w:hAnsi="Garamond" w:cs="Garamond" w:eastAsia="Garamond" w:hint="default"/>
          <w:spacing w:val="-2"/>
        </w:rPr>
        <w:t> </w:t>
      </w:r>
      <w:r>
        <w:rPr/>
        <w:t>月</w:t>
      </w:r>
      <w:r>
        <w:rPr>
          <w:spacing w:val="-56"/>
        </w:rPr>
        <w:t> </w:t>
      </w:r>
      <w:r>
        <w:rPr>
          <w:rFonts w:ascii="Garamond" w:hAnsi="Garamond" w:cs="Garamond" w:eastAsia="Garamond" w:hint="default"/>
        </w:rPr>
        <w:t>25</w:t>
      </w:r>
      <w:r>
        <w:rPr>
          <w:rFonts w:ascii="Garamond" w:hAnsi="Garamond" w:cs="Garamond" w:eastAsia="Garamond" w:hint="default"/>
          <w:spacing w:val="-2"/>
        </w:rPr>
        <w:t> </w:t>
      </w:r>
      <w:r>
        <w:rPr/>
        <w:t>日，中行</w:t>
      </w:r>
      <w:r>
        <w:rPr>
          <w:w w:val="100"/>
        </w:rPr>
        <w:t> </w:t>
      </w:r>
      <w:r>
        <w:rPr>
          <w:spacing w:val="-5"/>
          <w:w w:val="100"/>
        </w:rPr>
        <w:t>深圳分行与中国信达资产管理公司深圳办事处签订《债权转让协议》，将其债权转让给了中</w:t>
      </w:r>
      <w:r>
        <w:rPr>
          <w:spacing w:val="-69"/>
          <w:w w:val="100"/>
        </w:rPr>
        <w:t> </w:t>
      </w:r>
      <w:r>
        <w:rPr>
          <w:spacing w:val="-69"/>
          <w:w w:val="100"/>
        </w:rPr>
      </w:r>
      <w:r>
        <w:rPr/>
        <w:t>国信达资产管理公司深圳办事处。</w:t>
      </w:r>
      <w:r>
        <w:rPr>
          <w:rFonts w:ascii="Garamond" w:hAnsi="Garamond" w:cs="Garamond" w:eastAsia="Garamond" w:hint="default"/>
        </w:rPr>
        <w:t>2008</w:t>
      </w:r>
      <w:r>
        <w:rPr>
          <w:rFonts w:ascii="Garamond" w:hAnsi="Garamond" w:cs="Garamond" w:eastAsia="Garamond" w:hint="default"/>
          <w:spacing w:val="-3"/>
        </w:rPr>
        <w:t> </w:t>
      </w:r>
      <w:r>
        <w:rPr/>
        <w:t>年</w:t>
      </w:r>
      <w:r>
        <w:rPr>
          <w:spacing w:val="-55"/>
        </w:rPr>
        <w:t> </w:t>
      </w:r>
      <w:r>
        <w:rPr>
          <w:rFonts w:ascii="Garamond" w:hAnsi="Garamond" w:cs="Garamond" w:eastAsia="Garamond" w:hint="default"/>
        </w:rPr>
        <w:t>5</w:t>
      </w:r>
      <w:r>
        <w:rPr>
          <w:rFonts w:ascii="Garamond" w:hAnsi="Garamond" w:cs="Garamond" w:eastAsia="Garamond" w:hint="default"/>
          <w:spacing w:val="-3"/>
        </w:rPr>
        <w:t> </w:t>
      </w:r>
      <w:r>
        <w:rPr/>
        <w:t>月</w:t>
      </w:r>
      <w:r>
        <w:rPr>
          <w:spacing w:val="-57"/>
        </w:rPr>
        <w:t> </w:t>
      </w:r>
      <w:r>
        <w:rPr>
          <w:rFonts w:ascii="Garamond" w:hAnsi="Garamond" w:cs="Garamond" w:eastAsia="Garamond" w:hint="default"/>
        </w:rPr>
        <w:t>28</w:t>
      </w:r>
      <w:r>
        <w:rPr>
          <w:rFonts w:ascii="Garamond" w:hAnsi="Garamond" w:cs="Garamond" w:eastAsia="Garamond" w:hint="default"/>
          <w:spacing w:val="-3"/>
        </w:rPr>
        <w:t> </w:t>
      </w:r>
      <w:r>
        <w:rPr/>
        <w:t>日，中国信达资产管理公司深圳办事处向</w:t>
      </w:r>
    </w:p>
    <w:p>
      <w:pPr>
        <w:pStyle w:val="BodyText"/>
        <w:spacing w:line="263" w:lineRule="exact"/>
        <w:ind w:right="0"/>
        <w:jc w:val="both"/>
      </w:pPr>
      <w:r>
        <w:rPr>
          <w:spacing w:val="-4"/>
        </w:rPr>
        <w:t>广东省深圳市中级人民法院提起诉讼，要求收回泰丰电子公司上述借款本金港币</w:t>
      </w:r>
      <w:r>
        <w:rPr>
          <w:spacing w:val="-72"/>
        </w:rPr>
        <w:t> </w:t>
      </w:r>
      <w:r>
        <w:rPr>
          <w:rFonts w:ascii="Garamond" w:hAnsi="Garamond" w:cs="Garamond" w:eastAsia="Garamond" w:hint="default"/>
        </w:rPr>
        <w:t>5000</w:t>
      </w:r>
      <w:r>
        <w:rPr>
          <w:rFonts w:ascii="Garamond" w:hAnsi="Garamond" w:cs="Garamond" w:eastAsia="Garamond" w:hint="default"/>
          <w:spacing w:val="-19"/>
        </w:rPr>
        <w:t> </w:t>
      </w:r>
      <w:r>
        <w:rPr/>
        <w:t>万元、</w:t>
      </w:r>
    </w:p>
    <w:p>
      <w:pPr>
        <w:pStyle w:val="BodyText"/>
        <w:spacing w:line="271" w:lineRule="exact"/>
        <w:ind w:right="0"/>
        <w:jc w:val="both"/>
      </w:pPr>
      <w:r>
        <w:rPr/>
        <w:t>利息人民币</w:t>
      </w:r>
      <w:r>
        <w:rPr>
          <w:spacing w:val="-61"/>
        </w:rPr>
        <w:t> </w:t>
      </w:r>
      <w:r>
        <w:rPr>
          <w:rFonts w:ascii="Garamond" w:hAnsi="Garamond" w:cs="Garamond" w:eastAsia="Garamond" w:hint="default"/>
        </w:rPr>
        <w:t>7,096,669.69</w:t>
      </w:r>
      <w:r>
        <w:rPr>
          <w:rFonts w:ascii="Garamond" w:hAnsi="Garamond" w:cs="Garamond" w:eastAsia="Garamond" w:hint="default"/>
          <w:spacing w:val="-2"/>
        </w:rPr>
        <w:t> </w:t>
      </w:r>
      <w:r>
        <w:rPr/>
        <w:t>元以及负担案件受理费</w:t>
      </w:r>
      <w:r>
        <w:rPr>
          <w:spacing w:val="-59"/>
        </w:rPr>
        <w:t> </w:t>
      </w:r>
      <w:r>
        <w:rPr>
          <w:rFonts w:ascii="Garamond" w:hAnsi="Garamond" w:cs="Garamond" w:eastAsia="Garamond" w:hint="default"/>
        </w:rPr>
        <w:t>40,836.25</w:t>
      </w:r>
      <w:r>
        <w:rPr>
          <w:rFonts w:ascii="Garamond" w:hAnsi="Garamond" w:cs="Garamond" w:eastAsia="Garamond" w:hint="default"/>
          <w:spacing w:val="-2"/>
        </w:rPr>
        <w:t> </w:t>
      </w:r>
      <w:r>
        <w:rPr/>
        <w:t>元。泰丰通讯公司估计该项担保产</w:t>
      </w:r>
    </w:p>
    <w:p>
      <w:pPr>
        <w:pStyle w:val="BodyText"/>
        <w:spacing w:line="272" w:lineRule="exact"/>
        <w:ind w:right="0"/>
        <w:jc w:val="both"/>
      </w:pPr>
      <w:r>
        <w:rPr/>
        <w:t>生负债的可能性较大，因此按能合理估计的损失金额借款本金</w:t>
      </w:r>
      <w:r>
        <w:rPr>
          <w:spacing w:val="-61"/>
        </w:rPr>
        <w:t> </w:t>
      </w:r>
      <w:r>
        <w:rPr>
          <w:rFonts w:ascii="Garamond" w:hAnsi="Garamond" w:cs="Garamond" w:eastAsia="Garamond" w:hint="default"/>
        </w:rPr>
        <w:t>5000</w:t>
      </w:r>
      <w:r>
        <w:rPr>
          <w:rFonts w:ascii="Garamond" w:hAnsi="Garamond" w:cs="Garamond" w:eastAsia="Garamond" w:hint="default"/>
          <w:spacing w:val="-7"/>
        </w:rPr>
        <w:t> </w:t>
      </w:r>
      <w:r>
        <w:rPr>
          <w:spacing w:val="-4"/>
        </w:rPr>
        <w:t>万港元，按</w:t>
      </w:r>
      <w:r>
        <w:rPr>
          <w:spacing w:val="-61"/>
        </w:rPr>
        <w:t> </w:t>
      </w:r>
      <w:r>
        <w:rPr>
          <w:rFonts w:ascii="Garamond" w:hAnsi="Garamond" w:cs="Garamond" w:eastAsia="Garamond" w:hint="default"/>
        </w:rPr>
        <w:t>2008</w:t>
      </w:r>
      <w:r>
        <w:rPr>
          <w:rFonts w:ascii="Garamond" w:hAnsi="Garamond" w:cs="Garamond" w:eastAsia="Garamond" w:hint="default"/>
          <w:spacing w:val="-5"/>
        </w:rPr>
        <w:t> </w:t>
      </w:r>
      <w:r>
        <w:rPr/>
        <w:t>年末汇</w:t>
      </w:r>
    </w:p>
    <w:p>
      <w:pPr>
        <w:pStyle w:val="BodyText"/>
        <w:spacing w:line="272" w:lineRule="exact"/>
        <w:ind w:right="0"/>
        <w:jc w:val="both"/>
      </w:pPr>
      <w:r>
        <w:rPr/>
        <w:t>率折合人民币</w:t>
      </w:r>
      <w:r>
        <w:rPr>
          <w:spacing w:val="-53"/>
        </w:rPr>
        <w:t> </w:t>
      </w:r>
      <w:r>
        <w:rPr>
          <w:rFonts w:ascii="Garamond" w:hAnsi="Garamond" w:cs="Garamond" w:eastAsia="Garamond" w:hint="default"/>
        </w:rPr>
        <w:t>44,094,500.00</w:t>
      </w:r>
      <w:r>
        <w:rPr>
          <w:rFonts w:ascii="Garamond" w:hAnsi="Garamond" w:cs="Garamond" w:eastAsia="Garamond" w:hint="default"/>
          <w:spacing w:val="1"/>
        </w:rPr>
        <w:t> </w:t>
      </w:r>
      <w:r>
        <w:rPr/>
        <w:t>元以及利息人民币</w:t>
      </w:r>
      <w:r>
        <w:rPr>
          <w:spacing w:val="-53"/>
        </w:rPr>
        <w:t> </w:t>
      </w:r>
      <w:r>
        <w:rPr>
          <w:rFonts w:ascii="Garamond" w:hAnsi="Garamond" w:cs="Garamond" w:eastAsia="Garamond" w:hint="default"/>
        </w:rPr>
        <w:t>7,096,669.69</w:t>
      </w:r>
      <w:r>
        <w:rPr>
          <w:rFonts w:ascii="Garamond" w:hAnsi="Garamond" w:cs="Garamond" w:eastAsia="Garamond" w:hint="default"/>
          <w:spacing w:val="5"/>
        </w:rPr>
        <w:t> </w:t>
      </w:r>
      <w:r>
        <w:rPr/>
        <w:t>元、案件受理费</w:t>
      </w:r>
      <w:r>
        <w:rPr>
          <w:spacing w:val="-51"/>
        </w:rPr>
        <w:t> </w:t>
      </w:r>
      <w:r>
        <w:rPr>
          <w:rFonts w:ascii="Garamond" w:hAnsi="Garamond" w:cs="Garamond" w:eastAsia="Garamond" w:hint="default"/>
        </w:rPr>
        <w:t>40,836.25</w:t>
      </w:r>
      <w:r>
        <w:rPr>
          <w:rFonts w:ascii="Garamond" w:hAnsi="Garamond" w:cs="Garamond" w:eastAsia="Garamond" w:hint="default"/>
          <w:spacing w:val="1"/>
        </w:rPr>
        <w:t> </w:t>
      </w:r>
      <w:r>
        <w:rPr/>
        <w:t>元共计</w:t>
      </w:r>
    </w:p>
    <w:p>
      <w:pPr>
        <w:pStyle w:val="BodyText"/>
        <w:spacing w:line="271" w:lineRule="exact"/>
        <w:ind w:right="0"/>
        <w:jc w:val="both"/>
      </w:pPr>
      <w:r>
        <w:rPr>
          <w:rFonts w:ascii="Garamond" w:hAnsi="Garamond" w:cs="Garamond" w:eastAsia="Garamond" w:hint="default"/>
        </w:rPr>
        <w:t>51,232,505.94</w:t>
      </w:r>
      <w:r>
        <w:rPr>
          <w:rFonts w:ascii="Garamond" w:hAnsi="Garamond" w:cs="Garamond" w:eastAsia="Garamond" w:hint="default"/>
          <w:spacing w:val="-9"/>
        </w:rPr>
        <w:t> </w:t>
      </w:r>
      <w:r>
        <w:rPr/>
        <w:t>元计提预计负债。</w:t>
      </w:r>
    </w:p>
    <w:p>
      <w:pPr>
        <w:pStyle w:val="BodyText"/>
        <w:spacing w:line="228" w:lineRule="auto"/>
        <w:ind w:right="153" w:firstLine="420"/>
        <w:jc w:val="both"/>
      </w:pPr>
      <w:r>
        <w:rPr>
          <w:rFonts w:ascii="Garamond" w:hAnsi="Garamond" w:cs="Garamond" w:eastAsia="Garamond" w:hint="default"/>
        </w:rPr>
        <w:t>*26</w:t>
      </w:r>
      <w:r>
        <w:rPr>
          <w:rFonts w:ascii="Garamond" w:hAnsi="Garamond" w:cs="Garamond" w:eastAsia="Garamond" w:hint="default"/>
          <w:spacing w:val="38"/>
        </w:rPr>
        <w:t> </w:t>
      </w:r>
      <w:r>
        <w:rPr/>
        <w:t>因本公司之子公司深圳市华宝（集团）饲料有限公司未能偿还已到期债务，广东</w:t>
      </w:r>
      <w:r>
        <w:rPr>
          <w:w w:val="100"/>
        </w:rPr>
        <w:t> </w:t>
      </w:r>
      <w:r>
        <w:rPr/>
        <w:t>省和平县人民法院依法委托深圳市公平拍卖行有限公司拍卖了该子公司位于深圳市宝安区</w:t>
      </w:r>
      <w:r>
        <w:rPr>
          <w:spacing w:val="-23"/>
        </w:rPr>
        <w:t> </w:t>
      </w:r>
      <w:r>
        <w:rPr>
          <w:spacing w:val="-23"/>
        </w:rPr>
      </w:r>
      <w:r>
        <w:rPr/>
        <w:t>广深公路边的厂房及宿舍等</w:t>
      </w:r>
      <w:r>
        <w:rPr>
          <w:spacing w:val="-47"/>
        </w:rPr>
        <w:t> </w:t>
      </w:r>
      <w:r>
        <w:rPr>
          <w:rFonts w:ascii="Garamond" w:hAnsi="Garamond" w:cs="Garamond" w:eastAsia="Garamond" w:hint="default"/>
        </w:rPr>
        <w:t>6</w:t>
      </w:r>
      <w:r>
        <w:rPr>
          <w:rFonts w:ascii="Garamond" w:hAnsi="Garamond" w:cs="Garamond" w:eastAsia="Garamond" w:hint="default"/>
          <w:spacing w:val="7"/>
        </w:rPr>
        <w:t> </w:t>
      </w:r>
      <w:r>
        <w:rPr>
          <w:spacing w:val="-5"/>
        </w:rPr>
        <w:t>栋房产，以人民币</w:t>
      </w:r>
      <w:r>
        <w:rPr>
          <w:spacing w:val="-49"/>
        </w:rPr>
        <w:t> </w:t>
      </w:r>
      <w:r>
        <w:rPr>
          <w:rFonts w:ascii="Garamond" w:hAnsi="Garamond" w:cs="Garamond" w:eastAsia="Garamond" w:hint="default"/>
        </w:rPr>
        <w:t>37,000,000.00</w:t>
      </w:r>
      <w:r>
        <w:rPr>
          <w:rFonts w:ascii="Garamond" w:hAnsi="Garamond" w:cs="Garamond" w:eastAsia="Garamond" w:hint="default"/>
          <w:spacing w:val="13"/>
        </w:rPr>
        <w:t> </w:t>
      </w:r>
      <w:r>
        <w:rPr>
          <w:spacing w:val="-4"/>
        </w:rPr>
        <w:t>元拍卖成交。该子公司按照拍</w:t>
      </w:r>
    </w:p>
    <w:p>
      <w:pPr>
        <w:pStyle w:val="BodyText"/>
        <w:spacing w:line="260" w:lineRule="exact"/>
        <w:ind w:right="0"/>
        <w:jc w:val="both"/>
      </w:pPr>
      <w:r>
        <w:rPr/>
        <w:t>卖收入计提了土地增值税</w:t>
      </w:r>
      <w:r>
        <w:rPr>
          <w:spacing w:val="-58"/>
        </w:rPr>
        <w:t> </w:t>
      </w:r>
      <w:r>
        <w:rPr>
          <w:rFonts w:ascii="Garamond" w:hAnsi="Garamond" w:cs="Garamond" w:eastAsia="Garamond" w:hint="default"/>
        </w:rPr>
        <w:t>13,581,191.50</w:t>
      </w:r>
      <w:r>
        <w:rPr>
          <w:rFonts w:ascii="Garamond" w:hAnsi="Garamond" w:cs="Garamond" w:eastAsia="Garamond" w:hint="default"/>
          <w:spacing w:val="1"/>
        </w:rPr>
        <w:t> </w:t>
      </w:r>
      <w:r>
        <w:rPr/>
        <w:t>元。</w:t>
      </w:r>
    </w:p>
    <w:p>
      <w:pPr>
        <w:pStyle w:val="BodyText"/>
        <w:spacing w:line="216" w:lineRule="auto" w:before="11"/>
        <w:ind w:right="151" w:firstLine="420"/>
        <w:jc w:val="both"/>
      </w:pPr>
      <w:r>
        <w:rPr>
          <w:rFonts w:ascii="Garamond" w:hAnsi="Garamond" w:cs="Garamond" w:eastAsia="Garamond" w:hint="default"/>
        </w:rPr>
        <w:t>*27 1994</w:t>
      </w:r>
      <w:r>
        <w:rPr>
          <w:rFonts w:ascii="Garamond" w:hAnsi="Garamond" w:cs="Garamond" w:eastAsia="Garamond" w:hint="default"/>
          <w:spacing w:val="5"/>
        </w:rPr>
        <w:t> </w:t>
      </w:r>
      <w:r>
        <w:rPr>
          <w:spacing w:val="2"/>
        </w:rPr>
        <w:t>年以前，挂靠在本公司之子公司西部房地产公司的内地驻深企业在宝安区</w:t>
      </w:r>
      <w:r>
        <w:rPr>
          <w:w w:val="100"/>
        </w:rPr>
        <w:t> </w:t>
      </w:r>
      <w:r>
        <w:rPr>
          <w:rFonts w:ascii="Garamond" w:hAnsi="Garamond" w:cs="Garamond" w:eastAsia="Garamond" w:hint="default"/>
        </w:rPr>
        <w:t>A007-0052</w:t>
      </w:r>
      <w:r>
        <w:rPr>
          <w:rFonts w:ascii="Garamond" w:hAnsi="Garamond" w:cs="Garamond" w:eastAsia="Garamond" w:hint="default"/>
          <w:spacing w:val="-28"/>
        </w:rPr>
        <w:t> </w:t>
      </w:r>
      <w:r>
        <w:rPr>
          <w:spacing w:val="-4"/>
        </w:rPr>
        <w:t>地块开发华苑楼商品房项目、在宝安区</w:t>
      </w:r>
      <w:r>
        <w:rPr>
          <w:spacing w:val="-81"/>
        </w:rPr>
        <w:t> </w:t>
      </w:r>
      <w:r>
        <w:rPr>
          <w:rFonts w:ascii="Garamond" w:hAnsi="Garamond" w:cs="Garamond" w:eastAsia="Garamond" w:hint="default"/>
        </w:rPr>
        <w:t>A107-0063</w:t>
      </w:r>
      <w:r>
        <w:rPr>
          <w:rFonts w:ascii="Garamond" w:hAnsi="Garamond" w:cs="Garamond" w:eastAsia="Garamond" w:hint="default"/>
          <w:spacing w:val="-28"/>
        </w:rPr>
        <w:t> </w:t>
      </w:r>
      <w:r>
        <w:rPr/>
        <w:t>地块开发龙腾花园商品房项目，</w:t>
      </w:r>
      <w:r>
        <w:rPr>
          <w:w w:val="51"/>
        </w:rPr>
        <w:t> </w:t>
      </w:r>
      <w:r>
        <w:rPr/>
        <w:t>房产建成出售后挂靠单位人去楼空，欠交的地价无法缴交。 </w:t>
      </w:r>
      <w:r>
        <w:rPr>
          <w:rFonts w:ascii="Garamond" w:hAnsi="Garamond" w:cs="Garamond" w:eastAsia="Garamond" w:hint="default"/>
        </w:rPr>
        <w:t>1994</w:t>
      </w:r>
      <w:r>
        <w:rPr>
          <w:rFonts w:ascii="Garamond" w:hAnsi="Garamond" w:cs="Garamond" w:eastAsia="Garamond" w:hint="default"/>
          <w:spacing w:val="-20"/>
        </w:rPr>
        <w:t> </w:t>
      </w:r>
      <w:r>
        <w:rPr/>
        <w:t>年，西部房地产公司将上</w:t>
      </w:r>
      <w:r>
        <w:rPr>
          <w:w w:val="100"/>
        </w:rPr>
        <w:t> </w:t>
      </w:r>
      <w:r>
        <w:rPr/>
        <w:t>述情况作为历史用地遗留问题上报了宝安区相关部门。</w:t>
      </w:r>
      <w:r>
        <w:rPr>
          <w:spacing w:val="-79"/>
        </w:rPr>
        <w:t> </w:t>
      </w:r>
      <w:r>
        <w:rPr>
          <w:rFonts w:ascii="Garamond" w:hAnsi="Garamond" w:cs="Garamond" w:eastAsia="Garamond" w:hint="default"/>
        </w:rPr>
        <w:t>1996</w:t>
      </w:r>
      <w:r>
        <w:rPr>
          <w:rFonts w:ascii="Garamond" w:hAnsi="Garamond" w:cs="Garamond" w:eastAsia="Garamond" w:hint="default"/>
          <w:spacing w:val="18"/>
        </w:rPr>
        <w:t> </w:t>
      </w:r>
      <w:r>
        <w:rPr/>
        <w:t>年，宝安区政府同意由区规划</w:t>
      </w:r>
      <w:r>
        <w:rPr>
          <w:spacing w:val="-89"/>
        </w:rPr>
        <w:t> </w:t>
      </w:r>
      <w:r>
        <w:rPr/>
        <w:t>国土分局给予住户先办房地产证，所欠地价款待后补交。</w:t>
      </w:r>
      <w:r>
        <w:rPr>
          <w:rFonts w:ascii="Garamond" w:hAnsi="Garamond" w:cs="Garamond" w:eastAsia="Garamond" w:hint="default"/>
        </w:rPr>
        <w:t>2008</w:t>
      </w:r>
      <w:r>
        <w:rPr>
          <w:rFonts w:ascii="Garamond" w:hAnsi="Garamond" w:cs="Garamond" w:eastAsia="Garamond" w:hint="default"/>
          <w:spacing w:val="-2"/>
        </w:rPr>
        <w:t> </w:t>
      </w:r>
      <w:r>
        <w:rPr/>
        <w:t>年</w:t>
      </w:r>
      <w:r>
        <w:rPr>
          <w:spacing w:val="-54"/>
        </w:rPr>
        <w:t> </w:t>
      </w:r>
      <w:r>
        <w:rPr>
          <w:rFonts w:ascii="Garamond" w:hAnsi="Garamond" w:cs="Garamond" w:eastAsia="Garamond" w:hint="default"/>
        </w:rPr>
        <w:t>8</w:t>
      </w:r>
      <w:r>
        <w:rPr>
          <w:rFonts w:ascii="Garamond" w:hAnsi="Garamond" w:cs="Garamond" w:eastAsia="Garamond" w:hint="default"/>
          <w:spacing w:val="-2"/>
        </w:rPr>
        <w:t> </w:t>
      </w:r>
      <w:r>
        <w:rPr/>
        <w:t>月</w:t>
      </w:r>
      <w:r>
        <w:rPr>
          <w:spacing w:val="-56"/>
        </w:rPr>
        <w:t> </w:t>
      </w:r>
      <w:r>
        <w:rPr>
          <w:rFonts w:ascii="Garamond" w:hAnsi="Garamond" w:cs="Garamond" w:eastAsia="Garamond" w:hint="default"/>
        </w:rPr>
        <w:t>31</w:t>
      </w:r>
      <w:r>
        <w:rPr>
          <w:rFonts w:ascii="Garamond" w:hAnsi="Garamond" w:cs="Garamond" w:eastAsia="Garamond" w:hint="default"/>
          <w:spacing w:val="-2"/>
        </w:rPr>
        <w:t> </w:t>
      </w:r>
      <w:r>
        <w:rPr/>
        <w:t>日，深圳市国地资</w:t>
      </w:r>
      <w:r>
        <w:rPr>
          <w:w w:val="100"/>
        </w:rPr>
        <w:t> </w:t>
      </w:r>
      <w:r>
        <w:rPr>
          <w:spacing w:val="-2"/>
        </w:rPr>
        <w:t>源和房产管理局向深圳市宝安区人民法院递交起诉状，起诉西部房地产公司补交</w:t>
      </w:r>
      <w:r>
        <w:rPr/>
        <w:t> </w:t>
      </w:r>
      <w:r>
        <w:rPr>
          <w:rFonts w:ascii="Garamond" w:hAnsi="Garamond" w:cs="Garamond" w:eastAsia="Garamond" w:hint="default"/>
          <w:spacing w:val="-1"/>
        </w:rPr>
        <w:t>A007-0052</w:t>
      </w:r>
      <w:r>
        <w:rPr>
          <w:rFonts w:ascii="Garamond" w:hAnsi="Garamond" w:cs="Garamond" w:eastAsia="Garamond" w:hint="default"/>
          <w:spacing w:val="-39"/>
        </w:rPr>
        <w:t> </w:t>
      </w:r>
      <w:r>
        <w:rPr>
          <w:rFonts w:ascii="Garamond" w:hAnsi="Garamond" w:cs="Garamond" w:eastAsia="Garamond" w:hint="default"/>
          <w:spacing w:val="-39"/>
        </w:rPr>
      </w:r>
      <w:r>
        <w:rPr/>
        <w:t>和</w:t>
      </w:r>
      <w:r>
        <w:rPr>
          <w:spacing w:val="-34"/>
        </w:rPr>
        <w:t> </w:t>
      </w:r>
      <w:r>
        <w:rPr>
          <w:rFonts w:ascii="Garamond" w:hAnsi="Garamond" w:cs="Garamond" w:eastAsia="Garamond" w:hint="default"/>
        </w:rPr>
        <w:t>A107-0063</w:t>
      </w:r>
      <w:r>
        <w:rPr>
          <w:rFonts w:ascii="Garamond" w:hAnsi="Garamond" w:cs="Garamond" w:eastAsia="Garamond" w:hint="default"/>
          <w:spacing w:val="20"/>
        </w:rPr>
        <w:t> </w:t>
      </w:r>
      <w:r>
        <w:rPr>
          <w:spacing w:val="-3"/>
        </w:rPr>
        <w:t>两地块的地价款、滞纳金、利息及诉讼费。西部房地产公司根据起诉状计提了</w:t>
      </w:r>
      <w:r>
        <w:rPr>
          <w:spacing w:val="-96"/>
        </w:rPr>
        <w:t> </w:t>
      </w:r>
      <w:r>
        <w:rPr>
          <w:spacing w:val="-96"/>
        </w:rPr>
      </w:r>
      <w:r>
        <w:rPr>
          <w:rFonts w:ascii="Garamond" w:hAnsi="Garamond" w:cs="Garamond" w:eastAsia="Garamond" w:hint="default"/>
        </w:rPr>
        <w:t>A007-0052</w:t>
      </w:r>
      <w:r>
        <w:rPr>
          <w:rFonts w:ascii="Garamond" w:hAnsi="Garamond" w:cs="Garamond" w:eastAsia="Garamond" w:hint="default"/>
          <w:spacing w:val="-7"/>
        </w:rPr>
        <w:t> </w:t>
      </w:r>
      <w:r>
        <w:rPr/>
        <w:t>地块的地价款、滞纳金、利息及诉讼费共计</w:t>
      </w:r>
      <w:r>
        <w:rPr>
          <w:spacing w:val="-60"/>
        </w:rPr>
        <w:t> </w:t>
      </w:r>
      <w:r>
        <w:rPr>
          <w:rFonts w:ascii="Garamond" w:hAnsi="Garamond" w:cs="Garamond" w:eastAsia="Garamond" w:hint="default"/>
        </w:rPr>
        <w:t>1,925,179.78</w:t>
      </w:r>
      <w:r>
        <w:rPr>
          <w:rFonts w:ascii="Garamond" w:hAnsi="Garamond" w:cs="Garamond" w:eastAsia="Garamond" w:hint="default"/>
          <w:spacing w:val="-7"/>
        </w:rPr>
        <w:t> </w:t>
      </w:r>
      <w:r>
        <w:rPr/>
        <w:t>元，计提了</w:t>
      </w:r>
      <w:r>
        <w:rPr>
          <w:spacing w:val="-60"/>
        </w:rPr>
        <w:t> </w:t>
      </w:r>
      <w:r>
        <w:rPr>
          <w:rFonts w:ascii="Garamond" w:hAnsi="Garamond" w:cs="Garamond" w:eastAsia="Garamond" w:hint="default"/>
        </w:rPr>
        <w:t>A107-0063</w:t>
      </w:r>
      <w:r>
        <w:rPr>
          <w:rFonts w:ascii="Garamond" w:hAnsi="Garamond" w:cs="Garamond" w:eastAsia="Garamond" w:hint="default"/>
          <w:spacing w:val="-7"/>
        </w:rPr>
        <w:t> </w:t>
      </w:r>
      <w:r>
        <w:rPr/>
        <w:t>地</w:t>
      </w:r>
      <w:r>
        <w:rPr>
          <w:w w:val="100"/>
        </w:rPr>
        <w:t> </w:t>
      </w:r>
      <w:r>
        <w:rPr/>
        <w:t>块的地价款、滞纳金、利息及诉讼费共计</w:t>
      </w:r>
      <w:r>
        <w:rPr>
          <w:spacing w:val="-58"/>
        </w:rPr>
        <w:t> </w:t>
      </w:r>
      <w:r>
        <w:rPr>
          <w:rFonts w:ascii="Garamond" w:hAnsi="Garamond" w:cs="Garamond" w:eastAsia="Garamond" w:hint="default"/>
        </w:rPr>
        <w:t>16,981,628.93</w:t>
      </w:r>
      <w:r>
        <w:rPr>
          <w:rFonts w:ascii="Garamond" w:hAnsi="Garamond" w:cs="Garamond" w:eastAsia="Garamond" w:hint="default"/>
          <w:spacing w:val="-4"/>
        </w:rPr>
        <w:t> </w:t>
      </w:r>
      <w:r>
        <w:rPr/>
        <w:t>元。</w:t>
      </w:r>
    </w:p>
    <w:p>
      <w:pPr>
        <w:pStyle w:val="BodyText"/>
        <w:spacing w:line="272" w:lineRule="exact" w:before="6"/>
        <w:ind w:right="165" w:firstLine="420"/>
        <w:jc w:val="both"/>
      </w:pPr>
      <w:r>
        <w:rPr>
          <w:rFonts w:ascii="Garamond" w:hAnsi="Garamond" w:cs="Garamond" w:eastAsia="Garamond" w:hint="default"/>
        </w:rPr>
        <w:t>*28</w:t>
      </w:r>
      <w:r>
        <w:rPr>
          <w:rFonts w:ascii="Garamond" w:hAnsi="Garamond" w:cs="Garamond" w:eastAsia="Garamond" w:hint="default"/>
          <w:spacing w:val="31"/>
        </w:rPr>
        <w:t> </w:t>
      </w:r>
      <w:r>
        <w:rPr/>
        <w:t>因本公司之子公司泰丰通讯公司未能返还深圳市爱施德实业有限公司（下称“爱</w:t>
      </w:r>
      <w:r>
        <w:rPr>
          <w:w w:val="100"/>
        </w:rPr>
        <w:t> </w:t>
      </w:r>
      <w:r>
        <w:rPr>
          <w:w w:val="95"/>
        </w:rPr>
        <w:t>施德公司”）款项人民币  </w:t>
      </w:r>
      <w:r>
        <w:rPr>
          <w:rFonts w:ascii="Garamond" w:hAnsi="Garamond" w:cs="Garamond" w:eastAsia="Garamond" w:hint="default"/>
          <w:w w:val="95"/>
        </w:rPr>
        <w:t>29,383,108.72   </w:t>
      </w:r>
      <w:r>
        <w:rPr>
          <w:rFonts w:ascii="Garamond" w:hAnsi="Garamond" w:cs="Garamond" w:eastAsia="Garamond" w:hint="default"/>
          <w:spacing w:val="48"/>
          <w:w w:val="95"/>
        </w:rPr>
        <w:t> </w:t>
      </w:r>
      <w:r>
        <w:rPr>
          <w:w w:val="95"/>
        </w:rPr>
        <w:t>元，爱施德公司向深圳市中级人民法院提起诉讼。深</w:t>
      </w:r>
    </w:p>
    <w:p>
      <w:pPr>
        <w:pStyle w:val="BodyText"/>
        <w:spacing w:line="259" w:lineRule="exact"/>
        <w:ind w:right="0"/>
        <w:jc w:val="both"/>
      </w:pPr>
      <w:r>
        <w:rPr/>
        <w:t>圳市中级人民法院于</w:t>
      </w:r>
      <w:r>
        <w:rPr>
          <w:spacing w:val="-34"/>
        </w:rPr>
        <w:t> </w:t>
      </w:r>
      <w:r>
        <w:rPr>
          <w:rFonts w:ascii="Garamond" w:hAnsi="Garamond" w:cs="Garamond" w:eastAsia="Garamond" w:hint="default"/>
        </w:rPr>
        <w:t>2008</w:t>
      </w:r>
      <w:r>
        <w:rPr>
          <w:rFonts w:ascii="Garamond" w:hAnsi="Garamond" w:cs="Garamond" w:eastAsia="Garamond" w:hint="default"/>
          <w:spacing w:val="8"/>
        </w:rPr>
        <w:t> </w:t>
      </w:r>
      <w:r>
        <w:rPr/>
        <w:t>年以（</w:t>
      </w:r>
      <w:r>
        <w:rPr>
          <w:rFonts w:ascii="Garamond" w:hAnsi="Garamond" w:cs="Garamond" w:eastAsia="Garamond" w:hint="default"/>
        </w:rPr>
        <w:t>2006</w:t>
      </w:r>
      <w:r>
        <w:rPr/>
        <w:t>）深中法民二初字第</w:t>
      </w:r>
      <w:r>
        <w:rPr>
          <w:spacing w:val="-34"/>
        </w:rPr>
        <w:t> </w:t>
      </w:r>
      <w:r>
        <w:rPr>
          <w:rFonts w:ascii="Garamond" w:hAnsi="Garamond" w:cs="Garamond" w:eastAsia="Garamond" w:hint="default"/>
        </w:rPr>
        <w:t>244</w:t>
      </w:r>
      <w:r>
        <w:rPr>
          <w:rFonts w:ascii="Garamond" w:hAnsi="Garamond" w:cs="Garamond" w:eastAsia="Garamond" w:hint="default"/>
          <w:spacing w:val="11"/>
        </w:rPr>
        <w:t> </w:t>
      </w:r>
      <w:r>
        <w:rPr/>
        <w:t>号民事判决书判决：通讯公</w:t>
      </w:r>
    </w:p>
    <w:p>
      <w:pPr>
        <w:pStyle w:val="BodyText"/>
        <w:spacing w:line="272" w:lineRule="exact"/>
        <w:ind w:right="0"/>
        <w:jc w:val="both"/>
      </w:pPr>
      <w:r>
        <w:rPr/>
        <w:t>司应于本判决生效之日起十日内向爱施德公司返还货款人民币 </w:t>
      </w:r>
      <w:r>
        <w:rPr>
          <w:rFonts w:ascii="Garamond" w:hAnsi="Garamond" w:cs="Garamond" w:eastAsia="Garamond" w:hint="default"/>
        </w:rPr>
        <w:t>29,383,108.72</w:t>
      </w:r>
      <w:r>
        <w:rPr>
          <w:rFonts w:ascii="Garamond" w:hAnsi="Garamond" w:cs="Garamond" w:eastAsia="Garamond" w:hint="default"/>
          <w:spacing w:val="32"/>
        </w:rPr>
        <w:t> </w:t>
      </w:r>
      <w:r>
        <w:rPr/>
        <w:t>元及支付利息</w:t>
      </w:r>
    </w:p>
    <w:p>
      <w:pPr>
        <w:pStyle w:val="BodyText"/>
        <w:spacing w:line="271" w:lineRule="exact"/>
        <w:ind w:right="0"/>
        <w:jc w:val="both"/>
      </w:pPr>
      <w:r>
        <w:rPr>
          <w:rFonts w:ascii="Garamond" w:hAnsi="Garamond" w:cs="Garamond" w:eastAsia="Garamond" w:hint="default"/>
        </w:rPr>
        <w:t>4,733,618.81 </w:t>
      </w:r>
      <w:r>
        <w:rPr>
          <w:spacing w:val="-3"/>
        </w:rPr>
        <w:t>元，并承担案件受理费 </w:t>
      </w:r>
      <w:r>
        <w:rPr>
          <w:rFonts w:ascii="Garamond" w:hAnsi="Garamond" w:cs="Garamond" w:eastAsia="Garamond" w:hint="default"/>
        </w:rPr>
        <w:t>180,593.64</w:t>
      </w:r>
      <w:r>
        <w:rPr>
          <w:rFonts w:ascii="Garamond" w:hAnsi="Garamond" w:cs="Garamond" w:eastAsia="Garamond" w:hint="default"/>
          <w:spacing w:val="-3"/>
        </w:rPr>
        <w:t> </w:t>
      </w:r>
      <w:r>
        <w:rPr>
          <w:spacing w:val="-4"/>
        </w:rPr>
        <w:t>元。因通讯公司账面“其他应付款”科目已计</w:t>
      </w:r>
    </w:p>
    <w:p>
      <w:pPr>
        <w:pStyle w:val="BodyText"/>
        <w:spacing w:line="272" w:lineRule="exact"/>
        <w:ind w:right="0"/>
        <w:jc w:val="both"/>
      </w:pPr>
      <w:r>
        <w:rPr>
          <w:spacing w:val="4"/>
        </w:rPr>
        <w:t>应付爱施德公司款 </w:t>
      </w:r>
      <w:r>
        <w:rPr>
          <w:rFonts w:ascii="Garamond" w:hAnsi="Garamond" w:cs="Garamond" w:eastAsia="Garamond" w:hint="default"/>
        </w:rPr>
        <w:t>29,383,108.72 </w:t>
      </w:r>
      <w:r>
        <w:rPr>
          <w:spacing w:val="4"/>
        </w:rPr>
        <w:t>元，故根据判决结果对利息 </w:t>
      </w:r>
      <w:r>
        <w:rPr>
          <w:rFonts w:ascii="Garamond" w:hAnsi="Garamond" w:cs="Garamond" w:eastAsia="Garamond" w:hint="default"/>
        </w:rPr>
        <w:t>4,733,618.81</w:t>
      </w:r>
      <w:r>
        <w:rPr>
          <w:rFonts w:ascii="Garamond" w:hAnsi="Garamond" w:cs="Garamond" w:eastAsia="Garamond" w:hint="default"/>
          <w:spacing w:val="-17"/>
        </w:rPr>
        <w:t> </w:t>
      </w:r>
      <w:r>
        <w:rPr>
          <w:spacing w:val="3"/>
        </w:rPr>
        <w:t>元、案件受理费</w:t>
      </w:r>
    </w:p>
    <w:p>
      <w:pPr>
        <w:pStyle w:val="BodyText"/>
        <w:spacing w:line="272" w:lineRule="exact"/>
        <w:ind w:right="0"/>
        <w:jc w:val="both"/>
      </w:pPr>
      <w:r>
        <w:rPr>
          <w:rFonts w:ascii="Garamond" w:hAnsi="Garamond" w:cs="Garamond" w:eastAsia="Garamond" w:hint="default"/>
        </w:rPr>
        <w:t>180,593.64</w:t>
      </w:r>
      <w:r>
        <w:rPr>
          <w:rFonts w:ascii="Garamond" w:hAnsi="Garamond" w:cs="Garamond" w:eastAsia="Garamond" w:hint="default"/>
          <w:spacing w:val="-2"/>
        </w:rPr>
        <w:t> </w:t>
      </w:r>
      <w:r>
        <w:rPr/>
        <w:t>元共计</w:t>
      </w:r>
      <w:r>
        <w:rPr>
          <w:spacing w:val="-60"/>
        </w:rPr>
        <w:t> </w:t>
      </w:r>
      <w:r>
        <w:rPr>
          <w:rFonts w:ascii="Garamond" w:hAnsi="Garamond" w:cs="Garamond" w:eastAsia="Garamond" w:hint="default"/>
        </w:rPr>
        <w:t>4,914,212.45 </w:t>
      </w:r>
      <w:r>
        <w:rPr/>
        <w:t>元计提预计负债。</w:t>
      </w:r>
    </w:p>
    <w:p>
      <w:pPr>
        <w:pStyle w:val="BodyText"/>
        <w:spacing w:line="272" w:lineRule="exact" w:before="13"/>
        <w:ind w:right="101" w:firstLine="420"/>
        <w:jc w:val="both"/>
      </w:pPr>
      <w:r>
        <w:rPr>
          <w:rFonts w:ascii="Garamond" w:hAnsi="Garamond" w:cs="Garamond" w:eastAsia="Garamond" w:hint="default"/>
        </w:rPr>
        <w:t>*29</w:t>
      </w:r>
      <w:r>
        <w:rPr>
          <w:rFonts w:ascii="Garamond" w:hAnsi="Garamond" w:cs="Garamond" w:eastAsia="Garamond" w:hint="default"/>
          <w:spacing w:val="24"/>
        </w:rPr>
        <w:t> </w:t>
      </w:r>
      <w:r>
        <w:rPr/>
        <w:t>因本公司之子公司泰丰通讯公司未能归还上海邮迅通信发展有限公司（下称“上</w:t>
      </w:r>
      <w:r>
        <w:rPr>
          <w:w w:val="100"/>
        </w:rPr>
        <w:t> </w:t>
      </w:r>
      <w:r>
        <w:rPr>
          <w:spacing w:val="-9"/>
          <w:w w:val="95"/>
        </w:rPr>
        <w:t>海邮迅公司”）款项人民币 </w:t>
      </w:r>
      <w:r>
        <w:rPr>
          <w:rFonts w:ascii="Garamond" w:hAnsi="Garamond" w:cs="Garamond" w:eastAsia="Garamond" w:hint="default"/>
          <w:w w:val="95"/>
        </w:rPr>
        <w:t>8,491,550.80   </w:t>
      </w:r>
      <w:r>
        <w:rPr>
          <w:spacing w:val="-5"/>
          <w:w w:val="95"/>
        </w:rPr>
        <w:t>元，上海邮迅公司向深圳市南山区人民法院提起诉讼</w:t>
      </w:r>
      <w:r>
        <w:rPr>
          <w:spacing w:val="78"/>
          <w:w w:val="95"/>
        </w:rPr>
        <w:t> </w:t>
      </w:r>
      <w:r>
        <w:rPr>
          <w:w w:val="95"/>
        </w:rPr>
        <w:t>。</w:t>
      </w:r>
      <w:r>
        <w:rPr/>
      </w:r>
    </w:p>
    <w:p>
      <w:pPr>
        <w:spacing w:after="0" w:line="272" w:lineRule="exact"/>
        <w:jc w:val="both"/>
        <w:sectPr>
          <w:pgSz w:w="11910" w:h="16840"/>
          <w:pgMar w:header="0" w:footer="914" w:top="1320" w:bottom="1100" w:left="1680" w:right="1640"/>
        </w:sectPr>
      </w:pPr>
    </w:p>
    <w:p>
      <w:pPr>
        <w:pStyle w:val="BodyText"/>
        <w:spacing w:line="286" w:lineRule="exact" w:before="54"/>
        <w:ind w:left="137" w:right="0"/>
        <w:jc w:val="left"/>
      </w:pPr>
      <w:r>
        <w:rPr/>
        <w:pict>
          <v:group style="position:absolute;margin-left:227.279999pt;margin-top:391.019989pt;width:69.8pt;height:.6pt;mso-position-horizontal-relative:page;mso-position-vertical-relative:page;z-index:-1239592" coordorigin="4546,7820" coordsize="1396,12">
            <v:group style="position:absolute;left:4552;top:7826;width:12;height:2" coordorigin="4552,7826" coordsize="12,2">
              <v:shape style="position:absolute;left:4552;top:7826;width:12;height:2" coordorigin="4552,7826" coordsize="12,0" path="m4552,7826l4564,7826e" filled="false" stroked="true" strokeweight=".6pt" strokecolor="#000008">
                <v:path arrowok="t"/>
              </v:shape>
            </v:group>
            <v:group style="position:absolute;left:4571;top:7826;width:12;height:2" coordorigin="4571,7826" coordsize="12,2">
              <v:shape style="position:absolute;left:4571;top:7826;width:12;height:2" coordorigin="4571,7826" coordsize="12,0" path="m4571,7826l4583,7826e" filled="false" stroked="true" strokeweight=".6pt" strokecolor="#000008">
                <v:path arrowok="t"/>
              </v:shape>
            </v:group>
            <v:group style="position:absolute;left:4590;top:7826;width:12;height:2" coordorigin="4590,7826" coordsize="12,2">
              <v:shape style="position:absolute;left:4590;top:7826;width:12;height:2" coordorigin="4590,7826" coordsize="12,0" path="m4590,7826l4602,7826e" filled="false" stroked="true" strokeweight=".6pt" strokecolor="#000008">
                <v:path arrowok="t"/>
              </v:shape>
            </v:group>
            <v:group style="position:absolute;left:4609;top:7826;width:12;height:2" coordorigin="4609,7826" coordsize="12,2">
              <v:shape style="position:absolute;left:4609;top:7826;width:12;height:2" coordorigin="4609,7826" coordsize="12,0" path="m4609,7826l4621,7826e" filled="false" stroked="true" strokeweight=".6pt" strokecolor="#000008">
                <v:path arrowok="t"/>
              </v:shape>
            </v:group>
            <v:group style="position:absolute;left:4628;top:7826;width:12;height:2" coordorigin="4628,7826" coordsize="12,2">
              <v:shape style="position:absolute;left:4628;top:7826;width:12;height:2" coordorigin="4628,7826" coordsize="12,0" path="m4628,7826l4640,7826e" filled="false" stroked="true" strokeweight=".6pt" strokecolor="#000008">
                <v:path arrowok="t"/>
              </v:shape>
            </v:group>
            <v:group style="position:absolute;left:4648;top:7826;width:12;height:2" coordorigin="4648,7826" coordsize="12,2">
              <v:shape style="position:absolute;left:4648;top:7826;width:12;height:2" coordorigin="4648,7826" coordsize="12,0" path="m4648,7826l4660,7826e" filled="false" stroked="true" strokeweight=".6pt" strokecolor="#000008">
                <v:path arrowok="t"/>
              </v:shape>
            </v:group>
            <v:group style="position:absolute;left:4667;top:7826;width:12;height:2" coordorigin="4667,7826" coordsize="12,2">
              <v:shape style="position:absolute;left:4667;top:7826;width:12;height:2" coordorigin="4667,7826" coordsize="12,0" path="m4667,7826l4679,7826e" filled="false" stroked="true" strokeweight=".6pt" strokecolor="#000008">
                <v:path arrowok="t"/>
              </v:shape>
            </v:group>
            <v:group style="position:absolute;left:4686;top:7826;width:12;height:2" coordorigin="4686,7826" coordsize="12,2">
              <v:shape style="position:absolute;left:4686;top:7826;width:12;height:2" coordorigin="4686,7826" coordsize="12,0" path="m4686,7826l4698,7826e" filled="false" stroked="true" strokeweight=".6pt" strokecolor="#000008">
                <v:path arrowok="t"/>
              </v:shape>
            </v:group>
            <v:group style="position:absolute;left:4705;top:7826;width:12;height:2" coordorigin="4705,7826" coordsize="12,2">
              <v:shape style="position:absolute;left:4705;top:7826;width:12;height:2" coordorigin="4705,7826" coordsize="12,0" path="m4705,7826l4717,7826e" filled="false" stroked="true" strokeweight=".6pt" strokecolor="#000008">
                <v:path arrowok="t"/>
              </v:shape>
            </v:group>
            <v:group style="position:absolute;left:4724;top:7826;width:12;height:2" coordorigin="4724,7826" coordsize="12,2">
              <v:shape style="position:absolute;left:4724;top:7826;width:12;height:2" coordorigin="4724,7826" coordsize="12,0" path="m4724,7826l4736,7826e" filled="false" stroked="true" strokeweight=".6pt" strokecolor="#000008">
                <v:path arrowok="t"/>
              </v:shape>
            </v:group>
            <v:group style="position:absolute;left:4744;top:7826;width:12;height:2" coordorigin="4744,7826" coordsize="12,2">
              <v:shape style="position:absolute;left:4744;top:7826;width:12;height:2" coordorigin="4744,7826" coordsize="12,0" path="m4744,7826l4756,7826e" filled="false" stroked="true" strokeweight=".6pt" strokecolor="#000008">
                <v:path arrowok="t"/>
              </v:shape>
            </v:group>
            <v:group style="position:absolute;left:4763;top:7826;width:12;height:2" coordorigin="4763,7826" coordsize="12,2">
              <v:shape style="position:absolute;left:4763;top:7826;width:12;height:2" coordorigin="4763,7826" coordsize="12,0" path="m4763,7826l4775,7826e" filled="false" stroked="true" strokeweight=".6pt" strokecolor="#000008">
                <v:path arrowok="t"/>
              </v:shape>
            </v:group>
            <v:group style="position:absolute;left:4782;top:7826;width:12;height:2" coordorigin="4782,7826" coordsize="12,2">
              <v:shape style="position:absolute;left:4782;top:7826;width:12;height:2" coordorigin="4782,7826" coordsize="12,0" path="m4782,7826l4794,7826e" filled="false" stroked="true" strokeweight=".6pt" strokecolor="#000008">
                <v:path arrowok="t"/>
              </v:shape>
            </v:group>
            <v:group style="position:absolute;left:4801;top:7826;width:12;height:2" coordorigin="4801,7826" coordsize="12,2">
              <v:shape style="position:absolute;left:4801;top:7826;width:12;height:2" coordorigin="4801,7826" coordsize="12,0" path="m4801,7826l4813,7826e" filled="false" stroked="true" strokeweight=".6pt" strokecolor="#000008">
                <v:path arrowok="t"/>
              </v:shape>
            </v:group>
            <v:group style="position:absolute;left:4820;top:7826;width:12;height:2" coordorigin="4820,7826" coordsize="12,2">
              <v:shape style="position:absolute;left:4820;top:7826;width:12;height:2" coordorigin="4820,7826" coordsize="12,0" path="m4820,7826l4832,7826e" filled="false" stroked="true" strokeweight=".6pt" strokecolor="#000008">
                <v:path arrowok="t"/>
              </v:shape>
            </v:group>
            <v:group style="position:absolute;left:4840;top:7826;width:12;height:2" coordorigin="4840,7826" coordsize="12,2">
              <v:shape style="position:absolute;left:4840;top:7826;width:12;height:2" coordorigin="4840,7826" coordsize="12,0" path="m4840,7826l4852,7826e" filled="false" stroked="true" strokeweight=".6pt" strokecolor="#000008">
                <v:path arrowok="t"/>
              </v:shape>
            </v:group>
            <v:group style="position:absolute;left:4859;top:7826;width:12;height:2" coordorigin="4859,7826" coordsize="12,2">
              <v:shape style="position:absolute;left:4859;top:7826;width:12;height:2" coordorigin="4859,7826" coordsize="12,0" path="m4859,7826l4871,7826e" filled="false" stroked="true" strokeweight=".6pt" strokecolor="#000008">
                <v:path arrowok="t"/>
              </v:shape>
            </v:group>
            <v:group style="position:absolute;left:4878;top:7826;width:12;height:2" coordorigin="4878,7826" coordsize="12,2">
              <v:shape style="position:absolute;left:4878;top:7826;width:12;height:2" coordorigin="4878,7826" coordsize="12,0" path="m4878,7826l4890,7826e" filled="false" stroked="true" strokeweight=".6pt" strokecolor="#000008">
                <v:path arrowok="t"/>
              </v:shape>
            </v:group>
            <v:group style="position:absolute;left:4897;top:7826;width:12;height:2" coordorigin="4897,7826" coordsize="12,2">
              <v:shape style="position:absolute;left:4897;top:7826;width:12;height:2" coordorigin="4897,7826" coordsize="12,0" path="m4897,7826l4909,7826e" filled="false" stroked="true" strokeweight=".6pt" strokecolor="#000008">
                <v:path arrowok="t"/>
              </v:shape>
            </v:group>
            <v:group style="position:absolute;left:4916;top:7826;width:12;height:2" coordorigin="4916,7826" coordsize="12,2">
              <v:shape style="position:absolute;left:4916;top:7826;width:12;height:2" coordorigin="4916,7826" coordsize="12,0" path="m4916,7826l4928,7826e" filled="false" stroked="true" strokeweight=".6pt" strokecolor="#000008">
                <v:path arrowok="t"/>
              </v:shape>
            </v:group>
            <v:group style="position:absolute;left:4936;top:7826;width:12;height:2" coordorigin="4936,7826" coordsize="12,2">
              <v:shape style="position:absolute;left:4936;top:7826;width:12;height:2" coordorigin="4936,7826" coordsize="12,0" path="m4936,7826l4948,7826e" filled="false" stroked="true" strokeweight=".6pt" strokecolor="#000008">
                <v:path arrowok="t"/>
              </v:shape>
            </v:group>
            <v:group style="position:absolute;left:4955;top:7826;width:12;height:2" coordorigin="4955,7826" coordsize="12,2">
              <v:shape style="position:absolute;left:4955;top:7826;width:12;height:2" coordorigin="4955,7826" coordsize="12,0" path="m4955,7826l4967,7826e" filled="false" stroked="true" strokeweight=".6pt" strokecolor="#000008">
                <v:path arrowok="t"/>
              </v:shape>
            </v:group>
            <v:group style="position:absolute;left:4974;top:7826;width:12;height:2" coordorigin="4974,7826" coordsize="12,2">
              <v:shape style="position:absolute;left:4974;top:7826;width:12;height:2" coordorigin="4974,7826" coordsize="12,0" path="m4974,7826l4986,7826e" filled="false" stroked="true" strokeweight=".6pt" strokecolor="#000008">
                <v:path arrowok="t"/>
              </v:shape>
            </v:group>
            <v:group style="position:absolute;left:4993;top:7826;width:12;height:2" coordorigin="4993,7826" coordsize="12,2">
              <v:shape style="position:absolute;left:4993;top:7826;width:12;height:2" coordorigin="4993,7826" coordsize="12,0" path="m4993,7826l5005,7826e" filled="false" stroked="true" strokeweight=".6pt" strokecolor="#000008">
                <v:path arrowok="t"/>
              </v:shape>
            </v:group>
            <v:group style="position:absolute;left:5012;top:7826;width:12;height:2" coordorigin="5012,7826" coordsize="12,2">
              <v:shape style="position:absolute;left:5012;top:7826;width:12;height:2" coordorigin="5012,7826" coordsize="12,0" path="m5012,7826l5024,7826e" filled="false" stroked="true" strokeweight=".6pt" strokecolor="#000008">
                <v:path arrowok="t"/>
              </v:shape>
            </v:group>
            <v:group style="position:absolute;left:5032;top:7826;width:12;height:2" coordorigin="5032,7826" coordsize="12,2">
              <v:shape style="position:absolute;left:5032;top:7826;width:12;height:2" coordorigin="5032,7826" coordsize="12,0" path="m5032,7826l5044,7826e" filled="false" stroked="true" strokeweight=".6pt" strokecolor="#000008">
                <v:path arrowok="t"/>
              </v:shape>
            </v:group>
            <v:group style="position:absolute;left:5051;top:7826;width:12;height:2" coordorigin="5051,7826" coordsize="12,2">
              <v:shape style="position:absolute;left:5051;top:7826;width:12;height:2" coordorigin="5051,7826" coordsize="12,0" path="m5051,7826l5063,7826e" filled="false" stroked="true" strokeweight=".6pt" strokecolor="#000008">
                <v:path arrowok="t"/>
              </v:shape>
            </v:group>
            <v:group style="position:absolute;left:5070;top:7826;width:12;height:2" coordorigin="5070,7826" coordsize="12,2">
              <v:shape style="position:absolute;left:5070;top:7826;width:12;height:2" coordorigin="5070,7826" coordsize="12,0" path="m5070,7826l5082,7826e" filled="false" stroked="true" strokeweight=".6pt" strokecolor="#000008">
                <v:path arrowok="t"/>
              </v:shape>
            </v:group>
            <v:group style="position:absolute;left:5089;top:7826;width:12;height:2" coordorigin="5089,7826" coordsize="12,2">
              <v:shape style="position:absolute;left:5089;top:7826;width:12;height:2" coordorigin="5089,7826" coordsize="12,0" path="m5089,7826l5101,7826e" filled="false" stroked="true" strokeweight=".6pt" strokecolor="#000008">
                <v:path arrowok="t"/>
              </v:shape>
            </v:group>
            <v:group style="position:absolute;left:5108;top:7826;width:12;height:2" coordorigin="5108,7826" coordsize="12,2">
              <v:shape style="position:absolute;left:5108;top:7826;width:12;height:2" coordorigin="5108,7826" coordsize="12,0" path="m5108,7826l5120,7826e" filled="false" stroked="true" strokeweight=".6pt" strokecolor="#000008">
                <v:path arrowok="t"/>
              </v:shape>
            </v:group>
            <v:group style="position:absolute;left:5128;top:7826;width:12;height:2" coordorigin="5128,7826" coordsize="12,2">
              <v:shape style="position:absolute;left:5128;top:7826;width:12;height:2" coordorigin="5128,7826" coordsize="12,0" path="m5128,7826l5140,7826e" filled="false" stroked="true" strokeweight=".6pt" strokecolor="#000008">
                <v:path arrowok="t"/>
              </v:shape>
            </v:group>
            <v:group style="position:absolute;left:5147;top:7826;width:12;height:2" coordorigin="5147,7826" coordsize="12,2">
              <v:shape style="position:absolute;left:5147;top:7826;width:12;height:2" coordorigin="5147,7826" coordsize="12,0" path="m5147,7826l5159,7826e" filled="false" stroked="true" strokeweight=".6pt" strokecolor="#000008">
                <v:path arrowok="t"/>
              </v:shape>
            </v:group>
            <v:group style="position:absolute;left:5166;top:7826;width:12;height:2" coordorigin="5166,7826" coordsize="12,2">
              <v:shape style="position:absolute;left:5166;top:7826;width:12;height:2" coordorigin="5166,7826" coordsize="12,0" path="m5166,7826l5178,7826e" filled="false" stroked="true" strokeweight=".6pt" strokecolor="#000008">
                <v:path arrowok="t"/>
              </v:shape>
            </v:group>
            <v:group style="position:absolute;left:5185;top:7826;width:12;height:2" coordorigin="5185,7826" coordsize="12,2">
              <v:shape style="position:absolute;left:5185;top:7826;width:12;height:2" coordorigin="5185,7826" coordsize="12,0" path="m5185,7826l5197,7826e" filled="false" stroked="true" strokeweight=".6pt" strokecolor="#000008">
                <v:path arrowok="t"/>
              </v:shape>
            </v:group>
            <v:group style="position:absolute;left:5204;top:7826;width:12;height:2" coordorigin="5204,7826" coordsize="12,2">
              <v:shape style="position:absolute;left:5204;top:7826;width:12;height:2" coordorigin="5204,7826" coordsize="12,0" path="m5204,7826l5216,7826e" filled="false" stroked="true" strokeweight=".6pt" strokecolor="#000008">
                <v:path arrowok="t"/>
              </v:shape>
            </v:group>
            <v:group style="position:absolute;left:5224;top:7826;width:12;height:2" coordorigin="5224,7826" coordsize="12,2">
              <v:shape style="position:absolute;left:5224;top:7826;width:12;height:2" coordorigin="5224,7826" coordsize="12,0" path="m5224,7826l5236,7826e" filled="false" stroked="true" strokeweight=".6pt" strokecolor="#000008">
                <v:path arrowok="t"/>
              </v:shape>
            </v:group>
            <v:group style="position:absolute;left:5243;top:7826;width:12;height:2" coordorigin="5243,7826" coordsize="12,2">
              <v:shape style="position:absolute;left:5243;top:7826;width:12;height:2" coordorigin="5243,7826" coordsize="12,0" path="m5243,7826l5255,7826e" filled="false" stroked="true" strokeweight=".6pt" strokecolor="#000008">
                <v:path arrowok="t"/>
              </v:shape>
            </v:group>
            <v:group style="position:absolute;left:5262;top:7826;width:12;height:2" coordorigin="5262,7826" coordsize="12,2">
              <v:shape style="position:absolute;left:5262;top:7826;width:12;height:2" coordorigin="5262,7826" coordsize="12,0" path="m5262,7826l5274,7826e" filled="false" stroked="true" strokeweight=".6pt" strokecolor="#000008">
                <v:path arrowok="t"/>
              </v:shape>
            </v:group>
            <v:group style="position:absolute;left:5281;top:7826;width:12;height:2" coordorigin="5281,7826" coordsize="12,2">
              <v:shape style="position:absolute;left:5281;top:7826;width:12;height:2" coordorigin="5281,7826" coordsize="12,0" path="m5281,7826l5293,7826e" filled="false" stroked="true" strokeweight=".6pt" strokecolor="#000008">
                <v:path arrowok="t"/>
              </v:shape>
            </v:group>
            <v:group style="position:absolute;left:5300;top:7826;width:12;height:2" coordorigin="5300,7826" coordsize="12,2">
              <v:shape style="position:absolute;left:5300;top:7826;width:12;height:2" coordorigin="5300,7826" coordsize="12,0" path="m5300,7826l5312,7826e" filled="false" stroked="true" strokeweight=".6pt" strokecolor="#000008">
                <v:path arrowok="t"/>
              </v:shape>
            </v:group>
            <v:group style="position:absolute;left:5320;top:7826;width:12;height:2" coordorigin="5320,7826" coordsize="12,2">
              <v:shape style="position:absolute;left:5320;top:7826;width:12;height:2" coordorigin="5320,7826" coordsize="12,0" path="m5320,7826l5332,7826e" filled="false" stroked="true" strokeweight=".6pt" strokecolor="#000008">
                <v:path arrowok="t"/>
              </v:shape>
            </v:group>
            <v:group style="position:absolute;left:5339;top:7826;width:12;height:2" coordorigin="5339,7826" coordsize="12,2">
              <v:shape style="position:absolute;left:5339;top:7826;width:12;height:2" coordorigin="5339,7826" coordsize="12,0" path="m5339,7826l5351,7826e" filled="false" stroked="true" strokeweight=".6pt" strokecolor="#000008">
                <v:path arrowok="t"/>
              </v:shape>
            </v:group>
            <v:group style="position:absolute;left:5358;top:7826;width:12;height:2" coordorigin="5358,7826" coordsize="12,2">
              <v:shape style="position:absolute;left:5358;top:7826;width:12;height:2" coordorigin="5358,7826" coordsize="12,0" path="m5358,7826l5370,7826e" filled="false" stroked="true" strokeweight=".6pt" strokecolor="#000008">
                <v:path arrowok="t"/>
              </v:shape>
            </v:group>
            <v:group style="position:absolute;left:5377;top:7826;width:12;height:2" coordorigin="5377,7826" coordsize="12,2">
              <v:shape style="position:absolute;left:5377;top:7826;width:12;height:2" coordorigin="5377,7826" coordsize="12,0" path="m5377,7826l5389,7826e" filled="false" stroked="true" strokeweight=".6pt" strokecolor="#000008">
                <v:path arrowok="t"/>
              </v:shape>
            </v:group>
            <v:group style="position:absolute;left:5396;top:7826;width:12;height:2" coordorigin="5396,7826" coordsize="12,2">
              <v:shape style="position:absolute;left:5396;top:7826;width:12;height:2" coordorigin="5396,7826" coordsize="12,0" path="m5396,7826l5408,7826e" filled="false" stroked="true" strokeweight=".6pt" strokecolor="#000008">
                <v:path arrowok="t"/>
              </v:shape>
            </v:group>
            <v:group style="position:absolute;left:5416;top:7826;width:12;height:2" coordorigin="5416,7826" coordsize="12,2">
              <v:shape style="position:absolute;left:5416;top:7826;width:12;height:2" coordorigin="5416,7826" coordsize="12,0" path="m5416,7826l5428,7826e" filled="false" stroked="true" strokeweight=".6pt" strokecolor="#000008">
                <v:path arrowok="t"/>
              </v:shape>
            </v:group>
            <v:group style="position:absolute;left:5435;top:7826;width:12;height:2" coordorigin="5435,7826" coordsize="12,2">
              <v:shape style="position:absolute;left:5435;top:7826;width:12;height:2" coordorigin="5435,7826" coordsize="12,0" path="m5435,7826l5447,7826e" filled="false" stroked="true" strokeweight=".6pt" strokecolor="#000008">
                <v:path arrowok="t"/>
              </v:shape>
            </v:group>
            <v:group style="position:absolute;left:5454;top:7826;width:12;height:2" coordorigin="5454,7826" coordsize="12,2">
              <v:shape style="position:absolute;left:5454;top:7826;width:12;height:2" coordorigin="5454,7826" coordsize="12,0" path="m5454,7826l5466,7826e" filled="false" stroked="true" strokeweight=".6pt" strokecolor="#000008">
                <v:path arrowok="t"/>
              </v:shape>
            </v:group>
            <v:group style="position:absolute;left:5473;top:7826;width:12;height:2" coordorigin="5473,7826" coordsize="12,2">
              <v:shape style="position:absolute;left:5473;top:7826;width:12;height:2" coordorigin="5473,7826" coordsize="12,0" path="m5473,7826l5485,7826e" filled="false" stroked="true" strokeweight=".6pt" strokecolor="#000008">
                <v:path arrowok="t"/>
              </v:shape>
            </v:group>
            <v:group style="position:absolute;left:5492;top:7826;width:12;height:2" coordorigin="5492,7826" coordsize="12,2">
              <v:shape style="position:absolute;left:5492;top:7826;width:12;height:2" coordorigin="5492,7826" coordsize="12,0" path="m5492,7826l5504,7826e" filled="false" stroked="true" strokeweight=".6pt" strokecolor="#000008">
                <v:path arrowok="t"/>
              </v:shape>
            </v:group>
            <v:group style="position:absolute;left:5512;top:7826;width:12;height:2" coordorigin="5512,7826" coordsize="12,2">
              <v:shape style="position:absolute;left:5512;top:7826;width:12;height:2" coordorigin="5512,7826" coordsize="12,0" path="m5512,7826l5524,7826e" filled="false" stroked="true" strokeweight=".6pt" strokecolor="#000008">
                <v:path arrowok="t"/>
              </v:shape>
            </v:group>
            <v:group style="position:absolute;left:5531;top:7826;width:12;height:2" coordorigin="5531,7826" coordsize="12,2">
              <v:shape style="position:absolute;left:5531;top:7826;width:12;height:2" coordorigin="5531,7826" coordsize="12,0" path="m5531,7826l5543,7826e" filled="false" stroked="true" strokeweight=".6pt" strokecolor="#000008">
                <v:path arrowok="t"/>
              </v:shape>
            </v:group>
            <v:group style="position:absolute;left:5550;top:7826;width:12;height:2" coordorigin="5550,7826" coordsize="12,2">
              <v:shape style="position:absolute;left:5550;top:7826;width:12;height:2" coordorigin="5550,7826" coordsize="12,0" path="m5550,7826l5562,7826e" filled="false" stroked="true" strokeweight=".6pt" strokecolor="#000008">
                <v:path arrowok="t"/>
              </v:shape>
            </v:group>
            <v:group style="position:absolute;left:5569;top:7826;width:12;height:2" coordorigin="5569,7826" coordsize="12,2">
              <v:shape style="position:absolute;left:5569;top:7826;width:12;height:2" coordorigin="5569,7826" coordsize="12,0" path="m5569,7826l5581,7826e" filled="false" stroked="true" strokeweight=".6pt" strokecolor="#000008">
                <v:path arrowok="t"/>
              </v:shape>
            </v:group>
            <v:group style="position:absolute;left:5588;top:7826;width:12;height:2" coordorigin="5588,7826" coordsize="12,2">
              <v:shape style="position:absolute;left:5588;top:7826;width:12;height:2" coordorigin="5588,7826" coordsize="12,0" path="m5588,7826l5600,7826e" filled="false" stroked="true" strokeweight=".6pt" strokecolor="#000008">
                <v:path arrowok="t"/>
              </v:shape>
            </v:group>
            <v:group style="position:absolute;left:5608;top:7826;width:12;height:2" coordorigin="5608,7826" coordsize="12,2">
              <v:shape style="position:absolute;left:5608;top:7826;width:12;height:2" coordorigin="5608,7826" coordsize="12,0" path="m5608,7826l5620,7826e" filled="false" stroked="true" strokeweight=".6pt" strokecolor="#000008">
                <v:path arrowok="t"/>
              </v:shape>
            </v:group>
            <v:group style="position:absolute;left:5627;top:7826;width:12;height:2" coordorigin="5627,7826" coordsize="12,2">
              <v:shape style="position:absolute;left:5627;top:7826;width:12;height:2" coordorigin="5627,7826" coordsize="12,0" path="m5627,7826l5639,7826e" filled="false" stroked="true" strokeweight=".6pt" strokecolor="#000008">
                <v:path arrowok="t"/>
              </v:shape>
            </v:group>
            <v:group style="position:absolute;left:5646;top:7826;width:12;height:2" coordorigin="5646,7826" coordsize="12,2">
              <v:shape style="position:absolute;left:5646;top:7826;width:12;height:2" coordorigin="5646,7826" coordsize="12,0" path="m5646,7826l5658,7826e" filled="false" stroked="true" strokeweight=".6pt" strokecolor="#000008">
                <v:path arrowok="t"/>
              </v:shape>
            </v:group>
            <v:group style="position:absolute;left:5665;top:7826;width:12;height:2" coordorigin="5665,7826" coordsize="12,2">
              <v:shape style="position:absolute;left:5665;top:7826;width:12;height:2" coordorigin="5665,7826" coordsize="12,0" path="m5665,7826l5677,7826e" filled="false" stroked="true" strokeweight=".6pt" strokecolor="#000008">
                <v:path arrowok="t"/>
              </v:shape>
            </v:group>
            <v:group style="position:absolute;left:5684;top:7826;width:12;height:2" coordorigin="5684,7826" coordsize="12,2">
              <v:shape style="position:absolute;left:5684;top:7826;width:12;height:2" coordorigin="5684,7826" coordsize="12,0" path="m5684,7826l5696,7826e" filled="false" stroked="true" strokeweight=".6pt" strokecolor="#000008">
                <v:path arrowok="t"/>
              </v:shape>
            </v:group>
            <v:group style="position:absolute;left:5704;top:7826;width:12;height:2" coordorigin="5704,7826" coordsize="12,2">
              <v:shape style="position:absolute;left:5704;top:7826;width:12;height:2" coordorigin="5704,7826" coordsize="12,0" path="m5704,7826l5716,7826e" filled="false" stroked="true" strokeweight=".6pt" strokecolor="#000008">
                <v:path arrowok="t"/>
              </v:shape>
            </v:group>
            <v:group style="position:absolute;left:5723;top:7826;width:12;height:2" coordorigin="5723,7826" coordsize="12,2">
              <v:shape style="position:absolute;left:5723;top:7826;width:12;height:2" coordorigin="5723,7826" coordsize="12,0" path="m5723,7826l5735,7826e" filled="false" stroked="true" strokeweight=".6pt" strokecolor="#000008">
                <v:path arrowok="t"/>
              </v:shape>
            </v:group>
            <v:group style="position:absolute;left:5742;top:7826;width:12;height:2" coordorigin="5742,7826" coordsize="12,2">
              <v:shape style="position:absolute;left:5742;top:7826;width:12;height:2" coordorigin="5742,7826" coordsize="12,0" path="m5742,7826l5754,7826e" filled="false" stroked="true" strokeweight=".6pt" strokecolor="#000008">
                <v:path arrowok="t"/>
              </v:shape>
            </v:group>
            <v:group style="position:absolute;left:5761;top:7826;width:12;height:2" coordorigin="5761,7826" coordsize="12,2">
              <v:shape style="position:absolute;left:5761;top:7826;width:12;height:2" coordorigin="5761,7826" coordsize="12,0" path="m5761,7826l5773,7826e" filled="false" stroked="true" strokeweight=".6pt" strokecolor="#000008">
                <v:path arrowok="t"/>
              </v:shape>
            </v:group>
            <v:group style="position:absolute;left:5780;top:7826;width:12;height:2" coordorigin="5780,7826" coordsize="12,2">
              <v:shape style="position:absolute;left:5780;top:7826;width:12;height:2" coordorigin="5780,7826" coordsize="12,0" path="m5780,7826l5792,7826e" filled="false" stroked="true" strokeweight=".6pt" strokecolor="#000008">
                <v:path arrowok="t"/>
              </v:shape>
            </v:group>
            <v:group style="position:absolute;left:5800;top:7826;width:12;height:2" coordorigin="5800,7826" coordsize="12,2">
              <v:shape style="position:absolute;left:5800;top:7826;width:12;height:2" coordorigin="5800,7826" coordsize="12,0" path="m5800,7826l5812,7826e" filled="false" stroked="true" strokeweight=".6pt" strokecolor="#000008">
                <v:path arrowok="t"/>
              </v:shape>
            </v:group>
            <v:group style="position:absolute;left:5819;top:7826;width:12;height:2" coordorigin="5819,7826" coordsize="12,2">
              <v:shape style="position:absolute;left:5819;top:7826;width:12;height:2" coordorigin="5819,7826" coordsize="12,0" path="m5819,7826l5831,7826e" filled="false" stroked="true" strokeweight=".6pt" strokecolor="#000008">
                <v:path arrowok="t"/>
              </v:shape>
            </v:group>
            <v:group style="position:absolute;left:5838;top:7826;width:12;height:2" coordorigin="5838,7826" coordsize="12,2">
              <v:shape style="position:absolute;left:5838;top:7826;width:12;height:2" coordorigin="5838,7826" coordsize="12,0" path="m5838,7826l5850,7826e" filled="false" stroked="true" strokeweight=".6pt" strokecolor="#000008">
                <v:path arrowok="t"/>
              </v:shape>
            </v:group>
            <v:group style="position:absolute;left:5857;top:7826;width:12;height:2" coordorigin="5857,7826" coordsize="12,2">
              <v:shape style="position:absolute;left:5857;top:7826;width:12;height:2" coordorigin="5857,7826" coordsize="12,0" path="m5857,7826l5869,7826e" filled="false" stroked="true" strokeweight=".6pt" strokecolor="#000008">
                <v:path arrowok="t"/>
              </v:shape>
            </v:group>
            <v:group style="position:absolute;left:5876;top:7826;width:12;height:2" coordorigin="5876,7826" coordsize="12,2">
              <v:shape style="position:absolute;left:5876;top:7826;width:12;height:2" coordorigin="5876,7826" coordsize="12,0" path="m5876,7826l5888,7826e" filled="false" stroked="true" strokeweight=".6pt" strokecolor="#000008">
                <v:path arrowok="t"/>
              </v:shape>
            </v:group>
            <v:group style="position:absolute;left:5896;top:7826;width:12;height:2" coordorigin="5896,7826" coordsize="12,2">
              <v:shape style="position:absolute;left:5896;top:7826;width:12;height:2" coordorigin="5896,7826" coordsize="12,0" path="m5896,7826l5908,7826e" filled="false" stroked="true" strokeweight=".6pt" strokecolor="#000008">
                <v:path arrowok="t"/>
              </v:shape>
            </v:group>
            <v:group style="position:absolute;left:5915;top:7826;width:12;height:2" coordorigin="5915,7826" coordsize="12,2">
              <v:shape style="position:absolute;left:5915;top:7826;width:12;height:2" coordorigin="5915,7826" coordsize="12,0" path="m5915,7826l5927,7826e" filled="false" stroked="true" strokeweight=".6pt" strokecolor="#000008">
                <v:path arrowok="t"/>
              </v:shape>
            </v:group>
            <v:group style="position:absolute;left:5934;top:7826;width:3;height:2" coordorigin="5934,7826" coordsize="3,2">
              <v:shape style="position:absolute;left:5934;top:7826;width:3;height:2" coordorigin="5934,7826" coordsize="3,0" path="m5934,7826l5936,7826e" filled="false" stroked="true" strokeweight=".48pt" strokecolor="#000008">
                <v:path arrowok="t"/>
              </v:shape>
            </v:group>
            <w10:wrap type="none"/>
          </v:group>
        </w:pict>
      </w:r>
      <w:r>
        <w:rPr/>
        <w:pict>
          <v:group style="position:absolute;margin-left:308.279999pt;margin-top:391.019989pt;width:60.75pt;height:.6pt;mso-position-horizontal-relative:page;mso-position-vertical-relative:page;z-index:-1239568" coordorigin="6166,7820" coordsize="1215,12">
            <v:group style="position:absolute;left:6172;top:7826;width:12;height:2" coordorigin="6172,7826" coordsize="12,2">
              <v:shape style="position:absolute;left:6172;top:7826;width:12;height:2" coordorigin="6172,7826" coordsize="12,0" path="m6172,7826l6184,7826e" filled="false" stroked="true" strokeweight=".6pt" strokecolor="#000008">
                <v:path arrowok="t"/>
              </v:shape>
            </v:group>
            <v:group style="position:absolute;left:6191;top:7826;width:12;height:2" coordorigin="6191,7826" coordsize="12,2">
              <v:shape style="position:absolute;left:6191;top:7826;width:12;height:2" coordorigin="6191,7826" coordsize="12,0" path="m6191,7826l6203,7826e" filled="false" stroked="true" strokeweight=".6pt" strokecolor="#000008">
                <v:path arrowok="t"/>
              </v:shape>
            </v:group>
            <v:group style="position:absolute;left:6210;top:7826;width:12;height:2" coordorigin="6210,7826" coordsize="12,2">
              <v:shape style="position:absolute;left:6210;top:7826;width:12;height:2" coordorigin="6210,7826" coordsize="12,0" path="m6210,7826l6222,7826e" filled="false" stroked="true" strokeweight=".6pt" strokecolor="#000008">
                <v:path arrowok="t"/>
              </v:shape>
            </v:group>
            <v:group style="position:absolute;left:6229;top:7826;width:12;height:2" coordorigin="6229,7826" coordsize="12,2">
              <v:shape style="position:absolute;left:6229;top:7826;width:12;height:2" coordorigin="6229,7826" coordsize="12,0" path="m6229,7826l6241,7826e" filled="false" stroked="true" strokeweight=".6pt" strokecolor="#000008">
                <v:path arrowok="t"/>
              </v:shape>
            </v:group>
            <v:group style="position:absolute;left:6248;top:7826;width:12;height:2" coordorigin="6248,7826" coordsize="12,2">
              <v:shape style="position:absolute;left:6248;top:7826;width:12;height:2" coordorigin="6248,7826" coordsize="12,0" path="m6248,7826l6260,7826e" filled="false" stroked="true" strokeweight=".6pt" strokecolor="#000008">
                <v:path arrowok="t"/>
              </v:shape>
            </v:group>
            <v:group style="position:absolute;left:6268;top:7826;width:12;height:2" coordorigin="6268,7826" coordsize="12,2">
              <v:shape style="position:absolute;left:6268;top:7826;width:12;height:2" coordorigin="6268,7826" coordsize="12,0" path="m6268,7826l6280,7826e" filled="false" stroked="true" strokeweight=".6pt" strokecolor="#000008">
                <v:path arrowok="t"/>
              </v:shape>
            </v:group>
            <v:group style="position:absolute;left:6287;top:7826;width:12;height:2" coordorigin="6287,7826" coordsize="12,2">
              <v:shape style="position:absolute;left:6287;top:7826;width:12;height:2" coordorigin="6287,7826" coordsize="12,0" path="m6287,7826l6299,7826e" filled="false" stroked="true" strokeweight=".6pt" strokecolor="#000008">
                <v:path arrowok="t"/>
              </v:shape>
            </v:group>
            <v:group style="position:absolute;left:6306;top:7826;width:12;height:2" coordorigin="6306,7826" coordsize="12,2">
              <v:shape style="position:absolute;left:6306;top:7826;width:12;height:2" coordorigin="6306,7826" coordsize="12,0" path="m6306,7826l6318,7826e" filled="false" stroked="true" strokeweight=".6pt" strokecolor="#000008">
                <v:path arrowok="t"/>
              </v:shape>
            </v:group>
            <v:group style="position:absolute;left:6325;top:7826;width:12;height:2" coordorigin="6325,7826" coordsize="12,2">
              <v:shape style="position:absolute;left:6325;top:7826;width:12;height:2" coordorigin="6325,7826" coordsize="12,0" path="m6325,7826l6337,7826e" filled="false" stroked="true" strokeweight=".6pt" strokecolor="#000008">
                <v:path arrowok="t"/>
              </v:shape>
            </v:group>
            <v:group style="position:absolute;left:6344;top:7826;width:12;height:2" coordorigin="6344,7826" coordsize="12,2">
              <v:shape style="position:absolute;left:6344;top:7826;width:12;height:2" coordorigin="6344,7826" coordsize="12,0" path="m6344,7826l6356,7826e" filled="false" stroked="true" strokeweight=".6pt" strokecolor="#000008">
                <v:path arrowok="t"/>
              </v:shape>
            </v:group>
            <v:group style="position:absolute;left:6364;top:7826;width:12;height:2" coordorigin="6364,7826" coordsize="12,2">
              <v:shape style="position:absolute;left:6364;top:7826;width:12;height:2" coordorigin="6364,7826" coordsize="12,0" path="m6364,7826l6376,7826e" filled="false" stroked="true" strokeweight=".6pt" strokecolor="#000008">
                <v:path arrowok="t"/>
              </v:shape>
            </v:group>
            <v:group style="position:absolute;left:6383;top:7826;width:12;height:2" coordorigin="6383,7826" coordsize="12,2">
              <v:shape style="position:absolute;left:6383;top:7826;width:12;height:2" coordorigin="6383,7826" coordsize="12,0" path="m6383,7826l6395,7826e" filled="false" stroked="true" strokeweight=".6pt" strokecolor="#000008">
                <v:path arrowok="t"/>
              </v:shape>
            </v:group>
            <v:group style="position:absolute;left:6402;top:7826;width:12;height:2" coordorigin="6402,7826" coordsize="12,2">
              <v:shape style="position:absolute;left:6402;top:7826;width:12;height:2" coordorigin="6402,7826" coordsize="12,0" path="m6402,7826l6414,7826e" filled="false" stroked="true" strokeweight=".6pt" strokecolor="#000008">
                <v:path arrowok="t"/>
              </v:shape>
            </v:group>
            <v:group style="position:absolute;left:6421;top:7826;width:12;height:2" coordorigin="6421,7826" coordsize="12,2">
              <v:shape style="position:absolute;left:6421;top:7826;width:12;height:2" coordorigin="6421,7826" coordsize="12,0" path="m6421,7826l6433,7826e" filled="false" stroked="true" strokeweight=".6pt" strokecolor="#000008">
                <v:path arrowok="t"/>
              </v:shape>
            </v:group>
            <v:group style="position:absolute;left:6440;top:7826;width:12;height:2" coordorigin="6440,7826" coordsize="12,2">
              <v:shape style="position:absolute;left:6440;top:7826;width:12;height:2" coordorigin="6440,7826" coordsize="12,0" path="m6440,7826l6452,7826e" filled="false" stroked="true" strokeweight=".6pt" strokecolor="#000008">
                <v:path arrowok="t"/>
              </v:shape>
            </v:group>
            <v:group style="position:absolute;left:6460;top:7826;width:12;height:2" coordorigin="6460,7826" coordsize="12,2">
              <v:shape style="position:absolute;left:6460;top:7826;width:12;height:2" coordorigin="6460,7826" coordsize="12,0" path="m6460,7826l6472,7826e" filled="false" stroked="true" strokeweight=".6pt" strokecolor="#000008">
                <v:path arrowok="t"/>
              </v:shape>
            </v:group>
            <v:group style="position:absolute;left:6479;top:7826;width:12;height:2" coordorigin="6479,7826" coordsize="12,2">
              <v:shape style="position:absolute;left:6479;top:7826;width:12;height:2" coordorigin="6479,7826" coordsize="12,0" path="m6479,7826l6491,7826e" filled="false" stroked="true" strokeweight=".6pt" strokecolor="#000008">
                <v:path arrowok="t"/>
              </v:shape>
            </v:group>
            <v:group style="position:absolute;left:6498;top:7826;width:12;height:2" coordorigin="6498,7826" coordsize="12,2">
              <v:shape style="position:absolute;left:6498;top:7826;width:12;height:2" coordorigin="6498,7826" coordsize="12,0" path="m6498,7826l6510,7826e" filled="false" stroked="true" strokeweight=".6pt" strokecolor="#000008">
                <v:path arrowok="t"/>
              </v:shape>
            </v:group>
            <v:group style="position:absolute;left:6517;top:7826;width:12;height:2" coordorigin="6517,7826" coordsize="12,2">
              <v:shape style="position:absolute;left:6517;top:7826;width:12;height:2" coordorigin="6517,7826" coordsize="12,0" path="m6517,7826l6529,7826e" filled="false" stroked="true" strokeweight=".6pt" strokecolor="#000008">
                <v:path arrowok="t"/>
              </v:shape>
            </v:group>
            <v:group style="position:absolute;left:6536;top:7826;width:12;height:2" coordorigin="6536,7826" coordsize="12,2">
              <v:shape style="position:absolute;left:6536;top:7826;width:12;height:2" coordorigin="6536,7826" coordsize="12,0" path="m6536,7826l6548,7826e" filled="false" stroked="true" strokeweight=".6pt" strokecolor="#000008">
                <v:path arrowok="t"/>
              </v:shape>
            </v:group>
            <v:group style="position:absolute;left:6556;top:7826;width:12;height:2" coordorigin="6556,7826" coordsize="12,2">
              <v:shape style="position:absolute;left:6556;top:7826;width:12;height:2" coordorigin="6556,7826" coordsize="12,0" path="m6556,7826l6568,7826e" filled="false" stroked="true" strokeweight=".6pt" strokecolor="#000008">
                <v:path arrowok="t"/>
              </v:shape>
            </v:group>
            <v:group style="position:absolute;left:6575;top:7826;width:12;height:2" coordorigin="6575,7826" coordsize="12,2">
              <v:shape style="position:absolute;left:6575;top:7826;width:12;height:2" coordorigin="6575,7826" coordsize="12,0" path="m6575,7826l6587,7826e" filled="false" stroked="true" strokeweight=".6pt" strokecolor="#000008">
                <v:path arrowok="t"/>
              </v:shape>
            </v:group>
            <v:group style="position:absolute;left:6594;top:7826;width:12;height:2" coordorigin="6594,7826" coordsize="12,2">
              <v:shape style="position:absolute;left:6594;top:7826;width:12;height:2" coordorigin="6594,7826" coordsize="12,0" path="m6594,7826l6606,7826e" filled="false" stroked="true" strokeweight=".6pt" strokecolor="#000008">
                <v:path arrowok="t"/>
              </v:shape>
            </v:group>
            <v:group style="position:absolute;left:6613;top:7826;width:12;height:2" coordorigin="6613,7826" coordsize="12,2">
              <v:shape style="position:absolute;left:6613;top:7826;width:12;height:2" coordorigin="6613,7826" coordsize="12,0" path="m6613,7826l6625,7826e" filled="false" stroked="true" strokeweight=".6pt" strokecolor="#000008">
                <v:path arrowok="t"/>
              </v:shape>
            </v:group>
            <v:group style="position:absolute;left:6632;top:7826;width:12;height:2" coordorigin="6632,7826" coordsize="12,2">
              <v:shape style="position:absolute;left:6632;top:7826;width:12;height:2" coordorigin="6632,7826" coordsize="12,0" path="m6632,7826l6644,7826e" filled="false" stroked="true" strokeweight=".6pt" strokecolor="#000008">
                <v:path arrowok="t"/>
              </v:shape>
            </v:group>
            <v:group style="position:absolute;left:6652;top:7826;width:12;height:2" coordorigin="6652,7826" coordsize="12,2">
              <v:shape style="position:absolute;left:6652;top:7826;width:12;height:2" coordorigin="6652,7826" coordsize="12,0" path="m6652,7826l6664,7826e" filled="false" stroked="true" strokeweight=".6pt" strokecolor="#000008">
                <v:path arrowok="t"/>
              </v:shape>
            </v:group>
            <v:group style="position:absolute;left:6671;top:7826;width:12;height:2" coordorigin="6671,7826" coordsize="12,2">
              <v:shape style="position:absolute;left:6671;top:7826;width:12;height:2" coordorigin="6671,7826" coordsize="12,0" path="m6671,7826l6683,7826e" filled="false" stroked="true" strokeweight=".6pt" strokecolor="#000008">
                <v:path arrowok="t"/>
              </v:shape>
            </v:group>
            <v:group style="position:absolute;left:6690;top:7826;width:12;height:2" coordorigin="6690,7826" coordsize="12,2">
              <v:shape style="position:absolute;left:6690;top:7826;width:12;height:2" coordorigin="6690,7826" coordsize="12,0" path="m6690,7826l6702,7826e" filled="false" stroked="true" strokeweight=".6pt" strokecolor="#000008">
                <v:path arrowok="t"/>
              </v:shape>
            </v:group>
            <v:group style="position:absolute;left:6709;top:7826;width:12;height:2" coordorigin="6709,7826" coordsize="12,2">
              <v:shape style="position:absolute;left:6709;top:7826;width:12;height:2" coordorigin="6709,7826" coordsize="12,0" path="m6709,7826l6721,7826e" filled="false" stroked="true" strokeweight=".6pt" strokecolor="#000008">
                <v:path arrowok="t"/>
              </v:shape>
            </v:group>
            <v:group style="position:absolute;left:6728;top:7826;width:12;height:2" coordorigin="6728,7826" coordsize="12,2">
              <v:shape style="position:absolute;left:6728;top:7826;width:12;height:2" coordorigin="6728,7826" coordsize="12,0" path="m6728,7826l6740,7826e" filled="false" stroked="true" strokeweight=".6pt" strokecolor="#000008">
                <v:path arrowok="t"/>
              </v:shape>
            </v:group>
            <v:group style="position:absolute;left:6748;top:7826;width:12;height:2" coordorigin="6748,7826" coordsize="12,2">
              <v:shape style="position:absolute;left:6748;top:7826;width:12;height:2" coordorigin="6748,7826" coordsize="12,0" path="m6748,7826l6760,7826e" filled="false" stroked="true" strokeweight=".6pt" strokecolor="#000008">
                <v:path arrowok="t"/>
              </v:shape>
            </v:group>
            <v:group style="position:absolute;left:6767;top:7826;width:12;height:2" coordorigin="6767,7826" coordsize="12,2">
              <v:shape style="position:absolute;left:6767;top:7826;width:12;height:2" coordorigin="6767,7826" coordsize="12,0" path="m6767,7826l6779,7826e" filled="false" stroked="true" strokeweight=".6pt" strokecolor="#000008">
                <v:path arrowok="t"/>
              </v:shape>
            </v:group>
            <v:group style="position:absolute;left:6786;top:7826;width:12;height:2" coordorigin="6786,7826" coordsize="12,2">
              <v:shape style="position:absolute;left:6786;top:7826;width:12;height:2" coordorigin="6786,7826" coordsize="12,0" path="m6786,7826l6798,7826e" filled="false" stroked="true" strokeweight=".6pt" strokecolor="#000008">
                <v:path arrowok="t"/>
              </v:shape>
            </v:group>
            <v:group style="position:absolute;left:6805;top:7826;width:12;height:2" coordorigin="6805,7826" coordsize="12,2">
              <v:shape style="position:absolute;left:6805;top:7826;width:12;height:2" coordorigin="6805,7826" coordsize="12,0" path="m6805,7826l6817,7826e" filled="false" stroked="true" strokeweight=".6pt" strokecolor="#000008">
                <v:path arrowok="t"/>
              </v:shape>
            </v:group>
            <v:group style="position:absolute;left:6824;top:7826;width:12;height:2" coordorigin="6824,7826" coordsize="12,2">
              <v:shape style="position:absolute;left:6824;top:7826;width:12;height:2" coordorigin="6824,7826" coordsize="12,0" path="m6824,7826l6836,7826e" filled="false" stroked="true" strokeweight=".6pt" strokecolor="#000008">
                <v:path arrowok="t"/>
              </v:shape>
            </v:group>
            <v:group style="position:absolute;left:6844;top:7826;width:12;height:2" coordorigin="6844,7826" coordsize="12,2">
              <v:shape style="position:absolute;left:6844;top:7826;width:12;height:2" coordorigin="6844,7826" coordsize="12,0" path="m6844,7826l6856,7826e" filled="false" stroked="true" strokeweight=".6pt" strokecolor="#000008">
                <v:path arrowok="t"/>
              </v:shape>
            </v:group>
            <v:group style="position:absolute;left:6863;top:7826;width:12;height:2" coordorigin="6863,7826" coordsize="12,2">
              <v:shape style="position:absolute;left:6863;top:7826;width:12;height:2" coordorigin="6863,7826" coordsize="12,0" path="m6863,7826l6875,7826e" filled="false" stroked="true" strokeweight=".6pt" strokecolor="#000008">
                <v:path arrowok="t"/>
              </v:shape>
            </v:group>
            <v:group style="position:absolute;left:6882;top:7826;width:12;height:2" coordorigin="6882,7826" coordsize="12,2">
              <v:shape style="position:absolute;left:6882;top:7826;width:12;height:2" coordorigin="6882,7826" coordsize="12,0" path="m6882,7826l6894,7826e" filled="false" stroked="true" strokeweight=".6pt" strokecolor="#000008">
                <v:path arrowok="t"/>
              </v:shape>
            </v:group>
            <v:group style="position:absolute;left:6901;top:7826;width:12;height:2" coordorigin="6901,7826" coordsize="12,2">
              <v:shape style="position:absolute;left:6901;top:7826;width:12;height:2" coordorigin="6901,7826" coordsize="12,0" path="m6901,7826l6913,7826e" filled="false" stroked="true" strokeweight=".6pt" strokecolor="#000008">
                <v:path arrowok="t"/>
              </v:shape>
            </v:group>
            <v:group style="position:absolute;left:6920;top:7826;width:12;height:2" coordorigin="6920,7826" coordsize="12,2">
              <v:shape style="position:absolute;left:6920;top:7826;width:12;height:2" coordorigin="6920,7826" coordsize="12,0" path="m6920,7826l6932,7826e" filled="false" stroked="true" strokeweight=".6pt" strokecolor="#000008">
                <v:path arrowok="t"/>
              </v:shape>
            </v:group>
            <v:group style="position:absolute;left:6940;top:7826;width:12;height:2" coordorigin="6940,7826" coordsize="12,2">
              <v:shape style="position:absolute;left:6940;top:7826;width:12;height:2" coordorigin="6940,7826" coordsize="12,0" path="m6940,7826l6952,7826e" filled="false" stroked="true" strokeweight=".6pt" strokecolor="#000008">
                <v:path arrowok="t"/>
              </v:shape>
            </v:group>
            <v:group style="position:absolute;left:6959;top:7826;width:12;height:2" coordorigin="6959,7826" coordsize="12,2">
              <v:shape style="position:absolute;left:6959;top:7826;width:12;height:2" coordorigin="6959,7826" coordsize="12,0" path="m6959,7826l6971,7826e" filled="false" stroked="true" strokeweight=".6pt" strokecolor="#000008">
                <v:path arrowok="t"/>
              </v:shape>
            </v:group>
            <v:group style="position:absolute;left:6978;top:7826;width:12;height:2" coordorigin="6978,7826" coordsize="12,2">
              <v:shape style="position:absolute;left:6978;top:7826;width:12;height:2" coordorigin="6978,7826" coordsize="12,0" path="m6978,7826l6990,7826e" filled="false" stroked="true" strokeweight=".6pt" strokecolor="#000008">
                <v:path arrowok="t"/>
              </v:shape>
            </v:group>
            <v:group style="position:absolute;left:6997;top:7826;width:12;height:2" coordorigin="6997,7826" coordsize="12,2">
              <v:shape style="position:absolute;left:6997;top:7826;width:12;height:2" coordorigin="6997,7826" coordsize="12,0" path="m6997,7826l7009,7826e" filled="false" stroked="true" strokeweight=".6pt" strokecolor="#000008">
                <v:path arrowok="t"/>
              </v:shape>
            </v:group>
            <v:group style="position:absolute;left:7016;top:7826;width:12;height:2" coordorigin="7016,7826" coordsize="12,2">
              <v:shape style="position:absolute;left:7016;top:7826;width:12;height:2" coordorigin="7016,7826" coordsize="12,0" path="m7016,7826l7028,7826e" filled="false" stroked="true" strokeweight=".6pt" strokecolor="#000008">
                <v:path arrowok="t"/>
              </v:shape>
            </v:group>
            <v:group style="position:absolute;left:7036;top:7826;width:12;height:2" coordorigin="7036,7826" coordsize="12,2">
              <v:shape style="position:absolute;left:7036;top:7826;width:12;height:2" coordorigin="7036,7826" coordsize="12,0" path="m7036,7826l7048,7826e" filled="false" stroked="true" strokeweight=".6pt" strokecolor="#000008">
                <v:path arrowok="t"/>
              </v:shape>
            </v:group>
            <v:group style="position:absolute;left:7055;top:7826;width:12;height:2" coordorigin="7055,7826" coordsize="12,2">
              <v:shape style="position:absolute;left:7055;top:7826;width:12;height:2" coordorigin="7055,7826" coordsize="12,0" path="m7055,7826l7067,7826e" filled="false" stroked="true" strokeweight=".6pt" strokecolor="#000008">
                <v:path arrowok="t"/>
              </v:shape>
            </v:group>
            <v:group style="position:absolute;left:7074;top:7826;width:12;height:2" coordorigin="7074,7826" coordsize="12,2">
              <v:shape style="position:absolute;left:7074;top:7826;width:12;height:2" coordorigin="7074,7826" coordsize="12,0" path="m7074,7826l7086,7826e" filled="false" stroked="true" strokeweight=".6pt" strokecolor="#000008">
                <v:path arrowok="t"/>
              </v:shape>
            </v:group>
            <v:group style="position:absolute;left:7093;top:7826;width:12;height:2" coordorigin="7093,7826" coordsize="12,2">
              <v:shape style="position:absolute;left:7093;top:7826;width:12;height:2" coordorigin="7093,7826" coordsize="12,0" path="m7093,7826l7105,7826e" filled="false" stroked="true" strokeweight=".6pt" strokecolor="#000008">
                <v:path arrowok="t"/>
              </v:shape>
            </v:group>
            <v:group style="position:absolute;left:7112;top:7826;width:12;height:2" coordorigin="7112,7826" coordsize="12,2">
              <v:shape style="position:absolute;left:7112;top:7826;width:12;height:2" coordorigin="7112,7826" coordsize="12,0" path="m7112,7826l7124,7826e" filled="false" stroked="true" strokeweight=".6pt" strokecolor="#000008">
                <v:path arrowok="t"/>
              </v:shape>
            </v:group>
            <v:group style="position:absolute;left:7132;top:7826;width:12;height:2" coordorigin="7132,7826" coordsize="12,2">
              <v:shape style="position:absolute;left:7132;top:7826;width:12;height:2" coordorigin="7132,7826" coordsize="12,0" path="m7132,7826l7144,7826e" filled="false" stroked="true" strokeweight=".6pt" strokecolor="#000008">
                <v:path arrowok="t"/>
              </v:shape>
            </v:group>
            <v:group style="position:absolute;left:7151;top:7826;width:12;height:2" coordorigin="7151,7826" coordsize="12,2">
              <v:shape style="position:absolute;left:7151;top:7826;width:12;height:2" coordorigin="7151,7826" coordsize="12,0" path="m7151,7826l7163,7826e" filled="false" stroked="true" strokeweight=".6pt" strokecolor="#000008">
                <v:path arrowok="t"/>
              </v:shape>
            </v:group>
            <v:group style="position:absolute;left:7170;top:7826;width:12;height:2" coordorigin="7170,7826" coordsize="12,2">
              <v:shape style="position:absolute;left:7170;top:7826;width:12;height:2" coordorigin="7170,7826" coordsize="12,0" path="m7170,7826l7182,7826e" filled="false" stroked="true" strokeweight=".6pt" strokecolor="#000008">
                <v:path arrowok="t"/>
              </v:shape>
            </v:group>
            <v:group style="position:absolute;left:7189;top:7826;width:12;height:2" coordorigin="7189,7826" coordsize="12,2">
              <v:shape style="position:absolute;left:7189;top:7826;width:12;height:2" coordorigin="7189,7826" coordsize="12,0" path="m7189,7826l7201,7826e" filled="false" stroked="true" strokeweight=".6pt" strokecolor="#000008">
                <v:path arrowok="t"/>
              </v:shape>
            </v:group>
            <v:group style="position:absolute;left:7208;top:7826;width:12;height:2" coordorigin="7208,7826" coordsize="12,2">
              <v:shape style="position:absolute;left:7208;top:7826;width:12;height:2" coordorigin="7208,7826" coordsize="12,0" path="m7208,7826l7220,7826e" filled="false" stroked="true" strokeweight=".6pt" strokecolor="#000008">
                <v:path arrowok="t"/>
              </v:shape>
            </v:group>
            <v:group style="position:absolute;left:7228;top:7826;width:12;height:2" coordorigin="7228,7826" coordsize="12,2">
              <v:shape style="position:absolute;left:7228;top:7826;width:12;height:2" coordorigin="7228,7826" coordsize="12,0" path="m7228,7826l7240,7826e" filled="false" stroked="true" strokeweight=".6pt" strokecolor="#000008">
                <v:path arrowok="t"/>
              </v:shape>
            </v:group>
            <v:group style="position:absolute;left:7247;top:7826;width:12;height:2" coordorigin="7247,7826" coordsize="12,2">
              <v:shape style="position:absolute;left:7247;top:7826;width:12;height:2" coordorigin="7247,7826" coordsize="12,0" path="m7247,7826l7259,7826e" filled="false" stroked="true" strokeweight=".6pt" strokecolor="#000008">
                <v:path arrowok="t"/>
              </v:shape>
            </v:group>
            <v:group style="position:absolute;left:7266;top:7826;width:12;height:2" coordorigin="7266,7826" coordsize="12,2">
              <v:shape style="position:absolute;left:7266;top:7826;width:12;height:2" coordorigin="7266,7826" coordsize="12,0" path="m7266,7826l7278,7826e" filled="false" stroked="true" strokeweight=".6pt" strokecolor="#000008">
                <v:path arrowok="t"/>
              </v:shape>
            </v:group>
            <v:group style="position:absolute;left:7285;top:7826;width:12;height:2" coordorigin="7285,7826" coordsize="12,2">
              <v:shape style="position:absolute;left:7285;top:7826;width:12;height:2" coordorigin="7285,7826" coordsize="12,0" path="m7285,7826l7297,7826e" filled="false" stroked="true" strokeweight=".6pt" strokecolor="#000008">
                <v:path arrowok="t"/>
              </v:shape>
            </v:group>
            <v:group style="position:absolute;left:7304;top:7826;width:12;height:2" coordorigin="7304,7826" coordsize="12,2">
              <v:shape style="position:absolute;left:7304;top:7826;width:12;height:2" coordorigin="7304,7826" coordsize="12,0" path="m7304,7826l7316,7826e" filled="false" stroked="true" strokeweight=".6pt" strokecolor="#000008">
                <v:path arrowok="t"/>
              </v:shape>
            </v:group>
            <v:group style="position:absolute;left:7324;top:7826;width:12;height:2" coordorigin="7324,7826" coordsize="12,2">
              <v:shape style="position:absolute;left:7324;top:7826;width:12;height:2" coordorigin="7324,7826" coordsize="12,0" path="m7324,7826l7336,7826e" filled="false" stroked="true" strokeweight=".6pt" strokecolor="#000008">
                <v:path arrowok="t"/>
              </v:shape>
            </v:group>
            <v:group style="position:absolute;left:7343;top:7826;width:12;height:2" coordorigin="7343,7826" coordsize="12,2">
              <v:shape style="position:absolute;left:7343;top:7826;width:12;height:2" coordorigin="7343,7826" coordsize="12,0" path="m7343,7826l7355,7826e" filled="false" stroked="true" strokeweight=".6pt" strokecolor="#000008">
                <v:path arrowok="t"/>
              </v:shape>
            </v:group>
            <v:group style="position:absolute;left:7362;top:7826;width:12;height:2" coordorigin="7362,7826" coordsize="12,2">
              <v:shape style="position:absolute;left:7362;top:7826;width:12;height:2" coordorigin="7362,7826" coordsize="12,0" path="m7362,7826l7374,7826e" filled="false" stroked="true" strokeweight=".6pt" strokecolor="#000008">
                <v:path arrowok="t"/>
              </v:shape>
            </v:group>
            <w10:wrap type="none"/>
          </v:group>
        </w:pict>
      </w:r>
      <w:r>
        <w:rPr/>
        <w:pict>
          <v:group style="position:absolute;margin-left:380.279999pt;margin-top:391.019989pt;width:60.75pt;height:.6pt;mso-position-horizontal-relative:page;mso-position-vertical-relative:page;z-index:-1239544" coordorigin="7606,7820" coordsize="1215,12">
            <v:group style="position:absolute;left:7612;top:7826;width:12;height:2" coordorigin="7612,7826" coordsize="12,2">
              <v:shape style="position:absolute;left:7612;top:7826;width:12;height:2" coordorigin="7612,7826" coordsize="12,0" path="m7612,7826l7624,7826e" filled="false" stroked="true" strokeweight=".6pt" strokecolor="#000008">
                <v:path arrowok="t"/>
              </v:shape>
            </v:group>
            <v:group style="position:absolute;left:7631;top:7826;width:12;height:2" coordorigin="7631,7826" coordsize="12,2">
              <v:shape style="position:absolute;left:7631;top:7826;width:12;height:2" coordorigin="7631,7826" coordsize="12,0" path="m7631,7826l7643,7826e" filled="false" stroked="true" strokeweight=".6pt" strokecolor="#000008">
                <v:path arrowok="t"/>
              </v:shape>
            </v:group>
            <v:group style="position:absolute;left:7650;top:7826;width:12;height:2" coordorigin="7650,7826" coordsize="12,2">
              <v:shape style="position:absolute;left:7650;top:7826;width:12;height:2" coordorigin="7650,7826" coordsize="12,0" path="m7650,7826l7662,7826e" filled="false" stroked="true" strokeweight=".6pt" strokecolor="#000008">
                <v:path arrowok="t"/>
              </v:shape>
            </v:group>
            <v:group style="position:absolute;left:7669;top:7826;width:12;height:2" coordorigin="7669,7826" coordsize="12,2">
              <v:shape style="position:absolute;left:7669;top:7826;width:12;height:2" coordorigin="7669,7826" coordsize="12,0" path="m7669,7826l7681,7826e" filled="false" stroked="true" strokeweight=".6pt" strokecolor="#000008">
                <v:path arrowok="t"/>
              </v:shape>
            </v:group>
            <v:group style="position:absolute;left:7688;top:7826;width:12;height:2" coordorigin="7688,7826" coordsize="12,2">
              <v:shape style="position:absolute;left:7688;top:7826;width:12;height:2" coordorigin="7688,7826" coordsize="12,0" path="m7688,7826l7700,7826e" filled="false" stroked="true" strokeweight=".6pt" strokecolor="#000008">
                <v:path arrowok="t"/>
              </v:shape>
            </v:group>
            <v:group style="position:absolute;left:7708;top:7826;width:12;height:2" coordorigin="7708,7826" coordsize="12,2">
              <v:shape style="position:absolute;left:7708;top:7826;width:12;height:2" coordorigin="7708,7826" coordsize="12,0" path="m7708,7826l7720,7826e" filled="false" stroked="true" strokeweight=".6pt" strokecolor="#000008">
                <v:path arrowok="t"/>
              </v:shape>
            </v:group>
            <v:group style="position:absolute;left:7727;top:7826;width:12;height:2" coordorigin="7727,7826" coordsize="12,2">
              <v:shape style="position:absolute;left:7727;top:7826;width:12;height:2" coordorigin="7727,7826" coordsize="12,0" path="m7727,7826l7739,7826e" filled="false" stroked="true" strokeweight=".6pt" strokecolor="#000008">
                <v:path arrowok="t"/>
              </v:shape>
            </v:group>
            <v:group style="position:absolute;left:7746;top:7826;width:12;height:2" coordorigin="7746,7826" coordsize="12,2">
              <v:shape style="position:absolute;left:7746;top:7826;width:12;height:2" coordorigin="7746,7826" coordsize="12,0" path="m7746,7826l7758,7826e" filled="false" stroked="true" strokeweight=".6pt" strokecolor="#000008">
                <v:path arrowok="t"/>
              </v:shape>
            </v:group>
            <v:group style="position:absolute;left:7765;top:7826;width:12;height:2" coordorigin="7765,7826" coordsize="12,2">
              <v:shape style="position:absolute;left:7765;top:7826;width:12;height:2" coordorigin="7765,7826" coordsize="12,0" path="m7765,7826l7777,7826e" filled="false" stroked="true" strokeweight=".6pt" strokecolor="#000008">
                <v:path arrowok="t"/>
              </v:shape>
            </v:group>
            <v:group style="position:absolute;left:7784;top:7826;width:12;height:2" coordorigin="7784,7826" coordsize="12,2">
              <v:shape style="position:absolute;left:7784;top:7826;width:12;height:2" coordorigin="7784,7826" coordsize="12,0" path="m7784,7826l7796,7826e" filled="false" stroked="true" strokeweight=".6pt" strokecolor="#000008">
                <v:path arrowok="t"/>
              </v:shape>
            </v:group>
            <v:group style="position:absolute;left:7804;top:7826;width:12;height:2" coordorigin="7804,7826" coordsize="12,2">
              <v:shape style="position:absolute;left:7804;top:7826;width:12;height:2" coordorigin="7804,7826" coordsize="12,0" path="m7804,7826l7816,7826e" filled="false" stroked="true" strokeweight=".6pt" strokecolor="#000008">
                <v:path arrowok="t"/>
              </v:shape>
            </v:group>
            <v:group style="position:absolute;left:7823;top:7826;width:12;height:2" coordorigin="7823,7826" coordsize="12,2">
              <v:shape style="position:absolute;left:7823;top:7826;width:12;height:2" coordorigin="7823,7826" coordsize="12,0" path="m7823,7826l7835,7826e" filled="false" stroked="true" strokeweight=".6pt" strokecolor="#000008">
                <v:path arrowok="t"/>
              </v:shape>
            </v:group>
            <v:group style="position:absolute;left:7842;top:7826;width:12;height:2" coordorigin="7842,7826" coordsize="12,2">
              <v:shape style="position:absolute;left:7842;top:7826;width:12;height:2" coordorigin="7842,7826" coordsize="12,0" path="m7842,7826l7854,7826e" filled="false" stroked="true" strokeweight=".6pt" strokecolor="#000008">
                <v:path arrowok="t"/>
              </v:shape>
            </v:group>
            <v:group style="position:absolute;left:7861;top:7826;width:12;height:2" coordorigin="7861,7826" coordsize="12,2">
              <v:shape style="position:absolute;left:7861;top:7826;width:12;height:2" coordorigin="7861,7826" coordsize="12,0" path="m7861,7826l7873,7826e" filled="false" stroked="true" strokeweight=".6pt" strokecolor="#000008">
                <v:path arrowok="t"/>
              </v:shape>
            </v:group>
            <v:group style="position:absolute;left:7880;top:7826;width:12;height:2" coordorigin="7880,7826" coordsize="12,2">
              <v:shape style="position:absolute;left:7880;top:7826;width:12;height:2" coordorigin="7880,7826" coordsize="12,0" path="m7880,7826l7892,7826e" filled="false" stroked="true" strokeweight=".6pt" strokecolor="#000008">
                <v:path arrowok="t"/>
              </v:shape>
            </v:group>
            <v:group style="position:absolute;left:7900;top:7826;width:12;height:2" coordorigin="7900,7826" coordsize="12,2">
              <v:shape style="position:absolute;left:7900;top:7826;width:12;height:2" coordorigin="7900,7826" coordsize="12,0" path="m7900,7826l7912,7826e" filled="false" stroked="true" strokeweight=".6pt" strokecolor="#000008">
                <v:path arrowok="t"/>
              </v:shape>
            </v:group>
            <v:group style="position:absolute;left:7919;top:7826;width:12;height:2" coordorigin="7919,7826" coordsize="12,2">
              <v:shape style="position:absolute;left:7919;top:7826;width:12;height:2" coordorigin="7919,7826" coordsize="12,0" path="m7919,7826l7931,7826e" filled="false" stroked="true" strokeweight=".6pt" strokecolor="#000008">
                <v:path arrowok="t"/>
              </v:shape>
            </v:group>
            <v:group style="position:absolute;left:7938;top:7826;width:12;height:2" coordorigin="7938,7826" coordsize="12,2">
              <v:shape style="position:absolute;left:7938;top:7826;width:12;height:2" coordorigin="7938,7826" coordsize="12,0" path="m7938,7826l7950,7826e" filled="false" stroked="true" strokeweight=".6pt" strokecolor="#000008">
                <v:path arrowok="t"/>
              </v:shape>
            </v:group>
            <v:group style="position:absolute;left:7957;top:7826;width:12;height:2" coordorigin="7957,7826" coordsize="12,2">
              <v:shape style="position:absolute;left:7957;top:7826;width:12;height:2" coordorigin="7957,7826" coordsize="12,0" path="m7957,7826l7969,7826e" filled="false" stroked="true" strokeweight=".6pt" strokecolor="#000008">
                <v:path arrowok="t"/>
              </v:shape>
            </v:group>
            <v:group style="position:absolute;left:7976;top:7826;width:12;height:2" coordorigin="7976,7826" coordsize="12,2">
              <v:shape style="position:absolute;left:7976;top:7826;width:12;height:2" coordorigin="7976,7826" coordsize="12,0" path="m7976,7826l7988,7826e" filled="false" stroked="true" strokeweight=".6pt" strokecolor="#000008">
                <v:path arrowok="t"/>
              </v:shape>
            </v:group>
            <v:group style="position:absolute;left:7996;top:7826;width:12;height:2" coordorigin="7996,7826" coordsize="12,2">
              <v:shape style="position:absolute;left:7996;top:7826;width:12;height:2" coordorigin="7996,7826" coordsize="12,0" path="m7996,7826l8008,7826e" filled="false" stroked="true" strokeweight=".6pt" strokecolor="#000008">
                <v:path arrowok="t"/>
              </v:shape>
            </v:group>
            <v:group style="position:absolute;left:8015;top:7826;width:12;height:2" coordorigin="8015,7826" coordsize="12,2">
              <v:shape style="position:absolute;left:8015;top:7826;width:12;height:2" coordorigin="8015,7826" coordsize="12,0" path="m8015,7826l8027,7826e" filled="false" stroked="true" strokeweight=".6pt" strokecolor="#000008">
                <v:path arrowok="t"/>
              </v:shape>
            </v:group>
            <v:group style="position:absolute;left:8034;top:7826;width:12;height:2" coordorigin="8034,7826" coordsize="12,2">
              <v:shape style="position:absolute;left:8034;top:7826;width:12;height:2" coordorigin="8034,7826" coordsize="12,0" path="m8034,7826l8046,7826e" filled="false" stroked="true" strokeweight=".6pt" strokecolor="#000008">
                <v:path arrowok="t"/>
              </v:shape>
            </v:group>
            <v:group style="position:absolute;left:8053;top:7826;width:12;height:2" coordorigin="8053,7826" coordsize="12,2">
              <v:shape style="position:absolute;left:8053;top:7826;width:12;height:2" coordorigin="8053,7826" coordsize="12,0" path="m8053,7826l8065,7826e" filled="false" stroked="true" strokeweight=".6pt" strokecolor="#000008">
                <v:path arrowok="t"/>
              </v:shape>
            </v:group>
            <v:group style="position:absolute;left:8072;top:7826;width:12;height:2" coordorigin="8072,7826" coordsize="12,2">
              <v:shape style="position:absolute;left:8072;top:7826;width:12;height:2" coordorigin="8072,7826" coordsize="12,0" path="m8072,7826l8084,7826e" filled="false" stroked="true" strokeweight=".6pt" strokecolor="#000008">
                <v:path arrowok="t"/>
              </v:shape>
            </v:group>
            <v:group style="position:absolute;left:8092;top:7826;width:12;height:2" coordorigin="8092,7826" coordsize="12,2">
              <v:shape style="position:absolute;left:8092;top:7826;width:12;height:2" coordorigin="8092,7826" coordsize="12,0" path="m8092,7826l8104,7826e" filled="false" stroked="true" strokeweight=".6pt" strokecolor="#000008">
                <v:path arrowok="t"/>
              </v:shape>
            </v:group>
            <v:group style="position:absolute;left:8111;top:7826;width:12;height:2" coordorigin="8111,7826" coordsize="12,2">
              <v:shape style="position:absolute;left:8111;top:7826;width:12;height:2" coordorigin="8111,7826" coordsize="12,0" path="m8111,7826l8123,7826e" filled="false" stroked="true" strokeweight=".6pt" strokecolor="#000008">
                <v:path arrowok="t"/>
              </v:shape>
            </v:group>
            <v:group style="position:absolute;left:8130;top:7826;width:12;height:2" coordorigin="8130,7826" coordsize="12,2">
              <v:shape style="position:absolute;left:8130;top:7826;width:12;height:2" coordorigin="8130,7826" coordsize="12,0" path="m8130,7826l8142,7826e" filled="false" stroked="true" strokeweight=".6pt" strokecolor="#000008">
                <v:path arrowok="t"/>
              </v:shape>
            </v:group>
            <v:group style="position:absolute;left:8149;top:7826;width:12;height:2" coordorigin="8149,7826" coordsize="12,2">
              <v:shape style="position:absolute;left:8149;top:7826;width:12;height:2" coordorigin="8149,7826" coordsize="12,0" path="m8149,7826l8161,7826e" filled="false" stroked="true" strokeweight=".6pt" strokecolor="#000008">
                <v:path arrowok="t"/>
              </v:shape>
            </v:group>
            <v:group style="position:absolute;left:8168;top:7826;width:12;height:2" coordorigin="8168,7826" coordsize="12,2">
              <v:shape style="position:absolute;left:8168;top:7826;width:12;height:2" coordorigin="8168,7826" coordsize="12,0" path="m8168,7826l8180,7826e" filled="false" stroked="true" strokeweight=".6pt" strokecolor="#000008">
                <v:path arrowok="t"/>
              </v:shape>
            </v:group>
            <v:group style="position:absolute;left:8188;top:7826;width:12;height:2" coordorigin="8188,7826" coordsize="12,2">
              <v:shape style="position:absolute;left:8188;top:7826;width:12;height:2" coordorigin="8188,7826" coordsize="12,0" path="m8188,7826l8200,7826e" filled="false" stroked="true" strokeweight=".6pt" strokecolor="#000008">
                <v:path arrowok="t"/>
              </v:shape>
            </v:group>
            <v:group style="position:absolute;left:8207;top:7826;width:12;height:2" coordorigin="8207,7826" coordsize="12,2">
              <v:shape style="position:absolute;left:8207;top:7826;width:12;height:2" coordorigin="8207,7826" coordsize="12,0" path="m8207,7826l8219,7826e" filled="false" stroked="true" strokeweight=".6pt" strokecolor="#000008">
                <v:path arrowok="t"/>
              </v:shape>
            </v:group>
            <v:group style="position:absolute;left:8226;top:7826;width:12;height:2" coordorigin="8226,7826" coordsize="12,2">
              <v:shape style="position:absolute;left:8226;top:7826;width:12;height:2" coordorigin="8226,7826" coordsize="12,0" path="m8226,7826l8238,7826e" filled="false" stroked="true" strokeweight=".6pt" strokecolor="#000008">
                <v:path arrowok="t"/>
              </v:shape>
            </v:group>
            <v:group style="position:absolute;left:8245;top:7826;width:12;height:2" coordorigin="8245,7826" coordsize="12,2">
              <v:shape style="position:absolute;left:8245;top:7826;width:12;height:2" coordorigin="8245,7826" coordsize="12,0" path="m8245,7826l8257,7826e" filled="false" stroked="true" strokeweight=".6pt" strokecolor="#000008">
                <v:path arrowok="t"/>
              </v:shape>
            </v:group>
            <v:group style="position:absolute;left:8264;top:7826;width:12;height:2" coordorigin="8264,7826" coordsize="12,2">
              <v:shape style="position:absolute;left:8264;top:7826;width:12;height:2" coordorigin="8264,7826" coordsize="12,0" path="m8264,7826l8276,7826e" filled="false" stroked="true" strokeweight=".6pt" strokecolor="#000008">
                <v:path arrowok="t"/>
              </v:shape>
            </v:group>
            <v:group style="position:absolute;left:8284;top:7826;width:12;height:2" coordorigin="8284,7826" coordsize="12,2">
              <v:shape style="position:absolute;left:8284;top:7826;width:12;height:2" coordorigin="8284,7826" coordsize="12,0" path="m8284,7826l8296,7826e" filled="false" stroked="true" strokeweight=".6pt" strokecolor="#000008">
                <v:path arrowok="t"/>
              </v:shape>
            </v:group>
            <v:group style="position:absolute;left:8303;top:7826;width:12;height:2" coordorigin="8303,7826" coordsize="12,2">
              <v:shape style="position:absolute;left:8303;top:7826;width:12;height:2" coordorigin="8303,7826" coordsize="12,0" path="m8303,7826l8315,7826e" filled="false" stroked="true" strokeweight=".6pt" strokecolor="#000008">
                <v:path arrowok="t"/>
              </v:shape>
            </v:group>
            <v:group style="position:absolute;left:8322;top:7826;width:12;height:2" coordorigin="8322,7826" coordsize="12,2">
              <v:shape style="position:absolute;left:8322;top:7826;width:12;height:2" coordorigin="8322,7826" coordsize="12,0" path="m8322,7826l8334,7826e" filled="false" stroked="true" strokeweight=".6pt" strokecolor="#000008">
                <v:path arrowok="t"/>
              </v:shape>
            </v:group>
            <v:group style="position:absolute;left:8341;top:7826;width:12;height:2" coordorigin="8341,7826" coordsize="12,2">
              <v:shape style="position:absolute;left:8341;top:7826;width:12;height:2" coordorigin="8341,7826" coordsize="12,0" path="m8341,7826l8353,7826e" filled="false" stroked="true" strokeweight=".6pt" strokecolor="#000008">
                <v:path arrowok="t"/>
              </v:shape>
            </v:group>
            <v:group style="position:absolute;left:8360;top:7826;width:12;height:2" coordorigin="8360,7826" coordsize="12,2">
              <v:shape style="position:absolute;left:8360;top:7826;width:12;height:2" coordorigin="8360,7826" coordsize="12,0" path="m8360,7826l8372,7826e" filled="false" stroked="true" strokeweight=".6pt" strokecolor="#000008">
                <v:path arrowok="t"/>
              </v:shape>
            </v:group>
            <v:group style="position:absolute;left:8380;top:7826;width:12;height:2" coordorigin="8380,7826" coordsize="12,2">
              <v:shape style="position:absolute;left:8380;top:7826;width:12;height:2" coordorigin="8380,7826" coordsize="12,0" path="m8380,7826l8392,7826e" filled="false" stroked="true" strokeweight=".6pt" strokecolor="#000008">
                <v:path arrowok="t"/>
              </v:shape>
            </v:group>
            <v:group style="position:absolute;left:8399;top:7826;width:12;height:2" coordorigin="8399,7826" coordsize="12,2">
              <v:shape style="position:absolute;left:8399;top:7826;width:12;height:2" coordorigin="8399,7826" coordsize="12,0" path="m8399,7826l8411,7826e" filled="false" stroked="true" strokeweight=".6pt" strokecolor="#000008">
                <v:path arrowok="t"/>
              </v:shape>
            </v:group>
            <v:group style="position:absolute;left:8418;top:7826;width:12;height:2" coordorigin="8418,7826" coordsize="12,2">
              <v:shape style="position:absolute;left:8418;top:7826;width:12;height:2" coordorigin="8418,7826" coordsize="12,0" path="m8418,7826l8430,7826e" filled="false" stroked="true" strokeweight=".6pt" strokecolor="#000008">
                <v:path arrowok="t"/>
              </v:shape>
            </v:group>
            <v:group style="position:absolute;left:8437;top:7826;width:12;height:2" coordorigin="8437,7826" coordsize="12,2">
              <v:shape style="position:absolute;left:8437;top:7826;width:12;height:2" coordorigin="8437,7826" coordsize="12,0" path="m8437,7826l8449,7826e" filled="false" stroked="true" strokeweight=".6pt" strokecolor="#000008">
                <v:path arrowok="t"/>
              </v:shape>
            </v:group>
            <v:group style="position:absolute;left:8456;top:7826;width:12;height:2" coordorigin="8456,7826" coordsize="12,2">
              <v:shape style="position:absolute;left:8456;top:7826;width:12;height:2" coordorigin="8456,7826" coordsize="12,0" path="m8456,7826l8468,7826e" filled="false" stroked="true" strokeweight=".6pt" strokecolor="#000008">
                <v:path arrowok="t"/>
              </v:shape>
            </v:group>
            <v:group style="position:absolute;left:8476;top:7826;width:12;height:2" coordorigin="8476,7826" coordsize="12,2">
              <v:shape style="position:absolute;left:8476;top:7826;width:12;height:2" coordorigin="8476,7826" coordsize="12,0" path="m8476,7826l8488,7826e" filled="false" stroked="true" strokeweight=".6pt" strokecolor="#000008">
                <v:path arrowok="t"/>
              </v:shape>
            </v:group>
            <v:group style="position:absolute;left:8495;top:7826;width:12;height:2" coordorigin="8495,7826" coordsize="12,2">
              <v:shape style="position:absolute;left:8495;top:7826;width:12;height:2" coordorigin="8495,7826" coordsize="12,0" path="m8495,7826l8507,7826e" filled="false" stroked="true" strokeweight=".6pt" strokecolor="#000008">
                <v:path arrowok="t"/>
              </v:shape>
            </v:group>
            <v:group style="position:absolute;left:8514;top:7826;width:12;height:2" coordorigin="8514,7826" coordsize="12,2">
              <v:shape style="position:absolute;left:8514;top:7826;width:12;height:2" coordorigin="8514,7826" coordsize="12,0" path="m8514,7826l8526,7826e" filled="false" stroked="true" strokeweight=".6pt" strokecolor="#000008">
                <v:path arrowok="t"/>
              </v:shape>
            </v:group>
            <v:group style="position:absolute;left:8533;top:7826;width:12;height:2" coordorigin="8533,7826" coordsize="12,2">
              <v:shape style="position:absolute;left:8533;top:7826;width:12;height:2" coordorigin="8533,7826" coordsize="12,0" path="m8533,7826l8545,7826e" filled="false" stroked="true" strokeweight=".6pt" strokecolor="#000008">
                <v:path arrowok="t"/>
              </v:shape>
            </v:group>
            <v:group style="position:absolute;left:8552;top:7826;width:12;height:2" coordorigin="8552,7826" coordsize="12,2">
              <v:shape style="position:absolute;left:8552;top:7826;width:12;height:2" coordorigin="8552,7826" coordsize="12,0" path="m8552,7826l8564,7826e" filled="false" stroked="true" strokeweight=".6pt" strokecolor="#000008">
                <v:path arrowok="t"/>
              </v:shape>
            </v:group>
            <v:group style="position:absolute;left:8572;top:7826;width:12;height:2" coordorigin="8572,7826" coordsize="12,2">
              <v:shape style="position:absolute;left:8572;top:7826;width:12;height:2" coordorigin="8572,7826" coordsize="12,0" path="m8572,7826l8584,7826e" filled="false" stroked="true" strokeweight=".6pt" strokecolor="#000008">
                <v:path arrowok="t"/>
              </v:shape>
            </v:group>
            <v:group style="position:absolute;left:8591;top:7826;width:12;height:2" coordorigin="8591,7826" coordsize="12,2">
              <v:shape style="position:absolute;left:8591;top:7826;width:12;height:2" coordorigin="8591,7826" coordsize="12,0" path="m8591,7826l8603,7826e" filled="false" stroked="true" strokeweight=".6pt" strokecolor="#000008">
                <v:path arrowok="t"/>
              </v:shape>
            </v:group>
            <v:group style="position:absolute;left:8610;top:7826;width:12;height:2" coordorigin="8610,7826" coordsize="12,2">
              <v:shape style="position:absolute;left:8610;top:7826;width:12;height:2" coordorigin="8610,7826" coordsize="12,0" path="m8610,7826l8622,7826e" filled="false" stroked="true" strokeweight=".6pt" strokecolor="#000008">
                <v:path arrowok="t"/>
              </v:shape>
            </v:group>
            <v:group style="position:absolute;left:8629;top:7826;width:12;height:2" coordorigin="8629,7826" coordsize="12,2">
              <v:shape style="position:absolute;left:8629;top:7826;width:12;height:2" coordorigin="8629,7826" coordsize="12,0" path="m8629,7826l8641,7826e" filled="false" stroked="true" strokeweight=".6pt" strokecolor="#000008">
                <v:path arrowok="t"/>
              </v:shape>
            </v:group>
            <v:group style="position:absolute;left:8648;top:7826;width:12;height:2" coordorigin="8648,7826" coordsize="12,2">
              <v:shape style="position:absolute;left:8648;top:7826;width:12;height:2" coordorigin="8648,7826" coordsize="12,0" path="m8648,7826l8660,7826e" filled="false" stroked="true" strokeweight=".6pt" strokecolor="#000008">
                <v:path arrowok="t"/>
              </v:shape>
            </v:group>
            <v:group style="position:absolute;left:8668;top:7826;width:12;height:2" coordorigin="8668,7826" coordsize="12,2">
              <v:shape style="position:absolute;left:8668;top:7826;width:12;height:2" coordorigin="8668,7826" coordsize="12,0" path="m8668,7826l8680,7826e" filled="false" stroked="true" strokeweight=".6pt" strokecolor="#000008">
                <v:path arrowok="t"/>
              </v:shape>
            </v:group>
            <v:group style="position:absolute;left:8687;top:7826;width:12;height:2" coordorigin="8687,7826" coordsize="12,2">
              <v:shape style="position:absolute;left:8687;top:7826;width:12;height:2" coordorigin="8687,7826" coordsize="12,0" path="m8687,7826l8699,7826e" filled="false" stroked="true" strokeweight=".6pt" strokecolor="#000008">
                <v:path arrowok="t"/>
              </v:shape>
            </v:group>
            <v:group style="position:absolute;left:8706;top:7826;width:12;height:2" coordorigin="8706,7826" coordsize="12,2">
              <v:shape style="position:absolute;left:8706;top:7826;width:12;height:2" coordorigin="8706,7826" coordsize="12,0" path="m8706,7826l8718,7826e" filled="false" stroked="true" strokeweight=".6pt" strokecolor="#000008">
                <v:path arrowok="t"/>
              </v:shape>
            </v:group>
            <v:group style="position:absolute;left:8725;top:7826;width:12;height:2" coordorigin="8725,7826" coordsize="12,2">
              <v:shape style="position:absolute;left:8725;top:7826;width:12;height:2" coordorigin="8725,7826" coordsize="12,0" path="m8725,7826l8737,7826e" filled="false" stroked="true" strokeweight=".6pt" strokecolor="#000008">
                <v:path arrowok="t"/>
              </v:shape>
            </v:group>
            <v:group style="position:absolute;left:8744;top:7826;width:12;height:2" coordorigin="8744,7826" coordsize="12,2">
              <v:shape style="position:absolute;left:8744;top:7826;width:12;height:2" coordorigin="8744,7826" coordsize="12,0" path="m8744,7826l8756,7826e" filled="false" stroked="true" strokeweight=".6pt" strokecolor="#000008">
                <v:path arrowok="t"/>
              </v:shape>
            </v:group>
            <v:group style="position:absolute;left:8764;top:7826;width:12;height:2" coordorigin="8764,7826" coordsize="12,2">
              <v:shape style="position:absolute;left:8764;top:7826;width:12;height:2" coordorigin="8764,7826" coordsize="12,0" path="m8764,7826l8776,7826e" filled="false" stroked="true" strokeweight=".6pt" strokecolor="#000008">
                <v:path arrowok="t"/>
              </v:shape>
            </v:group>
            <v:group style="position:absolute;left:8783;top:7826;width:12;height:2" coordorigin="8783,7826" coordsize="12,2">
              <v:shape style="position:absolute;left:8783;top:7826;width:12;height:2" coordorigin="8783,7826" coordsize="12,0" path="m8783,7826l8795,7826e" filled="false" stroked="true" strokeweight=".6pt" strokecolor="#000008">
                <v:path arrowok="t"/>
              </v:shape>
            </v:group>
            <v:group style="position:absolute;left:8802;top:7826;width:12;height:2" coordorigin="8802,7826" coordsize="12,2">
              <v:shape style="position:absolute;left:8802;top:7826;width:12;height:2" coordorigin="8802,7826" coordsize="12,0" path="m8802,7826l8814,7826e" filled="false" stroked="true" strokeweight=".6pt" strokecolor="#000008">
                <v:path arrowok="t"/>
              </v:shape>
            </v:group>
            <w10:wrap type="none"/>
          </v:group>
        </w:pict>
      </w:r>
      <w:r>
        <w:rPr/>
        <w:pict>
          <v:group style="position:absolute;margin-left:452.279999pt;margin-top:391.019989pt;width:69.8pt;height:.6pt;mso-position-horizontal-relative:page;mso-position-vertical-relative:page;z-index:-1239520" coordorigin="9046,7820" coordsize="1396,12">
            <v:group style="position:absolute;left:9052;top:7826;width:12;height:2" coordorigin="9052,7826" coordsize="12,2">
              <v:shape style="position:absolute;left:9052;top:7826;width:12;height:2" coordorigin="9052,7826" coordsize="12,0" path="m9052,7826l9064,7826e" filled="false" stroked="true" strokeweight=".6pt" strokecolor="#000008">
                <v:path arrowok="t"/>
              </v:shape>
            </v:group>
            <v:group style="position:absolute;left:9071;top:7826;width:12;height:2" coordorigin="9071,7826" coordsize="12,2">
              <v:shape style="position:absolute;left:9071;top:7826;width:12;height:2" coordorigin="9071,7826" coordsize="12,0" path="m9071,7826l9083,7826e" filled="false" stroked="true" strokeweight=".6pt" strokecolor="#000008">
                <v:path arrowok="t"/>
              </v:shape>
            </v:group>
            <v:group style="position:absolute;left:9090;top:7826;width:12;height:2" coordorigin="9090,7826" coordsize="12,2">
              <v:shape style="position:absolute;left:9090;top:7826;width:12;height:2" coordorigin="9090,7826" coordsize="12,0" path="m9090,7826l9102,7826e" filled="false" stroked="true" strokeweight=".6pt" strokecolor="#000008">
                <v:path arrowok="t"/>
              </v:shape>
            </v:group>
            <v:group style="position:absolute;left:9109;top:7826;width:12;height:2" coordorigin="9109,7826" coordsize="12,2">
              <v:shape style="position:absolute;left:9109;top:7826;width:12;height:2" coordorigin="9109,7826" coordsize="12,0" path="m9109,7826l9121,7826e" filled="false" stroked="true" strokeweight=".6pt" strokecolor="#000008">
                <v:path arrowok="t"/>
              </v:shape>
            </v:group>
            <v:group style="position:absolute;left:9128;top:7826;width:12;height:2" coordorigin="9128,7826" coordsize="12,2">
              <v:shape style="position:absolute;left:9128;top:7826;width:12;height:2" coordorigin="9128,7826" coordsize="12,0" path="m9128,7826l9140,7826e" filled="false" stroked="true" strokeweight=".6pt" strokecolor="#000008">
                <v:path arrowok="t"/>
              </v:shape>
            </v:group>
            <v:group style="position:absolute;left:9148;top:7826;width:12;height:2" coordorigin="9148,7826" coordsize="12,2">
              <v:shape style="position:absolute;left:9148;top:7826;width:12;height:2" coordorigin="9148,7826" coordsize="12,0" path="m9148,7826l9160,7826e" filled="false" stroked="true" strokeweight=".6pt" strokecolor="#000008">
                <v:path arrowok="t"/>
              </v:shape>
            </v:group>
            <v:group style="position:absolute;left:9167;top:7826;width:12;height:2" coordorigin="9167,7826" coordsize="12,2">
              <v:shape style="position:absolute;left:9167;top:7826;width:12;height:2" coordorigin="9167,7826" coordsize="12,0" path="m9167,7826l9179,7826e" filled="false" stroked="true" strokeweight=".6pt" strokecolor="#000008">
                <v:path arrowok="t"/>
              </v:shape>
            </v:group>
            <v:group style="position:absolute;left:9186;top:7826;width:12;height:2" coordorigin="9186,7826" coordsize="12,2">
              <v:shape style="position:absolute;left:9186;top:7826;width:12;height:2" coordorigin="9186,7826" coordsize="12,0" path="m9186,7826l9198,7826e" filled="false" stroked="true" strokeweight=".6pt" strokecolor="#000008">
                <v:path arrowok="t"/>
              </v:shape>
            </v:group>
            <v:group style="position:absolute;left:9205;top:7826;width:12;height:2" coordorigin="9205,7826" coordsize="12,2">
              <v:shape style="position:absolute;left:9205;top:7826;width:12;height:2" coordorigin="9205,7826" coordsize="12,0" path="m9205,7826l9217,7826e" filled="false" stroked="true" strokeweight=".6pt" strokecolor="#000008">
                <v:path arrowok="t"/>
              </v:shape>
            </v:group>
            <v:group style="position:absolute;left:9224;top:7826;width:12;height:2" coordorigin="9224,7826" coordsize="12,2">
              <v:shape style="position:absolute;left:9224;top:7826;width:12;height:2" coordorigin="9224,7826" coordsize="12,0" path="m9224,7826l9236,7826e" filled="false" stroked="true" strokeweight=".6pt" strokecolor="#000008">
                <v:path arrowok="t"/>
              </v:shape>
            </v:group>
            <v:group style="position:absolute;left:9244;top:7826;width:12;height:2" coordorigin="9244,7826" coordsize="12,2">
              <v:shape style="position:absolute;left:9244;top:7826;width:12;height:2" coordorigin="9244,7826" coordsize="12,0" path="m9244,7826l9256,7826e" filled="false" stroked="true" strokeweight=".6pt" strokecolor="#000008">
                <v:path arrowok="t"/>
              </v:shape>
            </v:group>
            <v:group style="position:absolute;left:9263;top:7826;width:12;height:2" coordorigin="9263,7826" coordsize="12,2">
              <v:shape style="position:absolute;left:9263;top:7826;width:12;height:2" coordorigin="9263,7826" coordsize="12,0" path="m9263,7826l9275,7826e" filled="false" stroked="true" strokeweight=".6pt" strokecolor="#000008">
                <v:path arrowok="t"/>
              </v:shape>
            </v:group>
            <v:group style="position:absolute;left:9282;top:7826;width:12;height:2" coordorigin="9282,7826" coordsize="12,2">
              <v:shape style="position:absolute;left:9282;top:7826;width:12;height:2" coordorigin="9282,7826" coordsize="12,0" path="m9282,7826l9294,7826e" filled="false" stroked="true" strokeweight=".6pt" strokecolor="#000008">
                <v:path arrowok="t"/>
              </v:shape>
            </v:group>
            <v:group style="position:absolute;left:9301;top:7826;width:12;height:2" coordorigin="9301,7826" coordsize="12,2">
              <v:shape style="position:absolute;left:9301;top:7826;width:12;height:2" coordorigin="9301,7826" coordsize="12,0" path="m9301,7826l9313,7826e" filled="false" stroked="true" strokeweight=".6pt" strokecolor="#000008">
                <v:path arrowok="t"/>
              </v:shape>
            </v:group>
            <v:group style="position:absolute;left:9320;top:7826;width:12;height:2" coordorigin="9320,7826" coordsize="12,2">
              <v:shape style="position:absolute;left:9320;top:7826;width:12;height:2" coordorigin="9320,7826" coordsize="12,0" path="m9320,7826l9332,7826e" filled="false" stroked="true" strokeweight=".6pt" strokecolor="#000008">
                <v:path arrowok="t"/>
              </v:shape>
            </v:group>
            <v:group style="position:absolute;left:9340;top:7826;width:12;height:2" coordorigin="9340,7826" coordsize="12,2">
              <v:shape style="position:absolute;left:9340;top:7826;width:12;height:2" coordorigin="9340,7826" coordsize="12,0" path="m9340,7826l9352,7826e" filled="false" stroked="true" strokeweight=".6pt" strokecolor="#000008">
                <v:path arrowok="t"/>
              </v:shape>
            </v:group>
            <v:group style="position:absolute;left:9359;top:7826;width:12;height:2" coordorigin="9359,7826" coordsize="12,2">
              <v:shape style="position:absolute;left:9359;top:7826;width:12;height:2" coordorigin="9359,7826" coordsize="12,0" path="m9359,7826l9371,7826e" filled="false" stroked="true" strokeweight=".6pt" strokecolor="#000008">
                <v:path arrowok="t"/>
              </v:shape>
            </v:group>
            <v:group style="position:absolute;left:9378;top:7826;width:12;height:2" coordorigin="9378,7826" coordsize="12,2">
              <v:shape style="position:absolute;left:9378;top:7826;width:12;height:2" coordorigin="9378,7826" coordsize="12,0" path="m9378,7826l9390,7826e" filled="false" stroked="true" strokeweight=".6pt" strokecolor="#000008">
                <v:path arrowok="t"/>
              </v:shape>
            </v:group>
            <v:group style="position:absolute;left:9397;top:7826;width:12;height:2" coordorigin="9397,7826" coordsize="12,2">
              <v:shape style="position:absolute;left:9397;top:7826;width:12;height:2" coordorigin="9397,7826" coordsize="12,0" path="m9397,7826l9409,7826e" filled="false" stroked="true" strokeweight=".6pt" strokecolor="#000008">
                <v:path arrowok="t"/>
              </v:shape>
            </v:group>
            <v:group style="position:absolute;left:9416;top:7826;width:12;height:2" coordorigin="9416,7826" coordsize="12,2">
              <v:shape style="position:absolute;left:9416;top:7826;width:12;height:2" coordorigin="9416,7826" coordsize="12,0" path="m9416,7826l9428,7826e" filled="false" stroked="true" strokeweight=".6pt" strokecolor="#000008">
                <v:path arrowok="t"/>
              </v:shape>
            </v:group>
            <v:group style="position:absolute;left:9436;top:7826;width:12;height:2" coordorigin="9436,7826" coordsize="12,2">
              <v:shape style="position:absolute;left:9436;top:7826;width:12;height:2" coordorigin="9436,7826" coordsize="12,0" path="m9436,7826l9448,7826e" filled="false" stroked="true" strokeweight=".6pt" strokecolor="#000008">
                <v:path arrowok="t"/>
              </v:shape>
            </v:group>
            <v:group style="position:absolute;left:9455;top:7826;width:12;height:2" coordorigin="9455,7826" coordsize="12,2">
              <v:shape style="position:absolute;left:9455;top:7826;width:12;height:2" coordorigin="9455,7826" coordsize="12,0" path="m9455,7826l9467,7826e" filled="false" stroked="true" strokeweight=".6pt" strokecolor="#000008">
                <v:path arrowok="t"/>
              </v:shape>
            </v:group>
            <v:group style="position:absolute;left:9474;top:7826;width:12;height:2" coordorigin="9474,7826" coordsize="12,2">
              <v:shape style="position:absolute;left:9474;top:7826;width:12;height:2" coordorigin="9474,7826" coordsize="12,0" path="m9474,7826l9486,7826e" filled="false" stroked="true" strokeweight=".6pt" strokecolor="#000008">
                <v:path arrowok="t"/>
              </v:shape>
            </v:group>
            <v:group style="position:absolute;left:9493;top:7826;width:12;height:2" coordorigin="9493,7826" coordsize="12,2">
              <v:shape style="position:absolute;left:9493;top:7826;width:12;height:2" coordorigin="9493,7826" coordsize="12,0" path="m9493,7826l9505,7826e" filled="false" stroked="true" strokeweight=".6pt" strokecolor="#000008">
                <v:path arrowok="t"/>
              </v:shape>
            </v:group>
            <v:group style="position:absolute;left:9512;top:7826;width:12;height:2" coordorigin="9512,7826" coordsize="12,2">
              <v:shape style="position:absolute;left:9512;top:7826;width:12;height:2" coordorigin="9512,7826" coordsize="12,0" path="m9512,7826l9524,7826e" filled="false" stroked="true" strokeweight=".6pt" strokecolor="#000008">
                <v:path arrowok="t"/>
              </v:shape>
            </v:group>
            <v:group style="position:absolute;left:9532;top:7826;width:12;height:2" coordorigin="9532,7826" coordsize="12,2">
              <v:shape style="position:absolute;left:9532;top:7826;width:12;height:2" coordorigin="9532,7826" coordsize="12,0" path="m9532,7826l9544,7826e" filled="false" stroked="true" strokeweight=".6pt" strokecolor="#000008">
                <v:path arrowok="t"/>
              </v:shape>
            </v:group>
            <v:group style="position:absolute;left:9551;top:7826;width:12;height:2" coordorigin="9551,7826" coordsize="12,2">
              <v:shape style="position:absolute;left:9551;top:7826;width:12;height:2" coordorigin="9551,7826" coordsize="12,0" path="m9551,7826l9563,7826e" filled="false" stroked="true" strokeweight=".6pt" strokecolor="#000008">
                <v:path arrowok="t"/>
              </v:shape>
            </v:group>
            <v:group style="position:absolute;left:9570;top:7826;width:12;height:2" coordorigin="9570,7826" coordsize="12,2">
              <v:shape style="position:absolute;left:9570;top:7826;width:12;height:2" coordorigin="9570,7826" coordsize="12,0" path="m9570,7826l9582,7826e" filled="false" stroked="true" strokeweight=".6pt" strokecolor="#000008">
                <v:path arrowok="t"/>
              </v:shape>
            </v:group>
            <v:group style="position:absolute;left:9589;top:7826;width:12;height:2" coordorigin="9589,7826" coordsize="12,2">
              <v:shape style="position:absolute;left:9589;top:7826;width:12;height:2" coordorigin="9589,7826" coordsize="12,0" path="m9589,7826l9601,7826e" filled="false" stroked="true" strokeweight=".6pt" strokecolor="#000008">
                <v:path arrowok="t"/>
              </v:shape>
            </v:group>
            <v:group style="position:absolute;left:9608;top:7826;width:12;height:2" coordorigin="9608,7826" coordsize="12,2">
              <v:shape style="position:absolute;left:9608;top:7826;width:12;height:2" coordorigin="9608,7826" coordsize="12,0" path="m9608,7826l9620,7826e" filled="false" stroked="true" strokeweight=".6pt" strokecolor="#000008">
                <v:path arrowok="t"/>
              </v:shape>
            </v:group>
            <v:group style="position:absolute;left:9628;top:7826;width:12;height:2" coordorigin="9628,7826" coordsize="12,2">
              <v:shape style="position:absolute;left:9628;top:7826;width:12;height:2" coordorigin="9628,7826" coordsize="12,0" path="m9628,7826l9640,7826e" filled="false" stroked="true" strokeweight=".6pt" strokecolor="#000008">
                <v:path arrowok="t"/>
              </v:shape>
            </v:group>
            <v:group style="position:absolute;left:9647;top:7826;width:12;height:2" coordorigin="9647,7826" coordsize="12,2">
              <v:shape style="position:absolute;left:9647;top:7826;width:12;height:2" coordorigin="9647,7826" coordsize="12,0" path="m9647,7826l9659,7826e" filled="false" stroked="true" strokeweight=".6pt" strokecolor="#000008">
                <v:path arrowok="t"/>
              </v:shape>
            </v:group>
            <v:group style="position:absolute;left:9666;top:7826;width:12;height:2" coordorigin="9666,7826" coordsize="12,2">
              <v:shape style="position:absolute;left:9666;top:7826;width:12;height:2" coordorigin="9666,7826" coordsize="12,0" path="m9666,7826l9678,7826e" filled="false" stroked="true" strokeweight=".6pt" strokecolor="#000008">
                <v:path arrowok="t"/>
              </v:shape>
            </v:group>
            <v:group style="position:absolute;left:9685;top:7826;width:12;height:2" coordorigin="9685,7826" coordsize="12,2">
              <v:shape style="position:absolute;left:9685;top:7826;width:12;height:2" coordorigin="9685,7826" coordsize="12,0" path="m9685,7826l9697,7826e" filled="false" stroked="true" strokeweight=".6pt" strokecolor="#000008">
                <v:path arrowok="t"/>
              </v:shape>
            </v:group>
            <v:group style="position:absolute;left:9704;top:7826;width:12;height:2" coordorigin="9704,7826" coordsize="12,2">
              <v:shape style="position:absolute;left:9704;top:7826;width:12;height:2" coordorigin="9704,7826" coordsize="12,0" path="m9704,7826l9716,7826e" filled="false" stroked="true" strokeweight=".6pt" strokecolor="#000008">
                <v:path arrowok="t"/>
              </v:shape>
            </v:group>
            <v:group style="position:absolute;left:9724;top:7826;width:12;height:2" coordorigin="9724,7826" coordsize="12,2">
              <v:shape style="position:absolute;left:9724;top:7826;width:12;height:2" coordorigin="9724,7826" coordsize="12,0" path="m9724,7826l9736,7826e" filled="false" stroked="true" strokeweight=".6pt" strokecolor="#000008">
                <v:path arrowok="t"/>
              </v:shape>
            </v:group>
            <v:group style="position:absolute;left:9743;top:7826;width:12;height:2" coordorigin="9743,7826" coordsize="12,2">
              <v:shape style="position:absolute;left:9743;top:7826;width:12;height:2" coordorigin="9743,7826" coordsize="12,0" path="m9743,7826l9755,7826e" filled="false" stroked="true" strokeweight=".6pt" strokecolor="#000008">
                <v:path arrowok="t"/>
              </v:shape>
            </v:group>
            <v:group style="position:absolute;left:9762;top:7826;width:12;height:2" coordorigin="9762,7826" coordsize="12,2">
              <v:shape style="position:absolute;left:9762;top:7826;width:12;height:2" coordorigin="9762,7826" coordsize="12,0" path="m9762,7826l9774,7826e" filled="false" stroked="true" strokeweight=".6pt" strokecolor="#000008">
                <v:path arrowok="t"/>
              </v:shape>
            </v:group>
            <v:group style="position:absolute;left:9781;top:7826;width:12;height:2" coordorigin="9781,7826" coordsize="12,2">
              <v:shape style="position:absolute;left:9781;top:7826;width:12;height:2" coordorigin="9781,7826" coordsize="12,0" path="m9781,7826l9793,7826e" filled="false" stroked="true" strokeweight=".6pt" strokecolor="#000008">
                <v:path arrowok="t"/>
              </v:shape>
            </v:group>
            <v:group style="position:absolute;left:9800;top:7826;width:12;height:2" coordorigin="9800,7826" coordsize="12,2">
              <v:shape style="position:absolute;left:9800;top:7826;width:12;height:2" coordorigin="9800,7826" coordsize="12,0" path="m9800,7826l9812,7826e" filled="false" stroked="true" strokeweight=".6pt" strokecolor="#000008">
                <v:path arrowok="t"/>
              </v:shape>
            </v:group>
            <v:group style="position:absolute;left:9820;top:7826;width:12;height:2" coordorigin="9820,7826" coordsize="12,2">
              <v:shape style="position:absolute;left:9820;top:7826;width:12;height:2" coordorigin="9820,7826" coordsize="12,0" path="m9820,7826l9832,7826e" filled="false" stroked="true" strokeweight=".6pt" strokecolor="#000008">
                <v:path arrowok="t"/>
              </v:shape>
            </v:group>
            <v:group style="position:absolute;left:9839;top:7826;width:12;height:2" coordorigin="9839,7826" coordsize="12,2">
              <v:shape style="position:absolute;left:9839;top:7826;width:12;height:2" coordorigin="9839,7826" coordsize="12,0" path="m9839,7826l9851,7826e" filled="false" stroked="true" strokeweight=".6pt" strokecolor="#000008">
                <v:path arrowok="t"/>
              </v:shape>
            </v:group>
            <v:group style="position:absolute;left:9858;top:7826;width:12;height:2" coordorigin="9858,7826" coordsize="12,2">
              <v:shape style="position:absolute;left:9858;top:7826;width:12;height:2" coordorigin="9858,7826" coordsize="12,0" path="m9858,7826l9870,7826e" filled="false" stroked="true" strokeweight=".6pt" strokecolor="#000008">
                <v:path arrowok="t"/>
              </v:shape>
            </v:group>
            <v:group style="position:absolute;left:9877;top:7826;width:12;height:2" coordorigin="9877,7826" coordsize="12,2">
              <v:shape style="position:absolute;left:9877;top:7826;width:12;height:2" coordorigin="9877,7826" coordsize="12,0" path="m9877,7826l9889,7826e" filled="false" stroked="true" strokeweight=".6pt" strokecolor="#000008">
                <v:path arrowok="t"/>
              </v:shape>
            </v:group>
            <v:group style="position:absolute;left:9896;top:7826;width:12;height:2" coordorigin="9896,7826" coordsize="12,2">
              <v:shape style="position:absolute;left:9896;top:7826;width:12;height:2" coordorigin="9896,7826" coordsize="12,0" path="m9896,7826l9908,7826e" filled="false" stroked="true" strokeweight=".6pt" strokecolor="#000008">
                <v:path arrowok="t"/>
              </v:shape>
            </v:group>
            <v:group style="position:absolute;left:9916;top:7826;width:12;height:2" coordorigin="9916,7826" coordsize="12,2">
              <v:shape style="position:absolute;left:9916;top:7826;width:12;height:2" coordorigin="9916,7826" coordsize="12,0" path="m9916,7826l9928,7826e" filled="false" stroked="true" strokeweight=".6pt" strokecolor="#000008">
                <v:path arrowok="t"/>
              </v:shape>
            </v:group>
            <v:group style="position:absolute;left:9935;top:7826;width:12;height:2" coordorigin="9935,7826" coordsize="12,2">
              <v:shape style="position:absolute;left:9935;top:7826;width:12;height:2" coordorigin="9935,7826" coordsize="12,0" path="m9935,7826l9947,7826e" filled="false" stroked="true" strokeweight=".6pt" strokecolor="#000008">
                <v:path arrowok="t"/>
              </v:shape>
            </v:group>
            <v:group style="position:absolute;left:9954;top:7826;width:12;height:2" coordorigin="9954,7826" coordsize="12,2">
              <v:shape style="position:absolute;left:9954;top:7826;width:12;height:2" coordorigin="9954,7826" coordsize="12,0" path="m9954,7826l9966,7826e" filled="false" stroked="true" strokeweight=".6pt" strokecolor="#000008">
                <v:path arrowok="t"/>
              </v:shape>
            </v:group>
            <v:group style="position:absolute;left:9973;top:7826;width:12;height:2" coordorigin="9973,7826" coordsize="12,2">
              <v:shape style="position:absolute;left:9973;top:7826;width:12;height:2" coordorigin="9973,7826" coordsize="12,0" path="m9973,7826l9985,7826e" filled="false" stroked="true" strokeweight=".6pt" strokecolor="#000008">
                <v:path arrowok="t"/>
              </v:shape>
            </v:group>
            <v:group style="position:absolute;left:9992;top:7826;width:12;height:2" coordorigin="9992,7826" coordsize="12,2">
              <v:shape style="position:absolute;left:9992;top:7826;width:12;height:2" coordorigin="9992,7826" coordsize="12,0" path="m9992,7826l10004,7826e" filled="false" stroked="true" strokeweight=".6pt" strokecolor="#000008">
                <v:path arrowok="t"/>
              </v:shape>
            </v:group>
            <v:group style="position:absolute;left:10012;top:7826;width:12;height:2" coordorigin="10012,7826" coordsize="12,2">
              <v:shape style="position:absolute;left:10012;top:7826;width:12;height:2" coordorigin="10012,7826" coordsize="12,0" path="m10012,7826l10024,7826e" filled="false" stroked="true" strokeweight=".6pt" strokecolor="#000008">
                <v:path arrowok="t"/>
              </v:shape>
            </v:group>
            <v:group style="position:absolute;left:10031;top:7826;width:12;height:2" coordorigin="10031,7826" coordsize="12,2">
              <v:shape style="position:absolute;left:10031;top:7826;width:12;height:2" coordorigin="10031,7826" coordsize="12,0" path="m10031,7826l10043,7826e" filled="false" stroked="true" strokeweight=".6pt" strokecolor="#000008">
                <v:path arrowok="t"/>
              </v:shape>
            </v:group>
            <v:group style="position:absolute;left:10050;top:7826;width:12;height:2" coordorigin="10050,7826" coordsize="12,2">
              <v:shape style="position:absolute;left:10050;top:7826;width:12;height:2" coordorigin="10050,7826" coordsize="12,0" path="m10050,7826l10062,7826e" filled="false" stroked="true" strokeweight=".6pt" strokecolor="#000008">
                <v:path arrowok="t"/>
              </v:shape>
            </v:group>
            <v:group style="position:absolute;left:10069;top:7826;width:12;height:2" coordorigin="10069,7826" coordsize="12,2">
              <v:shape style="position:absolute;left:10069;top:7826;width:12;height:2" coordorigin="10069,7826" coordsize="12,0" path="m10069,7826l10081,7826e" filled="false" stroked="true" strokeweight=".6pt" strokecolor="#000008">
                <v:path arrowok="t"/>
              </v:shape>
            </v:group>
            <v:group style="position:absolute;left:10088;top:7826;width:12;height:2" coordorigin="10088,7826" coordsize="12,2">
              <v:shape style="position:absolute;left:10088;top:7826;width:12;height:2" coordorigin="10088,7826" coordsize="12,0" path="m10088,7826l10100,7826e" filled="false" stroked="true" strokeweight=".6pt" strokecolor="#000008">
                <v:path arrowok="t"/>
              </v:shape>
            </v:group>
            <v:group style="position:absolute;left:10108;top:7826;width:12;height:2" coordorigin="10108,7826" coordsize="12,2">
              <v:shape style="position:absolute;left:10108;top:7826;width:12;height:2" coordorigin="10108,7826" coordsize="12,0" path="m10108,7826l10120,7826e" filled="false" stroked="true" strokeweight=".6pt" strokecolor="#000008">
                <v:path arrowok="t"/>
              </v:shape>
            </v:group>
            <v:group style="position:absolute;left:10127;top:7826;width:12;height:2" coordorigin="10127,7826" coordsize="12,2">
              <v:shape style="position:absolute;left:10127;top:7826;width:12;height:2" coordorigin="10127,7826" coordsize="12,0" path="m10127,7826l10139,7826e" filled="false" stroked="true" strokeweight=".6pt" strokecolor="#000008">
                <v:path arrowok="t"/>
              </v:shape>
            </v:group>
            <v:group style="position:absolute;left:10146;top:7826;width:12;height:2" coordorigin="10146,7826" coordsize="12,2">
              <v:shape style="position:absolute;left:10146;top:7826;width:12;height:2" coordorigin="10146,7826" coordsize="12,0" path="m10146,7826l10158,7826e" filled="false" stroked="true" strokeweight=".6pt" strokecolor="#000008">
                <v:path arrowok="t"/>
              </v:shape>
            </v:group>
            <v:group style="position:absolute;left:10165;top:7826;width:12;height:2" coordorigin="10165,7826" coordsize="12,2">
              <v:shape style="position:absolute;left:10165;top:7826;width:12;height:2" coordorigin="10165,7826" coordsize="12,0" path="m10165,7826l10177,7826e" filled="false" stroked="true" strokeweight=".6pt" strokecolor="#000008">
                <v:path arrowok="t"/>
              </v:shape>
            </v:group>
            <v:group style="position:absolute;left:10184;top:7826;width:12;height:2" coordorigin="10184,7826" coordsize="12,2">
              <v:shape style="position:absolute;left:10184;top:7826;width:12;height:2" coordorigin="10184,7826" coordsize="12,0" path="m10184,7826l10196,7826e" filled="false" stroked="true" strokeweight=".6pt" strokecolor="#000008">
                <v:path arrowok="t"/>
              </v:shape>
            </v:group>
            <v:group style="position:absolute;left:10204;top:7826;width:12;height:2" coordorigin="10204,7826" coordsize="12,2">
              <v:shape style="position:absolute;left:10204;top:7826;width:12;height:2" coordorigin="10204,7826" coordsize="12,0" path="m10204,7826l10216,7826e" filled="false" stroked="true" strokeweight=".6pt" strokecolor="#000008">
                <v:path arrowok="t"/>
              </v:shape>
            </v:group>
            <v:group style="position:absolute;left:10223;top:7826;width:12;height:2" coordorigin="10223,7826" coordsize="12,2">
              <v:shape style="position:absolute;left:10223;top:7826;width:12;height:2" coordorigin="10223,7826" coordsize="12,0" path="m10223,7826l10235,7826e" filled="false" stroked="true" strokeweight=".6pt" strokecolor="#000008">
                <v:path arrowok="t"/>
              </v:shape>
            </v:group>
            <v:group style="position:absolute;left:10242;top:7826;width:12;height:2" coordorigin="10242,7826" coordsize="12,2">
              <v:shape style="position:absolute;left:10242;top:7826;width:12;height:2" coordorigin="10242,7826" coordsize="12,0" path="m10242,7826l10254,7826e" filled="false" stroked="true" strokeweight=".6pt" strokecolor="#000008">
                <v:path arrowok="t"/>
              </v:shape>
            </v:group>
            <v:group style="position:absolute;left:10261;top:7826;width:12;height:2" coordorigin="10261,7826" coordsize="12,2">
              <v:shape style="position:absolute;left:10261;top:7826;width:12;height:2" coordorigin="10261,7826" coordsize="12,0" path="m10261,7826l10273,7826e" filled="false" stroked="true" strokeweight=".6pt" strokecolor="#000008">
                <v:path arrowok="t"/>
              </v:shape>
            </v:group>
            <v:group style="position:absolute;left:10280;top:7826;width:12;height:2" coordorigin="10280,7826" coordsize="12,2">
              <v:shape style="position:absolute;left:10280;top:7826;width:12;height:2" coordorigin="10280,7826" coordsize="12,0" path="m10280,7826l10292,7826e" filled="false" stroked="true" strokeweight=".6pt" strokecolor="#000008">
                <v:path arrowok="t"/>
              </v:shape>
            </v:group>
            <v:group style="position:absolute;left:10300;top:7826;width:12;height:2" coordorigin="10300,7826" coordsize="12,2">
              <v:shape style="position:absolute;left:10300;top:7826;width:12;height:2" coordorigin="10300,7826" coordsize="12,0" path="m10300,7826l10312,7826e" filled="false" stroked="true" strokeweight=".6pt" strokecolor="#000008">
                <v:path arrowok="t"/>
              </v:shape>
            </v:group>
            <v:group style="position:absolute;left:10319;top:7826;width:12;height:2" coordorigin="10319,7826" coordsize="12,2">
              <v:shape style="position:absolute;left:10319;top:7826;width:12;height:2" coordorigin="10319,7826" coordsize="12,0" path="m10319,7826l10331,7826e" filled="false" stroked="true" strokeweight=".6pt" strokecolor="#000008">
                <v:path arrowok="t"/>
              </v:shape>
            </v:group>
            <v:group style="position:absolute;left:10338;top:7826;width:12;height:2" coordorigin="10338,7826" coordsize="12,2">
              <v:shape style="position:absolute;left:10338;top:7826;width:12;height:2" coordorigin="10338,7826" coordsize="12,0" path="m10338,7826l10350,7826e" filled="false" stroked="true" strokeweight=".6pt" strokecolor="#000008">
                <v:path arrowok="t"/>
              </v:shape>
            </v:group>
            <v:group style="position:absolute;left:10357;top:7826;width:12;height:2" coordorigin="10357,7826" coordsize="12,2">
              <v:shape style="position:absolute;left:10357;top:7826;width:12;height:2" coordorigin="10357,7826" coordsize="12,0" path="m10357,7826l10369,7826e" filled="false" stroked="true" strokeweight=".6pt" strokecolor="#000008">
                <v:path arrowok="t"/>
              </v:shape>
            </v:group>
            <v:group style="position:absolute;left:10376;top:7826;width:12;height:2" coordorigin="10376,7826" coordsize="12,2">
              <v:shape style="position:absolute;left:10376;top:7826;width:12;height:2" coordorigin="10376,7826" coordsize="12,0" path="m10376,7826l10388,7826e" filled="false" stroked="true" strokeweight=".6pt" strokecolor="#000008">
                <v:path arrowok="t"/>
              </v:shape>
            </v:group>
            <v:group style="position:absolute;left:10396;top:7826;width:12;height:2" coordorigin="10396,7826" coordsize="12,2">
              <v:shape style="position:absolute;left:10396;top:7826;width:12;height:2" coordorigin="10396,7826" coordsize="12,0" path="m10396,7826l10408,7826e" filled="false" stroked="true" strokeweight=".6pt" strokecolor="#000008">
                <v:path arrowok="t"/>
              </v:shape>
            </v:group>
            <v:group style="position:absolute;left:10415;top:7826;width:12;height:2" coordorigin="10415,7826" coordsize="12,2">
              <v:shape style="position:absolute;left:10415;top:7826;width:12;height:2" coordorigin="10415,7826" coordsize="12,0" path="m10415,7826l10427,7826e" filled="false" stroked="true" strokeweight=".6pt" strokecolor="#000008">
                <v:path arrowok="t"/>
              </v:shape>
            </v:group>
            <v:group style="position:absolute;left:10434;top:7826;width:3;height:2" coordorigin="10434,7826" coordsize="3,2">
              <v:shape style="position:absolute;left:10434;top:7826;width:3;height:2" coordorigin="10434,7826" coordsize="3,0" path="m10434,7826l10436,7826e" filled="false" stroked="true" strokeweight=".48pt" strokecolor="#000008">
                <v:path arrowok="t"/>
              </v:shape>
            </v:group>
            <w10:wrap type="none"/>
          </v:group>
        </w:pict>
      </w:r>
      <w:r>
        <w:rPr/>
        <w:t>深圳市南山区人民法院于</w:t>
      </w:r>
      <w:r>
        <w:rPr>
          <w:spacing w:val="-59"/>
        </w:rPr>
        <w:t> </w:t>
      </w:r>
      <w:r>
        <w:rPr>
          <w:rFonts w:ascii="Garamond" w:hAnsi="Garamond" w:cs="Garamond" w:eastAsia="Garamond" w:hint="default"/>
        </w:rPr>
        <w:t>2008</w:t>
      </w:r>
      <w:r>
        <w:rPr>
          <w:rFonts w:ascii="Garamond" w:hAnsi="Garamond" w:cs="Garamond" w:eastAsia="Garamond" w:hint="default"/>
          <w:spacing w:val="-4"/>
        </w:rPr>
        <w:t> </w:t>
      </w:r>
      <w:r>
        <w:rPr/>
        <w:t>年</w:t>
      </w:r>
      <w:r>
        <w:rPr>
          <w:spacing w:val="-58"/>
        </w:rPr>
        <w:t> </w:t>
      </w:r>
      <w:r>
        <w:rPr>
          <w:rFonts w:ascii="Garamond" w:hAnsi="Garamond" w:cs="Garamond" w:eastAsia="Garamond" w:hint="default"/>
        </w:rPr>
        <w:t>10</w:t>
      </w:r>
      <w:r>
        <w:rPr>
          <w:rFonts w:ascii="Garamond" w:hAnsi="Garamond" w:cs="Garamond" w:eastAsia="Garamond" w:hint="default"/>
          <w:spacing w:val="-4"/>
        </w:rPr>
        <w:t> </w:t>
      </w:r>
      <w:r>
        <w:rPr/>
        <w:t>月</w:t>
      </w:r>
      <w:r>
        <w:rPr>
          <w:spacing w:val="-56"/>
        </w:rPr>
        <w:t> </w:t>
      </w:r>
      <w:r>
        <w:rPr>
          <w:rFonts w:ascii="Garamond" w:hAnsi="Garamond" w:cs="Garamond" w:eastAsia="Garamond" w:hint="default"/>
        </w:rPr>
        <w:t>13</w:t>
      </w:r>
      <w:r>
        <w:rPr>
          <w:rFonts w:ascii="Garamond" w:hAnsi="Garamond" w:cs="Garamond" w:eastAsia="Garamond" w:hint="default"/>
          <w:spacing w:val="-5"/>
        </w:rPr>
        <w:t> </w:t>
      </w:r>
      <w:r>
        <w:rPr/>
        <w:t>日</w:t>
      </w:r>
      <w:r>
        <w:rPr>
          <w:spacing w:val="-89"/>
        </w:rPr>
        <w:t> </w:t>
      </w:r>
      <w:r>
        <w:rPr>
          <w:spacing w:val="-6"/>
        </w:rPr>
        <w:t>以（</w:t>
      </w:r>
      <w:r>
        <w:rPr>
          <w:rFonts w:ascii="Garamond" w:hAnsi="Garamond" w:cs="Garamond" w:eastAsia="Garamond" w:hint="default"/>
          <w:spacing w:val="-6"/>
        </w:rPr>
        <w:t>2008</w:t>
      </w:r>
      <w:r>
        <w:rPr>
          <w:spacing w:val="-6"/>
        </w:rPr>
        <w:t>）深南法民二初字第</w:t>
      </w:r>
      <w:r>
        <w:rPr>
          <w:spacing w:val="-58"/>
        </w:rPr>
        <w:t> </w:t>
      </w:r>
      <w:r>
        <w:rPr>
          <w:rFonts w:ascii="Garamond" w:hAnsi="Garamond" w:cs="Garamond" w:eastAsia="Garamond" w:hint="default"/>
        </w:rPr>
        <w:t>913</w:t>
      </w:r>
      <w:r>
        <w:rPr>
          <w:rFonts w:ascii="Garamond" w:hAnsi="Garamond" w:cs="Garamond" w:eastAsia="Garamond" w:hint="default"/>
          <w:spacing w:val="-5"/>
        </w:rPr>
        <w:t> </w:t>
      </w:r>
      <w:r>
        <w:rPr/>
        <w:t>号民事判决书</w:t>
      </w:r>
    </w:p>
    <w:p>
      <w:pPr>
        <w:pStyle w:val="BodyText"/>
        <w:spacing w:line="271" w:lineRule="exact"/>
        <w:ind w:left="137" w:right="0"/>
        <w:jc w:val="left"/>
      </w:pPr>
      <w:r>
        <w:rPr/>
        <w:t>判决：通讯公司于本判决生效之日起十日内偿还上海邮迅公司人民币 </w:t>
      </w:r>
      <w:r>
        <w:rPr>
          <w:rFonts w:ascii="Garamond" w:hAnsi="Garamond" w:cs="Garamond" w:eastAsia="Garamond" w:hint="default"/>
        </w:rPr>
        <w:t>8,491,550.80</w:t>
      </w:r>
      <w:r>
        <w:rPr>
          <w:rFonts w:ascii="Garamond" w:hAnsi="Garamond" w:cs="Garamond" w:eastAsia="Garamond" w:hint="default"/>
          <w:spacing w:val="-23"/>
        </w:rPr>
        <w:t> </w:t>
      </w:r>
      <w:r>
        <w:rPr/>
        <w:t>元及利息</w:t>
      </w:r>
    </w:p>
    <w:p>
      <w:pPr>
        <w:pStyle w:val="BodyText"/>
        <w:spacing w:line="272" w:lineRule="exact"/>
        <w:ind w:left="137" w:right="0"/>
        <w:jc w:val="left"/>
      </w:pPr>
      <w:r>
        <w:rPr>
          <w:rFonts w:ascii="Garamond" w:hAnsi="Garamond" w:cs="Garamond" w:eastAsia="Garamond" w:hint="default"/>
        </w:rPr>
        <w:t>1,280,153.63 </w:t>
      </w:r>
      <w:r>
        <w:rPr>
          <w:spacing w:val="-5"/>
        </w:rPr>
        <w:t>元，并承担案件受理费 </w:t>
      </w:r>
      <w:r>
        <w:rPr>
          <w:rFonts w:ascii="Garamond" w:hAnsi="Garamond" w:cs="Garamond" w:eastAsia="Garamond" w:hint="default"/>
        </w:rPr>
        <w:t>77,973.00</w:t>
      </w:r>
      <w:r>
        <w:rPr>
          <w:rFonts w:ascii="Garamond" w:hAnsi="Garamond" w:cs="Garamond" w:eastAsia="Garamond" w:hint="default"/>
          <w:spacing w:val="-28"/>
        </w:rPr>
        <w:t> </w:t>
      </w:r>
      <w:r>
        <w:rPr>
          <w:spacing w:val="-7"/>
        </w:rPr>
        <w:t>元。因通讯公司账面“预收账款”科目以及“其</w:t>
      </w:r>
    </w:p>
    <w:p>
      <w:pPr>
        <w:pStyle w:val="BodyText"/>
        <w:spacing w:line="272" w:lineRule="exact"/>
        <w:ind w:left="137" w:right="0"/>
        <w:jc w:val="left"/>
        <w:rPr>
          <w:rFonts w:ascii="Garamond" w:hAnsi="Garamond" w:cs="Garamond" w:eastAsia="Garamond" w:hint="default"/>
        </w:rPr>
      </w:pPr>
      <w:r>
        <w:rPr>
          <w:w w:val="100"/>
        </w:rPr>
        <w:t>他</w:t>
      </w:r>
      <w:r>
        <w:rPr>
          <w:spacing w:val="-3"/>
          <w:w w:val="100"/>
        </w:rPr>
        <w:t>应</w:t>
      </w:r>
      <w:r>
        <w:rPr>
          <w:w w:val="100"/>
        </w:rPr>
        <w:t>付</w:t>
      </w:r>
      <w:r>
        <w:rPr>
          <w:spacing w:val="-3"/>
          <w:w w:val="100"/>
        </w:rPr>
        <w:t>款</w:t>
      </w:r>
      <w:r>
        <w:rPr>
          <w:spacing w:val="-4"/>
          <w:w w:val="55"/>
        </w:rPr>
        <w:t>”</w:t>
      </w:r>
      <w:r>
        <w:rPr>
          <w:w w:val="100"/>
        </w:rPr>
        <w:t>科</w:t>
      </w:r>
      <w:r>
        <w:rPr>
          <w:spacing w:val="-3"/>
          <w:w w:val="100"/>
        </w:rPr>
        <w:t>目</w:t>
      </w:r>
      <w:r>
        <w:rPr>
          <w:w w:val="100"/>
        </w:rPr>
        <w:t>已</w:t>
      </w:r>
      <w:r>
        <w:rPr>
          <w:spacing w:val="-3"/>
          <w:w w:val="100"/>
        </w:rPr>
        <w:t>计</w:t>
      </w:r>
      <w:r>
        <w:rPr>
          <w:w w:val="100"/>
        </w:rPr>
        <w:t>应</w:t>
      </w:r>
      <w:r>
        <w:rPr>
          <w:spacing w:val="-3"/>
          <w:w w:val="100"/>
        </w:rPr>
        <w:t>付</w:t>
      </w:r>
      <w:r>
        <w:rPr>
          <w:w w:val="100"/>
        </w:rPr>
        <w:t>上</w:t>
      </w:r>
      <w:r>
        <w:rPr>
          <w:spacing w:val="-3"/>
          <w:w w:val="100"/>
        </w:rPr>
        <w:t>海</w:t>
      </w:r>
      <w:r>
        <w:rPr>
          <w:w w:val="100"/>
        </w:rPr>
        <w:t>邮</w:t>
      </w:r>
      <w:r>
        <w:rPr>
          <w:spacing w:val="-3"/>
          <w:w w:val="100"/>
        </w:rPr>
        <w:t>迅</w:t>
      </w:r>
      <w:r>
        <w:rPr>
          <w:w w:val="100"/>
        </w:rPr>
        <w:t>公司款</w:t>
      </w:r>
      <w:r>
        <w:rPr>
          <w:spacing w:val="-55"/>
        </w:rPr>
        <w:t> </w:t>
      </w:r>
      <w:r>
        <w:rPr>
          <w:rFonts w:ascii="Garamond" w:hAnsi="Garamond" w:cs="Garamond" w:eastAsia="Garamond" w:hint="default"/>
          <w:spacing w:val="-1"/>
          <w:w w:val="100"/>
        </w:rPr>
        <w:t>8</w:t>
      </w:r>
      <w:r>
        <w:rPr>
          <w:rFonts w:ascii="Garamond" w:hAnsi="Garamond" w:cs="Garamond" w:eastAsia="Garamond" w:hint="default"/>
          <w:spacing w:val="-1"/>
          <w:w w:val="100"/>
        </w:rPr>
        <w:t>,</w:t>
      </w:r>
      <w:r>
        <w:rPr>
          <w:rFonts w:ascii="Garamond" w:hAnsi="Garamond" w:cs="Garamond" w:eastAsia="Garamond" w:hint="default"/>
          <w:spacing w:val="-1"/>
          <w:w w:val="100"/>
        </w:rPr>
        <w:t>491</w:t>
      </w:r>
      <w:r>
        <w:rPr>
          <w:rFonts w:ascii="Garamond" w:hAnsi="Garamond" w:cs="Garamond" w:eastAsia="Garamond" w:hint="default"/>
          <w:spacing w:val="-1"/>
          <w:w w:val="100"/>
        </w:rPr>
        <w:t>,</w:t>
      </w:r>
      <w:r>
        <w:rPr>
          <w:rFonts w:ascii="Garamond" w:hAnsi="Garamond" w:cs="Garamond" w:eastAsia="Garamond" w:hint="default"/>
          <w:spacing w:val="-1"/>
          <w:w w:val="100"/>
        </w:rPr>
        <w:t>5</w:t>
      </w:r>
      <w:r>
        <w:rPr>
          <w:rFonts w:ascii="Garamond" w:hAnsi="Garamond" w:cs="Garamond" w:eastAsia="Garamond" w:hint="default"/>
          <w:spacing w:val="-4"/>
          <w:w w:val="100"/>
        </w:rPr>
        <w:t>5</w:t>
      </w:r>
      <w:r>
        <w:rPr>
          <w:rFonts w:ascii="Garamond" w:hAnsi="Garamond" w:cs="Garamond" w:eastAsia="Garamond" w:hint="default"/>
          <w:spacing w:val="-1"/>
          <w:w w:val="100"/>
        </w:rPr>
        <w:t>0</w:t>
      </w:r>
      <w:r>
        <w:rPr>
          <w:rFonts w:ascii="Garamond" w:hAnsi="Garamond" w:cs="Garamond" w:eastAsia="Garamond" w:hint="default"/>
          <w:spacing w:val="-1"/>
          <w:w w:val="100"/>
        </w:rPr>
        <w:t>.</w:t>
      </w:r>
      <w:r>
        <w:rPr>
          <w:rFonts w:ascii="Garamond" w:hAnsi="Garamond" w:cs="Garamond" w:eastAsia="Garamond" w:hint="default"/>
          <w:spacing w:val="-1"/>
          <w:w w:val="100"/>
        </w:rPr>
        <w:t>8</w:t>
      </w:r>
      <w:r>
        <w:rPr>
          <w:rFonts w:ascii="Garamond" w:hAnsi="Garamond" w:cs="Garamond" w:eastAsia="Garamond" w:hint="default"/>
          <w:w w:val="100"/>
        </w:rPr>
        <w:t>0</w:t>
      </w:r>
      <w:r>
        <w:rPr>
          <w:rFonts w:ascii="Garamond" w:hAnsi="Garamond" w:cs="Garamond" w:eastAsia="Garamond" w:hint="default"/>
          <w:spacing w:val="2"/>
        </w:rPr>
        <w:t> </w:t>
      </w:r>
      <w:r>
        <w:rPr>
          <w:w w:val="100"/>
        </w:rPr>
        <w:t>元</w:t>
      </w:r>
      <w:r>
        <w:rPr>
          <w:spacing w:val="-94"/>
          <w:w w:val="100"/>
        </w:rPr>
        <w:t>，</w:t>
      </w:r>
      <w:r>
        <w:rPr>
          <w:spacing w:val="-3"/>
          <w:w w:val="100"/>
        </w:rPr>
        <w:t>故根</w:t>
      </w:r>
      <w:r>
        <w:rPr>
          <w:w w:val="100"/>
        </w:rPr>
        <w:t>据</w:t>
      </w:r>
      <w:r>
        <w:rPr>
          <w:spacing w:val="-3"/>
          <w:w w:val="100"/>
        </w:rPr>
        <w:t>判</w:t>
      </w:r>
      <w:r>
        <w:rPr>
          <w:w w:val="100"/>
        </w:rPr>
        <w:t>决</w:t>
      </w:r>
      <w:r>
        <w:rPr>
          <w:spacing w:val="-3"/>
          <w:w w:val="100"/>
        </w:rPr>
        <w:t>结</w:t>
      </w:r>
      <w:r>
        <w:rPr>
          <w:w w:val="100"/>
        </w:rPr>
        <w:t>果</w:t>
      </w:r>
      <w:r>
        <w:rPr>
          <w:spacing w:val="-3"/>
          <w:w w:val="100"/>
        </w:rPr>
        <w:t>对</w:t>
      </w:r>
      <w:r>
        <w:rPr>
          <w:w w:val="100"/>
        </w:rPr>
        <w:t>利息</w:t>
      </w:r>
      <w:r>
        <w:rPr>
          <w:spacing w:val="-57"/>
        </w:rPr>
        <w:t> </w:t>
      </w:r>
      <w:r>
        <w:rPr>
          <w:rFonts w:ascii="Garamond" w:hAnsi="Garamond" w:cs="Garamond" w:eastAsia="Garamond" w:hint="default"/>
          <w:spacing w:val="-1"/>
          <w:w w:val="100"/>
        </w:rPr>
        <w:t>1</w:t>
      </w:r>
      <w:r>
        <w:rPr>
          <w:rFonts w:ascii="Garamond" w:hAnsi="Garamond" w:cs="Garamond" w:eastAsia="Garamond" w:hint="default"/>
          <w:spacing w:val="-1"/>
          <w:w w:val="100"/>
        </w:rPr>
        <w:t>,</w:t>
      </w:r>
      <w:r>
        <w:rPr>
          <w:rFonts w:ascii="Garamond" w:hAnsi="Garamond" w:cs="Garamond" w:eastAsia="Garamond" w:hint="default"/>
          <w:spacing w:val="-1"/>
          <w:w w:val="100"/>
        </w:rPr>
        <w:t>280</w:t>
      </w:r>
      <w:r>
        <w:rPr>
          <w:rFonts w:ascii="Garamond" w:hAnsi="Garamond" w:cs="Garamond" w:eastAsia="Garamond" w:hint="default"/>
          <w:spacing w:val="-1"/>
          <w:w w:val="100"/>
        </w:rPr>
        <w:t>,</w:t>
      </w:r>
      <w:r>
        <w:rPr>
          <w:rFonts w:ascii="Garamond" w:hAnsi="Garamond" w:cs="Garamond" w:eastAsia="Garamond" w:hint="default"/>
          <w:spacing w:val="-1"/>
          <w:w w:val="100"/>
        </w:rPr>
        <w:t>153</w:t>
      </w:r>
      <w:r>
        <w:rPr>
          <w:rFonts w:ascii="Garamond" w:hAnsi="Garamond" w:cs="Garamond" w:eastAsia="Garamond" w:hint="default"/>
          <w:spacing w:val="1"/>
          <w:w w:val="100"/>
        </w:rPr>
        <w:t>.</w:t>
      </w:r>
      <w:r>
        <w:rPr>
          <w:rFonts w:ascii="Garamond" w:hAnsi="Garamond" w:cs="Garamond" w:eastAsia="Garamond" w:hint="default"/>
          <w:spacing w:val="-1"/>
          <w:w w:val="100"/>
        </w:rPr>
        <w:t>6</w:t>
      </w:r>
      <w:r>
        <w:rPr>
          <w:rFonts w:ascii="Garamond" w:hAnsi="Garamond" w:cs="Garamond" w:eastAsia="Garamond" w:hint="default"/>
          <w:w w:val="100"/>
        </w:rPr>
        <w:t>3</w:t>
      </w:r>
    </w:p>
    <w:p>
      <w:pPr>
        <w:pStyle w:val="BodyText"/>
        <w:spacing w:line="271" w:lineRule="exact"/>
        <w:ind w:left="137" w:right="0"/>
        <w:jc w:val="left"/>
      </w:pPr>
      <w:r>
        <w:rPr/>
        <w:t>元、案件受理费</w:t>
      </w:r>
      <w:r>
        <w:rPr>
          <w:spacing w:val="-58"/>
        </w:rPr>
        <w:t> </w:t>
      </w:r>
      <w:r>
        <w:rPr>
          <w:rFonts w:ascii="Garamond" w:hAnsi="Garamond" w:cs="Garamond" w:eastAsia="Garamond" w:hint="default"/>
        </w:rPr>
        <w:t>77,973.00</w:t>
      </w:r>
      <w:r>
        <w:rPr>
          <w:rFonts w:ascii="Garamond" w:hAnsi="Garamond" w:cs="Garamond" w:eastAsia="Garamond" w:hint="default"/>
          <w:spacing w:val="-2"/>
        </w:rPr>
        <w:t> </w:t>
      </w:r>
      <w:r>
        <w:rPr/>
        <w:t>元共计</w:t>
      </w:r>
      <w:r>
        <w:rPr>
          <w:spacing w:val="-56"/>
        </w:rPr>
        <w:t> </w:t>
      </w:r>
      <w:r>
        <w:rPr>
          <w:rFonts w:ascii="Garamond" w:hAnsi="Garamond" w:cs="Garamond" w:eastAsia="Garamond" w:hint="default"/>
        </w:rPr>
        <w:t>1,358,026.63 </w:t>
      </w:r>
      <w:r>
        <w:rPr/>
        <w:t>元计提预计负债。</w:t>
      </w:r>
    </w:p>
    <w:p>
      <w:pPr>
        <w:pStyle w:val="BodyText"/>
        <w:tabs>
          <w:tab w:pos="1054" w:val="left" w:leader="none"/>
        </w:tabs>
        <w:spacing w:line="274" w:lineRule="exact" w:before="11"/>
        <w:ind w:left="113" w:right="431" w:firstLine="444"/>
        <w:jc w:val="left"/>
      </w:pPr>
      <w:r>
        <w:rPr>
          <w:rFonts w:ascii="Garamond" w:hAnsi="Garamond" w:cs="Garamond" w:eastAsia="Garamond" w:hint="default"/>
          <w:spacing w:val="-1"/>
        </w:rPr>
        <w:t>*30</w:t>
        <w:tab/>
      </w:r>
      <w:r>
        <w:rPr>
          <w:spacing w:val="-1"/>
        </w:rPr>
        <w:t>因本公司之子公司泰丰通讯公司未能归还深圳市海王健康连锁店有限公司（下称</w:t>
      </w:r>
      <w:r>
        <w:rPr>
          <w:w w:val="100"/>
        </w:rPr>
        <w:t> </w:t>
      </w:r>
      <w:r>
        <w:rPr>
          <w:spacing w:val="-4"/>
          <w:w w:val="95"/>
        </w:rPr>
        <w:t>“海王连锁公司”）款项人民币  </w:t>
      </w:r>
      <w:r>
        <w:rPr>
          <w:rFonts w:ascii="Garamond" w:hAnsi="Garamond" w:cs="Garamond" w:eastAsia="Garamond" w:hint="default"/>
          <w:w w:val="95"/>
        </w:rPr>
        <w:t>636   </w:t>
      </w:r>
      <w:r>
        <w:rPr>
          <w:rFonts w:ascii="Garamond" w:hAnsi="Garamond" w:cs="Garamond" w:eastAsia="Garamond" w:hint="default"/>
          <w:spacing w:val="4"/>
          <w:w w:val="95"/>
        </w:rPr>
        <w:t> </w:t>
      </w:r>
      <w:r>
        <w:rPr>
          <w:spacing w:val="-3"/>
          <w:w w:val="95"/>
        </w:rPr>
        <w:t>万元，海王连锁公司向深圳市南山区人民法院提起诉讼。</w:t>
      </w:r>
      <w:r>
        <w:rPr>
          <w:spacing w:val="-3"/>
        </w:rPr>
      </w:r>
    </w:p>
    <w:p>
      <w:pPr>
        <w:pStyle w:val="BodyText"/>
        <w:spacing w:line="257" w:lineRule="exact"/>
        <w:ind w:left="137" w:right="0"/>
        <w:jc w:val="left"/>
      </w:pPr>
      <w:r>
        <w:rPr/>
        <w:t>深圳市南山区人民法院于</w:t>
      </w:r>
      <w:r>
        <w:rPr>
          <w:spacing w:val="-60"/>
        </w:rPr>
        <w:t> </w:t>
      </w:r>
      <w:r>
        <w:rPr>
          <w:rFonts w:ascii="Garamond" w:hAnsi="Garamond" w:cs="Garamond" w:eastAsia="Garamond" w:hint="default"/>
        </w:rPr>
        <w:t>2009</w:t>
      </w:r>
      <w:r>
        <w:rPr>
          <w:rFonts w:ascii="Garamond" w:hAnsi="Garamond" w:cs="Garamond" w:eastAsia="Garamond" w:hint="default"/>
          <w:spacing w:val="-4"/>
        </w:rPr>
        <w:t> </w:t>
      </w:r>
      <w:r>
        <w:rPr/>
        <w:t>年</w:t>
      </w:r>
      <w:r>
        <w:rPr>
          <w:spacing w:val="-58"/>
        </w:rPr>
        <w:t> </w:t>
      </w:r>
      <w:r>
        <w:rPr>
          <w:rFonts w:ascii="Garamond" w:hAnsi="Garamond" w:cs="Garamond" w:eastAsia="Garamond" w:hint="default"/>
        </w:rPr>
        <w:t>2</w:t>
      </w:r>
      <w:r>
        <w:rPr>
          <w:rFonts w:ascii="Garamond" w:hAnsi="Garamond" w:cs="Garamond" w:eastAsia="Garamond" w:hint="default"/>
          <w:spacing w:val="-4"/>
        </w:rPr>
        <w:t> </w:t>
      </w:r>
      <w:r>
        <w:rPr/>
        <w:t>月</w:t>
      </w:r>
      <w:r>
        <w:rPr>
          <w:spacing w:val="-56"/>
        </w:rPr>
        <w:t> </w:t>
      </w:r>
      <w:r>
        <w:rPr>
          <w:rFonts w:ascii="Garamond" w:hAnsi="Garamond" w:cs="Garamond" w:eastAsia="Garamond" w:hint="default"/>
        </w:rPr>
        <w:t>19</w:t>
      </w:r>
      <w:r>
        <w:rPr>
          <w:rFonts w:ascii="Garamond" w:hAnsi="Garamond" w:cs="Garamond" w:eastAsia="Garamond" w:hint="default"/>
          <w:spacing w:val="-4"/>
        </w:rPr>
        <w:t> </w:t>
      </w:r>
      <w:r>
        <w:rPr/>
        <w:t>日</w:t>
      </w:r>
      <w:r>
        <w:rPr>
          <w:spacing w:val="-89"/>
        </w:rPr>
        <w:t> </w:t>
      </w:r>
      <w:r>
        <w:rPr>
          <w:spacing w:val="-6"/>
        </w:rPr>
        <w:t>以（</w:t>
      </w:r>
      <w:r>
        <w:rPr>
          <w:rFonts w:ascii="Garamond" w:hAnsi="Garamond" w:cs="Garamond" w:eastAsia="Garamond" w:hint="default"/>
          <w:spacing w:val="-6"/>
        </w:rPr>
        <w:t>2008</w:t>
      </w:r>
      <w:r>
        <w:rPr>
          <w:spacing w:val="-6"/>
        </w:rPr>
        <w:t>）深南法民二初字第</w:t>
      </w:r>
      <w:r>
        <w:rPr>
          <w:spacing w:val="-58"/>
        </w:rPr>
        <w:t> </w:t>
      </w:r>
      <w:r>
        <w:rPr>
          <w:rFonts w:ascii="Garamond" w:hAnsi="Garamond" w:cs="Garamond" w:eastAsia="Garamond" w:hint="default"/>
        </w:rPr>
        <w:t>1145</w:t>
      </w:r>
      <w:r>
        <w:rPr>
          <w:rFonts w:ascii="Garamond" w:hAnsi="Garamond" w:cs="Garamond" w:eastAsia="Garamond" w:hint="default"/>
          <w:spacing w:val="-4"/>
        </w:rPr>
        <w:t> </w:t>
      </w:r>
      <w:r>
        <w:rPr/>
        <w:t>号民事判决书</w:t>
      </w:r>
    </w:p>
    <w:p>
      <w:pPr>
        <w:pStyle w:val="BodyText"/>
        <w:spacing w:line="272" w:lineRule="exact"/>
        <w:ind w:left="137" w:right="0"/>
        <w:jc w:val="left"/>
      </w:pPr>
      <w:r>
        <w:rPr>
          <w:spacing w:val="-3"/>
        </w:rPr>
        <w:t>判决：通讯公司于本判决生效之日起十日内向海王连锁公司支付人民币 </w:t>
      </w:r>
      <w:r>
        <w:rPr>
          <w:rFonts w:ascii="Garamond" w:hAnsi="Garamond" w:cs="Garamond" w:eastAsia="Garamond" w:hint="default"/>
        </w:rPr>
        <w:t>636</w:t>
      </w:r>
      <w:r>
        <w:rPr>
          <w:rFonts w:ascii="Garamond" w:hAnsi="Garamond" w:cs="Garamond" w:eastAsia="Garamond" w:hint="default"/>
          <w:spacing w:val="7"/>
        </w:rPr>
        <w:t> </w:t>
      </w:r>
      <w:r>
        <w:rPr>
          <w:spacing w:val="-6"/>
        </w:rPr>
        <w:t>万元及利息，并</w:t>
      </w:r>
    </w:p>
    <w:p>
      <w:pPr>
        <w:pStyle w:val="BodyText"/>
        <w:spacing w:line="272" w:lineRule="exact"/>
        <w:ind w:left="137" w:right="0"/>
        <w:jc w:val="left"/>
      </w:pPr>
      <w:r>
        <w:rPr/>
        <w:t>承担案件受理费 </w:t>
      </w:r>
      <w:r>
        <w:rPr>
          <w:rFonts w:ascii="Garamond" w:hAnsi="Garamond" w:cs="Garamond" w:eastAsia="Garamond" w:hint="default"/>
        </w:rPr>
        <w:t>59,072.00</w:t>
      </w:r>
      <w:r>
        <w:rPr>
          <w:rFonts w:ascii="Garamond" w:hAnsi="Garamond" w:cs="Garamond" w:eastAsia="Garamond" w:hint="default"/>
          <w:spacing w:val="3"/>
        </w:rPr>
        <w:t> </w:t>
      </w:r>
      <w:r>
        <w:rPr/>
        <w:t>元。因通讯公司账面“其他应付款”科目已计应付海王连锁公司</w:t>
      </w:r>
    </w:p>
    <w:p>
      <w:pPr>
        <w:pStyle w:val="BodyText"/>
        <w:spacing w:line="272" w:lineRule="exact"/>
        <w:ind w:left="137" w:right="0"/>
        <w:jc w:val="left"/>
      </w:pPr>
      <w:r>
        <w:rPr/>
        <w:t>款</w:t>
      </w:r>
      <w:r>
        <w:rPr>
          <w:spacing w:val="-56"/>
        </w:rPr>
        <w:t> </w:t>
      </w:r>
      <w:r>
        <w:rPr>
          <w:rFonts w:ascii="Garamond" w:hAnsi="Garamond" w:cs="Garamond" w:eastAsia="Garamond" w:hint="default"/>
        </w:rPr>
        <w:t>636</w:t>
      </w:r>
      <w:r>
        <w:rPr>
          <w:rFonts w:ascii="Garamond" w:hAnsi="Garamond" w:cs="Garamond" w:eastAsia="Garamond" w:hint="default"/>
          <w:spacing w:val="-2"/>
        </w:rPr>
        <w:t> </w:t>
      </w:r>
      <w:r>
        <w:rPr/>
        <w:t>万元，故根据判决结果对案件受理费</w:t>
      </w:r>
      <w:r>
        <w:rPr>
          <w:spacing w:val="-56"/>
        </w:rPr>
        <w:t> </w:t>
      </w:r>
      <w:r>
        <w:rPr>
          <w:rFonts w:ascii="Garamond" w:hAnsi="Garamond" w:cs="Garamond" w:eastAsia="Garamond" w:hint="default"/>
        </w:rPr>
        <w:t>59,072.00</w:t>
      </w:r>
      <w:r>
        <w:rPr>
          <w:rFonts w:ascii="Garamond" w:hAnsi="Garamond" w:cs="Garamond" w:eastAsia="Garamond" w:hint="default"/>
          <w:spacing w:val="-2"/>
        </w:rPr>
        <w:t> </w:t>
      </w:r>
      <w:r>
        <w:rPr/>
        <w:t>元计提预计负债。</w:t>
      </w:r>
    </w:p>
    <w:p>
      <w:pPr>
        <w:pStyle w:val="BodyText"/>
        <w:tabs>
          <w:tab w:pos="1397" w:val="left" w:leader="none"/>
        </w:tabs>
        <w:spacing w:line="261" w:lineRule="exact"/>
        <w:ind w:left="675" w:right="0"/>
        <w:jc w:val="left"/>
        <w:rPr>
          <w:rFonts w:ascii="宋体" w:hAnsi="宋体" w:cs="宋体" w:eastAsia="宋体" w:hint="default"/>
        </w:rPr>
      </w:pPr>
      <w:r>
        <w:rPr/>
        <w:pict>
          <v:group style="position:absolute;margin-left:227.279999pt;margin-top:111.850113pt;width:69.8pt;height:.6pt;mso-position-horizontal-relative:page;mso-position-vertical-relative:paragraph;z-index:-1239688" coordorigin="4546,2237" coordsize="1396,12">
            <v:group style="position:absolute;left:4552;top:2243;width:12;height:2" coordorigin="4552,2243" coordsize="12,2">
              <v:shape style="position:absolute;left:4552;top:2243;width:12;height:2" coordorigin="4552,2243" coordsize="12,0" path="m4552,2243l4564,2243e" filled="false" stroked="true" strokeweight=".6pt" strokecolor="#000008">
                <v:path arrowok="t"/>
              </v:shape>
            </v:group>
            <v:group style="position:absolute;left:4571;top:2243;width:12;height:2" coordorigin="4571,2243" coordsize="12,2">
              <v:shape style="position:absolute;left:4571;top:2243;width:12;height:2" coordorigin="4571,2243" coordsize="12,0" path="m4571,2243l4583,2243e" filled="false" stroked="true" strokeweight=".6pt" strokecolor="#000008">
                <v:path arrowok="t"/>
              </v:shape>
            </v:group>
            <v:group style="position:absolute;left:4590;top:2243;width:12;height:2" coordorigin="4590,2243" coordsize="12,2">
              <v:shape style="position:absolute;left:4590;top:2243;width:12;height:2" coordorigin="4590,2243" coordsize="12,0" path="m4590,2243l4602,2243e" filled="false" stroked="true" strokeweight=".6pt" strokecolor="#000008">
                <v:path arrowok="t"/>
              </v:shape>
            </v:group>
            <v:group style="position:absolute;left:4609;top:2243;width:12;height:2" coordorigin="4609,2243" coordsize="12,2">
              <v:shape style="position:absolute;left:4609;top:2243;width:12;height:2" coordorigin="4609,2243" coordsize="12,0" path="m4609,2243l4621,2243e" filled="false" stroked="true" strokeweight=".6pt" strokecolor="#000008">
                <v:path arrowok="t"/>
              </v:shape>
            </v:group>
            <v:group style="position:absolute;left:4628;top:2243;width:12;height:2" coordorigin="4628,2243" coordsize="12,2">
              <v:shape style="position:absolute;left:4628;top:2243;width:12;height:2" coordorigin="4628,2243" coordsize="12,0" path="m4628,2243l4640,2243e" filled="false" stroked="true" strokeweight=".6pt" strokecolor="#000008">
                <v:path arrowok="t"/>
              </v:shape>
            </v:group>
            <v:group style="position:absolute;left:4648;top:2243;width:12;height:2" coordorigin="4648,2243" coordsize="12,2">
              <v:shape style="position:absolute;left:4648;top:2243;width:12;height:2" coordorigin="4648,2243" coordsize="12,0" path="m4648,2243l4660,2243e" filled="false" stroked="true" strokeweight=".6pt" strokecolor="#000008">
                <v:path arrowok="t"/>
              </v:shape>
            </v:group>
            <v:group style="position:absolute;left:4667;top:2243;width:12;height:2" coordorigin="4667,2243" coordsize="12,2">
              <v:shape style="position:absolute;left:4667;top:2243;width:12;height:2" coordorigin="4667,2243" coordsize="12,0" path="m4667,2243l4679,2243e" filled="false" stroked="true" strokeweight=".6pt" strokecolor="#000008">
                <v:path arrowok="t"/>
              </v:shape>
            </v:group>
            <v:group style="position:absolute;left:4686;top:2243;width:12;height:2" coordorigin="4686,2243" coordsize="12,2">
              <v:shape style="position:absolute;left:4686;top:2243;width:12;height:2" coordorigin="4686,2243" coordsize="12,0" path="m4686,2243l4698,2243e" filled="false" stroked="true" strokeweight=".6pt" strokecolor="#000008">
                <v:path arrowok="t"/>
              </v:shape>
            </v:group>
            <v:group style="position:absolute;left:4705;top:2243;width:12;height:2" coordorigin="4705,2243" coordsize="12,2">
              <v:shape style="position:absolute;left:4705;top:2243;width:12;height:2" coordorigin="4705,2243" coordsize="12,0" path="m4705,2243l4717,2243e" filled="false" stroked="true" strokeweight=".6pt" strokecolor="#000008">
                <v:path arrowok="t"/>
              </v:shape>
            </v:group>
            <v:group style="position:absolute;left:4724;top:2243;width:12;height:2" coordorigin="4724,2243" coordsize="12,2">
              <v:shape style="position:absolute;left:4724;top:2243;width:12;height:2" coordorigin="4724,2243" coordsize="12,0" path="m4724,2243l4736,2243e" filled="false" stroked="true" strokeweight=".6pt" strokecolor="#000008">
                <v:path arrowok="t"/>
              </v:shape>
            </v:group>
            <v:group style="position:absolute;left:4744;top:2243;width:12;height:2" coordorigin="4744,2243" coordsize="12,2">
              <v:shape style="position:absolute;left:4744;top:2243;width:12;height:2" coordorigin="4744,2243" coordsize="12,0" path="m4744,2243l4756,2243e" filled="false" stroked="true" strokeweight=".6pt" strokecolor="#000008">
                <v:path arrowok="t"/>
              </v:shape>
            </v:group>
            <v:group style="position:absolute;left:4763;top:2243;width:12;height:2" coordorigin="4763,2243" coordsize="12,2">
              <v:shape style="position:absolute;left:4763;top:2243;width:12;height:2" coordorigin="4763,2243" coordsize="12,0" path="m4763,2243l4775,2243e" filled="false" stroked="true" strokeweight=".6pt" strokecolor="#000008">
                <v:path arrowok="t"/>
              </v:shape>
            </v:group>
            <v:group style="position:absolute;left:4782;top:2243;width:12;height:2" coordorigin="4782,2243" coordsize="12,2">
              <v:shape style="position:absolute;left:4782;top:2243;width:12;height:2" coordorigin="4782,2243" coordsize="12,0" path="m4782,2243l4794,2243e" filled="false" stroked="true" strokeweight=".6pt" strokecolor="#000008">
                <v:path arrowok="t"/>
              </v:shape>
            </v:group>
            <v:group style="position:absolute;left:4801;top:2243;width:12;height:2" coordorigin="4801,2243" coordsize="12,2">
              <v:shape style="position:absolute;left:4801;top:2243;width:12;height:2" coordorigin="4801,2243" coordsize="12,0" path="m4801,2243l4813,2243e" filled="false" stroked="true" strokeweight=".6pt" strokecolor="#000008">
                <v:path arrowok="t"/>
              </v:shape>
            </v:group>
            <v:group style="position:absolute;left:4820;top:2243;width:12;height:2" coordorigin="4820,2243" coordsize="12,2">
              <v:shape style="position:absolute;left:4820;top:2243;width:12;height:2" coordorigin="4820,2243" coordsize="12,0" path="m4820,2243l4832,2243e" filled="false" stroked="true" strokeweight=".6pt" strokecolor="#000008">
                <v:path arrowok="t"/>
              </v:shape>
            </v:group>
            <v:group style="position:absolute;left:4840;top:2243;width:12;height:2" coordorigin="4840,2243" coordsize="12,2">
              <v:shape style="position:absolute;left:4840;top:2243;width:12;height:2" coordorigin="4840,2243" coordsize="12,0" path="m4840,2243l4852,2243e" filled="false" stroked="true" strokeweight=".6pt" strokecolor="#000008">
                <v:path arrowok="t"/>
              </v:shape>
            </v:group>
            <v:group style="position:absolute;left:4859;top:2243;width:12;height:2" coordorigin="4859,2243" coordsize="12,2">
              <v:shape style="position:absolute;left:4859;top:2243;width:12;height:2" coordorigin="4859,2243" coordsize="12,0" path="m4859,2243l4871,2243e" filled="false" stroked="true" strokeweight=".6pt" strokecolor="#000008">
                <v:path arrowok="t"/>
              </v:shape>
            </v:group>
            <v:group style="position:absolute;left:4878;top:2243;width:12;height:2" coordorigin="4878,2243" coordsize="12,2">
              <v:shape style="position:absolute;left:4878;top:2243;width:12;height:2" coordorigin="4878,2243" coordsize="12,0" path="m4878,2243l4890,2243e" filled="false" stroked="true" strokeweight=".6pt" strokecolor="#000008">
                <v:path arrowok="t"/>
              </v:shape>
            </v:group>
            <v:group style="position:absolute;left:4897;top:2243;width:12;height:2" coordorigin="4897,2243" coordsize="12,2">
              <v:shape style="position:absolute;left:4897;top:2243;width:12;height:2" coordorigin="4897,2243" coordsize="12,0" path="m4897,2243l4909,2243e" filled="false" stroked="true" strokeweight=".6pt" strokecolor="#000008">
                <v:path arrowok="t"/>
              </v:shape>
            </v:group>
            <v:group style="position:absolute;left:4916;top:2243;width:12;height:2" coordorigin="4916,2243" coordsize="12,2">
              <v:shape style="position:absolute;left:4916;top:2243;width:12;height:2" coordorigin="4916,2243" coordsize="12,0" path="m4916,2243l4928,2243e" filled="false" stroked="true" strokeweight=".6pt" strokecolor="#000008">
                <v:path arrowok="t"/>
              </v:shape>
            </v:group>
            <v:group style="position:absolute;left:4936;top:2243;width:12;height:2" coordorigin="4936,2243" coordsize="12,2">
              <v:shape style="position:absolute;left:4936;top:2243;width:12;height:2" coordorigin="4936,2243" coordsize="12,0" path="m4936,2243l4948,2243e" filled="false" stroked="true" strokeweight=".6pt" strokecolor="#000008">
                <v:path arrowok="t"/>
              </v:shape>
            </v:group>
            <v:group style="position:absolute;left:4955;top:2243;width:12;height:2" coordorigin="4955,2243" coordsize="12,2">
              <v:shape style="position:absolute;left:4955;top:2243;width:12;height:2" coordorigin="4955,2243" coordsize="12,0" path="m4955,2243l4967,2243e" filled="false" stroked="true" strokeweight=".6pt" strokecolor="#000008">
                <v:path arrowok="t"/>
              </v:shape>
            </v:group>
            <v:group style="position:absolute;left:4974;top:2243;width:12;height:2" coordorigin="4974,2243" coordsize="12,2">
              <v:shape style="position:absolute;left:4974;top:2243;width:12;height:2" coordorigin="4974,2243" coordsize="12,0" path="m4974,2243l4986,2243e" filled="false" stroked="true" strokeweight=".6pt" strokecolor="#000008">
                <v:path arrowok="t"/>
              </v:shape>
            </v:group>
            <v:group style="position:absolute;left:4993;top:2243;width:12;height:2" coordorigin="4993,2243" coordsize="12,2">
              <v:shape style="position:absolute;left:4993;top:2243;width:12;height:2" coordorigin="4993,2243" coordsize="12,0" path="m4993,2243l5005,2243e" filled="false" stroked="true" strokeweight=".6pt" strokecolor="#000008">
                <v:path arrowok="t"/>
              </v:shape>
            </v:group>
            <v:group style="position:absolute;left:5012;top:2243;width:12;height:2" coordorigin="5012,2243" coordsize="12,2">
              <v:shape style="position:absolute;left:5012;top:2243;width:12;height:2" coordorigin="5012,2243" coordsize="12,0" path="m5012,2243l5024,2243e" filled="false" stroked="true" strokeweight=".6pt" strokecolor="#000008">
                <v:path arrowok="t"/>
              </v:shape>
            </v:group>
            <v:group style="position:absolute;left:5032;top:2243;width:12;height:2" coordorigin="5032,2243" coordsize="12,2">
              <v:shape style="position:absolute;left:5032;top:2243;width:12;height:2" coordorigin="5032,2243" coordsize="12,0" path="m5032,2243l5044,2243e" filled="false" stroked="true" strokeweight=".6pt" strokecolor="#000008">
                <v:path arrowok="t"/>
              </v:shape>
            </v:group>
            <v:group style="position:absolute;left:5051;top:2243;width:12;height:2" coordorigin="5051,2243" coordsize="12,2">
              <v:shape style="position:absolute;left:5051;top:2243;width:12;height:2" coordorigin="5051,2243" coordsize="12,0" path="m5051,2243l5063,2243e" filled="false" stroked="true" strokeweight=".6pt" strokecolor="#000008">
                <v:path arrowok="t"/>
              </v:shape>
            </v:group>
            <v:group style="position:absolute;left:5070;top:2243;width:12;height:2" coordorigin="5070,2243" coordsize="12,2">
              <v:shape style="position:absolute;left:5070;top:2243;width:12;height:2" coordorigin="5070,2243" coordsize="12,0" path="m5070,2243l5082,2243e" filled="false" stroked="true" strokeweight=".6pt" strokecolor="#000008">
                <v:path arrowok="t"/>
              </v:shape>
            </v:group>
            <v:group style="position:absolute;left:5089;top:2243;width:12;height:2" coordorigin="5089,2243" coordsize="12,2">
              <v:shape style="position:absolute;left:5089;top:2243;width:12;height:2" coordorigin="5089,2243" coordsize="12,0" path="m5089,2243l5101,2243e" filled="false" stroked="true" strokeweight=".6pt" strokecolor="#000008">
                <v:path arrowok="t"/>
              </v:shape>
            </v:group>
            <v:group style="position:absolute;left:5108;top:2243;width:12;height:2" coordorigin="5108,2243" coordsize="12,2">
              <v:shape style="position:absolute;left:5108;top:2243;width:12;height:2" coordorigin="5108,2243" coordsize="12,0" path="m5108,2243l5120,2243e" filled="false" stroked="true" strokeweight=".6pt" strokecolor="#000008">
                <v:path arrowok="t"/>
              </v:shape>
            </v:group>
            <v:group style="position:absolute;left:5128;top:2243;width:12;height:2" coordorigin="5128,2243" coordsize="12,2">
              <v:shape style="position:absolute;left:5128;top:2243;width:12;height:2" coordorigin="5128,2243" coordsize="12,0" path="m5128,2243l5140,2243e" filled="false" stroked="true" strokeweight=".6pt" strokecolor="#000008">
                <v:path arrowok="t"/>
              </v:shape>
            </v:group>
            <v:group style="position:absolute;left:5147;top:2243;width:12;height:2" coordorigin="5147,2243" coordsize="12,2">
              <v:shape style="position:absolute;left:5147;top:2243;width:12;height:2" coordorigin="5147,2243" coordsize="12,0" path="m5147,2243l5159,2243e" filled="false" stroked="true" strokeweight=".6pt" strokecolor="#000008">
                <v:path arrowok="t"/>
              </v:shape>
            </v:group>
            <v:group style="position:absolute;left:5166;top:2243;width:12;height:2" coordorigin="5166,2243" coordsize="12,2">
              <v:shape style="position:absolute;left:5166;top:2243;width:12;height:2" coordorigin="5166,2243" coordsize="12,0" path="m5166,2243l5178,2243e" filled="false" stroked="true" strokeweight=".6pt" strokecolor="#000008">
                <v:path arrowok="t"/>
              </v:shape>
            </v:group>
            <v:group style="position:absolute;left:5185;top:2243;width:12;height:2" coordorigin="5185,2243" coordsize="12,2">
              <v:shape style="position:absolute;left:5185;top:2243;width:12;height:2" coordorigin="5185,2243" coordsize="12,0" path="m5185,2243l5197,2243e" filled="false" stroked="true" strokeweight=".6pt" strokecolor="#000008">
                <v:path arrowok="t"/>
              </v:shape>
            </v:group>
            <v:group style="position:absolute;left:5204;top:2243;width:12;height:2" coordorigin="5204,2243" coordsize="12,2">
              <v:shape style="position:absolute;left:5204;top:2243;width:12;height:2" coordorigin="5204,2243" coordsize="12,0" path="m5204,2243l5216,2243e" filled="false" stroked="true" strokeweight=".6pt" strokecolor="#000008">
                <v:path arrowok="t"/>
              </v:shape>
            </v:group>
            <v:group style="position:absolute;left:5224;top:2243;width:12;height:2" coordorigin="5224,2243" coordsize="12,2">
              <v:shape style="position:absolute;left:5224;top:2243;width:12;height:2" coordorigin="5224,2243" coordsize="12,0" path="m5224,2243l5236,2243e" filled="false" stroked="true" strokeweight=".6pt" strokecolor="#000008">
                <v:path arrowok="t"/>
              </v:shape>
            </v:group>
            <v:group style="position:absolute;left:5243;top:2243;width:12;height:2" coordorigin="5243,2243" coordsize="12,2">
              <v:shape style="position:absolute;left:5243;top:2243;width:12;height:2" coordorigin="5243,2243" coordsize="12,0" path="m5243,2243l5255,2243e" filled="false" stroked="true" strokeweight=".6pt" strokecolor="#000008">
                <v:path arrowok="t"/>
              </v:shape>
            </v:group>
            <v:group style="position:absolute;left:5262;top:2243;width:12;height:2" coordorigin="5262,2243" coordsize="12,2">
              <v:shape style="position:absolute;left:5262;top:2243;width:12;height:2" coordorigin="5262,2243" coordsize="12,0" path="m5262,2243l5274,2243e" filled="false" stroked="true" strokeweight=".6pt" strokecolor="#000008">
                <v:path arrowok="t"/>
              </v:shape>
            </v:group>
            <v:group style="position:absolute;left:5281;top:2243;width:12;height:2" coordorigin="5281,2243" coordsize="12,2">
              <v:shape style="position:absolute;left:5281;top:2243;width:12;height:2" coordorigin="5281,2243" coordsize="12,0" path="m5281,2243l5293,2243e" filled="false" stroked="true" strokeweight=".6pt" strokecolor="#000008">
                <v:path arrowok="t"/>
              </v:shape>
            </v:group>
            <v:group style="position:absolute;left:5300;top:2243;width:12;height:2" coordorigin="5300,2243" coordsize="12,2">
              <v:shape style="position:absolute;left:5300;top:2243;width:12;height:2" coordorigin="5300,2243" coordsize="12,0" path="m5300,2243l5312,2243e" filled="false" stroked="true" strokeweight=".6pt" strokecolor="#000008">
                <v:path arrowok="t"/>
              </v:shape>
            </v:group>
            <v:group style="position:absolute;left:5320;top:2243;width:12;height:2" coordorigin="5320,2243" coordsize="12,2">
              <v:shape style="position:absolute;left:5320;top:2243;width:12;height:2" coordorigin="5320,2243" coordsize="12,0" path="m5320,2243l5332,2243e" filled="false" stroked="true" strokeweight=".6pt" strokecolor="#000008">
                <v:path arrowok="t"/>
              </v:shape>
            </v:group>
            <v:group style="position:absolute;left:5339;top:2243;width:12;height:2" coordorigin="5339,2243" coordsize="12,2">
              <v:shape style="position:absolute;left:5339;top:2243;width:12;height:2" coordorigin="5339,2243" coordsize="12,0" path="m5339,2243l5351,2243e" filled="false" stroked="true" strokeweight=".6pt" strokecolor="#000008">
                <v:path arrowok="t"/>
              </v:shape>
            </v:group>
            <v:group style="position:absolute;left:5358;top:2243;width:12;height:2" coordorigin="5358,2243" coordsize="12,2">
              <v:shape style="position:absolute;left:5358;top:2243;width:12;height:2" coordorigin="5358,2243" coordsize="12,0" path="m5358,2243l5370,2243e" filled="false" stroked="true" strokeweight=".6pt" strokecolor="#000008">
                <v:path arrowok="t"/>
              </v:shape>
            </v:group>
            <v:group style="position:absolute;left:5377;top:2243;width:12;height:2" coordorigin="5377,2243" coordsize="12,2">
              <v:shape style="position:absolute;left:5377;top:2243;width:12;height:2" coordorigin="5377,2243" coordsize="12,0" path="m5377,2243l5389,2243e" filled="false" stroked="true" strokeweight=".6pt" strokecolor="#000008">
                <v:path arrowok="t"/>
              </v:shape>
            </v:group>
            <v:group style="position:absolute;left:5396;top:2243;width:12;height:2" coordorigin="5396,2243" coordsize="12,2">
              <v:shape style="position:absolute;left:5396;top:2243;width:12;height:2" coordorigin="5396,2243" coordsize="12,0" path="m5396,2243l5408,2243e" filled="false" stroked="true" strokeweight=".6pt" strokecolor="#000008">
                <v:path arrowok="t"/>
              </v:shape>
            </v:group>
            <v:group style="position:absolute;left:5416;top:2243;width:12;height:2" coordorigin="5416,2243" coordsize="12,2">
              <v:shape style="position:absolute;left:5416;top:2243;width:12;height:2" coordorigin="5416,2243" coordsize="12,0" path="m5416,2243l5428,2243e" filled="false" stroked="true" strokeweight=".6pt" strokecolor="#000008">
                <v:path arrowok="t"/>
              </v:shape>
            </v:group>
            <v:group style="position:absolute;left:5435;top:2243;width:12;height:2" coordorigin="5435,2243" coordsize="12,2">
              <v:shape style="position:absolute;left:5435;top:2243;width:12;height:2" coordorigin="5435,2243" coordsize="12,0" path="m5435,2243l5447,2243e" filled="false" stroked="true" strokeweight=".6pt" strokecolor="#000008">
                <v:path arrowok="t"/>
              </v:shape>
            </v:group>
            <v:group style="position:absolute;left:5454;top:2243;width:12;height:2" coordorigin="5454,2243" coordsize="12,2">
              <v:shape style="position:absolute;left:5454;top:2243;width:12;height:2" coordorigin="5454,2243" coordsize="12,0" path="m5454,2243l5466,2243e" filled="false" stroked="true" strokeweight=".6pt" strokecolor="#000008">
                <v:path arrowok="t"/>
              </v:shape>
            </v:group>
            <v:group style="position:absolute;left:5473;top:2243;width:12;height:2" coordorigin="5473,2243" coordsize="12,2">
              <v:shape style="position:absolute;left:5473;top:2243;width:12;height:2" coordorigin="5473,2243" coordsize="12,0" path="m5473,2243l5485,2243e" filled="false" stroked="true" strokeweight=".6pt" strokecolor="#000008">
                <v:path arrowok="t"/>
              </v:shape>
            </v:group>
            <v:group style="position:absolute;left:5492;top:2243;width:12;height:2" coordorigin="5492,2243" coordsize="12,2">
              <v:shape style="position:absolute;left:5492;top:2243;width:12;height:2" coordorigin="5492,2243" coordsize="12,0" path="m5492,2243l5504,2243e" filled="false" stroked="true" strokeweight=".6pt" strokecolor="#000008">
                <v:path arrowok="t"/>
              </v:shape>
            </v:group>
            <v:group style="position:absolute;left:5512;top:2243;width:12;height:2" coordorigin="5512,2243" coordsize="12,2">
              <v:shape style="position:absolute;left:5512;top:2243;width:12;height:2" coordorigin="5512,2243" coordsize="12,0" path="m5512,2243l5524,2243e" filled="false" stroked="true" strokeweight=".6pt" strokecolor="#000008">
                <v:path arrowok="t"/>
              </v:shape>
            </v:group>
            <v:group style="position:absolute;left:5531;top:2243;width:12;height:2" coordorigin="5531,2243" coordsize="12,2">
              <v:shape style="position:absolute;left:5531;top:2243;width:12;height:2" coordorigin="5531,2243" coordsize="12,0" path="m5531,2243l5543,2243e" filled="false" stroked="true" strokeweight=".6pt" strokecolor="#000008">
                <v:path arrowok="t"/>
              </v:shape>
            </v:group>
            <v:group style="position:absolute;left:5550;top:2243;width:12;height:2" coordorigin="5550,2243" coordsize="12,2">
              <v:shape style="position:absolute;left:5550;top:2243;width:12;height:2" coordorigin="5550,2243" coordsize="12,0" path="m5550,2243l5562,2243e" filled="false" stroked="true" strokeweight=".6pt" strokecolor="#000008">
                <v:path arrowok="t"/>
              </v:shape>
            </v:group>
            <v:group style="position:absolute;left:5569;top:2243;width:12;height:2" coordorigin="5569,2243" coordsize="12,2">
              <v:shape style="position:absolute;left:5569;top:2243;width:12;height:2" coordorigin="5569,2243" coordsize="12,0" path="m5569,2243l5581,2243e" filled="false" stroked="true" strokeweight=".6pt" strokecolor="#000008">
                <v:path arrowok="t"/>
              </v:shape>
            </v:group>
            <v:group style="position:absolute;left:5588;top:2243;width:12;height:2" coordorigin="5588,2243" coordsize="12,2">
              <v:shape style="position:absolute;left:5588;top:2243;width:12;height:2" coordorigin="5588,2243" coordsize="12,0" path="m5588,2243l5600,2243e" filled="false" stroked="true" strokeweight=".6pt" strokecolor="#000008">
                <v:path arrowok="t"/>
              </v:shape>
            </v:group>
            <v:group style="position:absolute;left:5608;top:2243;width:12;height:2" coordorigin="5608,2243" coordsize="12,2">
              <v:shape style="position:absolute;left:5608;top:2243;width:12;height:2" coordorigin="5608,2243" coordsize="12,0" path="m5608,2243l5620,2243e" filled="false" stroked="true" strokeweight=".6pt" strokecolor="#000008">
                <v:path arrowok="t"/>
              </v:shape>
            </v:group>
            <v:group style="position:absolute;left:5627;top:2243;width:12;height:2" coordorigin="5627,2243" coordsize="12,2">
              <v:shape style="position:absolute;left:5627;top:2243;width:12;height:2" coordorigin="5627,2243" coordsize="12,0" path="m5627,2243l5639,2243e" filled="false" stroked="true" strokeweight=".6pt" strokecolor="#000008">
                <v:path arrowok="t"/>
              </v:shape>
            </v:group>
            <v:group style="position:absolute;left:5646;top:2243;width:12;height:2" coordorigin="5646,2243" coordsize="12,2">
              <v:shape style="position:absolute;left:5646;top:2243;width:12;height:2" coordorigin="5646,2243" coordsize="12,0" path="m5646,2243l5658,2243e" filled="false" stroked="true" strokeweight=".6pt" strokecolor="#000008">
                <v:path arrowok="t"/>
              </v:shape>
            </v:group>
            <v:group style="position:absolute;left:5665;top:2243;width:12;height:2" coordorigin="5665,2243" coordsize="12,2">
              <v:shape style="position:absolute;left:5665;top:2243;width:12;height:2" coordorigin="5665,2243" coordsize="12,0" path="m5665,2243l5677,2243e" filled="false" stroked="true" strokeweight=".6pt" strokecolor="#000008">
                <v:path arrowok="t"/>
              </v:shape>
            </v:group>
            <v:group style="position:absolute;left:5684;top:2243;width:12;height:2" coordorigin="5684,2243" coordsize="12,2">
              <v:shape style="position:absolute;left:5684;top:2243;width:12;height:2" coordorigin="5684,2243" coordsize="12,0" path="m5684,2243l5696,2243e" filled="false" stroked="true" strokeweight=".6pt" strokecolor="#000008">
                <v:path arrowok="t"/>
              </v:shape>
            </v:group>
            <v:group style="position:absolute;left:5704;top:2243;width:12;height:2" coordorigin="5704,2243" coordsize="12,2">
              <v:shape style="position:absolute;left:5704;top:2243;width:12;height:2" coordorigin="5704,2243" coordsize="12,0" path="m5704,2243l5716,2243e" filled="false" stroked="true" strokeweight=".6pt" strokecolor="#000008">
                <v:path arrowok="t"/>
              </v:shape>
            </v:group>
            <v:group style="position:absolute;left:5723;top:2243;width:12;height:2" coordorigin="5723,2243" coordsize="12,2">
              <v:shape style="position:absolute;left:5723;top:2243;width:12;height:2" coordorigin="5723,2243" coordsize="12,0" path="m5723,2243l5735,2243e" filled="false" stroked="true" strokeweight=".6pt" strokecolor="#000008">
                <v:path arrowok="t"/>
              </v:shape>
            </v:group>
            <v:group style="position:absolute;left:5742;top:2243;width:12;height:2" coordorigin="5742,2243" coordsize="12,2">
              <v:shape style="position:absolute;left:5742;top:2243;width:12;height:2" coordorigin="5742,2243" coordsize="12,0" path="m5742,2243l5754,2243e" filled="false" stroked="true" strokeweight=".6pt" strokecolor="#000008">
                <v:path arrowok="t"/>
              </v:shape>
            </v:group>
            <v:group style="position:absolute;left:5761;top:2243;width:12;height:2" coordorigin="5761,2243" coordsize="12,2">
              <v:shape style="position:absolute;left:5761;top:2243;width:12;height:2" coordorigin="5761,2243" coordsize="12,0" path="m5761,2243l5773,2243e" filled="false" stroked="true" strokeweight=".6pt" strokecolor="#000008">
                <v:path arrowok="t"/>
              </v:shape>
            </v:group>
            <v:group style="position:absolute;left:5780;top:2243;width:12;height:2" coordorigin="5780,2243" coordsize="12,2">
              <v:shape style="position:absolute;left:5780;top:2243;width:12;height:2" coordorigin="5780,2243" coordsize="12,0" path="m5780,2243l5792,2243e" filled="false" stroked="true" strokeweight=".6pt" strokecolor="#000008">
                <v:path arrowok="t"/>
              </v:shape>
            </v:group>
            <v:group style="position:absolute;left:5800;top:2243;width:12;height:2" coordorigin="5800,2243" coordsize="12,2">
              <v:shape style="position:absolute;left:5800;top:2243;width:12;height:2" coordorigin="5800,2243" coordsize="12,0" path="m5800,2243l5812,2243e" filled="false" stroked="true" strokeweight=".6pt" strokecolor="#000008">
                <v:path arrowok="t"/>
              </v:shape>
            </v:group>
            <v:group style="position:absolute;left:5819;top:2243;width:12;height:2" coordorigin="5819,2243" coordsize="12,2">
              <v:shape style="position:absolute;left:5819;top:2243;width:12;height:2" coordorigin="5819,2243" coordsize="12,0" path="m5819,2243l5831,2243e" filled="false" stroked="true" strokeweight=".6pt" strokecolor="#000008">
                <v:path arrowok="t"/>
              </v:shape>
            </v:group>
            <v:group style="position:absolute;left:5838;top:2243;width:12;height:2" coordorigin="5838,2243" coordsize="12,2">
              <v:shape style="position:absolute;left:5838;top:2243;width:12;height:2" coordorigin="5838,2243" coordsize="12,0" path="m5838,2243l5850,2243e" filled="false" stroked="true" strokeweight=".6pt" strokecolor="#000008">
                <v:path arrowok="t"/>
              </v:shape>
            </v:group>
            <v:group style="position:absolute;left:5857;top:2243;width:12;height:2" coordorigin="5857,2243" coordsize="12,2">
              <v:shape style="position:absolute;left:5857;top:2243;width:12;height:2" coordorigin="5857,2243" coordsize="12,0" path="m5857,2243l5869,2243e" filled="false" stroked="true" strokeweight=".6pt" strokecolor="#000008">
                <v:path arrowok="t"/>
              </v:shape>
            </v:group>
            <v:group style="position:absolute;left:5876;top:2243;width:12;height:2" coordorigin="5876,2243" coordsize="12,2">
              <v:shape style="position:absolute;left:5876;top:2243;width:12;height:2" coordorigin="5876,2243" coordsize="12,0" path="m5876,2243l5888,2243e" filled="false" stroked="true" strokeweight=".6pt" strokecolor="#000008">
                <v:path arrowok="t"/>
              </v:shape>
            </v:group>
            <v:group style="position:absolute;left:5896;top:2243;width:12;height:2" coordorigin="5896,2243" coordsize="12,2">
              <v:shape style="position:absolute;left:5896;top:2243;width:12;height:2" coordorigin="5896,2243" coordsize="12,0" path="m5896,2243l5908,2243e" filled="false" stroked="true" strokeweight=".6pt" strokecolor="#000008">
                <v:path arrowok="t"/>
              </v:shape>
            </v:group>
            <v:group style="position:absolute;left:5915;top:2243;width:12;height:2" coordorigin="5915,2243" coordsize="12,2">
              <v:shape style="position:absolute;left:5915;top:2243;width:12;height:2" coordorigin="5915,2243" coordsize="12,0" path="m5915,2243l5927,2243e" filled="false" stroked="true" strokeweight=".6pt" strokecolor="#000008">
                <v:path arrowok="t"/>
              </v:shape>
            </v:group>
            <v:group style="position:absolute;left:5934;top:2243;width:3;height:2" coordorigin="5934,2243" coordsize="3,2">
              <v:shape style="position:absolute;left:5934;top:2243;width:3;height:2" coordorigin="5934,2243" coordsize="3,0" path="m5934,2243l5936,2243e" filled="false" stroked="true" strokeweight=".48pt" strokecolor="#000008">
                <v:path arrowok="t"/>
              </v:shape>
            </v:group>
            <w10:wrap type="none"/>
          </v:group>
        </w:pict>
      </w:r>
      <w:r>
        <w:rPr/>
        <w:pict>
          <v:group style="position:absolute;margin-left:308.279999pt;margin-top:111.850113pt;width:60.75pt;height:.6pt;mso-position-horizontal-relative:page;mso-position-vertical-relative:paragraph;z-index:-1239664" coordorigin="6166,2237" coordsize="1215,12">
            <v:group style="position:absolute;left:6172;top:2243;width:12;height:2" coordorigin="6172,2243" coordsize="12,2">
              <v:shape style="position:absolute;left:6172;top:2243;width:12;height:2" coordorigin="6172,2243" coordsize="12,0" path="m6172,2243l6184,2243e" filled="false" stroked="true" strokeweight=".6pt" strokecolor="#000008">
                <v:path arrowok="t"/>
              </v:shape>
            </v:group>
            <v:group style="position:absolute;left:6191;top:2243;width:12;height:2" coordorigin="6191,2243" coordsize="12,2">
              <v:shape style="position:absolute;left:6191;top:2243;width:12;height:2" coordorigin="6191,2243" coordsize="12,0" path="m6191,2243l6203,2243e" filled="false" stroked="true" strokeweight=".6pt" strokecolor="#000008">
                <v:path arrowok="t"/>
              </v:shape>
            </v:group>
            <v:group style="position:absolute;left:6210;top:2243;width:12;height:2" coordorigin="6210,2243" coordsize="12,2">
              <v:shape style="position:absolute;left:6210;top:2243;width:12;height:2" coordorigin="6210,2243" coordsize="12,0" path="m6210,2243l6222,2243e" filled="false" stroked="true" strokeweight=".6pt" strokecolor="#000008">
                <v:path arrowok="t"/>
              </v:shape>
            </v:group>
            <v:group style="position:absolute;left:6229;top:2243;width:12;height:2" coordorigin="6229,2243" coordsize="12,2">
              <v:shape style="position:absolute;left:6229;top:2243;width:12;height:2" coordorigin="6229,2243" coordsize="12,0" path="m6229,2243l6241,2243e" filled="false" stroked="true" strokeweight=".6pt" strokecolor="#000008">
                <v:path arrowok="t"/>
              </v:shape>
            </v:group>
            <v:group style="position:absolute;left:6248;top:2243;width:12;height:2" coordorigin="6248,2243" coordsize="12,2">
              <v:shape style="position:absolute;left:6248;top:2243;width:12;height:2" coordorigin="6248,2243" coordsize="12,0" path="m6248,2243l6260,2243e" filled="false" stroked="true" strokeweight=".6pt" strokecolor="#000008">
                <v:path arrowok="t"/>
              </v:shape>
            </v:group>
            <v:group style="position:absolute;left:6268;top:2243;width:12;height:2" coordorigin="6268,2243" coordsize="12,2">
              <v:shape style="position:absolute;left:6268;top:2243;width:12;height:2" coordorigin="6268,2243" coordsize="12,0" path="m6268,2243l6280,2243e" filled="false" stroked="true" strokeweight=".6pt" strokecolor="#000008">
                <v:path arrowok="t"/>
              </v:shape>
            </v:group>
            <v:group style="position:absolute;left:6287;top:2243;width:12;height:2" coordorigin="6287,2243" coordsize="12,2">
              <v:shape style="position:absolute;left:6287;top:2243;width:12;height:2" coordorigin="6287,2243" coordsize="12,0" path="m6287,2243l6299,2243e" filled="false" stroked="true" strokeweight=".6pt" strokecolor="#000008">
                <v:path arrowok="t"/>
              </v:shape>
            </v:group>
            <v:group style="position:absolute;left:6306;top:2243;width:12;height:2" coordorigin="6306,2243" coordsize="12,2">
              <v:shape style="position:absolute;left:6306;top:2243;width:12;height:2" coordorigin="6306,2243" coordsize="12,0" path="m6306,2243l6318,2243e" filled="false" stroked="true" strokeweight=".6pt" strokecolor="#000008">
                <v:path arrowok="t"/>
              </v:shape>
            </v:group>
            <v:group style="position:absolute;left:6325;top:2243;width:12;height:2" coordorigin="6325,2243" coordsize="12,2">
              <v:shape style="position:absolute;left:6325;top:2243;width:12;height:2" coordorigin="6325,2243" coordsize="12,0" path="m6325,2243l6337,2243e" filled="false" stroked="true" strokeweight=".6pt" strokecolor="#000008">
                <v:path arrowok="t"/>
              </v:shape>
            </v:group>
            <v:group style="position:absolute;left:6344;top:2243;width:12;height:2" coordorigin="6344,2243" coordsize="12,2">
              <v:shape style="position:absolute;left:6344;top:2243;width:12;height:2" coordorigin="6344,2243" coordsize="12,0" path="m6344,2243l6356,2243e" filled="false" stroked="true" strokeweight=".6pt" strokecolor="#000008">
                <v:path arrowok="t"/>
              </v:shape>
            </v:group>
            <v:group style="position:absolute;left:6364;top:2243;width:12;height:2" coordorigin="6364,2243" coordsize="12,2">
              <v:shape style="position:absolute;left:6364;top:2243;width:12;height:2" coordorigin="6364,2243" coordsize="12,0" path="m6364,2243l6376,2243e" filled="false" stroked="true" strokeweight=".6pt" strokecolor="#000008">
                <v:path arrowok="t"/>
              </v:shape>
            </v:group>
            <v:group style="position:absolute;left:6383;top:2243;width:12;height:2" coordorigin="6383,2243" coordsize="12,2">
              <v:shape style="position:absolute;left:6383;top:2243;width:12;height:2" coordorigin="6383,2243" coordsize="12,0" path="m6383,2243l6395,2243e" filled="false" stroked="true" strokeweight=".6pt" strokecolor="#000008">
                <v:path arrowok="t"/>
              </v:shape>
            </v:group>
            <v:group style="position:absolute;left:6402;top:2243;width:12;height:2" coordorigin="6402,2243" coordsize="12,2">
              <v:shape style="position:absolute;left:6402;top:2243;width:12;height:2" coordorigin="6402,2243" coordsize="12,0" path="m6402,2243l6414,2243e" filled="false" stroked="true" strokeweight=".6pt" strokecolor="#000008">
                <v:path arrowok="t"/>
              </v:shape>
            </v:group>
            <v:group style="position:absolute;left:6421;top:2243;width:12;height:2" coordorigin="6421,2243" coordsize="12,2">
              <v:shape style="position:absolute;left:6421;top:2243;width:12;height:2" coordorigin="6421,2243" coordsize="12,0" path="m6421,2243l6433,2243e" filled="false" stroked="true" strokeweight=".6pt" strokecolor="#000008">
                <v:path arrowok="t"/>
              </v:shape>
            </v:group>
            <v:group style="position:absolute;left:6440;top:2243;width:12;height:2" coordorigin="6440,2243" coordsize="12,2">
              <v:shape style="position:absolute;left:6440;top:2243;width:12;height:2" coordorigin="6440,2243" coordsize="12,0" path="m6440,2243l6452,2243e" filled="false" stroked="true" strokeweight=".6pt" strokecolor="#000008">
                <v:path arrowok="t"/>
              </v:shape>
            </v:group>
            <v:group style="position:absolute;left:6460;top:2243;width:12;height:2" coordorigin="6460,2243" coordsize="12,2">
              <v:shape style="position:absolute;left:6460;top:2243;width:12;height:2" coordorigin="6460,2243" coordsize="12,0" path="m6460,2243l6472,2243e" filled="false" stroked="true" strokeweight=".6pt" strokecolor="#000008">
                <v:path arrowok="t"/>
              </v:shape>
            </v:group>
            <v:group style="position:absolute;left:6479;top:2243;width:12;height:2" coordorigin="6479,2243" coordsize="12,2">
              <v:shape style="position:absolute;left:6479;top:2243;width:12;height:2" coordorigin="6479,2243" coordsize="12,0" path="m6479,2243l6491,2243e" filled="false" stroked="true" strokeweight=".6pt" strokecolor="#000008">
                <v:path arrowok="t"/>
              </v:shape>
            </v:group>
            <v:group style="position:absolute;left:6498;top:2243;width:12;height:2" coordorigin="6498,2243" coordsize="12,2">
              <v:shape style="position:absolute;left:6498;top:2243;width:12;height:2" coordorigin="6498,2243" coordsize="12,0" path="m6498,2243l6510,2243e" filled="false" stroked="true" strokeweight=".6pt" strokecolor="#000008">
                <v:path arrowok="t"/>
              </v:shape>
            </v:group>
            <v:group style="position:absolute;left:6517;top:2243;width:12;height:2" coordorigin="6517,2243" coordsize="12,2">
              <v:shape style="position:absolute;left:6517;top:2243;width:12;height:2" coordorigin="6517,2243" coordsize="12,0" path="m6517,2243l6529,2243e" filled="false" stroked="true" strokeweight=".6pt" strokecolor="#000008">
                <v:path arrowok="t"/>
              </v:shape>
            </v:group>
            <v:group style="position:absolute;left:6536;top:2243;width:12;height:2" coordorigin="6536,2243" coordsize="12,2">
              <v:shape style="position:absolute;left:6536;top:2243;width:12;height:2" coordorigin="6536,2243" coordsize="12,0" path="m6536,2243l6548,2243e" filled="false" stroked="true" strokeweight=".6pt" strokecolor="#000008">
                <v:path arrowok="t"/>
              </v:shape>
            </v:group>
            <v:group style="position:absolute;left:6556;top:2243;width:12;height:2" coordorigin="6556,2243" coordsize="12,2">
              <v:shape style="position:absolute;left:6556;top:2243;width:12;height:2" coordorigin="6556,2243" coordsize="12,0" path="m6556,2243l6568,2243e" filled="false" stroked="true" strokeweight=".6pt" strokecolor="#000008">
                <v:path arrowok="t"/>
              </v:shape>
            </v:group>
            <v:group style="position:absolute;left:6575;top:2243;width:12;height:2" coordorigin="6575,2243" coordsize="12,2">
              <v:shape style="position:absolute;left:6575;top:2243;width:12;height:2" coordorigin="6575,2243" coordsize="12,0" path="m6575,2243l6587,2243e" filled="false" stroked="true" strokeweight=".6pt" strokecolor="#000008">
                <v:path arrowok="t"/>
              </v:shape>
            </v:group>
            <v:group style="position:absolute;left:6594;top:2243;width:12;height:2" coordorigin="6594,2243" coordsize="12,2">
              <v:shape style="position:absolute;left:6594;top:2243;width:12;height:2" coordorigin="6594,2243" coordsize="12,0" path="m6594,2243l6606,2243e" filled="false" stroked="true" strokeweight=".6pt" strokecolor="#000008">
                <v:path arrowok="t"/>
              </v:shape>
            </v:group>
            <v:group style="position:absolute;left:6613;top:2243;width:12;height:2" coordorigin="6613,2243" coordsize="12,2">
              <v:shape style="position:absolute;left:6613;top:2243;width:12;height:2" coordorigin="6613,2243" coordsize="12,0" path="m6613,2243l6625,2243e" filled="false" stroked="true" strokeweight=".6pt" strokecolor="#000008">
                <v:path arrowok="t"/>
              </v:shape>
            </v:group>
            <v:group style="position:absolute;left:6632;top:2243;width:12;height:2" coordorigin="6632,2243" coordsize="12,2">
              <v:shape style="position:absolute;left:6632;top:2243;width:12;height:2" coordorigin="6632,2243" coordsize="12,0" path="m6632,2243l6644,2243e" filled="false" stroked="true" strokeweight=".6pt" strokecolor="#000008">
                <v:path arrowok="t"/>
              </v:shape>
            </v:group>
            <v:group style="position:absolute;left:6652;top:2243;width:12;height:2" coordorigin="6652,2243" coordsize="12,2">
              <v:shape style="position:absolute;left:6652;top:2243;width:12;height:2" coordorigin="6652,2243" coordsize="12,0" path="m6652,2243l6664,2243e" filled="false" stroked="true" strokeweight=".6pt" strokecolor="#000008">
                <v:path arrowok="t"/>
              </v:shape>
            </v:group>
            <v:group style="position:absolute;left:6671;top:2243;width:12;height:2" coordorigin="6671,2243" coordsize="12,2">
              <v:shape style="position:absolute;left:6671;top:2243;width:12;height:2" coordorigin="6671,2243" coordsize="12,0" path="m6671,2243l6683,2243e" filled="false" stroked="true" strokeweight=".6pt" strokecolor="#000008">
                <v:path arrowok="t"/>
              </v:shape>
            </v:group>
            <v:group style="position:absolute;left:6690;top:2243;width:12;height:2" coordorigin="6690,2243" coordsize="12,2">
              <v:shape style="position:absolute;left:6690;top:2243;width:12;height:2" coordorigin="6690,2243" coordsize="12,0" path="m6690,2243l6702,2243e" filled="false" stroked="true" strokeweight=".6pt" strokecolor="#000008">
                <v:path arrowok="t"/>
              </v:shape>
            </v:group>
            <v:group style="position:absolute;left:6709;top:2243;width:12;height:2" coordorigin="6709,2243" coordsize="12,2">
              <v:shape style="position:absolute;left:6709;top:2243;width:12;height:2" coordorigin="6709,2243" coordsize="12,0" path="m6709,2243l6721,2243e" filled="false" stroked="true" strokeweight=".6pt" strokecolor="#000008">
                <v:path arrowok="t"/>
              </v:shape>
            </v:group>
            <v:group style="position:absolute;left:6728;top:2243;width:12;height:2" coordorigin="6728,2243" coordsize="12,2">
              <v:shape style="position:absolute;left:6728;top:2243;width:12;height:2" coordorigin="6728,2243" coordsize="12,0" path="m6728,2243l6740,2243e" filled="false" stroked="true" strokeweight=".6pt" strokecolor="#000008">
                <v:path arrowok="t"/>
              </v:shape>
            </v:group>
            <v:group style="position:absolute;left:6748;top:2243;width:12;height:2" coordorigin="6748,2243" coordsize="12,2">
              <v:shape style="position:absolute;left:6748;top:2243;width:12;height:2" coordorigin="6748,2243" coordsize="12,0" path="m6748,2243l6760,2243e" filled="false" stroked="true" strokeweight=".6pt" strokecolor="#000008">
                <v:path arrowok="t"/>
              </v:shape>
            </v:group>
            <v:group style="position:absolute;left:6767;top:2243;width:12;height:2" coordorigin="6767,2243" coordsize="12,2">
              <v:shape style="position:absolute;left:6767;top:2243;width:12;height:2" coordorigin="6767,2243" coordsize="12,0" path="m6767,2243l6779,2243e" filled="false" stroked="true" strokeweight=".6pt" strokecolor="#000008">
                <v:path arrowok="t"/>
              </v:shape>
            </v:group>
            <v:group style="position:absolute;left:6786;top:2243;width:12;height:2" coordorigin="6786,2243" coordsize="12,2">
              <v:shape style="position:absolute;left:6786;top:2243;width:12;height:2" coordorigin="6786,2243" coordsize="12,0" path="m6786,2243l6798,2243e" filled="false" stroked="true" strokeweight=".6pt" strokecolor="#000008">
                <v:path arrowok="t"/>
              </v:shape>
            </v:group>
            <v:group style="position:absolute;left:6805;top:2243;width:12;height:2" coordorigin="6805,2243" coordsize="12,2">
              <v:shape style="position:absolute;left:6805;top:2243;width:12;height:2" coordorigin="6805,2243" coordsize="12,0" path="m6805,2243l6817,2243e" filled="false" stroked="true" strokeweight=".6pt" strokecolor="#000008">
                <v:path arrowok="t"/>
              </v:shape>
            </v:group>
            <v:group style="position:absolute;left:6824;top:2243;width:12;height:2" coordorigin="6824,2243" coordsize="12,2">
              <v:shape style="position:absolute;left:6824;top:2243;width:12;height:2" coordorigin="6824,2243" coordsize="12,0" path="m6824,2243l6836,2243e" filled="false" stroked="true" strokeweight=".6pt" strokecolor="#000008">
                <v:path arrowok="t"/>
              </v:shape>
            </v:group>
            <v:group style="position:absolute;left:6844;top:2243;width:12;height:2" coordorigin="6844,2243" coordsize="12,2">
              <v:shape style="position:absolute;left:6844;top:2243;width:12;height:2" coordorigin="6844,2243" coordsize="12,0" path="m6844,2243l6856,2243e" filled="false" stroked="true" strokeweight=".6pt" strokecolor="#000008">
                <v:path arrowok="t"/>
              </v:shape>
            </v:group>
            <v:group style="position:absolute;left:6863;top:2243;width:12;height:2" coordorigin="6863,2243" coordsize="12,2">
              <v:shape style="position:absolute;left:6863;top:2243;width:12;height:2" coordorigin="6863,2243" coordsize="12,0" path="m6863,2243l6875,2243e" filled="false" stroked="true" strokeweight=".6pt" strokecolor="#000008">
                <v:path arrowok="t"/>
              </v:shape>
            </v:group>
            <v:group style="position:absolute;left:6882;top:2243;width:12;height:2" coordorigin="6882,2243" coordsize="12,2">
              <v:shape style="position:absolute;left:6882;top:2243;width:12;height:2" coordorigin="6882,2243" coordsize="12,0" path="m6882,2243l6894,2243e" filled="false" stroked="true" strokeweight=".6pt" strokecolor="#000008">
                <v:path arrowok="t"/>
              </v:shape>
            </v:group>
            <v:group style="position:absolute;left:6901;top:2243;width:12;height:2" coordorigin="6901,2243" coordsize="12,2">
              <v:shape style="position:absolute;left:6901;top:2243;width:12;height:2" coordorigin="6901,2243" coordsize="12,0" path="m6901,2243l6913,2243e" filled="false" stroked="true" strokeweight=".6pt" strokecolor="#000008">
                <v:path arrowok="t"/>
              </v:shape>
            </v:group>
            <v:group style="position:absolute;left:6920;top:2243;width:12;height:2" coordorigin="6920,2243" coordsize="12,2">
              <v:shape style="position:absolute;left:6920;top:2243;width:12;height:2" coordorigin="6920,2243" coordsize="12,0" path="m6920,2243l6932,2243e" filled="false" stroked="true" strokeweight=".6pt" strokecolor="#000008">
                <v:path arrowok="t"/>
              </v:shape>
            </v:group>
            <v:group style="position:absolute;left:6940;top:2243;width:12;height:2" coordorigin="6940,2243" coordsize="12,2">
              <v:shape style="position:absolute;left:6940;top:2243;width:12;height:2" coordorigin="6940,2243" coordsize="12,0" path="m6940,2243l6952,2243e" filled="false" stroked="true" strokeweight=".6pt" strokecolor="#000008">
                <v:path arrowok="t"/>
              </v:shape>
            </v:group>
            <v:group style="position:absolute;left:6959;top:2243;width:12;height:2" coordorigin="6959,2243" coordsize="12,2">
              <v:shape style="position:absolute;left:6959;top:2243;width:12;height:2" coordorigin="6959,2243" coordsize="12,0" path="m6959,2243l6971,2243e" filled="false" stroked="true" strokeweight=".6pt" strokecolor="#000008">
                <v:path arrowok="t"/>
              </v:shape>
            </v:group>
            <v:group style="position:absolute;left:6978;top:2243;width:12;height:2" coordorigin="6978,2243" coordsize="12,2">
              <v:shape style="position:absolute;left:6978;top:2243;width:12;height:2" coordorigin="6978,2243" coordsize="12,0" path="m6978,2243l6990,2243e" filled="false" stroked="true" strokeweight=".6pt" strokecolor="#000008">
                <v:path arrowok="t"/>
              </v:shape>
            </v:group>
            <v:group style="position:absolute;left:6997;top:2243;width:12;height:2" coordorigin="6997,2243" coordsize="12,2">
              <v:shape style="position:absolute;left:6997;top:2243;width:12;height:2" coordorigin="6997,2243" coordsize="12,0" path="m6997,2243l7009,2243e" filled="false" stroked="true" strokeweight=".6pt" strokecolor="#000008">
                <v:path arrowok="t"/>
              </v:shape>
            </v:group>
            <v:group style="position:absolute;left:7016;top:2243;width:12;height:2" coordorigin="7016,2243" coordsize="12,2">
              <v:shape style="position:absolute;left:7016;top:2243;width:12;height:2" coordorigin="7016,2243" coordsize="12,0" path="m7016,2243l7028,2243e" filled="false" stroked="true" strokeweight=".6pt" strokecolor="#000008">
                <v:path arrowok="t"/>
              </v:shape>
            </v:group>
            <v:group style="position:absolute;left:7036;top:2243;width:12;height:2" coordorigin="7036,2243" coordsize="12,2">
              <v:shape style="position:absolute;left:7036;top:2243;width:12;height:2" coordorigin="7036,2243" coordsize="12,0" path="m7036,2243l7048,2243e" filled="false" stroked="true" strokeweight=".6pt" strokecolor="#000008">
                <v:path arrowok="t"/>
              </v:shape>
            </v:group>
            <v:group style="position:absolute;left:7055;top:2243;width:12;height:2" coordorigin="7055,2243" coordsize="12,2">
              <v:shape style="position:absolute;left:7055;top:2243;width:12;height:2" coordorigin="7055,2243" coordsize="12,0" path="m7055,2243l7067,2243e" filled="false" stroked="true" strokeweight=".6pt" strokecolor="#000008">
                <v:path arrowok="t"/>
              </v:shape>
            </v:group>
            <v:group style="position:absolute;left:7074;top:2243;width:12;height:2" coordorigin="7074,2243" coordsize="12,2">
              <v:shape style="position:absolute;left:7074;top:2243;width:12;height:2" coordorigin="7074,2243" coordsize="12,0" path="m7074,2243l7086,2243e" filled="false" stroked="true" strokeweight=".6pt" strokecolor="#000008">
                <v:path arrowok="t"/>
              </v:shape>
            </v:group>
            <v:group style="position:absolute;left:7093;top:2243;width:12;height:2" coordorigin="7093,2243" coordsize="12,2">
              <v:shape style="position:absolute;left:7093;top:2243;width:12;height:2" coordorigin="7093,2243" coordsize="12,0" path="m7093,2243l7105,2243e" filled="false" stroked="true" strokeweight=".6pt" strokecolor="#000008">
                <v:path arrowok="t"/>
              </v:shape>
            </v:group>
            <v:group style="position:absolute;left:7112;top:2243;width:12;height:2" coordorigin="7112,2243" coordsize="12,2">
              <v:shape style="position:absolute;left:7112;top:2243;width:12;height:2" coordorigin="7112,2243" coordsize="12,0" path="m7112,2243l7124,2243e" filled="false" stroked="true" strokeweight=".6pt" strokecolor="#000008">
                <v:path arrowok="t"/>
              </v:shape>
            </v:group>
            <v:group style="position:absolute;left:7132;top:2243;width:12;height:2" coordorigin="7132,2243" coordsize="12,2">
              <v:shape style="position:absolute;left:7132;top:2243;width:12;height:2" coordorigin="7132,2243" coordsize="12,0" path="m7132,2243l7144,2243e" filled="false" stroked="true" strokeweight=".6pt" strokecolor="#000008">
                <v:path arrowok="t"/>
              </v:shape>
            </v:group>
            <v:group style="position:absolute;left:7151;top:2243;width:12;height:2" coordorigin="7151,2243" coordsize="12,2">
              <v:shape style="position:absolute;left:7151;top:2243;width:12;height:2" coordorigin="7151,2243" coordsize="12,0" path="m7151,2243l7163,2243e" filled="false" stroked="true" strokeweight=".6pt" strokecolor="#000008">
                <v:path arrowok="t"/>
              </v:shape>
            </v:group>
            <v:group style="position:absolute;left:7170;top:2243;width:12;height:2" coordorigin="7170,2243" coordsize="12,2">
              <v:shape style="position:absolute;left:7170;top:2243;width:12;height:2" coordorigin="7170,2243" coordsize="12,0" path="m7170,2243l7182,2243e" filled="false" stroked="true" strokeweight=".6pt" strokecolor="#000008">
                <v:path arrowok="t"/>
              </v:shape>
            </v:group>
            <v:group style="position:absolute;left:7189;top:2243;width:12;height:2" coordorigin="7189,2243" coordsize="12,2">
              <v:shape style="position:absolute;left:7189;top:2243;width:12;height:2" coordorigin="7189,2243" coordsize="12,0" path="m7189,2243l7201,2243e" filled="false" stroked="true" strokeweight=".6pt" strokecolor="#000008">
                <v:path arrowok="t"/>
              </v:shape>
            </v:group>
            <v:group style="position:absolute;left:7208;top:2243;width:12;height:2" coordorigin="7208,2243" coordsize="12,2">
              <v:shape style="position:absolute;left:7208;top:2243;width:12;height:2" coordorigin="7208,2243" coordsize="12,0" path="m7208,2243l7220,2243e" filled="false" stroked="true" strokeweight=".6pt" strokecolor="#000008">
                <v:path arrowok="t"/>
              </v:shape>
            </v:group>
            <v:group style="position:absolute;left:7228;top:2243;width:12;height:2" coordorigin="7228,2243" coordsize="12,2">
              <v:shape style="position:absolute;left:7228;top:2243;width:12;height:2" coordorigin="7228,2243" coordsize="12,0" path="m7228,2243l7240,2243e" filled="false" stroked="true" strokeweight=".6pt" strokecolor="#000008">
                <v:path arrowok="t"/>
              </v:shape>
            </v:group>
            <v:group style="position:absolute;left:7247;top:2243;width:12;height:2" coordorigin="7247,2243" coordsize="12,2">
              <v:shape style="position:absolute;left:7247;top:2243;width:12;height:2" coordorigin="7247,2243" coordsize="12,0" path="m7247,2243l7259,2243e" filled="false" stroked="true" strokeweight=".6pt" strokecolor="#000008">
                <v:path arrowok="t"/>
              </v:shape>
            </v:group>
            <v:group style="position:absolute;left:7266;top:2243;width:12;height:2" coordorigin="7266,2243" coordsize="12,2">
              <v:shape style="position:absolute;left:7266;top:2243;width:12;height:2" coordorigin="7266,2243" coordsize="12,0" path="m7266,2243l7278,2243e" filled="false" stroked="true" strokeweight=".6pt" strokecolor="#000008">
                <v:path arrowok="t"/>
              </v:shape>
            </v:group>
            <v:group style="position:absolute;left:7285;top:2243;width:12;height:2" coordorigin="7285,2243" coordsize="12,2">
              <v:shape style="position:absolute;left:7285;top:2243;width:12;height:2" coordorigin="7285,2243" coordsize="12,0" path="m7285,2243l7297,2243e" filled="false" stroked="true" strokeweight=".6pt" strokecolor="#000008">
                <v:path arrowok="t"/>
              </v:shape>
            </v:group>
            <v:group style="position:absolute;left:7304;top:2243;width:12;height:2" coordorigin="7304,2243" coordsize="12,2">
              <v:shape style="position:absolute;left:7304;top:2243;width:12;height:2" coordorigin="7304,2243" coordsize="12,0" path="m7304,2243l7316,2243e" filled="false" stroked="true" strokeweight=".6pt" strokecolor="#000008">
                <v:path arrowok="t"/>
              </v:shape>
            </v:group>
            <v:group style="position:absolute;left:7324;top:2243;width:12;height:2" coordorigin="7324,2243" coordsize="12,2">
              <v:shape style="position:absolute;left:7324;top:2243;width:12;height:2" coordorigin="7324,2243" coordsize="12,0" path="m7324,2243l7336,2243e" filled="false" stroked="true" strokeweight=".6pt" strokecolor="#000008">
                <v:path arrowok="t"/>
              </v:shape>
            </v:group>
            <v:group style="position:absolute;left:7343;top:2243;width:12;height:2" coordorigin="7343,2243" coordsize="12,2">
              <v:shape style="position:absolute;left:7343;top:2243;width:12;height:2" coordorigin="7343,2243" coordsize="12,0" path="m7343,2243l7355,2243e" filled="false" stroked="true" strokeweight=".6pt" strokecolor="#000008">
                <v:path arrowok="t"/>
              </v:shape>
            </v:group>
            <v:group style="position:absolute;left:7362;top:2243;width:12;height:2" coordorigin="7362,2243" coordsize="12,2">
              <v:shape style="position:absolute;left:7362;top:2243;width:12;height:2" coordorigin="7362,2243" coordsize="12,0" path="m7362,2243l7374,2243e" filled="false" stroked="true" strokeweight=".6pt" strokecolor="#000008">
                <v:path arrowok="t"/>
              </v:shape>
            </v:group>
            <w10:wrap type="none"/>
          </v:group>
        </w:pict>
      </w:r>
      <w:r>
        <w:rPr/>
        <w:pict>
          <v:group style="position:absolute;margin-left:380.279999pt;margin-top:111.850113pt;width:60.75pt;height:.6pt;mso-position-horizontal-relative:page;mso-position-vertical-relative:paragraph;z-index:-1239640" coordorigin="7606,2237" coordsize="1215,12">
            <v:group style="position:absolute;left:7612;top:2243;width:12;height:2" coordorigin="7612,2243" coordsize="12,2">
              <v:shape style="position:absolute;left:7612;top:2243;width:12;height:2" coordorigin="7612,2243" coordsize="12,0" path="m7612,2243l7624,2243e" filled="false" stroked="true" strokeweight=".6pt" strokecolor="#000008">
                <v:path arrowok="t"/>
              </v:shape>
            </v:group>
            <v:group style="position:absolute;left:7631;top:2243;width:12;height:2" coordorigin="7631,2243" coordsize="12,2">
              <v:shape style="position:absolute;left:7631;top:2243;width:12;height:2" coordorigin="7631,2243" coordsize="12,0" path="m7631,2243l7643,2243e" filled="false" stroked="true" strokeweight=".6pt" strokecolor="#000008">
                <v:path arrowok="t"/>
              </v:shape>
            </v:group>
            <v:group style="position:absolute;left:7650;top:2243;width:12;height:2" coordorigin="7650,2243" coordsize="12,2">
              <v:shape style="position:absolute;left:7650;top:2243;width:12;height:2" coordorigin="7650,2243" coordsize="12,0" path="m7650,2243l7662,2243e" filled="false" stroked="true" strokeweight=".6pt" strokecolor="#000008">
                <v:path arrowok="t"/>
              </v:shape>
            </v:group>
            <v:group style="position:absolute;left:7669;top:2243;width:12;height:2" coordorigin="7669,2243" coordsize="12,2">
              <v:shape style="position:absolute;left:7669;top:2243;width:12;height:2" coordorigin="7669,2243" coordsize="12,0" path="m7669,2243l7681,2243e" filled="false" stroked="true" strokeweight=".6pt" strokecolor="#000008">
                <v:path arrowok="t"/>
              </v:shape>
            </v:group>
            <v:group style="position:absolute;left:7688;top:2243;width:12;height:2" coordorigin="7688,2243" coordsize="12,2">
              <v:shape style="position:absolute;left:7688;top:2243;width:12;height:2" coordorigin="7688,2243" coordsize="12,0" path="m7688,2243l7700,2243e" filled="false" stroked="true" strokeweight=".6pt" strokecolor="#000008">
                <v:path arrowok="t"/>
              </v:shape>
            </v:group>
            <v:group style="position:absolute;left:7708;top:2243;width:12;height:2" coordorigin="7708,2243" coordsize="12,2">
              <v:shape style="position:absolute;left:7708;top:2243;width:12;height:2" coordorigin="7708,2243" coordsize="12,0" path="m7708,2243l7720,2243e" filled="false" stroked="true" strokeweight=".6pt" strokecolor="#000008">
                <v:path arrowok="t"/>
              </v:shape>
            </v:group>
            <v:group style="position:absolute;left:7727;top:2243;width:12;height:2" coordorigin="7727,2243" coordsize="12,2">
              <v:shape style="position:absolute;left:7727;top:2243;width:12;height:2" coordorigin="7727,2243" coordsize="12,0" path="m7727,2243l7739,2243e" filled="false" stroked="true" strokeweight=".6pt" strokecolor="#000008">
                <v:path arrowok="t"/>
              </v:shape>
            </v:group>
            <v:group style="position:absolute;left:7746;top:2243;width:12;height:2" coordorigin="7746,2243" coordsize="12,2">
              <v:shape style="position:absolute;left:7746;top:2243;width:12;height:2" coordorigin="7746,2243" coordsize="12,0" path="m7746,2243l7758,2243e" filled="false" stroked="true" strokeweight=".6pt" strokecolor="#000008">
                <v:path arrowok="t"/>
              </v:shape>
            </v:group>
            <v:group style="position:absolute;left:7765;top:2243;width:12;height:2" coordorigin="7765,2243" coordsize="12,2">
              <v:shape style="position:absolute;left:7765;top:2243;width:12;height:2" coordorigin="7765,2243" coordsize="12,0" path="m7765,2243l7777,2243e" filled="false" stroked="true" strokeweight=".6pt" strokecolor="#000008">
                <v:path arrowok="t"/>
              </v:shape>
            </v:group>
            <v:group style="position:absolute;left:7784;top:2243;width:12;height:2" coordorigin="7784,2243" coordsize="12,2">
              <v:shape style="position:absolute;left:7784;top:2243;width:12;height:2" coordorigin="7784,2243" coordsize="12,0" path="m7784,2243l7796,2243e" filled="false" stroked="true" strokeweight=".6pt" strokecolor="#000008">
                <v:path arrowok="t"/>
              </v:shape>
            </v:group>
            <v:group style="position:absolute;left:7804;top:2243;width:12;height:2" coordorigin="7804,2243" coordsize="12,2">
              <v:shape style="position:absolute;left:7804;top:2243;width:12;height:2" coordorigin="7804,2243" coordsize="12,0" path="m7804,2243l7816,2243e" filled="false" stroked="true" strokeweight=".6pt" strokecolor="#000008">
                <v:path arrowok="t"/>
              </v:shape>
            </v:group>
            <v:group style="position:absolute;left:7823;top:2243;width:12;height:2" coordorigin="7823,2243" coordsize="12,2">
              <v:shape style="position:absolute;left:7823;top:2243;width:12;height:2" coordorigin="7823,2243" coordsize="12,0" path="m7823,2243l7835,2243e" filled="false" stroked="true" strokeweight=".6pt" strokecolor="#000008">
                <v:path arrowok="t"/>
              </v:shape>
            </v:group>
            <v:group style="position:absolute;left:7842;top:2243;width:12;height:2" coordorigin="7842,2243" coordsize="12,2">
              <v:shape style="position:absolute;left:7842;top:2243;width:12;height:2" coordorigin="7842,2243" coordsize="12,0" path="m7842,2243l7854,2243e" filled="false" stroked="true" strokeweight=".6pt" strokecolor="#000008">
                <v:path arrowok="t"/>
              </v:shape>
            </v:group>
            <v:group style="position:absolute;left:7861;top:2243;width:12;height:2" coordorigin="7861,2243" coordsize="12,2">
              <v:shape style="position:absolute;left:7861;top:2243;width:12;height:2" coordorigin="7861,2243" coordsize="12,0" path="m7861,2243l7873,2243e" filled="false" stroked="true" strokeweight=".6pt" strokecolor="#000008">
                <v:path arrowok="t"/>
              </v:shape>
            </v:group>
            <v:group style="position:absolute;left:7880;top:2243;width:12;height:2" coordorigin="7880,2243" coordsize="12,2">
              <v:shape style="position:absolute;left:7880;top:2243;width:12;height:2" coordorigin="7880,2243" coordsize="12,0" path="m7880,2243l7892,2243e" filled="false" stroked="true" strokeweight=".6pt" strokecolor="#000008">
                <v:path arrowok="t"/>
              </v:shape>
            </v:group>
            <v:group style="position:absolute;left:7900;top:2243;width:12;height:2" coordorigin="7900,2243" coordsize="12,2">
              <v:shape style="position:absolute;left:7900;top:2243;width:12;height:2" coordorigin="7900,2243" coordsize="12,0" path="m7900,2243l7912,2243e" filled="false" stroked="true" strokeweight=".6pt" strokecolor="#000008">
                <v:path arrowok="t"/>
              </v:shape>
            </v:group>
            <v:group style="position:absolute;left:7919;top:2243;width:12;height:2" coordorigin="7919,2243" coordsize="12,2">
              <v:shape style="position:absolute;left:7919;top:2243;width:12;height:2" coordorigin="7919,2243" coordsize="12,0" path="m7919,2243l7931,2243e" filled="false" stroked="true" strokeweight=".6pt" strokecolor="#000008">
                <v:path arrowok="t"/>
              </v:shape>
            </v:group>
            <v:group style="position:absolute;left:7938;top:2243;width:12;height:2" coordorigin="7938,2243" coordsize="12,2">
              <v:shape style="position:absolute;left:7938;top:2243;width:12;height:2" coordorigin="7938,2243" coordsize="12,0" path="m7938,2243l7950,2243e" filled="false" stroked="true" strokeweight=".6pt" strokecolor="#000008">
                <v:path arrowok="t"/>
              </v:shape>
            </v:group>
            <v:group style="position:absolute;left:7957;top:2243;width:12;height:2" coordorigin="7957,2243" coordsize="12,2">
              <v:shape style="position:absolute;left:7957;top:2243;width:12;height:2" coordorigin="7957,2243" coordsize="12,0" path="m7957,2243l7969,2243e" filled="false" stroked="true" strokeweight=".6pt" strokecolor="#000008">
                <v:path arrowok="t"/>
              </v:shape>
            </v:group>
            <v:group style="position:absolute;left:7976;top:2243;width:12;height:2" coordorigin="7976,2243" coordsize="12,2">
              <v:shape style="position:absolute;left:7976;top:2243;width:12;height:2" coordorigin="7976,2243" coordsize="12,0" path="m7976,2243l7988,2243e" filled="false" stroked="true" strokeweight=".6pt" strokecolor="#000008">
                <v:path arrowok="t"/>
              </v:shape>
            </v:group>
            <v:group style="position:absolute;left:7996;top:2243;width:12;height:2" coordorigin="7996,2243" coordsize="12,2">
              <v:shape style="position:absolute;left:7996;top:2243;width:12;height:2" coordorigin="7996,2243" coordsize="12,0" path="m7996,2243l8008,2243e" filled="false" stroked="true" strokeweight=".6pt" strokecolor="#000008">
                <v:path arrowok="t"/>
              </v:shape>
            </v:group>
            <v:group style="position:absolute;left:8015;top:2243;width:12;height:2" coordorigin="8015,2243" coordsize="12,2">
              <v:shape style="position:absolute;left:8015;top:2243;width:12;height:2" coordorigin="8015,2243" coordsize="12,0" path="m8015,2243l8027,2243e" filled="false" stroked="true" strokeweight=".6pt" strokecolor="#000008">
                <v:path arrowok="t"/>
              </v:shape>
            </v:group>
            <v:group style="position:absolute;left:8034;top:2243;width:12;height:2" coordorigin="8034,2243" coordsize="12,2">
              <v:shape style="position:absolute;left:8034;top:2243;width:12;height:2" coordorigin="8034,2243" coordsize="12,0" path="m8034,2243l8046,2243e" filled="false" stroked="true" strokeweight=".6pt" strokecolor="#000008">
                <v:path arrowok="t"/>
              </v:shape>
            </v:group>
            <v:group style="position:absolute;left:8053;top:2243;width:12;height:2" coordorigin="8053,2243" coordsize="12,2">
              <v:shape style="position:absolute;left:8053;top:2243;width:12;height:2" coordorigin="8053,2243" coordsize="12,0" path="m8053,2243l8065,2243e" filled="false" stroked="true" strokeweight=".6pt" strokecolor="#000008">
                <v:path arrowok="t"/>
              </v:shape>
            </v:group>
            <v:group style="position:absolute;left:8072;top:2243;width:12;height:2" coordorigin="8072,2243" coordsize="12,2">
              <v:shape style="position:absolute;left:8072;top:2243;width:12;height:2" coordorigin="8072,2243" coordsize="12,0" path="m8072,2243l8084,2243e" filled="false" stroked="true" strokeweight=".6pt" strokecolor="#000008">
                <v:path arrowok="t"/>
              </v:shape>
            </v:group>
            <v:group style="position:absolute;left:8092;top:2243;width:12;height:2" coordorigin="8092,2243" coordsize="12,2">
              <v:shape style="position:absolute;left:8092;top:2243;width:12;height:2" coordorigin="8092,2243" coordsize="12,0" path="m8092,2243l8104,2243e" filled="false" stroked="true" strokeweight=".6pt" strokecolor="#000008">
                <v:path arrowok="t"/>
              </v:shape>
            </v:group>
            <v:group style="position:absolute;left:8111;top:2243;width:12;height:2" coordorigin="8111,2243" coordsize="12,2">
              <v:shape style="position:absolute;left:8111;top:2243;width:12;height:2" coordorigin="8111,2243" coordsize="12,0" path="m8111,2243l8123,2243e" filled="false" stroked="true" strokeweight=".6pt" strokecolor="#000008">
                <v:path arrowok="t"/>
              </v:shape>
            </v:group>
            <v:group style="position:absolute;left:8130;top:2243;width:12;height:2" coordorigin="8130,2243" coordsize="12,2">
              <v:shape style="position:absolute;left:8130;top:2243;width:12;height:2" coordorigin="8130,2243" coordsize="12,0" path="m8130,2243l8142,2243e" filled="false" stroked="true" strokeweight=".6pt" strokecolor="#000008">
                <v:path arrowok="t"/>
              </v:shape>
            </v:group>
            <v:group style="position:absolute;left:8149;top:2243;width:12;height:2" coordorigin="8149,2243" coordsize="12,2">
              <v:shape style="position:absolute;left:8149;top:2243;width:12;height:2" coordorigin="8149,2243" coordsize="12,0" path="m8149,2243l8161,2243e" filled="false" stroked="true" strokeweight=".6pt" strokecolor="#000008">
                <v:path arrowok="t"/>
              </v:shape>
            </v:group>
            <v:group style="position:absolute;left:8168;top:2243;width:12;height:2" coordorigin="8168,2243" coordsize="12,2">
              <v:shape style="position:absolute;left:8168;top:2243;width:12;height:2" coordorigin="8168,2243" coordsize="12,0" path="m8168,2243l8180,2243e" filled="false" stroked="true" strokeweight=".6pt" strokecolor="#000008">
                <v:path arrowok="t"/>
              </v:shape>
            </v:group>
            <v:group style="position:absolute;left:8188;top:2243;width:12;height:2" coordorigin="8188,2243" coordsize="12,2">
              <v:shape style="position:absolute;left:8188;top:2243;width:12;height:2" coordorigin="8188,2243" coordsize="12,0" path="m8188,2243l8200,2243e" filled="false" stroked="true" strokeweight=".6pt" strokecolor="#000008">
                <v:path arrowok="t"/>
              </v:shape>
            </v:group>
            <v:group style="position:absolute;left:8207;top:2243;width:12;height:2" coordorigin="8207,2243" coordsize="12,2">
              <v:shape style="position:absolute;left:8207;top:2243;width:12;height:2" coordorigin="8207,2243" coordsize="12,0" path="m8207,2243l8219,2243e" filled="false" stroked="true" strokeweight=".6pt" strokecolor="#000008">
                <v:path arrowok="t"/>
              </v:shape>
            </v:group>
            <v:group style="position:absolute;left:8226;top:2243;width:12;height:2" coordorigin="8226,2243" coordsize="12,2">
              <v:shape style="position:absolute;left:8226;top:2243;width:12;height:2" coordorigin="8226,2243" coordsize="12,0" path="m8226,2243l8238,2243e" filled="false" stroked="true" strokeweight=".6pt" strokecolor="#000008">
                <v:path arrowok="t"/>
              </v:shape>
            </v:group>
            <v:group style="position:absolute;left:8245;top:2243;width:12;height:2" coordorigin="8245,2243" coordsize="12,2">
              <v:shape style="position:absolute;left:8245;top:2243;width:12;height:2" coordorigin="8245,2243" coordsize="12,0" path="m8245,2243l8257,2243e" filled="false" stroked="true" strokeweight=".6pt" strokecolor="#000008">
                <v:path arrowok="t"/>
              </v:shape>
            </v:group>
            <v:group style="position:absolute;left:8264;top:2243;width:12;height:2" coordorigin="8264,2243" coordsize="12,2">
              <v:shape style="position:absolute;left:8264;top:2243;width:12;height:2" coordorigin="8264,2243" coordsize="12,0" path="m8264,2243l8276,2243e" filled="false" stroked="true" strokeweight=".6pt" strokecolor="#000008">
                <v:path arrowok="t"/>
              </v:shape>
            </v:group>
            <v:group style="position:absolute;left:8284;top:2243;width:12;height:2" coordorigin="8284,2243" coordsize="12,2">
              <v:shape style="position:absolute;left:8284;top:2243;width:12;height:2" coordorigin="8284,2243" coordsize="12,0" path="m8284,2243l8296,2243e" filled="false" stroked="true" strokeweight=".6pt" strokecolor="#000008">
                <v:path arrowok="t"/>
              </v:shape>
            </v:group>
            <v:group style="position:absolute;left:8303;top:2243;width:12;height:2" coordorigin="8303,2243" coordsize="12,2">
              <v:shape style="position:absolute;left:8303;top:2243;width:12;height:2" coordorigin="8303,2243" coordsize="12,0" path="m8303,2243l8315,2243e" filled="false" stroked="true" strokeweight=".6pt" strokecolor="#000008">
                <v:path arrowok="t"/>
              </v:shape>
            </v:group>
            <v:group style="position:absolute;left:8322;top:2243;width:12;height:2" coordorigin="8322,2243" coordsize="12,2">
              <v:shape style="position:absolute;left:8322;top:2243;width:12;height:2" coordorigin="8322,2243" coordsize="12,0" path="m8322,2243l8334,2243e" filled="false" stroked="true" strokeweight=".6pt" strokecolor="#000008">
                <v:path arrowok="t"/>
              </v:shape>
            </v:group>
            <v:group style="position:absolute;left:8341;top:2243;width:12;height:2" coordorigin="8341,2243" coordsize="12,2">
              <v:shape style="position:absolute;left:8341;top:2243;width:12;height:2" coordorigin="8341,2243" coordsize="12,0" path="m8341,2243l8353,2243e" filled="false" stroked="true" strokeweight=".6pt" strokecolor="#000008">
                <v:path arrowok="t"/>
              </v:shape>
            </v:group>
            <v:group style="position:absolute;left:8360;top:2243;width:12;height:2" coordorigin="8360,2243" coordsize="12,2">
              <v:shape style="position:absolute;left:8360;top:2243;width:12;height:2" coordorigin="8360,2243" coordsize="12,0" path="m8360,2243l8372,2243e" filled="false" stroked="true" strokeweight=".6pt" strokecolor="#000008">
                <v:path arrowok="t"/>
              </v:shape>
            </v:group>
            <v:group style="position:absolute;left:8380;top:2243;width:12;height:2" coordorigin="8380,2243" coordsize="12,2">
              <v:shape style="position:absolute;left:8380;top:2243;width:12;height:2" coordorigin="8380,2243" coordsize="12,0" path="m8380,2243l8392,2243e" filled="false" stroked="true" strokeweight=".6pt" strokecolor="#000008">
                <v:path arrowok="t"/>
              </v:shape>
            </v:group>
            <v:group style="position:absolute;left:8399;top:2243;width:12;height:2" coordorigin="8399,2243" coordsize="12,2">
              <v:shape style="position:absolute;left:8399;top:2243;width:12;height:2" coordorigin="8399,2243" coordsize="12,0" path="m8399,2243l8411,2243e" filled="false" stroked="true" strokeweight=".6pt" strokecolor="#000008">
                <v:path arrowok="t"/>
              </v:shape>
            </v:group>
            <v:group style="position:absolute;left:8418;top:2243;width:12;height:2" coordorigin="8418,2243" coordsize="12,2">
              <v:shape style="position:absolute;left:8418;top:2243;width:12;height:2" coordorigin="8418,2243" coordsize="12,0" path="m8418,2243l8430,2243e" filled="false" stroked="true" strokeweight=".6pt" strokecolor="#000008">
                <v:path arrowok="t"/>
              </v:shape>
            </v:group>
            <v:group style="position:absolute;left:8437;top:2243;width:12;height:2" coordorigin="8437,2243" coordsize="12,2">
              <v:shape style="position:absolute;left:8437;top:2243;width:12;height:2" coordorigin="8437,2243" coordsize="12,0" path="m8437,2243l8449,2243e" filled="false" stroked="true" strokeweight=".6pt" strokecolor="#000008">
                <v:path arrowok="t"/>
              </v:shape>
            </v:group>
            <v:group style="position:absolute;left:8456;top:2243;width:12;height:2" coordorigin="8456,2243" coordsize="12,2">
              <v:shape style="position:absolute;left:8456;top:2243;width:12;height:2" coordorigin="8456,2243" coordsize="12,0" path="m8456,2243l8468,2243e" filled="false" stroked="true" strokeweight=".6pt" strokecolor="#000008">
                <v:path arrowok="t"/>
              </v:shape>
            </v:group>
            <v:group style="position:absolute;left:8476;top:2243;width:12;height:2" coordorigin="8476,2243" coordsize="12,2">
              <v:shape style="position:absolute;left:8476;top:2243;width:12;height:2" coordorigin="8476,2243" coordsize="12,0" path="m8476,2243l8488,2243e" filled="false" stroked="true" strokeweight=".6pt" strokecolor="#000008">
                <v:path arrowok="t"/>
              </v:shape>
            </v:group>
            <v:group style="position:absolute;left:8495;top:2243;width:12;height:2" coordorigin="8495,2243" coordsize="12,2">
              <v:shape style="position:absolute;left:8495;top:2243;width:12;height:2" coordorigin="8495,2243" coordsize="12,0" path="m8495,2243l8507,2243e" filled="false" stroked="true" strokeweight=".6pt" strokecolor="#000008">
                <v:path arrowok="t"/>
              </v:shape>
            </v:group>
            <v:group style="position:absolute;left:8514;top:2243;width:12;height:2" coordorigin="8514,2243" coordsize="12,2">
              <v:shape style="position:absolute;left:8514;top:2243;width:12;height:2" coordorigin="8514,2243" coordsize="12,0" path="m8514,2243l8526,2243e" filled="false" stroked="true" strokeweight=".6pt" strokecolor="#000008">
                <v:path arrowok="t"/>
              </v:shape>
            </v:group>
            <v:group style="position:absolute;left:8533;top:2243;width:12;height:2" coordorigin="8533,2243" coordsize="12,2">
              <v:shape style="position:absolute;left:8533;top:2243;width:12;height:2" coordorigin="8533,2243" coordsize="12,0" path="m8533,2243l8545,2243e" filled="false" stroked="true" strokeweight=".6pt" strokecolor="#000008">
                <v:path arrowok="t"/>
              </v:shape>
            </v:group>
            <v:group style="position:absolute;left:8552;top:2243;width:12;height:2" coordorigin="8552,2243" coordsize="12,2">
              <v:shape style="position:absolute;left:8552;top:2243;width:12;height:2" coordorigin="8552,2243" coordsize="12,0" path="m8552,2243l8564,2243e" filled="false" stroked="true" strokeweight=".6pt" strokecolor="#000008">
                <v:path arrowok="t"/>
              </v:shape>
            </v:group>
            <v:group style="position:absolute;left:8572;top:2243;width:12;height:2" coordorigin="8572,2243" coordsize="12,2">
              <v:shape style="position:absolute;left:8572;top:2243;width:12;height:2" coordorigin="8572,2243" coordsize="12,0" path="m8572,2243l8584,2243e" filled="false" stroked="true" strokeweight=".6pt" strokecolor="#000008">
                <v:path arrowok="t"/>
              </v:shape>
            </v:group>
            <v:group style="position:absolute;left:8591;top:2243;width:12;height:2" coordorigin="8591,2243" coordsize="12,2">
              <v:shape style="position:absolute;left:8591;top:2243;width:12;height:2" coordorigin="8591,2243" coordsize="12,0" path="m8591,2243l8603,2243e" filled="false" stroked="true" strokeweight=".6pt" strokecolor="#000008">
                <v:path arrowok="t"/>
              </v:shape>
            </v:group>
            <v:group style="position:absolute;left:8610;top:2243;width:12;height:2" coordorigin="8610,2243" coordsize="12,2">
              <v:shape style="position:absolute;left:8610;top:2243;width:12;height:2" coordorigin="8610,2243" coordsize="12,0" path="m8610,2243l8622,2243e" filled="false" stroked="true" strokeweight=".6pt" strokecolor="#000008">
                <v:path arrowok="t"/>
              </v:shape>
            </v:group>
            <v:group style="position:absolute;left:8629;top:2243;width:12;height:2" coordorigin="8629,2243" coordsize="12,2">
              <v:shape style="position:absolute;left:8629;top:2243;width:12;height:2" coordorigin="8629,2243" coordsize="12,0" path="m8629,2243l8641,2243e" filled="false" stroked="true" strokeweight=".6pt" strokecolor="#000008">
                <v:path arrowok="t"/>
              </v:shape>
            </v:group>
            <v:group style="position:absolute;left:8648;top:2243;width:12;height:2" coordorigin="8648,2243" coordsize="12,2">
              <v:shape style="position:absolute;left:8648;top:2243;width:12;height:2" coordorigin="8648,2243" coordsize="12,0" path="m8648,2243l8660,2243e" filled="false" stroked="true" strokeweight=".6pt" strokecolor="#000008">
                <v:path arrowok="t"/>
              </v:shape>
            </v:group>
            <v:group style="position:absolute;left:8668;top:2243;width:12;height:2" coordorigin="8668,2243" coordsize="12,2">
              <v:shape style="position:absolute;left:8668;top:2243;width:12;height:2" coordorigin="8668,2243" coordsize="12,0" path="m8668,2243l8680,2243e" filled="false" stroked="true" strokeweight=".6pt" strokecolor="#000008">
                <v:path arrowok="t"/>
              </v:shape>
            </v:group>
            <v:group style="position:absolute;left:8687;top:2243;width:12;height:2" coordorigin="8687,2243" coordsize="12,2">
              <v:shape style="position:absolute;left:8687;top:2243;width:12;height:2" coordorigin="8687,2243" coordsize="12,0" path="m8687,2243l8699,2243e" filled="false" stroked="true" strokeweight=".6pt" strokecolor="#000008">
                <v:path arrowok="t"/>
              </v:shape>
            </v:group>
            <v:group style="position:absolute;left:8706;top:2243;width:12;height:2" coordorigin="8706,2243" coordsize="12,2">
              <v:shape style="position:absolute;left:8706;top:2243;width:12;height:2" coordorigin="8706,2243" coordsize="12,0" path="m8706,2243l8718,2243e" filled="false" stroked="true" strokeweight=".6pt" strokecolor="#000008">
                <v:path arrowok="t"/>
              </v:shape>
            </v:group>
            <v:group style="position:absolute;left:8725;top:2243;width:12;height:2" coordorigin="8725,2243" coordsize="12,2">
              <v:shape style="position:absolute;left:8725;top:2243;width:12;height:2" coordorigin="8725,2243" coordsize="12,0" path="m8725,2243l8737,2243e" filled="false" stroked="true" strokeweight=".6pt" strokecolor="#000008">
                <v:path arrowok="t"/>
              </v:shape>
            </v:group>
            <v:group style="position:absolute;left:8744;top:2243;width:12;height:2" coordorigin="8744,2243" coordsize="12,2">
              <v:shape style="position:absolute;left:8744;top:2243;width:12;height:2" coordorigin="8744,2243" coordsize="12,0" path="m8744,2243l8756,2243e" filled="false" stroked="true" strokeweight=".6pt" strokecolor="#000008">
                <v:path arrowok="t"/>
              </v:shape>
            </v:group>
            <v:group style="position:absolute;left:8764;top:2243;width:12;height:2" coordorigin="8764,2243" coordsize="12,2">
              <v:shape style="position:absolute;left:8764;top:2243;width:12;height:2" coordorigin="8764,2243" coordsize="12,0" path="m8764,2243l8776,2243e" filled="false" stroked="true" strokeweight=".6pt" strokecolor="#000008">
                <v:path arrowok="t"/>
              </v:shape>
            </v:group>
            <v:group style="position:absolute;left:8783;top:2243;width:12;height:2" coordorigin="8783,2243" coordsize="12,2">
              <v:shape style="position:absolute;left:8783;top:2243;width:12;height:2" coordorigin="8783,2243" coordsize="12,0" path="m8783,2243l8795,2243e" filled="false" stroked="true" strokeweight=".6pt" strokecolor="#000008">
                <v:path arrowok="t"/>
              </v:shape>
            </v:group>
            <v:group style="position:absolute;left:8802;top:2243;width:12;height:2" coordorigin="8802,2243" coordsize="12,2">
              <v:shape style="position:absolute;left:8802;top:2243;width:12;height:2" coordorigin="8802,2243" coordsize="12,0" path="m8802,2243l8814,2243e" filled="false" stroked="true" strokeweight=".6pt" strokecolor="#000008">
                <v:path arrowok="t"/>
              </v:shape>
            </v:group>
            <w10:wrap type="none"/>
          </v:group>
        </w:pict>
      </w:r>
      <w:r>
        <w:rPr/>
        <w:pict>
          <v:group style="position:absolute;margin-left:452.279999pt;margin-top:111.850113pt;width:69.8pt;height:.6pt;mso-position-horizontal-relative:page;mso-position-vertical-relative:paragraph;z-index:-1239616" coordorigin="9046,2237" coordsize="1396,12">
            <v:group style="position:absolute;left:9052;top:2243;width:12;height:2" coordorigin="9052,2243" coordsize="12,2">
              <v:shape style="position:absolute;left:9052;top:2243;width:12;height:2" coordorigin="9052,2243" coordsize="12,0" path="m9052,2243l9064,2243e" filled="false" stroked="true" strokeweight=".6pt" strokecolor="#000008">
                <v:path arrowok="t"/>
              </v:shape>
            </v:group>
            <v:group style="position:absolute;left:9071;top:2243;width:12;height:2" coordorigin="9071,2243" coordsize="12,2">
              <v:shape style="position:absolute;left:9071;top:2243;width:12;height:2" coordorigin="9071,2243" coordsize="12,0" path="m9071,2243l9083,2243e" filled="false" stroked="true" strokeweight=".6pt" strokecolor="#000008">
                <v:path arrowok="t"/>
              </v:shape>
            </v:group>
            <v:group style="position:absolute;left:9090;top:2243;width:12;height:2" coordorigin="9090,2243" coordsize="12,2">
              <v:shape style="position:absolute;left:9090;top:2243;width:12;height:2" coordorigin="9090,2243" coordsize="12,0" path="m9090,2243l9102,2243e" filled="false" stroked="true" strokeweight=".6pt" strokecolor="#000008">
                <v:path arrowok="t"/>
              </v:shape>
            </v:group>
            <v:group style="position:absolute;left:9109;top:2243;width:12;height:2" coordorigin="9109,2243" coordsize="12,2">
              <v:shape style="position:absolute;left:9109;top:2243;width:12;height:2" coordorigin="9109,2243" coordsize="12,0" path="m9109,2243l9121,2243e" filled="false" stroked="true" strokeweight=".6pt" strokecolor="#000008">
                <v:path arrowok="t"/>
              </v:shape>
            </v:group>
            <v:group style="position:absolute;left:9128;top:2243;width:12;height:2" coordorigin="9128,2243" coordsize="12,2">
              <v:shape style="position:absolute;left:9128;top:2243;width:12;height:2" coordorigin="9128,2243" coordsize="12,0" path="m9128,2243l9140,2243e" filled="false" stroked="true" strokeweight=".6pt" strokecolor="#000008">
                <v:path arrowok="t"/>
              </v:shape>
            </v:group>
            <v:group style="position:absolute;left:9148;top:2243;width:12;height:2" coordorigin="9148,2243" coordsize="12,2">
              <v:shape style="position:absolute;left:9148;top:2243;width:12;height:2" coordorigin="9148,2243" coordsize="12,0" path="m9148,2243l9160,2243e" filled="false" stroked="true" strokeweight=".6pt" strokecolor="#000008">
                <v:path arrowok="t"/>
              </v:shape>
            </v:group>
            <v:group style="position:absolute;left:9167;top:2243;width:12;height:2" coordorigin="9167,2243" coordsize="12,2">
              <v:shape style="position:absolute;left:9167;top:2243;width:12;height:2" coordorigin="9167,2243" coordsize="12,0" path="m9167,2243l9179,2243e" filled="false" stroked="true" strokeweight=".6pt" strokecolor="#000008">
                <v:path arrowok="t"/>
              </v:shape>
            </v:group>
            <v:group style="position:absolute;left:9186;top:2243;width:12;height:2" coordorigin="9186,2243" coordsize="12,2">
              <v:shape style="position:absolute;left:9186;top:2243;width:12;height:2" coordorigin="9186,2243" coordsize="12,0" path="m9186,2243l9198,2243e" filled="false" stroked="true" strokeweight=".6pt" strokecolor="#000008">
                <v:path arrowok="t"/>
              </v:shape>
            </v:group>
            <v:group style="position:absolute;left:9205;top:2243;width:12;height:2" coordorigin="9205,2243" coordsize="12,2">
              <v:shape style="position:absolute;left:9205;top:2243;width:12;height:2" coordorigin="9205,2243" coordsize="12,0" path="m9205,2243l9217,2243e" filled="false" stroked="true" strokeweight=".6pt" strokecolor="#000008">
                <v:path arrowok="t"/>
              </v:shape>
            </v:group>
            <v:group style="position:absolute;left:9224;top:2243;width:12;height:2" coordorigin="9224,2243" coordsize="12,2">
              <v:shape style="position:absolute;left:9224;top:2243;width:12;height:2" coordorigin="9224,2243" coordsize="12,0" path="m9224,2243l9236,2243e" filled="false" stroked="true" strokeweight=".6pt" strokecolor="#000008">
                <v:path arrowok="t"/>
              </v:shape>
            </v:group>
            <v:group style="position:absolute;left:9244;top:2243;width:12;height:2" coordorigin="9244,2243" coordsize="12,2">
              <v:shape style="position:absolute;left:9244;top:2243;width:12;height:2" coordorigin="9244,2243" coordsize="12,0" path="m9244,2243l9256,2243e" filled="false" stroked="true" strokeweight=".6pt" strokecolor="#000008">
                <v:path arrowok="t"/>
              </v:shape>
            </v:group>
            <v:group style="position:absolute;left:9263;top:2243;width:12;height:2" coordorigin="9263,2243" coordsize="12,2">
              <v:shape style="position:absolute;left:9263;top:2243;width:12;height:2" coordorigin="9263,2243" coordsize="12,0" path="m9263,2243l9275,2243e" filled="false" stroked="true" strokeweight=".6pt" strokecolor="#000008">
                <v:path arrowok="t"/>
              </v:shape>
            </v:group>
            <v:group style="position:absolute;left:9282;top:2243;width:12;height:2" coordorigin="9282,2243" coordsize="12,2">
              <v:shape style="position:absolute;left:9282;top:2243;width:12;height:2" coordorigin="9282,2243" coordsize="12,0" path="m9282,2243l9294,2243e" filled="false" stroked="true" strokeweight=".6pt" strokecolor="#000008">
                <v:path arrowok="t"/>
              </v:shape>
            </v:group>
            <v:group style="position:absolute;left:9301;top:2243;width:12;height:2" coordorigin="9301,2243" coordsize="12,2">
              <v:shape style="position:absolute;left:9301;top:2243;width:12;height:2" coordorigin="9301,2243" coordsize="12,0" path="m9301,2243l9313,2243e" filled="false" stroked="true" strokeweight=".6pt" strokecolor="#000008">
                <v:path arrowok="t"/>
              </v:shape>
            </v:group>
            <v:group style="position:absolute;left:9320;top:2243;width:12;height:2" coordorigin="9320,2243" coordsize="12,2">
              <v:shape style="position:absolute;left:9320;top:2243;width:12;height:2" coordorigin="9320,2243" coordsize="12,0" path="m9320,2243l9332,2243e" filled="false" stroked="true" strokeweight=".6pt" strokecolor="#000008">
                <v:path arrowok="t"/>
              </v:shape>
            </v:group>
            <v:group style="position:absolute;left:9340;top:2243;width:12;height:2" coordorigin="9340,2243" coordsize="12,2">
              <v:shape style="position:absolute;left:9340;top:2243;width:12;height:2" coordorigin="9340,2243" coordsize="12,0" path="m9340,2243l9352,2243e" filled="false" stroked="true" strokeweight=".6pt" strokecolor="#000008">
                <v:path arrowok="t"/>
              </v:shape>
            </v:group>
            <v:group style="position:absolute;left:9359;top:2243;width:12;height:2" coordorigin="9359,2243" coordsize="12,2">
              <v:shape style="position:absolute;left:9359;top:2243;width:12;height:2" coordorigin="9359,2243" coordsize="12,0" path="m9359,2243l9371,2243e" filled="false" stroked="true" strokeweight=".6pt" strokecolor="#000008">
                <v:path arrowok="t"/>
              </v:shape>
            </v:group>
            <v:group style="position:absolute;left:9378;top:2243;width:12;height:2" coordorigin="9378,2243" coordsize="12,2">
              <v:shape style="position:absolute;left:9378;top:2243;width:12;height:2" coordorigin="9378,2243" coordsize="12,0" path="m9378,2243l9390,2243e" filled="false" stroked="true" strokeweight=".6pt" strokecolor="#000008">
                <v:path arrowok="t"/>
              </v:shape>
            </v:group>
            <v:group style="position:absolute;left:9397;top:2243;width:12;height:2" coordorigin="9397,2243" coordsize="12,2">
              <v:shape style="position:absolute;left:9397;top:2243;width:12;height:2" coordorigin="9397,2243" coordsize="12,0" path="m9397,2243l9409,2243e" filled="false" stroked="true" strokeweight=".6pt" strokecolor="#000008">
                <v:path arrowok="t"/>
              </v:shape>
            </v:group>
            <v:group style="position:absolute;left:9416;top:2243;width:12;height:2" coordorigin="9416,2243" coordsize="12,2">
              <v:shape style="position:absolute;left:9416;top:2243;width:12;height:2" coordorigin="9416,2243" coordsize="12,0" path="m9416,2243l9428,2243e" filled="false" stroked="true" strokeweight=".6pt" strokecolor="#000008">
                <v:path arrowok="t"/>
              </v:shape>
            </v:group>
            <v:group style="position:absolute;left:9436;top:2243;width:12;height:2" coordorigin="9436,2243" coordsize="12,2">
              <v:shape style="position:absolute;left:9436;top:2243;width:12;height:2" coordorigin="9436,2243" coordsize="12,0" path="m9436,2243l9448,2243e" filled="false" stroked="true" strokeweight=".6pt" strokecolor="#000008">
                <v:path arrowok="t"/>
              </v:shape>
            </v:group>
            <v:group style="position:absolute;left:9455;top:2243;width:12;height:2" coordorigin="9455,2243" coordsize="12,2">
              <v:shape style="position:absolute;left:9455;top:2243;width:12;height:2" coordorigin="9455,2243" coordsize="12,0" path="m9455,2243l9467,2243e" filled="false" stroked="true" strokeweight=".6pt" strokecolor="#000008">
                <v:path arrowok="t"/>
              </v:shape>
            </v:group>
            <v:group style="position:absolute;left:9474;top:2243;width:12;height:2" coordorigin="9474,2243" coordsize="12,2">
              <v:shape style="position:absolute;left:9474;top:2243;width:12;height:2" coordorigin="9474,2243" coordsize="12,0" path="m9474,2243l9486,2243e" filled="false" stroked="true" strokeweight=".6pt" strokecolor="#000008">
                <v:path arrowok="t"/>
              </v:shape>
            </v:group>
            <v:group style="position:absolute;left:9493;top:2243;width:12;height:2" coordorigin="9493,2243" coordsize="12,2">
              <v:shape style="position:absolute;left:9493;top:2243;width:12;height:2" coordorigin="9493,2243" coordsize="12,0" path="m9493,2243l9505,2243e" filled="false" stroked="true" strokeweight=".6pt" strokecolor="#000008">
                <v:path arrowok="t"/>
              </v:shape>
            </v:group>
            <v:group style="position:absolute;left:9512;top:2243;width:12;height:2" coordorigin="9512,2243" coordsize="12,2">
              <v:shape style="position:absolute;left:9512;top:2243;width:12;height:2" coordorigin="9512,2243" coordsize="12,0" path="m9512,2243l9524,2243e" filled="false" stroked="true" strokeweight=".6pt" strokecolor="#000008">
                <v:path arrowok="t"/>
              </v:shape>
            </v:group>
            <v:group style="position:absolute;left:9532;top:2243;width:12;height:2" coordorigin="9532,2243" coordsize="12,2">
              <v:shape style="position:absolute;left:9532;top:2243;width:12;height:2" coordorigin="9532,2243" coordsize="12,0" path="m9532,2243l9544,2243e" filled="false" stroked="true" strokeweight=".6pt" strokecolor="#000008">
                <v:path arrowok="t"/>
              </v:shape>
            </v:group>
            <v:group style="position:absolute;left:9551;top:2243;width:12;height:2" coordorigin="9551,2243" coordsize="12,2">
              <v:shape style="position:absolute;left:9551;top:2243;width:12;height:2" coordorigin="9551,2243" coordsize="12,0" path="m9551,2243l9563,2243e" filled="false" stroked="true" strokeweight=".6pt" strokecolor="#000008">
                <v:path arrowok="t"/>
              </v:shape>
            </v:group>
            <v:group style="position:absolute;left:9570;top:2243;width:12;height:2" coordorigin="9570,2243" coordsize="12,2">
              <v:shape style="position:absolute;left:9570;top:2243;width:12;height:2" coordorigin="9570,2243" coordsize="12,0" path="m9570,2243l9582,2243e" filled="false" stroked="true" strokeweight=".6pt" strokecolor="#000008">
                <v:path arrowok="t"/>
              </v:shape>
            </v:group>
            <v:group style="position:absolute;left:9589;top:2243;width:12;height:2" coordorigin="9589,2243" coordsize="12,2">
              <v:shape style="position:absolute;left:9589;top:2243;width:12;height:2" coordorigin="9589,2243" coordsize="12,0" path="m9589,2243l9601,2243e" filled="false" stroked="true" strokeweight=".6pt" strokecolor="#000008">
                <v:path arrowok="t"/>
              </v:shape>
            </v:group>
            <v:group style="position:absolute;left:9608;top:2243;width:12;height:2" coordorigin="9608,2243" coordsize="12,2">
              <v:shape style="position:absolute;left:9608;top:2243;width:12;height:2" coordorigin="9608,2243" coordsize="12,0" path="m9608,2243l9620,2243e" filled="false" stroked="true" strokeweight=".6pt" strokecolor="#000008">
                <v:path arrowok="t"/>
              </v:shape>
            </v:group>
            <v:group style="position:absolute;left:9628;top:2243;width:12;height:2" coordorigin="9628,2243" coordsize="12,2">
              <v:shape style="position:absolute;left:9628;top:2243;width:12;height:2" coordorigin="9628,2243" coordsize="12,0" path="m9628,2243l9640,2243e" filled="false" stroked="true" strokeweight=".6pt" strokecolor="#000008">
                <v:path arrowok="t"/>
              </v:shape>
            </v:group>
            <v:group style="position:absolute;left:9647;top:2243;width:12;height:2" coordorigin="9647,2243" coordsize="12,2">
              <v:shape style="position:absolute;left:9647;top:2243;width:12;height:2" coordorigin="9647,2243" coordsize="12,0" path="m9647,2243l9659,2243e" filled="false" stroked="true" strokeweight=".6pt" strokecolor="#000008">
                <v:path arrowok="t"/>
              </v:shape>
            </v:group>
            <v:group style="position:absolute;left:9666;top:2243;width:12;height:2" coordorigin="9666,2243" coordsize="12,2">
              <v:shape style="position:absolute;left:9666;top:2243;width:12;height:2" coordorigin="9666,2243" coordsize="12,0" path="m9666,2243l9678,2243e" filled="false" stroked="true" strokeweight=".6pt" strokecolor="#000008">
                <v:path arrowok="t"/>
              </v:shape>
            </v:group>
            <v:group style="position:absolute;left:9685;top:2243;width:12;height:2" coordorigin="9685,2243" coordsize="12,2">
              <v:shape style="position:absolute;left:9685;top:2243;width:12;height:2" coordorigin="9685,2243" coordsize="12,0" path="m9685,2243l9697,2243e" filled="false" stroked="true" strokeweight=".6pt" strokecolor="#000008">
                <v:path arrowok="t"/>
              </v:shape>
            </v:group>
            <v:group style="position:absolute;left:9704;top:2243;width:12;height:2" coordorigin="9704,2243" coordsize="12,2">
              <v:shape style="position:absolute;left:9704;top:2243;width:12;height:2" coordorigin="9704,2243" coordsize="12,0" path="m9704,2243l9716,2243e" filled="false" stroked="true" strokeweight=".6pt" strokecolor="#000008">
                <v:path arrowok="t"/>
              </v:shape>
            </v:group>
            <v:group style="position:absolute;left:9724;top:2243;width:12;height:2" coordorigin="9724,2243" coordsize="12,2">
              <v:shape style="position:absolute;left:9724;top:2243;width:12;height:2" coordorigin="9724,2243" coordsize="12,0" path="m9724,2243l9736,2243e" filled="false" stroked="true" strokeweight=".6pt" strokecolor="#000008">
                <v:path arrowok="t"/>
              </v:shape>
            </v:group>
            <v:group style="position:absolute;left:9743;top:2243;width:12;height:2" coordorigin="9743,2243" coordsize="12,2">
              <v:shape style="position:absolute;left:9743;top:2243;width:12;height:2" coordorigin="9743,2243" coordsize="12,0" path="m9743,2243l9755,2243e" filled="false" stroked="true" strokeweight=".6pt" strokecolor="#000008">
                <v:path arrowok="t"/>
              </v:shape>
            </v:group>
            <v:group style="position:absolute;left:9762;top:2243;width:12;height:2" coordorigin="9762,2243" coordsize="12,2">
              <v:shape style="position:absolute;left:9762;top:2243;width:12;height:2" coordorigin="9762,2243" coordsize="12,0" path="m9762,2243l9774,2243e" filled="false" stroked="true" strokeweight=".6pt" strokecolor="#000008">
                <v:path arrowok="t"/>
              </v:shape>
            </v:group>
            <v:group style="position:absolute;left:9781;top:2243;width:12;height:2" coordorigin="9781,2243" coordsize="12,2">
              <v:shape style="position:absolute;left:9781;top:2243;width:12;height:2" coordorigin="9781,2243" coordsize="12,0" path="m9781,2243l9793,2243e" filled="false" stroked="true" strokeweight=".6pt" strokecolor="#000008">
                <v:path arrowok="t"/>
              </v:shape>
            </v:group>
            <v:group style="position:absolute;left:9800;top:2243;width:12;height:2" coordorigin="9800,2243" coordsize="12,2">
              <v:shape style="position:absolute;left:9800;top:2243;width:12;height:2" coordorigin="9800,2243" coordsize="12,0" path="m9800,2243l9812,2243e" filled="false" stroked="true" strokeweight=".6pt" strokecolor="#000008">
                <v:path arrowok="t"/>
              </v:shape>
            </v:group>
            <v:group style="position:absolute;left:9820;top:2243;width:12;height:2" coordorigin="9820,2243" coordsize="12,2">
              <v:shape style="position:absolute;left:9820;top:2243;width:12;height:2" coordorigin="9820,2243" coordsize="12,0" path="m9820,2243l9832,2243e" filled="false" stroked="true" strokeweight=".6pt" strokecolor="#000008">
                <v:path arrowok="t"/>
              </v:shape>
            </v:group>
            <v:group style="position:absolute;left:9839;top:2243;width:12;height:2" coordorigin="9839,2243" coordsize="12,2">
              <v:shape style="position:absolute;left:9839;top:2243;width:12;height:2" coordorigin="9839,2243" coordsize="12,0" path="m9839,2243l9851,2243e" filled="false" stroked="true" strokeweight=".6pt" strokecolor="#000008">
                <v:path arrowok="t"/>
              </v:shape>
            </v:group>
            <v:group style="position:absolute;left:9858;top:2243;width:12;height:2" coordorigin="9858,2243" coordsize="12,2">
              <v:shape style="position:absolute;left:9858;top:2243;width:12;height:2" coordorigin="9858,2243" coordsize="12,0" path="m9858,2243l9870,2243e" filled="false" stroked="true" strokeweight=".6pt" strokecolor="#000008">
                <v:path arrowok="t"/>
              </v:shape>
            </v:group>
            <v:group style="position:absolute;left:9877;top:2243;width:12;height:2" coordorigin="9877,2243" coordsize="12,2">
              <v:shape style="position:absolute;left:9877;top:2243;width:12;height:2" coordorigin="9877,2243" coordsize="12,0" path="m9877,2243l9889,2243e" filled="false" stroked="true" strokeweight=".6pt" strokecolor="#000008">
                <v:path arrowok="t"/>
              </v:shape>
            </v:group>
            <v:group style="position:absolute;left:9896;top:2243;width:12;height:2" coordorigin="9896,2243" coordsize="12,2">
              <v:shape style="position:absolute;left:9896;top:2243;width:12;height:2" coordorigin="9896,2243" coordsize="12,0" path="m9896,2243l9908,2243e" filled="false" stroked="true" strokeweight=".6pt" strokecolor="#000008">
                <v:path arrowok="t"/>
              </v:shape>
            </v:group>
            <v:group style="position:absolute;left:9916;top:2243;width:12;height:2" coordorigin="9916,2243" coordsize="12,2">
              <v:shape style="position:absolute;left:9916;top:2243;width:12;height:2" coordorigin="9916,2243" coordsize="12,0" path="m9916,2243l9928,2243e" filled="false" stroked="true" strokeweight=".6pt" strokecolor="#000008">
                <v:path arrowok="t"/>
              </v:shape>
            </v:group>
            <v:group style="position:absolute;left:9935;top:2243;width:12;height:2" coordorigin="9935,2243" coordsize="12,2">
              <v:shape style="position:absolute;left:9935;top:2243;width:12;height:2" coordorigin="9935,2243" coordsize="12,0" path="m9935,2243l9947,2243e" filled="false" stroked="true" strokeweight=".6pt" strokecolor="#000008">
                <v:path arrowok="t"/>
              </v:shape>
            </v:group>
            <v:group style="position:absolute;left:9954;top:2243;width:12;height:2" coordorigin="9954,2243" coordsize="12,2">
              <v:shape style="position:absolute;left:9954;top:2243;width:12;height:2" coordorigin="9954,2243" coordsize="12,0" path="m9954,2243l9966,2243e" filled="false" stroked="true" strokeweight=".6pt" strokecolor="#000008">
                <v:path arrowok="t"/>
              </v:shape>
            </v:group>
            <v:group style="position:absolute;left:9973;top:2243;width:12;height:2" coordorigin="9973,2243" coordsize="12,2">
              <v:shape style="position:absolute;left:9973;top:2243;width:12;height:2" coordorigin="9973,2243" coordsize="12,0" path="m9973,2243l9985,2243e" filled="false" stroked="true" strokeweight=".6pt" strokecolor="#000008">
                <v:path arrowok="t"/>
              </v:shape>
            </v:group>
            <v:group style="position:absolute;left:9992;top:2243;width:12;height:2" coordorigin="9992,2243" coordsize="12,2">
              <v:shape style="position:absolute;left:9992;top:2243;width:12;height:2" coordorigin="9992,2243" coordsize="12,0" path="m9992,2243l10004,2243e" filled="false" stroked="true" strokeweight=".6pt" strokecolor="#000008">
                <v:path arrowok="t"/>
              </v:shape>
            </v:group>
            <v:group style="position:absolute;left:10012;top:2243;width:12;height:2" coordorigin="10012,2243" coordsize="12,2">
              <v:shape style="position:absolute;left:10012;top:2243;width:12;height:2" coordorigin="10012,2243" coordsize="12,0" path="m10012,2243l10024,2243e" filled="false" stroked="true" strokeweight=".6pt" strokecolor="#000008">
                <v:path arrowok="t"/>
              </v:shape>
            </v:group>
            <v:group style="position:absolute;left:10031;top:2243;width:12;height:2" coordorigin="10031,2243" coordsize="12,2">
              <v:shape style="position:absolute;left:10031;top:2243;width:12;height:2" coordorigin="10031,2243" coordsize="12,0" path="m10031,2243l10043,2243e" filled="false" stroked="true" strokeweight=".6pt" strokecolor="#000008">
                <v:path arrowok="t"/>
              </v:shape>
            </v:group>
            <v:group style="position:absolute;left:10050;top:2243;width:12;height:2" coordorigin="10050,2243" coordsize="12,2">
              <v:shape style="position:absolute;left:10050;top:2243;width:12;height:2" coordorigin="10050,2243" coordsize="12,0" path="m10050,2243l10062,2243e" filled="false" stroked="true" strokeweight=".6pt" strokecolor="#000008">
                <v:path arrowok="t"/>
              </v:shape>
            </v:group>
            <v:group style="position:absolute;left:10069;top:2243;width:12;height:2" coordorigin="10069,2243" coordsize="12,2">
              <v:shape style="position:absolute;left:10069;top:2243;width:12;height:2" coordorigin="10069,2243" coordsize="12,0" path="m10069,2243l10081,2243e" filled="false" stroked="true" strokeweight=".6pt" strokecolor="#000008">
                <v:path arrowok="t"/>
              </v:shape>
            </v:group>
            <v:group style="position:absolute;left:10088;top:2243;width:12;height:2" coordorigin="10088,2243" coordsize="12,2">
              <v:shape style="position:absolute;left:10088;top:2243;width:12;height:2" coordorigin="10088,2243" coordsize="12,0" path="m10088,2243l10100,2243e" filled="false" stroked="true" strokeweight=".6pt" strokecolor="#000008">
                <v:path arrowok="t"/>
              </v:shape>
            </v:group>
            <v:group style="position:absolute;left:10108;top:2243;width:12;height:2" coordorigin="10108,2243" coordsize="12,2">
              <v:shape style="position:absolute;left:10108;top:2243;width:12;height:2" coordorigin="10108,2243" coordsize="12,0" path="m10108,2243l10120,2243e" filled="false" stroked="true" strokeweight=".6pt" strokecolor="#000008">
                <v:path arrowok="t"/>
              </v:shape>
            </v:group>
            <v:group style="position:absolute;left:10127;top:2243;width:12;height:2" coordorigin="10127,2243" coordsize="12,2">
              <v:shape style="position:absolute;left:10127;top:2243;width:12;height:2" coordorigin="10127,2243" coordsize="12,0" path="m10127,2243l10139,2243e" filled="false" stroked="true" strokeweight=".6pt" strokecolor="#000008">
                <v:path arrowok="t"/>
              </v:shape>
            </v:group>
            <v:group style="position:absolute;left:10146;top:2243;width:12;height:2" coordorigin="10146,2243" coordsize="12,2">
              <v:shape style="position:absolute;left:10146;top:2243;width:12;height:2" coordorigin="10146,2243" coordsize="12,0" path="m10146,2243l10158,2243e" filled="false" stroked="true" strokeweight=".6pt" strokecolor="#000008">
                <v:path arrowok="t"/>
              </v:shape>
            </v:group>
            <v:group style="position:absolute;left:10165;top:2243;width:12;height:2" coordorigin="10165,2243" coordsize="12,2">
              <v:shape style="position:absolute;left:10165;top:2243;width:12;height:2" coordorigin="10165,2243" coordsize="12,0" path="m10165,2243l10177,2243e" filled="false" stroked="true" strokeweight=".6pt" strokecolor="#000008">
                <v:path arrowok="t"/>
              </v:shape>
            </v:group>
            <v:group style="position:absolute;left:10184;top:2243;width:12;height:2" coordorigin="10184,2243" coordsize="12,2">
              <v:shape style="position:absolute;left:10184;top:2243;width:12;height:2" coordorigin="10184,2243" coordsize="12,0" path="m10184,2243l10196,2243e" filled="false" stroked="true" strokeweight=".6pt" strokecolor="#000008">
                <v:path arrowok="t"/>
              </v:shape>
            </v:group>
            <v:group style="position:absolute;left:10204;top:2243;width:12;height:2" coordorigin="10204,2243" coordsize="12,2">
              <v:shape style="position:absolute;left:10204;top:2243;width:12;height:2" coordorigin="10204,2243" coordsize="12,0" path="m10204,2243l10216,2243e" filled="false" stroked="true" strokeweight=".6pt" strokecolor="#000008">
                <v:path arrowok="t"/>
              </v:shape>
            </v:group>
            <v:group style="position:absolute;left:10223;top:2243;width:12;height:2" coordorigin="10223,2243" coordsize="12,2">
              <v:shape style="position:absolute;left:10223;top:2243;width:12;height:2" coordorigin="10223,2243" coordsize="12,0" path="m10223,2243l10235,2243e" filled="false" stroked="true" strokeweight=".6pt" strokecolor="#000008">
                <v:path arrowok="t"/>
              </v:shape>
            </v:group>
            <v:group style="position:absolute;left:10242;top:2243;width:12;height:2" coordorigin="10242,2243" coordsize="12,2">
              <v:shape style="position:absolute;left:10242;top:2243;width:12;height:2" coordorigin="10242,2243" coordsize="12,0" path="m10242,2243l10254,2243e" filled="false" stroked="true" strokeweight=".6pt" strokecolor="#000008">
                <v:path arrowok="t"/>
              </v:shape>
            </v:group>
            <v:group style="position:absolute;left:10261;top:2243;width:12;height:2" coordorigin="10261,2243" coordsize="12,2">
              <v:shape style="position:absolute;left:10261;top:2243;width:12;height:2" coordorigin="10261,2243" coordsize="12,0" path="m10261,2243l10273,2243e" filled="false" stroked="true" strokeweight=".6pt" strokecolor="#000008">
                <v:path arrowok="t"/>
              </v:shape>
            </v:group>
            <v:group style="position:absolute;left:10280;top:2243;width:12;height:2" coordorigin="10280,2243" coordsize="12,2">
              <v:shape style="position:absolute;left:10280;top:2243;width:12;height:2" coordorigin="10280,2243" coordsize="12,0" path="m10280,2243l10292,2243e" filled="false" stroked="true" strokeweight=".6pt" strokecolor="#000008">
                <v:path arrowok="t"/>
              </v:shape>
            </v:group>
            <v:group style="position:absolute;left:10300;top:2243;width:12;height:2" coordorigin="10300,2243" coordsize="12,2">
              <v:shape style="position:absolute;left:10300;top:2243;width:12;height:2" coordorigin="10300,2243" coordsize="12,0" path="m10300,2243l10312,2243e" filled="false" stroked="true" strokeweight=".6pt" strokecolor="#000008">
                <v:path arrowok="t"/>
              </v:shape>
            </v:group>
            <v:group style="position:absolute;left:10319;top:2243;width:12;height:2" coordorigin="10319,2243" coordsize="12,2">
              <v:shape style="position:absolute;left:10319;top:2243;width:12;height:2" coordorigin="10319,2243" coordsize="12,0" path="m10319,2243l10331,2243e" filled="false" stroked="true" strokeweight=".6pt" strokecolor="#000008">
                <v:path arrowok="t"/>
              </v:shape>
            </v:group>
            <v:group style="position:absolute;left:10338;top:2243;width:12;height:2" coordorigin="10338,2243" coordsize="12,2">
              <v:shape style="position:absolute;left:10338;top:2243;width:12;height:2" coordorigin="10338,2243" coordsize="12,0" path="m10338,2243l10350,2243e" filled="false" stroked="true" strokeweight=".6pt" strokecolor="#000008">
                <v:path arrowok="t"/>
              </v:shape>
            </v:group>
            <v:group style="position:absolute;left:10357;top:2243;width:12;height:2" coordorigin="10357,2243" coordsize="12,2">
              <v:shape style="position:absolute;left:10357;top:2243;width:12;height:2" coordorigin="10357,2243" coordsize="12,0" path="m10357,2243l10369,2243e" filled="false" stroked="true" strokeweight=".6pt" strokecolor="#000008">
                <v:path arrowok="t"/>
              </v:shape>
            </v:group>
            <v:group style="position:absolute;left:10376;top:2243;width:12;height:2" coordorigin="10376,2243" coordsize="12,2">
              <v:shape style="position:absolute;left:10376;top:2243;width:12;height:2" coordorigin="10376,2243" coordsize="12,0" path="m10376,2243l10388,2243e" filled="false" stroked="true" strokeweight=".6pt" strokecolor="#000008">
                <v:path arrowok="t"/>
              </v:shape>
            </v:group>
            <v:group style="position:absolute;left:10396;top:2243;width:12;height:2" coordorigin="10396,2243" coordsize="12,2">
              <v:shape style="position:absolute;left:10396;top:2243;width:12;height:2" coordorigin="10396,2243" coordsize="12,0" path="m10396,2243l10408,2243e" filled="false" stroked="true" strokeweight=".6pt" strokecolor="#000008">
                <v:path arrowok="t"/>
              </v:shape>
            </v:group>
            <v:group style="position:absolute;left:10415;top:2243;width:12;height:2" coordorigin="10415,2243" coordsize="12,2">
              <v:shape style="position:absolute;left:10415;top:2243;width:12;height:2" coordorigin="10415,2243" coordsize="12,0" path="m10415,2243l10427,2243e" filled="false" stroked="true" strokeweight=".6pt" strokecolor="#000008">
                <v:path arrowok="t"/>
              </v:shape>
            </v:group>
            <v:group style="position:absolute;left:10434;top:2243;width:3;height:2" coordorigin="10434,2243" coordsize="3,2">
              <v:shape style="position:absolute;left:10434;top:2243;width:3;height:2" coordorigin="10434,2243" coordsize="3,0" path="m10434,2243l10436,2243e" filled="false" stroked="true" strokeweight=".48pt" strokecolor="#000008">
                <v:path arrowok="t"/>
              </v:shape>
            </v:group>
            <w10:wrap type="none"/>
          </v:group>
        </w:pict>
      </w:r>
      <w:r>
        <w:rPr>
          <w:rFonts w:ascii="宋体" w:hAnsi="宋体" w:cs="宋体" w:eastAsia="宋体" w:hint="default"/>
          <w:spacing w:val="-1"/>
        </w:rPr>
        <w:t>29、</w:t>
        <w:tab/>
      </w:r>
      <w:r>
        <w:rPr>
          <w:rFonts w:ascii="宋体" w:hAnsi="宋体" w:cs="宋体" w:eastAsia="宋体" w:hint="default"/>
        </w:rPr>
        <w:t>股本</w:t>
      </w:r>
    </w:p>
    <w:p>
      <w:pPr>
        <w:spacing w:line="240" w:lineRule="auto" w:before="4"/>
        <w:rPr>
          <w:rFonts w:ascii="宋体" w:hAnsi="宋体" w:cs="宋体" w:eastAsia="宋体" w:hint="default"/>
          <w:sz w:val="6"/>
          <w:szCs w:val="6"/>
        </w:rPr>
      </w:pPr>
    </w:p>
    <w:tbl>
      <w:tblPr>
        <w:tblW w:w="0" w:type="auto"/>
        <w:jc w:val="left"/>
        <w:tblInd w:w="135" w:type="dxa"/>
        <w:tblLayout w:type="fixed"/>
        <w:tblCellMar>
          <w:top w:w="0" w:type="dxa"/>
          <w:left w:w="0" w:type="dxa"/>
          <w:bottom w:w="0" w:type="dxa"/>
          <w:right w:w="0" w:type="dxa"/>
        </w:tblCellMar>
        <w:tblLook w:val="01E0"/>
      </w:tblPr>
      <w:tblGrid>
        <w:gridCol w:w="2520"/>
        <w:gridCol w:w="238"/>
        <w:gridCol w:w="1382"/>
        <w:gridCol w:w="238"/>
        <w:gridCol w:w="1202"/>
        <w:gridCol w:w="238"/>
        <w:gridCol w:w="1202"/>
        <w:gridCol w:w="238"/>
        <w:gridCol w:w="1382"/>
      </w:tblGrid>
      <w:tr>
        <w:trPr>
          <w:trHeight w:val="317" w:hRule="exact"/>
        </w:trPr>
        <w:tc>
          <w:tcPr>
            <w:tcW w:w="2520" w:type="dxa"/>
            <w:tcBorders>
              <w:top w:val="nil" w:sz="6" w:space="0" w:color="auto"/>
              <w:left w:val="nil" w:sz="6" w:space="0" w:color="auto"/>
              <w:bottom w:val="single" w:sz="4" w:space="0" w:color="000008"/>
              <w:right w:val="nil" w:sz="6" w:space="0" w:color="auto"/>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8"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single" w:sz="8" w:space="0" w:color="000008"/>
              <w:right w:val="nil" w:sz="6" w:space="0" w:color="auto"/>
            </w:tcBorders>
          </w:tcPr>
          <w:p>
            <w:pPr>
              <w:pStyle w:val="TableParagraph"/>
              <w:spacing w:line="240" w:lineRule="auto" w:before="104"/>
              <w:ind w:left="297" w:right="0"/>
              <w:jc w:val="left"/>
              <w:rPr>
                <w:rFonts w:ascii="Garamond" w:hAnsi="Garamond" w:cs="Garamond" w:eastAsia="Garamond" w:hint="default"/>
                <w:sz w:val="18"/>
                <w:szCs w:val="18"/>
              </w:rPr>
            </w:pPr>
            <w:r>
              <w:rPr>
                <w:rFonts w:ascii="Garamond"/>
                <w:sz w:val="18"/>
              </w:rPr>
              <w:t>2007-12-31</w:t>
            </w:r>
          </w:p>
        </w:tc>
        <w:tc>
          <w:tcPr>
            <w:tcW w:w="238" w:type="dxa"/>
            <w:tcBorders>
              <w:top w:val="nil" w:sz="6" w:space="0" w:color="auto"/>
              <w:left w:val="nil" w:sz="6" w:space="0" w:color="auto"/>
              <w:bottom w:val="nil" w:sz="6" w:space="0" w:color="auto"/>
              <w:right w:val="nil" w:sz="6" w:space="0" w:color="auto"/>
            </w:tcBorders>
          </w:tcPr>
          <w:p>
            <w:pPr/>
          </w:p>
        </w:tc>
        <w:tc>
          <w:tcPr>
            <w:tcW w:w="1202" w:type="dxa"/>
            <w:tcBorders>
              <w:top w:val="nil" w:sz="6" w:space="0" w:color="auto"/>
              <w:left w:val="nil" w:sz="6" w:space="0" w:color="auto"/>
              <w:bottom w:val="single" w:sz="8" w:space="0" w:color="000008"/>
              <w:right w:val="nil" w:sz="6" w:space="0" w:color="auto"/>
            </w:tcBorders>
          </w:tcPr>
          <w:p>
            <w:pPr>
              <w:pStyle w:val="TableParagraph"/>
              <w:spacing w:line="240" w:lineRule="auto" w:before="44"/>
              <w:ind w:left="24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38" w:type="dxa"/>
            <w:tcBorders>
              <w:top w:val="nil" w:sz="6" w:space="0" w:color="auto"/>
              <w:left w:val="nil" w:sz="6" w:space="0" w:color="auto"/>
              <w:bottom w:val="nil" w:sz="6" w:space="0" w:color="auto"/>
              <w:right w:val="nil" w:sz="6" w:space="0" w:color="auto"/>
            </w:tcBorders>
          </w:tcPr>
          <w:p>
            <w:pPr/>
          </w:p>
        </w:tc>
        <w:tc>
          <w:tcPr>
            <w:tcW w:w="1202" w:type="dxa"/>
            <w:tcBorders>
              <w:top w:val="nil" w:sz="6" w:space="0" w:color="auto"/>
              <w:left w:val="nil" w:sz="6" w:space="0" w:color="auto"/>
              <w:bottom w:val="single" w:sz="8" w:space="0" w:color="000008"/>
              <w:right w:val="nil" w:sz="6" w:space="0" w:color="auto"/>
            </w:tcBorders>
          </w:tcPr>
          <w:p>
            <w:pPr>
              <w:pStyle w:val="TableParagraph"/>
              <w:spacing w:line="240" w:lineRule="auto" w:before="44"/>
              <w:ind w:left="24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38"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single" w:sz="8" w:space="0" w:color="000008"/>
              <w:right w:val="nil" w:sz="6" w:space="0" w:color="auto"/>
            </w:tcBorders>
          </w:tcPr>
          <w:p>
            <w:pPr>
              <w:pStyle w:val="TableParagraph"/>
              <w:spacing w:line="240" w:lineRule="auto" w:before="104"/>
              <w:ind w:left="297" w:right="0"/>
              <w:jc w:val="left"/>
              <w:rPr>
                <w:rFonts w:ascii="Garamond" w:hAnsi="Garamond" w:cs="Garamond" w:eastAsia="Garamond" w:hint="default"/>
                <w:sz w:val="18"/>
                <w:szCs w:val="18"/>
              </w:rPr>
            </w:pPr>
            <w:r>
              <w:rPr>
                <w:rFonts w:ascii="Garamond"/>
                <w:sz w:val="18"/>
              </w:rPr>
              <w:t>2008-12-31</w:t>
            </w:r>
          </w:p>
        </w:tc>
      </w:tr>
      <w:tr>
        <w:trPr>
          <w:trHeight w:val="448" w:hRule="exact"/>
        </w:trPr>
        <w:tc>
          <w:tcPr>
            <w:tcW w:w="2520" w:type="dxa"/>
            <w:tcBorders>
              <w:top w:val="single" w:sz="4" w:space="0" w:color="000008"/>
              <w:left w:val="nil" w:sz="6" w:space="0" w:color="auto"/>
              <w:bottom w:val="nil" w:sz="6" w:space="0" w:color="auto"/>
              <w:right w:val="nil" w:sz="6" w:space="0" w:color="auto"/>
            </w:tcBorders>
          </w:tcPr>
          <w:p>
            <w:pPr>
              <w:pStyle w:val="TableParagraph"/>
              <w:spacing w:line="240" w:lineRule="auto" w:before="44"/>
              <w:ind w:left="11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一、有限售条件股份</w:t>
            </w:r>
            <w:r>
              <w:rPr>
                <w:rFonts w:ascii="Microsoft JhengHei" w:hAnsi="Microsoft JhengHei" w:cs="Microsoft JhengHei" w:eastAsia="Microsoft JhengHei" w:hint="default"/>
                <w:sz w:val="18"/>
                <w:szCs w:val="18"/>
              </w:rPr>
            </w:r>
          </w:p>
        </w:tc>
        <w:tc>
          <w:tcPr>
            <w:tcW w:w="238" w:type="dxa"/>
            <w:tcBorders>
              <w:top w:val="nil" w:sz="6" w:space="0" w:color="auto"/>
              <w:left w:val="nil" w:sz="6" w:space="0" w:color="auto"/>
              <w:bottom w:val="nil" w:sz="6" w:space="0" w:color="auto"/>
              <w:right w:val="nil" w:sz="6" w:space="0" w:color="auto"/>
            </w:tcBorders>
          </w:tcPr>
          <w:p>
            <w:pPr/>
          </w:p>
        </w:tc>
        <w:tc>
          <w:tcPr>
            <w:tcW w:w="1382" w:type="dxa"/>
            <w:tcBorders>
              <w:top w:val="single" w:sz="8" w:space="0" w:color="000008"/>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202" w:type="dxa"/>
            <w:tcBorders>
              <w:top w:val="single" w:sz="8" w:space="0" w:color="000008"/>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202" w:type="dxa"/>
            <w:tcBorders>
              <w:top w:val="single" w:sz="8" w:space="0" w:color="000008"/>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382" w:type="dxa"/>
            <w:tcBorders>
              <w:top w:val="single" w:sz="8" w:space="0" w:color="000008"/>
              <w:left w:val="nil" w:sz="6" w:space="0" w:color="auto"/>
              <w:bottom w:val="nil" w:sz="6" w:space="0" w:color="auto"/>
              <w:right w:val="nil" w:sz="6" w:space="0" w:color="auto"/>
            </w:tcBorders>
          </w:tcPr>
          <w:p>
            <w:pPr/>
          </w:p>
        </w:tc>
      </w:tr>
      <w:tr>
        <w:trPr>
          <w:trHeight w:val="416" w:hRule="exact"/>
        </w:trPr>
        <w:tc>
          <w:tcPr>
            <w:tcW w:w="2520"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10" w:right="0"/>
              <w:jc w:val="left"/>
              <w:rPr>
                <w:rFonts w:ascii="宋体" w:hAnsi="宋体" w:cs="宋体" w:eastAsia="宋体" w:hint="default"/>
                <w:sz w:val="18"/>
                <w:szCs w:val="18"/>
              </w:rPr>
            </w:pPr>
            <w:r>
              <w:rPr>
                <w:rFonts w:ascii="宋体" w:hAnsi="宋体" w:cs="宋体" w:eastAsia="宋体" w:hint="default"/>
                <w:sz w:val="18"/>
                <w:szCs w:val="18"/>
              </w:rPr>
              <w:t>1、国有法人持股</w:t>
            </w:r>
          </w:p>
        </w:tc>
        <w:tc>
          <w:tcPr>
            <w:tcW w:w="238"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10"/>
              <w:jc w:val="right"/>
              <w:rPr>
                <w:rFonts w:ascii="Garamond" w:hAnsi="Garamond" w:cs="Garamond" w:eastAsia="Garamond" w:hint="default"/>
                <w:sz w:val="18"/>
                <w:szCs w:val="18"/>
              </w:rPr>
            </w:pPr>
            <w:r>
              <w:rPr>
                <w:rFonts w:ascii="Garamond"/>
                <w:spacing w:val="-1"/>
                <w:sz w:val="18"/>
              </w:rPr>
              <w:t>91,389,796.00</w:t>
            </w:r>
          </w:p>
        </w:tc>
        <w:tc>
          <w:tcPr>
            <w:tcW w:w="238" w:type="dxa"/>
            <w:tcBorders>
              <w:top w:val="nil" w:sz="6" w:space="0" w:color="auto"/>
              <w:left w:val="nil" w:sz="6" w:space="0" w:color="auto"/>
              <w:bottom w:val="nil" w:sz="6" w:space="0" w:color="auto"/>
              <w:right w:val="nil" w:sz="6" w:space="0" w:color="auto"/>
            </w:tcBorders>
          </w:tcPr>
          <w:p>
            <w:pP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04"/>
              <w:jc w:val="right"/>
              <w:rPr>
                <w:rFonts w:ascii="Garamond" w:hAnsi="Garamond" w:cs="Garamond" w:eastAsia="Garamond" w:hint="default"/>
                <w:sz w:val="18"/>
                <w:szCs w:val="18"/>
              </w:rPr>
            </w:pPr>
            <w:r>
              <w:rPr>
                <w:rFonts w:ascii="Garamond"/>
                <w:spacing w:val="-1"/>
                <w:sz w:val="18"/>
              </w:rPr>
              <w:t>--</w:t>
            </w:r>
          </w:p>
        </w:tc>
        <w:tc>
          <w:tcPr>
            <w:tcW w:w="238" w:type="dxa"/>
            <w:tcBorders>
              <w:top w:val="nil" w:sz="6" w:space="0" w:color="auto"/>
              <w:left w:val="nil" w:sz="6" w:space="0" w:color="auto"/>
              <w:bottom w:val="nil" w:sz="6" w:space="0" w:color="auto"/>
              <w:right w:val="nil" w:sz="6" w:space="0" w:color="auto"/>
            </w:tcBorders>
          </w:tcPr>
          <w:p>
            <w:pP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04"/>
              <w:jc w:val="right"/>
              <w:rPr>
                <w:rFonts w:ascii="Garamond" w:hAnsi="Garamond" w:cs="Garamond" w:eastAsia="Garamond" w:hint="default"/>
                <w:sz w:val="18"/>
                <w:szCs w:val="18"/>
              </w:rPr>
            </w:pPr>
            <w:r>
              <w:rPr>
                <w:rFonts w:ascii="Garamond"/>
                <w:spacing w:val="-1"/>
                <w:sz w:val="18"/>
              </w:rPr>
              <w:t>--</w:t>
            </w:r>
          </w:p>
        </w:tc>
        <w:tc>
          <w:tcPr>
            <w:tcW w:w="238"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10"/>
              <w:jc w:val="right"/>
              <w:rPr>
                <w:rFonts w:ascii="Garamond" w:hAnsi="Garamond" w:cs="Garamond" w:eastAsia="Garamond" w:hint="default"/>
                <w:sz w:val="18"/>
                <w:szCs w:val="18"/>
              </w:rPr>
            </w:pPr>
            <w:r>
              <w:rPr>
                <w:rFonts w:ascii="Garamond"/>
                <w:spacing w:val="-1"/>
                <w:sz w:val="18"/>
              </w:rPr>
              <w:t>91,389,796.00</w:t>
            </w:r>
          </w:p>
        </w:tc>
      </w:tr>
      <w:tr>
        <w:trPr>
          <w:trHeight w:val="406" w:hRule="exact"/>
        </w:trPr>
        <w:tc>
          <w:tcPr>
            <w:tcW w:w="2520"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10" w:right="0"/>
              <w:jc w:val="left"/>
              <w:rPr>
                <w:rFonts w:ascii="宋体" w:hAnsi="宋体" w:cs="宋体" w:eastAsia="宋体" w:hint="default"/>
                <w:sz w:val="18"/>
                <w:szCs w:val="18"/>
              </w:rPr>
            </w:pPr>
            <w:r>
              <w:rPr>
                <w:rFonts w:ascii="宋体" w:hAnsi="宋体" w:cs="宋体" w:eastAsia="宋体" w:hint="default"/>
                <w:sz w:val="18"/>
                <w:szCs w:val="18"/>
              </w:rPr>
              <w:t>2、境内非国有法人持股</w:t>
            </w:r>
          </w:p>
        </w:tc>
        <w:tc>
          <w:tcPr>
            <w:tcW w:w="238"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7"/>
              <w:jc w:val="right"/>
              <w:rPr>
                <w:rFonts w:ascii="Garamond" w:hAnsi="Garamond" w:cs="Garamond" w:eastAsia="Garamond" w:hint="default"/>
                <w:sz w:val="18"/>
                <w:szCs w:val="18"/>
              </w:rPr>
            </w:pPr>
            <w:r>
              <w:rPr>
                <w:rFonts w:ascii="Garamond"/>
                <w:spacing w:val="-1"/>
                <w:sz w:val="18"/>
              </w:rPr>
              <w:t>119,962,432.00</w:t>
            </w:r>
          </w:p>
        </w:tc>
        <w:tc>
          <w:tcPr>
            <w:tcW w:w="238" w:type="dxa"/>
            <w:tcBorders>
              <w:top w:val="nil" w:sz="6" w:space="0" w:color="auto"/>
              <w:left w:val="nil" w:sz="6" w:space="0" w:color="auto"/>
              <w:bottom w:val="nil" w:sz="6" w:space="0" w:color="auto"/>
              <w:right w:val="nil" w:sz="6" w:space="0" w:color="auto"/>
            </w:tcBorders>
          </w:tcPr>
          <w:p>
            <w:pP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04"/>
              <w:jc w:val="right"/>
              <w:rPr>
                <w:rFonts w:ascii="Garamond" w:hAnsi="Garamond" w:cs="Garamond" w:eastAsia="Garamond" w:hint="default"/>
                <w:sz w:val="18"/>
                <w:szCs w:val="18"/>
              </w:rPr>
            </w:pPr>
            <w:r>
              <w:rPr>
                <w:rFonts w:ascii="Garamond"/>
                <w:spacing w:val="-1"/>
                <w:sz w:val="18"/>
              </w:rPr>
              <w:t>--</w:t>
            </w:r>
          </w:p>
        </w:tc>
        <w:tc>
          <w:tcPr>
            <w:tcW w:w="238" w:type="dxa"/>
            <w:tcBorders>
              <w:top w:val="nil" w:sz="6" w:space="0" w:color="auto"/>
              <w:left w:val="nil" w:sz="6" w:space="0" w:color="auto"/>
              <w:bottom w:val="nil" w:sz="6" w:space="0" w:color="auto"/>
              <w:right w:val="nil" w:sz="6" w:space="0" w:color="auto"/>
            </w:tcBorders>
          </w:tcPr>
          <w:p>
            <w:pP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04"/>
              <w:jc w:val="right"/>
              <w:rPr>
                <w:rFonts w:ascii="Garamond" w:hAnsi="Garamond" w:cs="Garamond" w:eastAsia="Garamond" w:hint="default"/>
                <w:sz w:val="18"/>
                <w:szCs w:val="18"/>
              </w:rPr>
            </w:pPr>
            <w:r>
              <w:rPr>
                <w:rFonts w:ascii="Garamond"/>
                <w:spacing w:val="-1"/>
                <w:sz w:val="18"/>
              </w:rPr>
              <w:t>--</w:t>
            </w:r>
          </w:p>
        </w:tc>
        <w:tc>
          <w:tcPr>
            <w:tcW w:w="238"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7"/>
              <w:jc w:val="right"/>
              <w:rPr>
                <w:rFonts w:ascii="Garamond" w:hAnsi="Garamond" w:cs="Garamond" w:eastAsia="Garamond" w:hint="default"/>
                <w:sz w:val="18"/>
                <w:szCs w:val="18"/>
              </w:rPr>
            </w:pPr>
            <w:r>
              <w:rPr>
                <w:rFonts w:ascii="Garamond"/>
                <w:spacing w:val="-1"/>
                <w:sz w:val="18"/>
              </w:rPr>
              <w:t>119,962,432.00</w:t>
            </w:r>
          </w:p>
        </w:tc>
      </w:tr>
      <w:tr>
        <w:trPr>
          <w:trHeight w:val="410" w:hRule="exact"/>
        </w:trPr>
        <w:tc>
          <w:tcPr>
            <w:tcW w:w="2520"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10" w:right="0"/>
              <w:jc w:val="left"/>
              <w:rPr>
                <w:rFonts w:ascii="宋体" w:hAnsi="宋体" w:cs="宋体" w:eastAsia="宋体" w:hint="default"/>
                <w:sz w:val="18"/>
                <w:szCs w:val="18"/>
              </w:rPr>
            </w:pPr>
            <w:r>
              <w:rPr>
                <w:rFonts w:ascii="宋体" w:hAnsi="宋体" w:cs="宋体" w:eastAsia="宋体" w:hint="default"/>
                <w:sz w:val="18"/>
                <w:szCs w:val="18"/>
              </w:rPr>
              <w:t>3、境内自然人持股</w:t>
            </w:r>
          </w:p>
        </w:tc>
        <w:tc>
          <w:tcPr>
            <w:tcW w:w="238"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Style w:val="TableParagraph"/>
              <w:tabs>
                <w:tab w:pos="314" w:val="left" w:leader="none"/>
              </w:tabs>
              <w:spacing w:line="240" w:lineRule="auto" w:before="106"/>
              <w:ind w:right="110"/>
              <w:jc w:val="right"/>
              <w:rPr>
                <w:rFonts w:ascii="Garamond" w:hAnsi="Garamond" w:cs="Garamond" w:eastAsia="Garamond" w:hint="default"/>
                <w:sz w:val="18"/>
                <w:szCs w:val="18"/>
              </w:rPr>
            </w:pPr>
            <w:r>
              <w:rPr>
                <w:rFonts w:ascii="Times New Roman"/>
                <w:sz w:val="18"/>
              </w:rPr>
            </w:r>
            <w:r>
              <w:rPr>
                <w:rFonts w:ascii="Times New Roman"/>
                <w:sz w:val="18"/>
                <w:u w:val="single" w:color="000008"/>
              </w:rPr>
              <w:t> </w:t>
              <w:tab/>
            </w:r>
            <w:r>
              <w:rPr>
                <w:rFonts w:ascii="Garamond"/>
                <w:spacing w:val="-1"/>
                <w:sz w:val="18"/>
                <w:u w:val="single" w:color="000008"/>
              </w:rPr>
              <w:t>15,128,306.00</w:t>
            </w:r>
            <w:r>
              <w:rPr>
                <w:rFonts w:ascii="Garamond"/>
                <w:spacing w:val="-1"/>
                <w:sz w:val="18"/>
              </w:rPr>
            </w:r>
          </w:p>
        </w:tc>
        <w:tc>
          <w:tcPr>
            <w:tcW w:w="238" w:type="dxa"/>
            <w:tcBorders>
              <w:top w:val="nil" w:sz="6" w:space="0" w:color="auto"/>
              <w:left w:val="nil" w:sz="6" w:space="0" w:color="auto"/>
              <w:bottom w:val="nil" w:sz="6" w:space="0" w:color="auto"/>
              <w:right w:val="nil" w:sz="6" w:space="0" w:color="auto"/>
            </w:tcBorders>
          </w:tcPr>
          <w:p>
            <w:pPr/>
          </w:p>
        </w:tc>
        <w:tc>
          <w:tcPr>
            <w:tcW w:w="1202" w:type="dxa"/>
            <w:tcBorders>
              <w:top w:val="nil" w:sz="6" w:space="0" w:color="auto"/>
              <w:left w:val="nil" w:sz="6" w:space="0" w:color="auto"/>
              <w:bottom w:val="nil" w:sz="6" w:space="0" w:color="auto"/>
              <w:right w:val="nil" w:sz="6" w:space="0" w:color="auto"/>
            </w:tcBorders>
          </w:tcPr>
          <w:p>
            <w:pPr>
              <w:pStyle w:val="TableParagraph"/>
              <w:tabs>
                <w:tab w:pos="511" w:val="left" w:leader="none"/>
              </w:tabs>
              <w:spacing w:line="240" w:lineRule="auto" w:before="106"/>
              <w:ind w:right="107"/>
              <w:jc w:val="right"/>
              <w:rPr>
                <w:rFonts w:ascii="Garamond" w:hAnsi="Garamond" w:cs="Garamond" w:eastAsia="Garamond" w:hint="default"/>
                <w:sz w:val="18"/>
                <w:szCs w:val="18"/>
              </w:rPr>
            </w:pPr>
            <w:r>
              <w:rPr>
                <w:rFonts w:ascii="Times New Roman"/>
                <w:sz w:val="18"/>
              </w:rPr>
            </w:r>
            <w:r>
              <w:rPr>
                <w:rFonts w:ascii="Times New Roman"/>
                <w:sz w:val="18"/>
                <w:u w:val="single" w:color="000008"/>
              </w:rPr>
              <w:t> </w:t>
              <w:tab/>
            </w:r>
            <w:r>
              <w:rPr>
                <w:rFonts w:ascii="Garamond"/>
                <w:spacing w:val="-1"/>
                <w:sz w:val="18"/>
                <w:u w:val="single" w:color="000008"/>
              </w:rPr>
              <w:t>6,523.00</w:t>
            </w:r>
            <w:r>
              <w:rPr>
                <w:rFonts w:ascii="Garamond"/>
                <w:spacing w:val="-1"/>
                <w:sz w:val="18"/>
              </w:rPr>
            </w:r>
          </w:p>
        </w:tc>
        <w:tc>
          <w:tcPr>
            <w:tcW w:w="238" w:type="dxa"/>
            <w:tcBorders>
              <w:top w:val="nil" w:sz="6" w:space="0" w:color="auto"/>
              <w:left w:val="nil" w:sz="6" w:space="0" w:color="auto"/>
              <w:bottom w:val="nil" w:sz="6" w:space="0" w:color="auto"/>
              <w:right w:val="nil" w:sz="6" w:space="0" w:color="auto"/>
            </w:tcBorders>
          </w:tcPr>
          <w:p>
            <w:pPr/>
          </w:p>
        </w:tc>
        <w:tc>
          <w:tcPr>
            <w:tcW w:w="1202" w:type="dxa"/>
            <w:tcBorders>
              <w:top w:val="nil" w:sz="6" w:space="0" w:color="auto"/>
              <w:left w:val="nil" w:sz="6" w:space="0" w:color="auto"/>
              <w:bottom w:val="nil" w:sz="6" w:space="0" w:color="auto"/>
              <w:right w:val="nil" w:sz="6" w:space="0" w:color="auto"/>
            </w:tcBorders>
          </w:tcPr>
          <w:p>
            <w:pPr>
              <w:pStyle w:val="TableParagraph"/>
              <w:tabs>
                <w:tab w:pos="983" w:val="left" w:leader="none"/>
              </w:tabs>
              <w:spacing w:line="240" w:lineRule="auto" w:before="106"/>
              <w:ind w:right="104"/>
              <w:jc w:val="right"/>
              <w:rPr>
                <w:rFonts w:ascii="Garamond" w:hAnsi="Garamond" w:cs="Garamond" w:eastAsia="Garamond" w:hint="default"/>
                <w:sz w:val="18"/>
                <w:szCs w:val="18"/>
              </w:rPr>
            </w:pPr>
            <w:r>
              <w:rPr>
                <w:rFonts w:ascii="Times New Roman"/>
                <w:sz w:val="18"/>
              </w:rPr>
            </w:r>
            <w:r>
              <w:rPr>
                <w:rFonts w:ascii="Times New Roman"/>
                <w:sz w:val="18"/>
                <w:u w:val="single" w:color="000008"/>
              </w:rPr>
              <w:t> </w:t>
              <w:tab/>
            </w:r>
            <w:r>
              <w:rPr>
                <w:rFonts w:ascii="Garamond"/>
                <w:spacing w:val="-1"/>
                <w:sz w:val="18"/>
                <w:u w:val="single" w:color="000008"/>
              </w:rPr>
              <w:t>--</w:t>
            </w:r>
            <w:r>
              <w:rPr>
                <w:rFonts w:ascii="Garamond"/>
                <w:spacing w:val="-1"/>
                <w:sz w:val="18"/>
              </w:rPr>
            </w:r>
          </w:p>
        </w:tc>
        <w:tc>
          <w:tcPr>
            <w:tcW w:w="238"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Style w:val="TableParagraph"/>
              <w:tabs>
                <w:tab w:pos="314" w:val="left" w:leader="none"/>
              </w:tabs>
              <w:spacing w:line="240" w:lineRule="auto" w:before="106"/>
              <w:ind w:right="110"/>
              <w:jc w:val="right"/>
              <w:rPr>
                <w:rFonts w:ascii="Garamond" w:hAnsi="Garamond" w:cs="Garamond" w:eastAsia="Garamond" w:hint="default"/>
                <w:sz w:val="18"/>
                <w:szCs w:val="18"/>
              </w:rPr>
            </w:pPr>
            <w:r>
              <w:rPr>
                <w:rFonts w:ascii="Times New Roman"/>
                <w:sz w:val="18"/>
              </w:rPr>
            </w:r>
            <w:r>
              <w:rPr>
                <w:rFonts w:ascii="Times New Roman"/>
                <w:sz w:val="18"/>
                <w:u w:val="single" w:color="000008"/>
              </w:rPr>
              <w:t> </w:t>
              <w:tab/>
            </w:r>
            <w:r>
              <w:rPr>
                <w:rFonts w:ascii="Garamond"/>
                <w:spacing w:val="-1"/>
                <w:sz w:val="18"/>
                <w:u w:val="single" w:color="000008"/>
              </w:rPr>
              <w:t>15,134,829.00</w:t>
            </w:r>
            <w:r>
              <w:rPr>
                <w:rFonts w:ascii="Garamond"/>
                <w:spacing w:val="-1"/>
                <w:sz w:val="18"/>
              </w:rPr>
            </w:r>
          </w:p>
        </w:tc>
      </w:tr>
      <w:tr>
        <w:trPr>
          <w:trHeight w:val="772" w:hRule="exact"/>
        </w:trPr>
        <w:tc>
          <w:tcPr>
            <w:tcW w:w="2520" w:type="dxa"/>
            <w:tcBorders>
              <w:top w:val="nil" w:sz="6" w:space="0" w:color="auto"/>
              <w:left w:val="nil" w:sz="6" w:space="0" w:color="auto"/>
              <w:bottom w:val="nil" w:sz="6" w:space="0" w:color="auto"/>
              <w:right w:val="nil" w:sz="6" w:space="0" w:color="auto"/>
            </w:tcBorders>
          </w:tcPr>
          <w:p>
            <w:pPr>
              <w:pStyle w:val="TableParagraph"/>
              <w:spacing w:line="321" w:lineRule="auto" w:before="51"/>
              <w:ind w:left="110" w:right="780"/>
              <w:jc w:val="left"/>
              <w:rPr>
                <w:rFonts w:ascii="Microsoft JhengHei" w:hAnsi="Microsoft JhengHei" w:cs="Microsoft JhengHei" w:eastAsia="Microsoft JhengHei" w:hint="default"/>
                <w:sz w:val="18"/>
                <w:szCs w:val="18"/>
              </w:rPr>
            </w:pPr>
            <w:r>
              <w:rPr>
                <w:rFonts w:ascii="宋体" w:hAnsi="宋体" w:cs="宋体" w:eastAsia="宋体" w:hint="default"/>
                <w:sz w:val="18"/>
                <w:szCs w:val="18"/>
              </w:rPr>
              <w:t>有限售条件股份合计 </w:t>
            </w:r>
            <w:r>
              <w:rPr>
                <w:rFonts w:ascii="Microsoft JhengHei" w:hAnsi="Microsoft JhengHei" w:cs="Microsoft JhengHei" w:eastAsia="Microsoft JhengHei" w:hint="default"/>
                <w:b/>
                <w:bCs/>
                <w:sz w:val="18"/>
                <w:szCs w:val="18"/>
              </w:rPr>
              <w:t>二、无限售条件股份</w:t>
            </w:r>
            <w:r>
              <w:rPr>
                <w:rFonts w:ascii="Microsoft JhengHei" w:hAnsi="Microsoft JhengHei" w:cs="Microsoft JhengHei" w:eastAsia="Microsoft JhengHei" w:hint="default"/>
                <w:sz w:val="18"/>
                <w:szCs w:val="18"/>
              </w:rPr>
            </w:r>
          </w:p>
        </w:tc>
        <w:tc>
          <w:tcPr>
            <w:tcW w:w="238"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7"/>
              <w:jc w:val="right"/>
              <w:rPr>
                <w:rFonts w:ascii="Garamond" w:hAnsi="Garamond" w:cs="Garamond" w:eastAsia="Garamond" w:hint="default"/>
                <w:sz w:val="18"/>
                <w:szCs w:val="18"/>
              </w:rPr>
            </w:pPr>
            <w:r>
              <w:rPr>
                <w:rFonts w:ascii="Times New Roman"/>
                <w:sz w:val="18"/>
              </w:rPr>
            </w:r>
            <w:r>
              <w:rPr>
                <w:rFonts w:ascii="Times New Roman"/>
                <w:sz w:val="18"/>
                <w:u w:val="single" w:color="000008"/>
              </w:rPr>
              <w:t>    </w:t>
            </w:r>
            <w:r>
              <w:rPr>
                <w:rFonts w:ascii="Times New Roman"/>
                <w:spacing w:val="5"/>
                <w:sz w:val="18"/>
                <w:u w:val="single" w:color="000008"/>
              </w:rPr>
              <w:t> </w:t>
            </w:r>
            <w:r>
              <w:rPr>
                <w:rFonts w:ascii="Garamond"/>
                <w:spacing w:val="-1"/>
                <w:sz w:val="18"/>
                <w:u w:val="single" w:color="000008"/>
              </w:rPr>
              <w:t>226,480,534.00</w:t>
            </w:r>
            <w:r>
              <w:rPr>
                <w:rFonts w:ascii="Garamond"/>
                <w:spacing w:val="-1"/>
                <w:sz w:val="18"/>
              </w:rPr>
            </w:r>
          </w:p>
        </w:tc>
        <w:tc>
          <w:tcPr>
            <w:tcW w:w="238" w:type="dxa"/>
            <w:tcBorders>
              <w:top w:val="nil" w:sz="6" w:space="0" w:color="auto"/>
              <w:left w:val="nil" w:sz="6" w:space="0" w:color="auto"/>
              <w:bottom w:val="nil" w:sz="6" w:space="0" w:color="auto"/>
              <w:right w:val="nil" w:sz="6" w:space="0" w:color="auto"/>
            </w:tcBorders>
          </w:tcPr>
          <w:p>
            <w:pPr/>
          </w:p>
        </w:tc>
        <w:tc>
          <w:tcPr>
            <w:tcW w:w="1202" w:type="dxa"/>
            <w:tcBorders>
              <w:top w:val="nil" w:sz="6" w:space="0" w:color="auto"/>
              <w:left w:val="nil" w:sz="6" w:space="0" w:color="auto"/>
              <w:bottom w:val="nil" w:sz="6" w:space="0" w:color="auto"/>
              <w:right w:val="nil" w:sz="6" w:space="0" w:color="auto"/>
            </w:tcBorders>
          </w:tcPr>
          <w:p>
            <w:pPr>
              <w:pStyle w:val="TableParagraph"/>
              <w:tabs>
                <w:tab w:pos="511" w:val="left" w:leader="none"/>
              </w:tabs>
              <w:spacing w:line="240" w:lineRule="auto" w:before="111"/>
              <w:ind w:right="107"/>
              <w:jc w:val="right"/>
              <w:rPr>
                <w:rFonts w:ascii="Garamond" w:hAnsi="Garamond" w:cs="Garamond" w:eastAsia="Garamond" w:hint="default"/>
                <w:sz w:val="18"/>
                <w:szCs w:val="18"/>
              </w:rPr>
            </w:pPr>
            <w:r>
              <w:rPr>
                <w:rFonts w:ascii="Times New Roman"/>
                <w:sz w:val="18"/>
              </w:rPr>
            </w:r>
            <w:r>
              <w:rPr>
                <w:rFonts w:ascii="Times New Roman"/>
                <w:sz w:val="18"/>
                <w:u w:val="single" w:color="000008"/>
              </w:rPr>
              <w:t> </w:t>
              <w:tab/>
            </w:r>
            <w:r>
              <w:rPr>
                <w:rFonts w:ascii="Garamond"/>
                <w:spacing w:val="-1"/>
                <w:sz w:val="18"/>
                <w:u w:val="single" w:color="000008"/>
              </w:rPr>
              <w:t>6,523.00</w:t>
            </w:r>
            <w:r>
              <w:rPr>
                <w:rFonts w:ascii="Garamond"/>
                <w:spacing w:val="-1"/>
                <w:sz w:val="18"/>
              </w:rPr>
            </w:r>
          </w:p>
        </w:tc>
        <w:tc>
          <w:tcPr>
            <w:tcW w:w="238" w:type="dxa"/>
            <w:tcBorders>
              <w:top w:val="nil" w:sz="6" w:space="0" w:color="auto"/>
              <w:left w:val="nil" w:sz="6" w:space="0" w:color="auto"/>
              <w:bottom w:val="nil" w:sz="6" w:space="0" w:color="auto"/>
              <w:right w:val="nil" w:sz="6" w:space="0" w:color="auto"/>
            </w:tcBorders>
          </w:tcPr>
          <w:p>
            <w:pPr/>
          </w:p>
        </w:tc>
        <w:tc>
          <w:tcPr>
            <w:tcW w:w="1202" w:type="dxa"/>
            <w:tcBorders>
              <w:top w:val="nil" w:sz="6" w:space="0" w:color="auto"/>
              <w:left w:val="nil" w:sz="6" w:space="0" w:color="auto"/>
              <w:bottom w:val="nil" w:sz="6" w:space="0" w:color="auto"/>
              <w:right w:val="nil" w:sz="6" w:space="0" w:color="auto"/>
            </w:tcBorders>
          </w:tcPr>
          <w:p>
            <w:pPr>
              <w:pStyle w:val="TableParagraph"/>
              <w:tabs>
                <w:tab w:pos="983" w:val="left" w:leader="none"/>
              </w:tabs>
              <w:spacing w:line="240" w:lineRule="auto" w:before="111"/>
              <w:ind w:right="104"/>
              <w:jc w:val="right"/>
              <w:rPr>
                <w:rFonts w:ascii="Garamond" w:hAnsi="Garamond" w:cs="Garamond" w:eastAsia="Garamond" w:hint="default"/>
                <w:sz w:val="18"/>
                <w:szCs w:val="18"/>
              </w:rPr>
            </w:pPr>
            <w:r>
              <w:rPr>
                <w:rFonts w:ascii="Times New Roman"/>
                <w:sz w:val="18"/>
              </w:rPr>
            </w:r>
            <w:r>
              <w:rPr>
                <w:rFonts w:ascii="Times New Roman"/>
                <w:sz w:val="18"/>
                <w:u w:val="single" w:color="000008"/>
              </w:rPr>
              <w:t> </w:t>
              <w:tab/>
            </w:r>
            <w:r>
              <w:rPr>
                <w:rFonts w:ascii="Garamond"/>
                <w:spacing w:val="-1"/>
                <w:sz w:val="18"/>
                <w:u w:val="single" w:color="000008"/>
              </w:rPr>
              <w:t>--</w:t>
            </w:r>
            <w:r>
              <w:rPr>
                <w:rFonts w:ascii="Garamond"/>
                <w:spacing w:val="-1"/>
                <w:sz w:val="18"/>
              </w:rPr>
            </w:r>
          </w:p>
        </w:tc>
        <w:tc>
          <w:tcPr>
            <w:tcW w:w="238"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7"/>
              <w:jc w:val="right"/>
              <w:rPr>
                <w:rFonts w:ascii="Garamond" w:hAnsi="Garamond" w:cs="Garamond" w:eastAsia="Garamond" w:hint="default"/>
                <w:sz w:val="18"/>
                <w:szCs w:val="18"/>
              </w:rPr>
            </w:pPr>
            <w:r>
              <w:rPr>
                <w:rFonts w:ascii="Times New Roman"/>
                <w:sz w:val="18"/>
              </w:rPr>
            </w:r>
            <w:r>
              <w:rPr>
                <w:rFonts w:ascii="Times New Roman"/>
                <w:sz w:val="18"/>
                <w:u w:val="single" w:color="000008"/>
              </w:rPr>
              <w:t>    </w:t>
            </w:r>
            <w:r>
              <w:rPr>
                <w:rFonts w:ascii="Times New Roman"/>
                <w:spacing w:val="5"/>
                <w:sz w:val="18"/>
                <w:u w:val="single" w:color="000008"/>
              </w:rPr>
              <w:t> </w:t>
            </w:r>
            <w:r>
              <w:rPr>
                <w:rFonts w:ascii="Garamond"/>
                <w:spacing w:val="-1"/>
                <w:sz w:val="18"/>
                <w:u w:val="single" w:color="000008"/>
              </w:rPr>
              <w:t>226,487,057.00</w:t>
            </w:r>
            <w:r>
              <w:rPr>
                <w:rFonts w:ascii="Garamond"/>
                <w:spacing w:val="-1"/>
                <w:sz w:val="18"/>
              </w:rPr>
            </w:r>
          </w:p>
        </w:tc>
      </w:tr>
      <w:tr>
        <w:trPr>
          <w:trHeight w:val="421" w:hRule="exact"/>
        </w:trPr>
        <w:tc>
          <w:tcPr>
            <w:tcW w:w="2520"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10" w:right="0"/>
              <w:jc w:val="left"/>
              <w:rPr>
                <w:rFonts w:ascii="宋体" w:hAnsi="宋体" w:cs="宋体" w:eastAsia="宋体" w:hint="default"/>
                <w:sz w:val="18"/>
                <w:szCs w:val="18"/>
              </w:rPr>
            </w:pPr>
            <w:r>
              <w:rPr>
                <w:rFonts w:ascii="Garamond" w:hAnsi="Garamond" w:cs="Garamond" w:eastAsia="Garamond" w:hint="default"/>
                <w:sz w:val="18"/>
                <w:szCs w:val="18"/>
              </w:rPr>
              <w:t>1</w:t>
            </w:r>
            <w:r>
              <w:rPr>
                <w:rFonts w:ascii="宋体" w:hAnsi="宋体" w:cs="宋体" w:eastAsia="宋体" w:hint="default"/>
                <w:sz w:val="18"/>
                <w:szCs w:val="18"/>
              </w:rPr>
              <w:t>、境内上市人民币普通股</w:t>
            </w:r>
          </w:p>
        </w:tc>
        <w:tc>
          <w:tcPr>
            <w:tcW w:w="238"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Style w:val="TableParagraph"/>
              <w:tabs>
                <w:tab w:pos="314" w:val="left" w:leader="none"/>
              </w:tabs>
              <w:spacing w:line="240" w:lineRule="auto" w:before="117"/>
              <w:ind w:right="110"/>
              <w:jc w:val="right"/>
              <w:rPr>
                <w:rFonts w:ascii="Garamond" w:hAnsi="Garamond" w:cs="Garamond" w:eastAsia="Garamond" w:hint="default"/>
                <w:sz w:val="18"/>
                <w:szCs w:val="18"/>
              </w:rPr>
            </w:pPr>
            <w:r>
              <w:rPr>
                <w:rFonts w:ascii="Times New Roman"/>
                <w:sz w:val="18"/>
              </w:rPr>
            </w:r>
            <w:r>
              <w:rPr>
                <w:rFonts w:ascii="Times New Roman"/>
                <w:sz w:val="18"/>
                <w:u w:val="single" w:color="000008"/>
              </w:rPr>
              <w:t> </w:t>
              <w:tab/>
            </w:r>
            <w:r>
              <w:rPr>
                <w:rFonts w:ascii="Garamond"/>
                <w:spacing w:val="-1"/>
                <w:sz w:val="18"/>
                <w:u w:val="single" w:color="000008"/>
              </w:rPr>
              <w:t>84,658,866.00</w:t>
            </w:r>
            <w:r>
              <w:rPr>
                <w:rFonts w:ascii="Garamond"/>
                <w:spacing w:val="-1"/>
                <w:sz w:val="18"/>
              </w:rPr>
            </w:r>
          </w:p>
        </w:tc>
        <w:tc>
          <w:tcPr>
            <w:tcW w:w="238" w:type="dxa"/>
            <w:tcBorders>
              <w:top w:val="nil" w:sz="6" w:space="0" w:color="auto"/>
              <w:left w:val="nil" w:sz="6" w:space="0" w:color="auto"/>
              <w:bottom w:val="nil" w:sz="6" w:space="0" w:color="auto"/>
              <w:right w:val="nil" w:sz="6" w:space="0" w:color="auto"/>
            </w:tcBorders>
          </w:tcPr>
          <w:p>
            <w:pP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10"/>
              <w:jc w:val="right"/>
              <w:rPr>
                <w:rFonts w:ascii="Garamond" w:hAnsi="Garamond" w:cs="Garamond" w:eastAsia="Garamond" w:hint="default"/>
                <w:sz w:val="18"/>
                <w:szCs w:val="18"/>
              </w:rPr>
            </w:pPr>
            <w:r>
              <w:rPr>
                <w:rFonts w:ascii="Times New Roman"/>
                <w:sz w:val="18"/>
              </w:rPr>
            </w:r>
            <w:r>
              <w:rPr>
                <w:rFonts w:ascii="Times New Roman"/>
                <w:sz w:val="18"/>
                <w:u w:val="single" w:color="000008"/>
              </w:rPr>
              <w:t>  </w:t>
            </w:r>
            <w:r>
              <w:rPr>
                <w:rFonts w:ascii="Times New Roman"/>
                <w:spacing w:val="-1"/>
                <w:sz w:val="18"/>
                <w:u w:val="single" w:color="000008"/>
              </w:rPr>
              <w:t> </w:t>
            </w:r>
            <w:r>
              <w:rPr>
                <w:rFonts w:ascii="Garamond"/>
                <w:spacing w:val="-1"/>
                <w:sz w:val="18"/>
                <w:u w:val="single" w:color="000008"/>
              </w:rPr>
              <w:t>46,827,608.00</w:t>
            </w:r>
            <w:r>
              <w:rPr>
                <w:rFonts w:ascii="Garamond"/>
                <w:spacing w:val="-1"/>
                <w:sz w:val="18"/>
              </w:rPr>
            </w:r>
          </w:p>
        </w:tc>
        <w:tc>
          <w:tcPr>
            <w:tcW w:w="238" w:type="dxa"/>
            <w:tcBorders>
              <w:top w:val="nil" w:sz="6" w:space="0" w:color="auto"/>
              <w:left w:val="nil" w:sz="6" w:space="0" w:color="auto"/>
              <w:bottom w:val="nil" w:sz="6" w:space="0" w:color="auto"/>
              <w:right w:val="nil" w:sz="6" w:space="0" w:color="auto"/>
            </w:tcBorders>
          </w:tcPr>
          <w:p>
            <w:pPr/>
          </w:p>
        </w:tc>
        <w:tc>
          <w:tcPr>
            <w:tcW w:w="1202" w:type="dxa"/>
            <w:tcBorders>
              <w:top w:val="nil" w:sz="6" w:space="0" w:color="auto"/>
              <w:left w:val="nil" w:sz="6" w:space="0" w:color="auto"/>
              <w:bottom w:val="nil" w:sz="6" w:space="0" w:color="auto"/>
              <w:right w:val="nil" w:sz="6" w:space="0" w:color="auto"/>
            </w:tcBorders>
          </w:tcPr>
          <w:p>
            <w:pPr>
              <w:pStyle w:val="TableParagraph"/>
              <w:tabs>
                <w:tab w:pos="983" w:val="left" w:leader="none"/>
              </w:tabs>
              <w:spacing w:line="240" w:lineRule="auto" w:before="117"/>
              <w:ind w:right="104"/>
              <w:jc w:val="right"/>
              <w:rPr>
                <w:rFonts w:ascii="Garamond" w:hAnsi="Garamond" w:cs="Garamond" w:eastAsia="Garamond" w:hint="default"/>
                <w:sz w:val="18"/>
                <w:szCs w:val="18"/>
              </w:rPr>
            </w:pPr>
            <w:r>
              <w:rPr>
                <w:rFonts w:ascii="Times New Roman"/>
                <w:sz w:val="18"/>
              </w:rPr>
            </w:r>
            <w:r>
              <w:rPr>
                <w:rFonts w:ascii="Times New Roman"/>
                <w:sz w:val="18"/>
                <w:u w:val="single" w:color="000008"/>
              </w:rPr>
              <w:t> </w:t>
              <w:tab/>
            </w:r>
            <w:r>
              <w:rPr>
                <w:rFonts w:ascii="Garamond"/>
                <w:spacing w:val="-1"/>
                <w:sz w:val="18"/>
                <w:u w:val="single" w:color="000008"/>
              </w:rPr>
              <w:t>--</w:t>
            </w:r>
            <w:r>
              <w:rPr>
                <w:rFonts w:ascii="Garamond"/>
                <w:spacing w:val="-1"/>
                <w:sz w:val="18"/>
              </w:rPr>
            </w:r>
          </w:p>
        </w:tc>
        <w:tc>
          <w:tcPr>
            <w:tcW w:w="238"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07"/>
              <w:jc w:val="right"/>
              <w:rPr>
                <w:rFonts w:ascii="Garamond" w:hAnsi="Garamond" w:cs="Garamond" w:eastAsia="Garamond" w:hint="default"/>
                <w:sz w:val="18"/>
                <w:szCs w:val="18"/>
              </w:rPr>
            </w:pPr>
            <w:r>
              <w:rPr>
                <w:rFonts w:ascii="Times New Roman"/>
                <w:sz w:val="18"/>
              </w:rPr>
            </w:r>
            <w:r>
              <w:rPr>
                <w:rFonts w:ascii="Times New Roman"/>
                <w:sz w:val="18"/>
                <w:u w:val="single" w:color="000008"/>
              </w:rPr>
              <w:t>    </w:t>
            </w:r>
            <w:r>
              <w:rPr>
                <w:rFonts w:ascii="Times New Roman"/>
                <w:spacing w:val="5"/>
                <w:sz w:val="18"/>
                <w:u w:val="single" w:color="000008"/>
              </w:rPr>
              <w:t> </w:t>
            </w:r>
            <w:r>
              <w:rPr>
                <w:rFonts w:ascii="Garamond"/>
                <w:spacing w:val="-1"/>
                <w:sz w:val="18"/>
                <w:u w:val="single" w:color="000008"/>
              </w:rPr>
              <w:t>131,486,474.00</w:t>
            </w:r>
            <w:r>
              <w:rPr>
                <w:rFonts w:ascii="Garamond"/>
                <w:spacing w:val="-1"/>
                <w:sz w:val="18"/>
              </w:rPr>
            </w:r>
          </w:p>
        </w:tc>
      </w:tr>
      <w:tr>
        <w:trPr>
          <w:trHeight w:val="415" w:hRule="exact"/>
        </w:trPr>
        <w:tc>
          <w:tcPr>
            <w:tcW w:w="2520"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10" w:right="0"/>
              <w:jc w:val="left"/>
              <w:rPr>
                <w:rFonts w:ascii="宋体" w:hAnsi="宋体" w:cs="宋体" w:eastAsia="宋体" w:hint="default"/>
                <w:sz w:val="18"/>
                <w:szCs w:val="18"/>
              </w:rPr>
            </w:pPr>
            <w:r>
              <w:rPr>
                <w:rFonts w:ascii="宋体" w:hAnsi="宋体" w:cs="宋体" w:eastAsia="宋体" w:hint="default"/>
                <w:sz w:val="18"/>
                <w:szCs w:val="18"/>
              </w:rPr>
              <w:t>无限售条件股份合计</w:t>
            </w:r>
          </w:p>
        </w:tc>
        <w:tc>
          <w:tcPr>
            <w:tcW w:w="238"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Style w:val="TableParagraph"/>
              <w:tabs>
                <w:tab w:pos="314" w:val="left" w:leader="none"/>
              </w:tabs>
              <w:spacing w:line="240" w:lineRule="auto" w:before="111"/>
              <w:ind w:right="110"/>
              <w:jc w:val="right"/>
              <w:rPr>
                <w:rFonts w:ascii="Garamond" w:hAnsi="Garamond" w:cs="Garamond" w:eastAsia="Garamond" w:hint="default"/>
                <w:sz w:val="18"/>
                <w:szCs w:val="18"/>
              </w:rPr>
            </w:pPr>
            <w:r>
              <w:rPr>
                <w:rFonts w:ascii="Times New Roman"/>
                <w:sz w:val="18"/>
              </w:rPr>
            </w:r>
            <w:r>
              <w:rPr>
                <w:rFonts w:ascii="Times New Roman"/>
                <w:sz w:val="18"/>
                <w:u w:val="single" w:color="000008"/>
              </w:rPr>
              <w:t> </w:t>
              <w:tab/>
            </w:r>
            <w:r>
              <w:rPr>
                <w:rFonts w:ascii="Garamond"/>
                <w:spacing w:val="-1"/>
                <w:sz w:val="18"/>
                <w:u w:val="single" w:color="000008"/>
              </w:rPr>
              <w:t>84,658,866.00</w:t>
            </w:r>
            <w:r>
              <w:rPr>
                <w:rFonts w:ascii="Garamond"/>
                <w:spacing w:val="-1"/>
                <w:sz w:val="18"/>
              </w:rPr>
            </w:r>
          </w:p>
        </w:tc>
        <w:tc>
          <w:tcPr>
            <w:tcW w:w="238" w:type="dxa"/>
            <w:tcBorders>
              <w:top w:val="nil" w:sz="6" w:space="0" w:color="auto"/>
              <w:left w:val="nil" w:sz="6" w:space="0" w:color="auto"/>
              <w:bottom w:val="nil" w:sz="6" w:space="0" w:color="auto"/>
              <w:right w:val="nil" w:sz="6" w:space="0" w:color="auto"/>
            </w:tcBorders>
          </w:tcPr>
          <w:p>
            <w:pP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10"/>
              <w:jc w:val="right"/>
              <w:rPr>
                <w:rFonts w:ascii="Garamond" w:hAnsi="Garamond" w:cs="Garamond" w:eastAsia="Garamond" w:hint="default"/>
                <w:sz w:val="18"/>
                <w:szCs w:val="18"/>
              </w:rPr>
            </w:pPr>
            <w:r>
              <w:rPr>
                <w:rFonts w:ascii="Times New Roman"/>
                <w:sz w:val="18"/>
              </w:rPr>
            </w:r>
            <w:r>
              <w:rPr>
                <w:rFonts w:ascii="Times New Roman"/>
                <w:sz w:val="18"/>
                <w:u w:val="single" w:color="000008"/>
              </w:rPr>
              <w:t>  </w:t>
            </w:r>
            <w:r>
              <w:rPr>
                <w:rFonts w:ascii="Times New Roman"/>
                <w:spacing w:val="-1"/>
                <w:sz w:val="18"/>
                <w:u w:val="single" w:color="000008"/>
              </w:rPr>
              <w:t> </w:t>
            </w:r>
            <w:r>
              <w:rPr>
                <w:rFonts w:ascii="Garamond"/>
                <w:spacing w:val="-1"/>
                <w:sz w:val="18"/>
                <w:u w:val="single" w:color="000008"/>
              </w:rPr>
              <w:t>46,827,608.00</w:t>
            </w:r>
            <w:r>
              <w:rPr>
                <w:rFonts w:ascii="Garamond"/>
                <w:spacing w:val="-1"/>
                <w:sz w:val="18"/>
              </w:rPr>
            </w:r>
          </w:p>
        </w:tc>
        <w:tc>
          <w:tcPr>
            <w:tcW w:w="238" w:type="dxa"/>
            <w:tcBorders>
              <w:top w:val="nil" w:sz="6" w:space="0" w:color="auto"/>
              <w:left w:val="nil" w:sz="6" w:space="0" w:color="auto"/>
              <w:bottom w:val="nil" w:sz="6" w:space="0" w:color="auto"/>
              <w:right w:val="nil" w:sz="6" w:space="0" w:color="auto"/>
            </w:tcBorders>
          </w:tcPr>
          <w:p>
            <w:pPr/>
          </w:p>
        </w:tc>
        <w:tc>
          <w:tcPr>
            <w:tcW w:w="1202" w:type="dxa"/>
            <w:tcBorders>
              <w:top w:val="nil" w:sz="6" w:space="0" w:color="auto"/>
              <w:left w:val="nil" w:sz="6" w:space="0" w:color="auto"/>
              <w:bottom w:val="nil" w:sz="6" w:space="0" w:color="auto"/>
              <w:right w:val="nil" w:sz="6" w:space="0" w:color="auto"/>
            </w:tcBorders>
          </w:tcPr>
          <w:p>
            <w:pPr>
              <w:pStyle w:val="TableParagraph"/>
              <w:tabs>
                <w:tab w:pos="983" w:val="left" w:leader="none"/>
              </w:tabs>
              <w:spacing w:line="240" w:lineRule="auto" w:before="111"/>
              <w:ind w:right="104"/>
              <w:jc w:val="right"/>
              <w:rPr>
                <w:rFonts w:ascii="Garamond" w:hAnsi="Garamond" w:cs="Garamond" w:eastAsia="Garamond" w:hint="default"/>
                <w:sz w:val="18"/>
                <w:szCs w:val="18"/>
              </w:rPr>
            </w:pPr>
            <w:r>
              <w:rPr>
                <w:rFonts w:ascii="Times New Roman"/>
                <w:sz w:val="18"/>
              </w:rPr>
            </w:r>
            <w:r>
              <w:rPr>
                <w:rFonts w:ascii="Times New Roman"/>
                <w:sz w:val="18"/>
                <w:u w:val="single" w:color="000008"/>
              </w:rPr>
              <w:t> </w:t>
              <w:tab/>
            </w:r>
            <w:r>
              <w:rPr>
                <w:rFonts w:ascii="Garamond"/>
                <w:spacing w:val="-1"/>
                <w:sz w:val="18"/>
                <w:u w:val="single" w:color="000008"/>
              </w:rPr>
              <w:t>--</w:t>
            </w:r>
            <w:r>
              <w:rPr>
                <w:rFonts w:ascii="Garamond"/>
                <w:spacing w:val="-1"/>
                <w:sz w:val="18"/>
              </w:rPr>
            </w:r>
          </w:p>
        </w:tc>
        <w:tc>
          <w:tcPr>
            <w:tcW w:w="238"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7"/>
              <w:jc w:val="right"/>
              <w:rPr>
                <w:rFonts w:ascii="Garamond" w:hAnsi="Garamond" w:cs="Garamond" w:eastAsia="Garamond" w:hint="default"/>
                <w:sz w:val="18"/>
                <w:szCs w:val="18"/>
              </w:rPr>
            </w:pPr>
            <w:r>
              <w:rPr>
                <w:rFonts w:ascii="Times New Roman"/>
                <w:sz w:val="18"/>
              </w:rPr>
            </w:r>
            <w:r>
              <w:rPr>
                <w:rFonts w:ascii="Times New Roman"/>
                <w:sz w:val="18"/>
                <w:u w:val="single" w:color="000008"/>
              </w:rPr>
              <w:t>    </w:t>
            </w:r>
            <w:r>
              <w:rPr>
                <w:rFonts w:ascii="Times New Roman"/>
                <w:spacing w:val="5"/>
                <w:sz w:val="18"/>
                <w:u w:val="single" w:color="000008"/>
              </w:rPr>
              <w:t> </w:t>
            </w:r>
            <w:r>
              <w:rPr>
                <w:rFonts w:ascii="Garamond"/>
                <w:spacing w:val="-1"/>
                <w:sz w:val="18"/>
                <w:u w:val="single" w:color="000008"/>
              </w:rPr>
              <w:t>131,486,474.00</w:t>
            </w:r>
            <w:r>
              <w:rPr>
                <w:rFonts w:ascii="Garamond"/>
                <w:spacing w:val="-1"/>
                <w:sz w:val="18"/>
              </w:rPr>
            </w:r>
          </w:p>
        </w:tc>
      </w:tr>
      <w:tr>
        <w:trPr>
          <w:trHeight w:val="336" w:hRule="exact"/>
        </w:trPr>
        <w:tc>
          <w:tcPr>
            <w:tcW w:w="2520" w:type="dxa"/>
            <w:tcBorders>
              <w:top w:val="nil" w:sz="6" w:space="0" w:color="auto"/>
              <w:left w:val="nil" w:sz="6" w:space="0" w:color="auto"/>
              <w:bottom w:val="nil" w:sz="6" w:space="0" w:color="auto"/>
              <w:right w:val="nil" w:sz="6" w:space="0" w:color="auto"/>
            </w:tcBorders>
          </w:tcPr>
          <w:p>
            <w:pPr>
              <w:pStyle w:val="TableParagraph"/>
              <w:spacing w:line="307" w:lineRule="exact"/>
              <w:ind w:left="11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三、股份总数</w:t>
            </w:r>
            <w:r>
              <w:rPr>
                <w:rFonts w:ascii="Microsoft JhengHei" w:hAnsi="Microsoft JhengHei" w:cs="Microsoft JhengHei" w:eastAsia="Microsoft JhengHei" w:hint="default"/>
                <w:sz w:val="18"/>
                <w:szCs w:val="18"/>
              </w:rPr>
            </w:r>
          </w:p>
        </w:tc>
        <w:tc>
          <w:tcPr>
            <w:tcW w:w="238"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single" w:sz="17" w:space="0" w:color="000008"/>
              <w:right w:val="nil" w:sz="6" w:space="0" w:color="auto"/>
            </w:tcBorders>
          </w:tcPr>
          <w:p>
            <w:pPr>
              <w:pStyle w:val="TableParagraph"/>
              <w:spacing w:line="240" w:lineRule="auto" w:before="111"/>
              <w:ind w:right="100"/>
              <w:jc w:val="right"/>
              <w:rPr>
                <w:rFonts w:ascii="Garamond" w:hAnsi="Garamond" w:cs="Garamond" w:eastAsia="Garamond" w:hint="default"/>
                <w:sz w:val="18"/>
                <w:szCs w:val="18"/>
              </w:rPr>
            </w:pPr>
            <w:r>
              <w:rPr>
                <w:rFonts w:ascii="Garamond"/>
                <w:b/>
                <w:spacing w:val="-1"/>
                <w:sz w:val="18"/>
              </w:rPr>
              <w:t>311,139,400.00</w:t>
            </w:r>
            <w:r>
              <w:rPr>
                <w:rFonts w:ascii="Garamond"/>
                <w:spacing w:val="-1"/>
                <w:sz w:val="18"/>
              </w:rPr>
            </w:r>
          </w:p>
        </w:tc>
        <w:tc>
          <w:tcPr>
            <w:tcW w:w="238" w:type="dxa"/>
            <w:tcBorders>
              <w:top w:val="nil" w:sz="6" w:space="0" w:color="auto"/>
              <w:left w:val="nil" w:sz="6" w:space="0" w:color="auto"/>
              <w:bottom w:val="nil" w:sz="6" w:space="0" w:color="auto"/>
              <w:right w:val="nil" w:sz="6" w:space="0" w:color="auto"/>
            </w:tcBorders>
          </w:tcPr>
          <w:p>
            <w:pPr/>
          </w:p>
        </w:tc>
        <w:tc>
          <w:tcPr>
            <w:tcW w:w="1202" w:type="dxa"/>
            <w:tcBorders>
              <w:top w:val="nil" w:sz="6" w:space="0" w:color="auto"/>
              <w:left w:val="nil" w:sz="6" w:space="0" w:color="auto"/>
              <w:bottom w:val="single" w:sz="17" w:space="0" w:color="000008"/>
              <w:right w:val="nil" w:sz="6" w:space="0" w:color="auto"/>
            </w:tcBorders>
          </w:tcPr>
          <w:p>
            <w:pPr>
              <w:pStyle w:val="TableParagraph"/>
              <w:spacing w:line="240" w:lineRule="auto" w:before="111"/>
              <w:ind w:right="100"/>
              <w:jc w:val="right"/>
              <w:rPr>
                <w:rFonts w:ascii="Garamond" w:hAnsi="Garamond" w:cs="Garamond" w:eastAsia="Garamond" w:hint="default"/>
                <w:sz w:val="18"/>
                <w:szCs w:val="18"/>
              </w:rPr>
            </w:pPr>
            <w:r>
              <w:rPr>
                <w:rFonts w:ascii="Garamond"/>
                <w:b/>
                <w:spacing w:val="-1"/>
                <w:sz w:val="18"/>
              </w:rPr>
              <w:t>46,834,131.00</w:t>
            </w:r>
            <w:r>
              <w:rPr>
                <w:rFonts w:ascii="Garamond"/>
                <w:spacing w:val="-1"/>
                <w:sz w:val="18"/>
              </w:rPr>
            </w:r>
          </w:p>
        </w:tc>
        <w:tc>
          <w:tcPr>
            <w:tcW w:w="238" w:type="dxa"/>
            <w:tcBorders>
              <w:top w:val="nil" w:sz="6" w:space="0" w:color="auto"/>
              <w:left w:val="nil" w:sz="6" w:space="0" w:color="auto"/>
              <w:bottom w:val="nil" w:sz="6" w:space="0" w:color="auto"/>
              <w:right w:val="nil" w:sz="6" w:space="0" w:color="auto"/>
            </w:tcBorders>
          </w:tcPr>
          <w:p>
            <w:pPr/>
          </w:p>
        </w:tc>
        <w:tc>
          <w:tcPr>
            <w:tcW w:w="1202" w:type="dxa"/>
            <w:tcBorders>
              <w:top w:val="nil" w:sz="6" w:space="0" w:color="auto"/>
              <w:left w:val="nil" w:sz="6" w:space="0" w:color="auto"/>
              <w:bottom w:val="single" w:sz="17" w:space="0" w:color="000008"/>
              <w:right w:val="nil" w:sz="6" w:space="0" w:color="auto"/>
            </w:tcBorders>
          </w:tcPr>
          <w:p>
            <w:pPr>
              <w:pStyle w:val="TableParagraph"/>
              <w:spacing w:line="240" w:lineRule="auto" w:before="111"/>
              <w:ind w:right="100"/>
              <w:jc w:val="right"/>
              <w:rPr>
                <w:rFonts w:ascii="Garamond" w:hAnsi="Garamond" w:cs="Garamond" w:eastAsia="Garamond" w:hint="default"/>
                <w:sz w:val="18"/>
                <w:szCs w:val="18"/>
              </w:rPr>
            </w:pPr>
            <w:r>
              <w:rPr>
                <w:rFonts w:ascii="Garamond"/>
                <w:b/>
                <w:w w:val="95"/>
                <w:sz w:val="18"/>
              </w:rPr>
              <w:t>--</w:t>
            </w:r>
            <w:r>
              <w:rPr>
                <w:rFonts w:ascii="Garamond"/>
                <w:sz w:val="18"/>
              </w:rPr>
            </w:r>
          </w:p>
        </w:tc>
        <w:tc>
          <w:tcPr>
            <w:tcW w:w="238"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single" w:sz="17" w:space="0" w:color="000008"/>
              <w:right w:val="nil" w:sz="6" w:space="0" w:color="auto"/>
            </w:tcBorders>
          </w:tcPr>
          <w:p>
            <w:pPr>
              <w:pStyle w:val="TableParagraph"/>
              <w:spacing w:line="240" w:lineRule="auto" w:before="111"/>
              <w:ind w:right="100"/>
              <w:jc w:val="right"/>
              <w:rPr>
                <w:rFonts w:ascii="Garamond" w:hAnsi="Garamond" w:cs="Garamond" w:eastAsia="Garamond" w:hint="default"/>
                <w:sz w:val="18"/>
                <w:szCs w:val="18"/>
              </w:rPr>
            </w:pPr>
            <w:r>
              <w:rPr>
                <w:rFonts w:ascii="Garamond"/>
                <w:b/>
                <w:spacing w:val="-1"/>
                <w:sz w:val="18"/>
              </w:rPr>
              <w:t>357,973,531.00</w:t>
            </w:r>
            <w:r>
              <w:rPr>
                <w:rFonts w:ascii="Garamond"/>
                <w:spacing w:val="-1"/>
                <w:sz w:val="18"/>
              </w:rPr>
            </w:r>
          </w:p>
        </w:tc>
      </w:tr>
      <w:tr>
        <w:trPr>
          <w:trHeight w:val="285" w:hRule="exact"/>
        </w:trPr>
        <w:tc>
          <w:tcPr>
            <w:tcW w:w="8640" w:type="dxa"/>
            <w:gridSpan w:val="9"/>
            <w:tcBorders>
              <w:top w:val="nil" w:sz="6" w:space="0" w:color="auto"/>
              <w:left w:val="nil" w:sz="6" w:space="0" w:color="auto"/>
              <w:bottom w:val="nil" w:sz="6" w:space="0" w:color="auto"/>
              <w:right w:val="nil" w:sz="6" w:space="0" w:color="auto"/>
            </w:tcBorders>
          </w:tcPr>
          <w:p>
            <w:pPr>
              <w:pStyle w:val="TableParagraph"/>
              <w:spacing w:line="290" w:lineRule="exact"/>
              <w:ind w:left="542" w:right="0"/>
              <w:jc w:val="left"/>
              <w:rPr>
                <w:rFonts w:ascii="宋体" w:hAnsi="宋体" w:cs="宋体" w:eastAsia="宋体" w:hint="default"/>
                <w:sz w:val="21"/>
                <w:szCs w:val="21"/>
              </w:rPr>
            </w:pPr>
            <w:r>
              <w:rPr>
                <w:rFonts w:ascii="宋体" w:hAnsi="宋体" w:cs="宋体" w:eastAsia="宋体" w:hint="default"/>
                <w:spacing w:val="-2"/>
                <w:sz w:val="21"/>
                <w:szCs w:val="21"/>
              </w:rPr>
              <w:t>本期增加股本系资本公积转增，详见附注一（一）</w:t>
            </w:r>
            <w:r>
              <w:rPr>
                <w:rFonts w:ascii="Garamond" w:hAnsi="Garamond" w:cs="Garamond" w:eastAsia="Garamond" w:hint="default"/>
                <w:spacing w:val="-2"/>
                <w:sz w:val="21"/>
                <w:szCs w:val="21"/>
              </w:rPr>
              <w:t>.2</w:t>
            </w:r>
            <w:r>
              <w:rPr>
                <w:rFonts w:ascii="Garamond" w:hAnsi="Garamond" w:cs="Garamond" w:eastAsia="Garamond" w:hint="default"/>
                <w:spacing w:val="44"/>
                <w:sz w:val="21"/>
                <w:szCs w:val="21"/>
              </w:rPr>
              <w:t> </w:t>
            </w:r>
            <w:r>
              <w:rPr>
                <w:rFonts w:ascii="宋体" w:hAnsi="宋体" w:cs="宋体" w:eastAsia="宋体" w:hint="default"/>
                <w:spacing w:val="-1"/>
                <w:sz w:val="21"/>
                <w:szCs w:val="21"/>
              </w:rPr>
              <w:t>说明。</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tabs>
          <w:tab w:pos="3994" w:val="left" w:leader="none"/>
          <w:tab w:pos="5571" w:val="left" w:leader="none"/>
          <w:tab w:pos="7080" w:val="left" w:leader="none"/>
        </w:tabs>
        <w:spacing w:line="20" w:lineRule="exact"/>
        <w:ind w:left="2175" w:right="0" w:firstLine="0"/>
        <w:rPr>
          <w:rFonts w:ascii="宋体" w:hAnsi="宋体" w:cs="宋体" w:eastAsia="宋体" w:hint="default"/>
          <w:sz w:val="2"/>
          <w:szCs w:val="2"/>
        </w:rPr>
      </w:pPr>
      <w:r>
        <w:rPr>
          <w:rFonts w:ascii="宋体"/>
          <w:sz w:val="2"/>
        </w:rPr>
        <w:pict>
          <v:group style="width:75.850pt;height:.6pt;mso-position-horizontal-relative:char;mso-position-vertical-relative:line" coordorigin="0,0" coordsize="1517,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style="position:absolute;left:1504;top:6;width:8;height:2" coordorigin="1504,6" coordsize="8,2">
              <v:shape style="position:absolute;left:1504;top:6;width:8;height:2" coordorigin="1504,6" coordsize="8,0" path="m1504,6l1511,6e" filled="false" stroked="true" strokeweight=".6pt" strokecolor="#000008">
                <v:path arrowok="t"/>
              </v:shape>
            </v:group>
          </v:group>
        </w:pict>
      </w:r>
      <w:r>
        <w:rPr>
          <w:rFonts w:ascii="宋体"/>
          <w:sz w:val="2"/>
        </w:rPr>
      </w:r>
      <w:r>
        <w:rPr>
          <w:rFonts w:ascii="宋体"/>
          <w:sz w:val="2"/>
        </w:rPr>
        <w:tab/>
      </w:r>
      <w:r>
        <w:rPr>
          <w:rFonts w:ascii="宋体"/>
          <w:sz w:val="2"/>
        </w:rPr>
        <w:pict>
          <v:group style="width:63.6pt;height:.6pt;mso-position-horizontal-relative:char;mso-position-vertical-relative:line" coordorigin="0,0" coordsize="1272,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w:pict>
      </w:r>
      <w:r>
        <w:rPr>
          <w:rFonts w:ascii="宋体"/>
          <w:sz w:val="2"/>
        </w:rPr>
      </w:r>
      <w:r>
        <w:rPr>
          <w:rFonts w:ascii="宋体"/>
          <w:sz w:val="2"/>
        </w:rPr>
        <w:tab/>
      </w:r>
      <w:r>
        <w:rPr>
          <w:rFonts w:ascii="宋体"/>
          <w:sz w:val="2"/>
        </w:rPr>
        <w:pict>
          <v:group style="width:60.4pt;height:.6pt;mso-position-horizontal-relative:char;mso-position-vertical-relative:line" coordorigin="0,0" coordsize="1208,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5;height:2" coordorigin="1196,6" coordsize="5,2">
              <v:shape style="position:absolute;left:1196;top:6;width:5;height:2" coordorigin="1196,6" coordsize="5,0" path="m1196,6l1201,6e" filled="false" stroked="true" strokeweight=".6pt" strokecolor="#000008">
                <v:path arrowok="t"/>
              </v:shape>
            </v:group>
          </v:group>
        </w:pict>
      </w:r>
      <w:r>
        <w:rPr>
          <w:rFonts w:ascii="宋体"/>
          <w:sz w:val="2"/>
        </w:rPr>
      </w:r>
      <w:r>
        <w:rPr>
          <w:rFonts w:ascii="宋体"/>
          <w:sz w:val="2"/>
        </w:rPr>
        <w:tab/>
      </w:r>
      <w:r>
        <w:rPr>
          <w:rFonts w:ascii="宋体"/>
          <w:sz w:val="2"/>
        </w:rPr>
        <w:pict>
          <v:group style="width:69.4pt;height:.6pt;mso-position-horizontal-relative:char;mso-position-vertical-relative:line" coordorigin="0,0" coordsize="1388,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w:pict>
      </w:r>
      <w:r>
        <w:rPr>
          <w:rFonts w:ascii="宋体"/>
          <w:sz w:val="2"/>
        </w:rPr>
      </w:r>
    </w:p>
    <w:p>
      <w:pPr>
        <w:spacing w:line="240" w:lineRule="auto" w:before="1"/>
        <w:rPr>
          <w:rFonts w:ascii="宋体" w:hAnsi="宋体" w:cs="宋体" w:eastAsia="宋体" w:hint="default"/>
          <w:sz w:val="14"/>
          <w:szCs w:val="14"/>
        </w:rPr>
      </w:pPr>
    </w:p>
    <w:p>
      <w:pPr>
        <w:pStyle w:val="BodyText"/>
        <w:spacing w:line="286" w:lineRule="exact" w:before="36"/>
        <w:ind w:left="677" w:right="0"/>
        <w:jc w:val="left"/>
      </w:pPr>
      <w:r>
        <w:rPr/>
        <w:pict>
          <v:shape style="position:absolute;margin-left:89.159996pt;margin-top:-62.891327pt;width:417.15pt;height:67pt;mso-position-horizontal-relative:page;mso-position-vertical-relative:paragraph;z-index:82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80"/>
                    <w:gridCol w:w="937"/>
                    <w:gridCol w:w="1445"/>
                    <w:gridCol w:w="317"/>
                    <w:gridCol w:w="970"/>
                    <w:gridCol w:w="290"/>
                    <w:gridCol w:w="317"/>
                    <w:gridCol w:w="1193"/>
                    <w:gridCol w:w="317"/>
                    <w:gridCol w:w="1378"/>
                  </w:tblGrid>
                  <w:tr>
                    <w:trPr>
                      <w:trHeight w:val="579" w:hRule="exact"/>
                    </w:trPr>
                    <w:tc>
                      <w:tcPr>
                        <w:tcW w:w="1180" w:type="dxa"/>
                        <w:tcBorders>
                          <w:top w:val="nil" w:sz="6" w:space="0" w:color="auto"/>
                          <w:left w:val="nil" w:sz="6" w:space="0" w:color="auto"/>
                          <w:bottom w:val="single" w:sz="4" w:space="0" w:color="000008"/>
                          <w:right w:val="nil" w:sz="6" w:space="0" w:color="auto"/>
                        </w:tcBorders>
                      </w:tcPr>
                      <w:p>
                        <w:pPr>
                          <w:pStyle w:val="TableParagraph"/>
                          <w:spacing w:line="240" w:lineRule="auto" w:before="36"/>
                          <w:ind w:left="552" w:right="0"/>
                          <w:jc w:val="left"/>
                          <w:rPr>
                            <w:rFonts w:ascii="宋体" w:hAnsi="宋体" w:cs="宋体" w:eastAsia="宋体" w:hint="default"/>
                            <w:sz w:val="21"/>
                            <w:szCs w:val="21"/>
                          </w:rPr>
                        </w:pPr>
                        <w:r>
                          <w:rPr>
                            <w:rFonts w:ascii="宋体" w:hAnsi="宋体" w:cs="宋体" w:eastAsia="宋体" w:hint="default"/>
                            <w:sz w:val="21"/>
                            <w:szCs w:val="21"/>
                          </w:rPr>
                          <w:t>30、</w:t>
                        </w:r>
                      </w:p>
                      <w:p>
                        <w:pPr>
                          <w:pStyle w:val="TableParagraph"/>
                          <w:spacing w:line="240" w:lineRule="auto" w:before="2"/>
                          <w:ind w:left="63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937" w:type="dxa"/>
                        <w:tcBorders>
                          <w:top w:val="nil" w:sz="6" w:space="0" w:color="auto"/>
                          <w:left w:val="nil" w:sz="6" w:space="0" w:color="auto"/>
                          <w:bottom w:val="single" w:sz="4" w:space="0" w:color="000008"/>
                          <w:right w:val="nil" w:sz="6" w:space="0" w:color="auto"/>
                        </w:tcBorders>
                      </w:tcPr>
                      <w:p>
                        <w:pPr>
                          <w:pStyle w:val="TableParagraph"/>
                          <w:spacing w:line="240" w:lineRule="auto" w:before="36"/>
                          <w:ind w:left="94" w:right="0"/>
                          <w:jc w:val="left"/>
                          <w:rPr>
                            <w:rFonts w:ascii="宋体" w:hAnsi="宋体" w:cs="宋体" w:eastAsia="宋体" w:hint="default"/>
                            <w:sz w:val="21"/>
                            <w:szCs w:val="21"/>
                          </w:rPr>
                        </w:pPr>
                        <w:r>
                          <w:rPr>
                            <w:rFonts w:ascii="宋体" w:hAnsi="宋体" w:cs="宋体" w:eastAsia="宋体" w:hint="default"/>
                            <w:spacing w:val="-1"/>
                            <w:sz w:val="21"/>
                            <w:szCs w:val="21"/>
                          </w:rPr>
                          <w:t>资本公积</w:t>
                        </w:r>
                      </w:p>
                    </w:tc>
                    <w:tc>
                      <w:tcPr>
                        <w:tcW w:w="1445" w:type="dxa"/>
                        <w:tcBorders>
                          <w:top w:val="nil" w:sz="6" w:space="0" w:color="auto"/>
                          <w:left w:val="nil" w:sz="6" w:space="0" w:color="auto"/>
                          <w:bottom w:val="single" w:sz="4" w:space="0" w:color="000008"/>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300" w:right="0"/>
                          <w:jc w:val="left"/>
                          <w:rPr>
                            <w:rFonts w:ascii="Garamond" w:hAnsi="Garamond" w:cs="Garamond" w:eastAsia="Garamond" w:hint="default"/>
                            <w:sz w:val="18"/>
                            <w:szCs w:val="18"/>
                          </w:rPr>
                        </w:pPr>
                        <w:r>
                          <w:rPr>
                            <w:rFonts w:ascii="Garamond"/>
                            <w:sz w:val="18"/>
                          </w:rPr>
                          <w:t>2007-12-31</w:t>
                        </w:r>
                      </w:p>
                    </w:tc>
                    <w:tc>
                      <w:tcPr>
                        <w:tcW w:w="317" w:type="dxa"/>
                        <w:tcBorders>
                          <w:top w:val="nil" w:sz="6" w:space="0" w:color="auto"/>
                          <w:left w:val="nil" w:sz="6" w:space="0" w:color="auto"/>
                          <w:bottom w:val="nil" w:sz="6" w:space="0" w:color="auto"/>
                          <w:right w:val="nil" w:sz="6" w:space="0" w:color="auto"/>
                        </w:tcBorders>
                      </w:tcPr>
                      <w:p>
                        <w:pPr/>
                      </w:p>
                    </w:tc>
                    <w:tc>
                      <w:tcPr>
                        <w:tcW w:w="970" w:type="dxa"/>
                        <w:tcBorders>
                          <w:top w:val="nil" w:sz="6" w:space="0" w:color="auto"/>
                          <w:left w:val="nil" w:sz="6" w:space="0" w:color="auto"/>
                          <w:bottom w:val="single" w:sz="4" w:space="0" w:color="000008"/>
                          <w:right w:val="nil" w:sz="6" w:space="0" w:color="auto"/>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90" w:type="dxa"/>
                        <w:tcBorders>
                          <w:top w:val="nil" w:sz="6" w:space="0" w:color="auto"/>
                          <w:left w:val="nil" w:sz="6" w:space="0" w:color="auto"/>
                          <w:bottom w:val="single" w:sz="4" w:space="0" w:color="000008"/>
                          <w:right w:val="nil" w:sz="6" w:space="0" w:color="auto"/>
                        </w:tcBorders>
                      </w:tcPr>
                      <w:p>
                        <w:pPr/>
                      </w:p>
                    </w:tc>
                    <w:tc>
                      <w:tcPr>
                        <w:tcW w:w="317"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single" w:sz="4" w:space="0" w:color="000008"/>
                          <w:right w:val="nil" w:sz="6" w:space="0" w:color="auto"/>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317"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single" w:sz="4" w:space="0" w:color="000008"/>
                          <w:right w:val="nil" w:sz="6" w:space="0" w:color="auto"/>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08" w:right="0"/>
                          <w:jc w:val="left"/>
                          <w:rPr>
                            <w:rFonts w:ascii="Garamond" w:hAnsi="Garamond" w:cs="Garamond" w:eastAsia="Garamond" w:hint="default"/>
                            <w:sz w:val="18"/>
                            <w:szCs w:val="18"/>
                          </w:rPr>
                        </w:pPr>
                        <w:r>
                          <w:rPr>
                            <w:rFonts w:ascii="Garamond"/>
                            <w:sz w:val="18"/>
                          </w:rPr>
                          <w:t>2008-12-31</w:t>
                        </w:r>
                      </w:p>
                    </w:tc>
                  </w:tr>
                  <w:tr>
                    <w:trPr>
                      <w:trHeight w:val="237" w:hRule="exact"/>
                    </w:trPr>
                    <w:tc>
                      <w:tcPr>
                        <w:tcW w:w="1180" w:type="dxa"/>
                        <w:tcBorders>
                          <w:top w:val="single" w:sz="4" w:space="0" w:color="000008"/>
                          <w:left w:val="nil" w:sz="6" w:space="0" w:color="auto"/>
                          <w:bottom w:val="nil" w:sz="6" w:space="0" w:color="auto"/>
                          <w:right w:val="nil" w:sz="6" w:space="0" w:color="auto"/>
                        </w:tcBorders>
                      </w:tcPr>
                      <w:p>
                        <w:pPr>
                          <w:pStyle w:val="TableParagraph"/>
                          <w:spacing w:line="210" w:lineRule="exact"/>
                          <w:ind w:left="4" w:right="0"/>
                          <w:jc w:val="left"/>
                          <w:rPr>
                            <w:rFonts w:ascii="宋体" w:hAnsi="宋体" w:cs="宋体" w:eastAsia="宋体" w:hint="default"/>
                            <w:sz w:val="18"/>
                            <w:szCs w:val="18"/>
                          </w:rPr>
                        </w:pPr>
                        <w:r>
                          <w:rPr>
                            <w:rFonts w:ascii="宋体" w:hAnsi="宋体" w:cs="宋体" w:eastAsia="宋体" w:hint="default"/>
                            <w:sz w:val="18"/>
                            <w:szCs w:val="18"/>
                          </w:rPr>
                          <w:t>股本溢价</w:t>
                        </w:r>
                      </w:p>
                    </w:tc>
                    <w:tc>
                      <w:tcPr>
                        <w:tcW w:w="937" w:type="dxa"/>
                        <w:tcBorders>
                          <w:top w:val="single" w:sz="4" w:space="0" w:color="000008"/>
                          <w:left w:val="nil" w:sz="6" w:space="0" w:color="auto"/>
                          <w:bottom w:val="nil" w:sz="6" w:space="0" w:color="auto"/>
                          <w:right w:val="nil" w:sz="6" w:space="0" w:color="auto"/>
                        </w:tcBorders>
                      </w:tcPr>
                      <w:p>
                        <w:pPr/>
                      </w:p>
                    </w:tc>
                    <w:tc>
                      <w:tcPr>
                        <w:tcW w:w="1445" w:type="dxa"/>
                        <w:tcBorders>
                          <w:top w:val="single" w:sz="4" w:space="0" w:color="000008"/>
                          <w:left w:val="nil" w:sz="6" w:space="0" w:color="auto"/>
                          <w:bottom w:val="nil" w:sz="6" w:space="0" w:color="auto"/>
                          <w:right w:val="nil" w:sz="6" w:space="0" w:color="auto"/>
                        </w:tcBorders>
                      </w:tcPr>
                      <w:p>
                        <w:pPr>
                          <w:pStyle w:val="TableParagraph"/>
                          <w:spacing w:line="240" w:lineRule="auto" w:before="3"/>
                          <w:ind w:right="35"/>
                          <w:jc w:val="right"/>
                          <w:rPr>
                            <w:rFonts w:ascii="Garamond" w:hAnsi="Garamond" w:cs="Garamond" w:eastAsia="Garamond" w:hint="default"/>
                            <w:sz w:val="18"/>
                            <w:szCs w:val="18"/>
                          </w:rPr>
                        </w:pPr>
                        <w:r>
                          <w:rPr>
                            <w:rFonts w:ascii="Garamond"/>
                            <w:spacing w:val="-1"/>
                            <w:sz w:val="18"/>
                          </w:rPr>
                          <w:t>294,711,969.42</w:t>
                        </w:r>
                      </w:p>
                    </w:tc>
                    <w:tc>
                      <w:tcPr>
                        <w:tcW w:w="317" w:type="dxa"/>
                        <w:tcBorders>
                          <w:top w:val="nil" w:sz="6" w:space="0" w:color="auto"/>
                          <w:left w:val="nil" w:sz="6" w:space="0" w:color="auto"/>
                          <w:bottom w:val="nil" w:sz="6" w:space="0" w:color="auto"/>
                          <w:right w:val="nil" w:sz="6" w:space="0" w:color="auto"/>
                        </w:tcBorders>
                      </w:tcPr>
                      <w:p>
                        <w:pPr/>
                      </w:p>
                    </w:tc>
                    <w:tc>
                      <w:tcPr>
                        <w:tcW w:w="970" w:type="dxa"/>
                        <w:tcBorders>
                          <w:top w:val="single" w:sz="4" w:space="0" w:color="000008"/>
                          <w:left w:val="nil" w:sz="6" w:space="0" w:color="auto"/>
                          <w:bottom w:val="nil" w:sz="6" w:space="0" w:color="auto"/>
                          <w:right w:val="nil" w:sz="6" w:space="0" w:color="auto"/>
                        </w:tcBorders>
                      </w:tcPr>
                      <w:p>
                        <w:pPr/>
                      </w:p>
                    </w:tc>
                    <w:tc>
                      <w:tcPr>
                        <w:tcW w:w="290" w:type="dxa"/>
                        <w:tcBorders>
                          <w:top w:val="single" w:sz="4" w:space="0" w:color="000008"/>
                          <w:left w:val="nil" w:sz="6" w:space="0" w:color="auto"/>
                          <w:bottom w:val="nil" w:sz="6" w:space="0" w:color="auto"/>
                          <w:right w:val="nil" w:sz="6" w:space="0" w:color="auto"/>
                        </w:tcBorders>
                      </w:tcPr>
                      <w:p>
                        <w:pPr>
                          <w:pStyle w:val="TableParagraph"/>
                          <w:spacing w:line="240" w:lineRule="auto" w:before="3"/>
                          <w:ind w:right="32"/>
                          <w:jc w:val="right"/>
                          <w:rPr>
                            <w:rFonts w:ascii="Garamond" w:hAnsi="Garamond" w:cs="Garamond" w:eastAsia="Garamond" w:hint="default"/>
                            <w:sz w:val="18"/>
                            <w:szCs w:val="18"/>
                          </w:rPr>
                        </w:pPr>
                        <w:r>
                          <w:rPr>
                            <w:rFonts w:ascii="Garamond"/>
                            <w:spacing w:val="-1"/>
                            <w:sz w:val="18"/>
                          </w:rPr>
                          <w:t>--</w:t>
                        </w:r>
                      </w:p>
                    </w:tc>
                    <w:tc>
                      <w:tcPr>
                        <w:tcW w:w="317" w:type="dxa"/>
                        <w:tcBorders>
                          <w:top w:val="nil" w:sz="6" w:space="0" w:color="auto"/>
                          <w:left w:val="nil" w:sz="6" w:space="0" w:color="auto"/>
                          <w:bottom w:val="nil" w:sz="6" w:space="0" w:color="auto"/>
                          <w:right w:val="nil" w:sz="6" w:space="0" w:color="auto"/>
                        </w:tcBorders>
                      </w:tcPr>
                      <w:p>
                        <w:pPr/>
                      </w:p>
                    </w:tc>
                    <w:tc>
                      <w:tcPr>
                        <w:tcW w:w="1193" w:type="dxa"/>
                        <w:tcBorders>
                          <w:top w:val="single" w:sz="4" w:space="0" w:color="000008"/>
                          <w:left w:val="nil" w:sz="6" w:space="0" w:color="auto"/>
                          <w:bottom w:val="nil" w:sz="6" w:space="0" w:color="auto"/>
                          <w:right w:val="nil" w:sz="6" w:space="0" w:color="auto"/>
                        </w:tcBorders>
                      </w:tcPr>
                      <w:p>
                        <w:pPr>
                          <w:pStyle w:val="TableParagraph"/>
                          <w:spacing w:line="240" w:lineRule="auto" w:before="3"/>
                          <w:ind w:right="35"/>
                          <w:jc w:val="right"/>
                          <w:rPr>
                            <w:rFonts w:ascii="Garamond" w:hAnsi="Garamond" w:cs="Garamond" w:eastAsia="Garamond" w:hint="default"/>
                            <w:sz w:val="18"/>
                            <w:szCs w:val="18"/>
                          </w:rPr>
                        </w:pPr>
                        <w:r>
                          <w:rPr>
                            <w:rFonts w:ascii="Garamond"/>
                            <w:spacing w:val="-1"/>
                            <w:sz w:val="18"/>
                          </w:rPr>
                          <w:t>46,834,131.00</w:t>
                        </w:r>
                      </w:p>
                    </w:tc>
                    <w:tc>
                      <w:tcPr>
                        <w:tcW w:w="317" w:type="dxa"/>
                        <w:tcBorders>
                          <w:top w:val="nil" w:sz="6" w:space="0" w:color="auto"/>
                          <w:left w:val="nil" w:sz="6" w:space="0" w:color="auto"/>
                          <w:bottom w:val="nil" w:sz="6" w:space="0" w:color="auto"/>
                          <w:right w:val="nil" w:sz="6" w:space="0" w:color="auto"/>
                        </w:tcBorders>
                      </w:tcPr>
                      <w:p>
                        <w:pPr/>
                      </w:p>
                    </w:tc>
                    <w:tc>
                      <w:tcPr>
                        <w:tcW w:w="1378" w:type="dxa"/>
                        <w:tcBorders>
                          <w:top w:val="single" w:sz="4" w:space="0" w:color="000008"/>
                          <w:left w:val="nil" w:sz="6" w:space="0" w:color="auto"/>
                          <w:bottom w:val="nil" w:sz="6" w:space="0" w:color="auto"/>
                          <w:right w:val="nil" w:sz="6" w:space="0" w:color="auto"/>
                        </w:tcBorders>
                      </w:tcPr>
                      <w:p>
                        <w:pPr>
                          <w:pStyle w:val="TableParagraph"/>
                          <w:spacing w:line="240" w:lineRule="auto" w:before="3"/>
                          <w:ind w:right="35"/>
                          <w:jc w:val="right"/>
                          <w:rPr>
                            <w:rFonts w:ascii="Garamond" w:hAnsi="Garamond" w:cs="Garamond" w:eastAsia="Garamond" w:hint="default"/>
                            <w:sz w:val="18"/>
                            <w:szCs w:val="18"/>
                          </w:rPr>
                        </w:pPr>
                        <w:r>
                          <w:rPr>
                            <w:rFonts w:ascii="Garamond"/>
                            <w:spacing w:val="-1"/>
                            <w:sz w:val="18"/>
                          </w:rPr>
                          <w:t>247,877,838.42</w:t>
                        </w:r>
                      </w:p>
                    </w:tc>
                  </w:tr>
                  <w:tr>
                    <w:trPr>
                      <w:trHeight w:val="243" w:hRule="exact"/>
                    </w:trPr>
                    <w:tc>
                      <w:tcPr>
                        <w:tcW w:w="1180" w:type="dxa"/>
                        <w:tcBorders>
                          <w:top w:val="nil" w:sz="6" w:space="0" w:color="auto"/>
                          <w:left w:val="nil" w:sz="6" w:space="0" w:color="auto"/>
                          <w:bottom w:val="nil" w:sz="6" w:space="0" w:color="auto"/>
                          <w:right w:val="nil" w:sz="6" w:space="0" w:color="auto"/>
                        </w:tcBorders>
                      </w:tcPr>
                      <w:p>
                        <w:pPr>
                          <w:pStyle w:val="TableParagraph"/>
                          <w:spacing w:line="211" w:lineRule="exact"/>
                          <w:ind w:left="4"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937" w:type="dxa"/>
                        <w:tcBorders>
                          <w:top w:val="nil" w:sz="6" w:space="0" w:color="auto"/>
                          <w:left w:val="nil" w:sz="6" w:space="0" w:color="auto"/>
                          <w:bottom w:val="single" w:sz="4" w:space="0" w:color="000008"/>
                          <w:right w:val="nil" w:sz="6" w:space="0" w:color="auto"/>
                        </w:tcBorders>
                      </w:tcPr>
                      <w:p>
                        <w:pPr/>
                      </w:p>
                    </w:tc>
                    <w:tc>
                      <w:tcPr>
                        <w:tcW w:w="1445" w:type="dxa"/>
                        <w:tcBorders>
                          <w:top w:val="nil" w:sz="6" w:space="0" w:color="auto"/>
                          <w:left w:val="nil" w:sz="6" w:space="0" w:color="auto"/>
                          <w:bottom w:val="single" w:sz="4" w:space="0" w:color="000008"/>
                          <w:right w:val="nil" w:sz="6" w:space="0" w:color="auto"/>
                        </w:tcBorders>
                      </w:tcPr>
                      <w:p>
                        <w:pPr>
                          <w:pStyle w:val="TableParagraph"/>
                          <w:spacing w:line="240" w:lineRule="auto" w:before="4"/>
                          <w:ind w:right="35"/>
                          <w:jc w:val="right"/>
                          <w:rPr>
                            <w:rFonts w:ascii="Garamond" w:hAnsi="Garamond" w:cs="Garamond" w:eastAsia="Garamond" w:hint="default"/>
                            <w:sz w:val="18"/>
                            <w:szCs w:val="18"/>
                          </w:rPr>
                        </w:pPr>
                        <w:r>
                          <w:rPr>
                            <w:rFonts w:ascii="Garamond"/>
                            <w:spacing w:val="-1"/>
                            <w:sz w:val="18"/>
                          </w:rPr>
                          <w:t>35,667,651.13</w:t>
                        </w:r>
                      </w:p>
                    </w:tc>
                    <w:tc>
                      <w:tcPr>
                        <w:tcW w:w="317" w:type="dxa"/>
                        <w:tcBorders>
                          <w:top w:val="nil" w:sz="6" w:space="0" w:color="auto"/>
                          <w:left w:val="nil" w:sz="6" w:space="0" w:color="auto"/>
                          <w:bottom w:val="nil" w:sz="6" w:space="0" w:color="auto"/>
                          <w:right w:val="nil" w:sz="6" w:space="0" w:color="auto"/>
                        </w:tcBorders>
                      </w:tcPr>
                      <w:p>
                        <w:pPr/>
                      </w:p>
                    </w:tc>
                    <w:tc>
                      <w:tcPr>
                        <w:tcW w:w="970" w:type="dxa"/>
                        <w:tcBorders>
                          <w:top w:val="nil" w:sz="6" w:space="0" w:color="auto"/>
                          <w:left w:val="nil" w:sz="6" w:space="0" w:color="auto"/>
                          <w:bottom w:val="single" w:sz="4" w:space="0" w:color="000008"/>
                          <w:right w:val="nil" w:sz="6" w:space="0" w:color="auto"/>
                        </w:tcBorders>
                      </w:tcPr>
                      <w:p>
                        <w:pPr/>
                      </w:p>
                    </w:tc>
                    <w:tc>
                      <w:tcPr>
                        <w:tcW w:w="290" w:type="dxa"/>
                        <w:tcBorders>
                          <w:top w:val="nil" w:sz="6" w:space="0" w:color="auto"/>
                          <w:left w:val="nil" w:sz="6" w:space="0" w:color="auto"/>
                          <w:bottom w:val="single" w:sz="4" w:space="0" w:color="000008"/>
                          <w:right w:val="nil" w:sz="6" w:space="0" w:color="auto"/>
                        </w:tcBorders>
                      </w:tcPr>
                      <w:p>
                        <w:pPr>
                          <w:pStyle w:val="TableParagraph"/>
                          <w:spacing w:line="240" w:lineRule="auto" w:before="4"/>
                          <w:ind w:right="32"/>
                          <w:jc w:val="right"/>
                          <w:rPr>
                            <w:rFonts w:ascii="Garamond" w:hAnsi="Garamond" w:cs="Garamond" w:eastAsia="Garamond" w:hint="default"/>
                            <w:sz w:val="18"/>
                            <w:szCs w:val="18"/>
                          </w:rPr>
                        </w:pPr>
                        <w:r>
                          <w:rPr>
                            <w:rFonts w:ascii="Garamond"/>
                            <w:spacing w:val="-1"/>
                            <w:sz w:val="18"/>
                          </w:rPr>
                          <w:t>--</w:t>
                        </w:r>
                      </w:p>
                    </w:tc>
                    <w:tc>
                      <w:tcPr>
                        <w:tcW w:w="317"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single" w:sz="4" w:space="0" w:color="000008"/>
                          <w:right w:val="nil" w:sz="6" w:space="0" w:color="auto"/>
                        </w:tcBorders>
                      </w:tcPr>
                      <w:p>
                        <w:pPr>
                          <w:pStyle w:val="TableParagraph"/>
                          <w:spacing w:line="240" w:lineRule="auto" w:before="4"/>
                          <w:ind w:right="30"/>
                          <w:jc w:val="right"/>
                          <w:rPr>
                            <w:rFonts w:ascii="Garamond" w:hAnsi="Garamond" w:cs="Garamond" w:eastAsia="Garamond" w:hint="default"/>
                            <w:sz w:val="18"/>
                            <w:szCs w:val="18"/>
                          </w:rPr>
                        </w:pPr>
                        <w:r>
                          <w:rPr>
                            <w:rFonts w:ascii="Garamond"/>
                            <w:spacing w:val="-1"/>
                            <w:sz w:val="18"/>
                          </w:rPr>
                          <w:t>--</w:t>
                        </w:r>
                      </w:p>
                    </w:tc>
                    <w:tc>
                      <w:tcPr>
                        <w:tcW w:w="317"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single" w:sz="4" w:space="0" w:color="000008"/>
                          <w:right w:val="nil" w:sz="6" w:space="0" w:color="auto"/>
                        </w:tcBorders>
                      </w:tcPr>
                      <w:p>
                        <w:pPr>
                          <w:pStyle w:val="TableParagraph"/>
                          <w:spacing w:line="240" w:lineRule="auto" w:before="4"/>
                          <w:ind w:right="35"/>
                          <w:jc w:val="right"/>
                          <w:rPr>
                            <w:rFonts w:ascii="Garamond" w:hAnsi="Garamond" w:cs="Garamond" w:eastAsia="Garamond" w:hint="default"/>
                            <w:sz w:val="18"/>
                            <w:szCs w:val="18"/>
                          </w:rPr>
                        </w:pPr>
                        <w:r>
                          <w:rPr>
                            <w:rFonts w:ascii="Garamond"/>
                            <w:spacing w:val="-1"/>
                            <w:sz w:val="18"/>
                          </w:rPr>
                          <w:t>35,667,651.13</w:t>
                        </w:r>
                      </w:p>
                    </w:tc>
                  </w:tr>
                  <w:tr>
                    <w:trPr>
                      <w:trHeight w:val="252" w:hRule="exact"/>
                    </w:trPr>
                    <w:tc>
                      <w:tcPr>
                        <w:tcW w:w="1180" w:type="dxa"/>
                        <w:tcBorders>
                          <w:top w:val="nil" w:sz="6" w:space="0" w:color="auto"/>
                          <w:left w:val="nil" w:sz="6" w:space="0" w:color="auto"/>
                          <w:bottom w:val="nil" w:sz="6" w:space="0" w:color="auto"/>
                          <w:right w:val="nil" w:sz="6" w:space="0" w:color="auto"/>
                        </w:tcBorders>
                      </w:tcPr>
                      <w:p>
                        <w:pPr>
                          <w:pStyle w:val="TableParagraph"/>
                          <w:spacing w:line="233" w:lineRule="exact"/>
                          <w:ind w:left="63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937" w:type="dxa"/>
                        <w:tcBorders>
                          <w:top w:val="single" w:sz="4" w:space="0" w:color="000008"/>
                          <w:left w:val="nil" w:sz="6" w:space="0" w:color="auto"/>
                          <w:bottom w:val="single" w:sz="12" w:space="0" w:color="000008"/>
                          <w:right w:val="nil" w:sz="6" w:space="0" w:color="auto"/>
                        </w:tcBorders>
                      </w:tcPr>
                      <w:p>
                        <w:pPr/>
                      </w:p>
                    </w:tc>
                    <w:tc>
                      <w:tcPr>
                        <w:tcW w:w="1445" w:type="dxa"/>
                        <w:tcBorders>
                          <w:top w:val="single" w:sz="4" w:space="0" w:color="000008"/>
                          <w:left w:val="nil" w:sz="6" w:space="0" w:color="auto"/>
                          <w:bottom w:val="single" w:sz="12" w:space="0" w:color="000008"/>
                          <w:right w:val="nil" w:sz="6" w:space="0" w:color="auto"/>
                        </w:tcBorders>
                      </w:tcPr>
                      <w:p>
                        <w:pPr>
                          <w:pStyle w:val="TableParagraph"/>
                          <w:spacing w:line="240" w:lineRule="auto" w:before="1"/>
                          <w:ind w:right="25"/>
                          <w:jc w:val="right"/>
                          <w:rPr>
                            <w:rFonts w:ascii="Garamond" w:hAnsi="Garamond" w:cs="Garamond" w:eastAsia="Garamond" w:hint="default"/>
                            <w:sz w:val="18"/>
                            <w:szCs w:val="18"/>
                          </w:rPr>
                        </w:pPr>
                        <w:r>
                          <w:rPr>
                            <w:rFonts w:ascii="Garamond"/>
                            <w:b/>
                            <w:spacing w:val="-1"/>
                            <w:sz w:val="18"/>
                          </w:rPr>
                          <w:t>330,379,620.55</w:t>
                        </w:r>
                        <w:r>
                          <w:rPr>
                            <w:rFonts w:ascii="Garamond"/>
                            <w:spacing w:val="-1"/>
                            <w:sz w:val="18"/>
                          </w:rPr>
                        </w:r>
                      </w:p>
                    </w:tc>
                    <w:tc>
                      <w:tcPr>
                        <w:tcW w:w="317" w:type="dxa"/>
                        <w:tcBorders>
                          <w:top w:val="nil" w:sz="6" w:space="0" w:color="auto"/>
                          <w:left w:val="nil" w:sz="6" w:space="0" w:color="auto"/>
                          <w:bottom w:val="nil" w:sz="6" w:space="0" w:color="auto"/>
                          <w:right w:val="nil" w:sz="6" w:space="0" w:color="auto"/>
                        </w:tcBorders>
                      </w:tcPr>
                      <w:p>
                        <w:pPr/>
                      </w:p>
                    </w:tc>
                    <w:tc>
                      <w:tcPr>
                        <w:tcW w:w="970" w:type="dxa"/>
                        <w:tcBorders>
                          <w:top w:val="single" w:sz="4" w:space="0" w:color="000008"/>
                          <w:left w:val="nil" w:sz="6" w:space="0" w:color="auto"/>
                          <w:bottom w:val="single" w:sz="12" w:space="0" w:color="000008"/>
                          <w:right w:val="nil" w:sz="6" w:space="0" w:color="auto"/>
                        </w:tcBorders>
                      </w:tcPr>
                      <w:p>
                        <w:pPr/>
                      </w:p>
                    </w:tc>
                    <w:tc>
                      <w:tcPr>
                        <w:tcW w:w="290" w:type="dxa"/>
                        <w:tcBorders>
                          <w:top w:val="single" w:sz="4" w:space="0" w:color="000008"/>
                          <w:left w:val="nil" w:sz="6" w:space="0" w:color="auto"/>
                          <w:bottom w:val="single" w:sz="12" w:space="0" w:color="000008"/>
                          <w:right w:val="nil" w:sz="6" w:space="0" w:color="auto"/>
                        </w:tcBorders>
                      </w:tcPr>
                      <w:p>
                        <w:pPr>
                          <w:pStyle w:val="TableParagraph"/>
                          <w:spacing w:line="240" w:lineRule="auto" w:before="1"/>
                          <w:ind w:right="26"/>
                          <w:jc w:val="right"/>
                          <w:rPr>
                            <w:rFonts w:ascii="Garamond" w:hAnsi="Garamond" w:cs="Garamond" w:eastAsia="Garamond" w:hint="default"/>
                            <w:sz w:val="18"/>
                            <w:szCs w:val="18"/>
                          </w:rPr>
                        </w:pPr>
                        <w:r>
                          <w:rPr>
                            <w:rFonts w:ascii="Garamond"/>
                            <w:b/>
                            <w:w w:val="95"/>
                            <w:sz w:val="18"/>
                          </w:rPr>
                          <w:t>--</w:t>
                        </w:r>
                        <w:r>
                          <w:rPr>
                            <w:rFonts w:ascii="Garamond"/>
                            <w:sz w:val="18"/>
                          </w:rPr>
                        </w:r>
                      </w:p>
                    </w:tc>
                    <w:tc>
                      <w:tcPr>
                        <w:tcW w:w="317" w:type="dxa"/>
                        <w:tcBorders>
                          <w:top w:val="nil" w:sz="6" w:space="0" w:color="auto"/>
                          <w:left w:val="nil" w:sz="6" w:space="0" w:color="auto"/>
                          <w:bottom w:val="nil" w:sz="6" w:space="0" w:color="auto"/>
                          <w:right w:val="nil" w:sz="6" w:space="0" w:color="auto"/>
                        </w:tcBorders>
                      </w:tcPr>
                      <w:p>
                        <w:pPr/>
                      </w:p>
                    </w:tc>
                    <w:tc>
                      <w:tcPr>
                        <w:tcW w:w="1193" w:type="dxa"/>
                        <w:tcBorders>
                          <w:top w:val="single" w:sz="4" w:space="0" w:color="000008"/>
                          <w:left w:val="nil" w:sz="6" w:space="0" w:color="auto"/>
                          <w:bottom w:val="single" w:sz="12" w:space="0" w:color="000008"/>
                          <w:right w:val="nil" w:sz="6" w:space="0" w:color="auto"/>
                        </w:tcBorders>
                      </w:tcPr>
                      <w:p>
                        <w:pPr>
                          <w:pStyle w:val="TableParagraph"/>
                          <w:spacing w:line="240" w:lineRule="auto" w:before="1"/>
                          <w:ind w:right="35"/>
                          <w:jc w:val="right"/>
                          <w:rPr>
                            <w:rFonts w:ascii="Garamond" w:hAnsi="Garamond" w:cs="Garamond" w:eastAsia="Garamond" w:hint="default"/>
                            <w:sz w:val="18"/>
                            <w:szCs w:val="18"/>
                          </w:rPr>
                        </w:pPr>
                        <w:r>
                          <w:rPr>
                            <w:rFonts w:ascii="Garamond"/>
                            <w:spacing w:val="-1"/>
                            <w:sz w:val="18"/>
                          </w:rPr>
                          <w:t>46,834,131.00</w:t>
                        </w:r>
                      </w:p>
                    </w:tc>
                    <w:tc>
                      <w:tcPr>
                        <w:tcW w:w="317" w:type="dxa"/>
                        <w:tcBorders>
                          <w:top w:val="nil" w:sz="6" w:space="0" w:color="auto"/>
                          <w:left w:val="nil" w:sz="6" w:space="0" w:color="auto"/>
                          <w:bottom w:val="nil" w:sz="6" w:space="0" w:color="auto"/>
                          <w:right w:val="nil" w:sz="6" w:space="0" w:color="auto"/>
                        </w:tcBorders>
                      </w:tcPr>
                      <w:p>
                        <w:pPr/>
                      </w:p>
                    </w:tc>
                    <w:tc>
                      <w:tcPr>
                        <w:tcW w:w="1378" w:type="dxa"/>
                        <w:tcBorders>
                          <w:top w:val="single" w:sz="4" w:space="0" w:color="000008"/>
                          <w:left w:val="nil" w:sz="6" w:space="0" w:color="auto"/>
                          <w:bottom w:val="single" w:sz="12" w:space="0" w:color="000008"/>
                          <w:right w:val="nil" w:sz="6" w:space="0" w:color="auto"/>
                        </w:tcBorders>
                      </w:tcPr>
                      <w:p>
                        <w:pPr>
                          <w:pStyle w:val="TableParagraph"/>
                          <w:spacing w:line="240" w:lineRule="auto" w:before="1"/>
                          <w:ind w:right="25"/>
                          <w:jc w:val="right"/>
                          <w:rPr>
                            <w:rFonts w:ascii="Garamond" w:hAnsi="Garamond" w:cs="Garamond" w:eastAsia="Garamond" w:hint="default"/>
                            <w:sz w:val="18"/>
                            <w:szCs w:val="18"/>
                          </w:rPr>
                        </w:pPr>
                        <w:r>
                          <w:rPr>
                            <w:rFonts w:ascii="Garamond"/>
                            <w:b/>
                            <w:spacing w:val="-1"/>
                            <w:sz w:val="18"/>
                          </w:rPr>
                          <w:t>283,545,489.55</w:t>
                        </w:r>
                        <w:r>
                          <w:rPr>
                            <w:rFonts w:ascii="Garamond"/>
                            <w:spacing w:val="-1"/>
                            <w:sz w:val="18"/>
                          </w:rPr>
                        </w:r>
                      </w:p>
                    </w:tc>
                  </w:tr>
                </w:tbl>
                <w:p>
                  <w:pPr/>
                </w:p>
              </w:txbxContent>
            </v:textbox>
            <w10:wrap type="none"/>
          </v:shape>
        </w:pict>
      </w:r>
      <w:r>
        <w:rPr/>
        <w:t>本期减少系转增股本，详见附注一（一）</w:t>
      </w:r>
      <w:r>
        <w:rPr>
          <w:rFonts w:ascii="Garamond" w:hAnsi="Garamond" w:cs="Garamond" w:eastAsia="Garamond" w:hint="default"/>
        </w:rPr>
        <w:t>.2</w:t>
      </w:r>
      <w:r>
        <w:rPr>
          <w:rFonts w:ascii="Garamond" w:hAnsi="Garamond" w:cs="Garamond" w:eastAsia="Garamond" w:hint="default"/>
          <w:spacing w:val="-6"/>
        </w:rPr>
        <w:t> </w:t>
      </w:r>
      <w:r>
        <w:rPr/>
        <w:t>说明。</w:t>
      </w:r>
    </w:p>
    <w:p>
      <w:pPr>
        <w:pStyle w:val="BodyText"/>
        <w:tabs>
          <w:tab w:pos="1397" w:val="left" w:leader="none"/>
        </w:tabs>
        <w:spacing w:line="260" w:lineRule="exact"/>
        <w:ind w:left="675" w:right="0"/>
        <w:jc w:val="left"/>
        <w:rPr>
          <w:rFonts w:ascii="宋体" w:hAnsi="宋体" w:cs="宋体" w:eastAsia="宋体" w:hint="default"/>
        </w:rPr>
      </w:pPr>
      <w:r>
        <w:rPr>
          <w:rFonts w:ascii="宋体" w:hAnsi="宋体" w:cs="宋体" w:eastAsia="宋体" w:hint="default"/>
          <w:spacing w:val="-1"/>
        </w:rPr>
        <w:t>31、</w:t>
        <w:tab/>
        <w:t>盈余公积</w:t>
      </w:r>
    </w:p>
    <w:p>
      <w:pPr>
        <w:tabs>
          <w:tab w:pos="723" w:val="left" w:leader="none"/>
          <w:tab w:pos="1774" w:val="left" w:leader="none"/>
          <w:tab w:pos="2074" w:val="left" w:leader="none"/>
          <w:tab w:pos="2403" w:val="left" w:leader="none"/>
          <w:tab w:pos="3519" w:val="left" w:leader="none"/>
          <w:tab w:pos="4200" w:val="left" w:leader="none"/>
          <w:tab w:pos="5892" w:val="left" w:leader="none"/>
          <w:tab w:pos="8221" w:val="right" w:leader="none"/>
        </w:tabs>
        <w:spacing w:before="5"/>
        <w:ind w:left="123" w:right="0" w:firstLine="0"/>
        <w:jc w:val="left"/>
        <w:rPr>
          <w:rFonts w:ascii="Garamond" w:hAnsi="Garamond" w:cs="Garamond" w:eastAsia="Garamond" w:hint="default"/>
          <w:sz w:val="18"/>
          <w:szCs w:val="18"/>
        </w:rPr>
      </w:pPr>
      <w:r>
        <w:rPr/>
        <w:pict>
          <v:group style="position:absolute;margin-left:276.359985pt;margin-top:18.781698pt;width:69.4pt;height:.1pt;mso-position-horizontal-relative:page;mso-position-vertical-relative:paragraph;z-index:8008" coordorigin="5527,376" coordsize="1388,2">
            <v:shape style="position:absolute;left:5527;top:376;width:1388;height:2" coordorigin="5527,376" coordsize="1388,0" path="m5527,376l6914,376e" filled="false" stroked="true" strokeweight=".48pt" strokecolor="#000008">
              <v:path arrowok="t"/>
            </v:shape>
            <w10:wrap type="none"/>
          </v:group>
        </w:pict>
      </w:r>
      <w:r>
        <w:rPr/>
        <w:pict>
          <v:group style="position:absolute;margin-left:362.880005pt;margin-top:18.781698pt;width:65.55pt;height:.1pt;mso-position-horizontal-relative:page;mso-position-vertical-relative:paragraph;z-index:8032" coordorigin="7258,376" coordsize="1311,2">
            <v:shape style="position:absolute;left:7258;top:376;width:1311;height:2" coordorigin="7258,376" coordsize="1311,0" path="m7258,376l8568,376e" filled="false" stroked="true" strokeweight=".48pt" strokecolor="#000008">
              <v:path arrowok="t"/>
            </v:shape>
            <w10:wrap type="none"/>
          </v:group>
        </w:pict>
      </w:r>
      <w:r>
        <w:rPr/>
        <w:pict>
          <v:group style="position:absolute;margin-left:444.23999pt;margin-top:18.781698pt;width:60.75pt;height:.1pt;mso-position-horizontal-relative:page;mso-position-vertical-relative:paragraph;z-index:8056" coordorigin="8885,376" coordsize="1215,2">
            <v:shape style="position:absolute;left:8885;top:376;width:1215;height:2" coordorigin="8885,376" coordsize="1215,0" path="m8885,376l10099,376e" filled="false" stroked="true" strokeweight=".48pt" strokecolor="#000008">
              <v:path arrowok="t"/>
            </v:shape>
            <w10:wrap type="none"/>
          </v:group>
        </w:pic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8"/>
        </w:rPr>
        <w:t> </w:t>
        <w:tab/>
      </w:r>
      <w:r>
        <w:rPr>
          <w:rFonts w:ascii="宋体" w:hAnsi="宋体" w:cs="宋体" w:eastAsia="宋体" w:hint="default"/>
          <w:sz w:val="18"/>
          <w:szCs w:val="18"/>
          <w:u w:val="single" w:color="000008"/>
        </w:rPr>
        <w:t>项目</w:t>
        <w:tab/>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8"/>
        </w:rPr>
        <w:t> </w:t>
        <w:tab/>
      </w:r>
      <w:r>
        <w:rPr>
          <w:rFonts w:ascii="Garamond" w:hAnsi="Garamond" w:cs="Garamond" w:eastAsia="Garamond" w:hint="default"/>
          <w:spacing w:val="-1"/>
          <w:sz w:val="18"/>
          <w:szCs w:val="18"/>
          <w:u w:val="single" w:color="000008"/>
        </w:rPr>
        <w:t>2007-12-31</w:t>
        <w:tab/>
      </w:r>
      <w:r>
        <w:rPr>
          <w:rFonts w:ascii="Garamond" w:hAnsi="Garamond" w:cs="Garamond" w:eastAsia="Garamond" w:hint="default"/>
          <w:spacing w:val="-1"/>
          <w:sz w:val="18"/>
          <w:szCs w:val="18"/>
        </w:rPr>
        <w:tab/>
      </w:r>
      <w:r>
        <w:rPr>
          <w:rFonts w:ascii="宋体" w:hAnsi="宋体" w:cs="宋体" w:eastAsia="宋体" w:hint="default"/>
          <w:position w:val="11"/>
          <w:sz w:val="18"/>
          <w:szCs w:val="18"/>
        </w:rPr>
        <w:t>本期增加</w:t>
        <w:tab/>
        <w:t>本期减少</w:t>
      </w:r>
      <w:r>
        <w:rPr>
          <w:rFonts w:ascii="Times New Roman" w:hAnsi="Times New Roman" w:cs="Times New Roman" w:eastAsia="Times New Roman" w:hint="default"/>
          <w:b/>
          <w:bCs/>
          <w:sz w:val="18"/>
          <w:szCs w:val="18"/>
        </w:rPr>
        <w:tab/>
      </w:r>
      <w:r>
        <w:rPr>
          <w:rFonts w:ascii="Garamond" w:hAnsi="Garamond" w:cs="Garamond" w:eastAsia="Garamond" w:hint="default"/>
          <w:spacing w:val="-1"/>
          <w:sz w:val="18"/>
          <w:szCs w:val="18"/>
        </w:rPr>
        <w:t>2008-12-31</w:t>
      </w:r>
    </w:p>
    <w:p>
      <w:pPr>
        <w:tabs>
          <w:tab w:pos="2518" w:val="left" w:leader="none"/>
          <w:tab w:pos="5100" w:val="left" w:leader="none"/>
          <w:tab w:pos="6754" w:val="left" w:leader="none"/>
          <w:tab w:pos="7435" w:val="left" w:leader="none"/>
        </w:tabs>
        <w:spacing w:line="305" w:lineRule="exact" w:before="32"/>
        <w:ind w:left="140" w:right="0" w:firstLine="0"/>
        <w:jc w:val="left"/>
        <w:rPr>
          <w:rFonts w:ascii="Garamond" w:hAnsi="Garamond" w:cs="Garamond" w:eastAsia="Garamond" w:hint="default"/>
          <w:sz w:val="18"/>
          <w:szCs w:val="18"/>
        </w:rPr>
      </w:pPr>
      <w:r>
        <w:rPr>
          <w:rFonts w:ascii="宋体" w:hAnsi="宋体" w:cs="宋体" w:eastAsia="宋体" w:hint="default"/>
          <w:position w:val="6"/>
          <w:sz w:val="18"/>
          <w:szCs w:val="18"/>
        </w:rPr>
        <w:t>法定盈余公积</w:t>
        <w:tab/>
      </w:r>
      <w:r>
        <w:rPr>
          <w:rFonts w:ascii="Garamond" w:hAnsi="Garamond" w:cs="Garamond" w:eastAsia="Garamond" w:hint="default"/>
          <w:spacing w:val="-1"/>
          <w:sz w:val="18"/>
          <w:szCs w:val="18"/>
        </w:rPr>
        <w:t>65,738,593.50</w:t>
        <w:tab/>
      </w:r>
      <w:r>
        <w:rPr>
          <w:rFonts w:ascii="Garamond" w:hAnsi="Garamond" w:cs="Garamond" w:eastAsia="Garamond" w:hint="default"/>
          <w:spacing w:val="-1"/>
          <w:position w:val="7"/>
          <w:sz w:val="18"/>
          <w:szCs w:val="18"/>
        </w:rPr>
        <w:t>--</w:t>
        <w:tab/>
        <w:t>--</w:t>
        <w:tab/>
      </w:r>
      <w:r>
        <w:rPr>
          <w:rFonts w:ascii="Garamond" w:hAnsi="Garamond" w:cs="Garamond" w:eastAsia="Garamond" w:hint="default"/>
          <w:spacing w:val="-1"/>
          <w:sz w:val="18"/>
          <w:szCs w:val="18"/>
        </w:rPr>
        <w:t>65,738,593.50</w:t>
      </w:r>
    </w:p>
    <w:p>
      <w:pPr>
        <w:tabs>
          <w:tab w:pos="2502" w:val="left" w:leader="none"/>
          <w:tab w:pos="5098" w:val="left" w:leader="none"/>
          <w:tab w:pos="6752" w:val="left" w:leader="none"/>
          <w:tab w:pos="7417" w:val="left" w:leader="none"/>
        </w:tabs>
        <w:spacing w:line="363" w:lineRule="exact" w:before="0"/>
        <w:ind w:left="723" w:right="0" w:firstLine="0"/>
        <w:jc w:val="left"/>
        <w:rPr>
          <w:rFonts w:ascii="Garamond" w:hAnsi="Garamond" w:cs="Garamond" w:eastAsia="Garamond" w:hint="default"/>
          <w:sz w:val="18"/>
          <w:szCs w:val="18"/>
        </w:rPr>
      </w:pPr>
      <w:r>
        <w:rPr/>
        <w:pict>
          <v:group style="position:absolute;margin-left:186.360001pt;margin-top:.463281pt;width:73pt;height:.6pt;mso-position-horizontal-relative:page;mso-position-vertical-relative:paragraph;z-index:-1239424" coordorigin="3727,9" coordsize="1460,12">
            <v:group style="position:absolute;left:3734;top:15;width:10;height:2" coordorigin="3734,15" coordsize="10,2">
              <v:shape style="position:absolute;left:3734;top:15;width:10;height:2" coordorigin="3734,15" coordsize="10,0" path="m3734,15l3744,15e" filled="false" stroked="true" strokeweight=".48pt" strokecolor="#000008">
                <v:path arrowok="t"/>
              </v:shape>
            </v:group>
            <v:group style="position:absolute;left:3754;top:15;width:10;height:2" coordorigin="3754,15" coordsize="10,2">
              <v:shape style="position:absolute;left:3754;top:15;width:10;height:2" coordorigin="3754,15" coordsize="10,0" path="m3754,15l3763,15e" filled="false" stroked="true" strokeweight=".48pt" strokecolor="#000008">
                <v:path arrowok="t"/>
              </v:shape>
            </v:group>
            <v:group style="position:absolute;left:3773;top:15;width:10;height:2" coordorigin="3773,15" coordsize="10,2">
              <v:shape style="position:absolute;left:3773;top:15;width:10;height:2" coordorigin="3773,15" coordsize="10,0" path="m3773,15l3782,15e" filled="false" stroked="true" strokeweight=".48pt" strokecolor="#000008">
                <v:path arrowok="t"/>
              </v:shape>
            </v:group>
            <v:group style="position:absolute;left:3792;top:15;width:10;height:2" coordorigin="3792,15" coordsize="10,2">
              <v:shape style="position:absolute;left:3792;top:15;width:10;height:2" coordorigin="3792,15" coordsize="10,0" path="m3792,15l3802,15e" filled="false" stroked="true" strokeweight=".48pt" strokecolor="#000008">
                <v:path arrowok="t"/>
              </v:shape>
            </v:group>
            <v:group style="position:absolute;left:3811;top:15;width:10;height:2" coordorigin="3811,15" coordsize="10,2">
              <v:shape style="position:absolute;left:3811;top:15;width:10;height:2" coordorigin="3811,15" coordsize="10,0" path="m3811,15l3821,15e" filled="false" stroked="true" strokeweight=".48pt" strokecolor="#000008">
                <v:path arrowok="t"/>
              </v:shape>
            </v:group>
            <v:group style="position:absolute;left:3830;top:15;width:10;height:2" coordorigin="3830,15" coordsize="10,2">
              <v:shape style="position:absolute;left:3830;top:15;width:10;height:2" coordorigin="3830,15" coordsize="10,0" path="m3830,15l3840,15e" filled="false" stroked="true" strokeweight=".48pt" strokecolor="#000008">
                <v:path arrowok="t"/>
              </v:shape>
            </v:group>
            <v:group style="position:absolute;left:3850;top:15;width:10;height:2" coordorigin="3850,15" coordsize="10,2">
              <v:shape style="position:absolute;left:3850;top:15;width:10;height:2" coordorigin="3850,15" coordsize="10,0" path="m3850,15l3859,15e" filled="false" stroked="true" strokeweight=".48pt" strokecolor="#000008">
                <v:path arrowok="t"/>
              </v:shape>
            </v:group>
            <v:group style="position:absolute;left:3869;top:15;width:10;height:2" coordorigin="3869,15" coordsize="10,2">
              <v:shape style="position:absolute;left:3869;top:15;width:10;height:2" coordorigin="3869,15" coordsize="10,0" path="m3869,15l3878,15e" filled="false" stroked="true" strokeweight=".48pt" strokecolor="#000008">
                <v:path arrowok="t"/>
              </v:shape>
            </v:group>
            <v:group style="position:absolute;left:3888;top:15;width:10;height:2" coordorigin="3888,15" coordsize="10,2">
              <v:shape style="position:absolute;left:3888;top:15;width:10;height:2" coordorigin="3888,15" coordsize="10,0" path="m3888,15l3898,15e" filled="false" stroked="true" strokeweight=".48pt" strokecolor="#000008">
                <v:path arrowok="t"/>
              </v:shape>
            </v:group>
            <v:group style="position:absolute;left:3907;top:15;width:10;height:2" coordorigin="3907,15" coordsize="10,2">
              <v:shape style="position:absolute;left:3907;top:15;width:10;height:2" coordorigin="3907,15" coordsize="10,0" path="m3907,15l3917,15e" filled="false" stroked="true" strokeweight=".48pt" strokecolor="#000008">
                <v:path arrowok="t"/>
              </v:shape>
            </v:group>
            <v:group style="position:absolute;left:3926;top:15;width:10;height:2" coordorigin="3926,15" coordsize="10,2">
              <v:shape style="position:absolute;left:3926;top:15;width:10;height:2" coordorigin="3926,15" coordsize="10,0" path="m3926,15l3936,15e" filled="false" stroked="true" strokeweight=".48pt" strokecolor="#000008">
                <v:path arrowok="t"/>
              </v:shape>
            </v:group>
            <v:group style="position:absolute;left:3946;top:15;width:10;height:2" coordorigin="3946,15" coordsize="10,2">
              <v:shape style="position:absolute;left:3946;top:15;width:10;height:2" coordorigin="3946,15" coordsize="10,0" path="m3946,15l3955,15e" filled="false" stroked="true" strokeweight=".48pt" strokecolor="#000008">
                <v:path arrowok="t"/>
              </v:shape>
            </v:group>
            <v:group style="position:absolute;left:3965;top:15;width:10;height:2" coordorigin="3965,15" coordsize="10,2">
              <v:shape style="position:absolute;left:3965;top:15;width:10;height:2" coordorigin="3965,15" coordsize="10,0" path="m3965,15l3974,15e" filled="false" stroked="true" strokeweight=".48pt" strokecolor="#000008">
                <v:path arrowok="t"/>
              </v:shape>
            </v:group>
            <v:group style="position:absolute;left:3984;top:15;width:10;height:2" coordorigin="3984,15" coordsize="10,2">
              <v:shape style="position:absolute;left:3984;top:15;width:10;height:2" coordorigin="3984,15" coordsize="10,0" path="m3984,15l3994,15e" filled="false" stroked="true" strokeweight=".48pt" strokecolor="#000008">
                <v:path arrowok="t"/>
              </v:shape>
            </v:group>
            <v:group style="position:absolute;left:4003;top:15;width:10;height:2" coordorigin="4003,15" coordsize="10,2">
              <v:shape style="position:absolute;left:4003;top:15;width:10;height:2" coordorigin="4003,15" coordsize="10,0" path="m4003,15l4013,15e" filled="false" stroked="true" strokeweight=".48pt" strokecolor="#000008">
                <v:path arrowok="t"/>
              </v:shape>
            </v:group>
            <v:group style="position:absolute;left:4022;top:15;width:10;height:2" coordorigin="4022,15" coordsize="10,2">
              <v:shape style="position:absolute;left:4022;top:15;width:10;height:2" coordorigin="4022,15" coordsize="10,0" path="m4022,15l4032,15e" filled="false" stroked="true" strokeweight=".48pt" strokecolor="#000008">
                <v:path arrowok="t"/>
              </v:shape>
            </v:group>
            <v:group style="position:absolute;left:4042;top:15;width:10;height:2" coordorigin="4042,15" coordsize="10,2">
              <v:shape style="position:absolute;left:4042;top:15;width:10;height:2" coordorigin="4042,15" coordsize="10,0" path="m4042,15l4051,15e" filled="false" stroked="true" strokeweight=".48pt" strokecolor="#000008">
                <v:path arrowok="t"/>
              </v:shape>
            </v:group>
            <v:group style="position:absolute;left:4061;top:15;width:10;height:2" coordorigin="4061,15" coordsize="10,2">
              <v:shape style="position:absolute;left:4061;top:15;width:10;height:2" coordorigin="4061,15" coordsize="10,0" path="m4061,15l4070,15e" filled="false" stroked="true" strokeweight=".48pt" strokecolor="#000008">
                <v:path arrowok="t"/>
              </v:shape>
            </v:group>
            <v:group style="position:absolute;left:4080;top:15;width:10;height:2" coordorigin="4080,15" coordsize="10,2">
              <v:shape style="position:absolute;left:4080;top:15;width:10;height:2" coordorigin="4080,15" coordsize="10,0" path="m4080,15l4090,15e" filled="false" stroked="true" strokeweight=".48pt" strokecolor="#000008">
                <v:path arrowok="t"/>
              </v:shape>
            </v:group>
            <v:group style="position:absolute;left:4099;top:15;width:10;height:2" coordorigin="4099,15" coordsize="10,2">
              <v:shape style="position:absolute;left:4099;top:15;width:10;height:2" coordorigin="4099,15" coordsize="10,0" path="m4099,15l4109,15e" filled="false" stroked="true" strokeweight=".48pt" strokecolor="#000008">
                <v:path arrowok="t"/>
              </v:shape>
            </v:group>
            <v:group style="position:absolute;left:4118;top:15;width:10;height:2" coordorigin="4118,15" coordsize="10,2">
              <v:shape style="position:absolute;left:4118;top:15;width:10;height:2" coordorigin="4118,15" coordsize="10,0" path="m4118,15l4128,15e" filled="false" stroked="true" strokeweight=".48pt" strokecolor="#000008">
                <v:path arrowok="t"/>
              </v:shape>
            </v:group>
            <v:group style="position:absolute;left:4138;top:15;width:10;height:2" coordorigin="4138,15" coordsize="10,2">
              <v:shape style="position:absolute;left:4138;top:15;width:10;height:2" coordorigin="4138,15" coordsize="10,0" path="m4138,15l4147,15e" filled="false" stroked="true" strokeweight=".48pt" strokecolor="#000008">
                <v:path arrowok="t"/>
              </v:shape>
            </v:group>
            <v:group style="position:absolute;left:4157;top:15;width:10;height:2" coordorigin="4157,15" coordsize="10,2">
              <v:shape style="position:absolute;left:4157;top:15;width:10;height:2" coordorigin="4157,15" coordsize="10,0" path="m4157,15l4166,15e" filled="false" stroked="true" strokeweight=".48pt" strokecolor="#000008">
                <v:path arrowok="t"/>
              </v:shape>
            </v:group>
            <v:group style="position:absolute;left:4176;top:15;width:10;height:2" coordorigin="4176,15" coordsize="10,2">
              <v:shape style="position:absolute;left:4176;top:15;width:10;height:2" coordorigin="4176,15" coordsize="10,0" path="m4176,15l4186,15e" filled="false" stroked="true" strokeweight=".48pt" strokecolor="#000008">
                <v:path arrowok="t"/>
              </v:shape>
            </v:group>
            <v:group style="position:absolute;left:4195;top:15;width:10;height:2" coordorigin="4195,15" coordsize="10,2">
              <v:shape style="position:absolute;left:4195;top:15;width:10;height:2" coordorigin="4195,15" coordsize="10,0" path="m4195,15l4205,15e" filled="false" stroked="true" strokeweight=".48pt" strokecolor="#000008">
                <v:path arrowok="t"/>
              </v:shape>
            </v:group>
            <v:group style="position:absolute;left:4214;top:15;width:10;height:2" coordorigin="4214,15" coordsize="10,2">
              <v:shape style="position:absolute;left:4214;top:15;width:10;height:2" coordorigin="4214,15" coordsize="10,0" path="m4214,15l4224,15e" filled="false" stroked="true" strokeweight=".48pt" strokecolor="#000008">
                <v:path arrowok="t"/>
              </v:shape>
            </v:group>
            <v:group style="position:absolute;left:4234;top:15;width:10;height:2" coordorigin="4234,15" coordsize="10,2">
              <v:shape style="position:absolute;left:4234;top:15;width:10;height:2" coordorigin="4234,15" coordsize="10,0" path="m4234,15l4243,15e" filled="false" stroked="true" strokeweight=".48pt" strokecolor="#000008">
                <v:path arrowok="t"/>
              </v:shape>
            </v:group>
            <v:group style="position:absolute;left:4253;top:15;width:10;height:2" coordorigin="4253,15" coordsize="10,2">
              <v:shape style="position:absolute;left:4253;top:15;width:10;height:2" coordorigin="4253,15" coordsize="10,0" path="m4253,15l4262,15e" filled="false" stroked="true" strokeweight=".48pt" strokecolor="#000008">
                <v:path arrowok="t"/>
              </v:shape>
            </v:group>
            <v:group style="position:absolute;left:4272;top:15;width:10;height:2" coordorigin="4272,15" coordsize="10,2">
              <v:shape style="position:absolute;left:4272;top:15;width:10;height:2" coordorigin="4272,15" coordsize="10,0" path="m4272,15l4282,15e" filled="false" stroked="true" strokeweight=".48pt" strokecolor="#000008">
                <v:path arrowok="t"/>
              </v:shape>
            </v:group>
            <v:group style="position:absolute;left:4291;top:15;width:10;height:2" coordorigin="4291,15" coordsize="10,2">
              <v:shape style="position:absolute;left:4291;top:15;width:10;height:2" coordorigin="4291,15" coordsize="10,0" path="m4291,15l4301,15e" filled="false" stroked="true" strokeweight=".48pt" strokecolor="#000008">
                <v:path arrowok="t"/>
              </v:shape>
            </v:group>
            <v:group style="position:absolute;left:4310;top:15;width:10;height:2" coordorigin="4310,15" coordsize="10,2">
              <v:shape style="position:absolute;left:4310;top:15;width:10;height:2" coordorigin="4310,15" coordsize="10,0" path="m4310,15l4320,15e" filled="false" stroked="true" strokeweight=".48pt" strokecolor="#000008">
                <v:path arrowok="t"/>
              </v:shape>
            </v:group>
            <v:group style="position:absolute;left:4330;top:15;width:10;height:2" coordorigin="4330,15" coordsize="10,2">
              <v:shape style="position:absolute;left:4330;top:15;width:10;height:2" coordorigin="4330,15" coordsize="10,0" path="m4330,15l4339,15e" filled="false" stroked="true" strokeweight=".48pt" strokecolor="#000008">
                <v:path arrowok="t"/>
              </v:shape>
            </v:group>
            <v:group style="position:absolute;left:4349;top:15;width:10;height:2" coordorigin="4349,15" coordsize="10,2">
              <v:shape style="position:absolute;left:4349;top:15;width:10;height:2" coordorigin="4349,15" coordsize="10,0" path="m4349,15l4358,15e" filled="false" stroked="true" strokeweight=".48pt" strokecolor="#000008">
                <v:path arrowok="t"/>
              </v:shape>
            </v:group>
            <v:group style="position:absolute;left:4368;top:15;width:10;height:2" coordorigin="4368,15" coordsize="10,2">
              <v:shape style="position:absolute;left:4368;top:15;width:10;height:2" coordorigin="4368,15" coordsize="10,0" path="m4368,15l4378,15e" filled="false" stroked="true" strokeweight=".48pt" strokecolor="#000008">
                <v:path arrowok="t"/>
              </v:shape>
            </v:group>
            <v:group style="position:absolute;left:4387;top:15;width:10;height:2" coordorigin="4387,15" coordsize="10,2">
              <v:shape style="position:absolute;left:4387;top:15;width:10;height:2" coordorigin="4387,15" coordsize="10,0" path="m4387,15l4397,15e" filled="false" stroked="true" strokeweight=".48pt" strokecolor="#000008">
                <v:path arrowok="t"/>
              </v:shape>
            </v:group>
            <v:group style="position:absolute;left:4406;top:15;width:10;height:2" coordorigin="4406,15" coordsize="10,2">
              <v:shape style="position:absolute;left:4406;top:15;width:10;height:2" coordorigin="4406,15" coordsize="10,0" path="m4406,15l4416,15e" filled="false" stroked="true" strokeweight=".48pt" strokecolor="#000008">
                <v:path arrowok="t"/>
              </v:shape>
            </v:group>
            <v:group style="position:absolute;left:4426;top:15;width:10;height:2" coordorigin="4426,15" coordsize="10,2">
              <v:shape style="position:absolute;left:4426;top:15;width:10;height:2" coordorigin="4426,15" coordsize="10,0" path="m4426,15l4435,15e" filled="false" stroked="true" strokeweight=".48pt" strokecolor="#000008">
                <v:path arrowok="t"/>
              </v:shape>
            </v:group>
            <v:group style="position:absolute;left:4445;top:15;width:10;height:2" coordorigin="4445,15" coordsize="10,2">
              <v:shape style="position:absolute;left:4445;top:15;width:10;height:2" coordorigin="4445,15" coordsize="10,0" path="m4445,15l4454,15e" filled="false" stroked="true" strokeweight=".48pt" strokecolor="#000008">
                <v:path arrowok="t"/>
              </v:shape>
            </v:group>
            <v:group style="position:absolute;left:4464;top:15;width:10;height:2" coordorigin="4464,15" coordsize="10,2">
              <v:shape style="position:absolute;left:4464;top:15;width:10;height:2" coordorigin="4464,15" coordsize="10,0" path="m4464,15l4474,15e" filled="false" stroked="true" strokeweight=".48pt" strokecolor="#000008">
                <v:path arrowok="t"/>
              </v:shape>
            </v:group>
            <v:group style="position:absolute;left:4483;top:15;width:10;height:2" coordorigin="4483,15" coordsize="10,2">
              <v:shape style="position:absolute;left:4483;top:15;width:10;height:2" coordorigin="4483,15" coordsize="10,0" path="m4483,15l4493,15e" filled="false" stroked="true" strokeweight=".48pt" strokecolor="#000008">
                <v:path arrowok="t"/>
              </v:shape>
            </v:group>
            <v:group style="position:absolute;left:4502;top:15;width:10;height:2" coordorigin="4502,15" coordsize="10,2">
              <v:shape style="position:absolute;left:4502;top:15;width:10;height:2" coordorigin="4502,15" coordsize="10,0" path="m4502,15l4512,15e" filled="false" stroked="true" strokeweight=".48pt" strokecolor="#000008">
                <v:path arrowok="t"/>
              </v:shape>
            </v:group>
            <v:group style="position:absolute;left:4522;top:15;width:10;height:2" coordorigin="4522,15" coordsize="10,2">
              <v:shape style="position:absolute;left:4522;top:15;width:10;height:2" coordorigin="4522,15" coordsize="10,0" path="m4522,15l4531,15e" filled="false" stroked="true" strokeweight=".48pt" strokecolor="#000008">
                <v:path arrowok="t"/>
              </v:shape>
            </v:group>
            <v:group style="position:absolute;left:4541;top:15;width:10;height:2" coordorigin="4541,15" coordsize="10,2">
              <v:shape style="position:absolute;left:4541;top:15;width:10;height:2" coordorigin="4541,15" coordsize="10,0" path="m4541,15l4550,15e" filled="false" stroked="true" strokeweight=".48pt" strokecolor="#000008">
                <v:path arrowok="t"/>
              </v:shape>
            </v:group>
            <v:group style="position:absolute;left:4560;top:15;width:10;height:2" coordorigin="4560,15" coordsize="10,2">
              <v:shape style="position:absolute;left:4560;top:15;width:10;height:2" coordorigin="4560,15" coordsize="10,0" path="m4560,15l4570,15e" filled="false" stroked="true" strokeweight=".48pt" strokecolor="#000008">
                <v:path arrowok="t"/>
              </v:shape>
            </v:group>
            <v:group style="position:absolute;left:4579;top:15;width:10;height:2" coordorigin="4579,15" coordsize="10,2">
              <v:shape style="position:absolute;left:4579;top:15;width:10;height:2" coordorigin="4579,15" coordsize="10,0" path="m4579,15l4589,15e" filled="false" stroked="true" strokeweight=".48pt" strokecolor="#000008">
                <v:path arrowok="t"/>
              </v:shape>
            </v:group>
            <v:group style="position:absolute;left:4598;top:15;width:10;height:2" coordorigin="4598,15" coordsize="10,2">
              <v:shape style="position:absolute;left:4598;top:15;width:10;height:2" coordorigin="4598,15" coordsize="10,0" path="m4598,15l4608,15e" filled="false" stroked="true" strokeweight=".48pt" strokecolor="#000008">
                <v:path arrowok="t"/>
              </v:shape>
            </v:group>
            <v:group style="position:absolute;left:4618;top:15;width:10;height:2" coordorigin="4618,15" coordsize="10,2">
              <v:shape style="position:absolute;left:4618;top:15;width:10;height:2" coordorigin="4618,15" coordsize="10,0" path="m4618,15l4627,15e" filled="false" stroked="true" strokeweight=".48pt" strokecolor="#000008">
                <v:path arrowok="t"/>
              </v:shape>
            </v:group>
            <v:group style="position:absolute;left:4637;top:15;width:10;height:2" coordorigin="4637,15" coordsize="10,2">
              <v:shape style="position:absolute;left:4637;top:15;width:10;height:2" coordorigin="4637,15" coordsize="10,0" path="m4637,15l4646,15e" filled="false" stroked="true" strokeweight=".48pt" strokecolor="#000008">
                <v:path arrowok="t"/>
              </v:shape>
            </v:group>
            <v:group style="position:absolute;left:4656;top:15;width:10;height:2" coordorigin="4656,15" coordsize="10,2">
              <v:shape style="position:absolute;left:4656;top:15;width:10;height:2" coordorigin="4656,15" coordsize="10,0" path="m4656,15l4666,15e" filled="false" stroked="true" strokeweight=".48pt" strokecolor="#000008">
                <v:path arrowok="t"/>
              </v:shape>
            </v:group>
            <v:group style="position:absolute;left:4675;top:15;width:10;height:2" coordorigin="4675,15" coordsize="10,2">
              <v:shape style="position:absolute;left:4675;top:15;width:10;height:2" coordorigin="4675,15" coordsize="10,0" path="m4675,15l4685,15e" filled="false" stroked="true" strokeweight=".48pt" strokecolor="#000008">
                <v:path arrowok="t"/>
              </v:shape>
            </v:group>
            <v:group style="position:absolute;left:4694;top:15;width:10;height:2" coordorigin="4694,15" coordsize="10,2">
              <v:shape style="position:absolute;left:4694;top:15;width:10;height:2" coordorigin="4694,15" coordsize="10,0" path="m4694,15l4704,15e" filled="false" stroked="true" strokeweight=".48pt" strokecolor="#000008">
                <v:path arrowok="t"/>
              </v:shape>
            </v:group>
            <v:group style="position:absolute;left:4714;top:15;width:10;height:2" coordorigin="4714,15" coordsize="10,2">
              <v:shape style="position:absolute;left:4714;top:15;width:10;height:2" coordorigin="4714,15" coordsize="10,0" path="m4714,15l4723,15e" filled="false" stroked="true" strokeweight=".48pt" strokecolor="#000008">
                <v:path arrowok="t"/>
              </v:shape>
            </v:group>
            <v:group style="position:absolute;left:4733;top:15;width:10;height:2" coordorigin="4733,15" coordsize="10,2">
              <v:shape style="position:absolute;left:4733;top:15;width:10;height:2" coordorigin="4733,15" coordsize="10,0" path="m4733,15l4742,15e" filled="false" stroked="true" strokeweight=".48pt" strokecolor="#000008">
                <v:path arrowok="t"/>
              </v:shape>
            </v:group>
            <v:group style="position:absolute;left:4752;top:15;width:10;height:2" coordorigin="4752,15" coordsize="10,2">
              <v:shape style="position:absolute;left:4752;top:15;width:10;height:2" coordorigin="4752,15" coordsize="10,0" path="m4752,15l4762,15e" filled="false" stroked="true" strokeweight=".48pt" strokecolor="#000008">
                <v:path arrowok="t"/>
              </v:shape>
            </v:group>
            <v:group style="position:absolute;left:4771;top:15;width:10;height:2" coordorigin="4771,15" coordsize="10,2">
              <v:shape style="position:absolute;left:4771;top:15;width:10;height:2" coordorigin="4771,15" coordsize="10,0" path="m4771,15l4781,15e" filled="false" stroked="true" strokeweight=".48pt" strokecolor="#000008">
                <v:path arrowok="t"/>
              </v:shape>
            </v:group>
            <v:group style="position:absolute;left:4790;top:15;width:10;height:2" coordorigin="4790,15" coordsize="10,2">
              <v:shape style="position:absolute;left:4790;top:15;width:10;height:2" coordorigin="4790,15" coordsize="10,0" path="m4790,15l4800,15e" filled="false" stroked="true" strokeweight=".48pt" strokecolor="#000008">
                <v:path arrowok="t"/>
              </v:shape>
            </v:group>
            <v:group style="position:absolute;left:4810;top:15;width:10;height:2" coordorigin="4810,15" coordsize="10,2">
              <v:shape style="position:absolute;left:4810;top:15;width:10;height:2" coordorigin="4810,15" coordsize="10,0" path="m4810,15l4819,15e" filled="false" stroked="true" strokeweight=".48pt" strokecolor="#000008">
                <v:path arrowok="t"/>
              </v:shape>
            </v:group>
            <v:group style="position:absolute;left:4829;top:15;width:10;height:2" coordorigin="4829,15" coordsize="10,2">
              <v:shape style="position:absolute;left:4829;top:15;width:10;height:2" coordorigin="4829,15" coordsize="10,0" path="m4829,15l4838,15e" filled="false" stroked="true" strokeweight=".48pt" strokecolor="#000008">
                <v:path arrowok="t"/>
              </v:shape>
            </v:group>
            <v:group style="position:absolute;left:4848;top:15;width:10;height:2" coordorigin="4848,15" coordsize="10,2">
              <v:shape style="position:absolute;left:4848;top:15;width:10;height:2" coordorigin="4848,15" coordsize="10,0" path="m4848,15l4858,15e" filled="false" stroked="true" strokeweight=".48pt" strokecolor="#000008">
                <v:path arrowok="t"/>
              </v:shape>
            </v:group>
            <v:group style="position:absolute;left:4867;top:15;width:10;height:2" coordorigin="4867,15" coordsize="10,2">
              <v:shape style="position:absolute;left:4867;top:15;width:10;height:2" coordorigin="4867,15" coordsize="10,0" path="m4867,15l4877,15e" filled="false" stroked="true" strokeweight=".48pt" strokecolor="#000008">
                <v:path arrowok="t"/>
              </v:shape>
            </v:group>
            <v:group style="position:absolute;left:4886;top:15;width:10;height:2" coordorigin="4886,15" coordsize="10,2">
              <v:shape style="position:absolute;left:4886;top:15;width:10;height:2" coordorigin="4886,15" coordsize="10,0" path="m4886,15l4896,15e" filled="false" stroked="true" strokeweight=".48pt" strokecolor="#000008">
                <v:path arrowok="t"/>
              </v:shape>
            </v:group>
            <v:group style="position:absolute;left:4906;top:15;width:10;height:2" coordorigin="4906,15" coordsize="10,2">
              <v:shape style="position:absolute;left:4906;top:15;width:10;height:2" coordorigin="4906,15" coordsize="10,0" path="m4906,15l4915,15e" filled="false" stroked="true" strokeweight=".48pt" strokecolor="#000008">
                <v:path arrowok="t"/>
              </v:shape>
            </v:group>
            <v:group style="position:absolute;left:4925;top:15;width:10;height:2" coordorigin="4925,15" coordsize="10,2">
              <v:shape style="position:absolute;left:4925;top:15;width:10;height:2" coordorigin="4925,15" coordsize="10,0" path="m4925,15l4934,15e" filled="false" stroked="true" strokeweight=".48pt" strokecolor="#000008">
                <v:path arrowok="t"/>
              </v:shape>
            </v:group>
            <v:group style="position:absolute;left:4944;top:15;width:10;height:2" coordorigin="4944,15" coordsize="10,2">
              <v:shape style="position:absolute;left:4944;top:15;width:10;height:2" coordorigin="4944,15" coordsize="10,0" path="m4944,15l4954,15e" filled="false" stroked="true" strokeweight=".48pt" strokecolor="#000008">
                <v:path arrowok="t"/>
              </v:shape>
            </v:group>
            <v:group style="position:absolute;left:4963;top:15;width:10;height:2" coordorigin="4963,15" coordsize="10,2">
              <v:shape style="position:absolute;left:4963;top:15;width:10;height:2" coordorigin="4963,15" coordsize="10,0" path="m4963,15l4973,15e" filled="false" stroked="true" strokeweight=".48pt" strokecolor="#000008">
                <v:path arrowok="t"/>
              </v:shape>
            </v:group>
            <v:group style="position:absolute;left:4982;top:15;width:10;height:2" coordorigin="4982,15" coordsize="10,2">
              <v:shape style="position:absolute;left:4982;top:15;width:10;height:2" coordorigin="4982,15" coordsize="10,0" path="m4982,15l4992,15e" filled="false" stroked="true" strokeweight=".48pt" strokecolor="#000008">
                <v:path arrowok="t"/>
              </v:shape>
            </v:group>
            <v:group style="position:absolute;left:5002;top:15;width:10;height:2" coordorigin="5002,15" coordsize="10,2">
              <v:shape style="position:absolute;left:5002;top:15;width:10;height:2" coordorigin="5002,15" coordsize="10,0" path="m5002,15l5011,15e" filled="false" stroked="true" strokeweight=".48pt" strokecolor="#000008">
                <v:path arrowok="t"/>
              </v:shape>
            </v:group>
            <v:group style="position:absolute;left:5021;top:15;width:10;height:2" coordorigin="5021,15" coordsize="10,2">
              <v:shape style="position:absolute;left:5021;top:15;width:10;height:2" coordorigin="5021,15" coordsize="10,0" path="m5021,15l5030,15e" filled="false" stroked="true" strokeweight=".48pt" strokecolor="#000008">
                <v:path arrowok="t"/>
              </v:shape>
            </v:group>
            <v:group style="position:absolute;left:5040;top:15;width:10;height:2" coordorigin="5040,15" coordsize="10,2">
              <v:shape style="position:absolute;left:5040;top:15;width:10;height:2" coordorigin="5040,15" coordsize="10,0" path="m5040,15l5050,15e" filled="false" stroked="true" strokeweight=".48pt" strokecolor="#000008">
                <v:path arrowok="t"/>
              </v:shape>
            </v:group>
            <v:group style="position:absolute;left:5059;top:15;width:10;height:2" coordorigin="5059,15" coordsize="10,2">
              <v:shape style="position:absolute;left:5059;top:15;width:10;height:2" coordorigin="5059,15" coordsize="10,0" path="m5059,15l5069,15e" filled="false" stroked="true" strokeweight=".48pt" strokecolor="#000008">
                <v:path arrowok="t"/>
              </v:shape>
            </v:group>
            <v:group style="position:absolute;left:5078;top:15;width:10;height:2" coordorigin="5078,15" coordsize="10,2">
              <v:shape style="position:absolute;left:5078;top:15;width:10;height:2" coordorigin="5078,15" coordsize="10,0" path="m5078,15l5088,15e" filled="false" stroked="true" strokeweight=".48pt" strokecolor="#000008">
                <v:path arrowok="t"/>
              </v:shape>
            </v:group>
            <v:group style="position:absolute;left:5098;top:15;width:10;height:2" coordorigin="5098,15" coordsize="10,2">
              <v:shape style="position:absolute;left:5098;top:15;width:10;height:2" coordorigin="5098,15" coordsize="10,0" path="m5098,15l5107,15e" filled="false" stroked="true" strokeweight=".48pt" strokecolor="#000008">
                <v:path arrowok="t"/>
              </v:shape>
            </v:group>
            <v:group style="position:absolute;left:5117;top:15;width:10;height:2" coordorigin="5117,15" coordsize="10,2">
              <v:shape style="position:absolute;left:5117;top:15;width:10;height:2" coordorigin="5117,15" coordsize="10,0" path="m5117,15l5126,15e" filled="false" stroked="true" strokeweight=".48pt" strokecolor="#000008">
                <v:path arrowok="t"/>
              </v:shape>
            </v:group>
            <v:group style="position:absolute;left:5136;top:15;width:10;height:2" coordorigin="5136,15" coordsize="10,2">
              <v:shape style="position:absolute;left:5136;top:15;width:10;height:2" coordorigin="5136,15" coordsize="10,0" path="m5136,15l5146,15e" filled="false" stroked="true" strokeweight=".48pt" strokecolor="#000008">
                <v:path arrowok="t"/>
              </v:shape>
            </v:group>
            <v:group style="position:absolute;left:5155;top:15;width:10;height:2" coordorigin="5155,15" coordsize="10,2">
              <v:shape style="position:absolute;left:5155;top:15;width:10;height:2" coordorigin="5155,15" coordsize="10,0" path="m5155,15l5165,15e" filled="false" stroked="true" strokeweight=".48pt" strokecolor="#000008">
                <v:path arrowok="t"/>
              </v:shape>
            </v:group>
            <v:group style="position:absolute;left:5174;top:15;width:5;height:2" coordorigin="5174,15" coordsize="5,2">
              <v:shape style="position:absolute;left:5174;top:15;width:5;height:2" coordorigin="5174,15" coordsize="5,0" path="m5174,15l5179,15e" filled="false" stroked="true" strokeweight=".48pt" strokecolor="#000008">
                <v:path arrowok="t"/>
              </v:shape>
            </v:group>
            <v:group style="position:absolute;left:3733;top:15;width:12;height:2" coordorigin="3733,15" coordsize="12,2">
              <v:shape style="position:absolute;left:3733;top:15;width:12;height:2" coordorigin="3733,15" coordsize="12,0" path="m3733,15l3745,15e" filled="false" stroked="true" strokeweight=".6pt" strokecolor="#000008">
                <v:path arrowok="t"/>
              </v:shape>
            </v:group>
            <v:group style="position:absolute;left:3752;top:15;width:12;height:2" coordorigin="3752,15" coordsize="12,2">
              <v:shape style="position:absolute;left:3752;top:15;width:12;height:2" coordorigin="3752,15" coordsize="12,0" path="m3752,15l3764,15e" filled="false" stroked="true" strokeweight=".6pt" strokecolor="#000008">
                <v:path arrowok="t"/>
              </v:shape>
            </v:group>
            <v:group style="position:absolute;left:3772;top:15;width:12;height:2" coordorigin="3772,15" coordsize="12,2">
              <v:shape style="position:absolute;left:3772;top:15;width:12;height:2" coordorigin="3772,15" coordsize="12,0" path="m3772,15l3784,15e" filled="false" stroked="true" strokeweight=".6pt" strokecolor="#000008">
                <v:path arrowok="t"/>
              </v:shape>
            </v:group>
            <v:group style="position:absolute;left:3791;top:15;width:12;height:2" coordorigin="3791,15" coordsize="12,2">
              <v:shape style="position:absolute;left:3791;top:15;width:12;height:2" coordorigin="3791,15" coordsize="12,0" path="m3791,15l3803,15e" filled="false" stroked="true" strokeweight=".6pt" strokecolor="#000008">
                <v:path arrowok="t"/>
              </v:shape>
            </v:group>
            <v:group style="position:absolute;left:3810;top:15;width:12;height:2" coordorigin="3810,15" coordsize="12,2">
              <v:shape style="position:absolute;left:3810;top:15;width:12;height:2" coordorigin="3810,15" coordsize="12,0" path="m3810,15l3822,15e" filled="false" stroked="true" strokeweight=".6pt" strokecolor="#000008">
                <v:path arrowok="t"/>
              </v:shape>
            </v:group>
            <v:group style="position:absolute;left:3829;top:15;width:12;height:2" coordorigin="3829,15" coordsize="12,2">
              <v:shape style="position:absolute;left:3829;top:15;width:12;height:2" coordorigin="3829,15" coordsize="12,0" path="m3829,15l3841,15e" filled="false" stroked="true" strokeweight=".6pt" strokecolor="#000008">
                <v:path arrowok="t"/>
              </v:shape>
            </v:group>
            <v:group style="position:absolute;left:3848;top:15;width:12;height:2" coordorigin="3848,15" coordsize="12,2">
              <v:shape style="position:absolute;left:3848;top:15;width:12;height:2" coordorigin="3848,15" coordsize="12,0" path="m3848,15l3860,15e" filled="false" stroked="true" strokeweight=".6pt" strokecolor="#000008">
                <v:path arrowok="t"/>
              </v:shape>
            </v:group>
            <v:group style="position:absolute;left:3868;top:15;width:12;height:2" coordorigin="3868,15" coordsize="12,2">
              <v:shape style="position:absolute;left:3868;top:15;width:12;height:2" coordorigin="3868,15" coordsize="12,0" path="m3868,15l3880,15e" filled="false" stroked="true" strokeweight=".6pt" strokecolor="#000008">
                <v:path arrowok="t"/>
              </v:shape>
            </v:group>
            <v:group style="position:absolute;left:3887;top:15;width:12;height:2" coordorigin="3887,15" coordsize="12,2">
              <v:shape style="position:absolute;left:3887;top:15;width:12;height:2" coordorigin="3887,15" coordsize="12,0" path="m3887,15l3899,15e" filled="false" stroked="true" strokeweight=".6pt" strokecolor="#000008">
                <v:path arrowok="t"/>
              </v:shape>
            </v:group>
            <v:group style="position:absolute;left:3906;top:15;width:12;height:2" coordorigin="3906,15" coordsize="12,2">
              <v:shape style="position:absolute;left:3906;top:15;width:12;height:2" coordorigin="3906,15" coordsize="12,0" path="m3906,15l3918,15e" filled="false" stroked="true" strokeweight=".6pt" strokecolor="#000008">
                <v:path arrowok="t"/>
              </v:shape>
            </v:group>
            <v:group style="position:absolute;left:3925;top:15;width:12;height:2" coordorigin="3925,15" coordsize="12,2">
              <v:shape style="position:absolute;left:3925;top:15;width:12;height:2" coordorigin="3925,15" coordsize="12,0" path="m3925,15l3937,15e" filled="false" stroked="true" strokeweight=".6pt" strokecolor="#000008">
                <v:path arrowok="t"/>
              </v:shape>
            </v:group>
            <v:group style="position:absolute;left:3944;top:15;width:12;height:2" coordorigin="3944,15" coordsize="12,2">
              <v:shape style="position:absolute;left:3944;top:15;width:12;height:2" coordorigin="3944,15" coordsize="12,0" path="m3944,15l3956,15e" filled="false" stroked="true" strokeweight=".6pt" strokecolor="#000008">
                <v:path arrowok="t"/>
              </v:shape>
            </v:group>
            <v:group style="position:absolute;left:3964;top:15;width:12;height:2" coordorigin="3964,15" coordsize="12,2">
              <v:shape style="position:absolute;left:3964;top:15;width:12;height:2" coordorigin="3964,15" coordsize="12,0" path="m3964,15l3976,15e" filled="false" stroked="true" strokeweight=".6pt" strokecolor="#000008">
                <v:path arrowok="t"/>
              </v:shape>
            </v:group>
            <v:group style="position:absolute;left:3983;top:15;width:12;height:2" coordorigin="3983,15" coordsize="12,2">
              <v:shape style="position:absolute;left:3983;top:15;width:12;height:2" coordorigin="3983,15" coordsize="12,0" path="m3983,15l3995,15e" filled="false" stroked="true" strokeweight=".6pt" strokecolor="#000008">
                <v:path arrowok="t"/>
              </v:shape>
            </v:group>
            <v:group style="position:absolute;left:4002;top:15;width:12;height:2" coordorigin="4002,15" coordsize="12,2">
              <v:shape style="position:absolute;left:4002;top:15;width:12;height:2" coordorigin="4002,15" coordsize="12,0" path="m4002,15l4014,15e" filled="false" stroked="true" strokeweight=".6pt" strokecolor="#000008">
                <v:path arrowok="t"/>
              </v:shape>
            </v:group>
            <v:group style="position:absolute;left:4021;top:15;width:12;height:2" coordorigin="4021,15" coordsize="12,2">
              <v:shape style="position:absolute;left:4021;top:15;width:12;height:2" coordorigin="4021,15" coordsize="12,0" path="m4021,15l4033,15e" filled="false" stroked="true" strokeweight=".6pt" strokecolor="#000008">
                <v:path arrowok="t"/>
              </v:shape>
            </v:group>
            <v:group style="position:absolute;left:4040;top:15;width:12;height:2" coordorigin="4040,15" coordsize="12,2">
              <v:shape style="position:absolute;left:4040;top:15;width:12;height:2" coordorigin="4040,15" coordsize="12,0" path="m4040,15l4052,15e" filled="false" stroked="true" strokeweight=".6pt" strokecolor="#000008">
                <v:path arrowok="t"/>
              </v:shape>
            </v:group>
            <v:group style="position:absolute;left:4060;top:15;width:12;height:2" coordorigin="4060,15" coordsize="12,2">
              <v:shape style="position:absolute;left:4060;top:15;width:12;height:2" coordorigin="4060,15" coordsize="12,0" path="m4060,15l4072,15e" filled="false" stroked="true" strokeweight=".6pt" strokecolor="#000008">
                <v:path arrowok="t"/>
              </v:shape>
            </v:group>
            <v:group style="position:absolute;left:4079;top:15;width:12;height:2" coordorigin="4079,15" coordsize="12,2">
              <v:shape style="position:absolute;left:4079;top:15;width:12;height:2" coordorigin="4079,15" coordsize="12,0" path="m4079,15l4091,15e" filled="false" stroked="true" strokeweight=".6pt" strokecolor="#000008">
                <v:path arrowok="t"/>
              </v:shape>
            </v:group>
            <v:group style="position:absolute;left:4098;top:15;width:12;height:2" coordorigin="4098,15" coordsize="12,2">
              <v:shape style="position:absolute;left:4098;top:15;width:12;height:2" coordorigin="4098,15" coordsize="12,0" path="m4098,15l4110,15e" filled="false" stroked="true" strokeweight=".6pt" strokecolor="#000008">
                <v:path arrowok="t"/>
              </v:shape>
            </v:group>
            <v:group style="position:absolute;left:4117;top:15;width:12;height:2" coordorigin="4117,15" coordsize="12,2">
              <v:shape style="position:absolute;left:4117;top:15;width:12;height:2" coordorigin="4117,15" coordsize="12,0" path="m4117,15l4129,15e" filled="false" stroked="true" strokeweight=".6pt" strokecolor="#000008">
                <v:path arrowok="t"/>
              </v:shape>
            </v:group>
            <v:group style="position:absolute;left:4136;top:15;width:12;height:2" coordorigin="4136,15" coordsize="12,2">
              <v:shape style="position:absolute;left:4136;top:15;width:12;height:2" coordorigin="4136,15" coordsize="12,0" path="m4136,15l4148,15e" filled="false" stroked="true" strokeweight=".6pt" strokecolor="#000008">
                <v:path arrowok="t"/>
              </v:shape>
            </v:group>
            <v:group style="position:absolute;left:4156;top:15;width:12;height:2" coordorigin="4156,15" coordsize="12,2">
              <v:shape style="position:absolute;left:4156;top:15;width:12;height:2" coordorigin="4156,15" coordsize="12,0" path="m4156,15l4168,15e" filled="false" stroked="true" strokeweight=".6pt" strokecolor="#000008">
                <v:path arrowok="t"/>
              </v:shape>
            </v:group>
            <v:group style="position:absolute;left:4175;top:15;width:12;height:2" coordorigin="4175,15" coordsize="12,2">
              <v:shape style="position:absolute;left:4175;top:15;width:12;height:2" coordorigin="4175,15" coordsize="12,0" path="m4175,15l4187,15e" filled="false" stroked="true" strokeweight=".6pt" strokecolor="#000008">
                <v:path arrowok="t"/>
              </v:shape>
            </v:group>
            <v:group style="position:absolute;left:4194;top:15;width:12;height:2" coordorigin="4194,15" coordsize="12,2">
              <v:shape style="position:absolute;left:4194;top:15;width:12;height:2" coordorigin="4194,15" coordsize="12,0" path="m4194,15l4206,15e" filled="false" stroked="true" strokeweight=".6pt" strokecolor="#000008">
                <v:path arrowok="t"/>
              </v:shape>
            </v:group>
            <v:group style="position:absolute;left:4213;top:15;width:12;height:2" coordorigin="4213,15" coordsize="12,2">
              <v:shape style="position:absolute;left:4213;top:15;width:12;height:2" coordorigin="4213,15" coordsize="12,0" path="m4213,15l4225,15e" filled="false" stroked="true" strokeweight=".6pt" strokecolor="#000008">
                <v:path arrowok="t"/>
              </v:shape>
            </v:group>
            <v:group style="position:absolute;left:4232;top:15;width:12;height:2" coordorigin="4232,15" coordsize="12,2">
              <v:shape style="position:absolute;left:4232;top:15;width:12;height:2" coordorigin="4232,15" coordsize="12,0" path="m4232,15l4244,15e" filled="false" stroked="true" strokeweight=".6pt" strokecolor="#000008">
                <v:path arrowok="t"/>
              </v:shape>
            </v:group>
            <v:group style="position:absolute;left:4252;top:15;width:12;height:2" coordorigin="4252,15" coordsize="12,2">
              <v:shape style="position:absolute;left:4252;top:15;width:12;height:2" coordorigin="4252,15" coordsize="12,0" path="m4252,15l4264,15e" filled="false" stroked="true" strokeweight=".6pt" strokecolor="#000008">
                <v:path arrowok="t"/>
              </v:shape>
            </v:group>
            <v:group style="position:absolute;left:4271;top:15;width:12;height:2" coordorigin="4271,15" coordsize="12,2">
              <v:shape style="position:absolute;left:4271;top:15;width:12;height:2" coordorigin="4271,15" coordsize="12,0" path="m4271,15l4283,15e" filled="false" stroked="true" strokeweight=".6pt" strokecolor="#000008">
                <v:path arrowok="t"/>
              </v:shape>
            </v:group>
            <v:group style="position:absolute;left:4290;top:15;width:12;height:2" coordorigin="4290,15" coordsize="12,2">
              <v:shape style="position:absolute;left:4290;top:15;width:12;height:2" coordorigin="4290,15" coordsize="12,0" path="m4290,15l4302,15e" filled="false" stroked="true" strokeweight=".6pt" strokecolor="#000008">
                <v:path arrowok="t"/>
              </v:shape>
            </v:group>
            <v:group style="position:absolute;left:4309;top:15;width:12;height:2" coordorigin="4309,15" coordsize="12,2">
              <v:shape style="position:absolute;left:4309;top:15;width:12;height:2" coordorigin="4309,15" coordsize="12,0" path="m4309,15l4321,15e" filled="false" stroked="true" strokeweight=".6pt" strokecolor="#000008">
                <v:path arrowok="t"/>
              </v:shape>
            </v:group>
            <v:group style="position:absolute;left:4328;top:15;width:12;height:2" coordorigin="4328,15" coordsize="12,2">
              <v:shape style="position:absolute;left:4328;top:15;width:12;height:2" coordorigin="4328,15" coordsize="12,0" path="m4328,15l4340,15e" filled="false" stroked="true" strokeweight=".6pt" strokecolor="#000008">
                <v:path arrowok="t"/>
              </v:shape>
            </v:group>
            <v:group style="position:absolute;left:4348;top:15;width:12;height:2" coordorigin="4348,15" coordsize="12,2">
              <v:shape style="position:absolute;left:4348;top:15;width:12;height:2" coordorigin="4348,15" coordsize="12,0" path="m4348,15l4360,15e" filled="false" stroked="true" strokeweight=".6pt" strokecolor="#000008">
                <v:path arrowok="t"/>
              </v:shape>
            </v:group>
            <v:group style="position:absolute;left:4367;top:15;width:12;height:2" coordorigin="4367,15" coordsize="12,2">
              <v:shape style="position:absolute;left:4367;top:15;width:12;height:2" coordorigin="4367,15" coordsize="12,0" path="m4367,15l4379,15e" filled="false" stroked="true" strokeweight=".6pt" strokecolor="#000008">
                <v:path arrowok="t"/>
              </v:shape>
            </v:group>
            <v:group style="position:absolute;left:4386;top:15;width:12;height:2" coordorigin="4386,15" coordsize="12,2">
              <v:shape style="position:absolute;left:4386;top:15;width:12;height:2" coordorigin="4386,15" coordsize="12,0" path="m4386,15l4398,15e" filled="false" stroked="true" strokeweight=".6pt" strokecolor="#000008">
                <v:path arrowok="t"/>
              </v:shape>
            </v:group>
            <v:group style="position:absolute;left:4405;top:15;width:12;height:2" coordorigin="4405,15" coordsize="12,2">
              <v:shape style="position:absolute;left:4405;top:15;width:12;height:2" coordorigin="4405,15" coordsize="12,0" path="m4405,15l4417,15e" filled="false" stroked="true" strokeweight=".6pt" strokecolor="#000008">
                <v:path arrowok="t"/>
              </v:shape>
            </v:group>
            <v:group style="position:absolute;left:4424;top:15;width:12;height:2" coordorigin="4424,15" coordsize="12,2">
              <v:shape style="position:absolute;left:4424;top:15;width:12;height:2" coordorigin="4424,15" coordsize="12,0" path="m4424,15l4436,15e" filled="false" stroked="true" strokeweight=".6pt" strokecolor="#000008">
                <v:path arrowok="t"/>
              </v:shape>
            </v:group>
            <v:group style="position:absolute;left:4444;top:15;width:12;height:2" coordorigin="4444,15" coordsize="12,2">
              <v:shape style="position:absolute;left:4444;top:15;width:12;height:2" coordorigin="4444,15" coordsize="12,0" path="m4444,15l4456,15e" filled="false" stroked="true" strokeweight=".6pt" strokecolor="#000008">
                <v:path arrowok="t"/>
              </v:shape>
            </v:group>
            <v:group style="position:absolute;left:4463;top:15;width:12;height:2" coordorigin="4463,15" coordsize="12,2">
              <v:shape style="position:absolute;left:4463;top:15;width:12;height:2" coordorigin="4463,15" coordsize="12,0" path="m4463,15l4475,15e" filled="false" stroked="true" strokeweight=".6pt" strokecolor="#000008">
                <v:path arrowok="t"/>
              </v:shape>
            </v:group>
            <v:group style="position:absolute;left:4482;top:15;width:12;height:2" coordorigin="4482,15" coordsize="12,2">
              <v:shape style="position:absolute;left:4482;top:15;width:12;height:2" coordorigin="4482,15" coordsize="12,0" path="m4482,15l4494,15e" filled="false" stroked="true" strokeweight=".6pt" strokecolor="#000008">
                <v:path arrowok="t"/>
              </v:shape>
            </v:group>
            <v:group style="position:absolute;left:4501;top:15;width:12;height:2" coordorigin="4501,15" coordsize="12,2">
              <v:shape style="position:absolute;left:4501;top:15;width:12;height:2" coordorigin="4501,15" coordsize="12,0" path="m4501,15l4513,15e" filled="false" stroked="true" strokeweight=".6pt" strokecolor="#000008">
                <v:path arrowok="t"/>
              </v:shape>
            </v:group>
            <v:group style="position:absolute;left:4520;top:15;width:12;height:2" coordorigin="4520,15" coordsize="12,2">
              <v:shape style="position:absolute;left:4520;top:15;width:12;height:2" coordorigin="4520,15" coordsize="12,0" path="m4520,15l4532,15e" filled="false" stroked="true" strokeweight=".6pt" strokecolor="#000008">
                <v:path arrowok="t"/>
              </v:shape>
            </v:group>
            <v:group style="position:absolute;left:4540;top:15;width:12;height:2" coordorigin="4540,15" coordsize="12,2">
              <v:shape style="position:absolute;left:4540;top:15;width:12;height:2" coordorigin="4540,15" coordsize="12,0" path="m4540,15l4552,15e" filled="false" stroked="true" strokeweight=".6pt" strokecolor="#000008">
                <v:path arrowok="t"/>
              </v:shape>
            </v:group>
            <v:group style="position:absolute;left:4559;top:15;width:12;height:2" coordorigin="4559,15" coordsize="12,2">
              <v:shape style="position:absolute;left:4559;top:15;width:12;height:2" coordorigin="4559,15" coordsize="12,0" path="m4559,15l4571,15e" filled="false" stroked="true" strokeweight=".6pt" strokecolor="#000008">
                <v:path arrowok="t"/>
              </v:shape>
            </v:group>
            <v:group style="position:absolute;left:4578;top:15;width:12;height:2" coordorigin="4578,15" coordsize="12,2">
              <v:shape style="position:absolute;left:4578;top:15;width:12;height:2" coordorigin="4578,15" coordsize="12,0" path="m4578,15l4590,15e" filled="false" stroked="true" strokeweight=".6pt" strokecolor="#000008">
                <v:path arrowok="t"/>
              </v:shape>
            </v:group>
            <v:group style="position:absolute;left:4597;top:15;width:12;height:2" coordorigin="4597,15" coordsize="12,2">
              <v:shape style="position:absolute;left:4597;top:15;width:12;height:2" coordorigin="4597,15" coordsize="12,0" path="m4597,15l4609,15e" filled="false" stroked="true" strokeweight=".6pt" strokecolor="#000008">
                <v:path arrowok="t"/>
              </v:shape>
            </v:group>
            <v:group style="position:absolute;left:4616;top:15;width:12;height:2" coordorigin="4616,15" coordsize="12,2">
              <v:shape style="position:absolute;left:4616;top:15;width:12;height:2" coordorigin="4616,15" coordsize="12,0" path="m4616,15l4628,15e" filled="false" stroked="true" strokeweight=".6pt" strokecolor="#000008">
                <v:path arrowok="t"/>
              </v:shape>
            </v:group>
            <v:group style="position:absolute;left:4636;top:15;width:12;height:2" coordorigin="4636,15" coordsize="12,2">
              <v:shape style="position:absolute;left:4636;top:15;width:12;height:2" coordorigin="4636,15" coordsize="12,0" path="m4636,15l4648,15e" filled="false" stroked="true" strokeweight=".6pt" strokecolor="#000008">
                <v:path arrowok="t"/>
              </v:shape>
            </v:group>
            <v:group style="position:absolute;left:4655;top:15;width:12;height:2" coordorigin="4655,15" coordsize="12,2">
              <v:shape style="position:absolute;left:4655;top:15;width:12;height:2" coordorigin="4655,15" coordsize="12,0" path="m4655,15l4667,15e" filled="false" stroked="true" strokeweight=".6pt" strokecolor="#000008">
                <v:path arrowok="t"/>
              </v:shape>
            </v:group>
            <v:group style="position:absolute;left:4674;top:15;width:12;height:2" coordorigin="4674,15" coordsize="12,2">
              <v:shape style="position:absolute;left:4674;top:15;width:12;height:2" coordorigin="4674,15" coordsize="12,0" path="m4674,15l4686,15e" filled="false" stroked="true" strokeweight=".6pt" strokecolor="#000008">
                <v:path arrowok="t"/>
              </v:shape>
            </v:group>
            <v:group style="position:absolute;left:4693;top:15;width:12;height:2" coordorigin="4693,15" coordsize="12,2">
              <v:shape style="position:absolute;left:4693;top:15;width:12;height:2" coordorigin="4693,15" coordsize="12,0" path="m4693,15l4705,15e" filled="false" stroked="true" strokeweight=".6pt" strokecolor="#000008">
                <v:path arrowok="t"/>
              </v:shape>
            </v:group>
            <v:group style="position:absolute;left:4712;top:15;width:12;height:2" coordorigin="4712,15" coordsize="12,2">
              <v:shape style="position:absolute;left:4712;top:15;width:12;height:2" coordorigin="4712,15" coordsize="12,0" path="m4712,15l4724,15e" filled="false" stroked="true" strokeweight=".6pt" strokecolor="#000008">
                <v:path arrowok="t"/>
              </v:shape>
            </v:group>
            <v:group style="position:absolute;left:4732;top:15;width:12;height:2" coordorigin="4732,15" coordsize="12,2">
              <v:shape style="position:absolute;left:4732;top:15;width:12;height:2" coordorigin="4732,15" coordsize="12,0" path="m4732,15l4744,15e" filled="false" stroked="true" strokeweight=".6pt" strokecolor="#000008">
                <v:path arrowok="t"/>
              </v:shape>
            </v:group>
            <v:group style="position:absolute;left:4751;top:15;width:12;height:2" coordorigin="4751,15" coordsize="12,2">
              <v:shape style="position:absolute;left:4751;top:15;width:12;height:2" coordorigin="4751,15" coordsize="12,0" path="m4751,15l4763,15e" filled="false" stroked="true" strokeweight=".6pt" strokecolor="#000008">
                <v:path arrowok="t"/>
              </v:shape>
            </v:group>
            <v:group style="position:absolute;left:4770;top:15;width:12;height:2" coordorigin="4770,15" coordsize="12,2">
              <v:shape style="position:absolute;left:4770;top:15;width:12;height:2" coordorigin="4770,15" coordsize="12,0" path="m4770,15l4782,15e" filled="false" stroked="true" strokeweight=".6pt" strokecolor="#000008">
                <v:path arrowok="t"/>
              </v:shape>
            </v:group>
            <v:group style="position:absolute;left:4789;top:15;width:12;height:2" coordorigin="4789,15" coordsize="12,2">
              <v:shape style="position:absolute;left:4789;top:15;width:12;height:2" coordorigin="4789,15" coordsize="12,0" path="m4789,15l4801,15e" filled="false" stroked="true" strokeweight=".6pt" strokecolor="#000008">
                <v:path arrowok="t"/>
              </v:shape>
            </v:group>
            <v:group style="position:absolute;left:4808;top:15;width:12;height:2" coordorigin="4808,15" coordsize="12,2">
              <v:shape style="position:absolute;left:4808;top:15;width:12;height:2" coordorigin="4808,15" coordsize="12,0" path="m4808,15l4820,15e" filled="false" stroked="true" strokeweight=".6pt" strokecolor="#000008">
                <v:path arrowok="t"/>
              </v:shape>
            </v:group>
            <v:group style="position:absolute;left:4828;top:15;width:12;height:2" coordorigin="4828,15" coordsize="12,2">
              <v:shape style="position:absolute;left:4828;top:15;width:12;height:2" coordorigin="4828,15" coordsize="12,0" path="m4828,15l4840,15e" filled="false" stroked="true" strokeweight=".6pt" strokecolor="#000008">
                <v:path arrowok="t"/>
              </v:shape>
            </v:group>
            <v:group style="position:absolute;left:4847;top:15;width:12;height:2" coordorigin="4847,15" coordsize="12,2">
              <v:shape style="position:absolute;left:4847;top:15;width:12;height:2" coordorigin="4847,15" coordsize="12,0" path="m4847,15l4859,15e" filled="false" stroked="true" strokeweight=".6pt" strokecolor="#000008">
                <v:path arrowok="t"/>
              </v:shape>
            </v:group>
            <v:group style="position:absolute;left:4866;top:15;width:12;height:2" coordorigin="4866,15" coordsize="12,2">
              <v:shape style="position:absolute;left:4866;top:15;width:12;height:2" coordorigin="4866,15" coordsize="12,0" path="m4866,15l4878,15e" filled="false" stroked="true" strokeweight=".6pt" strokecolor="#000008">
                <v:path arrowok="t"/>
              </v:shape>
            </v:group>
            <v:group style="position:absolute;left:4885;top:15;width:12;height:2" coordorigin="4885,15" coordsize="12,2">
              <v:shape style="position:absolute;left:4885;top:15;width:12;height:2" coordorigin="4885,15" coordsize="12,0" path="m4885,15l4897,15e" filled="false" stroked="true" strokeweight=".6pt" strokecolor="#000008">
                <v:path arrowok="t"/>
              </v:shape>
            </v:group>
            <v:group style="position:absolute;left:4904;top:15;width:12;height:2" coordorigin="4904,15" coordsize="12,2">
              <v:shape style="position:absolute;left:4904;top:15;width:12;height:2" coordorigin="4904,15" coordsize="12,0" path="m4904,15l4916,15e" filled="false" stroked="true" strokeweight=".6pt" strokecolor="#000008">
                <v:path arrowok="t"/>
              </v:shape>
            </v:group>
            <v:group style="position:absolute;left:4924;top:15;width:12;height:2" coordorigin="4924,15" coordsize="12,2">
              <v:shape style="position:absolute;left:4924;top:15;width:12;height:2" coordorigin="4924,15" coordsize="12,0" path="m4924,15l4936,15e" filled="false" stroked="true" strokeweight=".6pt" strokecolor="#000008">
                <v:path arrowok="t"/>
              </v:shape>
            </v:group>
            <v:group style="position:absolute;left:4943;top:15;width:12;height:2" coordorigin="4943,15" coordsize="12,2">
              <v:shape style="position:absolute;left:4943;top:15;width:12;height:2" coordorigin="4943,15" coordsize="12,0" path="m4943,15l4955,15e" filled="false" stroked="true" strokeweight=".6pt" strokecolor="#000008">
                <v:path arrowok="t"/>
              </v:shape>
            </v:group>
            <v:group style="position:absolute;left:4962;top:15;width:12;height:2" coordorigin="4962,15" coordsize="12,2">
              <v:shape style="position:absolute;left:4962;top:15;width:12;height:2" coordorigin="4962,15" coordsize="12,0" path="m4962,15l4974,15e" filled="false" stroked="true" strokeweight=".6pt" strokecolor="#000008">
                <v:path arrowok="t"/>
              </v:shape>
            </v:group>
            <v:group style="position:absolute;left:4981;top:15;width:12;height:2" coordorigin="4981,15" coordsize="12,2">
              <v:shape style="position:absolute;left:4981;top:15;width:12;height:2" coordorigin="4981,15" coordsize="12,0" path="m4981,15l4993,15e" filled="false" stroked="true" strokeweight=".6pt" strokecolor="#000008">
                <v:path arrowok="t"/>
              </v:shape>
            </v:group>
            <v:group style="position:absolute;left:5000;top:15;width:12;height:2" coordorigin="5000,15" coordsize="12,2">
              <v:shape style="position:absolute;left:5000;top:15;width:12;height:2" coordorigin="5000,15" coordsize="12,0" path="m5000,15l5012,15e" filled="false" stroked="true" strokeweight=".6pt" strokecolor="#000008">
                <v:path arrowok="t"/>
              </v:shape>
            </v:group>
            <v:group style="position:absolute;left:5020;top:15;width:12;height:2" coordorigin="5020,15" coordsize="12,2">
              <v:shape style="position:absolute;left:5020;top:15;width:12;height:2" coordorigin="5020,15" coordsize="12,0" path="m5020,15l5032,15e" filled="false" stroked="true" strokeweight=".6pt" strokecolor="#000008">
                <v:path arrowok="t"/>
              </v:shape>
            </v:group>
            <v:group style="position:absolute;left:5039;top:15;width:12;height:2" coordorigin="5039,15" coordsize="12,2">
              <v:shape style="position:absolute;left:5039;top:15;width:12;height:2" coordorigin="5039,15" coordsize="12,0" path="m5039,15l5051,15e" filled="false" stroked="true" strokeweight=".6pt" strokecolor="#000008">
                <v:path arrowok="t"/>
              </v:shape>
            </v:group>
            <v:group style="position:absolute;left:5058;top:15;width:12;height:2" coordorigin="5058,15" coordsize="12,2">
              <v:shape style="position:absolute;left:5058;top:15;width:12;height:2" coordorigin="5058,15" coordsize="12,0" path="m5058,15l5070,15e" filled="false" stroked="true" strokeweight=".6pt" strokecolor="#000008">
                <v:path arrowok="t"/>
              </v:shape>
            </v:group>
            <v:group style="position:absolute;left:5077;top:15;width:12;height:2" coordorigin="5077,15" coordsize="12,2">
              <v:shape style="position:absolute;left:5077;top:15;width:12;height:2" coordorigin="5077,15" coordsize="12,0" path="m5077,15l5089,15e" filled="false" stroked="true" strokeweight=".6pt" strokecolor="#000008">
                <v:path arrowok="t"/>
              </v:shape>
            </v:group>
            <v:group style="position:absolute;left:5096;top:15;width:12;height:2" coordorigin="5096,15" coordsize="12,2">
              <v:shape style="position:absolute;left:5096;top:15;width:12;height:2" coordorigin="5096,15" coordsize="12,0" path="m5096,15l5108,15e" filled="false" stroked="true" strokeweight=".6pt" strokecolor="#000008">
                <v:path arrowok="t"/>
              </v:shape>
            </v:group>
            <v:group style="position:absolute;left:5116;top:15;width:12;height:2" coordorigin="5116,15" coordsize="12,2">
              <v:shape style="position:absolute;left:5116;top:15;width:12;height:2" coordorigin="5116,15" coordsize="12,0" path="m5116,15l5128,15e" filled="false" stroked="true" strokeweight=".6pt" strokecolor="#000008">
                <v:path arrowok="t"/>
              </v:shape>
            </v:group>
            <v:group style="position:absolute;left:5135;top:15;width:12;height:2" coordorigin="5135,15" coordsize="12,2">
              <v:shape style="position:absolute;left:5135;top:15;width:12;height:2" coordorigin="5135,15" coordsize="12,0" path="m5135,15l5147,15e" filled="false" stroked="true" strokeweight=".6pt" strokecolor="#000008">
                <v:path arrowok="t"/>
              </v:shape>
            </v:group>
            <v:group style="position:absolute;left:5154;top:15;width:12;height:2" coordorigin="5154,15" coordsize="12,2">
              <v:shape style="position:absolute;left:5154;top:15;width:12;height:2" coordorigin="5154,15" coordsize="12,0" path="m5154,15l5166,15e" filled="false" stroked="true" strokeweight=".6pt" strokecolor="#000008">
                <v:path arrowok="t"/>
              </v:shape>
            </v:group>
            <v:group style="position:absolute;left:5173;top:15;width:8;height:2" coordorigin="5173,15" coordsize="8,2">
              <v:shape style="position:absolute;left:5173;top:15;width:8;height:2" coordorigin="5173,15" coordsize="8,0" path="m5173,15l5180,15e" filled="false" stroked="true" strokeweight=".6pt" strokecolor="#000008">
                <v:path arrowok="t"/>
              </v:shape>
            </v:group>
            <w10:wrap type="none"/>
          </v:group>
        </w:pict>
      </w:r>
      <w:r>
        <w:rPr/>
        <w:pict>
          <v:group style="position:absolute;margin-left:276pt;margin-top:.463281pt;width:70.1pt;height:.6pt;mso-position-horizontal-relative:page;mso-position-vertical-relative:paragraph;z-index:-1239400" coordorigin="5520,9" coordsize="1402,12">
            <v:group style="position:absolute;left:5527;top:15;width:10;height:2" coordorigin="5527,15" coordsize="10,2">
              <v:shape style="position:absolute;left:5527;top:15;width:10;height:2" coordorigin="5527,15" coordsize="10,0" path="m5527,15l5537,15e" filled="false" stroked="true" strokeweight=".48pt" strokecolor="#000008">
                <v:path arrowok="t"/>
              </v:shape>
            </v:group>
            <v:group style="position:absolute;left:5546;top:15;width:10;height:2" coordorigin="5546,15" coordsize="10,2">
              <v:shape style="position:absolute;left:5546;top:15;width:10;height:2" coordorigin="5546,15" coordsize="10,0" path="m5546,15l5556,15e" filled="false" stroked="true" strokeweight=".48pt" strokecolor="#000008">
                <v:path arrowok="t"/>
              </v:shape>
            </v:group>
            <v:group style="position:absolute;left:5566;top:15;width:10;height:2" coordorigin="5566,15" coordsize="10,2">
              <v:shape style="position:absolute;left:5566;top:15;width:10;height:2" coordorigin="5566,15" coordsize="10,0" path="m5566,15l5575,15e" filled="false" stroked="true" strokeweight=".48pt" strokecolor="#000008">
                <v:path arrowok="t"/>
              </v:shape>
            </v:group>
            <v:group style="position:absolute;left:5585;top:15;width:10;height:2" coordorigin="5585,15" coordsize="10,2">
              <v:shape style="position:absolute;left:5585;top:15;width:10;height:2" coordorigin="5585,15" coordsize="10,0" path="m5585,15l5594,15e" filled="false" stroked="true" strokeweight=".48pt" strokecolor="#000008">
                <v:path arrowok="t"/>
              </v:shape>
            </v:group>
            <v:group style="position:absolute;left:5604;top:15;width:10;height:2" coordorigin="5604,15" coordsize="10,2">
              <v:shape style="position:absolute;left:5604;top:15;width:10;height:2" coordorigin="5604,15" coordsize="10,0" path="m5604,15l5614,15e" filled="false" stroked="true" strokeweight=".48pt" strokecolor="#000008">
                <v:path arrowok="t"/>
              </v:shape>
            </v:group>
            <v:group style="position:absolute;left:5623;top:15;width:10;height:2" coordorigin="5623,15" coordsize="10,2">
              <v:shape style="position:absolute;left:5623;top:15;width:10;height:2" coordorigin="5623,15" coordsize="10,0" path="m5623,15l5633,15e" filled="false" stroked="true" strokeweight=".48pt" strokecolor="#000008">
                <v:path arrowok="t"/>
              </v:shape>
            </v:group>
            <v:group style="position:absolute;left:5642;top:15;width:10;height:2" coordorigin="5642,15" coordsize="10,2">
              <v:shape style="position:absolute;left:5642;top:15;width:10;height:2" coordorigin="5642,15" coordsize="10,0" path="m5642,15l5652,15e" filled="false" stroked="true" strokeweight=".48pt" strokecolor="#000008">
                <v:path arrowok="t"/>
              </v:shape>
            </v:group>
            <v:group style="position:absolute;left:5662;top:15;width:10;height:2" coordorigin="5662,15" coordsize="10,2">
              <v:shape style="position:absolute;left:5662;top:15;width:10;height:2" coordorigin="5662,15" coordsize="10,0" path="m5662,15l5671,15e" filled="false" stroked="true" strokeweight=".48pt" strokecolor="#000008">
                <v:path arrowok="t"/>
              </v:shape>
            </v:group>
            <v:group style="position:absolute;left:5681;top:15;width:10;height:2" coordorigin="5681,15" coordsize="10,2">
              <v:shape style="position:absolute;left:5681;top:15;width:10;height:2" coordorigin="5681,15" coordsize="10,0" path="m5681,15l5690,15e" filled="false" stroked="true" strokeweight=".48pt" strokecolor="#000008">
                <v:path arrowok="t"/>
              </v:shape>
            </v:group>
            <v:group style="position:absolute;left:5700;top:15;width:10;height:2" coordorigin="5700,15" coordsize="10,2">
              <v:shape style="position:absolute;left:5700;top:15;width:10;height:2" coordorigin="5700,15" coordsize="10,0" path="m5700,15l5710,15e" filled="false" stroked="true" strokeweight=".48pt" strokecolor="#000008">
                <v:path arrowok="t"/>
              </v:shape>
            </v:group>
            <v:group style="position:absolute;left:5719;top:15;width:10;height:2" coordorigin="5719,15" coordsize="10,2">
              <v:shape style="position:absolute;left:5719;top:15;width:10;height:2" coordorigin="5719,15" coordsize="10,0" path="m5719,15l5729,15e" filled="false" stroked="true" strokeweight=".48pt" strokecolor="#000008">
                <v:path arrowok="t"/>
              </v:shape>
            </v:group>
            <v:group style="position:absolute;left:5738;top:15;width:10;height:2" coordorigin="5738,15" coordsize="10,2">
              <v:shape style="position:absolute;left:5738;top:15;width:10;height:2" coordorigin="5738,15" coordsize="10,0" path="m5738,15l5748,15e" filled="false" stroked="true" strokeweight=".48pt" strokecolor="#000008">
                <v:path arrowok="t"/>
              </v:shape>
            </v:group>
            <v:group style="position:absolute;left:5758;top:15;width:10;height:2" coordorigin="5758,15" coordsize="10,2">
              <v:shape style="position:absolute;left:5758;top:15;width:10;height:2" coordorigin="5758,15" coordsize="10,0" path="m5758,15l5767,15e" filled="false" stroked="true" strokeweight=".48pt" strokecolor="#000008">
                <v:path arrowok="t"/>
              </v:shape>
            </v:group>
            <v:group style="position:absolute;left:5777;top:15;width:10;height:2" coordorigin="5777,15" coordsize="10,2">
              <v:shape style="position:absolute;left:5777;top:15;width:10;height:2" coordorigin="5777,15" coordsize="10,0" path="m5777,15l5786,15e" filled="false" stroked="true" strokeweight=".48pt" strokecolor="#000008">
                <v:path arrowok="t"/>
              </v:shape>
            </v:group>
            <v:group style="position:absolute;left:5796;top:15;width:10;height:2" coordorigin="5796,15" coordsize="10,2">
              <v:shape style="position:absolute;left:5796;top:15;width:10;height:2" coordorigin="5796,15" coordsize="10,0" path="m5796,15l5806,15e" filled="false" stroked="true" strokeweight=".48pt" strokecolor="#000008">
                <v:path arrowok="t"/>
              </v:shape>
            </v:group>
            <v:group style="position:absolute;left:5815;top:15;width:10;height:2" coordorigin="5815,15" coordsize="10,2">
              <v:shape style="position:absolute;left:5815;top:15;width:10;height:2" coordorigin="5815,15" coordsize="10,0" path="m5815,15l5825,15e" filled="false" stroked="true" strokeweight=".48pt" strokecolor="#000008">
                <v:path arrowok="t"/>
              </v:shape>
            </v:group>
            <v:group style="position:absolute;left:5834;top:15;width:10;height:2" coordorigin="5834,15" coordsize="10,2">
              <v:shape style="position:absolute;left:5834;top:15;width:10;height:2" coordorigin="5834,15" coordsize="10,0" path="m5834,15l5844,15e" filled="false" stroked="true" strokeweight=".48pt" strokecolor="#000008">
                <v:path arrowok="t"/>
              </v:shape>
            </v:group>
            <v:group style="position:absolute;left:5854;top:15;width:10;height:2" coordorigin="5854,15" coordsize="10,2">
              <v:shape style="position:absolute;left:5854;top:15;width:10;height:2" coordorigin="5854,15" coordsize="10,0" path="m5854,15l5863,15e" filled="false" stroked="true" strokeweight=".48pt" strokecolor="#000008">
                <v:path arrowok="t"/>
              </v:shape>
            </v:group>
            <v:group style="position:absolute;left:5873;top:15;width:10;height:2" coordorigin="5873,15" coordsize="10,2">
              <v:shape style="position:absolute;left:5873;top:15;width:10;height:2" coordorigin="5873,15" coordsize="10,0" path="m5873,15l5882,15e" filled="false" stroked="true" strokeweight=".48pt" strokecolor="#000008">
                <v:path arrowok="t"/>
              </v:shape>
            </v:group>
            <v:group style="position:absolute;left:5892;top:15;width:10;height:2" coordorigin="5892,15" coordsize="10,2">
              <v:shape style="position:absolute;left:5892;top:15;width:10;height:2" coordorigin="5892,15" coordsize="10,0" path="m5892,15l5902,15e" filled="false" stroked="true" strokeweight=".48pt" strokecolor="#000008">
                <v:path arrowok="t"/>
              </v:shape>
            </v:group>
            <v:group style="position:absolute;left:5911;top:15;width:10;height:2" coordorigin="5911,15" coordsize="10,2">
              <v:shape style="position:absolute;left:5911;top:15;width:10;height:2" coordorigin="5911,15" coordsize="10,0" path="m5911,15l5921,15e" filled="false" stroked="true" strokeweight=".48pt" strokecolor="#000008">
                <v:path arrowok="t"/>
              </v:shape>
            </v:group>
            <v:group style="position:absolute;left:5930;top:15;width:10;height:2" coordorigin="5930,15" coordsize="10,2">
              <v:shape style="position:absolute;left:5930;top:15;width:10;height:2" coordorigin="5930,15" coordsize="10,0" path="m5930,15l5940,15e" filled="false" stroked="true" strokeweight=".48pt" strokecolor="#000008">
                <v:path arrowok="t"/>
              </v:shape>
            </v:group>
            <v:group style="position:absolute;left:5950;top:15;width:10;height:2" coordorigin="5950,15" coordsize="10,2">
              <v:shape style="position:absolute;left:5950;top:15;width:10;height:2" coordorigin="5950,15" coordsize="10,0" path="m5950,15l5959,15e" filled="false" stroked="true" strokeweight=".48pt" strokecolor="#000008">
                <v:path arrowok="t"/>
              </v:shape>
            </v:group>
            <v:group style="position:absolute;left:5969;top:15;width:10;height:2" coordorigin="5969,15" coordsize="10,2">
              <v:shape style="position:absolute;left:5969;top:15;width:10;height:2" coordorigin="5969,15" coordsize="10,0" path="m5969,15l5978,15e" filled="false" stroked="true" strokeweight=".48pt" strokecolor="#000008">
                <v:path arrowok="t"/>
              </v:shape>
            </v:group>
            <v:group style="position:absolute;left:5988;top:15;width:10;height:2" coordorigin="5988,15" coordsize="10,2">
              <v:shape style="position:absolute;left:5988;top:15;width:10;height:2" coordorigin="5988,15" coordsize="10,0" path="m5988,15l5998,15e" filled="false" stroked="true" strokeweight=".48pt" strokecolor="#000008">
                <v:path arrowok="t"/>
              </v:shape>
            </v:group>
            <v:group style="position:absolute;left:6007;top:15;width:10;height:2" coordorigin="6007,15" coordsize="10,2">
              <v:shape style="position:absolute;left:6007;top:15;width:10;height:2" coordorigin="6007,15" coordsize="10,0" path="m6007,15l6017,15e" filled="false" stroked="true" strokeweight=".48pt" strokecolor="#000008">
                <v:path arrowok="t"/>
              </v:shape>
            </v:group>
            <v:group style="position:absolute;left:6026;top:15;width:10;height:2" coordorigin="6026,15" coordsize="10,2">
              <v:shape style="position:absolute;left:6026;top:15;width:10;height:2" coordorigin="6026,15" coordsize="10,0" path="m6026,15l6036,15e" filled="false" stroked="true" strokeweight=".48pt" strokecolor="#000008">
                <v:path arrowok="t"/>
              </v:shape>
            </v:group>
            <v:group style="position:absolute;left:6046;top:15;width:10;height:2" coordorigin="6046,15" coordsize="10,2">
              <v:shape style="position:absolute;left:6046;top:15;width:10;height:2" coordorigin="6046,15" coordsize="10,0" path="m6046,15l6055,15e" filled="false" stroked="true" strokeweight=".48pt" strokecolor="#000008">
                <v:path arrowok="t"/>
              </v:shape>
            </v:group>
            <v:group style="position:absolute;left:6065;top:15;width:10;height:2" coordorigin="6065,15" coordsize="10,2">
              <v:shape style="position:absolute;left:6065;top:15;width:10;height:2" coordorigin="6065,15" coordsize="10,0" path="m6065,15l6074,15e" filled="false" stroked="true" strokeweight=".48pt" strokecolor="#000008">
                <v:path arrowok="t"/>
              </v:shape>
            </v:group>
            <v:group style="position:absolute;left:6084;top:15;width:10;height:2" coordorigin="6084,15" coordsize="10,2">
              <v:shape style="position:absolute;left:6084;top:15;width:10;height:2" coordorigin="6084,15" coordsize="10,0" path="m6084,15l6094,15e" filled="false" stroked="true" strokeweight=".48pt" strokecolor="#000008">
                <v:path arrowok="t"/>
              </v:shape>
            </v:group>
            <v:group style="position:absolute;left:6103;top:15;width:10;height:2" coordorigin="6103,15" coordsize="10,2">
              <v:shape style="position:absolute;left:6103;top:15;width:10;height:2" coordorigin="6103,15" coordsize="10,0" path="m6103,15l6113,15e" filled="false" stroked="true" strokeweight=".48pt" strokecolor="#000008">
                <v:path arrowok="t"/>
              </v:shape>
            </v:group>
            <v:group style="position:absolute;left:6122;top:15;width:10;height:2" coordorigin="6122,15" coordsize="10,2">
              <v:shape style="position:absolute;left:6122;top:15;width:10;height:2" coordorigin="6122,15" coordsize="10,0" path="m6122,15l6132,15e" filled="false" stroked="true" strokeweight=".48pt" strokecolor="#000008">
                <v:path arrowok="t"/>
              </v:shape>
            </v:group>
            <v:group style="position:absolute;left:6142;top:15;width:10;height:2" coordorigin="6142,15" coordsize="10,2">
              <v:shape style="position:absolute;left:6142;top:15;width:10;height:2" coordorigin="6142,15" coordsize="10,0" path="m6142,15l6151,15e" filled="false" stroked="true" strokeweight=".48pt" strokecolor="#000008">
                <v:path arrowok="t"/>
              </v:shape>
            </v:group>
            <v:group style="position:absolute;left:6161;top:15;width:10;height:2" coordorigin="6161,15" coordsize="10,2">
              <v:shape style="position:absolute;left:6161;top:15;width:10;height:2" coordorigin="6161,15" coordsize="10,0" path="m6161,15l6170,15e" filled="false" stroked="true" strokeweight=".48pt" strokecolor="#000008">
                <v:path arrowok="t"/>
              </v:shape>
            </v:group>
            <v:group style="position:absolute;left:6180;top:15;width:10;height:2" coordorigin="6180,15" coordsize="10,2">
              <v:shape style="position:absolute;left:6180;top:15;width:10;height:2" coordorigin="6180,15" coordsize="10,0" path="m6180,15l6190,15e" filled="false" stroked="true" strokeweight=".48pt" strokecolor="#000008">
                <v:path arrowok="t"/>
              </v:shape>
            </v:group>
            <v:group style="position:absolute;left:6199;top:15;width:10;height:2" coordorigin="6199,15" coordsize="10,2">
              <v:shape style="position:absolute;left:6199;top:15;width:10;height:2" coordorigin="6199,15" coordsize="10,0" path="m6199,15l6209,15e" filled="false" stroked="true" strokeweight=".48pt" strokecolor="#000008">
                <v:path arrowok="t"/>
              </v:shape>
            </v:group>
            <v:group style="position:absolute;left:6218;top:15;width:10;height:2" coordorigin="6218,15" coordsize="10,2">
              <v:shape style="position:absolute;left:6218;top:15;width:10;height:2" coordorigin="6218,15" coordsize="10,0" path="m6218,15l6228,15e" filled="false" stroked="true" strokeweight=".48pt" strokecolor="#000008">
                <v:path arrowok="t"/>
              </v:shape>
            </v:group>
            <v:group style="position:absolute;left:6238;top:15;width:10;height:2" coordorigin="6238,15" coordsize="10,2">
              <v:shape style="position:absolute;left:6238;top:15;width:10;height:2" coordorigin="6238,15" coordsize="10,0" path="m6238,15l6247,15e" filled="false" stroked="true" strokeweight=".48pt" strokecolor="#000008">
                <v:path arrowok="t"/>
              </v:shape>
            </v:group>
            <v:group style="position:absolute;left:6257;top:15;width:10;height:2" coordorigin="6257,15" coordsize="10,2">
              <v:shape style="position:absolute;left:6257;top:15;width:10;height:2" coordorigin="6257,15" coordsize="10,0" path="m6257,15l6266,15e" filled="false" stroked="true" strokeweight=".48pt" strokecolor="#000008">
                <v:path arrowok="t"/>
              </v:shape>
            </v:group>
            <v:group style="position:absolute;left:6276;top:15;width:10;height:2" coordorigin="6276,15" coordsize="10,2">
              <v:shape style="position:absolute;left:6276;top:15;width:10;height:2" coordorigin="6276,15" coordsize="10,0" path="m6276,15l6286,15e" filled="false" stroked="true" strokeweight=".48pt" strokecolor="#000008">
                <v:path arrowok="t"/>
              </v:shape>
            </v:group>
            <v:group style="position:absolute;left:6295;top:15;width:10;height:2" coordorigin="6295,15" coordsize="10,2">
              <v:shape style="position:absolute;left:6295;top:15;width:10;height:2" coordorigin="6295,15" coordsize="10,0" path="m6295,15l6305,15e" filled="false" stroked="true" strokeweight=".48pt" strokecolor="#000008">
                <v:path arrowok="t"/>
              </v:shape>
            </v:group>
            <v:group style="position:absolute;left:6314;top:15;width:10;height:2" coordorigin="6314,15" coordsize="10,2">
              <v:shape style="position:absolute;left:6314;top:15;width:10;height:2" coordorigin="6314,15" coordsize="10,0" path="m6314,15l6324,15e" filled="false" stroked="true" strokeweight=".48pt" strokecolor="#000008">
                <v:path arrowok="t"/>
              </v:shape>
            </v:group>
            <v:group style="position:absolute;left:6334;top:15;width:10;height:2" coordorigin="6334,15" coordsize="10,2">
              <v:shape style="position:absolute;left:6334;top:15;width:10;height:2" coordorigin="6334,15" coordsize="10,0" path="m6334,15l6343,15e" filled="false" stroked="true" strokeweight=".48pt" strokecolor="#000008">
                <v:path arrowok="t"/>
              </v:shape>
            </v:group>
            <v:group style="position:absolute;left:6353;top:15;width:10;height:2" coordorigin="6353,15" coordsize="10,2">
              <v:shape style="position:absolute;left:6353;top:15;width:10;height:2" coordorigin="6353,15" coordsize="10,0" path="m6353,15l6362,15e" filled="false" stroked="true" strokeweight=".48pt" strokecolor="#000008">
                <v:path arrowok="t"/>
              </v:shape>
            </v:group>
            <v:group style="position:absolute;left:6372;top:15;width:10;height:2" coordorigin="6372,15" coordsize="10,2">
              <v:shape style="position:absolute;left:6372;top:15;width:10;height:2" coordorigin="6372,15" coordsize="10,0" path="m6372,15l6382,15e" filled="false" stroked="true" strokeweight=".48pt" strokecolor="#000008">
                <v:path arrowok="t"/>
              </v:shape>
            </v:group>
            <v:group style="position:absolute;left:6391;top:15;width:10;height:2" coordorigin="6391,15" coordsize="10,2">
              <v:shape style="position:absolute;left:6391;top:15;width:10;height:2" coordorigin="6391,15" coordsize="10,0" path="m6391,15l6401,15e" filled="false" stroked="true" strokeweight=".48pt" strokecolor="#000008">
                <v:path arrowok="t"/>
              </v:shape>
            </v:group>
            <v:group style="position:absolute;left:6410;top:15;width:10;height:2" coordorigin="6410,15" coordsize="10,2">
              <v:shape style="position:absolute;left:6410;top:15;width:10;height:2" coordorigin="6410,15" coordsize="10,0" path="m6410,15l6420,15e" filled="false" stroked="true" strokeweight=".48pt" strokecolor="#000008">
                <v:path arrowok="t"/>
              </v:shape>
            </v:group>
            <v:group style="position:absolute;left:6430;top:15;width:10;height:2" coordorigin="6430,15" coordsize="10,2">
              <v:shape style="position:absolute;left:6430;top:15;width:10;height:2" coordorigin="6430,15" coordsize="10,0" path="m6430,15l6439,15e" filled="false" stroked="true" strokeweight=".48pt" strokecolor="#000008">
                <v:path arrowok="t"/>
              </v:shape>
            </v:group>
            <v:group style="position:absolute;left:6449;top:15;width:10;height:2" coordorigin="6449,15" coordsize="10,2">
              <v:shape style="position:absolute;left:6449;top:15;width:10;height:2" coordorigin="6449,15" coordsize="10,0" path="m6449,15l6458,15e" filled="false" stroked="true" strokeweight=".48pt" strokecolor="#000008">
                <v:path arrowok="t"/>
              </v:shape>
            </v:group>
            <v:group style="position:absolute;left:6468;top:15;width:10;height:2" coordorigin="6468,15" coordsize="10,2">
              <v:shape style="position:absolute;left:6468;top:15;width:10;height:2" coordorigin="6468,15" coordsize="10,0" path="m6468,15l6478,15e" filled="false" stroked="true" strokeweight=".48pt" strokecolor="#000008">
                <v:path arrowok="t"/>
              </v:shape>
            </v:group>
            <v:group style="position:absolute;left:6487;top:15;width:10;height:2" coordorigin="6487,15" coordsize="10,2">
              <v:shape style="position:absolute;left:6487;top:15;width:10;height:2" coordorigin="6487,15" coordsize="10,0" path="m6487,15l6497,15e" filled="false" stroked="true" strokeweight=".48pt" strokecolor="#000008">
                <v:path arrowok="t"/>
              </v:shape>
            </v:group>
            <v:group style="position:absolute;left:6506;top:15;width:10;height:2" coordorigin="6506,15" coordsize="10,2">
              <v:shape style="position:absolute;left:6506;top:15;width:10;height:2" coordorigin="6506,15" coordsize="10,0" path="m6506,15l6516,15e" filled="false" stroked="true" strokeweight=".48pt" strokecolor="#000008">
                <v:path arrowok="t"/>
              </v:shape>
            </v:group>
            <v:group style="position:absolute;left:6526;top:15;width:10;height:2" coordorigin="6526,15" coordsize="10,2">
              <v:shape style="position:absolute;left:6526;top:15;width:10;height:2" coordorigin="6526,15" coordsize="10,0" path="m6526,15l6535,15e" filled="false" stroked="true" strokeweight=".48pt" strokecolor="#000008">
                <v:path arrowok="t"/>
              </v:shape>
            </v:group>
            <v:group style="position:absolute;left:6545;top:15;width:10;height:2" coordorigin="6545,15" coordsize="10,2">
              <v:shape style="position:absolute;left:6545;top:15;width:10;height:2" coordorigin="6545,15" coordsize="10,0" path="m6545,15l6554,15e" filled="false" stroked="true" strokeweight=".48pt" strokecolor="#000008">
                <v:path arrowok="t"/>
              </v:shape>
            </v:group>
            <v:group style="position:absolute;left:6564;top:15;width:10;height:2" coordorigin="6564,15" coordsize="10,2">
              <v:shape style="position:absolute;left:6564;top:15;width:10;height:2" coordorigin="6564,15" coordsize="10,0" path="m6564,15l6574,15e" filled="false" stroked="true" strokeweight=".48pt" strokecolor="#000008">
                <v:path arrowok="t"/>
              </v:shape>
            </v:group>
            <v:group style="position:absolute;left:6583;top:15;width:10;height:2" coordorigin="6583,15" coordsize="10,2">
              <v:shape style="position:absolute;left:6583;top:15;width:10;height:2" coordorigin="6583,15" coordsize="10,0" path="m6583,15l6593,15e" filled="false" stroked="true" strokeweight=".48pt" strokecolor="#000008">
                <v:path arrowok="t"/>
              </v:shape>
            </v:group>
            <v:group style="position:absolute;left:6602;top:15;width:10;height:2" coordorigin="6602,15" coordsize="10,2">
              <v:shape style="position:absolute;left:6602;top:15;width:10;height:2" coordorigin="6602,15" coordsize="10,0" path="m6602,15l6612,15e" filled="false" stroked="true" strokeweight=".48pt" strokecolor="#000008">
                <v:path arrowok="t"/>
              </v:shape>
            </v:group>
            <v:group style="position:absolute;left:6622;top:15;width:10;height:2" coordorigin="6622,15" coordsize="10,2">
              <v:shape style="position:absolute;left:6622;top:15;width:10;height:2" coordorigin="6622,15" coordsize="10,0" path="m6622,15l6631,15e" filled="false" stroked="true" strokeweight=".48pt" strokecolor="#000008">
                <v:path arrowok="t"/>
              </v:shape>
            </v:group>
            <v:group style="position:absolute;left:6641;top:15;width:10;height:2" coordorigin="6641,15" coordsize="10,2">
              <v:shape style="position:absolute;left:6641;top:15;width:10;height:2" coordorigin="6641,15" coordsize="10,0" path="m6641,15l6650,15e" filled="false" stroked="true" strokeweight=".48pt" strokecolor="#000008">
                <v:path arrowok="t"/>
              </v:shape>
            </v:group>
            <v:group style="position:absolute;left:6660;top:15;width:10;height:2" coordorigin="6660,15" coordsize="10,2">
              <v:shape style="position:absolute;left:6660;top:15;width:10;height:2" coordorigin="6660,15" coordsize="10,0" path="m6660,15l6670,15e" filled="false" stroked="true" strokeweight=".48pt" strokecolor="#000008">
                <v:path arrowok="t"/>
              </v:shape>
            </v:group>
            <v:group style="position:absolute;left:6679;top:15;width:10;height:2" coordorigin="6679,15" coordsize="10,2">
              <v:shape style="position:absolute;left:6679;top:15;width:10;height:2" coordorigin="6679,15" coordsize="10,0" path="m6679,15l6689,15e" filled="false" stroked="true" strokeweight=".48pt" strokecolor="#000008">
                <v:path arrowok="t"/>
              </v:shape>
            </v:group>
            <v:group style="position:absolute;left:6698;top:15;width:10;height:2" coordorigin="6698,15" coordsize="10,2">
              <v:shape style="position:absolute;left:6698;top:15;width:10;height:2" coordorigin="6698,15" coordsize="10,0" path="m6698,15l6708,15e" filled="false" stroked="true" strokeweight=".48pt" strokecolor="#000008">
                <v:path arrowok="t"/>
              </v:shape>
            </v:group>
            <v:group style="position:absolute;left:6718;top:15;width:10;height:2" coordorigin="6718,15" coordsize="10,2">
              <v:shape style="position:absolute;left:6718;top:15;width:10;height:2" coordorigin="6718,15" coordsize="10,0" path="m6718,15l6727,15e" filled="false" stroked="true" strokeweight=".48pt" strokecolor="#000008">
                <v:path arrowok="t"/>
              </v:shape>
            </v:group>
            <v:group style="position:absolute;left:6737;top:15;width:10;height:2" coordorigin="6737,15" coordsize="10,2">
              <v:shape style="position:absolute;left:6737;top:15;width:10;height:2" coordorigin="6737,15" coordsize="10,0" path="m6737,15l6746,15e" filled="false" stroked="true" strokeweight=".48pt" strokecolor="#000008">
                <v:path arrowok="t"/>
              </v:shape>
            </v:group>
            <v:group style="position:absolute;left:6756;top:15;width:10;height:2" coordorigin="6756,15" coordsize="10,2">
              <v:shape style="position:absolute;left:6756;top:15;width:10;height:2" coordorigin="6756,15" coordsize="10,0" path="m6756,15l6766,15e" filled="false" stroked="true" strokeweight=".48pt" strokecolor="#000008">
                <v:path arrowok="t"/>
              </v:shape>
            </v:group>
            <v:group style="position:absolute;left:6775;top:15;width:10;height:2" coordorigin="6775,15" coordsize="10,2">
              <v:shape style="position:absolute;left:6775;top:15;width:10;height:2" coordorigin="6775,15" coordsize="10,0" path="m6775,15l6785,15e" filled="false" stroked="true" strokeweight=".48pt" strokecolor="#000008">
                <v:path arrowok="t"/>
              </v:shape>
            </v:group>
            <v:group style="position:absolute;left:6794;top:15;width:10;height:2" coordorigin="6794,15" coordsize="10,2">
              <v:shape style="position:absolute;left:6794;top:15;width:10;height:2" coordorigin="6794,15" coordsize="10,0" path="m6794,15l6804,15e" filled="false" stroked="true" strokeweight=".48pt" strokecolor="#000008">
                <v:path arrowok="t"/>
              </v:shape>
            </v:group>
            <v:group style="position:absolute;left:6814;top:15;width:10;height:2" coordorigin="6814,15" coordsize="10,2">
              <v:shape style="position:absolute;left:6814;top:15;width:10;height:2" coordorigin="6814,15" coordsize="10,0" path="m6814,15l6823,15e" filled="false" stroked="true" strokeweight=".48pt" strokecolor="#000008">
                <v:path arrowok="t"/>
              </v:shape>
            </v:group>
            <v:group style="position:absolute;left:6833;top:15;width:10;height:2" coordorigin="6833,15" coordsize="10,2">
              <v:shape style="position:absolute;left:6833;top:15;width:10;height:2" coordorigin="6833,15" coordsize="10,0" path="m6833,15l6842,15e" filled="false" stroked="true" strokeweight=".48pt" strokecolor="#000008">
                <v:path arrowok="t"/>
              </v:shape>
            </v:group>
            <v:group style="position:absolute;left:6852;top:15;width:10;height:2" coordorigin="6852,15" coordsize="10,2">
              <v:shape style="position:absolute;left:6852;top:15;width:10;height:2" coordorigin="6852,15" coordsize="10,0" path="m6852,15l6862,15e" filled="false" stroked="true" strokeweight=".48pt" strokecolor="#000008">
                <v:path arrowok="t"/>
              </v:shape>
            </v:group>
            <v:group style="position:absolute;left:6871;top:15;width:10;height:2" coordorigin="6871,15" coordsize="10,2">
              <v:shape style="position:absolute;left:6871;top:15;width:10;height:2" coordorigin="6871,15" coordsize="10,0" path="m6871,15l6881,15e" filled="false" stroked="true" strokeweight=".48pt" strokecolor="#000008">
                <v:path arrowok="t"/>
              </v:shape>
            </v:group>
            <v:group style="position:absolute;left:6890;top:15;width:10;height:2" coordorigin="6890,15" coordsize="10,2">
              <v:shape style="position:absolute;left:6890;top:15;width:10;height:2" coordorigin="6890,15" coordsize="10,0" path="m6890,15l6900,15e" filled="false" stroked="true" strokeweight=".48pt" strokecolor="#000008">
                <v:path arrowok="t"/>
              </v:shape>
            </v:group>
            <v:group style="position:absolute;left:6910;top:15;width:5;height:2" coordorigin="6910,15" coordsize="5,2">
              <v:shape style="position:absolute;left:6910;top:15;width:5;height:2" coordorigin="6910,15" coordsize="5,0" path="m6910,15l6914,15e" filled="false" stroked="true" strokeweight=".48pt" strokecolor="#000008">
                <v:path arrowok="t"/>
              </v:shape>
            </v:group>
            <v:group style="position:absolute;left:5526;top:15;width:12;height:2" coordorigin="5526,15" coordsize="12,2">
              <v:shape style="position:absolute;left:5526;top:15;width:12;height:2" coordorigin="5526,15" coordsize="12,0" path="m5526,15l5538,15e" filled="false" stroked="true" strokeweight=".6pt" strokecolor="#000008">
                <v:path arrowok="t"/>
              </v:shape>
            </v:group>
            <v:group style="position:absolute;left:5545;top:15;width:12;height:2" coordorigin="5545,15" coordsize="12,2">
              <v:shape style="position:absolute;left:5545;top:15;width:12;height:2" coordorigin="5545,15" coordsize="12,0" path="m5545,15l5557,15e" filled="false" stroked="true" strokeweight=".6pt" strokecolor="#000008">
                <v:path arrowok="t"/>
              </v:shape>
            </v:group>
            <v:group style="position:absolute;left:5564;top:15;width:12;height:2" coordorigin="5564,15" coordsize="12,2">
              <v:shape style="position:absolute;left:5564;top:15;width:12;height:2" coordorigin="5564,15" coordsize="12,0" path="m5564,15l5576,15e" filled="false" stroked="true" strokeweight=".6pt" strokecolor="#000008">
                <v:path arrowok="t"/>
              </v:shape>
            </v:group>
            <v:group style="position:absolute;left:5584;top:15;width:12;height:2" coordorigin="5584,15" coordsize="12,2">
              <v:shape style="position:absolute;left:5584;top:15;width:12;height:2" coordorigin="5584,15" coordsize="12,0" path="m5584,15l5596,15e" filled="false" stroked="true" strokeweight=".6pt" strokecolor="#000008">
                <v:path arrowok="t"/>
              </v:shape>
            </v:group>
            <v:group style="position:absolute;left:5603;top:15;width:12;height:2" coordorigin="5603,15" coordsize="12,2">
              <v:shape style="position:absolute;left:5603;top:15;width:12;height:2" coordorigin="5603,15" coordsize="12,0" path="m5603,15l5615,15e" filled="false" stroked="true" strokeweight=".6pt" strokecolor="#000008">
                <v:path arrowok="t"/>
              </v:shape>
            </v:group>
            <v:group style="position:absolute;left:5622;top:15;width:12;height:2" coordorigin="5622,15" coordsize="12,2">
              <v:shape style="position:absolute;left:5622;top:15;width:12;height:2" coordorigin="5622,15" coordsize="12,0" path="m5622,15l5634,15e" filled="false" stroked="true" strokeweight=".6pt" strokecolor="#000008">
                <v:path arrowok="t"/>
              </v:shape>
            </v:group>
            <v:group style="position:absolute;left:5641;top:15;width:12;height:2" coordorigin="5641,15" coordsize="12,2">
              <v:shape style="position:absolute;left:5641;top:15;width:12;height:2" coordorigin="5641,15" coordsize="12,0" path="m5641,15l5653,15e" filled="false" stroked="true" strokeweight=".6pt" strokecolor="#000008">
                <v:path arrowok="t"/>
              </v:shape>
            </v:group>
            <v:group style="position:absolute;left:5660;top:15;width:12;height:2" coordorigin="5660,15" coordsize="12,2">
              <v:shape style="position:absolute;left:5660;top:15;width:12;height:2" coordorigin="5660,15" coordsize="12,0" path="m5660,15l5672,15e" filled="false" stroked="true" strokeweight=".6pt" strokecolor="#000008">
                <v:path arrowok="t"/>
              </v:shape>
            </v:group>
            <v:group style="position:absolute;left:5680;top:15;width:12;height:2" coordorigin="5680,15" coordsize="12,2">
              <v:shape style="position:absolute;left:5680;top:15;width:12;height:2" coordorigin="5680,15" coordsize="12,0" path="m5680,15l5692,15e" filled="false" stroked="true" strokeweight=".6pt" strokecolor="#000008">
                <v:path arrowok="t"/>
              </v:shape>
            </v:group>
            <v:group style="position:absolute;left:5699;top:15;width:12;height:2" coordorigin="5699,15" coordsize="12,2">
              <v:shape style="position:absolute;left:5699;top:15;width:12;height:2" coordorigin="5699,15" coordsize="12,0" path="m5699,15l5711,15e" filled="false" stroked="true" strokeweight=".6pt" strokecolor="#000008">
                <v:path arrowok="t"/>
              </v:shape>
            </v:group>
            <v:group style="position:absolute;left:5718;top:15;width:12;height:2" coordorigin="5718,15" coordsize="12,2">
              <v:shape style="position:absolute;left:5718;top:15;width:12;height:2" coordorigin="5718,15" coordsize="12,0" path="m5718,15l5730,15e" filled="false" stroked="true" strokeweight=".6pt" strokecolor="#000008">
                <v:path arrowok="t"/>
              </v:shape>
            </v:group>
            <v:group style="position:absolute;left:5737;top:15;width:12;height:2" coordorigin="5737,15" coordsize="12,2">
              <v:shape style="position:absolute;left:5737;top:15;width:12;height:2" coordorigin="5737,15" coordsize="12,0" path="m5737,15l5749,15e" filled="false" stroked="true" strokeweight=".6pt" strokecolor="#000008">
                <v:path arrowok="t"/>
              </v:shape>
            </v:group>
            <v:group style="position:absolute;left:5756;top:15;width:12;height:2" coordorigin="5756,15" coordsize="12,2">
              <v:shape style="position:absolute;left:5756;top:15;width:12;height:2" coordorigin="5756,15" coordsize="12,0" path="m5756,15l5768,15e" filled="false" stroked="true" strokeweight=".6pt" strokecolor="#000008">
                <v:path arrowok="t"/>
              </v:shape>
            </v:group>
            <v:group style="position:absolute;left:5776;top:15;width:12;height:2" coordorigin="5776,15" coordsize="12,2">
              <v:shape style="position:absolute;left:5776;top:15;width:12;height:2" coordorigin="5776,15" coordsize="12,0" path="m5776,15l5788,15e" filled="false" stroked="true" strokeweight=".6pt" strokecolor="#000008">
                <v:path arrowok="t"/>
              </v:shape>
            </v:group>
            <v:group style="position:absolute;left:5795;top:15;width:12;height:2" coordorigin="5795,15" coordsize="12,2">
              <v:shape style="position:absolute;left:5795;top:15;width:12;height:2" coordorigin="5795,15" coordsize="12,0" path="m5795,15l5807,15e" filled="false" stroked="true" strokeweight=".6pt" strokecolor="#000008">
                <v:path arrowok="t"/>
              </v:shape>
            </v:group>
            <v:group style="position:absolute;left:5814;top:15;width:12;height:2" coordorigin="5814,15" coordsize="12,2">
              <v:shape style="position:absolute;left:5814;top:15;width:12;height:2" coordorigin="5814,15" coordsize="12,0" path="m5814,15l5826,15e" filled="false" stroked="true" strokeweight=".6pt" strokecolor="#000008">
                <v:path arrowok="t"/>
              </v:shape>
            </v:group>
            <v:group style="position:absolute;left:5833;top:15;width:12;height:2" coordorigin="5833,15" coordsize="12,2">
              <v:shape style="position:absolute;left:5833;top:15;width:12;height:2" coordorigin="5833,15" coordsize="12,0" path="m5833,15l5845,15e" filled="false" stroked="true" strokeweight=".6pt" strokecolor="#000008">
                <v:path arrowok="t"/>
              </v:shape>
            </v:group>
            <v:group style="position:absolute;left:5852;top:15;width:12;height:2" coordorigin="5852,15" coordsize="12,2">
              <v:shape style="position:absolute;left:5852;top:15;width:12;height:2" coordorigin="5852,15" coordsize="12,0" path="m5852,15l5864,15e" filled="false" stroked="true" strokeweight=".6pt" strokecolor="#000008">
                <v:path arrowok="t"/>
              </v:shape>
            </v:group>
            <v:group style="position:absolute;left:5872;top:15;width:12;height:2" coordorigin="5872,15" coordsize="12,2">
              <v:shape style="position:absolute;left:5872;top:15;width:12;height:2" coordorigin="5872,15" coordsize="12,0" path="m5872,15l5884,15e" filled="false" stroked="true" strokeweight=".6pt" strokecolor="#000008">
                <v:path arrowok="t"/>
              </v:shape>
            </v:group>
            <v:group style="position:absolute;left:5891;top:15;width:12;height:2" coordorigin="5891,15" coordsize="12,2">
              <v:shape style="position:absolute;left:5891;top:15;width:12;height:2" coordorigin="5891,15" coordsize="12,0" path="m5891,15l5903,15e" filled="false" stroked="true" strokeweight=".6pt" strokecolor="#000008">
                <v:path arrowok="t"/>
              </v:shape>
            </v:group>
            <v:group style="position:absolute;left:5910;top:15;width:12;height:2" coordorigin="5910,15" coordsize="12,2">
              <v:shape style="position:absolute;left:5910;top:15;width:12;height:2" coordorigin="5910,15" coordsize="12,0" path="m5910,15l5922,15e" filled="false" stroked="true" strokeweight=".6pt" strokecolor="#000008">
                <v:path arrowok="t"/>
              </v:shape>
            </v:group>
            <v:group style="position:absolute;left:5929;top:15;width:12;height:2" coordorigin="5929,15" coordsize="12,2">
              <v:shape style="position:absolute;left:5929;top:15;width:12;height:2" coordorigin="5929,15" coordsize="12,0" path="m5929,15l5941,15e" filled="false" stroked="true" strokeweight=".6pt" strokecolor="#000008">
                <v:path arrowok="t"/>
              </v:shape>
            </v:group>
            <v:group style="position:absolute;left:5948;top:15;width:12;height:2" coordorigin="5948,15" coordsize="12,2">
              <v:shape style="position:absolute;left:5948;top:15;width:12;height:2" coordorigin="5948,15" coordsize="12,0" path="m5948,15l5960,15e" filled="false" stroked="true" strokeweight=".6pt" strokecolor="#000008">
                <v:path arrowok="t"/>
              </v:shape>
            </v:group>
            <v:group style="position:absolute;left:5968;top:15;width:12;height:2" coordorigin="5968,15" coordsize="12,2">
              <v:shape style="position:absolute;left:5968;top:15;width:12;height:2" coordorigin="5968,15" coordsize="12,0" path="m5968,15l5980,15e" filled="false" stroked="true" strokeweight=".6pt" strokecolor="#000008">
                <v:path arrowok="t"/>
              </v:shape>
            </v:group>
            <v:group style="position:absolute;left:5987;top:15;width:12;height:2" coordorigin="5987,15" coordsize="12,2">
              <v:shape style="position:absolute;left:5987;top:15;width:12;height:2" coordorigin="5987,15" coordsize="12,0" path="m5987,15l5999,15e" filled="false" stroked="true" strokeweight=".6pt" strokecolor="#000008">
                <v:path arrowok="t"/>
              </v:shape>
            </v:group>
            <v:group style="position:absolute;left:6006;top:15;width:12;height:2" coordorigin="6006,15" coordsize="12,2">
              <v:shape style="position:absolute;left:6006;top:15;width:12;height:2" coordorigin="6006,15" coordsize="12,0" path="m6006,15l6018,15e" filled="false" stroked="true" strokeweight=".6pt" strokecolor="#000008">
                <v:path arrowok="t"/>
              </v:shape>
            </v:group>
            <v:group style="position:absolute;left:6025;top:15;width:12;height:2" coordorigin="6025,15" coordsize="12,2">
              <v:shape style="position:absolute;left:6025;top:15;width:12;height:2" coordorigin="6025,15" coordsize="12,0" path="m6025,15l6037,15e" filled="false" stroked="true" strokeweight=".6pt" strokecolor="#000008">
                <v:path arrowok="t"/>
              </v:shape>
            </v:group>
            <v:group style="position:absolute;left:6044;top:15;width:12;height:2" coordorigin="6044,15" coordsize="12,2">
              <v:shape style="position:absolute;left:6044;top:15;width:12;height:2" coordorigin="6044,15" coordsize="12,0" path="m6044,15l6056,15e" filled="false" stroked="true" strokeweight=".6pt" strokecolor="#000008">
                <v:path arrowok="t"/>
              </v:shape>
            </v:group>
            <v:group style="position:absolute;left:6064;top:15;width:12;height:2" coordorigin="6064,15" coordsize="12,2">
              <v:shape style="position:absolute;left:6064;top:15;width:12;height:2" coordorigin="6064,15" coordsize="12,0" path="m6064,15l6076,15e" filled="false" stroked="true" strokeweight=".6pt" strokecolor="#000008">
                <v:path arrowok="t"/>
              </v:shape>
            </v:group>
            <v:group style="position:absolute;left:6083;top:15;width:12;height:2" coordorigin="6083,15" coordsize="12,2">
              <v:shape style="position:absolute;left:6083;top:15;width:12;height:2" coordorigin="6083,15" coordsize="12,0" path="m6083,15l6095,15e" filled="false" stroked="true" strokeweight=".6pt" strokecolor="#000008">
                <v:path arrowok="t"/>
              </v:shape>
            </v:group>
            <v:group style="position:absolute;left:6102;top:15;width:12;height:2" coordorigin="6102,15" coordsize="12,2">
              <v:shape style="position:absolute;left:6102;top:15;width:12;height:2" coordorigin="6102,15" coordsize="12,0" path="m6102,15l6114,15e" filled="false" stroked="true" strokeweight=".6pt" strokecolor="#000008">
                <v:path arrowok="t"/>
              </v:shape>
            </v:group>
            <v:group style="position:absolute;left:6121;top:15;width:12;height:2" coordorigin="6121,15" coordsize="12,2">
              <v:shape style="position:absolute;left:6121;top:15;width:12;height:2" coordorigin="6121,15" coordsize="12,0" path="m6121,15l6133,15e" filled="false" stroked="true" strokeweight=".6pt" strokecolor="#000008">
                <v:path arrowok="t"/>
              </v:shape>
            </v:group>
            <v:group style="position:absolute;left:6140;top:15;width:12;height:2" coordorigin="6140,15" coordsize="12,2">
              <v:shape style="position:absolute;left:6140;top:15;width:12;height:2" coordorigin="6140,15" coordsize="12,0" path="m6140,15l6152,15e" filled="false" stroked="true" strokeweight=".6pt" strokecolor="#000008">
                <v:path arrowok="t"/>
              </v:shape>
            </v:group>
            <v:group style="position:absolute;left:6160;top:15;width:12;height:2" coordorigin="6160,15" coordsize="12,2">
              <v:shape style="position:absolute;left:6160;top:15;width:12;height:2" coordorigin="6160,15" coordsize="12,0" path="m6160,15l6172,15e" filled="false" stroked="true" strokeweight=".6pt" strokecolor="#000008">
                <v:path arrowok="t"/>
              </v:shape>
            </v:group>
            <v:group style="position:absolute;left:6179;top:15;width:12;height:2" coordorigin="6179,15" coordsize="12,2">
              <v:shape style="position:absolute;left:6179;top:15;width:12;height:2" coordorigin="6179,15" coordsize="12,0" path="m6179,15l6191,15e" filled="false" stroked="true" strokeweight=".6pt" strokecolor="#000008">
                <v:path arrowok="t"/>
              </v:shape>
            </v:group>
            <v:group style="position:absolute;left:6198;top:15;width:12;height:2" coordorigin="6198,15" coordsize="12,2">
              <v:shape style="position:absolute;left:6198;top:15;width:12;height:2" coordorigin="6198,15" coordsize="12,0" path="m6198,15l6210,15e" filled="false" stroked="true" strokeweight=".6pt" strokecolor="#000008">
                <v:path arrowok="t"/>
              </v:shape>
            </v:group>
            <v:group style="position:absolute;left:6217;top:15;width:12;height:2" coordorigin="6217,15" coordsize="12,2">
              <v:shape style="position:absolute;left:6217;top:15;width:12;height:2" coordorigin="6217,15" coordsize="12,0" path="m6217,15l6229,15e" filled="false" stroked="true" strokeweight=".6pt" strokecolor="#000008">
                <v:path arrowok="t"/>
              </v:shape>
            </v:group>
            <v:group style="position:absolute;left:6236;top:15;width:12;height:2" coordorigin="6236,15" coordsize="12,2">
              <v:shape style="position:absolute;left:6236;top:15;width:12;height:2" coordorigin="6236,15" coordsize="12,0" path="m6236,15l6248,15e" filled="false" stroked="true" strokeweight=".6pt" strokecolor="#000008">
                <v:path arrowok="t"/>
              </v:shape>
            </v:group>
            <v:group style="position:absolute;left:6256;top:15;width:12;height:2" coordorigin="6256,15" coordsize="12,2">
              <v:shape style="position:absolute;left:6256;top:15;width:12;height:2" coordorigin="6256,15" coordsize="12,0" path="m6256,15l6268,15e" filled="false" stroked="true" strokeweight=".6pt" strokecolor="#000008">
                <v:path arrowok="t"/>
              </v:shape>
            </v:group>
            <v:group style="position:absolute;left:6275;top:15;width:12;height:2" coordorigin="6275,15" coordsize="12,2">
              <v:shape style="position:absolute;left:6275;top:15;width:12;height:2" coordorigin="6275,15" coordsize="12,0" path="m6275,15l6287,15e" filled="false" stroked="true" strokeweight=".6pt" strokecolor="#000008">
                <v:path arrowok="t"/>
              </v:shape>
            </v:group>
            <v:group style="position:absolute;left:6294;top:15;width:12;height:2" coordorigin="6294,15" coordsize="12,2">
              <v:shape style="position:absolute;left:6294;top:15;width:12;height:2" coordorigin="6294,15" coordsize="12,0" path="m6294,15l6306,15e" filled="false" stroked="true" strokeweight=".6pt" strokecolor="#000008">
                <v:path arrowok="t"/>
              </v:shape>
            </v:group>
            <v:group style="position:absolute;left:6313;top:15;width:12;height:2" coordorigin="6313,15" coordsize="12,2">
              <v:shape style="position:absolute;left:6313;top:15;width:12;height:2" coordorigin="6313,15" coordsize="12,0" path="m6313,15l6325,15e" filled="false" stroked="true" strokeweight=".6pt" strokecolor="#000008">
                <v:path arrowok="t"/>
              </v:shape>
            </v:group>
            <v:group style="position:absolute;left:6332;top:15;width:12;height:2" coordorigin="6332,15" coordsize="12,2">
              <v:shape style="position:absolute;left:6332;top:15;width:12;height:2" coordorigin="6332,15" coordsize="12,0" path="m6332,15l6344,15e" filled="false" stroked="true" strokeweight=".6pt" strokecolor="#000008">
                <v:path arrowok="t"/>
              </v:shape>
            </v:group>
            <v:group style="position:absolute;left:6352;top:15;width:12;height:2" coordorigin="6352,15" coordsize="12,2">
              <v:shape style="position:absolute;left:6352;top:15;width:12;height:2" coordorigin="6352,15" coordsize="12,0" path="m6352,15l6364,15e" filled="false" stroked="true" strokeweight=".6pt" strokecolor="#000008">
                <v:path arrowok="t"/>
              </v:shape>
            </v:group>
            <v:group style="position:absolute;left:6371;top:15;width:12;height:2" coordorigin="6371,15" coordsize="12,2">
              <v:shape style="position:absolute;left:6371;top:15;width:12;height:2" coordorigin="6371,15" coordsize="12,0" path="m6371,15l6383,15e" filled="false" stroked="true" strokeweight=".6pt" strokecolor="#000008">
                <v:path arrowok="t"/>
              </v:shape>
            </v:group>
            <v:group style="position:absolute;left:6390;top:15;width:12;height:2" coordorigin="6390,15" coordsize="12,2">
              <v:shape style="position:absolute;left:6390;top:15;width:12;height:2" coordorigin="6390,15" coordsize="12,0" path="m6390,15l6402,15e" filled="false" stroked="true" strokeweight=".6pt" strokecolor="#000008">
                <v:path arrowok="t"/>
              </v:shape>
            </v:group>
            <v:group style="position:absolute;left:6409;top:15;width:12;height:2" coordorigin="6409,15" coordsize="12,2">
              <v:shape style="position:absolute;left:6409;top:15;width:12;height:2" coordorigin="6409,15" coordsize="12,0" path="m6409,15l6421,15e" filled="false" stroked="true" strokeweight=".6pt" strokecolor="#000008">
                <v:path arrowok="t"/>
              </v:shape>
            </v:group>
            <v:group style="position:absolute;left:6428;top:15;width:12;height:2" coordorigin="6428,15" coordsize="12,2">
              <v:shape style="position:absolute;left:6428;top:15;width:12;height:2" coordorigin="6428,15" coordsize="12,0" path="m6428,15l6440,15e" filled="false" stroked="true" strokeweight=".6pt" strokecolor="#000008">
                <v:path arrowok="t"/>
              </v:shape>
            </v:group>
            <v:group style="position:absolute;left:6448;top:15;width:12;height:2" coordorigin="6448,15" coordsize="12,2">
              <v:shape style="position:absolute;left:6448;top:15;width:12;height:2" coordorigin="6448,15" coordsize="12,0" path="m6448,15l6460,15e" filled="false" stroked="true" strokeweight=".6pt" strokecolor="#000008">
                <v:path arrowok="t"/>
              </v:shape>
            </v:group>
            <v:group style="position:absolute;left:6467;top:15;width:12;height:2" coordorigin="6467,15" coordsize="12,2">
              <v:shape style="position:absolute;left:6467;top:15;width:12;height:2" coordorigin="6467,15" coordsize="12,0" path="m6467,15l6479,15e" filled="false" stroked="true" strokeweight=".6pt" strokecolor="#000008">
                <v:path arrowok="t"/>
              </v:shape>
            </v:group>
            <v:group style="position:absolute;left:6486;top:15;width:12;height:2" coordorigin="6486,15" coordsize="12,2">
              <v:shape style="position:absolute;left:6486;top:15;width:12;height:2" coordorigin="6486,15" coordsize="12,0" path="m6486,15l6498,15e" filled="false" stroked="true" strokeweight=".6pt" strokecolor="#000008">
                <v:path arrowok="t"/>
              </v:shape>
            </v:group>
            <v:group style="position:absolute;left:6505;top:15;width:12;height:2" coordorigin="6505,15" coordsize="12,2">
              <v:shape style="position:absolute;left:6505;top:15;width:12;height:2" coordorigin="6505,15" coordsize="12,0" path="m6505,15l6517,15e" filled="false" stroked="true" strokeweight=".6pt" strokecolor="#000008">
                <v:path arrowok="t"/>
              </v:shape>
            </v:group>
            <v:group style="position:absolute;left:6524;top:15;width:12;height:2" coordorigin="6524,15" coordsize="12,2">
              <v:shape style="position:absolute;left:6524;top:15;width:12;height:2" coordorigin="6524,15" coordsize="12,0" path="m6524,15l6536,15e" filled="false" stroked="true" strokeweight=".6pt" strokecolor="#000008">
                <v:path arrowok="t"/>
              </v:shape>
            </v:group>
            <v:group style="position:absolute;left:6544;top:15;width:12;height:2" coordorigin="6544,15" coordsize="12,2">
              <v:shape style="position:absolute;left:6544;top:15;width:12;height:2" coordorigin="6544,15" coordsize="12,0" path="m6544,15l6556,15e" filled="false" stroked="true" strokeweight=".6pt" strokecolor="#000008">
                <v:path arrowok="t"/>
              </v:shape>
            </v:group>
            <v:group style="position:absolute;left:6563;top:15;width:12;height:2" coordorigin="6563,15" coordsize="12,2">
              <v:shape style="position:absolute;left:6563;top:15;width:12;height:2" coordorigin="6563,15" coordsize="12,0" path="m6563,15l6575,15e" filled="false" stroked="true" strokeweight=".6pt" strokecolor="#000008">
                <v:path arrowok="t"/>
              </v:shape>
            </v:group>
            <v:group style="position:absolute;left:6582;top:15;width:12;height:2" coordorigin="6582,15" coordsize="12,2">
              <v:shape style="position:absolute;left:6582;top:15;width:12;height:2" coordorigin="6582,15" coordsize="12,0" path="m6582,15l6594,15e" filled="false" stroked="true" strokeweight=".6pt" strokecolor="#000008">
                <v:path arrowok="t"/>
              </v:shape>
            </v:group>
            <v:group style="position:absolute;left:6601;top:15;width:12;height:2" coordorigin="6601,15" coordsize="12,2">
              <v:shape style="position:absolute;left:6601;top:15;width:12;height:2" coordorigin="6601,15" coordsize="12,0" path="m6601,15l6613,15e" filled="false" stroked="true" strokeweight=".6pt" strokecolor="#000008">
                <v:path arrowok="t"/>
              </v:shape>
            </v:group>
            <v:group style="position:absolute;left:6620;top:15;width:12;height:2" coordorigin="6620,15" coordsize="12,2">
              <v:shape style="position:absolute;left:6620;top:15;width:12;height:2" coordorigin="6620,15" coordsize="12,0" path="m6620,15l6632,15e" filled="false" stroked="true" strokeweight=".6pt" strokecolor="#000008">
                <v:path arrowok="t"/>
              </v:shape>
            </v:group>
            <v:group style="position:absolute;left:6640;top:15;width:12;height:2" coordorigin="6640,15" coordsize="12,2">
              <v:shape style="position:absolute;left:6640;top:15;width:12;height:2" coordorigin="6640,15" coordsize="12,0" path="m6640,15l6652,15e" filled="false" stroked="true" strokeweight=".6pt" strokecolor="#000008">
                <v:path arrowok="t"/>
              </v:shape>
            </v:group>
            <v:group style="position:absolute;left:6659;top:15;width:12;height:2" coordorigin="6659,15" coordsize="12,2">
              <v:shape style="position:absolute;left:6659;top:15;width:12;height:2" coordorigin="6659,15" coordsize="12,0" path="m6659,15l6671,15e" filled="false" stroked="true" strokeweight=".6pt" strokecolor="#000008">
                <v:path arrowok="t"/>
              </v:shape>
            </v:group>
            <v:group style="position:absolute;left:6678;top:15;width:12;height:2" coordorigin="6678,15" coordsize="12,2">
              <v:shape style="position:absolute;left:6678;top:15;width:12;height:2" coordorigin="6678,15" coordsize="12,0" path="m6678,15l6690,15e" filled="false" stroked="true" strokeweight=".6pt" strokecolor="#000008">
                <v:path arrowok="t"/>
              </v:shape>
            </v:group>
            <v:group style="position:absolute;left:6697;top:15;width:12;height:2" coordorigin="6697,15" coordsize="12,2">
              <v:shape style="position:absolute;left:6697;top:15;width:12;height:2" coordorigin="6697,15" coordsize="12,0" path="m6697,15l6709,15e" filled="false" stroked="true" strokeweight=".6pt" strokecolor="#000008">
                <v:path arrowok="t"/>
              </v:shape>
            </v:group>
            <v:group style="position:absolute;left:6716;top:15;width:12;height:2" coordorigin="6716,15" coordsize="12,2">
              <v:shape style="position:absolute;left:6716;top:15;width:12;height:2" coordorigin="6716,15" coordsize="12,0" path="m6716,15l6728,15e" filled="false" stroked="true" strokeweight=".6pt" strokecolor="#000008">
                <v:path arrowok="t"/>
              </v:shape>
            </v:group>
            <v:group style="position:absolute;left:6736;top:15;width:12;height:2" coordorigin="6736,15" coordsize="12,2">
              <v:shape style="position:absolute;left:6736;top:15;width:12;height:2" coordorigin="6736,15" coordsize="12,0" path="m6736,15l6748,15e" filled="false" stroked="true" strokeweight=".6pt" strokecolor="#000008">
                <v:path arrowok="t"/>
              </v:shape>
            </v:group>
            <v:group style="position:absolute;left:6755;top:15;width:12;height:2" coordorigin="6755,15" coordsize="12,2">
              <v:shape style="position:absolute;left:6755;top:15;width:12;height:2" coordorigin="6755,15" coordsize="12,0" path="m6755,15l6767,15e" filled="false" stroked="true" strokeweight=".6pt" strokecolor="#000008">
                <v:path arrowok="t"/>
              </v:shape>
            </v:group>
            <v:group style="position:absolute;left:6774;top:15;width:12;height:2" coordorigin="6774,15" coordsize="12,2">
              <v:shape style="position:absolute;left:6774;top:15;width:12;height:2" coordorigin="6774,15" coordsize="12,0" path="m6774,15l6786,15e" filled="false" stroked="true" strokeweight=".6pt" strokecolor="#000008">
                <v:path arrowok="t"/>
              </v:shape>
            </v:group>
            <v:group style="position:absolute;left:6793;top:15;width:12;height:2" coordorigin="6793,15" coordsize="12,2">
              <v:shape style="position:absolute;left:6793;top:15;width:12;height:2" coordorigin="6793,15" coordsize="12,0" path="m6793,15l6805,15e" filled="false" stroked="true" strokeweight=".6pt" strokecolor="#000008">
                <v:path arrowok="t"/>
              </v:shape>
            </v:group>
            <v:group style="position:absolute;left:6812;top:15;width:12;height:2" coordorigin="6812,15" coordsize="12,2">
              <v:shape style="position:absolute;left:6812;top:15;width:12;height:2" coordorigin="6812,15" coordsize="12,0" path="m6812,15l6824,15e" filled="false" stroked="true" strokeweight=".6pt" strokecolor="#000008">
                <v:path arrowok="t"/>
              </v:shape>
            </v:group>
            <v:group style="position:absolute;left:6832;top:15;width:12;height:2" coordorigin="6832,15" coordsize="12,2">
              <v:shape style="position:absolute;left:6832;top:15;width:12;height:2" coordorigin="6832,15" coordsize="12,0" path="m6832,15l6844,15e" filled="false" stroked="true" strokeweight=".6pt" strokecolor="#000008">
                <v:path arrowok="t"/>
              </v:shape>
            </v:group>
            <v:group style="position:absolute;left:6851;top:15;width:12;height:2" coordorigin="6851,15" coordsize="12,2">
              <v:shape style="position:absolute;left:6851;top:15;width:12;height:2" coordorigin="6851,15" coordsize="12,0" path="m6851,15l6863,15e" filled="false" stroked="true" strokeweight=".6pt" strokecolor="#000008">
                <v:path arrowok="t"/>
              </v:shape>
            </v:group>
            <v:group style="position:absolute;left:6870;top:15;width:12;height:2" coordorigin="6870,15" coordsize="12,2">
              <v:shape style="position:absolute;left:6870;top:15;width:12;height:2" coordorigin="6870,15" coordsize="12,0" path="m6870,15l6882,15e" filled="false" stroked="true" strokeweight=".6pt" strokecolor="#000008">
                <v:path arrowok="t"/>
              </v:shape>
            </v:group>
            <v:group style="position:absolute;left:6889;top:15;width:12;height:2" coordorigin="6889,15" coordsize="12,2">
              <v:shape style="position:absolute;left:6889;top:15;width:12;height:2" coordorigin="6889,15" coordsize="12,0" path="m6889,15l6901,15e" filled="false" stroked="true" strokeweight=".6pt" strokecolor="#000008">
                <v:path arrowok="t"/>
              </v:shape>
            </v:group>
            <v:group style="position:absolute;left:6908;top:15;width:8;height:2" coordorigin="6908,15" coordsize="8,2">
              <v:shape style="position:absolute;left:6908;top:15;width:8;height:2" coordorigin="6908,15" coordsize="8,0" path="m6908,15l6916,15e" filled="false" stroked="true" strokeweight=".6pt" strokecolor="#000008">
                <v:path arrowok="t"/>
              </v:shape>
            </v:group>
            <w10:wrap type="none"/>
          </v:group>
        </w:pict>
      </w:r>
      <w:r>
        <w:rPr/>
        <w:pict>
          <v:group style="position:absolute;margin-left:362.519989pt;margin-top:.463281pt;width:66.25pt;height:.6pt;mso-position-horizontal-relative:page;mso-position-vertical-relative:paragraph;z-index:-1239376" coordorigin="7250,9" coordsize="1325,12">
            <v:group style="position:absolute;left:7258;top:15;width:10;height:2" coordorigin="7258,15" coordsize="10,2">
              <v:shape style="position:absolute;left:7258;top:15;width:10;height:2" coordorigin="7258,15" coordsize="10,0" path="m7258,15l7267,15e" filled="false" stroked="true" strokeweight=".48pt" strokecolor="#000008">
                <v:path arrowok="t"/>
              </v:shape>
            </v:group>
            <v:group style="position:absolute;left:7277;top:15;width:10;height:2" coordorigin="7277,15" coordsize="10,2">
              <v:shape style="position:absolute;left:7277;top:15;width:10;height:2" coordorigin="7277,15" coordsize="10,0" path="m7277,15l7286,15e" filled="false" stroked="true" strokeweight=".48pt" strokecolor="#000008">
                <v:path arrowok="t"/>
              </v:shape>
            </v:group>
            <v:group style="position:absolute;left:7296;top:15;width:10;height:2" coordorigin="7296,15" coordsize="10,2">
              <v:shape style="position:absolute;left:7296;top:15;width:10;height:2" coordorigin="7296,15" coordsize="10,0" path="m7296,15l7306,15e" filled="false" stroked="true" strokeweight=".48pt" strokecolor="#000008">
                <v:path arrowok="t"/>
              </v:shape>
            </v:group>
            <v:group style="position:absolute;left:7315;top:15;width:10;height:2" coordorigin="7315,15" coordsize="10,2">
              <v:shape style="position:absolute;left:7315;top:15;width:10;height:2" coordorigin="7315,15" coordsize="10,0" path="m7315,15l7325,15e" filled="false" stroked="true" strokeweight=".48pt" strokecolor="#000008">
                <v:path arrowok="t"/>
              </v:shape>
            </v:group>
            <v:group style="position:absolute;left:7334;top:15;width:10;height:2" coordorigin="7334,15" coordsize="10,2">
              <v:shape style="position:absolute;left:7334;top:15;width:10;height:2" coordorigin="7334,15" coordsize="10,0" path="m7334,15l7344,15e" filled="false" stroked="true" strokeweight=".48pt" strokecolor="#000008">
                <v:path arrowok="t"/>
              </v:shape>
            </v:group>
            <v:group style="position:absolute;left:7354;top:15;width:10;height:2" coordorigin="7354,15" coordsize="10,2">
              <v:shape style="position:absolute;left:7354;top:15;width:10;height:2" coordorigin="7354,15" coordsize="10,0" path="m7354,15l7363,15e" filled="false" stroked="true" strokeweight=".48pt" strokecolor="#000008">
                <v:path arrowok="t"/>
              </v:shape>
            </v:group>
            <v:group style="position:absolute;left:7373;top:15;width:10;height:2" coordorigin="7373,15" coordsize="10,2">
              <v:shape style="position:absolute;left:7373;top:15;width:10;height:2" coordorigin="7373,15" coordsize="10,0" path="m7373,15l7382,15e" filled="false" stroked="true" strokeweight=".48pt" strokecolor="#000008">
                <v:path arrowok="t"/>
              </v:shape>
            </v:group>
            <v:group style="position:absolute;left:7392;top:15;width:10;height:2" coordorigin="7392,15" coordsize="10,2">
              <v:shape style="position:absolute;left:7392;top:15;width:10;height:2" coordorigin="7392,15" coordsize="10,0" path="m7392,15l7402,15e" filled="false" stroked="true" strokeweight=".48pt" strokecolor="#000008">
                <v:path arrowok="t"/>
              </v:shape>
            </v:group>
            <v:group style="position:absolute;left:7411;top:15;width:10;height:2" coordorigin="7411,15" coordsize="10,2">
              <v:shape style="position:absolute;left:7411;top:15;width:10;height:2" coordorigin="7411,15" coordsize="10,0" path="m7411,15l7421,15e" filled="false" stroked="true" strokeweight=".48pt" strokecolor="#000008">
                <v:path arrowok="t"/>
              </v:shape>
            </v:group>
            <v:group style="position:absolute;left:7430;top:15;width:10;height:2" coordorigin="7430,15" coordsize="10,2">
              <v:shape style="position:absolute;left:7430;top:15;width:10;height:2" coordorigin="7430,15" coordsize="10,0" path="m7430,15l7440,15e" filled="false" stroked="true" strokeweight=".48pt" strokecolor="#000008">
                <v:path arrowok="t"/>
              </v:shape>
            </v:group>
            <v:group style="position:absolute;left:7450;top:15;width:10;height:2" coordorigin="7450,15" coordsize="10,2">
              <v:shape style="position:absolute;left:7450;top:15;width:10;height:2" coordorigin="7450,15" coordsize="10,0" path="m7450,15l7459,15e" filled="false" stroked="true" strokeweight=".48pt" strokecolor="#000008">
                <v:path arrowok="t"/>
              </v:shape>
            </v:group>
            <v:group style="position:absolute;left:7469;top:15;width:10;height:2" coordorigin="7469,15" coordsize="10,2">
              <v:shape style="position:absolute;left:7469;top:15;width:10;height:2" coordorigin="7469,15" coordsize="10,0" path="m7469,15l7478,15e" filled="false" stroked="true" strokeweight=".48pt" strokecolor="#000008">
                <v:path arrowok="t"/>
              </v:shape>
            </v:group>
            <v:group style="position:absolute;left:7488;top:15;width:10;height:2" coordorigin="7488,15" coordsize="10,2">
              <v:shape style="position:absolute;left:7488;top:15;width:10;height:2" coordorigin="7488,15" coordsize="10,0" path="m7488,15l7498,15e" filled="false" stroked="true" strokeweight=".48pt" strokecolor="#000008">
                <v:path arrowok="t"/>
              </v:shape>
            </v:group>
            <v:group style="position:absolute;left:7507;top:15;width:10;height:2" coordorigin="7507,15" coordsize="10,2">
              <v:shape style="position:absolute;left:7507;top:15;width:10;height:2" coordorigin="7507,15" coordsize="10,0" path="m7507,15l7517,15e" filled="false" stroked="true" strokeweight=".48pt" strokecolor="#000008">
                <v:path arrowok="t"/>
              </v:shape>
            </v:group>
            <v:group style="position:absolute;left:7526;top:15;width:10;height:2" coordorigin="7526,15" coordsize="10,2">
              <v:shape style="position:absolute;left:7526;top:15;width:10;height:2" coordorigin="7526,15" coordsize="10,0" path="m7526,15l7536,15e" filled="false" stroked="true" strokeweight=".48pt" strokecolor="#000008">
                <v:path arrowok="t"/>
              </v:shape>
            </v:group>
            <v:group style="position:absolute;left:7546;top:15;width:10;height:2" coordorigin="7546,15" coordsize="10,2">
              <v:shape style="position:absolute;left:7546;top:15;width:10;height:2" coordorigin="7546,15" coordsize="10,0" path="m7546,15l7555,15e" filled="false" stroked="true" strokeweight=".48pt" strokecolor="#000008">
                <v:path arrowok="t"/>
              </v:shape>
            </v:group>
            <v:group style="position:absolute;left:7565;top:15;width:10;height:2" coordorigin="7565,15" coordsize="10,2">
              <v:shape style="position:absolute;left:7565;top:15;width:10;height:2" coordorigin="7565,15" coordsize="10,0" path="m7565,15l7574,15e" filled="false" stroked="true" strokeweight=".48pt" strokecolor="#000008">
                <v:path arrowok="t"/>
              </v:shape>
            </v:group>
            <v:group style="position:absolute;left:7584;top:15;width:10;height:2" coordorigin="7584,15" coordsize="10,2">
              <v:shape style="position:absolute;left:7584;top:15;width:10;height:2" coordorigin="7584,15" coordsize="10,0" path="m7584,15l7594,15e" filled="false" stroked="true" strokeweight=".48pt" strokecolor="#000008">
                <v:path arrowok="t"/>
              </v:shape>
            </v:group>
            <v:group style="position:absolute;left:7603;top:15;width:10;height:2" coordorigin="7603,15" coordsize="10,2">
              <v:shape style="position:absolute;left:7603;top:15;width:10;height:2" coordorigin="7603,15" coordsize="10,0" path="m7603,15l7613,15e" filled="false" stroked="true" strokeweight=".48pt" strokecolor="#000008">
                <v:path arrowok="t"/>
              </v:shape>
            </v:group>
            <v:group style="position:absolute;left:7622;top:15;width:10;height:2" coordorigin="7622,15" coordsize="10,2">
              <v:shape style="position:absolute;left:7622;top:15;width:10;height:2" coordorigin="7622,15" coordsize="10,0" path="m7622,15l7632,15e" filled="false" stroked="true" strokeweight=".48pt" strokecolor="#000008">
                <v:path arrowok="t"/>
              </v:shape>
            </v:group>
            <v:group style="position:absolute;left:7642;top:15;width:10;height:2" coordorigin="7642,15" coordsize="10,2">
              <v:shape style="position:absolute;left:7642;top:15;width:10;height:2" coordorigin="7642,15" coordsize="10,0" path="m7642,15l7651,15e" filled="false" stroked="true" strokeweight=".48pt" strokecolor="#000008">
                <v:path arrowok="t"/>
              </v:shape>
            </v:group>
            <v:group style="position:absolute;left:7661;top:15;width:10;height:2" coordorigin="7661,15" coordsize="10,2">
              <v:shape style="position:absolute;left:7661;top:15;width:10;height:2" coordorigin="7661,15" coordsize="10,0" path="m7661,15l7670,15e" filled="false" stroked="true" strokeweight=".48pt" strokecolor="#000008">
                <v:path arrowok="t"/>
              </v:shape>
            </v:group>
            <v:group style="position:absolute;left:7680;top:15;width:10;height:2" coordorigin="7680,15" coordsize="10,2">
              <v:shape style="position:absolute;left:7680;top:15;width:10;height:2" coordorigin="7680,15" coordsize="10,0" path="m7680,15l7690,15e" filled="false" stroked="true" strokeweight=".48pt" strokecolor="#000008">
                <v:path arrowok="t"/>
              </v:shape>
            </v:group>
            <v:group style="position:absolute;left:7699;top:15;width:10;height:2" coordorigin="7699,15" coordsize="10,2">
              <v:shape style="position:absolute;left:7699;top:15;width:10;height:2" coordorigin="7699,15" coordsize="10,0" path="m7699,15l7709,15e" filled="false" stroked="true" strokeweight=".48pt" strokecolor="#000008">
                <v:path arrowok="t"/>
              </v:shape>
            </v:group>
            <v:group style="position:absolute;left:7718;top:15;width:10;height:2" coordorigin="7718,15" coordsize="10,2">
              <v:shape style="position:absolute;left:7718;top:15;width:10;height:2" coordorigin="7718,15" coordsize="10,0" path="m7718,15l7728,15e" filled="false" stroked="true" strokeweight=".48pt" strokecolor="#000008">
                <v:path arrowok="t"/>
              </v:shape>
            </v:group>
            <v:group style="position:absolute;left:7738;top:15;width:10;height:2" coordorigin="7738,15" coordsize="10,2">
              <v:shape style="position:absolute;left:7738;top:15;width:10;height:2" coordorigin="7738,15" coordsize="10,0" path="m7738,15l7747,15e" filled="false" stroked="true" strokeweight=".48pt" strokecolor="#000008">
                <v:path arrowok="t"/>
              </v:shape>
            </v:group>
            <v:group style="position:absolute;left:7757;top:15;width:10;height:2" coordorigin="7757,15" coordsize="10,2">
              <v:shape style="position:absolute;left:7757;top:15;width:10;height:2" coordorigin="7757,15" coordsize="10,0" path="m7757,15l7766,15e" filled="false" stroked="true" strokeweight=".48pt" strokecolor="#000008">
                <v:path arrowok="t"/>
              </v:shape>
            </v:group>
            <v:group style="position:absolute;left:7776;top:15;width:10;height:2" coordorigin="7776,15" coordsize="10,2">
              <v:shape style="position:absolute;left:7776;top:15;width:10;height:2" coordorigin="7776,15" coordsize="10,0" path="m7776,15l7786,15e" filled="false" stroked="true" strokeweight=".48pt" strokecolor="#000008">
                <v:path arrowok="t"/>
              </v:shape>
            </v:group>
            <v:group style="position:absolute;left:7795;top:15;width:10;height:2" coordorigin="7795,15" coordsize="10,2">
              <v:shape style="position:absolute;left:7795;top:15;width:10;height:2" coordorigin="7795,15" coordsize="10,0" path="m7795,15l7805,15e" filled="false" stroked="true" strokeweight=".48pt" strokecolor="#000008">
                <v:path arrowok="t"/>
              </v:shape>
            </v:group>
            <v:group style="position:absolute;left:7814;top:15;width:10;height:2" coordorigin="7814,15" coordsize="10,2">
              <v:shape style="position:absolute;left:7814;top:15;width:10;height:2" coordorigin="7814,15" coordsize="10,0" path="m7814,15l7824,15e" filled="false" stroked="true" strokeweight=".48pt" strokecolor="#000008">
                <v:path arrowok="t"/>
              </v:shape>
            </v:group>
            <v:group style="position:absolute;left:7834;top:15;width:10;height:2" coordorigin="7834,15" coordsize="10,2">
              <v:shape style="position:absolute;left:7834;top:15;width:10;height:2" coordorigin="7834,15" coordsize="10,0" path="m7834,15l7843,15e" filled="false" stroked="true" strokeweight=".48pt" strokecolor="#000008">
                <v:path arrowok="t"/>
              </v:shape>
            </v:group>
            <v:group style="position:absolute;left:7853;top:15;width:10;height:2" coordorigin="7853,15" coordsize="10,2">
              <v:shape style="position:absolute;left:7853;top:15;width:10;height:2" coordorigin="7853,15" coordsize="10,0" path="m7853,15l7862,15e" filled="false" stroked="true" strokeweight=".48pt" strokecolor="#000008">
                <v:path arrowok="t"/>
              </v:shape>
            </v:group>
            <v:group style="position:absolute;left:7872;top:15;width:10;height:2" coordorigin="7872,15" coordsize="10,2">
              <v:shape style="position:absolute;left:7872;top:15;width:10;height:2" coordorigin="7872,15" coordsize="10,0" path="m7872,15l7882,15e" filled="false" stroked="true" strokeweight=".48pt" strokecolor="#000008">
                <v:path arrowok="t"/>
              </v:shape>
            </v:group>
            <v:group style="position:absolute;left:7891;top:15;width:10;height:2" coordorigin="7891,15" coordsize="10,2">
              <v:shape style="position:absolute;left:7891;top:15;width:10;height:2" coordorigin="7891,15" coordsize="10,0" path="m7891,15l7901,15e" filled="false" stroked="true" strokeweight=".48pt" strokecolor="#000008">
                <v:path arrowok="t"/>
              </v:shape>
            </v:group>
            <v:group style="position:absolute;left:7910;top:15;width:10;height:2" coordorigin="7910,15" coordsize="10,2">
              <v:shape style="position:absolute;left:7910;top:15;width:10;height:2" coordorigin="7910,15" coordsize="10,0" path="m7910,15l7920,15e" filled="false" stroked="true" strokeweight=".48pt" strokecolor="#000008">
                <v:path arrowok="t"/>
              </v:shape>
            </v:group>
            <v:group style="position:absolute;left:7930;top:15;width:10;height:2" coordorigin="7930,15" coordsize="10,2">
              <v:shape style="position:absolute;left:7930;top:15;width:10;height:2" coordorigin="7930,15" coordsize="10,0" path="m7930,15l7939,15e" filled="false" stroked="true" strokeweight=".48pt" strokecolor="#000008">
                <v:path arrowok="t"/>
              </v:shape>
            </v:group>
            <v:group style="position:absolute;left:7949;top:15;width:10;height:2" coordorigin="7949,15" coordsize="10,2">
              <v:shape style="position:absolute;left:7949;top:15;width:10;height:2" coordorigin="7949,15" coordsize="10,0" path="m7949,15l7958,15e" filled="false" stroked="true" strokeweight=".48pt" strokecolor="#000008">
                <v:path arrowok="t"/>
              </v:shape>
            </v:group>
            <v:group style="position:absolute;left:7968;top:15;width:10;height:2" coordorigin="7968,15" coordsize="10,2">
              <v:shape style="position:absolute;left:7968;top:15;width:10;height:2" coordorigin="7968,15" coordsize="10,0" path="m7968,15l7978,15e" filled="false" stroked="true" strokeweight=".48pt" strokecolor="#000008">
                <v:path arrowok="t"/>
              </v:shape>
            </v:group>
            <v:group style="position:absolute;left:7987;top:15;width:10;height:2" coordorigin="7987,15" coordsize="10,2">
              <v:shape style="position:absolute;left:7987;top:15;width:10;height:2" coordorigin="7987,15" coordsize="10,0" path="m7987,15l7997,15e" filled="false" stroked="true" strokeweight=".48pt" strokecolor="#000008">
                <v:path arrowok="t"/>
              </v:shape>
            </v:group>
            <v:group style="position:absolute;left:8006;top:15;width:10;height:2" coordorigin="8006,15" coordsize="10,2">
              <v:shape style="position:absolute;left:8006;top:15;width:10;height:2" coordorigin="8006,15" coordsize="10,0" path="m8006,15l8016,15e" filled="false" stroked="true" strokeweight=".48pt" strokecolor="#000008">
                <v:path arrowok="t"/>
              </v:shape>
            </v:group>
            <v:group style="position:absolute;left:8026;top:15;width:10;height:2" coordorigin="8026,15" coordsize="10,2">
              <v:shape style="position:absolute;left:8026;top:15;width:10;height:2" coordorigin="8026,15" coordsize="10,0" path="m8026,15l8035,15e" filled="false" stroked="true" strokeweight=".48pt" strokecolor="#000008">
                <v:path arrowok="t"/>
              </v:shape>
            </v:group>
            <v:group style="position:absolute;left:8045;top:15;width:10;height:2" coordorigin="8045,15" coordsize="10,2">
              <v:shape style="position:absolute;left:8045;top:15;width:10;height:2" coordorigin="8045,15" coordsize="10,0" path="m8045,15l8054,15e" filled="false" stroked="true" strokeweight=".48pt" strokecolor="#000008">
                <v:path arrowok="t"/>
              </v:shape>
            </v:group>
            <v:group style="position:absolute;left:8064;top:15;width:10;height:2" coordorigin="8064,15" coordsize="10,2">
              <v:shape style="position:absolute;left:8064;top:15;width:10;height:2" coordorigin="8064,15" coordsize="10,0" path="m8064,15l8074,15e" filled="false" stroked="true" strokeweight=".48pt" strokecolor="#000008">
                <v:path arrowok="t"/>
              </v:shape>
            </v:group>
            <v:group style="position:absolute;left:8083;top:15;width:10;height:2" coordorigin="8083,15" coordsize="10,2">
              <v:shape style="position:absolute;left:8083;top:15;width:10;height:2" coordorigin="8083,15" coordsize="10,0" path="m8083,15l8093,15e" filled="false" stroked="true" strokeweight=".48pt" strokecolor="#000008">
                <v:path arrowok="t"/>
              </v:shape>
            </v:group>
            <v:group style="position:absolute;left:8102;top:15;width:10;height:2" coordorigin="8102,15" coordsize="10,2">
              <v:shape style="position:absolute;left:8102;top:15;width:10;height:2" coordorigin="8102,15" coordsize="10,0" path="m8102,15l8112,15e" filled="false" stroked="true" strokeweight=".48pt" strokecolor="#000008">
                <v:path arrowok="t"/>
              </v:shape>
            </v:group>
            <v:group style="position:absolute;left:8122;top:15;width:10;height:2" coordorigin="8122,15" coordsize="10,2">
              <v:shape style="position:absolute;left:8122;top:15;width:10;height:2" coordorigin="8122,15" coordsize="10,0" path="m8122,15l8131,15e" filled="false" stroked="true" strokeweight=".48pt" strokecolor="#000008">
                <v:path arrowok="t"/>
              </v:shape>
            </v:group>
            <v:group style="position:absolute;left:8141;top:15;width:10;height:2" coordorigin="8141,15" coordsize="10,2">
              <v:shape style="position:absolute;left:8141;top:15;width:10;height:2" coordorigin="8141,15" coordsize="10,0" path="m8141,15l8150,15e" filled="false" stroked="true" strokeweight=".48pt" strokecolor="#000008">
                <v:path arrowok="t"/>
              </v:shape>
            </v:group>
            <v:group style="position:absolute;left:8160;top:15;width:10;height:2" coordorigin="8160,15" coordsize="10,2">
              <v:shape style="position:absolute;left:8160;top:15;width:10;height:2" coordorigin="8160,15" coordsize="10,0" path="m8160,15l8170,15e" filled="false" stroked="true" strokeweight=".48pt" strokecolor="#000008">
                <v:path arrowok="t"/>
              </v:shape>
            </v:group>
            <v:group style="position:absolute;left:8179;top:15;width:10;height:2" coordorigin="8179,15" coordsize="10,2">
              <v:shape style="position:absolute;left:8179;top:15;width:10;height:2" coordorigin="8179,15" coordsize="10,0" path="m8179,15l8189,15e" filled="false" stroked="true" strokeweight=".48pt" strokecolor="#000008">
                <v:path arrowok="t"/>
              </v:shape>
            </v:group>
            <v:group style="position:absolute;left:8198;top:15;width:10;height:2" coordorigin="8198,15" coordsize="10,2">
              <v:shape style="position:absolute;left:8198;top:15;width:10;height:2" coordorigin="8198,15" coordsize="10,0" path="m8198,15l8208,15e" filled="false" stroked="true" strokeweight=".48pt" strokecolor="#000008">
                <v:path arrowok="t"/>
              </v:shape>
            </v:group>
            <v:group style="position:absolute;left:8218;top:15;width:10;height:2" coordorigin="8218,15" coordsize="10,2">
              <v:shape style="position:absolute;left:8218;top:15;width:10;height:2" coordorigin="8218,15" coordsize="10,0" path="m8218,15l8227,15e" filled="false" stroked="true" strokeweight=".48pt" strokecolor="#000008">
                <v:path arrowok="t"/>
              </v:shape>
            </v:group>
            <v:group style="position:absolute;left:8237;top:15;width:10;height:2" coordorigin="8237,15" coordsize="10,2">
              <v:shape style="position:absolute;left:8237;top:15;width:10;height:2" coordorigin="8237,15" coordsize="10,0" path="m8237,15l8246,15e" filled="false" stroked="true" strokeweight=".48pt" strokecolor="#000008">
                <v:path arrowok="t"/>
              </v:shape>
            </v:group>
            <v:group style="position:absolute;left:8256;top:15;width:10;height:2" coordorigin="8256,15" coordsize="10,2">
              <v:shape style="position:absolute;left:8256;top:15;width:10;height:2" coordorigin="8256,15" coordsize="10,0" path="m8256,15l8266,15e" filled="false" stroked="true" strokeweight=".48pt" strokecolor="#000008">
                <v:path arrowok="t"/>
              </v:shape>
            </v:group>
            <v:group style="position:absolute;left:8275;top:15;width:10;height:2" coordorigin="8275,15" coordsize="10,2">
              <v:shape style="position:absolute;left:8275;top:15;width:10;height:2" coordorigin="8275,15" coordsize="10,0" path="m8275,15l8285,15e" filled="false" stroked="true" strokeweight=".48pt" strokecolor="#000008">
                <v:path arrowok="t"/>
              </v:shape>
            </v:group>
            <v:group style="position:absolute;left:8294;top:15;width:10;height:2" coordorigin="8294,15" coordsize="10,2">
              <v:shape style="position:absolute;left:8294;top:15;width:10;height:2" coordorigin="8294,15" coordsize="10,0" path="m8294,15l8304,15e" filled="false" stroked="true" strokeweight=".48pt" strokecolor="#000008">
                <v:path arrowok="t"/>
              </v:shape>
            </v:group>
            <v:group style="position:absolute;left:8314;top:15;width:10;height:2" coordorigin="8314,15" coordsize="10,2">
              <v:shape style="position:absolute;left:8314;top:15;width:10;height:2" coordorigin="8314,15" coordsize="10,0" path="m8314,15l8323,15e" filled="false" stroked="true" strokeweight=".48pt" strokecolor="#000008">
                <v:path arrowok="t"/>
              </v:shape>
            </v:group>
            <v:group style="position:absolute;left:8333;top:15;width:10;height:2" coordorigin="8333,15" coordsize="10,2">
              <v:shape style="position:absolute;left:8333;top:15;width:10;height:2" coordorigin="8333,15" coordsize="10,0" path="m8333,15l8342,15e" filled="false" stroked="true" strokeweight=".48pt" strokecolor="#000008">
                <v:path arrowok="t"/>
              </v:shape>
            </v:group>
            <v:group style="position:absolute;left:8352;top:15;width:10;height:2" coordorigin="8352,15" coordsize="10,2">
              <v:shape style="position:absolute;left:8352;top:15;width:10;height:2" coordorigin="8352,15" coordsize="10,0" path="m8352,15l8362,15e" filled="false" stroked="true" strokeweight=".48pt" strokecolor="#000008">
                <v:path arrowok="t"/>
              </v:shape>
            </v:group>
            <v:group style="position:absolute;left:8371;top:15;width:10;height:2" coordorigin="8371,15" coordsize="10,2">
              <v:shape style="position:absolute;left:8371;top:15;width:10;height:2" coordorigin="8371,15" coordsize="10,0" path="m8371,15l8381,15e" filled="false" stroked="true" strokeweight=".48pt" strokecolor="#000008">
                <v:path arrowok="t"/>
              </v:shape>
            </v:group>
            <v:group style="position:absolute;left:8390;top:15;width:10;height:2" coordorigin="8390,15" coordsize="10,2">
              <v:shape style="position:absolute;left:8390;top:15;width:10;height:2" coordorigin="8390,15" coordsize="10,0" path="m8390,15l8400,15e" filled="false" stroked="true" strokeweight=".48pt" strokecolor="#000008">
                <v:path arrowok="t"/>
              </v:shape>
            </v:group>
            <v:group style="position:absolute;left:8410;top:15;width:10;height:2" coordorigin="8410,15" coordsize="10,2">
              <v:shape style="position:absolute;left:8410;top:15;width:10;height:2" coordorigin="8410,15" coordsize="10,0" path="m8410,15l8419,15e" filled="false" stroked="true" strokeweight=".48pt" strokecolor="#000008">
                <v:path arrowok="t"/>
              </v:shape>
            </v:group>
            <v:group style="position:absolute;left:8429;top:15;width:10;height:2" coordorigin="8429,15" coordsize="10,2">
              <v:shape style="position:absolute;left:8429;top:15;width:10;height:2" coordorigin="8429,15" coordsize="10,0" path="m8429,15l8438,15e" filled="false" stroked="true" strokeweight=".48pt" strokecolor="#000008">
                <v:path arrowok="t"/>
              </v:shape>
            </v:group>
            <v:group style="position:absolute;left:8448;top:15;width:10;height:2" coordorigin="8448,15" coordsize="10,2">
              <v:shape style="position:absolute;left:8448;top:15;width:10;height:2" coordorigin="8448,15" coordsize="10,0" path="m8448,15l8458,15e" filled="false" stroked="true" strokeweight=".48pt" strokecolor="#000008">
                <v:path arrowok="t"/>
              </v:shape>
            </v:group>
            <v:group style="position:absolute;left:8467;top:15;width:10;height:2" coordorigin="8467,15" coordsize="10,2">
              <v:shape style="position:absolute;left:8467;top:15;width:10;height:2" coordorigin="8467,15" coordsize="10,0" path="m8467,15l8477,15e" filled="false" stroked="true" strokeweight=".48pt" strokecolor="#000008">
                <v:path arrowok="t"/>
              </v:shape>
            </v:group>
            <v:group style="position:absolute;left:8486;top:15;width:10;height:2" coordorigin="8486,15" coordsize="10,2">
              <v:shape style="position:absolute;left:8486;top:15;width:10;height:2" coordorigin="8486,15" coordsize="10,0" path="m8486,15l8496,15e" filled="false" stroked="true" strokeweight=".48pt" strokecolor="#000008">
                <v:path arrowok="t"/>
              </v:shape>
            </v:group>
            <v:group style="position:absolute;left:8506;top:15;width:10;height:2" coordorigin="8506,15" coordsize="10,2">
              <v:shape style="position:absolute;left:8506;top:15;width:10;height:2" coordorigin="8506,15" coordsize="10,0" path="m8506,15l8515,15e" filled="false" stroked="true" strokeweight=".48pt" strokecolor="#000008">
                <v:path arrowok="t"/>
              </v:shape>
            </v:group>
            <v:group style="position:absolute;left:8525;top:15;width:10;height:2" coordorigin="8525,15" coordsize="10,2">
              <v:shape style="position:absolute;left:8525;top:15;width:10;height:2" coordorigin="8525,15" coordsize="10,0" path="m8525,15l8534,15e" filled="false" stroked="true" strokeweight=".48pt" strokecolor="#000008">
                <v:path arrowok="t"/>
              </v:shape>
            </v:group>
            <v:group style="position:absolute;left:8544;top:15;width:10;height:2" coordorigin="8544,15" coordsize="10,2">
              <v:shape style="position:absolute;left:8544;top:15;width:10;height:2" coordorigin="8544,15" coordsize="10,0" path="m8544,15l8554,15e" filled="false" stroked="true" strokeweight=".48pt" strokecolor="#000008">
                <v:path arrowok="t"/>
              </v:shape>
            </v:group>
            <v:group style="position:absolute;left:8563;top:15;width:5;height:2" coordorigin="8563,15" coordsize="5,2">
              <v:shape style="position:absolute;left:8563;top:15;width:5;height:2" coordorigin="8563,15" coordsize="5,0" path="m8563,15l8568,15e" filled="false" stroked="true" strokeweight=".48pt" strokecolor="#000008">
                <v:path arrowok="t"/>
              </v:shape>
            </v:group>
            <v:group style="position:absolute;left:7256;top:15;width:12;height:2" coordorigin="7256,15" coordsize="12,2">
              <v:shape style="position:absolute;left:7256;top:15;width:12;height:2" coordorigin="7256,15" coordsize="12,0" path="m7256,15l7268,15e" filled="false" stroked="true" strokeweight=".6pt" strokecolor="#000008">
                <v:path arrowok="t"/>
              </v:shape>
            </v:group>
            <v:group style="position:absolute;left:7276;top:15;width:12;height:2" coordorigin="7276,15" coordsize="12,2">
              <v:shape style="position:absolute;left:7276;top:15;width:12;height:2" coordorigin="7276,15" coordsize="12,0" path="m7276,15l7288,15e" filled="false" stroked="true" strokeweight=".6pt" strokecolor="#000008">
                <v:path arrowok="t"/>
              </v:shape>
            </v:group>
            <v:group style="position:absolute;left:7295;top:15;width:12;height:2" coordorigin="7295,15" coordsize="12,2">
              <v:shape style="position:absolute;left:7295;top:15;width:12;height:2" coordorigin="7295,15" coordsize="12,0" path="m7295,15l7307,15e" filled="false" stroked="true" strokeweight=".6pt" strokecolor="#000008">
                <v:path arrowok="t"/>
              </v:shape>
            </v:group>
            <v:group style="position:absolute;left:7314;top:15;width:12;height:2" coordorigin="7314,15" coordsize="12,2">
              <v:shape style="position:absolute;left:7314;top:15;width:12;height:2" coordorigin="7314,15" coordsize="12,0" path="m7314,15l7326,15e" filled="false" stroked="true" strokeweight=".6pt" strokecolor="#000008">
                <v:path arrowok="t"/>
              </v:shape>
            </v:group>
            <v:group style="position:absolute;left:7333;top:15;width:12;height:2" coordorigin="7333,15" coordsize="12,2">
              <v:shape style="position:absolute;left:7333;top:15;width:12;height:2" coordorigin="7333,15" coordsize="12,0" path="m7333,15l7345,15e" filled="false" stroked="true" strokeweight=".6pt" strokecolor="#000008">
                <v:path arrowok="t"/>
              </v:shape>
            </v:group>
            <v:group style="position:absolute;left:7352;top:15;width:12;height:2" coordorigin="7352,15" coordsize="12,2">
              <v:shape style="position:absolute;left:7352;top:15;width:12;height:2" coordorigin="7352,15" coordsize="12,0" path="m7352,15l7364,15e" filled="false" stroked="true" strokeweight=".6pt" strokecolor="#000008">
                <v:path arrowok="t"/>
              </v:shape>
            </v:group>
            <v:group style="position:absolute;left:7372;top:15;width:12;height:2" coordorigin="7372,15" coordsize="12,2">
              <v:shape style="position:absolute;left:7372;top:15;width:12;height:2" coordorigin="7372,15" coordsize="12,0" path="m7372,15l7384,15e" filled="false" stroked="true" strokeweight=".6pt" strokecolor="#000008">
                <v:path arrowok="t"/>
              </v:shape>
            </v:group>
            <v:group style="position:absolute;left:7391;top:15;width:12;height:2" coordorigin="7391,15" coordsize="12,2">
              <v:shape style="position:absolute;left:7391;top:15;width:12;height:2" coordorigin="7391,15" coordsize="12,0" path="m7391,15l7403,15e" filled="false" stroked="true" strokeweight=".6pt" strokecolor="#000008">
                <v:path arrowok="t"/>
              </v:shape>
            </v:group>
            <v:group style="position:absolute;left:7410;top:15;width:12;height:2" coordorigin="7410,15" coordsize="12,2">
              <v:shape style="position:absolute;left:7410;top:15;width:12;height:2" coordorigin="7410,15" coordsize="12,0" path="m7410,15l7422,15e" filled="false" stroked="true" strokeweight=".6pt" strokecolor="#000008">
                <v:path arrowok="t"/>
              </v:shape>
            </v:group>
            <v:group style="position:absolute;left:7429;top:15;width:12;height:2" coordorigin="7429,15" coordsize="12,2">
              <v:shape style="position:absolute;left:7429;top:15;width:12;height:2" coordorigin="7429,15" coordsize="12,0" path="m7429,15l7441,15e" filled="false" stroked="true" strokeweight=".6pt" strokecolor="#000008">
                <v:path arrowok="t"/>
              </v:shape>
            </v:group>
            <v:group style="position:absolute;left:7448;top:15;width:12;height:2" coordorigin="7448,15" coordsize="12,2">
              <v:shape style="position:absolute;left:7448;top:15;width:12;height:2" coordorigin="7448,15" coordsize="12,0" path="m7448,15l7460,15e" filled="false" stroked="true" strokeweight=".6pt" strokecolor="#000008">
                <v:path arrowok="t"/>
              </v:shape>
            </v:group>
            <v:group style="position:absolute;left:7468;top:15;width:12;height:2" coordorigin="7468,15" coordsize="12,2">
              <v:shape style="position:absolute;left:7468;top:15;width:12;height:2" coordorigin="7468,15" coordsize="12,0" path="m7468,15l7480,15e" filled="false" stroked="true" strokeweight=".6pt" strokecolor="#000008">
                <v:path arrowok="t"/>
              </v:shape>
            </v:group>
            <v:group style="position:absolute;left:7487;top:15;width:12;height:2" coordorigin="7487,15" coordsize="12,2">
              <v:shape style="position:absolute;left:7487;top:15;width:12;height:2" coordorigin="7487,15" coordsize="12,0" path="m7487,15l7499,15e" filled="false" stroked="true" strokeweight=".6pt" strokecolor="#000008">
                <v:path arrowok="t"/>
              </v:shape>
            </v:group>
            <v:group style="position:absolute;left:7506;top:15;width:12;height:2" coordorigin="7506,15" coordsize="12,2">
              <v:shape style="position:absolute;left:7506;top:15;width:12;height:2" coordorigin="7506,15" coordsize="12,0" path="m7506,15l7518,15e" filled="false" stroked="true" strokeweight=".6pt" strokecolor="#000008">
                <v:path arrowok="t"/>
              </v:shape>
            </v:group>
            <v:group style="position:absolute;left:7525;top:15;width:12;height:2" coordorigin="7525,15" coordsize="12,2">
              <v:shape style="position:absolute;left:7525;top:15;width:12;height:2" coordorigin="7525,15" coordsize="12,0" path="m7525,15l7537,15e" filled="false" stroked="true" strokeweight=".6pt" strokecolor="#000008">
                <v:path arrowok="t"/>
              </v:shape>
            </v:group>
            <v:group style="position:absolute;left:7544;top:15;width:12;height:2" coordorigin="7544,15" coordsize="12,2">
              <v:shape style="position:absolute;left:7544;top:15;width:12;height:2" coordorigin="7544,15" coordsize="12,0" path="m7544,15l7556,15e" filled="false" stroked="true" strokeweight=".6pt" strokecolor="#000008">
                <v:path arrowok="t"/>
              </v:shape>
            </v:group>
            <v:group style="position:absolute;left:7564;top:15;width:12;height:2" coordorigin="7564,15" coordsize="12,2">
              <v:shape style="position:absolute;left:7564;top:15;width:12;height:2" coordorigin="7564,15" coordsize="12,0" path="m7564,15l7576,15e" filled="false" stroked="true" strokeweight=".6pt" strokecolor="#000008">
                <v:path arrowok="t"/>
              </v:shape>
            </v:group>
            <v:group style="position:absolute;left:7583;top:15;width:12;height:2" coordorigin="7583,15" coordsize="12,2">
              <v:shape style="position:absolute;left:7583;top:15;width:12;height:2" coordorigin="7583,15" coordsize="12,0" path="m7583,15l7595,15e" filled="false" stroked="true" strokeweight=".6pt" strokecolor="#000008">
                <v:path arrowok="t"/>
              </v:shape>
            </v:group>
            <v:group style="position:absolute;left:7602;top:15;width:12;height:2" coordorigin="7602,15" coordsize="12,2">
              <v:shape style="position:absolute;left:7602;top:15;width:12;height:2" coordorigin="7602,15" coordsize="12,0" path="m7602,15l7614,15e" filled="false" stroked="true" strokeweight=".6pt" strokecolor="#000008">
                <v:path arrowok="t"/>
              </v:shape>
            </v:group>
            <v:group style="position:absolute;left:7621;top:15;width:12;height:2" coordorigin="7621,15" coordsize="12,2">
              <v:shape style="position:absolute;left:7621;top:15;width:12;height:2" coordorigin="7621,15" coordsize="12,0" path="m7621,15l7633,15e" filled="false" stroked="true" strokeweight=".6pt" strokecolor="#000008">
                <v:path arrowok="t"/>
              </v:shape>
            </v:group>
            <v:group style="position:absolute;left:7640;top:15;width:12;height:2" coordorigin="7640,15" coordsize="12,2">
              <v:shape style="position:absolute;left:7640;top:15;width:12;height:2" coordorigin="7640,15" coordsize="12,0" path="m7640,15l7652,15e" filled="false" stroked="true" strokeweight=".6pt" strokecolor="#000008">
                <v:path arrowok="t"/>
              </v:shape>
            </v:group>
            <v:group style="position:absolute;left:7660;top:15;width:12;height:2" coordorigin="7660,15" coordsize="12,2">
              <v:shape style="position:absolute;left:7660;top:15;width:12;height:2" coordorigin="7660,15" coordsize="12,0" path="m7660,15l7672,15e" filled="false" stroked="true" strokeweight=".6pt" strokecolor="#000008">
                <v:path arrowok="t"/>
              </v:shape>
            </v:group>
            <v:group style="position:absolute;left:7679;top:15;width:12;height:2" coordorigin="7679,15" coordsize="12,2">
              <v:shape style="position:absolute;left:7679;top:15;width:12;height:2" coordorigin="7679,15" coordsize="12,0" path="m7679,15l7691,15e" filled="false" stroked="true" strokeweight=".6pt" strokecolor="#000008">
                <v:path arrowok="t"/>
              </v:shape>
            </v:group>
            <v:group style="position:absolute;left:7698;top:15;width:12;height:2" coordorigin="7698,15" coordsize="12,2">
              <v:shape style="position:absolute;left:7698;top:15;width:12;height:2" coordorigin="7698,15" coordsize="12,0" path="m7698,15l7710,15e" filled="false" stroked="true" strokeweight=".6pt" strokecolor="#000008">
                <v:path arrowok="t"/>
              </v:shape>
            </v:group>
            <v:group style="position:absolute;left:7717;top:15;width:12;height:2" coordorigin="7717,15" coordsize="12,2">
              <v:shape style="position:absolute;left:7717;top:15;width:12;height:2" coordorigin="7717,15" coordsize="12,0" path="m7717,15l7729,15e" filled="false" stroked="true" strokeweight=".6pt" strokecolor="#000008">
                <v:path arrowok="t"/>
              </v:shape>
            </v:group>
            <v:group style="position:absolute;left:7736;top:15;width:12;height:2" coordorigin="7736,15" coordsize="12,2">
              <v:shape style="position:absolute;left:7736;top:15;width:12;height:2" coordorigin="7736,15" coordsize="12,0" path="m7736,15l7748,15e" filled="false" stroked="true" strokeweight=".6pt" strokecolor="#000008">
                <v:path arrowok="t"/>
              </v:shape>
            </v:group>
            <v:group style="position:absolute;left:7756;top:15;width:12;height:2" coordorigin="7756,15" coordsize="12,2">
              <v:shape style="position:absolute;left:7756;top:15;width:12;height:2" coordorigin="7756,15" coordsize="12,0" path="m7756,15l7768,15e" filled="false" stroked="true" strokeweight=".6pt" strokecolor="#000008">
                <v:path arrowok="t"/>
              </v:shape>
            </v:group>
            <v:group style="position:absolute;left:7775;top:15;width:12;height:2" coordorigin="7775,15" coordsize="12,2">
              <v:shape style="position:absolute;left:7775;top:15;width:12;height:2" coordorigin="7775,15" coordsize="12,0" path="m7775,15l7787,15e" filled="false" stroked="true" strokeweight=".6pt" strokecolor="#000008">
                <v:path arrowok="t"/>
              </v:shape>
            </v:group>
            <v:group style="position:absolute;left:7794;top:15;width:12;height:2" coordorigin="7794,15" coordsize="12,2">
              <v:shape style="position:absolute;left:7794;top:15;width:12;height:2" coordorigin="7794,15" coordsize="12,0" path="m7794,15l7806,15e" filled="false" stroked="true" strokeweight=".6pt" strokecolor="#000008">
                <v:path arrowok="t"/>
              </v:shape>
            </v:group>
            <v:group style="position:absolute;left:7813;top:15;width:12;height:2" coordorigin="7813,15" coordsize="12,2">
              <v:shape style="position:absolute;left:7813;top:15;width:12;height:2" coordorigin="7813,15" coordsize="12,0" path="m7813,15l7825,15e" filled="false" stroked="true" strokeweight=".6pt" strokecolor="#000008">
                <v:path arrowok="t"/>
              </v:shape>
            </v:group>
            <v:group style="position:absolute;left:7832;top:15;width:12;height:2" coordorigin="7832,15" coordsize="12,2">
              <v:shape style="position:absolute;left:7832;top:15;width:12;height:2" coordorigin="7832,15" coordsize="12,0" path="m7832,15l7844,15e" filled="false" stroked="true" strokeweight=".6pt" strokecolor="#000008">
                <v:path arrowok="t"/>
              </v:shape>
            </v:group>
            <v:group style="position:absolute;left:7852;top:15;width:12;height:2" coordorigin="7852,15" coordsize="12,2">
              <v:shape style="position:absolute;left:7852;top:15;width:12;height:2" coordorigin="7852,15" coordsize="12,0" path="m7852,15l7864,15e" filled="false" stroked="true" strokeweight=".6pt" strokecolor="#000008">
                <v:path arrowok="t"/>
              </v:shape>
            </v:group>
            <v:group style="position:absolute;left:7871;top:15;width:12;height:2" coordorigin="7871,15" coordsize="12,2">
              <v:shape style="position:absolute;left:7871;top:15;width:12;height:2" coordorigin="7871,15" coordsize="12,0" path="m7871,15l7883,15e" filled="false" stroked="true" strokeweight=".6pt" strokecolor="#000008">
                <v:path arrowok="t"/>
              </v:shape>
            </v:group>
            <v:group style="position:absolute;left:7890;top:15;width:12;height:2" coordorigin="7890,15" coordsize="12,2">
              <v:shape style="position:absolute;left:7890;top:15;width:12;height:2" coordorigin="7890,15" coordsize="12,0" path="m7890,15l7902,15e" filled="false" stroked="true" strokeweight=".6pt" strokecolor="#000008">
                <v:path arrowok="t"/>
              </v:shape>
            </v:group>
            <v:group style="position:absolute;left:7909;top:15;width:12;height:2" coordorigin="7909,15" coordsize="12,2">
              <v:shape style="position:absolute;left:7909;top:15;width:12;height:2" coordorigin="7909,15" coordsize="12,0" path="m7909,15l7921,15e" filled="false" stroked="true" strokeweight=".6pt" strokecolor="#000008">
                <v:path arrowok="t"/>
              </v:shape>
            </v:group>
            <v:group style="position:absolute;left:7928;top:15;width:12;height:2" coordorigin="7928,15" coordsize="12,2">
              <v:shape style="position:absolute;left:7928;top:15;width:12;height:2" coordorigin="7928,15" coordsize="12,0" path="m7928,15l7940,15e" filled="false" stroked="true" strokeweight=".6pt" strokecolor="#000008">
                <v:path arrowok="t"/>
              </v:shape>
            </v:group>
            <v:group style="position:absolute;left:7948;top:15;width:12;height:2" coordorigin="7948,15" coordsize="12,2">
              <v:shape style="position:absolute;left:7948;top:15;width:12;height:2" coordorigin="7948,15" coordsize="12,0" path="m7948,15l7960,15e" filled="false" stroked="true" strokeweight=".6pt" strokecolor="#000008">
                <v:path arrowok="t"/>
              </v:shape>
            </v:group>
            <v:group style="position:absolute;left:7967;top:15;width:12;height:2" coordorigin="7967,15" coordsize="12,2">
              <v:shape style="position:absolute;left:7967;top:15;width:12;height:2" coordorigin="7967,15" coordsize="12,0" path="m7967,15l7979,15e" filled="false" stroked="true" strokeweight=".6pt" strokecolor="#000008">
                <v:path arrowok="t"/>
              </v:shape>
            </v:group>
            <v:group style="position:absolute;left:7986;top:15;width:12;height:2" coordorigin="7986,15" coordsize="12,2">
              <v:shape style="position:absolute;left:7986;top:15;width:12;height:2" coordorigin="7986,15" coordsize="12,0" path="m7986,15l7998,15e" filled="false" stroked="true" strokeweight=".6pt" strokecolor="#000008">
                <v:path arrowok="t"/>
              </v:shape>
            </v:group>
            <v:group style="position:absolute;left:8005;top:15;width:12;height:2" coordorigin="8005,15" coordsize="12,2">
              <v:shape style="position:absolute;left:8005;top:15;width:12;height:2" coordorigin="8005,15" coordsize="12,0" path="m8005,15l8017,15e" filled="false" stroked="true" strokeweight=".6pt" strokecolor="#000008">
                <v:path arrowok="t"/>
              </v:shape>
            </v:group>
            <v:group style="position:absolute;left:8024;top:15;width:12;height:2" coordorigin="8024,15" coordsize="12,2">
              <v:shape style="position:absolute;left:8024;top:15;width:12;height:2" coordorigin="8024,15" coordsize="12,0" path="m8024,15l8036,15e" filled="false" stroked="true" strokeweight=".6pt" strokecolor="#000008">
                <v:path arrowok="t"/>
              </v:shape>
            </v:group>
            <v:group style="position:absolute;left:8044;top:15;width:12;height:2" coordorigin="8044,15" coordsize="12,2">
              <v:shape style="position:absolute;left:8044;top:15;width:12;height:2" coordorigin="8044,15" coordsize="12,0" path="m8044,15l8056,15e" filled="false" stroked="true" strokeweight=".6pt" strokecolor="#000008">
                <v:path arrowok="t"/>
              </v:shape>
            </v:group>
            <v:group style="position:absolute;left:8063;top:15;width:12;height:2" coordorigin="8063,15" coordsize="12,2">
              <v:shape style="position:absolute;left:8063;top:15;width:12;height:2" coordorigin="8063,15" coordsize="12,0" path="m8063,15l8075,15e" filled="false" stroked="true" strokeweight=".6pt" strokecolor="#000008">
                <v:path arrowok="t"/>
              </v:shape>
            </v:group>
            <v:group style="position:absolute;left:8082;top:15;width:12;height:2" coordorigin="8082,15" coordsize="12,2">
              <v:shape style="position:absolute;left:8082;top:15;width:12;height:2" coordorigin="8082,15" coordsize="12,0" path="m8082,15l8094,15e" filled="false" stroked="true" strokeweight=".6pt" strokecolor="#000008">
                <v:path arrowok="t"/>
              </v:shape>
            </v:group>
            <v:group style="position:absolute;left:8101;top:15;width:12;height:2" coordorigin="8101,15" coordsize="12,2">
              <v:shape style="position:absolute;left:8101;top:15;width:12;height:2" coordorigin="8101,15" coordsize="12,0" path="m8101,15l8113,15e" filled="false" stroked="true" strokeweight=".6pt" strokecolor="#000008">
                <v:path arrowok="t"/>
              </v:shape>
            </v:group>
            <v:group style="position:absolute;left:8120;top:15;width:12;height:2" coordorigin="8120,15" coordsize="12,2">
              <v:shape style="position:absolute;left:8120;top:15;width:12;height:2" coordorigin="8120,15" coordsize="12,0" path="m8120,15l8132,15e" filled="false" stroked="true" strokeweight=".6pt" strokecolor="#000008">
                <v:path arrowok="t"/>
              </v:shape>
            </v:group>
            <v:group style="position:absolute;left:8140;top:15;width:12;height:2" coordorigin="8140,15" coordsize="12,2">
              <v:shape style="position:absolute;left:8140;top:15;width:12;height:2" coordorigin="8140,15" coordsize="12,0" path="m8140,15l8152,15e" filled="false" stroked="true" strokeweight=".6pt" strokecolor="#000008">
                <v:path arrowok="t"/>
              </v:shape>
            </v:group>
            <v:group style="position:absolute;left:8159;top:15;width:12;height:2" coordorigin="8159,15" coordsize="12,2">
              <v:shape style="position:absolute;left:8159;top:15;width:12;height:2" coordorigin="8159,15" coordsize="12,0" path="m8159,15l8171,15e" filled="false" stroked="true" strokeweight=".6pt" strokecolor="#000008">
                <v:path arrowok="t"/>
              </v:shape>
            </v:group>
            <v:group style="position:absolute;left:8178;top:15;width:12;height:2" coordorigin="8178,15" coordsize="12,2">
              <v:shape style="position:absolute;left:8178;top:15;width:12;height:2" coordorigin="8178,15" coordsize="12,0" path="m8178,15l8190,15e" filled="false" stroked="true" strokeweight=".6pt" strokecolor="#000008">
                <v:path arrowok="t"/>
              </v:shape>
            </v:group>
            <v:group style="position:absolute;left:8197;top:15;width:12;height:2" coordorigin="8197,15" coordsize="12,2">
              <v:shape style="position:absolute;left:8197;top:15;width:12;height:2" coordorigin="8197,15" coordsize="12,0" path="m8197,15l8209,15e" filled="false" stroked="true" strokeweight=".6pt" strokecolor="#000008">
                <v:path arrowok="t"/>
              </v:shape>
            </v:group>
            <v:group style="position:absolute;left:8216;top:15;width:12;height:2" coordorigin="8216,15" coordsize="12,2">
              <v:shape style="position:absolute;left:8216;top:15;width:12;height:2" coordorigin="8216,15" coordsize="12,0" path="m8216,15l8228,15e" filled="false" stroked="true" strokeweight=".6pt" strokecolor="#000008">
                <v:path arrowok="t"/>
              </v:shape>
            </v:group>
            <v:group style="position:absolute;left:8236;top:15;width:12;height:2" coordorigin="8236,15" coordsize="12,2">
              <v:shape style="position:absolute;left:8236;top:15;width:12;height:2" coordorigin="8236,15" coordsize="12,0" path="m8236,15l8248,15e" filled="false" stroked="true" strokeweight=".6pt" strokecolor="#000008">
                <v:path arrowok="t"/>
              </v:shape>
            </v:group>
            <v:group style="position:absolute;left:8255;top:15;width:12;height:2" coordorigin="8255,15" coordsize="12,2">
              <v:shape style="position:absolute;left:8255;top:15;width:12;height:2" coordorigin="8255,15" coordsize="12,0" path="m8255,15l8267,15e" filled="false" stroked="true" strokeweight=".6pt" strokecolor="#000008">
                <v:path arrowok="t"/>
              </v:shape>
            </v:group>
            <v:group style="position:absolute;left:8274;top:15;width:12;height:2" coordorigin="8274,15" coordsize="12,2">
              <v:shape style="position:absolute;left:8274;top:15;width:12;height:2" coordorigin="8274,15" coordsize="12,0" path="m8274,15l8286,15e" filled="false" stroked="true" strokeweight=".6pt" strokecolor="#000008">
                <v:path arrowok="t"/>
              </v:shape>
            </v:group>
            <v:group style="position:absolute;left:8293;top:15;width:12;height:2" coordorigin="8293,15" coordsize="12,2">
              <v:shape style="position:absolute;left:8293;top:15;width:12;height:2" coordorigin="8293,15" coordsize="12,0" path="m8293,15l8305,15e" filled="false" stroked="true" strokeweight=".6pt" strokecolor="#000008">
                <v:path arrowok="t"/>
              </v:shape>
            </v:group>
            <v:group style="position:absolute;left:8312;top:15;width:12;height:2" coordorigin="8312,15" coordsize="12,2">
              <v:shape style="position:absolute;left:8312;top:15;width:12;height:2" coordorigin="8312,15" coordsize="12,0" path="m8312,15l8324,15e" filled="false" stroked="true" strokeweight=".6pt" strokecolor="#000008">
                <v:path arrowok="t"/>
              </v:shape>
            </v:group>
            <v:group style="position:absolute;left:8332;top:15;width:12;height:2" coordorigin="8332,15" coordsize="12,2">
              <v:shape style="position:absolute;left:8332;top:15;width:12;height:2" coordorigin="8332,15" coordsize="12,0" path="m8332,15l8344,15e" filled="false" stroked="true" strokeweight=".6pt" strokecolor="#000008">
                <v:path arrowok="t"/>
              </v:shape>
            </v:group>
            <v:group style="position:absolute;left:8351;top:15;width:12;height:2" coordorigin="8351,15" coordsize="12,2">
              <v:shape style="position:absolute;left:8351;top:15;width:12;height:2" coordorigin="8351,15" coordsize="12,0" path="m8351,15l8363,15e" filled="false" stroked="true" strokeweight=".6pt" strokecolor="#000008">
                <v:path arrowok="t"/>
              </v:shape>
            </v:group>
            <v:group style="position:absolute;left:8370;top:15;width:12;height:2" coordorigin="8370,15" coordsize="12,2">
              <v:shape style="position:absolute;left:8370;top:15;width:12;height:2" coordorigin="8370,15" coordsize="12,0" path="m8370,15l8382,15e" filled="false" stroked="true" strokeweight=".6pt" strokecolor="#000008">
                <v:path arrowok="t"/>
              </v:shape>
            </v:group>
            <v:group style="position:absolute;left:8389;top:15;width:12;height:2" coordorigin="8389,15" coordsize="12,2">
              <v:shape style="position:absolute;left:8389;top:15;width:12;height:2" coordorigin="8389,15" coordsize="12,0" path="m8389,15l8401,15e" filled="false" stroked="true" strokeweight=".6pt" strokecolor="#000008">
                <v:path arrowok="t"/>
              </v:shape>
            </v:group>
            <v:group style="position:absolute;left:8408;top:15;width:12;height:2" coordorigin="8408,15" coordsize="12,2">
              <v:shape style="position:absolute;left:8408;top:15;width:12;height:2" coordorigin="8408,15" coordsize="12,0" path="m8408,15l8420,15e" filled="false" stroked="true" strokeweight=".6pt" strokecolor="#000008">
                <v:path arrowok="t"/>
              </v:shape>
            </v:group>
            <v:group style="position:absolute;left:8428;top:15;width:12;height:2" coordorigin="8428,15" coordsize="12,2">
              <v:shape style="position:absolute;left:8428;top:15;width:12;height:2" coordorigin="8428,15" coordsize="12,0" path="m8428,15l8440,15e" filled="false" stroked="true" strokeweight=".6pt" strokecolor="#000008">
                <v:path arrowok="t"/>
              </v:shape>
            </v:group>
            <v:group style="position:absolute;left:8447;top:15;width:12;height:2" coordorigin="8447,15" coordsize="12,2">
              <v:shape style="position:absolute;left:8447;top:15;width:12;height:2" coordorigin="8447,15" coordsize="12,0" path="m8447,15l8459,15e" filled="false" stroked="true" strokeweight=".6pt" strokecolor="#000008">
                <v:path arrowok="t"/>
              </v:shape>
            </v:group>
            <v:group style="position:absolute;left:8466;top:15;width:12;height:2" coordorigin="8466,15" coordsize="12,2">
              <v:shape style="position:absolute;left:8466;top:15;width:12;height:2" coordorigin="8466,15" coordsize="12,0" path="m8466,15l8478,15e" filled="false" stroked="true" strokeweight=".6pt" strokecolor="#000008">
                <v:path arrowok="t"/>
              </v:shape>
            </v:group>
            <v:group style="position:absolute;left:8485;top:15;width:12;height:2" coordorigin="8485,15" coordsize="12,2">
              <v:shape style="position:absolute;left:8485;top:15;width:12;height:2" coordorigin="8485,15" coordsize="12,0" path="m8485,15l8497,15e" filled="false" stroked="true" strokeweight=".6pt" strokecolor="#000008">
                <v:path arrowok="t"/>
              </v:shape>
            </v:group>
            <v:group style="position:absolute;left:8504;top:15;width:12;height:2" coordorigin="8504,15" coordsize="12,2">
              <v:shape style="position:absolute;left:8504;top:15;width:12;height:2" coordorigin="8504,15" coordsize="12,0" path="m8504,15l8516,15e" filled="false" stroked="true" strokeweight=".6pt" strokecolor="#000008">
                <v:path arrowok="t"/>
              </v:shape>
            </v:group>
            <v:group style="position:absolute;left:8524;top:15;width:12;height:2" coordorigin="8524,15" coordsize="12,2">
              <v:shape style="position:absolute;left:8524;top:15;width:12;height:2" coordorigin="8524,15" coordsize="12,0" path="m8524,15l8536,15e" filled="false" stroked="true" strokeweight=".6pt" strokecolor="#000008">
                <v:path arrowok="t"/>
              </v:shape>
            </v:group>
            <v:group style="position:absolute;left:8543;top:15;width:12;height:2" coordorigin="8543,15" coordsize="12,2">
              <v:shape style="position:absolute;left:8543;top:15;width:12;height:2" coordorigin="8543,15" coordsize="12,0" path="m8543,15l8555,15e" filled="false" stroked="true" strokeweight=".6pt" strokecolor="#000008">
                <v:path arrowok="t"/>
              </v:shape>
            </v:group>
            <v:group style="position:absolute;left:8562;top:15;width:8;height:2" coordorigin="8562,15" coordsize="8,2">
              <v:shape style="position:absolute;left:8562;top:15;width:8;height:2" coordorigin="8562,15" coordsize="8,0" path="m8562,15l8569,15e" filled="false" stroked="true" strokeweight=".6pt" strokecolor="#000008">
                <v:path arrowok="t"/>
              </v:shape>
            </v:group>
            <w10:wrap type="none"/>
          </v:group>
        </w:pict>
      </w:r>
      <w:r>
        <w:rPr/>
        <w:pict>
          <v:group style="position:absolute;margin-left:443.880005pt;margin-top:.463281pt;width:61.45pt;height:.6pt;mso-position-horizontal-relative:page;mso-position-vertical-relative:paragraph;z-index:-1239352" coordorigin="8878,9" coordsize="1229,12">
            <v:group style="position:absolute;left:8885;top:15;width:10;height:2" coordorigin="8885,15" coordsize="10,2">
              <v:shape style="position:absolute;left:8885;top:15;width:10;height:2" coordorigin="8885,15" coordsize="10,0" path="m8885,15l8894,15e" filled="false" stroked="true" strokeweight=".48pt" strokecolor="#000008">
                <v:path arrowok="t"/>
              </v:shape>
            </v:group>
            <v:group style="position:absolute;left:8904;top:15;width:10;height:2" coordorigin="8904,15" coordsize="10,2">
              <v:shape style="position:absolute;left:8904;top:15;width:10;height:2" coordorigin="8904,15" coordsize="10,0" path="m8904,15l8914,15e" filled="false" stroked="true" strokeweight=".48pt" strokecolor="#000008">
                <v:path arrowok="t"/>
              </v:shape>
            </v:group>
            <v:group style="position:absolute;left:8923;top:15;width:10;height:2" coordorigin="8923,15" coordsize="10,2">
              <v:shape style="position:absolute;left:8923;top:15;width:10;height:2" coordorigin="8923,15" coordsize="10,0" path="m8923,15l8933,15e" filled="false" stroked="true" strokeweight=".48pt" strokecolor="#000008">
                <v:path arrowok="t"/>
              </v:shape>
            </v:group>
            <v:group style="position:absolute;left:8942;top:15;width:10;height:2" coordorigin="8942,15" coordsize="10,2">
              <v:shape style="position:absolute;left:8942;top:15;width:10;height:2" coordorigin="8942,15" coordsize="10,0" path="m8942,15l8952,15e" filled="false" stroked="true" strokeweight=".48pt" strokecolor="#000008">
                <v:path arrowok="t"/>
              </v:shape>
            </v:group>
            <v:group style="position:absolute;left:8962;top:15;width:10;height:2" coordorigin="8962,15" coordsize="10,2">
              <v:shape style="position:absolute;left:8962;top:15;width:10;height:2" coordorigin="8962,15" coordsize="10,0" path="m8962,15l8971,15e" filled="false" stroked="true" strokeweight=".48pt" strokecolor="#000008">
                <v:path arrowok="t"/>
              </v:shape>
            </v:group>
            <v:group style="position:absolute;left:8981;top:15;width:10;height:2" coordorigin="8981,15" coordsize="10,2">
              <v:shape style="position:absolute;left:8981;top:15;width:10;height:2" coordorigin="8981,15" coordsize="10,0" path="m8981,15l8990,15e" filled="false" stroked="true" strokeweight=".48pt" strokecolor="#000008">
                <v:path arrowok="t"/>
              </v:shape>
            </v:group>
            <v:group style="position:absolute;left:9000;top:15;width:10;height:2" coordorigin="9000,15" coordsize="10,2">
              <v:shape style="position:absolute;left:9000;top:15;width:10;height:2" coordorigin="9000,15" coordsize="10,0" path="m9000,15l9010,15e" filled="false" stroked="true" strokeweight=".48pt" strokecolor="#000008">
                <v:path arrowok="t"/>
              </v:shape>
            </v:group>
            <v:group style="position:absolute;left:9019;top:15;width:10;height:2" coordorigin="9019,15" coordsize="10,2">
              <v:shape style="position:absolute;left:9019;top:15;width:10;height:2" coordorigin="9019,15" coordsize="10,0" path="m9019,15l9029,15e" filled="false" stroked="true" strokeweight=".48pt" strokecolor="#000008">
                <v:path arrowok="t"/>
              </v:shape>
            </v:group>
            <v:group style="position:absolute;left:9038;top:15;width:10;height:2" coordorigin="9038,15" coordsize="10,2">
              <v:shape style="position:absolute;left:9038;top:15;width:10;height:2" coordorigin="9038,15" coordsize="10,0" path="m9038,15l9048,15e" filled="false" stroked="true" strokeweight=".48pt" strokecolor="#000008">
                <v:path arrowok="t"/>
              </v:shape>
            </v:group>
            <v:group style="position:absolute;left:9058;top:15;width:10;height:2" coordorigin="9058,15" coordsize="10,2">
              <v:shape style="position:absolute;left:9058;top:15;width:10;height:2" coordorigin="9058,15" coordsize="10,0" path="m9058,15l9067,15e" filled="false" stroked="true" strokeweight=".48pt" strokecolor="#000008">
                <v:path arrowok="t"/>
              </v:shape>
            </v:group>
            <v:group style="position:absolute;left:9077;top:15;width:10;height:2" coordorigin="9077,15" coordsize="10,2">
              <v:shape style="position:absolute;left:9077;top:15;width:10;height:2" coordorigin="9077,15" coordsize="10,0" path="m9077,15l9086,15e" filled="false" stroked="true" strokeweight=".48pt" strokecolor="#000008">
                <v:path arrowok="t"/>
              </v:shape>
            </v:group>
            <v:group style="position:absolute;left:9096;top:15;width:10;height:2" coordorigin="9096,15" coordsize="10,2">
              <v:shape style="position:absolute;left:9096;top:15;width:10;height:2" coordorigin="9096,15" coordsize="10,0" path="m9096,15l9106,15e" filled="false" stroked="true" strokeweight=".48pt" strokecolor="#000008">
                <v:path arrowok="t"/>
              </v:shape>
            </v:group>
            <v:group style="position:absolute;left:9115;top:15;width:10;height:2" coordorigin="9115,15" coordsize="10,2">
              <v:shape style="position:absolute;left:9115;top:15;width:10;height:2" coordorigin="9115,15" coordsize="10,0" path="m9115,15l9125,15e" filled="false" stroked="true" strokeweight=".48pt" strokecolor="#000008">
                <v:path arrowok="t"/>
              </v:shape>
            </v:group>
            <v:group style="position:absolute;left:9134;top:15;width:10;height:2" coordorigin="9134,15" coordsize="10,2">
              <v:shape style="position:absolute;left:9134;top:15;width:10;height:2" coordorigin="9134,15" coordsize="10,0" path="m9134,15l9144,15e" filled="false" stroked="true" strokeweight=".48pt" strokecolor="#000008">
                <v:path arrowok="t"/>
              </v:shape>
            </v:group>
            <v:group style="position:absolute;left:9154;top:15;width:10;height:2" coordorigin="9154,15" coordsize="10,2">
              <v:shape style="position:absolute;left:9154;top:15;width:10;height:2" coordorigin="9154,15" coordsize="10,0" path="m9154,15l9163,15e" filled="false" stroked="true" strokeweight=".48pt" strokecolor="#000008">
                <v:path arrowok="t"/>
              </v:shape>
            </v:group>
            <v:group style="position:absolute;left:9173;top:15;width:10;height:2" coordorigin="9173,15" coordsize="10,2">
              <v:shape style="position:absolute;left:9173;top:15;width:10;height:2" coordorigin="9173,15" coordsize="10,0" path="m9173,15l9182,15e" filled="false" stroked="true" strokeweight=".48pt" strokecolor="#000008">
                <v:path arrowok="t"/>
              </v:shape>
            </v:group>
            <v:group style="position:absolute;left:9192;top:15;width:10;height:2" coordorigin="9192,15" coordsize="10,2">
              <v:shape style="position:absolute;left:9192;top:15;width:10;height:2" coordorigin="9192,15" coordsize="10,0" path="m9192,15l9202,15e" filled="false" stroked="true" strokeweight=".48pt" strokecolor="#000008">
                <v:path arrowok="t"/>
              </v:shape>
            </v:group>
            <v:group style="position:absolute;left:9211;top:15;width:10;height:2" coordorigin="9211,15" coordsize="10,2">
              <v:shape style="position:absolute;left:9211;top:15;width:10;height:2" coordorigin="9211,15" coordsize="10,0" path="m9211,15l9221,15e" filled="false" stroked="true" strokeweight=".48pt" strokecolor="#000008">
                <v:path arrowok="t"/>
              </v:shape>
            </v:group>
            <v:group style="position:absolute;left:9230;top:15;width:10;height:2" coordorigin="9230,15" coordsize="10,2">
              <v:shape style="position:absolute;left:9230;top:15;width:10;height:2" coordorigin="9230,15" coordsize="10,0" path="m9230,15l9240,15e" filled="false" stroked="true" strokeweight=".48pt" strokecolor="#000008">
                <v:path arrowok="t"/>
              </v:shape>
            </v:group>
            <v:group style="position:absolute;left:9250;top:15;width:10;height:2" coordorigin="9250,15" coordsize="10,2">
              <v:shape style="position:absolute;left:9250;top:15;width:10;height:2" coordorigin="9250,15" coordsize="10,0" path="m9250,15l9259,15e" filled="false" stroked="true" strokeweight=".48pt" strokecolor="#000008">
                <v:path arrowok="t"/>
              </v:shape>
            </v:group>
            <v:group style="position:absolute;left:9269;top:15;width:10;height:2" coordorigin="9269,15" coordsize="10,2">
              <v:shape style="position:absolute;left:9269;top:15;width:10;height:2" coordorigin="9269,15" coordsize="10,0" path="m9269,15l9278,15e" filled="false" stroked="true" strokeweight=".48pt" strokecolor="#000008">
                <v:path arrowok="t"/>
              </v:shape>
            </v:group>
            <v:group style="position:absolute;left:9288;top:15;width:10;height:2" coordorigin="9288,15" coordsize="10,2">
              <v:shape style="position:absolute;left:9288;top:15;width:10;height:2" coordorigin="9288,15" coordsize="10,0" path="m9288,15l9298,15e" filled="false" stroked="true" strokeweight=".48pt" strokecolor="#000008">
                <v:path arrowok="t"/>
              </v:shape>
            </v:group>
            <v:group style="position:absolute;left:9307;top:15;width:10;height:2" coordorigin="9307,15" coordsize="10,2">
              <v:shape style="position:absolute;left:9307;top:15;width:10;height:2" coordorigin="9307,15" coordsize="10,0" path="m9307,15l9317,15e" filled="false" stroked="true" strokeweight=".48pt" strokecolor="#000008">
                <v:path arrowok="t"/>
              </v:shape>
            </v:group>
            <v:group style="position:absolute;left:9326;top:15;width:10;height:2" coordorigin="9326,15" coordsize="10,2">
              <v:shape style="position:absolute;left:9326;top:15;width:10;height:2" coordorigin="9326,15" coordsize="10,0" path="m9326,15l9336,15e" filled="false" stroked="true" strokeweight=".48pt" strokecolor="#000008">
                <v:path arrowok="t"/>
              </v:shape>
            </v:group>
            <v:group style="position:absolute;left:9346;top:15;width:10;height:2" coordorigin="9346,15" coordsize="10,2">
              <v:shape style="position:absolute;left:9346;top:15;width:10;height:2" coordorigin="9346,15" coordsize="10,0" path="m9346,15l9355,15e" filled="false" stroked="true" strokeweight=".48pt" strokecolor="#000008">
                <v:path arrowok="t"/>
              </v:shape>
            </v:group>
            <v:group style="position:absolute;left:9365;top:15;width:10;height:2" coordorigin="9365,15" coordsize="10,2">
              <v:shape style="position:absolute;left:9365;top:15;width:10;height:2" coordorigin="9365,15" coordsize="10,0" path="m9365,15l9374,15e" filled="false" stroked="true" strokeweight=".48pt" strokecolor="#000008">
                <v:path arrowok="t"/>
              </v:shape>
            </v:group>
            <v:group style="position:absolute;left:9384;top:15;width:10;height:2" coordorigin="9384,15" coordsize="10,2">
              <v:shape style="position:absolute;left:9384;top:15;width:10;height:2" coordorigin="9384,15" coordsize="10,0" path="m9384,15l9394,15e" filled="false" stroked="true" strokeweight=".48pt" strokecolor="#000008">
                <v:path arrowok="t"/>
              </v:shape>
            </v:group>
            <v:group style="position:absolute;left:9403;top:15;width:10;height:2" coordorigin="9403,15" coordsize="10,2">
              <v:shape style="position:absolute;left:9403;top:15;width:10;height:2" coordorigin="9403,15" coordsize="10,0" path="m9403,15l9413,15e" filled="false" stroked="true" strokeweight=".48pt" strokecolor="#000008">
                <v:path arrowok="t"/>
              </v:shape>
            </v:group>
            <v:group style="position:absolute;left:9422;top:15;width:10;height:2" coordorigin="9422,15" coordsize="10,2">
              <v:shape style="position:absolute;left:9422;top:15;width:10;height:2" coordorigin="9422,15" coordsize="10,0" path="m9422,15l9432,15e" filled="false" stroked="true" strokeweight=".48pt" strokecolor="#000008">
                <v:path arrowok="t"/>
              </v:shape>
            </v:group>
            <v:group style="position:absolute;left:9442;top:15;width:10;height:2" coordorigin="9442,15" coordsize="10,2">
              <v:shape style="position:absolute;left:9442;top:15;width:10;height:2" coordorigin="9442,15" coordsize="10,0" path="m9442,15l9451,15e" filled="false" stroked="true" strokeweight=".48pt" strokecolor="#000008">
                <v:path arrowok="t"/>
              </v:shape>
            </v:group>
            <v:group style="position:absolute;left:9461;top:15;width:10;height:2" coordorigin="9461,15" coordsize="10,2">
              <v:shape style="position:absolute;left:9461;top:15;width:10;height:2" coordorigin="9461,15" coordsize="10,0" path="m9461,15l9470,15e" filled="false" stroked="true" strokeweight=".48pt" strokecolor="#000008">
                <v:path arrowok="t"/>
              </v:shape>
            </v:group>
            <v:group style="position:absolute;left:9480;top:15;width:10;height:2" coordorigin="9480,15" coordsize="10,2">
              <v:shape style="position:absolute;left:9480;top:15;width:10;height:2" coordorigin="9480,15" coordsize="10,0" path="m9480,15l9490,15e" filled="false" stroked="true" strokeweight=".48pt" strokecolor="#000008">
                <v:path arrowok="t"/>
              </v:shape>
            </v:group>
            <v:group style="position:absolute;left:9499;top:15;width:10;height:2" coordorigin="9499,15" coordsize="10,2">
              <v:shape style="position:absolute;left:9499;top:15;width:10;height:2" coordorigin="9499,15" coordsize="10,0" path="m9499,15l9509,15e" filled="false" stroked="true" strokeweight=".48pt" strokecolor="#000008">
                <v:path arrowok="t"/>
              </v:shape>
            </v:group>
            <v:group style="position:absolute;left:9518;top:15;width:10;height:2" coordorigin="9518,15" coordsize="10,2">
              <v:shape style="position:absolute;left:9518;top:15;width:10;height:2" coordorigin="9518,15" coordsize="10,0" path="m9518,15l9528,15e" filled="false" stroked="true" strokeweight=".48pt" strokecolor="#000008">
                <v:path arrowok="t"/>
              </v:shape>
            </v:group>
            <v:group style="position:absolute;left:9538;top:15;width:10;height:2" coordorigin="9538,15" coordsize="10,2">
              <v:shape style="position:absolute;left:9538;top:15;width:10;height:2" coordorigin="9538,15" coordsize="10,0" path="m9538,15l9547,15e" filled="false" stroked="true" strokeweight=".48pt" strokecolor="#000008">
                <v:path arrowok="t"/>
              </v:shape>
            </v:group>
            <v:group style="position:absolute;left:9557;top:15;width:10;height:2" coordorigin="9557,15" coordsize="10,2">
              <v:shape style="position:absolute;left:9557;top:15;width:10;height:2" coordorigin="9557,15" coordsize="10,0" path="m9557,15l9566,15e" filled="false" stroked="true" strokeweight=".48pt" strokecolor="#000008">
                <v:path arrowok="t"/>
              </v:shape>
            </v:group>
            <v:group style="position:absolute;left:9576;top:15;width:10;height:2" coordorigin="9576,15" coordsize="10,2">
              <v:shape style="position:absolute;left:9576;top:15;width:10;height:2" coordorigin="9576,15" coordsize="10,0" path="m9576,15l9586,15e" filled="false" stroked="true" strokeweight=".48pt" strokecolor="#000008">
                <v:path arrowok="t"/>
              </v:shape>
            </v:group>
            <v:group style="position:absolute;left:9595;top:15;width:10;height:2" coordorigin="9595,15" coordsize="10,2">
              <v:shape style="position:absolute;left:9595;top:15;width:10;height:2" coordorigin="9595,15" coordsize="10,0" path="m9595,15l9605,15e" filled="false" stroked="true" strokeweight=".48pt" strokecolor="#000008">
                <v:path arrowok="t"/>
              </v:shape>
            </v:group>
            <v:group style="position:absolute;left:9614;top:15;width:10;height:2" coordorigin="9614,15" coordsize="10,2">
              <v:shape style="position:absolute;left:9614;top:15;width:10;height:2" coordorigin="9614,15" coordsize="10,0" path="m9614,15l9624,15e" filled="false" stroked="true" strokeweight=".48pt" strokecolor="#000008">
                <v:path arrowok="t"/>
              </v:shape>
            </v:group>
            <v:group style="position:absolute;left:9634;top:15;width:10;height:2" coordorigin="9634,15" coordsize="10,2">
              <v:shape style="position:absolute;left:9634;top:15;width:10;height:2" coordorigin="9634,15" coordsize="10,0" path="m9634,15l9643,15e" filled="false" stroked="true" strokeweight=".48pt" strokecolor="#000008">
                <v:path arrowok="t"/>
              </v:shape>
            </v:group>
            <v:group style="position:absolute;left:9653;top:15;width:10;height:2" coordorigin="9653,15" coordsize="10,2">
              <v:shape style="position:absolute;left:9653;top:15;width:10;height:2" coordorigin="9653,15" coordsize="10,0" path="m9653,15l9662,15e" filled="false" stroked="true" strokeweight=".48pt" strokecolor="#000008">
                <v:path arrowok="t"/>
              </v:shape>
            </v:group>
            <v:group style="position:absolute;left:9672;top:15;width:10;height:2" coordorigin="9672,15" coordsize="10,2">
              <v:shape style="position:absolute;left:9672;top:15;width:10;height:2" coordorigin="9672,15" coordsize="10,0" path="m9672,15l9682,15e" filled="false" stroked="true" strokeweight=".48pt" strokecolor="#000008">
                <v:path arrowok="t"/>
              </v:shape>
            </v:group>
            <v:group style="position:absolute;left:9691;top:15;width:10;height:2" coordorigin="9691,15" coordsize="10,2">
              <v:shape style="position:absolute;left:9691;top:15;width:10;height:2" coordorigin="9691,15" coordsize="10,0" path="m9691,15l9701,15e" filled="false" stroked="true" strokeweight=".48pt" strokecolor="#000008">
                <v:path arrowok="t"/>
              </v:shape>
            </v:group>
            <v:group style="position:absolute;left:9710;top:15;width:10;height:2" coordorigin="9710,15" coordsize="10,2">
              <v:shape style="position:absolute;left:9710;top:15;width:10;height:2" coordorigin="9710,15" coordsize="10,0" path="m9710,15l9720,15e" filled="false" stroked="true" strokeweight=".48pt" strokecolor="#000008">
                <v:path arrowok="t"/>
              </v:shape>
            </v:group>
            <v:group style="position:absolute;left:9730;top:15;width:10;height:2" coordorigin="9730,15" coordsize="10,2">
              <v:shape style="position:absolute;left:9730;top:15;width:10;height:2" coordorigin="9730,15" coordsize="10,0" path="m9730,15l9739,15e" filled="false" stroked="true" strokeweight=".48pt" strokecolor="#000008">
                <v:path arrowok="t"/>
              </v:shape>
            </v:group>
            <v:group style="position:absolute;left:9749;top:15;width:10;height:2" coordorigin="9749,15" coordsize="10,2">
              <v:shape style="position:absolute;left:9749;top:15;width:10;height:2" coordorigin="9749,15" coordsize="10,0" path="m9749,15l9758,15e" filled="false" stroked="true" strokeweight=".48pt" strokecolor="#000008">
                <v:path arrowok="t"/>
              </v:shape>
            </v:group>
            <v:group style="position:absolute;left:9768;top:15;width:10;height:2" coordorigin="9768,15" coordsize="10,2">
              <v:shape style="position:absolute;left:9768;top:15;width:10;height:2" coordorigin="9768,15" coordsize="10,0" path="m9768,15l9778,15e" filled="false" stroked="true" strokeweight=".48pt" strokecolor="#000008">
                <v:path arrowok="t"/>
              </v:shape>
            </v:group>
            <v:group style="position:absolute;left:9787;top:15;width:10;height:2" coordorigin="9787,15" coordsize="10,2">
              <v:shape style="position:absolute;left:9787;top:15;width:10;height:2" coordorigin="9787,15" coordsize="10,0" path="m9787,15l9797,15e" filled="false" stroked="true" strokeweight=".48pt" strokecolor="#000008">
                <v:path arrowok="t"/>
              </v:shape>
            </v:group>
            <v:group style="position:absolute;left:9806;top:15;width:10;height:2" coordorigin="9806,15" coordsize="10,2">
              <v:shape style="position:absolute;left:9806;top:15;width:10;height:2" coordorigin="9806,15" coordsize="10,0" path="m9806,15l9816,15e" filled="false" stroked="true" strokeweight=".48pt" strokecolor="#000008">
                <v:path arrowok="t"/>
              </v:shape>
            </v:group>
            <v:group style="position:absolute;left:9826;top:15;width:10;height:2" coordorigin="9826,15" coordsize="10,2">
              <v:shape style="position:absolute;left:9826;top:15;width:10;height:2" coordorigin="9826,15" coordsize="10,0" path="m9826,15l9835,15e" filled="false" stroked="true" strokeweight=".48pt" strokecolor="#000008">
                <v:path arrowok="t"/>
              </v:shape>
            </v:group>
            <v:group style="position:absolute;left:9845;top:15;width:10;height:2" coordorigin="9845,15" coordsize="10,2">
              <v:shape style="position:absolute;left:9845;top:15;width:10;height:2" coordorigin="9845,15" coordsize="10,0" path="m9845,15l9854,15e" filled="false" stroked="true" strokeweight=".48pt" strokecolor="#000008">
                <v:path arrowok="t"/>
              </v:shape>
            </v:group>
            <v:group style="position:absolute;left:9864;top:15;width:10;height:2" coordorigin="9864,15" coordsize="10,2">
              <v:shape style="position:absolute;left:9864;top:15;width:10;height:2" coordorigin="9864,15" coordsize="10,0" path="m9864,15l9874,15e" filled="false" stroked="true" strokeweight=".48pt" strokecolor="#000008">
                <v:path arrowok="t"/>
              </v:shape>
            </v:group>
            <v:group style="position:absolute;left:9883;top:15;width:10;height:2" coordorigin="9883,15" coordsize="10,2">
              <v:shape style="position:absolute;left:9883;top:15;width:10;height:2" coordorigin="9883,15" coordsize="10,0" path="m9883,15l9893,15e" filled="false" stroked="true" strokeweight=".48pt" strokecolor="#000008">
                <v:path arrowok="t"/>
              </v:shape>
            </v:group>
            <v:group style="position:absolute;left:9902;top:15;width:10;height:2" coordorigin="9902,15" coordsize="10,2">
              <v:shape style="position:absolute;left:9902;top:15;width:10;height:2" coordorigin="9902,15" coordsize="10,0" path="m9902,15l9912,15e" filled="false" stroked="true" strokeweight=".48pt" strokecolor="#000008">
                <v:path arrowok="t"/>
              </v:shape>
            </v:group>
            <v:group style="position:absolute;left:9922;top:15;width:10;height:2" coordorigin="9922,15" coordsize="10,2">
              <v:shape style="position:absolute;left:9922;top:15;width:10;height:2" coordorigin="9922,15" coordsize="10,0" path="m9922,15l9931,15e" filled="false" stroked="true" strokeweight=".48pt" strokecolor="#000008">
                <v:path arrowok="t"/>
              </v:shape>
            </v:group>
            <v:group style="position:absolute;left:9941;top:15;width:10;height:2" coordorigin="9941,15" coordsize="10,2">
              <v:shape style="position:absolute;left:9941;top:15;width:10;height:2" coordorigin="9941,15" coordsize="10,0" path="m9941,15l9950,15e" filled="false" stroked="true" strokeweight=".48pt" strokecolor="#000008">
                <v:path arrowok="t"/>
              </v:shape>
            </v:group>
            <v:group style="position:absolute;left:9960;top:15;width:10;height:2" coordorigin="9960,15" coordsize="10,2">
              <v:shape style="position:absolute;left:9960;top:15;width:10;height:2" coordorigin="9960,15" coordsize="10,0" path="m9960,15l9970,15e" filled="false" stroked="true" strokeweight=".48pt" strokecolor="#000008">
                <v:path arrowok="t"/>
              </v:shape>
            </v:group>
            <v:group style="position:absolute;left:9979;top:15;width:10;height:2" coordorigin="9979,15" coordsize="10,2">
              <v:shape style="position:absolute;left:9979;top:15;width:10;height:2" coordorigin="9979,15" coordsize="10,0" path="m9979,15l9989,15e" filled="false" stroked="true" strokeweight=".48pt" strokecolor="#000008">
                <v:path arrowok="t"/>
              </v:shape>
            </v:group>
            <v:group style="position:absolute;left:9998;top:15;width:10;height:2" coordorigin="9998,15" coordsize="10,2">
              <v:shape style="position:absolute;left:9998;top:15;width:10;height:2" coordorigin="9998,15" coordsize="10,0" path="m9998,15l10008,15e" filled="false" stroked="true" strokeweight=".48pt" strokecolor="#000008">
                <v:path arrowok="t"/>
              </v:shape>
            </v:group>
            <v:group style="position:absolute;left:10018;top:15;width:10;height:2" coordorigin="10018,15" coordsize="10,2">
              <v:shape style="position:absolute;left:10018;top:15;width:10;height:2" coordorigin="10018,15" coordsize="10,0" path="m10018,15l10027,15e" filled="false" stroked="true" strokeweight=".48pt" strokecolor="#000008">
                <v:path arrowok="t"/>
              </v:shape>
            </v:group>
            <v:group style="position:absolute;left:10037;top:15;width:10;height:2" coordorigin="10037,15" coordsize="10,2">
              <v:shape style="position:absolute;left:10037;top:15;width:10;height:2" coordorigin="10037,15" coordsize="10,0" path="m10037,15l10046,15e" filled="false" stroked="true" strokeweight=".48pt" strokecolor="#000008">
                <v:path arrowok="t"/>
              </v:shape>
            </v:group>
            <v:group style="position:absolute;left:10056;top:15;width:10;height:2" coordorigin="10056,15" coordsize="10,2">
              <v:shape style="position:absolute;left:10056;top:15;width:10;height:2" coordorigin="10056,15" coordsize="10,0" path="m10056,15l10066,15e" filled="false" stroked="true" strokeweight=".48pt" strokecolor="#000008">
                <v:path arrowok="t"/>
              </v:shape>
            </v:group>
            <v:group style="position:absolute;left:10075;top:15;width:10;height:2" coordorigin="10075,15" coordsize="10,2">
              <v:shape style="position:absolute;left:10075;top:15;width:10;height:2" coordorigin="10075,15" coordsize="10,0" path="m10075,15l10085,15e" filled="false" stroked="true" strokeweight=".48pt" strokecolor="#000008">
                <v:path arrowok="t"/>
              </v:shape>
            </v:group>
            <v:group style="position:absolute;left:10094;top:15;width:5;height:2" coordorigin="10094,15" coordsize="5,2">
              <v:shape style="position:absolute;left:10094;top:15;width:5;height:2" coordorigin="10094,15" coordsize="5,0" path="m10094,15l10099,15e" filled="false" stroked="true" strokeweight=".48pt" strokecolor="#000008">
                <v:path arrowok="t"/>
              </v:shape>
            </v:group>
            <v:group style="position:absolute;left:8884;top:15;width:12;height:2" coordorigin="8884,15" coordsize="12,2">
              <v:shape style="position:absolute;left:8884;top:15;width:12;height:2" coordorigin="8884,15" coordsize="12,0" path="m8884,15l8896,15e" filled="false" stroked="true" strokeweight=".6pt" strokecolor="#000008">
                <v:path arrowok="t"/>
              </v:shape>
            </v:group>
            <v:group style="position:absolute;left:8903;top:15;width:12;height:2" coordorigin="8903,15" coordsize="12,2">
              <v:shape style="position:absolute;left:8903;top:15;width:12;height:2" coordorigin="8903,15" coordsize="12,0" path="m8903,15l8915,15e" filled="false" stroked="true" strokeweight=".6pt" strokecolor="#000008">
                <v:path arrowok="t"/>
              </v:shape>
            </v:group>
            <v:group style="position:absolute;left:8922;top:15;width:12;height:2" coordorigin="8922,15" coordsize="12,2">
              <v:shape style="position:absolute;left:8922;top:15;width:12;height:2" coordorigin="8922,15" coordsize="12,0" path="m8922,15l8934,15e" filled="false" stroked="true" strokeweight=".6pt" strokecolor="#000008">
                <v:path arrowok="t"/>
              </v:shape>
            </v:group>
            <v:group style="position:absolute;left:8941;top:15;width:12;height:2" coordorigin="8941,15" coordsize="12,2">
              <v:shape style="position:absolute;left:8941;top:15;width:12;height:2" coordorigin="8941,15" coordsize="12,0" path="m8941,15l8953,15e" filled="false" stroked="true" strokeweight=".6pt" strokecolor="#000008">
                <v:path arrowok="t"/>
              </v:shape>
            </v:group>
            <v:group style="position:absolute;left:8960;top:15;width:12;height:2" coordorigin="8960,15" coordsize="12,2">
              <v:shape style="position:absolute;left:8960;top:15;width:12;height:2" coordorigin="8960,15" coordsize="12,0" path="m8960,15l8972,15e" filled="false" stroked="true" strokeweight=".6pt" strokecolor="#000008">
                <v:path arrowok="t"/>
              </v:shape>
            </v:group>
            <v:group style="position:absolute;left:8980;top:15;width:12;height:2" coordorigin="8980,15" coordsize="12,2">
              <v:shape style="position:absolute;left:8980;top:15;width:12;height:2" coordorigin="8980,15" coordsize="12,0" path="m8980,15l8992,15e" filled="false" stroked="true" strokeweight=".6pt" strokecolor="#000008">
                <v:path arrowok="t"/>
              </v:shape>
            </v:group>
            <v:group style="position:absolute;left:8999;top:15;width:12;height:2" coordorigin="8999,15" coordsize="12,2">
              <v:shape style="position:absolute;left:8999;top:15;width:12;height:2" coordorigin="8999,15" coordsize="12,0" path="m8999,15l9011,15e" filled="false" stroked="true" strokeweight=".6pt" strokecolor="#000008">
                <v:path arrowok="t"/>
              </v:shape>
            </v:group>
            <v:group style="position:absolute;left:9018;top:15;width:12;height:2" coordorigin="9018,15" coordsize="12,2">
              <v:shape style="position:absolute;left:9018;top:15;width:12;height:2" coordorigin="9018,15" coordsize="12,0" path="m9018,15l9030,15e" filled="false" stroked="true" strokeweight=".6pt" strokecolor="#000008">
                <v:path arrowok="t"/>
              </v:shape>
            </v:group>
            <v:group style="position:absolute;left:9037;top:15;width:12;height:2" coordorigin="9037,15" coordsize="12,2">
              <v:shape style="position:absolute;left:9037;top:15;width:12;height:2" coordorigin="9037,15" coordsize="12,0" path="m9037,15l9049,15e" filled="false" stroked="true" strokeweight=".6pt" strokecolor="#000008">
                <v:path arrowok="t"/>
              </v:shape>
            </v:group>
            <v:group style="position:absolute;left:9056;top:15;width:12;height:2" coordorigin="9056,15" coordsize="12,2">
              <v:shape style="position:absolute;left:9056;top:15;width:12;height:2" coordorigin="9056,15" coordsize="12,0" path="m9056,15l9068,15e" filled="false" stroked="true" strokeweight=".6pt" strokecolor="#000008">
                <v:path arrowok="t"/>
              </v:shape>
            </v:group>
            <v:group style="position:absolute;left:9076;top:15;width:12;height:2" coordorigin="9076,15" coordsize="12,2">
              <v:shape style="position:absolute;left:9076;top:15;width:12;height:2" coordorigin="9076,15" coordsize="12,0" path="m9076,15l9088,15e" filled="false" stroked="true" strokeweight=".6pt" strokecolor="#000008">
                <v:path arrowok="t"/>
              </v:shape>
            </v:group>
            <v:group style="position:absolute;left:9095;top:15;width:12;height:2" coordorigin="9095,15" coordsize="12,2">
              <v:shape style="position:absolute;left:9095;top:15;width:12;height:2" coordorigin="9095,15" coordsize="12,0" path="m9095,15l9107,15e" filled="false" stroked="true" strokeweight=".6pt" strokecolor="#000008">
                <v:path arrowok="t"/>
              </v:shape>
            </v:group>
            <v:group style="position:absolute;left:9114;top:15;width:12;height:2" coordorigin="9114,15" coordsize="12,2">
              <v:shape style="position:absolute;left:9114;top:15;width:12;height:2" coordorigin="9114,15" coordsize="12,0" path="m9114,15l9126,15e" filled="false" stroked="true" strokeweight=".6pt" strokecolor="#000008">
                <v:path arrowok="t"/>
              </v:shape>
            </v:group>
            <v:group style="position:absolute;left:9133;top:15;width:12;height:2" coordorigin="9133,15" coordsize="12,2">
              <v:shape style="position:absolute;left:9133;top:15;width:12;height:2" coordorigin="9133,15" coordsize="12,0" path="m9133,15l9145,15e" filled="false" stroked="true" strokeweight=".6pt" strokecolor="#000008">
                <v:path arrowok="t"/>
              </v:shape>
            </v:group>
            <v:group style="position:absolute;left:9152;top:15;width:12;height:2" coordorigin="9152,15" coordsize="12,2">
              <v:shape style="position:absolute;left:9152;top:15;width:12;height:2" coordorigin="9152,15" coordsize="12,0" path="m9152,15l9164,15e" filled="false" stroked="true" strokeweight=".6pt" strokecolor="#000008">
                <v:path arrowok="t"/>
              </v:shape>
            </v:group>
            <v:group style="position:absolute;left:9172;top:15;width:12;height:2" coordorigin="9172,15" coordsize="12,2">
              <v:shape style="position:absolute;left:9172;top:15;width:12;height:2" coordorigin="9172,15" coordsize="12,0" path="m9172,15l9184,15e" filled="false" stroked="true" strokeweight=".6pt" strokecolor="#000008">
                <v:path arrowok="t"/>
              </v:shape>
            </v:group>
            <v:group style="position:absolute;left:9191;top:15;width:12;height:2" coordorigin="9191,15" coordsize="12,2">
              <v:shape style="position:absolute;left:9191;top:15;width:12;height:2" coordorigin="9191,15" coordsize="12,0" path="m9191,15l9203,15e" filled="false" stroked="true" strokeweight=".6pt" strokecolor="#000008">
                <v:path arrowok="t"/>
              </v:shape>
            </v:group>
            <v:group style="position:absolute;left:9210;top:15;width:12;height:2" coordorigin="9210,15" coordsize="12,2">
              <v:shape style="position:absolute;left:9210;top:15;width:12;height:2" coordorigin="9210,15" coordsize="12,0" path="m9210,15l9222,15e" filled="false" stroked="true" strokeweight=".6pt" strokecolor="#000008">
                <v:path arrowok="t"/>
              </v:shape>
            </v:group>
            <v:group style="position:absolute;left:9229;top:15;width:12;height:2" coordorigin="9229,15" coordsize="12,2">
              <v:shape style="position:absolute;left:9229;top:15;width:12;height:2" coordorigin="9229,15" coordsize="12,0" path="m9229,15l9241,15e" filled="false" stroked="true" strokeweight=".6pt" strokecolor="#000008">
                <v:path arrowok="t"/>
              </v:shape>
            </v:group>
            <v:group style="position:absolute;left:9248;top:15;width:12;height:2" coordorigin="9248,15" coordsize="12,2">
              <v:shape style="position:absolute;left:9248;top:15;width:12;height:2" coordorigin="9248,15" coordsize="12,0" path="m9248,15l9260,15e" filled="false" stroked="true" strokeweight=".6pt" strokecolor="#000008">
                <v:path arrowok="t"/>
              </v:shape>
            </v:group>
            <v:group style="position:absolute;left:9268;top:15;width:12;height:2" coordorigin="9268,15" coordsize="12,2">
              <v:shape style="position:absolute;left:9268;top:15;width:12;height:2" coordorigin="9268,15" coordsize="12,0" path="m9268,15l9280,15e" filled="false" stroked="true" strokeweight=".6pt" strokecolor="#000008">
                <v:path arrowok="t"/>
              </v:shape>
            </v:group>
            <v:group style="position:absolute;left:9287;top:15;width:12;height:2" coordorigin="9287,15" coordsize="12,2">
              <v:shape style="position:absolute;left:9287;top:15;width:12;height:2" coordorigin="9287,15" coordsize="12,0" path="m9287,15l9299,15e" filled="false" stroked="true" strokeweight=".6pt" strokecolor="#000008">
                <v:path arrowok="t"/>
              </v:shape>
            </v:group>
            <v:group style="position:absolute;left:9306;top:15;width:12;height:2" coordorigin="9306,15" coordsize="12,2">
              <v:shape style="position:absolute;left:9306;top:15;width:12;height:2" coordorigin="9306,15" coordsize="12,0" path="m9306,15l9318,15e" filled="false" stroked="true" strokeweight=".6pt" strokecolor="#000008">
                <v:path arrowok="t"/>
              </v:shape>
            </v:group>
            <v:group style="position:absolute;left:9325;top:15;width:12;height:2" coordorigin="9325,15" coordsize="12,2">
              <v:shape style="position:absolute;left:9325;top:15;width:12;height:2" coordorigin="9325,15" coordsize="12,0" path="m9325,15l9337,15e" filled="false" stroked="true" strokeweight=".6pt" strokecolor="#000008">
                <v:path arrowok="t"/>
              </v:shape>
            </v:group>
            <v:group style="position:absolute;left:9344;top:15;width:12;height:2" coordorigin="9344,15" coordsize="12,2">
              <v:shape style="position:absolute;left:9344;top:15;width:12;height:2" coordorigin="9344,15" coordsize="12,0" path="m9344,15l9356,15e" filled="false" stroked="true" strokeweight=".6pt" strokecolor="#000008">
                <v:path arrowok="t"/>
              </v:shape>
            </v:group>
            <v:group style="position:absolute;left:9364;top:15;width:12;height:2" coordorigin="9364,15" coordsize="12,2">
              <v:shape style="position:absolute;left:9364;top:15;width:12;height:2" coordorigin="9364,15" coordsize="12,0" path="m9364,15l9376,15e" filled="false" stroked="true" strokeweight=".6pt" strokecolor="#000008">
                <v:path arrowok="t"/>
              </v:shape>
            </v:group>
            <v:group style="position:absolute;left:9383;top:15;width:12;height:2" coordorigin="9383,15" coordsize="12,2">
              <v:shape style="position:absolute;left:9383;top:15;width:12;height:2" coordorigin="9383,15" coordsize="12,0" path="m9383,15l9395,15e" filled="false" stroked="true" strokeweight=".6pt" strokecolor="#000008">
                <v:path arrowok="t"/>
              </v:shape>
            </v:group>
            <v:group style="position:absolute;left:9402;top:15;width:12;height:2" coordorigin="9402,15" coordsize="12,2">
              <v:shape style="position:absolute;left:9402;top:15;width:12;height:2" coordorigin="9402,15" coordsize="12,0" path="m9402,15l9414,15e" filled="false" stroked="true" strokeweight=".6pt" strokecolor="#000008">
                <v:path arrowok="t"/>
              </v:shape>
            </v:group>
            <v:group style="position:absolute;left:9421;top:15;width:12;height:2" coordorigin="9421,15" coordsize="12,2">
              <v:shape style="position:absolute;left:9421;top:15;width:12;height:2" coordorigin="9421,15" coordsize="12,0" path="m9421,15l9433,15e" filled="false" stroked="true" strokeweight=".6pt" strokecolor="#000008">
                <v:path arrowok="t"/>
              </v:shape>
            </v:group>
            <v:group style="position:absolute;left:9440;top:15;width:12;height:2" coordorigin="9440,15" coordsize="12,2">
              <v:shape style="position:absolute;left:9440;top:15;width:12;height:2" coordorigin="9440,15" coordsize="12,0" path="m9440,15l9452,15e" filled="false" stroked="true" strokeweight=".6pt" strokecolor="#000008">
                <v:path arrowok="t"/>
              </v:shape>
            </v:group>
            <v:group style="position:absolute;left:9460;top:15;width:12;height:2" coordorigin="9460,15" coordsize="12,2">
              <v:shape style="position:absolute;left:9460;top:15;width:12;height:2" coordorigin="9460,15" coordsize="12,0" path="m9460,15l9472,15e" filled="false" stroked="true" strokeweight=".6pt" strokecolor="#000008">
                <v:path arrowok="t"/>
              </v:shape>
            </v:group>
            <v:group style="position:absolute;left:9479;top:15;width:12;height:2" coordorigin="9479,15" coordsize="12,2">
              <v:shape style="position:absolute;left:9479;top:15;width:12;height:2" coordorigin="9479,15" coordsize="12,0" path="m9479,15l9491,15e" filled="false" stroked="true" strokeweight=".6pt" strokecolor="#000008">
                <v:path arrowok="t"/>
              </v:shape>
            </v:group>
            <v:group style="position:absolute;left:9498;top:15;width:12;height:2" coordorigin="9498,15" coordsize="12,2">
              <v:shape style="position:absolute;left:9498;top:15;width:12;height:2" coordorigin="9498,15" coordsize="12,0" path="m9498,15l9510,15e" filled="false" stroked="true" strokeweight=".6pt" strokecolor="#000008">
                <v:path arrowok="t"/>
              </v:shape>
            </v:group>
            <v:group style="position:absolute;left:9517;top:15;width:12;height:2" coordorigin="9517,15" coordsize="12,2">
              <v:shape style="position:absolute;left:9517;top:15;width:12;height:2" coordorigin="9517,15" coordsize="12,0" path="m9517,15l9529,15e" filled="false" stroked="true" strokeweight=".6pt" strokecolor="#000008">
                <v:path arrowok="t"/>
              </v:shape>
            </v:group>
            <v:group style="position:absolute;left:9536;top:15;width:12;height:2" coordorigin="9536,15" coordsize="12,2">
              <v:shape style="position:absolute;left:9536;top:15;width:12;height:2" coordorigin="9536,15" coordsize="12,0" path="m9536,15l9548,15e" filled="false" stroked="true" strokeweight=".6pt" strokecolor="#000008">
                <v:path arrowok="t"/>
              </v:shape>
            </v:group>
            <v:group style="position:absolute;left:9556;top:15;width:12;height:2" coordorigin="9556,15" coordsize="12,2">
              <v:shape style="position:absolute;left:9556;top:15;width:12;height:2" coordorigin="9556,15" coordsize="12,0" path="m9556,15l9568,15e" filled="false" stroked="true" strokeweight=".6pt" strokecolor="#000008">
                <v:path arrowok="t"/>
              </v:shape>
            </v:group>
            <v:group style="position:absolute;left:9575;top:15;width:12;height:2" coordorigin="9575,15" coordsize="12,2">
              <v:shape style="position:absolute;left:9575;top:15;width:12;height:2" coordorigin="9575,15" coordsize="12,0" path="m9575,15l9587,15e" filled="false" stroked="true" strokeweight=".6pt" strokecolor="#000008">
                <v:path arrowok="t"/>
              </v:shape>
            </v:group>
            <v:group style="position:absolute;left:9594;top:15;width:12;height:2" coordorigin="9594,15" coordsize="12,2">
              <v:shape style="position:absolute;left:9594;top:15;width:12;height:2" coordorigin="9594,15" coordsize="12,0" path="m9594,15l9606,15e" filled="false" stroked="true" strokeweight=".6pt" strokecolor="#000008">
                <v:path arrowok="t"/>
              </v:shape>
            </v:group>
            <v:group style="position:absolute;left:9613;top:15;width:12;height:2" coordorigin="9613,15" coordsize="12,2">
              <v:shape style="position:absolute;left:9613;top:15;width:12;height:2" coordorigin="9613,15" coordsize="12,0" path="m9613,15l9625,15e" filled="false" stroked="true" strokeweight=".6pt" strokecolor="#000008">
                <v:path arrowok="t"/>
              </v:shape>
            </v:group>
            <v:group style="position:absolute;left:9632;top:15;width:12;height:2" coordorigin="9632,15" coordsize="12,2">
              <v:shape style="position:absolute;left:9632;top:15;width:12;height:2" coordorigin="9632,15" coordsize="12,0" path="m9632,15l9644,15e" filled="false" stroked="true" strokeweight=".6pt" strokecolor="#000008">
                <v:path arrowok="t"/>
              </v:shape>
            </v:group>
            <v:group style="position:absolute;left:9652;top:15;width:12;height:2" coordorigin="9652,15" coordsize="12,2">
              <v:shape style="position:absolute;left:9652;top:15;width:12;height:2" coordorigin="9652,15" coordsize="12,0" path="m9652,15l9664,15e" filled="false" stroked="true" strokeweight=".6pt" strokecolor="#000008">
                <v:path arrowok="t"/>
              </v:shape>
            </v:group>
            <v:group style="position:absolute;left:9671;top:15;width:12;height:2" coordorigin="9671,15" coordsize="12,2">
              <v:shape style="position:absolute;left:9671;top:15;width:12;height:2" coordorigin="9671,15" coordsize="12,0" path="m9671,15l9683,15e" filled="false" stroked="true" strokeweight=".6pt" strokecolor="#000008">
                <v:path arrowok="t"/>
              </v:shape>
            </v:group>
            <v:group style="position:absolute;left:9690;top:15;width:12;height:2" coordorigin="9690,15" coordsize="12,2">
              <v:shape style="position:absolute;left:9690;top:15;width:12;height:2" coordorigin="9690,15" coordsize="12,0" path="m9690,15l9702,15e" filled="false" stroked="true" strokeweight=".6pt" strokecolor="#000008">
                <v:path arrowok="t"/>
              </v:shape>
            </v:group>
            <v:group style="position:absolute;left:9709;top:15;width:12;height:2" coordorigin="9709,15" coordsize="12,2">
              <v:shape style="position:absolute;left:9709;top:15;width:12;height:2" coordorigin="9709,15" coordsize="12,0" path="m9709,15l9721,15e" filled="false" stroked="true" strokeweight=".6pt" strokecolor="#000008">
                <v:path arrowok="t"/>
              </v:shape>
            </v:group>
            <v:group style="position:absolute;left:9728;top:15;width:12;height:2" coordorigin="9728,15" coordsize="12,2">
              <v:shape style="position:absolute;left:9728;top:15;width:12;height:2" coordorigin="9728,15" coordsize="12,0" path="m9728,15l9740,15e" filled="false" stroked="true" strokeweight=".6pt" strokecolor="#000008">
                <v:path arrowok="t"/>
              </v:shape>
            </v:group>
            <v:group style="position:absolute;left:9748;top:15;width:12;height:2" coordorigin="9748,15" coordsize="12,2">
              <v:shape style="position:absolute;left:9748;top:15;width:12;height:2" coordorigin="9748,15" coordsize="12,0" path="m9748,15l9760,15e" filled="false" stroked="true" strokeweight=".6pt" strokecolor="#000008">
                <v:path arrowok="t"/>
              </v:shape>
            </v:group>
            <v:group style="position:absolute;left:9767;top:15;width:12;height:2" coordorigin="9767,15" coordsize="12,2">
              <v:shape style="position:absolute;left:9767;top:15;width:12;height:2" coordorigin="9767,15" coordsize="12,0" path="m9767,15l9779,15e" filled="false" stroked="true" strokeweight=".6pt" strokecolor="#000008">
                <v:path arrowok="t"/>
              </v:shape>
            </v:group>
            <v:group style="position:absolute;left:9786;top:15;width:12;height:2" coordorigin="9786,15" coordsize="12,2">
              <v:shape style="position:absolute;left:9786;top:15;width:12;height:2" coordorigin="9786,15" coordsize="12,0" path="m9786,15l9798,15e" filled="false" stroked="true" strokeweight=".6pt" strokecolor="#000008">
                <v:path arrowok="t"/>
              </v:shape>
            </v:group>
            <v:group style="position:absolute;left:9805;top:15;width:12;height:2" coordorigin="9805,15" coordsize="12,2">
              <v:shape style="position:absolute;left:9805;top:15;width:12;height:2" coordorigin="9805,15" coordsize="12,0" path="m9805,15l9817,15e" filled="false" stroked="true" strokeweight=".6pt" strokecolor="#000008">
                <v:path arrowok="t"/>
              </v:shape>
            </v:group>
            <v:group style="position:absolute;left:9824;top:15;width:12;height:2" coordorigin="9824,15" coordsize="12,2">
              <v:shape style="position:absolute;left:9824;top:15;width:12;height:2" coordorigin="9824,15" coordsize="12,0" path="m9824,15l9836,15e" filled="false" stroked="true" strokeweight=".6pt" strokecolor="#000008">
                <v:path arrowok="t"/>
              </v:shape>
            </v:group>
            <v:group style="position:absolute;left:9844;top:15;width:12;height:2" coordorigin="9844,15" coordsize="12,2">
              <v:shape style="position:absolute;left:9844;top:15;width:12;height:2" coordorigin="9844,15" coordsize="12,0" path="m9844,15l9856,15e" filled="false" stroked="true" strokeweight=".6pt" strokecolor="#000008">
                <v:path arrowok="t"/>
              </v:shape>
            </v:group>
            <v:group style="position:absolute;left:9863;top:15;width:12;height:2" coordorigin="9863,15" coordsize="12,2">
              <v:shape style="position:absolute;left:9863;top:15;width:12;height:2" coordorigin="9863,15" coordsize="12,0" path="m9863,15l9875,15e" filled="false" stroked="true" strokeweight=".6pt" strokecolor="#000008">
                <v:path arrowok="t"/>
              </v:shape>
            </v:group>
            <v:group style="position:absolute;left:9882;top:15;width:12;height:2" coordorigin="9882,15" coordsize="12,2">
              <v:shape style="position:absolute;left:9882;top:15;width:12;height:2" coordorigin="9882,15" coordsize="12,0" path="m9882,15l9894,15e" filled="false" stroked="true" strokeweight=".6pt" strokecolor="#000008">
                <v:path arrowok="t"/>
              </v:shape>
            </v:group>
            <v:group style="position:absolute;left:9901;top:15;width:12;height:2" coordorigin="9901,15" coordsize="12,2">
              <v:shape style="position:absolute;left:9901;top:15;width:12;height:2" coordorigin="9901,15" coordsize="12,0" path="m9901,15l9913,15e" filled="false" stroked="true" strokeweight=".6pt" strokecolor="#000008">
                <v:path arrowok="t"/>
              </v:shape>
            </v:group>
            <v:group style="position:absolute;left:9920;top:15;width:12;height:2" coordorigin="9920,15" coordsize="12,2">
              <v:shape style="position:absolute;left:9920;top:15;width:12;height:2" coordorigin="9920,15" coordsize="12,0" path="m9920,15l9932,15e" filled="false" stroked="true" strokeweight=".6pt" strokecolor="#000008">
                <v:path arrowok="t"/>
              </v:shape>
            </v:group>
            <v:group style="position:absolute;left:9940;top:15;width:12;height:2" coordorigin="9940,15" coordsize="12,2">
              <v:shape style="position:absolute;left:9940;top:15;width:12;height:2" coordorigin="9940,15" coordsize="12,0" path="m9940,15l9952,15e" filled="false" stroked="true" strokeweight=".6pt" strokecolor="#000008">
                <v:path arrowok="t"/>
              </v:shape>
            </v:group>
            <v:group style="position:absolute;left:9959;top:15;width:12;height:2" coordorigin="9959,15" coordsize="12,2">
              <v:shape style="position:absolute;left:9959;top:15;width:12;height:2" coordorigin="9959,15" coordsize="12,0" path="m9959,15l9971,15e" filled="false" stroked="true" strokeweight=".6pt" strokecolor="#000008">
                <v:path arrowok="t"/>
              </v:shape>
            </v:group>
            <v:group style="position:absolute;left:9978;top:15;width:12;height:2" coordorigin="9978,15" coordsize="12,2">
              <v:shape style="position:absolute;left:9978;top:15;width:12;height:2" coordorigin="9978,15" coordsize="12,0" path="m9978,15l9990,15e" filled="false" stroked="true" strokeweight=".6pt" strokecolor="#000008">
                <v:path arrowok="t"/>
              </v:shape>
            </v:group>
            <v:group style="position:absolute;left:9997;top:15;width:12;height:2" coordorigin="9997,15" coordsize="12,2">
              <v:shape style="position:absolute;left:9997;top:15;width:12;height:2" coordorigin="9997,15" coordsize="12,0" path="m9997,15l10009,15e" filled="false" stroked="true" strokeweight=".6pt" strokecolor="#000008">
                <v:path arrowok="t"/>
              </v:shape>
            </v:group>
            <v:group style="position:absolute;left:10016;top:15;width:12;height:2" coordorigin="10016,15" coordsize="12,2">
              <v:shape style="position:absolute;left:10016;top:15;width:12;height:2" coordorigin="10016,15" coordsize="12,0" path="m10016,15l10028,15e" filled="false" stroked="true" strokeweight=".6pt" strokecolor="#000008">
                <v:path arrowok="t"/>
              </v:shape>
            </v:group>
            <v:group style="position:absolute;left:10036;top:15;width:12;height:2" coordorigin="10036,15" coordsize="12,2">
              <v:shape style="position:absolute;left:10036;top:15;width:12;height:2" coordorigin="10036,15" coordsize="12,0" path="m10036,15l10048,15e" filled="false" stroked="true" strokeweight=".6pt" strokecolor="#000008">
                <v:path arrowok="t"/>
              </v:shape>
            </v:group>
            <v:group style="position:absolute;left:10055;top:15;width:12;height:2" coordorigin="10055,15" coordsize="12,2">
              <v:shape style="position:absolute;left:10055;top:15;width:12;height:2" coordorigin="10055,15" coordsize="12,0" path="m10055,15l10067,15e" filled="false" stroked="true" strokeweight=".6pt" strokecolor="#000008">
                <v:path arrowok="t"/>
              </v:shape>
            </v:group>
            <v:group style="position:absolute;left:10074;top:15;width:12;height:2" coordorigin="10074,15" coordsize="12,2">
              <v:shape style="position:absolute;left:10074;top:15;width:12;height:2" coordorigin="10074,15" coordsize="12,0" path="m10074,15l10086,15e" filled="false" stroked="true" strokeweight=".6pt" strokecolor="#000008">
                <v:path arrowok="t"/>
              </v:shape>
            </v:group>
            <v:group style="position:absolute;left:10093;top:15;width:8;height:2" coordorigin="10093,15" coordsize="8,2">
              <v:shape style="position:absolute;left:10093;top:15;width:8;height:2" coordorigin="10093,15" coordsize="8,0" path="m10093,15l10100,15e" filled="false" stroked="true" strokeweight=".6pt" strokecolor="#000008">
                <v:path arrowok="t"/>
              </v:shape>
            </v:group>
            <w10:wrap type="none"/>
          </v:group>
        </w:pict>
      </w:r>
      <w:r>
        <w:rPr>
          <w:rFonts w:ascii="Microsoft JhengHei" w:hAnsi="Microsoft JhengHei" w:cs="Microsoft JhengHei" w:eastAsia="Microsoft JhengHei" w:hint="default"/>
          <w:b/>
          <w:bCs/>
          <w:position w:val="6"/>
          <w:sz w:val="18"/>
          <w:szCs w:val="18"/>
        </w:rPr>
        <w:t>合计</w:t>
        <w:tab/>
      </w:r>
      <w:r>
        <w:rPr>
          <w:rFonts w:ascii="Garamond" w:hAnsi="Garamond" w:cs="Garamond" w:eastAsia="Garamond" w:hint="default"/>
          <w:b/>
          <w:bCs/>
          <w:spacing w:val="-1"/>
          <w:sz w:val="18"/>
          <w:szCs w:val="18"/>
        </w:rPr>
        <w:t>65,738,593.50</w:t>
        <w:tab/>
      </w:r>
      <w:r>
        <w:rPr>
          <w:rFonts w:ascii="Garamond" w:hAnsi="Garamond" w:cs="Garamond" w:eastAsia="Garamond" w:hint="default"/>
          <w:b/>
          <w:bCs/>
          <w:w w:val="95"/>
          <w:position w:val="7"/>
          <w:sz w:val="18"/>
          <w:szCs w:val="18"/>
        </w:rPr>
        <w:t>--</w:t>
        <w:tab/>
        <w:t>--</w:t>
        <w:tab/>
      </w:r>
      <w:r>
        <w:rPr>
          <w:rFonts w:ascii="Garamond" w:hAnsi="Garamond" w:cs="Garamond" w:eastAsia="Garamond" w:hint="default"/>
          <w:b/>
          <w:bCs/>
          <w:spacing w:val="-1"/>
          <w:sz w:val="18"/>
          <w:szCs w:val="18"/>
        </w:rPr>
        <w:t>65,738,593.50</w:t>
      </w:r>
      <w:r>
        <w:rPr>
          <w:rFonts w:ascii="Garamond" w:hAnsi="Garamond" w:cs="Garamond" w:eastAsia="Garamond" w:hint="default"/>
          <w:spacing w:val="-1"/>
          <w:sz w:val="18"/>
          <w:szCs w:val="18"/>
        </w:rPr>
      </w:r>
    </w:p>
    <w:tbl>
      <w:tblPr>
        <w:tblW w:w="0" w:type="auto"/>
        <w:jc w:val="left"/>
        <w:tblInd w:w="123" w:type="dxa"/>
        <w:tblLayout w:type="fixed"/>
        <w:tblCellMar>
          <w:top w:w="0" w:type="dxa"/>
          <w:left w:w="0" w:type="dxa"/>
          <w:bottom w:w="0" w:type="dxa"/>
          <w:right w:w="0" w:type="dxa"/>
        </w:tblCellMar>
        <w:tblLook w:val="01E0"/>
      </w:tblPr>
      <w:tblGrid>
        <w:gridCol w:w="3180"/>
        <w:gridCol w:w="216"/>
        <w:gridCol w:w="359"/>
        <w:gridCol w:w="1720"/>
        <w:gridCol w:w="794"/>
        <w:gridCol w:w="2047"/>
      </w:tblGrid>
      <w:tr>
        <w:trPr>
          <w:trHeight w:val="581" w:hRule="exact"/>
        </w:trPr>
        <w:tc>
          <w:tcPr>
            <w:tcW w:w="3180" w:type="dxa"/>
            <w:tcBorders>
              <w:top w:val="single" w:sz="12" w:space="0" w:color="000008"/>
              <w:left w:val="nil" w:sz="6" w:space="0" w:color="auto"/>
              <w:bottom w:val="single" w:sz="4" w:space="0" w:color="000008"/>
              <w:right w:val="nil" w:sz="6" w:space="0" w:color="auto"/>
            </w:tcBorders>
          </w:tcPr>
          <w:p>
            <w:pPr>
              <w:pStyle w:val="TableParagraph"/>
              <w:tabs>
                <w:tab w:pos="1274" w:val="left" w:leader="none"/>
              </w:tabs>
              <w:spacing w:line="243" w:lineRule="exact"/>
              <w:ind w:left="552" w:right="0"/>
              <w:jc w:val="left"/>
              <w:rPr>
                <w:rFonts w:ascii="宋体" w:hAnsi="宋体" w:cs="宋体" w:eastAsia="宋体" w:hint="default"/>
                <w:sz w:val="21"/>
                <w:szCs w:val="21"/>
              </w:rPr>
            </w:pPr>
            <w:r>
              <w:rPr>
                <w:rFonts w:ascii="宋体" w:hAnsi="宋体" w:cs="宋体" w:eastAsia="宋体" w:hint="default"/>
                <w:spacing w:val="-1"/>
                <w:sz w:val="21"/>
                <w:szCs w:val="21"/>
              </w:rPr>
              <w:t>32、</w:t>
              <w:tab/>
            </w:r>
            <w:r>
              <w:rPr>
                <w:rFonts w:ascii="宋体" w:hAnsi="宋体" w:cs="宋体" w:eastAsia="宋体" w:hint="default"/>
                <w:spacing w:val="-2"/>
                <w:sz w:val="21"/>
                <w:szCs w:val="21"/>
              </w:rPr>
              <w:t>未分配利润</w:t>
            </w:r>
          </w:p>
          <w:p>
            <w:pPr>
              <w:pStyle w:val="TableParagraph"/>
              <w:spacing w:line="240" w:lineRule="auto" w:before="29"/>
              <w:ind w:right="83"/>
              <w:jc w:val="center"/>
              <w:rPr>
                <w:rFonts w:ascii="宋体" w:hAnsi="宋体" w:cs="宋体" w:eastAsia="宋体" w:hint="default"/>
                <w:sz w:val="18"/>
                <w:szCs w:val="18"/>
              </w:rPr>
            </w:pPr>
            <w:r>
              <w:rPr>
                <w:rFonts w:ascii="宋体" w:hAnsi="宋体" w:cs="宋体" w:eastAsia="宋体" w:hint="default"/>
                <w:sz w:val="18"/>
                <w:szCs w:val="18"/>
              </w:rPr>
              <w:t>项目</w:t>
            </w:r>
          </w:p>
        </w:tc>
        <w:tc>
          <w:tcPr>
            <w:tcW w:w="216" w:type="dxa"/>
            <w:tcBorders>
              <w:top w:val="single" w:sz="12" w:space="0" w:color="000008"/>
              <w:left w:val="nil" w:sz="6" w:space="0" w:color="auto"/>
              <w:bottom w:val="nil" w:sz="6" w:space="0" w:color="auto"/>
              <w:right w:val="nil" w:sz="6" w:space="0" w:color="auto"/>
            </w:tcBorders>
          </w:tcPr>
          <w:p>
            <w:pPr/>
          </w:p>
        </w:tc>
        <w:tc>
          <w:tcPr>
            <w:tcW w:w="359" w:type="dxa"/>
            <w:tcBorders>
              <w:top w:val="nil" w:sz="6" w:space="0" w:color="auto"/>
              <w:left w:val="nil" w:sz="6" w:space="0" w:color="auto"/>
              <w:bottom w:val="nil" w:sz="6" w:space="0" w:color="auto"/>
              <w:right w:val="nil" w:sz="6" w:space="0" w:color="auto"/>
            </w:tcBorders>
          </w:tcPr>
          <w:p>
            <w:pPr/>
          </w:p>
        </w:tc>
        <w:tc>
          <w:tcPr>
            <w:tcW w:w="1720" w:type="dxa"/>
            <w:tcBorders>
              <w:top w:val="single" w:sz="12" w:space="0" w:color="000008"/>
              <w:left w:val="nil" w:sz="6" w:space="0" w:color="auto"/>
              <w:bottom w:val="single" w:sz="4" w:space="0" w:color="000008"/>
              <w:right w:val="nil" w:sz="6" w:space="0" w:color="auto"/>
            </w:tcBorders>
          </w:tcPr>
          <w:p>
            <w:pPr>
              <w:pStyle w:val="TableParagraph"/>
              <w:spacing w:line="240" w:lineRule="auto" w:before="10"/>
              <w:ind w:right="0"/>
              <w:jc w:val="left"/>
              <w:rPr>
                <w:rFonts w:ascii="Garamond" w:hAnsi="Garamond" w:cs="Garamond" w:eastAsia="Garamond" w:hint="default"/>
                <w:b/>
                <w:bCs/>
                <w:sz w:val="21"/>
                <w:szCs w:val="21"/>
              </w:rPr>
            </w:pPr>
          </w:p>
          <w:p>
            <w:pPr>
              <w:pStyle w:val="TableParagraph"/>
              <w:spacing w:line="240" w:lineRule="auto"/>
              <w:ind w:left="447" w:right="0"/>
              <w:jc w:val="left"/>
              <w:rPr>
                <w:rFonts w:ascii="宋体" w:hAnsi="宋体" w:cs="宋体" w:eastAsia="宋体" w:hint="default"/>
                <w:sz w:val="18"/>
                <w:szCs w:val="18"/>
              </w:rPr>
            </w:pPr>
            <w:r>
              <w:rPr>
                <w:rFonts w:ascii="Garamond" w:hAnsi="Garamond" w:cs="Garamond" w:eastAsia="Garamond" w:hint="default"/>
                <w:sz w:val="18"/>
                <w:szCs w:val="18"/>
              </w:rPr>
              <w:t>2008</w:t>
            </w:r>
            <w:r>
              <w:rPr>
                <w:rFonts w:ascii="Garamond" w:hAnsi="Garamond" w:cs="Garamond" w:eastAsia="Garamond" w:hint="default"/>
                <w:spacing w:val="-3"/>
                <w:sz w:val="18"/>
                <w:szCs w:val="18"/>
              </w:rPr>
              <w:t> </w:t>
            </w:r>
            <w:r>
              <w:rPr>
                <w:rFonts w:ascii="宋体" w:hAnsi="宋体" w:cs="宋体" w:eastAsia="宋体" w:hint="default"/>
                <w:sz w:val="18"/>
                <w:szCs w:val="18"/>
              </w:rPr>
              <w:t>年度</w:t>
            </w:r>
          </w:p>
        </w:tc>
        <w:tc>
          <w:tcPr>
            <w:tcW w:w="794" w:type="dxa"/>
            <w:tcBorders>
              <w:top w:val="single" w:sz="12" w:space="0" w:color="000008"/>
              <w:left w:val="nil" w:sz="6" w:space="0" w:color="auto"/>
              <w:bottom w:val="nil" w:sz="6" w:space="0" w:color="auto"/>
              <w:right w:val="nil" w:sz="6" w:space="0" w:color="auto"/>
            </w:tcBorders>
          </w:tcPr>
          <w:p>
            <w:pPr/>
          </w:p>
        </w:tc>
        <w:tc>
          <w:tcPr>
            <w:tcW w:w="2047" w:type="dxa"/>
            <w:tcBorders>
              <w:top w:val="single" w:sz="12" w:space="0" w:color="000008"/>
              <w:left w:val="nil" w:sz="6" w:space="0" w:color="auto"/>
              <w:bottom w:val="single" w:sz="4" w:space="0" w:color="000008"/>
              <w:right w:val="nil" w:sz="6" w:space="0" w:color="auto"/>
            </w:tcBorders>
          </w:tcPr>
          <w:p>
            <w:pPr>
              <w:pStyle w:val="TableParagraph"/>
              <w:spacing w:line="240" w:lineRule="auto" w:before="10"/>
              <w:ind w:right="0"/>
              <w:jc w:val="left"/>
              <w:rPr>
                <w:rFonts w:ascii="Garamond" w:hAnsi="Garamond" w:cs="Garamond" w:eastAsia="Garamond" w:hint="default"/>
                <w:b/>
                <w:bCs/>
                <w:sz w:val="21"/>
                <w:szCs w:val="21"/>
              </w:rPr>
            </w:pPr>
          </w:p>
          <w:p>
            <w:pPr>
              <w:pStyle w:val="TableParagraph"/>
              <w:spacing w:line="240" w:lineRule="auto"/>
              <w:ind w:left="463" w:right="0"/>
              <w:jc w:val="left"/>
              <w:rPr>
                <w:rFonts w:ascii="宋体" w:hAnsi="宋体" w:cs="宋体" w:eastAsia="宋体" w:hint="default"/>
                <w:sz w:val="18"/>
                <w:szCs w:val="18"/>
              </w:rPr>
            </w:pPr>
            <w:r>
              <w:rPr>
                <w:rFonts w:ascii="Garamond" w:hAnsi="Garamond" w:cs="Garamond" w:eastAsia="Garamond" w:hint="default"/>
                <w:sz w:val="18"/>
                <w:szCs w:val="18"/>
              </w:rPr>
              <w:t>2007</w:t>
            </w:r>
            <w:r>
              <w:rPr>
                <w:rFonts w:ascii="Garamond" w:hAnsi="Garamond" w:cs="Garamond" w:eastAsia="Garamond" w:hint="default"/>
                <w:spacing w:val="-3"/>
                <w:sz w:val="18"/>
                <w:szCs w:val="18"/>
              </w:rPr>
              <w:t> </w:t>
            </w:r>
            <w:r>
              <w:rPr>
                <w:rFonts w:ascii="宋体" w:hAnsi="宋体" w:cs="宋体" w:eastAsia="宋体" w:hint="default"/>
                <w:sz w:val="18"/>
                <w:szCs w:val="18"/>
              </w:rPr>
              <w:t>年度</w:t>
            </w:r>
          </w:p>
        </w:tc>
      </w:tr>
      <w:tr>
        <w:trPr>
          <w:trHeight w:val="318" w:hRule="exact"/>
        </w:trPr>
        <w:tc>
          <w:tcPr>
            <w:tcW w:w="3180" w:type="dxa"/>
            <w:tcBorders>
              <w:top w:val="single" w:sz="4" w:space="0" w:color="000008"/>
              <w:left w:val="nil" w:sz="6" w:space="0" w:color="auto"/>
              <w:bottom w:val="nil" w:sz="6" w:space="0" w:color="auto"/>
              <w:right w:val="nil" w:sz="6" w:space="0" w:color="auto"/>
            </w:tcBorders>
          </w:tcPr>
          <w:p>
            <w:pPr>
              <w:pStyle w:val="TableParagraph"/>
              <w:spacing w:line="234" w:lineRule="exact"/>
              <w:ind w:left="9" w:right="0"/>
              <w:jc w:val="left"/>
              <w:rPr>
                <w:rFonts w:ascii="宋体" w:hAnsi="宋体" w:cs="宋体" w:eastAsia="宋体" w:hint="default"/>
                <w:sz w:val="18"/>
                <w:szCs w:val="18"/>
              </w:rPr>
            </w:pPr>
            <w:r>
              <w:rPr>
                <w:rFonts w:ascii="宋体" w:hAnsi="宋体" w:cs="宋体" w:eastAsia="宋体" w:hint="default"/>
                <w:sz w:val="18"/>
                <w:szCs w:val="18"/>
              </w:rPr>
              <w:t>归属于母公司股东净利润</w:t>
            </w:r>
          </w:p>
        </w:tc>
        <w:tc>
          <w:tcPr>
            <w:tcW w:w="216" w:type="dxa"/>
            <w:tcBorders>
              <w:top w:val="nil" w:sz="6" w:space="0" w:color="auto"/>
              <w:left w:val="nil" w:sz="6" w:space="0" w:color="auto"/>
              <w:bottom w:val="nil" w:sz="6" w:space="0" w:color="auto"/>
              <w:right w:val="nil" w:sz="6" w:space="0" w:color="auto"/>
            </w:tcBorders>
          </w:tcPr>
          <w:p>
            <w:pPr/>
          </w:p>
        </w:tc>
        <w:tc>
          <w:tcPr>
            <w:tcW w:w="359" w:type="dxa"/>
            <w:tcBorders>
              <w:top w:val="nil" w:sz="6" w:space="0" w:color="auto"/>
              <w:left w:val="nil" w:sz="6" w:space="0" w:color="auto"/>
              <w:bottom w:val="nil" w:sz="6" w:space="0" w:color="auto"/>
              <w:right w:val="nil" w:sz="6" w:space="0" w:color="auto"/>
            </w:tcBorders>
          </w:tcPr>
          <w:p>
            <w:pPr/>
          </w:p>
        </w:tc>
        <w:tc>
          <w:tcPr>
            <w:tcW w:w="1720" w:type="dxa"/>
            <w:tcBorders>
              <w:top w:val="single" w:sz="4" w:space="0" w:color="000008"/>
              <w:left w:val="nil" w:sz="6" w:space="0" w:color="auto"/>
              <w:bottom w:val="nil" w:sz="6" w:space="0" w:color="auto"/>
              <w:right w:val="nil" w:sz="6" w:space="0" w:color="auto"/>
            </w:tcBorders>
          </w:tcPr>
          <w:p>
            <w:pPr>
              <w:pStyle w:val="TableParagraph"/>
              <w:spacing w:line="240" w:lineRule="auto" w:before="87"/>
              <w:ind w:right="112"/>
              <w:jc w:val="right"/>
              <w:rPr>
                <w:rFonts w:ascii="Garamond" w:hAnsi="Garamond" w:cs="Garamond" w:eastAsia="Garamond" w:hint="default"/>
                <w:sz w:val="18"/>
                <w:szCs w:val="18"/>
              </w:rPr>
            </w:pPr>
            <w:r>
              <w:rPr>
                <w:rFonts w:ascii="Garamond"/>
                <w:spacing w:val="-1"/>
                <w:sz w:val="18"/>
              </w:rPr>
              <w:t>-257,094,725.71</w:t>
            </w:r>
          </w:p>
        </w:tc>
        <w:tc>
          <w:tcPr>
            <w:tcW w:w="794" w:type="dxa"/>
            <w:tcBorders>
              <w:top w:val="nil" w:sz="6" w:space="0" w:color="auto"/>
              <w:left w:val="nil" w:sz="6" w:space="0" w:color="auto"/>
              <w:bottom w:val="nil" w:sz="6" w:space="0" w:color="auto"/>
              <w:right w:val="nil" w:sz="6" w:space="0" w:color="auto"/>
            </w:tcBorders>
          </w:tcPr>
          <w:p>
            <w:pPr/>
          </w:p>
        </w:tc>
        <w:tc>
          <w:tcPr>
            <w:tcW w:w="2047" w:type="dxa"/>
            <w:tcBorders>
              <w:top w:val="single" w:sz="4" w:space="0" w:color="000008"/>
              <w:left w:val="nil" w:sz="6" w:space="0" w:color="auto"/>
              <w:bottom w:val="nil" w:sz="6" w:space="0" w:color="auto"/>
              <w:right w:val="nil" w:sz="6" w:space="0" w:color="auto"/>
            </w:tcBorders>
          </w:tcPr>
          <w:p>
            <w:pPr>
              <w:pStyle w:val="TableParagraph"/>
              <w:spacing w:line="240" w:lineRule="auto" w:before="87"/>
              <w:ind w:right="398"/>
              <w:jc w:val="right"/>
              <w:rPr>
                <w:rFonts w:ascii="Garamond" w:hAnsi="Garamond" w:cs="Garamond" w:eastAsia="Garamond" w:hint="default"/>
                <w:sz w:val="18"/>
                <w:szCs w:val="18"/>
              </w:rPr>
            </w:pPr>
            <w:r>
              <w:rPr>
                <w:rFonts w:ascii="Garamond"/>
                <w:spacing w:val="-1"/>
                <w:sz w:val="18"/>
              </w:rPr>
              <w:t>-214,751,833.52</w:t>
            </w:r>
          </w:p>
        </w:tc>
      </w:tr>
      <w:tr>
        <w:trPr>
          <w:trHeight w:val="1158" w:hRule="exact"/>
        </w:trPr>
        <w:tc>
          <w:tcPr>
            <w:tcW w:w="3180" w:type="dxa"/>
            <w:tcBorders>
              <w:top w:val="nil" w:sz="6" w:space="0" w:color="auto"/>
              <w:left w:val="nil" w:sz="6" w:space="0" w:color="auto"/>
              <w:bottom w:val="nil" w:sz="6" w:space="0" w:color="auto"/>
              <w:right w:val="nil" w:sz="6" w:space="0" w:color="auto"/>
            </w:tcBorders>
          </w:tcPr>
          <w:p>
            <w:pPr>
              <w:pStyle w:val="TableParagraph"/>
              <w:spacing w:line="209" w:lineRule="exact"/>
              <w:ind w:left="57" w:right="0"/>
              <w:jc w:val="left"/>
              <w:rPr>
                <w:rFonts w:ascii="宋体" w:hAnsi="宋体" w:cs="宋体" w:eastAsia="宋体" w:hint="default"/>
                <w:sz w:val="18"/>
                <w:szCs w:val="18"/>
              </w:rPr>
            </w:pPr>
            <w:r>
              <w:rPr>
                <w:rFonts w:ascii="宋体" w:hAnsi="宋体" w:cs="宋体" w:eastAsia="宋体" w:hint="default"/>
                <w:sz w:val="18"/>
                <w:szCs w:val="18"/>
              </w:rPr>
              <w:t>加：年初未分配利润</w:t>
            </w:r>
          </w:p>
          <w:p>
            <w:pPr>
              <w:pStyle w:val="TableParagraph"/>
              <w:spacing w:line="292" w:lineRule="auto" w:before="52"/>
              <w:ind w:left="57" w:right="1140"/>
              <w:jc w:val="left"/>
              <w:rPr>
                <w:rFonts w:ascii="宋体" w:hAnsi="宋体" w:cs="宋体" w:eastAsia="宋体" w:hint="default"/>
                <w:sz w:val="18"/>
                <w:szCs w:val="18"/>
              </w:rPr>
            </w:pPr>
            <w:r>
              <w:rPr>
                <w:rFonts w:ascii="宋体" w:hAnsi="宋体" w:cs="宋体" w:eastAsia="宋体" w:hint="default"/>
                <w:sz w:val="18"/>
                <w:szCs w:val="18"/>
              </w:rPr>
              <w:t>减：利润分配 其中：提取法定盈余公积</w:t>
            </w:r>
          </w:p>
          <w:p>
            <w:pPr>
              <w:pStyle w:val="TableParagraph"/>
              <w:spacing w:line="240" w:lineRule="auto" w:before="13"/>
              <w:ind w:left="540"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16" w:type="dxa"/>
            <w:tcBorders>
              <w:top w:val="nil" w:sz="6" w:space="0" w:color="auto"/>
              <w:left w:val="nil" w:sz="6" w:space="0" w:color="auto"/>
              <w:bottom w:val="nil" w:sz="6" w:space="0" w:color="auto"/>
              <w:right w:val="nil" w:sz="6" w:space="0" w:color="auto"/>
            </w:tcBorders>
          </w:tcPr>
          <w:p>
            <w:pPr/>
          </w:p>
        </w:tc>
        <w:tc>
          <w:tcPr>
            <w:tcW w:w="359" w:type="dxa"/>
            <w:tcBorders>
              <w:top w:val="nil" w:sz="6" w:space="0" w:color="auto"/>
              <w:left w:val="nil" w:sz="6" w:space="0" w:color="auto"/>
              <w:bottom w:val="nil" w:sz="6" w:space="0" w:color="auto"/>
              <w:right w:val="nil" w:sz="6" w:space="0" w:color="auto"/>
            </w:tcBorders>
          </w:tcPr>
          <w:p>
            <w:pPr/>
          </w:p>
        </w:tc>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15"/>
              <w:jc w:val="right"/>
              <w:rPr>
                <w:rFonts w:ascii="Garamond" w:hAnsi="Garamond" w:cs="Garamond" w:eastAsia="Garamond" w:hint="default"/>
                <w:sz w:val="18"/>
                <w:szCs w:val="18"/>
              </w:rPr>
            </w:pPr>
            <w:r>
              <w:rPr>
                <w:rFonts w:ascii="Garamond"/>
                <w:spacing w:val="-1"/>
                <w:sz w:val="18"/>
              </w:rPr>
              <w:t>-1,596,380,684.83</w:t>
            </w:r>
          </w:p>
          <w:p>
            <w:pPr>
              <w:pStyle w:val="TableParagraph"/>
              <w:spacing w:line="240" w:lineRule="auto" w:before="85"/>
              <w:ind w:right="112"/>
              <w:jc w:val="right"/>
              <w:rPr>
                <w:rFonts w:ascii="Garamond" w:hAnsi="Garamond" w:cs="Garamond" w:eastAsia="Garamond" w:hint="default"/>
                <w:sz w:val="18"/>
                <w:szCs w:val="18"/>
              </w:rPr>
            </w:pPr>
            <w:r>
              <w:rPr>
                <w:rFonts w:ascii="Garamond"/>
                <w:spacing w:val="-1"/>
                <w:sz w:val="18"/>
              </w:rPr>
              <w:t>--</w:t>
            </w:r>
          </w:p>
          <w:p>
            <w:pPr>
              <w:pStyle w:val="TableParagraph"/>
              <w:spacing w:line="240" w:lineRule="auto" w:before="85"/>
              <w:ind w:right="112"/>
              <w:jc w:val="right"/>
              <w:rPr>
                <w:rFonts w:ascii="Garamond" w:hAnsi="Garamond" w:cs="Garamond" w:eastAsia="Garamond" w:hint="default"/>
                <w:sz w:val="18"/>
                <w:szCs w:val="18"/>
              </w:rPr>
            </w:pPr>
            <w:r>
              <w:rPr>
                <w:rFonts w:ascii="Garamond"/>
                <w:spacing w:val="-1"/>
                <w:sz w:val="18"/>
              </w:rPr>
              <w:t>--</w:t>
            </w:r>
          </w:p>
          <w:p>
            <w:pPr>
              <w:pStyle w:val="TableParagraph"/>
              <w:tabs>
                <w:tab w:pos="1485" w:val="left" w:leader="none"/>
              </w:tabs>
              <w:spacing w:line="240" w:lineRule="auto" w:before="85"/>
              <w:ind w:right="109"/>
              <w:jc w:val="right"/>
              <w:rPr>
                <w:rFonts w:ascii="Garamond" w:hAnsi="Garamond" w:cs="Garamond" w:eastAsia="Garamond" w:hint="default"/>
                <w:sz w:val="18"/>
                <w:szCs w:val="18"/>
              </w:rPr>
            </w:pPr>
            <w:r>
              <w:rPr>
                <w:rFonts w:ascii="Times New Roman"/>
                <w:sz w:val="18"/>
              </w:rPr>
            </w:r>
            <w:r>
              <w:rPr>
                <w:rFonts w:ascii="Times New Roman"/>
                <w:sz w:val="18"/>
                <w:u w:val="single" w:color="000008"/>
              </w:rPr>
              <w:t> </w:t>
              <w:tab/>
            </w:r>
            <w:r>
              <w:rPr>
                <w:rFonts w:ascii="Garamond"/>
                <w:spacing w:val="-1"/>
                <w:sz w:val="18"/>
                <w:u w:val="single" w:color="000008"/>
              </w:rPr>
              <w:t>--</w:t>
            </w:r>
            <w:r>
              <w:rPr>
                <w:rFonts w:ascii="Garamond"/>
                <w:spacing w:val="-1"/>
                <w:sz w:val="18"/>
              </w:rPr>
            </w:r>
          </w:p>
        </w:tc>
        <w:tc>
          <w:tcPr>
            <w:tcW w:w="794" w:type="dxa"/>
            <w:tcBorders>
              <w:top w:val="nil" w:sz="6" w:space="0" w:color="auto"/>
              <w:left w:val="nil" w:sz="6" w:space="0" w:color="auto"/>
              <w:bottom w:val="nil" w:sz="6" w:space="0" w:color="auto"/>
              <w:right w:val="nil" w:sz="6" w:space="0" w:color="auto"/>
            </w:tcBorders>
          </w:tcPr>
          <w:p>
            <w:pPr/>
          </w:p>
        </w:tc>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62"/>
              <w:ind w:left="424" w:right="0"/>
              <w:jc w:val="left"/>
              <w:rPr>
                <w:rFonts w:ascii="Garamond" w:hAnsi="Garamond" w:cs="Garamond" w:eastAsia="Garamond" w:hint="default"/>
                <w:sz w:val="18"/>
                <w:szCs w:val="18"/>
              </w:rPr>
            </w:pPr>
            <w:r>
              <w:rPr>
                <w:rFonts w:ascii="Garamond"/>
                <w:sz w:val="18"/>
              </w:rPr>
              <w:t>-1,381,628,851.31 </w:t>
            </w:r>
            <w:r>
              <w:rPr>
                <w:rFonts w:ascii="Garamond"/>
                <w:spacing w:val="28"/>
                <w:sz w:val="18"/>
              </w:rPr>
              <w:t> </w:t>
            </w:r>
            <w:r>
              <w:rPr>
                <w:rFonts w:ascii="Garamond"/>
                <w:sz w:val="18"/>
              </w:rPr>
              <w:t>*1</w:t>
            </w:r>
          </w:p>
          <w:p>
            <w:pPr>
              <w:pStyle w:val="TableParagraph"/>
              <w:spacing w:line="240" w:lineRule="auto" w:before="85"/>
              <w:ind w:right="395"/>
              <w:jc w:val="right"/>
              <w:rPr>
                <w:rFonts w:ascii="Garamond" w:hAnsi="Garamond" w:cs="Garamond" w:eastAsia="Garamond" w:hint="default"/>
                <w:sz w:val="18"/>
                <w:szCs w:val="18"/>
              </w:rPr>
            </w:pPr>
            <w:r>
              <w:rPr>
                <w:rFonts w:ascii="Garamond"/>
                <w:spacing w:val="-1"/>
                <w:sz w:val="18"/>
              </w:rPr>
              <w:t>--</w:t>
            </w:r>
          </w:p>
          <w:p>
            <w:pPr>
              <w:pStyle w:val="TableParagraph"/>
              <w:spacing w:line="240" w:lineRule="auto" w:before="85"/>
              <w:ind w:right="395"/>
              <w:jc w:val="right"/>
              <w:rPr>
                <w:rFonts w:ascii="Garamond" w:hAnsi="Garamond" w:cs="Garamond" w:eastAsia="Garamond" w:hint="default"/>
                <w:sz w:val="18"/>
                <w:szCs w:val="18"/>
              </w:rPr>
            </w:pPr>
            <w:r>
              <w:rPr>
                <w:rFonts w:ascii="Garamond"/>
                <w:spacing w:val="-1"/>
                <w:sz w:val="18"/>
              </w:rPr>
              <w:t>--</w:t>
            </w:r>
          </w:p>
          <w:p>
            <w:pPr>
              <w:pStyle w:val="TableParagraph"/>
              <w:tabs>
                <w:tab w:pos="1538" w:val="left" w:leader="none"/>
              </w:tabs>
              <w:spacing w:line="240" w:lineRule="auto" w:before="85"/>
              <w:ind w:right="395"/>
              <w:jc w:val="right"/>
              <w:rPr>
                <w:rFonts w:ascii="Garamond" w:hAnsi="Garamond" w:cs="Garamond" w:eastAsia="Garamond" w:hint="default"/>
                <w:sz w:val="18"/>
                <w:szCs w:val="18"/>
              </w:rPr>
            </w:pPr>
            <w:r>
              <w:rPr>
                <w:rFonts w:ascii="Times New Roman"/>
                <w:sz w:val="18"/>
              </w:rPr>
            </w:r>
            <w:r>
              <w:rPr>
                <w:rFonts w:ascii="Times New Roman"/>
                <w:sz w:val="18"/>
                <w:u w:val="single" w:color="000008"/>
              </w:rPr>
              <w:t> </w:t>
              <w:tab/>
            </w:r>
            <w:r>
              <w:rPr>
                <w:rFonts w:ascii="Garamond"/>
                <w:spacing w:val="-1"/>
                <w:sz w:val="18"/>
                <w:u w:val="single" w:color="000008"/>
              </w:rPr>
              <w:t>--</w:t>
            </w:r>
            <w:r>
              <w:rPr>
                <w:rFonts w:ascii="Garamond"/>
                <w:spacing w:val="-1"/>
                <w:sz w:val="18"/>
              </w:rPr>
            </w:r>
          </w:p>
        </w:tc>
      </w:tr>
      <w:tr>
        <w:trPr>
          <w:trHeight w:val="287" w:hRule="exact"/>
        </w:trPr>
        <w:tc>
          <w:tcPr>
            <w:tcW w:w="3180" w:type="dxa"/>
            <w:tcBorders>
              <w:top w:val="nil" w:sz="6" w:space="0" w:color="auto"/>
              <w:left w:val="nil" w:sz="6" w:space="0" w:color="auto"/>
              <w:bottom w:val="nil" w:sz="6" w:space="0" w:color="auto"/>
              <w:right w:val="nil" w:sz="6" w:space="0" w:color="auto"/>
            </w:tcBorders>
          </w:tcPr>
          <w:p>
            <w:pPr>
              <w:pStyle w:val="TableParagraph"/>
              <w:spacing w:line="235" w:lineRule="exact"/>
              <w:ind w:left="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期末未分配利润</w:t>
            </w:r>
            <w:r>
              <w:rPr>
                <w:rFonts w:ascii="Microsoft JhengHei" w:hAnsi="Microsoft JhengHei" w:cs="Microsoft JhengHei" w:eastAsia="Microsoft JhengHei" w:hint="default"/>
                <w:sz w:val="18"/>
                <w:szCs w:val="18"/>
              </w:rPr>
            </w:r>
          </w:p>
        </w:tc>
        <w:tc>
          <w:tcPr>
            <w:tcW w:w="216" w:type="dxa"/>
            <w:tcBorders>
              <w:top w:val="nil" w:sz="6" w:space="0" w:color="auto"/>
              <w:left w:val="nil" w:sz="6" w:space="0" w:color="auto"/>
              <w:bottom w:val="nil" w:sz="6" w:space="0" w:color="auto"/>
              <w:right w:val="nil" w:sz="6" w:space="0" w:color="auto"/>
            </w:tcBorders>
          </w:tcPr>
          <w:p>
            <w:pPr/>
          </w:p>
        </w:tc>
        <w:tc>
          <w:tcPr>
            <w:tcW w:w="359" w:type="dxa"/>
            <w:tcBorders>
              <w:top w:val="nil" w:sz="6" w:space="0" w:color="auto"/>
              <w:left w:val="nil" w:sz="6" w:space="0" w:color="auto"/>
              <w:bottom w:val="nil" w:sz="6" w:space="0" w:color="auto"/>
              <w:right w:val="nil" w:sz="6" w:space="0" w:color="auto"/>
            </w:tcBorders>
          </w:tcPr>
          <w:p>
            <w:pPr/>
          </w:p>
        </w:tc>
        <w:tc>
          <w:tcPr>
            <w:tcW w:w="1720" w:type="dxa"/>
            <w:tcBorders>
              <w:top w:val="nil" w:sz="6" w:space="0" w:color="auto"/>
              <w:left w:val="nil" w:sz="6" w:space="0" w:color="auto"/>
              <w:bottom w:val="nil" w:sz="6" w:space="0" w:color="auto"/>
              <w:right w:val="nil" w:sz="6" w:space="0" w:color="auto"/>
            </w:tcBorders>
          </w:tcPr>
          <w:p>
            <w:pPr>
              <w:pStyle w:val="TableParagraph"/>
              <w:tabs>
                <w:tab w:pos="367" w:val="left" w:leader="none"/>
              </w:tabs>
              <w:spacing w:line="240" w:lineRule="auto" w:before="65"/>
              <w:ind w:right="104"/>
              <w:jc w:val="right"/>
              <w:rPr>
                <w:rFonts w:ascii="Garamond" w:hAnsi="Garamond" w:cs="Garamond" w:eastAsia="Garamond" w:hint="default"/>
                <w:sz w:val="18"/>
                <w:szCs w:val="18"/>
              </w:rPr>
            </w:pPr>
            <w:r>
              <w:rPr>
                <w:rFonts w:ascii="Times New Roman"/>
                <w:sz w:val="18"/>
              </w:rPr>
            </w:r>
            <w:r>
              <w:rPr>
                <w:rFonts w:ascii="Times New Roman"/>
                <w:sz w:val="18"/>
                <w:u w:val="thick" w:color="000008"/>
              </w:rPr>
              <w:t> </w:t>
              <w:tab/>
            </w:r>
            <w:r>
              <w:rPr>
                <w:rFonts w:ascii="Garamond"/>
                <w:b/>
                <w:spacing w:val="-1"/>
                <w:sz w:val="18"/>
                <w:u w:val="thick" w:color="000008"/>
              </w:rPr>
              <w:t>-1,853,475,410.54</w:t>
            </w:r>
            <w:r>
              <w:rPr>
                <w:rFonts w:ascii="Garamond"/>
                <w:b/>
                <w:spacing w:val="-1"/>
                <w:sz w:val="18"/>
              </w:rPr>
            </w:r>
            <w:r>
              <w:rPr>
                <w:rFonts w:ascii="Garamond"/>
                <w:spacing w:val="-1"/>
                <w:sz w:val="18"/>
              </w:rPr>
            </w:r>
          </w:p>
        </w:tc>
        <w:tc>
          <w:tcPr>
            <w:tcW w:w="794" w:type="dxa"/>
            <w:tcBorders>
              <w:top w:val="nil" w:sz="6" w:space="0" w:color="auto"/>
              <w:left w:val="nil" w:sz="6" w:space="0" w:color="auto"/>
              <w:bottom w:val="nil" w:sz="6" w:space="0" w:color="auto"/>
              <w:right w:val="nil" w:sz="6" w:space="0" w:color="auto"/>
            </w:tcBorders>
          </w:tcPr>
          <w:p>
            <w:pPr>
              <w:pStyle w:val="TableParagraph"/>
              <w:spacing w:line="240" w:lineRule="auto" w:before="65"/>
              <w:ind w:left="199" w:right="0"/>
              <w:jc w:val="left"/>
              <w:rPr>
                <w:rFonts w:ascii="Garamond" w:hAnsi="Garamond" w:cs="Garamond" w:eastAsia="Garamond" w:hint="default"/>
                <w:sz w:val="18"/>
                <w:szCs w:val="18"/>
              </w:rPr>
            </w:pPr>
            <w:r>
              <w:rPr>
                <w:rFonts w:ascii="Garamond"/>
                <w:sz w:val="18"/>
              </w:rPr>
              <w:t>*2</w:t>
            </w:r>
          </w:p>
        </w:tc>
        <w:tc>
          <w:tcPr>
            <w:tcW w:w="2047" w:type="dxa"/>
            <w:tcBorders>
              <w:top w:val="nil" w:sz="6" w:space="0" w:color="auto"/>
              <w:left w:val="nil" w:sz="6" w:space="0" w:color="auto"/>
              <w:bottom w:val="nil" w:sz="6" w:space="0" w:color="auto"/>
              <w:right w:val="nil" w:sz="6" w:space="0" w:color="auto"/>
            </w:tcBorders>
          </w:tcPr>
          <w:p>
            <w:pPr>
              <w:pStyle w:val="TableParagraph"/>
              <w:tabs>
                <w:tab w:pos="408" w:val="left" w:leader="none"/>
              </w:tabs>
              <w:spacing w:line="240" w:lineRule="auto" w:before="65"/>
              <w:ind w:right="390"/>
              <w:jc w:val="right"/>
              <w:rPr>
                <w:rFonts w:ascii="Garamond" w:hAnsi="Garamond" w:cs="Garamond" w:eastAsia="Garamond" w:hint="default"/>
                <w:sz w:val="18"/>
                <w:szCs w:val="18"/>
              </w:rPr>
            </w:pPr>
            <w:r>
              <w:rPr>
                <w:rFonts w:ascii="Times New Roman"/>
                <w:sz w:val="18"/>
              </w:rPr>
            </w:r>
            <w:r>
              <w:rPr>
                <w:rFonts w:ascii="Times New Roman"/>
                <w:sz w:val="18"/>
                <w:u w:val="thick" w:color="000008"/>
              </w:rPr>
              <w:t> </w:t>
              <w:tab/>
            </w:r>
            <w:r>
              <w:rPr>
                <w:rFonts w:ascii="Garamond"/>
                <w:b/>
                <w:spacing w:val="-1"/>
                <w:sz w:val="18"/>
                <w:u w:val="thick" w:color="000008"/>
              </w:rPr>
              <w:t>-1,596,380,684.83</w:t>
            </w:r>
            <w:r>
              <w:rPr>
                <w:rFonts w:ascii="Garamond"/>
                <w:b/>
                <w:spacing w:val="-1"/>
                <w:sz w:val="18"/>
              </w:rPr>
            </w:r>
            <w:r>
              <w:rPr>
                <w:rFonts w:ascii="Garamond"/>
                <w:spacing w:val="-1"/>
                <w:sz w:val="18"/>
              </w:rPr>
            </w:r>
          </w:p>
        </w:tc>
      </w:tr>
    </w:tbl>
    <w:p>
      <w:pPr>
        <w:pStyle w:val="BodyText"/>
        <w:spacing w:line="274" w:lineRule="exact"/>
        <w:ind w:left="557" w:right="0"/>
        <w:jc w:val="left"/>
      </w:pPr>
      <w:r>
        <w:rPr/>
        <w:pict>
          <v:group style="position:absolute;margin-left:277.079987pt;margin-top:-14.796343pt;width:83.4pt;height:.6pt;mso-position-horizontal-relative:page;mso-position-vertical-relative:paragraph;z-index:-1239328" coordorigin="5542,-296" coordsize="1668,12">
            <v:group style="position:absolute;left:5548;top:-290;width:12;height:2" coordorigin="5548,-290" coordsize="12,2">
              <v:shape style="position:absolute;left:5548;top:-290;width:12;height:2" coordorigin="5548,-290" coordsize="12,0" path="m5548,-290l5560,-290e" filled="false" stroked="true" strokeweight=".6pt" strokecolor="#000008">
                <v:path arrowok="t"/>
              </v:shape>
            </v:group>
            <v:group style="position:absolute;left:5567;top:-290;width:12;height:2" coordorigin="5567,-290" coordsize="12,2">
              <v:shape style="position:absolute;left:5567;top:-290;width:12;height:2" coordorigin="5567,-290" coordsize="12,0" path="m5567,-290l5579,-290e" filled="false" stroked="true" strokeweight=".6pt" strokecolor="#000008">
                <v:path arrowok="t"/>
              </v:shape>
            </v:group>
            <v:group style="position:absolute;left:5586;top:-290;width:12;height:2" coordorigin="5586,-290" coordsize="12,2">
              <v:shape style="position:absolute;left:5586;top:-290;width:12;height:2" coordorigin="5586,-290" coordsize="12,0" path="m5586,-290l5598,-290e" filled="false" stroked="true" strokeweight=".6pt" strokecolor="#000008">
                <v:path arrowok="t"/>
              </v:shape>
            </v:group>
            <v:group style="position:absolute;left:5605;top:-290;width:12;height:2" coordorigin="5605,-290" coordsize="12,2">
              <v:shape style="position:absolute;left:5605;top:-290;width:12;height:2" coordorigin="5605,-290" coordsize="12,0" path="m5605,-290l5617,-290e" filled="false" stroked="true" strokeweight=".6pt" strokecolor="#000008">
                <v:path arrowok="t"/>
              </v:shape>
            </v:group>
            <v:group style="position:absolute;left:5624;top:-290;width:12;height:2" coordorigin="5624,-290" coordsize="12,2">
              <v:shape style="position:absolute;left:5624;top:-290;width:12;height:2" coordorigin="5624,-290" coordsize="12,0" path="m5624,-290l5636,-290e" filled="false" stroked="true" strokeweight=".6pt" strokecolor="#000008">
                <v:path arrowok="t"/>
              </v:shape>
            </v:group>
            <v:group style="position:absolute;left:5644;top:-290;width:12;height:2" coordorigin="5644,-290" coordsize="12,2">
              <v:shape style="position:absolute;left:5644;top:-290;width:12;height:2" coordorigin="5644,-290" coordsize="12,0" path="m5644,-290l5656,-290e" filled="false" stroked="true" strokeweight=".6pt" strokecolor="#000008">
                <v:path arrowok="t"/>
              </v:shape>
            </v:group>
            <v:group style="position:absolute;left:5663;top:-290;width:12;height:2" coordorigin="5663,-290" coordsize="12,2">
              <v:shape style="position:absolute;left:5663;top:-290;width:12;height:2" coordorigin="5663,-290" coordsize="12,0" path="m5663,-290l5675,-290e" filled="false" stroked="true" strokeweight=".6pt" strokecolor="#000008">
                <v:path arrowok="t"/>
              </v:shape>
            </v:group>
            <v:group style="position:absolute;left:5682;top:-290;width:12;height:2" coordorigin="5682,-290" coordsize="12,2">
              <v:shape style="position:absolute;left:5682;top:-290;width:12;height:2" coordorigin="5682,-290" coordsize="12,0" path="m5682,-290l5694,-290e" filled="false" stroked="true" strokeweight=".6pt" strokecolor="#000008">
                <v:path arrowok="t"/>
              </v:shape>
            </v:group>
            <v:group style="position:absolute;left:5701;top:-290;width:12;height:2" coordorigin="5701,-290" coordsize="12,2">
              <v:shape style="position:absolute;left:5701;top:-290;width:12;height:2" coordorigin="5701,-290" coordsize="12,0" path="m5701,-290l5713,-290e" filled="false" stroked="true" strokeweight=".6pt" strokecolor="#000008">
                <v:path arrowok="t"/>
              </v:shape>
            </v:group>
            <v:group style="position:absolute;left:5720;top:-290;width:12;height:2" coordorigin="5720,-290" coordsize="12,2">
              <v:shape style="position:absolute;left:5720;top:-290;width:12;height:2" coordorigin="5720,-290" coordsize="12,0" path="m5720,-290l5732,-290e" filled="false" stroked="true" strokeweight=".6pt" strokecolor="#000008">
                <v:path arrowok="t"/>
              </v:shape>
            </v:group>
            <v:group style="position:absolute;left:5740;top:-290;width:12;height:2" coordorigin="5740,-290" coordsize="12,2">
              <v:shape style="position:absolute;left:5740;top:-290;width:12;height:2" coordorigin="5740,-290" coordsize="12,0" path="m5740,-290l5752,-290e" filled="false" stroked="true" strokeweight=".6pt" strokecolor="#000008">
                <v:path arrowok="t"/>
              </v:shape>
            </v:group>
            <v:group style="position:absolute;left:5759;top:-290;width:12;height:2" coordorigin="5759,-290" coordsize="12,2">
              <v:shape style="position:absolute;left:5759;top:-290;width:12;height:2" coordorigin="5759,-290" coordsize="12,0" path="m5759,-290l5771,-290e" filled="false" stroked="true" strokeweight=".6pt" strokecolor="#000008">
                <v:path arrowok="t"/>
              </v:shape>
            </v:group>
            <v:group style="position:absolute;left:5778;top:-290;width:12;height:2" coordorigin="5778,-290" coordsize="12,2">
              <v:shape style="position:absolute;left:5778;top:-290;width:12;height:2" coordorigin="5778,-290" coordsize="12,0" path="m5778,-290l5790,-290e" filled="false" stroked="true" strokeweight=".6pt" strokecolor="#000008">
                <v:path arrowok="t"/>
              </v:shape>
            </v:group>
            <v:group style="position:absolute;left:5797;top:-290;width:12;height:2" coordorigin="5797,-290" coordsize="12,2">
              <v:shape style="position:absolute;left:5797;top:-290;width:12;height:2" coordorigin="5797,-290" coordsize="12,0" path="m5797,-290l5809,-290e" filled="false" stroked="true" strokeweight=".6pt" strokecolor="#000008">
                <v:path arrowok="t"/>
              </v:shape>
            </v:group>
            <v:group style="position:absolute;left:5816;top:-290;width:12;height:2" coordorigin="5816,-290" coordsize="12,2">
              <v:shape style="position:absolute;left:5816;top:-290;width:12;height:2" coordorigin="5816,-290" coordsize="12,0" path="m5816,-290l5828,-290e" filled="false" stroked="true" strokeweight=".6pt" strokecolor="#000008">
                <v:path arrowok="t"/>
              </v:shape>
            </v:group>
            <v:group style="position:absolute;left:5836;top:-290;width:12;height:2" coordorigin="5836,-290" coordsize="12,2">
              <v:shape style="position:absolute;left:5836;top:-290;width:12;height:2" coordorigin="5836,-290" coordsize="12,0" path="m5836,-290l5848,-290e" filled="false" stroked="true" strokeweight=".6pt" strokecolor="#000008">
                <v:path arrowok="t"/>
              </v:shape>
            </v:group>
            <v:group style="position:absolute;left:5855;top:-290;width:12;height:2" coordorigin="5855,-290" coordsize="12,2">
              <v:shape style="position:absolute;left:5855;top:-290;width:12;height:2" coordorigin="5855,-290" coordsize="12,0" path="m5855,-290l5867,-290e" filled="false" stroked="true" strokeweight=".6pt" strokecolor="#000008">
                <v:path arrowok="t"/>
              </v:shape>
            </v:group>
            <v:group style="position:absolute;left:5874;top:-290;width:12;height:2" coordorigin="5874,-290" coordsize="12,2">
              <v:shape style="position:absolute;left:5874;top:-290;width:12;height:2" coordorigin="5874,-290" coordsize="12,0" path="m5874,-290l5886,-290e" filled="false" stroked="true" strokeweight=".6pt" strokecolor="#000008">
                <v:path arrowok="t"/>
              </v:shape>
            </v:group>
            <v:group style="position:absolute;left:5893;top:-290;width:12;height:2" coordorigin="5893,-290" coordsize="12,2">
              <v:shape style="position:absolute;left:5893;top:-290;width:12;height:2" coordorigin="5893,-290" coordsize="12,0" path="m5893,-290l5905,-290e" filled="false" stroked="true" strokeweight=".6pt" strokecolor="#000008">
                <v:path arrowok="t"/>
              </v:shape>
            </v:group>
            <v:group style="position:absolute;left:5912;top:-290;width:12;height:2" coordorigin="5912,-290" coordsize="12,2">
              <v:shape style="position:absolute;left:5912;top:-290;width:12;height:2" coordorigin="5912,-290" coordsize="12,0" path="m5912,-290l5924,-290e" filled="false" stroked="true" strokeweight=".6pt" strokecolor="#000008">
                <v:path arrowok="t"/>
              </v:shape>
            </v:group>
            <v:group style="position:absolute;left:5932;top:-290;width:12;height:2" coordorigin="5932,-290" coordsize="12,2">
              <v:shape style="position:absolute;left:5932;top:-290;width:12;height:2" coordorigin="5932,-290" coordsize="12,0" path="m5932,-290l5944,-290e" filled="false" stroked="true" strokeweight=".6pt" strokecolor="#000008">
                <v:path arrowok="t"/>
              </v:shape>
            </v:group>
            <v:group style="position:absolute;left:5951;top:-290;width:12;height:2" coordorigin="5951,-290" coordsize="12,2">
              <v:shape style="position:absolute;left:5951;top:-290;width:12;height:2" coordorigin="5951,-290" coordsize="12,0" path="m5951,-290l5963,-290e" filled="false" stroked="true" strokeweight=".6pt" strokecolor="#000008">
                <v:path arrowok="t"/>
              </v:shape>
            </v:group>
            <v:group style="position:absolute;left:5970;top:-290;width:12;height:2" coordorigin="5970,-290" coordsize="12,2">
              <v:shape style="position:absolute;left:5970;top:-290;width:12;height:2" coordorigin="5970,-290" coordsize="12,0" path="m5970,-290l5982,-290e" filled="false" stroked="true" strokeweight=".6pt" strokecolor="#000008">
                <v:path arrowok="t"/>
              </v:shape>
            </v:group>
            <v:group style="position:absolute;left:5989;top:-290;width:12;height:2" coordorigin="5989,-290" coordsize="12,2">
              <v:shape style="position:absolute;left:5989;top:-290;width:12;height:2" coordorigin="5989,-290" coordsize="12,0" path="m5989,-290l6001,-290e" filled="false" stroked="true" strokeweight=".6pt" strokecolor="#000008">
                <v:path arrowok="t"/>
              </v:shape>
            </v:group>
            <v:group style="position:absolute;left:6008;top:-290;width:12;height:2" coordorigin="6008,-290" coordsize="12,2">
              <v:shape style="position:absolute;left:6008;top:-290;width:12;height:2" coordorigin="6008,-290" coordsize="12,0" path="m6008,-290l6020,-290e" filled="false" stroked="true" strokeweight=".6pt" strokecolor="#000008">
                <v:path arrowok="t"/>
              </v:shape>
            </v:group>
            <v:group style="position:absolute;left:6028;top:-290;width:12;height:2" coordorigin="6028,-290" coordsize="12,2">
              <v:shape style="position:absolute;left:6028;top:-290;width:12;height:2" coordorigin="6028,-290" coordsize="12,0" path="m6028,-290l6040,-290e" filled="false" stroked="true" strokeweight=".6pt" strokecolor="#000008">
                <v:path arrowok="t"/>
              </v:shape>
            </v:group>
            <v:group style="position:absolute;left:6047;top:-290;width:12;height:2" coordorigin="6047,-290" coordsize="12,2">
              <v:shape style="position:absolute;left:6047;top:-290;width:12;height:2" coordorigin="6047,-290" coordsize="12,0" path="m6047,-290l6059,-290e" filled="false" stroked="true" strokeweight=".6pt" strokecolor="#000008">
                <v:path arrowok="t"/>
              </v:shape>
            </v:group>
            <v:group style="position:absolute;left:6066;top:-290;width:12;height:2" coordorigin="6066,-290" coordsize="12,2">
              <v:shape style="position:absolute;left:6066;top:-290;width:12;height:2" coordorigin="6066,-290" coordsize="12,0" path="m6066,-290l6078,-290e" filled="false" stroked="true" strokeweight=".6pt" strokecolor="#000008">
                <v:path arrowok="t"/>
              </v:shape>
            </v:group>
            <v:group style="position:absolute;left:6085;top:-290;width:12;height:2" coordorigin="6085,-290" coordsize="12,2">
              <v:shape style="position:absolute;left:6085;top:-290;width:12;height:2" coordorigin="6085,-290" coordsize="12,0" path="m6085,-290l6097,-290e" filled="false" stroked="true" strokeweight=".6pt" strokecolor="#000008">
                <v:path arrowok="t"/>
              </v:shape>
            </v:group>
            <v:group style="position:absolute;left:6104;top:-290;width:12;height:2" coordorigin="6104,-290" coordsize="12,2">
              <v:shape style="position:absolute;left:6104;top:-290;width:12;height:2" coordorigin="6104,-290" coordsize="12,0" path="m6104,-290l6116,-290e" filled="false" stroked="true" strokeweight=".6pt" strokecolor="#000008">
                <v:path arrowok="t"/>
              </v:shape>
            </v:group>
            <v:group style="position:absolute;left:6124;top:-290;width:12;height:2" coordorigin="6124,-290" coordsize="12,2">
              <v:shape style="position:absolute;left:6124;top:-290;width:12;height:2" coordorigin="6124,-290" coordsize="12,0" path="m6124,-290l6136,-290e" filled="false" stroked="true" strokeweight=".6pt" strokecolor="#000008">
                <v:path arrowok="t"/>
              </v:shape>
            </v:group>
            <v:group style="position:absolute;left:6143;top:-290;width:12;height:2" coordorigin="6143,-290" coordsize="12,2">
              <v:shape style="position:absolute;left:6143;top:-290;width:12;height:2" coordorigin="6143,-290" coordsize="12,0" path="m6143,-290l6155,-290e" filled="false" stroked="true" strokeweight=".6pt" strokecolor="#000008">
                <v:path arrowok="t"/>
              </v:shape>
            </v:group>
            <v:group style="position:absolute;left:6162;top:-290;width:12;height:2" coordorigin="6162,-290" coordsize="12,2">
              <v:shape style="position:absolute;left:6162;top:-290;width:12;height:2" coordorigin="6162,-290" coordsize="12,0" path="m6162,-290l6174,-290e" filled="false" stroked="true" strokeweight=".6pt" strokecolor="#000008">
                <v:path arrowok="t"/>
              </v:shape>
            </v:group>
            <v:group style="position:absolute;left:6181;top:-290;width:12;height:2" coordorigin="6181,-290" coordsize="12,2">
              <v:shape style="position:absolute;left:6181;top:-290;width:12;height:2" coordorigin="6181,-290" coordsize="12,0" path="m6181,-290l6193,-290e" filled="false" stroked="true" strokeweight=".6pt" strokecolor="#000008">
                <v:path arrowok="t"/>
              </v:shape>
            </v:group>
            <v:group style="position:absolute;left:6200;top:-290;width:12;height:2" coordorigin="6200,-290" coordsize="12,2">
              <v:shape style="position:absolute;left:6200;top:-290;width:12;height:2" coordorigin="6200,-290" coordsize="12,0" path="m6200,-290l6212,-290e" filled="false" stroked="true" strokeweight=".6pt" strokecolor="#000008">
                <v:path arrowok="t"/>
              </v:shape>
            </v:group>
            <v:group style="position:absolute;left:6220;top:-290;width:12;height:2" coordorigin="6220,-290" coordsize="12,2">
              <v:shape style="position:absolute;left:6220;top:-290;width:12;height:2" coordorigin="6220,-290" coordsize="12,0" path="m6220,-290l6232,-290e" filled="false" stroked="true" strokeweight=".6pt" strokecolor="#000008">
                <v:path arrowok="t"/>
              </v:shape>
            </v:group>
            <v:group style="position:absolute;left:6239;top:-290;width:12;height:2" coordorigin="6239,-290" coordsize="12,2">
              <v:shape style="position:absolute;left:6239;top:-290;width:12;height:2" coordorigin="6239,-290" coordsize="12,0" path="m6239,-290l6251,-290e" filled="false" stroked="true" strokeweight=".6pt" strokecolor="#000008">
                <v:path arrowok="t"/>
              </v:shape>
            </v:group>
            <v:group style="position:absolute;left:6258;top:-290;width:12;height:2" coordorigin="6258,-290" coordsize="12,2">
              <v:shape style="position:absolute;left:6258;top:-290;width:12;height:2" coordorigin="6258,-290" coordsize="12,0" path="m6258,-290l6270,-290e" filled="false" stroked="true" strokeweight=".6pt" strokecolor="#000008">
                <v:path arrowok="t"/>
              </v:shape>
            </v:group>
            <v:group style="position:absolute;left:6277;top:-290;width:12;height:2" coordorigin="6277,-290" coordsize="12,2">
              <v:shape style="position:absolute;left:6277;top:-290;width:12;height:2" coordorigin="6277,-290" coordsize="12,0" path="m6277,-290l6289,-290e" filled="false" stroked="true" strokeweight=".6pt" strokecolor="#000008">
                <v:path arrowok="t"/>
              </v:shape>
            </v:group>
            <v:group style="position:absolute;left:6296;top:-290;width:12;height:2" coordorigin="6296,-290" coordsize="12,2">
              <v:shape style="position:absolute;left:6296;top:-290;width:12;height:2" coordorigin="6296,-290" coordsize="12,0" path="m6296,-290l6308,-290e" filled="false" stroked="true" strokeweight=".6pt" strokecolor="#000008">
                <v:path arrowok="t"/>
              </v:shape>
            </v:group>
            <v:group style="position:absolute;left:6316;top:-290;width:12;height:2" coordorigin="6316,-290" coordsize="12,2">
              <v:shape style="position:absolute;left:6316;top:-290;width:12;height:2" coordorigin="6316,-290" coordsize="12,0" path="m6316,-290l6328,-290e" filled="false" stroked="true" strokeweight=".6pt" strokecolor="#000008">
                <v:path arrowok="t"/>
              </v:shape>
            </v:group>
            <v:group style="position:absolute;left:6335;top:-290;width:12;height:2" coordorigin="6335,-290" coordsize="12,2">
              <v:shape style="position:absolute;left:6335;top:-290;width:12;height:2" coordorigin="6335,-290" coordsize="12,0" path="m6335,-290l6347,-290e" filled="false" stroked="true" strokeweight=".6pt" strokecolor="#000008">
                <v:path arrowok="t"/>
              </v:shape>
            </v:group>
            <v:group style="position:absolute;left:6354;top:-290;width:12;height:2" coordorigin="6354,-290" coordsize="12,2">
              <v:shape style="position:absolute;left:6354;top:-290;width:12;height:2" coordorigin="6354,-290" coordsize="12,0" path="m6354,-290l6366,-290e" filled="false" stroked="true" strokeweight=".6pt" strokecolor="#000008">
                <v:path arrowok="t"/>
              </v:shape>
            </v:group>
            <v:group style="position:absolute;left:6373;top:-290;width:12;height:2" coordorigin="6373,-290" coordsize="12,2">
              <v:shape style="position:absolute;left:6373;top:-290;width:12;height:2" coordorigin="6373,-290" coordsize="12,0" path="m6373,-290l6385,-290e" filled="false" stroked="true" strokeweight=".6pt" strokecolor="#000008">
                <v:path arrowok="t"/>
              </v:shape>
            </v:group>
            <v:group style="position:absolute;left:6392;top:-290;width:12;height:2" coordorigin="6392,-290" coordsize="12,2">
              <v:shape style="position:absolute;left:6392;top:-290;width:12;height:2" coordorigin="6392,-290" coordsize="12,0" path="m6392,-290l6404,-290e" filled="false" stroked="true" strokeweight=".6pt" strokecolor="#000008">
                <v:path arrowok="t"/>
              </v:shape>
            </v:group>
            <v:group style="position:absolute;left:6412;top:-290;width:12;height:2" coordorigin="6412,-290" coordsize="12,2">
              <v:shape style="position:absolute;left:6412;top:-290;width:12;height:2" coordorigin="6412,-290" coordsize="12,0" path="m6412,-290l6424,-290e" filled="false" stroked="true" strokeweight=".6pt" strokecolor="#000008">
                <v:path arrowok="t"/>
              </v:shape>
            </v:group>
            <v:group style="position:absolute;left:6431;top:-290;width:12;height:2" coordorigin="6431,-290" coordsize="12,2">
              <v:shape style="position:absolute;left:6431;top:-290;width:12;height:2" coordorigin="6431,-290" coordsize="12,0" path="m6431,-290l6443,-290e" filled="false" stroked="true" strokeweight=".6pt" strokecolor="#000008">
                <v:path arrowok="t"/>
              </v:shape>
            </v:group>
            <v:group style="position:absolute;left:6450;top:-290;width:12;height:2" coordorigin="6450,-290" coordsize="12,2">
              <v:shape style="position:absolute;left:6450;top:-290;width:12;height:2" coordorigin="6450,-290" coordsize="12,0" path="m6450,-290l6462,-290e" filled="false" stroked="true" strokeweight=".6pt" strokecolor="#000008">
                <v:path arrowok="t"/>
              </v:shape>
            </v:group>
            <v:group style="position:absolute;left:6469;top:-290;width:12;height:2" coordorigin="6469,-290" coordsize="12,2">
              <v:shape style="position:absolute;left:6469;top:-290;width:12;height:2" coordorigin="6469,-290" coordsize="12,0" path="m6469,-290l6481,-290e" filled="false" stroked="true" strokeweight=".6pt" strokecolor="#000008">
                <v:path arrowok="t"/>
              </v:shape>
            </v:group>
            <v:group style="position:absolute;left:6488;top:-290;width:12;height:2" coordorigin="6488,-290" coordsize="12,2">
              <v:shape style="position:absolute;left:6488;top:-290;width:12;height:2" coordorigin="6488,-290" coordsize="12,0" path="m6488,-290l6500,-290e" filled="false" stroked="true" strokeweight=".6pt" strokecolor="#000008">
                <v:path arrowok="t"/>
              </v:shape>
            </v:group>
            <v:group style="position:absolute;left:6508;top:-290;width:12;height:2" coordorigin="6508,-290" coordsize="12,2">
              <v:shape style="position:absolute;left:6508;top:-290;width:12;height:2" coordorigin="6508,-290" coordsize="12,0" path="m6508,-290l6520,-290e" filled="false" stroked="true" strokeweight=".6pt" strokecolor="#000008">
                <v:path arrowok="t"/>
              </v:shape>
            </v:group>
            <v:group style="position:absolute;left:6527;top:-290;width:12;height:2" coordorigin="6527,-290" coordsize="12,2">
              <v:shape style="position:absolute;left:6527;top:-290;width:12;height:2" coordorigin="6527,-290" coordsize="12,0" path="m6527,-290l6539,-290e" filled="false" stroked="true" strokeweight=".6pt" strokecolor="#000008">
                <v:path arrowok="t"/>
              </v:shape>
            </v:group>
            <v:group style="position:absolute;left:6546;top:-290;width:12;height:2" coordorigin="6546,-290" coordsize="12,2">
              <v:shape style="position:absolute;left:6546;top:-290;width:12;height:2" coordorigin="6546,-290" coordsize="12,0" path="m6546,-290l6558,-290e" filled="false" stroked="true" strokeweight=".6pt" strokecolor="#000008">
                <v:path arrowok="t"/>
              </v:shape>
            </v:group>
            <v:group style="position:absolute;left:6565;top:-290;width:12;height:2" coordorigin="6565,-290" coordsize="12,2">
              <v:shape style="position:absolute;left:6565;top:-290;width:12;height:2" coordorigin="6565,-290" coordsize="12,0" path="m6565,-290l6577,-290e" filled="false" stroked="true" strokeweight=".6pt" strokecolor="#000008">
                <v:path arrowok="t"/>
              </v:shape>
            </v:group>
            <v:group style="position:absolute;left:6584;top:-290;width:12;height:2" coordorigin="6584,-290" coordsize="12,2">
              <v:shape style="position:absolute;left:6584;top:-290;width:12;height:2" coordorigin="6584,-290" coordsize="12,0" path="m6584,-290l6596,-290e" filled="false" stroked="true" strokeweight=".6pt" strokecolor="#000008">
                <v:path arrowok="t"/>
              </v:shape>
            </v:group>
            <v:group style="position:absolute;left:6604;top:-290;width:12;height:2" coordorigin="6604,-290" coordsize="12,2">
              <v:shape style="position:absolute;left:6604;top:-290;width:12;height:2" coordorigin="6604,-290" coordsize="12,0" path="m6604,-290l6616,-290e" filled="false" stroked="true" strokeweight=".6pt" strokecolor="#000008">
                <v:path arrowok="t"/>
              </v:shape>
            </v:group>
            <v:group style="position:absolute;left:6623;top:-290;width:12;height:2" coordorigin="6623,-290" coordsize="12,2">
              <v:shape style="position:absolute;left:6623;top:-290;width:12;height:2" coordorigin="6623,-290" coordsize="12,0" path="m6623,-290l6635,-290e" filled="false" stroked="true" strokeweight=".6pt" strokecolor="#000008">
                <v:path arrowok="t"/>
              </v:shape>
            </v:group>
            <v:group style="position:absolute;left:6642;top:-290;width:12;height:2" coordorigin="6642,-290" coordsize="12,2">
              <v:shape style="position:absolute;left:6642;top:-290;width:12;height:2" coordorigin="6642,-290" coordsize="12,0" path="m6642,-290l6654,-290e" filled="false" stroked="true" strokeweight=".6pt" strokecolor="#000008">
                <v:path arrowok="t"/>
              </v:shape>
            </v:group>
            <v:group style="position:absolute;left:6661;top:-290;width:12;height:2" coordorigin="6661,-290" coordsize="12,2">
              <v:shape style="position:absolute;left:6661;top:-290;width:12;height:2" coordorigin="6661,-290" coordsize="12,0" path="m6661,-290l6673,-290e" filled="false" stroked="true" strokeweight=".6pt" strokecolor="#000008">
                <v:path arrowok="t"/>
              </v:shape>
            </v:group>
            <v:group style="position:absolute;left:6680;top:-290;width:12;height:2" coordorigin="6680,-290" coordsize="12,2">
              <v:shape style="position:absolute;left:6680;top:-290;width:12;height:2" coordorigin="6680,-290" coordsize="12,0" path="m6680,-290l6692,-290e" filled="false" stroked="true" strokeweight=".6pt" strokecolor="#000008">
                <v:path arrowok="t"/>
              </v:shape>
            </v:group>
            <v:group style="position:absolute;left:6700;top:-290;width:12;height:2" coordorigin="6700,-290" coordsize="12,2">
              <v:shape style="position:absolute;left:6700;top:-290;width:12;height:2" coordorigin="6700,-290" coordsize="12,0" path="m6700,-290l6712,-290e" filled="false" stroked="true" strokeweight=".6pt" strokecolor="#000008">
                <v:path arrowok="t"/>
              </v:shape>
            </v:group>
            <v:group style="position:absolute;left:6719;top:-290;width:12;height:2" coordorigin="6719,-290" coordsize="12,2">
              <v:shape style="position:absolute;left:6719;top:-290;width:12;height:2" coordorigin="6719,-290" coordsize="12,0" path="m6719,-290l6731,-290e" filled="false" stroked="true" strokeweight=".6pt" strokecolor="#000008">
                <v:path arrowok="t"/>
              </v:shape>
            </v:group>
            <v:group style="position:absolute;left:6738;top:-290;width:12;height:2" coordorigin="6738,-290" coordsize="12,2">
              <v:shape style="position:absolute;left:6738;top:-290;width:12;height:2" coordorigin="6738,-290" coordsize="12,0" path="m6738,-290l6750,-290e" filled="false" stroked="true" strokeweight=".6pt" strokecolor="#000008">
                <v:path arrowok="t"/>
              </v:shape>
            </v:group>
            <v:group style="position:absolute;left:6757;top:-290;width:12;height:2" coordorigin="6757,-290" coordsize="12,2">
              <v:shape style="position:absolute;left:6757;top:-290;width:12;height:2" coordorigin="6757,-290" coordsize="12,0" path="m6757,-290l6769,-290e" filled="false" stroked="true" strokeweight=".6pt" strokecolor="#000008">
                <v:path arrowok="t"/>
              </v:shape>
            </v:group>
            <v:group style="position:absolute;left:6776;top:-290;width:12;height:2" coordorigin="6776,-290" coordsize="12,2">
              <v:shape style="position:absolute;left:6776;top:-290;width:12;height:2" coordorigin="6776,-290" coordsize="12,0" path="m6776,-290l6788,-290e" filled="false" stroked="true" strokeweight=".6pt" strokecolor="#000008">
                <v:path arrowok="t"/>
              </v:shape>
            </v:group>
            <v:group style="position:absolute;left:6796;top:-290;width:12;height:2" coordorigin="6796,-290" coordsize="12,2">
              <v:shape style="position:absolute;left:6796;top:-290;width:12;height:2" coordorigin="6796,-290" coordsize="12,0" path="m6796,-290l6808,-290e" filled="false" stroked="true" strokeweight=".6pt" strokecolor="#000008">
                <v:path arrowok="t"/>
              </v:shape>
            </v:group>
            <v:group style="position:absolute;left:6815;top:-290;width:12;height:2" coordorigin="6815,-290" coordsize="12,2">
              <v:shape style="position:absolute;left:6815;top:-290;width:12;height:2" coordorigin="6815,-290" coordsize="12,0" path="m6815,-290l6827,-290e" filled="false" stroked="true" strokeweight=".6pt" strokecolor="#000008">
                <v:path arrowok="t"/>
              </v:shape>
            </v:group>
            <v:group style="position:absolute;left:6834;top:-290;width:12;height:2" coordorigin="6834,-290" coordsize="12,2">
              <v:shape style="position:absolute;left:6834;top:-290;width:12;height:2" coordorigin="6834,-290" coordsize="12,0" path="m6834,-290l6846,-290e" filled="false" stroked="true" strokeweight=".6pt" strokecolor="#000008">
                <v:path arrowok="t"/>
              </v:shape>
            </v:group>
            <v:group style="position:absolute;left:6853;top:-290;width:12;height:2" coordorigin="6853,-290" coordsize="12,2">
              <v:shape style="position:absolute;left:6853;top:-290;width:12;height:2" coordorigin="6853,-290" coordsize="12,0" path="m6853,-290l6865,-290e" filled="false" stroked="true" strokeweight=".6pt" strokecolor="#000008">
                <v:path arrowok="t"/>
              </v:shape>
            </v:group>
            <v:group style="position:absolute;left:6872;top:-290;width:12;height:2" coordorigin="6872,-290" coordsize="12,2">
              <v:shape style="position:absolute;left:6872;top:-290;width:12;height:2" coordorigin="6872,-290" coordsize="12,0" path="m6872,-290l6884,-290e" filled="false" stroked="true" strokeweight=".6pt" strokecolor="#000008">
                <v:path arrowok="t"/>
              </v:shape>
            </v:group>
            <v:group style="position:absolute;left:6892;top:-290;width:12;height:2" coordorigin="6892,-290" coordsize="12,2">
              <v:shape style="position:absolute;left:6892;top:-290;width:12;height:2" coordorigin="6892,-290" coordsize="12,0" path="m6892,-290l6904,-290e" filled="false" stroked="true" strokeweight=".6pt" strokecolor="#000008">
                <v:path arrowok="t"/>
              </v:shape>
            </v:group>
            <v:group style="position:absolute;left:6911;top:-290;width:12;height:2" coordorigin="6911,-290" coordsize="12,2">
              <v:shape style="position:absolute;left:6911;top:-290;width:12;height:2" coordorigin="6911,-290" coordsize="12,0" path="m6911,-290l6923,-290e" filled="false" stroked="true" strokeweight=".6pt" strokecolor="#000008">
                <v:path arrowok="t"/>
              </v:shape>
            </v:group>
            <v:group style="position:absolute;left:6930;top:-290;width:12;height:2" coordorigin="6930,-290" coordsize="12,2">
              <v:shape style="position:absolute;left:6930;top:-290;width:12;height:2" coordorigin="6930,-290" coordsize="12,0" path="m6930,-290l6942,-290e" filled="false" stroked="true" strokeweight=".6pt" strokecolor="#000008">
                <v:path arrowok="t"/>
              </v:shape>
            </v:group>
            <v:group style="position:absolute;left:6949;top:-290;width:12;height:2" coordorigin="6949,-290" coordsize="12,2">
              <v:shape style="position:absolute;left:6949;top:-290;width:12;height:2" coordorigin="6949,-290" coordsize="12,0" path="m6949,-290l6961,-290e" filled="false" stroked="true" strokeweight=".6pt" strokecolor="#000008">
                <v:path arrowok="t"/>
              </v:shape>
            </v:group>
            <v:group style="position:absolute;left:6968;top:-290;width:12;height:2" coordorigin="6968,-290" coordsize="12,2">
              <v:shape style="position:absolute;left:6968;top:-290;width:12;height:2" coordorigin="6968,-290" coordsize="12,0" path="m6968,-290l6980,-290e" filled="false" stroked="true" strokeweight=".6pt" strokecolor="#000008">
                <v:path arrowok="t"/>
              </v:shape>
            </v:group>
            <v:group style="position:absolute;left:6988;top:-290;width:12;height:2" coordorigin="6988,-290" coordsize="12,2">
              <v:shape style="position:absolute;left:6988;top:-290;width:12;height:2" coordorigin="6988,-290" coordsize="12,0" path="m6988,-290l7000,-290e" filled="false" stroked="true" strokeweight=".6pt" strokecolor="#000008">
                <v:path arrowok="t"/>
              </v:shape>
            </v:group>
            <v:group style="position:absolute;left:7007;top:-290;width:12;height:2" coordorigin="7007,-290" coordsize="12,2">
              <v:shape style="position:absolute;left:7007;top:-290;width:12;height:2" coordorigin="7007,-290" coordsize="12,0" path="m7007,-290l7019,-290e" filled="false" stroked="true" strokeweight=".6pt" strokecolor="#000008">
                <v:path arrowok="t"/>
              </v:shape>
            </v:group>
            <v:group style="position:absolute;left:7026;top:-290;width:12;height:2" coordorigin="7026,-290" coordsize="12,2">
              <v:shape style="position:absolute;left:7026;top:-290;width:12;height:2" coordorigin="7026,-290" coordsize="12,0" path="m7026,-290l7038,-290e" filled="false" stroked="true" strokeweight=".6pt" strokecolor="#000008">
                <v:path arrowok="t"/>
              </v:shape>
            </v:group>
            <v:group style="position:absolute;left:7045;top:-290;width:12;height:2" coordorigin="7045,-290" coordsize="12,2">
              <v:shape style="position:absolute;left:7045;top:-290;width:12;height:2" coordorigin="7045,-290" coordsize="12,0" path="m7045,-290l7057,-290e" filled="false" stroked="true" strokeweight=".6pt" strokecolor="#000008">
                <v:path arrowok="t"/>
              </v:shape>
            </v:group>
            <v:group style="position:absolute;left:7064;top:-290;width:12;height:2" coordorigin="7064,-290" coordsize="12,2">
              <v:shape style="position:absolute;left:7064;top:-290;width:12;height:2" coordorigin="7064,-290" coordsize="12,0" path="m7064,-290l7076,-290e" filled="false" stroked="true" strokeweight=".6pt" strokecolor="#000008">
                <v:path arrowok="t"/>
              </v:shape>
            </v:group>
            <v:group style="position:absolute;left:7084;top:-290;width:12;height:2" coordorigin="7084,-290" coordsize="12,2">
              <v:shape style="position:absolute;left:7084;top:-290;width:12;height:2" coordorigin="7084,-290" coordsize="12,0" path="m7084,-290l7096,-290e" filled="false" stroked="true" strokeweight=".6pt" strokecolor="#000008">
                <v:path arrowok="t"/>
              </v:shape>
            </v:group>
            <v:group style="position:absolute;left:7103;top:-290;width:12;height:2" coordorigin="7103,-290" coordsize="12,2">
              <v:shape style="position:absolute;left:7103;top:-290;width:12;height:2" coordorigin="7103,-290" coordsize="12,0" path="m7103,-290l7115,-290e" filled="false" stroked="true" strokeweight=".6pt" strokecolor="#000008">
                <v:path arrowok="t"/>
              </v:shape>
            </v:group>
            <v:group style="position:absolute;left:7122;top:-290;width:12;height:2" coordorigin="7122,-290" coordsize="12,2">
              <v:shape style="position:absolute;left:7122;top:-290;width:12;height:2" coordorigin="7122,-290" coordsize="12,0" path="m7122,-290l7134,-290e" filled="false" stroked="true" strokeweight=".6pt" strokecolor="#000008">
                <v:path arrowok="t"/>
              </v:shape>
            </v:group>
            <v:group style="position:absolute;left:7141;top:-290;width:12;height:2" coordorigin="7141,-290" coordsize="12,2">
              <v:shape style="position:absolute;left:7141;top:-290;width:12;height:2" coordorigin="7141,-290" coordsize="12,0" path="m7141,-290l7153,-290e" filled="false" stroked="true" strokeweight=".6pt" strokecolor="#000008">
                <v:path arrowok="t"/>
              </v:shape>
            </v:group>
            <v:group style="position:absolute;left:7160;top:-290;width:12;height:2" coordorigin="7160,-290" coordsize="12,2">
              <v:shape style="position:absolute;left:7160;top:-290;width:12;height:2" coordorigin="7160,-290" coordsize="12,0" path="m7160,-290l7172,-290e" filled="false" stroked="true" strokeweight=".6pt" strokecolor="#000008">
                <v:path arrowok="t"/>
              </v:shape>
            </v:group>
            <v:group style="position:absolute;left:7180;top:-290;width:12;height:2" coordorigin="7180,-290" coordsize="12,2">
              <v:shape style="position:absolute;left:7180;top:-290;width:12;height:2" coordorigin="7180,-290" coordsize="12,0" path="m7180,-290l7192,-290e" filled="false" stroked="true" strokeweight=".6pt" strokecolor="#000008">
                <v:path arrowok="t"/>
              </v:shape>
            </v:group>
            <v:group style="position:absolute;left:7199;top:-290;width:5;height:2" coordorigin="7199,-290" coordsize="5,2">
              <v:shape style="position:absolute;left:7199;top:-290;width:5;height:2" coordorigin="7199,-290" coordsize="5,0" path="m7199,-290l7204,-290e" filled="false" stroked="true" strokeweight=".6pt" strokecolor="#000008">
                <v:path arrowok="t"/>
              </v:shape>
            </v:group>
            <w10:wrap type="none"/>
          </v:group>
        </w:pict>
      </w:r>
      <w:r>
        <w:rPr/>
        <w:pict>
          <v:group style="position:absolute;margin-left:402.23999pt;margin-top:-14.796343pt;width:85.7pt;height:.6pt;mso-position-horizontal-relative:page;mso-position-vertical-relative:paragraph;z-index:-1239304" coordorigin="8045,-296" coordsize="1714,12">
            <v:group style="position:absolute;left:8051;top:-290;width:12;height:2" coordorigin="8051,-290" coordsize="12,2">
              <v:shape style="position:absolute;left:8051;top:-290;width:12;height:2" coordorigin="8051,-290" coordsize="12,0" path="m8051,-290l8063,-290e" filled="false" stroked="true" strokeweight=".6pt" strokecolor="#000008">
                <v:path arrowok="t"/>
              </v:shape>
            </v:group>
            <v:group style="position:absolute;left:8070;top:-290;width:12;height:2" coordorigin="8070,-290" coordsize="12,2">
              <v:shape style="position:absolute;left:8070;top:-290;width:12;height:2" coordorigin="8070,-290" coordsize="12,0" path="m8070,-290l8082,-290e" filled="false" stroked="true" strokeweight=".6pt" strokecolor="#000008">
                <v:path arrowok="t"/>
              </v:shape>
            </v:group>
            <v:group style="position:absolute;left:8089;top:-290;width:12;height:2" coordorigin="8089,-290" coordsize="12,2">
              <v:shape style="position:absolute;left:8089;top:-290;width:12;height:2" coordorigin="8089,-290" coordsize="12,0" path="m8089,-290l8101,-290e" filled="false" stroked="true" strokeweight=".6pt" strokecolor="#000008">
                <v:path arrowok="t"/>
              </v:shape>
            </v:group>
            <v:group style="position:absolute;left:8108;top:-290;width:12;height:2" coordorigin="8108,-290" coordsize="12,2">
              <v:shape style="position:absolute;left:8108;top:-290;width:12;height:2" coordorigin="8108,-290" coordsize="12,0" path="m8108,-290l8120,-290e" filled="false" stroked="true" strokeweight=".6pt" strokecolor="#000008">
                <v:path arrowok="t"/>
              </v:shape>
            </v:group>
            <v:group style="position:absolute;left:8128;top:-290;width:12;height:2" coordorigin="8128,-290" coordsize="12,2">
              <v:shape style="position:absolute;left:8128;top:-290;width:12;height:2" coordorigin="8128,-290" coordsize="12,0" path="m8128,-290l8140,-290e" filled="false" stroked="true" strokeweight=".6pt" strokecolor="#000008">
                <v:path arrowok="t"/>
              </v:shape>
            </v:group>
            <v:group style="position:absolute;left:8147;top:-290;width:12;height:2" coordorigin="8147,-290" coordsize="12,2">
              <v:shape style="position:absolute;left:8147;top:-290;width:12;height:2" coordorigin="8147,-290" coordsize="12,0" path="m8147,-290l8159,-290e" filled="false" stroked="true" strokeweight=".6pt" strokecolor="#000008">
                <v:path arrowok="t"/>
              </v:shape>
            </v:group>
            <v:group style="position:absolute;left:8166;top:-290;width:12;height:2" coordorigin="8166,-290" coordsize="12,2">
              <v:shape style="position:absolute;left:8166;top:-290;width:12;height:2" coordorigin="8166,-290" coordsize="12,0" path="m8166,-290l8178,-290e" filled="false" stroked="true" strokeweight=".6pt" strokecolor="#000008">
                <v:path arrowok="t"/>
              </v:shape>
            </v:group>
            <v:group style="position:absolute;left:8185;top:-290;width:12;height:2" coordorigin="8185,-290" coordsize="12,2">
              <v:shape style="position:absolute;left:8185;top:-290;width:12;height:2" coordorigin="8185,-290" coordsize="12,0" path="m8185,-290l8197,-290e" filled="false" stroked="true" strokeweight=".6pt" strokecolor="#000008">
                <v:path arrowok="t"/>
              </v:shape>
            </v:group>
            <v:group style="position:absolute;left:8204;top:-290;width:12;height:2" coordorigin="8204,-290" coordsize="12,2">
              <v:shape style="position:absolute;left:8204;top:-290;width:12;height:2" coordorigin="8204,-290" coordsize="12,0" path="m8204,-290l8216,-290e" filled="false" stroked="true" strokeweight=".6pt" strokecolor="#000008">
                <v:path arrowok="t"/>
              </v:shape>
            </v:group>
            <v:group style="position:absolute;left:8224;top:-290;width:12;height:2" coordorigin="8224,-290" coordsize="12,2">
              <v:shape style="position:absolute;left:8224;top:-290;width:12;height:2" coordorigin="8224,-290" coordsize="12,0" path="m8224,-290l8236,-290e" filled="false" stroked="true" strokeweight=".6pt" strokecolor="#000008">
                <v:path arrowok="t"/>
              </v:shape>
            </v:group>
            <v:group style="position:absolute;left:8243;top:-290;width:12;height:2" coordorigin="8243,-290" coordsize="12,2">
              <v:shape style="position:absolute;left:8243;top:-290;width:12;height:2" coordorigin="8243,-290" coordsize="12,0" path="m8243,-290l8255,-290e" filled="false" stroked="true" strokeweight=".6pt" strokecolor="#000008">
                <v:path arrowok="t"/>
              </v:shape>
            </v:group>
            <v:group style="position:absolute;left:8262;top:-290;width:12;height:2" coordorigin="8262,-290" coordsize="12,2">
              <v:shape style="position:absolute;left:8262;top:-290;width:12;height:2" coordorigin="8262,-290" coordsize="12,0" path="m8262,-290l8274,-290e" filled="false" stroked="true" strokeweight=".6pt" strokecolor="#000008">
                <v:path arrowok="t"/>
              </v:shape>
            </v:group>
            <v:group style="position:absolute;left:8281;top:-290;width:12;height:2" coordorigin="8281,-290" coordsize="12,2">
              <v:shape style="position:absolute;left:8281;top:-290;width:12;height:2" coordorigin="8281,-290" coordsize="12,0" path="m8281,-290l8293,-290e" filled="false" stroked="true" strokeweight=".6pt" strokecolor="#000008">
                <v:path arrowok="t"/>
              </v:shape>
            </v:group>
            <v:group style="position:absolute;left:8300;top:-290;width:12;height:2" coordorigin="8300,-290" coordsize="12,2">
              <v:shape style="position:absolute;left:8300;top:-290;width:12;height:2" coordorigin="8300,-290" coordsize="12,0" path="m8300,-290l8312,-290e" filled="false" stroked="true" strokeweight=".6pt" strokecolor="#000008">
                <v:path arrowok="t"/>
              </v:shape>
            </v:group>
            <v:group style="position:absolute;left:8320;top:-290;width:12;height:2" coordorigin="8320,-290" coordsize="12,2">
              <v:shape style="position:absolute;left:8320;top:-290;width:12;height:2" coordorigin="8320,-290" coordsize="12,0" path="m8320,-290l8332,-290e" filled="false" stroked="true" strokeweight=".6pt" strokecolor="#000008">
                <v:path arrowok="t"/>
              </v:shape>
            </v:group>
            <v:group style="position:absolute;left:8339;top:-290;width:12;height:2" coordorigin="8339,-290" coordsize="12,2">
              <v:shape style="position:absolute;left:8339;top:-290;width:12;height:2" coordorigin="8339,-290" coordsize="12,0" path="m8339,-290l8351,-290e" filled="false" stroked="true" strokeweight=".6pt" strokecolor="#000008">
                <v:path arrowok="t"/>
              </v:shape>
            </v:group>
            <v:group style="position:absolute;left:8358;top:-290;width:12;height:2" coordorigin="8358,-290" coordsize="12,2">
              <v:shape style="position:absolute;left:8358;top:-290;width:12;height:2" coordorigin="8358,-290" coordsize="12,0" path="m8358,-290l8370,-290e" filled="false" stroked="true" strokeweight=".6pt" strokecolor="#000008">
                <v:path arrowok="t"/>
              </v:shape>
            </v:group>
            <v:group style="position:absolute;left:8377;top:-290;width:12;height:2" coordorigin="8377,-290" coordsize="12,2">
              <v:shape style="position:absolute;left:8377;top:-290;width:12;height:2" coordorigin="8377,-290" coordsize="12,0" path="m8377,-290l8389,-290e" filled="false" stroked="true" strokeweight=".6pt" strokecolor="#000008">
                <v:path arrowok="t"/>
              </v:shape>
            </v:group>
            <v:group style="position:absolute;left:8396;top:-290;width:12;height:2" coordorigin="8396,-290" coordsize="12,2">
              <v:shape style="position:absolute;left:8396;top:-290;width:12;height:2" coordorigin="8396,-290" coordsize="12,0" path="m8396,-290l8408,-290e" filled="false" stroked="true" strokeweight=".6pt" strokecolor="#000008">
                <v:path arrowok="t"/>
              </v:shape>
            </v:group>
            <v:group style="position:absolute;left:8416;top:-290;width:12;height:2" coordorigin="8416,-290" coordsize="12,2">
              <v:shape style="position:absolute;left:8416;top:-290;width:12;height:2" coordorigin="8416,-290" coordsize="12,0" path="m8416,-290l8428,-290e" filled="false" stroked="true" strokeweight=".6pt" strokecolor="#000008">
                <v:path arrowok="t"/>
              </v:shape>
            </v:group>
            <v:group style="position:absolute;left:8435;top:-290;width:12;height:2" coordorigin="8435,-290" coordsize="12,2">
              <v:shape style="position:absolute;left:8435;top:-290;width:12;height:2" coordorigin="8435,-290" coordsize="12,0" path="m8435,-290l8447,-290e" filled="false" stroked="true" strokeweight=".6pt" strokecolor="#000008">
                <v:path arrowok="t"/>
              </v:shape>
            </v:group>
            <v:group style="position:absolute;left:8454;top:-290;width:12;height:2" coordorigin="8454,-290" coordsize="12,2">
              <v:shape style="position:absolute;left:8454;top:-290;width:12;height:2" coordorigin="8454,-290" coordsize="12,0" path="m8454,-290l8466,-290e" filled="false" stroked="true" strokeweight=".6pt" strokecolor="#000008">
                <v:path arrowok="t"/>
              </v:shape>
            </v:group>
            <v:group style="position:absolute;left:8473;top:-290;width:12;height:2" coordorigin="8473,-290" coordsize="12,2">
              <v:shape style="position:absolute;left:8473;top:-290;width:12;height:2" coordorigin="8473,-290" coordsize="12,0" path="m8473,-290l8485,-290e" filled="false" stroked="true" strokeweight=".6pt" strokecolor="#000008">
                <v:path arrowok="t"/>
              </v:shape>
            </v:group>
            <v:group style="position:absolute;left:8492;top:-290;width:12;height:2" coordorigin="8492,-290" coordsize="12,2">
              <v:shape style="position:absolute;left:8492;top:-290;width:12;height:2" coordorigin="8492,-290" coordsize="12,0" path="m8492,-290l8504,-290e" filled="false" stroked="true" strokeweight=".6pt" strokecolor="#000008">
                <v:path arrowok="t"/>
              </v:shape>
            </v:group>
            <v:group style="position:absolute;left:8512;top:-290;width:12;height:2" coordorigin="8512,-290" coordsize="12,2">
              <v:shape style="position:absolute;left:8512;top:-290;width:12;height:2" coordorigin="8512,-290" coordsize="12,0" path="m8512,-290l8524,-290e" filled="false" stroked="true" strokeweight=".6pt" strokecolor="#000008">
                <v:path arrowok="t"/>
              </v:shape>
            </v:group>
            <v:group style="position:absolute;left:8531;top:-290;width:12;height:2" coordorigin="8531,-290" coordsize="12,2">
              <v:shape style="position:absolute;left:8531;top:-290;width:12;height:2" coordorigin="8531,-290" coordsize="12,0" path="m8531,-290l8543,-290e" filled="false" stroked="true" strokeweight=".6pt" strokecolor="#000008">
                <v:path arrowok="t"/>
              </v:shape>
            </v:group>
            <v:group style="position:absolute;left:8550;top:-290;width:12;height:2" coordorigin="8550,-290" coordsize="12,2">
              <v:shape style="position:absolute;left:8550;top:-290;width:12;height:2" coordorigin="8550,-290" coordsize="12,0" path="m8550,-290l8562,-290e" filled="false" stroked="true" strokeweight=".6pt" strokecolor="#000008">
                <v:path arrowok="t"/>
              </v:shape>
            </v:group>
            <v:group style="position:absolute;left:8569;top:-290;width:12;height:2" coordorigin="8569,-290" coordsize="12,2">
              <v:shape style="position:absolute;left:8569;top:-290;width:12;height:2" coordorigin="8569,-290" coordsize="12,0" path="m8569,-290l8581,-290e" filled="false" stroked="true" strokeweight=".6pt" strokecolor="#000008">
                <v:path arrowok="t"/>
              </v:shape>
            </v:group>
            <v:group style="position:absolute;left:8588;top:-290;width:12;height:2" coordorigin="8588,-290" coordsize="12,2">
              <v:shape style="position:absolute;left:8588;top:-290;width:12;height:2" coordorigin="8588,-290" coordsize="12,0" path="m8588,-290l8600,-290e" filled="false" stroked="true" strokeweight=".6pt" strokecolor="#000008">
                <v:path arrowok="t"/>
              </v:shape>
            </v:group>
            <v:group style="position:absolute;left:8608;top:-290;width:12;height:2" coordorigin="8608,-290" coordsize="12,2">
              <v:shape style="position:absolute;left:8608;top:-290;width:12;height:2" coordorigin="8608,-290" coordsize="12,0" path="m8608,-290l8620,-290e" filled="false" stroked="true" strokeweight=".6pt" strokecolor="#000008">
                <v:path arrowok="t"/>
              </v:shape>
            </v:group>
            <v:group style="position:absolute;left:8627;top:-290;width:12;height:2" coordorigin="8627,-290" coordsize="12,2">
              <v:shape style="position:absolute;left:8627;top:-290;width:12;height:2" coordorigin="8627,-290" coordsize="12,0" path="m8627,-290l8639,-290e" filled="false" stroked="true" strokeweight=".6pt" strokecolor="#000008">
                <v:path arrowok="t"/>
              </v:shape>
            </v:group>
            <v:group style="position:absolute;left:8646;top:-290;width:12;height:2" coordorigin="8646,-290" coordsize="12,2">
              <v:shape style="position:absolute;left:8646;top:-290;width:12;height:2" coordorigin="8646,-290" coordsize="12,0" path="m8646,-290l8658,-290e" filled="false" stroked="true" strokeweight=".6pt" strokecolor="#000008">
                <v:path arrowok="t"/>
              </v:shape>
            </v:group>
            <v:group style="position:absolute;left:8665;top:-290;width:12;height:2" coordorigin="8665,-290" coordsize="12,2">
              <v:shape style="position:absolute;left:8665;top:-290;width:12;height:2" coordorigin="8665,-290" coordsize="12,0" path="m8665,-290l8677,-290e" filled="false" stroked="true" strokeweight=".6pt" strokecolor="#000008">
                <v:path arrowok="t"/>
              </v:shape>
            </v:group>
            <v:group style="position:absolute;left:8684;top:-290;width:12;height:2" coordorigin="8684,-290" coordsize="12,2">
              <v:shape style="position:absolute;left:8684;top:-290;width:12;height:2" coordorigin="8684,-290" coordsize="12,0" path="m8684,-290l8696,-290e" filled="false" stroked="true" strokeweight=".6pt" strokecolor="#000008">
                <v:path arrowok="t"/>
              </v:shape>
            </v:group>
            <v:group style="position:absolute;left:8704;top:-290;width:12;height:2" coordorigin="8704,-290" coordsize="12,2">
              <v:shape style="position:absolute;left:8704;top:-290;width:12;height:2" coordorigin="8704,-290" coordsize="12,0" path="m8704,-290l8716,-290e" filled="false" stroked="true" strokeweight=".6pt" strokecolor="#000008">
                <v:path arrowok="t"/>
              </v:shape>
            </v:group>
            <v:group style="position:absolute;left:8723;top:-290;width:12;height:2" coordorigin="8723,-290" coordsize="12,2">
              <v:shape style="position:absolute;left:8723;top:-290;width:12;height:2" coordorigin="8723,-290" coordsize="12,0" path="m8723,-290l8735,-290e" filled="false" stroked="true" strokeweight=".6pt" strokecolor="#000008">
                <v:path arrowok="t"/>
              </v:shape>
            </v:group>
            <v:group style="position:absolute;left:8742;top:-290;width:12;height:2" coordorigin="8742,-290" coordsize="12,2">
              <v:shape style="position:absolute;left:8742;top:-290;width:12;height:2" coordorigin="8742,-290" coordsize="12,0" path="m8742,-290l8754,-290e" filled="false" stroked="true" strokeweight=".6pt" strokecolor="#000008">
                <v:path arrowok="t"/>
              </v:shape>
            </v:group>
            <v:group style="position:absolute;left:8761;top:-290;width:12;height:2" coordorigin="8761,-290" coordsize="12,2">
              <v:shape style="position:absolute;left:8761;top:-290;width:12;height:2" coordorigin="8761,-290" coordsize="12,0" path="m8761,-290l8773,-290e" filled="false" stroked="true" strokeweight=".6pt" strokecolor="#000008">
                <v:path arrowok="t"/>
              </v:shape>
            </v:group>
            <v:group style="position:absolute;left:8780;top:-290;width:12;height:2" coordorigin="8780,-290" coordsize="12,2">
              <v:shape style="position:absolute;left:8780;top:-290;width:12;height:2" coordorigin="8780,-290" coordsize="12,0" path="m8780,-290l8792,-290e" filled="false" stroked="true" strokeweight=".6pt" strokecolor="#000008">
                <v:path arrowok="t"/>
              </v:shape>
            </v:group>
            <v:group style="position:absolute;left:8800;top:-290;width:12;height:2" coordorigin="8800,-290" coordsize="12,2">
              <v:shape style="position:absolute;left:8800;top:-290;width:12;height:2" coordorigin="8800,-290" coordsize="12,0" path="m8800,-290l8812,-290e" filled="false" stroked="true" strokeweight=".6pt" strokecolor="#000008">
                <v:path arrowok="t"/>
              </v:shape>
            </v:group>
            <v:group style="position:absolute;left:8819;top:-290;width:12;height:2" coordorigin="8819,-290" coordsize="12,2">
              <v:shape style="position:absolute;left:8819;top:-290;width:12;height:2" coordorigin="8819,-290" coordsize="12,0" path="m8819,-290l8831,-290e" filled="false" stroked="true" strokeweight=".6pt" strokecolor="#000008">
                <v:path arrowok="t"/>
              </v:shape>
            </v:group>
            <v:group style="position:absolute;left:8838;top:-290;width:12;height:2" coordorigin="8838,-290" coordsize="12,2">
              <v:shape style="position:absolute;left:8838;top:-290;width:12;height:2" coordorigin="8838,-290" coordsize="12,0" path="m8838,-290l8850,-290e" filled="false" stroked="true" strokeweight=".6pt" strokecolor="#000008">
                <v:path arrowok="t"/>
              </v:shape>
            </v:group>
            <v:group style="position:absolute;left:8857;top:-290;width:12;height:2" coordorigin="8857,-290" coordsize="12,2">
              <v:shape style="position:absolute;left:8857;top:-290;width:12;height:2" coordorigin="8857,-290" coordsize="12,0" path="m8857,-290l8869,-290e" filled="false" stroked="true" strokeweight=".6pt" strokecolor="#000008">
                <v:path arrowok="t"/>
              </v:shape>
            </v:group>
            <v:group style="position:absolute;left:8876;top:-290;width:12;height:2" coordorigin="8876,-290" coordsize="12,2">
              <v:shape style="position:absolute;left:8876;top:-290;width:12;height:2" coordorigin="8876,-290" coordsize="12,0" path="m8876,-290l8888,-290e" filled="false" stroked="true" strokeweight=".6pt" strokecolor="#000008">
                <v:path arrowok="t"/>
              </v:shape>
            </v:group>
            <v:group style="position:absolute;left:8896;top:-290;width:12;height:2" coordorigin="8896,-290" coordsize="12,2">
              <v:shape style="position:absolute;left:8896;top:-290;width:12;height:2" coordorigin="8896,-290" coordsize="12,0" path="m8896,-290l8908,-290e" filled="false" stroked="true" strokeweight=".6pt" strokecolor="#000008">
                <v:path arrowok="t"/>
              </v:shape>
            </v:group>
            <v:group style="position:absolute;left:8915;top:-290;width:12;height:2" coordorigin="8915,-290" coordsize="12,2">
              <v:shape style="position:absolute;left:8915;top:-290;width:12;height:2" coordorigin="8915,-290" coordsize="12,0" path="m8915,-290l8927,-290e" filled="false" stroked="true" strokeweight=".6pt" strokecolor="#000008">
                <v:path arrowok="t"/>
              </v:shape>
            </v:group>
            <v:group style="position:absolute;left:8934;top:-290;width:12;height:2" coordorigin="8934,-290" coordsize="12,2">
              <v:shape style="position:absolute;left:8934;top:-290;width:12;height:2" coordorigin="8934,-290" coordsize="12,0" path="m8934,-290l8946,-290e" filled="false" stroked="true" strokeweight=".6pt" strokecolor="#000008">
                <v:path arrowok="t"/>
              </v:shape>
            </v:group>
            <v:group style="position:absolute;left:8953;top:-290;width:12;height:2" coordorigin="8953,-290" coordsize="12,2">
              <v:shape style="position:absolute;left:8953;top:-290;width:12;height:2" coordorigin="8953,-290" coordsize="12,0" path="m8953,-290l8965,-290e" filled="false" stroked="true" strokeweight=".6pt" strokecolor="#000008">
                <v:path arrowok="t"/>
              </v:shape>
            </v:group>
            <v:group style="position:absolute;left:8972;top:-290;width:12;height:2" coordorigin="8972,-290" coordsize="12,2">
              <v:shape style="position:absolute;left:8972;top:-290;width:12;height:2" coordorigin="8972,-290" coordsize="12,0" path="m8972,-290l8984,-290e" filled="false" stroked="true" strokeweight=".6pt" strokecolor="#000008">
                <v:path arrowok="t"/>
              </v:shape>
            </v:group>
            <v:group style="position:absolute;left:8992;top:-290;width:12;height:2" coordorigin="8992,-290" coordsize="12,2">
              <v:shape style="position:absolute;left:8992;top:-290;width:12;height:2" coordorigin="8992,-290" coordsize="12,0" path="m8992,-290l9004,-290e" filled="false" stroked="true" strokeweight=".6pt" strokecolor="#000008">
                <v:path arrowok="t"/>
              </v:shape>
            </v:group>
            <v:group style="position:absolute;left:9011;top:-290;width:12;height:2" coordorigin="9011,-290" coordsize="12,2">
              <v:shape style="position:absolute;left:9011;top:-290;width:12;height:2" coordorigin="9011,-290" coordsize="12,0" path="m9011,-290l9023,-290e" filled="false" stroked="true" strokeweight=".6pt" strokecolor="#000008">
                <v:path arrowok="t"/>
              </v:shape>
            </v:group>
            <v:group style="position:absolute;left:9030;top:-290;width:12;height:2" coordorigin="9030,-290" coordsize="12,2">
              <v:shape style="position:absolute;left:9030;top:-290;width:12;height:2" coordorigin="9030,-290" coordsize="12,0" path="m9030,-290l9042,-290e" filled="false" stroked="true" strokeweight=".6pt" strokecolor="#000008">
                <v:path arrowok="t"/>
              </v:shape>
            </v:group>
            <v:group style="position:absolute;left:9049;top:-290;width:12;height:2" coordorigin="9049,-290" coordsize="12,2">
              <v:shape style="position:absolute;left:9049;top:-290;width:12;height:2" coordorigin="9049,-290" coordsize="12,0" path="m9049,-290l9061,-290e" filled="false" stroked="true" strokeweight=".6pt" strokecolor="#000008">
                <v:path arrowok="t"/>
              </v:shape>
            </v:group>
            <v:group style="position:absolute;left:9068;top:-290;width:12;height:2" coordorigin="9068,-290" coordsize="12,2">
              <v:shape style="position:absolute;left:9068;top:-290;width:12;height:2" coordorigin="9068,-290" coordsize="12,0" path="m9068,-290l9080,-290e" filled="false" stroked="true" strokeweight=".6pt" strokecolor="#000008">
                <v:path arrowok="t"/>
              </v:shape>
            </v:group>
            <v:group style="position:absolute;left:9088;top:-290;width:12;height:2" coordorigin="9088,-290" coordsize="12,2">
              <v:shape style="position:absolute;left:9088;top:-290;width:12;height:2" coordorigin="9088,-290" coordsize="12,0" path="m9088,-290l9100,-290e" filled="false" stroked="true" strokeweight=".6pt" strokecolor="#000008">
                <v:path arrowok="t"/>
              </v:shape>
            </v:group>
            <v:group style="position:absolute;left:9107;top:-290;width:12;height:2" coordorigin="9107,-290" coordsize="12,2">
              <v:shape style="position:absolute;left:9107;top:-290;width:12;height:2" coordorigin="9107,-290" coordsize="12,0" path="m9107,-290l9119,-290e" filled="false" stroked="true" strokeweight=".6pt" strokecolor="#000008">
                <v:path arrowok="t"/>
              </v:shape>
            </v:group>
            <v:group style="position:absolute;left:9126;top:-290;width:12;height:2" coordorigin="9126,-290" coordsize="12,2">
              <v:shape style="position:absolute;left:9126;top:-290;width:12;height:2" coordorigin="9126,-290" coordsize="12,0" path="m9126,-290l9138,-290e" filled="false" stroked="true" strokeweight=".6pt" strokecolor="#000008">
                <v:path arrowok="t"/>
              </v:shape>
            </v:group>
            <v:group style="position:absolute;left:9145;top:-290;width:12;height:2" coordorigin="9145,-290" coordsize="12,2">
              <v:shape style="position:absolute;left:9145;top:-290;width:12;height:2" coordorigin="9145,-290" coordsize="12,0" path="m9145,-290l9157,-290e" filled="false" stroked="true" strokeweight=".6pt" strokecolor="#000008">
                <v:path arrowok="t"/>
              </v:shape>
            </v:group>
            <v:group style="position:absolute;left:9164;top:-290;width:12;height:2" coordorigin="9164,-290" coordsize="12,2">
              <v:shape style="position:absolute;left:9164;top:-290;width:12;height:2" coordorigin="9164,-290" coordsize="12,0" path="m9164,-290l9176,-290e" filled="false" stroked="true" strokeweight=".6pt" strokecolor="#000008">
                <v:path arrowok="t"/>
              </v:shape>
            </v:group>
            <v:group style="position:absolute;left:9184;top:-290;width:12;height:2" coordorigin="9184,-290" coordsize="12,2">
              <v:shape style="position:absolute;left:9184;top:-290;width:12;height:2" coordorigin="9184,-290" coordsize="12,0" path="m9184,-290l9196,-290e" filled="false" stroked="true" strokeweight=".6pt" strokecolor="#000008">
                <v:path arrowok="t"/>
              </v:shape>
            </v:group>
            <v:group style="position:absolute;left:9203;top:-290;width:12;height:2" coordorigin="9203,-290" coordsize="12,2">
              <v:shape style="position:absolute;left:9203;top:-290;width:12;height:2" coordorigin="9203,-290" coordsize="12,0" path="m9203,-290l9215,-290e" filled="false" stroked="true" strokeweight=".6pt" strokecolor="#000008">
                <v:path arrowok="t"/>
              </v:shape>
            </v:group>
            <v:group style="position:absolute;left:9222;top:-290;width:12;height:2" coordorigin="9222,-290" coordsize="12,2">
              <v:shape style="position:absolute;left:9222;top:-290;width:12;height:2" coordorigin="9222,-290" coordsize="12,0" path="m9222,-290l9234,-290e" filled="false" stroked="true" strokeweight=".6pt" strokecolor="#000008">
                <v:path arrowok="t"/>
              </v:shape>
            </v:group>
            <v:group style="position:absolute;left:9241;top:-290;width:12;height:2" coordorigin="9241,-290" coordsize="12,2">
              <v:shape style="position:absolute;left:9241;top:-290;width:12;height:2" coordorigin="9241,-290" coordsize="12,0" path="m9241,-290l9253,-290e" filled="false" stroked="true" strokeweight=".6pt" strokecolor="#000008">
                <v:path arrowok="t"/>
              </v:shape>
            </v:group>
            <v:group style="position:absolute;left:9260;top:-290;width:12;height:2" coordorigin="9260,-290" coordsize="12,2">
              <v:shape style="position:absolute;left:9260;top:-290;width:12;height:2" coordorigin="9260,-290" coordsize="12,0" path="m9260,-290l9272,-290e" filled="false" stroked="true" strokeweight=".6pt" strokecolor="#000008">
                <v:path arrowok="t"/>
              </v:shape>
            </v:group>
            <v:group style="position:absolute;left:9280;top:-290;width:12;height:2" coordorigin="9280,-290" coordsize="12,2">
              <v:shape style="position:absolute;left:9280;top:-290;width:12;height:2" coordorigin="9280,-290" coordsize="12,0" path="m9280,-290l9292,-290e" filled="false" stroked="true" strokeweight=".6pt" strokecolor="#000008">
                <v:path arrowok="t"/>
              </v:shape>
            </v:group>
            <v:group style="position:absolute;left:9299;top:-290;width:12;height:2" coordorigin="9299,-290" coordsize="12,2">
              <v:shape style="position:absolute;left:9299;top:-290;width:12;height:2" coordorigin="9299,-290" coordsize="12,0" path="m9299,-290l9311,-290e" filled="false" stroked="true" strokeweight=".6pt" strokecolor="#000008">
                <v:path arrowok="t"/>
              </v:shape>
            </v:group>
            <v:group style="position:absolute;left:9318;top:-290;width:12;height:2" coordorigin="9318,-290" coordsize="12,2">
              <v:shape style="position:absolute;left:9318;top:-290;width:12;height:2" coordorigin="9318,-290" coordsize="12,0" path="m9318,-290l9330,-290e" filled="false" stroked="true" strokeweight=".6pt" strokecolor="#000008">
                <v:path arrowok="t"/>
              </v:shape>
            </v:group>
            <v:group style="position:absolute;left:9337;top:-290;width:12;height:2" coordorigin="9337,-290" coordsize="12,2">
              <v:shape style="position:absolute;left:9337;top:-290;width:12;height:2" coordorigin="9337,-290" coordsize="12,0" path="m9337,-290l9349,-290e" filled="false" stroked="true" strokeweight=".6pt" strokecolor="#000008">
                <v:path arrowok="t"/>
              </v:shape>
            </v:group>
            <v:group style="position:absolute;left:9356;top:-290;width:12;height:2" coordorigin="9356,-290" coordsize="12,2">
              <v:shape style="position:absolute;left:9356;top:-290;width:12;height:2" coordorigin="9356,-290" coordsize="12,0" path="m9356,-290l9368,-290e" filled="false" stroked="true" strokeweight=".6pt" strokecolor="#000008">
                <v:path arrowok="t"/>
              </v:shape>
            </v:group>
            <v:group style="position:absolute;left:9376;top:-290;width:12;height:2" coordorigin="9376,-290" coordsize="12,2">
              <v:shape style="position:absolute;left:9376;top:-290;width:12;height:2" coordorigin="9376,-290" coordsize="12,0" path="m9376,-290l9388,-290e" filled="false" stroked="true" strokeweight=".6pt" strokecolor="#000008">
                <v:path arrowok="t"/>
              </v:shape>
            </v:group>
            <v:group style="position:absolute;left:9395;top:-290;width:12;height:2" coordorigin="9395,-290" coordsize="12,2">
              <v:shape style="position:absolute;left:9395;top:-290;width:12;height:2" coordorigin="9395,-290" coordsize="12,0" path="m9395,-290l9407,-290e" filled="false" stroked="true" strokeweight=".6pt" strokecolor="#000008">
                <v:path arrowok="t"/>
              </v:shape>
            </v:group>
            <v:group style="position:absolute;left:9414;top:-290;width:12;height:2" coordorigin="9414,-290" coordsize="12,2">
              <v:shape style="position:absolute;left:9414;top:-290;width:12;height:2" coordorigin="9414,-290" coordsize="12,0" path="m9414,-290l9426,-290e" filled="false" stroked="true" strokeweight=".6pt" strokecolor="#000008">
                <v:path arrowok="t"/>
              </v:shape>
            </v:group>
            <v:group style="position:absolute;left:9433;top:-290;width:12;height:2" coordorigin="9433,-290" coordsize="12,2">
              <v:shape style="position:absolute;left:9433;top:-290;width:12;height:2" coordorigin="9433,-290" coordsize="12,0" path="m9433,-290l9445,-290e" filled="false" stroked="true" strokeweight=".6pt" strokecolor="#000008">
                <v:path arrowok="t"/>
              </v:shape>
            </v:group>
            <v:group style="position:absolute;left:9452;top:-290;width:12;height:2" coordorigin="9452,-290" coordsize="12,2">
              <v:shape style="position:absolute;left:9452;top:-290;width:12;height:2" coordorigin="9452,-290" coordsize="12,0" path="m9452,-290l9464,-290e" filled="false" stroked="true" strokeweight=".6pt" strokecolor="#000008">
                <v:path arrowok="t"/>
              </v:shape>
            </v:group>
            <v:group style="position:absolute;left:9472;top:-290;width:12;height:2" coordorigin="9472,-290" coordsize="12,2">
              <v:shape style="position:absolute;left:9472;top:-290;width:12;height:2" coordorigin="9472,-290" coordsize="12,0" path="m9472,-290l9484,-290e" filled="false" stroked="true" strokeweight=".6pt" strokecolor="#000008">
                <v:path arrowok="t"/>
              </v:shape>
            </v:group>
            <v:group style="position:absolute;left:9491;top:-290;width:12;height:2" coordorigin="9491,-290" coordsize="12,2">
              <v:shape style="position:absolute;left:9491;top:-290;width:12;height:2" coordorigin="9491,-290" coordsize="12,0" path="m9491,-290l9503,-290e" filled="false" stroked="true" strokeweight=".6pt" strokecolor="#000008">
                <v:path arrowok="t"/>
              </v:shape>
            </v:group>
            <v:group style="position:absolute;left:9510;top:-290;width:12;height:2" coordorigin="9510,-290" coordsize="12,2">
              <v:shape style="position:absolute;left:9510;top:-290;width:12;height:2" coordorigin="9510,-290" coordsize="12,0" path="m9510,-290l9522,-290e" filled="false" stroked="true" strokeweight=".6pt" strokecolor="#000008">
                <v:path arrowok="t"/>
              </v:shape>
            </v:group>
            <v:group style="position:absolute;left:9529;top:-290;width:12;height:2" coordorigin="9529,-290" coordsize="12,2">
              <v:shape style="position:absolute;left:9529;top:-290;width:12;height:2" coordorigin="9529,-290" coordsize="12,0" path="m9529,-290l9541,-290e" filled="false" stroked="true" strokeweight=".6pt" strokecolor="#000008">
                <v:path arrowok="t"/>
              </v:shape>
            </v:group>
            <v:group style="position:absolute;left:9548;top:-290;width:12;height:2" coordorigin="9548,-290" coordsize="12,2">
              <v:shape style="position:absolute;left:9548;top:-290;width:12;height:2" coordorigin="9548,-290" coordsize="12,0" path="m9548,-290l9560,-290e" filled="false" stroked="true" strokeweight=".6pt" strokecolor="#000008">
                <v:path arrowok="t"/>
              </v:shape>
            </v:group>
            <v:group style="position:absolute;left:9568;top:-290;width:12;height:2" coordorigin="9568,-290" coordsize="12,2">
              <v:shape style="position:absolute;left:9568;top:-290;width:12;height:2" coordorigin="9568,-290" coordsize="12,0" path="m9568,-290l9580,-290e" filled="false" stroked="true" strokeweight=".6pt" strokecolor="#000008">
                <v:path arrowok="t"/>
              </v:shape>
            </v:group>
            <v:group style="position:absolute;left:9587;top:-290;width:12;height:2" coordorigin="9587,-290" coordsize="12,2">
              <v:shape style="position:absolute;left:9587;top:-290;width:12;height:2" coordorigin="9587,-290" coordsize="12,0" path="m9587,-290l9599,-290e" filled="false" stroked="true" strokeweight=".6pt" strokecolor="#000008">
                <v:path arrowok="t"/>
              </v:shape>
            </v:group>
            <v:group style="position:absolute;left:9606;top:-290;width:12;height:2" coordorigin="9606,-290" coordsize="12,2">
              <v:shape style="position:absolute;left:9606;top:-290;width:12;height:2" coordorigin="9606,-290" coordsize="12,0" path="m9606,-290l9618,-290e" filled="false" stroked="true" strokeweight=".6pt" strokecolor="#000008">
                <v:path arrowok="t"/>
              </v:shape>
            </v:group>
            <v:group style="position:absolute;left:9625;top:-290;width:12;height:2" coordorigin="9625,-290" coordsize="12,2">
              <v:shape style="position:absolute;left:9625;top:-290;width:12;height:2" coordorigin="9625,-290" coordsize="12,0" path="m9625,-290l9637,-290e" filled="false" stroked="true" strokeweight=".6pt" strokecolor="#000008">
                <v:path arrowok="t"/>
              </v:shape>
            </v:group>
            <v:group style="position:absolute;left:9644;top:-290;width:12;height:2" coordorigin="9644,-290" coordsize="12,2">
              <v:shape style="position:absolute;left:9644;top:-290;width:12;height:2" coordorigin="9644,-290" coordsize="12,0" path="m9644,-290l9656,-290e" filled="false" stroked="true" strokeweight=".6pt" strokecolor="#000008">
                <v:path arrowok="t"/>
              </v:shape>
            </v:group>
            <v:group style="position:absolute;left:9664;top:-290;width:12;height:2" coordorigin="9664,-290" coordsize="12,2">
              <v:shape style="position:absolute;left:9664;top:-290;width:12;height:2" coordorigin="9664,-290" coordsize="12,0" path="m9664,-290l9676,-290e" filled="false" stroked="true" strokeweight=".6pt" strokecolor="#000008">
                <v:path arrowok="t"/>
              </v:shape>
            </v:group>
            <v:group style="position:absolute;left:9683;top:-290;width:12;height:2" coordorigin="9683,-290" coordsize="12,2">
              <v:shape style="position:absolute;left:9683;top:-290;width:12;height:2" coordorigin="9683,-290" coordsize="12,0" path="m9683,-290l9695,-290e" filled="false" stroked="true" strokeweight=".6pt" strokecolor="#000008">
                <v:path arrowok="t"/>
              </v:shape>
            </v:group>
            <v:group style="position:absolute;left:9702;top:-290;width:12;height:2" coordorigin="9702,-290" coordsize="12,2">
              <v:shape style="position:absolute;left:9702;top:-290;width:12;height:2" coordorigin="9702,-290" coordsize="12,0" path="m9702,-290l9714,-290e" filled="false" stroked="true" strokeweight=".6pt" strokecolor="#000008">
                <v:path arrowok="t"/>
              </v:shape>
            </v:group>
            <v:group style="position:absolute;left:9721;top:-290;width:12;height:2" coordorigin="9721,-290" coordsize="12,2">
              <v:shape style="position:absolute;left:9721;top:-290;width:12;height:2" coordorigin="9721,-290" coordsize="12,0" path="m9721,-290l9733,-290e" filled="false" stroked="true" strokeweight=".6pt" strokecolor="#000008">
                <v:path arrowok="t"/>
              </v:shape>
            </v:group>
            <v:group style="position:absolute;left:9740;top:-290;width:12;height:2" coordorigin="9740,-290" coordsize="12,2">
              <v:shape style="position:absolute;left:9740;top:-290;width:12;height:2" coordorigin="9740,-290" coordsize="12,0" path="m9740,-290l9752,-290e" filled="false" stroked="true" strokeweight=".6pt" strokecolor="#000008">
                <v:path arrowok="t"/>
              </v:shape>
            </v:group>
            <w10:wrap type="none"/>
          </v:group>
        </w:pict>
      </w:r>
      <w:r>
        <w:rPr>
          <w:rFonts w:ascii="Garamond" w:hAnsi="Garamond" w:cs="Garamond" w:eastAsia="Garamond" w:hint="default"/>
          <w:spacing w:val="-2"/>
          <w:w w:val="100"/>
        </w:rPr>
        <w:t>*</w:t>
      </w:r>
      <w:r>
        <w:rPr>
          <w:rFonts w:ascii="Garamond" w:hAnsi="Garamond" w:cs="Garamond" w:eastAsia="Garamond" w:hint="default"/>
          <w:w w:val="100"/>
        </w:rPr>
        <w:t>1</w:t>
      </w:r>
      <w:r>
        <w:rPr>
          <w:rFonts w:ascii="Garamond" w:hAnsi="Garamond" w:cs="Garamond" w:eastAsia="Garamond" w:hint="default"/>
        </w:rPr>
        <w:t> </w:t>
      </w:r>
      <w:r>
        <w:rPr>
          <w:rFonts w:ascii="Garamond" w:hAnsi="Garamond" w:cs="Garamond" w:eastAsia="Garamond" w:hint="default"/>
          <w:spacing w:val="-1"/>
        </w:rPr>
        <w:t> </w:t>
      </w:r>
      <w:r>
        <w:rPr>
          <w:w w:val="100"/>
        </w:rPr>
        <w:t>含</w:t>
      </w:r>
      <w:r>
        <w:rPr>
          <w:spacing w:val="-3"/>
          <w:w w:val="100"/>
        </w:rPr>
        <w:t>会</w:t>
      </w:r>
      <w:r>
        <w:rPr>
          <w:w w:val="100"/>
        </w:rPr>
        <w:t>计</w:t>
      </w:r>
      <w:r>
        <w:rPr>
          <w:spacing w:val="-3"/>
          <w:w w:val="100"/>
        </w:rPr>
        <w:t>差</w:t>
      </w:r>
      <w:r>
        <w:rPr>
          <w:w w:val="100"/>
        </w:rPr>
        <w:t>错</w:t>
      </w:r>
      <w:r>
        <w:rPr>
          <w:spacing w:val="-3"/>
          <w:w w:val="100"/>
        </w:rPr>
        <w:t>更</w:t>
      </w:r>
      <w:r>
        <w:rPr>
          <w:w w:val="100"/>
        </w:rPr>
        <w:t>正</w:t>
      </w:r>
      <w:r>
        <w:rPr>
          <w:spacing w:val="-3"/>
          <w:w w:val="100"/>
        </w:rPr>
        <w:t>事</w:t>
      </w:r>
      <w:r>
        <w:rPr>
          <w:w w:val="100"/>
        </w:rPr>
        <w:t>项</w:t>
      </w:r>
      <w:r>
        <w:rPr>
          <w:spacing w:val="-3"/>
          <w:w w:val="100"/>
        </w:rPr>
        <w:t>，</w:t>
      </w:r>
      <w:r>
        <w:rPr>
          <w:w w:val="100"/>
        </w:rPr>
        <w:t>详</w:t>
      </w:r>
      <w:r>
        <w:rPr>
          <w:spacing w:val="-3"/>
          <w:w w:val="100"/>
        </w:rPr>
        <w:t>见</w:t>
      </w:r>
      <w:r>
        <w:rPr>
          <w:w w:val="100"/>
        </w:rPr>
        <w:t>附</w:t>
      </w:r>
      <w:r>
        <w:rPr>
          <w:spacing w:val="-3"/>
          <w:w w:val="100"/>
        </w:rPr>
        <w:t>注</w:t>
      </w:r>
      <w:r>
        <w:rPr>
          <w:w w:val="100"/>
        </w:rPr>
        <w:t>五</w:t>
      </w:r>
      <w:r>
        <w:rPr>
          <w:spacing w:val="-3"/>
          <w:w w:val="100"/>
        </w:rPr>
        <w:t>（</w:t>
      </w:r>
      <w:r>
        <w:rPr>
          <w:w w:val="100"/>
        </w:rPr>
        <w:t>三</w:t>
      </w:r>
      <w:r>
        <w:rPr>
          <w:spacing w:val="-106"/>
          <w:w w:val="100"/>
        </w:rPr>
        <w:t>）</w:t>
      </w:r>
      <w:r>
        <w:rPr>
          <w:w w:val="100"/>
        </w:rPr>
        <w:t>。</w:t>
      </w:r>
    </w:p>
    <w:p>
      <w:pPr>
        <w:pStyle w:val="BodyText"/>
        <w:tabs>
          <w:tab w:pos="958" w:val="left" w:leader="none"/>
        </w:tabs>
        <w:spacing w:line="272" w:lineRule="exact" w:before="13"/>
        <w:ind w:left="137" w:right="445" w:firstLine="420"/>
        <w:jc w:val="left"/>
      </w:pPr>
      <w:r>
        <w:rPr>
          <w:rFonts w:ascii="Garamond" w:hAnsi="Garamond" w:cs="Garamond" w:eastAsia="Garamond" w:hint="default"/>
          <w:spacing w:val="-1"/>
        </w:rPr>
        <w:t>*2</w:t>
        <w:tab/>
      </w:r>
      <w:r>
        <w:rPr/>
        <w:t>含子公司深圳市泰丰通讯电子有限公司的超额亏损 </w:t>
      </w:r>
      <w:r>
        <w:rPr>
          <w:rFonts w:ascii="Garamond" w:hAnsi="Garamond" w:cs="Garamond" w:eastAsia="Garamond" w:hint="default"/>
          <w:spacing w:val="-2"/>
        </w:rPr>
        <w:t>422,599,153.54</w:t>
      </w:r>
      <w:r>
        <w:rPr>
          <w:rFonts w:ascii="Garamond" w:hAnsi="Garamond" w:cs="Garamond" w:eastAsia="Garamond" w:hint="default"/>
          <w:spacing w:val="24"/>
        </w:rPr>
        <w:t> </w:t>
      </w:r>
      <w:r>
        <w:rPr/>
        <w:t>元；子公司深圳</w:t>
      </w:r>
      <w:r>
        <w:rPr>
          <w:w w:val="100"/>
        </w:rPr>
        <w:t> </w:t>
      </w:r>
      <w:r>
        <w:rPr/>
        <w:t>市深信西部房地产有限公司的超额亏损</w:t>
      </w:r>
      <w:r>
        <w:rPr>
          <w:spacing w:val="-54"/>
        </w:rPr>
        <w:t> </w:t>
      </w:r>
      <w:r>
        <w:rPr>
          <w:rFonts w:ascii="Garamond" w:hAnsi="Garamond" w:cs="Garamond" w:eastAsia="Garamond" w:hint="default"/>
        </w:rPr>
        <w:t>174,408,973.61</w:t>
      </w:r>
      <w:r>
        <w:rPr>
          <w:rFonts w:ascii="Garamond" w:hAnsi="Garamond" w:cs="Garamond" w:eastAsia="Garamond" w:hint="default"/>
          <w:spacing w:val="7"/>
        </w:rPr>
        <w:t> </w:t>
      </w:r>
      <w:r>
        <w:rPr/>
        <w:t>元，其中：</w:t>
      </w:r>
      <w:r>
        <w:rPr>
          <w:rFonts w:ascii="Garamond" w:hAnsi="Garamond" w:cs="Garamond" w:eastAsia="Garamond" w:hint="default"/>
        </w:rPr>
        <w:t>2007</w:t>
      </w:r>
      <w:r>
        <w:rPr>
          <w:rFonts w:ascii="Garamond" w:hAnsi="Garamond" w:cs="Garamond" w:eastAsia="Garamond" w:hint="default"/>
          <w:spacing w:val="5"/>
        </w:rPr>
        <w:t> </w:t>
      </w:r>
      <w:r>
        <w:rPr/>
        <w:t>年</w:t>
      </w:r>
      <w:r>
        <w:rPr>
          <w:spacing w:val="-50"/>
        </w:rPr>
        <w:t> </w:t>
      </w:r>
      <w:r>
        <w:rPr>
          <w:rFonts w:ascii="Garamond" w:hAnsi="Garamond" w:cs="Garamond" w:eastAsia="Garamond" w:hint="default"/>
        </w:rPr>
        <w:t>1</w:t>
      </w:r>
      <w:r>
        <w:rPr>
          <w:rFonts w:ascii="Garamond" w:hAnsi="Garamond" w:cs="Garamond" w:eastAsia="Garamond" w:hint="default"/>
          <w:spacing w:val="2"/>
        </w:rPr>
        <w:t> </w:t>
      </w:r>
      <w:r>
        <w:rPr/>
        <w:t>月</w:t>
      </w:r>
      <w:r>
        <w:rPr>
          <w:spacing w:val="-50"/>
        </w:rPr>
        <w:t> </w:t>
      </w:r>
      <w:r>
        <w:rPr>
          <w:rFonts w:ascii="Garamond" w:hAnsi="Garamond" w:cs="Garamond" w:eastAsia="Garamond" w:hint="default"/>
        </w:rPr>
        <w:t>1</w:t>
      </w:r>
      <w:r>
        <w:rPr>
          <w:rFonts w:ascii="Garamond" w:hAnsi="Garamond" w:cs="Garamond" w:eastAsia="Garamond" w:hint="default"/>
          <w:spacing w:val="2"/>
        </w:rPr>
        <w:t> </w:t>
      </w:r>
      <w:r>
        <w:rPr/>
        <w:t>日后深圳市</w:t>
      </w:r>
    </w:p>
    <w:p>
      <w:pPr>
        <w:pStyle w:val="BodyText"/>
        <w:spacing w:line="274" w:lineRule="exact"/>
        <w:ind w:left="137" w:right="0"/>
        <w:jc w:val="left"/>
      </w:pPr>
      <w:r>
        <w:rPr/>
        <w:t>泰丰通讯电子有限公司产生的超额亏损计 </w:t>
      </w:r>
      <w:r>
        <w:rPr>
          <w:rFonts w:ascii="Garamond" w:hAnsi="Garamond" w:cs="Garamond" w:eastAsia="Garamond" w:hint="default"/>
        </w:rPr>
        <w:t>219,124,425.62</w:t>
      </w:r>
      <w:r>
        <w:rPr>
          <w:rFonts w:ascii="Garamond" w:hAnsi="Garamond" w:cs="Garamond" w:eastAsia="Garamond" w:hint="default"/>
          <w:spacing w:val="-22"/>
        </w:rPr>
        <w:t> </w:t>
      </w:r>
      <w:r>
        <w:rPr/>
        <w:t>元；深圳市深信西部房地产有限公</w:t>
      </w:r>
    </w:p>
    <w:p>
      <w:pPr>
        <w:spacing w:after="0" w:line="274" w:lineRule="exact"/>
        <w:jc w:val="left"/>
        <w:sectPr>
          <w:pgSz w:w="11910" w:h="16840"/>
          <w:pgMar w:header="0" w:footer="914" w:top="1320" w:bottom="1100" w:left="1660" w:right="1360"/>
        </w:sectPr>
      </w:pPr>
    </w:p>
    <w:p>
      <w:pPr>
        <w:pStyle w:val="BodyText"/>
        <w:spacing w:line="272" w:lineRule="exact" w:before="82"/>
        <w:ind w:left="197" w:right="0"/>
        <w:jc w:val="left"/>
      </w:pPr>
      <w:r>
        <w:rPr/>
        <w:t>司产生的超额亏损计</w:t>
      </w:r>
      <w:r>
        <w:rPr>
          <w:spacing w:val="-60"/>
        </w:rPr>
        <w:t> </w:t>
      </w:r>
      <w:r>
        <w:rPr>
          <w:rFonts w:ascii="Garamond" w:hAnsi="Garamond" w:cs="Garamond" w:eastAsia="Garamond" w:hint="default"/>
        </w:rPr>
        <w:t>123,648,934.58</w:t>
      </w:r>
      <w:r>
        <w:rPr>
          <w:rFonts w:ascii="Garamond" w:hAnsi="Garamond" w:cs="Garamond" w:eastAsia="Garamond" w:hint="default"/>
          <w:spacing w:val="-2"/>
        </w:rPr>
        <w:t> </w:t>
      </w:r>
      <w:r>
        <w:rPr/>
        <w:t>元；共计产生超额亏损</w:t>
      </w:r>
      <w:r>
        <w:rPr>
          <w:spacing w:val="-58"/>
        </w:rPr>
        <w:t> </w:t>
      </w:r>
      <w:r>
        <w:rPr>
          <w:rFonts w:ascii="Garamond" w:hAnsi="Garamond" w:cs="Garamond" w:eastAsia="Garamond" w:hint="default"/>
        </w:rPr>
        <w:t>342,773,360.20</w:t>
      </w:r>
      <w:r>
        <w:rPr>
          <w:rFonts w:ascii="Garamond" w:hAnsi="Garamond" w:cs="Garamond" w:eastAsia="Garamond" w:hint="default"/>
          <w:spacing w:val="-5"/>
        </w:rPr>
        <w:t> </w:t>
      </w:r>
      <w:r>
        <w:rPr/>
        <w:t>元。按照企业会计</w:t>
      </w:r>
      <w:r>
        <w:rPr>
          <w:w w:val="100"/>
        </w:rPr>
        <w:t> </w:t>
      </w:r>
      <w:r>
        <w:rPr>
          <w:spacing w:val="-2"/>
        </w:rPr>
        <w:t>准则的有关规定，该等超额亏损应当计入合并报表。目前这两家子公司处于停止经营状态，</w:t>
      </w:r>
      <w:r>
        <w:rPr>
          <w:spacing w:val="-34"/>
        </w:rPr>
        <w:t> </w:t>
      </w:r>
      <w:r>
        <w:rPr>
          <w:spacing w:val="-34"/>
        </w:rPr>
      </w:r>
      <w:r>
        <w:rPr/>
        <w:t>若该等子公司被处置，则该等超额亏损无需计入合并报表。</w:t>
      </w:r>
    </w:p>
    <w:p>
      <w:pPr>
        <w:pStyle w:val="BodyText"/>
        <w:spacing w:line="249" w:lineRule="exact"/>
        <w:ind w:left="617" w:right="0"/>
        <w:jc w:val="left"/>
        <w:rPr>
          <w:rFonts w:ascii="宋体" w:hAnsi="宋体" w:cs="宋体" w:eastAsia="宋体" w:hint="default"/>
        </w:rPr>
      </w:pPr>
      <w:r>
        <w:rPr>
          <w:rFonts w:ascii="宋体" w:hAnsi="宋体" w:cs="宋体" w:eastAsia="宋体" w:hint="default"/>
        </w:rPr>
        <w:t>33、</w:t>
      </w:r>
      <w:r>
        <w:rPr>
          <w:rFonts w:ascii="宋体" w:hAnsi="宋体" w:cs="宋体" w:eastAsia="宋体" w:hint="default"/>
          <w:spacing w:val="-47"/>
        </w:rPr>
        <w:t> </w:t>
      </w:r>
      <w:r>
        <w:rPr>
          <w:rFonts w:ascii="宋体" w:hAnsi="宋体" w:cs="宋体" w:eastAsia="宋体" w:hint="default"/>
        </w:rPr>
        <w:t>少数股东权益及损益</w:t>
      </w:r>
    </w:p>
    <w:p>
      <w:pPr>
        <w:tabs>
          <w:tab w:pos="3250" w:val="left" w:leader="none"/>
          <w:tab w:pos="4625" w:val="left" w:leader="none"/>
          <w:tab w:pos="6303" w:val="left" w:leader="none"/>
          <w:tab w:pos="7927" w:val="left" w:leader="none"/>
        </w:tabs>
        <w:spacing w:line="291" w:lineRule="exact" w:before="0"/>
        <w:ind w:left="816" w:right="0" w:firstLine="0"/>
        <w:jc w:val="left"/>
        <w:rPr>
          <w:rFonts w:ascii="宋体" w:hAnsi="宋体" w:cs="宋体" w:eastAsia="宋体" w:hint="default"/>
          <w:sz w:val="18"/>
          <w:szCs w:val="18"/>
        </w:rPr>
      </w:pPr>
      <w:r>
        <w:rPr>
          <w:rFonts w:ascii="宋体" w:hAnsi="宋体" w:cs="宋体" w:eastAsia="宋体" w:hint="default"/>
          <w:sz w:val="18"/>
          <w:szCs w:val="18"/>
        </w:rPr>
        <w:t>被投资单位名称</w:t>
        <w:tab/>
      </w:r>
      <w:r>
        <w:rPr>
          <w:rFonts w:ascii="宋体" w:hAnsi="宋体" w:cs="宋体" w:eastAsia="宋体" w:hint="default"/>
          <w:position w:val="12"/>
          <w:sz w:val="18"/>
          <w:szCs w:val="18"/>
        </w:rPr>
        <w:t>少数股权</w:t>
        <w:tab/>
      </w:r>
      <w:r>
        <w:rPr>
          <w:rFonts w:ascii="宋体" w:hAnsi="宋体" w:cs="宋体" w:eastAsia="宋体" w:hint="default"/>
          <w:sz w:val="18"/>
          <w:szCs w:val="18"/>
        </w:rPr>
        <w:t>少数股东权益</w:t>
        <w:tab/>
        <w:t>少数股东损益</w:t>
        <w:tab/>
      </w:r>
      <w:r>
        <w:rPr>
          <w:rFonts w:ascii="宋体" w:hAnsi="宋体" w:cs="宋体" w:eastAsia="宋体" w:hint="default"/>
          <w:position w:val="12"/>
          <w:sz w:val="18"/>
          <w:szCs w:val="18"/>
        </w:rPr>
        <w:t>母公司承担</w:t>
      </w:r>
      <w:r>
        <w:rPr>
          <w:rFonts w:ascii="宋体" w:hAnsi="宋体" w:cs="宋体" w:eastAsia="宋体" w:hint="default"/>
          <w:sz w:val="18"/>
          <w:szCs w:val="18"/>
        </w:rPr>
      </w:r>
    </w:p>
    <w:p>
      <w:pPr>
        <w:tabs>
          <w:tab w:pos="3355" w:val="left" w:leader="none"/>
          <w:tab w:pos="4162" w:val="left" w:leader="none"/>
          <w:tab w:pos="4399" w:val="left" w:leader="none"/>
          <w:tab w:pos="5975" w:val="left" w:leader="none"/>
          <w:tab w:pos="7566" w:val="left" w:leader="none"/>
          <w:tab w:pos="7927" w:val="left" w:leader="none"/>
        </w:tabs>
        <w:spacing w:line="202" w:lineRule="exact" w:before="0"/>
        <w:ind w:left="3055"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8"/>
        </w:rPr>
        <w:t> </w:t>
        <w:tab/>
      </w:r>
      <w:r>
        <w:rPr>
          <w:rFonts w:ascii="宋体" w:hAnsi="宋体" w:cs="宋体" w:eastAsia="宋体" w:hint="default"/>
          <w:sz w:val="18"/>
          <w:szCs w:val="18"/>
          <w:u w:val="single" w:color="000008"/>
        </w:rPr>
        <w:t>比例</w:t>
      </w:r>
      <w:r>
        <w:rPr>
          <w:rFonts w:ascii="Garamond" w:hAnsi="Garamond" w:cs="Garamond" w:eastAsia="Garamond" w:hint="default"/>
          <w:sz w:val="18"/>
          <w:szCs w:val="18"/>
          <w:u w:val="single" w:color="000008"/>
        </w:rPr>
        <w:t>%</w:t>
        <w:tab/>
      </w:r>
      <w:r>
        <w:rPr>
          <w:rFonts w:ascii="Garamond" w:hAnsi="Garamond" w:cs="Garamond" w:eastAsia="Garamond"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8"/>
        </w:rPr>
        <w:t> </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8"/>
        </w:rPr>
        <w:t> </w:t>
        <w:tab/>
      </w:r>
      <w:r>
        <w:rPr>
          <w:rFonts w:ascii="Times New Roman" w:hAnsi="Times New Roman" w:cs="Times New Roman" w:eastAsia="Times New Roman" w:hint="default"/>
          <w:sz w:val="18"/>
          <w:szCs w:val="18"/>
        </w:rPr>
        <w:tab/>
      </w:r>
      <w:r>
        <w:rPr>
          <w:rFonts w:ascii="宋体" w:hAnsi="宋体" w:cs="宋体" w:eastAsia="宋体" w:hint="default"/>
          <w:sz w:val="18"/>
          <w:szCs w:val="18"/>
        </w:rPr>
        <w:t>的超额亏损</w:t>
      </w:r>
    </w:p>
    <w:p>
      <w:pPr>
        <w:tabs>
          <w:tab w:pos="7755" w:val="left" w:leader="none"/>
        </w:tabs>
        <w:spacing w:line="20" w:lineRule="exact"/>
        <w:ind w:left="176" w:right="0" w:firstLine="0"/>
        <w:rPr>
          <w:rFonts w:ascii="宋体" w:hAnsi="宋体" w:cs="宋体" w:eastAsia="宋体" w:hint="default"/>
          <w:sz w:val="2"/>
          <w:szCs w:val="2"/>
        </w:rPr>
      </w:pPr>
      <w:r>
        <w:rPr>
          <w:rFonts w:ascii="宋体"/>
          <w:sz w:val="2"/>
        </w:rPr>
        <w:pict>
          <v:group style="width:132.5pt;height:.5pt;mso-position-horizontal-relative:char;mso-position-vertical-relative:line" coordorigin="0,0" coordsize="2650,10">
            <v:group style="position:absolute;left:5;top:5;width:2640;height:2" coordorigin="5,5" coordsize="2640,2">
              <v:shape style="position:absolute;left:5;top:5;width:2640;height:2" coordorigin="5,5" coordsize="2640,0" path="m5,5l2645,5e" filled="false" stroked="true" strokeweight=".48pt" strokecolor="#000008">
                <v:path arrowok="t"/>
              </v:shape>
            </v:group>
          </v:group>
        </w:pict>
      </w:r>
      <w:r>
        <w:rPr>
          <w:rFonts w:ascii="宋体"/>
          <w:sz w:val="2"/>
        </w:rPr>
      </w:r>
      <w:r>
        <w:rPr>
          <w:rFonts w:ascii="宋体"/>
          <w:sz w:val="2"/>
        </w:rPr>
        <w:tab/>
      </w:r>
      <w:r>
        <w:rPr>
          <w:rFonts w:ascii="宋体"/>
          <w:sz w:val="2"/>
        </w:rPr>
        <w:pict>
          <v:group style="width:59.4pt;height:.5pt;mso-position-horizontal-relative:char;mso-position-vertical-relative:line" coordorigin="0,0" coordsize="1188,10">
            <v:group style="position:absolute;left:5;top:5;width:1179;height:2" coordorigin="5,5" coordsize="1179,2">
              <v:shape style="position:absolute;left:5;top:5;width:1179;height:2" coordorigin="5,5" coordsize="1179,0" path="m5,5l1183,5e" filled="false" stroked="true" strokeweight=".48pt" strokecolor="#000008">
                <v:path arrowok="t"/>
              </v:shape>
            </v:group>
          </v:group>
        </w:pict>
      </w:r>
      <w:r>
        <w:rPr>
          <w:rFonts w:ascii="宋体"/>
          <w:sz w:val="2"/>
        </w:rPr>
      </w:r>
    </w:p>
    <w:tbl>
      <w:tblPr>
        <w:tblW w:w="0" w:type="auto"/>
        <w:jc w:val="left"/>
        <w:tblInd w:w="148" w:type="dxa"/>
        <w:tblLayout w:type="fixed"/>
        <w:tblCellMar>
          <w:top w:w="0" w:type="dxa"/>
          <w:left w:w="0" w:type="dxa"/>
          <w:bottom w:w="0" w:type="dxa"/>
          <w:right w:w="0" w:type="dxa"/>
        </w:tblCellMar>
        <w:tblLook w:val="01E0"/>
      </w:tblPr>
      <w:tblGrid>
        <w:gridCol w:w="2988"/>
        <w:gridCol w:w="1264"/>
        <w:gridCol w:w="1526"/>
        <w:gridCol w:w="240"/>
        <w:gridCol w:w="1354"/>
        <w:gridCol w:w="240"/>
        <w:gridCol w:w="1178"/>
      </w:tblGrid>
      <w:tr>
        <w:trPr>
          <w:trHeight w:val="360" w:hRule="exact"/>
        </w:trPr>
        <w:tc>
          <w:tcPr>
            <w:tcW w:w="298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18"/>
                <w:szCs w:val="18"/>
              </w:rPr>
            </w:pPr>
            <w:r>
              <w:rPr>
                <w:rFonts w:ascii="宋体" w:hAnsi="宋体" w:cs="宋体" w:eastAsia="宋体" w:hint="default"/>
                <w:sz w:val="18"/>
                <w:szCs w:val="18"/>
              </w:rPr>
              <w:t>深圳市宝安华宝实业有限公司</w:t>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75"/>
              <w:jc w:val="right"/>
              <w:rPr>
                <w:rFonts w:ascii="Garamond" w:hAnsi="Garamond" w:cs="Garamond" w:eastAsia="Garamond" w:hint="default"/>
                <w:sz w:val="18"/>
                <w:szCs w:val="18"/>
              </w:rPr>
            </w:pPr>
            <w:r>
              <w:rPr>
                <w:rFonts w:ascii="Garamond"/>
                <w:spacing w:val="-2"/>
                <w:sz w:val="18"/>
              </w:rPr>
              <w:t>62.50</w:t>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5"/>
              <w:jc w:val="right"/>
              <w:rPr>
                <w:rFonts w:ascii="Garamond" w:hAnsi="Garamond" w:cs="Garamond" w:eastAsia="Garamond" w:hint="default"/>
                <w:sz w:val="18"/>
                <w:szCs w:val="18"/>
              </w:rPr>
            </w:pPr>
            <w:r>
              <w:rPr>
                <w:rFonts w:ascii="Garamond"/>
                <w:spacing w:val="-1"/>
                <w:sz w:val="18"/>
              </w:rPr>
              <w:t>13,220,440.00</w:t>
            </w:r>
          </w:p>
        </w:tc>
        <w:tc>
          <w:tcPr>
            <w:tcW w:w="240" w:type="dxa"/>
            <w:tcBorders>
              <w:top w:val="nil" w:sz="6" w:space="0" w:color="auto"/>
              <w:left w:val="nil" w:sz="6" w:space="0" w:color="auto"/>
              <w:bottom w:val="nil" w:sz="6" w:space="0" w:color="auto"/>
              <w:right w:val="nil" w:sz="6" w:space="0" w:color="auto"/>
            </w:tcBorders>
          </w:tcPr>
          <w:p>
            <w:pP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5"/>
              <w:jc w:val="right"/>
              <w:rPr>
                <w:rFonts w:ascii="Garamond" w:hAnsi="Garamond" w:cs="Garamond" w:eastAsia="Garamond" w:hint="default"/>
                <w:sz w:val="18"/>
                <w:szCs w:val="18"/>
              </w:rPr>
            </w:pPr>
            <w:r>
              <w:rPr>
                <w:rFonts w:ascii="Garamond"/>
                <w:spacing w:val="-1"/>
                <w:sz w:val="18"/>
              </w:rPr>
              <w:t>-10,990,678.14</w:t>
            </w:r>
          </w:p>
        </w:tc>
        <w:tc>
          <w:tcPr>
            <w:tcW w:w="240"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5"/>
              <w:jc w:val="right"/>
              <w:rPr>
                <w:rFonts w:ascii="Garamond" w:hAnsi="Garamond" w:cs="Garamond" w:eastAsia="Garamond" w:hint="default"/>
                <w:sz w:val="18"/>
                <w:szCs w:val="18"/>
              </w:rPr>
            </w:pPr>
            <w:r>
              <w:rPr>
                <w:rFonts w:ascii="Garamond"/>
                <w:spacing w:val="-1"/>
                <w:sz w:val="18"/>
              </w:rPr>
              <w:t>--</w:t>
            </w:r>
          </w:p>
        </w:tc>
      </w:tr>
      <w:tr>
        <w:trPr>
          <w:trHeight w:val="377" w:hRule="exact"/>
        </w:trPr>
        <w:tc>
          <w:tcPr>
            <w:tcW w:w="2988"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8"/>
                <w:szCs w:val="18"/>
              </w:rPr>
            </w:pPr>
            <w:r>
              <w:rPr>
                <w:rFonts w:ascii="宋体" w:hAnsi="宋体" w:cs="宋体" w:eastAsia="宋体" w:hint="default"/>
                <w:sz w:val="18"/>
                <w:szCs w:val="18"/>
              </w:rPr>
              <w:t>深圳市泰丰科技有限公司</w:t>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275"/>
              <w:jc w:val="right"/>
              <w:rPr>
                <w:rFonts w:ascii="Garamond" w:hAnsi="Garamond" w:cs="Garamond" w:eastAsia="Garamond" w:hint="default"/>
                <w:sz w:val="18"/>
                <w:szCs w:val="18"/>
              </w:rPr>
            </w:pPr>
            <w:r>
              <w:rPr>
                <w:rFonts w:ascii="Garamond"/>
                <w:spacing w:val="-2"/>
                <w:sz w:val="18"/>
              </w:rPr>
              <w:t>32.25</w:t>
            </w:r>
          </w:p>
        </w:tc>
        <w:tc>
          <w:tcPr>
            <w:tcW w:w="1526" w:type="dxa"/>
            <w:tcBorders>
              <w:top w:val="nil" w:sz="6" w:space="0" w:color="auto"/>
              <w:left w:val="nil" w:sz="6" w:space="0" w:color="auto"/>
              <w:bottom w:val="single" w:sz="4" w:space="0" w:color="000008"/>
              <w:right w:val="nil" w:sz="6" w:space="0" w:color="auto"/>
            </w:tcBorders>
          </w:tcPr>
          <w:p>
            <w:pPr>
              <w:pStyle w:val="TableParagraph"/>
              <w:spacing w:line="240" w:lineRule="auto" w:before="82"/>
              <w:ind w:right="102"/>
              <w:jc w:val="right"/>
              <w:rPr>
                <w:rFonts w:ascii="Garamond" w:hAnsi="Garamond" w:cs="Garamond" w:eastAsia="Garamond" w:hint="default"/>
                <w:sz w:val="18"/>
                <w:szCs w:val="18"/>
              </w:rPr>
            </w:pPr>
            <w:r>
              <w:rPr>
                <w:rFonts w:ascii="Garamond"/>
                <w:spacing w:val="-1"/>
                <w:sz w:val="18"/>
              </w:rPr>
              <w:t>--</w:t>
            </w:r>
          </w:p>
        </w:tc>
        <w:tc>
          <w:tcPr>
            <w:tcW w:w="240" w:type="dxa"/>
            <w:tcBorders>
              <w:top w:val="nil" w:sz="6" w:space="0" w:color="auto"/>
              <w:left w:val="nil" w:sz="6" w:space="0" w:color="auto"/>
              <w:bottom w:val="nil" w:sz="6" w:space="0" w:color="auto"/>
              <w:right w:val="nil" w:sz="6" w:space="0" w:color="auto"/>
            </w:tcBorders>
          </w:tcPr>
          <w:p>
            <w:pPr/>
          </w:p>
        </w:tc>
        <w:tc>
          <w:tcPr>
            <w:tcW w:w="1354" w:type="dxa"/>
            <w:tcBorders>
              <w:top w:val="nil" w:sz="6" w:space="0" w:color="auto"/>
              <w:left w:val="nil" w:sz="6" w:space="0" w:color="auto"/>
              <w:bottom w:val="single" w:sz="4" w:space="0" w:color="000008"/>
              <w:right w:val="nil" w:sz="6" w:space="0" w:color="auto"/>
            </w:tcBorders>
          </w:tcPr>
          <w:p>
            <w:pPr>
              <w:pStyle w:val="TableParagraph"/>
              <w:spacing w:line="240" w:lineRule="auto" w:before="82"/>
              <w:ind w:right="107"/>
              <w:jc w:val="right"/>
              <w:rPr>
                <w:rFonts w:ascii="Garamond" w:hAnsi="Garamond" w:cs="Garamond" w:eastAsia="Garamond" w:hint="default"/>
                <w:sz w:val="18"/>
                <w:szCs w:val="18"/>
              </w:rPr>
            </w:pPr>
            <w:r>
              <w:rPr>
                <w:rFonts w:ascii="Garamond"/>
                <w:spacing w:val="-1"/>
                <w:sz w:val="18"/>
              </w:rPr>
              <w:t>-13,412,657.59</w:t>
            </w:r>
          </w:p>
        </w:tc>
        <w:tc>
          <w:tcPr>
            <w:tcW w:w="240"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single" w:sz="4" w:space="0" w:color="000008"/>
              <w:right w:val="nil" w:sz="6" w:space="0" w:color="auto"/>
            </w:tcBorders>
          </w:tcPr>
          <w:p>
            <w:pPr>
              <w:pStyle w:val="TableParagraph"/>
              <w:spacing w:line="240" w:lineRule="auto" w:before="82"/>
              <w:ind w:right="16"/>
              <w:jc w:val="right"/>
              <w:rPr>
                <w:rFonts w:ascii="Garamond" w:hAnsi="Garamond" w:cs="Garamond" w:eastAsia="Garamond" w:hint="default"/>
                <w:sz w:val="18"/>
                <w:szCs w:val="18"/>
              </w:rPr>
            </w:pPr>
            <w:r>
              <w:rPr>
                <w:rFonts w:ascii="Garamond"/>
                <w:spacing w:val="-1"/>
                <w:sz w:val="18"/>
              </w:rPr>
              <w:t>-59,690,634.71</w:t>
            </w:r>
          </w:p>
        </w:tc>
      </w:tr>
    </w:tbl>
    <w:p>
      <w:pPr>
        <w:tabs>
          <w:tab w:pos="4856" w:val="left" w:leader="none"/>
          <w:tab w:pos="6375" w:val="left" w:leader="none"/>
          <w:tab w:pos="7897" w:val="left" w:leader="none"/>
        </w:tabs>
        <w:spacing w:line="300" w:lineRule="exact" w:before="0"/>
        <w:ind w:left="1265" w:right="0" w:firstLine="0"/>
        <w:jc w:val="left"/>
        <w:rPr>
          <w:rFonts w:ascii="Garamond" w:hAnsi="Garamond" w:cs="Garamond" w:eastAsia="Garamond" w:hint="default"/>
          <w:sz w:val="18"/>
          <w:szCs w:val="18"/>
        </w:rPr>
      </w:pPr>
      <w:r>
        <w:rPr/>
        <w:pict>
          <v:group style="position:absolute;margin-left:299.639984pt;margin-top:-.163162pt;width:77.05pt;height:.6pt;mso-position-horizontal-relative:page;mso-position-vertical-relative:paragraph;z-index:-1238968" coordorigin="5993,-3" coordsize="1541,12">
            <v:group style="position:absolute;left:5999;top:3;width:12;height:2" coordorigin="5999,3" coordsize="12,2">
              <v:shape style="position:absolute;left:5999;top:3;width:12;height:2" coordorigin="5999,3" coordsize="12,0" path="m5999,3l6011,3e" filled="false" stroked="true" strokeweight=".6pt" strokecolor="#000008">
                <v:path arrowok="t"/>
              </v:shape>
            </v:group>
            <v:group style="position:absolute;left:6018;top:3;width:12;height:2" coordorigin="6018,3" coordsize="12,2">
              <v:shape style="position:absolute;left:6018;top:3;width:12;height:2" coordorigin="6018,3" coordsize="12,0" path="m6018,3l6030,3e" filled="false" stroked="true" strokeweight=".6pt" strokecolor="#000008">
                <v:path arrowok="t"/>
              </v:shape>
            </v:group>
            <v:group style="position:absolute;left:6037;top:3;width:12;height:2" coordorigin="6037,3" coordsize="12,2">
              <v:shape style="position:absolute;left:6037;top:3;width:12;height:2" coordorigin="6037,3" coordsize="12,0" path="m6037,3l6049,3e" filled="false" stroked="true" strokeweight=".6pt" strokecolor="#000008">
                <v:path arrowok="t"/>
              </v:shape>
            </v:group>
            <v:group style="position:absolute;left:6056;top:3;width:12;height:2" coordorigin="6056,3" coordsize="12,2">
              <v:shape style="position:absolute;left:6056;top:3;width:12;height:2" coordorigin="6056,3" coordsize="12,0" path="m6056,3l6068,3e" filled="false" stroked="true" strokeweight=".6pt" strokecolor="#000008">
                <v:path arrowok="t"/>
              </v:shape>
            </v:group>
            <v:group style="position:absolute;left:6076;top:3;width:12;height:2" coordorigin="6076,3" coordsize="12,2">
              <v:shape style="position:absolute;left:6076;top:3;width:12;height:2" coordorigin="6076,3" coordsize="12,0" path="m6076,3l6088,3e" filled="false" stroked="true" strokeweight=".6pt" strokecolor="#000008">
                <v:path arrowok="t"/>
              </v:shape>
            </v:group>
            <v:group style="position:absolute;left:6095;top:3;width:12;height:2" coordorigin="6095,3" coordsize="12,2">
              <v:shape style="position:absolute;left:6095;top:3;width:12;height:2" coordorigin="6095,3" coordsize="12,0" path="m6095,3l6107,3e" filled="false" stroked="true" strokeweight=".6pt" strokecolor="#000008">
                <v:path arrowok="t"/>
              </v:shape>
            </v:group>
            <v:group style="position:absolute;left:6114;top:3;width:12;height:2" coordorigin="6114,3" coordsize="12,2">
              <v:shape style="position:absolute;left:6114;top:3;width:12;height:2" coordorigin="6114,3" coordsize="12,0" path="m6114,3l6126,3e" filled="false" stroked="true" strokeweight=".6pt" strokecolor="#000008">
                <v:path arrowok="t"/>
              </v:shape>
            </v:group>
            <v:group style="position:absolute;left:6133;top:3;width:12;height:2" coordorigin="6133,3" coordsize="12,2">
              <v:shape style="position:absolute;left:6133;top:3;width:12;height:2" coordorigin="6133,3" coordsize="12,0" path="m6133,3l6145,3e" filled="false" stroked="true" strokeweight=".6pt" strokecolor="#000008">
                <v:path arrowok="t"/>
              </v:shape>
            </v:group>
            <v:group style="position:absolute;left:6152;top:3;width:12;height:2" coordorigin="6152,3" coordsize="12,2">
              <v:shape style="position:absolute;left:6152;top:3;width:12;height:2" coordorigin="6152,3" coordsize="12,0" path="m6152,3l6164,3e" filled="false" stroked="true" strokeweight=".6pt" strokecolor="#000008">
                <v:path arrowok="t"/>
              </v:shape>
            </v:group>
            <v:group style="position:absolute;left:6172;top:3;width:12;height:2" coordorigin="6172,3" coordsize="12,2">
              <v:shape style="position:absolute;left:6172;top:3;width:12;height:2" coordorigin="6172,3" coordsize="12,0" path="m6172,3l6184,3e" filled="false" stroked="true" strokeweight=".6pt" strokecolor="#000008">
                <v:path arrowok="t"/>
              </v:shape>
            </v:group>
            <v:group style="position:absolute;left:6191;top:3;width:12;height:2" coordorigin="6191,3" coordsize="12,2">
              <v:shape style="position:absolute;left:6191;top:3;width:12;height:2" coordorigin="6191,3" coordsize="12,0" path="m6191,3l6203,3e" filled="false" stroked="true" strokeweight=".6pt" strokecolor="#000008">
                <v:path arrowok="t"/>
              </v:shape>
            </v:group>
            <v:group style="position:absolute;left:6210;top:3;width:12;height:2" coordorigin="6210,3" coordsize="12,2">
              <v:shape style="position:absolute;left:6210;top:3;width:12;height:2" coordorigin="6210,3" coordsize="12,0" path="m6210,3l6222,3e" filled="false" stroked="true" strokeweight=".6pt" strokecolor="#000008">
                <v:path arrowok="t"/>
              </v:shape>
            </v:group>
            <v:group style="position:absolute;left:6229;top:3;width:12;height:2" coordorigin="6229,3" coordsize="12,2">
              <v:shape style="position:absolute;left:6229;top:3;width:12;height:2" coordorigin="6229,3" coordsize="12,0" path="m6229,3l6241,3e" filled="false" stroked="true" strokeweight=".6pt" strokecolor="#000008">
                <v:path arrowok="t"/>
              </v:shape>
            </v:group>
            <v:group style="position:absolute;left:6248;top:3;width:12;height:2" coordorigin="6248,3" coordsize="12,2">
              <v:shape style="position:absolute;left:6248;top:3;width:12;height:2" coordorigin="6248,3" coordsize="12,0" path="m6248,3l6260,3e" filled="false" stroked="true" strokeweight=".6pt" strokecolor="#000008">
                <v:path arrowok="t"/>
              </v:shape>
            </v:group>
            <v:group style="position:absolute;left:6268;top:3;width:12;height:2" coordorigin="6268,3" coordsize="12,2">
              <v:shape style="position:absolute;left:6268;top:3;width:12;height:2" coordorigin="6268,3" coordsize="12,0" path="m6268,3l6280,3e" filled="false" stroked="true" strokeweight=".6pt" strokecolor="#000008">
                <v:path arrowok="t"/>
              </v:shape>
            </v:group>
            <v:group style="position:absolute;left:6287;top:3;width:12;height:2" coordorigin="6287,3" coordsize="12,2">
              <v:shape style="position:absolute;left:6287;top:3;width:12;height:2" coordorigin="6287,3" coordsize="12,0" path="m6287,3l6299,3e" filled="false" stroked="true" strokeweight=".6pt" strokecolor="#000008">
                <v:path arrowok="t"/>
              </v:shape>
            </v:group>
            <v:group style="position:absolute;left:6306;top:3;width:12;height:2" coordorigin="6306,3" coordsize="12,2">
              <v:shape style="position:absolute;left:6306;top:3;width:12;height:2" coordorigin="6306,3" coordsize="12,0" path="m6306,3l6318,3e" filled="false" stroked="true" strokeweight=".6pt" strokecolor="#000008">
                <v:path arrowok="t"/>
              </v:shape>
            </v:group>
            <v:group style="position:absolute;left:6325;top:3;width:12;height:2" coordorigin="6325,3" coordsize="12,2">
              <v:shape style="position:absolute;left:6325;top:3;width:12;height:2" coordorigin="6325,3" coordsize="12,0" path="m6325,3l6337,3e" filled="false" stroked="true" strokeweight=".6pt" strokecolor="#000008">
                <v:path arrowok="t"/>
              </v:shape>
            </v:group>
            <v:group style="position:absolute;left:6344;top:3;width:12;height:2" coordorigin="6344,3" coordsize="12,2">
              <v:shape style="position:absolute;left:6344;top:3;width:12;height:2" coordorigin="6344,3" coordsize="12,0" path="m6344,3l6356,3e" filled="false" stroked="true" strokeweight=".6pt" strokecolor="#000008">
                <v:path arrowok="t"/>
              </v:shape>
            </v:group>
            <v:group style="position:absolute;left:6364;top:3;width:12;height:2" coordorigin="6364,3" coordsize="12,2">
              <v:shape style="position:absolute;left:6364;top:3;width:12;height:2" coordorigin="6364,3" coordsize="12,0" path="m6364,3l6376,3e" filled="false" stroked="true" strokeweight=".6pt" strokecolor="#000008">
                <v:path arrowok="t"/>
              </v:shape>
            </v:group>
            <v:group style="position:absolute;left:6383;top:3;width:12;height:2" coordorigin="6383,3" coordsize="12,2">
              <v:shape style="position:absolute;left:6383;top:3;width:12;height:2" coordorigin="6383,3" coordsize="12,0" path="m6383,3l6395,3e" filled="false" stroked="true" strokeweight=".6pt" strokecolor="#000008">
                <v:path arrowok="t"/>
              </v:shape>
            </v:group>
            <v:group style="position:absolute;left:6402;top:3;width:12;height:2" coordorigin="6402,3" coordsize="12,2">
              <v:shape style="position:absolute;left:6402;top:3;width:12;height:2" coordorigin="6402,3" coordsize="12,0" path="m6402,3l6414,3e" filled="false" stroked="true" strokeweight=".6pt" strokecolor="#000008">
                <v:path arrowok="t"/>
              </v:shape>
            </v:group>
            <v:group style="position:absolute;left:6421;top:3;width:12;height:2" coordorigin="6421,3" coordsize="12,2">
              <v:shape style="position:absolute;left:6421;top:3;width:12;height:2" coordorigin="6421,3" coordsize="12,0" path="m6421,3l6433,3e" filled="false" stroked="true" strokeweight=".6pt" strokecolor="#000008">
                <v:path arrowok="t"/>
              </v:shape>
            </v:group>
            <v:group style="position:absolute;left:6440;top:3;width:12;height:2" coordorigin="6440,3" coordsize="12,2">
              <v:shape style="position:absolute;left:6440;top:3;width:12;height:2" coordorigin="6440,3" coordsize="12,0" path="m6440,3l6452,3e" filled="false" stroked="true" strokeweight=".6pt" strokecolor="#000008">
                <v:path arrowok="t"/>
              </v:shape>
            </v:group>
            <v:group style="position:absolute;left:6460;top:3;width:12;height:2" coordorigin="6460,3" coordsize="12,2">
              <v:shape style="position:absolute;left:6460;top:3;width:12;height:2" coordorigin="6460,3" coordsize="12,0" path="m6460,3l6472,3e" filled="false" stroked="true" strokeweight=".6pt" strokecolor="#000008">
                <v:path arrowok="t"/>
              </v:shape>
            </v:group>
            <v:group style="position:absolute;left:6479;top:3;width:12;height:2" coordorigin="6479,3" coordsize="12,2">
              <v:shape style="position:absolute;left:6479;top:3;width:12;height:2" coordorigin="6479,3" coordsize="12,0" path="m6479,3l6491,3e" filled="false" stroked="true" strokeweight=".6pt" strokecolor="#000008">
                <v:path arrowok="t"/>
              </v:shape>
            </v:group>
            <v:group style="position:absolute;left:6498;top:3;width:12;height:2" coordorigin="6498,3" coordsize="12,2">
              <v:shape style="position:absolute;left:6498;top:3;width:12;height:2" coordorigin="6498,3" coordsize="12,0" path="m6498,3l6510,3e" filled="false" stroked="true" strokeweight=".6pt" strokecolor="#000008">
                <v:path arrowok="t"/>
              </v:shape>
            </v:group>
            <v:group style="position:absolute;left:6517;top:3;width:12;height:2" coordorigin="6517,3" coordsize="12,2">
              <v:shape style="position:absolute;left:6517;top:3;width:12;height:2" coordorigin="6517,3" coordsize="12,0" path="m6517,3l6529,3e" filled="false" stroked="true" strokeweight=".6pt" strokecolor="#000008">
                <v:path arrowok="t"/>
              </v:shape>
            </v:group>
            <v:group style="position:absolute;left:6536;top:3;width:12;height:2" coordorigin="6536,3" coordsize="12,2">
              <v:shape style="position:absolute;left:6536;top:3;width:12;height:2" coordorigin="6536,3" coordsize="12,0" path="m6536,3l6548,3e" filled="false" stroked="true" strokeweight=".6pt" strokecolor="#000008">
                <v:path arrowok="t"/>
              </v:shape>
            </v:group>
            <v:group style="position:absolute;left:6556;top:3;width:12;height:2" coordorigin="6556,3" coordsize="12,2">
              <v:shape style="position:absolute;left:6556;top:3;width:12;height:2" coordorigin="6556,3" coordsize="12,0" path="m6556,3l6568,3e" filled="false" stroked="true" strokeweight=".6pt" strokecolor="#000008">
                <v:path arrowok="t"/>
              </v:shape>
            </v:group>
            <v:group style="position:absolute;left:6575;top:3;width:12;height:2" coordorigin="6575,3" coordsize="12,2">
              <v:shape style="position:absolute;left:6575;top:3;width:12;height:2" coordorigin="6575,3" coordsize="12,0" path="m6575,3l6587,3e" filled="false" stroked="true" strokeweight=".6pt" strokecolor="#000008">
                <v:path arrowok="t"/>
              </v:shape>
            </v:group>
            <v:group style="position:absolute;left:6594;top:3;width:12;height:2" coordorigin="6594,3" coordsize="12,2">
              <v:shape style="position:absolute;left:6594;top:3;width:12;height:2" coordorigin="6594,3" coordsize="12,0" path="m6594,3l6606,3e" filled="false" stroked="true" strokeweight=".6pt" strokecolor="#000008">
                <v:path arrowok="t"/>
              </v:shape>
            </v:group>
            <v:group style="position:absolute;left:6613;top:3;width:12;height:2" coordorigin="6613,3" coordsize="12,2">
              <v:shape style="position:absolute;left:6613;top:3;width:12;height:2" coordorigin="6613,3" coordsize="12,0" path="m6613,3l6625,3e" filled="false" stroked="true" strokeweight=".6pt" strokecolor="#000008">
                <v:path arrowok="t"/>
              </v:shape>
            </v:group>
            <v:group style="position:absolute;left:6632;top:3;width:12;height:2" coordorigin="6632,3" coordsize="12,2">
              <v:shape style="position:absolute;left:6632;top:3;width:12;height:2" coordorigin="6632,3" coordsize="12,0" path="m6632,3l6644,3e" filled="false" stroked="true" strokeweight=".6pt" strokecolor="#000008">
                <v:path arrowok="t"/>
              </v:shape>
            </v:group>
            <v:group style="position:absolute;left:6652;top:3;width:12;height:2" coordorigin="6652,3" coordsize="12,2">
              <v:shape style="position:absolute;left:6652;top:3;width:12;height:2" coordorigin="6652,3" coordsize="12,0" path="m6652,3l6664,3e" filled="false" stroked="true" strokeweight=".6pt" strokecolor="#000008">
                <v:path arrowok="t"/>
              </v:shape>
            </v:group>
            <v:group style="position:absolute;left:6671;top:3;width:12;height:2" coordorigin="6671,3" coordsize="12,2">
              <v:shape style="position:absolute;left:6671;top:3;width:12;height:2" coordorigin="6671,3" coordsize="12,0" path="m6671,3l6683,3e" filled="false" stroked="true" strokeweight=".6pt" strokecolor="#000008">
                <v:path arrowok="t"/>
              </v:shape>
            </v:group>
            <v:group style="position:absolute;left:6690;top:3;width:12;height:2" coordorigin="6690,3" coordsize="12,2">
              <v:shape style="position:absolute;left:6690;top:3;width:12;height:2" coordorigin="6690,3" coordsize="12,0" path="m6690,3l6702,3e" filled="false" stroked="true" strokeweight=".6pt" strokecolor="#000008">
                <v:path arrowok="t"/>
              </v:shape>
            </v:group>
            <v:group style="position:absolute;left:6709;top:3;width:12;height:2" coordorigin="6709,3" coordsize="12,2">
              <v:shape style="position:absolute;left:6709;top:3;width:12;height:2" coordorigin="6709,3" coordsize="12,0" path="m6709,3l6721,3e" filled="false" stroked="true" strokeweight=".6pt" strokecolor="#000008">
                <v:path arrowok="t"/>
              </v:shape>
            </v:group>
            <v:group style="position:absolute;left:6728;top:3;width:12;height:2" coordorigin="6728,3" coordsize="12,2">
              <v:shape style="position:absolute;left:6728;top:3;width:12;height:2" coordorigin="6728,3" coordsize="12,0" path="m6728,3l6740,3e" filled="false" stroked="true" strokeweight=".6pt" strokecolor="#000008">
                <v:path arrowok="t"/>
              </v:shape>
            </v:group>
            <v:group style="position:absolute;left:6748;top:3;width:12;height:2" coordorigin="6748,3" coordsize="12,2">
              <v:shape style="position:absolute;left:6748;top:3;width:12;height:2" coordorigin="6748,3" coordsize="12,0" path="m6748,3l6760,3e" filled="false" stroked="true" strokeweight=".6pt" strokecolor="#000008">
                <v:path arrowok="t"/>
              </v:shape>
            </v:group>
            <v:group style="position:absolute;left:6767;top:3;width:12;height:2" coordorigin="6767,3" coordsize="12,2">
              <v:shape style="position:absolute;left:6767;top:3;width:12;height:2" coordorigin="6767,3" coordsize="12,0" path="m6767,3l6779,3e" filled="false" stroked="true" strokeweight=".6pt" strokecolor="#000008">
                <v:path arrowok="t"/>
              </v:shape>
            </v:group>
            <v:group style="position:absolute;left:6786;top:3;width:12;height:2" coordorigin="6786,3" coordsize="12,2">
              <v:shape style="position:absolute;left:6786;top:3;width:12;height:2" coordorigin="6786,3" coordsize="12,0" path="m6786,3l6798,3e" filled="false" stroked="true" strokeweight=".6pt" strokecolor="#000008">
                <v:path arrowok="t"/>
              </v:shape>
            </v:group>
            <v:group style="position:absolute;left:6805;top:3;width:12;height:2" coordorigin="6805,3" coordsize="12,2">
              <v:shape style="position:absolute;left:6805;top:3;width:12;height:2" coordorigin="6805,3" coordsize="12,0" path="m6805,3l6817,3e" filled="false" stroked="true" strokeweight=".6pt" strokecolor="#000008">
                <v:path arrowok="t"/>
              </v:shape>
            </v:group>
            <v:group style="position:absolute;left:6824;top:3;width:12;height:2" coordorigin="6824,3" coordsize="12,2">
              <v:shape style="position:absolute;left:6824;top:3;width:12;height:2" coordorigin="6824,3" coordsize="12,0" path="m6824,3l6836,3e" filled="false" stroked="true" strokeweight=".6pt" strokecolor="#000008">
                <v:path arrowok="t"/>
              </v:shape>
            </v:group>
            <v:group style="position:absolute;left:6844;top:3;width:12;height:2" coordorigin="6844,3" coordsize="12,2">
              <v:shape style="position:absolute;left:6844;top:3;width:12;height:2" coordorigin="6844,3" coordsize="12,0" path="m6844,3l6856,3e" filled="false" stroked="true" strokeweight=".6pt" strokecolor="#000008">
                <v:path arrowok="t"/>
              </v:shape>
            </v:group>
            <v:group style="position:absolute;left:6863;top:3;width:12;height:2" coordorigin="6863,3" coordsize="12,2">
              <v:shape style="position:absolute;left:6863;top:3;width:12;height:2" coordorigin="6863,3" coordsize="12,0" path="m6863,3l6875,3e" filled="false" stroked="true" strokeweight=".6pt" strokecolor="#000008">
                <v:path arrowok="t"/>
              </v:shape>
            </v:group>
            <v:group style="position:absolute;left:6882;top:3;width:12;height:2" coordorigin="6882,3" coordsize="12,2">
              <v:shape style="position:absolute;left:6882;top:3;width:12;height:2" coordorigin="6882,3" coordsize="12,0" path="m6882,3l6894,3e" filled="false" stroked="true" strokeweight=".6pt" strokecolor="#000008">
                <v:path arrowok="t"/>
              </v:shape>
            </v:group>
            <v:group style="position:absolute;left:6901;top:3;width:12;height:2" coordorigin="6901,3" coordsize="12,2">
              <v:shape style="position:absolute;left:6901;top:3;width:12;height:2" coordorigin="6901,3" coordsize="12,0" path="m6901,3l6913,3e" filled="false" stroked="true" strokeweight=".6pt" strokecolor="#000008">
                <v:path arrowok="t"/>
              </v:shape>
            </v:group>
            <v:group style="position:absolute;left:6920;top:3;width:12;height:2" coordorigin="6920,3" coordsize="12,2">
              <v:shape style="position:absolute;left:6920;top:3;width:12;height:2" coordorigin="6920,3" coordsize="12,0" path="m6920,3l6932,3e" filled="false" stroked="true" strokeweight=".6pt" strokecolor="#000008">
                <v:path arrowok="t"/>
              </v:shape>
            </v:group>
            <v:group style="position:absolute;left:6940;top:3;width:12;height:2" coordorigin="6940,3" coordsize="12,2">
              <v:shape style="position:absolute;left:6940;top:3;width:12;height:2" coordorigin="6940,3" coordsize="12,0" path="m6940,3l6952,3e" filled="false" stroked="true" strokeweight=".6pt" strokecolor="#000008">
                <v:path arrowok="t"/>
              </v:shape>
            </v:group>
            <v:group style="position:absolute;left:6959;top:3;width:12;height:2" coordorigin="6959,3" coordsize="12,2">
              <v:shape style="position:absolute;left:6959;top:3;width:12;height:2" coordorigin="6959,3" coordsize="12,0" path="m6959,3l6971,3e" filled="false" stroked="true" strokeweight=".6pt" strokecolor="#000008">
                <v:path arrowok="t"/>
              </v:shape>
            </v:group>
            <v:group style="position:absolute;left:6978;top:3;width:12;height:2" coordorigin="6978,3" coordsize="12,2">
              <v:shape style="position:absolute;left:6978;top:3;width:12;height:2" coordorigin="6978,3" coordsize="12,0" path="m6978,3l6990,3e" filled="false" stroked="true" strokeweight=".6pt" strokecolor="#000008">
                <v:path arrowok="t"/>
              </v:shape>
            </v:group>
            <v:group style="position:absolute;left:6997;top:3;width:12;height:2" coordorigin="6997,3" coordsize="12,2">
              <v:shape style="position:absolute;left:6997;top:3;width:12;height:2" coordorigin="6997,3" coordsize="12,0" path="m6997,3l7009,3e" filled="false" stroked="true" strokeweight=".6pt" strokecolor="#000008">
                <v:path arrowok="t"/>
              </v:shape>
            </v:group>
            <v:group style="position:absolute;left:7016;top:3;width:12;height:2" coordorigin="7016,3" coordsize="12,2">
              <v:shape style="position:absolute;left:7016;top:3;width:12;height:2" coordorigin="7016,3" coordsize="12,0" path="m7016,3l7028,3e" filled="false" stroked="true" strokeweight=".6pt" strokecolor="#000008">
                <v:path arrowok="t"/>
              </v:shape>
            </v:group>
            <v:group style="position:absolute;left:7036;top:3;width:12;height:2" coordorigin="7036,3" coordsize="12,2">
              <v:shape style="position:absolute;left:7036;top:3;width:12;height:2" coordorigin="7036,3" coordsize="12,0" path="m7036,3l7048,3e" filled="false" stroked="true" strokeweight=".6pt" strokecolor="#000008">
                <v:path arrowok="t"/>
              </v:shape>
            </v:group>
            <v:group style="position:absolute;left:7055;top:3;width:12;height:2" coordorigin="7055,3" coordsize="12,2">
              <v:shape style="position:absolute;left:7055;top:3;width:12;height:2" coordorigin="7055,3" coordsize="12,0" path="m7055,3l7067,3e" filled="false" stroked="true" strokeweight=".6pt" strokecolor="#000008">
                <v:path arrowok="t"/>
              </v:shape>
            </v:group>
            <v:group style="position:absolute;left:7074;top:3;width:12;height:2" coordorigin="7074,3" coordsize="12,2">
              <v:shape style="position:absolute;left:7074;top:3;width:12;height:2" coordorigin="7074,3" coordsize="12,0" path="m7074,3l7086,3e" filled="false" stroked="true" strokeweight=".6pt" strokecolor="#000008">
                <v:path arrowok="t"/>
              </v:shape>
            </v:group>
            <v:group style="position:absolute;left:7093;top:3;width:12;height:2" coordorigin="7093,3" coordsize="12,2">
              <v:shape style="position:absolute;left:7093;top:3;width:12;height:2" coordorigin="7093,3" coordsize="12,0" path="m7093,3l7105,3e" filled="false" stroked="true" strokeweight=".6pt" strokecolor="#000008">
                <v:path arrowok="t"/>
              </v:shape>
            </v:group>
            <v:group style="position:absolute;left:7112;top:3;width:12;height:2" coordorigin="7112,3" coordsize="12,2">
              <v:shape style="position:absolute;left:7112;top:3;width:12;height:2" coordorigin="7112,3" coordsize="12,0" path="m7112,3l7124,3e" filled="false" stroked="true" strokeweight=".6pt" strokecolor="#000008">
                <v:path arrowok="t"/>
              </v:shape>
            </v:group>
            <v:group style="position:absolute;left:7132;top:3;width:12;height:2" coordorigin="7132,3" coordsize="12,2">
              <v:shape style="position:absolute;left:7132;top:3;width:12;height:2" coordorigin="7132,3" coordsize="12,0" path="m7132,3l7144,3e" filled="false" stroked="true" strokeweight=".6pt" strokecolor="#000008">
                <v:path arrowok="t"/>
              </v:shape>
            </v:group>
            <v:group style="position:absolute;left:7151;top:3;width:12;height:2" coordorigin="7151,3" coordsize="12,2">
              <v:shape style="position:absolute;left:7151;top:3;width:12;height:2" coordorigin="7151,3" coordsize="12,0" path="m7151,3l7163,3e" filled="false" stroked="true" strokeweight=".6pt" strokecolor="#000008">
                <v:path arrowok="t"/>
              </v:shape>
            </v:group>
            <v:group style="position:absolute;left:7170;top:3;width:12;height:2" coordorigin="7170,3" coordsize="12,2">
              <v:shape style="position:absolute;left:7170;top:3;width:12;height:2" coordorigin="7170,3" coordsize="12,0" path="m7170,3l7182,3e" filled="false" stroked="true" strokeweight=".6pt" strokecolor="#000008">
                <v:path arrowok="t"/>
              </v:shape>
            </v:group>
            <v:group style="position:absolute;left:7189;top:3;width:12;height:2" coordorigin="7189,3" coordsize="12,2">
              <v:shape style="position:absolute;left:7189;top:3;width:12;height:2" coordorigin="7189,3" coordsize="12,0" path="m7189,3l7201,3e" filled="false" stroked="true" strokeweight=".6pt" strokecolor="#000008">
                <v:path arrowok="t"/>
              </v:shape>
            </v:group>
            <v:group style="position:absolute;left:7208;top:3;width:12;height:2" coordorigin="7208,3" coordsize="12,2">
              <v:shape style="position:absolute;left:7208;top:3;width:12;height:2" coordorigin="7208,3" coordsize="12,0" path="m7208,3l7220,3e" filled="false" stroked="true" strokeweight=".6pt" strokecolor="#000008">
                <v:path arrowok="t"/>
              </v:shape>
            </v:group>
            <v:group style="position:absolute;left:7228;top:3;width:12;height:2" coordorigin="7228,3" coordsize="12,2">
              <v:shape style="position:absolute;left:7228;top:3;width:12;height:2" coordorigin="7228,3" coordsize="12,0" path="m7228,3l7240,3e" filled="false" stroked="true" strokeweight=".6pt" strokecolor="#000008">
                <v:path arrowok="t"/>
              </v:shape>
            </v:group>
            <v:group style="position:absolute;left:7247;top:3;width:12;height:2" coordorigin="7247,3" coordsize="12,2">
              <v:shape style="position:absolute;left:7247;top:3;width:12;height:2" coordorigin="7247,3" coordsize="12,0" path="m7247,3l7259,3e" filled="false" stroked="true" strokeweight=".6pt" strokecolor="#000008">
                <v:path arrowok="t"/>
              </v:shape>
            </v:group>
            <v:group style="position:absolute;left:7266;top:3;width:12;height:2" coordorigin="7266,3" coordsize="12,2">
              <v:shape style="position:absolute;left:7266;top:3;width:12;height:2" coordorigin="7266,3" coordsize="12,0" path="m7266,3l7278,3e" filled="false" stroked="true" strokeweight=".6pt" strokecolor="#000008">
                <v:path arrowok="t"/>
              </v:shape>
            </v:group>
            <v:group style="position:absolute;left:7285;top:3;width:12;height:2" coordorigin="7285,3" coordsize="12,2">
              <v:shape style="position:absolute;left:7285;top:3;width:12;height:2" coordorigin="7285,3" coordsize="12,0" path="m7285,3l7297,3e" filled="false" stroked="true" strokeweight=".6pt" strokecolor="#000008">
                <v:path arrowok="t"/>
              </v:shape>
            </v:group>
            <v:group style="position:absolute;left:7304;top:3;width:12;height:2" coordorigin="7304,3" coordsize="12,2">
              <v:shape style="position:absolute;left:7304;top:3;width:12;height:2" coordorigin="7304,3" coordsize="12,0" path="m7304,3l7316,3e" filled="false" stroked="true" strokeweight=".6pt" strokecolor="#000008">
                <v:path arrowok="t"/>
              </v:shape>
            </v:group>
            <v:group style="position:absolute;left:7324;top:3;width:12;height:2" coordorigin="7324,3" coordsize="12,2">
              <v:shape style="position:absolute;left:7324;top:3;width:12;height:2" coordorigin="7324,3" coordsize="12,0" path="m7324,3l7336,3e" filled="false" stroked="true" strokeweight=".6pt" strokecolor="#000008">
                <v:path arrowok="t"/>
              </v:shape>
            </v:group>
            <v:group style="position:absolute;left:7343;top:3;width:12;height:2" coordorigin="7343,3" coordsize="12,2">
              <v:shape style="position:absolute;left:7343;top:3;width:12;height:2" coordorigin="7343,3" coordsize="12,0" path="m7343,3l7355,3e" filled="false" stroked="true" strokeweight=".6pt" strokecolor="#000008">
                <v:path arrowok="t"/>
              </v:shape>
            </v:group>
            <v:group style="position:absolute;left:7362;top:3;width:12;height:2" coordorigin="7362,3" coordsize="12,2">
              <v:shape style="position:absolute;left:7362;top:3;width:12;height:2" coordorigin="7362,3" coordsize="12,0" path="m7362,3l7374,3e" filled="false" stroked="true" strokeweight=".6pt" strokecolor="#000008">
                <v:path arrowok="t"/>
              </v:shape>
            </v:group>
            <v:group style="position:absolute;left:7381;top:3;width:12;height:2" coordorigin="7381,3" coordsize="12,2">
              <v:shape style="position:absolute;left:7381;top:3;width:12;height:2" coordorigin="7381,3" coordsize="12,0" path="m7381,3l7393,3e" filled="false" stroked="true" strokeweight=".6pt" strokecolor="#000008">
                <v:path arrowok="t"/>
              </v:shape>
            </v:group>
            <v:group style="position:absolute;left:7400;top:3;width:12;height:2" coordorigin="7400,3" coordsize="12,2">
              <v:shape style="position:absolute;left:7400;top:3;width:12;height:2" coordorigin="7400,3" coordsize="12,0" path="m7400,3l7412,3e" filled="false" stroked="true" strokeweight=".6pt" strokecolor="#000008">
                <v:path arrowok="t"/>
              </v:shape>
            </v:group>
            <v:group style="position:absolute;left:7420;top:3;width:12;height:2" coordorigin="7420,3" coordsize="12,2">
              <v:shape style="position:absolute;left:7420;top:3;width:12;height:2" coordorigin="7420,3" coordsize="12,0" path="m7420,3l7432,3e" filled="false" stroked="true" strokeweight=".6pt" strokecolor="#000008">
                <v:path arrowok="t"/>
              </v:shape>
            </v:group>
            <v:group style="position:absolute;left:7439;top:3;width:12;height:2" coordorigin="7439,3" coordsize="12,2">
              <v:shape style="position:absolute;left:7439;top:3;width:12;height:2" coordorigin="7439,3" coordsize="12,0" path="m7439,3l7451,3e" filled="false" stroked="true" strokeweight=".6pt" strokecolor="#000008">
                <v:path arrowok="t"/>
              </v:shape>
            </v:group>
            <v:group style="position:absolute;left:7458;top:3;width:12;height:2" coordorigin="7458,3" coordsize="12,2">
              <v:shape style="position:absolute;left:7458;top:3;width:12;height:2" coordorigin="7458,3" coordsize="12,0" path="m7458,3l7470,3e" filled="false" stroked="true" strokeweight=".6pt" strokecolor="#000008">
                <v:path arrowok="t"/>
              </v:shape>
            </v:group>
            <v:group style="position:absolute;left:7477;top:3;width:12;height:2" coordorigin="7477,3" coordsize="12,2">
              <v:shape style="position:absolute;left:7477;top:3;width:12;height:2" coordorigin="7477,3" coordsize="12,0" path="m7477,3l7489,3e" filled="false" stroked="true" strokeweight=".6pt" strokecolor="#000008">
                <v:path arrowok="t"/>
              </v:shape>
            </v:group>
            <v:group style="position:absolute;left:7496;top:3;width:12;height:2" coordorigin="7496,3" coordsize="12,2">
              <v:shape style="position:absolute;left:7496;top:3;width:12;height:2" coordorigin="7496,3" coordsize="12,0" path="m7496,3l7508,3e" filled="false" stroked="true" strokeweight=".6pt" strokecolor="#000008">
                <v:path arrowok="t"/>
              </v:shape>
            </v:group>
            <v:group style="position:absolute;left:7516;top:3;width:12;height:2" coordorigin="7516,3" coordsize="12,2">
              <v:shape style="position:absolute;left:7516;top:3;width:12;height:2" coordorigin="7516,3" coordsize="12,0" path="m7516,3l7528,3e" filled="false" stroked="true" strokeweight=".6pt" strokecolor="#000008">
                <v:path arrowok="t"/>
              </v:shape>
            </v:group>
            <w10:wrap type="none"/>
          </v:group>
        </w:pict>
      </w:r>
      <w:r>
        <w:rPr/>
        <w:pict>
          <v:group style="position:absolute;margin-left:387.959991pt;margin-top:-.163162pt;width:68.4pt;height:.6pt;mso-position-horizontal-relative:page;mso-position-vertical-relative:paragraph;z-index:-1238944" coordorigin="7759,-3" coordsize="1368,12">
            <v:group style="position:absolute;left:7765;top:3;width:12;height:2" coordorigin="7765,3" coordsize="12,2">
              <v:shape style="position:absolute;left:7765;top:3;width:12;height:2" coordorigin="7765,3" coordsize="12,0" path="m7765,3l7777,3e" filled="false" stroked="true" strokeweight=".6pt" strokecolor="#000008">
                <v:path arrowok="t"/>
              </v:shape>
            </v:group>
            <v:group style="position:absolute;left:7784;top:3;width:12;height:2" coordorigin="7784,3" coordsize="12,2">
              <v:shape style="position:absolute;left:7784;top:3;width:12;height:2" coordorigin="7784,3" coordsize="12,0" path="m7784,3l7796,3e" filled="false" stroked="true" strokeweight=".6pt" strokecolor="#000008">
                <v:path arrowok="t"/>
              </v:shape>
            </v:group>
            <v:group style="position:absolute;left:7804;top:3;width:12;height:2" coordorigin="7804,3" coordsize="12,2">
              <v:shape style="position:absolute;left:7804;top:3;width:12;height:2" coordorigin="7804,3" coordsize="12,0" path="m7804,3l7816,3e" filled="false" stroked="true" strokeweight=".6pt" strokecolor="#000008">
                <v:path arrowok="t"/>
              </v:shape>
            </v:group>
            <v:group style="position:absolute;left:7823;top:3;width:12;height:2" coordorigin="7823,3" coordsize="12,2">
              <v:shape style="position:absolute;left:7823;top:3;width:12;height:2" coordorigin="7823,3" coordsize="12,0" path="m7823,3l7835,3e" filled="false" stroked="true" strokeweight=".6pt" strokecolor="#000008">
                <v:path arrowok="t"/>
              </v:shape>
            </v:group>
            <v:group style="position:absolute;left:7842;top:3;width:12;height:2" coordorigin="7842,3" coordsize="12,2">
              <v:shape style="position:absolute;left:7842;top:3;width:12;height:2" coordorigin="7842,3" coordsize="12,0" path="m7842,3l7854,3e" filled="false" stroked="true" strokeweight=".6pt" strokecolor="#000008">
                <v:path arrowok="t"/>
              </v:shape>
            </v:group>
            <v:group style="position:absolute;left:7861;top:3;width:12;height:2" coordorigin="7861,3" coordsize="12,2">
              <v:shape style="position:absolute;left:7861;top:3;width:12;height:2" coordorigin="7861,3" coordsize="12,0" path="m7861,3l7873,3e" filled="false" stroked="true" strokeweight=".6pt" strokecolor="#000008">
                <v:path arrowok="t"/>
              </v:shape>
            </v:group>
            <v:group style="position:absolute;left:7880;top:3;width:12;height:2" coordorigin="7880,3" coordsize="12,2">
              <v:shape style="position:absolute;left:7880;top:3;width:12;height:2" coordorigin="7880,3" coordsize="12,0" path="m7880,3l7892,3e" filled="false" stroked="true" strokeweight=".6pt" strokecolor="#000008">
                <v:path arrowok="t"/>
              </v:shape>
            </v:group>
            <v:group style="position:absolute;left:7900;top:3;width:12;height:2" coordorigin="7900,3" coordsize="12,2">
              <v:shape style="position:absolute;left:7900;top:3;width:12;height:2" coordorigin="7900,3" coordsize="12,0" path="m7900,3l7912,3e" filled="false" stroked="true" strokeweight=".6pt" strokecolor="#000008">
                <v:path arrowok="t"/>
              </v:shape>
            </v:group>
            <v:group style="position:absolute;left:7919;top:3;width:12;height:2" coordorigin="7919,3" coordsize="12,2">
              <v:shape style="position:absolute;left:7919;top:3;width:12;height:2" coordorigin="7919,3" coordsize="12,0" path="m7919,3l7931,3e" filled="false" stroked="true" strokeweight=".6pt" strokecolor="#000008">
                <v:path arrowok="t"/>
              </v:shape>
            </v:group>
            <v:group style="position:absolute;left:7938;top:3;width:12;height:2" coordorigin="7938,3" coordsize="12,2">
              <v:shape style="position:absolute;left:7938;top:3;width:12;height:2" coordorigin="7938,3" coordsize="12,0" path="m7938,3l7950,3e" filled="false" stroked="true" strokeweight=".6pt" strokecolor="#000008">
                <v:path arrowok="t"/>
              </v:shape>
            </v:group>
            <v:group style="position:absolute;left:7957;top:3;width:12;height:2" coordorigin="7957,3" coordsize="12,2">
              <v:shape style="position:absolute;left:7957;top:3;width:12;height:2" coordorigin="7957,3" coordsize="12,0" path="m7957,3l7969,3e" filled="false" stroked="true" strokeweight=".6pt" strokecolor="#000008">
                <v:path arrowok="t"/>
              </v:shape>
            </v:group>
            <v:group style="position:absolute;left:7976;top:3;width:12;height:2" coordorigin="7976,3" coordsize="12,2">
              <v:shape style="position:absolute;left:7976;top:3;width:12;height:2" coordorigin="7976,3" coordsize="12,0" path="m7976,3l7988,3e" filled="false" stroked="true" strokeweight=".6pt" strokecolor="#000008">
                <v:path arrowok="t"/>
              </v:shape>
            </v:group>
            <v:group style="position:absolute;left:7996;top:3;width:12;height:2" coordorigin="7996,3" coordsize="12,2">
              <v:shape style="position:absolute;left:7996;top:3;width:12;height:2" coordorigin="7996,3" coordsize="12,0" path="m7996,3l8008,3e" filled="false" stroked="true" strokeweight=".6pt" strokecolor="#000008">
                <v:path arrowok="t"/>
              </v:shape>
            </v:group>
            <v:group style="position:absolute;left:8015;top:3;width:12;height:2" coordorigin="8015,3" coordsize="12,2">
              <v:shape style="position:absolute;left:8015;top:3;width:12;height:2" coordorigin="8015,3" coordsize="12,0" path="m8015,3l8027,3e" filled="false" stroked="true" strokeweight=".6pt" strokecolor="#000008">
                <v:path arrowok="t"/>
              </v:shape>
            </v:group>
            <v:group style="position:absolute;left:8034;top:3;width:12;height:2" coordorigin="8034,3" coordsize="12,2">
              <v:shape style="position:absolute;left:8034;top:3;width:12;height:2" coordorigin="8034,3" coordsize="12,0" path="m8034,3l8046,3e" filled="false" stroked="true" strokeweight=".6pt" strokecolor="#000008">
                <v:path arrowok="t"/>
              </v:shape>
            </v:group>
            <v:group style="position:absolute;left:8053;top:3;width:12;height:2" coordorigin="8053,3" coordsize="12,2">
              <v:shape style="position:absolute;left:8053;top:3;width:12;height:2" coordorigin="8053,3" coordsize="12,0" path="m8053,3l8065,3e" filled="false" stroked="true" strokeweight=".6pt" strokecolor="#000008">
                <v:path arrowok="t"/>
              </v:shape>
            </v:group>
            <v:group style="position:absolute;left:8072;top:3;width:12;height:2" coordorigin="8072,3" coordsize="12,2">
              <v:shape style="position:absolute;left:8072;top:3;width:12;height:2" coordorigin="8072,3" coordsize="12,0" path="m8072,3l8084,3e" filled="false" stroked="true" strokeweight=".6pt" strokecolor="#000008">
                <v:path arrowok="t"/>
              </v:shape>
            </v:group>
            <v:group style="position:absolute;left:8092;top:3;width:12;height:2" coordorigin="8092,3" coordsize="12,2">
              <v:shape style="position:absolute;left:8092;top:3;width:12;height:2" coordorigin="8092,3" coordsize="12,0" path="m8092,3l8104,3e" filled="false" stroked="true" strokeweight=".6pt" strokecolor="#000008">
                <v:path arrowok="t"/>
              </v:shape>
            </v:group>
            <v:group style="position:absolute;left:8111;top:3;width:12;height:2" coordorigin="8111,3" coordsize="12,2">
              <v:shape style="position:absolute;left:8111;top:3;width:12;height:2" coordorigin="8111,3" coordsize="12,0" path="m8111,3l8123,3e" filled="false" stroked="true" strokeweight=".6pt" strokecolor="#000008">
                <v:path arrowok="t"/>
              </v:shape>
            </v:group>
            <v:group style="position:absolute;left:8130;top:3;width:12;height:2" coordorigin="8130,3" coordsize="12,2">
              <v:shape style="position:absolute;left:8130;top:3;width:12;height:2" coordorigin="8130,3" coordsize="12,0" path="m8130,3l8142,3e" filled="false" stroked="true" strokeweight=".6pt" strokecolor="#000008">
                <v:path arrowok="t"/>
              </v:shape>
            </v:group>
            <v:group style="position:absolute;left:8149;top:3;width:12;height:2" coordorigin="8149,3" coordsize="12,2">
              <v:shape style="position:absolute;left:8149;top:3;width:12;height:2" coordorigin="8149,3" coordsize="12,0" path="m8149,3l8161,3e" filled="false" stroked="true" strokeweight=".6pt" strokecolor="#000008">
                <v:path arrowok="t"/>
              </v:shape>
            </v:group>
            <v:group style="position:absolute;left:8168;top:3;width:12;height:2" coordorigin="8168,3" coordsize="12,2">
              <v:shape style="position:absolute;left:8168;top:3;width:12;height:2" coordorigin="8168,3" coordsize="12,0" path="m8168,3l8180,3e" filled="false" stroked="true" strokeweight=".6pt" strokecolor="#000008">
                <v:path arrowok="t"/>
              </v:shape>
            </v:group>
            <v:group style="position:absolute;left:8188;top:3;width:12;height:2" coordorigin="8188,3" coordsize="12,2">
              <v:shape style="position:absolute;left:8188;top:3;width:12;height:2" coordorigin="8188,3" coordsize="12,0" path="m8188,3l8200,3e" filled="false" stroked="true" strokeweight=".6pt" strokecolor="#000008">
                <v:path arrowok="t"/>
              </v:shape>
            </v:group>
            <v:group style="position:absolute;left:8207;top:3;width:12;height:2" coordorigin="8207,3" coordsize="12,2">
              <v:shape style="position:absolute;left:8207;top:3;width:12;height:2" coordorigin="8207,3" coordsize="12,0" path="m8207,3l8219,3e" filled="false" stroked="true" strokeweight=".6pt" strokecolor="#000008">
                <v:path arrowok="t"/>
              </v:shape>
            </v:group>
            <v:group style="position:absolute;left:8226;top:3;width:12;height:2" coordorigin="8226,3" coordsize="12,2">
              <v:shape style="position:absolute;left:8226;top:3;width:12;height:2" coordorigin="8226,3" coordsize="12,0" path="m8226,3l8238,3e" filled="false" stroked="true" strokeweight=".6pt" strokecolor="#000008">
                <v:path arrowok="t"/>
              </v:shape>
            </v:group>
            <v:group style="position:absolute;left:8245;top:3;width:12;height:2" coordorigin="8245,3" coordsize="12,2">
              <v:shape style="position:absolute;left:8245;top:3;width:12;height:2" coordorigin="8245,3" coordsize="12,0" path="m8245,3l8257,3e" filled="false" stroked="true" strokeweight=".6pt" strokecolor="#000008">
                <v:path arrowok="t"/>
              </v:shape>
            </v:group>
            <v:group style="position:absolute;left:8264;top:3;width:12;height:2" coordorigin="8264,3" coordsize="12,2">
              <v:shape style="position:absolute;left:8264;top:3;width:12;height:2" coordorigin="8264,3" coordsize="12,0" path="m8264,3l8276,3e" filled="false" stroked="true" strokeweight=".6pt" strokecolor="#000008">
                <v:path arrowok="t"/>
              </v:shape>
            </v:group>
            <v:group style="position:absolute;left:8284;top:3;width:12;height:2" coordorigin="8284,3" coordsize="12,2">
              <v:shape style="position:absolute;left:8284;top:3;width:12;height:2" coordorigin="8284,3" coordsize="12,0" path="m8284,3l8296,3e" filled="false" stroked="true" strokeweight=".6pt" strokecolor="#000008">
                <v:path arrowok="t"/>
              </v:shape>
            </v:group>
            <v:group style="position:absolute;left:8303;top:3;width:12;height:2" coordorigin="8303,3" coordsize="12,2">
              <v:shape style="position:absolute;left:8303;top:3;width:12;height:2" coordorigin="8303,3" coordsize="12,0" path="m8303,3l8315,3e" filled="false" stroked="true" strokeweight=".6pt" strokecolor="#000008">
                <v:path arrowok="t"/>
              </v:shape>
            </v:group>
            <v:group style="position:absolute;left:8322;top:3;width:12;height:2" coordorigin="8322,3" coordsize="12,2">
              <v:shape style="position:absolute;left:8322;top:3;width:12;height:2" coordorigin="8322,3" coordsize="12,0" path="m8322,3l8334,3e" filled="false" stroked="true" strokeweight=".6pt" strokecolor="#000008">
                <v:path arrowok="t"/>
              </v:shape>
            </v:group>
            <v:group style="position:absolute;left:8341;top:3;width:12;height:2" coordorigin="8341,3" coordsize="12,2">
              <v:shape style="position:absolute;left:8341;top:3;width:12;height:2" coordorigin="8341,3" coordsize="12,0" path="m8341,3l8353,3e" filled="false" stroked="true" strokeweight=".6pt" strokecolor="#000008">
                <v:path arrowok="t"/>
              </v:shape>
            </v:group>
            <v:group style="position:absolute;left:8360;top:3;width:12;height:2" coordorigin="8360,3" coordsize="12,2">
              <v:shape style="position:absolute;left:8360;top:3;width:12;height:2" coordorigin="8360,3" coordsize="12,0" path="m8360,3l8372,3e" filled="false" stroked="true" strokeweight=".6pt" strokecolor="#000008">
                <v:path arrowok="t"/>
              </v:shape>
            </v:group>
            <v:group style="position:absolute;left:8380;top:3;width:12;height:2" coordorigin="8380,3" coordsize="12,2">
              <v:shape style="position:absolute;left:8380;top:3;width:12;height:2" coordorigin="8380,3" coordsize="12,0" path="m8380,3l8392,3e" filled="false" stroked="true" strokeweight=".6pt" strokecolor="#000008">
                <v:path arrowok="t"/>
              </v:shape>
            </v:group>
            <v:group style="position:absolute;left:8399;top:3;width:12;height:2" coordorigin="8399,3" coordsize="12,2">
              <v:shape style="position:absolute;left:8399;top:3;width:12;height:2" coordorigin="8399,3" coordsize="12,0" path="m8399,3l8411,3e" filled="false" stroked="true" strokeweight=".6pt" strokecolor="#000008">
                <v:path arrowok="t"/>
              </v:shape>
            </v:group>
            <v:group style="position:absolute;left:8418;top:3;width:12;height:2" coordorigin="8418,3" coordsize="12,2">
              <v:shape style="position:absolute;left:8418;top:3;width:12;height:2" coordorigin="8418,3" coordsize="12,0" path="m8418,3l8430,3e" filled="false" stroked="true" strokeweight=".6pt" strokecolor="#000008">
                <v:path arrowok="t"/>
              </v:shape>
            </v:group>
            <v:group style="position:absolute;left:8437;top:3;width:12;height:2" coordorigin="8437,3" coordsize="12,2">
              <v:shape style="position:absolute;left:8437;top:3;width:12;height:2" coordorigin="8437,3" coordsize="12,0" path="m8437,3l8449,3e" filled="false" stroked="true" strokeweight=".6pt" strokecolor="#000008">
                <v:path arrowok="t"/>
              </v:shape>
            </v:group>
            <v:group style="position:absolute;left:8456;top:3;width:12;height:2" coordorigin="8456,3" coordsize="12,2">
              <v:shape style="position:absolute;left:8456;top:3;width:12;height:2" coordorigin="8456,3" coordsize="12,0" path="m8456,3l8468,3e" filled="false" stroked="true" strokeweight=".6pt" strokecolor="#000008">
                <v:path arrowok="t"/>
              </v:shape>
            </v:group>
            <v:group style="position:absolute;left:8476;top:3;width:12;height:2" coordorigin="8476,3" coordsize="12,2">
              <v:shape style="position:absolute;left:8476;top:3;width:12;height:2" coordorigin="8476,3" coordsize="12,0" path="m8476,3l8488,3e" filled="false" stroked="true" strokeweight=".6pt" strokecolor="#000008">
                <v:path arrowok="t"/>
              </v:shape>
            </v:group>
            <v:group style="position:absolute;left:8495;top:3;width:12;height:2" coordorigin="8495,3" coordsize="12,2">
              <v:shape style="position:absolute;left:8495;top:3;width:12;height:2" coordorigin="8495,3" coordsize="12,0" path="m8495,3l8507,3e" filled="false" stroked="true" strokeweight=".6pt" strokecolor="#000008">
                <v:path arrowok="t"/>
              </v:shape>
            </v:group>
            <v:group style="position:absolute;left:8514;top:3;width:12;height:2" coordorigin="8514,3" coordsize="12,2">
              <v:shape style="position:absolute;left:8514;top:3;width:12;height:2" coordorigin="8514,3" coordsize="12,0" path="m8514,3l8526,3e" filled="false" stroked="true" strokeweight=".6pt" strokecolor="#000008">
                <v:path arrowok="t"/>
              </v:shape>
            </v:group>
            <v:group style="position:absolute;left:8533;top:3;width:12;height:2" coordorigin="8533,3" coordsize="12,2">
              <v:shape style="position:absolute;left:8533;top:3;width:12;height:2" coordorigin="8533,3" coordsize="12,0" path="m8533,3l8545,3e" filled="false" stroked="true" strokeweight=".6pt" strokecolor="#000008">
                <v:path arrowok="t"/>
              </v:shape>
            </v:group>
            <v:group style="position:absolute;left:8552;top:3;width:12;height:2" coordorigin="8552,3" coordsize="12,2">
              <v:shape style="position:absolute;left:8552;top:3;width:12;height:2" coordorigin="8552,3" coordsize="12,0" path="m8552,3l8564,3e" filled="false" stroked="true" strokeweight=".6pt" strokecolor="#000008">
                <v:path arrowok="t"/>
              </v:shape>
            </v:group>
            <v:group style="position:absolute;left:8572;top:3;width:12;height:2" coordorigin="8572,3" coordsize="12,2">
              <v:shape style="position:absolute;left:8572;top:3;width:12;height:2" coordorigin="8572,3" coordsize="12,0" path="m8572,3l8584,3e" filled="false" stroked="true" strokeweight=".6pt" strokecolor="#000008">
                <v:path arrowok="t"/>
              </v:shape>
            </v:group>
            <v:group style="position:absolute;left:8591;top:3;width:12;height:2" coordorigin="8591,3" coordsize="12,2">
              <v:shape style="position:absolute;left:8591;top:3;width:12;height:2" coordorigin="8591,3" coordsize="12,0" path="m8591,3l8603,3e" filled="false" stroked="true" strokeweight=".6pt" strokecolor="#000008">
                <v:path arrowok="t"/>
              </v:shape>
            </v:group>
            <v:group style="position:absolute;left:8610;top:3;width:12;height:2" coordorigin="8610,3" coordsize="12,2">
              <v:shape style="position:absolute;left:8610;top:3;width:12;height:2" coordorigin="8610,3" coordsize="12,0" path="m8610,3l8622,3e" filled="false" stroked="true" strokeweight=".6pt" strokecolor="#000008">
                <v:path arrowok="t"/>
              </v:shape>
            </v:group>
            <v:group style="position:absolute;left:8629;top:3;width:12;height:2" coordorigin="8629,3" coordsize="12,2">
              <v:shape style="position:absolute;left:8629;top:3;width:12;height:2" coordorigin="8629,3" coordsize="12,0" path="m8629,3l8641,3e" filled="false" stroked="true" strokeweight=".6pt" strokecolor="#000008">
                <v:path arrowok="t"/>
              </v:shape>
            </v:group>
            <v:group style="position:absolute;left:8648;top:3;width:12;height:2" coordorigin="8648,3" coordsize="12,2">
              <v:shape style="position:absolute;left:8648;top:3;width:12;height:2" coordorigin="8648,3" coordsize="12,0" path="m8648,3l8660,3e" filled="false" stroked="true" strokeweight=".6pt" strokecolor="#000008">
                <v:path arrowok="t"/>
              </v:shape>
            </v:group>
            <v:group style="position:absolute;left:8668;top:3;width:12;height:2" coordorigin="8668,3" coordsize="12,2">
              <v:shape style="position:absolute;left:8668;top:3;width:12;height:2" coordorigin="8668,3" coordsize="12,0" path="m8668,3l8680,3e" filled="false" stroked="true" strokeweight=".6pt" strokecolor="#000008">
                <v:path arrowok="t"/>
              </v:shape>
            </v:group>
            <v:group style="position:absolute;left:8687;top:3;width:12;height:2" coordorigin="8687,3" coordsize="12,2">
              <v:shape style="position:absolute;left:8687;top:3;width:12;height:2" coordorigin="8687,3" coordsize="12,0" path="m8687,3l8699,3e" filled="false" stroked="true" strokeweight=".6pt" strokecolor="#000008">
                <v:path arrowok="t"/>
              </v:shape>
            </v:group>
            <v:group style="position:absolute;left:8706;top:3;width:12;height:2" coordorigin="8706,3" coordsize="12,2">
              <v:shape style="position:absolute;left:8706;top:3;width:12;height:2" coordorigin="8706,3" coordsize="12,0" path="m8706,3l8718,3e" filled="false" stroked="true" strokeweight=".6pt" strokecolor="#000008">
                <v:path arrowok="t"/>
              </v:shape>
            </v:group>
            <v:group style="position:absolute;left:8725;top:3;width:12;height:2" coordorigin="8725,3" coordsize="12,2">
              <v:shape style="position:absolute;left:8725;top:3;width:12;height:2" coordorigin="8725,3" coordsize="12,0" path="m8725,3l8737,3e" filled="false" stroked="true" strokeweight=".6pt" strokecolor="#000008">
                <v:path arrowok="t"/>
              </v:shape>
            </v:group>
            <v:group style="position:absolute;left:8744;top:3;width:12;height:2" coordorigin="8744,3" coordsize="12,2">
              <v:shape style="position:absolute;left:8744;top:3;width:12;height:2" coordorigin="8744,3" coordsize="12,0" path="m8744,3l8756,3e" filled="false" stroked="true" strokeweight=".6pt" strokecolor="#000008">
                <v:path arrowok="t"/>
              </v:shape>
            </v:group>
            <v:group style="position:absolute;left:8764;top:3;width:12;height:2" coordorigin="8764,3" coordsize="12,2">
              <v:shape style="position:absolute;left:8764;top:3;width:12;height:2" coordorigin="8764,3" coordsize="12,0" path="m8764,3l8776,3e" filled="false" stroked="true" strokeweight=".6pt" strokecolor="#000008">
                <v:path arrowok="t"/>
              </v:shape>
            </v:group>
            <v:group style="position:absolute;left:8783;top:3;width:12;height:2" coordorigin="8783,3" coordsize="12,2">
              <v:shape style="position:absolute;left:8783;top:3;width:12;height:2" coordorigin="8783,3" coordsize="12,0" path="m8783,3l8795,3e" filled="false" stroked="true" strokeweight=".6pt" strokecolor="#000008">
                <v:path arrowok="t"/>
              </v:shape>
            </v:group>
            <v:group style="position:absolute;left:8802;top:3;width:12;height:2" coordorigin="8802,3" coordsize="12,2">
              <v:shape style="position:absolute;left:8802;top:3;width:12;height:2" coordorigin="8802,3" coordsize="12,0" path="m8802,3l8814,3e" filled="false" stroked="true" strokeweight=".6pt" strokecolor="#000008">
                <v:path arrowok="t"/>
              </v:shape>
            </v:group>
            <v:group style="position:absolute;left:8821;top:3;width:12;height:2" coordorigin="8821,3" coordsize="12,2">
              <v:shape style="position:absolute;left:8821;top:3;width:12;height:2" coordorigin="8821,3" coordsize="12,0" path="m8821,3l8833,3e" filled="false" stroked="true" strokeweight=".6pt" strokecolor="#000008">
                <v:path arrowok="t"/>
              </v:shape>
            </v:group>
            <v:group style="position:absolute;left:8840;top:3;width:12;height:2" coordorigin="8840,3" coordsize="12,2">
              <v:shape style="position:absolute;left:8840;top:3;width:12;height:2" coordorigin="8840,3" coordsize="12,0" path="m8840,3l8852,3e" filled="false" stroked="true" strokeweight=".6pt" strokecolor="#000008">
                <v:path arrowok="t"/>
              </v:shape>
            </v:group>
            <v:group style="position:absolute;left:8860;top:3;width:12;height:2" coordorigin="8860,3" coordsize="12,2">
              <v:shape style="position:absolute;left:8860;top:3;width:12;height:2" coordorigin="8860,3" coordsize="12,0" path="m8860,3l8872,3e" filled="false" stroked="true" strokeweight=".6pt" strokecolor="#000008">
                <v:path arrowok="t"/>
              </v:shape>
            </v:group>
            <v:group style="position:absolute;left:8879;top:3;width:12;height:2" coordorigin="8879,3" coordsize="12,2">
              <v:shape style="position:absolute;left:8879;top:3;width:12;height:2" coordorigin="8879,3" coordsize="12,0" path="m8879,3l8891,3e" filled="false" stroked="true" strokeweight=".6pt" strokecolor="#000008">
                <v:path arrowok="t"/>
              </v:shape>
            </v:group>
            <v:group style="position:absolute;left:8898;top:3;width:12;height:2" coordorigin="8898,3" coordsize="12,2">
              <v:shape style="position:absolute;left:8898;top:3;width:12;height:2" coordorigin="8898,3" coordsize="12,0" path="m8898,3l8910,3e" filled="false" stroked="true" strokeweight=".6pt" strokecolor="#000008">
                <v:path arrowok="t"/>
              </v:shape>
            </v:group>
            <v:group style="position:absolute;left:8917;top:3;width:12;height:2" coordorigin="8917,3" coordsize="12,2">
              <v:shape style="position:absolute;left:8917;top:3;width:12;height:2" coordorigin="8917,3" coordsize="12,0" path="m8917,3l8929,3e" filled="false" stroked="true" strokeweight=".6pt" strokecolor="#000008">
                <v:path arrowok="t"/>
              </v:shape>
            </v:group>
            <v:group style="position:absolute;left:8936;top:3;width:12;height:2" coordorigin="8936,3" coordsize="12,2">
              <v:shape style="position:absolute;left:8936;top:3;width:12;height:2" coordorigin="8936,3" coordsize="12,0" path="m8936,3l8948,3e" filled="false" stroked="true" strokeweight=".6pt" strokecolor="#000008">
                <v:path arrowok="t"/>
              </v:shape>
            </v:group>
            <v:group style="position:absolute;left:8956;top:3;width:12;height:2" coordorigin="8956,3" coordsize="12,2">
              <v:shape style="position:absolute;left:8956;top:3;width:12;height:2" coordorigin="8956,3" coordsize="12,0" path="m8956,3l8968,3e" filled="false" stroked="true" strokeweight=".6pt" strokecolor="#000008">
                <v:path arrowok="t"/>
              </v:shape>
            </v:group>
            <v:group style="position:absolute;left:8975;top:3;width:12;height:2" coordorigin="8975,3" coordsize="12,2">
              <v:shape style="position:absolute;left:8975;top:3;width:12;height:2" coordorigin="8975,3" coordsize="12,0" path="m8975,3l8987,3e" filled="false" stroked="true" strokeweight=".6pt" strokecolor="#000008">
                <v:path arrowok="t"/>
              </v:shape>
            </v:group>
            <v:group style="position:absolute;left:8994;top:3;width:12;height:2" coordorigin="8994,3" coordsize="12,2">
              <v:shape style="position:absolute;left:8994;top:3;width:12;height:2" coordorigin="8994,3" coordsize="12,0" path="m8994,3l9006,3e" filled="false" stroked="true" strokeweight=".6pt" strokecolor="#000008">
                <v:path arrowok="t"/>
              </v:shape>
            </v:group>
            <v:group style="position:absolute;left:9013;top:3;width:12;height:2" coordorigin="9013,3" coordsize="12,2">
              <v:shape style="position:absolute;left:9013;top:3;width:12;height:2" coordorigin="9013,3" coordsize="12,0" path="m9013,3l9025,3e" filled="false" stroked="true" strokeweight=".6pt" strokecolor="#000008">
                <v:path arrowok="t"/>
              </v:shape>
            </v:group>
            <v:group style="position:absolute;left:9032;top:3;width:12;height:2" coordorigin="9032,3" coordsize="12,2">
              <v:shape style="position:absolute;left:9032;top:3;width:12;height:2" coordorigin="9032,3" coordsize="12,0" path="m9032,3l9044,3e" filled="false" stroked="true" strokeweight=".6pt" strokecolor="#000008">
                <v:path arrowok="t"/>
              </v:shape>
            </v:group>
            <v:group style="position:absolute;left:9052;top:3;width:12;height:2" coordorigin="9052,3" coordsize="12,2">
              <v:shape style="position:absolute;left:9052;top:3;width:12;height:2" coordorigin="9052,3" coordsize="12,0" path="m9052,3l9064,3e" filled="false" stroked="true" strokeweight=".6pt" strokecolor="#000008">
                <v:path arrowok="t"/>
              </v:shape>
            </v:group>
            <v:group style="position:absolute;left:9071;top:3;width:12;height:2" coordorigin="9071,3" coordsize="12,2">
              <v:shape style="position:absolute;left:9071;top:3;width:12;height:2" coordorigin="9071,3" coordsize="12,0" path="m9071,3l9083,3e" filled="false" stroked="true" strokeweight=".6pt" strokecolor="#000008">
                <v:path arrowok="t"/>
              </v:shape>
            </v:group>
            <v:group style="position:absolute;left:9090;top:3;width:12;height:2" coordorigin="9090,3" coordsize="12,2">
              <v:shape style="position:absolute;left:9090;top:3;width:12;height:2" coordorigin="9090,3" coordsize="12,0" path="m9090,3l9102,3e" filled="false" stroked="true" strokeweight=".6pt" strokecolor="#000008">
                <v:path arrowok="t"/>
              </v:shape>
            </v:group>
            <v:group style="position:absolute;left:9109;top:3;width:12;height:2" coordorigin="9109,3" coordsize="12,2">
              <v:shape style="position:absolute;left:9109;top:3;width:12;height:2" coordorigin="9109,3" coordsize="12,0" path="m9109,3l9121,3e" filled="false" stroked="true" strokeweight=".6pt" strokecolor="#000008">
                <v:path arrowok="t"/>
              </v:shape>
            </v:group>
            <w10:wrap type="none"/>
          </v:group>
        </w:pict>
      </w:r>
      <w:r>
        <w:rPr/>
        <w:pict>
          <v:group style="position:absolute;margin-left:467.639984pt;margin-top:-.043162pt;width:59.65pt;height:.6pt;mso-position-horizontal-relative:page;mso-position-vertical-relative:paragraph;z-index:-1238920" coordorigin="9353,-1" coordsize="1193,12">
            <v:group style="position:absolute;left:9359;top:5;width:12;height:2" coordorigin="9359,5" coordsize="12,2">
              <v:shape style="position:absolute;left:9359;top:5;width:12;height:2" coordorigin="9359,5" coordsize="12,0" path="m9359,5l9371,5e" filled="false" stroked="true" strokeweight=".6pt" strokecolor="#000008">
                <v:path arrowok="t"/>
              </v:shape>
            </v:group>
            <v:group style="position:absolute;left:9378;top:5;width:12;height:2" coordorigin="9378,5" coordsize="12,2">
              <v:shape style="position:absolute;left:9378;top:5;width:12;height:2" coordorigin="9378,5" coordsize="12,0" path="m9378,5l9390,5e" filled="false" stroked="true" strokeweight=".6pt" strokecolor="#000008">
                <v:path arrowok="t"/>
              </v:shape>
            </v:group>
            <v:group style="position:absolute;left:9397;top:5;width:12;height:2" coordorigin="9397,5" coordsize="12,2">
              <v:shape style="position:absolute;left:9397;top:5;width:12;height:2" coordorigin="9397,5" coordsize="12,0" path="m9397,5l9409,5e" filled="false" stroked="true" strokeweight=".6pt" strokecolor="#000008">
                <v:path arrowok="t"/>
              </v:shape>
            </v:group>
            <v:group style="position:absolute;left:9416;top:5;width:12;height:2" coordorigin="9416,5" coordsize="12,2">
              <v:shape style="position:absolute;left:9416;top:5;width:12;height:2" coordorigin="9416,5" coordsize="12,0" path="m9416,5l9428,5e" filled="false" stroked="true" strokeweight=".6pt" strokecolor="#000008">
                <v:path arrowok="t"/>
              </v:shape>
            </v:group>
            <v:group style="position:absolute;left:9436;top:5;width:12;height:2" coordorigin="9436,5" coordsize="12,2">
              <v:shape style="position:absolute;left:9436;top:5;width:12;height:2" coordorigin="9436,5" coordsize="12,0" path="m9436,5l9448,5e" filled="false" stroked="true" strokeweight=".6pt" strokecolor="#000008">
                <v:path arrowok="t"/>
              </v:shape>
            </v:group>
            <v:group style="position:absolute;left:9455;top:5;width:12;height:2" coordorigin="9455,5" coordsize="12,2">
              <v:shape style="position:absolute;left:9455;top:5;width:12;height:2" coordorigin="9455,5" coordsize="12,0" path="m9455,5l9467,5e" filled="false" stroked="true" strokeweight=".6pt" strokecolor="#000008">
                <v:path arrowok="t"/>
              </v:shape>
            </v:group>
            <v:group style="position:absolute;left:9474;top:5;width:12;height:2" coordorigin="9474,5" coordsize="12,2">
              <v:shape style="position:absolute;left:9474;top:5;width:12;height:2" coordorigin="9474,5" coordsize="12,0" path="m9474,5l9486,5e" filled="false" stroked="true" strokeweight=".6pt" strokecolor="#000008">
                <v:path arrowok="t"/>
              </v:shape>
            </v:group>
            <v:group style="position:absolute;left:9493;top:5;width:12;height:2" coordorigin="9493,5" coordsize="12,2">
              <v:shape style="position:absolute;left:9493;top:5;width:12;height:2" coordorigin="9493,5" coordsize="12,0" path="m9493,5l9505,5e" filled="false" stroked="true" strokeweight=".6pt" strokecolor="#000008">
                <v:path arrowok="t"/>
              </v:shape>
            </v:group>
            <v:group style="position:absolute;left:9512;top:5;width:12;height:2" coordorigin="9512,5" coordsize="12,2">
              <v:shape style="position:absolute;left:9512;top:5;width:12;height:2" coordorigin="9512,5" coordsize="12,0" path="m9512,5l9524,5e" filled="false" stroked="true" strokeweight=".6pt" strokecolor="#000008">
                <v:path arrowok="t"/>
              </v:shape>
            </v:group>
            <v:group style="position:absolute;left:9532;top:5;width:12;height:2" coordorigin="9532,5" coordsize="12,2">
              <v:shape style="position:absolute;left:9532;top:5;width:12;height:2" coordorigin="9532,5" coordsize="12,0" path="m9532,5l9544,5e" filled="false" stroked="true" strokeweight=".6pt" strokecolor="#000008">
                <v:path arrowok="t"/>
              </v:shape>
            </v:group>
            <v:group style="position:absolute;left:9551;top:5;width:12;height:2" coordorigin="9551,5" coordsize="12,2">
              <v:shape style="position:absolute;left:9551;top:5;width:12;height:2" coordorigin="9551,5" coordsize="12,0" path="m9551,5l9563,5e" filled="false" stroked="true" strokeweight=".6pt" strokecolor="#000008">
                <v:path arrowok="t"/>
              </v:shape>
            </v:group>
            <v:group style="position:absolute;left:9570;top:5;width:12;height:2" coordorigin="9570,5" coordsize="12,2">
              <v:shape style="position:absolute;left:9570;top:5;width:12;height:2" coordorigin="9570,5" coordsize="12,0" path="m9570,5l9582,5e" filled="false" stroked="true" strokeweight=".6pt" strokecolor="#000008">
                <v:path arrowok="t"/>
              </v:shape>
            </v:group>
            <v:group style="position:absolute;left:9589;top:5;width:12;height:2" coordorigin="9589,5" coordsize="12,2">
              <v:shape style="position:absolute;left:9589;top:5;width:12;height:2" coordorigin="9589,5" coordsize="12,0" path="m9589,5l9601,5e" filled="false" stroked="true" strokeweight=".6pt" strokecolor="#000008">
                <v:path arrowok="t"/>
              </v:shape>
            </v:group>
            <v:group style="position:absolute;left:9608;top:5;width:12;height:2" coordorigin="9608,5" coordsize="12,2">
              <v:shape style="position:absolute;left:9608;top:5;width:12;height:2" coordorigin="9608,5" coordsize="12,0" path="m9608,5l9620,5e" filled="false" stroked="true" strokeweight=".6pt" strokecolor="#000008">
                <v:path arrowok="t"/>
              </v:shape>
            </v:group>
            <v:group style="position:absolute;left:9628;top:5;width:12;height:2" coordorigin="9628,5" coordsize="12,2">
              <v:shape style="position:absolute;left:9628;top:5;width:12;height:2" coordorigin="9628,5" coordsize="12,0" path="m9628,5l9640,5e" filled="false" stroked="true" strokeweight=".6pt" strokecolor="#000008">
                <v:path arrowok="t"/>
              </v:shape>
            </v:group>
            <v:group style="position:absolute;left:9647;top:5;width:12;height:2" coordorigin="9647,5" coordsize="12,2">
              <v:shape style="position:absolute;left:9647;top:5;width:12;height:2" coordorigin="9647,5" coordsize="12,0" path="m9647,5l9659,5e" filled="false" stroked="true" strokeweight=".6pt" strokecolor="#000008">
                <v:path arrowok="t"/>
              </v:shape>
            </v:group>
            <v:group style="position:absolute;left:9666;top:5;width:12;height:2" coordorigin="9666,5" coordsize="12,2">
              <v:shape style="position:absolute;left:9666;top:5;width:12;height:2" coordorigin="9666,5" coordsize="12,0" path="m9666,5l9678,5e" filled="false" stroked="true" strokeweight=".6pt" strokecolor="#000008">
                <v:path arrowok="t"/>
              </v:shape>
            </v:group>
            <v:group style="position:absolute;left:9685;top:5;width:12;height:2" coordorigin="9685,5" coordsize="12,2">
              <v:shape style="position:absolute;left:9685;top:5;width:12;height:2" coordorigin="9685,5" coordsize="12,0" path="m9685,5l9697,5e" filled="false" stroked="true" strokeweight=".6pt" strokecolor="#000008">
                <v:path arrowok="t"/>
              </v:shape>
            </v:group>
            <v:group style="position:absolute;left:9704;top:5;width:12;height:2" coordorigin="9704,5" coordsize="12,2">
              <v:shape style="position:absolute;left:9704;top:5;width:12;height:2" coordorigin="9704,5" coordsize="12,0" path="m9704,5l9716,5e" filled="false" stroked="true" strokeweight=".6pt" strokecolor="#000008">
                <v:path arrowok="t"/>
              </v:shape>
            </v:group>
            <v:group style="position:absolute;left:9724;top:5;width:12;height:2" coordorigin="9724,5" coordsize="12,2">
              <v:shape style="position:absolute;left:9724;top:5;width:12;height:2" coordorigin="9724,5" coordsize="12,0" path="m9724,5l9736,5e" filled="false" stroked="true" strokeweight=".6pt" strokecolor="#000008">
                <v:path arrowok="t"/>
              </v:shape>
            </v:group>
            <v:group style="position:absolute;left:9743;top:5;width:12;height:2" coordorigin="9743,5" coordsize="12,2">
              <v:shape style="position:absolute;left:9743;top:5;width:12;height:2" coordorigin="9743,5" coordsize="12,0" path="m9743,5l9755,5e" filled="false" stroked="true" strokeweight=".6pt" strokecolor="#000008">
                <v:path arrowok="t"/>
              </v:shape>
            </v:group>
            <v:group style="position:absolute;left:9762;top:5;width:12;height:2" coordorigin="9762,5" coordsize="12,2">
              <v:shape style="position:absolute;left:9762;top:5;width:12;height:2" coordorigin="9762,5" coordsize="12,0" path="m9762,5l9774,5e" filled="false" stroked="true" strokeweight=".6pt" strokecolor="#000008">
                <v:path arrowok="t"/>
              </v:shape>
            </v:group>
            <v:group style="position:absolute;left:9781;top:5;width:12;height:2" coordorigin="9781,5" coordsize="12,2">
              <v:shape style="position:absolute;left:9781;top:5;width:12;height:2" coordorigin="9781,5" coordsize="12,0" path="m9781,5l9793,5e" filled="false" stroked="true" strokeweight=".6pt" strokecolor="#000008">
                <v:path arrowok="t"/>
              </v:shape>
            </v:group>
            <v:group style="position:absolute;left:9800;top:5;width:12;height:2" coordorigin="9800,5" coordsize="12,2">
              <v:shape style="position:absolute;left:9800;top:5;width:12;height:2" coordorigin="9800,5" coordsize="12,0" path="m9800,5l9812,5e" filled="false" stroked="true" strokeweight=".6pt" strokecolor="#000008">
                <v:path arrowok="t"/>
              </v:shape>
            </v:group>
            <v:group style="position:absolute;left:9820;top:5;width:12;height:2" coordorigin="9820,5" coordsize="12,2">
              <v:shape style="position:absolute;left:9820;top:5;width:12;height:2" coordorigin="9820,5" coordsize="12,0" path="m9820,5l9832,5e" filled="false" stroked="true" strokeweight=".6pt" strokecolor="#000008">
                <v:path arrowok="t"/>
              </v:shape>
            </v:group>
            <v:group style="position:absolute;left:9839;top:5;width:12;height:2" coordorigin="9839,5" coordsize="12,2">
              <v:shape style="position:absolute;left:9839;top:5;width:12;height:2" coordorigin="9839,5" coordsize="12,0" path="m9839,5l9851,5e" filled="false" stroked="true" strokeweight=".6pt" strokecolor="#000008">
                <v:path arrowok="t"/>
              </v:shape>
            </v:group>
            <v:group style="position:absolute;left:9858;top:5;width:12;height:2" coordorigin="9858,5" coordsize="12,2">
              <v:shape style="position:absolute;left:9858;top:5;width:12;height:2" coordorigin="9858,5" coordsize="12,0" path="m9858,5l9870,5e" filled="false" stroked="true" strokeweight=".6pt" strokecolor="#000008">
                <v:path arrowok="t"/>
              </v:shape>
            </v:group>
            <v:group style="position:absolute;left:9877;top:5;width:12;height:2" coordorigin="9877,5" coordsize="12,2">
              <v:shape style="position:absolute;left:9877;top:5;width:12;height:2" coordorigin="9877,5" coordsize="12,0" path="m9877,5l9889,5e" filled="false" stroked="true" strokeweight=".6pt" strokecolor="#000008">
                <v:path arrowok="t"/>
              </v:shape>
            </v:group>
            <v:group style="position:absolute;left:9896;top:5;width:12;height:2" coordorigin="9896,5" coordsize="12,2">
              <v:shape style="position:absolute;left:9896;top:5;width:12;height:2" coordorigin="9896,5" coordsize="12,0" path="m9896,5l9908,5e" filled="false" stroked="true" strokeweight=".6pt" strokecolor="#000008">
                <v:path arrowok="t"/>
              </v:shape>
            </v:group>
            <v:group style="position:absolute;left:9916;top:5;width:12;height:2" coordorigin="9916,5" coordsize="12,2">
              <v:shape style="position:absolute;left:9916;top:5;width:12;height:2" coordorigin="9916,5" coordsize="12,0" path="m9916,5l9928,5e" filled="false" stroked="true" strokeweight=".6pt" strokecolor="#000008">
                <v:path arrowok="t"/>
              </v:shape>
            </v:group>
            <v:group style="position:absolute;left:9935;top:5;width:12;height:2" coordorigin="9935,5" coordsize="12,2">
              <v:shape style="position:absolute;left:9935;top:5;width:12;height:2" coordorigin="9935,5" coordsize="12,0" path="m9935,5l9947,5e" filled="false" stroked="true" strokeweight=".6pt" strokecolor="#000008">
                <v:path arrowok="t"/>
              </v:shape>
            </v:group>
            <v:group style="position:absolute;left:9954;top:5;width:12;height:2" coordorigin="9954,5" coordsize="12,2">
              <v:shape style="position:absolute;left:9954;top:5;width:12;height:2" coordorigin="9954,5" coordsize="12,0" path="m9954,5l9966,5e" filled="false" stroked="true" strokeweight=".6pt" strokecolor="#000008">
                <v:path arrowok="t"/>
              </v:shape>
            </v:group>
            <v:group style="position:absolute;left:9973;top:5;width:12;height:2" coordorigin="9973,5" coordsize="12,2">
              <v:shape style="position:absolute;left:9973;top:5;width:12;height:2" coordorigin="9973,5" coordsize="12,0" path="m9973,5l9985,5e" filled="false" stroked="true" strokeweight=".6pt" strokecolor="#000008">
                <v:path arrowok="t"/>
              </v:shape>
            </v:group>
            <v:group style="position:absolute;left:9992;top:5;width:12;height:2" coordorigin="9992,5" coordsize="12,2">
              <v:shape style="position:absolute;left:9992;top:5;width:12;height:2" coordorigin="9992,5" coordsize="12,0" path="m9992,5l10004,5e" filled="false" stroked="true" strokeweight=".6pt" strokecolor="#000008">
                <v:path arrowok="t"/>
              </v:shape>
            </v:group>
            <v:group style="position:absolute;left:10012;top:5;width:12;height:2" coordorigin="10012,5" coordsize="12,2">
              <v:shape style="position:absolute;left:10012;top:5;width:12;height:2" coordorigin="10012,5" coordsize="12,0" path="m10012,5l10024,5e" filled="false" stroked="true" strokeweight=".6pt" strokecolor="#000008">
                <v:path arrowok="t"/>
              </v:shape>
            </v:group>
            <v:group style="position:absolute;left:10031;top:5;width:12;height:2" coordorigin="10031,5" coordsize="12,2">
              <v:shape style="position:absolute;left:10031;top:5;width:12;height:2" coordorigin="10031,5" coordsize="12,0" path="m10031,5l10043,5e" filled="false" stroked="true" strokeweight=".6pt" strokecolor="#000008">
                <v:path arrowok="t"/>
              </v:shape>
            </v:group>
            <v:group style="position:absolute;left:10050;top:5;width:12;height:2" coordorigin="10050,5" coordsize="12,2">
              <v:shape style="position:absolute;left:10050;top:5;width:12;height:2" coordorigin="10050,5" coordsize="12,0" path="m10050,5l10062,5e" filled="false" stroked="true" strokeweight=".6pt" strokecolor="#000008">
                <v:path arrowok="t"/>
              </v:shape>
            </v:group>
            <v:group style="position:absolute;left:10069;top:5;width:12;height:2" coordorigin="10069,5" coordsize="12,2">
              <v:shape style="position:absolute;left:10069;top:5;width:12;height:2" coordorigin="10069,5" coordsize="12,0" path="m10069,5l10081,5e" filled="false" stroked="true" strokeweight=".6pt" strokecolor="#000008">
                <v:path arrowok="t"/>
              </v:shape>
            </v:group>
            <v:group style="position:absolute;left:10088;top:5;width:12;height:2" coordorigin="10088,5" coordsize="12,2">
              <v:shape style="position:absolute;left:10088;top:5;width:12;height:2" coordorigin="10088,5" coordsize="12,0" path="m10088,5l10100,5e" filled="false" stroked="true" strokeweight=".6pt" strokecolor="#000008">
                <v:path arrowok="t"/>
              </v:shape>
            </v:group>
            <v:group style="position:absolute;left:10108;top:5;width:12;height:2" coordorigin="10108,5" coordsize="12,2">
              <v:shape style="position:absolute;left:10108;top:5;width:12;height:2" coordorigin="10108,5" coordsize="12,0" path="m10108,5l10120,5e" filled="false" stroked="true" strokeweight=".6pt" strokecolor="#000008">
                <v:path arrowok="t"/>
              </v:shape>
            </v:group>
            <v:group style="position:absolute;left:10127;top:5;width:12;height:2" coordorigin="10127,5" coordsize="12,2">
              <v:shape style="position:absolute;left:10127;top:5;width:12;height:2" coordorigin="10127,5" coordsize="12,0" path="m10127,5l10139,5e" filled="false" stroked="true" strokeweight=".6pt" strokecolor="#000008">
                <v:path arrowok="t"/>
              </v:shape>
            </v:group>
            <v:group style="position:absolute;left:10146;top:5;width:12;height:2" coordorigin="10146,5" coordsize="12,2">
              <v:shape style="position:absolute;left:10146;top:5;width:12;height:2" coordorigin="10146,5" coordsize="12,0" path="m10146,5l10158,5e" filled="false" stroked="true" strokeweight=".6pt" strokecolor="#000008">
                <v:path arrowok="t"/>
              </v:shape>
            </v:group>
            <v:group style="position:absolute;left:10165;top:5;width:12;height:2" coordorigin="10165,5" coordsize="12,2">
              <v:shape style="position:absolute;left:10165;top:5;width:12;height:2" coordorigin="10165,5" coordsize="12,0" path="m10165,5l10177,5e" filled="false" stroked="true" strokeweight=".6pt" strokecolor="#000008">
                <v:path arrowok="t"/>
              </v:shape>
            </v:group>
            <v:group style="position:absolute;left:10184;top:5;width:12;height:2" coordorigin="10184,5" coordsize="12,2">
              <v:shape style="position:absolute;left:10184;top:5;width:12;height:2" coordorigin="10184,5" coordsize="12,0" path="m10184,5l10196,5e" filled="false" stroked="true" strokeweight=".6pt" strokecolor="#000008">
                <v:path arrowok="t"/>
              </v:shape>
            </v:group>
            <v:group style="position:absolute;left:10204;top:5;width:12;height:2" coordorigin="10204,5" coordsize="12,2">
              <v:shape style="position:absolute;left:10204;top:5;width:12;height:2" coordorigin="10204,5" coordsize="12,0" path="m10204,5l10216,5e" filled="false" stroked="true" strokeweight=".6pt" strokecolor="#000008">
                <v:path arrowok="t"/>
              </v:shape>
            </v:group>
            <v:group style="position:absolute;left:10223;top:5;width:12;height:2" coordorigin="10223,5" coordsize="12,2">
              <v:shape style="position:absolute;left:10223;top:5;width:12;height:2" coordorigin="10223,5" coordsize="12,0" path="m10223,5l10235,5e" filled="false" stroked="true" strokeweight=".6pt" strokecolor="#000008">
                <v:path arrowok="t"/>
              </v:shape>
            </v:group>
            <v:group style="position:absolute;left:10242;top:5;width:12;height:2" coordorigin="10242,5" coordsize="12,2">
              <v:shape style="position:absolute;left:10242;top:5;width:12;height:2" coordorigin="10242,5" coordsize="12,0" path="m10242,5l10254,5e" filled="false" stroked="true" strokeweight=".6pt" strokecolor="#000008">
                <v:path arrowok="t"/>
              </v:shape>
            </v:group>
            <v:group style="position:absolute;left:10261;top:5;width:12;height:2" coordorigin="10261,5" coordsize="12,2">
              <v:shape style="position:absolute;left:10261;top:5;width:12;height:2" coordorigin="10261,5" coordsize="12,0" path="m10261,5l10273,5e" filled="false" stroked="true" strokeweight=".6pt" strokecolor="#000008">
                <v:path arrowok="t"/>
              </v:shape>
            </v:group>
            <v:group style="position:absolute;left:10280;top:5;width:12;height:2" coordorigin="10280,5" coordsize="12,2">
              <v:shape style="position:absolute;left:10280;top:5;width:12;height:2" coordorigin="10280,5" coordsize="12,0" path="m10280,5l10292,5e" filled="false" stroked="true" strokeweight=".6pt" strokecolor="#000008">
                <v:path arrowok="t"/>
              </v:shape>
            </v:group>
            <v:group style="position:absolute;left:10300;top:5;width:12;height:2" coordorigin="10300,5" coordsize="12,2">
              <v:shape style="position:absolute;left:10300;top:5;width:12;height:2" coordorigin="10300,5" coordsize="12,0" path="m10300,5l10312,5e" filled="false" stroked="true" strokeweight=".6pt" strokecolor="#000008">
                <v:path arrowok="t"/>
              </v:shape>
            </v:group>
            <v:group style="position:absolute;left:10319;top:5;width:12;height:2" coordorigin="10319,5" coordsize="12,2">
              <v:shape style="position:absolute;left:10319;top:5;width:12;height:2" coordorigin="10319,5" coordsize="12,0" path="m10319,5l10331,5e" filled="false" stroked="true" strokeweight=".6pt" strokecolor="#000008">
                <v:path arrowok="t"/>
              </v:shape>
            </v:group>
            <v:group style="position:absolute;left:10338;top:5;width:12;height:2" coordorigin="10338,5" coordsize="12,2">
              <v:shape style="position:absolute;left:10338;top:5;width:12;height:2" coordorigin="10338,5" coordsize="12,0" path="m10338,5l10350,5e" filled="false" stroked="true" strokeweight=".6pt" strokecolor="#000008">
                <v:path arrowok="t"/>
              </v:shape>
            </v:group>
            <v:group style="position:absolute;left:10357;top:5;width:12;height:2" coordorigin="10357,5" coordsize="12,2">
              <v:shape style="position:absolute;left:10357;top:5;width:12;height:2" coordorigin="10357,5" coordsize="12,0" path="m10357,5l10369,5e" filled="false" stroked="true" strokeweight=".6pt" strokecolor="#000008">
                <v:path arrowok="t"/>
              </v:shape>
            </v:group>
            <v:group style="position:absolute;left:10376;top:5;width:12;height:2" coordorigin="10376,5" coordsize="12,2">
              <v:shape style="position:absolute;left:10376;top:5;width:12;height:2" coordorigin="10376,5" coordsize="12,0" path="m10376,5l10388,5e" filled="false" stroked="true" strokeweight=".6pt" strokecolor="#000008">
                <v:path arrowok="t"/>
              </v:shape>
            </v:group>
            <v:group style="position:absolute;left:10396;top:5;width:12;height:2" coordorigin="10396,5" coordsize="12,2">
              <v:shape style="position:absolute;left:10396;top:5;width:12;height:2" coordorigin="10396,5" coordsize="12,0" path="m10396,5l10408,5e" filled="false" stroked="true" strokeweight=".6pt" strokecolor="#000008">
                <v:path arrowok="t"/>
              </v:shape>
            </v:group>
            <v:group style="position:absolute;left:10415;top:5;width:12;height:2" coordorigin="10415,5" coordsize="12,2">
              <v:shape style="position:absolute;left:10415;top:5;width:12;height:2" coordorigin="10415,5" coordsize="12,0" path="m10415,5l10427,5e" filled="false" stroked="true" strokeweight=".6pt" strokecolor="#000008">
                <v:path arrowok="t"/>
              </v:shape>
            </v:group>
            <v:group style="position:absolute;left:10434;top:5;width:12;height:2" coordorigin="10434,5" coordsize="12,2">
              <v:shape style="position:absolute;left:10434;top:5;width:12;height:2" coordorigin="10434,5" coordsize="12,0" path="m10434,5l10446,5e" filled="false" stroked="true" strokeweight=".6pt" strokecolor="#000008">
                <v:path arrowok="t"/>
              </v:shape>
            </v:group>
            <v:group style="position:absolute;left:10453;top:5;width:12;height:2" coordorigin="10453,5" coordsize="12,2">
              <v:shape style="position:absolute;left:10453;top:5;width:12;height:2" coordorigin="10453,5" coordsize="12,0" path="m10453,5l10465,5e" filled="false" stroked="true" strokeweight=".6pt" strokecolor="#000008">
                <v:path arrowok="t"/>
              </v:shape>
            </v:group>
            <v:group style="position:absolute;left:10472;top:5;width:12;height:2" coordorigin="10472,5" coordsize="12,2">
              <v:shape style="position:absolute;left:10472;top:5;width:12;height:2" coordorigin="10472,5" coordsize="12,0" path="m10472,5l10484,5e" filled="false" stroked="true" strokeweight=".6pt" strokecolor="#000008">
                <v:path arrowok="t"/>
              </v:shape>
            </v:group>
            <v:group style="position:absolute;left:10492;top:5;width:12;height:2" coordorigin="10492,5" coordsize="12,2">
              <v:shape style="position:absolute;left:10492;top:5;width:12;height:2" coordorigin="10492,5" coordsize="12,0" path="m10492,5l10504,5e" filled="false" stroked="true" strokeweight=".6pt" strokecolor="#000008">
                <v:path arrowok="t"/>
              </v:shape>
            </v:group>
            <v:group style="position:absolute;left:10511;top:5;width:12;height:2" coordorigin="10511,5" coordsize="12,2">
              <v:shape style="position:absolute;left:10511;top:5;width:12;height:2" coordorigin="10511,5" coordsize="12,0" path="m10511,5l10523,5e" filled="false" stroked="true" strokeweight=".6pt" strokecolor="#000008">
                <v:path arrowok="t"/>
              </v:shape>
            </v:group>
            <v:group style="position:absolute;left:10530;top:5;width:10;height:2" coordorigin="10530,5" coordsize="10,2">
              <v:shape style="position:absolute;left:10530;top:5;width:10;height:2" coordorigin="10530,5" coordsize="10,0" path="m10530,5l10540,5e" filled="false" stroked="true" strokeweight=".6pt" strokecolor="#000008">
                <v:path arrowok="t"/>
              </v:shape>
            </v:group>
            <w10:wrap type="none"/>
          </v:group>
        </w:pict>
      </w:r>
      <w:r>
        <w:rPr>
          <w:rFonts w:ascii="Microsoft JhengHei" w:hAnsi="Microsoft JhengHei" w:cs="Microsoft JhengHei" w:eastAsia="Microsoft JhengHei" w:hint="default"/>
          <w:b/>
          <w:bCs/>
          <w:position w:val="6"/>
          <w:sz w:val="18"/>
          <w:szCs w:val="18"/>
        </w:rPr>
        <w:t>合计</w:t>
        <w:tab/>
      </w:r>
      <w:r>
        <w:rPr>
          <w:rFonts w:ascii="Garamond" w:hAnsi="Garamond" w:cs="Garamond" w:eastAsia="Garamond" w:hint="default"/>
          <w:b/>
          <w:bCs/>
          <w:spacing w:val="-1"/>
          <w:sz w:val="18"/>
          <w:szCs w:val="18"/>
        </w:rPr>
        <w:t>13,220,440.00</w:t>
        <w:tab/>
        <w:t>-24,403,335.73</w:t>
        <w:tab/>
        <w:t>-59,690,634.71</w:t>
      </w:r>
      <w:r>
        <w:rPr>
          <w:rFonts w:ascii="Garamond" w:hAnsi="Garamond" w:cs="Garamond" w:eastAsia="Garamond" w:hint="default"/>
          <w:spacing w:val="-1"/>
          <w:sz w:val="18"/>
          <w:szCs w:val="18"/>
        </w:rPr>
      </w:r>
    </w:p>
    <w:p>
      <w:pPr>
        <w:pStyle w:val="BodyText"/>
        <w:tabs>
          <w:tab w:pos="1457" w:val="left" w:leader="none"/>
        </w:tabs>
        <w:spacing w:line="240" w:lineRule="auto" w:before="81"/>
        <w:ind w:left="737" w:right="0"/>
        <w:jc w:val="left"/>
        <w:rPr>
          <w:rFonts w:ascii="宋体" w:hAnsi="宋体" w:cs="宋体" w:eastAsia="宋体" w:hint="default"/>
        </w:rPr>
      </w:pPr>
      <w:r>
        <w:rPr/>
        <w:pict>
          <v:group style="position:absolute;margin-left:299.759979pt;margin-top:4.193689pt;width:77.05pt;height:1.45pt;mso-position-horizontal-relative:page;mso-position-vertical-relative:paragraph;z-index:8464" coordorigin="5995,84" coordsize="1541,29">
            <v:group style="position:absolute;left:6000;top:89;width:1532;height:2" coordorigin="6000,89" coordsize="1532,2">
              <v:shape style="position:absolute;left:6000;top:89;width:1532;height:2" coordorigin="6000,89" coordsize="1532,0" path="m6000,89l7531,89e" filled="false" stroked="true" strokeweight=".48pt" strokecolor="#000008">
                <v:path arrowok="t"/>
              </v:shape>
            </v:group>
            <v:group style="position:absolute;left:6000;top:108;width:1532;height:2" coordorigin="6000,108" coordsize="1532,2">
              <v:shape style="position:absolute;left:6000;top:108;width:1532;height:2" coordorigin="6000,108" coordsize="1532,0" path="m6000,108l7531,108e" filled="false" stroked="true" strokeweight=".48pt" strokecolor="#000008">
                <v:path arrowok="t"/>
              </v:shape>
            </v:group>
            <w10:wrap type="none"/>
          </v:group>
        </w:pict>
      </w:r>
      <w:r>
        <w:rPr/>
        <w:pict>
          <v:group style="position:absolute;margin-left:388.079987pt;margin-top:4.193689pt;width:68.3pt;height:1.45pt;mso-position-horizontal-relative:page;mso-position-vertical-relative:paragraph;z-index:8488" coordorigin="7762,84" coordsize="1366,29">
            <v:group style="position:absolute;left:7766;top:89;width:1356;height:2" coordorigin="7766,89" coordsize="1356,2">
              <v:shape style="position:absolute;left:7766;top:89;width:1356;height:2" coordorigin="7766,89" coordsize="1356,0" path="m7766,89l9122,89e" filled="false" stroked="true" strokeweight=".48pt" strokecolor="#000008">
                <v:path arrowok="t"/>
              </v:shape>
            </v:group>
            <v:group style="position:absolute;left:7766;top:108;width:1356;height:2" coordorigin="7766,108" coordsize="1356,2">
              <v:shape style="position:absolute;left:7766;top:108;width:1356;height:2" coordorigin="7766,108" coordsize="1356,0" path="m7766,108l9122,108e" filled="false" stroked="true" strokeweight=".48pt" strokecolor="#000008">
                <v:path arrowok="t"/>
              </v:shape>
            </v:group>
            <w10:wrap type="none"/>
          </v:group>
        </w:pict>
      </w:r>
      <w:r>
        <w:rPr/>
        <w:pict>
          <v:group style="position:absolute;margin-left:467.759979pt;margin-top:4.193689pt;width:59.4pt;height:1.45pt;mso-position-horizontal-relative:page;mso-position-vertical-relative:paragraph;z-index:8512" coordorigin="9355,84" coordsize="1188,29">
            <v:group style="position:absolute;left:9360;top:89;width:1179;height:2" coordorigin="9360,89" coordsize="1179,2">
              <v:shape style="position:absolute;left:9360;top:89;width:1179;height:2" coordorigin="9360,89" coordsize="1179,0" path="m9360,89l10538,89e" filled="false" stroked="true" strokeweight=".48pt" strokecolor="#000008">
                <v:path arrowok="t"/>
              </v:shape>
            </v:group>
            <v:group style="position:absolute;left:9360;top:108;width:1179;height:2" coordorigin="9360,108" coordsize="1179,2">
              <v:shape style="position:absolute;left:9360;top:108;width:1179;height:2" coordorigin="9360,108" coordsize="1179,0" path="m9360,108l10538,108e" filled="false" stroked="true" strokeweight=".48pt" strokecolor="#000008">
                <v:path arrowok="t"/>
              </v:shape>
            </v:group>
            <w10:wrap type="none"/>
          </v:group>
        </w:pict>
      </w:r>
      <w:r>
        <w:rPr>
          <w:rFonts w:ascii="宋体" w:hAnsi="宋体" w:cs="宋体" w:eastAsia="宋体" w:hint="default"/>
          <w:spacing w:val="-1"/>
        </w:rPr>
        <w:t>34、</w:t>
        <w:tab/>
      </w:r>
      <w:r>
        <w:rPr>
          <w:rFonts w:ascii="宋体" w:hAnsi="宋体" w:cs="宋体" w:eastAsia="宋体" w:hint="default"/>
          <w:spacing w:val="-2"/>
        </w:rPr>
        <w:t>营业收入和成本</w:t>
      </w:r>
    </w:p>
    <w:p>
      <w:pPr>
        <w:tabs>
          <w:tab w:pos="5607" w:val="left" w:leader="none"/>
          <w:tab w:pos="8163" w:val="left" w:leader="none"/>
        </w:tabs>
        <w:spacing w:before="4"/>
        <w:ind w:left="2883" w:right="0" w:firstLine="0"/>
        <w:jc w:val="left"/>
        <w:rPr>
          <w:rFonts w:ascii="宋体" w:hAnsi="宋体" w:cs="宋体" w:eastAsia="宋体" w:hint="default"/>
          <w:sz w:val="16"/>
          <w:szCs w:val="16"/>
        </w:rPr>
      </w:pPr>
      <w:r>
        <w:rPr>
          <w:rFonts w:ascii="宋体" w:hAnsi="宋体" w:cs="宋体" w:eastAsia="宋体" w:hint="default"/>
          <w:sz w:val="16"/>
          <w:szCs w:val="16"/>
        </w:rPr>
        <w:t>营业收入</w:t>
        <w:tab/>
        <w:t>营业成本</w:t>
        <w:tab/>
        <w:t>营业毛利</w:t>
      </w:r>
    </w:p>
    <w:p>
      <w:pPr>
        <w:spacing w:line="185" w:lineRule="exact" w:before="0"/>
        <w:ind w:left="151" w:right="0" w:firstLine="0"/>
        <w:jc w:val="left"/>
        <w:rPr>
          <w:rFonts w:ascii="宋体" w:hAnsi="宋体" w:cs="宋体" w:eastAsia="宋体" w:hint="default"/>
          <w:sz w:val="16"/>
          <w:szCs w:val="16"/>
        </w:rPr>
      </w:pPr>
      <w:r>
        <w:rPr/>
        <w:pict>
          <v:shape style="position:absolute;margin-left:85.849998pt;margin-top:5.234978pt;width:476.55pt;height:145.450pt;mso-position-horizontal-relative:page;mso-position-vertical-relative:paragraph;z-index:90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56"/>
                    <w:gridCol w:w="1344"/>
                    <w:gridCol w:w="235"/>
                    <w:gridCol w:w="1080"/>
                    <w:gridCol w:w="235"/>
                    <w:gridCol w:w="1051"/>
                    <w:gridCol w:w="238"/>
                    <w:gridCol w:w="1027"/>
                    <w:gridCol w:w="235"/>
                    <w:gridCol w:w="1044"/>
                    <w:gridCol w:w="235"/>
                    <w:gridCol w:w="1050"/>
                  </w:tblGrid>
                  <w:tr>
                    <w:trPr>
                      <w:trHeight w:val="295" w:hRule="exact"/>
                    </w:trPr>
                    <w:tc>
                      <w:tcPr>
                        <w:tcW w:w="3100" w:type="dxa"/>
                        <w:gridSpan w:val="2"/>
                        <w:tcBorders>
                          <w:top w:val="nil" w:sz="6" w:space="0" w:color="auto"/>
                          <w:left w:val="nil" w:sz="6" w:space="0" w:color="auto"/>
                          <w:bottom w:val="nil" w:sz="6" w:space="0" w:color="auto"/>
                          <w:right w:val="nil" w:sz="6" w:space="0" w:color="auto"/>
                        </w:tcBorders>
                      </w:tcPr>
                      <w:p>
                        <w:pPr>
                          <w:pStyle w:val="TableParagraph"/>
                          <w:spacing w:line="210" w:lineRule="exact"/>
                          <w:ind w:right="359"/>
                          <w:jc w:val="right"/>
                          <w:rPr>
                            <w:rFonts w:ascii="宋体" w:hAnsi="宋体" w:cs="宋体" w:eastAsia="宋体" w:hint="default"/>
                            <w:sz w:val="16"/>
                            <w:szCs w:val="16"/>
                          </w:rPr>
                        </w:pPr>
                        <w:r>
                          <w:rPr>
                            <w:rFonts w:ascii="Garamond" w:hAnsi="Garamond" w:cs="Garamond" w:eastAsia="Garamond" w:hint="default"/>
                            <w:sz w:val="16"/>
                            <w:szCs w:val="16"/>
                          </w:rPr>
                          <w:t>2008 </w:t>
                        </w:r>
                        <w:r>
                          <w:rPr>
                            <w:rFonts w:ascii="宋体" w:hAnsi="宋体" w:cs="宋体" w:eastAsia="宋体" w:hint="default"/>
                            <w:sz w:val="16"/>
                            <w:szCs w:val="16"/>
                          </w:rPr>
                          <w:t>年度</w:t>
                        </w:r>
                      </w:p>
                    </w:tc>
                    <w:tc>
                      <w:tcPr>
                        <w:tcW w:w="235" w:type="dxa"/>
                        <w:tcBorders>
                          <w:top w:val="single" w:sz="4" w:space="0" w:color="000008"/>
                          <w:left w:val="nil" w:sz="6" w:space="0" w:color="auto"/>
                          <w:bottom w:val="nil" w:sz="6" w:space="0" w:color="auto"/>
                          <w:right w:val="nil" w:sz="6" w:space="0" w:color="auto"/>
                        </w:tcBorders>
                      </w:tcPr>
                      <w:p>
                        <w:pPr/>
                      </w:p>
                    </w:tc>
                    <w:tc>
                      <w:tcPr>
                        <w:tcW w:w="1080" w:type="dxa"/>
                        <w:tcBorders>
                          <w:top w:val="single" w:sz="4" w:space="0" w:color="000008"/>
                          <w:left w:val="nil" w:sz="6" w:space="0" w:color="auto"/>
                          <w:bottom w:val="single" w:sz="4" w:space="0" w:color="000008"/>
                          <w:right w:val="nil" w:sz="6" w:space="0" w:color="auto"/>
                        </w:tcBorders>
                      </w:tcPr>
                      <w:p>
                        <w:pPr>
                          <w:pStyle w:val="TableParagraph"/>
                          <w:spacing w:line="205" w:lineRule="exact"/>
                          <w:ind w:left="192" w:right="0"/>
                          <w:jc w:val="left"/>
                          <w:rPr>
                            <w:rFonts w:ascii="宋体" w:hAnsi="宋体" w:cs="宋体" w:eastAsia="宋体" w:hint="default"/>
                            <w:sz w:val="16"/>
                            <w:szCs w:val="16"/>
                          </w:rPr>
                        </w:pPr>
                        <w:r>
                          <w:rPr>
                            <w:rFonts w:ascii="Garamond" w:hAnsi="Garamond" w:cs="Garamond" w:eastAsia="Garamond" w:hint="default"/>
                            <w:sz w:val="16"/>
                            <w:szCs w:val="16"/>
                          </w:rPr>
                          <w:t>2007</w:t>
                        </w:r>
                        <w:r>
                          <w:rPr>
                            <w:rFonts w:ascii="Garamond" w:hAnsi="Garamond" w:cs="Garamond" w:eastAsia="Garamond" w:hint="default"/>
                            <w:spacing w:val="-1"/>
                            <w:sz w:val="16"/>
                            <w:szCs w:val="16"/>
                          </w:rPr>
                          <w:t> </w:t>
                        </w:r>
                        <w:r>
                          <w:rPr>
                            <w:rFonts w:ascii="宋体" w:hAnsi="宋体" w:cs="宋体" w:eastAsia="宋体" w:hint="default"/>
                            <w:sz w:val="16"/>
                            <w:szCs w:val="16"/>
                          </w:rPr>
                          <w:t>年度</w:t>
                        </w:r>
                      </w:p>
                    </w:tc>
                    <w:tc>
                      <w:tcPr>
                        <w:tcW w:w="235" w:type="dxa"/>
                        <w:tcBorders>
                          <w:top w:val="nil" w:sz="6" w:space="0" w:color="auto"/>
                          <w:left w:val="nil" w:sz="6" w:space="0" w:color="auto"/>
                          <w:bottom w:val="nil" w:sz="6" w:space="0" w:color="auto"/>
                          <w:right w:val="nil" w:sz="6" w:space="0" w:color="auto"/>
                        </w:tcBorders>
                      </w:tcPr>
                      <w:p>
                        <w:pPr/>
                      </w:p>
                    </w:tc>
                    <w:tc>
                      <w:tcPr>
                        <w:tcW w:w="1051" w:type="dxa"/>
                        <w:tcBorders>
                          <w:top w:val="single" w:sz="4" w:space="0" w:color="000008"/>
                          <w:left w:val="nil" w:sz="6" w:space="0" w:color="auto"/>
                          <w:bottom w:val="single" w:sz="4" w:space="0" w:color="000008"/>
                          <w:right w:val="nil" w:sz="6" w:space="0" w:color="auto"/>
                        </w:tcBorders>
                      </w:tcPr>
                      <w:p>
                        <w:pPr>
                          <w:pStyle w:val="TableParagraph"/>
                          <w:spacing w:line="205" w:lineRule="exact"/>
                          <w:ind w:left="180" w:right="0"/>
                          <w:jc w:val="left"/>
                          <w:rPr>
                            <w:rFonts w:ascii="宋体" w:hAnsi="宋体" w:cs="宋体" w:eastAsia="宋体" w:hint="default"/>
                            <w:sz w:val="16"/>
                            <w:szCs w:val="16"/>
                          </w:rPr>
                        </w:pPr>
                        <w:r>
                          <w:rPr>
                            <w:rFonts w:ascii="Garamond" w:hAnsi="Garamond" w:cs="Garamond" w:eastAsia="Garamond" w:hint="default"/>
                            <w:sz w:val="16"/>
                            <w:szCs w:val="16"/>
                          </w:rPr>
                          <w:t>2008</w:t>
                        </w:r>
                        <w:r>
                          <w:rPr>
                            <w:rFonts w:ascii="Garamond" w:hAnsi="Garamond" w:cs="Garamond" w:eastAsia="Garamond" w:hint="default"/>
                            <w:spacing w:val="-2"/>
                            <w:sz w:val="16"/>
                            <w:szCs w:val="16"/>
                          </w:rPr>
                          <w:t> </w:t>
                        </w:r>
                        <w:r>
                          <w:rPr>
                            <w:rFonts w:ascii="宋体" w:hAnsi="宋体" w:cs="宋体" w:eastAsia="宋体" w:hint="default"/>
                            <w:sz w:val="16"/>
                            <w:szCs w:val="16"/>
                          </w:rPr>
                          <w:t>年度</w:t>
                        </w:r>
                      </w:p>
                    </w:tc>
                    <w:tc>
                      <w:tcPr>
                        <w:tcW w:w="1265" w:type="dxa"/>
                        <w:gridSpan w:val="2"/>
                        <w:tcBorders>
                          <w:top w:val="single" w:sz="4" w:space="0" w:color="000008"/>
                          <w:left w:val="nil" w:sz="6" w:space="0" w:color="auto"/>
                          <w:bottom w:val="single" w:sz="4" w:space="0" w:color="000008"/>
                          <w:right w:val="nil" w:sz="6" w:space="0" w:color="auto"/>
                        </w:tcBorders>
                      </w:tcPr>
                      <w:p>
                        <w:pPr>
                          <w:pStyle w:val="TableParagraph"/>
                          <w:spacing w:line="205" w:lineRule="exact"/>
                          <w:ind w:left="403" w:right="0"/>
                          <w:jc w:val="left"/>
                          <w:rPr>
                            <w:rFonts w:ascii="宋体" w:hAnsi="宋体" w:cs="宋体" w:eastAsia="宋体" w:hint="default"/>
                            <w:sz w:val="16"/>
                            <w:szCs w:val="16"/>
                          </w:rPr>
                        </w:pPr>
                        <w:r>
                          <w:rPr>
                            <w:rFonts w:ascii="Garamond" w:hAnsi="Garamond" w:cs="Garamond" w:eastAsia="Garamond" w:hint="default"/>
                            <w:sz w:val="16"/>
                            <w:szCs w:val="16"/>
                          </w:rPr>
                          <w:t>2007</w:t>
                        </w:r>
                        <w:r>
                          <w:rPr>
                            <w:rFonts w:ascii="Garamond" w:hAnsi="Garamond" w:cs="Garamond" w:eastAsia="Garamond" w:hint="default"/>
                            <w:spacing w:val="-1"/>
                            <w:sz w:val="16"/>
                            <w:szCs w:val="16"/>
                          </w:rPr>
                          <w:t> </w:t>
                        </w:r>
                        <w:r>
                          <w:rPr>
                            <w:rFonts w:ascii="宋体" w:hAnsi="宋体" w:cs="宋体" w:eastAsia="宋体" w:hint="default"/>
                            <w:sz w:val="16"/>
                            <w:szCs w:val="16"/>
                          </w:rPr>
                          <w:t>年度</w:t>
                        </w:r>
                      </w:p>
                    </w:tc>
                    <w:tc>
                      <w:tcPr>
                        <w:tcW w:w="235" w:type="dxa"/>
                        <w:tcBorders>
                          <w:top w:val="nil" w:sz="6" w:space="0" w:color="auto"/>
                          <w:left w:val="nil" w:sz="6" w:space="0" w:color="auto"/>
                          <w:bottom w:val="nil" w:sz="6" w:space="0" w:color="auto"/>
                          <w:right w:val="nil" w:sz="6" w:space="0" w:color="auto"/>
                        </w:tcBorders>
                      </w:tcPr>
                      <w:p>
                        <w:pPr/>
                      </w:p>
                    </w:tc>
                    <w:tc>
                      <w:tcPr>
                        <w:tcW w:w="1044" w:type="dxa"/>
                        <w:tcBorders>
                          <w:top w:val="single" w:sz="4" w:space="0" w:color="000008"/>
                          <w:left w:val="nil" w:sz="6" w:space="0" w:color="auto"/>
                          <w:bottom w:val="single" w:sz="4" w:space="0" w:color="000008"/>
                          <w:right w:val="nil" w:sz="6" w:space="0" w:color="auto"/>
                        </w:tcBorders>
                      </w:tcPr>
                      <w:p>
                        <w:pPr>
                          <w:pStyle w:val="TableParagraph"/>
                          <w:spacing w:line="205" w:lineRule="exact"/>
                          <w:ind w:left="175" w:right="0"/>
                          <w:jc w:val="left"/>
                          <w:rPr>
                            <w:rFonts w:ascii="宋体" w:hAnsi="宋体" w:cs="宋体" w:eastAsia="宋体" w:hint="default"/>
                            <w:sz w:val="16"/>
                            <w:szCs w:val="16"/>
                          </w:rPr>
                        </w:pPr>
                        <w:r>
                          <w:rPr>
                            <w:rFonts w:ascii="Garamond" w:hAnsi="Garamond" w:cs="Garamond" w:eastAsia="Garamond" w:hint="default"/>
                            <w:sz w:val="16"/>
                            <w:szCs w:val="16"/>
                          </w:rPr>
                          <w:t>2008</w:t>
                        </w:r>
                        <w:r>
                          <w:rPr>
                            <w:rFonts w:ascii="Garamond" w:hAnsi="Garamond" w:cs="Garamond" w:eastAsia="Garamond" w:hint="default"/>
                            <w:spacing w:val="-2"/>
                            <w:sz w:val="16"/>
                            <w:szCs w:val="16"/>
                          </w:rPr>
                          <w:t> </w:t>
                        </w:r>
                        <w:r>
                          <w:rPr>
                            <w:rFonts w:ascii="宋体" w:hAnsi="宋体" w:cs="宋体" w:eastAsia="宋体" w:hint="default"/>
                            <w:sz w:val="16"/>
                            <w:szCs w:val="16"/>
                          </w:rPr>
                          <w:t>年度</w:t>
                        </w:r>
                      </w:p>
                    </w:tc>
                    <w:tc>
                      <w:tcPr>
                        <w:tcW w:w="235" w:type="dxa"/>
                        <w:tcBorders>
                          <w:top w:val="single" w:sz="4" w:space="0" w:color="000008"/>
                          <w:left w:val="nil" w:sz="6" w:space="0" w:color="auto"/>
                          <w:bottom w:val="nil" w:sz="6" w:space="0" w:color="auto"/>
                          <w:right w:val="nil" w:sz="6" w:space="0" w:color="auto"/>
                        </w:tcBorders>
                      </w:tcPr>
                      <w:p>
                        <w:pPr/>
                      </w:p>
                    </w:tc>
                    <w:tc>
                      <w:tcPr>
                        <w:tcW w:w="1050" w:type="dxa"/>
                        <w:tcBorders>
                          <w:top w:val="single" w:sz="4" w:space="0" w:color="000008"/>
                          <w:left w:val="nil" w:sz="6" w:space="0" w:color="auto"/>
                          <w:bottom w:val="single" w:sz="4" w:space="0" w:color="000008"/>
                          <w:right w:val="nil" w:sz="6" w:space="0" w:color="auto"/>
                        </w:tcBorders>
                      </w:tcPr>
                      <w:p>
                        <w:pPr>
                          <w:pStyle w:val="TableParagraph"/>
                          <w:spacing w:line="205" w:lineRule="exact"/>
                          <w:ind w:left="177" w:right="0"/>
                          <w:jc w:val="left"/>
                          <w:rPr>
                            <w:rFonts w:ascii="宋体" w:hAnsi="宋体" w:cs="宋体" w:eastAsia="宋体" w:hint="default"/>
                            <w:sz w:val="16"/>
                            <w:szCs w:val="16"/>
                          </w:rPr>
                        </w:pPr>
                        <w:r>
                          <w:rPr>
                            <w:rFonts w:ascii="Garamond" w:hAnsi="Garamond" w:cs="Garamond" w:eastAsia="Garamond" w:hint="default"/>
                            <w:sz w:val="16"/>
                            <w:szCs w:val="16"/>
                          </w:rPr>
                          <w:t>2007</w:t>
                        </w:r>
                        <w:r>
                          <w:rPr>
                            <w:rFonts w:ascii="Garamond" w:hAnsi="Garamond" w:cs="Garamond" w:eastAsia="Garamond" w:hint="default"/>
                            <w:spacing w:val="1"/>
                            <w:sz w:val="16"/>
                            <w:szCs w:val="16"/>
                          </w:rPr>
                          <w:t> </w:t>
                        </w:r>
                        <w:r>
                          <w:rPr>
                            <w:rFonts w:ascii="宋体" w:hAnsi="宋体" w:cs="宋体" w:eastAsia="宋体" w:hint="default"/>
                            <w:sz w:val="16"/>
                            <w:szCs w:val="16"/>
                          </w:rPr>
                          <w:t>年度</w:t>
                        </w:r>
                      </w:p>
                    </w:tc>
                  </w:tr>
                  <w:tr>
                    <w:trPr>
                      <w:trHeight w:val="264" w:hRule="exact"/>
                    </w:trPr>
                    <w:tc>
                      <w:tcPr>
                        <w:tcW w:w="3100" w:type="dxa"/>
                        <w:gridSpan w:val="2"/>
                        <w:tcBorders>
                          <w:top w:val="nil" w:sz="6" w:space="0" w:color="auto"/>
                          <w:left w:val="nil" w:sz="6" w:space="0" w:color="auto"/>
                          <w:bottom w:val="nil" w:sz="6" w:space="0" w:color="auto"/>
                          <w:right w:val="nil" w:sz="6" w:space="0" w:color="auto"/>
                        </w:tcBorders>
                      </w:tcPr>
                      <w:p>
                        <w:pPr>
                          <w:pStyle w:val="TableParagraph"/>
                          <w:tabs>
                            <w:tab w:pos="2154" w:val="left" w:leader="none"/>
                          </w:tabs>
                          <w:spacing w:line="240" w:lineRule="auto" w:before="3"/>
                          <w:ind w:left="35" w:right="0"/>
                          <w:jc w:val="left"/>
                          <w:rPr>
                            <w:rFonts w:ascii="Garamond" w:hAnsi="Garamond" w:cs="Garamond" w:eastAsia="Garamond" w:hint="default"/>
                            <w:sz w:val="16"/>
                            <w:szCs w:val="16"/>
                          </w:rPr>
                        </w:pPr>
                        <w:r>
                          <w:rPr>
                            <w:rFonts w:ascii="宋体" w:hAnsi="宋体" w:cs="宋体" w:eastAsia="宋体" w:hint="default"/>
                            <w:position w:val="-5"/>
                            <w:sz w:val="16"/>
                            <w:szCs w:val="16"/>
                          </w:rPr>
                          <w:t>主营业务收入</w:t>
                          <w:tab/>
                        </w:r>
                        <w:r>
                          <w:rPr>
                            <w:rFonts w:ascii="Garamond" w:hAnsi="Garamond" w:cs="Garamond" w:eastAsia="Garamond" w:hint="default"/>
                            <w:sz w:val="16"/>
                            <w:szCs w:val="16"/>
                          </w:rPr>
                          <w:t>273,010,865.55</w:t>
                        </w:r>
                      </w:p>
                    </w:tc>
                    <w:tc>
                      <w:tcPr>
                        <w:tcW w:w="235" w:type="dxa"/>
                        <w:tcBorders>
                          <w:top w:val="nil" w:sz="6" w:space="0" w:color="auto"/>
                          <w:left w:val="nil" w:sz="6" w:space="0" w:color="auto"/>
                          <w:bottom w:val="nil" w:sz="6" w:space="0" w:color="auto"/>
                          <w:right w:val="nil" w:sz="6" w:space="0" w:color="auto"/>
                        </w:tcBorders>
                      </w:tcPr>
                      <w:p>
                        <w:pPr/>
                      </w:p>
                    </w:tc>
                    <w:tc>
                      <w:tcPr>
                        <w:tcW w:w="1080" w:type="dxa"/>
                        <w:tcBorders>
                          <w:top w:val="single" w:sz="4" w:space="0" w:color="000008"/>
                          <w:left w:val="nil" w:sz="6" w:space="0" w:color="auto"/>
                          <w:bottom w:val="nil" w:sz="6" w:space="0" w:color="auto"/>
                          <w:right w:val="nil" w:sz="6" w:space="0" w:color="auto"/>
                        </w:tcBorders>
                      </w:tcPr>
                      <w:p>
                        <w:pPr>
                          <w:pStyle w:val="TableParagraph"/>
                          <w:spacing w:line="179" w:lineRule="exact"/>
                          <w:ind w:right="16"/>
                          <w:jc w:val="right"/>
                          <w:rPr>
                            <w:rFonts w:ascii="Garamond" w:hAnsi="Garamond" w:cs="Garamond" w:eastAsia="Garamond" w:hint="default"/>
                            <w:sz w:val="16"/>
                            <w:szCs w:val="16"/>
                          </w:rPr>
                        </w:pPr>
                        <w:r>
                          <w:rPr>
                            <w:rFonts w:ascii="Garamond"/>
                            <w:spacing w:val="-2"/>
                            <w:sz w:val="16"/>
                          </w:rPr>
                          <w:t>369,399,291.39</w:t>
                        </w:r>
                      </w:p>
                    </w:tc>
                    <w:tc>
                      <w:tcPr>
                        <w:tcW w:w="235" w:type="dxa"/>
                        <w:tcBorders>
                          <w:top w:val="nil" w:sz="6" w:space="0" w:color="auto"/>
                          <w:left w:val="nil" w:sz="6" w:space="0" w:color="auto"/>
                          <w:bottom w:val="nil" w:sz="6" w:space="0" w:color="auto"/>
                          <w:right w:val="nil" w:sz="6" w:space="0" w:color="auto"/>
                        </w:tcBorders>
                      </w:tcPr>
                      <w:p>
                        <w:pPr/>
                      </w:p>
                    </w:tc>
                    <w:tc>
                      <w:tcPr>
                        <w:tcW w:w="1051" w:type="dxa"/>
                        <w:tcBorders>
                          <w:top w:val="single" w:sz="4" w:space="0" w:color="000008"/>
                          <w:left w:val="nil" w:sz="6" w:space="0" w:color="auto"/>
                          <w:bottom w:val="nil" w:sz="6" w:space="0" w:color="auto"/>
                          <w:right w:val="nil" w:sz="6" w:space="0" w:color="auto"/>
                        </w:tcBorders>
                      </w:tcPr>
                      <w:p>
                        <w:pPr>
                          <w:pStyle w:val="TableParagraph"/>
                          <w:spacing w:line="179" w:lineRule="exact"/>
                          <w:ind w:right="16"/>
                          <w:jc w:val="right"/>
                          <w:rPr>
                            <w:rFonts w:ascii="Garamond" w:hAnsi="Garamond" w:cs="Garamond" w:eastAsia="Garamond" w:hint="default"/>
                            <w:sz w:val="16"/>
                            <w:szCs w:val="16"/>
                          </w:rPr>
                        </w:pPr>
                        <w:r>
                          <w:rPr>
                            <w:rFonts w:ascii="Garamond"/>
                            <w:spacing w:val="-2"/>
                            <w:sz w:val="16"/>
                          </w:rPr>
                          <w:t>249,666,651.23</w:t>
                        </w:r>
                      </w:p>
                    </w:tc>
                    <w:tc>
                      <w:tcPr>
                        <w:tcW w:w="1265" w:type="dxa"/>
                        <w:gridSpan w:val="2"/>
                        <w:tcBorders>
                          <w:top w:val="single" w:sz="4" w:space="0" w:color="000008"/>
                          <w:left w:val="nil" w:sz="6" w:space="0" w:color="auto"/>
                          <w:bottom w:val="nil" w:sz="6" w:space="0" w:color="auto"/>
                          <w:right w:val="nil" w:sz="6" w:space="0" w:color="auto"/>
                        </w:tcBorders>
                      </w:tcPr>
                      <w:p>
                        <w:pPr>
                          <w:pStyle w:val="TableParagraph"/>
                          <w:spacing w:line="179" w:lineRule="exact"/>
                          <w:ind w:left="321" w:right="0"/>
                          <w:jc w:val="left"/>
                          <w:rPr>
                            <w:rFonts w:ascii="Garamond" w:hAnsi="Garamond" w:cs="Garamond" w:eastAsia="Garamond" w:hint="default"/>
                            <w:sz w:val="16"/>
                            <w:szCs w:val="16"/>
                          </w:rPr>
                        </w:pPr>
                        <w:r>
                          <w:rPr>
                            <w:rFonts w:ascii="Garamond"/>
                            <w:sz w:val="16"/>
                          </w:rPr>
                          <w:t>332,819,938.03</w:t>
                        </w:r>
                      </w:p>
                    </w:tc>
                    <w:tc>
                      <w:tcPr>
                        <w:tcW w:w="235" w:type="dxa"/>
                        <w:tcBorders>
                          <w:top w:val="nil" w:sz="6" w:space="0" w:color="auto"/>
                          <w:left w:val="nil" w:sz="6" w:space="0" w:color="auto"/>
                          <w:bottom w:val="nil" w:sz="6" w:space="0" w:color="auto"/>
                          <w:right w:val="nil" w:sz="6" w:space="0" w:color="auto"/>
                        </w:tcBorders>
                      </w:tcPr>
                      <w:p>
                        <w:pPr/>
                      </w:p>
                    </w:tc>
                    <w:tc>
                      <w:tcPr>
                        <w:tcW w:w="1044" w:type="dxa"/>
                        <w:tcBorders>
                          <w:top w:val="single" w:sz="4" w:space="0" w:color="000008"/>
                          <w:left w:val="nil" w:sz="6" w:space="0" w:color="auto"/>
                          <w:bottom w:val="nil" w:sz="6" w:space="0" w:color="auto"/>
                          <w:right w:val="nil" w:sz="6" w:space="0" w:color="auto"/>
                        </w:tcBorders>
                      </w:tcPr>
                      <w:p>
                        <w:pPr>
                          <w:pStyle w:val="TableParagraph"/>
                          <w:spacing w:line="179" w:lineRule="exact"/>
                          <w:ind w:right="16"/>
                          <w:jc w:val="right"/>
                          <w:rPr>
                            <w:rFonts w:ascii="Garamond" w:hAnsi="Garamond" w:cs="Garamond" w:eastAsia="Garamond" w:hint="default"/>
                            <w:sz w:val="16"/>
                            <w:szCs w:val="16"/>
                          </w:rPr>
                        </w:pPr>
                        <w:r>
                          <w:rPr>
                            <w:rFonts w:ascii="Garamond"/>
                            <w:spacing w:val="-2"/>
                            <w:sz w:val="16"/>
                          </w:rPr>
                          <w:t>23,344,214.32</w:t>
                        </w:r>
                      </w:p>
                    </w:tc>
                    <w:tc>
                      <w:tcPr>
                        <w:tcW w:w="235" w:type="dxa"/>
                        <w:tcBorders>
                          <w:top w:val="nil" w:sz="6" w:space="0" w:color="auto"/>
                          <w:left w:val="nil" w:sz="6" w:space="0" w:color="auto"/>
                          <w:bottom w:val="nil" w:sz="6" w:space="0" w:color="auto"/>
                          <w:right w:val="nil" w:sz="6" w:space="0" w:color="auto"/>
                        </w:tcBorders>
                      </w:tcPr>
                      <w:p>
                        <w:pPr/>
                      </w:p>
                    </w:tc>
                    <w:tc>
                      <w:tcPr>
                        <w:tcW w:w="1050" w:type="dxa"/>
                        <w:tcBorders>
                          <w:top w:val="single" w:sz="4" w:space="0" w:color="000008"/>
                          <w:left w:val="nil" w:sz="6" w:space="0" w:color="auto"/>
                          <w:bottom w:val="nil" w:sz="6" w:space="0" w:color="auto"/>
                          <w:right w:val="nil" w:sz="6" w:space="0" w:color="auto"/>
                        </w:tcBorders>
                      </w:tcPr>
                      <w:p>
                        <w:pPr>
                          <w:pStyle w:val="TableParagraph"/>
                          <w:spacing w:line="179" w:lineRule="exact"/>
                          <w:ind w:right="15"/>
                          <w:jc w:val="right"/>
                          <w:rPr>
                            <w:rFonts w:ascii="Garamond" w:hAnsi="Garamond" w:cs="Garamond" w:eastAsia="Garamond" w:hint="default"/>
                            <w:sz w:val="16"/>
                            <w:szCs w:val="16"/>
                          </w:rPr>
                        </w:pPr>
                        <w:r>
                          <w:rPr>
                            <w:rFonts w:ascii="Garamond"/>
                            <w:spacing w:val="-2"/>
                            <w:sz w:val="16"/>
                          </w:rPr>
                          <w:t>36,579,353.36</w:t>
                        </w:r>
                      </w:p>
                    </w:tc>
                  </w:tr>
                  <w:tr>
                    <w:trPr>
                      <w:trHeight w:val="337" w:hRule="exact"/>
                    </w:trPr>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16"/>
                            <w:szCs w:val="16"/>
                          </w:rPr>
                        </w:pPr>
                        <w:r>
                          <w:rPr>
                            <w:rFonts w:ascii="宋体" w:hAnsi="宋体" w:cs="宋体" w:eastAsia="宋体" w:hint="default"/>
                            <w:sz w:val="16"/>
                            <w:szCs w:val="16"/>
                          </w:rPr>
                          <w:t>其中：工业</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7"/>
                          <w:jc w:val="right"/>
                          <w:rPr>
                            <w:rFonts w:ascii="Garamond" w:hAnsi="Garamond" w:cs="Garamond" w:eastAsia="Garamond" w:hint="default"/>
                            <w:sz w:val="16"/>
                            <w:szCs w:val="16"/>
                          </w:rPr>
                        </w:pPr>
                        <w:r>
                          <w:rPr>
                            <w:rFonts w:ascii="Garamond"/>
                            <w:spacing w:val="-2"/>
                            <w:sz w:val="16"/>
                          </w:rPr>
                          <w:t>78,565,228.07</w:t>
                        </w:r>
                      </w:p>
                    </w:tc>
                    <w:tc>
                      <w:tcPr>
                        <w:tcW w:w="131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8"/>
                          <w:ind w:left="350" w:right="0"/>
                          <w:jc w:val="left"/>
                          <w:rPr>
                            <w:rFonts w:ascii="Garamond" w:hAnsi="Garamond" w:cs="Garamond" w:eastAsia="Garamond" w:hint="default"/>
                            <w:sz w:val="16"/>
                            <w:szCs w:val="16"/>
                          </w:rPr>
                        </w:pPr>
                        <w:r>
                          <w:rPr>
                            <w:rFonts w:ascii="Garamond"/>
                            <w:sz w:val="16"/>
                          </w:rPr>
                          <w:t>154,727,065.61</w:t>
                        </w:r>
                      </w:p>
                    </w:tc>
                    <w:tc>
                      <w:tcPr>
                        <w:tcW w:w="128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8"/>
                          <w:ind w:left="398" w:right="0"/>
                          <w:jc w:val="left"/>
                          <w:rPr>
                            <w:rFonts w:ascii="Garamond" w:hAnsi="Garamond" w:cs="Garamond" w:eastAsia="Garamond" w:hint="default"/>
                            <w:sz w:val="16"/>
                            <w:szCs w:val="16"/>
                          </w:rPr>
                        </w:pPr>
                        <w:r>
                          <w:rPr>
                            <w:rFonts w:ascii="Garamond"/>
                            <w:sz w:val="16"/>
                          </w:rPr>
                          <w:t>70,037,770.21</w:t>
                        </w:r>
                      </w:p>
                    </w:tc>
                    <w:tc>
                      <w:tcPr>
                        <w:tcW w:w="126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8"/>
                          <w:ind w:left="300" w:right="0"/>
                          <w:jc w:val="left"/>
                          <w:rPr>
                            <w:rFonts w:ascii="Garamond" w:hAnsi="Garamond" w:cs="Garamond" w:eastAsia="Garamond" w:hint="default"/>
                            <w:sz w:val="16"/>
                            <w:szCs w:val="16"/>
                          </w:rPr>
                        </w:pPr>
                        <w:r>
                          <w:rPr>
                            <w:rFonts w:ascii="Garamond"/>
                            <w:sz w:val="16"/>
                          </w:rPr>
                          <w:t>137,030,296.37</w:t>
                        </w:r>
                      </w:p>
                    </w:tc>
                    <w:tc>
                      <w:tcPr>
                        <w:tcW w:w="127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8"/>
                          <w:ind w:left="465" w:right="0"/>
                          <w:jc w:val="left"/>
                          <w:rPr>
                            <w:rFonts w:ascii="Garamond" w:hAnsi="Garamond" w:cs="Garamond" w:eastAsia="Garamond" w:hint="default"/>
                            <w:sz w:val="16"/>
                            <w:szCs w:val="16"/>
                          </w:rPr>
                        </w:pPr>
                        <w:r>
                          <w:rPr>
                            <w:rFonts w:ascii="Garamond"/>
                            <w:sz w:val="16"/>
                          </w:rPr>
                          <w:t>8,527,457.86</w:t>
                        </w:r>
                      </w:p>
                    </w:tc>
                    <w:tc>
                      <w:tcPr>
                        <w:tcW w:w="128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8"/>
                          <w:ind w:left="396" w:right="0"/>
                          <w:jc w:val="left"/>
                          <w:rPr>
                            <w:rFonts w:ascii="Garamond" w:hAnsi="Garamond" w:cs="Garamond" w:eastAsia="Garamond" w:hint="default"/>
                            <w:sz w:val="16"/>
                            <w:szCs w:val="16"/>
                          </w:rPr>
                        </w:pPr>
                        <w:r>
                          <w:rPr>
                            <w:rFonts w:ascii="Garamond"/>
                            <w:sz w:val="16"/>
                          </w:rPr>
                          <w:t>17,696,769.24</w:t>
                        </w:r>
                      </w:p>
                    </w:tc>
                  </w:tr>
                  <w:tr>
                    <w:trPr>
                      <w:trHeight w:val="283" w:hRule="exact"/>
                    </w:trPr>
                    <w:tc>
                      <w:tcPr>
                        <w:tcW w:w="1756" w:type="dxa"/>
                        <w:tcBorders>
                          <w:top w:val="nil" w:sz="6" w:space="0" w:color="auto"/>
                          <w:left w:val="nil" w:sz="6" w:space="0" w:color="auto"/>
                          <w:bottom w:val="nil" w:sz="6" w:space="0" w:color="auto"/>
                          <w:right w:val="nil" w:sz="6" w:space="0" w:color="auto"/>
                        </w:tcBorders>
                      </w:tcPr>
                      <w:p>
                        <w:pPr>
                          <w:pStyle w:val="TableParagraph"/>
                          <w:spacing w:line="194" w:lineRule="exact"/>
                          <w:ind w:left="443" w:right="0"/>
                          <w:jc w:val="left"/>
                          <w:rPr>
                            <w:rFonts w:ascii="宋体" w:hAnsi="宋体" w:cs="宋体" w:eastAsia="宋体" w:hint="default"/>
                            <w:sz w:val="16"/>
                            <w:szCs w:val="16"/>
                          </w:rPr>
                        </w:pPr>
                        <w:r>
                          <w:rPr>
                            <w:rFonts w:ascii="宋体" w:hAnsi="宋体" w:cs="宋体" w:eastAsia="宋体" w:hint="default"/>
                            <w:sz w:val="16"/>
                            <w:szCs w:val="16"/>
                          </w:rPr>
                          <w:t>农畜业</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7"/>
                          <w:jc w:val="right"/>
                          <w:rPr>
                            <w:rFonts w:ascii="Garamond" w:hAnsi="Garamond" w:cs="Garamond" w:eastAsia="Garamond" w:hint="default"/>
                            <w:sz w:val="16"/>
                            <w:szCs w:val="16"/>
                          </w:rPr>
                        </w:pPr>
                        <w:r>
                          <w:rPr>
                            <w:rFonts w:ascii="Garamond"/>
                            <w:spacing w:val="-2"/>
                            <w:sz w:val="16"/>
                          </w:rPr>
                          <w:t>188,538,208.17</w:t>
                        </w:r>
                      </w:p>
                    </w:tc>
                    <w:tc>
                      <w:tcPr>
                        <w:tcW w:w="131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4"/>
                          <w:ind w:left="350" w:right="0"/>
                          <w:jc w:val="left"/>
                          <w:rPr>
                            <w:rFonts w:ascii="Garamond" w:hAnsi="Garamond" w:cs="Garamond" w:eastAsia="Garamond" w:hint="default"/>
                            <w:sz w:val="16"/>
                            <w:szCs w:val="16"/>
                          </w:rPr>
                        </w:pPr>
                        <w:r>
                          <w:rPr>
                            <w:rFonts w:ascii="Garamond"/>
                            <w:sz w:val="16"/>
                          </w:rPr>
                          <w:t>208,934,389.87</w:t>
                        </w:r>
                      </w:p>
                    </w:tc>
                    <w:tc>
                      <w:tcPr>
                        <w:tcW w:w="128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4"/>
                          <w:ind w:left="324" w:right="0"/>
                          <w:jc w:val="left"/>
                          <w:rPr>
                            <w:rFonts w:ascii="Garamond" w:hAnsi="Garamond" w:cs="Garamond" w:eastAsia="Garamond" w:hint="default"/>
                            <w:sz w:val="16"/>
                            <w:szCs w:val="16"/>
                          </w:rPr>
                        </w:pPr>
                        <w:r>
                          <w:rPr>
                            <w:rFonts w:ascii="Garamond"/>
                            <w:sz w:val="16"/>
                          </w:rPr>
                          <w:t>179,618,092.13</w:t>
                        </w:r>
                      </w:p>
                    </w:tc>
                    <w:tc>
                      <w:tcPr>
                        <w:tcW w:w="126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4"/>
                          <w:ind w:left="300" w:right="0"/>
                          <w:jc w:val="left"/>
                          <w:rPr>
                            <w:rFonts w:ascii="Garamond" w:hAnsi="Garamond" w:cs="Garamond" w:eastAsia="Garamond" w:hint="default"/>
                            <w:sz w:val="16"/>
                            <w:szCs w:val="16"/>
                          </w:rPr>
                        </w:pPr>
                        <w:r>
                          <w:rPr>
                            <w:rFonts w:ascii="Garamond"/>
                            <w:sz w:val="16"/>
                          </w:rPr>
                          <w:t>195,692,839.81</w:t>
                        </w:r>
                      </w:p>
                    </w:tc>
                    <w:tc>
                      <w:tcPr>
                        <w:tcW w:w="127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4"/>
                          <w:ind w:left="465" w:right="0"/>
                          <w:jc w:val="left"/>
                          <w:rPr>
                            <w:rFonts w:ascii="Garamond" w:hAnsi="Garamond" w:cs="Garamond" w:eastAsia="Garamond" w:hint="default"/>
                            <w:sz w:val="16"/>
                            <w:szCs w:val="16"/>
                          </w:rPr>
                        </w:pPr>
                        <w:r>
                          <w:rPr>
                            <w:rFonts w:ascii="Garamond"/>
                            <w:sz w:val="16"/>
                          </w:rPr>
                          <w:t>8,920,116.04</w:t>
                        </w:r>
                      </w:p>
                    </w:tc>
                    <w:tc>
                      <w:tcPr>
                        <w:tcW w:w="128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4"/>
                          <w:ind w:left="396" w:right="0"/>
                          <w:jc w:val="left"/>
                          <w:rPr>
                            <w:rFonts w:ascii="Garamond" w:hAnsi="Garamond" w:cs="Garamond" w:eastAsia="Garamond" w:hint="default"/>
                            <w:sz w:val="16"/>
                            <w:szCs w:val="16"/>
                          </w:rPr>
                        </w:pPr>
                        <w:r>
                          <w:rPr>
                            <w:rFonts w:ascii="Garamond"/>
                            <w:sz w:val="16"/>
                          </w:rPr>
                          <w:t>13,241,550.06</w:t>
                        </w:r>
                      </w:p>
                    </w:tc>
                  </w:tr>
                  <w:tr>
                    <w:trPr>
                      <w:trHeight w:val="284" w:hRule="exact"/>
                    </w:trPr>
                    <w:tc>
                      <w:tcPr>
                        <w:tcW w:w="1756" w:type="dxa"/>
                        <w:tcBorders>
                          <w:top w:val="nil" w:sz="6" w:space="0" w:color="auto"/>
                          <w:left w:val="nil" w:sz="6" w:space="0" w:color="auto"/>
                          <w:bottom w:val="nil" w:sz="6" w:space="0" w:color="auto"/>
                          <w:right w:val="nil" w:sz="6" w:space="0" w:color="auto"/>
                        </w:tcBorders>
                      </w:tcPr>
                      <w:p>
                        <w:pPr>
                          <w:pStyle w:val="TableParagraph"/>
                          <w:spacing w:line="194" w:lineRule="exact"/>
                          <w:ind w:left="443" w:right="0"/>
                          <w:jc w:val="left"/>
                          <w:rPr>
                            <w:rFonts w:ascii="宋体" w:hAnsi="宋体" w:cs="宋体" w:eastAsia="宋体" w:hint="default"/>
                            <w:sz w:val="16"/>
                            <w:szCs w:val="16"/>
                          </w:rPr>
                        </w:pPr>
                        <w:r>
                          <w:rPr>
                            <w:rFonts w:ascii="宋体" w:hAnsi="宋体" w:cs="宋体" w:eastAsia="宋体" w:hint="default"/>
                            <w:sz w:val="16"/>
                            <w:szCs w:val="16"/>
                          </w:rPr>
                          <w:t>物业管理及出租</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7"/>
                          <w:jc w:val="right"/>
                          <w:rPr>
                            <w:rFonts w:ascii="Garamond" w:hAnsi="Garamond" w:cs="Garamond" w:eastAsia="Garamond" w:hint="default"/>
                            <w:sz w:val="16"/>
                            <w:szCs w:val="16"/>
                          </w:rPr>
                        </w:pPr>
                        <w:r>
                          <w:rPr>
                            <w:rFonts w:ascii="Garamond"/>
                            <w:spacing w:val="-2"/>
                            <w:sz w:val="16"/>
                          </w:rPr>
                          <w:t>5,855,679.31</w:t>
                        </w:r>
                      </w:p>
                    </w:tc>
                    <w:tc>
                      <w:tcPr>
                        <w:tcW w:w="131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6"/>
                          <w:ind w:left="499" w:right="0"/>
                          <w:jc w:val="left"/>
                          <w:rPr>
                            <w:rFonts w:ascii="Garamond" w:hAnsi="Garamond" w:cs="Garamond" w:eastAsia="Garamond" w:hint="default"/>
                            <w:sz w:val="16"/>
                            <w:szCs w:val="16"/>
                          </w:rPr>
                        </w:pPr>
                        <w:r>
                          <w:rPr>
                            <w:rFonts w:ascii="Garamond"/>
                            <w:sz w:val="16"/>
                          </w:rPr>
                          <w:t>5,737,835.91</w:t>
                        </w:r>
                      </w:p>
                    </w:tc>
                    <w:tc>
                      <w:tcPr>
                        <w:tcW w:w="128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6"/>
                          <w:ind w:left="657" w:right="0"/>
                          <w:jc w:val="left"/>
                          <w:rPr>
                            <w:rFonts w:ascii="Garamond" w:hAnsi="Garamond" w:cs="Garamond" w:eastAsia="Garamond" w:hint="default"/>
                            <w:sz w:val="16"/>
                            <w:szCs w:val="16"/>
                          </w:rPr>
                        </w:pPr>
                        <w:r>
                          <w:rPr>
                            <w:rFonts w:ascii="Garamond"/>
                            <w:sz w:val="16"/>
                          </w:rPr>
                          <w:t>10,788.89</w:t>
                        </w:r>
                      </w:p>
                    </w:tc>
                    <w:tc>
                      <w:tcPr>
                        <w:tcW w:w="126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6"/>
                          <w:ind w:left="636" w:right="0"/>
                          <w:jc w:val="left"/>
                          <w:rPr>
                            <w:rFonts w:ascii="Garamond" w:hAnsi="Garamond" w:cs="Garamond" w:eastAsia="Garamond" w:hint="default"/>
                            <w:sz w:val="16"/>
                            <w:szCs w:val="16"/>
                          </w:rPr>
                        </w:pPr>
                        <w:r>
                          <w:rPr>
                            <w:rFonts w:ascii="Garamond"/>
                            <w:sz w:val="16"/>
                          </w:rPr>
                          <w:t>96,801.85</w:t>
                        </w:r>
                      </w:p>
                    </w:tc>
                    <w:tc>
                      <w:tcPr>
                        <w:tcW w:w="127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6"/>
                          <w:ind w:left="465" w:right="0"/>
                          <w:jc w:val="left"/>
                          <w:rPr>
                            <w:rFonts w:ascii="Garamond" w:hAnsi="Garamond" w:cs="Garamond" w:eastAsia="Garamond" w:hint="default"/>
                            <w:sz w:val="16"/>
                            <w:szCs w:val="16"/>
                          </w:rPr>
                        </w:pPr>
                        <w:r>
                          <w:rPr>
                            <w:rFonts w:ascii="Garamond"/>
                            <w:sz w:val="16"/>
                          </w:rPr>
                          <w:t>5,844,890.42</w:t>
                        </w:r>
                      </w:p>
                    </w:tc>
                    <w:tc>
                      <w:tcPr>
                        <w:tcW w:w="128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6"/>
                          <w:ind w:left="470" w:right="0"/>
                          <w:jc w:val="left"/>
                          <w:rPr>
                            <w:rFonts w:ascii="Garamond" w:hAnsi="Garamond" w:cs="Garamond" w:eastAsia="Garamond" w:hint="default"/>
                            <w:sz w:val="16"/>
                            <w:szCs w:val="16"/>
                          </w:rPr>
                        </w:pPr>
                        <w:r>
                          <w:rPr>
                            <w:rFonts w:ascii="Garamond"/>
                            <w:sz w:val="16"/>
                          </w:rPr>
                          <w:t>5,641,034.06</w:t>
                        </w:r>
                      </w:p>
                    </w:tc>
                  </w:tr>
                  <w:tr>
                    <w:trPr>
                      <w:trHeight w:val="284" w:hRule="exact"/>
                    </w:trPr>
                    <w:tc>
                      <w:tcPr>
                        <w:tcW w:w="1756" w:type="dxa"/>
                        <w:tcBorders>
                          <w:top w:val="nil" w:sz="6" w:space="0" w:color="auto"/>
                          <w:left w:val="nil" w:sz="6" w:space="0" w:color="auto"/>
                          <w:bottom w:val="nil" w:sz="6" w:space="0" w:color="auto"/>
                          <w:right w:val="nil" w:sz="6" w:space="0" w:color="auto"/>
                        </w:tcBorders>
                      </w:tcPr>
                      <w:p>
                        <w:pPr>
                          <w:pStyle w:val="TableParagraph"/>
                          <w:spacing w:line="193" w:lineRule="exact"/>
                          <w:ind w:left="515" w:right="0"/>
                          <w:jc w:val="left"/>
                          <w:rPr>
                            <w:rFonts w:ascii="宋体" w:hAnsi="宋体" w:cs="宋体" w:eastAsia="宋体" w:hint="default"/>
                            <w:sz w:val="16"/>
                            <w:szCs w:val="16"/>
                          </w:rPr>
                        </w:pPr>
                        <w:r>
                          <w:rPr>
                            <w:rFonts w:ascii="宋体" w:hAnsi="宋体" w:cs="宋体" w:eastAsia="宋体" w:hint="default"/>
                            <w:sz w:val="16"/>
                            <w:szCs w:val="16"/>
                          </w:rPr>
                          <w:t>房地产</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7"/>
                          <w:jc w:val="right"/>
                          <w:rPr>
                            <w:rFonts w:ascii="Garamond" w:hAnsi="Garamond" w:cs="Garamond" w:eastAsia="Garamond" w:hint="default"/>
                            <w:sz w:val="16"/>
                            <w:szCs w:val="16"/>
                          </w:rPr>
                        </w:pPr>
                        <w:r>
                          <w:rPr>
                            <w:rFonts w:ascii="Garamond"/>
                            <w:spacing w:val="-2"/>
                            <w:sz w:val="16"/>
                          </w:rPr>
                          <w:t>51,750.00</w:t>
                        </w:r>
                      </w:p>
                    </w:tc>
                    <w:tc>
                      <w:tcPr>
                        <w:tcW w:w="131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5"/>
                          <w:ind w:right="31"/>
                          <w:jc w:val="right"/>
                          <w:rPr>
                            <w:rFonts w:ascii="Garamond" w:hAnsi="Garamond" w:cs="Garamond" w:eastAsia="Garamond" w:hint="default"/>
                            <w:sz w:val="16"/>
                            <w:szCs w:val="16"/>
                          </w:rPr>
                        </w:pPr>
                        <w:r>
                          <w:rPr>
                            <w:rFonts w:ascii="Garamond"/>
                            <w:sz w:val="16"/>
                          </w:rPr>
                          <w:t>--</w:t>
                        </w:r>
                      </w:p>
                    </w:tc>
                    <w:tc>
                      <w:tcPr>
                        <w:tcW w:w="128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5"/>
                          <w:ind w:right="31"/>
                          <w:jc w:val="right"/>
                          <w:rPr>
                            <w:rFonts w:ascii="Garamond" w:hAnsi="Garamond" w:cs="Garamond" w:eastAsia="Garamond" w:hint="default"/>
                            <w:sz w:val="16"/>
                            <w:szCs w:val="16"/>
                          </w:rPr>
                        </w:pPr>
                        <w:r>
                          <w:rPr>
                            <w:rFonts w:ascii="Garamond"/>
                            <w:sz w:val="16"/>
                          </w:rPr>
                          <w:t>--</w:t>
                        </w:r>
                      </w:p>
                    </w:tc>
                    <w:tc>
                      <w:tcPr>
                        <w:tcW w:w="126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5"/>
                          <w:ind w:right="31"/>
                          <w:jc w:val="right"/>
                          <w:rPr>
                            <w:rFonts w:ascii="Garamond" w:hAnsi="Garamond" w:cs="Garamond" w:eastAsia="Garamond" w:hint="default"/>
                            <w:sz w:val="16"/>
                            <w:szCs w:val="16"/>
                          </w:rPr>
                        </w:pPr>
                        <w:r>
                          <w:rPr>
                            <w:rFonts w:ascii="Garamond"/>
                            <w:sz w:val="16"/>
                          </w:rPr>
                          <w:t>--</w:t>
                        </w:r>
                      </w:p>
                    </w:tc>
                    <w:tc>
                      <w:tcPr>
                        <w:tcW w:w="127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5"/>
                          <w:ind w:left="650" w:right="0"/>
                          <w:jc w:val="left"/>
                          <w:rPr>
                            <w:rFonts w:ascii="Garamond" w:hAnsi="Garamond" w:cs="Garamond" w:eastAsia="Garamond" w:hint="default"/>
                            <w:sz w:val="16"/>
                            <w:szCs w:val="16"/>
                          </w:rPr>
                        </w:pPr>
                        <w:r>
                          <w:rPr>
                            <w:rFonts w:ascii="Garamond"/>
                            <w:sz w:val="16"/>
                          </w:rPr>
                          <w:t>51,750.00</w:t>
                        </w:r>
                      </w:p>
                    </w:tc>
                    <w:tc>
                      <w:tcPr>
                        <w:tcW w:w="128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5"/>
                          <w:ind w:right="33"/>
                          <w:jc w:val="right"/>
                          <w:rPr>
                            <w:rFonts w:ascii="Garamond" w:hAnsi="Garamond" w:cs="Garamond" w:eastAsia="Garamond" w:hint="default"/>
                            <w:sz w:val="16"/>
                            <w:szCs w:val="16"/>
                          </w:rPr>
                        </w:pPr>
                        <w:r>
                          <w:rPr>
                            <w:rFonts w:ascii="Garamond"/>
                            <w:sz w:val="16"/>
                          </w:rPr>
                          <w:t>--</w:t>
                        </w:r>
                      </w:p>
                    </w:tc>
                  </w:tr>
                  <w:tr>
                    <w:trPr>
                      <w:trHeight w:val="283" w:hRule="exact"/>
                    </w:trPr>
                    <w:tc>
                      <w:tcPr>
                        <w:tcW w:w="1756" w:type="dxa"/>
                        <w:tcBorders>
                          <w:top w:val="nil" w:sz="6" w:space="0" w:color="auto"/>
                          <w:left w:val="nil" w:sz="6" w:space="0" w:color="auto"/>
                          <w:bottom w:val="nil" w:sz="6" w:space="0" w:color="auto"/>
                          <w:right w:val="nil" w:sz="6" w:space="0" w:color="auto"/>
                        </w:tcBorders>
                      </w:tcPr>
                      <w:p>
                        <w:pPr>
                          <w:pStyle w:val="TableParagraph"/>
                          <w:spacing w:line="194" w:lineRule="exact"/>
                          <w:ind w:left="35" w:right="0"/>
                          <w:jc w:val="left"/>
                          <w:rPr>
                            <w:rFonts w:ascii="宋体" w:hAnsi="宋体" w:cs="宋体" w:eastAsia="宋体" w:hint="default"/>
                            <w:sz w:val="16"/>
                            <w:szCs w:val="16"/>
                          </w:rPr>
                        </w:pPr>
                        <w:r>
                          <w:rPr>
                            <w:rFonts w:ascii="宋体" w:hAnsi="宋体" w:cs="宋体" w:eastAsia="宋体" w:hint="default"/>
                            <w:spacing w:val="12"/>
                            <w:sz w:val="16"/>
                            <w:szCs w:val="16"/>
                          </w:rPr>
                          <w:t>其它业务收入：</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7"/>
                          <w:jc w:val="right"/>
                          <w:rPr>
                            <w:rFonts w:ascii="Garamond" w:hAnsi="Garamond" w:cs="Garamond" w:eastAsia="Garamond" w:hint="default"/>
                            <w:sz w:val="16"/>
                            <w:szCs w:val="16"/>
                          </w:rPr>
                        </w:pPr>
                        <w:r>
                          <w:rPr>
                            <w:rFonts w:ascii="Garamond"/>
                            <w:spacing w:val="-2"/>
                            <w:sz w:val="16"/>
                          </w:rPr>
                          <w:t>6,708,366.16</w:t>
                        </w:r>
                      </w:p>
                    </w:tc>
                    <w:tc>
                      <w:tcPr>
                        <w:tcW w:w="235"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7"/>
                          <w:jc w:val="right"/>
                          <w:rPr>
                            <w:rFonts w:ascii="Garamond" w:hAnsi="Garamond" w:cs="Garamond" w:eastAsia="Garamond" w:hint="default"/>
                            <w:sz w:val="16"/>
                            <w:szCs w:val="16"/>
                          </w:rPr>
                        </w:pPr>
                        <w:r>
                          <w:rPr>
                            <w:rFonts w:ascii="Garamond"/>
                            <w:spacing w:val="-2"/>
                            <w:sz w:val="16"/>
                          </w:rPr>
                          <w:t>11,176,044.18</w:t>
                        </w:r>
                      </w:p>
                    </w:tc>
                    <w:tc>
                      <w:tcPr>
                        <w:tcW w:w="235"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5"/>
                          <w:jc w:val="right"/>
                          <w:rPr>
                            <w:rFonts w:ascii="Garamond" w:hAnsi="Garamond" w:cs="Garamond" w:eastAsia="Garamond" w:hint="default"/>
                            <w:sz w:val="16"/>
                            <w:szCs w:val="16"/>
                          </w:rPr>
                        </w:pPr>
                        <w:r>
                          <w:rPr>
                            <w:rFonts w:ascii="Garamond"/>
                            <w:spacing w:val="-2"/>
                            <w:sz w:val="16"/>
                          </w:rPr>
                          <w:t>4,791,105.82</w:t>
                        </w:r>
                      </w:p>
                    </w:tc>
                    <w:tc>
                      <w:tcPr>
                        <w:tcW w:w="238" w:type="dxa"/>
                        <w:tcBorders>
                          <w:top w:val="nil" w:sz="6" w:space="0" w:color="auto"/>
                          <w:left w:val="nil" w:sz="6" w:space="0" w:color="auto"/>
                          <w:bottom w:val="nil" w:sz="6" w:space="0" w:color="auto"/>
                          <w:right w:val="nil" w:sz="6" w:space="0" w:color="auto"/>
                        </w:tcBorders>
                      </w:tcPr>
                      <w:p>
                        <w:pP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5"/>
                          <w:jc w:val="right"/>
                          <w:rPr>
                            <w:rFonts w:ascii="Garamond" w:hAnsi="Garamond" w:cs="Garamond" w:eastAsia="Garamond" w:hint="default"/>
                            <w:sz w:val="16"/>
                            <w:szCs w:val="16"/>
                          </w:rPr>
                        </w:pPr>
                        <w:r>
                          <w:rPr>
                            <w:rFonts w:ascii="Garamond"/>
                            <w:spacing w:val="-2"/>
                            <w:sz w:val="16"/>
                          </w:rPr>
                          <w:t>10,018,955.56</w:t>
                        </w:r>
                      </w:p>
                    </w:tc>
                    <w:tc>
                      <w:tcPr>
                        <w:tcW w:w="235" w:type="dxa"/>
                        <w:tcBorders>
                          <w:top w:val="nil" w:sz="6" w:space="0" w:color="auto"/>
                          <w:left w:val="nil" w:sz="6" w:space="0" w:color="auto"/>
                          <w:bottom w:val="nil" w:sz="6" w:space="0" w:color="auto"/>
                          <w:right w:val="nil" w:sz="6" w:space="0" w:color="auto"/>
                        </w:tcBorders>
                      </w:tcPr>
                      <w:p>
                        <w:pP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5"/>
                          <w:jc w:val="right"/>
                          <w:rPr>
                            <w:rFonts w:ascii="Garamond" w:hAnsi="Garamond" w:cs="Garamond" w:eastAsia="Garamond" w:hint="default"/>
                            <w:sz w:val="16"/>
                            <w:szCs w:val="16"/>
                          </w:rPr>
                        </w:pPr>
                        <w:r>
                          <w:rPr>
                            <w:rFonts w:ascii="Garamond"/>
                            <w:spacing w:val="-2"/>
                            <w:sz w:val="16"/>
                          </w:rPr>
                          <w:t>1,917,260.34</w:t>
                        </w:r>
                      </w:p>
                    </w:tc>
                    <w:tc>
                      <w:tcPr>
                        <w:tcW w:w="235"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6"/>
                          <w:jc w:val="right"/>
                          <w:rPr>
                            <w:rFonts w:ascii="Garamond" w:hAnsi="Garamond" w:cs="Garamond" w:eastAsia="Garamond" w:hint="default"/>
                            <w:sz w:val="16"/>
                            <w:szCs w:val="16"/>
                          </w:rPr>
                        </w:pPr>
                        <w:r>
                          <w:rPr>
                            <w:rFonts w:ascii="Garamond"/>
                            <w:spacing w:val="-2"/>
                            <w:sz w:val="16"/>
                          </w:rPr>
                          <w:t>1,157,088.62</w:t>
                        </w:r>
                      </w:p>
                    </w:tc>
                  </w:tr>
                  <w:tr>
                    <w:trPr>
                      <w:trHeight w:val="284" w:hRule="exact"/>
                    </w:trPr>
                    <w:tc>
                      <w:tcPr>
                        <w:tcW w:w="1756" w:type="dxa"/>
                        <w:tcBorders>
                          <w:top w:val="nil" w:sz="6" w:space="0" w:color="auto"/>
                          <w:left w:val="nil" w:sz="6" w:space="0" w:color="auto"/>
                          <w:bottom w:val="nil" w:sz="6" w:space="0" w:color="auto"/>
                          <w:right w:val="nil" w:sz="6" w:space="0" w:color="auto"/>
                        </w:tcBorders>
                      </w:tcPr>
                      <w:p>
                        <w:pPr>
                          <w:pStyle w:val="TableParagraph"/>
                          <w:spacing w:line="194" w:lineRule="exact"/>
                          <w:ind w:left="35" w:right="0"/>
                          <w:jc w:val="left"/>
                          <w:rPr>
                            <w:rFonts w:ascii="宋体" w:hAnsi="宋体" w:cs="宋体" w:eastAsia="宋体" w:hint="default"/>
                            <w:sz w:val="16"/>
                            <w:szCs w:val="16"/>
                          </w:rPr>
                        </w:pPr>
                        <w:r>
                          <w:rPr>
                            <w:rFonts w:ascii="宋体" w:hAnsi="宋体" w:cs="宋体" w:eastAsia="宋体" w:hint="default"/>
                            <w:sz w:val="16"/>
                            <w:szCs w:val="16"/>
                          </w:rPr>
                          <w:t>其中：加工</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7"/>
                          <w:jc w:val="right"/>
                          <w:rPr>
                            <w:rFonts w:ascii="Garamond" w:hAnsi="Garamond" w:cs="Garamond" w:eastAsia="Garamond" w:hint="default"/>
                            <w:sz w:val="16"/>
                            <w:szCs w:val="16"/>
                          </w:rPr>
                        </w:pPr>
                        <w:r>
                          <w:rPr>
                            <w:rFonts w:ascii="Garamond"/>
                            <w:spacing w:val="-2"/>
                            <w:sz w:val="16"/>
                          </w:rPr>
                          <w:t>3,192,980.36</w:t>
                        </w:r>
                      </w:p>
                    </w:tc>
                    <w:tc>
                      <w:tcPr>
                        <w:tcW w:w="235"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7"/>
                          <w:jc w:val="right"/>
                          <w:rPr>
                            <w:rFonts w:ascii="Garamond" w:hAnsi="Garamond" w:cs="Garamond" w:eastAsia="Garamond" w:hint="default"/>
                            <w:sz w:val="16"/>
                            <w:szCs w:val="16"/>
                          </w:rPr>
                        </w:pPr>
                        <w:r>
                          <w:rPr>
                            <w:rFonts w:ascii="Garamond"/>
                            <w:spacing w:val="-2"/>
                            <w:sz w:val="16"/>
                          </w:rPr>
                          <w:t>7,364,855.08</w:t>
                        </w:r>
                      </w:p>
                    </w:tc>
                    <w:tc>
                      <w:tcPr>
                        <w:tcW w:w="235"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5"/>
                          <w:jc w:val="right"/>
                          <w:rPr>
                            <w:rFonts w:ascii="Garamond" w:hAnsi="Garamond" w:cs="Garamond" w:eastAsia="Garamond" w:hint="default"/>
                            <w:sz w:val="16"/>
                            <w:szCs w:val="16"/>
                          </w:rPr>
                        </w:pPr>
                        <w:r>
                          <w:rPr>
                            <w:rFonts w:ascii="Garamond"/>
                            <w:spacing w:val="-2"/>
                            <w:sz w:val="16"/>
                          </w:rPr>
                          <w:t>2,515,676.82</w:t>
                        </w:r>
                      </w:p>
                    </w:tc>
                    <w:tc>
                      <w:tcPr>
                        <w:tcW w:w="238" w:type="dxa"/>
                        <w:tcBorders>
                          <w:top w:val="nil" w:sz="6" w:space="0" w:color="auto"/>
                          <w:left w:val="nil" w:sz="6" w:space="0" w:color="auto"/>
                          <w:bottom w:val="nil" w:sz="6" w:space="0" w:color="auto"/>
                          <w:right w:val="nil" w:sz="6" w:space="0" w:color="auto"/>
                        </w:tcBorders>
                      </w:tcPr>
                      <w:p>
                        <w:pP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5"/>
                          <w:jc w:val="right"/>
                          <w:rPr>
                            <w:rFonts w:ascii="Garamond" w:hAnsi="Garamond" w:cs="Garamond" w:eastAsia="Garamond" w:hint="default"/>
                            <w:sz w:val="16"/>
                            <w:szCs w:val="16"/>
                          </w:rPr>
                        </w:pPr>
                        <w:r>
                          <w:rPr>
                            <w:rFonts w:ascii="Garamond"/>
                            <w:spacing w:val="-2"/>
                            <w:sz w:val="16"/>
                          </w:rPr>
                          <w:t>7,338,358.11</w:t>
                        </w:r>
                      </w:p>
                    </w:tc>
                    <w:tc>
                      <w:tcPr>
                        <w:tcW w:w="235" w:type="dxa"/>
                        <w:tcBorders>
                          <w:top w:val="nil" w:sz="6" w:space="0" w:color="auto"/>
                          <w:left w:val="nil" w:sz="6" w:space="0" w:color="auto"/>
                          <w:bottom w:val="nil" w:sz="6" w:space="0" w:color="auto"/>
                          <w:right w:val="nil" w:sz="6" w:space="0" w:color="auto"/>
                        </w:tcBorders>
                      </w:tcPr>
                      <w:p>
                        <w:pP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5"/>
                          <w:jc w:val="right"/>
                          <w:rPr>
                            <w:rFonts w:ascii="Garamond" w:hAnsi="Garamond" w:cs="Garamond" w:eastAsia="Garamond" w:hint="default"/>
                            <w:sz w:val="16"/>
                            <w:szCs w:val="16"/>
                          </w:rPr>
                        </w:pPr>
                        <w:r>
                          <w:rPr>
                            <w:rFonts w:ascii="Garamond"/>
                            <w:spacing w:val="-2"/>
                            <w:sz w:val="16"/>
                          </w:rPr>
                          <w:t>677,303.54</w:t>
                        </w:r>
                      </w:p>
                    </w:tc>
                    <w:tc>
                      <w:tcPr>
                        <w:tcW w:w="235"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6"/>
                          <w:jc w:val="right"/>
                          <w:rPr>
                            <w:rFonts w:ascii="Garamond" w:hAnsi="Garamond" w:cs="Garamond" w:eastAsia="Garamond" w:hint="default"/>
                            <w:sz w:val="16"/>
                            <w:szCs w:val="16"/>
                          </w:rPr>
                        </w:pPr>
                        <w:r>
                          <w:rPr>
                            <w:rFonts w:ascii="Garamond"/>
                            <w:spacing w:val="-2"/>
                            <w:sz w:val="16"/>
                          </w:rPr>
                          <w:t>26,496.97</w:t>
                        </w:r>
                      </w:p>
                    </w:tc>
                  </w:tr>
                  <w:tr>
                    <w:trPr>
                      <w:trHeight w:val="289" w:hRule="exact"/>
                    </w:trPr>
                    <w:tc>
                      <w:tcPr>
                        <w:tcW w:w="1756" w:type="dxa"/>
                        <w:tcBorders>
                          <w:top w:val="nil" w:sz="6" w:space="0" w:color="auto"/>
                          <w:left w:val="nil" w:sz="6" w:space="0" w:color="auto"/>
                          <w:bottom w:val="nil" w:sz="6" w:space="0" w:color="auto"/>
                          <w:right w:val="nil" w:sz="6" w:space="0" w:color="auto"/>
                        </w:tcBorders>
                      </w:tcPr>
                      <w:p>
                        <w:pPr>
                          <w:pStyle w:val="TableParagraph"/>
                          <w:spacing w:line="193" w:lineRule="exact"/>
                          <w:ind w:left="515" w:right="0"/>
                          <w:jc w:val="left"/>
                          <w:rPr>
                            <w:rFonts w:ascii="宋体" w:hAnsi="宋体" w:cs="宋体" w:eastAsia="宋体" w:hint="default"/>
                            <w:sz w:val="16"/>
                            <w:szCs w:val="16"/>
                          </w:rPr>
                        </w:pPr>
                        <w:r>
                          <w:rPr>
                            <w:rFonts w:ascii="宋体" w:hAnsi="宋体" w:cs="宋体" w:eastAsia="宋体" w:hint="default"/>
                            <w:sz w:val="16"/>
                            <w:szCs w:val="16"/>
                          </w:rPr>
                          <w:t>租赁</w:t>
                        </w:r>
                      </w:p>
                    </w:tc>
                    <w:tc>
                      <w:tcPr>
                        <w:tcW w:w="1344" w:type="dxa"/>
                        <w:tcBorders>
                          <w:top w:val="nil" w:sz="6" w:space="0" w:color="auto"/>
                          <w:left w:val="nil" w:sz="6" w:space="0" w:color="auto"/>
                          <w:bottom w:val="nil" w:sz="6" w:space="0" w:color="auto"/>
                          <w:right w:val="nil" w:sz="6" w:space="0" w:color="auto"/>
                        </w:tcBorders>
                      </w:tcPr>
                      <w:p>
                        <w:pPr>
                          <w:pStyle w:val="TableParagraph"/>
                          <w:tabs>
                            <w:tab w:pos="527" w:val="left" w:leader="none"/>
                          </w:tabs>
                          <w:spacing w:line="240" w:lineRule="auto" w:before="75"/>
                          <w:ind w:right="37"/>
                          <w:jc w:val="right"/>
                          <w:rPr>
                            <w:rFonts w:ascii="Garamond" w:hAnsi="Garamond" w:cs="Garamond" w:eastAsia="Garamond" w:hint="default"/>
                            <w:sz w:val="16"/>
                            <w:szCs w:val="16"/>
                          </w:rPr>
                        </w:pPr>
                        <w:r>
                          <w:rPr>
                            <w:rFonts w:ascii="Times New Roman"/>
                            <w:w w:val="100"/>
                            <w:sz w:val="16"/>
                          </w:rPr>
                        </w:r>
                        <w:r>
                          <w:rPr>
                            <w:rFonts w:ascii="Times New Roman"/>
                            <w:w w:val="100"/>
                            <w:sz w:val="16"/>
                            <w:u w:val="single" w:color="000008"/>
                          </w:rPr>
                          <w:t> </w:t>
                        </w:r>
                        <w:r>
                          <w:rPr>
                            <w:rFonts w:ascii="Times New Roman"/>
                            <w:sz w:val="16"/>
                            <w:u w:val="single" w:color="000008"/>
                          </w:rPr>
                          <w:tab/>
                        </w:r>
                        <w:r>
                          <w:rPr>
                            <w:rFonts w:ascii="Garamond"/>
                            <w:spacing w:val="-2"/>
                            <w:sz w:val="16"/>
                            <w:u w:val="single" w:color="000008"/>
                          </w:rPr>
                          <w:t>3,515,385.80</w:t>
                        </w:r>
                        <w:r>
                          <w:rPr>
                            <w:rFonts w:ascii="Garamond"/>
                            <w:spacing w:val="-2"/>
                            <w:sz w:val="16"/>
                          </w:rPr>
                        </w:r>
                      </w:p>
                    </w:tc>
                    <w:tc>
                      <w:tcPr>
                        <w:tcW w:w="235"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tabs>
                            <w:tab w:pos="263" w:val="left" w:leader="none"/>
                          </w:tabs>
                          <w:spacing w:line="240" w:lineRule="auto" w:before="75"/>
                          <w:ind w:right="37"/>
                          <w:jc w:val="right"/>
                          <w:rPr>
                            <w:rFonts w:ascii="Garamond" w:hAnsi="Garamond" w:cs="Garamond" w:eastAsia="Garamond" w:hint="default"/>
                            <w:sz w:val="16"/>
                            <w:szCs w:val="16"/>
                          </w:rPr>
                        </w:pPr>
                        <w:r>
                          <w:rPr>
                            <w:rFonts w:ascii="Times New Roman"/>
                            <w:w w:val="100"/>
                            <w:sz w:val="16"/>
                          </w:rPr>
                        </w:r>
                        <w:r>
                          <w:rPr>
                            <w:rFonts w:ascii="Times New Roman"/>
                            <w:w w:val="100"/>
                            <w:sz w:val="16"/>
                            <w:u w:val="single" w:color="000008"/>
                          </w:rPr>
                          <w:t> </w:t>
                        </w:r>
                        <w:r>
                          <w:rPr>
                            <w:rFonts w:ascii="Times New Roman"/>
                            <w:sz w:val="16"/>
                            <w:u w:val="single" w:color="000008"/>
                          </w:rPr>
                          <w:tab/>
                        </w:r>
                        <w:r>
                          <w:rPr>
                            <w:rFonts w:ascii="Garamond"/>
                            <w:spacing w:val="-2"/>
                            <w:sz w:val="16"/>
                            <w:u w:val="single" w:color="000008"/>
                          </w:rPr>
                          <w:t>3,811,189.10</w:t>
                        </w:r>
                        <w:r>
                          <w:rPr>
                            <w:rFonts w:ascii="Garamond"/>
                            <w:spacing w:val="-2"/>
                            <w:sz w:val="16"/>
                          </w:rPr>
                        </w:r>
                      </w:p>
                    </w:tc>
                    <w:tc>
                      <w:tcPr>
                        <w:tcW w:w="235"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5"/>
                          <w:jc w:val="right"/>
                          <w:rPr>
                            <w:rFonts w:ascii="Garamond" w:hAnsi="Garamond" w:cs="Garamond" w:eastAsia="Garamond" w:hint="default"/>
                            <w:sz w:val="16"/>
                            <w:szCs w:val="16"/>
                          </w:rPr>
                        </w:pPr>
                        <w:r>
                          <w:rPr>
                            <w:rFonts w:ascii="Times New Roman"/>
                            <w:w w:val="100"/>
                            <w:sz w:val="16"/>
                          </w:rPr>
                        </w:r>
                        <w:r>
                          <w:rPr>
                            <w:rFonts w:ascii="Times New Roman"/>
                            <w:w w:val="100"/>
                            <w:sz w:val="16"/>
                            <w:u w:val="single" w:color="000008"/>
                          </w:rPr>
                          <w:t> </w:t>
                        </w:r>
                        <w:r>
                          <w:rPr>
                            <w:rFonts w:ascii="Times New Roman"/>
                            <w:sz w:val="16"/>
                            <w:u w:val="single" w:color="000008"/>
                          </w:rPr>
                          <w:t>    </w:t>
                        </w:r>
                        <w:r>
                          <w:rPr>
                            <w:rFonts w:ascii="Times New Roman"/>
                            <w:spacing w:val="-3"/>
                            <w:sz w:val="16"/>
                            <w:u w:val="single" w:color="000008"/>
                          </w:rPr>
                          <w:t> </w:t>
                        </w:r>
                        <w:r>
                          <w:rPr>
                            <w:rFonts w:ascii="Garamond"/>
                            <w:spacing w:val="-2"/>
                            <w:sz w:val="16"/>
                            <w:u w:val="single" w:color="000008"/>
                          </w:rPr>
                          <w:t>2,275,429.00</w:t>
                        </w:r>
                        <w:r>
                          <w:rPr>
                            <w:rFonts w:ascii="Garamond"/>
                            <w:spacing w:val="-2"/>
                            <w:sz w:val="16"/>
                          </w:rPr>
                        </w:r>
                      </w:p>
                    </w:tc>
                    <w:tc>
                      <w:tcPr>
                        <w:tcW w:w="238" w:type="dxa"/>
                        <w:tcBorders>
                          <w:top w:val="nil" w:sz="6" w:space="0" w:color="auto"/>
                          <w:left w:val="nil" w:sz="6" w:space="0" w:color="auto"/>
                          <w:bottom w:val="nil" w:sz="6" w:space="0" w:color="auto"/>
                          <w:right w:val="nil" w:sz="6" w:space="0" w:color="auto"/>
                        </w:tcBorders>
                      </w:tcPr>
                      <w:p>
                        <w:pP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5"/>
                          <w:jc w:val="right"/>
                          <w:rPr>
                            <w:rFonts w:ascii="Garamond" w:hAnsi="Garamond" w:cs="Garamond" w:eastAsia="Garamond" w:hint="default"/>
                            <w:sz w:val="16"/>
                            <w:szCs w:val="16"/>
                          </w:rPr>
                        </w:pPr>
                        <w:r>
                          <w:rPr>
                            <w:rFonts w:ascii="Times New Roman"/>
                            <w:w w:val="100"/>
                            <w:sz w:val="16"/>
                          </w:rPr>
                        </w:r>
                        <w:r>
                          <w:rPr>
                            <w:rFonts w:ascii="Times New Roman"/>
                            <w:w w:val="100"/>
                            <w:sz w:val="16"/>
                            <w:u w:val="single" w:color="000008"/>
                          </w:rPr>
                          <w:t> </w:t>
                        </w:r>
                        <w:r>
                          <w:rPr>
                            <w:rFonts w:ascii="Times New Roman"/>
                            <w:sz w:val="16"/>
                            <w:u w:val="single" w:color="000008"/>
                          </w:rPr>
                          <w:t>   </w:t>
                        </w:r>
                        <w:r>
                          <w:rPr>
                            <w:rFonts w:ascii="Times New Roman"/>
                            <w:spacing w:val="13"/>
                            <w:sz w:val="16"/>
                            <w:u w:val="single" w:color="000008"/>
                          </w:rPr>
                          <w:t> </w:t>
                        </w:r>
                        <w:r>
                          <w:rPr>
                            <w:rFonts w:ascii="Garamond"/>
                            <w:spacing w:val="-2"/>
                            <w:sz w:val="16"/>
                            <w:u w:val="single" w:color="000008"/>
                          </w:rPr>
                          <w:t>2,680,597.45</w:t>
                        </w:r>
                        <w:r>
                          <w:rPr>
                            <w:rFonts w:ascii="Garamond"/>
                            <w:spacing w:val="-2"/>
                            <w:sz w:val="16"/>
                          </w:rPr>
                        </w:r>
                      </w:p>
                    </w:tc>
                    <w:tc>
                      <w:tcPr>
                        <w:tcW w:w="235" w:type="dxa"/>
                        <w:tcBorders>
                          <w:top w:val="nil" w:sz="6" w:space="0" w:color="auto"/>
                          <w:left w:val="nil" w:sz="6" w:space="0" w:color="auto"/>
                          <w:bottom w:val="nil" w:sz="6" w:space="0" w:color="auto"/>
                          <w:right w:val="nil" w:sz="6" w:space="0" w:color="auto"/>
                        </w:tcBorders>
                      </w:tcPr>
                      <w:p>
                        <w:pP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5"/>
                          <w:jc w:val="right"/>
                          <w:rPr>
                            <w:rFonts w:ascii="Garamond" w:hAnsi="Garamond" w:cs="Garamond" w:eastAsia="Garamond" w:hint="default"/>
                            <w:sz w:val="16"/>
                            <w:szCs w:val="16"/>
                          </w:rPr>
                        </w:pPr>
                        <w:r>
                          <w:rPr>
                            <w:rFonts w:ascii="Times New Roman"/>
                            <w:w w:val="100"/>
                            <w:sz w:val="16"/>
                          </w:rPr>
                        </w:r>
                        <w:r>
                          <w:rPr>
                            <w:rFonts w:ascii="Times New Roman"/>
                            <w:w w:val="100"/>
                            <w:sz w:val="16"/>
                            <w:u w:val="single" w:color="000008"/>
                          </w:rPr>
                          <w:t> </w:t>
                        </w:r>
                        <w:r>
                          <w:rPr>
                            <w:rFonts w:ascii="Times New Roman"/>
                            <w:sz w:val="16"/>
                            <w:u w:val="single" w:color="000008"/>
                          </w:rPr>
                          <w:t>    </w:t>
                        </w:r>
                        <w:r>
                          <w:rPr>
                            <w:rFonts w:ascii="Times New Roman"/>
                            <w:spacing w:val="-10"/>
                            <w:sz w:val="16"/>
                            <w:u w:val="single" w:color="000008"/>
                          </w:rPr>
                          <w:t> </w:t>
                        </w:r>
                        <w:r>
                          <w:rPr>
                            <w:rFonts w:ascii="Garamond"/>
                            <w:spacing w:val="-2"/>
                            <w:sz w:val="16"/>
                            <w:u w:val="single" w:color="000008"/>
                          </w:rPr>
                          <w:t>1,239,956.80</w:t>
                        </w:r>
                        <w:r>
                          <w:rPr>
                            <w:rFonts w:ascii="Garamond"/>
                            <w:spacing w:val="-2"/>
                            <w:sz w:val="16"/>
                          </w:rPr>
                        </w:r>
                      </w:p>
                    </w:tc>
                    <w:tc>
                      <w:tcPr>
                        <w:tcW w:w="235"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6"/>
                          <w:jc w:val="right"/>
                          <w:rPr>
                            <w:rFonts w:ascii="Garamond" w:hAnsi="Garamond" w:cs="Garamond" w:eastAsia="Garamond" w:hint="default"/>
                            <w:sz w:val="16"/>
                            <w:szCs w:val="16"/>
                          </w:rPr>
                        </w:pPr>
                        <w:r>
                          <w:rPr>
                            <w:rFonts w:ascii="Times New Roman"/>
                            <w:w w:val="100"/>
                            <w:sz w:val="16"/>
                          </w:rPr>
                        </w:r>
                        <w:r>
                          <w:rPr>
                            <w:rFonts w:ascii="Times New Roman"/>
                            <w:w w:val="100"/>
                            <w:sz w:val="16"/>
                            <w:u w:val="single" w:color="000008"/>
                          </w:rPr>
                          <w:t> </w:t>
                        </w:r>
                        <w:r>
                          <w:rPr>
                            <w:rFonts w:ascii="Times New Roman"/>
                            <w:sz w:val="16"/>
                            <w:u w:val="single" w:color="000008"/>
                          </w:rPr>
                          <w:t>    </w:t>
                        </w:r>
                        <w:r>
                          <w:rPr>
                            <w:rFonts w:ascii="Times New Roman"/>
                            <w:spacing w:val="-5"/>
                            <w:sz w:val="16"/>
                            <w:u w:val="single" w:color="000008"/>
                          </w:rPr>
                          <w:t> </w:t>
                        </w:r>
                        <w:r>
                          <w:rPr>
                            <w:rFonts w:ascii="Garamond"/>
                            <w:spacing w:val="-2"/>
                            <w:sz w:val="16"/>
                            <w:u w:val="single" w:color="000008"/>
                          </w:rPr>
                          <w:t>1,130,591.65</w:t>
                        </w:r>
                        <w:r>
                          <w:rPr>
                            <w:rFonts w:ascii="Garamond"/>
                            <w:spacing w:val="-2"/>
                            <w:sz w:val="16"/>
                          </w:rPr>
                        </w:r>
                      </w:p>
                    </w:tc>
                  </w:tr>
                  <w:tr>
                    <w:trPr>
                      <w:trHeight w:val="275" w:hRule="exact"/>
                    </w:trPr>
                    <w:tc>
                      <w:tcPr>
                        <w:tcW w:w="1756" w:type="dxa"/>
                        <w:tcBorders>
                          <w:top w:val="nil" w:sz="6" w:space="0" w:color="auto"/>
                          <w:left w:val="nil" w:sz="6" w:space="0" w:color="auto"/>
                          <w:bottom w:val="nil" w:sz="6" w:space="0" w:color="auto"/>
                          <w:right w:val="nil" w:sz="6" w:space="0" w:color="auto"/>
                        </w:tcBorders>
                      </w:tcPr>
                      <w:p>
                        <w:pPr>
                          <w:pStyle w:val="TableParagraph"/>
                          <w:spacing w:line="217" w:lineRule="exact"/>
                          <w:ind w:left="560"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合计</w:t>
                        </w:r>
                        <w:r>
                          <w:rPr>
                            <w:rFonts w:ascii="Microsoft JhengHei" w:hAnsi="Microsoft JhengHei" w:cs="Microsoft JhengHei" w:eastAsia="Microsoft JhengHei" w:hint="default"/>
                            <w:sz w:val="16"/>
                            <w:szCs w:val="16"/>
                          </w:rPr>
                        </w:r>
                      </w:p>
                    </w:tc>
                    <w:tc>
                      <w:tcPr>
                        <w:tcW w:w="1344" w:type="dxa"/>
                        <w:tcBorders>
                          <w:top w:val="nil" w:sz="6" w:space="0" w:color="auto"/>
                          <w:left w:val="nil" w:sz="6" w:space="0" w:color="auto"/>
                          <w:bottom w:val="single" w:sz="12" w:space="0" w:color="000008"/>
                          <w:right w:val="nil" w:sz="6" w:space="0" w:color="auto"/>
                        </w:tcBorders>
                      </w:tcPr>
                      <w:p>
                        <w:pPr>
                          <w:pStyle w:val="TableParagraph"/>
                          <w:spacing w:line="240" w:lineRule="auto" w:before="28"/>
                          <w:ind w:right="32"/>
                          <w:jc w:val="right"/>
                          <w:rPr>
                            <w:rFonts w:ascii="Garamond" w:hAnsi="Garamond" w:cs="Garamond" w:eastAsia="Garamond" w:hint="default"/>
                            <w:sz w:val="16"/>
                            <w:szCs w:val="16"/>
                          </w:rPr>
                        </w:pPr>
                        <w:r>
                          <w:rPr>
                            <w:rFonts w:ascii="Garamond"/>
                            <w:b/>
                            <w:spacing w:val="-1"/>
                            <w:sz w:val="16"/>
                          </w:rPr>
                          <w:t>279,719,231.71</w:t>
                        </w:r>
                        <w:r>
                          <w:rPr>
                            <w:rFonts w:ascii="Garamond"/>
                            <w:spacing w:val="-1"/>
                            <w:sz w:val="16"/>
                          </w:rPr>
                        </w:r>
                      </w:p>
                    </w:tc>
                    <w:tc>
                      <w:tcPr>
                        <w:tcW w:w="235"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single" w:sz="12" w:space="0" w:color="000008"/>
                          <w:right w:val="nil" w:sz="6" w:space="0" w:color="auto"/>
                        </w:tcBorders>
                      </w:tcPr>
                      <w:p>
                        <w:pPr>
                          <w:pStyle w:val="TableParagraph"/>
                          <w:spacing w:line="240" w:lineRule="auto" w:before="28"/>
                          <w:ind w:right="32"/>
                          <w:jc w:val="right"/>
                          <w:rPr>
                            <w:rFonts w:ascii="Garamond" w:hAnsi="Garamond" w:cs="Garamond" w:eastAsia="Garamond" w:hint="default"/>
                            <w:sz w:val="16"/>
                            <w:szCs w:val="16"/>
                          </w:rPr>
                        </w:pPr>
                        <w:r>
                          <w:rPr>
                            <w:rFonts w:ascii="Garamond"/>
                            <w:b/>
                            <w:spacing w:val="-1"/>
                            <w:sz w:val="16"/>
                          </w:rPr>
                          <w:t>380,575,335.57</w:t>
                        </w:r>
                        <w:r>
                          <w:rPr>
                            <w:rFonts w:ascii="Garamond"/>
                            <w:spacing w:val="-1"/>
                            <w:sz w:val="16"/>
                          </w:rPr>
                        </w:r>
                      </w:p>
                    </w:tc>
                    <w:tc>
                      <w:tcPr>
                        <w:tcW w:w="235"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single" w:sz="12" w:space="0" w:color="000008"/>
                          <w:right w:val="nil" w:sz="6" w:space="0" w:color="auto"/>
                        </w:tcBorders>
                      </w:tcPr>
                      <w:p>
                        <w:pPr>
                          <w:pStyle w:val="TableParagraph"/>
                          <w:spacing w:line="240" w:lineRule="auto" w:before="28"/>
                          <w:ind w:right="32"/>
                          <w:jc w:val="right"/>
                          <w:rPr>
                            <w:rFonts w:ascii="Garamond" w:hAnsi="Garamond" w:cs="Garamond" w:eastAsia="Garamond" w:hint="default"/>
                            <w:sz w:val="16"/>
                            <w:szCs w:val="16"/>
                          </w:rPr>
                        </w:pPr>
                        <w:r>
                          <w:rPr>
                            <w:rFonts w:ascii="Garamond"/>
                            <w:b/>
                            <w:spacing w:val="-1"/>
                            <w:sz w:val="16"/>
                          </w:rPr>
                          <w:t>254,457,757.05</w:t>
                        </w:r>
                        <w:r>
                          <w:rPr>
                            <w:rFonts w:ascii="Garamond"/>
                            <w:spacing w:val="-1"/>
                            <w:sz w:val="16"/>
                          </w:rPr>
                        </w:r>
                      </w:p>
                    </w:tc>
                    <w:tc>
                      <w:tcPr>
                        <w:tcW w:w="238" w:type="dxa"/>
                        <w:tcBorders>
                          <w:top w:val="nil" w:sz="6" w:space="0" w:color="auto"/>
                          <w:left w:val="nil" w:sz="6" w:space="0" w:color="auto"/>
                          <w:bottom w:val="nil" w:sz="6" w:space="0" w:color="auto"/>
                          <w:right w:val="nil" w:sz="6" w:space="0" w:color="auto"/>
                        </w:tcBorders>
                      </w:tcPr>
                      <w:p>
                        <w:pPr/>
                      </w:p>
                    </w:tc>
                    <w:tc>
                      <w:tcPr>
                        <w:tcW w:w="1027" w:type="dxa"/>
                        <w:tcBorders>
                          <w:top w:val="nil" w:sz="6" w:space="0" w:color="auto"/>
                          <w:left w:val="nil" w:sz="6" w:space="0" w:color="auto"/>
                          <w:bottom w:val="single" w:sz="12" w:space="0" w:color="000008"/>
                          <w:right w:val="nil" w:sz="6" w:space="0" w:color="auto"/>
                        </w:tcBorders>
                      </w:tcPr>
                      <w:p>
                        <w:pPr>
                          <w:pStyle w:val="TableParagraph"/>
                          <w:spacing w:line="240" w:lineRule="auto" w:before="28"/>
                          <w:ind w:right="32"/>
                          <w:jc w:val="right"/>
                          <w:rPr>
                            <w:rFonts w:ascii="Garamond" w:hAnsi="Garamond" w:cs="Garamond" w:eastAsia="Garamond" w:hint="default"/>
                            <w:sz w:val="16"/>
                            <w:szCs w:val="16"/>
                          </w:rPr>
                        </w:pPr>
                        <w:r>
                          <w:rPr>
                            <w:rFonts w:ascii="Garamond"/>
                            <w:b/>
                            <w:spacing w:val="-1"/>
                            <w:sz w:val="16"/>
                          </w:rPr>
                          <w:t>342,838,893.59</w:t>
                        </w:r>
                        <w:r>
                          <w:rPr>
                            <w:rFonts w:ascii="Garamond"/>
                            <w:spacing w:val="-1"/>
                            <w:sz w:val="16"/>
                          </w:rPr>
                        </w:r>
                      </w:p>
                    </w:tc>
                    <w:tc>
                      <w:tcPr>
                        <w:tcW w:w="235" w:type="dxa"/>
                        <w:tcBorders>
                          <w:top w:val="nil" w:sz="6" w:space="0" w:color="auto"/>
                          <w:left w:val="nil" w:sz="6" w:space="0" w:color="auto"/>
                          <w:bottom w:val="nil" w:sz="6" w:space="0" w:color="auto"/>
                          <w:right w:val="nil" w:sz="6" w:space="0" w:color="auto"/>
                        </w:tcBorders>
                      </w:tcPr>
                      <w:p>
                        <w:pPr/>
                      </w:p>
                    </w:tc>
                    <w:tc>
                      <w:tcPr>
                        <w:tcW w:w="1044" w:type="dxa"/>
                        <w:tcBorders>
                          <w:top w:val="nil" w:sz="6" w:space="0" w:color="auto"/>
                          <w:left w:val="nil" w:sz="6" w:space="0" w:color="auto"/>
                          <w:bottom w:val="single" w:sz="12" w:space="0" w:color="000008"/>
                          <w:right w:val="nil" w:sz="6" w:space="0" w:color="auto"/>
                        </w:tcBorders>
                      </w:tcPr>
                      <w:p>
                        <w:pPr>
                          <w:pStyle w:val="TableParagraph"/>
                          <w:spacing w:line="240" w:lineRule="auto" w:before="28"/>
                          <w:ind w:right="30"/>
                          <w:jc w:val="right"/>
                          <w:rPr>
                            <w:rFonts w:ascii="Garamond" w:hAnsi="Garamond" w:cs="Garamond" w:eastAsia="Garamond" w:hint="default"/>
                            <w:sz w:val="16"/>
                            <w:szCs w:val="16"/>
                          </w:rPr>
                        </w:pPr>
                        <w:r>
                          <w:rPr>
                            <w:rFonts w:ascii="Garamond"/>
                            <w:b/>
                            <w:spacing w:val="-1"/>
                            <w:sz w:val="16"/>
                          </w:rPr>
                          <w:t>25,261,474.66</w:t>
                        </w:r>
                        <w:r>
                          <w:rPr>
                            <w:rFonts w:ascii="Garamond"/>
                            <w:spacing w:val="-1"/>
                            <w:sz w:val="16"/>
                          </w:rPr>
                        </w:r>
                      </w:p>
                    </w:tc>
                    <w:tc>
                      <w:tcPr>
                        <w:tcW w:w="235"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single" w:sz="12" w:space="0" w:color="000008"/>
                          <w:right w:val="nil" w:sz="6" w:space="0" w:color="auto"/>
                        </w:tcBorders>
                      </w:tcPr>
                      <w:p>
                        <w:pPr>
                          <w:pStyle w:val="TableParagraph"/>
                          <w:spacing w:line="240" w:lineRule="auto" w:before="28"/>
                          <w:ind w:right="31"/>
                          <w:jc w:val="right"/>
                          <w:rPr>
                            <w:rFonts w:ascii="Garamond" w:hAnsi="Garamond" w:cs="Garamond" w:eastAsia="Garamond" w:hint="default"/>
                            <w:sz w:val="16"/>
                            <w:szCs w:val="16"/>
                          </w:rPr>
                        </w:pPr>
                        <w:r>
                          <w:rPr>
                            <w:rFonts w:ascii="Garamond"/>
                            <w:b/>
                            <w:spacing w:val="-1"/>
                            <w:sz w:val="16"/>
                          </w:rPr>
                          <w:t>37,736,441.98</w:t>
                        </w:r>
                        <w:r>
                          <w:rPr>
                            <w:rFonts w:ascii="Garamond"/>
                            <w:spacing w:val="-1"/>
                            <w:sz w:val="16"/>
                          </w:rPr>
                        </w:r>
                      </w:p>
                    </w:tc>
                  </w:tr>
                </w:tbl>
                <w:p>
                  <w:pPr/>
                </w:p>
              </w:txbxContent>
            </v:textbox>
            <w10:wrap type="none"/>
          </v:shape>
        </w:pict>
      </w:r>
      <w:r>
        <w:rPr>
          <w:rFonts w:ascii="宋体" w:hAnsi="宋体" w:cs="宋体" w:eastAsia="宋体" w:hint="default"/>
          <w:spacing w:val="8"/>
          <w:sz w:val="16"/>
          <w:szCs w:val="16"/>
        </w:rPr>
        <w:t>产品（或业务类别）</w:t>
      </w:r>
    </w:p>
    <w:p>
      <w:pPr>
        <w:spacing w:line="240" w:lineRule="auto" w:before="1"/>
        <w:rPr>
          <w:rFonts w:ascii="宋体" w:hAnsi="宋体" w:cs="宋体" w:eastAsia="宋体" w:hint="default"/>
          <w:sz w:val="16"/>
          <w:szCs w:val="16"/>
        </w:rPr>
      </w:pPr>
    </w:p>
    <w:p>
      <w:pPr>
        <w:spacing w:line="20" w:lineRule="exact"/>
        <w:ind w:left="149" w:right="0" w:firstLine="0"/>
        <w:rPr>
          <w:rFonts w:ascii="宋体" w:hAnsi="宋体" w:cs="宋体" w:eastAsia="宋体" w:hint="default"/>
          <w:sz w:val="2"/>
          <w:szCs w:val="2"/>
        </w:rPr>
      </w:pPr>
      <w:r>
        <w:rPr>
          <w:rFonts w:ascii="宋体" w:hAnsi="宋体" w:cs="宋体" w:eastAsia="宋体" w:hint="default"/>
          <w:sz w:val="2"/>
          <w:szCs w:val="2"/>
        </w:rPr>
        <w:pict>
          <v:group style="width:74.55pt;height:.5pt;mso-position-horizontal-relative:char;mso-position-vertical-relative:line" coordorigin="0,0" coordsize="1491,10">
            <v:group style="position:absolute;left:5;top:5;width:1481;height:2" coordorigin="5,5" coordsize="1481,2">
              <v:shape style="position:absolute;left:5;top:5;width:1481;height:2" coordorigin="5,5" coordsize="1481,0" path="m5,5l1486,5e" filled="false" stroked="true" strokeweight=".48pt" strokecolor="#000008">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2"/>
          <w:szCs w:val="12"/>
        </w:rPr>
      </w:pPr>
    </w:p>
    <w:p>
      <w:pPr>
        <w:tabs>
          <w:tab w:pos="3444" w:val="left" w:leader="none"/>
          <w:tab w:pos="4760" w:val="left" w:leader="none"/>
          <w:tab w:pos="6048" w:val="left" w:leader="none"/>
          <w:tab w:pos="7311" w:val="left" w:leader="none"/>
          <w:tab w:pos="8590" w:val="left" w:leader="none"/>
        </w:tabs>
        <w:spacing w:line="20" w:lineRule="exact"/>
        <w:ind w:left="1865" w:right="0" w:firstLine="0"/>
        <w:rPr>
          <w:rFonts w:ascii="宋体" w:hAnsi="宋体" w:cs="宋体" w:eastAsia="宋体" w:hint="default"/>
          <w:sz w:val="2"/>
          <w:szCs w:val="2"/>
        </w:rPr>
      </w:pPr>
      <w:r>
        <w:rPr>
          <w:rFonts w:ascii="宋体"/>
          <w:sz w:val="2"/>
        </w:rPr>
        <w:pict>
          <v:group style="width:67.45pt;height:.6pt;mso-position-horizontal-relative:char;mso-position-vertical-relative:line" coordorigin="0,0" coordsize="1349,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w:pict>
      </w:r>
      <w:r>
        <w:rPr>
          <w:rFonts w:ascii="宋体"/>
          <w:sz w:val="2"/>
        </w:rPr>
      </w:r>
      <w:r>
        <w:rPr>
          <w:rFonts w:ascii="宋体"/>
          <w:sz w:val="2"/>
        </w:rPr>
        <w:tab/>
      </w:r>
      <w:r>
        <w:rPr>
          <w:rFonts w:ascii="宋体"/>
          <w:sz w:val="2"/>
        </w:rPr>
        <w:pict>
          <v:group style="width:54.75pt;height:.6pt;mso-position-horizontal-relative:char;mso-position-vertical-relative:line" coordorigin="0,0" coordsize="1095,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8;height:2" coordorigin="1081,6" coordsize="8,2">
              <v:shape style="position:absolute;left:1081;top:6;width:8;height:2" coordorigin="1081,6" coordsize="8,0" path="m1081,6l1088,6e" filled="false" stroked="true" strokeweight=".6pt" strokecolor="#000008">
                <v:path arrowok="t"/>
              </v:shape>
            </v:group>
          </v:group>
        </w:pict>
      </w:r>
      <w:r>
        <w:rPr>
          <w:rFonts w:ascii="宋体"/>
          <w:sz w:val="2"/>
        </w:rPr>
      </w:r>
      <w:r>
        <w:rPr>
          <w:rFonts w:ascii="宋体"/>
          <w:sz w:val="2"/>
        </w:rPr>
        <w:tab/>
      </w:r>
      <w:r>
        <w:rPr>
          <w:rFonts w:ascii="宋体"/>
          <w:sz w:val="2"/>
        </w:rPr>
        <w:pict>
          <v:group style="width:53.05pt;height:.6pt;mso-position-horizontal-relative:char;mso-position-vertical-relative:line" coordorigin="0,0" coordsize="1061,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w:pict>
      </w:r>
      <w:r>
        <w:rPr>
          <w:rFonts w:ascii="宋体"/>
          <w:sz w:val="2"/>
        </w:rPr>
      </w:r>
      <w:r>
        <w:rPr>
          <w:rFonts w:ascii="宋体"/>
          <w:sz w:val="2"/>
        </w:rPr>
        <w:tab/>
      </w:r>
      <w:r>
        <w:rPr>
          <w:rFonts w:ascii="宋体"/>
          <w:sz w:val="2"/>
        </w:rPr>
        <w:pict>
          <v:group style="width:52.1pt;height:.6pt;mso-position-horizontal-relative:char;mso-position-vertical-relative:line" coordorigin="0,0" coordsize="1042,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w:pict>
      </w:r>
      <w:r>
        <w:rPr>
          <w:rFonts w:ascii="宋体"/>
          <w:sz w:val="2"/>
        </w:rPr>
      </w:r>
      <w:r>
        <w:rPr>
          <w:rFonts w:ascii="宋体"/>
          <w:sz w:val="2"/>
        </w:rPr>
        <w:tab/>
      </w:r>
      <w:r>
        <w:rPr>
          <w:rFonts w:ascii="宋体"/>
          <w:sz w:val="2"/>
        </w:rPr>
        <w:pict>
          <v:group style="width:52.95pt;height:.6pt;mso-position-horizontal-relative:char;mso-position-vertical-relative:line" coordorigin="0,0" coordsize="1059,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0;height:2" coordorigin="1043,6" coordsize="10,2">
              <v:shape style="position:absolute;left:1043;top:6;width:10;height:2" coordorigin="1043,6" coordsize="10,0" path="m1043,6l1052,6e" filled="false" stroked="true" strokeweight=".6pt" strokecolor="#000008">
                <v:path arrowok="t"/>
              </v:shape>
            </v:group>
          </v:group>
        </w:pict>
      </w:r>
      <w:r>
        <w:rPr>
          <w:rFonts w:ascii="宋体"/>
          <w:sz w:val="2"/>
        </w:rPr>
      </w:r>
      <w:r>
        <w:rPr>
          <w:rFonts w:ascii="宋体"/>
          <w:sz w:val="2"/>
        </w:rPr>
        <w:tab/>
      </w:r>
      <w:r>
        <w:rPr>
          <w:rFonts w:ascii="宋体"/>
          <w:sz w:val="2"/>
        </w:rPr>
        <w:pict>
          <v:group style="width:53.05pt;height:.6pt;mso-position-horizontal-relative:char;mso-position-vertical-relative:line" coordorigin="0,0" coordsize="1061,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w:pict>
      </w:r>
      <w:r>
        <w:rPr>
          <w:rFonts w:ascii="宋体"/>
          <w:sz w:val="2"/>
        </w:rPr>
      </w:r>
    </w:p>
    <w:p>
      <w:pPr>
        <w:spacing w:line="240" w:lineRule="auto" w:before="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914" w:top="1320" w:bottom="1100" w:left="1600" w:right="540"/>
        </w:sectPr>
      </w:pPr>
    </w:p>
    <w:p>
      <w:pPr>
        <w:pStyle w:val="BodyText"/>
        <w:spacing w:line="240" w:lineRule="auto" w:before="36"/>
        <w:ind w:left="617" w:right="0"/>
        <w:jc w:val="left"/>
      </w:pPr>
      <w:r>
        <w:rPr>
          <w:spacing w:val="-2"/>
        </w:rPr>
        <w:t>（</w:t>
      </w:r>
      <w:r>
        <w:rPr>
          <w:rFonts w:ascii="Garamond" w:hAnsi="Garamond" w:cs="Garamond" w:eastAsia="Garamond" w:hint="default"/>
          <w:spacing w:val="-2"/>
        </w:rPr>
        <w:t>1</w:t>
      </w:r>
      <w:r>
        <w:rPr>
          <w:spacing w:val="-2"/>
        </w:rPr>
        <w:t>）前五名客户销售情况：</w:t>
      </w:r>
    </w:p>
    <w:p>
      <w:pPr>
        <w:spacing w:line="240" w:lineRule="auto" w:before="3"/>
        <w:rPr>
          <w:rFonts w:ascii="宋体" w:hAnsi="宋体" w:cs="宋体" w:eastAsia="宋体" w:hint="default"/>
          <w:sz w:val="20"/>
          <w:szCs w:val="20"/>
        </w:rPr>
      </w:pPr>
    </w:p>
    <w:p>
      <w:pPr>
        <w:spacing w:line="89" w:lineRule="exact" w:before="0"/>
        <w:ind w:left="871" w:right="0" w:firstLine="0"/>
        <w:jc w:val="left"/>
        <w:rPr>
          <w:rFonts w:ascii="宋体" w:hAnsi="宋体" w:cs="宋体" w:eastAsia="宋体" w:hint="default"/>
          <w:sz w:val="18"/>
          <w:szCs w:val="18"/>
        </w:rPr>
      </w:pPr>
      <w:r>
        <w:rPr/>
        <w:pict>
          <v:group style="position:absolute;margin-left:194.039993pt;margin-top:1.391724pt;width:160.35pt;height:.1pt;mso-position-horizontal-relative:page;mso-position-vertical-relative:paragraph;z-index:8608" coordorigin="3881,28" coordsize="3207,2">
            <v:shape style="position:absolute;left:3881;top:28;width:3207;height:2" coordorigin="3881,28" coordsize="3207,0" path="m3881,28l7087,28e" filled="false" stroked="true" strokeweight=".48pt" strokecolor="#000008">
              <v:path arrowok="t"/>
            </v:shape>
            <w10:wrap type="none"/>
          </v:group>
        </w:pict>
      </w:r>
      <w:r>
        <w:rPr>
          <w:rFonts w:ascii="宋体" w:hAnsi="宋体" w:cs="宋体" w:eastAsia="宋体" w:hint="default"/>
          <w:spacing w:val="6"/>
          <w:sz w:val="18"/>
          <w:szCs w:val="18"/>
        </w:rPr>
        <w:t>项目</w:t>
      </w:r>
    </w:p>
    <w:p>
      <w:pPr>
        <w:spacing w:line="240" w:lineRule="auto" w:before="13"/>
        <w:rPr>
          <w:rFonts w:ascii="宋体" w:hAnsi="宋体" w:cs="宋体" w:eastAsia="宋体" w:hint="default"/>
          <w:sz w:val="23"/>
          <w:szCs w:val="23"/>
        </w:rPr>
      </w:pPr>
      <w:r>
        <w:rPr/>
        <w:br w:type="column"/>
      </w:r>
      <w:r>
        <w:rPr>
          <w:rFonts w:ascii="宋体"/>
          <w:sz w:val="23"/>
        </w:rPr>
      </w:r>
    </w:p>
    <w:p>
      <w:pPr>
        <w:tabs>
          <w:tab w:pos="3703" w:val="left" w:leader="none"/>
        </w:tabs>
        <w:spacing w:before="0"/>
        <w:ind w:left="214" w:right="0" w:firstLine="0"/>
        <w:jc w:val="left"/>
        <w:rPr>
          <w:rFonts w:ascii="宋体" w:hAnsi="宋体" w:cs="宋体" w:eastAsia="宋体" w:hint="default"/>
          <w:sz w:val="18"/>
          <w:szCs w:val="18"/>
        </w:rPr>
      </w:pPr>
      <w:r>
        <w:rPr/>
        <w:pict>
          <v:group style="position:absolute;margin-left:366.119995pt;margin-top:15.791718pt;width:163.1pt;height:.1pt;mso-position-horizontal-relative:page;mso-position-vertical-relative:paragraph;z-index:8632" coordorigin="7322,316" coordsize="3262,2">
            <v:shape style="position:absolute;left:7322;top:316;width:3262;height:2" coordorigin="7322,316" coordsize="3262,0" path="m7322,316l10584,316e" filled="false" stroked="true" strokeweight=".48pt" strokecolor="#000008">
              <v:path arrowok="t"/>
            </v:shape>
            <w10:wrap type="none"/>
          </v:group>
        </w:pict>
      </w:r>
      <w:r>
        <w:rPr>
          <w:rFonts w:ascii="Garamond" w:hAnsi="Garamond" w:cs="Garamond" w:eastAsia="Garamond" w:hint="default"/>
          <w:sz w:val="18"/>
          <w:szCs w:val="18"/>
        </w:rPr>
        <w:t>2008</w:t>
      </w:r>
      <w:r>
        <w:rPr>
          <w:rFonts w:ascii="Garamond" w:hAnsi="Garamond" w:cs="Garamond" w:eastAsia="Garamond" w:hint="default"/>
          <w:spacing w:val="-4"/>
          <w:sz w:val="18"/>
          <w:szCs w:val="18"/>
        </w:rPr>
        <w:t> </w:t>
      </w:r>
      <w:r>
        <w:rPr>
          <w:rFonts w:ascii="宋体" w:hAnsi="宋体" w:cs="宋体" w:eastAsia="宋体" w:hint="default"/>
          <w:sz w:val="18"/>
          <w:szCs w:val="18"/>
        </w:rPr>
        <w:t>年度</w:t>
        <w:tab/>
      </w:r>
      <w:r>
        <w:rPr>
          <w:rFonts w:ascii="Garamond" w:hAnsi="Garamond" w:cs="Garamond" w:eastAsia="Garamond" w:hint="default"/>
          <w:sz w:val="18"/>
          <w:szCs w:val="18"/>
        </w:rPr>
        <w:t>2007</w:t>
      </w:r>
      <w:r>
        <w:rPr>
          <w:rFonts w:ascii="Garamond" w:hAnsi="Garamond" w:cs="Garamond" w:eastAsia="Garamond" w:hint="default"/>
          <w:spacing w:val="-4"/>
          <w:sz w:val="18"/>
          <w:szCs w:val="18"/>
        </w:rPr>
        <w:t> </w:t>
      </w:r>
      <w:r>
        <w:rPr>
          <w:rFonts w:ascii="宋体" w:hAnsi="宋体" w:cs="宋体" w:eastAsia="宋体" w:hint="default"/>
          <w:sz w:val="18"/>
          <w:szCs w:val="18"/>
        </w:rPr>
        <w:t>年度</w:t>
      </w:r>
    </w:p>
    <w:p>
      <w:pPr>
        <w:spacing w:after="0"/>
        <w:jc w:val="left"/>
        <w:rPr>
          <w:rFonts w:ascii="宋体" w:hAnsi="宋体" w:cs="宋体" w:eastAsia="宋体" w:hint="default"/>
          <w:sz w:val="18"/>
          <w:szCs w:val="18"/>
        </w:rPr>
        <w:sectPr>
          <w:type w:val="continuous"/>
          <w:pgSz w:w="11910" w:h="16840"/>
          <w:pgMar w:top="1580" w:bottom="280" w:left="1600" w:right="540"/>
          <w:cols w:num="2" w:equalWidth="0">
            <w:col w:w="3239" w:space="40"/>
            <w:col w:w="6491"/>
          </w:cols>
        </w:sectPr>
      </w:pPr>
    </w:p>
    <w:p>
      <w:pPr>
        <w:tabs>
          <w:tab w:pos="3979" w:val="left" w:leader="none"/>
        </w:tabs>
        <w:spacing w:line="156" w:lineRule="auto" w:before="18"/>
        <w:ind w:left="4100" w:right="0" w:hanging="1472"/>
        <w:jc w:val="left"/>
        <w:rPr>
          <w:rFonts w:ascii="Garamond" w:hAnsi="Garamond" w:cs="Garamond" w:eastAsia="Garamond" w:hint="default"/>
          <w:sz w:val="18"/>
          <w:szCs w:val="18"/>
        </w:rPr>
      </w:pPr>
      <w:r>
        <w:rPr/>
        <w:pict>
          <v:group style="position:absolute;margin-left:89.759995pt;margin-top:23.212599pt;width:92.4pt;height:.1pt;mso-position-horizontal-relative:page;mso-position-vertical-relative:paragraph;z-index:-1238848" coordorigin="1795,464" coordsize="1848,2">
            <v:shape style="position:absolute;left:1795;top:464;width:1848;height:2" coordorigin="1795,464" coordsize="1848,0" path="m1795,464l3643,464e" filled="false" stroked="true" strokeweight=".48pt" strokecolor="#000008">
              <v:path arrowok="t"/>
            </v:shape>
            <w10:wrap type="none"/>
          </v:group>
        </w:pict>
      </w:r>
      <w:r>
        <w:rPr/>
        <w:pict>
          <v:group style="position:absolute;margin-left:194.039993pt;margin-top:23.212599pt;width:66.6pt;height:.1pt;mso-position-horizontal-relative:page;mso-position-vertical-relative:paragraph;z-index:-1238824" coordorigin="3881,464" coordsize="1332,2">
            <v:shape style="position:absolute;left:3881;top:464;width:1332;height:2" coordorigin="3881,464" coordsize="1332,0" path="m3881,464l5213,464e" filled="false" stroked="true" strokeweight=".48pt" strokecolor="#000008">
              <v:path arrowok="t"/>
            </v:shape>
            <w10:wrap type="none"/>
          </v:group>
        </w:pict>
      </w:r>
      <w:r>
        <w:rPr/>
        <w:pict>
          <v:group style="position:absolute;margin-left:272.399994pt;margin-top:23.212599pt;width:82pt;height:.1pt;mso-position-horizontal-relative:page;mso-position-vertical-relative:paragraph;z-index:-1238800" coordorigin="5448,464" coordsize="1640,2">
            <v:shape style="position:absolute;left:5448;top:464;width:1640;height:2" coordorigin="5448,464" coordsize="1640,0" path="m5448,464l7087,464e" filled="false" stroked="true" strokeweight=".48pt" strokecolor="#000008">
              <v:path arrowok="t"/>
            </v:shape>
            <w10:wrap type="none"/>
          </v:group>
        </w:pict>
      </w:r>
      <w:r>
        <w:rPr>
          <w:rFonts w:ascii="宋体" w:hAnsi="宋体" w:cs="宋体" w:eastAsia="宋体" w:hint="default"/>
          <w:spacing w:val="8"/>
          <w:position w:val="-11"/>
          <w:sz w:val="18"/>
          <w:szCs w:val="18"/>
        </w:rPr>
        <w:t>销售额</w:t>
        <w:tab/>
      </w:r>
      <w:r>
        <w:rPr>
          <w:rFonts w:ascii="宋体" w:hAnsi="宋体" w:cs="宋体" w:eastAsia="宋体" w:hint="default"/>
          <w:spacing w:val="12"/>
          <w:sz w:val="18"/>
          <w:szCs w:val="18"/>
        </w:rPr>
        <w:t>占公司全部销售</w:t>
      </w:r>
      <w:r>
        <w:rPr>
          <w:rFonts w:ascii="宋体" w:hAnsi="宋体" w:cs="宋体" w:eastAsia="宋体" w:hint="default"/>
          <w:sz w:val="18"/>
          <w:szCs w:val="18"/>
        </w:rPr>
        <w:t> </w:t>
      </w:r>
      <w:r>
        <w:rPr>
          <w:rFonts w:ascii="宋体" w:hAnsi="宋体" w:cs="宋体" w:eastAsia="宋体" w:hint="default"/>
          <w:spacing w:val="12"/>
          <w:sz w:val="18"/>
          <w:szCs w:val="18"/>
        </w:rPr>
        <w:t>收入的比例</w:t>
      </w:r>
      <w:r>
        <w:rPr>
          <w:rFonts w:ascii="Garamond" w:hAnsi="Garamond" w:cs="Garamond" w:eastAsia="Garamond" w:hint="default"/>
          <w:spacing w:val="12"/>
          <w:sz w:val="18"/>
          <w:szCs w:val="18"/>
        </w:rPr>
        <w:t>%</w:t>
      </w:r>
    </w:p>
    <w:p>
      <w:pPr>
        <w:tabs>
          <w:tab w:pos="2107" w:val="left" w:leader="none"/>
        </w:tabs>
        <w:spacing w:line="156" w:lineRule="auto" w:before="18"/>
        <w:ind w:left="2225" w:right="939" w:hanging="1474"/>
        <w:jc w:val="left"/>
        <w:rPr>
          <w:rFonts w:ascii="Garamond" w:hAnsi="Garamond" w:cs="Garamond" w:eastAsia="Garamond" w:hint="default"/>
          <w:sz w:val="18"/>
          <w:szCs w:val="18"/>
        </w:rPr>
      </w:pPr>
      <w:r>
        <w:rPr>
          <w:spacing w:val="8"/>
        </w:rPr>
        <w:br w:type="column"/>
      </w:r>
      <w:r>
        <w:rPr>
          <w:rFonts w:ascii="宋体" w:hAnsi="宋体" w:cs="宋体" w:eastAsia="宋体" w:hint="default"/>
          <w:spacing w:val="8"/>
          <w:position w:val="-11"/>
          <w:sz w:val="18"/>
          <w:szCs w:val="18"/>
        </w:rPr>
        <w:t>销售额</w:t>
        <w:tab/>
      </w:r>
      <w:r>
        <w:rPr>
          <w:rFonts w:ascii="宋体" w:hAnsi="宋体" w:cs="宋体" w:eastAsia="宋体" w:hint="default"/>
          <w:spacing w:val="12"/>
          <w:sz w:val="18"/>
          <w:szCs w:val="18"/>
        </w:rPr>
        <w:t>占公司全部销售</w:t>
      </w:r>
      <w:r>
        <w:rPr>
          <w:rFonts w:ascii="宋体" w:hAnsi="宋体" w:cs="宋体" w:eastAsia="宋体" w:hint="default"/>
          <w:sz w:val="18"/>
          <w:szCs w:val="18"/>
        </w:rPr>
        <w:t> </w:t>
      </w:r>
      <w:r>
        <w:rPr>
          <w:rFonts w:ascii="宋体" w:hAnsi="宋体" w:cs="宋体" w:eastAsia="宋体" w:hint="default"/>
          <w:spacing w:val="12"/>
          <w:sz w:val="18"/>
          <w:szCs w:val="18"/>
        </w:rPr>
        <w:t>收入的比例</w:t>
      </w:r>
      <w:r>
        <w:rPr>
          <w:rFonts w:ascii="Garamond" w:hAnsi="Garamond" w:cs="Garamond" w:eastAsia="Garamond" w:hint="default"/>
          <w:spacing w:val="12"/>
          <w:sz w:val="18"/>
          <w:szCs w:val="18"/>
        </w:rPr>
        <w:t>%</w:t>
      </w:r>
    </w:p>
    <w:p>
      <w:pPr>
        <w:spacing w:after="0" w:line="156" w:lineRule="auto"/>
        <w:jc w:val="left"/>
        <w:rPr>
          <w:rFonts w:ascii="Garamond" w:hAnsi="Garamond" w:cs="Garamond" w:eastAsia="Garamond" w:hint="default"/>
          <w:sz w:val="18"/>
          <w:szCs w:val="18"/>
        </w:rPr>
        <w:sectPr>
          <w:type w:val="continuous"/>
          <w:pgSz w:w="11910" w:h="16840"/>
          <w:pgMar w:top="1580" w:bottom="280" w:left="1600" w:right="540"/>
          <w:cols w:num="2" w:equalWidth="0">
            <w:col w:w="5329" w:space="40"/>
            <w:col w:w="4401"/>
          </w:cols>
        </w:sectPr>
      </w:pPr>
    </w:p>
    <w:p>
      <w:pPr>
        <w:tabs>
          <w:tab w:pos="2511" w:val="left" w:leader="none"/>
          <w:tab w:pos="4460" w:val="left" w:leader="none"/>
          <w:tab w:pos="5888" w:val="left" w:leader="none"/>
          <w:tab w:pos="8365" w:val="right" w:leader="none"/>
        </w:tabs>
        <w:spacing w:line="313" w:lineRule="exact" w:before="28"/>
        <w:ind w:left="200" w:right="0" w:firstLine="0"/>
        <w:jc w:val="left"/>
        <w:rPr>
          <w:rFonts w:ascii="Garamond" w:hAnsi="Garamond" w:cs="Garamond" w:eastAsia="Garamond" w:hint="default"/>
          <w:sz w:val="18"/>
          <w:szCs w:val="18"/>
        </w:rPr>
      </w:pPr>
      <w:r>
        <w:rPr/>
        <w:pict>
          <v:group style="position:absolute;margin-left:366.119995pt;margin-top:2.295227pt;width:69.25pt;height:.1pt;mso-position-horizontal-relative:page;mso-position-vertical-relative:paragraph;z-index:-1238776" coordorigin="7322,46" coordsize="1385,2">
            <v:shape style="position:absolute;left:7322;top:46;width:1385;height:2" coordorigin="7322,46" coordsize="1385,0" path="m7322,46l8707,46e" filled="false" stroked="true" strokeweight=".48pt" strokecolor="#000008">
              <v:path arrowok="t"/>
            </v:shape>
            <w10:wrap type="none"/>
          </v:group>
        </w:pict>
      </w:r>
      <w:r>
        <w:rPr/>
        <w:pict>
          <v:group style="position:absolute;margin-left:447.119995pt;margin-top:2.295227pt;width:82.1pt;height:.1pt;mso-position-horizontal-relative:page;mso-position-vertical-relative:paragraph;z-index:-1238752" coordorigin="8942,46" coordsize="1642,2">
            <v:shape style="position:absolute;left:8942;top:46;width:1642;height:2" coordorigin="8942,46" coordsize="1642,0" path="m8942,46l10584,46e" filled="false" stroked="true" strokeweight=".48pt" strokecolor="#000008">
              <v:path arrowok="t"/>
            </v:shape>
            <w10:wrap type="none"/>
          </v:group>
        </w:pict>
      </w:r>
      <w:r>
        <w:rPr>
          <w:rFonts w:ascii="Microsoft JhengHei" w:hAnsi="Microsoft JhengHei" w:cs="Microsoft JhengHei" w:eastAsia="Microsoft JhengHei" w:hint="default"/>
          <w:b/>
          <w:bCs/>
          <w:spacing w:val="13"/>
          <w:sz w:val="18"/>
          <w:szCs w:val="18"/>
        </w:rPr>
        <w:t>前五位客户销售合计</w:t>
        <w:tab/>
      </w:r>
      <w:r>
        <w:rPr>
          <w:rFonts w:ascii="Garamond" w:hAnsi="Garamond" w:cs="Garamond" w:eastAsia="Garamond" w:hint="default"/>
          <w:b/>
          <w:bCs/>
          <w:spacing w:val="5"/>
          <w:sz w:val="18"/>
          <w:szCs w:val="18"/>
        </w:rPr>
        <w:t>79,031,142.10</w:t>
        <w:tab/>
      </w:r>
      <w:r>
        <w:rPr>
          <w:rFonts w:ascii="Garamond" w:hAnsi="Garamond" w:cs="Garamond" w:eastAsia="Garamond" w:hint="default"/>
          <w:b/>
          <w:bCs/>
          <w:spacing w:val="4"/>
          <w:sz w:val="18"/>
          <w:szCs w:val="18"/>
        </w:rPr>
        <w:t>28.25</w:t>
        <w:tab/>
      </w:r>
      <w:r>
        <w:rPr>
          <w:rFonts w:ascii="Garamond" w:hAnsi="Garamond" w:cs="Garamond" w:eastAsia="Garamond" w:hint="default"/>
          <w:b/>
          <w:bCs/>
          <w:spacing w:val="5"/>
          <w:sz w:val="18"/>
          <w:szCs w:val="18"/>
        </w:rPr>
        <w:t>147,868,384.39</w:t>
      </w:r>
      <w:r>
        <w:rPr>
          <w:rFonts w:ascii="Times New Roman" w:hAnsi="Times New Roman" w:cs="Times New Roman" w:eastAsia="Times New Roman" w:hint="default"/>
          <w:b/>
          <w:bCs/>
          <w:spacing w:val="5"/>
          <w:sz w:val="18"/>
          <w:szCs w:val="18"/>
        </w:rPr>
        <w:tab/>
      </w:r>
      <w:r>
        <w:rPr>
          <w:rFonts w:ascii="Garamond" w:hAnsi="Garamond" w:cs="Garamond" w:eastAsia="Garamond" w:hint="default"/>
          <w:b/>
          <w:bCs/>
          <w:spacing w:val="4"/>
          <w:sz w:val="18"/>
          <w:szCs w:val="18"/>
        </w:rPr>
        <w:t>38.85</w:t>
      </w:r>
      <w:r>
        <w:rPr>
          <w:rFonts w:ascii="Garamond" w:hAnsi="Garamond" w:cs="Garamond" w:eastAsia="Garamond" w:hint="default"/>
          <w:spacing w:val="4"/>
          <w:sz w:val="18"/>
          <w:szCs w:val="18"/>
        </w:rPr>
      </w:r>
    </w:p>
    <w:p>
      <w:pPr>
        <w:pStyle w:val="BodyText"/>
        <w:spacing w:line="284" w:lineRule="exact"/>
        <w:ind w:left="617" w:right="0"/>
        <w:jc w:val="left"/>
      </w:pPr>
      <w:r>
        <w:rPr/>
        <w:pict>
          <v:group style="position:absolute;margin-left:193.800003pt;margin-top:.027503pt;width:67.1pt;height:1.45pt;mso-position-horizontal-relative:page;mso-position-vertical-relative:paragraph;z-index:-1238728" coordorigin="3876,1" coordsize="1342,29">
            <v:group style="position:absolute;left:3881;top:5;width:1332;height:2" coordorigin="3881,5" coordsize="1332,2">
              <v:shape style="position:absolute;left:3881;top:5;width:1332;height:2" coordorigin="3881,5" coordsize="1332,0" path="m3881,5l5213,5e" filled="false" stroked="true" strokeweight=".48pt" strokecolor="#000008">
                <v:path arrowok="t"/>
              </v:shape>
            </v:group>
            <v:group style="position:absolute;left:3881;top:25;width:1332;height:2" coordorigin="3881,25" coordsize="1332,2">
              <v:shape style="position:absolute;left:3881;top:25;width:1332;height:2" coordorigin="3881,25" coordsize="1332,0" path="m3881,25l5213,25e" filled="false" stroked="true" strokeweight=".48pt" strokecolor="#000008">
                <v:path arrowok="t"/>
              </v:shape>
            </v:group>
            <w10:wrap type="none"/>
          </v:group>
        </w:pict>
      </w:r>
      <w:r>
        <w:rPr/>
        <w:pict>
          <v:group style="position:absolute;margin-left:272.160004pt;margin-top:.027503pt;width:82.45pt;height:1.45pt;mso-position-horizontal-relative:page;mso-position-vertical-relative:paragraph;z-index:-1238704" coordorigin="5443,1" coordsize="1649,29">
            <v:group style="position:absolute;left:5448;top:5;width:1640;height:2" coordorigin="5448,5" coordsize="1640,2">
              <v:shape style="position:absolute;left:5448;top:5;width:1640;height:2" coordorigin="5448,5" coordsize="1640,0" path="m5448,5l7087,5e" filled="false" stroked="true" strokeweight=".48pt" strokecolor="#000008">
                <v:path arrowok="t"/>
              </v:shape>
            </v:group>
            <v:group style="position:absolute;left:5448;top:25;width:1640;height:2" coordorigin="5448,25" coordsize="1640,2">
              <v:shape style="position:absolute;left:5448;top:25;width:1640;height:2" coordorigin="5448,25" coordsize="1640,0" path="m5448,25l7087,25e" filled="false" stroked="true" strokeweight=".48pt" strokecolor="#000008">
                <v:path arrowok="t"/>
              </v:shape>
            </v:group>
            <w10:wrap type="none"/>
          </v:group>
        </w:pict>
      </w:r>
      <w:r>
        <w:rPr/>
        <w:pict>
          <v:group style="position:absolute;margin-left:365.880005pt;margin-top:.027503pt;width:69.75pt;height:1.45pt;mso-position-horizontal-relative:page;mso-position-vertical-relative:paragraph;z-index:-1238680" coordorigin="7318,1" coordsize="1395,29">
            <v:group style="position:absolute;left:7322;top:5;width:1385;height:2" coordorigin="7322,5" coordsize="1385,2">
              <v:shape style="position:absolute;left:7322;top:5;width:1385;height:2" coordorigin="7322,5" coordsize="1385,0" path="m7322,5l8707,5e" filled="false" stroked="true" strokeweight=".48pt" strokecolor="#000008">
                <v:path arrowok="t"/>
              </v:shape>
            </v:group>
            <v:group style="position:absolute;left:7322;top:25;width:1385;height:2" coordorigin="7322,25" coordsize="1385,2">
              <v:shape style="position:absolute;left:7322;top:25;width:1385;height:2" coordorigin="7322,25" coordsize="1385,0" path="m7322,25l8707,25e" filled="false" stroked="true" strokeweight=".48pt" strokecolor="#000008">
                <v:path arrowok="t"/>
              </v:shape>
            </v:group>
            <w10:wrap type="none"/>
          </v:group>
        </w:pict>
      </w:r>
      <w:r>
        <w:rPr/>
        <w:pict>
          <v:group style="position:absolute;margin-left:446.880005pt;margin-top:.027503pt;width:82.6pt;height:1.45pt;mso-position-horizontal-relative:page;mso-position-vertical-relative:paragraph;z-index:-1238656" coordorigin="8938,1" coordsize="1652,29">
            <v:group style="position:absolute;left:8942;top:5;width:1642;height:2" coordorigin="8942,5" coordsize="1642,2">
              <v:shape style="position:absolute;left:8942;top:5;width:1642;height:2" coordorigin="8942,5" coordsize="1642,0" path="m8942,5l10584,5e" filled="false" stroked="true" strokeweight=".48pt" strokecolor="#000008">
                <v:path arrowok="t"/>
              </v:shape>
            </v:group>
            <v:group style="position:absolute;left:8942;top:25;width:1642;height:2" coordorigin="8942,25" coordsize="1642,2">
              <v:shape style="position:absolute;left:8942;top:25;width:1642;height:2" coordorigin="8942,25" coordsize="1642,0" path="m8942,25l10584,25e" filled="false" stroked="true" strokeweight=".48pt" strokecolor="#000008">
                <v:path arrowok="t"/>
              </v:shape>
            </v:group>
            <w10:wrap type="none"/>
          </v:group>
        </w:pict>
      </w:r>
      <w:r>
        <w:rPr/>
        <w:t>（</w:t>
      </w:r>
      <w:r>
        <w:rPr>
          <w:rFonts w:ascii="Garamond" w:hAnsi="Garamond" w:cs="Garamond" w:eastAsia="Garamond" w:hint="default"/>
        </w:rPr>
        <w:t>2</w:t>
      </w:r>
      <w:r>
        <w:rPr/>
        <w:t>）本期营业收入总额较上年同期减少</w:t>
      </w:r>
      <w:r>
        <w:rPr>
          <w:spacing w:val="-60"/>
        </w:rPr>
        <w:t> </w:t>
      </w:r>
      <w:r>
        <w:rPr>
          <w:rFonts w:ascii="Garamond" w:hAnsi="Garamond" w:cs="Garamond" w:eastAsia="Garamond" w:hint="default"/>
        </w:rPr>
        <w:t>10,086</w:t>
      </w:r>
      <w:r>
        <w:rPr>
          <w:rFonts w:ascii="Garamond" w:hAnsi="Garamond" w:cs="Garamond" w:eastAsia="Garamond" w:hint="default"/>
          <w:spacing w:val="-6"/>
        </w:rPr>
        <w:t> </w:t>
      </w:r>
      <w:r>
        <w:rPr/>
        <w:t>万元，主要原因一是本公司之子公司泰</w:t>
      </w:r>
    </w:p>
    <w:p>
      <w:pPr>
        <w:pStyle w:val="BodyText"/>
        <w:spacing w:line="272" w:lineRule="exact"/>
        <w:ind w:left="197" w:right="0"/>
        <w:jc w:val="left"/>
      </w:pPr>
      <w:r>
        <w:rPr/>
        <w:t>丰科技公司较上年同期减少收入 </w:t>
      </w:r>
      <w:r>
        <w:rPr>
          <w:rFonts w:ascii="Garamond" w:hAnsi="Garamond" w:cs="Garamond" w:eastAsia="Garamond" w:hint="default"/>
        </w:rPr>
        <w:t>8277</w:t>
      </w:r>
      <w:r>
        <w:rPr>
          <w:rFonts w:ascii="Garamond" w:hAnsi="Garamond" w:cs="Garamond" w:eastAsia="Garamond" w:hint="default"/>
          <w:spacing w:val="-13"/>
        </w:rPr>
        <w:t> </w:t>
      </w:r>
      <w:r>
        <w:rPr/>
        <w:t>万元，详见附注十五（一）说明；二是子公司实业公</w:t>
      </w:r>
    </w:p>
    <w:p>
      <w:pPr>
        <w:pStyle w:val="BodyText"/>
        <w:spacing w:line="272" w:lineRule="exact"/>
        <w:ind w:left="197" w:right="0"/>
        <w:jc w:val="left"/>
      </w:pPr>
      <w:r>
        <w:rPr/>
        <w:t>司因政府收回养殖场地而停止部分养殖业减少收入</w:t>
      </w:r>
      <w:r>
        <w:rPr>
          <w:spacing w:val="-57"/>
        </w:rPr>
        <w:t> </w:t>
      </w:r>
      <w:r>
        <w:rPr>
          <w:rFonts w:ascii="Garamond" w:hAnsi="Garamond" w:cs="Garamond" w:eastAsia="Garamond" w:hint="default"/>
        </w:rPr>
        <w:t>1415</w:t>
      </w:r>
      <w:r>
        <w:rPr>
          <w:rFonts w:ascii="Garamond" w:hAnsi="Garamond" w:cs="Garamond" w:eastAsia="Garamond" w:hint="default"/>
          <w:spacing w:val="-5"/>
        </w:rPr>
        <w:t> </w:t>
      </w:r>
      <w:r>
        <w:rPr/>
        <w:t>万元。</w:t>
      </w:r>
    </w:p>
    <w:p>
      <w:pPr>
        <w:pStyle w:val="BodyText"/>
        <w:spacing w:line="260" w:lineRule="exact"/>
        <w:ind w:left="737" w:right="0"/>
        <w:jc w:val="both"/>
        <w:rPr>
          <w:rFonts w:ascii="宋体" w:hAnsi="宋体" w:cs="宋体" w:eastAsia="宋体" w:hint="default"/>
        </w:rPr>
      </w:pPr>
      <w:r>
        <w:rPr>
          <w:rFonts w:ascii="宋体" w:hAnsi="宋体" w:cs="宋体" w:eastAsia="宋体" w:hint="default"/>
        </w:rPr>
        <w:t>35、 </w:t>
      </w:r>
      <w:r>
        <w:rPr>
          <w:rFonts w:ascii="宋体" w:hAnsi="宋体" w:cs="宋体" w:eastAsia="宋体" w:hint="default"/>
          <w:spacing w:val="91"/>
        </w:rPr>
        <w:t> </w:t>
      </w:r>
      <w:r>
        <w:rPr>
          <w:rFonts w:ascii="宋体" w:hAnsi="宋体" w:cs="宋体" w:eastAsia="宋体" w:hint="default"/>
        </w:rPr>
        <w:t>财务费用</w:t>
      </w:r>
    </w:p>
    <w:p>
      <w:pPr>
        <w:spacing w:line="240" w:lineRule="auto" w:before="1"/>
        <w:rPr>
          <w:rFonts w:ascii="宋体" w:hAnsi="宋体" w:cs="宋体" w:eastAsia="宋体" w:hint="default"/>
          <w:sz w:val="3"/>
          <w:szCs w:val="3"/>
        </w:rPr>
      </w:pPr>
    </w:p>
    <w:tbl>
      <w:tblPr>
        <w:tblW w:w="0" w:type="auto"/>
        <w:jc w:val="left"/>
        <w:tblInd w:w="195" w:type="dxa"/>
        <w:tblLayout w:type="fixed"/>
        <w:tblCellMar>
          <w:top w:w="0" w:type="dxa"/>
          <w:left w:w="0" w:type="dxa"/>
          <w:bottom w:w="0" w:type="dxa"/>
          <w:right w:w="0" w:type="dxa"/>
        </w:tblCellMar>
        <w:tblLook w:val="01E0"/>
      </w:tblPr>
      <w:tblGrid>
        <w:gridCol w:w="2592"/>
        <w:gridCol w:w="1260"/>
        <w:gridCol w:w="1728"/>
        <w:gridCol w:w="2700"/>
      </w:tblGrid>
      <w:tr>
        <w:trPr>
          <w:trHeight w:val="278" w:hRule="exact"/>
        </w:trPr>
        <w:tc>
          <w:tcPr>
            <w:tcW w:w="2592" w:type="dxa"/>
            <w:tcBorders>
              <w:top w:val="nil" w:sz="6" w:space="0" w:color="auto"/>
              <w:left w:val="nil" w:sz="6" w:space="0" w:color="auto"/>
              <w:bottom w:val="single" w:sz="4" w:space="0" w:color="000008"/>
              <w:right w:val="nil" w:sz="6" w:space="0" w:color="auto"/>
            </w:tcBorders>
          </w:tcPr>
          <w:p>
            <w:pPr>
              <w:pStyle w:val="TableParagraph"/>
              <w:spacing w:line="224" w:lineRule="exact"/>
              <w:ind w:right="1157"/>
              <w:jc w:val="right"/>
              <w:rPr>
                <w:rFonts w:ascii="宋体" w:hAnsi="宋体" w:cs="宋体" w:eastAsia="宋体" w:hint="default"/>
                <w:sz w:val="18"/>
                <w:szCs w:val="18"/>
              </w:rPr>
            </w:pPr>
            <w:r>
              <w:rPr>
                <w:rFonts w:ascii="宋体" w:hAnsi="宋体" w:cs="宋体" w:eastAsia="宋体" w:hint="default"/>
                <w:sz w:val="18"/>
                <w:szCs w:val="18"/>
              </w:rPr>
              <w:t>类别</w:t>
            </w:r>
          </w:p>
        </w:tc>
        <w:tc>
          <w:tcPr>
            <w:tcW w:w="1260"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single" w:sz="4" w:space="0" w:color="000008"/>
              <w:right w:val="nil" w:sz="6" w:space="0" w:color="auto"/>
            </w:tcBorders>
          </w:tcPr>
          <w:p>
            <w:pPr>
              <w:pStyle w:val="TableParagraph"/>
              <w:spacing w:line="220" w:lineRule="exact"/>
              <w:ind w:left="494" w:right="0"/>
              <w:jc w:val="left"/>
              <w:rPr>
                <w:rFonts w:ascii="宋体" w:hAnsi="宋体" w:cs="宋体" w:eastAsia="宋体" w:hint="default"/>
                <w:sz w:val="18"/>
                <w:szCs w:val="18"/>
              </w:rPr>
            </w:pPr>
            <w:r>
              <w:rPr>
                <w:rFonts w:ascii="Garamond" w:hAnsi="Garamond" w:cs="Garamond" w:eastAsia="Garamond" w:hint="default"/>
                <w:sz w:val="18"/>
                <w:szCs w:val="18"/>
              </w:rPr>
              <w:t>2008</w:t>
            </w:r>
            <w:r>
              <w:rPr>
                <w:rFonts w:ascii="Garamond" w:hAnsi="Garamond" w:cs="Garamond" w:eastAsia="Garamond" w:hint="default"/>
                <w:spacing w:val="-3"/>
                <w:sz w:val="18"/>
                <w:szCs w:val="18"/>
              </w:rPr>
              <w:t> </w:t>
            </w:r>
            <w:r>
              <w:rPr>
                <w:rFonts w:ascii="宋体" w:hAnsi="宋体" w:cs="宋体" w:eastAsia="宋体" w:hint="default"/>
                <w:sz w:val="18"/>
                <w:szCs w:val="18"/>
              </w:rPr>
              <w:t>年度</w:t>
            </w:r>
          </w:p>
        </w:tc>
        <w:tc>
          <w:tcPr>
            <w:tcW w:w="2700" w:type="dxa"/>
            <w:tcBorders>
              <w:top w:val="nil" w:sz="6" w:space="0" w:color="auto"/>
              <w:left w:val="nil" w:sz="6" w:space="0" w:color="auto"/>
              <w:bottom w:val="single" w:sz="4" w:space="0" w:color="000008"/>
              <w:right w:val="nil" w:sz="6" w:space="0" w:color="auto"/>
            </w:tcBorders>
          </w:tcPr>
          <w:p>
            <w:pPr>
              <w:pStyle w:val="TableParagraph"/>
              <w:spacing w:line="246" w:lineRule="exact"/>
              <w:ind w:left="1612" w:right="0"/>
              <w:jc w:val="left"/>
              <w:rPr>
                <w:rFonts w:ascii="宋体" w:hAnsi="宋体" w:cs="宋体" w:eastAsia="宋体" w:hint="default"/>
                <w:sz w:val="18"/>
                <w:szCs w:val="18"/>
              </w:rPr>
            </w:pPr>
            <w:r>
              <w:rPr>
                <w:rFonts w:ascii="Garamond" w:hAnsi="Garamond" w:cs="Garamond" w:eastAsia="Garamond" w:hint="default"/>
                <w:sz w:val="18"/>
                <w:szCs w:val="18"/>
              </w:rPr>
              <w:t>2007</w:t>
            </w:r>
            <w:r>
              <w:rPr>
                <w:rFonts w:ascii="Garamond" w:hAnsi="Garamond" w:cs="Garamond" w:eastAsia="Garamond" w:hint="default"/>
                <w:spacing w:val="-3"/>
                <w:sz w:val="18"/>
                <w:szCs w:val="18"/>
              </w:rPr>
              <w:t> </w:t>
            </w:r>
            <w:r>
              <w:rPr>
                <w:rFonts w:ascii="宋体" w:hAnsi="宋体" w:cs="宋体" w:eastAsia="宋体" w:hint="default"/>
                <w:sz w:val="18"/>
                <w:szCs w:val="18"/>
              </w:rPr>
              <w:t>年度</w:t>
            </w:r>
          </w:p>
        </w:tc>
      </w:tr>
      <w:tr>
        <w:trPr>
          <w:trHeight w:val="328" w:hRule="exact"/>
        </w:trPr>
        <w:tc>
          <w:tcPr>
            <w:tcW w:w="2592" w:type="dxa"/>
            <w:tcBorders>
              <w:top w:val="single" w:sz="4" w:space="0" w:color="000008"/>
              <w:left w:val="nil" w:sz="6" w:space="0" w:color="auto"/>
              <w:bottom w:val="nil" w:sz="6" w:space="0" w:color="auto"/>
              <w:right w:val="nil" w:sz="6" w:space="0" w:color="auto"/>
            </w:tcBorders>
          </w:tcPr>
          <w:p>
            <w:pPr>
              <w:pStyle w:val="TableParagraph"/>
              <w:spacing w:line="240" w:lineRule="auto" w:before="25"/>
              <w:ind w:left="19"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1260" w:type="dxa"/>
            <w:tcBorders>
              <w:top w:val="nil" w:sz="6" w:space="0" w:color="auto"/>
              <w:left w:val="nil" w:sz="6" w:space="0" w:color="auto"/>
              <w:bottom w:val="nil" w:sz="6" w:space="0" w:color="auto"/>
              <w:right w:val="nil" w:sz="6" w:space="0" w:color="auto"/>
            </w:tcBorders>
          </w:tcPr>
          <w:p>
            <w:pPr/>
          </w:p>
        </w:tc>
        <w:tc>
          <w:tcPr>
            <w:tcW w:w="1728" w:type="dxa"/>
            <w:tcBorders>
              <w:top w:val="single" w:sz="4" w:space="0" w:color="000008"/>
              <w:left w:val="nil" w:sz="6" w:space="0" w:color="auto"/>
              <w:bottom w:val="nil" w:sz="6" w:space="0" w:color="auto"/>
              <w:right w:val="nil" w:sz="6" w:space="0" w:color="auto"/>
            </w:tcBorders>
          </w:tcPr>
          <w:p>
            <w:pPr>
              <w:pStyle w:val="TableParagraph"/>
              <w:spacing w:line="240" w:lineRule="auto" w:before="85"/>
              <w:ind w:right="110"/>
              <w:jc w:val="right"/>
              <w:rPr>
                <w:rFonts w:ascii="Garamond" w:hAnsi="Garamond" w:cs="Garamond" w:eastAsia="Garamond" w:hint="default"/>
                <w:sz w:val="18"/>
                <w:szCs w:val="18"/>
              </w:rPr>
            </w:pPr>
            <w:r>
              <w:rPr>
                <w:rFonts w:ascii="Garamond"/>
                <w:spacing w:val="-1"/>
                <w:sz w:val="18"/>
              </w:rPr>
              <w:t>51,580,449.89</w:t>
            </w:r>
          </w:p>
        </w:tc>
        <w:tc>
          <w:tcPr>
            <w:tcW w:w="2700" w:type="dxa"/>
            <w:tcBorders>
              <w:top w:val="single" w:sz="4" w:space="0" w:color="000008"/>
              <w:left w:val="nil" w:sz="6" w:space="0" w:color="auto"/>
              <w:bottom w:val="nil" w:sz="6" w:space="0" w:color="auto"/>
              <w:right w:val="nil" w:sz="6" w:space="0" w:color="auto"/>
            </w:tcBorders>
          </w:tcPr>
          <w:p>
            <w:pPr>
              <w:pStyle w:val="TableParagraph"/>
              <w:tabs>
                <w:tab w:pos="1523" w:val="left" w:leader="none"/>
              </w:tabs>
              <w:spacing w:line="240" w:lineRule="auto" w:before="45"/>
              <w:ind w:right="110"/>
              <w:jc w:val="right"/>
              <w:rPr>
                <w:rFonts w:ascii="Garamond" w:hAnsi="Garamond" w:cs="Garamond" w:eastAsia="Garamond" w:hint="default"/>
                <w:sz w:val="18"/>
                <w:szCs w:val="18"/>
              </w:rPr>
            </w:pPr>
            <w:r>
              <w:rPr>
                <w:rFonts w:ascii="Garamond"/>
                <w:w w:val="95"/>
                <w:position w:val="4"/>
                <w:sz w:val="18"/>
              </w:rPr>
              <w:t>*</w:t>
              <w:tab/>
            </w:r>
            <w:r>
              <w:rPr>
                <w:rFonts w:ascii="Garamond"/>
                <w:spacing w:val="-1"/>
                <w:sz w:val="18"/>
              </w:rPr>
              <w:t>23,732,154.56</w:t>
            </w:r>
          </w:p>
        </w:tc>
      </w:tr>
      <w:tr>
        <w:trPr>
          <w:trHeight w:val="283" w:hRule="exact"/>
        </w:trPr>
        <w:tc>
          <w:tcPr>
            <w:tcW w:w="2592" w:type="dxa"/>
            <w:tcBorders>
              <w:top w:val="nil" w:sz="6" w:space="0" w:color="auto"/>
              <w:left w:val="nil" w:sz="6" w:space="0" w:color="auto"/>
              <w:bottom w:val="nil" w:sz="6" w:space="0" w:color="auto"/>
              <w:right w:val="nil" w:sz="6" w:space="0" w:color="auto"/>
            </w:tcBorders>
          </w:tcPr>
          <w:p>
            <w:pPr>
              <w:pStyle w:val="TableParagraph"/>
              <w:spacing w:line="221" w:lineRule="exact"/>
              <w:ind w:right="1219"/>
              <w:jc w:val="right"/>
              <w:rPr>
                <w:rFonts w:ascii="宋体" w:hAnsi="宋体" w:cs="宋体" w:eastAsia="宋体" w:hint="default"/>
                <w:sz w:val="18"/>
                <w:szCs w:val="18"/>
              </w:rPr>
            </w:pPr>
            <w:r>
              <w:rPr>
                <w:rFonts w:ascii="宋体" w:hAnsi="宋体" w:cs="宋体" w:eastAsia="宋体" w:hint="default"/>
                <w:sz w:val="18"/>
                <w:szCs w:val="18"/>
              </w:rPr>
              <w:t>减：利息收入</w:t>
            </w:r>
          </w:p>
        </w:tc>
        <w:tc>
          <w:tcPr>
            <w:tcW w:w="1260"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12"/>
              <w:jc w:val="right"/>
              <w:rPr>
                <w:rFonts w:ascii="Garamond" w:hAnsi="Garamond" w:cs="Garamond" w:eastAsia="Garamond" w:hint="default"/>
                <w:sz w:val="18"/>
                <w:szCs w:val="18"/>
              </w:rPr>
            </w:pPr>
            <w:r>
              <w:rPr>
                <w:rFonts w:ascii="Garamond"/>
                <w:spacing w:val="-2"/>
                <w:sz w:val="18"/>
              </w:rPr>
              <w:t>107,629.88</w:t>
            </w:r>
          </w:p>
        </w:tc>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10"/>
              <w:jc w:val="right"/>
              <w:rPr>
                <w:rFonts w:ascii="Garamond" w:hAnsi="Garamond" w:cs="Garamond" w:eastAsia="Garamond" w:hint="default"/>
                <w:sz w:val="18"/>
                <w:szCs w:val="18"/>
              </w:rPr>
            </w:pPr>
            <w:r>
              <w:rPr>
                <w:rFonts w:ascii="Garamond"/>
                <w:spacing w:val="-2"/>
                <w:sz w:val="18"/>
              </w:rPr>
              <w:t>118,041.11</w:t>
            </w:r>
          </w:p>
        </w:tc>
      </w:tr>
      <w:tr>
        <w:trPr>
          <w:trHeight w:val="284" w:hRule="exact"/>
        </w:trPr>
        <w:tc>
          <w:tcPr>
            <w:tcW w:w="2592" w:type="dxa"/>
            <w:tcBorders>
              <w:top w:val="nil" w:sz="6" w:space="0" w:color="auto"/>
              <w:left w:val="nil" w:sz="6" w:space="0" w:color="auto"/>
              <w:bottom w:val="nil" w:sz="6" w:space="0" w:color="auto"/>
              <w:right w:val="nil" w:sz="6" w:space="0" w:color="auto"/>
            </w:tcBorders>
          </w:tcPr>
          <w:p>
            <w:pPr>
              <w:pStyle w:val="TableParagraph"/>
              <w:spacing w:line="221" w:lineRule="exact"/>
              <w:ind w:left="4"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1260"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10"/>
              <w:jc w:val="right"/>
              <w:rPr>
                <w:rFonts w:ascii="Garamond" w:hAnsi="Garamond" w:cs="Garamond" w:eastAsia="Garamond" w:hint="default"/>
                <w:sz w:val="18"/>
                <w:szCs w:val="18"/>
              </w:rPr>
            </w:pPr>
            <w:r>
              <w:rPr>
                <w:rFonts w:ascii="Garamond"/>
                <w:spacing w:val="-1"/>
                <w:sz w:val="18"/>
              </w:rPr>
              <w:t>33,951.01</w:t>
            </w:r>
          </w:p>
        </w:tc>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10"/>
              <w:jc w:val="right"/>
              <w:rPr>
                <w:rFonts w:ascii="Garamond" w:hAnsi="Garamond" w:cs="Garamond" w:eastAsia="Garamond" w:hint="default"/>
                <w:sz w:val="18"/>
                <w:szCs w:val="18"/>
              </w:rPr>
            </w:pPr>
            <w:r>
              <w:rPr>
                <w:rFonts w:ascii="Garamond"/>
                <w:spacing w:val="-2"/>
                <w:sz w:val="18"/>
              </w:rPr>
              <w:t>293,778.12</w:t>
            </w:r>
          </w:p>
        </w:tc>
      </w:tr>
      <w:tr>
        <w:trPr>
          <w:trHeight w:val="272" w:hRule="exact"/>
        </w:trPr>
        <w:tc>
          <w:tcPr>
            <w:tcW w:w="2592" w:type="dxa"/>
            <w:tcBorders>
              <w:top w:val="nil" w:sz="6" w:space="0" w:color="auto"/>
              <w:left w:val="nil" w:sz="6" w:space="0" w:color="auto"/>
              <w:bottom w:val="nil" w:sz="6" w:space="0" w:color="auto"/>
              <w:right w:val="nil" w:sz="6" w:space="0" w:color="auto"/>
            </w:tcBorders>
          </w:tcPr>
          <w:p>
            <w:pPr>
              <w:pStyle w:val="TableParagraph"/>
              <w:spacing w:line="222" w:lineRule="exact"/>
              <w:ind w:right="1219"/>
              <w:jc w:val="right"/>
              <w:rPr>
                <w:rFonts w:ascii="宋体" w:hAnsi="宋体" w:cs="宋体" w:eastAsia="宋体" w:hint="default"/>
                <w:sz w:val="18"/>
                <w:szCs w:val="18"/>
              </w:rPr>
            </w:pPr>
            <w:r>
              <w:rPr>
                <w:rFonts w:ascii="宋体" w:hAnsi="宋体" w:cs="宋体" w:eastAsia="宋体" w:hint="default"/>
                <w:sz w:val="18"/>
                <w:szCs w:val="18"/>
              </w:rPr>
              <w:t>减：汇兑收益</w:t>
            </w:r>
          </w:p>
        </w:tc>
        <w:tc>
          <w:tcPr>
            <w:tcW w:w="1260"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12"/>
              <w:jc w:val="right"/>
              <w:rPr>
                <w:rFonts w:ascii="Garamond" w:hAnsi="Garamond" w:cs="Garamond" w:eastAsia="Garamond" w:hint="default"/>
                <w:sz w:val="18"/>
                <w:szCs w:val="18"/>
              </w:rPr>
            </w:pPr>
            <w:r>
              <w:rPr>
                <w:rFonts w:ascii="Garamond"/>
                <w:spacing w:val="-2"/>
                <w:sz w:val="18"/>
              </w:rPr>
              <w:t>662,340.32</w:t>
            </w:r>
          </w:p>
        </w:tc>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07"/>
              <w:jc w:val="right"/>
              <w:rPr>
                <w:rFonts w:ascii="Garamond" w:hAnsi="Garamond" w:cs="Garamond" w:eastAsia="Garamond" w:hint="default"/>
                <w:sz w:val="18"/>
                <w:szCs w:val="18"/>
              </w:rPr>
            </w:pPr>
            <w:r>
              <w:rPr>
                <w:rFonts w:ascii="Garamond"/>
                <w:spacing w:val="-1"/>
                <w:sz w:val="18"/>
              </w:rPr>
              <w:t>2,792,005.08</w:t>
            </w:r>
          </w:p>
        </w:tc>
      </w:tr>
      <w:tr>
        <w:trPr>
          <w:trHeight w:val="288" w:hRule="exact"/>
        </w:trPr>
        <w:tc>
          <w:tcPr>
            <w:tcW w:w="2592" w:type="dxa"/>
            <w:tcBorders>
              <w:top w:val="nil" w:sz="6" w:space="0" w:color="auto"/>
              <w:left w:val="nil" w:sz="6" w:space="0" w:color="auto"/>
              <w:bottom w:val="nil" w:sz="6" w:space="0" w:color="auto"/>
              <w:right w:val="nil" w:sz="6" w:space="0" w:color="auto"/>
            </w:tcBorders>
          </w:tcPr>
          <w:p>
            <w:pPr>
              <w:pStyle w:val="TableParagraph"/>
              <w:spacing w:line="209" w:lineRule="exact"/>
              <w:ind w:left="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60"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Style w:val="TableParagraph"/>
              <w:tabs>
                <w:tab w:pos="950" w:val="left" w:leader="none"/>
              </w:tabs>
              <w:spacing w:line="240" w:lineRule="auto" w:before="57"/>
              <w:ind w:right="110"/>
              <w:jc w:val="right"/>
              <w:rPr>
                <w:rFonts w:ascii="Garamond" w:hAnsi="Garamond" w:cs="Garamond" w:eastAsia="Garamond" w:hint="default"/>
                <w:sz w:val="18"/>
                <w:szCs w:val="18"/>
              </w:rPr>
            </w:pPr>
            <w:r>
              <w:rPr>
                <w:rFonts w:ascii="Times New Roman"/>
                <w:sz w:val="18"/>
              </w:rPr>
            </w:r>
            <w:r>
              <w:rPr>
                <w:rFonts w:ascii="Times New Roman"/>
                <w:sz w:val="18"/>
                <w:u w:val="single" w:color="000008"/>
              </w:rPr>
              <w:t> </w:t>
              <w:tab/>
            </w:r>
            <w:r>
              <w:rPr>
                <w:rFonts w:ascii="Garamond"/>
                <w:spacing w:val="-1"/>
                <w:sz w:val="18"/>
                <w:u w:val="single" w:color="000008"/>
              </w:rPr>
              <w:t>89,408.21</w:t>
            </w:r>
            <w:r>
              <w:rPr>
                <w:rFonts w:ascii="Garamond"/>
                <w:spacing w:val="-1"/>
                <w:sz w:val="18"/>
              </w:rPr>
            </w:r>
          </w:p>
        </w:tc>
        <w:tc>
          <w:tcPr>
            <w:tcW w:w="2700" w:type="dxa"/>
            <w:tcBorders>
              <w:top w:val="nil" w:sz="6" w:space="0" w:color="auto"/>
              <w:left w:val="nil" w:sz="6" w:space="0" w:color="auto"/>
              <w:bottom w:val="nil" w:sz="6" w:space="0" w:color="auto"/>
              <w:right w:val="nil" w:sz="6" w:space="0" w:color="auto"/>
            </w:tcBorders>
          </w:tcPr>
          <w:p>
            <w:pPr>
              <w:pStyle w:val="TableParagraph"/>
              <w:tabs>
                <w:tab w:pos="657" w:val="left" w:leader="none"/>
              </w:tabs>
              <w:spacing w:line="240" w:lineRule="auto" w:before="57"/>
              <w:ind w:right="107"/>
              <w:jc w:val="right"/>
              <w:rPr>
                <w:rFonts w:ascii="Garamond" w:hAnsi="Garamond" w:cs="Garamond" w:eastAsia="Garamond" w:hint="default"/>
                <w:sz w:val="18"/>
                <w:szCs w:val="18"/>
              </w:rPr>
            </w:pPr>
            <w:r>
              <w:rPr>
                <w:rFonts w:ascii="Times New Roman"/>
                <w:sz w:val="18"/>
              </w:rPr>
            </w:r>
            <w:r>
              <w:rPr>
                <w:rFonts w:ascii="Times New Roman"/>
                <w:sz w:val="18"/>
                <w:u w:val="single" w:color="000008"/>
              </w:rPr>
              <w:t> </w:t>
              <w:tab/>
            </w:r>
            <w:r>
              <w:rPr>
                <w:rFonts w:ascii="Garamond"/>
                <w:spacing w:val="-1"/>
                <w:sz w:val="18"/>
                <w:u w:val="single" w:color="000008"/>
              </w:rPr>
              <w:t>64,550.89</w:t>
            </w:r>
            <w:r>
              <w:rPr>
                <w:rFonts w:ascii="Garamond"/>
                <w:spacing w:val="-1"/>
                <w:sz w:val="18"/>
              </w:rPr>
            </w:r>
          </w:p>
        </w:tc>
      </w:tr>
      <w:tr>
        <w:trPr>
          <w:trHeight w:val="286" w:hRule="exact"/>
        </w:trPr>
        <w:tc>
          <w:tcPr>
            <w:tcW w:w="2592" w:type="dxa"/>
            <w:tcBorders>
              <w:top w:val="nil" w:sz="6" w:space="0" w:color="auto"/>
              <w:left w:val="nil" w:sz="6" w:space="0" w:color="auto"/>
              <w:bottom w:val="nil" w:sz="6" w:space="0" w:color="auto"/>
              <w:right w:val="nil" w:sz="6" w:space="0" w:color="auto"/>
            </w:tcBorders>
          </w:tcPr>
          <w:p>
            <w:pPr>
              <w:pStyle w:val="TableParagraph"/>
              <w:spacing w:line="234" w:lineRule="exact"/>
              <w:ind w:right="1164"/>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260"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Style w:val="TableParagraph"/>
              <w:tabs>
                <w:tab w:pos="653" w:val="left" w:leader="none"/>
              </w:tabs>
              <w:spacing w:line="240" w:lineRule="auto" w:before="64"/>
              <w:ind w:right="101"/>
              <w:jc w:val="right"/>
              <w:rPr>
                <w:rFonts w:ascii="Garamond" w:hAnsi="Garamond" w:cs="Garamond" w:eastAsia="Garamond" w:hint="default"/>
                <w:sz w:val="18"/>
                <w:szCs w:val="18"/>
              </w:rPr>
            </w:pPr>
            <w:r>
              <w:rPr>
                <w:rFonts w:ascii="Times New Roman"/>
                <w:sz w:val="18"/>
              </w:rPr>
            </w:r>
            <w:r>
              <w:rPr>
                <w:rFonts w:ascii="Times New Roman"/>
                <w:sz w:val="18"/>
                <w:u w:val="thick" w:color="000008"/>
              </w:rPr>
              <w:t> </w:t>
              <w:tab/>
            </w:r>
            <w:r>
              <w:rPr>
                <w:rFonts w:ascii="Garamond"/>
                <w:b/>
                <w:spacing w:val="-1"/>
                <w:sz w:val="18"/>
                <w:u w:val="thick" w:color="000008"/>
              </w:rPr>
              <w:t>50,933,838.91</w:t>
            </w:r>
            <w:r>
              <w:rPr>
                <w:rFonts w:ascii="Garamond"/>
                <w:b/>
                <w:spacing w:val="-1"/>
                <w:sz w:val="18"/>
              </w:rPr>
            </w:r>
            <w:r>
              <w:rPr>
                <w:rFonts w:ascii="Garamond"/>
                <w:spacing w:val="-1"/>
                <w:sz w:val="18"/>
              </w:rPr>
            </w:r>
          </w:p>
        </w:tc>
        <w:tc>
          <w:tcPr>
            <w:tcW w:w="2700" w:type="dxa"/>
            <w:tcBorders>
              <w:top w:val="nil" w:sz="6" w:space="0" w:color="auto"/>
              <w:left w:val="nil" w:sz="6" w:space="0" w:color="auto"/>
              <w:bottom w:val="nil" w:sz="6" w:space="0" w:color="auto"/>
              <w:right w:val="nil" w:sz="6" w:space="0" w:color="auto"/>
            </w:tcBorders>
          </w:tcPr>
          <w:p>
            <w:pPr>
              <w:pStyle w:val="TableParagraph"/>
              <w:tabs>
                <w:tab w:pos="372" w:val="left" w:leader="none"/>
              </w:tabs>
              <w:spacing w:line="240" w:lineRule="auto" w:before="64"/>
              <w:ind w:right="100"/>
              <w:jc w:val="right"/>
              <w:rPr>
                <w:rFonts w:ascii="Garamond" w:hAnsi="Garamond" w:cs="Garamond" w:eastAsia="Garamond" w:hint="default"/>
                <w:sz w:val="18"/>
                <w:szCs w:val="18"/>
              </w:rPr>
            </w:pPr>
            <w:r>
              <w:rPr>
                <w:rFonts w:ascii="Times New Roman"/>
                <w:sz w:val="18"/>
              </w:rPr>
            </w:r>
            <w:r>
              <w:rPr>
                <w:rFonts w:ascii="Times New Roman"/>
                <w:sz w:val="18"/>
                <w:u w:val="thick" w:color="000008"/>
              </w:rPr>
              <w:t> </w:t>
              <w:tab/>
            </w:r>
            <w:r>
              <w:rPr>
                <w:rFonts w:ascii="Garamond"/>
                <w:b/>
                <w:spacing w:val="-1"/>
                <w:sz w:val="18"/>
                <w:u w:val="thick" w:color="000008"/>
              </w:rPr>
              <w:t>21,180,437.38</w:t>
            </w:r>
            <w:r>
              <w:rPr>
                <w:rFonts w:ascii="Garamond"/>
                <w:b/>
                <w:spacing w:val="-1"/>
                <w:sz w:val="18"/>
              </w:rPr>
            </w:r>
            <w:r>
              <w:rPr>
                <w:rFonts w:ascii="Garamond"/>
                <w:spacing w:val="-1"/>
                <w:sz w:val="18"/>
              </w:rPr>
            </w:r>
          </w:p>
        </w:tc>
      </w:tr>
    </w:tbl>
    <w:p>
      <w:pPr>
        <w:pStyle w:val="BodyText"/>
        <w:spacing w:line="272" w:lineRule="exact" w:before="4"/>
        <w:ind w:left="737" w:right="1256"/>
        <w:jc w:val="both"/>
      </w:pPr>
      <w:r>
        <w:rPr/>
        <w:pict>
          <v:group style="position:absolute;margin-left:282pt;margin-top:-15.860007pt;width:86.65pt;height:.6pt;mso-position-horizontal-relative:page;mso-position-vertical-relative:paragraph;z-index:-1238632" coordorigin="5640,-317" coordsize="1733,12">
            <v:group style="position:absolute;left:5646;top:-311;width:12;height:2" coordorigin="5646,-311" coordsize="12,2">
              <v:shape style="position:absolute;left:5646;top:-311;width:12;height:2" coordorigin="5646,-311" coordsize="12,0" path="m5646,-311l5658,-311e" filled="false" stroked="true" strokeweight=".6pt" strokecolor="#000008">
                <v:path arrowok="t"/>
              </v:shape>
            </v:group>
            <v:group style="position:absolute;left:5665;top:-311;width:12;height:2" coordorigin="5665,-311" coordsize="12,2">
              <v:shape style="position:absolute;left:5665;top:-311;width:12;height:2" coordorigin="5665,-311" coordsize="12,0" path="m5665,-311l5677,-311e" filled="false" stroked="true" strokeweight=".6pt" strokecolor="#000008">
                <v:path arrowok="t"/>
              </v:shape>
            </v:group>
            <v:group style="position:absolute;left:5684;top:-311;width:12;height:2" coordorigin="5684,-311" coordsize="12,2">
              <v:shape style="position:absolute;left:5684;top:-311;width:12;height:2" coordorigin="5684,-311" coordsize="12,0" path="m5684,-311l5696,-311e" filled="false" stroked="true" strokeweight=".6pt" strokecolor="#000008">
                <v:path arrowok="t"/>
              </v:shape>
            </v:group>
            <v:group style="position:absolute;left:5704;top:-311;width:12;height:2" coordorigin="5704,-311" coordsize="12,2">
              <v:shape style="position:absolute;left:5704;top:-311;width:12;height:2" coordorigin="5704,-311" coordsize="12,0" path="m5704,-311l5716,-311e" filled="false" stroked="true" strokeweight=".6pt" strokecolor="#000008">
                <v:path arrowok="t"/>
              </v:shape>
            </v:group>
            <v:group style="position:absolute;left:5723;top:-311;width:12;height:2" coordorigin="5723,-311" coordsize="12,2">
              <v:shape style="position:absolute;left:5723;top:-311;width:12;height:2" coordorigin="5723,-311" coordsize="12,0" path="m5723,-311l5735,-311e" filled="false" stroked="true" strokeweight=".6pt" strokecolor="#000008">
                <v:path arrowok="t"/>
              </v:shape>
            </v:group>
            <v:group style="position:absolute;left:5742;top:-311;width:12;height:2" coordorigin="5742,-311" coordsize="12,2">
              <v:shape style="position:absolute;left:5742;top:-311;width:12;height:2" coordorigin="5742,-311" coordsize="12,0" path="m5742,-311l5754,-311e" filled="false" stroked="true" strokeweight=".6pt" strokecolor="#000008">
                <v:path arrowok="t"/>
              </v:shape>
            </v:group>
            <v:group style="position:absolute;left:5761;top:-311;width:12;height:2" coordorigin="5761,-311" coordsize="12,2">
              <v:shape style="position:absolute;left:5761;top:-311;width:12;height:2" coordorigin="5761,-311" coordsize="12,0" path="m5761,-311l5773,-311e" filled="false" stroked="true" strokeweight=".6pt" strokecolor="#000008">
                <v:path arrowok="t"/>
              </v:shape>
            </v:group>
            <v:group style="position:absolute;left:5780;top:-311;width:12;height:2" coordorigin="5780,-311" coordsize="12,2">
              <v:shape style="position:absolute;left:5780;top:-311;width:12;height:2" coordorigin="5780,-311" coordsize="12,0" path="m5780,-311l5792,-311e" filled="false" stroked="true" strokeweight=".6pt" strokecolor="#000008">
                <v:path arrowok="t"/>
              </v:shape>
            </v:group>
            <v:group style="position:absolute;left:5800;top:-311;width:12;height:2" coordorigin="5800,-311" coordsize="12,2">
              <v:shape style="position:absolute;left:5800;top:-311;width:12;height:2" coordorigin="5800,-311" coordsize="12,0" path="m5800,-311l5812,-311e" filled="false" stroked="true" strokeweight=".6pt" strokecolor="#000008">
                <v:path arrowok="t"/>
              </v:shape>
            </v:group>
            <v:group style="position:absolute;left:5819;top:-311;width:12;height:2" coordorigin="5819,-311" coordsize="12,2">
              <v:shape style="position:absolute;left:5819;top:-311;width:12;height:2" coordorigin="5819,-311" coordsize="12,0" path="m5819,-311l5831,-311e" filled="false" stroked="true" strokeweight=".6pt" strokecolor="#000008">
                <v:path arrowok="t"/>
              </v:shape>
            </v:group>
            <v:group style="position:absolute;left:5838;top:-311;width:12;height:2" coordorigin="5838,-311" coordsize="12,2">
              <v:shape style="position:absolute;left:5838;top:-311;width:12;height:2" coordorigin="5838,-311" coordsize="12,0" path="m5838,-311l5850,-311e" filled="false" stroked="true" strokeweight=".6pt" strokecolor="#000008">
                <v:path arrowok="t"/>
              </v:shape>
            </v:group>
            <v:group style="position:absolute;left:5857;top:-311;width:12;height:2" coordorigin="5857,-311" coordsize="12,2">
              <v:shape style="position:absolute;left:5857;top:-311;width:12;height:2" coordorigin="5857,-311" coordsize="12,0" path="m5857,-311l5869,-311e" filled="false" stroked="true" strokeweight=".6pt" strokecolor="#000008">
                <v:path arrowok="t"/>
              </v:shape>
            </v:group>
            <v:group style="position:absolute;left:5876;top:-311;width:12;height:2" coordorigin="5876,-311" coordsize="12,2">
              <v:shape style="position:absolute;left:5876;top:-311;width:12;height:2" coordorigin="5876,-311" coordsize="12,0" path="m5876,-311l5888,-311e" filled="false" stroked="true" strokeweight=".6pt" strokecolor="#000008">
                <v:path arrowok="t"/>
              </v:shape>
            </v:group>
            <v:group style="position:absolute;left:5896;top:-311;width:12;height:2" coordorigin="5896,-311" coordsize="12,2">
              <v:shape style="position:absolute;left:5896;top:-311;width:12;height:2" coordorigin="5896,-311" coordsize="12,0" path="m5896,-311l5908,-311e" filled="false" stroked="true" strokeweight=".6pt" strokecolor="#000008">
                <v:path arrowok="t"/>
              </v:shape>
            </v:group>
            <v:group style="position:absolute;left:5915;top:-311;width:12;height:2" coordorigin="5915,-311" coordsize="12,2">
              <v:shape style="position:absolute;left:5915;top:-311;width:12;height:2" coordorigin="5915,-311" coordsize="12,0" path="m5915,-311l5927,-311e" filled="false" stroked="true" strokeweight=".6pt" strokecolor="#000008">
                <v:path arrowok="t"/>
              </v:shape>
            </v:group>
            <v:group style="position:absolute;left:5934;top:-311;width:12;height:2" coordorigin="5934,-311" coordsize="12,2">
              <v:shape style="position:absolute;left:5934;top:-311;width:12;height:2" coordorigin="5934,-311" coordsize="12,0" path="m5934,-311l5946,-311e" filled="false" stroked="true" strokeweight=".6pt" strokecolor="#000008">
                <v:path arrowok="t"/>
              </v:shape>
            </v:group>
            <v:group style="position:absolute;left:5953;top:-311;width:12;height:2" coordorigin="5953,-311" coordsize="12,2">
              <v:shape style="position:absolute;left:5953;top:-311;width:12;height:2" coordorigin="5953,-311" coordsize="12,0" path="m5953,-311l5965,-311e" filled="false" stroked="true" strokeweight=".6pt" strokecolor="#000008">
                <v:path arrowok="t"/>
              </v:shape>
            </v:group>
            <v:group style="position:absolute;left:5972;top:-311;width:12;height:2" coordorigin="5972,-311" coordsize="12,2">
              <v:shape style="position:absolute;left:5972;top:-311;width:12;height:2" coordorigin="5972,-311" coordsize="12,0" path="m5972,-311l5984,-311e" filled="false" stroked="true" strokeweight=".6pt" strokecolor="#000008">
                <v:path arrowok="t"/>
              </v:shape>
            </v:group>
            <v:group style="position:absolute;left:5992;top:-311;width:12;height:2" coordorigin="5992,-311" coordsize="12,2">
              <v:shape style="position:absolute;left:5992;top:-311;width:12;height:2" coordorigin="5992,-311" coordsize="12,0" path="m5992,-311l6004,-311e" filled="false" stroked="true" strokeweight=".6pt" strokecolor="#000008">
                <v:path arrowok="t"/>
              </v:shape>
            </v:group>
            <v:group style="position:absolute;left:6011;top:-311;width:12;height:2" coordorigin="6011,-311" coordsize="12,2">
              <v:shape style="position:absolute;left:6011;top:-311;width:12;height:2" coordorigin="6011,-311" coordsize="12,0" path="m6011,-311l6023,-311e" filled="false" stroked="true" strokeweight=".6pt" strokecolor="#000008">
                <v:path arrowok="t"/>
              </v:shape>
            </v:group>
            <v:group style="position:absolute;left:6030;top:-311;width:12;height:2" coordorigin="6030,-311" coordsize="12,2">
              <v:shape style="position:absolute;left:6030;top:-311;width:12;height:2" coordorigin="6030,-311" coordsize="12,0" path="m6030,-311l6042,-311e" filled="false" stroked="true" strokeweight=".6pt" strokecolor="#000008">
                <v:path arrowok="t"/>
              </v:shape>
            </v:group>
            <v:group style="position:absolute;left:6049;top:-311;width:12;height:2" coordorigin="6049,-311" coordsize="12,2">
              <v:shape style="position:absolute;left:6049;top:-311;width:12;height:2" coordorigin="6049,-311" coordsize="12,0" path="m6049,-311l6061,-311e" filled="false" stroked="true" strokeweight=".6pt" strokecolor="#000008">
                <v:path arrowok="t"/>
              </v:shape>
            </v:group>
            <v:group style="position:absolute;left:6068;top:-311;width:12;height:2" coordorigin="6068,-311" coordsize="12,2">
              <v:shape style="position:absolute;left:6068;top:-311;width:12;height:2" coordorigin="6068,-311" coordsize="12,0" path="m6068,-311l6080,-311e" filled="false" stroked="true" strokeweight=".6pt" strokecolor="#000008">
                <v:path arrowok="t"/>
              </v:shape>
            </v:group>
            <v:group style="position:absolute;left:6088;top:-311;width:12;height:2" coordorigin="6088,-311" coordsize="12,2">
              <v:shape style="position:absolute;left:6088;top:-311;width:12;height:2" coordorigin="6088,-311" coordsize="12,0" path="m6088,-311l6100,-311e" filled="false" stroked="true" strokeweight=".6pt" strokecolor="#000008">
                <v:path arrowok="t"/>
              </v:shape>
            </v:group>
            <v:group style="position:absolute;left:6107;top:-311;width:12;height:2" coordorigin="6107,-311" coordsize="12,2">
              <v:shape style="position:absolute;left:6107;top:-311;width:12;height:2" coordorigin="6107,-311" coordsize="12,0" path="m6107,-311l6119,-311e" filled="false" stroked="true" strokeweight=".6pt" strokecolor="#000008">
                <v:path arrowok="t"/>
              </v:shape>
            </v:group>
            <v:group style="position:absolute;left:6126;top:-311;width:12;height:2" coordorigin="6126,-311" coordsize="12,2">
              <v:shape style="position:absolute;left:6126;top:-311;width:12;height:2" coordorigin="6126,-311" coordsize="12,0" path="m6126,-311l6138,-311e" filled="false" stroked="true" strokeweight=".6pt" strokecolor="#000008">
                <v:path arrowok="t"/>
              </v:shape>
            </v:group>
            <v:group style="position:absolute;left:6145;top:-311;width:12;height:2" coordorigin="6145,-311" coordsize="12,2">
              <v:shape style="position:absolute;left:6145;top:-311;width:12;height:2" coordorigin="6145,-311" coordsize="12,0" path="m6145,-311l6157,-311e" filled="false" stroked="true" strokeweight=".6pt" strokecolor="#000008">
                <v:path arrowok="t"/>
              </v:shape>
            </v:group>
            <v:group style="position:absolute;left:6164;top:-311;width:12;height:2" coordorigin="6164,-311" coordsize="12,2">
              <v:shape style="position:absolute;left:6164;top:-311;width:12;height:2" coordorigin="6164,-311" coordsize="12,0" path="m6164,-311l6176,-311e" filled="false" stroked="true" strokeweight=".6pt" strokecolor="#000008">
                <v:path arrowok="t"/>
              </v:shape>
            </v:group>
            <v:group style="position:absolute;left:6184;top:-311;width:12;height:2" coordorigin="6184,-311" coordsize="12,2">
              <v:shape style="position:absolute;left:6184;top:-311;width:12;height:2" coordorigin="6184,-311" coordsize="12,0" path="m6184,-311l6196,-311e" filled="false" stroked="true" strokeweight=".6pt" strokecolor="#000008">
                <v:path arrowok="t"/>
              </v:shape>
            </v:group>
            <v:group style="position:absolute;left:6203;top:-311;width:12;height:2" coordorigin="6203,-311" coordsize="12,2">
              <v:shape style="position:absolute;left:6203;top:-311;width:12;height:2" coordorigin="6203,-311" coordsize="12,0" path="m6203,-311l6215,-311e" filled="false" stroked="true" strokeweight=".6pt" strokecolor="#000008">
                <v:path arrowok="t"/>
              </v:shape>
            </v:group>
            <v:group style="position:absolute;left:6222;top:-311;width:12;height:2" coordorigin="6222,-311" coordsize="12,2">
              <v:shape style="position:absolute;left:6222;top:-311;width:12;height:2" coordorigin="6222,-311" coordsize="12,0" path="m6222,-311l6234,-311e" filled="false" stroked="true" strokeweight=".6pt" strokecolor="#000008">
                <v:path arrowok="t"/>
              </v:shape>
            </v:group>
            <v:group style="position:absolute;left:6241;top:-311;width:12;height:2" coordorigin="6241,-311" coordsize="12,2">
              <v:shape style="position:absolute;left:6241;top:-311;width:12;height:2" coordorigin="6241,-311" coordsize="12,0" path="m6241,-311l6253,-311e" filled="false" stroked="true" strokeweight=".6pt" strokecolor="#000008">
                <v:path arrowok="t"/>
              </v:shape>
            </v:group>
            <v:group style="position:absolute;left:6260;top:-311;width:12;height:2" coordorigin="6260,-311" coordsize="12,2">
              <v:shape style="position:absolute;left:6260;top:-311;width:12;height:2" coordorigin="6260,-311" coordsize="12,0" path="m6260,-311l6272,-311e" filled="false" stroked="true" strokeweight=".6pt" strokecolor="#000008">
                <v:path arrowok="t"/>
              </v:shape>
            </v:group>
            <v:group style="position:absolute;left:6280;top:-311;width:12;height:2" coordorigin="6280,-311" coordsize="12,2">
              <v:shape style="position:absolute;left:6280;top:-311;width:12;height:2" coordorigin="6280,-311" coordsize="12,0" path="m6280,-311l6292,-311e" filled="false" stroked="true" strokeweight=".6pt" strokecolor="#000008">
                <v:path arrowok="t"/>
              </v:shape>
            </v:group>
            <v:group style="position:absolute;left:6299;top:-311;width:12;height:2" coordorigin="6299,-311" coordsize="12,2">
              <v:shape style="position:absolute;left:6299;top:-311;width:12;height:2" coordorigin="6299,-311" coordsize="12,0" path="m6299,-311l6311,-311e" filled="false" stroked="true" strokeweight=".6pt" strokecolor="#000008">
                <v:path arrowok="t"/>
              </v:shape>
            </v:group>
            <v:group style="position:absolute;left:6318;top:-311;width:12;height:2" coordorigin="6318,-311" coordsize="12,2">
              <v:shape style="position:absolute;left:6318;top:-311;width:12;height:2" coordorigin="6318,-311" coordsize="12,0" path="m6318,-311l6330,-311e" filled="false" stroked="true" strokeweight=".6pt" strokecolor="#000008">
                <v:path arrowok="t"/>
              </v:shape>
            </v:group>
            <v:group style="position:absolute;left:6337;top:-311;width:12;height:2" coordorigin="6337,-311" coordsize="12,2">
              <v:shape style="position:absolute;left:6337;top:-311;width:12;height:2" coordorigin="6337,-311" coordsize="12,0" path="m6337,-311l6349,-311e" filled="false" stroked="true" strokeweight=".6pt" strokecolor="#000008">
                <v:path arrowok="t"/>
              </v:shape>
            </v:group>
            <v:group style="position:absolute;left:6356;top:-311;width:12;height:2" coordorigin="6356,-311" coordsize="12,2">
              <v:shape style="position:absolute;left:6356;top:-311;width:12;height:2" coordorigin="6356,-311" coordsize="12,0" path="m6356,-311l6368,-311e" filled="false" stroked="true" strokeweight=".6pt" strokecolor="#000008">
                <v:path arrowok="t"/>
              </v:shape>
            </v:group>
            <v:group style="position:absolute;left:6376;top:-311;width:12;height:2" coordorigin="6376,-311" coordsize="12,2">
              <v:shape style="position:absolute;left:6376;top:-311;width:12;height:2" coordorigin="6376,-311" coordsize="12,0" path="m6376,-311l6388,-311e" filled="false" stroked="true" strokeweight=".6pt" strokecolor="#000008">
                <v:path arrowok="t"/>
              </v:shape>
            </v:group>
            <v:group style="position:absolute;left:6395;top:-311;width:12;height:2" coordorigin="6395,-311" coordsize="12,2">
              <v:shape style="position:absolute;left:6395;top:-311;width:12;height:2" coordorigin="6395,-311" coordsize="12,0" path="m6395,-311l6407,-311e" filled="false" stroked="true" strokeweight=".6pt" strokecolor="#000008">
                <v:path arrowok="t"/>
              </v:shape>
            </v:group>
            <v:group style="position:absolute;left:6414;top:-311;width:12;height:2" coordorigin="6414,-311" coordsize="12,2">
              <v:shape style="position:absolute;left:6414;top:-311;width:12;height:2" coordorigin="6414,-311" coordsize="12,0" path="m6414,-311l6426,-311e" filled="false" stroked="true" strokeweight=".6pt" strokecolor="#000008">
                <v:path arrowok="t"/>
              </v:shape>
            </v:group>
            <v:group style="position:absolute;left:6433;top:-311;width:12;height:2" coordorigin="6433,-311" coordsize="12,2">
              <v:shape style="position:absolute;left:6433;top:-311;width:12;height:2" coordorigin="6433,-311" coordsize="12,0" path="m6433,-311l6445,-311e" filled="false" stroked="true" strokeweight=".6pt" strokecolor="#000008">
                <v:path arrowok="t"/>
              </v:shape>
            </v:group>
            <v:group style="position:absolute;left:6452;top:-311;width:12;height:2" coordorigin="6452,-311" coordsize="12,2">
              <v:shape style="position:absolute;left:6452;top:-311;width:12;height:2" coordorigin="6452,-311" coordsize="12,0" path="m6452,-311l6464,-311e" filled="false" stroked="true" strokeweight=".6pt" strokecolor="#000008">
                <v:path arrowok="t"/>
              </v:shape>
            </v:group>
            <v:group style="position:absolute;left:6472;top:-311;width:12;height:2" coordorigin="6472,-311" coordsize="12,2">
              <v:shape style="position:absolute;left:6472;top:-311;width:12;height:2" coordorigin="6472,-311" coordsize="12,0" path="m6472,-311l6484,-311e" filled="false" stroked="true" strokeweight=".6pt" strokecolor="#000008">
                <v:path arrowok="t"/>
              </v:shape>
            </v:group>
            <v:group style="position:absolute;left:6491;top:-311;width:12;height:2" coordorigin="6491,-311" coordsize="12,2">
              <v:shape style="position:absolute;left:6491;top:-311;width:12;height:2" coordorigin="6491,-311" coordsize="12,0" path="m6491,-311l6503,-311e" filled="false" stroked="true" strokeweight=".6pt" strokecolor="#000008">
                <v:path arrowok="t"/>
              </v:shape>
            </v:group>
            <v:group style="position:absolute;left:6510;top:-311;width:12;height:2" coordorigin="6510,-311" coordsize="12,2">
              <v:shape style="position:absolute;left:6510;top:-311;width:12;height:2" coordorigin="6510,-311" coordsize="12,0" path="m6510,-311l6522,-311e" filled="false" stroked="true" strokeweight=".6pt" strokecolor="#000008">
                <v:path arrowok="t"/>
              </v:shape>
            </v:group>
            <v:group style="position:absolute;left:6529;top:-311;width:12;height:2" coordorigin="6529,-311" coordsize="12,2">
              <v:shape style="position:absolute;left:6529;top:-311;width:12;height:2" coordorigin="6529,-311" coordsize="12,0" path="m6529,-311l6541,-311e" filled="false" stroked="true" strokeweight=".6pt" strokecolor="#000008">
                <v:path arrowok="t"/>
              </v:shape>
            </v:group>
            <v:group style="position:absolute;left:6548;top:-311;width:12;height:2" coordorigin="6548,-311" coordsize="12,2">
              <v:shape style="position:absolute;left:6548;top:-311;width:12;height:2" coordorigin="6548,-311" coordsize="12,0" path="m6548,-311l6560,-311e" filled="false" stroked="true" strokeweight=".6pt" strokecolor="#000008">
                <v:path arrowok="t"/>
              </v:shape>
            </v:group>
            <v:group style="position:absolute;left:6568;top:-311;width:12;height:2" coordorigin="6568,-311" coordsize="12,2">
              <v:shape style="position:absolute;left:6568;top:-311;width:12;height:2" coordorigin="6568,-311" coordsize="12,0" path="m6568,-311l6580,-311e" filled="false" stroked="true" strokeweight=".6pt" strokecolor="#000008">
                <v:path arrowok="t"/>
              </v:shape>
            </v:group>
            <v:group style="position:absolute;left:6587;top:-311;width:12;height:2" coordorigin="6587,-311" coordsize="12,2">
              <v:shape style="position:absolute;left:6587;top:-311;width:12;height:2" coordorigin="6587,-311" coordsize="12,0" path="m6587,-311l6599,-311e" filled="false" stroked="true" strokeweight=".6pt" strokecolor="#000008">
                <v:path arrowok="t"/>
              </v:shape>
            </v:group>
            <v:group style="position:absolute;left:6606;top:-311;width:12;height:2" coordorigin="6606,-311" coordsize="12,2">
              <v:shape style="position:absolute;left:6606;top:-311;width:12;height:2" coordorigin="6606,-311" coordsize="12,0" path="m6606,-311l6618,-311e" filled="false" stroked="true" strokeweight=".6pt" strokecolor="#000008">
                <v:path arrowok="t"/>
              </v:shape>
            </v:group>
            <v:group style="position:absolute;left:6625;top:-311;width:12;height:2" coordorigin="6625,-311" coordsize="12,2">
              <v:shape style="position:absolute;left:6625;top:-311;width:12;height:2" coordorigin="6625,-311" coordsize="12,0" path="m6625,-311l6637,-311e" filled="false" stroked="true" strokeweight=".6pt" strokecolor="#000008">
                <v:path arrowok="t"/>
              </v:shape>
            </v:group>
            <v:group style="position:absolute;left:6644;top:-311;width:12;height:2" coordorigin="6644,-311" coordsize="12,2">
              <v:shape style="position:absolute;left:6644;top:-311;width:12;height:2" coordorigin="6644,-311" coordsize="12,0" path="m6644,-311l6656,-311e" filled="false" stroked="true" strokeweight=".6pt" strokecolor="#000008">
                <v:path arrowok="t"/>
              </v:shape>
            </v:group>
            <v:group style="position:absolute;left:6664;top:-311;width:12;height:2" coordorigin="6664,-311" coordsize="12,2">
              <v:shape style="position:absolute;left:6664;top:-311;width:12;height:2" coordorigin="6664,-311" coordsize="12,0" path="m6664,-311l6676,-311e" filled="false" stroked="true" strokeweight=".6pt" strokecolor="#000008">
                <v:path arrowok="t"/>
              </v:shape>
            </v:group>
            <v:group style="position:absolute;left:6683;top:-311;width:12;height:2" coordorigin="6683,-311" coordsize="12,2">
              <v:shape style="position:absolute;left:6683;top:-311;width:12;height:2" coordorigin="6683,-311" coordsize="12,0" path="m6683,-311l6695,-311e" filled="false" stroked="true" strokeweight=".6pt" strokecolor="#000008">
                <v:path arrowok="t"/>
              </v:shape>
            </v:group>
            <v:group style="position:absolute;left:6702;top:-311;width:12;height:2" coordorigin="6702,-311" coordsize="12,2">
              <v:shape style="position:absolute;left:6702;top:-311;width:12;height:2" coordorigin="6702,-311" coordsize="12,0" path="m6702,-311l6714,-311e" filled="false" stroked="true" strokeweight=".6pt" strokecolor="#000008">
                <v:path arrowok="t"/>
              </v:shape>
            </v:group>
            <v:group style="position:absolute;left:6721;top:-311;width:12;height:2" coordorigin="6721,-311" coordsize="12,2">
              <v:shape style="position:absolute;left:6721;top:-311;width:12;height:2" coordorigin="6721,-311" coordsize="12,0" path="m6721,-311l6733,-311e" filled="false" stroked="true" strokeweight=".6pt" strokecolor="#000008">
                <v:path arrowok="t"/>
              </v:shape>
            </v:group>
            <v:group style="position:absolute;left:6740;top:-311;width:12;height:2" coordorigin="6740,-311" coordsize="12,2">
              <v:shape style="position:absolute;left:6740;top:-311;width:12;height:2" coordorigin="6740,-311" coordsize="12,0" path="m6740,-311l6752,-311e" filled="false" stroked="true" strokeweight=".6pt" strokecolor="#000008">
                <v:path arrowok="t"/>
              </v:shape>
            </v:group>
            <v:group style="position:absolute;left:6760;top:-311;width:12;height:2" coordorigin="6760,-311" coordsize="12,2">
              <v:shape style="position:absolute;left:6760;top:-311;width:12;height:2" coordorigin="6760,-311" coordsize="12,0" path="m6760,-311l6772,-311e" filled="false" stroked="true" strokeweight=".6pt" strokecolor="#000008">
                <v:path arrowok="t"/>
              </v:shape>
            </v:group>
            <v:group style="position:absolute;left:6779;top:-311;width:12;height:2" coordorigin="6779,-311" coordsize="12,2">
              <v:shape style="position:absolute;left:6779;top:-311;width:12;height:2" coordorigin="6779,-311" coordsize="12,0" path="m6779,-311l6791,-311e" filled="false" stroked="true" strokeweight=".6pt" strokecolor="#000008">
                <v:path arrowok="t"/>
              </v:shape>
            </v:group>
            <v:group style="position:absolute;left:6798;top:-311;width:12;height:2" coordorigin="6798,-311" coordsize="12,2">
              <v:shape style="position:absolute;left:6798;top:-311;width:12;height:2" coordorigin="6798,-311" coordsize="12,0" path="m6798,-311l6810,-311e" filled="false" stroked="true" strokeweight=".6pt" strokecolor="#000008">
                <v:path arrowok="t"/>
              </v:shape>
            </v:group>
            <v:group style="position:absolute;left:6817;top:-311;width:12;height:2" coordorigin="6817,-311" coordsize="12,2">
              <v:shape style="position:absolute;left:6817;top:-311;width:12;height:2" coordorigin="6817,-311" coordsize="12,0" path="m6817,-311l6829,-311e" filled="false" stroked="true" strokeweight=".6pt" strokecolor="#000008">
                <v:path arrowok="t"/>
              </v:shape>
            </v:group>
            <v:group style="position:absolute;left:6836;top:-311;width:12;height:2" coordorigin="6836,-311" coordsize="12,2">
              <v:shape style="position:absolute;left:6836;top:-311;width:12;height:2" coordorigin="6836,-311" coordsize="12,0" path="m6836,-311l6848,-311e" filled="false" stroked="true" strokeweight=".6pt" strokecolor="#000008">
                <v:path arrowok="t"/>
              </v:shape>
            </v:group>
            <v:group style="position:absolute;left:6856;top:-311;width:12;height:2" coordorigin="6856,-311" coordsize="12,2">
              <v:shape style="position:absolute;left:6856;top:-311;width:12;height:2" coordorigin="6856,-311" coordsize="12,0" path="m6856,-311l6868,-311e" filled="false" stroked="true" strokeweight=".6pt" strokecolor="#000008">
                <v:path arrowok="t"/>
              </v:shape>
            </v:group>
            <v:group style="position:absolute;left:6875;top:-311;width:12;height:2" coordorigin="6875,-311" coordsize="12,2">
              <v:shape style="position:absolute;left:6875;top:-311;width:12;height:2" coordorigin="6875,-311" coordsize="12,0" path="m6875,-311l6887,-311e" filled="false" stroked="true" strokeweight=".6pt" strokecolor="#000008">
                <v:path arrowok="t"/>
              </v:shape>
            </v:group>
            <v:group style="position:absolute;left:6894;top:-311;width:12;height:2" coordorigin="6894,-311" coordsize="12,2">
              <v:shape style="position:absolute;left:6894;top:-311;width:12;height:2" coordorigin="6894,-311" coordsize="12,0" path="m6894,-311l6906,-311e" filled="false" stroked="true" strokeweight=".6pt" strokecolor="#000008">
                <v:path arrowok="t"/>
              </v:shape>
            </v:group>
            <v:group style="position:absolute;left:6913;top:-311;width:12;height:2" coordorigin="6913,-311" coordsize="12,2">
              <v:shape style="position:absolute;left:6913;top:-311;width:12;height:2" coordorigin="6913,-311" coordsize="12,0" path="m6913,-311l6925,-311e" filled="false" stroked="true" strokeweight=".6pt" strokecolor="#000008">
                <v:path arrowok="t"/>
              </v:shape>
            </v:group>
            <v:group style="position:absolute;left:6932;top:-311;width:12;height:2" coordorigin="6932,-311" coordsize="12,2">
              <v:shape style="position:absolute;left:6932;top:-311;width:12;height:2" coordorigin="6932,-311" coordsize="12,0" path="m6932,-311l6944,-311e" filled="false" stroked="true" strokeweight=".6pt" strokecolor="#000008">
                <v:path arrowok="t"/>
              </v:shape>
            </v:group>
            <v:group style="position:absolute;left:6952;top:-311;width:12;height:2" coordorigin="6952,-311" coordsize="12,2">
              <v:shape style="position:absolute;left:6952;top:-311;width:12;height:2" coordorigin="6952,-311" coordsize="12,0" path="m6952,-311l6964,-311e" filled="false" stroked="true" strokeweight=".6pt" strokecolor="#000008">
                <v:path arrowok="t"/>
              </v:shape>
            </v:group>
            <v:group style="position:absolute;left:6971;top:-311;width:12;height:2" coordorigin="6971,-311" coordsize="12,2">
              <v:shape style="position:absolute;left:6971;top:-311;width:12;height:2" coordorigin="6971,-311" coordsize="12,0" path="m6971,-311l6983,-311e" filled="false" stroked="true" strokeweight=".6pt" strokecolor="#000008">
                <v:path arrowok="t"/>
              </v:shape>
            </v:group>
            <v:group style="position:absolute;left:6990;top:-311;width:12;height:2" coordorigin="6990,-311" coordsize="12,2">
              <v:shape style="position:absolute;left:6990;top:-311;width:12;height:2" coordorigin="6990,-311" coordsize="12,0" path="m6990,-311l7002,-311e" filled="false" stroked="true" strokeweight=".6pt" strokecolor="#000008">
                <v:path arrowok="t"/>
              </v:shape>
            </v:group>
            <v:group style="position:absolute;left:7009;top:-311;width:12;height:2" coordorigin="7009,-311" coordsize="12,2">
              <v:shape style="position:absolute;left:7009;top:-311;width:12;height:2" coordorigin="7009,-311" coordsize="12,0" path="m7009,-311l7021,-311e" filled="false" stroked="true" strokeweight=".6pt" strokecolor="#000008">
                <v:path arrowok="t"/>
              </v:shape>
            </v:group>
            <v:group style="position:absolute;left:7028;top:-311;width:12;height:2" coordorigin="7028,-311" coordsize="12,2">
              <v:shape style="position:absolute;left:7028;top:-311;width:12;height:2" coordorigin="7028,-311" coordsize="12,0" path="m7028,-311l7040,-311e" filled="false" stroked="true" strokeweight=".6pt" strokecolor="#000008">
                <v:path arrowok="t"/>
              </v:shape>
            </v:group>
            <v:group style="position:absolute;left:7048;top:-311;width:12;height:2" coordorigin="7048,-311" coordsize="12,2">
              <v:shape style="position:absolute;left:7048;top:-311;width:12;height:2" coordorigin="7048,-311" coordsize="12,0" path="m7048,-311l7060,-311e" filled="false" stroked="true" strokeweight=".6pt" strokecolor="#000008">
                <v:path arrowok="t"/>
              </v:shape>
            </v:group>
            <v:group style="position:absolute;left:7067;top:-311;width:12;height:2" coordorigin="7067,-311" coordsize="12,2">
              <v:shape style="position:absolute;left:7067;top:-311;width:12;height:2" coordorigin="7067,-311" coordsize="12,0" path="m7067,-311l7079,-311e" filled="false" stroked="true" strokeweight=".6pt" strokecolor="#000008">
                <v:path arrowok="t"/>
              </v:shape>
            </v:group>
            <v:group style="position:absolute;left:7086;top:-311;width:12;height:2" coordorigin="7086,-311" coordsize="12,2">
              <v:shape style="position:absolute;left:7086;top:-311;width:12;height:2" coordorigin="7086,-311" coordsize="12,0" path="m7086,-311l7098,-311e" filled="false" stroked="true" strokeweight=".6pt" strokecolor="#000008">
                <v:path arrowok="t"/>
              </v:shape>
            </v:group>
            <v:group style="position:absolute;left:7105;top:-311;width:12;height:2" coordorigin="7105,-311" coordsize="12,2">
              <v:shape style="position:absolute;left:7105;top:-311;width:12;height:2" coordorigin="7105,-311" coordsize="12,0" path="m7105,-311l7117,-311e" filled="false" stroked="true" strokeweight=".6pt" strokecolor="#000008">
                <v:path arrowok="t"/>
              </v:shape>
            </v:group>
            <v:group style="position:absolute;left:7124;top:-311;width:12;height:2" coordorigin="7124,-311" coordsize="12,2">
              <v:shape style="position:absolute;left:7124;top:-311;width:12;height:2" coordorigin="7124,-311" coordsize="12,0" path="m7124,-311l7136,-311e" filled="false" stroked="true" strokeweight=".6pt" strokecolor="#000008">
                <v:path arrowok="t"/>
              </v:shape>
            </v:group>
            <v:group style="position:absolute;left:7144;top:-311;width:12;height:2" coordorigin="7144,-311" coordsize="12,2">
              <v:shape style="position:absolute;left:7144;top:-311;width:12;height:2" coordorigin="7144,-311" coordsize="12,0" path="m7144,-311l7156,-311e" filled="false" stroked="true" strokeweight=".6pt" strokecolor="#000008">
                <v:path arrowok="t"/>
              </v:shape>
            </v:group>
            <v:group style="position:absolute;left:7163;top:-311;width:12;height:2" coordorigin="7163,-311" coordsize="12,2">
              <v:shape style="position:absolute;left:7163;top:-311;width:12;height:2" coordorigin="7163,-311" coordsize="12,0" path="m7163,-311l7175,-311e" filled="false" stroked="true" strokeweight=".6pt" strokecolor="#000008">
                <v:path arrowok="t"/>
              </v:shape>
            </v:group>
            <v:group style="position:absolute;left:7182;top:-311;width:12;height:2" coordorigin="7182,-311" coordsize="12,2">
              <v:shape style="position:absolute;left:7182;top:-311;width:12;height:2" coordorigin="7182,-311" coordsize="12,0" path="m7182,-311l7194,-311e" filled="false" stroked="true" strokeweight=".6pt" strokecolor="#000008">
                <v:path arrowok="t"/>
              </v:shape>
            </v:group>
            <v:group style="position:absolute;left:7201;top:-311;width:12;height:2" coordorigin="7201,-311" coordsize="12,2">
              <v:shape style="position:absolute;left:7201;top:-311;width:12;height:2" coordorigin="7201,-311" coordsize="12,0" path="m7201,-311l7213,-311e" filled="false" stroked="true" strokeweight=".6pt" strokecolor="#000008">
                <v:path arrowok="t"/>
              </v:shape>
            </v:group>
            <v:group style="position:absolute;left:7220;top:-311;width:12;height:2" coordorigin="7220,-311" coordsize="12,2">
              <v:shape style="position:absolute;left:7220;top:-311;width:12;height:2" coordorigin="7220,-311" coordsize="12,0" path="m7220,-311l7232,-311e" filled="false" stroked="true" strokeweight=".6pt" strokecolor="#000008">
                <v:path arrowok="t"/>
              </v:shape>
            </v:group>
            <v:group style="position:absolute;left:7240;top:-311;width:12;height:2" coordorigin="7240,-311" coordsize="12,2">
              <v:shape style="position:absolute;left:7240;top:-311;width:12;height:2" coordorigin="7240,-311" coordsize="12,0" path="m7240,-311l7252,-311e" filled="false" stroked="true" strokeweight=".6pt" strokecolor="#000008">
                <v:path arrowok="t"/>
              </v:shape>
            </v:group>
            <v:group style="position:absolute;left:7259;top:-311;width:12;height:2" coordorigin="7259,-311" coordsize="12,2">
              <v:shape style="position:absolute;left:7259;top:-311;width:12;height:2" coordorigin="7259,-311" coordsize="12,0" path="m7259,-311l7271,-311e" filled="false" stroked="true" strokeweight=".6pt" strokecolor="#000008">
                <v:path arrowok="t"/>
              </v:shape>
            </v:group>
            <v:group style="position:absolute;left:7278;top:-311;width:12;height:2" coordorigin="7278,-311" coordsize="12,2">
              <v:shape style="position:absolute;left:7278;top:-311;width:12;height:2" coordorigin="7278,-311" coordsize="12,0" path="m7278,-311l7290,-311e" filled="false" stroked="true" strokeweight=".6pt" strokecolor="#000008">
                <v:path arrowok="t"/>
              </v:shape>
            </v:group>
            <v:group style="position:absolute;left:7297;top:-311;width:12;height:2" coordorigin="7297,-311" coordsize="12,2">
              <v:shape style="position:absolute;left:7297;top:-311;width:12;height:2" coordorigin="7297,-311" coordsize="12,0" path="m7297,-311l7309,-311e" filled="false" stroked="true" strokeweight=".6pt" strokecolor="#000008">
                <v:path arrowok="t"/>
              </v:shape>
            </v:group>
            <v:group style="position:absolute;left:7316;top:-311;width:12;height:2" coordorigin="7316,-311" coordsize="12,2">
              <v:shape style="position:absolute;left:7316;top:-311;width:12;height:2" coordorigin="7316,-311" coordsize="12,0" path="m7316,-311l7328,-311e" filled="false" stroked="true" strokeweight=".6pt" strokecolor="#000008">
                <v:path arrowok="t"/>
              </v:shape>
            </v:group>
            <v:group style="position:absolute;left:7336;top:-311;width:12;height:2" coordorigin="7336,-311" coordsize="12,2">
              <v:shape style="position:absolute;left:7336;top:-311;width:12;height:2" coordorigin="7336,-311" coordsize="12,0" path="m7336,-311l7348,-311e" filled="false" stroked="true" strokeweight=".6pt" strokecolor="#000008">
                <v:path arrowok="t"/>
              </v:shape>
            </v:group>
            <v:group style="position:absolute;left:7355;top:-311;width:12;height:2" coordorigin="7355,-311" coordsize="12,2">
              <v:shape style="position:absolute;left:7355;top:-311;width:12;height:2" coordorigin="7355,-311" coordsize="12,0" path="m7355,-311l7367,-311e" filled="false" stroked="true" strokeweight=".6pt" strokecolor="#000008">
                <v:path arrowok="t"/>
              </v:shape>
            </v:group>
            <w10:wrap type="none"/>
          </v:group>
        </w:pict>
      </w:r>
      <w:r>
        <w:rPr/>
        <w:pict>
          <v:group style="position:absolute;margin-left:431.759979pt;margin-top:-15.860007pt;width:72.25pt;height:.6pt;mso-position-horizontal-relative:page;mso-position-vertical-relative:paragraph;z-index:-1238608" coordorigin="8635,-317" coordsize="1445,12">
            <v:group style="position:absolute;left:8641;top:-311;width:12;height:2" coordorigin="8641,-311" coordsize="12,2">
              <v:shape style="position:absolute;left:8641;top:-311;width:12;height:2" coordorigin="8641,-311" coordsize="12,0" path="m8641,-311l8653,-311e" filled="false" stroked="true" strokeweight=".6pt" strokecolor="#000008">
                <v:path arrowok="t"/>
              </v:shape>
            </v:group>
            <v:group style="position:absolute;left:8660;top:-311;width:12;height:2" coordorigin="8660,-311" coordsize="12,2">
              <v:shape style="position:absolute;left:8660;top:-311;width:12;height:2" coordorigin="8660,-311" coordsize="12,0" path="m8660,-311l8672,-311e" filled="false" stroked="true" strokeweight=".6pt" strokecolor="#000008">
                <v:path arrowok="t"/>
              </v:shape>
            </v:group>
            <v:group style="position:absolute;left:8680;top:-311;width:12;height:2" coordorigin="8680,-311" coordsize="12,2">
              <v:shape style="position:absolute;left:8680;top:-311;width:12;height:2" coordorigin="8680,-311" coordsize="12,0" path="m8680,-311l8692,-311e" filled="false" stroked="true" strokeweight=".6pt" strokecolor="#000008">
                <v:path arrowok="t"/>
              </v:shape>
            </v:group>
            <v:group style="position:absolute;left:8699;top:-311;width:12;height:2" coordorigin="8699,-311" coordsize="12,2">
              <v:shape style="position:absolute;left:8699;top:-311;width:12;height:2" coordorigin="8699,-311" coordsize="12,0" path="m8699,-311l8711,-311e" filled="false" stroked="true" strokeweight=".6pt" strokecolor="#000008">
                <v:path arrowok="t"/>
              </v:shape>
            </v:group>
            <v:group style="position:absolute;left:8718;top:-311;width:12;height:2" coordorigin="8718,-311" coordsize="12,2">
              <v:shape style="position:absolute;left:8718;top:-311;width:12;height:2" coordorigin="8718,-311" coordsize="12,0" path="m8718,-311l8730,-311e" filled="false" stroked="true" strokeweight=".6pt" strokecolor="#000008">
                <v:path arrowok="t"/>
              </v:shape>
            </v:group>
            <v:group style="position:absolute;left:8737;top:-311;width:12;height:2" coordorigin="8737,-311" coordsize="12,2">
              <v:shape style="position:absolute;left:8737;top:-311;width:12;height:2" coordorigin="8737,-311" coordsize="12,0" path="m8737,-311l8749,-311e" filled="false" stroked="true" strokeweight=".6pt" strokecolor="#000008">
                <v:path arrowok="t"/>
              </v:shape>
            </v:group>
            <v:group style="position:absolute;left:8756;top:-311;width:12;height:2" coordorigin="8756,-311" coordsize="12,2">
              <v:shape style="position:absolute;left:8756;top:-311;width:12;height:2" coordorigin="8756,-311" coordsize="12,0" path="m8756,-311l8768,-311e" filled="false" stroked="true" strokeweight=".6pt" strokecolor="#000008">
                <v:path arrowok="t"/>
              </v:shape>
            </v:group>
            <v:group style="position:absolute;left:8776;top:-311;width:12;height:2" coordorigin="8776,-311" coordsize="12,2">
              <v:shape style="position:absolute;left:8776;top:-311;width:12;height:2" coordorigin="8776,-311" coordsize="12,0" path="m8776,-311l8788,-311e" filled="false" stroked="true" strokeweight=".6pt" strokecolor="#000008">
                <v:path arrowok="t"/>
              </v:shape>
            </v:group>
            <v:group style="position:absolute;left:8795;top:-311;width:12;height:2" coordorigin="8795,-311" coordsize="12,2">
              <v:shape style="position:absolute;left:8795;top:-311;width:12;height:2" coordorigin="8795,-311" coordsize="12,0" path="m8795,-311l8807,-311e" filled="false" stroked="true" strokeweight=".6pt" strokecolor="#000008">
                <v:path arrowok="t"/>
              </v:shape>
            </v:group>
            <v:group style="position:absolute;left:8814;top:-311;width:12;height:2" coordorigin="8814,-311" coordsize="12,2">
              <v:shape style="position:absolute;left:8814;top:-311;width:12;height:2" coordorigin="8814,-311" coordsize="12,0" path="m8814,-311l8826,-311e" filled="false" stroked="true" strokeweight=".6pt" strokecolor="#000008">
                <v:path arrowok="t"/>
              </v:shape>
            </v:group>
            <v:group style="position:absolute;left:8833;top:-311;width:12;height:2" coordorigin="8833,-311" coordsize="12,2">
              <v:shape style="position:absolute;left:8833;top:-311;width:12;height:2" coordorigin="8833,-311" coordsize="12,0" path="m8833,-311l8845,-311e" filled="false" stroked="true" strokeweight=".6pt" strokecolor="#000008">
                <v:path arrowok="t"/>
              </v:shape>
            </v:group>
            <v:group style="position:absolute;left:8852;top:-311;width:12;height:2" coordorigin="8852,-311" coordsize="12,2">
              <v:shape style="position:absolute;left:8852;top:-311;width:12;height:2" coordorigin="8852,-311" coordsize="12,0" path="m8852,-311l8864,-311e" filled="false" stroked="true" strokeweight=".6pt" strokecolor="#000008">
                <v:path arrowok="t"/>
              </v:shape>
            </v:group>
            <v:group style="position:absolute;left:8872;top:-311;width:12;height:2" coordorigin="8872,-311" coordsize="12,2">
              <v:shape style="position:absolute;left:8872;top:-311;width:12;height:2" coordorigin="8872,-311" coordsize="12,0" path="m8872,-311l8884,-311e" filled="false" stroked="true" strokeweight=".6pt" strokecolor="#000008">
                <v:path arrowok="t"/>
              </v:shape>
            </v:group>
            <v:group style="position:absolute;left:8891;top:-311;width:12;height:2" coordorigin="8891,-311" coordsize="12,2">
              <v:shape style="position:absolute;left:8891;top:-311;width:12;height:2" coordorigin="8891,-311" coordsize="12,0" path="m8891,-311l8903,-311e" filled="false" stroked="true" strokeweight=".6pt" strokecolor="#000008">
                <v:path arrowok="t"/>
              </v:shape>
            </v:group>
            <v:group style="position:absolute;left:8910;top:-311;width:12;height:2" coordorigin="8910,-311" coordsize="12,2">
              <v:shape style="position:absolute;left:8910;top:-311;width:12;height:2" coordorigin="8910,-311" coordsize="12,0" path="m8910,-311l8922,-311e" filled="false" stroked="true" strokeweight=".6pt" strokecolor="#000008">
                <v:path arrowok="t"/>
              </v:shape>
            </v:group>
            <v:group style="position:absolute;left:8929;top:-311;width:12;height:2" coordorigin="8929,-311" coordsize="12,2">
              <v:shape style="position:absolute;left:8929;top:-311;width:12;height:2" coordorigin="8929,-311" coordsize="12,0" path="m8929,-311l8941,-311e" filled="false" stroked="true" strokeweight=".6pt" strokecolor="#000008">
                <v:path arrowok="t"/>
              </v:shape>
            </v:group>
            <v:group style="position:absolute;left:8948;top:-311;width:12;height:2" coordorigin="8948,-311" coordsize="12,2">
              <v:shape style="position:absolute;left:8948;top:-311;width:12;height:2" coordorigin="8948,-311" coordsize="12,0" path="m8948,-311l8960,-311e" filled="false" stroked="true" strokeweight=".6pt" strokecolor="#000008">
                <v:path arrowok="t"/>
              </v:shape>
            </v:group>
            <v:group style="position:absolute;left:8968;top:-311;width:12;height:2" coordorigin="8968,-311" coordsize="12,2">
              <v:shape style="position:absolute;left:8968;top:-311;width:12;height:2" coordorigin="8968,-311" coordsize="12,0" path="m8968,-311l8980,-311e" filled="false" stroked="true" strokeweight=".6pt" strokecolor="#000008">
                <v:path arrowok="t"/>
              </v:shape>
            </v:group>
            <v:group style="position:absolute;left:8987;top:-311;width:12;height:2" coordorigin="8987,-311" coordsize="12,2">
              <v:shape style="position:absolute;left:8987;top:-311;width:12;height:2" coordorigin="8987,-311" coordsize="12,0" path="m8987,-311l8999,-311e" filled="false" stroked="true" strokeweight=".6pt" strokecolor="#000008">
                <v:path arrowok="t"/>
              </v:shape>
            </v:group>
            <v:group style="position:absolute;left:9006;top:-311;width:12;height:2" coordorigin="9006,-311" coordsize="12,2">
              <v:shape style="position:absolute;left:9006;top:-311;width:12;height:2" coordorigin="9006,-311" coordsize="12,0" path="m9006,-311l9018,-311e" filled="false" stroked="true" strokeweight=".6pt" strokecolor="#000008">
                <v:path arrowok="t"/>
              </v:shape>
            </v:group>
            <v:group style="position:absolute;left:9025;top:-311;width:12;height:2" coordorigin="9025,-311" coordsize="12,2">
              <v:shape style="position:absolute;left:9025;top:-311;width:12;height:2" coordorigin="9025,-311" coordsize="12,0" path="m9025,-311l9037,-311e" filled="false" stroked="true" strokeweight=".6pt" strokecolor="#000008">
                <v:path arrowok="t"/>
              </v:shape>
            </v:group>
            <v:group style="position:absolute;left:9044;top:-311;width:12;height:2" coordorigin="9044,-311" coordsize="12,2">
              <v:shape style="position:absolute;left:9044;top:-311;width:12;height:2" coordorigin="9044,-311" coordsize="12,0" path="m9044,-311l9056,-311e" filled="false" stroked="true" strokeweight=".6pt" strokecolor="#000008">
                <v:path arrowok="t"/>
              </v:shape>
            </v:group>
            <v:group style="position:absolute;left:9064;top:-311;width:12;height:2" coordorigin="9064,-311" coordsize="12,2">
              <v:shape style="position:absolute;left:9064;top:-311;width:12;height:2" coordorigin="9064,-311" coordsize="12,0" path="m9064,-311l9076,-311e" filled="false" stroked="true" strokeweight=".6pt" strokecolor="#000008">
                <v:path arrowok="t"/>
              </v:shape>
            </v:group>
            <v:group style="position:absolute;left:9083;top:-311;width:12;height:2" coordorigin="9083,-311" coordsize="12,2">
              <v:shape style="position:absolute;left:9083;top:-311;width:12;height:2" coordorigin="9083,-311" coordsize="12,0" path="m9083,-311l9095,-311e" filled="false" stroked="true" strokeweight=".6pt" strokecolor="#000008">
                <v:path arrowok="t"/>
              </v:shape>
            </v:group>
            <v:group style="position:absolute;left:9102;top:-311;width:12;height:2" coordorigin="9102,-311" coordsize="12,2">
              <v:shape style="position:absolute;left:9102;top:-311;width:12;height:2" coordorigin="9102,-311" coordsize="12,0" path="m9102,-311l9114,-311e" filled="false" stroked="true" strokeweight=".6pt" strokecolor="#000008">
                <v:path arrowok="t"/>
              </v:shape>
            </v:group>
            <v:group style="position:absolute;left:9121;top:-311;width:12;height:2" coordorigin="9121,-311" coordsize="12,2">
              <v:shape style="position:absolute;left:9121;top:-311;width:12;height:2" coordorigin="9121,-311" coordsize="12,0" path="m9121,-311l9133,-311e" filled="false" stroked="true" strokeweight=".6pt" strokecolor="#000008">
                <v:path arrowok="t"/>
              </v:shape>
            </v:group>
            <v:group style="position:absolute;left:9140;top:-311;width:12;height:2" coordorigin="9140,-311" coordsize="12,2">
              <v:shape style="position:absolute;left:9140;top:-311;width:12;height:2" coordorigin="9140,-311" coordsize="12,0" path="m9140,-311l9152,-311e" filled="false" stroked="true" strokeweight=".6pt" strokecolor="#000008">
                <v:path arrowok="t"/>
              </v:shape>
            </v:group>
            <v:group style="position:absolute;left:9160;top:-311;width:12;height:2" coordorigin="9160,-311" coordsize="12,2">
              <v:shape style="position:absolute;left:9160;top:-311;width:12;height:2" coordorigin="9160,-311" coordsize="12,0" path="m9160,-311l9172,-311e" filled="false" stroked="true" strokeweight=".6pt" strokecolor="#000008">
                <v:path arrowok="t"/>
              </v:shape>
            </v:group>
            <v:group style="position:absolute;left:9179;top:-311;width:12;height:2" coordorigin="9179,-311" coordsize="12,2">
              <v:shape style="position:absolute;left:9179;top:-311;width:12;height:2" coordorigin="9179,-311" coordsize="12,0" path="m9179,-311l9191,-311e" filled="false" stroked="true" strokeweight=".6pt" strokecolor="#000008">
                <v:path arrowok="t"/>
              </v:shape>
            </v:group>
            <v:group style="position:absolute;left:9198;top:-311;width:12;height:2" coordorigin="9198,-311" coordsize="12,2">
              <v:shape style="position:absolute;left:9198;top:-311;width:12;height:2" coordorigin="9198,-311" coordsize="12,0" path="m9198,-311l9210,-311e" filled="false" stroked="true" strokeweight=".6pt" strokecolor="#000008">
                <v:path arrowok="t"/>
              </v:shape>
            </v:group>
            <v:group style="position:absolute;left:9217;top:-311;width:12;height:2" coordorigin="9217,-311" coordsize="12,2">
              <v:shape style="position:absolute;left:9217;top:-311;width:12;height:2" coordorigin="9217,-311" coordsize="12,0" path="m9217,-311l9229,-311e" filled="false" stroked="true" strokeweight=".6pt" strokecolor="#000008">
                <v:path arrowok="t"/>
              </v:shape>
            </v:group>
            <v:group style="position:absolute;left:9236;top:-311;width:12;height:2" coordorigin="9236,-311" coordsize="12,2">
              <v:shape style="position:absolute;left:9236;top:-311;width:12;height:2" coordorigin="9236,-311" coordsize="12,0" path="m9236,-311l9248,-311e" filled="false" stroked="true" strokeweight=".6pt" strokecolor="#000008">
                <v:path arrowok="t"/>
              </v:shape>
            </v:group>
            <v:group style="position:absolute;left:9256;top:-311;width:12;height:2" coordorigin="9256,-311" coordsize="12,2">
              <v:shape style="position:absolute;left:9256;top:-311;width:12;height:2" coordorigin="9256,-311" coordsize="12,0" path="m9256,-311l9268,-311e" filled="false" stroked="true" strokeweight=".6pt" strokecolor="#000008">
                <v:path arrowok="t"/>
              </v:shape>
            </v:group>
            <v:group style="position:absolute;left:9275;top:-311;width:12;height:2" coordorigin="9275,-311" coordsize="12,2">
              <v:shape style="position:absolute;left:9275;top:-311;width:12;height:2" coordorigin="9275,-311" coordsize="12,0" path="m9275,-311l9287,-311e" filled="false" stroked="true" strokeweight=".6pt" strokecolor="#000008">
                <v:path arrowok="t"/>
              </v:shape>
            </v:group>
            <v:group style="position:absolute;left:9294;top:-311;width:12;height:2" coordorigin="9294,-311" coordsize="12,2">
              <v:shape style="position:absolute;left:9294;top:-311;width:12;height:2" coordorigin="9294,-311" coordsize="12,0" path="m9294,-311l9306,-311e" filled="false" stroked="true" strokeweight=".6pt" strokecolor="#000008">
                <v:path arrowok="t"/>
              </v:shape>
            </v:group>
            <v:group style="position:absolute;left:9313;top:-311;width:12;height:2" coordorigin="9313,-311" coordsize="12,2">
              <v:shape style="position:absolute;left:9313;top:-311;width:12;height:2" coordorigin="9313,-311" coordsize="12,0" path="m9313,-311l9325,-311e" filled="false" stroked="true" strokeweight=".6pt" strokecolor="#000008">
                <v:path arrowok="t"/>
              </v:shape>
            </v:group>
            <v:group style="position:absolute;left:9332;top:-311;width:12;height:2" coordorigin="9332,-311" coordsize="12,2">
              <v:shape style="position:absolute;left:9332;top:-311;width:12;height:2" coordorigin="9332,-311" coordsize="12,0" path="m9332,-311l9344,-311e" filled="false" stroked="true" strokeweight=".6pt" strokecolor="#000008">
                <v:path arrowok="t"/>
              </v:shape>
            </v:group>
            <v:group style="position:absolute;left:9352;top:-311;width:12;height:2" coordorigin="9352,-311" coordsize="12,2">
              <v:shape style="position:absolute;left:9352;top:-311;width:12;height:2" coordorigin="9352,-311" coordsize="12,0" path="m9352,-311l9364,-311e" filled="false" stroked="true" strokeweight=".6pt" strokecolor="#000008">
                <v:path arrowok="t"/>
              </v:shape>
            </v:group>
            <v:group style="position:absolute;left:9371;top:-311;width:12;height:2" coordorigin="9371,-311" coordsize="12,2">
              <v:shape style="position:absolute;left:9371;top:-311;width:12;height:2" coordorigin="9371,-311" coordsize="12,0" path="m9371,-311l9383,-311e" filled="false" stroked="true" strokeweight=".6pt" strokecolor="#000008">
                <v:path arrowok="t"/>
              </v:shape>
            </v:group>
            <v:group style="position:absolute;left:9390;top:-311;width:12;height:2" coordorigin="9390,-311" coordsize="12,2">
              <v:shape style="position:absolute;left:9390;top:-311;width:12;height:2" coordorigin="9390,-311" coordsize="12,0" path="m9390,-311l9402,-311e" filled="false" stroked="true" strokeweight=".6pt" strokecolor="#000008">
                <v:path arrowok="t"/>
              </v:shape>
            </v:group>
            <v:group style="position:absolute;left:9409;top:-311;width:12;height:2" coordorigin="9409,-311" coordsize="12,2">
              <v:shape style="position:absolute;left:9409;top:-311;width:12;height:2" coordorigin="9409,-311" coordsize="12,0" path="m9409,-311l9421,-311e" filled="false" stroked="true" strokeweight=".6pt" strokecolor="#000008">
                <v:path arrowok="t"/>
              </v:shape>
            </v:group>
            <v:group style="position:absolute;left:9428;top:-311;width:12;height:2" coordorigin="9428,-311" coordsize="12,2">
              <v:shape style="position:absolute;left:9428;top:-311;width:12;height:2" coordorigin="9428,-311" coordsize="12,0" path="m9428,-311l9440,-311e" filled="false" stroked="true" strokeweight=".6pt" strokecolor="#000008">
                <v:path arrowok="t"/>
              </v:shape>
            </v:group>
            <v:group style="position:absolute;left:9448;top:-311;width:12;height:2" coordorigin="9448,-311" coordsize="12,2">
              <v:shape style="position:absolute;left:9448;top:-311;width:12;height:2" coordorigin="9448,-311" coordsize="12,0" path="m9448,-311l9460,-311e" filled="false" stroked="true" strokeweight=".6pt" strokecolor="#000008">
                <v:path arrowok="t"/>
              </v:shape>
            </v:group>
            <v:group style="position:absolute;left:9467;top:-311;width:12;height:2" coordorigin="9467,-311" coordsize="12,2">
              <v:shape style="position:absolute;left:9467;top:-311;width:12;height:2" coordorigin="9467,-311" coordsize="12,0" path="m9467,-311l9479,-311e" filled="false" stroked="true" strokeweight=".6pt" strokecolor="#000008">
                <v:path arrowok="t"/>
              </v:shape>
            </v:group>
            <v:group style="position:absolute;left:9486;top:-311;width:12;height:2" coordorigin="9486,-311" coordsize="12,2">
              <v:shape style="position:absolute;left:9486;top:-311;width:12;height:2" coordorigin="9486,-311" coordsize="12,0" path="m9486,-311l9498,-311e" filled="false" stroked="true" strokeweight=".6pt" strokecolor="#000008">
                <v:path arrowok="t"/>
              </v:shape>
            </v:group>
            <v:group style="position:absolute;left:9505;top:-311;width:12;height:2" coordorigin="9505,-311" coordsize="12,2">
              <v:shape style="position:absolute;left:9505;top:-311;width:12;height:2" coordorigin="9505,-311" coordsize="12,0" path="m9505,-311l9517,-311e" filled="false" stroked="true" strokeweight=".6pt" strokecolor="#000008">
                <v:path arrowok="t"/>
              </v:shape>
            </v:group>
            <v:group style="position:absolute;left:9524;top:-311;width:12;height:2" coordorigin="9524,-311" coordsize="12,2">
              <v:shape style="position:absolute;left:9524;top:-311;width:12;height:2" coordorigin="9524,-311" coordsize="12,0" path="m9524,-311l9536,-311e" filled="false" stroked="true" strokeweight=".6pt" strokecolor="#000008">
                <v:path arrowok="t"/>
              </v:shape>
            </v:group>
            <v:group style="position:absolute;left:9544;top:-311;width:12;height:2" coordorigin="9544,-311" coordsize="12,2">
              <v:shape style="position:absolute;left:9544;top:-311;width:12;height:2" coordorigin="9544,-311" coordsize="12,0" path="m9544,-311l9556,-311e" filled="false" stroked="true" strokeweight=".6pt" strokecolor="#000008">
                <v:path arrowok="t"/>
              </v:shape>
            </v:group>
            <v:group style="position:absolute;left:9563;top:-311;width:12;height:2" coordorigin="9563,-311" coordsize="12,2">
              <v:shape style="position:absolute;left:9563;top:-311;width:12;height:2" coordorigin="9563,-311" coordsize="12,0" path="m9563,-311l9575,-311e" filled="false" stroked="true" strokeweight=".6pt" strokecolor="#000008">
                <v:path arrowok="t"/>
              </v:shape>
            </v:group>
            <v:group style="position:absolute;left:9582;top:-311;width:12;height:2" coordorigin="9582,-311" coordsize="12,2">
              <v:shape style="position:absolute;left:9582;top:-311;width:12;height:2" coordorigin="9582,-311" coordsize="12,0" path="m9582,-311l9594,-311e" filled="false" stroked="true" strokeweight=".6pt" strokecolor="#000008">
                <v:path arrowok="t"/>
              </v:shape>
            </v:group>
            <v:group style="position:absolute;left:9601;top:-311;width:12;height:2" coordorigin="9601,-311" coordsize="12,2">
              <v:shape style="position:absolute;left:9601;top:-311;width:12;height:2" coordorigin="9601,-311" coordsize="12,0" path="m9601,-311l9613,-311e" filled="false" stroked="true" strokeweight=".6pt" strokecolor="#000008">
                <v:path arrowok="t"/>
              </v:shape>
            </v:group>
            <v:group style="position:absolute;left:9620;top:-311;width:12;height:2" coordorigin="9620,-311" coordsize="12,2">
              <v:shape style="position:absolute;left:9620;top:-311;width:12;height:2" coordorigin="9620,-311" coordsize="12,0" path="m9620,-311l9632,-311e" filled="false" stroked="true" strokeweight=".6pt" strokecolor="#000008">
                <v:path arrowok="t"/>
              </v:shape>
            </v:group>
            <v:group style="position:absolute;left:9640;top:-311;width:12;height:2" coordorigin="9640,-311" coordsize="12,2">
              <v:shape style="position:absolute;left:9640;top:-311;width:12;height:2" coordorigin="9640,-311" coordsize="12,0" path="m9640,-311l9652,-311e" filled="false" stroked="true" strokeweight=".6pt" strokecolor="#000008">
                <v:path arrowok="t"/>
              </v:shape>
            </v:group>
            <v:group style="position:absolute;left:9659;top:-311;width:12;height:2" coordorigin="9659,-311" coordsize="12,2">
              <v:shape style="position:absolute;left:9659;top:-311;width:12;height:2" coordorigin="9659,-311" coordsize="12,0" path="m9659,-311l9671,-311e" filled="false" stroked="true" strokeweight=".6pt" strokecolor="#000008">
                <v:path arrowok="t"/>
              </v:shape>
            </v:group>
            <v:group style="position:absolute;left:9678;top:-311;width:12;height:2" coordorigin="9678,-311" coordsize="12,2">
              <v:shape style="position:absolute;left:9678;top:-311;width:12;height:2" coordorigin="9678,-311" coordsize="12,0" path="m9678,-311l9690,-311e" filled="false" stroked="true" strokeweight=".6pt" strokecolor="#000008">
                <v:path arrowok="t"/>
              </v:shape>
            </v:group>
            <v:group style="position:absolute;left:9697;top:-311;width:12;height:2" coordorigin="9697,-311" coordsize="12,2">
              <v:shape style="position:absolute;left:9697;top:-311;width:12;height:2" coordorigin="9697,-311" coordsize="12,0" path="m9697,-311l9709,-311e" filled="false" stroked="true" strokeweight=".6pt" strokecolor="#000008">
                <v:path arrowok="t"/>
              </v:shape>
            </v:group>
            <v:group style="position:absolute;left:9716;top:-311;width:12;height:2" coordorigin="9716,-311" coordsize="12,2">
              <v:shape style="position:absolute;left:9716;top:-311;width:12;height:2" coordorigin="9716,-311" coordsize="12,0" path="m9716,-311l9728,-311e" filled="false" stroked="true" strokeweight=".6pt" strokecolor="#000008">
                <v:path arrowok="t"/>
              </v:shape>
            </v:group>
            <v:group style="position:absolute;left:9736;top:-311;width:12;height:2" coordorigin="9736,-311" coordsize="12,2">
              <v:shape style="position:absolute;left:9736;top:-311;width:12;height:2" coordorigin="9736,-311" coordsize="12,0" path="m9736,-311l9748,-311e" filled="false" stroked="true" strokeweight=".6pt" strokecolor="#000008">
                <v:path arrowok="t"/>
              </v:shape>
            </v:group>
            <v:group style="position:absolute;left:9755;top:-311;width:12;height:2" coordorigin="9755,-311" coordsize="12,2">
              <v:shape style="position:absolute;left:9755;top:-311;width:12;height:2" coordorigin="9755,-311" coordsize="12,0" path="m9755,-311l9767,-311e" filled="false" stroked="true" strokeweight=".6pt" strokecolor="#000008">
                <v:path arrowok="t"/>
              </v:shape>
            </v:group>
            <v:group style="position:absolute;left:9774;top:-311;width:12;height:2" coordorigin="9774,-311" coordsize="12,2">
              <v:shape style="position:absolute;left:9774;top:-311;width:12;height:2" coordorigin="9774,-311" coordsize="12,0" path="m9774,-311l9786,-311e" filled="false" stroked="true" strokeweight=".6pt" strokecolor="#000008">
                <v:path arrowok="t"/>
              </v:shape>
            </v:group>
            <v:group style="position:absolute;left:9793;top:-311;width:12;height:2" coordorigin="9793,-311" coordsize="12,2">
              <v:shape style="position:absolute;left:9793;top:-311;width:12;height:2" coordorigin="9793,-311" coordsize="12,0" path="m9793,-311l9805,-311e" filled="false" stroked="true" strokeweight=".6pt" strokecolor="#000008">
                <v:path arrowok="t"/>
              </v:shape>
            </v:group>
            <v:group style="position:absolute;left:9812;top:-311;width:12;height:2" coordorigin="9812,-311" coordsize="12,2">
              <v:shape style="position:absolute;left:9812;top:-311;width:12;height:2" coordorigin="9812,-311" coordsize="12,0" path="m9812,-311l9824,-311e" filled="false" stroked="true" strokeweight=".6pt" strokecolor="#000008">
                <v:path arrowok="t"/>
              </v:shape>
            </v:group>
            <v:group style="position:absolute;left:9832;top:-311;width:12;height:2" coordorigin="9832,-311" coordsize="12,2">
              <v:shape style="position:absolute;left:9832;top:-311;width:12;height:2" coordorigin="9832,-311" coordsize="12,0" path="m9832,-311l9844,-311e" filled="false" stroked="true" strokeweight=".6pt" strokecolor="#000008">
                <v:path arrowok="t"/>
              </v:shape>
            </v:group>
            <v:group style="position:absolute;left:9851;top:-311;width:12;height:2" coordorigin="9851,-311" coordsize="12,2">
              <v:shape style="position:absolute;left:9851;top:-311;width:12;height:2" coordorigin="9851,-311" coordsize="12,0" path="m9851,-311l9863,-311e" filled="false" stroked="true" strokeweight=".6pt" strokecolor="#000008">
                <v:path arrowok="t"/>
              </v:shape>
            </v:group>
            <v:group style="position:absolute;left:9870;top:-311;width:12;height:2" coordorigin="9870,-311" coordsize="12,2">
              <v:shape style="position:absolute;left:9870;top:-311;width:12;height:2" coordorigin="9870,-311" coordsize="12,0" path="m9870,-311l9882,-311e" filled="false" stroked="true" strokeweight=".6pt" strokecolor="#000008">
                <v:path arrowok="t"/>
              </v:shape>
            </v:group>
            <v:group style="position:absolute;left:9889;top:-311;width:12;height:2" coordorigin="9889,-311" coordsize="12,2">
              <v:shape style="position:absolute;left:9889;top:-311;width:12;height:2" coordorigin="9889,-311" coordsize="12,0" path="m9889,-311l9901,-311e" filled="false" stroked="true" strokeweight=".6pt" strokecolor="#000008">
                <v:path arrowok="t"/>
              </v:shape>
            </v:group>
            <v:group style="position:absolute;left:9908;top:-311;width:12;height:2" coordorigin="9908,-311" coordsize="12,2">
              <v:shape style="position:absolute;left:9908;top:-311;width:12;height:2" coordorigin="9908,-311" coordsize="12,0" path="m9908,-311l9920,-311e" filled="false" stroked="true" strokeweight=".6pt" strokecolor="#000008">
                <v:path arrowok="t"/>
              </v:shape>
            </v:group>
            <v:group style="position:absolute;left:9928;top:-311;width:12;height:2" coordorigin="9928,-311" coordsize="12,2">
              <v:shape style="position:absolute;left:9928;top:-311;width:12;height:2" coordorigin="9928,-311" coordsize="12,0" path="m9928,-311l9940,-311e" filled="false" stroked="true" strokeweight=".6pt" strokecolor="#000008">
                <v:path arrowok="t"/>
              </v:shape>
            </v:group>
            <v:group style="position:absolute;left:9947;top:-311;width:12;height:2" coordorigin="9947,-311" coordsize="12,2">
              <v:shape style="position:absolute;left:9947;top:-311;width:12;height:2" coordorigin="9947,-311" coordsize="12,0" path="m9947,-311l9959,-311e" filled="false" stroked="true" strokeweight=".6pt" strokecolor="#000008">
                <v:path arrowok="t"/>
              </v:shape>
            </v:group>
            <v:group style="position:absolute;left:9966;top:-311;width:12;height:2" coordorigin="9966,-311" coordsize="12,2">
              <v:shape style="position:absolute;left:9966;top:-311;width:12;height:2" coordorigin="9966,-311" coordsize="12,0" path="m9966,-311l9978,-311e" filled="false" stroked="true" strokeweight=".6pt" strokecolor="#000008">
                <v:path arrowok="t"/>
              </v:shape>
            </v:group>
            <v:group style="position:absolute;left:9985;top:-311;width:12;height:2" coordorigin="9985,-311" coordsize="12,2">
              <v:shape style="position:absolute;left:9985;top:-311;width:12;height:2" coordorigin="9985,-311" coordsize="12,0" path="m9985,-311l9997,-311e" filled="false" stroked="true" strokeweight=".6pt" strokecolor="#000008">
                <v:path arrowok="t"/>
              </v:shape>
            </v:group>
            <v:group style="position:absolute;left:10004;top:-311;width:12;height:2" coordorigin="10004,-311" coordsize="12,2">
              <v:shape style="position:absolute;left:10004;top:-311;width:12;height:2" coordorigin="10004,-311" coordsize="12,0" path="m10004,-311l10016,-311e" filled="false" stroked="true" strokeweight=".6pt" strokecolor="#000008">
                <v:path arrowok="t"/>
              </v:shape>
            </v:group>
            <v:group style="position:absolute;left:10024;top:-311;width:12;height:2" coordorigin="10024,-311" coordsize="12,2">
              <v:shape style="position:absolute;left:10024;top:-311;width:12;height:2" coordorigin="10024,-311" coordsize="12,0" path="m10024,-311l10036,-311e" filled="false" stroked="true" strokeweight=".6pt" strokecolor="#000008">
                <v:path arrowok="t"/>
              </v:shape>
            </v:group>
            <v:group style="position:absolute;left:10043;top:-311;width:12;height:2" coordorigin="10043,-311" coordsize="12,2">
              <v:shape style="position:absolute;left:10043;top:-311;width:12;height:2" coordorigin="10043,-311" coordsize="12,0" path="m10043,-311l10055,-311e" filled="false" stroked="true" strokeweight=".6pt" strokecolor="#000008">
                <v:path arrowok="t"/>
              </v:shape>
            </v:group>
            <v:group style="position:absolute;left:10062;top:-311;width:12;height:2" coordorigin="10062,-311" coordsize="12,2">
              <v:shape style="position:absolute;left:10062;top:-311;width:12;height:2" coordorigin="10062,-311" coordsize="12,0" path="m10062,-311l10074,-311e" filled="false" stroked="true" strokeweight=".6pt" strokecolor="#000008">
                <v:path arrowok="t"/>
              </v:shape>
            </v:group>
            <w10:wrap type="none"/>
          </v:group>
        </w:pict>
      </w:r>
      <w:r>
        <w:rPr>
          <w:rFonts w:ascii="Garamond" w:hAnsi="Garamond" w:cs="Garamond" w:eastAsia="Garamond" w:hint="default"/>
        </w:rPr>
        <w:t>* </w:t>
      </w:r>
      <w:r>
        <w:rPr/>
        <w:t>本期利息支出较上年同期增加 </w:t>
      </w:r>
      <w:r>
        <w:rPr>
          <w:rFonts w:ascii="Garamond" w:hAnsi="Garamond" w:cs="Garamond" w:eastAsia="Garamond" w:hint="default"/>
        </w:rPr>
        <w:t>2785</w:t>
      </w:r>
      <w:r>
        <w:rPr>
          <w:rFonts w:ascii="Garamond" w:hAnsi="Garamond" w:cs="Garamond" w:eastAsia="Garamond" w:hint="default"/>
          <w:spacing w:val="-18"/>
        </w:rPr>
        <w:t> </w:t>
      </w:r>
      <w:r>
        <w:rPr/>
        <w:t>万元，主要系本公司本年度收到债权人欠息通</w:t>
      </w:r>
      <w:r>
        <w:rPr>
          <w:w w:val="100"/>
        </w:rPr>
        <w:t> </w:t>
      </w:r>
      <w:r>
        <w:rPr>
          <w:spacing w:val="-2"/>
        </w:rPr>
        <w:t>知单，本公司根据欠息通知单上的欠息总额与账面已提利息的差额补计本年的利息支</w:t>
      </w:r>
      <w:r>
        <w:rPr>
          <w:spacing w:val="-41"/>
        </w:rPr>
        <w:t> </w:t>
      </w:r>
      <w:r>
        <w:rPr>
          <w:spacing w:val="-41"/>
        </w:rPr>
      </w:r>
      <w:r>
        <w:rPr/>
        <w:t>出。</w:t>
      </w:r>
    </w:p>
    <w:p>
      <w:pPr>
        <w:pStyle w:val="BodyText"/>
        <w:spacing w:line="249" w:lineRule="exact"/>
        <w:ind w:left="737" w:right="0"/>
        <w:jc w:val="both"/>
        <w:rPr>
          <w:rFonts w:ascii="宋体" w:hAnsi="宋体" w:cs="宋体" w:eastAsia="宋体" w:hint="default"/>
        </w:rPr>
      </w:pPr>
      <w:r>
        <w:rPr>
          <w:rFonts w:ascii="宋体" w:hAnsi="宋体" w:cs="宋体" w:eastAsia="宋体" w:hint="default"/>
        </w:rPr>
        <w:t>36、 </w:t>
      </w:r>
      <w:r>
        <w:rPr>
          <w:rFonts w:ascii="宋体" w:hAnsi="宋体" w:cs="宋体" w:eastAsia="宋体" w:hint="default"/>
          <w:spacing w:val="90"/>
        </w:rPr>
        <w:t> </w:t>
      </w:r>
      <w:r>
        <w:rPr>
          <w:rFonts w:ascii="宋体" w:hAnsi="宋体" w:cs="宋体" w:eastAsia="宋体" w:hint="default"/>
        </w:rPr>
        <w:t>资产减值损失</w:t>
      </w:r>
    </w:p>
    <w:p>
      <w:pPr>
        <w:tabs>
          <w:tab w:pos="4834" w:val="left" w:leader="none"/>
          <w:tab w:pos="7287" w:val="left" w:leader="none"/>
        </w:tabs>
        <w:spacing w:line="298" w:lineRule="exact" w:before="2"/>
        <w:ind w:left="1726" w:right="0" w:firstLine="0"/>
        <w:jc w:val="left"/>
        <w:rPr>
          <w:rFonts w:ascii="宋体" w:hAnsi="宋体" w:cs="宋体" w:eastAsia="宋体" w:hint="default"/>
          <w:sz w:val="18"/>
          <w:szCs w:val="18"/>
        </w:rPr>
      </w:pPr>
      <w:r>
        <w:rPr>
          <w:rFonts w:ascii="宋体" w:hAnsi="宋体" w:cs="宋体" w:eastAsia="宋体" w:hint="default"/>
          <w:position w:val="-1"/>
          <w:sz w:val="18"/>
          <w:szCs w:val="18"/>
        </w:rPr>
        <w:t>类别</w:t>
        <w:tab/>
      </w:r>
      <w:r>
        <w:rPr>
          <w:rFonts w:ascii="Garamond" w:hAnsi="Garamond" w:cs="Garamond" w:eastAsia="Garamond" w:hint="default"/>
          <w:sz w:val="18"/>
          <w:szCs w:val="18"/>
        </w:rPr>
        <w:t>2008</w:t>
      </w:r>
      <w:r>
        <w:rPr>
          <w:rFonts w:ascii="Garamond" w:hAnsi="Garamond" w:cs="Garamond" w:eastAsia="Garamond" w:hint="default"/>
          <w:spacing w:val="-4"/>
          <w:sz w:val="18"/>
          <w:szCs w:val="18"/>
        </w:rPr>
        <w:t> </w:t>
      </w:r>
      <w:r>
        <w:rPr>
          <w:rFonts w:ascii="宋体" w:hAnsi="宋体" w:cs="宋体" w:eastAsia="宋体" w:hint="default"/>
          <w:sz w:val="18"/>
          <w:szCs w:val="18"/>
        </w:rPr>
        <w:t>年度</w:t>
        <w:tab/>
      </w:r>
      <w:r>
        <w:rPr>
          <w:rFonts w:ascii="Garamond" w:hAnsi="Garamond" w:cs="Garamond" w:eastAsia="Garamond" w:hint="default"/>
          <w:position w:val="-4"/>
          <w:sz w:val="18"/>
          <w:szCs w:val="18"/>
        </w:rPr>
        <w:t>2007</w:t>
      </w:r>
      <w:r>
        <w:rPr>
          <w:rFonts w:ascii="Garamond" w:hAnsi="Garamond" w:cs="Garamond" w:eastAsia="Garamond" w:hint="default"/>
          <w:spacing w:val="-1"/>
          <w:position w:val="-4"/>
          <w:sz w:val="18"/>
          <w:szCs w:val="18"/>
        </w:rPr>
        <w:t> </w:t>
      </w:r>
      <w:r>
        <w:rPr>
          <w:rFonts w:ascii="宋体" w:hAnsi="宋体" w:cs="宋体" w:eastAsia="宋体" w:hint="default"/>
          <w:position w:val="-4"/>
          <w:sz w:val="18"/>
          <w:szCs w:val="18"/>
        </w:rPr>
        <w:t>年度</w:t>
      </w:r>
      <w:r>
        <w:rPr>
          <w:rFonts w:ascii="宋体" w:hAnsi="宋体" w:cs="宋体" w:eastAsia="宋体" w:hint="default"/>
          <w:sz w:val="18"/>
          <w:szCs w:val="18"/>
        </w:rPr>
      </w:r>
    </w:p>
    <w:p>
      <w:pPr>
        <w:tabs>
          <w:tab w:pos="5115" w:val="left" w:leader="none"/>
          <w:tab w:pos="7464" w:val="left" w:leader="none"/>
        </w:tabs>
        <w:spacing w:line="292" w:lineRule="exact" w:before="0"/>
        <w:ind w:left="197" w:right="0" w:firstLine="0"/>
        <w:jc w:val="left"/>
        <w:rPr>
          <w:rFonts w:ascii="Garamond" w:hAnsi="Garamond" w:cs="Garamond" w:eastAsia="Garamond" w:hint="default"/>
          <w:sz w:val="18"/>
          <w:szCs w:val="18"/>
        </w:rPr>
      </w:pPr>
      <w:r>
        <w:rPr/>
        <w:pict>
          <v:group style="position:absolute;margin-left:89.759995pt;margin-top:.901521pt;width:171pt;height:.1pt;mso-position-horizontal-relative:page;mso-position-vertical-relative:paragraph;z-index:-1238584" coordorigin="1795,18" coordsize="3420,2">
            <v:shape style="position:absolute;left:1795;top:18;width:3420;height:2" coordorigin="1795,18" coordsize="3420,0" path="m1795,18l5215,18e" filled="false" stroked="true" strokeweight=".48pt" strokecolor="#000008">
              <v:path arrowok="t"/>
            </v:shape>
            <w10:wrap type="none"/>
          </v:group>
        </w:pict>
      </w:r>
      <w:r>
        <w:rPr/>
        <w:pict>
          <v:group style="position:absolute;margin-left:296.759979pt;margin-top:.901521pt;width:87pt;height:.1pt;mso-position-horizontal-relative:page;mso-position-vertical-relative:paragraph;z-index:-1238560" coordorigin="5935,18" coordsize="1740,2">
            <v:shape style="position:absolute;left:5935;top:18;width:1740;height:2" coordorigin="5935,18" coordsize="1740,0" path="m5935,18l7675,18e" filled="false" stroked="true" strokeweight=".48pt" strokecolor="#000008">
              <v:path arrowok="t"/>
            </v:shape>
            <w10:wrap type="none"/>
          </v:group>
        </w:pict>
      </w:r>
      <w:r>
        <w:rPr/>
        <w:pict>
          <v:group style="position:absolute;margin-left:420.23999pt;margin-top:.901521pt;width:85.2pt;height:.1pt;mso-position-horizontal-relative:page;mso-position-vertical-relative:paragraph;z-index:-1238536" coordorigin="8405,18" coordsize="1704,2">
            <v:shape style="position:absolute;left:8405;top:18;width:1704;height:2" coordorigin="8405,18" coordsize="1704,0" path="m8405,18l10109,18e" filled="false" stroked="true" strokeweight=".48pt" strokecolor="#000008">
              <v:path arrowok="t"/>
            </v:shape>
            <w10:wrap type="none"/>
          </v:group>
        </w:pict>
      </w:r>
      <w:r>
        <w:rPr>
          <w:rFonts w:ascii="宋体" w:hAnsi="宋体" w:cs="宋体" w:eastAsia="宋体" w:hint="default"/>
          <w:position w:val="6"/>
          <w:sz w:val="18"/>
          <w:szCs w:val="18"/>
        </w:rPr>
        <w:t>坏账损失</w:t>
        <w:tab/>
      </w:r>
      <w:r>
        <w:rPr>
          <w:rFonts w:ascii="Garamond" w:hAnsi="Garamond" w:cs="Garamond" w:eastAsia="Garamond" w:hint="default"/>
          <w:sz w:val="18"/>
          <w:szCs w:val="18"/>
        </w:rPr>
        <w:t>86,704,101.54</w:t>
      </w:r>
      <w:r>
        <w:rPr>
          <w:rFonts w:ascii="Garamond" w:hAnsi="Garamond" w:cs="Garamond" w:eastAsia="Garamond" w:hint="default"/>
          <w:spacing w:val="35"/>
          <w:sz w:val="18"/>
          <w:szCs w:val="18"/>
        </w:rPr>
        <w:t> </w:t>
      </w:r>
      <w:r>
        <w:rPr>
          <w:rFonts w:ascii="Garamond" w:hAnsi="Garamond" w:cs="Garamond" w:eastAsia="Garamond" w:hint="default"/>
          <w:position w:val="4"/>
          <w:sz w:val="18"/>
          <w:szCs w:val="18"/>
        </w:rPr>
        <w:t>*</w:t>
        <w:tab/>
      </w:r>
      <w:r>
        <w:rPr>
          <w:rFonts w:ascii="Garamond" w:hAnsi="Garamond" w:cs="Garamond" w:eastAsia="Garamond" w:hint="default"/>
          <w:sz w:val="18"/>
          <w:szCs w:val="18"/>
        </w:rPr>
        <w:t>164,426,895.20</w:t>
      </w:r>
    </w:p>
    <w:p>
      <w:pPr>
        <w:tabs>
          <w:tab w:pos="5199" w:val="left" w:leader="none"/>
          <w:tab w:pos="7786" w:val="left" w:leader="none"/>
        </w:tabs>
        <w:spacing w:line="284" w:lineRule="exact" w:before="0"/>
        <w:ind w:left="197" w:right="0" w:firstLine="0"/>
        <w:jc w:val="left"/>
        <w:rPr>
          <w:rFonts w:ascii="Garamond" w:hAnsi="Garamond" w:cs="Garamond" w:eastAsia="Garamond" w:hint="default"/>
          <w:sz w:val="18"/>
          <w:szCs w:val="18"/>
        </w:rPr>
      </w:pPr>
      <w:r>
        <w:rPr>
          <w:rFonts w:ascii="宋体" w:hAnsi="宋体" w:cs="宋体" w:eastAsia="宋体" w:hint="default"/>
          <w:position w:val="6"/>
          <w:sz w:val="18"/>
          <w:szCs w:val="18"/>
        </w:rPr>
        <w:t>存货跌价损失</w:t>
        <w:tab/>
      </w:r>
      <w:r>
        <w:rPr>
          <w:rFonts w:ascii="Garamond" w:hAnsi="Garamond" w:cs="Garamond" w:eastAsia="Garamond" w:hint="default"/>
          <w:spacing w:val="-1"/>
          <w:sz w:val="18"/>
          <w:szCs w:val="18"/>
        </w:rPr>
        <w:t>1,989,492.51</w:t>
        <w:tab/>
      </w:r>
      <w:r>
        <w:rPr>
          <w:rFonts w:ascii="Garamond" w:hAnsi="Garamond" w:cs="Garamond" w:eastAsia="Garamond" w:hint="default"/>
          <w:spacing w:val="-2"/>
          <w:sz w:val="18"/>
          <w:szCs w:val="18"/>
        </w:rPr>
        <w:t>-67,491.94</w:t>
      </w:r>
    </w:p>
    <w:p>
      <w:pPr>
        <w:tabs>
          <w:tab w:pos="5115" w:val="left" w:leader="none"/>
          <w:tab w:pos="7635" w:val="left" w:leader="none"/>
        </w:tabs>
        <w:spacing w:line="288" w:lineRule="exact" w:before="0"/>
        <w:ind w:left="197" w:right="0" w:firstLine="0"/>
        <w:jc w:val="left"/>
        <w:rPr>
          <w:rFonts w:ascii="Garamond" w:hAnsi="Garamond" w:cs="Garamond" w:eastAsia="Garamond" w:hint="default"/>
          <w:sz w:val="18"/>
          <w:szCs w:val="18"/>
        </w:rPr>
      </w:pPr>
      <w:r>
        <w:rPr>
          <w:rFonts w:ascii="宋体" w:hAnsi="宋体" w:cs="宋体" w:eastAsia="宋体" w:hint="default"/>
          <w:position w:val="6"/>
          <w:sz w:val="18"/>
          <w:szCs w:val="18"/>
        </w:rPr>
        <w:t>长期股权投资减值损失</w:t>
        <w:tab/>
      </w:r>
      <w:r>
        <w:rPr>
          <w:rFonts w:ascii="Garamond" w:hAnsi="Garamond" w:cs="Garamond" w:eastAsia="Garamond" w:hint="default"/>
          <w:sz w:val="18"/>
          <w:szCs w:val="18"/>
        </w:rPr>
        <w:t>25,938,510.30</w:t>
      </w:r>
      <w:r>
        <w:rPr>
          <w:rFonts w:ascii="Garamond" w:hAnsi="Garamond" w:cs="Garamond" w:eastAsia="Garamond" w:hint="default"/>
          <w:spacing w:val="35"/>
          <w:sz w:val="18"/>
          <w:szCs w:val="18"/>
        </w:rPr>
        <w:t> </w:t>
      </w:r>
      <w:r>
        <w:rPr>
          <w:rFonts w:ascii="Garamond" w:hAnsi="Garamond" w:cs="Garamond" w:eastAsia="Garamond" w:hint="default"/>
          <w:position w:val="4"/>
          <w:sz w:val="18"/>
          <w:szCs w:val="18"/>
        </w:rPr>
        <w:t>*</w:t>
        <w:tab/>
      </w:r>
      <w:r>
        <w:rPr>
          <w:rFonts w:ascii="Garamond" w:hAnsi="Garamond" w:cs="Garamond" w:eastAsia="Garamond" w:hint="default"/>
          <w:sz w:val="18"/>
          <w:szCs w:val="18"/>
        </w:rPr>
        <w:t>4,050,000.00</w:t>
      </w:r>
    </w:p>
    <w:p>
      <w:pPr>
        <w:tabs>
          <w:tab w:pos="5311" w:val="left" w:leader="none"/>
          <w:tab w:pos="8386" w:val="left" w:leader="none"/>
        </w:tabs>
        <w:spacing w:line="240" w:lineRule="exact" w:before="0"/>
        <w:ind w:left="197" w:right="0" w:firstLine="0"/>
        <w:jc w:val="left"/>
        <w:rPr>
          <w:rFonts w:ascii="Garamond" w:hAnsi="Garamond" w:cs="Garamond" w:eastAsia="Garamond" w:hint="default"/>
          <w:sz w:val="18"/>
          <w:szCs w:val="18"/>
        </w:rPr>
      </w:pPr>
      <w:r>
        <w:rPr>
          <w:rFonts w:ascii="宋体" w:hAnsi="宋体" w:cs="宋体" w:eastAsia="宋体" w:hint="default"/>
          <w:position w:val="1"/>
          <w:sz w:val="18"/>
          <w:szCs w:val="18"/>
        </w:rPr>
        <w:t>固定资产减值损失</w:t>
        <w:tab/>
      </w:r>
      <w:r>
        <w:rPr>
          <w:rFonts w:ascii="Garamond" w:hAnsi="Garamond" w:cs="Garamond" w:eastAsia="Garamond" w:hint="default"/>
          <w:spacing w:val="-2"/>
          <w:sz w:val="18"/>
          <w:szCs w:val="18"/>
        </w:rPr>
        <w:t>840,202.38</w:t>
        <w:tab/>
      </w:r>
      <w:r>
        <w:rPr>
          <w:rFonts w:ascii="Garamond" w:hAnsi="Garamond" w:cs="Garamond" w:eastAsia="Garamond" w:hint="default"/>
          <w:spacing w:val="-1"/>
          <w:sz w:val="18"/>
          <w:szCs w:val="18"/>
        </w:rPr>
        <w:t>--</w:t>
      </w:r>
    </w:p>
    <w:p>
      <w:pPr>
        <w:tabs>
          <w:tab w:pos="5026" w:val="left" w:leader="none"/>
          <w:tab w:pos="7448" w:val="left" w:leader="none"/>
        </w:tabs>
        <w:spacing w:line="310" w:lineRule="exact" w:before="0"/>
        <w:ind w:left="1726" w:right="0" w:firstLine="0"/>
        <w:jc w:val="left"/>
        <w:rPr>
          <w:rFonts w:ascii="Garamond" w:hAnsi="Garamond" w:cs="Garamond" w:eastAsia="Garamond" w:hint="default"/>
          <w:sz w:val="18"/>
          <w:szCs w:val="18"/>
        </w:rPr>
      </w:pPr>
      <w:r>
        <w:rPr/>
        <w:pict>
          <v:group style="position:absolute;margin-left:296.399994pt;margin-top:2.633275pt;width:87.6pt;height:.6pt;mso-position-horizontal-relative:page;mso-position-vertical-relative:paragraph;z-index:-1238464" coordorigin="5928,53" coordsize="1752,12">
            <v:group style="position:absolute;left:5935;top:59;width:10;height:2" coordorigin="5935,59" coordsize="10,2">
              <v:shape style="position:absolute;left:5935;top:59;width:10;height:2" coordorigin="5935,59" coordsize="10,0" path="m5935,59l5945,59e" filled="false" stroked="true" strokeweight=".48pt" strokecolor="#000008">
                <v:path arrowok="t"/>
              </v:shape>
            </v:group>
            <v:group style="position:absolute;left:5954;top:59;width:10;height:2" coordorigin="5954,59" coordsize="10,2">
              <v:shape style="position:absolute;left:5954;top:59;width:10;height:2" coordorigin="5954,59" coordsize="10,0" path="m5954,59l5964,59e" filled="false" stroked="true" strokeweight=".48pt" strokecolor="#000008">
                <v:path arrowok="t"/>
              </v:shape>
            </v:group>
            <v:group style="position:absolute;left:5974;top:59;width:10;height:2" coordorigin="5974,59" coordsize="10,2">
              <v:shape style="position:absolute;left:5974;top:59;width:10;height:2" coordorigin="5974,59" coordsize="10,0" path="m5974,59l5983,59e" filled="false" stroked="true" strokeweight=".48pt" strokecolor="#000008">
                <v:path arrowok="t"/>
              </v:shape>
            </v:group>
            <v:group style="position:absolute;left:5993;top:59;width:10;height:2" coordorigin="5993,59" coordsize="10,2">
              <v:shape style="position:absolute;left:5993;top:59;width:10;height:2" coordorigin="5993,59" coordsize="10,0" path="m5993,59l6002,59e" filled="false" stroked="true" strokeweight=".48pt" strokecolor="#000008">
                <v:path arrowok="t"/>
              </v:shape>
            </v:group>
            <v:group style="position:absolute;left:6012;top:59;width:10;height:2" coordorigin="6012,59" coordsize="10,2">
              <v:shape style="position:absolute;left:6012;top:59;width:10;height:2" coordorigin="6012,59" coordsize="10,0" path="m6012,59l6022,59e" filled="false" stroked="true" strokeweight=".48pt" strokecolor="#000008">
                <v:path arrowok="t"/>
              </v:shape>
            </v:group>
            <v:group style="position:absolute;left:6031;top:59;width:10;height:2" coordorigin="6031,59" coordsize="10,2">
              <v:shape style="position:absolute;left:6031;top:59;width:10;height:2" coordorigin="6031,59" coordsize="10,0" path="m6031,59l6041,59e" filled="false" stroked="true" strokeweight=".48pt" strokecolor="#000008">
                <v:path arrowok="t"/>
              </v:shape>
            </v:group>
            <v:group style="position:absolute;left:6050;top:59;width:10;height:2" coordorigin="6050,59" coordsize="10,2">
              <v:shape style="position:absolute;left:6050;top:59;width:10;height:2" coordorigin="6050,59" coordsize="10,0" path="m6050,59l6060,59e" filled="false" stroked="true" strokeweight=".48pt" strokecolor="#000008">
                <v:path arrowok="t"/>
              </v:shape>
            </v:group>
            <v:group style="position:absolute;left:6070;top:59;width:10;height:2" coordorigin="6070,59" coordsize="10,2">
              <v:shape style="position:absolute;left:6070;top:59;width:10;height:2" coordorigin="6070,59" coordsize="10,0" path="m6070,59l6079,59e" filled="false" stroked="true" strokeweight=".48pt" strokecolor="#000008">
                <v:path arrowok="t"/>
              </v:shape>
            </v:group>
            <v:group style="position:absolute;left:6089;top:59;width:10;height:2" coordorigin="6089,59" coordsize="10,2">
              <v:shape style="position:absolute;left:6089;top:59;width:10;height:2" coordorigin="6089,59" coordsize="10,0" path="m6089,59l6098,59e" filled="false" stroked="true" strokeweight=".48pt" strokecolor="#000008">
                <v:path arrowok="t"/>
              </v:shape>
            </v:group>
            <v:group style="position:absolute;left:6108;top:59;width:10;height:2" coordorigin="6108,59" coordsize="10,2">
              <v:shape style="position:absolute;left:6108;top:59;width:10;height:2" coordorigin="6108,59" coordsize="10,0" path="m6108,59l6118,59e" filled="false" stroked="true" strokeweight=".48pt" strokecolor="#000008">
                <v:path arrowok="t"/>
              </v:shape>
            </v:group>
            <v:group style="position:absolute;left:6127;top:59;width:10;height:2" coordorigin="6127,59" coordsize="10,2">
              <v:shape style="position:absolute;left:6127;top:59;width:10;height:2" coordorigin="6127,59" coordsize="10,0" path="m6127,59l6137,59e" filled="false" stroked="true" strokeweight=".48pt" strokecolor="#000008">
                <v:path arrowok="t"/>
              </v:shape>
            </v:group>
            <v:group style="position:absolute;left:6146;top:59;width:10;height:2" coordorigin="6146,59" coordsize="10,2">
              <v:shape style="position:absolute;left:6146;top:59;width:10;height:2" coordorigin="6146,59" coordsize="10,0" path="m6146,59l6156,59e" filled="false" stroked="true" strokeweight=".48pt" strokecolor="#000008">
                <v:path arrowok="t"/>
              </v:shape>
            </v:group>
            <v:group style="position:absolute;left:6166;top:59;width:10;height:2" coordorigin="6166,59" coordsize="10,2">
              <v:shape style="position:absolute;left:6166;top:59;width:10;height:2" coordorigin="6166,59" coordsize="10,0" path="m6166,59l6175,59e" filled="false" stroked="true" strokeweight=".48pt" strokecolor="#000008">
                <v:path arrowok="t"/>
              </v:shape>
            </v:group>
            <v:group style="position:absolute;left:6185;top:59;width:10;height:2" coordorigin="6185,59" coordsize="10,2">
              <v:shape style="position:absolute;left:6185;top:59;width:10;height:2" coordorigin="6185,59" coordsize="10,0" path="m6185,59l6194,59e" filled="false" stroked="true" strokeweight=".48pt" strokecolor="#000008">
                <v:path arrowok="t"/>
              </v:shape>
            </v:group>
            <v:group style="position:absolute;left:6204;top:59;width:10;height:2" coordorigin="6204,59" coordsize="10,2">
              <v:shape style="position:absolute;left:6204;top:59;width:10;height:2" coordorigin="6204,59" coordsize="10,0" path="m6204,59l6214,59e" filled="false" stroked="true" strokeweight=".48pt" strokecolor="#000008">
                <v:path arrowok="t"/>
              </v:shape>
            </v:group>
            <v:group style="position:absolute;left:6223;top:59;width:10;height:2" coordorigin="6223,59" coordsize="10,2">
              <v:shape style="position:absolute;left:6223;top:59;width:10;height:2" coordorigin="6223,59" coordsize="10,0" path="m6223,59l6233,59e" filled="false" stroked="true" strokeweight=".48pt" strokecolor="#000008">
                <v:path arrowok="t"/>
              </v:shape>
            </v:group>
            <v:group style="position:absolute;left:6242;top:59;width:10;height:2" coordorigin="6242,59" coordsize="10,2">
              <v:shape style="position:absolute;left:6242;top:59;width:10;height:2" coordorigin="6242,59" coordsize="10,0" path="m6242,59l6252,59e" filled="false" stroked="true" strokeweight=".48pt" strokecolor="#000008">
                <v:path arrowok="t"/>
              </v:shape>
            </v:group>
            <v:group style="position:absolute;left:6262;top:59;width:10;height:2" coordorigin="6262,59" coordsize="10,2">
              <v:shape style="position:absolute;left:6262;top:59;width:10;height:2" coordorigin="6262,59" coordsize="10,0" path="m6262,59l6271,59e" filled="false" stroked="true" strokeweight=".48pt" strokecolor="#000008">
                <v:path arrowok="t"/>
              </v:shape>
            </v:group>
            <v:group style="position:absolute;left:6281;top:59;width:10;height:2" coordorigin="6281,59" coordsize="10,2">
              <v:shape style="position:absolute;left:6281;top:59;width:10;height:2" coordorigin="6281,59" coordsize="10,0" path="m6281,59l6290,59e" filled="false" stroked="true" strokeweight=".48pt" strokecolor="#000008">
                <v:path arrowok="t"/>
              </v:shape>
            </v:group>
            <v:group style="position:absolute;left:6300;top:59;width:10;height:2" coordorigin="6300,59" coordsize="10,2">
              <v:shape style="position:absolute;left:6300;top:59;width:10;height:2" coordorigin="6300,59" coordsize="10,0" path="m6300,59l6310,59e" filled="false" stroked="true" strokeweight=".48pt" strokecolor="#000008">
                <v:path arrowok="t"/>
              </v:shape>
            </v:group>
            <v:group style="position:absolute;left:6319;top:59;width:10;height:2" coordorigin="6319,59" coordsize="10,2">
              <v:shape style="position:absolute;left:6319;top:59;width:10;height:2" coordorigin="6319,59" coordsize="10,0" path="m6319,59l6329,59e" filled="false" stroked="true" strokeweight=".48pt" strokecolor="#000008">
                <v:path arrowok="t"/>
              </v:shape>
            </v:group>
            <v:group style="position:absolute;left:6338;top:59;width:10;height:2" coordorigin="6338,59" coordsize="10,2">
              <v:shape style="position:absolute;left:6338;top:59;width:10;height:2" coordorigin="6338,59" coordsize="10,0" path="m6338,59l6348,59e" filled="false" stroked="true" strokeweight=".48pt" strokecolor="#000008">
                <v:path arrowok="t"/>
              </v:shape>
            </v:group>
            <v:group style="position:absolute;left:6358;top:59;width:10;height:2" coordorigin="6358,59" coordsize="10,2">
              <v:shape style="position:absolute;left:6358;top:59;width:10;height:2" coordorigin="6358,59" coordsize="10,0" path="m6358,59l6367,59e" filled="false" stroked="true" strokeweight=".48pt" strokecolor="#000008">
                <v:path arrowok="t"/>
              </v:shape>
            </v:group>
            <v:group style="position:absolute;left:6377;top:59;width:10;height:2" coordorigin="6377,59" coordsize="10,2">
              <v:shape style="position:absolute;left:6377;top:59;width:10;height:2" coordorigin="6377,59" coordsize="10,0" path="m6377,59l6386,59e" filled="false" stroked="true" strokeweight=".48pt" strokecolor="#000008">
                <v:path arrowok="t"/>
              </v:shape>
            </v:group>
            <v:group style="position:absolute;left:6396;top:59;width:10;height:2" coordorigin="6396,59" coordsize="10,2">
              <v:shape style="position:absolute;left:6396;top:59;width:10;height:2" coordorigin="6396,59" coordsize="10,0" path="m6396,59l6406,59e" filled="false" stroked="true" strokeweight=".48pt" strokecolor="#000008">
                <v:path arrowok="t"/>
              </v:shape>
            </v:group>
            <v:group style="position:absolute;left:6415;top:59;width:10;height:2" coordorigin="6415,59" coordsize="10,2">
              <v:shape style="position:absolute;left:6415;top:59;width:10;height:2" coordorigin="6415,59" coordsize="10,0" path="m6415,59l6425,59e" filled="false" stroked="true" strokeweight=".48pt" strokecolor="#000008">
                <v:path arrowok="t"/>
              </v:shape>
            </v:group>
            <v:group style="position:absolute;left:6434;top:59;width:10;height:2" coordorigin="6434,59" coordsize="10,2">
              <v:shape style="position:absolute;left:6434;top:59;width:10;height:2" coordorigin="6434,59" coordsize="10,0" path="m6434,59l6444,59e" filled="false" stroked="true" strokeweight=".48pt" strokecolor="#000008">
                <v:path arrowok="t"/>
              </v:shape>
            </v:group>
            <v:group style="position:absolute;left:6454;top:59;width:10;height:2" coordorigin="6454,59" coordsize="10,2">
              <v:shape style="position:absolute;left:6454;top:59;width:10;height:2" coordorigin="6454,59" coordsize="10,0" path="m6454,59l6463,59e" filled="false" stroked="true" strokeweight=".48pt" strokecolor="#000008">
                <v:path arrowok="t"/>
              </v:shape>
            </v:group>
            <v:group style="position:absolute;left:6473;top:59;width:10;height:2" coordorigin="6473,59" coordsize="10,2">
              <v:shape style="position:absolute;left:6473;top:59;width:10;height:2" coordorigin="6473,59" coordsize="10,0" path="m6473,59l6482,59e" filled="false" stroked="true" strokeweight=".48pt" strokecolor="#000008">
                <v:path arrowok="t"/>
              </v:shape>
            </v:group>
            <v:group style="position:absolute;left:6492;top:59;width:10;height:2" coordorigin="6492,59" coordsize="10,2">
              <v:shape style="position:absolute;left:6492;top:59;width:10;height:2" coordorigin="6492,59" coordsize="10,0" path="m6492,59l6502,59e" filled="false" stroked="true" strokeweight=".48pt" strokecolor="#000008">
                <v:path arrowok="t"/>
              </v:shape>
            </v:group>
            <v:group style="position:absolute;left:6511;top:59;width:10;height:2" coordorigin="6511,59" coordsize="10,2">
              <v:shape style="position:absolute;left:6511;top:59;width:10;height:2" coordorigin="6511,59" coordsize="10,0" path="m6511,59l6521,59e" filled="false" stroked="true" strokeweight=".48pt" strokecolor="#000008">
                <v:path arrowok="t"/>
              </v:shape>
            </v:group>
            <v:group style="position:absolute;left:6530;top:59;width:10;height:2" coordorigin="6530,59" coordsize="10,2">
              <v:shape style="position:absolute;left:6530;top:59;width:10;height:2" coordorigin="6530,59" coordsize="10,0" path="m6530,59l6540,59e" filled="false" stroked="true" strokeweight=".48pt" strokecolor="#000008">
                <v:path arrowok="t"/>
              </v:shape>
            </v:group>
            <v:group style="position:absolute;left:6550;top:59;width:10;height:2" coordorigin="6550,59" coordsize="10,2">
              <v:shape style="position:absolute;left:6550;top:59;width:10;height:2" coordorigin="6550,59" coordsize="10,0" path="m6550,59l6559,59e" filled="false" stroked="true" strokeweight=".48pt" strokecolor="#000008">
                <v:path arrowok="t"/>
              </v:shape>
            </v:group>
            <v:group style="position:absolute;left:6569;top:59;width:10;height:2" coordorigin="6569,59" coordsize="10,2">
              <v:shape style="position:absolute;left:6569;top:59;width:10;height:2" coordorigin="6569,59" coordsize="10,0" path="m6569,59l6578,59e" filled="false" stroked="true" strokeweight=".48pt" strokecolor="#000008">
                <v:path arrowok="t"/>
              </v:shape>
            </v:group>
            <v:group style="position:absolute;left:6588;top:59;width:10;height:2" coordorigin="6588,59" coordsize="10,2">
              <v:shape style="position:absolute;left:6588;top:59;width:10;height:2" coordorigin="6588,59" coordsize="10,0" path="m6588,59l6598,59e" filled="false" stroked="true" strokeweight=".48pt" strokecolor="#000008">
                <v:path arrowok="t"/>
              </v:shape>
            </v:group>
            <v:group style="position:absolute;left:6607;top:59;width:10;height:2" coordorigin="6607,59" coordsize="10,2">
              <v:shape style="position:absolute;left:6607;top:59;width:10;height:2" coordorigin="6607,59" coordsize="10,0" path="m6607,59l6617,59e" filled="false" stroked="true" strokeweight=".48pt" strokecolor="#000008">
                <v:path arrowok="t"/>
              </v:shape>
            </v:group>
            <v:group style="position:absolute;left:6626;top:59;width:10;height:2" coordorigin="6626,59" coordsize="10,2">
              <v:shape style="position:absolute;left:6626;top:59;width:10;height:2" coordorigin="6626,59" coordsize="10,0" path="m6626,59l6636,59e" filled="false" stroked="true" strokeweight=".48pt" strokecolor="#000008">
                <v:path arrowok="t"/>
              </v:shape>
            </v:group>
            <v:group style="position:absolute;left:6646;top:59;width:10;height:2" coordorigin="6646,59" coordsize="10,2">
              <v:shape style="position:absolute;left:6646;top:59;width:10;height:2" coordorigin="6646,59" coordsize="10,0" path="m6646,59l6655,59e" filled="false" stroked="true" strokeweight=".48pt" strokecolor="#000008">
                <v:path arrowok="t"/>
              </v:shape>
            </v:group>
            <v:group style="position:absolute;left:6665;top:59;width:10;height:2" coordorigin="6665,59" coordsize="10,2">
              <v:shape style="position:absolute;left:6665;top:59;width:10;height:2" coordorigin="6665,59" coordsize="10,0" path="m6665,59l6674,59e" filled="false" stroked="true" strokeweight=".48pt" strokecolor="#000008">
                <v:path arrowok="t"/>
              </v:shape>
            </v:group>
            <v:group style="position:absolute;left:6684;top:59;width:10;height:2" coordorigin="6684,59" coordsize="10,2">
              <v:shape style="position:absolute;left:6684;top:59;width:10;height:2" coordorigin="6684,59" coordsize="10,0" path="m6684,59l6694,59e" filled="false" stroked="true" strokeweight=".48pt" strokecolor="#000008">
                <v:path arrowok="t"/>
              </v:shape>
            </v:group>
            <v:group style="position:absolute;left:6703;top:59;width:10;height:2" coordorigin="6703,59" coordsize="10,2">
              <v:shape style="position:absolute;left:6703;top:59;width:10;height:2" coordorigin="6703,59" coordsize="10,0" path="m6703,59l6713,59e" filled="false" stroked="true" strokeweight=".48pt" strokecolor="#000008">
                <v:path arrowok="t"/>
              </v:shape>
            </v:group>
            <v:group style="position:absolute;left:6722;top:59;width:10;height:2" coordorigin="6722,59" coordsize="10,2">
              <v:shape style="position:absolute;left:6722;top:59;width:10;height:2" coordorigin="6722,59" coordsize="10,0" path="m6722,59l6732,59e" filled="false" stroked="true" strokeweight=".48pt" strokecolor="#000008">
                <v:path arrowok="t"/>
              </v:shape>
            </v:group>
            <v:group style="position:absolute;left:6742;top:59;width:10;height:2" coordorigin="6742,59" coordsize="10,2">
              <v:shape style="position:absolute;left:6742;top:59;width:10;height:2" coordorigin="6742,59" coordsize="10,0" path="m6742,59l6751,59e" filled="false" stroked="true" strokeweight=".48pt" strokecolor="#000008">
                <v:path arrowok="t"/>
              </v:shape>
            </v:group>
            <v:group style="position:absolute;left:6761;top:59;width:10;height:2" coordorigin="6761,59" coordsize="10,2">
              <v:shape style="position:absolute;left:6761;top:59;width:10;height:2" coordorigin="6761,59" coordsize="10,0" path="m6761,59l6770,59e" filled="false" stroked="true" strokeweight=".48pt" strokecolor="#000008">
                <v:path arrowok="t"/>
              </v:shape>
            </v:group>
            <v:group style="position:absolute;left:6780;top:59;width:10;height:2" coordorigin="6780,59" coordsize="10,2">
              <v:shape style="position:absolute;left:6780;top:59;width:10;height:2" coordorigin="6780,59" coordsize="10,0" path="m6780,59l6790,59e" filled="false" stroked="true" strokeweight=".48pt" strokecolor="#000008">
                <v:path arrowok="t"/>
              </v:shape>
            </v:group>
            <v:group style="position:absolute;left:6799;top:59;width:10;height:2" coordorigin="6799,59" coordsize="10,2">
              <v:shape style="position:absolute;left:6799;top:59;width:10;height:2" coordorigin="6799,59" coordsize="10,0" path="m6799,59l6809,59e" filled="false" stroked="true" strokeweight=".48pt" strokecolor="#000008">
                <v:path arrowok="t"/>
              </v:shape>
            </v:group>
            <v:group style="position:absolute;left:6818;top:59;width:10;height:2" coordorigin="6818,59" coordsize="10,2">
              <v:shape style="position:absolute;left:6818;top:59;width:10;height:2" coordorigin="6818,59" coordsize="10,0" path="m6818,59l6828,59e" filled="false" stroked="true" strokeweight=".48pt" strokecolor="#000008">
                <v:path arrowok="t"/>
              </v:shape>
            </v:group>
            <v:group style="position:absolute;left:6838;top:59;width:10;height:2" coordorigin="6838,59" coordsize="10,2">
              <v:shape style="position:absolute;left:6838;top:59;width:10;height:2" coordorigin="6838,59" coordsize="10,0" path="m6838,59l6847,59e" filled="false" stroked="true" strokeweight=".48pt" strokecolor="#000008">
                <v:path arrowok="t"/>
              </v:shape>
            </v:group>
            <v:group style="position:absolute;left:6857;top:59;width:10;height:2" coordorigin="6857,59" coordsize="10,2">
              <v:shape style="position:absolute;left:6857;top:59;width:10;height:2" coordorigin="6857,59" coordsize="10,0" path="m6857,59l6866,59e" filled="false" stroked="true" strokeweight=".48pt" strokecolor="#000008">
                <v:path arrowok="t"/>
              </v:shape>
            </v:group>
            <v:group style="position:absolute;left:6876;top:59;width:10;height:2" coordorigin="6876,59" coordsize="10,2">
              <v:shape style="position:absolute;left:6876;top:59;width:10;height:2" coordorigin="6876,59" coordsize="10,0" path="m6876,59l6886,59e" filled="false" stroked="true" strokeweight=".48pt" strokecolor="#000008">
                <v:path arrowok="t"/>
              </v:shape>
            </v:group>
            <v:group style="position:absolute;left:6895;top:59;width:10;height:2" coordorigin="6895,59" coordsize="10,2">
              <v:shape style="position:absolute;left:6895;top:59;width:10;height:2" coordorigin="6895,59" coordsize="10,0" path="m6895,59l6905,59e" filled="false" stroked="true" strokeweight=".48pt" strokecolor="#000008">
                <v:path arrowok="t"/>
              </v:shape>
            </v:group>
            <v:group style="position:absolute;left:6914;top:59;width:10;height:2" coordorigin="6914,59" coordsize="10,2">
              <v:shape style="position:absolute;left:6914;top:59;width:10;height:2" coordorigin="6914,59" coordsize="10,0" path="m6914,59l6924,59e" filled="false" stroked="true" strokeweight=".48pt" strokecolor="#000008">
                <v:path arrowok="t"/>
              </v:shape>
            </v:group>
            <v:group style="position:absolute;left:6934;top:59;width:10;height:2" coordorigin="6934,59" coordsize="10,2">
              <v:shape style="position:absolute;left:6934;top:59;width:10;height:2" coordorigin="6934,59" coordsize="10,0" path="m6934,59l6943,59e" filled="false" stroked="true" strokeweight=".48pt" strokecolor="#000008">
                <v:path arrowok="t"/>
              </v:shape>
            </v:group>
            <v:group style="position:absolute;left:6953;top:59;width:10;height:2" coordorigin="6953,59" coordsize="10,2">
              <v:shape style="position:absolute;left:6953;top:59;width:10;height:2" coordorigin="6953,59" coordsize="10,0" path="m6953,59l6962,59e" filled="false" stroked="true" strokeweight=".48pt" strokecolor="#000008">
                <v:path arrowok="t"/>
              </v:shape>
            </v:group>
            <v:group style="position:absolute;left:6972;top:59;width:10;height:2" coordorigin="6972,59" coordsize="10,2">
              <v:shape style="position:absolute;left:6972;top:59;width:10;height:2" coordorigin="6972,59" coordsize="10,0" path="m6972,59l6982,59e" filled="false" stroked="true" strokeweight=".48pt" strokecolor="#000008">
                <v:path arrowok="t"/>
              </v:shape>
            </v:group>
            <v:group style="position:absolute;left:6991;top:59;width:10;height:2" coordorigin="6991,59" coordsize="10,2">
              <v:shape style="position:absolute;left:6991;top:59;width:10;height:2" coordorigin="6991,59" coordsize="10,0" path="m6991,59l7001,59e" filled="false" stroked="true" strokeweight=".48pt" strokecolor="#000008">
                <v:path arrowok="t"/>
              </v:shape>
            </v:group>
            <v:group style="position:absolute;left:7010;top:59;width:10;height:2" coordorigin="7010,59" coordsize="10,2">
              <v:shape style="position:absolute;left:7010;top:59;width:10;height:2" coordorigin="7010,59" coordsize="10,0" path="m7010,59l7020,59e" filled="false" stroked="true" strokeweight=".48pt" strokecolor="#000008">
                <v:path arrowok="t"/>
              </v:shape>
            </v:group>
            <v:group style="position:absolute;left:7030;top:59;width:10;height:2" coordorigin="7030,59" coordsize="10,2">
              <v:shape style="position:absolute;left:7030;top:59;width:10;height:2" coordorigin="7030,59" coordsize="10,0" path="m7030,59l7039,59e" filled="false" stroked="true" strokeweight=".48pt" strokecolor="#000008">
                <v:path arrowok="t"/>
              </v:shape>
            </v:group>
            <v:group style="position:absolute;left:7049;top:59;width:10;height:2" coordorigin="7049,59" coordsize="10,2">
              <v:shape style="position:absolute;left:7049;top:59;width:10;height:2" coordorigin="7049,59" coordsize="10,0" path="m7049,59l7058,59e" filled="false" stroked="true" strokeweight=".48pt" strokecolor="#000008">
                <v:path arrowok="t"/>
              </v:shape>
            </v:group>
            <v:group style="position:absolute;left:7068;top:59;width:10;height:2" coordorigin="7068,59" coordsize="10,2">
              <v:shape style="position:absolute;left:7068;top:59;width:10;height:2" coordorigin="7068,59" coordsize="10,0" path="m7068,59l7078,59e" filled="false" stroked="true" strokeweight=".48pt" strokecolor="#000008">
                <v:path arrowok="t"/>
              </v:shape>
            </v:group>
            <v:group style="position:absolute;left:7087;top:59;width:10;height:2" coordorigin="7087,59" coordsize="10,2">
              <v:shape style="position:absolute;left:7087;top:59;width:10;height:2" coordorigin="7087,59" coordsize="10,0" path="m7087,59l7097,59e" filled="false" stroked="true" strokeweight=".48pt" strokecolor="#000008">
                <v:path arrowok="t"/>
              </v:shape>
            </v:group>
            <v:group style="position:absolute;left:7106;top:59;width:10;height:2" coordorigin="7106,59" coordsize="10,2">
              <v:shape style="position:absolute;left:7106;top:59;width:10;height:2" coordorigin="7106,59" coordsize="10,0" path="m7106,59l7116,59e" filled="false" stroked="true" strokeweight=".48pt" strokecolor="#000008">
                <v:path arrowok="t"/>
              </v:shape>
            </v:group>
            <v:group style="position:absolute;left:7126;top:59;width:10;height:2" coordorigin="7126,59" coordsize="10,2">
              <v:shape style="position:absolute;left:7126;top:59;width:10;height:2" coordorigin="7126,59" coordsize="10,0" path="m7126,59l7135,59e" filled="false" stroked="true" strokeweight=".48pt" strokecolor="#000008">
                <v:path arrowok="t"/>
              </v:shape>
            </v:group>
            <v:group style="position:absolute;left:7145;top:59;width:10;height:2" coordorigin="7145,59" coordsize="10,2">
              <v:shape style="position:absolute;left:7145;top:59;width:10;height:2" coordorigin="7145,59" coordsize="10,0" path="m7145,59l7154,59e" filled="false" stroked="true" strokeweight=".48pt" strokecolor="#000008">
                <v:path arrowok="t"/>
              </v:shape>
            </v:group>
            <v:group style="position:absolute;left:7164;top:59;width:10;height:2" coordorigin="7164,59" coordsize="10,2">
              <v:shape style="position:absolute;left:7164;top:59;width:10;height:2" coordorigin="7164,59" coordsize="10,0" path="m7164,59l7174,59e" filled="false" stroked="true" strokeweight=".48pt" strokecolor="#000008">
                <v:path arrowok="t"/>
              </v:shape>
            </v:group>
            <v:group style="position:absolute;left:7183;top:59;width:10;height:2" coordorigin="7183,59" coordsize="10,2">
              <v:shape style="position:absolute;left:7183;top:59;width:10;height:2" coordorigin="7183,59" coordsize="10,0" path="m7183,59l7193,59e" filled="false" stroked="true" strokeweight=".48pt" strokecolor="#000008">
                <v:path arrowok="t"/>
              </v:shape>
            </v:group>
            <v:group style="position:absolute;left:7202;top:59;width:10;height:2" coordorigin="7202,59" coordsize="10,2">
              <v:shape style="position:absolute;left:7202;top:59;width:10;height:2" coordorigin="7202,59" coordsize="10,0" path="m7202,59l7212,59e" filled="false" stroked="true" strokeweight=".48pt" strokecolor="#000008">
                <v:path arrowok="t"/>
              </v:shape>
            </v:group>
            <v:group style="position:absolute;left:7222;top:59;width:10;height:2" coordorigin="7222,59" coordsize="10,2">
              <v:shape style="position:absolute;left:7222;top:59;width:10;height:2" coordorigin="7222,59" coordsize="10,0" path="m7222,59l7231,59e" filled="false" stroked="true" strokeweight=".48pt" strokecolor="#000008">
                <v:path arrowok="t"/>
              </v:shape>
            </v:group>
            <v:group style="position:absolute;left:7241;top:59;width:10;height:2" coordorigin="7241,59" coordsize="10,2">
              <v:shape style="position:absolute;left:7241;top:59;width:10;height:2" coordorigin="7241,59" coordsize="10,0" path="m7241,59l7250,59e" filled="false" stroked="true" strokeweight=".48pt" strokecolor="#000008">
                <v:path arrowok="t"/>
              </v:shape>
            </v:group>
            <v:group style="position:absolute;left:7260;top:59;width:10;height:2" coordorigin="7260,59" coordsize="10,2">
              <v:shape style="position:absolute;left:7260;top:59;width:10;height:2" coordorigin="7260,59" coordsize="10,0" path="m7260,59l7270,59e" filled="false" stroked="true" strokeweight=".48pt" strokecolor="#000008">
                <v:path arrowok="t"/>
              </v:shape>
            </v:group>
            <v:group style="position:absolute;left:7279;top:59;width:10;height:2" coordorigin="7279,59" coordsize="10,2">
              <v:shape style="position:absolute;left:7279;top:59;width:10;height:2" coordorigin="7279,59" coordsize="10,0" path="m7279,59l7289,59e" filled="false" stroked="true" strokeweight=".48pt" strokecolor="#000008">
                <v:path arrowok="t"/>
              </v:shape>
            </v:group>
            <v:group style="position:absolute;left:7298;top:59;width:10;height:2" coordorigin="7298,59" coordsize="10,2">
              <v:shape style="position:absolute;left:7298;top:59;width:10;height:2" coordorigin="7298,59" coordsize="10,0" path="m7298,59l7308,59e" filled="false" stroked="true" strokeweight=".48pt" strokecolor="#000008">
                <v:path arrowok="t"/>
              </v:shape>
            </v:group>
            <v:group style="position:absolute;left:7318;top:59;width:10;height:2" coordorigin="7318,59" coordsize="10,2">
              <v:shape style="position:absolute;left:7318;top:59;width:10;height:2" coordorigin="7318,59" coordsize="10,0" path="m7318,59l7327,59e" filled="false" stroked="true" strokeweight=".48pt" strokecolor="#000008">
                <v:path arrowok="t"/>
              </v:shape>
            </v:group>
            <v:group style="position:absolute;left:7337;top:59;width:10;height:2" coordorigin="7337,59" coordsize="10,2">
              <v:shape style="position:absolute;left:7337;top:59;width:10;height:2" coordorigin="7337,59" coordsize="10,0" path="m7337,59l7346,59e" filled="false" stroked="true" strokeweight=".48pt" strokecolor="#000008">
                <v:path arrowok="t"/>
              </v:shape>
            </v:group>
            <v:group style="position:absolute;left:7356;top:59;width:10;height:2" coordorigin="7356,59" coordsize="10,2">
              <v:shape style="position:absolute;left:7356;top:59;width:10;height:2" coordorigin="7356,59" coordsize="10,0" path="m7356,59l7366,59e" filled="false" stroked="true" strokeweight=".48pt" strokecolor="#000008">
                <v:path arrowok="t"/>
              </v:shape>
            </v:group>
            <v:group style="position:absolute;left:7375;top:59;width:10;height:2" coordorigin="7375,59" coordsize="10,2">
              <v:shape style="position:absolute;left:7375;top:59;width:10;height:2" coordorigin="7375,59" coordsize="10,0" path="m7375,59l7385,59e" filled="false" stroked="true" strokeweight=".48pt" strokecolor="#000008">
                <v:path arrowok="t"/>
              </v:shape>
            </v:group>
            <v:group style="position:absolute;left:7394;top:59;width:10;height:2" coordorigin="7394,59" coordsize="10,2">
              <v:shape style="position:absolute;left:7394;top:59;width:10;height:2" coordorigin="7394,59" coordsize="10,0" path="m7394,59l7404,59e" filled="false" stroked="true" strokeweight=".48pt" strokecolor="#000008">
                <v:path arrowok="t"/>
              </v:shape>
            </v:group>
            <v:group style="position:absolute;left:7414;top:59;width:10;height:2" coordorigin="7414,59" coordsize="10,2">
              <v:shape style="position:absolute;left:7414;top:59;width:10;height:2" coordorigin="7414,59" coordsize="10,0" path="m7414,59l7423,59e" filled="false" stroked="true" strokeweight=".48pt" strokecolor="#000008">
                <v:path arrowok="t"/>
              </v:shape>
            </v:group>
            <v:group style="position:absolute;left:7433;top:59;width:10;height:2" coordorigin="7433,59" coordsize="10,2">
              <v:shape style="position:absolute;left:7433;top:59;width:10;height:2" coordorigin="7433,59" coordsize="10,0" path="m7433,59l7442,59e" filled="false" stroked="true" strokeweight=".48pt" strokecolor="#000008">
                <v:path arrowok="t"/>
              </v:shape>
            </v:group>
            <v:group style="position:absolute;left:7452;top:59;width:10;height:2" coordorigin="7452,59" coordsize="10,2">
              <v:shape style="position:absolute;left:7452;top:59;width:10;height:2" coordorigin="7452,59" coordsize="10,0" path="m7452,59l7462,59e" filled="false" stroked="true" strokeweight=".48pt" strokecolor="#000008">
                <v:path arrowok="t"/>
              </v:shape>
            </v:group>
            <v:group style="position:absolute;left:7471;top:59;width:10;height:2" coordorigin="7471,59" coordsize="10,2">
              <v:shape style="position:absolute;left:7471;top:59;width:10;height:2" coordorigin="7471,59" coordsize="10,0" path="m7471,59l7481,59e" filled="false" stroked="true" strokeweight=".48pt" strokecolor="#000008">
                <v:path arrowok="t"/>
              </v:shape>
            </v:group>
            <v:group style="position:absolute;left:7490;top:59;width:10;height:2" coordorigin="7490,59" coordsize="10,2">
              <v:shape style="position:absolute;left:7490;top:59;width:10;height:2" coordorigin="7490,59" coordsize="10,0" path="m7490,59l7500,59e" filled="false" stroked="true" strokeweight=".48pt" strokecolor="#000008">
                <v:path arrowok="t"/>
              </v:shape>
            </v:group>
            <v:group style="position:absolute;left:7510;top:59;width:10;height:2" coordorigin="7510,59" coordsize="10,2">
              <v:shape style="position:absolute;left:7510;top:59;width:10;height:2" coordorigin="7510,59" coordsize="10,0" path="m7510,59l7519,59e" filled="false" stroked="true" strokeweight=".48pt" strokecolor="#000008">
                <v:path arrowok="t"/>
              </v:shape>
            </v:group>
            <v:group style="position:absolute;left:7529;top:59;width:10;height:2" coordorigin="7529,59" coordsize="10,2">
              <v:shape style="position:absolute;left:7529;top:59;width:10;height:2" coordorigin="7529,59" coordsize="10,0" path="m7529,59l7538,59e" filled="false" stroked="true" strokeweight=".48pt" strokecolor="#000008">
                <v:path arrowok="t"/>
              </v:shape>
            </v:group>
            <v:group style="position:absolute;left:7548;top:59;width:10;height:2" coordorigin="7548,59" coordsize="10,2">
              <v:shape style="position:absolute;left:7548;top:59;width:10;height:2" coordorigin="7548,59" coordsize="10,0" path="m7548,59l7558,59e" filled="false" stroked="true" strokeweight=".48pt" strokecolor="#000008">
                <v:path arrowok="t"/>
              </v:shape>
            </v:group>
            <v:group style="position:absolute;left:7567;top:59;width:10;height:2" coordorigin="7567,59" coordsize="10,2">
              <v:shape style="position:absolute;left:7567;top:59;width:10;height:2" coordorigin="7567,59" coordsize="10,0" path="m7567,59l7577,59e" filled="false" stroked="true" strokeweight=".48pt" strokecolor="#000008">
                <v:path arrowok="t"/>
              </v:shape>
            </v:group>
            <v:group style="position:absolute;left:7586;top:59;width:10;height:2" coordorigin="7586,59" coordsize="10,2">
              <v:shape style="position:absolute;left:7586;top:59;width:10;height:2" coordorigin="7586,59" coordsize="10,0" path="m7586,59l7596,59e" filled="false" stroked="true" strokeweight=".48pt" strokecolor="#000008">
                <v:path arrowok="t"/>
              </v:shape>
            </v:group>
            <v:group style="position:absolute;left:7606;top:59;width:10;height:2" coordorigin="7606,59" coordsize="10,2">
              <v:shape style="position:absolute;left:7606;top:59;width:10;height:2" coordorigin="7606,59" coordsize="10,0" path="m7606,59l7615,59e" filled="false" stroked="true" strokeweight=".48pt" strokecolor="#000008">
                <v:path arrowok="t"/>
              </v:shape>
            </v:group>
            <v:group style="position:absolute;left:7625;top:59;width:10;height:2" coordorigin="7625,59" coordsize="10,2">
              <v:shape style="position:absolute;left:7625;top:59;width:10;height:2" coordorigin="7625,59" coordsize="10,0" path="m7625,59l7634,59e" filled="false" stroked="true" strokeweight=".48pt" strokecolor="#000008">
                <v:path arrowok="t"/>
              </v:shape>
            </v:group>
            <v:group style="position:absolute;left:7644;top:59;width:10;height:2" coordorigin="7644,59" coordsize="10,2">
              <v:shape style="position:absolute;left:7644;top:59;width:10;height:2" coordorigin="7644,59" coordsize="10,0" path="m7644,59l7654,59e" filled="false" stroked="true" strokeweight=".48pt" strokecolor="#000008">
                <v:path arrowok="t"/>
              </v:shape>
            </v:group>
            <v:group style="position:absolute;left:7663;top:59;width:10;height:2" coordorigin="7663,59" coordsize="10,2">
              <v:shape style="position:absolute;left:7663;top:59;width:10;height:2" coordorigin="7663,59" coordsize="10,0" path="m7663,59l7673,59e" filled="false" stroked="true" strokeweight=".48pt" strokecolor="#000008">
                <v:path arrowok="t"/>
              </v:shape>
            </v:group>
            <v:group style="position:absolute;left:5934;top:59;width:12;height:2" coordorigin="5934,59" coordsize="12,2">
              <v:shape style="position:absolute;left:5934;top:59;width:12;height:2" coordorigin="5934,59" coordsize="12,0" path="m5934,59l5946,59e" filled="false" stroked="true" strokeweight=".6pt" strokecolor="#000008">
                <v:path arrowok="t"/>
              </v:shape>
            </v:group>
            <v:group style="position:absolute;left:5953;top:59;width:12;height:2" coordorigin="5953,59" coordsize="12,2">
              <v:shape style="position:absolute;left:5953;top:59;width:12;height:2" coordorigin="5953,59" coordsize="12,0" path="m5953,59l5965,59e" filled="false" stroked="true" strokeweight=".6pt" strokecolor="#000008">
                <v:path arrowok="t"/>
              </v:shape>
            </v:group>
            <v:group style="position:absolute;left:5972;top:59;width:12;height:2" coordorigin="5972,59" coordsize="12,2">
              <v:shape style="position:absolute;left:5972;top:59;width:12;height:2" coordorigin="5972,59" coordsize="12,0" path="m5972,59l5984,59e" filled="false" stroked="true" strokeweight=".6pt" strokecolor="#000008">
                <v:path arrowok="t"/>
              </v:shape>
            </v:group>
            <v:group style="position:absolute;left:5992;top:59;width:12;height:2" coordorigin="5992,59" coordsize="12,2">
              <v:shape style="position:absolute;left:5992;top:59;width:12;height:2" coordorigin="5992,59" coordsize="12,0" path="m5992,59l6004,59e" filled="false" stroked="true" strokeweight=".6pt" strokecolor="#000008">
                <v:path arrowok="t"/>
              </v:shape>
            </v:group>
            <v:group style="position:absolute;left:6011;top:59;width:12;height:2" coordorigin="6011,59" coordsize="12,2">
              <v:shape style="position:absolute;left:6011;top:59;width:12;height:2" coordorigin="6011,59" coordsize="12,0" path="m6011,59l6023,59e" filled="false" stroked="true" strokeweight=".6pt" strokecolor="#000008">
                <v:path arrowok="t"/>
              </v:shape>
            </v:group>
            <v:group style="position:absolute;left:6030;top:59;width:12;height:2" coordorigin="6030,59" coordsize="12,2">
              <v:shape style="position:absolute;left:6030;top:59;width:12;height:2" coordorigin="6030,59" coordsize="12,0" path="m6030,59l6042,59e" filled="false" stroked="true" strokeweight=".6pt" strokecolor="#000008">
                <v:path arrowok="t"/>
              </v:shape>
            </v:group>
            <v:group style="position:absolute;left:6049;top:59;width:12;height:2" coordorigin="6049,59" coordsize="12,2">
              <v:shape style="position:absolute;left:6049;top:59;width:12;height:2" coordorigin="6049,59" coordsize="12,0" path="m6049,59l6061,59e" filled="false" stroked="true" strokeweight=".6pt" strokecolor="#000008">
                <v:path arrowok="t"/>
              </v:shape>
            </v:group>
            <v:group style="position:absolute;left:6068;top:59;width:12;height:2" coordorigin="6068,59" coordsize="12,2">
              <v:shape style="position:absolute;left:6068;top:59;width:12;height:2" coordorigin="6068,59" coordsize="12,0" path="m6068,59l6080,59e" filled="false" stroked="true" strokeweight=".6pt" strokecolor="#000008">
                <v:path arrowok="t"/>
              </v:shape>
            </v:group>
            <v:group style="position:absolute;left:6088;top:59;width:12;height:2" coordorigin="6088,59" coordsize="12,2">
              <v:shape style="position:absolute;left:6088;top:59;width:12;height:2" coordorigin="6088,59" coordsize="12,0" path="m6088,59l6100,59e" filled="false" stroked="true" strokeweight=".6pt" strokecolor="#000008">
                <v:path arrowok="t"/>
              </v:shape>
            </v:group>
            <v:group style="position:absolute;left:6107;top:59;width:12;height:2" coordorigin="6107,59" coordsize="12,2">
              <v:shape style="position:absolute;left:6107;top:59;width:12;height:2" coordorigin="6107,59" coordsize="12,0" path="m6107,59l6119,59e" filled="false" stroked="true" strokeweight=".6pt" strokecolor="#000008">
                <v:path arrowok="t"/>
              </v:shape>
            </v:group>
            <v:group style="position:absolute;left:6126;top:59;width:12;height:2" coordorigin="6126,59" coordsize="12,2">
              <v:shape style="position:absolute;left:6126;top:59;width:12;height:2" coordorigin="6126,59" coordsize="12,0" path="m6126,59l6138,59e" filled="false" stroked="true" strokeweight=".6pt" strokecolor="#000008">
                <v:path arrowok="t"/>
              </v:shape>
            </v:group>
            <v:group style="position:absolute;left:6145;top:59;width:12;height:2" coordorigin="6145,59" coordsize="12,2">
              <v:shape style="position:absolute;left:6145;top:59;width:12;height:2" coordorigin="6145,59" coordsize="12,0" path="m6145,59l6157,59e" filled="false" stroked="true" strokeweight=".6pt" strokecolor="#000008">
                <v:path arrowok="t"/>
              </v:shape>
            </v:group>
            <v:group style="position:absolute;left:6164;top:59;width:12;height:2" coordorigin="6164,59" coordsize="12,2">
              <v:shape style="position:absolute;left:6164;top:59;width:12;height:2" coordorigin="6164,59" coordsize="12,0" path="m6164,59l6176,59e" filled="false" stroked="true" strokeweight=".6pt" strokecolor="#000008">
                <v:path arrowok="t"/>
              </v:shape>
            </v:group>
            <v:group style="position:absolute;left:6184;top:59;width:12;height:2" coordorigin="6184,59" coordsize="12,2">
              <v:shape style="position:absolute;left:6184;top:59;width:12;height:2" coordorigin="6184,59" coordsize="12,0" path="m6184,59l6196,59e" filled="false" stroked="true" strokeweight=".6pt" strokecolor="#000008">
                <v:path arrowok="t"/>
              </v:shape>
            </v:group>
            <v:group style="position:absolute;left:6203;top:59;width:12;height:2" coordorigin="6203,59" coordsize="12,2">
              <v:shape style="position:absolute;left:6203;top:59;width:12;height:2" coordorigin="6203,59" coordsize="12,0" path="m6203,59l6215,59e" filled="false" stroked="true" strokeweight=".6pt" strokecolor="#000008">
                <v:path arrowok="t"/>
              </v:shape>
            </v:group>
            <v:group style="position:absolute;left:6222;top:59;width:12;height:2" coordorigin="6222,59" coordsize="12,2">
              <v:shape style="position:absolute;left:6222;top:59;width:12;height:2" coordorigin="6222,59" coordsize="12,0" path="m6222,59l6234,59e" filled="false" stroked="true" strokeweight=".6pt" strokecolor="#000008">
                <v:path arrowok="t"/>
              </v:shape>
            </v:group>
            <v:group style="position:absolute;left:6241;top:59;width:12;height:2" coordorigin="6241,59" coordsize="12,2">
              <v:shape style="position:absolute;left:6241;top:59;width:12;height:2" coordorigin="6241,59" coordsize="12,0" path="m6241,59l6253,59e" filled="false" stroked="true" strokeweight=".6pt" strokecolor="#000008">
                <v:path arrowok="t"/>
              </v:shape>
            </v:group>
            <v:group style="position:absolute;left:6260;top:59;width:12;height:2" coordorigin="6260,59" coordsize="12,2">
              <v:shape style="position:absolute;left:6260;top:59;width:12;height:2" coordorigin="6260,59" coordsize="12,0" path="m6260,59l6272,59e" filled="false" stroked="true" strokeweight=".6pt" strokecolor="#000008">
                <v:path arrowok="t"/>
              </v:shape>
            </v:group>
            <v:group style="position:absolute;left:6280;top:59;width:12;height:2" coordorigin="6280,59" coordsize="12,2">
              <v:shape style="position:absolute;left:6280;top:59;width:12;height:2" coordorigin="6280,59" coordsize="12,0" path="m6280,59l6292,59e" filled="false" stroked="true" strokeweight=".6pt" strokecolor="#000008">
                <v:path arrowok="t"/>
              </v:shape>
            </v:group>
            <v:group style="position:absolute;left:6299;top:59;width:12;height:2" coordorigin="6299,59" coordsize="12,2">
              <v:shape style="position:absolute;left:6299;top:59;width:12;height:2" coordorigin="6299,59" coordsize="12,0" path="m6299,59l6311,59e" filled="false" stroked="true" strokeweight=".6pt" strokecolor="#000008">
                <v:path arrowok="t"/>
              </v:shape>
            </v:group>
            <v:group style="position:absolute;left:6318;top:59;width:12;height:2" coordorigin="6318,59" coordsize="12,2">
              <v:shape style="position:absolute;left:6318;top:59;width:12;height:2" coordorigin="6318,59" coordsize="12,0" path="m6318,59l6330,59e" filled="false" stroked="true" strokeweight=".6pt" strokecolor="#000008">
                <v:path arrowok="t"/>
              </v:shape>
            </v:group>
            <v:group style="position:absolute;left:6337;top:59;width:12;height:2" coordorigin="6337,59" coordsize="12,2">
              <v:shape style="position:absolute;left:6337;top:59;width:12;height:2" coordorigin="6337,59" coordsize="12,0" path="m6337,59l6349,59e" filled="false" stroked="true" strokeweight=".6pt" strokecolor="#000008">
                <v:path arrowok="t"/>
              </v:shape>
            </v:group>
            <v:group style="position:absolute;left:6356;top:59;width:12;height:2" coordorigin="6356,59" coordsize="12,2">
              <v:shape style="position:absolute;left:6356;top:59;width:12;height:2" coordorigin="6356,59" coordsize="12,0" path="m6356,59l6368,59e" filled="false" stroked="true" strokeweight=".6pt" strokecolor="#000008">
                <v:path arrowok="t"/>
              </v:shape>
            </v:group>
            <v:group style="position:absolute;left:6376;top:59;width:12;height:2" coordorigin="6376,59" coordsize="12,2">
              <v:shape style="position:absolute;left:6376;top:59;width:12;height:2" coordorigin="6376,59" coordsize="12,0" path="m6376,59l6388,59e" filled="false" stroked="true" strokeweight=".6pt" strokecolor="#000008">
                <v:path arrowok="t"/>
              </v:shape>
            </v:group>
            <v:group style="position:absolute;left:6395;top:59;width:12;height:2" coordorigin="6395,59" coordsize="12,2">
              <v:shape style="position:absolute;left:6395;top:59;width:12;height:2" coordorigin="6395,59" coordsize="12,0" path="m6395,59l6407,59e" filled="false" stroked="true" strokeweight=".6pt" strokecolor="#000008">
                <v:path arrowok="t"/>
              </v:shape>
            </v:group>
            <v:group style="position:absolute;left:6414;top:59;width:12;height:2" coordorigin="6414,59" coordsize="12,2">
              <v:shape style="position:absolute;left:6414;top:59;width:12;height:2" coordorigin="6414,59" coordsize="12,0" path="m6414,59l6426,59e" filled="false" stroked="true" strokeweight=".6pt" strokecolor="#000008">
                <v:path arrowok="t"/>
              </v:shape>
            </v:group>
            <v:group style="position:absolute;left:6433;top:59;width:12;height:2" coordorigin="6433,59" coordsize="12,2">
              <v:shape style="position:absolute;left:6433;top:59;width:12;height:2" coordorigin="6433,59" coordsize="12,0" path="m6433,59l6445,59e" filled="false" stroked="true" strokeweight=".6pt" strokecolor="#000008">
                <v:path arrowok="t"/>
              </v:shape>
            </v:group>
            <v:group style="position:absolute;left:6452;top:59;width:12;height:2" coordorigin="6452,59" coordsize="12,2">
              <v:shape style="position:absolute;left:6452;top:59;width:12;height:2" coordorigin="6452,59" coordsize="12,0" path="m6452,59l6464,59e" filled="false" stroked="true" strokeweight=".6pt" strokecolor="#000008">
                <v:path arrowok="t"/>
              </v:shape>
            </v:group>
            <v:group style="position:absolute;left:6472;top:59;width:12;height:2" coordorigin="6472,59" coordsize="12,2">
              <v:shape style="position:absolute;left:6472;top:59;width:12;height:2" coordorigin="6472,59" coordsize="12,0" path="m6472,59l6484,59e" filled="false" stroked="true" strokeweight=".6pt" strokecolor="#000008">
                <v:path arrowok="t"/>
              </v:shape>
            </v:group>
            <v:group style="position:absolute;left:6491;top:59;width:12;height:2" coordorigin="6491,59" coordsize="12,2">
              <v:shape style="position:absolute;left:6491;top:59;width:12;height:2" coordorigin="6491,59" coordsize="12,0" path="m6491,59l6503,59e" filled="false" stroked="true" strokeweight=".6pt" strokecolor="#000008">
                <v:path arrowok="t"/>
              </v:shape>
            </v:group>
            <v:group style="position:absolute;left:6510;top:59;width:12;height:2" coordorigin="6510,59" coordsize="12,2">
              <v:shape style="position:absolute;left:6510;top:59;width:12;height:2" coordorigin="6510,59" coordsize="12,0" path="m6510,59l6522,59e" filled="false" stroked="true" strokeweight=".6pt" strokecolor="#000008">
                <v:path arrowok="t"/>
              </v:shape>
            </v:group>
            <v:group style="position:absolute;left:6529;top:59;width:12;height:2" coordorigin="6529,59" coordsize="12,2">
              <v:shape style="position:absolute;left:6529;top:59;width:12;height:2" coordorigin="6529,59" coordsize="12,0" path="m6529,59l6541,59e" filled="false" stroked="true" strokeweight=".6pt" strokecolor="#000008">
                <v:path arrowok="t"/>
              </v:shape>
            </v:group>
            <v:group style="position:absolute;left:6548;top:59;width:12;height:2" coordorigin="6548,59" coordsize="12,2">
              <v:shape style="position:absolute;left:6548;top:59;width:12;height:2" coordorigin="6548,59" coordsize="12,0" path="m6548,59l6560,59e" filled="false" stroked="true" strokeweight=".6pt" strokecolor="#000008">
                <v:path arrowok="t"/>
              </v:shape>
            </v:group>
            <v:group style="position:absolute;left:6568;top:59;width:12;height:2" coordorigin="6568,59" coordsize="12,2">
              <v:shape style="position:absolute;left:6568;top:59;width:12;height:2" coordorigin="6568,59" coordsize="12,0" path="m6568,59l6580,59e" filled="false" stroked="true" strokeweight=".6pt" strokecolor="#000008">
                <v:path arrowok="t"/>
              </v:shape>
            </v:group>
            <v:group style="position:absolute;left:6587;top:59;width:12;height:2" coordorigin="6587,59" coordsize="12,2">
              <v:shape style="position:absolute;left:6587;top:59;width:12;height:2" coordorigin="6587,59" coordsize="12,0" path="m6587,59l6599,59e" filled="false" stroked="true" strokeweight=".6pt" strokecolor="#000008">
                <v:path arrowok="t"/>
              </v:shape>
            </v:group>
            <v:group style="position:absolute;left:6606;top:59;width:12;height:2" coordorigin="6606,59" coordsize="12,2">
              <v:shape style="position:absolute;left:6606;top:59;width:12;height:2" coordorigin="6606,59" coordsize="12,0" path="m6606,59l6618,59e" filled="false" stroked="true" strokeweight=".6pt" strokecolor="#000008">
                <v:path arrowok="t"/>
              </v:shape>
            </v:group>
            <v:group style="position:absolute;left:6625;top:59;width:12;height:2" coordorigin="6625,59" coordsize="12,2">
              <v:shape style="position:absolute;left:6625;top:59;width:12;height:2" coordorigin="6625,59" coordsize="12,0" path="m6625,59l6637,59e" filled="false" stroked="true" strokeweight=".6pt" strokecolor="#000008">
                <v:path arrowok="t"/>
              </v:shape>
            </v:group>
            <v:group style="position:absolute;left:6644;top:59;width:12;height:2" coordorigin="6644,59" coordsize="12,2">
              <v:shape style="position:absolute;left:6644;top:59;width:12;height:2" coordorigin="6644,59" coordsize="12,0" path="m6644,59l6656,59e" filled="false" stroked="true" strokeweight=".6pt" strokecolor="#000008">
                <v:path arrowok="t"/>
              </v:shape>
            </v:group>
            <v:group style="position:absolute;left:6664;top:59;width:12;height:2" coordorigin="6664,59" coordsize="12,2">
              <v:shape style="position:absolute;left:6664;top:59;width:12;height:2" coordorigin="6664,59" coordsize="12,0" path="m6664,59l6676,59e" filled="false" stroked="true" strokeweight=".6pt" strokecolor="#000008">
                <v:path arrowok="t"/>
              </v:shape>
            </v:group>
            <v:group style="position:absolute;left:6683;top:59;width:12;height:2" coordorigin="6683,59" coordsize="12,2">
              <v:shape style="position:absolute;left:6683;top:59;width:12;height:2" coordorigin="6683,59" coordsize="12,0" path="m6683,59l6695,59e" filled="false" stroked="true" strokeweight=".6pt" strokecolor="#000008">
                <v:path arrowok="t"/>
              </v:shape>
            </v:group>
            <v:group style="position:absolute;left:6702;top:59;width:12;height:2" coordorigin="6702,59" coordsize="12,2">
              <v:shape style="position:absolute;left:6702;top:59;width:12;height:2" coordorigin="6702,59" coordsize="12,0" path="m6702,59l6714,59e" filled="false" stroked="true" strokeweight=".6pt" strokecolor="#000008">
                <v:path arrowok="t"/>
              </v:shape>
            </v:group>
            <v:group style="position:absolute;left:6721;top:59;width:12;height:2" coordorigin="6721,59" coordsize="12,2">
              <v:shape style="position:absolute;left:6721;top:59;width:12;height:2" coordorigin="6721,59" coordsize="12,0" path="m6721,59l6733,59e" filled="false" stroked="true" strokeweight=".6pt" strokecolor="#000008">
                <v:path arrowok="t"/>
              </v:shape>
            </v:group>
            <v:group style="position:absolute;left:6740;top:59;width:12;height:2" coordorigin="6740,59" coordsize="12,2">
              <v:shape style="position:absolute;left:6740;top:59;width:12;height:2" coordorigin="6740,59" coordsize="12,0" path="m6740,59l6752,59e" filled="false" stroked="true" strokeweight=".6pt" strokecolor="#000008">
                <v:path arrowok="t"/>
              </v:shape>
            </v:group>
            <v:group style="position:absolute;left:6760;top:59;width:12;height:2" coordorigin="6760,59" coordsize="12,2">
              <v:shape style="position:absolute;left:6760;top:59;width:12;height:2" coordorigin="6760,59" coordsize="12,0" path="m6760,59l6772,59e" filled="false" stroked="true" strokeweight=".6pt" strokecolor="#000008">
                <v:path arrowok="t"/>
              </v:shape>
            </v:group>
            <v:group style="position:absolute;left:6779;top:59;width:12;height:2" coordorigin="6779,59" coordsize="12,2">
              <v:shape style="position:absolute;left:6779;top:59;width:12;height:2" coordorigin="6779,59" coordsize="12,0" path="m6779,59l6791,59e" filled="false" stroked="true" strokeweight=".6pt" strokecolor="#000008">
                <v:path arrowok="t"/>
              </v:shape>
            </v:group>
            <v:group style="position:absolute;left:6798;top:59;width:12;height:2" coordorigin="6798,59" coordsize="12,2">
              <v:shape style="position:absolute;left:6798;top:59;width:12;height:2" coordorigin="6798,59" coordsize="12,0" path="m6798,59l6810,59e" filled="false" stroked="true" strokeweight=".6pt" strokecolor="#000008">
                <v:path arrowok="t"/>
              </v:shape>
            </v:group>
            <v:group style="position:absolute;left:6817;top:59;width:12;height:2" coordorigin="6817,59" coordsize="12,2">
              <v:shape style="position:absolute;left:6817;top:59;width:12;height:2" coordorigin="6817,59" coordsize="12,0" path="m6817,59l6829,59e" filled="false" stroked="true" strokeweight=".6pt" strokecolor="#000008">
                <v:path arrowok="t"/>
              </v:shape>
            </v:group>
            <v:group style="position:absolute;left:6836;top:59;width:12;height:2" coordorigin="6836,59" coordsize="12,2">
              <v:shape style="position:absolute;left:6836;top:59;width:12;height:2" coordorigin="6836,59" coordsize="12,0" path="m6836,59l6848,59e" filled="false" stroked="true" strokeweight=".6pt" strokecolor="#000008">
                <v:path arrowok="t"/>
              </v:shape>
            </v:group>
            <v:group style="position:absolute;left:6856;top:59;width:12;height:2" coordorigin="6856,59" coordsize="12,2">
              <v:shape style="position:absolute;left:6856;top:59;width:12;height:2" coordorigin="6856,59" coordsize="12,0" path="m6856,59l6868,59e" filled="false" stroked="true" strokeweight=".6pt" strokecolor="#000008">
                <v:path arrowok="t"/>
              </v:shape>
            </v:group>
            <v:group style="position:absolute;left:6875;top:59;width:12;height:2" coordorigin="6875,59" coordsize="12,2">
              <v:shape style="position:absolute;left:6875;top:59;width:12;height:2" coordorigin="6875,59" coordsize="12,0" path="m6875,59l6887,59e" filled="false" stroked="true" strokeweight=".6pt" strokecolor="#000008">
                <v:path arrowok="t"/>
              </v:shape>
            </v:group>
            <v:group style="position:absolute;left:6894;top:59;width:12;height:2" coordorigin="6894,59" coordsize="12,2">
              <v:shape style="position:absolute;left:6894;top:59;width:12;height:2" coordorigin="6894,59" coordsize="12,0" path="m6894,59l6906,59e" filled="false" stroked="true" strokeweight=".6pt" strokecolor="#000008">
                <v:path arrowok="t"/>
              </v:shape>
            </v:group>
            <v:group style="position:absolute;left:6913;top:59;width:12;height:2" coordorigin="6913,59" coordsize="12,2">
              <v:shape style="position:absolute;left:6913;top:59;width:12;height:2" coordorigin="6913,59" coordsize="12,0" path="m6913,59l6925,59e" filled="false" stroked="true" strokeweight=".6pt" strokecolor="#000008">
                <v:path arrowok="t"/>
              </v:shape>
            </v:group>
            <v:group style="position:absolute;left:6932;top:59;width:12;height:2" coordorigin="6932,59" coordsize="12,2">
              <v:shape style="position:absolute;left:6932;top:59;width:12;height:2" coordorigin="6932,59" coordsize="12,0" path="m6932,59l6944,59e" filled="false" stroked="true" strokeweight=".6pt" strokecolor="#000008">
                <v:path arrowok="t"/>
              </v:shape>
            </v:group>
            <v:group style="position:absolute;left:6952;top:59;width:12;height:2" coordorigin="6952,59" coordsize="12,2">
              <v:shape style="position:absolute;left:6952;top:59;width:12;height:2" coordorigin="6952,59" coordsize="12,0" path="m6952,59l6964,59e" filled="false" stroked="true" strokeweight=".6pt" strokecolor="#000008">
                <v:path arrowok="t"/>
              </v:shape>
            </v:group>
            <v:group style="position:absolute;left:6971;top:59;width:12;height:2" coordorigin="6971,59" coordsize="12,2">
              <v:shape style="position:absolute;left:6971;top:59;width:12;height:2" coordorigin="6971,59" coordsize="12,0" path="m6971,59l6983,59e" filled="false" stroked="true" strokeweight=".6pt" strokecolor="#000008">
                <v:path arrowok="t"/>
              </v:shape>
            </v:group>
            <v:group style="position:absolute;left:6990;top:59;width:12;height:2" coordorigin="6990,59" coordsize="12,2">
              <v:shape style="position:absolute;left:6990;top:59;width:12;height:2" coordorigin="6990,59" coordsize="12,0" path="m6990,59l7002,59e" filled="false" stroked="true" strokeweight=".6pt" strokecolor="#000008">
                <v:path arrowok="t"/>
              </v:shape>
            </v:group>
            <v:group style="position:absolute;left:7009;top:59;width:12;height:2" coordorigin="7009,59" coordsize="12,2">
              <v:shape style="position:absolute;left:7009;top:59;width:12;height:2" coordorigin="7009,59" coordsize="12,0" path="m7009,59l7021,59e" filled="false" stroked="true" strokeweight=".6pt" strokecolor="#000008">
                <v:path arrowok="t"/>
              </v:shape>
            </v:group>
            <v:group style="position:absolute;left:7028;top:59;width:12;height:2" coordorigin="7028,59" coordsize="12,2">
              <v:shape style="position:absolute;left:7028;top:59;width:12;height:2" coordorigin="7028,59" coordsize="12,0" path="m7028,59l7040,59e" filled="false" stroked="true" strokeweight=".6pt" strokecolor="#000008">
                <v:path arrowok="t"/>
              </v:shape>
            </v:group>
            <v:group style="position:absolute;left:7048;top:59;width:12;height:2" coordorigin="7048,59" coordsize="12,2">
              <v:shape style="position:absolute;left:7048;top:59;width:12;height:2" coordorigin="7048,59" coordsize="12,0" path="m7048,59l7060,59e" filled="false" stroked="true" strokeweight=".6pt" strokecolor="#000008">
                <v:path arrowok="t"/>
              </v:shape>
            </v:group>
            <v:group style="position:absolute;left:7067;top:59;width:12;height:2" coordorigin="7067,59" coordsize="12,2">
              <v:shape style="position:absolute;left:7067;top:59;width:12;height:2" coordorigin="7067,59" coordsize="12,0" path="m7067,59l7079,59e" filled="false" stroked="true" strokeweight=".6pt" strokecolor="#000008">
                <v:path arrowok="t"/>
              </v:shape>
            </v:group>
            <v:group style="position:absolute;left:7086;top:59;width:12;height:2" coordorigin="7086,59" coordsize="12,2">
              <v:shape style="position:absolute;left:7086;top:59;width:12;height:2" coordorigin="7086,59" coordsize="12,0" path="m7086,59l7098,59e" filled="false" stroked="true" strokeweight=".6pt" strokecolor="#000008">
                <v:path arrowok="t"/>
              </v:shape>
            </v:group>
            <v:group style="position:absolute;left:7105;top:59;width:12;height:2" coordorigin="7105,59" coordsize="12,2">
              <v:shape style="position:absolute;left:7105;top:59;width:12;height:2" coordorigin="7105,59" coordsize="12,0" path="m7105,59l7117,59e" filled="false" stroked="true" strokeweight=".6pt" strokecolor="#000008">
                <v:path arrowok="t"/>
              </v:shape>
            </v:group>
            <v:group style="position:absolute;left:7124;top:59;width:12;height:2" coordorigin="7124,59" coordsize="12,2">
              <v:shape style="position:absolute;left:7124;top:59;width:12;height:2" coordorigin="7124,59" coordsize="12,0" path="m7124,59l7136,59e" filled="false" stroked="true" strokeweight=".6pt" strokecolor="#000008">
                <v:path arrowok="t"/>
              </v:shape>
            </v:group>
            <v:group style="position:absolute;left:7144;top:59;width:12;height:2" coordorigin="7144,59" coordsize="12,2">
              <v:shape style="position:absolute;left:7144;top:59;width:12;height:2" coordorigin="7144,59" coordsize="12,0" path="m7144,59l7156,59e" filled="false" stroked="true" strokeweight=".6pt" strokecolor="#000008">
                <v:path arrowok="t"/>
              </v:shape>
            </v:group>
            <v:group style="position:absolute;left:7163;top:59;width:12;height:2" coordorigin="7163,59" coordsize="12,2">
              <v:shape style="position:absolute;left:7163;top:59;width:12;height:2" coordorigin="7163,59" coordsize="12,0" path="m7163,59l7175,59e" filled="false" stroked="true" strokeweight=".6pt" strokecolor="#000008">
                <v:path arrowok="t"/>
              </v:shape>
            </v:group>
            <v:group style="position:absolute;left:7182;top:59;width:12;height:2" coordorigin="7182,59" coordsize="12,2">
              <v:shape style="position:absolute;left:7182;top:59;width:12;height:2" coordorigin="7182,59" coordsize="12,0" path="m7182,59l7194,59e" filled="false" stroked="true" strokeweight=".6pt" strokecolor="#000008">
                <v:path arrowok="t"/>
              </v:shape>
            </v:group>
            <v:group style="position:absolute;left:7201;top:59;width:12;height:2" coordorigin="7201,59" coordsize="12,2">
              <v:shape style="position:absolute;left:7201;top:59;width:12;height:2" coordorigin="7201,59" coordsize="12,0" path="m7201,59l7213,59e" filled="false" stroked="true" strokeweight=".6pt" strokecolor="#000008">
                <v:path arrowok="t"/>
              </v:shape>
            </v:group>
            <v:group style="position:absolute;left:7220;top:59;width:12;height:2" coordorigin="7220,59" coordsize="12,2">
              <v:shape style="position:absolute;left:7220;top:59;width:12;height:2" coordorigin="7220,59" coordsize="12,0" path="m7220,59l7232,59e" filled="false" stroked="true" strokeweight=".6pt" strokecolor="#000008">
                <v:path arrowok="t"/>
              </v:shape>
            </v:group>
            <v:group style="position:absolute;left:7240;top:59;width:12;height:2" coordorigin="7240,59" coordsize="12,2">
              <v:shape style="position:absolute;left:7240;top:59;width:12;height:2" coordorigin="7240,59" coordsize="12,0" path="m7240,59l7252,59e" filled="false" stroked="true" strokeweight=".6pt" strokecolor="#000008">
                <v:path arrowok="t"/>
              </v:shape>
            </v:group>
            <v:group style="position:absolute;left:7259;top:59;width:12;height:2" coordorigin="7259,59" coordsize="12,2">
              <v:shape style="position:absolute;left:7259;top:59;width:12;height:2" coordorigin="7259,59" coordsize="12,0" path="m7259,59l7271,59e" filled="false" stroked="true" strokeweight=".6pt" strokecolor="#000008">
                <v:path arrowok="t"/>
              </v:shape>
            </v:group>
            <v:group style="position:absolute;left:7278;top:59;width:12;height:2" coordorigin="7278,59" coordsize="12,2">
              <v:shape style="position:absolute;left:7278;top:59;width:12;height:2" coordorigin="7278,59" coordsize="12,0" path="m7278,59l7290,59e" filled="false" stroked="true" strokeweight=".6pt" strokecolor="#000008">
                <v:path arrowok="t"/>
              </v:shape>
            </v:group>
            <v:group style="position:absolute;left:7297;top:59;width:12;height:2" coordorigin="7297,59" coordsize="12,2">
              <v:shape style="position:absolute;left:7297;top:59;width:12;height:2" coordorigin="7297,59" coordsize="12,0" path="m7297,59l7309,59e" filled="false" stroked="true" strokeweight=".6pt" strokecolor="#000008">
                <v:path arrowok="t"/>
              </v:shape>
            </v:group>
            <v:group style="position:absolute;left:7316;top:59;width:12;height:2" coordorigin="7316,59" coordsize="12,2">
              <v:shape style="position:absolute;left:7316;top:59;width:12;height:2" coordorigin="7316,59" coordsize="12,0" path="m7316,59l7328,59e" filled="false" stroked="true" strokeweight=".6pt" strokecolor="#000008">
                <v:path arrowok="t"/>
              </v:shape>
            </v:group>
            <v:group style="position:absolute;left:7336;top:59;width:12;height:2" coordorigin="7336,59" coordsize="12,2">
              <v:shape style="position:absolute;left:7336;top:59;width:12;height:2" coordorigin="7336,59" coordsize="12,0" path="m7336,59l7348,59e" filled="false" stroked="true" strokeweight=".6pt" strokecolor="#000008">
                <v:path arrowok="t"/>
              </v:shape>
            </v:group>
            <v:group style="position:absolute;left:7355;top:59;width:12;height:2" coordorigin="7355,59" coordsize="12,2">
              <v:shape style="position:absolute;left:7355;top:59;width:12;height:2" coordorigin="7355,59" coordsize="12,0" path="m7355,59l7367,59e" filled="false" stroked="true" strokeweight=".6pt" strokecolor="#000008">
                <v:path arrowok="t"/>
              </v:shape>
            </v:group>
            <v:group style="position:absolute;left:7374;top:59;width:12;height:2" coordorigin="7374,59" coordsize="12,2">
              <v:shape style="position:absolute;left:7374;top:59;width:12;height:2" coordorigin="7374,59" coordsize="12,0" path="m7374,59l7386,59e" filled="false" stroked="true" strokeweight=".6pt" strokecolor="#000008">
                <v:path arrowok="t"/>
              </v:shape>
            </v:group>
            <v:group style="position:absolute;left:7393;top:59;width:12;height:2" coordorigin="7393,59" coordsize="12,2">
              <v:shape style="position:absolute;left:7393;top:59;width:12;height:2" coordorigin="7393,59" coordsize="12,0" path="m7393,59l7405,59e" filled="false" stroked="true" strokeweight=".6pt" strokecolor="#000008">
                <v:path arrowok="t"/>
              </v:shape>
            </v:group>
            <v:group style="position:absolute;left:7412;top:59;width:12;height:2" coordorigin="7412,59" coordsize="12,2">
              <v:shape style="position:absolute;left:7412;top:59;width:12;height:2" coordorigin="7412,59" coordsize="12,0" path="m7412,59l7424,59e" filled="false" stroked="true" strokeweight=".6pt" strokecolor="#000008">
                <v:path arrowok="t"/>
              </v:shape>
            </v:group>
            <v:group style="position:absolute;left:7432;top:59;width:12;height:2" coordorigin="7432,59" coordsize="12,2">
              <v:shape style="position:absolute;left:7432;top:59;width:12;height:2" coordorigin="7432,59" coordsize="12,0" path="m7432,59l7444,59e" filled="false" stroked="true" strokeweight=".6pt" strokecolor="#000008">
                <v:path arrowok="t"/>
              </v:shape>
            </v:group>
            <v:group style="position:absolute;left:7451;top:59;width:12;height:2" coordorigin="7451,59" coordsize="12,2">
              <v:shape style="position:absolute;left:7451;top:59;width:12;height:2" coordorigin="7451,59" coordsize="12,0" path="m7451,59l7463,59e" filled="false" stroked="true" strokeweight=".6pt" strokecolor="#000008">
                <v:path arrowok="t"/>
              </v:shape>
            </v:group>
            <v:group style="position:absolute;left:7470;top:59;width:12;height:2" coordorigin="7470,59" coordsize="12,2">
              <v:shape style="position:absolute;left:7470;top:59;width:12;height:2" coordorigin="7470,59" coordsize="12,0" path="m7470,59l7482,59e" filled="false" stroked="true" strokeweight=".6pt" strokecolor="#000008">
                <v:path arrowok="t"/>
              </v:shape>
            </v:group>
            <v:group style="position:absolute;left:7489;top:59;width:12;height:2" coordorigin="7489,59" coordsize="12,2">
              <v:shape style="position:absolute;left:7489;top:59;width:12;height:2" coordorigin="7489,59" coordsize="12,0" path="m7489,59l7501,59e" filled="false" stroked="true" strokeweight=".6pt" strokecolor="#000008">
                <v:path arrowok="t"/>
              </v:shape>
            </v:group>
            <v:group style="position:absolute;left:7508;top:59;width:12;height:2" coordorigin="7508,59" coordsize="12,2">
              <v:shape style="position:absolute;left:7508;top:59;width:12;height:2" coordorigin="7508,59" coordsize="12,0" path="m7508,59l7520,59e" filled="false" stroked="true" strokeweight=".6pt" strokecolor="#000008">
                <v:path arrowok="t"/>
              </v:shape>
            </v:group>
            <v:group style="position:absolute;left:7528;top:59;width:12;height:2" coordorigin="7528,59" coordsize="12,2">
              <v:shape style="position:absolute;left:7528;top:59;width:12;height:2" coordorigin="7528,59" coordsize="12,0" path="m7528,59l7540,59e" filled="false" stroked="true" strokeweight=".6pt" strokecolor="#000008">
                <v:path arrowok="t"/>
              </v:shape>
            </v:group>
            <v:group style="position:absolute;left:7547;top:59;width:12;height:2" coordorigin="7547,59" coordsize="12,2">
              <v:shape style="position:absolute;left:7547;top:59;width:12;height:2" coordorigin="7547,59" coordsize="12,0" path="m7547,59l7559,59e" filled="false" stroked="true" strokeweight=".6pt" strokecolor="#000008">
                <v:path arrowok="t"/>
              </v:shape>
            </v:group>
            <v:group style="position:absolute;left:7566;top:59;width:12;height:2" coordorigin="7566,59" coordsize="12,2">
              <v:shape style="position:absolute;left:7566;top:59;width:12;height:2" coordorigin="7566,59" coordsize="12,0" path="m7566,59l7578,59e" filled="false" stroked="true" strokeweight=".6pt" strokecolor="#000008">
                <v:path arrowok="t"/>
              </v:shape>
            </v:group>
            <v:group style="position:absolute;left:7585;top:59;width:12;height:2" coordorigin="7585,59" coordsize="12,2">
              <v:shape style="position:absolute;left:7585;top:59;width:12;height:2" coordorigin="7585,59" coordsize="12,0" path="m7585,59l7597,59e" filled="false" stroked="true" strokeweight=".6pt" strokecolor="#000008">
                <v:path arrowok="t"/>
              </v:shape>
            </v:group>
            <v:group style="position:absolute;left:7604;top:59;width:12;height:2" coordorigin="7604,59" coordsize="12,2">
              <v:shape style="position:absolute;left:7604;top:59;width:12;height:2" coordorigin="7604,59" coordsize="12,0" path="m7604,59l7616,59e" filled="false" stroked="true" strokeweight=".6pt" strokecolor="#000008">
                <v:path arrowok="t"/>
              </v:shape>
            </v:group>
            <v:group style="position:absolute;left:7624;top:59;width:12;height:2" coordorigin="7624,59" coordsize="12,2">
              <v:shape style="position:absolute;left:7624;top:59;width:12;height:2" coordorigin="7624,59" coordsize="12,0" path="m7624,59l7636,59e" filled="false" stroked="true" strokeweight=".6pt" strokecolor="#000008">
                <v:path arrowok="t"/>
              </v:shape>
            </v:group>
            <v:group style="position:absolute;left:7643;top:59;width:12;height:2" coordorigin="7643,59" coordsize="12,2">
              <v:shape style="position:absolute;left:7643;top:59;width:12;height:2" coordorigin="7643,59" coordsize="12,0" path="m7643,59l7655,59e" filled="false" stroked="true" strokeweight=".6pt" strokecolor="#000008">
                <v:path arrowok="t"/>
              </v:shape>
            </v:group>
            <v:group style="position:absolute;left:7662;top:59;width:12;height:2" coordorigin="7662,59" coordsize="12,2">
              <v:shape style="position:absolute;left:7662;top:59;width:12;height:2" coordorigin="7662,59" coordsize="12,0" path="m7662,59l7674,59e" filled="false" stroked="true" strokeweight=".6pt" strokecolor="#000008">
                <v:path arrowok="t"/>
              </v:shape>
            </v:group>
            <w10:wrap type="none"/>
          </v:group>
        </w:pict>
      </w:r>
      <w:r>
        <w:rPr/>
        <w:pict>
          <v:group style="position:absolute;margin-left:419.880005pt;margin-top:2.633275pt;width:85.7pt;height:.6pt;mso-position-horizontal-relative:page;mso-position-vertical-relative:paragraph;z-index:-1238440" coordorigin="8398,53" coordsize="1714,12">
            <v:group style="position:absolute;left:8405;top:59;width:10;height:2" coordorigin="8405,59" coordsize="10,2">
              <v:shape style="position:absolute;left:8405;top:59;width:10;height:2" coordorigin="8405,59" coordsize="10,0" path="m8405,59l8414,59e" filled="false" stroked="true" strokeweight=".48pt" strokecolor="#000008">
                <v:path arrowok="t"/>
              </v:shape>
            </v:group>
            <v:group style="position:absolute;left:8424;top:59;width:10;height:2" coordorigin="8424,59" coordsize="10,2">
              <v:shape style="position:absolute;left:8424;top:59;width:10;height:2" coordorigin="8424,59" coordsize="10,0" path="m8424,59l8434,59e" filled="false" stroked="true" strokeweight=".48pt" strokecolor="#000008">
                <v:path arrowok="t"/>
              </v:shape>
            </v:group>
            <v:group style="position:absolute;left:8443;top:59;width:10;height:2" coordorigin="8443,59" coordsize="10,2">
              <v:shape style="position:absolute;left:8443;top:59;width:10;height:2" coordorigin="8443,59" coordsize="10,0" path="m8443,59l8453,59e" filled="false" stroked="true" strokeweight=".48pt" strokecolor="#000008">
                <v:path arrowok="t"/>
              </v:shape>
            </v:group>
            <v:group style="position:absolute;left:8462;top:59;width:10;height:2" coordorigin="8462,59" coordsize="10,2">
              <v:shape style="position:absolute;left:8462;top:59;width:10;height:2" coordorigin="8462,59" coordsize="10,0" path="m8462,59l8472,59e" filled="false" stroked="true" strokeweight=".48pt" strokecolor="#000008">
                <v:path arrowok="t"/>
              </v:shape>
            </v:group>
            <v:group style="position:absolute;left:8482;top:59;width:10;height:2" coordorigin="8482,59" coordsize="10,2">
              <v:shape style="position:absolute;left:8482;top:59;width:10;height:2" coordorigin="8482,59" coordsize="10,0" path="m8482,59l8491,59e" filled="false" stroked="true" strokeweight=".48pt" strokecolor="#000008">
                <v:path arrowok="t"/>
              </v:shape>
            </v:group>
            <v:group style="position:absolute;left:8501;top:59;width:10;height:2" coordorigin="8501,59" coordsize="10,2">
              <v:shape style="position:absolute;left:8501;top:59;width:10;height:2" coordorigin="8501,59" coordsize="10,0" path="m8501,59l8510,59e" filled="false" stroked="true" strokeweight=".48pt" strokecolor="#000008">
                <v:path arrowok="t"/>
              </v:shape>
            </v:group>
            <v:group style="position:absolute;left:8520;top:59;width:10;height:2" coordorigin="8520,59" coordsize="10,2">
              <v:shape style="position:absolute;left:8520;top:59;width:10;height:2" coordorigin="8520,59" coordsize="10,0" path="m8520,59l8530,59e" filled="false" stroked="true" strokeweight=".48pt" strokecolor="#000008">
                <v:path arrowok="t"/>
              </v:shape>
            </v:group>
            <v:group style="position:absolute;left:8539;top:59;width:10;height:2" coordorigin="8539,59" coordsize="10,2">
              <v:shape style="position:absolute;left:8539;top:59;width:10;height:2" coordorigin="8539,59" coordsize="10,0" path="m8539,59l8549,59e" filled="false" stroked="true" strokeweight=".48pt" strokecolor="#000008">
                <v:path arrowok="t"/>
              </v:shape>
            </v:group>
            <v:group style="position:absolute;left:8558;top:59;width:10;height:2" coordorigin="8558,59" coordsize="10,2">
              <v:shape style="position:absolute;left:8558;top:59;width:10;height:2" coordorigin="8558,59" coordsize="10,0" path="m8558,59l8568,59e" filled="false" stroked="true" strokeweight=".48pt" strokecolor="#000008">
                <v:path arrowok="t"/>
              </v:shape>
            </v:group>
            <v:group style="position:absolute;left:8578;top:59;width:10;height:2" coordorigin="8578,59" coordsize="10,2">
              <v:shape style="position:absolute;left:8578;top:59;width:10;height:2" coordorigin="8578,59" coordsize="10,0" path="m8578,59l8587,59e" filled="false" stroked="true" strokeweight=".48pt" strokecolor="#000008">
                <v:path arrowok="t"/>
              </v:shape>
            </v:group>
            <v:group style="position:absolute;left:8597;top:59;width:10;height:2" coordorigin="8597,59" coordsize="10,2">
              <v:shape style="position:absolute;left:8597;top:59;width:10;height:2" coordorigin="8597,59" coordsize="10,0" path="m8597,59l8606,59e" filled="false" stroked="true" strokeweight=".48pt" strokecolor="#000008">
                <v:path arrowok="t"/>
              </v:shape>
            </v:group>
            <v:group style="position:absolute;left:8616;top:59;width:10;height:2" coordorigin="8616,59" coordsize="10,2">
              <v:shape style="position:absolute;left:8616;top:59;width:10;height:2" coordorigin="8616,59" coordsize="10,0" path="m8616,59l8626,59e" filled="false" stroked="true" strokeweight=".48pt" strokecolor="#000008">
                <v:path arrowok="t"/>
              </v:shape>
            </v:group>
            <v:group style="position:absolute;left:8635;top:59;width:10;height:2" coordorigin="8635,59" coordsize="10,2">
              <v:shape style="position:absolute;left:8635;top:59;width:10;height:2" coordorigin="8635,59" coordsize="10,0" path="m8635,59l8645,59e" filled="false" stroked="true" strokeweight=".48pt" strokecolor="#000008">
                <v:path arrowok="t"/>
              </v:shape>
            </v:group>
            <v:group style="position:absolute;left:8654;top:59;width:10;height:2" coordorigin="8654,59" coordsize="10,2">
              <v:shape style="position:absolute;left:8654;top:59;width:10;height:2" coordorigin="8654,59" coordsize="10,0" path="m8654,59l8664,59e" filled="false" stroked="true" strokeweight=".48pt" strokecolor="#000008">
                <v:path arrowok="t"/>
              </v:shape>
            </v:group>
            <v:group style="position:absolute;left:8674;top:59;width:10;height:2" coordorigin="8674,59" coordsize="10,2">
              <v:shape style="position:absolute;left:8674;top:59;width:10;height:2" coordorigin="8674,59" coordsize="10,0" path="m8674,59l8683,59e" filled="false" stroked="true" strokeweight=".48pt" strokecolor="#000008">
                <v:path arrowok="t"/>
              </v:shape>
            </v:group>
            <v:group style="position:absolute;left:8693;top:59;width:10;height:2" coordorigin="8693,59" coordsize="10,2">
              <v:shape style="position:absolute;left:8693;top:59;width:10;height:2" coordorigin="8693,59" coordsize="10,0" path="m8693,59l8702,59e" filled="false" stroked="true" strokeweight=".48pt" strokecolor="#000008">
                <v:path arrowok="t"/>
              </v:shape>
            </v:group>
            <v:group style="position:absolute;left:8712;top:59;width:10;height:2" coordorigin="8712,59" coordsize="10,2">
              <v:shape style="position:absolute;left:8712;top:59;width:10;height:2" coordorigin="8712,59" coordsize="10,0" path="m8712,59l8722,59e" filled="false" stroked="true" strokeweight=".48pt" strokecolor="#000008">
                <v:path arrowok="t"/>
              </v:shape>
            </v:group>
            <v:group style="position:absolute;left:8731;top:59;width:10;height:2" coordorigin="8731,59" coordsize="10,2">
              <v:shape style="position:absolute;left:8731;top:59;width:10;height:2" coordorigin="8731,59" coordsize="10,0" path="m8731,59l8741,59e" filled="false" stroked="true" strokeweight=".48pt" strokecolor="#000008">
                <v:path arrowok="t"/>
              </v:shape>
            </v:group>
            <v:group style="position:absolute;left:8750;top:59;width:10;height:2" coordorigin="8750,59" coordsize="10,2">
              <v:shape style="position:absolute;left:8750;top:59;width:10;height:2" coordorigin="8750,59" coordsize="10,0" path="m8750,59l8760,59e" filled="false" stroked="true" strokeweight=".48pt" strokecolor="#000008">
                <v:path arrowok="t"/>
              </v:shape>
            </v:group>
            <v:group style="position:absolute;left:8770;top:59;width:10;height:2" coordorigin="8770,59" coordsize="10,2">
              <v:shape style="position:absolute;left:8770;top:59;width:10;height:2" coordorigin="8770,59" coordsize="10,0" path="m8770,59l8779,59e" filled="false" stroked="true" strokeweight=".48pt" strokecolor="#000008">
                <v:path arrowok="t"/>
              </v:shape>
            </v:group>
            <v:group style="position:absolute;left:8789;top:59;width:10;height:2" coordorigin="8789,59" coordsize="10,2">
              <v:shape style="position:absolute;left:8789;top:59;width:10;height:2" coordorigin="8789,59" coordsize="10,0" path="m8789,59l8798,59e" filled="false" stroked="true" strokeweight=".48pt" strokecolor="#000008">
                <v:path arrowok="t"/>
              </v:shape>
            </v:group>
            <v:group style="position:absolute;left:8808;top:59;width:10;height:2" coordorigin="8808,59" coordsize="10,2">
              <v:shape style="position:absolute;left:8808;top:59;width:10;height:2" coordorigin="8808,59" coordsize="10,0" path="m8808,59l8818,59e" filled="false" stroked="true" strokeweight=".48pt" strokecolor="#000008">
                <v:path arrowok="t"/>
              </v:shape>
            </v:group>
            <v:group style="position:absolute;left:8827;top:59;width:10;height:2" coordorigin="8827,59" coordsize="10,2">
              <v:shape style="position:absolute;left:8827;top:59;width:10;height:2" coordorigin="8827,59" coordsize="10,0" path="m8827,59l8837,59e" filled="false" stroked="true" strokeweight=".48pt" strokecolor="#000008">
                <v:path arrowok="t"/>
              </v:shape>
            </v:group>
            <v:group style="position:absolute;left:8846;top:59;width:10;height:2" coordorigin="8846,59" coordsize="10,2">
              <v:shape style="position:absolute;left:8846;top:59;width:10;height:2" coordorigin="8846,59" coordsize="10,0" path="m8846,59l8856,59e" filled="false" stroked="true" strokeweight=".48pt" strokecolor="#000008">
                <v:path arrowok="t"/>
              </v:shape>
            </v:group>
            <v:group style="position:absolute;left:8866;top:59;width:10;height:2" coordorigin="8866,59" coordsize="10,2">
              <v:shape style="position:absolute;left:8866;top:59;width:10;height:2" coordorigin="8866,59" coordsize="10,0" path="m8866,59l8875,59e" filled="false" stroked="true" strokeweight=".48pt" strokecolor="#000008">
                <v:path arrowok="t"/>
              </v:shape>
            </v:group>
            <v:group style="position:absolute;left:8885;top:59;width:10;height:2" coordorigin="8885,59" coordsize="10,2">
              <v:shape style="position:absolute;left:8885;top:59;width:10;height:2" coordorigin="8885,59" coordsize="10,0" path="m8885,59l8894,59e" filled="false" stroked="true" strokeweight=".48pt" strokecolor="#000008">
                <v:path arrowok="t"/>
              </v:shape>
            </v:group>
            <v:group style="position:absolute;left:8904;top:59;width:10;height:2" coordorigin="8904,59" coordsize="10,2">
              <v:shape style="position:absolute;left:8904;top:59;width:10;height:2" coordorigin="8904,59" coordsize="10,0" path="m8904,59l8914,59e" filled="false" stroked="true" strokeweight=".48pt" strokecolor="#000008">
                <v:path arrowok="t"/>
              </v:shape>
            </v:group>
            <v:group style="position:absolute;left:8923;top:59;width:10;height:2" coordorigin="8923,59" coordsize="10,2">
              <v:shape style="position:absolute;left:8923;top:59;width:10;height:2" coordorigin="8923,59" coordsize="10,0" path="m8923,59l8933,59e" filled="false" stroked="true" strokeweight=".48pt" strokecolor="#000008">
                <v:path arrowok="t"/>
              </v:shape>
            </v:group>
            <v:group style="position:absolute;left:8942;top:59;width:10;height:2" coordorigin="8942,59" coordsize="10,2">
              <v:shape style="position:absolute;left:8942;top:59;width:10;height:2" coordorigin="8942,59" coordsize="10,0" path="m8942,59l8952,59e" filled="false" stroked="true" strokeweight=".48pt" strokecolor="#000008">
                <v:path arrowok="t"/>
              </v:shape>
            </v:group>
            <v:group style="position:absolute;left:8962;top:59;width:10;height:2" coordorigin="8962,59" coordsize="10,2">
              <v:shape style="position:absolute;left:8962;top:59;width:10;height:2" coordorigin="8962,59" coordsize="10,0" path="m8962,59l8971,59e" filled="false" stroked="true" strokeweight=".48pt" strokecolor="#000008">
                <v:path arrowok="t"/>
              </v:shape>
            </v:group>
            <v:group style="position:absolute;left:8981;top:59;width:10;height:2" coordorigin="8981,59" coordsize="10,2">
              <v:shape style="position:absolute;left:8981;top:59;width:10;height:2" coordorigin="8981,59" coordsize="10,0" path="m8981,59l8990,59e" filled="false" stroked="true" strokeweight=".48pt" strokecolor="#000008">
                <v:path arrowok="t"/>
              </v:shape>
            </v:group>
            <v:group style="position:absolute;left:9000;top:59;width:10;height:2" coordorigin="9000,59" coordsize="10,2">
              <v:shape style="position:absolute;left:9000;top:59;width:10;height:2" coordorigin="9000,59" coordsize="10,0" path="m9000,59l9010,59e" filled="false" stroked="true" strokeweight=".48pt" strokecolor="#000008">
                <v:path arrowok="t"/>
              </v:shape>
            </v:group>
            <v:group style="position:absolute;left:9019;top:59;width:10;height:2" coordorigin="9019,59" coordsize="10,2">
              <v:shape style="position:absolute;left:9019;top:59;width:10;height:2" coordorigin="9019,59" coordsize="10,0" path="m9019,59l9029,59e" filled="false" stroked="true" strokeweight=".48pt" strokecolor="#000008">
                <v:path arrowok="t"/>
              </v:shape>
            </v:group>
            <v:group style="position:absolute;left:9038;top:59;width:10;height:2" coordorigin="9038,59" coordsize="10,2">
              <v:shape style="position:absolute;left:9038;top:59;width:10;height:2" coordorigin="9038,59" coordsize="10,0" path="m9038,59l9048,59e" filled="false" stroked="true" strokeweight=".48pt" strokecolor="#000008">
                <v:path arrowok="t"/>
              </v:shape>
            </v:group>
            <v:group style="position:absolute;left:9058;top:59;width:10;height:2" coordorigin="9058,59" coordsize="10,2">
              <v:shape style="position:absolute;left:9058;top:59;width:10;height:2" coordorigin="9058,59" coordsize="10,0" path="m9058,59l9067,59e" filled="false" stroked="true" strokeweight=".48pt" strokecolor="#000008">
                <v:path arrowok="t"/>
              </v:shape>
            </v:group>
            <v:group style="position:absolute;left:9077;top:59;width:10;height:2" coordorigin="9077,59" coordsize="10,2">
              <v:shape style="position:absolute;left:9077;top:59;width:10;height:2" coordorigin="9077,59" coordsize="10,0" path="m9077,59l9086,59e" filled="false" stroked="true" strokeweight=".48pt" strokecolor="#000008">
                <v:path arrowok="t"/>
              </v:shape>
            </v:group>
            <v:group style="position:absolute;left:9096;top:59;width:10;height:2" coordorigin="9096,59" coordsize="10,2">
              <v:shape style="position:absolute;left:9096;top:59;width:10;height:2" coordorigin="9096,59" coordsize="10,0" path="m9096,59l9106,59e" filled="false" stroked="true" strokeweight=".48pt" strokecolor="#000008">
                <v:path arrowok="t"/>
              </v:shape>
            </v:group>
            <v:group style="position:absolute;left:9115;top:59;width:10;height:2" coordorigin="9115,59" coordsize="10,2">
              <v:shape style="position:absolute;left:9115;top:59;width:10;height:2" coordorigin="9115,59" coordsize="10,0" path="m9115,59l9125,59e" filled="false" stroked="true" strokeweight=".48pt" strokecolor="#000008">
                <v:path arrowok="t"/>
              </v:shape>
            </v:group>
            <v:group style="position:absolute;left:9134;top:59;width:10;height:2" coordorigin="9134,59" coordsize="10,2">
              <v:shape style="position:absolute;left:9134;top:59;width:10;height:2" coordorigin="9134,59" coordsize="10,0" path="m9134,59l9144,59e" filled="false" stroked="true" strokeweight=".48pt" strokecolor="#000008">
                <v:path arrowok="t"/>
              </v:shape>
            </v:group>
            <v:group style="position:absolute;left:9154;top:59;width:10;height:2" coordorigin="9154,59" coordsize="10,2">
              <v:shape style="position:absolute;left:9154;top:59;width:10;height:2" coordorigin="9154,59" coordsize="10,0" path="m9154,59l9163,59e" filled="false" stroked="true" strokeweight=".48pt" strokecolor="#000008">
                <v:path arrowok="t"/>
              </v:shape>
            </v:group>
            <v:group style="position:absolute;left:9173;top:59;width:10;height:2" coordorigin="9173,59" coordsize="10,2">
              <v:shape style="position:absolute;left:9173;top:59;width:10;height:2" coordorigin="9173,59" coordsize="10,0" path="m9173,59l9182,59e" filled="false" stroked="true" strokeweight=".48pt" strokecolor="#000008">
                <v:path arrowok="t"/>
              </v:shape>
            </v:group>
            <v:group style="position:absolute;left:9192;top:59;width:10;height:2" coordorigin="9192,59" coordsize="10,2">
              <v:shape style="position:absolute;left:9192;top:59;width:10;height:2" coordorigin="9192,59" coordsize="10,0" path="m9192,59l9202,59e" filled="false" stroked="true" strokeweight=".48pt" strokecolor="#000008">
                <v:path arrowok="t"/>
              </v:shape>
            </v:group>
            <v:group style="position:absolute;left:9211;top:59;width:10;height:2" coordorigin="9211,59" coordsize="10,2">
              <v:shape style="position:absolute;left:9211;top:59;width:10;height:2" coordorigin="9211,59" coordsize="10,0" path="m9211,59l9221,59e" filled="false" stroked="true" strokeweight=".48pt" strokecolor="#000008">
                <v:path arrowok="t"/>
              </v:shape>
            </v:group>
            <v:group style="position:absolute;left:9230;top:59;width:10;height:2" coordorigin="9230,59" coordsize="10,2">
              <v:shape style="position:absolute;left:9230;top:59;width:10;height:2" coordorigin="9230,59" coordsize="10,0" path="m9230,59l9240,59e" filled="false" stroked="true" strokeweight=".48pt" strokecolor="#000008">
                <v:path arrowok="t"/>
              </v:shape>
            </v:group>
            <v:group style="position:absolute;left:9250;top:59;width:10;height:2" coordorigin="9250,59" coordsize="10,2">
              <v:shape style="position:absolute;left:9250;top:59;width:10;height:2" coordorigin="9250,59" coordsize="10,0" path="m9250,59l9259,59e" filled="false" stroked="true" strokeweight=".48pt" strokecolor="#000008">
                <v:path arrowok="t"/>
              </v:shape>
            </v:group>
            <v:group style="position:absolute;left:9269;top:59;width:10;height:2" coordorigin="9269,59" coordsize="10,2">
              <v:shape style="position:absolute;left:9269;top:59;width:10;height:2" coordorigin="9269,59" coordsize="10,0" path="m9269,59l9278,59e" filled="false" stroked="true" strokeweight=".48pt" strokecolor="#000008">
                <v:path arrowok="t"/>
              </v:shape>
            </v:group>
            <v:group style="position:absolute;left:9288;top:59;width:10;height:2" coordorigin="9288,59" coordsize="10,2">
              <v:shape style="position:absolute;left:9288;top:59;width:10;height:2" coordorigin="9288,59" coordsize="10,0" path="m9288,59l9298,59e" filled="false" stroked="true" strokeweight=".48pt" strokecolor="#000008">
                <v:path arrowok="t"/>
              </v:shape>
            </v:group>
            <v:group style="position:absolute;left:9307;top:59;width:10;height:2" coordorigin="9307,59" coordsize="10,2">
              <v:shape style="position:absolute;left:9307;top:59;width:10;height:2" coordorigin="9307,59" coordsize="10,0" path="m9307,59l9317,59e" filled="false" stroked="true" strokeweight=".48pt" strokecolor="#000008">
                <v:path arrowok="t"/>
              </v:shape>
            </v:group>
            <v:group style="position:absolute;left:9326;top:59;width:10;height:2" coordorigin="9326,59" coordsize="10,2">
              <v:shape style="position:absolute;left:9326;top:59;width:10;height:2" coordorigin="9326,59" coordsize="10,0" path="m9326,59l9336,59e" filled="false" stroked="true" strokeweight=".48pt" strokecolor="#000008">
                <v:path arrowok="t"/>
              </v:shape>
            </v:group>
            <v:group style="position:absolute;left:9346;top:59;width:10;height:2" coordorigin="9346,59" coordsize="10,2">
              <v:shape style="position:absolute;left:9346;top:59;width:10;height:2" coordorigin="9346,59" coordsize="10,0" path="m9346,59l9355,59e" filled="false" stroked="true" strokeweight=".48pt" strokecolor="#000008">
                <v:path arrowok="t"/>
              </v:shape>
            </v:group>
            <v:group style="position:absolute;left:9365;top:59;width:10;height:2" coordorigin="9365,59" coordsize="10,2">
              <v:shape style="position:absolute;left:9365;top:59;width:10;height:2" coordorigin="9365,59" coordsize="10,0" path="m9365,59l9374,59e" filled="false" stroked="true" strokeweight=".48pt" strokecolor="#000008">
                <v:path arrowok="t"/>
              </v:shape>
            </v:group>
            <v:group style="position:absolute;left:9384;top:59;width:10;height:2" coordorigin="9384,59" coordsize="10,2">
              <v:shape style="position:absolute;left:9384;top:59;width:10;height:2" coordorigin="9384,59" coordsize="10,0" path="m9384,59l9394,59e" filled="false" stroked="true" strokeweight=".48pt" strokecolor="#000008">
                <v:path arrowok="t"/>
              </v:shape>
            </v:group>
            <v:group style="position:absolute;left:9403;top:59;width:10;height:2" coordorigin="9403,59" coordsize="10,2">
              <v:shape style="position:absolute;left:9403;top:59;width:10;height:2" coordorigin="9403,59" coordsize="10,0" path="m9403,59l9413,59e" filled="false" stroked="true" strokeweight=".48pt" strokecolor="#000008">
                <v:path arrowok="t"/>
              </v:shape>
            </v:group>
            <v:group style="position:absolute;left:9422;top:59;width:10;height:2" coordorigin="9422,59" coordsize="10,2">
              <v:shape style="position:absolute;left:9422;top:59;width:10;height:2" coordorigin="9422,59" coordsize="10,0" path="m9422,59l9432,59e" filled="false" stroked="true" strokeweight=".48pt" strokecolor="#000008">
                <v:path arrowok="t"/>
              </v:shape>
            </v:group>
            <v:group style="position:absolute;left:9442;top:59;width:10;height:2" coordorigin="9442,59" coordsize="10,2">
              <v:shape style="position:absolute;left:9442;top:59;width:10;height:2" coordorigin="9442,59" coordsize="10,0" path="m9442,59l9451,59e" filled="false" stroked="true" strokeweight=".48pt" strokecolor="#000008">
                <v:path arrowok="t"/>
              </v:shape>
            </v:group>
            <v:group style="position:absolute;left:9461;top:59;width:10;height:2" coordorigin="9461,59" coordsize="10,2">
              <v:shape style="position:absolute;left:9461;top:59;width:10;height:2" coordorigin="9461,59" coordsize="10,0" path="m9461,59l9470,59e" filled="false" stroked="true" strokeweight=".48pt" strokecolor="#000008">
                <v:path arrowok="t"/>
              </v:shape>
            </v:group>
            <v:group style="position:absolute;left:9480;top:59;width:10;height:2" coordorigin="9480,59" coordsize="10,2">
              <v:shape style="position:absolute;left:9480;top:59;width:10;height:2" coordorigin="9480,59" coordsize="10,0" path="m9480,59l9490,59e" filled="false" stroked="true" strokeweight=".48pt" strokecolor="#000008">
                <v:path arrowok="t"/>
              </v:shape>
            </v:group>
            <v:group style="position:absolute;left:9499;top:59;width:10;height:2" coordorigin="9499,59" coordsize="10,2">
              <v:shape style="position:absolute;left:9499;top:59;width:10;height:2" coordorigin="9499,59" coordsize="10,0" path="m9499,59l9509,59e" filled="false" stroked="true" strokeweight=".48pt" strokecolor="#000008">
                <v:path arrowok="t"/>
              </v:shape>
            </v:group>
            <v:group style="position:absolute;left:9518;top:59;width:10;height:2" coordorigin="9518,59" coordsize="10,2">
              <v:shape style="position:absolute;left:9518;top:59;width:10;height:2" coordorigin="9518,59" coordsize="10,0" path="m9518,59l9528,59e" filled="false" stroked="true" strokeweight=".48pt" strokecolor="#000008">
                <v:path arrowok="t"/>
              </v:shape>
            </v:group>
            <v:group style="position:absolute;left:9538;top:59;width:10;height:2" coordorigin="9538,59" coordsize="10,2">
              <v:shape style="position:absolute;left:9538;top:59;width:10;height:2" coordorigin="9538,59" coordsize="10,0" path="m9538,59l9547,59e" filled="false" stroked="true" strokeweight=".48pt" strokecolor="#000008">
                <v:path arrowok="t"/>
              </v:shape>
            </v:group>
            <v:group style="position:absolute;left:9557;top:59;width:10;height:2" coordorigin="9557,59" coordsize="10,2">
              <v:shape style="position:absolute;left:9557;top:59;width:10;height:2" coordorigin="9557,59" coordsize="10,0" path="m9557,59l9566,59e" filled="false" stroked="true" strokeweight=".48pt" strokecolor="#000008">
                <v:path arrowok="t"/>
              </v:shape>
            </v:group>
            <v:group style="position:absolute;left:9576;top:59;width:10;height:2" coordorigin="9576,59" coordsize="10,2">
              <v:shape style="position:absolute;left:9576;top:59;width:10;height:2" coordorigin="9576,59" coordsize="10,0" path="m9576,59l9586,59e" filled="false" stroked="true" strokeweight=".48pt" strokecolor="#000008">
                <v:path arrowok="t"/>
              </v:shape>
            </v:group>
            <v:group style="position:absolute;left:9595;top:59;width:10;height:2" coordorigin="9595,59" coordsize="10,2">
              <v:shape style="position:absolute;left:9595;top:59;width:10;height:2" coordorigin="9595,59" coordsize="10,0" path="m9595,59l9605,59e" filled="false" stroked="true" strokeweight=".48pt" strokecolor="#000008">
                <v:path arrowok="t"/>
              </v:shape>
            </v:group>
            <v:group style="position:absolute;left:9614;top:59;width:10;height:2" coordorigin="9614,59" coordsize="10,2">
              <v:shape style="position:absolute;left:9614;top:59;width:10;height:2" coordorigin="9614,59" coordsize="10,0" path="m9614,59l9624,59e" filled="false" stroked="true" strokeweight=".48pt" strokecolor="#000008">
                <v:path arrowok="t"/>
              </v:shape>
            </v:group>
            <v:group style="position:absolute;left:9634;top:59;width:10;height:2" coordorigin="9634,59" coordsize="10,2">
              <v:shape style="position:absolute;left:9634;top:59;width:10;height:2" coordorigin="9634,59" coordsize="10,0" path="m9634,59l9643,59e" filled="false" stroked="true" strokeweight=".48pt" strokecolor="#000008">
                <v:path arrowok="t"/>
              </v:shape>
            </v:group>
            <v:group style="position:absolute;left:9653;top:59;width:10;height:2" coordorigin="9653,59" coordsize="10,2">
              <v:shape style="position:absolute;left:9653;top:59;width:10;height:2" coordorigin="9653,59" coordsize="10,0" path="m9653,59l9662,59e" filled="false" stroked="true" strokeweight=".48pt" strokecolor="#000008">
                <v:path arrowok="t"/>
              </v:shape>
            </v:group>
            <v:group style="position:absolute;left:9672;top:59;width:10;height:2" coordorigin="9672,59" coordsize="10,2">
              <v:shape style="position:absolute;left:9672;top:59;width:10;height:2" coordorigin="9672,59" coordsize="10,0" path="m9672,59l9682,59e" filled="false" stroked="true" strokeweight=".48pt" strokecolor="#000008">
                <v:path arrowok="t"/>
              </v:shape>
            </v:group>
            <v:group style="position:absolute;left:9691;top:59;width:10;height:2" coordorigin="9691,59" coordsize="10,2">
              <v:shape style="position:absolute;left:9691;top:59;width:10;height:2" coordorigin="9691,59" coordsize="10,0" path="m9691,59l9701,59e" filled="false" stroked="true" strokeweight=".48pt" strokecolor="#000008">
                <v:path arrowok="t"/>
              </v:shape>
            </v:group>
            <v:group style="position:absolute;left:9710;top:59;width:10;height:2" coordorigin="9710,59" coordsize="10,2">
              <v:shape style="position:absolute;left:9710;top:59;width:10;height:2" coordorigin="9710,59" coordsize="10,0" path="m9710,59l9720,59e" filled="false" stroked="true" strokeweight=".48pt" strokecolor="#000008">
                <v:path arrowok="t"/>
              </v:shape>
            </v:group>
            <v:group style="position:absolute;left:9730;top:59;width:10;height:2" coordorigin="9730,59" coordsize="10,2">
              <v:shape style="position:absolute;left:9730;top:59;width:10;height:2" coordorigin="9730,59" coordsize="10,0" path="m9730,59l9739,59e" filled="false" stroked="true" strokeweight=".48pt" strokecolor="#000008">
                <v:path arrowok="t"/>
              </v:shape>
            </v:group>
            <v:group style="position:absolute;left:9749;top:59;width:10;height:2" coordorigin="9749,59" coordsize="10,2">
              <v:shape style="position:absolute;left:9749;top:59;width:10;height:2" coordorigin="9749,59" coordsize="10,0" path="m9749,59l9758,59e" filled="false" stroked="true" strokeweight=".48pt" strokecolor="#000008">
                <v:path arrowok="t"/>
              </v:shape>
            </v:group>
            <v:group style="position:absolute;left:9768;top:59;width:10;height:2" coordorigin="9768,59" coordsize="10,2">
              <v:shape style="position:absolute;left:9768;top:59;width:10;height:2" coordorigin="9768,59" coordsize="10,0" path="m9768,59l9778,59e" filled="false" stroked="true" strokeweight=".48pt" strokecolor="#000008">
                <v:path arrowok="t"/>
              </v:shape>
            </v:group>
            <v:group style="position:absolute;left:9787;top:59;width:10;height:2" coordorigin="9787,59" coordsize="10,2">
              <v:shape style="position:absolute;left:9787;top:59;width:10;height:2" coordorigin="9787,59" coordsize="10,0" path="m9787,59l9797,59e" filled="false" stroked="true" strokeweight=".48pt" strokecolor="#000008">
                <v:path arrowok="t"/>
              </v:shape>
            </v:group>
            <v:group style="position:absolute;left:9806;top:59;width:10;height:2" coordorigin="9806,59" coordsize="10,2">
              <v:shape style="position:absolute;left:9806;top:59;width:10;height:2" coordorigin="9806,59" coordsize="10,0" path="m9806,59l9816,59e" filled="false" stroked="true" strokeweight=".48pt" strokecolor="#000008">
                <v:path arrowok="t"/>
              </v:shape>
            </v:group>
            <v:group style="position:absolute;left:9826;top:59;width:10;height:2" coordorigin="9826,59" coordsize="10,2">
              <v:shape style="position:absolute;left:9826;top:59;width:10;height:2" coordorigin="9826,59" coordsize="10,0" path="m9826,59l9835,59e" filled="false" stroked="true" strokeweight=".48pt" strokecolor="#000008">
                <v:path arrowok="t"/>
              </v:shape>
            </v:group>
            <v:group style="position:absolute;left:9845;top:59;width:10;height:2" coordorigin="9845,59" coordsize="10,2">
              <v:shape style="position:absolute;left:9845;top:59;width:10;height:2" coordorigin="9845,59" coordsize="10,0" path="m9845,59l9854,59e" filled="false" stroked="true" strokeweight=".48pt" strokecolor="#000008">
                <v:path arrowok="t"/>
              </v:shape>
            </v:group>
            <v:group style="position:absolute;left:9864;top:59;width:10;height:2" coordorigin="9864,59" coordsize="10,2">
              <v:shape style="position:absolute;left:9864;top:59;width:10;height:2" coordorigin="9864,59" coordsize="10,0" path="m9864,59l9874,59e" filled="false" stroked="true" strokeweight=".48pt" strokecolor="#000008">
                <v:path arrowok="t"/>
              </v:shape>
            </v:group>
            <v:group style="position:absolute;left:9883;top:59;width:10;height:2" coordorigin="9883,59" coordsize="10,2">
              <v:shape style="position:absolute;left:9883;top:59;width:10;height:2" coordorigin="9883,59" coordsize="10,0" path="m9883,59l9893,59e" filled="false" stroked="true" strokeweight=".48pt" strokecolor="#000008">
                <v:path arrowok="t"/>
              </v:shape>
            </v:group>
            <v:group style="position:absolute;left:9902;top:59;width:10;height:2" coordorigin="9902,59" coordsize="10,2">
              <v:shape style="position:absolute;left:9902;top:59;width:10;height:2" coordorigin="9902,59" coordsize="10,0" path="m9902,59l9912,59e" filled="false" stroked="true" strokeweight=".48pt" strokecolor="#000008">
                <v:path arrowok="t"/>
              </v:shape>
            </v:group>
            <v:group style="position:absolute;left:9922;top:59;width:10;height:2" coordorigin="9922,59" coordsize="10,2">
              <v:shape style="position:absolute;left:9922;top:59;width:10;height:2" coordorigin="9922,59" coordsize="10,0" path="m9922,59l9931,59e" filled="false" stroked="true" strokeweight=".48pt" strokecolor="#000008">
                <v:path arrowok="t"/>
              </v:shape>
            </v:group>
            <v:group style="position:absolute;left:9941;top:59;width:10;height:2" coordorigin="9941,59" coordsize="10,2">
              <v:shape style="position:absolute;left:9941;top:59;width:10;height:2" coordorigin="9941,59" coordsize="10,0" path="m9941,59l9950,59e" filled="false" stroked="true" strokeweight=".48pt" strokecolor="#000008">
                <v:path arrowok="t"/>
              </v:shape>
            </v:group>
            <v:group style="position:absolute;left:9960;top:59;width:10;height:2" coordorigin="9960,59" coordsize="10,2">
              <v:shape style="position:absolute;left:9960;top:59;width:10;height:2" coordorigin="9960,59" coordsize="10,0" path="m9960,59l9970,59e" filled="false" stroked="true" strokeweight=".48pt" strokecolor="#000008">
                <v:path arrowok="t"/>
              </v:shape>
            </v:group>
            <v:group style="position:absolute;left:9979;top:59;width:10;height:2" coordorigin="9979,59" coordsize="10,2">
              <v:shape style="position:absolute;left:9979;top:59;width:10;height:2" coordorigin="9979,59" coordsize="10,0" path="m9979,59l9989,59e" filled="false" stroked="true" strokeweight=".48pt" strokecolor="#000008">
                <v:path arrowok="t"/>
              </v:shape>
            </v:group>
            <v:group style="position:absolute;left:9998;top:59;width:10;height:2" coordorigin="9998,59" coordsize="10,2">
              <v:shape style="position:absolute;left:9998;top:59;width:10;height:2" coordorigin="9998,59" coordsize="10,0" path="m9998,59l10008,59e" filled="false" stroked="true" strokeweight=".48pt" strokecolor="#000008">
                <v:path arrowok="t"/>
              </v:shape>
            </v:group>
            <v:group style="position:absolute;left:10018;top:59;width:10;height:2" coordorigin="10018,59" coordsize="10,2">
              <v:shape style="position:absolute;left:10018;top:59;width:10;height:2" coordorigin="10018,59" coordsize="10,0" path="m10018,59l10027,59e" filled="false" stroked="true" strokeweight=".48pt" strokecolor="#000008">
                <v:path arrowok="t"/>
              </v:shape>
            </v:group>
            <v:group style="position:absolute;left:10037;top:59;width:10;height:2" coordorigin="10037,59" coordsize="10,2">
              <v:shape style="position:absolute;left:10037;top:59;width:10;height:2" coordorigin="10037,59" coordsize="10,0" path="m10037,59l10046,59e" filled="false" stroked="true" strokeweight=".48pt" strokecolor="#000008">
                <v:path arrowok="t"/>
              </v:shape>
            </v:group>
            <v:group style="position:absolute;left:10056;top:59;width:10;height:2" coordorigin="10056,59" coordsize="10,2">
              <v:shape style="position:absolute;left:10056;top:59;width:10;height:2" coordorigin="10056,59" coordsize="10,0" path="m10056,59l10066,59e" filled="false" stroked="true" strokeweight=".48pt" strokecolor="#000008">
                <v:path arrowok="t"/>
              </v:shape>
            </v:group>
            <v:group style="position:absolute;left:10075;top:59;width:10;height:2" coordorigin="10075,59" coordsize="10,2">
              <v:shape style="position:absolute;left:10075;top:59;width:10;height:2" coordorigin="10075,59" coordsize="10,0" path="m10075,59l10085,59e" filled="false" stroked="true" strokeweight=".48pt" strokecolor="#000008">
                <v:path arrowok="t"/>
              </v:shape>
            </v:group>
            <v:group style="position:absolute;left:10094;top:59;width:10;height:2" coordorigin="10094,59" coordsize="10,2">
              <v:shape style="position:absolute;left:10094;top:59;width:10;height:2" coordorigin="10094,59" coordsize="10,0" path="m10094,59l10104,59e" filled="false" stroked="true" strokeweight=".48pt" strokecolor="#000008">
                <v:path arrowok="t"/>
              </v:shape>
            </v:group>
            <v:group style="position:absolute;left:8404;top:59;width:12;height:2" coordorigin="8404,59" coordsize="12,2">
              <v:shape style="position:absolute;left:8404;top:59;width:12;height:2" coordorigin="8404,59" coordsize="12,0" path="m8404,59l8416,59e" filled="false" stroked="true" strokeweight=".6pt" strokecolor="#000008">
                <v:path arrowok="t"/>
              </v:shape>
            </v:group>
            <v:group style="position:absolute;left:8423;top:59;width:12;height:2" coordorigin="8423,59" coordsize="12,2">
              <v:shape style="position:absolute;left:8423;top:59;width:12;height:2" coordorigin="8423,59" coordsize="12,0" path="m8423,59l8435,59e" filled="false" stroked="true" strokeweight=".6pt" strokecolor="#000008">
                <v:path arrowok="t"/>
              </v:shape>
            </v:group>
            <v:group style="position:absolute;left:8442;top:59;width:12;height:2" coordorigin="8442,59" coordsize="12,2">
              <v:shape style="position:absolute;left:8442;top:59;width:12;height:2" coordorigin="8442,59" coordsize="12,0" path="m8442,59l8454,59e" filled="false" stroked="true" strokeweight=".6pt" strokecolor="#000008">
                <v:path arrowok="t"/>
              </v:shape>
            </v:group>
            <v:group style="position:absolute;left:8461;top:59;width:12;height:2" coordorigin="8461,59" coordsize="12,2">
              <v:shape style="position:absolute;left:8461;top:59;width:12;height:2" coordorigin="8461,59" coordsize="12,0" path="m8461,59l8473,59e" filled="false" stroked="true" strokeweight=".6pt" strokecolor="#000008">
                <v:path arrowok="t"/>
              </v:shape>
            </v:group>
            <v:group style="position:absolute;left:8480;top:59;width:12;height:2" coordorigin="8480,59" coordsize="12,2">
              <v:shape style="position:absolute;left:8480;top:59;width:12;height:2" coordorigin="8480,59" coordsize="12,0" path="m8480,59l8492,59e" filled="false" stroked="true" strokeweight=".6pt" strokecolor="#000008">
                <v:path arrowok="t"/>
              </v:shape>
            </v:group>
            <v:group style="position:absolute;left:8500;top:59;width:12;height:2" coordorigin="8500,59" coordsize="12,2">
              <v:shape style="position:absolute;left:8500;top:59;width:12;height:2" coordorigin="8500,59" coordsize="12,0" path="m8500,59l8512,59e" filled="false" stroked="true" strokeweight=".6pt" strokecolor="#000008">
                <v:path arrowok="t"/>
              </v:shape>
            </v:group>
            <v:group style="position:absolute;left:8519;top:59;width:12;height:2" coordorigin="8519,59" coordsize="12,2">
              <v:shape style="position:absolute;left:8519;top:59;width:12;height:2" coordorigin="8519,59" coordsize="12,0" path="m8519,59l8531,59e" filled="false" stroked="true" strokeweight=".6pt" strokecolor="#000008">
                <v:path arrowok="t"/>
              </v:shape>
            </v:group>
            <v:group style="position:absolute;left:8538;top:59;width:12;height:2" coordorigin="8538,59" coordsize="12,2">
              <v:shape style="position:absolute;left:8538;top:59;width:12;height:2" coordorigin="8538,59" coordsize="12,0" path="m8538,59l8550,59e" filled="false" stroked="true" strokeweight=".6pt" strokecolor="#000008">
                <v:path arrowok="t"/>
              </v:shape>
            </v:group>
            <v:group style="position:absolute;left:8557;top:59;width:12;height:2" coordorigin="8557,59" coordsize="12,2">
              <v:shape style="position:absolute;left:8557;top:59;width:12;height:2" coordorigin="8557,59" coordsize="12,0" path="m8557,59l8569,59e" filled="false" stroked="true" strokeweight=".6pt" strokecolor="#000008">
                <v:path arrowok="t"/>
              </v:shape>
            </v:group>
            <v:group style="position:absolute;left:8576;top:59;width:12;height:2" coordorigin="8576,59" coordsize="12,2">
              <v:shape style="position:absolute;left:8576;top:59;width:12;height:2" coordorigin="8576,59" coordsize="12,0" path="m8576,59l8588,59e" filled="false" stroked="true" strokeweight=".6pt" strokecolor="#000008">
                <v:path arrowok="t"/>
              </v:shape>
            </v:group>
            <v:group style="position:absolute;left:8596;top:59;width:12;height:2" coordorigin="8596,59" coordsize="12,2">
              <v:shape style="position:absolute;left:8596;top:59;width:12;height:2" coordorigin="8596,59" coordsize="12,0" path="m8596,59l8608,59e" filled="false" stroked="true" strokeweight=".6pt" strokecolor="#000008">
                <v:path arrowok="t"/>
              </v:shape>
            </v:group>
            <v:group style="position:absolute;left:8615;top:59;width:12;height:2" coordorigin="8615,59" coordsize="12,2">
              <v:shape style="position:absolute;left:8615;top:59;width:12;height:2" coordorigin="8615,59" coordsize="12,0" path="m8615,59l8627,59e" filled="false" stroked="true" strokeweight=".6pt" strokecolor="#000008">
                <v:path arrowok="t"/>
              </v:shape>
            </v:group>
            <v:group style="position:absolute;left:8634;top:59;width:12;height:2" coordorigin="8634,59" coordsize="12,2">
              <v:shape style="position:absolute;left:8634;top:59;width:12;height:2" coordorigin="8634,59" coordsize="12,0" path="m8634,59l8646,59e" filled="false" stroked="true" strokeweight=".6pt" strokecolor="#000008">
                <v:path arrowok="t"/>
              </v:shape>
            </v:group>
            <v:group style="position:absolute;left:8653;top:59;width:12;height:2" coordorigin="8653,59" coordsize="12,2">
              <v:shape style="position:absolute;left:8653;top:59;width:12;height:2" coordorigin="8653,59" coordsize="12,0" path="m8653,59l8665,59e" filled="false" stroked="true" strokeweight=".6pt" strokecolor="#000008">
                <v:path arrowok="t"/>
              </v:shape>
            </v:group>
            <v:group style="position:absolute;left:8672;top:59;width:12;height:2" coordorigin="8672,59" coordsize="12,2">
              <v:shape style="position:absolute;left:8672;top:59;width:12;height:2" coordorigin="8672,59" coordsize="12,0" path="m8672,59l8684,59e" filled="false" stroked="true" strokeweight=".6pt" strokecolor="#000008">
                <v:path arrowok="t"/>
              </v:shape>
            </v:group>
            <v:group style="position:absolute;left:8692;top:59;width:12;height:2" coordorigin="8692,59" coordsize="12,2">
              <v:shape style="position:absolute;left:8692;top:59;width:12;height:2" coordorigin="8692,59" coordsize="12,0" path="m8692,59l8704,59e" filled="false" stroked="true" strokeweight=".6pt" strokecolor="#000008">
                <v:path arrowok="t"/>
              </v:shape>
            </v:group>
            <v:group style="position:absolute;left:8711;top:59;width:12;height:2" coordorigin="8711,59" coordsize="12,2">
              <v:shape style="position:absolute;left:8711;top:59;width:12;height:2" coordorigin="8711,59" coordsize="12,0" path="m8711,59l8723,59e" filled="false" stroked="true" strokeweight=".6pt" strokecolor="#000008">
                <v:path arrowok="t"/>
              </v:shape>
            </v:group>
            <v:group style="position:absolute;left:8730;top:59;width:12;height:2" coordorigin="8730,59" coordsize="12,2">
              <v:shape style="position:absolute;left:8730;top:59;width:12;height:2" coordorigin="8730,59" coordsize="12,0" path="m8730,59l8742,59e" filled="false" stroked="true" strokeweight=".6pt" strokecolor="#000008">
                <v:path arrowok="t"/>
              </v:shape>
            </v:group>
            <v:group style="position:absolute;left:8749;top:59;width:12;height:2" coordorigin="8749,59" coordsize="12,2">
              <v:shape style="position:absolute;left:8749;top:59;width:12;height:2" coordorigin="8749,59" coordsize="12,0" path="m8749,59l8761,59e" filled="false" stroked="true" strokeweight=".6pt" strokecolor="#000008">
                <v:path arrowok="t"/>
              </v:shape>
            </v:group>
            <v:group style="position:absolute;left:8768;top:59;width:12;height:2" coordorigin="8768,59" coordsize="12,2">
              <v:shape style="position:absolute;left:8768;top:59;width:12;height:2" coordorigin="8768,59" coordsize="12,0" path="m8768,59l8780,59e" filled="false" stroked="true" strokeweight=".6pt" strokecolor="#000008">
                <v:path arrowok="t"/>
              </v:shape>
            </v:group>
            <v:group style="position:absolute;left:8788;top:59;width:12;height:2" coordorigin="8788,59" coordsize="12,2">
              <v:shape style="position:absolute;left:8788;top:59;width:12;height:2" coordorigin="8788,59" coordsize="12,0" path="m8788,59l8800,59e" filled="false" stroked="true" strokeweight=".6pt" strokecolor="#000008">
                <v:path arrowok="t"/>
              </v:shape>
            </v:group>
            <v:group style="position:absolute;left:8807;top:59;width:12;height:2" coordorigin="8807,59" coordsize="12,2">
              <v:shape style="position:absolute;left:8807;top:59;width:12;height:2" coordorigin="8807,59" coordsize="12,0" path="m8807,59l8819,59e" filled="false" stroked="true" strokeweight=".6pt" strokecolor="#000008">
                <v:path arrowok="t"/>
              </v:shape>
            </v:group>
            <v:group style="position:absolute;left:8826;top:59;width:12;height:2" coordorigin="8826,59" coordsize="12,2">
              <v:shape style="position:absolute;left:8826;top:59;width:12;height:2" coordorigin="8826,59" coordsize="12,0" path="m8826,59l8838,59e" filled="false" stroked="true" strokeweight=".6pt" strokecolor="#000008">
                <v:path arrowok="t"/>
              </v:shape>
            </v:group>
            <v:group style="position:absolute;left:8845;top:59;width:12;height:2" coordorigin="8845,59" coordsize="12,2">
              <v:shape style="position:absolute;left:8845;top:59;width:12;height:2" coordorigin="8845,59" coordsize="12,0" path="m8845,59l8857,59e" filled="false" stroked="true" strokeweight=".6pt" strokecolor="#000008">
                <v:path arrowok="t"/>
              </v:shape>
            </v:group>
            <v:group style="position:absolute;left:8864;top:59;width:12;height:2" coordorigin="8864,59" coordsize="12,2">
              <v:shape style="position:absolute;left:8864;top:59;width:12;height:2" coordorigin="8864,59" coordsize="12,0" path="m8864,59l8876,59e" filled="false" stroked="true" strokeweight=".6pt" strokecolor="#000008">
                <v:path arrowok="t"/>
              </v:shape>
            </v:group>
            <v:group style="position:absolute;left:8884;top:59;width:12;height:2" coordorigin="8884,59" coordsize="12,2">
              <v:shape style="position:absolute;left:8884;top:59;width:12;height:2" coordorigin="8884,59" coordsize="12,0" path="m8884,59l8896,59e" filled="false" stroked="true" strokeweight=".6pt" strokecolor="#000008">
                <v:path arrowok="t"/>
              </v:shape>
            </v:group>
            <v:group style="position:absolute;left:8903;top:59;width:12;height:2" coordorigin="8903,59" coordsize="12,2">
              <v:shape style="position:absolute;left:8903;top:59;width:12;height:2" coordorigin="8903,59" coordsize="12,0" path="m8903,59l8915,59e" filled="false" stroked="true" strokeweight=".6pt" strokecolor="#000008">
                <v:path arrowok="t"/>
              </v:shape>
            </v:group>
            <v:group style="position:absolute;left:8922;top:59;width:12;height:2" coordorigin="8922,59" coordsize="12,2">
              <v:shape style="position:absolute;left:8922;top:59;width:12;height:2" coordorigin="8922,59" coordsize="12,0" path="m8922,59l8934,59e" filled="false" stroked="true" strokeweight=".6pt" strokecolor="#000008">
                <v:path arrowok="t"/>
              </v:shape>
            </v:group>
            <v:group style="position:absolute;left:8941;top:59;width:12;height:2" coordorigin="8941,59" coordsize="12,2">
              <v:shape style="position:absolute;left:8941;top:59;width:12;height:2" coordorigin="8941,59" coordsize="12,0" path="m8941,59l8953,59e" filled="false" stroked="true" strokeweight=".6pt" strokecolor="#000008">
                <v:path arrowok="t"/>
              </v:shape>
            </v:group>
            <v:group style="position:absolute;left:8960;top:59;width:12;height:2" coordorigin="8960,59" coordsize="12,2">
              <v:shape style="position:absolute;left:8960;top:59;width:12;height:2" coordorigin="8960,59" coordsize="12,0" path="m8960,59l8972,59e" filled="false" stroked="true" strokeweight=".6pt" strokecolor="#000008">
                <v:path arrowok="t"/>
              </v:shape>
            </v:group>
            <v:group style="position:absolute;left:8980;top:59;width:12;height:2" coordorigin="8980,59" coordsize="12,2">
              <v:shape style="position:absolute;left:8980;top:59;width:12;height:2" coordorigin="8980,59" coordsize="12,0" path="m8980,59l8992,59e" filled="false" stroked="true" strokeweight=".6pt" strokecolor="#000008">
                <v:path arrowok="t"/>
              </v:shape>
            </v:group>
            <v:group style="position:absolute;left:8999;top:59;width:12;height:2" coordorigin="8999,59" coordsize="12,2">
              <v:shape style="position:absolute;left:8999;top:59;width:12;height:2" coordorigin="8999,59" coordsize="12,0" path="m8999,59l9011,59e" filled="false" stroked="true" strokeweight=".6pt" strokecolor="#000008">
                <v:path arrowok="t"/>
              </v:shape>
            </v:group>
            <v:group style="position:absolute;left:9018;top:59;width:12;height:2" coordorigin="9018,59" coordsize="12,2">
              <v:shape style="position:absolute;left:9018;top:59;width:12;height:2" coordorigin="9018,59" coordsize="12,0" path="m9018,59l9030,59e" filled="false" stroked="true" strokeweight=".6pt" strokecolor="#000008">
                <v:path arrowok="t"/>
              </v:shape>
            </v:group>
            <v:group style="position:absolute;left:9037;top:59;width:12;height:2" coordorigin="9037,59" coordsize="12,2">
              <v:shape style="position:absolute;left:9037;top:59;width:12;height:2" coordorigin="9037,59" coordsize="12,0" path="m9037,59l9049,59e" filled="false" stroked="true" strokeweight=".6pt" strokecolor="#000008">
                <v:path arrowok="t"/>
              </v:shape>
            </v:group>
            <v:group style="position:absolute;left:9056;top:59;width:12;height:2" coordorigin="9056,59" coordsize="12,2">
              <v:shape style="position:absolute;left:9056;top:59;width:12;height:2" coordorigin="9056,59" coordsize="12,0" path="m9056,59l9068,59e" filled="false" stroked="true" strokeweight=".6pt" strokecolor="#000008">
                <v:path arrowok="t"/>
              </v:shape>
            </v:group>
            <v:group style="position:absolute;left:9076;top:59;width:12;height:2" coordorigin="9076,59" coordsize="12,2">
              <v:shape style="position:absolute;left:9076;top:59;width:12;height:2" coordorigin="9076,59" coordsize="12,0" path="m9076,59l9088,59e" filled="false" stroked="true" strokeweight=".6pt" strokecolor="#000008">
                <v:path arrowok="t"/>
              </v:shape>
            </v:group>
            <v:group style="position:absolute;left:9095;top:59;width:12;height:2" coordorigin="9095,59" coordsize="12,2">
              <v:shape style="position:absolute;left:9095;top:59;width:12;height:2" coordorigin="9095,59" coordsize="12,0" path="m9095,59l9107,59e" filled="false" stroked="true" strokeweight=".6pt" strokecolor="#000008">
                <v:path arrowok="t"/>
              </v:shape>
            </v:group>
            <v:group style="position:absolute;left:9114;top:59;width:12;height:2" coordorigin="9114,59" coordsize="12,2">
              <v:shape style="position:absolute;left:9114;top:59;width:12;height:2" coordorigin="9114,59" coordsize="12,0" path="m9114,59l9126,59e" filled="false" stroked="true" strokeweight=".6pt" strokecolor="#000008">
                <v:path arrowok="t"/>
              </v:shape>
            </v:group>
            <v:group style="position:absolute;left:9133;top:59;width:12;height:2" coordorigin="9133,59" coordsize="12,2">
              <v:shape style="position:absolute;left:9133;top:59;width:12;height:2" coordorigin="9133,59" coordsize="12,0" path="m9133,59l9145,59e" filled="false" stroked="true" strokeweight=".6pt" strokecolor="#000008">
                <v:path arrowok="t"/>
              </v:shape>
            </v:group>
            <v:group style="position:absolute;left:9152;top:59;width:12;height:2" coordorigin="9152,59" coordsize="12,2">
              <v:shape style="position:absolute;left:9152;top:59;width:12;height:2" coordorigin="9152,59" coordsize="12,0" path="m9152,59l9164,59e" filled="false" stroked="true" strokeweight=".6pt" strokecolor="#000008">
                <v:path arrowok="t"/>
              </v:shape>
            </v:group>
            <v:group style="position:absolute;left:9172;top:59;width:12;height:2" coordorigin="9172,59" coordsize="12,2">
              <v:shape style="position:absolute;left:9172;top:59;width:12;height:2" coordorigin="9172,59" coordsize="12,0" path="m9172,59l9184,59e" filled="false" stroked="true" strokeweight=".6pt" strokecolor="#000008">
                <v:path arrowok="t"/>
              </v:shape>
            </v:group>
            <v:group style="position:absolute;left:9191;top:59;width:12;height:2" coordorigin="9191,59" coordsize="12,2">
              <v:shape style="position:absolute;left:9191;top:59;width:12;height:2" coordorigin="9191,59" coordsize="12,0" path="m9191,59l9203,59e" filled="false" stroked="true" strokeweight=".6pt" strokecolor="#000008">
                <v:path arrowok="t"/>
              </v:shape>
            </v:group>
            <v:group style="position:absolute;left:9210;top:59;width:12;height:2" coordorigin="9210,59" coordsize="12,2">
              <v:shape style="position:absolute;left:9210;top:59;width:12;height:2" coordorigin="9210,59" coordsize="12,0" path="m9210,59l9222,59e" filled="false" stroked="true" strokeweight=".6pt" strokecolor="#000008">
                <v:path arrowok="t"/>
              </v:shape>
            </v:group>
            <v:group style="position:absolute;left:9229;top:59;width:12;height:2" coordorigin="9229,59" coordsize="12,2">
              <v:shape style="position:absolute;left:9229;top:59;width:12;height:2" coordorigin="9229,59" coordsize="12,0" path="m9229,59l9241,59e" filled="false" stroked="true" strokeweight=".6pt" strokecolor="#000008">
                <v:path arrowok="t"/>
              </v:shape>
            </v:group>
            <v:group style="position:absolute;left:9248;top:59;width:12;height:2" coordorigin="9248,59" coordsize="12,2">
              <v:shape style="position:absolute;left:9248;top:59;width:12;height:2" coordorigin="9248,59" coordsize="12,0" path="m9248,59l9260,59e" filled="false" stroked="true" strokeweight=".6pt" strokecolor="#000008">
                <v:path arrowok="t"/>
              </v:shape>
            </v:group>
            <v:group style="position:absolute;left:9268;top:59;width:12;height:2" coordorigin="9268,59" coordsize="12,2">
              <v:shape style="position:absolute;left:9268;top:59;width:12;height:2" coordorigin="9268,59" coordsize="12,0" path="m9268,59l9280,59e" filled="false" stroked="true" strokeweight=".6pt" strokecolor="#000008">
                <v:path arrowok="t"/>
              </v:shape>
            </v:group>
            <v:group style="position:absolute;left:9287;top:59;width:12;height:2" coordorigin="9287,59" coordsize="12,2">
              <v:shape style="position:absolute;left:9287;top:59;width:12;height:2" coordorigin="9287,59" coordsize="12,0" path="m9287,59l9299,59e" filled="false" stroked="true" strokeweight=".6pt" strokecolor="#000008">
                <v:path arrowok="t"/>
              </v:shape>
            </v:group>
            <v:group style="position:absolute;left:9306;top:59;width:12;height:2" coordorigin="9306,59" coordsize="12,2">
              <v:shape style="position:absolute;left:9306;top:59;width:12;height:2" coordorigin="9306,59" coordsize="12,0" path="m9306,59l9318,59e" filled="false" stroked="true" strokeweight=".6pt" strokecolor="#000008">
                <v:path arrowok="t"/>
              </v:shape>
            </v:group>
            <v:group style="position:absolute;left:9325;top:59;width:12;height:2" coordorigin="9325,59" coordsize="12,2">
              <v:shape style="position:absolute;left:9325;top:59;width:12;height:2" coordorigin="9325,59" coordsize="12,0" path="m9325,59l9337,59e" filled="false" stroked="true" strokeweight=".6pt" strokecolor="#000008">
                <v:path arrowok="t"/>
              </v:shape>
            </v:group>
            <v:group style="position:absolute;left:9344;top:59;width:12;height:2" coordorigin="9344,59" coordsize="12,2">
              <v:shape style="position:absolute;left:9344;top:59;width:12;height:2" coordorigin="9344,59" coordsize="12,0" path="m9344,59l9356,59e" filled="false" stroked="true" strokeweight=".6pt" strokecolor="#000008">
                <v:path arrowok="t"/>
              </v:shape>
            </v:group>
            <v:group style="position:absolute;left:9364;top:59;width:12;height:2" coordorigin="9364,59" coordsize="12,2">
              <v:shape style="position:absolute;left:9364;top:59;width:12;height:2" coordorigin="9364,59" coordsize="12,0" path="m9364,59l9376,59e" filled="false" stroked="true" strokeweight=".6pt" strokecolor="#000008">
                <v:path arrowok="t"/>
              </v:shape>
            </v:group>
            <v:group style="position:absolute;left:9383;top:59;width:12;height:2" coordorigin="9383,59" coordsize="12,2">
              <v:shape style="position:absolute;left:9383;top:59;width:12;height:2" coordorigin="9383,59" coordsize="12,0" path="m9383,59l9395,59e" filled="false" stroked="true" strokeweight=".6pt" strokecolor="#000008">
                <v:path arrowok="t"/>
              </v:shape>
            </v:group>
            <v:group style="position:absolute;left:9402;top:59;width:12;height:2" coordorigin="9402,59" coordsize="12,2">
              <v:shape style="position:absolute;left:9402;top:59;width:12;height:2" coordorigin="9402,59" coordsize="12,0" path="m9402,59l9414,59e" filled="false" stroked="true" strokeweight=".6pt" strokecolor="#000008">
                <v:path arrowok="t"/>
              </v:shape>
            </v:group>
            <v:group style="position:absolute;left:9421;top:59;width:12;height:2" coordorigin="9421,59" coordsize="12,2">
              <v:shape style="position:absolute;left:9421;top:59;width:12;height:2" coordorigin="9421,59" coordsize="12,0" path="m9421,59l9433,59e" filled="false" stroked="true" strokeweight=".6pt" strokecolor="#000008">
                <v:path arrowok="t"/>
              </v:shape>
            </v:group>
            <v:group style="position:absolute;left:9440;top:59;width:12;height:2" coordorigin="9440,59" coordsize="12,2">
              <v:shape style="position:absolute;left:9440;top:59;width:12;height:2" coordorigin="9440,59" coordsize="12,0" path="m9440,59l9452,59e" filled="false" stroked="true" strokeweight=".6pt" strokecolor="#000008">
                <v:path arrowok="t"/>
              </v:shape>
            </v:group>
            <v:group style="position:absolute;left:9460;top:59;width:12;height:2" coordorigin="9460,59" coordsize="12,2">
              <v:shape style="position:absolute;left:9460;top:59;width:12;height:2" coordorigin="9460,59" coordsize="12,0" path="m9460,59l9472,59e" filled="false" stroked="true" strokeweight=".6pt" strokecolor="#000008">
                <v:path arrowok="t"/>
              </v:shape>
            </v:group>
            <v:group style="position:absolute;left:9479;top:59;width:12;height:2" coordorigin="9479,59" coordsize="12,2">
              <v:shape style="position:absolute;left:9479;top:59;width:12;height:2" coordorigin="9479,59" coordsize="12,0" path="m9479,59l9491,59e" filled="false" stroked="true" strokeweight=".6pt" strokecolor="#000008">
                <v:path arrowok="t"/>
              </v:shape>
            </v:group>
            <v:group style="position:absolute;left:9498;top:59;width:12;height:2" coordorigin="9498,59" coordsize="12,2">
              <v:shape style="position:absolute;left:9498;top:59;width:12;height:2" coordorigin="9498,59" coordsize="12,0" path="m9498,59l9510,59e" filled="false" stroked="true" strokeweight=".6pt" strokecolor="#000008">
                <v:path arrowok="t"/>
              </v:shape>
            </v:group>
            <v:group style="position:absolute;left:9517;top:59;width:12;height:2" coordorigin="9517,59" coordsize="12,2">
              <v:shape style="position:absolute;left:9517;top:59;width:12;height:2" coordorigin="9517,59" coordsize="12,0" path="m9517,59l9529,59e" filled="false" stroked="true" strokeweight=".6pt" strokecolor="#000008">
                <v:path arrowok="t"/>
              </v:shape>
            </v:group>
            <v:group style="position:absolute;left:9536;top:59;width:12;height:2" coordorigin="9536,59" coordsize="12,2">
              <v:shape style="position:absolute;left:9536;top:59;width:12;height:2" coordorigin="9536,59" coordsize="12,0" path="m9536,59l9548,59e" filled="false" stroked="true" strokeweight=".6pt" strokecolor="#000008">
                <v:path arrowok="t"/>
              </v:shape>
            </v:group>
            <v:group style="position:absolute;left:9556;top:59;width:12;height:2" coordorigin="9556,59" coordsize="12,2">
              <v:shape style="position:absolute;left:9556;top:59;width:12;height:2" coordorigin="9556,59" coordsize="12,0" path="m9556,59l9568,59e" filled="false" stroked="true" strokeweight=".6pt" strokecolor="#000008">
                <v:path arrowok="t"/>
              </v:shape>
            </v:group>
            <v:group style="position:absolute;left:9575;top:59;width:12;height:2" coordorigin="9575,59" coordsize="12,2">
              <v:shape style="position:absolute;left:9575;top:59;width:12;height:2" coordorigin="9575,59" coordsize="12,0" path="m9575,59l9587,59e" filled="false" stroked="true" strokeweight=".6pt" strokecolor="#000008">
                <v:path arrowok="t"/>
              </v:shape>
            </v:group>
            <v:group style="position:absolute;left:9594;top:59;width:12;height:2" coordorigin="9594,59" coordsize="12,2">
              <v:shape style="position:absolute;left:9594;top:59;width:12;height:2" coordorigin="9594,59" coordsize="12,0" path="m9594,59l9606,59e" filled="false" stroked="true" strokeweight=".6pt" strokecolor="#000008">
                <v:path arrowok="t"/>
              </v:shape>
            </v:group>
            <v:group style="position:absolute;left:9613;top:59;width:12;height:2" coordorigin="9613,59" coordsize="12,2">
              <v:shape style="position:absolute;left:9613;top:59;width:12;height:2" coordorigin="9613,59" coordsize="12,0" path="m9613,59l9625,59e" filled="false" stroked="true" strokeweight=".6pt" strokecolor="#000008">
                <v:path arrowok="t"/>
              </v:shape>
            </v:group>
            <v:group style="position:absolute;left:9632;top:59;width:12;height:2" coordorigin="9632,59" coordsize="12,2">
              <v:shape style="position:absolute;left:9632;top:59;width:12;height:2" coordorigin="9632,59" coordsize="12,0" path="m9632,59l9644,59e" filled="false" stroked="true" strokeweight=".6pt" strokecolor="#000008">
                <v:path arrowok="t"/>
              </v:shape>
            </v:group>
            <v:group style="position:absolute;left:9652;top:59;width:12;height:2" coordorigin="9652,59" coordsize="12,2">
              <v:shape style="position:absolute;left:9652;top:59;width:12;height:2" coordorigin="9652,59" coordsize="12,0" path="m9652,59l9664,59e" filled="false" stroked="true" strokeweight=".6pt" strokecolor="#000008">
                <v:path arrowok="t"/>
              </v:shape>
            </v:group>
            <v:group style="position:absolute;left:9671;top:59;width:12;height:2" coordorigin="9671,59" coordsize="12,2">
              <v:shape style="position:absolute;left:9671;top:59;width:12;height:2" coordorigin="9671,59" coordsize="12,0" path="m9671,59l9683,59e" filled="false" stroked="true" strokeweight=".6pt" strokecolor="#000008">
                <v:path arrowok="t"/>
              </v:shape>
            </v:group>
            <v:group style="position:absolute;left:9690;top:59;width:12;height:2" coordorigin="9690,59" coordsize="12,2">
              <v:shape style="position:absolute;left:9690;top:59;width:12;height:2" coordorigin="9690,59" coordsize="12,0" path="m9690,59l9702,59e" filled="false" stroked="true" strokeweight=".6pt" strokecolor="#000008">
                <v:path arrowok="t"/>
              </v:shape>
            </v:group>
            <v:group style="position:absolute;left:9709;top:59;width:12;height:2" coordorigin="9709,59" coordsize="12,2">
              <v:shape style="position:absolute;left:9709;top:59;width:12;height:2" coordorigin="9709,59" coordsize="12,0" path="m9709,59l9721,59e" filled="false" stroked="true" strokeweight=".6pt" strokecolor="#000008">
                <v:path arrowok="t"/>
              </v:shape>
            </v:group>
            <v:group style="position:absolute;left:9728;top:59;width:12;height:2" coordorigin="9728,59" coordsize="12,2">
              <v:shape style="position:absolute;left:9728;top:59;width:12;height:2" coordorigin="9728,59" coordsize="12,0" path="m9728,59l9740,59e" filled="false" stroked="true" strokeweight=".6pt" strokecolor="#000008">
                <v:path arrowok="t"/>
              </v:shape>
            </v:group>
            <v:group style="position:absolute;left:9748;top:59;width:12;height:2" coordorigin="9748,59" coordsize="12,2">
              <v:shape style="position:absolute;left:9748;top:59;width:12;height:2" coordorigin="9748,59" coordsize="12,0" path="m9748,59l9760,59e" filled="false" stroked="true" strokeweight=".6pt" strokecolor="#000008">
                <v:path arrowok="t"/>
              </v:shape>
            </v:group>
            <v:group style="position:absolute;left:9767;top:59;width:12;height:2" coordorigin="9767,59" coordsize="12,2">
              <v:shape style="position:absolute;left:9767;top:59;width:12;height:2" coordorigin="9767,59" coordsize="12,0" path="m9767,59l9779,59e" filled="false" stroked="true" strokeweight=".6pt" strokecolor="#000008">
                <v:path arrowok="t"/>
              </v:shape>
            </v:group>
            <v:group style="position:absolute;left:9786;top:59;width:12;height:2" coordorigin="9786,59" coordsize="12,2">
              <v:shape style="position:absolute;left:9786;top:59;width:12;height:2" coordorigin="9786,59" coordsize="12,0" path="m9786,59l9798,59e" filled="false" stroked="true" strokeweight=".6pt" strokecolor="#000008">
                <v:path arrowok="t"/>
              </v:shape>
            </v:group>
            <v:group style="position:absolute;left:9805;top:59;width:12;height:2" coordorigin="9805,59" coordsize="12,2">
              <v:shape style="position:absolute;left:9805;top:59;width:12;height:2" coordorigin="9805,59" coordsize="12,0" path="m9805,59l9817,59e" filled="false" stroked="true" strokeweight=".6pt" strokecolor="#000008">
                <v:path arrowok="t"/>
              </v:shape>
            </v:group>
            <v:group style="position:absolute;left:9824;top:59;width:12;height:2" coordorigin="9824,59" coordsize="12,2">
              <v:shape style="position:absolute;left:9824;top:59;width:12;height:2" coordorigin="9824,59" coordsize="12,0" path="m9824,59l9836,59e" filled="false" stroked="true" strokeweight=".6pt" strokecolor="#000008">
                <v:path arrowok="t"/>
              </v:shape>
            </v:group>
            <v:group style="position:absolute;left:9844;top:59;width:12;height:2" coordorigin="9844,59" coordsize="12,2">
              <v:shape style="position:absolute;left:9844;top:59;width:12;height:2" coordorigin="9844,59" coordsize="12,0" path="m9844,59l9856,59e" filled="false" stroked="true" strokeweight=".6pt" strokecolor="#000008">
                <v:path arrowok="t"/>
              </v:shape>
            </v:group>
            <v:group style="position:absolute;left:9863;top:59;width:12;height:2" coordorigin="9863,59" coordsize="12,2">
              <v:shape style="position:absolute;left:9863;top:59;width:12;height:2" coordorigin="9863,59" coordsize="12,0" path="m9863,59l9875,59e" filled="false" stroked="true" strokeweight=".6pt" strokecolor="#000008">
                <v:path arrowok="t"/>
              </v:shape>
            </v:group>
            <v:group style="position:absolute;left:9882;top:59;width:12;height:2" coordorigin="9882,59" coordsize="12,2">
              <v:shape style="position:absolute;left:9882;top:59;width:12;height:2" coordorigin="9882,59" coordsize="12,0" path="m9882,59l9894,59e" filled="false" stroked="true" strokeweight=".6pt" strokecolor="#000008">
                <v:path arrowok="t"/>
              </v:shape>
            </v:group>
            <v:group style="position:absolute;left:9901;top:59;width:12;height:2" coordorigin="9901,59" coordsize="12,2">
              <v:shape style="position:absolute;left:9901;top:59;width:12;height:2" coordorigin="9901,59" coordsize="12,0" path="m9901,59l9913,59e" filled="false" stroked="true" strokeweight=".6pt" strokecolor="#000008">
                <v:path arrowok="t"/>
              </v:shape>
            </v:group>
            <v:group style="position:absolute;left:9920;top:59;width:12;height:2" coordorigin="9920,59" coordsize="12,2">
              <v:shape style="position:absolute;left:9920;top:59;width:12;height:2" coordorigin="9920,59" coordsize="12,0" path="m9920,59l9932,59e" filled="false" stroked="true" strokeweight=".6pt" strokecolor="#000008">
                <v:path arrowok="t"/>
              </v:shape>
            </v:group>
            <v:group style="position:absolute;left:9940;top:59;width:12;height:2" coordorigin="9940,59" coordsize="12,2">
              <v:shape style="position:absolute;left:9940;top:59;width:12;height:2" coordorigin="9940,59" coordsize="12,0" path="m9940,59l9952,59e" filled="false" stroked="true" strokeweight=".6pt" strokecolor="#000008">
                <v:path arrowok="t"/>
              </v:shape>
            </v:group>
            <v:group style="position:absolute;left:9959;top:59;width:12;height:2" coordorigin="9959,59" coordsize="12,2">
              <v:shape style="position:absolute;left:9959;top:59;width:12;height:2" coordorigin="9959,59" coordsize="12,0" path="m9959,59l9971,59e" filled="false" stroked="true" strokeweight=".6pt" strokecolor="#000008">
                <v:path arrowok="t"/>
              </v:shape>
            </v:group>
            <v:group style="position:absolute;left:9978;top:59;width:12;height:2" coordorigin="9978,59" coordsize="12,2">
              <v:shape style="position:absolute;left:9978;top:59;width:12;height:2" coordorigin="9978,59" coordsize="12,0" path="m9978,59l9990,59e" filled="false" stroked="true" strokeweight=".6pt" strokecolor="#000008">
                <v:path arrowok="t"/>
              </v:shape>
            </v:group>
            <v:group style="position:absolute;left:9997;top:59;width:12;height:2" coordorigin="9997,59" coordsize="12,2">
              <v:shape style="position:absolute;left:9997;top:59;width:12;height:2" coordorigin="9997,59" coordsize="12,0" path="m9997,59l10009,59e" filled="false" stroked="true" strokeweight=".6pt" strokecolor="#000008">
                <v:path arrowok="t"/>
              </v:shape>
            </v:group>
            <v:group style="position:absolute;left:10016;top:59;width:12;height:2" coordorigin="10016,59" coordsize="12,2">
              <v:shape style="position:absolute;left:10016;top:59;width:12;height:2" coordorigin="10016,59" coordsize="12,0" path="m10016,59l10028,59e" filled="false" stroked="true" strokeweight=".6pt" strokecolor="#000008">
                <v:path arrowok="t"/>
              </v:shape>
            </v:group>
            <v:group style="position:absolute;left:10036;top:59;width:12;height:2" coordorigin="10036,59" coordsize="12,2">
              <v:shape style="position:absolute;left:10036;top:59;width:12;height:2" coordorigin="10036,59" coordsize="12,0" path="m10036,59l10048,59e" filled="false" stroked="true" strokeweight=".6pt" strokecolor="#000008">
                <v:path arrowok="t"/>
              </v:shape>
            </v:group>
            <v:group style="position:absolute;left:10055;top:59;width:12;height:2" coordorigin="10055,59" coordsize="12,2">
              <v:shape style="position:absolute;left:10055;top:59;width:12;height:2" coordorigin="10055,59" coordsize="12,0" path="m10055,59l10067,59e" filled="false" stroked="true" strokeweight=".6pt" strokecolor="#000008">
                <v:path arrowok="t"/>
              </v:shape>
            </v:group>
            <v:group style="position:absolute;left:10074;top:59;width:12;height:2" coordorigin="10074,59" coordsize="12,2">
              <v:shape style="position:absolute;left:10074;top:59;width:12;height:2" coordorigin="10074,59" coordsize="12,0" path="m10074,59l10086,59e" filled="false" stroked="true" strokeweight=".6pt" strokecolor="#000008">
                <v:path arrowok="t"/>
              </v:shape>
            </v:group>
            <v:group style="position:absolute;left:10093;top:59;width:12;height:2" coordorigin="10093,59" coordsize="12,2">
              <v:shape style="position:absolute;left:10093;top:59;width:12;height:2" coordorigin="10093,59" coordsize="12,0" path="m10093,59l10105,59e" filled="false" stroked="true" strokeweight=".6pt" strokecolor="#000008">
                <v:path arrowok="t"/>
              </v:shape>
            </v:group>
            <w10:wrap type="none"/>
          </v:group>
        </w:pict>
      </w:r>
      <w:r>
        <w:rPr>
          <w:rFonts w:ascii="Microsoft JhengHei" w:hAnsi="Microsoft JhengHei" w:cs="Microsoft JhengHei" w:eastAsia="Microsoft JhengHei" w:hint="default"/>
          <w:b/>
          <w:bCs/>
          <w:position w:val="1"/>
          <w:sz w:val="18"/>
          <w:szCs w:val="18"/>
        </w:rPr>
        <w:t>合计</w:t>
        <w:tab/>
      </w:r>
      <w:r>
        <w:rPr>
          <w:rFonts w:ascii="Garamond" w:hAnsi="Garamond" w:cs="Garamond" w:eastAsia="Garamond" w:hint="default"/>
          <w:b/>
          <w:bCs/>
          <w:spacing w:val="-1"/>
          <w:sz w:val="18"/>
          <w:szCs w:val="18"/>
        </w:rPr>
        <w:t>115,472,306.73</w:t>
        <w:tab/>
        <w:t>168,409,403.26</w:t>
      </w:r>
      <w:r>
        <w:rPr>
          <w:rFonts w:ascii="Garamond" w:hAnsi="Garamond" w:cs="Garamond" w:eastAsia="Garamond" w:hint="default"/>
          <w:spacing w:val="-1"/>
          <w:sz w:val="18"/>
          <w:szCs w:val="18"/>
        </w:rPr>
      </w:r>
    </w:p>
    <w:p>
      <w:pPr>
        <w:pStyle w:val="BodyText"/>
        <w:spacing w:line="240" w:lineRule="auto" w:before="36"/>
        <w:ind w:left="737" w:right="0"/>
        <w:jc w:val="both"/>
      </w:pPr>
      <w:r>
        <w:rPr/>
        <w:pict>
          <v:group style="position:absolute;margin-left:296.519989pt;margin-top:1.943659pt;width:87.5pt;height:1.45pt;mso-position-horizontal-relative:page;mso-position-vertical-relative:paragraph;z-index:8992" coordorigin="5930,39" coordsize="1750,29">
            <v:group style="position:absolute;left:5935;top:44;width:1740;height:2" coordorigin="5935,44" coordsize="1740,2">
              <v:shape style="position:absolute;left:5935;top:44;width:1740;height:2" coordorigin="5935,44" coordsize="1740,0" path="m5935,44l7675,44e" filled="false" stroked="true" strokeweight=".48pt" strokecolor="#000008">
                <v:path arrowok="t"/>
              </v:shape>
            </v:group>
            <v:group style="position:absolute;left:5935;top:63;width:1740;height:2" coordorigin="5935,63" coordsize="1740,2">
              <v:shape style="position:absolute;left:5935;top:63;width:1740;height:2" coordorigin="5935,63" coordsize="1740,0" path="m5935,63l7675,63e" filled="false" stroked="true" strokeweight=".48pt" strokecolor="#000008">
                <v:path arrowok="t"/>
              </v:shape>
            </v:group>
            <w10:wrap type="none"/>
          </v:group>
        </w:pict>
      </w:r>
      <w:r>
        <w:rPr/>
        <w:pict>
          <v:group style="position:absolute;margin-left:420pt;margin-top:1.943659pt;width:85.7pt;height:1.45pt;mso-position-horizontal-relative:page;mso-position-vertical-relative:paragraph;z-index:9016" coordorigin="8400,39" coordsize="1714,29">
            <v:group style="position:absolute;left:8405;top:44;width:1704;height:2" coordorigin="8405,44" coordsize="1704,2">
              <v:shape style="position:absolute;left:8405;top:44;width:1704;height:2" coordorigin="8405,44" coordsize="1704,0" path="m8405,44l10109,44e" filled="false" stroked="true" strokeweight=".48pt" strokecolor="#000008">
                <v:path arrowok="t"/>
              </v:shape>
            </v:group>
            <v:group style="position:absolute;left:8405;top:63;width:1704;height:2" coordorigin="8405,63" coordsize="1704,2">
              <v:shape style="position:absolute;left:8405;top:63;width:1704;height:2" coordorigin="8405,63" coordsize="1704,0" path="m8405,63l10109,63e" filled="false" stroked="true" strokeweight=".48pt" strokecolor="#000008">
                <v:path arrowok="t"/>
              </v:shape>
            </v:group>
            <w10:wrap type="none"/>
          </v:group>
        </w:pict>
      </w:r>
      <w:r>
        <w:rPr>
          <w:rFonts w:ascii="Garamond" w:hAnsi="Garamond" w:cs="Garamond" w:eastAsia="Garamond" w:hint="default"/>
        </w:rPr>
        <w:t>*  </w:t>
      </w:r>
      <w:r>
        <w:rPr>
          <w:rFonts w:ascii="Garamond" w:hAnsi="Garamond" w:cs="Garamond" w:eastAsia="Garamond" w:hint="default"/>
          <w:spacing w:val="45"/>
        </w:rPr>
        <w:t> </w:t>
      </w:r>
      <w:r>
        <w:rPr/>
        <w:t>本期计提说明详见附注八、</w:t>
      </w:r>
      <w:r>
        <w:rPr>
          <w:rFonts w:ascii="Garamond" w:hAnsi="Garamond" w:cs="Garamond" w:eastAsia="Garamond" w:hint="default"/>
        </w:rPr>
        <w:t>14</w:t>
      </w:r>
      <w:r>
        <w:rPr/>
        <w:t>。</w:t>
      </w:r>
    </w:p>
    <w:p>
      <w:pPr>
        <w:spacing w:after="0" w:line="240" w:lineRule="auto"/>
        <w:jc w:val="both"/>
        <w:sectPr>
          <w:type w:val="continuous"/>
          <w:pgSz w:w="11910" w:h="16840"/>
          <w:pgMar w:top="1580" w:bottom="280" w:left="1600" w:right="540"/>
        </w:sectPr>
      </w:pPr>
    </w:p>
    <w:p>
      <w:pPr>
        <w:spacing w:line="240" w:lineRule="auto" w:before="1"/>
        <w:rPr>
          <w:rFonts w:ascii="宋体" w:hAnsi="宋体" w:cs="宋体" w:eastAsia="宋体" w:hint="default"/>
          <w:sz w:val="3"/>
          <w:szCs w:val="3"/>
        </w:rPr>
      </w:pPr>
    </w:p>
    <w:tbl>
      <w:tblPr>
        <w:tblW w:w="0" w:type="auto"/>
        <w:jc w:val="left"/>
        <w:tblInd w:w="155" w:type="dxa"/>
        <w:tblLayout w:type="fixed"/>
        <w:tblCellMar>
          <w:top w:w="0" w:type="dxa"/>
          <w:left w:w="0" w:type="dxa"/>
          <w:bottom w:w="0" w:type="dxa"/>
          <w:right w:w="0" w:type="dxa"/>
        </w:tblCellMar>
        <w:tblLook w:val="01E0"/>
      </w:tblPr>
      <w:tblGrid>
        <w:gridCol w:w="3962"/>
        <w:gridCol w:w="269"/>
        <w:gridCol w:w="1698"/>
        <w:gridCol w:w="695"/>
        <w:gridCol w:w="1733"/>
      </w:tblGrid>
      <w:tr>
        <w:trPr>
          <w:trHeight w:val="591" w:hRule="exact"/>
        </w:trPr>
        <w:tc>
          <w:tcPr>
            <w:tcW w:w="3962" w:type="dxa"/>
            <w:tcBorders>
              <w:top w:val="nil" w:sz="6" w:space="0" w:color="auto"/>
              <w:left w:val="nil" w:sz="6" w:space="0" w:color="auto"/>
              <w:bottom w:val="single" w:sz="4" w:space="0" w:color="000008"/>
              <w:right w:val="nil" w:sz="6" w:space="0" w:color="auto"/>
            </w:tcBorders>
          </w:tcPr>
          <w:p>
            <w:pPr>
              <w:pStyle w:val="TableParagraph"/>
              <w:tabs>
                <w:tab w:pos="1262" w:val="left" w:leader="none"/>
              </w:tabs>
              <w:spacing w:line="240" w:lineRule="auto" w:before="14"/>
              <w:ind w:left="542" w:right="0"/>
              <w:jc w:val="left"/>
              <w:rPr>
                <w:rFonts w:ascii="宋体" w:hAnsi="宋体" w:cs="宋体" w:eastAsia="宋体" w:hint="default"/>
                <w:sz w:val="21"/>
                <w:szCs w:val="21"/>
              </w:rPr>
            </w:pPr>
            <w:r>
              <w:rPr>
                <w:rFonts w:ascii="宋体" w:hAnsi="宋体" w:cs="宋体" w:eastAsia="宋体" w:hint="default"/>
                <w:spacing w:val="-1"/>
                <w:sz w:val="21"/>
                <w:szCs w:val="21"/>
              </w:rPr>
              <w:t>37、</w:t>
              <w:tab/>
              <w:t>投资收益</w:t>
            </w:r>
          </w:p>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产生投资收益的来源</w:t>
            </w:r>
          </w:p>
        </w:tc>
        <w:tc>
          <w:tcPr>
            <w:tcW w:w="269" w:type="dxa"/>
            <w:tcBorders>
              <w:top w:val="nil" w:sz="6" w:space="0" w:color="auto"/>
              <w:left w:val="nil" w:sz="6" w:space="0" w:color="auto"/>
              <w:bottom w:val="nil" w:sz="6" w:space="0" w:color="auto"/>
              <w:right w:val="nil" w:sz="6" w:space="0" w:color="auto"/>
            </w:tcBorders>
          </w:tcPr>
          <w:p>
            <w:pPr/>
          </w:p>
        </w:tc>
        <w:tc>
          <w:tcPr>
            <w:tcW w:w="1698" w:type="dxa"/>
            <w:tcBorders>
              <w:top w:val="nil" w:sz="6" w:space="0" w:color="auto"/>
              <w:left w:val="nil" w:sz="6" w:space="0" w:color="auto"/>
              <w:bottom w:val="single" w:sz="4" w:space="0" w:color="000008"/>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460" w:right="0"/>
              <w:jc w:val="left"/>
              <w:rPr>
                <w:rFonts w:ascii="宋体" w:hAnsi="宋体" w:cs="宋体" w:eastAsia="宋体" w:hint="default"/>
                <w:sz w:val="18"/>
                <w:szCs w:val="18"/>
              </w:rPr>
            </w:pPr>
            <w:r>
              <w:rPr>
                <w:rFonts w:ascii="Garamond" w:hAnsi="Garamond" w:cs="Garamond" w:eastAsia="Garamond" w:hint="default"/>
                <w:sz w:val="18"/>
                <w:szCs w:val="18"/>
              </w:rPr>
              <w:t>2008</w:t>
            </w:r>
            <w:r>
              <w:rPr>
                <w:rFonts w:ascii="Garamond" w:hAnsi="Garamond" w:cs="Garamond" w:eastAsia="Garamond" w:hint="default"/>
                <w:spacing w:val="-1"/>
                <w:sz w:val="18"/>
                <w:szCs w:val="18"/>
              </w:rPr>
              <w:t> </w:t>
            </w:r>
            <w:r>
              <w:rPr>
                <w:rFonts w:ascii="宋体" w:hAnsi="宋体" w:cs="宋体" w:eastAsia="宋体" w:hint="default"/>
                <w:sz w:val="18"/>
                <w:szCs w:val="18"/>
              </w:rPr>
              <w:t>年度</w:t>
            </w:r>
          </w:p>
        </w:tc>
        <w:tc>
          <w:tcPr>
            <w:tcW w:w="695"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single" w:sz="4" w:space="0" w:color="000008"/>
              <w:right w:val="nil" w:sz="6" w:space="0" w:color="auto"/>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72" w:right="0"/>
              <w:jc w:val="left"/>
              <w:rPr>
                <w:rFonts w:ascii="宋体" w:hAnsi="宋体" w:cs="宋体" w:eastAsia="宋体" w:hint="default"/>
                <w:sz w:val="18"/>
                <w:szCs w:val="18"/>
              </w:rPr>
            </w:pPr>
            <w:r>
              <w:rPr>
                <w:rFonts w:ascii="Garamond" w:hAnsi="Garamond" w:cs="Garamond" w:eastAsia="Garamond" w:hint="default"/>
                <w:sz w:val="18"/>
                <w:szCs w:val="18"/>
              </w:rPr>
              <w:t>2007</w:t>
            </w:r>
            <w:r>
              <w:rPr>
                <w:rFonts w:ascii="Garamond" w:hAnsi="Garamond" w:cs="Garamond" w:eastAsia="Garamond" w:hint="default"/>
                <w:spacing w:val="-1"/>
                <w:sz w:val="18"/>
                <w:szCs w:val="18"/>
              </w:rPr>
              <w:t> </w:t>
            </w:r>
            <w:r>
              <w:rPr>
                <w:rFonts w:ascii="宋体" w:hAnsi="宋体" w:cs="宋体" w:eastAsia="宋体" w:hint="default"/>
                <w:sz w:val="18"/>
                <w:szCs w:val="18"/>
              </w:rPr>
              <w:t>年度</w:t>
            </w:r>
          </w:p>
        </w:tc>
      </w:tr>
      <w:tr>
        <w:trPr>
          <w:trHeight w:val="274" w:hRule="exact"/>
        </w:trPr>
        <w:tc>
          <w:tcPr>
            <w:tcW w:w="3962" w:type="dxa"/>
            <w:tcBorders>
              <w:top w:val="single" w:sz="4" w:space="0" w:color="000008"/>
              <w:left w:val="nil" w:sz="6" w:space="0" w:color="auto"/>
              <w:bottom w:val="nil" w:sz="6" w:space="0" w:color="auto"/>
              <w:right w:val="nil" w:sz="6" w:space="0" w:color="auto"/>
            </w:tcBorders>
          </w:tcPr>
          <w:p>
            <w:pPr>
              <w:pStyle w:val="TableParagraph"/>
              <w:spacing w:line="210" w:lineRule="exact"/>
              <w:ind w:left="2" w:right="0"/>
              <w:jc w:val="left"/>
              <w:rPr>
                <w:rFonts w:ascii="宋体" w:hAnsi="宋体" w:cs="宋体" w:eastAsia="宋体" w:hint="default"/>
                <w:sz w:val="18"/>
                <w:szCs w:val="18"/>
              </w:rPr>
            </w:pPr>
            <w:r>
              <w:rPr>
                <w:rFonts w:ascii="宋体" w:hAnsi="宋体" w:cs="宋体" w:eastAsia="宋体" w:hint="default"/>
                <w:sz w:val="18"/>
                <w:szCs w:val="18"/>
              </w:rPr>
              <w:t>长期股权投资收益</w:t>
            </w:r>
          </w:p>
        </w:tc>
        <w:tc>
          <w:tcPr>
            <w:tcW w:w="269" w:type="dxa"/>
            <w:tcBorders>
              <w:top w:val="nil" w:sz="6" w:space="0" w:color="auto"/>
              <w:left w:val="nil" w:sz="6" w:space="0" w:color="auto"/>
              <w:bottom w:val="nil" w:sz="6" w:space="0" w:color="auto"/>
              <w:right w:val="nil" w:sz="6" w:space="0" w:color="auto"/>
            </w:tcBorders>
          </w:tcPr>
          <w:p>
            <w:pPr/>
          </w:p>
        </w:tc>
        <w:tc>
          <w:tcPr>
            <w:tcW w:w="1698" w:type="dxa"/>
            <w:tcBorders>
              <w:top w:val="single" w:sz="4" w:space="0" w:color="000008"/>
              <w:left w:val="nil" w:sz="6" w:space="0" w:color="auto"/>
              <w:bottom w:val="nil" w:sz="6" w:space="0" w:color="auto"/>
              <w:right w:val="nil" w:sz="6" w:space="0" w:color="auto"/>
            </w:tcBorders>
          </w:tcPr>
          <w:p>
            <w:pPr>
              <w:pStyle w:val="TableParagraph"/>
              <w:spacing w:line="240" w:lineRule="auto" w:before="37"/>
              <w:ind w:right="17"/>
              <w:jc w:val="right"/>
              <w:rPr>
                <w:rFonts w:ascii="Garamond" w:hAnsi="Garamond" w:cs="Garamond" w:eastAsia="Garamond" w:hint="default"/>
                <w:sz w:val="18"/>
                <w:szCs w:val="18"/>
              </w:rPr>
            </w:pPr>
            <w:r>
              <w:rPr>
                <w:rFonts w:ascii="Garamond"/>
                <w:spacing w:val="-1"/>
                <w:sz w:val="18"/>
              </w:rPr>
              <w:t>--</w:t>
            </w:r>
          </w:p>
        </w:tc>
        <w:tc>
          <w:tcPr>
            <w:tcW w:w="695" w:type="dxa"/>
            <w:tcBorders>
              <w:top w:val="nil" w:sz="6" w:space="0" w:color="auto"/>
              <w:left w:val="nil" w:sz="6" w:space="0" w:color="auto"/>
              <w:bottom w:val="nil" w:sz="6" w:space="0" w:color="auto"/>
              <w:right w:val="nil" w:sz="6" w:space="0" w:color="auto"/>
            </w:tcBorders>
          </w:tcPr>
          <w:p>
            <w:pPr/>
          </w:p>
        </w:tc>
        <w:tc>
          <w:tcPr>
            <w:tcW w:w="1733" w:type="dxa"/>
            <w:tcBorders>
              <w:top w:val="single" w:sz="4" w:space="0" w:color="000008"/>
              <w:left w:val="nil" w:sz="6" w:space="0" w:color="auto"/>
              <w:bottom w:val="nil" w:sz="6" w:space="0" w:color="auto"/>
              <w:right w:val="nil" w:sz="6" w:space="0" w:color="auto"/>
            </w:tcBorders>
          </w:tcPr>
          <w:p>
            <w:pPr>
              <w:pStyle w:val="TableParagraph"/>
              <w:spacing w:line="240" w:lineRule="auto" w:before="37"/>
              <w:ind w:right="45"/>
              <w:jc w:val="right"/>
              <w:rPr>
                <w:rFonts w:ascii="Garamond" w:hAnsi="Garamond" w:cs="Garamond" w:eastAsia="Garamond" w:hint="default"/>
                <w:sz w:val="18"/>
                <w:szCs w:val="18"/>
              </w:rPr>
            </w:pPr>
            <w:r>
              <w:rPr>
                <w:rFonts w:ascii="Garamond"/>
                <w:spacing w:val="-1"/>
                <w:sz w:val="18"/>
              </w:rPr>
              <w:t>-561,685.04</w:t>
            </w:r>
          </w:p>
        </w:tc>
      </w:tr>
      <w:tr>
        <w:trPr>
          <w:trHeight w:val="281" w:hRule="exact"/>
        </w:trPr>
        <w:tc>
          <w:tcPr>
            <w:tcW w:w="3962" w:type="dxa"/>
            <w:tcBorders>
              <w:top w:val="nil" w:sz="6" w:space="0" w:color="auto"/>
              <w:left w:val="nil" w:sz="6" w:space="0" w:color="auto"/>
              <w:bottom w:val="nil" w:sz="6" w:space="0" w:color="auto"/>
              <w:right w:val="nil" w:sz="6" w:space="0" w:color="auto"/>
            </w:tcBorders>
          </w:tcPr>
          <w:p>
            <w:pPr>
              <w:pStyle w:val="TableParagraph"/>
              <w:spacing w:line="215" w:lineRule="exact"/>
              <w:ind w:left="2" w:right="0"/>
              <w:jc w:val="left"/>
              <w:rPr>
                <w:rFonts w:ascii="宋体" w:hAnsi="宋体" w:cs="宋体" w:eastAsia="宋体" w:hint="default"/>
                <w:sz w:val="18"/>
                <w:szCs w:val="18"/>
              </w:rPr>
            </w:pPr>
            <w:r>
              <w:rPr>
                <w:rFonts w:ascii="宋体" w:hAnsi="宋体" w:cs="宋体" w:eastAsia="宋体" w:hint="default"/>
                <w:sz w:val="18"/>
                <w:szCs w:val="18"/>
              </w:rPr>
              <w:t>其中：按权益法核算被投资单位净利润增减额</w:t>
            </w:r>
          </w:p>
        </w:tc>
        <w:tc>
          <w:tcPr>
            <w:tcW w:w="269" w:type="dxa"/>
            <w:tcBorders>
              <w:top w:val="nil" w:sz="6" w:space="0" w:color="auto"/>
              <w:left w:val="nil" w:sz="6" w:space="0" w:color="auto"/>
              <w:bottom w:val="nil" w:sz="6" w:space="0" w:color="auto"/>
              <w:right w:val="nil" w:sz="6" w:space="0" w:color="auto"/>
            </w:tcBorders>
          </w:tcPr>
          <w:p>
            <w:pPr/>
          </w:p>
        </w:tc>
        <w:tc>
          <w:tcPr>
            <w:tcW w:w="169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7"/>
              <w:jc w:val="right"/>
              <w:rPr>
                <w:rFonts w:ascii="Garamond" w:hAnsi="Garamond" w:cs="Garamond" w:eastAsia="Garamond" w:hint="default"/>
                <w:sz w:val="18"/>
                <w:szCs w:val="18"/>
              </w:rPr>
            </w:pPr>
            <w:r>
              <w:rPr>
                <w:rFonts w:ascii="Garamond"/>
                <w:spacing w:val="-1"/>
                <w:sz w:val="18"/>
              </w:rPr>
              <w:t>--</w:t>
            </w:r>
          </w:p>
        </w:tc>
        <w:tc>
          <w:tcPr>
            <w:tcW w:w="695"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45"/>
              <w:jc w:val="right"/>
              <w:rPr>
                <w:rFonts w:ascii="Garamond" w:hAnsi="Garamond" w:cs="Garamond" w:eastAsia="Garamond" w:hint="default"/>
                <w:sz w:val="18"/>
                <w:szCs w:val="18"/>
              </w:rPr>
            </w:pPr>
            <w:r>
              <w:rPr>
                <w:rFonts w:ascii="Garamond"/>
                <w:spacing w:val="-1"/>
                <w:sz w:val="18"/>
              </w:rPr>
              <w:t>-201,282.68</w:t>
            </w:r>
          </w:p>
        </w:tc>
      </w:tr>
      <w:tr>
        <w:trPr>
          <w:trHeight w:val="297" w:hRule="exact"/>
        </w:trPr>
        <w:tc>
          <w:tcPr>
            <w:tcW w:w="3962" w:type="dxa"/>
            <w:tcBorders>
              <w:top w:val="nil" w:sz="6" w:space="0" w:color="auto"/>
              <w:left w:val="nil" w:sz="6" w:space="0" w:color="auto"/>
              <w:bottom w:val="nil" w:sz="6" w:space="0" w:color="auto"/>
              <w:right w:val="nil" w:sz="6" w:space="0" w:color="auto"/>
            </w:tcBorders>
          </w:tcPr>
          <w:p>
            <w:pPr>
              <w:pStyle w:val="TableParagraph"/>
              <w:spacing w:line="217" w:lineRule="exact"/>
              <w:ind w:left="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69" w:type="dxa"/>
            <w:tcBorders>
              <w:top w:val="nil" w:sz="6" w:space="0" w:color="auto"/>
              <w:left w:val="nil" w:sz="6" w:space="0" w:color="auto"/>
              <w:bottom w:val="nil" w:sz="6" w:space="0" w:color="auto"/>
              <w:right w:val="nil" w:sz="6" w:space="0" w:color="auto"/>
            </w:tcBorders>
          </w:tcPr>
          <w:p>
            <w:pPr/>
          </w:p>
        </w:tc>
        <w:tc>
          <w:tcPr>
            <w:tcW w:w="1698" w:type="dxa"/>
            <w:tcBorders>
              <w:top w:val="nil" w:sz="6" w:space="0" w:color="auto"/>
              <w:left w:val="nil" w:sz="6" w:space="0" w:color="auto"/>
              <w:bottom w:val="single" w:sz="4" w:space="0" w:color="000008"/>
              <w:right w:val="nil" w:sz="6" w:space="0" w:color="auto"/>
            </w:tcBorders>
          </w:tcPr>
          <w:p>
            <w:pPr>
              <w:pStyle w:val="TableParagraph"/>
              <w:spacing w:line="240" w:lineRule="auto" w:before="51"/>
              <w:ind w:right="20"/>
              <w:jc w:val="right"/>
              <w:rPr>
                <w:rFonts w:ascii="Garamond" w:hAnsi="Garamond" w:cs="Garamond" w:eastAsia="Garamond" w:hint="default"/>
                <w:sz w:val="18"/>
                <w:szCs w:val="18"/>
              </w:rPr>
            </w:pPr>
            <w:r>
              <w:rPr>
                <w:rFonts w:ascii="Garamond"/>
                <w:spacing w:val="-1"/>
                <w:sz w:val="18"/>
              </w:rPr>
              <w:t>17,395.83</w:t>
            </w:r>
          </w:p>
        </w:tc>
        <w:tc>
          <w:tcPr>
            <w:tcW w:w="695"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single" w:sz="4" w:space="0" w:color="000008"/>
              <w:right w:val="nil" w:sz="6" w:space="0" w:color="auto"/>
            </w:tcBorders>
          </w:tcPr>
          <w:p>
            <w:pPr>
              <w:pStyle w:val="TableParagraph"/>
              <w:spacing w:line="240" w:lineRule="auto" w:before="51"/>
              <w:ind w:right="43"/>
              <w:jc w:val="right"/>
              <w:rPr>
                <w:rFonts w:ascii="Garamond" w:hAnsi="Garamond" w:cs="Garamond" w:eastAsia="Garamond" w:hint="default"/>
                <w:sz w:val="18"/>
                <w:szCs w:val="18"/>
              </w:rPr>
            </w:pPr>
            <w:r>
              <w:rPr>
                <w:rFonts w:ascii="Garamond"/>
                <w:spacing w:val="-1"/>
                <w:sz w:val="18"/>
              </w:rPr>
              <w:t>47,120.00</w:t>
            </w:r>
          </w:p>
        </w:tc>
      </w:tr>
      <w:tr>
        <w:trPr>
          <w:trHeight w:val="305" w:hRule="exact"/>
        </w:trPr>
        <w:tc>
          <w:tcPr>
            <w:tcW w:w="3962" w:type="dxa"/>
            <w:tcBorders>
              <w:top w:val="nil" w:sz="6" w:space="0" w:color="auto"/>
              <w:left w:val="nil" w:sz="6" w:space="0" w:color="auto"/>
              <w:bottom w:val="nil" w:sz="6" w:space="0" w:color="auto"/>
              <w:right w:val="nil" w:sz="6" w:space="0" w:color="auto"/>
            </w:tcBorders>
          </w:tcPr>
          <w:p>
            <w:pPr>
              <w:pStyle w:val="TableParagraph"/>
              <w:spacing w:line="235"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69" w:type="dxa"/>
            <w:tcBorders>
              <w:top w:val="nil" w:sz="6" w:space="0" w:color="auto"/>
              <w:left w:val="nil" w:sz="6" w:space="0" w:color="auto"/>
              <w:bottom w:val="nil" w:sz="6" w:space="0" w:color="auto"/>
              <w:right w:val="nil" w:sz="6" w:space="0" w:color="auto"/>
            </w:tcBorders>
          </w:tcPr>
          <w:p>
            <w:pPr/>
          </w:p>
        </w:tc>
        <w:tc>
          <w:tcPr>
            <w:tcW w:w="1698" w:type="dxa"/>
            <w:tcBorders>
              <w:top w:val="single" w:sz="4" w:space="0" w:color="000008"/>
              <w:left w:val="nil" w:sz="6" w:space="0" w:color="auto"/>
              <w:bottom w:val="single" w:sz="12" w:space="0" w:color="000008"/>
              <w:right w:val="nil" w:sz="6" w:space="0" w:color="auto"/>
            </w:tcBorders>
          </w:tcPr>
          <w:p>
            <w:pPr>
              <w:pStyle w:val="TableParagraph"/>
              <w:spacing w:line="240" w:lineRule="auto" w:before="41"/>
              <w:ind w:right="12"/>
              <w:jc w:val="right"/>
              <w:rPr>
                <w:rFonts w:ascii="Garamond" w:hAnsi="Garamond" w:cs="Garamond" w:eastAsia="Garamond" w:hint="default"/>
                <w:sz w:val="18"/>
                <w:szCs w:val="18"/>
              </w:rPr>
            </w:pPr>
            <w:r>
              <w:rPr>
                <w:rFonts w:ascii="Garamond"/>
                <w:b/>
                <w:spacing w:val="-1"/>
                <w:sz w:val="18"/>
              </w:rPr>
              <w:t>17,395.83</w:t>
            </w:r>
            <w:r>
              <w:rPr>
                <w:rFonts w:ascii="Garamond"/>
                <w:spacing w:val="-1"/>
                <w:sz w:val="18"/>
              </w:rPr>
            </w:r>
          </w:p>
        </w:tc>
        <w:tc>
          <w:tcPr>
            <w:tcW w:w="695" w:type="dxa"/>
            <w:tcBorders>
              <w:top w:val="nil" w:sz="6" w:space="0" w:color="auto"/>
              <w:left w:val="nil" w:sz="6" w:space="0" w:color="auto"/>
              <w:bottom w:val="nil" w:sz="6" w:space="0" w:color="auto"/>
              <w:right w:val="nil" w:sz="6" w:space="0" w:color="auto"/>
            </w:tcBorders>
          </w:tcPr>
          <w:p>
            <w:pPr/>
          </w:p>
        </w:tc>
        <w:tc>
          <w:tcPr>
            <w:tcW w:w="1733" w:type="dxa"/>
            <w:tcBorders>
              <w:top w:val="single" w:sz="4" w:space="0" w:color="000008"/>
              <w:left w:val="nil" w:sz="6" w:space="0" w:color="auto"/>
              <w:bottom w:val="single" w:sz="12" w:space="0" w:color="000008"/>
              <w:right w:val="nil" w:sz="6" w:space="0" w:color="auto"/>
            </w:tcBorders>
          </w:tcPr>
          <w:p>
            <w:pPr>
              <w:pStyle w:val="TableParagraph"/>
              <w:spacing w:line="20" w:lineRule="exact"/>
              <w:ind w:left="1683" w:right="-13"/>
              <w:jc w:val="left"/>
              <w:rPr>
                <w:rFonts w:ascii="宋体" w:hAnsi="宋体" w:cs="宋体" w:eastAsia="宋体" w:hint="default"/>
                <w:sz w:val="2"/>
                <w:szCs w:val="2"/>
              </w:rPr>
            </w:pPr>
            <w:r>
              <w:rPr>
                <w:rFonts w:ascii="宋体" w:hAnsi="宋体" w:cs="宋体" w:eastAsia="宋体" w:hint="default"/>
                <w:sz w:val="2"/>
                <w:szCs w:val="2"/>
              </w:rPr>
              <w:pict>
                <v:group style="width:.6pt;height:.5pt;mso-position-horizontal-relative:char;mso-position-vertical-relative:line" coordorigin="0,0" coordsize="12,10">
                  <v:group style="position:absolute;left:5;top:5;width:3;height:2" coordorigin="5,5" coordsize="3,2">
                    <v:shape style="position:absolute;left:5;top:5;width:3;height:2" coordorigin="5,5" coordsize="3,0" path="m5,5l7,5e" filled="false" stroked="true" strokeweight=".48pt" strokecolor="#000008">
                      <v:path arrowok="t"/>
                    </v:shape>
                  </v:group>
                </v:group>
              </w:pict>
            </w:r>
            <w:r>
              <w:rPr>
                <w:rFonts w:ascii="宋体" w:hAnsi="宋体" w:cs="宋体" w:eastAsia="宋体" w:hint="default"/>
                <w:sz w:val="2"/>
                <w:szCs w:val="2"/>
              </w:rPr>
            </w:r>
          </w:p>
          <w:p>
            <w:pPr>
              <w:pStyle w:val="TableParagraph"/>
              <w:spacing w:line="240" w:lineRule="auto" w:before="31"/>
              <w:ind w:right="33"/>
              <w:jc w:val="right"/>
              <w:rPr>
                <w:rFonts w:ascii="Garamond" w:hAnsi="Garamond" w:cs="Garamond" w:eastAsia="Garamond" w:hint="default"/>
                <w:sz w:val="18"/>
                <w:szCs w:val="18"/>
              </w:rPr>
            </w:pPr>
            <w:r>
              <w:rPr>
                <w:rFonts w:ascii="Garamond"/>
                <w:b/>
                <w:spacing w:val="-1"/>
                <w:sz w:val="18"/>
              </w:rPr>
              <w:t>-514,565.04</w:t>
            </w:r>
            <w:r>
              <w:rPr>
                <w:rFonts w:ascii="Garamond"/>
                <w:spacing w:val="-1"/>
                <w:sz w:val="18"/>
              </w:rPr>
            </w:r>
          </w:p>
        </w:tc>
      </w:tr>
      <w:tr>
        <w:trPr>
          <w:trHeight w:val="559" w:hRule="exact"/>
        </w:trPr>
        <w:tc>
          <w:tcPr>
            <w:tcW w:w="3962" w:type="dxa"/>
            <w:tcBorders>
              <w:top w:val="nil" w:sz="6" w:space="0" w:color="auto"/>
              <w:left w:val="nil" w:sz="6" w:space="0" w:color="auto"/>
              <w:bottom w:val="single" w:sz="4" w:space="0" w:color="000008"/>
              <w:right w:val="nil" w:sz="6" w:space="0" w:color="auto"/>
            </w:tcBorders>
          </w:tcPr>
          <w:p>
            <w:pPr>
              <w:pStyle w:val="TableParagraph"/>
              <w:tabs>
                <w:tab w:pos="1262" w:val="left" w:leader="none"/>
              </w:tabs>
              <w:spacing w:line="255" w:lineRule="exact"/>
              <w:ind w:left="542" w:right="0"/>
              <w:jc w:val="left"/>
              <w:rPr>
                <w:rFonts w:ascii="宋体" w:hAnsi="宋体" w:cs="宋体" w:eastAsia="宋体" w:hint="default"/>
                <w:sz w:val="21"/>
                <w:szCs w:val="21"/>
              </w:rPr>
            </w:pPr>
            <w:r>
              <w:rPr>
                <w:rFonts w:ascii="宋体" w:hAnsi="宋体" w:cs="宋体" w:eastAsia="宋体" w:hint="default"/>
                <w:spacing w:val="-1"/>
                <w:sz w:val="21"/>
                <w:szCs w:val="21"/>
              </w:rPr>
              <w:t>38、</w:t>
              <w:tab/>
            </w:r>
            <w:r>
              <w:rPr>
                <w:rFonts w:ascii="宋体" w:hAnsi="宋体" w:cs="宋体" w:eastAsia="宋体" w:hint="default"/>
                <w:spacing w:val="-2"/>
                <w:sz w:val="21"/>
                <w:szCs w:val="21"/>
              </w:rPr>
              <w:t>营业外收入</w:t>
            </w:r>
          </w:p>
          <w:p>
            <w:pPr>
              <w:pStyle w:val="TableParagraph"/>
              <w:spacing w:line="240" w:lineRule="auto" w:before="19"/>
              <w:ind w:right="563"/>
              <w:jc w:val="center"/>
              <w:rPr>
                <w:rFonts w:ascii="宋体" w:hAnsi="宋体" w:cs="宋体" w:eastAsia="宋体" w:hint="default"/>
                <w:sz w:val="18"/>
                <w:szCs w:val="18"/>
              </w:rPr>
            </w:pPr>
            <w:r>
              <w:rPr>
                <w:rFonts w:ascii="宋体" w:hAnsi="宋体" w:cs="宋体" w:eastAsia="宋体" w:hint="default"/>
                <w:sz w:val="18"/>
                <w:szCs w:val="18"/>
              </w:rPr>
              <w:t>类别</w:t>
            </w:r>
          </w:p>
        </w:tc>
        <w:tc>
          <w:tcPr>
            <w:tcW w:w="269" w:type="dxa"/>
            <w:tcBorders>
              <w:top w:val="nil" w:sz="6" w:space="0" w:color="auto"/>
              <w:left w:val="nil" w:sz="6" w:space="0" w:color="auto"/>
              <w:bottom w:val="nil" w:sz="6" w:space="0" w:color="auto"/>
              <w:right w:val="nil" w:sz="6" w:space="0" w:color="auto"/>
            </w:tcBorders>
          </w:tcPr>
          <w:p>
            <w:pPr/>
          </w:p>
        </w:tc>
        <w:tc>
          <w:tcPr>
            <w:tcW w:w="1698" w:type="dxa"/>
            <w:tcBorders>
              <w:top w:val="single" w:sz="12" w:space="0" w:color="000008"/>
              <w:left w:val="nil" w:sz="6" w:space="0" w:color="auto"/>
              <w:bottom w:val="single" w:sz="4" w:space="0" w:color="000008"/>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484" w:right="0"/>
              <w:jc w:val="left"/>
              <w:rPr>
                <w:rFonts w:ascii="宋体" w:hAnsi="宋体" w:cs="宋体" w:eastAsia="宋体" w:hint="default"/>
                <w:sz w:val="18"/>
                <w:szCs w:val="18"/>
              </w:rPr>
            </w:pPr>
            <w:r>
              <w:rPr>
                <w:rFonts w:ascii="Garamond" w:hAnsi="Garamond" w:cs="Garamond" w:eastAsia="Garamond" w:hint="default"/>
                <w:sz w:val="18"/>
                <w:szCs w:val="18"/>
              </w:rPr>
              <w:t>2008</w:t>
            </w:r>
            <w:r>
              <w:rPr>
                <w:rFonts w:ascii="Garamond" w:hAnsi="Garamond" w:cs="Garamond" w:eastAsia="Garamond" w:hint="default"/>
                <w:spacing w:val="-3"/>
                <w:sz w:val="18"/>
                <w:szCs w:val="18"/>
              </w:rPr>
              <w:t> </w:t>
            </w:r>
            <w:r>
              <w:rPr>
                <w:rFonts w:ascii="宋体" w:hAnsi="宋体" w:cs="宋体" w:eastAsia="宋体" w:hint="default"/>
                <w:sz w:val="18"/>
                <w:szCs w:val="18"/>
              </w:rPr>
              <w:t>年度</w:t>
            </w:r>
          </w:p>
        </w:tc>
        <w:tc>
          <w:tcPr>
            <w:tcW w:w="695" w:type="dxa"/>
            <w:tcBorders>
              <w:top w:val="nil" w:sz="6" w:space="0" w:color="auto"/>
              <w:left w:val="nil" w:sz="6" w:space="0" w:color="auto"/>
              <w:bottom w:val="nil" w:sz="6" w:space="0" w:color="auto"/>
              <w:right w:val="nil" w:sz="6" w:space="0" w:color="auto"/>
            </w:tcBorders>
          </w:tcPr>
          <w:p>
            <w:pPr/>
          </w:p>
        </w:tc>
        <w:tc>
          <w:tcPr>
            <w:tcW w:w="1733" w:type="dxa"/>
            <w:tcBorders>
              <w:top w:val="single" w:sz="12" w:space="0" w:color="000008"/>
              <w:left w:val="nil" w:sz="6" w:space="0" w:color="auto"/>
              <w:bottom w:val="single" w:sz="4" w:space="0" w:color="000008"/>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472" w:right="0"/>
              <w:jc w:val="left"/>
              <w:rPr>
                <w:rFonts w:ascii="宋体" w:hAnsi="宋体" w:cs="宋体" w:eastAsia="宋体" w:hint="default"/>
                <w:sz w:val="18"/>
                <w:szCs w:val="18"/>
              </w:rPr>
            </w:pPr>
            <w:r>
              <w:rPr>
                <w:rFonts w:ascii="Garamond" w:hAnsi="Garamond" w:cs="Garamond" w:eastAsia="Garamond" w:hint="default"/>
                <w:sz w:val="18"/>
                <w:szCs w:val="18"/>
              </w:rPr>
              <w:t>2007</w:t>
            </w:r>
            <w:r>
              <w:rPr>
                <w:rFonts w:ascii="Garamond" w:hAnsi="Garamond" w:cs="Garamond" w:eastAsia="Garamond" w:hint="default"/>
                <w:spacing w:val="-3"/>
                <w:sz w:val="18"/>
                <w:szCs w:val="18"/>
              </w:rPr>
              <w:t> </w:t>
            </w:r>
            <w:r>
              <w:rPr>
                <w:rFonts w:ascii="宋体" w:hAnsi="宋体" w:cs="宋体" w:eastAsia="宋体" w:hint="default"/>
                <w:sz w:val="18"/>
                <w:szCs w:val="18"/>
              </w:rPr>
              <w:t>年度</w:t>
            </w:r>
          </w:p>
        </w:tc>
      </w:tr>
      <w:tr>
        <w:trPr>
          <w:trHeight w:val="299" w:hRule="exact"/>
        </w:trPr>
        <w:tc>
          <w:tcPr>
            <w:tcW w:w="3962" w:type="dxa"/>
            <w:tcBorders>
              <w:top w:val="single" w:sz="4" w:space="0" w:color="000008"/>
              <w:left w:val="nil" w:sz="6" w:space="0" w:color="auto"/>
              <w:bottom w:val="nil" w:sz="6" w:space="0" w:color="auto"/>
              <w:right w:val="nil" w:sz="6" w:space="0" w:color="auto"/>
            </w:tcBorders>
          </w:tcPr>
          <w:p>
            <w:pPr>
              <w:pStyle w:val="TableParagraph"/>
              <w:spacing w:line="256" w:lineRule="exact"/>
              <w:ind w:left="2" w:right="0"/>
              <w:jc w:val="left"/>
              <w:rPr>
                <w:rFonts w:ascii="宋体" w:hAnsi="宋体" w:cs="宋体" w:eastAsia="宋体" w:hint="default"/>
                <w:sz w:val="18"/>
                <w:szCs w:val="18"/>
              </w:rPr>
            </w:pPr>
            <w:r>
              <w:rPr>
                <w:rFonts w:ascii="Garamond" w:hAnsi="Garamond" w:cs="Garamond" w:eastAsia="Garamond" w:hint="default"/>
                <w:sz w:val="18"/>
                <w:szCs w:val="18"/>
              </w:rPr>
              <w:t>1</w:t>
            </w:r>
            <w:r>
              <w:rPr>
                <w:rFonts w:ascii="宋体" w:hAnsi="宋体" w:cs="宋体" w:eastAsia="宋体" w:hint="default"/>
                <w:sz w:val="18"/>
                <w:szCs w:val="18"/>
              </w:rPr>
              <w:t>、非流动资产处置利得合计</w:t>
            </w:r>
          </w:p>
        </w:tc>
        <w:tc>
          <w:tcPr>
            <w:tcW w:w="269" w:type="dxa"/>
            <w:tcBorders>
              <w:top w:val="nil" w:sz="6" w:space="0" w:color="auto"/>
              <w:left w:val="nil" w:sz="6" w:space="0" w:color="auto"/>
              <w:bottom w:val="nil" w:sz="6" w:space="0" w:color="auto"/>
              <w:right w:val="nil" w:sz="6" w:space="0" w:color="auto"/>
            </w:tcBorders>
          </w:tcPr>
          <w:p>
            <w:pPr/>
          </w:p>
        </w:tc>
        <w:tc>
          <w:tcPr>
            <w:tcW w:w="1698" w:type="dxa"/>
            <w:tcBorders>
              <w:top w:val="single" w:sz="4" w:space="0" w:color="000008"/>
              <w:left w:val="nil" w:sz="6" w:space="0" w:color="auto"/>
              <w:bottom w:val="nil" w:sz="6" w:space="0" w:color="auto"/>
              <w:right w:val="nil" w:sz="6" w:space="0" w:color="auto"/>
            </w:tcBorders>
          </w:tcPr>
          <w:p>
            <w:pPr>
              <w:pStyle w:val="TableParagraph"/>
              <w:spacing w:line="240" w:lineRule="auto" w:before="41"/>
              <w:ind w:right="5"/>
              <w:jc w:val="right"/>
              <w:rPr>
                <w:rFonts w:ascii="Garamond" w:hAnsi="Garamond" w:cs="Garamond" w:eastAsia="Garamond" w:hint="default"/>
                <w:sz w:val="18"/>
                <w:szCs w:val="18"/>
              </w:rPr>
            </w:pPr>
            <w:r>
              <w:rPr>
                <w:rFonts w:ascii="Garamond"/>
                <w:spacing w:val="-1"/>
                <w:sz w:val="18"/>
              </w:rPr>
              <w:t>90,966.48</w:t>
            </w:r>
          </w:p>
        </w:tc>
        <w:tc>
          <w:tcPr>
            <w:tcW w:w="695" w:type="dxa"/>
            <w:tcBorders>
              <w:top w:val="nil" w:sz="6" w:space="0" w:color="auto"/>
              <w:left w:val="nil" w:sz="6" w:space="0" w:color="auto"/>
              <w:bottom w:val="nil" w:sz="6" w:space="0" w:color="auto"/>
              <w:right w:val="nil" w:sz="6" w:space="0" w:color="auto"/>
            </w:tcBorders>
          </w:tcPr>
          <w:p>
            <w:pPr/>
          </w:p>
        </w:tc>
        <w:tc>
          <w:tcPr>
            <w:tcW w:w="1733" w:type="dxa"/>
            <w:tcBorders>
              <w:top w:val="single" w:sz="4" w:space="0" w:color="000008"/>
              <w:left w:val="nil" w:sz="6" w:space="0" w:color="auto"/>
              <w:bottom w:val="nil" w:sz="6" w:space="0" w:color="auto"/>
              <w:right w:val="nil" w:sz="6" w:space="0" w:color="auto"/>
            </w:tcBorders>
          </w:tcPr>
          <w:p>
            <w:pPr>
              <w:pStyle w:val="TableParagraph"/>
              <w:spacing w:line="240" w:lineRule="auto" w:before="41"/>
              <w:ind w:right="62"/>
              <w:jc w:val="right"/>
              <w:rPr>
                <w:rFonts w:ascii="Garamond" w:hAnsi="Garamond" w:cs="Garamond" w:eastAsia="Garamond" w:hint="default"/>
                <w:sz w:val="18"/>
                <w:szCs w:val="18"/>
              </w:rPr>
            </w:pPr>
            <w:r>
              <w:rPr>
                <w:rFonts w:ascii="Garamond"/>
                <w:spacing w:val="-1"/>
                <w:sz w:val="18"/>
              </w:rPr>
              <w:t>10,022,873.31</w:t>
            </w:r>
          </w:p>
        </w:tc>
      </w:tr>
      <w:tr>
        <w:trPr>
          <w:trHeight w:val="265" w:hRule="exact"/>
        </w:trPr>
        <w:tc>
          <w:tcPr>
            <w:tcW w:w="3962" w:type="dxa"/>
            <w:tcBorders>
              <w:top w:val="nil" w:sz="6" w:space="0" w:color="auto"/>
              <w:left w:val="nil" w:sz="6" w:space="0" w:color="auto"/>
              <w:bottom w:val="nil" w:sz="6" w:space="0" w:color="auto"/>
              <w:right w:val="nil" w:sz="6" w:space="0" w:color="auto"/>
            </w:tcBorders>
          </w:tcPr>
          <w:p>
            <w:pPr>
              <w:pStyle w:val="TableParagraph"/>
              <w:spacing w:line="223" w:lineRule="exact"/>
              <w:ind w:left="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69" w:type="dxa"/>
            <w:tcBorders>
              <w:top w:val="nil" w:sz="6" w:space="0" w:color="auto"/>
              <w:left w:val="nil" w:sz="6" w:space="0" w:color="auto"/>
              <w:bottom w:val="nil" w:sz="6" w:space="0" w:color="auto"/>
              <w:right w:val="nil" w:sz="6" w:space="0" w:color="auto"/>
            </w:tcBorders>
          </w:tcPr>
          <w:p>
            <w:pPr/>
          </w:p>
        </w:tc>
        <w:tc>
          <w:tcPr>
            <w:tcW w:w="1698"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5"/>
              <w:jc w:val="right"/>
              <w:rPr>
                <w:rFonts w:ascii="Garamond" w:hAnsi="Garamond" w:cs="Garamond" w:eastAsia="Garamond" w:hint="default"/>
                <w:sz w:val="18"/>
                <w:szCs w:val="18"/>
              </w:rPr>
            </w:pPr>
            <w:r>
              <w:rPr>
                <w:rFonts w:ascii="Garamond"/>
                <w:spacing w:val="-1"/>
                <w:sz w:val="18"/>
              </w:rPr>
              <w:t>90,966.48</w:t>
            </w:r>
          </w:p>
        </w:tc>
        <w:tc>
          <w:tcPr>
            <w:tcW w:w="695"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62"/>
              <w:jc w:val="right"/>
              <w:rPr>
                <w:rFonts w:ascii="Garamond" w:hAnsi="Garamond" w:cs="Garamond" w:eastAsia="Garamond" w:hint="default"/>
                <w:sz w:val="18"/>
                <w:szCs w:val="18"/>
              </w:rPr>
            </w:pPr>
            <w:r>
              <w:rPr>
                <w:rFonts w:ascii="Garamond"/>
                <w:spacing w:val="-1"/>
                <w:sz w:val="18"/>
              </w:rPr>
              <w:t>10,022,873.31</w:t>
            </w:r>
          </w:p>
        </w:tc>
      </w:tr>
      <w:tr>
        <w:trPr>
          <w:trHeight w:val="284" w:hRule="exact"/>
        </w:trPr>
        <w:tc>
          <w:tcPr>
            <w:tcW w:w="3962" w:type="dxa"/>
            <w:tcBorders>
              <w:top w:val="nil" w:sz="6" w:space="0" w:color="auto"/>
              <w:left w:val="nil" w:sz="6" w:space="0" w:color="auto"/>
              <w:bottom w:val="nil" w:sz="6" w:space="0" w:color="auto"/>
              <w:right w:val="nil" w:sz="6" w:space="0" w:color="auto"/>
            </w:tcBorders>
          </w:tcPr>
          <w:p>
            <w:pPr>
              <w:pStyle w:val="TableParagraph"/>
              <w:spacing w:line="239" w:lineRule="exact"/>
              <w:ind w:left="2" w:right="0"/>
              <w:jc w:val="left"/>
              <w:rPr>
                <w:rFonts w:ascii="Garamond" w:hAnsi="Garamond" w:cs="Garamond" w:eastAsia="Garamond" w:hint="default"/>
                <w:sz w:val="18"/>
                <w:szCs w:val="18"/>
              </w:rPr>
            </w:pPr>
            <w:r>
              <w:rPr>
                <w:rFonts w:ascii="Garamond" w:hAnsi="Garamond" w:cs="Garamond" w:eastAsia="Garamond" w:hint="default"/>
                <w:sz w:val="18"/>
                <w:szCs w:val="18"/>
              </w:rPr>
              <w:t>2</w:t>
            </w:r>
            <w:r>
              <w:rPr>
                <w:rFonts w:ascii="宋体" w:hAnsi="宋体" w:cs="宋体" w:eastAsia="宋体" w:hint="default"/>
                <w:sz w:val="18"/>
                <w:szCs w:val="18"/>
              </w:rPr>
              <w:t>、拍卖饲料公司厂房及宿舍净收益</w:t>
            </w:r>
            <w:r>
              <w:rPr>
                <w:rFonts w:ascii="宋体" w:hAnsi="宋体" w:cs="宋体" w:eastAsia="宋体" w:hint="default"/>
                <w:spacing w:val="88"/>
                <w:sz w:val="18"/>
                <w:szCs w:val="18"/>
              </w:rPr>
              <w:t> </w:t>
            </w:r>
            <w:r>
              <w:rPr>
                <w:rFonts w:ascii="Garamond" w:hAnsi="Garamond" w:cs="Garamond" w:eastAsia="Garamond" w:hint="default"/>
                <w:sz w:val="18"/>
                <w:szCs w:val="18"/>
              </w:rPr>
              <w:t>*1</w:t>
            </w:r>
          </w:p>
        </w:tc>
        <w:tc>
          <w:tcPr>
            <w:tcW w:w="269" w:type="dxa"/>
            <w:tcBorders>
              <w:top w:val="nil" w:sz="6" w:space="0" w:color="auto"/>
              <w:left w:val="nil" w:sz="6" w:space="0" w:color="auto"/>
              <w:bottom w:val="nil" w:sz="6" w:space="0" w:color="auto"/>
              <w:right w:val="nil" w:sz="6" w:space="0" w:color="auto"/>
            </w:tcBorders>
          </w:tcPr>
          <w:p>
            <w:pPr/>
          </w:p>
        </w:tc>
        <w:tc>
          <w:tcPr>
            <w:tcW w:w="169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8"/>
              <w:jc w:val="right"/>
              <w:rPr>
                <w:rFonts w:ascii="Garamond" w:hAnsi="Garamond" w:cs="Garamond" w:eastAsia="Garamond" w:hint="default"/>
                <w:sz w:val="18"/>
                <w:szCs w:val="18"/>
              </w:rPr>
            </w:pPr>
            <w:r>
              <w:rPr>
                <w:rFonts w:ascii="Garamond"/>
                <w:spacing w:val="-1"/>
                <w:sz w:val="18"/>
              </w:rPr>
              <w:t>18,134,092.61</w:t>
            </w:r>
          </w:p>
        </w:tc>
        <w:tc>
          <w:tcPr>
            <w:tcW w:w="695"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6"/>
              <w:jc w:val="right"/>
              <w:rPr>
                <w:rFonts w:ascii="Garamond" w:hAnsi="Garamond" w:cs="Garamond" w:eastAsia="Garamond" w:hint="default"/>
                <w:sz w:val="18"/>
                <w:szCs w:val="18"/>
              </w:rPr>
            </w:pPr>
            <w:r>
              <w:rPr>
                <w:rFonts w:ascii="Garamond"/>
                <w:spacing w:val="-1"/>
                <w:sz w:val="18"/>
              </w:rPr>
              <w:t>--</w:t>
            </w:r>
          </w:p>
        </w:tc>
      </w:tr>
      <w:tr>
        <w:trPr>
          <w:trHeight w:val="568" w:hRule="exact"/>
        </w:trPr>
        <w:tc>
          <w:tcPr>
            <w:tcW w:w="3962" w:type="dxa"/>
            <w:tcBorders>
              <w:top w:val="nil" w:sz="6" w:space="0" w:color="auto"/>
              <w:left w:val="nil" w:sz="6" w:space="0" w:color="auto"/>
              <w:bottom w:val="nil" w:sz="6" w:space="0" w:color="auto"/>
              <w:right w:val="nil" w:sz="6" w:space="0" w:color="auto"/>
            </w:tcBorders>
          </w:tcPr>
          <w:p>
            <w:pPr>
              <w:pStyle w:val="TableParagraph"/>
              <w:spacing w:line="238" w:lineRule="exact"/>
              <w:ind w:left="2" w:right="0"/>
              <w:jc w:val="left"/>
              <w:rPr>
                <w:rFonts w:ascii="Garamond" w:hAnsi="Garamond" w:cs="Garamond" w:eastAsia="Garamond" w:hint="default"/>
                <w:sz w:val="18"/>
                <w:szCs w:val="18"/>
              </w:rPr>
            </w:pPr>
            <w:r>
              <w:rPr>
                <w:rFonts w:ascii="Garamond" w:hAnsi="Garamond" w:cs="Garamond" w:eastAsia="Garamond" w:hint="default"/>
                <w:sz w:val="18"/>
                <w:szCs w:val="18"/>
              </w:rPr>
              <w:t>3</w:t>
            </w:r>
            <w:r>
              <w:rPr>
                <w:rFonts w:ascii="宋体" w:hAnsi="宋体" w:cs="宋体" w:eastAsia="宋体" w:hint="default"/>
                <w:sz w:val="18"/>
                <w:szCs w:val="18"/>
              </w:rPr>
              <w:t>、土地补偿费</w:t>
            </w:r>
            <w:r>
              <w:rPr>
                <w:rFonts w:ascii="宋体" w:hAnsi="宋体" w:cs="宋体" w:eastAsia="宋体" w:hint="default"/>
                <w:spacing w:val="88"/>
                <w:sz w:val="18"/>
                <w:szCs w:val="18"/>
              </w:rPr>
              <w:t> </w:t>
            </w:r>
            <w:r>
              <w:rPr>
                <w:rFonts w:ascii="Garamond" w:hAnsi="Garamond" w:cs="Garamond" w:eastAsia="Garamond" w:hint="default"/>
                <w:sz w:val="18"/>
                <w:szCs w:val="18"/>
              </w:rPr>
              <w:t>*2</w:t>
            </w:r>
          </w:p>
          <w:p>
            <w:pPr>
              <w:pStyle w:val="TableParagraph"/>
              <w:spacing w:line="240" w:lineRule="auto" w:before="28"/>
              <w:ind w:left="2" w:right="0"/>
              <w:jc w:val="left"/>
              <w:rPr>
                <w:rFonts w:ascii="宋体" w:hAnsi="宋体" w:cs="宋体" w:eastAsia="宋体" w:hint="default"/>
                <w:sz w:val="18"/>
                <w:szCs w:val="18"/>
              </w:rPr>
            </w:pPr>
            <w:r>
              <w:rPr>
                <w:rFonts w:ascii="Garamond" w:hAnsi="Garamond" w:cs="Garamond" w:eastAsia="Garamond" w:hint="default"/>
                <w:sz w:val="18"/>
                <w:szCs w:val="18"/>
              </w:rPr>
              <w:t>4</w:t>
            </w:r>
            <w:r>
              <w:rPr>
                <w:rFonts w:ascii="宋体" w:hAnsi="宋体" w:cs="宋体" w:eastAsia="宋体" w:hint="default"/>
                <w:sz w:val="18"/>
                <w:szCs w:val="18"/>
              </w:rPr>
              <w:t>、拍卖</w:t>
            </w:r>
            <w:r>
              <w:rPr>
                <w:rFonts w:ascii="宋体" w:hAnsi="宋体" w:cs="宋体" w:eastAsia="宋体" w:hint="default"/>
                <w:spacing w:val="-48"/>
                <w:sz w:val="18"/>
                <w:szCs w:val="18"/>
              </w:rPr>
              <w:t> </w:t>
            </w:r>
            <w:r>
              <w:rPr>
                <w:rFonts w:ascii="Garamond" w:hAnsi="Garamond" w:cs="Garamond" w:eastAsia="Garamond" w:hint="default"/>
                <w:sz w:val="18"/>
                <w:szCs w:val="18"/>
              </w:rPr>
              <w:t>A112-0122</w:t>
            </w:r>
            <w:r>
              <w:rPr>
                <w:rFonts w:ascii="Garamond" w:hAnsi="Garamond" w:cs="Garamond" w:eastAsia="Garamond" w:hint="default"/>
                <w:spacing w:val="-3"/>
                <w:sz w:val="18"/>
                <w:szCs w:val="18"/>
              </w:rPr>
              <w:t> </w:t>
            </w:r>
            <w:r>
              <w:rPr>
                <w:rFonts w:ascii="宋体" w:hAnsi="宋体" w:cs="宋体" w:eastAsia="宋体" w:hint="default"/>
                <w:sz w:val="18"/>
                <w:szCs w:val="18"/>
              </w:rPr>
              <w:t>号宗地净收益</w:t>
            </w:r>
          </w:p>
        </w:tc>
        <w:tc>
          <w:tcPr>
            <w:tcW w:w="269" w:type="dxa"/>
            <w:tcBorders>
              <w:top w:val="nil" w:sz="6" w:space="0" w:color="auto"/>
              <w:left w:val="nil" w:sz="6" w:space="0" w:color="auto"/>
              <w:bottom w:val="nil" w:sz="6" w:space="0" w:color="auto"/>
              <w:right w:val="nil" w:sz="6" w:space="0" w:color="auto"/>
            </w:tcBorders>
          </w:tcPr>
          <w:p>
            <w:pPr/>
          </w:p>
        </w:tc>
        <w:tc>
          <w:tcPr>
            <w:tcW w:w="169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8"/>
              <w:jc w:val="right"/>
              <w:rPr>
                <w:rFonts w:ascii="Garamond" w:hAnsi="Garamond" w:cs="Garamond" w:eastAsia="Garamond" w:hint="default"/>
                <w:sz w:val="18"/>
                <w:szCs w:val="18"/>
              </w:rPr>
            </w:pPr>
            <w:r>
              <w:rPr>
                <w:rFonts w:ascii="Garamond"/>
                <w:spacing w:val="-1"/>
                <w:sz w:val="18"/>
              </w:rPr>
              <w:t>12,188,044.00</w:t>
            </w:r>
          </w:p>
          <w:p>
            <w:pPr>
              <w:pStyle w:val="TableParagraph"/>
              <w:spacing w:line="240" w:lineRule="auto" w:before="80"/>
              <w:ind w:right="2"/>
              <w:jc w:val="right"/>
              <w:rPr>
                <w:rFonts w:ascii="Garamond" w:hAnsi="Garamond" w:cs="Garamond" w:eastAsia="Garamond" w:hint="default"/>
                <w:sz w:val="18"/>
                <w:szCs w:val="18"/>
              </w:rPr>
            </w:pPr>
            <w:r>
              <w:rPr>
                <w:rFonts w:ascii="Garamond"/>
                <w:spacing w:val="-1"/>
                <w:sz w:val="18"/>
              </w:rPr>
              <w:t>--</w:t>
            </w:r>
          </w:p>
        </w:tc>
        <w:tc>
          <w:tcPr>
            <w:tcW w:w="695"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nil" w:sz="6" w:space="0" w:color="auto"/>
              <w:right w:val="nil" w:sz="6" w:space="0" w:color="auto"/>
            </w:tcBorders>
          </w:tcPr>
          <w:p>
            <w:pPr>
              <w:pStyle w:val="TableParagraph"/>
              <w:spacing w:line="336" w:lineRule="auto" w:before="50"/>
              <w:ind w:left="921" w:right="56" w:firstLine="640"/>
              <w:jc w:val="left"/>
              <w:rPr>
                <w:rFonts w:ascii="Garamond" w:hAnsi="Garamond" w:cs="Garamond" w:eastAsia="Garamond" w:hint="default"/>
                <w:sz w:val="18"/>
                <w:szCs w:val="18"/>
              </w:rPr>
            </w:pPr>
            <w:r>
              <w:rPr>
                <w:rFonts w:ascii="Garamond"/>
                <w:sz w:val="18"/>
              </w:rPr>
              <w:t>--</w:t>
            </w:r>
            <w:r>
              <w:rPr>
                <w:rFonts w:ascii="Garamond"/>
                <w:w w:val="100"/>
                <w:sz w:val="18"/>
              </w:rPr>
              <w:t> </w:t>
            </w:r>
            <w:r>
              <w:rPr>
                <w:rFonts w:ascii="Garamond"/>
                <w:spacing w:val="-2"/>
                <w:sz w:val="18"/>
              </w:rPr>
              <w:t>510,981.40</w:t>
            </w:r>
          </w:p>
        </w:tc>
      </w:tr>
      <w:tr>
        <w:trPr>
          <w:trHeight w:val="298" w:hRule="exact"/>
        </w:trPr>
        <w:tc>
          <w:tcPr>
            <w:tcW w:w="3962" w:type="dxa"/>
            <w:tcBorders>
              <w:top w:val="nil" w:sz="6" w:space="0" w:color="auto"/>
              <w:left w:val="nil" w:sz="6" w:space="0" w:color="auto"/>
              <w:bottom w:val="nil" w:sz="6" w:space="0" w:color="auto"/>
              <w:right w:val="nil" w:sz="6" w:space="0" w:color="auto"/>
            </w:tcBorders>
          </w:tcPr>
          <w:p>
            <w:pPr>
              <w:pStyle w:val="TableParagraph"/>
              <w:tabs>
                <w:tab w:pos="1255" w:val="left" w:leader="none"/>
              </w:tabs>
              <w:spacing w:line="239" w:lineRule="exact"/>
              <w:ind w:left="2" w:right="0"/>
              <w:jc w:val="left"/>
              <w:rPr>
                <w:rFonts w:ascii="Garamond" w:hAnsi="Garamond" w:cs="Garamond" w:eastAsia="Garamond" w:hint="default"/>
                <w:sz w:val="18"/>
                <w:szCs w:val="18"/>
              </w:rPr>
            </w:pPr>
            <w:r>
              <w:rPr>
                <w:rFonts w:ascii="Garamond" w:hAnsi="Garamond" w:cs="Garamond" w:eastAsia="Garamond" w:hint="default"/>
                <w:spacing w:val="-1"/>
                <w:sz w:val="18"/>
                <w:szCs w:val="18"/>
              </w:rPr>
              <w:t>5</w:t>
            </w:r>
            <w:r>
              <w:rPr>
                <w:rFonts w:ascii="宋体" w:hAnsi="宋体" w:cs="宋体" w:eastAsia="宋体" w:hint="default"/>
                <w:spacing w:val="-1"/>
                <w:sz w:val="18"/>
                <w:szCs w:val="18"/>
              </w:rPr>
              <w:t>、政府补助</w:t>
              <w:tab/>
            </w:r>
            <w:r>
              <w:rPr>
                <w:rFonts w:ascii="Garamond" w:hAnsi="Garamond" w:cs="Garamond" w:eastAsia="Garamond" w:hint="default"/>
                <w:spacing w:val="-1"/>
                <w:sz w:val="18"/>
                <w:szCs w:val="18"/>
              </w:rPr>
              <w:t>*3</w:t>
            </w:r>
          </w:p>
        </w:tc>
        <w:tc>
          <w:tcPr>
            <w:tcW w:w="269" w:type="dxa"/>
            <w:tcBorders>
              <w:top w:val="nil" w:sz="6" w:space="0" w:color="auto"/>
              <w:left w:val="nil" w:sz="6" w:space="0" w:color="auto"/>
              <w:bottom w:val="nil" w:sz="6" w:space="0" w:color="auto"/>
              <w:right w:val="nil" w:sz="6" w:space="0" w:color="auto"/>
            </w:tcBorders>
          </w:tcPr>
          <w:p>
            <w:pPr/>
          </w:p>
        </w:tc>
        <w:tc>
          <w:tcPr>
            <w:tcW w:w="169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
              <w:jc w:val="right"/>
              <w:rPr>
                <w:rFonts w:ascii="Garamond" w:hAnsi="Garamond" w:cs="Garamond" w:eastAsia="Garamond" w:hint="default"/>
                <w:sz w:val="18"/>
                <w:szCs w:val="18"/>
              </w:rPr>
            </w:pPr>
            <w:r>
              <w:rPr>
                <w:rFonts w:ascii="Garamond"/>
                <w:spacing w:val="-1"/>
                <w:sz w:val="18"/>
              </w:rPr>
              <w:t>1,300,000.00</w:t>
            </w:r>
          </w:p>
        </w:tc>
        <w:tc>
          <w:tcPr>
            <w:tcW w:w="695"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0"/>
              <w:jc w:val="right"/>
              <w:rPr>
                <w:rFonts w:ascii="Garamond" w:hAnsi="Garamond" w:cs="Garamond" w:eastAsia="Garamond" w:hint="default"/>
                <w:sz w:val="18"/>
                <w:szCs w:val="18"/>
              </w:rPr>
            </w:pPr>
            <w:r>
              <w:rPr>
                <w:rFonts w:ascii="Garamond"/>
                <w:spacing w:val="-1"/>
                <w:sz w:val="18"/>
              </w:rPr>
              <w:t>1,340,000.00</w:t>
            </w:r>
          </w:p>
        </w:tc>
      </w:tr>
      <w:tr>
        <w:trPr>
          <w:trHeight w:val="283" w:hRule="exact"/>
        </w:trPr>
        <w:tc>
          <w:tcPr>
            <w:tcW w:w="3962" w:type="dxa"/>
            <w:tcBorders>
              <w:top w:val="nil" w:sz="6" w:space="0" w:color="auto"/>
              <w:left w:val="nil" w:sz="6" w:space="0" w:color="auto"/>
              <w:bottom w:val="nil" w:sz="6" w:space="0" w:color="auto"/>
              <w:right w:val="nil" w:sz="6" w:space="0" w:color="auto"/>
            </w:tcBorders>
          </w:tcPr>
          <w:p>
            <w:pPr>
              <w:pStyle w:val="TableParagraph"/>
              <w:spacing w:line="251" w:lineRule="exact"/>
              <w:ind w:left="2" w:right="0"/>
              <w:jc w:val="left"/>
              <w:rPr>
                <w:rFonts w:ascii="宋体" w:hAnsi="宋体" w:cs="宋体" w:eastAsia="宋体" w:hint="default"/>
                <w:sz w:val="18"/>
                <w:szCs w:val="18"/>
              </w:rPr>
            </w:pPr>
            <w:r>
              <w:rPr>
                <w:rFonts w:ascii="Garamond" w:hAnsi="Garamond" w:cs="Garamond" w:eastAsia="Garamond" w:hint="default"/>
                <w:sz w:val="18"/>
                <w:szCs w:val="18"/>
              </w:rPr>
              <w:t>6</w:t>
            </w:r>
            <w:r>
              <w:rPr>
                <w:rFonts w:ascii="宋体" w:hAnsi="宋体" w:cs="宋体" w:eastAsia="宋体" w:hint="default"/>
                <w:sz w:val="18"/>
                <w:szCs w:val="18"/>
              </w:rPr>
              <w:t>、其他</w:t>
            </w:r>
          </w:p>
        </w:tc>
        <w:tc>
          <w:tcPr>
            <w:tcW w:w="269" w:type="dxa"/>
            <w:tcBorders>
              <w:top w:val="nil" w:sz="6" w:space="0" w:color="auto"/>
              <w:left w:val="nil" w:sz="6" w:space="0" w:color="auto"/>
              <w:bottom w:val="nil" w:sz="6" w:space="0" w:color="auto"/>
              <w:right w:val="nil" w:sz="6" w:space="0" w:color="auto"/>
            </w:tcBorders>
          </w:tcPr>
          <w:p>
            <w:pPr/>
          </w:p>
        </w:tc>
        <w:tc>
          <w:tcPr>
            <w:tcW w:w="1698" w:type="dxa"/>
            <w:tcBorders>
              <w:top w:val="nil" w:sz="6" w:space="0" w:color="auto"/>
              <w:left w:val="nil" w:sz="6" w:space="0" w:color="auto"/>
              <w:bottom w:val="single" w:sz="4" w:space="0" w:color="000008"/>
              <w:right w:val="nil" w:sz="6" w:space="0" w:color="auto"/>
            </w:tcBorders>
          </w:tcPr>
          <w:p>
            <w:pPr>
              <w:pStyle w:val="TableParagraph"/>
              <w:spacing w:line="240" w:lineRule="auto" w:before="36"/>
              <w:ind w:right="5"/>
              <w:jc w:val="right"/>
              <w:rPr>
                <w:rFonts w:ascii="Garamond" w:hAnsi="Garamond" w:cs="Garamond" w:eastAsia="Garamond" w:hint="default"/>
                <w:sz w:val="18"/>
                <w:szCs w:val="18"/>
              </w:rPr>
            </w:pPr>
            <w:r>
              <w:rPr>
                <w:rFonts w:ascii="Garamond"/>
                <w:spacing w:val="-2"/>
                <w:sz w:val="18"/>
              </w:rPr>
              <w:t>33.89</w:t>
            </w:r>
          </w:p>
        </w:tc>
        <w:tc>
          <w:tcPr>
            <w:tcW w:w="695"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single" w:sz="4" w:space="0" w:color="000008"/>
              <w:right w:val="nil" w:sz="6" w:space="0" w:color="auto"/>
            </w:tcBorders>
          </w:tcPr>
          <w:p>
            <w:pPr>
              <w:pStyle w:val="TableParagraph"/>
              <w:spacing w:line="240" w:lineRule="auto" w:before="36"/>
              <w:ind w:right="60"/>
              <w:jc w:val="right"/>
              <w:rPr>
                <w:rFonts w:ascii="Garamond" w:hAnsi="Garamond" w:cs="Garamond" w:eastAsia="Garamond" w:hint="default"/>
                <w:sz w:val="18"/>
                <w:szCs w:val="18"/>
              </w:rPr>
            </w:pPr>
            <w:r>
              <w:rPr>
                <w:rFonts w:ascii="Garamond"/>
                <w:spacing w:val="-1"/>
                <w:sz w:val="18"/>
              </w:rPr>
              <w:t>49,022.85</w:t>
            </w:r>
          </w:p>
        </w:tc>
      </w:tr>
      <w:tr>
        <w:trPr>
          <w:trHeight w:val="305" w:hRule="exact"/>
        </w:trPr>
        <w:tc>
          <w:tcPr>
            <w:tcW w:w="3962" w:type="dxa"/>
            <w:tcBorders>
              <w:top w:val="nil" w:sz="6" w:space="0" w:color="auto"/>
              <w:left w:val="nil" w:sz="6" w:space="0" w:color="auto"/>
              <w:bottom w:val="nil" w:sz="6" w:space="0" w:color="auto"/>
              <w:right w:val="nil" w:sz="6" w:space="0" w:color="auto"/>
            </w:tcBorders>
          </w:tcPr>
          <w:p>
            <w:pPr>
              <w:pStyle w:val="TableParagraph"/>
              <w:spacing w:line="259" w:lineRule="exact"/>
              <w:ind w:right="566"/>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69" w:type="dxa"/>
            <w:tcBorders>
              <w:top w:val="nil" w:sz="6" w:space="0" w:color="auto"/>
              <w:left w:val="nil" w:sz="6" w:space="0" w:color="auto"/>
              <w:bottom w:val="nil" w:sz="6" w:space="0" w:color="auto"/>
              <w:right w:val="nil" w:sz="6" w:space="0" w:color="auto"/>
            </w:tcBorders>
          </w:tcPr>
          <w:p>
            <w:pPr/>
          </w:p>
        </w:tc>
        <w:tc>
          <w:tcPr>
            <w:tcW w:w="1698" w:type="dxa"/>
            <w:tcBorders>
              <w:top w:val="single" w:sz="4" w:space="0" w:color="000008"/>
              <w:left w:val="nil" w:sz="6" w:space="0" w:color="auto"/>
              <w:bottom w:val="single" w:sz="12" w:space="0" w:color="000008"/>
              <w:right w:val="nil" w:sz="6" w:space="0" w:color="auto"/>
            </w:tcBorders>
          </w:tcPr>
          <w:p>
            <w:pPr>
              <w:pStyle w:val="TableParagraph"/>
              <w:spacing w:line="240" w:lineRule="auto" w:before="41"/>
              <w:ind w:right="0"/>
              <w:jc w:val="right"/>
              <w:rPr>
                <w:rFonts w:ascii="Garamond" w:hAnsi="Garamond" w:cs="Garamond" w:eastAsia="Garamond" w:hint="default"/>
                <w:sz w:val="18"/>
                <w:szCs w:val="18"/>
              </w:rPr>
            </w:pPr>
            <w:r>
              <w:rPr>
                <w:rFonts w:ascii="Garamond"/>
                <w:b/>
                <w:spacing w:val="-1"/>
                <w:sz w:val="18"/>
              </w:rPr>
              <w:t>31,713,136.98</w:t>
            </w:r>
            <w:r>
              <w:rPr>
                <w:rFonts w:ascii="Garamond"/>
                <w:spacing w:val="-1"/>
                <w:sz w:val="18"/>
              </w:rPr>
            </w:r>
          </w:p>
        </w:tc>
        <w:tc>
          <w:tcPr>
            <w:tcW w:w="695" w:type="dxa"/>
            <w:tcBorders>
              <w:top w:val="nil" w:sz="6" w:space="0" w:color="auto"/>
              <w:left w:val="nil" w:sz="6" w:space="0" w:color="auto"/>
              <w:bottom w:val="nil" w:sz="6" w:space="0" w:color="auto"/>
              <w:right w:val="nil" w:sz="6" w:space="0" w:color="auto"/>
            </w:tcBorders>
          </w:tcPr>
          <w:p>
            <w:pPr/>
          </w:p>
        </w:tc>
        <w:tc>
          <w:tcPr>
            <w:tcW w:w="1733" w:type="dxa"/>
            <w:tcBorders>
              <w:top w:val="single" w:sz="4" w:space="0" w:color="000008"/>
              <w:left w:val="nil" w:sz="6" w:space="0" w:color="auto"/>
              <w:bottom w:val="single" w:sz="12" w:space="0" w:color="000008"/>
              <w:right w:val="nil" w:sz="6" w:space="0" w:color="auto"/>
            </w:tcBorders>
          </w:tcPr>
          <w:p>
            <w:pPr>
              <w:pStyle w:val="TableParagraph"/>
              <w:spacing w:line="240" w:lineRule="auto" w:before="41"/>
              <w:ind w:right="49"/>
              <w:jc w:val="right"/>
              <w:rPr>
                <w:rFonts w:ascii="Garamond" w:hAnsi="Garamond" w:cs="Garamond" w:eastAsia="Garamond" w:hint="default"/>
                <w:sz w:val="18"/>
                <w:szCs w:val="18"/>
              </w:rPr>
            </w:pPr>
            <w:r>
              <w:rPr>
                <w:rFonts w:ascii="Garamond"/>
                <w:b/>
                <w:spacing w:val="-1"/>
                <w:sz w:val="18"/>
              </w:rPr>
              <w:t>11,922,877.56</w:t>
            </w:r>
            <w:r>
              <w:rPr>
                <w:rFonts w:ascii="Garamond"/>
                <w:spacing w:val="-1"/>
                <w:sz w:val="18"/>
              </w:rPr>
            </w:r>
          </w:p>
        </w:tc>
      </w:tr>
    </w:tbl>
    <w:p>
      <w:pPr>
        <w:pStyle w:val="BodyText"/>
        <w:tabs>
          <w:tab w:pos="975" w:val="left" w:leader="none"/>
        </w:tabs>
        <w:spacing w:line="239" w:lineRule="exact"/>
        <w:ind w:left="157" w:right="0" w:firstLine="420"/>
        <w:jc w:val="left"/>
      </w:pPr>
      <w:r>
        <w:rPr>
          <w:rFonts w:ascii="Garamond" w:hAnsi="Garamond" w:cs="Garamond" w:eastAsia="Garamond" w:hint="default"/>
          <w:spacing w:val="-1"/>
        </w:rPr>
        <w:t>*1</w:t>
        <w:tab/>
      </w:r>
      <w:r>
        <w:rPr>
          <w:spacing w:val="-4"/>
        </w:rPr>
        <w:t>因本公司之子公司深圳市华宝（集团）饲料有限公司未能偿还已到期债务，广东省</w:t>
      </w:r>
    </w:p>
    <w:p>
      <w:pPr>
        <w:pStyle w:val="BodyText"/>
        <w:spacing w:line="272" w:lineRule="exact" w:before="14"/>
        <w:ind w:left="157" w:right="152"/>
        <w:jc w:val="left"/>
      </w:pPr>
      <w:r>
        <w:rPr/>
        <w:t>和平县人民法院依法委托深圳市公平拍卖行有限公司拍卖了该子公司位于深圳市宝安区广</w:t>
      </w:r>
      <w:r>
        <w:rPr>
          <w:spacing w:val="-23"/>
        </w:rPr>
        <w:t> </w:t>
      </w:r>
      <w:r>
        <w:rPr>
          <w:spacing w:val="-23"/>
        </w:rPr>
      </w:r>
      <w:r>
        <w:rPr/>
        <w:t>深公路边</w:t>
      </w:r>
      <w:r>
        <w:rPr>
          <w:spacing w:val="-45"/>
        </w:rPr>
        <w:t> </w:t>
      </w:r>
      <w:r>
        <w:rPr>
          <w:rFonts w:ascii="Garamond" w:hAnsi="Garamond" w:cs="Garamond" w:eastAsia="Garamond" w:hint="default"/>
        </w:rPr>
        <w:t>6</w:t>
      </w:r>
      <w:r>
        <w:rPr>
          <w:rFonts w:ascii="Garamond" w:hAnsi="Garamond" w:cs="Garamond" w:eastAsia="Garamond" w:hint="default"/>
          <w:spacing w:val="10"/>
        </w:rPr>
        <w:t> </w:t>
      </w:r>
      <w:r>
        <w:rPr>
          <w:spacing w:val="-3"/>
        </w:rPr>
        <w:t>栋房产内的部分厂房及宿舍，以人民币</w:t>
      </w:r>
      <w:r>
        <w:rPr>
          <w:spacing w:val="-47"/>
        </w:rPr>
        <w:t> </w:t>
      </w:r>
      <w:r>
        <w:rPr>
          <w:rFonts w:ascii="Garamond" w:hAnsi="Garamond" w:cs="Garamond" w:eastAsia="Garamond" w:hint="default"/>
        </w:rPr>
        <w:t>37,000,000.00</w:t>
      </w:r>
      <w:r>
        <w:rPr>
          <w:rFonts w:ascii="Garamond" w:hAnsi="Garamond" w:cs="Garamond" w:eastAsia="Garamond" w:hint="default"/>
          <w:spacing w:val="13"/>
        </w:rPr>
        <w:t> </w:t>
      </w:r>
      <w:r>
        <w:rPr>
          <w:spacing w:val="-4"/>
        </w:rPr>
        <w:t>元拍卖成交。该子公司按照</w:t>
      </w:r>
    </w:p>
    <w:p>
      <w:pPr>
        <w:pStyle w:val="BodyText"/>
        <w:spacing w:line="259" w:lineRule="exact"/>
        <w:ind w:left="157" w:right="0"/>
        <w:jc w:val="left"/>
      </w:pPr>
      <w:r>
        <w:rPr/>
        <w:t>拍卖收入扣除了账面成本</w:t>
      </w:r>
      <w:r>
        <w:rPr>
          <w:spacing w:val="-54"/>
        </w:rPr>
        <w:t> </w:t>
      </w:r>
      <w:r>
        <w:rPr>
          <w:rFonts w:ascii="Garamond" w:hAnsi="Garamond" w:cs="Garamond" w:eastAsia="Garamond" w:hint="default"/>
        </w:rPr>
        <w:t>3,360,715.89</w:t>
      </w:r>
      <w:r>
        <w:rPr>
          <w:rFonts w:ascii="Garamond" w:hAnsi="Garamond" w:cs="Garamond" w:eastAsia="Garamond" w:hint="default"/>
          <w:spacing w:val="6"/>
        </w:rPr>
        <w:t> </w:t>
      </w:r>
      <w:r>
        <w:rPr>
          <w:spacing w:val="-4"/>
        </w:rPr>
        <w:t>元、营业税与城建税、教育费附加</w:t>
      </w:r>
      <w:r>
        <w:rPr>
          <w:spacing w:val="-54"/>
        </w:rPr>
        <w:t> </w:t>
      </w:r>
      <w:r>
        <w:rPr>
          <w:rFonts w:ascii="Garamond" w:hAnsi="Garamond" w:cs="Garamond" w:eastAsia="Garamond" w:hint="default"/>
        </w:rPr>
        <w:t>1,924,000.00</w:t>
      </w:r>
      <w:r>
        <w:rPr>
          <w:rFonts w:ascii="Garamond" w:hAnsi="Garamond" w:cs="Garamond" w:eastAsia="Garamond" w:hint="default"/>
          <w:spacing w:val="6"/>
        </w:rPr>
        <w:t> </w:t>
      </w:r>
      <w:r>
        <w:rPr/>
        <w:t>元以及</w:t>
      </w:r>
    </w:p>
    <w:p>
      <w:pPr>
        <w:pStyle w:val="BodyText"/>
        <w:spacing w:line="272" w:lineRule="exact"/>
        <w:ind w:left="157" w:right="0"/>
        <w:jc w:val="left"/>
      </w:pPr>
      <w:r>
        <w:rPr/>
        <w:t>土地增值税</w:t>
      </w:r>
      <w:r>
        <w:rPr>
          <w:spacing w:val="-58"/>
        </w:rPr>
        <w:t> </w:t>
      </w:r>
      <w:r>
        <w:rPr>
          <w:rFonts w:ascii="Garamond" w:hAnsi="Garamond" w:cs="Garamond" w:eastAsia="Garamond" w:hint="default"/>
        </w:rPr>
        <w:t>13,581,191.50 </w:t>
      </w:r>
      <w:r>
        <w:rPr/>
        <w:t>元后的净额计</w:t>
      </w:r>
      <w:r>
        <w:rPr>
          <w:spacing w:val="-57"/>
        </w:rPr>
        <w:t> </w:t>
      </w:r>
      <w:r>
        <w:rPr>
          <w:rFonts w:ascii="Garamond" w:hAnsi="Garamond" w:cs="Garamond" w:eastAsia="Garamond" w:hint="default"/>
        </w:rPr>
        <w:t>18,134,092.61</w:t>
      </w:r>
      <w:r>
        <w:rPr>
          <w:rFonts w:ascii="Garamond" w:hAnsi="Garamond" w:cs="Garamond" w:eastAsia="Garamond" w:hint="default"/>
          <w:spacing w:val="-3"/>
        </w:rPr>
        <w:t> </w:t>
      </w:r>
      <w:r>
        <w:rPr/>
        <w:t>元计入收益。</w:t>
      </w:r>
    </w:p>
    <w:p>
      <w:pPr>
        <w:pStyle w:val="BodyText"/>
        <w:tabs>
          <w:tab w:pos="983" w:val="left" w:leader="none"/>
        </w:tabs>
        <w:spacing w:line="272" w:lineRule="exact" w:before="13"/>
        <w:ind w:left="157" w:right="186" w:firstLine="420"/>
        <w:jc w:val="left"/>
      </w:pPr>
      <w:r>
        <w:rPr>
          <w:rFonts w:ascii="Garamond" w:hAnsi="Garamond" w:cs="Garamond" w:eastAsia="Garamond" w:hint="default"/>
          <w:spacing w:val="-1"/>
        </w:rPr>
        <w:t>*2</w:t>
        <w:tab/>
      </w:r>
      <w:r>
        <w:rPr>
          <w:spacing w:val="1"/>
        </w:rPr>
        <w:t>系收到的深圳市国土资源和房产管理局宝安分局因市政道路建设占用本公司土地</w:t>
      </w:r>
      <w:r>
        <w:rPr>
          <w:w w:val="100"/>
        </w:rPr>
        <w:t> </w:t>
      </w:r>
      <w:r>
        <w:rPr/>
        <w:t>而给予的补偿。</w:t>
      </w:r>
    </w:p>
    <w:p>
      <w:pPr>
        <w:pStyle w:val="BodyText"/>
        <w:tabs>
          <w:tab w:pos="975" w:val="left" w:leader="none"/>
        </w:tabs>
        <w:spacing w:line="274" w:lineRule="exact"/>
        <w:ind w:left="577" w:right="0"/>
        <w:jc w:val="left"/>
      </w:pPr>
      <w:r>
        <w:rPr>
          <w:rFonts w:ascii="Garamond" w:hAnsi="Garamond" w:cs="Garamond" w:eastAsia="Garamond" w:hint="default"/>
          <w:spacing w:val="-1"/>
        </w:rPr>
        <w:t>*3</w:t>
        <w:tab/>
      </w:r>
      <w:r>
        <w:rPr>
          <w:spacing w:val="-2"/>
        </w:rPr>
        <w:t>系本公司之子公司深圳市宝安华宝实业有限公司收到政府拨付的种鸡养殖补贴等。</w:t>
      </w:r>
    </w:p>
    <w:p>
      <w:pPr>
        <w:spacing w:line="240" w:lineRule="auto" w:before="8"/>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4369"/>
        <w:gridCol w:w="358"/>
        <w:gridCol w:w="1626"/>
        <w:gridCol w:w="498"/>
        <w:gridCol w:w="1558"/>
      </w:tblGrid>
      <w:tr>
        <w:trPr>
          <w:trHeight w:val="513" w:hRule="exact"/>
        </w:trPr>
        <w:tc>
          <w:tcPr>
            <w:tcW w:w="4369" w:type="dxa"/>
            <w:tcBorders>
              <w:top w:val="nil" w:sz="6" w:space="0" w:color="auto"/>
              <w:left w:val="nil" w:sz="6" w:space="0" w:color="auto"/>
              <w:bottom w:val="single" w:sz="4" w:space="0" w:color="000008"/>
              <w:right w:val="nil" w:sz="6" w:space="0" w:color="auto"/>
            </w:tcBorders>
          </w:tcPr>
          <w:p>
            <w:pPr>
              <w:pStyle w:val="TableParagraph"/>
              <w:tabs>
                <w:tab w:pos="1309" w:val="left" w:leader="none"/>
              </w:tabs>
              <w:spacing w:line="211" w:lineRule="exact"/>
              <w:ind w:left="589" w:right="0"/>
              <w:jc w:val="left"/>
              <w:rPr>
                <w:rFonts w:ascii="宋体" w:hAnsi="宋体" w:cs="宋体" w:eastAsia="宋体" w:hint="default"/>
                <w:sz w:val="21"/>
                <w:szCs w:val="21"/>
              </w:rPr>
            </w:pPr>
            <w:r>
              <w:rPr>
                <w:rFonts w:ascii="宋体" w:hAnsi="宋体" w:cs="宋体" w:eastAsia="宋体" w:hint="default"/>
                <w:spacing w:val="-1"/>
                <w:sz w:val="21"/>
                <w:szCs w:val="21"/>
              </w:rPr>
              <w:t>39、</w:t>
              <w:tab/>
            </w:r>
            <w:r>
              <w:rPr>
                <w:rFonts w:ascii="宋体" w:hAnsi="宋体" w:cs="宋体" w:eastAsia="宋体" w:hint="default"/>
                <w:spacing w:val="-2"/>
                <w:sz w:val="21"/>
                <w:szCs w:val="21"/>
              </w:rPr>
              <w:t>营业外支出</w:t>
            </w:r>
          </w:p>
          <w:p>
            <w:pPr>
              <w:pStyle w:val="TableParagraph"/>
              <w:spacing w:line="240" w:lineRule="auto" w:before="19"/>
              <w:ind w:left="35"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58" w:type="dxa"/>
            <w:tcBorders>
              <w:top w:val="nil" w:sz="6" w:space="0" w:color="auto"/>
              <w:left w:val="nil" w:sz="6" w:space="0" w:color="auto"/>
              <w:bottom w:val="nil" w:sz="6" w:space="0" w:color="auto"/>
              <w:right w:val="nil" w:sz="6" w:space="0" w:color="auto"/>
            </w:tcBorders>
          </w:tcPr>
          <w:p>
            <w:pPr/>
          </w:p>
        </w:tc>
        <w:tc>
          <w:tcPr>
            <w:tcW w:w="1626" w:type="dxa"/>
            <w:tcBorders>
              <w:top w:val="nil" w:sz="6" w:space="0" w:color="auto"/>
              <w:left w:val="nil" w:sz="6" w:space="0" w:color="auto"/>
              <w:bottom w:val="single" w:sz="4" w:space="0" w:color="000008"/>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1" w:right="0"/>
              <w:jc w:val="left"/>
              <w:rPr>
                <w:rFonts w:ascii="宋体" w:hAnsi="宋体" w:cs="宋体" w:eastAsia="宋体" w:hint="default"/>
                <w:sz w:val="18"/>
                <w:szCs w:val="18"/>
              </w:rPr>
            </w:pPr>
            <w:r>
              <w:rPr>
                <w:rFonts w:ascii="Garamond" w:hAnsi="Garamond" w:cs="Garamond" w:eastAsia="Garamond" w:hint="default"/>
                <w:sz w:val="18"/>
                <w:szCs w:val="18"/>
              </w:rPr>
              <w:t>2008</w:t>
            </w:r>
            <w:r>
              <w:rPr>
                <w:rFonts w:ascii="Garamond" w:hAnsi="Garamond" w:cs="Garamond" w:eastAsia="Garamond" w:hint="default"/>
                <w:spacing w:val="-3"/>
                <w:sz w:val="18"/>
                <w:szCs w:val="18"/>
              </w:rPr>
              <w:t> </w:t>
            </w:r>
            <w:r>
              <w:rPr>
                <w:rFonts w:ascii="宋体" w:hAnsi="宋体" w:cs="宋体" w:eastAsia="宋体" w:hint="default"/>
                <w:sz w:val="18"/>
                <w:szCs w:val="18"/>
              </w:rPr>
              <w:t>年度</w:t>
            </w:r>
          </w:p>
        </w:tc>
        <w:tc>
          <w:tcPr>
            <w:tcW w:w="498"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single" w:sz="4" w:space="0" w:color="000008"/>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6" w:right="0"/>
              <w:jc w:val="left"/>
              <w:rPr>
                <w:rFonts w:ascii="宋体" w:hAnsi="宋体" w:cs="宋体" w:eastAsia="宋体" w:hint="default"/>
                <w:sz w:val="18"/>
                <w:szCs w:val="18"/>
              </w:rPr>
            </w:pPr>
            <w:r>
              <w:rPr>
                <w:rFonts w:ascii="Garamond" w:hAnsi="Garamond" w:cs="Garamond" w:eastAsia="Garamond" w:hint="default"/>
                <w:sz w:val="18"/>
                <w:szCs w:val="18"/>
              </w:rPr>
              <w:t>2007</w:t>
            </w:r>
            <w:r>
              <w:rPr>
                <w:rFonts w:ascii="Garamond" w:hAnsi="Garamond" w:cs="Garamond" w:eastAsia="Garamond" w:hint="default"/>
                <w:spacing w:val="-4"/>
                <w:sz w:val="18"/>
                <w:szCs w:val="18"/>
              </w:rPr>
              <w:t> </w:t>
            </w:r>
            <w:r>
              <w:rPr>
                <w:rFonts w:ascii="宋体" w:hAnsi="宋体" w:cs="宋体" w:eastAsia="宋体" w:hint="default"/>
                <w:sz w:val="18"/>
                <w:szCs w:val="18"/>
              </w:rPr>
              <w:t>年度</w:t>
            </w:r>
          </w:p>
        </w:tc>
      </w:tr>
      <w:tr>
        <w:trPr>
          <w:trHeight w:val="316" w:hRule="exact"/>
        </w:trPr>
        <w:tc>
          <w:tcPr>
            <w:tcW w:w="4369" w:type="dxa"/>
            <w:tcBorders>
              <w:top w:val="single" w:sz="4" w:space="0" w:color="000008"/>
              <w:left w:val="nil" w:sz="6" w:space="0" w:color="auto"/>
              <w:bottom w:val="nil" w:sz="6" w:space="0" w:color="auto"/>
              <w:right w:val="nil" w:sz="6" w:space="0" w:color="auto"/>
            </w:tcBorders>
          </w:tcPr>
          <w:p>
            <w:pPr>
              <w:pStyle w:val="TableParagraph"/>
              <w:spacing w:line="256" w:lineRule="exact"/>
              <w:ind w:left="35" w:right="0"/>
              <w:jc w:val="left"/>
              <w:rPr>
                <w:rFonts w:ascii="宋体" w:hAnsi="宋体" w:cs="宋体" w:eastAsia="宋体" w:hint="default"/>
                <w:sz w:val="18"/>
                <w:szCs w:val="18"/>
              </w:rPr>
            </w:pPr>
            <w:r>
              <w:rPr>
                <w:rFonts w:ascii="Garamond" w:hAnsi="Garamond" w:cs="Garamond" w:eastAsia="Garamond" w:hint="default"/>
                <w:sz w:val="18"/>
                <w:szCs w:val="18"/>
              </w:rPr>
              <w:t>1</w:t>
            </w:r>
            <w:r>
              <w:rPr>
                <w:rFonts w:ascii="宋体" w:hAnsi="宋体" w:cs="宋体" w:eastAsia="宋体" w:hint="default"/>
                <w:sz w:val="18"/>
                <w:szCs w:val="18"/>
              </w:rPr>
              <w:t>、非流动资产处置损失</w:t>
            </w:r>
          </w:p>
        </w:tc>
        <w:tc>
          <w:tcPr>
            <w:tcW w:w="358" w:type="dxa"/>
            <w:tcBorders>
              <w:top w:val="nil" w:sz="6" w:space="0" w:color="auto"/>
              <w:left w:val="nil" w:sz="6" w:space="0" w:color="auto"/>
              <w:bottom w:val="nil" w:sz="6" w:space="0" w:color="auto"/>
              <w:right w:val="nil" w:sz="6" w:space="0" w:color="auto"/>
            </w:tcBorders>
          </w:tcPr>
          <w:p>
            <w:pPr/>
          </w:p>
        </w:tc>
        <w:tc>
          <w:tcPr>
            <w:tcW w:w="1626" w:type="dxa"/>
            <w:tcBorders>
              <w:top w:val="single" w:sz="4" w:space="0" w:color="000008"/>
              <w:left w:val="nil" w:sz="6" w:space="0" w:color="auto"/>
              <w:bottom w:val="nil" w:sz="6" w:space="0" w:color="auto"/>
              <w:right w:val="nil" w:sz="6" w:space="0" w:color="auto"/>
            </w:tcBorders>
          </w:tcPr>
          <w:p>
            <w:pPr>
              <w:pStyle w:val="TableParagraph"/>
              <w:spacing w:line="240" w:lineRule="auto" w:before="85"/>
              <w:ind w:right="5"/>
              <w:jc w:val="right"/>
              <w:rPr>
                <w:rFonts w:ascii="Garamond" w:hAnsi="Garamond" w:cs="Garamond" w:eastAsia="Garamond" w:hint="default"/>
                <w:sz w:val="18"/>
                <w:szCs w:val="18"/>
              </w:rPr>
            </w:pPr>
            <w:r>
              <w:rPr>
                <w:rFonts w:ascii="Garamond"/>
                <w:spacing w:val="-1"/>
                <w:sz w:val="18"/>
              </w:rPr>
              <w:t>1,297,505.23</w:t>
            </w:r>
          </w:p>
        </w:tc>
        <w:tc>
          <w:tcPr>
            <w:tcW w:w="498" w:type="dxa"/>
            <w:tcBorders>
              <w:top w:val="nil" w:sz="6" w:space="0" w:color="auto"/>
              <w:left w:val="nil" w:sz="6" w:space="0" w:color="auto"/>
              <w:bottom w:val="nil" w:sz="6" w:space="0" w:color="auto"/>
              <w:right w:val="nil" w:sz="6" w:space="0" w:color="auto"/>
            </w:tcBorders>
          </w:tcPr>
          <w:p>
            <w:pPr/>
          </w:p>
        </w:tc>
        <w:tc>
          <w:tcPr>
            <w:tcW w:w="1558" w:type="dxa"/>
            <w:tcBorders>
              <w:top w:val="single" w:sz="4" w:space="0" w:color="000008"/>
              <w:left w:val="nil" w:sz="6" w:space="0" w:color="auto"/>
              <w:bottom w:val="nil" w:sz="6" w:space="0" w:color="auto"/>
              <w:right w:val="nil" w:sz="6" w:space="0" w:color="auto"/>
            </w:tcBorders>
          </w:tcPr>
          <w:p>
            <w:pPr>
              <w:pStyle w:val="TableParagraph"/>
              <w:spacing w:line="240" w:lineRule="auto" w:before="85"/>
              <w:ind w:right="45"/>
              <w:jc w:val="right"/>
              <w:rPr>
                <w:rFonts w:ascii="Garamond" w:hAnsi="Garamond" w:cs="Garamond" w:eastAsia="Garamond" w:hint="default"/>
                <w:sz w:val="18"/>
                <w:szCs w:val="18"/>
              </w:rPr>
            </w:pPr>
            <w:r>
              <w:rPr>
                <w:rFonts w:ascii="Garamond"/>
                <w:spacing w:val="-2"/>
                <w:sz w:val="18"/>
              </w:rPr>
              <w:t>261,276.97</w:t>
            </w:r>
          </w:p>
        </w:tc>
      </w:tr>
      <w:tr>
        <w:trPr>
          <w:trHeight w:val="283" w:hRule="exact"/>
        </w:trPr>
        <w:tc>
          <w:tcPr>
            <w:tcW w:w="4369" w:type="dxa"/>
            <w:tcBorders>
              <w:top w:val="nil" w:sz="6" w:space="0" w:color="auto"/>
              <w:left w:val="nil" w:sz="6" w:space="0" w:color="auto"/>
              <w:bottom w:val="nil" w:sz="6" w:space="0" w:color="auto"/>
              <w:right w:val="nil" w:sz="6" w:space="0" w:color="auto"/>
            </w:tcBorders>
          </w:tcPr>
          <w:p>
            <w:pPr>
              <w:pStyle w:val="TableParagraph"/>
              <w:spacing w:line="209" w:lineRule="exact"/>
              <w:ind w:left="35"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358" w:type="dxa"/>
            <w:tcBorders>
              <w:top w:val="nil" w:sz="6" w:space="0" w:color="auto"/>
              <w:left w:val="nil" w:sz="6" w:space="0" w:color="auto"/>
              <w:bottom w:val="nil" w:sz="6" w:space="0" w:color="auto"/>
              <w:right w:val="nil" w:sz="6" w:space="0" w:color="auto"/>
            </w:tcBorders>
          </w:tcPr>
          <w:p>
            <w:pPr/>
          </w:p>
        </w:tc>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
              <w:jc w:val="right"/>
              <w:rPr>
                <w:rFonts w:ascii="Garamond" w:hAnsi="Garamond" w:cs="Garamond" w:eastAsia="Garamond" w:hint="default"/>
                <w:sz w:val="18"/>
                <w:szCs w:val="18"/>
              </w:rPr>
            </w:pPr>
            <w:r>
              <w:rPr>
                <w:rFonts w:ascii="Garamond"/>
                <w:spacing w:val="-1"/>
                <w:sz w:val="18"/>
              </w:rPr>
              <w:t>1,297,505.23</w:t>
            </w:r>
          </w:p>
        </w:tc>
        <w:tc>
          <w:tcPr>
            <w:tcW w:w="498"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45"/>
              <w:jc w:val="right"/>
              <w:rPr>
                <w:rFonts w:ascii="Garamond" w:hAnsi="Garamond" w:cs="Garamond" w:eastAsia="Garamond" w:hint="default"/>
                <w:sz w:val="18"/>
                <w:szCs w:val="18"/>
              </w:rPr>
            </w:pPr>
            <w:r>
              <w:rPr>
                <w:rFonts w:ascii="Garamond"/>
                <w:spacing w:val="-2"/>
                <w:sz w:val="18"/>
              </w:rPr>
              <w:t>261,276.97</w:t>
            </w:r>
          </w:p>
        </w:tc>
      </w:tr>
      <w:tr>
        <w:trPr>
          <w:trHeight w:val="283" w:hRule="exact"/>
        </w:trPr>
        <w:tc>
          <w:tcPr>
            <w:tcW w:w="4369" w:type="dxa"/>
            <w:tcBorders>
              <w:top w:val="nil" w:sz="6" w:space="0" w:color="auto"/>
              <w:left w:val="nil" w:sz="6" w:space="0" w:color="auto"/>
              <w:bottom w:val="nil" w:sz="6" w:space="0" w:color="auto"/>
              <w:right w:val="nil" w:sz="6" w:space="0" w:color="auto"/>
            </w:tcBorders>
          </w:tcPr>
          <w:p>
            <w:pPr>
              <w:pStyle w:val="TableParagraph"/>
              <w:spacing w:line="231" w:lineRule="exact"/>
              <w:ind w:left="35" w:right="0"/>
              <w:jc w:val="left"/>
              <w:rPr>
                <w:rFonts w:ascii="宋体" w:hAnsi="宋体" w:cs="宋体" w:eastAsia="宋体" w:hint="default"/>
                <w:sz w:val="18"/>
                <w:szCs w:val="18"/>
              </w:rPr>
            </w:pPr>
            <w:r>
              <w:rPr>
                <w:rFonts w:ascii="Garamond" w:hAnsi="Garamond" w:cs="Garamond" w:eastAsia="Garamond" w:hint="default"/>
                <w:sz w:val="18"/>
                <w:szCs w:val="18"/>
              </w:rPr>
              <w:t>2</w:t>
            </w:r>
            <w:r>
              <w:rPr>
                <w:rFonts w:ascii="宋体" w:hAnsi="宋体" w:cs="宋体" w:eastAsia="宋体" w:hint="default"/>
                <w:sz w:val="18"/>
                <w:szCs w:val="18"/>
              </w:rPr>
              <w:t>、计提预计负债</w:t>
            </w:r>
          </w:p>
        </w:tc>
        <w:tc>
          <w:tcPr>
            <w:tcW w:w="358" w:type="dxa"/>
            <w:tcBorders>
              <w:top w:val="nil" w:sz="6" w:space="0" w:color="auto"/>
              <w:left w:val="nil" w:sz="6" w:space="0" w:color="auto"/>
              <w:bottom w:val="nil" w:sz="6" w:space="0" w:color="auto"/>
              <w:right w:val="nil" w:sz="6" w:space="0" w:color="auto"/>
            </w:tcBorders>
          </w:tcPr>
          <w:p>
            <w:pPr/>
          </w:p>
        </w:tc>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
              <w:jc w:val="right"/>
              <w:rPr>
                <w:rFonts w:ascii="Garamond" w:hAnsi="Garamond" w:cs="Garamond" w:eastAsia="Garamond" w:hint="default"/>
                <w:sz w:val="18"/>
                <w:szCs w:val="18"/>
              </w:rPr>
            </w:pPr>
            <w:r>
              <w:rPr>
                <w:rFonts w:ascii="Garamond"/>
                <w:spacing w:val="-1"/>
                <w:sz w:val="18"/>
              </w:rPr>
              <w:t>124,044,822.75</w:t>
            </w:r>
          </w:p>
        </w:tc>
        <w:tc>
          <w:tcPr>
            <w:tcW w:w="498"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43"/>
              <w:jc w:val="right"/>
              <w:rPr>
                <w:rFonts w:ascii="Garamond" w:hAnsi="Garamond" w:cs="Garamond" w:eastAsia="Garamond" w:hint="default"/>
                <w:sz w:val="18"/>
                <w:szCs w:val="18"/>
              </w:rPr>
            </w:pPr>
            <w:r>
              <w:rPr>
                <w:rFonts w:ascii="Garamond"/>
                <w:spacing w:val="-1"/>
                <w:sz w:val="18"/>
              </w:rPr>
              <w:t>38,029,731.46</w:t>
            </w:r>
          </w:p>
        </w:tc>
      </w:tr>
      <w:tr>
        <w:trPr>
          <w:trHeight w:val="286" w:hRule="exact"/>
        </w:trPr>
        <w:tc>
          <w:tcPr>
            <w:tcW w:w="4369" w:type="dxa"/>
            <w:tcBorders>
              <w:top w:val="nil" w:sz="6" w:space="0" w:color="auto"/>
              <w:left w:val="nil" w:sz="6" w:space="0" w:color="auto"/>
              <w:bottom w:val="nil" w:sz="6" w:space="0" w:color="auto"/>
              <w:right w:val="nil" w:sz="6" w:space="0" w:color="auto"/>
            </w:tcBorders>
          </w:tcPr>
          <w:p>
            <w:pPr>
              <w:pStyle w:val="TableParagraph"/>
              <w:spacing w:line="209" w:lineRule="exact"/>
              <w:ind w:left="35" w:right="0"/>
              <w:jc w:val="left"/>
              <w:rPr>
                <w:rFonts w:ascii="宋体" w:hAnsi="宋体" w:cs="宋体" w:eastAsia="宋体" w:hint="default"/>
                <w:sz w:val="18"/>
                <w:szCs w:val="18"/>
              </w:rPr>
            </w:pPr>
            <w:r>
              <w:rPr>
                <w:rFonts w:ascii="宋体" w:hAnsi="宋体" w:cs="宋体" w:eastAsia="宋体" w:hint="default"/>
                <w:sz w:val="18"/>
                <w:szCs w:val="18"/>
              </w:rPr>
              <w:t>其中：对外担保损失</w:t>
            </w:r>
          </w:p>
        </w:tc>
        <w:tc>
          <w:tcPr>
            <w:tcW w:w="358" w:type="dxa"/>
            <w:tcBorders>
              <w:top w:val="nil" w:sz="6" w:space="0" w:color="auto"/>
              <w:left w:val="nil" w:sz="6" w:space="0" w:color="auto"/>
              <w:bottom w:val="nil" w:sz="6" w:space="0" w:color="auto"/>
              <w:right w:val="nil" w:sz="6" w:space="0" w:color="auto"/>
            </w:tcBorders>
          </w:tcPr>
          <w:p>
            <w:pPr>
              <w:pStyle w:val="TableParagraph"/>
              <w:spacing w:line="180" w:lineRule="exact"/>
              <w:ind w:left="2" w:right="0"/>
              <w:jc w:val="left"/>
              <w:rPr>
                <w:rFonts w:ascii="Garamond" w:hAnsi="Garamond" w:cs="Garamond" w:eastAsia="Garamond" w:hint="default"/>
                <w:sz w:val="18"/>
                <w:szCs w:val="18"/>
              </w:rPr>
            </w:pPr>
            <w:r>
              <w:rPr>
                <w:rFonts w:ascii="Garamond"/>
                <w:sz w:val="18"/>
              </w:rPr>
              <w:t>*1</w:t>
            </w:r>
          </w:p>
        </w:tc>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8"/>
              <w:jc w:val="right"/>
              <w:rPr>
                <w:rFonts w:ascii="Garamond" w:hAnsi="Garamond" w:cs="Garamond" w:eastAsia="Garamond" w:hint="default"/>
                <w:sz w:val="18"/>
                <w:szCs w:val="18"/>
              </w:rPr>
            </w:pPr>
            <w:r>
              <w:rPr>
                <w:rFonts w:ascii="Garamond"/>
                <w:spacing w:val="-1"/>
                <w:sz w:val="18"/>
              </w:rPr>
              <w:t>96,576,014.48</w:t>
            </w:r>
          </w:p>
        </w:tc>
        <w:tc>
          <w:tcPr>
            <w:tcW w:w="498"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43"/>
              <w:jc w:val="right"/>
              <w:rPr>
                <w:rFonts w:ascii="Garamond" w:hAnsi="Garamond" w:cs="Garamond" w:eastAsia="Garamond" w:hint="default"/>
                <w:sz w:val="18"/>
                <w:szCs w:val="18"/>
              </w:rPr>
            </w:pPr>
            <w:r>
              <w:rPr>
                <w:rFonts w:ascii="Garamond"/>
                <w:spacing w:val="-1"/>
                <w:sz w:val="18"/>
              </w:rPr>
              <w:t>38,029,731.46</w:t>
            </w:r>
          </w:p>
        </w:tc>
      </w:tr>
      <w:tr>
        <w:trPr>
          <w:trHeight w:val="283" w:hRule="exact"/>
        </w:trPr>
        <w:tc>
          <w:tcPr>
            <w:tcW w:w="4369" w:type="dxa"/>
            <w:tcBorders>
              <w:top w:val="nil" w:sz="6" w:space="0" w:color="auto"/>
              <w:left w:val="nil" w:sz="6" w:space="0" w:color="auto"/>
              <w:bottom w:val="nil" w:sz="6" w:space="0" w:color="auto"/>
              <w:right w:val="nil" w:sz="6" w:space="0" w:color="auto"/>
            </w:tcBorders>
          </w:tcPr>
          <w:p>
            <w:pPr>
              <w:pStyle w:val="TableParagraph"/>
              <w:spacing w:line="209" w:lineRule="exact"/>
              <w:ind w:left="575" w:right="0"/>
              <w:jc w:val="left"/>
              <w:rPr>
                <w:rFonts w:ascii="宋体" w:hAnsi="宋体" w:cs="宋体" w:eastAsia="宋体" w:hint="default"/>
                <w:sz w:val="18"/>
                <w:szCs w:val="18"/>
              </w:rPr>
            </w:pPr>
            <w:r>
              <w:rPr>
                <w:rFonts w:ascii="宋体" w:hAnsi="宋体" w:cs="宋体" w:eastAsia="宋体" w:hint="default"/>
                <w:sz w:val="18"/>
                <w:szCs w:val="18"/>
              </w:rPr>
              <w:t>已涉及诉讼赔偿款</w:t>
            </w:r>
          </w:p>
        </w:tc>
        <w:tc>
          <w:tcPr>
            <w:tcW w:w="358" w:type="dxa"/>
            <w:tcBorders>
              <w:top w:val="nil" w:sz="6" w:space="0" w:color="auto"/>
              <w:left w:val="nil" w:sz="6" w:space="0" w:color="auto"/>
              <w:bottom w:val="nil" w:sz="6" w:space="0" w:color="auto"/>
              <w:right w:val="nil" w:sz="6" w:space="0" w:color="auto"/>
            </w:tcBorders>
          </w:tcPr>
          <w:p>
            <w:pPr>
              <w:pStyle w:val="TableParagraph"/>
              <w:spacing w:line="178" w:lineRule="exact"/>
              <w:ind w:left="2" w:right="0"/>
              <w:jc w:val="left"/>
              <w:rPr>
                <w:rFonts w:ascii="Garamond" w:hAnsi="Garamond" w:cs="Garamond" w:eastAsia="Garamond" w:hint="default"/>
                <w:sz w:val="18"/>
                <w:szCs w:val="18"/>
              </w:rPr>
            </w:pPr>
            <w:r>
              <w:rPr>
                <w:rFonts w:ascii="Garamond"/>
                <w:sz w:val="18"/>
              </w:rPr>
              <w:t>*2</w:t>
            </w:r>
          </w:p>
        </w:tc>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8"/>
              <w:jc w:val="right"/>
              <w:rPr>
                <w:rFonts w:ascii="Garamond" w:hAnsi="Garamond" w:cs="Garamond" w:eastAsia="Garamond" w:hint="default"/>
                <w:sz w:val="18"/>
                <w:szCs w:val="18"/>
              </w:rPr>
            </w:pPr>
            <w:r>
              <w:rPr>
                <w:rFonts w:ascii="Garamond"/>
                <w:spacing w:val="-1"/>
                <w:sz w:val="18"/>
              </w:rPr>
              <w:t>18,907,105.71</w:t>
            </w:r>
          </w:p>
        </w:tc>
        <w:tc>
          <w:tcPr>
            <w:tcW w:w="498"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40"/>
              <w:jc w:val="right"/>
              <w:rPr>
                <w:rFonts w:ascii="Garamond" w:hAnsi="Garamond" w:cs="Garamond" w:eastAsia="Garamond" w:hint="default"/>
                <w:sz w:val="18"/>
                <w:szCs w:val="18"/>
              </w:rPr>
            </w:pPr>
            <w:r>
              <w:rPr>
                <w:rFonts w:ascii="Garamond"/>
                <w:spacing w:val="-1"/>
                <w:sz w:val="18"/>
              </w:rPr>
              <w:t>--</w:t>
            </w:r>
          </w:p>
        </w:tc>
      </w:tr>
      <w:tr>
        <w:trPr>
          <w:trHeight w:val="283" w:hRule="exact"/>
        </w:trPr>
        <w:tc>
          <w:tcPr>
            <w:tcW w:w="4369" w:type="dxa"/>
            <w:tcBorders>
              <w:top w:val="nil" w:sz="6" w:space="0" w:color="auto"/>
              <w:left w:val="nil" w:sz="6" w:space="0" w:color="auto"/>
              <w:bottom w:val="nil" w:sz="6" w:space="0" w:color="auto"/>
              <w:right w:val="nil" w:sz="6" w:space="0" w:color="auto"/>
            </w:tcBorders>
          </w:tcPr>
          <w:p>
            <w:pPr>
              <w:pStyle w:val="TableParagraph"/>
              <w:spacing w:line="209" w:lineRule="exact"/>
              <w:ind w:left="575" w:right="0"/>
              <w:jc w:val="left"/>
              <w:rPr>
                <w:rFonts w:ascii="宋体" w:hAnsi="宋体" w:cs="宋体" w:eastAsia="宋体" w:hint="default"/>
                <w:sz w:val="18"/>
                <w:szCs w:val="18"/>
              </w:rPr>
            </w:pPr>
            <w:r>
              <w:rPr>
                <w:rFonts w:ascii="宋体" w:hAnsi="宋体" w:cs="宋体" w:eastAsia="宋体" w:hint="default"/>
                <w:sz w:val="18"/>
                <w:szCs w:val="18"/>
              </w:rPr>
              <w:t>已涉及诉讼应付款</w:t>
            </w:r>
          </w:p>
        </w:tc>
        <w:tc>
          <w:tcPr>
            <w:tcW w:w="358" w:type="dxa"/>
            <w:tcBorders>
              <w:top w:val="nil" w:sz="6" w:space="0" w:color="auto"/>
              <w:left w:val="nil" w:sz="6" w:space="0" w:color="auto"/>
              <w:bottom w:val="nil" w:sz="6" w:space="0" w:color="auto"/>
              <w:right w:val="nil" w:sz="6" w:space="0" w:color="auto"/>
            </w:tcBorders>
          </w:tcPr>
          <w:p>
            <w:pPr>
              <w:pStyle w:val="TableParagraph"/>
              <w:spacing w:line="180" w:lineRule="exact"/>
              <w:ind w:left="2" w:right="0"/>
              <w:jc w:val="left"/>
              <w:rPr>
                <w:rFonts w:ascii="Garamond" w:hAnsi="Garamond" w:cs="Garamond" w:eastAsia="Garamond" w:hint="default"/>
                <w:sz w:val="18"/>
                <w:szCs w:val="18"/>
              </w:rPr>
            </w:pPr>
            <w:r>
              <w:rPr>
                <w:rFonts w:ascii="Garamond"/>
                <w:sz w:val="18"/>
              </w:rPr>
              <w:t>*3</w:t>
            </w:r>
          </w:p>
        </w:tc>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
              <w:jc w:val="right"/>
              <w:rPr>
                <w:rFonts w:ascii="Garamond" w:hAnsi="Garamond" w:cs="Garamond" w:eastAsia="Garamond" w:hint="default"/>
                <w:sz w:val="18"/>
                <w:szCs w:val="18"/>
              </w:rPr>
            </w:pPr>
            <w:r>
              <w:rPr>
                <w:rFonts w:ascii="Garamond"/>
                <w:spacing w:val="-1"/>
                <w:sz w:val="18"/>
              </w:rPr>
              <w:t>8,561,702.56</w:t>
            </w:r>
          </w:p>
        </w:tc>
        <w:tc>
          <w:tcPr>
            <w:tcW w:w="498"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40"/>
              <w:jc w:val="right"/>
              <w:rPr>
                <w:rFonts w:ascii="Garamond" w:hAnsi="Garamond" w:cs="Garamond" w:eastAsia="Garamond" w:hint="default"/>
                <w:sz w:val="18"/>
                <w:szCs w:val="18"/>
              </w:rPr>
            </w:pPr>
            <w:r>
              <w:rPr>
                <w:rFonts w:ascii="Garamond"/>
                <w:spacing w:val="-1"/>
                <w:sz w:val="18"/>
              </w:rPr>
              <w:t>--</w:t>
            </w:r>
          </w:p>
        </w:tc>
      </w:tr>
      <w:tr>
        <w:trPr>
          <w:trHeight w:val="270" w:hRule="exact"/>
        </w:trPr>
        <w:tc>
          <w:tcPr>
            <w:tcW w:w="4369" w:type="dxa"/>
            <w:tcBorders>
              <w:top w:val="nil" w:sz="6" w:space="0" w:color="auto"/>
              <w:left w:val="nil" w:sz="6" w:space="0" w:color="auto"/>
              <w:bottom w:val="nil" w:sz="6" w:space="0" w:color="auto"/>
              <w:right w:val="nil" w:sz="6" w:space="0" w:color="auto"/>
            </w:tcBorders>
          </w:tcPr>
          <w:p>
            <w:pPr>
              <w:pStyle w:val="TableParagraph"/>
              <w:spacing w:line="231" w:lineRule="exact"/>
              <w:ind w:left="35" w:right="0"/>
              <w:jc w:val="left"/>
              <w:rPr>
                <w:rFonts w:ascii="宋体" w:hAnsi="宋体" w:cs="宋体" w:eastAsia="宋体" w:hint="default"/>
                <w:sz w:val="18"/>
                <w:szCs w:val="18"/>
              </w:rPr>
            </w:pPr>
            <w:r>
              <w:rPr>
                <w:rFonts w:ascii="Garamond" w:hAnsi="Garamond" w:cs="Garamond" w:eastAsia="Garamond" w:hint="default"/>
                <w:sz w:val="18"/>
                <w:szCs w:val="18"/>
              </w:rPr>
              <w:t>3</w:t>
            </w:r>
            <w:r>
              <w:rPr>
                <w:rFonts w:ascii="宋体" w:hAnsi="宋体" w:cs="宋体" w:eastAsia="宋体" w:hint="default"/>
                <w:sz w:val="18"/>
                <w:szCs w:val="18"/>
              </w:rPr>
              <w:t>、核销发出商品</w:t>
            </w:r>
          </w:p>
        </w:tc>
        <w:tc>
          <w:tcPr>
            <w:tcW w:w="358" w:type="dxa"/>
            <w:tcBorders>
              <w:top w:val="nil" w:sz="6" w:space="0" w:color="auto"/>
              <w:left w:val="nil" w:sz="6" w:space="0" w:color="auto"/>
              <w:bottom w:val="nil" w:sz="6" w:space="0" w:color="auto"/>
              <w:right w:val="nil" w:sz="6" w:space="0" w:color="auto"/>
            </w:tcBorders>
          </w:tcPr>
          <w:p>
            <w:pPr/>
          </w:p>
        </w:tc>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8"/>
              <w:jc w:val="right"/>
              <w:rPr>
                <w:rFonts w:ascii="Garamond" w:hAnsi="Garamond" w:cs="Garamond" w:eastAsia="Garamond" w:hint="default"/>
                <w:sz w:val="18"/>
                <w:szCs w:val="18"/>
              </w:rPr>
            </w:pPr>
            <w:r>
              <w:rPr>
                <w:rFonts w:ascii="Garamond"/>
                <w:spacing w:val="-2"/>
                <w:sz w:val="18"/>
              </w:rPr>
              <w:t>286,532.06</w:t>
            </w:r>
          </w:p>
        </w:tc>
        <w:tc>
          <w:tcPr>
            <w:tcW w:w="498"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0"/>
              <w:jc w:val="right"/>
              <w:rPr>
                <w:rFonts w:ascii="Garamond" w:hAnsi="Garamond" w:cs="Garamond" w:eastAsia="Garamond" w:hint="default"/>
                <w:sz w:val="18"/>
                <w:szCs w:val="18"/>
              </w:rPr>
            </w:pPr>
            <w:r>
              <w:rPr>
                <w:rFonts w:ascii="Garamond"/>
                <w:spacing w:val="-1"/>
                <w:sz w:val="18"/>
              </w:rPr>
              <w:t>--</w:t>
            </w:r>
          </w:p>
        </w:tc>
      </w:tr>
      <w:tr>
        <w:trPr>
          <w:trHeight w:val="284" w:hRule="exact"/>
        </w:trPr>
        <w:tc>
          <w:tcPr>
            <w:tcW w:w="4369" w:type="dxa"/>
            <w:tcBorders>
              <w:top w:val="nil" w:sz="6" w:space="0" w:color="auto"/>
              <w:left w:val="nil" w:sz="6" w:space="0" w:color="auto"/>
              <w:bottom w:val="nil" w:sz="6" w:space="0" w:color="auto"/>
              <w:right w:val="nil" w:sz="6" w:space="0" w:color="auto"/>
            </w:tcBorders>
          </w:tcPr>
          <w:p>
            <w:pPr>
              <w:pStyle w:val="TableParagraph"/>
              <w:spacing w:line="246" w:lineRule="exact"/>
              <w:ind w:left="35" w:right="0"/>
              <w:jc w:val="left"/>
              <w:rPr>
                <w:rFonts w:ascii="宋体" w:hAnsi="宋体" w:cs="宋体" w:eastAsia="宋体" w:hint="default"/>
                <w:sz w:val="18"/>
                <w:szCs w:val="18"/>
              </w:rPr>
            </w:pPr>
            <w:r>
              <w:rPr>
                <w:rFonts w:ascii="Garamond" w:hAnsi="Garamond" w:cs="Garamond" w:eastAsia="Garamond" w:hint="default"/>
                <w:sz w:val="18"/>
                <w:szCs w:val="18"/>
              </w:rPr>
              <w:t>4</w:t>
            </w:r>
            <w:r>
              <w:rPr>
                <w:rFonts w:ascii="宋体" w:hAnsi="宋体" w:cs="宋体" w:eastAsia="宋体" w:hint="default"/>
                <w:sz w:val="18"/>
                <w:szCs w:val="18"/>
              </w:rPr>
              <w:t>、捐赠支出</w:t>
            </w:r>
          </w:p>
        </w:tc>
        <w:tc>
          <w:tcPr>
            <w:tcW w:w="358" w:type="dxa"/>
            <w:tcBorders>
              <w:top w:val="nil" w:sz="6" w:space="0" w:color="auto"/>
              <w:left w:val="nil" w:sz="6" w:space="0" w:color="auto"/>
              <w:bottom w:val="nil" w:sz="6" w:space="0" w:color="auto"/>
              <w:right w:val="nil" w:sz="6" w:space="0" w:color="auto"/>
            </w:tcBorders>
          </w:tcPr>
          <w:p>
            <w:pPr/>
          </w:p>
        </w:tc>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5"/>
              <w:jc w:val="right"/>
              <w:rPr>
                <w:rFonts w:ascii="Garamond" w:hAnsi="Garamond" w:cs="Garamond" w:eastAsia="Garamond" w:hint="default"/>
                <w:sz w:val="18"/>
                <w:szCs w:val="18"/>
              </w:rPr>
            </w:pPr>
            <w:r>
              <w:rPr>
                <w:rFonts w:ascii="Garamond"/>
                <w:spacing w:val="-1"/>
                <w:sz w:val="18"/>
              </w:rPr>
              <w:t>69,150.00</w:t>
            </w:r>
          </w:p>
        </w:tc>
        <w:tc>
          <w:tcPr>
            <w:tcW w:w="498"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0"/>
              <w:jc w:val="right"/>
              <w:rPr>
                <w:rFonts w:ascii="Garamond" w:hAnsi="Garamond" w:cs="Garamond" w:eastAsia="Garamond" w:hint="default"/>
                <w:sz w:val="18"/>
                <w:szCs w:val="18"/>
              </w:rPr>
            </w:pPr>
            <w:r>
              <w:rPr>
                <w:rFonts w:ascii="Garamond"/>
                <w:spacing w:val="-1"/>
                <w:sz w:val="18"/>
              </w:rPr>
              <w:t>--</w:t>
            </w:r>
          </w:p>
        </w:tc>
      </w:tr>
      <w:tr>
        <w:trPr>
          <w:trHeight w:val="283" w:hRule="exact"/>
        </w:trPr>
        <w:tc>
          <w:tcPr>
            <w:tcW w:w="4369" w:type="dxa"/>
            <w:tcBorders>
              <w:top w:val="nil" w:sz="6" w:space="0" w:color="auto"/>
              <w:left w:val="nil" w:sz="6" w:space="0" w:color="auto"/>
              <w:bottom w:val="nil" w:sz="6" w:space="0" w:color="auto"/>
              <w:right w:val="nil" w:sz="6" w:space="0" w:color="auto"/>
            </w:tcBorders>
          </w:tcPr>
          <w:p>
            <w:pPr>
              <w:pStyle w:val="TableParagraph"/>
              <w:spacing w:line="245" w:lineRule="exact"/>
              <w:ind w:left="35" w:right="0"/>
              <w:jc w:val="left"/>
              <w:rPr>
                <w:rFonts w:ascii="宋体" w:hAnsi="宋体" w:cs="宋体" w:eastAsia="宋体" w:hint="default"/>
                <w:sz w:val="18"/>
                <w:szCs w:val="18"/>
              </w:rPr>
            </w:pPr>
            <w:r>
              <w:rPr>
                <w:rFonts w:ascii="Garamond" w:hAnsi="Garamond" w:cs="Garamond" w:eastAsia="Garamond" w:hint="default"/>
                <w:sz w:val="18"/>
                <w:szCs w:val="18"/>
              </w:rPr>
              <w:t>5</w:t>
            </w:r>
            <w:r>
              <w:rPr>
                <w:rFonts w:ascii="宋体" w:hAnsi="宋体" w:cs="宋体" w:eastAsia="宋体" w:hint="default"/>
                <w:sz w:val="18"/>
                <w:szCs w:val="18"/>
              </w:rPr>
              <w:t>、罚款及滞纳金支出</w:t>
            </w:r>
          </w:p>
        </w:tc>
        <w:tc>
          <w:tcPr>
            <w:tcW w:w="358" w:type="dxa"/>
            <w:tcBorders>
              <w:top w:val="nil" w:sz="6" w:space="0" w:color="auto"/>
              <w:left w:val="nil" w:sz="6" w:space="0" w:color="auto"/>
              <w:bottom w:val="nil" w:sz="6" w:space="0" w:color="auto"/>
              <w:right w:val="nil" w:sz="6" w:space="0" w:color="auto"/>
            </w:tcBorders>
          </w:tcPr>
          <w:p>
            <w:pPr/>
          </w:p>
        </w:tc>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5"/>
              <w:jc w:val="right"/>
              <w:rPr>
                <w:rFonts w:ascii="Garamond" w:hAnsi="Garamond" w:cs="Garamond" w:eastAsia="Garamond" w:hint="default"/>
                <w:sz w:val="18"/>
                <w:szCs w:val="18"/>
              </w:rPr>
            </w:pPr>
            <w:r>
              <w:rPr>
                <w:rFonts w:ascii="Garamond"/>
                <w:spacing w:val="-1"/>
                <w:sz w:val="18"/>
              </w:rPr>
              <w:t>92,380.27</w:t>
            </w:r>
          </w:p>
        </w:tc>
        <w:tc>
          <w:tcPr>
            <w:tcW w:w="498"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45"/>
              <w:jc w:val="right"/>
              <w:rPr>
                <w:rFonts w:ascii="Garamond" w:hAnsi="Garamond" w:cs="Garamond" w:eastAsia="Garamond" w:hint="default"/>
                <w:sz w:val="18"/>
                <w:szCs w:val="18"/>
              </w:rPr>
            </w:pPr>
            <w:r>
              <w:rPr>
                <w:rFonts w:ascii="Garamond"/>
                <w:spacing w:val="-2"/>
                <w:sz w:val="18"/>
              </w:rPr>
              <w:t>593,647.17</w:t>
            </w:r>
          </w:p>
        </w:tc>
      </w:tr>
      <w:tr>
        <w:trPr>
          <w:trHeight w:val="279" w:hRule="exact"/>
        </w:trPr>
        <w:tc>
          <w:tcPr>
            <w:tcW w:w="4369" w:type="dxa"/>
            <w:tcBorders>
              <w:top w:val="nil" w:sz="6" w:space="0" w:color="auto"/>
              <w:left w:val="nil" w:sz="6" w:space="0" w:color="auto"/>
              <w:bottom w:val="nil" w:sz="6" w:space="0" w:color="auto"/>
              <w:right w:val="nil" w:sz="6" w:space="0" w:color="auto"/>
            </w:tcBorders>
          </w:tcPr>
          <w:p>
            <w:pPr>
              <w:pStyle w:val="TableParagraph"/>
              <w:spacing w:line="245" w:lineRule="exact"/>
              <w:ind w:left="35" w:right="0"/>
              <w:jc w:val="left"/>
              <w:rPr>
                <w:rFonts w:ascii="宋体" w:hAnsi="宋体" w:cs="宋体" w:eastAsia="宋体" w:hint="default"/>
                <w:sz w:val="18"/>
                <w:szCs w:val="18"/>
              </w:rPr>
            </w:pPr>
            <w:r>
              <w:rPr>
                <w:rFonts w:ascii="Garamond" w:hAnsi="Garamond" w:cs="Garamond" w:eastAsia="Garamond" w:hint="default"/>
                <w:sz w:val="18"/>
                <w:szCs w:val="18"/>
              </w:rPr>
              <w:t>6</w:t>
            </w:r>
            <w:r>
              <w:rPr>
                <w:rFonts w:ascii="宋体" w:hAnsi="宋体" w:cs="宋体" w:eastAsia="宋体" w:hint="default"/>
                <w:sz w:val="18"/>
                <w:szCs w:val="18"/>
              </w:rPr>
              <w:t>、其他</w:t>
            </w:r>
          </w:p>
        </w:tc>
        <w:tc>
          <w:tcPr>
            <w:tcW w:w="358" w:type="dxa"/>
            <w:tcBorders>
              <w:top w:val="nil" w:sz="6" w:space="0" w:color="auto"/>
              <w:left w:val="nil" w:sz="6" w:space="0" w:color="auto"/>
              <w:bottom w:val="nil" w:sz="6" w:space="0" w:color="auto"/>
              <w:right w:val="nil" w:sz="6" w:space="0" w:color="auto"/>
            </w:tcBorders>
          </w:tcPr>
          <w:p>
            <w:pPr/>
          </w:p>
        </w:tc>
        <w:tc>
          <w:tcPr>
            <w:tcW w:w="1626" w:type="dxa"/>
            <w:tcBorders>
              <w:top w:val="nil" w:sz="6" w:space="0" w:color="auto"/>
              <w:left w:val="nil" w:sz="6" w:space="0" w:color="auto"/>
              <w:bottom w:val="single" w:sz="4" w:space="0" w:color="000008"/>
              <w:right w:val="nil" w:sz="6" w:space="0" w:color="auto"/>
            </w:tcBorders>
          </w:tcPr>
          <w:p>
            <w:pPr>
              <w:pStyle w:val="TableParagraph"/>
              <w:spacing w:line="240" w:lineRule="auto" w:before="33"/>
              <w:ind w:right="5"/>
              <w:jc w:val="right"/>
              <w:rPr>
                <w:rFonts w:ascii="Garamond" w:hAnsi="Garamond" w:cs="Garamond" w:eastAsia="Garamond" w:hint="default"/>
                <w:sz w:val="18"/>
                <w:szCs w:val="18"/>
              </w:rPr>
            </w:pPr>
            <w:r>
              <w:rPr>
                <w:rFonts w:ascii="Garamond"/>
                <w:spacing w:val="-1"/>
                <w:sz w:val="18"/>
              </w:rPr>
              <w:t>2,046.99</w:t>
            </w:r>
          </w:p>
        </w:tc>
        <w:tc>
          <w:tcPr>
            <w:tcW w:w="498"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single" w:sz="4" w:space="0" w:color="000008"/>
              <w:right w:val="nil" w:sz="6" w:space="0" w:color="auto"/>
            </w:tcBorders>
          </w:tcPr>
          <w:p>
            <w:pPr>
              <w:pStyle w:val="TableParagraph"/>
              <w:spacing w:line="240" w:lineRule="auto" w:before="33"/>
              <w:ind w:right="43"/>
              <w:jc w:val="right"/>
              <w:rPr>
                <w:rFonts w:ascii="Garamond" w:hAnsi="Garamond" w:cs="Garamond" w:eastAsia="Garamond" w:hint="default"/>
                <w:sz w:val="18"/>
                <w:szCs w:val="18"/>
              </w:rPr>
            </w:pPr>
            <w:r>
              <w:rPr>
                <w:rFonts w:ascii="Garamond"/>
                <w:spacing w:val="-1"/>
                <w:sz w:val="18"/>
              </w:rPr>
              <w:t>7,700.00</w:t>
            </w:r>
          </w:p>
        </w:tc>
      </w:tr>
      <w:tr>
        <w:trPr>
          <w:trHeight w:val="302" w:hRule="exact"/>
        </w:trPr>
        <w:tc>
          <w:tcPr>
            <w:tcW w:w="4369" w:type="dxa"/>
            <w:tcBorders>
              <w:top w:val="nil" w:sz="6" w:space="0" w:color="auto"/>
              <w:left w:val="nil" w:sz="6" w:space="0" w:color="auto"/>
              <w:bottom w:val="nil" w:sz="6" w:space="0" w:color="auto"/>
              <w:right w:val="nil" w:sz="6" w:space="0" w:color="auto"/>
            </w:tcBorders>
          </w:tcPr>
          <w:p>
            <w:pPr>
              <w:pStyle w:val="TableParagraph"/>
              <w:spacing w:line="259" w:lineRule="exact"/>
              <w:ind w:left="35"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358" w:type="dxa"/>
            <w:tcBorders>
              <w:top w:val="nil" w:sz="6" w:space="0" w:color="auto"/>
              <w:left w:val="nil" w:sz="6" w:space="0" w:color="auto"/>
              <w:bottom w:val="nil" w:sz="6" w:space="0" w:color="auto"/>
              <w:right w:val="nil" w:sz="6" w:space="0" w:color="auto"/>
            </w:tcBorders>
          </w:tcPr>
          <w:p>
            <w:pPr/>
          </w:p>
        </w:tc>
        <w:tc>
          <w:tcPr>
            <w:tcW w:w="1626" w:type="dxa"/>
            <w:tcBorders>
              <w:top w:val="single" w:sz="4" w:space="0" w:color="000008"/>
              <w:left w:val="nil" w:sz="6" w:space="0" w:color="auto"/>
              <w:bottom w:val="single" w:sz="12" w:space="0" w:color="000008"/>
              <w:right w:val="nil" w:sz="6" w:space="0" w:color="auto"/>
            </w:tcBorders>
          </w:tcPr>
          <w:p>
            <w:pPr>
              <w:pStyle w:val="TableParagraph"/>
              <w:spacing w:line="240" w:lineRule="auto" w:before="41"/>
              <w:ind w:right="0"/>
              <w:jc w:val="right"/>
              <w:rPr>
                <w:rFonts w:ascii="Garamond" w:hAnsi="Garamond" w:cs="Garamond" w:eastAsia="Garamond" w:hint="default"/>
                <w:sz w:val="18"/>
                <w:szCs w:val="18"/>
              </w:rPr>
            </w:pPr>
            <w:r>
              <w:rPr>
                <w:rFonts w:ascii="Garamond"/>
                <w:b/>
                <w:spacing w:val="-1"/>
                <w:sz w:val="18"/>
              </w:rPr>
              <w:t>125,792,437.30</w:t>
            </w:r>
            <w:r>
              <w:rPr>
                <w:rFonts w:ascii="Garamond"/>
                <w:spacing w:val="-1"/>
                <w:sz w:val="18"/>
              </w:rPr>
            </w:r>
          </w:p>
        </w:tc>
        <w:tc>
          <w:tcPr>
            <w:tcW w:w="498" w:type="dxa"/>
            <w:tcBorders>
              <w:top w:val="nil" w:sz="6" w:space="0" w:color="auto"/>
              <w:left w:val="nil" w:sz="6" w:space="0" w:color="auto"/>
              <w:bottom w:val="nil" w:sz="6" w:space="0" w:color="auto"/>
              <w:right w:val="nil" w:sz="6" w:space="0" w:color="auto"/>
            </w:tcBorders>
          </w:tcPr>
          <w:p>
            <w:pPr/>
          </w:p>
        </w:tc>
        <w:tc>
          <w:tcPr>
            <w:tcW w:w="1558" w:type="dxa"/>
            <w:tcBorders>
              <w:top w:val="single" w:sz="4" w:space="0" w:color="000008"/>
              <w:left w:val="nil" w:sz="6" w:space="0" w:color="auto"/>
              <w:bottom w:val="single" w:sz="12" w:space="0" w:color="000008"/>
              <w:right w:val="nil" w:sz="6" w:space="0" w:color="auto"/>
            </w:tcBorders>
          </w:tcPr>
          <w:p>
            <w:pPr>
              <w:pStyle w:val="TableParagraph"/>
              <w:spacing w:line="20" w:lineRule="exact"/>
              <w:ind w:left="1510" w:right="-16"/>
              <w:jc w:val="left"/>
              <w:rPr>
                <w:rFonts w:ascii="宋体" w:hAnsi="宋体" w:cs="宋体" w:eastAsia="宋体" w:hint="default"/>
                <w:sz w:val="2"/>
                <w:szCs w:val="2"/>
              </w:rPr>
            </w:pPr>
            <w:r>
              <w:rPr>
                <w:rFonts w:ascii="宋体" w:hAnsi="宋体" w:cs="宋体" w:eastAsia="宋体" w:hint="default"/>
                <w:sz w:val="2"/>
                <w:szCs w:val="2"/>
              </w:rPr>
              <w:pict>
                <v:group style="width:.6pt;height:.5pt;mso-position-horizontal-relative:char;mso-position-vertical-relative:line" coordorigin="0,0" coordsize="12,10">
                  <v:group style="position:absolute;left:5;top:5;width:3;height:2" coordorigin="5,5" coordsize="3,2">
                    <v:shape style="position:absolute;left:5;top:5;width:3;height:2" coordorigin="5,5" coordsize="3,0" path="m5,5l7,5e" filled="false" stroked="true" strokeweight=".48pt" strokecolor="#000008">
                      <v:path arrowok="t"/>
                    </v:shape>
                  </v:group>
                </v:group>
              </w:pict>
            </w:r>
            <w:r>
              <w:rPr>
                <w:rFonts w:ascii="宋体" w:hAnsi="宋体" w:cs="宋体" w:eastAsia="宋体" w:hint="default"/>
                <w:sz w:val="2"/>
                <w:szCs w:val="2"/>
              </w:rPr>
            </w:r>
          </w:p>
          <w:p>
            <w:pPr>
              <w:pStyle w:val="TableParagraph"/>
              <w:spacing w:line="240" w:lineRule="auto" w:before="31"/>
              <w:ind w:right="33"/>
              <w:jc w:val="right"/>
              <w:rPr>
                <w:rFonts w:ascii="Garamond" w:hAnsi="Garamond" w:cs="Garamond" w:eastAsia="Garamond" w:hint="default"/>
                <w:sz w:val="18"/>
                <w:szCs w:val="18"/>
              </w:rPr>
            </w:pPr>
            <w:r>
              <w:rPr>
                <w:rFonts w:ascii="Garamond"/>
                <w:b/>
                <w:spacing w:val="-1"/>
                <w:sz w:val="18"/>
              </w:rPr>
              <w:t>38,892,355.60</w:t>
            </w:r>
            <w:r>
              <w:rPr>
                <w:rFonts w:ascii="Garamond"/>
                <w:spacing w:val="-1"/>
                <w:sz w:val="18"/>
              </w:rPr>
            </w:r>
          </w:p>
        </w:tc>
      </w:tr>
    </w:tbl>
    <w:p>
      <w:pPr>
        <w:pStyle w:val="BodyText"/>
        <w:spacing w:line="241" w:lineRule="exact"/>
        <w:ind w:left="577" w:right="0"/>
        <w:jc w:val="left"/>
      </w:pPr>
      <w:r>
        <w:rPr>
          <w:rFonts w:ascii="Garamond" w:hAnsi="Garamond" w:cs="Garamond" w:eastAsia="Garamond" w:hint="default"/>
        </w:rPr>
        <w:t>*1  </w:t>
      </w:r>
      <w:r>
        <w:rPr/>
        <w:t>对外担保情况及计提、转回预计负债详见附注八、</w:t>
      </w:r>
      <w:r>
        <w:rPr>
          <w:rFonts w:ascii="Garamond" w:hAnsi="Garamond" w:cs="Garamond" w:eastAsia="Garamond" w:hint="default"/>
        </w:rPr>
        <w:t>28 </w:t>
      </w:r>
      <w:r>
        <w:rPr/>
        <w:t>之</w:t>
      </w:r>
      <w:r>
        <w:rPr>
          <w:rFonts w:ascii="Garamond" w:hAnsi="Garamond" w:cs="Garamond" w:eastAsia="Garamond" w:hint="default"/>
        </w:rPr>
        <w:t>*13</w:t>
      </w:r>
      <w:r>
        <w:rPr/>
        <w:t>、</w:t>
      </w:r>
      <w:r>
        <w:rPr>
          <w:rFonts w:ascii="Garamond" w:hAnsi="Garamond" w:cs="Garamond" w:eastAsia="Garamond" w:hint="default"/>
        </w:rPr>
        <w:t>*24 </w:t>
      </w:r>
      <w:r>
        <w:rPr/>
        <w:t>和</w:t>
      </w:r>
      <w:r>
        <w:rPr>
          <w:rFonts w:ascii="Garamond" w:hAnsi="Garamond" w:cs="Garamond" w:eastAsia="Garamond" w:hint="default"/>
        </w:rPr>
        <w:t>*25</w:t>
      </w:r>
      <w:r>
        <w:rPr>
          <w:rFonts w:ascii="Garamond" w:hAnsi="Garamond" w:cs="Garamond" w:eastAsia="Garamond" w:hint="default"/>
          <w:spacing w:val="-16"/>
        </w:rPr>
        <w:t> </w:t>
      </w:r>
      <w:r>
        <w:rPr/>
        <w:t>说明。</w:t>
      </w:r>
    </w:p>
    <w:p>
      <w:pPr>
        <w:pStyle w:val="BodyText"/>
        <w:spacing w:line="272" w:lineRule="exact"/>
        <w:ind w:left="577" w:right="0"/>
        <w:jc w:val="left"/>
      </w:pPr>
      <w:r>
        <w:rPr>
          <w:rFonts w:ascii="Garamond" w:hAnsi="Garamond" w:cs="Garamond" w:eastAsia="Garamond" w:hint="default"/>
        </w:rPr>
        <w:t>*2  </w:t>
      </w:r>
      <w:r>
        <w:rPr/>
        <w:t>已裁决诉讼赔偿款情况及计提预计负债详见附注八、</w:t>
      </w:r>
      <w:r>
        <w:rPr>
          <w:rFonts w:ascii="Garamond" w:hAnsi="Garamond" w:cs="Garamond" w:eastAsia="Garamond" w:hint="default"/>
        </w:rPr>
        <w:t>28 </w:t>
      </w:r>
      <w:r>
        <w:rPr/>
        <w:t>之</w:t>
      </w:r>
      <w:r>
        <w:rPr>
          <w:rFonts w:ascii="Garamond" w:hAnsi="Garamond" w:cs="Garamond" w:eastAsia="Garamond" w:hint="default"/>
        </w:rPr>
        <w:t>*27</w:t>
      </w:r>
      <w:r>
        <w:rPr>
          <w:rFonts w:ascii="Garamond" w:hAnsi="Garamond" w:cs="Garamond" w:eastAsia="Garamond" w:hint="default"/>
          <w:spacing w:val="-12"/>
        </w:rPr>
        <w:t> </w:t>
      </w:r>
      <w:r>
        <w:rPr/>
        <w:t>说明。</w:t>
      </w:r>
    </w:p>
    <w:p>
      <w:pPr>
        <w:pStyle w:val="BodyText"/>
        <w:spacing w:line="271" w:lineRule="exact"/>
        <w:ind w:left="577" w:right="0"/>
        <w:jc w:val="left"/>
      </w:pPr>
      <w:r>
        <w:rPr>
          <w:rFonts w:ascii="Garamond" w:hAnsi="Garamond" w:cs="Garamond" w:eastAsia="Garamond" w:hint="default"/>
        </w:rPr>
        <w:t>*3 </w:t>
      </w:r>
      <w:r>
        <w:rPr/>
        <w:t>已裁决诉讼应付款情况及计提预计负债详见附注八、</w:t>
      </w:r>
      <w:r>
        <w:rPr>
          <w:rFonts w:ascii="Garamond" w:hAnsi="Garamond" w:cs="Garamond" w:eastAsia="Garamond" w:hint="default"/>
        </w:rPr>
        <w:t>28 </w:t>
      </w:r>
      <w:r>
        <w:rPr/>
        <w:t>之</w:t>
      </w:r>
      <w:r>
        <w:rPr>
          <w:rFonts w:ascii="Garamond" w:hAnsi="Garamond" w:cs="Garamond" w:eastAsia="Garamond" w:hint="default"/>
        </w:rPr>
        <w:t>*10</w:t>
      </w:r>
      <w:r>
        <w:rPr/>
        <w:t>、</w:t>
      </w:r>
      <w:r>
        <w:rPr>
          <w:rFonts w:ascii="Garamond" w:hAnsi="Garamond" w:cs="Garamond" w:eastAsia="Garamond" w:hint="default"/>
        </w:rPr>
        <w:t>*29 </w:t>
      </w:r>
      <w:r>
        <w:rPr/>
        <w:t>和</w:t>
      </w:r>
      <w:r>
        <w:rPr>
          <w:rFonts w:ascii="Garamond" w:hAnsi="Garamond" w:cs="Garamond" w:eastAsia="Garamond" w:hint="default"/>
        </w:rPr>
        <w:t>*30</w:t>
      </w:r>
      <w:r>
        <w:rPr>
          <w:rFonts w:ascii="Garamond" w:hAnsi="Garamond" w:cs="Garamond" w:eastAsia="Garamond" w:hint="default"/>
          <w:spacing w:val="-13"/>
        </w:rPr>
        <w:t> </w:t>
      </w:r>
      <w:r>
        <w:rPr/>
        <w:t>说明。</w:t>
      </w:r>
    </w:p>
    <w:p>
      <w:pPr>
        <w:pStyle w:val="BodyText"/>
        <w:tabs>
          <w:tab w:pos="1417" w:val="left" w:leader="none"/>
        </w:tabs>
        <w:spacing w:line="260" w:lineRule="exact"/>
        <w:ind w:left="697" w:right="0"/>
        <w:jc w:val="left"/>
        <w:rPr>
          <w:rFonts w:ascii="宋体" w:hAnsi="宋体" w:cs="宋体" w:eastAsia="宋体" w:hint="default"/>
        </w:rPr>
      </w:pPr>
      <w:r>
        <w:rPr>
          <w:rFonts w:ascii="宋体" w:hAnsi="宋体" w:cs="宋体" w:eastAsia="宋体" w:hint="default"/>
          <w:spacing w:val="-1"/>
        </w:rPr>
        <w:t>40、</w:t>
        <w:tab/>
      </w:r>
      <w:r>
        <w:rPr>
          <w:rFonts w:ascii="宋体" w:hAnsi="宋体" w:cs="宋体" w:eastAsia="宋体" w:hint="default"/>
          <w:spacing w:val="-2"/>
        </w:rPr>
        <w:t>所得税费用</w:t>
      </w:r>
    </w:p>
    <w:p>
      <w:pPr>
        <w:tabs>
          <w:tab w:pos="4763" w:val="left" w:leader="none"/>
          <w:tab w:pos="7302" w:val="left" w:leader="none"/>
        </w:tabs>
        <w:spacing w:before="6"/>
        <w:ind w:left="1343" w:right="0" w:firstLine="0"/>
        <w:jc w:val="left"/>
        <w:rPr>
          <w:rFonts w:ascii="宋体" w:hAnsi="宋体" w:cs="宋体" w:eastAsia="宋体" w:hint="default"/>
          <w:sz w:val="18"/>
          <w:szCs w:val="18"/>
        </w:rPr>
      </w:pPr>
      <w:r>
        <w:rPr>
          <w:rFonts w:ascii="宋体" w:hAnsi="宋体" w:cs="宋体" w:eastAsia="宋体" w:hint="default"/>
          <w:sz w:val="18"/>
          <w:szCs w:val="18"/>
        </w:rPr>
        <w:t>项目</w:t>
        <w:tab/>
      </w:r>
      <w:r>
        <w:rPr>
          <w:rFonts w:ascii="Garamond" w:hAnsi="Garamond" w:cs="Garamond" w:eastAsia="Garamond" w:hint="default"/>
          <w:position w:val="9"/>
          <w:sz w:val="18"/>
          <w:szCs w:val="18"/>
        </w:rPr>
        <w:t>2008</w:t>
      </w:r>
      <w:r>
        <w:rPr>
          <w:rFonts w:ascii="Garamond" w:hAnsi="Garamond" w:cs="Garamond" w:eastAsia="Garamond" w:hint="default"/>
          <w:spacing w:val="-3"/>
          <w:position w:val="9"/>
          <w:sz w:val="18"/>
          <w:szCs w:val="18"/>
        </w:rPr>
        <w:t> </w:t>
      </w:r>
      <w:r>
        <w:rPr>
          <w:rFonts w:ascii="宋体" w:hAnsi="宋体" w:cs="宋体" w:eastAsia="宋体" w:hint="default"/>
          <w:position w:val="9"/>
          <w:sz w:val="18"/>
          <w:szCs w:val="18"/>
        </w:rPr>
        <w:t>年度</w:t>
        <w:tab/>
      </w:r>
      <w:r>
        <w:rPr>
          <w:rFonts w:ascii="Garamond" w:hAnsi="Garamond" w:cs="Garamond" w:eastAsia="Garamond" w:hint="default"/>
          <w:sz w:val="18"/>
          <w:szCs w:val="18"/>
        </w:rPr>
        <w:t>2007</w:t>
      </w:r>
      <w:r>
        <w:rPr>
          <w:rFonts w:ascii="Garamond" w:hAnsi="Garamond" w:cs="Garamond" w:eastAsia="Garamond" w:hint="default"/>
          <w:spacing w:val="-4"/>
          <w:sz w:val="18"/>
          <w:szCs w:val="18"/>
        </w:rPr>
        <w:t> </w:t>
      </w:r>
      <w:r>
        <w:rPr>
          <w:rFonts w:ascii="宋体" w:hAnsi="宋体" w:cs="宋体" w:eastAsia="宋体" w:hint="default"/>
          <w:sz w:val="18"/>
          <w:szCs w:val="18"/>
        </w:rPr>
        <w:t>年度</w:t>
      </w:r>
    </w:p>
    <w:p>
      <w:pPr>
        <w:spacing w:line="240" w:lineRule="auto" w:before="5"/>
        <w:rPr>
          <w:rFonts w:ascii="宋体" w:hAnsi="宋体" w:cs="宋体" w:eastAsia="宋体" w:hint="default"/>
          <w:sz w:val="7"/>
          <w:szCs w:val="7"/>
        </w:rPr>
      </w:pPr>
    </w:p>
    <w:p>
      <w:pPr>
        <w:tabs>
          <w:tab w:pos="4384" w:val="left" w:leader="none"/>
          <w:tab w:pos="6882" w:val="left" w:leader="none"/>
        </w:tabs>
        <w:spacing w:line="20" w:lineRule="exact"/>
        <w:ind w:left="138" w:right="0" w:firstLine="0"/>
        <w:rPr>
          <w:rFonts w:ascii="宋体" w:hAnsi="宋体" w:cs="宋体" w:eastAsia="宋体" w:hint="default"/>
          <w:sz w:val="2"/>
          <w:szCs w:val="2"/>
        </w:rPr>
      </w:pPr>
      <w:r>
        <w:rPr>
          <w:rFonts w:ascii="宋体"/>
          <w:sz w:val="2"/>
        </w:rPr>
        <w:pict>
          <v:group style="width:144.25pt;height:.5pt;mso-position-horizontal-relative:char;mso-position-vertical-relative:line" coordorigin="0,0" coordsize="2885,10">
            <v:group style="position:absolute;left:5;top:5;width:2876;height:2" coordorigin="5,5" coordsize="2876,2">
              <v:shape style="position:absolute;left:5;top:5;width:2876;height:2" coordorigin="5,5" coordsize="2876,0" path="m5,5l2880,5e" filled="false" stroked="true" strokeweight=".48pt" strokecolor="#000008">
                <v:path arrowok="t"/>
              </v:shape>
            </v:group>
          </v:group>
        </w:pict>
      </w:r>
      <w:r>
        <w:rPr>
          <w:rFonts w:ascii="宋体"/>
          <w:sz w:val="2"/>
        </w:rPr>
      </w:r>
      <w:r>
        <w:rPr>
          <w:rFonts w:ascii="宋体"/>
          <w:sz w:val="2"/>
        </w:rPr>
        <w:tab/>
      </w:r>
      <w:r>
        <w:rPr>
          <w:rFonts w:ascii="宋体"/>
          <w:sz w:val="2"/>
        </w:rPr>
        <w:pict>
          <v:group style="width:75pt;height:.5pt;mso-position-horizontal-relative:char;mso-position-vertical-relative:line" coordorigin="0,0" coordsize="1500,10">
            <v:group style="position:absolute;left:5;top:5;width:1491;height:2" coordorigin="5,5" coordsize="1491,2">
              <v:shape style="position:absolute;left:5;top:5;width:1491;height:2" coordorigin="5,5" coordsize="1491,0" path="m5,5l1495,5e" filled="false" stroked="true" strokeweight=".48pt" strokecolor="#000008">
                <v:path arrowok="t"/>
              </v:shape>
            </v:group>
          </v:group>
        </w:pict>
      </w:r>
      <w:r>
        <w:rPr>
          <w:rFonts w:ascii="宋体"/>
          <w:sz w:val="2"/>
        </w:rPr>
      </w:r>
      <w:r>
        <w:rPr>
          <w:rFonts w:ascii="宋体"/>
          <w:sz w:val="2"/>
        </w:rPr>
        <w:tab/>
      </w:r>
      <w:r>
        <w:rPr>
          <w:rFonts w:ascii="宋体"/>
          <w:sz w:val="2"/>
        </w:rPr>
        <w:pict>
          <v:group style="width:79.1pt;height:.5pt;mso-position-horizontal-relative:char;mso-position-vertical-relative:line" coordorigin="0,0" coordsize="1582,10">
            <v:group style="position:absolute;left:5;top:5;width:1572;height:2" coordorigin="5,5" coordsize="1572,2">
              <v:shape style="position:absolute;left:5;top:5;width:1572;height:2" coordorigin="5,5" coordsize="1572,0" path="m5,5l1577,5e" filled="false" stroked="true" strokeweight=".48pt" strokecolor="#000008">
                <v:path arrowok="t"/>
              </v:shape>
            </v:group>
          </v:group>
        </w:pict>
      </w:r>
      <w:r>
        <w:rPr>
          <w:rFonts w:ascii="宋体"/>
          <w:sz w:val="2"/>
        </w:rPr>
      </w:r>
    </w:p>
    <w:p>
      <w:pPr>
        <w:tabs>
          <w:tab w:pos="4979" w:val="left" w:leader="none"/>
          <w:tab w:pos="7559" w:val="left" w:leader="none"/>
        </w:tabs>
        <w:spacing w:before="57"/>
        <w:ind w:left="0" w:right="55" w:firstLine="0"/>
        <w:jc w:val="center"/>
        <w:rPr>
          <w:rFonts w:ascii="Garamond" w:hAnsi="Garamond" w:cs="Garamond" w:eastAsia="Garamond" w:hint="default"/>
          <w:sz w:val="18"/>
          <w:szCs w:val="18"/>
        </w:rPr>
      </w:pPr>
      <w:r>
        <w:rPr>
          <w:rFonts w:ascii="宋体" w:hAnsi="宋体" w:cs="宋体" w:eastAsia="宋体" w:hint="default"/>
          <w:sz w:val="18"/>
          <w:szCs w:val="18"/>
        </w:rPr>
        <w:t>当期所得税费用</w:t>
        <w:tab/>
      </w:r>
      <w:r>
        <w:rPr>
          <w:rFonts w:ascii="Garamond" w:hAnsi="Garamond" w:cs="Garamond" w:eastAsia="Garamond" w:hint="default"/>
          <w:spacing w:val="-2"/>
          <w:position w:val="1"/>
          <w:sz w:val="18"/>
          <w:szCs w:val="18"/>
        </w:rPr>
        <w:t>147,613.79</w:t>
        <w:tab/>
        <w:t>285,081.40</w:t>
      </w:r>
      <w:r>
        <w:rPr>
          <w:rFonts w:ascii="Garamond" w:hAnsi="Garamond" w:cs="Garamond" w:eastAsia="Garamond" w:hint="default"/>
          <w:spacing w:val="-2"/>
          <w:sz w:val="18"/>
          <w:szCs w:val="18"/>
        </w:rPr>
      </w:r>
    </w:p>
    <w:p>
      <w:pPr>
        <w:spacing w:line="240" w:lineRule="auto" w:before="2"/>
        <w:rPr>
          <w:rFonts w:ascii="Garamond" w:hAnsi="Garamond" w:cs="Garamond" w:eastAsia="Garamond" w:hint="default"/>
          <w:sz w:val="9"/>
          <w:szCs w:val="9"/>
        </w:rPr>
      </w:pPr>
    </w:p>
    <w:p>
      <w:pPr>
        <w:tabs>
          <w:tab w:pos="6880" w:val="left" w:leader="none"/>
        </w:tabs>
        <w:spacing w:line="20" w:lineRule="exact"/>
        <w:ind w:left="4381" w:right="0" w:firstLine="0"/>
        <w:rPr>
          <w:rFonts w:ascii="Garamond" w:hAnsi="Garamond" w:cs="Garamond" w:eastAsia="Garamond" w:hint="default"/>
          <w:sz w:val="2"/>
          <w:szCs w:val="2"/>
        </w:rPr>
      </w:pPr>
      <w:r>
        <w:rPr>
          <w:rFonts w:ascii="Garamond"/>
          <w:sz w:val="2"/>
        </w:rPr>
        <w:pict>
          <v:group style="width:75.150pt;height:.6pt;mso-position-horizontal-relative:char;mso-position-vertical-relative:line" coordorigin="0,0" coordsize="1503,12">
            <v:group style="position:absolute;left:7;top:6;width:10;height:2" coordorigin="7,6" coordsize="10,2">
              <v:shape style="position:absolute;left:7;top:6;width:10;height:2" coordorigin="7,6" coordsize="10,0" path="m7,6l17,6e" filled="false" stroked="true" strokeweight=".48pt" strokecolor="#000008">
                <v:path arrowok="t"/>
              </v:shape>
            </v:group>
            <v:group style="position:absolute;left:26;top:6;width:10;height:2" coordorigin="26,6" coordsize="10,2">
              <v:shape style="position:absolute;left:26;top:6;width:10;height:2" coordorigin="26,6" coordsize="10,0" path="m26,6l36,6e" filled="false" stroked="true" strokeweight=".48pt" strokecolor="#000008">
                <v:path arrowok="t"/>
              </v:shape>
            </v:group>
            <v:group style="position:absolute;left:46;top:6;width:10;height:2" coordorigin="46,6" coordsize="10,2">
              <v:shape style="position:absolute;left:46;top:6;width:10;height:2" coordorigin="46,6" coordsize="10,0" path="m46,6l55,6e" filled="false" stroked="true" strokeweight=".48pt" strokecolor="#000008">
                <v:path arrowok="t"/>
              </v:shape>
            </v:group>
            <v:group style="position:absolute;left:65;top:6;width:10;height:2" coordorigin="65,6" coordsize="10,2">
              <v:shape style="position:absolute;left:65;top:6;width:10;height:2" coordorigin="65,6" coordsize="10,0" path="m65,6l74,6e" filled="false" stroked="true" strokeweight=".48pt" strokecolor="#000008">
                <v:path arrowok="t"/>
              </v:shape>
            </v:group>
            <v:group style="position:absolute;left:84;top:6;width:10;height:2" coordorigin="84,6" coordsize="10,2">
              <v:shape style="position:absolute;left:84;top:6;width:10;height:2" coordorigin="84,6" coordsize="10,0" path="m84,6l94,6e" filled="false" stroked="true" strokeweight=".48pt" strokecolor="#000008">
                <v:path arrowok="t"/>
              </v:shape>
            </v:group>
            <v:group style="position:absolute;left:103;top:6;width:10;height:2" coordorigin="103,6" coordsize="10,2">
              <v:shape style="position:absolute;left:103;top:6;width:10;height:2" coordorigin="103,6" coordsize="10,0" path="m103,6l113,6e" filled="false" stroked="true" strokeweight=".48pt" strokecolor="#000008">
                <v:path arrowok="t"/>
              </v:shape>
            </v:group>
            <v:group style="position:absolute;left:122;top:6;width:10;height:2" coordorigin="122,6" coordsize="10,2">
              <v:shape style="position:absolute;left:122;top:6;width:10;height:2" coordorigin="122,6" coordsize="10,0" path="m122,6l132,6e" filled="false" stroked="true" strokeweight=".48pt" strokecolor="#000008">
                <v:path arrowok="t"/>
              </v:shape>
            </v:group>
            <v:group style="position:absolute;left:142;top:6;width:10;height:2" coordorigin="142,6" coordsize="10,2">
              <v:shape style="position:absolute;left:142;top:6;width:10;height:2" coordorigin="142,6" coordsize="10,0" path="m142,6l151,6e" filled="false" stroked="true" strokeweight=".48pt" strokecolor="#000008">
                <v:path arrowok="t"/>
              </v:shape>
            </v:group>
            <v:group style="position:absolute;left:161;top:6;width:10;height:2" coordorigin="161,6" coordsize="10,2">
              <v:shape style="position:absolute;left:161;top:6;width:10;height:2" coordorigin="161,6" coordsize="10,0" path="m161,6l170,6e" filled="false" stroked="true" strokeweight=".48pt" strokecolor="#000008">
                <v:path arrowok="t"/>
              </v:shape>
            </v:group>
            <v:group style="position:absolute;left:180;top:6;width:10;height:2" coordorigin="180,6" coordsize="10,2">
              <v:shape style="position:absolute;left:180;top:6;width:10;height:2" coordorigin="180,6" coordsize="10,0" path="m180,6l190,6e" filled="false" stroked="true" strokeweight=".48pt" strokecolor="#000008">
                <v:path arrowok="t"/>
              </v:shape>
            </v:group>
            <v:group style="position:absolute;left:199;top:6;width:10;height:2" coordorigin="199,6" coordsize="10,2">
              <v:shape style="position:absolute;left:199;top:6;width:10;height:2" coordorigin="199,6" coordsize="10,0" path="m199,6l209,6e" filled="false" stroked="true" strokeweight=".48pt" strokecolor="#000008">
                <v:path arrowok="t"/>
              </v:shape>
            </v:group>
            <v:group style="position:absolute;left:218;top:6;width:10;height:2" coordorigin="218,6" coordsize="10,2">
              <v:shape style="position:absolute;left:218;top:6;width:10;height:2" coordorigin="218,6" coordsize="10,0" path="m218,6l228,6e" filled="false" stroked="true" strokeweight=".48pt" strokecolor="#000008">
                <v:path arrowok="t"/>
              </v:shape>
            </v:group>
            <v:group style="position:absolute;left:238;top:6;width:10;height:2" coordorigin="238,6" coordsize="10,2">
              <v:shape style="position:absolute;left:238;top:6;width:10;height:2" coordorigin="238,6" coordsize="10,0" path="m238,6l247,6e" filled="false" stroked="true" strokeweight=".48pt" strokecolor="#000008">
                <v:path arrowok="t"/>
              </v:shape>
            </v:group>
            <v:group style="position:absolute;left:257;top:6;width:10;height:2" coordorigin="257,6" coordsize="10,2">
              <v:shape style="position:absolute;left:257;top:6;width:10;height:2" coordorigin="257,6" coordsize="10,0" path="m257,6l266,6e" filled="false" stroked="true" strokeweight=".48pt" strokecolor="#000008">
                <v:path arrowok="t"/>
              </v:shape>
            </v:group>
            <v:group style="position:absolute;left:276;top:6;width:10;height:2" coordorigin="276,6" coordsize="10,2">
              <v:shape style="position:absolute;left:276;top:6;width:10;height:2" coordorigin="276,6" coordsize="10,0" path="m276,6l286,6e" filled="false" stroked="true" strokeweight=".48pt" strokecolor="#000008">
                <v:path arrowok="t"/>
              </v:shape>
            </v:group>
            <v:group style="position:absolute;left:295;top:6;width:10;height:2" coordorigin="295,6" coordsize="10,2">
              <v:shape style="position:absolute;left:295;top:6;width:10;height:2" coordorigin="295,6" coordsize="10,0" path="m295,6l305,6e" filled="false" stroked="true" strokeweight=".48pt" strokecolor="#000008">
                <v:path arrowok="t"/>
              </v:shape>
            </v:group>
            <v:group style="position:absolute;left:314;top:6;width:10;height:2" coordorigin="314,6" coordsize="10,2">
              <v:shape style="position:absolute;left:314;top:6;width:10;height:2" coordorigin="314,6" coordsize="10,0" path="m314,6l324,6e" filled="false" stroked="true" strokeweight=".48pt" strokecolor="#000008">
                <v:path arrowok="t"/>
              </v:shape>
            </v:group>
            <v:group style="position:absolute;left:334;top:6;width:10;height:2" coordorigin="334,6" coordsize="10,2">
              <v:shape style="position:absolute;left:334;top:6;width:10;height:2" coordorigin="334,6" coordsize="10,0" path="m334,6l343,6e" filled="false" stroked="true" strokeweight=".48pt" strokecolor="#000008">
                <v:path arrowok="t"/>
              </v:shape>
            </v:group>
            <v:group style="position:absolute;left:353;top:6;width:10;height:2" coordorigin="353,6" coordsize="10,2">
              <v:shape style="position:absolute;left:353;top:6;width:10;height:2" coordorigin="353,6" coordsize="10,0" path="m353,6l362,6e" filled="false" stroked="true" strokeweight=".48pt" strokecolor="#000008">
                <v:path arrowok="t"/>
              </v:shape>
            </v:group>
            <v:group style="position:absolute;left:372;top:6;width:10;height:2" coordorigin="372,6" coordsize="10,2">
              <v:shape style="position:absolute;left:372;top:6;width:10;height:2" coordorigin="372,6" coordsize="10,0" path="m372,6l382,6e" filled="false" stroked="true" strokeweight=".48pt" strokecolor="#000008">
                <v:path arrowok="t"/>
              </v:shape>
            </v:group>
            <v:group style="position:absolute;left:391;top:6;width:10;height:2" coordorigin="391,6" coordsize="10,2">
              <v:shape style="position:absolute;left:391;top:6;width:10;height:2" coordorigin="391,6" coordsize="10,0" path="m391,6l401,6e" filled="false" stroked="true" strokeweight=".48pt" strokecolor="#000008">
                <v:path arrowok="t"/>
              </v:shape>
            </v:group>
            <v:group style="position:absolute;left:410;top:6;width:10;height:2" coordorigin="410,6" coordsize="10,2">
              <v:shape style="position:absolute;left:410;top:6;width:10;height:2" coordorigin="410,6" coordsize="10,0" path="m410,6l420,6e" filled="false" stroked="true" strokeweight=".48pt" strokecolor="#000008">
                <v:path arrowok="t"/>
              </v:shape>
            </v:group>
            <v:group style="position:absolute;left:430;top:6;width:10;height:2" coordorigin="430,6" coordsize="10,2">
              <v:shape style="position:absolute;left:430;top:6;width:10;height:2" coordorigin="430,6" coordsize="10,0" path="m430,6l439,6e" filled="false" stroked="true" strokeweight=".48pt" strokecolor="#000008">
                <v:path arrowok="t"/>
              </v:shape>
            </v:group>
            <v:group style="position:absolute;left:449;top:6;width:10;height:2" coordorigin="449,6" coordsize="10,2">
              <v:shape style="position:absolute;left:449;top:6;width:10;height:2" coordorigin="449,6" coordsize="10,0" path="m449,6l458,6e" filled="false" stroked="true" strokeweight=".48pt" strokecolor="#000008">
                <v:path arrowok="t"/>
              </v:shape>
            </v:group>
            <v:group style="position:absolute;left:468;top:6;width:10;height:2" coordorigin="468,6" coordsize="10,2">
              <v:shape style="position:absolute;left:468;top:6;width:10;height:2" coordorigin="468,6" coordsize="10,0" path="m468,6l478,6e" filled="false" stroked="true" strokeweight=".48pt" strokecolor="#000008">
                <v:path arrowok="t"/>
              </v:shape>
            </v:group>
            <v:group style="position:absolute;left:487;top:6;width:10;height:2" coordorigin="487,6" coordsize="10,2">
              <v:shape style="position:absolute;left:487;top:6;width:10;height:2" coordorigin="487,6" coordsize="10,0" path="m487,6l497,6e" filled="false" stroked="true" strokeweight=".48pt" strokecolor="#000008">
                <v:path arrowok="t"/>
              </v:shape>
            </v:group>
            <v:group style="position:absolute;left:506;top:6;width:10;height:2" coordorigin="506,6" coordsize="10,2">
              <v:shape style="position:absolute;left:506;top:6;width:10;height:2" coordorigin="506,6" coordsize="10,0" path="m506,6l516,6e" filled="false" stroked="true" strokeweight=".48pt" strokecolor="#000008">
                <v:path arrowok="t"/>
              </v:shape>
            </v:group>
            <v:group style="position:absolute;left:526;top:6;width:10;height:2" coordorigin="526,6" coordsize="10,2">
              <v:shape style="position:absolute;left:526;top:6;width:10;height:2" coordorigin="526,6" coordsize="10,0" path="m526,6l535,6e" filled="false" stroked="true" strokeweight=".48pt" strokecolor="#000008">
                <v:path arrowok="t"/>
              </v:shape>
            </v:group>
            <v:group style="position:absolute;left:545;top:6;width:10;height:2" coordorigin="545,6" coordsize="10,2">
              <v:shape style="position:absolute;left:545;top:6;width:10;height:2" coordorigin="545,6" coordsize="10,0" path="m545,6l554,6e" filled="false" stroked="true" strokeweight=".48pt" strokecolor="#000008">
                <v:path arrowok="t"/>
              </v:shape>
            </v:group>
            <v:group style="position:absolute;left:564;top:6;width:10;height:2" coordorigin="564,6" coordsize="10,2">
              <v:shape style="position:absolute;left:564;top:6;width:10;height:2" coordorigin="564,6" coordsize="10,0" path="m564,6l574,6e" filled="false" stroked="true" strokeweight=".48pt" strokecolor="#000008">
                <v:path arrowok="t"/>
              </v:shape>
            </v:group>
            <v:group style="position:absolute;left:583;top:6;width:10;height:2" coordorigin="583,6" coordsize="10,2">
              <v:shape style="position:absolute;left:583;top:6;width:10;height:2" coordorigin="583,6" coordsize="10,0" path="m583,6l593,6e" filled="false" stroked="true" strokeweight=".48pt" strokecolor="#000008">
                <v:path arrowok="t"/>
              </v:shape>
            </v:group>
            <v:group style="position:absolute;left:602;top:6;width:10;height:2" coordorigin="602,6" coordsize="10,2">
              <v:shape style="position:absolute;left:602;top:6;width:10;height:2" coordorigin="602,6" coordsize="10,0" path="m602,6l612,6e" filled="false" stroked="true" strokeweight=".48pt" strokecolor="#000008">
                <v:path arrowok="t"/>
              </v:shape>
            </v:group>
            <v:group style="position:absolute;left:622;top:6;width:10;height:2" coordorigin="622,6" coordsize="10,2">
              <v:shape style="position:absolute;left:622;top:6;width:10;height:2" coordorigin="622,6" coordsize="10,0" path="m622,6l631,6e" filled="false" stroked="true" strokeweight=".48pt" strokecolor="#000008">
                <v:path arrowok="t"/>
              </v:shape>
            </v:group>
            <v:group style="position:absolute;left:641;top:6;width:10;height:2" coordorigin="641,6" coordsize="10,2">
              <v:shape style="position:absolute;left:641;top:6;width:10;height:2" coordorigin="641,6" coordsize="10,0" path="m641,6l650,6e" filled="false" stroked="true" strokeweight=".48pt" strokecolor="#000008">
                <v:path arrowok="t"/>
              </v:shape>
            </v:group>
            <v:group style="position:absolute;left:660;top:6;width:10;height:2" coordorigin="660,6" coordsize="10,2">
              <v:shape style="position:absolute;left:660;top:6;width:10;height:2" coordorigin="660,6" coordsize="10,0" path="m660,6l670,6e" filled="false" stroked="true" strokeweight=".48pt" strokecolor="#000008">
                <v:path arrowok="t"/>
              </v:shape>
            </v:group>
            <v:group style="position:absolute;left:679;top:6;width:10;height:2" coordorigin="679,6" coordsize="10,2">
              <v:shape style="position:absolute;left:679;top:6;width:10;height:2" coordorigin="679,6" coordsize="10,0" path="m679,6l689,6e" filled="false" stroked="true" strokeweight=".48pt" strokecolor="#000008">
                <v:path arrowok="t"/>
              </v:shape>
            </v:group>
            <v:group style="position:absolute;left:698;top:6;width:10;height:2" coordorigin="698,6" coordsize="10,2">
              <v:shape style="position:absolute;left:698;top:6;width:10;height:2" coordorigin="698,6" coordsize="10,0" path="m698,6l708,6e" filled="false" stroked="true" strokeweight=".48pt" strokecolor="#000008">
                <v:path arrowok="t"/>
              </v:shape>
            </v:group>
            <v:group style="position:absolute;left:718;top:6;width:10;height:2" coordorigin="718,6" coordsize="10,2">
              <v:shape style="position:absolute;left:718;top:6;width:10;height:2" coordorigin="718,6" coordsize="10,0" path="m718,6l727,6e" filled="false" stroked="true" strokeweight=".48pt" strokecolor="#000008">
                <v:path arrowok="t"/>
              </v:shape>
            </v:group>
            <v:group style="position:absolute;left:737;top:6;width:10;height:2" coordorigin="737,6" coordsize="10,2">
              <v:shape style="position:absolute;left:737;top:6;width:10;height:2" coordorigin="737,6" coordsize="10,0" path="m737,6l746,6e" filled="false" stroked="true" strokeweight=".48pt" strokecolor="#000008">
                <v:path arrowok="t"/>
              </v:shape>
            </v:group>
            <v:group style="position:absolute;left:756;top:6;width:10;height:2" coordorigin="756,6" coordsize="10,2">
              <v:shape style="position:absolute;left:756;top:6;width:10;height:2" coordorigin="756,6" coordsize="10,0" path="m756,6l766,6e" filled="false" stroked="true" strokeweight=".48pt" strokecolor="#000008">
                <v:path arrowok="t"/>
              </v:shape>
            </v:group>
            <v:group style="position:absolute;left:775;top:6;width:10;height:2" coordorigin="775,6" coordsize="10,2">
              <v:shape style="position:absolute;left:775;top:6;width:10;height:2" coordorigin="775,6" coordsize="10,0" path="m775,6l785,6e" filled="false" stroked="true" strokeweight=".48pt" strokecolor="#000008">
                <v:path arrowok="t"/>
              </v:shape>
            </v:group>
            <v:group style="position:absolute;left:794;top:6;width:10;height:2" coordorigin="794,6" coordsize="10,2">
              <v:shape style="position:absolute;left:794;top:6;width:10;height:2" coordorigin="794,6" coordsize="10,0" path="m794,6l804,6e" filled="false" stroked="true" strokeweight=".48pt" strokecolor="#000008">
                <v:path arrowok="t"/>
              </v:shape>
            </v:group>
            <v:group style="position:absolute;left:814;top:6;width:10;height:2" coordorigin="814,6" coordsize="10,2">
              <v:shape style="position:absolute;left:814;top:6;width:10;height:2" coordorigin="814,6" coordsize="10,0" path="m814,6l823,6e" filled="false" stroked="true" strokeweight=".48pt" strokecolor="#000008">
                <v:path arrowok="t"/>
              </v:shape>
            </v:group>
            <v:group style="position:absolute;left:833;top:6;width:10;height:2" coordorigin="833,6" coordsize="10,2">
              <v:shape style="position:absolute;left:833;top:6;width:10;height:2" coordorigin="833,6" coordsize="10,0" path="m833,6l842,6e" filled="false" stroked="true" strokeweight=".48pt" strokecolor="#000008">
                <v:path arrowok="t"/>
              </v:shape>
            </v:group>
            <v:group style="position:absolute;left:852;top:6;width:10;height:2" coordorigin="852,6" coordsize="10,2">
              <v:shape style="position:absolute;left:852;top:6;width:10;height:2" coordorigin="852,6" coordsize="10,0" path="m852,6l862,6e" filled="false" stroked="true" strokeweight=".48pt" strokecolor="#000008">
                <v:path arrowok="t"/>
              </v:shape>
            </v:group>
            <v:group style="position:absolute;left:871;top:6;width:10;height:2" coordorigin="871,6" coordsize="10,2">
              <v:shape style="position:absolute;left:871;top:6;width:10;height:2" coordorigin="871,6" coordsize="10,0" path="m871,6l881,6e" filled="false" stroked="true" strokeweight=".48pt" strokecolor="#000008">
                <v:path arrowok="t"/>
              </v:shape>
            </v:group>
            <v:group style="position:absolute;left:890;top:6;width:10;height:2" coordorigin="890,6" coordsize="10,2">
              <v:shape style="position:absolute;left:890;top:6;width:10;height:2" coordorigin="890,6" coordsize="10,0" path="m890,6l900,6e" filled="false" stroked="true" strokeweight=".48pt" strokecolor="#000008">
                <v:path arrowok="t"/>
              </v:shape>
            </v:group>
            <v:group style="position:absolute;left:910;top:6;width:10;height:2" coordorigin="910,6" coordsize="10,2">
              <v:shape style="position:absolute;left:910;top:6;width:10;height:2" coordorigin="910,6" coordsize="10,0" path="m910,6l919,6e" filled="false" stroked="true" strokeweight=".48pt" strokecolor="#000008">
                <v:path arrowok="t"/>
              </v:shape>
            </v:group>
            <v:group style="position:absolute;left:929;top:6;width:10;height:2" coordorigin="929,6" coordsize="10,2">
              <v:shape style="position:absolute;left:929;top:6;width:10;height:2" coordorigin="929,6" coordsize="10,0" path="m929,6l938,6e" filled="false" stroked="true" strokeweight=".48pt" strokecolor="#000008">
                <v:path arrowok="t"/>
              </v:shape>
            </v:group>
            <v:group style="position:absolute;left:948;top:6;width:10;height:2" coordorigin="948,6" coordsize="10,2">
              <v:shape style="position:absolute;left:948;top:6;width:10;height:2" coordorigin="948,6" coordsize="10,0" path="m948,6l958,6e" filled="false" stroked="true" strokeweight=".48pt" strokecolor="#000008">
                <v:path arrowok="t"/>
              </v:shape>
            </v:group>
            <v:group style="position:absolute;left:967;top:6;width:10;height:2" coordorigin="967,6" coordsize="10,2">
              <v:shape style="position:absolute;left:967;top:6;width:10;height:2" coordorigin="967,6" coordsize="10,0" path="m967,6l977,6e" filled="false" stroked="true" strokeweight=".48pt" strokecolor="#000008">
                <v:path arrowok="t"/>
              </v:shape>
            </v:group>
            <v:group style="position:absolute;left:986;top:6;width:10;height:2" coordorigin="986,6" coordsize="10,2">
              <v:shape style="position:absolute;left:986;top:6;width:10;height:2" coordorigin="986,6" coordsize="10,0" path="m986,6l996,6e" filled="false" stroked="true" strokeweight=".48pt" strokecolor="#000008">
                <v:path arrowok="t"/>
              </v:shape>
            </v:group>
            <v:group style="position:absolute;left:1006;top:6;width:10;height:2" coordorigin="1006,6" coordsize="10,2">
              <v:shape style="position:absolute;left:1006;top:6;width:10;height:2" coordorigin="1006,6" coordsize="10,0" path="m1006,6l1015,6e" filled="false" stroked="true" strokeweight=".48pt" strokecolor="#000008">
                <v:path arrowok="t"/>
              </v:shape>
            </v:group>
            <v:group style="position:absolute;left:1025;top:6;width:10;height:2" coordorigin="1025,6" coordsize="10,2">
              <v:shape style="position:absolute;left:1025;top:6;width:10;height:2" coordorigin="1025,6" coordsize="10,0" path="m1025,6l1034,6e" filled="false" stroked="true" strokeweight=".48pt" strokecolor="#000008">
                <v:path arrowok="t"/>
              </v:shape>
            </v:group>
            <v:group style="position:absolute;left:1044;top:6;width:10;height:2" coordorigin="1044,6" coordsize="10,2">
              <v:shape style="position:absolute;left:1044;top:6;width:10;height:2" coordorigin="1044,6" coordsize="10,0" path="m1044,6l1054,6e" filled="false" stroked="true" strokeweight=".48pt" strokecolor="#000008">
                <v:path arrowok="t"/>
              </v:shape>
            </v:group>
            <v:group style="position:absolute;left:1063;top:6;width:10;height:2" coordorigin="1063,6" coordsize="10,2">
              <v:shape style="position:absolute;left:1063;top:6;width:10;height:2" coordorigin="1063,6" coordsize="10,0" path="m1063,6l1073,6e" filled="false" stroked="true" strokeweight=".48pt" strokecolor="#000008">
                <v:path arrowok="t"/>
              </v:shape>
            </v:group>
            <v:group style="position:absolute;left:1082;top:6;width:10;height:2" coordorigin="1082,6" coordsize="10,2">
              <v:shape style="position:absolute;left:1082;top:6;width:10;height:2" coordorigin="1082,6" coordsize="10,0" path="m1082,6l1092,6e" filled="false" stroked="true" strokeweight=".48pt" strokecolor="#000008">
                <v:path arrowok="t"/>
              </v:shape>
            </v:group>
            <v:group style="position:absolute;left:1102;top:6;width:10;height:2" coordorigin="1102,6" coordsize="10,2">
              <v:shape style="position:absolute;left:1102;top:6;width:10;height:2" coordorigin="1102,6" coordsize="10,0" path="m1102,6l1111,6e" filled="false" stroked="true" strokeweight=".48pt" strokecolor="#000008">
                <v:path arrowok="t"/>
              </v:shape>
            </v:group>
            <v:group style="position:absolute;left:1121;top:6;width:10;height:2" coordorigin="1121,6" coordsize="10,2">
              <v:shape style="position:absolute;left:1121;top:6;width:10;height:2" coordorigin="1121,6" coordsize="10,0" path="m1121,6l1130,6e" filled="false" stroked="true" strokeweight=".48pt" strokecolor="#000008">
                <v:path arrowok="t"/>
              </v:shape>
            </v:group>
            <v:group style="position:absolute;left:1140;top:6;width:10;height:2" coordorigin="1140,6" coordsize="10,2">
              <v:shape style="position:absolute;left:1140;top:6;width:10;height:2" coordorigin="1140,6" coordsize="10,0" path="m1140,6l1150,6e" filled="false" stroked="true" strokeweight=".48pt" strokecolor="#000008">
                <v:path arrowok="t"/>
              </v:shape>
            </v:group>
            <v:group style="position:absolute;left:1159;top:6;width:10;height:2" coordorigin="1159,6" coordsize="10,2">
              <v:shape style="position:absolute;left:1159;top:6;width:10;height:2" coordorigin="1159,6" coordsize="10,0" path="m1159,6l1169,6e" filled="false" stroked="true" strokeweight=".48pt" strokecolor="#000008">
                <v:path arrowok="t"/>
              </v:shape>
            </v:group>
            <v:group style="position:absolute;left:1178;top:6;width:10;height:2" coordorigin="1178,6" coordsize="10,2">
              <v:shape style="position:absolute;left:1178;top:6;width:10;height:2" coordorigin="1178,6" coordsize="10,0" path="m1178,6l1188,6e" filled="false" stroked="true" strokeweight=".48pt" strokecolor="#000008">
                <v:path arrowok="t"/>
              </v:shape>
            </v:group>
            <v:group style="position:absolute;left:1198;top:6;width:10;height:2" coordorigin="1198,6" coordsize="10,2">
              <v:shape style="position:absolute;left:1198;top:6;width:10;height:2" coordorigin="1198,6" coordsize="10,0" path="m1198,6l1207,6e" filled="false" stroked="true" strokeweight=".48pt" strokecolor="#000008">
                <v:path arrowok="t"/>
              </v:shape>
            </v:group>
            <v:group style="position:absolute;left:1217;top:6;width:10;height:2" coordorigin="1217,6" coordsize="10,2">
              <v:shape style="position:absolute;left:1217;top:6;width:10;height:2" coordorigin="1217,6" coordsize="10,0" path="m1217,6l1226,6e" filled="false" stroked="true" strokeweight=".48pt" strokecolor="#000008">
                <v:path arrowok="t"/>
              </v:shape>
            </v:group>
            <v:group style="position:absolute;left:1236;top:6;width:10;height:2" coordorigin="1236,6" coordsize="10,2">
              <v:shape style="position:absolute;left:1236;top:6;width:10;height:2" coordorigin="1236,6" coordsize="10,0" path="m1236,6l1246,6e" filled="false" stroked="true" strokeweight=".48pt" strokecolor="#000008">
                <v:path arrowok="t"/>
              </v:shape>
            </v:group>
            <v:group style="position:absolute;left:1255;top:6;width:10;height:2" coordorigin="1255,6" coordsize="10,2">
              <v:shape style="position:absolute;left:1255;top:6;width:10;height:2" coordorigin="1255,6" coordsize="10,0" path="m1255,6l1265,6e" filled="false" stroked="true" strokeweight=".48pt" strokecolor="#000008">
                <v:path arrowok="t"/>
              </v:shape>
            </v:group>
            <v:group style="position:absolute;left:1274;top:6;width:10;height:2" coordorigin="1274,6" coordsize="10,2">
              <v:shape style="position:absolute;left:1274;top:6;width:10;height:2" coordorigin="1274,6" coordsize="10,0" path="m1274,6l1284,6e" filled="false" stroked="true" strokeweight=".48pt" strokecolor="#000008">
                <v:path arrowok="t"/>
              </v:shape>
            </v:group>
            <v:group style="position:absolute;left:1294;top:6;width:10;height:2" coordorigin="1294,6" coordsize="10,2">
              <v:shape style="position:absolute;left:1294;top:6;width:10;height:2" coordorigin="1294,6" coordsize="10,0" path="m1294,6l1303,6e" filled="false" stroked="true" strokeweight=".48pt" strokecolor="#000008">
                <v:path arrowok="t"/>
              </v:shape>
            </v:group>
            <v:group style="position:absolute;left:1313;top:6;width:10;height:2" coordorigin="1313,6" coordsize="10,2">
              <v:shape style="position:absolute;left:1313;top:6;width:10;height:2" coordorigin="1313,6" coordsize="10,0" path="m1313,6l1322,6e" filled="false" stroked="true" strokeweight=".48pt" strokecolor="#000008">
                <v:path arrowok="t"/>
              </v:shape>
            </v:group>
            <v:group style="position:absolute;left:1332;top:6;width:10;height:2" coordorigin="1332,6" coordsize="10,2">
              <v:shape style="position:absolute;left:1332;top:6;width:10;height:2" coordorigin="1332,6" coordsize="10,0" path="m1332,6l1342,6e" filled="false" stroked="true" strokeweight=".48pt" strokecolor="#000008">
                <v:path arrowok="t"/>
              </v:shape>
            </v:group>
            <v:group style="position:absolute;left:1351;top:6;width:10;height:2" coordorigin="1351,6" coordsize="10,2">
              <v:shape style="position:absolute;left:1351;top:6;width:10;height:2" coordorigin="1351,6" coordsize="10,0" path="m1351,6l1361,6e" filled="false" stroked="true" strokeweight=".48pt" strokecolor="#000008">
                <v:path arrowok="t"/>
              </v:shape>
            </v:group>
            <v:group style="position:absolute;left:1370;top:6;width:10;height:2" coordorigin="1370,6" coordsize="10,2">
              <v:shape style="position:absolute;left:1370;top:6;width:10;height:2" coordorigin="1370,6" coordsize="10,0" path="m1370,6l1380,6e" filled="false" stroked="true" strokeweight=".48pt" strokecolor="#000008">
                <v:path arrowok="t"/>
              </v:shape>
            </v:group>
            <v:group style="position:absolute;left:1390;top:6;width:10;height:2" coordorigin="1390,6" coordsize="10,2">
              <v:shape style="position:absolute;left:1390;top:6;width:10;height:2" coordorigin="1390,6" coordsize="10,0" path="m1390,6l1399,6e" filled="false" stroked="true" strokeweight=".48pt" strokecolor="#000008">
                <v:path arrowok="t"/>
              </v:shape>
            </v:group>
            <v:group style="position:absolute;left:1409;top:6;width:10;height:2" coordorigin="1409,6" coordsize="10,2">
              <v:shape style="position:absolute;left:1409;top:6;width:10;height:2" coordorigin="1409,6" coordsize="10,0" path="m1409,6l1418,6e" filled="false" stroked="true" strokeweight=".48pt" strokecolor="#000008">
                <v:path arrowok="t"/>
              </v:shape>
            </v:group>
            <v:group style="position:absolute;left:1428;top:6;width:10;height:2" coordorigin="1428,6" coordsize="10,2">
              <v:shape style="position:absolute;left:1428;top:6;width:10;height:2" coordorigin="1428,6" coordsize="10,0" path="m1428,6l1438,6e" filled="false" stroked="true" strokeweight=".48pt" strokecolor="#000008">
                <v:path arrowok="t"/>
              </v:shape>
            </v:group>
            <v:group style="position:absolute;left:1447;top:6;width:10;height:2" coordorigin="1447,6" coordsize="10,2">
              <v:shape style="position:absolute;left:1447;top:6;width:10;height:2" coordorigin="1447,6" coordsize="10,0" path="m1447,6l1457,6e" filled="false" stroked="true" strokeweight=".48pt" strokecolor="#000008">
                <v:path arrowok="t"/>
              </v:shape>
            </v:group>
            <v:group style="position:absolute;left:1466;top:6;width:10;height:2" coordorigin="1466,6" coordsize="10,2">
              <v:shape style="position:absolute;left:1466;top:6;width:10;height:2" coordorigin="1466,6" coordsize="10,0" path="m1466,6l1476,6e" filled="false" stroked="true" strokeweight=".48pt" strokecolor="#000008">
                <v:path arrowok="t"/>
              </v:shape>
            </v:group>
            <v:group style="position:absolute;left:1486;top:6;width:10;height:2" coordorigin="1486,6" coordsize="10,2">
              <v:shape style="position:absolute;left:1486;top:6;width:10;height:2" coordorigin="1486,6" coordsize="10,0" path="m1486,6l1495,6e" filled="false" stroked="true" strokeweight=".48pt" strokecolor="#000008">
                <v:path arrowok="t"/>
              </v:shape>
            </v:group>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w:pict>
      </w:r>
      <w:r>
        <w:rPr>
          <w:rFonts w:ascii="Garamond"/>
          <w:sz w:val="2"/>
        </w:rPr>
      </w:r>
      <w:r>
        <w:rPr>
          <w:rFonts w:ascii="Garamond"/>
          <w:sz w:val="2"/>
        </w:rPr>
        <w:tab/>
      </w:r>
      <w:r>
        <w:rPr>
          <w:rFonts w:ascii="Garamond"/>
          <w:sz w:val="2"/>
        </w:rPr>
        <w:pict>
          <v:group style="width:79pt;height:.6pt;mso-position-horizontal-relative:char;mso-position-vertical-relative:line" coordorigin="0,0" coordsize="1580,12">
            <v:group style="position:absolute;left:7;top:6;width:10;height:2" coordorigin="7,6" coordsize="10,2">
              <v:shape style="position:absolute;left:7;top:6;width:10;height:2" coordorigin="7,6" coordsize="10,0" path="m7,6l17,6e" filled="false" stroked="true" strokeweight=".48pt" strokecolor="#000008">
                <v:path arrowok="t"/>
              </v:shape>
            </v:group>
            <v:group style="position:absolute;left:26;top:6;width:10;height:2" coordorigin="26,6" coordsize="10,2">
              <v:shape style="position:absolute;left:26;top:6;width:10;height:2" coordorigin="26,6" coordsize="10,0" path="m26,6l36,6e" filled="false" stroked="true" strokeweight=".48pt" strokecolor="#000008">
                <v:path arrowok="t"/>
              </v:shape>
            </v:group>
            <v:group style="position:absolute;left:46;top:6;width:10;height:2" coordorigin="46,6" coordsize="10,2">
              <v:shape style="position:absolute;left:46;top:6;width:10;height:2" coordorigin="46,6" coordsize="10,0" path="m46,6l55,6e" filled="false" stroked="true" strokeweight=".48pt" strokecolor="#000008">
                <v:path arrowok="t"/>
              </v:shape>
            </v:group>
            <v:group style="position:absolute;left:65;top:6;width:10;height:2" coordorigin="65,6" coordsize="10,2">
              <v:shape style="position:absolute;left:65;top:6;width:10;height:2" coordorigin="65,6" coordsize="10,0" path="m65,6l74,6e" filled="false" stroked="true" strokeweight=".48pt" strokecolor="#000008">
                <v:path arrowok="t"/>
              </v:shape>
            </v:group>
            <v:group style="position:absolute;left:84;top:6;width:10;height:2" coordorigin="84,6" coordsize="10,2">
              <v:shape style="position:absolute;left:84;top:6;width:10;height:2" coordorigin="84,6" coordsize="10,0" path="m84,6l94,6e" filled="false" stroked="true" strokeweight=".48pt" strokecolor="#000008">
                <v:path arrowok="t"/>
              </v:shape>
            </v:group>
            <v:group style="position:absolute;left:103;top:6;width:10;height:2" coordorigin="103,6" coordsize="10,2">
              <v:shape style="position:absolute;left:103;top:6;width:10;height:2" coordorigin="103,6" coordsize="10,0" path="m103,6l113,6e" filled="false" stroked="true" strokeweight=".48pt" strokecolor="#000008">
                <v:path arrowok="t"/>
              </v:shape>
            </v:group>
            <v:group style="position:absolute;left:122;top:6;width:10;height:2" coordorigin="122,6" coordsize="10,2">
              <v:shape style="position:absolute;left:122;top:6;width:10;height:2" coordorigin="122,6" coordsize="10,0" path="m122,6l132,6e" filled="false" stroked="true" strokeweight=".48pt" strokecolor="#000008">
                <v:path arrowok="t"/>
              </v:shape>
            </v:group>
            <v:group style="position:absolute;left:142;top:6;width:10;height:2" coordorigin="142,6" coordsize="10,2">
              <v:shape style="position:absolute;left:142;top:6;width:10;height:2" coordorigin="142,6" coordsize="10,0" path="m142,6l151,6e" filled="false" stroked="true" strokeweight=".48pt" strokecolor="#000008">
                <v:path arrowok="t"/>
              </v:shape>
            </v:group>
            <v:group style="position:absolute;left:161;top:6;width:10;height:2" coordorigin="161,6" coordsize="10,2">
              <v:shape style="position:absolute;left:161;top:6;width:10;height:2" coordorigin="161,6" coordsize="10,0" path="m161,6l170,6e" filled="false" stroked="true" strokeweight=".48pt" strokecolor="#000008">
                <v:path arrowok="t"/>
              </v:shape>
            </v:group>
            <v:group style="position:absolute;left:180;top:6;width:10;height:2" coordorigin="180,6" coordsize="10,2">
              <v:shape style="position:absolute;left:180;top:6;width:10;height:2" coordorigin="180,6" coordsize="10,0" path="m180,6l190,6e" filled="false" stroked="true" strokeweight=".48pt" strokecolor="#000008">
                <v:path arrowok="t"/>
              </v:shape>
            </v:group>
            <v:group style="position:absolute;left:199;top:6;width:10;height:2" coordorigin="199,6" coordsize="10,2">
              <v:shape style="position:absolute;left:199;top:6;width:10;height:2" coordorigin="199,6" coordsize="10,0" path="m199,6l209,6e" filled="false" stroked="true" strokeweight=".48pt" strokecolor="#000008">
                <v:path arrowok="t"/>
              </v:shape>
            </v:group>
            <v:group style="position:absolute;left:218;top:6;width:10;height:2" coordorigin="218,6" coordsize="10,2">
              <v:shape style="position:absolute;left:218;top:6;width:10;height:2" coordorigin="218,6" coordsize="10,0" path="m218,6l228,6e" filled="false" stroked="true" strokeweight=".48pt" strokecolor="#000008">
                <v:path arrowok="t"/>
              </v:shape>
            </v:group>
            <v:group style="position:absolute;left:238;top:6;width:10;height:2" coordorigin="238,6" coordsize="10,2">
              <v:shape style="position:absolute;left:238;top:6;width:10;height:2" coordorigin="238,6" coordsize="10,0" path="m238,6l247,6e" filled="false" stroked="true" strokeweight=".48pt" strokecolor="#000008">
                <v:path arrowok="t"/>
              </v:shape>
            </v:group>
            <v:group style="position:absolute;left:257;top:6;width:10;height:2" coordorigin="257,6" coordsize="10,2">
              <v:shape style="position:absolute;left:257;top:6;width:10;height:2" coordorigin="257,6" coordsize="10,0" path="m257,6l266,6e" filled="false" stroked="true" strokeweight=".48pt" strokecolor="#000008">
                <v:path arrowok="t"/>
              </v:shape>
            </v:group>
            <v:group style="position:absolute;left:276;top:6;width:10;height:2" coordorigin="276,6" coordsize="10,2">
              <v:shape style="position:absolute;left:276;top:6;width:10;height:2" coordorigin="276,6" coordsize="10,0" path="m276,6l286,6e" filled="false" stroked="true" strokeweight=".48pt" strokecolor="#000008">
                <v:path arrowok="t"/>
              </v:shape>
            </v:group>
            <v:group style="position:absolute;left:295;top:6;width:10;height:2" coordorigin="295,6" coordsize="10,2">
              <v:shape style="position:absolute;left:295;top:6;width:10;height:2" coordorigin="295,6" coordsize="10,0" path="m295,6l305,6e" filled="false" stroked="true" strokeweight=".48pt" strokecolor="#000008">
                <v:path arrowok="t"/>
              </v:shape>
            </v:group>
            <v:group style="position:absolute;left:314;top:6;width:10;height:2" coordorigin="314,6" coordsize="10,2">
              <v:shape style="position:absolute;left:314;top:6;width:10;height:2" coordorigin="314,6" coordsize="10,0" path="m314,6l324,6e" filled="false" stroked="true" strokeweight=".48pt" strokecolor="#000008">
                <v:path arrowok="t"/>
              </v:shape>
            </v:group>
            <v:group style="position:absolute;left:334;top:6;width:10;height:2" coordorigin="334,6" coordsize="10,2">
              <v:shape style="position:absolute;left:334;top:6;width:10;height:2" coordorigin="334,6" coordsize="10,0" path="m334,6l343,6e" filled="false" stroked="true" strokeweight=".48pt" strokecolor="#000008">
                <v:path arrowok="t"/>
              </v:shape>
            </v:group>
            <v:group style="position:absolute;left:353;top:6;width:10;height:2" coordorigin="353,6" coordsize="10,2">
              <v:shape style="position:absolute;left:353;top:6;width:10;height:2" coordorigin="353,6" coordsize="10,0" path="m353,6l362,6e" filled="false" stroked="true" strokeweight=".48pt" strokecolor="#000008">
                <v:path arrowok="t"/>
              </v:shape>
            </v:group>
            <v:group style="position:absolute;left:372;top:6;width:10;height:2" coordorigin="372,6" coordsize="10,2">
              <v:shape style="position:absolute;left:372;top:6;width:10;height:2" coordorigin="372,6" coordsize="10,0" path="m372,6l382,6e" filled="false" stroked="true" strokeweight=".48pt" strokecolor="#000008">
                <v:path arrowok="t"/>
              </v:shape>
            </v:group>
            <v:group style="position:absolute;left:391;top:6;width:10;height:2" coordorigin="391,6" coordsize="10,2">
              <v:shape style="position:absolute;left:391;top:6;width:10;height:2" coordorigin="391,6" coordsize="10,0" path="m391,6l401,6e" filled="false" stroked="true" strokeweight=".48pt" strokecolor="#000008">
                <v:path arrowok="t"/>
              </v:shape>
            </v:group>
            <v:group style="position:absolute;left:410;top:6;width:10;height:2" coordorigin="410,6" coordsize="10,2">
              <v:shape style="position:absolute;left:410;top:6;width:10;height:2" coordorigin="410,6" coordsize="10,0" path="m410,6l420,6e" filled="false" stroked="true" strokeweight=".48pt" strokecolor="#000008">
                <v:path arrowok="t"/>
              </v:shape>
            </v:group>
            <v:group style="position:absolute;left:430;top:6;width:10;height:2" coordorigin="430,6" coordsize="10,2">
              <v:shape style="position:absolute;left:430;top:6;width:10;height:2" coordorigin="430,6" coordsize="10,0" path="m430,6l439,6e" filled="false" stroked="true" strokeweight=".48pt" strokecolor="#000008">
                <v:path arrowok="t"/>
              </v:shape>
            </v:group>
            <v:group style="position:absolute;left:449;top:6;width:10;height:2" coordorigin="449,6" coordsize="10,2">
              <v:shape style="position:absolute;left:449;top:6;width:10;height:2" coordorigin="449,6" coordsize="10,0" path="m449,6l458,6e" filled="false" stroked="true" strokeweight=".48pt" strokecolor="#000008">
                <v:path arrowok="t"/>
              </v:shape>
            </v:group>
            <v:group style="position:absolute;left:468;top:6;width:10;height:2" coordorigin="468,6" coordsize="10,2">
              <v:shape style="position:absolute;left:468;top:6;width:10;height:2" coordorigin="468,6" coordsize="10,0" path="m468,6l478,6e" filled="false" stroked="true" strokeweight=".48pt" strokecolor="#000008">
                <v:path arrowok="t"/>
              </v:shape>
            </v:group>
            <v:group style="position:absolute;left:487;top:6;width:10;height:2" coordorigin="487,6" coordsize="10,2">
              <v:shape style="position:absolute;left:487;top:6;width:10;height:2" coordorigin="487,6" coordsize="10,0" path="m487,6l497,6e" filled="false" stroked="true" strokeweight=".48pt" strokecolor="#000008">
                <v:path arrowok="t"/>
              </v:shape>
            </v:group>
            <v:group style="position:absolute;left:506;top:6;width:10;height:2" coordorigin="506,6" coordsize="10,2">
              <v:shape style="position:absolute;left:506;top:6;width:10;height:2" coordorigin="506,6" coordsize="10,0" path="m506,6l516,6e" filled="false" stroked="true" strokeweight=".48pt" strokecolor="#000008">
                <v:path arrowok="t"/>
              </v:shape>
            </v:group>
            <v:group style="position:absolute;left:526;top:6;width:10;height:2" coordorigin="526,6" coordsize="10,2">
              <v:shape style="position:absolute;left:526;top:6;width:10;height:2" coordorigin="526,6" coordsize="10,0" path="m526,6l535,6e" filled="false" stroked="true" strokeweight=".48pt" strokecolor="#000008">
                <v:path arrowok="t"/>
              </v:shape>
            </v:group>
            <v:group style="position:absolute;left:545;top:6;width:10;height:2" coordorigin="545,6" coordsize="10,2">
              <v:shape style="position:absolute;left:545;top:6;width:10;height:2" coordorigin="545,6" coordsize="10,0" path="m545,6l554,6e" filled="false" stroked="true" strokeweight=".48pt" strokecolor="#000008">
                <v:path arrowok="t"/>
              </v:shape>
            </v:group>
            <v:group style="position:absolute;left:564;top:6;width:10;height:2" coordorigin="564,6" coordsize="10,2">
              <v:shape style="position:absolute;left:564;top:6;width:10;height:2" coordorigin="564,6" coordsize="10,0" path="m564,6l574,6e" filled="false" stroked="true" strokeweight=".48pt" strokecolor="#000008">
                <v:path arrowok="t"/>
              </v:shape>
            </v:group>
            <v:group style="position:absolute;left:583;top:6;width:10;height:2" coordorigin="583,6" coordsize="10,2">
              <v:shape style="position:absolute;left:583;top:6;width:10;height:2" coordorigin="583,6" coordsize="10,0" path="m583,6l593,6e" filled="false" stroked="true" strokeweight=".48pt" strokecolor="#000008">
                <v:path arrowok="t"/>
              </v:shape>
            </v:group>
            <v:group style="position:absolute;left:602;top:6;width:10;height:2" coordorigin="602,6" coordsize="10,2">
              <v:shape style="position:absolute;left:602;top:6;width:10;height:2" coordorigin="602,6" coordsize="10,0" path="m602,6l612,6e" filled="false" stroked="true" strokeweight=".48pt" strokecolor="#000008">
                <v:path arrowok="t"/>
              </v:shape>
            </v:group>
            <v:group style="position:absolute;left:622;top:6;width:10;height:2" coordorigin="622,6" coordsize="10,2">
              <v:shape style="position:absolute;left:622;top:6;width:10;height:2" coordorigin="622,6" coordsize="10,0" path="m622,6l631,6e" filled="false" stroked="true" strokeweight=".48pt" strokecolor="#000008">
                <v:path arrowok="t"/>
              </v:shape>
            </v:group>
            <v:group style="position:absolute;left:641;top:6;width:10;height:2" coordorigin="641,6" coordsize="10,2">
              <v:shape style="position:absolute;left:641;top:6;width:10;height:2" coordorigin="641,6" coordsize="10,0" path="m641,6l650,6e" filled="false" stroked="true" strokeweight=".48pt" strokecolor="#000008">
                <v:path arrowok="t"/>
              </v:shape>
            </v:group>
            <v:group style="position:absolute;left:660;top:6;width:10;height:2" coordorigin="660,6" coordsize="10,2">
              <v:shape style="position:absolute;left:660;top:6;width:10;height:2" coordorigin="660,6" coordsize="10,0" path="m660,6l670,6e" filled="false" stroked="true" strokeweight=".48pt" strokecolor="#000008">
                <v:path arrowok="t"/>
              </v:shape>
            </v:group>
            <v:group style="position:absolute;left:679;top:6;width:10;height:2" coordorigin="679,6" coordsize="10,2">
              <v:shape style="position:absolute;left:679;top:6;width:10;height:2" coordorigin="679,6" coordsize="10,0" path="m679,6l689,6e" filled="false" stroked="true" strokeweight=".48pt" strokecolor="#000008">
                <v:path arrowok="t"/>
              </v:shape>
            </v:group>
            <v:group style="position:absolute;left:698;top:6;width:10;height:2" coordorigin="698,6" coordsize="10,2">
              <v:shape style="position:absolute;left:698;top:6;width:10;height:2" coordorigin="698,6" coordsize="10,0" path="m698,6l708,6e" filled="false" stroked="true" strokeweight=".48pt" strokecolor="#000008">
                <v:path arrowok="t"/>
              </v:shape>
            </v:group>
            <v:group style="position:absolute;left:718;top:6;width:10;height:2" coordorigin="718,6" coordsize="10,2">
              <v:shape style="position:absolute;left:718;top:6;width:10;height:2" coordorigin="718,6" coordsize="10,0" path="m718,6l727,6e" filled="false" stroked="true" strokeweight=".48pt" strokecolor="#000008">
                <v:path arrowok="t"/>
              </v:shape>
            </v:group>
            <v:group style="position:absolute;left:737;top:6;width:10;height:2" coordorigin="737,6" coordsize="10,2">
              <v:shape style="position:absolute;left:737;top:6;width:10;height:2" coordorigin="737,6" coordsize="10,0" path="m737,6l746,6e" filled="false" stroked="true" strokeweight=".48pt" strokecolor="#000008">
                <v:path arrowok="t"/>
              </v:shape>
            </v:group>
            <v:group style="position:absolute;left:756;top:6;width:10;height:2" coordorigin="756,6" coordsize="10,2">
              <v:shape style="position:absolute;left:756;top:6;width:10;height:2" coordorigin="756,6" coordsize="10,0" path="m756,6l766,6e" filled="false" stroked="true" strokeweight=".48pt" strokecolor="#000008">
                <v:path arrowok="t"/>
              </v:shape>
            </v:group>
            <v:group style="position:absolute;left:775;top:6;width:10;height:2" coordorigin="775,6" coordsize="10,2">
              <v:shape style="position:absolute;left:775;top:6;width:10;height:2" coordorigin="775,6" coordsize="10,0" path="m775,6l785,6e" filled="false" stroked="true" strokeweight=".48pt" strokecolor="#000008">
                <v:path arrowok="t"/>
              </v:shape>
            </v:group>
            <v:group style="position:absolute;left:794;top:6;width:10;height:2" coordorigin="794,6" coordsize="10,2">
              <v:shape style="position:absolute;left:794;top:6;width:10;height:2" coordorigin="794,6" coordsize="10,0" path="m794,6l804,6e" filled="false" stroked="true" strokeweight=".48pt" strokecolor="#000008">
                <v:path arrowok="t"/>
              </v:shape>
            </v:group>
            <v:group style="position:absolute;left:814;top:6;width:10;height:2" coordorigin="814,6" coordsize="10,2">
              <v:shape style="position:absolute;left:814;top:6;width:10;height:2" coordorigin="814,6" coordsize="10,0" path="m814,6l823,6e" filled="false" stroked="true" strokeweight=".48pt" strokecolor="#000008">
                <v:path arrowok="t"/>
              </v:shape>
            </v:group>
            <v:group style="position:absolute;left:833;top:6;width:10;height:2" coordorigin="833,6" coordsize="10,2">
              <v:shape style="position:absolute;left:833;top:6;width:10;height:2" coordorigin="833,6" coordsize="10,0" path="m833,6l842,6e" filled="false" stroked="true" strokeweight=".48pt" strokecolor="#000008">
                <v:path arrowok="t"/>
              </v:shape>
            </v:group>
            <v:group style="position:absolute;left:852;top:6;width:10;height:2" coordorigin="852,6" coordsize="10,2">
              <v:shape style="position:absolute;left:852;top:6;width:10;height:2" coordorigin="852,6" coordsize="10,0" path="m852,6l862,6e" filled="false" stroked="true" strokeweight=".48pt" strokecolor="#000008">
                <v:path arrowok="t"/>
              </v:shape>
            </v:group>
            <v:group style="position:absolute;left:871;top:6;width:10;height:2" coordorigin="871,6" coordsize="10,2">
              <v:shape style="position:absolute;left:871;top:6;width:10;height:2" coordorigin="871,6" coordsize="10,0" path="m871,6l881,6e" filled="false" stroked="true" strokeweight=".48pt" strokecolor="#000008">
                <v:path arrowok="t"/>
              </v:shape>
            </v:group>
            <v:group style="position:absolute;left:890;top:6;width:10;height:2" coordorigin="890,6" coordsize="10,2">
              <v:shape style="position:absolute;left:890;top:6;width:10;height:2" coordorigin="890,6" coordsize="10,0" path="m890,6l900,6e" filled="false" stroked="true" strokeweight=".48pt" strokecolor="#000008">
                <v:path arrowok="t"/>
              </v:shape>
            </v:group>
            <v:group style="position:absolute;left:910;top:6;width:10;height:2" coordorigin="910,6" coordsize="10,2">
              <v:shape style="position:absolute;left:910;top:6;width:10;height:2" coordorigin="910,6" coordsize="10,0" path="m910,6l919,6e" filled="false" stroked="true" strokeweight=".48pt" strokecolor="#000008">
                <v:path arrowok="t"/>
              </v:shape>
            </v:group>
            <v:group style="position:absolute;left:929;top:6;width:10;height:2" coordorigin="929,6" coordsize="10,2">
              <v:shape style="position:absolute;left:929;top:6;width:10;height:2" coordorigin="929,6" coordsize="10,0" path="m929,6l938,6e" filled="false" stroked="true" strokeweight=".48pt" strokecolor="#000008">
                <v:path arrowok="t"/>
              </v:shape>
            </v:group>
            <v:group style="position:absolute;left:948;top:6;width:10;height:2" coordorigin="948,6" coordsize="10,2">
              <v:shape style="position:absolute;left:948;top:6;width:10;height:2" coordorigin="948,6" coordsize="10,0" path="m948,6l958,6e" filled="false" stroked="true" strokeweight=".48pt" strokecolor="#000008">
                <v:path arrowok="t"/>
              </v:shape>
            </v:group>
            <v:group style="position:absolute;left:967;top:6;width:10;height:2" coordorigin="967,6" coordsize="10,2">
              <v:shape style="position:absolute;left:967;top:6;width:10;height:2" coordorigin="967,6" coordsize="10,0" path="m967,6l977,6e" filled="false" stroked="true" strokeweight=".48pt" strokecolor="#000008">
                <v:path arrowok="t"/>
              </v:shape>
            </v:group>
            <v:group style="position:absolute;left:986;top:6;width:10;height:2" coordorigin="986,6" coordsize="10,2">
              <v:shape style="position:absolute;left:986;top:6;width:10;height:2" coordorigin="986,6" coordsize="10,0" path="m986,6l996,6e" filled="false" stroked="true" strokeweight=".48pt" strokecolor="#000008">
                <v:path arrowok="t"/>
              </v:shape>
            </v:group>
            <v:group style="position:absolute;left:1006;top:6;width:10;height:2" coordorigin="1006,6" coordsize="10,2">
              <v:shape style="position:absolute;left:1006;top:6;width:10;height:2" coordorigin="1006,6" coordsize="10,0" path="m1006,6l1015,6e" filled="false" stroked="true" strokeweight=".48pt" strokecolor="#000008">
                <v:path arrowok="t"/>
              </v:shape>
            </v:group>
            <v:group style="position:absolute;left:1025;top:6;width:10;height:2" coordorigin="1025,6" coordsize="10,2">
              <v:shape style="position:absolute;left:1025;top:6;width:10;height:2" coordorigin="1025,6" coordsize="10,0" path="m1025,6l1034,6e" filled="false" stroked="true" strokeweight=".48pt" strokecolor="#000008">
                <v:path arrowok="t"/>
              </v:shape>
            </v:group>
            <v:group style="position:absolute;left:1044;top:6;width:10;height:2" coordorigin="1044,6" coordsize="10,2">
              <v:shape style="position:absolute;left:1044;top:6;width:10;height:2" coordorigin="1044,6" coordsize="10,0" path="m1044,6l1054,6e" filled="false" stroked="true" strokeweight=".48pt" strokecolor="#000008">
                <v:path arrowok="t"/>
              </v:shape>
            </v:group>
            <v:group style="position:absolute;left:1063;top:6;width:10;height:2" coordorigin="1063,6" coordsize="10,2">
              <v:shape style="position:absolute;left:1063;top:6;width:10;height:2" coordorigin="1063,6" coordsize="10,0" path="m1063,6l1073,6e" filled="false" stroked="true" strokeweight=".48pt" strokecolor="#000008">
                <v:path arrowok="t"/>
              </v:shape>
            </v:group>
            <v:group style="position:absolute;left:1082;top:6;width:10;height:2" coordorigin="1082,6" coordsize="10,2">
              <v:shape style="position:absolute;left:1082;top:6;width:10;height:2" coordorigin="1082,6" coordsize="10,0" path="m1082,6l1092,6e" filled="false" stroked="true" strokeweight=".48pt" strokecolor="#000008">
                <v:path arrowok="t"/>
              </v:shape>
            </v:group>
            <v:group style="position:absolute;left:1102;top:6;width:10;height:2" coordorigin="1102,6" coordsize="10,2">
              <v:shape style="position:absolute;left:1102;top:6;width:10;height:2" coordorigin="1102,6" coordsize="10,0" path="m1102,6l1111,6e" filled="false" stroked="true" strokeweight=".48pt" strokecolor="#000008">
                <v:path arrowok="t"/>
              </v:shape>
            </v:group>
            <v:group style="position:absolute;left:1121;top:6;width:10;height:2" coordorigin="1121,6" coordsize="10,2">
              <v:shape style="position:absolute;left:1121;top:6;width:10;height:2" coordorigin="1121,6" coordsize="10,0" path="m1121,6l1130,6e" filled="false" stroked="true" strokeweight=".48pt" strokecolor="#000008">
                <v:path arrowok="t"/>
              </v:shape>
            </v:group>
            <v:group style="position:absolute;left:1140;top:6;width:10;height:2" coordorigin="1140,6" coordsize="10,2">
              <v:shape style="position:absolute;left:1140;top:6;width:10;height:2" coordorigin="1140,6" coordsize="10,0" path="m1140,6l1150,6e" filled="false" stroked="true" strokeweight=".48pt" strokecolor="#000008">
                <v:path arrowok="t"/>
              </v:shape>
            </v:group>
            <v:group style="position:absolute;left:1159;top:6;width:10;height:2" coordorigin="1159,6" coordsize="10,2">
              <v:shape style="position:absolute;left:1159;top:6;width:10;height:2" coordorigin="1159,6" coordsize="10,0" path="m1159,6l1169,6e" filled="false" stroked="true" strokeweight=".48pt" strokecolor="#000008">
                <v:path arrowok="t"/>
              </v:shape>
            </v:group>
            <v:group style="position:absolute;left:1178;top:6;width:10;height:2" coordorigin="1178,6" coordsize="10,2">
              <v:shape style="position:absolute;left:1178;top:6;width:10;height:2" coordorigin="1178,6" coordsize="10,0" path="m1178,6l1188,6e" filled="false" stroked="true" strokeweight=".48pt" strokecolor="#000008">
                <v:path arrowok="t"/>
              </v:shape>
            </v:group>
            <v:group style="position:absolute;left:1198;top:6;width:10;height:2" coordorigin="1198,6" coordsize="10,2">
              <v:shape style="position:absolute;left:1198;top:6;width:10;height:2" coordorigin="1198,6" coordsize="10,0" path="m1198,6l1207,6e" filled="false" stroked="true" strokeweight=".48pt" strokecolor="#000008">
                <v:path arrowok="t"/>
              </v:shape>
            </v:group>
            <v:group style="position:absolute;left:1217;top:6;width:10;height:2" coordorigin="1217,6" coordsize="10,2">
              <v:shape style="position:absolute;left:1217;top:6;width:10;height:2" coordorigin="1217,6" coordsize="10,0" path="m1217,6l1226,6e" filled="false" stroked="true" strokeweight=".48pt" strokecolor="#000008">
                <v:path arrowok="t"/>
              </v:shape>
            </v:group>
            <v:group style="position:absolute;left:1236;top:6;width:10;height:2" coordorigin="1236,6" coordsize="10,2">
              <v:shape style="position:absolute;left:1236;top:6;width:10;height:2" coordorigin="1236,6" coordsize="10,0" path="m1236,6l1246,6e" filled="false" stroked="true" strokeweight=".48pt" strokecolor="#000008">
                <v:path arrowok="t"/>
              </v:shape>
            </v:group>
            <v:group style="position:absolute;left:1255;top:6;width:10;height:2" coordorigin="1255,6" coordsize="10,2">
              <v:shape style="position:absolute;left:1255;top:6;width:10;height:2" coordorigin="1255,6" coordsize="10,0" path="m1255,6l1265,6e" filled="false" stroked="true" strokeweight=".48pt" strokecolor="#000008">
                <v:path arrowok="t"/>
              </v:shape>
            </v:group>
            <v:group style="position:absolute;left:1274;top:6;width:10;height:2" coordorigin="1274,6" coordsize="10,2">
              <v:shape style="position:absolute;left:1274;top:6;width:10;height:2" coordorigin="1274,6" coordsize="10,0" path="m1274,6l1284,6e" filled="false" stroked="true" strokeweight=".48pt" strokecolor="#000008">
                <v:path arrowok="t"/>
              </v:shape>
            </v:group>
            <v:group style="position:absolute;left:1294;top:6;width:10;height:2" coordorigin="1294,6" coordsize="10,2">
              <v:shape style="position:absolute;left:1294;top:6;width:10;height:2" coordorigin="1294,6" coordsize="10,0" path="m1294,6l1303,6e" filled="false" stroked="true" strokeweight=".48pt" strokecolor="#000008">
                <v:path arrowok="t"/>
              </v:shape>
            </v:group>
            <v:group style="position:absolute;left:1313;top:6;width:10;height:2" coordorigin="1313,6" coordsize="10,2">
              <v:shape style="position:absolute;left:1313;top:6;width:10;height:2" coordorigin="1313,6" coordsize="10,0" path="m1313,6l1322,6e" filled="false" stroked="true" strokeweight=".48pt" strokecolor="#000008">
                <v:path arrowok="t"/>
              </v:shape>
            </v:group>
            <v:group style="position:absolute;left:1332;top:6;width:10;height:2" coordorigin="1332,6" coordsize="10,2">
              <v:shape style="position:absolute;left:1332;top:6;width:10;height:2" coordorigin="1332,6" coordsize="10,0" path="m1332,6l1342,6e" filled="false" stroked="true" strokeweight=".48pt" strokecolor="#000008">
                <v:path arrowok="t"/>
              </v:shape>
            </v:group>
            <v:group style="position:absolute;left:1351;top:6;width:10;height:2" coordorigin="1351,6" coordsize="10,2">
              <v:shape style="position:absolute;left:1351;top:6;width:10;height:2" coordorigin="1351,6" coordsize="10,0" path="m1351,6l1361,6e" filled="false" stroked="true" strokeweight=".48pt" strokecolor="#000008">
                <v:path arrowok="t"/>
              </v:shape>
            </v:group>
            <v:group style="position:absolute;left:1370;top:6;width:10;height:2" coordorigin="1370,6" coordsize="10,2">
              <v:shape style="position:absolute;left:1370;top:6;width:10;height:2" coordorigin="1370,6" coordsize="10,0" path="m1370,6l1380,6e" filled="false" stroked="true" strokeweight=".48pt" strokecolor="#000008">
                <v:path arrowok="t"/>
              </v:shape>
            </v:group>
            <v:group style="position:absolute;left:1390;top:6;width:10;height:2" coordorigin="1390,6" coordsize="10,2">
              <v:shape style="position:absolute;left:1390;top:6;width:10;height:2" coordorigin="1390,6" coordsize="10,0" path="m1390,6l1399,6e" filled="false" stroked="true" strokeweight=".48pt" strokecolor="#000008">
                <v:path arrowok="t"/>
              </v:shape>
            </v:group>
            <v:group style="position:absolute;left:1409;top:6;width:10;height:2" coordorigin="1409,6" coordsize="10,2">
              <v:shape style="position:absolute;left:1409;top:6;width:10;height:2" coordorigin="1409,6" coordsize="10,0" path="m1409,6l1418,6e" filled="false" stroked="true" strokeweight=".48pt" strokecolor="#000008">
                <v:path arrowok="t"/>
              </v:shape>
            </v:group>
            <v:group style="position:absolute;left:1428;top:6;width:10;height:2" coordorigin="1428,6" coordsize="10,2">
              <v:shape style="position:absolute;left:1428;top:6;width:10;height:2" coordorigin="1428,6" coordsize="10,0" path="m1428,6l1438,6e" filled="false" stroked="true" strokeweight=".48pt" strokecolor="#000008">
                <v:path arrowok="t"/>
              </v:shape>
            </v:group>
            <v:group style="position:absolute;left:1447;top:6;width:10;height:2" coordorigin="1447,6" coordsize="10,2">
              <v:shape style="position:absolute;left:1447;top:6;width:10;height:2" coordorigin="1447,6" coordsize="10,0" path="m1447,6l1457,6e" filled="false" stroked="true" strokeweight=".48pt" strokecolor="#000008">
                <v:path arrowok="t"/>
              </v:shape>
            </v:group>
            <v:group style="position:absolute;left:1466;top:6;width:10;height:2" coordorigin="1466,6" coordsize="10,2">
              <v:shape style="position:absolute;left:1466;top:6;width:10;height:2" coordorigin="1466,6" coordsize="10,0" path="m1466,6l1476,6e" filled="false" stroked="true" strokeweight=".48pt" strokecolor="#000008">
                <v:path arrowok="t"/>
              </v:shape>
            </v:group>
            <v:group style="position:absolute;left:1486;top:6;width:10;height:2" coordorigin="1486,6" coordsize="10,2">
              <v:shape style="position:absolute;left:1486;top:6;width:10;height:2" coordorigin="1486,6" coordsize="10,0" path="m1486,6l1495,6e" filled="false" stroked="true" strokeweight=".48pt" strokecolor="#000008">
                <v:path arrowok="t"/>
              </v:shape>
            </v:group>
            <v:group style="position:absolute;left:1505;top:6;width:10;height:2" coordorigin="1505,6" coordsize="10,2">
              <v:shape style="position:absolute;left:1505;top:6;width:10;height:2" coordorigin="1505,6" coordsize="10,0" path="m1505,6l1514,6e" filled="false" stroked="true" strokeweight=".48pt" strokecolor="#000008">
                <v:path arrowok="t"/>
              </v:shape>
            </v:group>
            <v:group style="position:absolute;left:1524;top:6;width:10;height:2" coordorigin="1524,6" coordsize="10,2">
              <v:shape style="position:absolute;left:1524;top:6;width:10;height:2" coordorigin="1524,6" coordsize="10,0" path="m1524,6l1534,6e" filled="false" stroked="true" strokeweight=".48pt" strokecolor="#000008">
                <v:path arrowok="t"/>
              </v:shape>
            </v:group>
            <v:group style="position:absolute;left:1543;top:6;width:10;height:2" coordorigin="1543,6" coordsize="10,2">
              <v:shape style="position:absolute;left:1543;top:6;width:10;height:2" coordorigin="1543,6" coordsize="10,0" path="m1543,6l1553,6e" filled="false" stroked="true" strokeweight=".48pt" strokecolor="#000008">
                <v:path arrowok="t"/>
              </v:shape>
            </v:group>
            <v:group style="position:absolute;left:1562;top:6;width:10;height:2" coordorigin="1562,6" coordsize="10,2">
              <v:shape style="position:absolute;left:1562;top:6;width:10;height:2" coordorigin="1562,6" coordsize="10,0" path="m1562,6l1572,6e" filled="false" stroked="true" strokeweight=".48pt" strokecolor="#000008">
                <v:path arrowok="t"/>
              </v:shape>
            </v:group>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style="position:absolute;left:1504;top:6;width:12;height:2" coordorigin="1504,6" coordsize="12,2">
              <v:shape style="position:absolute;left:1504;top:6;width:12;height:2" coordorigin="1504,6" coordsize="12,0" path="m1504,6l1516,6e" filled="false" stroked="true" strokeweight=".6pt" strokecolor="#000008">
                <v:path arrowok="t"/>
              </v:shape>
            </v:group>
            <v:group style="position:absolute;left:1523;top:6;width:12;height:2" coordorigin="1523,6" coordsize="12,2">
              <v:shape style="position:absolute;left:1523;top:6;width:12;height:2" coordorigin="1523,6" coordsize="12,0" path="m1523,6l1535,6e" filled="false" stroked="true" strokeweight=".6pt" strokecolor="#000008">
                <v:path arrowok="t"/>
              </v:shape>
            </v:group>
            <v:group style="position:absolute;left:1542;top:6;width:12;height:2" coordorigin="1542,6" coordsize="12,2">
              <v:shape style="position:absolute;left:1542;top:6;width:12;height:2" coordorigin="1542,6" coordsize="12,0" path="m1542,6l1554,6e" filled="false" stroked="true" strokeweight=".6pt" strokecolor="#000008">
                <v:path arrowok="t"/>
              </v:shape>
            </v:group>
            <v:group style="position:absolute;left:1561;top:6;width:12;height:2" coordorigin="1561,6" coordsize="12,2">
              <v:shape style="position:absolute;left:1561;top:6;width:12;height:2" coordorigin="1561,6" coordsize="12,0" path="m1561,6l1573,6e" filled="false" stroked="true" strokeweight=".6pt" strokecolor="#000008">
                <v:path arrowok="t"/>
              </v:shape>
            </v:group>
          </v:group>
        </w:pict>
      </w:r>
      <w:r>
        <w:rPr>
          <w:rFonts w:ascii="Garamond"/>
          <w:sz w:val="2"/>
        </w:rPr>
      </w:r>
    </w:p>
    <w:p>
      <w:pPr>
        <w:tabs>
          <w:tab w:pos="5128" w:val="left" w:leader="none"/>
          <w:tab w:pos="7694" w:val="left" w:leader="none"/>
        </w:tabs>
        <w:spacing w:before="1"/>
        <w:ind w:left="1340" w:right="0" w:firstLine="0"/>
        <w:jc w:val="left"/>
        <w:rPr>
          <w:rFonts w:ascii="Garamond" w:hAnsi="Garamond" w:cs="Garamond" w:eastAsia="Garamond" w:hint="default"/>
          <w:sz w:val="18"/>
          <w:szCs w:val="18"/>
        </w:rPr>
      </w:pPr>
      <w:r>
        <w:rPr>
          <w:rFonts w:ascii="Microsoft JhengHei" w:hAnsi="Microsoft JhengHei" w:cs="Microsoft JhengHei" w:eastAsia="Microsoft JhengHei" w:hint="default"/>
          <w:b/>
          <w:bCs/>
          <w:sz w:val="18"/>
          <w:szCs w:val="18"/>
        </w:rPr>
        <w:t>合计</w:t>
        <w:tab/>
      </w:r>
      <w:r>
        <w:rPr>
          <w:rFonts w:ascii="Garamond" w:hAnsi="Garamond" w:cs="Garamond" w:eastAsia="Garamond" w:hint="default"/>
          <w:b/>
          <w:bCs/>
          <w:spacing w:val="-1"/>
          <w:position w:val="1"/>
          <w:sz w:val="18"/>
          <w:szCs w:val="18"/>
        </w:rPr>
        <w:t>147,613.79</w:t>
        <w:tab/>
        <w:t>285,081.40</w:t>
      </w:r>
      <w:r>
        <w:rPr>
          <w:rFonts w:ascii="Garamond" w:hAnsi="Garamond" w:cs="Garamond" w:eastAsia="Garamond" w:hint="default"/>
          <w:spacing w:val="-1"/>
          <w:sz w:val="18"/>
          <w:szCs w:val="18"/>
        </w:rPr>
      </w:r>
    </w:p>
    <w:p>
      <w:pPr>
        <w:pStyle w:val="BodyText"/>
        <w:spacing w:line="240" w:lineRule="auto" w:before="93"/>
        <w:ind w:left="577" w:right="0"/>
        <w:jc w:val="left"/>
        <w:rPr>
          <w:sz w:val="20"/>
          <w:szCs w:val="20"/>
        </w:rPr>
      </w:pPr>
      <w:r>
        <w:rPr/>
        <w:pict>
          <v:group style="position:absolute;margin-left:301.199982pt;margin-top:4.913659pt;width:75pt;height:1.45pt;mso-position-horizontal-relative:page;mso-position-vertical-relative:paragraph;z-index:9280" coordorigin="6024,98" coordsize="1500,29">
            <v:group style="position:absolute;left:6029;top:103;width:1491;height:2" coordorigin="6029,103" coordsize="1491,2">
              <v:shape style="position:absolute;left:6029;top:103;width:1491;height:2" coordorigin="6029,103" coordsize="1491,0" path="m6029,103l7519,103e" filled="false" stroked="true" strokeweight=".48pt" strokecolor="#000008">
                <v:path arrowok="t"/>
              </v:shape>
            </v:group>
            <v:group style="position:absolute;left:6029;top:122;width:1491;height:2" coordorigin="6029,122" coordsize="1491,2">
              <v:shape style="position:absolute;left:6029;top:122;width:1491;height:2" coordorigin="6029,122" coordsize="1491,0" path="m6029,122l7519,122e" filled="false" stroked="true" strokeweight=".48pt" strokecolor="#000008">
                <v:path arrowok="t"/>
              </v:shape>
            </v:group>
            <w10:wrap type="none"/>
          </v:group>
        </w:pict>
      </w:r>
      <w:r>
        <w:rPr/>
        <w:pict>
          <v:group style="position:absolute;margin-left:426.119995pt;margin-top:4.913659pt;width:79.1pt;height:1.45pt;mso-position-horizontal-relative:page;mso-position-vertical-relative:paragraph;z-index:9304" coordorigin="8522,98" coordsize="1582,29">
            <v:group style="position:absolute;left:8527;top:103;width:1572;height:2" coordorigin="8527,103" coordsize="1572,2">
              <v:shape style="position:absolute;left:8527;top:103;width:1572;height:2" coordorigin="8527,103" coordsize="1572,0" path="m8527,103l10099,103e" filled="false" stroked="true" strokeweight=".48pt" strokecolor="#000008">
                <v:path arrowok="t"/>
              </v:shape>
            </v:group>
            <v:group style="position:absolute;left:8527;top:122;width:1572;height:2" coordorigin="8527,122" coordsize="1572,2">
              <v:shape style="position:absolute;left:8527;top:122;width:1572;height:2" coordorigin="8527,122" coordsize="1572,0" path="m8527,122l10099,122e" filled="false" stroked="true" strokeweight=".48pt" strokecolor="#000008">
                <v:path arrowok="t"/>
              </v:shape>
            </v:group>
            <w10:wrap type="none"/>
          </v:group>
        </w:pict>
      </w:r>
      <w:r>
        <w:rPr/>
        <w:t>所得税税率详见附注六</w:t>
      </w:r>
      <w:r>
        <w:rPr>
          <w:sz w:val="20"/>
          <w:szCs w:val="20"/>
        </w:rPr>
        <w:t>。</w:t>
      </w:r>
    </w:p>
    <w:p>
      <w:pPr>
        <w:spacing w:after="0" w:line="240" w:lineRule="auto"/>
        <w:jc w:val="left"/>
        <w:rPr>
          <w:sz w:val="20"/>
          <w:szCs w:val="20"/>
        </w:rPr>
        <w:sectPr>
          <w:pgSz w:w="11910" w:h="16840"/>
          <w:pgMar w:header="0" w:footer="914" w:top="1320" w:bottom="1100" w:left="1640" w:right="1640"/>
        </w:sectPr>
      </w:pPr>
    </w:p>
    <w:p>
      <w:pPr>
        <w:spacing w:line="240" w:lineRule="auto" w:before="6"/>
        <w:rPr>
          <w:rFonts w:ascii="Times New Roman" w:hAnsi="Times New Roman" w:cs="Times New Roman" w:eastAsia="Times New Roman" w:hint="default"/>
          <w:sz w:val="3"/>
          <w:szCs w:val="3"/>
        </w:rPr>
      </w:pPr>
      <w:r>
        <w:rPr/>
        <w:pict>
          <v:group style="position:absolute;margin-left:298.679993pt;margin-top:397.5pt;width:76.1pt;height:.6pt;mso-position-horizontal-relative:page;mso-position-vertical-relative:page;z-index:-1238080" coordorigin="5974,7950" coordsize="1522,12">
            <v:group style="position:absolute;left:5980;top:7956;width:12;height:2" coordorigin="5980,7956" coordsize="12,2">
              <v:shape style="position:absolute;left:5980;top:7956;width:12;height:2" coordorigin="5980,7956" coordsize="12,0" path="m5980,7956l5992,7956e" filled="false" stroked="true" strokeweight=".6pt" strokecolor="#000008">
                <v:path arrowok="t"/>
              </v:shape>
            </v:group>
            <v:group style="position:absolute;left:5999;top:7956;width:12;height:2" coordorigin="5999,7956" coordsize="12,2">
              <v:shape style="position:absolute;left:5999;top:7956;width:12;height:2" coordorigin="5999,7956" coordsize="12,0" path="m5999,7956l6011,7956e" filled="false" stroked="true" strokeweight=".6pt" strokecolor="#000008">
                <v:path arrowok="t"/>
              </v:shape>
            </v:group>
            <v:group style="position:absolute;left:6018;top:7956;width:12;height:2" coordorigin="6018,7956" coordsize="12,2">
              <v:shape style="position:absolute;left:6018;top:7956;width:12;height:2" coordorigin="6018,7956" coordsize="12,0" path="m6018,7956l6030,7956e" filled="false" stroked="true" strokeweight=".6pt" strokecolor="#000008">
                <v:path arrowok="t"/>
              </v:shape>
            </v:group>
            <v:group style="position:absolute;left:6037;top:7956;width:12;height:2" coordorigin="6037,7956" coordsize="12,2">
              <v:shape style="position:absolute;left:6037;top:7956;width:12;height:2" coordorigin="6037,7956" coordsize="12,0" path="m6037,7956l6049,7956e" filled="false" stroked="true" strokeweight=".6pt" strokecolor="#000008">
                <v:path arrowok="t"/>
              </v:shape>
            </v:group>
            <v:group style="position:absolute;left:6056;top:7956;width:12;height:2" coordorigin="6056,7956" coordsize="12,2">
              <v:shape style="position:absolute;left:6056;top:7956;width:12;height:2" coordorigin="6056,7956" coordsize="12,0" path="m6056,7956l6068,7956e" filled="false" stroked="true" strokeweight=".6pt" strokecolor="#000008">
                <v:path arrowok="t"/>
              </v:shape>
            </v:group>
            <v:group style="position:absolute;left:6076;top:7956;width:12;height:2" coordorigin="6076,7956" coordsize="12,2">
              <v:shape style="position:absolute;left:6076;top:7956;width:12;height:2" coordorigin="6076,7956" coordsize="12,0" path="m6076,7956l6088,7956e" filled="false" stroked="true" strokeweight=".6pt" strokecolor="#000008">
                <v:path arrowok="t"/>
              </v:shape>
            </v:group>
            <v:group style="position:absolute;left:6095;top:7956;width:12;height:2" coordorigin="6095,7956" coordsize="12,2">
              <v:shape style="position:absolute;left:6095;top:7956;width:12;height:2" coordorigin="6095,7956" coordsize="12,0" path="m6095,7956l6107,7956e" filled="false" stroked="true" strokeweight=".6pt" strokecolor="#000008">
                <v:path arrowok="t"/>
              </v:shape>
            </v:group>
            <v:group style="position:absolute;left:6114;top:7956;width:12;height:2" coordorigin="6114,7956" coordsize="12,2">
              <v:shape style="position:absolute;left:6114;top:7956;width:12;height:2" coordorigin="6114,7956" coordsize="12,0" path="m6114,7956l6126,7956e" filled="false" stroked="true" strokeweight=".6pt" strokecolor="#000008">
                <v:path arrowok="t"/>
              </v:shape>
            </v:group>
            <v:group style="position:absolute;left:6133;top:7956;width:12;height:2" coordorigin="6133,7956" coordsize="12,2">
              <v:shape style="position:absolute;left:6133;top:7956;width:12;height:2" coordorigin="6133,7956" coordsize="12,0" path="m6133,7956l6145,7956e" filled="false" stroked="true" strokeweight=".6pt" strokecolor="#000008">
                <v:path arrowok="t"/>
              </v:shape>
            </v:group>
            <v:group style="position:absolute;left:6152;top:7956;width:12;height:2" coordorigin="6152,7956" coordsize="12,2">
              <v:shape style="position:absolute;left:6152;top:7956;width:12;height:2" coordorigin="6152,7956" coordsize="12,0" path="m6152,7956l6164,7956e" filled="false" stroked="true" strokeweight=".6pt" strokecolor="#000008">
                <v:path arrowok="t"/>
              </v:shape>
            </v:group>
            <v:group style="position:absolute;left:6172;top:7956;width:12;height:2" coordorigin="6172,7956" coordsize="12,2">
              <v:shape style="position:absolute;left:6172;top:7956;width:12;height:2" coordorigin="6172,7956" coordsize="12,0" path="m6172,7956l6184,7956e" filled="false" stroked="true" strokeweight=".6pt" strokecolor="#000008">
                <v:path arrowok="t"/>
              </v:shape>
            </v:group>
            <v:group style="position:absolute;left:6191;top:7956;width:12;height:2" coordorigin="6191,7956" coordsize="12,2">
              <v:shape style="position:absolute;left:6191;top:7956;width:12;height:2" coordorigin="6191,7956" coordsize="12,0" path="m6191,7956l6203,7956e" filled="false" stroked="true" strokeweight=".6pt" strokecolor="#000008">
                <v:path arrowok="t"/>
              </v:shape>
            </v:group>
            <v:group style="position:absolute;left:6210;top:7956;width:12;height:2" coordorigin="6210,7956" coordsize="12,2">
              <v:shape style="position:absolute;left:6210;top:7956;width:12;height:2" coordorigin="6210,7956" coordsize="12,0" path="m6210,7956l6222,7956e" filled="false" stroked="true" strokeweight=".6pt" strokecolor="#000008">
                <v:path arrowok="t"/>
              </v:shape>
            </v:group>
            <v:group style="position:absolute;left:6229;top:7956;width:12;height:2" coordorigin="6229,7956" coordsize="12,2">
              <v:shape style="position:absolute;left:6229;top:7956;width:12;height:2" coordorigin="6229,7956" coordsize="12,0" path="m6229,7956l6241,7956e" filled="false" stroked="true" strokeweight=".6pt" strokecolor="#000008">
                <v:path arrowok="t"/>
              </v:shape>
            </v:group>
            <v:group style="position:absolute;left:6248;top:7956;width:12;height:2" coordorigin="6248,7956" coordsize="12,2">
              <v:shape style="position:absolute;left:6248;top:7956;width:12;height:2" coordorigin="6248,7956" coordsize="12,0" path="m6248,7956l6260,7956e" filled="false" stroked="true" strokeweight=".6pt" strokecolor="#000008">
                <v:path arrowok="t"/>
              </v:shape>
            </v:group>
            <v:group style="position:absolute;left:6268;top:7956;width:12;height:2" coordorigin="6268,7956" coordsize="12,2">
              <v:shape style="position:absolute;left:6268;top:7956;width:12;height:2" coordorigin="6268,7956" coordsize="12,0" path="m6268,7956l6280,7956e" filled="false" stroked="true" strokeweight=".6pt" strokecolor="#000008">
                <v:path arrowok="t"/>
              </v:shape>
            </v:group>
            <v:group style="position:absolute;left:6287;top:7956;width:12;height:2" coordorigin="6287,7956" coordsize="12,2">
              <v:shape style="position:absolute;left:6287;top:7956;width:12;height:2" coordorigin="6287,7956" coordsize="12,0" path="m6287,7956l6299,7956e" filled="false" stroked="true" strokeweight=".6pt" strokecolor="#000008">
                <v:path arrowok="t"/>
              </v:shape>
            </v:group>
            <v:group style="position:absolute;left:6306;top:7956;width:12;height:2" coordorigin="6306,7956" coordsize="12,2">
              <v:shape style="position:absolute;left:6306;top:7956;width:12;height:2" coordorigin="6306,7956" coordsize="12,0" path="m6306,7956l6318,7956e" filled="false" stroked="true" strokeweight=".6pt" strokecolor="#000008">
                <v:path arrowok="t"/>
              </v:shape>
            </v:group>
            <v:group style="position:absolute;left:6325;top:7956;width:12;height:2" coordorigin="6325,7956" coordsize="12,2">
              <v:shape style="position:absolute;left:6325;top:7956;width:12;height:2" coordorigin="6325,7956" coordsize="12,0" path="m6325,7956l6337,7956e" filled="false" stroked="true" strokeweight=".6pt" strokecolor="#000008">
                <v:path arrowok="t"/>
              </v:shape>
            </v:group>
            <v:group style="position:absolute;left:6344;top:7956;width:12;height:2" coordorigin="6344,7956" coordsize="12,2">
              <v:shape style="position:absolute;left:6344;top:7956;width:12;height:2" coordorigin="6344,7956" coordsize="12,0" path="m6344,7956l6356,7956e" filled="false" stroked="true" strokeweight=".6pt" strokecolor="#000008">
                <v:path arrowok="t"/>
              </v:shape>
            </v:group>
            <v:group style="position:absolute;left:6364;top:7956;width:12;height:2" coordorigin="6364,7956" coordsize="12,2">
              <v:shape style="position:absolute;left:6364;top:7956;width:12;height:2" coordorigin="6364,7956" coordsize="12,0" path="m6364,7956l6376,7956e" filled="false" stroked="true" strokeweight=".6pt" strokecolor="#000008">
                <v:path arrowok="t"/>
              </v:shape>
            </v:group>
            <v:group style="position:absolute;left:6383;top:7956;width:12;height:2" coordorigin="6383,7956" coordsize="12,2">
              <v:shape style="position:absolute;left:6383;top:7956;width:12;height:2" coordorigin="6383,7956" coordsize="12,0" path="m6383,7956l6395,7956e" filled="false" stroked="true" strokeweight=".6pt" strokecolor="#000008">
                <v:path arrowok="t"/>
              </v:shape>
            </v:group>
            <v:group style="position:absolute;left:6402;top:7956;width:12;height:2" coordorigin="6402,7956" coordsize="12,2">
              <v:shape style="position:absolute;left:6402;top:7956;width:12;height:2" coordorigin="6402,7956" coordsize="12,0" path="m6402,7956l6414,7956e" filled="false" stroked="true" strokeweight=".6pt" strokecolor="#000008">
                <v:path arrowok="t"/>
              </v:shape>
            </v:group>
            <v:group style="position:absolute;left:6421;top:7956;width:12;height:2" coordorigin="6421,7956" coordsize="12,2">
              <v:shape style="position:absolute;left:6421;top:7956;width:12;height:2" coordorigin="6421,7956" coordsize="12,0" path="m6421,7956l6433,7956e" filled="false" stroked="true" strokeweight=".6pt" strokecolor="#000008">
                <v:path arrowok="t"/>
              </v:shape>
            </v:group>
            <v:group style="position:absolute;left:6440;top:7956;width:12;height:2" coordorigin="6440,7956" coordsize="12,2">
              <v:shape style="position:absolute;left:6440;top:7956;width:12;height:2" coordorigin="6440,7956" coordsize="12,0" path="m6440,7956l6452,7956e" filled="false" stroked="true" strokeweight=".6pt" strokecolor="#000008">
                <v:path arrowok="t"/>
              </v:shape>
            </v:group>
            <v:group style="position:absolute;left:6460;top:7956;width:12;height:2" coordorigin="6460,7956" coordsize="12,2">
              <v:shape style="position:absolute;left:6460;top:7956;width:12;height:2" coordorigin="6460,7956" coordsize="12,0" path="m6460,7956l6472,7956e" filled="false" stroked="true" strokeweight=".6pt" strokecolor="#000008">
                <v:path arrowok="t"/>
              </v:shape>
            </v:group>
            <v:group style="position:absolute;left:6479;top:7956;width:12;height:2" coordorigin="6479,7956" coordsize="12,2">
              <v:shape style="position:absolute;left:6479;top:7956;width:12;height:2" coordorigin="6479,7956" coordsize="12,0" path="m6479,7956l6491,7956e" filled="false" stroked="true" strokeweight=".6pt" strokecolor="#000008">
                <v:path arrowok="t"/>
              </v:shape>
            </v:group>
            <v:group style="position:absolute;left:6498;top:7956;width:12;height:2" coordorigin="6498,7956" coordsize="12,2">
              <v:shape style="position:absolute;left:6498;top:7956;width:12;height:2" coordorigin="6498,7956" coordsize="12,0" path="m6498,7956l6510,7956e" filled="false" stroked="true" strokeweight=".6pt" strokecolor="#000008">
                <v:path arrowok="t"/>
              </v:shape>
            </v:group>
            <v:group style="position:absolute;left:6517;top:7956;width:12;height:2" coordorigin="6517,7956" coordsize="12,2">
              <v:shape style="position:absolute;left:6517;top:7956;width:12;height:2" coordorigin="6517,7956" coordsize="12,0" path="m6517,7956l6529,7956e" filled="false" stroked="true" strokeweight=".6pt" strokecolor="#000008">
                <v:path arrowok="t"/>
              </v:shape>
            </v:group>
            <v:group style="position:absolute;left:6536;top:7956;width:12;height:2" coordorigin="6536,7956" coordsize="12,2">
              <v:shape style="position:absolute;left:6536;top:7956;width:12;height:2" coordorigin="6536,7956" coordsize="12,0" path="m6536,7956l6548,7956e" filled="false" stroked="true" strokeweight=".6pt" strokecolor="#000008">
                <v:path arrowok="t"/>
              </v:shape>
            </v:group>
            <v:group style="position:absolute;left:6556;top:7956;width:12;height:2" coordorigin="6556,7956" coordsize="12,2">
              <v:shape style="position:absolute;left:6556;top:7956;width:12;height:2" coordorigin="6556,7956" coordsize="12,0" path="m6556,7956l6568,7956e" filled="false" stroked="true" strokeweight=".6pt" strokecolor="#000008">
                <v:path arrowok="t"/>
              </v:shape>
            </v:group>
            <v:group style="position:absolute;left:6575;top:7956;width:12;height:2" coordorigin="6575,7956" coordsize="12,2">
              <v:shape style="position:absolute;left:6575;top:7956;width:12;height:2" coordorigin="6575,7956" coordsize="12,0" path="m6575,7956l6587,7956e" filled="false" stroked="true" strokeweight=".6pt" strokecolor="#000008">
                <v:path arrowok="t"/>
              </v:shape>
            </v:group>
            <v:group style="position:absolute;left:6594;top:7956;width:12;height:2" coordorigin="6594,7956" coordsize="12,2">
              <v:shape style="position:absolute;left:6594;top:7956;width:12;height:2" coordorigin="6594,7956" coordsize="12,0" path="m6594,7956l6606,7956e" filled="false" stroked="true" strokeweight=".6pt" strokecolor="#000008">
                <v:path arrowok="t"/>
              </v:shape>
            </v:group>
            <v:group style="position:absolute;left:6613;top:7956;width:12;height:2" coordorigin="6613,7956" coordsize="12,2">
              <v:shape style="position:absolute;left:6613;top:7956;width:12;height:2" coordorigin="6613,7956" coordsize="12,0" path="m6613,7956l6625,7956e" filled="false" stroked="true" strokeweight=".6pt" strokecolor="#000008">
                <v:path arrowok="t"/>
              </v:shape>
            </v:group>
            <v:group style="position:absolute;left:6632;top:7956;width:12;height:2" coordorigin="6632,7956" coordsize="12,2">
              <v:shape style="position:absolute;left:6632;top:7956;width:12;height:2" coordorigin="6632,7956" coordsize="12,0" path="m6632,7956l6644,7956e" filled="false" stroked="true" strokeweight=".6pt" strokecolor="#000008">
                <v:path arrowok="t"/>
              </v:shape>
            </v:group>
            <v:group style="position:absolute;left:6652;top:7956;width:12;height:2" coordorigin="6652,7956" coordsize="12,2">
              <v:shape style="position:absolute;left:6652;top:7956;width:12;height:2" coordorigin="6652,7956" coordsize="12,0" path="m6652,7956l6664,7956e" filled="false" stroked="true" strokeweight=".6pt" strokecolor="#000008">
                <v:path arrowok="t"/>
              </v:shape>
            </v:group>
            <v:group style="position:absolute;left:6671;top:7956;width:12;height:2" coordorigin="6671,7956" coordsize="12,2">
              <v:shape style="position:absolute;left:6671;top:7956;width:12;height:2" coordorigin="6671,7956" coordsize="12,0" path="m6671,7956l6683,7956e" filled="false" stroked="true" strokeweight=".6pt" strokecolor="#000008">
                <v:path arrowok="t"/>
              </v:shape>
            </v:group>
            <v:group style="position:absolute;left:6690;top:7956;width:12;height:2" coordorigin="6690,7956" coordsize="12,2">
              <v:shape style="position:absolute;left:6690;top:7956;width:12;height:2" coordorigin="6690,7956" coordsize="12,0" path="m6690,7956l6702,7956e" filled="false" stroked="true" strokeweight=".6pt" strokecolor="#000008">
                <v:path arrowok="t"/>
              </v:shape>
            </v:group>
            <v:group style="position:absolute;left:6709;top:7956;width:12;height:2" coordorigin="6709,7956" coordsize="12,2">
              <v:shape style="position:absolute;left:6709;top:7956;width:12;height:2" coordorigin="6709,7956" coordsize="12,0" path="m6709,7956l6721,7956e" filled="false" stroked="true" strokeweight=".6pt" strokecolor="#000008">
                <v:path arrowok="t"/>
              </v:shape>
            </v:group>
            <v:group style="position:absolute;left:6728;top:7956;width:12;height:2" coordorigin="6728,7956" coordsize="12,2">
              <v:shape style="position:absolute;left:6728;top:7956;width:12;height:2" coordorigin="6728,7956" coordsize="12,0" path="m6728,7956l6740,7956e" filled="false" stroked="true" strokeweight=".6pt" strokecolor="#000008">
                <v:path arrowok="t"/>
              </v:shape>
            </v:group>
            <v:group style="position:absolute;left:6748;top:7956;width:12;height:2" coordorigin="6748,7956" coordsize="12,2">
              <v:shape style="position:absolute;left:6748;top:7956;width:12;height:2" coordorigin="6748,7956" coordsize="12,0" path="m6748,7956l6760,7956e" filled="false" stroked="true" strokeweight=".6pt" strokecolor="#000008">
                <v:path arrowok="t"/>
              </v:shape>
            </v:group>
            <v:group style="position:absolute;left:6767;top:7956;width:12;height:2" coordorigin="6767,7956" coordsize="12,2">
              <v:shape style="position:absolute;left:6767;top:7956;width:12;height:2" coordorigin="6767,7956" coordsize="12,0" path="m6767,7956l6779,7956e" filled="false" stroked="true" strokeweight=".6pt" strokecolor="#000008">
                <v:path arrowok="t"/>
              </v:shape>
            </v:group>
            <v:group style="position:absolute;left:6786;top:7956;width:12;height:2" coordorigin="6786,7956" coordsize="12,2">
              <v:shape style="position:absolute;left:6786;top:7956;width:12;height:2" coordorigin="6786,7956" coordsize="12,0" path="m6786,7956l6798,7956e" filled="false" stroked="true" strokeweight=".6pt" strokecolor="#000008">
                <v:path arrowok="t"/>
              </v:shape>
            </v:group>
            <v:group style="position:absolute;left:6805;top:7956;width:12;height:2" coordorigin="6805,7956" coordsize="12,2">
              <v:shape style="position:absolute;left:6805;top:7956;width:12;height:2" coordorigin="6805,7956" coordsize="12,0" path="m6805,7956l6817,7956e" filled="false" stroked="true" strokeweight=".6pt" strokecolor="#000008">
                <v:path arrowok="t"/>
              </v:shape>
            </v:group>
            <v:group style="position:absolute;left:6824;top:7956;width:12;height:2" coordorigin="6824,7956" coordsize="12,2">
              <v:shape style="position:absolute;left:6824;top:7956;width:12;height:2" coordorigin="6824,7956" coordsize="12,0" path="m6824,7956l6836,7956e" filled="false" stroked="true" strokeweight=".6pt" strokecolor="#000008">
                <v:path arrowok="t"/>
              </v:shape>
            </v:group>
            <v:group style="position:absolute;left:6844;top:7956;width:12;height:2" coordorigin="6844,7956" coordsize="12,2">
              <v:shape style="position:absolute;left:6844;top:7956;width:12;height:2" coordorigin="6844,7956" coordsize="12,0" path="m6844,7956l6856,7956e" filled="false" stroked="true" strokeweight=".6pt" strokecolor="#000008">
                <v:path arrowok="t"/>
              </v:shape>
            </v:group>
            <v:group style="position:absolute;left:6863;top:7956;width:12;height:2" coordorigin="6863,7956" coordsize="12,2">
              <v:shape style="position:absolute;left:6863;top:7956;width:12;height:2" coordorigin="6863,7956" coordsize="12,0" path="m6863,7956l6875,7956e" filled="false" stroked="true" strokeweight=".6pt" strokecolor="#000008">
                <v:path arrowok="t"/>
              </v:shape>
            </v:group>
            <v:group style="position:absolute;left:6882;top:7956;width:12;height:2" coordorigin="6882,7956" coordsize="12,2">
              <v:shape style="position:absolute;left:6882;top:7956;width:12;height:2" coordorigin="6882,7956" coordsize="12,0" path="m6882,7956l6894,7956e" filled="false" stroked="true" strokeweight=".6pt" strokecolor="#000008">
                <v:path arrowok="t"/>
              </v:shape>
            </v:group>
            <v:group style="position:absolute;left:6901;top:7956;width:12;height:2" coordorigin="6901,7956" coordsize="12,2">
              <v:shape style="position:absolute;left:6901;top:7956;width:12;height:2" coordorigin="6901,7956" coordsize="12,0" path="m6901,7956l6913,7956e" filled="false" stroked="true" strokeweight=".6pt" strokecolor="#000008">
                <v:path arrowok="t"/>
              </v:shape>
            </v:group>
            <v:group style="position:absolute;left:6920;top:7956;width:12;height:2" coordorigin="6920,7956" coordsize="12,2">
              <v:shape style="position:absolute;left:6920;top:7956;width:12;height:2" coordorigin="6920,7956" coordsize="12,0" path="m6920,7956l6932,7956e" filled="false" stroked="true" strokeweight=".6pt" strokecolor="#000008">
                <v:path arrowok="t"/>
              </v:shape>
            </v:group>
            <v:group style="position:absolute;left:6940;top:7956;width:12;height:2" coordorigin="6940,7956" coordsize="12,2">
              <v:shape style="position:absolute;left:6940;top:7956;width:12;height:2" coordorigin="6940,7956" coordsize="12,0" path="m6940,7956l6952,7956e" filled="false" stroked="true" strokeweight=".6pt" strokecolor="#000008">
                <v:path arrowok="t"/>
              </v:shape>
            </v:group>
            <v:group style="position:absolute;left:6959;top:7956;width:12;height:2" coordorigin="6959,7956" coordsize="12,2">
              <v:shape style="position:absolute;left:6959;top:7956;width:12;height:2" coordorigin="6959,7956" coordsize="12,0" path="m6959,7956l6971,7956e" filled="false" stroked="true" strokeweight=".6pt" strokecolor="#000008">
                <v:path arrowok="t"/>
              </v:shape>
            </v:group>
            <v:group style="position:absolute;left:6978;top:7956;width:12;height:2" coordorigin="6978,7956" coordsize="12,2">
              <v:shape style="position:absolute;left:6978;top:7956;width:12;height:2" coordorigin="6978,7956" coordsize="12,0" path="m6978,7956l6990,7956e" filled="false" stroked="true" strokeweight=".6pt" strokecolor="#000008">
                <v:path arrowok="t"/>
              </v:shape>
            </v:group>
            <v:group style="position:absolute;left:6997;top:7956;width:12;height:2" coordorigin="6997,7956" coordsize="12,2">
              <v:shape style="position:absolute;left:6997;top:7956;width:12;height:2" coordorigin="6997,7956" coordsize="12,0" path="m6997,7956l7009,7956e" filled="false" stroked="true" strokeweight=".6pt" strokecolor="#000008">
                <v:path arrowok="t"/>
              </v:shape>
            </v:group>
            <v:group style="position:absolute;left:7016;top:7956;width:12;height:2" coordorigin="7016,7956" coordsize="12,2">
              <v:shape style="position:absolute;left:7016;top:7956;width:12;height:2" coordorigin="7016,7956" coordsize="12,0" path="m7016,7956l7028,7956e" filled="false" stroked="true" strokeweight=".6pt" strokecolor="#000008">
                <v:path arrowok="t"/>
              </v:shape>
            </v:group>
            <v:group style="position:absolute;left:7036;top:7956;width:12;height:2" coordorigin="7036,7956" coordsize="12,2">
              <v:shape style="position:absolute;left:7036;top:7956;width:12;height:2" coordorigin="7036,7956" coordsize="12,0" path="m7036,7956l7048,7956e" filled="false" stroked="true" strokeweight=".6pt" strokecolor="#000008">
                <v:path arrowok="t"/>
              </v:shape>
            </v:group>
            <v:group style="position:absolute;left:7055;top:7956;width:12;height:2" coordorigin="7055,7956" coordsize="12,2">
              <v:shape style="position:absolute;left:7055;top:7956;width:12;height:2" coordorigin="7055,7956" coordsize="12,0" path="m7055,7956l7067,7956e" filled="false" stroked="true" strokeweight=".6pt" strokecolor="#000008">
                <v:path arrowok="t"/>
              </v:shape>
            </v:group>
            <v:group style="position:absolute;left:7074;top:7956;width:12;height:2" coordorigin="7074,7956" coordsize="12,2">
              <v:shape style="position:absolute;left:7074;top:7956;width:12;height:2" coordorigin="7074,7956" coordsize="12,0" path="m7074,7956l7086,7956e" filled="false" stroked="true" strokeweight=".6pt" strokecolor="#000008">
                <v:path arrowok="t"/>
              </v:shape>
            </v:group>
            <v:group style="position:absolute;left:7093;top:7956;width:12;height:2" coordorigin="7093,7956" coordsize="12,2">
              <v:shape style="position:absolute;left:7093;top:7956;width:12;height:2" coordorigin="7093,7956" coordsize="12,0" path="m7093,7956l7105,7956e" filled="false" stroked="true" strokeweight=".6pt" strokecolor="#000008">
                <v:path arrowok="t"/>
              </v:shape>
            </v:group>
            <v:group style="position:absolute;left:7112;top:7956;width:12;height:2" coordorigin="7112,7956" coordsize="12,2">
              <v:shape style="position:absolute;left:7112;top:7956;width:12;height:2" coordorigin="7112,7956" coordsize="12,0" path="m7112,7956l7124,7956e" filled="false" stroked="true" strokeweight=".6pt" strokecolor="#000008">
                <v:path arrowok="t"/>
              </v:shape>
            </v:group>
            <v:group style="position:absolute;left:7132;top:7956;width:12;height:2" coordorigin="7132,7956" coordsize="12,2">
              <v:shape style="position:absolute;left:7132;top:7956;width:12;height:2" coordorigin="7132,7956" coordsize="12,0" path="m7132,7956l7144,7956e" filled="false" stroked="true" strokeweight=".6pt" strokecolor="#000008">
                <v:path arrowok="t"/>
              </v:shape>
            </v:group>
            <v:group style="position:absolute;left:7151;top:7956;width:12;height:2" coordorigin="7151,7956" coordsize="12,2">
              <v:shape style="position:absolute;left:7151;top:7956;width:12;height:2" coordorigin="7151,7956" coordsize="12,0" path="m7151,7956l7163,7956e" filled="false" stroked="true" strokeweight=".6pt" strokecolor="#000008">
                <v:path arrowok="t"/>
              </v:shape>
            </v:group>
            <v:group style="position:absolute;left:7170;top:7956;width:12;height:2" coordorigin="7170,7956" coordsize="12,2">
              <v:shape style="position:absolute;left:7170;top:7956;width:12;height:2" coordorigin="7170,7956" coordsize="12,0" path="m7170,7956l7182,7956e" filled="false" stroked="true" strokeweight=".6pt" strokecolor="#000008">
                <v:path arrowok="t"/>
              </v:shape>
            </v:group>
            <v:group style="position:absolute;left:7189;top:7956;width:12;height:2" coordorigin="7189,7956" coordsize="12,2">
              <v:shape style="position:absolute;left:7189;top:7956;width:12;height:2" coordorigin="7189,7956" coordsize="12,0" path="m7189,7956l7201,7956e" filled="false" stroked="true" strokeweight=".6pt" strokecolor="#000008">
                <v:path arrowok="t"/>
              </v:shape>
            </v:group>
            <v:group style="position:absolute;left:7208;top:7956;width:12;height:2" coordorigin="7208,7956" coordsize="12,2">
              <v:shape style="position:absolute;left:7208;top:7956;width:12;height:2" coordorigin="7208,7956" coordsize="12,0" path="m7208,7956l7220,7956e" filled="false" stroked="true" strokeweight=".6pt" strokecolor="#000008">
                <v:path arrowok="t"/>
              </v:shape>
            </v:group>
            <v:group style="position:absolute;left:7228;top:7956;width:12;height:2" coordorigin="7228,7956" coordsize="12,2">
              <v:shape style="position:absolute;left:7228;top:7956;width:12;height:2" coordorigin="7228,7956" coordsize="12,0" path="m7228,7956l7240,7956e" filled="false" stroked="true" strokeweight=".6pt" strokecolor="#000008">
                <v:path arrowok="t"/>
              </v:shape>
            </v:group>
            <v:group style="position:absolute;left:7247;top:7956;width:12;height:2" coordorigin="7247,7956" coordsize="12,2">
              <v:shape style="position:absolute;left:7247;top:7956;width:12;height:2" coordorigin="7247,7956" coordsize="12,0" path="m7247,7956l7259,7956e" filled="false" stroked="true" strokeweight=".6pt" strokecolor="#000008">
                <v:path arrowok="t"/>
              </v:shape>
            </v:group>
            <v:group style="position:absolute;left:7266;top:7956;width:12;height:2" coordorigin="7266,7956" coordsize="12,2">
              <v:shape style="position:absolute;left:7266;top:7956;width:12;height:2" coordorigin="7266,7956" coordsize="12,0" path="m7266,7956l7278,7956e" filled="false" stroked="true" strokeweight=".6pt" strokecolor="#000008">
                <v:path arrowok="t"/>
              </v:shape>
            </v:group>
            <v:group style="position:absolute;left:7285;top:7956;width:12;height:2" coordorigin="7285,7956" coordsize="12,2">
              <v:shape style="position:absolute;left:7285;top:7956;width:12;height:2" coordorigin="7285,7956" coordsize="12,0" path="m7285,7956l7297,7956e" filled="false" stroked="true" strokeweight=".6pt" strokecolor="#000008">
                <v:path arrowok="t"/>
              </v:shape>
            </v:group>
            <v:group style="position:absolute;left:7304;top:7956;width:12;height:2" coordorigin="7304,7956" coordsize="12,2">
              <v:shape style="position:absolute;left:7304;top:7956;width:12;height:2" coordorigin="7304,7956" coordsize="12,0" path="m7304,7956l7316,7956e" filled="false" stroked="true" strokeweight=".6pt" strokecolor="#000008">
                <v:path arrowok="t"/>
              </v:shape>
            </v:group>
            <v:group style="position:absolute;left:7324;top:7956;width:12;height:2" coordorigin="7324,7956" coordsize="12,2">
              <v:shape style="position:absolute;left:7324;top:7956;width:12;height:2" coordorigin="7324,7956" coordsize="12,0" path="m7324,7956l7336,7956e" filled="false" stroked="true" strokeweight=".6pt" strokecolor="#000008">
                <v:path arrowok="t"/>
              </v:shape>
            </v:group>
            <v:group style="position:absolute;left:7343;top:7956;width:12;height:2" coordorigin="7343,7956" coordsize="12,2">
              <v:shape style="position:absolute;left:7343;top:7956;width:12;height:2" coordorigin="7343,7956" coordsize="12,0" path="m7343,7956l7355,7956e" filled="false" stroked="true" strokeweight=".6pt" strokecolor="#000008">
                <v:path arrowok="t"/>
              </v:shape>
            </v:group>
            <v:group style="position:absolute;left:7362;top:7956;width:12;height:2" coordorigin="7362,7956" coordsize="12,2">
              <v:shape style="position:absolute;left:7362;top:7956;width:12;height:2" coordorigin="7362,7956" coordsize="12,0" path="m7362,7956l7374,7956e" filled="false" stroked="true" strokeweight=".6pt" strokecolor="#000008">
                <v:path arrowok="t"/>
              </v:shape>
            </v:group>
            <v:group style="position:absolute;left:7381;top:7956;width:12;height:2" coordorigin="7381,7956" coordsize="12,2">
              <v:shape style="position:absolute;left:7381;top:7956;width:12;height:2" coordorigin="7381,7956" coordsize="12,0" path="m7381,7956l7393,7956e" filled="false" stroked="true" strokeweight=".6pt" strokecolor="#000008">
                <v:path arrowok="t"/>
              </v:shape>
            </v:group>
            <v:group style="position:absolute;left:7400;top:7956;width:12;height:2" coordorigin="7400,7956" coordsize="12,2">
              <v:shape style="position:absolute;left:7400;top:7956;width:12;height:2" coordorigin="7400,7956" coordsize="12,0" path="m7400,7956l7412,7956e" filled="false" stroked="true" strokeweight=".6pt" strokecolor="#000008">
                <v:path arrowok="t"/>
              </v:shape>
            </v:group>
            <v:group style="position:absolute;left:7420;top:7956;width:12;height:2" coordorigin="7420,7956" coordsize="12,2">
              <v:shape style="position:absolute;left:7420;top:7956;width:12;height:2" coordorigin="7420,7956" coordsize="12,0" path="m7420,7956l7432,7956e" filled="false" stroked="true" strokeweight=".6pt" strokecolor="#000008">
                <v:path arrowok="t"/>
              </v:shape>
            </v:group>
            <v:group style="position:absolute;left:7439;top:7956;width:12;height:2" coordorigin="7439,7956" coordsize="12,2">
              <v:shape style="position:absolute;left:7439;top:7956;width:12;height:2" coordorigin="7439,7956" coordsize="12,0" path="m7439,7956l7451,7956e" filled="false" stroked="true" strokeweight=".6pt" strokecolor="#000008">
                <v:path arrowok="t"/>
              </v:shape>
            </v:group>
            <v:group style="position:absolute;left:7458;top:7956;width:12;height:2" coordorigin="7458,7956" coordsize="12,2">
              <v:shape style="position:absolute;left:7458;top:7956;width:12;height:2" coordorigin="7458,7956" coordsize="12,0" path="m7458,7956l7470,7956e" filled="false" stroked="true" strokeweight=".6pt" strokecolor="#000008">
                <v:path arrowok="t"/>
              </v:shape>
            </v:group>
            <v:group style="position:absolute;left:7477;top:7956;width:12;height:2" coordorigin="7477,7956" coordsize="12,2">
              <v:shape style="position:absolute;left:7477;top:7956;width:12;height:2" coordorigin="7477,7956" coordsize="12,0" path="m7477,7956l7489,7956e" filled="false" stroked="true" strokeweight=".6pt" strokecolor="#000008">
                <v:path arrowok="t"/>
              </v:shape>
            </v:group>
            <w10:wrap type="none"/>
          </v:group>
        </w:pict>
      </w:r>
      <w:r>
        <w:rPr/>
        <w:pict>
          <v:group style="position:absolute;margin-left:425.880005pt;margin-top:538.859985pt;width:80.9pt;height:.6pt;mso-position-horizontal-relative:page;mso-position-vertical-relative:page;z-index:-1238056" coordorigin="8518,10777" coordsize="1618,12">
            <v:group style="position:absolute;left:8524;top:10783;width:12;height:2" coordorigin="8524,10783" coordsize="12,2">
              <v:shape style="position:absolute;left:8524;top:10783;width:12;height:2" coordorigin="8524,10783" coordsize="12,0" path="m8524,10783l8536,10783e" filled="false" stroked="true" strokeweight=".6pt" strokecolor="#000008">
                <v:path arrowok="t"/>
              </v:shape>
            </v:group>
            <v:group style="position:absolute;left:8543;top:10783;width:12;height:2" coordorigin="8543,10783" coordsize="12,2">
              <v:shape style="position:absolute;left:8543;top:10783;width:12;height:2" coordorigin="8543,10783" coordsize="12,0" path="m8543,10783l8555,10783e" filled="false" stroked="true" strokeweight=".6pt" strokecolor="#000008">
                <v:path arrowok="t"/>
              </v:shape>
            </v:group>
            <v:group style="position:absolute;left:8562;top:10783;width:12;height:2" coordorigin="8562,10783" coordsize="12,2">
              <v:shape style="position:absolute;left:8562;top:10783;width:12;height:2" coordorigin="8562,10783" coordsize="12,0" path="m8562,10783l8574,10783e" filled="false" stroked="true" strokeweight=".6pt" strokecolor="#000008">
                <v:path arrowok="t"/>
              </v:shape>
            </v:group>
            <v:group style="position:absolute;left:8581;top:10783;width:12;height:2" coordorigin="8581,10783" coordsize="12,2">
              <v:shape style="position:absolute;left:8581;top:10783;width:12;height:2" coordorigin="8581,10783" coordsize="12,0" path="m8581,10783l8593,10783e" filled="false" stroked="true" strokeweight=".6pt" strokecolor="#000008">
                <v:path arrowok="t"/>
              </v:shape>
            </v:group>
            <v:group style="position:absolute;left:8600;top:10783;width:12;height:2" coordorigin="8600,10783" coordsize="12,2">
              <v:shape style="position:absolute;left:8600;top:10783;width:12;height:2" coordorigin="8600,10783" coordsize="12,0" path="m8600,10783l8612,10783e" filled="false" stroked="true" strokeweight=".6pt" strokecolor="#000008">
                <v:path arrowok="t"/>
              </v:shape>
            </v:group>
            <v:group style="position:absolute;left:8620;top:10783;width:12;height:2" coordorigin="8620,10783" coordsize="12,2">
              <v:shape style="position:absolute;left:8620;top:10783;width:12;height:2" coordorigin="8620,10783" coordsize="12,0" path="m8620,10783l8632,10783e" filled="false" stroked="true" strokeweight=".6pt" strokecolor="#000008">
                <v:path arrowok="t"/>
              </v:shape>
            </v:group>
            <v:group style="position:absolute;left:8639;top:10783;width:12;height:2" coordorigin="8639,10783" coordsize="12,2">
              <v:shape style="position:absolute;left:8639;top:10783;width:12;height:2" coordorigin="8639,10783" coordsize="12,0" path="m8639,10783l8651,10783e" filled="false" stroked="true" strokeweight=".6pt" strokecolor="#000008">
                <v:path arrowok="t"/>
              </v:shape>
            </v:group>
            <v:group style="position:absolute;left:8658;top:10783;width:12;height:2" coordorigin="8658,10783" coordsize="12,2">
              <v:shape style="position:absolute;left:8658;top:10783;width:12;height:2" coordorigin="8658,10783" coordsize="12,0" path="m8658,10783l8670,10783e" filled="false" stroked="true" strokeweight=".6pt" strokecolor="#000008">
                <v:path arrowok="t"/>
              </v:shape>
            </v:group>
            <v:group style="position:absolute;left:8677;top:10783;width:12;height:2" coordorigin="8677,10783" coordsize="12,2">
              <v:shape style="position:absolute;left:8677;top:10783;width:12;height:2" coordorigin="8677,10783" coordsize="12,0" path="m8677,10783l8689,10783e" filled="false" stroked="true" strokeweight=".6pt" strokecolor="#000008">
                <v:path arrowok="t"/>
              </v:shape>
            </v:group>
            <v:group style="position:absolute;left:8696;top:10783;width:12;height:2" coordorigin="8696,10783" coordsize="12,2">
              <v:shape style="position:absolute;left:8696;top:10783;width:12;height:2" coordorigin="8696,10783" coordsize="12,0" path="m8696,10783l8708,10783e" filled="false" stroked="true" strokeweight=".6pt" strokecolor="#000008">
                <v:path arrowok="t"/>
              </v:shape>
            </v:group>
            <v:group style="position:absolute;left:8716;top:10783;width:12;height:2" coordorigin="8716,10783" coordsize="12,2">
              <v:shape style="position:absolute;left:8716;top:10783;width:12;height:2" coordorigin="8716,10783" coordsize="12,0" path="m8716,10783l8728,10783e" filled="false" stroked="true" strokeweight=".6pt" strokecolor="#000008">
                <v:path arrowok="t"/>
              </v:shape>
            </v:group>
            <v:group style="position:absolute;left:8735;top:10783;width:12;height:2" coordorigin="8735,10783" coordsize="12,2">
              <v:shape style="position:absolute;left:8735;top:10783;width:12;height:2" coordorigin="8735,10783" coordsize="12,0" path="m8735,10783l8747,10783e" filled="false" stroked="true" strokeweight=".6pt" strokecolor="#000008">
                <v:path arrowok="t"/>
              </v:shape>
            </v:group>
            <v:group style="position:absolute;left:8754;top:10783;width:12;height:2" coordorigin="8754,10783" coordsize="12,2">
              <v:shape style="position:absolute;left:8754;top:10783;width:12;height:2" coordorigin="8754,10783" coordsize="12,0" path="m8754,10783l8766,10783e" filled="false" stroked="true" strokeweight=".6pt" strokecolor="#000008">
                <v:path arrowok="t"/>
              </v:shape>
            </v:group>
            <v:group style="position:absolute;left:8773;top:10783;width:12;height:2" coordorigin="8773,10783" coordsize="12,2">
              <v:shape style="position:absolute;left:8773;top:10783;width:12;height:2" coordorigin="8773,10783" coordsize="12,0" path="m8773,10783l8785,10783e" filled="false" stroked="true" strokeweight=".6pt" strokecolor="#000008">
                <v:path arrowok="t"/>
              </v:shape>
            </v:group>
            <v:group style="position:absolute;left:8792;top:10783;width:12;height:2" coordorigin="8792,10783" coordsize="12,2">
              <v:shape style="position:absolute;left:8792;top:10783;width:12;height:2" coordorigin="8792,10783" coordsize="12,0" path="m8792,10783l8804,10783e" filled="false" stroked="true" strokeweight=".6pt" strokecolor="#000008">
                <v:path arrowok="t"/>
              </v:shape>
            </v:group>
            <v:group style="position:absolute;left:8812;top:10783;width:12;height:2" coordorigin="8812,10783" coordsize="12,2">
              <v:shape style="position:absolute;left:8812;top:10783;width:12;height:2" coordorigin="8812,10783" coordsize="12,0" path="m8812,10783l8824,10783e" filled="false" stroked="true" strokeweight=".6pt" strokecolor="#000008">
                <v:path arrowok="t"/>
              </v:shape>
            </v:group>
            <v:group style="position:absolute;left:8831;top:10783;width:12;height:2" coordorigin="8831,10783" coordsize="12,2">
              <v:shape style="position:absolute;left:8831;top:10783;width:12;height:2" coordorigin="8831,10783" coordsize="12,0" path="m8831,10783l8843,10783e" filled="false" stroked="true" strokeweight=".6pt" strokecolor="#000008">
                <v:path arrowok="t"/>
              </v:shape>
            </v:group>
            <v:group style="position:absolute;left:8850;top:10783;width:12;height:2" coordorigin="8850,10783" coordsize="12,2">
              <v:shape style="position:absolute;left:8850;top:10783;width:12;height:2" coordorigin="8850,10783" coordsize="12,0" path="m8850,10783l8862,10783e" filled="false" stroked="true" strokeweight=".6pt" strokecolor="#000008">
                <v:path arrowok="t"/>
              </v:shape>
            </v:group>
            <v:group style="position:absolute;left:8869;top:10783;width:12;height:2" coordorigin="8869,10783" coordsize="12,2">
              <v:shape style="position:absolute;left:8869;top:10783;width:12;height:2" coordorigin="8869,10783" coordsize="12,0" path="m8869,10783l8881,10783e" filled="false" stroked="true" strokeweight=".6pt" strokecolor="#000008">
                <v:path arrowok="t"/>
              </v:shape>
            </v:group>
            <v:group style="position:absolute;left:8888;top:10783;width:12;height:2" coordorigin="8888,10783" coordsize="12,2">
              <v:shape style="position:absolute;left:8888;top:10783;width:12;height:2" coordorigin="8888,10783" coordsize="12,0" path="m8888,10783l8900,10783e" filled="false" stroked="true" strokeweight=".6pt" strokecolor="#000008">
                <v:path arrowok="t"/>
              </v:shape>
            </v:group>
            <v:group style="position:absolute;left:8908;top:10783;width:12;height:2" coordorigin="8908,10783" coordsize="12,2">
              <v:shape style="position:absolute;left:8908;top:10783;width:12;height:2" coordorigin="8908,10783" coordsize="12,0" path="m8908,10783l8920,10783e" filled="false" stroked="true" strokeweight=".6pt" strokecolor="#000008">
                <v:path arrowok="t"/>
              </v:shape>
            </v:group>
            <v:group style="position:absolute;left:8927;top:10783;width:12;height:2" coordorigin="8927,10783" coordsize="12,2">
              <v:shape style="position:absolute;left:8927;top:10783;width:12;height:2" coordorigin="8927,10783" coordsize="12,0" path="m8927,10783l8939,10783e" filled="false" stroked="true" strokeweight=".6pt" strokecolor="#000008">
                <v:path arrowok="t"/>
              </v:shape>
            </v:group>
            <v:group style="position:absolute;left:8946;top:10783;width:12;height:2" coordorigin="8946,10783" coordsize="12,2">
              <v:shape style="position:absolute;left:8946;top:10783;width:12;height:2" coordorigin="8946,10783" coordsize="12,0" path="m8946,10783l8958,10783e" filled="false" stroked="true" strokeweight=".6pt" strokecolor="#000008">
                <v:path arrowok="t"/>
              </v:shape>
            </v:group>
            <v:group style="position:absolute;left:8965;top:10783;width:12;height:2" coordorigin="8965,10783" coordsize="12,2">
              <v:shape style="position:absolute;left:8965;top:10783;width:12;height:2" coordorigin="8965,10783" coordsize="12,0" path="m8965,10783l8977,10783e" filled="false" stroked="true" strokeweight=".6pt" strokecolor="#000008">
                <v:path arrowok="t"/>
              </v:shape>
            </v:group>
            <v:group style="position:absolute;left:8984;top:10783;width:12;height:2" coordorigin="8984,10783" coordsize="12,2">
              <v:shape style="position:absolute;left:8984;top:10783;width:12;height:2" coordorigin="8984,10783" coordsize="12,0" path="m8984,10783l8996,10783e" filled="false" stroked="true" strokeweight=".6pt" strokecolor="#000008">
                <v:path arrowok="t"/>
              </v:shape>
            </v:group>
            <v:group style="position:absolute;left:9004;top:10783;width:12;height:2" coordorigin="9004,10783" coordsize="12,2">
              <v:shape style="position:absolute;left:9004;top:10783;width:12;height:2" coordorigin="9004,10783" coordsize="12,0" path="m9004,10783l9016,10783e" filled="false" stroked="true" strokeweight=".6pt" strokecolor="#000008">
                <v:path arrowok="t"/>
              </v:shape>
            </v:group>
            <v:group style="position:absolute;left:9023;top:10783;width:12;height:2" coordorigin="9023,10783" coordsize="12,2">
              <v:shape style="position:absolute;left:9023;top:10783;width:12;height:2" coordorigin="9023,10783" coordsize="12,0" path="m9023,10783l9035,10783e" filled="false" stroked="true" strokeweight=".6pt" strokecolor="#000008">
                <v:path arrowok="t"/>
              </v:shape>
            </v:group>
            <v:group style="position:absolute;left:9042;top:10783;width:12;height:2" coordorigin="9042,10783" coordsize="12,2">
              <v:shape style="position:absolute;left:9042;top:10783;width:12;height:2" coordorigin="9042,10783" coordsize="12,0" path="m9042,10783l9054,10783e" filled="false" stroked="true" strokeweight=".6pt" strokecolor="#000008">
                <v:path arrowok="t"/>
              </v:shape>
            </v:group>
            <v:group style="position:absolute;left:9061;top:10783;width:12;height:2" coordorigin="9061,10783" coordsize="12,2">
              <v:shape style="position:absolute;left:9061;top:10783;width:12;height:2" coordorigin="9061,10783" coordsize="12,0" path="m9061,10783l9073,10783e" filled="false" stroked="true" strokeweight=".6pt" strokecolor="#000008">
                <v:path arrowok="t"/>
              </v:shape>
            </v:group>
            <v:group style="position:absolute;left:9080;top:10783;width:12;height:2" coordorigin="9080,10783" coordsize="12,2">
              <v:shape style="position:absolute;left:9080;top:10783;width:12;height:2" coordorigin="9080,10783" coordsize="12,0" path="m9080,10783l9092,10783e" filled="false" stroked="true" strokeweight=".6pt" strokecolor="#000008">
                <v:path arrowok="t"/>
              </v:shape>
            </v:group>
            <v:group style="position:absolute;left:9100;top:10783;width:12;height:2" coordorigin="9100,10783" coordsize="12,2">
              <v:shape style="position:absolute;left:9100;top:10783;width:12;height:2" coordorigin="9100,10783" coordsize="12,0" path="m9100,10783l9112,10783e" filled="false" stroked="true" strokeweight=".6pt" strokecolor="#000008">
                <v:path arrowok="t"/>
              </v:shape>
            </v:group>
            <v:group style="position:absolute;left:9119;top:10783;width:12;height:2" coordorigin="9119,10783" coordsize="12,2">
              <v:shape style="position:absolute;left:9119;top:10783;width:12;height:2" coordorigin="9119,10783" coordsize="12,0" path="m9119,10783l9131,10783e" filled="false" stroked="true" strokeweight=".6pt" strokecolor="#000008">
                <v:path arrowok="t"/>
              </v:shape>
            </v:group>
            <v:group style="position:absolute;left:9138;top:10783;width:12;height:2" coordorigin="9138,10783" coordsize="12,2">
              <v:shape style="position:absolute;left:9138;top:10783;width:12;height:2" coordorigin="9138,10783" coordsize="12,0" path="m9138,10783l9150,10783e" filled="false" stroked="true" strokeweight=".6pt" strokecolor="#000008">
                <v:path arrowok="t"/>
              </v:shape>
            </v:group>
            <v:group style="position:absolute;left:9157;top:10783;width:12;height:2" coordorigin="9157,10783" coordsize="12,2">
              <v:shape style="position:absolute;left:9157;top:10783;width:12;height:2" coordorigin="9157,10783" coordsize="12,0" path="m9157,10783l9169,10783e" filled="false" stroked="true" strokeweight=".6pt" strokecolor="#000008">
                <v:path arrowok="t"/>
              </v:shape>
            </v:group>
            <v:group style="position:absolute;left:9176;top:10783;width:12;height:2" coordorigin="9176,10783" coordsize="12,2">
              <v:shape style="position:absolute;left:9176;top:10783;width:12;height:2" coordorigin="9176,10783" coordsize="12,0" path="m9176,10783l9188,10783e" filled="false" stroked="true" strokeweight=".6pt" strokecolor="#000008">
                <v:path arrowok="t"/>
              </v:shape>
            </v:group>
            <v:group style="position:absolute;left:9196;top:10783;width:12;height:2" coordorigin="9196,10783" coordsize="12,2">
              <v:shape style="position:absolute;left:9196;top:10783;width:12;height:2" coordorigin="9196,10783" coordsize="12,0" path="m9196,10783l9208,10783e" filled="false" stroked="true" strokeweight=".6pt" strokecolor="#000008">
                <v:path arrowok="t"/>
              </v:shape>
            </v:group>
            <v:group style="position:absolute;left:9215;top:10783;width:12;height:2" coordorigin="9215,10783" coordsize="12,2">
              <v:shape style="position:absolute;left:9215;top:10783;width:12;height:2" coordorigin="9215,10783" coordsize="12,0" path="m9215,10783l9227,10783e" filled="false" stroked="true" strokeweight=".6pt" strokecolor="#000008">
                <v:path arrowok="t"/>
              </v:shape>
            </v:group>
            <v:group style="position:absolute;left:9234;top:10783;width:12;height:2" coordorigin="9234,10783" coordsize="12,2">
              <v:shape style="position:absolute;left:9234;top:10783;width:12;height:2" coordorigin="9234,10783" coordsize="12,0" path="m9234,10783l9246,10783e" filled="false" stroked="true" strokeweight=".6pt" strokecolor="#000008">
                <v:path arrowok="t"/>
              </v:shape>
            </v:group>
            <v:group style="position:absolute;left:9253;top:10783;width:12;height:2" coordorigin="9253,10783" coordsize="12,2">
              <v:shape style="position:absolute;left:9253;top:10783;width:12;height:2" coordorigin="9253,10783" coordsize="12,0" path="m9253,10783l9265,10783e" filled="false" stroked="true" strokeweight=".6pt" strokecolor="#000008">
                <v:path arrowok="t"/>
              </v:shape>
            </v:group>
            <v:group style="position:absolute;left:9272;top:10783;width:12;height:2" coordorigin="9272,10783" coordsize="12,2">
              <v:shape style="position:absolute;left:9272;top:10783;width:12;height:2" coordorigin="9272,10783" coordsize="12,0" path="m9272,10783l9284,10783e" filled="false" stroked="true" strokeweight=".6pt" strokecolor="#000008">
                <v:path arrowok="t"/>
              </v:shape>
            </v:group>
            <v:group style="position:absolute;left:9292;top:10783;width:12;height:2" coordorigin="9292,10783" coordsize="12,2">
              <v:shape style="position:absolute;left:9292;top:10783;width:12;height:2" coordorigin="9292,10783" coordsize="12,0" path="m9292,10783l9304,10783e" filled="false" stroked="true" strokeweight=".6pt" strokecolor="#000008">
                <v:path arrowok="t"/>
              </v:shape>
            </v:group>
            <v:group style="position:absolute;left:9311;top:10783;width:12;height:2" coordorigin="9311,10783" coordsize="12,2">
              <v:shape style="position:absolute;left:9311;top:10783;width:12;height:2" coordorigin="9311,10783" coordsize="12,0" path="m9311,10783l9323,10783e" filled="false" stroked="true" strokeweight=".6pt" strokecolor="#000008">
                <v:path arrowok="t"/>
              </v:shape>
            </v:group>
            <v:group style="position:absolute;left:9330;top:10783;width:12;height:2" coordorigin="9330,10783" coordsize="12,2">
              <v:shape style="position:absolute;left:9330;top:10783;width:12;height:2" coordorigin="9330,10783" coordsize="12,0" path="m9330,10783l9342,10783e" filled="false" stroked="true" strokeweight=".6pt" strokecolor="#000008">
                <v:path arrowok="t"/>
              </v:shape>
            </v:group>
            <v:group style="position:absolute;left:9349;top:10783;width:12;height:2" coordorigin="9349,10783" coordsize="12,2">
              <v:shape style="position:absolute;left:9349;top:10783;width:12;height:2" coordorigin="9349,10783" coordsize="12,0" path="m9349,10783l9361,10783e" filled="false" stroked="true" strokeweight=".6pt" strokecolor="#000008">
                <v:path arrowok="t"/>
              </v:shape>
            </v:group>
            <v:group style="position:absolute;left:9368;top:10783;width:12;height:2" coordorigin="9368,10783" coordsize="12,2">
              <v:shape style="position:absolute;left:9368;top:10783;width:12;height:2" coordorigin="9368,10783" coordsize="12,0" path="m9368,10783l9380,10783e" filled="false" stroked="true" strokeweight=".6pt" strokecolor="#000008">
                <v:path arrowok="t"/>
              </v:shape>
            </v:group>
            <v:group style="position:absolute;left:9388;top:10783;width:12;height:2" coordorigin="9388,10783" coordsize="12,2">
              <v:shape style="position:absolute;left:9388;top:10783;width:12;height:2" coordorigin="9388,10783" coordsize="12,0" path="m9388,10783l9400,10783e" filled="false" stroked="true" strokeweight=".6pt" strokecolor="#000008">
                <v:path arrowok="t"/>
              </v:shape>
            </v:group>
            <v:group style="position:absolute;left:9407;top:10783;width:12;height:2" coordorigin="9407,10783" coordsize="12,2">
              <v:shape style="position:absolute;left:9407;top:10783;width:12;height:2" coordorigin="9407,10783" coordsize="12,0" path="m9407,10783l9419,10783e" filled="false" stroked="true" strokeweight=".6pt" strokecolor="#000008">
                <v:path arrowok="t"/>
              </v:shape>
            </v:group>
            <v:group style="position:absolute;left:9426;top:10783;width:12;height:2" coordorigin="9426,10783" coordsize="12,2">
              <v:shape style="position:absolute;left:9426;top:10783;width:12;height:2" coordorigin="9426,10783" coordsize="12,0" path="m9426,10783l9438,10783e" filled="false" stroked="true" strokeweight=".6pt" strokecolor="#000008">
                <v:path arrowok="t"/>
              </v:shape>
            </v:group>
            <v:group style="position:absolute;left:9445;top:10783;width:12;height:2" coordorigin="9445,10783" coordsize="12,2">
              <v:shape style="position:absolute;left:9445;top:10783;width:12;height:2" coordorigin="9445,10783" coordsize="12,0" path="m9445,10783l9457,10783e" filled="false" stroked="true" strokeweight=".6pt" strokecolor="#000008">
                <v:path arrowok="t"/>
              </v:shape>
            </v:group>
            <v:group style="position:absolute;left:9464;top:10783;width:12;height:2" coordorigin="9464,10783" coordsize="12,2">
              <v:shape style="position:absolute;left:9464;top:10783;width:12;height:2" coordorigin="9464,10783" coordsize="12,0" path="m9464,10783l9476,10783e" filled="false" stroked="true" strokeweight=".6pt" strokecolor="#000008">
                <v:path arrowok="t"/>
              </v:shape>
            </v:group>
            <v:group style="position:absolute;left:9484;top:10783;width:12;height:2" coordorigin="9484,10783" coordsize="12,2">
              <v:shape style="position:absolute;left:9484;top:10783;width:12;height:2" coordorigin="9484,10783" coordsize="12,0" path="m9484,10783l9496,10783e" filled="false" stroked="true" strokeweight=".6pt" strokecolor="#000008">
                <v:path arrowok="t"/>
              </v:shape>
            </v:group>
            <v:group style="position:absolute;left:9503;top:10783;width:12;height:2" coordorigin="9503,10783" coordsize="12,2">
              <v:shape style="position:absolute;left:9503;top:10783;width:12;height:2" coordorigin="9503,10783" coordsize="12,0" path="m9503,10783l9515,10783e" filled="false" stroked="true" strokeweight=".6pt" strokecolor="#000008">
                <v:path arrowok="t"/>
              </v:shape>
            </v:group>
            <v:group style="position:absolute;left:9522;top:10783;width:12;height:2" coordorigin="9522,10783" coordsize="12,2">
              <v:shape style="position:absolute;left:9522;top:10783;width:12;height:2" coordorigin="9522,10783" coordsize="12,0" path="m9522,10783l9534,10783e" filled="false" stroked="true" strokeweight=".6pt" strokecolor="#000008">
                <v:path arrowok="t"/>
              </v:shape>
            </v:group>
            <v:group style="position:absolute;left:9541;top:10783;width:12;height:2" coordorigin="9541,10783" coordsize="12,2">
              <v:shape style="position:absolute;left:9541;top:10783;width:12;height:2" coordorigin="9541,10783" coordsize="12,0" path="m9541,10783l9553,10783e" filled="false" stroked="true" strokeweight=".6pt" strokecolor="#000008">
                <v:path arrowok="t"/>
              </v:shape>
            </v:group>
            <v:group style="position:absolute;left:9560;top:10783;width:12;height:2" coordorigin="9560,10783" coordsize="12,2">
              <v:shape style="position:absolute;left:9560;top:10783;width:12;height:2" coordorigin="9560,10783" coordsize="12,0" path="m9560,10783l9572,10783e" filled="false" stroked="true" strokeweight=".6pt" strokecolor="#000008">
                <v:path arrowok="t"/>
              </v:shape>
            </v:group>
            <v:group style="position:absolute;left:9580;top:10783;width:12;height:2" coordorigin="9580,10783" coordsize="12,2">
              <v:shape style="position:absolute;left:9580;top:10783;width:12;height:2" coordorigin="9580,10783" coordsize="12,0" path="m9580,10783l9592,10783e" filled="false" stroked="true" strokeweight=".6pt" strokecolor="#000008">
                <v:path arrowok="t"/>
              </v:shape>
            </v:group>
            <v:group style="position:absolute;left:9599;top:10783;width:12;height:2" coordorigin="9599,10783" coordsize="12,2">
              <v:shape style="position:absolute;left:9599;top:10783;width:12;height:2" coordorigin="9599,10783" coordsize="12,0" path="m9599,10783l9611,10783e" filled="false" stroked="true" strokeweight=".6pt" strokecolor="#000008">
                <v:path arrowok="t"/>
              </v:shape>
            </v:group>
            <v:group style="position:absolute;left:9618;top:10783;width:12;height:2" coordorigin="9618,10783" coordsize="12,2">
              <v:shape style="position:absolute;left:9618;top:10783;width:12;height:2" coordorigin="9618,10783" coordsize="12,0" path="m9618,10783l9630,10783e" filled="false" stroked="true" strokeweight=".6pt" strokecolor="#000008">
                <v:path arrowok="t"/>
              </v:shape>
            </v:group>
            <v:group style="position:absolute;left:9637;top:10783;width:12;height:2" coordorigin="9637,10783" coordsize="12,2">
              <v:shape style="position:absolute;left:9637;top:10783;width:12;height:2" coordorigin="9637,10783" coordsize="12,0" path="m9637,10783l9649,10783e" filled="false" stroked="true" strokeweight=".6pt" strokecolor="#000008">
                <v:path arrowok="t"/>
              </v:shape>
            </v:group>
            <v:group style="position:absolute;left:9656;top:10783;width:12;height:2" coordorigin="9656,10783" coordsize="12,2">
              <v:shape style="position:absolute;left:9656;top:10783;width:12;height:2" coordorigin="9656,10783" coordsize="12,0" path="m9656,10783l9668,10783e" filled="false" stroked="true" strokeweight=".6pt" strokecolor="#000008">
                <v:path arrowok="t"/>
              </v:shape>
            </v:group>
            <v:group style="position:absolute;left:9676;top:10783;width:12;height:2" coordorigin="9676,10783" coordsize="12,2">
              <v:shape style="position:absolute;left:9676;top:10783;width:12;height:2" coordorigin="9676,10783" coordsize="12,0" path="m9676,10783l9688,10783e" filled="false" stroked="true" strokeweight=".6pt" strokecolor="#000008">
                <v:path arrowok="t"/>
              </v:shape>
            </v:group>
            <v:group style="position:absolute;left:9695;top:10783;width:12;height:2" coordorigin="9695,10783" coordsize="12,2">
              <v:shape style="position:absolute;left:9695;top:10783;width:12;height:2" coordorigin="9695,10783" coordsize="12,0" path="m9695,10783l9707,10783e" filled="false" stroked="true" strokeweight=".6pt" strokecolor="#000008">
                <v:path arrowok="t"/>
              </v:shape>
            </v:group>
            <v:group style="position:absolute;left:9714;top:10783;width:12;height:2" coordorigin="9714,10783" coordsize="12,2">
              <v:shape style="position:absolute;left:9714;top:10783;width:12;height:2" coordorigin="9714,10783" coordsize="12,0" path="m9714,10783l9726,10783e" filled="false" stroked="true" strokeweight=".6pt" strokecolor="#000008">
                <v:path arrowok="t"/>
              </v:shape>
            </v:group>
            <v:group style="position:absolute;left:9733;top:10783;width:12;height:2" coordorigin="9733,10783" coordsize="12,2">
              <v:shape style="position:absolute;left:9733;top:10783;width:12;height:2" coordorigin="9733,10783" coordsize="12,0" path="m9733,10783l9745,10783e" filled="false" stroked="true" strokeweight=".6pt" strokecolor="#000008">
                <v:path arrowok="t"/>
              </v:shape>
            </v:group>
            <v:group style="position:absolute;left:9752;top:10783;width:12;height:2" coordorigin="9752,10783" coordsize="12,2">
              <v:shape style="position:absolute;left:9752;top:10783;width:12;height:2" coordorigin="9752,10783" coordsize="12,0" path="m9752,10783l9764,10783e" filled="false" stroked="true" strokeweight=".6pt" strokecolor="#000008">
                <v:path arrowok="t"/>
              </v:shape>
            </v:group>
            <v:group style="position:absolute;left:9772;top:10783;width:12;height:2" coordorigin="9772,10783" coordsize="12,2">
              <v:shape style="position:absolute;left:9772;top:10783;width:12;height:2" coordorigin="9772,10783" coordsize="12,0" path="m9772,10783l9784,10783e" filled="false" stroked="true" strokeweight=".6pt" strokecolor="#000008">
                <v:path arrowok="t"/>
              </v:shape>
            </v:group>
            <v:group style="position:absolute;left:9791;top:10783;width:12;height:2" coordorigin="9791,10783" coordsize="12,2">
              <v:shape style="position:absolute;left:9791;top:10783;width:12;height:2" coordorigin="9791,10783" coordsize="12,0" path="m9791,10783l9803,10783e" filled="false" stroked="true" strokeweight=".6pt" strokecolor="#000008">
                <v:path arrowok="t"/>
              </v:shape>
            </v:group>
            <v:group style="position:absolute;left:9810;top:10783;width:12;height:2" coordorigin="9810,10783" coordsize="12,2">
              <v:shape style="position:absolute;left:9810;top:10783;width:12;height:2" coordorigin="9810,10783" coordsize="12,0" path="m9810,10783l9822,10783e" filled="false" stroked="true" strokeweight=".6pt" strokecolor="#000008">
                <v:path arrowok="t"/>
              </v:shape>
            </v:group>
            <v:group style="position:absolute;left:9829;top:10783;width:12;height:2" coordorigin="9829,10783" coordsize="12,2">
              <v:shape style="position:absolute;left:9829;top:10783;width:12;height:2" coordorigin="9829,10783" coordsize="12,0" path="m9829,10783l9841,10783e" filled="false" stroked="true" strokeweight=".6pt" strokecolor="#000008">
                <v:path arrowok="t"/>
              </v:shape>
            </v:group>
            <v:group style="position:absolute;left:9848;top:10783;width:12;height:2" coordorigin="9848,10783" coordsize="12,2">
              <v:shape style="position:absolute;left:9848;top:10783;width:12;height:2" coordorigin="9848,10783" coordsize="12,0" path="m9848,10783l9860,10783e" filled="false" stroked="true" strokeweight=".6pt" strokecolor="#000008">
                <v:path arrowok="t"/>
              </v:shape>
            </v:group>
            <v:group style="position:absolute;left:9868;top:10783;width:12;height:2" coordorigin="9868,10783" coordsize="12,2">
              <v:shape style="position:absolute;left:9868;top:10783;width:12;height:2" coordorigin="9868,10783" coordsize="12,0" path="m9868,10783l9880,10783e" filled="false" stroked="true" strokeweight=".6pt" strokecolor="#000008">
                <v:path arrowok="t"/>
              </v:shape>
            </v:group>
            <v:group style="position:absolute;left:9887;top:10783;width:12;height:2" coordorigin="9887,10783" coordsize="12,2">
              <v:shape style="position:absolute;left:9887;top:10783;width:12;height:2" coordorigin="9887,10783" coordsize="12,0" path="m9887,10783l9899,10783e" filled="false" stroked="true" strokeweight=".6pt" strokecolor="#000008">
                <v:path arrowok="t"/>
              </v:shape>
            </v:group>
            <v:group style="position:absolute;left:9906;top:10783;width:12;height:2" coordorigin="9906,10783" coordsize="12,2">
              <v:shape style="position:absolute;left:9906;top:10783;width:12;height:2" coordorigin="9906,10783" coordsize="12,0" path="m9906,10783l9918,10783e" filled="false" stroked="true" strokeweight=".6pt" strokecolor="#000008">
                <v:path arrowok="t"/>
              </v:shape>
            </v:group>
            <v:group style="position:absolute;left:9925;top:10783;width:12;height:2" coordorigin="9925,10783" coordsize="12,2">
              <v:shape style="position:absolute;left:9925;top:10783;width:12;height:2" coordorigin="9925,10783" coordsize="12,0" path="m9925,10783l9937,10783e" filled="false" stroked="true" strokeweight=".6pt" strokecolor="#000008">
                <v:path arrowok="t"/>
              </v:shape>
            </v:group>
            <v:group style="position:absolute;left:9944;top:10783;width:12;height:2" coordorigin="9944,10783" coordsize="12,2">
              <v:shape style="position:absolute;left:9944;top:10783;width:12;height:2" coordorigin="9944,10783" coordsize="12,0" path="m9944,10783l9956,10783e" filled="false" stroked="true" strokeweight=".6pt" strokecolor="#000008">
                <v:path arrowok="t"/>
              </v:shape>
            </v:group>
            <v:group style="position:absolute;left:9964;top:10783;width:12;height:2" coordorigin="9964,10783" coordsize="12,2">
              <v:shape style="position:absolute;left:9964;top:10783;width:12;height:2" coordorigin="9964,10783" coordsize="12,0" path="m9964,10783l9976,10783e" filled="false" stroked="true" strokeweight=".6pt" strokecolor="#000008">
                <v:path arrowok="t"/>
              </v:shape>
            </v:group>
            <v:group style="position:absolute;left:9983;top:10783;width:12;height:2" coordorigin="9983,10783" coordsize="12,2">
              <v:shape style="position:absolute;left:9983;top:10783;width:12;height:2" coordorigin="9983,10783" coordsize="12,0" path="m9983,10783l9995,10783e" filled="false" stroked="true" strokeweight=".6pt" strokecolor="#000008">
                <v:path arrowok="t"/>
              </v:shape>
            </v:group>
            <v:group style="position:absolute;left:10002;top:10783;width:12;height:2" coordorigin="10002,10783" coordsize="12,2">
              <v:shape style="position:absolute;left:10002;top:10783;width:12;height:2" coordorigin="10002,10783" coordsize="12,0" path="m10002,10783l10014,10783e" filled="false" stroked="true" strokeweight=".6pt" strokecolor="#000008">
                <v:path arrowok="t"/>
              </v:shape>
            </v:group>
            <v:group style="position:absolute;left:10021;top:10783;width:12;height:2" coordorigin="10021,10783" coordsize="12,2">
              <v:shape style="position:absolute;left:10021;top:10783;width:12;height:2" coordorigin="10021,10783" coordsize="12,0" path="m10021,10783l10033,10783e" filled="false" stroked="true" strokeweight=".6pt" strokecolor="#000008">
                <v:path arrowok="t"/>
              </v:shape>
            </v:group>
            <v:group style="position:absolute;left:10040;top:10783;width:12;height:2" coordorigin="10040,10783" coordsize="12,2">
              <v:shape style="position:absolute;left:10040;top:10783;width:12;height:2" coordorigin="10040,10783" coordsize="12,0" path="m10040,10783l10052,10783e" filled="false" stroked="true" strokeweight=".6pt" strokecolor="#000008">
                <v:path arrowok="t"/>
              </v:shape>
            </v:group>
            <v:group style="position:absolute;left:10060;top:10783;width:12;height:2" coordorigin="10060,10783" coordsize="12,2">
              <v:shape style="position:absolute;left:10060;top:10783;width:12;height:2" coordorigin="10060,10783" coordsize="12,0" path="m10060,10783l10072,10783e" filled="false" stroked="true" strokeweight=".6pt" strokecolor="#000008">
                <v:path arrowok="t"/>
              </v:shape>
            </v:group>
            <v:group style="position:absolute;left:10079;top:10783;width:12;height:2" coordorigin="10079,10783" coordsize="12,2">
              <v:shape style="position:absolute;left:10079;top:10783;width:12;height:2" coordorigin="10079,10783" coordsize="12,0" path="m10079,10783l10091,10783e" filled="false" stroked="true" strokeweight=".6pt" strokecolor="#000008">
                <v:path arrowok="t"/>
              </v:shape>
            </v:group>
            <v:group style="position:absolute;left:10098;top:10783;width:12;height:2" coordorigin="10098,10783" coordsize="12,2">
              <v:shape style="position:absolute;left:10098;top:10783;width:12;height:2" coordorigin="10098,10783" coordsize="12,0" path="m10098,10783l10110,10783e" filled="false" stroked="true" strokeweight=".6pt" strokecolor="#000008">
                <v:path arrowok="t"/>
              </v:shape>
            </v:group>
            <v:group style="position:absolute;left:10117;top:10783;width:12;height:2" coordorigin="10117,10783" coordsize="12,2">
              <v:shape style="position:absolute;left:10117;top:10783;width:12;height:2" coordorigin="10117,10783" coordsize="12,0" path="m10117,10783l10129,10783e" filled="false" stroked="true" strokeweight=".6pt" strokecolor="#000008">
                <v:path arrowok="t"/>
              </v:shape>
            </v:group>
            <w10:wrap type="none"/>
          </v:group>
        </w:pict>
      </w:r>
      <w:r>
        <w:rPr/>
        <w:pict>
          <v:shape style="position:absolute;margin-left:89.159996pt;margin-top:574.545654pt;width:418.25pt;height:187pt;mso-position-horizontal-relative:page;mso-position-vertical-relative:page;z-index:94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440"/>
                    <w:gridCol w:w="317"/>
                    <w:gridCol w:w="1584"/>
                    <w:gridCol w:w="362"/>
                    <w:gridCol w:w="1661"/>
                  </w:tblGrid>
                  <w:tr>
                    <w:trPr>
                      <w:trHeight w:val="360" w:hRule="exact"/>
                    </w:trPr>
                    <w:tc>
                      <w:tcPr>
                        <w:tcW w:w="4440" w:type="dxa"/>
                        <w:tcBorders>
                          <w:top w:val="nil" w:sz="6" w:space="0" w:color="auto"/>
                          <w:left w:val="nil" w:sz="6" w:space="0" w:color="auto"/>
                          <w:bottom w:val="single" w:sz="4" w:space="0" w:color="000008"/>
                          <w:right w:val="nil" w:sz="6" w:space="0" w:color="auto"/>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17"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single" w:sz="4" w:space="0" w:color="000008"/>
                          <w:right w:val="nil" w:sz="6" w:space="0" w:color="auto"/>
                        </w:tcBorders>
                      </w:tcPr>
                      <w:p>
                        <w:pPr>
                          <w:pStyle w:val="TableParagraph"/>
                          <w:spacing w:line="240" w:lineRule="auto" w:before="44"/>
                          <w:ind w:left="420" w:right="0"/>
                          <w:jc w:val="left"/>
                          <w:rPr>
                            <w:rFonts w:ascii="宋体" w:hAnsi="宋体" w:cs="宋体" w:eastAsia="宋体" w:hint="default"/>
                            <w:sz w:val="18"/>
                            <w:szCs w:val="18"/>
                          </w:rPr>
                        </w:pPr>
                        <w:r>
                          <w:rPr>
                            <w:rFonts w:ascii="Garamond" w:hAnsi="Garamond" w:cs="Garamond" w:eastAsia="Garamond" w:hint="default"/>
                            <w:sz w:val="18"/>
                            <w:szCs w:val="18"/>
                          </w:rPr>
                          <w:t>2008</w:t>
                        </w:r>
                        <w:r>
                          <w:rPr>
                            <w:rFonts w:ascii="Garamond" w:hAnsi="Garamond" w:cs="Garamond" w:eastAsia="Garamond" w:hint="default"/>
                            <w:spacing w:val="-3"/>
                            <w:sz w:val="18"/>
                            <w:szCs w:val="18"/>
                          </w:rPr>
                          <w:t> </w:t>
                        </w:r>
                        <w:r>
                          <w:rPr>
                            <w:rFonts w:ascii="宋体" w:hAnsi="宋体" w:cs="宋体" w:eastAsia="宋体" w:hint="default"/>
                            <w:sz w:val="18"/>
                            <w:szCs w:val="18"/>
                          </w:rPr>
                          <w:t>年度</w:t>
                        </w:r>
                      </w:p>
                    </w:tc>
                    <w:tc>
                      <w:tcPr>
                        <w:tcW w:w="362" w:type="dxa"/>
                        <w:tcBorders>
                          <w:top w:val="nil" w:sz="6" w:space="0" w:color="auto"/>
                          <w:left w:val="nil" w:sz="6" w:space="0" w:color="auto"/>
                          <w:bottom w:val="nil" w:sz="6" w:space="0" w:color="auto"/>
                          <w:right w:val="nil" w:sz="6" w:space="0" w:color="auto"/>
                        </w:tcBorders>
                      </w:tcPr>
                      <w:p>
                        <w:pPr/>
                      </w:p>
                    </w:tc>
                    <w:tc>
                      <w:tcPr>
                        <w:tcW w:w="1661" w:type="dxa"/>
                        <w:tcBorders>
                          <w:top w:val="nil" w:sz="6" w:space="0" w:color="auto"/>
                          <w:left w:val="nil" w:sz="6" w:space="0" w:color="auto"/>
                          <w:bottom w:val="single" w:sz="4" w:space="0" w:color="000008"/>
                          <w:right w:val="nil" w:sz="6" w:space="0" w:color="auto"/>
                        </w:tcBorders>
                      </w:tcPr>
                      <w:p>
                        <w:pPr>
                          <w:pStyle w:val="TableParagraph"/>
                          <w:spacing w:line="240" w:lineRule="auto" w:before="68"/>
                          <w:ind w:left="456" w:right="0"/>
                          <w:jc w:val="left"/>
                          <w:rPr>
                            <w:rFonts w:ascii="宋体" w:hAnsi="宋体" w:cs="宋体" w:eastAsia="宋体" w:hint="default"/>
                            <w:sz w:val="18"/>
                            <w:szCs w:val="18"/>
                          </w:rPr>
                        </w:pPr>
                        <w:r>
                          <w:rPr>
                            <w:rFonts w:ascii="Garamond" w:hAnsi="Garamond" w:cs="Garamond" w:eastAsia="Garamond" w:hint="default"/>
                            <w:sz w:val="18"/>
                            <w:szCs w:val="18"/>
                          </w:rPr>
                          <w:t>2007</w:t>
                        </w:r>
                        <w:r>
                          <w:rPr>
                            <w:rFonts w:ascii="Garamond" w:hAnsi="Garamond" w:cs="Garamond" w:eastAsia="Garamond" w:hint="default"/>
                            <w:spacing w:val="-3"/>
                            <w:sz w:val="18"/>
                            <w:szCs w:val="18"/>
                          </w:rPr>
                          <w:t> </w:t>
                        </w:r>
                        <w:r>
                          <w:rPr>
                            <w:rFonts w:ascii="宋体" w:hAnsi="宋体" w:cs="宋体" w:eastAsia="宋体" w:hint="default"/>
                            <w:sz w:val="18"/>
                            <w:szCs w:val="18"/>
                          </w:rPr>
                          <w:t>年度</w:t>
                        </w:r>
                      </w:p>
                    </w:tc>
                  </w:tr>
                  <w:tr>
                    <w:trPr>
                      <w:trHeight w:val="286" w:hRule="exact"/>
                    </w:trPr>
                    <w:tc>
                      <w:tcPr>
                        <w:tcW w:w="4440" w:type="dxa"/>
                        <w:tcBorders>
                          <w:top w:val="single" w:sz="4" w:space="0" w:color="000008"/>
                          <w:left w:val="nil" w:sz="6" w:space="0" w:color="auto"/>
                          <w:bottom w:val="nil" w:sz="6" w:space="0" w:color="auto"/>
                          <w:right w:val="nil" w:sz="6" w:space="0" w:color="auto"/>
                        </w:tcBorders>
                      </w:tcPr>
                      <w:p>
                        <w:pPr>
                          <w:pStyle w:val="TableParagraph"/>
                          <w:spacing w:line="230" w:lineRule="exact"/>
                          <w:ind w:left="28" w:right="0"/>
                          <w:jc w:val="left"/>
                          <w:rPr>
                            <w:rFonts w:ascii="宋体" w:hAnsi="宋体" w:cs="宋体" w:eastAsia="宋体" w:hint="default"/>
                            <w:sz w:val="18"/>
                            <w:szCs w:val="18"/>
                          </w:rPr>
                        </w:pPr>
                        <w:r>
                          <w:rPr>
                            <w:rFonts w:ascii="Garamond" w:hAnsi="Garamond" w:cs="Garamond" w:eastAsia="Garamond" w:hint="default"/>
                            <w:sz w:val="18"/>
                            <w:szCs w:val="18"/>
                          </w:rPr>
                          <w:t>1</w:t>
                        </w:r>
                        <w:r>
                          <w:rPr>
                            <w:rFonts w:ascii="宋体" w:hAnsi="宋体" w:cs="宋体" w:eastAsia="宋体" w:hint="default"/>
                            <w:sz w:val="18"/>
                            <w:szCs w:val="18"/>
                          </w:rPr>
                          <w:t>、将净利润调节为经营活动现金流量</w:t>
                        </w:r>
                      </w:p>
                    </w:tc>
                    <w:tc>
                      <w:tcPr>
                        <w:tcW w:w="317" w:type="dxa"/>
                        <w:tcBorders>
                          <w:top w:val="nil" w:sz="6" w:space="0" w:color="auto"/>
                          <w:left w:val="nil" w:sz="6" w:space="0" w:color="auto"/>
                          <w:bottom w:val="nil" w:sz="6" w:space="0" w:color="auto"/>
                          <w:right w:val="nil" w:sz="6" w:space="0" w:color="auto"/>
                        </w:tcBorders>
                      </w:tcPr>
                      <w:p>
                        <w:pPr/>
                      </w:p>
                    </w:tc>
                    <w:tc>
                      <w:tcPr>
                        <w:tcW w:w="1584" w:type="dxa"/>
                        <w:tcBorders>
                          <w:top w:val="single" w:sz="4" w:space="0" w:color="000008"/>
                          <w:left w:val="nil" w:sz="6" w:space="0" w:color="auto"/>
                          <w:bottom w:val="nil" w:sz="6" w:space="0" w:color="auto"/>
                          <w:right w:val="nil" w:sz="6" w:space="0" w:color="auto"/>
                        </w:tcBorders>
                      </w:tcPr>
                      <w:p>
                        <w:pPr/>
                      </w:p>
                    </w:tc>
                    <w:tc>
                      <w:tcPr>
                        <w:tcW w:w="362" w:type="dxa"/>
                        <w:tcBorders>
                          <w:top w:val="nil" w:sz="6" w:space="0" w:color="auto"/>
                          <w:left w:val="nil" w:sz="6" w:space="0" w:color="auto"/>
                          <w:bottom w:val="nil" w:sz="6" w:space="0" w:color="auto"/>
                          <w:right w:val="nil" w:sz="6" w:space="0" w:color="auto"/>
                        </w:tcBorders>
                      </w:tcPr>
                      <w:p>
                        <w:pPr/>
                      </w:p>
                    </w:tc>
                    <w:tc>
                      <w:tcPr>
                        <w:tcW w:w="1661" w:type="dxa"/>
                        <w:tcBorders>
                          <w:top w:val="single" w:sz="4" w:space="0" w:color="000008"/>
                          <w:left w:val="nil" w:sz="6" w:space="0" w:color="auto"/>
                          <w:bottom w:val="nil" w:sz="6" w:space="0" w:color="auto"/>
                          <w:right w:val="nil" w:sz="6" w:space="0" w:color="auto"/>
                        </w:tcBorders>
                      </w:tcPr>
                      <w:p>
                        <w:pPr/>
                      </w:p>
                    </w:tc>
                  </w:tr>
                  <w:tr>
                    <w:trPr>
                      <w:trHeight w:val="292" w:hRule="exact"/>
                    </w:trPr>
                    <w:tc>
                      <w:tcPr>
                        <w:tcW w:w="4440" w:type="dxa"/>
                        <w:tcBorders>
                          <w:top w:val="nil" w:sz="6" w:space="0" w:color="auto"/>
                          <w:left w:val="nil" w:sz="6" w:space="0" w:color="auto"/>
                          <w:bottom w:val="nil" w:sz="6" w:space="0" w:color="auto"/>
                          <w:right w:val="nil" w:sz="6" w:space="0" w:color="auto"/>
                        </w:tcBorders>
                      </w:tcPr>
                      <w:p>
                        <w:pPr>
                          <w:pStyle w:val="TableParagraph"/>
                          <w:spacing w:line="240" w:lineRule="auto" w:before="1"/>
                          <w:ind w:left="2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17"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8"/>
                          <w:jc w:val="right"/>
                          <w:rPr>
                            <w:rFonts w:ascii="Garamond" w:hAnsi="Garamond" w:cs="Garamond" w:eastAsia="Garamond" w:hint="default"/>
                            <w:sz w:val="18"/>
                            <w:szCs w:val="18"/>
                          </w:rPr>
                        </w:pPr>
                        <w:r>
                          <w:rPr>
                            <w:rFonts w:ascii="Garamond"/>
                            <w:spacing w:val="-1"/>
                            <w:sz w:val="18"/>
                          </w:rPr>
                          <w:t>-281,498,061.44</w:t>
                        </w:r>
                      </w:p>
                    </w:tc>
                    <w:tc>
                      <w:tcPr>
                        <w:tcW w:w="362" w:type="dxa"/>
                        <w:tcBorders>
                          <w:top w:val="nil" w:sz="6" w:space="0" w:color="auto"/>
                          <w:left w:val="nil" w:sz="6" w:space="0" w:color="auto"/>
                          <w:bottom w:val="nil" w:sz="6" w:space="0" w:color="auto"/>
                          <w:right w:val="nil" w:sz="6" w:space="0" w:color="auto"/>
                        </w:tcBorders>
                      </w:tcPr>
                      <w:p>
                        <w:pP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6"/>
                          <w:jc w:val="right"/>
                          <w:rPr>
                            <w:rFonts w:ascii="Garamond" w:hAnsi="Garamond" w:cs="Garamond" w:eastAsia="Garamond" w:hint="default"/>
                            <w:sz w:val="18"/>
                            <w:szCs w:val="18"/>
                          </w:rPr>
                        </w:pPr>
                        <w:r>
                          <w:rPr>
                            <w:rFonts w:ascii="Garamond"/>
                            <w:spacing w:val="-1"/>
                            <w:sz w:val="18"/>
                          </w:rPr>
                          <w:t>-219,713,113.74</w:t>
                        </w:r>
                      </w:p>
                    </w:tc>
                  </w:tr>
                  <w:tr>
                    <w:trPr>
                      <w:trHeight w:val="284" w:hRule="exact"/>
                    </w:trPr>
                    <w:tc>
                      <w:tcPr>
                        <w:tcW w:w="4440" w:type="dxa"/>
                        <w:tcBorders>
                          <w:top w:val="nil" w:sz="6" w:space="0" w:color="auto"/>
                          <w:left w:val="nil" w:sz="6" w:space="0" w:color="auto"/>
                          <w:bottom w:val="nil" w:sz="6" w:space="0" w:color="auto"/>
                          <w:right w:val="nil" w:sz="6" w:space="0" w:color="auto"/>
                        </w:tcBorders>
                      </w:tcPr>
                      <w:p>
                        <w:pPr>
                          <w:pStyle w:val="TableParagraph"/>
                          <w:spacing w:line="230" w:lineRule="exact"/>
                          <w:ind w:left="28"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17"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1"/>
                          <w:jc w:val="right"/>
                          <w:rPr>
                            <w:rFonts w:ascii="Garamond" w:hAnsi="Garamond" w:cs="Garamond" w:eastAsia="Garamond" w:hint="default"/>
                            <w:sz w:val="18"/>
                            <w:szCs w:val="18"/>
                          </w:rPr>
                        </w:pPr>
                        <w:r>
                          <w:rPr>
                            <w:rFonts w:ascii="Garamond"/>
                            <w:spacing w:val="-1"/>
                            <w:sz w:val="18"/>
                          </w:rPr>
                          <w:t>115,472,306.73</w:t>
                        </w:r>
                      </w:p>
                    </w:tc>
                    <w:tc>
                      <w:tcPr>
                        <w:tcW w:w="362" w:type="dxa"/>
                        <w:tcBorders>
                          <w:top w:val="nil" w:sz="6" w:space="0" w:color="auto"/>
                          <w:left w:val="nil" w:sz="6" w:space="0" w:color="auto"/>
                          <w:bottom w:val="nil" w:sz="6" w:space="0" w:color="auto"/>
                          <w:right w:val="nil" w:sz="6" w:space="0" w:color="auto"/>
                        </w:tcBorders>
                      </w:tcPr>
                      <w:p>
                        <w:pP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6"/>
                          <w:jc w:val="right"/>
                          <w:rPr>
                            <w:rFonts w:ascii="Garamond" w:hAnsi="Garamond" w:cs="Garamond" w:eastAsia="Garamond" w:hint="default"/>
                            <w:sz w:val="18"/>
                            <w:szCs w:val="18"/>
                          </w:rPr>
                        </w:pPr>
                        <w:r>
                          <w:rPr>
                            <w:rFonts w:ascii="Garamond"/>
                            <w:spacing w:val="-1"/>
                            <w:sz w:val="18"/>
                          </w:rPr>
                          <w:t>168,409,403.26</w:t>
                        </w:r>
                      </w:p>
                    </w:tc>
                  </w:tr>
                  <w:tr>
                    <w:trPr>
                      <w:trHeight w:val="283" w:hRule="exact"/>
                    </w:trPr>
                    <w:tc>
                      <w:tcPr>
                        <w:tcW w:w="4440" w:type="dxa"/>
                        <w:tcBorders>
                          <w:top w:val="nil" w:sz="6" w:space="0" w:color="auto"/>
                          <w:left w:val="nil" w:sz="6" w:space="0" w:color="auto"/>
                          <w:bottom w:val="nil" w:sz="6" w:space="0" w:color="auto"/>
                          <w:right w:val="nil" w:sz="6" w:space="0" w:color="auto"/>
                        </w:tcBorders>
                      </w:tcPr>
                      <w:p>
                        <w:pPr>
                          <w:pStyle w:val="TableParagraph"/>
                          <w:spacing w:line="229" w:lineRule="exact"/>
                          <w:ind w:left="460" w:right="0"/>
                          <w:jc w:val="left"/>
                          <w:rPr>
                            <w:rFonts w:ascii="宋体" w:hAnsi="宋体" w:cs="宋体" w:eastAsia="宋体" w:hint="default"/>
                            <w:sz w:val="18"/>
                            <w:szCs w:val="18"/>
                          </w:rPr>
                        </w:pPr>
                        <w:r>
                          <w:rPr>
                            <w:rFonts w:ascii="宋体" w:hAnsi="宋体" w:cs="宋体" w:eastAsia="宋体" w:hint="default"/>
                            <w:sz w:val="18"/>
                            <w:szCs w:val="18"/>
                          </w:rPr>
                          <w:t>固定资产、生产性生物资产、投资性房地产折旧</w:t>
                        </w:r>
                      </w:p>
                    </w:tc>
                    <w:tc>
                      <w:tcPr>
                        <w:tcW w:w="317"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8"/>
                          <w:jc w:val="right"/>
                          <w:rPr>
                            <w:rFonts w:ascii="Garamond" w:hAnsi="Garamond" w:cs="Garamond" w:eastAsia="Garamond" w:hint="default"/>
                            <w:sz w:val="18"/>
                            <w:szCs w:val="18"/>
                          </w:rPr>
                        </w:pPr>
                        <w:r>
                          <w:rPr>
                            <w:rFonts w:ascii="Garamond"/>
                            <w:spacing w:val="-1"/>
                            <w:sz w:val="18"/>
                          </w:rPr>
                          <w:t>4,959,554.01</w:t>
                        </w:r>
                      </w:p>
                    </w:tc>
                    <w:tc>
                      <w:tcPr>
                        <w:tcW w:w="362" w:type="dxa"/>
                        <w:tcBorders>
                          <w:top w:val="nil" w:sz="6" w:space="0" w:color="auto"/>
                          <w:left w:val="nil" w:sz="6" w:space="0" w:color="auto"/>
                          <w:bottom w:val="nil" w:sz="6" w:space="0" w:color="auto"/>
                          <w:right w:val="nil" w:sz="6" w:space="0" w:color="auto"/>
                        </w:tcBorders>
                      </w:tcPr>
                      <w:p>
                        <w:pP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Garamond" w:hAnsi="Garamond" w:cs="Garamond" w:eastAsia="Garamond" w:hint="default"/>
                            <w:sz w:val="18"/>
                            <w:szCs w:val="18"/>
                          </w:rPr>
                        </w:pPr>
                        <w:r>
                          <w:rPr>
                            <w:rFonts w:ascii="Garamond"/>
                            <w:spacing w:val="-1"/>
                            <w:sz w:val="18"/>
                          </w:rPr>
                          <w:t>10,996,159.15</w:t>
                        </w:r>
                      </w:p>
                    </w:tc>
                  </w:tr>
                  <w:tr>
                    <w:trPr>
                      <w:trHeight w:val="284" w:hRule="exact"/>
                    </w:trPr>
                    <w:tc>
                      <w:tcPr>
                        <w:tcW w:w="4440" w:type="dxa"/>
                        <w:tcBorders>
                          <w:top w:val="nil" w:sz="6" w:space="0" w:color="auto"/>
                          <w:left w:val="nil" w:sz="6" w:space="0" w:color="auto"/>
                          <w:bottom w:val="nil" w:sz="6" w:space="0" w:color="auto"/>
                          <w:right w:val="nil" w:sz="6" w:space="0" w:color="auto"/>
                        </w:tcBorders>
                      </w:tcPr>
                      <w:p>
                        <w:pPr>
                          <w:pStyle w:val="TableParagraph"/>
                          <w:spacing w:line="229" w:lineRule="exact"/>
                          <w:ind w:left="460"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7"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Garamond" w:hAnsi="Garamond" w:cs="Garamond" w:eastAsia="Garamond" w:hint="default"/>
                            <w:sz w:val="18"/>
                            <w:szCs w:val="18"/>
                          </w:rPr>
                        </w:pPr>
                        <w:r>
                          <w:rPr>
                            <w:rFonts w:ascii="Garamond"/>
                            <w:spacing w:val="-2"/>
                            <w:sz w:val="18"/>
                          </w:rPr>
                          <w:t>125,006.28</w:t>
                        </w:r>
                      </w:p>
                    </w:tc>
                    <w:tc>
                      <w:tcPr>
                        <w:tcW w:w="362" w:type="dxa"/>
                        <w:tcBorders>
                          <w:top w:val="nil" w:sz="6" w:space="0" w:color="auto"/>
                          <w:left w:val="nil" w:sz="6" w:space="0" w:color="auto"/>
                          <w:bottom w:val="nil" w:sz="6" w:space="0" w:color="auto"/>
                          <w:right w:val="nil" w:sz="6" w:space="0" w:color="auto"/>
                        </w:tcBorders>
                      </w:tcPr>
                      <w:p>
                        <w:pP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8"/>
                          <w:jc w:val="right"/>
                          <w:rPr>
                            <w:rFonts w:ascii="Garamond" w:hAnsi="Garamond" w:cs="Garamond" w:eastAsia="Garamond" w:hint="default"/>
                            <w:sz w:val="18"/>
                            <w:szCs w:val="18"/>
                          </w:rPr>
                        </w:pPr>
                        <w:r>
                          <w:rPr>
                            <w:rFonts w:ascii="Garamond"/>
                            <w:spacing w:val="-2"/>
                            <w:sz w:val="18"/>
                          </w:rPr>
                          <w:t>252,993.08</w:t>
                        </w:r>
                      </w:p>
                    </w:tc>
                  </w:tr>
                  <w:tr>
                    <w:trPr>
                      <w:trHeight w:val="388" w:hRule="exact"/>
                    </w:trPr>
                    <w:tc>
                      <w:tcPr>
                        <w:tcW w:w="4440" w:type="dxa"/>
                        <w:tcBorders>
                          <w:top w:val="nil" w:sz="6" w:space="0" w:color="auto"/>
                          <w:left w:val="nil" w:sz="6" w:space="0" w:color="auto"/>
                          <w:bottom w:val="nil" w:sz="6" w:space="0" w:color="auto"/>
                          <w:right w:val="nil" w:sz="6" w:space="0" w:color="auto"/>
                        </w:tcBorders>
                      </w:tcPr>
                      <w:p>
                        <w:pPr>
                          <w:pStyle w:val="TableParagraph"/>
                          <w:spacing w:line="230" w:lineRule="exact"/>
                          <w:ind w:left="458"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17"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8"/>
                          <w:jc w:val="right"/>
                          <w:rPr>
                            <w:rFonts w:ascii="Garamond" w:hAnsi="Garamond" w:cs="Garamond" w:eastAsia="Garamond" w:hint="default"/>
                            <w:sz w:val="18"/>
                            <w:szCs w:val="18"/>
                          </w:rPr>
                        </w:pPr>
                        <w:r>
                          <w:rPr>
                            <w:rFonts w:ascii="Garamond"/>
                            <w:spacing w:val="-1"/>
                            <w:sz w:val="18"/>
                          </w:rPr>
                          <w:t>1,188,270.42</w:t>
                        </w:r>
                      </w:p>
                    </w:tc>
                    <w:tc>
                      <w:tcPr>
                        <w:tcW w:w="362" w:type="dxa"/>
                        <w:tcBorders>
                          <w:top w:val="nil" w:sz="6" w:space="0" w:color="auto"/>
                          <w:left w:val="nil" w:sz="6" w:space="0" w:color="auto"/>
                          <w:bottom w:val="nil" w:sz="6" w:space="0" w:color="auto"/>
                          <w:right w:val="nil" w:sz="6" w:space="0" w:color="auto"/>
                        </w:tcBorders>
                      </w:tcPr>
                      <w:p>
                        <w:pP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6"/>
                          <w:jc w:val="right"/>
                          <w:rPr>
                            <w:rFonts w:ascii="Garamond" w:hAnsi="Garamond" w:cs="Garamond" w:eastAsia="Garamond" w:hint="default"/>
                            <w:sz w:val="18"/>
                            <w:szCs w:val="18"/>
                          </w:rPr>
                        </w:pPr>
                        <w:r>
                          <w:rPr>
                            <w:rFonts w:ascii="Garamond"/>
                            <w:spacing w:val="-1"/>
                            <w:sz w:val="18"/>
                          </w:rPr>
                          <w:t>1,024,030.45</w:t>
                        </w:r>
                      </w:p>
                    </w:tc>
                  </w:tr>
                  <w:tr>
                    <w:trPr>
                      <w:trHeight w:val="654" w:hRule="exact"/>
                    </w:trPr>
                    <w:tc>
                      <w:tcPr>
                        <w:tcW w:w="4440" w:type="dxa"/>
                        <w:tcBorders>
                          <w:top w:val="nil" w:sz="6" w:space="0" w:color="auto"/>
                          <w:left w:val="nil" w:sz="6" w:space="0" w:color="auto"/>
                          <w:bottom w:val="nil" w:sz="6" w:space="0" w:color="auto"/>
                          <w:right w:val="nil" w:sz="6" w:space="0" w:color="auto"/>
                        </w:tcBorders>
                      </w:tcPr>
                      <w:p>
                        <w:pPr>
                          <w:pStyle w:val="TableParagraph"/>
                          <w:spacing w:line="98" w:lineRule="exact"/>
                          <w:ind w:left="458"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w:t>
                        </w:r>
                      </w:p>
                      <w:p>
                        <w:pPr>
                          <w:pStyle w:val="TableParagraph"/>
                          <w:spacing w:line="244" w:lineRule="auto"/>
                          <w:ind w:left="460" w:right="1058" w:hanging="3"/>
                          <w:jc w:val="left"/>
                          <w:rPr>
                            <w:rFonts w:ascii="宋体" w:hAnsi="宋体" w:cs="宋体" w:eastAsia="宋体" w:hint="default"/>
                            <w:sz w:val="18"/>
                            <w:szCs w:val="18"/>
                          </w:rPr>
                        </w:pPr>
                        <w:r>
                          <w:rPr>
                            <w:rFonts w:ascii="宋体" w:hAnsi="宋体" w:cs="宋体" w:eastAsia="宋体" w:hint="default"/>
                            <w:sz w:val="18"/>
                            <w:szCs w:val="18"/>
                          </w:rPr>
                          <w:t>期资产的损失（收益以</w:t>
                        </w:r>
                        <w:r>
                          <w:rPr>
                            <w:rFonts w:ascii="Garamond" w:hAnsi="Garamond" w:cs="Garamond" w:eastAsia="Garamond" w:hint="default"/>
                            <w:sz w:val="18"/>
                            <w:szCs w:val="18"/>
                          </w:rPr>
                          <w:t>“-”</w:t>
                        </w:r>
                        <w:r>
                          <w:rPr>
                            <w:rFonts w:ascii="宋体" w:hAnsi="宋体" w:cs="宋体" w:eastAsia="宋体" w:hint="default"/>
                            <w:sz w:val="18"/>
                            <w:szCs w:val="18"/>
                          </w:rPr>
                          <w:t>填列） 固定资产报废损失（收益以</w:t>
                        </w:r>
                        <w:r>
                          <w:rPr>
                            <w:rFonts w:ascii="Garamond" w:hAnsi="Garamond" w:cs="Garamond" w:eastAsia="Garamond" w:hint="default"/>
                            <w:sz w:val="18"/>
                            <w:szCs w:val="18"/>
                          </w:rPr>
                          <w:t>“-”</w:t>
                        </w:r>
                        <w:r>
                          <w:rPr>
                            <w:rFonts w:ascii="宋体" w:hAnsi="宋体" w:cs="宋体" w:eastAsia="宋体" w:hint="default"/>
                            <w:sz w:val="18"/>
                            <w:szCs w:val="18"/>
                          </w:rPr>
                          <w:t>填列）</w:t>
                        </w:r>
                      </w:p>
                    </w:tc>
                    <w:tc>
                      <w:tcPr>
                        <w:tcW w:w="190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4"/>
                          <w:ind w:left="854" w:right="0"/>
                          <w:jc w:val="left"/>
                          <w:rPr>
                            <w:rFonts w:ascii="Garamond" w:hAnsi="Garamond" w:cs="Garamond" w:eastAsia="Garamond" w:hint="default"/>
                            <w:sz w:val="18"/>
                            <w:szCs w:val="18"/>
                          </w:rPr>
                        </w:pPr>
                        <w:r>
                          <w:rPr>
                            <w:rFonts w:ascii="Garamond"/>
                            <w:sz w:val="18"/>
                          </w:rPr>
                          <w:t>-29,730,970.94</w:t>
                        </w: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1118" w:right="0"/>
                          <w:jc w:val="left"/>
                          <w:rPr>
                            <w:rFonts w:ascii="Garamond" w:hAnsi="Garamond" w:cs="Garamond" w:eastAsia="Garamond" w:hint="default"/>
                            <w:sz w:val="18"/>
                            <w:szCs w:val="18"/>
                          </w:rPr>
                        </w:pPr>
                        <w:r>
                          <w:rPr>
                            <w:rFonts w:ascii="Garamond"/>
                            <w:sz w:val="18"/>
                          </w:rPr>
                          <w:t>615,373.08</w:t>
                        </w:r>
                      </w:p>
                    </w:tc>
                    <w:tc>
                      <w:tcPr>
                        <w:tcW w:w="202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4"/>
                          <w:ind w:right="36"/>
                          <w:jc w:val="right"/>
                          <w:rPr>
                            <w:rFonts w:ascii="Garamond" w:hAnsi="Garamond" w:cs="Garamond" w:eastAsia="Garamond" w:hint="default"/>
                            <w:sz w:val="18"/>
                            <w:szCs w:val="18"/>
                          </w:rPr>
                        </w:pPr>
                        <w:r>
                          <w:rPr>
                            <w:rFonts w:ascii="Garamond"/>
                            <w:spacing w:val="-1"/>
                            <w:sz w:val="18"/>
                          </w:rPr>
                          <w:t>-10,272,577.74</w:t>
                        </w: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33"/>
                          <w:jc w:val="right"/>
                          <w:rPr>
                            <w:rFonts w:ascii="Garamond" w:hAnsi="Garamond" w:cs="Garamond" w:eastAsia="Garamond" w:hint="default"/>
                            <w:sz w:val="18"/>
                            <w:szCs w:val="18"/>
                          </w:rPr>
                        </w:pPr>
                        <w:r>
                          <w:rPr>
                            <w:rFonts w:ascii="Garamond"/>
                            <w:spacing w:val="-1"/>
                            <w:sz w:val="18"/>
                          </w:rPr>
                          <w:t>--</w:t>
                        </w:r>
                      </w:p>
                    </w:tc>
                  </w:tr>
                  <w:tr>
                    <w:trPr>
                      <w:trHeight w:val="284" w:hRule="exact"/>
                    </w:trPr>
                    <w:tc>
                      <w:tcPr>
                        <w:tcW w:w="4440" w:type="dxa"/>
                        <w:tcBorders>
                          <w:top w:val="nil" w:sz="6" w:space="0" w:color="auto"/>
                          <w:left w:val="nil" w:sz="6" w:space="0" w:color="auto"/>
                          <w:bottom w:val="nil" w:sz="6" w:space="0" w:color="auto"/>
                          <w:right w:val="nil" w:sz="6" w:space="0" w:color="auto"/>
                        </w:tcBorders>
                      </w:tcPr>
                      <w:p>
                        <w:pPr>
                          <w:pStyle w:val="TableParagraph"/>
                          <w:spacing w:line="245" w:lineRule="exact"/>
                          <w:ind w:left="460"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Garamond" w:hAnsi="Garamond" w:cs="Garamond" w:eastAsia="Garamond" w:hint="default"/>
                            <w:sz w:val="18"/>
                            <w:szCs w:val="18"/>
                          </w:rPr>
                          <w:t>“-”</w:t>
                        </w:r>
                        <w:r>
                          <w:rPr>
                            <w:rFonts w:ascii="宋体" w:hAnsi="宋体" w:cs="宋体" w:eastAsia="宋体" w:hint="default"/>
                            <w:sz w:val="18"/>
                            <w:szCs w:val="18"/>
                          </w:rPr>
                          <w:t>填列）</w:t>
                        </w:r>
                      </w:p>
                    </w:tc>
                    <w:tc>
                      <w:tcPr>
                        <w:tcW w:w="190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0"/>
                          <w:ind w:right="28"/>
                          <w:jc w:val="right"/>
                          <w:rPr>
                            <w:rFonts w:ascii="Garamond" w:hAnsi="Garamond" w:cs="Garamond" w:eastAsia="Garamond" w:hint="default"/>
                            <w:sz w:val="18"/>
                            <w:szCs w:val="18"/>
                          </w:rPr>
                        </w:pPr>
                        <w:r>
                          <w:rPr>
                            <w:rFonts w:ascii="Garamond"/>
                            <w:spacing w:val="-1"/>
                            <w:sz w:val="18"/>
                          </w:rPr>
                          <w:t>--</w:t>
                        </w:r>
                      </w:p>
                    </w:tc>
                    <w:tc>
                      <w:tcPr>
                        <w:tcW w:w="202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0"/>
                          <w:ind w:right="33"/>
                          <w:jc w:val="right"/>
                          <w:rPr>
                            <w:rFonts w:ascii="Garamond" w:hAnsi="Garamond" w:cs="Garamond" w:eastAsia="Garamond" w:hint="default"/>
                            <w:sz w:val="18"/>
                            <w:szCs w:val="18"/>
                          </w:rPr>
                        </w:pPr>
                        <w:r>
                          <w:rPr>
                            <w:rFonts w:ascii="Garamond"/>
                            <w:spacing w:val="-1"/>
                            <w:sz w:val="18"/>
                          </w:rPr>
                          <w:t>--</w:t>
                        </w:r>
                      </w:p>
                    </w:tc>
                  </w:tr>
                  <w:tr>
                    <w:trPr>
                      <w:trHeight w:val="284" w:hRule="exact"/>
                    </w:trPr>
                    <w:tc>
                      <w:tcPr>
                        <w:tcW w:w="4440" w:type="dxa"/>
                        <w:tcBorders>
                          <w:top w:val="nil" w:sz="6" w:space="0" w:color="auto"/>
                          <w:left w:val="nil" w:sz="6" w:space="0" w:color="auto"/>
                          <w:bottom w:val="nil" w:sz="6" w:space="0" w:color="auto"/>
                          <w:right w:val="nil" w:sz="6" w:space="0" w:color="auto"/>
                        </w:tcBorders>
                      </w:tcPr>
                      <w:p>
                        <w:pPr>
                          <w:pStyle w:val="TableParagraph"/>
                          <w:spacing w:line="246" w:lineRule="exact"/>
                          <w:ind w:left="460"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Garamond" w:hAnsi="Garamond" w:cs="Garamond" w:eastAsia="Garamond" w:hint="default"/>
                            <w:sz w:val="18"/>
                            <w:szCs w:val="18"/>
                          </w:rPr>
                          <w:t>“-”</w:t>
                        </w:r>
                        <w:r>
                          <w:rPr>
                            <w:rFonts w:ascii="宋体" w:hAnsi="宋体" w:cs="宋体" w:eastAsia="宋体" w:hint="default"/>
                            <w:sz w:val="18"/>
                            <w:szCs w:val="18"/>
                          </w:rPr>
                          <w:t>填列）</w:t>
                        </w:r>
                      </w:p>
                    </w:tc>
                    <w:tc>
                      <w:tcPr>
                        <w:tcW w:w="190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2"/>
                          <w:ind w:left="912" w:right="0"/>
                          <w:jc w:val="left"/>
                          <w:rPr>
                            <w:rFonts w:ascii="Garamond" w:hAnsi="Garamond" w:cs="Garamond" w:eastAsia="Garamond" w:hint="default"/>
                            <w:sz w:val="18"/>
                            <w:szCs w:val="18"/>
                          </w:rPr>
                        </w:pPr>
                        <w:r>
                          <w:rPr>
                            <w:rFonts w:ascii="Garamond"/>
                            <w:sz w:val="18"/>
                          </w:rPr>
                          <w:t>51,580,449.89</w:t>
                        </w:r>
                      </w:p>
                    </w:tc>
                    <w:tc>
                      <w:tcPr>
                        <w:tcW w:w="202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2"/>
                          <w:ind w:left="1027" w:right="0"/>
                          <w:jc w:val="left"/>
                          <w:rPr>
                            <w:rFonts w:ascii="Garamond" w:hAnsi="Garamond" w:cs="Garamond" w:eastAsia="Garamond" w:hint="default"/>
                            <w:sz w:val="18"/>
                            <w:szCs w:val="18"/>
                          </w:rPr>
                        </w:pPr>
                        <w:r>
                          <w:rPr>
                            <w:rFonts w:ascii="Garamond"/>
                            <w:sz w:val="18"/>
                          </w:rPr>
                          <w:t>23,732,154.56</w:t>
                        </w:r>
                      </w:p>
                    </w:tc>
                  </w:tr>
                  <w:tr>
                    <w:trPr>
                      <w:trHeight w:val="340" w:hRule="exact"/>
                    </w:trPr>
                    <w:tc>
                      <w:tcPr>
                        <w:tcW w:w="4440" w:type="dxa"/>
                        <w:tcBorders>
                          <w:top w:val="nil" w:sz="6" w:space="0" w:color="auto"/>
                          <w:left w:val="nil" w:sz="6" w:space="0" w:color="auto"/>
                          <w:bottom w:val="nil" w:sz="6" w:space="0" w:color="auto"/>
                          <w:right w:val="nil" w:sz="6" w:space="0" w:color="auto"/>
                        </w:tcBorders>
                      </w:tcPr>
                      <w:p>
                        <w:pPr>
                          <w:pStyle w:val="TableParagraph"/>
                          <w:spacing w:line="245" w:lineRule="exact"/>
                          <w:ind w:left="460"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Garamond" w:hAnsi="Garamond" w:cs="Garamond" w:eastAsia="Garamond" w:hint="default"/>
                            <w:sz w:val="18"/>
                            <w:szCs w:val="18"/>
                          </w:rPr>
                          <w:t>“-”</w:t>
                        </w:r>
                        <w:r>
                          <w:rPr>
                            <w:rFonts w:ascii="宋体" w:hAnsi="宋体" w:cs="宋体" w:eastAsia="宋体" w:hint="default"/>
                            <w:sz w:val="18"/>
                            <w:szCs w:val="18"/>
                          </w:rPr>
                          <w:t>填列）</w:t>
                        </w:r>
                      </w:p>
                    </w:tc>
                    <w:tc>
                      <w:tcPr>
                        <w:tcW w:w="190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0"/>
                          <w:ind w:left="1147" w:right="0"/>
                          <w:jc w:val="left"/>
                          <w:rPr>
                            <w:rFonts w:ascii="Garamond" w:hAnsi="Garamond" w:cs="Garamond" w:eastAsia="Garamond" w:hint="default"/>
                            <w:sz w:val="18"/>
                            <w:szCs w:val="18"/>
                          </w:rPr>
                        </w:pPr>
                        <w:r>
                          <w:rPr>
                            <w:rFonts w:ascii="Garamond"/>
                            <w:sz w:val="18"/>
                          </w:rPr>
                          <w:t>-17,395.83</w:t>
                        </w:r>
                      </w:p>
                    </w:tc>
                    <w:tc>
                      <w:tcPr>
                        <w:tcW w:w="202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0"/>
                          <w:ind w:left="1236" w:right="0"/>
                          <w:jc w:val="left"/>
                          <w:rPr>
                            <w:rFonts w:ascii="Garamond" w:hAnsi="Garamond" w:cs="Garamond" w:eastAsia="Garamond" w:hint="default"/>
                            <w:sz w:val="18"/>
                            <w:szCs w:val="18"/>
                          </w:rPr>
                        </w:pPr>
                        <w:r>
                          <w:rPr>
                            <w:rFonts w:ascii="Garamond"/>
                            <w:sz w:val="18"/>
                          </w:rPr>
                          <w:t>514,565.04</w:t>
                        </w:r>
                      </w:p>
                    </w:tc>
                  </w:tr>
                </w:tbl>
                <w:p>
                  <w:pPr/>
                </w:p>
              </w:txbxContent>
            </v:textbox>
            <w10:wrap type="none"/>
          </v:shape>
        </w:pict>
      </w:r>
    </w:p>
    <w:tbl>
      <w:tblPr>
        <w:tblW w:w="0" w:type="auto"/>
        <w:jc w:val="left"/>
        <w:tblInd w:w="108" w:type="dxa"/>
        <w:tblLayout w:type="fixed"/>
        <w:tblCellMar>
          <w:top w:w="0" w:type="dxa"/>
          <w:left w:w="0" w:type="dxa"/>
          <w:bottom w:w="0" w:type="dxa"/>
          <w:right w:w="0" w:type="dxa"/>
        </w:tblCellMar>
        <w:tblLook w:val="01E0"/>
      </w:tblPr>
      <w:tblGrid>
        <w:gridCol w:w="1098"/>
        <w:gridCol w:w="1812"/>
        <w:gridCol w:w="504"/>
        <w:gridCol w:w="840"/>
        <w:gridCol w:w="1512"/>
        <w:gridCol w:w="89"/>
        <w:gridCol w:w="946"/>
        <w:gridCol w:w="1639"/>
      </w:tblGrid>
      <w:tr>
        <w:trPr>
          <w:trHeight w:val="608" w:hRule="exact"/>
        </w:trPr>
        <w:tc>
          <w:tcPr>
            <w:tcW w:w="2910" w:type="dxa"/>
            <w:gridSpan w:val="2"/>
            <w:tcBorders>
              <w:top w:val="nil" w:sz="6" w:space="0" w:color="auto"/>
              <w:left w:val="nil" w:sz="6" w:space="0" w:color="auto"/>
              <w:bottom w:val="single" w:sz="4" w:space="0" w:color="000008"/>
              <w:right w:val="nil" w:sz="6" w:space="0" w:color="auto"/>
            </w:tcBorders>
          </w:tcPr>
          <w:p>
            <w:pPr>
              <w:pStyle w:val="TableParagraph"/>
              <w:tabs>
                <w:tab w:pos="719" w:val="left" w:leader="none"/>
              </w:tabs>
              <w:spacing w:line="240" w:lineRule="auto" w:before="14"/>
              <w:ind w:right="128"/>
              <w:jc w:val="center"/>
              <w:rPr>
                <w:rFonts w:ascii="宋体" w:hAnsi="宋体" w:cs="宋体" w:eastAsia="宋体" w:hint="default"/>
                <w:sz w:val="21"/>
                <w:szCs w:val="21"/>
              </w:rPr>
            </w:pPr>
            <w:r>
              <w:rPr>
                <w:rFonts w:ascii="宋体" w:hAnsi="宋体" w:cs="宋体" w:eastAsia="宋体" w:hint="default"/>
                <w:spacing w:val="-1"/>
                <w:sz w:val="21"/>
                <w:szCs w:val="21"/>
              </w:rPr>
              <w:t>41、</w:t>
              <w:tab/>
              <w:t>每股收益</w:t>
            </w:r>
          </w:p>
          <w:p>
            <w:pPr>
              <w:pStyle w:val="TableParagraph"/>
              <w:spacing w:line="240" w:lineRule="auto" w:before="29"/>
              <w:ind w:left="3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44" w:type="dxa"/>
            <w:gridSpan w:val="2"/>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single" w:sz="4" w:space="0" w:color="000008"/>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7"/>
                <w:szCs w:val="27"/>
              </w:rPr>
            </w:pPr>
          </w:p>
          <w:p>
            <w:pPr>
              <w:pStyle w:val="TableParagraph"/>
              <w:spacing w:line="240" w:lineRule="auto"/>
              <w:ind w:left="432" w:right="0"/>
              <w:jc w:val="left"/>
              <w:rPr>
                <w:rFonts w:ascii="宋体" w:hAnsi="宋体" w:cs="宋体" w:eastAsia="宋体" w:hint="default"/>
                <w:sz w:val="18"/>
                <w:szCs w:val="18"/>
              </w:rPr>
            </w:pPr>
            <w:r>
              <w:rPr>
                <w:rFonts w:ascii="Garamond" w:hAnsi="Garamond" w:cs="Garamond" w:eastAsia="Garamond" w:hint="default"/>
                <w:sz w:val="18"/>
                <w:szCs w:val="18"/>
              </w:rPr>
              <w:t>2008</w:t>
            </w:r>
            <w:r>
              <w:rPr>
                <w:rFonts w:ascii="Garamond" w:hAnsi="Garamond" w:cs="Garamond" w:eastAsia="Garamond" w:hint="default"/>
                <w:spacing w:val="-3"/>
                <w:sz w:val="18"/>
                <w:szCs w:val="18"/>
              </w:rPr>
              <w:t> </w:t>
            </w:r>
            <w:r>
              <w:rPr>
                <w:rFonts w:ascii="宋体" w:hAnsi="宋体" w:cs="宋体" w:eastAsia="宋体" w:hint="default"/>
                <w:sz w:val="18"/>
                <w:szCs w:val="18"/>
              </w:rPr>
              <w:t>年度</w:t>
            </w:r>
          </w:p>
        </w:tc>
        <w:tc>
          <w:tcPr>
            <w:tcW w:w="1034" w:type="dxa"/>
            <w:gridSpan w:val="2"/>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single" w:sz="4" w:space="0" w:color="000008"/>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7"/>
                <w:szCs w:val="27"/>
              </w:rPr>
            </w:pPr>
          </w:p>
          <w:p>
            <w:pPr>
              <w:pStyle w:val="TableParagraph"/>
              <w:spacing w:line="240" w:lineRule="auto"/>
              <w:ind w:left="417" w:right="0"/>
              <w:jc w:val="left"/>
              <w:rPr>
                <w:rFonts w:ascii="宋体" w:hAnsi="宋体" w:cs="宋体" w:eastAsia="宋体" w:hint="default"/>
                <w:sz w:val="18"/>
                <w:szCs w:val="18"/>
              </w:rPr>
            </w:pPr>
            <w:r>
              <w:rPr>
                <w:rFonts w:ascii="Garamond" w:hAnsi="Garamond" w:cs="Garamond" w:eastAsia="Garamond" w:hint="default"/>
                <w:sz w:val="18"/>
                <w:szCs w:val="18"/>
              </w:rPr>
              <w:t>2007</w:t>
            </w:r>
            <w:r>
              <w:rPr>
                <w:rFonts w:ascii="Garamond" w:hAnsi="Garamond" w:cs="Garamond" w:eastAsia="Garamond" w:hint="default"/>
                <w:spacing w:val="-3"/>
                <w:sz w:val="18"/>
                <w:szCs w:val="18"/>
              </w:rPr>
              <w:t> </w:t>
            </w:r>
            <w:r>
              <w:rPr>
                <w:rFonts w:ascii="宋体" w:hAnsi="宋体" w:cs="宋体" w:eastAsia="宋体" w:hint="default"/>
                <w:sz w:val="18"/>
                <w:szCs w:val="18"/>
              </w:rPr>
              <w:t>年度</w:t>
            </w:r>
          </w:p>
        </w:tc>
      </w:tr>
      <w:tr>
        <w:trPr>
          <w:trHeight w:val="262" w:hRule="exact"/>
        </w:trPr>
        <w:tc>
          <w:tcPr>
            <w:tcW w:w="2910" w:type="dxa"/>
            <w:gridSpan w:val="2"/>
            <w:tcBorders>
              <w:top w:val="single" w:sz="4" w:space="0" w:color="000008"/>
              <w:left w:val="nil" w:sz="6" w:space="0" w:color="auto"/>
              <w:bottom w:val="nil" w:sz="6" w:space="0" w:color="auto"/>
              <w:right w:val="nil" w:sz="6" w:space="0" w:color="auto"/>
            </w:tcBorders>
          </w:tcPr>
          <w:p>
            <w:pPr>
              <w:pStyle w:val="TableParagraph"/>
              <w:spacing w:line="210" w:lineRule="exact"/>
              <w:ind w:left="70" w:right="0"/>
              <w:jc w:val="left"/>
              <w:rPr>
                <w:rFonts w:ascii="宋体" w:hAnsi="宋体" w:cs="宋体" w:eastAsia="宋体" w:hint="default"/>
                <w:sz w:val="18"/>
                <w:szCs w:val="18"/>
              </w:rPr>
            </w:pPr>
            <w:r>
              <w:rPr>
                <w:rFonts w:ascii="宋体" w:hAnsi="宋体" w:cs="宋体" w:eastAsia="宋体" w:hint="default"/>
                <w:sz w:val="18"/>
                <w:szCs w:val="18"/>
              </w:rPr>
              <w:t>归属本公司所有者的净利润</w:t>
            </w:r>
          </w:p>
        </w:tc>
        <w:tc>
          <w:tcPr>
            <w:tcW w:w="1344" w:type="dxa"/>
            <w:gridSpan w:val="2"/>
            <w:tcBorders>
              <w:top w:val="nil" w:sz="6" w:space="0" w:color="auto"/>
              <w:left w:val="nil" w:sz="6" w:space="0" w:color="auto"/>
              <w:bottom w:val="nil" w:sz="6" w:space="0" w:color="auto"/>
              <w:right w:val="nil" w:sz="6" w:space="0" w:color="auto"/>
            </w:tcBorders>
          </w:tcPr>
          <w:p>
            <w:pPr/>
          </w:p>
        </w:tc>
        <w:tc>
          <w:tcPr>
            <w:tcW w:w="1512" w:type="dxa"/>
            <w:tcBorders>
              <w:top w:val="single" w:sz="4" w:space="0" w:color="000008"/>
              <w:left w:val="nil" w:sz="6" w:space="0" w:color="auto"/>
              <w:bottom w:val="nil" w:sz="6" w:space="0" w:color="auto"/>
              <w:right w:val="nil" w:sz="6" w:space="0" w:color="auto"/>
            </w:tcBorders>
          </w:tcPr>
          <w:p>
            <w:pPr>
              <w:pStyle w:val="TableParagraph"/>
              <w:spacing w:line="240" w:lineRule="auto" w:before="3"/>
              <w:ind w:right="-20"/>
              <w:jc w:val="right"/>
              <w:rPr>
                <w:rFonts w:ascii="Garamond" w:hAnsi="Garamond" w:cs="Garamond" w:eastAsia="Garamond" w:hint="default"/>
                <w:sz w:val="18"/>
                <w:szCs w:val="18"/>
              </w:rPr>
            </w:pPr>
            <w:r>
              <w:rPr>
                <w:rFonts w:ascii="Garamond"/>
                <w:spacing w:val="-1"/>
                <w:sz w:val="18"/>
              </w:rPr>
              <w:t>-257,094,725.71</w:t>
            </w:r>
          </w:p>
        </w:tc>
        <w:tc>
          <w:tcPr>
            <w:tcW w:w="1034" w:type="dxa"/>
            <w:gridSpan w:val="2"/>
            <w:tcBorders>
              <w:top w:val="nil" w:sz="6" w:space="0" w:color="auto"/>
              <w:left w:val="nil" w:sz="6" w:space="0" w:color="auto"/>
              <w:bottom w:val="nil" w:sz="6" w:space="0" w:color="auto"/>
              <w:right w:val="nil" w:sz="6" w:space="0" w:color="auto"/>
            </w:tcBorders>
          </w:tcPr>
          <w:p>
            <w:pPr/>
          </w:p>
        </w:tc>
        <w:tc>
          <w:tcPr>
            <w:tcW w:w="1639" w:type="dxa"/>
            <w:tcBorders>
              <w:top w:val="single" w:sz="4" w:space="0" w:color="000008"/>
              <w:left w:val="nil" w:sz="6" w:space="0" w:color="auto"/>
              <w:bottom w:val="nil" w:sz="6" w:space="0" w:color="auto"/>
              <w:right w:val="nil" w:sz="6" w:space="0" w:color="auto"/>
            </w:tcBorders>
          </w:tcPr>
          <w:p>
            <w:pPr>
              <w:pStyle w:val="TableParagraph"/>
              <w:spacing w:line="240" w:lineRule="auto" w:before="3"/>
              <w:ind w:left="446" w:right="0"/>
              <w:jc w:val="left"/>
              <w:rPr>
                <w:rFonts w:ascii="Garamond" w:hAnsi="Garamond" w:cs="Garamond" w:eastAsia="Garamond" w:hint="default"/>
                <w:sz w:val="18"/>
                <w:szCs w:val="18"/>
              </w:rPr>
            </w:pPr>
            <w:r>
              <w:rPr>
                <w:rFonts w:ascii="Garamond"/>
                <w:sz w:val="18"/>
              </w:rPr>
              <w:t>-214,751,833.52</w:t>
            </w:r>
          </w:p>
        </w:tc>
      </w:tr>
      <w:tr>
        <w:trPr>
          <w:trHeight w:val="283" w:hRule="exact"/>
        </w:trPr>
        <w:tc>
          <w:tcPr>
            <w:tcW w:w="291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
              <w:ind w:left="70" w:right="0"/>
              <w:jc w:val="left"/>
              <w:rPr>
                <w:rFonts w:ascii="宋体" w:hAnsi="宋体" w:cs="宋体" w:eastAsia="宋体" w:hint="default"/>
                <w:sz w:val="18"/>
                <w:szCs w:val="18"/>
              </w:rPr>
            </w:pPr>
            <w:r>
              <w:rPr>
                <w:rFonts w:ascii="宋体" w:hAnsi="宋体" w:cs="宋体" w:eastAsia="宋体" w:hint="default"/>
                <w:sz w:val="18"/>
                <w:szCs w:val="18"/>
              </w:rPr>
              <w:t>已发行的普通股加权平均数</w:t>
            </w:r>
          </w:p>
        </w:tc>
        <w:tc>
          <w:tcPr>
            <w:tcW w:w="1344" w:type="dxa"/>
            <w:gridSpan w:val="2"/>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8"/>
              <w:jc w:val="right"/>
              <w:rPr>
                <w:rFonts w:ascii="Garamond" w:hAnsi="Garamond" w:cs="Garamond" w:eastAsia="Garamond" w:hint="default"/>
                <w:sz w:val="18"/>
                <w:szCs w:val="18"/>
              </w:rPr>
            </w:pPr>
            <w:r>
              <w:rPr>
                <w:rFonts w:ascii="Garamond"/>
                <w:spacing w:val="-1"/>
                <w:sz w:val="18"/>
              </w:rPr>
              <w:t>357,973,531.00</w:t>
            </w:r>
          </w:p>
        </w:tc>
        <w:tc>
          <w:tcPr>
            <w:tcW w:w="1034" w:type="dxa"/>
            <w:gridSpan w:val="2"/>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91"/>
              <w:jc w:val="right"/>
              <w:rPr>
                <w:rFonts w:ascii="Garamond" w:hAnsi="Garamond" w:cs="Garamond" w:eastAsia="Garamond" w:hint="default"/>
                <w:sz w:val="18"/>
                <w:szCs w:val="18"/>
              </w:rPr>
            </w:pPr>
            <w:r>
              <w:rPr>
                <w:rFonts w:ascii="Garamond"/>
                <w:spacing w:val="-1"/>
                <w:sz w:val="18"/>
              </w:rPr>
              <w:t>311,139,400.00</w:t>
            </w:r>
          </w:p>
        </w:tc>
      </w:tr>
      <w:tr>
        <w:trPr>
          <w:trHeight w:val="284" w:hRule="exact"/>
        </w:trPr>
        <w:tc>
          <w:tcPr>
            <w:tcW w:w="291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
              <w:ind w:left="70" w:right="0"/>
              <w:jc w:val="left"/>
              <w:rPr>
                <w:rFonts w:ascii="宋体" w:hAnsi="宋体" w:cs="宋体" w:eastAsia="宋体" w:hint="default"/>
                <w:sz w:val="18"/>
                <w:szCs w:val="18"/>
              </w:rPr>
            </w:pPr>
            <w:r>
              <w:rPr>
                <w:rFonts w:ascii="宋体" w:hAnsi="宋体" w:cs="宋体" w:eastAsia="宋体" w:hint="default"/>
                <w:sz w:val="18"/>
                <w:szCs w:val="18"/>
              </w:rPr>
              <w:t>基本每股盈利（每股人民币元）</w:t>
            </w:r>
          </w:p>
        </w:tc>
        <w:tc>
          <w:tcPr>
            <w:tcW w:w="1344" w:type="dxa"/>
            <w:gridSpan w:val="2"/>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3"/>
              <w:jc w:val="right"/>
              <w:rPr>
                <w:rFonts w:ascii="Garamond" w:hAnsi="Garamond" w:cs="Garamond" w:eastAsia="Garamond" w:hint="default"/>
                <w:sz w:val="18"/>
                <w:szCs w:val="18"/>
              </w:rPr>
            </w:pPr>
            <w:r>
              <w:rPr>
                <w:rFonts w:ascii="Garamond"/>
                <w:spacing w:val="-1"/>
                <w:sz w:val="18"/>
              </w:rPr>
              <w:t>-0.72</w:t>
            </w:r>
          </w:p>
        </w:tc>
        <w:tc>
          <w:tcPr>
            <w:tcW w:w="1034" w:type="dxa"/>
            <w:gridSpan w:val="2"/>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91"/>
              <w:jc w:val="right"/>
              <w:rPr>
                <w:rFonts w:ascii="Garamond" w:hAnsi="Garamond" w:cs="Garamond" w:eastAsia="Garamond" w:hint="default"/>
                <w:sz w:val="18"/>
                <w:szCs w:val="18"/>
              </w:rPr>
            </w:pPr>
            <w:r>
              <w:rPr>
                <w:rFonts w:ascii="Garamond"/>
                <w:spacing w:val="-2"/>
                <w:sz w:val="18"/>
              </w:rPr>
              <w:t>-0.69</w:t>
            </w:r>
          </w:p>
        </w:tc>
      </w:tr>
      <w:tr>
        <w:trPr>
          <w:trHeight w:val="290" w:hRule="exact"/>
        </w:trPr>
        <w:tc>
          <w:tcPr>
            <w:tcW w:w="291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
              <w:ind w:left="70" w:right="0"/>
              <w:jc w:val="left"/>
              <w:rPr>
                <w:rFonts w:ascii="宋体" w:hAnsi="宋体" w:cs="宋体" w:eastAsia="宋体" w:hint="default"/>
                <w:sz w:val="18"/>
                <w:szCs w:val="18"/>
              </w:rPr>
            </w:pPr>
            <w:r>
              <w:rPr>
                <w:rFonts w:ascii="宋体" w:hAnsi="宋体" w:cs="宋体" w:eastAsia="宋体" w:hint="default"/>
                <w:sz w:val="18"/>
                <w:szCs w:val="18"/>
              </w:rPr>
              <w:t>稀释每股盈利（每股人民币元）</w:t>
            </w:r>
          </w:p>
        </w:tc>
        <w:tc>
          <w:tcPr>
            <w:tcW w:w="1344" w:type="dxa"/>
            <w:gridSpan w:val="2"/>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3"/>
              <w:jc w:val="right"/>
              <w:rPr>
                <w:rFonts w:ascii="Garamond" w:hAnsi="Garamond" w:cs="Garamond" w:eastAsia="Garamond" w:hint="default"/>
                <w:sz w:val="18"/>
                <w:szCs w:val="18"/>
              </w:rPr>
            </w:pPr>
            <w:r>
              <w:rPr>
                <w:rFonts w:ascii="Garamond"/>
                <w:spacing w:val="-1"/>
                <w:sz w:val="18"/>
              </w:rPr>
              <w:t>-0.72</w:t>
            </w:r>
          </w:p>
        </w:tc>
        <w:tc>
          <w:tcPr>
            <w:tcW w:w="1034" w:type="dxa"/>
            <w:gridSpan w:val="2"/>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91"/>
              <w:jc w:val="right"/>
              <w:rPr>
                <w:rFonts w:ascii="Garamond" w:hAnsi="Garamond" w:cs="Garamond" w:eastAsia="Garamond" w:hint="default"/>
                <w:sz w:val="18"/>
                <w:szCs w:val="18"/>
              </w:rPr>
            </w:pPr>
            <w:r>
              <w:rPr>
                <w:rFonts w:ascii="Garamond"/>
                <w:spacing w:val="-2"/>
                <w:sz w:val="18"/>
              </w:rPr>
              <w:t>-0.69</w:t>
            </w:r>
          </w:p>
        </w:tc>
      </w:tr>
      <w:tr>
        <w:trPr>
          <w:trHeight w:val="264" w:hRule="exact"/>
        </w:trPr>
        <w:tc>
          <w:tcPr>
            <w:tcW w:w="2910" w:type="dxa"/>
            <w:gridSpan w:val="2"/>
            <w:tcBorders>
              <w:top w:val="nil" w:sz="6" w:space="0" w:color="auto"/>
              <w:left w:val="nil" w:sz="6" w:space="0" w:color="auto"/>
              <w:bottom w:val="nil" w:sz="6" w:space="0" w:color="auto"/>
              <w:right w:val="nil" w:sz="6" w:space="0" w:color="auto"/>
            </w:tcBorders>
          </w:tcPr>
          <w:p>
            <w:pPr>
              <w:pStyle w:val="TableParagraph"/>
              <w:tabs>
                <w:tab w:pos="1328" w:val="left" w:leader="none"/>
              </w:tabs>
              <w:spacing w:line="264" w:lineRule="exact"/>
              <w:ind w:left="608" w:right="0"/>
              <w:jc w:val="left"/>
              <w:rPr>
                <w:rFonts w:ascii="宋体" w:hAnsi="宋体" w:cs="宋体" w:eastAsia="宋体" w:hint="default"/>
                <w:sz w:val="21"/>
                <w:szCs w:val="21"/>
              </w:rPr>
            </w:pPr>
            <w:r>
              <w:rPr>
                <w:rFonts w:ascii="宋体" w:hAnsi="宋体" w:cs="宋体" w:eastAsia="宋体" w:hint="default"/>
                <w:spacing w:val="-1"/>
                <w:sz w:val="21"/>
                <w:szCs w:val="21"/>
              </w:rPr>
              <w:t>42、</w:t>
              <w:tab/>
            </w:r>
            <w:r>
              <w:rPr>
                <w:rFonts w:ascii="宋体" w:hAnsi="宋体" w:cs="宋体" w:eastAsia="宋体" w:hint="default"/>
                <w:spacing w:val="-2"/>
                <w:sz w:val="21"/>
                <w:szCs w:val="21"/>
              </w:rPr>
              <w:t>现金流量表</w:t>
            </w:r>
          </w:p>
        </w:tc>
        <w:tc>
          <w:tcPr>
            <w:tcW w:w="1344" w:type="dxa"/>
            <w:gridSpan w:val="2"/>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
        </w:tc>
        <w:tc>
          <w:tcPr>
            <w:tcW w:w="1034" w:type="dxa"/>
            <w:gridSpan w:val="2"/>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nil" w:sz="6" w:space="0" w:color="auto"/>
              <w:right w:val="nil" w:sz="6" w:space="0" w:color="auto"/>
            </w:tcBorders>
          </w:tcPr>
          <w:p>
            <w:pPr/>
          </w:p>
        </w:tc>
      </w:tr>
      <w:tr>
        <w:trPr>
          <w:trHeight w:val="323" w:hRule="exact"/>
        </w:trPr>
        <w:tc>
          <w:tcPr>
            <w:tcW w:w="8440" w:type="dxa"/>
            <w:gridSpan w:val="8"/>
            <w:tcBorders>
              <w:top w:val="nil" w:sz="6" w:space="0" w:color="auto"/>
              <w:left w:val="nil" w:sz="6" w:space="0" w:color="auto"/>
              <w:bottom w:val="nil" w:sz="6" w:space="0" w:color="auto"/>
              <w:right w:val="nil" w:sz="6" w:space="0" w:color="auto"/>
            </w:tcBorders>
          </w:tcPr>
          <w:p>
            <w:pPr>
              <w:pStyle w:val="TableParagraph"/>
              <w:spacing w:line="297" w:lineRule="exact"/>
              <w:ind w:left="488" w:right="0"/>
              <w:jc w:val="left"/>
              <w:rPr>
                <w:rFonts w:ascii="宋体" w:hAnsi="宋体" w:cs="宋体" w:eastAsia="宋体" w:hint="default"/>
                <w:sz w:val="21"/>
                <w:szCs w:val="21"/>
              </w:rPr>
            </w:pPr>
            <w:r>
              <w:rPr>
                <w:rFonts w:ascii="宋体" w:hAnsi="宋体" w:cs="宋体" w:eastAsia="宋体" w:hint="default"/>
                <w:sz w:val="21"/>
                <w:szCs w:val="21"/>
              </w:rPr>
              <w:t>（</w:t>
            </w:r>
            <w:r>
              <w:rPr>
                <w:rFonts w:ascii="Garamond" w:hAnsi="Garamond" w:cs="Garamond" w:eastAsia="Garamond" w:hint="default"/>
                <w:sz w:val="21"/>
                <w:szCs w:val="21"/>
              </w:rPr>
              <w:t>1</w:t>
            </w:r>
            <w:r>
              <w:rPr>
                <w:rFonts w:ascii="宋体" w:hAnsi="宋体" w:cs="宋体" w:eastAsia="宋体" w:hint="default"/>
                <w:sz w:val="21"/>
                <w:szCs w:val="21"/>
              </w:rPr>
              <w:t>）收到的其他与经营活动有关的现金</w:t>
            </w:r>
          </w:p>
        </w:tc>
      </w:tr>
      <w:tr>
        <w:trPr>
          <w:trHeight w:val="269" w:hRule="exact"/>
        </w:trPr>
        <w:tc>
          <w:tcPr>
            <w:tcW w:w="1098" w:type="dxa"/>
            <w:tcBorders>
              <w:top w:val="nil" w:sz="6" w:space="0" w:color="auto"/>
              <w:left w:val="nil" w:sz="6" w:space="0" w:color="auto"/>
              <w:bottom w:val="single" w:sz="4" w:space="0" w:color="000008"/>
              <w:right w:val="nil" w:sz="6" w:space="0" w:color="auto"/>
            </w:tcBorders>
          </w:tcPr>
          <w:p>
            <w:pPr/>
          </w:p>
        </w:tc>
        <w:tc>
          <w:tcPr>
            <w:tcW w:w="1812" w:type="dxa"/>
            <w:tcBorders>
              <w:top w:val="nil" w:sz="6" w:space="0" w:color="auto"/>
              <w:left w:val="nil" w:sz="6" w:space="0" w:color="auto"/>
              <w:bottom w:val="single" w:sz="4" w:space="0" w:color="000008"/>
              <w:right w:val="nil" w:sz="6" w:space="0" w:color="auto"/>
            </w:tcBorders>
          </w:tcPr>
          <w:p>
            <w:pPr>
              <w:pStyle w:val="TableParagraph"/>
              <w:spacing w:line="212" w:lineRule="exact"/>
              <w:ind w:left="16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344" w:type="dxa"/>
            <w:gridSpan w:val="2"/>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single" w:sz="4" w:space="0" w:color="000008"/>
              <w:right w:val="nil" w:sz="6" w:space="0" w:color="auto"/>
            </w:tcBorders>
          </w:tcPr>
          <w:p>
            <w:pPr>
              <w:pStyle w:val="TableParagraph"/>
              <w:spacing w:line="234" w:lineRule="exact"/>
              <w:ind w:left="388" w:right="0"/>
              <w:jc w:val="left"/>
              <w:rPr>
                <w:rFonts w:ascii="宋体" w:hAnsi="宋体" w:cs="宋体" w:eastAsia="宋体" w:hint="default"/>
                <w:sz w:val="18"/>
                <w:szCs w:val="18"/>
              </w:rPr>
            </w:pPr>
            <w:r>
              <w:rPr>
                <w:rFonts w:ascii="Garamond" w:hAnsi="Garamond" w:cs="Garamond" w:eastAsia="Garamond" w:hint="default"/>
                <w:sz w:val="18"/>
                <w:szCs w:val="18"/>
              </w:rPr>
              <w:t>2008</w:t>
            </w:r>
            <w:r>
              <w:rPr>
                <w:rFonts w:ascii="Garamond" w:hAnsi="Garamond" w:cs="Garamond" w:eastAsia="Garamond" w:hint="default"/>
                <w:spacing w:val="-3"/>
                <w:sz w:val="18"/>
                <w:szCs w:val="18"/>
              </w:rPr>
              <w:t> </w:t>
            </w:r>
            <w:r>
              <w:rPr>
                <w:rFonts w:ascii="宋体" w:hAnsi="宋体" w:cs="宋体" w:eastAsia="宋体" w:hint="default"/>
                <w:sz w:val="18"/>
                <w:szCs w:val="18"/>
              </w:rPr>
              <w:t>年度</w:t>
            </w:r>
          </w:p>
        </w:tc>
        <w:tc>
          <w:tcPr>
            <w:tcW w:w="1034" w:type="dxa"/>
            <w:gridSpan w:val="2"/>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single" w:sz="4" w:space="0" w:color="000008"/>
              <w:right w:val="nil" w:sz="6" w:space="0" w:color="auto"/>
            </w:tcBorders>
          </w:tcPr>
          <w:p>
            <w:pPr>
              <w:pStyle w:val="TableParagraph"/>
              <w:spacing w:line="234" w:lineRule="exact"/>
              <w:ind w:left="420" w:right="0"/>
              <w:jc w:val="left"/>
              <w:rPr>
                <w:rFonts w:ascii="宋体" w:hAnsi="宋体" w:cs="宋体" w:eastAsia="宋体" w:hint="default"/>
                <w:sz w:val="18"/>
                <w:szCs w:val="18"/>
              </w:rPr>
            </w:pPr>
            <w:r>
              <w:rPr>
                <w:rFonts w:ascii="Garamond" w:hAnsi="Garamond" w:cs="Garamond" w:eastAsia="Garamond" w:hint="default"/>
                <w:sz w:val="18"/>
                <w:szCs w:val="18"/>
              </w:rPr>
              <w:t>2007</w:t>
            </w:r>
            <w:r>
              <w:rPr>
                <w:rFonts w:ascii="Garamond" w:hAnsi="Garamond" w:cs="Garamond" w:eastAsia="Garamond" w:hint="default"/>
                <w:spacing w:val="-3"/>
                <w:sz w:val="18"/>
                <w:szCs w:val="18"/>
              </w:rPr>
              <w:t> </w:t>
            </w:r>
            <w:r>
              <w:rPr>
                <w:rFonts w:ascii="宋体" w:hAnsi="宋体" w:cs="宋体" w:eastAsia="宋体" w:hint="default"/>
                <w:sz w:val="18"/>
                <w:szCs w:val="18"/>
              </w:rPr>
              <w:t>年度</w:t>
            </w:r>
          </w:p>
        </w:tc>
      </w:tr>
      <w:tr>
        <w:trPr>
          <w:trHeight w:val="286" w:hRule="exact"/>
        </w:trPr>
        <w:tc>
          <w:tcPr>
            <w:tcW w:w="1098" w:type="dxa"/>
            <w:tcBorders>
              <w:top w:val="single" w:sz="4" w:space="0" w:color="000008"/>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1812" w:type="dxa"/>
            <w:tcBorders>
              <w:top w:val="single" w:sz="4" w:space="0" w:color="000008"/>
              <w:left w:val="nil" w:sz="6" w:space="0" w:color="auto"/>
              <w:bottom w:val="nil" w:sz="6" w:space="0" w:color="auto"/>
              <w:right w:val="nil" w:sz="6" w:space="0" w:color="auto"/>
            </w:tcBorders>
          </w:tcPr>
          <w:p>
            <w:pPr/>
          </w:p>
        </w:tc>
        <w:tc>
          <w:tcPr>
            <w:tcW w:w="1344" w:type="dxa"/>
            <w:gridSpan w:val="2"/>
            <w:tcBorders>
              <w:top w:val="nil" w:sz="6" w:space="0" w:color="auto"/>
              <w:left w:val="nil" w:sz="6" w:space="0" w:color="auto"/>
              <w:bottom w:val="nil" w:sz="6" w:space="0" w:color="auto"/>
              <w:right w:val="nil" w:sz="6" w:space="0" w:color="auto"/>
            </w:tcBorders>
          </w:tcPr>
          <w:p>
            <w:pPr/>
          </w:p>
        </w:tc>
        <w:tc>
          <w:tcPr>
            <w:tcW w:w="1512" w:type="dxa"/>
            <w:tcBorders>
              <w:top w:val="single" w:sz="4" w:space="0" w:color="000008"/>
              <w:left w:val="nil" w:sz="6" w:space="0" w:color="auto"/>
              <w:bottom w:val="nil" w:sz="6" w:space="0" w:color="auto"/>
              <w:right w:val="nil" w:sz="6" w:space="0" w:color="auto"/>
            </w:tcBorders>
          </w:tcPr>
          <w:p>
            <w:pPr>
              <w:pStyle w:val="TableParagraph"/>
              <w:spacing w:line="240" w:lineRule="auto" w:before="37"/>
              <w:ind w:right="59"/>
              <w:jc w:val="right"/>
              <w:rPr>
                <w:rFonts w:ascii="Garamond" w:hAnsi="Garamond" w:cs="Garamond" w:eastAsia="Garamond" w:hint="default"/>
                <w:sz w:val="18"/>
                <w:szCs w:val="18"/>
              </w:rPr>
            </w:pPr>
            <w:r>
              <w:rPr>
                <w:rFonts w:ascii="Garamond"/>
                <w:spacing w:val="-1"/>
                <w:sz w:val="18"/>
              </w:rPr>
              <w:t>51,837,241.80</w:t>
            </w:r>
          </w:p>
        </w:tc>
        <w:tc>
          <w:tcPr>
            <w:tcW w:w="1034" w:type="dxa"/>
            <w:gridSpan w:val="2"/>
            <w:tcBorders>
              <w:top w:val="nil" w:sz="6" w:space="0" w:color="auto"/>
              <w:left w:val="nil" w:sz="6" w:space="0" w:color="auto"/>
              <w:bottom w:val="nil" w:sz="6" w:space="0" w:color="auto"/>
              <w:right w:val="nil" w:sz="6" w:space="0" w:color="auto"/>
            </w:tcBorders>
          </w:tcPr>
          <w:p>
            <w:pPr/>
          </w:p>
        </w:tc>
        <w:tc>
          <w:tcPr>
            <w:tcW w:w="1639" w:type="dxa"/>
            <w:tcBorders>
              <w:top w:val="single" w:sz="4" w:space="0" w:color="000008"/>
              <w:left w:val="nil" w:sz="6" w:space="0" w:color="auto"/>
              <w:bottom w:val="nil" w:sz="6" w:space="0" w:color="auto"/>
              <w:right w:val="nil" w:sz="6" w:space="0" w:color="auto"/>
            </w:tcBorders>
          </w:tcPr>
          <w:p>
            <w:pPr>
              <w:pStyle w:val="TableParagraph"/>
              <w:spacing w:line="240" w:lineRule="auto" w:before="37"/>
              <w:ind w:right="60"/>
              <w:jc w:val="right"/>
              <w:rPr>
                <w:rFonts w:ascii="Garamond" w:hAnsi="Garamond" w:cs="Garamond" w:eastAsia="Garamond" w:hint="default"/>
                <w:sz w:val="18"/>
                <w:szCs w:val="18"/>
              </w:rPr>
            </w:pPr>
            <w:r>
              <w:rPr>
                <w:rFonts w:ascii="Garamond"/>
                <w:spacing w:val="-1"/>
                <w:sz w:val="18"/>
              </w:rPr>
              <w:t>17,573,505.02</w:t>
            </w:r>
          </w:p>
        </w:tc>
      </w:tr>
      <w:tr>
        <w:trPr>
          <w:trHeight w:val="269" w:hRule="exact"/>
        </w:trPr>
        <w:tc>
          <w:tcPr>
            <w:tcW w:w="1098" w:type="dxa"/>
            <w:tcBorders>
              <w:top w:val="nil" w:sz="6" w:space="0" w:color="auto"/>
              <w:left w:val="nil" w:sz="6" w:space="0" w:color="auto"/>
              <w:bottom w:val="nil" w:sz="6" w:space="0" w:color="auto"/>
              <w:right w:val="nil" w:sz="6" w:space="0" w:color="auto"/>
            </w:tcBorders>
          </w:tcPr>
          <w:p>
            <w:pPr>
              <w:pStyle w:val="TableParagraph"/>
              <w:spacing w:line="227" w:lineRule="exact"/>
              <w:ind w:left="35" w:right="0"/>
              <w:jc w:val="left"/>
              <w:rPr>
                <w:rFonts w:ascii="宋体" w:hAnsi="宋体" w:cs="宋体" w:eastAsia="宋体" w:hint="default"/>
                <w:sz w:val="18"/>
                <w:szCs w:val="18"/>
              </w:rPr>
            </w:pPr>
            <w:r>
              <w:rPr>
                <w:rFonts w:ascii="宋体" w:hAnsi="宋体" w:cs="宋体" w:eastAsia="宋体" w:hint="default"/>
                <w:sz w:val="18"/>
                <w:szCs w:val="18"/>
              </w:rPr>
              <w:t>本体维修金</w:t>
            </w:r>
          </w:p>
        </w:tc>
        <w:tc>
          <w:tcPr>
            <w:tcW w:w="1812" w:type="dxa"/>
            <w:tcBorders>
              <w:top w:val="nil" w:sz="6" w:space="0" w:color="auto"/>
              <w:left w:val="nil" w:sz="6" w:space="0" w:color="auto"/>
              <w:bottom w:val="nil" w:sz="6" w:space="0" w:color="auto"/>
              <w:right w:val="nil" w:sz="6" w:space="0" w:color="auto"/>
            </w:tcBorders>
          </w:tcPr>
          <w:p>
            <w:pPr/>
          </w:p>
        </w:tc>
        <w:tc>
          <w:tcPr>
            <w:tcW w:w="1344" w:type="dxa"/>
            <w:gridSpan w:val="2"/>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9"/>
              <w:jc w:val="right"/>
              <w:rPr>
                <w:rFonts w:ascii="Garamond" w:hAnsi="Garamond" w:cs="Garamond" w:eastAsia="Garamond" w:hint="default"/>
                <w:sz w:val="18"/>
                <w:szCs w:val="18"/>
              </w:rPr>
            </w:pPr>
            <w:r>
              <w:rPr>
                <w:rFonts w:ascii="Garamond"/>
                <w:spacing w:val="-2"/>
                <w:sz w:val="18"/>
              </w:rPr>
              <w:t>392,512.18</w:t>
            </w:r>
          </w:p>
        </w:tc>
        <w:tc>
          <w:tcPr>
            <w:tcW w:w="1034" w:type="dxa"/>
            <w:gridSpan w:val="2"/>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62"/>
              <w:jc w:val="right"/>
              <w:rPr>
                <w:rFonts w:ascii="Garamond" w:hAnsi="Garamond" w:cs="Garamond" w:eastAsia="Garamond" w:hint="default"/>
                <w:sz w:val="18"/>
                <w:szCs w:val="18"/>
              </w:rPr>
            </w:pPr>
            <w:r>
              <w:rPr>
                <w:rFonts w:ascii="Garamond"/>
                <w:spacing w:val="-2"/>
                <w:sz w:val="18"/>
              </w:rPr>
              <w:t>391,850.37</w:t>
            </w:r>
          </w:p>
        </w:tc>
      </w:tr>
      <w:tr>
        <w:trPr>
          <w:trHeight w:val="295" w:hRule="exact"/>
        </w:trPr>
        <w:tc>
          <w:tcPr>
            <w:tcW w:w="1098" w:type="dxa"/>
            <w:tcBorders>
              <w:top w:val="nil" w:sz="6" w:space="0" w:color="auto"/>
              <w:left w:val="nil" w:sz="6" w:space="0" w:color="auto"/>
              <w:bottom w:val="nil" w:sz="6" w:space="0" w:color="auto"/>
              <w:right w:val="nil" w:sz="6" w:space="0" w:color="auto"/>
            </w:tcBorders>
          </w:tcPr>
          <w:p>
            <w:pPr>
              <w:pStyle w:val="TableParagraph"/>
              <w:spacing w:line="217" w:lineRule="exact"/>
              <w:ind w:left="35" w:right="0"/>
              <w:jc w:val="left"/>
              <w:rPr>
                <w:rFonts w:ascii="宋体" w:hAnsi="宋体" w:cs="宋体" w:eastAsia="宋体" w:hint="default"/>
                <w:sz w:val="18"/>
                <w:szCs w:val="18"/>
              </w:rPr>
            </w:pPr>
            <w:r>
              <w:rPr>
                <w:rFonts w:ascii="宋体" w:hAnsi="宋体" w:cs="宋体" w:eastAsia="宋体" w:hint="default"/>
                <w:sz w:val="18"/>
                <w:szCs w:val="18"/>
              </w:rPr>
              <w:t>补贴收入</w:t>
            </w:r>
          </w:p>
        </w:tc>
        <w:tc>
          <w:tcPr>
            <w:tcW w:w="1812" w:type="dxa"/>
            <w:tcBorders>
              <w:top w:val="nil" w:sz="6" w:space="0" w:color="auto"/>
              <w:left w:val="nil" w:sz="6" w:space="0" w:color="auto"/>
              <w:bottom w:val="nil" w:sz="6" w:space="0" w:color="auto"/>
              <w:right w:val="nil" w:sz="6" w:space="0" w:color="auto"/>
            </w:tcBorders>
          </w:tcPr>
          <w:p>
            <w:pPr/>
          </w:p>
        </w:tc>
        <w:tc>
          <w:tcPr>
            <w:tcW w:w="1344" w:type="dxa"/>
            <w:gridSpan w:val="2"/>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59"/>
              <w:jc w:val="right"/>
              <w:rPr>
                <w:rFonts w:ascii="Garamond" w:hAnsi="Garamond" w:cs="Garamond" w:eastAsia="Garamond" w:hint="default"/>
                <w:sz w:val="18"/>
                <w:szCs w:val="18"/>
              </w:rPr>
            </w:pPr>
            <w:r>
              <w:rPr>
                <w:rFonts w:ascii="Garamond"/>
                <w:spacing w:val="-2"/>
                <w:sz w:val="18"/>
              </w:rPr>
              <w:t>600,000.00</w:t>
            </w:r>
          </w:p>
        </w:tc>
        <w:tc>
          <w:tcPr>
            <w:tcW w:w="1034" w:type="dxa"/>
            <w:gridSpan w:val="2"/>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62"/>
              <w:jc w:val="right"/>
              <w:rPr>
                <w:rFonts w:ascii="Garamond" w:hAnsi="Garamond" w:cs="Garamond" w:eastAsia="Garamond" w:hint="default"/>
                <w:sz w:val="18"/>
                <w:szCs w:val="18"/>
              </w:rPr>
            </w:pPr>
            <w:r>
              <w:rPr>
                <w:rFonts w:ascii="Garamond"/>
                <w:spacing w:val="-2"/>
                <w:sz w:val="18"/>
              </w:rPr>
              <w:t>800,000.00</w:t>
            </w:r>
          </w:p>
        </w:tc>
      </w:tr>
      <w:tr>
        <w:trPr>
          <w:trHeight w:val="285" w:hRule="exact"/>
        </w:trPr>
        <w:tc>
          <w:tcPr>
            <w:tcW w:w="1098"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812" w:type="dxa"/>
            <w:tcBorders>
              <w:top w:val="nil" w:sz="6" w:space="0" w:color="auto"/>
              <w:left w:val="nil" w:sz="6" w:space="0" w:color="auto"/>
              <w:bottom w:val="nil" w:sz="6" w:space="0" w:color="auto"/>
              <w:right w:val="nil" w:sz="6" w:space="0" w:color="auto"/>
            </w:tcBorders>
          </w:tcPr>
          <w:p>
            <w:pPr/>
          </w:p>
        </w:tc>
        <w:tc>
          <w:tcPr>
            <w:tcW w:w="1344" w:type="dxa"/>
            <w:gridSpan w:val="2"/>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single" w:sz="4" w:space="0" w:color="000008"/>
              <w:right w:val="nil" w:sz="6" w:space="0" w:color="auto"/>
            </w:tcBorders>
          </w:tcPr>
          <w:p>
            <w:pPr>
              <w:pStyle w:val="TableParagraph"/>
              <w:spacing w:line="240" w:lineRule="auto" w:before="39"/>
              <w:ind w:right="59"/>
              <w:jc w:val="right"/>
              <w:rPr>
                <w:rFonts w:ascii="Garamond" w:hAnsi="Garamond" w:cs="Garamond" w:eastAsia="Garamond" w:hint="default"/>
                <w:sz w:val="18"/>
                <w:szCs w:val="18"/>
              </w:rPr>
            </w:pPr>
            <w:r>
              <w:rPr>
                <w:rFonts w:ascii="Garamond"/>
                <w:spacing w:val="-2"/>
                <w:sz w:val="18"/>
              </w:rPr>
              <w:t>107,629.88</w:t>
            </w:r>
          </w:p>
        </w:tc>
        <w:tc>
          <w:tcPr>
            <w:tcW w:w="1034" w:type="dxa"/>
            <w:gridSpan w:val="2"/>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single" w:sz="4" w:space="0" w:color="000008"/>
              <w:right w:val="nil" w:sz="6" w:space="0" w:color="auto"/>
            </w:tcBorders>
          </w:tcPr>
          <w:p>
            <w:pPr>
              <w:pStyle w:val="TableParagraph"/>
              <w:spacing w:line="240" w:lineRule="auto" w:before="39"/>
              <w:ind w:right="62"/>
              <w:jc w:val="right"/>
              <w:rPr>
                <w:rFonts w:ascii="Garamond" w:hAnsi="Garamond" w:cs="Garamond" w:eastAsia="Garamond" w:hint="default"/>
                <w:sz w:val="18"/>
                <w:szCs w:val="18"/>
              </w:rPr>
            </w:pPr>
            <w:r>
              <w:rPr>
                <w:rFonts w:ascii="Garamond"/>
                <w:spacing w:val="-2"/>
                <w:sz w:val="18"/>
              </w:rPr>
              <w:t>118,041.11</w:t>
            </w:r>
          </w:p>
        </w:tc>
      </w:tr>
      <w:tr>
        <w:trPr>
          <w:trHeight w:val="305" w:hRule="exact"/>
        </w:trPr>
        <w:tc>
          <w:tcPr>
            <w:tcW w:w="1098" w:type="dxa"/>
            <w:tcBorders>
              <w:top w:val="nil" w:sz="6" w:space="0" w:color="auto"/>
              <w:left w:val="nil" w:sz="6" w:space="0" w:color="auto"/>
              <w:bottom w:val="nil" w:sz="6" w:space="0" w:color="auto"/>
              <w:right w:val="nil" w:sz="6" w:space="0" w:color="auto"/>
            </w:tcBorders>
          </w:tcPr>
          <w:p>
            <w:pPr/>
          </w:p>
        </w:tc>
        <w:tc>
          <w:tcPr>
            <w:tcW w:w="1812" w:type="dxa"/>
            <w:tcBorders>
              <w:top w:val="nil" w:sz="6" w:space="0" w:color="auto"/>
              <w:left w:val="nil" w:sz="6" w:space="0" w:color="auto"/>
              <w:bottom w:val="nil" w:sz="6" w:space="0" w:color="auto"/>
              <w:right w:val="nil" w:sz="6" w:space="0" w:color="auto"/>
            </w:tcBorders>
          </w:tcPr>
          <w:p>
            <w:pPr>
              <w:pStyle w:val="TableParagraph"/>
              <w:spacing w:line="259" w:lineRule="exact"/>
              <w:ind w:left="16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344" w:type="dxa"/>
            <w:gridSpan w:val="2"/>
            <w:tcBorders>
              <w:top w:val="nil" w:sz="6" w:space="0" w:color="auto"/>
              <w:left w:val="nil" w:sz="6" w:space="0" w:color="auto"/>
              <w:bottom w:val="nil" w:sz="6" w:space="0" w:color="auto"/>
              <w:right w:val="nil" w:sz="6" w:space="0" w:color="auto"/>
            </w:tcBorders>
          </w:tcPr>
          <w:p>
            <w:pPr/>
          </w:p>
        </w:tc>
        <w:tc>
          <w:tcPr>
            <w:tcW w:w="1512" w:type="dxa"/>
            <w:tcBorders>
              <w:top w:val="single" w:sz="4" w:space="0" w:color="000008"/>
              <w:left w:val="nil" w:sz="6" w:space="0" w:color="auto"/>
              <w:bottom w:val="single" w:sz="12" w:space="0" w:color="000008"/>
              <w:right w:val="nil" w:sz="6" w:space="0" w:color="auto"/>
            </w:tcBorders>
          </w:tcPr>
          <w:p>
            <w:pPr>
              <w:pStyle w:val="TableParagraph"/>
              <w:spacing w:line="20" w:lineRule="exact"/>
              <w:ind w:left="-3" w:right="-56"/>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6.1pt;height:.6pt;mso-position-horizontal-relative:char;mso-position-vertical-relative:line" coordorigin="0,0" coordsize="1522,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style="position:absolute;left:1504;top:6;width:12;height:2" coordorigin="1504,6" coordsize="12,2">
                    <v:shape style="position:absolute;left:1504;top:6;width:12;height:2" coordorigin="1504,6" coordsize="12,0" path="m1504,6l1516,6e" filled="false" stroked="true" strokeweight=".6pt" strokecolor="#000008">
                      <v:path arrowok="t"/>
                    </v:shape>
                  </v:group>
                </v:group>
              </w:pict>
            </w:r>
            <w:r>
              <w:rPr>
                <w:rFonts w:ascii="Times New Roman" w:hAnsi="Times New Roman" w:cs="Times New Roman" w:eastAsia="Times New Roman" w:hint="default"/>
                <w:sz w:val="2"/>
                <w:szCs w:val="2"/>
              </w:rPr>
            </w:r>
          </w:p>
          <w:p>
            <w:pPr>
              <w:pStyle w:val="TableParagraph"/>
              <w:spacing w:line="240" w:lineRule="auto" w:before="32"/>
              <w:ind w:right="47"/>
              <w:jc w:val="right"/>
              <w:rPr>
                <w:rFonts w:ascii="Garamond" w:hAnsi="Garamond" w:cs="Garamond" w:eastAsia="Garamond" w:hint="default"/>
                <w:sz w:val="18"/>
                <w:szCs w:val="18"/>
              </w:rPr>
            </w:pPr>
            <w:r>
              <w:rPr>
                <w:rFonts w:ascii="Garamond"/>
                <w:b/>
                <w:spacing w:val="-1"/>
                <w:sz w:val="18"/>
              </w:rPr>
              <w:t>52,937,383.96</w:t>
            </w:r>
            <w:r>
              <w:rPr>
                <w:rFonts w:ascii="Garamond"/>
                <w:spacing w:val="-1"/>
                <w:sz w:val="18"/>
              </w:rPr>
            </w:r>
          </w:p>
        </w:tc>
        <w:tc>
          <w:tcPr>
            <w:tcW w:w="1034" w:type="dxa"/>
            <w:gridSpan w:val="2"/>
            <w:tcBorders>
              <w:top w:val="nil" w:sz="6" w:space="0" w:color="auto"/>
              <w:left w:val="nil" w:sz="6" w:space="0" w:color="auto"/>
              <w:bottom w:val="nil" w:sz="6" w:space="0" w:color="auto"/>
              <w:right w:val="nil" w:sz="6" w:space="0" w:color="auto"/>
            </w:tcBorders>
          </w:tcPr>
          <w:p>
            <w:pPr/>
          </w:p>
        </w:tc>
        <w:tc>
          <w:tcPr>
            <w:tcW w:w="1639" w:type="dxa"/>
            <w:tcBorders>
              <w:top w:val="single" w:sz="4" w:space="0" w:color="000008"/>
              <w:left w:val="nil" w:sz="6" w:space="0" w:color="auto"/>
              <w:bottom w:val="single" w:sz="12" w:space="0" w:color="000008"/>
              <w:right w:val="nil" w:sz="6" w:space="0" w:color="auto"/>
            </w:tcBorders>
          </w:tcPr>
          <w:p>
            <w:pPr>
              <w:pStyle w:val="TableParagraph"/>
              <w:spacing w:line="20" w:lineRule="exact"/>
              <w:ind w:left="-8"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9.8pt;height:.6pt;mso-position-horizontal-relative:char;mso-position-vertical-relative:line" coordorigin="0,0" coordsize="1596,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style="position:absolute;left:1504;top:6;width:12;height:2" coordorigin="1504,6" coordsize="12,2">
                    <v:shape style="position:absolute;left:1504;top:6;width:12;height:2" coordorigin="1504,6" coordsize="12,0" path="m1504,6l1516,6e" filled="false" stroked="true" strokeweight=".6pt" strokecolor="#000008">
                      <v:path arrowok="t"/>
                    </v:shape>
                  </v:group>
                  <v:group style="position:absolute;left:1523;top:6;width:12;height:2" coordorigin="1523,6" coordsize="12,2">
                    <v:shape style="position:absolute;left:1523;top:6;width:12;height:2" coordorigin="1523,6" coordsize="12,0" path="m1523,6l1535,6e" filled="false" stroked="true" strokeweight=".6pt" strokecolor="#000008">
                      <v:path arrowok="t"/>
                    </v:shape>
                  </v:group>
                  <v:group style="position:absolute;left:1542;top:6;width:12;height:2" coordorigin="1542,6" coordsize="12,2">
                    <v:shape style="position:absolute;left:1542;top:6;width:12;height:2" coordorigin="1542,6" coordsize="12,0" path="m1542,6l1554,6e" filled="false" stroked="true" strokeweight=".6pt" strokecolor="#000008">
                      <v:path arrowok="t"/>
                    </v:shape>
                  </v:group>
                  <v:group style="position:absolute;left:1561;top:6;width:12;height:2" coordorigin="1561,6" coordsize="12,2">
                    <v:shape style="position:absolute;left:1561;top:6;width:12;height:2" coordorigin="1561,6" coordsize="12,0" path="m1561,6l1573,6e" filled="false" stroked="true" strokeweight=".6pt" strokecolor="#000008">
                      <v:path arrowok="t"/>
                    </v:shape>
                  </v:group>
                  <v:group style="position:absolute;left:1580;top:6;width:10;height:2" coordorigin="1580,6" coordsize="10,2">
                    <v:shape style="position:absolute;left:1580;top:6;width:10;height:2" coordorigin="1580,6" coordsize="10,0" path="m1580,6l1590,6e" filled="false" stroked="true" strokeweight=".6pt" strokecolor="#000008">
                      <v:path arrowok="t"/>
                    </v:shape>
                  </v:group>
                </v:group>
              </w:pict>
            </w:r>
            <w:r>
              <w:rPr>
                <w:rFonts w:ascii="Times New Roman" w:hAnsi="Times New Roman" w:cs="Times New Roman" w:eastAsia="Times New Roman" w:hint="default"/>
                <w:sz w:val="2"/>
                <w:szCs w:val="2"/>
              </w:rPr>
            </w:r>
          </w:p>
          <w:p>
            <w:pPr>
              <w:pStyle w:val="TableParagraph"/>
              <w:spacing w:line="240" w:lineRule="auto" w:before="32"/>
              <w:ind w:right="52"/>
              <w:jc w:val="right"/>
              <w:rPr>
                <w:rFonts w:ascii="Garamond" w:hAnsi="Garamond" w:cs="Garamond" w:eastAsia="Garamond" w:hint="default"/>
                <w:sz w:val="18"/>
                <w:szCs w:val="18"/>
              </w:rPr>
            </w:pPr>
            <w:r>
              <w:rPr>
                <w:rFonts w:ascii="Garamond"/>
                <w:b/>
                <w:spacing w:val="-1"/>
                <w:sz w:val="18"/>
              </w:rPr>
              <w:t>18,883,396.50</w:t>
            </w:r>
            <w:r>
              <w:rPr>
                <w:rFonts w:ascii="Garamond"/>
                <w:spacing w:val="-1"/>
                <w:sz w:val="18"/>
              </w:rPr>
            </w:r>
          </w:p>
        </w:tc>
      </w:tr>
      <w:tr>
        <w:trPr>
          <w:trHeight w:val="307" w:hRule="exact"/>
        </w:trPr>
        <w:tc>
          <w:tcPr>
            <w:tcW w:w="8440" w:type="dxa"/>
            <w:gridSpan w:val="8"/>
            <w:tcBorders>
              <w:top w:val="nil" w:sz="6" w:space="0" w:color="auto"/>
              <w:left w:val="nil" w:sz="6" w:space="0" w:color="auto"/>
              <w:bottom w:val="nil" w:sz="6" w:space="0" w:color="auto"/>
              <w:right w:val="nil" w:sz="6" w:space="0" w:color="auto"/>
            </w:tcBorders>
          </w:tcPr>
          <w:p>
            <w:pPr>
              <w:pStyle w:val="TableParagraph"/>
              <w:spacing w:line="281" w:lineRule="exact"/>
              <w:ind w:left="488" w:right="0"/>
              <w:jc w:val="left"/>
              <w:rPr>
                <w:rFonts w:ascii="宋体" w:hAnsi="宋体" w:cs="宋体" w:eastAsia="宋体" w:hint="default"/>
                <w:sz w:val="21"/>
                <w:szCs w:val="21"/>
              </w:rPr>
            </w:pPr>
            <w:r>
              <w:rPr>
                <w:rFonts w:ascii="宋体" w:hAnsi="宋体" w:cs="宋体" w:eastAsia="宋体" w:hint="default"/>
                <w:sz w:val="21"/>
                <w:szCs w:val="21"/>
              </w:rPr>
              <w:t>（</w:t>
            </w:r>
            <w:r>
              <w:rPr>
                <w:rFonts w:ascii="Garamond" w:hAnsi="Garamond" w:cs="Garamond" w:eastAsia="Garamond" w:hint="default"/>
                <w:sz w:val="21"/>
                <w:szCs w:val="21"/>
              </w:rPr>
              <w:t>2</w:t>
            </w:r>
            <w:r>
              <w:rPr>
                <w:rFonts w:ascii="宋体" w:hAnsi="宋体" w:cs="宋体" w:eastAsia="宋体" w:hint="default"/>
                <w:sz w:val="21"/>
                <w:szCs w:val="21"/>
              </w:rPr>
              <w:t>）支付的其他与经营活动有关的现金</w:t>
            </w:r>
          </w:p>
        </w:tc>
      </w:tr>
      <w:tr>
        <w:trPr>
          <w:trHeight w:val="269" w:hRule="exact"/>
        </w:trPr>
        <w:tc>
          <w:tcPr>
            <w:tcW w:w="2910" w:type="dxa"/>
            <w:gridSpan w:val="2"/>
            <w:tcBorders>
              <w:top w:val="nil" w:sz="6" w:space="0" w:color="auto"/>
              <w:left w:val="nil" w:sz="6" w:space="0" w:color="auto"/>
              <w:bottom w:val="single" w:sz="4" w:space="0" w:color="000008"/>
              <w:right w:val="nil" w:sz="6" w:space="0" w:color="auto"/>
            </w:tcBorders>
          </w:tcPr>
          <w:p>
            <w:pPr>
              <w:pStyle w:val="TableParagraph"/>
              <w:spacing w:line="212" w:lineRule="exact"/>
              <w:ind w:left="2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44" w:type="dxa"/>
            <w:gridSpan w:val="2"/>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single" w:sz="4" w:space="0" w:color="000008"/>
              <w:right w:val="nil" w:sz="6" w:space="0" w:color="auto"/>
            </w:tcBorders>
          </w:tcPr>
          <w:p>
            <w:pPr>
              <w:pStyle w:val="TableParagraph"/>
              <w:spacing w:line="234" w:lineRule="exact"/>
              <w:ind w:left="369" w:right="0"/>
              <w:jc w:val="left"/>
              <w:rPr>
                <w:rFonts w:ascii="宋体" w:hAnsi="宋体" w:cs="宋体" w:eastAsia="宋体" w:hint="default"/>
                <w:sz w:val="18"/>
                <w:szCs w:val="18"/>
              </w:rPr>
            </w:pPr>
            <w:r>
              <w:rPr>
                <w:rFonts w:ascii="Garamond" w:hAnsi="Garamond" w:cs="Garamond" w:eastAsia="Garamond" w:hint="default"/>
                <w:sz w:val="18"/>
                <w:szCs w:val="18"/>
              </w:rPr>
              <w:t>2008</w:t>
            </w:r>
            <w:r>
              <w:rPr>
                <w:rFonts w:ascii="Garamond" w:hAnsi="Garamond" w:cs="Garamond" w:eastAsia="Garamond" w:hint="default"/>
                <w:spacing w:val="-4"/>
                <w:sz w:val="18"/>
                <w:szCs w:val="18"/>
              </w:rPr>
              <w:t> </w:t>
            </w:r>
            <w:r>
              <w:rPr>
                <w:rFonts w:ascii="宋体" w:hAnsi="宋体" w:cs="宋体" w:eastAsia="宋体" w:hint="default"/>
                <w:sz w:val="18"/>
                <w:szCs w:val="18"/>
              </w:rPr>
              <w:t>年度</w:t>
            </w:r>
          </w:p>
        </w:tc>
        <w:tc>
          <w:tcPr>
            <w:tcW w:w="1034" w:type="dxa"/>
            <w:gridSpan w:val="2"/>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single" w:sz="4" w:space="0" w:color="000008"/>
              <w:right w:val="nil" w:sz="6" w:space="0" w:color="auto"/>
            </w:tcBorders>
          </w:tcPr>
          <w:p>
            <w:pPr>
              <w:pStyle w:val="TableParagraph"/>
              <w:spacing w:line="234" w:lineRule="exact"/>
              <w:ind w:left="415" w:right="0"/>
              <w:jc w:val="left"/>
              <w:rPr>
                <w:rFonts w:ascii="宋体" w:hAnsi="宋体" w:cs="宋体" w:eastAsia="宋体" w:hint="default"/>
                <w:sz w:val="18"/>
                <w:szCs w:val="18"/>
              </w:rPr>
            </w:pPr>
            <w:r>
              <w:rPr>
                <w:rFonts w:ascii="Garamond" w:hAnsi="Garamond" w:cs="Garamond" w:eastAsia="Garamond" w:hint="default"/>
                <w:sz w:val="18"/>
                <w:szCs w:val="18"/>
              </w:rPr>
              <w:t>2007</w:t>
            </w:r>
            <w:r>
              <w:rPr>
                <w:rFonts w:ascii="Garamond" w:hAnsi="Garamond" w:cs="Garamond" w:eastAsia="Garamond" w:hint="default"/>
                <w:spacing w:val="-3"/>
                <w:sz w:val="18"/>
                <w:szCs w:val="18"/>
              </w:rPr>
              <w:t> </w:t>
            </w:r>
            <w:r>
              <w:rPr>
                <w:rFonts w:ascii="宋体" w:hAnsi="宋体" w:cs="宋体" w:eastAsia="宋体" w:hint="default"/>
                <w:sz w:val="18"/>
                <w:szCs w:val="18"/>
              </w:rPr>
              <w:t>年度</w:t>
            </w:r>
          </w:p>
        </w:tc>
      </w:tr>
      <w:tr>
        <w:trPr>
          <w:trHeight w:val="286" w:hRule="exact"/>
        </w:trPr>
        <w:tc>
          <w:tcPr>
            <w:tcW w:w="2910" w:type="dxa"/>
            <w:gridSpan w:val="2"/>
            <w:tcBorders>
              <w:top w:val="single" w:sz="4" w:space="0" w:color="000008"/>
              <w:left w:val="nil" w:sz="6" w:space="0" w:color="auto"/>
              <w:bottom w:val="nil" w:sz="6" w:space="0" w:color="auto"/>
              <w:right w:val="nil" w:sz="6" w:space="0" w:color="auto"/>
            </w:tcBorders>
          </w:tcPr>
          <w:p>
            <w:pPr>
              <w:pStyle w:val="TableParagraph"/>
              <w:spacing w:line="229" w:lineRule="exact"/>
              <w:ind w:left="82"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1344" w:type="dxa"/>
            <w:gridSpan w:val="2"/>
            <w:tcBorders>
              <w:top w:val="nil" w:sz="6" w:space="0" w:color="auto"/>
              <w:left w:val="nil" w:sz="6" w:space="0" w:color="auto"/>
              <w:bottom w:val="nil" w:sz="6" w:space="0" w:color="auto"/>
              <w:right w:val="nil" w:sz="6" w:space="0" w:color="auto"/>
            </w:tcBorders>
          </w:tcPr>
          <w:p>
            <w:pPr/>
          </w:p>
        </w:tc>
        <w:tc>
          <w:tcPr>
            <w:tcW w:w="1512" w:type="dxa"/>
            <w:tcBorders>
              <w:top w:val="single" w:sz="4" w:space="0" w:color="000008"/>
              <w:left w:val="nil" w:sz="6" w:space="0" w:color="auto"/>
              <w:bottom w:val="nil" w:sz="6" w:space="0" w:color="auto"/>
              <w:right w:val="nil" w:sz="6" w:space="0" w:color="auto"/>
            </w:tcBorders>
          </w:tcPr>
          <w:p>
            <w:pPr>
              <w:pStyle w:val="TableParagraph"/>
              <w:spacing w:line="240" w:lineRule="auto" w:before="37"/>
              <w:ind w:right="59"/>
              <w:jc w:val="right"/>
              <w:rPr>
                <w:rFonts w:ascii="Garamond" w:hAnsi="Garamond" w:cs="Garamond" w:eastAsia="Garamond" w:hint="default"/>
                <w:sz w:val="18"/>
                <w:szCs w:val="18"/>
              </w:rPr>
            </w:pPr>
            <w:r>
              <w:rPr>
                <w:rFonts w:ascii="Garamond"/>
                <w:spacing w:val="-1"/>
                <w:sz w:val="18"/>
              </w:rPr>
              <w:t>54,892,515.49</w:t>
            </w:r>
          </w:p>
        </w:tc>
        <w:tc>
          <w:tcPr>
            <w:tcW w:w="1034" w:type="dxa"/>
            <w:gridSpan w:val="2"/>
            <w:tcBorders>
              <w:top w:val="nil" w:sz="6" w:space="0" w:color="auto"/>
              <w:left w:val="nil" w:sz="6" w:space="0" w:color="auto"/>
              <w:bottom w:val="nil" w:sz="6" w:space="0" w:color="auto"/>
              <w:right w:val="nil" w:sz="6" w:space="0" w:color="auto"/>
            </w:tcBorders>
          </w:tcPr>
          <w:p>
            <w:pPr/>
          </w:p>
        </w:tc>
        <w:tc>
          <w:tcPr>
            <w:tcW w:w="1639" w:type="dxa"/>
            <w:tcBorders>
              <w:top w:val="single" w:sz="4" w:space="0" w:color="000008"/>
              <w:left w:val="nil" w:sz="6" w:space="0" w:color="auto"/>
              <w:bottom w:val="nil" w:sz="6" w:space="0" w:color="auto"/>
              <w:right w:val="nil" w:sz="6" w:space="0" w:color="auto"/>
            </w:tcBorders>
          </w:tcPr>
          <w:p>
            <w:pPr>
              <w:pStyle w:val="TableParagraph"/>
              <w:spacing w:line="240" w:lineRule="auto" w:before="37"/>
              <w:ind w:right="43"/>
              <w:jc w:val="right"/>
              <w:rPr>
                <w:rFonts w:ascii="Garamond" w:hAnsi="Garamond" w:cs="Garamond" w:eastAsia="Garamond" w:hint="default"/>
                <w:sz w:val="18"/>
                <w:szCs w:val="18"/>
              </w:rPr>
            </w:pPr>
            <w:r>
              <w:rPr>
                <w:rFonts w:ascii="Garamond"/>
                <w:spacing w:val="-1"/>
                <w:sz w:val="18"/>
              </w:rPr>
              <w:t>9,754,716.63</w:t>
            </w:r>
          </w:p>
        </w:tc>
      </w:tr>
      <w:tr>
        <w:trPr>
          <w:trHeight w:val="281" w:hRule="exact"/>
        </w:trPr>
        <w:tc>
          <w:tcPr>
            <w:tcW w:w="2910" w:type="dxa"/>
            <w:gridSpan w:val="2"/>
            <w:tcBorders>
              <w:top w:val="nil" w:sz="6" w:space="0" w:color="auto"/>
              <w:left w:val="nil" w:sz="6" w:space="0" w:color="auto"/>
              <w:bottom w:val="nil" w:sz="6" w:space="0" w:color="auto"/>
              <w:right w:val="nil" w:sz="6" w:space="0" w:color="auto"/>
            </w:tcBorders>
          </w:tcPr>
          <w:p>
            <w:pPr>
              <w:pStyle w:val="TableParagraph"/>
              <w:spacing w:line="227" w:lineRule="exact"/>
              <w:ind w:left="82" w:right="0"/>
              <w:jc w:val="left"/>
              <w:rPr>
                <w:rFonts w:ascii="宋体" w:hAnsi="宋体" w:cs="宋体" w:eastAsia="宋体" w:hint="default"/>
                <w:sz w:val="18"/>
                <w:szCs w:val="18"/>
              </w:rPr>
            </w:pPr>
            <w:r>
              <w:rPr>
                <w:rFonts w:ascii="宋体" w:hAnsi="宋体" w:cs="宋体" w:eastAsia="宋体" w:hint="default"/>
                <w:sz w:val="18"/>
                <w:szCs w:val="18"/>
              </w:rPr>
              <w:t>本体维修金</w:t>
            </w:r>
          </w:p>
        </w:tc>
        <w:tc>
          <w:tcPr>
            <w:tcW w:w="1344" w:type="dxa"/>
            <w:gridSpan w:val="2"/>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9"/>
              <w:jc w:val="right"/>
              <w:rPr>
                <w:rFonts w:ascii="Garamond" w:hAnsi="Garamond" w:cs="Garamond" w:eastAsia="Garamond" w:hint="default"/>
                <w:sz w:val="18"/>
                <w:szCs w:val="18"/>
              </w:rPr>
            </w:pPr>
            <w:r>
              <w:rPr>
                <w:rFonts w:ascii="Garamond"/>
                <w:spacing w:val="-2"/>
                <w:sz w:val="18"/>
              </w:rPr>
              <w:t>137,258.00</w:t>
            </w:r>
          </w:p>
        </w:tc>
        <w:tc>
          <w:tcPr>
            <w:tcW w:w="1034" w:type="dxa"/>
            <w:gridSpan w:val="2"/>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5"/>
              <w:jc w:val="right"/>
              <w:rPr>
                <w:rFonts w:ascii="Garamond" w:hAnsi="Garamond" w:cs="Garamond" w:eastAsia="Garamond" w:hint="default"/>
                <w:sz w:val="18"/>
                <w:szCs w:val="18"/>
              </w:rPr>
            </w:pPr>
            <w:r>
              <w:rPr>
                <w:rFonts w:ascii="Garamond"/>
                <w:spacing w:val="-2"/>
                <w:sz w:val="18"/>
              </w:rPr>
              <w:t>184,744.20</w:t>
            </w:r>
          </w:p>
        </w:tc>
      </w:tr>
      <w:tr>
        <w:trPr>
          <w:trHeight w:val="283" w:hRule="exact"/>
        </w:trPr>
        <w:tc>
          <w:tcPr>
            <w:tcW w:w="2910" w:type="dxa"/>
            <w:gridSpan w:val="2"/>
            <w:tcBorders>
              <w:top w:val="nil" w:sz="6" w:space="0" w:color="auto"/>
              <w:left w:val="nil" w:sz="6" w:space="0" w:color="auto"/>
              <w:bottom w:val="nil" w:sz="6" w:space="0" w:color="auto"/>
              <w:right w:val="nil" w:sz="6" w:space="0" w:color="auto"/>
            </w:tcBorders>
          </w:tcPr>
          <w:p>
            <w:pPr>
              <w:pStyle w:val="TableParagraph"/>
              <w:spacing w:line="229" w:lineRule="exact"/>
              <w:ind w:left="82" w:right="0"/>
              <w:jc w:val="left"/>
              <w:rPr>
                <w:rFonts w:ascii="宋体" w:hAnsi="宋体" w:cs="宋体" w:eastAsia="宋体" w:hint="default"/>
                <w:sz w:val="18"/>
                <w:szCs w:val="18"/>
              </w:rPr>
            </w:pPr>
            <w:r>
              <w:rPr>
                <w:rFonts w:ascii="宋体" w:hAnsi="宋体" w:cs="宋体" w:eastAsia="宋体" w:hint="default"/>
                <w:sz w:val="18"/>
                <w:szCs w:val="18"/>
              </w:rPr>
              <w:t>经营费用</w:t>
            </w:r>
          </w:p>
        </w:tc>
        <w:tc>
          <w:tcPr>
            <w:tcW w:w="1344" w:type="dxa"/>
            <w:gridSpan w:val="2"/>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7"/>
              <w:jc w:val="right"/>
              <w:rPr>
                <w:rFonts w:ascii="Garamond" w:hAnsi="Garamond" w:cs="Garamond" w:eastAsia="Garamond" w:hint="default"/>
                <w:sz w:val="18"/>
                <w:szCs w:val="18"/>
              </w:rPr>
            </w:pPr>
            <w:r>
              <w:rPr>
                <w:rFonts w:ascii="Garamond"/>
                <w:spacing w:val="-1"/>
                <w:sz w:val="18"/>
              </w:rPr>
              <w:t>4,758,446.87</w:t>
            </w:r>
          </w:p>
        </w:tc>
        <w:tc>
          <w:tcPr>
            <w:tcW w:w="1034" w:type="dxa"/>
            <w:gridSpan w:val="2"/>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3"/>
              <w:jc w:val="right"/>
              <w:rPr>
                <w:rFonts w:ascii="Garamond" w:hAnsi="Garamond" w:cs="Garamond" w:eastAsia="Garamond" w:hint="default"/>
                <w:sz w:val="18"/>
                <w:szCs w:val="18"/>
              </w:rPr>
            </w:pPr>
            <w:r>
              <w:rPr>
                <w:rFonts w:ascii="Garamond"/>
                <w:spacing w:val="-1"/>
                <w:sz w:val="18"/>
              </w:rPr>
              <w:t>4,372,682.50</w:t>
            </w:r>
          </w:p>
        </w:tc>
      </w:tr>
      <w:tr>
        <w:trPr>
          <w:trHeight w:val="286" w:hRule="exact"/>
        </w:trPr>
        <w:tc>
          <w:tcPr>
            <w:tcW w:w="2910" w:type="dxa"/>
            <w:gridSpan w:val="2"/>
            <w:tcBorders>
              <w:top w:val="nil" w:sz="6" w:space="0" w:color="auto"/>
              <w:left w:val="nil" w:sz="6" w:space="0" w:color="auto"/>
              <w:bottom w:val="nil" w:sz="6" w:space="0" w:color="auto"/>
              <w:right w:val="nil" w:sz="6" w:space="0" w:color="auto"/>
            </w:tcBorders>
          </w:tcPr>
          <w:p>
            <w:pPr>
              <w:pStyle w:val="TableParagraph"/>
              <w:spacing w:line="229" w:lineRule="exact"/>
              <w:ind w:left="8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344" w:type="dxa"/>
            <w:gridSpan w:val="2"/>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59"/>
              <w:jc w:val="right"/>
              <w:rPr>
                <w:rFonts w:ascii="Garamond" w:hAnsi="Garamond" w:cs="Garamond" w:eastAsia="Garamond" w:hint="default"/>
                <w:sz w:val="18"/>
                <w:szCs w:val="18"/>
              </w:rPr>
            </w:pPr>
            <w:r>
              <w:rPr>
                <w:rFonts w:ascii="Garamond"/>
                <w:spacing w:val="-1"/>
                <w:sz w:val="18"/>
              </w:rPr>
              <w:t>11,526,677.33</w:t>
            </w:r>
          </w:p>
        </w:tc>
        <w:tc>
          <w:tcPr>
            <w:tcW w:w="1034" w:type="dxa"/>
            <w:gridSpan w:val="2"/>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45"/>
              <w:jc w:val="right"/>
              <w:rPr>
                <w:rFonts w:ascii="Garamond" w:hAnsi="Garamond" w:cs="Garamond" w:eastAsia="Garamond" w:hint="default"/>
                <w:sz w:val="18"/>
                <w:szCs w:val="18"/>
              </w:rPr>
            </w:pPr>
            <w:r>
              <w:rPr>
                <w:rFonts w:ascii="Garamond"/>
                <w:spacing w:val="-1"/>
                <w:sz w:val="18"/>
              </w:rPr>
              <w:t>12,682,281.54</w:t>
            </w:r>
          </w:p>
        </w:tc>
      </w:tr>
      <w:tr>
        <w:trPr>
          <w:trHeight w:val="283" w:hRule="exact"/>
        </w:trPr>
        <w:tc>
          <w:tcPr>
            <w:tcW w:w="2910" w:type="dxa"/>
            <w:gridSpan w:val="2"/>
            <w:tcBorders>
              <w:top w:val="nil" w:sz="6" w:space="0" w:color="auto"/>
              <w:left w:val="nil" w:sz="6" w:space="0" w:color="auto"/>
              <w:bottom w:val="nil" w:sz="6" w:space="0" w:color="auto"/>
              <w:right w:val="nil" w:sz="6" w:space="0" w:color="auto"/>
            </w:tcBorders>
          </w:tcPr>
          <w:p>
            <w:pPr>
              <w:pStyle w:val="TableParagraph"/>
              <w:spacing w:line="229" w:lineRule="exact"/>
              <w:ind w:left="82" w:right="0"/>
              <w:jc w:val="left"/>
              <w:rPr>
                <w:rFonts w:ascii="宋体" w:hAnsi="宋体" w:cs="宋体" w:eastAsia="宋体" w:hint="default"/>
                <w:sz w:val="18"/>
                <w:szCs w:val="18"/>
              </w:rPr>
            </w:pPr>
            <w:r>
              <w:rPr>
                <w:rFonts w:ascii="宋体" w:hAnsi="宋体" w:cs="宋体" w:eastAsia="宋体" w:hint="default"/>
                <w:sz w:val="18"/>
                <w:szCs w:val="18"/>
              </w:rPr>
              <w:t>捐款支出</w:t>
            </w:r>
          </w:p>
        </w:tc>
        <w:tc>
          <w:tcPr>
            <w:tcW w:w="1344" w:type="dxa"/>
            <w:gridSpan w:val="2"/>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7"/>
              <w:jc w:val="right"/>
              <w:rPr>
                <w:rFonts w:ascii="Garamond" w:hAnsi="Garamond" w:cs="Garamond" w:eastAsia="Garamond" w:hint="default"/>
                <w:sz w:val="18"/>
                <w:szCs w:val="18"/>
              </w:rPr>
            </w:pPr>
            <w:r>
              <w:rPr>
                <w:rFonts w:ascii="Garamond"/>
                <w:spacing w:val="-1"/>
                <w:sz w:val="18"/>
              </w:rPr>
              <w:t>69,150.00</w:t>
            </w:r>
          </w:p>
        </w:tc>
        <w:tc>
          <w:tcPr>
            <w:tcW w:w="1034" w:type="dxa"/>
            <w:gridSpan w:val="2"/>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0"/>
              <w:jc w:val="right"/>
              <w:rPr>
                <w:rFonts w:ascii="Garamond" w:hAnsi="Garamond" w:cs="Garamond" w:eastAsia="Garamond" w:hint="default"/>
                <w:sz w:val="18"/>
                <w:szCs w:val="18"/>
              </w:rPr>
            </w:pPr>
            <w:r>
              <w:rPr>
                <w:rFonts w:ascii="Garamond"/>
                <w:spacing w:val="-1"/>
                <w:sz w:val="18"/>
              </w:rPr>
              <w:t>--</w:t>
            </w:r>
          </w:p>
        </w:tc>
      </w:tr>
      <w:tr>
        <w:trPr>
          <w:trHeight w:val="283" w:hRule="exact"/>
        </w:trPr>
        <w:tc>
          <w:tcPr>
            <w:tcW w:w="2910" w:type="dxa"/>
            <w:gridSpan w:val="2"/>
            <w:tcBorders>
              <w:top w:val="nil" w:sz="6" w:space="0" w:color="auto"/>
              <w:left w:val="nil" w:sz="6" w:space="0" w:color="auto"/>
              <w:bottom w:val="nil" w:sz="6" w:space="0" w:color="auto"/>
              <w:right w:val="nil" w:sz="6" w:space="0" w:color="auto"/>
            </w:tcBorders>
          </w:tcPr>
          <w:p>
            <w:pPr>
              <w:pStyle w:val="TableParagraph"/>
              <w:spacing w:line="229" w:lineRule="exact"/>
              <w:ind w:left="82"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1344" w:type="dxa"/>
            <w:gridSpan w:val="2"/>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7"/>
              <w:jc w:val="right"/>
              <w:rPr>
                <w:rFonts w:ascii="Garamond" w:hAnsi="Garamond" w:cs="Garamond" w:eastAsia="Garamond" w:hint="default"/>
                <w:sz w:val="18"/>
                <w:szCs w:val="18"/>
              </w:rPr>
            </w:pPr>
            <w:r>
              <w:rPr>
                <w:rFonts w:ascii="Garamond"/>
                <w:spacing w:val="-1"/>
                <w:sz w:val="18"/>
              </w:rPr>
              <w:t>92,380.27</w:t>
            </w:r>
          </w:p>
        </w:tc>
        <w:tc>
          <w:tcPr>
            <w:tcW w:w="1034" w:type="dxa"/>
            <w:gridSpan w:val="2"/>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5"/>
              <w:jc w:val="right"/>
              <w:rPr>
                <w:rFonts w:ascii="Garamond" w:hAnsi="Garamond" w:cs="Garamond" w:eastAsia="Garamond" w:hint="default"/>
                <w:sz w:val="18"/>
                <w:szCs w:val="18"/>
              </w:rPr>
            </w:pPr>
            <w:r>
              <w:rPr>
                <w:rFonts w:ascii="Garamond"/>
                <w:spacing w:val="-2"/>
                <w:sz w:val="18"/>
              </w:rPr>
              <w:t>593,647.17</w:t>
            </w:r>
          </w:p>
        </w:tc>
      </w:tr>
      <w:tr>
        <w:trPr>
          <w:trHeight w:val="285" w:hRule="exact"/>
        </w:trPr>
        <w:tc>
          <w:tcPr>
            <w:tcW w:w="2910" w:type="dxa"/>
            <w:gridSpan w:val="2"/>
            <w:tcBorders>
              <w:top w:val="nil" w:sz="6" w:space="0" w:color="auto"/>
              <w:left w:val="nil" w:sz="6" w:space="0" w:color="auto"/>
              <w:bottom w:val="nil" w:sz="6" w:space="0" w:color="auto"/>
              <w:right w:val="nil" w:sz="6" w:space="0" w:color="auto"/>
            </w:tcBorders>
          </w:tcPr>
          <w:p>
            <w:pPr>
              <w:pStyle w:val="TableParagraph"/>
              <w:spacing w:line="251" w:lineRule="exact"/>
              <w:ind w:left="82" w:right="0"/>
              <w:jc w:val="left"/>
              <w:rPr>
                <w:rFonts w:ascii="宋体" w:hAnsi="宋体" w:cs="宋体" w:eastAsia="宋体" w:hint="default"/>
                <w:sz w:val="18"/>
                <w:szCs w:val="18"/>
              </w:rPr>
            </w:pPr>
            <w:r>
              <w:rPr>
                <w:rFonts w:ascii="宋体" w:hAnsi="宋体" w:cs="宋体" w:eastAsia="宋体" w:hint="default"/>
                <w:sz w:val="18"/>
                <w:szCs w:val="18"/>
              </w:rPr>
              <w:t>财务费用</w:t>
            </w:r>
            <w:r>
              <w:rPr>
                <w:rFonts w:ascii="Garamond" w:hAnsi="Garamond" w:cs="Garamond" w:eastAsia="Garamond" w:hint="default"/>
                <w:sz w:val="18"/>
                <w:szCs w:val="18"/>
              </w:rPr>
              <w:t>-</w:t>
            </w:r>
            <w:r>
              <w:rPr>
                <w:rFonts w:ascii="宋体" w:hAnsi="宋体" w:cs="宋体" w:eastAsia="宋体" w:hint="default"/>
                <w:sz w:val="18"/>
                <w:szCs w:val="18"/>
              </w:rPr>
              <w:t>手续费等</w:t>
            </w:r>
          </w:p>
        </w:tc>
        <w:tc>
          <w:tcPr>
            <w:tcW w:w="1344" w:type="dxa"/>
            <w:gridSpan w:val="2"/>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single" w:sz="4" w:space="0" w:color="000008"/>
              <w:right w:val="nil" w:sz="6" w:space="0" w:color="auto"/>
            </w:tcBorders>
          </w:tcPr>
          <w:p>
            <w:pPr>
              <w:pStyle w:val="TableParagraph"/>
              <w:spacing w:line="240" w:lineRule="auto" w:before="39"/>
              <w:ind w:right="57"/>
              <w:jc w:val="right"/>
              <w:rPr>
                <w:rFonts w:ascii="Garamond" w:hAnsi="Garamond" w:cs="Garamond" w:eastAsia="Garamond" w:hint="default"/>
                <w:sz w:val="18"/>
                <w:szCs w:val="18"/>
              </w:rPr>
            </w:pPr>
            <w:r>
              <w:rPr>
                <w:rFonts w:ascii="Garamond"/>
                <w:spacing w:val="-1"/>
                <w:sz w:val="18"/>
              </w:rPr>
              <w:t>89,408.21</w:t>
            </w:r>
          </w:p>
        </w:tc>
        <w:tc>
          <w:tcPr>
            <w:tcW w:w="1034" w:type="dxa"/>
            <w:gridSpan w:val="2"/>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single" w:sz="4" w:space="0" w:color="000008"/>
              <w:right w:val="nil" w:sz="6" w:space="0" w:color="auto"/>
            </w:tcBorders>
          </w:tcPr>
          <w:p>
            <w:pPr>
              <w:pStyle w:val="TableParagraph"/>
              <w:spacing w:line="240" w:lineRule="auto" w:before="39"/>
              <w:ind w:right="43"/>
              <w:jc w:val="right"/>
              <w:rPr>
                <w:rFonts w:ascii="Garamond" w:hAnsi="Garamond" w:cs="Garamond" w:eastAsia="Garamond" w:hint="default"/>
                <w:sz w:val="18"/>
                <w:szCs w:val="18"/>
              </w:rPr>
            </w:pPr>
            <w:r>
              <w:rPr>
                <w:rFonts w:ascii="Garamond"/>
                <w:spacing w:val="-1"/>
                <w:sz w:val="18"/>
              </w:rPr>
              <w:t>64,550.89</w:t>
            </w:r>
          </w:p>
        </w:tc>
      </w:tr>
      <w:tr>
        <w:trPr>
          <w:trHeight w:val="305" w:hRule="exact"/>
        </w:trPr>
        <w:tc>
          <w:tcPr>
            <w:tcW w:w="2910" w:type="dxa"/>
            <w:gridSpan w:val="2"/>
            <w:tcBorders>
              <w:top w:val="nil" w:sz="6" w:space="0" w:color="auto"/>
              <w:left w:val="nil" w:sz="6" w:space="0" w:color="auto"/>
              <w:bottom w:val="nil" w:sz="6" w:space="0" w:color="auto"/>
              <w:right w:val="nil" w:sz="6" w:space="0" w:color="auto"/>
            </w:tcBorders>
          </w:tcPr>
          <w:p>
            <w:pPr>
              <w:pStyle w:val="TableParagraph"/>
              <w:spacing w:line="259" w:lineRule="exact"/>
              <w:ind w:left="25"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344" w:type="dxa"/>
            <w:gridSpan w:val="2"/>
            <w:tcBorders>
              <w:top w:val="nil" w:sz="6" w:space="0" w:color="auto"/>
              <w:left w:val="nil" w:sz="6" w:space="0" w:color="auto"/>
              <w:bottom w:val="nil" w:sz="6" w:space="0" w:color="auto"/>
              <w:right w:val="nil" w:sz="6" w:space="0" w:color="auto"/>
            </w:tcBorders>
          </w:tcPr>
          <w:p>
            <w:pPr/>
          </w:p>
        </w:tc>
        <w:tc>
          <w:tcPr>
            <w:tcW w:w="1512" w:type="dxa"/>
            <w:tcBorders>
              <w:top w:val="single" w:sz="4" w:space="0" w:color="000008"/>
              <w:left w:val="nil" w:sz="6" w:space="0" w:color="auto"/>
              <w:bottom w:val="single" w:sz="12" w:space="0" w:color="000008"/>
              <w:right w:val="nil" w:sz="6" w:space="0" w:color="auto"/>
            </w:tcBorders>
          </w:tcPr>
          <w:p>
            <w:pPr>
              <w:pStyle w:val="TableParagraph"/>
              <w:spacing w:line="240" w:lineRule="auto" w:before="41"/>
              <w:ind w:right="49"/>
              <w:jc w:val="right"/>
              <w:rPr>
                <w:rFonts w:ascii="Garamond" w:hAnsi="Garamond" w:cs="Garamond" w:eastAsia="Garamond" w:hint="default"/>
                <w:sz w:val="18"/>
                <w:szCs w:val="18"/>
              </w:rPr>
            </w:pPr>
            <w:r>
              <w:rPr>
                <w:rFonts w:ascii="Garamond"/>
                <w:b/>
                <w:spacing w:val="-1"/>
                <w:sz w:val="18"/>
              </w:rPr>
              <w:t>71,565,836.17</w:t>
            </w:r>
            <w:r>
              <w:rPr>
                <w:rFonts w:ascii="Garamond"/>
                <w:spacing w:val="-1"/>
                <w:sz w:val="18"/>
              </w:rPr>
            </w:r>
          </w:p>
        </w:tc>
        <w:tc>
          <w:tcPr>
            <w:tcW w:w="1034" w:type="dxa"/>
            <w:gridSpan w:val="2"/>
            <w:tcBorders>
              <w:top w:val="nil" w:sz="6" w:space="0" w:color="auto"/>
              <w:left w:val="nil" w:sz="6" w:space="0" w:color="auto"/>
              <w:bottom w:val="nil" w:sz="6" w:space="0" w:color="auto"/>
              <w:right w:val="nil" w:sz="6" w:space="0" w:color="auto"/>
            </w:tcBorders>
          </w:tcPr>
          <w:p>
            <w:pPr/>
          </w:p>
        </w:tc>
        <w:tc>
          <w:tcPr>
            <w:tcW w:w="1639" w:type="dxa"/>
            <w:tcBorders>
              <w:top w:val="single" w:sz="4" w:space="0" w:color="000008"/>
              <w:left w:val="nil" w:sz="6" w:space="0" w:color="auto"/>
              <w:bottom w:val="single" w:sz="12" w:space="0" w:color="000008"/>
              <w:right w:val="nil" w:sz="6" w:space="0" w:color="auto"/>
            </w:tcBorders>
          </w:tcPr>
          <w:p>
            <w:pPr>
              <w:pStyle w:val="TableParagraph"/>
              <w:spacing w:line="20" w:lineRule="exact"/>
              <w:ind w:left="-5" w:right="-11"/>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80.350pt;height:.6pt;mso-position-horizontal-relative:char;mso-position-vertical-relative:line" coordorigin="0,0" coordsize="1607,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style="position:absolute;left:1504;top:6;width:12;height:2" coordorigin="1504,6" coordsize="12,2">
                    <v:shape style="position:absolute;left:1504;top:6;width:12;height:2" coordorigin="1504,6" coordsize="12,0" path="m1504,6l1516,6e" filled="false" stroked="true" strokeweight=".6pt" strokecolor="#000008">
                      <v:path arrowok="t"/>
                    </v:shape>
                  </v:group>
                  <v:group style="position:absolute;left:1523;top:6;width:12;height:2" coordorigin="1523,6" coordsize="12,2">
                    <v:shape style="position:absolute;left:1523;top:6;width:12;height:2" coordorigin="1523,6" coordsize="12,0" path="m1523,6l1535,6e" filled="false" stroked="true" strokeweight=".6pt" strokecolor="#000008">
                      <v:path arrowok="t"/>
                    </v:shape>
                  </v:group>
                  <v:group style="position:absolute;left:1542;top:6;width:12;height:2" coordorigin="1542,6" coordsize="12,2">
                    <v:shape style="position:absolute;left:1542;top:6;width:12;height:2" coordorigin="1542,6" coordsize="12,0" path="m1542,6l1554,6e" filled="false" stroked="true" strokeweight=".6pt" strokecolor="#000008">
                      <v:path arrowok="t"/>
                    </v:shape>
                  </v:group>
                  <v:group style="position:absolute;left:1561;top:6;width:12;height:2" coordorigin="1561,6" coordsize="12,2">
                    <v:shape style="position:absolute;left:1561;top:6;width:12;height:2" coordorigin="1561,6" coordsize="12,0" path="m1561,6l1573,6e" filled="false" stroked="true" strokeweight=".6pt" strokecolor="#000008">
                      <v:path arrowok="t"/>
                    </v:shape>
                  </v:group>
                  <v:group style="position:absolute;left:1580;top:6;width:12;height:2" coordorigin="1580,6" coordsize="12,2">
                    <v:shape style="position:absolute;left:1580;top:6;width:12;height:2" coordorigin="1580,6" coordsize="12,0" path="m1580,6l1592,6e" filled="false" stroked="true" strokeweight=".6pt" strokecolor="#000008">
                      <v:path arrowok="t"/>
                    </v:shape>
                  </v:group>
                  <v:group style="position:absolute;left:1600;top:6;width:3;height:2" coordorigin="1600,6" coordsize="3,2">
                    <v:shape style="position:absolute;left:1600;top:6;width:3;height:2" coordorigin="1600,6" coordsize="3,0" path="m1600,6l1602,6e" filled="false" stroked="true" strokeweight=".48pt" strokecolor="#000008">
                      <v:path arrowok="t"/>
                    </v:shape>
                  </v:group>
                </v:group>
              </w:pict>
            </w:r>
            <w:r>
              <w:rPr>
                <w:rFonts w:ascii="Times New Roman" w:hAnsi="Times New Roman" w:cs="Times New Roman" w:eastAsia="Times New Roman" w:hint="default"/>
                <w:sz w:val="2"/>
                <w:szCs w:val="2"/>
              </w:rPr>
            </w:r>
          </w:p>
          <w:p>
            <w:pPr>
              <w:pStyle w:val="TableParagraph"/>
              <w:spacing w:line="240" w:lineRule="auto" w:before="32"/>
              <w:ind w:right="33"/>
              <w:jc w:val="right"/>
              <w:rPr>
                <w:rFonts w:ascii="Garamond" w:hAnsi="Garamond" w:cs="Garamond" w:eastAsia="Garamond" w:hint="default"/>
                <w:sz w:val="18"/>
                <w:szCs w:val="18"/>
              </w:rPr>
            </w:pPr>
            <w:r>
              <w:rPr>
                <w:rFonts w:ascii="Garamond"/>
                <w:b/>
                <w:spacing w:val="-1"/>
                <w:sz w:val="18"/>
              </w:rPr>
              <w:t>27,652,622.93</w:t>
            </w:r>
            <w:r>
              <w:rPr>
                <w:rFonts w:ascii="Garamond"/>
                <w:spacing w:val="-1"/>
                <w:sz w:val="18"/>
              </w:rPr>
            </w:r>
          </w:p>
        </w:tc>
      </w:tr>
      <w:tr>
        <w:trPr>
          <w:trHeight w:val="295" w:hRule="exact"/>
        </w:trPr>
        <w:tc>
          <w:tcPr>
            <w:tcW w:w="8440" w:type="dxa"/>
            <w:gridSpan w:val="8"/>
            <w:tcBorders>
              <w:top w:val="nil" w:sz="6" w:space="0" w:color="auto"/>
              <w:left w:val="nil" w:sz="6" w:space="0" w:color="auto"/>
              <w:bottom w:val="nil" w:sz="6" w:space="0" w:color="auto"/>
              <w:right w:val="nil" w:sz="6" w:space="0" w:color="auto"/>
            </w:tcBorders>
          </w:tcPr>
          <w:p>
            <w:pPr>
              <w:pStyle w:val="TableParagraph"/>
              <w:spacing w:line="281" w:lineRule="exact"/>
              <w:ind w:left="488" w:right="0"/>
              <w:jc w:val="left"/>
              <w:rPr>
                <w:rFonts w:ascii="宋体" w:hAnsi="宋体" w:cs="宋体" w:eastAsia="宋体" w:hint="default"/>
                <w:sz w:val="21"/>
                <w:szCs w:val="21"/>
              </w:rPr>
            </w:pPr>
            <w:r>
              <w:rPr>
                <w:rFonts w:ascii="宋体" w:hAnsi="宋体" w:cs="宋体" w:eastAsia="宋体" w:hint="default"/>
                <w:sz w:val="21"/>
                <w:szCs w:val="21"/>
              </w:rPr>
              <w:t>（</w:t>
            </w:r>
            <w:r>
              <w:rPr>
                <w:rFonts w:ascii="Garamond" w:hAnsi="Garamond" w:cs="Garamond" w:eastAsia="Garamond" w:hint="default"/>
                <w:sz w:val="21"/>
                <w:szCs w:val="21"/>
              </w:rPr>
              <w:t>3</w:t>
            </w:r>
            <w:r>
              <w:rPr>
                <w:rFonts w:ascii="宋体" w:hAnsi="宋体" w:cs="宋体" w:eastAsia="宋体" w:hint="default"/>
                <w:sz w:val="21"/>
                <w:szCs w:val="21"/>
              </w:rPr>
              <w:t>）现金和现金等价物</w:t>
            </w:r>
          </w:p>
        </w:tc>
      </w:tr>
      <w:tr>
        <w:trPr>
          <w:trHeight w:val="281" w:hRule="exact"/>
        </w:trPr>
        <w:tc>
          <w:tcPr>
            <w:tcW w:w="3414" w:type="dxa"/>
            <w:gridSpan w:val="3"/>
            <w:tcBorders>
              <w:top w:val="nil" w:sz="6" w:space="0" w:color="auto"/>
              <w:left w:val="nil" w:sz="6" w:space="0" w:color="auto"/>
              <w:bottom w:val="single" w:sz="4" w:space="0" w:color="000008"/>
              <w:right w:val="nil" w:sz="6" w:space="0" w:color="auto"/>
            </w:tcBorders>
          </w:tcPr>
          <w:p>
            <w:pPr>
              <w:pStyle w:val="TableParagraph"/>
              <w:spacing w:line="200" w:lineRule="exact"/>
              <w:ind w:left="5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40" w:type="dxa"/>
            <w:tcBorders>
              <w:top w:val="nil" w:sz="6" w:space="0" w:color="auto"/>
              <w:left w:val="nil" w:sz="6" w:space="0" w:color="auto"/>
              <w:bottom w:val="nil" w:sz="6" w:space="0" w:color="auto"/>
              <w:right w:val="nil" w:sz="6" w:space="0" w:color="auto"/>
            </w:tcBorders>
          </w:tcPr>
          <w:p>
            <w:pPr/>
          </w:p>
        </w:tc>
        <w:tc>
          <w:tcPr>
            <w:tcW w:w="1601" w:type="dxa"/>
            <w:gridSpan w:val="2"/>
            <w:tcBorders>
              <w:top w:val="nil" w:sz="6" w:space="0" w:color="auto"/>
              <w:left w:val="nil" w:sz="6" w:space="0" w:color="auto"/>
              <w:bottom w:val="single" w:sz="4" w:space="0" w:color="000008"/>
              <w:right w:val="nil" w:sz="6" w:space="0" w:color="auto"/>
            </w:tcBorders>
          </w:tcPr>
          <w:p>
            <w:pPr>
              <w:pStyle w:val="TableParagraph"/>
              <w:spacing w:line="240" w:lineRule="auto" w:before="32"/>
              <w:ind w:left="405" w:right="0"/>
              <w:jc w:val="left"/>
              <w:rPr>
                <w:rFonts w:ascii="Garamond" w:hAnsi="Garamond" w:cs="Garamond" w:eastAsia="Garamond" w:hint="default"/>
                <w:sz w:val="18"/>
                <w:szCs w:val="18"/>
              </w:rPr>
            </w:pPr>
            <w:r>
              <w:rPr>
                <w:rFonts w:ascii="Garamond"/>
                <w:sz w:val="18"/>
              </w:rPr>
              <w:t>2008-12-31</w:t>
            </w:r>
          </w:p>
        </w:tc>
        <w:tc>
          <w:tcPr>
            <w:tcW w:w="946" w:type="dxa"/>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single" w:sz="4" w:space="0" w:color="000008"/>
              <w:right w:val="nil" w:sz="6" w:space="0" w:color="auto"/>
            </w:tcBorders>
          </w:tcPr>
          <w:p>
            <w:pPr>
              <w:pStyle w:val="TableParagraph"/>
              <w:spacing w:line="240" w:lineRule="auto" w:before="32"/>
              <w:ind w:left="408" w:right="0"/>
              <w:jc w:val="left"/>
              <w:rPr>
                <w:rFonts w:ascii="Garamond" w:hAnsi="Garamond" w:cs="Garamond" w:eastAsia="Garamond" w:hint="default"/>
                <w:sz w:val="18"/>
                <w:szCs w:val="18"/>
              </w:rPr>
            </w:pPr>
            <w:r>
              <w:rPr>
                <w:rFonts w:ascii="Garamond"/>
                <w:sz w:val="18"/>
              </w:rPr>
              <w:t>2007-12-31</w:t>
            </w:r>
          </w:p>
        </w:tc>
      </w:tr>
      <w:tr>
        <w:trPr>
          <w:trHeight w:val="281" w:hRule="exact"/>
        </w:trPr>
        <w:tc>
          <w:tcPr>
            <w:tcW w:w="3414" w:type="dxa"/>
            <w:gridSpan w:val="3"/>
            <w:tcBorders>
              <w:top w:val="single" w:sz="4" w:space="0" w:color="000008"/>
              <w:left w:val="nil" w:sz="6" w:space="0" w:color="auto"/>
              <w:bottom w:val="nil" w:sz="6" w:space="0" w:color="auto"/>
              <w:right w:val="nil" w:sz="6" w:space="0" w:color="auto"/>
            </w:tcBorders>
          </w:tcPr>
          <w:p>
            <w:pPr>
              <w:pStyle w:val="TableParagraph"/>
              <w:spacing w:line="208" w:lineRule="exact"/>
              <w:ind w:left="16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840" w:type="dxa"/>
            <w:tcBorders>
              <w:top w:val="nil" w:sz="6" w:space="0" w:color="auto"/>
              <w:left w:val="nil" w:sz="6" w:space="0" w:color="auto"/>
              <w:bottom w:val="nil" w:sz="6" w:space="0" w:color="auto"/>
              <w:right w:val="nil" w:sz="6" w:space="0" w:color="auto"/>
            </w:tcBorders>
          </w:tcPr>
          <w:p>
            <w:pPr/>
          </w:p>
        </w:tc>
        <w:tc>
          <w:tcPr>
            <w:tcW w:w="1601" w:type="dxa"/>
            <w:gridSpan w:val="2"/>
            <w:tcBorders>
              <w:top w:val="single" w:sz="4" w:space="0" w:color="000008"/>
              <w:left w:val="nil" w:sz="6" w:space="0" w:color="auto"/>
              <w:bottom w:val="nil" w:sz="6" w:space="0" w:color="auto"/>
              <w:right w:val="nil" w:sz="6" w:space="0" w:color="auto"/>
            </w:tcBorders>
          </w:tcPr>
          <w:p>
            <w:pPr>
              <w:pStyle w:val="TableParagraph"/>
              <w:spacing w:line="240" w:lineRule="auto" w:before="41"/>
              <w:ind w:left="530" w:right="0"/>
              <w:jc w:val="left"/>
              <w:rPr>
                <w:rFonts w:ascii="Garamond" w:hAnsi="Garamond" w:cs="Garamond" w:eastAsia="Garamond" w:hint="default"/>
                <w:sz w:val="18"/>
                <w:szCs w:val="18"/>
              </w:rPr>
            </w:pPr>
            <w:r>
              <w:rPr>
                <w:rFonts w:ascii="Garamond"/>
                <w:sz w:val="18"/>
              </w:rPr>
              <w:t>30,023,590.78</w:t>
            </w:r>
          </w:p>
        </w:tc>
        <w:tc>
          <w:tcPr>
            <w:tcW w:w="946" w:type="dxa"/>
            <w:tcBorders>
              <w:top w:val="nil" w:sz="6" w:space="0" w:color="auto"/>
              <w:left w:val="nil" w:sz="6" w:space="0" w:color="auto"/>
              <w:bottom w:val="nil" w:sz="6" w:space="0" w:color="auto"/>
              <w:right w:val="nil" w:sz="6" w:space="0" w:color="auto"/>
            </w:tcBorders>
          </w:tcPr>
          <w:p>
            <w:pPr/>
          </w:p>
        </w:tc>
        <w:tc>
          <w:tcPr>
            <w:tcW w:w="1639" w:type="dxa"/>
            <w:tcBorders>
              <w:top w:val="single" w:sz="4" w:space="0" w:color="000008"/>
              <w:left w:val="nil" w:sz="6" w:space="0" w:color="auto"/>
              <w:bottom w:val="nil" w:sz="6" w:space="0" w:color="auto"/>
              <w:right w:val="nil" w:sz="6" w:space="0" w:color="auto"/>
            </w:tcBorders>
          </w:tcPr>
          <w:p>
            <w:pPr>
              <w:pStyle w:val="TableParagraph"/>
              <w:spacing w:line="240" w:lineRule="auto" w:before="41"/>
              <w:ind w:right="144"/>
              <w:jc w:val="right"/>
              <w:rPr>
                <w:rFonts w:ascii="Garamond" w:hAnsi="Garamond" w:cs="Garamond" w:eastAsia="Garamond" w:hint="default"/>
                <w:sz w:val="18"/>
                <w:szCs w:val="18"/>
              </w:rPr>
            </w:pPr>
            <w:r>
              <w:rPr>
                <w:rFonts w:ascii="Garamond"/>
                <w:spacing w:val="-1"/>
                <w:sz w:val="18"/>
              </w:rPr>
              <w:t>25,048,655.19</w:t>
            </w:r>
          </w:p>
        </w:tc>
      </w:tr>
      <w:tr>
        <w:trPr>
          <w:trHeight w:val="283" w:hRule="exact"/>
        </w:trPr>
        <w:tc>
          <w:tcPr>
            <w:tcW w:w="3414" w:type="dxa"/>
            <w:gridSpan w:val="3"/>
            <w:tcBorders>
              <w:top w:val="nil" w:sz="6" w:space="0" w:color="auto"/>
              <w:left w:val="nil" w:sz="6" w:space="0" w:color="auto"/>
              <w:bottom w:val="nil" w:sz="6" w:space="0" w:color="auto"/>
              <w:right w:val="nil" w:sz="6" w:space="0" w:color="auto"/>
            </w:tcBorders>
          </w:tcPr>
          <w:p>
            <w:pPr>
              <w:pStyle w:val="TableParagraph"/>
              <w:spacing w:line="217" w:lineRule="exact"/>
              <w:ind w:left="16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840" w:type="dxa"/>
            <w:tcBorders>
              <w:top w:val="nil" w:sz="6" w:space="0" w:color="auto"/>
              <w:left w:val="nil" w:sz="6" w:space="0" w:color="auto"/>
              <w:bottom w:val="nil" w:sz="6" w:space="0" w:color="auto"/>
              <w:right w:val="nil" w:sz="6" w:space="0" w:color="auto"/>
            </w:tcBorders>
          </w:tcPr>
          <w:p>
            <w:pPr/>
          </w:p>
        </w:tc>
        <w:tc>
          <w:tcPr>
            <w:tcW w:w="160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8"/>
              <w:ind w:left="739" w:right="0"/>
              <w:jc w:val="left"/>
              <w:rPr>
                <w:rFonts w:ascii="Garamond" w:hAnsi="Garamond" w:cs="Garamond" w:eastAsia="Garamond" w:hint="default"/>
                <w:sz w:val="18"/>
                <w:szCs w:val="18"/>
              </w:rPr>
            </w:pPr>
            <w:r>
              <w:rPr>
                <w:rFonts w:ascii="Garamond"/>
                <w:sz w:val="18"/>
              </w:rPr>
              <w:t>356,489.00</w:t>
            </w:r>
          </w:p>
        </w:tc>
        <w:tc>
          <w:tcPr>
            <w:tcW w:w="946" w:type="dxa"/>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41"/>
              <w:jc w:val="right"/>
              <w:rPr>
                <w:rFonts w:ascii="Garamond" w:hAnsi="Garamond" w:cs="Garamond" w:eastAsia="Garamond" w:hint="default"/>
                <w:sz w:val="18"/>
                <w:szCs w:val="18"/>
              </w:rPr>
            </w:pPr>
            <w:r>
              <w:rPr>
                <w:rFonts w:ascii="Garamond"/>
                <w:spacing w:val="-1"/>
                <w:sz w:val="18"/>
              </w:rPr>
              <w:t>3,367,758.37</w:t>
            </w:r>
          </w:p>
        </w:tc>
      </w:tr>
      <w:tr>
        <w:trPr>
          <w:trHeight w:val="320" w:hRule="exact"/>
        </w:trPr>
        <w:tc>
          <w:tcPr>
            <w:tcW w:w="3414" w:type="dxa"/>
            <w:gridSpan w:val="3"/>
            <w:tcBorders>
              <w:top w:val="nil" w:sz="6" w:space="0" w:color="auto"/>
              <w:left w:val="nil" w:sz="6" w:space="0" w:color="auto"/>
              <w:bottom w:val="nil" w:sz="6" w:space="0" w:color="auto"/>
              <w:right w:val="nil" w:sz="6" w:space="0" w:color="auto"/>
            </w:tcBorders>
          </w:tcPr>
          <w:p>
            <w:pPr>
              <w:pStyle w:val="TableParagraph"/>
              <w:spacing w:line="217" w:lineRule="exact"/>
              <w:ind w:left="52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840" w:type="dxa"/>
            <w:tcBorders>
              <w:top w:val="nil" w:sz="6" w:space="0" w:color="auto"/>
              <w:left w:val="nil" w:sz="6" w:space="0" w:color="auto"/>
              <w:bottom w:val="nil" w:sz="6" w:space="0" w:color="auto"/>
              <w:right w:val="nil" w:sz="6" w:space="0" w:color="auto"/>
            </w:tcBorders>
          </w:tcPr>
          <w:p>
            <w:pPr/>
          </w:p>
        </w:tc>
        <w:tc>
          <w:tcPr>
            <w:tcW w:w="160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1"/>
              <w:ind w:left="530" w:right="0"/>
              <w:jc w:val="left"/>
              <w:rPr>
                <w:rFonts w:ascii="Garamond" w:hAnsi="Garamond" w:cs="Garamond" w:eastAsia="Garamond" w:hint="default"/>
                <w:sz w:val="18"/>
                <w:szCs w:val="18"/>
              </w:rPr>
            </w:pPr>
            <w:r>
              <w:rPr>
                <w:rFonts w:ascii="Garamond"/>
                <w:sz w:val="18"/>
              </w:rPr>
              <w:t>27,871,739.29</w:t>
            </w:r>
          </w:p>
        </w:tc>
        <w:tc>
          <w:tcPr>
            <w:tcW w:w="946" w:type="dxa"/>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44"/>
              <w:jc w:val="right"/>
              <w:rPr>
                <w:rFonts w:ascii="Garamond" w:hAnsi="Garamond" w:cs="Garamond" w:eastAsia="Garamond" w:hint="default"/>
                <w:sz w:val="18"/>
                <w:szCs w:val="18"/>
              </w:rPr>
            </w:pPr>
            <w:r>
              <w:rPr>
                <w:rFonts w:ascii="Garamond"/>
                <w:spacing w:val="-1"/>
                <w:sz w:val="18"/>
              </w:rPr>
              <w:t>20,033,245.64</w:t>
            </w:r>
          </w:p>
        </w:tc>
      </w:tr>
      <w:tr>
        <w:trPr>
          <w:trHeight w:val="269" w:hRule="exact"/>
        </w:trPr>
        <w:tc>
          <w:tcPr>
            <w:tcW w:w="3414" w:type="dxa"/>
            <w:gridSpan w:val="3"/>
            <w:tcBorders>
              <w:top w:val="nil" w:sz="6" w:space="0" w:color="auto"/>
              <w:left w:val="nil" w:sz="6" w:space="0" w:color="auto"/>
              <w:bottom w:val="nil" w:sz="6" w:space="0" w:color="auto"/>
              <w:right w:val="nil" w:sz="6" w:space="0" w:color="auto"/>
            </w:tcBorders>
          </w:tcPr>
          <w:p>
            <w:pPr>
              <w:pStyle w:val="TableParagraph"/>
              <w:spacing w:line="180" w:lineRule="exact"/>
              <w:ind w:left="162" w:right="0"/>
              <w:jc w:val="left"/>
              <w:rPr>
                <w:rFonts w:ascii="宋体" w:hAnsi="宋体" w:cs="宋体" w:eastAsia="宋体" w:hint="default"/>
                <w:sz w:val="18"/>
                <w:szCs w:val="18"/>
              </w:rPr>
            </w:pPr>
            <w:r>
              <w:rPr>
                <w:rFonts w:ascii="宋体" w:hAnsi="宋体" w:cs="宋体" w:eastAsia="宋体" w:hint="default"/>
                <w:sz w:val="18"/>
                <w:szCs w:val="18"/>
              </w:rPr>
              <w:t>二、减：被冻结的银行存款现金等价物</w:t>
            </w:r>
          </w:p>
        </w:tc>
        <w:tc>
          <w:tcPr>
            <w:tcW w:w="840" w:type="dxa"/>
            <w:tcBorders>
              <w:top w:val="nil" w:sz="6" w:space="0" w:color="auto"/>
              <w:left w:val="nil" w:sz="6" w:space="0" w:color="auto"/>
              <w:bottom w:val="nil" w:sz="6" w:space="0" w:color="auto"/>
              <w:right w:val="nil" w:sz="6" w:space="0" w:color="auto"/>
            </w:tcBorders>
          </w:tcPr>
          <w:p>
            <w:pPr/>
          </w:p>
        </w:tc>
        <w:tc>
          <w:tcPr>
            <w:tcW w:w="160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4"/>
              <w:ind w:left="739" w:right="0"/>
              <w:jc w:val="left"/>
              <w:rPr>
                <w:rFonts w:ascii="Garamond" w:hAnsi="Garamond" w:cs="Garamond" w:eastAsia="Garamond" w:hint="default"/>
                <w:sz w:val="18"/>
                <w:szCs w:val="18"/>
              </w:rPr>
            </w:pPr>
            <w:r>
              <w:rPr>
                <w:rFonts w:ascii="Garamond"/>
                <w:sz w:val="18"/>
              </w:rPr>
              <w:t>540,060.86</w:t>
            </w:r>
          </w:p>
        </w:tc>
        <w:tc>
          <w:tcPr>
            <w:tcW w:w="946" w:type="dxa"/>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44"/>
              <w:jc w:val="right"/>
              <w:rPr>
                <w:rFonts w:ascii="Garamond" w:hAnsi="Garamond" w:cs="Garamond" w:eastAsia="Garamond" w:hint="default"/>
                <w:sz w:val="18"/>
                <w:szCs w:val="18"/>
              </w:rPr>
            </w:pPr>
            <w:r>
              <w:rPr>
                <w:rFonts w:ascii="Garamond"/>
                <w:spacing w:val="-2"/>
                <w:sz w:val="18"/>
              </w:rPr>
              <w:t>174,549.19</w:t>
            </w:r>
          </w:p>
        </w:tc>
      </w:tr>
      <w:tr>
        <w:trPr>
          <w:trHeight w:val="319" w:hRule="exact"/>
        </w:trPr>
        <w:tc>
          <w:tcPr>
            <w:tcW w:w="3414" w:type="dxa"/>
            <w:gridSpan w:val="3"/>
            <w:tcBorders>
              <w:top w:val="nil" w:sz="6" w:space="0" w:color="auto"/>
              <w:left w:val="nil" w:sz="6" w:space="0" w:color="auto"/>
              <w:bottom w:val="nil" w:sz="6" w:space="0" w:color="auto"/>
              <w:right w:val="nil" w:sz="6" w:space="0" w:color="auto"/>
            </w:tcBorders>
          </w:tcPr>
          <w:p>
            <w:pPr>
              <w:pStyle w:val="TableParagraph"/>
              <w:spacing w:line="197" w:lineRule="exact"/>
              <w:ind w:left="882" w:right="0"/>
              <w:jc w:val="left"/>
              <w:rPr>
                <w:rFonts w:ascii="宋体" w:hAnsi="宋体" w:cs="宋体" w:eastAsia="宋体" w:hint="default"/>
                <w:sz w:val="18"/>
                <w:szCs w:val="18"/>
              </w:rPr>
            </w:pPr>
            <w:r>
              <w:rPr>
                <w:rFonts w:ascii="宋体" w:hAnsi="宋体" w:cs="宋体" w:eastAsia="宋体" w:hint="default"/>
                <w:sz w:val="18"/>
                <w:szCs w:val="18"/>
              </w:rPr>
              <w:t>楼宇按揭保证金</w:t>
            </w:r>
          </w:p>
        </w:tc>
        <w:tc>
          <w:tcPr>
            <w:tcW w:w="840" w:type="dxa"/>
            <w:tcBorders>
              <w:top w:val="nil" w:sz="6" w:space="0" w:color="auto"/>
              <w:left w:val="nil" w:sz="6" w:space="0" w:color="auto"/>
              <w:bottom w:val="nil" w:sz="6" w:space="0" w:color="auto"/>
              <w:right w:val="nil" w:sz="6" w:space="0" w:color="auto"/>
            </w:tcBorders>
          </w:tcPr>
          <w:p>
            <w:pPr/>
          </w:p>
        </w:tc>
        <w:tc>
          <w:tcPr>
            <w:tcW w:w="160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9"/>
              <w:ind w:left="614" w:right="0"/>
              <w:jc w:val="left"/>
              <w:rPr>
                <w:rFonts w:ascii="Garamond" w:hAnsi="Garamond" w:cs="Garamond" w:eastAsia="Garamond" w:hint="default"/>
                <w:sz w:val="18"/>
                <w:szCs w:val="18"/>
              </w:rPr>
            </w:pPr>
            <w:r>
              <w:rPr>
                <w:rFonts w:ascii="Garamond"/>
                <w:sz w:val="18"/>
              </w:rPr>
              <w:t>1,244,348.38</w:t>
            </w:r>
          </w:p>
        </w:tc>
        <w:tc>
          <w:tcPr>
            <w:tcW w:w="946" w:type="dxa"/>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41"/>
              <w:jc w:val="right"/>
              <w:rPr>
                <w:rFonts w:ascii="Garamond" w:hAnsi="Garamond" w:cs="Garamond" w:eastAsia="Garamond" w:hint="default"/>
                <w:sz w:val="18"/>
                <w:szCs w:val="18"/>
              </w:rPr>
            </w:pPr>
            <w:r>
              <w:rPr>
                <w:rFonts w:ascii="Garamond"/>
                <w:spacing w:val="-1"/>
                <w:sz w:val="18"/>
              </w:rPr>
              <w:t>1,446,239.67</w:t>
            </w:r>
          </w:p>
        </w:tc>
      </w:tr>
      <w:tr>
        <w:trPr>
          <w:trHeight w:val="248" w:hRule="exact"/>
        </w:trPr>
        <w:tc>
          <w:tcPr>
            <w:tcW w:w="3414" w:type="dxa"/>
            <w:gridSpan w:val="3"/>
            <w:tcBorders>
              <w:top w:val="nil" w:sz="6" w:space="0" w:color="auto"/>
              <w:left w:val="nil" w:sz="6" w:space="0" w:color="auto"/>
              <w:bottom w:val="nil" w:sz="6" w:space="0" w:color="auto"/>
              <w:right w:val="nil" w:sz="6" w:space="0" w:color="auto"/>
            </w:tcBorders>
          </w:tcPr>
          <w:p>
            <w:pPr>
              <w:pStyle w:val="TableParagraph"/>
              <w:spacing w:line="161" w:lineRule="exact"/>
              <w:ind w:left="88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0" w:type="dxa"/>
            <w:tcBorders>
              <w:top w:val="nil" w:sz="6" w:space="0" w:color="auto"/>
              <w:left w:val="nil" w:sz="6" w:space="0" w:color="auto"/>
              <w:bottom w:val="nil" w:sz="6" w:space="0" w:color="auto"/>
              <w:right w:val="nil" w:sz="6" w:space="0" w:color="auto"/>
            </w:tcBorders>
          </w:tcPr>
          <w:p>
            <w:pPr/>
          </w:p>
        </w:tc>
        <w:tc>
          <w:tcPr>
            <w:tcW w:w="160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5"/>
              <w:ind w:left="823" w:right="0"/>
              <w:jc w:val="left"/>
              <w:rPr>
                <w:rFonts w:ascii="Garamond" w:hAnsi="Garamond" w:cs="Garamond" w:eastAsia="Garamond" w:hint="default"/>
                <w:sz w:val="18"/>
                <w:szCs w:val="18"/>
              </w:rPr>
            </w:pPr>
            <w:r>
              <w:rPr>
                <w:rFonts w:ascii="Garamond"/>
                <w:sz w:val="18"/>
              </w:rPr>
              <w:t>10,953.25</w:t>
            </w:r>
          </w:p>
        </w:tc>
        <w:tc>
          <w:tcPr>
            <w:tcW w:w="946" w:type="dxa"/>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41"/>
              <w:jc w:val="right"/>
              <w:rPr>
                <w:rFonts w:ascii="Garamond" w:hAnsi="Garamond" w:cs="Garamond" w:eastAsia="Garamond" w:hint="default"/>
                <w:sz w:val="18"/>
                <w:szCs w:val="18"/>
              </w:rPr>
            </w:pPr>
            <w:r>
              <w:rPr>
                <w:rFonts w:ascii="Garamond"/>
                <w:spacing w:val="-1"/>
                <w:sz w:val="18"/>
              </w:rPr>
              <w:t>26,862.32</w:t>
            </w:r>
          </w:p>
        </w:tc>
      </w:tr>
      <w:tr>
        <w:trPr>
          <w:trHeight w:val="225" w:hRule="exact"/>
        </w:trPr>
        <w:tc>
          <w:tcPr>
            <w:tcW w:w="3414" w:type="dxa"/>
            <w:gridSpan w:val="3"/>
            <w:tcBorders>
              <w:top w:val="nil" w:sz="6" w:space="0" w:color="auto"/>
              <w:left w:val="nil" w:sz="6" w:space="0" w:color="auto"/>
              <w:bottom w:val="nil" w:sz="6" w:space="0" w:color="auto"/>
              <w:right w:val="nil" w:sz="6" w:space="0" w:color="auto"/>
            </w:tcBorders>
          </w:tcPr>
          <w:p>
            <w:pPr>
              <w:pStyle w:val="TableParagraph"/>
              <w:spacing w:line="196" w:lineRule="exact"/>
              <w:ind w:left="162" w:right="0"/>
              <w:jc w:val="left"/>
              <w:rPr>
                <w:rFonts w:ascii="宋体" w:hAnsi="宋体" w:cs="宋体" w:eastAsia="宋体" w:hint="default"/>
                <w:sz w:val="18"/>
                <w:szCs w:val="18"/>
              </w:rPr>
            </w:pPr>
            <w:r>
              <w:rPr>
                <w:rFonts w:ascii="宋体" w:hAnsi="宋体" w:cs="宋体" w:eastAsia="宋体" w:hint="default"/>
                <w:sz w:val="18"/>
                <w:szCs w:val="18"/>
              </w:rPr>
              <w:t>三、加：现金等价物</w:t>
            </w:r>
          </w:p>
        </w:tc>
        <w:tc>
          <w:tcPr>
            <w:tcW w:w="840" w:type="dxa"/>
            <w:tcBorders>
              <w:top w:val="nil" w:sz="6" w:space="0" w:color="auto"/>
              <w:left w:val="nil" w:sz="6" w:space="0" w:color="auto"/>
              <w:bottom w:val="nil" w:sz="6" w:space="0" w:color="auto"/>
              <w:right w:val="nil" w:sz="6" w:space="0" w:color="auto"/>
            </w:tcBorders>
          </w:tcPr>
          <w:p>
            <w:pPr/>
          </w:p>
        </w:tc>
        <w:tc>
          <w:tcPr>
            <w:tcW w:w="1601" w:type="dxa"/>
            <w:gridSpan w:val="2"/>
            <w:tcBorders>
              <w:top w:val="nil" w:sz="6" w:space="0" w:color="auto"/>
              <w:left w:val="nil" w:sz="6" w:space="0" w:color="auto"/>
              <w:bottom w:val="single" w:sz="4" w:space="0" w:color="000008"/>
              <w:right w:val="nil" w:sz="6" w:space="0" w:color="auto"/>
            </w:tcBorders>
          </w:tcPr>
          <w:p>
            <w:pPr>
              <w:pStyle w:val="TableParagraph"/>
              <w:spacing w:line="240" w:lineRule="auto" w:before="3"/>
              <w:ind w:right="107"/>
              <w:jc w:val="right"/>
              <w:rPr>
                <w:rFonts w:ascii="Garamond" w:hAnsi="Garamond" w:cs="Garamond" w:eastAsia="Garamond" w:hint="default"/>
                <w:sz w:val="18"/>
                <w:szCs w:val="18"/>
              </w:rPr>
            </w:pPr>
            <w:r>
              <w:rPr>
                <w:rFonts w:ascii="Garamond"/>
                <w:spacing w:val="-1"/>
                <w:sz w:val="18"/>
              </w:rPr>
              <w:t>--</w:t>
            </w:r>
          </w:p>
        </w:tc>
        <w:tc>
          <w:tcPr>
            <w:tcW w:w="946" w:type="dxa"/>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single" w:sz="4" w:space="0" w:color="000008"/>
              <w:right w:val="nil" w:sz="6" w:space="0" w:color="auto"/>
            </w:tcBorders>
          </w:tcPr>
          <w:p>
            <w:pPr>
              <w:pStyle w:val="TableParagraph"/>
              <w:spacing w:line="240" w:lineRule="auto" w:before="3"/>
              <w:ind w:right="141"/>
              <w:jc w:val="right"/>
              <w:rPr>
                <w:rFonts w:ascii="Garamond" w:hAnsi="Garamond" w:cs="Garamond" w:eastAsia="Garamond" w:hint="default"/>
                <w:sz w:val="18"/>
                <w:szCs w:val="18"/>
              </w:rPr>
            </w:pPr>
            <w:r>
              <w:rPr>
                <w:rFonts w:ascii="Garamond"/>
                <w:spacing w:val="-1"/>
                <w:sz w:val="18"/>
              </w:rPr>
              <w:t>42,163.20</w:t>
            </w:r>
          </w:p>
        </w:tc>
      </w:tr>
      <w:tr>
        <w:trPr>
          <w:trHeight w:val="254" w:hRule="exact"/>
        </w:trPr>
        <w:tc>
          <w:tcPr>
            <w:tcW w:w="3414" w:type="dxa"/>
            <w:gridSpan w:val="3"/>
            <w:tcBorders>
              <w:top w:val="nil" w:sz="6" w:space="0" w:color="auto"/>
              <w:left w:val="nil" w:sz="6" w:space="0" w:color="auto"/>
              <w:bottom w:val="nil" w:sz="6" w:space="0" w:color="auto"/>
              <w:right w:val="nil" w:sz="6" w:space="0" w:color="auto"/>
            </w:tcBorders>
          </w:tcPr>
          <w:p>
            <w:pPr>
              <w:pStyle w:val="TableParagraph"/>
              <w:spacing w:line="215" w:lineRule="exact"/>
              <w:ind w:left="162" w:right="0"/>
              <w:jc w:val="left"/>
              <w:rPr>
                <w:rFonts w:ascii="宋体" w:hAnsi="宋体" w:cs="宋体" w:eastAsia="宋体" w:hint="default"/>
                <w:sz w:val="18"/>
                <w:szCs w:val="18"/>
              </w:rPr>
            </w:pPr>
            <w:r>
              <w:rPr>
                <w:rFonts w:ascii="宋体" w:hAnsi="宋体" w:cs="宋体" w:eastAsia="宋体" w:hint="default"/>
                <w:sz w:val="18"/>
                <w:szCs w:val="18"/>
              </w:rPr>
              <w:t>四、期末现金及现金等价物余额</w:t>
            </w:r>
          </w:p>
        </w:tc>
        <w:tc>
          <w:tcPr>
            <w:tcW w:w="840" w:type="dxa"/>
            <w:tcBorders>
              <w:top w:val="nil" w:sz="6" w:space="0" w:color="auto"/>
              <w:left w:val="nil" w:sz="6" w:space="0" w:color="auto"/>
              <w:bottom w:val="nil" w:sz="6" w:space="0" w:color="auto"/>
              <w:right w:val="nil" w:sz="6" w:space="0" w:color="auto"/>
            </w:tcBorders>
          </w:tcPr>
          <w:p>
            <w:pPr/>
          </w:p>
        </w:tc>
        <w:tc>
          <w:tcPr>
            <w:tcW w:w="1601" w:type="dxa"/>
            <w:gridSpan w:val="2"/>
            <w:tcBorders>
              <w:top w:val="single" w:sz="4" w:space="0" w:color="000008"/>
              <w:left w:val="nil" w:sz="6" w:space="0" w:color="auto"/>
              <w:bottom w:val="single" w:sz="12" w:space="0" w:color="000008"/>
              <w:right w:val="nil" w:sz="6" w:space="0" w:color="auto"/>
            </w:tcBorders>
          </w:tcPr>
          <w:p>
            <w:pPr>
              <w:pStyle w:val="TableParagraph"/>
              <w:spacing w:line="20" w:lineRule="exact"/>
              <w:ind w:left="-8" w:right="-56"/>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80.8pt;height:.6pt;mso-position-horizontal-relative:char;mso-position-vertical-relative:line" coordorigin="0,0" coordsize="1616,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style="position:absolute;left:1504;top:6;width:12;height:2" coordorigin="1504,6" coordsize="12,2">
                    <v:shape style="position:absolute;left:1504;top:6;width:12;height:2" coordorigin="1504,6" coordsize="12,0" path="m1504,6l1516,6e" filled="false" stroked="true" strokeweight=".6pt" strokecolor="#000008">
                      <v:path arrowok="t"/>
                    </v:shape>
                  </v:group>
                  <v:group style="position:absolute;left:1523;top:6;width:12;height:2" coordorigin="1523,6" coordsize="12,2">
                    <v:shape style="position:absolute;left:1523;top:6;width:12;height:2" coordorigin="1523,6" coordsize="12,0" path="m1523,6l1535,6e" filled="false" stroked="true" strokeweight=".6pt" strokecolor="#000008">
                      <v:path arrowok="t"/>
                    </v:shape>
                  </v:group>
                  <v:group style="position:absolute;left:1542;top:6;width:12;height:2" coordorigin="1542,6" coordsize="12,2">
                    <v:shape style="position:absolute;left:1542;top:6;width:12;height:2" coordorigin="1542,6" coordsize="12,0" path="m1542,6l1554,6e" filled="false" stroked="true" strokeweight=".6pt" strokecolor="#000008">
                      <v:path arrowok="t"/>
                    </v:shape>
                  </v:group>
                  <v:group style="position:absolute;left:1561;top:6;width:12;height:2" coordorigin="1561,6" coordsize="12,2">
                    <v:shape style="position:absolute;left:1561;top:6;width:12;height:2" coordorigin="1561,6" coordsize="12,0" path="m1561,6l1573,6e" filled="false" stroked="true" strokeweight=".6pt" strokecolor="#000008">
                      <v:path arrowok="t"/>
                    </v:shape>
                  </v:group>
                  <v:group style="position:absolute;left:1580;top:6;width:12;height:2" coordorigin="1580,6" coordsize="12,2">
                    <v:shape style="position:absolute;left:1580;top:6;width:12;height:2" coordorigin="1580,6" coordsize="12,0" path="m1580,6l1592,6e" filled="false" stroked="true" strokeweight=".6pt" strokecolor="#000008">
                      <v:path arrowok="t"/>
                    </v:shape>
                  </v:group>
                  <v:group style="position:absolute;left:1600;top:6;width:10;height:2" coordorigin="1600,6" coordsize="10,2">
                    <v:shape style="position:absolute;left:1600;top:6;width:10;height:2" coordorigin="1600,6" coordsize="10,0" path="m1600,6l1609,6e" filled="false" stroked="true" strokeweight=".6pt" strokecolor="#000008">
                      <v:path arrowok="t"/>
                    </v:shape>
                  </v:group>
                </v:group>
              </w:pict>
            </w:r>
            <w:r>
              <w:rPr>
                <w:rFonts w:ascii="Times New Roman" w:hAnsi="Times New Roman" w:cs="Times New Roman" w:eastAsia="Times New Roman" w:hint="default"/>
                <w:sz w:val="2"/>
                <w:szCs w:val="2"/>
              </w:rPr>
            </w:r>
          </w:p>
          <w:p>
            <w:pPr>
              <w:pStyle w:val="TableParagraph"/>
              <w:spacing w:line="240" w:lineRule="auto" w:before="11"/>
              <w:ind w:left="514" w:right="0"/>
              <w:jc w:val="left"/>
              <w:rPr>
                <w:rFonts w:ascii="Garamond" w:hAnsi="Garamond" w:cs="Garamond" w:eastAsia="Garamond" w:hint="default"/>
                <w:sz w:val="18"/>
                <w:szCs w:val="18"/>
              </w:rPr>
            </w:pPr>
            <w:r>
              <w:rPr>
                <w:rFonts w:ascii="Garamond"/>
                <w:b/>
                <w:sz w:val="18"/>
              </w:rPr>
              <w:t>28,228,228.29</w:t>
            </w:r>
            <w:r>
              <w:rPr>
                <w:rFonts w:ascii="Garamond"/>
                <w:sz w:val="18"/>
              </w:rPr>
            </w:r>
          </w:p>
        </w:tc>
        <w:tc>
          <w:tcPr>
            <w:tcW w:w="946" w:type="dxa"/>
            <w:tcBorders>
              <w:top w:val="nil" w:sz="6" w:space="0" w:color="auto"/>
              <w:left w:val="nil" w:sz="6" w:space="0" w:color="auto"/>
              <w:bottom w:val="nil" w:sz="6" w:space="0" w:color="auto"/>
              <w:right w:val="nil" w:sz="6" w:space="0" w:color="auto"/>
            </w:tcBorders>
          </w:tcPr>
          <w:p>
            <w:pPr/>
          </w:p>
        </w:tc>
        <w:tc>
          <w:tcPr>
            <w:tcW w:w="1639" w:type="dxa"/>
            <w:tcBorders>
              <w:top w:val="single" w:sz="4" w:space="0" w:color="000008"/>
              <w:left w:val="nil" w:sz="6" w:space="0" w:color="auto"/>
              <w:bottom w:val="single" w:sz="12" w:space="0" w:color="000008"/>
              <w:right w:val="nil" w:sz="6" w:space="0" w:color="auto"/>
            </w:tcBorders>
          </w:tcPr>
          <w:p>
            <w:pPr>
              <w:pStyle w:val="TableParagraph"/>
              <w:spacing w:line="240" w:lineRule="auto" w:before="20"/>
              <w:ind w:right="132"/>
              <w:jc w:val="right"/>
              <w:rPr>
                <w:rFonts w:ascii="Garamond" w:hAnsi="Garamond" w:cs="Garamond" w:eastAsia="Garamond" w:hint="default"/>
                <w:sz w:val="18"/>
                <w:szCs w:val="18"/>
              </w:rPr>
            </w:pPr>
            <w:r>
              <w:rPr>
                <w:rFonts w:ascii="Garamond"/>
                <w:b/>
                <w:spacing w:val="-1"/>
                <w:sz w:val="18"/>
              </w:rPr>
              <w:t>23,443,167.21</w:t>
            </w:r>
            <w:r>
              <w:rPr>
                <w:rFonts w:ascii="Garamond"/>
                <w:spacing w:val="-1"/>
                <w:sz w:val="18"/>
              </w:rPr>
            </w:r>
          </w:p>
        </w:tc>
      </w:tr>
      <w:tr>
        <w:trPr>
          <w:trHeight w:val="515" w:hRule="exact"/>
        </w:trPr>
        <w:tc>
          <w:tcPr>
            <w:tcW w:w="8440"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488" w:right="0"/>
              <w:jc w:val="left"/>
              <w:rPr>
                <w:rFonts w:ascii="宋体" w:hAnsi="宋体" w:cs="宋体" w:eastAsia="宋体" w:hint="default"/>
                <w:sz w:val="21"/>
                <w:szCs w:val="21"/>
              </w:rPr>
            </w:pPr>
            <w:r>
              <w:rPr>
                <w:rFonts w:ascii="宋体" w:hAnsi="宋体" w:cs="宋体" w:eastAsia="宋体" w:hint="default"/>
                <w:sz w:val="21"/>
                <w:szCs w:val="21"/>
              </w:rPr>
              <w:t>（</w:t>
            </w:r>
            <w:r>
              <w:rPr>
                <w:rFonts w:ascii="Garamond" w:hAnsi="Garamond" w:cs="Garamond" w:eastAsia="Garamond" w:hint="default"/>
                <w:sz w:val="21"/>
                <w:szCs w:val="21"/>
              </w:rPr>
              <w:t>4</w:t>
            </w:r>
            <w:r>
              <w:rPr>
                <w:rFonts w:ascii="宋体" w:hAnsi="宋体" w:cs="宋体" w:eastAsia="宋体" w:hint="default"/>
                <w:sz w:val="21"/>
                <w:szCs w:val="21"/>
              </w:rPr>
              <w:t>）现金流量表补充资料</w:t>
            </w:r>
          </w:p>
        </w:tc>
      </w:tr>
    </w:tbl>
    <w:p>
      <w:pPr>
        <w:spacing w:after="0" w:line="240" w:lineRule="auto"/>
        <w:jc w:val="left"/>
        <w:rPr>
          <w:rFonts w:ascii="宋体" w:hAnsi="宋体" w:cs="宋体" w:eastAsia="宋体" w:hint="default"/>
          <w:sz w:val="21"/>
          <w:szCs w:val="21"/>
        </w:rPr>
        <w:sectPr>
          <w:pgSz w:w="11910" w:h="16840"/>
          <w:pgMar w:header="0" w:footer="914" w:top="1320" w:bottom="1100" w:left="1620" w:right="1620"/>
        </w:sectPr>
      </w:pPr>
    </w:p>
    <w:p>
      <w:pPr>
        <w:spacing w:line="240" w:lineRule="auto" w:before="6"/>
        <w:rPr>
          <w:rFonts w:ascii="Times New Roman" w:hAnsi="Times New Roman" w:cs="Times New Roman" w:eastAsia="Times New Roman" w:hint="default"/>
          <w:sz w:val="3"/>
          <w:szCs w:val="3"/>
        </w:rPr>
      </w:pPr>
    </w:p>
    <w:tbl>
      <w:tblPr>
        <w:tblW w:w="0" w:type="auto"/>
        <w:jc w:val="left"/>
        <w:tblInd w:w="123" w:type="dxa"/>
        <w:tblLayout w:type="fixed"/>
        <w:tblCellMar>
          <w:top w:w="0" w:type="dxa"/>
          <w:left w:w="0" w:type="dxa"/>
          <w:bottom w:w="0" w:type="dxa"/>
          <w:right w:w="0" w:type="dxa"/>
        </w:tblCellMar>
        <w:tblLook w:val="01E0"/>
      </w:tblPr>
      <w:tblGrid>
        <w:gridCol w:w="4440"/>
        <w:gridCol w:w="317"/>
        <w:gridCol w:w="1584"/>
        <w:gridCol w:w="362"/>
        <w:gridCol w:w="1654"/>
      </w:tblGrid>
      <w:tr>
        <w:trPr>
          <w:trHeight w:val="336" w:hRule="exact"/>
        </w:trPr>
        <w:tc>
          <w:tcPr>
            <w:tcW w:w="4440" w:type="dxa"/>
            <w:tcBorders>
              <w:top w:val="nil" w:sz="6" w:space="0" w:color="auto"/>
              <w:left w:val="nil" w:sz="6" w:space="0" w:color="auto"/>
              <w:bottom w:val="single" w:sz="4" w:space="0" w:color="000008"/>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17"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single" w:sz="4" w:space="0" w:color="000008"/>
              <w:right w:val="nil" w:sz="6" w:space="0" w:color="auto"/>
            </w:tcBorders>
          </w:tcPr>
          <w:p>
            <w:pPr>
              <w:pStyle w:val="TableParagraph"/>
              <w:spacing w:line="240" w:lineRule="auto" w:before="20"/>
              <w:ind w:left="420" w:right="0"/>
              <w:jc w:val="left"/>
              <w:rPr>
                <w:rFonts w:ascii="宋体" w:hAnsi="宋体" w:cs="宋体" w:eastAsia="宋体" w:hint="default"/>
                <w:sz w:val="18"/>
                <w:szCs w:val="18"/>
              </w:rPr>
            </w:pPr>
            <w:r>
              <w:rPr>
                <w:rFonts w:ascii="Garamond" w:hAnsi="Garamond" w:cs="Garamond" w:eastAsia="Garamond" w:hint="default"/>
                <w:sz w:val="18"/>
                <w:szCs w:val="18"/>
              </w:rPr>
              <w:t>2008</w:t>
            </w:r>
            <w:r>
              <w:rPr>
                <w:rFonts w:ascii="Garamond" w:hAnsi="Garamond" w:cs="Garamond" w:eastAsia="Garamond" w:hint="default"/>
                <w:spacing w:val="-3"/>
                <w:sz w:val="18"/>
                <w:szCs w:val="18"/>
              </w:rPr>
              <w:t> </w:t>
            </w:r>
            <w:r>
              <w:rPr>
                <w:rFonts w:ascii="宋体" w:hAnsi="宋体" w:cs="宋体" w:eastAsia="宋体" w:hint="default"/>
                <w:sz w:val="18"/>
                <w:szCs w:val="18"/>
              </w:rPr>
              <w:t>年度</w:t>
            </w:r>
          </w:p>
        </w:tc>
        <w:tc>
          <w:tcPr>
            <w:tcW w:w="362"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single" w:sz="4" w:space="0" w:color="000008"/>
              <w:right w:val="nil" w:sz="6" w:space="0" w:color="auto"/>
            </w:tcBorders>
          </w:tcPr>
          <w:p>
            <w:pPr>
              <w:pStyle w:val="TableParagraph"/>
              <w:spacing w:line="240" w:lineRule="auto" w:before="44"/>
              <w:ind w:left="456" w:right="0"/>
              <w:jc w:val="left"/>
              <w:rPr>
                <w:rFonts w:ascii="宋体" w:hAnsi="宋体" w:cs="宋体" w:eastAsia="宋体" w:hint="default"/>
                <w:sz w:val="18"/>
                <w:szCs w:val="18"/>
              </w:rPr>
            </w:pPr>
            <w:r>
              <w:rPr>
                <w:rFonts w:ascii="Garamond" w:hAnsi="Garamond" w:cs="Garamond" w:eastAsia="Garamond" w:hint="default"/>
                <w:sz w:val="18"/>
                <w:szCs w:val="18"/>
              </w:rPr>
              <w:t>2007</w:t>
            </w:r>
            <w:r>
              <w:rPr>
                <w:rFonts w:ascii="Garamond" w:hAnsi="Garamond" w:cs="Garamond" w:eastAsia="Garamond" w:hint="default"/>
                <w:spacing w:val="-3"/>
                <w:sz w:val="18"/>
                <w:szCs w:val="18"/>
              </w:rPr>
              <w:t> </w:t>
            </w:r>
            <w:r>
              <w:rPr>
                <w:rFonts w:ascii="宋体" w:hAnsi="宋体" w:cs="宋体" w:eastAsia="宋体" w:hint="default"/>
                <w:sz w:val="18"/>
                <w:szCs w:val="18"/>
              </w:rPr>
              <w:t>年度</w:t>
            </w:r>
          </w:p>
        </w:tc>
      </w:tr>
      <w:tr>
        <w:trPr>
          <w:trHeight w:val="292" w:hRule="exact"/>
        </w:trPr>
        <w:tc>
          <w:tcPr>
            <w:tcW w:w="4440" w:type="dxa"/>
            <w:tcBorders>
              <w:top w:val="single" w:sz="4" w:space="0" w:color="000008"/>
              <w:left w:val="nil" w:sz="6" w:space="0" w:color="auto"/>
              <w:bottom w:val="nil" w:sz="6" w:space="0" w:color="auto"/>
              <w:right w:val="nil" w:sz="6" w:space="0" w:color="auto"/>
            </w:tcBorders>
          </w:tcPr>
          <w:p>
            <w:pPr>
              <w:pStyle w:val="TableParagraph"/>
              <w:spacing w:line="251" w:lineRule="exact"/>
              <w:ind w:left="460"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Garamond" w:hAnsi="Garamond" w:cs="Garamond" w:eastAsia="Garamond" w:hint="default"/>
                <w:sz w:val="18"/>
                <w:szCs w:val="18"/>
              </w:rPr>
              <w:t>“-”</w:t>
            </w:r>
            <w:r>
              <w:rPr>
                <w:rFonts w:ascii="宋体" w:hAnsi="宋体" w:cs="宋体" w:eastAsia="宋体" w:hint="default"/>
                <w:sz w:val="18"/>
                <w:szCs w:val="18"/>
              </w:rPr>
              <w:t>填列）</w:t>
            </w:r>
          </w:p>
        </w:tc>
        <w:tc>
          <w:tcPr>
            <w:tcW w:w="317" w:type="dxa"/>
            <w:tcBorders>
              <w:top w:val="nil" w:sz="6" w:space="0" w:color="auto"/>
              <w:left w:val="nil" w:sz="6" w:space="0" w:color="auto"/>
              <w:bottom w:val="nil" w:sz="6" w:space="0" w:color="auto"/>
              <w:right w:val="nil" w:sz="6" w:space="0" w:color="auto"/>
            </w:tcBorders>
          </w:tcPr>
          <w:p>
            <w:pPr/>
          </w:p>
        </w:tc>
        <w:tc>
          <w:tcPr>
            <w:tcW w:w="1584" w:type="dxa"/>
            <w:tcBorders>
              <w:top w:val="single" w:sz="4" w:space="0" w:color="000008"/>
              <w:left w:val="nil" w:sz="6" w:space="0" w:color="auto"/>
              <w:bottom w:val="nil" w:sz="6" w:space="0" w:color="auto"/>
              <w:right w:val="nil" w:sz="6" w:space="0" w:color="auto"/>
            </w:tcBorders>
          </w:tcPr>
          <w:p>
            <w:pPr>
              <w:pStyle w:val="TableParagraph"/>
              <w:spacing w:line="240" w:lineRule="auto" w:before="37"/>
              <w:ind w:right="28"/>
              <w:jc w:val="right"/>
              <w:rPr>
                <w:rFonts w:ascii="Garamond" w:hAnsi="Garamond" w:cs="Garamond" w:eastAsia="Garamond" w:hint="default"/>
                <w:sz w:val="18"/>
                <w:szCs w:val="18"/>
              </w:rPr>
            </w:pPr>
            <w:r>
              <w:rPr>
                <w:rFonts w:ascii="Garamond"/>
                <w:spacing w:val="-1"/>
                <w:sz w:val="18"/>
              </w:rPr>
              <w:t>--</w:t>
            </w:r>
          </w:p>
        </w:tc>
        <w:tc>
          <w:tcPr>
            <w:tcW w:w="362" w:type="dxa"/>
            <w:tcBorders>
              <w:top w:val="nil" w:sz="6" w:space="0" w:color="auto"/>
              <w:left w:val="nil" w:sz="6" w:space="0" w:color="auto"/>
              <w:bottom w:val="nil" w:sz="6" w:space="0" w:color="auto"/>
              <w:right w:val="nil" w:sz="6" w:space="0" w:color="auto"/>
            </w:tcBorders>
          </w:tcPr>
          <w:p>
            <w:pPr/>
          </w:p>
        </w:tc>
        <w:tc>
          <w:tcPr>
            <w:tcW w:w="1654" w:type="dxa"/>
            <w:tcBorders>
              <w:top w:val="single" w:sz="4" w:space="0" w:color="000008"/>
              <w:left w:val="nil" w:sz="6" w:space="0" w:color="auto"/>
              <w:bottom w:val="nil" w:sz="6" w:space="0" w:color="auto"/>
              <w:right w:val="nil" w:sz="6" w:space="0" w:color="auto"/>
            </w:tcBorders>
          </w:tcPr>
          <w:p>
            <w:pPr>
              <w:pStyle w:val="TableParagraph"/>
              <w:spacing w:line="240" w:lineRule="auto" w:before="37"/>
              <w:ind w:right="25"/>
              <w:jc w:val="right"/>
              <w:rPr>
                <w:rFonts w:ascii="Garamond" w:hAnsi="Garamond" w:cs="Garamond" w:eastAsia="Garamond" w:hint="default"/>
                <w:sz w:val="18"/>
                <w:szCs w:val="18"/>
              </w:rPr>
            </w:pPr>
            <w:r>
              <w:rPr>
                <w:rFonts w:ascii="Garamond"/>
                <w:spacing w:val="-1"/>
                <w:sz w:val="18"/>
              </w:rPr>
              <w:t>--</w:t>
            </w:r>
          </w:p>
        </w:tc>
      </w:tr>
      <w:tr>
        <w:trPr>
          <w:trHeight w:val="281" w:hRule="exact"/>
        </w:trPr>
        <w:tc>
          <w:tcPr>
            <w:tcW w:w="4440" w:type="dxa"/>
            <w:tcBorders>
              <w:top w:val="nil" w:sz="6" w:space="0" w:color="auto"/>
              <w:left w:val="nil" w:sz="6" w:space="0" w:color="auto"/>
              <w:bottom w:val="nil" w:sz="6" w:space="0" w:color="auto"/>
              <w:right w:val="nil" w:sz="6" w:space="0" w:color="auto"/>
            </w:tcBorders>
          </w:tcPr>
          <w:p>
            <w:pPr>
              <w:pStyle w:val="TableParagraph"/>
              <w:spacing w:line="243" w:lineRule="exact"/>
              <w:ind w:left="460"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Garamond" w:hAnsi="Garamond" w:cs="Garamond" w:eastAsia="Garamond" w:hint="default"/>
                <w:sz w:val="18"/>
                <w:szCs w:val="18"/>
              </w:rPr>
              <w:t>“-”</w:t>
            </w:r>
            <w:r>
              <w:rPr>
                <w:rFonts w:ascii="宋体" w:hAnsi="宋体" w:cs="宋体" w:eastAsia="宋体" w:hint="default"/>
                <w:sz w:val="18"/>
                <w:szCs w:val="18"/>
              </w:rPr>
              <w:t>填列）</w:t>
            </w:r>
          </w:p>
        </w:tc>
        <w:tc>
          <w:tcPr>
            <w:tcW w:w="317"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8"/>
              <w:jc w:val="right"/>
              <w:rPr>
                <w:rFonts w:ascii="Garamond" w:hAnsi="Garamond" w:cs="Garamond" w:eastAsia="Garamond" w:hint="default"/>
                <w:sz w:val="18"/>
                <w:szCs w:val="18"/>
              </w:rPr>
            </w:pPr>
            <w:r>
              <w:rPr>
                <w:rFonts w:ascii="Garamond"/>
                <w:spacing w:val="-1"/>
                <w:sz w:val="18"/>
              </w:rPr>
              <w:t>--</w:t>
            </w:r>
          </w:p>
        </w:tc>
        <w:tc>
          <w:tcPr>
            <w:tcW w:w="362"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5"/>
              <w:jc w:val="right"/>
              <w:rPr>
                <w:rFonts w:ascii="Garamond" w:hAnsi="Garamond" w:cs="Garamond" w:eastAsia="Garamond" w:hint="default"/>
                <w:sz w:val="18"/>
                <w:szCs w:val="18"/>
              </w:rPr>
            </w:pPr>
            <w:r>
              <w:rPr>
                <w:rFonts w:ascii="Garamond"/>
                <w:spacing w:val="-1"/>
                <w:sz w:val="18"/>
              </w:rPr>
              <w:t>--</w:t>
            </w:r>
          </w:p>
        </w:tc>
      </w:tr>
      <w:tr>
        <w:trPr>
          <w:trHeight w:val="284" w:hRule="exact"/>
        </w:trPr>
        <w:tc>
          <w:tcPr>
            <w:tcW w:w="4440" w:type="dxa"/>
            <w:tcBorders>
              <w:top w:val="nil" w:sz="6" w:space="0" w:color="auto"/>
              <w:left w:val="nil" w:sz="6" w:space="0" w:color="auto"/>
              <w:bottom w:val="nil" w:sz="6" w:space="0" w:color="auto"/>
              <w:right w:val="nil" w:sz="6" w:space="0" w:color="auto"/>
            </w:tcBorders>
          </w:tcPr>
          <w:p>
            <w:pPr>
              <w:pStyle w:val="TableParagraph"/>
              <w:spacing w:line="245" w:lineRule="exact"/>
              <w:ind w:left="460"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Garamond" w:hAnsi="Garamond" w:cs="Garamond" w:eastAsia="Garamond" w:hint="default"/>
                <w:sz w:val="18"/>
                <w:szCs w:val="18"/>
              </w:rPr>
              <w:t>“-”</w:t>
            </w:r>
            <w:r>
              <w:rPr>
                <w:rFonts w:ascii="宋体" w:hAnsi="宋体" w:cs="宋体" w:eastAsia="宋体" w:hint="default"/>
                <w:sz w:val="18"/>
                <w:szCs w:val="18"/>
              </w:rPr>
              <w:t>填列）</w:t>
            </w:r>
          </w:p>
        </w:tc>
        <w:tc>
          <w:tcPr>
            <w:tcW w:w="317"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8"/>
              <w:jc w:val="right"/>
              <w:rPr>
                <w:rFonts w:ascii="Garamond" w:hAnsi="Garamond" w:cs="Garamond" w:eastAsia="Garamond" w:hint="default"/>
                <w:sz w:val="18"/>
                <w:szCs w:val="18"/>
              </w:rPr>
            </w:pPr>
            <w:r>
              <w:rPr>
                <w:rFonts w:ascii="Garamond"/>
                <w:spacing w:val="-1"/>
                <w:sz w:val="18"/>
              </w:rPr>
              <w:t>2,450,196.59</w:t>
            </w:r>
          </w:p>
        </w:tc>
        <w:tc>
          <w:tcPr>
            <w:tcW w:w="362"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1"/>
              <w:jc w:val="right"/>
              <w:rPr>
                <w:rFonts w:ascii="Garamond" w:hAnsi="Garamond" w:cs="Garamond" w:eastAsia="Garamond" w:hint="default"/>
                <w:sz w:val="18"/>
                <w:szCs w:val="18"/>
              </w:rPr>
            </w:pPr>
            <w:r>
              <w:rPr>
                <w:rFonts w:ascii="Garamond"/>
                <w:spacing w:val="-1"/>
                <w:sz w:val="18"/>
              </w:rPr>
              <w:t>30,654,202.73</w:t>
            </w:r>
          </w:p>
        </w:tc>
      </w:tr>
      <w:tr>
        <w:trPr>
          <w:trHeight w:val="284" w:hRule="exact"/>
        </w:trPr>
        <w:tc>
          <w:tcPr>
            <w:tcW w:w="4440" w:type="dxa"/>
            <w:tcBorders>
              <w:top w:val="nil" w:sz="6" w:space="0" w:color="auto"/>
              <w:left w:val="nil" w:sz="6" w:space="0" w:color="auto"/>
              <w:bottom w:val="nil" w:sz="6" w:space="0" w:color="auto"/>
              <w:right w:val="nil" w:sz="6" w:space="0" w:color="auto"/>
            </w:tcBorders>
          </w:tcPr>
          <w:p>
            <w:pPr>
              <w:pStyle w:val="TableParagraph"/>
              <w:spacing w:line="246" w:lineRule="exact"/>
              <w:ind w:left="460" w:right="0"/>
              <w:jc w:val="left"/>
              <w:rPr>
                <w:rFonts w:ascii="宋体" w:hAnsi="宋体" w:cs="宋体" w:eastAsia="宋体" w:hint="default"/>
                <w:sz w:val="18"/>
                <w:szCs w:val="18"/>
              </w:rPr>
            </w:pPr>
            <w:r>
              <w:rPr>
                <w:rFonts w:ascii="宋体" w:hAnsi="宋体" w:cs="宋体" w:eastAsia="宋体" w:hint="default"/>
                <w:sz w:val="18"/>
                <w:szCs w:val="18"/>
              </w:rPr>
              <w:t>预计负债的增加（减少以</w:t>
            </w:r>
            <w:r>
              <w:rPr>
                <w:rFonts w:ascii="Garamond" w:hAnsi="Garamond" w:cs="Garamond" w:eastAsia="Garamond" w:hint="default"/>
                <w:sz w:val="18"/>
                <w:szCs w:val="18"/>
              </w:rPr>
              <w:t>“-”</w:t>
            </w:r>
            <w:r>
              <w:rPr>
                <w:rFonts w:ascii="宋体" w:hAnsi="宋体" w:cs="宋体" w:eastAsia="宋体" w:hint="default"/>
                <w:sz w:val="18"/>
                <w:szCs w:val="18"/>
              </w:rPr>
              <w:t>填列）</w:t>
            </w:r>
          </w:p>
        </w:tc>
        <w:tc>
          <w:tcPr>
            <w:tcW w:w="317"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1"/>
              <w:jc w:val="right"/>
              <w:rPr>
                <w:rFonts w:ascii="Garamond" w:hAnsi="Garamond" w:cs="Garamond" w:eastAsia="Garamond" w:hint="default"/>
                <w:sz w:val="18"/>
                <w:szCs w:val="18"/>
              </w:rPr>
            </w:pPr>
            <w:r>
              <w:rPr>
                <w:rFonts w:ascii="Garamond"/>
                <w:spacing w:val="-1"/>
                <w:sz w:val="18"/>
              </w:rPr>
              <w:t>137,626,014.25</w:t>
            </w:r>
          </w:p>
        </w:tc>
        <w:tc>
          <w:tcPr>
            <w:tcW w:w="362"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1"/>
              <w:jc w:val="right"/>
              <w:rPr>
                <w:rFonts w:ascii="Garamond" w:hAnsi="Garamond" w:cs="Garamond" w:eastAsia="Garamond" w:hint="default"/>
                <w:sz w:val="18"/>
                <w:szCs w:val="18"/>
              </w:rPr>
            </w:pPr>
            <w:r>
              <w:rPr>
                <w:rFonts w:ascii="Garamond"/>
                <w:spacing w:val="-1"/>
                <w:sz w:val="18"/>
              </w:rPr>
              <w:t>59,104,196.06</w:t>
            </w:r>
          </w:p>
        </w:tc>
      </w:tr>
      <w:tr>
        <w:trPr>
          <w:trHeight w:val="283" w:hRule="exact"/>
        </w:trPr>
        <w:tc>
          <w:tcPr>
            <w:tcW w:w="4440" w:type="dxa"/>
            <w:tcBorders>
              <w:top w:val="nil" w:sz="6" w:space="0" w:color="auto"/>
              <w:left w:val="nil" w:sz="6" w:space="0" w:color="auto"/>
              <w:bottom w:val="nil" w:sz="6" w:space="0" w:color="auto"/>
              <w:right w:val="nil" w:sz="6" w:space="0" w:color="auto"/>
            </w:tcBorders>
          </w:tcPr>
          <w:p>
            <w:pPr>
              <w:pStyle w:val="TableParagraph"/>
              <w:spacing w:line="245" w:lineRule="exact"/>
              <w:ind w:left="460"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Garamond" w:hAnsi="Garamond" w:cs="Garamond" w:eastAsia="Garamond" w:hint="default"/>
                <w:sz w:val="18"/>
                <w:szCs w:val="18"/>
              </w:rPr>
              <w:t>“-”</w:t>
            </w:r>
            <w:r>
              <w:rPr>
                <w:rFonts w:ascii="宋体" w:hAnsi="宋体" w:cs="宋体" w:eastAsia="宋体" w:hint="default"/>
                <w:sz w:val="18"/>
                <w:szCs w:val="18"/>
              </w:rPr>
              <w:t>填列）</w:t>
            </w:r>
          </w:p>
        </w:tc>
        <w:tc>
          <w:tcPr>
            <w:tcW w:w="317"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3"/>
              <w:jc w:val="right"/>
              <w:rPr>
                <w:rFonts w:ascii="Garamond" w:hAnsi="Garamond" w:cs="Garamond" w:eastAsia="Garamond" w:hint="default"/>
                <w:sz w:val="18"/>
                <w:szCs w:val="18"/>
              </w:rPr>
            </w:pPr>
            <w:r>
              <w:rPr>
                <w:rFonts w:ascii="Garamond"/>
                <w:spacing w:val="-1"/>
                <w:sz w:val="18"/>
              </w:rPr>
              <w:t>-4,261,129.76</w:t>
            </w:r>
          </w:p>
        </w:tc>
        <w:tc>
          <w:tcPr>
            <w:tcW w:w="362"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1"/>
              <w:jc w:val="right"/>
              <w:rPr>
                <w:rFonts w:ascii="Garamond" w:hAnsi="Garamond" w:cs="Garamond" w:eastAsia="Garamond" w:hint="default"/>
                <w:sz w:val="18"/>
                <w:szCs w:val="18"/>
              </w:rPr>
            </w:pPr>
            <w:r>
              <w:rPr>
                <w:rFonts w:ascii="Garamond"/>
                <w:spacing w:val="-1"/>
                <w:sz w:val="18"/>
              </w:rPr>
              <w:t>12,255,137.02</w:t>
            </w:r>
          </w:p>
        </w:tc>
      </w:tr>
      <w:tr>
        <w:trPr>
          <w:trHeight w:val="284" w:hRule="exact"/>
        </w:trPr>
        <w:tc>
          <w:tcPr>
            <w:tcW w:w="4440" w:type="dxa"/>
            <w:tcBorders>
              <w:top w:val="nil" w:sz="6" w:space="0" w:color="auto"/>
              <w:left w:val="nil" w:sz="6" w:space="0" w:color="auto"/>
              <w:bottom w:val="nil" w:sz="6" w:space="0" w:color="auto"/>
              <w:right w:val="nil" w:sz="6" w:space="0" w:color="auto"/>
            </w:tcBorders>
          </w:tcPr>
          <w:p>
            <w:pPr>
              <w:pStyle w:val="TableParagraph"/>
              <w:spacing w:line="245" w:lineRule="exact"/>
              <w:ind w:left="460"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Garamond" w:hAnsi="Garamond" w:cs="Garamond" w:eastAsia="Garamond" w:hint="default"/>
                <w:sz w:val="18"/>
                <w:szCs w:val="18"/>
              </w:rPr>
              <w:t>“-”</w:t>
            </w:r>
            <w:r>
              <w:rPr>
                <w:rFonts w:ascii="宋体" w:hAnsi="宋体" w:cs="宋体" w:eastAsia="宋体" w:hint="default"/>
                <w:sz w:val="18"/>
                <w:szCs w:val="18"/>
              </w:rPr>
              <w:t>填列）</w:t>
            </w:r>
          </w:p>
        </w:tc>
        <w:tc>
          <w:tcPr>
            <w:tcW w:w="317"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8"/>
              <w:jc w:val="right"/>
              <w:rPr>
                <w:rFonts w:ascii="Garamond" w:hAnsi="Garamond" w:cs="Garamond" w:eastAsia="Garamond" w:hint="default"/>
                <w:sz w:val="18"/>
                <w:szCs w:val="18"/>
              </w:rPr>
            </w:pPr>
            <w:r>
              <w:rPr>
                <w:rFonts w:ascii="Garamond"/>
                <w:spacing w:val="-1"/>
                <w:sz w:val="18"/>
              </w:rPr>
              <w:t>3,831,956.67</w:t>
            </w:r>
          </w:p>
        </w:tc>
        <w:tc>
          <w:tcPr>
            <w:tcW w:w="362"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8"/>
              <w:jc w:val="right"/>
              <w:rPr>
                <w:rFonts w:ascii="Garamond" w:hAnsi="Garamond" w:cs="Garamond" w:eastAsia="Garamond" w:hint="default"/>
                <w:sz w:val="18"/>
                <w:szCs w:val="18"/>
              </w:rPr>
            </w:pPr>
            <w:r>
              <w:rPr>
                <w:rFonts w:ascii="Garamond"/>
                <w:spacing w:val="-1"/>
                <w:sz w:val="18"/>
              </w:rPr>
              <w:t>-57,723,961.99</w:t>
            </w:r>
          </w:p>
        </w:tc>
      </w:tr>
      <w:tr>
        <w:trPr>
          <w:trHeight w:val="278" w:hRule="exact"/>
        </w:trPr>
        <w:tc>
          <w:tcPr>
            <w:tcW w:w="4440" w:type="dxa"/>
            <w:tcBorders>
              <w:top w:val="nil" w:sz="6" w:space="0" w:color="auto"/>
              <w:left w:val="nil" w:sz="6" w:space="0" w:color="auto"/>
              <w:bottom w:val="nil" w:sz="6" w:space="0" w:color="auto"/>
              <w:right w:val="nil" w:sz="6" w:space="0" w:color="auto"/>
            </w:tcBorders>
          </w:tcPr>
          <w:p>
            <w:pPr>
              <w:pStyle w:val="TableParagraph"/>
              <w:spacing w:line="224" w:lineRule="exact"/>
              <w:ind w:left="4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7"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single" w:sz="4" w:space="0" w:color="000008"/>
              <w:right w:val="nil" w:sz="6" w:space="0" w:color="auto"/>
            </w:tcBorders>
          </w:tcPr>
          <w:p>
            <w:pPr>
              <w:pStyle w:val="TableParagraph"/>
              <w:spacing w:line="240" w:lineRule="auto" w:before="32"/>
              <w:ind w:right="28"/>
              <w:jc w:val="right"/>
              <w:rPr>
                <w:rFonts w:ascii="Garamond" w:hAnsi="Garamond" w:cs="Garamond" w:eastAsia="Garamond" w:hint="default"/>
                <w:sz w:val="18"/>
                <w:szCs w:val="18"/>
              </w:rPr>
            </w:pPr>
            <w:r>
              <w:rPr>
                <w:rFonts w:ascii="Garamond"/>
                <w:spacing w:val="-1"/>
                <w:sz w:val="18"/>
              </w:rPr>
              <w:t>--</w:t>
            </w:r>
          </w:p>
        </w:tc>
        <w:tc>
          <w:tcPr>
            <w:tcW w:w="362"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single" w:sz="4" w:space="0" w:color="000008"/>
              <w:right w:val="nil" w:sz="6" w:space="0" w:color="auto"/>
            </w:tcBorders>
          </w:tcPr>
          <w:p>
            <w:pPr>
              <w:pStyle w:val="TableParagraph"/>
              <w:spacing w:line="240" w:lineRule="auto" w:before="32"/>
              <w:ind w:right="25"/>
              <w:jc w:val="right"/>
              <w:rPr>
                <w:rFonts w:ascii="Garamond" w:hAnsi="Garamond" w:cs="Garamond" w:eastAsia="Garamond" w:hint="default"/>
                <w:sz w:val="18"/>
                <w:szCs w:val="18"/>
              </w:rPr>
            </w:pPr>
            <w:r>
              <w:rPr>
                <w:rFonts w:ascii="Garamond"/>
                <w:spacing w:val="-1"/>
                <w:sz w:val="18"/>
              </w:rPr>
              <w:t>--</w:t>
            </w:r>
          </w:p>
        </w:tc>
      </w:tr>
      <w:tr>
        <w:trPr>
          <w:trHeight w:val="295" w:hRule="exact"/>
        </w:trPr>
        <w:tc>
          <w:tcPr>
            <w:tcW w:w="4440" w:type="dxa"/>
            <w:tcBorders>
              <w:top w:val="nil" w:sz="6" w:space="0" w:color="auto"/>
              <w:left w:val="nil" w:sz="6" w:space="0" w:color="auto"/>
              <w:bottom w:val="nil" w:sz="6" w:space="0" w:color="auto"/>
              <w:right w:val="nil" w:sz="6" w:space="0" w:color="auto"/>
            </w:tcBorders>
          </w:tcPr>
          <w:p>
            <w:pPr>
              <w:pStyle w:val="TableParagraph"/>
              <w:spacing w:line="240" w:lineRule="auto" w:before="3"/>
              <w:ind w:left="460"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17" w:type="dxa"/>
            <w:tcBorders>
              <w:top w:val="nil" w:sz="6" w:space="0" w:color="auto"/>
              <w:left w:val="nil" w:sz="6" w:space="0" w:color="auto"/>
              <w:bottom w:val="nil" w:sz="6" w:space="0" w:color="auto"/>
              <w:right w:val="nil" w:sz="6" w:space="0" w:color="auto"/>
            </w:tcBorders>
          </w:tcPr>
          <w:p>
            <w:pPr/>
          </w:p>
        </w:tc>
        <w:tc>
          <w:tcPr>
            <w:tcW w:w="1584" w:type="dxa"/>
            <w:tcBorders>
              <w:top w:val="single" w:sz="4" w:space="0" w:color="000008"/>
              <w:left w:val="nil" w:sz="6" w:space="0" w:color="auto"/>
              <w:bottom w:val="single" w:sz="4" w:space="0" w:color="000008"/>
              <w:right w:val="nil" w:sz="6" w:space="0" w:color="auto"/>
            </w:tcBorders>
          </w:tcPr>
          <w:p>
            <w:pPr>
              <w:pStyle w:val="TableParagraph"/>
              <w:spacing w:line="20" w:lineRule="exact"/>
              <w:ind w:left="-8" w:right="-56"/>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9.95pt;height:.6pt;mso-position-horizontal-relative:char;mso-position-vertical-relative:line" coordorigin="0,0" coordsize="1599,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style="position:absolute;left:1504;top:6;width:12;height:2" coordorigin="1504,6" coordsize="12,2">
                    <v:shape style="position:absolute;left:1504;top:6;width:12;height:2" coordorigin="1504,6" coordsize="12,0" path="m1504,6l1516,6e" filled="false" stroked="true" strokeweight=".6pt" strokecolor="#000008">
                      <v:path arrowok="t"/>
                    </v:shape>
                  </v:group>
                  <v:group style="position:absolute;left:1523;top:6;width:12;height:2" coordorigin="1523,6" coordsize="12,2">
                    <v:shape style="position:absolute;left:1523;top:6;width:12;height:2" coordorigin="1523,6" coordsize="12,0" path="m1523,6l1535,6e" filled="false" stroked="true" strokeweight=".6pt" strokecolor="#000008">
                      <v:path arrowok="t"/>
                    </v:shape>
                  </v:group>
                  <v:group style="position:absolute;left:1542;top:6;width:12;height:2" coordorigin="1542,6" coordsize="12,2">
                    <v:shape style="position:absolute;left:1542;top:6;width:12;height:2" coordorigin="1542,6" coordsize="12,0" path="m1542,6l1554,6e" filled="false" stroked="true" strokeweight=".6pt" strokecolor="#000008">
                      <v:path arrowok="t"/>
                    </v:shape>
                  </v:group>
                  <v:group style="position:absolute;left:1561;top:6;width:12;height:2" coordorigin="1561,6" coordsize="12,2">
                    <v:shape style="position:absolute;left:1561;top:6;width:12;height:2" coordorigin="1561,6" coordsize="12,0" path="m1561,6l1573,6e" filled="false" stroked="true" strokeweight=".6pt" strokecolor="#000008">
                      <v:path arrowok="t"/>
                    </v:shape>
                  </v:group>
                  <v:group style="position:absolute;left:1580;top:6;width:12;height:2" coordorigin="1580,6" coordsize="12,2">
                    <v:shape style="position:absolute;left:1580;top:6;width:12;height:2" coordorigin="1580,6" coordsize="12,0" path="m1580,6l1592,6e" filled="false" stroked="true" strokeweight=".6pt" strokecolor="#000008">
                      <v:path arrowok="t"/>
                    </v:shape>
                  </v:group>
                </v:group>
              </w:pict>
            </w:r>
            <w:r>
              <w:rPr>
                <w:rFonts w:ascii="Times New Roman" w:hAnsi="Times New Roman" w:cs="Times New Roman" w:eastAsia="Times New Roman" w:hint="default"/>
                <w:sz w:val="2"/>
                <w:szCs w:val="2"/>
              </w:rPr>
            </w:r>
          </w:p>
          <w:p>
            <w:pPr>
              <w:pStyle w:val="TableParagraph"/>
              <w:spacing w:line="240" w:lineRule="auto" w:before="32"/>
              <w:ind w:right="28"/>
              <w:jc w:val="right"/>
              <w:rPr>
                <w:rFonts w:ascii="Garamond" w:hAnsi="Garamond" w:cs="Garamond" w:eastAsia="Garamond" w:hint="default"/>
                <w:sz w:val="18"/>
                <w:szCs w:val="18"/>
              </w:rPr>
            </w:pPr>
            <w:r>
              <w:rPr>
                <w:rFonts w:ascii="Garamond"/>
                <w:spacing w:val="-1"/>
                <w:sz w:val="18"/>
              </w:rPr>
              <w:t>2,341,569.95</w:t>
            </w:r>
          </w:p>
        </w:tc>
        <w:tc>
          <w:tcPr>
            <w:tcW w:w="362" w:type="dxa"/>
            <w:tcBorders>
              <w:top w:val="nil" w:sz="6" w:space="0" w:color="auto"/>
              <w:left w:val="nil" w:sz="6" w:space="0" w:color="auto"/>
              <w:bottom w:val="nil" w:sz="6" w:space="0" w:color="auto"/>
              <w:right w:val="nil" w:sz="6" w:space="0" w:color="auto"/>
            </w:tcBorders>
          </w:tcPr>
          <w:p>
            <w:pPr/>
          </w:p>
        </w:tc>
        <w:tc>
          <w:tcPr>
            <w:tcW w:w="1654" w:type="dxa"/>
            <w:tcBorders>
              <w:top w:val="single" w:sz="4" w:space="0" w:color="000008"/>
              <w:left w:val="nil" w:sz="6" w:space="0" w:color="auto"/>
              <w:bottom w:val="single" w:sz="4" w:space="0" w:color="000008"/>
              <w:right w:val="nil" w:sz="6" w:space="0" w:color="auto"/>
            </w:tcBorders>
          </w:tcPr>
          <w:p>
            <w:pPr>
              <w:pStyle w:val="TableParagraph"/>
              <w:spacing w:line="20" w:lineRule="exact"/>
              <w:ind w:left="-8" w:right="-56"/>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83.4pt;height:.6pt;mso-position-horizontal-relative:char;mso-position-vertical-relative:line" coordorigin="0,0" coordsize="1668,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style="position:absolute;left:1504;top:6;width:12;height:2" coordorigin="1504,6" coordsize="12,2">
                    <v:shape style="position:absolute;left:1504;top:6;width:12;height:2" coordorigin="1504,6" coordsize="12,0" path="m1504,6l1516,6e" filled="false" stroked="true" strokeweight=".6pt" strokecolor="#000008">
                      <v:path arrowok="t"/>
                    </v:shape>
                  </v:group>
                  <v:group style="position:absolute;left:1523;top:6;width:12;height:2" coordorigin="1523,6" coordsize="12,2">
                    <v:shape style="position:absolute;left:1523;top:6;width:12;height:2" coordorigin="1523,6" coordsize="12,0" path="m1523,6l1535,6e" filled="false" stroked="true" strokeweight=".6pt" strokecolor="#000008">
                      <v:path arrowok="t"/>
                    </v:shape>
                  </v:group>
                  <v:group style="position:absolute;left:1542;top:6;width:12;height:2" coordorigin="1542,6" coordsize="12,2">
                    <v:shape style="position:absolute;left:1542;top:6;width:12;height:2" coordorigin="1542,6" coordsize="12,0" path="m1542,6l1554,6e" filled="false" stroked="true" strokeweight=".6pt" strokecolor="#000008">
                      <v:path arrowok="t"/>
                    </v:shape>
                  </v:group>
                  <v:group style="position:absolute;left:1561;top:6;width:12;height:2" coordorigin="1561,6" coordsize="12,2">
                    <v:shape style="position:absolute;left:1561;top:6;width:12;height:2" coordorigin="1561,6" coordsize="12,0" path="m1561,6l1573,6e" filled="false" stroked="true" strokeweight=".6pt" strokecolor="#000008">
                      <v:path arrowok="t"/>
                    </v:shape>
                  </v:group>
                  <v:group style="position:absolute;left:1580;top:6;width:12;height:2" coordorigin="1580,6" coordsize="12,2">
                    <v:shape style="position:absolute;left:1580;top:6;width:12;height:2" coordorigin="1580,6" coordsize="12,0" path="m1580,6l1592,6e" filled="false" stroked="true" strokeweight=".6pt" strokecolor="#000008">
                      <v:path arrowok="t"/>
                    </v:shape>
                  </v:group>
                  <v:group style="position:absolute;left:1600;top:6;width:12;height:2" coordorigin="1600,6" coordsize="12,2">
                    <v:shape style="position:absolute;left:1600;top:6;width:12;height:2" coordorigin="1600,6" coordsize="12,0" path="m1600,6l1612,6e" filled="false" stroked="true" strokeweight=".6pt" strokecolor="#000008">
                      <v:path arrowok="t"/>
                    </v:shape>
                  </v:group>
                  <v:group style="position:absolute;left:1619;top:6;width:12;height:2" coordorigin="1619,6" coordsize="12,2">
                    <v:shape style="position:absolute;left:1619;top:6;width:12;height:2" coordorigin="1619,6" coordsize="12,0" path="m1619,6l1631,6e" filled="false" stroked="true" strokeweight=".6pt" strokecolor="#000008">
                      <v:path arrowok="t"/>
                    </v:shape>
                  </v:group>
                  <v:group style="position:absolute;left:1638;top:6;width:12;height:2" coordorigin="1638,6" coordsize="12,2">
                    <v:shape style="position:absolute;left:1638;top:6;width:12;height:2" coordorigin="1638,6" coordsize="12,0" path="m1638,6l1650,6e" filled="false" stroked="true" strokeweight=".6pt" strokecolor="#000008">
                      <v:path arrowok="t"/>
                    </v:shape>
                  </v:group>
                  <v:group style="position:absolute;left:1657;top:6;width:5;height:2" coordorigin="1657,6" coordsize="5,2">
                    <v:shape style="position:absolute;left:1657;top:6;width:5;height:2" coordorigin="1657,6" coordsize="5,0" path="m1657,6l1662,6e" filled="false" stroked="true" strokeweight=".6pt" strokecolor="#000008">
                      <v:path arrowok="t"/>
                    </v:shape>
                  </v:group>
                </v:group>
              </w:pict>
            </w:r>
            <w:r>
              <w:rPr>
                <w:rFonts w:ascii="Times New Roman" w:hAnsi="Times New Roman" w:cs="Times New Roman" w:eastAsia="Times New Roman" w:hint="default"/>
                <w:sz w:val="2"/>
                <w:szCs w:val="2"/>
              </w:rPr>
            </w:r>
          </w:p>
          <w:p>
            <w:pPr>
              <w:pStyle w:val="TableParagraph"/>
              <w:spacing w:line="240" w:lineRule="auto" w:before="32"/>
              <w:ind w:right="31"/>
              <w:jc w:val="right"/>
              <w:rPr>
                <w:rFonts w:ascii="Garamond" w:hAnsi="Garamond" w:cs="Garamond" w:eastAsia="Garamond" w:hint="default"/>
                <w:sz w:val="18"/>
                <w:szCs w:val="18"/>
              </w:rPr>
            </w:pPr>
            <w:r>
              <w:rPr>
                <w:rFonts w:ascii="Garamond"/>
                <w:spacing w:val="-1"/>
                <w:sz w:val="18"/>
              </w:rPr>
              <w:t>19,233,187.88</w:t>
            </w:r>
          </w:p>
        </w:tc>
      </w:tr>
      <w:tr>
        <w:trPr>
          <w:trHeight w:val="299" w:hRule="exact"/>
        </w:trPr>
        <w:tc>
          <w:tcPr>
            <w:tcW w:w="4440" w:type="dxa"/>
            <w:tcBorders>
              <w:top w:val="nil" w:sz="6" w:space="0" w:color="auto"/>
              <w:left w:val="nil" w:sz="6" w:space="0" w:color="auto"/>
              <w:bottom w:val="nil" w:sz="6" w:space="0" w:color="auto"/>
              <w:right w:val="nil" w:sz="6" w:space="0" w:color="auto"/>
            </w:tcBorders>
          </w:tcPr>
          <w:p>
            <w:pPr>
              <w:pStyle w:val="TableParagraph"/>
              <w:spacing w:line="240" w:lineRule="auto" w:before="3"/>
              <w:ind w:left="28" w:right="0"/>
              <w:jc w:val="left"/>
              <w:rPr>
                <w:rFonts w:ascii="宋体" w:hAnsi="宋体" w:cs="宋体" w:eastAsia="宋体" w:hint="default"/>
                <w:sz w:val="18"/>
                <w:szCs w:val="18"/>
              </w:rPr>
            </w:pPr>
            <w:r>
              <w:rPr>
                <w:rFonts w:ascii="Garamond" w:hAnsi="Garamond" w:cs="Garamond" w:eastAsia="Garamond" w:hint="default"/>
                <w:sz w:val="18"/>
                <w:szCs w:val="18"/>
              </w:rPr>
              <w:t>2</w:t>
            </w:r>
            <w:r>
              <w:rPr>
                <w:rFonts w:ascii="宋体" w:hAnsi="宋体" w:cs="宋体" w:eastAsia="宋体" w:hint="default"/>
                <w:sz w:val="18"/>
                <w:szCs w:val="18"/>
              </w:rPr>
              <w:t>、不涉及现金收支的重大投资和筹资活动</w:t>
            </w:r>
          </w:p>
        </w:tc>
        <w:tc>
          <w:tcPr>
            <w:tcW w:w="317" w:type="dxa"/>
            <w:tcBorders>
              <w:top w:val="nil" w:sz="6" w:space="0" w:color="auto"/>
              <w:left w:val="nil" w:sz="6" w:space="0" w:color="auto"/>
              <w:bottom w:val="nil" w:sz="6" w:space="0" w:color="auto"/>
              <w:right w:val="nil" w:sz="6" w:space="0" w:color="auto"/>
            </w:tcBorders>
          </w:tcPr>
          <w:p>
            <w:pPr/>
          </w:p>
        </w:tc>
        <w:tc>
          <w:tcPr>
            <w:tcW w:w="1584" w:type="dxa"/>
            <w:tcBorders>
              <w:top w:val="single" w:sz="4" w:space="0" w:color="000008"/>
              <w:left w:val="nil" w:sz="6" w:space="0" w:color="auto"/>
              <w:bottom w:val="nil" w:sz="6" w:space="0" w:color="auto"/>
              <w:right w:val="nil" w:sz="6" w:space="0" w:color="auto"/>
            </w:tcBorders>
          </w:tcPr>
          <w:p>
            <w:pPr/>
          </w:p>
        </w:tc>
        <w:tc>
          <w:tcPr>
            <w:tcW w:w="362" w:type="dxa"/>
            <w:tcBorders>
              <w:top w:val="nil" w:sz="6" w:space="0" w:color="auto"/>
              <w:left w:val="nil" w:sz="6" w:space="0" w:color="auto"/>
              <w:bottom w:val="nil" w:sz="6" w:space="0" w:color="auto"/>
              <w:right w:val="nil" w:sz="6" w:space="0" w:color="auto"/>
            </w:tcBorders>
          </w:tcPr>
          <w:p>
            <w:pPr/>
          </w:p>
        </w:tc>
        <w:tc>
          <w:tcPr>
            <w:tcW w:w="1654" w:type="dxa"/>
            <w:tcBorders>
              <w:top w:val="single" w:sz="4" w:space="0" w:color="000008"/>
              <w:left w:val="nil" w:sz="6" w:space="0" w:color="auto"/>
              <w:bottom w:val="nil" w:sz="6" w:space="0" w:color="auto"/>
              <w:right w:val="nil" w:sz="6" w:space="0" w:color="auto"/>
            </w:tcBorders>
          </w:tcPr>
          <w:p>
            <w:pPr>
              <w:pStyle w:val="TableParagraph"/>
              <w:spacing w:line="240" w:lineRule="auto" w:before="41"/>
              <w:ind w:right="25"/>
              <w:jc w:val="right"/>
              <w:rPr>
                <w:rFonts w:ascii="Garamond" w:hAnsi="Garamond" w:cs="Garamond" w:eastAsia="Garamond" w:hint="default"/>
                <w:sz w:val="18"/>
                <w:szCs w:val="18"/>
              </w:rPr>
            </w:pPr>
            <w:r>
              <w:rPr>
                <w:rFonts w:ascii="Garamond"/>
                <w:spacing w:val="-1"/>
                <w:sz w:val="18"/>
              </w:rPr>
              <w:t>--</w:t>
            </w:r>
          </w:p>
        </w:tc>
      </w:tr>
      <w:tr>
        <w:trPr>
          <w:trHeight w:val="283" w:hRule="exact"/>
        </w:trPr>
        <w:tc>
          <w:tcPr>
            <w:tcW w:w="4440" w:type="dxa"/>
            <w:tcBorders>
              <w:top w:val="nil" w:sz="6" w:space="0" w:color="auto"/>
              <w:left w:val="nil" w:sz="6" w:space="0" w:color="auto"/>
              <w:bottom w:val="nil" w:sz="6" w:space="0" w:color="auto"/>
              <w:right w:val="nil" w:sz="6" w:space="0" w:color="auto"/>
            </w:tcBorders>
          </w:tcPr>
          <w:p>
            <w:pPr>
              <w:pStyle w:val="TableParagraph"/>
              <w:spacing w:line="245" w:lineRule="exact"/>
              <w:ind w:left="28" w:right="0"/>
              <w:jc w:val="left"/>
              <w:rPr>
                <w:rFonts w:ascii="宋体" w:hAnsi="宋体" w:cs="宋体" w:eastAsia="宋体" w:hint="default"/>
                <w:sz w:val="18"/>
                <w:szCs w:val="18"/>
              </w:rPr>
            </w:pPr>
            <w:r>
              <w:rPr>
                <w:rFonts w:ascii="Garamond" w:hAnsi="Garamond" w:cs="Garamond" w:eastAsia="Garamond" w:hint="default"/>
                <w:sz w:val="18"/>
                <w:szCs w:val="18"/>
              </w:rPr>
              <w:t>3</w:t>
            </w:r>
            <w:r>
              <w:rPr>
                <w:rFonts w:ascii="宋体" w:hAnsi="宋体" w:cs="宋体" w:eastAsia="宋体" w:hint="default"/>
                <w:sz w:val="18"/>
                <w:szCs w:val="18"/>
              </w:rPr>
              <w:t>、现金及现金等价物净变动情况</w:t>
            </w:r>
          </w:p>
        </w:tc>
        <w:tc>
          <w:tcPr>
            <w:tcW w:w="317"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
        </w:tc>
        <w:tc>
          <w:tcPr>
            <w:tcW w:w="362"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nil" w:sz="6" w:space="0" w:color="auto"/>
              <w:right w:val="nil" w:sz="6" w:space="0" w:color="auto"/>
            </w:tcBorders>
          </w:tcPr>
          <w:p>
            <w:pPr/>
          </w:p>
        </w:tc>
      </w:tr>
      <w:tr>
        <w:trPr>
          <w:trHeight w:val="280" w:hRule="exact"/>
        </w:trPr>
        <w:tc>
          <w:tcPr>
            <w:tcW w:w="4440" w:type="dxa"/>
            <w:tcBorders>
              <w:top w:val="nil" w:sz="6" w:space="0" w:color="auto"/>
              <w:left w:val="nil" w:sz="6" w:space="0" w:color="auto"/>
              <w:bottom w:val="nil" w:sz="6" w:space="0" w:color="auto"/>
              <w:right w:val="nil" w:sz="6" w:space="0" w:color="auto"/>
            </w:tcBorders>
          </w:tcPr>
          <w:p>
            <w:pPr>
              <w:pStyle w:val="TableParagraph"/>
              <w:spacing w:line="223" w:lineRule="exact"/>
              <w:ind w:left="460"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17"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1"/>
              <w:jc w:val="right"/>
              <w:rPr>
                <w:rFonts w:ascii="Garamond" w:hAnsi="Garamond" w:cs="Garamond" w:eastAsia="Garamond" w:hint="default"/>
                <w:sz w:val="18"/>
                <w:szCs w:val="18"/>
              </w:rPr>
            </w:pPr>
            <w:r>
              <w:rPr>
                <w:rFonts w:ascii="Garamond"/>
                <w:spacing w:val="-1"/>
                <w:sz w:val="18"/>
              </w:rPr>
              <w:t>30,023,590.78</w:t>
            </w:r>
          </w:p>
        </w:tc>
        <w:tc>
          <w:tcPr>
            <w:tcW w:w="362"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1"/>
              <w:jc w:val="right"/>
              <w:rPr>
                <w:rFonts w:ascii="Garamond" w:hAnsi="Garamond" w:cs="Garamond" w:eastAsia="Garamond" w:hint="default"/>
                <w:sz w:val="18"/>
                <w:szCs w:val="18"/>
              </w:rPr>
            </w:pPr>
            <w:r>
              <w:rPr>
                <w:rFonts w:ascii="Garamond"/>
                <w:spacing w:val="-1"/>
                <w:sz w:val="18"/>
              </w:rPr>
              <w:t>25,048,655.19</w:t>
            </w:r>
          </w:p>
        </w:tc>
      </w:tr>
      <w:tr>
        <w:trPr>
          <w:trHeight w:val="304" w:hRule="exact"/>
        </w:trPr>
        <w:tc>
          <w:tcPr>
            <w:tcW w:w="4440" w:type="dxa"/>
            <w:tcBorders>
              <w:top w:val="nil" w:sz="6" w:space="0" w:color="auto"/>
              <w:left w:val="nil" w:sz="6" w:space="0" w:color="auto"/>
              <w:bottom w:val="nil" w:sz="6" w:space="0" w:color="auto"/>
              <w:right w:val="nil" w:sz="6" w:space="0" w:color="auto"/>
            </w:tcBorders>
          </w:tcPr>
          <w:p>
            <w:pPr>
              <w:pStyle w:val="TableParagraph"/>
              <w:spacing w:line="229" w:lineRule="exact"/>
              <w:ind w:left="460" w:right="0"/>
              <w:jc w:val="left"/>
              <w:rPr>
                <w:rFonts w:ascii="宋体" w:hAnsi="宋体" w:cs="宋体" w:eastAsia="宋体" w:hint="default"/>
                <w:sz w:val="18"/>
                <w:szCs w:val="18"/>
              </w:rPr>
            </w:pPr>
            <w:r>
              <w:rPr>
                <w:rFonts w:ascii="宋体" w:hAnsi="宋体" w:cs="宋体" w:eastAsia="宋体" w:hint="default"/>
                <w:sz w:val="18"/>
                <w:szCs w:val="18"/>
              </w:rPr>
              <w:t>减：被冻结的银行存款</w:t>
            </w:r>
          </w:p>
        </w:tc>
        <w:tc>
          <w:tcPr>
            <w:tcW w:w="317"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3"/>
              <w:jc w:val="right"/>
              <w:rPr>
                <w:rFonts w:ascii="Garamond" w:hAnsi="Garamond" w:cs="Garamond" w:eastAsia="Garamond" w:hint="default"/>
                <w:sz w:val="18"/>
                <w:szCs w:val="18"/>
              </w:rPr>
            </w:pPr>
            <w:r>
              <w:rPr>
                <w:rFonts w:ascii="Garamond"/>
                <w:spacing w:val="-2"/>
                <w:sz w:val="18"/>
              </w:rPr>
              <w:t>540,060.86</w:t>
            </w:r>
          </w:p>
        </w:tc>
        <w:tc>
          <w:tcPr>
            <w:tcW w:w="362"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1"/>
              <w:jc w:val="right"/>
              <w:rPr>
                <w:rFonts w:ascii="Garamond" w:hAnsi="Garamond" w:cs="Garamond" w:eastAsia="Garamond" w:hint="default"/>
                <w:sz w:val="18"/>
                <w:szCs w:val="18"/>
              </w:rPr>
            </w:pPr>
            <w:r>
              <w:rPr>
                <w:rFonts w:ascii="Garamond"/>
                <w:spacing w:val="-2"/>
                <w:sz w:val="18"/>
              </w:rPr>
              <w:t>174,549.19</w:t>
            </w:r>
          </w:p>
        </w:tc>
      </w:tr>
      <w:tr>
        <w:trPr>
          <w:trHeight w:val="283" w:hRule="exact"/>
        </w:trPr>
        <w:tc>
          <w:tcPr>
            <w:tcW w:w="4440" w:type="dxa"/>
            <w:tcBorders>
              <w:top w:val="nil" w:sz="6" w:space="0" w:color="auto"/>
              <w:left w:val="nil" w:sz="6" w:space="0" w:color="auto"/>
              <w:bottom w:val="nil" w:sz="6" w:space="0" w:color="auto"/>
              <w:right w:val="nil" w:sz="6" w:space="0" w:color="auto"/>
            </w:tcBorders>
          </w:tcPr>
          <w:p>
            <w:pPr>
              <w:pStyle w:val="TableParagraph"/>
              <w:spacing w:line="209" w:lineRule="exact"/>
              <w:ind w:left="460" w:right="0"/>
              <w:jc w:val="left"/>
              <w:rPr>
                <w:rFonts w:ascii="宋体" w:hAnsi="宋体" w:cs="宋体" w:eastAsia="宋体" w:hint="default"/>
                <w:sz w:val="18"/>
                <w:szCs w:val="18"/>
              </w:rPr>
            </w:pPr>
            <w:r>
              <w:rPr>
                <w:rFonts w:ascii="宋体" w:hAnsi="宋体" w:cs="宋体" w:eastAsia="宋体" w:hint="default"/>
                <w:sz w:val="18"/>
                <w:szCs w:val="18"/>
              </w:rPr>
              <w:t>减：楼宇按揭保证金</w:t>
            </w:r>
          </w:p>
        </w:tc>
        <w:tc>
          <w:tcPr>
            <w:tcW w:w="317"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8"/>
              <w:jc w:val="right"/>
              <w:rPr>
                <w:rFonts w:ascii="Garamond" w:hAnsi="Garamond" w:cs="Garamond" w:eastAsia="Garamond" w:hint="default"/>
                <w:sz w:val="18"/>
                <w:szCs w:val="18"/>
              </w:rPr>
            </w:pPr>
            <w:r>
              <w:rPr>
                <w:rFonts w:ascii="Garamond"/>
                <w:spacing w:val="-1"/>
                <w:sz w:val="18"/>
              </w:rPr>
              <w:t>1,244,348.38</w:t>
            </w:r>
          </w:p>
        </w:tc>
        <w:tc>
          <w:tcPr>
            <w:tcW w:w="362"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8"/>
              <w:jc w:val="right"/>
              <w:rPr>
                <w:rFonts w:ascii="Garamond" w:hAnsi="Garamond" w:cs="Garamond" w:eastAsia="Garamond" w:hint="default"/>
                <w:sz w:val="18"/>
                <w:szCs w:val="18"/>
              </w:rPr>
            </w:pPr>
            <w:r>
              <w:rPr>
                <w:rFonts w:ascii="Garamond"/>
                <w:spacing w:val="-1"/>
                <w:sz w:val="18"/>
              </w:rPr>
              <w:t>1,446,239.67</w:t>
            </w:r>
          </w:p>
        </w:tc>
      </w:tr>
      <w:tr>
        <w:trPr>
          <w:trHeight w:val="286" w:hRule="exact"/>
        </w:trPr>
        <w:tc>
          <w:tcPr>
            <w:tcW w:w="4440" w:type="dxa"/>
            <w:tcBorders>
              <w:top w:val="nil" w:sz="6" w:space="0" w:color="auto"/>
              <w:left w:val="nil" w:sz="6" w:space="0" w:color="auto"/>
              <w:bottom w:val="nil" w:sz="6" w:space="0" w:color="auto"/>
              <w:right w:val="nil" w:sz="6" w:space="0" w:color="auto"/>
            </w:tcBorders>
          </w:tcPr>
          <w:p>
            <w:pPr>
              <w:pStyle w:val="TableParagraph"/>
              <w:spacing w:line="209" w:lineRule="exact"/>
              <w:ind w:left="460" w:right="0"/>
              <w:jc w:val="left"/>
              <w:rPr>
                <w:rFonts w:ascii="宋体" w:hAnsi="宋体" w:cs="宋体" w:eastAsia="宋体" w:hint="default"/>
                <w:sz w:val="18"/>
                <w:szCs w:val="18"/>
              </w:rPr>
            </w:pPr>
            <w:r>
              <w:rPr>
                <w:rFonts w:ascii="宋体" w:hAnsi="宋体" w:cs="宋体" w:eastAsia="宋体" w:hint="default"/>
                <w:sz w:val="18"/>
                <w:szCs w:val="18"/>
              </w:rPr>
              <w:t>减：其他</w:t>
            </w:r>
          </w:p>
        </w:tc>
        <w:tc>
          <w:tcPr>
            <w:tcW w:w="317"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1"/>
              <w:jc w:val="right"/>
              <w:rPr>
                <w:rFonts w:ascii="Garamond" w:hAnsi="Garamond" w:cs="Garamond" w:eastAsia="Garamond" w:hint="default"/>
                <w:sz w:val="18"/>
                <w:szCs w:val="18"/>
              </w:rPr>
            </w:pPr>
            <w:r>
              <w:rPr>
                <w:rFonts w:ascii="Garamond"/>
                <w:spacing w:val="-1"/>
                <w:sz w:val="18"/>
              </w:rPr>
              <w:t>10,953.25</w:t>
            </w:r>
          </w:p>
        </w:tc>
        <w:tc>
          <w:tcPr>
            <w:tcW w:w="362"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8"/>
              <w:jc w:val="right"/>
              <w:rPr>
                <w:rFonts w:ascii="Garamond" w:hAnsi="Garamond" w:cs="Garamond" w:eastAsia="Garamond" w:hint="default"/>
                <w:sz w:val="18"/>
                <w:szCs w:val="18"/>
              </w:rPr>
            </w:pPr>
            <w:r>
              <w:rPr>
                <w:rFonts w:ascii="Garamond"/>
                <w:spacing w:val="-1"/>
                <w:sz w:val="18"/>
              </w:rPr>
              <w:t>26,862.32</w:t>
            </w:r>
          </w:p>
        </w:tc>
      </w:tr>
      <w:tr>
        <w:trPr>
          <w:trHeight w:val="263" w:hRule="exact"/>
        </w:trPr>
        <w:tc>
          <w:tcPr>
            <w:tcW w:w="4440" w:type="dxa"/>
            <w:tcBorders>
              <w:top w:val="nil" w:sz="6" w:space="0" w:color="auto"/>
              <w:left w:val="nil" w:sz="6" w:space="0" w:color="auto"/>
              <w:bottom w:val="nil" w:sz="6" w:space="0" w:color="auto"/>
              <w:right w:val="nil" w:sz="6" w:space="0" w:color="auto"/>
            </w:tcBorders>
          </w:tcPr>
          <w:p>
            <w:pPr>
              <w:pStyle w:val="TableParagraph"/>
              <w:spacing w:line="209" w:lineRule="exact"/>
              <w:ind w:left="460"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317"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single" w:sz="4" w:space="0" w:color="000008"/>
              <w:right w:val="nil" w:sz="6" w:space="0" w:color="auto"/>
            </w:tcBorders>
          </w:tcPr>
          <w:p>
            <w:pPr>
              <w:pStyle w:val="TableParagraph"/>
              <w:spacing w:line="240" w:lineRule="auto" w:before="16"/>
              <w:ind w:right="28"/>
              <w:jc w:val="right"/>
              <w:rPr>
                <w:rFonts w:ascii="Garamond" w:hAnsi="Garamond" w:cs="Garamond" w:eastAsia="Garamond" w:hint="default"/>
                <w:sz w:val="18"/>
                <w:szCs w:val="18"/>
              </w:rPr>
            </w:pPr>
            <w:r>
              <w:rPr>
                <w:rFonts w:ascii="Garamond"/>
                <w:spacing w:val="-1"/>
                <w:sz w:val="18"/>
              </w:rPr>
              <w:t>--</w:t>
            </w:r>
          </w:p>
        </w:tc>
        <w:tc>
          <w:tcPr>
            <w:tcW w:w="362"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single" w:sz="4" w:space="0" w:color="000008"/>
              <w:right w:val="nil" w:sz="6" w:space="0" w:color="auto"/>
            </w:tcBorders>
          </w:tcPr>
          <w:p>
            <w:pPr>
              <w:pStyle w:val="TableParagraph"/>
              <w:spacing w:line="240" w:lineRule="auto" w:before="16"/>
              <w:ind w:right="28"/>
              <w:jc w:val="right"/>
              <w:rPr>
                <w:rFonts w:ascii="Garamond" w:hAnsi="Garamond" w:cs="Garamond" w:eastAsia="Garamond" w:hint="default"/>
                <w:sz w:val="18"/>
                <w:szCs w:val="18"/>
              </w:rPr>
            </w:pPr>
            <w:r>
              <w:rPr>
                <w:rFonts w:ascii="Garamond"/>
                <w:spacing w:val="-1"/>
                <w:sz w:val="18"/>
              </w:rPr>
              <w:t>42,163.20</w:t>
            </w:r>
          </w:p>
        </w:tc>
      </w:tr>
      <w:tr>
        <w:trPr>
          <w:trHeight w:val="295" w:hRule="exact"/>
        </w:trPr>
        <w:tc>
          <w:tcPr>
            <w:tcW w:w="4440" w:type="dxa"/>
            <w:tcBorders>
              <w:top w:val="nil" w:sz="6" w:space="0" w:color="auto"/>
              <w:left w:val="nil" w:sz="6" w:space="0" w:color="auto"/>
              <w:bottom w:val="nil" w:sz="6" w:space="0" w:color="auto"/>
              <w:right w:val="nil" w:sz="6" w:space="0" w:color="auto"/>
            </w:tcBorders>
          </w:tcPr>
          <w:p>
            <w:pPr>
              <w:pStyle w:val="TableParagraph"/>
              <w:spacing w:line="240" w:lineRule="auto" w:before="3"/>
              <w:ind w:left="460" w:right="0"/>
              <w:jc w:val="left"/>
              <w:rPr>
                <w:rFonts w:ascii="宋体" w:hAnsi="宋体" w:cs="宋体" w:eastAsia="宋体" w:hint="default"/>
                <w:sz w:val="18"/>
                <w:szCs w:val="18"/>
              </w:rPr>
            </w:pPr>
            <w:r>
              <w:rPr>
                <w:rFonts w:ascii="宋体" w:hAnsi="宋体" w:cs="宋体" w:eastAsia="宋体" w:hint="default"/>
                <w:sz w:val="18"/>
                <w:szCs w:val="18"/>
              </w:rPr>
              <w:t>现金及现金等价物的期末余额</w:t>
            </w:r>
          </w:p>
        </w:tc>
        <w:tc>
          <w:tcPr>
            <w:tcW w:w="317" w:type="dxa"/>
            <w:tcBorders>
              <w:top w:val="nil" w:sz="6" w:space="0" w:color="auto"/>
              <w:left w:val="nil" w:sz="6" w:space="0" w:color="auto"/>
              <w:bottom w:val="nil" w:sz="6" w:space="0" w:color="auto"/>
              <w:right w:val="nil" w:sz="6" w:space="0" w:color="auto"/>
            </w:tcBorders>
          </w:tcPr>
          <w:p>
            <w:pPr/>
          </w:p>
        </w:tc>
        <w:tc>
          <w:tcPr>
            <w:tcW w:w="1584" w:type="dxa"/>
            <w:tcBorders>
              <w:top w:val="single" w:sz="4" w:space="0" w:color="000008"/>
              <w:left w:val="nil" w:sz="6" w:space="0" w:color="auto"/>
              <w:bottom w:val="single" w:sz="4" w:space="0" w:color="000008"/>
              <w:right w:val="nil" w:sz="6" w:space="0" w:color="auto"/>
            </w:tcBorders>
          </w:tcPr>
          <w:p>
            <w:pPr>
              <w:pStyle w:val="TableParagraph"/>
              <w:spacing w:line="20" w:lineRule="exact"/>
              <w:ind w:left="-8" w:right="-56"/>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9.95pt;height:.6pt;mso-position-horizontal-relative:char;mso-position-vertical-relative:line" coordorigin="0,0" coordsize="1599,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style="position:absolute;left:1504;top:6;width:12;height:2" coordorigin="1504,6" coordsize="12,2">
                    <v:shape style="position:absolute;left:1504;top:6;width:12;height:2" coordorigin="1504,6" coordsize="12,0" path="m1504,6l1516,6e" filled="false" stroked="true" strokeweight=".6pt" strokecolor="#000008">
                      <v:path arrowok="t"/>
                    </v:shape>
                  </v:group>
                  <v:group style="position:absolute;left:1523;top:6;width:12;height:2" coordorigin="1523,6" coordsize="12,2">
                    <v:shape style="position:absolute;left:1523;top:6;width:12;height:2" coordorigin="1523,6" coordsize="12,0" path="m1523,6l1535,6e" filled="false" stroked="true" strokeweight=".6pt" strokecolor="#000008">
                      <v:path arrowok="t"/>
                    </v:shape>
                  </v:group>
                  <v:group style="position:absolute;left:1542;top:6;width:12;height:2" coordorigin="1542,6" coordsize="12,2">
                    <v:shape style="position:absolute;left:1542;top:6;width:12;height:2" coordorigin="1542,6" coordsize="12,0" path="m1542,6l1554,6e" filled="false" stroked="true" strokeweight=".6pt" strokecolor="#000008">
                      <v:path arrowok="t"/>
                    </v:shape>
                  </v:group>
                  <v:group style="position:absolute;left:1561;top:6;width:12;height:2" coordorigin="1561,6" coordsize="12,2">
                    <v:shape style="position:absolute;left:1561;top:6;width:12;height:2" coordorigin="1561,6" coordsize="12,0" path="m1561,6l1573,6e" filled="false" stroked="true" strokeweight=".6pt" strokecolor="#000008">
                      <v:path arrowok="t"/>
                    </v:shape>
                  </v:group>
                  <v:group style="position:absolute;left:1580;top:6;width:12;height:2" coordorigin="1580,6" coordsize="12,2">
                    <v:shape style="position:absolute;left:1580;top:6;width:12;height:2" coordorigin="1580,6" coordsize="12,0" path="m1580,6l1592,6e" filled="false" stroked="true" strokeweight=".6pt" strokecolor="#000008">
                      <v:path arrowok="t"/>
                    </v:shape>
                  </v:group>
                </v:group>
              </w:pict>
            </w:r>
            <w:r>
              <w:rPr>
                <w:rFonts w:ascii="Times New Roman" w:hAnsi="Times New Roman" w:cs="Times New Roman" w:eastAsia="Times New Roman" w:hint="default"/>
                <w:sz w:val="2"/>
                <w:szCs w:val="2"/>
              </w:rPr>
            </w:r>
          </w:p>
          <w:p>
            <w:pPr>
              <w:pStyle w:val="TableParagraph"/>
              <w:spacing w:line="240" w:lineRule="auto" w:before="32"/>
              <w:ind w:right="31"/>
              <w:jc w:val="right"/>
              <w:rPr>
                <w:rFonts w:ascii="Garamond" w:hAnsi="Garamond" w:cs="Garamond" w:eastAsia="Garamond" w:hint="default"/>
                <w:sz w:val="18"/>
                <w:szCs w:val="18"/>
              </w:rPr>
            </w:pPr>
            <w:r>
              <w:rPr>
                <w:rFonts w:ascii="Garamond"/>
                <w:spacing w:val="-1"/>
                <w:sz w:val="18"/>
              </w:rPr>
              <w:t>28,228,228.29</w:t>
            </w:r>
          </w:p>
        </w:tc>
        <w:tc>
          <w:tcPr>
            <w:tcW w:w="362" w:type="dxa"/>
            <w:tcBorders>
              <w:top w:val="nil" w:sz="6" w:space="0" w:color="auto"/>
              <w:left w:val="nil" w:sz="6" w:space="0" w:color="auto"/>
              <w:bottom w:val="nil" w:sz="6" w:space="0" w:color="auto"/>
              <w:right w:val="nil" w:sz="6" w:space="0" w:color="auto"/>
            </w:tcBorders>
          </w:tcPr>
          <w:p>
            <w:pPr/>
          </w:p>
        </w:tc>
        <w:tc>
          <w:tcPr>
            <w:tcW w:w="1654" w:type="dxa"/>
            <w:tcBorders>
              <w:top w:val="single" w:sz="4" w:space="0" w:color="000008"/>
              <w:left w:val="nil" w:sz="6" w:space="0" w:color="auto"/>
              <w:bottom w:val="single" w:sz="4" w:space="0" w:color="000008"/>
              <w:right w:val="nil" w:sz="6" w:space="0" w:color="auto"/>
            </w:tcBorders>
          </w:tcPr>
          <w:p>
            <w:pPr>
              <w:pStyle w:val="TableParagraph"/>
              <w:spacing w:line="20" w:lineRule="exact"/>
              <w:ind w:left="-8" w:right="-56"/>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83.4pt;height:.6pt;mso-position-horizontal-relative:char;mso-position-vertical-relative:line" coordorigin="0,0" coordsize="1668,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style="position:absolute;left:1504;top:6;width:12;height:2" coordorigin="1504,6" coordsize="12,2">
                    <v:shape style="position:absolute;left:1504;top:6;width:12;height:2" coordorigin="1504,6" coordsize="12,0" path="m1504,6l1516,6e" filled="false" stroked="true" strokeweight=".6pt" strokecolor="#000008">
                      <v:path arrowok="t"/>
                    </v:shape>
                  </v:group>
                  <v:group style="position:absolute;left:1523;top:6;width:12;height:2" coordorigin="1523,6" coordsize="12,2">
                    <v:shape style="position:absolute;left:1523;top:6;width:12;height:2" coordorigin="1523,6" coordsize="12,0" path="m1523,6l1535,6e" filled="false" stroked="true" strokeweight=".6pt" strokecolor="#000008">
                      <v:path arrowok="t"/>
                    </v:shape>
                  </v:group>
                  <v:group style="position:absolute;left:1542;top:6;width:12;height:2" coordorigin="1542,6" coordsize="12,2">
                    <v:shape style="position:absolute;left:1542;top:6;width:12;height:2" coordorigin="1542,6" coordsize="12,0" path="m1542,6l1554,6e" filled="false" stroked="true" strokeweight=".6pt" strokecolor="#000008">
                      <v:path arrowok="t"/>
                    </v:shape>
                  </v:group>
                  <v:group style="position:absolute;left:1561;top:6;width:12;height:2" coordorigin="1561,6" coordsize="12,2">
                    <v:shape style="position:absolute;left:1561;top:6;width:12;height:2" coordorigin="1561,6" coordsize="12,0" path="m1561,6l1573,6e" filled="false" stroked="true" strokeweight=".6pt" strokecolor="#000008">
                      <v:path arrowok="t"/>
                    </v:shape>
                  </v:group>
                  <v:group style="position:absolute;left:1580;top:6;width:12;height:2" coordorigin="1580,6" coordsize="12,2">
                    <v:shape style="position:absolute;left:1580;top:6;width:12;height:2" coordorigin="1580,6" coordsize="12,0" path="m1580,6l1592,6e" filled="false" stroked="true" strokeweight=".6pt" strokecolor="#000008">
                      <v:path arrowok="t"/>
                    </v:shape>
                  </v:group>
                  <v:group style="position:absolute;left:1600;top:6;width:12;height:2" coordorigin="1600,6" coordsize="12,2">
                    <v:shape style="position:absolute;left:1600;top:6;width:12;height:2" coordorigin="1600,6" coordsize="12,0" path="m1600,6l1612,6e" filled="false" stroked="true" strokeweight=".6pt" strokecolor="#000008">
                      <v:path arrowok="t"/>
                    </v:shape>
                  </v:group>
                  <v:group style="position:absolute;left:1619;top:6;width:12;height:2" coordorigin="1619,6" coordsize="12,2">
                    <v:shape style="position:absolute;left:1619;top:6;width:12;height:2" coordorigin="1619,6" coordsize="12,0" path="m1619,6l1631,6e" filled="false" stroked="true" strokeweight=".6pt" strokecolor="#000008">
                      <v:path arrowok="t"/>
                    </v:shape>
                  </v:group>
                  <v:group style="position:absolute;left:1638;top:6;width:12;height:2" coordorigin="1638,6" coordsize="12,2">
                    <v:shape style="position:absolute;left:1638;top:6;width:12;height:2" coordorigin="1638,6" coordsize="12,0" path="m1638,6l1650,6e" filled="false" stroked="true" strokeweight=".6pt" strokecolor="#000008">
                      <v:path arrowok="t"/>
                    </v:shape>
                  </v:group>
                  <v:group style="position:absolute;left:1657;top:6;width:5;height:2" coordorigin="1657,6" coordsize="5,2">
                    <v:shape style="position:absolute;left:1657;top:6;width:5;height:2" coordorigin="1657,6" coordsize="5,0" path="m1657,6l1662,6e" filled="false" stroked="true" strokeweight=".6pt" strokecolor="#000008">
                      <v:path arrowok="t"/>
                    </v:shape>
                  </v:group>
                </v:group>
              </w:pict>
            </w:r>
            <w:r>
              <w:rPr>
                <w:rFonts w:ascii="Times New Roman" w:hAnsi="Times New Roman" w:cs="Times New Roman" w:eastAsia="Times New Roman" w:hint="default"/>
                <w:sz w:val="2"/>
                <w:szCs w:val="2"/>
              </w:rPr>
            </w:r>
          </w:p>
          <w:p>
            <w:pPr>
              <w:pStyle w:val="TableParagraph"/>
              <w:spacing w:line="240" w:lineRule="auto" w:before="32"/>
              <w:ind w:right="31"/>
              <w:jc w:val="right"/>
              <w:rPr>
                <w:rFonts w:ascii="Garamond" w:hAnsi="Garamond" w:cs="Garamond" w:eastAsia="Garamond" w:hint="default"/>
                <w:sz w:val="18"/>
                <w:szCs w:val="18"/>
              </w:rPr>
            </w:pPr>
            <w:r>
              <w:rPr>
                <w:rFonts w:ascii="Garamond"/>
                <w:spacing w:val="-1"/>
                <w:sz w:val="18"/>
              </w:rPr>
              <w:t>23,443,167.21</w:t>
            </w:r>
          </w:p>
        </w:tc>
      </w:tr>
      <w:tr>
        <w:trPr>
          <w:trHeight w:val="293" w:hRule="exact"/>
        </w:trPr>
        <w:tc>
          <w:tcPr>
            <w:tcW w:w="4440" w:type="dxa"/>
            <w:tcBorders>
              <w:top w:val="nil" w:sz="6" w:space="0" w:color="auto"/>
              <w:left w:val="nil" w:sz="6" w:space="0" w:color="auto"/>
              <w:bottom w:val="nil" w:sz="6" w:space="0" w:color="auto"/>
              <w:right w:val="nil" w:sz="6" w:space="0" w:color="auto"/>
            </w:tcBorders>
          </w:tcPr>
          <w:p>
            <w:pPr>
              <w:pStyle w:val="TableParagraph"/>
              <w:spacing w:line="240" w:lineRule="auto" w:before="1"/>
              <w:ind w:left="460" w:right="0"/>
              <w:jc w:val="left"/>
              <w:rPr>
                <w:rFonts w:ascii="宋体" w:hAnsi="宋体" w:cs="宋体" w:eastAsia="宋体" w:hint="default"/>
                <w:sz w:val="18"/>
                <w:szCs w:val="18"/>
              </w:rPr>
            </w:pPr>
            <w:r>
              <w:rPr>
                <w:rFonts w:ascii="宋体" w:hAnsi="宋体" w:cs="宋体" w:eastAsia="宋体" w:hint="default"/>
                <w:sz w:val="18"/>
                <w:szCs w:val="18"/>
              </w:rPr>
              <w:t>现金的期初余额</w:t>
            </w:r>
          </w:p>
        </w:tc>
        <w:tc>
          <w:tcPr>
            <w:tcW w:w="317" w:type="dxa"/>
            <w:tcBorders>
              <w:top w:val="nil" w:sz="6" w:space="0" w:color="auto"/>
              <w:left w:val="nil" w:sz="6" w:space="0" w:color="auto"/>
              <w:bottom w:val="nil" w:sz="6" w:space="0" w:color="auto"/>
              <w:right w:val="nil" w:sz="6" w:space="0" w:color="auto"/>
            </w:tcBorders>
          </w:tcPr>
          <w:p>
            <w:pPr/>
          </w:p>
        </w:tc>
        <w:tc>
          <w:tcPr>
            <w:tcW w:w="1584" w:type="dxa"/>
            <w:tcBorders>
              <w:top w:val="single" w:sz="4" w:space="0" w:color="000008"/>
              <w:left w:val="nil" w:sz="6" w:space="0" w:color="auto"/>
              <w:bottom w:val="nil" w:sz="6" w:space="0" w:color="auto"/>
              <w:right w:val="nil" w:sz="6" w:space="0" w:color="auto"/>
            </w:tcBorders>
          </w:tcPr>
          <w:p>
            <w:pPr>
              <w:pStyle w:val="TableParagraph"/>
              <w:spacing w:line="240" w:lineRule="auto" w:before="41"/>
              <w:ind w:right="31"/>
              <w:jc w:val="right"/>
              <w:rPr>
                <w:rFonts w:ascii="Garamond" w:hAnsi="Garamond" w:cs="Garamond" w:eastAsia="Garamond" w:hint="default"/>
                <w:sz w:val="18"/>
                <w:szCs w:val="18"/>
              </w:rPr>
            </w:pPr>
            <w:r>
              <w:rPr>
                <w:rFonts w:ascii="Garamond"/>
                <w:spacing w:val="-1"/>
                <w:sz w:val="18"/>
              </w:rPr>
              <w:t>25,048,655.19</w:t>
            </w:r>
          </w:p>
        </w:tc>
        <w:tc>
          <w:tcPr>
            <w:tcW w:w="362" w:type="dxa"/>
            <w:tcBorders>
              <w:top w:val="nil" w:sz="6" w:space="0" w:color="auto"/>
              <w:left w:val="nil" w:sz="6" w:space="0" w:color="auto"/>
              <w:bottom w:val="nil" w:sz="6" w:space="0" w:color="auto"/>
              <w:right w:val="nil" w:sz="6" w:space="0" w:color="auto"/>
            </w:tcBorders>
          </w:tcPr>
          <w:p>
            <w:pPr/>
          </w:p>
        </w:tc>
        <w:tc>
          <w:tcPr>
            <w:tcW w:w="1654" w:type="dxa"/>
            <w:tcBorders>
              <w:top w:val="single" w:sz="4" w:space="0" w:color="000008"/>
              <w:left w:val="nil" w:sz="6" w:space="0" w:color="auto"/>
              <w:bottom w:val="nil" w:sz="6" w:space="0" w:color="auto"/>
              <w:right w:val="nil" w:sz="6" w:space="0" w:color="auto"/>
            </w:tcBorders>
          </w:tcPr>
          <w:p>
            <w:pPr>
              <w:pStyle w:val="TableParagraph"/>
              <w:spacing w:line="240" w:lineRule="auto" w:before="41"/>
              <w:ind w:right="31"/>
              <w:jc w:val="right"/>
              <w:rPr>
                <w:rFonts w:ascii="Garamond" w:hAnsi="Garamond" w:cs="Garamond" w:eastAsia="Garamond" w:hint="default"/>
                <w:sz w:val="18"/>
                <w:szCs w:val="18"/>
              </w:rPr>
            </w:pPr>
            <w:r>
              <w:rPr>
                <w:rFonts w:ascii="Garamond"/>
                <w:spacing w:val="-1"/>
                <w:sz w:val="18"/>
              </w:rPr>
              <w:t>19,798,712.72</w:t>
            </w:r>
          </w:p>
        </w:tc>
      </w:tr>
      <w:tr>
        <w:trPr>
          <w:trHeight w:val="283" w:hRule="exact"/>
        </w:trPr>
        <w:tc>
          <w:tcPr>
            <w:tcW w:w="4440" w:type="dxa"/>
            <w:tcBorders>
              <w:top w:val="nil" w:sz="6" w:space="0" w:color="auto"/>
              <w:left w:val="nil" w:sz="6" w:space="0" w:color="auto"/>
              <w:bottom w:val="nil" w:sz="6" w:space="0" w:color="auto"/>
              <w:right w:val="nil" w:sz="6" w:space="0" w:color="auto"/>
            </w:tcBorders>
          </w:tcPr>
          <w:p>
            <w:pPr>
              <w:pStyle w:val="TableParagraph"/>
              <w:spacing w:line="229" w:lineRule="exact"/>
              <w:ind w:left="460" w:right="0"/>
              <w:jc w:val="left"/>
              <w:rPr>
                <w:rFonts w:ascii="宋体" w:hAnsi="宋体" w:cs="宋体" w:eastAsia="宋体" w:hint="default"/>
                <w:sz w:val="18"/>
                <w:szCs w:val="18"/>
              </w:rPr>
            </w:pPr>
            <w:r>
              <w:rPr>
                <w:rFonts w:ascii="宋体" w:hAnsi="宋体" w:cs="宋体" w:eastAsia="宋体" w:hint="default"/>
                <w:sz w:val="18"/>
                <w:szCs w:val="18"/>
              </w:rPr>
              <w:t>减：被冻结的银行存款</w:t>
            </w:r>
          </w:p>
        </w:tc>
        <w:tc>
          <w:tcPr>
            <w:tcW w:w="317"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Garamond" w:hAnsi="Garamond" w:cs="Garamond" w:eastAsia="Garamond" w:hint="default"/>
                <w:sz w:val="18"/>
                <w:szCs w:val="18"/>
              </w:rPr>
            </w:pPr>
            <w:r>
              <w:rPr>
                <w:rFonts w:ascii="Garamond"/>
                <w:spacing w:val="-2"/>
                <w:sz w:val="18"/>
              </w:rPr>
              <w:t>174,549.19</w:t>
            </w:r>
          </w:p>
        </w:tc>
        <w:tc>
          <w:tcPr>
            <w:tcW w:w="362"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1"/>
              <w:jc w:val="right"/>
              <w:rPr>
                <w:rFonts w:ascii="Garamond" w:hAnsi="Garamond" w:cs="Garamond" w:eastAsia="Garamond" w:hint="default"/>
                <w:sz w:val="18"/>
                <w:szCs w:val="18"/>
              </w:rPr>
            </w:pPr>
            <w:r>
              <w:rPr>
                <w:rFonts w:ascii="Garamond"/>
                <w:spacing w:val="-2"/>
                <w:sz w:val="18"/>
              </w:rPr>
              <w:t>292,000.30</w:t>
            </w:r>
          </w:p>
        </w:tc>
      </w:tr>
      <w:tr>
        <w:trPr>
          <w:trHeight w:val="306" w:hRule="exact"/>
        </w:trPr>
        <w:tc>
          <w:tcPr>
            <w:tcW w:w="4440" w:type="dxa"/>
            <w:tcBorders>
              <w:top w:val="nil" w:sz="6" w:space="0" w:color="auto"/>
              <w:left w:val="nil" w:sz="6" w:space="0" w:color="auto"/>
              <w:bottom w:val="nil" w:sz="6" w:space="0" w:color="auto"/>
              <w:right w:val="nil" w:sz="6" w:space="0" w:color="auto"/>
            </w:tcBorders>
          </w:tcPr>
          <w:p>
            <w:pPr>
              <w:pStyle w:val="TableParagraph"/>
              <w:spacing w:line="229" w:lineRule="exact"/>
              <w:ind w:left="460" w:right="0"/>
              <w:jc w:val="left"/>
              <w:rPr>
                <w:rFonts w:ascii="宋体" w:hAnsi="宋体" w:cs="宋体" w:eastAsia="宋体" w:hint="default"/>
                <w:sz w:val="18"/>
                <w:szCs w:val="18"/>
              </w:rPr>
            </w:pPr>
            <w:r>
              <w:rPr>
                <w:rFonts w:ascii="宋体" w:hAnsi="宋体" w:cs="宋体" w:eastAsia="宋体" w:hint="default"/>
                <w:sz w:val="18"/>
                <w:szCs w:val="18"/>
              </w:rPr>
              <w:t>减：楼宇按揭保证金</w:t>
            </w:r>
          </w:p>
        </w:tc>
        <w:tc>
          <w:tcPr>
            <w:tcW w:w="317"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8"/>
              <w:jc w:val="right"/>
              <w:rPr>
                <w:rFonts w:ascii="Garamond" w:hAnsi="Garamond" w:cs="Garamond" w:eastAsia="Garamond" w:hint="default"/>
                <w:sz w:val="18"/>
                <w:szCs w:val="18"/>
              </w:rPr>
            </w:pPr>
            <w:r>
              <w:rPr>
                <w:rFonts w:ascii="Garamond"/>
                <w:spacing w:val="-1"/>
                <w:sz w:val="18"/>
              </w:rPr>
              <w:t>1,446,239.67</w:t>
            </w:r>
          </w:p>
        </w:tc>
        <w:tc>
          <w:tcPr>
            <w:tcW w:w="362"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28"/>
              <w:jc w:val="right"/>
              <w:rPr>
                <w:rFonts w:ascii="Garamond" w:hAnsi="Garamond" w:cs="Garamond" w:eastAsia="Garamond" w:hint="default"/>
                <w:sz w:val="18"/>
                <w:szCs w:val="18"/>
              </w:rPr>
            </w:pPr>
            <w:r>
              <w:rPr>
                <w:rFonts w:ascii="Garamond"/>
                <w:spacing w:val="-1"/>
                <w:sz w:val="18"/>
              </w:rPr>
              <w:t>1,446,239.67</w:t>
            </w:r>
          </w:p>
        </w:tc>
      </w:tr>
      <w:tr>
        <w:trPr>
          <w:trHeight w:val="263" w:hRule="exact"/>
        </w:trPr>
        <w:tc>
          <w:tcPr>
            <w:tcW w:w="4440" w:type="dxa"/>
            <w:tcBorders>
              <w:top w:val="nil" w:sz="6" w:space="0" w:color="auto"/>
              <w:left w:val="nil" w:sz="6" w:space="0" w:color="auto"/>
              <w:bottom w:val="nil" w:sz="6" w:space="0" w:color="auto"/>
              <w:right w:val="nil" w:sz="6" w:space="0" w:color="auto"/>
            </w:tcBorders>
          </w:tcPr>
          <w:p>
            <w:pPr>
              <w:pStyle w:val="TableParagraph"/>
              <w:spacing w:line="209" w:lineRule="exact"/>
              <w:ind w:left="460" w:right="0"/>
              <w:jc w:val="left"/>
              <w:rPr>
                <w:rFonts w:ascii="宋体" w:hAnsi="宋体" w:cs="宋体" w:eastAsia="宋体" w:hint="default"/>
                <w:sz w:val="18"/>
                <w:szCs w:val="18"/>
              </w:rPr>
            </w:pPr>
            <w:r>
              <w:rPr>
                <w:rFonts w:ascii="宋体" w:hAnsi="宋体" w:cs="宋体" w:eastAsia="宋体" w:hint="default"/>
                <w:sz w:val="18"/>
                <w:szCs w:val="18"/>
              </w:rPr>
              <w:t>减：其他</w:t>
            </w:r>
          </w:p>
        </w:tc>
        <w:tc>
          <w:tcPr>
            <w:tcW w:w="317"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1"/>
              <w:jc w:val="right"/>
              <w:rPr>
                <w:rFonts w:ascii="Garamond" w:hAnsi="Garamond" w:cs="Garamond" w:eastAsia="Garamond" w:hint="default"/>
                <w:sz w:val="18"/>
                <w:szCs w:val="18"/>
              </w:rPr>
            </w:pPr>
            <w:r>
              <w:rPr>
                <w:rFonts w:ascii="Garamond"/>
                <w:spacing w:val="-1"/>
                <w:sz w:val="18"/>
              </w:rPr>
              <w:t>26,862.32</w:t>
            </w:r>
          </w:p>
        </w:tc>
        <w:tc>
          <w:tcPr>
            <w:tcW w:w="362"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8"/>
              <w:jc w:val="right"/>
              <w:rPr>
                <w:rFonts w:ascii="Garamond" w:hAnsi="Garamond" w:cs="Garamond" w:eastAsia="Garamond" w:hint="default"/>
                <w:sz w:val="18"/>
                <w:szCs w:val="18"/>
              </w:rPr>
            </w:pPr>
            <w:r>
              <w:rPr>
                <w:rFonts w:ascii="Garamond"/>
                <w:spacing w:val="-1"/>
                <w:sz w:val="18"/>
              </w:rPr>
              <w:t>29,566.53</w:t>
            </w:r>
          </w:p>
        </w:tc>
      </w:tr>
      <w:tr>
        <w:trPr>
          <w:trHeight w:val="283" w:hRule="exact"/>
        </w:trPr>
        <w:tc>
          <w:tcPr>
            <w:tcW w:w="4440" w:type="dxa"/>
            <w:tcBorders>
              <w:top w:val="nil" w:sz="6" w:space="0" w:color="auto"/>
              <w:left w:val="nil" w:sz="6" w:space="0" w:color="auto"/>
              <w:bottom w:val="nil" w:sz="6" w:space="0" w:color="auto"/>
              <w:right w:val="nil" w:sz="6" w:space="0" w:color="auto"/>
            </w:tcBorders>
          </w:tcPr>
          <w:p>
            <w:pPr>
              <w:pStyle w:val="TableParagraph"/>
              <w:spacing w:line="229" w:lineRule="exact"/>
              <w:ind w:left="460" w:right="0"/>
              <w:jc w:val="left"/>
              <w:rPr>
                <w:rFonts w:ascii="宋体" w:hAnsi="宋体" w:cs="宋体" w:eastAsia="宋体" w:hint="default"/>
                <w:sz w:val="18"/>
                <w:szCs w:val="18"/>
              </w:rPr>
            </w:pPr>
            <w:r>
              <w:rPr>
                <w:rFonts w:ascii="宋体" w:hAnsi="宋体" w:cs="宋体" w:eastAsia="宋体" w:hint="default"/>
                <w:sz w:val="18"/>
                <w:szCs w:val="18"/>
              </w:rPr>
              <w:t>减：本期退出合并范围公司期初货币资金余额</w:t>
            </w:r>
          </w:p>
        </w:tc>
        <w:tc>
          <w:tcPr>
            <w:tcW w:w="317"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8"/>
              <w:jc w:val="right"/>
              <w:rPr>
                <w:rFonts w:ascii="Garamond" w:hAnsi="Garamond" w:cs="Garamond" w:eastAsia="Garamond" w:hint="default"/>
                <w:sz w:val="18"/>
                <w:szCs w:val="18"/>
              </w:rPr>
            </w:pPr>
            <w:r>
              <w:rPr>
                <w:rFonts w:ascii="Garamond"/>
                <w:spacing w:val="-1"/>
                <w:sz w:val="18"/>
              </w:rPr>
              <w:t>--</w:t>
            </w:r>
          </w:p>
        </w:tc>
        <w:tc>
          <w:tcPr>
            <w:tcW w:w="362"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8"/>
              <w:jc w:val="right"/>
              <w:rPr>
                <w:rFonts w:ascii="Garamond" w:hAnsi="Garamond" w:cs="Garamond" w:eastAsia="Garamond" w:hint="default"/>
                <w:sz w:val="18"/>
                <w:szCs w:val="18"/>
              </w:rPr>
            </w:pPr>
            <w:r>
              <w:rPr>
                <w:rFonts w:ascii="Garamond"/>
                <w:spacing w:val="-1"/>
                <w:sz w:val="18"/>
              </w:rPr>
              <w:t>2,213,299.91</w:t>
            </w:r>
          </w:p>
        </w:tc>
      </w:tr>
      <w:tr>
        <w:trPr>
          <w:trHeight w:val="285" w:hRule="exact"/>
        </w:trPr>
        <w:tc>
          <w:tcPr>
            <w:tcW w:w="4440" w:type="dxa"/>
            <w:tcBorders>
              <w:top w:val="nil" w:sz="6" w:space="0" w:color="auto"/>
              <w:left w:val="nil" w:sz="6" w:space="0" w:color="auto"/>
              <w:bottom w:val="nil" w:sz="6" w:space="0" w:color="auto"/>
              <w:right w:val="nil" w:sz="6" w:space="0" w:color="auto"/>
            </w:tcBorders>
          </w:tcPr>
          <w:p>
            <w:pPr>
              <w:pStyle w:val="TableParagraph"/>
              <w:spacing w:line="229" w:lineRule="exact"/>
              <w:ind w:left="460" w:right="0"/>
              <w:jc w:val="left"/>
              <w:rPr>
                <w:rFonts w:ascii="宋体" w:hAnsi="宋体" w:cs="宋体" w:eastAsia="宋体" w:hint="default"/>
                <w:sz w:val="18"/>
                <w:szCs w:val="18"/>
              </w:rPr>
            </w:pPr>
            <w:r>
              <w:rPr>
                <w:rFonts w:ascii="宋体" w:hAnsi="宋体" w:cs="宋体" w:eastAsia="宋体" w:hint="default"/>
                <w:sz w:val="18"/>
                <w:szCs w:val="18"/>
              </w:rPr>
              <w:t>加：现金等价物的期初余额</w:t>
            </w:r>
          </w:p>
        </w:tc>
        <w:tc>
          <w:tcPr>
            <w:tcW w:w="317"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single" w:sz="4" w:space="0" w:color="000008"/>
              <w:right w:val="nil" w:sz="6" w:space="0" w:color="auto"/>
            </w:tcBorders>
          </w:tcPr>
          <w:p>
            <w:pPr>
              <w:pStyle w:val="TableParagraph"/>
              <w:spacing w:line="240" w:lineRule="auto" w:before="39"/>
              <w:ind w:right="31"/>
              <w:jc w:val="right"/>
              <w:rPr>
                <w:rFonts w:ascii="Garamond" w:hAnsi="Garamond" w:cs="Garamond" w:eastAsia="Garamond" w:hint="default"/>
                <w:sz w:val="18"/>
                <w:szCs w:val="18"/>
              </w:rPr>
            </w:pPr>
            <w:r>
              <w:rPr>
                <w:rFonts w:ascii="Garamond"/>
                <w:spacing w:val="-1"/>
                <w:sz w:val="18"/>
              </w:rPr>
              <w:t>42,163.20</w:t>
            </w:r>
          </w:p>
        </w:tc>
        <w:tc>
          <w:tcPr>
            <w:tcW w:w="362"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single" w:sz="4" w:space="0" w:color="000008"/>
              <w:right w:val="nil" w:sz="6" w:space="0" w:color="auto"/>
            </w:tcBorders>
          </w:tcPr>
          <w:p>
            <w:pPr>
              <w:pStyle w:val="TableParagraph"/>
              <w:spacing w:line="240" w:lineRule="auto" w:before="39"/>
              <w:ind w:right="28"/>
              <w:jc w:val="right"/>
              <w:rPr>
                <w:rFonts w:ascii="Garamond" w:hAnsi="Garamond" w:cs="Garamond" w:eastAsia="Garamond" w:hint="default"/>
                <w:sz w:val="18"/>
                <w:szCs w:val="18"/>
              </w:rPr>
            </w:pPr>
            <w:r>
              <w:rPr>
                <w:rFonts w:ascii="Garamond"/>
                <w:spacing w:val="-1"/>
                <w:sz w:val="18"/>
              </w:rPr>
              <w:t>42,163.20</w:t>
            </w:r>
          </w:p>
        </w:tc>
      </w:tr>
      <w:tr>
        <w:trPr>
          <w:trHeight w:val="293" w:hRule="exact"/>
        </w:trPr>
        <w:tc>
          <w:tcPr>
            <w:tcW w:w="4440" w:type="dxa"/>
            <w:tcBorders>
              <w:top w:val="nil" w:sz="6" w:space="0" w:color="auto"/>
              <w:left w:val="nil" w:sz="6" w:space="0" w:color="auto"/>
              <w:bottom w:val="nil" w:sz="6" w:space="0" w:color="auto"/>
              <w:right w:val="nil" w:sz="6" w:space="0" w:color="auto"/>
            </w:tcBorders>
          </w:tcPr>
          <w:p>
            <w:pPr>
              <w:pStyle w:val="TableParagraph"/>
              <w:spacing w:line="240" w:lineRule="auto" w:before="3"/>
              <w:ind w:left="460" w:right="0"/>
              <w:jc w:val="left"/>
              <w:rPr>
                <w:rFonts w:ascii="宋体" w:hAnsi="宋体" w:cs="宋体" w:eastAsia="宋体" w:hint="default"/>
                <w:sz w:val="18"/>
                <w:szCs w:val="18"/>
              </w:rPr>
            </w:pPr>
            <w:r>
              <w:rPr>
                <w:rFonts w:ascii="宋体" w:hAnsi="宋体" w:cs="宋体" w:eastAsia="宋体" w:hint="default"/>
                <w:sz w:val="18"/>
                <w:szCs w:val="18"/>
              </w:rPr>
              <w:t>现金及现金等价物的期初余额</w:t>
            </w:r>
          </w:p>
        </w:tc>
        <w:tc>
          <w:tcPr>
            <w:tcW w:w="317" w:type="dxa"/>
            <w:tcBorders>
              <w:top w:val="nil" w:sz="6" w:space="0" w:color="auto"/>
              <w:left w:val="nil" w:sz="6" w:space="0" w:color="auto"/>
              <w:bottom w:val="nil" w:sz="6" w:space="0" w:color="auto"/>
              <w:right w:val="nil" w:sz="6" w:space="0" w:color="auto"/>
            </w:tcBorders>
          </w:tcPr>
          <w:p>
            <w:pPr/>
          </w:p>
        </w:tc>
        <w:tc>
          <w:tcPr>
            <w:tcW w:w="1584" w:type="dxa"/>
            <w:tcBorders>
              <w:top w:val="single" w:sz="4" w:space="0" w:color="000008"/>
              <w:left w:val="nil" w:sz="6" w:space="0" w:color="auto"/>
              <w:bottom w:val="single" w:sz="4" w:space="0" w:color="000008"/>
              <w:right w:val="nil" w:sz="6" w:space="0" w:color="auto"/>
            </w:tcBorders>
          </w:tcPr>
          <w:p>
            <w:pPr>
              <w:pStyle w:val="TableParagraph"/>
              <w:spacing w:line="20" w:lineRule="exact"/>
              <w:ind w:left="-8" w:right="-56"/>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9.95pt;height:.6pt;mso-position-horizontal-relative:char;mso-position-vertical-relative:line" coordorigin="0,0" coordsize="1599,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style="position:absolute;left:1504;top:6;width:12;height:2" coordorigin="1504,6" coordsize="12,2">
                    <v:shape style="position:absolute;left:1504;top:6;width:12;height:2" coordorigin="1504,6" coordsize="12,0" path="m1504,6l1516,6e" filled="false" stroked="true" strokeweight=".6pt" strokecolor="#000008">
                      <v:path arrowok="t"/>
                    </v:shape>
                  </v:group>
                  <v:group style="position:absolute;left:1523;top:6;width:12;height:2" coordorigin="1523,6" coordsize="12,2">
                    <v:shape style="position:absolute;left:1523;top:6;width:12;height:2" coordorigin="1523,6" coordsize="12,0" path="m1523,6l1535,6e" filled="false" stroked="true" strokeweight=".6pt" strokecolor="#000008">
                      <v:path arrowok="t"/>
                    </v:shape>
                  </v:group>
                  <v:group style="position:absolute;left:1542;top:6;width:12;height:2" coordorigin="1542,6" coordsize="12,2">
                    <v:shape style="position:absolute;left:1542;top:6;width:12;height:2" coordorigin="1542,6" coordsize="12,0" path="m1542,6l1554,6e" filled="false" stroked="true" strokeweight=".6pt" strokecolor="#000008">
                      <v:path arrowok="t"/>
                    </v:shape>
                  </v:group>
                  <v:group style="position:absolute;left:1561;top:6;width:12;height:2" coordorigin="1561,6" coordsize="12,2">
                    <v:shape style="position:absolute;left:1561;top:6;width:12;height:2" coordorigin="1561,6" coordsize="12,0" path="m1561,6l1573,6e" filled="false" stroked="true" strokeweight=".6pt" strokecolor="#000008">
                      <v:path arrowok="t"/>
                    </v:shape>
                  </v:group>
                  <v:group style="position:absolute;left:1580;top:6;width:12;height:2" coordorigin="1580,6" coordsize="12,2">
                    <v:shape style="position:absolute;left:1580;top:6;width:12;height:2" coordorigin="1580,6" coordsize="12,0" path="m1580,6l1592,6e" filled="false" stroked="true" strokeweight=".6pt" strokecolor="#000008">
                      <v:path arrowok="t"/>
                    </v:shape>
                  </v:group>
                </v:group>
              </w:pict>
            </w:r>
            <w:r>
              <w:rPr>
                <w:rFonts w:ascii="Times New Roman" w:hAnsi="Times New Roman" w:cs="Times New Roman" w:eastAsia="Times New Roman" w:hint="default"/>
                <w:sz w:val="2"/>
                <w:szCs w:val="2"/>
              </w:rPr>
            </w:r>
          </w:p>
          <w:p>
            <w:pPr>
              <w:pStyle w:val="TableParagraph"/>
              <w:spacing w:line="240" w:lineRule="auto" w:before="32"/>
              <w:ind w:right="31"/>
              <w:jc w:val="right"/>
              <w:rPr>
                <w:rFonts w:ascii="Garamond" w:hAnsi="Garamond" w:cs="Garamond" w:eastAsia="Garamond" w:hint="default"/>
                <w:sz w:val="18"/>
                <w:szCs w:val="18"/>
              </w:rPr>
            </w:pPr>
            <w:r>
              <w:rPr>
                <w:rFonts w:ascii="Garamond"/>
                <w:spacing w:val="-1"/>
                <w:sz w:val="18"/>
              </w:rPr>
              <w:t>23,443,167.21</w:t>
            </w:r>
          </w:p>
        </w:tc>
        <w:tc>
          <w:tcPr>
            <w:tcW w:w="362" w:type="dxa"/>
            <w:tcBorders>
              <w:top w:val="nil" w:sz="6" w:space="0" w:color="auto"/>
              <w:left w:val="nil" w:sz="6" w:space="0" w:color="auto"/>
              <w:bottom w:val="nil" w:sz="6" w:space="0" w:color="auto"/>
              <w:right w:val="nil" w:sz="6" w:space="0" w:color="auto"/>
            </w:tcBorders>
          </w:tcPr>
          <w:p>
            <w:pPr/>
          </w:p>
        </w:tc>
        <w:tc>
          <w:tcPr>
            <w:tcW w:w="1654" w:type="dxa"/>
            <w:tcBorders>
              <w:top w:val="single" w:sz="4" w:space="0" w:color="000008"/>
              <w:left w:val="nil" w:sz="6" w:space="0" w:color="auto"/>
              <w:bottom w:val="single" w:sz="4" w:space="0" w:color="000008"/>
              <w:right w:val="nil" w:sz="6" w:space="0" w:color="auto"/>
            </w:tcBorders>
          </w:tcPr>
          <w:p>
            <w:pPr>
              <w:pStyle w:val="TableParagraph"/>
              <w:spacing w:line="20" w:lineRule="exact"/>
              <w:ind w:left="-8" w:right="-56"/>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83.4pt;height:.6pt;mso-position-horizontal-relative:char;mso-position-vertical-relative:line" coordorigin="0,0" coordsize="1668,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style="position:absolute;left:1504;top:6;width:12;height:2" coordorigin="1504,6" coordsize="12,2">
                    <v:shape style="position:absolute;left:1504;top:6;width:12;height:2" coordorigin="1504,6" coordsize="12,0" path="m1504,6l1516,6e" filled="false" stroked="true" strokeweight=".6pt" strokecolor="#000008">
                      <v:path arrowok="t"/>
                    </v:shape>
                  </v:group>
                  <v:group style="position:absolute;left:1523;top:6;width:12;height:2" coordorigin="1523,6" coordsize="12,2">
                    <v:shape style="position:absolute;left:1523;top:6;width:12;height:2" coordorigin="1523,6" coordsize="12,0" path="m1523,6l1535,6e" filled="false" stroked="true" strokeweight=".6pt" strokecolor="#000008">
                      <v:path arrowok="t"/>
                    </v:shape>
                  </v:group>
                  <v:group style="position:absolute;left:1542;top:6;width:12;height:2" coordorigin="1542,6" coordsize="12,2">
                    <v:shape style="position:absolute;left:1542;top:6;width:12;height:2" coordorigin="1542,6" coordsize="12,0" path="m1542,6l1554,6e" filled="false" stroked="true" strokeweight=".6pt" strokecolor="#000008">
                      <v:path arrowok="t"/>
                    </v:shape>
                  </v:group>
                  <v:group style="position:absolute;left:1561;top:6;width:12;height:2" coordorigin="1561,6" coordsize="12,2">
                    <v:shape style="position:absolute;left:1561;top:6;width:12;height:2" coordorigin="1561,6" coordsize="12,0" path="m1561,6l1573,6e" filled="false" stroked="true" strokeweight=".6pt" strokecolor="#000008">
                      <v:path arrowok="t"/>
                    </v:shape>
                  </v:group>
                  <v:group style="position:absolute;left:1580;top:6;width:12;height:2" coordorigin="1580,6" coordsize="12,2">
                    <v:shape style="position:absolute;left:1580;top:6;width:12;height:2" coordorigin="1580,6" coordsize="12,0" path="m1580,6l1592,6e" filled="false" stroked="true" strokeweight=".6pt" strokecolor="#000008">
                      <v:path arrowok="t"/>
                    </v:shape>
                  </v:group>
                  <v:group style="position:absolute;left:1600;top:6;width:12;height:2" coordorigin="1600,6" coordsize="12,2">
                    <v:shape style="position:absolute;left:1600;top:6;width:12;height:2" coordorigin="1600,6" coordsize="12,0" path="m1600,6l1612,6e" filled="false" stroked="true" strokeweight=".6pt" strokecolor="#000008">
                      <v:path arrowok="t"/>
                    </v:shape>
                  </v:group>
                  <v:group style="position:absolute;left:1619;top:6;width:12;height:2" coordorigin="1619,6" coordsize="12,2">
                    <v:shape style="position:absolute;left:1619;top:6;width:12;height:2" coordorigin="1619,6" coordsize="12,0" path="m1619,6l1631,6e" filled="false" stroked="true" strokeweight=".6pt" strokecolor="#000008">
                      <v:path arrowok="t"/>
                    </v:shape>
                  </v:group>
                  <v:group style="position:absolute;left:1638;top:6;width:12;height:2" coordorigin="1638,6" coordsize="12,2">
                    <v:shape style="position:absolute;left:1638;top:6;width:12;height:2" coordorigin="1638,6" coordsize="12,0" path="m1638,6l1650,6e" filled="false" stroked="true" strokeweight=".6pt" strokecolor="#000008">
                      <v:path arrowok="t"/>
                    </v:shape>
                  </v:group>
                  <v:group style="position:absolute;left:1657;top:6;width:5;height:2" coordorigin="1657,6" coordsize="5,2">
                    <v:shape style="position:absolute;left:1657;top:6;width:5;height:2" coordorigin="1657,6" coordsize="5,0" path="m1657,6l1662,6e" filled="false" stroked="true" strokeweight=".6pt" strokecolor="#000008">
                      <v:path arrowok="t"/>
                    </v:shape>
                  </v:group>
                </v:group>
              </w:pict>
            </w:r>
            <w:r>
              <w:rPr>
                <w:rFonts w:ascii="Times New Roman" w:hAnsi="Times New Roman" w:cs="Times New Roman" w:eastAsia="Times New Roman" w:hint="default"/>
                <w:sz w:val="2"/>
                <w:szCs w:val="2"/>
              </w:rPr>
            </w:r>
          </w:p>
          <w:p>
            <w:pPr>
              <w:pStyle w:val="TableParagraph"/>
              <w:spacing w:line="240" w:lineRule="auto" w:before="32"/>
              <w:ind w:right="31"/>
              <w:jc w:val="right"/>
              <w:rPr>
                <w:rFonts w:ascii="Garamond" w:hAnsi="Garamond" w:cs="Garamond" w:eastAsia="Garamond" w:hint="default"/>
                <w:sz w:val="18"/>
                <w:szCs w:val="18"/>
              </w:rPr>
            </w:pPr>
            <w:r>
              <w:rPr>
                <w:rFonts w:ascii="Garamond"/>
                <w:spacing w:val="-1"/>
                <w:sz w:val="18"/>
              </w:rPr>
              <w:t>15,859,769.51</w:t>
            </w:r>
          </w:p>
        </w:tc>
      </w:tr>
      <w:tr>
        <w:trPr>
          <w:trHeight w:val="305" w:hRule="exact"/>
        </w:trPr>
        <w:tc>
          <w:tcPr>
            <w:tcW w:w="4440" w:type="dxa"/>
            <w:tcBorders>
              <w:top w:val="nil" w:sz="6" w:space="0" w:color="auto"/>
              <w:left w:val="nil" w:sz="6" w:space="0" w:color="auto"/>
              <w:bottom w:val="nil" w:sz="6" w:space="0" w:color="auto"/>
              <w:right w:val="nil" w:sz="6" w:space="0" w:color="auto"/>
            </w:tcBorders>
          </w:tcPr>
          <w:p>
            <w:pPr>
              <w:pStyle w:val="TableParagraph"/>
              <w:spacing w:line="240" w:lineRule="auto" w:before="3"/>
              <w:ind w:left="460"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17" w:type="dxa"/>
            <w:tcBorders>
              <w:top w:val="nil" w:sz="6" w:space="0" w:color="auto"/>
              <w:left w:val="nil" w:sz="6" w:space="0" w:color="auto"/>
              <w:bottom w:val="nil" w:sz="6" w:space="0" w:color="auto"/>
              <w:right w:val="nil" w:sz="6" w:space="0" w:color="auto"/>
            </w:tcBorders>
          </w:tcPr>
          <w:p>
            <w:pPr/>
          </w:p>
        </w:tc>
        <w:tc>
          <w:tcPr>
            <w:tcW w:w="1584" w:type="dxa"/>
            <w:tcBorders>
              <w:top w:val="single" w:sz="4" w:space="0" w:color="000008"/>
              <w:left w:val="nil" w:sz="6" w:space="0" w:color="auto"/>
              <w:bottom w:val="single" w:sz="12" w:space="0" w:color="000008"/>
              <w:right w:val="nil" w:sz="6" w:space="0" w:color="auto"/>
            </w:tcBorders>
          </w:tcPr>
          <w:p>
            <w:pPr>
              <w:pStyle w:val="TableParagraph"/>
              <w:spacing w:line="240" w:lineRule="auto" w:before="44"/>
              <w:ind w:right="20"/>
              <w:jc w:val="right"/>
              <w:rPr>
                <w:rFonts w:ascii="Garamond" w:hAnsi="Garamond" w:cs="Garamond" w:eastAsia="Garamond" w:hint="default"/>
                <w:sz w:val="18"/>
                <w:szCs w:val="18"/>
              </w:rPr>
            </w:pPr>
            <w:r>
              <w:rPr>
                <w:rFonts w:ascii="Garamond"/>
                <w:b/>
                <w:spacing w:val="-1"/>
                <w:sz w:val="18"/>
              </w:rPr>
              <w:t>4,785,061.08</w:t>
            </w:r>
            <w:r>
              <w:rPr>
                <w:rFonts w:ascii="Garamond"/>
                <w:spacing w:val="-1"/>
                <w:sz w:val="18"/>
              </w:rPr>
            </w:r>
          </w:p>
        </w:tc>
        <w:tc>
          <w:tcPr>
            <w:tcW w:w="362" w:type="dxa"/>
            <w:tcBorders>
              <w:top w:val="nil" w:sz="6" w:space="0" w:color="auto"/>
              <w:left w:val="nil" w:sz="6" w:space="0" w:color="auto"/>
              <w:bottom w:val="nil" w:sz="6" w:space="0" w:color="auto"/>
              <w:right w:val="nil" w:sz="6" w:space="0" w:color="auto"/>
            </w:tcBorders>
          </w:tcPr>
          <w:p>
            <w:pPr/>
          </w:p>
        </w:tc>
        <w:tc>
          <w:tcPr>
            <w:tcW w:w="1654" w:type="dxa"/>
            <w:tcBorders>
              <w:top w:val="single" w:sz="4" w:space="0" w:color="000008"/>
              <w:left w:val="nil" w:sz="6" w:space="0" w:color="auto"/>
              <w:bottom w:val="single" w:sz="12" w:space="0" w:color="000008"/>
              <w:right w:val="nil" w:sz="6" w:space="0" w:color="auto"/>
            </w:tcBorders>
          </w:tcPr>
          <w:p>
            <w:pPr>
              <w:pStyle w:val="TableParagraph"/>
              <w:spacing w:line="240" w:lineRule="auto" w:before="44"/>
              <w:ind w:right="18"/>
              <w:jc w:val="right"/>
              <w:rPr>
                <w:rFonts w:ascii="Garamond" w:hAnsi="Garamond" w:cs="Garamond" w:eastAsia="Garamond" w:hint="default"/>
                <w:sz w:val="18"/>
                <w:szCs w:val="18"/>
              </w:rPr>
            </w:pPr>
            <w:r>
              <w:rPr>
                <w:rFonts w:ascii="Garamond"/>
                <w:b/>
                <w:spacing w:val="-1"/>
                <w:sz w:val="18"/>
              </w:rPr>
              <w:t>7,583,397.70</w:t>
            </w:r>
            <w:r>
              <w:rPr>
                <w:rFonts w:ascii="Garamond"/>
                <w:spacing w:val="-1"/>
                <w:sz w:val="18"/>
              </w:rPr>
            </w:r>
          </w:p>
        </w:tc>
      </w:tr>
    </w:tbl>
    <w:p>
      <w:pPr>
        <w:spacing w:line="240" w:lineRule="auto" w:before="3"/>
        <w:rPr>
          <w:rFonts w:ascii="Times New Roman" w:hAnsi="Times New Roman" w:cs="Times New Roman" w:eastAsia="Times New Roman" w:hint="default"/>
          <w:sz w:val="13"/>
          <w:szCs w:val="13"/>
        </w:rPr>
      </w:pPr>
    </w:p>
    <w:p>
      <w:pPr>
        <w:pStyle w:val="BodyText"/>
        <w:tabs>
          <w:tab w:pos="1817" w:val="left" w:leader="none"/>
        </w:tabs>
        <w:spacing w:line="272" w:lineRule="exact" w:before="64"/>
        <w:ind w:left="598" w:right="4056" w:hanging="41"/>
        <w:jc w:val="left"/>
        <w:rPr>
          <w:rFonts w:ascii="宋体" w:hAnsi="宋体" w:cs="宋体" w:eastAsia="宋体" w:hint="default"/>
        </w:rPr>
      </w:pPr>
      <w:r>
        <w:rPr>
          <w:rFonts w:ascii="宋体" w:hAnsi="宋体" w:cs="宋体" w:eastAsia="宋体" w:hint="default"/>
          <w:spacing w:val="-1"/>
        </w:rPr>
        <w:t>附注九、</w:t>
        <w:tab/>
      </w:r>
      <w:r>
        <w:rPr>
          <w:rFonts w:ascii="宋体" w:hAnsi="宋体" w:cs="宋体" w:eastAsia="宋体" w:hint="default"/>
          <w:spacing w:val="-2"/>
        </w:rPr>
        <w:t>母公司财务报表主要项目注释</w:t>
      </w:r>
      <w:r>
        <w:rPr>
          <w:rFonts w:ascii="宋体" w:hAnsi="宋体" w:cs="宋体" w:eastAsia="宋体" w:hint="default"/>
          <w:spacing w:val="-82"/>
        </w:rPr>
        <w:t> </w:t>
      </w:r>
      <w:r>
        <w:rPr>
          <w:rFonts w:ascii="宋体" w:hAnsi="宋体" w:cs="宋体" w:eastAsia="宋体" w:hint="default"/>
          <w:spacing w:val="-82"/>
        </w:rPr>
      </w:r>
      <w:r>
        <w:rPr>
          <w:rFonts w:ascii="宋体" w:hAnsi="宋体" w:cs="宋体" w:eastAsia="宋体" w:hint="default"/>
        </w:rPr>
        <w:t>1、其他应收款</w:t>
      </w:r>
    </w:p>
    <w:p>
      <w:pPr>
        <w:pStyle w:val="BodyText"/>
        <w:spacing w:line="274" w:lineRule="exact"/>
        <w:ind w:left="557" w:right="109"/>
        <w:jc w:val="left"/>
      </w:pPr>
      <w:r>
        <w:rPr/>
        <w:t>（</w:t>
      </w:r>
      <w:r>
        <w:rPr>
          <w:rFonts w:ascii="Garamond" w:hAnsi="Garamond" w:cs="Garamond" w:eastAsia="Garamond" w:hint="default"/>
        </w:rPr>
        <w:t>1</w:t>
      </w:r>
      <w:r>
        <w:rPr/>
        <w:t>）账龄分析</w:t>
      </w:r>
    </w:p>
    <w:p>
      <w:pPr>
        <w:tabs>
          <w:tab w:pos="2655" w:val="left" w:leader="none"/>
          <w:tab w:pos="7133" w:val="right" w:leader="none"/>
        </w:tabs>
        <w:spacing w:line="297" w:lineRule="exact" w:before="46"/>
        <w:ind w:left="430" w:right="0" w:firstLine="0"/>
        <w:jc w:val="left"/>
        <w:rPr>
          <w:rFonts w:ascii="Garamond" w:hAnsi="Garamond" w:cs="Garamond" w:eastAsia="Garamond" w:hint="default"/>
          <w:sz w:val="18"/>
          <w:szCs w:val="18"/>
        </w:rPr>
      </w:pPr>
      <w:r>
        <w:rPr/>
        <w:pict>
          <v:group style="position:absolute;margin-left:148.440002pt;margin-top:14.616341pt;width:174.15pt;height:.1pt;mso-position-horizontal-relative:page;mso-position-vertical-relative:paragraph;z-index:-1237552" coordorigin="2969,292" coordsize="3483,2">
            <v:shape style="position:absolute;left:2969;top:292;width:3483;height:2" coordorigin="2969,292" coordsize="3483,0" path="m2969,292l6451,292e" filled="false" stroked="true" strokeweight=".48pt" strokecolor="#000008">
              <v:path arrowok="t"/>
            </v:shape>
            <w10:wrap type="none"/>
          </v:group>
        </w:pict>
      </w:r>
      <w:r>
        <w:rPr/>
        <w:pict>
          <v:group style="position:absolute;margin-left:333.359985pt;margin-top:14.616341pt;width:173.55pt;height:.1pt;mso-position-horizontal-relative:page;mso-position-vertical-relative:paragraph;z-index:-1237528" coordorigin="6667,292" coordsize="3471,2">
            <v:shape style="position:absolute;left:6667;top:292;width:3471;height:2" coordorigin="6667,292" coordsize="3471,0" path="m6667,292l10138,292e" filled="false" stroked="true" strokeweight=".48pt" strokecolor="#000008">
              <v:path arrowok="t"/>
            </v:shape>
            <w10:wrap type="none"/>
          </v:group>
        </w:pict>
      </w:r>
      <w:r>
        <w:rPr>
          <w:rFonts w:ascii="宋体" w:hAnsi="宋体" w:cs="宋体" w:eastAsia="宋体" w:hint="default"/>
          <w:position w:val="-11"/>
          <w:sz w:val="18"/>
          <w:szCs w:val="18"/>
        </w:rPr>
        <w:t>账龄</w:t>
        <w:tab/>
      </w:r>
      <w:r>
        <w:rPr>
          <w:rFonts w:ascii="Garamond" w:hAnsi="Garamond" w:cs="Garamond" w:eastAsia="Garamond" w:hint="default"/>
          <w:position w:val="4"/>
          <w:sz w:val="18"/>
          <w:szCs w:val="18"/>
        </w:rPr>
        <w:t>2008-12-31</w:t>
      </w:r>
      <w:r>
        <w:rPr>
          <w:rFonts w:ascii="Times New Roman" w:hAnsi="Times New Roman" w:cs="Times New Roman" w:eastAsia="Times New Roman" w:hint="default"/>
          <w:b/>
          <w:bCs/>
          <w:sz w:val="18"/>
          <w:szCs w:val="18"/>
        </w:rPr>
        <w:tab/>
      </w:r>
      <w:r>
        <w:rPr>
          <w:rFonts w:ascii="Garamond" w:hAnsi="Garamond" w:cs="Garamond" w:eastAsia="Garamond" w:hint="default"/>
          <w:sz w:val="18"/>
          <w:szCs w:val="18"/>
        </w:rPr>
        <w:t>2007-12-31</w:t>
      </w:r>
    </w:p>
    <w:p>
      <w:pPr>
        <w:tabs>
          <w:tab w:pos="2784" w:val="left" w:leader="none"/>
          <w:tab w:pos="3831" w:val="left" w:leader="none"/>
          <w:tab w:pos="5412" w:val="left" w:leader="none"/>
          <w:tab w:pos="6507" w:val="left" w:leader="none"/>
          <w:tab w:pos="7534" w:val="left" w:leader="none"/>
        </w:tabs>
        <w:spacing w:line="215" w:lineRule="exact" w:before="0"/>
        <w:ind w:left="1719" w:right="109" w:firstLine="0"/>
        <w:jc w:val="left"/>
        <w:rPr>
          <w:rFonts w:ascii="宋体" w:hAnsi="宋体" w:cs="宋体" w:eastAsia="宋体" w:hint="default"/>
          <w:sz w:val="18"/>
          <w:szCs w:val="18"/>
        </w:rPr>
      </w:pPr>
      <w:r>
        <w:rPr>
          <w:rFonts w:ascii="宋体" w:hAnsi="宋体" w:cs="宋体" w:eastAsia="宋体" w:hint="default"/>
          <w:sz w:val="18"/>
          <w:szCs w:val="18"/>
        </w:rPr>
        <w:t>金额</w:t>
        <w:tab/>
        <w:t>比例</w:t>
      </w:r>
      <w:r>
        <w:rPr>
          <w:rFonts w:ascii="Garamond" w:hAnsi="Garamond" w:cs="Garamond" w:eastAsia="Garamond" w:hint="default"/>
          <w:sz w:val="18"/>
          <w:szCs w:val="18"/>
        </w:rPr>
        <w:t>%</w:t>
        <w:tab/>
      </w:r>
      <w:r>
        <w:rPr>
          <w:rFonts w:ascii="宋体" w:hAnsi="宋体" w:cs="宋体" w:eastAsia="宋体" w:hint="default"/>
          <w:sz w:val="18"/>
          <w:szCs w:val="18"/>
        </w:rPr>
        <w:t>坏账准备</w:t>
        <w:tab/>
        <w:t>金额</w:t>
        <w:tab/>
        <w:t>比例</w:t>
      </w:r>
      <w:r>
        <w:rPr>
          <w:rFonts w:ascii="Garamond" w:hAnsi="Garamond" w:cs="Garamond" w:eastAsia="Garamond" w:hint="default"/>
          <w:sz w:val="18"/>
          <w:szCs w:val="18"/>
        </w:rPr>
        <w:t>%</w:t>
        <w:tab/>
      </w:r>
      <w:r>
        <w:rPr>
          <w:rFonts w:ascii="宋体" w:hAnsi="宋体" w:cs="宋体" w:eastAsia="宋体" w:hint="default"/>
          <w:sz w:val="18"/>
          <w:szCs w:val="18"/>
        </w:rPr>
        <w:t>坏账准备</w:t>
      </w:r>
    </w:p>
    <w:p>
      <w:pPr>
        <w:spacing w:line="240" w:lineRule="auto" w:before="0"/>
        <w:rPr>
          <w:rFonts w:ascii="宋体" w:hAnsi="宋体" w:cs="宋体" w:eastAsia="宋体" w:hint="default"/>
          <w:sz w:val="2"/>
          <w:szCs w:val="2"/>
        </w:rPr>
      </w:pPr>
    </w:p>
    <w:p>
      <w:pPr>
        <w:spacing w:line="20" w:lineRule="exact"/>
        <w:ind w:left="118" w:right="0" w:firstLine="0"/>
        <w:rPr>
          <w:rFonts w:ascii="宋体" w:hAnsi="宋体" w:cs="宋体" w:eastAsia="宋体" w:hint="default"/>
          <w:sz w:val="2"/>
          <w:szCs w:val="2"/>
        </w:rPr>
      </w:pPr>
      <w:r>
        <w:rPr>
          <w:rFonts w:ascii="宋体"/>
          <w:sz w:val="2"/>
        </w:rPr>
        <w:pict>
          <v:group style="width:52pt;height:.5pt;mso-position-horizontal-relative:char;mso-position-vertical-relative:line" coordorigin="0,0" coordsize="1040,10">
            <v:group style="position:absolute;left:5;top:5;width:1030;height:2" coordorigin="5,5" coordsize="1030,2">
              <v:shape style="position:absolute;left:5;top:5;width:1030;height:2" coordorigin="5,5" coordsize="1030,0" path="m5,5l1034,5e" filled="false" stroked="true" strokeweight=".48pt" strokecolor="#000008">
                <v:path arrowok="t"/>
              </v:shape>
            </v:group>
          </v:group>
        </w:pict>
      </w:r>
      <w:r>
        <w:rPr>
          <w:rFonts w:ascii="宋体"/>
          <w:sz w:val="2"/>
        </w:rPr>
      </w:r>
      <w:r>
        <w:rPr>
          <w:rFonts w:ascii="Times New Roman"/>
          <w:spacing w:val="135"/>
          <w:sz w:val="2"/>
        </w:rPr>
        <w:t> </w:t>
      </w:r>
      <w:r>
        <w:rPr>
          <w:rFonts w:ascii="宋体"/>
          <w:spacing w:val="135"/>
          <w:sz w:val="2"/>
        </w:rPr>
        <w:pict>
          <v:group style="width:59.55pt;height:.5pt;mso-position-horizontal-relative:char;mso-position-vertical-relative:line" coordorigin="0,0" coordsize="1191,10">
            <v:group style="position:absolute;left:5;top:5;width:1181;height:2" coordorigin="5,5" coordsize="1181,2">
              <v:shape style="position:absolute;left:5;top:5;width:1181;height:2" coordorigin="5,5" coordsize="1181,0" path="m5,5l1186,5e" filled="false" stroked="true" strokeweight=".48pt" strokecolor="#000008">
                <v:path arrowok="t"/>
              </v:shape>
            </v:group>
          </v:group>
        </w:pict>
      </w:r>
      <w:r>
        <w:rPr>
          <w:rFonts w:ascii="宋体"/>
          <w:spacing w:val="135"/>
          <w:sz w:val="2"/>
        </w:rPr>
      </w:r>
      <w:r>
        <w:rPr>
          <w:rFonts w:ascii="Times New Roman"/>
          <w:spacing w:val="121"/>
          <w:sz w:val="2"/>
        </w:rPr>
        <w:t> </w:t>
      </w:r>
      <w:r>
        <w:rPr>
          <w:rFonts w:ascii="宋体"/>
          <w:spacing w:val="121"/>
          <w:sz w:val="2"/>
        </w:rPr>
        <w:pict>
          <v:group style="width:41.3pt;height:.5pt;mso-position-horizontal-relative:char;mso-position-vertical-relative:line" coordorigin="0,0" coordsize="826,10">
            <v:group style="position:absolute;left:5;top:5;width:816;height:2" coordorigin="5,5" coordsize="816,2">
              <v:shape style="position:absolute;left:5;top:5;width:816;height:2" coordorigin="5,5" coordsize="816,0" path="m5,5l821,5e" filled="false" stroked="true" strokeweight=".48pt" strokecolor="#000008">
                <v:path arrowok="t"/>
              </v:shape>
            </v:group>
          </v:group>
        </w:pict>
      </w:r>
      <w:r>
        <w:rPr>
          <w:rFonts w:ascii="宋体"/>
          <w:spacing w:val="121"/>
          <w:sz w:val="2"/>
        </w:rPr>
      </w:r>
      <w:r>
        <w:rPr>
          <w:rFonts w:ascii="Times New Roman"/>
          <w:spacing w:val="119"/>
          <w:sz w:val="2"/>
        </w:rPr>
        <w:t> </w:t>
      </w:r>
      <w:r>
        <w:rPr>
          <w:rFonts w:ascii="宋体"/>
          <w:spacing w:val="119"/>
          <w:sz w:val="2"/>
        </w:rPr>
        <w:pict>
          <v:group style="width:60.75pt;height:.5pt;mso-position-horizontal-relative:char;mso-position-vertical-relative:line" coordorigin="0,0" coordsize="1215,10">
            <v:group style="position:absolute;left:5;top:5;width:1205;height:2" coordorigin="5,5" coordsize="1205,2">
              <v:shape style="position:absolute;left:5;top:5;width:1205;height:2" coordorigin="5,5" coordsize="1205,0" path="m5,5l1210,5e" filled="false" stroked="true" strokeweight=".48pt" strokecolor="#000008">
                <v:path arrowok="t"/>
              </v:shape>
            </v:group>
          </v:group>
        </w:pict>
      </w:r>
      <w:r>
        <w:rPr>
          <w:rFonts w:ascii="宋体"/>
          <w:spacing w:val="119"/>
          <w:sz w:val="2"/>
        </w:rPr>
      </w:r>
      <w:r>
        <w:rPr>
          <w:rFonts w:ascii="Times New Roman"/>
          <w:spacing w:val="195"/>
          <w:sz w:val="2"/>
        </w:rPr>
        <w:t> </w:t>
      </w:r>
      <w:r>
        <w:rPr>
          <w:rFonts w:ascii="宋体"/>
          <w:spacing w:val="195"/>
          <w:sz w:val="2"/>
        </w:rPr>
        <w:pict>
          <v:group style="width:57.75pt;height:.5pt;mso-position-horizontal-relative:char;mso-position-vertical-relative:line" coordorigin="0,0" coordsize="1155,10">
            <v:group style="position:absolute;left:5;top:5;width:1145;height:2" coordorigin="5,5" coordsize="1145,2">
              <v:shape style="position:absolute;left:5;top:5;width:1145;height:2" coordorigin="5,5" coordsize="1145,0" path="m5,5l1150,5e" filled="false" stroked="true" strokeweight=".48pt" strokecolor="#000008">
                <v:path arrowok="t"/>
              </v:shape>
            </v:group>
          </v:group>
        </w:pict>
      </w:r>
      <w:r>
        <w:rPr>
          <w:rFonts w:ascii="宋体"/>
          <w:spacing w:val="195"/>
          <w:sz w:val="2"/>
        </w:rPr>
      </w:r>
      <w:r>
        <w:rPr>
          <w:rFonts w:ascii="Times New Roman"/>
          <w:spacing w:val="143"/>
          <w:sz w:val="2"/>
        </w:rPr>
        <w:t> </w:t>
      </w:r>
      <w:r>
        <w:rPr>
          <w:rFonts w:ascii="宋体"/>
          <w:spacing w:val="143"/>
          <w:sz w:val="2"/>
        </w:rPr>
        <w:pict>
          <v:group style="width:42.25pt;height:.5pt;mso-position-horizontal-relative:char;mso-position-vertical-relative:line" coordorigin="0,0" coordsize="845,10">
            <v:group style="position:absolute;left:5;top:5;width:836;height:2" coordorigin="5,5" coordsize="836,2">
              <v:shape style="position:absolute;left:5;top:5;width:836;height:2" coordorigin="5,5" coordsize="836,0" path="m5,5l840,5e" filled="false" stroked="true" strokeweight=".48pt" strokecolor="#000008">
                <v:path arrowok="t"/>
              </v:shape>
            </v:group>
          </v:group>
        </w:pict>
      </w:r>
      <w:r>
        <w:rPr>
          <w:rFonts w:ascii="宋体"/>
          <w:spacing w:val="143"/>
          <w:sz w:val="2"/>
        </w:rPr>
      </w:r>
      <w:r>
        <w:rPr>
          <w:rFonts w:ascii="Times New Roman"/>
          <w:spacing w:val="143"/>
          <w:sz w:val="2"/>
        </w:rPr>
        <w:t> </w:t>
      </w:r>
      <w:r>
        <w:rPr>
          <w:rFonts w:ascii="宋体"/>
          <w:spacing w:val="143"/>
          <w:sz w:val="2"/>
        </w:rPr>
        <w:pict>
          <v:group style="width:58.7pt;height:.5pt;mso-position-horizontal-relative:char;mso-position-vertical-relative:line" coordorigin="0,0" coordsize="1174,10">
            <v:group style="position:absolute;left:5;top:5;width:1164;height:2" coordorigin="5,5" coordsize="1164,2">
              <v:shape style="position:absolute;left:5;top:5;width:1164;height:2" coordorigin="5,5" coordsize="1164,0" path="m5,5l1169,5e" filled="false" stroked="true" strokeweight=".48pt" strokecolor="#000008">
                <v:path arrowok="t"/>
              </v:shape>
            </v:group>
          </v:group>
        </w:pict>
      </w:r>
      <w:r>
        <w:rPr>
          <w:rFonts w:ascii="宋体"/>
          <w:spacing w:val="143"/>
          <w:sz w:val="2"/>
        </w:rPr>
      </w:r>
    </w:p>
    <w:p>
      <w:pPr>
        <w:tabs>
          <w:tab w:pos="1529" w:val="left" w:leader="none"/>
          <w:tab w:pos="3072" w:val="left" w:leader="none"/>
          <w:tab w:pos="3915" w:val="left" w:leader="none"/>
          <w:tab w:pos="5275" w:val="left" w:leader="none"/>
          <w:tab w:pos="6775" w:val="left" w:leader="none"/>
          <w:tab w:pos="7601" w:val="left" w:leader="none"/>
        </w:tabs>
        <w:spacing w:before="138"/>
        <w:ind w:left="123" w:right="0" w:firstLine="0"/>
        <w:jc w:val="left"/>
        <w:rPr>
          <w:rFonts w:ascii="Garamond" w:hAnsi="Garamond" w:cs="Garamond" w:eastAsia="Garamond" w:hint="default"/>
          <w:sz w:val="18"/>
          <w:szCs w:val="18"/>
        </w:rPr>
      </w:pPr>
      <w:r>
        <w:rPr>
          <w:rFonts w:ascii="宋体" w:hAnsi="宋体" w:cs="宋体" w:eastAsia="宋体" w:hint="default"/>
          <w:sz w:val="18"/>
          <w:szCs w:val="18"/>
        </w:rPr>
        <w:t>半年以内</w:t>
        <w:tab/>
      </w:r>
      <w:r>
        <w:rPr>
          <w:rFonts w:ascii="Garamond" w:hAnsi="Garamond" w:cs="Garamond" w:eastAsia="Garamond" w:hint="default"/>
          <w:spacing w:val="-1"/>
          <w:sz w:val="18"/>
          <w:szCs w:val="18"/>
        </w:rPr>
        <w:t>24,196,664.46</w:t>
        <w:tab/>
      </w:r>
      <w:r>
        <w:rPr>
          <w:rFonts w:ascii="Garamond" w:hAnsi="Garamond" w:cs="Garamond" w:eastAsia="Garamond" w:hint="default"/>
          <w:spacing w:val="-2"/>
          <w:sz w:val="18"/>
          <w:szCs w:val="18"/>
        </w:rPr>
        <w:t>48.99</w:t>
        <w:tab/>
      </w:r>
      <w:r>
        <w:rPr>
          <w:rFonts w:ascii="Garamond" w:hAnsi="Garamond" w:cs="Garamond" w:eastAsia="Garamond" w:hint="default"/>
          <w:spacing w:val="-1"/>
          <w:sz w:val="18"/>
          <w:szCs w:val="18"/>
        </w:rPr>
        <w:t>3,001,593.98</w:t>
        <w:tab/>
        <w:t>3,960,310.06</w:t>
        <w:tab/>
      </w:r>
      <w:r>
        <w:rPr>
          <w:rFonts w:ascii="Garamond" w:hAnsi="Garamond" w:cs="Garamond" w:eastAsia="Garamond" w:hint="default"/>
          <w:spacing w:val="-2"/>
          <w:sz w:val="18"/>
          <w:szCs w:val="18"/>
        </w:rPr>
        <w:t>13.64</w:t>
        <w:tab/>
      </w:r>
      <w:r>
        <w:rPr>
          <w:rFonts w:ascii="Garamond" w:hAnsi="Garamond" w:cs="Garamond" w:eastAsia="Garamond" w:hint="default"/>
          <w:spacing w:val="-1"/>
          <w:sz w:val="18"/>
          <w:szCs w:val="18"/>
        </w:rPr>
        <w:t>1,234,216.06</w:t>
      </w:r>
    </w:p>
    <w:p>
      <w:pPr>
        <w:tabs>
          <w:tab w:pos="1613" w:val="left" w:leader="none"/>
          <w:tab w:pos="3156" w:val="left" w:leader="none"/>
          <w:tab w:pos="3915" w:val="left" w:leader="none"/>
          <w:tab w:pos="5400" w:val="left" w:leader="none"/>
          <w:tab w:pos="6859" w:val="left" w:leader="none"/>
          <w:tab w:pos="7723" w:val="left" w:leader="none"/>
        </w:tabs>
        <w:spacing w:before="148"/>
        <w:ind w:left="123" w:right="109" w:firstLine="0"/>
        <w:jc w:val="left"/>
        <w:rPr>
          <w:rFonts w:ascii="Garamond" w:hAnsi="Garamond" w:cs="Garamond" w:eastAsia="Garamond" w:hint="default"/>
          <w:sz w:val="18"/>
          <w:szCs w:val="18"/>
        </w:rPr>
      </w:pPr>
      <w:r>
        <w:rPr>
          <w:rFonts w:ascii="Garamond" w:hAnsi="Garamond" w:cs="Garamond" w:eastAsia="Garamond" w:hint="default"/>
          <w:spacing w:val="-2"/>
          <w:sz w:val="18"/>
          <w:szCs w:val="18"/>
        </w:rPr>
        <w:t>0.5-1</w:t>
      </w:r>
      <w:r>
        <w:rPr>
          <w:rFonts w:ascii="Garamond" w:hAnsi="Garamond" w:cs="Garamond" w:eastAsia="Garamond" w:hint="default"/>
          <w:spacing w:val="6"/>
          <w:sz w:val="18"/>
          <w:szCs w:val="18"/>
        </w:rPr>
        <w:t> </w:t>
      </w:r>
      <w:r>
        <w:rPr>
          <w:rFonts w:ascii="宋体" w:hAnsi="宋体" w:cs="宋体" w:eastAsia="宋体" w:hint="default"/>
          <w:sz w:val="18"/>
          <w:szCs w:val="18"/>
        </w:rPr>
        <w:t>年</w:t>
        <w:tab/>
      </w:r>
      <w:r>
        <w:rPr>
          <w:rFonts w:ascii="Garamond" w:hAnsi="Garamond" w:cs="Garamond" w:eastAsia="Garamond" w:hint="default"/>
          <w:spacing w:val="-1"/>
          <w:sz w:val="18"/>
          <w:szCs w:val="18"/>
        </w:rPr>
        <w:t>1,136,862.02</w:t>
        <w:tab/>
        <w:t>2.30</w:t>
        <w:tab/>
        <w:t>1,042,457.73</w:t>
        <w:tab/>
      </w:r>
      <w:r>
        <w:rPr>
          <w:rFonts w:ascii="Garamond" w:hAnsi="Garamond" w:cs="Garamond" w:eastAsia="Garamond" w:hint="default"/>
          <w:spacing w:val="-2"/>
          <w:sz w:val="18"/>
          <w:szCs w:val="18"/>
        </w:rPr>
        <w:t>926,353.96</w:t>
        <w:tab/>
      </w:r>
      <w:r>
        <w:rPr>
          <w:rFonts w:ascii="Garamond" w:hAnsi="Garamond" w:cs="Garamond" w:eastAsia="Garamond" w:hint="default"/>
          <w:spacing w:val="-1"/>
          <w:sz w:val="18"/>
          <w:szCs w:val="18"/>
        </w:rPr>
        <w:t>3.19</w:t>
        <w:tab/>
      </w:r>
      <w:r>
        <w:rPr>
          <w:rFonts w:ascii="Garamond" w:hAnsi="Garamond" w:cs="Garamond" w:eastAsia="Garamond" w:hint="default"/>
          <w:spacing w:val="-2"/>
          <w:sz w:val="18"/>
          <w:szCs w:val="18"/>
        </w:rPr>
        <w:t>165,611.96</w:t>
      </w:r>
    </w:p>
    <w:p>
      <w:pPr>
        <w:tabs>
          <w:tab w:pos="1613" w:val="left" w:leader="none"/>
          <w:tab w:pos="3156" w:val="left" w:leader="none"/>
          <w:tab w:pos="4037" w:val="left" w:leader="none"/>
          <w:tab w:pos="5275" w:val="left" w:leader="none"/>
          <w:tab w:pos="6775" w:val="left" w:leader="none"/>
          <w:tab w:pos="7601" w:val="left" w:leader="none"/>
        </w:tabs>
        <w:spacing w:before="148"/>
        <w:ind w:left="123" w:right="0" w:firstLine="0"/>
        <w:jc w:val="left"/>
        <w:rPr>
          <w:rFonts w:ascii="Garamond" w:hAnsi="Garamond" w:cs="Garamond" w:eastAsia="Garamond" w:hint="default"/>
          <w:sz w:val="18"/>
          <w:szCs w:val="18"/>
        </w:rPr>
      </w:pPr>
      <w:r>
        <w:rPr>
          <w:rFonts w:ascii="Garamond" w:hAnsi="Garamond" w:cs="Garamond" w:eastAsia="Garamond" w:hint="default"/>
          <w:spacing w:val="-1"/>
          <w:sz w:val="18"/>
          <w:szCs w:val="18"/>
        </w:rPr>
        <w:t>1-2</w:t>
      </w:r>
      <w:r>
        <w:rPr>
          <w:rFonts w:ascii="Garamond" w:hAnsi="Garamond" w:cs="Garamond" w:eastAsia="Garamond" w:hint="default"/>
          <w:spacing w:val="2"/>
          <w:sz w:val="18"/>
          <w:szCs w:val="18"/>
        </w:rPr>
        <w:t> </w:t>
      </w:r>
      <w:r>
        <w:rPr>
          <w:rFonts w:ascii="宋体" w:hAnsi="宋体" w:cs="宋体" w:eastAsia="宋体" w:hint="default"/>
          <w:sz w:val="18"/>
          <w:szCs w:val="18"/>
        </w:rPr>
        <w:t>年</w:t>
        <w:tab/>
      </w:r>
      <w:r>
        <w:rPr>
          <w:rFonts w:ascii="Garamond" w:hAnsi="Garamond" w:cs="Garamond" w:eastAsia="Garamond" w:hint="default"/>
          <w:spacing w:val="-1"/>
          <w:sz w:val="18"/>
          <w:szCs w:val="18"/>
        </w:rPr>
        <w:t>4,216,317.43</w:t>
        <w:tab/>
        <w:t>8.54</w:t>
        <w:tab/>
      </w:r>
      <w:r>
        <w:rPr>
          <w:rFonts w:ascii="Garamond" w:hAnsi="Garamond" w:cs="Garamond" w:eastAsia="Garamond" w:hint="default"/>
          <w:spacing w:val="-2"/>
          <w:sz w:val="18"/>
          <w:szCs w:val="18"/>
        </w:rPr>
        <w:t>939,687.79</w:t>
        <w:tab/>
      </w:r>
      <w:r>
        <w:rPr>
          <w:rFonts w:ascii="Garamond" w:hAnsi="Garamond" w:cs="Garamond" w:eastAsia="Garamond" w:hint="default"/>
          <w:spacing w:val="-1"/>
          <w:sz w:val="18"/>
          <w:szCs w:val="18"/>
        </w:rPr>
        <w:t>3,483,413.55</w:t>
        <w:tab/>
      </w:r>
      <w:r>
        <w:rPr>
          <w:rFonts w:ascii="Garamond" w:hAnsi="Garamond" w:cs="Garamond" w:eastAsia="Garamond" w:hint="default"/>
          <w:spacing w:val="-2"/>
          <w:sz w:val="18"/>
          <w:szCs w:val="18"/>
        </w:rPr>
        <w:t>11.99</w:t>
        <w:tab/>
      </w:r>
      <w:r>
        <w:rPr>
          <w:rFonts w:ascii="Garamond" w:hAnsi="Garamond" w:cs="Garamond" w:eastAsia="Garamond" w:hint="default"/>
          <w:spacing w:val="-1"/>
          <w:sz w:val="18"/>
          <w:szCs w:val="18"/>
        </w:rPr>
        <w:t>2,343,186.33</w:t>
      </w:r>
    </w:p>
    <w:p>
      <w:pPr>
        <w:tabs>
          <w:tab w:pos="1613" w:val="left" w:leader="none"/>
          <w:tab w:pos="3156" w:val="left" w:leader="none"/>
          <w:tab w:pos="4037" w:val="left" w:leader="none"/>
          <w:tab w:pos="5275" w:val="left" w:leader="none"/>
          <w:tab w:pos="6775" w:val="left" w:leader="none"/>
          <w:tab w:pos="7723" w:val="left" w:leader="none"/>
        </w:tabs>
        <w:spacing w:before="140"/>
        <w:ind w:left="123" w:right="109" w:firstLine="0"/>
        <w:jc w:val="left"/>
        <w:rPr>
          <w:rFonts w:ascii="Garamond" w:hAnsi="Garamond" w:cs="Garamond" w:eastAsia="Garamond" w:hint="default"/>
          <w:sz w:val="18"/>
          <w:szCs w:val="18"/>
        </w:rPr>
      </w:pPr>
      <w:r>
        <w:rPr>
          <w:rFonts w:ascii="Garamond" w:hAnsi="Garamond" w:cs="Garamond" w:eastAsia="Garamond" w:hint="default"/>
          <w:spacing w:val="-1"/>
          <w:position w:val="1"/>
          <w:sz w:val="18"/>
          <w:szCs w:val="18"/>
        </w:rPr>
        <w:t>2-3</w:t>
      </w:r>
      <w:r>
        <w:rPr>
          <w:rFonts w:ascii="Garamond" w:hAnsi="Garamond" w:cs="Garamond" w:eastAsia="Garamond" w:hint="default"/>
          <w:spacing w:val="2"/>
          <w:position w:val="1"/>
          <w:sz w:val="18"/>
          <w:szCs w:val="18"/>
        </w:rPr>
        <w:t> </w:t>
      </w:r>
      <w:r>
        <w:rPr>
          <w:rFonts w:ascii="宋体" w:hAnsi="宋体" w:cs="宋体" w:eastAsia="宋体" w:hint="default"/>
          <w:position w:val="1"/>
          <w:sz w:val="18"/>
          <w:szCs w:val="18"/>
        </w:rPr>
        <w:t>年</w:t>
        <w:tab/>
      </w:r>
      <w:r>
        <w:rPr>
          <w:rFonts w:ascii="Garamond" w:hAnsi="Garamond" w:cs="Garamond" w:eastAsia="Garamond" w:hint="default"/>
          <w:spacing w:val="-1"/>
          <w:sz w:val="18"/>
          <w:szCs w:val="18"/>
        </w:rPr>
        <w:t>1,196,971.18</w:t>
        <w:tab/>
        <w:t>2.42</w:t>
        <w:tab/>
      </w:r>
      <w:r>
        <w:rPr>
          <w:rFonts w:ascii="Garamond" w:hAnsi="Garamond" w:cs="Garamond" w:eastAsia="Garamond" w:hint="default"/>
          <w:spacing w:val="-2"/>
          <w:sz w:val="18"/>
          <w:szCs w:val="18"/>
        </w:rPr>
        <w:t>367,491.35</w:t>
        <w:tab/>
      </w:r>
      <w:r>
        <w:rPr>
          <w:rFonts w:ascii="Garamond" w:hAnsi="Garamond" w:cs="Garamond" w:eastAsia="Garamond" w:hint="default"/>
          <w:spacing w:val="-1"/>
          <w:sz w:val="18"/>
          <w:szCs w:val="18"/>
        </w:rPr>
        <w:t>8,076,865.26</w:t>
        <w:tab/>
      </w:r>
      <w:r>
        <w:rPr>
          <w:rFonts w:ascii="Garamond" w:hAnsi="Garamond" w:cs="Garamond" w:eastAsia="Garamond" w:hint="default"/>
          <w:spacing w:val="-2"/>
          <w:sz w:val="18"/>
          <w:szCs w:val="18"/>
        </w:rPr>
        <w:t>27.81</w:t>
        <w:tab/>
        <w:t>484,611.92</w:t>
      </w:r>
    </w:p>
    <w:p>
      <w:pPr>
        <w:tabs>
          <w:tab w:pos="1613" w:val="left" w:leader="none"/>
          <w:tab w:pos="3072" w:val="left" w:leader="none"/>
          <w:tab w:pos="3915" w:val="left" w:leader="none"/>
          <w:tab w:pos="5275" w:val="left" w:leader="none"/>
          <w:tab w:pos="6775" w:val="left" w:leader="none"/>
          <w:tab w:pos="7723" w:val="left" w:leader="none"/>
        </w:tabs>
        <w:spacing w:before="145"/>
        <w:ind w:left="123" w:right="109" w:firstLine="0"/>
        <w:jc w:val="left"/>
        <w:rPr>
          <w:rFonts w:ascii="Garamond" w:hAnsi="Garamond" w:cs="Garamond" w:eastAsia="Garamond" w:hint="default"/>
          <w:sz w:val="18"/>
          <w:szCs w:val="18"/>
        </w:rPr>
      </w:pPr>
      <w:r>
        <w:rPr>
          <w:rFonts w:ascii="Garamond" w:hAnsi="Garamond" w:cs="Garamond" w:eastAsia="Garamond" w:hint="default"/>
          <w:sz w:val="18"/>
          <w:szCs w:val="18"/>
        </w:rPr>
        <w:t>3-4 </w:t>
      </w:r>
      <w:r>
        <w:rPr>
          <w:rFonts w:ascii="宋体" w:hAnsi="宋体" w:cs="宋体" w:eastAsia="宋体" w:hint="default"/>
          <w:sz w:val="18"/>
          <w:szCs w:val="18"/>
        </w:rPr>
        <w:t>年</w:t>
        <w:tab/>
      </w:r>
      <w:r>
        <w:rPr>
          <w:rFonts w:ascii="Garamond" w:hAnsi="Garamond" w:cs="Garamond" w:eastAsia="Garamond" w:hint="default"/>
          <w:spacing w:val="-1"/>
          <w:sz w:val="18"/>
          <w:szCs w:val="18"/>
        </w:rPr>
        <w:t>8,076,865.26</w:t>
        <w:tab/>
      </w:r>
      <w:r>
        <w:rPr>
          <w:rFonts w:ascii="Garamond" w:hAnsi="Garamond" w:cs="Garamond" w:eastAsia="Garamond" w:hint="default"/>
          <w:spacing w:val="-2"/>
          <w:sz w:val="18"/>
          <w:szCs w:val="18"/>
        </w:rPr>
        <w:t>16.35</w:t>
        <w:tab/>
      </w:r>
      <w:r>
        <w:rPr>
          <w:rFonts w:ascii="Garamond" w:hAnsi="Garamond" w:cs="Garamond" w:eastAsia="Garamond" w:hint="default"/>
          <w:spacing w:val="-1"/>
          <w:sz w:val="18"/>
          <w:szCs w:val="18"/>
        </w:rPr>
        <w:t>4,578,932.63</w:t>
        <w:tab/>
        <w:t>4,546,721.65</w:t>
        <w:tab/>
      </w:r>
      <w:r>
        <w:rPr>
          <w:rFonts w:ascii="Garamond" w:hAnsi="Garamond" w:cs="Garamond" w:eastAsia="Garamond" w:hint="default"/>
          <w:spacing w:val="-2"/>
          <w:sz w:val="18"/>
          <w:szCs w:val="18"/>
        </w:rPr>
        <w:t>15.65</w:t>
        <w:tab/>
        <w:t>272,803.30</w:t>
      </w:r>
    </w:p>
    <w:p>
      <w:pPr>
        <w:tabs>
          <w:tab w:pos="1613" w:val="left" w:leader="none"/>
          <w:tab w:pos="3156" w:val="left" w:leader="none"/>
          <w:tab w:pos="3915" w:val="left" w:leader="none"/>
          <w:tab w:pos="5275" w:val="left" w:leader="none"/>
          <w:tab w:pos="6775" w:val="left" w:leader="none"/>
          <w:tab w:pos="7723" w:val="left" w:leader="none"/>
        </w:tabs>
        <w:spacing w:before="148"/>
        <w:ind w:left="123" w:right="109" w:firstLine="0"/>
        <w:jc w:val="left"/>
        <w:rPr>
          <w:rFonts w:ascii="Garamond" w:hAnsi="Garamond" w:cs="Garamond" w:eastAsia="Garamond" w:hint="default"/>
          <w:sz w:val="18"/>
          <w:szCs w:val="18"/>
        </w:rPr>
      </w:pPr>
      <w:r>
        <w:rPr>
          <w:rFonts w:ascii="Garamond" w:hAnsi="Garamond" w:cs="Garamond" w:eastAsia="Garamond" w:hint="default"/>
          <w:sz w:val="18"/>
          <w:szCs w:val="18"/>
        </w:rPr>
        <w:t>4-5 </w:t>
      </w:r>
      <w:r>
        <w:rPr>
          <w:rFonts w:ascii="宋体" w:hAnsi="宋体" w:cs="宋体" w:eastAsia="宋体" w:hint="default"/>
          <w:sz w:val="18"/>
          <w:szCs w:val="18"/>
        </w:rPr>
        <w:t>年</w:t>
        <w:tab/>
      </w:r>
      <w:r>
        <w:rPr>
          <w:rFonts w:ascii="Garamond" w:hAnsi="Garamond" w:cs="Garamond" w:eastAsia="Garamond" w:hint="default"/>
          <w:spacing w:val="-1"/>
          <w:sz w:val="18"/>
          <w:szCs w:val="18"/>
        </w:rPr>
        <w:t>4,546,721.65</w:t>
        <w:tab/>
        <w:t>9.21</w:t>
        <w:tab/>
        <w:t>3,297,459.33</w:t>
        <w:tab/>
        <w:t>7,005,098.03</w:t>
        <w:tab/>
      </w:r>
      <w:r>
        <w:rPr>
          <w:rFonts w:ascii="Garamond" w:hAnsi="Garamond" w:cs="Garamond" w:eastAsia="Garamond" w:hint="default"/>
          <w:spacing w:val="-2"/>
          <w:sz w:val="18"/>
          <w:szCs w:val="18"/>
        </w:rPr>
        <w:t>24.12</w:t>
        <w:tab/>
        <w:t>420,305.88</w:t>
      </w:r>
    </w:p>
    <w:p>
      <w:pPr>
        <w:tabs>
          <w:tab w:pos="1308" w:val="left" w:leader="none"/>
          <w:tab w:pos="1613" w:val="left" w:leader="none"/>
          <w:tab w:pos="3072" w:val="left" w:leader="none"/>
          <w:tab w:pos="3915" w:val="left" w:leader="none"/>
          <w:tab w:pos="5007" w:val="left" w:leader="none"/>
          <w:tab w:pos="5275" w:val="left" w:leader="none"/>
          <w:tab w:pos="6859" w:val="left" w:leader="none"/>
          <w:tab w:pos="7601" w:val="left" w:leader="none"/>
        </w:tabs>
        <w:spacing w:before="150"/>
        <w:ind w:left="123" w:right="0" w:firstLine="0"/>
        <w:jc w:val="left"/>
        <w:rPr>
          <w:rFonts w:ascii="Garamond" w:hAnsi="Garamond" w:cs="Garamond" w:eastAsia="Garamond" w:hint="default"/>
          <w:sz w:val="18"/>
          <w:szCs w:val="18"/>
        </w:rPr>
      </w:pPr>
      <w:r>
        <w:rPr>
          <w:rFonts w:ascii="Garamond" w:hAnsi="Garamond" w:cs="Garamond" w:eastAsia="Garamond" w:hint="default"/>
          <w:sz w:val="18"/>
          <w:szCs w:val="18"/>
        </w:rPr>
        <w:t>5 </w:t>
      </w:r>
      <w:r>
        <w:rPr>
          <w:rFonts w:ascii="宋体" w:hAnsi="宋体" w:cs="宋体" w:eastAsia="宋体" w:hint="default"/>
          <w:sz w:val="18"/>
          <w:szCs w:val="18"/>
        </w:rPr>
        <w:t>年以上</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8"/>
        </w:rPr>
        <w:t> </w:t>
        <w:tab/>
      </w:r>
      <w:r>
        <w:rPr>
          <w:rFonts w:ascii="Garamond" w:hAnsi="Garamond" w:cs="Garamond" w:eastAsia="Garamond" w:hint="default"/>
          <w:spacing w:val="-1"/>
          <w:sz w:val="18"/>
          <w:szCs w:val="18"/>
          <w:u w:val="single" w:color="000008"/>
        </w:rPr>
        <w:t>6,021,121.99</w:t>
      </w:r>
      <w:r>
        <w:rPr>
          <w:rFonts w:ascii="Garamond" w:hAnsi="Garamond" w:cs="Garamond" w:eastAsia="Garamond" w:hint="default"/>
          <w:spacing w:val="-1"/>
          <w:sz w:val="18"/>
          <w:szCs w:val="18"/>
        </w:rPr>
      </w:r>
      <w:r>
        <w:rPr>
          <w:rFonts w:ascii="Times New Roman" w:hAnsi="Times New Roman" w:cs="Times New Roman" w:eastAsia="Times New Roman" w:hint="default"/>
          <w:spacing w:val="-1"/>
          <w:sz w:val="18"/>
          <w:szCs w:val="18"/>
        </w:rPr>
      </w:r>
      <w:r>
        <w:rPr>
          <w:rFonts w:ascii="Times New Roman" w:hAnsi="Times New Roman" w:cs="Times New Roman" w:eastAsia="Times New Roman" w:hint="default"/>
          <w:spacing w:val="-1"/>
          <w:sz w:val="18"/>
          <w:szCs w:val="18"/>
          <w:u w:val="single" w:color="000008"/>
        </w:rPr>
        <w:t> </w:t>
        <w:tab/>
      </w:r>
      <w:r>
        <w:rPr>
          <w:rFonts w:ascii="Garamond" w:hAnsi="Garamond" w:cs="Garamond" w:eastAsia="Garamond" w:hint="default"/>
          <w:spacing w:val="-2"/>
          <w:sz w:val="18"/>
          <w:szCs w:val="18"/>
          <w:u w:val="single" w:color="000008"/>
        </w:rPr>
        <w:t>12.19</w:t>
      </w:r>
      <w:r>
        <w:rPr>
          <w:rFonts w:ascii="Garamond" w:hAnsi="Garamond" w:cs="Garamond" w:eastAsia="Garamond" w:hint="default"/>
          <w:spacing w:val="-2"/>
          <w:sz w:val="18"/>
          <w:szCs w:val="18"/>
        </w:rPr>
      </w:r>
      <w:r>
        <w:rPr>
          <w:rFonts w:ascii="Times New Roman" w:hAnsi="Times New Roman" w:cs="Times New Roman" w:eastAsia="Times New Roman" w:hint="default"/>
          <w:spacing w:val="-2"/>
          <w:sz w:val="18"/>
          <w:szCs w:val="18"/>
        </w:rPr>
      </w:r>
      <w:r>
        <w:rPr>
          <w:rFonts w:ascii="Times New Roman" w:hAnsi="Times New Roman" w:cs="Times New Roman" w:eastAsia="Times New Roman" w:hint="default"/>
          <w:spacing w:val="-2"/>
          <w:sz w:val="18"/>
          <w:szCs w:val="18"/>
          <w:u w:val="single" w:color="000008"/>
        </w:rPr>
        <w:t> </w:t>
        <w:tab/>
      </w:r>
      <w:r>
        <w:rPr>
          <w:rFonts w:ascii="Garamond" w:hAnsi="Garamond" w:cs="Garamond" w:eastAsia="Garamond" w:hint="default"/>
          <w:spacing w:val="-1"/>
          <w:sz w:val="18"/>
          <w:szCs w:val="18"/>
          <w:u w:val="single" w:color="000008"/>
        </w:rPr>
        <w:t>6,021,121.99</w:t>
      </w:r>
      <w:r>
        <w:rPr>
          <w:rFonts w:ascii="Garamond" w:hAnsi="Garamond" w:cs="Garamond" w:eastAsia="Garamond" w:hint="default"/>
          <w:spacing w:val="-1"/>
          <w:sz w:val="18"/>
          <w:szCs w:val="18"/>
        </w:rPr>
        <w:tab/>
      </w:r>
      <w:r>
        <w:rPr>
          <w:rFonts w:ascii="Times New Roman" w:hAnsi="Times New Roman" w:cs="Times New Roman" w:eastAsia="Times New Roman" w:hint="default"/>
          <w:spacing w:val="-1"/>
          <w:sz w:val="18"/>
          <w:szCs w:val="18"/>
        </w:rPr>
      </w:r>
      <w:r>
        <w:rPr>
          <w:rFonts w:ascii="Times New Roman" w:hAnsi="Times New Roman" w:cs="Times New Roman" w:eastAsia="Times New Roman" w:hint="default"/>
          <w:spacing w:val="-1"/>
          <w:sz w:val="18"/>
          <w:szCs w:val="18"/>
          <w:u w:val="single" w:color="000008"/>
        </w:rPr>
        <w:t> </w:t>
        <w:tab/>
      </w:r>
      <w:r>
        <w:rPr>
          <w:rFonts w:ascii="Garamond" w:hAnsi="Garamond" w:cs="Garamond" w:eastAsia="Garamond" w:hint="default"/>
          <w:spacing w:val="-1"/>
          <w:sz w:val="18"/>
          <w:szCs w:val="18"/>
          <w:u w:val="single" w:color="000008"/>
        </w:rPr>
        <w:t>1,046,409.58</w:t>
      </w:r>
      <w:r>
        <w:rPr>
          <w:rFonts w:ascii="Garamond" w:hAnsi="Garamond" w:cs="Garamond" w:eastAsia="Garamond" w:hint="default"/>
          <w:spacing w:val="-1"/>
          <w:sz w:val="18"/>
          <w:szCs w:val="18"/>
        </w:rPr>
      </w:r>
      <w:r>
        <w:rPr>
          <w:rFonts w:ascii="Times New Roman" w:hAnsi="Times New Roman" w:cs="Times New Roman" w:eastAsia="Times New Roman" w:hint="default"/>
          <w:spacing w:val="-1"/>
          <w:sz w:val="18"/>
          <w:szCs w:val="18"/>
        </w:rPr>
      </w:r>
      <w:r>
        <w:rPr>
          <w:rFonts w:ascii="Times New Roman" w:hAnsi="Times New Roman" w:cs="Times New Roman" w:eastAsia="Times New Roman" w:hint="default"/>
          <w:spacing w:val="-1"/>
          <w:sz w:val="18"/>
          <w:szCs w:val="18"/>
          <w:u w:val="single" w:color="000008"/>
        </w:rPr>
        <w:t> </w:t>
        <w:tab/>
      </w:r>
      <w:r>
        <w:rPr>
          <w:rFonts w:ascii="Garamond" w:hAnsi="Garamond" w:cs="Garamond" w:eastAsia="Garamond" w:hint="default"/>
          <w:spacing w:val="-1"/>
          <w:sz w:val="18"/>
          <w:szCs w:val="18"/>
          <w:u w:val="single" w:color="000008"/>
        </w:rPr>
        <w:t>3.60</w:t>
      </w:r>
      <w:r>
        <w:rPr>
          <w:rFonts w:ascii="Garamond" w:hAnsi="Garamond" w:cs="Garamond" w:eastAsia="Garamond" w:hint="default"/>
          <w:spacing w:val="-1"/>
          <w:sz w:val="18"/>
          <w:szCs w:val="18"/>
        </w:rPr>
      </w:r>
      <w:r>
        <w:rPr>
          <w:rFonts w:ascii="Times New Roman" w:hAnsi="Times New Roman" w:cs="Times New Roman" w:eastAsia="Times New Roman" w:hint="default"/>
          <w:spacing w:val="-1"/>
          <w:sz w:val="18"/>
          <w:szCs w:val="18"/>
        </w:rPr>
      </w:r>
      <w:r>
        <w:rPr>
          <w:rFonts w:ascii="Times New Roman" w:hAnsi="Times New Roman" w:cs="Times New Roman" w:eastAsia="Times New Roman" w:hint="default"/>
          <w:spacing w:val="-1"/>
          <w:sz w:val="18"/>
          <w:szCs w:val="18"/>
          <w:u w:val="single" w:color="000008"/>
        </w:rPr>
        <w:t> </w:t>
        <w:tab/>
      </w:r>
      <w:r>
        <w:rPr>
          <w:rFonts w:ascii="Garamond" w:hAnsi="Garamond" w:cs="Garamond" w:eastAsia="Garamond" w:hint="default"/>
          <w:spacing w:val="-1"/>
          <w:sz w:val="18"/>
          <w:szCs w:val="18"/>
          <w:u w:val="single" w:color="000008"/>
        </w:rPr>
        <w:t>1,046,409.58</w:t>
      </w:r>
      <w:r>
        <w:rPr>
          <w:rFonts w:ascii="Garamond" w:hAnsi="Garamond" w:cs="Garamond" w:eastAsia="Garamond" w:hint="default"/>
          <w:spacing w:val="-1"/>
          <w:sz w:val="18"/>
          <w:szCs w:val="18"/>
        </w:rPr>
      </w:r>
    </w:p>
    <w:p>
      <w:pPr>
        <w:spacing w:line="20" w:lineRule="exact"/>
        <w:ind w:left="1301" w:right="0" w:firstLine="0"/>
        <w:rPr>
          <w:rFonts w:ascii="Garamond" w:hAnsi="Garamond" w:cs="Garamond" w:eastAsia="Garamond" w:hint="default"/>
          <w:sz w:val="2"/>
          <w:szCs w:val="2"/>
        </w:rPr>
      </w:pPr>
      <w:r>
        <w:rPr>
          <w:rFonts w:ascii="Garamond"/>
          <w:sz w:val="2"/>
        </w:rPr>
        <w:pict>
          <v:group style="width:59.8pt;height:.6pt;mso-position-horizontal-relative:char;mso-position-vertical-relative:line" coordorigin="0,0" coordsize="1196,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w:pict>
      </w:r>
      <w:r>
        <w:rPr>
          <w:rFonts w:ascii="Garamond"/>
          <w:sz w:val="2"/>
        </w:rPr>
      </w:r>
      <w:r>
        <w:rPr>
          <w:rFonts w:ascii="Times New Roman"/>
          <w:spacing w:val="115"/>
          <w:sz w:val="2"/>
        </w:rPr>
        <w:t> </w:t>
      </w:r>
      <w:r>
        <w:rPr>
          <w:rFonts w:ascii="Garamond"/>
          <w:spacing w:val="115"/>
          <w:sz w:val="2"/>
        </w:rPr>
        <w:pict>
          <v:group style="width:41.55pt;height:.6pt;mso-position-horizontal-relative:char;mso-position-vertical-relative:line" coordorigin="0,0" coordsize="831,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w:pict>
      </w:r>
      <w:r>
        <w:rPr>
          <w:rFonts w:ascii="Garamond"/>
          <w:spacing w:val="115"/>
          <w:sz w:val="2"/>
        </w:rPr>
      </w:r>
      <w:r>
        <w:rPr>
          <w:rFonts w:ascii="Times New Roman"/>
          <w:spacing w:val="113"/>
          <w:sz w:val="2"/>
        </w:rPr>
        <w:t> </w:t>
      </w:r>
      <w:r>
        <w:rPr>
          <w:rFonts w:ascii="Garamond"/>
          <w:spacing w:val="113"/>
          <w:sz w:val="2"/>
        </w:rPr>
        <w:pict>
          <v:group style="width:60.75pt;height:.6pt;mso-position-horizontal-relative:char;mso-position-vertical-relative:line" coordorigin="0,0" coordsize="1215,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w:pict>
      </w:r>
      <w:r>
        <w:rPr>
          <w:rFonts w:ascii="Garamond"/>
          <w:spacing w:val="113"/>
          <w:sz w:val="2"/>
        </w:rPr>
      </w:r>
      <w:r>
        <w:rPr>
          <w:rFonts w:ascii="Times New Roman"/>
          <w:spacing w:val="195"/>
          <w:sz w:val="2"/>
        </w:rPr>
        <w:t> </w:t>
      </w:r>
      <w:r>
        <w:rPr>
          <w:rFonts w:ascii="Garamond"/>
          <w:spacing w:val="195"/>
          <w:sz w:val="2"/>
        </w:rPr>
        <w:pict>
          <v:group style="width:57.85pt;height:.6pt;mso-position-horizontal-relative:char;mso-position-vertical-relative:line" coordorigin="0,0" coordsize="1157,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w:pict>
      </w:r>
      <w:r>
        <w:rPr>
          <w:rFonts w:ascii="Garamond"/>
          <w:spacing w:val="195"/>
          <w:sz w:val="2"/>
        </w:rPr>
      </w:r>
      <w:r>
        <w:rPr>
          <w:rFonts w:ascii="Times New Roman"/>
          <w:spacing w:val="140"/>
          <w:sz w:val="2"/>
        </w:rPr>
        <w:t> </w:t>
      </w:r>
      <w:r>
        <w:rPr>
          <w:rFonts w:ascii="Garamond"/>
          <w:spacing w:val="140"/>
          <w:sz w:val="2"/>
        </w:rPr>
        <w:pict>
          <v:group style="width:42.5pt;height:.6pt;mso-position-horizontal-relative:char;mso-position-vertical-relative:line" coordorigin="0,0" coordsize="850,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w:pict>
      </w:r>
      <w:r>
        <w:rPr>
          <w:rFonts w:ascii="Garamond"/>
          <w:spacing w:val="140"/>
          <w:sz w:val="2"/>
        </w:rPr>
      </w:r>
      <w:r>
        <w:rPr>
          <w:rFonts w:ascii="Times New Roman"/>
          <w:spacing w:val="137"/>
          <w:sz w:val="2"/>
        </w:rPr>
        <w:t> </w:t>
      </w:r>
      <w:r>
        <w:rPr>
          <w:rFonts w:ascii="Garamond"/>
          <w:spacing w:val="137"/>
          <w:sz w:val="2"/>
        </w:rPr>
        <w:pict>
          <v:group style="width:58.8pt;height:.6pt;mso-position-horizontal-relative:char;mso-position-vertical-relative:line" coordorigin="0,0" coordsize="1176,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w:pict>
      </w:r>
      <w:r>
        <w:rPr>
          <w:rFonts w:ascii="Garamond"/>
          <w:spacing w:val="137"/>
          <w:sz w:val="2"/>
        </w:rPr>
      </w:r>
    </w:p>
    <w:p>
      <w:pPr>
        <w:tabs>
          <w:tab w:pos="1308" w:val="left" w:leader="none"/>
          <w:tab w:pos="2986" w:val="left" w:leader="none"/>
          <w:tab w:pos="5007" w:val="left" w:leader="none"/>
          <w:tab w:pos="6691" w:val="left" w:leader="none"/>
          <w:tab w:pos="7601" w:val="left" w:leader="none"/>
        </w:tabs>
        <w:spacing w:before="0"/>
        <w:ind w:left="437" w:right="0" w:firstLine="0"/>
        <w:jc w:val="left"/>
        <w:rPr>
          <w:rFonts w:ascii="Garamond" w:hAnsi="Garamond" w:cs="Garamond" w:eastAsia="Garamond" w:hint="default"/>
          <w:sz w:val="18"/>
          <w:szCs w:val="18"/>
        </w:rPr>
      </w:pPr>
      <w:r>
        <w:rPr>
          <w:rFonts w:ascii="Microsoft JhengHei" w:hAnsi="Microsoft JhengHei" w:cs="Microsoft JhengHei" w:eastAsia="Microsoft JhengHei" w:hint="default"/>
          <w:b/>
          <w:bCs/>
          <w:position w:val="9"/>
          <w:sz w:val="18"/>
          <w:szCs w:val="18"/>
        </w:rPr>
        <w:t>合计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thick" w:color="000008"/>
        </w:rPr>
        <w:t> </w:t>
      </w:r>
      <w:r>
        <w:rPr>
          <w:rFonts w:ascii="Garamond" w:hAnsi="Garamond" w:cs="Garamond" w:eastAsia="Garamond" w:hint="default"/>
          <w:spacing w:val="-1"/>
          <w:sz w:val="18"/>
          <w:szCs w:val="18"/>
          <w:u w:val="thick" w:color="000008"/>
        </w:rPr>
        <w:t>49,391,523.99</w:t>
      </w:r>
      <w:r>
        <w:rPr>
          <w:rFonts w:ascii="Garamond" w:hAnsi="Garamond" w:cs="Garamond" w:eastAsia="Garamond" w:hint="default"/>
          <w:spacing w:val="-1"/>
          <w:sz w:val="18"/>
          <w:szCs w:val="18"/>
        </w:rPr>
      </w:r>
      <w:r>
        <w:rPr>
          <w:rFonts w:ascii="Times New Roman" w:hAnsi="Times New Roman" w:cs="Times New Roman" w:eastAsia="Times New Roman" w:hint="default"/>
          <w:spacing w:val="-1"/>
          <w:sz w:val="18"/>
          <w:szCs w:val="18"/>
        </w:rPr>
      </w:r>
      <w:r>
        <w:rPr>
          <w:rFonts w:ascii="Times New Roman" w:hAnsi="Times New Roman" w:cs="Times New Roman" w:eastAsia="Times New Roman" w:hint="default"/>
          <w:spacing w:val="-1"/>
          <w:sz w:val="18"/>
          <w:szCs w:val="18"/>
          <w:u w:val="thick" w:color="000008"/>
        </w:rPr>
        <w:t> </w:t>
        <w:tab/>
      </w:r>
      <w:r>
        <w:rPr>
          <w:rFonts w:ascii="Garamond" w:hAnsi="Garamond" w:cs="Garamond" w:eastAsia="Garamond" w:hint="default"/>
          <w:spacing w:val="-2"/>
          <w:sz w:val="18"/>
          <w:szCs w:val="18"/>
          <w:u w:val="thick" w:color="000008"/>
        </w:rPr>
        <w:t>100.00</w:t>
      </w:r>
      <w:r>
        <w:rPr>
          <w:rFonts w:ascii="Garamond" w:hAnsi="Garamond" w:cs="Garamond" w:eastAsia="Garamond" w:hint="default"/>
          <w:sz w:val="18"/>
          <w:szCs w:val="18"/>
          <w:u w:val="thick" w:color="000008"/>
        </w:rPr>
        <w:t>       </w:t>
      </w:r>
      <w:r>
        <w:rPr>
          <w:rFonts w:ascii="Garamond" w:hAnsi="Garamond" w:cs="Garamond" w:eastAsia="Garamond" w:hint="default"/>
          <w:spacing w:val="31"/>
          <w:sz w:val="18"/>
          <w:szCs w:val="18"/>
          <w:u w:val="thick" w:color="000008"/>
        </w:rPr>
        <w:t> </w:t>
      </w:r>
      <w:r>
        <w:rPr>
          <w:rFonts w:ascii="Garamond" w:hAnsi="Garamond" w:cs="Garamond" w:eastAsia="Garamond" w:hint="default"/>
          <w:spacing w:val="31"/>
          <w:sz w:val="18"/>
          <w:szCs w:val="18"/>
        </w:rPr>
      </w:r>
      <w:r>
        <w:rPr>
          <w:rFonts w:ascii="Times New Roman" w:hAnsi="Times New Roman" w:cs="Times New Roman" w:eastAsia="Times New Roman" w:hint="default"/>
          <w:spacing w:val="31"/>
          <w:sz w:val="18"/>
          <w:szCs w:val="18"/>
        </w:rPr>
      </w:r>
      <w:r>
        <w:rPr>
          <w:rFonts w:ascii="Times New Roman" w:hAnsi="Times New Roman" w:cs="Times New Roman" w:eastAsia="Times New Roman" w:hint="default"/>
          <w:spacing w:val="31"/>
          <w:sz w:val="18"/>
          <w:szCs w:val="18"/>
          <w:u w:val="thick" w:color="000008"/>
        </w:rPr>
        <w:t> </w:t>
      </w:r>
      <w:r>
        <w:rPr>
          <w:rFonts w:ascii="Garamond" w:hAnsi="Garamond" w:cs="Garamond" w:eastAsia="Garamond" w:hint="default"/>
          <w:spacing w:val="-1"/>
          <w:sz w:val="18"/>
          <w:szCs w:val="18"/>
          <w:u w:val="thick" w:color="000008"/>
        </w:rPr>
        <w:t>19,248,744.80</w:t>
      </w:r>
      <w:r>
        <w:rPr>
          <w:rFonts w:ascii="Garamond" w:hAnsi="Garamond" w:cs="Garamond" w:eastAsia="Garamond" w:hint="default"/>
          <w:spacing w:val="-1"/>
          <w:sz w:val="18"/>
          <w:szCs w:val="18"/>
        </w:rPr>
        <w:tab/>
      </w:r>
      <w:r>
        <w:rPr>
          <w:rFonts w:ascii="Times New Roman" w:hAnsi="Times New Roman" w:cs="Times New Roman" w:eastAsia="Times New Roman" w:hint="default"/>
          <w:spacing w:val="-1"/>
          <w:sz w:val="18"/>
          <w:szCs w:val="18"/>
        </w:rPr>
      </w:r>
      <w:r>
        <w:rPr>
          <w:rFonts w:ascii="Times New Roman" w:hAnsi="Times New Roman" w:cs="Times New Roman" w:eastAsia="Times New Roman" w:hint="default"/>
          <w:spacing w:val="-1"/>
          <w:sz w:val="18"/>
          <w:szCs w:val="18"/>
          <w:u w:val="thick" w:color="000008"/>
        </w:rPr>
        <w:t> </w:t>
      </w:r>
      <w:r>
        <w:rPr>
          <w:rFonts w:ascii="Garamond" w:hAnsi="Garamond" w:cs="Garamond" w:eastAsia="Garamond" w:hint="default"/>
          <w:spacing w:val="-1"/>
          <w:sz w:val="18"/>
          <w:szCs w:val="18"/>
          <w:u w:val="thick" w:color="000008"/>
        </w:rPr>
        <w:t>29,045,172.09</w:t>
      </w:r>
      <w:r>
        <w:rPr>
          <w:rFonts w:ascii="Garamond" w:hAnsi="Garamond" w:cs="Garamond" w:eastAsia="Garamond" w:hint="default"/>
          <w:spacing w:val="-1"/>
          <w:sz w:val="18"/>
          <w:szCs w:val="18"/>
        </w:rPr>
      </w:r>
      <w:r>
        <w:rPr>
          <w:rFonts w:ascii="Times New Roman" w:hAnsi="Times New Roman" w:cs="Times New Roman" w:eastAsia="Times New Roman" w:hint="default"/>
          <w:spacing w:val="-1"/>
          <w:sz w:val="18"/>
          <w:szCs w:val="18"/>
        </w:rPr>
      </w:r>
      <w:r>
        <w:rPr>
          <w:rFonts w:ascii="Times New Roman" w:hAnsi="Times New Roman" w:cs="Times New Roman" w:eastAsia="Times New Roman" w:hint="default"/>
          <w:spacing w:val="-1"/>
          <w:sz w:val="18"/>
          <w:szCs w:val="18"/>
          <w:u w:val="thick" w:color="000008"/>
        </w:rPr>
        <w:t> </w:t>
        <w:tab/>
      </w:r>
      <w:r>
        <w:rPr>
          <w:rFonts w:ascii="Garamond" w:hAnsi="Garamond" w:cs="Garamond" w:eastAsia="Garamond" w:hint="default"/>
          <w:spacing w:val="-2"/>
          <w:sz w:val="18"/>
          <w:szCs w:val="18"/>
          <w:u w:val="thick" w:color="000008"/>
        </w:rPr>
        <w:t>100.00</w:t>
      </w:r>
      <w:r>
        <w:rPr>
          <w:rFonts w:ascii="Garamond" w:hAnsi="Garamond" w:cs="Garamond" w:eastAsia="Garamond" w:hint="default"/>
          <w:spacing w:val="-2"/>
          <w:sz w:val="18"/>
          <w:szCs w:val="18"/>
        </w:rPr>
      </w:r>
      <w:r>
        <w:rPr>
          <w:rFonts w:ascii="Times New Roman" w:hAnsi="Times New Roman" w:cs="Times New Roman" w:eastAsia="Times New Roman" w:hint="default"/>
          <w:spacing w:val="-2"/>
          <w:sz w:val="18"/>
          <w:szCs w:val="18"/>
        </w:rPr>
      </w:r>
      <w:r>
        <w:rPr>
          <w:rFonts w:ascii="Times New Roman" w:hAnsi="Times New Roman" w:cs="Times New Roman" w:eastAsia="Times New Roman" w:hint="default"/>
          <w:spacing w:val="-2"/>
          <w:sz w:val="18"/>
          <w:szCs w:val="18"/>
          <w:u w:val="thick" w:color="000008"/>
        </w:rPr>
        <w:t> </w:t>
        <w:tab/>
      </w:r>
      <w:r>
        <w:rPr>
          <w:rFonts w:ascii="Garamond" w:hAnsi="Garamond" w:cs="Garamond" w:eastAsia="Garamond" w:hint="default"/>
          <w:spacing w:val="-1"/>
          <w:sz w:val="18"/>
          <w:szCs w:val="18"/>
          <w:u w:val="thick" w:color="000008"/>
        </w:rPr>
        <w:t>5,967,145.03</w:t>
      </w:r>
      <w:r>
        <w:rPr>
          <w:rFonts w:ascii="Garamond" w:hAnsi="Garamond" w:cs="Garamond" w:eastAsia="Garamond" w:hint="default"/>
          <w:spacing w:val="-1"/>
          <w:sz w:val="18"/>
          <w:szCs w:val="18"/>
        </w:rPr>
      </w:r>
    </w:p>
    <w:p>
      <w:pPr>
        <w:spacing w:after="0"/>
        <w:jc w:val="left"/>
        <w:rPr>
          <w:rFonts w:ascii="Garamond" w:hAnsi="Garamond" w:cs="Garamond" w:eastAsia="Garamond" w:hint="default"/>
          <w:sz w:val="18"/>
          <w:szCs w:val="18"/>
        </w:rPr>
        <w:sectPr>
          <w:pgSz w:w="11910" w:h="16840"/>
          <w:pgMar w:header="0" w:footer="914" w:top="1320" w:bottom="1100" w:left="1660" w:right="1640"/>
        </w:sectPr>
      </w:pPr>
    </w:p>
    <w:p>
      <w:pPr>
        <w:pStyle w:val="BodyText"/>
        <w:spacing w:line="240" w:lineRule="auto" w:before="54"/>
        <w:ind w:left="557" w:right="0"/>
        <w:jc w:val="left"/>
      </w:pPr>
      <w:r>
        <w:rPr/>
        <w:t>（</w:t>
      </w:r>
      <w:r>
        <w:rPr>
          <w:rFonts w:ascii="Garamond" w:hAnsi="Garamond" w:cs="Garamond" w:eastAsia="Garamond" w:hint="default"/>
        </w:rPr>
        <w:t>2</w:t>
      </w:r>
      <w:r>
        <w:rPr/>
        <w:t>）按应收款项信用风险特征分类</w:t>
      </w:r>
    </w:p>
    <w:p>
      <w:pPr>
        <w:tabs>
          <w:tab w:pos="6557" w:val="left" w:leader="none"/>
        </w:tabs>
        <w:spacing w:before="46"/>
        <w:ind w:left="3120" w:right="0" w:firstLine="0"/>
        <w:jc w:val="left"/>
        <w:rPr>
          <w:rFonts w:ascii="Garamond" w:hAnsi="Garamond" w:cs="Garamond" w:eastAsia="Garamond" w:hint="default"/>
          <w:sz w:val="18"/>
          <w:szCs w:val="18"/>
        </w:rPr>
      </w:pPr>
      <w:r>
        <w:rPr/>
        <w:pict>
          <v:group style="position:absolute;margin-left:182.519989pt;margin-top:14.736338pt;width:152.4pt;height:.1pt;mso-position-horizontal-relative:page;mso-position-vertical-relative:paragraph;z-index:-1237336" coordorigin="3650,295" coordsize="3048,2">
            <v:shape style="position:absolute;left:3650;top:295;width:3048;height:2" coordorigin="3650,295" coordsize="3048,0" path="m3650,295l6698,295e" filled="false" stroked="true" strokeweight=".48pt" strokecolor="#000008">
              <v:path arrowok="t"/>
            </v:shape>
            <w10:wrap type="none"/>
          </v:group>
        </w:pict>
      </w:r>
      <w:r>
        <w:rPr/>
        <w:pict>
          <v:group style="position:absolute;margin-left:347.759979pt;margin-top:14.736338pt;width:165.6pt;height:.1pt;mso-position-horizontal-relative:page;mso-position-vertical-relative:paragraph;z-index:-1237312" coordorigin="6955,295" coordsize="3312,2">
            <v:shape style="position:absolute;left:6955;top:295;width:3312;height:2" coordorigin="6955,295" coordsize="3312,0" path="m6955,295l10267,295e" filled="false" stroked="true" strokeweight=".48pt" strokecolor="#000008">
              <v:path arrowok="t"/>
            </v:shape>
            <w10:wrap type="none"/>
          </v:group>
        </w:pict>
      </w:r>
      <w:r>
        <w:rPr>
          <w:rFonts w:ascii="Garamond"/>
          <w:spacing w:val="-1"/>
          <w:sz w:val="18"/>
        </w:rPr>
        <w:t>2008-12-31</w:t>
        <w:tab/>
      </w:r>
      <w:r>
        <w:rPr>
          <w:rFonts w:ascii="Garamond"/>
          <w:spacing w:val="-1"/>
          <w:position w:val="-3"/>
          <w:sz w:val="18"/>
        </w:rPr>
        <w:t>2007-12-31</w:t>
      </w:r>
      <w:r>
        <w:rPr>
          <w:rFonts w:ascii="Garamond"/>
          <w:spacing w:val="-1"/>
          <w:sz w:val="18"/>
        </w:rPr>
      </w:r>
    </w:p>
    <w:p>
      <w:pPr>
        <w:spacing w:after="0"/>
        <w:jc w:val="left"/>
        <w:rPr>
          <w:rFonts w:ascii="Garamond" w:hAnsi="Garamond" w:cs="Garamond" w:eastAsia="Garamond" w:hint="default"/>
          <w:sz w:val="18"/>
          <w:szCs w:val="18"/>
        </w:rPr>
        <w:sectPr>
          <w:pgSz w:w="11910" w:h="16840"/>
          <w:pgMar w:header="0" w:footer="914" w:top="1320" w:bottom="1100" w:left="1660" w:right="1460"/>
        </w:sectPr>
      </w:pPr>
    </w:p>
    <w:p>
      <w:pPr>
        <w:spacing w:line="190" w:lineRule="exact" w:before="0"/>
        <w:ind w:left="101" w:right="0" w:firstLine="0"/>
        <w:jc w:val="center"/>
        <w:rPr>
          <w:rFonts w:ascii="宋体" w:hAnsi="宋体" w:cs="宋体" w:eastAsia="宋体" w:hint="default"/>
          <w:sz w:val="18"/>
          <w:szCs w:val="18"/>
        </w:rPr>
      </w:pPr>
      <w:r>
        <w:rPr>
          <w:rFonts w:ascii="宋体" w:hAnsi="宋体" w:cs="宋体" w:eastAsia="宋体" w:hint="default"/>
          <w:sz w:val="18"/>
          <w:szCs w:val="18"/>
        </w:rPr>
        <w:t>客户类别</w:t>
      </w:r>
    </w:p>
    <w:p>
      <w:pPr>
        <w:spacing w:line="240" w:lineRule="auto" w:before="1"/>
        <w:rPr>
          <w:rFonts w:ascii="宋体" w:hAnsi="宋体" w:cs="宋体" w:eastAsia="宋体" w:hint="default"/>
          <w:sz w:val="22"/>
          <w:szCs w:val="22"/>
        </w:rPr>
      </w:pPr>
    </w:p>
    <w:p>
      <w:pPr>
        <w:spacing w:line="20" w:lineRule="exact"/>
        <w:ind w:left="116" w:right="-87" w:firstLine="0"/>
        <w:rPr>
          <w:rFonts w:ascii="宋体" w:hAnsi="宋体" w:cs="宋体" w:eastAsia="宋体" w:hint="default"/>
          <w:sz w:val="2"/>
          <w:szCs w:val="2"/>
        </w:rPr>
      </w:pPr>
      <w:r>
        <w:rPr>
          <w:rFonts w:ascii="宋体" w:hAnsi="宋体" w:cs="宋体" w:eastAsia="宋体" w:hint="default"/>
          <w:sz w:val="2"/>
          <w:szCs w:val="2"/>
        </w:rPr>
        <w:pict>
          <v:group style="width:87.25pt;height:.5pt;mso-position-horizontal-relative:char;mso-position-vertical-relative:line" coordorigin="0,0" coordsize="1745,10">
            <v:group style="position:absolute;left:5;top:5;width:1736;height:2" coordorigin="5,5" coordsize="1736,2">
              <v:shape style="position:absolute;left:5;top:5;width:1736;height:2" coordorigin="5,5" coordsize="1736,0" path="m5,5l1740,5e" filled="false" stroked="true" strokeweight=".48pt" strokecolor="#000008">
                <v:path arrowok="t"/>
              </v:shape>
            </v:group>
          </v:group>
        </w:pict>
      </w:r>
      <w:r>
        <w:rPr>
          <w:rFonts w:ascii="宋体" w:hAnsi="宋体" w:cs="宋体" w:eastAsia="宋体" w:hint="default"/>
          <w:sz w:val="2"/>
          <w:szCs w:val="2"/>
        </w:rPr>
      </w:r>
    </w:p>
    <w:p>
      <w:pPr>
        <w:spacing w:line="142" w:lineRule="exact" w:before="0"/>
        <w:ind w:left="123" w:right="0" w:firstLine="0"/>
        <w:jc w:val="center"/>
        <w:rPr>
          <w:rFonts w:ascii="宋体" w:hAnsi="宋体" w:cs="宋体" w:eastAsia="宋体" w:hint="default"/>
          <w:sz w:val="18"/>
          <w:szCs w:val="18"/>
        </w:rPr>
      </w:pPr>
      <w:r>
        <w:rPr/>
        <w:pict>
          <v:shape style="position:absolute;margin-left:180.769989pt;margin-top:-9.222641pt;width:336.6pt;height:3.15pt;mso-position-horizontal-relative:page;mso-position-vertical-relative:paragraph;z-index:10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84"/>
                    <w:gridCol w:w="151"/>
                    <w:gridCol w:w="684"/>
                    <w:gridCol w:w="137"/>
                    <w:gridCol w:w="1027"/>
                    <w:gridCol w:w="257"/>
                    <w:gridCol w:w="1277"/>
                    <w:gridCol w:w="144"/>
                    <w:gridCol w:w="710"/>
                    <w:gridCol w:w="137"/>
                    <w:gridCol w:w="1123"/>
                  </w:tblGrid>
                  <w:tr>
                    <w:trPr>
                      <w:trHeight w:val="542" w:hRule="exact"/>
                    </w:trPr>
                    <w:tc>
                      <w:tcPr>
                        <w:tcW w:w="1084" w:type="dxa"/>
                        <w:tcBorders>
                          <w:top w:val="nil" w:sz="6" w:space="0" w:color="auto"/>
                          <w:left w:val="nil" w:sz="6" w:space="0" w:color="auto"/>
                          <w:bottom w:val="nil" w:sz="6" w:space="0" w:color="auto"/>
                          <w:right w:val="nil" w:sz="6" w:space="0" w:color="auto"/>
                        </w:tcBorders>
                      </w:tcPr>
                      <w:p>
                        <w:pPr>
                          <w:pStyle w:val="TableParagraph"/>
                          <w:tabs>
                            <w:tab w:pos="1128" w:val="left" w:leader="none"/>
                          </w:tabs>
                          <w:spacing w:line="194" w:lineRule="exact"/>
                          <w:ind w:left="35" w:right="-45"/>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8"/>
                          </w:rPr>
                          <w:t> </w:t>
                          <w:tab/>
                        </w:r>
                        <w:r>
                          <w:rPr>
                            <w:rFonts w:ascii="Times New Roman"/>
                            <w:sz w:val="18"/>
                          </w:rPr>
                        </w:r>
                      </w:p>
                    </w:tc>
                    <w:tc>
                      <w:tcPr>
                        <w:tcW w:w="835" w:type="dxa"/>
                        <w:gridSpan w:val="2"/>
                        <w:tcBorders>
                          <w:top w:val="nil" w:sz="6" w:space="0" w:color="auto"/>
                          <w:left w:val="nil" w:sz="6" w:space="0" w:color="auto"/>
                          <w:bottom w:val="nil" w:sz="6" w:space="0" w:color="auto"/>
                          <w:right w:val="nil" w:sz="6" w:space="0" w:color="auto"/>
                        </w:tcBorders>
                      </w:tcPr>
                      <w:p>
                        <w:pPr>
                          <w:pStyle w:val="TableParagraph"/>
                          <w:spacing w:line="202" w:lineRule="exact"/>
                          <w:ind w:left="151" w:right="0"/>
                          <w:jc w:val="left"/>
                          <w:rPr>
                            <w:rFonts w:ascii="Garamond" w:hAnsi="Garamond" w:cs="Garamond" w:eastAsia="Garamond"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8"/>
                          </w:rPr>
                          <w:t> </w:t>
                        </w:r>
                        <w:r>
                          <w:rPr>
                            <w:rFonts w:ascii="Times New Roman" w:hAnsi="Times New Roman" w:cs="Times New Roman" w:eastAsia="Times New Roman" w:hint="default"/>
                            <w:spacing w:val="-2"/>
                            <w:sz w:val="18"/>
                            <w:szCs w:val="18"/>
                            <w:u w:val="single" w:color="000008"/>
                          </w:rPr>
                          <w:t> </w:t>
                        </w:r>
                        <w:r>
                          <w:rPr>
                            <w:rFonts w:ascii="宋体" w:hAnsi="宋体" w:cs="宋体" w:eastAsia="宋体" w:hint="default"/>
                            <w:sz w:val="18"/>
                            <w:szCs w:val="18"/>
                            <w:u w:val="single" w:color="000008"/>
                          </w:rPr>
                          <w:t>比例</w:t>
                        </w:r>
                        <w:r>
                          <w:rPr>
                            <w:rFonts w:ascii="Garamond" w:hAnsi="Garamond" w:cs="Garamond" w:eastAsia="Garamond" w:hint="default"/>
                            <w:sz w:val="18"/>
                            <w:szCs w:val="18"/>
                            <w:u w:val="single" w:color="000008"/>
                          </w:rPr>
                          <w:t>%</w:t>
                        </w:r>
                        <w:r>
                          <w:rPr>
                            <w:rFonts w:ascii="Garamond" w:hAnsi="Garamond" w:cs="Garamond" w:eastAsia="Garamond" w:hint="default"/>
                            <w:sz w:val="18"/>
                            <w:szCs w:val="18"/>
                          </w:rPr>
                        </w:r>
                      </w:p>
                    </w:tc>
                    <w:tc>
                      <w:tcPr>
                        <w:tcW w:w="1164" w:type="dxa"/>
                        <w:gridSpan w:val="2"/>
                        <w:tcBorders>
                          <w:top w:val="nil" w:sz="6" w:space="0" w:color="auto"/>
                          <w:left w:val="nil" w:sz="6" w:space="0" w:color="auto"/>
                          <w:bottom w:val="nil" w:sz="6" w:space="0" w:color="auto"/>
                          <w:right w:val="nil" w:sz="6" w:space="0" w:color="auto"/>
                        </w:tcBorders>
                      </w:tcPr>
                      <w:p>
                        <w:pPr>
                          <w:pStyle w:val="TableParagraph"/>
                          <w:tabs>
                            <w:tab w:pos="1208" w:val="left" w:leader="none"/>
                          </w:tabs>
                          <w:spacing w:line="194" w:lineRule="exact"/>
                          <w:ind w:left="136" w:right="-45"/>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8"/>
                          </w:rPr>
                          <w:t> </w:t>
                          <w:tab/>
                        </w:r>
                        <w:r>
                          <w:rPr>
                            <w:rFonts w:ascii="Times New Roman"/>
                            <w:sz w:val="18"/>
                          </w:rPr>
                        </w:r>
                      </w:p>
                    </w:tc>
                    <w:tc>
                      <w:tcPr>
                        <w:tcW w:w="1534" w:type="dxa"/>
                        <w:gridSpan w:val="2"/>
                        <w:tcBorders>
                          <w:top w:val="nil" w:sz="6" w:space="0" w:color="auto"/>
                          <w:left w:val="nil" w:sz="6" w:space="0" w:color="auto"/>
                          <w:bottom w:val="nil" w:sz="6" w:space="0" w:color="auto"/>
                          <w:right w:val="nil" w:sz="6" w:space="0" w:color="auto"/>
                        </w:tcBorders>
                      </w:tcPr>
                      <w:p>
                        <w:pPr>
                          <w:pStyle w:val="TableParagraph"/>
                          <w:tabs>
                            <w:tab w:pos="1577" w:val="left" w:leader="none"/>
                          </w:tabs>
                          <w:spacing w:line="194" w:lineRule="exact"/>
                          <w:ind w:left="256" w:right="-45"/>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8"/>
                          </w:rPr>
                          <w:t> </w:t>
                          <w:tab/>
                        </w:r>
                        <w:r>
                          <w:rPr>
                            <w:rFonts w:ascii="Times New Roman"/>
                            <w:sz w:val="18"/>
                          </w:rPr>
                        </w:r>
                      </w:p>
                    </w:tc>
                    <w:tc>
                      <w:tcPr>
                        <w:tcW w:w="854" w:type="dxa"/>
                        <w:gridSpan w:val="2"/>
                        <w:tcBorders>
                          <w:top w:val="nil" w:sz="6" w:space="0" w:color="auto"/>
                          <w:left w:val="nil" w:sz="6" w:space="0" w:color="auto"/>
                          <w:bottom w:val="nil" w:sz="6" w:space="0" w:color="auto"/>
                          <w:right w:val="nil" w:sz="6" w:space="0" w:color="auto"/>
                        </w:tcBorders>
                      </w:tcPr>
                      <w:p>
                        <w:pPr>
                          <w:pStyle w:val="TableParagraph"/>
                          <w:spacing w:line="202" w:lineRule="exact"/>
                          <w:ind w:left="143" w:right="0"/>
                          <w:jc w:val="left"/>
                          <w:rPr>
                            <w:rFonts w:ascii="Garamond" w:hAnsi="Garamond" w:cs="Garamond" w:eastAsia="Garamond"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8"/>
                          </w:rPr>
                          <w:t> </w:t>
                        </w:r>
                        <w:r>
                          <w:rPr>
                            <w:rFonts w:ascii="Times New Roman" w:hAnsi="Times New Roman" w:cs="Times New Roman" w:eastAsia="Times New Roman" w:hint="default"/>
                            <w:spacing w:val="10"/>
                            <w:sz w:val="18"/>
                            <w:szCs w:val="18"/>
                            <w:u w:val="single" w:color="000008"/>
                          </w:rPr>
                          <w:t> </w:t>
                        </w:r>
                        <w:r>
                          <w:rPr>
                            <w:rFonts w:ascii="宋体" w:hAnsi="宋体" w:cs="宋体" w:eastAsia="宋体" w:hint="default"/>
                            <w:sz w:val="18"/>
                            <w:szCs w:val="18"/>
                            <w:u w:val="single" w:color="000008"/>
                          </w:rPr>
                          <w:t>比例</w:t>
                        </w:r>
                        <w:r>
                          <w:rPr>
                            <w:rFonts w:ascii="Garamond" w:hAnsi="Garamond" w:cs="Garamond" w:eastAsia="Garamond" w:hint="default"/>
                            <w:sz w:val="18"/>
                            <w:szCs w:val="18"/>
                            <w:u w:val="single" w:color="000008"/>
                          </w:rPr>
                          <w:t>%</w:t>
                        </w:r>
                        <w:r>
                          <w:rPr>
                            <w:rFonts w:ascii="Garamond" w:hAnsi="Garamond" w:cs="Garamond" w:eastAsia="Garamond" w:hint="default"/>
                            <w:sz w:val="18"/>
                            <w:szCs w:val="18"/>
                          </w:rPr>
                        </w:r>
                      </w:p>
                    </w:tc>
                    <w:tc>
                      <w:tcPr>
                        <w:tcW w:w="1260" w:type="dxa"/>
                        <w:gridSpan w:val="2"/>
                        <w:tcBorders>
                          <w:top w:val="nil" w:sz="6" w:space="0" w:color="auto"/>
                          <w:left w:val="nil" w:sz="6" w:space="0" w:color="auto"/>
                          <w:bottom w:val="nil" w:sz="6" w:space="0" w:color="auto"/>
                          <w:right w:val="nil" w:sz="6" w:space="0" w:color="auto"/>
                        </w:tcBorders>
                      </w:tcPr>
                      <w:p>
                        <w:pPr>
                          <w:pStyle w:val="TableParagraph"/>
                          <w:tabs>
                            <w:tab w:pos="1225" w:val="left" w:leader="none"/>
                          </w:tabs>
                          <w:spacing w:line="194" w:lineRule="exact"/>
                          <w:ind w:left="136"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8"/>
                          </w:rPr>
                          <w:t> </w:t>
                          <w:tab/>
                        </w:r>
                        <w:r>
                          <w:rPr>
                            <w:rFonts w:ascii="Times New Roman"/>
                            <w:sz w:val="18"/>
                          </w:rPr>
                        </w:r>
                      </w:p>
                    </w:tc>
                  </w:tr>
                  <w:tr>
                    <w:trPr>
                      <w:trHeight w:val="383" w:hRule="exact"/>
                    </w:trPr>
                    <w:tc>
                      <w:tcPr>
                        <w:tcW w:w="6731" w:type="dxa"/>
                        <w:gridSpan w:val="11"/>
                        <w:tcBorders>
                          <w:top w:val="nil" w:sz="6" w:space="0" w:color="auto"/>
                          <w:left w:val="nil" w:sz="6" w:space="0" w:color="auto"/>
                          <w:bottom w:val="nil" w:sz="6" w:space="0" w:color="auto"/>
                          <w:right w:val="nil" w:sz="6" w:space="0" w:color="auto"/>
                        </w:tcBorders>
                      </w:tcPr>
                      <w:p>
                        <w:pPr/>
                      </w:p>
                    </w:tc>
                  </w:tr>
                  <w:tr>
                    <w:trPr>
                      <w:trHeight w:val="625" w:hRule="exact"/>
                    </w:trPr>
                    <w:tc>
                      <w:tcPr>
                        <w:tcW w:w="1084" w:type="dxa"/>
                        <w:tcBorders>
                          <w:top w:val="nil" w:sz="6" w:space="0" w:color="auto"/>
                          <w:left w:val="nil" w:sz="6" w:space="0" w:color="auto"/>
                          <w:bottom w:val="nil" w:sz="6" w:space="0" w:color="auto"/>
                          <w:right w:val="nil" w:sz="6" w:space="0" w:color="auto"/>
                        </w:tcBorders>
                      </w:tcPr>
                      <w:p>
                        <w:pPr/>
                      </w:p>
                    </w:tc>
                    <w:tc>
                      <w:tcPr>
                        <w:tcW w:w="151" w:type="dxa"/>
                        <w:tcBorders>
                          <w:top w:val="nil" w:sz="6" w:space="0" w:color="auto"/>
                          <w:left w:val="nil" w:sz="6" w:space="0" w:color="auto"/>
                          <w:bottom w:val="nil" w:sz="6" w:space="0" w:color="auto"/>
                          <w:right w:val="nil" w:sz="6" w:space="0" w:color="auto"/>
                        </w:tcBorders>
                      </w:tcPr>
                      <w:p>
                        <w:pPr/>
                      </w:p>
                    </w:tc>
                    <w:tc>
                      <w:tcPr>
                        <w:tcW w:w="684"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027" w:type="dxa"/>
                        <w:tcBorders>
                          <w:top w:val="nil" w:sz="6" w:space="0" w:color="auto"/>
                          <w:left w:val="nil" w:sz="6" w:space="0" w:color="auto"/>
                          <w:bottom w:val="nil" w:sz="6" w:space="0" w:color="auto"/>
                          <w:right w:val="nil" w:sz="6" w:space="0" w:color="auto"/>
                        </w:tcBorders>
                      </w:tcPr>
                      <w:p>
                        <w:pPr/>
                      </w:p>
                    </w:tc>
                    <w:tc>
                      <w:tcPr>
                        <w:tcW w:w="257"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nil" w:sz="6" w:space="0" w:color="auto"/>
                          <w:right w:val="nil" w:sz="6" w:space="0" w:color="auto"/>
                        </w:tcBorders>
                      </w:tcPr>
                      <w:p>
                        <w:pPr/>
                      </w:p>
                    </w:tc>
                  </w:tr>
                  <w:tr>
                    <w:trPr>
                      <w:trHeight w:val="510" w:hRule="exact"/>
                    </w:trPr>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8"/>
                            <w:szCs w:val="18"/>
                          </w:rPr>
                        </w:pPr>
                      </w:p>
                    </w:tc>
                    <w:tc>
                      <w:tcPr>
                        <w:tcW w:w="151" w:type="dxa"/>
                        <w:tcBorders>
                          <w:top w:val="nil" w:sz="6" w:space="0" w:color="auto"/>
                          <w:left w:val="nil" w:sz="6" w:space="0" w:color="auto"/>
                          <w:bottom w:val="nil" w:sz="6" w:space="0" w:color="auto"/>
                          <w:right w:val="nil" w:sz="6" w:space="0" w:color="auto"/>
                        </w:tcBorders>
                      </w:tcPr>
                      <w:p>
                        <w:pPr/>
                      </w:p>
                    </w:tc>
                    <w:tc>
                      <w:tcPr>
                        <w:tcW w:w="68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8"/>
                            <w:szCs w:val="18"/>
                          </w:rPr>
                        </w:pPr>
                      </w:p>
                    </w:tc>
                    <w:tc>
                      <w:tcPr>
                        <w:tcW w:w="137" w:type="dxa"/>
                        <w:tcBorders>
                          <w:top w:val="nil" w:sz="6" w:space="0" w:color="auto"/>
                          <w:left w:val="nil" w:sz="6" w:space="0" w:color="auto"/>
                          <w:bottom w:val="nil" w:sz="6" w:space="0" w:color="auto"/>
                          <w:right w:val="nil" w:sz="6" w:space="0" w:color="auto"/>
                        </w:tcBorders>
                      </w:tcPr>
                      <w:p>
                        <w:pP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8"/>
                            <w:szCs w:val="18"/>
                          </w:rPr>
                        </w:pPr>
                      </w:p>
                    </w:tc>
                    <w:tc>
                      <w:tcPr>
                        <w:tcW w:w="257"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8"/>
                            <w:szCs w:val="18"/>
                          </w:rPr>
                        </w:pPr>
                      </w:p>
                    </w:tc>
                    <w:tc>
                      <w:tcPr>
                        <w:tcW w:w="144"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8"/>
                            <w:szCs w:val="18"/>
                          </w:rPr>
                        </w:pPr>
                      </w:p>
                    </w:tc>
                    <w:tc>
                      <w:tcPr>
                        <w:tcW w:w="137"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8"/>
                            <w:szCs w:val="18"/>
                          </w:rPr>
                        </w:pPr>
                      </w:p>
                    </w:tc>
                  </w:tr>
                  <w:tr>
                    <w:trPr>
                      <w:trHeight w:val="348" w:hRule="exact"/>
                    </w:trPr>
                    <w:tc>
                      <w:tcPr>
                        <w:tcW w:w="1084" w:type="dxa"/>
                        <w:tcBorders>
                          <w:top w:val="nil" w:sz="6" w:space="0" w:color="auto"/>
                          <w:left w:val="nil" w:sz="6" w:space="0" w:color="auto"/>
                          <w:bottom w:val="single" w:sz="12" w:space="0" w:color="000008"/>
                          <w:right w:val="nil" w:sz="6" w:space="0" w:color="auto"/>
                        </w:tcBorders>
                      </w:tcPr>
                      <w:p>
                        <w:pPr>
                          <w:pStyle w:val="TableParagraph"/>
                          <w:spacing w:line="240" w:lineRule="auto" w:before="6"/>
                          <w:ind w:right="0"/>
                          <w:jc w:val="left"/>
                          <w:rPr>
                            <w:rFonts w:ascii="宋体" w:hAnsi="宋体" w:cs="宋体" w:eastAsia="宋体" w:hint="default"/>
                            <w:sz w:val="25"/>
                            <w:szCs w:val="25"/>
                          </w:rPr>
                        </w:pPr>
                      </w:p>
                    </w:tc>
                    <w:tc>
                      <w:tcPr>
                        <w:tcW w:w="151" w:type="dxa"/>
                        <w:tcBorders>
                          <w:top w:val="nil" w:sz="6" w:space="0" w:color="auto"/>
                          <w:left w:val="nil" w:sz="6" w:space="0" w:color="auto"/>
                          <w:bottom w:val="nil" w:sz="6" w:space="0" w:color="auto"/>
                          <w:right w:val="nil" w:sz="6" w:space="0" w:color="auto"/>
                        </w:tcBorders>
                      </w:tcPr>
                      <w:p>
                        <w:pPr/>
                      </w:p>
                    </w:tc>
                    <w:tc>
                      <w:tcPr>
                        <w:tcW w:w="684" w:type="dxa"/>
                        <w:tcBorders>
                          <w:top w:val="nil" w:sz="6" w:space="0" w:color="auto"/>
                          <w:left w:val="nil" w:sz="6" w:space="0" w:color="auto"/>
                          <w:bottom w:val="single" w:sz="12" w:space="0" w:color="000008"/>
                          <w:right w:val="nil" w:sz="6" w:space="0" w:color="auto"/>
                        </w:tcBorders>
                      </w:tcPr>
                      <w:p>
                        <w:pPr>
                          <w:pStyle w:val="TableParagraph"/>
                          <w:spacing w:line="240" w:lineRule="auto" w:before="6"/>
                          <w:ind w:right="0"/>
                          <w:jc w:val="left"/>
                          <w:rPr>
                            <w:rFonts w:ascii="宋体" w:hAnsi="宋体" w:cs="宋体" w:eastAsia="宋体" w:hint="default"/>
                            <w:sz w:val="25"/>
                            <w:szCs w:val="25"/>
                          </w:rPr>
                        </w:pPr>
                      </w:p>
                    </w:tc>
                    <w:tc>
                      <w:tcPr>
                        <w:tcW w:w="137" w:type="dxa"/>
                        <w:tcBorders>
                          <w:top w:val="nil" w:sz="6" w:space="0" w:color="auto"/>
                          <w:left w:val="nil" w:sz="6" w:space="0" w:color="auto"/>
                          <w:bottom w:val="nil" w:sz="6" w:space="0" w:color="auto"/>
                          <w:right w:val="nil" w:sz="6" w:space="0" w:color="auto"/>
                        </w:tcBorders>
                      </w:tcPr>
                      <w:p>
                        <w:pPr/>
                      </w:p>
                    </w:tc>
                    <w:tc>
                      <w:tcPr>
                        <w:tcW w:w="1027" w:type="dxa"/>
                        <w:tcBorders>
                          <w:top w:val="nil" w:sz="6" w:space="0" w:color="auto"/>
                          <w:left w:val="nil" w:sz="6" w:space="0" w:color="auto"/>
                          <w:bottom w:val="single" w:sz="12" w:space="0" w:color="000008"/>
                          <w:right w:val="nil" w:sz="6" w:space="0" w:color="auto"/>
                        </w:tcBorders>
                      </w:tcPr>
                      <w:p>
                        <w:pPr>
                          <w:pStyle w:val="TableParagraph"/>
                          <w:spacing w:line="240" w:lineRule="auto" w:before="6"/>
                          <w:ind w:right="0"/>
                          <w:jc w:val="left"/>
                          <w:rPr>
                            <w:rFonts w:ascii="宋体" w:hAnsi="宋体" w:cs="宋体" w:eastAsia="宋体" w:hint="default"/>
                            <w:sz w:val="25"/>
                            <w:szCs w:val="25"/>
                          </w:rPr>
                        </w:pPr>
                      </w:p>
                    </w:tc>
                    <w:tc>
                      <w:tcPr>
                        <w:tcW w:w="257"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single" w:sz="12" w:space="0" w:color="000008"/>
                          <w:right w:val="nil" w:sz="6" w:space="0" w:color="auto"/>
                        </w:tcBorders>
                      </w:tcPr>
                      <w:p>
                        <w:pPr>
                          <w:pStyle w:val="TableParagraph"/>
                          <w:spacing w:line="240" w:lineRule="auto" w:before="6"/>
                          <w:ind w:right="0"/>
                          <w:jc w:val="left"/>
                          <w:rPr>
                            <w:rFonts w:ascii="宋体" w:hAnsi="宋体" w:cs="宋体" w:eastAsia="宋体" w:hint="default"/>
                            <w:sz w:val="25"/>
                            <w:szCs w:val="25"/>
                          </w:rPr>
                        </w:pPr>
                      </w:p>
                    </w:tc>
                    <w:tc>
                      <w:tcPr>
                        <w:tcW w:w="144"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single" w:sz="12" w:space="0" w:color="000008"/>
                          <w:right w:val="nil" w:sz="6" w:space="0" w:color="auto"/>
                        </w:tcBorders>
                      </w:tcPr>
                      <w:p>
                        <w:pPr>
                          <w:pStyle w:val="TableParagraph"/>
                          <w:spacing w:line="240" w:lineRule="auto" w:before="6"/>
                          <w:ind w:right="0"/>
                          <w:jc w:val="left"/>
                          <w:rPr>
                            <w:rFonts w:ascii="宋体" w:hAnsi="宋体" w:cs="宋体" w:eastAsia="宋体" w:hint="default"/>
                            <w:sz w:val="25"/>
                            <w:szCs w:val="25"/>
                          </w:rPr>
                        </w:pPr>
                      </w:p>
                    </w:tc>
                    <w:tc>
                      <w:tcPr>
                        <w:tcW w:w="137"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single" w:sz="12" w:space="0" w:color="000008"/>
                          <w:right w:val="nil" w:sz="6" w:space="0" w:color="auto"/>
                        </w:tcBorders>
                      </w:tcPr>
                      <w:p>
                        <w:pPr>
                          <w:pStyle w:val="TableParagraph"/>
                          <w:spacing w:line="240" w:lineRule="auto" w:before="6"/>
                          <w:ind w:right="0"/>
                          <w:jc w:val="left"/>
                          <w:rPr>
                            <w:rFonts w:ascii="宋体" w:hAnsi="宋体" w:cs="宋体" w:eastAsia="宋体" w:hint="default"/>
                            <w:sz w:val="25"/>
                            <w:szCs w:val="25"/>
                          </w:rPr>
                        </w:pPr>
                      </w:p>
                    </w:tc>
                  </w:tr>
                  <w:tr>
                    <w:trPr>
                      <w:trHeight w:val="280" w:hRule="exact"/>
                    </w:trPr>
                    <w:tc>
                      <w:tcPr>
                        <w:tcW w:w="1084" w:type="dxa"/>
                        <w:tcBorders>
                          <w:top w:val="nil" w:sz="6" w:space="0" w:color="auto"/>
                          <w:left w:val="nil" w:sz="6" w:space="0" w:color="auto"/>
                          <w:bottom w:val="nil" w:sz="6" w:space="0" w:color="auto"/>
                          <w:right w:val="nil" w:sz="6" w:space="0" w:color="auto"/>
                        </w:tcBorders>
                      </w:tcPr>
                      <w:p>
                        <w:pPr/>
                      </w:p>
                    </w:tc>
                    <w:tc>
                      <w:tcPr>
                        <w:tcW w:w="151" w:type="dxa"/>
                        <w:tcBorders>
                          <w:top w:val="nil" w:sz="6" w:space="0" w:color="auto"/>
                          <w:left w:val="nil" w:sz="6" w:space="0" w:color="auto"/>
                          <w:bottom w:val="nil" w:sz="6" w:space="0" w:color="auto"/>
                          <w:right w:val="nil" w:sz="6" w:space="0" w:color="auto"/>
                        </w:tcBorders>
                      </w:tcPr>
                      <w:p>
                        <w:pPr/>
                      </w:p>
                    </w:tc>
                    <w:tc>
                      <w:tcPr>
                        <w:tcW w:w="684"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027" w:type="dxa"/>
                        <w:tcBorders>
                          <w:top w:val="nil" w:sz="6" w:space="0" w:color="auto"/>
                          <w:left w:val="nil" w:sz="6" w:space="0" w:color="auto"/>
                          <w:bottom w:val="nil" w:sz="6" w:space="0" w:color="auto"/>
                          <w:right w:val="nil" w:sz="6" w:space="0" w:color="auto"/>
                        </w:tcBorders>
                      </w:tcPr>
                      <w:p>
                        <w:pPr/>
                      </w:p>
                    </w:tc>
                    <w:tc>
                      <w:tcPr>
                        <w:tcW w:w="257"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pacing w:val="8"/>
          <w:sz w:val="18"/>
          <w:szCs w:val="18"/>
        </w:rPr>
        <w:t>单项金额重大的其他</w:t>
      </w:r>
    </w:p>
    <w:p>
      <w:pPr>
        <w:tabs>
          <w:tab w:pos="1231" w:val="left" w:leader="none"/>
        </w:tabs>
        <w:spacing w:line="341" w:lineRule="exact" w:before="0"/>
        <w:ind w:left="123"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t>账面余额</w:t>
        <w:tab/>
      </w:r>
      <w:r>
        <w:rPr>
          <w:rFonts w:ascii="宋体" w:hAnsi="宋体" w:cs="宋体" w:eastAsia="宋体" w:hint="default"/>
          <w:position w:val="12"/>
          <w:sz w:val="18"/>
          <w:szCs w:val="18"/>
        </w:rPr>
        <w:t>占总额</w:t>
      </w:r>
      <w:r>
        <w:rPr>
          <w:rFonts w:ascii="宋体" w:hAnsi="宋体" w:cs="宋体" w:eastAsia="宋体" w:hint="default"/>
          <w:sz w:val="18"/>
          <w:szCs w:val="18"/>
        </w:rPr>
      </w:r>
    </w:p>
    <w:p>
      <w:pPr>
        <w:tabs>
          <w:tab w:pos="1531" w:val="left" w:leader="none"/>
          <w:tab w:pos="2758" w:val="left" w:leader="none"/>
        </w:tabs>
        <w:spacing w:line="341" w:lineRule="exact" w:before="0"/>
        <w:ind w:left="123"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坏账准备</w:t>
        <w:tab/>
        <w:t>账面余额</w:t>
        <w:tab/>
      </w:r>
      <w:r>
        <w:rPr>
          <w:rFonts w:ascii="宋体" w:hAnsi="宋体" w:cs="宋体" w:eastAsia="宋体" w:hint="default"/>
          <w:position w:val="12"/>
          <w:sz w:val="18"/>
          <w:szCs w:val="18"/>
        </w:rPr>
        <w:t>占总额</w:t>
      </w:r>
      <w:r>
        <w:rPr>
          <w:rFonts w:ascii="宋体" w:hAnsi="宋体" w:cs="宋体" w:eastAsia="宋体" w:hint="default"/>
          <w:sz w:val="18"/>
          <w:szCs w:val="18"/>
        </w:rPr>
      </w:r>
    </w:p>
    <w:p>
      <w:pPr>
        <w:spacing w:before="105"/>
        <w:ind w:left="123"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坏账准备</w:t>
      </w:r>
    </w:p>
    <w:p>
      <w:pPr>
        <w:spacing w:after="0"/>
        <w:jc w:val="left"/>
        <w:rPr>
          <w:rFonts w:ascii="宋体" w:hAnsi="宋体" w:cs="宋体" w:eastAsia="宋体" w:hint="default"/>
          <w:sz w:val="18"/>
          <w:szCs w:val="18"/>
        </w:rPr>
        <w:sectPr>
          <w:type w:val="continuous"/>
          <w:pgSz w:w="11910" w:h="16840"/>
          <w:pgMar w:top="1580" w:bottom="280" w:left="1660" w:right="1460"/>
          <w:cols w:num="4" w:equalWidth="0">
            <w:col w:w="1825" w:space="208"/>
            <w:col w:w="1773" w:space="236"/>
            <w:col w:w="3299" w:space="260"/>
            <w:col w:w="1189"/>
          </w:cols>
        </w:sectPr>
      </w:pPr>
    </w:p>
    <w:p>
      <w:pPr>
        <w:tabs>
          <w:tab w:pos="2902" w:val="left" w:leader="none"/>
          <w:tab w:pos="3737" w:val="left" w:leader="none"/>
          <w:tab w:pos="4899" w:val="left" w:leader="none"/>
          <w:tab w:pos="6435" w:val="left" w:leader="none"/>
          <w:tab w:pos="7287" w:val="left" w:leader="none"/>
          <w:tab w:pos="8467" w:val="left" w:leader="none"/>
        </w:tabs>
        <w:spacing w:line="292" w:lineRule="exact" w:before="0"/>
        <w:ind w:left="135" w:right="0" w:firstLine="0"/>
        <w:jc w:val="left"/>
        <w:rPr>
          <w:rFonts w:ascii="Garamond" w:hAnsi="Garamond" w:cs="Garamond" w:eastAsia="Garamond" w:hint="default"/>
          <w:sz w:val="18"/>
          <w:szCs w:val="18"/>
        </w:rPr>
      </w:pPr>
      <w:r>
        <w:rPr>
          <w:rFonts w:ascii="宋体" w:hAnsi="宋体" w:cs="宋体" w:eastAsia="宋体" w:hint="default"/>
          <w:position w:val="-12"/>
          <w:sz w:val="18"/>
          <w:szCs w:val="18"/>
        </w:rPr>
        <w:t>应收款</w:t>
        <w:tab/>
      </w:r>
      <w:r>
        <w:rPr>
          <w:rFonts w:ascii="Garamond" w:hAnsi="Garamond" w:cs="Garamond" w:eastAsia="Garamond" w:hint="default"/>
          <w:spacing w:val="-1"/>
          <w:sz w:val="18"/>
          <w:szCs w:val="18"/>
        </w:rPr>
        <w:t>--</w:t>
        <w:tab/>
        <w:t>--</w:t>
        <w:tab/>
        <w:t>--</w:t>
        <w:tab/>
        <w:t>--</w:t>
        <w:tab/>
        <w:t>--</w:t>
        <w:tab/>
        <w:t>--</w:t>
      </w:r>
    </w:p>
    <w:p>
      <w:pPr>
        <w:spacing w:line="232" w:lineRule="exact" w:before="23"/>
        <w:ind w:left="135" w:right="5318" w:hanging="12"/>
        <w:jc w:val="left"/>
        <w:rPr>
          <w:rFonts w:ascii="宋体" w:hAnsi="宋体" w:cs="宋体" w:eastAsia="宋体" w:hint="default"/>
          <w:sz w:val="18"/>
          <w:szCs w:val="18"/>
        </w:rPr>
      </w:pPr>
      <w:r>
        <w:rPr>
          <w:rFonts w:ascii="宋体" w:hAnsi="宋体" w:cs="宋体" w:eastAsia="宋体" w:hint="default"/>
          <w:w w:val="85"/>
          <w:sz w:val="18"/>
          <w:szCs w:val="18"/>
        </w:rPr>
        <w:t>单项金额不重大但按信用</w:t>
      </w:r>
      <w:r>
        <w:rPr>
          <w:rFonts w:ascii="宋体" w:hAnsi="宋体" w:cs="宋体" w:eastAsia="宋体" w:hint="default"/>
          <w:spacing w:val="-35"/>
          <w:w w:val="85"/>
          <w:sz w:val="18"/>
          <w:szCs w:val="18"/>
        </w:rPr>
        <w:t> </w:t>
      </w:r>
      <w:r>
        <w:rPr>
          <w:rFonts w:ascii="宋体" w:hAnsi="宋体" w:cs="宋体" w:eastAsia="宋体" w:hint="default"/>
          <w:spacing w:val="-35"/>
          <w:w w:val="85"/>
          <w:sz w:val="18"/>
          <w:szCs w:val="18"/>
        </w:rPr>
      </w:r>
      <w:r>
        <w:rPr>
          <w:rFonts w:ascii="宋体" w:hAnsi="宋体" w:cs="宋体" w:eastAsia="宋体" w:hint="default"/>
          <w:w w:val="85"/>
          <w:sz w:val="18"/>
          <w:szCs w:val="18"/>
        </w:rPr>
        <w:t>风险特征组合后该组合的</w:t>
      </w:r>
      <w:r>
        <w:rPr>
          <w:rFonts w:ascii="宋体" w:hAnsi="宋体" w:cs="宋体" w:eastAsia="宋体" w:hint="default"/>
          <w:sz w:val="18"/>
          <w:szCs w:val="18"/>
        </w:rPr>
      </w:r>
    </w:p>
    <w:p>
      <w:pPr>
        <w:tabs>
          <w:tab w:pos="2163" w:val="left" w:leader="none"/>
          <w:tab w:pos="3499" w:val="left" w:leader="none"/>
          <w:tab w:pos="4159" w:val="left" w:leader="none"/>
          <w:tab w:pos="5695" w:val="left" w:leader="none"/>
          <w:tab w:pos="7051" w:val="left" w:leader="none"/>
          <w:tab w:pos="7731" w:val="left" w:leader="none"/>
        </w:tabs>
        <w:spacing w:line="241" w:lineRule="exact" w:before="0"/>
        <w:ind w:left="135" w:right="0" w:firstLine="0"/>
        <w:jc w:val="left"/>
        <w:rPr>
          <w:rFonts w:ascii="Garamond" w:hAnsi="Garamond" w:cs="Garamond" w:eastAsia="Garamond" w:hint="default"/>
          <w:sz w:val="18"/>
          <w:szCs w:val="18"/>
        </w:rPr>
      </w:pPr>
      <w:r>
        <w:rPr>
          <w:rFonts w:ascii="宋体" w:hAnsi="宋体" w:cs="宋体" w:eastAsia="宋体" w:hint="default"/>
          <w:w w:val="80"/>
          <w:sz w:val="18"/>
          <w:szCs w:val="18"/>
        </w:rPr>
        <w:t>风险较大的其他应收款</w:t>
        <w:tab/>
      </w:r>
      <w:r>
        <w:rPr>
          <w:rFonts w:ascii="Garamond" w:hAnsi="Garamond" w:cs="Garamond" w:eastAsia="Garamond" w:hint="default"/>
          <w:spacing w:val="-1"/>
          <w:sz w:val="18"/>
          <w:szCs w:val="18"/>
        </w:rPr>
        <w:t>6,408,613.24</w:t>
        <w:tab/>
      </w:r>
      <w:r>
        <w:rPr>
          <w:rFonts w:ascii="Garamond" w:hAnsi="Garamond" w:cs="Garamond" w:eastAsia="Garamond" w:hint="default"/>
          <w:spacing w:val="-2"/>
          <w:sz w:val="18"/>
          <w:szCs w:val="18"/>
        </w:rPr>
        <w:t>12.98</w:t>
        <w:tab/>
      </w:r>
      <w:r>
        <w:rPr>
          <w:rFonts w:ascii="Garamond" w:hAnsi="Garamond" w:cs="Garamond" w:eastAsia="Garamond" w:hint="default"/>
          <w:spacing w:val="-1"/>
          <w:sz w:val="18"/>
          <w:szCs w:val="18"/>
        </w:rPr>
        <w:t>6,408,613.24</w:t>
        <w:tab/>
        <w:t>4,494,079.47</w:t>
        <w:tab/>
      </w:r>
      <w:r>
        <w:rPr>
          <w:rFonts w:ascii="Garamond" w:hAnsi="Garamond" w:cs="Garamond" w:eastAsia="Garamond" w:hint="default"/>
          <w:spacing w:val="-2"/>
          <w:sz w:val="18"/>
          <w:szCs w:val="18"/>
        </w:rPr>
        <w:t>15.47</w:t>
        <w:tab/>
      </w:r>
      <w:r>
        <w:rPr>
          <w:rFonts w:ascii="Garamond" w:hAnsi="Garamond" w:cs="Garamond" w:eastAsia="Garamond" w:hint="default"/>
          <w:spacing w:val="-1"/>
          <w:sz w:val="18"/>
          <w:szCs w:val="18"/>
        </w:rPr>
        <w:t>4,494,079.47</w:t>
      </w:r>
    </w:p>
    <w:p>
      <w:pPr>
        <w:spacing w:line="223" w:lineRule="exact" w:before="121"/>
        <w:ind w:left="123" w:right="0" w:firstLine="0"/>
        <w:jc w:val="left"/>
        <w:rPr>
          <w:rFonts w:ascii="宋体" w:hAnsi="宋体" w:cs="宋体" w:eastAsia="宋体" w:hint="default"/>
          <w:sz w:val="18"/>
          <w:szCs w:val="18"/>
        </w:rPr>
      </w:pPr>
      <w:r>
        <w:rPr>
          <w:rFonts w:ascii="宋体" w:hAnsi="宋体" w:cs="宋体" w:eastAsia="宋体" w:hint="default"/>
          <w:sz w:val="18"/>
          <w:szCs w:val="18"/>
        </w:rPr>
        <w:t>其他</w:t>
      </w:r>
    </w:p>
    <w:p>
      <w:pPr>
        <w:tabs>
          <w:tab w:pos="3499" w:val="left" w:leader="none"/>
          <w:tab w:pos="5295" w:val="left" w:leader="none"/>
          <w:tab w:pos="5611" w:val="left" w:leader="none"/>
          <w:tab w:pos="7051" w:val="left" w:leader="none"/>
        </w:tabs>
        <w:spacing w:line="190" w:lineRule="exact" w:before="0"/>
        <w:ind w:left="1990" w:right="0" w:firstLine="0"/>
        <w:jc w:val="left"/>
        <w:rPr>
          <w:rFonts w:ascii="Garamond" w:hAnsi="Garamond" w:cs="Garamond" w:eastAsia="Garamond" w:hint="default"/>
          <w:sz w:val="18"/>
          <w:szCs w:val="18"/>
        </w:rPr>
      </w:pPr>
      <w:r>
        <w:rPr>
          <w:rFonts w:ascii="Times New Roman"/>
          <w:sz w:val="18"/>
        </w:rPr>
      </w:r>
      <w:r>
        <w:rPr>
          <w:rFonts w:ascii="Times New Roman"/>
          <w:sz w:val="18"/>
          <w:u w:val="single" w:color="000008"/>
        </w:rPr>
        <w:t> </w:t>
      </w:r>
      <w:r>
        <w:rPr>
          <w:rFonts w:ascii="Times New Roman"/>
          <w:spacing w:val="-2"/>
          <w:sz w:val="18"/>
          <w:u w:val="single" w:color="000008"/>
        </w:rPr>
        <w:t> </w:t>
      </w:r>
      <w:r>
        <w:rPr>
          <w:rFonts w:ascii="Garamond"/>
          <w:spacing w:val="-1"/>
          <w:sz w:val="18"/>
          <w:u w:val="single" w:color="000008"/>
        </w:rPr>
        <w:t>42,982,910.75</w:t>
      </w:r>
      <w:r>
        <w:rPr>
          <w:rFonts w:ascii="Garamond"/>
          <w:spacing w:val="-1"/>
          <w:sz w:val="18"/>
        </w:rPr>
      </w:r>
      <w:r>
        <w:rPr>
          <w:rFonts w:ascii="Times New Roman"/>
          <w:spacing w:val="-1"/>
          <w:sz w:val="18"/>
        </w:rPr>
      </w:r>
      <w:r>
        <w:rPr>
          <w:rFonts w:ascii="Times New Roman"/>
          <w:spacing w:val="-1"/>
          <w:sz w:val="18"/>
          <w:u w:val="single" w:color="000008"/>
        </w:rPr>
        <w:t> </w:t>
        <w:tab/>
      </w:r>
      <w:r>
        <w:rPr>
          <w:rFonts w:ascii="Garamond"/>
          <w:spacing w:val="-2"/>
          <w:sz w:val="18"/>
          <w:u w:val="single" w:color="000008"/>
        </w:rPr>
        <w:t>87.02</w:t>
      </w:r>
      <w:r>
        <w:rPr>
          <w:rFonts w:ascii="Garamond"/>
          <w:sz w:val="18"/>
          <w:u w:val="single" w:color="000008"/>
        </w:rPr>
        <w:t>   </w:t>
      </w:r>
      <w:r>
        <w:rPr>
          <w:rFonts w:ascii="Garamond"/>
          <w:spacing w:val="25"/>
          <w:sz w:val="18"/>
          <w:u w:val="single" w:color="000008"/>
        </w:rPr>
        <w:t> </w:t>
      </w:r>
      <w:r>
        <w:rPr>
          <w:rFonts w:ascii="Garamond"/>
          <w:spacing w:val="25"/>
          <w:sz w:val="18"/>
        </w:rPr>
      </w:r>
      <w:r>
        <w:rPr>
          <w:rFonts w:ascii="Times New Roman"/>
          <w:spacing w:val="25"/>
          <w:sz w:val="18"/>
        </w:rPr>
      </w:r>
      <w:r>
        <w:rPr>
          <w:rFonts w:ascii="Times New Roman"/>
          <w:spacing w:val="25"/>
          <w:sz w:val="18"/>
          <w:u w:val="single" w:color="000008"/>
        </w:rPr>
        <w:t> </w:t>
      </w:r>
      <w:r>
        <w:rPr>
          <w:rFonts w:ascii="Garamond"/>
          <w:spacing w:val="-1"/>
          <w:sz w:val="18"/>
          <w:u w:val="single" w:color="000008"/>
        </w:rPr>
        <w:t>12,840,131.56</w:t>
      </w:r>
      <w:r>
        <w:rPr>
          <w:rFonts w:ascii="Garamond"/>
          <w:spacing w:val="-1"/>
          <w:sz w:val="18"/>
        </w:rPr>
        <w:tab/>
      </w:r>
      <w:r>
        <w:rPr>
          <w:rFonts w:ascii="Times New Roman"/>
          <w:spacing w:val="-1"/>
          <w:sz w:val="18"/>
        </w:rPr>
      </w:r>
      <w:r>
        <w:rPr>
          <w:rFonts w:ascii="Times New Roman"/>
          <w:spacing w:val="-1"/>
          <w:sz w:val="18"/>
          <w:u w:val="single" w:color="000008"/>
        </w:rPr>
        <w:t> </w:t>
        <w:tab/>
      </w:r>
      <w:r>
        <w:rPr>
          <w:rFonts w:ascii="Garamond"/>
          <w:spacing w:val="-1"/>
          <w:sz w:val="18"/>
          <w:u w:val="single" w:color="000008"/>
        </w:rPr>
        <w:t>24,551,092.62</w:t>
      </w:r>
      <w:r>
        <w:rPr>
          <w:rFonts w:ascii="Garamond"/>
          <w:spacing w:val="-1"/>
          <w:sz w:val="18"/>
        </w:rPr>
      </w:r>
      <w:r>
        <w:rPr>
          <w:rFonts w:ascii="Times New Roman"/>
          <w:spacing w:val="-1"/>
          <w:sz w:val="18"/>
        </w:rPr>
      </w:r>
      <w:r>
        <w:rPr>
          <w:rFonts w:ascii="Times New Roman"/>
          <w:spacing w:val="-1"/>
          <w:sz w:val="18"/>
          <w:u w:val="single" w:color="000008"/>
        </w:rPr>
        <w:t> </w:t>
        <w:tab/>
      </w:r>
      <w:r>
        <w:rPr>
          <w:rFonts w:ascii="Garamond"/>
          <w:spacing w:val="-2"/>
          <w:sz w:val="18"/>
          <w:u w:val="single" w:color="000008"/>
        </w:rPr>
        <w:t>84.53</w:t>
      </w:r>
      <w:r>
        <w:rPr>
          <w:rFonts w:ascii="Garamond"/>
          <w:sz w:val="18"/>
          <w:u w:val="single" w:color="000008"/>
        </w:rPr>
        <w:t>     </w:t>
      </w:r>
      <w:r>
        <w:rPr>
          <w:rFonts w:ascii="Garamond"/>
          <w:spacing w:val="41"/>
          <w:sz w:val="18"/>
          <w:u w:val="single" w:color="000008"/>
        </w:rPr>
        <w:t> </w:t>
      </w:r>
      <w:r>
        <w:rPr>
          <w:rFonts w:ascii="Garamond"/>
          <w:spacing w:val="41"/>
          <w:sz w:val="18"/>
        </w:rPr>
      </w:r>
      <w:r>
        <w:rPr>
          <w:rFonts w:ascii="Times New Roman"/>
          <w:spacing w:val="41"/>
          <w:sz w:val="18"/>
        </w:rPr>
      </w:r>
      <w:r>
        <w:rPr>
          <w:rFonts w:ascii="Times New Roman"/>
          <w:spacing w:val="41"/>
          <w:sz w:val="18"/>
          <w:u w:val="single" w:color="000008"/>
        </w:rPr>
        <w:t> </w:t>
      </w:r>
      <w:r>
        <w:rPr>
          <w:rFonts w:ascii="Garamond"/>
          <w:spacing w:val="-1"/>
          <w:sz w:val="18"/>
          <w:u w:val="single" w:color="000008"/>
        </w:rPr>
        <w:t>1,473,065.56</w:t>
      </w:r>
      <w:r>
        <w:rPr>
          <w:rFonts w:ascii="Garamond"/>
          <w:spacing w:val="-1"/>
          <w:sz w:val="18"/>
        </w:rPr>
      </w:r>
    </w:p>
    <w:p>
      <w:pPr>
        <w:tabs>
          <w:tab w:pos="5288" w:val="left" w:leader="none"/>
        </w:tabs>
        <w:spacing w:line="20" w:lineRule="exact"/>
        <w:ind w:left="1983" w:right="0" w:firstLine="0"/>
        <w:rPr>
          <w:rFonts w:ascii="Garamond" w:hAnsi="Garamond" w:cs="Garamond" w:eastAsia="Garamond" w:hint="default"/>
          <w:sz w:val="2"/>
          <w:szCs w:val="2"/>
        </w:rPr>
      </w:pPr>
      <w:r>
        <w:rPr>
          <w:rFonts w:ascii="Garamond"/>
          <w:sz w:val="2"/>
        </w:rPr>
        <w:pict>
          <v:group style="width:53.05pt;height:.6pt;mso-position-horizontal-relative:char;mso-position-vertical-relative:line" coordorigin="0,0" coordsize="1061,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w:pict>
      </w:r>
      <w:r>
        <w:rPr>
          <w:rFonts w:ascii="Garamond"/>
          <w:sz w:val="2"/>
        </w:rPr>
      </w:r>
      <w:r>
        <w:rPr>
          <w:rFonts w:ascii="Times New Roman"/>
          <w:spacing w:val="128"/>
          <w:sz w:val="2"/>
        </w:rPr>
        <w:t> </w:t>
      </w:r>
      <w:r>
        <w:rPr>
          <w:rFonts w:ascii="Garamond"/>
          <w:spacing w:val="128"/>
          <w:sz w:val="2"/>
        </w:rPr>
        <w:pict>
          <v:group style="width:34.8pt;height:.6pt;mso-position-horizontal-relative:char;mso-position-vertical-relative:line" coordorigin="0,0" coordsize="696,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w:pict>
      </w:r>
      <w:r>
        <w:rPr>
          <w:rFonts w:ascii="Garamond"/>
          <w:spacing w:val="128"/>
          <w:sz w:val="2"/>
        </w:rPr>
      </w:r>
      <w:r>
        <w:rPr>
          <w:rFonts w:ascii="Times New Roman"/>
          <w:spacing w:val="114"/>
          <w:sz w:val="2"/>
        </w:rPr>
        <w:t> </w:t>
      </w:r>
      <w:r>
        <w:rPr>
          <w:rFonts w:ascii="Garamond"/>
          <w:spacing w:val="114"/>
          <w:sz w:val="2"/>
        </w:rPr>
        <w:pict>
          <v:group style="width:52.1pt;height:.6pt;mso-position-horizontal-relative:char;mso-position-vertical-relative:line" coordorigin="0,0" coordsize="1042,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w:pict>
      </w:r>
      <w:r>
        <w:rPr>
          <w:rFonts w:ascii="Garamond"/>
          <w:spacing w:val="114"/>
          <w:sz w:val="2"/>
        </w:rPr>
      </w:r>
      <w:r>
        <w:rPr>
          <w:rFonts w:ascii="Garamond"/>
          <w:spacing w:val="114"/>
          <w:sz w:val="2"/>
        </w:rPr>
        <w:tab/>
      </w:r>
      <w:r>
        <w:rPr>
          <w:rFonts w:ascii="Garamond"/>
          <w:spacing w:val="114"/>
          <w:sz w:val="2"/>
        </w:rPr>
        <w:pict>
          <v:group style="width:64.6pt;height:.6pt;mso-position-horizontal-relative:char;mso-position-vertical-relative:line" coordorigin="0,0" coordsize="1292,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w:pict>
      </w:r>
      <w:r>
        <w:rPr>
          <w:rFonts w:ascii="Garamond"/>
          <w:spacing w:val="114"/>
          <w:sz w:val="2"/>
        </w:rPr>
      </w:r>
      <w:r>
        <w:rPr>
          <w:rFonts w:ascii="Times New Roman"/>
          <w:spacing w:val="118"/>
          <w:sz w:val="2"/>
        </w:rPr>
        <w:t> </w:t>
      </w:r>
      <w:r>
        <w:rPr>
          <w:rFonts w:ascii="Garamond"/>
          <w:spacing w:val="118"/>
          <w:sz w:val="2"/>
        </w:rPr>
        <w:pict>
          <v:group style="width:36.2pt;height:.6pt;mso-position-horizontal-relative:char;mso-position-vertical-relative:line" coordorigin="0,0" coordsize="724,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3;height:2" coordorigin="716,6" coordsize="3,2">
              <v:shape style="position:absolute;left:716;top:6;width:3;height:2" coordorigin="716,6" coordsize="3,0" path="m716,6l719,6e" filled="false" stroked="true" strokeweight=".48pt" strokecolor="#000008">
                <v:path arrowok="t"/>
              </v:shape>
            </v:group>
          </v:group>
        </w:pict>
      </w:r>
      <w:r>
        <w:rPr>
          <w:rFonts w:ascii="Garamond"/>
          <w:spacing w:val="118"/>
          <w:sz w:val="2"/>
        </w:rPr>
      </w:r>
      <w:r>
        <w:rPr>
          <w:rFonts w:ascii="Times New Roman"/>
          <w:spacing w:val="112"/>
          <w:sz w:val="2"/>
        </w:rPr>
        <w:t> </w:t>
      </w:r>
      <w:r>
        <w:rPr>
          <w:rFonts w:ascii="Garamond"/>
          <w:spacing w:val="112"/>
          <w:sz w:val="2"/>
        </w:rPr>
        <w:pict>
          <v:group style="width:52.95pt;height:.6pt;mso-position-horizontal-relative:char;mso-position-vertical-relative:line" coordorigin="0,0" coordsize="1059,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0;height:2" coordorigin="1043,6" coordsize="10,2">
              <v:shape style="position:absolute;left:1043;top:6;width:10;height:2" coordorigin="1043,6" coordsize="10,0" path="m1043,6l1052,6e" filled="false" stroked="true" strokeweight=".6pt" strokecolor="#000008">
                <v:path arrowok="t"/>
              </v:shape>
            </v:group>
          </v:group>
        </w:pict>
      </w:r>
      <w:r>
        <w:rPr>
          <w:rFonts w:ascii="Garamond"/>
          <w:spacing w:val="112"/>
          <w:sz w:val="2"/>
        </w:rPr>
      </w:r>
    </w:p>
    <w:p>
      <w:pPr>
        <w:spacing w:line="274" w:lineRule="exact" w:before="25"/>
        <w:ind w:left="790"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p>
      <w:pPr>
        <w:tabs>
          <w:tab w:pos="3415" w:val="left" w:leader="none"/>
          <w:tab w:pos="4075" w:val="left" w:leader="none"/>
          <w:tab w:pos="5611" w:val="left" w:leader="none"/>
          <w:tab w:pos="6965" w:val="left" w:leader="none"/>
          <w:tab w:pos="7731" w:val="left" w:leader="none"/>
        </w:tabs>
        <w:spacing w:line="163" w:lineRule="exact" w:before="0"/>
        <w:ind w:left="2079" w:right="0" w:firstLine="0"/>
        <w:jc w:val="left"/>
        <w:rPr>
          <w:rFonts w:ascii="Garamond" w:hAnsi="Garamond" w:cs="Garamond" w:eastAsia="Garamond" w:hint="default"/>
          <w:sz w:val="18"/>
          <w:szCs w:val="18"/>
        </w:rPr>
      </w:pPr>
      <w:r>
        <w:rPr/>
        <w:pict>
          <v:group style="position:absolute;margin-left:182.279999pt;margin-top:8.073413pt;width:52.95pt;height:1.45pt;mso-position-horizontal-relative:page;mso-position-vertical-relative:paragraph;z-index:-1237288" coordorigin="3646,161" coordsize="1059,29">
            <v:group style="position:absolute;left:3650;top:166;width:1049;height:2" coordorigin="3650,166" coordsize="1049,2">
              <v:shape style="position:absolute;left:3650;top:166;width:1049;height:2" coordorigin="3650,166" coordsize="1049,0" path="m3650,166l4699,166e" filled="false" stroked="true" strokeweight=".48pt" strokecolor="#000008">
                <v:path arrowok="t"/>
              </v:shape>
            </v:group>
            <v:group style="position:absolute;left:3650;top:185;width:1049;height:2" coordorigin="3650,185" coordsize="1049,2">
              <v:shape style="position:absolute;left:3650;top:185;width:1049;height:2" coordorigin="3650,185" coordsize="1049,0" path="m3650,185l4699,185e" filled="false" stroked="true" strokeweight=".48pt" strokecolor="#000008">
                <v:path arrowok="t"/>
              </v:shape>
            </v:group>
            <w10:wrap type="none"/>
          </v:group>
        </w:pict>
      </w:r>
      <w:r>
        <w:rPr/>
        <w:pict>
          <v:group style="position:absolute;margin-left:242.279999pt;margin-top:8.073413pt;width:34.7pt;height:1.45pt;mso-position-horizontal-relative:page;mso-position-vertical-relative:paragraph;z-index:-1237264" coordorigin="4846,161" coordsize="694,29">
            <v:group style="position:absolute;left:4850;top:166;width:684;height:2" coordorigin="4850,166" coordsize="684,2">
              <v:shape style="position:absolute;left:4850;top:166;width:684;height:2" coordorigin="4850,166" coordsize="684,0" path="m4850,166l5534,166e" filled="false" stroked="true" strokeweight=".48pt" strokecolor="#000008">
                <v:path arrowok="t"/>
              </v:shape>
            </v:group>
            <v:group style="position:absolute;left:4850;top:185;width:684;height:2" coordorigin="4850,185" coordsize="684,2">
              <v:shape style="position:absolute;left:4850;top:185;width:684;height:2" coordorigin="4850,185" coordsize="684,0" path="m4850,185l5534,185e" filled="false" stroked="true" strokeweight=".48pt" strokecolor="#000008">
                <v:path arrowok="t"/>
              </v:shape>
            </v:group>
            <w10:wrap type="none"/>
          </v:group>
        </w:pict>
      </w:r>
      <w:r>
        <w:rPr/>
        <w:pict>
          <v:group style="position:absolute;margin-left:283.320007pt;margin-top:8.073413pt;width:51.85pt;height:1.45pt;mso-position-horizontal-relative:page;mso-position-vertical-relative:paragraph;z-index:-1237240" coordorigin="5666,161" coordsize="1037,29">
            <v:group style="position:absolute;left:5671;top:166;width:1028;height:2" coordorigin="5671,166" coordsize="1028,2">
              <v:shape style="position:absolute;left:5671;top:166;width:1028;height:2" coordorigin="5671,166" coordsize="1028,0" path="m5671,166l6698,166e" filled="false" stroked="true" strokeweight=".48pt" strokecolor="#000008">
                <v:path arrowok="t"/>
              </v:shape>
            </v:group>
            <v:group style="position:absolute;left:5671;top:185;width:1028;height:2" coordorigin="5671,185" coordsize="1028,2">
              <v:shape style="position:absolute;left:5671;top:185;width:1028;height:2" coordorigin="5671,185" coordsize="1028,0" path="m5671,185l6698,185e" filled="false" stroked="true" strokeweight=".48pt" strokecolor="#000008">
                <v:path arrowok="t"/>
              </v:shape>
            </v:group>
            <w10:wrap type="none"/>
          </v:group>
        </w:pict>
      </w:r>
      <w:r>
        <w:rPr/>
        <w:pict>
          <v:group style="position:absolute;margin-left:347.519989pt;margin-top:8.073413pt;width:64.3500pt;height:1.45pt;mso-position-horizontal-relative:page;mso-position-vertical-relative:paragraph;z-index:-1237216" coordorigin="6950,161" coordsize="1287,29">
            <v:group style="position:absolute;left:6955;top:166;width:1277;height:2" coordorigin="6955,166" coordsize="1277,2">
              <v:shape style="position:absolute;left:6955;top:166;width:1277;height:2" coordorigin="6955,166" coordsize="1277,0" path="m6955,166l8232,166e" filled="false" stroked="true" strokeweight=".48pt" strokecolor="#000008">
                <v:path arrowok="t"/>
              </v:shape>
            </v:group>
            <v:group style="position:absolute;left:6955;top:185;width:1277;height:2" coordorigin="6955,185" coordsize="1277,2">
              <v:shape style="position:absolute;left:6955;top:185;width:1277;height:2" coordorigin="6955,185" coordsize="1277,0" path="m6955,185l8232,185e" filled="false" stroked="true" strokeweight=".48pt" strokecolor="#000008">
                <v:path arrowok="t"/>
              </v:shape>
            </v:group>
            <w10:wrap type="none"/>
          </v:group>
        </w:pict>
      </w:r>
      <w:r>
        <w:rPr/>
        <w:pict>
          <v:group style="position:absolute;margin-left:418.559998pt;margin-top:8.073413pt;width:36pt;height:1.45pt;mso-position-horizontal-relative:page;mso-position-vertical-relative:paragraph;z-index:-1237192" coordorigin="8371,161" coordsize="720,29">
            <v:group style="position:absolute;left:8376;top:166;width:711;height:2" coordorigin="8376,166" coordsize="711,2">
              <v:shape style="position:absolute;left:8376;top:166;width:711;height:2" coordorigin="8376,166" coordsize="711,0" path="m8376,166l9086,166e" filled="false" stroked="true" strokeweight=".48pt" strokecolor="#000008">
                <v:path arrowok="t"/>
              </v:shape>
            </v:group>
            <v:group style="position:absolute;left:8376;top:185;width:711;height:2" coordorigin="8376,185" coordsize="711,2">
              <v:shape style="position:absolute;left:8376;top:185;width:711;height:2" coordorigin="8376,185" coordsize="711,0" path="m8376,185l9086,185e" filled="false" stroked="true" strokeweight=".48pt" strokecolor="#000008">
                <v:path arrowok="t"/>
              </v:shape>
            </v:group>
            <w10:wrap type="none"/>
          </v:group>
        </w:pict>
      </w:r>
      <w:r>
        <w:rPr/>
        <w:pict>
          <v:group style="position:absolute;margin-left:460.919983pt;margin-top:8.073413pt;width:52.7pt;height:1.45pt;mso-position-horizontal-relative:page;mso-position-vertical-relative:paragraph;z-index:-1237168" coordorigin="9218,161" coordsize="1054,29">
            <v:group style="position:absolute;left:9223;top:166;width:1044;height:2" coordorigin="9223,166" coordsize="1044,2">
              <v:shape style="position:absolute;left:9223;top:166;width:1044;height:2" coordorigin="9223,166" coordsize="1044,0" path="m9223,166l10267,166e" filled="false" stroked="true" strokeweight=".48pt" strokecolor="#000008">
                <v:path arrowok="t"/>
              </v:shape>
            </v:group>
            <v:group style="position:absolute;left:9223;top:185;width:1044;height:2" coordorigin="9223,185" coordsize="1044,2">
              <v:shape style="position:absolute;left:9223;top:185;width:1044;height:2" coordorigin="9223,185" coordsize="1044,0" path="m9223,185l10267,185e" filled="false" stroked="true" strokeweight=".48pt" strokecolor="#000008">
                <v:path arrowok="t"/>
              </v:shape>
            </v:group>
            <w10:wrap type="none"/>
          </v:group>
        </w:pict>
      </w:r>
      <w:r>
        <w:rPr>
          <w:rFonts w:ascii="Garamond"/>
          <w:spacing w:val="-1"/>
          <w:sz w:val="18"/>
        </w:rPr>
        <w:t>49,391,523.99</w:t>
        <w:tab/>
      </w:r>
      <w:r>
        <w:rPr>
          <w:rFonts w:ascii="Garamond"/>
          <w:spacing w:val="-2"/>
          <w:sz w:val="18"/>
        </w:rPr>
        <w:t>100.00</w:t>
        <w:tab/>
      </w:r>
      <w:r>
        <w:rPr>
          <w:rFonts w:ascii="Garamond"/>
          <w:spacing w:val="-1"/>
          <w:sz w:val="18"/>
        </w:rPr>
        <w:t>19,248,744.80</w:t>
        <w:tab/>
        <w:t>29,045,172.09</w:t>
        <w:tab/>
      </w:r>
      <w:r>
        <w:rPr>
          <w:rFonts w:ascii="Garamond"/>
          <w:spacing w:val="-2"/>
          <w:sz w:val="18"/>
        </w:rPr>
        <w:t>100.00</w:t>
        <w:tab/>
      </w:r>
      <w:r>
        <w:rPr>
          <w:rFonts w:ascii="Garamond"/>
          <w:spacing w:val="-1"/>
          <w:sz w:val="18"/>
        </w:rPr>
        <w:t>5,967,145.03</w:t>
      </w:r>
    </w:p>
    <w:p>
      <w:pPr>
        <w:pStyle w:val="BodyText"/>
        <w:spacing w:line="281" w:lineRule="exact"/>
        <w:ind w:left="440" w:right="320"/>
        <w:jc w:val="center"/>
      </w:pPr>
      <w:r>
        <w:rPr>
          <w:spacing w:val="-2"/>
          <w:w w:val="95"/>
        </w:rPr>
        <w:t>（</w:t>
      </w:r>
      <w:r>
        <w:rPr>
          <w:rFonts w:ascii="Garamond" w:hAnsi="Garamond" w:cs="Garamond" w:eastAsia="Garamond" w:hint="default"/>
          <w:spacing w:val="-2"/>
          <w:w w:val="95"/>
        </w:rPr>
        <w:t>3</w:t>
      </w:r>
      <w:r>
        <w:rPr>
          <w:spacing w:val="-2"/>
          <w:w w:val="95"/>
        </w:rPr>
        <w:t>）</w:t>
      </w:r>
      <w:r>
        <w:rPr>
          <w:rFonts w:ascii="Garamond" w:hAnsi="Garamond" w:cs="Garamond" w:eastAsia="Garamond" w:hint="default"/>
          <w:spacing w:val="-2"/>
          <w:w w:val="95"/>
        </w:rPr>
        <w:t>2008</w:t>
      </w:r>
      <w:r>
        <w:rPr>
          <w:rFonts w:ascii="Garamond" w:hAnsi="Garamond" w:cs="Garamond" w:eastAsia="Garamond" w:hint="default"/>
          <w:w w:val="95"/>
        </w:rPr>
        <w:t> </w:t>
      </w:r>
      <w:r>
        <w:rPr>
          <w:w w:val="95"/>
        </w:rPr>
        <w:t>年 </w:t>
      </w:r>
      <w:r>
        <w:rPr>
          <w:rFonts w:ascii="Garamond" w:hAnsi="Garamond" w:cs="Garamond" w:eastAsia="Garamond" w:hint="default"/>
          <w:spacing w:val="-1"/>
          <w:w w:val="95"/>
        </w:rPr>
        <w:t>12</w:t>
      </w:r>
      <w:r>
        <w:rPr>
          <w:rFonts w:ascii="Garamond" w:hAnsi="Garamond" w:cs="Garamond" w:eastAsia="Garamond" w:hint="default"/>
          <w:w w:val="95"/>
        </w:rPr>
        <w:t> </w:t>
      </w:r>
      <w:r>
        <w:rPr>
          <w:w w:val="95"/>
        </w:rPr>
        <w:t>月 </w:t>
      </w:r>
      <w:r>
        <w:rPr>
          <w:rFonts w:ascii="Garamond" w:hAnsi="Garamond" w:cs="Garamond" w:eastAsia="Garamond" w:hint="default"/>
          <w:spacing w:val="-1"/>
          <w:w w:val="95"/>
        </w:rPr>
        <w:t>31</w:t>
      </w:r>
      <w:r>
        <w:rPr>
          <w:rFonts w:ascii="Garamond" w:hAnsi="Garamond" w:cs="Garamond" w:eastAsia="Garamond" w:hint="default"/>
          <w:w w:val="95"/>
        </w:rPr>
        <w:t> </w:t>
      </w:r>
      <w:r>
        <w:rPr>
          <w:spacing w:val="-2"/>
          <w:w w:val="95"/>
        </w:rPr>
        <w:t>日其他应收款中欠款金额前五名占其他应收款总额的比例为</w:t>
      </w:r>
      <w:r>
        <w:rPr>
          <w:spacing w:val="7"/>
          <w:w w:val="95"/>
        </w:rPr>
        <w:t> </w:t>
      </w:r>
      <w:r>
        <w:rPr>
          <w:rFonts w:ascii="Garamond" w:hAnsi="Garamond" w:cs="Garamond" w:eastAsia="Garamond" w:hint="default"/>
          <w:spacing w:val="-1"/>
          <w:w w:val="95"/>
        </w:rPr>
        <w:t>96.29%</w:t>
      </w:r>
      <w:r>
        <w:rPr>
          <w:spacing w:val="-1"/>
          <w:w w:val="95"/>
        </w:rPr>
        <w:t>；</w:t>
      </w:r>
      <w:r>
        <w:rPr>
          <w:spacing w:val="-1"/>
        </w:rPr>
      </w:r>
    </w:p>
    <w:p>
      <w:pPr>
        <w:pStyle w:val="BodyText"/>
        <w:spacing w:line="286" w:lineRule="exact"/>
        <w:ind w:left="440" w:right="315"/>
        <w:jc w:val="center"/>
      </w:pPr>
      <w:r>
        <w:rPr/>
        <w:t>（</w:t>
      </w:r>
      <w:r>
        <w:rPr>
          <w:rFonts w:ascii="Garamond" w:hAnsi="Garamond" w:cs="Garamond" w:eastAsia="Garamond" w:hint="default"/>
        </w:rPr>
        <w:t>4</w:t>
      </w:r>
      <w:r>
        <w:rPr/>
        <w:t>）其他应收款期末余额中无有持公司</w:t>
      </w:r>
      <w:r>
        <w:rPr>
          <w:spacing w:val="-60"/>
        </w:rPr>
        <w:t> </w:t>
      </w:r>
      <w:r>
        <w:rPr>
          <w:rFonts w:ascii="Garamond" w:hAnsi="Garamond" w:cs="Garamond" w:eastAsia="Garamond" w:hint="default"/>
        </w:rPr>
        <w:t>5%(</w:t>
      </w:r>
      <w:r>
        <w:rPr/>
        <w:t>含</w:t>
      </w:r>
      <w:r>
        <w:rPr>
          <w:spacing w:val="-58"/>
        </w:rPr>
        <w:t> </w:t>
      </w:r>
      <w:r>
        <w:rPr>
          <w:rFonts w:ascii="Garamond" w:hAnsi="Garamond" w:cs="Garamond" w:eastAsia="Garamond" w:hint="default"/>
        </w:rPr>
        <w:t>5%)</w:t>
      </w:r>
      <w:r>
        <w:rPr/>
        <w:t>以上表决权股份的股东单位欠款。</w:t>
      </w:r>
    </w:p>
    <w:p>
      <w:pPr>
        <w:spacing w:after="0" w:line="286" w:lineRule="exact"/>
        <w:jc w:val="center"/>
        <w:sectPr>
          <w:type w:val="continuous"/>
          <w:pgSz w:w="11910" w:h="16840"/>
          <w:pgMar w:top="1580" w:bottom="280" w:left="1660" w:right="1460"/>
        </w:sectPr>
      </w:pPr>
    </w:p>
    <w:p>
      <w:pPr>
        <w:pStyle w:val="BodyText"/>
        <w:tabs>
          <w:tab w:pos="11969" w:val="left" w:leader="none"/>
        </w:tabs>
        <w:spacing w:line="240" w:lineRule="auto" w:before="16"/>
        <w:ind w:left="118" w:right="0"/>
        <w:jc w:val="left"/>
      </w:pPr>
      <w:r>
        <w:rPr/>
        <w:pict>
          <v:group style="position:absolute;margin-left:70.919998pt;margin-top:14.383643pt;width:700.2pt;height:.1pt;mso-position-horizontal-relative:page;mso-position-vertical-relative:paragraph;z-index:-1236880" coordorigin="1418,288" coordsize="14004,2">
            <v:shape style="position:absolute;left:1418;top:288;width:14004;height:2" coordorigin="1418,288" coordsize="14004,0" path="m1418,288l15422,288e" filled="false" stroked="true" strokeweight=".48pt" strokecolor="#000000">
              <v:path arrowok="t"/>
            </v:shape>
            <w10:wrap type="none"/>
          </v:group>
        </w:pict>
      </w:r>
      <w:r>
        <w:rPr>
          <w:spacing w:val="-3"/>
        </w:rPr>
        <w:t>深圳市深信泰丰（集团）股份有限公司</w:t>
        <w:tab/>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年度财务报表附注</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BodyText"/>
        <w:spacing w:line="240" w:lineRule="auto" w:before="36"/>
        <w:ind w:left="579" w:right="0"/>
        <w:jc w:val="left"/>
        <w:rPr>
          <w:rFonts w:ascii="宋体" w:hAnsi="宋体" w:cs="宋体" w:eastAsia="宋体" w:hint="default"/>
        </w:rPr>
      </w:pPr>
      <w:r>
        <w:rPr>
          <w:rFonts w:ascii="宋体" w:hAnsi="宋体" w:cs="宋体" w:eastAsia="宋体" w:hint="default"/>
        </w:rPr>
        <w:t>2、长期股权投资</w:t>
      </w:r>
    </w:p>
    <w:p>
      <w:pPr>
        <w:spacing w:line="240" w:lineRule="auto" w:before="12"/>
        <w:rPr>
          <w:rFonts w:ascii="宋体" w:hAnsi="宋体" w:cs="宋体" w:eastAsia="宋体" w:hint="default"/>
          <w:sz w:val="19"/>
          <w:szCs w:val="19"/>
        </w:rPr>
      </w:pPr>
    </w:p>
    <w:p>
      <w:pPr>
        <w:pStyle w:val="BodyText"/>
        <w:spacing w:line="240" w:lineRule="auto"/>
        <w:ind w:left="538" w:right="0"/>
        <w:jc w:val="left"/>
      </w:pPr>
      <w:r>
        <w:rPr/>
        <w:t>（</w:t>
      </w:r>
      <w:r>
        <w:rPr>
          <w:rFonts w:ascii="Garamond" w:hAnsi="Garamond" w:cs="Garamond" w:eastAsia="Garamond" w:hint="default"/>
        </w:rPr>
        <w:t>1</w:t>
      </w:r>
      <w:r>
        <w:rPr/>
        <w:t>）长期股权投资类别</w:t>
      </w:r>
    </w:p>
    <w:p>
      <w:pPr>
        <w:spacing w:line="240" w:lineRule="auto" w:before="6"/>
        <w:rPr>
          <w:rFonts w:ascii="宋体" w:hAnsi="宋体" w:cs="宋体" w:eastAsia="宋体" w:hint="default"/>
          <w:sz w:val="10"/>
          <w:szCs w:val="10"/>
        </w:rPr>
      </w:pPr>
    </w:p>
    <w:p>
      <w:pPr>
        <w:tabs>
          <w:tab w:pos="5285" w:val="left" w:leader="none"/>
          <w:tab w:pos="8261" w:val="left" w:leader="none"/>
          <w:tab w:pos="8496" w:val="left" w:leader="none"/>
          <w:tab w:pos="10805" w:val="left" w:leader="none"/>
          <w:tab w:pos="13896" w:val="left" w:leader="none"/>
        </w:tabs>
        <w:spacing w:line="173" w:lineRule="exact" w:before="89"/>
        <w:ind w:left="3096" w:right="0" w:firstLine="0"/>
        <w:jc w:val="center"/>
        <w:rPr>
          <w:rFonts w:ascii="Garamond" w:hAnsi="Garamond" w:cs="Garamond" w:eastAsia="Garamond" w:hint="default"/>
          <w:sz w:val="18"/>
          <w:szCs w:val="18"/>
        </w:rPr>
      </w:pPr>
      <w:r>
        <w:rPr>
          <w:rFonts w:ascii="Times New Roman"/>
          <w:sz w:val="18"/>
        </w:rPr>
      </w:r>
      <w:r>
        <w:rPr>
          <w:rFonts w:ascii="Times New Roman"/>
          <w:sz w:val="18"/>
          <w:u w:val="single" w:color="000008"/>
        </w:rPr>
        <w:t> </w:t>
        <w:tab/>
      </w:r>
      <w:r>
        <w:rPr>
          <w:rFonts w:ascii="Garamond"/>
          <w:spacing w:val="-1"/>
          <w:sz w:val="18"/>
          <w:u w:val="single" w:color="000008"/>
        </w:rPr>
        <w:t>2008-12-31</w:t>
        <w:tab/>
      </w:r>
      <w:r>
        <w:rPr>
          <w:rFonts w:ascii="Garamond"/>
          <w:spacing w:val="-1"/>
          <w:sz w:val="18"/>
        </w:rPr>
        <w:tab/>
      </w:r>
      <w:r>
        <w:rPr>
          <w:rFonts w:ascii="Times New Roman"/>
          <w:spacing w:val="-1"/>
          <w:sz w:val="18"/>
        </w:rPr>
      </w:r>
      <w:r>
        <w:rPr>
          <w:rFonts w:ascii="Times New Roman"/>
          <w:spacing w:val="-1"/>
          <w:sz w:val="18"/>
          <w:u w:val="single" w:color="000008"/>
        </w:rPr>
        <w:t> </w:t>
        <w:tab/>
      </w:r>
      <w:r>
        <w:rPr>
          <w:rFonts w:ascii="Garamond"/>
          <w:spacing w:val="-1"/>
          <w:sz w:val="18"/>
          <w:u w:val="single" w:color="000008"/>
        </w:rPr>
        <w:t>2007-12-31</w:t>
        <w:tab/>
      </w:r>
      <w:r>
        <w:rPr>
          <w:rFonts w:ascii="Garamond"/>
          <w:spacing w:val="-1"/>
          <w:sz w:val="18"/>
        </w:rPr>
      </w:r>
    </w:p>
    <w:p>
      <w:pPr>
        <w:spacing w:line="197" w:lineRule="exact" w:before="0"/>
        <w:ind w:left="1294" w:right="0" w:firstLine="0"/>
        <w:jc w:val="left"/>
        <w:rPr>
          <w:rFonts w:ascii="宋体" w:hAnsi="宋体" w:cs="宋体" w:eastAsia="宋体" w:hint="default"/>
          <w:sz w:val="18"/>
          <w:szCs w:val="18"/>
        </w:rPr>
      </w:pPr>
      <w:r>
        <w:rPr>
          <w:rFonts w:ascii="宋体" w:hAnsi="宋体" w:cs="宋体" w:eastAsia="宋体" w:hint="default"/>
          <w:spacing w:val="6"/>
          <w:sz w:val="18"/>
          <w:szCs w:val="18"/>
        </w:rPr>
        <w:t>项目</w:t>
      </w:r>
    </w:p>
    <w:p>
      <w:pPr>
        <w:tabs>
          <w:tab w:pos="4685" w:val="left" w:leader="none"/>
          <w:tab w:pos="6653" w:val="left" w:leader="none"/>
          <w:tab w:pos="8542" w:val="left" w:leader="none"/>
          <w:tab w:pos="10174" w:val="left" w:leader="none"/>
          <w:tab w:pos="12262" w:val="left" w:leader="none"/>
        </w:tabs>
        <w:spacing w:line="226" w:lineRule="exact" w:before="0"/>
        <w:ind w:left="3082" w:right="0" w:firstLine="0"/>
        <w:jc w:val="center"/>
        <w:rPr>
          <w:rFonts w:ascii="宋体" w:hAnsi="宋体" w:cs="宋体" w:eastAsia="宋体" w:hint="default"/>
          <w:sz w:val="18"/>
          <w:szCs w:val="18"/>
        </w:rPr>
      </w:pPr>
      <w:r>
        <w:rPr>
          <w:rFonts w:ascii="宋体" w:hAnsi="宋体" w:cs="宋体" w:eastAsia="宋体" w:hint="default"/>
          <w:spacing w:val="6"/>
          <w:sz w:val="18"/>
          <w:szCs w:val="18"/>
        </w:rPr>
        <w:t>金额</w:t>
        <w:tab/>
      </w:r>
      <w:r>
        <w:rPr>
          <w:rFonts w:ascii="宋体" w:hAnsi="宋体" w:cs="宋体" w:eastAsia="宋体" w:hint="default"/>
          <w:spacing w:val="10"/>
          <w:sz w:val="18"/>
          <w:szCs w:val="18"/>
        </w:rPr>
        <w:t>减值准备</w:t>
        <w:tab/>
      </w:r>
      <w:r>
        <w:rPr>
          <w:rFonts w:ascii="宋体" w:hAnsi="宋体" w:cs="宋体" w:eastAsia="宋体" w:hint="default"/>
          <w:spacing w:val="6"/>
          <w:sz w:val="18"/>
          <w:szCs w:val="18"/>
        </w:rPr>
        <w:t>净额</w:t>
        <w:tab/>
        <w:t>金额</w:t>
        <w:tab/>
      </w:r>
      <w:r>
        <w:rPr>
          <w:rFonts w:ascii="宋体" w:hAnsi="宋体" w:cs="宋体" w:eastAsia="宋体" w:hint="default"/>
          <w:spacing w:val="10"/>
          <w:sz w:val="18"/>
          <w:szCs w:val="18"/>
        </w:rPr>
        <w:t>减值准备</w:t>
        <w:tab/>
      </w:r>
      <w:r>
        <w:rPr>
          <w:rFonts w:ascii="宋体" w:hAnsi="宋体" w:cs="宋体" w:eastAsia="宋体" w:hint="default"/>
          <w:spacing w:val="6"/>
          <w:sz w:val="18"/>
          <w:szCs w:val="18"/>
        </w:rPr>
        <w:t>净额</w:t>
      </w:r>
    </w:p>
    <w:p>
      <w:pPr>
        <w:tabs>
          <w:tab w:pos="3293" w:val="left" w:leader="none"/>
          <w:tab w:pos="5151" w:val="left" w:leader="none"/>
          <w:tab w:pos="6893" w:val="left" w:leader="none"/>
          <w:tab w:pos="8693" w:val="left" w:leader="none"/>
          <w:tab w:pos="10673" w:val="left" w:leader="none"/>
          <w:tab w:pos="12473" w:val="left" w:leader="none"/>
        </w:tabs>
        <w:spacing w:line="20" w:lineRule="exact"/>
        <w:ind w:left="125" w:right="0" w:firstLine="0"/>
        <w:rPr>
          <w:rFonts w:ascii="宋体" w:hAnsi="宋体" w:cs="宋体" w:eastAsia="宋体" w:hint="default"/>
          <w:sz w:val="2"/>
          <w:szCs w:val="2"/>
        </w:rPr>
      </w:pPr>
      <w:r>
        <w:rPr>
          <w:rFonts w:ascii="宋体"/>
          <w:sz w:val="2"/>
        </w:rPr>
        <w:pict>
          <v:group style="width:140.9pt;height:.5pt;mso-position-horizontal-relative:char;mso-position-vertical-relative:line" coordorigin="0,0" coordsize="2818,10">
            <v:group style="position:absolute;left:5;top:5;width:2808;height:2" coordorigin="5,5" coordsize="2808,2">
              <v:shape style="position:absolute;left:5;top:5;width:2808;height:2" coordorigin="5,5" coordsize="2808,0" path="m5,5l2813,5e" filled="false" stroked="true" strokeweight=".48pt" strokecolor="#000008">
                <v:path arrowok="t"/>
              </v:shape>
            </v:group>
          </v:group>
        </w:pict>
      </w:r>
      <w:r>
        <w:rPr>
          <w:rFonts w:ascii="宋体"/>
          <w:sz w:val="2"/>
        </w:rPr>
      </w:r>
      <w:r>
        <w:rPr>
          <w:rFonts w:ascii="宋体"/>
          <w:sz w:val="2"/>
        </w:rPr>
        <w:tab/>
      </w:r>
      <w:r>
        <w:rPr>
          <w:rFonts w:ascii="宋体"/>
          <w:sz w:val="2"/>
        </w:rPr>
        <w:pict>
          <v:group style="width:81.5pt;height:.5pt;mso-position-horizontal-relative:char;mso-position-vertical-relative:line" coordorigin="0,0" coordsize="1630,10">
            <v:group style="position:absolute;left:5;top:5;width:1620;height:2" coordorigin="5,5" coordsize="1620,2">
              <v:shape style="position:absolute;left:5;top:5;width:1620;height:2" coordorigin="5,5" coordsize="1620,0" path="m5,5l1625,5e" filled="false" stroked="true" strokeweight=".48pt" strokecolor="#000008">
                <v:path arrowok="t"/>
              </v:shape>
            </v:group>
          </v:group>
        </w:pict>
      </w:r>
      <w:r>
        <w:rPr>
          <w:rFonts w:ascii="宋体"/>
          <w:sz w:val="2"/>
        </w:rPr>
      </w:r>
      <w:r>
        <w:rPr>
          <w:rFonts w:ascii="宋体"/>
          <w:sz w:val="2"/>
        </w:rPr>
        <w:tab/>
      </w:r>
      <w:r>
        <w:rPr>
          <w:rFonts w:ascii="宋体"/>
          <w:sz w:val="2"/>
        </w:rPr>
        <w:pict>
          <v:group style="width:75.850pt;height:.5pt;mso-position-horizontal-relative:char;mso-position-vertical-relative:line" coordorigin="0,0" coordsize="1517,10">
            <v:group style="position:absolute;left:5;top:5;width:1508;height:2" coordorigin="5,5" coordsize="1508,2">
              <v:shape style="position:absolute;left:5;top:5;width:1508;height:2" coordorigin="5,5" coordsize="1508,0" path="m5,5l1512,5e" filled="false" stroked="true" strokeweight=".48pt" strokecolor="#000008">
                <v:path arrowok="t"/>
              </v:shape>
            </v:group>
          </v:group>
        </w:pict>
      </w:r>
      <w:r>
        <w:rPr>
          <w:rFonts w:ascii="宋体"/>
          <w:sz w:val="2"/>
        </w:rPr>
      </w:r>
      <w:r>
        <w:rPr>
          <w:rFonts w:ascii="宋体"/>
          <w:sz w:val="2"/>
        </w:rPr>
        <w:tab/>
      </w:r>
      <w:r>
        <w:rPr>
          <w:rFonts w:ascii="宋体"/>
          <w:sz w:val="2"/>
        </w:rPr>
        <w:pict>
          <v:group style="width:78.75pt;height:.5pt;mso-position-horizontal-relative:char;mso-position-vertical-relative:line" coordorigin="0,0" coordsize="1575,10">
            <v:group style="position:absolute;left:5;top:5;width:1565;height:2" coordorigin="5,5" coordsize="1565,2">
              <v:shape style="position:absolute;left:5;top:5;width:1565;height:2" coordorigin="5,5" coordsize="1565,0" path="m5,5l1570,5e" filled="false" stroked="true" strokeweight=".48pt" strokecolor="#000008">
                <v:path arrowok="t"/>
              </v:shape>
            </v:group>
          </v:group>
        </w:pict>
      </w:r>
      <w:r>
        <w:rPr>
          <w:rFonts w:ascii="宋体"/>
          <w:sz w:val="2"/>
        </w:rPr>
      </w:r>
      <w:r>
        <w:rPr>
          <w:rFonts w:ascii="宋体"/>
          <w:sz w:val="2"/>
        </w:rPr>
        <w:tab/>
      </w:r>
      <w:r>
        <w:rPr>
          <w:rFonts w:ascii="宋体"/>
          <w:sz w:val="2"/>
        </w:rPr>
        <w:pict>
          <v:group style="width:87.75pt;height:.5pt;mso-position-horizontal-relative:char;mso-position-vertical-relative:line" coordorigin="0,0" coordsize="1755,10">
            <v:group style="position:absolute;left:5;top:5;width:1745;height:2" coordorigin="5,5" coordsize="1745,2">
              <v:shape style="position:absolute;left:5;top:5;width:1745;height:2" coordorigin="5,5" coordsize="1745,0" path="m5,5l1750,5e" filled="false" stroked="true" strokeweight=".48pt" strokecolor="#000008">
                <v:path arrowok="t"/>
              </v:shape>
            </v:group>
          </v:group>
        </w:pict>
      </w:r>
      <w:r>
        <w:rPr>
          <w:rFonts w:ascii="宋体"/>
          <w:sz w:val="2"/>
        </w:rPr>
      </w:r>
      <w:r>
        <w:rPr>
          <w:rFonts w:ascii="宋体"/>
          <w:sz w:val="2"/>
        </w:rPr>
        <w:tab/>
      </w:r>
      <w:r>
        <w:rPr>
          <w:rFonts w:ascii="宋体"/>
          <w:sz w:val="2"/>
        </w:rPr>
        <w:pict>
          <v:group style="width:72.5pt;height:.5pt;mso-position-horizontal-relative:char;mso-position-vertical-relative:line" coordorigin="0,0" coordsize="1450,10">
            <v:group style="position:absolute;left:5;top:5;width:1440;height:2" coordorigin="5,5" coordsize="1440,2">
              <v:shape style="position:absolute;left:5;top:5;width:1440;height:2" coordorigin="5,5" coordsize="1440,0" path="m5,5l1445,5e" filled="false" stroked="true" strokeweight=".48pt" strokecolor="#000008">
                <v:path arrowok="t"/>
              </v:shape>
            </v:group>
          </v:group>
        </w:pict>
      </w:r>
      <w:r>
        <w:rPr>
          <w:rFonts w:ascii="宋体"/>
          <w:sz w:val="2"/>
        </w:rPr>
      </w:r>
      <w:r>
        <w:rPr>
          <w:rFonts w:ascii="宋体"/>
          <w:sz w:val="2"/>
        </w:rPr>
        <w:tab/>
      </w:r>
      <w:r>
        <w:rPr>
          <w:rFonts w:ascii="宋体"/>
          <w:sz w:val="2"/>
        </w:rPr>
        <w:pict>
          <v:group style="width:81.5pt;height:.5pt;mso-position-horizontal-relative:char;mso-position-vertical-relative:line" coordorigin="0,0" coordsize="1630,10">
            <v:group style="position:absolute;left:5;top:5;width:1620;height:2" coordorigin="5,5" coordsize="1620,2">
              <v:shape style="position:absolute;left:5;top:5;width:1620;height:2" coordorigin="5,5" coordsize="1620,0" path="m5,5l1625,5e" filled="false" stroked="true" strokeweight=".48pt" strokecolor="#000008">
                <v:path arrowok="t"/>
              </v:shape>
            </v:group>
          </v:group>
        </w:pict>
      </w:r>
      <w:r>
        <w:rPr>
          <w:rFonts w:ascii="宋体"/>
          <w:sz w:val="2"/>
        </w:rPr>
      </w:r>
    </w:p>
    <w:p>
      <w:pPr>
        <w:spacing w:line="240" w:lineRule="auto" w:before="7"/>
        <w:rPr>
          <w:rFonts w:ascii="宋体" w:hAnsi="宋体" w:cs="宋体" w:eastAsia="宋体" w:hint="default"/>
          <w:sz w:val="7"/>
          <w:szCs w:val="7"/>
        </w:rPr>
      </w:pPr>
    </w:p>
    <w:tbl>
      <w:tblPr>
        <w:tblW w:w="0" w:type="auto"/>
        <w:jc w:val="left"/>
        <w:tblInd w:w="112" w:type="dxa"/>
        <w:tblLayout w:type="fixed"/>
        <w:tblCellMar>
          <w:top w:w="0" w:type="dxa"/>
          <w:left w:w="0" w:type="dxa"/>
          <w:bottom w:w="0" w:type="dxa"/>
          <w:right w:w="0" w:type="dxa"/>
        </w:tblCellMar>
        <w:tblLook w:val="01E0"/>
      </w:tblPr>
      <w:tblGrid>
        <w:gridCol w:w="2380"/>
        <w:gridCol w:w="2518"/>
        <w:gridCol w:w="1744"/>
        <w:gridCol w:w="1801"/>
        <w:gridCol w:w="1978"/>
        <w:gridCol w:w="1739"/>
        <w:gridCol w:w="1810"/>
      </w:tblGrid>
      <w:tr>
        <w:trPr>
          <w:trHeight w:val="401" w:hRule="exact"/>
        </w:trPr>
        <w:tc>
          <w:tcPr>
            <w:tcW w:w="238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pacing w:val="12"/>
                <w:sz w:val="18"/>
                <w:szCs w:val="18"/>
              </w:rPr>
              <w:t>对子公司投资</w:t>
            </w:r>
          </w:p>
        </w:tc>
        <w:tc>
          <w:tcPr>
            <w:tcW w:w="251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49"/>
              <w:jc w:val="right"/>
              <w:rPr>
                <w:rFonts w:ascii="Garamond" w:hAnsi="Garamond" w:cs="Garamond" w:eastAsia="Garamond" w:hint="default"/>
                <w:sz w:val="18"/>
                <w:szCs w:val="18"/>
              </w:rPr>
            </w:pPr>
            <w:r>
              <w:rPr>
                <w:rFonts w:ascii="Garamond"/>
                <w:spacing w:val="5"/>
                <w:sz w:val="18"/>
              </w:rPr>
              <w:t>644,045,000.00</w:t>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50"/>
              <w:jc w:val="right"/>
              <w:rPr>
                <w:rFonts w:ascii="Garamond" w:hAnsi="Garamond" w:cs="Garamond" w:eastAsia="Garamond" w:hint="default"/>
                <w:sz w:val="18"/>
                <w:szCs w:val="18"/>
              </w:rPr>
            </w:pPr>
            <w:r>
              <w:rPr>
                <w:rFonts w:ascii="Garamond"/>
                <w:spacing w:val="5"/>
                <w:sz w:val="18"/>
              </w:rPr>
              <w:t>421,470,000.00</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51"/>
              <w:jc w:val="right"/>
              <w:rPr>
                <w:rFonts w:ascii="Garamond" w:hAnsi="Garamond" w:cs="Garamond" w:eastAsia="Garamond" w:hint="default"/>
                <w:sz w:val="18"/>
                <w:szCs w:val="18"/>
              </w:rPr>
            </w:pPr>
            <w:r>
              <w:rPr>
                <w:rFonts w:ascii="Garamond"/>
                <w:spacing w:val="5"/>
                <w:sz w:val="18"/>
              </w:rPr>
              <w:t>222,575,000.00</w:t>
            </w: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49"/>
              <w:jc w:val="right"/>
              <w:rPr>
                <w:rFonts w:ascii="Garamond" w:hAnsi="Garamond" w:cs="Garamond" w:eastAsia="Garamond" w:hint="default"/>
                <w:sz w:val="18"/>
                <w:szCs w:val="18"/>
              </w:rPr>
            </w:pPr>
            <w:r>
              <w:rPr>
                <w:rFonts w:ascii="Garamond"/>
                <w:spacing w:val="5"/>
                <w:sz w:val="18"/>
              </w:rPr>
              <w:t>644,045,000.00</w:t>
            </w:r>
          </w:p>
        </w:tc>
        <w:tc>
          <w:tcPr>
            <w:tcW w:w="173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10"/>
              <w:jc w:val="right"/>
              <w:rPr>
                <w:rFonts w:ascii="Garamond" w:hAnsi="Garamond" w:cs="Garamond" w:eastAsia="Garamond" w:hint="default"/>
                <w:sz w:val="18"/>
                <w:szCs w:val="18"/>
              </w:rPr>
            </w:pPr>
            <w:r>
              <w:rPr>
                <w:rFonts w:ascii="Garamond"/>
                <w:spacing w:val="5"/>
                <w:sz w:val="18"/>
              </w:rPr>
              <w:t>421,470,000.00</w:t>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40"/>
              <w:jc w:val="right"/>
              <w:rPr>
                <w:rFonts w:ascii="Garamond" w:hAnsi="Garamond" w:cs="Garamond" w:eastAsia="Garamond" w:hint="default"/>
                <w:sz w:val="18"/>
                <w:szCs w:val="18"/>
              </w:rPr>
            </w:pPr>
            <w:r>
              <w:rPr>
                <w:rFonts w:ascii="Garamond"/>
                <w:spacing w:val="5"/>
                <w:sz w:val="18"/>
              </w:rPr>
              <w:t>222,575,000.00</w:t>
            </w:r>
          </w:p>
        </w:tc>
      </w:tr>
      <w:tr>
        <w:trPr>
          <w:trHeight w:val="406" w:hRule="exact"/>
        </w:trPr>
        <w:tc>
          <w:tcPr>
            <w:tcW w:w="238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pacing w:val="12"/>
                <w:sz w:val="18"/>
                <w:szCs w:val="18"/>
              </w:rPr>
              <w:t>对其他企业投资</w:t>
            </w:r>
          </w:p>
        </w:tc>
        <w:tc>
          <w:tcPr>
            <w:tcW w:w="2518" w:type="dxa"/>
            <w:tcBorders>
              <w:top w:val="nil" w:sz="6" w:space="0" w:color="auto"/>
              <w:left w:val="nil" w:sz="6" w:space="0" w:color="auto"/>
              <w:bottom w:val="nil" w:sz="6" w:space="0" w:color="auto"/>
              <w:right w:val="nil" w:sz="6" w:space="0" w:color="auto"/>
            </w:tcBorders>
          </w:tcPr>
          <w:p>
            <w:pPr>
              <w:pStyle w:val="TableParagraph"/>
              <w:tabs>
                <w:tab w:pos="513" w:val="left" w:leader="none"/>
              </w:tabs>
              <w:spacing w:line="240" w:lineRule="auto" w:before="104"/>
              <w:ind w:right="149"/>
              <w:jc w:val="right"/>
              <w:rPr>
                <w:rFonts w:ascii="Garamond" w:hAnsi="Garamond" w:cs="Garamond" w:eastAsia="Garamond" w:hint="default"/>
                <w:sz w:val="18"/>
                <w:szCs w:val="18"/>
              </w:rPr>
            </w:pPr>
            <w:r>
              <w:rPr>
                <w:rFonts w:ascii="Times New Roman"/>
                <w:sz w:val="18"/>
              </w:rPr>
            </w:r>
            <w:r>
              <w:rPr>
                <w:rFonts w:ascii="Times New Roman"/>
                <w:sz w:val="18"/>
                <w:u w:val="single" w:color="000008"/>
              </w:rPr>
              <w:t> </w:t>
              <w:tab/>
            </w:r>
            <w:r>
              <w:rPr>
                <w:rFonts w:ascii="Garamond"/>
                <w:spacing w:val="5"/>
                <w:sz w:val="18"/>
                <w:u w:val="single" w:color="000008"/>
              </w:rPr>
              <w:t>48,188,510.30</w:t>
            </w:r>
            <w:r>
              <w:rPr>
                <w:rFonts w:ascii="Garamond"/>
                <w:spacing w:val="5"/>
                <w:sz w:val="18"/>
              </w:rPr>
            </w:r>
          </w:p>
        </w:tc>
        <w:tc>
          <w:tcPr>
            <w:tcW w:w="1744"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40" w:lineRule="auto" w:before="104"/>
              <w:ind w:right="148"/>
              <w:jc w:val="right"/>
              <w:rPr>
                <w:rFonts w:ascii="Garamond" w:hAnsi="Garamond" w:cs="Garamond" w:eastAsia="Garamond" w:hint="default"/>
                <w:sz w:val="18"/>
                <w:szCs w:val="18"/>
              </w:rPr>
            </w:pPr>
            <w:r>
              <w:rPr>
                <w:rFonts w:ascii="Times New Roman"/>
                <w:sz w:val="18"/>
              </w:rPr>
            </w:r>
            <w:r>
              <w:rPr>
                <w:rFonts w:ascii="Times New Roman"/>
                <w:sz w:val="18"/>
                <w:u w:val="single" w:color="000008"/>
              </w:rPr>
              <w:t> </w:t>
              <w:tab/>
            </w:r>
            <w:r>
              <w:rPr>
                <w:rFonts w:ascii="Garamond"/>
                <w:spacing w:val="5"/>
                <w:sz w:val="18"/>
                <w:u w:val="single" w:color="000008"/>
              </w:rPr>
              <w:t>46,188,510.30</w:t>
            </w:r>
            <w:r>
              <w:rPr>
                <w:rFonts w:ascii="Garamond"/>
                <w:spacing w:val="5"/>
                <w:sz w:val="18"/>
              </w:rPr>
            </w:r>
          </w:p>
        </w:tc>
        <w:tc>
          <w:tcPr>
            <w:tcW w:w="1801" w:type="dxa"/>
            <w:tcBorders>
              <w:top w:val="nil" w:sz="6" w:space="0" w:color="auto"/>
              <w:left w:val="nil" w:sz="6" w:space="0" w:color="auto"/>
              <w:bottom w:val="nil" w:sz="6" w:space="0" w:color="auto"/>
              <w:right w:val="nil" w:sz="6" w:space="0" w:color="auto"/>
            </w:tcBorders>
          </w:tcPr>
          <w:p>
            <w:pPr>
              <w:pStyle w:val="TableParagraph"/>
              <w:tabs>
                <w:tab w:pos="549" w:val="left" w:leader="none"/>
              </w:tabs>
              <w:spacing w:line="240" w:lineRule="auto" w:before="104"/>
              <w:ind w:right="149"/>
              <w:jc w:val="right"/>
              <w:rPr>
                <w:rFonts w:ascii="Garamond" w:hAnsi="Garamond" w:cs="Garamond" w:eastAsia="Garamond" w:hint="default"/>
                <w:sz w:val="18"/>
                <w:szCs w:val="18"/>
              </w:rPr>
            </w:pPr>
            <w:r>
              <w:rPr>
                <w:rFonts w:ascii="Times New Roman"/>
                <w:sz w:val="18"/>
              </w:rPr>
            </w:r>
            <w:r>
              <w:rPr>
                <w:rFonts w:ascii="Times New Roman"/>
                <w:sz w:val="18"/>
                <w:u w:val="single" w:color="000008"/>
              </w:rPr>
              <w:t> </w:t>
              <w:tab/>
            </w:r>
            <w:r>
              <w:rPr>
                <w:rFonts w:ascii="Garamond"/>
                <w:spacing w:val="5"/>
                <w:sz w:val="18"/>
                <w:u w:val="single" w:color="000008"/>
              </w:rPr>
              <w:t>2,000,000.00</w:t>
            </w:r>
            <w:r>
              <w:rPr>
                <w:rFonts w:ascii="Garamond"/>
                <w:spacing w:val="5"/>
                <w:sz w:val="18"/>
              </w:rPr>
            </w:r>
          </w:p>
        </w:tc>
        <w:tc>
          <w:tcPr>
            <w:tcW w:w="1978" w:type="dxa"/>
            <w:tcBorders>
              <w:top w:val="nil" w:sz="6" w:space="0" w:color="auto"/>
              <w:left w:val="nil" w:sz="6" w:space="0" w:color="auto"/>
              <w:bottom w:val="nil" w:sz="6" w:space="0" w:color="auto"/>
              <w:right w:val="nil" w:sz="6" w:space="0" w:color="auto"/>
            </w:tcBorders>
          </w:tcPr>
          <w:p>
            <w:pPr>
              <w:pStyle w:val="TableParagraph"/>
              <w:tabs>
                <w:tab w:pos="544" w:val="left" w:leader="none"/>
              </w:tabs>
              <w:spacing w:line="240" w:lineRule="auto" w:before="104"/>
              <w:ind w:right="149"/>
              <w:jc w:val="right"/>
              <w:rPr>
                <w:rFonts w:ascii="Garamond" w:hAnsi="Garamond" w:cs="Garamond" w:eastAsia="Garamond" w:hint="default"/>
                <w:sz w:val="18"/>
                <w:szCs w:val="18"/>
              </w:rPr>
            </w:pPr>
            <w:r>
              <w:rPr>
                <w:rFonts w:ascii="Times New Roman"/>
                <w:sz w:val="18"/>
              </w:rPr>
            </w:r>
            <w:r>
              <w:rPr>
                <w:rFonts w:ascii="Times New Roman"/>
                <w:sz w:val="18"/>
                <w:u w:val="single" w:color="000008"/>
              </w:rPr>
              <w:t> </w:t>
              <w:tab/>
            </w:r>
            <w:r>
              <w:rPr>
                <w:rFonts w:ascii="Garamond"/>
                <w:spacing w:val="5"/>
                <w:sz w:val="18"/>
                <w:u w:val="single" w:color="000008"/>
              </w:rPr>
              <w:t>102,930,602.98</w:t>
            </w:r>
            <w:r>
              <w:rPr>
                <w:rFonts w:ascii="Garamond"/>
                <w:spacing w:val="5"/>
                <w:sz w:val="18"/>
              </w:rPr>
            </w:r>
          </w:p>
        </w:tc>
        <w:tc>
          <w:tcPr>
            <w:tcW w:w="1739" w:type="dxa"/>
            <w:tcBorders>
              <w:top w:val="nil" w:sz="6" w:space="0" w:color="auto"/>
              <w:left w:val="nil" w:sz="6" w:space="0" w:color="auto"/>
              <w:bottom w:val="nil" w:sz="6" w:space="0" w:color="auto"/>
              <w:right w:val="nil" w:sz="6" w:space="0" w:color="auto"/>
            </w:tcBorders>
          </w:tcPr>
          <w:p>
            <w:pPr>
              <w:pStyle w:val="TableParagraph"/>
              <w:tabs>
                <w:tab w:pos="333" w:val="left" w:leader="none"/>
              </w:tabs>
              <w:spacing w:line="240" w:lineRule="auto" w:before="104"/>
              <w:ind w:right="210"/>
              <w:jc w:val="right"/>
              <w:rPr>
                <w:rFonts w:ascii="Garamond" w:hAnsi="Garamond" w:cs="Garamond" w:eastAsia="Garamond" w:hint="default"/>
                <w:sz w:val="18"/>
                <w:szCs w:val="18"/>
              </w:rPr>
            </w:pPr>
            <w:r>
              <w:rPr>
                <w:rFonts w:ascii="Times New Roman"/>
                <w:sz w:val="18"/>
              </w:rPr>
            </w:r>
            <w:r>
              <w:rPr>
                <w:rFonts w:ascii="Times New Roman"/>
                <w:sz w:val="18"/>
                <w:u w:val="single" w:color="000008"/>
              </w:rPr>
              <w:t> </w:t>
              <w:tab/>
            </w:r>
            <w:r>
              <w:rPr>
                <w:rFonts w:ascii="Garamond"/>
                <w:spacing w:val="5"/>
                <w:sz w:val="18"/>
                <w:u w:val="single" w:color="000008"/>
              </w:rPr>
              <w:t>53,892,092.68</w:t>
            </w:r>
            <w:r>
              <w:rPr>
                <w:rFonts w:ascii="Garamond"/>
                <w:spacing w:val="5"/>
                <w:sz w:val="18"/>
              </w:rPr>
            </w:r>
          </w:p>
        </w:tc>
        <w:tc>
          <w:tcPr>
            <w:tcW w:w="1810" w:type="dxa"/>
            <w:tcBorders>
              <w:top w:val="nil" w:sz="6" w:space="0" w:color="auto"/>
              <w:left w:val="nil" w:sz="6" w:space="0" w:color="auto"/>
              <w:bottom w:val="nil" w:sz="6" w:space="0" w:color="auto"/>
              <w:right w:val="nil" w:sz="6" w:space="0" w:color="auto"/>
            </w:tcBorders>
          </w:tcPr>
          <w:p>
            <w:pPr>
              <w:pStyle w:val="TableParagraph"/>
              <w:tabs>
                <w:tab w:pos="513" w:val="left" w:leader="none"/>
              </w:tabs>
              <w:spacing w:line="240" w:lineRule="auto" w:before="104"/>
              <w:ind w:right="40"/>
              <w:jc w:val="right"/>
              <w:rPr>
                <w:rFonts w:ascii="Garamond" w:hAnsi="Garamond" w:cs="Garamond" w:eastAsia="Garamond" w:hint="default"/>
                <w:sz w:val="18"/>
                <w:szCs w:val="18"/>
              </w:rPr>
            </w:pPr>
            <w:r>
              <w:rPr>
                <w:rFonts w:ascii="Times New Roman"/>
                <w:sz w:val="18"/>
              </w:rPr>
            </w:r>
            <w:r>
              <w:rPr>
                <w:rFonts w:ascii="Times New Roman"/>
                <w:sz w:val="18"/>
                <w:u w:val="single" w:color="000008"/>
              </w:rPr>
              <w:t> </w:t>
              <w:tab/>
            </w:r>
            <w:r>
              <w:rPr>
                <w:rFonts w:ascii="Garamond"/>
                <w:spacing w:val="5"/>
                <w:sz w:val="18"/>
                <w:u w:val="single" w:color="000008"/>
              </w:rPr>
              <w:t>49,038,510.30</w:t>
            </w:r>
            <w:r>
              <w:rPr>
                <w:rFonts w:ascii="Garamond"/>
                <w:spacing w:val="5"/>
                <w:sz w:val="18"/>
              </w:rPr>
            </w:r>
          </w:p>
        </w:tc>
      </w:tr>
      <w:tr>
        <w:trPr>
          <w:trHeight w:val="406" w:hRule="exact"/>
        </w:trPr>
        <w:tc>
          <w:tcPr>
            <w:tcW w:w="2380" w:type="dxa"/>
            <w:tcBorders>
              <w:top w:val="nil" w:sz="6" w:space="0" w:color="auto"/>
              <w:left w:val="nil" w:sz="6" w:space="0" w:color="auto"/>
              <w:bottom w:val="nil" w:sz="6" w:space="0" w:color="auto"/>
              <w:right w:val="nil" w:sz="6" w:space="0" w:color="auto"/>
            </w:tcBorders>
          </w:tcPr>
          <w:p>
            <w:pPr>
              <w:pStyle w:val="TableParagraph"/>
              <w:spacing w:line="305" w:lineRule="exact"/>
              <w:ind w:left="395"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pacing w:val="6"/>
                <w:sz w:val="18"/>
                <w:szCs w:val="18"/>
              </w:rPr>
              <w:t>合计</w:t>
            </w:r>
            <w:r>
              <w:rPr>
                <w:rFonts w:ascii="Microsoft JhengHei" w:hAnsi="Microsoft JhengHei" w:cs="Microsoft JhengHei" w:eastAsia="Microsoft JhengHei" w:hint="default"/>
                <w:spacing w:val="6"/>
                <w:sz w:val="18"/>
                <w:szCs w:val="18"/>
              </w:rPr>
            </w:r>
          </w:p>
        </w:tc>
        <w:tc>
          <w:tcPr>
            <w:tcW w:w="2518" w:type="dxa"/>
            <w:tcBorders>
              <w:top w:val="nil" w:sz="6" w:space="0" w:color="auto"/>
              <w:left w:val="nil" w:sz="6" w:space="0" w:color="auto"/>
              <w:bottom w:val="nil" w:sz="6" w:space="0" w:color="auto"/>
              <w:right w:val="nil" w:sz="6" w:space="0" w:color="auto"/>
            </w:tcBorders>
          </w:tcPr>
          <w:p>
            <w:pPr>
              <w:pStyle w:val="TableParagraph"/>
              <w:tabs>
                <w:tab w:pos="418" w:val="left" w:leader="none"/>
              </w:tabs>
              <w:spacing w:line="240" w:lineRule="auto" w:before="108"/>
              <w:ind w:right="143"/>
              <w:jc w:val="right"/>
              <w:rPr>
                <w:rFonts w:ascii="Garamond" w:hAnsi="Garamond" w:cs="Garamond" w:eastAsia="Garamond" w:hint="default"/>
                <w:sz w:val="18"/>
                <w:szCs w:val="18"/>
              </w:rPr>
            </w:pPr>
            <w:r>
              <w:rPr>
                <w:rFonts w:ascii="Times New Roman"/>
                <w:sz w:val="18"/>
              </w:rPr>
            </w:r>
            <w:r>
              <w:rPr>
                <w:rFonts w:ascii="Times New Roman"/>
                <w:sz w:val="18"/>
                <w:u w:val="thick" w:color="000008"/>
              </w:rPr>
              <w:t> </w:t>
              <w:tab/>
            </w:r>
            <w:r>
              <w:rPr>
                <w:rFonts w:ascii="Garamond"/>
                <w:b/>
                <w:spacing w:val="5"/>
                <w:sz w:val="18"/>
                <w:u w:val="thick" w:color="000008"/>
              </w:rPr>
              <w:t>692,233,510.30</w:t>
            </w:r>
            <w:r>
              <w:rPr>
                <w:rFonts w:ascii="Garamond"/>
                <w:b/>
                <w:spacing w:val="5"/>
                <w:sz w:val="18"/>
              </w:rPr>
            </w:r>
            <w:r>
              <w:rPr>
                <w:rFonts w:ascii="Garamond"/>
                <w:spacing w:val="5"/>
                <w:sz w:val="18"/>
              </w:rPr>
            </w:r>
          </w:p>
        </w:tc>
        <w:tc>
          <w:tcPr>
            <w:tcW w:w="1744" w:type="dxa"/>
            <w:tcBorders>
              <w:top w:val="nil" w:sz="6" w:space="0" w:color="auto"/>
              <w:left w:val="nil" w:sz="6" w:space="0" w:color="auto"/>
              <w:bottom w:val="nil" w:sz="6" w:space="0" w:color="auto"/>
              <w:right w:val="nil" w:sz="6" w:space="0" w:color="auto"/>
            </w:tcBorders>
          </w:tcPr>
          <w:p>
            <w:pPr>
              <w:pStyle w:val="TableParagraph"/>
              <w:tabs>
                <w:tab w:pos="305" w:val="left" w:leader="none"/>
              </w:tabs>
              <w:spacing w:line="240" w:lineRule="auto" w:before="108"/>
              <w:ind w:right="142"/>
              <w:jc w:val="right"/>
              <w:rPr>
                <w:rFonts w:ascii="Garamond" w:hAnsi="Garamond" w:cs="Garamond" w:eastAsia="Garamond" w:hint="default"/>
                <w:sz w:val="18"/>
                <w:szCs w:val="18"/>
              </w:rPr>
            </w:pPr>
            <w:r>
              <w:rPr>
                <w:rFonts w:ascii="Times New Roman"/>
                <w:sz w:val="18"/>
              </w:rPr>
            </w:r>
            <w:r>
              <w:rPr>
                <w:rFonts w:ascii="Times New Roman"/>
                <w:sz w:val="18"/>
                <w:u w:val="thick" w:color="000008"/>
              </w:rPr>
              <w:t> </w:t>
              <w:tab/>
            </w:r>
            <w:r>
              <w:rPr>
                <w:rFonts w:ascii="Garamond"/>
                <w:b/>
                <w:spacing w:val="5"/>
                <w:sz w:val="18"/>
                <w:u w:val="thick" w:color="000008"/>
              </w:rPr>
              <w:t>467,658,510.30</w:t>
            </w:r>
            <w:r>
              <w:rPr>
                <w:rFonts w:ascii="Garamond"/>
                <w:b/>
                <w:spacing w:val="5"/>
                <w:sz w:val="18"/>
              </w:rPr>
            </w:r>
            <w:r>
              <w:rPr>
                <w:rFonts w:ascii="Garamond"/>
                <w:spacing w:val="5"/>
                <w:sz w:val="18"/>
              </w:rPr>
            </w:r>
          </w:p>
        </w:tc>
        <w:tc>
          <w:tcPr>
            <w:tcW w:w="1801" w:type="dxa"/>
            <w:tcBorders>
              <w:top w:val="nil" w:sz="6" w:space="0" w:color="auto"/>
              <w:left w:val="nil" w:sz="6" w:space="0" w:color="auto"/>
              <w:bottom w:val="nil" w:sz="6" w:space="0" w:color="auto"/>
              <w:right w:val="nil" w:sz="6" w:space="0" w:color="auto"/>
            </w:tcBorders>
          </w:tcPr>
          <w:p>
            <w:pPr>
              <w:pStyle w:val="TableParagraph"/>
              <w:tabs>
                <w:tab w:pos="348" w:val="left" w:leader="none"/>
              </w:tabs>
              <w:spacing w:line="240" w:lineRule="auto" w:before="108"/>
              <w:ind w:right="141"/>
              <w:jc w:val="right"/>
              <w:rPr>
                <w:rFonts w:ascii="Garamond" w:hAnsi="Garamond" w:cs="Garamond" w:eastAsia="Garamond" w:hint="default"/>
                <w:sz w:val="18"/>
                <w:szCs w:val="18"/>
              </w:rPr>
            </w:pPr>
            <w:r>
              <w:rPr>
                <w:rFonts w:ascii="Times New Roman"/>
                <w:sz w:val="18"/>
              </w:rPr>
            </w:r>
            <w:r>
              <w:rPr>
                <w:rFonts w:ascii="Times New Roman"/>
                <w:sz w:val="18"/>
                <w:u w:val="thick" w:color="000008"/>
              </w:rPr>
              <w:t> </w:t>
              <w:tab/>
            </w:r>
            <w:r>
              <w:rPr>
                <w:rFonts w:ascii="Garamond"/>
                <w:b/>
                <w:spacing w:val="6"/>
                <w:sz w:val="18"/>
                <w:u w:val="thick" w:color="000008"/>
              </w:rPr>
              <w:t>224,575,000.00</w:t>
            </w:r>
            <w:r>
              <w:rPr>
                <w:rFonts w:ascii="Garamond"/>
                <w:b/>
                <w:spacing w:val="6"/>
                <w:sz w:val="18"/>
              </w:rPr>
            </w:r>
            <w:r>
              <w:rPr>
                <w:rFonts w:ascii="Garamond"/>
                <w:spacing w:val="6"/>
                <w:sz w:val="18"/>
              </w:rPr>
            </w:r>
          </w:p>
        </w:tc>
        <w:tc>
          <w:tcPr>
            <w:tcW w:w="1978" w:type="dxa"/>
            <w:tcBorders>
              <w:top w:val="nil" w:sz="6" w:space="0" w:color="auto"/>
              <w:left w:val="nil" w:sz="6" w:space="0" w:color="auto"/>
              <w:bottom w:val="nil" w:sz="6" w:space="0" w:color="auto"/>
              <w:right w:val="nil" w:sz="6" w:space="0" w:color="auto"/>
            </w:tcBorders>
          </w:tcPr>
          <w:p>
            <w:pPr>
              <w:pStyle w:val="TableParagraph"/>
              <w:tabs>
                <w:tab w:pos="528" w:val="left" w:leader="none"/>
              </w:tabs>
              <w:spacing w:line="240" w:lineRule="auto" w:before="108"/>
              <w:ind w:right="143"/>
              <w:jc w:val="right"/>
              <w:rPr>
                <w:rFonts w:ascii="Garamond" w:hAnsi="Garamond" w:cs="Garamond" w:eastAsia="Garamond" w:hint="default"/>
                <w:sz w:val="18"/>
                <w:szCs w:val="18"/>
              </w:rPr>
            </w:pPr>
            <w:r>
              <w:rPr>
                <w:rFonts w:ascii="Times New Roman"/>
                <w:sz w:val="18"/>
              </w:rPr>
            </w:r>
            <w:r>
              <w:rPr>
                <w:rFonts w:ascii="Times New Roman"/>
                <w:sz w:val="18"/>
                <w:u w:val="thick" w:color="000008"/>
              </w:rPr>
              <w:t> </w:t>
              <w:tab/>
            </w:r>
            <w:r>
              <w:rPr>
                <w:rFonts w:ascii="Garamond"/>
                <w:b/>
                <w:spacing w:val="5"/>
                <w:sz w:val="18"/>
                <w:u w:val="thick" w:color="000008"/>
              </w:rPr>
              <w:t>746,975,602.98</w:t>
            </w:r>
            <w:r>
              <w:rPr>
                <w:rFonts w:ascii="Garamond"/>
                <w:b/>
                <w:spacing w:val="5"/>
                <w:sz w:val="18"/>
              </w:rPr>
            </w:r>
            <w:r>
              <w:rPr>
                <w:rFonts w:ascii="Garamond"/>
                <w:spacing w:val="5"/>
                <w:sz w:val="18"/>
              </w:rPr>
            </w:r>
          </w:p>
        </w:tc>
        <w:tc>
          <w:tcPr>
            <w:tcW w:w="1739"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05"/>
              <w:jc w:val="right"/>
              <w:rPr>
                <w:rFonts w:ascii="Garamond" w:hAnsi="Garamond" w:cs="Garamond" w:eastAsia="Garamond" w:hint="default"/>
                <w:sz w:val="18"/>
                <w:szCs w:val="18"/>
              </w:rPr>
            </w:pPr>
            <w:r>
              <w:rPr>
                <w:rFonts w:ascii="Times New Roman"/>
                <w:sz w:val="18"/>
              </w:rPr>
            </w:r>
            <w:r>
              <w:rPr>
                <w:rFonts w:ascii="Times New Roman"/>
                <w:sz w:val="18"/>
                <w:u w:val="thick" w:color="000008"/>
              </w:rPr>
              <w:t>    </w:t>
            </w:r>
            <w:r>
              <w:rPr>
                <w:rFonts w:ascii="Times New Roman"/>
                <w:spacing w:val="1"/>
                <w:sz w:val="18"/>
                <w:u w:val="thick" w:color="000008"/>
              </w:rPr>
              <w:t> </w:t>
            </w:r>
            <w:r>
              <w:rPr>
                <w:rFonts w:ascii="Garamond"/>
                <w:b/>
                <w:spacing w:val="5"/>
                <w:sz w:val="18"/>
                <w:u w:val="thick" w:color="000008"/>
              </w:rPr>
              <w:t>475,362,092.68</w:t>
            </w:r>
            <w:r>
              <w:rPr>
                <w:rFonts w:ascii="Garamond"/>
                <w:b/>
                <w:spacing w:val="5"/>
                <w:sz w:val="18"/>
              </w:rPr>
            </w:r>
            <w:r>
              <w:rPr>
                <w:rFonts w:ascii="Garamond"/>
                <w:spacing w:val="5"/>
                <w:sz w:val="18"/>
              </w:rPr>
            </w:r>
          </w:p>
        </w:tc>
        <w:tc>
          <w:tcPr>
            <w:tcW w:w="1810" w:type="dxa"/>
            <w:tcBorders>
              <w:top w:val="nil" w:sz="6" w:space="0" w:color="auto"/>
              <w:left w:val="nil" w:sz="6" w:space="0" w:color="auto"/>
              <w:bottom w:val="nil" w:sz="6" w:space="0" w:color="auto"/>
              <w:right w:val="nil" w:sz="6" w:space="0" w:color="auto"/>
            </w:tcBorders>
          </w:tcPr>
          <w:p>
            <w:pPr>
              <w:pStyle w:val="TableParagraph"/>
              <w:tabs>
                <w:tab w:pos="444" w:val="left" w:leader="none"/>
              </w:tabs>
              <w:spacing w:line="240" w:lineRule="auto" w:before="108"/>
              <w:ind w:right="33"/>
              <w:jc w:val="right"/>
              <w:rPr>
                <w:rFonts w:ascii="Garamond" w:hAnsi="Garamond" w:cs="Garamond" w:eastAsia="Garamond" w:hint="default"/>
                <w:sz w:val="18"/>
                <w:szCs w:val="18"/>
              </w:rPr>
            </w:pPr>
            <w:r>
              <w:rPr>
                <w:rFonts w:ascii="Times New Roman"/>
                <w:sz w:val="18"/>
              </w:rPr>
            </w:r>
            <w:r>
              <w:rPr>
                <w:rFonts w:ascii="Times New Roman"/>
                <w:sz w:val="18"/>
                <w:u w:val="thick" w:color="000008"/>
              </w:rPr>
              <w:t> </w:t>
              <w:tab/>
            </w:r>
            <w:r>
              <w:rPr>
                <w:rFonts w:ascii="Garamond"/>
                <w:b/>
                <w:spacing w:val="6"/>
                <w:sz w:val="18"/>
                <w:u w:val="thick" w:color="000008"/>
              </w:rPr>
              <w:t>271,613,510.30</w:t>
            </w:r>
            <w:r>
              <w:rPr>
                <w:rFonts w:ascii="Garamond"/>
                <w:b/>
                <w:spacing w:val="6"/>
                <w:sz w:val="18"/>
              </w:rPr>
            </w:r>
            <w:r>
              <w:rPr>
                <w:rFonts w:ascii="Garamond"/>
                <w:spacing w:val="6"/>
                <w:sz w:val="18"/>
              </w:rPr>
            </w:r>
          </w:p>
        </w:tc>
      </w:tr>
    </w:tbl>
    <w:p>
      <w:pPr>
        <w:spacing w:line="240" w:lineRule="auto" w:before="5"/>
        <w:rPr>
          <w:rFonts w:ascii="宋体" w:hAnsi="宋体" w:cs="宋体" w:eastAsia="宋体" w:hint="default"/>
          <w:sz w:val="8"/>
          <w:szCs w:val="8"/>
        </w:rPr>
      </w:pPr>
    </w:p>
    <w:p>
      <w:pPr>
        <w:pStyle w:val="BodyText"/>
        <w:spacing w:line="240" w:lineRule="auto" w:before="36"/>
        <w:ind w:left="538" w:right="0"/>
        <w:jc w:val="left"/>
      </w:pPr>
      <w:r>
        <w:rPr/>
        <w:pict>
          <v:group style="position:absolute;margin-left:229.559998pt;margin-top:-30.876324pt;width:81.75pt;height:.6pt;mso-position-horizontal-relative:page;mso-position-vertical-relative:paragraph;z-index:-1236856" coordorigin="4591,-618" coordsize="1635,12">
            <v:group style="position:absolute;left:4597;top:-612;width:12;height:2" coordorigin="4597,-612" coordsize="12,2">
              <v:shape style="position:absolute;left:4597;top:-612;width:12;height:2" coordorigin="4597,-612" coordsize="12,0" path="m4597,-612l4609,-612e" filled="false" stroked="true" strokeweight=".6pt" strokecolor="#000008">
                <v:path arrowok="t"/>
              </v:shape>
            </v:group>
            <v:group style="position:absolute;left:4616;top:-612;width:12;height:2" coordorigin="4616,-612" coordsize="12,2">
              <v:shape style="position:absolute;left:4616;top:-612;width:12;height:2" coordorigin="4616,-612" coordsize="12,0" path="m4616,-612l4628,-612e" filled="false" stroked="true" strokeweight=".6pt" strokecolor="#000008">
                <v:path arrowok="t"/>
              </v:shape>
            </v:group>
            <v:group style="position:absolute;left:4636;top:-612;width:12;height:2" coordorigin="4636,-612" coordsize="12,2">
              <v:shape style="position:absolute;left:4636;top:-612;width:12;height:2" coordorigin="4636,-612" coordsize="12,0" path="m4636,-612l4648,-612e" filled="false" stroked="true" strokeweight=".6pt" strokecolor="#000008">
                <v:path arrowok="t"/>
              </v:shape>
            </v:group>
            <v:group style="position:absolute;left:4655;top:-612;width:12;height:2" coordorigin="4655,-612" coordsize="12,2">
              <v:shape style="position:absolute;left:4655;top:-612;width:12;height:2" coordorigin="4655,-612" coordsize="12,0" path="m4655,-612l4667,-612e" filled="false" stroked="true" strokeweight=".6pt" strokecolor="#000008">
                <v:path arrowok="t"/>
              </v:shape>
            </v:group>
            <v:group style="position:absolute;left:4674;top:-612;width:12;height:2" coordorigin="4674,-612" coordsize="12,2">
              <v:shape style="position:absolute;left:4674;top:-612;width:12;height:2" coordorigin="4674,-612" coordsize="12,0" path="m4674,-612l4686,-612e" filled="false" stroked="true" strokeweight=".6pt" strokecolor="#000008">
                <v:path arrowok="t"/>
              </v:shape>
            </v:group>
            <v:group style="position:absolute;left:4693;top:-612;width:12;height:2" coordorigin="4693,-612" coordsize="12,2">
              <v:shape style="position:absolute;left:4693;top:-612;width:12;height:2" coordorigin="4693,-612" coordsize="12,0" path="m4693,-612l4705,-612e" filled="false" stroked="true" strokeweight=".6pt" strokecolor="#000008">
                <v:path arrowok="t"/>
              </v:shape>
            </v:group>
            <v:group style="position:absolute;left:4712;top:-612;width:12;height:2" coordorigin="4712,-612" coordsize="12,2">
              <v:shape style="position:absolute;left:4712;top:-612;width:12;height:2" coordorigin="4712,-612" coordsize="12,0" path="m4712,-612l4724,-612e" filled="false" stroked="true" strokeweight=".6pt" strokecolor="#000008">
                <v:path arrowok="t"/>
              </v:shape>
            </v:group>
            <v:group style="position:absolute;left:4732;top:-612;width:12;height:2" coordorigin="4732,-612" coordsize="12,2">
              <v:shape style="position:absolute;left:4732;top:-612;width:12;height:2" coordorigin="4732,-612" coordsize="12,0" path="m4732,-612l4744,-612e" filled="false" stroked="true" strokeweight=".6pt" strokecolor="#000008">
                <v:path arrowok="t"/>
              </v:shape>
            </v:group>
            <v:group style="position:absolute;left:4751;top:-612;width:12;height:2" coordorigin="4751,-612" coordsize="12,2">
              <v:shape style="position:absolute;left:4751;top:-612;width:12;height:2" coordorigin="4751,-612" coordsize="12,0" path="m4751,-612l4763,-612e" filled="false" stroked="true" strokeweight=".6pt" strokecolor="#000008">
                <v:path arrowok="t"/>
              </v:shape>
            </v:group>
            <v:group style="position:absolute;left:4770;top:-612;width:12;height:2" coordorigin="4770,-612" coordsize="12,2">
              <v:shape style="position:absolute;left:4770;top:-612;width:12;height:2" coordorigin="4770,-612" coordsize="12,0" path="m4770,-612l4782,-612e" filled="false" stroked="true" strokeweight=".6pt" strokecolor="#000008">
                <v:path arrowok="t"/>
              </v:shape>
            </v:group>
            <v:group style="position:absolute;left:4789;top:-612;width:12;height:2" coordorigin="4789,-612" coordsize="12,2">
              <v:shape style="position:absolute;left:4789;top:-612;width:12;height:2" coordorigin="4789,-612" coordsize="12,0" path="m4789,-612l4801,-612e" filled="false" stroked="true" strokeweight=".6pt" strokecolor="#000008">
                <v:path arrowok="t"/>
              </v:shape>
            </v:group>
            <v:group style="position:absolute;left:4808;top:-612;width:12;height:2" coordorigin="4808,-612" coordsize="12,2">
              <v:shape style="position:absolute;left:4808;top:-612;width:12;height:2" coordorigin="4808,-612" coordsize="12,0" path="m4808,-612l4820,-612e" filled="false" stroked="true" strokeweight=".6pt" strokecolor="#000008">
                <v:path arrowok="t"/>
              </v:shape>
            </v:group>
            <v:group style="position:absolute;left:4828;top:-612;width:12;height:2" coordorigin="4828,-612" coordsize="12,2">
              <v:shape style="position:absolute;left:4828;top:-612;width:12;height:2" coordorigin="4828,-612" coordsize="12,0" path="m4828,-612l4840,-612e" filled="false" stroked="true" strokeweight=".6pt" strokecolor="#000008">
                <v:path arrowok="t"/>
              </v:shape>
            </v:group>
            <v:group style="position:absolute;left:4847;top:-612;width:12;height:2" coordorigin="4847,-612" coordsize="12,2">
              <v:shape style="position:absolute;left:4847;top:-612;width:12;height:2" coordorigin="4847,-612" coordsize="12,0" path="m4847,-612l4859,-612e" filled="false" stroked="true" strokeweight=".6pt" strokecolor="#000008">
                <v:path arrowok="t"/>
              </v:shape>
            </v:group>
            <v:group style="position:absolute;left:4866;top:-612;width:12;height:2" coordorigin="4866,-612" coordsize="12,2">
              <v:shape style="position:absolute;left:4866;top:-612;width:12;height:2" coordorigin="4866,-612" coordsize="12,0" path="m4866,-612l4878,-612e" filled="false" stroked="true" strokeweight=".6pt" strokecolor="#000008">
                <v:path arrowok="t"/>
              </v:shape>
            </v:group>
            <v:group style="position:absolute;left:4885;top:-612;width:12;height:2" coordorigin="4885,-612" coordsize="12,2">
              <v:shape style="position:absolute;left:4885;top:-612;width:12;height:2" coordorigin="4885,-612" coordsize="12,0" path="m4885,-612l4897,-612e" filled="false" stroked="true" strokeweight=".6pt" strokecolor="#000008">
                <v:path arrowok="t"/>
              </v:shape>
            </v:group>
            <v:group style="position:absolute;left:4904;top:-612;width:12;height:2" coordorigin="4904,-612" coordsize="12,2">
              <v:shape style="position:absolute;left:4904;top:-612;width:12;height:2" coordorigin="4904,-612" coordsize="12,0" path="m4904,-612l4916,-612e" filled="false" stroked="true" strokeweight=".6pt" strokecolor="#000008">
                <v:path arrowok="t"/>
              </v:shape>
            </v:group>
            <v:group style="position:absolute;left:4924;top:-612;width:12;height:2" coordorigin="4924,-612" coordsize="12,2">
              <v:shape style="position:absolute;left:4924;top:-612;width:12;height:2" coordorigin="4924,-612" coordsize="12,0" path="m4924,-612l4936,-612e" filled="false" stroked="true" strokeweight=".6pt" strokecolor="#000008">
                <v:path arrowok="t"/>
              </v:shape>
            </v:group>
            <v:group style="position:absolute;left:4943;top:-612;width:12;height:2" coordorigin="4943,-612" coordsize="12,2">
              <v:shape style="position:absolute;left:4943;top:-612;width:12;height:2" coordorigin="4943,-612" coordsize="12,0" path="m4943,-612l4955,-612e" filled="false" stroked="true" strokeweight=".6pt" strokecolor="#000008">
                <v:path arrowok="t"/>
              </v:shape>
            </v:group>
            <v:group style="position:absolute;left:4962;top:-612;width:12;height:2" coordorigin="4962,-612" coordsize="12,2">
              <v:shape style="position:absolute;left:4962;top:-612;width:12;height:2" coordorigin="4962,-612" coordsize="12,0" path="m4962,-612l4974,-612e" filled="false" stroked="true" strokeweight=".6pt" strokecolor="#000008">
                <v:path arrowok="t"/>
              </v:shape>
            </v:group>
            <v:group style="position:absolute;left:4981;top:-612;width:12;height:2" coordorigin="4981,-612" coordsize="12,2">
              <v:shape style="position:absolute;left:4981;top:-612;width:12;height:2" coordorigin="4981,-612" coordsize="12,0" path="m4981,-612l4993,-612e" filled="false" stroked="true" strokeweight=".6pt" strokecolor="#000008">
                <v:path arrowok="t"/>
              </v:shape>
            </v:group>
            <v:group style="position:absolute;left:5000;top:-612;width:12;height:2" coordorigin="5000,-612" coordsize="12,2">
              <v:shape style="position:absolute;left:5000;top:-612;width:12;height:2" coordorigin="5000,-612" coordsize="12,0" path="m5000,-612l5012,-612e" filled="false" stroked="true" strokeweight=".6pt" strokecolor="#000008">
                <v:path arrowok="t"/>
              </v:shape>
            </v:group>
            <v:group style="position:absolute;left:5020;top:-612;width:12;height:2" coordorigin="5020,-612" coordsize="12,2">
              <v:shape style="position:absolute;left:5020;top:-612;width:12;height:2" coordorigin="5020,-612" coordsize="12,0" path="m5020,-612l5032,-612e" filled="false" stroked="true" strokeweight=".6pt" strokecolor="#000008">
                <v:path arrowok="t"/>
              </v:shape>
            </v:group>
            <v:group style="position:absolute;left:5039;top:-612;width:12;height:2" coordorigin="5039,-612" coordsize="12,2">
              <v:shape style="position:absolute;left:5039;top:-612;width:12;height:2" coordorigin="5039,-612" coordsize="12,0" path="m5039,-612l5051,-612e" filled="false" stroked="true" strokeweight=".6pt" strokecolor="#000008">
                <v:path arrowok="t"/>
              </v:shape>
            </v:group>
            <v:group style="position:absolute;left:5058;top:-612;width:12;height:2" coordorigin="5058,-612" coordsize="12,2">
              <v:shape style="position:absolute;left:5058;top:-612;width:12;height:2" coordorigin="5058,-612" coordsize="12,0" path="m5058,-612l5070,-612e" filled="false" stroked="true" strokeweight=".6pt" strokecolor="#000008">
                <v:path arrowok="t"/>
              </v:shape>
            </v:group>
            <v:group style="position:absolute;left:5077;top:-612;width:12;height:2" coordorigin="5077,-612" coordsize="12,2">
              <v:shape style="position:absolute;left:5077;top:-612;width:12;height:2" coordorigin="5077,-612" coordsize="12,0" path="m5077,-612l5089,-612e" filled="false" stroked="true" strokeweight=".6pt" strokecolor="#000008">
                <v:path arrowok="t"/>
              </v:shape>
            </v:group>
            <v:group style="position:absolute;left:5096;top:-612;width:12;height:2" coordorigin="5096,-612" coordsize="12,2">
              <v:shape style="position:absolute;left:5096;top:-612;width:12;height:2" coordorigin="5096,-612" coordsize="12,0" path="m5096,-612l5108,-612e" filled="false" stroked="true" strokeweight=".6pt" strokecolor="#000008">
                <v:path arrowok="t"/>
              </v:shape>
            </v:group>
            <v:group style="position:absolute;left:5116;top:-612;width:12;height:2" coordorigin="5116,-612" coordsize="12,2">
              <v:shape style="position:absolute;left:5116;top:-612;width:12;height:2" coordorigin="5116,-612" coordsize="12,0" path="m5116,-612l5128,-612e" filled="false" stroked="true" strokeweight=".6pt" strokecolor="#000008">
                <v:path arrowok="t"/>
              </v:shape>
            </v:group>
            <v:group style="position:absolute;left:5135;top:-612;width:12;height:2" coordorigin="5135,-612" coordsize="12,2">
              <v:shape style="position:absolute;left:5135;top:-612;width:12;height:2" coordorigin="5135,-612" coordsize="12,0" path="m5135,-612l5147,-612e" filled="false" stroked="true" strokeweight=".6pt" strokecolor="#000008">
                <v:path arrowok="t"/>
              </v:shape>
            </v:group>
            <v:group style="position:absolute;left:5154;top:-612;width:12;height:2" coordorigin="5154,-612" coordsize="12,2">
              <v:shape style="position:absolute;left:5154;top:-612;width:12;height:2" coordorigin="5154,-612" coordsize="12,0" path="m5154,-612l5166,-612e" filled="false" stroked="true" strokeweight=".6pt" strokecolor="#000008">
                <v:path arrowok="t"/>
              </v:shape>
            </v:group>
            <v:group style="position:absolute;left:5173;top:-612;width:12;height:2" coordorigin="5173,-612" coordsize="12,2">
              <v:shape style="position:absolute;left:5173;top:-612;width:12;height:2" coordorigin="5173,-612" coordsize="12,0" path="m5173,-612l5185,-612e" filled="false" stroked="true" strokeweight=".6pt" strokecolor="#000008">
                <v:path arrowok="t"/>
              </v:shape>
            </v:group>
            <v:group style="position:absolute;left:5192;top:-612;width:12;height:2" coordorigin="5192,-612" coordsize="12,2">
              <v:shape style="position:absolute;left:5192;top:-612;width:12;height:2" coordorigin="5192,-612" coordsize="12,0" path="m5192,-612l5204,-612e" filled="false" stroked="true" strokeweight=".6pt" strokecolor="#000008">
                <v:path arrowok="t"/>
              </v:shape>
            </v:group>
            <v:group style="position:absolute;left:5212;top:-612;width:12;height:2" coordorigin="5212,-612" coordsize="12,2">
              <v:shape style="position:absolute;left:5212;top:-612;width:12;height:2" coordorigin="5212,-612" coordsize="12,0" path="m5212,-612l5224,-612e" filled="false" stroked="true" strokeweight=".6pt" strokecolor="#000008">
                <v:path arrowok="t"/>
              </v:shape>
            </v:group>
            <v:group style="position:absolute;left:5231;top:-612;width:12;height:2" coordorigin="5231,-612" coordsize="12,2">
              <v:shape style="position:absolute;left:5231;top:-612;width:12;height:2" coordorigin="5231,-612" coordsize="12,0" path="m5231,-612l5243,-612e" filled="false" stroked="true" strokeweight=".6pt" strokecolor="#000008">
                <v:path arrowok="t"/>
              </v:shape>
            </v:group>
            <v:group style="position:absolute;left:5250;top:-612;width:12;height:2" coordorigin="5250,-612" coordsize="12,2">
              <v:shape style="position:absolute;left:5250;top:-612;width:12;height:2" coordorigin="5250,-612" coordsize="12,0" path="m5250,-612l5262,-612e" filled="false" stroked="true" strokeweight=".6pt" strokecolor="#000008">
                <v:path arrowok="t"/>
              </v:shape>
            </v:group>
            <v:group style="position:absolute;left:5269;top:-612;width:12;height:2" coordorigin="5269,-612" coordsize="12,2">
              <v:shape style="position:absolute;left:5269;top:-612;width:12;height:2" coordorigin="5269,-612" coordsize="12,0" path="m5269,-612l5281,-612e" filled="false" stroked="true" strokeweight=".6pt" strokecolor="#000008">
                <v:path arrowok="t"/>
              </v:shape>
            </v:group>
            <v:group style="position:absolute;left:5288;top:-612;width:12;height:2" coordorigin="5288,-612" coordsize="12,2">
              <v:shape style="position:absolute;left:5288;top:-612;width:12;height:2" coordorigin="5288,-612" coordsize="12,0" path="m5288,-612l5300,-612e" filled="false" stroked="true" strokeweight=".6pt" strokecolor="#000008">
                <v:path arrowok="t"/>
              </v:shape>
            </v:group>
            <v:group style="position:absolute;left:5308;top:-612;width:12;height:2" coordorigin="5308,-612" coordsize="12,2">
              <v:shape style="position:absolute;left:5308;top:-612;width:12;height:2" coordorigin="5308,-612" coordsize="12,0" path="m5308,-612l5320,-612e" filled="false" stroked="true" strokeweight=".6pt" strokecolor="#000008">
                <v:path arrowok="t"/>
              </v:shape>
            </v:group>
            <v:group style="position:absolute;left:5327;top:-612;width:12;height:2" coordorigin="5327,-612" coordsize="12,2">
              <v:shape style="position:absolute;left:5327;top:-612;width:12;height:2" coordorigin="5327,-612" coordsize="12,0" path="m5327,-612l5339,-612e" filled="false" stroked="true" strokeweight=".6pt" strokecolor="#000008">
                <v:path arrowok="t"/>
              </v:shape>
            </v:group>
            <v:group style="position:absolute;left:5346;top:-612;width:12;height:2" coordorigin="5346,-612" coordsize="12,2">
              <v:shape style="position:absolute;left:5346;top:-612;width:12;height:2" coordorigin="5346,-612" coordsize="12,0" path="m5346,-612l5358,-612e" filled="false" stroked="true" strokeweight=".6pt" strokecolor="#000008">
                <v:path arrowok="t"/>
              </v:shape>
            </v:group>
            <v:group style="position:absolute;left:5365;top:-612;width:12;height:2" coordorigin="5365,-612" coordsize="12,2">
              <v:shape style="position:absolute;left:5365;top:-612;width:12;height:2" coordorigin="5365,-612" coordsize="12,0" path="m5365,-612l5377,-612e" filled="false" stroked="true" strokeweight=".6pt" strokecolor="#000008">
                <v:path arrowok="t"/>
              </v:shape>
            </v:group>
            <v:group style="position:absolute;left:5384;top:-612;width:12;height:2" coordorigin="5384,-612" coordsize="12,2">
              <v:shape style="position:absolute;left:5384;top:-612;width:12;height:2" coordorigin="5384,-612" coordsize="12,0" path="m5384,-612l5396,-612e" filled="false" stroked="true" strokeweight=".6pt" strokecolor="#000008">
                <v:path arrowok="t"/>
              </v:shape>
            </v:group>
            <v:group style="position:absolute;left:5404;top:-612;width:12;height:2" coordorigin="5404,-612" coordsize="12,2">
              <v:shape style="position:absolute;left:5404;top:-612;width:12;height:2" coordorigin="5404,-612" coordsize="12,0" path="m5404,-612l5416,-612e" filled="false" stroked="true" strokeweight=".6pt" strokecolor="#000008">
                <v:path arrowok="t"/>
              </v:shape>
            </v:group>
            <v:group style="position:absolute;left:5423;top:-612;width:12;height:2" coordorigin="5423,-612" coordsize="12,2">
              <v:shape style="position:absolute;left:5423;top:-612;width:12;height:2" coordorigin="5423,-612" coordsize="12,0" path="m5423,-612l5435,-612e" filled="false" stroked="true" strokeweight=".6pt" strokecolor="#000008">
                <v:path arrowok="t"/>
              </v:shape>
            </v:group>
            <v:group style="position:absolute;left:5442;top:-612;width:12;height:2" coordorigin="5442,-612" coordsize="12,2">
              <v:shape style="position:absolute;left:5442;top:-612;width:12;height:2" coordorigin="5442,-612" coordsize="12,0" path="m5442,-612l5454,-612e" filled="false" stroked="true" strokeweight=".6pt" strokecolor="#000008">
                <v:path arrowok="t"/>
              </v:shape>
            </v:group>
            <v:group style="position:absolute;left:5461;top:-612;width:12;height:2" coordorigin="5461,-612" coordsize="12,2">
              <v:shape style="position:absolute;left:5461;top:-612;width:12;height:2" coordorigin="5461,-612" coordsize="12,0" path="m5461,-612l5473,-612e" filled="false" stroked="true" strokeweight=".6pt" strokecolor="#000008">
                <v:path arrowok="t"/>
              </v:shape>
            </v:group>
            <v:group style="position:absolute;left:5480;top:-612;width:12;height:2" coordorigin="5480,-612" coordsize="12,2">
              <v:shape style="position:absolute;left:5480;top:-612;width:12;height:2" coordorigin="5480,-612" coordsize="12,0" path="m5480,-612l5492,-612e" filled="false" stroked="true" strokeweight=".6pt" strokecolor="#000008">
                <v:path arrowok="t"/>
              </v:shape>
            </v:group>
            <v:group style="position:absolute;left:5500;top:-612;width:12;height:2" coordorigin="5500,-612" coordsize="12,2">
              <v:shape style="position:absolute;left:5500;top:-612;width:12;height:2" coordorigin="5500,-612" coordsize="12,0" path="m5500,-612l5512,-612e" filled="false" stroked="true" strokeweight=".6pt" strokecolor="#000008">
                <v:path arrowok="t"/>
              </v:shape>
            </v:group>
            <v:group style="position:absolute;left:5519;top:-612;width:12;height:2" coordorigin="5519,-612" coordsize="12,2">
              <v:shape style="position:absolute;left:5519;top:-612;width:12;height:2" coordorigin="5519,-612" coordsize="12,0" path="m5519,-612l5531,-612e" filled="false" stroked="true" strokeweight=".6pt" strokecolor="#000008">
                <v:path arrowok="t"/>
              </v:shape>
            </v:group>
            <v:group style="position:absolute;left:5538;top:-612;width:12;height:2" coordorigin="5538,-612" coordsize="12,2">
              <v:shape style="position:absolute;left:5538;top:-612;width:12;height:2" coordorigin="5538,-612" coordsize="12,0" path="m5538,-612l5550,-612e" filled="false" stroked="true" strokeweight=".6pt" strokecolor="#000008">
                <v:path arrowok="t"/>
              </v:shape>
            </v:group>
            <v:group style="position:absolute;left:5557;top:-612;width:12;height:2" coordorigin="5557,-612" coordsize="12,2">
              <v:shape style="position:absolute;left:5557;top:-612;width:12;height:2" coordorigin="5557,-612" coordsize="12,0" path="m5557,-612l5569,-612e" filled="false" stroked="true" strokeweight=".6pt" strokecolor="#000008">
                <v:path arrowok="t"/>
              </v:shape>
            </v:group>
            <v:group style="position:absolute;left:5576;top:-612;width:12;height:2" coordorigin="5576,-612" coordsize="12,2">
              <v:shape style="position:absolute;left:5576;top:-612;width:12;height:2" coordorigin="5576,-612" coordsize="12,0" path="m5576,-612l5588,-612e" filled="false" stroked="true" strokeweight=".6pt" strokecolor="#000008">
                <v:path arrowok="t"/>
              </v:shape>
            </v:group>
            <v:group style="position:absolute;left:5596;top:-612;width:12;height:2" coordorigin="5596,-612" coordsize="12,2">
              <v:shape style="position:absolute;left:5596;top:-612;width:12;height:2" coordorigin="5596,-612" coordsize="12,0" path="m5596,-612l5608,-612e" filled="false" stroked="true" strokeweight=".6pt" strokecolor="#000008">
                <v:path arrowok="t"/>
              </v:shape>
            </v:group>
            <v:group style="position:absolute;left:5615;top:-612;width:12;height:2" coordorigin="5615,-612" coordsize="12,2">
              <v:shape style="position:absolute;left:5615;top:-612;width:12;height:2" coordorigin="5615,-612" coordsize="12,0" path="m5615,-612l5627,-612e" filled="false" stroked="true" strokeweight=".6pt" strokecolor="#000008">
                <v:path arrowok="t"/>
              </v:shape>
            </v:group>
            <v:group style="position:absolute;left:5634;top:-612;width:12;height:2" coordorigin="5634,-612" coordsize="12,2">
              <v:shape style="position:absolute;left:5634;top:-612;width:12;height:2" coordorigin="5634,-612" coordsize="12,0" path="m5634,-612l5646,-612e" filled="false" stroked="true" strokeweight=".6pt" strokecolor="#000008">
                <v:path arrowok="t"/>
              </v:shape>
            </v:group>
            <v:group style="position:absolute;left:5653;top:-612;width:12;height:2" coordorigin="5653,-612" coordsize="12,2">
              <v:shape style="position:absolute;left:5653;top:-612;width:12;height:2" coordorigin="5653,-612" coordsize="12,0" path="m5653,-612l5665,-612e" filled="false" stroked="true" strokeweight=".6pt" strokecolor="#000008">
                <v:path arrowok="t"/>
              </v:shape>
            </v:group>
            <v:group style="position:absolute;left:5672;top:-612;width:12;height:2" coordorigin="5672,-612" coordsize="12,2">
              <v:shape style="position:absolute;left:5672;top:-612;width:12;height:2" coordorigin="5672,-612" coordsize="12,0" path="m5672,-612l5684,-612e" filled="false" stroked="true" strokeweight=".6pt" strokecolor="#000008">
                <v:path arrowok="t"/>
              </v:shape>
            </v:group>
            <v:group style="position:absolute;left:5692;top:-612;width:12;height:2" coordorigin="5692,-612" coordsize="12,2">
              <v:shape style="position:absolute;left:5692;top:-612;width:12;height:2" coordorigin="5692,-612" coordsize="12,0" path="m5692,-612l5704,-612e" filled="false" stroked="true" strokeweight=".6pt" strokecolor="#000008">
                <v:path arrowok="t"/>
              </v:shape>
            </v:group>
            <v:group style="position:absolute;left:5711;top:-612;width:12;height:2" coordorigin="5711,-612" coordsize="12,2">
              <v:shape style="position:absolute;left:5711;top:-612;width:12;height:2" coordorigin="5711,-612" coordsize="12,0" path="m5711,-612l5723,-612e" filled="false" stroked="true" strokeweight=".6pt" strokecolor="#000008">
                <v:path arrowok="t"/>
              </v:shape>
            </v:group>
            <v:group style="position:absolute;left:5730;top:-612;width:12;height:2" coordorigin="5730,-612" coordsize="12,2">
              <v:shape style="position:absolute;left:5730;top:-612;width:12;height:2" coordorigin="5730,-612" coordsize="12,0" path="m5730,-612l5742,-612e" filled="false" stroked="true" strokeweight=".6pt" strokecolor="#000008">
                <v:path arrowok="t"/>
              </v:shape>
            </v:group>
            <v:group style="position:absolute;left:5749;top:-612;width:12;height:2" coordorigin="5749,-612" coordsize="12,2">
              <v:shape style="position:absolute;left:5749;top:-612;width:12;height:2" coordorigin="5749,-612" coordsize="12,0" path="m5749,-612l5761,-612e" filled="false" stroked="true" strokeweight=".6pt" strokecolor="#000008">
                <v:path arrowok="t"/>
              </v:shape>
            </v:group>
            <v:group style="position:absolute;left:5768;top:-612;width:12;height:2" coordorigin="5768,-612" coordsize="12,2">
              <v:shape style="position:absolute;left:5768;top:-612;width:12;height:2" coordorigin="5768,-612" coordsize="12,0" path="m5768,-612l5780,-612e" filled="false" stroked="true" strokeweight=".6pt" strokecolor="#000008">
                <v:path arrowok="t"/>
              </v:shape>
            </v:group>
            <v:group style="position:absolute;left:5788;top:-612;width:12;height:2" coordorigin="5788,-612" coordsize="12,2">
              <v:shape style="position:absolute;left:5788;top:-612;width:12;height:2" coordorigin="5788,-612" coordsize="12,0" path="m5788,-612l5800,-612e" filled="false" stroked="true" strokeweight=".6pt" strokecolor="#000008">
                <v:path arrowok="t"/>
              </v:shape>
            </v:group>
            <v:group style="position:absolute;left:5807;top:-612;width:12;height:2" coordorigin="5807,-612" coordsize="12,2">
              <v:shape style="position:absolute;left:5807;top:-612;width:12;height:2" coordorigin="5807,-612" coordsize="12,0" path="m5807,-612l5819,-612e" filled="false" stroked="true" strokeweight=".6pt" strokecolor="#000008">
                <v:path arrowok="t"/>
              </v:shape>
            </v:group>
            <v:group style="position:absolute;left:5826;top:-612;width:12;height:2" coordorigin="5826,-612" coordsize="12,2">
              <v:shape style="position:absolute;left:5826;top:-612;width:12;height:2" coordorigin="5826,-612" coordsize="12,0" path="m5826,-612l5838,-612e" filled="false" stroked="true" strokeweight=".6pt" strokecolor="#000008">
                <v:path arrowok="t"/>
              </v:shape>
            </v:group>
            <v:group style="position:absolute;left:5845;top:-612;width:12;height:2" coordorigin="5845,-612" coordsize="12,2">
              <v:shape style="position:absolute;left:5845;top:-612;width:12;height:2" coordorigin="5845,-612" coordsize="12,0" path="m5845,-612l5857,-612e" filled="false" stroked="true" strokeweight=".6pt" strokecolor="#000008">
                <v:path arrowok="t"/>
              </v:shape>
            </v:group>
            <v:group style="position:absolute;left:5864;top:-612;width:12;height:2" coordorigin="5864,-612" coordsize="12,2">
              <v:shape style="position:absolute;left:5864;top:-612;width:12;height:2" coordorigin="5864,-612" coordsize="12,0" path="m5864,-612l5876,-612e" filled="false" stroked="true" strokeweight=".6pt" strokecolor="#000008">
                <v:path arrowok="t"/>
              </v:shape>
            </v:group>
            <v:group style="position:absolute;left:5884;top:-612;width:12;height:2" coordorigin="5884,-612" coordsize="12,2">
              <v:shape style="position:absolute;left:5884;top:-612;width:12;height:2" coordorigin="5884,-612" coordsize="12,0" path="m5884,-612l5896,-612e" filled="false" stroked="true" strokeweight=".6pt" strokecolor="#000008">
                <v:path arrowok="t"/>
              </v:shape>
            </v:group>
            <v:group style="position:absolute;left:5903;top:-612;width:12;height:2" coordorigin="5903,-612" coordsize="12,2">
              <v:shape style="position:absolute;left:5903;top:-612;width:12;height:2" coordorigin="5903,-612" coordsize="12,0" path="m5903,-612l5915,-612e" filled="false" stroked="true" strokeweight=".6pt" strokecolor="#000008">
                <v:path arrowok="t"/>
              </v:shape>
            </v:group>
            <v:group style="position:absolute;left:5922;top:-612;width:12;height:2" coordorigin="5922,-612" coordsize="12,2">
              <v:shape style="position:absolute;left:5922;top:-612;width:12;height:2" coordorigin="5922,-612" coordsize="12,0" path="m5922,-612l5934,-612e" filled="false" stroked="true" strokeweight=".6pt" strokecolor="#000008">
                <v:path arrowok="t"/>
              </v:shape>
            </v:group>
            <v:group style="position:absolute;left:5941;top:-612;width:12;height:2" coordorigin="5941,-612" coordsize="12,2">
              <v:shape style="position:absolute;left:5941;top:-612;width:12;height:2" coordorigin="5941,-612" coordsize="12,0" path="m5941,-612l5953,-612e" filled="false" stroked="true" strokeweight=".6pt" strokecolor="#000008">
                <v:path arrowok="t"/>
              </v:shape>
            </v:group>
            <v:group style="position:absolute;left:5960;top:-612;width:12;height:2" coordorigin="5960,-612" coordsize="12,2">
              <v:shape style="position:absolute;left:5960;top:-612;width:12;height:2" coordorigin="5960,-612" coordsize="12,0" path="m5960,-612l5972,-612e" filled="false" stroked="true" strokeweight=".6pt" strokecolor="#000008">
                <v:path arrowok="t"/>
              </v:shape>
            </v:group>
            <v:group style="position:absolute;left:5980;top:-612;width:12;height:2" coordorigin="5980,-612" coordsize="12,2">
              <v:shape style="position:absolute;left:5980;top:-612;width:12;height:2" coordorigin="5980,-612" coordsize="12,0" path="m5980,-612l5992,-612e" filled="false" stroked="true" strokeweight=".6pt" strokecolor="#000008">
                <v:path arrowok="t"/>
              </v:shape>
            </v:group>
            <v:group style="position:absolute;left:5999;top:-612;width:12;height:2" coordorigin="5999,-612" coordsize="12,2">
              <v:shape style="position:absolute;left:5999;top:-612;width:12;height:2" coordorigin="5999,-612" coordsize="12,0" path="m5999,-612l6011,-612e" filled="false" stroked="true" strokeweight=".6pt" strokecolor="#000008">
                <v:path arrowok="t"/>
              </v:shape>
            </v:group>
            <v:group style="position:absolute;left:6018;top:-612;width:12;height:2" coordorigin="6018,-612" coordsize="12,2">
              <v:shape style="position:absolute;left:6018;top:-612;width:12;height:2" coordorigin="6018,-612" coordsize="12,0" path="m6018,-612l6030,-612e" filled="false" stroked="true" strokeweight=".6pt" strokecolor="#000008">
                <v:path arrowok="t"/>
              </v:shape>
            </v:group>
            <v:group style="position:absolute;left:6037;top:-612;width:12;height:2" coordorigin="6037,-612" coordsize="12,2">
              <v:shape style="position:absolute;left:6037;top:-612;width:12;height:2" coordorigin="6037,-612" coordsize="12,0" path="m6037,-612l6049,-612e" filled="false" stroked="true" strokeweight=".6pt" strokecolor="#000008">
                <v:path arrowok="t"/>
              </v:shape>
            </v:group>
            <v:group style="position:absolute;left:6056;top:-612;width:12;height:2" coordorigin="6056,-612" coordsize="12,2">
              <v:shape style="position:absolute;left:6056;top:-612;width:12;height:2" coordorigin="6056,-612" coordsize="12,0" path="m6056,-612l6068,-612e" filled="false" stroked="true" strokeweight=".6pt" strokecolor="#000008">
                <v:path arrowok="t"/>
              </v:shape>
            </v:group>
            <v:group style="position:absolute;left:6076;top:-612;width:12;height:2" coordorigin="6076,-612" coordsize="12,2">
              <v:shape style="position:absolute;left:6076;top:-612;width:12;height:2" coordorigin="6076,-612" coordsize="12,0" path="m6076,-612l6088,-612e" filled="false" stroked="true" strokeweight=".6pt" strokecolor="#000008">
                <v:path arrowok="t"/>
              </v:shape>
            </v:group>
            <v:group style="position:absolute;left:6095;top:-612;width:12;height:2" coordorigin="6095,-612" coordsize="12,2">
              <v:shape style="position:absolute;left:6095;top:-612;width:12;height:2" coordorigin="6095,-612" coordsize="12,0" path="m6095,-612l6107,-612e" filled="false" stroked="true" strokeweight=".6pt" strokecolor="#000008">
                <v:path arrowok="t"/>
              </v:shape>
            </v:group>
            <v:group style="position:absolute;left:6114;top:-612;width:12;height:2" coordorigin="6114,-612" coordsize="12,2">
              <v:shape style="position:absolute;left:6114;top:-612;width:12;height:2" coordorigin="6114,-612" coordsize="12,0" path="m6114,-612l6126,-612e" filled="false" stroked="true" strokeweight=".6pt" strokecolor="#000008">
                <v:path arrowok="t"/>
              </v:shape>
            </v:group>
            <v:group style="position:absolute;left:6133;top:-612;width:12;height:2" coordorigin="6133,-612" coordsize="12,2">
              <v:shape style="position:absolute;left:6133;top:-612;width:12;height:2" coordorigin="6133,-612" coordsize="12,0" path="m6133,-612l6145,-612e" filled="false" stroked="true" strokeweight=".6pt" strokecolor="#000008">
                <v:path arrowok="t"/>
              </v:shape>
            </v:group>
            <v:group style="position:absolute;left:6152;top:-612;width:12;height:2" coordorigin="6152,-612" coordsize="12,2">
              <v:shape style="position:absolute;left:6152;top:-612;width:12;height:2" coordorigin="6152,-612" coordsize="12,0" path="m6152,-612l6164,-612e" filled="false" stroked="true" strokeweight=".6pt" strokecolor="#000008">
                <v:path arrowok="t"/>
              </v:shape>
            </v:group>
            <v:group style="position:absolute;left:6172;top:-612;width:12;height:2" coordorigin="6172,-612" coordsize="12,2">
              <v:shape style="position:absolute;left:6172;top:-612;width:12;height:2" coordorigin="6172,-612" coordsize="12,0" path="m6172,-612l6184,-612e" filled="false" stroked="true" strokeweight=".6pt" strokecolor="#000008">
                <v:path arrowok="t"/>
              </v:shape>
            </v:group>
            <v:group style="position:absolute;left:6191;top:-612;width:12;height:2" coordorigin="6191,-612" coordsize="12,2">
              <v:shape style="position:absolute;left:6191;top:-612;width:12;height:2" coordorigin="6191,-612" coordsize="12,0" path="m6191,-612l6203,-612e" filled="false" stroked="true" strokeweight=".6pt" strokecolor="#000008">
                <v:path arrowok="t"/>
              </v:shape>
            </v:group>
            <v:group style="position:absolute;left:6210;top:-612;width:10;height:2" coordorigin="6210,-612" coordsize="10,2">
              <v:shape style="position:absolute;left:6210;top:-612;width:10;height:2" coordorigin="6210,-612" coordsize="10,0" path="m6210,-612l6220,-612e" filled="false" stroked="true" strokeweight=".6pt" strokecolor="#000008">
                <v:path arrowok="t"/>
              </v:shape>
            </v:group>
            <w10:wrap type="none"/>
          </v:group>
        </w:pict>
      </w:r>
      <w:r>
        <w:rPr/>
        <w:pict>
          <v:group style="position:absolute;margin-left:322.440002pt;margin-top:-30.876324pt;width:76.1pt;height:.6pt;mso-position-horizontal-relative:page;mso-position-vertical-relative:paragraph;z-index:-1236832" coordorigin="6449,-618" coordsize="1522,12">
            <v:group style="position:absolute;left:6455;top:-612;width:12;height:2" coordorigin="6455,-612" coordsize="12,2">
              <v:shape style="position:absolute;left:6455;top:-612;width:12;height:2" coordorigin="6455,-612" coordsize="12,0" path="m6455,-612l6467,-612e" filled="false" stroked="true" strokeweight=".6pt" strokecolor="#000008">
                <v:path arrowok="t"/>
              </v:shape>
            </v:group>
            <v:group style="position:absolute;left:6474;top:-612;width:12;height:2" coordorigin="6474,-612" coordsize="12,2">
              <v:shape style="position:absolute;left:6474;top:-612;width:12;height:2" coordorigin="6474,-612" coordsize="12,0" path="m6474,-612l6486,-612e" filled="false" stroked="true" strokeweight=".6pt" strokecolor="#000008">
                <v:path arrowok="t"/>
              </v:shape>
            </v:group>
            <v:group style="position:absolute;left:6493;top:-612;width:12;height:2" coordorigin="6493,-612" coordsize="12,2">
              <v:shape style="position:absolute;left:6493;top:-612;width:12;height:2" coordorigin="6493,-612" coordsize="12,0" path="m6493,-612l6505,-612e" filled="false" stroked="true" strokeweight=".6pt" strokecolor="#000008">
                <v:path arrowok="t"/>
              </v:shape>
            </v:group>
            <v:group style="position:absolute;left:6512;top:-612;width:12;height:2" coordorigin="6512,-612" coordsize="12,2">
              <v:shape style="position:absolute;left:6512;top:-612;width:12;height:2" coordorigin="6512,-612" coordsize="12,0" path="m6512,-612l6524,-612e" filled="false" stroked="true" strokeweight=".6pt" strokecolor="#000008">
                <v:path arrowok="t"/>
              </v:shape>
            </v:group>
            <v:group style="position:absolute;left:6532;top:-612;width:12;height:2" coordorigin="6532,-612" coordsize="12,2">
              <v:shape style="position:absolute;left:6532;top:-612;width:12;height:2" coordorigin="6532,-612" coordsize="12,0" path="m6532,-612l6544,-612e" filled="false" stroked="true" strokeweight=".6pt" strokecolor="#000008">
                <v:path arrowok="t"/>
              </v:shape>
            </v:group>
            <v:group style="position:absolute;left:6551;top:-612;width:12;height:2" coordorigin="6551,-612" coordsize="12,2">
              <v:shape style="position:absolute;left:6551;top:-612;width:12;height:2" coordorigin="6551,-612" coordsize="12,0" path="m6551,-612l6563,-612e" filled="false" stroked="true" strokeweight=".6pt" strokecolor="#000008">
                <v:path arrowok="t"/>
              </v:shape>
            </v:group>
            <v:group style="position:absolute;left:6570;top:-612;width:12;height:2" coordorigin="6570,-612" coordsize="12,2">
              <v:shape style="position:absolute;left:6570;top:-612;width:12;height:2" coordorigin="6570,-612" coordsize="12,0" path="m6570,-612l6582,-612e" filled="false" stroked="true" strokeweight=".6pt" strokecolor="#000008">
                <v:path arrowok="t"/>
              </v:shape>
            </v:group>
            <v:group style="position:absolute;left:6589;top:-612;width:12;height:2" coordorigin="6589,-612" coordsize="12,2">
              <v:shape style="position:absolute;left:6589;top:-612;width:12;height:2" coordorigin="6589,-612" coordsize="12,0" path="m6589,-612l6601,-612e" filled="false" stroked="true" strokeweight=".6pt" strokecolor="#000008">
                <v:path arrowok="t"/>
              </v:shape>
            </v:group>
            <v:group style="position:absolute;left:6608;top:-612;width:12;height:2" coordorigin="6608,-612" coordsize="12,2">
              <v:shape style="position:absolute;left:6608;top:-612;width:12;height:2" coordorigin="6608,-612" coordsize="12,0" path="m6608,-612l6620,-612e" filled="false" stroked="true" strokeweight=".6pt" strokecolor="#000008">
                <v:path arrowok="t"/>
              </v:shape>
            </v:group>
            <v:group style="position:absolute;left:6628;top:-612;width:12;height:2" coordorigin="6628,-612" coordsize="12,2">
              <v:shape style="position:absolute;left:6628;top:-612;width:12;height:2" coordorigin="6628,-612" coordsize="12,0" path="m6628,-612l6640,-612e" filled="false" stroked="true" strokeweight=".6pt" strokecolor="#000008">
                <v:path arrowok="t"/>
              </v:shape>
            </v:group>
            <v:group style="position:absolute;left:6647;top:-612;width:12;height:2" coordorigin="6647,-612" coordsize="12,2">
              <v:shape style="position:absolute;left:6647;top:-612;width:12;height:2" coordorigin="6647,-612" coordsize="12,0" path="m6647,-612l6659,-612e" filled="false" stroked="true" strokeweight=".6pt" strokecolor="#000008">
                <v:path arrowok="t"/>
              </v:shape>
            </v:group>
            <v:group style="position:absolute;left:6666;top:-612;width:12;height:2" coordorigin="6666,-612" coordsize="12,2">
              <v:shape style="position:absolute;left:6666;top:-612;width:12;height:2" coordorigin="6666,-612" coordsize="12,0" path="m6666,-612l6678,-612e" filled="false" stroked="true" strokeweight=".6pt" strokecolor="#000008">
                <v:path arrowok="t"/>
              </v:shape>
            </v:group>
            <v:group style="position:absolute;left:6685;top:-612;width:12;height:2" coordorigin="6685,-612" coordsize="12,2">
              <v:shape style="position:absolute;left:6685;top:-612;width:12;height:2" coordorigin="6685,-612" coordsize="12,0" path="m6685,-612l6697,-612e" filled="false" stroked="true" strokeweight=".6pt" strokecolor="#000008">
                <v:path arrowok="t"/>
              </v:shape>
            </v:group>
            <v:group style="position:absolute;left:6704;top:-612;width:12;height:2" coordorigin="6704,-612" coordsize="12,2">
              <v:shape style="position:absolute;left:6704;top:-612;width:12;height:2" coordorigin="6704,-612" coordsize="12,0" path="m6704,-612l6716,-612e" filled="false" stroked="true" strokeweight=".6pt" strokecolor="#000008">
                <v:path arrowok="t"/>
              </v:shape>
            </v:group>
            <v:group style="position:absolute;left:6724;top:-612;width:12;height:2" coordorigin="6724,-612" coordsize="12,2">
              <v:shape style="position:absolute;left:6724;top:-612;width:12;height:2" coordorigin="6724,-612" coordsize="12,0" path="m6724,-612l6736,-612e" filled="false" stroked="true" strokeweight=".6pt" strokecolor="#000008">
                <v:path arrowok="t"/>
              </v:shape>
            </v:group>
            <v:group style="position:absolute;left:6743;top:-612;width:12;height:2" coordorigin="6743,-612" coordsize="12,2">
              <v:shape style="position:absolute;left:6743;top:-612;width:12;height:2" coordorigin="6743,-612" coordsize="12,0" path="m6743,-612l6755,-612e" filled="false" stroked="true" strokeweight=".6pt" strokecolor="#000008">
                <v:path arrowok="t"/>
              </v:shape>
            </v:group>
            <v:group style="position:absolute;left:6762;top:-612;width:12;height:2" coordorigin="6762,-612" coordsize="12,2">
              <v:shape style="position:absolute;left:6762;top:-612;width:12;height:2" coordorigin="6762,-612" coordsize="12,0" path="m6762,-612l6774,-612e" filled="false" stroked="true" strokeweight=".6pt" strokecolor="#000008">
                <v:path arrowok="t"/>
              </v:shape>
            </v:group>
            <v:group style="position:absolute;left:6781;top:-612;width:12;height:2" coordorigin="6781,-612" coordsize="12,2">
              <v:shape style="position:absolute;left:6781;top:-612;width:12;height:2" coordorigin="6781,-612" coordsize="12,0" path="m6781,-612l6793,-612e" filled="false" stroked="true" strokeweight=".6pt" strokecolor="#000008">
                <v:path arrowok="t"/>
              </v:shape>
            </v:group>
            <v:group style="position:absolute;left:6800;top:-612;width:12;height:2" coordorigin="6800,-612" coordsize="12,2">
              <v:shape style="position:absolute;left:6800;top:-612;width:12;height:2" coordorigin="6800,-612" coordsize="12,0" path="m6800,-612l6812,-612e" filled="false" stroked="true" strokeweight=".6pt" strokecolor="#000008">
                <v:path arrowok="t"/>
              </v:shape>
            </v:group>
            <v:group style="position:absolute;left:6820;top:-612;width:12;height:2" coordorigin="6820,-612" coordsize="12,2">
              <v:shape style="position:absolute;left:6820;top:-612;width:12;height:2" coordorigin="6820,-612" coordsize="12,0" path="m6820,-612l6832,-612e" filled="false" stroked="true" strokeweight=".6pt" strokecolor="#000008">
                <v:path arrowok="t"/>
              </v:shape>
            </v:group>
            <v:group style="position:absolute;left:6839;top:-612;width:12;height:2" coordorigin="6839,-612" coordsize="12,2">
              <v:shape style="position:absolute;left:6839;top:-612;width:12;height:2" coordorigin="6839,-612" coordsize="12,0" path="m6839,-612l6851,-612e" filled="false" stroked="true" strokeweight=".6pt" strokecolor="#000008">
                <v:path arrowok="t"/>
              </v:shape>
            </v:group>
            <v:group style="position:absolute;left:6858;top:-612;width:12;height:2" coordorigin="6858,-612" coordsize="12,2">
              <v:shape style="position:absolute;left:6858;top:-612;width:12;height:2" coordorigin="6858,-612" coordsize="12,0" path="m6858,-612l6870,-612e" filled="false" stroked="true" strokeweight=".6pt" strokecolor="#000008">
                <v:path arrowok="t"/>
              </v:shape>
            </v:group>
            <v:group style="position:absolute;left:6877;top:-612;width:12;height:2" coordorigin="6877,-612" coordsize="12,2">
              <v:shape style="position:absolute;left:6877;top:-612;width:12;height:2" coordorigin="6877,-612" coordsize="12,0" path="m6877,-612l6889,-612e" filled="false" stroked="true" strokeweight=".6pt" strokecolor="#000008">
                <v:path arrowok="t"/>
              </v:shape>
            </v:group>
            <v:group style="position:absolute;left:6896;top:-612;width:12;height:2" coordorigin="6896,-612" coordsize="12,2">
              <v:shape style="position:absolute;left:6896;top:-612;width:12;height:2" coordorigin="6896,-612" coordsize="12,0" path="m6896,-612l6908,-612e" filled="false" stroked="true" strokeweight=".6pt" strokecolor="#000008">
                <v:path arrowok="t"/>
              </v:shape>
            </v:group>
            <v:group style="position:absolute;left:6916;top:-612;width:12;height:2" coordorigin="6916,-612" coordsize="12,2">
              <v:shape style="position:absolute;left:6916;top:-612;width:12;height:2" coordorigin="6916,-612" coordsize="12,0" path="m6916,-612l6928,-612e" filled="false" stroked="true" strokeweight=".6pt" strokecolor="#000008">
                <v:path arrowok="t"/>
              </v:shape>
            </v:group>
            <v:group style="position:absolute;left:6935;top:-612;width:12;height:2" coordorigin="6935,-612" coordsize="12,2">
              <v:shape style="position:absolute;left:6935;top:-612;width:12;height:2" coordorigin="6935,-612" coordsize="12,0" path="m6935,-612l6947,-612e" filled="false" stroked="true" strokeweight=".6pt" strokecolor="#000008">
                <v:path arrowok="t"/>
              </v:shape>
            </v:group>
            <v:group style="position:absolute;left:6954;top:-612;width:12;height:2" coordorigin="6954,-612" coordsize="12,2">
              <v:shape style="position:absolute;left:6954;top:-612;width:12;height:2" coordorigin="6954,-612" coordsize="12,0" path="m6954,-612l6966,-612e" filled="false" stroked="true" strokeweight=".6pt" strokecolor="#000008">
                <v:path arrowok="t"/>
              </v:shape>
            </v:group>
            <v:group style="position:absolute;left:6973;top:-612;width:12;height:2" coordorigin="6973,-612" coordsize="12,2">
              <v:shape style="position:absolute;left:6973;top:-612;width:12;height:2" coordorigin="6973,-612" coordsize="12,0" path="m6973,-612l6985,-612e" filled="false" stroked="true" strokeweight=".6pt" strokecolor="#000008">
                <v:path arrowok="t"/>
              </v:shape>
            </v:group>
            <v:group style="position:absolute;left:6992;top:-612;width:12;height:2" coordorigin="6992,-612" coordsize="12,2">
              <v:shape style="position:absolute;left:6992;top:-612;width:12;height:2" coordorigin="6992,-612" coordsize="12,0" path="m6992,-612l7004,-612e" filled="false" stroked="true" strokeweight=".6pt" strokecolor="#000008">
                <v:path arrowok="t"/>
              </v:shape>
            </v:group>
            <v:group style="position:absolute;left:7012;top:-612;width:12;height:2" coordorigin="7012,-612" coordsize="12,2">
              <v:shape style="position:absolute;left:7012;top:-612;width:12;height:2" coordorigin="7012,-612" coordsize="12,0" path="m7012,-612l7024,-612e" filled="false" stroked="true" strokeweight=".6pt" strokecolor="#000008">
                <v:path arrowok="t"/>
              </v:shape>
            </v:group>
            <v:group style="position:absolute;left:7031;top:-612;width:12;height:2" coordorigin="7031,-612" coordsize="12,2">
              <v:shape style="position:absolute;left:7031;top:-612;width:12;height:2" coordorigin="7031,-612" coordsize="12,0" path="m7031,-612l7043,-612e" filled="false" stroked="true" strokeweight=".6pt" strokecolor="#000008">
                <v:path arrowok="t"/>
              </v:shape>
            </v:group>
            <v:group style="position:absolute;left:7050;top:-612;width:12;height:2" coordorigin="7050,-612" coordsize="12,2">
              <v:shape style="position:absolute;left:7050;top:-612;width:12;height:2" coordorigin="7050,-612" coordsize="12,0" path="m7050,-612l7062,-612e" filled="false" stroked="true" strokeweight=".6pt" strokecolor="#000008">
                <v:path arrowok="t"/>
              </v:shape>
            </v:group>
            <v:group style="position:absolute;left:7069;top:-612;width:12;height:2" coordorigin="7069,-612" coordsize="12,2">
              <v:shape style="position:absolute;left:7069;top:-612;width:12;height:2" coordorigin="7069,-612" coordsize="12,0" path="m7069,-612l7081,-612e" filled="false" stroked="true" strokeweight=".6pt" strokecolor="#000008">
                <v:path arrowok="t"/>
              </v:shape>
            </v:group>
            <v:group style="position:absolute;left:7088;top:-612;width:12;height:2" coordorigin="7088,-612" coordsize="12,2">
              <v:shape style="position:absolute;left:7088;top:-612;width:12;height:2" coordorigin="7088,-612" coordsize="12,0" path="m7088,-612l7100,-612e" filled="false" stroked="true" strokeweight=".6pt" strokecolor="#000008">
                <v:path arrowok="t"/>
              </v:shape>
            </v:group>
            <v:group style="position:absolute;left:7108;top:-612;width:12;height:2" coordorigin="7108,-612" coordsize="12,2">
              <v:shape style="position:absolute;left:7108;top:-612;width:12;height:2" coordorigin="7108,-612" coordsize="12,0" path="m7108,-612l7120,-612e" filled="false" stroked="true" strokeweight=".6pt" strokecolor="#000008">
                <v:path arrowok="t"/>
              </v:shape>
            </v:group>
            <v:group style="position:absolute;left:7127;top:-612;width:12;height:2" coordorigin="7127,-612" coordsize="12,2">
              <v:shape style="position:absolute;left:7127;top:-612;width:12;height:2" coordorigin="7127,-612" coordsize="12,0" path="m7127,-612l7139,-612e" filled="false" stroked="true" strokeweight=".6pt" strokecolor="#000008">
                <v:path arrowok="t"/>
              </v:shape>
            </v:group>
            <v:group style="position:absolute;left:7146;top:-612;width:12;height:2" coordorigin="7146,-612" coordsize="12,2">
              <v:shape style="position:absolute;left:7146;top:-612;width:12;height:2" coordorigin="7146,-612" coordsize="12,0" path="m7146,-612l7158,-612e" filled="false" stroked="true" strokeweight=".6pt" strokecolor="#000008">
                <v:path arrowok="t"/>
              </v:shape>
            </v:group>
            <v:group style="position:absolute;left:7165;top:-612;width:12;height:2" coordorigin="7165,-612" coordsize="12,2">
              <v:shape style="position:absolute;left:7165;top:-612;width:12;height:2" coordorigin="7165,-612" coordsize="12,0" path="m7165,-612l7177,-612e" filled="false" stroked="true" strokeweight=".6pt" strokecolor="#000008">
                <v:path arrowok="t"/>
              </v:shape>
            </v:group>
            <v:group style="position:absolute;left:7184;top:-612;width:12;height:2" coordorigin="7184,-612" coordsize="12,2">
              <v:shape style="position:absolute;left:7184;top:-612;width:12;height:2" coordorigin="7184,-612" coordsize="12,0" path="m7184,-612l7196,-612e" filled="false" stroked="true" strokeweight=".6pt" strokecolor="#000008">
                <v:path arrowok="t"/>
              </v:shape>
            </v:group>
            <v:group style="position:absolute;left:7204;top:-612;width:12;height:2" coordorigin="7204,-612" coordsize="12,2">
              <v:shape style="position:absolute;left:7204;top:-612;width:12;height:2" coordorigin="7204,-612" coordsize="12,0" path="m7204,-612l7216,-612e" filled="false" stroked="true" strokeweight=".6pt" strokecolor="#000008">
                <v:path arrowok="t"/>
              </v:shape>
            </v:group>
            <v:group style="position:absolute;left:7223;top:-612;width:12;height:2" coordorigin="7223,-612" coordsize="12,2">
              <v:shape style="position:absolute;left:7223;top:-612;width:12;height:2" coordorigin="7223,-612" coordsize="12,0" path="m7223,-612l7235,-612e" filled="false" stroked="true" strokeweight=".6pt" strokecolor="#000008">
                <v:path arrowok="t"/>
              </v:shape>
            </v:group>
            <v:group style="position:absolute;left:7242;top:-612;width:12;height:2" coordorigin="7242,-612" coordsize="12,2">
              <v:shape style="position:absolute;left:7242;top:-612;width:12;height:2" coordorigin="7242,-612" coordsize="12,0" path="m7242,-612l7254,-612e" filled="false" stroked="true" strokeweight=".6pt" strokecolor="#000008">
                <v:path arrowok="t"/>
              </v:shape>
            </v:group>
            <v:group style="position:absolute;left:7261;top:-612;width:12;height:2" coordorigin="7261,-612" coordsize="12,2">
              <v:shape style="position:absolute;left:7261;top:-612;width:12;height:2" coordorigin="7261,-612" coordsize="12,0" path="m7261,-612l7273,-612e" filled="false" stroked="true" strokeweight=".6pt" strokecolor="#000008">
                <v:path arrowok="t"/>
              </v:shape>
            </v:group>
            <v:group style="position:absolute;left:7280;top:-612;width:12;height:2" coordorigin="7280,-612" coordsize="12,2">
              <v:shape style="position:absolute;left:7280;top:-612;width:12;height:2" coordorigin="7280,-612" coordsize="12,0" path="m7280,-612l7292,-612e" filled="false" stroked="true" strokeweight=".6pt" strokecolor="#000008">
                <v:path arrowok="t"/>
              </v:shape>
            </v:group>
            <v:group style="position:absolute;left:7300;top:-612;width:12;height:2" coordorigin="7300,-612" coordsize="12,2">
              <v:shape style="position:absolute;left:7300;top:-612;width:12;height:2" coordorigin="7300,-612" coordsize="12,0" path="m7300,-612l7312,-612e" filled="false" stroked="true" strokeweight=".6pt" strokecolor="#000008">
                <v:path arrowok="t"/>
              </v:shape>
            </v:group>
            <v:group style="position:absolute;left:7319;top:-612;width:12;height:2" coordorigin="7319,-612" coordsize="12,2">
              <v:shape style="position:absolute;left:7319;top:-612;width:12;height:2" coordorigin="7319,-612" coordsize="12,0" path="m7319,-612l7331,-612e" filled="false" stroked="true" strokeweight=".6pt" strokecolor="#000008">
                <v:path arrowok="t"/>
              </v:shape>
            </v:group>
            <v:group style="position:absolute;left:7338;top:-612;width:12;height:2" coordorigin="7338,-612" coordsize="12,2">
              <v:shape style="position:absolute;left:7338;top:-612;width:12;height:2" coordorigin="7338,-612" coordsize="12,0" path="m7338,-612l7350,-612e" filled="false" stroked="true" strokeweight=".6pt" strokecolor="#000008">
                <v:path arrowok="t"/>
              </v:shape>
            </v:group>
            <v:group style="position:absolute;left:7357;top:-612;width:12;height:2" coordorigin="7357,-612" coordsize="12,2">
              <v:shape style="position:absolute;left:7357;top:-612;width:12;height:2" coordorigin="7357,-612" coordsize="12,0" path="m7357,-612l7369,-612e" filled="false" stroked="true" strokeweight=".6pt" strokecolor="#000008">
                <v:path arrowok="t"/>
              </v:shape>
            </v:group>
            <v:group style="position:absolute;left:7376;top:-612;width:12;height:2" coordorigin="7376,-612" coordsize="12,2">
              <v:shape style="position:absolute;left:7376;top:-612;width:12;height:2" coordorigin="7376,-612" coordsize="12,0" path="m7376,-612l7388,-612e" filled="false" stroked="true" strokeweight=".6pt" strokecolor="#000008">
                <v:path arrowok="t"/>
              </v:shape>
            </v:group>
            <v:group style="position:absolute;left:7396;top:-612;width:12;height:2" coordorigin="7396,-612" coordsize="12,2">
              <v:shape style="position:absolute;left:7396;top:-612;width:12;height:2" coordorigin="7396,-612" coordsize="12,0" path="m7396,-612l7408,-612e" filled="false" stroked="true" strokeweight=".6pt" strokecolor="#000008">
                <v:path arrowok="t"/>
              </v:shape>
            </v:group>
            <v:group style="position:absolute;left:7415;top:-612;width:12;height:2" coordorigin="7415,-612" coordsize="12,2">
              <v:shape style="position:absolute;left:7415;top:-612;width:12;height:2" coordorigin="7415,-612" coordsize="12,0" path="m7415,-612l7427,-612e" filled="false" stroked="true" strokeweight=".6pt" strokecolor="#000008">
                <v:path arrowok="t"/>
              </v:shape>
            </v:group>
            <v:group style="position:absolute;left:7434;top:-612;width:12;height:2" coordorigin="7434,-612" coordsize="12,2">
              <v:shape style="position:absolute;left:7434;top:-612;width:12;height:2" coordorigin="7434,-612" coordsize="12,0" path="m7434,-612l7446,-612e" filled="false" stroked="true" strokeweight=".6pt" strokecolor="#000008">
                <v:path arrowok="t"/>
              </v:shape>
            </v:group>
            <v:group style="position:absolute;left:7453;top:-612;width:12;height:2" coordorigin="7453,-612" coordsize="12,2">
              <v:shape style="position:absolute;left:7453;top:-612;width:12;height:2" coordorigin="7453,-612" coordsize="12,0" path="m7453,-612l7465,-612e" filled="false" stroked="true" strokeweight=".6pt" strokecolor="#000008">
                <v:path arrowok="t"/>
              </v:shape>
            </v:group>
            <v:group style="position:absolute;left:7472;top:-612;width:12;height:2" coordorigin="7472,-612" coordsize="12,2">
              <v:shape style="position:absolute;left:7472;top:-612;width:12;height:2" coordorigin="7472,-612" coordsize="12,0" path="m7472,-612l7484,-612e" filled="false" stroked="true" strokeweight=".6pt" strokecolor="#000008">
                <v:path arrowok="t"/>
              </v:shape>
            </v:group>
            <v:group style="position:absolute;left:7492;top:-612;width:12;height:2" coordorigin="7492,-612" coordsize="12,2">
              <v:shape style="position:absolute;left:7492;top:-612;width:12;height:2" coordorigin="7492,-612" coordsize="12,0" path="m7492,-612l7504,-612e" filled="false" stroked="true" strokeweight=".6pt" strokecolor="#000008">
                <v:path arrowok="t"/>
              </v:shape>
            </v:group>
            <v:group style="position:absolute;left:7511;top:-612;width:12;height:2" coordorigin="7511,-612" coordsize="12,2">
              <v:shape style="position:absolute;left:7511;top:-612;width:12;height:2" coordorigin="7511,-612" coordsize="12,0" path="m7511,-612l7523,-612e" filled="false" stroked="true" strokeweight=".6pt" strokecolor="#000008">
                <v:path arrowok="t"/>
              </v:shape>
            </v:group>
            <v:group style="position:absolute;left:7530;top:-612;width:12;height:2" coordorigin="7530,-612" coordsize="12,2">
              <v:shape style="position:absolute;left:7530;top:-612;width:12;height:2" coordorigin="7530,-612" coordsize="12,0" path="m7530,-612l7542,-612e" filled="false" stroked="true" strokeweight=".6pt" strokecolor="#000008">
                <v:path arrowok="t"/>
              </v:shape>
            </v:group>
            <v:group style="position:absolute;left:7549;top:-612;width:12;height:2" coordorigin="7549,-612" coordsize="12,2">
              <v:shape style="position:absolute;left:7549;top:-612;width:12;height:2" coordorigin="7549,-612" coordsize="12,0" path="m7549,-612l7561,-612e" filled="false" stroked="true" strokeweight=".6pt" strokecolor="#000008">
                <v:path arrowok="t"/>
              </v:shape>
            </v:group>
            <v:group style="position:absolute;left:7568;top:-612;width:12;height:2" coordorigin="7568,-612" coordsize="12,2">
              <v:shape style="position:absolute;left:7568;top:-612;width:12;height:2" coordorigin="7568,-612" coordsize="12,0" path="m7568,-612l7580,-612e" filled="false" stroked="true" strokeweight=".6pt" strokecolor="#000008">
                <v:path arrowok="t"/>
              </v:shape>
            </v:group>
            <v:group style="position:absolute;left:7588;top:-612;width:12;height:2" coordorigin="7588,-612" coordsize="12,2">
              <v:shape style="position:absolute;left:7588;top:-612;width:12;height:2" coordorigin="7588,-612" coordsize="12,0" path="m7588,-612l7600,-612e" filled="false" stroked="true" strokeweight=".6pt" strokecolor="#000008">
                <v:path arrowok="t"/>
              </v:shape>
            </v:group>
            <v:group style="position:absolute;left:7607;top:-612;width:12;height:2" coordorigin="7607,-612" coordsize="12,2">
              <v:shape style="position:absolute;left:7607;top:-612;width:12;height:2" coordorigin="7607,-612" coordsize="12,0" path="m7607,-612l7619,-612e" filled="false" stroked="true" strokeweight=".6pt" strokecolor="#000008">
                <v:path arrowok="t"/>
              </v:shape>
            </v:group>
            <v:group style="position:absolute;left:7626;top:-612;width:12;height:2" coordorigin="7626,-612" coordsize="12,2">
              <v:shape style="position:absolute;left:7626;top:-612;width:12;height:2" coordorigin="7626,-612" coordsize="12,0" path="m7626,-612l7638,-612e" filled="false" stroked="true" strokeweight=".6pt" strokecolor="#000008">
                <v:path arrowok="t"/>
              </v:shape>
            </v:group>
            <v:group style="position:absolute;left:7645;top:-612;width:12;height:2" coordorigin="7645,-612" coordsize="12,2">
              <v:shape style="position:absolute;left:7645;top:-612;width:12;height:2" coordorigin="7645,-612" coordsize="12,0" path="m7645,-612l7657,-612e" filled="false" stroked="true" strokeweight=".6pt" strokecolor="#000008">
                <v:path arrowok="t"/>
              </v:shape>
            </v:group>
            <v:group style="position:absolute;left:7664;top:-612;width:12;height:2" coordorigin="7664,-612" coordsize="12,2">
              <v:shape style="position:absolute;left:7664;top:-612;width:12;height:2" coordorigin="7664,-612" coordsize="12,0" path="m7664,-612l7676,-612e" filled="false" stroked="true" strokeweight=".6pt" strokecolor="#000008">
                <v:path arrowok="t"/>
              </v:shape>
            </v:group>
            <v:group style="position:absolute;left:7684;top:-612;width:12;height:2" coordorigin="7684,-612" coordsize="12,2">
              <v:shape style="position:absolute;left:7684;top:-612;width:12;height:2" coordorigin="7684,-612" coordsize="12,0" path="m7684,-612l7696,-612e" filled="false" stroked="true" strokeweight=".6pt" strokecolor="#000008">
                <v:path arrowok="t"/>
              </v:shape>
            </v:group>
            <v:group style="position:absolute;left:7703;top:-612;width:12;height:2" coordorigin="7703,-612" coordsize="12,2">
              <v:shape style="position:absolute;left:7703;top:-612;width:12;height:2" coordorigin="7703,-612" coordsize="12,0" path="m7703,-612l7715,-612e" filled="false" stroked="true" strokeweight=".6pt" strokecolor="#000008">
                <v:path arrowok="t"/>
              </v:shape>
            </v:group>
            <v:group style="position:absolute;left:7722;top:-612;width:12;height:2" coordorigin="7722,-612" coordsize="12,2">
              <v:shape style="position:absolute;left:7722;top:-612;width:12;height:2" coordorigin="7722,-612" coordsize="12,0" path="m7722,-612l7734,-612e" filled="false" stroked="true" strokeweight=".6pt" strokecolor="#000008">
                <v:path arrowok="t"/>
              </v:shape>
            </v:group>
            <v:group style="position:absolute;left:7741;top:-612;width:12;height:2" coordorigin="7741,-612" coordsize="12,2">
              <v:shape style="position:absolute;left:7741;top:-612;width:12;height:2" coordorigin="7741,-612" coordsize="12,0" path="m7741,-612l7753,-612e" filled="false" stroked="true" strokeweight=".6pt" strokecolor="#000008">
                <v:path arrowok="t"/>
              </v:shape>
            </v:group>
            <v:group style="position:absolute;left:7760;top:-612;width:12;height:2" coordorigin="7760,-612" coordsize="12,2">
              <v:shape style="position:absolute;left:7760;top:-612;width:12;height:2" coordorigin="7760,-612" coordsize="12,0" path="m7760,-612l7772,-612e" filled="false" stroked="true" strokeweight=".6pt" strokecolor="#000008">
                <v:path arrowok="t"/>
              </v:shape>
            </v:group>
            <v:group style="position:absolute;left:7780;top:-612;width:12;height:2" coordorigin="7780,-612" coordsize="12,2">
              <v:shape style="position:absolute;left:7780;top:-612;width:12;height:2" coordorigin="7780,-612" coordsize="12,0" path="m7780,-612l7792,-612e" filled="false" stroked="true" strokeweight=".6pt" strokecolor="#000008">
                <v:path arrowok="t"/>
              </v:shape>
            </v:group>
            <v:group style="position:absolute;left:7799;top:-612;width:12;height:2" coordorigin="7799,-612" coordsize="12,2">
              <v:shape style="position:absolute;left:7799;top:-612;width:12;height:2" coordorigin="7799,-612" coordsize="12,0" path="m7799,-612l7811,-612e" filled="false" stroked="true" strokeweight=".6pt" strokecolor="#000008">
                <v:path arrowok="t"/>
              </v:shape>
            </v:group>
            <v:group style="position:absolute;left:7818;top:-612;width:12;height:2" coordorigin="7818,-612" coordsize="12,2">
              <v:shape style="position:absolute;left:7818;top:-612;width:12;height:2" coordorigin="7818,-612" coordsize="12,0" path="m7818,-612l7830,-612e" filled="false" stroked="true" strokeweight=".6pt" strokecolor="#000008">
                <v:path arrowok="t"/>
              </v:shape>
            </v:group>
            <v:group style="position:absolute;left:7837;top:-612;width:12;height:2" coordorigin="7837,-612" coordsize="12,2">
              <v:shape style="position:absolute;left:7837;top:-612;width:12;height:2" coordorigin="7837,-612" coordsize="12,0" path="m7837,-612l7849,-612e" filled="false" stroked="true" strokeweight=".6pt" strokecolor="#000008">
                <v:path arrowok="t"/>
              </v:shape>
            </v:group>
            <v:group style="position:absolute;left:7856;top:-612;width:12;height:2" coordorigin="7856,-612" coordsize="12,2">
              <v:shape style="position:absolute;left:7856;top:-612;width:12;height:2" coordorigin="7856,-612" coordsize="12,0" path="m7856,-612l7868,-612e" filled="false" stroked="true" strokeweight=".6pt" strokecolor="#000008">
                <v:path arrowok="t"/>
              </v:shape>
            </v:group>
            <v:group style="position:absolute;left:7876;top:-612;width:12;height:2" coordorigin="7876,-612" coordsize="12,2">
              <v:shape style="position:absolute;left:7876;top:-612;width:12;height:2" coordorigin="7876,-612" coordsize="12,0" path="m7876,-612l7888,-612e" filled="false" stroked="true" strokeweight=".6pt" strokecolor="#000008">
                <v:path arrowok="t"/>
              </v:shape>
            </v:group>
            <v:group style="position:absolute;left:7895;top:-612;width:12;height:2" coordorigin="7895,-612" coordsize="12,2">
              <v:shape style="position:absolute;left:7895;top:-612;width:12;height:2" coordorigin="7895,-612" coordsize="12,0" path="m7895,-612l7907,-612e" filled="false" stroked="true" strokeweight=".6pt" strokecolor="#000008">
                <v:path arrowok="t"/>
              </v:shape>
            </v:group>
            <v:group style="position:absolute;left:7914;top:-612;width:12;height:2" coordorigin="7914,-612" coordsize="12,2">
              <v:shape style="position:absolute;left:7914;top:-612;width:12;height:2" coordorigin="7914,-612" coordsize="12,0" path="m7914,-612l7926,-612e" filled="false" stroked="true" strokeweight=".6pt" strokecolor="#000008">
                <v:path arrowok="t"/>
              </v:shape>
            </v:group>
            <v:group style="position:absolute;left:7933;top:-612;width:12;height:2" coordorigin="7933,-612" coordsize="12,2">
              <v:shape style="position:absolute;left:7933;top:-612;width:12;height:2" coordorigin="7933,-612" coordsize="12,0" path="m7933,-612l7945,-612e" filled="false" stroked="true" strokeweight=".6pt" strokecolor="#000008">
                <v:path arrowok="t"/>
              </v:shape>
            </v:group>
            <v:group style="position:absolute;left:7952;top:-612;width:12;height:2" coordorigin="7952,-612" coordsize="12,2">
              <v:shape style="position:absolute;left:7952;top:-612;width:12;height:2" coordorigin="7952,-612" coordsize="12,0" path="m7952,-612l7964,-612e" filled="false" stroked="true" strokeweight=".6pt" strokecolor="#000008">
                <v:path arrowok="t"/>
              </v:shape>
            </v:group>
            <w10:wrap type="none"/>
          </v:group>
        </w:pict>
      </w:r>
      <w:r>
        <w:rPr/>
        <w:pict>
          <v:group style="position:absolute;margin-left:409.559998pt;margin-top:-30.876324pt;width:79pt;height:.6pt;mso-position-horizontal-relative:page;mso-position-vertical-relative:paragraph;z-index:-1236808" coordorigin="8191,-618" coordsize="1580,12">
            <v:group style="position:absolute;left:8197;top:-612;width:12;height:2" coordorigin="8197,-612" coordsize="12,2">
              <v:shape style="position:absolute;left:8197;top:-612;width:12;height:2" coordorigin="8197,-612" coordsize="12,0" path="m8197,-612l8209,-612e" filled="false" stroked="true" strokeweight=".6pt" strokecolor="#000008">
                <v:path arrowok="t"/>
              </v:shape>
            </v:group>
            <v:group style="position:absolute;left:8216;top:-612;width:12;height:2" coordorigin="8216,-612" coordsize="12,2">
              <v:shape style="position:absolute;left:8216;top:-612;width:12;height:2" coordorigin="8216,-612" coordsize="12,0" path="m8216,-612l8228,-612e" filled="false" stroked="true" strokeweight=".6pt" strokecolor="#000008">
                <v:path arrowok="t"/>
              </v:shape>
            </v:group>
            <v:group style="position:absolute;left:8236;top:-612;width:12;height:2" coordorigin="8236,-612" coordsize="12,2">
              <v:shape style="position:absolute;left:8236;top:-612;width:12;height:2" coordorigin="8236,-612" coordsize="12,0" path="m8236,-612l8248,-612e" filled="false" stroked="true" strokeweight=".6pt" strokecolor="#000008">
                <v:path arrowok="t"/>
              </v:shape>
            </v:group>
            <v:group style="position:absolute;left:8255;top:-612;width:12;height:2" coordorigin="8255,-612" coordsize="12,2">
              <v:shape style="position:absolute;left:8255;top:-612;width:12;height:2" coordorigin="8255,-612" coordsize="12,0" path="m8255,-612l8267,-612e" filled="false" stroked="true" strokeweight=".6pt" strokecolor="#000008">
                <v:path arrowok="t"/>
              </v:shape>
            </v:group>
            <v:group style="position:absolute;left:8274;top:-612;width:12;height:2" coordorigin="8274,-612" coordsize="12,2">
              <v:shape style="position:absolute;left:8274;top:-612;width:12;height:2" coordorigin="8274,-612" coordsize="12,0" path="m8274,-612l8286,-612e" filled="false" stroked="true" strokeweight=".6pt" strokecolor="#000008">
                <v:path arrowok="t"/>
              </v:shape>
            </v:group>
            <v:group style="position:absolute;left:8293;top:-612;width:12;height:2" coordorigin="8293,-612" coordsize="12,2">
              <v:shape style="position:absolute;left:8293;top:-612;width:12;height:2" coordorigin="8293,-612" coordsize="12,0" path="m8293,-612l8305,-612e" filled="false" stroked="true" strokeweight=".6pt" strokecolor="#000008">
                <v:path arrowok="t"/>
              </v:shape>
            </v:group>
            <v:group style="position:absolute;left:8312;top:-612;width:12;height:2" coordorigin="8312,-612" coordsize="12,2">
              <v:shape style="position:absolute;left:8312;top:-612;width:12;height:2" coordorigin="8312,-612" coordsize="12,0" path="m8312,-612l8324,-612e" filled="false" stroked="true" strokeweight=".6pt" strokecolor="#000008">
                <v:path arrowok="t"/>
              </v:shape>
            </v:group>
            <v:group style="position:absolute;left:8332;top:-612;width:12;height:2" coordorigin="8332,-612" coordsize="12,2">
              <v:shape style="position:absolute;left:8332;top:-612;width:12;height:2" coordorigin="8332,-612" coordsize="12,0" path="m8332,-612l8344,-612e" filled="false" stroked="true" strokeweight=".6pt" strokecolor="#000008">
                <v:path arrowok="t"/>
              </v:shape>
            </v:group>
            <v:group style="position:absolute;left:8351;top:-612;width:12;height:2" coordorigin="8351,-612" coordsize="12,2">
              <v:shape style="position:absolute;left:8351;top:-612;width:12;height:2" coordorigin="8351,-612" coordsize="12,0" path="m8351,-612l8363,-612e" filled="false" stroked="true" strokeweight=".6pt" strokecolor="#000008">
                <v:path arrowok="t"/>
              </v:shape>
            </v:group>
            <v:group style="position:absolute;left:8370;top:-612;width:12;height:2" coordorigin="8370,-612" coordsize="12,2">
              <v:shape style="position:absolute;left:8370;top:-612;width:12;height:2" coordorigin="8370,-612" coordsize="12,0" path="m8370,-612l8382,-612e" filled="false" stroked="true" strokeweight=".6pt" strokecolor="#000008">
                <v:path arrowok="t"/>
              </v:shape>
            </v:group>
            <v:group style="position:absolute;left:8389;top:-612;width:12;height:2" coordorigin="8389,-612" coordsize="12,2">
              <v:shape style="position:absolute;left:8389;top:-612;width:12;height:2" coordorigin="8389,-612" coordsize="12,0" path="m8389,-612l8401,-612e" filled="false" stroked="true" strokeweight=".6pt" strokecolor="#000008">
                <v:path arrowok="t"/>
              </v:shape>
            </v:group>
            <v:group style="position:absolute;left:8408;top:-612;width:12;height:2" coordorigin="8408,-612" coordsize="12,2">
              <v:shape style="position:absolute;left:8408;top:-612;width:12;height:2" coordorigin="8408,-612" coordsize="12,0" path="m8408,-612l8420,-612e" filled="false" stroked="true" strokeweight=".6pt" strokecolor="#000008">
                <v:path arrowok="t"/>
              </v:shape>
            </v:group>
            <v:group style="position:absolute;left:8428;top:-612;width:12;height:2" coordorigin="8428,-612" coordsize="12,2">
              <v:shape style="position:absolute;left:8428;top:-612;width:12;height:2" coordorigin="8428,-612" coordsize="12,0" path="m8428,-612l8440,-612e" filled="false" stroked="true" strokeweight=".6pt" strokecolor="#000008">
                <v:path arrowok="t"/>
              </v:shape>
            </v:group>
            <v:group style="position:absolute;left:8447;top:-612;width:12;height:2" coordorigin="8447,-612" coordsize="12,2">
              <v:shape style="position:absolute;left:8447;top:-612;width:12;height:2" coordorigin="8447,-612" coordsize="12,0" path="m8447,-612l8459,-612e" filled="false" stroked="true" strokeweight=".6pt" strokecolor="#000008">
                <v:path arrowok="t"/>
              </v:shape>
            </v:group>
            <v:group style="position:absolute;left:8466;top:-612;width:12;height:2" coordorigin="8466,-612" coordsize="12,2">
              <v:shape style="position:absolute;left:8466;top:-612;width:12;height:2" coordorigin="8466,-612" coordsize="12,0" path="m8466,-612l8478,-612e" filled="false" stroked="true" strokeweight=".6pt" strokecolor="#000008">
                <v:path arrowok="t"/>
              </v:shape>
            </v:group>
            <v:group style="position:absolute;left:8485;top:-612;width:12;height:2" coordorigin="8485,-612" coordsize="12,2">
              <v:shape style="position:absolute;left:8485;top:-612;width:12;height:2" coordorigin="8485,-612" coordsize="12,0" path="m8485,-612l8497,-612e" filled="false" stroked="true" strokeweight=".6pt" strokecolor="#000008">
                <v:path arrowok="t"/>
              </v:shape>
            </v:group>
            <v:group style="position:absolute;left:8504;top:-612;width:12;height:2" coordorigin="8504,-612" coordsize="12,2">
              <v:shape style="position:absolute;left:8504;top:-612;width:12;height:2" coordorigin="8504,-612" coordsize="12,0" path="m8504,-612l8516,-612e" filled="false" stroked="true" strokeweight=".6pt" strokecolor="#000008">
                <v:path arrowok="t"/>
              </v:shape>
            </v:group>
            <v:group style="position:absolute;left:8524;top:-612;width:12;height:2" coordorigin="8524,-612" coordsize="12,2">
              <v:shape style="position:absolute;left:8524;top:-612;width:12;height:2" coordorigin="8524,-612" coordsize="12,0" path="m8524,-612l8536,-612e" filled="false" stroked="true" strokeweight=".6pt" strokecolor="#000008">
                <v:path arrowok="t"/>
              </v:shape>
            </v:group>
            <v:group style="position:absolute;left:8543;top:-612;width:12;height:2" coordorigin="8543,-612" coordsize="12,2">
              <v:shape style="position:absolute;left:8543;top:-612;width:12;height:2" coordorigin="8543,-612" coordsize="12,0" path="m8543,-612l8555,-612e" filled="false" stroked="true" strokeweight=".6pt" strokecolor="#000008">
                <v:path arrowok="t"/>
              </v:shape>
            </v:group>
            <v:group style="position:absolute;left:8562;top:-612;width:12;height:2" coordorigin="8562,-612" coordsize="12,2">
              <v:shape style="position:absolute;left:8562;top:-612;width:12;height:2" coordorigin="8562,-612" coordsize="12,0" path="m8562,-612l8574,-612e" filled="false" stroked="true" strokeweight=".6pt" strokecolor="#000008">
                <v:path arrowok="t"/>
              </v:shape>
            </v:group>
            <v:group style="position:absolute;left:8581;top:-612;width:12;height:2" coordorigin="8581,-612" coordsize="12,2">
              <v:shape style="position:absolute;left:8581;top:-612;width:12;height:2" coordorigin="8581,-612" coordsize="12,0" path="m8581,-612l8593,-612e" filled="false" stroked="true" strokeweight=".6pt" strokecolor="#000008">
                <v:path arrowok="t"/>
              </v:shape>
            </v:group>
            <v:group style="position:absolute;left:8600;top:-612;width:12;height:2" coordorigin="8600,-612" coordsize="12,2">
              <v:shape style="position:absolute;left:8600;top:-612;width:12;height:2" coordorigin="8600,-612" coordsize="12,0" path="m8600,-612l8612,-612e" filled="false" stroked="true" strokeweight=".6pt" strokecolor="#000008">
                <v:path arrowok="t"/>
              </v:shape>
            </v:group>
            <v:group style="position:absolute;left:8620;top:-612;width:12;height:2" coordorigin="8620,-612" coordsize="12,2">
              <v:shape style="position:absolute;left:8620;top:-612;width:12;height:2" coordorigin="8620,-612" coordsize="12,0" path="m8620,-612l8632,-612e" filled="false" stroked="true" strokeweight=".6pt" strokecolor="#000008">
                <v:path arrowok="t"/>
              </v:shape>
            </v:group>
            <v:group style="position:absolute;left:8639;top:-612;width:12;height:2" coordorigin="8639,-612" coordsize="12,2">
              <v:shape style="position:absolute;left:8639;top:-612;width:12;height:2" coordorigin="8639,-612" coordsize="12,0" path="m8639,-612l8651,-612e" filled="false" stroked="true" strokeweight=".6pt" strokecolor="#000008">
                <v:path arrowok="t"/>
              </v:shape>
            </v:group>
            <v:group style="position:absolute;left:8658;top:-612;width:12;height:2" coordorigin="8658,-612" coordsize="12,2">
              <v:shape style="position:absolute;left:8658;top:-612;width:12;height:2" coordorigin="8658,-612" coordsize="12,0" path="m8658,-612l8670,-612e" filled="false" stroked="true" strokeweight=".6pt" strokecolor="#000008">
                <v:path arrowok="t"/>
              </v:shape>
            </v:group>
            <v:group style="position:absolute;left:8677;top:-612;width:12;height:2" coordorigin="8677,-612" coordsize="12,2">
              <v:shape style="position:absolute;left:8677;top:-612;width:12;height:2" coordorigin="8677,-612" coordsize="12,0" path="m8677,-612l8689,-612e" filled="false" stroked="true" strokeweight=".6pt" strokecolor="#000008">
                <v:path arrowok="t"/>
              </v:shape>
            </v:group>
            <v:group style="position:absolute;left:8696;top:-612;width:12;height:2" coordorigin="8696,-612" coordsize="12,2">
              <v:shape style="position:absolute;left:8696;top:-612;width:12;height:2" coordorigin="8696,-612" coordsize="12,0" path="m8696,-612l8708,-612e" filled="false" stroked="true" strokeweight=".6pt" strokecolor="#000008">
                <v:path arrowok="t"/>
              </v:shape>
            </v:group>
            <v:group style="position:absolute;left:8716;top:-612;width:12;height:2" coordorigin="8716,-612" coordsize="12,2">
              <v:shape style="position:absolute;left:8716;top:-612;width:12;height:2" coordorigin="8716,-612" coordsize="12,0" path="m8716,-612l8728,-612e" filled="false" stroked="true" strokeweight=".6pt" strokecolor="#000008">
                <v:path arrowok="t"/>
              </v:shape>
            </v:group>
            <v:group style="position:absolute;left:8735;top:-612;width:12;height:2" coordorigin="8735,-612" coordsize="12,2">
              <v:shape style="position:absolute;left:8735;top:-612;width:12;height:2" coordorigin="8735,-612" coordsize="12,0" path="m8735,-612l8747,-612e" filled="false" stroked="true" strokeweight=".6pt" strokecolor="#000008">
                <v:path arrowok="t"/>
              </v:shape>
            </v:group>
            <v:group style="position:absolute;left:8754;top:-612;width:12;height:2" coordorigin="8754,-612" coordsize="12,2">
              <v:shape style="position:absolute;left:8754;top:-612;width:12;height:2" coordorigin="8754,-612" coordsize="12,0" path="m8754,-612l8766,-612e" filled="false" stroked="true" strokeweight=".6pt" strokecolor="#000008">
                <v:path arrowok="t"/>
              </v:shape>
            </v:group>
            <v:group style="position:absolute;left:8773;top:-612;width:12;height:2" coordorigin="8773,-612" coordsize="12,2">
              <v:shape style="position:absolute;left:8773;top:-612;width:12;height:2" coordorigin="8773,-612" coordsize="12,0" path="m8773,-612l8785,-612e" filled="false" stroked="true" strokeweight=".6pt" strokecolor="#000008">
                <v:path arrowok="t"/>
              </v:shape>
            </v:group>
            <v:group style="position:absolute;left:8792;top:-612;width:12;height:2" coordorigin="8792,-612" coordsize="12,2">
              <v:shape style="position:absolute;left:8792;top:-612;width:12;height:2" coordorigin="8792,-612" coordsize="12,0" path="m8792,-612l8804,-612e" filled="false" stroked="true" strokeweight=".6pt" strokecolor="#000008">
                <v:path arrowok="t"/>
              </v:shape>
            </v:group>
            <v:group style="position:absolute;left:8812;top:-612;width:12;height:2" coordorigin="8812,-612" coordsize="12,2">
              <v:shape style="position:absolute;left:8812;top:-612;width:12;height:2" coordorigin="8812,-612" coordsize="12,0" path="m8812,-612l8824,-612e" filled="false" stroked="true" strokeweight=".6pt" strokecolor="#000008">
                <v:path arrowok="t"/>
              </v:shape>
            </v:group>
            <v:group style="position:absolute;left:8831;top:-612;width:12;height:2" coordorigin="8831,-612" coordsize="12,2">
              <v:shape style="position:absolute;left:8831;top:-612;width:12;height:2" coordorigin="8831,-612" coordsize="12,0" path="m8831,-612l8843,-612e" filled="false" stroked="true" strokeweight=".6pt" strokecolor="#000008">
                <v:path arrowok="t"/>
              </v:shape>
            </v:group>
            <v:group style="position:absolute;left:8850;top:-612;width:12;height:2" coordorigin="8850,-612" coordsize="12,2">
              <v:shape style="position:absolute;left:8850;top:-612;width:12;height:2" coordorigin="8850,-612" coordsize="12,0" path="m8850,-612l8862,-612e" filled="false" stroked="true" strokeweight=".6pt" strokecolor="#000008">
                <v:path arrowok="t"/>
              </v:shape>
            </v:group>
            <v:group style="position:absolute;left:8869;top:-612;width:12;height:2" coordorigin="8869,-612" coordsize="12,2">
              <v:shape style="position:absolute;left:8869;top:-612;width:12;height:2" coordorigin="8869,-612" coordsize="12,0" path="m8869,-612l8881,-612e" filled="false" stroked="true" strokeweight=".6pt" strokecolor="#000008">
                <v:path arrowok="t"/>
              </v:shape>
            </v:group>
            <v:group style="position:absolute;left:8888;top:-612;width:12;height:2" coordorigin="8888,-612" coordsize="12,2">
              <v:shape style="position:absolute;left:8888;top:-612;width:12;height:2" coordorigin="8888,-612" coordsize="12,0" path="m8888,-612l8900,-612e" filled="false" stroked="true" strokeweight=".6pt" strokecolor="#000008">
                <v:path arrowok="t"/>
              </v:shape>
            </v:group>
            <v:group style="position:absolute;left:8908;top:-612;width:12;height:2" coordorigin="8908,-612" coordsize="12,2">
              <v:shape style="position:absolute;left:8908;top:-612;width:12;height:2" coordorigin="8908,-612" coordsize="12,0" path="m8908,-612l8920,-612e" filled="false" stroked="true" strokeweight=".6pt" strokecolor="#000008">
                <v:path arrowok="t"/>
              </v:shape>
            </v:group>
            <v:group style="position:absolute;left:8927;top:-612;width:12;height:2" coordorigin="8927,-612" coordsize="12,2">
              <v:shape style="position:absolute;left:8927;top:-612;width:12;height:2" coordorigin="8927,-612" coordsize="12,0" path="m8927,-612l8939,-612e" filled="false" stroked="true" strokeweight=".6pt" strokecolor="#000008">
                <v:path arrowok="t"/>
              </v:shape>
            </v:group>
            <v:group style="position:absolute;left:8946;top:-612;width:12;height:2" coordorigin="8946,-612" coordsize="12,2">
              <v:shape style="position:absolute;left:8946;top:-612;width:12;height:2" coordorigin="8946,-612" coordsize="12,0" path="m8946,-612l8958,-612e" filled="false" stroked="true" strokeweight=".6pt" strokecolor="#000008">
                <v:path arrowok="t"/>
              </v:shape>
            </v:group>
            <v:group style="position:absolute;left:8965;top:-612;width:12;height:2" coordorigin="8965,-612" coordsize="12,2">
              <v:shape style="position:absolute;left:8965;top:-612;width:12;height:2" coordorigin="8965,-612" coordsize="12,0" path="m8965,-612l8977,-612e" filled="false" stroked="true" strokeweight=".6pt" strokecolor="#000008">
                <v:path arrowok="t"/>
              </v:shape>
            </v:group>
            <v:group style="position:absolute;left:8984;top:-612;width:12;height:2" coordorigin="8984,-612" coordsize="12,2">
              <v:shape style="position:absolute;left:8984;top:-612;width:12;height:2" coordorigin="8984,-612" coordsize="12,0" path="m8984,-612l8996,-612e" filled="false" stroked="true" strokeweight=".6pt" strokecolor="#000008">
                <v:path arrowok="t"/>
              </v:shape>
            </v:group>
            <v:group style="position:absolute;left:9004;top:-612;width:12;height:2" coordorigin="9004,-612" coordsize="12,2">
              <v:shape style="position:absolute;left:9004;top:-612;width:12;height:2" coordorigin="9004,-612" coordsize="12,0" path="m9004,-612l9016,-612e" filled="false" stroked="true" strokeweight=".6pt" strokecolor="#000008">
                <v:path arrowok="t"/>
              </v:shape>
            </v:group>
            <v:group style="position:absolute;left:9023;top:-612;width:12;height:2" coordorigin="9023,-612" coordsize="12,2">
              <v:shape style="position:absolute;left:9023;top:-612;width:12;height:2" coordorigin="9023,-612" coordsize="12,0" path="m9023,-612l9035,-612e" filled="false" stroked="true" strokeweight=".6pt" strokecolor="#000008">
                <v:path arrowok="t"/>
              </v:shape>
            </v:group>
            <v:group style="position:absolute;left:9042;top:-612;width:12;height:2" coordorigin="9042,-612" coordsize="12,2">
              <v:shape style="position:absolute;left:9042;top:-612;width:12;height:2" coordorigin="9042,-612" coordsize="12,0" path="m9042,-612l9054,-612e" filled="false" stroked="true" strokeweight=".6pt" strokecolor="#000008">
                <v:path arrowok="t"/>
              </v:shape>
            </v:group>
            <v:group style="position:absolute;left:9061;top:-612;width:12;height:2" coordorigin="9061,-612" coordsize="12,2">
              <v:shape style="position:absolute;left:9061;top:-612;width:12;height:2" coordorigin="9061,-612" coordsize="12,0" path="m9061,-612l9073,-612e" filled="false" stroked="true" strokeweight=".6pt" strokecolor="#000008">
                <v:path arrowok="t"/>
              </v:shape>
            </v:group>
            <v:group style="position:absolute;left:9080;top:-612;width:12;height:2" coordorigin="9080,-612" coordsize="12,2">
              <v:shape style="position:absolute;left:9080;top:-612;width:12;height:2" coordorigin="9080,-612" coordsize="12,0" path="m9080,-612l9092,-612e" filled="false" stroked="true" strokeweight=".6pt" strokecolor="#000008">
                <v:path arrowok="t"/>
              </v:shape>
            </v:group>
            <v:group style="position:absolute;left:9100;top:-612;width:12;height:2" coordorigin="9100,-612" coordsize="12,2">
              <v:shape style="position:absolute;left:9100;top:-612;width:12;height:2" coordorigin="9100,-612" coordsize="12,0" path="m9100,-612l9112,-612e" filled="false" stroked="true" strokeweight=".6pt" strokecolor="#000008">
                <v:path arrowok="t"/>
              </v:shape>
            </v:group>
            <v:group style="position:absolute;left:9119;top:-612;width:12;height:2" coordorigin="9119,-612" coordsize="12,2">
              <v:shape style="position:absolute;left:9119;top:-612;width:12;height:2" coordorigin="9119,-612" coordsize="12,0" path="m9119,-612l9131,-612e" filled="false" stroked="true" strokeweight=".6pt" strokecolor="#000008">
                <v:path arrowok="t"/>
              </v:shape>
            </v:group>
            <v:group style="position:absolute;left:9138;top:-612;width:12;height:2" coordorigin="9138,-612" coordsize="12,2">
              <v:shape style="position:absolute;left:9138;top:-612;width:12;height:2" coordorigin="9138,-612" coordsize="12,0" path="m9138,-612l9150,-612e" filled="false" stroked="true" strokeweight=".6pt" strokecolor="#000008">
                <v:path arrowok="t"/>
              </v:shape>
            </v:group>
            <v:group style="position:absolute;left:9157;top:-612;width:12;height:2" coordorigin="9157,-612" coordsize="12,2">
              <v:shape style="position:absolute;left:9157;top:-612;width:12;height:2" coordorigin="9157,-612" coordsize="12,0" path="m9157,-612l9169,-612e" filled="false" stroked="true" strokeweight=".6pt" strokecolor="#000008">
                <v:path arrowok="t"/>
              </v:shape>
            </v:group>
            <v:group style="position:absolute;left:9176;top:-612;width:12;height:2" coordorigin="9176,-612" coordsize="12,2">
              <v:shape style="position:absolute;left:9176;top:-612;width:12;height:2" coordorigin="9176,-612" coordsize="12,0" path="m9176,-612l9188,-612e" filled="false" stroked="true" strokeweight=".6pt" strokecolor="#000008">
                <v:path arrowok="t"/>
              </v:shape>
            </v:group>
            <v:group style="position:absolute;left:9196;top:-612;width:12;height:2" coordorigin="9196,-612" coordsize="12,2">
              <v:shape style="position:absolute;left:9196;top:-612;width:12;height:2" coordorigin="9196,-612" coordsize="12,0" path="m9196,-612l9208,-612e" filled="false" stroked="true" strokeweight=".6pt" strokecolor="#000008">
                <v:path arrowok="t"/>
              </v:shape>
            </v:group>
            <v:group style="position:absolute;left:9215;top:-612;width:12;height:2" coordorigin="9215,-612" coordsize="12,2">
              <v:shape style="position:absolute;left:9215;top:-612;width:12;height:2" coordorigin="9215,-612" coordsize="12,0" path="m9215,-612l9227,-612e" filled="false" stroked="true" strokeweight=".6pt" strokecolor="#000008">
                <v:path arrowok="t"/>
              </v:shape>
            </v:group>
            <v:group style="position:absolute;left:9234;top:-612;width:12;height:2" coordorigin="9234,-612" coordsize="12,2">
              <v:shape style="position:absolute;left:9234;top:-612;width:12;height:2" coordorigin="9234,-612" coordsize="12,0" path="m9234,-612l9246,-612e" filled="false" stroked="true" strokeweight=".6pt" strokecolor="#000008">
                <v:path arrowok="t"/>
              </v:shape>
            </v:group>
            <v:group style="position:absolute;left:9253;top:-612;width:12;height:2" coordorigin="9253,-612" coordsize="12,2">
              <v:shape style="position:absolute;left:9253;top:-612;width:12;height:2" coordorigin="9253,-612" coordsize="12,0" path="m9253,-612l9265,-612e" filled="false" stroked="true" strokeweight=".6pt" strokecolor="#000008">
                <v:path arrowok="t"/>
              </v:shape>
            </v:group>
            <v:group style="position:absolute;left:9272;top:-612;width:12;height:2" coordorigin="9272,-612" coordsize="12,2">
              <v:shape style="position:absolute;left:9272;top:-612;width:12;height:2" coordorigin="9272,-612" coordsize="12,0" path="m9272,-612l9284,-612e" filled="false" stroked="true" strokeweight=".6pt" strokecolor="#000008">
                <v:path arrowok="t"/>
              </v:shape>
            </v:group>
            <v:group style="position:absolute;left:9292;top:-612;width:12;height:2" coordorigin="9292,-612" coordsize="12,2">
              <v:shape style="position:absolute;left:9292;top:-612;width:12;height:2" coordorigin="9292,-612" coordsize="12,0" path="m9292,-612l9304,-612e" filled="false" stroked="true" strokeweight=".6pt" strokecolor="#000008">
                <v:path arrowok="t"/>
              </v:shape>
            </v:group>
            <v:group style="position:absolute;left:9311;top:-612;width:12;height:2" coordorigin="9311,-612" coordsize="12,2">
              <v:shape style="position:absolute;left:9311;top:-612;width:12;height:2" coordorigin="9311,-612" coordsize="12,0" path="m9311,-612l9323,-612e" filled="false" stroked="true" strokeweight=".6pt" strokecolor="#000008">
                <v:path arrowok="t"/>
              </v:shape>
            </v:group>
            <v:group style="position:absolute;left:9330;top:-612;width:12;height:2" coordorigin="9330,-612" coordsize="12,2">
              <v:shape style="position:absolute;left:9330;top:-612;width:12;height:2" coordorigin="9330,-612" coordsize="12,0" path="m9330,-612l9342,-612e" filled="false" stroked="true" strokeweight=".6pt" strokecolor="#000008">
                <v:path arrowok="t"/>
              </v:shape>
            </v:group>
            <v:group style="position:absolute;left:9349;top:-612;width:12;height:2" coordorigin="9349,-612" coordsize="12,2">
              <v:shape style="position:absolute;left:9349;top:-612;width:12;height:2" coordorigin="9349,-612" coordsize="12,0" path="m9349,-612l9361,-612e" filled="false" stroked="true" strokeweight=".6pt" strokecolor="#000008">
                <v:path arrowok="t"/>
              </v:shape>
            </v:group>
            <v:group style="position:absolute;left:9368;top:-612;width:12;height:2" coordorigin="9368,-612" coordsize="12,2">
              <v:shape style="position:absolute;left:9368;top:-612;width:12;height:2" coordorigin="9368,-612" coordsize="12,0" path="m9368,-612l9380,-612e" filled="false" stroked="true" strokeweight=".6pt" strokecolor="#000008">
                <v:path arrowok="t"/>
              </v:shape>
            </v:group>
            <v:group style="position:absolute;left:9388;top:-612;width:12;height:2" coordorigin="9388,-612" coordsize="12,2">
              <v:shape style="position:absolute;left:9388;top:-612;width:12;height:2" coordorigin="9388,-612" coordsize="12,0" path="m9388,-612l9400,-612e" filled="false" stroked="true" strokeweight=".6pt" strokecolor="#000008">
                <v:path arrowok="t"/>
              </v:shape>
            </v:group>
            <v:group style="position:absolute;left:9407;top:-612;width:12;height:2" coordorigin="9407,-612" coordsize="12,2">
              <v:shape style="position:absolute;left:9407;top:-612;width:12;height:2" coordorigin="9407,-612" coordsize="12,0" path="m9407,-612l9419,-612e" filled="false" stroked="true" strokeweight=".6pt" strokecolor="#000008">
                <v:path arrowok="t"/>
              </v:shape>
            </v:group>
            <v:group style="position:absolute;left:9426;top:-612;width:12;height:2" coordorigin="9426,-612" coordsize="12,2">
              <v:shape style="position:absolute;left:9426;top:-612;width:12;height:2" coordorigin="9426,-612" coordsize="12,0" path="m9426,-612l9438,-612e" filled="false" stroked="true" strokeweight=".6pt" strokecolor="#000008">
                <v:path arrowok="t"/>
              </v:shape>
            </v:group>
            <v:group style="position:absolute;left:9445;top:-612;width:12;height:2" coordorigin="9445,-612" coordsize="12,2">
              <v:shape style="position:absolute;left:9445;top:-612;width:12;height:2" coordorigin="9445,-612" coordsize="12,0" path="m9445,-612l9457,-612e" filled="false" stroked="true" strokeweight=".6pt" strokecolor="#000008">
                <v:path arrowok="t"/>
              </v:shape>
            </v:group>
            <v:group style="position:absolute;left:9464;top:-612;width:12;height:2" coordorigin="9464,-612" coordsize="12,2">
              <v:shape style="position:absolute;left:9464;top:-612;width:12;height:2" coordorigin="9464,-612" coordsize="12,0" path="m9464,-612l9476,-612e" filled="false" stroked="true" strokeweight=".6pt" strokecolor="#000008">
                <v:path arrowok="t"/>
              </v:shape>
            </v:group>
            <v:group style="position:absolute;left:9484;top:-612;width:12;height:2" coordorigin="9484,-612" coordsize="12,2">
              <v:shape style="position:absolute;left:9484;top:-612;width:12;height:2" coordorigin="9484,-612" coordsize="12,0" path="m9484,-612l9496,-612e" filled="false" stroked="true" strokeweight=".6pt" strokecolor="#000008">
                <v:path arrowok="t"/>
              </v:shape>
            </v:group>
            <v:group style="position:absolute;left:9503;top:-612;width:12;height:2" coordorigin="9503,-612" coordsize="12,2">
              <v:shape style="position:absolute;left:9503;top:-612;width:12;height:2" coordorigin="9503,-612" coordsize="12,0" path="m9503,-612l9515,-612e" filled="false" stroked="true" strokeweight=".6pt" strokecolor="#000008">
                <v:path arrowok="t"/>
              </v:shape>
            </v:group>
            <v:group style="position:absolute;left:9522;top:-612;width:12;height:2" coordorigin="9522,-612" coordsize="12,2">
              <v:shape style="position:absolute;left:9522;top:-612;width:12;height:2" coordorigin="9522,-612" coordsize="12,0" path="m9522,-612l9534,-612e" filled="false" stroked="true" strokeweight=".6pt" strokecolor="#000008">
                <v:path arrowok="t"/>
              </v:shape>
            </v:group>
            <v:group style="position:absolute;left:9541;top:-612;width:12;height:2" coordorigin="9541,-612" coordsize="12,2">
              <v:shape style="position:absolute;left:9541;top:-612;width:12;height:2" coordorigin="9541,-612" coordsize="12,0" path="m9541,-612l9553,-612e" filled="false" stroked="true" strokeweight=".6pt" strokecolor="#000008">
                <v:path arrowok="t"/>
              </v:shape>
            </v:group>
            <v:group style="position:absolute;left:9560;top:-612;width:12;height:2" coordorigin="9560,-612" coordsize="12,2">
              <v:shape style="position:absolute;left:9560;top:-612;width:12;height:2" coordorigin="9560,-612" coordsize="12,0" path="m9560,-612l9572,-612e" filled="false" stroked="true" strokeweight=".6pt" strokecolor="#000008">
                <v:path arrowok="t"/>
              </v:shape>
            </v:group>
            <v:group style="position:absolute;left:9580;top:-612;width:12;height:2" coordorigin="9580,-612" coordsize="12,2">
              <v:shape style="position:absolute;left:9580;top:-612;width:12;height:2" coordorigin="9580,-612" coordsize="12,0" path="m9580,-612l9592,-612e" filled="false" stroked="true" strokeweight=".6pt" strokecolor="#000008">
                <v:path arrowok="t"/>
              </v:shape>
            </v:group>
            <v:group style="position:absolute;left:9599;top:-612;width:12;height:2" coordorigin="9599,-612" coordsize="12,2">
              <v:shape style="position:absolute;left:9599;top:-612;width:12;height:2" coordorigin="9599,-612" coordsize="12,0" path="m9599,-612l9611,-612e" filled="false" stroked="true" strokeweight=".6pt" strokecolor="#000008">
                <v:path arrowok="t"/>
              </v:shape>
            </v:group>
            <v:group style="position:absolute;left:9618;top:-612;width:12;height:2" coordorigin="9618,-612" coordsize="12,2">
              <v:shape style="position:absolute;left:9618;top:-612;width:12;height:2" coordorigin="9618,-612" coordsize="12,0" path="m9618,-612l9630,-612e" filled="false" stroked="true" strokeweight=".6pt" strokecolor="#000008">
                <v:path arrowok="t"/>
              </v:shape>
            </v:group>
            <v:group style="position:absolute;left:9637;top:-612;width:12;height:2" coordorigin="9637,-612" coordsize="12,2">
              <v:shape style="position:absolute;left:9637;top:-612;width:12;height:2" coordorigin="9637,-612" coordsize="12,0" path="m9637,-612l9649,-612e" filled="false" stroked="true" strokeweight=".6pt" strokecolor="#000008">
                <v:path arrowok="t"/>
              </v:shape>
            </v:group>
            <v:group style="position:absolute;left:9656;top:-612;width:12;height:2" coordorigin="9656,-612" coordsize="12,2">
              <v:shape style="position:absolute;left:9656;top:-612;width:12;height:2" coordorigin="9656,-612" coordsize="12,0" path="m9656,-612l9668,-612e" filled="false" stroked="true" strokeweight=".6pt" strokecolor="#000008">
                <v:path arrowok="t"/>
              </v:shape>
            </v:group>
            <v:group style="position:absolute;left:9676;top:-612;width:12;height:2" coordorigin="9676,-612" coordsize="12,2">
              <v:shape style="position:absolute;left:9676;top:-612;width:12;height:2" coordorigin="9676,-612" coordsize="12,0" path="m9676,-612l9688,-612e" filled="false" stroked="true" strokeweight=".6pt" strokecolor="#000008">
                <v:path arrowok="t"/>
              </v:shape>
            </v:group>
            <v:group style="position:absolute;left:9695;top:-612;width:12;height:2" coordorigin="9695,-612" coordsize="12,2">
              <v:shape style="position:absolute;left:9695;top:-612;width:12;height:2" coordorigin="9695,-612" coordsize="12,0" path="m9695,-612l9707,-612e" filled="false" stroked="true" strokeweight=".6pt" strokecolor="#000008">
                <v:path arrowok="t"/>
              </v:shape>
            </v:group>
            <v:group style="position:absolute;left:9714;top:-612;width:12;height:2" coordorigin="9714,-612" coordsize="12,2">
              <v:shape style="position:absolute;left:9714;top:-612;width:12;height:2" coordorigin="9714,-612" coordsize="12,0" path="m9714,-612l9726,-612e" filled="false" stroked="true" strokeweight=".6pt" strokecolor="#000008">
                <v:path arrowok="t"/>
              </v:shape>
            </v:group>
            <v:group style="position:absolute;left:9733;top:-612;width:12;height:2" coordorigin="9733,-612" coordsize="12,2">
              <v:shape style="position:absolute;left:9733;top:-612;width:12;height:2" coordorigin="9733,-612" coordsize="12,0" path="m9733,-612l9745,-612e" filled="false" stroked="true" strokeweight=".6pt" strokecolor="#000008">
                <v:path arrowok="t"/>
              </v:shape>
            </v:group>
            <v:group style="position:absolute;left:9752;top:-612;width:12;height:2" coordorigin="9752,-612" coordsize="12,2">
              <v:shape style="position:absolute;left:9752;top:-612;width:12;height:2" coordorigin="9752,-612" coordsize="12,0" path="m9752,-612l9764,-612e" filled="false" stroked="true" strokeweight=".6pt" strokecolor="#000008">
                <v:path arrowok="t"/>
              </v:shape>
            </v:group>
            <w10:wrap type="none"/>
          </v:group>
        </w:pict>
      </w:r>
      <w:r>
        <w:rPr/>
        <w:pict>
          <v:group style="position:absolute;margin-left:499.559998pt;margin-top:-30.876324pt;width:87.6pt;height:.6pt;mso-position-horizontal-relative:page;mso-position-vertical-relative:paragraph;z-index:-1236784" coordorigin="9991,-618" coordsize="1752,12">
            <v:group style="position:absolute;left:9997;top:-612;width:12;height:2" coordorigin="9997,-612" coordsize="12,2">
              <v:shape style="position:absolute;left:9997;top:-612;width:12;height:2" coordorigin="9997,-612" coordsize="12,0" path="m9997,-612l10009,-612e" filled="false" stroked="true" strokeweight=".6pt" strokecolor="#000008">
                <v:path arrowok="t"/>
              </v:shape>
            </v:group>
            <v:group style="position:absolute;left:10016;top:-612;width:12;height:2" coordorigin="10016,-612" coordsize="12,2">
              <v:shape style="position:absolute;left:10016;top:-612;width:12;height:2" coordorigin="10016,-612" coordsize="12,0" path="m10016,-612l10028,-612e" filled="false" stroked="true" strokeweight=".6pt" strokecolor="#000008">
                <v:path arrowok="t"/>
              </v:shape>
            </v:group>
            <v:group style="position:absolute;left:10036;top:-612;width:12;height:2" coordorigin="10036,-612" coordsize="12,2">
              <v:shape style="position:absolute;left:10036;top:-612;width:12;height:2" coordorigin="10036,-612" coordsize="12,0" path="m10036,-612l10048,-612e" filled="false" stroked="true" strokeweight=".6pt" strokecolor="#000008">
                <v:path arrowok="t"/>
              </v:shape>
            </v:group>
            <v:group style="position:absolute;left:10055;top:-612;width:12;height:2" coordorigin="10055,-612" coordsize="12,2">
              <v:shape style="position:absolute;left:10055;top:-612;width:12;height:2" coordorigin="10055,-612" coordsize="12,0" path="m10055,-612l10067,-612e" filled="false" stroked="true" strokeweight=".6pt" strokecolor="#000008">
                <v:path arrowok="t"/>
              </v:shape>
            </v:group>
            <v:group style="position:absolute;left:10074;top:-612;width:12;height:2" coordorigin="10074,-612" coordsize="12,2">
              <v:shape style="position:absolute;left:10074;top:-612;width:12;height:2" coordorigin="10074,-612" coordsize="12,0" path="m10074,-612l10086,-612e" filled="false" stroked="true" strokeweight=".6pt" strokecolor="#000008">
                <v:path arrowok="t"/>
              </v:shape>
            </v:group>
            <v:group style="position:absolute;left:10093;top:-612;width:12;height:2" coordorigin="10093,-612" coordsize="12,2">
              <v:shape style="position:absolute;left:10093;top:-612;width:12;height:2" coordorigin="10093,-612" coordsize="12,0" path="m10093,-612l10105,-612e" filled="false" stroked="true" strokeweight=".6pt" strokecolor="#000008">
                <v:path arrowok="t"/>
              </v:shape>
            </v:group>
            <v:group style="position:absolute;left:10112;top:-612;width:12;height:2" coordorigin="10112,-612" coordsize="12,2">
              <v:shape style="position:absolute;left:10112;top:-612;width:12;height:2" coordorigin="10112,-612" coordsize="12,0" path="m10112,-612l10124,-612e" filled="false" stroked="true" strokeweight=".6pt" strokecolor="#000008">
                <v:path arrowok="t"/>
              </v:shape>
            </v:group>
            <v:group style="position:absolute;left:10132;top:-612;width:12;height:2" coordorigin="10132,-612" coordsize="12,2">
              <v:shape style="position:absolute;left:10132;top:-612;width:12;height:2" coordorigin="10132,-612" coordsize="12,0" path="m10132,-612l10144,-612e" filled="false" stroked="true" strokeweight=".6pt" strokecolor="#000008">
                <v:path arrowok="t"/>
              </v:shape>
            </v:group>
            <v:group style="position:absolute;left:10151;top:-612;width:12;height:2" coordorigin="10151,-612" coordsize="12,2">
              <v:shape style="position:absolute;left:10151;top:-612;width:12;height:2" coordorigin="10151,-612" coordsize="12,0" path="m10151,-612l10163,-612e" filled="false" stroked="true" strokeweight=".6pt" strokecolor="#000008">
                <v:path arrowok="t"/>
              </v:shape>
            </v:group>
            <v:group style="position:absolute;left:10170;top:-612;width:12;height:2" coordorigin="10170,-612" coordsize="12,2">
              <v:shape style="position:absolute;left:10170;top:-612;width:12;height:2" coordorigin="10170,-612" coordsize="12,0" path="m10170,-612l10182,-612e" filled="false" stroked="true" strokeweight=".6pt" strokecolor="#000008">
                <v:path arrowok="t"/>
              </v:shape>
            </v:group>
            <v:group style="position:absolute;left:10189;top:-612;width:12;height:2" coordorigin="10189,-612" coordsize="12,2">
              <v:shape style="position:absolute;left:10189;top:-612;width:12;height:2" coordorigin="10189,-612" coordsize="12,0" path="m10189,-612l10201,-612e" filled="false" stroked="true" strokeweight=".6pt" strokecolor="#000008">
                <v:path arrowok="t"/>
              </v:shape>
            </v:group>
            <v:group style="position:absolute;left:10208;top:-612;width:12;height:2" coordorigin="10208,-612" coordsize="12,2">
              <v:shape style="position:absolute;left:10208;top:-612;width:12;height:2" coordorigin="10208,-612" coordsize="12,0" path="m10208,-612l10220,-612e" filled="false" stroked="true" strokeweight=".6pt" strokecolor="#000008">
                <v:path arrowok="t"/>
              </v:shape>
            </v:group>
            <v:group style="position:absolute;left:10228;top:-612;width:12;height:2" coordorigin="10228,-612" coordsize="12,2">
              <v:shape style="position:absolute;left:10228;top:-612;width:12;height:2" coordorigin="10228,-612" coordsize="12,0" path="m10228,-612l10240,-612e" filled="false" stroked="true" strokeweight=".6pt" strokecolor="#000008">
                <v:path arrowok="t"/>
              </v:shape>
            </v:group>
            <v:group style="position:absolute;left:10247;top:-612;width:12;height:2" coordorigin="10247,-612" coordsize="12,2">
              <v:shape style="position:absolute;left:10247;top:-612;width:12;height:2" coordorigin="10247,-612" coordsize="12,0" path="m10247,-612l10259,-612e" filled="false" stroked="true" strokeweight=".6pt" strokecolor="#000008">
                <v:path arrowok="t"/>
              </v:shape>
            </v:group>
            <v:group style="position:absolute;left:10266;top:-612;width:12;height:2" coordorigin="10266,-612" coordsize="12,2">
              <v:shape style="position:absolute;left:10266;top:-612;width:12;height:2" coordorigin="10266,-612" coordsize="12,0" path="m10266,-612l10278,-612e" filled="false" stroked="true" strokeweight=".6pt" strokecolor="#000008">
                <v:path arrowok="t"/>
              </v:shape>
            </v:group>
            <v:group style="position:absolute;left:10285;top:-612;width:12;height:2" coordorigin="10285,-612" coordsize="12,2">
              <v:shape style="position:absolute;left:10285;top:-612;width:12;height:2" coordorigin="10285,-612" coordsize="12,0" path="m10285,-612l10297,-612e" filled="false" stroked="true" strokeweight=".6pt" strokecolor="#000008">
                <v:path arrowok="t"/>
              </v:shape>
            </v:group>
            <v:group style="position:absolute;left:10304;top:-612;width:12;height:2" coordorigin="10304,-612" coordsize="12,2">
              <v:shape style="position:absolute;left:10304;top:-612;width:12;height:2" coordorigin="10304,-612" coordsize="12,0" path="m10304,-612l10316,-612e" filled="false" stroked="true" strokeweight=".6pt" strokecolor="#000008">
                <v:path arrowok="t"/>
              </v:shape>
            </v:group>
            <v:group style="position:absolute;left:10324;top:-612;width:12;height:2" coordorigin="10324,-612" coordsize="12,2">
              <v:shape style="position:absolute;left:10324;top:-612;width:12;height:2" coordorigin="10324,-612" coordsize="12,0" path="m10324,-612l10336,-612e" filled="false" stroked="true" strokeweight=".6pt" strokecolor="#000008">
                <v:path arrowok="t"/>
              </v:shape>
            </v:group>
            <v:group style="position:absolute;left:10343;top:-612;width:12;height:2" coordorigin="10343,-612" coordsize="12,2">
              <v:shape style="position:absolute;left:10343;top:-612;width:12;height:2" coordorigin="10343,-612" coordsize="12,0" path="m10343,-612l10355,-612e" filled="false" stroked="true" strokeweight=".6pt" strokecolor="#000008">
                <v:path arrowok="t"/>
              </v:shape>
            </v:group>
            <v:group style="position:absolute;left:10362;top:-612;width:12;height:2" coordorigin="10362,-612" coordsize="12,2">
              <v:shape style="position:absolute;left:10362;top:-612;width:12;height:2" coordorigin="10362,-612" coordsize="12,0" path="m10362,-612l10374,-612e" filled="false" stroked="true" strokeweight=".6pt" strokecolor="#000008">
                <v:path arrowok="t"/>
              </v:shape>
            </v:group>
            <v:group style="position:absolute;left:10381;top:-612;width:12;height:2" coordorigin="10381,-612" coordsize="12,2">
              <v:shape style="position:absolute;left:10381;top:-612;width:12;height:2" coordorigin="10381,-612" coordsize="12,0" path="m10381,-612l10393,-612e" filled="false" stroked="true" strokeweight=".6pt" strokecolor="#000008">
                <v:path arrowok="t"/>
              </v:shape>
            </v:group>
            <v:group style="position:absolute;left:10400;top:-612;width:12;height:2" coordorigin="10400,-612" coordsize="12,2">
              <v:shape style="position:absolute;left:10400;top:-612;width:12;height:2" coordorigin="10400,-612" coordsize="12,0" path="m10400,-612l10412,-612e" filled="false" stroked="true" strokeweight=".6pt" strokecolor="#000008">
                <v:path arrowok="t"/>
              </v:shape>
            </v:group>
            <v:group style="position:absolute;left:10420;top:-612;width:12;height:2" coordorigin="10420,-612" coordsize="12,2">
              <v:shape style="position:absolute;left:10420;top:-612;width:12;height:2" coordorigin="10420,-612" coordsize="12,0" path="m10420,-612l10432,-612e" filled="false" stroked="true" strokeweight=".6pt" strokecolor="#000008">
                <v:path arrowok="t"/>
              </v:shape>
            </v:group>
            <v:group style="position:absolute;left:10439;top:-612;width:12;height:2" coordorigin="10439,-612" coordsize="12,2">
              <v:shape style="position:absolute;left:10439;top:-612;width:12;height:2" coordorigin="10439,-612" coordsize="12,0" path="m10439,-612l10451,-612e" filled="false" stroked="true" strokeweight=".6pt" strokecolor="#000008">
                <v:path arrowok="t"/>
              </v:shape>
            </v:group>
            <v:group style="position:absolute;left:10458;top:-612;width:12;height:2" coordorigin="10458,-612" coordsize="12,2">
              <v:shape style="position:absolute;left:10458;top:-612;width:12;height:2" coordorigin="10458,-612" coordsize="12,0" path="m10458,-612l10470,-612e" filled="false" stroked="true" strokeweight=".6pt" strokecolor="#000008">
                <v:path arrowok="t"/>
              </v:shape>
            </v:group>
            <v:group style="position:absolute;left:10477;top:-612;width:12;height:2" coordorigin="10477,-612" coordsize="12,2">
              <v:shape style="position:absolute;left:10477;top:-612;width:12;height:2" coordorigin="10477,-612" coordsize="12,0" path="m10477,-612l10489,-612e" filled="false" stroked="true" strokeweight=".6pt" strokecolor="#000008">
                <v:path arrowok="t"/>
              </v:shape>
            </v:group>
            <v:group style="position:absolute;left:10496;top:-612;width:12;height:2" coordorigin="10496,-612" coordsize="12,2">
              <v:shape style="position:absolute;left:10496;top:-612;width:12;height:2" coordorigin="10496,-612" coordsize="12,0" path="m10496,-612l10508,-612e" filled="false" stroked="true" strokeweight=".6pt" strokecolor="#000008">
                <v:path arrowok="t"/>
              </v:shape>
            </v:group>
            <v:group style="position:absolute;left:10516;top:-612;width:12;height:2" coordorigin="10516,-612" coordsize="12,2">
              <v:shape style="position:absolute;left:10516;top:-612;width:12;height:2" coordorigin="10516,-612" coordsize="12,0" path="m10516,-612l10528,-612e" filled="false" stroked="true" strokeweight=".6pt" strokecolor="#000008">
                <v:path arrowok="t"/>
              </v:shape>
            </v:group>
            <v:group style="position:absolute;left:10535;top:-612;width:12;height:2" coordorigin="10535,-612" coordsize="12,2">
              <v:shape style="position:absolute;left:10535;top:-612;width:12;height:2" coordorigin="10535,-612" coordsize="12,0" path="m10535,-612l10547,-612e" filled="false" stroked="true" strokeweight=".6pt" strokecolor="#000008">
                <v:path arrowok="t"/>
              </v:shape>
            </v:group>
            <v:group style="position:absolute;left:10554;top:-612;width:12;height:2" coordorigin="10554,-612" coordsize="12,2">
              <v:shape style="position:absolute;left:10554;top:-612;width:12;height:2" coordorigin="10554,-612" coordsize="12,0" path="m10554,-612l10566,-612e" filled="false" stroked="true" strokeweight=".6pt" strokecolor="#000008">
                <v:path arrowok="t"/>
              </v:shape>
            </v:group>
            <v:group style="position:absolute;left:10573;top:-612;width:12;height:2" coordorigin="10573,-612" coordsize="12,2">
              <v:shape style="position:absolute;left:10573;top:-612;width:12;height:2" coordorigin="10573,-612" coordsize="12,0" path="m10573,-612l10585,-612e" filled="false" stroked="true" strokeweight=".6pt" strokecolor="#000008">
                <v:path arrowok="t"/>
              </v:shape>
            </v:group>
            <v:group style="position:absolute;left:10592;top:-612;width:12;height:2" coordorigin="10592,-612" coordsize="12,2">
              <v:shape style="position:absolute;left:10592;top:-612;width:12;height:2" coordorigin="10592,-612" coordsize="12,0" path="m10592,-612l10604,-612e" filled="false" stroked="true" strokeweight=".6pt" strokecolor="#000008">
                <v:path arrowok="t"/>
              </v:shape>
            </v:group>
            <v:group style="position:absolute;left:10612;top:-612;width:12;height:2" coordorigin="10612,-612" coordsize="12,2">
              <v:shape style="position:absolute;left:10612;top:-612;width:12;height:2" coordorigin="10612,-612" coordsize="12,0" path="m10612,-612l10624,-612e" filled="false" stroked="true" strokeweight=".6pt" strokecolor="#000008">
                <v:path arrowok="t"/>
              </v:shape>
            </v:group>
            <v:group style="position:absolute;left:10631;top:-612;width:12;height:2" coordorigin="10631,-612" coordsize="12,2">
              <v:shape style="position:absolute;left:10631;top:-612;width:12;height:2" coordorigin="10631,-612" coordsize="12,0" path="m10631,-612l10643,-612e" filled="false" stroked="true" strokeweight=".6pt" strokecolor="#000008">
                <v:path arrowok="t"/>
              </v:shape>
            </v:group>
            <v:group style="position:absolute;left:10650;top:-612;width:12;height:2" coordorigin="10650,-612" coordsize="12,2">
              <v:shape style="position:absolute;left:10650;top:-612;width:12;height:2" coordorigin="10650,-612" coordsize="12,0" path="m10650,-612l10662,-612e" filled="false" stroked="true" strokeweight=".6pt" strokecolor="#000008">
                <v:path arrowok="t"/>
              </v:shape>
            </v:group>
            <v:group style="position:absolute;left:10669;top:-612;width:12;height:2" coordorigin="10669,-612" coordsize="12,2">
              <v:shape style="position:absolute;left:10669;top:-612;width:12;height:2" coordorigin="10669,-612" coordsize="12,0" path="m10669,-612l10681,-612e" filled="false" stroked="true" strokeweight=".6pt" strokecolor="#000008">
                <v:path arrowok="t"/>
              </v:shape>
            </v:group>
            <v:group style="position:absolute;left:10688;top:-612;width:12;height:2" coordorigin="10688,-612" coordsize="12,2">
              <v:shape style="position:absolute;left:10688;top:-612;width:12;height:2" coordorigin="10688,-612" coordsize="12,0" path="m10688,-612l10700,-612e" filled="false" stroked="true" strokeweight=".6pt" strokecolor="#000008">
                <v:path arrowok="t"/>
              </v:shape>
            </v:group>
            <v:group style="position:absolute;left:10708;top:-612;width:12;height:2" coordorigin="10708,-612" coordsize="12,2">
              <v:shape style="position:absolute;left:10708;top:-612;width:12;height:2" coordorigin="10708,-612" coordsize="12,0" path="m10708,-612l10720,-612e" filled="false" stroked="true" strokeweight=".6pt" strokecolor="#000008">
                <v:path arrowok="t"/>
              </v:shape>
            </v:group>
            <v:group style="position:absolute;left:10727;top:-612;width:12;height:2" coordorigin="10727,-612" coordsize="12,2">
              <v:shape style="position:absolute;left:10727;top:-612;width:12;height:2" coordorigin="10727,-612" coordsize="12,0" path="m10727,-612l10739,-612e" filled="false" stroked="true" strokeweight=".6pt" strokecolor="#000008">
                <v:path arrowok="t"/>
              </v:shape>
            </v:group>
            <v:group style="position:absolute;left:10746;top:-612;width:12;height:2" coordorigin="10746,-612" coordsize="12,2">
              <v:shape style="position:absolute;left:10746;top:-612;width:12;height:2" coordorigin="10746,-612" coordsize="12,0" path="m10746,-612l10758,-612e" filled="false" stroked="true" strokeweight=".6pt" strokecolor="#000008">
                <v:path arrowok="t"/>
              </v:shape>
            </v:group>
            <v:group style="position:absolute;left:10765;top:-612;width:12;height:2" coordorigin="10765,-612" coordsize="12,2">
              <v:shape style="position:absolute;left:10765;top:-612;width:12;height:2" coordorigin="10765,-612" coordsize="12,0" path="m10765,-612l10777,-612e" filled="false" stroked="true" strokeweight=".6pt" strokecolor="#000008">
                <v:path arrowok="t"/>
              </v:shape>
            </v:group>
            <v:group style="position:absolute;left:10784;top:-612;width:12;height:2" coordorigin="10784,-612" coordsize="12,2">
              <v:shape style="position:absolute;left:10784;top:-612;width:12;height:2" coordorigin="10784,-612" coordsize="12,0" path="m10784,-612l10796,-612e" filled="false" stroked="true" strokeweight=".6pt" strokecolor="#000008">
                <v:path arrowok="t"/>
              </v:shape>
            </v:group>
            <v:group style="position:absolute;left:10804;top:-612;width:12;height:2" coordorigin="10804,-612" coordsize="12,2">
              <v:shape style="position:absolute;left:10804;top:-612;width:12;height:2" coordorigin="10804,-612" coordsize="12,0" path="m10804,-612l10816,-612e" filled="false" stroked="true" strokeweight=".6pt" strokecolor="#000008">
                <v:path arrowok="t"/>
              </v:shape>
            </v:group>
            <v:group style="position:absolute;left:10823;top:-612;width:12;height:2" coordorigin="10823,-612" coordsize="12,2">
              <v:shape style="position:absolute;left:10823;top:-612;width:12;height:2" coordorigin="10823,-612" coordsize="12,0" path="m10823,-612l10835,-612e" filled="false" stroked="true" strokeweight=".6pt" strokecolor="#000008">
                <v:path arrowok="t"/>
              </v:shape>
            </v:group>
            <v:group style="position:absolute;left:10842;top:-612;width:12;height:2" coordorigin="10842,-612" coordsize="12,2">
              <v:shape style="position:absolute;left:10842;top:-612;width:12;height:2" coordorigin="10842,-612" coordsize="12,0" path="m10842,-612l10854,-612e" filled="false" stroked="true" strokeweight=".6pt" strokecolor="#000008">
                <v:path arrowok="t"/>
              </v:shape>
            </v:group>
            <v:group style="position:absolute;left:10861;top:-612;width:12;height:2" coordorigin="10861,-612" coordsize="12,2">
              <v:shape style="position:absolute;left:10861;top:-612;width:12;height:2" coordorigin="10861,-612" coordsize="12,0" path="m10861,-612l10873,-612e" filled="false" stroked="true" strokeweight=".6pt" strokecolor="#000008">
                <v:path arrowok="t"/>
              </v:shape>
            </v:group>
            <v:group style="position:absolute;left:10880;top:-612;width:12;height:2" coordorigin="10880,-612" coordsize="12,2">
              <v:shape style="position:absolute;left:10880;top:-612;width:12;height:2" coordorigin="10880,-612" coordsize="12,0" path="m10880,-612l10892,-612e" filled="false" stroked="true" strokeweight=".6pt" strokecolor="#000008">
                <v:path arrowok="t"/>
              </v:shape>
            </v:group>
            <v:group style="position:absolute;left:10900;top:-612;width:12;height:2" coordorigin="10900,-612" coordsize="12,2">
              <v:shape style="position:absolute;left:10900;top:-612;width:12;height:2" coordorigin="10900,-612" coordsize="12,0" path="m10900,-612l10912,-612e" filled="false" stroked="true" strokeweight=".6pt" strokecolor="#000008">
                <v:path arrowok="t"/>
              </v:shape>
            </v:group>
            <v:group style="position:absolute;left:10919;top:-612;width:12;height:2" coordorigin="10919,-612" coordsize="12,2">
              <v:shape style="position:absolute;left:10919;top:-612;width:12;height:2" coordorigin="10919,-612" coordsize="12,0" path="m10919,-612l10931,-612e" filled="false" stroked="true" strokeweight=".6pt" strokecolor="#000008">
                <v:path arrowok="t"/>
              </v:shape>
            </v:group>
            <v:group style="position:absolute;left:10938;top:-612;width:12;height:2" coordorigin="10938,-612" coordsize="12,2">
              <v:shape style="position:absolute;left:10938;top:-612;width:12;height:2" coordorigin="10938,-612" coordsize="12,0" path="m10938,-612l10950,-612e" filled="false" stroked="true" strokeweight=".6pt" strokecolor="#000008">
                <v:path arrowok="t"/>
              </v:shape>
            </v:group>
            <v:group style="position:absolute;left:10957;top:-612;width:12;height:2" coordorigin="10957,-612" coordsize="12,2">
              <v:shape style="position:absolute;left:10957;top:-612;width:12;height:2" coordorigin="10957,-612" coordsize="12,0" path="m10957,-612l10969,-612e" filled="false" stroked="true" strokeweight=".6pt" strokecolor="#000008">
                <v:path arrowok="t"/>
              </v:shape>
            </v:group>
            <v:group style="position:absolute;left:10976;top:-612;width:12;height:2" coordorigin="10976,-612" coordsize="12,2">
              <v:shape style="position:absolute;left:10976;top:-612;width:12;height:2" coordorigin="10976,-612" coordsize="12,0" path="m10976,-612l10988,-612e" filled="false" stroked="true" strokeweight=".6pt" strokecolor="#000008">
                <v:path arrowok="t"/>
              </v:shape>
            </v:group>
            <v:group style="position:absolute;left:10996;top:-612;width:12;height:2" coordorigin="10996,-612" coordsize="12,2">
              <v:shape style="position:absolute;left:10996;top:-612;width:12;height:2" coordorigin="10996,-612" coordsize="12,0" path="m10996,-612l11008,-612e" filled="false" stroked="true" strokeweight=".6pt" strokecolor="#000008">
                <v:path arrowok="t"/>
              </v:shape>
            </v:group>
            <v:group style="position:absolute;left:11015;top:-612;width:12;height:2" coordorigin="11015,-612" coordsize="12,2">
              <v:shape style="position:absolute;left:11015;top:-612;width:12;height:2" coordorigin="11015,-612" coordsize="12,0" path="m11015,-612l11027,-612e" filled="false" stroked="true" strokeweight=".6pt" strokecolor="#000008">
                <v:path arrowok="t"/>
              </v:shape>
            </v:group>
            <v:group style="position:absolute;left:11034;top:-612;width:12;height:2" coordorigin="11034,-612" coordsize="12,2">
              <v:shape style="position:absolute;left:11034;top:-612;width:12;height:2" coordorigin="11034,-612" coordsize="12,0" path="m11034,-612l11046,-612e" filled="false" stroked="true" strokeweight=".6pt" strokecolor="#000008">
                <v:path arrowok="t"/>
              </v:shape>
            </v:group>
            <v:group style="position:absolute;left:11053;top:-612;width:12;height:2" coordorigin="11053,-612" coordsize="12,2">
              <v:shape style="position:absolute;left:11053;top:-612;width:12;height:2" coordorigin="11053,-612" coordsize="12,0" path="m11053,-612l11065,-612e" filled="false" stroked="true" strokeweight=".6pt" strokecolor="#000008">
                <v:path arrowok="t"/>
              </v:shape>
            </v:group>
            <v:group style="position:absolute;left:11072;top:-612;width:12;height:2" coordorigin="11072,-612" coordsize="12,2">
              <v:shape style="position:absolute;left:11072;top:-612;width:12;height:2" coordorigin="11072,-612" coordsize="12,0" path="m11072,-612l11084,-612e" filled="false" stroked="true" strokeweight=".6pt" strokecolor="#000008">
                <v:path arrowok="t"/>
              </v:shape>
            </v:group>
            <v:group style="position:absolute;left:11092;top:-612;width:12;height:2" coordorigin="11092,-612" coordsize="12,2">
              <v:shape style="position:absolute;left:11092;top:-612;width:12;height:2" coordorigin="11092,-612" coordsize="12,0" path="m11092,-612l11104,-612e" filled="false" stroked="true" strokeweight=".6pt" strokecolor="#000008">
                <v:path arrowok="t"/>
              </v:shape>
            </v:group>
            <v:group style="position:absolute;left:11111;top:-612;width:12;height:2" coordorigin="11111,-612" coordsize="12,2">
              <v:shape style="position:absolute;left:11111;top:-612;width:12;height:2" coordorigin="11111,-612" coordsize="12,0" path="m11111,-612l11123,-612e" filled="false" stroked="true" strokeweight=".6pt" strokecolor="#000008">
                <v:path arrowok="t"/>
              </v:shape>
            </v:group>
            <v:group style="position:absolute;left:11130;top:-612;width:12;height:2" coordorigin="11130,-612" coordsize="12,2">
              <v:shape style="position:absolute;left:11130;top:-612;width:12;height:2" coordorigin="11130,-612" coordsize="12,0" path="m11130,-612l11142,-612e" filled="false" stroked="true" strokeweight=".6pt" strokecolor="#000008">
                <v:path arrowok="t"/>
              </v:shape>
            </v:group>
            <v:group style="position:absolute;left:11149;top:-612;width:12;height:2" coordorigin="11149,-612" coordsize="12,2">
              <v:shape style="position:absolute;left:11149;top:-612;width:12;height:2" coordorigin="11149,-612" coordsize="12,0" path="m11149,-612l11161,-612e" filled="false" stroked="true" strokeweight=".6pt" strokecolor="#000008">
                <v:path arrowok="t"/>
              </v:shape>
            </v:group>
            <v:group style="position:absolute;left:11168;top:-612;width:12;height:2" coordorigin="11168,-612" coordsize="12,2">
              <v:shape style="position:absolute;left:11168;top:-612;width:12;height:2" coordorigin="11168,-612" coordsize="12,0" path="m11168,-612l11180,-612e" filled="false" stroked="true" strokeweight=".6pt" strokecolor="#000008">
                <v:path arrowok="t"/>
              </v:shape>
            </v:group>
            <v:group style="position:absolute;left:11188;top:-612;width:12;height:2" coordorigin="11188,-612" coordsize="12,2">
              <v:shape style="position:absolute;left:11188;top:-612;width:12;height:2" coordorigin="11188,-612" coordsize="12,0" path="m11188,-612l11200,-612e" filled="false" stroked="true" strokeweight=".6pt" strokecolor="#000008">
                <v:path arrowok="t"/>
              </v:shape>
            </v:group>
            <v:group style="position:absolute;left:11207;top:-612;width:12;height:2" coordorigin="11207,-612" coordsize="12,2">
              <v:shape style="position:absolute;left:11207;top:-612;width:12;height:2" coordorigin="11207,-612" coordsize="12,0" path="m11207,-612l11219,-612e" filled="false" stroked="true" strokeweight=".6pt" strokecolor="#000008">
                <v:path arrowok="t"/>
              </v:shape>
            </v:group>
            <v:group style="position:absolute;left:11226;top:-612;width:12;height:2" coordorigin="11226,-612" coordsize="12,2">
              <v:shape style="position:absolute;left:11226;top:-612;width:12;height:2" coordorigin="11226,-612" coordsize="12,0" path="m11226,-612l11238,-612e" filled="false" stroked="true" strokeweight=".6pt" strokecolor="#000008">
                <v:path arrowok="t"/>
              </v:shape>
            </v:group>
            <v:group style="position:absolute;left:11245;top:-612;width:12;height:2" coordorigin="11245,-612" coordsize="12,2">
              <v:shape style="position:absolute;left:11245;top:-612;width:12;height:2" coordorigin="11245,-612" coordsize="12,0" path="m11245,-612l11257,-612e" filled="false" stroked="true" strokeweight=".6pt" strokecolor="#000008">
                <v:path arrowok="t"/>
              </v:shape>
            </v:group>
            <v:group style="position:absolute;left:11264;top:-612;width:12;height:2" coordorigin="11264,-612" coordsize="12,2">
              <v:shape style="position:absolute;left:11264;top:-612;width:12;height:2" coordorigin="11264,-612" coordsize="12,0" path="m11264,-612l11276,-612e" filled="false" stroked="true" strokeweight=".6pt" strokecolor="#000008">
                <v:path arrowok="t"/>
              </v:shape>
            </v:group>
            <v:group style="position:absolute;left:11284;top:-612;width:12;height:2" coordorigin="11284,-612" coordsize="12,2">
              <v:shape style="position:absolute;left:11284;top:-612;width:12;height:2" coordorigin="11284,-612" coordsize="12,0" path="m11284,-612l11296,-612e" filled="false" stroked="true" strokeweight=".6pt" strokecolor="#000008">
                <v:path arrowok="t"/>
              </v:shape>
            </v:group>
            <v:group style="position:absolute;left:11303;top:-612;width:12;height:2" coordorigin="11303,-612" coordsize="12,2">
              <v:shape style="position:absolute;left:11303;top:-612;width:12;height:2" coordorigin="11303,-612" coordsize="12,0" path="m11303,-612l11315,-612e" filled="false" stroked="true" strokeweight=".6pt" strokecolor="#000008">
                <v:path arrowok="t"/>
              </v:shape>
            </v:group>
            <v:group style="position:absolute;left:11322;top:-612;width:12;height:2" coordorigin="11322,-612" coordsize="12,2">
              <v:shape style="position:absolute;left:11322;top:-612;width:12;height:2" coordorigin="11322,-612" coordsize="12,0" path="m11322,-612l11334,-612e" filled="false" stroked="true" strokeweight=".6pt" strokecolor="#000008">
                <v:path arrowok="t"/>
              </v:shape>
            </v:group>
            <v:group style="position:absolute;left:11341;top:-612;width:12;height:2" coordorigin="11341,-612" coordsize="12,2">
              <v:shape style="position:absolute;left:11341;top:-612;width:12;height:2" coordorigin="11341,-612" coordsize="12,0" path="m11341,-612l11353,-612e" filled="false" stroked="true" strokeweight=".6pt" strokecolor="#000008">
                <v:path arrowok="t"/>
              </v:shape>
            </v:group>
            <v:group style="position:absolute;left:11360;top:-612;width:12;height:2" coordorigin="11360,-612" coordsize="12,2">
              <v:shape style="position:absolute;left:11360;top:-612;width:12;height:2" coordorigin="11360,-612" coordsize="12,0" path="m11360,-612l11372,-612e" filled="false" stroked="true" strokeweight=".6pt" strokecolor="#000008">
                <v:path arrowok="t"/>
              </v:shape>
            </v:group>
            <v:group style="position:absolute;left:11380;top:-612;width:12;height:2" coordorigin="11380,-612" coordsize="12,2">
              <v:shape style="position:absolute;left:11380;top:-612;width:12;height:2" coordorigin="11380,-612" coordsize="12,0" path="m11380,-612l11392,-612e" filled="false" stroked="true" strokeweight=".6pt" strokecolor="#000008">
                <v:path arrowok="t"/>
              </v:shape>
            </v:group>
            <v:group style="position:absolute;left:11399;top:-612;width:12;height:2" coordorigin="11399,-612" coordsize="12,2">
              <v:shape style="position:absolute;left:11399;top:-612;width:12;height:2" coordorigin="11399,-612" coordsize="12,0" path="m11399,-612l11411,-612e" filled="false" stroked="true" strokeweight=".6pt" strokecolor="#000008">
                <v:path arrowok="t"/>
              </v:shape>
            </v:group>
            <v:group style="position:absolute;left:11418;top:-612;width:12;height:2" coordorigin="11418,-612" coordsize="12,2">
              <v:shape style="position:absolute;left:11418;top:-612;width:12;height:2" coordorigin="11418,-612" coordsize="12,0" path="m11418,-612l11430,-612e" filled="false" stroked="true" strokeweight=".6pt" strokecolor="#000008">
                <v:path arrowok="t"/>
              </v:shape>
            </v:group>
            <v:group style="position:absolute;left:11437;top:-612;width:12;height:2" coordorigin="11437,-612" coordsize="12,2">
              <v:shape style="position:absolute;left:11437;top:-612;width:12;height:2" coordorigin="11437,-612" coordsize="12,0" path="m11437,-612l11449,-612e" filled="false" stroked="true" strokeweight=".6pt" strokecolor="#000008">
                <v:path arrowok="t"/>
              </v:shape>
            </v:group>
            <v:group style="position:absolute;left:11456;top:-612;width:12;height:2" coordorigin="11456,-612" coordsize="12,2">
              <v:shape style="position:absolute;left:11456;top:-612;width:12;height:2" coordorigin="11456,-612" coordsize="12,0" path="m11456,-612l11468,-612e" filled="false" stroked="true" strokeweight=".6pt" strokecolor="#000008">
                <v:path arrowok="t"/>
              </v:shape>
            </v:group>
            <v:group style="position:absolute;left:11476;top:-612;width:12;height:2" coordorigin="11476,-612" coordsize="12,2">
              <v:shape style="position:absolute;left:11476;top:-612;width:12;height:2" coordorigin="11476,-612" coordsize="12,0" path="m11476,-612l11488,-612e" filled="false" stroked="true" strokeweight=".6pt" strokecolor="#000008">
                <v:path arrowok="t"/>
              </v:shape>
            </v:group>
            <v:group style="position:absolute;left:11495;top:-612;width:12;height:2" coordorigin="11495,-612" coordsize="12,2">
              <v:shape style="position:absolute;left:11495;top:-612;width:12;height:2" coordorigin="11495,-612" coordsize="12,0" path="m11495,-612l11507,-612e" filled="false" stroked="true" strokeweight=".6pt" strokecolor="#000008">
                <v:path arrowok="t"/>
              </v:shape>
            </v:group>
            <v:group style="position:absolute;left:11514;top:-612;width:12;height:2" coordorigin="11514,-612" coordsize="12,2">
              <v:shape style="position:absolute;left:11514;top:-612;width:12;height:2" coordorigin="11514,-612" coordsize="12,0" path="m11514,-612l11526,-612e" filled="false" stroked="true" strokeweight=".6pt" strokecolor="#000008">
                <v:path arrowok="t"/>
              </v:shape>
            </v:group>
            <v:group style="position:absolute;left:11533;top:-612;width:12;height:2" coordorigin="11533,-612" coordsize="12,2">
              <v:shape style="position:absolute;left:11533;top:-612;width:12;height:2" coordorigin="11533,-612" coordsize="12,0" path="m11533,-612l11545,-612e" filled="false" stroked="true" strokeweight=".6pt" strokecolor="#000008">
                <v:path arrowok="t"/>
              </v:shape>
            </v:group>
            <v:group style="position:absolute;left:11552;top:-612;width:12;height:2" coordorigin="11552,-612" coordsize="12,2">
              <v:shape style="position:absolute;left:11552;top:-612;width:12;height:2" coordorigin="11552,-612" coordsize="12,0" path="m11552,-612l11564,-612e" filled="false" stroked="true" strokeweight=".6pt" strokecolor="#000008">
                <v:path arrowok="t"/>
              </v:shape>
            </v:group>
            <v:group style="position:absolute;left:11572;top:-612;width:12;height:2" coordorigin="11572,-612" coordsize="12,2">
              <v:shape style="position:absolute;left:11572;top:-612;width:12;height:2" coordorigin="11572,-612" coordsize="12,0" path="m11572,-612l11584,-612e" filled="false" stroked="true" strokeweight=".6pt" strokecolor="#000008">
                <v:path arrowok="t"/>
              </v:shape>
            </v:group>
            <v:group style="position:absolute;left:11591;top:-612;width:12;height:2" coordorigin="11591,-612" coordsize="12,2">
              <v:shape style="position:absolute;left:11591;top:-612;width:12;height:2" coordorigin="11591,-612" coordsize="12,0" path="m11591,-612l11603,-612e" filled="false" stroked="true" strokeweight=".6pt" strokecolor="#000008">
                <v:path arrowok="t"/>
              </v:shape>
            </v:group>
            <v:group style="position:absolute;left:11610;top:-612;width:12;height:2" coordorigin="11610,-612" coordsize="12,2">
              <v:shape style="position:absolute;left:11610;top:-612;width:12;height:2" coordorigin="11610,-612" coordsize="12,0" path="m11610,-612l11622,-612e" filled="false" stroked="true" strokeweight=".6pt" strokecolor="#000008">
                <v:path arrowok="t"/>
              </v:shape>
            </v:group>
            <v:group style="position:absolute;left:11629;top:-612;width:12;height:2" coordorigin="11629,-612" coordsize="12,2">
              <v:shape style="position:absolute;left:11629;top:-612;width:12;height:2" coordorigin="11629,-612" coordsize="12,0" path="m11629,-612l11641,-612e" filled="false" stroked="true" strokeweight=".6pt" strokecolor="#000008">
                <v:path arrowok="t"/>
              </v:shape>
            </v:group>
            <v:group style="position:absolute;left:11648;top:-612;width:12;height:2" coordorigin="11648,-612" coordsize="12,2">
              <v:shape style="position:absolute;left:11648;top:-612;width:12;height:2" coordorigin="11648,-612" coordsize="12,0" path="m11648,-612l11660,-612e" filled="false" stroked="true" strokeweight=".6pt" strokecolor="#000008">
                <v:path arrowok="t"/>
              </v:shape>
            </v:group>
            <v:group style="position:absolute;left:11668;top:-612;width:12;height:2" coordorigin="11668,-612" coordsize="12,2">
              <v:shape style="position:absolute;left:11668;top:-612;width:12;height:2" coordorigin="11668,-612" coordsize="12,0" path="m11668,-612l11680,-612e" filled="false" stroked="true" strokeweight=".6pt" strokecolor="#000008">
                <v:path arrowok="t"/>
              </v:shape>
            </v:group>
            <v:group style="position:absolute;left:11687;top:-612;width:12;height:2" coordorigin="11687,-612" coordsize="12,2">
              <v:shape style="position:absolute;left:11687;top:-612;width:12;height:2" coordorigin="11687,-612" coordsize="12,0" path="m11687,-612l11699,-612e" filled="false" stroked="true" strokeweight=".6pt" strokecolor="#000008">
                <v:path arrowok="t"/>
              </v:shape>
            </v:group>
            <v:group style="position:absolute;left:11706;top:-612;width:12;height:2" coordorigin="11706,-612" coordsize="12,2">
              <v:shape style="position:absolute;left:11706;top:-612;width:12;height:2" coordorigin="11706,-612" coordsize="12,0" path="m11706,-612l11718,-612e" filled="false" stroked="true" strokeweight=".6pt" strokecolor="#000008">
                <v:path arrowok="t"/>
              </v:shape>
            </v:group>
            <v:group style="position:absolute;left:11725;top:-612;width:12;height:2" coordorigin="11725,-612" coordsize="12,2">
              <v:shape style="position:absolute;left:11725;top:-612;width:12;height:2" coordorigin="11725,-612" coordsize="12,0" path="m11725,-612l11737,-612e" filled="false" stroked="true" strokeweight=".6pt" strokecolor="#000008">
                <v:path arrowok="t"/>
              </v:shape>
            </v:group>
            <w10:wrap type="none"/>
          </v:group>
        </w:pict>
      </w:r>
      <w:r>
        <w:rPr/>
        <w:pict>
          <v:group style="position:absolute;margin-left:598.559998pt;margin-top:-30.876324pt;width:72.25pt;height:.6pt;mso-position-horizontal-relative:page;mso-position-vertical-relative:paragraph;z-index:-1236760" coordorigin="11971,-618" coordsize="1445,12">
            <v:group style="position:absolute;left:11977;top:-612;width:12;height:2" coordorigin="11977,-612" coordsize="12,2">
              <v:shape style="position:absolute;left:11977;top:-612;width:12;height:2" coordorigin="11977,-612" coordsize="12,0" path="m11977,-612l11989,-612e" filled="false" stroked="true" strokeweight=".6pt" strokecolor="#000008">
                <v:path arrowok="t"/>
              </v:shape>
            </v:group>
            <v:group style="position:absolute;left:11996;top:-612;width:12;height:2" coordorigin="11996,-612" coordsize="12,2">
              <v:shape style="position:absolute;left:11996;top:-612;width:12;height:2" coordorigin="11996,-612" coordsize="12,0" path="m11996,-612l12008,-612e" filled="false" stroked="true" strokeweight=".6pt" strokecolor="#000008">
                <v:path arrowok="t"/>
              </v:shape>
            </v:group>
            <v:group style="position:absolute;left:12016;top:-612;width:12;height:2" coordorigin="12016,-612" coordsize="12,2">
              <v:shape style="position:absolute;left:12016;top:-612;width:12;height:2" coordorigin="12016,-612" coordsize="12,0" path="m12016,-612l12028,-612e" filled="false" stroked="true" strokeweight=".6pt" strokecolor="#000008">
                <v:path arrowok="t"/>
              </v:shape>
            </v:group>
            <v:group style="position:absolute;left:12035;top:-612;width:12;height:2" coordorigin="12035,-612" coordsize="12,2">
              <v:shape style="position:absolute;left:12035;top:-612;width:12;height:2" coordorigin="12035,-612" coordsize="12,0" path="m12035,-612l12047,-612e" filled="false" stroked="true" strokeweight=".6pt" strokecolor="#000008">
                <v:path arrowok="t"/>
              </v:shape>
            </v:group>
            <v:group style="position:absolute;left:12054;top:-612;width:12;height:2" coordorigin="12054,-612" coordsize="12,2">
              <v:shape style="position:absolute;left:12054;top:-612;width:12;height:2" coordorigin="12054,-612" coordsize="12,0" path="m12054,-612l12066,-612e" filled="false" stroked="true" strokeweight=".6pt" strokecolor="#000008">
                <v:path arrowok="t"/>
              </v:shape>
            </v:group>
            <v:group style="position:absolute;left:12073;top:-612;width:12;height:2" coordorigin="12073,-612" coordsize="12,2">
              <v:shape style="position:absolute;left:12073;top:-612;width:12;height:2" coordorigin="12073,-612" coordsize="12,0" path="m12073,-612l12085,-612e" filled="false" stroked="true" strokeweight=".6pt" strokecolor="#000008">
                <v:path arrowok="t"/>
              </v:shape>
            </v:group>
            <v:group style="position:absolute;left:12092;top:-612;width:12;height:2" coordorigin="12092,-612" coordsize="12,2">
              <v:shape style="position:absolute;left:12092;top:-612;width:12;height:2" coordorigin="12092,-612" coordsize="12,0" path="m12092,-612l12104,-612e" filled="false" stroked="true" strokeweight=".6pt" strokecolor="#000008">
                <v:path arrowok="t"/>
              </v:shape>
            </v:group>
            <v:group style="position:absolute;left:12112;top:-612;width:12;height:2" coordorigin="12112,-612" coordsize="12,2">
              <v:shape style="position:absolute;left:12112;top:-612;width:12;height:2" coordorigin="12112,-612" coordsize="12,0" path="m12112,-612l12124,-612e" filled="false" stroked="true" strokeweight=".6pt" strokecolor="#000008">
                <v:path arrowok="t"/>
              </v:shape>
            </v:group>
            <v:group style="position:absolute;left:12131;top:-612;width:12;height:2" coordorigin="12131,-612" coordsize="12,2">
              <v:shape style="position:absolute;left:12131;top:-612;width:12;height:2" coordorigin="12131,-612" coordsize="12,0" path="m12131,-612l12143,-612e" filled="false" stroked="true" strokeweight=".6pt" strokecolor="#000008">
                <v:path arrowok="t"/>
              </v:shape>
            </v:group>
            <v:group style="position:absolute;left:12150;top:-612;width:12;height:2" coordorigin="12150,-612" coordsize="12,2">
              <v:shape style="position:absolute;left:12150;top:-612;width:12;height:2" coordorigin="12150,-612" coordsize="12,0" path="m12150,-612l12162,-612e" filled="false" stroked="true" strokeweight=".6pt" strokecolor="#000008">
                <v:path arrowok="t"/>
              </v:shape>
            </v:group>
            <v:group style="position:absolute;left:12169;top:-612;width:12;height:2" coordorigin="12169,-612" coordsize="12,2">
              <v:shape style="position:absolute;left:12169;top:-612;width:12;height:2" coordorigin="12169,-612" coordsize="12,0" path="m12169,-612l12181,-612e" filled="false" stroked="true" strokeweight=".6pt" strokecolor="#000008">
                <v:path arrowok="t"/>
              </v:shape>
            </v:group>
            <v:group style="position:absolute;left:12188;top:-612;width:12;height:2" coordorigin="12188,-612" coordsize="12,2">
              <v:shape style="position:absolute;left:12188;top:-612;width:12;height:2" coordorigin="12188,-612" coordsize="12,0" path="m12188,-612l12200,-612e" filled="false" stroked="true" strokeweight=".6pt" strokecolor="#000008">
                <v:path arrowok="t"/>
              </v:shape>
            </v:group>
            <v:group style="position:absolute;left:12208;top:-612;width:12;height:2" coordorigin="12208,-612" coordsize="12,2">
              <v:shape style="position:absolute;left:12208;top:-612;width:12;height:2" coordorigin="12208,-612" coordsize="12,0" path="m12208,-612l12220,-612e" filled="false" stroked="true" strokeweight=".6pt" strokecolor="#000008">
                <v:path arrowok="t"/>
              </v:shape>
            </v:group>
            <v:group style="position:absolute;left:12227;top:-612;width:12;height:2" coordorigin="12227,-612" coordsize="12,2">
              <v:shape style="position:absolute;left:12227;top:-612;width:12;height:2" coordorigin="12227,-612" coordsize="12,0" path="m12227,-612l12239,-612e" filled="false" stroked="true" strokeweight=".6pt" strokecolor="#000008">
                <v:path arrowok="t"/>
              </v:shape>
            </v:group>
            <v:group style="position:absolute;left:12246;top:-612;width:12;height:2" coordorigin="12246,-612" coordsize="12,2">
              <v:shape style="position:absolute;left:12246;top:-612;width:12;height:2" coordorigin="12246,-612" coordsize="12,0" path="m12246,-612l12258,-612e" filled="false" stroked="true" strokeweight=".6pt" strokecolor="#000008">
                <v:path arrowok="t"/>
              </v:shape>
            </v:group>
            <v:group style="position:absolute;left:12265;top:-612;width:12;height:2" coordorigin="12265,-612" coordsize="12,2">
              <v:shape style="position:absolute;left:12265;top:-612;width:12;height:2" coordorigin="12265,-612" coordsize="12,0" path="m12265,-612l12277,-612e" filled="false" stroked="true" strokeweight=".6pt" strokecolor="#000008">
                <v:path arrowok="t"/>
              </v:shape>
            </v:group>
            <v:group style="position:absolute;left:12284;top:-612;width:12;height:2" coordorigin="12284,-612" coordsize="12,2">
              <v:shape style="position:absolute;left:12284;top:-612;width:12;height:2" coordorigin="12284,-612" coordsize="12,0" path="m12284,-612l12296,-612e" filled="false" stroked="true" strokeweight=".6pt" strokecolor="#000008">
                <v:path arrowok="t"/>
              </v:shape>
            </v:group>
            <v:group style="position:absolute;left:12304;top:-612;width:12;height:2" coordorigin="12304,-612" coordsize="12,2">
              <v:shape style="position:absolute;left:12304;top:-612;width:12;height:2" coordorigin="12304,-612" coordsize="12,0" path="m12304,-612l12316,-612e" filled="false" stroked="true" strokeweight=".6pt" strokecolor="#000008">
                <v:path arrowok="t"/>
              </v:shape>
            </v:group>
            <v:group style="position:absolute;left:12323;top:-612;width:12;height:2" coordorigin="12323,-612" coordsize="12,2">
              <v:shape style="position:absolute;left:12323;top:-612;width:12;height:2" coordorigin="12323,-612" coordsize="12,0" path="m12323,-612l12335,-612e" filled="false" stroked="true" strokeweight=".6pt" strokecolor="#000008">
                <v:path arrowok="t"/>
              </v:shape>
            </v:group>
            <v:group style="position:absolute;left:12342;top:-612;width:12;height:2" coordorigin="12342,-612" coordsize="12,2">
              <v:shape style="position:absolute;left:12342;top:-612;width:12;height:2" coordorigin="12342,-612" coordsize="12,0" path="m12342,-612l12354,-612e" filled="false" stroked="true" strokeweight=".6pt" strokecolor="#000008">
                <v:path arrowok="t"/>
              </v:shape>
            </v:group>
            <v:group style="position:absolute;left:12361;top:-612;width:12;height:2" coordorigin="12361,-612" coordsize="12,2">
              <v:shape style="position:absolute;left:12361;top:-612;width:12;height:2" coordorigin="12361,-612" coordsize="12,0" path="m12361,-612l12373,-612e" filled="false" stroked="true" strokeweight=".6pt" strokecolor="#000008">
                <v:path arrowok="t"/>
              </v:shape>
            </v:group>
            <v:group style="position:absolute;left:12380;top:-612;width:12;height:2" coordorigin="12380,-612" coordsize="12,2">
              <v:shape style="position:absolute;left:12380;top:-612;width:12;height:2" coordorigin="12380,-612" coordsize="12,0" path="m12380,-612l12392,-612e" filled="false" stroked="true" strokeweight=".6pt" strokecolor="#000008">
                <v:path arrowok="t"/>
              </v:shape>
            </v:group>
            <v:group style="position:absolute;left:12400;top:-612;width:12;height:2" coordorigin="12400,-612" coordsize="12,2">
              <v:shape style="position:absolute;left:12400;top:-612;width:12;height:2" coordorigin="12400,-612" coordsize="12,0" path="m12400,-612l12412,-612e" filled="false" stroked="true" strokeweight=".6pt" strokecolor="#000008">
                <v:path arrowok="t"/>
              </v:shape>
            </v:group>
            <v:group style="position:absolute;left:12419;top:-612;width:12;height:2" coordorigin="12419,-612" coordsize="12,2">
              <v:shape style="position:absolute;left:12419;top:-612;width:12;height:2" coordorigin="12419,-612" coordsize="12,0" path="m12419,-612l12431,-612e" filled="false" stroked="true" strokeweight=".6pt" strokecolor="#000008">
                <v:path arrowok="t"/>
              </v:shape>
            </v:group>
            <v:group style="position:absolute;left:12438;top:-612;width:12;height:2" coordorigin="12438,-612" coordsize="12,2">
              <v:shape style="position:absolute;left:12438;top:-612;width:12;height:2" coordorigin="12438,-612" coordsize="12,0" path="m12438,-612l12450,-612e" filled="false" stroked="true" strokeweight=".6pt" strokecolor="#000008">
                <v:path arrowok="t"/>
              </v:shape>
            </v:group>
            <v:group style="position:absolute;left:12457;top:-612;width:12;height:2" coordorigin="12457,-612" coordsize="12,2">
              <v:shape style="position:absolute;left:12457;top:-612;width:12;height:2" coordorigin="12457,-612" coordsize="12,0" path="m12457,-612l12469,-612e" filled="false" stroked="true" strokeweight=".6pt" strokecolor="#000008">
                <v:path arrowok="t"/>
              </v:shape>
            </v:group>
            <v:group style="position:absolute;left:12476;top:-612;width:12;height:2" coordorigin="12476,-612" coordsize="12,2">
              <v:shape style="position:absolute;left:12476;top:-612;width:12;height:2" coordorigin="12476,-612" coordsize="12,0" path="m12476,-612l12488,-612e" filled="false" stroked="true" strokeweight=".6pt" strokecolor="#000008">
                <v:path arrowok="t"/>
              </v:shape>
            </v:group>
            <v:group style="position:absolute;left:12496;top:-612;width:12;height:2" coordorigin="12496,-612" coordsize="12,2">
              <v:shape style="position:absolute;left:12496;top:-612;width:12;height:2" coordorigin="12496,-612" coordsize="12,0" path="m12496,-612l12508,-612e" filled="false" stroked="true" strokeweight=".6pt" strokecolor="#000008">
                <v:path arrowok="t"/>
              </v:shape>
            </v:group>
            <v:group style="position:absolute;left:12515;top:-612;width:12;height:2" coordorigin="12515,-612" coordsize="12,2">
              <v:shape style="position:absolute;left:12515;top:-612;width:12;height:2" coordorigin="12515,-612" coordsize="12,0" path="m12515,-612l12527,-612e" filled="false" stroked="true" strokeweight=".6pt" strokecolor="#000008">
                <v:path arrowok="t"/>
              </v:shape>
            </v:group>
            <v:group style="position:absolute;left:12534;top:-612;width:12;height:2" coordorigin="12534,-612" coordsize="12,2">
              <v:shape style="position:absolute;left:12534;top:-612;width:12;height:2" coordorigin="12534,-612" coordsize="12,0" path="m12534,-612l12546,-612e" filled="false" stroked="true" strokeweight=".6pt" strokecolor="#000008">
                <v:path arrowok="t"/>
              </v:shape>
            </v:group>
            <v:group style="position:absolute;left:12553;top:-612;width:12;height:2" coordorigin="12553,-612" coordsize="12,2">
              <v:shape style="position:absolute;left:12553;top:-612;width:12;height:2" coordorigin="12553,-612" coordsize="12,0" path="m12553,-612l12565,-612e" filled="false" stroked="true" strokeweight=".6pt" strokecolor="#000008">
                <v:path arrowok="t"/>
              </v:shape>
            </v:group>
            <v:group style="position:absolute;left:12572;top:-612;width:12;height:2" coordorigin="12572,-612" coordsize="12,2">
              <v:shape style="position:absolute;left:12572;top:-612;width:12;height:2" coordorigin="12572,-612" coordsize="12,0" path="m12572,-612l12584,-612e" filled="false" stroked="true" strokeweight=".6pt" strokecolor="#000008">
                <v:path arrowok="t"/>
              </v:shape>
            </v:group>
            <v:group style="position:absolute;left:12592;top:-612;width:12;height:2" coordorigin="12592,-612" coordsize="12,2">
              <v:shape style="position:absolute;left:12592;top:-612;width:12;height:2" coordorigin="12592,-612" coordsize="12,0" path="m12592,-612l12604,-612e" filled="false" stroked="true" strokeweight=".6pt" strokecolor="#000008">
                <v:path arrowok="t"/>
              </v:shape>
            </v:group>
            <v:group style="position:absolute;left:12611;top:-612;width:12;height:2" coordorigin="12611,-612" coordsize="12,2">
              <v:shape style="position:absolute;left:12611;top:-612;width:12;height:2" coordorigin="12611,-612" coordsize="12,0" path="m12611,-612l12623,-612e" filled="false" stroked="true" strokeweight=".6pt" strokecolor="#000008">
                <v:path arrowok="t"/>
              </v:shape>
            </v:group>
            <v:group style="position:absolute;left:12630;top:-612;width:12;height:2" coordorigin="12630,-612" coordsize="12,2">
              <v:shape style="position:absolute;left:12630;top:-612;width:12;height:2" coordorigin="12630,-612" coordsize="12,0" path="m12630,-612l12642,-612e" filled="false" stroked="true" strokeweight=".6pt" strokecolor="#000008">
                <v:path arrowok="t"/>
              </v:shape>
            </v:group>
            <v:group style="position:absolute;left:12649;top:-612;width:12;height:2" coordorigin="12649,-612" coordsize="12,2">
              <v:shape style="position:absolute;left:12649;top:-612;width:12;height:2" coordorigin="12649,-612" coordsize="12,0" path="m12649,-612l12661,-612e" filled="false" stroked="true" strokeweight=".6pt" strokecolor="#000008">
                <v:path arrowok="t"/>
              </v:shape>
            </v:group>
            <v:group style="position:absolute;left:12668;top:-612;width:12;height:2" coordorigin="12668,-612" coordsize="12,2">
              <v:shape style="position:absolute;left:12668;top:-612;width:12;height:2" coordorigin="12668,-612" coordsize="12,0" path="m12668,-612l12680,-612e" filled="false" stroked="true" strokeweight=".6pt" strokecolor="#000008">
                <v:path arrowok="t"/>
              </v:shape>
            </v:group>
            <v:group style="position:absolute;left:12688;top:-612;width:12;height:2" coordorigin="12688,-612" coordsize="12,2">
              <v:shape style="position:absolute;left:12688;top:-612;width:12;height:2" coordorigin="12688,-612" coordsize="12,0" path="m12688,-612l12700,-612e" filled="false" stroked="true" strokeweight=".6pt" strokecolor="#000008">
                <v:path arrowok="t"/>
              </v:shape>
            </v:group>
            <v:group style="position:absolute;left:12707;top:-612;width:12;height:2" coordorigin="12707,-612" coordsize="12,2">
              <v:shape style="position:absolute;left:12707;top:-612;width:12;height:2" coordorigin="12707,-612" coordsize="12,0" path="m12707,-612l12719,-612e" filled="false" stroked="true" strokeweight=".6pt" strokecolor="#000008">
                <v:path arrowok="t"/>
              </v:shape>
            </v:group>
            <v:group style="position:absolute;left:12726;top:-612;width:12;height:2" coordorigin="12726,-612" coordsize="12,2">
              <v:shape style="position:absolute;left:12726;top:-612;width:12;height:2" coordorigin="12726,-612" coordsize="12,0" path="m12726,-612l12738,-612e" filled="false" stroked="true" strokeweight=".6pt" strokecolor="#000008">
                <v:path arrowok="t"/>
              </v:shape>
            </v:group>
            <v:group style="position:absolute;left:12745;top:-612;width:12;height:2" coordorigin="12745,-612" coordsize="12,2">
              <v:shape style="position:absolute;left:12745;top:-612;width:12;height:2" coordorigin="12745,-612" coordsize="12,0" path="m12745,-612l12757,-612e" filled="false" stroked="true" strokeweight=".6pt" strokecolor="#000008">
                <v:path arrowok="t"/>
              </v:shape>
            </v:group>
            <v:group style="position:absolute;left:12764;top:-612;width:12;height:2" coordorigin="12764,-612" coordsize="12,2">
              <v:shape style="position:absolute;left:12764;top:-612;width:12;height:2" coordorigin="12764,-612" coordsize="12,0" path="m12764,-612l12776,-612e" filled="false" stroked="true" strokeweight=".6pt" strokecolor="#000008">
                <v:path arrowok="t"/>
              </v:shape>
            </v:group>
            <v:group style="position:absolute;left:12784;top:-612;width:12;height:2" coordorigin="12784,-612" coordsize="12,2">
              <v:shape style="position:absolute;left:12784;top:-612;width:12;height:2" coordorigin="12784,-612" coordsize="12,0" path="m12784,-612l12796,-612e" filled="false" stroked="true" strokeweight=".6pt" strokecolor="#000008">
                <v:path arrowok="t"/>
              </v:shape>
            </v:group>
            <v:group style="position:absolute;left:12803;top:-612;width:12;height:2" coordorigin="12803,-612" coordsize="12,2">
              <v:shape style="position:absolute;left:12803;top:-612;width:12;height:2" coordorigin="12803,-612" coordsize="12,0" path="m12803,-612l12815,-612e" filled="false" stroked="true" strokeweight=".6pt" strokecolor="#000008">
                <v:path arrowok="t"/>
              </v:shape>
            </v:group>
            <v:group style="position:absolute;left:12822;top:-612;width:12;height:2" coordorigin="12822,-612" coordsize="12,2">
              <v:shape style="position:absolute;left:12822;top:-612;width:12;height:2" coordorigin="12822,-612" coordsize="12,0" path="m12822,-612l12834,-612e" filled="false" stroked="true" strokeweight=".6pt" strokecolor="#000008">
                <v:path arrowok="t"/>
              </v:shape>
            </v:group>
            <v:group style="position:absolute;left:12841;top:-612;width:12;height:2" coordorigin="12841,-612" coordsize="12,2">
              <v:shape style="position:absolute;left:12841;top:-612;width:12;height:2" coordorigin="12841,-612" coordsize="12,0" path="m12841,-612l12853,-612e" filled="false" stroked="true" strokeweight=".6pt" strokecolor="#000008">
                <v:path arrowok="t"/>
              </v:shape>
            </v:group>
            <v:group style="position:absolute;left:12860;top:-612;width:12;height:2" coordorigin="12860,-612" coordsize="12,2">
              <v:shape style="position:absolute;left:12860;top:-612;width:12;height:2" coordorigin="12860,-612" coordsize="12,0" path="m12860,-612l12872,-612e" filled="false" stroked="true" strokeweight=".6pt" strokecolor="#000008">
                <v:path arrowok="t"/>
              </v:shape>
            </v:group>
            <v:group style="position:absolute;left:12880;top:-612;width:12;height:2" coordorigin="12880,-612" coordsize="12,2">
              <v:shape style="position:absolute;left:12880;top:-612;width:12;height:2" coordorigin="12880,-612" coordsize="12,0" path="m12880,-612l12892,-612e" filled="false" stroked="true" strokeweight=".6pt" strokecolor="#000008">
                <v:path arrowok="t"/>
              </v:shape>
            </v:group>
            <v:group style="position:absolute;left:12899;top:-612;width:12;height:2" coordorigin="12899,-612" coordsize="12,2">
              <v:shape style="position:absolute;left:12899;top:-612;width:12;height:2" coordorigin="12899,-612" coordsize="12,0" path="m12899,-612l12911,-612e" filled="false" stroked="true" strokeweight=".6pt" strokecolor="#000008">
                <v:path arrowok="t"/>
              </v:shape>
            </v:group>
            <v:group style="position:absolute;left:12918;top:-612;width:12;height:2" coordorigin="12918,-612" coordsize="12,2">
              <v:shape style="position:absolute;left:12918;top:-612;width:12;height:2" coordorigin="12918,-612" coordsize="12,0" path="m12918,-612l12930,-612e" filled="false" stroked="true" strokeweight=".6pt" strokecolor="#000008">
                <v:path arrowok="t"/>
              </v:shape>
            </v:group>
            <v:group style="position:absolute;left:12937;top:-612;width:12;height:2" coordorigin="12937,-612" coordsize="12,2">
              <v:shape style="position:absolute;left:12937;top:-612;width:12;height:2" coordorigin="12937,-612" coordsize="12,0" path="m12937,-612l12949,-612e" filled="false" stroked="true" strokeweight=".6pt" strokecolor="#000008">
                <v:path arrowok="t"/>
              </v:shape>
            </v:group>
            <v:group style="position:absolute;left:12956;top:-612;width:12;height:2" coordorigin="12956,-612" coordsize="12,2">
              <v:shape style="position:absolute;left:12956;top:-612;width:12;height:2" coordorigin="12956,-612" coordsize="12,0" path="m12956,-612l12968,-612e" filled="false" stroked="true" strokeweight=".6pt" strokecolor="#000008">
                <v:path arrowok="t"/>
              </v:shape>
            </v:group>
            <v:group style="position:absolute;left:12976;top:-612;width:12;height:2" coordorigin="12976,-612" coordsize="12,2">
              <v:shape style="position:absolute;left:12976;top:-612;width:12;height:2" coordorigin="12976,-612" coordsize="12,0" path="m12976,-612l12988,-612e" filled="false" stroked="true" strokeweight=".6pt" strokecolor="#000008">
                <v:path arrowok="t"/>
              </v:shape>
            </v:group>
            <v:group style="position:absolute;left:12995;top:-612;width:12;height:2" coordorigin="12995,-612" coordsize="12,2">
              <v:shape style="position:absolute;left:12995;top:-612;width:12;height:2" coordorigin="12995,-612" coordsize="12,0" path="m12995,-612l13007,-612e" filled="false" stroked="true" strokeweight=".6pt" strokecolor="#000008">
                <v:path arrowok="t"/>
              </v:shape>
            </v:group>
            <v:group style="position:absolute;left:13014;top:-612;width:12;height:2" coordorigin="13014,-612" coordsize="12,2">
              <v:shape style="position:absolute;left:13014;top:-612;width:12;height:2" coordorigin="13014,-612" coordsize="12,0" path="m13014,-612l13026,-612e" filled="false" stroked="true" strokeweight=".6pt" strokecolor="#000008">
                <v:path arrowok="t"/>
              </v:shape>
            </v:group>
            <v:group style="position:absolute;left:13033;top:-612;width:12;height:2" coordorigin="13033,-612" coordsize="12,2">
              <v:shape style="position:absolute;left:13033;top:-612;width:12;height:2" coordorigin="13033,-612" coordsize="12,0" path="m13033,-612l13045,-612e" filled="false" stroked="true" strokeweight=".6pt" strokecolor="#000008">
                <v:path arrowok="t"/>
              </v:shape>
            </v:group>
            <v:group style="position:absolute;left:13052;top:-612;width:12;height:2" coordorigin="13052,-612" coordsize="12,2">
              <v:shape style="position:absolute;left:13052;top:-612;width:12;height:2" coordorigin="13052,-612" coordsize="12,0" path="m13052,-612l13064,-612e" filled="false" stroked="true" strokeweight=".6pt" strokecolor="#000008">
                <v:path arrowok="t"/>
              </v:shape>
            </v:group>
            <v:group style="position:absolute;left:13072;top:-612;width:12;height:2" coordorigin="13072,-612" coordsize="12,2">
              <v:shape style="position:absolute;left:13072;top:-612;width:12;height:2" coordorigin="13072,-612" coordsize="12,0" path="m13072,-612l13084,-612e" filled="false" stroked="true" strokeweight=".6pt" strokecolor="#000008">
                <v:path arrowok="t"/>
              </v:shape>
            </v:group>
            <v:group style="position:absolute;left:13091;top:-612;width:12;height:2" coordorigin="13091,-612" coordsize="12,2">
              <v:shape style="position:absolute;left:13091;top:-612;width:12;height:2" coordorigin="13091,-612" coordsize="12,0" path="m13091,-612l13103,-612e" filled="false" stroked="true" strokeweight=".6pt" strokecolor="#000008">
                <v:path arrowok="t"/>
              </v:shape>
            </v:group>
            <v:group style="position:absolute;left:13110;top:-612;width:12;height:2" coordorigin="13110,-612" coordsize="12,2">
              <v:shape style="position:absolute;left:13110;top:-612;width:12;height:2" coordorigin="13110,-612" coordsize="12,0" path="m13110,-612l13122,-612e" filled="false" stroked="true" strokeweight=".6pt" strokecolor="#000008">
                <v:path arrowok="t"/>
              </v:shape>
            </v:group>
            <v:group style="position:absolute;left:13129;top:-612;width:12;height:2" coordorigin="13129,-612" coordsize="12,2">
              <v:shape style="position:absolute;left:13129;top:-612;width:12;height:2" coordorigin="13129,-612" coordsize="12,0" path="m13129,-612l13141,-612e" filled="false" stroked="true" strokeweight=".6pt" strokecolor="#000008">
                <v:path arrowok="t"/>
              </v:shape>
            </v:group>
            <v:group style="position:absolute;left:13148;top:-612;width:12;height:2" coordorigin="13148,-612" coordsize="12,2">
              <v:shape style="position:absolute;left:13148;top:-612;width:12;height:2" coordorigin="13148,-612" coordsize="12,0" path="m13148,-612l13160,-612e" filled="false" stroked="true" strokeweight=".6pt" strokecolor="#000008">
                <v:path arrowok="t"/>
              </v:shape>
            </v:group>
            <v:group style="position:absolute;left:13168;top:-612;width:12;height:2" coordorigin="13168,-612" coordsize="12,2">
              <v:shape style="position:absolute;left:13168;top:-612;width:12;height:2" coordorigin="13168,-612" coordsize="12,0" path="m13168,-612l13180,-612e" filled="false" stroked="true" strokeweight=".6pt" strokecolor="#000008">
                <v:path arrowok="t"/>
              </v:shape>
            </v:group>
            <v:group style="position:absolute;left:13187;top:-612;width:12;height:2" coordorigin="13187,-612" coordsize="12,2">
              <v:shape style="position:absolute;left:13187;top:-612;width:12;height:2" coordorigin="13187,-612" coordsize="12,0" path="m13187,-612l13199,-612e" filled="false" stroked="true" strokeweight=".6pt" strokecolor="#000008">
                <v:path arrowok="t"/>
              </v:shape>
            </v:group>
            <v:group style="position:absolute;left:13206;top:-612;width:12;height:2" coordorigin="13206,-612" coordsize="12,2">
              <v:shape style="position:absolute;left:13206;top:-612;width:12;height:2" coordorigin="13206,-612" coordsize="12,0" path="m13206,-612l13218,-612e" filled="false" stroked="true" strokeweight=".6pt" strokecolor="#000008">
                <v:path arrowok="t"/>
              </v:shape>
            </v:group>
            <v:group style="position:absolute;left:13225;top:-612;width:12;height:2" coordorigin="13225,-612" coordsize="12,2">
              <v:shape style="position:absolute;left:13225;top:-612;width:12;height:2" coordorigin="13225,-612" coordsize="12,0" path="m13225,-612l13237,-612e" filled="false" stroked="true" strokeweight=".6pt" strokecolor="#000008">
                <v:path arrowok="t"/>
              </v:shape>
            </v:group>
            <v:group style="position:absolute;left:13244;top:-612;width:12;height:2" coordorigin="13244,-612" coordsize="12,2">
              <v:shape style="position:absolute;left:13244;top:-612;width:12;height:2" coordorigin="13244,-612" coordsize="12,0" path="m13244,-612l13256,-612e" filled="false" stroked="true" strokeweight=".6pt" strokecolor="#000008">
                <v:path arrowok="t"/>
              </v:shape>
            </v:group>
            <v:group style="position:absolute;left:13264;top:-612;width:12;height:2" coordorigin="13264,-612" coordsize="12,2">
              <v:shape style="position:absolute;left:13264;top:-612;width:12;height:2" coordorigin="13264,-612" coordsize="12,0" path="m13264,-612l13276,-612e" filled="false" stroked="true" strokeweight=".6pt" strokecolor="#000008">
                <v:path arrowok="t"/>
              </v:shape>
            </v:group>
            <v:group style="position:absolute;left:13283;top:-612;width:12;height:2" coordorigin="13283,-612" coordsize="12,2">
              <v:shape style="position:absolute;left:13283;top:-612;width:12;height:2" coordorigin="13283,-612" coordsize="12,0" path="m13283,-612l13295,-612e" filled="false" stroked="true" strokeweight=".6pt" strokecolor="#000008">
                <v:path arrowok="t"/>
              </v:shape>
            </v:group>
            <v:group style="position:absolute;left:13302;top:-612;width:12;height:2" coordorigin="13302,-612" coordsize="12,2">
              <v:shape style="position:absolute;left:13302;top:-612;width:12;height:2" coordorigin="13302,-612" coordsize="12,0" path="m13302,-612l13314,-612e" filled="false" stroked="true" strokeweight=".6pt" strokecolor="#000008">
                <v:path arrowok="t"/>
              </v:shape>
            </v:group>
            <v:group style="position:absolute;left:13321;top:-612;width:12;height:2" coordorigin="13321,-612" coordsize="12,2">
              <v:shape style="position:absolute;left:13321;top:-612;width:12;height:2" coordorigin="13321,-612" coordsize="12,0" path="m13321,-612l13333,-612e" filled="false" stroked="true" strokeweight=".6pt" strokecolor="#000008">
                <v:path arrowok="t"/>
              </v:shape>
            </v:group>
            <v:group style="position:absolute;left:13340;top:-612;width:12;height:2" coordorigin="13340,-612" coordsize="12,2">
              <v:shape style="position:absolute;left:13340;top:-612;width:12;height:2" coordorigin="13340,-612" coordsize="12,0" path="m13340,-612l13352,-612e" filled="false" stroked="true" strokeweight=".6pt" strokecolor="#000008">
                <v:path arrowok="t"/>
              </v:shape>
            </v:group>
            <v:group style="position:absolute;left:13360;top:-612;width:12;height:2" coordorigin="13360,-612" coordsize="12,2">
              <v:shape style="position:absolute;left:13360;top:-612;width:12;height:2" coordorigin="13360,-612" coordsize="12,0" path="m13360,-612l13372,-612e" filled="false" stroked="true" strokeweight=".6pt" strokecolor="#000008">
                <v:path arrowok="t"/>
              </v:shape>
            </v:group>
            <v:group style="position:absolute;left:13379;top:-612;width:12;height:2" coordorigin="13379,-612" coordsize="12,2">
              <v:shape style="position:absolute;left:13379;top:-612;width:12;height:2" coordorigin="13379,-612" coordsize="12,0" path="m13379,-612l13391,-612e" filled="false" stroked="true" strokeweight=".6pt" strokecolor="#000008">
                <v:path arrowok="t"/>
              </v:shape>
            </v:group>
            <v:group style="position:absolute;left:13398;top:-612;width:12;height:2" coordorigin="13398,-612" coordsize="12,2">
              <v:shape style="position:absolute;left:13398;top:-612;width:12;height:2" coordorigin="13398,-612" coordsize="12,0" path="m13398,-612l13410,-612e" filled="false" stroked="true" strokeweight=".6pt" strokecolor="#000008">
                <v:path arrowok="t"/>
              </v:shape>
            </v:group>
            <w10:wrap type="none"/>
          </v:group>
        </w:pict>
      </w:r>
      <w:r>
        <w:rPr/>
        <w:pict>
          <v:group style="position:absolute;margin-left:688.559998pt;margin-top:-30.876324pt;width:81.75pt;height:.6pt;mso-position-horizontal-relative:page;mso-position-vertical-relative:paragraph;z-index:-1236736" coordorigin="13771,-618" coordsize="1635,12">
            <v:group style="position:absolute;left:13777;top:-612;width:12;height:2" coordorigin="13777,-612" coordsize="12,2">
              <v:shape style="position:absolute;left:13777;top:-612;width:12;height:2" coordorigin="13777,-612" coordsize="12,0" path="m13777,-612l13789,-612e" filled="false" stroked="true" strokeweight=".6pt" strokecolor="#000008">
                <v:path arrowok="t"/>
              </v:shape>
            </v:group>
            <v:group style="position:absolute;left:13796;top:-612;width:12;height:2" coordorigin="13796,-612" coordsize="12,2">
              <v:shape style="position:absolute;left:13796;top:-612;width:12;height:2" coordorigin="13796,-612" coordsize="12,0" path="m13796,-612l13808,-612e" filled="false" stroked="true" strokeweight=".6pt" strokecolor="#000008">
                <v:path arrowok="t"/>
              </v:shape>
            </v:group>
            <v:group style="position:absolute;left:13816;top:-612;width:12;height:2" coordorigin="13816,-612" coordsize="12,2">
              <v:shape style="position:absolute;left:13816;top:-612;width:12;height:2" coordorigin="13816,-612" coordsize="12,0" path="m13816,-612l13828,-612e" filled="false" stroked="true" strokeweight=".6pt" strokecolor="#000008">
                <v:path arrowok="t"/>
              </v:shape>
            </v:group>
            <v:group style="position:absolute;left:13835;top:-612;width:12;height:2" coordorigin="13835,-612" coordsize="12,2">
              <v:shape style="position:absolute;left:13835;top:-612;width:12;height:2" coordorigin="13835,-612" coordsize="12,0" path="m13835,-612l13847,-612e" filled="false" stroked="true" strokeweight=".6pt" strokecolor="#000008">
                <v:path arrowok="t"/>
              </v:shape>
            </v:group>
            <v:group style="position:absolute;left:13854;top:-612;width:12;height:2" coordorigin="13854,-612" coordsize="12,2">
              <v:shape style="position:absolute;left:13854;top:-612;width:12;height:2" coordorigin="13854,-612" coordsize="12,0" path="m13854,-612l13866,-612e" filled="false" stroked="true" strokeweight=".6pt" strokecolor="#000008">
                <v:path arrowok="t"/>
              </v:shape>
            </v:group>
            <v:group style="position:absolute;left:13873;top:-612;width:12;height:2" coordorigin="13873,-612" coordsize="12,2">
              <v:shape style="position:absolute;left:13873;top:-612;width:12;height:2" coordorigin="13873,-612" coordsize="12,0" path="m13873,-612l13885,-612e" filled="false" stroked="true" strokeweight=".6pt" strokecolor="#000008">
                <v:path arrowok="t"/>
              </v:shape>
            </v:group>
            <v:group style="position:absolute;left:13892;top:-612;width:12;height:2" coordorigin="13892,-612" coordsize="12,2">
              <v:shape style="position:absolute;left:13892;top:-612;width:12;height:2" coordorigin="13892,-612" coordsize="12,0" path="m13892,-612l13904,-612e" filled="false" stroked="true" strokeweight=".6pt" strokecolor="#000008">
                <v:path arrowok="t"/>
              </v:shape>
            </v:group>
            <v:group style="position:absolute;left:13912;top:-612;width:12;height:2" coordorigin="13912,-612" coordsize="12,2">
              <v:shape style="position:absolute;left:13912;top:-612;width:12;height:2" coordorigin="13912,-612" coordsize="12,0" path="m13912,-612l13924,-612e" filled="false" stroked="true" strokeweight=".6pt" strokecolor="#000008">
                <v:path arrowok="t"/>
              </v:shape>
            </v:group>
            <v:group style="position:absolute;left:13931;top:-612;width:12;height:2" coordorigin="13931,-612" coordsize="12,2">
              <v:shape style="position:absolute;left:13931;top:-612;width:12;height:2" coordorigin="13931,-612" coordsize="12,0" path="m13931,-612l13943,-612e" filled="false" stroked="true" strokeweight=".6pt" strokecolor="#000008">
                <v:path arrowok="t"/>
              </v:shape>
            </v:group>
            <v:group style="position:absolute;left:13950;top:-612;width:12;height:2" coordorigin="13950,-612" coordsize="12,2">
              <v:shape style="position:absolute;left:13950;top:-612;width:12;height:2" coordorigin="13950,-612" coordsize="12,0" path="m13950,-612l13962,-612e" filled="false" stroked="true" strokeweight=".6pt" strokecolor="#000008">
                <v:path arrowok="t"/>
              </v:shape>
            </v:group>
            <v:group style="position:absolute;left:13969;top:-612;width:12;height:2" coordorigin="13969,-612" coordsize="12,2">
              <v:shape style="position:absolute;left:13969;top:-612;width:12;height:2" coordorigin="13969,-612" coordsize="12,0" path="m13969,-612l13981,-612e" filled="false" stroked="true" strokeweight=".6pt" strokecolor="#000008">
                <v:path arrowok="t"/>
              </v:shape>
            </v:group>
            <v:group style="position:absolute;left:13988;top:-612;width:12;height:2" coordorigin="13988,-612" coordsize="12,2">
              <v:shape style="position:absolute;left:13988;top:-612;width:12;height:2" coordorigin="13988,-612" coordsize="12,0" path="m13988,-612l14000,-612e" filled="false" stroked="true" strokeweight=".6pt" strokecolor="#000008">
                <v:path arrowok="t"/>
              </v:shape>
            </v:group>
            <v:group style="position:absolute;left:14008;top:-612;width:12;height:2" coordorigin="14008,-612" coordsize="12,2">
              <v:shape style="position:absolute;left:14008;top:-612;width:12;height:2" coordorigin="14008,-612" coordsize="12,0" path="m14008,-612l14020,-612e" filled="false" stroked="true" strokeweight=".6pt" strokecolor="#000008">
                <v:path arrowok="t"/>
              </v:shape>
            </v:group>
            <v:group style="position:absolute;left:14027;top:-612;width:12;height:2" coordorigin="14027,-612" coordsize="12,2">
              <v:shape style="position:absolute;left:14027;top:-612;width:12;height:2" coordorigin="14027,-612" coordsize="12,0" path="m14027,-612l14039,-612e" filled="false" stroked="true" strokeweight=".6pt" strokecolor="#000008">
                <v:path arrowok="t"/>
              </v:shape>
            </v:group>
            <v:group style="position:absolute;left:14046;top:-612;width:12;height:2" coordorigin="14046,-612" coordsize="12,2">
              <v:shape style="position:absolute;left:14046;top:-612;width:12;height:2" coordorigin="14046,-612" coordsize="12,0" path="m14046,-612l14058,-612e" filled="false" stroked="true" strokeweight=".6pt" strokecolor="#000008">
                <v:path arrowok="t"/>
              </v:shape>
            </v:group>
            <v:group style="position:absolute;left:14065;top:-612;width:12;height:2" coordorigin="14065,-612" coordsize="12,2">
              <v:shape style="position:absolute;left:14065;top:-612;width:12;height:2" coordorigin="14065,-612" coordsize="12,0" path="m14065,-612l14077,-612e" filled="false" stroked="true" strokeweight=".6pt" strokecolor="#000008">
                <v:path arrowok="t"/>
              </v:shape>
            </v:group>
            <v:group style="position:absolute;left:14084;top:-612;width:12;height:2" coordorigin="14084,-612" coordsize="12,2">
              <v:shape style="position:absolute;left:14084;top:-612;width:12;height:2" coordorigin="14084,-612" coordsize="12,0" path="m14084,-612l14096,-612e" filled="false" stroked="true" strokeweight=".6pt" strokecolor="#000008">
                <v:path arrowok="t"/>
              </v:shape>
            </v:group>
            <v:group style="position:absolute;left:14104;top:-612;width:12;height:2" coordorigin="14104,-612" coordsize="12,2">
              <v:shape style="position:absolute;left:14104;top:-612;width:12;height:2" coordorigin="14104,-612" coordsize="12,0" path="m14104,-612l14116,-612e" filled="false" stroked="true" strokeweight=".6pt" strokecolor="#000008">
                <v:path arrowok="t"/>
              </v:shape>
            </v:group>
            <v:group style="position:absolute;left:14123;top:-612;width:12;height:2" coordorigin="14123,-612" coordsize="12,2">
              <v:shape style="position:absolute;left:14123;top:-612;width:12;height:2" coordorigin="14123,-612" coordsize="12,0" path="m14123,-612l14135,-612e" filled="false" stroked="true" strokeweight=".6pt" strokecolor="#000008">
                <v:path arrowok="t"/>
              </v:shape>
            </v:group>
            <v:group style="position:absolute;left:14142;top:-612;width:12;height:2" coordorigin="14142,-612" coordsize="12,2">
              <v:shape style="position:absolute;left:14142;top:-612;width:12;height:2" coordorigin="14142,-612" coordsize="12,0" path="m14142,-612l14154,-612e" filled="false" stroked="true" strokeweight=".6pt" strokecolor="#000008">
                <v:path arrowok="t"/>
              </v:shape>
            </v:group>
            <v:group style="position:absolute;left:14161;top:-612;width:12;height:2" coordorigin="14161,-612" coordsize="12,2">
              <v:shape style="position:absolute;left:14161;top:-612;width:12;height:2" coordorigin="14161,-612" coordsize="12,0" path="m14161,-612l14173,-612e" filled="false" stroked="true" strokeweight=".6pt" strokecolor="#000008">
                <v:path arrowok="t"/>
              </v:shape>
            </v:group>
            <v:group style="position:absolute;left:14180;top:-612;width:12;height:2" coordorigin="14180,-612" coordsize="12,2">
              <v:shape style="position:absolute;left:14180;top:-612;width:12;height:2" coordorigin="14180,-612" coordsize="12,0" path="m14180,-612l14192,-612e" filled="false" stroked="true" strokeweight=".6pt" strokecolor="#000008">
                <v:path arrowok="t"/>
              </v:shape>
            </v:group>
            <v:group style="position:absolute;left:14200;top:-612;width:12;height:2" coordorigin="14200,-612" coordsize="12,2">
              <v:shape style="position:absolute;left:14200;top:-612;width:12;height:2" coordorigin="14200,-612" coordsize="12,0" path="m14200,-612l14212,-612e" filled="false" stroked="true" strokeweight=".6pt" strokecolor="#000008">
                <v:path arrowok="t"/>
              </v:shape>
            </v:group>
            <v:group style="position:absolute;left:14219;top:-612;width:12;height:2" coordorigin="14219,-612" coordsize="12,2">
              <v:shape style="position:absolute;left:14219;top:-612;width:12;height:2" coordorigin="14219,-612" coordsize="12,0" path="m14219,-612l14231,-612e" filled="false" stroked="true" strokeweight=".6pt" strokecolor="#000008">
                <v:path arrowok="t"/>
              </v:shape>
            </v:group>
            <v:group style="position:absolute;left:14238;top:-612;width:12;height:2" coordorigin="14238,-612" coordsize="12,2">
              <v:shape style="position:absolute;left:14238;top:-612;width:12;height:2" coordorigin="14238,-612" coordsize="12,0" path="m14238,-612l14250,-612e" filled="false" stroked="true" strokeweight=".6pt" strokecolor="#000008">
                <v:path arrowok="t"/>
              </v:shape>
            </v:group>
            <v:group style="position:absolute;left:14257;top:-612;width:12;height:2" coordorigin="14257,-612" coordsize="12,2">
              <v:shape style="position:absolute;left:14257;top:-612;width:12;height:2" coordorigin="14257,-612" coordsize="12,0" path="m14257,-612l14269,-612e" filled="false" stroked="true" strokeweight=".6pt" strokecolor="#000008">
                <v:path arrowok="t"/>
              </v:shape>
            </v:group>
            <v:group style="position:absolute;left:14276;top:-612;width:12;height:2" coordorigin="14276,-612" coordsize="12,2">
              <v:shape style="position:absolute;left:14276;top:-612;width:12;height:2" coordorigin="14276,-612" coordsize="12,0" path="m14276,-612l14288,-612e" filled="false" stroked="true" strokeweight=".6pt" strokecolor="#000008">
                <v:path arrowok="t"/>
              </v:shape>
            </v:group>
            <v:group style="position:absolute;left:14296;top:-612;width:12;height:2" coordorigin="14296,-612" coordsize="12,2">
              <v:shape style="position:absolute;left:14296;top:-612;width:12;height:2" coordorigin="14296,-612" coordsize="12,0" path="m14296,-612l14308,-612e" filled="false" stroked="true" strokeweight=".6pt" strokecolor="#000008">
                <v:path arrowok="t"/>
              </v:shape>
            </v:group>
            <v:group style="position:absolute;left:14315;top:-612;width:12;height:2" coordorigin="14315,-612" coordsize="12,2">
              <v:shape style="position:absolute;left:14315;top:-612;width:12;height:2" coordorigin="14315,-612" coordsize="12,0" path="m14315,-612l14327,-612e" filled="false" stroked="true" strokeweight=".6pt" strokecolor="#000008">
                <v:path arrowok="t"/>
              </v:shape>
            </v:group>
            <v:group style="position:absolute;left:14334;top:-612;width:12;height:2" coordorigin="14334,-612" coordsize="12,2">
              <v:shape style="position:absolute;left:14334;top:-612;width:12;height:2" coordorigin="14334,-612" coordsize="12,0" path="m14334,-612l14346,-612e" filled="false" stroked="true" strokeweight=".6pt" strokecolor="#000008">
                <v:path arrowok="t"/>
              </v:shape>
            </v:group>
            <v:group style="position:absolute;left:14353;top:-612;width:12;height:2" coordorigin="14353,-612" coordsize="12,2">
              <v:shape style="position:absolute;left:14353;top:-612;width:12;height:2" coordorigin="14353,-612" coordsize="12,0" path="m14353,-612l14365,-612e" filled="false" stroked="true" strokeweight=".6pt" strokecolor="#000008">
                <v:path arrowok="t"/>
              </v:shape>
            </v:group>
            <v:group style="position:absolute;left:14372;top:-612;width:12;height:2" coordorigin="14372,-612" coordsize="12,2">
              <v:shape style="position:absolute;left:14372;top:-612;width:12;height:2" coordorigin="14372,-612" coordsize="12,0" path="m14372,-612l14384,-612e" filled="false" stroked="true" strokeweight=".6pt" strokecolor="#000008">
                <v:path arrowok="t"/>
              </v:shape>
            </v:group>
            <v:group style="position:absolute;left:14392;top:-612;width:12;height:2" coordorigin="14392,-612" coordsize="12,2">
              <v:shape style="position:absolute;left:14392;top:-612;width:12;height:2" coordorigin="14392,-612" coordsize="12,0" path="m14392,-612l14404,-612e" filled="false" stroked="true" strokeweight=".6pt" strokecolor="#000008">
                <v:path arrowok="t"/>
              </v:shape>
            </v:group>
            <v:group style="position:absolute;left:14411;top:-612;width:12;height:2" coordorigin="14411,-612" coordsize="12,2">
              <v:shape style="position:absolute;left:14411;top:-612;width:12;height:2" coordorigin="14411,-612" coordsize="12,0" path="m14411,-612l14423,-612e" filled="false" stroked="true" strokeweight=".6pt" strokecolor="#000008">
                <v:path arrowok="t"/>
              </v:shape>
            </v:group>
            <v:group style="position:absolute;left:14430;top:-612;width:12;height:2" coordorigin="14430,-612" coordsize="12,2">
              <v:shape style="position:absolute;left:14430;top:-612;width:12;height:2" coordorigin="14430,-612" coordsize="12,0" path="m14430,-612l14442,-612e" filled="false" stroked="true" strokeweight=".6pt" strokecolor="#000008">
                <v:path arrowok="t"/>
              </v:shape>
            </v:group>
            <v:group style="position:absolute;left:14449;top:-612;width:12;height:2" coordorigin="14449,-612" coordsize="12,2">
              <v:shape style="position:absolute;left:14449;top:-612;width:12;height:2" coordorigin="14449,-612" coordsize="12,0" path="m14449,-612l14461,-612e" filled="false" stroked="true" strokeweight=".6pt" strokecolor="#000008">
                <v:path arrowok="t"/>
              </v:shape>
            </v:group>
            <v:group style="position:absolute;left:14468;top:-612;width:12;height:2" coordorigin="14468,-612" coordsize="12,2">
              <v:shape style="position:absolute;left:14468;top:-612;width:12;height:2" coordorigin="14468,-612" coordsize="12,0" path="m14468,-612l14480,-612e" filled="false" stroked="true" strokeweight=".6pt" strokecolor="#000008">
                <v:path arrowok="t"/>
              </v:shape>
            </v:group>
            <v:group style="position:absolute;left:14488;top:-612;width:12;height:2" coordorigin="14488,-612" coordsize="12,2">
              <v:shape style="position:absolute;left:14488;top:-612;width:12;height:2" coordorigin="14488,-612" coordsize="12,0" path="m14488,-612l14500,-612e" filled="false" stroked="true" strokeweight=".6pt" strokecolor="#000008">
                <v:path arrowok="t"/>
              </v:shape>
            </v:group>
            <v:group style="position:absolute;left:14507;top:-612;width:12;height:2" coordorigin="14507,-612" coordsize="12,2">
              <v:shape style="position:absolute;left:14507;top:-612;width:12;height:2" coordorigin="14507,-612" coordsize="12,0" path="m14507,-612l14519,-612e" filled="false" stroked="true" strokeweight=".6pt" strokecolor="#000008">
                <v:path arrowok="t"/>
              </v:shape>
            </v:group>
            <v:group style="position:absolute;left:14526;top:-612;width:12;height:2" coordorigin="14526,-612" coordsize="12,2">
              <v:shape style="position:absolute;left:14526;top:-612;width:12;height:2" coordorigin="14526,-612" coordsize="12,0" path="m14526,-612l14538,-612e" filled="false" stroked="true" strokeweight=".6pt" strokecolor="#000008">
                <v:path arrowok="t"/>
              </v:shape>
            </v:group>
            <v:group style="position:absolute;left:14545;top:-612;width:12;height:2" coordorigin="14545,-612" coordsize="12,2">
              <v:shape style="position:absolute;left:14545;top:-612;width:12;height:2" coordorigin="14545,-612" coordsize="12,0" path="m14545,-612l14557,-612e" filled="false" stroked="true" strokeweight=".6pt" strokecolor="#000008">
                <v:path arrowok="t"/>
              </v:shape>
            </v:group>
            <v:group style="position:absolute;left:14564;top:-612;width:12;height:2" coordorigin="14564,-612" coordsize="12,2">
              <v:shape style="position:absolute;left:14564;top:-612;width:12;height:2" coordorigin="14564,-612" coordsize="12,0" path="m14564,-612l14576,-612e" filled="false" stroked="true" strokeweight=".6pt" strokecolor="#000008">
                <v:path arrowok="t"/>
              </v:shape>
            </v:group>
            <v:group style="position:absolute;left:14584;top:-612;width:12;height:2" coordorigin="14584,-612" coordsize="12,2">
              <v:shape style="position:absolute;left:14584;top:-612;width:12;height:2" coordorigin="14584,-612" coordsize="12,0" path="m14584,-612l14596,-612e" filled="false" stroked="true" strokeweight=".6pt" strokecolor="#000008">
                <v:path arrowok="t"/>
              </v:shape>
            </v:group>
            <v:group style="position:absolute;left:14603;top:-612;width:12;height:2" coordorigin="14603,-612" coordsize="12,2">
              <v:shape style="position:absolute;left:14603;top:-612;width:12;height:2" coordorigin="14603,-612" coordsize="12,0" path="m14603,-612l14615,-612e" filled="false" stroked="true" strokeweight=".6pt" strokecolor="#000008">
                <v:path arrowok="t"/>
              </v:shape>
            </v:group>
            <v:group style="position:absolute;left:14622;top:-612;width:12;height:2" coordorigin="14622,-612" coordsize="12,2">
              <v:shape style="position:absolute;left:14622;top:-612;width:12;height:2" coordorigin="14622,-612" coordsize="12,0" path="m14622,-612l14634,-612e" filled="false" stroked="true" strokeweight=".6pt" strokecolor="#000008">
                <v:path arrowok="t"/>
              </v:shape>
            </v:group>
            <v:group style="position:absolute;left:14641;top:-612;width:12;height:2" coordorigin="14641,-612" coordsize="12,2">
              <v:shape style="position:absolute;left:14641;top:-612;width:12;height:2" coordorigin="14641,-612" coordsize="12,0" path="m14641,-612l14653,-612e" filled="false" stroked="true" strokeweight=".6pt" strokecolor="#000008">
                <v:path arrowok="t"/>
              </v:shape>
            </v:group>
            <v:group style="position:absolute;left:14660;top:-612;width:12;height:2" coordorigin="14660,-612" coordsize="12,2">
              <v:shape style="position:absolute;left:14660;top:-612;width:12;height:2" coordorigin="14660,-612" coordsize="12,0" path="m14660,-612l14672,-612e" filled="false" stroked="true" strokeweight=".6pt" strokecolor="#000008">
                <v:path arrowok="t"/>
              </v:shape>
            </v:group>
            <v:group style="position:absolute;left:14680;top:-612;width:12;height:2" coordorigin="14680,-612" coordsize="12,2">
              <v:shape style="position:absolute;left:14680;top:-612;width:12;height:2" coordorigin="14680,-612" coordsize="12,0" path="m14680,-612l14692,-612e" filled="false" stroked="true" strokeweight=".6pt" strokecolor="#000008">
                <v:path arrowok="t"/>
              </v:shape>
            </v:group>
            <v:group style="position:absolute;left:14699;top:-612;width:12;height:2" coordorigin="14699,-612" coordsize="12,2">
              <v:shape style="position:absolute;left:14699;top:-612;width:12;height:2" coordorigin="14699,-612" coordsize="12,0" path="m14699,-612l14711,-612e" filled="false" stroked="true" strokeweight=".6pt" strokecolor="#000008">
                <v:path arrowok="t"/>
              </v:shape>
            </v:group>
            <v:group style="position:absolute;left:14718;top:-612;width:12;height:2" coordorigin="14718,-612" coordsize="12,2">
              <v:shape style="position:absolute;left:14718;top:-612;width:12;height:2" coordorigin="14718,-612" coordsize="12,0" path="m14718,-612l14730,-612e" filled="false" stroked="true" strokeweight=".6pt" strokecolor="#000008">
                <v:path arrowok="t"/>
              </v:shape>
            </v:group>
            <v:group style="position:absolute;left:14737;top:-612;width:12;height:2" coordorigin="14737,-612" coordsize="12,2">
              <v:shape style="position:absolute;left:14737;top:-612;width:12;height:2" coordorigin="14737,-612" coordsize="12,0" path="m14737,-612l14749,-612e" filled="false" stroked="true" strokeweight=".6pt" strokecolor="#000008">
                <v:path arrowok="t"/>
              </v:shape>
            </v:group>
            <v:group style="position:absolute;left:14756;top:-612;width:12;height:2" coordorigin="14756,-612" coordsize="12,2">
              <v:shape style="position:absolute;left:14756;top:-612;width:12;height:2" coordorigin="14756,-612" coordsize="12,0" path="m14756,-612l14768,-612e" filled="false" stroked="true" strokeweight=".6pt" strokecolor="#000008">
                <v:path arrowok="t"/>
              </v:shape>
            </v:group>
            <v:group style="position:absolute;left:14776;top:-612;width:12;height:2" coordorigin="14776,-612" coordsize="12,2">
              <v:shape style="position:absolute;left:14776;top:-612;width:12;height:2" coordorigin="14776,-612" coordsize="12,0" path="m14776,-612l14788,-612e" filled="false" stroked="true" strokeweight=".6pt" strokecolor="#000008">
                <v:path arrowok="t"/>
              </v:shape>
            </v:group>
            <v:group style="position:absolute;left:14795;top:-612;width:12;height:2" coordorigin="14795,-612" coordsize="12,2">
              <v:shape style="position:absolute;left:14795;top:-612;width:12;height:2" coordorigin="14795,-612" coordsize="12,0" path="m14795,-612l14807,-612e" filled="false" stroked="true" strokeweight=".6pt" strokecolor="#000008">
                <v:path arrowok="t"/>
              </v:shape>
            </v:group>
            <v:group style="position:absolute;left:14814;top:-612;width:12;height:2" coordorigin="14814,-612" coordsize="12,2">
              <v:shape style="position:absolute;left:14814;top:-612;width:12;height:2" coordorigin="14814,-612" coordsize="12,0" path="m14814,-612l14826,-612e" filled="false" stroked="true" strokeweight=".6pt" strokecolor="#000008">
                <v:path arrowok="t"/>
              </v:shape>
            </v:group>
            <v:group style="position:absolute;left:14833;top:-612;width:12;height:2" coordorigin="14833,-612" coordsize="12,2">
              <v:shape style="position:absolute;left:14833;top:-612;width:12;height:2" coordorigin="14833,-612" coordsize="12,0" path="m14833,-612l14845,-612e" filled="false" stroked="true" strokeweight=".6pt" strokecolor="#000008">
                <v:path arrowok="t"/>
              </v:shape>
            </v:group>
            <v:group style="position:absolute;left:14852;top:-612;width:12;height:2" coordorigin="14852,-612" coordsize="12,2">
              <v:shape style="position:absolute;left:14852;top:-612;width:12;height:2" coordorigin="14852,-612" coordsize="12,0" path="m14852,-612l14864,-612e" filled="false" stroked="true" strokeweight=".6pt" strokecolor="#000008">
                <v:path arrowok="t"/>
              </v:shape>
            </v:group>
            <v:group style="position:absolute;left:14872;top:-612;width:12;height:2" coordorigin="14872,-612" coordsize="12,2">
              <v:shape style="position:absolute;left:14872;top:-612;width:12;height:2" coordorigin="14872,-612" coordsize="12,0" path="m14872,-612l14884,-612e" filled="false" stroked="true" strokeweight=".6pt" strokecolor="#000008">
                <v:path arrowok="t"/>
              </v:shape>
            </v:group>
            <v:group style="position:absolute;left:14891;top:-612;width:12;height:2" coordorigin="14891,-612" coordsize="12,2">
              <v:shape style="position:absolute;left:14891;top:-612;width:12;height:2" coordorigin="14891,-612" coordsize="12,0" path="m14891,-612l14903,-612e" filled="false" stroked="true" strokeweight=".6pt" strokecolor="#000008">
                <v:path arrowok="t"/>
              </v:shape>
            </v:group>
            <v:group style="position:absolute;left:14910;top:-612;width:12;height:2" coordorigin="14910,-612" coordsize="12,2">
              <v:shape style="position:absolute;left:14910;top:-612;width:12;height:2" coordorigin="14910,-612" coordsize="12,0" path="m14910,-612l14922,-612e" filled="false" stroked="true" strokeweight=".6pt" strokecolor="#000008">
                <v:path arrowok="t"/>
              </v:shape>
            </v:group>
            <v:group style="position:absolute;left:14929;top:-612;width:12;height:2" coordorigin="14929,-612" coordsize="12,2">
              <v:shape style="position:absolute;left:14929;top:-612;width:12;height:2" coordorigin="14929,-612" coordsize="12,0" path="m14929,-612l14941,-612e" filled="false" stroked="true" strokeweight=".6pt" strokecolor="#000008">
                <v:path arrowok="t"/>
              </v:shape>
            </v:group>
            <v:group style="position:absolute;left:14948;top:-612;width:12;height:2" coordorigin="14948,-612" coordsize="12,2">
              <v:shape style="position:absolute;left:14948;top:-612;width:12;height:2" coordorigin="14948,-612" coordsize="12,0" path="m14948,-612l14960,-612e" filled="false" stroked="true" strokeweight=".6pt" strokecolor="#000008">
                <v:path arrowok="t"/>
              </v:shape>
            </v:group>
            <v:group style="position:absolute;left:14968;top:-612;width:12;height:2" coordorigin="14968,-612" coordsize="12,2">
              <v:shape style="position:absolute;left:14968;top:-612;width:12;height:2" coordorigin="14968,-612" coordsize="12,0" path="m14968,-612l14980,-612e" filled="false" stroked="true" strokeweight=".6pt" strokecolor="#000008">
                <v:path arrowok="t"/>
              </v:shape>
            </v:group>
            <v:group style="position:absolute;left:14987;top:-612;width:12;height:2" coordorigin="14987,-612" coordsize="12,2">
              <v:shape style="position:absolute;left:14987;top:-612;width:12;height:2" coordorigin="14987,-612" coordsize="12,0" path="m14987,-612l14999,-612e" filled="false" stroked="true" strokeweight=".6pt" strokecolor="#000008">
                <v:path arrowok="t"/>
              </v:shape>
            </v:group>
            <v:group style="position:absolute;left:15006;top:-612;width:12;height:2" coordorigin="15006,-612" coordsize="12,2">
              <v:shape style="position:absolute;left:15006;top:-612;width:12;height:2" coordorigin="15006,-612" coordsize="12,0" path="m15006,-612l15018,-612e" filled="false" stroked="true" strokeweight=".6pt" strokecolor="#000008">
                <v:path arrowok="t"/>
              </v:shape>
            </v:group>
            <v:group style="position:absolute;left:15025;top:-612;width:12;height:2" coordorigin="15025,-612" coordsize="12,2">
              <v:shape style="position:absolute;left:15025;top:-612;width:12;height:2" coordorigin="15025,-612" coordsize="12,0" path="m15025,-612l15037,-612e" filled="false" stroked="true" strokeweight=".6pt" strokecolor="#000008">
                <v:path arrowok="t"/>
              </v:shape>
            </v:group>
            <v:group style="position:absolute;left:15044;top:-612;width:12;height:2" coordorigin="15044,-612" coordsize="12,2">
              <v:shape style="position:absolute;left:15044;top:-612;width:12;height:2" coordorigin="15044,-612" coordsize="12,0" path="m15044,-612l15056,-612e" filled="false" stroked="true" strokeweight=".6pt" strokecolor="#000008">
                <v:path arrowok="t"/>
              </v:shape>
            </v:group>
            <v:group style="position:absolute;left:15064;top:-612;width:12;height:2" coordorigin="15064,-612" coordsize="12,2">
              <v:shape style="position:absolute;left:15064;top:-612;width:12;height:2" coordorigin="15064,-612" coordsize="12,0" path="m15064,-612l15076,-612e" filled="false" stroked="true" strokeweight=".6pt" strokecolor="#000008">
                <v:path arrowok="t"/>
              </v:shape>
            </v:group>
            <v:group style="position:absolute;left:15083;top:-612;width:12;height:2" coordorigin="15083,-612" coordsize="12,2">
              <v:shape style="position:absolute;left:15083;top:-612;width:12;height:2" coordorigin="15083,-612" coordsize="12,0" path="m15083,-612l15095,-612e" filled="false" stroked="true" strokeweight=".6pt" strokecolor="#000008">
                <v:path arrowok="t"/>
              </v:shape>
            </v:group>
            <v:group style="position:absolute;left:15102;top:-612;width:12;height:2" coordorigin="15102,-612" coordsize="12,2">
              <v:shape style="position:absolute;left:15102;top:-612;width:12;height:2" coordorigin="15102,-612" coordsize="12,0" path="m15102,-612l15114,-612e" filled="false" stroked="true" strokeweight=".6pt" strokecolor="#000008">
                <v:path arrowok="t"/>
              </v:shape>
            </v:group>
            <v:group style="position:absolute;left:15121;top:-612;width:12;height:2" coordorigin="15121,-612" coordsize="12,2">
              <v:shape style="position:absolute;left:15121;top:-612;width:12;height:2" coordorigin="15121,-612" coordsize="12,0" path="m15121,-612l15133,-612e" filled="false" stroked="true" strokeweight=".6pt" strokecolor="#000008">
                <v:path arrowok="t"/>
              </v:shape>
            </v:group>
            <v:group style="position:absolute;left:15140;top:-612;width:12;height:2" coordorigin="15140,-612" coordsize="12,2">
              <v:shape style="position:absolute;left:15140;top:-612;width:12;height:2" coordorigin="15140,-612" coordsize="12,0" path="m15140,-612l15152,-612e" filled="false" stroked="true" strokeweight=".6pt" strokecolor="#000008">
                <v:path arrowok="t"/>
              </v:shape>
            </v:group>
            <v:group style="position:absolute;left:15160;top:-612;width:12;height:2" coordorigin="15160,-612" coordsize="12,2">
              <v:shape style="position:absolute;left:15160;top:-612;width:12;height:2" coordorigin="15160,-612" coordsize="12,0" path="m15160,-612l15172,-612e" filled="false" stroked="true" strokeweight=".6pt" strokecolor="#000008">
                <v:path arrowok="t"/>
              </v:shape>
            </v:group>
            <v:group style="position:absolute;left:15179;top:-612;width:12;height:2" coordorigin="15179,-612" coordsize="12,2">
              <v:shape style="position:absolute;left:15179;top:-612;width:12;height:2" coordorigin="15179,-612" coordsize="12,0" path="m15179,-612l15191,-612e" filled="false" stroked="true" strokeweight=".6pt" strokecolor="#000008">
                <v:path arrowok="t"/>
              </v:shape>
            </v:group>
            <v:group style="position:absolute;left:15198;top:-612;width:12;height:2" coordorigin="15198,-612" coordsize="12,2">
              <v:shape style="position:absolute;left:15198;top:-612;width:12;height:2" coordorigin="15198,-612" coordsize="12,0" path="m15198,-612l15210,-612e" filled="false" stroked="true" strokeweight=".6pt" strokecolor="#000008">
                <v:path arrowok="t"/>
              </v:shape>
            </v:group>
            <v:group style="position:absolute;left:15217;top:-612;width:12;height:2" coordorigin="15217,-612" coordsize="12,2">
              <v:shape style="position:absolute;left:15217;top:-612;width:12;height:2" coordorigin="15217,-612" coordsize="12,0" path="m15217,-612l15229,-612e" filled="false" stroked="true" strokeweight=".6pt" strokecolor="#000008">
                <v:path arrowok="t"/>
              </v:shape>
            </v:group>
            <v:group style="position:absolute;left:15236;top:-612;width:12;height:2" coordorigin="15236,-612" coordsize="12,2">
              <v:shape style="position:absolute;left:15236;top:-612;width:12;height:2" coordorigin="15236,-612" coordsize="12,0" path="m15236,-612l15248,-612e" filled="false" stroked="true" strokeweight=".6pt" strokecolor="#000008">
                <v:path arrowok="t"/>
              </v:shape>
            </v:group>
            <v:group style="position:absolute;left:15256;top:-612;width:12;height:2" coordorigin="15256,-612" coordsize="12,2">
              <v:shape style="position:absolute;left:15256;top:-612;width:12;height:2" coordorigin="15256,-612" coordsize="12,0" path="m15256,-612l15268,-612e" filled="false" stroked="true" strokeweight=".6pt" strokecolor="#000008">
                <v:path arrowok="t"/>
              </v:shape>
            </v:group>
            <v:group style="position:absolute;left:15275;top:-612;width:12;height:2" coordorigin="15275,-612" coordsize="12,2">
              <v:shape style="position:absolute;left:15275;top:-612;width:12;height:2" coordorigin="15275,-612" coordsize="12,0" path="m15275,-612l15287,-612e" filled="false" stroked="true" strokeweight=".6pt" strokecolor="#000008">
                <v:path arrowok="t"/>
              </v:shape>
            </v:group>
            <v:group style="position:absolute;left:15294;top:-612;width:12;height:2" coordorigin="15294,-612" coordsize="12,2">
              <v:shape style="position:absolute;left:15294;top:-612;width:12;height:2" coordorigin="15294,-612" coordsize="12,0" path="m15294,-612l15306,-612e" filled="false" stroked="true" strokeweight=".6pt" strokecolor="#000008">
                <v:path arrowok="t"/>
              </v:shape>
            </v:group>
            <v:group style="position:absolute;left:15313;top:-612;width:12;height:2" coordorigin="15313,-612" coordsize="12,2">
              <v:shape style="position:absolute;left:15313;top:-612;width:12;height:2" coordorigin="15313,-612" coordsize="12,0" path="m15313,-612l15325,-612e" filled="false" stroked="true" strokeweight=".6pt" strokecolor="#000008">
                <v:path arrowok="t"/>
              </v:shape>
            </v:group>
            <v:group style="position:absolute;left:15332;top:-612;width:12;height:2" coordorigin="15332,-612" coordsize="12,2">
              <v:shape style="position:absolute;left:15332;top:-612;width:12;height:2" coordorigin="15332,-612" coordsize="12,0" path="m15332,-612l15344,-612e" filled="false" stroked="true" strokeweight=".6pt" strokecolor="#000008">
                <v:path arrowok="t"/>
              </v:shape>
            </v:group>
            <v:group style="position:absolute;left:15352;top:-612;width:12;height:2" coordorigin="15352,-612" coordsize="12,2">
              <v:shape style="position:absolute;left:15352;top:-612;width:12;height:2" coordorigin="15352,-612" coordsize="12,0" path="m15352,-612l15364,-612e" filled="false" stroked="true" strokeweight=".6pt" strokecolor="#000008">
                <v:path arrowok="t"/>
              </v:shape>
            </v:group>
            <v:group style="position:absolute;left:15371;top:-612;width:12;height:2" coordorigin="15371,-612" coordsize="12,2">
              <v:shape style="position:absolute;left:15371;top:-612;width:12;height:2" coordorigin="15371,-612" coordsize="12,0" path="m15371,-612l15383,-612e" filled="false" stroked="true" strokeweight=".6pt" strokecolor="#000008">
                <v:path arrowok="t"/>
              </v:shape>
            </v:group>
            <v:group style="position:absolute;left:15390;top:-612;width:10;height:2" coordorigin="15390,-612" coordsize="10,2">
              <v:shape style="position:absolute;left:15390;top:-612;width:10;height:2" coordorigin="15390,-612" coordsize="10,0" path="m15390,-612l15400,-612e" filled="false" stroked="true" strokeweight=".6pt" strokecolor="#000008">
                <v:path arrowok="t"/>
              </v:shape>
            </v:group>
            <w10:wrap type="none"/>
          </v:group>
        </w:pict>
      </w:r>
      <w:r>
        <w:rPr/>
        <w:t>（</w:t>
      </w:r>
      <w:r>
        <w:rPr>
          <w:rFonts w:ascii="Garamond" w:hAnsi="Garamond" w:cs="Garamond" w:eastAsia="Garamond" w:hint="default"/>
        </w:rPr>
        <w:t>2</w:t>
      </w:r>
      <w:r>
        <w:rPr/>
        <w:t>）按成本法核算的其他投资</w:t>
      </w:r>
    </w:p>
    <w:p>
      <w:pPr>
        <w:spacing w:line="240" w:lineRule="auto" w:before="4"/>
        <w:rPr>
          <w:rFonts w:ascii="宋体" w:hAnsi="宋体" w:cs="宋体" w:eastAsia="宋体" w:hint="default"/>
          <w:sz w:val="9"/>
          <w:szCs w:val="9"/>
        </w:rPr>
      </w:pPr>
    </w:p>
    <w:p>
      <w:pPr>
        <w:spacing w:after="0" w:line="240" w:lineRule="auto"/>
        <w:rPr>
          <w:rFonts w:ascii="宋体" w:hAnsi="宋体" w:cs="宋体" w:eastAsia="宋体" w:hint="default"/>
          <w:sz w:val="9"/>
          <w:szCs w:val="9"/>
        </w:rPr>
        <w:sectPr>
          <w:headerReference w:type="default" r:id="rId45"/>
          <w:footerReference w:type="default" r:id="rId46"/>
          <w:pgSz w:w="16840" w:h="11910" w:orient="landscape"/>
          <w:pgMar w:header="0" w:footer="0" w:top="1020" w:bottom="280" w:left="1300" w:right="1240"/>
        </w:sectPr>
      </w:pPr>
    </w:p>
    <w:p>
      <w:pPr>
        <w:spacing w:line="240" w:lineRule="auto" w:before="8"/>
        <w:rPr>
          <w:rFonts w:ascii="宋体" w:hAnsi="宋体" w:cs="宋体" w:eastAsia="宋体" w:hint="default"/>
          <w:sz w:val="18"/>
          <w:szCs w:val="18"/>
        </w:rPr>
      </w:pPr>
    </w:p>
    <w:p>
      <w:pPr>
        <w:spacing w:before="0"/>
        <w:ind w:left="1016" w:right="-20" w:firstLine="0"/>
        <w:jc w:val="left"/>
        <w:rPr>
          <w:rFonts w:ascii="宋体" w:hAnsi="宋体" w:cs="宋体" w:eastAsia="宋体" w:hint="default"/>
          <w:sz w:val="18"/>
          <w:szCs w:val="18"/>
        </w:rPr>
      </w:pPr>
      <w:r>
        <w:rPr>
          <w:rFonts w:ascii="宋体" w:hAnsi="宋体" w:cs="宋体" w:eastAsia="宋体" w:hint="default"/>
          <w:sz w:val="18"/>
          <w:szCs w:val="18"/>
        </w:rPr>
        <w:t>被投资单位名称</w:t>
      </w:r>
    </w:p>
    <w:p>
      <w:pPr>
        <w:spacing w:line="220" w:lineRule="exact" w:before="44"/>
        <w:ind w:left="1015"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持股</w:t>
      </w:r>
    </w:p>
    <w:p>
      <w:pPr>
        <w:tabs>
          <w:tab w:pos="4049" w:val="left" w:leader="none"/>
          <w:tab w:pos="5683" w:val="left" w:leader="none"/>
          <w:tab w:pos="7169" w:val="left" w:leader="none"/>
          <w:tab w:pos="8782" w:val="left" w:leader="none"/>
          <w:tab w:pos="10459" w:val="left" w:leader="none"/>
        </w:tabs>
        <w:spacing w:line="237" w:lineRule="exact" w:before="0"/>
        <w:ind w:left="2060" w:right="0" w:firstLine="0"/>
        <w:jc w:val="left"/>
        <w:rPr>
          <w:rFonts w:ascii="宋体" w:hAnsi="宋体" w:cs="宋体" w:eastAsia="宋体" w:hint="default"/>
          <w:sz w:val="18"/>
          <w:szCs w:val="18"/>
        </w:rPr>
      </w:pPr>
      <w:r>
        <w:rPr>
          <w:rFonts w:ascii="宋体" w:hAnsi="宋体" w:cs="宋体" w:eastAsia="宋体" w:hint="default"/>
          <w:sz w:val="18"/>
          <w:szCs w:val="18"/>
        </w:rPr>
        <w:t>初始投资成本</w:t>
        <w:tab/>
      </w:r>
      <w:r>
        <w:rPr>
          <w:rFonts w:ascii="Garamond" w:hAnsi="Garamond" w:cs="Garamond" w:eastAsia="Garamond" w:hint="default"/>
          <w:spacing w:val="-1"/>
          <w:sz w:val="18"/>
          <w:szCs w:val="18"/>
        </w:rPr>
        <w:t>2007-12-31</w:t>
        <w:tab/>
      </w:r>
      <w:r>
        <w:rPr>
          <w:rFonts w:ascii="宋体" w:hAnsi="宋体" w:cs="宋体" w:eastAsia="宋体" w:hint="default"/>
          <w:sz w:val="18"/>
          <w:szCs w:val="18"/>
        </w:rPr>
        <w:t>本期增加</w:t>
        <w:tab/>
        <w:t>本期减少</w:t>
        <w:tab/>
      </w:r>
      <w:r>
        <w:rPr>
          <w:rFonts w:ascii="Garamond" w:hAnsi="Garamond" w:cs="Garamond" w:eastAsia="Garamond" w:hint="default"/>
          <w:spacing w:val="-2"/>
          <w:sz w:val="18"/>
          <w:szCs w:val="18"/>
        </w:rPr>
        <w:t>2008-12-31</w:t>
        <w:tab/>
      </w:r>
      <w:r>
        <w:rPr>
          <w:rFonts w:ascii="宋体" w:hAnsi="宋体" w:cs="宋体" w:eastAsia="宋体" w:hint="default"/>
          <w:sz w:val="18"/>
          <w:szCs w:val="18"/>
        </w:rPr>
        <w:t>减值准备</w:t>
      </w:r>
    </w:p>
    <w:p>
      <w:pPr>
        <w:spacing w:after="0" w:line="237" w:lineRule="exact"/>
        <w:jc w:val="left"/>
        <w:rPr>
          <w:rFonts w:ascii="宋体" w:hAnsi="宋体" w:cs="宋体" w:eastAsia="宋体" w:hint="default"/>
          <w:sz w:val="18"/>
          <w:szCs w:val="18"/>
        </w:rPr>
        <w:sectPr>
          <w:type w:val="continuous"/>
          <w:pgSz w:w="16840" w:h="11910" w:orient="landscape"/>
          <w:pgMar w:top="1580" w:bottom="280" w:left="1300" w:right="1240"/>
          <w:cols w:num="2" w:equalWidth="0">
            <w:col w:w="2277" w:space="251"/>
            <w:col w:w="11772"/>
          </w:cols>
        </w:sectPr>
      </w:pPr>
    </w:p>
    <w:p>
      <w:pPr>
        <w:tabs>
          <w:tab w:pos="3215" w:val="left" w:leader="none"/>
          <w:tab w:pos="6076" w:val="left" w:leader="none"/>
          <w:tab w:pos="7878" w:val="left" w:leader="none"/>
          <w:tab w:pos="9285" w:val="left" w:leader="none"/>
          <w:tab w:pos="10888" w:val="left" w:leader="none"/>
          <w:tab w:pos="12534" w:val="left" w:leader="none"/>
          <w:tab w:pos="14181" w:val="left" w:leader="none"/>
        </w:tabs>
        <w:spacing w:line="202" w:lineRule="exact" w:before="0"/>
        <w:ind w:left="130"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8"/>
        </w:rPr>
        <w:t> </w:t>
        <w:tab/>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u w:val="single" w:color="000008"/>
        </w:rPr>
        <w:t>   </w:t>
      </w:r>
      <w:r>
        <w:rPr>
          <w:rFonts w:ascii="Times New Roman" w:hAnsi="Times New Roman" w:cs="Times New Roman" w:eastAsia="Times New Roman" w:hint="default"/>
          <w:spacing w:val="-8"/>
          <w:sz w:val="18"/>
          <w:szCs w:val="18"/>
          <w:u w:val="single" w:color="000008"/>
        </w:rPr>
        <w:t> </w:t>
      </w:r>
      <w:r>
        <w:rPr>
          <w:rFonts w:ascii="宋体" w:hAnsi="宋体" w:cs="宋体" w:eastAsia="宋体" w:hint="default"/>
          <w:sz w:val="18"/>
          <w:szCs w:val="18"/>
          <w:u w:val="single" w:color="000008"/>
        </w:rPr>
        <w:t>比例</w:t>
      </w:r>
      <w:r>
        <w:rPr>
          <w:rFonts w:ascii="Garamond" w:hAnsi="Garamond" w:cs="Garamond" w:eastAsia="Garamond" w:hint="default"/>
          <w:sz w:val="18"/>
          <w:szCs w:val="18"/>
          <w:u w:val="single" w:color="000008"/>
        </w:rPr>
        <w:t>%    </w:t>
      </w:r>
      <w:r>
        <w:rPr>
          <w:rFonts w:ascii="Garamond" w:hAnsi="Garamond" w:cs="Garamond" w:eastAsia="Garamond" w:hint="default"/>
          <w:sz w:val="18"/>
          <w:szCs w:val="18"/>
        </w:rPr>
        <w:t> </w:t>
      </w:r>
      <w:r>
        <w:rPr>
          <w:rFonts w:ascii="Garamond" w:hAnsi="Garamond" w:cs="Garamond" w:eastAsia="Garamond" w:hint="default"/>
          <w:spacing w:val="-18"/>
          <w:sz w:val="18"/>
          <w:szCs w:val="18"/>
        </w:rPr>
        <w:t> </w:t>
      </w:r>
      <w:r>
        <w:rPr>
          <w:rFonts w:ascii="Times New Roman" w:hAnsi="Times New Roman" w:cs="Times New Roman" w:eastAsia="Times New Roman" w:hint="default"/>
          <w:spacing w:val="-18"/>
          <w:sz w:val="18"/>
          <w:szCs w:val="18"/>
        </w:rPr>
      </w:r>
      <w:r>
        <w:rPr>
          <w:rFonts w:ascii="Times New Roman" w:hAnsi="Times New Roman" w:cs="Times New Roman" w:eastAsia="Times New Roman" w:hint="default"/>
          <w:sz w:val="18"/>
          <w:szCs w:val="18"/>
          <w:u w:val="single" w:color="000008"/>
        </w:rPr>
        <w:t> </w:t>
        <w:tab/>
      </w: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u w:val="single" w:color="000008"/>
        </w:rPr>
        <w:t> </w:t>
        <w:tab/>
      </w: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5"/>
          <w:sz w:val="18"/>
          <w:szCs w:val="18"/>
        </w:rPr>
        <w:t> </w:t>
      </w:r>
      <w:r>
        <w:rPr>
          <w:rFonts w:ascii="Times New Roman" w:hAnsi="Times New Roman" w:cs="Times New Roman" w:eastAsia="Times New Roman" w:hint="default"/>
          <w:sz w:val="18"/>
          <w:szCs w:val="18"/>
          <w:u w:val="single" w:color="000008"/>
        </w:rPr>
        <w:t> </w:t>
        <w:tab/>
      </w: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20"/>
          <w:sz w:val="18"/>
          <w:szCs w:val="18"/>
        </w:rPr>
        <w:t> </w:t>
      </w:r>
      <w:r>
        <w:rPr>
          <w:rFonts w:ascii="Times New Roman" w:hAnsi="Times New Roman" w:cs="Times New Roman" w:eastAsia="Times New Roman" w:hint="default"/>
          <w:sz w:val="18"/>
          <w:szCs w:val="18"/>
          <w:u w:val="single" w:color="000008"/>
        </w:rPr>
        <w:t> </w:t>
        <w:tab/>
      </w: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20"/>
          <w:sz w:val="18"/>
          <w:szCs w:val="18"/>
        </w:rPr>
        <w:t> </w:t>
      </w:r>
      <w:r>
        <w:rPr>
          <w:rFonts w:ascii="Times New Roman" w:hAnsi="Times New Roman" w:cs="Times New Roman" w:eastAsia="Times New Roman" w:hint="default"/>
          <w:sz w:val="18"/>
          <w:szCs w:val="18"/>
          <w:u w:val="single" w:color="000008"/>
        </w:rPr>
        <w:t> </w:t>
        <w:tab/>
      </w: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20"/>
          <w:sz w:val="18"/>
          <w:szCs w:val="18"/>
        </w:rPr>
        <w:t> </w:t>
      </w:r>
      <w:r>
        <w:rPr>
          <w:rFonts w:ascii="Times New Roman" w:hAnsi="Times New Roman" w:cs="Times New Roman" w:eastAsia="Times New Roman" w:hint="default"/>
          <w:sz w:val="18"/>
          <w:szCs w:val="18"/>
          <w:u w:val="single" w:color="000008"/>
        </w:rPr>
        <w:t> </w:t>
        <w:tab/>
      </w:r>
      <w:r>
        <w:rPr>
          <w:rFonts w:ascii="Times New Roman" w:hAnsi="Times New Roman" w:cs="Times New Roman" w:eastAsia="Times New Roman" w:hint="default"/>
          <w:sz w:val="18"/>
          <w:szCs w:val="18"/>
        </w:rPr>
      </w:r>
    </w:p>
    <w:p>
      <w:pPr>
        <w:spacing w:line="240" w:lineRule="auto" w:before="2"/>
        <w:rPr>
          <w:rFonts w:ascii="Times New Roman" w:hAnsi="Times New Roman" w:cs="Times New Roman" w:eastAsia="Times New Roman" w:hint="default"/>
          <w:sz w:val="9"/>
          <w:szCs w:val="9"/>
        </w:rPr>
      </w:pPr>
    </w:p>
    <w:tbl>
      <w:tblPr>
        <w:tblW w:w="0" w:type="auto"/>
        <w:jc w:val="left"/>
        <w:tblInd w:w="107" w:type="dxa"/>
        <w:tblLayout w:type="fixed"/>
        <w:tblCellMar>
          <w:top w:w="0" w:type="dxa"/>
          <w:left w:w="0" w:type="dxa"/>
          <w:bottom w:w="0" w:type="dxa"/>
          <w:right w:w="0" w:type="dxa"/>
        </w:tblCellMar>
        <w:tblLook w:val="01E0"/>
      </w:tblPr>
      <w:tblGrid>
        <w:gridCol w:w="3232"/>
        <w:gridCol w:w="1254"/>
        <w:gridCol w:w="1837"/>
        <w:gridCol w:w="2021"/>
        <w:gridCol w:w="1082"/>
        <w:gridCol w:w="1613"/>
        <w:gridCol w:w="1636"/>
        <w:gridCol w:w="1339"/>
      </w:tblGrid>
      <w:tr>
        <w:trPr>
          <w:trHeight w:val="404" w:hRule="exact"/>
        </w:trPr>
        <w:tc>
          <w:tcPr>
            <w:tcW w:w="323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4" w:right="0"/>
              <w:jc w:val="left"/>
              <w:rPr>
                <w:rFonts w:ascii="宋体" w:hAnsi="宋体" w:cs="宋体" w:eastAsia="宋体" w:hint="default"/>
                <w:sz w:val="18"/>
                <w:szCs w:val="18"/>
              </w:rPr>
            </w:pPr>
            <w:r>
              <w:rPr>
                <w:rFonts w:ascii="宋体" w:hAnsi="宋体" w:cs="宋体" w:eastAsia="宋体" w:hint="default"/>
                <w:sz w:val="18"/>
                <w:szCs w:val="18"/>
              </w:rPr>
              <w:t>荣薪发展有限公司</w:t>
            </w:r>
          </w:p>
        </w:tc>
        <w:tc>
          <w:tcPr>
            <w:tcW w:w="1254" w:type="dxa"/>
            <w:tcBorders>
              <w:top w:val="nil" w:sz="6" w:space="0" w:color="auto"/>
              <w:left w:val="nil" w:sz="6" w:space="0" w:color="auto"/>
              <w:bottom w:val="nil" w:sz="6" w:space="0" w:color="auto"/>
              <w:right w:val="nil" w:sz="6" w:space="0" w:color="auto"/>
            </w:tcBorders>
          </w:tcPr>
          <w:p>
            <w:pP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51" w:right="0"/>
              <w:jc w:val="center"/>
              <w:rPr>
                <w:rFonts w:ascii="Garamond" w:hAnsi="Garamond" w:cs="Garamond" w:eastAsia="Garamond" w:hint="default"/>
                <w:sz w:val="18"/>
                <w:szCs w:val="18"/>
              </w:rPr>
            </w:pPr>
            <w:r>
              <w:rPr>
                <w:rFonts w:ascii="Garamond"/>
                <w:sz w:val="18"/>
              </w:rPr>
              <w:t>54,742,092.68</w:t>
            </w:r>
          </w:p>
        </w:tc>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414" w:right="0"/>
              <w:jc w:val="left"/>
              <w:rPr>
                <w:rFonts w:ascii="Garamond" w:hAnsi="Garamond" w:cs="Garamond" w:eastAsia="Garamond" w:hint="default"/>
                <w:sz w:val="18"/>
                <w:szCs w:val="18"/>
              </w:rPr>
            </w:pPr>
            <w:r>
              <w:rPr>
                <w:rFonts w:ascii="Garamond"/>
                <w:sz w:val="18"/>
              </w:rPr>
              <w:t>54,742,092.68</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17"/>
              <w:jc w:val="right"/>
              <w:rPr>
                <w:rFonts w:ascii="Garamond" w:hAnsi="Garamond" w:cs="Garamond" w:eastAsia="Garamond" w:hint="default"/>
                <w:sz w:val="18"/>
                <w:szCs w:val="18"/>
              </w:rPr>
            </w:pPr>
            <w:r>
              <w:rPr>
                <w:rFonts w:ascii="Garamond"/>
                <w:spacing w:val="-1"/>
                <w:sz w:val="18"/>
              </w:rPr>
              <w:t>--</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5"/>
              <w:jc w:val="right"/>
              <w:rPr>
                <w:rFonts w:ascii="Garamond" w:hAnsi="Garamond" w:cs="Garamond" w:eastAsia="Garamond" w:hint="default"/>
                <w:sz w:val="18"/>
                <w:szCs w:val="18"/>
              </w:rPr>
            </w:pPr>
            <w:r>
              <w:rPr>
                <w:rFonts w:ascii="Garamond"/>
                <w:spacing w:val="-1"/>
                <w:sz w:val="18"/>
              </w:rPr>
              <w:t>54,742,092.68</w:t>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40"/>
              <w:jc w:val="right"/>
              <w:rPr>
                <w:rFonts w:ascii="Garamond" w:hAnsi="Garamond" w:cs="Garamond" w:eastAsia="Garamond" w:hint="default"/>
                <w:sz w:val="18"/>
                <w:szCs w:val="18"/>
              </w:rPr>
            </w:pPr>
            <w:r>
              <w:rPr>
                <w:rFonts w:ascii="Garamond"/>
                <w:spacing w:val="-1"/>
                <w:sz w:val="18"/>
              </w:rPr>
              <w:t>--</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33"/>
              <w:jc w:val="right"/>
              <w:rPr>
                <w:rFonts w:ascii="Garamond" w:hAnsi="Garamond" w:cs="Garamond" w:eastAsia="Garamond" w:hint="default"/>
                <w:sz w:val="18"/>
                <w:szCs w:val="18"/>
              </w:rPr>
            </w:pPr>
            <w:r>
              <w:rPr>
                <w:rFonts w:ascii="Garamond"/>
                <w:spacing w:val="-1"/>
                <w:sz w:val="18"/>
              </w:rPr>
              <w:t>--</w:t>
            </w:r>
          </w:p>
        </w:tc>
      </w:tr>
      <w:tr>
        <w:trPr>
          <w:trHeight w:val="399" w:hRule="exact"/>
        </w:trPr>
        <w:tc>
          <w:tcPr>
            <w:tcW w:w="3232" w:type="dxa"/>
            <w:tcBorders>
              <w:top w:val="nil" w:sz="6" w:space="0" w:color="auto"/>
              <w:left w:val="nil" w:sz="6" w:space="0" w:color="auto"/>
              <w:bottom w:val="nil" w:sz="6" w:space="0" w:color="auto"/>
              <w:right w:val="nil" w:sz="6" w:space="0" w:color="auto"/>
            </w:tcBorders>
          </w:tcPr>
          <w:p>
            <w:pPr>
              <w:pStyle w:val="TableParagraph"/>
              <w:spacing w:line="240" w:lineRule="auto" w:before="41"/>
              <w:ind w:left="35" w:right="0"/>
              <w:jc w:val="left"/>
              <w:rPr>
                <w:rFonts w:ascii="宋体" w:hAnsi="宋体" w:cs="宋体" w:eastAsia="宋体" w:hint="default"/>
                <w:sz w:val="18"/>
                <w:szCs w:val="18"/>
              </w:rPr>
            </w:pPr>
            <w:r>
              <w:rPr>
                <w:rFonts w:ascii="宋体" w:hAnsi="宋体" w:cs="宋体" w:eastAsia="宋体" w:hint="default"/>
                <w:sz w:val="18"/>
                <w:szCs w:val="18"/>
              </w:rPr>
              <w:t>深圳市天极光电实业股份有限公司</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30" w:right="0"/>
              <w:jc w:val="center"/>
              <w:rPr>
                <w:rFonts w:ascii="Garamond" w:hAnsi="Garamond" w:cs="Garamond" w:eastAsia="Garamond" w:hint="default"/>
                <w:sz w:val="18"/>
                <w:szCs w:val="18"/>
              </w:rPr>
            </w:pPr>
            <w:r>
              <w:rPr>
                <w:rFonts w:ascii="Garamond"/>
                <w:sz w:val="18"/>
              </w:rPr>
              <w:t>5.03</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51" w:right="0"/>
              <w:jc w:val="center"/>
              <w:rPr>
                <w:rFonts w:ascii="Garamond" w:hAnsi="Garamond" w:cs="Garamond" w:eastAsia="Garamond" w:hint="default"/>
                <w:sz w:val="18"/>
                <w:szCs w:val="18"/>
              </w:rPr>
            </w:pPr>
            <w:r>
              <w:rPr>
                <w:rFonts w:ascii="Garamond"/>
                <w:sz w:val="18"/>
              </w:rPr>
              <w:t>20,250,000.00</w:t>
            </w:r>
          </w:p>
        </w:tc>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414" w:right="0"/>
              <w:jc w:val="left"/>
              <w:rPr>
                <w:rFonts w:ascii="Garamond" w:hAnsi="Garamond" w:cs="Garamond" w:eastAsia="Garamond" w:hint="default"/>
                <w:sz w:val="18"/>
                <w:szCs w:val="18"/>
              </w:rPr>
            </w:pPr>
            <w:r>
              <w:rPr>
                <w:rFonts w:ascii="Garamond"/>
                <w:sz w:val="18"/>
              </w:rPr>
              <w:t>20,250,000.00</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17"/>
              <w:jc w:val="right"/>
              <w:rPr>
                <w:rFonts w:ascii="Garamond" w:hAnsi="Garamond" w:cs="Garamond" w:eastAsia="Garamond" w:hint="default"/>
                <w:sz w:val="18"/>
                <w:szCs w:val="18"/>
              </w:rPr>
            </w:pPr>
            <w:r>
              <w:rPr>
                <w:rFonts w:ascii="Garamond"/>
                <w:spacing w:val="-1"/>
                <w:sz w:val="18"/>
              </w:rPr>
              <w:t>--</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29"/>
              <w:jc w:val="right"/>
              <w:rPr>
                <w:rFonts w:ascii="Garamond" w:hAnsi="Garamond" w:cs="Garamond" w:eastAsia="Garamond" w:hint="default"/>
                <w:sz w:val="18"/>
                <w:szCs w:val="18"/>
              </w:rPr>
            </w:pPr>
            <w:r>
              <w:rPr>
                <w:rFonts w:ascii="Garamond"/>
                <w:spacing w:val="-1"/>
                <w:sz w:val="18"/>
              </w:rPr>
              <w:t>--</w:t>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46"/>
              <w:jc w:val="right"/>
              <w:rPr>
                <w:rFonts w:ascii="Garamond" w:hAnsi="Garamond" w:cs="Garamond" w:eastAsia="Garamond" w:hint="default"/>
                <w:sz w:val="18"/>
                <w:szCs w:val="18"/>
              </w:rPr>
            </w:pPr>
            <w:r>
              <w:rPr>
                <w:rFonts w:ascii="Garamond"/>
                <w:spacing w:val="-1"/>
                <w:sz w:val="18"/>
              </w:rPr>
              <w:t>20,250,000.00</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8"/>
              <w:jc w:val="right"/>
              <w:rPr>
                <w:rFonts w:ascii="Garamond" w:hAnsi="Garamond" w:cs="Garamond" w:eastAsia="Garamond" w:hint="default"/>
                <w:sz w:val="18"/>
                <w:szCs w:val="18"/>
              </w:rPr>
            </w:pPr>
            <w:r>
              <w:rPr>
                <w:rFonts w:ascii="Garamond"/>
                <w:spacing w:val="-1"/>
                <w:sz w:val="18"/>
              </w:rPr>
              <w:t>20,250,000.00</w:t>
            </w:r>
          </w:p>
        </w:tc>
      </w:tr>
    </w:tbl>
    <w:p>
      <w:pPr>
        <w:tabs>
          <w:tab w:pos="3751" w:val="left" w:leader="none"/>
          <w:tab w:pos="5059" w:val="left" w:leader="none"/>
          <w:tab w:pos="6845" w:val="left" w:leader="none"/>
          <w:tab w:pos="9101" w:val="left" w:leader="none"/>
          <w:tab w:pos="10702" w:val="left" w:leader="none"/>
          <w:tab w:pos="11477" w:val="left" w:leader="none"/>
          <w:tab w:pos="13123" w:val="left" w:leader="none"/>
        </w:tabs>
        <w:spacing w:before="46"/>
        <w:ind w:left="142" w:right="0" w:firstLine="0"/>
        <w:jc w:val="left"/>
        <w:rPr>
          <w:rFonts w:ascii="Garamond" w:hAnsi="Garamond" w:cs="Garamond" w:eastAsia="Garamond" w:hint="default"/>
          <w:sz w:val="18"/>
          <w:szCs w:val="18"/>
        </w:rPr>
      </w:pPr>
      <w:r>
        <w:rPr>
          <w:rFonts w:ascii="宋体" w:hAnsi="宋体" w:cs="宋体" w:eastAsia="宋体" w:hint="default"/>
          <w:sz w:val="18"/>
          <w:szCs w:val="18"/>
        </w:rPr>
        <w:t>深圳市中委农业投资有限公司</w:t>
        <w:tab/>
      </w:r>
      <w:r>
        <w:rPr>
          <w:rFonts w:ascii="Garamond" w:hAnsi="Garamond" w:cs="Garamond" w:eastAsia="Garamond" w:hint="default"/>
          <w:spacing w:val="-2"/>
          <w:sz w:val="18"/>
          <w:szCs w:val="18"/>
        </w:rPr>
        <w:t>40.00</w:t>
      </w:r>
      <w:r>
        <w:rPr>
          <w:rFonts w:ascii="Times New Roman" w:hAnsi="Times New Roman" w:cs="Times New Roman" w:eastAsia="Times New Roman" w:hint="default"/>
          <w:spacing w:val="-2"/>
          <w:sz w:val="18"/>
          <w:szCs w:val="18"/>
        </w:rPr>
      </w:r>
      <w:r>
        <w:rPr>
          <w:rFonts w:ascii="Times New Roman" w:hAnsi="Times New Roman" w:cs="Times New Roman" w:eastAsia="Times New Roman" w:hint="default"/>
          <w:spacing w:val="-2"/>
          <w:sz w:val="18"/>
          <w:szCs w:val="18"/>
          <w:u w:val="single" w:color="000008"/>
        </w:rPr>
        <w:t> </w:t>
        <w:tab/>
      </w:r>
      <w:r>
        <w:rPr>
          <w:rFonts w:ascii="Garamond" w:hAnsi="Garamond" w:cs="Garamond" w:eastAsia="Garamond" w:hint="default"/>
          <w:spacing w:val="-1"/>
          <w:sz w:val="18"/>
          <w:szCs w:val="18"/>
          <w:u w:val="single" w:color="000008"/>
        </w:rPr>
        <w:t>40,000,000.00</w:t>
      </w:r>
      <w:r>
        <w:rPr>
          <w:rFonts w:ascii="Garamond" w:hAnsi="Garamond" w:cs="Garamond" w:eastAsia="Garamond" w:hint="default"/>
          <w:spacing w:val="-1"/>
          <w:sz w:val="18"/>
          <w:szCs w:val="18"/>
        </w:rPr>
      </w:r>
      <w:r>
        <w:rPr>
          <w:rFonts w:ascii="Times New Roman" w:hAnsi="Times New Roman" w:cs="Times New Roman" w:eastAsia="Times New Roman" w:hint="default"/>
          <w:spacing w:val="-1"/>
          <w:sz w:val="18"/>
          <w:szCs w:val="18"/>
        </w:rPr>
      </w:r>
      <w:r>
        <w:rPr>
          <w:rFonts w:ascii="Times New Roman" w:hAnsi="Times New Roman" w:cs="Times New Roman" w:eastAsia="Times New Roman" w:hint="default"/>
          <w:spacing w:val="-1"/>
          <w:sz w:val="18"/>
          <w:szCs w:val="18"/>
          <w:u w:val="single" w:color="000008"/>
        </w:rPr>
        <w:t> </w:t>
        <w:tab/>
      </w:r>
      <w:r>
        <w:rPr>
          <w:rFonts w:ascii="Garamond" w:hAnsi="Garamond" w:cs="Garamond" w:eastAsia="Garamond" w:hint="default"/>
          <w:spacing w:val="-1"/>
          <w:sz w:val="18"/>
          <w:szCs w:val="18"/>
          <w:u w:val="single" w:color="000008"/>
        </w:rPr>
        <w:t>27,938,510.30</w:t>
      </w:r>
      <w:r>
        <w:rPr>
          <w:rFonts w:ascii="Garamond" w:hAnsi="Garamond" w:cs="Garamond" w:eastAsia="Garamond" w:hint="default"/>
          <w:spacing w:val="-1"/>
          <w:sz w:val="18"/>
          <w:szCs w:val="18"/>
        </w:rPr>
      </w:r>
      <w:r>
        <w:rPr>
          <w:rFonts w:ascii="Times New Roman" w:hAnsi="Times New Roman" w:cs="Times New Roman" w:eastAsia="Times New Roman" w:hint="default"/>
          <w:spacing w:val="-1"/>
          <w:sz w:val="18"/>
          <w:szCs w:val="18"/>
        </w:rPr>
      </w:r>
      <w:r>
        <w:rPr>
          <w:rFonts w:ascii="Times New Roman" w:hAnsi="Times New Roman" w:cs="Times New Roman" w:eastAsia="Times New Roman" w:hint="default"/>
          <w:spacing w:val="-1"/>
          <w:sz w:val="18"/>
          <w:szCs w:val="18"/>
          <w:u w:val="single" w:color="000008"/>
        </w:rPr>
        <w:t> </w:t>
        <w:tab/>
      </w:r>
      <w:r>
        <w:rPr>
          <w:rFonts w:ascii="Garamond" w:hAnsi="Garamond" w:cs="Garamond" w:eastAsia="Garamond" w:hint="default"/>
          <w:spacing w:val="-1"/>
          <w:sz w:val="18"/>
          <w:szCs w:val="18"/>
          <w:u w:val="single" w:color="000008"/>
        </w:rPr>
        <w:t>--</w:t>
      </w:r>
      <w:r>
        <w:rPr>
          <w:rFonts w:ascii="Garamond" w:hAnsi="Garamond" w:cs="Garamond" w:eastAsia="Garamond" w:hint="default"/>
          <w:spacing w:val="-1"/>
          <w:sz w:val="18"/>
          <w:szCs w:val="18"/>
        </w:rPr>
      </w:r>
      <w:r>
        <w:rPr>
          <w:rFonts w:ascii="Times New Roman" w:hAnsi="Times New Roman" w:cs="Times New Roman" w:eastAsia="Times New Roman" w:hint="default"/>
          <w:spacing w:val="-1"/>
          <w:sz w:val="18"/>
          <w:szCs w:val="18"/>
        </w:rPr>
      </w:r>
      <w:r>
        <w:rPr>
          <w:rFonts w:ascii="Times New Roman" w:hAnsi="Times New Roman" w:cs="Times New Roman" w:eastAsia="Times New Roman" w:hint="default"/>
          <w:spacing w:val="-1"/>
          <w:sz w:val="18"/>
          <w:szCs w:val="18"/>
          <w:u w:val="single" w:color="000008"/>
        </w:rPr>
        <w:t> </w:t>
        <w:tab/>
      </w:r>
      <w:r>
        <w:rPr>
          <w:rFonts w:ascii="Garamond" w:hAnsi="Garamond" w:cs="Garamond" w:eastAsia="Garamond" w:hint="default"/>
          <w:spacing w:val="-1"/>
          <w:sz w:val="18"/>
          <w:szCs w:val="18"/>
          <w:u w:val="single" w:color="000008"/>
        </w:rPr>
        <w:t>--</w:t>
      </w:r>
      <w:r>
        <w:rPr>
          <w:rFonts w:ascii="Garamond" w:hAnsi="Garamond" w:cs="Garamond" w:eastAsia="Garamond" w:hint="default"/>
          <w:spacing w:val="-1"/>
          <w:sz w:val="18"/>
          <w:szCs w:val="18"/>
        </w:rPr>
      </w:r>
      <w:r>
        <w:rPr>
          <w:rFonts w:ascii="Times New Roman" w:hAnsi="Times New Roman" w:cs="Times New Roman" w:eastAsia="Times New Roman" w:hint="default"/>
          <w:spacing w:val="-1"/>
          <w:sz w:val="18"/>
          <w:szCs w:val="18"/>
        </w:rPr>
      </w:r>
      <w:r>
        <w:rPr>
          <w:rFonts w:ascii="Times New Roman" w:hAnsi="Times New Roman" w:cs="Times New Roman" w:eastAsia="Times New Roman" w:hint="default"/>
          <w:spacing w:val="-1"/>
          <w:sz w:val="18"/>
          <w:szCs w:val="18"/>
          <w:u w:val="single" w:color="000008"/>
        </w:rPr>
        <w:t> </w:t>
        <w:tab/>
      </w:r>
      <w:r>
        <w:rPr>
          <w:rFonts w:ascii="Garamond" w:hAnsi="Garamond" w:cs="Garamond" w:eastAsia="Garamond" w:hint="default"/>
          <w:spacing w:val="-1"/>
          <w:sz w:val="18"/>
          <w:szCs w:val="18"/>
          <w:u w:val="single" w:color="000008"/>
        </w:rPr>
        <w:t>27,938,510.30</w:t>
      </w:r>
      <w:r>
        <w:rPr>
          <w:rFonts w:ascii="Garamond" w:hAnsi="Garamond" w:cs="Garamond" w:eastAsia="Garamond" w:hint="default"/>
          <w:spacing w:val="-1"/>
          <w:sz w:val="18"/>
          <w:szCs w:val="18"/>
        </w:rPr>
      </w:r>
      <w:r>
        <w:rPr>
          <w:rFonts w:ascii="Times New Roman" w:hAnsi="Times New Roman" w:cs="Times New Roman" w:eastAsia="Times New Roman" w:hint="default"/>
          <w:spacing w:val="-1"/>
          <w:sz w:val="18"/>
          <w:szCs w:val="18"/>
        </w:rPr>
      </w:r>
      <w:r>
        <w:rPr>
          <w:rFonts w:ascii="Times New Roman" w:hAnsi="Times New Roman" w:cs="Times New Roman" w:eastAsia="Times New Roman" w:hint="default"/>
          <w:spacing w:val="-1"/>
          <w:sz w:val="18"/>
          <w:szCs w:val="18"/>
          <w:u w:val="single" w:color="000008"/>
        </w:rPr>
        <w:t> </w:t>
        <w:tab/>
      </w:r>
      <w:r>
        <w:rPr>
          <w:rFonts w:ascii="Garamond" w:hAnsi="Garamond" w:cs="Garamond" w:eastAsia="Garamond" w:hint="default"/>
          <w:spacing w:val="-1"/>
          <w:sz w:val="18"/>
          <w:szCs w:val="18"/>
          <w:u w:val="single" w:color="000008"/>
        </w:rPr>
        <w:t>25,938,510.30</w:t>
      </w:r>
      <w:r>
        <w:rPr>
          <w:rFonts w:ascii="Garamond" w:hAnsi="Garamond" w:cs="Garamond" w:eastAsia="Garamond" w:hint="default"/>
          <w:spacing w:val="-1"/>
          <w:sz w:val="18"/>
          <w:szCs w:val="18"/>
        </w:rPr>
      </w:r>
    </w:p>
    <w:p>
      <w:pPr>
        <w:spacing w:line="20" w:lineRule="exact"/>
        <w:ind w:left="4222" w:right="0" w:firstLine="0"/>
        <w:rPr>
          <w:rFonts w:ascii="Garamond" w:hAnsi="Garamond" w:cs="Garamond" w:eastAsia="Garamond" w:hint="default"/>
          <w:sz w:val="2"/>
          <w:szCs w:val="2"/>
        </w:rPr>
      </w:pPr>
      <w:r>
        <w:rPr>
          <w:rFonts w:ascii="Garamond"/>
          <w:sz w:val="2"/>
        </w:rPr>
        <w:pict>
          <v:group style="width:90.5pt;height:.6pt;mso-position-horizontal-relative:char;mso-position-vertical-relative:line" coordorigin="0,0" coordsize="1810,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style="position:absolute;left:1504;top:6;width:12;height:2" coordorigin="1504,6" coordsize="12,2">
              <v:shape style="position:absolute;left:1504;top:6;width:12;height:2" coordorigin="1504,6" coordsize="12,0" path="m1504,6l1516,6e" filled="false" stroked="true" strokeweight=".6pt" strokecolor="#000008">
                <v:path arrowok="t"/>
              </v:shape>
            </v:group>
            <v:group style="position:absolute;left:1523;top:6;width:12;height:2" coordorigin="1523,6" coordsize="12,2">
              <v:shape style="position:absolute;left:1523;top:6;width:12;height:2" coordorigin="1523,6" coordsize="12,0" path="m1523,6l1535,6e" filled="false" stroked="true" strokeweight=".6pt" strokecolor="#000008">
                <v:path arrowok="t"/>
              </v:shape>
            </v:group>
            <v:group style="position:absolute;left:1542;top:6;width:12;height:2" coordorigin="1542,6" coordsize="12,2">
              <v:shape style="position:absolute;left:1542;top:6;width:12;height:2" coordorigin="1542,6" coordsize="12,0" path="m1542,6l1554,6e" filled="false" stroked="true" strokeweight=".6pt" strokecolor="#000008">
                <v:path arrowok="t"/>
              </v:shape>
            </v:group>
            <v:group style="position:absolute;left:1561;top:6;width:12;height:2" coordorigin="1561,6" coordsize="12,2">
              <v:shape style="position:absolute;left:1561;top:6;width:12;height:2" coordorigin="1561,6" coordsize="12,0" path="m1561,6l1573,6e" filled="false" stroked="true" strokeweight=".6pt" strokecolor="#000008">
                <v:path arrowok="t"/>
              </v:shape>
            </v:group>
            <v:group style="position:absolute;left:1580;top:6;width:12;height:2" coordorigin="1580,6" coordsize="12,2">
              <v:shape style="position:absolute;left:1580;top:6;width:12;height:2" coordorigin="1580,6" coordsize="12,0" path="m1580,6l1592,6e" filled="false" stroked="true" strokeweight=".6pt" strokecolor="#000008">
                <v:path arrowok="t"/>
              </v:shape>
            </v:group>
            <v:group style="position:absolute;left:1600;top:6;width:12;height:2" coordorigin="1600,6" coordsize="12,2">
              <v:shape style="position:absolute;left:1600;top:6;width:12;height:2" coordorigin="1600,6" coordsize="12,0" path="m1600,6l1612,6e" filled="false" stroked="true" strokeweight=".6pt" strokecolor="#000008">
                <v:path arrowok="t"/>
              </v:shape>
            </v:group>
            <v:group style="position:absolute;left:1619;top:6;width:12;height:2" coordorigin="1619,6" coordsize="12,2">
              <v:shape style="position:absolute;left:1619;top:6;width:12;height:2" coordorigin="1619,6" coordsize="12,0" path="m1619,6l1631,6e" filled="false" stroked="true" strokeweight=".6pt" strokecolor="#000008">
                <v:path arrowok="t"/>
              </v:shape>
            </v:group>
            <v:group style="position:absolute;left:1638;top:6;width:12;height:2" coordorigin="1638,6" coordsize="12,2">
              <v:shape style="position:absolute;left:1638;top:6;width:12;height:2" coordorigin="1638,6" coordsize="12,0" path="m1638,6l1650,6e" filled="false" stroked="true" strokeweight=".6pt" strokecolor="#000008">
                <v:path arrowok="t"/>
              </v:shape>
            </v:group>
            <v:group style="position:absolute;left:1657;top:6;width:12;height:2" coordorigin="1657,6" coordsize="12,2">
              <v:shape style="position:absolute;left:1657;top:6;width:12;height:2" coordorigin="1657,6" coordsize="12,0" path="m1657,6l1669,6e" filled="false" stroked="true" strokeweight=".6pt" strokecolor="#000008">
                <v:path arrowok="t"/>
              </v:shape>
            </v:group>
            <v:group style="position:absolute;left:1676;top:6;width:12;height:2" coordorigin="1676,6" coordsize="12,2">
              <v:shape style="position:absolute;left:1676;top:6;width:12;height:2" coordorigin="1676,6" coordsize="12,0" path="m1676,6l1688,6e" filled="false" stroked="true" strokeweight=".6pt" strokecolor="#000008">
                <v:path arrowok="t"/>
              </v:shape>
            </v:group>
            <v:group style="position:absolute;left:1696;top:6;width:12;height:2" coordorigin="1696,6" coordsize="12,2">
              <v:shape style="position:absolute;left:1696;top:6;width:12;height:2" coordorigin="1696,6" coordsize="12,0" path="m1696,6l1708,6e" filled="false" stroked="true" strokeweight=".6pt" strokecolor="#000008">
                <v:path arrowok="t"/>
              </v:shape>
            </v:group>
            <v:group style="position:absolute;left:1715;top:6;width:12;height:2" coordorigin="1715,6" coordsize="12,2">
              <v:shape style="position:absolute;left:1715;top:6;width:12;height:2" coordorigin="1715,6" coordsize="12,0" path="m1715,6l1727,6e" filled="false" stroked="true" strokeweight=".6pt" strokecolor="#000008">
                <v:path arrowok="t"/>
              </v:shape>
            </v:group>
            <v:group style="position:absolute;left:1734;top:6;width:12;height:2" coordorigin="1734,6" coordsize="12,2">
              <v:shape style="position:absolute;left:1734;top:6;width:12;height:2" coordorigin="1734,6" coordsize="12,0" path="m1734,6l1746,6e" filled="false" stroked="true" strokeweight=".6pt" strokecolor="#000008">
                <v:path arrowok="t"/>
              </v:shape>
            </v:group>
            <v:group style="position:absolute;left:1753;top:6;width:12;height:2" coordorigin="1753,6" coordsize="12,2">
              <v:shape style="position:absolute;left:1753;top:6;width:12;height:2" coordorigin="1753,6" coordsize="12,0" path="m1753,6l1765,6e" filled="false" stroked="true" strokeweight=".6pt" strokecolor="#000008">
                <v:path arrowok="t"/>
              </v:shape>
            </v:group>
            <v:group style="position:absolute;left:1772;top:6;width:12;height:2" coordorigin="1772,6" coordsize="12,2">
              <v:shape style="position:absolute;left:1772;top:6;width:12;height:2" coordorigin="1772,6" coordsize="12,0" path="m1772,6l1784,6e" filled="false" stroked="true" strokeweight=".6pt" strokecolor="#000008">
                <v:path arrowok="t"/>
              </v:shape>
            </v:group>
            <v:group style="position:absolute;left:1792;top:6;width:12;height:2" coordorigin="1792,6" coordsize="12,2">
              <v:shape style="position:absolute;left:1792;top:6;width:12;height:2" coordorigin="1792,6" coordsize="12,0" path="m1792,6l1804,6e" filled="false" stroked="true" strokeweight=".6pt" strokecolor="#000008">
                <v:path arrowok="t"/>
              </v:shape>
            </v:group>
          </v:group>
        </w:pict>
      </w:r>
      <w:r>
        <w:rPr>
          <w:rFonts w:ascii="Garamond"/>
          <w:sz w:val="2"/>
        </w:rPr>
      </w:r>
      <w:r>
        <w:rPr>
          <w:rFonts w:ascii="Times New Roman"/>
          <w:spacing w:val="53"/>
          <w:sz w:val="2"/>
        </w:rPr>
        <w:t> </w:t>
      </w:r>
      <w:r>
        <w:rPr>
          <w:rFonts w:ascii="Garamond"/>
          <w:spacing w:val="53"/>
          <w:sz w:val="2"/>
        </w:rPr>
        <w:pict>
          <v:group style="width:402.4pt;height:.6pt;mso-position-horizontal-relative:char;mso-position-vertical-relative:line" coordorigin="0,0" coordsize="8048,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style="position:absolute;left:1504;top:6;width:12;height:2" coordorigin="1504,6" coordsize="12,2">
              <v:shape style="position:absolute;left:1504;top:6;width:12;height:2" coordorigin="1504,6" coordsize="12,0" path="m1504,6l1516,6e" filled="false" stroked="true" strokeweight=".6pt" strokecolor="#000008">
                <v:path arrowok="t"/>
              </v:shape>
            </v:group>
            <v:group style="position:absolute;left:1523;top:6;width:12;height:2" coordorigin="1523,6" coordsize="12,2">
              <v:shape style="position:absolute;left:1523;top:6;width:12;height:2" coordorigin="1523,6" coordsize="12,0" path="m1523,6l1535,6e" filled="false" stroked="true" strokeweight=".6pt" strokecolor="#000008">
                <v:path arrowok="t"/>
              </v:shape>
            </v:group>
            <v:group style="position:absolute;left:1542;top:6;width:12;height:2" coordorigin="1542,6" coordsize="12,2">
              <v:shape style="position:absolute;left:1542;top:6;width:12;height:2" coordorigin="1542,6" coordsize="12,0" path="m1542,6l1554,6e" filled="false" stroked="true" strokeweight=".6pt" strokecolor="#000008">
                <v:path arrowok="t"/>
              </v:shape>
            </v:group>
            <v:group style="position:absolute;left:1561;top:6;width:12;height:2" coordorigin="1561,6" coordsize="12,2">
              <v:shape style="position:absolute;left:1561;top:6;width:12;height:2" coordorigin="1561,6" coordsize="12,0" path="m1561,6l1573,6e" filled="false" stroked="true" strokeweight=".6pt" strokecolor="#000008">
                <v:path arrowok="t"/>
              </v:shape>
            </v:group>
            <v:group style="position:absolute;left:1580;top:6;width:12;height:2" coordorigin="1580,6" coordsize="12,2">
              <v:shape style="position:absolute;left:1580;top:6;width:12;height:2" coordorigin="1580,6" coordsize="12,0" path="m1580,6l1592,6e" filled="false" stroked="true" strokeweight=".6pt" strokecolor="#000008">
                <v:path arrowok="t"/>
              </v:shape>
            </v:group>
            <v:group style="position:absolute;left:1600;top:6;width:12;height:2" coordorigin="1600,6" coordsize="12,2">
              <v:shape style="position:absolute;left:1600;top:6;width:12;height:2" coordorigin="1600,6" coordsize="12,0" path="m1600,6l1612,6e" filled="false" stroked="true" strokeweight=".6pt" strokecolor="#000008">
                <v:path arrowok="t"/>
              </v:shape>
            </v:group>
            <v:group style="position:absolute;left:1619;top:6;width:12;height:2" coordorigin="1619,6" coordsize="12,2">
              <v:shape style="position:absolute;left:1619;top:6;width:12;height:2" coordorigin="1619,6" coordsize="12,0" path="m1619,6l1631,6e" filled="false" stroked="true" strokeweight=".6pt" strokecolor="#000008">
                <v:path arrowok="t"/>
              </v:shape>
            </v:group>
            <v:group style="position:absolute;left:1638;top:6;width:12;height:2" coordorigin="1638,6" coordsize="12,2">
              <v:shape style="position:absolute;left:1638;top:6;width:12;height:2" coordorigin="1638,6" coordsize="12,0" path="m1638,6l1650,6e" filled="false" stroked="true" strokeweight=".6pt" strokecolor="#000008">
                <v:path arrowok="t"/>
              </v:shape>
            </v:group>
            <v:group style="position:absolute;left:1657;top:6;width:12;height:2" coordorigin="1657,6" coordsize="12,2">
              <v:shape style="position:absolute;left:1657;top:6;width:12;height:2" coordorigin="1657,6" coordsize="12,0" path="m1657,6l1669,6e" filled="false" stroked="true" strokeweight=".6pt" strokecolor="#000008">
                <v:path arrowok="t"/>
              </v:shape>
            </v:group>
            <v:group style="position:absolute;left:1676;top:6;width:12;height:2" coordorigin="1676,6" coordsize="12,2">
              <v:shape style="position:absolute;left:1676;top:6;width:12;height:2" coordorigin="1676,6" coordsize="12,0" path="m1676,6l1688,6e" filled="false" stroked="true" strokeweight=".6pt" strokecolor="#000008">
                <v:path arrowok="t"/>
              </v:shape>
            </v:group>
            <v:group style="position:absolute;left:1696;top:6;width:12;height:2" coordorigin="1696,6" coordsize="12,2">
              <v:shape style="position:absolute;left:1696;top:6;width:12;height:2" coordorigin="1696,6" coordsize="12,0" path="m1696,6l1708,6e" filled="false" stroked="true" strokeweight=".6pt" strokecolor="#000008">
                <v:path arrowok="t"/>
              </v:shape>
            </v:group>
            <v:group style="position:absolute;left:1715;top:6;width:12;height:2" coordorigin="1715,6" coordsize="12,2">
              <v:shape style="position:absolute;left:1715;top:6;width:12;height:2" coordorigin="1715,6" coordsize="12,0" path="m1715,6l1727,6e" filled="false" stroked="true" strokeweight=".6pt" strokecolor="#000008">
                <v:path arrowok="t"/>
              </v:shape>
            </v:group>
            <v:group style="position:absolute;left:1734;top:6;width:5;height:2" coordorigin="1734,6" coordsize="5,2">
              <v:shape style="position:absolute;left:1734;top:6;width:5;height:2" coordorigin="1734,6" coordsize="5,0" path="m1734,6l1739,6e" filled="false" stroked="true" strokeweight=".6pt" strokecolor="#000008">
                <v:path arrowok="t"/>
              </v:shape>
            </v:group>
            <v:group style="position:absolute;left:1811;top:6;width:12;height:2" coordorigin="1811,6" coordsize="12,2">
              <v:shape style="position:absolute;left:1811;top:6;width:12;height:2" coordorigin="1811,6" coordsize="12,0" path="m1811,6l1823,6e" filled="false" stroked="true" strokeweight=".6pt" strokecolor="#000008">
                <v:path arrowok="t"/>
              </v:shape>
            </v:group>
            <v:group style="position:absolute;left:1830;top:6;width:12;height:2" coordorigin="1830,6" coordsize="12,2">
              <v:shape style="position:absolute;left:1830;top:6;width:12;height:2" coordorigin="1830,6" coordsize="12,0" path="m1830,6l1842,6e" filled="false" stroked="true" strokeweight=".6pt" strokecolor="#000008">
                <v:path arrowok="t"/>
              </v:shape>
            </v:group>
            <v:group style="position:absolute;left:1849;top:6;width:12;height:2" coordorigin="1849,6" coordsize="12,2">
              <v:shape style="position:absolute;left:1849;top:6;width:12;height:2" coordorigin="1849,6" coordsize="12,0" path="m1849,6l1861,6e" filled="false" stroked="true" strokeweight=".6pt" strokecolor="#000008">
                <v:path arrowok="t"/>
              </v:shape>
            </v:group>
            <v:group style="position:absolute;left:1868;top:6;width:12;height:2" coordorigin="1868,6" coordsize="12,2">
              <v:shape style="position:absolute;left:1868;top:6;width:12;height:2" coordorigin="1868,6" coordsize="12,0" path="m1868,6l1880,6e" filled="false" stroked="true" strokeweight=".6pt" strokecolor="#000008">
                <v:path arrowok="t"/>
              </v:shape>
            </v:group>
            <v:group style="position:absolute;left:1888;top:6;width:12;height:2" coordorigin="1888,6" coordsize="12,2">
              <v:shape style="position:absolute;left:1888;top:6;width:12;height:2" coordorigin="1888,6" coordsize="12,0" path="m1888,6l1900,6e" filled="false" stroked="true" strokeweight=".6pt" strokecolor="#000008">
                <v:path arrowok="t"/>
              </v:shape>
            </v:group>
            <v:group style="position:absolute;left:1907;top:6;width:12;height:2" coordorigin="1907,6" coordsize="12,2">
              <v:shape style="position:absolute;left:1907;top:6;width:12;height:2" coordorigin="1907,6" coordsize="12,0" path="m1907,6l1919,6e" filled="false" stroked="true" strokeweight=".6pt" strokecolor="#000008">
                <v:path arrowok="t"/>
              </v:shape>
            </v:group>
            <v:group style="position:absolute;left:1926;top:6;width:12;height:2" coordorigin="1926,6" coordsize="12,2">
              <v:shape style="position:absolute;left:1926;top:6;width:12;height:2" coordorigin="1926,6" coordsize="12,0" path="m1926,6l1938,6e" filled="false" stroked="true" strokeweight=".6pt" strokecolor="#000008">
                <v:path arrowok="t"/>
              </v:shape>
            </v:group>
            <v:group style="position:absolute;left:1945;top:6;width:12;height:2" coordorigin="1945,6" coordsize="12,2">
              <v:shape style="position:absolute;left:1945;top:6;width:12;height:2" coordorigin="1945,6" coordsize="12,0" path="m1945,6l1957,6e" filled="false" stroked="true" strokeweight=".6pt" strokecolor="#000008">
                <v:path arrowok="t"/>
              </v:shape>
            </v:group>
            <v:group style="position:absolute;left:1964;top:6;width:12;height:2" coordorigin="1964,6" coordsize="12,2">
              <v:shape style="position:absolute;left:1964;top:6;width:12;height:2" coordorigin="1964,6" coordsize="12,0" path="m1964,6l1976,6e" filled="false" stroked="true" strokeweight=".6pt" strokecolor="#000008">
                <v:path arrowok="t"/>
              </v:shape>
            </v:group>
            <v:group style="position:absolute;left:1984;top:6;width:12;height:2" coordorigin="1984,6" coordsize="12,2">
              <v:shape style="position:absolute;left:1984;top:6;width:12;height:2" coordorigin="1984,6" coordsize="12,0" path="m1984,6l1996,6e" filled="false" stroked="true" strokeweight=".6pt" strokecolor="#000008">
                <v:path arrowok="t"/>
              </v:shape>
            </v:group>
            <v:group style="position:absolute;left:2003;top:6;width:12;height:2" coordorigin="2003,6" coordsize="12,2">
              <v:shape style="position:absolute;left:2003;top:6;width:12;height:2" coordorigin="2003,6" coordsize="12,0" path="m2003,6l2015,6e" filled="false" stroked="true" strokeweight=".6pt" strokecolor="#000008">
                <v:path arrowok="t"/>
              </v:shape>
            </v:group>
            <v:group style="position:absolute;left:2022;top:6;width:12;height:2" coordorigin="2022,6" coordsize="12,2">
              <v:shape style="position:absolute;left:2022;top:6;width:12;height:2" coordorigin="2022,6" coordsize="12,0" path="m2022,6l2034,6e" filled="false" stroked="true" strokeweight=".6pt" strokecolor="#000008">
                <v:path arrowok="t"/>
              </v:shape>
            </v:group>
            <v:group style="position:absolute;left:2041;top:6;width:12;height:2" coordorigin="2041,6" coordsize="12,2">
              <v:shape style="position:absolute;left:2041;top:6;width:12;height:2" coordorigin="2041,6" coordsize="12,0" path="m2041,6l2053,6e" filled="false" stroked="true" strokeweight=".6pt" strokecolor="#000008">
                <v:path arrowok="t"/>
              </v:shape>
            </v:group>
            <v:group style="position:absolute;left:2060;top:6;width:12;height:2" coordorigin="2060,6" coordsize="12,2">
              <v:shape style="position:absolute;left:2060;top:6;width:12;height:2" coordorigin="2060,6" coordsize="12,0" path="m2060,6l2072,6e" filled="false" stroked="true" strokeweight=".6pt" strokecolor="#000008">
                <v:path arrowok="t"/>
              </v:shape>
            </v:group>
            <v:group style="position:absolute;left:2080;top:6;width:12;height:2" coordorigin="2080,6" coordsize="12,2">
              <v:shape style="position:absolute;left:2080;top:6;width:12;height:2" coordorigin="2080,6" coordsize="12,0" path="m2080,6l2092,6e" filled="false" stroked="true" strokeweight=".6pt" strokecolor="#000008">
                <v:path arrowok="t"/>
              </v:shape>
            </v:group>
            <v:group style="position:absolute;left:2099;top:6;width:12;height:2" coordorigin="2099,6" coordsize="12,2">
              <v:shape style="position:absolute;left:2099;top:6;width:12;height:2" coordorigin="2099,6" coordsize="12,0" path="m2099,6l2111,6e" filled="false" stroked="true" strokeweight=".6pt" strokecolor="#000008">
                <v:path arrowok="t"/>
              </v:shape>
            </v:group>
            <v:group style="position:absolute;left:2118;top:6;width:12;height:2" coordorigin="2118,6" coordsize="12,2">
              <v:shape style="position:absolute;left:2118;top:6;width:12;height:2" coordorigin="2118,6" coordsize="12,0" path="m2118,6l2130,6e" filled="false" stroked="true" strokeweight=".6pt" strokecolor="#000008">
                <v:path arrowok="t"/>
              </v:shape>
            </v:group>
            <v:group style="position:absolute;left:2137;top:6;width:12;height:2" coordorigin="2137,6" coordsize="12,2">
              <v:shape style="position:absolute;left:2137;top:6;width:12;height:2" coordorigin="2137,6" coordsize="12,0" path="m2137,6l2149,6e" filled="false" stroked="true" strokeweight=".6pt" strokecolor="#000008">
                <v:path arrowok="t"/>
              </v:shape>
            </v:group>
            <v:group style="position:absolute;left:2156;top:6;width:12;height:2" coordorigin="2156,6" coordsize="12,2">
              <v:shape style="position:absolute;left:2156;top:6;width:12;height:2" coordorigin="2156,6" coordsize="12,0" path="m2156,6l2168,6e" filled="false" stroked="true" strokeweight=".6pt" strokecolor="#000008">
                <v:path arrowok="t"/>
              </v:shape>
            </v:group>
            <v:group style="position:absolute;left:2176;top:6;width:12;height:2" coordorigin="2176,6" coordsize="12,2">
              <v:shape style="position:absolute;left:2176;top:6;width:12;height:2" coordorigin="2176,6" coordsize="12,0" path="m2176,6l2188,6e" filled="false" stroked="true" strokeweight=".6pt" strokecolor="#000008">
                <v:path arrowok="t"/>
              </v:shape>
            </v:group>
            <v:group style="position:absolute;left:2195;top:6;width:12;height:2" coordorigin="2195,6" coordsize="12,2">
              <v:shape style="position:absolute;left:2195;top:6;width:12;height:2" coordorigin="2195,6" coordsize="12,0" path="m2195,6l2207,6e" filled="false" stroked="true" strokeweight=".6pt" strokecolor="#000008">
                <v:path arrowok="t"/>
              </v:shape>
            </v:group>
            <v:group style="position:absolute;left:2214;top:6;width:12;height:2" coordorigin="2214,6" coordsize="12,2">
              <v:shape style="position:absolute;left:2214;top:6;width:12;height:2" coordorigin="2214,6" coordsize="12,0" path="m2214,6l2226,6e" filled="false" stroked="true" strokeweight=".6pt" strokecolor="#000008">
                <v:path arrowok="t"/>
              </v:shape>
            </v:group>
            <v:group style="position:absolute;left:2233;top:6;width:12;height:2" coordorigin="2233,6" coordsize="12,2">
              <v:shape style="position:absolute;left:2233;top:6;width:12;height:2" coordorigin="2233,6" coordsize="12,0" path="m2233,6l2245,6e" filled="false" stroked="true" strokeweight=".6pt" strokecolor="#000008">
                <v:path arrowok="t"/>
              </v:shape>
            </v:group>
            <v:group style="position:absolute;left:2252;top:6;width:12;height:2" coordorigin="2252,6" coordsize="12,2">
              <v:shape style="position:absolute;left:2252;top:6;width:12;height:2" coordorigin="2252,6" coordsize="12,0" path="m2252,6l2264,6e" filled="false" stroked="true" strokeweight=".6pt" strokecolor="#000008">
                <v:path arrowok="t"/>
              </v:shape>
            </v:group>
            <v:group style="position:absolute;left:2272;top:6;width:12;height:2" coordorigin="2272,6" coordsize="12,2">
              <v:shape style="position:absolute;left:2272;top:6;width:12;height:2" coordorigin="2272,6" coordsize="12,0" path="m2272,6l2284,6e" filled="false" stroked="true" strokeweight=".6pt" strokecolor="#000008">
                <v:path arrowok="t"/>
              </v:shape>
            </v:group>
            <v:group style="position:absolute;left:2291;top:6;width:12;height:2" coordorigin="2291,6" coordsize="12,2">
              <v:shape style="position:absolute;left:2291;top:6;width:12;height:2" coordorigin="2291,6" coordsize="12,0" path="m2291,6l2303,6e" filled="false" stroked="true" strokeweight=".6pt" strokecolor="#000008">
                <v:path arrowok="t"/>
              </v:shape>
            </v:group>
            <v:group style="position:absolute;left:2310;top:6;width:12;height:2" coordorigin="2310,6" coordsize="12,2">
              <v:shape style="position:absolute;left:2310;top:6;width:12;height:2" coordorigin="2310,6" coordsize="12,0" path="m2310,6l2322,6e" filled="false" stroked="true" strokeweight=".6pt" strokecolor="#000008">
                <v:path arrowok="t"/>
              </v:shape>
            </v:group>
            <v:group style="position:absolute;left:2329;top:6;width:12;height:2" coordorigin="2329,6" coordsize="12,2">
              <v:shape style="position:absolute;left:2329;top:6;width:12;height:2" coordorigin="2329,6" coordsize="12,0" path="m2329,6l2341,6e" filled="false" stroked="true" strokeweight=".6pt" strokecolor="#000008">
                <v:path arrowok="t"/>
              </v:shape>
            </v:group>
            <v:group style="position:absolute;left:2348;top:6;width:12;height:2" coordorigin="2348,6" coordsize="12,2">
              <v:shape style="position:absolute;left:2348;top:6;width:12;height:2" coordorigin="2348,6" coordsize="12,0" path="m2348,6l2360,6e" filled="false" stroked="true" strokeweight=".6pt" strokecolor="#000008">
                <v:path arrowok="t"/>
              </v:shape>
            </v:group>
            <v:group style="position:absolute;left:2368;top:6;width:12;height:2" coordorigin="2368,6" coordsize="12,2">
              <v:shape style="position:absolute;left:2368;top:6;width:12;height:2" coordorigin="2368,6" coordsize="12,0" path="m2368,6l2380,6e" filled="false" stroked="true" strokeweight=".6pt" strokecolor="#000008">
                <v:path arrowok="t"/>
              </v:shape>
            </v:group>
            <v:group style="position:absolute;left:2387;top:6;width:12;height:2" coordorigin="2387,6" coordsize="12,2">
              <v:shape style="position:absolute;left:2387;top:6;width:12;height:2" coordorigin="2387,6" coordsize="12,0" path="m2387,6l2399,6e" filled="false" stroked="true" strokeweight=".6pt" strokecolor="#000008">
                <v:path arrowok="t"/>
              </v:shape>
            </v:group>
            <v:group style="position:absolute;left:2406;top:6;width:12;height:2" coordorigin="2406,6" coordsize="12,2">
              <v:shape style="position:absolute;left:2406;top:6;width:12;height:2" coordorigin="2406,6" coordsize="12,0" path="m2406,6l2418,6e" filled="false" stroked="true" strokeweight=".6pt" strokecolor="#000008">
                <v:path arrowok="t"/>
              </v:shape>
            </v:group>
            <v:group style="position:absolute;left:2425;top:6;width:12;height:2" coordorigin="2425,6" coordsize="12,2">
              <v:shape style="position:absolute;left:2425;top:6;width:12;height:2" coordorigin="2425,6" coordsize="12,0" path="m2425,6l2437,6e" filled="false" stroked="true" strokeweight=".6pt" strokecolor="#000008">
                <v:path arrowok="t"/>
              </v:shape>
            </v:group>
            <v:group style="position:absolute;left:2444;top:6;width:12;height:2" coordorigin="2444,6" coordsize="12,2">
              <v:shape style="position:absolute;left:2444;top:6;width:12;height:2" coordorigin="2444,6" coordsize="12,0" path="m2444,6l2456,6e" filled="false" stroked="true" strokeweight=".6pt" strokecolor="#000008">
                <v:path arrowok="t"/>
              </v:shape>
            </v:group>
            <v:group style="position:absolute;left:2464;top:6;width:12;height:2" coordorigin="2464,6" coordsize="12,2">
              <v:shape style="position:absolute;left:2464;top:6;width:12;height:2" coordorigin="2464,6" coordsize="12,0" path="m2464,6l2476,6e" filled="false" stroked="true" strokeweight=".6pt" strokecolor="#000008">
                <v:path arrowok="t"/>
              </v:shape>
            </v:group>
            <v:group style="position:absolute;left:2483;top:6;width:12;height:2" coordorigin="2483,6" coordsize="12,2">
              <v:shape style="position:absolute;left:2483;top:6;width:12;height:2" coordorigin="2483,6" coordsize="12,0" path="m2483,6l2495,6e" filled="false" stroked="true" strokeweight=".6pt" strokecolor="#000008">
                <v:path arrowok="t"/>
              </v:shape>
            </v:group>
            <v:group style="position:absolute;left:2502;top:6;width:12;height:2" coordorigin="2502,6" coordsize="12,2">
              <v:shape style="position:absolute;left:2502;top:6;width:12;height:2" coordorigin="2502,6" coordsize="12,0" path="m2502,6l2514,6e" filled="false" stroked="true" strokeweight=".6pt" strokecolor="#000008">
                <v:path arrowok="t"/>
              </v:shape>
            </v:group>
            <v:group style="position:absolute;left:2521;top:6;width:12;height:2" coordorigin="2521,6" coordsize="12,2">
              <v:shape style="position:absolute;left:2521;top:6;width:12;height:2" coordorigin="2521,6" coordsize="12,0" path="m2521,6l2533,6e" filled="false" stroked="true" strokeweight=".6pt" strokecolor="#000008">
                <v:path arrowok="t"/>
              </v:shape>
            </v:group>
            <v:group style="position:absolute;left:2540;top:6;width:12;height:2" coordorigin="2540,6" coordsize="12,2">
              <v:shape style="position:absolute;left:2540;top:6;width:12;height:2" coordorigin="2540,6" coordsize="12,0" path="m2540,6l2552,6e" filled="false" stroked="true" strokeweight=".6pt" strokecolor="#000008">
                <v:path arrowok="t"/>
              </v:shape>
            </v:group>
            <v:group style="position:absolute;left:2560;top:6;width:12;height:2" coordorigin="2560,6" coordsize="12,2">
              <v:shape style="position:absolute;left:2560;top:6;width:12;height:2" coordorigin="2560,6" coordsize="12,0" path="m2560,6l2572,6e" filled="false" stroked="true" strokeweight=".6pt" strokecolor="#000008">
                <v:path arrowok="t"/>
              </v:shape>
            </v:group>
            <v:group style="position:absolute;left:2579;top:6;width:12;height:2" coordorigin="2579,6" coordsize="12,2">
              <v:shape style="position:absolute;left:2579;top:6;width:12;height:2" coordorigin="2579,6" coordsize="12,0" path="m2579,6l2591,6e" filled="false" stroked="true" strokeweight=".6pt" strokecolor="#000008">
                <v:path arrowok="t"/>
              </v:shape>
            </v:group>
            <v:group style="position:absolute;left:2598;top:6;width:12;height:2" coordorigin="2598,6" coordsize="12,2">
              <v:shape style="position:absolute;left:2598;top:6;width:12;height:2" coordorigin="2598,6" coordsize="12,0" path="m2598,6l2610,6e" filled="false" stroked="true" strokeweight=".6pt" strokecolor="#000008">
                <v:path arrowok="t"/>
              </v:shape>
            </v:group>
            <v:group style="position:absolute;left:2617;top:6;width:12;height:2" coordorigin="2617,6" coordsize="12,2">
              <v:shape style="position:absolute;left:2617;top:6;width:12;height:2" coordorigin="2617,6" coordsize="12,0" path="m2617,6l2629,6e" filled="false" stroked="true" strokeweight=".6pt" strokecolor="#000008">
                <v:path arrowok="t"/>
              </v:shape>
            </v:group>
            <v:group style="position:absolute;left:2636;top:6;width:12;height:2" coordorigin="2636,6" coordsize="12,2">
              <v:shape style="position:absolute;left:2636;top:6;width:12;height:2" coordorigin="2636,6" coordsize="12,0" path="m2636,6l2648,6e" filled="false" stroked="true" strokeweight=".6pt" strokecolor="#000008">
                <v:path arrowok="t"/>
              </v:shape>
            </v:group>
            <v:group style="position:absolute;left:2656;top:6;width:12;height:2" coordorigin="2656,6" coordsize="12,2">
              <v:shape style="position:absolute;left:2656;top:6;width:12;height:2" coordorigin="2656,6" coordsize="12,0" path="m2656,6l2668,6e" filled="false" stroked="true" strokeweight=".6pt" strokecolor="#000008">
                <v:path arrowok="t"/>
              </v:shape>
            </v:group>
            <v:group style="position:absolute;left:2675;top:6;width:12;height:2" coordorigin="2675,6" coordsize="12,2">
              <v:shape style="position:absolute;left:2675;top:6;width:12;height:2" coordorigin="2675,6" coordsize="12,0" path="m2675,6l2687,6e" filled="false" stroked="true" strokeweight=".6pt" strokecolor="#000008">
                <v:path arrowok="t"/>
              </v:shape>
            </v:group>
            <v:group style="position:absolute;left:2694;top:6;width:12;height:2" coordorigin="2694,6" coordsize="12,2">
              <v:shape style="position:absolute;left:2694;top:6;width:12;height:2" coordorigin="2694,6" coordsize="12,0" path="m2694,6l2706,6e" filled="false" stroked="true" strokeweight=".6pt" strokecolor="#000008">
                <v:path arrowok="t"/>
              </v:shape>
            </v:group>
            <v:group style="position:absolute;left:2713;top:6;width:12;height:2" coordorigin="2713,6" coordsize="12,2">
              <v:shape style="position:absolute;left:2713;top:6;width:12;height:2" coordorigin="2713,6" coordsize="12,0" path="m2713,6l2725,6e" filled="false" stroked="true" strokeweight=".6pt" strokecolor="#000008">
                <v:path arrowok="t"/>
              </v:shape>
            </v:group>
            <v:group style="position:absolute;left:2732;top:6;width:12;height:2" coordorigin="2732,6" coordsize="12,2">
              <v:shape style="position:absolute;left:2732;top:6;width:12;height:2" coordorigin="2732,6" coordsize="12,0" path="m2732,6l2744,6e" filled="false" stroked="true" strokeweight=".6pt" strokecolor="#000008">
                <v:path arrowok="t"/>
              </v:shape>
            </v:group>
            <v:group style="position:absolute;left:2752;top:6;width:12;height:2" coordorigin="2752,6" coordsize="12,2">
              <v:shape style="position:absolute;left:2752;top:6;width:12;height:2" coordorigin="2752,6" coordsize="12,0" path="m2752,6l2764,6e" filled="false" stroked="true" strokeweight=".6pt" strokecolor="#000008">
                <v:path arrowok="t"/>
              </v:shape>
            </v:group>
            <v:group style="position:absolute;left:2771;top:6;width:12;height:2" coordorigin="2771,6" coordsize="12,2">
              <v:shape style="position:absolute;left:2771;top:6;width:12;height:2" coordorigin="2771,6" coordsize="12,0" path="m2771,6l2783,6e" filled="false" stroked="true" strokeweight=".6pt" strokecolor="#000008">
                <v:path arrowok="t"/>
              </v:shape>
            </v:group>
            <v:group style="position:absolute;left:2790;top:6;width:12;height:2" coordorigin="2790,6" coordsize="12,2">
              <v:shape style="position:absolute;left:2790;top:6;width:12;height:2" coordorigin="2790,6" coordsize="12,0" path="m2790,6l2802,6e" filled="false" stroked="true" strokeweight=".6pt" strokecolor="#000008">
                <v:path arrowok="t"/>
              </v:shape>
            </v:group>
            <v:group style="position:absolute;left:2809;top:6;width:12;height:2" coordorigin="2809,6" coordsize="12,2">
              <v:shape style="position:absolute;left:2809;top:6;width:12;height:2" coordorigin="2809,6" coordsize="12,0" path="m2809,6l2821,6e" filled="false" stroked="true" strokeweight=".6pt" strokecolor="#000008">
                <v:path arrowok="t"/>
              </v:shape>
            </v:group>
            <v:group style="position:absolute;left:2828;top:6;width:12;height:2" coordorigin="2828,6" coordsize="12,2">
              <v:shape style="position:absolute;left:2828;top:6;width:12;height:2" coordorigin="2828,6" coordsize="12,0" path="m2828,6l2840,6e" filled="false" stroked="true" strokeweight=".6pt" strokecolor="#000008">
                <v:path arrowok="t"/>
              </v:shape>
            </v:group>
            <v:group style="position:absolute;left:2848;top:6;width:12;height:2" coordorigin="2848,6" coordsize="12,2">
              <v:shape style="position:absolute;left:2848;top:6;width:12;height:2" coordorigin="2848,6" coordsize="12,0" path="m2848,6l2860,6e" filled="false" stroked="true" strokeweight=".6pt" strokecolor="#000008">
                <v:path arrowok="t"/>
              </v:shape>
            </v:group>
            <v:group style="position:absolute;left:2867;top:6;width:12;height:2" coordorigin="2867,6" coordsize="12,2">
              <v:shape style="position:absolute;left:2867;top:6;width:12;height:2" coordorigin="2867,6" coordsize="12,0" path="m2867,6l2879,6e" filled="false" stroked="true" strokeweight=".6pt" strokecolor="#000008">
                <v:path arrowok="t"/>
              </v:shape>
            </v:group>
            <v:group style="position:absolute;left:2886;top:6;width:12;height:2" coordorigin="2886,6" coordsize="12,2">
              <v:shape style="position:absolute;left:2886;top:6;width:12;height:2" coordorigin="2886,6" coordsize="12,0" path="m2886,6l2898,6e" filled="false" stroked="true" strokeweight=".6pt" strokecolor="#000008">
                <v:path arrowok="t"/>
              </v:shape>
            </v:group>
            <v:group style="position:absolute;left:2905;top:6;width:12;height:2" coordorigin="2905,6" coordsize="12,2">
              <v:shape style="position:absolute;left:2905;top:6;width:12;height:2" coordorigin="2905,6" coordsize="12,0" path="m2905,6l2917,6e" filled="false" stroked="true" strokeweight=".6pt" strokecolor="#000008">
                <v:path arrowok="t"/>
              </v:shape>
            </v:group>
            <v:group style="position:absolute;left:2924;top:6;width:12;height:2" coordorigin="2924,6" coordsize="12,2">
              <v:shape style="position:absolute;left:2924;top:6;width:12;height:2" coordorigin="2924,6" coordsize="12,0" path="m2924,6l2936,6e" filled="false" stroked="true" strokeweight=".6pt" strokecolor="#000008">
                <v:path arrowok="t"/>
              </v:shape>
            </v:group>
            <v:group style="position:absolute;left:2944;top:6;width:12;height:2" coordorigin="2944,6" coordsize="12,2">
              <v:shape style="position:absolute;left:2944;top:6;width:12;height:2" coordorigin="2944,6" coordsize="12,0" path="m2944,6l2956,6e" filled="false" stroked="true" strokeweight=".6pt" strokecolor="#000008">
                <v:path arrowok="t"/>
              </v:shape>
            </v:group>
            <v:group style="position:absolute;left:2963;top:6;width:12;height:2" coordorigin="2963,6" coordsize="12,2">
              <v:shape style="position:absolute;left:2963;top:6;width:12;height:2" coordorigin="2963,6" coordsize="12,0" path="m2963,6l2975,6e" filled="false" stroked="true" strokeweight=".6pt" strokecolor="#000008">
                <v:path arrowok="t"/>
              </v:shape>
            </v:group>
            <v:group style="position:absolute;left:2982;top:6;width:12;height:2" coordorigin="2982,6" coordsize="12,2">
              <v:shape style="position:absolute;left:2982;top:6;width:12;height:2" coordorigin="2982,6" coordsize="12,0" path="m2982,6l2994,6e" filled="false" stroked="true" strokeweight=".6pt" strokecolor="#000008">
                <v:path arrowok="t"/>
              </v:shape>
            </v:group>
            <v:group style="position:absolute;left:3001;top:6;width:12;height:2" coordorigin="3001,6" coordsize="12,2">
              <v:shape style="position:absolute;left:3001;top:6;width:12;height:2" coordorigin="3001,6" coordsize="12,0" path="m3001,6l3013,6e" filled="false" stroked="true" strokeweight=".6pt" strokecolor="#000008">
                <v:path arrowok="t"/>
              </v:shape>
            </v:group>
            <v:group style="position:absolute;left:3020;top:6;width:12;height:2" coordorigin="3020,6" coordsize="12,2">
              <v:shape style="position:absolute;left:3020;top:6;width:12;height:2" coordorigin="3020,6" coordsize="12,0" path="m3020,6l3032,6e" filled="false" stroked="true" strokeweight=".6pt" strokecolor="#000008">
                <v:path arrowok="t"/>
              </v:shape>
            </v:group>
            <v:group style="position:absolute;left:3040;top:6;width:12;height:2" coordorigin="3040,6" coordsize="12,2">
              <v:shape style="position:absolute;left:3040;top:6;width:12;height:2" coordorigin="3040,6" coordsize="12,0" path="m3040,6l3052,6e" filled="false" stroked="true" strokeweight=".6pt" strokecolor="#000008">
                <v:path arrowok="t"/>
              </v:shape>
            </v:group>
            <v:group style="position:absolute;left:3059;top:6;width:12;height:2" coordorigin="3059,6" coordsize="12,2">
              <v:shape style="position:absolute;left:3059;top:6;width:12;height:2" coordorigin="3059,6" coordsize="12,0" path="m3059,6l3071,6e" filled="false" stroked="true" strokeweight=".6pt" strokecolor="#000008">
                <v:path arrowok="t"/>
              </v:shape>
            </v:group>
            <v:group style="position:absolute;left:3078;top:6;width:12;height:2" coordorigin="3078,6" coordsize="12,2">
              <v:shape style="position:absolute;left:3078;top:6;width:12;height:2" coordorigin="3078,6" coordsize="12,0" path="m3078,6l3090,6e" filled="false" stroked="true" strokeweight=".6pt" strokecolor="#000008">
                <v:path arrowok="t"/>
              </v:shape>
            </v:group>
            <v:group style="position:absolute;left:3097;top:6;width:12;height:2" coordorigin="3097,6" coordsize="12,2">
              <v:shape style="position:absolute;left:3097;top:6;width:12;height:2" coordorigin="3097,6" coordsize="12,0" path="m3097,6l3109,6e" filled="false" stroked="true" strokeweight=".6pt" strokecolor="#000008">
                <v:path arrowok="t"/>
              </v:shape>
            </v:group>
            <v:group style="position:absolute;left:3116;top:6;width:12;height:2" coordorigin="3116,6" coordsize="12,2">
              <v:shape style="position:absolute;left:3116;top:6;width:12;height:2" coordorigin="3116,6" coordsize="12,0" path="m3116,6l3128,6e" filled="false" stroked="true" strokeweight=".6pt" strokecolor="#000008">
                <v:path arrowok="t"/>
              </v:shape>
            </v:group>
            <v:group style="position:absolute;left:3136;top:6;width:10;height:2" coordorigin="3136,6" coordsize="10,2">
              <v:shape style="position:absolute;left:3136;top:6;width:10;height:2" coordorigin="3136,6" coordsize="10,0" path="m3136,6l3145,6e" filled="false" stroked="true" strokeweight=".6pt" strokecolor="#000008">
                <v:path arrowok="t"/>
              </v:shape>
            </v:group>
            <v:group style="position:absolute;left:3212;top:6;width:12;height:2" coordorigin="3212,6" coordsize="12,2">
              <v:shape style="position:absolute;left:3212;top:6;width:12;height:2" coordorigin="3212,6" coordsize="12,0" path="m3212,6l3224,6e" filled="false" stroked="true" strokeweight=".6pt" strokecolor="#000008">
                <v:path arrowok="t"/>
              </v:shape>
            </v:group>
            <v:group style="position:absolute;left:3232;top:6;width:12;height:2" coordorigin="3232,6" coordsize="12,2">
              <v:shape style="position:absolute;left:3232;top:6;width:12;height:2" coordorigin="3232,6" coordsize="12,0" path="m3232,6l3244,6e" filled="false" stroked="true" strokeweight=".6pt" strokecolor="#000008">
                <v:path arrowok="t"/>
              </v:shape>
            </v:group>
            <v:group style="position:absolute;left:3251;top:6;width:12;height:2" coordorigin="3251,6" coordsize="12,2">
              <v:shape style="position:absolute;left:3251;top:6;width:12;height:2" coordorigin="3251,6" coordsize="12,0" path="m3251,6l3263,6e" filled="false" stroked="true" strokeweight=".6pt" strokecolor="#000008">
                <v:path arrowok="t"/>
              </v:shape>
            </v:group>
            <v:group style="position:absolute;left:3270;top:6;width:12;height:2" coordorigin="3270,6" coordsize="12,2">
              <v:shape style="position:absolute;left:3270;top:6;width:12;height:2" coordorigin="3270,6" coordsize="12,0" path="m3270,6l3282,6e" filled="false" stroked="true" strokeweight=".6pt" strokecolor="#000008">
                <v:path arrowok="t"/>
              </v:shape>
            </v:group>
            <v:group style="position:absolute;left:3289;top:6;width:12;height:2" coordorigin="3289,6" coordsize="12,2">
              <v:shape style="position:absolute;left:3289;top:6;width:12;height:2" coordorigin="3289,6" coordsize="12,0" path="m3289,6l3301,6e" filled="false" stroked="true" strokeweight=".6pt" strokecolor="#000008">
                <v:path arrowok="t"/>
              </v:shape>
            </v:group>
            <v:group style="position:absolute;left:3308;top:6;width:12;height:2" coordorigin="3308,6" coordsize="12,2">
              <v:shape style="position:absolute;left:3308;top:6;width:12;height:2" coordorigin="3308,6" coordsize="12,0" path="m3308,6l3320,6e" filled="false" stroked="true" strokeweight=".6pt" strokecolor="#000008">
                <v:path arrowok="t"/>
              </v:shape>
            </v:group>
            <v:group style="position:absolute;left:3328;top:6;width:12;height:2" coordorigin="3328,6" coordsize="12,2">
              <v:shape style="position:absolute;left:3328;top:6;width:12;height:2" coordorigin="3328,6" coordsize="12,0" path="m3328,6l3340,6e" filled="false" stroked="true" strokeweight=".6pt" strokecolor="#000008">
                <v:path arrowok="t"/>
              </v:shape>
            </v:group>
            <v:group style="position:absolute;left:3347;top:6;width:12;height:2" coordorigin="3347,6" coordsize="12,2">
              <v:shape style="position:absolute;left:3347;top:6;width:12;height:2" coordorigin="3347,6" coordsize="12,0" path="m3347,6l3359,6e" filled="false" stroked="true" strokeweight=".6pt" strokecolor="#000008">
                <v:path arrowok="t"/>
              </v:shape>
            </v:group>
            <v:group style="position:absolute;left:3366;top:6;width:12;height:2" coordorigin="3366,6" coordsize="12,2">
              <v:shape style="position:absolute;left:3366;top:6;width:12;height:2" coordorigin="3366,6" coordsize="12,0" path="m3366,6l3378,6e" filled="false" stroked="true" strokeweight=".6pt" strokecolor="#000008">
                <v:path arrowok="t"/>
              </v:shape>
            </v:group>
            <v:group style="position:absolute;left:3385;top:6;width:12;height:2" coordorigin="3385,6" coordsize="12,2">
              <v:shape style="position:absolute;left:3385;top:6;width:12;height:2" coordorigin="3385,6" coordsize="12,0" path="m3385,6l3397,6e" filled="false" stroked="true" strokeweight=".6pt" strokecolor="#000008">
                <v:path arrowok="t"/>
              </v:shape>
            </v:group>
            <v:group style="position:absolute;left:3404;top:6;width:12;height:2" coordorigin="3404,6" coordsize="12,2">
              <v:shape style="position:absolute;left:3404;top:6;width:12;height:2" coordorigin="3404,6" coordsize="12,0" path="m3404,6l3416,6e" filled="false" stroked="true" strokeweight=".6pt" strokecolor="#000008">
                <v:path arrowok="t"/>
              </v:shape>
            </v:group>
            <v:group style="position:absolute;left:3424;top:6;width:12;height:2" coordorigin="3424,6" coordsize="12,2">
              <v:shape style="position:absolute;left:3424;top:6;width:12;height:2" coordorigin="3424,6" coordsize="12,0" path="m3424,6l3436,6e" filled="false" stroked="true" strokeweight=".6pt" strokecolor="#000008">
                <v:path arrowok="t"/>
              </v:shape>
            </v:group>
            <v:group style="position:absolute;left:3443;top:6;width:12;height:2" coordorigin="3443,6" coordsize="12,2">
              <v:shape style="position:absolute;left:3443;top:6;width:12;height:2" coordorigin="3443,6" coordsize="12,0" path="m3443,6l3455,6e" filled="false" stroked="true" strokeweight=".6pt" strokecolor="#000008">
                <v:path arrowok="t"/>
              </v:shape>
            </v:group>
            <v:group style="position:absolute;left:3462;top:6;width:12;height:2" coordorigin="3462,6" coordsize="12,2">
              <v:shape style="position:absolute;left:3462;top:6;width:12;height:2" coordorigin="3462,6" coordsize="12,0" path="m3462,6l3474,6e" filled="false" stroked="true" strokeweight=".6pt" strokecolor="#000008">
                <v:path arrowok="t"/>
              </v:shape>
            </v:group>
            <v:group style="position:absolute;left:3481;top:6;width:12;height:2" coordorigin="3481,6" coordsize="12,2">
              <v:shape style="position:absolute;left:3481;top:6;width:12;height:2" coordorigin="3481,6" coordsize="12,0" path="m3481,6l3493,6e" filled="false" stroked="true" strokeweight=".6pt" strokecolor="#000008">
                <v:path arrowok="t"/>
              </v:shape>
            </v:group>
            <v:group style="position:absolute;left:3500;top:6;width:12;height:2" coordorigin="3500,6" coordsize="12,2">
              <v:shape style="position:absolute;left:3500;top:6;width:12;height:2" coordorigin="3500,6" coordsize="12,0" path="m3500,6l3512,6e" filled="false" stroked="true" strokeweight=".6pt" strokecolor="#000008">
                <v:path arrowok="t"/>
              </v:shape>
            </v:group>
            <v:group style="position:absolute;left:3520;top:6;width:12;height:2" coordorigin="3520,6" coordsize="12,2">
              <v:shape style="position:absolute;left:3520;top:6;width:12;height:2" coordorigin="3520,6" coordsize="12,0" path="m3520,6l3532,6e" filled="false" stroked="true" strokeweight=".6pt" strokecolor="#000008">
                <v:path arrowok="t"/>
              </v:shape>
            </v:group>
            <v:group style="position:absolute;left:3539;top:6;width:12;height:2" coordorigin="3539,6" coordsize="12,2">
              <v:shape style="position:absolute;left:3539;top:6;width:12;height:2" coordorigin="3539,6" coordsize="12,0" path="m3539,6l3551,6e" filled="false" stroked="true" strokeweight=".6pt" strokecolor="#000008">
                <v:path arrowok="t"/>
              </v:shape>
            </v:group>
            <v:group style="position:absolute;left:3558;top:6;width:12;height:2" coordorigin="3558,6" coordsize="12,2">
              <v:shape style="position:absolute;left:3558;top:6;width:12;height:2" coordorigin="3558,6" coordsize="12,0" path="m3558,6l3570,6e" filled="false" stroked="true" strokeweight=".6pt" strokecolor="#000008">
                <v:path arrowok="t"/>
              </v:shape>
            </v:group>
            <v:group style="position:absolute;left:3577;top:6;width:12;height:2" coordorigin="3577,6" coordsize="12,2">
              <v:shape style="position:absolute;left:3577;top:6;width:12;height:2" coordorigin="3577,6" coordsize="12,0" path="m3577,6l3589,6e" filled="false" stroked="true" strokeweight=".6pt" strokecolor="#000008">
                <v:path arrowok="t"/>
              </v:shape>
            </v:group>
            <v:group style="position:absolute;left:3596;top:6;width:12;height:2" coordorigin="3596,6" coordsize="12,2">
              <v:shape style="position:absolute;left:3596;top:6;width:12;height:2" coordorigin="3596,6" coordsize="12,0" path="m3596,6l3608,6e" filled="false" stroked="true" strokeweight=".6pt" strokecolor="#000008">
                <v:path arrowok="t"/>
              </v:shape>
            </v:group>
            <v:group style="position:absolute;left:3616;top:6;width:12;height:2" coordorigin="3616,6" coordsize="12,2">
              <v:shape style="position:absolute;left:3616;top:6;width:12;height:2" coordorigin="3616,6" coordsize="12,0" path="m3616,6l3628,6e" filled="false" stroked="true" strokeweight=".6pt" strokecolor="#000008">
                <v:path arrowok="t"/>
              </v:shape>
            </v:group>
            <v:group style="position:absolute;left:3635;top:6;width:12;height:2" coordorigin="3635,6" coordsize="12,2">
              <v:shape style="position:absolute;left:3635;top:6;width:12;height:2" coordorigin="3635,6" coordsize="12,0" path="m3635,6l3647,6e" filled="false" stroked="true" strokeweight=".6pt" strokecolor="#000008">
                <v:path arrowok="t"/>
              </v:shape>
            </v:group>
            <v:group style="position:absolute;left:3654;top:6;width:12;height:2" coordorigin="3654,6" coordsize="12,2">
              <v:shape style="position:absolute;left:3654;top:6;width:12;height:2" coordorigin="3654,6" coordsize="12,0" path="m3654,6l3666,6e" filled="false" stroked="true" strokeweight=".6pt" strokecolor="#000008">
                <v:path arrowok="t"/>
              </v:shape>
            </v:group>
            <v:group style="position:absolute;left:3673;top:6;width:12;height:2" coordorigin="3673,6" coordsize="12,2">
              <v:shape style="position:absolute;left:3673;top:6;width:12;height:2" coordorigin="3673,6" coordsize="12,0" path="m3673,6l3685,6e" filled="false" stroked="true" strokeweight=".6pt" strokecolor="#000008">
                <v:path arrowok="t"/>
              </v:shape>
            </v:group>
            <v:group style="position:absolute;left:3692;top:6;width:12;height:2" coordorigin="3692,6" coordsize="12,2">
              <v:shape style="position:absolute;left:3692;top:6;width:12;height:2" coordorigin="3692,6" coordsize="12,0" path="m3692,6l3704,6e" filled="false" stroked="true" strokeweight=".6pt" strokecolor="#000008">
                <v:path arrowok="t"/>
              </v:shape>
            </v:group>
            <v:group style="position:absolute;left:3712;top:6;width:12;height:2" coordorigin="3712,6" coordsize="12,2">
              <v:shape style="position:absolute;left:3712;top:6;width:12;height:2" coordorigin="3712,6" coordsize="12,0" path="m3712,6l3724,6e" filled="false" stroked="true" strokeweight=".6pt" strokecolor="#000008">
                <v:path arrowok="t"/>
              </v:shape>
            </v:group>
            <v:group style="position:absolute;left:3731;top:6;width:12;height:2" coordorigin="3731,6" coordsize="12,2">
              <v:shape style="position:absolute;left:3731;top:6;width:12;height:2" coordorigin="3731,6" coordsize="12,0" path="m3731,6l3743,6e" filled="false" stroked="true" strokeweight=".6pt" strokecolor="#000008">
                <v:path arrowok="t"/>
              </v:shape>
            </v:group>
            <v:group style="position:absolute;left:3750;top:6;width:12;height:2" coordorigin="3750,6" coordsize="12,2">
              <v:shape style="position:absolute;left:3750;top:6;width:12;height:2" coordorigin="3750,6" coordsize="12,0" path="m3750,6l3762,6e" filled="false" stroked="true" strokeweight=".6pt" strokecolor="#000008">
                <v:path arrowok="t"/>
              </v:shape>
            </v:group>
            <v:group style="position:absolute;left:3769;top:6;width:12;height:2" coordorigin="3769,6" coordsize="12,2">
              <v:shape style="position:absolute;left:3769;top:6;width:12;height:2" coordorigin="3769,6" coordsize="12,0" path="m3769,6l3781,6e" filled="false" stroked="true" strokeweight=".6pt" strokecolor="#000008">
                <v:path arrowok="t"/>
              </v:shape>
            </v:group>
            <v:group style="position:absolute;left:3788;top:6;width:12;height:2" coordorigin="3788,6" coordsize="12,2">
              <v:shape style="position:absolute;left:3788;top:6;width:12;height:2" coordorigin="3788,6" coordsize="12,0" path="m3788,6l3800,6e" filled="false" stroked="true" strokeweight=".6pt" strokecolor="#000008">
                <v:path arrowok="t"/>
              </v:shape>
            </v:group>
            <v:group style="position:absolute;left:3808;top:6;width:12;height:2" coordorigin="3808,6" coordsize="12,2">
              <v:shape style="position:absolute;left:3808;top:6;width:12;height:2" coordorigin="3808,6" coordsize="12,0" path="m3808,6l3820,6e" filled="false" stroked="true" strokeweight=".6pt" strokecolor="#000008">
                <v:path arrowok="t"/>
              </v:shape>
            </v:group>
            <v:group style="position:absolute;left:3827;top:6;width:12;height:2" coordorigin="3827,6" coordsize="12,2">
              <v:shape style="position:absolute;left:3827;top:6;width:12;height:2" coordorigin="3827,6" coordsize="12,0" path="m3827,6l3839,6e" filled="false" stroked="true" strokeweight=".6pt" strokecolor="#000008">
                <v:path arrowok="t"/>
              </v:shape>
            </v:group>
            <v:group style="position:absolute;left:3846;top:6;width:12;height:2" coordorigin="3846,6" coordsize="12,2">
              <v:shape style="position:absolute;left:3846;top:6;width:12;height:2" coordorigin="3846,6" coordsize="12,0" path="m3846,6l3858,6e" filled="false" stroked="true" strokeweight=".6pt" strokecolor="#000008">
                <v:path arrowok="t"/>
              </v:shape>
            </v:group>
            <v:group style="position:absolute;left:3865;top:6;width:12;height:2" coordorigin="3865,6" coordsize="12,2">
              <v:shape style="position:absolute;left:3865;top:6;width:12;height:2" coordorigin="3865,6" coordsize="12,0" path="m3865,6l3877,6e" filled="false" stroked="true" strokeweight=".6pt" strokecolor="#000008">
                <v:path arrowok="t"/>
              </v:shape>
            </v:group>
            <v:group style="position:absolute;left:3884;top:6;width:12;height:2" coordorigin="3884,6" coordsize="12,2">
              <v:shape style="position:absolute;left:3884;top:6;width:12;height:2" coordorigin="3884,6" coordsize="12,0" path="m3884,6l3896,6e" filled="false" stroked="true" strokeweight=".6pt" strokecolor="#000008">
                <v:path arrowok="t"/>
              </v:shape>
            </v:group>
            <v:group style="position:absolute;left:3904;top:6;width:12;height:2" coordorigin="3904,6" coordsize="12,2">
              <v:shape style="position:absolute;left:3904;top:6;width:12;height:2" coordorigin="3904,6" coordsize="12,0" path="m3904,6l3916,6e" filled="false" stroked="true" strokeweight=".6pt" strokecolor="#000008">
                <v:path arrowok="t"/>
              </v:shape>
            </v:group>
            <v:group style="position:absolute;left:3923;top:6;width:12;height:2" coordorigin="3923,6" coordsize="12,2">
              <v:shape style="position:absolute;left:3923;top:6;width:12;height:2" coordorigin="3923,6" coordsize="12,0" path="m3923,6l3935,6e" filled="false" stroked="true" strokeweight=".6pt" strokecolor="#000008">
                <v:path arrowok="t"/>
              </v:shape>
            </v:group>
            <v:group style="position:absolute;left:3942;top:6;width:12;height:2" coordorigin="3942,6" coordsize="12,2">
              <v:shape style="position:absolute;left:3942;top:6;width:12;height:2" coordorigin="3942,6" coordsize="12,0" path="m3942,6l3954,6e" filled="false" stroked="true" strokeweight=".6pt" strokecolor="#000008">
                <v:path arrowok="t"/>
              </v:shape>
            </v:group>
            <v:group style="position:absolute;left:3961;top:6;width:12;height:2" coordorigin="3961,6" coordsize="12,2">
              <v:shape style="position:absolute;left:3961;top:6;width:12;height:2" coordorigin="3961,6" coordsize="12,0" path="m3961,6l3973,6e" filled="false" stroked="true" strokeweight=".6pt" strokecolor="#000008">
                <v:path arrowok="t"/>
              </v:shape>
            </v:group>
            <v:group style="position:absolute;left:3980;top:6;width:12;height:2" coordorigin="3980,6" coordsize="12,2">
              <v:shape style="position:absolute;left:3980;top:6;width:12;height:2" coordorigin="3980,6" coordsize="12,0" path="m3980,6l3992,6e" filled="false" stroked="true" strokeweight=".6pt" strokecolor="#000008">
                <v:path arrowok="t"/>
              </v:shape>
            </v:group>
            <v:group style="position:absolute;left:4000;top:6;width:12;height:2" coordorigin="4000,6" coordsize="12,2">
              <v:shape style="position:absolute;left:4000;top:6;width:12;height:2" coordorigin="4000,6" coordsize="12,0" path="m4000,6l4012,6e" filled="false" stroked="true" strokeweight=".6pt" strokecolor="#000008">
                <v:path arrowok="t"/>
              </v:shape>
            </v:group>
            <v:group style="position:absolute;left:4019;top:6;width:12;height:2" coordorigin="4019,6" coordsize="12,2">
              <v:shape style="position:absolute;left:4019;top:6;width:12;height:2" coordorigin="4019,6" coordsize="12,0" path="m4019,6l4031,6e" filled="false" stroked="true" strokeweight=".6pt" strokecolor="#000008">
                <v:path arrowok="t"/>
              </v:shape>
            </v:group>
            <v:group style="position:absolute;left:4038;top:6;width:12;height:2" coordorigin="4038,6" coordsize="12,2">
              <v:shape style="position:absolute;left:4038;top:6;width:12;height:2" coordorigin="4038,6" coordsize="12,0" path="m4038,6l4050,6e" filled="false" stroked="true" strokeweight=".6pt" strokecolor="#000008">
                <v:path arrowok="t"/>
              </v:shape>
            </v:group>
            <v:group style="position:absolute;left:4057;top:6;width:12;height:2" coordorigin="4057,6" coordsize="12,2">
              <v:shape style="position:absolute;left:4057;top:6;width:12;height:2" coordorigin="4057,6" coordsize="12,0" path="m4057,6l4069,6e" filled="false" stroked="true" strokeweight=".6pt" strokecolor="#000008">
                <v:path arrowok="t"/>
              </v:shape>
            </v:group>
            <v:group style="position:absolute;left:4076;top:6;width:12;height:2" coordorigin="4076,6" coordsize="12,2">
              <v:shape style="position:absolute;left:4076;top:6;width:12;height:2" coordorigin="4076,6" coordsize="12,0" path="m4076,6l4088,6e" filled="false" stroked="true" strokeweight=".6pt" strokecolor="#000008">
                <v:path arrowok="t"/>
              </v:shape>
            </v:group>
            <v:group style="position:absolute;left:4096;top:6;width:12;height:2" coordorigin="4096,6" coordsize="12,2">
              <v:shape style="position:absolute;left:4096;top:6;width:12;height:2" coordorigin="4096,6" coordsize="12,0" path="m4096,6l4108,6e" filled="false" stroked="true" strokeweight=".6pt" strokecolor="#000008">
                <v:path arrowok="t"/>
              </v:shape>
            </v:group>
            <v:group style="position:absolute;left:4115;top:6;width:12;height:2" coordorigin="4115,6" coordsize="12,2">
              <v:shape style="position:absolute;left:4115;top:6;width:12;height:2" coordorigin="4115,6" coordsize="12,0" path="m4115,6l4127,6e" filled="false" stroked="true" strokeweight=".6pt" strokecolor="#000008">
                <v:path arrowok="t"/>
              </v:shape>
            </v:group>
            <v:group style="position:absolute;left:4134;top:6;width:12;height:2" coordorigin="4134,6" coordsize="12,2">
              <v:shape style="position:absolute;left:4134;top:6;width:12;height:2" coordorigin="4134,6" coordsize="12,0" path="m4134,6l4146,6e" filled="false" stroked="true" strokeweight=".6pt" strokecolor="#000008">
                <v:path arrowok="t"/>
              </v:shape>
            </v:group>
            <v:group style="position:absolute;left:4153;top:6;width:12;height:2" coordorigin="4153,6" coordsize="12,2">
              <v:shape style="position:absolute;left:4153;top:6;width:12;height:2" coordorigin="4153,6" coordsize="12,0" path="m4153,6l4165,6e" filled="false" stroked="true" strokeweight=".6pt" strokecolor="#000008">
                <v:path arrowok="t"/>
              </v:shape>
            </v:group>
            <v:group style="position:absolute;left:4172;top:6;width:12;height:2" coordorigin="4172,6" coordsize="12,2">
              <v:shape style="position:absolute;left:4172;top:6;width:12;height:2" coordorigin="4172,6" coordsize="12,0" path="m4172,6l4184,6e" filled="false" stroked="true" strokeweight=".6pt" strokecolor="#000008">
                <v:path arrowok="t"/>
              </v:shape>
            </v:group>
            <v:group style="position:absolute;left:4192;top:6;width:12;height:2" coordorigin="4192,6" coordsize="12,2">
              <v:shape style="position:absolute;left:4192;top:6;width:12;height:2" coordorigin="4192,6" coordsize="12,0" path="m4192,6l4204,6e" filled="false" stroked="true" strokeweight=".6pt" strokecolor="#000008">
                <v:path arrowok="t"/>
              </v:shape>
            </v:group>
            <v:group style="position:absolute;left:4211;top:6;width:12;height:2" coordorigin="4211,6" coordsize="12,2">
              <v:shape style="position:absolute;left:4211;top:6;width:12;height:2" coordorigin="4211,6" coordsize="12,0" path="m4211,6l4223,6e" filled="false" stroked="true" strokeweight=".6pt" strokecolor="#000008">
                <v:path arrowok="t"/>
              </v:shape>
            </v:group>
            <v:group style="position:absolute;left:4230;top:6;width:12;height:2" coordorigin="4230,6" coordsize="12,2">
              <v:shape style="position:absolute;left:4230;top:6;width:12;height:2" coordorigin="4230,6" coordsize="12,0" path="m4230,6l4242,6e" filled="false" stroked="true" strokeweight=".6pt" strokecolor="#000008">
                <v:path arrowok="t"/>
              </v:shape>
            </v:group>
            <v:group style="position:absolute;left:4249;top:6;width:12;height:2" coordorigin="4249,6" coordsize="12,2">
              <v:shape style="position:absolute;left:4249;top:6;width:12;height:2" coordorigin="4249,6" coordsize="12,0" path="m4249,6l4261,6e" filled="false" stroked="true" strokeweight=".6pt" strokecolor="#000008">
                <v:path arrowok="t"/>
              </v:shape>
            </v:group>
            <v:group style="position:absolute;left:4268;top:6;width:12;height:2" coordorigin="4268,6" coordsize="12,2">
              <v:shape style="position:absolute;left:4268;top:6;width:12;height:2" coordorigin="4268,6" coordsize="12,0" path="m4268,6l4280,6e" filled="false" stroked="true" strokeweight=".6pt" strokecolor="#000008">
                <v:path arrowok="t"/>
              </v:shape>
            </v:group>
            <v:group style="position:absolute;left:4288;top:6;width:12;height:2" coordorigin="4288,6" coordsize="12,2">
              <v:shape style="position:absolute;left:4288;top:6;width:12;height:2" coordorigin="4288,6" coordsize="12,0" path="m4288,6l4300,6e" filled="false" stroked="true" strokeweight=".6pt" strokecolor="#000008">
                <v:path arrowok="t"/>
              </v:shape>
            </v:group>
            <v:group style="position:absolute;left:4307;top:6;width:12;height:2" coordorigin="4307,6" coordsize="12,2">
              <v:shape style="position:absolute;left:4307;top:6;width:12;height:2" coordorigin="4307,6" coordsize="12,0" path="m4307,6l4319,6e" filled="false" stroked="true" strokeweight=".6pt" strokecolor="#000008">
                <v:path arrowok="t"/>
              </v:shape>
            </v:group>
            <v:group style="position:absolute;left:4326;top:6;width:12;height:2" coordorigin="4326,6" coordsize="12,2">
              <v:shape style="position:absolute;left:4326;top:6;width:12;height:2" coordorigin="4326,6" coordsize="12,0" path="m4326,6l4338,6e" filled="false" stroked="true" strokeweight=".6pt" strokecolor="#000008">
                <v:path arrowok="t"/>
              </v:shape>
            </v:group>
            <v:group style="position:absolute;left:4345;top:6;width:12;height:2" coordorigin="4345,6" coordsize="12,2">
              <v:shape style="position:absolute;left:4345;top:6;width:12;height:2" coordorigin="4345,6" coordsize="12,0" path="m4345,6l4357,6e" filled="false" stroked="true" strokeweight=".6pt" strokecolor="#000008">
                <v:path arrowok="t"/>
              </v:shape>
            </v:group>
            <v:group style="position:absolute;left:4364;top:6;width:12;height:2" coordorigin="4364,6" coordsize="12,2">
              <v:shape style="position:absolute;left:4364;top:6;width:12;height:2" coordorigin="4364,6" coordsize="12,0" path="m4364,6l4376,6e" filled="false" stroked="true" strokeweight=".6pt" strokecolor="#000008">
                <v:path arrowok="t"/>
              </v:shape>
            </v:group>
            <v:group style="position:absolute;left:4384;top:6;width:12;height:2" coordorigin="4384,6" coordsize="12,2">
              <v:shape style="position:absolute;left:4384;top:6;width:12;height:2" coordorigin="4384,6" coordsize="12,0" path="m4384,6l4396,6e" filled="false" stroked="true" strokeweight=".6pt" strokecolor="#000008">
                <v:path arrowok="t"/>
              </v:shape>
            </v:group>
            <v:group style="position:absolute;left:4403;top:6;width:12;height:2" coordorigin="4403,6" coordsize="12,2">
              <v:shape style="position:absolute;left:4403;top:6;width:12;height:2" coordorigin="4403,6" coordsize="12,0" path="m4403,6l4415,6e" filled="false" stroked="true" strokeweight=".6pt" strokecolor="#000008">
                <v:path arrowok="t"/>
              </v:shape>
            </v:group>
            <v:group style="position:absolute;left:4422;top:6;width:12;height:2" coordorigin="4422,6" coordsize="12,2">
              <v:shape style="position:absolute;left:4422;top:6;width:12;height:2" coordorigin="4422,6" coordsize="12,0" path="m4422,6l4434,6e" filled="false" stroked="true" strokeweight=".6pt" strokecolor="#000008">
                <v:path arrowok="t"/>
              </v:shape>
            </v:group>
            <v:group style="position:absolute;left:4441;top:6;width:12;height:2" coordorigin="4441,6" coordsize="12,2">
              <v:shape style="position:absolute;left:4441;top:6;width:12;height:2" coordorigin="4441,6" coordsize="12,0" path="m4441,6l4453,6e" filled="false" stroked="true" strokeweight=".6pt" strokecolor="#000008">
                <v:path arrowok="t"/>
              </v:shape>
            </v:group>
            <v:group style="position:absolute;left:4460;top:6;width:12;height:2" coordorigin="4460,6" coordsize="12,2">
              <v:shape style="position:absolute;left:4460;top:6;width:12;height:2" coordorigin="4460,6" coordsize="12,0" path="m4460,6l4472,6e" filled="false" stroked="true" strokeweight=".6pt" strokecolor="#000008">
                <v:path arrowok="t"/>
              </v:shape>
            </v:group>
            <v:group style="position:absolute;left:4480;top:6;width:12;height:2" coordorigin="4480,6" coordsize="12,2">
              <v:shape style="position:absolute;left:4480;top:6;width:12;height:2" coordorigin="4480,6" coordsize="12,0" path="m4480,6l4492,6e" filled="false" stroked="true" strokeweight=".6pt" strokecolor="#000008">
                <v:path arrowok="t"/>
              </v:shape>
            </v:group>
            <v:group style="position:absolute;left:4499;top:6;width:12;height:2" coordorigin="4499,6" coordsize="12,2">
              <v:shape style="position:absolute;left:4499;top:6;width:12;height:2" coordorigin="4499,6" coordsize="12,0" path="m4499,6l4511,6e" filled="false" stroked="true" strokeweight=".6pt" strokecolor="#000008">
                <v:path arrowok="t"/>
              </v:shape>
            </v:group>
            <v:group style="position:absolute;left:4518;top:6;width:12;height:2" coordorigin="4518,6" coordsize="12,2">
              <v:shape style="position:absolute;left:4518;top:6;width:12;height:2" coordorigin="4518,6" coordsize="12,0" path="m4518,6l4530,6e" filled="false" stroked="true" strokeweight=".6pt" strokecolor="#000008">
                <v:path arrowok="t"/>
              </v:shape>
            </v:group>
            <v:group style="position:absolute;left:4537;top:6;width:12;height:2" coordorigin="4537,6" coordsize="12,2">
              <v:shape style="position:absolute;left:4537;top:6;width:12;height:2" coordorigin="4537,6" coordsize="12,0" path="m4537,6l4549,6e" filled="false" stroked="true" strokeweight=".6pt" strokecolor="#000008">
                <v:path arrowok="t"/>
              </v:shape>
            </v:group>
            <v:group style="position:absolute;left:4556;top:6;width:12;height:2" coordorigin="4556,6" coordsize="12,2">
              <v:shape style="position:absolute;left:4556;top:6;width:12;height:2" coordorigin="4556,6" coordsize="12,0" path="m4556,6l4568,6e" filled="false" stroked="true" strokeweight=".6pt" strokecolor="#000008">
                <v:path arrowok="t"/>
              </v:shape>
            </v:group>
            <v:group style="position:absolute;left:4576;top:6;width:12;height:2" coordorigin="4576,6" coordsize="12,2">
              <v:shape style="position:absolute;left:4576;top:6;width:12;height:2" coordorigin="4576,6" coordsize="12,0" path="m4576,6l4588,6e" filled="false" stroked="true" strokeweight=".6pt" strokecolor="#000008">
                <v:path arrowok="t"/>
              </v:shape>
            </v:group>
            <v:group style="position:absolute;left:4595;top:6;width:12;height:2" coordorigin="4595,6" coordsize="12,2">
              <v:shape style="position:absolute;left:4595;top:6;width:12;height:2" coordorigin="4595,6" coordsize="12,0" path="m4595,6l4607,6e" filled="false" stroked="true" strokeweight=".6pt" strokecolor="#000008">
                <v:path arrowok="t"/>
              </v:shape>
            </v:group>
            <v:group style="position:absolute;left:4614;top:6;width:12;height:2" coordorigin="4614,6" coordsize="12,2">
              <v:shape style="position:absolute;left:4614;top:6;width:12;height:2" coordorigin="4614,6" coordsize="12,0" path="m4614,6l4626,6e" filled="false" stroked="true" strokeweight=".6pt" strokecolor="#000008">
                <v:path arrowok="t"/>
              </v:shape>
            </v:group>
            <v:group style="position:absolute;left:4633;top:6;width:12;height:2" coordorigin="4633,6" coordsize="12,2">
              <v:shape style="position:absolute;left:4633;top:6;width:12;height:2" coordorigin="4633,6" coordsize="12,0" path="m4633,6l4645,6e" filled="false" stroked="true" strokeweight=".6pt" strokecolor="#000008">
                <v:path arrowok="t"/>
              </v:shape>
            </v:group>
            <v:group style="position:absolute;left:4652;top:6;width:12;height:2" coordorigin="4652,6" coordsize="12,2">
              <v:shape style="position:absolute;left:4652;top:6;width:12;height:2" coordorigin="4652,6" coordsize="12,0" path="m4652,6l4664,6e" filled="false" stroked="true" strokeweight=".6pt" strokecolor="#000008">
                <v:path arrowok="t"/>
              </v:shape>
            </v:group>
            <v:group style="position:absolute;left:4672;top:6;width:12;height:2" coordorigin="4672,6" coordsize="12,2">
              <v:shape style="position:absolute;left:4672;top:6;width:12;height:2" coordorigin="4672,6" coordsize="12,0" path="m4672,6l4684,6e" filled="false" stroked="true" strokeweight=".6pt" strokecolor="#000008">
                <v:path arrowok="t"/>
              </v:shape>
            </v:group>
            <v:group style="position:absolute;left:4691;top:6;width:12;height:2" coordorigin="4691,6" coordsize="12,2">
              <v:shape style="position:absolute;left:4691;top:6;width:12;height:2" coordorigin="4691,6" coordsize="12,0" path="m4691,6l4703,6e" filled="false" stroked="true" strokeweight=".6pt" strokecolor="#000008">
                <v:path arrowok="t"/>
              </v:shape>
            </v:group>
            <v:group style="position:absolute;left:4710;top:6;width:12;height:2" coordorigin="4710,6" coordsize="12,2">
              <v:shape style="position:absolute;left:4710;top:6;width:12;height:2" coordorigin="4710,6" coordsize="12,0" path="m4710,6l4722,6e" filled="false" stroked="true" strokeweight=".6pt" strokecolor="#000008">
                <v:path arrowok="t"/>
              </v:shape>
            </v:group>
            <v:group style="position:absolute;left:4729;top:6;width:12;height:2" coordorigin="4729,6" coordsize="12,2">
              <v:shape style="position:absolute;left:4729;top:6;width:12;height:2" coordorigin="4729,6" coordsize="12,0" path="m4729,6l4741,6e" filled="false" stroked="true" strokeweight=".6pt" strokecolor="#000008">
                <v:path arrowok="t"/>
              </v:shape>
            </v:group>
            <v:group style="position:absolute;left:4816;top:6;width:12;height:2" coordorigin="4816,6" coordsize="12,2">
              <v:shape style="position:absolute;left:4816;top:6;width:12;height:2" coordorigin="4816,6" coordsize="12,0" path="m4816,6l4828,6e" filled="false" stroked="true" strokeweight=".6pt" strokecolor="#000008">
                <v:path arrowok="t"/>
              </v:shape>
            </v:group>
            <v:group style="position:absolute;left:4835;top:6;width:12;height:2" coordorigin="4835,6" coordsize="12,2">
              <v:shape style="position:absolute;left:4835;top:6;width:12;height:2" coordorigin="4835,6" coordsize="12,0" path="m4835,6l4847,6e" filled="false" stroked="true" strokeweight=".6pt" strokecolor="#000008">
                <v:path arrowok="t"/>
              </v:shape>
            </v:group>
            <v:group style="position:absolute;left:4854;top:6;width:12;height:2" coordorigin="4854,6" coordsize="12,2">
              <v:shape style="position:absolute;left:4854;top:6;width:12;height:2" coordorigin="4854,6" coordsize="12,0" path="m4854,6l4866,6e" filled="false" stroked="true" strokeweight=".6pt" strokecolor="#000008">
                <v:path arrowok="t"/>
              </v:shape>
            </v:group>
            <v:group style="position:absolute;left:4873;top:6;width:12;height:2" coordorigin="4873,6" coordsize="12,2">
              <v:shape style="position:absolute;left:4873;top:6;width:12;height:2" coordorigin="4873,6" coordsize="12,0" path="m4873,6l4885,6e" filled="false" stroked="true" strokeweight=".6pt" strokecolor="#000008">
                <v:path arrowok="t"/>
              </v:shape>
            </v:group>
            <v:group style="position:absolute;left:4892;top:6;width:12;height:2" coordorigin="4892,6" coordsize="12,2">
              <v:shape style="position:absolute;left:4892;top:6;width:12;height:2" coordorigin="4892,6" coordsize="12,0" path="m4892,6l4904,6e" filled="false" stroked="true" strokeweight=".6pt" strokecolor="#000008">
                <v:path arrowok="t"/>
              </v:shape>
            </v:group>
            <v:group style="position:absolute;left:4912;top:6;width:12;height:2" coordorigin="4912,6" coordsize="12,2">
              <v:shape style="position:absolute;left:4912;top:6;width:12;height:2" coordorigin="4912,6" coordsize="12,0" path="m4912,6l4924,6e" filled="false" stroked="true" strokeweight=".6pt" strokecolor="#000008">
                <v:path arrowok="t"/>
              </v:shape>
            </v:group>
            <v:group style="position:absolute;left:4931;top:6;width:12;height:2" coordorigin="4931,6" coordsize="12,2">
              <v:shape style="position:absolute;left:4931;top:6;width:12;height:2" coordorigin="4931,6" coordsize="12,0" path="m4931,6l4943,6e" filled="false" stroked="true" strokeweight=".6pt" strokecolor="#000008">
                <v:path arrowok="t"/>
              </v:shape>
            </v:group>
            <v:group style="position:absolute;left:4950;top:6;width:12;height:2" coordorigin="4950,6" coordsize="12,2">
              <v:shape style="position:absolute;left:4950;top:6;width:12;height:2" coordorigin="4950,6" coordsize="12,0" path="m4950,6l4962,6e" filled="false" stroked="true" strokeweight=".6pt" strokecolor="#000008">
                <v:path arrowok="t"/>
              </v:shape>
            </v:group>
            <v:group style="position:absolute;left:4969;top:6;width:12;height:2" coordorigin="4969,6" coordsize="12,2">
              <v:shape style="position:absolute;left:4969;top:6;width:12;height:2" coordorigin="4969,6" coordsize="12,0" path="m4969,6l4981,6e" filled="false" stroked="true" strokeweight=".6pt" strokecolor="#000008">
                <v:path arrowok="t"/>
              </v:shape>
            </v:group>
            <v:group style="position:absolute;left:4988;top:6;width:12;height:2" coordorigin="4988,6" coordsize="12,2">
              <v:shape style="position:absolute;left:4988;top:6;width:12;height:2" coordorigin="4988,6" coordsize="12,0" path="m4988,6l5000,6e" filled="false" stroked="true" strokeweight=".6pt" strokecolor="#000008">
                <v:path arrowok="t"/>
              </v:shape>
            </v:group>
            <v:group style="position:absolute;left:5008;top:6;width:12;height:2" coordorigin="5008,6" coordsize="12,2">
              <v:shape style="position:absolute;left:5008;top:6;width:12;height:2" coordorigin="5008,6" coordsize="12,0" path="m5008,6l5020,6e" filled="false" stroked="true" strokeweight=".6pt" strokecolor="#000008">
                <v:path arrowok="t"/>
              </v:shape>
            </v:group>
            <v:group style="position:absolute;left:5027;top:6;width:12;height:2" coordorigin="5027,6" coordsize="12,2">
              <v:shape style="position:absolute;left:5027;top:6;width:12;height:2" coordorigin="5027,6" coordsize="12,0" path="m5027,6l5039,6e" filled="false" stroked="true" strokeweight=".6pt" strokecolor="#000008">
                <v:path arrowok="t"/>
              </v:shape>
            </v:group>
            <v:group style="position:absolute;left:5046;top:6;width:12;height:2" coordorigin="5046,6" coordsize="12,2">
              <v:shape style="position:absolute;left:5046;top:6;width:12;height:2" coordorigin="5046,6" coordsize="12,0" path="m5046,6l5058,6e" filled="false" stroked="true" strokeweight=".6pt" strokecolor="#000008">
                <v:path arrowok="t"/>
              </v:shape>
            </v:group>
            <v:group style="position:absolute;left:5065;top:6;width:12;height:2" coordorigin="5065,6" coordsize="12,2">
              <v:shape style="position:absolute;left:5065;top:6;width:12;height:2" coordorigin="5065,6" coordsize="12,0" path="m5065,6l5077,6e" filled="false" stroked="true" strokeweight=".6pt" strokecolor="#000008">
                <v:path arrowok="t"/>
              </v:shape>
            </v:group>
            <v:group style="position:absolute;left:5084;top:6;width:12;height:2" coordorigin="5084,6" coordsize="12,2">
              <v:shape style="position:absolute;left:5084;top:6;width:12;height:2" coordorigin="5084,6" coordsize="12,0" path="m5084,6l5096,6e" filled="false" stroked="true" strokeweight=".6pt" strokecolor="#000008">
                <v:path arrowok="t"/>
              </v:shape>
            </v:group>
            <v:group style="position:absolute;left:5104;top:6;width:12;height:2" coordorigin="5104,6" coordsize="12,2">
              <v:shape style="position:absolute;left:5104;top:6;width:12;height:2" coordorigin="5104,6" coordsize="12,0" path="m5104,6l5116,6e" filled="false" stroked="true" strokeweight=".6pt" strokecolor="#000008">
                <v:path arrowok="t"/>
              </v:shape>
            </v:group>
            <v:group style="position:absolute;left:5123;top:6;width:12;height:2" coordorigin="5123,6" coordsize="12,2">
              <v:shape style="position:absolute;left:5123;top:6;width:12;height:2" coordorigin="5123,6" coordsize="12,0" path="m5123,6l5135,6e" filled="false" stroked="true" strokeweight=".6pt" strokecolor="#000008">
                <v:path arrowok="t"/>
              </v:shape>
            </v:group>
            <v:group style="position:absolute;left:5142;top:6;width:12;height:2" coordorigin="5142,6" coordsize="12,2">
              <v:shape style="position:absolute;left:5142;top:6;width:12;height:2" coordorigin="5142,6" coordsize="12,0" path="m5142,6l5154,6e" filled="false" stroked="true" strokeweight=".6pt" strokecolor="#000008">
                <v:path arrowok="t"/>
              </v:shape>
            </v:group>
            <v:group style="position:absolute;left:5161;top:6;width:12;height:2" coordorigin="5161,6" coordsize="12,2">
              <v:shape style="position:absolute;left:5161;top:6;width:12;height:2" coordorigin="5161,6" coordsize="12,0" path="m5161,6l5173,6e" filled="false" stroked="true" strokeweight=".6pt" strokecolor="#000008">
                <v:path arrowok="t"/>
              </v:shape>
            </v:group>
            <v:group style="position:absolute;left:5180;top:6;width:12;height:2" coordorigin="5180,6" coordsize="12,2">
              <v:shape style="position:absolute;left:5180;top:6;width:12;height:2" coordorigin="5180,6" coordsize="12,0" path="m5180,6l5192,6e" filled="false" stroked="true" strokeweight=".6pt" strokecolor="#000008">
                <v:path arrowok="t"/>
              </v:shape>
            </v:group>
            <v:group style="position:absolute;left:5200;top:6;width:12;height:2" coordorigin="5200,6" coordsize="12,2">
              <v:shape style="position:absolute;left:5200;top:6;width:12;height:2" coordorigin="5200,6" coordsize="12,0" path="m5200,6l5212,6e" filled="false" stroked="true" strokeweight=".6pt" strokecolor="#000008">
                <v:path arrowok="t"/>
              </v:shape>
            </v:group>
            <v:group style="position:absolute;left:5219;top:6;width:12;height:2" coordorigin="5219,6" coordsize="12,2">
              <v:shape style="position:absolute;left:5219;top:6;width:12;height:2" coordorigin="5219,6" coordsize="12,0" path="m5219,6l5231,6e" filled="false" stroked="true" strokeweight=".6pt" strokecolor="#000008">
                <v:path arrowok="t"/>
              </v:shape>
            </v:group>
            <v:group style="position:absolute;left:5238;top:6;width:12;height:2" coordorigin="5238,6" coordsize="12,2">
              <v:shape style="position:absolute;left:5238;top:6;width:12;height:2" coordorigin="5238,6" coordsize="12,0" path="m5238,6l5250,6e" filled="false" stroked="true" strokeweight=".6pt" strokecolor="#000008">
                <v:path arrowok="t"/>
              </v:shape>
            </v:group>
            <v:group style="position:absolute;left:5257;top:6;width:12;height:2" coordorigin="5257,6" coordsize="12,2">
              <v:shape style="position:absolute;left:5257;top:6;width:12;height:2" coordorigin="5257,6" coordsize="12,0" path="m5257,6l5269,6e" filled="false" stroked="true" strokeweight=".6pt" strokecolor="#000008">
                <v:path arrowok="t"/>
              </v:shape>
            </v:group>
            <v:group style="position:absolute;left:5276;top:6;width:12;height:2" coordorigin="5276,6" coordsize="12,2">
              <v:shape style="position:absolute;left:5276;top:6;width:12;height:2" coordorigin="5276,6" coordsize="12,0" path="m5276,6l5288,6e" filled="false" stroked="true" strokeweight=".6pt" strokecolor="#000008">
                <v:path arrowok="t"/>
              </v:shape>
            </v:group>
            <v:group style="position:absolute;left:5296;top:6;width:12;height:2" coordorigin="5296,6" coordsize="12,2">
              <v:shape style="position:absolute;left:5296;top:6;width:12;height:2" coordorigin="5296,6" coordsize="12,0" path="m5296,6l5308,6e" filled="false" stroked="true" strokeweight=".6pt" strokecolor="#000008">
                <v:path arrowok="t"/>
              </v:shape>
            </v:group>
            <v:group style="position:absolute;left:5315;top:6;width:12;height:2" coordorigin="5315,6" coordsize="12,2">
              <v:shape style="position:absolute;left:5315;top:6;width:12;height:2" coordorigin="5315,6" coordsize="12,0" path="m5315,6l5327,6e" filled="false" stroked="true" strokeweight=".6pt" strokecolor="#000008">
                <v:path arrowok="t"/>
              </v:shape>
            </v:group>
            <v:group style="position:absolute;left:5334;top:6;width:12;height:2" coordorigin="5334,6" coordsize="12,2">
              <v:shape style="position:absolute;left:5334;top:6;width:12;height:2" coordorigin="5334,6" coordsize="12,0" path="m5334,6l5346,6e" filled="false" stroked="true" strokeweight=".6pt" strokecolor="#000008">
                <v:path arrowok="t"/>
              </v:shape>
            </v:group>
            <v:group style="position:absolute;left:5353;top:6;width:12;height:2" coordorigin="5353,6" coordsize="12,2">
              <v:shape style="position:absolute;left:5353;top:6;width:12;height:2" coordorigin="5353,6" coordsize="12,0" path="m5353,6l5365,6e" filled="false" stroked="true" strokeweight=".6pt" strokecolor="#000008">
                <v:path arrowok="t"/>
              </v:shape>
            </v:group>
            <v:group style="position:absolute;left:5372;top:6;width:12;height:2" coordorigin="5372,6" coordsize="12,2">
              <v:shape style="position:absolute;left:5372;top:6;width:12;height:2" coordorigin="5372,6" coordsize="12,0" path="m5372,6l5384,6e" filled="false" stroked="true" strokeweight=".6pt" strokecolor="#000008">
                <v:path arrowok="t"/>
              </v:shape>
            </v:group>
            <v:group style="position:absolute;left:5392;top:6;width:12;height:2" coordorigin="5392,6" coordsize="12,2">
              <v:shape style="position:absolute;left:5392;top:6;width:12;height:2" coordorigin="5392,6" coordsize="12,0" path="m5392,6l5404,6e" filled="false" stroked="true" strokeweight=".6pt" strokecolor="#000008">
                <v:path arrowok="t"/>
              </v:shape>
            </v:group>
            <v:group style="position:absolute;left:5411;top:6;width:12;height:2" coordorigin="5411,6" coordsize="12,2">
              <v:shape style="position:absolute;left:5411;top:6;width:12;height:2" coordorigin="5411,6" coordsize="12,0" path="m5411,6l5423,6e" filled="false" stroked="true" strokeweight=".6pt" strokecolor="#000008">
                <v:path arrowok="t"/>
              </v:shape>
            </v:group>
            <v:group style="position:absolute;left:5430;top:6;width:12;height:2" coordorigin="5430,6" coordsize="12,2">
              <v:shape style="position:absolute;left:5430;top:6;width:12;height:2" coordorigin="5430,6" coordsize="12,0" path="m5430,6l5442,6e" filled="false" stroked="true" strokeweight=".6pt" strokecolor="#000008">
                <v:path arrowok="t"/>
              </v:shape>
            </v:group>
            <v:group style="position:absolute;left:5449;top:6;width:12;height:2" coordorigin="5449,6" coordsize="12,2">
              <v:shape style="position:absolute;left:5449;top:6;width:12;height:2" coordorigin="5449,6" coordsize="12,0" path="m5449,6l5461,6e" filled="false" stroked="true" strokeweight=".6pt" strokecolor="#000008">
                <v:path arrowok="t"/>
              </v:shape>
            </v:group>
            <v:group style="position:absolute;left:5468;top:6;width:12;height:2" coordorigin="5468,6" coordsize="12,2">
              <v:shape style="position:absolute;left:5468;top:6;width:12;height:2" coordorigin="5468,6" coordsize="12,0" path="m5468,6l5480,6e" filled="false" stroked="true" strokeweight=".6pt" strokecolor="#000008">
                <v:path arrowok="t"/>
              </v:shape>
            </v:group>
            <v:group style="position:absolute;left:5488;top:6;width:12;height:2" coordorigin="5488,6" coordsize="12,2">
              <v:shape style="position:absolute;left:5488;top:6;width:12;height:2" coordorigin="5488,6" coordsize="12,0" path="m5488,6l5500,6e" filled="false" stroked="true" strokeweight=".6pt" strokecolor="#000008">
                <v:path arrowok="t"/>
              </v:shape>
            </v:group>
            <v:group style="position:absolute;left:5507;top:6;width:12;height:2" coordorigin="5507,6" coordsize="12,2">
              <v:shape style="position:absolute;left:5507;top:6;width:12;height:2" coordorigin="5507,6" coordsize="12,0" path="m5507,6l5519,6e" filled="false" stroked="true" strokeweight=".6pt" strokecolor="#000008">
                <v:path arrowok="t"/>
              </v:shape>
            </v:group>
            <v:group style="position:absolute;left:5526;top:6;width:12;height:2" coordorigin="5526,6" coordsize="12,2">
              <v:shape style="position:absolute;left:5526;top:6;width:12;height:2" coordorigin="5526,6" coordsize="12,0" path="m5526,6l5538,6e" filled="false" stroked="true" strokeweight=".6pt" strokecolor="#000008">
                <v:path arrowok="t"/>
              </v:shape>
            </v:group>
            <v:group style="position:absolute;left:5545;top:6;width:12;height:2" coordorigin="5545,6" coordsize="12,2">
              <v:shape style="position:absolute;left:5545;top:6;width:12;height:2" coordorigin="5545,6" coordsize="12,0" path="m5545,6l5557,6e" filled="false" stroked="true" strokeweight=".6pt" strokecolor="#000008">
                <v:path arrowok="t"/>
              </v:shape>
            </v:group>
            <v:group style="position:absolute;left:5564;top:6;width:12;height:2" coordorigin="5564,6" coordsize="12,2">
              <v:shape style="position:absolute;left:5564;top:6;width:12;height:2" coordorigin="5564,6" coordsize="12,0" path="m5564,6l5576,6e" filled="false" stroked="true" strokeweight=".6pt" strokecolor="#000008">
                <v:path arrowok="t"/>
              </v:shape>
            </v:group>
            <v:group style="position:absolute;left:5584;top:6;width:12;height:2" coordorigin="5584,6" coordsize="12,2">
              <v:shape style="position:absolute;left:5584;top:6;width:12;height:2" coordorigin="5584,6" coordsize="12,0" path="m5584,6l5596,6e" filled="false" stroked="true" strokeweight=".6pt" strokecolor="#000008">
                <v:path arrowok="t"/>
              </v:shape>
            </v:group>
            <v:group style="position:absolute;left:5603;top:6;width:12;height:2" coordorigin="5603,6" coordsize="12,2">
              <v:shape style="position:absolute;left:5603;top:6;width:12;height:2" coordorigin="5603,6" coordsize="12,0" path="m5603,6l5615,6e" filled="false" stroked="true" strokeweight=".6pt" strokecolor="#000008">
                <v:path arrowok="t"/>
              </v:shape>
            </v:group>
            <v:group style="position:absolute;left:5622;top:6;width:12;height:2" coordorigin="5622,6" coordsize="12,2">
              <v:shape style="position:absolute;left:5622;top:6;width:12;height:2" coordorigin="5622,6" coordsize="12,0" path="m5622,6l5634,6e" filled="false" stroked="true" strokeweight=".6pt" strokecolor="#000008">
                <v:path arrowok="t"/>
              </v:shape>
            </v:group>
            <v:group style="position:absolute;left:5641;top:6;width:12;height:2" coordorigin="5641,6" coordsize="12,2">
              <v:shape style="position:absolute;left:5641;top:6;width:12;height:2" coordorigin="5641,6" coordsize="12,0" path="m5641,6l5653,6e" filled="false" stroked="true" strokeweight=".6pt" strokecolor="#000008">
                <v:path arrowok="t"/>
              </v:shape>
            </v:group>
            <v:group style="position:absolute;left:5660;top:6;width:12;height:2" coordorigin="5660,6" coordsize="12,2">
              <v:shape style="position:absolute;left:5660;top:6;width:12;height:2" coordorigin="5660,6" coordsize="12,0" path="m5660,6l5672,6e" filled="false" stroked="true" strokeweight=".6pt" strokecolor="#000008">
                <v:path arrowok="t"/>
              </v:shape>
            </v:group>
            <v:group style="position:absolute;left:5680;top:6;width:12;height:2" coordorigin="5680,6" coordsize="12,2">
              <v:shape style="position:absolute;left:5680;top:6;width:12;height:2" coordorigin="5680,6" coordsize="12,0" path="m5680,6l5692,6e" filled="false" stroked="true" strokeweight=".6pt" strokecolor="#000008">
                <v:path arrowok="t"/>
              </v:shape>
            </v:group>
            <v:group style="position:absolute;left:5699;top:6;width:12;height:2" coordorigin="5699,6" coordsize="12,2">
              <v:shape style="position:absolute;left:5699;top:6;width:12;height:2" coordorigin="5699,6" coordsize="12,0" path="m5699,6l5711,6e" filled="false" stroked="true" strokeweight=".6pt" strokecolor="#000008">
                <v:path arrowok="t"/>
              </v:shape>
            </v:group>
            <v:group style="position:absolute;left:5718;top:6;width:12;height:2" coordorigin="5718,6" coordsize="12,2">
              <v:shape style="position:absolute;left:5718;top:6;width:12;height:2" coordorigin="5718,6" coordsize="12,0" path="m5718,6l5730,6e" filled="false" stroked="true" strokeweight=".6pt" strokecolor="#000008">
                <v:path arrowok="t"/>
              </v:shape>
            </v:group>
            <v:group style="position:absolute;left:5737;top:6;width:12;height:2" coordorigin="5737,6" coordsize="12,2">
              <v:shape style="position:absolute;left:5737;top:6;width:12;height:2" coordorigin="5737,6" coordsize="12,0" path="m5737,6l5749,6e" filled="false" stroked="true" strokeweight=".6pt" strokecolor="#000008">
                <v:path arrowok="t"/>
              </v:shape>
            </v:group>
            <v:group style="position:absolute;left:5756;top:6;width:12;height:2" coordorigin="5756,6" coordsize="12,2">
              <v:shape style="position:absolute;left:5756;top:6;width:12;height:2" coordorigin="5756,6" coordsize="12,0" path="m5756,6l5768,6e" filled="false" stroked="true" strokeweight=".6pt" strokecolor="#000008">
                <v:path arrowok="t"/>
              </v:shape>
            </v:group>
            <v:group style="position:absolute;left:5776;top:6;width:12;height:2" coordorigin="5776,6" coordsize="12,2">
              <v:shape style="position:absolute;left:5776;top:6;width:12;height:2" coordorigin="5776,6" coordsize="12,0" path="m5776,6l5788,6e" filled="false" stroked="true" strokeweight=".6pt" strokecolor="#000008">
                <v:path arrowok="t"/>
              </v:shape>
            </v:group>
            <v:group style="position:absolute;left:5795;top:6;width:12;height:2" coordorigin="5795,6" coordsize="12,2">
              <v:shape style="position:absolute;left:5795;top:6;width:12;height:2" coordorigin="5795,6" coordsize="12,0" path="m5795,6l5807,6e" filled="false" stroked="true" strokeweight=".6pt" strokecolor="#000008">
                <v:path arrowok="t"/>
              </v:shape>
            </v:group>
            <v:group style="position:absolute;left:5814;top:6;width:12;height:2" coordorigin="5814,6" coordsize="12,2">
              <v:shape style="position:absolute;left:5814;top:6;width:12;height:2" coordorigin="5814,6" coordsize="12,0" path="m5814,6l5826,6e" filled="false" stroked="true" strokeweight=".6pt" strokecolor="#000008">
                <v:path arrowok="t"/>
              </v:shape>
            </v:group>
            <v:group style="position:absolute;left:5833;top:6;width:12;height:2" coordorigin="5833,6" coordsize="12,2">
              <v:shape style="position:absolute;left:5833;top:6;width:12;height:2" coordorigin="5833,6" coordsize="12,0" path="m5833,6l5845,6e" filled="false" stroked="true" strokeweight=".6pt" strokecolor="#000008">
                <v:path arrowok="t"/>
              </v:shape>
            </v:group>
            <v:group style="position:absolute;left:5852;top:6;width:12;height:2" coordorigin="5852,6" coordsize="12,2">
              <v:shape style="position:absolute;left:5852;top:6;width:12;height:2" coordorigin="5852,6" coordsize="12,0" path="m5852,6l5864,6e" filled="false" stroked="true" strokeweight=".6pt" strokecolor="#000008">
                <v:path arrowok="t"/>
              </v:shape>
            </v:group>
            <v:group style="position:absolute;left:5872;top:6;width:12;height:2" coordorigin="5872,6" coordsize="12,2">
              <v:shape style="position:absolute;left:5872;top:6;width:12;height:2" coordorigin="5872,6" coordsize="12,0" path="m5872,6l5884,6e" filled="false" stroked="true" strokeweight=".6pt" strokecolor="#000008">
                <v:path arrowok="t"/>
              </v:shape>
            </v:group>
            <v:group style="position:absolute;left:5891;top:6;width:12;height:2" coordorigin="5891,6" coordsize="12,2">
              <v:shape style="position:absolute;left:5891;top:6;width:12;height:2" coordorigin="5891,6" coordsize="12,0" path="m5891,6l5903,6e" filled="false" stroked="true" strokeweight=".6pt" strokecolor="#000008">
                <v:path arrowok="t"/>
              </v:shape>
            </v:group>
            <v:group style="position:absolute;left:5910;top:6;width:12;height:2" coordorigin="5910,6" coordsize="12,2">
              <v:shape style="position:absolute;left:5910;top:6;width:12;height:2" coordorigin="5910,6" coordsize="12,0" path="m5910,6l5922,6e" filled="false" stroked="true" strokeweight=".6pt" strokecolor="#000008">
                <v:path arrowok="t"/>
              </v:shape>
            </v:group>
            <v:group style="position:absolute;left:5929;top:6;width:12;height:2" coordorigin="5929,6" coordsize="12,2">
              <v:shape style="position:absolute;left:5929;top:6;width:12;height:2" coordorigin="5929,6" coordsize="12,0" path="m5929,6l5941,6e" filled="false" stroked="true" strokeweight=".6pt" strokecolor="#000008">
                <v:path arrowok="t"/>
              </v:shape>
            </v:group>
            <v:group style="position:absolute;left:5948;top:6;width:12;height:2" coordorigin="5948,6" coordsize="12,2">
              <v:shape style="position:absolute;left:5948;top:6;width:12;height:2" coordorigin="5948,6" coordsize="12,0" path="m5948,6l5960,6e" filled="false" stroked="true" strokeweight=".6pt" strokecolor="#000008">
                <v:path arrowok="t"/>
              </v:shape>
            </v:group>
            <v:group style="position:absolute;left:5968;top:6;width:12;height:2" coordorigin="5968,6" coordsize="12,2">
              <v:shape style="position:absolute;left:5968;top:6;width:12;height:2" coordorigin="5968,6" coordsize="12,0" path="m5968,6l5980,6e" filled="false" stroked="true" strokeweight=".6pt" strokecolor="#000008">
                <v:path arrowok="t"/>
              </v:shape>
            </v:group>
            <v:group style="position:absolute;left:5987;top:6;width:12;height:2" coordorigin="5987,6" coordsize="12,2">
              <v:shape style="position:absolute;left:5987;top:6;width:12;height:2" coordorigin="5987,6" coordsize="12,0" path="m5987,6l5999,6e" filled="false" stroked="true" strokeweight=".6pt" strokecolor="#000008">
                <v:path arrowok="t"/>
              </v:shape>
            </v:group>
            <v:group style="position:absolute;left:6006;top:6;width:12;height:2" coordorigin="6006,6" coordsize="12,2">
              <v:shape style="position:absolute;left:6006;top:6;width:12;height:2" coordorigin="6006,6" coordsize="12,0" path="m6006,6l6018,6e" filled="false" stroked="true" strokeweight=".6pt" strokecolor="#000008">
                <v:path arrowok="t"/>
              </v:shape>
            </v:group>
            <v:group style="position:absolute;left:6025;top:6;width:12;height:2" coordorigin="6025,6" coordsize="12,2">
              <v:shape style="position:absolute;left:6025;top:6;width:12;height:2" coordorigin="6025,6" coordsize="12,0" path="m6025,6l6037,6e" filled="false" stroked="true" strokeweight=".6pt" strokecolor="#000008">
                <v:path arrowok="t"/>
              </v:shape>
            </v:group>
            <v:group style="position:absolute;left:6044;top:6;width:12;height:2" coordorigin="6044,6" coordsize="12,2">
              <v:shape style="position:absolute;left:6044;top:6;width:12;height:2" coordorigin="6044,6" coordsize="12,0" path="m6044,6l6056,6e" filled="false" stroked="true" strokeweight=".6pt" strokecolor="#000008">
                <v:path arrowok="t"/>
              </v:shape>
            </v:group>
            <v:group style="position:absolute;left:6064;top:6;width:12;height:2" coordorigin="6064,6" coordsize="12,2">
              <v:shape style="position:absolute;left:6064;top:6;width:12;height:2" coordorigin="6064,6" coordsize="12,0" path="m6064,6l6076,6e" filled="false" stroked="true" strokeweight=".6pt" strokecolor="#000008">
                <v:path arrowok="t"/>
              </v:shape>
            </v:group>
            <v:group style="position:absolute;left:6083;top:6;width:12;height:2" coordorigin="6083,6" coordsize="12,2">
              <v:shape style="position:absolute;left:6083;top:6;width:12;height:2" coordorigin="6083,6" coordsize="12,0" path="m6083,6l6095,6e" filled="false" stroked="true" strokeweight=".6pt" strokecolor="#000008">
                <v:path arrowok="t"/>
              </v:shape>
            </v:group>
            <v:group style="position:absolute;left:6102;top:6;width:12;height:2" coordorigin="6102,6" coordsize="12,2">
              <v:shape style="position:absolute;left:6102;top:6;width:12;height:2" coordorigin="6102,6" coordsize="12,0" path="m6102,6l6114,6e" filled="false" stroked="true" strokeweight=".6pt" strokecolor="#000008">
                <v:path arrowok="t"/>
              </v:shape>
            </v:group>
            <v:group style="position:absolute;left:6121;top:6;width:12;height:2" coordorigin="6121,6" coordsize="12,2">
              <v:shape style="position:absolute;left:6121;top:6;width:12;height:2" coordorigin="6121,6" coordsize="12,0" path="m6121,6l6133,6e" filled="false" stroked="true" strokeweight=".6pt" strokecolor="#000008">
                <v:path arrowok="t"/>
              </v:shape>
            </v:group>
            <v:group style="position:absolute;left:6140;top:6;width:12;height:2" coordorigin="6140,6" coordsize="12,2">
              <v:shape style="position:absolute;left:6140;top:6;width:12;height:2" coordorigin="6140,6" coordsize="12,0" path="m6140,6l6152,6e" filled="false" stroked="true" strokeweight=".6pt" strokecolor="#000008">
                <v:path arrowok="t"/>
              </v:shape>
            </v:group>
            <v:group style="position:absolute;left:6160;top:6;width:12;height:2" coordorigin="6160,6" coordsize="12,2">
              <v:shape style="position:absolute;left:6160;top:6;width:12;height:2" coordorigin="6160,6" coordsize="12,0" path="m6160,6l6172,6e" filled="false" stroked="true" strokeweight=".6pt" strokecolor="#000008">
                <v:path arrowok="t"/>
              </v:shape>
            </v:group>
            <v:group style="position:absolute;left:6179;top:6;width:12;height:2" coordorigin="6179,6" coordsize="12,2">
              <v:shape style="position:absolute;left:6179;top:6;width:12;height:2" coordorigin="6179,6" coordsize="12,0" path="m6179,6l6191,6e" filled="false" stroked="true" strokeweight=".6pt" strokecolor="#000008">
                <v:path arrowok="t"/>
              </v:shape>
            </v:group>
            <v:group style="position:absolute;left:6198;top:6;width:12;height:2" coordorigin="6198,6" coordsize="12,2">
              <v:shape style="position:absolute;left:6198;top:6;width:12;height:2" coordorigin="6198,6" coordsize="12,0" path="m6198,6l6210,6e" filled="false" stroked="true" strokeweight=".6pt" strokecolor="#000008">
                <v:path arrowok="t"/>
              </v:shape>
            </v:group>
            <v:group style="position:absolute;left:6217;top:6;width:12;height:2" coordorigin="6217,6" coordsize="12,2">
              <v:shape style="position:absolute;left:6217;top:6;width:12;height:2" coordorigin="6217,6" coordsize="12,0" path="m6217,6l6229,6e" filled="false" stroked="true" strokeweight=".6pt" strokecolor="#000008">
                <v:path arrowok="t"/>
              </v:shape>
            </v:group>
            <v:group style="position:absolute;left:6236;top:6;width:12;height:2" coordorigin="6236,6" coordsize="12,2">
              <v:shape style="position:absolute;left:6236;top:6;width:12;height:2" coordorigin="6236,6" coordsize="12,0" path="m6236,6l6248,6e" filled="false" stroked="true" strokeweight=".6pt" strokecolor="#000008">
                <v:path arrowok="t"/>
              </v:shape>
            </v:group>
            <v:group style="position:absolute;left:6256;top:6;width:12;height:2" coordorigin="6256,6" coordsize="12,2">
              <v:shape style="position:absolute;left:6256;top:6;width:12;height:2" coordorigin="6256,6" coordsize="12,0" path="m6256,6l6268,6e" filled="false" stroked="true" strokeweight=".6pt" strokecolor="#000008">
                <v:path arrowok="t"/>
              </v:shape>
            </v:group>
            <v:group style="position:absolute;left:6275;top:6;width:12;height:2" coordorigin="6275,6" coordsize="12,2">
              <v:shape style="position:absolute;left:6275;top:6;width:12;height:2" coordorigin="6275,6" coordsize="12,0" path="m6275,6l6287,6e" filled="false" stroked="true" strokeweight=".6pt" strokecolor="#000008">
                <v:path arrowok="t"/>
              </v:shape>
            </v:group>
            <v:group style="position:absolute;left:6294;top:6;width:12;height:2" coordorigin="6294,6" coordsize="12,2">
              <v:shape style="position:absolute;left:6294;top:6;width:12;height:2" coordorigin="6294,6" coordsize="12,0" path="m6294,6l6306,6e" filled="false" stroked="true" strokeweight=".6pt" strokecolor="#000008">
                <v:path arrowok="t"/>
              </v:shape>
            </v:group>
            <v:group style="position:absolute;left:6313;top:6;width:12;height:2" coordorigin="6313,6" coordsize="12,2">
              <v:shape style="position:absolute;left:6313;top:6;width:12;height:2" coordorigin="6313,6" coordsize="12,0" path="m6313,6l6325,6e" filled="false" stroked="true" strokeweight=".6pt" strokecolor="#000008">
                <v:path arrowok="t"/>
              </v:shape>
            </v:group>
            <v:group style="position:absolute;left:6332;top:6;width:12;height:2" coordorigin="6332,6" coordsize="12,2">
              <v:shape style="position:absolute;left:6332;top:6;width:12;height:2" coordorigin="6332,6" coordsize="12,0" path="m6332,6l6344,6e" filled="false" stroked="true" strokeweight=".6pt" strokecolor="#000008">
                <v:path arrowok="t"/>
              </v:shape>
            </v:group>
            <v:group style="position:absolute;left:6352;top:6;width:12;height:2" coordorigin="6352,6" coordsize="12,2">
              <v:shape style="position:absolute;left:6352;top:6;width:12;height:2" coordorigin="6352,6" coordsize="12,0" path="m6352,6l6364,6e" filled="false" stroked="true" strokeweight=".6pt" strokecolor="#000008">
                <v:path arrowok="t"/>
              </v:shape>
            </v:group>
            <v:group style="position:absolute;left:6371;top:6;width:12;height:2" coordorigin="6371,6" coordsize="12,2">
              <v:shape style="position:absolute;left:6371;top:6;width:12;height:2" coordorigin="6371,6" coordsize="12,0" path="m6371,6l6383,6e" filled="false" stroked="true" strokeweight=".6pt" strokecolor="#000008">
                <v:path arrowok="t"/>
              </v:shape>
            </v:group>
            <v:group style="position:absolute;left:6390;top:6;width:5;height:2" coordorigin="6390,6" coordsize="5,2">
              <v:shape style="position:absolute;left:6390;top:6;width:5;height:2" coordorigin="6390,6" coordsize="5,0" path="m6390,6l6395,6e" filled="false" stroked="true" strokeweight=".6pt" strokecolor="#000008">
                <v:path arrowok="t"/>
              </v:shape>
            </v:group>
            <v:group style="position:absolute;left:6462;top:6;width:12;height:2" coordorigin="6462,6" coordsize="12,2">
              <v:shape style="position:absolute;left:6462;top:6;width:12;height:2" coordorigin="6462,6" coordsize="12,0" path="m6462,6l6474,6e" filled="false" stroked="true" strokeweight=".6pt" strokecolor="#000008">
                <v:path arrowok="t"/>
              </v:shape>
            </v:group>
            <v:group style="position:absolute;left:6481;top:6;width:12;height:2" coordorigin="6481,6" coordsize="12,2">
              <v:shape style="position:absolute;left:6481;top:6;width:12;height:2" coordorigin="6481,6" coordsize="12,0" path="m6481,6l6493,6e" filled="false" stroked="true" strokeweight=".6pt" strokecolor="#000008">
                <v:path arrowok="t"/>
              </v:shape>
            </v:group>
            <v:group style="position:absolute;left:6500;top:6;width:12;height:2" coordorigin="6500,6" coordsize="12,2">
              <v:shape style="position:absolute;left:6500;top:6;width:12;height:2" coordorigin="6500,6" coordsize="12,0" path="m6500,6l6512,6e" filled="false" stroked="true" strokeweight=".6pt" strokecolor="#000008">
                <v:path arrowok="t"/>
              </v:shape>
            </v:group>
            <v:group style="position:absolute;left:6520;top:6;width:12;height:2" coordorigin="6520,6" coordsize="12,2">
              <v:shape style="position:absolute;left:6520;top:6;width:12;height:2" coordorigin="6520,6" coordsize="12,0" path="m6520,6l6532,6e" filled="false" stroked="true" strokeweight=".6pt" strokecolor="#000008">
                <v:path arrowok="t"/>
              </v:shape>
            </v:group>
            <v:group style="position:absolute;left:6539;top:6;width:12;height:2" coordorigin="6539,6" coordsize="12,2">
              <v:shape style="position:absolute;left:6539;top:6;width:12;height:2" coordorigin="6539,6" coordsize="12,0" path="m6539,6l6551,6e" filled="false" stroked="true" strokeweight=".6pt" strokecolor="#000008">
                <v:path arrowok="t"/>
              </v:shape>
            </v:group>
            <v:group style="position:absolute;left:6558;top:6;width:12;height:2" coordorigin="6558,6" coordsize="12,2">
              <v:shape style="position:absolute;left:6558;top:6;width:12;height:2" coordorigin="6558,6" coordsize="12,0" path="m6558,6l6570,6e" filled="false" stroked="true" strokeweight=".6pt" strokecolor="#000008">
                <v:path arrowok="t"/>
              </v:shape>
            </v:group>
            <v:group style="position:absolute;left:6577;top:6;width:12;height:2" coordorigin="6577,6" coordsize="12,2">
              <v:shape style="position:absolute;left:6577;top:6;width:12;height:2" coordorigin="6577,6" coordsize="12,0" path="m6577,6l6589,6e" filled="false" stroked="true" strokeweight=".6pt" strokecolor="#000008">
                <v:path arrowok="t"/>
              </v:shape>
            </v:group>
            <v:group style="position:absolute;left:6596;top:6;width:12;height:2" coordorigin="6596,6" coordsize="12,2">
              <v:shape style="position:absolute;left:6596;top:6;width:12;height:2" coordorigin="6596,6" coordsize="12,0" path="m6596,6l6608,6e" filled="false" stroked="true" strokeweight=".6pt" strokecolor="#000008">
                <v:path arrowok="t"/>
              </v:shape>
            </v:group>
            <v:group style="position:absolute;left:6616;top:6;width:12;height:2" coordorigin="6616,6" coordsize="12,2">
              <v:shape style="position:absolute;left:6616;top:6;width:12;height:2" coordorigin="6616,6" coordsize="12,0" path="m6616,6l6628,6e" filled="false" stroked="true" strokeweight=".6pt" strokecolor="#000008">
                <v:path arrowok="t"/>
              </v:shape>
            </v:group>
            <v:group style="position:absolute;left:6635;top:6;width:12;height:2" coordorigin="6635,6" coordsize="12,2">
              <v:shape style="position:absolute;left:6635;top:6;width:12;height:2" coordorigin="6635,6" coordsize="12,0" path="m6635,6l6647,6e" filled="false" stroked="true" strokeweight=".6pt" strokecolor="#000008">
                <v:path arrowok="t"/>
              </v:shape>
            </v:group>
            <v:group style="position:absolute;left:6654;top:6;width:12;height:2" coordorigin="6654,6" coordsize="12,2">
              <v:shape style="position:absolute;left:6654;top:6;width:12;height:2" coordorigin="6654,6" coordsize="12,0" path="m6654,6l6666,6e" filled="false" stroked="true" strokeweight=".6pt" strokecolor="#000008">
                <v:path arrowok="t"/>
              </v:shape>
            </v:group>
            <v:group style="position:absolute;left:6673;top:6;width:12;height:2" coordorigin="6673,6" coordsize="12,2">
              <v:shape style="position:absolute;left:6673;top:6;width:12;height:2" coordorigin="6673,6" coordsize="12,0" path="m6673,6l6685,6e" filled="false" stroked="true" strokeweight=".6pt" strokecolor="#000008">
                <v:path arrowok="t"/>
              </v:shape>
            </v:group>
            <v:group style="position:absolute;left:6692;top:6;width:12;height:2" coordorigin="6692,6" coordsize="12,2">
              <v:shape style="position:absolute;left:6692;top:6;width:12;height:2" coordorigin="6692,6" coordsize="12,0" path="m6692,6l6704,6e" filled="false" stroked="true" strokeweight=".6pt" strokecolor="#000008">
                <v:path arrowok="t"/>
              </v:shape>
            </v:group>
            <v:group style="position:absolute;left:6712;top:6;width:12;height:2" coordorigin="6712,6" coordsize="12,2">
              <v:shape style="position:absolute;left:6712;top:6;width:12;height:2" coordorigin="6712,6" coordsize="12,0" path="m6712,6l6724,6e" filled="false" stroked="true" strokeweight=".6pt" strokecolor="#000008">
                <v:path arrowok="t"/>
              </v:shape>
            </v:group>
            <v:group style="position:absolute;left:6731;top:6;width:12;height:2" coordorigin="6731,6" coordsize="12,2">
              <v:shape style="position:absolute;left:6731;top:6;width:12;height:2" coordorigin="6731,6" coordsize="12,0" path="m6731,6l6743,6e" filled="false" stroked="true" strokeweight=".6pt" strokecolor="#000008">
                <v:path arrowok="t"/>
              </v:shape>
            </v:group>
            <v:group style="position:absolute;left:6750;top:6;width:12;height:2" coordorigin="6750,6" coordsize="12,2">
              <v:shape style="position:absolute;left:6750;top:6;width:12;height:2" coordorigin="6750,6" coordsize="12,0" path="m6750,6l6762,6e" filled="false" stroked="true" strokeweight=".6pt" strokecolor="#000008">
                <v:path arrowok="t"/>
              </v:shape>
            </v:group>
            <v:group style="position:absolute;left:6769;top:6;width:12;height:2" coordorigin="6769,6" coordsize="12,2">
              <v:shape style="position:absolute;left:6769;top:6;width:12;height:2" coordorigin="6769,6" coordsize="12,0" path="m6769,6l6781,6e" filled="false" stroked="true" strokeweight=".6pt" strokecolor="#000008">
                <v:path arrowok="t"/>
              </v:shape>
            </v:group>
            <v:group style="position:absolute;left:6788;top:6;width:12;height:2" coordorigin="6788,6" coordsize="12,2">
              <v:shape style="position:absolute;left:6788;top:6;width:12;height:2" coordorigin="6788,6" coordsize="12,0" path="m6788,6l6800,6e" filled="false" stroked="true" strokeweight=".6pt" strokecolor="#000008">
                <v:path arrowok="t"/>
              </v:shape>
            </v:group>
            <v:group style="position:absolute;left:6808;top:6;width:12;height:2" coordorigin="6808,6" coordsize="12,2">
              <v:shape style="position:absolute;left:6808;top:6;width:12;height:2" coordorigin="6808,6" coordsize="12,0" path="m6808,6l6820,6e" filled="false" stroked="true" strokeweight=".6pt" strokecolor="#000008">
                <v:path arrowok="t"/>
              </v:shape>
            </v:group>
            <v:group style="position:absolute;left:6827;top:6;width:12;height:2" coordorigin="6827,6" coordsize="12,2">
              <v:shape style="position:absolute;left:6827;top:6;width:12;height:2" coordorigin="6827,6" coordsize="12,0" path="m6827,6l6839,6e" filled="false" stroked="true" strokeweight=".6pt" strokecolor="#000008">
                <v:path arrowok="t"/>
              </v:shape>
            </v:group>
            <v:group style="position:absolute;left:6846;top:6;width:12;height:2" coordorigin="6846,6" coordsize="12,2">
              <v:shape style="position:absolute;left:6846;top:6;width:12;height:2" coordorigin="6846,6" coordsize="12,0" path="m6846,6l6858,6e" filled="false" stroked="true" strokeweight=".6pt" strokecolor="#000008">
                <v:path arrowok="t"/>
              </v:shape>
            </v:group>
            <v:group style="position:absolute;left:6865;top:6;width:12;height:2" coordorigin="6865,6" coordsize="12,2">
              <v:shape style="position:absolute;left:6865;top:6;width:12;height:2" coordorigin="6865,6" coordsize="12,0" path="m6865,6l6877,6e" filled="false" stroked="true" strokeweight=".6pt" strokecolor="#000008">
                <v:path arrowok="t"/>
              </v:shape>
            </v:group>
            <v:group style="position:absolute;left:6884;top:6;width:12;height:2" coordorigin="6884,6" coordsize="12,2">
              <v:shape style="position:absolute;left:6884;top:6;width:12;height:2" coordorigin="6884,6" coordsize="12,0" path="m6884,6l6896,6e" filled="false" stroked="true" strokeweight=".6pt" strokecolor="#000008">
                <v:path arrowok="t"/>
              </v:shape>
            </v:group>
            <v:group style="position:absolute;left:6904;top:6;width:12;height:2" coordorigin="6904,6" coordsize="12,2">
              <v:shape style="position:absolute;left:6904;top:6;width:12;height:2" coordorigin="6904,6" coordsize="12,0" path="m6904,6l6916,6e" filled="false" stroked="true" strokeweight=".6pt" strokecolor="#000008">
                <v:path arrowok="t"/>
              </v:shape>
            </v:group>
            <v:group style="position:absolute;left:6923;top:6;width:12;height:2" coordorigin="6923,6" coordsize="12,2">
              <v:shape style="position:absolute;left:6923;top:6;width:12;height:2" coordorigin="6923,6" coordsize="12,0" path="m6923,6l6935,6e" filled="false" stroked="true" strokeweight=".6pt" strokecolor="#000008">
                <v:path arrowok="t"/>
              </v:shape>
            </v:group>
            <v:group style="position:absolute;left:6942;top:6;width:12;height:2" coordorigin="6942,6" coordsize="12,2">
              <v:shape style="position:absolute;left:6942;top:6;width:12;height:2" coordorigin="6942,6" coordsize="12,0" path="m6942,6l6954,6e" filled="false" stroked="true" strokeweight=".6pt" strokecolor="#000008">
                <v:path arrowok="t"/>
              </v:shape>
            </v:group>
            <v:group style="position:absolute;left:6961;top:6;width:12;height:2" coordorigin="6961,6" coordsize="12,2">
              <v:shape style="position:absolute;left:6961;top:6;width:12;height:2" coordorigin="6961,6" coordsize="12,0" path="m6961,6l6973,6e" filled="false" stroked="true" strokeweight=".6pt" strokecolor="#000008">
                <v:path arrowok="t"/>
              </v:shape>
            </v:group>
            <v:group style="position:absolute;left:6980;top:6;width:12;height:2" coordorigin="6980,6" coordsize="12,2">
              <v:shape style="position:absolute;left:6980;top:6;width:12;height:2" coordorigin="6980,6" coordsize="12,0" path="m6980,6l6992,6e" filled="false" stroked="true" strokeweight=".6pt" strokecolor="#000008">
                <v:path arrowok="t"/>
              </v:shape>
            </v:group>
            <v:group style="position:absolute;left:7000;top:6;width:12;height:2" coordorigin="7000,6" coordsize="12,2">
              <v:shape style="position:absolute;left:7000;top:6;width:12;height:2" coordorigin="7000,6" coordsize="12,0" path="m7000,6l7012,6e" filled="false" stroked="true" strokeweight=".6pt" strokecolor="#000008">
                <v:path arrowok="t"/>
              </v:shape>
            </v:group>
            <v:group style="position:absolute;left:7019;top:6;width:12;height:2" coordorigin="7019,6" coordsize="12,2">
              <v:shape style="position:absolute;left:7019;top:6;width:12;height:2" coordorigin="7019,6" coordsize="12,0" path="m7019,6l7031,6e" filled="false" stroked="true" strokeweight=".6pt" strokecolor="#000008">
                <v:path arrowok="t"/>
              </v:shape>
            </v:group>
            <v:group style="position:absolute;left:7038;top:6;width:12;height:2" coordorigin="7038,6" coordsize="12,2">
              <v:shape style="position:absolute;left:7038;top:6;width:12;height:2" coordorigin="7038,6" coordsize="12,0" path="m7038,6l7050,6e" filled="false" stroked="true" strokeweight=".6pt" strokecolor="#000008">
                <v:path arrowok="t"/>
              </v:shape>
            </v:group>
            <v:group style="position:absolute;left:7057;top:6;width:12;height:2" coordorigin="7057,6" coordsize="12,2">
              <v:shape style="position:absolute;left:7057;top:6;width:12;height:2" coordorigin="7057,6" coordsize="12,0" path="m7057,6l7069,6e" filled="false" stroked="true" strokeweight=".6pt" strokecolor="#000008">
                <v:path arrowok="t"/>
              </v:shape>
            </v:group>
            <v:group style="position:absolute;left:7076;top:6;width:12;height:2" coordorigin="7076,6" coordsize="12,2">
              <v:shape style="position:absolute;left:7076;top:6;width:12;height:2" coordorigin="7076,6" coordsize="12,0" path="m7076,6l7088,6e" filled="false" stroked="true" strokeweight=".6pt" strokecolor="#000008">
                <v:path arrowok="t"/>
              </v:shape>
            </v:group>
            <v:group style="position:absolute;left:7096;top:6;width:12;height:2" coordorigin="7096,6" coordsize="12,2">
              <v:shape style="position:absolute;left:7096;top:6;width:12;height:2" coordorigin="7096,6" coordsize="12,0" path="m7096,6l7108,6e" filled="false" stroked="true" strokeweight=".6pt" strokecolor="#000008">
                <v:path arrowok="t"/>
              </v:shape>
            </v:group>
            <v:group style="position:absolute;left:7115;top:6;width:12;height:2" coordorigin="7115,6" coordsize="12,2">
              <v:shape style="position:absolute;left:7115;top:6;width:12;height:2" coordorigin="7115,6" coordsize="12,0" path="m7115,6l7127,6e" filled="false" stroked="true" strokeweight=".6pt" strokecolor="#000008">
                <v:path arrowok="t"/>
              </v:shape>
            </v:group>
            <v:group style="position:absolute;left:7134;top:6;width:12;height:2" coordorigin="7134,6" coordsize="12,2">
              <v:shape style="position:absolute;left:7134;top:6;width:12;height:2" coordorigin="7134,6" coordsize="12,0" path="m7134,6l7146,6e" filled="false" stroked="true" strokeweight=".6pt" strokecolor="#000008">
                <v:path arrowok="t"/>
              </v:shape>
            </v:group>
            <v:group style="position:absolute;left:7153;top:6;width:12;height:2" coordorigin="7153,6" coordsize="12,2">
              <v:shape style="position:absolute;left:7153;top:6;width:12;height:2" coordorigin="7153,6" coordsize="12,0" path="m7153,6l7165,6e" filled="false" stroked="true" strokeweight=".6pt" strokecolor="#000008">
                <v:path arrowok="t"/>
              </v:shape>
            </v:group>
            <v:group style="position:absolute;left:7172;top:6;width:12;height:2" coordorigin="7172,6" coordsize="12,2">
              <v:shape style="position:absolute;left:7172;top:6;width:12;height:2" coordorigin="7172,6" coordsize="12,0" path="m7172,6l7184,6e" filled="false" stroked="true" strokeweight=".6pt" strokecolor="#000008">
                <v:path arrowok="t"/>
              </v:shape>
            </v:group>
            <v:group style="position:absolute;left:7192;top:6;width:12;height:2" coordorigin="7192,6" coordsize="12,2">
              <v:shape style="position:absolute;left:7192;top:6;width:12;height:2" coordorigin="7192,6" coordsize="12,0" path="m7192,6l7204,6e" filled="false" stroked="true" strokeweight=".6pt" strokecolor="#000008">
                <v:path arrowok="t"/>
              </v:shape>
            </v:group>
            <v:group style="position:absolute;left:7211;top:6;width:12;height:2" coordorigin="7211,6" coordsize="12,2">
              <v:shape style="position:absolute;left:7211;top:6;width:12;height:2" coordorigin="7211,6" coordsize="12,0" path="m7211,6l7223,6e" filled="false" stroked="true" strokeweight=".6pt" strokecolor="#000008">
                <v:path arrowok="t"/>
              </v:shape>
            </v:group>
            <v:group style="position:absolute;left:7230;top:6;width:12;height:2" coordorigin="7230,6" coordsize="12,2">
              <v:shape style="position:absolute;left:7230;top:6;width:12;height:2" coordorigin="7230,6" coordsize="12,0" path="m7230,6l7242,6e" filled="false" stroked="true" strokeweight=".6pt" strokecolor="#000008">
                <v:path arrowok="t"/>
              </v:shape>
            </v:group>
            <v:group style="position:absolute;left:7249;top:6;width:12;height:2" coordorigin="7249,6" coordsize="12,2">
              <v:shape style="position:absolute;left:7249;top:6;width:12;height:2" coordorigin="7249,6" coordsize="12,0" path="m7249,6l7261,6e" filled="false" stroked="true" strokeweight=".6pt" strokecolor="#000008">
                <v:path arrowok="t"/>
              </v:shape>
            </v:group>
            <v:group style="position:absolute;left:7268;top:6;width:12;height:2" coordorigin="7268,6" coordsize="12,2">
              <v:shape style="position:absolute;left:7268;top:6;width:12;height:2" coordorigin="7268,6" coordsize="12,0" path="m7268,6l7280,6e" filled="false" stroked="true" strokeweight=".6pt" strokecolor="#000008">
                <v:path arrowok="t"/>
              </v:shape>
            </v:group>
            <v:group style="position:absolute;left:7288;top:6;width:12;height:2" coordorigin="7288,6" coordsize="12,2">
              <v:shape style="position:absolute;left:7288;top:6;width:12;height:2" coordorigin="7288,6" coordsize="12,0" path="m7288,6l7300,6e" filled="false" stroked="true" strokeweight=".6pt" strokecolor="#000008">
                <v:path arrowok="t"/>
              </v:shape>
            </v:group>
            <v:group style="position:absolute;left:7307;top:6;width:12;height:2" coordorigin="7307,6" coordsize="12,2">
              <v:shape style="position:absolute;left:7307;top:6;width:12;height:2" coordorigin="7307,6" coordsize="12,0" path="m7307,6l7319,6e" filled="false" stroked="true" strokeweight=".6pt" strokecolor="#000008">
                <v:path arrowok="t"/>
              </v:shape>
            </v:group>
            <v:group style="position:absolute;left:7326;top:6;width:12;height:2" coordorigin="7326,6" coordsize="12,2">
              <v:shape style="position:absolute;left:7326;top:6;width:12;height:2" coordorigin="7326,6" coordsize="12,0" path="m7326,6l7338,6e" filled="false" stroked="true" strokeweight=".6pt" strokecolor="#000008">
                <v:path arrowok="t"/>
              </v:shape>
            </v:group>
            <v:group style="position:absolute;left:7345;top:6;width:12;height:2" coordorigin="7345,6" coordsize="12,2">
              <v:shape style="position:absolute;left:7345;top:6;width:12;height:2" coordorigin="7345,6" coordsize="12,0" path="m7345,6l7357,6e" filled="false" stroked="true" strokeweight=".6pt" strokecolor="#000008">
                <v:path arrowok="t"/>
              </v:shape>
            </v:group>
            <v:group style="position:absolute;left:7364;top:6;width:12;height:2" coordorigin="7364,6" coordsize="12,2">
              <v:shape style="position:absolute;left:7364;top:6;width:12;height:2" coordorigin="7364,6" coordsize="12,0" path="m7364,6l7376,6e" filled="false" stroked="true" strokeweight=".6pt" strokecolor="#000008">
                <v:path arrowok="t"/>
              </v:shape>
            </v:group>
            <v:group style="position:absolute;left:7384;top:6;width:12;height:2" coordorigin="7384,6" coordsize="12,2">
              <v:shape style="position:absolute;left:7384;top:6;width:12;height:2" coordorigin="7384,6" coordsize="12,0" path="m7384,6l7396,6e" filled="false" stroked="true" strokeweight=".6pt" strokecolor="#000008">
                <v:path arrowok="t"/>
              </v:shape>
            </v:group>
            <v:group style="position:absolute;left:7403;top:6;width:12;height:2" coordorigin="7403,6" coordsize="12,2">
              <v:shape style="position:absolute;left:7403;top:6;width:12;height:2" coordorigin="7403,6" coordsize="12,0" path="m7403,6l7415,6e" filled="false" stroked="true" strokeweight=".6pt" strokecolor="#000008">
                <v:path arrowok="t"/>
              </v:shape>
            </v:group>
            <v:group style="position:absolute;left:7422;top:6;width:12;height:2" coordorigin="7422,6" coordsize="12,2">
              <v:shape style="position:absolute;left:7422;top:6;width:12;height:2" coordorigin="7422,6" coordsize="12,0" path="m7422,6l7434,6e" filled="false" stroked="true" strokeweight=".6pt" strokecolor="#000008">
                <v:path arrowok="t"/>
              </v:shape>
            </v:group>
            <v:group style="position:absolute;left:7441;top:6;width:12;height:2" coordorigin="7441,6" coordsize="12,2">
              <v:shape style="position:absolute;left:7441;top:6;width:12;height:2" coordorigin="7441,6" coordsize="12,0" path="m7441,6l7453,6e" filled="false" stroked="true" strokeweight=".6pt" strokecolor="#000008">
                <v:path arrowok="t"/>
              </v:shape>
            </v:group>
            <v:group style="position:absolute;left:7460;top:6;width:12;height:2" coordorigin="7460,6" coordsize="12,2">
              <v:shape style="position:absolute;left:7460;top:6;width:12;height:2" coordorigin="7460,6" coordsize="12,0" path="m7460,6l7472,6e" filled="false" stroked="true" strokeweight=".6pt" strokecolor="#000008">
                <v:path arrowok="t"/>
              </v:shape>
            </v:group>
            <v:group style="position:absolute;left:7480;top:6;width:12;height:2" coordorigin="7480,6" coordsize="12,2">
              <v:shape style="position:absolute;left:7480;top:6;width:12;height:2" coordorigin="7480,6" coordsize="12,0" path="m7480,6l7492,6e" filled="false" stroked="true" strokeweight=".6pt" strokecolor="#000008">
                <v:path arrowok="t"/>
              </v:shape>
            </v:group>
            <v:group style="position:absolute;left:7499;top:6;width:12;height:2" coordorigin="7499,6" coordsize="12,2">
              <v:shape style="position:absolute;left:7499;top:6;width:12;height:2" coordorigin="7499,6" coordsize="12,0" path="m7499,6l7511,6e" filled="false" stroked="true" strokeweight=".6pt" strokecolor="#000008">
                <v:path arrowok="t"/>
              </v:shape>
            </v:group>
            <v:group style="position:absolute;left:7518;top:6;width:12;height:2" coordorigin="7518,6" coordsize="12,2">
              <v:shape style="position:absolute;left:7518;top:6;width:12;height:2" coordorigin="7518,6" coordsize="12,0" path="m7518,6l7530,6e" filled="false" stroked="true" strokeweight=".6pt" strokecolor="#000008">
                <v:path arrowok="t"/>
              </v:shape>
            </v:group>
            <v:group style="position:absolute;left:7537;top:6;width:12;height:2" coordorigin="7537,6" coordsize="12,2">
              <v:shape style="position:absolute;left:7537;top:6;width:12;height:2" coordorigin="7537,6" coordsize="12,0" path="m7537,6l7549,6e" filled="false" stroked="true" strokeweight=".6pt" strokecolor="#000008">
                <v:path arrowok="t"/>
              </v:shape>
            </v:group>
            <v:group style="position:absolute;left:7556;top:6;width:12;height:2" coordorigin="7556,6" coordsize="12,2">
              <v:shape style="position:absolute;left:7556;top:6;width:12;height:2" coordorigin="7556,6" coordsize="12,0" path="m7556,6l7568,6e" filled="false" stroked="true" strokeweight=".6pt" strokecolor="#000008">
                <v:path arrowok="t"/>
              </v:shape>
            </v:group>
            <v:group style="position:absolute;left:7576;top:6;width:12;height:2" coordorigin="7576,6" coordsize="12,2">
              <v:shape style="position:absolute;left:7576;top:6;width:12;height:2" coordorigin="7576,6" coordsize="12,0" path="m7576,6l7588,6e" filled="false" stroked="true" strokeweight=".6pt" strokecolor="#000008">
                <v:path arrowok="t"/>
              </v:shape>
            </v:group>
            <v:group style="position:absolute;left:7595;top:6;width:12;height:2" coordorigin="7595,6" coordsize="12,2">
              <v:shape style="position:absolute;left:7595;top:6;width:12;height:2" coordorigin="7595,6" coordsize="12,0" path="m7595,6l7607,6e" filled="false" stroked="true" strokeweight=".6pt" strokecolor="#000008">
                <v:path arrowok="t"/>
              </v:shape>
            </v:group>
            <v:group style="position:absolute;left:7614;top:6;width:12;height:2" coordorigin="7614,6" coordsize="12,2">
              <v:shape style="position:absolute;left:7614;top:6;width:12;height:2" coordorigin="7614,6" coordsize="12,0" path="m7614,6l7626,6e" filled="false" stroked="true" strokeweight=".6pt" strokecolor="#000008">
                <v:path arrowok="t"/>
              </v:shape>
            </v:group>
            <v:group style="position:absolute;left:7633;top:6;width:12;height:2" coordorigin="7633,6" coordsize="12,2">
              <v:shape style="position:absolute;left:7633;top:6;width:12;height:2" coordorigin="7633,6" coordsize="12,0" path="m7633,6l7645,6e" filled="false" stroked="true" strokeweight=".6pt" strokecolor="#000008">
                <v:path arrowok="t"/>
              </v:shape>
            </v:group>
            <v:group style="position:absolute;left:7652;top:6;width:12;height:2" coordorigin="7652,6" coordsize="12,2">
              <v:shape style="position:absolute;left:7652;top:6;width:12;height:2" coordorigin="7652,6" coordsize="12,0" path="m7652,6l7664,6e" filled="false" stroked="true" strokeweight=".6pt" strokecolor="#000008">
                <v:path arrowok="t"/>
              </v:shape>
            </v:group>
            <v:group style="position:absolute;left:7672;top:6;width:12;height:2" coordorigin="7672,6" coordsize="12,2">
              <v:shape style="position:absolute;left:7672;top:6;width:12;height:2" coordorigin="7672,6" coordsize="12,0" path="m7672,6l7684,6e" filled="false" stroked="true" strokeweight=".6pt" strokecolor="#000008">
                <v:path arrowok="t"/>
              </v:shape>
            </v:group>
            <v:group style="position:absolute;left:7691;top:6;width:12;height:2" coordorigin="7691,6" coordsize="12,2">
              <v:shape style="position:absolute;left:7691;top:6;width:12;height:2" coordorigin="7691,6" coordsize="12,0" path="m7691,6l7703,6e" filled="false" stroked="true" strokeweight=".6pt" strokecolor="#000008">
                <v:path arrowok="t"/>
              </v:shape>
            </v:group>
            <v:group style="position:absolute;left:7710;top:6;width:12;height:2" coordorigin="7710,6" coordsize="12,2">
              <v:shape style="position:absolute;left:7710;top:6;width:12;height:2" coordorigin="7710,6" coordsize="12,0" path="m7710,6l7722,6e" filled="false" stroked="true" strokeweight=".6pt" strokecolor="#000008">
                <v:path arrowok="t"/>
              </v:shape>
            </v:group>
            <v:group style="position:absolute;left:7729;top:6;width:12;height:2" coordorigin="7729,6" coordsize="12,2">
              <v:shape style="position:absolute;left:7729;top:6;width:12;height:2" coordorigin="7729,6" coordsize="12,0" path="m7729,6l7741,6e" filled="false" stroked="true" strokeweight=".6pt" strokecolor="#000008">
                <v:path arrowok="t"/>
              </v:shape>
            </v:group>
            <v:group style="position:absolute;left:7748;top:6;width:12;height:2" coordorigin="7748,6" coordsize="12,2">
              <v:shape style="position:absolute;left:7748;top:6;width:12;height:2" coordorigin="7748,6" coordsize="12,0" path="m7748,6l7760,6e" filled="false" stroked="true" strokeweight=".6pt" strokecolor="#000008">
                <v:path arrowok="t"/>
              </v:shape>
            </v:group>
            <v:group style="position:absolute;left:7768;top:6;width:12;height:2" coordorigin="7768,6" coordsize="12,2">
              <v:shape style="position:absolute;left:7768;top:6;width:12;height:2" coordorigin="7768,6" coordsize="12,0" path="m7768,6l7780,6e" filled="false" stroked="true" strokeweight=".6pt" strokecolor="#000008">
                <v:path arrowok="t"/>
              </v:shape>
            </v:group>
            <v:group style="position:absolute;left:7787;top:6;width:12;height:2" coordorigin="7787,6" coordsize="12,2">
              <v:shape style="position:absolute;left:7787;top:6;width:12;height:2" coordorigin="7787,6" coordsize="12,0" path="m7787,6l7799,6e" filled="false" stroked="true" strokeweight=".6pt" strokecolor="#000008">
                <v:path arrowok="t"/>
              </v:shape>
            </v:group>
            <v:group style="position:absolute;left:7806;top:6;width:12;height:2" coordorigin="7806,6" coordsize="12,2">
              <v:shape style="position:absolute;left:7806;top:6;width:12;height:2" coordorigin="7806,6" coordsize="12,0" path="m7806,6l7818,6e" filled="false" stroked="true" strokeweight=".6pt" strokecolor="#000008">
                <v:path arrowok="t"/>
              </v:shape>
            </v:group>
            <v:group style="position:absolute;left:7825;top:6;width:12;height:2" coordorigin="7825,6" coordsize="12,2">
              <v:shape style="position:absolute;left:7825;top:6;width:12;height:2" coordorigin="7825,6" coordsize="12,0" path="m7825,6l7837,6e" filled="false" stroked="true" strokeweight=".6pt" strokecolor="#000008">
                <v:path arrowok="t"/>
              </v:shape>
            </v:group>
            <v:group style="position:absolute;left:7844;top:6;width:12;height:2" coordorigin="7844,6" coordsize="12,2">
              <v:shape style="position:absolute;left:7844;top:6;width:12;height:2" coordorigin="7844,6" coordsize="12,0" path="m7844,6l7856,6e" filled="false" stroked="true" strokeweight=".6pt" strokecolor="#000008">
                <v:path arrowok="t"/>
              </v:shape>
            </v:group>
            <v:group style="position:absolute;left:7864;top:6;width:12;height:2" coordorigin="7864,6" coordsize="12,2">
              <v:shape style="position:absolute;left:7864;top:6;width:12;height:2" coordorigin="7864,6" coordsize="12,0" path="m7864,6l7876,6e" filled="false" stroked="true" strokeweight=".6pt" strokecolor="#000008">
                <v:path arrowok="t"/>
              </v:shape>
            </v:group>
            <v:group style="position:absolute;left:7883;top:6;width:12;height:2" coordorigin="7883,6" coordsize="12,2">
              <v:shape style="position:absolute;left:7883;top:6;width:12;height:2" coordorigin="7883,6" coordsize="12,0" path="m7883,6l7895,6e" filled="false" stroked="true" strokeweight=".6pt" strokecolor="#000008">
                <v:path arrowok="t"/>
              </v:shape>
            </v:group>
            <v:group style="position:absolute;left:7902;top:6;width:12;height:2" coordorigin="7902,6" coordsize="12,2">
              <v:shape style="position:absolute;left:7902;top:6;width:12;height:2" coordorigin="7902,6" coordsize="12,0" path="m7902,6l7914,6e" filled="false" stroked="true" strokeweight=".6pt" strokecolor="#000008">
                <v:path arrowok="t"/>
              </v:shape>
            </v:group>
            <v:group style="position:absolute;left:7921;top:6;width:12;height:2" coordorigin="7921,6" coordsize="12,2">
              <v:shape style="position:absolute;left:7921;top:6;width:12;height:2" coordorigin="7921,6" coordsize="12,0" path="m7921,6l7933,6e" filled="false" stroked="true" strokeweight=".6pt" strokecolor="#000008">
                <v:path arrowok="t"/>
              </v:shape>
            </v:group>
            <v:group style="position:absolute;left:7940;top:6;width:12;height:2" coordorigin="7940,6" coordsize="12,2">
              <v:shape style="position:absolute;left:7940;top:6;width:12;height:2" coordorigin="7940,6" coordsize="12,0" path="m7940,6l7952,6e" filled="false" stroked="true" strokeweight=".6pt" strokecolor="#000008">
                <v:path arrowok="t"/>
              </v:shape>
            </v:group>
            <v:group style="position:absolute;left:7960;top:6;width:12;height:2" coordorigin="7960,6" coordsize="12,2">
              <v:shape style="position:absolute;left:7960;top:6;width:12;height:2" coordorigin="7960,6" coordsize="12,0" path="m7960,6l7972,6e" filled="false" stroked="true" strokeweight=".6pt" strokecolor="#000008">
                <v:path arrowok="t"/>
              </v:shape>
            </v:group>
            <v:group style="position:absolute;left:7979;top:6;width:12;height:2" coordorigin="7979,6" coordsize="12,2">
              <v:shape style="position:absolute;left:7979;top:6;width:12;height:2" coordorigin="7979,6" coordsize="12,0" path="m7979,6l7991,6e" filled="false" stroked="true" strokeweight=".6pt" strokecolor="#000008">
                <v:path arrowok="t"/>
              </v:shape>
            </v:group>
            <v:group style="position:absolute;left:7998;top:6;width:12;height:2" coordorigin="7998,6" coordsize="12,2">
              <v:shape style="position:absolute;left:7998;top:6;width:12;height:2" coordorigin="7998,6" coordsize="12,0" path="m7998,6l8010,6e" filled="false" stroked="true" strokeweight=".6pt" strokecolor="#000008">
                <v:path arrowok="t"/>
              </v:shape>
            </v:group>
            <v:group style="position:absolute;left:8017;top:6;width:12;height:2" coordorigin="8017,6" coordsize="12,2">
              <v:shape style="position:absolute;left:8017;top:6;width:12;height:2" coordorigin="8017,6" coordsize="12,0" path="m8017,6l8029,6e" filled="false" stroked="true" strokeweight=".6pt" strokecolor="#000008">
                <v:path arrowok="t"/>
              </v:shape>
            </v:group>
            <v:group style="position:absolute;left:8036;top:6;width:5;height:2" coordorigin="8036,6" coordsize="5,2">
              <v:shape style="position:absolute;left:8036;top:6;width:5;height:2" coordorigin="8036,6" coordsize="5,0" path="m8036,6l8041,6e" filled="false" stroked="true" strokeweight=".6pt" strokecolor="#000008">
                <v:path arrowok="t"/>
              </v:shape>
            </v:group>
          </v:group>
        </w:pict>
      </w:r>
      <w:r>
        <w:rPr>
          <w:rFonts w:ascii="Garamond"/>
          <w:spacing w:val="53"/>
          <w:sz w:val="2"/>
        </w:rPr>
      </w:r>
    </w:p>
    <w:p>
      <w:pPr>
        <w:tabs>
          <w:tab w:pos="4229" w:val="left" w:leader="none"/>
          <w:tab w:pos="4983" w:val="left" w:leader="none"/>
          <w:tab w:pos="6776" w:val="left" w:leader="none"/>
          <w:tab w:pos="9097" w:val="left" w:leader="none"/>
          <w:tab w:pos="9852" w:val="left" w:leader="none"/>
          <w:tab w:pos="11528" w:val="left" w:leader="none"/>
          <w:tab w:pos="13134" w:val="left" w:leader="none"/>
        </w:tabs>
        <w:spacing w:before="76"/>
        <w:ind w:left="1460" w:right="0" w:firstLine="0"/>
        <w:jc w:val="left"/>
        <w:rPr>
          <w:rFonts w:ascii="Garamond" w:hAnsi="Garamond" w:cs="Garamond" w:eastAsia="Garamond" w:hint="default"/>
          <w:sz w:val="18"/>
          <w:szCs w:val="18"/>
        </w:rPr>
      </w:pPr>
      <w:r>
        <w:rPr>
          <w:rFonts w:ascii="Microsoft JhengHei" w:hAnsi="Microsoft JhengHei" w:cs="Microsoft JhengHei" w:eastAsia="Microsoft JhengHei" w:hint="default"/>
          <w:b/>
          <w:bCs/>
          <w:sz w:val="18"/>
          <w:szCs w:val="18"/>
        </w:rPr>
        <w:t>合计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thick" w:color="000008"/>
        </w:rPr>
        <w:t> </w:t>
        <w:tab/>
      </w:r>
      <w:r>
        <w:rPr>
          <w:rFonts w:ascii="Garamond" w:hAnsi="Garamond" w:cs="Garamond" w:eastAsia="Garamond" w:hint="default"/>
          <w:b/>
          <w:bCs/>
          <w:spacing w:val="-1"/>
          <w:sz w:val="18"/>
          <w:szCs w:val="18"/>
          <w:u w:val="thick" w:color="000008"/>
        </w:rPr>
        <w:t>114,992,092.68</w:t>
      </w:r>
      <w:r>
        <w:rPr>
          <w:rFonts w:ascii="Garamond" w:hAnsi="Garamond" w:cs="Garamond" w:eastAsia="Garamond" w:hint="default"/>
          <w:b/>
          <w:bCs/>
          <w:spacing w:val="-1"/>
          <w:sz w:val="18"/>
          <w:szCs w:val="18"/>
        </w:rPr>
      </w:r>
      <w:r>
        <w:rPr>
          <w:rFonts w:ascii="Times New Roman" w:hAnsi="Times New Roman" w:cs="Times New Roman" w:eastAsia="Times New Roman" w:hint="default"/>
          <w:spacing w:val="-1"/>
          <w:sz w:val="18"/>
          <w:szCs w:val="18"/>
        </w:rPr>
      </w:r>
      <w:r>
        <w:rPr>
          <w:rFonts w:ascii="Times New Roman" w:hAnsi="Times New Roman" w:cs="Times New Roman" w:eastAsia="Times New Roman" w:hint="default"/>
          <w:spacing w:val="-1"/>
          <w:sz w:val="18"/>
          <w:szCs w:val="18"/>
          <w:u w:val="thick" w:color="000008"/>
        </w:rPr>
        <w:t> </w:t>
        <w:tab/>
      </w:r>
      <w:r>
        <w:rPr>
          <w:rFonts w:ascii="Garamond" w:hAnsi="Garamond" w:cs="Garamond" w:eastAsia="Garamond" w:hint="default"/>
          <w:b/>
          <w:bCs/>
          <w:spacing w:val="-1"/>
          <w:sz w:val="18"/>
          <w:szCs w:val="18"/>
          <w:u w:val="thick" w:color="000008"/>
        </w:rPr>
        <w:t>102,930,602.98</w:t>
      </w:r>
      <w:r>
        <w:rPr>
          <w:rFonts w:ascii="Garamond" w:hAnsi="Garamond" w:cs="Garamond" w:eastAsia="Garamond" w:hint="default"/>
          <w:b/>
          <w:bCs/>
          <w:spacing w:val="-1"/>
          <w:sz w:val="18"/>
          <w:szCs w:val="18"/>
        </w:rPr>
        <w:tab/>
      </w:r>
      <w:r>
        <w:rPr>
          <w:rFonts w:ascii="Garamond" w:hAnsi="Garamond" w:cs="Garamond" w:eastAsia="Garamond" w:hint="default"/>
          <w:b/>
          <w:bCs/>
          <w:w w:val="95"/>
          <w:sz w:val="18"/>
          <w:szCs w:val="18"/>
        </w:rPr>
        <w:t>--</w:t>
        <w:tab/>
      </w:r>
      <w:r>
        <w:rPr>
          <w:rFonts w:ascii="Garamond" w:hAnsi="Garamond" w:cs="Garamond" w:eastAsia="Garamond" w:hint="default"/>
          <w:spacing w:val="-1"/>
          <w:sz w:val="18"/>
          <w:szCs w:val="18"/>
        </w:rPr>
        <w:t>54,742,092.68</w:t>
        <w:tab/>
      </w:r>
      <w:r>
        <w:rPr>
          <w:rFonts w:ascii="Garamond" w:hAnsi="Garamond" w:cs="Garamond" w:eastAsia="Garamond" w:hint="default"/>
          <w:b/>
          <w:bCs/>
          <w:spacing w:val="-1"/>
          <w:sz w:val="18"/>
          <w:szCs w:val="18"/>
        </w:rPr>
        <w:t>48,188,510.30</w:t>
        <w:tab/>
        <w:t>46,188,510.30</w:t>
      </w:r>
      <w:r>
        <w:rPr>
          <w:rFonts w:ascii="Garamond" w:hAnsi="Garamond" w:cs="Garamond" w:eastAsia="Garamond" w:hint="default"/>
          <w:spacing w:val="-1"/>
          <w:sz w:val="18"/>
          <w:szCs w:val="18"/>
        </w:rPr>
      </w:r>
    </w:p>
    <w:p>
      <w:pPr>
        <w:spacing w:line="28" w:lineRule="exact"/>
        <w:ind w:left="7904" w:right="0" w:firstLine="0"/>
        <w:rPr>
          <w:rFonts w:ascii="Garamond" w:hAnsi="Garamond" w:cs="Garamond" w:eastAsia="Garamond" w:hint="default"/>
          <w:sz w:val="2"/>
          <w:szCs w:val="2"/>
        </w:rPr>
      </w:pPr>
      <w:r>
        <w:rPr>
          <w:rFonts w:ascii="Garamond" w:hAnsi="Garamond" w:cs="Garamond" w:eastAsia="Garamond" w:hint="default"/>
          <w:position w:val="0"/>
          <w:sz w:val="2"/>
          <w:szCs w:val="2"/>
        </w:rPr>
        <w:pict>
          <v:group style="width:311.9pt;height:1.45pt;mso-position-horizontal-relative:char;mso-position-vertical-relative:line" coordorigin="0,0" coordsize="6238,29">
            <v:group style="position:absolute;left:5;top:5;width:1332;height:2" coordorigin="5,5" coordsize="1332,2">
              <v:shape style="position:absolute;left:5;top:5;width:1332;height:2" coordorigin="5,5" coordsize="1332,0" path="m5,5l1337,5e" filled="false" stroked="true" strokeweight=".48pt" strokecolor="#000008">
                <v:path arrowok="t"/>
              </v:shape>
            </v:group>
            <v:group style="position:absolute;left:5;top:24;width:1332;height:2" coordorigin="5,24" coordsize="1332,2">
              <v:shape style="position:absolute;left:5;top:24;width:1332;height:2" coordorigin="5,24" coordsize="1332,0" path="m5,24l1337,24e" filled="false" stroked="true" strokeweight=".48pt" strokecolor="#000008">
                <v:path arrowok="t"/>
              </v:shape>
            </v:group>
            <v:group style="position:absolute;left:1406;top:5;width:1534;height:2" coordorigin="1406,5" coordsize="1534,2">
              <v:shape style="position:absolute;left:1406;top:5;width:1534;height:2" coordorigin="1406,5" coordsize="1534,0" path="m1406,5l2940,5e" filled="false" stroked="true" strokeweight=".48pt" strokecolor="#000008">
                <v:path arrowok="t"/>
              </v:shape>
            </v:group>
            <v:group style="position:absolute;left:1406;top:24;width:1534;height:2" coordorigin="1406,24" coordsize="1534,2">
              <v:shape style="position:absolute;left:1406;top:24;width:1534;height:2" coordorigin="1406,24" coordsize="1534,0" path="m1406,24l2940,24e" filled="false" stroked="true" strokeweight=".48pt" strokecolor="#000008">
                <v:path arrowok="t"/>
              </v:shape>
            </v:group>
            <v:group style="position:absolute;left:3010;top:5;width:1577;height:2" coordorigin="3010,5" coordsize="1577,2">
              <v:shape style="position:absolute;left:3010;top:5;width:1577;height:2" coordorigin="3010,5" coordsize="1577,0" path="m3010,5l4586,5e" filled="false" stroked="true" strokeweight=".48pt" strokecolor="#000008">
                <v:path arrowok="t"/>
              </v:shape>
            </v:group>
            <v:group style="position:absolute;left:3010;top:24;width:1577;height:2" coordorigin="3010,24" coordsize="1577,2">
              <v:shape style="position:absolute;left:3010;top:24;width:1577;height:2" coordorigin="3010,24" coordsize="1577,0" path="m3010,24l4586,24e" filled="false" stroked="true" strokeweight=".48pt" strokecolor="#000008">
                <v:path arrowok="t"/>
              </v:shape>
            </v:group>
            <v:group style="position:absolute;left:4656;top:5;width:1577;height:2" coordorigin="4656,5" coordsize="1577,2">
              <v:shape style="position:absolute;left:4656;top:5;width:1577;height:2" coordorigin="4656,5" coordsize="1577,0" path="m4656,5l6233,5e" filled="false" stroked="true" strokeweight=".48pt" strokecolor="#000008">
                <v:path arrowok="t"/>
              </v:shape>
            </v:group>
            <v:group style="position:absolute;left:4656;top:24;width:1577;height:2" coordorigin="4656,24" coordsize="1577,2">
              <v:shape style="position:absolute;left:4656;top:24;width:1577;height:2" coordorigin="4656,24" coordsize="1577,0" path="m4656,24l6233,24e" filled="false" stroked="true" strokeweight=".48pt" strokecolor="#000008">
                <v:path arrowok="t"/>
              </v:shape>
            </v:group>
          </v:group>
        </w:pict>
      </w:r>
      <w:r>
        <w:rPr>
          <w:rFonts w:ascii="Garamond" w:hAnsi="Garamond" w:cs="Garamond" w:eastAsia="Garamond" w:hint="default"/>
          <w:position w:val="0"/>
          <w:sz w:val="2"/>
          <w:szCs w:val="2"/>
        </w:rPr>
      </w:r>
    </w:p>
    <w:p>
      <w:pPr>
        <w:spacing w:line="240" w:lineRule="auto" w:before="3"/>
        <w:rPr>
          <w:rFonts w:ascii="Garamond" w:hAnsi="Garamond" w:cs="Garamond" w:eastAsia="Garamond" w:hint="default"/>
          <w:b/>
          <w:bCs/>
          <w:sz w:val="12"/>
          <w:szCs w:val="12"/>
        </w:rPr>
      </w:pPr>
    </w:p>
    <w:p>
      <w:pPr>
        <w:spacing w:before="37"/>
        <w:ind w:left="538" w:right="0" w:firstLine="0"/>
        <w:jc w:val="left"/>
        <w:rPr>
          <w:rFonts w:ascii="宋体" w:hAnsi="宋体" w:cs="宋体" w:eastAsia="宋体" w:hint="default"/>
          <w:sz w:val="20"/>
          <w:szCs w:val="20"/>
        </w:rPr>
      </w:pPr>
      <w:r>
        <w:rPr>
          <w:rFonts w:ascii="宋体" w:hAnsi="宋体" w:cs="宋体" w:eastAsia="宋体" w:hint="default"/>
          <w:spacing w:val="9"/>
          <w:sz w:val="20"/>
          <w:szCs w:val="20"/>
        </w:rPr>
        <w:t>本期</w:t>
      </w:r>
      <w:r>
        <w:rPr>
          <w:rFonts w:ascii="宋体" w:hAnsi="宋体" w:cs="宋体" w:eastAsia="宋体" w:hint="default"/>
          <w:spacing w:val="-76"/>
          <w:sz w:val="20"/>
          <w:szCs w:val="20"/>
        </w:rPr>
        <w:t> </w:t>
      </w:r>
      <w:r>
        <w:rPr>
          <w:rFonts w:ascii="宋体" w:hAnsi="宋体" w:cs="宋体" w:eastAsia="宋体" w:hint="default"/>
          <w:spacing w:val="22"/>
          <w:sz w:val="20"/>
          <w:szCs w:val="20"/>
        </w:rPr>
        <w:t>投资减少系本公司董事会于</w:t>
      </w:r>
      <w:r>
        <w:rPr>
          <w:rFonts w:ascii="宋体" w:hAnsi="宋体" w:cs="宋体" w:eastAsia="宋体" w:hint="default"/>
          <w:spacing w:val="-14"/>
          <w:sz w:val="20"/>
          <w:szCs w:val="20"/>
        </w:rPr>
        <w:t> </w:t>
      </w:r>
      <w:r>
        <w:rPr>
          <w:rFonts w:ascii="Garamond" w:hAnsi="Garamond" w:cs="Garamond" w:eastAsia="Garamond" w:hint="default"/>
          <w:spacing w:val="8"/>
          <w:sz w:val="20"/>
          <w:szCs w:val="20"/>
        </w:rPr>
        <w:t>2009</w:t>
      </w:r>
      <w:r>
        <w:rPr>
          <w:rFonts w:ascii="Garamond" w:hAnsi="Garamond" w:cs="Garamond" w:eastAsia="Garamond" w:hint="default"/>
          <w:spacing w:val="14"/>
          <w:sz w:val="20"/>
          <w:szCs w:val="20"/>
        </w:rPr>
        <w:t> </w:t>
      </w:r>
      <w:r>
        <w:rPr>
          <w:rFonts w:ascii="宋体" w:hAnsi="宋体" w:cs="宋体" w:eastAsia="宋体" w:hint="default"/>
          <w:sz w:val="20"/>
          <w:szCs w:val="20"/>
        </w:rPr>
        <w:t>年</w:t>
      </w:r>
      <w:r>
        <w:rPr>
          <w:rFonts w:ascii="宋体" w:hAnsi="宋体" w:cs="宋体" w:eastAsia="宋体" w:hint="default"/>
          <w:spacing w:val="-25"/>
          <w:sz w:val="20"/>
          <w:szCs w:val="20"/>
        </w:rPr>
        <w:t> </w:t>
      </w:r>
      <w:r>
        <w:rPr>
          <w:rFonts w:ascii="Garamond" w:hAnsi="Garamond" w:cs="Garamond" w:eastAsia="Garamond" w:hint="default"/>
          <w:sz w:val="20"/>
          <w:szCs w:val="20"/>
        </w:rPr>
        <w:t>2</w:t>
      </w:r>
      <w:r>
        <w:rPr>
          <w:rFonts w:ascii="Garamond" w:hAnsi="Garamond" w:cs="Garamond" w:eastAsia="Garamond" w:hint="default"/>
          <w:spacing w:val="14"/>
          <w:sz w:val="20"/>
          <w:szCs w:val="20"/>
        </w:rPr>
        <w:t> </w:t>
      </w:r>
      <w:r>
        <w:rPr>
          <w:rFonts w:ascii="宋体" w:hAnsi="宋体" w:cs="宋体" w:eastAsia="宋体" w:hint="default"/>
          <w:sz w:val="20"/>
          <w:szCs w:val="20"/>
        </w:rPr>
        <w:t>月</w:t>
      </w:r>
      <w:r>
        <w:rPr>
          <w:rFonts w:ascii="宋体" w:hAnsi="宋体" w:cs="宋体" w:eastAsia="宋体" w:hint="default"/>
          <w:spacing w:val="-27"/>
          <w:sz w:val="20"/>
          <w:szCs w:val="20"/>
        </w:rPr>
        <w:t> </w:t>
      </w:r>
      <w:r>
        <w:rPr>
          <w:rFonts w:ascii="Garamond" w:hAnsi="Garamond" w:cs="Garamond" w:eastAsia="Garamond" w:hint="default"/>
          <w:spacing w:val="4"/>
          <w:sz w:val="20"/>
          <w:szCs w:val="20"/>
        </w:rPr>
        <w:t>26</w:t>
      </w:r>
      <w:r>
        <w:rPr>
          <w:rFonts w:ascii="Garamond" w:hAnsi="Garamond" w:cs="Garamond" w:eastAsia="Garamond" w:hint="default"/>
          <w:spacing w:val="17"/>
          <w:sz w:val="20"/>
          <w:szCs w:val="20"/>
        </w:rPr>
        <w:t> </w:t>
      </w:r>
      <w:r>
        <w:rPr>
          <w:rFonts w:ascii="宋体" w:hAnsi="宋体" w:cs="宋体" w:eastAsia="宋体" w:hint="default"/>
          <w:spacing w:val="9"/>
          <w:sz w:val="20"/>
          <w:szCs w:val="20"/>
        </w:rPr>
        <w:t>日通</w:t>
      </w:r>
      <w:r>
        <w:rPr>
          <w:rFonts w:ascii="宋体" w:hAnsi="宋体" w:cs="宋体" w:eastAsia="宋体" w:hint="default"/>
          <w:spacing w:val="-76"/>
          <w:sz w:val="20"/>
          <w:szCs w:val="20"/>
        </w:rPr>
        <w:t> </w:t>
      </w:r>
      <w:r>
        <w:rPr>
          <w:rFonts w:ascii="宋体" w:hAnsi="宋体" w:cs="宋体" w:eastAsia="宋体" w:hint="default"/>
          <w:spacing w:val="23"/>
          <w:sz w:val="20"/>
          <w:szCs w:val="20"/>
        </w:rPr>
        <w:t>过了对荣薪发展有限公司的投资及减值准备进行账务核销的处理决</w:t>
      </w:r>
      <w:r>
        <w:rPr>
          <w:rFonts w:ascii="宋体" w:hAnsi="宋体" w:cs="宋体" w:eastAsia="宋体" w:hint="default"/>
          <w:spacing w:val="-76"/>
          <w:sz w:val="20"/>
          <w:szCs w:val="20"/>
        </w:rPr>
        <w:t> </w:t>
      </w:r>
      <w:r>
        <w:rPr>
          <w:rFonts w:ascii="宋体" w:hAnsi="宋体" w:cs="宋体" w:eastAsia="宋体" w:hint="default"/>
          <w:spacing w:val="12"/>
          <w:sz w:val="20"/>
          <w:szCs w:val="20"/>
        </w:rPr>
        <w:t>议。</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spacing w:before="76"/>
        <w:ind w:left="3096" w:right="3154" w:firstLine="0"/>
        <w:jc w:val="center"/>
        <w:rPr>
          <w:rFonts w:ascii="Times New Roman" w:hAnsi="Times New Roman" w:cs="Times New Roman" w:eastAsia="Times New Roman" w:hint="default"/>
          <w:sz w:val="18"/>
          <w:szCs w:val="18"/>
        </w:rPr>
      </w:pPr>
      <w:r>
        <w:rPr>
          <w:rFonts w:ascii="Times New Roman"/>
          <w:spacing w:val="-2"/>
          <w:sz w:val="18"/>
        </w:rPr>
        <w:t>110</w:t>
      </w:r>
    </w:p>
    <w:p>
      <w:pPr>
        <w:spacing w:after="0"/>
        <w:jc w:val="center"/>
        <w:rPr>
          <w:rFonts w:ascii="Times New Roman" w:hAnsi="Times New Roman" w:cs="Times New Roman" w:eastAsia="Times New Roman" w:hint="default"/>
          <w:sz w:val="18"/>
          <w:szCs w:val="18"/>
        </w:rPr>
        <w:sectPr>
          <w:type w:val="continuous"/>
          <w:pgSz w:w="16840" w:h="11910" w:orient="landscape"/>
          <w:pgMar w:top="1580" w:bottom="280" w:left="1300" w:right="1240"/>
        </w:sectPr>
      </w:pPr>
    </w:p>
    <w:p>
      <w:pPr>
        <w:spacing w:line="240" w:lineRule="auto" w:before="9"/>
        <w:rPr>
          <w:rFonts w:ascii="Times New Roman" w:hAnsi="Times New Roman" w:cs="Times New Roman" w:eastAsia="Times New Roman" w:hint="default"/>
          <w:sz w:val="10"/>
          <w:szCs w:val="10"/>
        </w:rPr>
      </w:pPr>
    </w:p>
    <w:p>
      <w:pPr>
        <w:pStyle w:val="BodyText"/>
        <w:spacing w:line="240" w:lineRule="auto" w:before="36"/>
        <w:ind w:left="577" w:right="0"/>
        <w:jc w:val="left"/>
      </w:pPr>
      <w:r>
        <w:rPr/>
        <w:t>（</w:t>
      </w:r>
      <w:r>
        <w:rPr>
          <w:rFonts w:ascii="Garamond" w:hAnsi="Garamond" w:cs="Garamond" w:eastAsia="Garamond" w:hint="default"/>
        </w:rPr>
        <w:t>3</w:t>
      </w:r>
      <w:r>
        <w:rPr/>
        <w:t>）按成本法核算的子公司投资</w:t>
      </w:r>
    </w:p>
    <w:p>
      <w:pPr>
        <w:spacing w:after="0" w:line="240" w:lineRule="auto"/>
        <w:jc w:val="left"/>
        <w:sectPr>
          <w:headerReference w:type="default" r:id="rId47"/>
          <w:footerReference w:type="default" r:id="rId48"/>
          <w:pgSz w:w="11910" w:h="16840"/>
          <w:pgMar w:header="1023" w:footer="993" w:top="1240" w:bottom="1180" w:left="1640" w:right="1200"/>
          <w:pgNumType w:start="111"/>
        </w:sectPr>
      </w:pPr>
    </w:p>
    <w:p>
      <w:pPr>
        <w:tabs>
          <w:tab w:pos="1820" w:val="left" w:leader="none"/>
        </w:tabs>
        <w:spacing w:line="265" w:lineRule="exact" w:before="0"/>
        <w:ind w:left="315" w:right="-20" w:firstLine="0"/>
        <w:jc w:val="left"/>
        <w:rPr>
          <w:rFonts w:ascii="宋体" w:hAnsi="宋体" w:cs="宋体" w:eastAsia="宋体" w:hint="default"/>
          <w:sz w:val="18"/>
          <w:szCs w:val="18"/>
        </w:rPr>
      </w:pPr>
      <w:r>
        <w:rPr>
          <w:rFonts w:ascii="宋体" w:hAnsi="宋体" w:cs="宋体" w:eastAsia="宋体" w:hint="default"/>
          <w:sz w:val="18"/>
          <w:szCs w:val="18"/>
        </w:rPr>
        <w:t>被投资单位名称</w:t>
        <w:tab/>
      </w:r>
      <w:r>
        <w:rPr>
          <w:rFonts w:ascii="宋体" w:hAnsi="宋体" w:cs="宋体" w:eastAsia="宋体" w:hint="default"/>
          <w:position w:val="12"/>
          <w:sz w:val="18"/>
          <w:szCs w:val="18"/>
        </w:rPr>
        <w:t>直接持股</w:t>
      </w:r>
      <w:r>
        <w:rPr>
          <w:rFonts w:ascii="宋体" w:hAnsi="宋体" w:cs="宋体" w:eastAsia="宋体" w:hint="default"/>
          <w:sz w:val="18"/>
          <w:szCs w:val="18"/>
        </w:rPr>
      </w:r>
    </w:p>
    <w:p>
      <w:pPr>
        <w:tabs>
          <w:tab w:pos="1625" w:val="left" w:leader="none"/>
          <w:tab w:pos="2806" w:val="left" w:leader="none"/>
          <w:tab w:pos="3377" w:val="left" w:leader="none"/>
        </w:tabs>
        <w:spacing w:line="265" w:lineRule="exact" w:before="0"/>
        <w:ind w:left="144"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初始投资成本</w:t>
        <w:tab/>
      </w:r>
      <w:r>
        <w:rPr>
          <w:rFonts w:ascii="Garamond" w:hAnsi="Garamond" w:cs="Garamond" w:eastAsia="Garamond" w:hint="default"/>
          <w:spacing w:val="-2"/>
          <w:position w:val="1"/>
          <w:sz w:val="18"/>
          <w:szCs w:val="18"/>
        </w:rPr>
        <w:t>2007-12-31</w:t>
        <w:tab/>
      </w:r>
      <w:r>
        <w:rPr>
          <w:rFonts w:ascii="宋体" w:hAnsi="宋体" w:cs="宋体" w:eastAsia="宋体" w:hint="default"/>
          <w:position w:val="12"/>
          <w:sz w:val="18"/>
          <w:szCs w:val="18"/>
        </w:rPr>
        <w:t>本期</w:t>
        <w:tab/>
        <w:t>本期</w:t>
      </w:r>
      <w:r>
        <w:rPr>
          <w:rFonts w:ascii="宋体" w:hAnsi="宋体" w:cs="宋体" w:eastAsia="宋体" w:hint="default"/>
          <w:sz w:val="18"/>
          <w:szCs w:val="18"/>
        </w:rPr>
      </w:r>
    </w:p>
    <w:p>
      <w:pPr>
        <w:tabs>
          <w:tab w:pos="1603" w:val="left" w:leader="none"/>
        </w:tabs>
        <w:spacing w:line="171" w:lineRule="exact" w:before="94"/>
        <w:ind w:left="305" w:right="0" w:firstLine="0"/>
        <w:jc w:val="left"/>
        <w:rPr>
          <w:rFonts w:ascii="宋体" w:hAnsi="宋体" w:cs="宋体" w:eastAsia="宋体" w:hint="default"/>
          <w:sz w:val="18"/>
          <w:szCs w:val="18"/>
        </w:rPr>
      </w:pPr>
      <w:r>
        <w:rPr>
          <w:spacing w:val="-2"/>
        </w:rPr>
        <w:br w:type="column"/>
      </w:r>
      <w:r>
        <w:rPr>
          <w:rFonts w:ascii="Garamond" w:hAnsi="Garamond" w:cs="Garamond" w:eastAsia="Garamond" w:hint="default"/>
          <w:spacing w:val="-2"/>
          <w:position w:val="1"/>
          <w:sz w:val="18"/>
          <w:szCs w:val="18"/>
        </w:rPr>
        <w:t>2008-12-31</w:t>
        <w:tab/>
      </w:r>
      <w:r>
        <w:rPr>
          <w:rFonts w:ascii="宋体" w:hAnsi="宋体" w:cs="宋体" w:eastAsia="宋体" w:hint="default"/>
          <w:sz w:val="18"/>
          <w:szCs w:val="18"/>
        </w:rPr>
        <w:t>减值准备</w:t>
      </w:r>
    </w:p>
    <w:p>
      <w:pPr>
        <w:spacing w:after="0" w:line="171" w:lineRule="exact"/>
        <w:jc w:val="left"/>
        <w:rPr>
          <w:rFonts w:ascii="宋体" w:hAnsi="宋体" w:cs="宋体" w:eastAsia="宋体" w:hint="default"/>
          <w:sz w:val="18"/>
          <w:szCs w:val="18"/>
        </w:rPr>
        <w:sectPr>
          <w:type w:val="continuous"/>
          <w:pgSz w:w="11910" w:h="16840"/>
          <w:pgMar w:top="1580" w:bottom="280" w:left="1640" w:right="1200"/>
          <w:cols w:num="3" w:equalWidth="0">
            <w:col w:w="2541" w:space="40"/>
            <w:col w:w="3738" w:space="40"/>
            <w:col w:w="2711"/>
          </w:cols>
        </w:sectPr>
      </w:pPr>
    </w:p>
    <w:p>
      <w:pPr>
        <w:tabs>
          <w:tab w:pos="1787" w:val="left" w:leader="none"/>
          <w:tab w:pos="3955" w:val="left" w:leader="none"/>
          <w:tab w:pos="5287" w:val="left" w:leader="none"/>
          <w:tab w:pos="5958" w:val="left" w:leader="none"/>
        </w:tabs>
        <w:spacing w:line="197" w:lineRule="exact" w:before="0"/>
        <w:ind w:left="155"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8"/>
        </w:rPr>
        <w:t> </w:t>
        <w:tab/>
        <w:t>  </w:t>
      </w:r>
      <w:r>
        <w:rPr>
          <w:rFonts w:ascii="Times New Roman" w:hAnsi="Times New Roman" w:cs="Times New Roman" w:eastAsia="Times New Roman" w:hint="default"/>
          <w:spacing w:val="4"/>
          <w:sz w:val="18"/>
          <w:szCs w:val="18"/>
          <w:u w:val="single" w:color="000008"/>
        </w:rPr>
        <w:t> </w:t>
      </w:r>
      <w:r>
        <w:rPr>
          <w:rFonts w:ascii="宋体" w:hAnsi="宋体" w:cs="宋体" w:eastAsia="宋体" w:hint="default"/>
          <w:sz w:val="18"/>
          <w:szCs w:val="18"/>
          <w:u w:val="single" w:color="000008"/>
        </w:rPr>
        <w:t>比例</w:t>
      </w:r>
      <w:r>
        <w:rPr>
          <w:rFonts w:ascii="Garamond" w:hAnsi="Garamond" w:cs="Garamond" w:eastAsia="Garamond" w:hint="default"/>
          <w:sz w:val="18"/>
          <w:szCs w:val="18"/>
          <w:u w:val="single" w:color="000008"/>
        </w:rPr>
        <w:t>%</w:t>
      </w:r>
      <w:r>
        <w:rPr>
          <w:rFonts w:ascii="Garamond" w:hAnsi="Garamond" w:cs="Garamond" w:eastAsia="Garamond" w:hint="default"/>
          <w:sz w:val="18"/>
          <w:szCs w:val="18"/>
        </w:rPr>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8"/>
        </w:rPr>
        <w:t> </w:t>
        <w:tab/>
        <w:tab/>
      </w:r>
      <w:r>
        <w:rPr>
          <w:rFonts w:ascii="Times New Roman" w:hAnsi="Times New Roman" w:cs="Times New Roman" w:eastAsia="Times New Roman" w:hint="default"/>
          <w:sz w:val="18"/>
          <w:szCs w:val="18"/>
        </w:rPr>
      </w:r>
      <w:r>
        <w:rPr>
          <w:rFonts w:ascii="宋体" w:hAnsi="宋体" w:cs="宋体" w:eastAsia="宋体" w:hint="default"/>
          <w:sz w:val="18"/>
          <w:szCs w:val="18"/>
        </w:rPr>
        <w:t>增加</w:t>
        <w:tab/>
        <w:t>减少</w:t>
      </w:r>
    </w:p>
    <w:p>
      <w:pPr>
        <w:spacing w:line="173" w:lineRule="exact" w:before="0"/>
        <w:ind w:left="167" w:right="0" w:firstLine="0"/>
        <w:jc w:val="left"/>
        <w:rPr>
          <w:rFonts w:ascii="宋体" w:hAnsi="宋体" w:cs="宋体" w:eastAsia="宋体" w:hint="default"/>
          <w:sz w:val="18"/>
          <w:szCs w:val="18"/>
        </w:rPr>
      </w:pPr>
      <w:r>
        <w:rPr/>
        <w:pict>
          <v:group style="position:absolute;margin-left:346.199982pt;margin-top:.531525pt;width:183.4pt;height:.5pt;mso-position-horizontal-relative:page;mso-position-vertical-relative:paragraph;z-index:10912" coordorigin="6924,11" coordsize="3668,10">
            <v:group style="position:absolute;left:6929;top:15;width:564;height:2" coordorigin="6929,15" coordsize="564,2">
              <v:shape style="position:absolute;left:6929;top:15;width:564;height:2" coordorigin="6929,15" coordsize="564,0" path="m6929,15l7493,15e" filled="false" stroked="true" strokeweight=".48pt" strokecolor="#000008">
                <v:path arrowok="t"/>
              </v:shape>
            </v:group>
            <v:group style="position:absolute;left:7538;top:15;width:519;height:2" coordorigin="7538,15" coordsize="519,2">
              <v:shape style="position:absolute;left:7538;top:15;width:519;height:2" coordorigin="7538,15" coordsize="519,0" path="m7538,15l8057,15e" filled="false" stroked="true" strokeweight=".48pt" strokecolor="#000008">
                <v:path arrowok="t"/>
              </v:shape>
            </v:group>
            <v:group style="position:absolute;left:8102;top:15;width:1191;height:2" coordorigin="8102,15" coordsize="1191,2">
              <v:shape style="position:absolute;left:8102;top:15;width:1191;height:2" coordorigin="8102,15" coordsize="1191,0" path="m8102,15l9293,15e" filled="false" stroked="true" strokeweight=".48pt" strokecolor="#000008">
                <v:path arrowok="t"/>
              </v:shape>
            </v:group>
            <v:group style="position:absolute;left:9338;top:15;width:1248;height:2" coordorigin="9338,15" coordsize="1248,2">
              <v:shape style="position:absolute;left:9338;top:15;width:1248;height:2" coordorigin="9338,15" coordsize="1248,0" path="m9338,15l10586,15e" filled="false" stroked="true" strokeweight=".48pt" strokecolor="#000008">
                <v:path arrowok="t"/>
              </v:shape>
            </v:group>
            <w10:wrap type="none"/>
          </v:group>
        </w:pict>
      </w:r>
      <w:r>
        <w:rPr>
          <w:rFonts w:ascii="宋体" w:hAnsi="宋体" w:cs="宋体" w:eastAsia="宋体" w:hint="default"/>
          <w:sz w:val="18"/>
          <w:szCs w:val="18"/>
        </w:rPr>
        <w:t>深圳市深信西部</w:t>
      </w:r>
    </w:p>
    <w:p>
      <w:pPr>
        <w:tabs>
          <w:tab w:pos="2101" w:val="left" w:leader="none"/>
          <w:tab w:pos="2756" w:val="left" w:leader="none"/>
          <w:tab w:pos="4083" w:val="left" w:leader="none"/>
          <w:tab w:pos="5711" w:val="left" w:leader="none"/>
          <w:tab w:pos="6277" w:val="left" w:leader="none"/>
          <w:tab w:pos="7849" w:val="left" w:leader="none"/>
        </w:tabs>
        <w:spacing w:line="288" w:lineRule="exact" w:before="0"/>
        <w:ind w:left="167" w:right="0" w:firstLine="0"/>
        <w:jc w:val="left"/>
        <w:rPr>
          <w:rFonts w:ascii="Garamond" w:hAnsi="Garamond" w:cs="Garamond" w:eastAsia="Garamond" w:hint="default"/>
          <w:sz w:val="18"/>
          <w:szCs w:val="18"/>
        </w:rPr>
      </w:pPr>
      <w:r>
        <w:rPr>
          <w:rFonts w:ascii="宋体" w:hAnsi="宋体" w:cs="宋体" w:eastAsia="宋体" w:hint="default"/>
          <w:position w:val="-11"/>
          <w:sz w:val="18"/>
          <w:szCs w:val="18"/>
        </w:rPr>
        <w:t>房地产有限公司</w:t>
        <w:tab/>
      </w:r>
      <w:r>
        <w:rPr>
          <w:rFonts w:ascii="Garamond" w:hAnsi="Garamond" w:cs="Garamond" w:eastAsia="Garamond" w:hint="default"/>
          <w:spacing w:val="-1"/>
          <w:sz w:val="18"/>
          <w:szCs w:val="18"/>
        </w:rPr>
        <w:t>90</w:t>
        <w:tab/>
        <w:t>106,470,000.00</w:t>
        <w:tab/>
        <w:t>106,470,000.00</w:t>
        <w:tab/>
        <w:t>--</w:t>
        <w:tab/>
        <w:t>--</w:t>
      </w:r>
      <w:r>
        <w:rPr>
          <w:rFonts w:ascii="Garamond" w:hAnsi="Garamond" w:cs="Garamond" w:eastAsia="Garamond" w:hint="default"/>
          <w:sz w:val="18"/>
          <w:szCs w:val="18"/>
        </w:rPr>
        <w:t> </w:t>
      </w:r>
      <w:r>
        <w:rPr>
          <w:rFonts w:ascii="Garamond" w:hAnsi="Garamond" w:cs="Garamond" w:eastAsia="Garamond" w:hint="default"/>
          <w:spacing w:val="19"/>
          <w:sz w:val="18"/>
          <w:szCs w:val="18"/>
        </w:rPr>
        <w:t> </w:t>
      </w:r>
      <w:r>
        <w:rPr>
          <w:rFonts w:ascii="Garamond" w:hAnsi="Garamond" w:cs="Garamond" w:eastAsia="Garamond" w:hint="default"/>
          <w:spacing w:val="-1"/>
          <w:sz w:val="18"/>
          <w:szCs w:val="18"/>
        </w:rPr>
        <w:t>106,470,000.00</w:t>
        <w:tab/>
        <w:t>106,470,000.00</w:t>
      </w:r>
    </w:p>
    <w:p>
      <w:pPr>
        <w:spacing w:line="237" w:lineRule="auto" w:before="4"/>
        <w:ind w:left="167" w:right="6939" w:firstLine="0"/>
        <w:jc w:val="left"/>
        <w:rPr>
          <w:rFonts w:ascii="宋体" w:hAnsi="宋体" w:cs="宋体" w:eastAsia="宋体" w:hint="default"/>
          <w:sz w:val="18"/>
          <w:szCs w:val="18"/>
        </w:rPr>
      </w:pPr>
      <w:r>
        <w:rPr/>
        <w:pict>
          <v:shape style="position:absolute;margin-left:179.929993pt;margin-top:3.992078pt;width:348.95pt;height:158.2pt;mso-position-horizontal-relative:page;mso-position-vertical-relative:paragraph;z-index:111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69"/>
                    <w:gridCol w:w="1411"/>
                    <w:gridCol w:w="1435"/>
                    <w:gridCol w:w="578"/>
                    <w:gridCol w:w="436"/>
                    <w:gridCol w:w="1260"/>
                    <w:gridCol w:w="1190"/>
                  </w:tblGrid>
                  <w:tr>
                    <w:trPr>
                      <w:trHeight w:val="424" w:hRule="exact"/>
                    </w:trPr>
                    <w:tc>
                      <w:tcPr>
                        <w:tcW w:w="669"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212"/>
                          <w:jc w:val="center"/>
                          <w:rPr>
                            <w:rFonts w:ascii="Garamond" w:hAnsi="Garamond" w:cs="Garamond" w:eastAsia="Garamond" w:hint="default"/>
                            <w:sz w:val="18"/>
                            <w:szCs w:val="18"/>
                          </w:rPr>
                        </w:pPr>
                        <w:r>
                          <w:rPr>
                            <w:rFonts w:ascii="Garamond"/>
                            <w:sz w:val="18"/>
                          </w:rPr>
                          <w:t>90</w:t>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38"/>
                          <w:jc w:val="right"/>
                          <w:rPr>
                            <w:rFonts w:ascii="Garamond" w:hAnsi="Garamond" w:cs="Garamond" w:eastAsia="Garamond" w:hint="default"/>
                            <w:sz w:val="18"/>
                            <w:szCs w:val="18"/>
                          </w:rPr>
                        </w:pPr>
                        <w:r>
                          <w:rPr>
                            <w:rFonts w:ascii="Garamond"/>
                            <w:spacing w:val="-1"/>
                            <w:sz w:val="18"/>
                          </w:rPr>
                          <w:t>45,000,000.00</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244"/>
                          <w:jc w:val="right"/>
                          <w:rPr>
                            <w:rFonts w:ascii="Garamond" w:hAnsi="Garamond" w:cs="Garamond" w:eastAsia="Garamond" w:hint="default"/>
                            <w:sz w:val="18"/>
                            <w:szCs w:val="18"/>
                          </w:rPr>
                        </w:pPr>
                        <w:r>
                          <w:rPr>
                            <w:rFonts w:ascii="Garamond"/>
                            <w:spacing w:val="-1"/>
                            <w:sz w:val="18"/>
                          </w:rPr>
                          <w:t>45,000,000.00</w:t>
                        </w:r>
                      </w:p>
                    </w:tc>
                    <w:tc>
                      <w:tcPr>
                        <w:tcW w:w="578" w:type="dxa"/>
                        <w:tcBorders>
                          <w:top w:val="nil" w:sz="6" w:space="0" w:color="auto"/>
                          <w:left w:val="nil" w:sz="6" w:space="0" w:color="auto"/>
                          <w:bottom w:val="nil" w:sz="6" w:space="0" w:color="auto"/>
                          <w:right w:val="nil" w:sz="6" w:space="0" w:color="auto"/>
                        </w:tcBorders>
                      </w:tcPr>
                      <w:p>
                        <w:pPr>
                          <w:pStyle w:val="TableParagraph"/>
                          <w:spacing w:line="240" w:lineRule="auto" w:before="82"/>
                          <w:ind w:left="9" w:right="0"/>
                          <w:jc w:val="center"/>
                          <w:rPr>
                            <w:rFonts w:ascii="Garamond" w:hAnsi="Garamond" w:cs="Garamond" w:eastAsia="Garamond" w:hint="default"/>
                            <w:sz w:val="18"/>
                            <w:szCs w:val="18"/>
                          </w:rPr>
                        </w:pPr>
                        <w:r>
                          <w:rPr>
                            <w:rFonts w:ascii="Garamond"/>
                            <w:sz w:val="18"/>
                          </w:rPr>
                          <w:t>--</w:t>
                        </w:r>
                      </w:p>
                    </w:tc>
                    <w:tc>
                      <w:tcPr>
                        <w:tcW w:w="436"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95"/>
                          <w:jc w:val="right"/>
                          <w:rPr>
                            <w:rFonts w:ascii="Garamond" w:hAnsi="Garamond" w:cs="Garamond" w:eastAsia="Garamond" w:hint="default"/>
                            <w:sz w:val="18"/>
                            <w:szCs w:val="18"/>
                          </w:rPr>
                        </w:pPr>
                        <w:r>
                          <w:rPr>
                            <w:rFonts w:ascii="Garamond"/>
                            <w:spacing w:val="-1"/>
                            <w:sz w:val="18"/>
                          </w:rPr>
                          <w:t>--</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08"/>
                          <w:jc w:val="right"/>
                          <w:rPr>
                            <w:rFonts w:ascii="Garamond" w:hAnsi="Garamond" w:cs="Garamond" w:eastAsia="Garamond" w:hint="default"/>
                            <w:sz w:val="18"/>
                            <w:szCs w:val="18"/>
                          </w:rPr>
                        </w:pPr>
                        <w:r>
                          <w:rPr>
                            <w:rFonts w:ascii="Garamond"/>
                            <w:spacing w:val="-1"/>
                            <w:sz w:val="18"/>
                          </w:rPr>
                          <w:t>45,000,000.00</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6"/>
                          <w:jc w:val="right"/>
                          <w:rPr>
                            <w:rFonts w:ascii="Garamond" w:hAnsi="Garamond" w:cs="Garamond" w:eastAsia="Garamond" w:hint="default"/>
                            <w:sz w:val="18"/>
                            <w:szCs w:val="18"/>
                          </w:rPr>
                        </w:pPr>
                        <w:r>
                          <w:rPr>
                            <w:rFonts w:ascii="Garamond"/>
                            <w:spacing w:val="-1"/>
                            <w:sz w:val="18"/>
                          </w:rPr>
                          <w:t>--</w:t>
                        </w:r>
                      </w:p>
                    </w:tc>
                  </w:tr>
                  <w:tr>
                    <w:trPr>
                      <w:trHeight w:val="468" w:hRule="exact"/>
                    </w:trPr>
                    <w:tc>
                      <w:tcPr>
                        <w:tcW w:w="669"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212"/>
                          <w:jc w:val="center"/>
                          <w:rPr>
                            <w:rFonts w:ascii="Garamond" w:hAnsi="Garamond" w:cs="Garamond" w:eastAsia="Garamond" w:hint="default"/>
                            <w:sz w:val="18"/>
                            <w:szCs w:val="18"/>
                          </w:rPr>
                        </w:pPr>
                        <w:r>
                          <w:rPr>
                            <w:rFonts w:ascii="Garamond"/>
                            <w:sz w:val="18"/>
                          </w:rPr>
                          <w:t>90</w:t>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38"/>
                          <w:jc w:val="right"/>
                          <w:rPr>
                            <w:rFonts w:ascii="Garamond" w:hAnsi="Garamond" w:cs="Garamond" w:eastAsia="Garamond" w:hint="default"/>
                            <w:sz w:val="18"/>
                            <w:szCs w:val="18"/>
                          </w:rPr>
                        </w:pPr>
                        <w:r>
                          <w:rPr>
                            <w:rFonts w:ascii="Garamond"/>
                            <w:spacing w:val="-1"/>
                            <w:sz w:val="18"/>
                          </w:rPr>
                          <w:t>55,170,000.00</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244"/>
                          <w:jc w:val="right"/>
                          <w:rPr>
                            <w:rFonts w:ascii="Garamond" w:hAnsi="Garamond" w:cs="Garamond" w:eastAsia="Garamond" w:hint="default"/>
                            <w:sz w:val="18"/>
                            <w:szCs w:val="18"/>
                          </w:rPr>
                        </w:pPr>
                        <w:r>
                          <w:rPr>
                            <w:rFonts w:ascii="Garamond"/>
                            <w:spacing w:val="-1"/>
                            <w:sz w:val="18"/>
                          </w:rPr>
                          <w:t>55,170,000.00</w:t>
                        </w:r>
                      </w:p>
                    </w:tc>
                    <w:tc>
                      <w:tcPr>
                        <w:tcW w:w="578"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9" w:right="0"/>
                          <w:jc w:val="center"/>
                          <w:rPr>
                            <w:rFonts w:ascii="Garamond" w:hAnsi="Garamond" w:cs="Garamond" w:eastAsia="Garamond" w:hint="default"/>
                            <w:sz w:val="18"/>
                            <w:szCs w:val="18"/>
                          </w:rPr>
                        </w:pPr>
                        <w:r>
                          <w:rPr>
                            <w:rFonts w:ascii="Garamond"/>
                            <w:sz w:val="18"/>
                          </w:rPr>
                          <w:t>--</w:t>
                        </w:r>
                      </w:p>
                    </w:tc>
                    <w:tc>
                      <w:tcPr>
                        <w:tcW w:w="436"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95"/>
                          <w:jc w:val="right"/>
                          <w:rPr>
                            <w:rFonts w:ascii="Garamond" w:hAnsi="Garamond" w:cs="Garamond" w:eastAsia="Garamond" w:hint="default"/>
                            <w:sz w:val="18"/>
                            <w:szCs w:val="18"/>
                          </w:rPr>
                        </w:pPr>
                        <w:r>
                          <w:rPr>
                            <w:rFonts w:ascii="Garamond"/>
                            <w:spacing w:val="-1"/>
                            <w:sz w:val="18"/>
                          </w:rPr>
                          <w:t>--</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08"/>
                          <w:jc w:val="right"/>
                          <w:rPr>
                            <w:rFonts w:ascii="Garamond" w:hAnsi="Garamond" w:cs="Garamond" w:eastAsia="Garamond" w:hint="default"/>
                            <w:sz w:val="18"/>
                            <w:szCs w:val="18"/>
                          </w:rPr>
                        </w:pPr>
                        <w:r>
                          <w:rPr>
                            <w:rFonts w:ascii="Garamond"/>
                            <w:spacing w:val="-1"/>
                            <w:sz w:val="18"/>
                          </w:rPr>
                          <w:t>55,170,000.00</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6"/>
                          <w:jc w:val="right"/>
                          <w:rPr>
                            <w:rFonts w:ascii="Garamond" w:hAnsi="Garamond" w:cs="Garamond" w:eastAsia="Garamond" w:hint="default"/>
                            <w:sz w:val="18"/>
                            <w:szCs w:val="18"/>
                          </w:rPr>
                        </w:pPr>
                        <w:r>
                          <w:rPr>
                            <w:rFonts w:ascii="Garamond"/>
                            <w:spacing w:val="-1"/>
                            <w:sz w:val="18"/>
                          </w:rPr>
                          <w:t>--</w:t>
                        </w:r>
                      </w:p>
                    </w:tc>
                  </w:tr>
                  <w:tr>
                    <w:trPr>
                      <w:trHeight w:val="468" w:hRule="exact"/>
                    </w:trPr>
                    <w:tc>
                      <w:tcPr>
                        <w:tcW w:w="669"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214"/>
                          <w:jc w:val="center"/>
                          <w:rPr>
                            <w:rFonts w:ascii="Garamond" w:hAnsi="Garamond" w:cs="Garamond" w:eastAsia="Garamond" w:hint="default"/>
                            <w:sz w:val="18"/>
                            <w:szCs w:val="18"/>
                          </w:rPr>
                        </w:pPr>
                        <w:r>
                          <w:rPr>
                            <w:rFonts w:ascii="Garamond"/>
                            <w:sz w:val="18"/>
                          </w:rPr>
                          <w:t>27.50</w:t>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36"/>
                          <w:jc w:val="right"/>
                          <w:rPr>
                            <w:rFonts w:ascii="Garamond" w:hAnsi="Garamond" w:cs="Garamond" w:eastAsia="Garamond" w:hint="default"/>
                            <w:sz w:val="18"/>
                            <w:szCs w:val="18"/>
                          </w:rPr>
                        </w:pPr>
                        <w:r>
                          <w:rPr>
                            <w:rFonts w:ascii="Garamond"/>
                            <w:spacing w:val="-1"/>
                            <w:sz w:val="18"/>
                          </w:rPr>
                          <w:t>9,955,000.00</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243"/>
                          <w:jc w:val="right"/>
                          <w:rPr>
                            <w:rFonts w:ascii="Garamond" w:hAnsi="Garamond" w:cs="Garamond" w:eastAsia="Garamond" w:hint="default"/>
                            <w:sz w:val="18"/>
                            <w:szCs w:val="18"/>
                          </w:rPr>
                        </w:pPr>
                        <w:r>
                          <w:rPr>
                            <w:rFonts w:ascii="Garamond"/>
                            <w:spacing w:val="-1"/>
                            <w:sz w:val="18"/>
                          </w:rPr>
                          <w:t>9,955,000.00</w:t>
                        </w:r>
                      </w:p>
                    </w:tc>
                    <w:tc>
                      <w:tcPr>
                        <w:tcW w:w="578"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9" w:right="0"/>
                          <w:jc w:val="center"/>
                          <w:rPr>
                            <w:rFonts w:ascii="Garamond" w:hAnsi="Garamond" w:cs="Garamond" w:eastAsia="Garamond" w:hint="default"/>
                            <w:sz w:val="18"/>
                            <w:szCs w:val="18"/>
                          </w:rPr>
                        </w:pPr>
                        <w:r>
                          <w:rPr>
                            <w:rFonts w:ascii="Garamond"/>
                            <w:sz w:val="18"/>
                          </w:rPr>
                          <w:t>--</w:t>
                        </w:r>
                      </w:p>
                    </w:tc>
                    <w:tc>
                      <w:tcPr>
                        <w:tcW w:w="436"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95"/>
                          <w:jc w:val="right"/>
                          <w:rPr>
                            <w:rFonts w:ascii="Garamond" w:hAnsi="Garamond" w:cs="Garamond" w:eastAsia="Garamond" w:hint="default"/>
                            <w:sz w:val="18"/>
                            <w:szCs w:val="18"/>
                          </w:rPr>
                        </w:pPr>
                        <w:r>
                          <w:rPr>
                            <w:rFonts w:ascii="Garamond"/>
                            <w:spacing w:val="-1"/>
                            <w:sz w:val="18"/>
                          </w:rPr>
                          <w:t>--</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06"/>
                          <w:jc w:val="right"/>
                          <w:rPr>
                            <w:rFonts w:ascii="Garamond" w:hAnsi="Garamond" w:cs="Garamond" w:eastAsia="Garamond" w:hint="default"/>
                            <w:sz w:val="18"/>
                            <w:szCs w:val="18"/>
                          </w:rPr>
                        </w:pPr>
                        <w:r>
                          <w:rPr>
                            <w:rFonts w:ascii="Garamond"/>
                            <w:spacing w:val="-1"/>
                            <w:sz w:val="18"/>
                          </w:rPr>
                          <w:t>9,955,000.00</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6"/>
                          <w:jc w:val="right"/>
                          <w:rPr>
                            <w:rFonts w:ascii="Garamond" w:hAnsi="Garamond" w:cs="Garamond" w:eastAsia="Garamond" w:hint="default"/>
                            <w:sz w:val="18"/>
                            <w:szCs w:val="18"/>
                          </w:rPr>
                        </w:pPr>
                        <w:r>
                          <w:rPr>
                            <w:rFonts w:ascii="Garamond"/>
                            <w:spacing w:val="-1"/>
                            <w:sz w:val="18"/>
                          </w:rPr>
                          <w:t>--</w:t>
                        </w:r>
                      </w:p>
                    </w:tc>
                  </w:tr>
                  <w:tr>
                    <w:trPr>
                      <w:trHeight w:val="468" w:hRule="exact"/>
                    </w:trPr>
                    <w:tc>
                      <w:tcPr>
                        <w:tcW w:w="669"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212"/>
                          <w:jc w:val="center"/>
                          <w:rPr>
                            <w:rFonts w:ascii="Garamond" w:hAnsi="Garamond" w:cs="Garamond" w:eastAsia="Garamond" w:hint="default"/>
                            <w:sz w:val="18"/>
                            <w:szCs w:val="18"/>
                          </w:rPr>
                        </w:pPr>
                        <w:r>
                          <w:rPr>
                            <w:rFonts w:ascii="Garamond"/>
                            <w:sz w:val="18"/>
                          </w:rPr>
                          <w:t>90</w:t>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36"/>
                          <w:jc w:val="right"/>
                          <w:rPr>
                            <w:rFonts w:ascii="Garamond" w:hAnsi="Garamond" w:cs="Garamond" w:eastAsia="Garamond" w:hint="default"/>
                            <w:sz w:val="18"/>
                            <w:szCs w:val="18"/>
                          </w:rPr>
                        </w:pPr>
                        <w:r>
                          <w:rPr>
                            <w:rFonts w:ascii="Garamond"/>
                            <w:spacing w:val="-1"/>
                            <w:sz w:val="18"/>
                          </w:rPr>
                          <w:t>4,050,000.00</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243"/>
                          <w:jc w:val="right"/>
                          <w:rPr>
                            <w:rFonts w:ascii="Garamond" w:hAnsi="Garamond" w:cs="Garamond" w:eastAsia="Garamond" w:hint="default"/>
                            <w:sz w:val="18"/>
                            <w:szCs w:val="18"/>
                          </w:rPr>
                        </w:pPr>
                        <w:r>
                          <w:rPr>
                            <w:rFonts w:ascii="Garamond"/>
                            <w:spacing w:val="-1"/>
                            <w:sz w:val="18"/>
                          </w:rPr>
                          <w:t>4,050,000.00</w:t>
                        </w:r>
                      </w:p>
                    </w:tc>
                    <w:tc>
                      <w:tcPr>
                        <w:tcW w:w="578"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9" w:right="0"/>
                          <w:jc w:val="center"/>
                          <w:rPr>
                            <w:rFonts w:ascii="Garamond" w:hAnsi="Garamond" w:cs="Garamond" w:eastAsia="Garamond" w:hint="default"/>
                            <w:sz w:val="18"/>
                            <w:szCs w:val="18"/>
                          </w:rPr>
                        </w:pPr>
                        <w:r>
                          <w:rPr>
                            <w:rFonts w:ascii="Garamond"/>
                            <w:sz w:val="18"/>
                          </w:rPr>
                          <w:t>--</w:t>
                        </w:r>
                      </w:p>
                    </w:tc>
                    <w:tc>
                      <w:tcPr>
                        <w:tcW w:w="436"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95"/>
                          <w:jc w:val="right"/>
                          <w:rPr>
                            <w:rFonts w:ascii="Garamond" w:hAnsi="Garamond" w:cs="Garamond" w:eastAsia="Garamond" w:hint="default"/>
                            <w:sz w:val="18"/>
                            <w:szCs w:val="18"/>
                          </w:rPr>
                        </w:pPr>
                        <w:r>
                          <w:rPr>
                            <w:rFonts w:ascii="Garamond"/>
                            <w:spacing w:val="-1"/>
                            <w:sz w:val="18"/>
                          </w:rPr>
                          <w:t>--</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06"/>
                          <w:jc w:val="right"/>
                          <w:rPr>
                            <w:rFonts w:ascii="Garamond" w:hAnsi="Garamond" w:cs="Garamond" w:eastAsia="Garamond" w:hint="default"/>
                            <w:sz w:val="18"/>
                            <w:szCs w:val="18"/>
                          </w:rPr>
                        </w:pPr>
                        <w:r>
                          <w:rPr>
                            <w:rFonts w:ascii="Garamond"/>
                            <w:spacing w:val="-1"/>
                            <w:sz w:val="18"/>
                          </w:rPr>
                          <w:t>4,050,000.00</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6"/>
                          <w:jc w:val="right"/>
                          <w:rPr>
                            <w:rFonts w:ascii="Garamond" w:hAnsi="Garamond" w:cs="Garamond" w:eastAsia="Garamond" w:hint="default"/>
                            <w:sz w:val="18"/>
                            <w:szCs w:val="18"/>
                          </w:rPr>
                        </w:pPr>
                        <w:r>
                          <w:rPr>
                            <w:rFonts w:ascii="Garamond"/>
                            <w:spacing w:val="-1"/>
                            <w:sz w:val="18"/>
                          </w:rPr>
                          <w:t>--</w:t>
                        </w:r>
                      </w:p>
                    </w:tc>
                  </w:tr>
                  <w:tr>
                    <w:trPr>
                      <w:trHeight w:val="468" w:hRule="exact"/>
                    </w:trPr>
                    <w:tc>
                      <w:tcPr>
                        <w:tcW w:w="669"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224"/>
                          <w:jc w:val="center"/>
                          <w:rPr>
                            <w:rFonts w:ascii="Garamond" w:hAnsi="Garamond" w:cs="Garamond" w:eastAsia="Garamond" w:hint="default"/>
                            <w:sz w:val="18"/>
                            <w:szCs w:val="18"/>
                          </w:rPr>
                        </w:pPr>
                        <w:r>
                          <w:rPr>
                            <w:rFonts w:ascii="Garamond"/>
                            <w:sz w:val="18"/>
                          </w:rPr>
                          <w:t>67.75</w:t>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38"/>
                          <w:jc w:val="right"/>
                          <w:rPr>
                            <w:rFonts w:ascii="Garamond" w:hAnsi="Garamond" w:cs="Garamond" w:eastAsia="Garamond" w:hint="default"/>
                            <w:sz w:val="18"/>
                            <w:szCs w:val="18"/>
                          </w:rPr>
                        </w:pPr>
                        <w:r>
                          <w:rPr>
                            <w:rFonts w:ascii="Garamond"/>
                            <w:spacing w:val="-1"/>
                            <w:sz w:val="18"/>
                          </w:rPr>
                          <w:t>108,400,000.00</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244"/>
                          <w:jc w:val="right"/>
                          <w:rPr>
                            <w:rFonts w:ascii="Garamond" w:hAnsi="Garamond" w:cs="Garamond" w:eastAsia="Garamond" w:hint="default"/>
                            <w:sz w:val="18"/>
                            <w:szCs w:val="18"/>
                          </w:rPr>
                        </w:pPr>
                        <w:r>
                          <w:rPr>
                            <w:rFonts w:ascii="Garamond"/>
                            <w:spacing w:val="-1"/>
                            <w:sz w:val="18"/>
                          </w:rPr>
                          <w:t>108,400,000.00</w:t>
                        </w:r>
                      </w:p>
                    </w:tc>
                    <w:tc>
                      <w:tcPr>
                        <w:tcW w:w="578"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9" w:right="0"/>
                          <w:jc w:val="center"/>
                          <w:rPr>
                            <w:rFonts w:ascii="Garamond" w:hAnsi="Garamond" w:cs="Garamond" w:eastAsia="Garamond" w:hint="default"/>
                            <w:sz w:val="18"/>
                            <w:szCs w:val="18"/>
                          </w:rPr>
                        </w:pPr>
                        <w:r>
                          <w:rPr>
                            <w:rFonts w:ascii="Garamond"/>
                            <w:sz w:val="18"/>
                          </w:rPr>
                          <w:t>--</w:t>
                        </w:r>
                      </w:p>
                    </w:tc>
                    <w:tc>
                      <w:tcPr>
                        <w:tcW w:w="436"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95"/>
                          <w:jc w:val="right"/>
                          <w:rPr>
                            <w:rFonts w:ascii="Garamond" w:hAnsi="Garamond" w:cs="Garamond" w:eastAsia="Garamond" w:hint="default"/>
                            <w:sz w:val="18"/>
                            <w:szCs w:val="18"/>
                          </w:rPr>
                        </w:pPr>
                        <w:r>
                          <w:rPr>
                            <w:rFonts w:ascii="Garamond"/>
                            <w:spacing w:val="-1"/>
                            <w:sz w:val="18"/>
                          </w:rPr>
                          <w:t>--</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06"/>
                          <w:jc w:val="right"/>
                          <w:rPr>
                            <w:rFonts w:ascii="Garamond" w:hAnsi="Garamond" w:cs="Garamond" w:eastAsia="Garamond" w:hint="default"/>
                            <w:sz w:val="18"/>
                            <w:szCs w:val="18"/>
                          </w:rPr>
                        </w:pPr>
                        <w:r>
                          <w:rPr>
                            <w:rFonts w:ascii="Garamond"/>
                            <w:spacing w:val="-1"/>
                            <w:sz w:val="18"/>
                          </w:rPr>
                          <w:t>108,400,000.00</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6"/>
                          <w:jc w:val="right"/>
                          <w:rPr>
                            <w:rFonts w:ascii="Garamond" w:hAnsi="Garamond" w:cs="Garamond" w:eastAsia="Garamond" w:hint="default"/>
                            <w:sz w:val="18"/>
                            <w:szCs w:val="18"/>
                          </w:rPr>
                        </w:pPr>
                        <w:r>
                          <w:rPr>
                            <w:rFonts w:ascii="Garamond"/>
                            <w:spacing w:val="-1"/>
                            <w:sz w:val="18"/>
                          </w:rPr>
                          <w:t>--</w:t>
                        </w:r>
                      </w:p>
                    </w:tc>
                  </w:tr>
                  <w:tr>
                    <w:trPr>
                      <w:trHeight w:val="464" w:hRule="exact"/>
                    </w:trPr>
                    <w:tc>
                      <w:tcPr>
                        <w:tcW w:w="669"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221"/>
                          <w:jc w:val="center"/>
                          <w:rPr>
                            <w:rFonts w:ascii="Garamond" w:hAnsi="Garamond" w:cs="Garamond" w:eastAsia="Garamond" w:hint="default"/>
                            <w:sz w:val="18"/>
                            <w:szCs w:val="18"/>
                          </w:rPr>
                        </w:pPr>
                        <w:r>
                          <w:rPr>
                            <w:rFonts w:ascii="Garamond"/>
                            <w:sz w:val="18"/>
                          </w:rPr>
                          <w:t>90</w:t>
                        </w:r>
                      </w:p>
                    </w:tc>
                    <w:tc>
                      <w:tcPr>
                        <w:tcW w:w="1411" w:type="dxa"/>
                        <w:tcBorders>
                          <w:top w:val="nil" w:sz="6" w:space="0" w:color="auto"/>
                          <w:left w:val="nil" w:sz="6" w:space="0" w:color="auto"/>
                          <w:bottom w:val="single" w:sz="4" w:space="0" w:color="000008"/>
                          <w:right w:val="nil" w:sz="6" w:space="0" w:color="auto"/>
                        </w:tcBorders>
                      </w:tcPr>
                      <w:p>
                        <w:pPr>
                          <w:pStyle w:val="TableParagraph"/>
                          <w:spacing w:line="240" w:lineRule="auto" w:before="126"/>
                          <w:ind w:right="138"/>
                          <w:jc w:val="right"/>
                          <w:rPr>
                            <w:rFonts w:ascii="Garamond" w:hAnsi="Garamond" w:cs="Garamond" w:eastAsia="Garamond" w:hint="default"/>
                            <w:sz w:val="18"/>
                            <w:szCs w:val="18"/>
                          </w:rPr>
                        </w:pPr>
                        <w:r>
                          <w:rPr>
                            <w:rFonts w:ascii="Garamond"/>
                            <w:spacing w:val="-1"/>
                            <w:sz w:val="18"/>
                          </w:rPr>
                          <w:t>315,000,000.00</w:t>
                        </w:r>
                      </w:p>
                    </w:tc>
                    <w:tc>
                      <w:tcPr>
                        <w:tcW w:w="1435" w:type="dxa"/>
                        <w:tcBorders>
                          <w:top w:val="nil" w:sz="6" w:space="0" w:color="auto"/>
                          <w:left w:val="nil" w:sz="6" w:space="0" w:color="auto"/>
                          <w:bottom w:val="single" w:sz="4" w:space="0" w:color="000008"/>
                          <w:right w:val="nil" w:sz="6" w:space="0" w:color="auto"/>
                        </w:tcBorders>
                      </w:tcPr>
                      <w:p>
                        <w:pPr>
                          <w:pStyle w:val="TableParagraph"/>
                          <w:spacing w:line="240" w:lineRule="auto" w:before="126"/>
                          <w:ind w:right="244"/>
                          <w:jc w:val="right"/>
                          <w:rPr>
                            <w:rFonts w:ascii="Garamond" w:hAnsi="Garamond" w:cs="Garamond" w:eastAsia="Garamond" w:hint="default"/>
                            <w:sz w:val="18"/>
                            <w:szCs w:val="18"/>
                          </w:rPr>
                        </w:pPr>
                        <w:r>
                          <w:rPr>
                            <w:rFonts w:ascii="Garamond"/>
                            <w:spacing w:val="-1"/>
                            <w:sz w:val="18"/>
                          </w:rPr>
                          <w:t>315,000,000.00</w:t>
                        </w:r>
                      </w:p>
                    </w:tc>
                    <w:tc>
                      <w:tcPr>
                        <w:tcW w:w="578" w:type="dxa"/>
                        <w:tcBorders>
                          <w:top w:val="nil" w:sz="6" w:space="0" w:color="auto"/>
                          <w:left w:val="nil" w:sz="6" w:space="0" w:color="auto"/>
                          <w:bottom w:val="single" w:sz="4" w:space="0" w:color="000008"/>
                          <w:right w:val="nil" w:sz="6" w:space="0" w:color="auto"/>
                        </w:tcBorders>
                      </w:tcPr>
                      <w:p>
                        <w:pPr>
                          <w:pStyle w:val="TableParagraph"/>
                          <w:spacing w:line="240" w:lineRule="auto" w:before="126"/>
                          <w:ind w:left="9" w:right="0"/>
                          <w:jc w:val="center"/>
                          <w:rPr>
                            <w:rFonts w:ascii="Garamond" w:hAnsi="Garamond" w:cs="Garamond" w:eastAsia="Garamond" w:hint="default"/>
                            <w:sz w:val="18"/>
                            <w:szCs w:val="18"/>
                          </w:rPr>
                        </w:pPr>
                        <w:r>
                          <w:rPr>
                            <w:rFonts w:ascii="Garamond"/>
                            <w:sz w:val="18"/>
                          </w:rPr>
                          <w:t>--</w:t>
                        </w:r>
                      </w:p>
                    </w:tc>
                    <w:tc>
                      <w:tcPr>
                        <w:tcW w:w="436" w:type="dxa"/>
                        <w:tcBorders>
                          <w:top w:val="nil" w:sz="6" w:space="0" w:color="auto"/>
                          <w:left w:val="nil" w:sz="6" w:space="0" w:color="auto"/>
                          <w:bottom w:val="single" w:sz="4" w:space="0" w:color="000008"/>
                          <w:right w:val="nil" w:sz="6" w:space="0" w:color="auto"/>
                        </w:tcBorders>
                      </w:tcPr>
                      <w:p>
                        <w:pPr>
                          <w:pStyle w:val="TableParagraph"/>
                          <w:spacing w:line="240" w:lineRule="auto" w:before="126"/>
                          <w:ind w:right="95"/>
                          <w:jc w:val="right"/>
                          <w:rPr>
                            <w:rFonts w:ascii="Garamond" w:hAnsi="Garamond" w:cs="Garamond" w:eastAsia="Garamond" w:hint="default"/>
                            <w:sz w:val="18"/>
                            <w:szCs w:val="18"/>
                          </w:rPr>
                        </w:pPr>
                        <w:r>
                          <w:rPr>
                            <w:rFonts w:ascii="Garamond"/>
                            <w:spacing w:val="-1"/>
                            <w:sz w:val="18"/>
                          </w:rPr>
                          <w:t>--</w:t>
                        </w:r>
                      </w:p>
                    </w:tc>
                    <w:tc>
                      <w:tcPr>
                        <w:tcW w:w="1260" w:type="dxa"/>
                        <w:tcBorders>
                          <w:top w:val="nil" w:sz="6" w:space="0" w:color="auto"/>
                          <w:left w:val="nil" w:sz="6" w:space="0" w:color="auto"/>
                          <w:bottom w:val="single" w:sz="4" w:space="0" w:color="000008"/>
                          <w:right w:val="nil" w:sz="6" w:space="0" w:color="auto"/>
                        </w:tcBorders>
                      </w:tcPr>
                      <w:p>
                        <w:pPr>
                          <w:pStyle w:val="TableParagraph"/>
                          <w:spacing w:line="240" w:lineRule="auto" w:before="126"/>
                          <w:ind w:right="106"/>
                          <w:jc w:val="right"/>
                          <w:rPr>
                            <w:rFonts w:ascii="Garamond" w:hAnsi="Garamond" w:cs="Garamond" w:eastAsia="Garamond" w:hint="default"/>
                            <w:sz w:val="18"/>
                            <w:szCs w:val="18"/>
                          </w:rPr>
                        </w:pPr>
                        <w:r>
                          <w:rPr>
                            <w:rFonts w:ascii="Garamond"/>
                            <w:spacing w:val="-1"/>
                            <w:sz w:val="18"/>
                          </w:rPr>
                          <w:t>315,000,000.00</w:t>
                        </w:r>
                      </w:p>
                    </w:tc>
                    <w:tc>
                      <w:tcPr>
                        <w:tcW w:w="1190" w:type="dxa"/>
                        <w:tcBorders>
                          <w:top w:val="nil" w:sz="6" w:space="0" w:color="auto"/>
                          <w:left w:val="nil" w:sz="6" w:space="0" w:color="auto"/>
                          <w:bottom w:val="single" w:sz="4" w:space="0" w:color="000008"/>
                          <w:right w:val="nil" w:sz="6" w:space="0" w:color="auto"/>
                        </w:tcBorders>
                      </w:tcPr>
                      <w:p>
                        <w:pPr>
                          <w:pStyle w:val="TableParagraph"/>
                          <w:spacing w:line="240" w:lineRule="auto" w:before="126"/>
                          <w:ind w:right="43"/>
                          <w:jc w:val="right"/>
                          <w:rPr>
                            <w:rFonts w:ascii="Garamond" w:hAnsi="Garamond" w:cs="Garamond" w:eastAsia="Garamond" w:hint="default"/>
                            <w:sz w:val="18"/>
                            <w:szCs w:val="18"/>
                          </w:rPr>
                        </w:pPr>
                        <w:r>
                          <w:rPr>
                            <w:rFonts w:ascii="Garamond"/>
                            <w:spacing w:val="-1"/>
                            <w:sz w:val="18"/>
                          </w:rPr>
                          <w:t>315,000,000.00</w:t>
                        </w:r>
                      </w:p>
                    </w:tc>
                  </w:tr>
                  <w:tr>
                    <w:trPr>
                      <w:trHeight w:val="404" w:hRule="exact"/>
                    </w:trPr>
                    <w:tc>
                      <w:tcPr>
                        <w:tcW w:w="669" w:type="dxa"/>
                        <w:tcBorders>
                          <w:top w:val="nil" w:sz="6" w:space="0" w:color="auto"/>
                          <w:left w:val="nil" w:sz="6" w:space="0" w:color="auto"/>
                          <w:bottom w:val="nil" w:sz="6" w:space="0" w:color="auto"/>
                          <w:right w:val="nil" w:sz="6" w:space="0" w:color="auto"/>
                        </w:tcBorders>
                      </w:tcPr>
                      <w:p>
                        <w:pPr/>
                      </w:p>
                    </w:tc>
                    <w:tc>
                      <w:tcPr>
                        <w:tcW w:w="1411" w:type="dxa"/>
                        <w:tcBorders>
                          <w:top w:val="single" w:sz="4" w:space="0" w:color="000008"/>
                          <w:left w:val="nil" w:sz="6" w:space="0" w:color="auto"/>
                          <w:bottom w:val="nil" w:sz="6" w:space="0" w:color="auto"/>
                          <w:right w:val="nil" w:sz="6" w:space="0" w:color="auto"/>
                        </w:tcBorders>
                      </w:tcPr>
                      <w:p>
                        <w:pPr>
                          <w:pStyle w:val="TableParagraph"/>
                          <w:spacing w:line="240" w:lineRule="auto" w:before="101"/>
                          <w:ind w:right="128"/>
                          <w:jc w:val="right"/>
                          <w:rPr>
                            <w:rFonts w:ascii="Garamond" w:hAnsi="Garamond" w:cs="Garamond" w:eastAsia="Garamond" w:hint="default"/>
                            <w:sz w:val="18"/>
                            <w:szCs w:val="18"/>
                          </w:rPr>
                        </w:pPr>
                        <w:r>
                          <w:rPr>
                            <w:rFonts w:ascii="Garamond"/>
                            <w:b/>
                            <w:spacing w:val="-1"/>
                            <w:sz w:val="18"/>
                          </w:rPr>
                          <w:t>644,045,000.00</w:t>
                        </w:r>
                        <w:r>
                          <w:rPr>
                            <w:rFonts w:ascii="Garamond"/>
                            <w:spacing w:val="-1"/>
                            <w:sz w:val="18"/>
                          </w:rPr>
                        </w:r>
                      </w:p>
                    </w:tc>
                    <w:tc>
                      <w:tcPr>
                        <w:tcW w:w="1435" w:type="dxa"/>
                        <w:tcBorders>
                          <w:top w:val="single" w:sz="4" w:space="0" w:color="000008"/>
                          <w:left w:val="nil" w:sz="6" w:space="0" w:color="auto"/>
                          <w:bottom w:val="nil" w:sz="6" w:space="0" w:color="auto"/>
                          <w:right w:val="nil" w:sz="6" w:space="0" w:color="auto"/>
                        </w:tcBorders>
                      </w:tcPr>
                      <w:p>
                        <w:pPr>
                          <w:pStyle w:val="TableParagraph"/>
                          <w:spacing w:line="240" w:lineRule="auto" w:before="101"/>
                          <w:ind w:right="234"/>
                          <w:jc w:val="right"/>
                          <w:rPr>
                            <w:rFonts w:ascii="Garamond" w:hAnsi="Garamond" w:cs="Garamond" w:eastAsia="Garamond" w:hint="default"/>
                            <w:sz w:val="18"/>
                            <w:szCs w:val="18"/>
                          </w:rPr>
                        </w:pPr>
                        <w:r>
                          <w:rPr>
                            <w:rFonts w:ascii="Garamond"/>
                            <w:b/>
                            <w:spacing w:val="-1"/>
                            <w:sz w:val="18"/>
                          </w:rPr>
                          <w:t>644,045,000.00</w:t>
                        </w:r>
                        <w:r>
                          <w:rPr>
                            <w:rFonts w:ascii="Garamond"/>
                            <w:spacing w:val="-1"/>
                            <w:sz w:val="18"/>
                          </w:rPr>
                        </w:r>
                      </w:p>
                    </w:tc>
                    <w:tc>
                      <w:tcPr>
                        <w:tcW w:w="578" w:type="dxa"/>
                        <w:tcBorders>
                          <w:top w:val="single" w:sz="4" w:space="0" w:color="000008"/>
                          <w:left w:val="nil" w:sz="6" w:space="0" w:color="auto"/>
                          <w:bottom w:val="nil" w:sz="6" w:space="0" w:color="auto"/>
                          <w:right w:val="nil" w:sz="6" w:space="0" w:color="auto"/>
                        </w:tcBorders>
                      </w:tcPr>
                      <w:p>
                        <w:pPr>
                          <w:pStyle w:val="TableParagraph"/>
                          <w:spacing w:line="240" w:lineRule="auto" w:before="101"/>
                          <w:ind w:left="14" w:right="0"/>
                          <w:jc w:val="center"/>
                          <w:rPr>
                            <w:rFonts w:ascii="Garamond" w:hAnsi="Garamond" w:cs="Garamond" w:eastAsia="Garamond" w:hint="default"/>
                            <w:sz w:val="18"/>
                            <w:szCs w:val="18"/>
                          </w:rPr>
                        </w:pPr>
                        <w:r>
                          <w:rPr>
                            <w:rFonts w:ascii="Garamond"/>
                            <w:b/>
                            <w:sz w:val="18"/>
                          </w:rPr>
                          <w:t>--</w:t>
                        </w:r>
                        <w:r>
                          <w:rPr>
                            <w:rFonts w:ascii="Garamond"/>
                            <w:sz w:val="18"/>
                          </w:rPr>
                        </w:r>
                      </w:p>
                    </w:tc>
                    <w:tc>
                      <w:tcPr>
                        <w:tcW w:w="436" w:type="dxa"/>
                        <w:tcBorders>
                          <w:top w:val="single" w:sz="4" w:space="0" w:color="000008"/>
                          <w:left w:val="nil" w:sz="6" w:space="0" w:color="auto"/>
                          <w:bottom w:val="nil" w:sz="6" w:space="0" w:color="auto"/>
                          <w:right w:val="nil" w:sz="6" w:space="0" w:color="auto"/>
                        </w:tcBorders>
                      </w:tcPr>
                      <w:p>
                        <w:pPr>
                          <w:pStyle w:val="TableParagraph"/>
                          <w:spacing w:line="240" w:lineRule="auto" w:before="101"/>
                          <w:ind w:right="91"/>
                          <w:jc w:val="right"/>
                          <w:rPr>
                            <w:rFonts w:ascii="Garamond" w:hAnsi="Garamond" w:cs="Garamond" w:eastAsia="Garamond" w:hint="default"/>
                            <w:sz w:val="18"/>
                            <w:szCs w:val="18"/>
                          </w:rPr>
                        </w:pPr>
                        <w:r>
                          <w:rPr>
                            <w:rFonts w:ascii="Garamond"/>
                            <w:b/>
                            <w:w w:val="95"/>
                            <w:sz w:val="18"/>
                          </w:rPr>
                          <w:t>--</w:t>
                        </w:r>
                        <w:r>
                          <w:rPr>
                            <w:rFonts w:ascii="Garamond"/>
                            <w:sz w:val="18"/>
                          </w:rPr>
                        </w:r>
                      </w:p>
                    </w:tc>
                    <w:tc>
                      <w:tcPr>
                        <w:tcW w:w="1260" w:type="dxa"/>
                        <w:tcBorders>
                          <w:top w:val="single" w:sz="4" w:space="0" w:color="000008"/>
                          <w:left w:val="nil" w:sz="6" w:space="0" w:color="auto"/>
                          <w:bottom w:val="nil" w:sz="6" w:space="0" w:color="auto"/>
                          <w:right w:val="nil" w:sz="6" w:space="0" w:color="auto"/>
                        </w:tcBorders>
                      </w:tcPr>
                      <w:p>
                        <w:pPr>
                          <w:pStyle w:val="TableParagraph"/>
                          <w:spacing w:line="240" w:lineRule="auto" w:before="101"/>
                          <w:ind w:right="96"/>
                          <w:jc w:val="right"/>
                          <w:rPr>
                            <w:rFonts w:ascii="Garamond" w:hAnsi="Garamond" w:cs="Garamond" w:eastAsia="Garamond" w:hint="default"/>
                            <w:sz w:val="18"/>
                            <w:szCs w:val="18"/>
                          </w:rPr>
                        </w:pPr>
                        <w:r>
                          <w:rPr>
                            <w:rFonts w:ascii="Garamond"/>
                            <w:b/>
                            <w:spacing w:val="-1"/>
                            <w:sz w:val="18"/>
                          </w:rPr>
                          <w:t>644,045,000.00</w:t>
                        </w:r>
                        <w:r>
                          <w:rPr>
                            <w:rFonts w:ascii="Garamond"/>
                            <w:spacing w:val="-1"/>
                            <w:sz w:val="18"/>
                          </w:rPr>
                        </w:r>
                      </w:p>
                    </w:tc>
                    <w:tc>
                      <w:tcPr>
                        <w:tcW w:w="1190" w:type="dxa"/>
                        <w:tcBorders>
                          <w:top w:val="single" w:sz="4" w:space="0" w:color="000008"/>
                          <w:left w:val="nil" w:sz="6" w:space="0" w:color="auto"/>
                          <w:bottom w:val="nil" w:sz="6" w:space="0" w:color="auto"/>
                          <w:right w:val="nil" w:sz="6" w:space="0" w:color="auto"/>
                        </w:tcBorders>
                      </w:tcPr>
                      <w:p>
                        <w:pPr>
                          <w:pStyle w:val="TableParagraph"/>
                          <w:spacing w:line="240" w:lineRule="auto" w:before="101"/>
                          <w:ind w:right="35"/>
                          <w:jc w:val="right"/>
                          <w:rPr>
                            <w:rFonts w:ascii="Garamond" w:hAnsi="Garamond" w:cs="Garamond" w:eastAsia="Garamond" w:hint="default"/>
                            <w:sz w:val="18"/>
                            <w:szCs w:val="18"/>
                          </w:rPr>
                        </w:pPr>
                        <w:r>
                          <w:rPr>
                            <w:rFonts w:ascii="Garamond"/>
                            <w:b/>
                            <w:spacing w:val="-1"/>
                            <w:sz w:val="18"/>
                          </w:rPr>
                          <w:t>421,470,000.00</w:t>
                        </w:r>
                        <w:r>
                          <w:rPr>
                            <w:rFonts w:ascii="Garamond"/>
                            <w:spacing w:val="-1"/>
                            <w:sz w:val="18"/>
                          </w:rPr>
                        </w:r>
                      </w:p>
                    </w:tc>
                  </w:tr>
                </w:tbl>
                <w:p>
                  <w:pPr/>
                </w:p>
              </w:txbxContent>
            </v:textbox>
            <w10:wrap type="none"/>
          </v:shape>
        </w:pict>
      </w:r>
      <w:r>
        <w:rPr>
          <w:rFonts w:ascii="宋体" w:hAnsi="宋体" w:cs="宋体" w:eastAsia="宋体" w:hint="default"/>
          <w:sz w:val="18"/>
          <w:szCs w:val="18"/>
        </w:rPr>
        <w:t>深圳市深信泰丰 投资发展有限公司 </w:t>
      </w:r>
      <w:r>
        <w:rPr>
          <w:rFonts w:ascii="宋体" w:hAnsi="宋体" w:cs="宋体" w:eastAsia="宋体" w:hint="default"/>
          <w:w w:val="90"/>
          <w:sz w:val="18"/>
          <w:szCs w:val="18"/>
        </w:rPr>
        <w:t>深圳市华宝（集团）</w:t>
      </w:r>
      <w:r>
        <w:rPr>
          <w:rFonts w:ascii="宋体" w:hAnsi="宋体" w:cs="宋体" w:eastAsia="宋体" w:hint="default"/>
          <w:spacing w:val="-6"/>
          <w:w w:val="90"/>
          <w:sz w:val="18"/>
          <w:szCs w:val="18"/>
        </w:rPr>
        <w:t> </w:t>
      </w:r>
      <w:r>
        <w:rPr>
          <w:rFonts w:ascii="宋体" w:hAnsi="宋体" w:cs="宋体" w:eastAsia="宋体" w:hint="default"/>
          <w:spacing w:val="-6"/>
          <w:w w:val="90"/>
          <w:sz w:val="18"/>
          <w:szCs w:val="18"/>
        </w:rPr>
      </w:r>
      <w:r>
        <w:rPr>
          <w:rFonts w:ascii="宋体" w:hAnsi="宋体" w:cs="宋体" w:eastAsia="宋体" w:hint="default"/>
          <w:sz w:val="18"/>
          <w:szCs w:val="18"/>
        </w:rPr>
        <w:t>饲料有限公司</w:t>
      </w:r>
      <w:r>
        <w:rPr>
          <w:rFonts w:ascii="宋体" w:hAnsi="宋体" w:cs="宋体" w:eastAsia="宋体" w:hint="default"/>
          <w:sz w:val="18"/>
          <w:szCs w:val="18"/>
        </w:rPr>
        <w:t> 深圳市宝安华宝 实业有限公司 深圳市龙岗区华宝 经济发展有限公司 深圳市泰丰科 技有限公司 深圳市泰丰通讯 电子有限公司</w:t>
      </w:r>
    </w:p>
    <w:p>
      <w:pPr>
        <w:spacing w:line="240" w:lineRule="auto" w:before="0"/>
        <w:rPr>
          <w:rFonts w:ascii="宋体" w:hAnsi="宋体" w:cs="宋体" w:eastAsia="宋体" w:hint="default"/>
          <w:sz w:val="2"/>
          <w:szCs w:val="2"/>
        </w:rPr>
      </w:pPr>
    </w:p>
    <w:p>
      <w:pPr>
        <w:spacing w:line="20" w:lineRule="exact"/>
        <w:ind w:left="2620" w:right="0" w:firstLine="0"/>
        <w:rPr>
          <w:rFonts w:ascii="宋体" w:hAnsi="宋体" w:cs="宋体" w:eastAsia="宋体" w:hint="default"/>
          <w:sz w:val="2"/>
          <w:szCs w:val="2"/>
        </w:rPr>
      </w:pPr>
      <w:r>
        <w:rPr>
          <w:rFonts w:ascii="宋体" w:hAnsi="宋体" w:cs="宋体" w:eastAsia="宋体" w:hint="default"/>
          <w:sz w:val="2"/>
          <w:szCs w:val="2"/>
        </w:rPr>
        <w:pict>
          <v:group style="width:316.2pt;height:.6pt;mso-position-horizontal-relative:char;mso-position-vertical-relative:line" coordorigin="0,0" coordsize="6324,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336;top:6;width:12;height:2" coordorigin="1336,6" coordsize="12,2">
              <v:shape style="position:absolute;left:1336;top:6;width:12;height:2" coordorigin="1336,6" coordsize="12,0" path="m1336,6l1348,6e" filled="false" stroked="true" strokeweight=".6pt" strokecolor="#000008">
                <v:path arrowok="t"/>
              </v:shape>
            </v:group>
            <v:group style="position:absolute;left:1355;top:6;width:12;height:2" coordorigin="1355,6" coordsize="12,2">
              <v:shape style="position:absolute;left:1355;top:6;width:12;height:2" coordorigin="1355,6" coordsize="12,0" path="m1355,6l1367,6e" filled="false" stroked="true" strokeweight=".6pt" strokecolor="#000008">
                <v:path arrowok="t"/>
              </v:shape>
            </v:group>
            <v:group style="position:absolute;left:1374;top:6;width:12;height:2" coordorigin="1374,6" coordsize="12,2">
              <v:shape style="position:absolute;left:1374;top:6;width:12;height:2" coordorigin="1374,6" coordsize="12,0" path="m1374,6l1386,6e" filled="false" stroked="true" strokeweight=".6pt" strokecolor="#000008">
                <v:path arrowok="t"/>
              </v:shape>
            </v:group>
            <v:group style="position:absolute;left:1393;top:6;width:12;height:2" coordorigin="1393,6" coordsize="12,2">
              <v:shape style="position:absolute;left:1393;top:6;width:12;height:2" coordorigin="1393,6" coordsize="12,0" path="m1393,6l1405,6e" filled="false" stroked="true" strokeweight=".6pt" strokecolor="#000008">
                <v:path arrowok="t"/>
              </v:shape>
            </v:group>
            <v:group style="position:absolute;left:1412;top:6;width:12;height:2" coordorigin="1412,6" coordsize="12,2">
              <v:shape style="position:absolute;left:1412;top:6;width:12;height:2" coordorigin="1412,6" coordsize="12,0" path="m1412,6l1424,6e" filled="false" stroked="true" strokeweight=".6pt" strokecolor="#000008">
                <v:path arrowok="t"/>
              </v:shape>
            </v:group>
            <v:group style="position:absolute;left:1432;top:6;width:12;height:2" coordorigin="1432,6" coordsize="12,2">
              <v:shape style="position:absolute;left:1432;top:6;width:12;height:2" coordorigin="1432,6" coordsize="12,0" path="m1432,6l1444,6e" filled="false" stroked="true" strokeweight=".6pt" strokecolor="#000008">
                <v:path arrowok="t"/>
              </v:shape>
            </v:group>
            <v:group style="position:absolute;left:1451;top:6;width:12;height:2" coordorigin="1451,6" coordsize="12,2">
              <v:shape style="position:absolute;left:1451;top:6;width:12;height:2" coordorigin="1451,6" coordsize="12,0" path="m1451,6l1463,6e" filled="false" stroked="true" strokeweight=".6pt" strokecolor="#000008">
                <v:path arrowok="t"/>
              </v:shape>
            </v:group>
            <v:group style="position:absolute;left:1470;top:6;width:12;height:2" coordorigin="1470,6" coordsize="12,2">
              <v:shape style="position:absolute;left:1470;top:6;width:12;height:2" coordorigin="1470,6" coordsize="12,0" path="m1470,6l1482,6e" filled="false" stroked="true" strokeweight=".6pt" strokecolor="#000008">
                <v:path arrowok="t"/>
              </v:shape>
            </v:group>
            <v:group style="position:absolute;left:1489;top:6;width:12;height:2" coordorigin="1489,6" coordsize="12,2">
              <v:shape style="position:absolute;left:1489;top:6;width:12;height:2" coordorigin="1489,6" coordsize="12,0" path="m1489,6l1501,6e" filled="false" stroked="true" strokeweight=".6pt" strokecolor="#000008">
                <v:path arrowok="t"/>
              </v:shape>
            </v:group>
            <v:group style="position:absolute;left:1508;top:6;width:12;height:2" coordorigin="1508,6" coordsize="12,2">
              <v:shape style="position:absolute;left:1508;top:6;width:12;height:2" coordorigin="1508,6" coordsize="12,0" path="m1508,6l1520,6e" filled="false" stroked="true" strokeweight=".6pt" strokecolor="#000008">
                <v:path arrowok="t"/>
              </v:shape>
            </v:group>
            <v:group style="position:absolute;left:1528;top:6;width:12;height:2" coordorigin="1528,6" coordsize="12,2">
              <v:shape style="position:absolute;left:1528;top:6;width:12;height:2" coordorigin="1528,6" coordsize="12,0" path="m1528,6l1540,6e" filled="false" stroked="true" strokeweight=".6pt" strokecolor="#000008">
                <v:path arrowok="t"/>
              </v:shape>
            </v:group>
            <v:group style="position:absolute;left:1547;top:6;width:12;height:2" coordorigin="1547,6" coordsize="12,2">
              <v:shape style="position:absolute;left:1547;top:6;width:12;height:2" coordorigin="1547,6" coordsize="12,0" path="m1547,6l1559,6e" filled="false" stroked="true" strokeweight=".6pt" strokecolor="#000008">
                <v:path arrowok="t"/>
              </v:shape>
            </v:group>
            <v:group style="position:absolute;left:1566;top:6;width:12;height:2" coordorigin="1566,6" coordsize="12,2">
              <v:shape style="position:absolute;left:1566;top:6;width:12;height:2" coordorigin="1566,6" coordsize="12,0" path="m1566,6l1578,6e" filled="false" stroked="true" strokeweight=".6pt" strokecolor="#000008">
                <v:path arrowok="t"/>
              </v:shape>
            </v:group>
            <v:group style="position:absolute;left:1585;top:6;width:12;height:2" coordorigin="1585,6" coordsize="12,2">
              <v:shape style="position:absolute;left:1585;top:6;width:12;height:2" coordorigin="1585,6" coordsize="12,0" path="m1585,6l1597,6e" filled="false" stroked="true" strokeweight=".6pt" strokecolor="#000008">
                <v:path arrowok="t"/>
              </v:shape>
            </v:group>
            <v:group style="position:absolute;left:1604;top:6;width:12;height:2" coordorigin="1604,6" coordsize="12,2">
              <v:shape style="position:absolute;left:1604;top:6;width:12;height:2" coordorigin="1604,6" coordsize="12,0" path="m1604,6l1616,6e" filled="false" stroked="true" strokeweight=".6pt" strokecolor="#000008">
                <v:path arrowok="t"/>
              </v:shape>
            </v:group>
            <v:group style="position:absolute;left:1624;top:6;width:12;height:2" coordorigin="1624,6" coordsize="12,2">
              <v:shape style="position:absolute;left:1624;top:6;width:12;height:2" coordorigin="1624,6" coordsize="12,0" path="m1624,6l1636,6e" filled="false" stroked="true" strokeweight=".6pt" strokecolor="#000008">
                <v:path arrowok="t"/>
              </v:shape>
            </v:group>
            <v:group style="position:absolute;left:1643;top:6;width:12;height:2" coordorigin="1643,6" coordsize="12,2">
              <v:shape style="position:absolute;left:1643;top:6;width:12;height:2" coordorigin="1643,6" coordsize="12,0" path="m1643,6l1655,6e" filled="false" stroked="true" strokeweight=".6pt" strokecolor="#000008">
                <v:path arrowok="t"/>
              </v:shape>
            </v:group>
            <v:group style="position:absolute;left:1662;top:6;width:12;height:2" coordorigin="1662,6" coordsize="12,2">
              <v:shape style="position:absolute;left:1662;top:6;width:12;height:2" coordorigin="1662,6" coordsize="12,0" path="m1662,6l1674,6e" filled="false" stroked="true" strokeweight=".6pt" strokecolor="#000008">
                <v:path arrowok="t"/>
              </v:shape>
            </v:group>
            <v:group style="position:absolute;left:1681;top:6;width:12;height:2" coordorigin="1681,6" coordsize="12,2">
              <v:shape style="position:absolute;left:1681;top:6;width:12;height:2" coordorigin="1681,6" coordsize="12,0" path="m1681,6l1693,6e" filled="false" stroked="true" strokeweight=".6pt" strokecolor="#000008">
                <v:path arrowok="t"/>
              </v:shape>
            </v:group>
            <v:group style="position:absolute;left:1700;top:6;width:12;height:2" coordorigin="1700,6" coordsize="12,2">
              <v:shape style="position:absolute;left:1700;top:6;width:12;height:2" coordorigin="1700,6" coordsize="12,0" path="m1700,6l1712,6e" filled="false" stroked="true" strokeweight=".6pt" strokecolor="#000008">
                <v:path arrowok="t"/>
              </v:shape>
            </v:group>
            <v:group style="position:absolute;left:1720;top:6;width:12;height:2" coordorigin="1720,6" coordsize="12,2">
              <v:shape style="position:absolute;left:1720;top:6;width:12;height:2" coordorigin="1720,6" coordsize="12,0" path="m1720,6l1732,6e" filled="false" stroked="true" strokeweight=".6pt" strokecolor="#000008">
                <v:path arrowok="t"/>
              </v:shape>
            </v:group>
            <v:group style="position:absolute;left:1739;top:6;width:12;height:2" coordorigin="1739,6" coordsize="12,2">
              <v:shape style="position:absolute;left:1739;top:6;width:12;height:2" coordorigin="1739,6" coordsize="12,0" path="m1739,6l1751,6e" filled="false" stroked="true" strokeweight=".6pt" strokecolor="#000008">
                <v:path arrowok="t"/>
              </v:shape>
            </v:group>
            <v:group style="position:absolute;left:1758;top:6;width:12;height:2" coordorigin="1758,6" coordsize="12,2">
              <v:shape style="position:absolute;left:1758;top:6;width:12;height:2" coordorigin="1758,6" coordsize="12,0" path="m1758,6l1770,6e" filled="false" stroked="true" strokeweight=".6pt" strokecolor="#000008">
                <v:path arrowok="t"/>
              </v:shape>
            </v:group>
            <v:group style="position:absolute;left:1777;top:6;width:12;height:2" coordorigin="1777,6" coordsize="12,2">
              <v:shape style="position:absolute;left:1777;top:6;width:12;height:2" coordorigin="1777,6" coordsize="12,0" path="m1777,6l1789,6e" filled="false" stroked="true" strokeweight=".6pt" strokecolor="#000008">
                <v:path arrowok="t"/>
              </v:shape>
            </v:group>
            <v:group style="position:absolute;left:1796;top:6;width:12;height:2" coordorigin="1796,6" coordsize="12,2">
              <v:shape style="position:absolute;left:1796;top:6;width:12;height:2" coordorigin="1796,6" coordsize="12,0" path="m1796,6l1808,6e" filled="false" stroked="true" strokeweight=".6pt" strokecolor="#000008">
                <v:path arrowok="t"/>
              </v:shape>
            </v:group>
            <v:group style="position:absolute;left:1816;top:6;width:12;height:2" coordorigin="1816,6" coordsize="12,2">
              <v:shape style="position:absolute;left:1816;top:6;width:12;height:2" coordorigin="1816,6" coordsize="12,0" path="m1816,6l1828,6e" filled="false" stroked="true" strokeweight=".6pt" strokecolor="#000008">
                <v:path arrowok="t"/>
              </v:shape>
            </v:group>
            <v:group style="position:absolute;left:1835;top:6;width:12;height:2" coordorigin="1835,6" coordsize="12,2">
              <v:shape style="position:absolute;left:1835;top:6;width:12;height:2" coordorigin="1835,6" coordsize="12,0" path="m1835,6l1847,6e" filled="false" stroked="true" strokeweight=".6pt" strokecolor="#000008">
                <v:path arrowok="t"/>
              </v:shape>
            </v:group>
            <v:group style="position:absolute;left:1854;top:6;width:12;height:2" coordorigin="1854,6" coordsize="12,2">
              <v:shape style="position:absolute;left:1854;top:6;width:12;height:2" coordorigin="1854,6" coordsize="12,0" path="m1854,6l1866,6e" filled="false" stroked="true" strokeweight=".6pt" strokecolor="#000008">
                <v:path arrowok="t"/>
              </v:shape>
            </v:group>
            <v:group style="position:absolute;left:1873;top:6;width:12;height:2" coordorigin="1873,6" coordsize="12,2">
              <v:shape style="position:absolute;left:1873;top:6;width:12;height:2" coordorigin="1873,6" coordsize="12,0" path="m1873,6l1885,6e" filled="false" stroked="true" strokeweight=".6pt" strokecolor="#000008">
                <v:path arrowok="t"/>
              </v:shape>
            </v:group>
            <v:group style="position:absolute;left:1892;top:6;width:12;height:2" coordorigin="1892,6" coordsize="12,2">
              <v:shape style="position:absolute;left:1892;top:6;width:12;height:2" coordorigin="1892,6" coordsize="12,0" path="m1892,6l1904,6e" filled="false" stroked="true" strokeweight=".6pt" strokecolor="#000008">
                <v:path arrowok="t"/>
              </v:shape>
            </v:group>
            <v:group style="position:absolute;left:1912;top:6;width:12;height:2" coordorigin="1912,6" coordsize="12,2">
              <v:shape style="position:absolute;left:1912;top:6;width:12;height:2" coordorigin="1912,6" coordsize="12,0" path="m1912,6l1924,6e" filled="false" stroked="true" strokeweight=".6pt" strokecolor="#000008">
                <v:path arrowok="t"/>
              </v:shape>
            </v:group>
            <v:group style="position:absolute;left:1931;top:6;width:12;height:2" coordorigin="1931,6" coordsize="12,2">
              <v:shape style="position:absolute;left:1931;top:6;width:12;height:2" coordorigin="1931,6" coordsize="12,0" path="m1931,6l1943,6e" filled="false" stroked="true" strokeweight=".6pt" strokecolor="#000008">
                <v:path arrowok="t"/>
              </v:shape>
            </v:group>
            <v:group style="position:absolute;left:1950;top:6;width:12;height:2" coordorigin="1950,6" coordsize="12,2">
              <v:shape style="position:absolute;left:1950;top:6;width:12;height:2" coordorigin="1950,6" coordsize="12,0" path="m1950,6l1962,6e" filled="false" stroked="true" strokeweight=".6pt" strokecolor="#000008">
                <v:path arrowok="t"/>
              </v:shape>
            </v:group>
            <v:group style="position:absolute;left:1969;top:6;width:12;height:2" coordorigin="1969,6" coordsize="12,2">
              <v:shape style="position:absolute;left:1969;top:6;width:12;height:2" coordorigin="1969,6" coordsize="12,0" path="m1969,6l1981,6e" filled="false" stroked="true" strokeweight=".6pt" strokecolor="#000008">
                <v:path arrowok="t"/>
              </v:shape>
            </v:group>
            <v:group style="position:absolute;left:1988;top:6;width:12;height:2" coordorigin="1988,6" coordsize="12,2">
              <v:shape style="position:absolute;left:1988;top:6;width:12;height:2" coordorigin="1988,6" coordsize="12,0" path="m1988,6l2000,6e" filled="false" stroked="true" strokeweight=".6pt" strokecolor="#000008">
                <v:path arrowok="t"/>
              </v:shape>
            </v:group>
            <v:group style="position:absolute;left:2008;top:6;width:12;height:2" coordorigin="2008,6" coordsize="12,2">
              <v:shape style="position:absolute;left:2008;top:6;width:12;height:2" coordorigin="2008,6" coordsize="12,0" path="m2008,6l2020,6e" filled="false" stroked="true" strokeweight=".6pt" strokecolor="#000008">
                <v:path arrowok="t"/>
              </v:shape>
            </v:group>
            <v:group style="position:absolute;left:2027;top:6;width:12;height:2" coordorigin="2027,6" coordsize="12,2">
              <v:shape style="position:absolute;left:2027;top:6;width:12;height:2" coordorigin="2027,6" coordsize="12,0" path="m2027,6l2039,6e" filled="false" stroked="true" strokeweight=".6pt" strokecolor="#000008">
                <v:path arrowok="t"/>
              </v:shape>
            </v:group>
            <v:group style="position:absolute;left:2046;top:6;width:12;height:2" coordorigin="2046,6" coordsize="12,2">
              <v:shape style="position:absolute;left:2046;top:6;width:12;height:2" coordorigin="2046,6" coordsize="12,0" path="m2046,6l2058,6e" filled="false" stroked="true" strokeweight=".6pt" strokecolor="#000008">
                <v:path arrowok="t"/>
              </v:shape>
            </v:group>
            <v:group style="position:absolute;left:2065;top:6;width:12;height:2" coordorigin="2065,6" coordsize="12,2">
              <v:shape style="position:absolute;left:2065;top:6;width:12;height:2" coordorigin="2065,6" coordsize="12,0" path="m2065,6l2077,6e" filled="false" stroked="true" strokeweight=".6pt" strokecolor="#000008">
                <v:path arrowok="t"/>
              </v:shape>
            </v:group>
            <v:group style="position:absolute;left:2084;top:6;width:12;height:2" coordorigin="2084,6" coordsize="12,2">
              <v:shape style="position:absolute;left:2084;top:6;width:12;height:2" coordorigin="2084,6" coordsize="12,0" path="m2084,6l2096,6e" filled="false" stroked="true" strokeweight=".6pt" strokecolor="#000008">
                <v:path arrowok="t"/>
              </v:shape>
            </v:group>
            <v:group style="position:absolute;left:2104;top:6;width:12;height:2" coordorigin="2104,6" coordsize="12,2">
              <v:shape style="position:absolute;left:2104;top:6;width:12;height:2" coordorigin="2104,6" coordsize="12,0" path="m2104,6l2116,6e" filled="false" stroked="true" strokeweight=".6pt" strokecolor="#000008">
                <v:path arrowok="t"/>
              </v:shape>
            </v:group>
            <v:group style="position:absolute;left:2123;top:6;width:12;height:2" coordorigin="2123,6" coordsize="12,2">
              <v:shape style="position:absolute;left:2123;top:6;width:12;height:2" coordorigin="2123,6" coordsize="12,0" path="m2123,6l2135,6e" filled="false" stroked="true" strokeweight=".6pt" strokecolor="#000008">
                <v:path arrowok="t"/>
              </v:shape>
            </v:group>
            <v:group style="position:absolute;left:2142;top:6;width:12;height:2" coordorigin="2142,6" coordsize="12,2">
              <v:shape style="position:absolute;left:2142;top:6;width:12;height:2" coordorigin="2142,6" coordsize="12,0" path="m2142,6l2154,6e" filled="false" stroked="true" strokeweight=".6pt" strokecolor="#000008">
                <v:path arrowok="t"/>
              </v:shape>
            </v:group>
            <v:group style="position:absolute;left:2161;top:6;width:12;height:2" coordorigin="2161,6" coordsize="12,2">
              <v:shape style="position:absolute;left:2161;top:6;width:12;height:2" coordorigin="2161,6" coordsize="12,0" path="m2161,6l2173,6e" filled="false" stroked="true" strokeweight=".6pt" strokecolor="#000008">
                <v:path arrowok="t"/>
              </v:shape>
            </v:group>
            <v:group style="position:absolute;left:2180;top:6;width:12;height:2" coordorigin="2180,6" coordsize="12,2">
              <v:shape style="position:absolute;left:2180;top:6;width:12;height:2" coordorigin="2180,6" coordsize="12,0" path="m2180,6l2192,6e" filled="false" stroked="true" strokeweight=".6pt" strokecolor="#000008">
                <v:path arrowok="t"/>
              </v:shape>
            </v:group>
            <v:group style="position:absolute;left:2200;top:6;width:12;height:2" coordorigin="2200,6" coordsize="12,2">
              <v:shape style="position:absolute;left:2200;top:6;width:12;height:2" coordorigin="2200,6" coordsize="12,0" path="m2200,6l2212,6e" filled="false" stroked="true" strokeweight=".6pt" strokecolor="#000008">
                <v:path arrowok="t"/>
              </v:shape>
            </v:group>
            <v:group style="position:absolute;left:2219;top:6;width:12;height:2" coordorigin="2219,6" coordsize="12,2">
              <v:shape style="position:absolute;left:2219;top:6;width:12;height:2" coordorigin="2219,6" coordsize="12,0" path="m2219,6l2231,6e" filled="false" stroked="true" strokeweight=".6pt" strokecolor="#000008">
                <v:path arrowok="t"/>
              </v:shape>
            </v:group>
            <v:group style="position:absolute;left:2238;top:6;width:12;height:2" coordorigin="2238,6" coordsize="12,2">
              <v:shape style="position:absolute;left:2238;top:6;width:12;height:2" coordorigin="2238,6" coordsize="12,0" path="m2238,6l2250,6e" filled="false" stroked="true" strokeweight=".6pt" strokecolor="#000008">
                <v:path arrowok="t"/>
              </v:shape>
            </v:group>
            <v:group style="position:absolute;left:2257;top:6;width:12;height:2" coordorigin="2257,6" coordsize="12,2">
              <v:shape style="position:absolute;left:2257;top:6;width:12;height:2" coordorigin="2257,6" coordsize="12,0" path="m2257,6l2269,6e" filled="false" stroked="true" strokeweight=".6pt" strokecolor="#000008">
                <v:path arrowok="t"/>
              </v:shape>
            </v:group>
            <v:group style="position:absolute;left:2276;top:6;width:12;height:2" coordorigin="2276,6" coordsize="12,2">
              <v:shape style="position:absolute;left:2276;top:6;width:12;height:2" coordorigin="2276,6" coordsize="12,0" path="m2276,6l2288,6e" filled="false" stroked="true" strokeweight=".6pt" strokecolor="#000008">
                <v:path arrowok="t"/>
              </v:shape>
            </v:group>
            <v:group style="position:absolute;left:2296;top:6;width:12;height:2" coordorigin="2296,6" coordsize="12,2">
              <v:shape style="position:absolute;left:2296;top:6;width:12;height:2" coordorigin="2296,6" coordsize="12,0" path="m2296,6l2308,6e" filled="false" stroked="true" strokeweight=".6pt" strokecolor="#000008">
                <v:path arrowok="t"/>
              </v:shape>
            </v:group>
            <v:group style="position:absolute;left:2315;top:6;width:12;height:2" coordorigin="2315,6" coordsize="12,2">
              <v:shape style="position:absolute;left:2315;top:6;width:12;height:2" coordorigin="2315,6" coordsize="12,0" path="m2315,6l2327,6e" filled="false" stroked="true" strokeweight=".6pt" strokecolor="#000008">
                <v:path arrowok="t"/>
              </v:shape>
            </v:group>
            <v:group style="position:absolute;left:2334;top:6;width:12;height:2" coordorigin="2334,6" coordsize="12,2">
              <v:shape style="position:absolute;left:2334;top:6;width:12;height:2" coordorigin="2334,6" coordsize="12,0" path="m2334,6l2346,6e" filled="false" stroked="true" strokeweight=".6pt" strokecolor="#000008">
                <v:path arrowok="t"/>
              </v:shape>
            </v:group>
            <v:group style="position:absolute;left:2353;top:6;width:12;height:2" coordorigin="2353,6" coordsize="12,2">
              <v:shape style="position:absolute;left:2353;top:6;width:12;height:2" coordorigin="2353,6" coordsize="12,0" path="m2353,6l2365,6e" filled="false" stroked="true" strokeweight=".6pt" strokecolor="#000008">
                <v:path arrowok="t"/>
              </v:shape>
            </v:group>
            <v:group style="position:absolute;left:2372;top:6;width:12;height:2" coordorigin="2372,6" coordsize="12,2">
              <v:shape style="position:absolute;left:2372;top:6;width:12;height:2" coordorigin="2372,6" coordsize="12,0" path="m2372,6l2384,6e" filled="false" stroked="true" strokeweight=".6pt" strokecolor="#000008">
                <v:path arrowok="t"/>
              </v:shape>
            </v:group>
            <v:group style="position:absolute;left:2392;top:6;width:12;height:2" coordorigin="2392,6" coordsize="12,2">
              <v:shape style="position:absolute;left:2392;top:6;width:12;height:2" coordorigin="2392,6" coordsize="12,0" path="m2392,6l2404,6e" filled="false" stroked="true" strokeweight=".6pt" strokecolor="#000008">
                <v:path arrowok="t"/>
              </v:shape>
            </v:group>
            <v:group style="position:absolute;left:2411;top:6;width:12;height:2" coordorigin="2411,6" coordsize="12,2">
              <v:shape style="position:absolute;left:2411;top:6;width:12;height:2" coordorigin="2411,6" coordsize="12,0" path="m2411,6l2423,6e" filled="false" stroked="true" strokeweight=".6pt" strokecolor="#000008">
                <v:path arrowok="t"/>
              </v:shape>
            </v:group>
            <v:group style="position:absolute;left:2430;top:6;width:12;height:2" coordorigin="2430,6" coordsize="12,2">
              <v:shape style="position:absolute;left:2430;top:6;width:12;height:2" coordorigin="2430,6" coordsize="12,0" path="m2430,6l2442,6e" filled="false" stroked="true" strokeweight=".6pt" strokecolor="#000008">
                <v:path arrowok="t"/>
              </v:shape>
            </v:group>
            <v:group style="position:absolute;left:2449;top:6;width:12;height:2" coordorigin="2449,6" coordsize="12,2">
              <v:shape style="position:absolute;left:2449;top:6;width:12;height:2" coordorigin="2449,6" coordsize="12,0" path="m2449,6l2461,6e" filled="false" stroked="true" strokeweight=".6pt" strokecolor="#000008">
                <v:path arrowok="t"/>
              </v:shape>
            </v:group>
            <v:group style="position:absolute;left:2468;top:6;width:12;height:2" coordorigin="2468,6" coordsize="12,2">
              <v:shape style="position:absolute;left:2468;top:6;width:12;height:2" coordorigin="2468,6" coordsize="12,0" path="m2468,6l2480,6e" filled="false" stroked="true" strokeweight=".6pt" strokecolor="#000008">
                <v:path arrowok="t"/>
              </v:shape>
            </v:group>
            <v:group style="position:absolute;left:2488;top:6;width:12;height:2" coordorigin="2488,6" coordsize="12,2">
              <v:shape style="position:absolute;left:2488;top:6;width:12;height:2" coordorigin="2488,6" coordsize="12,0" path="m2488,6l2500,6e" filled="false" stroked="true" strokeweight=".6pt" strokecolor="#000008">
                <v:path arrowok="t"/>
              </v:shape>
            </v:group>
            <v:group style="position:absolute;left:2507;top:6;width:12;height:2" coordorigin="2507,6" coordsize="12,2">
              <v:shape style="position:absolute;left:2507;top:6;width:12;height:2" coordorigin="2507,6" coordsize="12,0" path="m2507,6l2519,6e" filled="false" stroked="true" strokeweight=".6pt" strokecolor="#000008">
                <v:path arrowok="t"/>
              </v:shape>
            </v:group>
            <v:group style="position:absolute;left:2526;top:6;width:12;height:2" coordorigin="2526,6" coordsize="12,2">
              <v:shape style="position:absolute;left:2526;top:6;width:12;height:2" coordorigin="2526,6" coordsize="12,0" path="m2526,6l2538,6e" filled="false" stroked="true" strokeweight=".6pt" strokecolor="#000008">
                <v:path arrowok="t"/>
              </v:shape>
            </v:group>
            <v:group style="position:absolute;left:2545;top:6;width:12;height:2" coordorigin="2545,6" coordsize="12,2">
              <v:shape style="position:absolute;left:2545;top:6;width:12;height:2" coordorigin="2545,6" coordsize="12,0" path="m2545,6l2557,6e" filled="false" stroked="true" strokeweight=".6pt" strokecolor="#000008">
                <v:path arrowok="t"/>
              </v:shape>
            </v:group>
            <v:group style="position:absolute;left:2564;top:6;width:12;height:2" coordorigin="2564,6" coordsize="12,2">
              <v:shape style="position:absolute;left:2564;top:6;width:12;height:2" coordorigin="2564,6" coordsize="12,0" path="m2564,6l2576,6e" filled="false" stroked="true" strokeweight=".6pt" strokecolor="#000008">
                <v:path arrowok="t"/>
              </v:shape>
            </v:group>
            <v:group style="position:absolute;left:2584;top:6;width:12;height:2" coordorigin="2584,6" coordsize="12,2">
              <v:shape style="position:absolute;left:2584;top:6;width:12;height:2" coordorigin="2584,6" coordsize="12,0" path="m2584,6l2596,6e" filled="false" stroked="true" strokeweight=".6pt" strokecolor="#000008">
                <v:path arrowok="t"/>
              </v:shape>
            </v:group>
            <v:group style="position:absolute;left:2603;top:6;width:12;height:2" coordorigin="2603,6" coordsize="12,2">
              <v:shape style="position:absolute;left:2603;top:6;width:12;height:2" coordorigin="2603,6" coordsize="12,0" path="m2603,6l2615,6e" filled="false" stroked="true" strokeweight=".6pt" strokecolor="#000008">
                <v:path arrowok="t"/>
              </v:shape>
            </v:group>
            <v:group style="position:absolute;left:2668;top:6;width:12;height:2" coordorigin="2668,6" coordsize="12,2">
              <v:shape style="position:absolute;left:2668;top:6;width:12;height:2" coordorigin="2668,6" coordsize="12,0" path="m2668,6l2680,6e" filled="false" stroked="true" strokeweight=".6pt" strokecolor="#000008">
                <v:path arrowok="t"/>
              </v:shape>
            </v:group>
            <v:group style="position:absolute;left:2687;top:6;width:12;height:2" coordorigin="2687,6" coordsize="12,2">
              <v:shape style="position:absolute;left:2687;top:6;width:12;height:2" coordorigin="2687,6" coordsize="12,0" path="m2687,6l2699,6e" filled="false" stroked="true" strokeweight=".6pt" strokecolor="#000008">
                <v:path arrowok="t"/>
              </v:shape>
            </v:group>
            <v:group style="position:absolute;left:2706;top:6;width:12;height:2" coordorigin="2706,6" coordsize="12,2">
              <v:shape style="position:absolute;left:2706;top:6;width:12;height:2" coordorigin="2706,6" coordsize="12,0" path="m2706,6l2718,6e" filled="false" stroked="true" strokeweight=".6pt" strokecolor="#000008">
                <v:path arrowok="t"/>
              </v:shape>
            </v:group>
            <v:group style="position:absolute;left:2725;top:6;width:12;height:2" coordorigin="2725,6" coordsize="12,2">
              <v:shape style="position:absolute;left:2725;top:6;width:12;height:2" coordorigin="2725,6" coordsize="12,0" path="m2725,6l2737,6e" filled="false" stroked="true" strokeweight=".6pt" strokecolor="#000008">
                <v:path arrowok="t"/>
              </v:shape>
            </v:group>
            <v:group style="position:absolute;left:2744;top:6;width:12;height:2" coordorigin="2744,6" coordsize="12,2">
              <v:shape style="position:absolute;left:2744;top:6;width:12;height:2" coordorigin="2744,6" coordsize="12,0" path="m2744,6l2756,6e" filled="false" stroked="true" strokeweight=".6pt" strokecolor="#000008">
                <v:path arrowok="t"/>
              </v:shape>
            </v:group>
            <v:group style="position:absolute;left:2764;top:6;width:12;height:2" coordorigin="2764,6" coordsize="12,2">
              <v:shape style="position:absolute;left:2764;top:6;width:12;height:2" coordorigin="2764,6" coordsize="12,0" path="m2764,6l2776,6e" filled="false" stroked="true" strokeweight=".6pt" strokecolor="#000008">
                <v:path arrowok="t"/>
              </v:shape>
            </v:group>
            <v:group style="position:absolute;left:2783;top:6;width:12;height:2" coordorigin="2783,6" coordsize="12,2">
              <v:shape style="position:absolute;left:2783;top:6;width:12;height:2" coordorigin="2783,6" coordsize="12,0" path="m2783,6l2795,6e" filled="false" stroked="true" strokeweight=".6pt" strokecolor="#000008">
                <v:path arrowok="t"/>
              </v:shape>
            </v:group>
            <v:group style="position:absolute;left:2802;top:6;width:12;height:2" coordorigin="2802,6" coordsize="12,2">
              <v:shape style="position:absolute;left:2802;top:6;width:12;height:2" coordorigin="2802,6" coordsize="12,0" path="m2802,6l2814,6e" filled="false" stroked="true" strokeweight=".6pt" strokecolor="#000008">
                <v:path arrowok="t"/>
              </v:shape>
            </v:group>
            <v:group style="position:absolute;left:2821;top:6;width:12;height:2" coordorigin="2821,6" coordsize="12,2">
              <v:shape style="position:absolute;left:2821;top:6;width:12;height:2" coordorigin="2821,6" coordsize="12,0" path="m2821,6l2833,6e" filled="false" stroked="true" strokeweight=".6pt" strokecolor="#000008">
                <v:path arrowok="t"/>
              </v:shape>
            </v:group>
            <v:group style="position:absolute;left:2840;top:6;width:12;height:2" coordorigin="2840,6" coordsize="12,2">
              <v:shape style="position:absolute;left:2840;top:6;width:12;height:2" coordorigin="2840,6" coordsize="12,0" path="m2840,6l2852,6e" filled="false" stroked="true" strokeweight=".6pt" strokecolor="#000008">
                <v:path arrowok="t"/>
              </v:shape>
            </v:group>
            <v:group style="position:absolute;left:2860;top:6;width:12;height:2" coordorigin="2860,6" coordsize="12,2">
              <v:shape style="position:absolute;left:2860;top:6;width:12;height:2" coordorigin="2860,6" coordsize="12,0" path="m2860,6l2872,6e" filled="false" stroked="true" strokeweight=".6pt" strokecolor="#000008">
                <v:path arrowok="t"/>
              </v:shape>
            </v:group>
            <v:group style="position:absolute;left:2879;top:6;width:12;height:2" coordorigin="2879,6" coordsize="12,2">
              <v:shape style="position:absolute;left:2879;top:6;width:12;height:2" coordorigin="2879,6" coordsize="12,0" path="m2879,6l2891,6e" filled="false" stroked="true" strokeweight=".6pt" strokecolor="#000008">
                <v:path arrowok="t"/>
              </v:shape>
            </v:group>
            <v:group style="position:absolute;left:2898;top:6;width:12;height:2" coordorigin="2898,6" coordsize="12,2">
              <v:shape style="position:absolute;left:2898;top:6;width:12;height:2" coordorigin="2898,6" coordsize="12,0" path="m2898,6l2910,6e" filled="false" stroked="true" strokeweight=".6pt" strokecolor="#000008">
                <v:path arrowok="t"/>
              </v:shape>
            </v:group>
            <v:group style="position:absolute;left:2917;top:6;width:12;height:2" coordorigin="2917,6" coordsize="12,2">
              <v:shape style="position:absolute;left:2917;top:6;width:12;height:2" coordorigin="2917,6" coordsize="12,0" path="m2917,6l2929,6e" filled="false" stroked="true" strokeweight=".6pt" strokecolor="#000008">
                <v:path arrowok="t"/>
              </v:shape>
            </v:group>
            <v:group style="position:absolute;left:2936;top:6;width:12;height:2" coordorigin="2936,6" coordsize="12,2">
              <v:shape style="position:absolute;left:2936;top:6;width:12;height:2" coordorigin="2936,6" coordsize="12,0" path="m2936,6l2948,6e" filled="false" stroked="true" strokeweight=".6pt" strokecolor="#000008">
                <v:path arrowok="t"/>
              </v:shape>
            </v:group>
            <v:group style="position:absolute;left:2956;top:6;width:12;height:2" coordorigin="2956,6" coordsize="12,2">
              <v:shape style="position:absolute;left:2956;top:6;width:12;height:2" coordorigin="2956,6" coordsize="12,0" path="m2956,6l2968,6e" filled="false" stroked="true" strokeweight=".6pt" strokecolor="#000008">
                <v:path arrowok="t"/>
              </v:shape>
            </v:group>
            <v:group style="position:absolute;left:2975;top:6;width:12;height:2" coordorigin="2975,6" coordsize="12,2">
              <v:shape style="position:absolute;left:2975;top:6;width:12;height:2" coordorigin="2975,6" coordsize="12,0" path="m2975,6l2987,6e" filled="false" stroked="true" strokeweight=".6pt" strokecolor="#000008">
                <v:path arrowok="t"/>
              </v:shape>
            </v:group>
            <v:group style="position:absolute;left:2994;top:6;width:12;height:2" coordorigin="2994,6" coordsize="12,2">
              <v:shape style="position:absolute;left:2994;top:6;width:12;height:2" coordorigin="2994,6" coordsize="12,0" path="m2994,6l3006,6e" filled="false" stroked="true" strokeweight=".6pt" strokecolor="#000008">
                <v:path arrowok="t"/>
              </v:shape>
            </v:group>
            <v:group style="position:absolute;left:3013;top:6;width:12;height:2" coordorigin="3013,6" coordsize="12,2">
              <v:shape style="position:absolute;left:3013;top:6;width:12;height:2" coordorigin="3013,6" coordsize="12,0" path="m3013,6l3025,6e" filled="false" stroked="true" strokeweight=".6pt" strokecolor="#000008">
                <v:path arrowok="t"/>
              </v:shape>
            </v:group>
            <v:group style="position:absolute;left:3032;top:6;width:12;height:2" coordorigin="3032,6" coordsize="12,2">
              <v:shape style="position:absolute;left:3032;top:6;width:12;height:2" coordorigin="3032,6" coordsize="12,0" path="m3032,6l3044,6e" filled="false" stroked="true" strokeweight=".6pt" strokecolor="#000008">
                <v:path arrowok="t"/>
              </v:shape>
            </v:group>
            <v:group style="position:absolute;left:3052;top:6;width:12;height:2" coordorigin="3052,6" coordsize="12,2">
              <v:shape style="position:absolute;left:3052;top:6;width:12;height:2" coordorigin="3052,6" coordsize="12,0" path="m3052,6l3064,6e" filled="false" stroked="true" strokeweight=".6pt" strokecolor="#000008">
                <v:path arrowok="t"/>
              </v:shape>
            </v:group>
            <v:group style="position:absolute;left:3071;top:6;width:12;height:2" coordorigin="3071,6" coordsize="12,2">
              <v:shape style="position:absolute;left:3071;top:6;width:12;height:2" coordorigin="3071,6" coordsize="12,0" path="m3071,6l3083,6e" filled="false" stroked="true" strokeweight=".6pt" strokecolor="#000008">
                <v:path arrowok="t"/>
              </v:shape>
            </v:group>
            <v:group style="position:absolute;left:3090;top:6;width:12;height:2" coordorigin="3090,6" coordsize="12,2">
              <v:shape style="position:absolute;left:3090;top:6;width:12;height:2" coordorigin="3090,6" coordsize="12,0" path="m3090,6l3102,6e" filled="false" stroked="true" strokeweight=".6pt" strokecolor="#000008">
                <v:path arrowok="t"/>
              </v:shape>
            </v:group>
            <v:group style="position:absolute;left:3109;top:6;width:12;height:2" coordorigin="3109,6" coordsize="12,2">
              <v:shape style="position:absolute;left:3109;top:6;width:12;height:2" coordorigin="3109,6" coordsize="12,0" path="m3109,6l3121,6e" filled="false" stroked="true" strokeweight=".6pt" strokecolor="#000008">
                <v:path arrowok="t"/>
              </v:shape>
            </v:group>
            <v:group style="position:absolute;left:3128;top:6;width:12;height:2" coordorigin="3128,6" coordsize="12,2">
              <v:shape style="position:absolute;left:3128;top:6;width:12;height:2" coordorigin="3128,6" coordsize="12,0" path="m3128,6l3140,6e" filled="false" stroked="true" strokeweight=".6pt" strokecolor="#000008">
                <v:path arrowok="t"/>
              </v:shape>
            </v:group>
            <v:group style="position:absolute;left:3148;top:6;width:12;height:2" coordorigin="3148,6" coordsize="12,2">
              <v:shape style="position:absolute;left:3148;top:6;width:12;height:2" coordorigin="3148,6" coordsize="12,0" path="m3148,6l3160,6e" filled="false" stroked="true" strokeweight=".6pt" strokecolor="#000008">
                <v:path arrowok="t"/>
              </v:shape>
            </v:group>
            <v:group style="position:absolute;left:3167;top:6;width:12;height:2" coordorigin="3167,6" coordsize="12,2">
              <v:shape style="position:absolute;left:3167;top:6;width:12;height:2" coordorigin="3167,6" coordsize="12,0" path="m3167,6l3179,6e" filled="false" stroked="true" strokeweight=".6pt" strokecolor="#000008">
                <v:path arrowok="t"/>
              </v:shape>
            </v:group>
            <v:group style="position:absolute;left:3186;top:6;width:12;height:2" coordorigin="3186,6" coordsize="12,2">
              <v:shape style="position:absolute;left:3186;top:6;width:12;height:2" coordorigin="3186,6" coordsize="12,0" path="m3186,6l3198,6e" filled="false" stroked="true" strokeweight=".6pt" strokecolor="#000008">
                <v:path arrowok="t"/>
              </v:shape>
            </v:group>
            <v:group style="position:absolute;left:3205;top:6;width:12;height:2" coordorigin="3205,6" coordsize="12,2">
              <v:shape style="position:absolute;left:3205;top:6;width:12;height:2" coordorigin="3205,6" coordsize="12,0" path="m3205,6l3217,6e" filled="false" stroked="true" strokeweight=".6pt" strokecolor="#000008">
                <v:path arrowok="t"/>
              </v:shape>
            </v:group>
            <v:group style="position:absolute;left:3224;top:6;width:10;height:2" coordorigin="3224,6" coordsize="10,2">
              <v:shape style="position:absolute;left:3224;top:6;width:10;height:2" coordorigin="3224,6" coordsize="10,0" path="m3224,6l3234,6e" filled="false" stroked="true" strokeweight=".6pt" strokecolor="#000008">
                <v:path arrowok="t"/>
              </v:shape>
            </v:group>
            <v:group style="position:absolute;left:3277;top:6;width:12;height:2" coordorigin="3277,6" coordsize="12,2">
              <v:shape style="position:absolute;left:3277;top:6;width:12;height:2" coordorigin="3277,6" coordsize="12,0" path="m3277,6l3289,6e" filled="false" stroked="true" strokeweight=".6pt" strokecolor="#000008">
                <v:path arrowok="t"/>
              </v:shape>
            </v:group>
            <v:group style="position:absolute;left:3296;top:6;width:12;height:2" coordorigin="3296,6" coordsize="12,2">
              <v:shape style="position:absolute;left:3296;top:6;width:12;height:2" coordorigin="3296,6" coordsize="12,0" path="m3296,6l3308,6e" filled="false" stroked="true" strokeweight=".6pt" strokecolor="#000008">
                <v:path arrowok="t"/>
              </v:shape>
            </v:group>
            <v:group style="position:absolute;left:3316;top:6;width:12;height:2" coordorigin="3316,6" coordsize="12,2">
              <v:shape style="position:absolute;left:3316;top:6;width:12;height:2" coordorigin="3316,6" coordsize="12,0" path="m3316,6l3328,6e" filled="false" stroked="true" strokeweight=".6pt" strokecolor="#000008">
                <v:path arrowok="t"/>
              </v:shape>
            </v:group>
            <v:group style="position:absolute;left:3335;top:6;width:12;height:2" coordorigin="3335,6" coordsize="12,2">
              <v:shape style="position:absolute;left:3335;top:6;width:12;height:2" coordorigin="3335,6" coordsize="12,0" path="m3335,6l3347,6e" filled="false" stroked="true" strokeweight=".6pt" strokecolor="#000008">
                <v:path arrowok="t"/>
              </v:shape>
            </v:group>
            <v:group style="position:absolute;left:3354;top:6;width:12;height:2" coordorigin="3354,6" coordsize="12,2">
              <v:shape style="position:absolute;left:3354;top:6;width:12;height:2" coordorigin="3354,6" coordsize="12,0" path="m3354,6l3366,6e" filled="false" stroked="true" strokeweight=".6pt" strokecolor="#000008">
                <v:path arrowok="t"/>
              </v:shape>
            </v:group>
            <v:group style="position:absolute;left:3373;top:6;width:12;height:2" coordorigin="3373,6" coordsize="12,2">
              <v:shape style="position:absolute;left:3373;top:6;width:12;height:2" coordorigin="3373,6" coordsize="12,0" path="m3373,6l3385,6e" filled="false" stroked="true" strokeweight=".6pt" strokecolor="#000008">
                <v:path arrowok="t"/>
              </v:shape>
            </v:group>
            <v:group style="position:absolute;left:3392;top:6;width:12;height:2" coordorigin="3392,6" coordsize="12,2">
              <v:shape style="position:absolute;left:3392;top:6;width:12;height:2" coordorigin="3392,6" coordsize="12,0" path="m3392,6l3404,6e" filled="false" stroked="true" strokeweight=".6pt" strokecolor="#000008">
                <v:path arrowok="t"/>
              </v:shape>
            </v:group>
            <v:group style="position:absolute;left:3412;top:6;width:12;height:2" coordorigin="3412,6" coordsize="12,2">
              <v:shape style="position:absolute;left:3412;top:6;width:12;height:2" coordorigin="3412,6" coordsize="12,0" path="m3412,6l3424,6e" filled="false" stroked="true" strokeweight=".6pt" strokecolor="#000008">
                <v:path arrowok="t"/>
              </v:shape>
            </v:group>
            <v:group style="position:absolute;left:3431;top:6;width:12;height:2" coordorigin="3431,6" coordsize="12,2">
              <v:shape style="position:absolute;left:3431;top:6;width:12;height:2" coordorigin="3431,6" coordsize="12,0" path="m3431,6l3443,6e" filled="false" stroked="true" strokeweight=".6pt" strokecolor="#000008">
                <v:path arrowok="t"/>
              </v:shape>
            </v:group>
            <v:group style="position:absolute;left:3450;top:6;width:12;height:2" coordorigin="3450,6" coordsize="12,2">
              <v:shape style="position:absolute;left:3450;top:6;width:12;height:2" coordorigin="3450,6" coordsize="12,0" path="m3450,6l3462,6e" filled="false" stroked="true" strokeweight=".6pt" strokecolor="#000008">
                <v:path arrowok="t"/>
              </v:shape>
            </v:group>
            <v:group style="position:absolute;left:3469;top:6;width:12;height:2" coordorigin="3469,6" coordsize="12,2">
              <v:shape style="position:absolute;left:3469;top:6;width:12;height:2" coordorigin="3469,6" coordsize="12,0" path="m3469,6l3481,6e" filled="false" stroked="true" strokeweight=".6pt" strokecolor="#000008">
                <v:path arrowok="t"/>
              </v:shape>
            </v:group>
            <v:group style="position:absolute;left:3488;top:6;width:12;height:2" coordorigin="3488,6" coordsize="12,2">
              <v:shape style="position:absolute;left:3488;top:6;width:12;height:2" coordorigin="3488,6" coordsize="12,0" path="m3488,6l3500,6e" filled="false" stroked="true" strokeweight=".6pt" strokecolor="#000008">
                <v:path arrowok="t"/>
              </v:shape>
            </v:group>
            <v:group style="position:absolute;left:3508;top:6;width:12;height:2" coordorigin="3508,6" coordsize="12,2">
              <v:shape style="position:absolute;left:3508;top:6;width:12;height:2" coordorigin="3508,6" coordsize="12,0" path="m3508,6l3520,6e" filled="false" stroked="true" strokeweight=".6pt" strokecolor="#000008">
                <v:path arrowok="t"/>
              </v:shape>
            </v:group>
            <v:group style="position:absolute;left:3527;top:6;width:12;height:2" coordorigin="3527,6" coordsize="12,2">
              <v:shape style="position:absolute;left:3527;top:6;width:12;height:2" coordorigin="3527,6" coordsize="12,0" path="m3527,6l3539,6e" filled="false" stroked="true" strokeweight=".6pt" strokecolor="#000008">
                <v:path arrowok="t"/>
              </v:shape>
            </v:group>
            <v:group style="position:absolute;left:3546;top:6;width:12;height:2" coordorigin="3546,6" coordsize="12,2">
              <v:shape style="position:absolute;left:3546;top:6;width:12;height:2" coordorigin="3546,6" coordsize="12,0" path="m3546,6l3558,6e" filled="false" stroked="true" strokeweight=".6pt" strokecolor="#000008">
                <v:path arrowok="t"/>
              </v:shape>
            </v:group>
            <v:group style="position:absolute;left:3565;top:6;width:12;height:2" coordorigin="3565,6" coordsize="12,2">
              <v:shape style="position:absolute;left:3565;top:6;width:12;height:2" coordorigin="3565,6" coordsize="12,0" path="m3565,6l3577,6e" filled="false" stroked="true" strokeweight=".6pt" strokecolor="#000008">
                <v:path arrowok="t"/>
              </v:shape>
            </v:group>
            <v:group style="position:absolute;left:3584;top:6;width:12;height:2" coordorigin="3584,6" coordsize="12,2">
              <v:shape style="position:absolute;left:3584;top:6;width:12;height:2" coordorigin="3584,6" coordsize="12,0" path="m3584,6l3596,6e" filled="false" stroked="true" strokeweight=".6pt" strokecolor="#000008">
                <v:path arrowok="t"/>
              </v:shape>
            </v:group>
            <v:group style="position:absolute;left:3604;top:6;width:12;height:2" coordorigin="3604,6" coordsize="12,2">
              <v:shape style="position:absolute;left:3604;top:6;width:12;height:2" coordorigin="3604,6" coordsize="12,0" path="m3604,6l3616,6e" filled="false" stroked="true" strokeweight=".6pt" strokecolor="#000008">
                <v:path arrowok="t"/>
              </v:shape>
            </v:group>
            <v:group style="position:absolute;left:3623;top:6;width:12;height:2" coordorigin="3623,6" coordsize="12,2">
              <v:shape style="position:absolute;left:3623;top:6;width:12;height:2" coordorigin="3623,6" coordsize="12,0" path="m3623,6l3635,6e" filled="false" stroked="true" strokeweight=".6pt" strokecolor="#000008">
                <v:path arrowok="t"/>
              </v:shape>
            </v:group>
            <v:group style="position:absolute;left:3642;top:6;width:12;height:2" coordorigin="3642,6" coordsize="12,2">
              <v:shape style="position:absolute;left:3642;top:6;width:12;height:2" coordorigin="3642,6" coordsize="12,0" path="m3642,6l3654,6e" filled="false" stroked="true" strokeweight=".6pt" strokecolor="#000008">
                <v:path arrowok="t"/>
              </v:shape>
            </v:group>
            <v:group style="position:absolute;left:3661;top:6;width:12;height:2" coordorigin="3661,6" coordsize="12,2">
              <v:shape style="position:absolute;left:3661;top:6;width:12;height:2" coordorigin="3661,6" coordsize="12,0" path="m3661,6l3673,6e" filled="false" stroked="true" strokeweight=".6pt" strokecolor="#000008">
                <v:path arrowok="t"/>
              </v:shape>
            </v:group>
            <v:group style="position:absolute;left:3680;top:6;width:12;height:2" coordorigin="3680,6" coordsize="12,2">
              <v:shape style="position:absolute;left:3680;top:6;width:12;height:2" coordorigin="3680,6" coordsize="12,0" path="m3680,6l3692,6e" filled="false" stroked="true" strokeweight=".6pt" strokecolor="#000008">
                <v:path arrowok="t"/>
              </v:shape>
            </v:group>
            <v:group style="position:absolute;left:3700;top:6;width:12;height:2" coordorigin="3700,6" coordsize="12,2">
              <v:shape style="position:absolute;left:3700;top:6;width:12;height:2" coordorigin="3700,6" coordsize="12,0" path="m3700,6l3712,6e" filled="false" stroked="true" strokeweight=".6pt" strokecolor="#000008">
                <v:path arrowok="t"/>
              </v:shape>
            </v:group>
            <v:group style="position:absolute;left:3719;top:6;width:12;height:2" coordorigin="3719,6" coordsize="12,2">
              <v:shape style="position:absolute;left:3719;top:6;width:12;height:2" coordorigin="3719,6" coordsize="12,0" path="m3719,6l3731,6e" filled="false" stroked="true" strokeweight=".6pt" strokecolor="#000008">
                <v:path arrowok="t"/>
              </v:shape>
            </v:group>
            <v:group style="position:absolute;left:3738;top:6;width:12;height:2" coordorigin="3738,6" coordsize="12,2">
              <v:shape style="position:absolute;left:3738;top:6;width:12;height:2" coordorigin="3738,6" coordsize="12,0" path="m3738,6l3750,6e" filled="false" stroked="true" strokeweight=".6pt" strokecolor="#000008">
                <v:path arrowok="t"/>
              </v:shape>
            </v:group>
            <v:group style="position:absolute;left:3757;top:6;width:12;height:2" coordorigin="3757,6" coordsize="12,2">
              <v:shape style="position:absolute;left:3757;top:6;width:12;height:2" coordorigin="3757,6" coordsize="12,0" path="m3757,6l3769,6e" filled="false" stroked="true" strokeweight=".6pt" strokecolor="#000008">
                <v:path arrowok="t"/>
              </v:shape>
            </v:group>
            <v:group style="position:absolute;left:3776;top:6;width:12;height:2" coordorigin="3776,6" coordsize="12,2">
              <v:shape style="position:absolute;left:3776;top:6;width:12;height:2" coordorigin="3776,6" coordsize="12,0" path="m3776,6l3788,6e" filled="false" stroked="true" strokeweight=".6pt" strokecolor="#000008">
                <v:path arrowok="t"/>
              </v:shape>
            </v:group>
            <v:group style="position:absolute;left:3796;top:6;width:3;height:2" coordorigin="3796,6" coordsize="3,2">
              <v:shape style="position:absolute;left:3796;top:6;width:3;height:2" coordorigin="3796,6" coordsize="3,0" path="m3796,6l3798,6e" filled="false" stroked="true" strokeweight=".48pt" strokecolor="#000008">
                <v:path arrowok="t"/>
              </v:shape>
            </v:group>
            <v:group style="position:absolute;left:3841;top:6;width:12;height:2" coordorigin="3841,6" coordsize="12,2">
              <v:shape style="position:absolute;left:3841;top:6;width:12;height:2" coordorigin="3841,6" coordsize="12,0" path="m3841,6l3853,6e" filled="false" stroked="true" strokeweight=".6pt" strokecolor="#000008">
                <v:path arrowok="t"/>
              </v:shape>
            </v:group>
            <v:group style="position:absolute;left:3860;top:6;width:12;height:2" coordorigin="3860,6" coordsize="12,2">
              <v:shape style="position:absolute;left:3860;top:6;width:12;height:2" coordorigin="3860,6" coordsize="12,0" path="m3860,6l3872,6e" filled="false" stroked="true" strokeweight=".6pt" strokecolor="#000008">
                <v:path arrowok="t"/>
              </v:shape>
            </v:group>
            <v:group style="position:absolute;left:3880;top:6;width:12;height:2" coordorigin="3880,6" coordsize="12,2">
              <v:shape style="position:absolute;left:3880;top:6;width:12;height:2" coordorigin="3880,6" coordsize="12,0" path="m3880,6l3892,6e" filled="false" stroked="true" strokeweight=".6pt" strokecolor="#000008">
                <v:path arrowok="t"/>
              </v:shape>
            </v:group>
            <v:group style="position:absolute;left:3899;top:6;width:12;height:2" coordorigin="3899,6" coordsize="12,2">
              <v:shape style="position:absolute;left:3899;top:6;width:12;height:2" coordorigin="3899,6" coordsize="12,0" path="m3899,6l3911,6e" filled="false" stroked="true" strokeweight=".6pt" strokecolor="#000008">
                <v:path arrowok="t"/>
              </v:shape>
            </v:group>
            <v:group style="position:absolute;left:3918;top:6;width:12;height:2" coordorigin="3918,6" coordsize="12,2">
              <v:shape style="position:absolute;left:3918;top:6;width:12;height:2" coordorigin="3918,6" coordsize="12,0" path="m3918,6l3930,6e" filled="false" stroked="true" strokeweight=".6pt" strokecolor="#000008">
                <v:path arrowok="t"/>
              </v:shape>
            </v:group>
            <v:group style="position:absolute;left:3937;top:6;width:12;height:2" coordorigin="3937,6" coordsize="12,2">
              <v:shape style="position:absolute;left:3937;top:6;width:12;height:2" coordorigin="3937,6" coordsize="12,0" path="m3937,6l3949,6e" filled="false" stroked="true" strokeweight=".6pt" strokecolor="#000008">
                <v:path arrowok="t"/>
              </v:shape>
            </v:group>
            <v:group style="position:absolute;left:3956;top:6;width:12;height:2" coordorigin="3956,6" coordsize="12,2">
              <v:shape style="position:absolute;left:3956;top:6;width:12;height:2" coordorigin="3956,6" coordsize="12,0" path="m3956,6l3968,6e" filled="false" stroked="true" strokeweight=".6pt" strokecolor="#000008">
                <v:path arrowok="t"/>
              </v:shape>
            </v:group>
            <v:group style="position:absolute;left:3976;top:6;width:12;height:2" coordorigin="3976,6" coordsize="12,2">
              <v:shape style="position:absolute;left:3976;top:6;width:12;height:2" coordorigin="3976,6" coordsize="12,0" path="m3976,6l3988,6e" filled="false" stroked="true" strokeweight=".6pt" strokecolor="#000008">
                <v:path arrowok="t"/>
              </v:shape>
            </v:group>
            <v:group style="position:absolute;left:3995;top:6;width:12;height:2" coordorigin="3995,6" coordsize="12,2">
              <v:shape style="position:absolute;left:3995;top:6;width:12;height:2" coordorigin="3995,6" coordsize="12,0" path="m3995,6l4007,6e" filled="false" stroked="true" strokeweight=".6pt" strokecolor="#000008">
                <v:path arrowok="t"/>
              </v:shape>
            </v:group>
            <v:group style="position:absolute;left:4014;top:6;width:12;height:2" coordorigin="4014,6" coordsize="12,2">
              <v:shape style="position:absolute;left:4014;top:6;width:12;height:2" coordorigin="4014,6" coordsize="12,0" path="m4014,6l4026,6e" filled="false" stroked="true" strokeweight=".6pt" strokecolor="#000008">
                <v:path arrowok="t"/>
              </v:shape>
            </v:group>
            <v:group style="position:absolute;left:4033;top:6;width:12;height:2" coordorigin="4033,6" coordsize="12,2">
              <v:shape style="position:absolute;left:4033;top:6;width:12;height:2" coordorigin="4033,6" coordsize="12,0" path="m4033,6l4045,6e" filled="false" stroked="true" strokeweight=".6pt" strokecolor="#000008">
                <v:path arrowok="t"/>
              </v:shape>
            </v:group>
            <v:group style="position:absolute;left:4052;top:6;width:12;height:2" coordorigin="4052,6" coordsize="12,2">
              <v:shape style="position:absolute;left:4052;top:6;width:12;height:2" coordorigin="4052,6" coordsize="12,0" path="m4052,6l4064,6e" filled="false" stroked="true" strokeweight=".6pt" strokecolor="#000008">
                <v:path arrowok="t"/>
              </v:shape>
            </v:group>
            <v:group style="position:absolute;left:4072;top:6;width:12;height:2" coordorigin="4072,6" coordsize="12,2">
              <v:shape style="position:absolute;left:4072;top:6;width:12;height:2" coordorigin="4072,6" coordsize="12,0" path="m4072,6l4084,6e" filled="false" stroked="true" strokeweight=".6pt" strokecolor="#000008">
                <v:path arrowok="t"/>
              </v:shape>
            </v:group>
            <v:group style="position:absolute;left:4091;top:6;width:12;height:2" coordorigin="4091,6" coordsize="12,2">
              <v:shape style="position:absolute;left:4091;top:6;width:12;height:2" coordorigin="4091,6" coordsize="12,0" path="m4091,6l4103,6e" filled="false" stroked="true" strokeweight=".6pt" strokecolor="#000008">
                <v:path arrowok="t"/>
              </v:shape>
            </v:group>
            <v:group style="position:absolute;left:4110;top:6;width:12;height:2" coordorigin="4110,6" coordsize="12,2">
              <v:shape style="position:absolute;left:4110;top:6;width:12;height:2" coordorigin="4110,6" coordsize="12,0" path="m4110,6l4122,6e" filled="false" stroked="true" strokeweight=".6pt" strokecolor="#000008">
                <v:path arrowok="t"/>
              </v:shape>
            </v:group>
            <v:group style="position:absolute;left:4129;top:6;width:12;height:2" coordorigin="4129,6" coordsize="12,2">
              <v:shape style="position:absolute;left:4129;top:6;width:12;height:2" coordorigin="4129,6" coordsize="12,0" path="m4129,6l4141,6e" filled="false" stroked="true" strokeweight=".6pt" strokecolor="#000008">
                <v:path arrowok="t"/>
              </v:shape>
            </v:group>
            <v:group style="position:absolute;left:4148;top:6;width:12;height:2" coordorigin="4148,6" coordsize="12,2">
              <v:shape style="position:absolute;left:4148;top:6;width:12;height:2" coordorigin="4148,6" coordsize="12,0" path="m4148,6l4160,6e" filled="false" stroked="true" strokeweight=".6pt" strokecolor="#000008">
                <v:path arrowok="t"/>
              </v:shape>
            </v:group>
            <v:group style="position:absolute;left:4168;top:6;width:12;height:2" coordorigin="4168,6" coordsize="12,2">
              <v:shape style="position:absolute;left:4168;top:6;width:12;height:2" coordorigin="4168,6" coordsize="12,0" path="m4168,6l4180,6e" filled="false" stroked="true" strokeweight=".6pt" strokecolor="#000008">
                <v:path arrowok="t"/>
              </v:shape>
            </v:group>
            <v:group style="position:absolute;left:4187;top:6;width:12;height:2" coordorigin="4187,6" coordsize="12,2">
              <v:shape style="position:absolute;left:4187;top:6;width:12;height:2" coordorigin="4187,6" coordsize="12,0" path="m4187,6l4199,6e" filled="false" stroked="true" strokeweight=".6pt" strokecolor="#000008">
                <v:path arrowok="t"/>
              </v:shape>
            </v:group>
            <v:group style="position:absolute;left:4206;top:6;width:12;height:2" coordorigin="4206,6" coordsize="12,2">
              <v:shape style="position:absolute;left:4206;top:6;width:12;height:2" coordorigin="4206,6" coordsize="12,0" path="m4206,6l4218,6e" filled="false" stroked="true" strokeweight=".6pt" strokecolor="#000008">
                <v:path arrowok="t"/>
              </v:shape>
            </v:group>
            <v:group style="position:absolute;left:4225;top:6;width:12;height:2" coordorigin="4225,6" coordsize="12,2">
              <v:shape style="position:absolute;left:4225;top:6;width:12;height:2" coordorigin="4225,6" coordsize="12,0" path="m4225,6l4237,6e" filled="false" stroked="true" strokeweight=".6pt" strokecolor="#000008">
                <v:path arrowok="t"/>
              </v:shape>
            </v:group>
            <v:group style="position:absolute;left:4244;top:6;width:12;height:2" coordorigin="4244,6" coordsize="12,2">
              <v:shape style="position:absolute;left:4244;top:6;width:12;height:2" coordorigin="4244,6" coordsize="12,0" path="m4244,6l4256,6e" filled="false" stroked="true" strokeweight=".6pt" strokecolor="#000008">
                <v:path arrowok="t"/>
              </v:shape>
            </v:group>
            <v:group style="position:absolute;left:4264;top:6;width:12;height:2" coordorigin="4264,6" coordsize="12,2">
              <v:shape style="position:absolute;left:4264;top:6;width:12;height:2" coordorigin="4264,6" coordsize="12,0" path="m4264,6l4276,6e" filled="false" stroked="true" strokeweight=".6pt" strokecolor="#000008">
                <v:path arrowok="t"/>
              </v:shape>
            </v:group>
            <v:group style="position:absolute;left:4283;top:6;width:12;height:2" coordorigin="4283,6" coordsize="12,2">
              <v:shape style="position:absolute;left:4283;top:6;width:12;height:2" coordorigin="4283,6" coordsize="12,0" path="m4283,6l4295,6e" filled="false" stroked="true" strokeweight=".6pt" strokecolor="#000008">
                <v:path arrowok="t"/>
              </v:shape>
            </v:group>
            <v:group style="position:absolute;left:4302;top:6;width:12;height:2" coordorigin="4302,6" coordsize="12,2">
              <v:shape style="position:absolute;left:4302;top:6;width:12;height:2" coordorigin="4302,6" coordsize="12,0" path="m4302,6l4314,6e" filled="false" stroked="true" strokeweight=".6pt" strokecolor="#000008">
                <v:path arrowok="t"/>
              </v:shape>
            </v:group>
            <v:group style="position:absolute;left:4321;top:6;width:12;height:2" coordorigin="4321,6" coordsize="12,2">
              <v:shape style="position:absolute;left:4321;top:6;width:12;height:2" coordorigin="4321,6" coordsize="12,0" path="m4321,6l4333,6e" filled="false" stroked="true" strokeweight=".6pt" strokecolor="#000008">
                <v:path arrowok="t"/>
              </v:shape>
            </v:group>
            <v:group style="position:absolute;left:4340;top:6;width:12;height:2" coordorigin="4340,6" coordsize="12,2">
              <v:shape style="position:absolute;left:4340;top:6;width:12;height:2" coordorigin="4340,6" coordsize="12,0" path="m4340,6l4352,6e" filled="false" stroked="true" strokeweight=".6pt" strokecolor="#000008">
                <v:path arrowok="t"/>
              </v:shape>
            </v:group>
            <v:group style="position:absolute;left:4360;top:6;width:12;height:2" coordorigin="4360,6" coordsize="12,2">
              <v:shape style="position:absolute;left:4360;top:6;width:12;height:2" coordorigin="4360,6" coordsize="12,0" path="m4360,6l4372,6e" filled="false" stroked="true" strokeweight=".6pt" strokecolor="#000008">
                <v:path arrowok="t"/>
              </v:shape>
            </v:group>
            <v:group style="position:absolute;left:4379;top:6;width:12;height:2" coordorigin="4379,6" coordsize="12,2">
              <v:shape style="position:absolute;left:4379;top:6;width:12;height:2" coordorigin="4379,6" coordsize="12,0" path="m4379,6l4391,6e" filled="false" stroked="true" strokeweight=".6pt" strokecolor="#000008">
                <v:path arrowok="t"/>
              </v:shape>
            </v:group>
            <v:group style="position:absolute;left:4398;top:6;width:12;height:2" coordorigin="4398,6" coordsize="12,2">
              <v:shape style="position:absolute;left:4398;top:6;width:12;height:2" coordorigin="4398,6" coordsize="12,0" path="m4398,6l4410,6e" filled="false" stroked="true" strokeweight=".6pt" strokecolor="#000008">
                <v:path arrowok="t"/>
              </v:shape>
            </v:group>
            <v:group style="position:absolute;left:4417;top:6;width:12;height:2" coordorigin="4417,6" coordsize="12,2">
              <v:shape style="position:absolute;left:4417;top:6;width:12;height:2" coordorigin="4417,6" coordsize="12,0" path="m4417,6l4429,6e" filled="false" stroked="true" strokeweight=".6pt" strokecolor="#000008">
                <v:path arrowok="t"/>
              </v:shape>
            </v:group>
            <v:group style="position:absolute;left:4436;top:6;width:12;height:2" coordorigin="4436,6" coordsize="12,2">
              <v:shape style="position:absolute;left:4436;top:6;width:12;height:2" coordorigin="4436,6" coordsize="12,0" path="m4436,6l4448,6e" filled="false" stroked="true" strokeweight=".6pt" strokecolor="#000008">
                <v:path arrowok="t"/>
              </v:shape>
            </v:group>
            <v:group style="position:absolute;left:4456;top:6;width:12;height:2" coordorigin="4456,6" coordsize="12,2">
              <v:shape style="position:absolute;left:4456;top:6;width:12;height:2" coordorigin="4456,6" coordsize="12,0" path="m4456,6l4468,6e" filled="false" stroked="true" strokeweight=".6pt" strokecolor="#000008">
                <v:path arrowok="t"/>
              </v:shape>
            </v:group>
            <v:group style="position:absolute;left:4475;top:6;width:12;height:2" coordorigin="4475,6" coordsize="12,2">
              <v:shape style="position:absolute;left:4475;top:6;width:12;height:2" coordorigin="4475,6" coordsize="12,0" path="m4475,6l4487,6e" filled="false" stroked="true" strokeweight=".6pt" strokecolor="#000008">
                <v:path arrowok="t"/>
              </v:shape>
            </v:group>
            <v:group style="position:absolute;left:4494;top:6;width:12;height:2" coordorigin="4494,6" coordsize="12,2">
              <v:shape style="position:absolute;left:4494;top:6;width:12;height:2" coordorigin="4494,6" coordsize="12,0" path="m4494,6l4506,6e" filled="false" stroked="true" strokeweight=".6pt" strokecolor="#000008">
                <v:path arrowok="t"/>
              </v:shape>
            </v:group>
            <v:group style="position:absolute;left:4513;top:6;width:12;height:2" coordorigin="4513,6" coordsize="12,2">
              <v:shape style="position:absolute;left:4513;top:6;width:12;height:2" coordorigin="4513,6" coordsize="12,0" path="m4513,6l4525,6e" filled="false" stroked="true" strokeweight=".6pt" strokecolor="#000008">
                <v:path arrowok="t"/>
              </v:shape>
            </v:group>
            <v:group style="position:absolute;left:4532;top:6;width:12;height:2" coordorigin="4532,6" coordsize="12,2">
              <v:shape style="position:absolute;left:4532;top:6;width:12;height:2" coordorigin="4532,6" coordsize="12,0" path="m4532,6l4544,6e" filled="false" stroked="true" strokeweight=".6pt" strokecolor="#000008">
                <v:path arrowok="t"/>
              </v:shape>
            </v:group>
            <v:group style="position:absolute;left:4552;top:6;width:12;height:2" coordorigin="4552,6" coordsize="12,2">
              <v:shape style="position:absolute;left:4552;top:6;width:12;height:2" coordorigin="4552,6" coordsize="12,0" path="m4552,6l4564,6e" filled="false" stroked="true" strokeweight=".6pt" strokecolor="#000008">
                <v:path arrowok="t"/>
              </v:shape>
            </v:group>
            <v:group style="position:absolute;left:4571;top:6;width:12;height:2" coordorigin="4571,6" coordsize="12,2">
              <v:shape style="position:absolute;left:4571;top:6;width:12;height:2" coordorigin="4571,6" coordsize="12,0" path="m4571,6l4583,6e" filled="false" stroked="true" strokeweight=".6pt" strokecolor="#000008">
                <v:path arrowok="t"/>
              </v:shape>
            </v:group>
            <v:group style="position:absolute;left:4590;top:6;width:12;height:2" coordorigin="4590,6" coordsize="12,2">
              <v:shape style="position:absolute;left:4590;top:6;width:12;height:2" coordorigin="4590,6" coordsize="12,0" path="m4590,6l4602,6e" filled="false" stroked="true" strokeweight=".6pt" strokecolor="#000008">
                <v:path arrowok="t"/>
              </v:shape>
            </v:group>
            <v:group style="position:absolute;left:4609;top:6;width:12;height:2" coordorigin="4609,6" coordsize="12,2">
              <v:shape style="position:absolute;left:4609;top:6;width:12;height:2" coordorigin="4609,6" coordsize="12,0" path="m4609,6l4621,6e" filled="false" stroked="true" strokeweight=".6pt" strokecolor="#000008">
                <v:path arrowok="t"/>
              </v:shape>
            </v:group>
            <v:group style="position:absolute;left:4628;top:6;width:12;height:2" coordorigin="4628,6" coordsize="12,2">
              <v:shape style="position:absolute;left:4628;top:6;width:12;height:2" coordorigin="4628,6" coordsize="12,0" path="m4628,6l4640,6e" filled="false" stroked="true" strokeweight=".6pt" strokecolor="#000008">
                <v:path arrowok="t"/>
              </v:shape>
            </v:group>
            <v:group style="position:absolute;left:4648;top:6;width:12;height:2" coordorigin="4648,6" coordsize="12,2">
              <v:shape style="position:absolute;left:4648;top:6;width:12;height:2" coordorigin="4648,6" coordsize="12,0" path="m4648,6l4660,6e" filled="false" stroked="true" strokeweight=".6pt" strokecolor="#000008">
                <v:path arrowok="t"/>
              </v:shape>
            </v:group>
            <v:group style="position:absolute;left:4667;top:6;width:12;height:2" coordorigin="4667,6" coordsize="12,2">
              <v:shape style="position:absolute;left:4667;top:6;width:12;height:2" coordorigin="4667,6" coordsize="12,0" path="m4667,6l4679,6e" filled="false" stroked="true" strokeweight=".6pt" strokecolor="#000008">
                <v:path arrowok="t"/>
              </v:shape>
            </v:group>
            <v:group style="position:absolute;left:4686;top:6;width:12;height:2" coordorigin="4686,6" coordsize="12,2">
              <v:shape style="position:absolute;left:4686;top:6;width:12;height:2" coordorigin="4686,6" coordsize="12,0" path="m4686,6l4698,6e" filled="false" stroked="true" strokeweight=".6pt" strokecolor="#000008">
                <v:path arrowok="t"/>
              </v:shape>
            </v:group>
            <v:group style="position:absolute;left:4705;top:6;width:12;height:2" coordorigin="4705,6" coordsize="12,2">
              <v:shape style="position:absolute;left:4705;top:6;width:12;height:2" coordorigin="4705,6" coordsize="12,0" path="m4705,6l4717,6e" filled="false" stroked="true" strokeweight=".6pt" strokecolor="#000008">
                <v:path arrowok="t"/>
              </v:shape>
            </v:group>
            <v:group style="position:absolute;left:4724;top:6;width:12;height:2" coordorigin="4724,6" coordsize="12,2">
              <v:shape style="position:absolute;left:4724;top:6;width:12;height:2" coordorigin="4724,6" coordsize="12,0" path="m4724,6l4736,6e" filled="false" stroked="true" strokeweight=".6pt" strokecolor="#000008">
                <v:path arrowok="t"/>
              </v:shape>
            </v:group>
            <v:group style="position:absolute;left:4744;top:6;width:12;height:2" coordorigin="4744,6" coordsize="12,2">
              <v:shape style="position:absolute;left:4744;top:6;width:12;height:2" coordorigin="4744,6" coordsize="12,0" path="m4744,6l4756,6e" filled="false" stroked="true" strokeweight=".6pt" strokecolor="#000008">
                <v:path arrowok="t"/>
              </v:shape>
            </v:group>
            <v:group style="position:absolute;left:4763;top:6;width:12;height:2" coordorigin="4763,6" coordsize="12,2">
              <v:shape style="position:absolute;left:4763;top:6;width:12;height:2" coordorigin="4763,6" coordsize="12,0" path="m4763,6l4775,6e" filled="false" stroked="true" strokeweight=".6pt" strokecolor="#000008">
                <v:path arrowok="t"/>
              </v:shape>
            </v:group>
            <v:group style="position:absolute;left:4782;top:6;width:12;height:2" coordorigin="4782,6" coordsize="12,2">
              <v:shape style="position:absolute;left:4782;top:6;width:12;height:2" coordorigin="4782,6" coordsize="12,0" path="m4782,6l4794,6e" filled="false" stroked="true" strokeweight=".6pt" strokecolor="#000008">
                <v:path arrowok="t"/>
              </v:shape>
            </v:group>
            <v:group style="position:absolute;left:4801;top:6;width:12;height:2" coordorigin="4801,6" coordsize="12,2">
              <v:shape style="position:absolute;left:4801;top:6;width:12;height:2" coordorigin="4801,6" coordsize="12,0" path="m4801,6l4813,6e" filled="false" stroked="true" strokeweight=".6pt" strokecolor="#000008">
                <v:path arrowok="t"/>
              </v:shape>
            </v:group>
            <v:group style="position:absolute;left:4820;top:6;width:12;height:2" coordorigin="4820,6" coordsize="12,2">
              <v:shape style="position:absolute;left:4820;top:6;width:12;height:2" coordorigin="4820,6" coordsize="12,0" path="m4820,6l4832,6e" filled="false" stroked="true" strokeweight=".6pt" strokecolor="#000008">
                <v:path arrowok="t"/>
              </v:shape>
            </v:group>
            <v:group style="position:absolute;left:4840;top:6;width:12;height:2" coordorigin="4840,6" coordsize="12,2">
              <v:shape style="position:absolute;left:4840;top:6;width:12;height:2" coordorigin="4840,6" coordsize="12,0" path="m4840,6l4852,6e" filled="false" stroked="true" strokeweight=".6pt" strokecolor="#000008">
                <v:path arrowok="t"/>
              </v:shape>
            </v:group>
            <v:group style="position:absolute;left:4859;top:6;width:12;height:2" coordorigin="4859,6" coordsize="12,2">
              <v:shape style="position:absolute;left:4859;top:6;width:12;height:2" coordorigin="4859,6" coordsize="12,0" path="m4859,6l4871,6e" filled="false" stroked="true" strokeweight=".6pt" strokecolor="#000008">
                <v:path arrowok="t"/>
              </v:shape>
            </v:group>
            <v:group style="position:absolute;left:4878;top:6;width:12;height:2" coordorigin="4878,6" coordsize="12,2">
              <v:shape style="position:absolute;left:4878;top:6;width:12;height:2" coordorigin="4878,6" coordsize="12,0" path="m4878,6l4890,6e" filled="false" stroked="true" strokeweight=".6pt" strokecolor="#000008">
                <v:path arrowok="t"/>
              </v:shape>
            </v:group>
            <v:group style="position:absolute;left:4897;top:6;width:12;height:2" coordorigin="4897,6" coordsize="12,2">
              <v:shape style="position:absolute;left:4897;top:6;width:12;height:2" coordorigin="4897,6" coordsize="12,0" path="m4897,6l4909,6e" filled="false" stroked="true" strokeweight=".6pt" strokecolor="#000008">
                <v:path arrowok="t"/>
              </v:shape>
            </v:group>
            <v:group style="position:absolute;left:4916;top:6;width:12;height:2" coordorigin="4916,6" coordsize="12,2">
              <v:shape style="position:absolute;left:4916;top:6;width:12;height:2" coordorigin="4916,6" coordsize="12,0" path="m4916,6l4928,6e" filled="false" stroked="true" strokeweight=".6pt" strokecolor="#000008">
                <v:path arrowok="t"/>
              </v:shape>
            </v:group>
            <v:group style="position:absolute;left:4936;top:6;width:12;height:2" coordorigin="4936,6" coordsize="12,2">
              <v:shape style="position:absolute;left:4936;top:6;width:12;height:2" coordorigin="4936,6" coordsize="12,0" path="m4936,6l4948,6e" filled="false" stroked="true" strokeweight=".6pt" strokecolor="#000008">
                <v:path arrowok="t"/>
              </v:shape>
            </v:group>
            <v:group style="position:absolute;left:4955;top:6;width:12;height:2" coordorigin="4955,6" coordsize="12,2">
              <v:shape style="position:absolute;left:4955;top:6;width:12;height:2" coordorigin="4955,6" coordsize="12,0" path="m4955,6l4967,6e" filled="false" stroked="true" strokeweight=".6pt" strokecolor="#000008">
                <v:path arrowok="t"/>
              </v:shape>
            </v:group>
            <v:group style="position:absolute;left:4974;top:6;width:12;height:2" coordorigin="4974,6" coordsize="12,2">
              <v:shape style="position:absolute;left:4974;top:6;width:12;height:2" coordorigin="4974,6" coordsize="12,0" path="m4974,6l4986,6e" filled="false" stroked="true" strokeweight=".6pt" strokecolor="#000008">
                <v:path arrowok="t"/>
              </v:shape>
            </v:group>
            <v:group style="position:absolute;left:4993;top:6;width:12;height:2" coordorigin="4993,6" coordsize="12,2">
              <v:shape style="position:absolute;left:4993;top:6;width:12;height:2" coordorigin="4993,6" coordsize="12,0" path="m4993,6l5005,6e" filled="false" stroked="true" strokeweight=".6pt" strokecolor="#000008">
                <v:path arrowok="t"/>
              </v:shape>
            </v:group>
            <v:group style="position:absolute;left:5012;top:6;width:12;height:2" coordorigin="5012,6" coordsize="12,2">
              <v:shape style="position:absolute;left:5012;top:6;width:12;height:2" coordorigin="5012,6" coordsize="12,0" path="m5012,6l5024,6e" filled="false" stroked="true" strokeweight=".6pt" strokecolor="#000008">
                <v:path arrowok="t"/>
              </v:shape>
            </v:group>
            <v:group style="position:absolute;left:5077;top:6;width:12;height:2" coordorigin="5077,6" coordsize="12,2">
              <v:shape style="position:absolute;left:5077;top:6;width:12;height:2" coordorigin="5077,6" coordsize="12,0" path="m5077,6l5089,6e" filled="false" stroked="true" strokeweight=".6pt" strokecolor="#000008">
                <v:path arrowok="t"/>
              </v:shape>
            </v:group>
            <v:group style="position:absolute;left:5096;top:6;width:12;height:2" coordorigin="5096,6" coordsize="12,2">
              <v:shape style="position:absolute;left:5096;top:6;width:12;height:2" coordorigin="5096,6" coordsize="12,0" path="m5096,6l5108,6e" filled="false" stroked="true" strokeweight=".6pt" strokecolor="#000008">
                <v:path arrowok="t"/>
              </v:shape>
            </v:group>
            <v:group style="position:absolute;left:5116;top:6;width:12;height:2" coordorigin="5116,6" coordsize="12,2">
              <v:shape style="position:absolute;left:5116;top:6;width:12;height:2" coordorigin="5116,6" coordsize="12,0" path="m5116,6l5128,6e" filled="false" stroked="true" strokeweight=".6pt" strokecolor="#000008">
                <v:path arrowok="t"/>
              </v:shape>
            </v:group>
            <v:group style="position:absolute;left:5135;top:6;width:12;height:2" coordorigin="5135,6" coordsize="12,2">
              <v:shape style="position:absolute;left:5135;top:6;width:12;height:2" coordorigin="5135,6" coordsize="12,0" path="m5135,6l5147,6e" filled="false" stroked="true" strokeweight=".6pt" strokecolor="#000008">
                <v:path arrowok="t"/>
              </v:shape>
            </v:group>
            <v:group style="position:absolute;left:5154;top:6;width:12;height:2" coordorigin="5154,6" coordsize="12,2">
              <v:shape style="position:absolute;left:5154;top:6;width:12;height:2" coordorigin="5154,6" coordsize="12,0" path="m5154,6l5166,6e" filled="false" stroked="true" strokeweight=".6pt" strokecolor="#000008">
                <v:path arrowok="t"/>
              </v:shape>
            </v:group>
            <v:group style="position:absolute;left:5173;top:6;width:12;height:2" coordorigin="5173,6" coordsize="12,2">
              <v:shape style="position:absolute;left:5173;top:6;width:12;height:2" coordorigin="5173,6" coordsize="12,0" path="m5173,6l5185,6e" filled="false" stroked="true" strokeweight=".6pt" strokecolor="#000008">
                <v:path arrowok="t"/>
              </v:shape>
            </v:group>
            <v:group style="position:absolute;left:5192;top:6;width:12;height:2" coordorigin="5192,6" coordsize="12,2">
              <v:shape style="position:absolute;left:5192;top:6;width:12;height:2" coordorigin="5192,6" coordsize="12,0" path="m5192,6l5204,6e" filled="false" stroked="true" strokeweight=".6pt" strokecolor="#000008">
                <v:path arrowok="t"/>
              </v:shape>
            </v:group>
            <v:group style="position:absolute;left:5212;top:6;width:12;height:2" coordorigin="5212,6" coordsize="12,2">
              <v:shape style="position:absolute;left:5212;top:6;width:12;height:2" coordorigin="5212,6" coordsize="12,0" path="m5212,6l5224,6e" filled="false" stroked="true" strokeweight=".6pt" strokecolor="#000008">
                <v:path arrowok="t"/>
              </v:shape>
            </v:group>
            <v:group style="position:absolute;left:5231;top:6;width:12;height:2" coordorigin="5231,6" coordsize="12,2">
              <v:shape style="position:absolute;left:5231;top:6;width:12;height:2" coordorigin="5231,6" coordsize="12,0" path="m5231,6l5243,6e" filled="false" stroked="true" strokeweight=".6pt" strokecolor="#000008">
                <v:path arrowok="t"/>
              </v:shape>
            </v:group>
            <v:group style="position:absolute;left:5250;top:6;width:12;height:2" coordorigin="5250,6" coordsize="12,2">
              <v:shape style="position:absolute;left:5250;top:6;width:12;height:2" coordorigin="5250,6" coordsize="12,0" path="m5250,6l5262,6e" filled="false" stroked="true" strokeweight=".6pt" strokecolor="#000008">
                <v:path arrowok="t"/>
              </v:shape>
            </v:group>
            <v:group style="position:absolute;left:5269;top:6;width:12;height:2" coordorigin="5269,6" coordsize="12,2">
              <v:shape style="position:absolute;left:5269;top:6;width:12;height:2" coordorigin="5269,6" coordsize="12,0" path="m5269,6l5281,6e" filled="false" stroked="true" strokeweight=".6pt" strokecolor="#000008">
                <v:path arrowok="t"/>
              </v:shape>
            </v:group>
            <v:group style="position:absolute;left:5288;top:6;width:12;height:2" coordorigin="5288,6" coordsize="12,2">
              <v:shape style="position:absolute;left:5288;top:6;width:12;height:2" coordorigin="5288,6" coordsize="12,0" path="m5288,6l5300,6e" filled="false" stroked="true" strokeweight=".6pt" strokecolor="#000008">
                <v:path arrowok="t"/>
              </v:shape>
            </v:group>
            <v:group style="position:absolute;left:5308;top:6;width:12;height:2" coordorigin="5308,6" coordsize="12,2">
              <v:shape style="position:absolute;left:5308;top:6;width:12;height:2" coordorigin="5308,6" coordsize="12,0" path="m5308,6l5320,6e" filled="false" stroked="true" strokeweight=".6pt" strokecolor="#000008">
                <v:path arrowok="t"/>
              </v:shape>
            </v:group>
            <v:group style="position:absolute;left:5327;top:6;width:12;height:2" coordorigin="5327,6" coordsize="12,2">
              <v:shape style="position:absolute;left:5327;top:6;width:12;height:2" coordorigin="5327,6" coordsize="12,0" path="m5327,6l5339,6e" filled="false" stroked="true" strokeweight=".6pt" strokecolor="#000008">
                <v:path arrowok="t"/>
              </v:shape>
            </v:group>
            <v:group style="position:absolute;left:5346;top:6;width:12;height:2" coordorigin="5346,6" coordsize="12,2">
              <v:shape style="position:absolute;left:5346;top:6;width:12;height:2" coordorigin="5346,6" coordsize="12,0" path="m5346,6l5358,6e" filled="false" stroked="true" strokeweight=".6pt" strokecolor="#000008">
                <v:path arrowok="t"/>
              </v:shape>
            </v:group>
            <v:group style="position:absolute;left:5365;top:6;width:12;height:2" coordorigin="5365,6" coordsize="12,2">
              <v:shape style="position:absolute;left:5365;top:6;width:12;height:2" coordorigin="5365,6" coordsize="12,0" path="m5365,6l5377,6e" filled="false" stroked="true" strokeweight=".6pt" strokecolor="#000008">
                <v:path arrowok="t"/>
              </v:shape>
            </v:group>
            <v:group style="position:absolute;left:5384;top:6;width:12;height:2" coordorigin="5384,6" coordsize="12,2">
              <v:shape style="position:absolute;left:5384;top:6;width:12;height:2" coordorigin="5384,6" coordsize="12,0" path="m5384,6l5396,6e" filled="false" stroked="true" strokeweight=".6pt" strokecolor="#000008">
                <v:path arrowok="t"/>
              </v:shape>
            </v:group>
            <v:group style="position:absolute;left:5404;top:6;width:12;height:2" coordorigin="5404,6" coordsize="12,2">
              <v:shape style="position:absolute;left:5404;top:6;width:12;height:2" coordorigin="5404,6" coordsize="12,0" path="m5404,6l5416,6e" filled="false" stroked="true" strokeweight=".6pt" strokecolor="#000008">
                <v:path arrowok="t"/>
              </v:shape>
            </v:group>
            <v:group style="position:absolute;left:5423;top:6;width:12;height:2" coordorigin="5423,6" coordsize="12,2">
              <v:shape style="position:absolute;left:5423;top:6;width:12;height:2" coordorigin="5423,6" coordsize="12,0" path="m5423,6l5435,6e" filled="false" stroked="true" strokeweight=".6pt" strokecolor="#000008">
                <v:path arrowok="t"/>
              </v:shape>
            </v:group>
            <v:group style="position:absolute;left:5442;top:6;width:12;height:2" coordorigin="5442,6" coordsize="12,2">
              <v:shape style="position:absolute;left:5442;top:6;width:12;height:2" coordorigin="5442,6" coordsize="12,0" path="m5442,6l5454,6e" filled="false" stroked="true" strokeweight=".6pt" strokecolor="#000008">
                <v:path arrowok="t"/>
              </v:shape>
            </v:group>
            <v:group style="position:absolute;left:5461;top:6;width:12;height:2" coordorigin="5461,6" coordsize="12,2">
              <v:shape style="position:absolute;left:5461;top:6;width:12;height:2" coordorigin="5461,6" coordsize="12,0" path="m5461,6l5473,6e" filled="false" stroked="true" strokeweight=".6pt" strokecolor="#000008">
                <v:path arrowok="t"/>
              </v:shape>
            </v:group>
            <v:group style="position:absolute;left:5480;top:6;width:12;height:2" coordorigin="5480,6" coordsize="12,2">
              <v:shape style="position:absolute;left:5480;top:6;width:12;height:2" coordorigin="5480,6" coordsize="12,0" path="m5480,6l5492,6e" filled="false" stroked="true" strokeweight=".6pt" strokecolor="#000008">
                <v:path arrowok="t"/>
              </v:shape>
            </v:group>
            <v:group style="position:absolute;left:5500;top:6;width:12;height:2" coordorigin="5500,6" coordsize="12,2">
              <v:shape style="position:absolute;left:5500;top:6;width:12;height:2" coordorigin="5500,6" coordsize="12,0" path="m5500,6l5512,6e" filled="false" stroked="true" strokeweight=".6pt" strokecolor="#000008">
                <v:path arrowok="t"/>
              </v:shape>
            </v:group>
            <v:group style="position:absolute;left:5519;top:6;width:12;height:2" coordorigin="5519,6" coordsize="12,2">
              <v:shape style="position:absolute;left:5519;top:6;width:12;height:2" coordorigin="5519,6" coordsize="12,0" path="m5519,6l5531,6e" filled="false" stroked="true" strokeweight=".6pt" strokecolor="#000008">
                <v:path arrowok="t"/>
              </v:shape>
            </v:group>
            <v:group style="position:absolute;left:5538;top:6;width:12;height:2" coordorigin="5538,6" coordsize="12,2">
              <v:shape style="position:absolute;left:5538;top:6;width:12;height:2" coordorigin="5538,6" coordsize="12,0" path="m5538,6l5550,6e" filled="false" stroked="true" strokeweight=".6pt" strokecolor="#000008">
                <v:path arrowok="t"/>
              </v:shape>
            </v:group>
            <v:group style="position:absolute;left:5557;top:6;width:12;height:2" coordorigin="5557,6" coordsize="12,2">
              <v:shape style="position:absolute;left:5557;top:6;width:12;height:2" coordorigin="5557,6" coordsize="12,0" path="m5557,6l5569,6e" filled="false" stroked="true" strokeweight=".6pt" strokecolor="#000008">
                <v:path arrowok="t"/>
              </v:shape>
            </v:group>
            <v:group style="position:absolute;left:5576;top:6;width:12;height:2" coordorigin="5576,6" coordsize="12,2">
              <v:shape style="position:absolute;left:5576;top:6;width:12;height:2" coordorigin="5576,6" coordsize="12,0" path="m5576,6l5588,6e" filled="false" stroked="true" strokeweight=".6pt" strokecolor="#000008">
                <v:path arrowok="t"/>
              </v:shape>
            </v:group>
            <v:group style="position:absolute;left:5596;top:6;width:12;height:2" coordorigin="5596,6" coordsize="12,2">
              <v:shape style="position:absolute;left:5596;top:6;width:12;height:2" coordorigin="5596,6" coordsize="12,0" path="m5596,6l5608,6e" filled="false" stroked="true" strokeweight=".6pt" strokecolor="#000008">
                <v:path arrowok="t"/>
              </v:shape>
            </v:group>
            <v:group style="position:absolute;left:5615;top:6;width:12;height:2" coordorigin="5615,6" coordsize="12,2">
              <v:shape style="position:absolute;left:5615;top:6;width:12;height:2" coordorigin="5615,6" coordsize="12,0" path="m5615,6l5627,6e" filled="false" stroked="true" strokeweight=".6pt" strokecolor="#000008">
                <v:path arrowok="t"/>
              </v:shape>
            </v:group>
            <v:group style="position:absolute;left:5634;top:6;width:12;height:2" coordorigin="5634,6" coordsize="12,2">
              <v:shape style="position:absolute;left:5634;top:6;width:12;height:2" coordorigin="5634,6" coordsize="12,0" path="m5634,6l5646,6e" filled="false" stroked="true" strokeweight=".6pt" strokecolor="#000008">
                <v:path arrowok="t"/>
              </v:shape>
            </v:group>
            <v:group style="position:absolute;left:5653;top:6;width:12;height:2" coordorigin="5653,6" coordsize="12,2">
              <v:shape style="position:absolute;left:5653;top:6;width:12;height:2" coordorigin="5653,6" coordsize="12,0" path="m5653,6l5665,6e" filled="false" stroked="true" strokeweight=".6pt" strokecolor="#000008">
                <v:path arrowok="t"/>
              </v:shape>
            </v:group>
            <v:group style="position:absolute;left:5672;top:6;width:12;height:2" coordorigin="5672,6" coordsize="12,2">
              <v:shape style="position:absolute;left:5672;top:6;width:12;height:2" coordorigin="5672,6" coordsize="12,0" path="m5672,6l5684,6e" filled="false" stroked="true" strokeweight=".6pt" strokecolor="#000008">
                <v:path arrowok="t"/>
              </v:shape>
            </v:group>
            <v:group style="position:absolute;left:5692;top:6;width:12;height:2" coordorigin="5692,6" coordsize="12,2">
              <v:shape style="position:absolute;left:5692;top:6;width:12;height:2" coordorigin="5692,6" coordsize="12,0" path="m5692,6l5704,6e" filled="false" stroked="true" strokeweight=".6pt" strokecolor="#000008">
                <v:path arrowok="t"/>
              </v:shape>
            </v:group>
            <v:group style="position:absolute;left:5711;top:6;width:12;height:2" coordorigin="5711,6" coordsize="12,2">
              <v:shape style="position:absolute;left:5711;top:6;width:12;height:2" coordorigin="5711,6" coordsize="12,0" path="m5711,6l5723,6e" filled="false" stroked="true" strokeweight=".6pt" strokecolor="#000008">
                <v:path arrowok="t"/>
              </v:shape>
            </v:group>
            <v:group style="position:absolute;left:5730;top:6;width:12;height:2" coordorigin="5730,6" coordsize="12,2">
              <v:shape style="position:absolute;left:5730;top:6;width:12;height:2" coordorigin="5730,6" coordsize="12,0" path="m5730,6l5742,6e" filled="false" stroked="true" strokeweight=".6pt" strokecolor="#000008">
                <v:path arrowok="t"/>
              </v:shape>
            </v:group>
            <v:group style="position:absolute;left:5749;top:6;width:12;height:2" coordorigin="5749,6" coordsize="12,2">
              <v:shape style="position:absolute;left:5749;top:6;width:12;height:2" coordorigin="5749,6" coordsize="12,0" path="m5749,6l5761,6e" filled="false" stroked="true" strokeweight=".6pt" strokecolor="#000008">
                <v:path arrowok="t"/>
              </v:shape>
            </v:group>
            <v:group style="position:absolute;left:5768;top:6;width:12;height:2" coordorigin="5768,6" coordsize="12,2">
              <v:shape style="position:absolute;left:5768;top:6;width:12;height:2" coordorigin="5768,6" coordsize="12,0" path="m5768,6l5780,6e" filled="false" stroked="true" strokeweight=".6pt" strokecolor="#000008">
                <v:path arrowok="t"/>
              </v:shape>
            </v:group>
            <v:group style="position:absolute;left:5788;top:6;width:12;height:2" coordorigin="5788,6" coordsize="12,2">
              <v:shape style="position:absolute;left:5788;top:6;width:12;height:2" coordorigin="5788,6" coordsize="12,0" path="m5788,6l5800,6e" filled="false" stroked="true" strokeweight=".6pt" strokecolor="#000008">
                <v:path arrowok="t"/>
              </v:shape>
            </v:group>
            <v:group style="position:absolute;left:5807;top:6;width:12;height:2" coordorigin="5807,6" coordsize="12,2">
              <v:shape style="position:absolute;left:5807;top:6;width:12;height:2" coordorigin="5807,6" coordsize="12,0" path="m5807,6l5819,6e" filled="false" stroked="true" strokeweight=".6pt" strokecolor="#000008">
                <v:path arrowok="t"/>
              </v:shape>
            </v:group>
            <v:group style="position:absolute;left:5826;top:6;width:12;height:2" coordorigin="5826,6" coordsize="12,2">
              <v:shape style="position:absolute;left:5826;top:6;width:12;height:2" coordorigin="5826,6" coordsize="12,0" path="m5826,6l5838,6e" filled="false" stroked="true" strokeweight=".6pt" strokecolor="#000008">
                <v:path arrowok="t"/>
              </v:shape>
            </v:group>
            <v:group style="position:absolute;left:5845;top:6;width:12;height:2" coordorigin="5845,6" coordsize="12,2">
              <v:shape style="position:absolute;left:5845;top:6;width:12;height:2" coordorigin="5845,6" coordsize="12,0" path="m5845,6l5857,6e" filled="false" stroked="true" strokeweight=".6pt" strokecolor="#000008">
                <v:path arrowok="t"/>
              </v:shape>
            </v:group>
            <v:group style="position:absolute;left:5864;top:6;width:12;height:2" coordorigin="5864,6" coordsize="12,2">
              <v:shape style="position:absolute;left:5864;top:6;width:12;height:2" coordorigin="5864,6" coordsize="12,0" path="m5864,6l5876,6e" filled="false" stroked="true" strokeweight=".6pt" strokecolor="#000008">
                <v:path arrowok="t"/>
              </v:shape>
            </v:group>
            <v:group style="position:absolute;left:5884;top:6;width:12;height:2" coordorigin="5884,6" coordsize="12,2">
              <v:shape style="position:absolute;left:5884;top:6;width:12;height:2" coordorigin="5884,6" coordsize="12,0" path="m5884,6l5896,6e" filled="false" stroked="true" strokeweight=".6pt" strokecolor="#000008">
                <v:path arrowok="t"/>
              </v:shape>
            </v:group>
            <v:group style="position:absolute;left:5903;top:6;width:12;height:2" coordorigin="5903,6" coordsize="12,2">
              <v:shape style="position:absolute;left:5903;top:6;width:12;height:2" coordorigin="5903,6" coordsize="12,0" path="m5903,6l5915,6e" filled="false" stroked="true" strokeweight=".6pt" strokecolor="#000008">
                <v:path arrowok="t"/>
              </v:shape>
            </v:group>
            <v:group style="position:absolute;left:5922;top:6;width:12;height:2" coordorigin="5922,6" coordsize="12,2">
              <v:shape style="position:absolute;left:5922;top:6;width:12;height:2" coordorigin="5922,6" coordsize="12,0" path="m5922,6l5934,6e" filled="false" stroked="true" strokeweight=".6pt" strokecolor="#000008">
                <v:path arrowok="t"/>
              </v:shape>
            </v:group>
            <v:group style="position:absolute;left:5941;top:6;width:12;height:2" coordorigin="5941,6" coordsize="12,2">
              <v:shape style="position:absolute;left:5941;top:6;width:12;height:2" coordorigin="5941,6" coordsize="12,0" path="m5941,6l5953,6e" filled="false" stroked="true" strokeweight=".6pt" strokecolor="#000008">
                <v:path arrowok="t"/>
              </v:shape>
            </v:group>
            <v:group style="position:absolute;left:5960;top:6;width:12;height:2" coordorigin="5960,6" coordsize="12,2">
              <v:shape style="position:absolute;left:5960;top:6;width:12;height:2" coordorigin="5960,6" coordsize="12,0" path="m5960,6l5972,6e" filled="false" stroked="true" strokeweight=".6pt" strokecolor="#000008">
                <v:path arrowok="t"/>
              </v:shape>
            </v:group>
            <v:group style="position:absolute;left:5980;top:6;width:12;height:2" coordorigin="5980,6" coordsize="12,2">
              <v:shape style="position:absolute;left:5980;top:6;width:12;height:2" coordorigin="5980,6" coordsize="12,0" path="m5980,6l5992,6e" filled="false" stroked="true" strokeweight=".6pt" strokecolor="#000008">
                <v:path arrowok="t"/>
              </v:shape>
            </v:group>
            <v:group style="position:absolute;left:5999;top:6;width:12;height:2" coordorigin="5999,6" coordsize="12,2">
              <v:shape style="position:absolute;left:5999;top:6;width:12;height:2" coordorigin="5999,6" coordsize="12,0" path="m5999,6l6011,6e" filled="false" stroked="true" strokeweight=".6pt" strokecolor="#000008">
                <v:path arrowok="t"/>
              </v:shape>
            </v:group>
            <v:group style="position:absolute;left:6018;top:6;width:12;height:2" coordorigin="6018,6" coordsize="12,2">
              <v:shape style="position:absolute;left:6018;top:6;width:12;height:2" coordorigin="6018,6" coordsize="12,0" path="m6018,6l6030,6e" filled="false" stroked="true" strokeweight=".6pt" strokecolor="#000008">
                <v:path arrowok="t"/>
              </v:shape>
            </v:group>
            <v:group style="position:absolute;left:6037;top:6;width:12;height:2" coordorigin="6037,6" coordsize="12,2">
              <v:shape style="position:absolute;left:6037;top:6;width:12;height:2" coordorigin="6037,6" coordsize="12,0" path="m6037,6l6049,6e" filled="false" stroked="true" strokeweight=".6pt" strokecolor="#000008">
                <v:path arrowok="t"/>
              </v:shape>
            </v:group>
            <v:group style="position:absolute;left:6056;top:6;width:12;height:2" coordorigin="6056,6" coordsize="12,2">
              <v:shape style="position:absolute;left:6056;top:6;width:12;height:2" coordorigin="6056,6" coordsize="12,0" path="m6056,6l6068,6e" filled="false" stroked="true" strokeweight=".6pt" strokecolor="#000008">
                <v:path arrowok="t"/>
              </v:shape>
            </v:group>
            <v:group style="position:absolute;left:6076;top:6;width:12;height:2" coordorigin="6076,6" coordsize="12,2">
              <v:shape style="position:absolute;left:6076;top:6;width:12;height:2" coordorigin="6076,6" coordsize="12,0" path="m6076,6l6088,6e" filled="false" stroked="true" strokeweight=".6pt" strokecolor="#000008">
                <v:path arrowok="t"/>
              </v:shape>
            </v:group>
            <v:group style="position:absolute;left:6095;top:6;width:12;height:2" coordorigin="6095,6" coordsize="12,2">
              <v:shape style="position:absolute;left:6095;top:6;width:12;height:2" coordorigin="6095,6" coordsize="12,0" path="m6095,6l6107,6e" filled="false" stroked="true" strokeweight=".6pt" strokecolor="#000008">
                <v:path arrowok="t"/>
              </v:shape>
            </v:group>
            <v:group style="position:absolute;left:6114;top:6;width:12;height:2" coordorigin="6114,6" coordsize="12,2">
              <v:shape style="position:absolute;left:6114;top:6;width:12;height:2" coordorigin="6114,6" coordsize="12,0" path="m6114,6l6126,6e" filled="false" stroked="true" strokeweight=".6pt" strokecolor="#000008">
                <v:path arrowok="t"/>
              </v:shape>
            </v:group>
            <v:group style="position:absolute;left:6133;top:6;width:12;height:2" coordorigin="6133,6" coordsize="12,2">
              <v:shape style="position:absolute;left:6133;top:6;width:12;height:2" coordorigin="6133,6" coordsize="12,0" path="m6133,6l6145,6e" filled="false" stroked="true" strokeweight=".6pt" strokecolor="#000008">
                <v:path arrowok="t"/>
              </v:shape>
            </v:group>
            <v:group style="position:absolute;left:6152;top:6;width:12;height:2" coordorigin="6152,6" coordsize="12,2">
              <v:shape style="position:absolute;left:6152;top:6;width:12;height:2" coordorigin="6152,6" coordsize="12,0" path="m6152,6l6164,6e" filled="false" stroked="true" strokeweight=".6pt" strokecolor="#000008">
                <v:path arrowok="t"/>
              </v:shape>
            </v:group>
            <v:group style="position:absolute;left:6172;top:6;width:12;height:2" coordorigin="6172,6" coordsize="12,2">
              <v:shape style="position:absolute;left:6172;top:6;width:12;height:2" coordorigin="6172,6" coordsize="12,0" path="m6172,6l6184,6e" filled="false" stroked="true" strokeweight=".6pt" strokecolor="#000008">
                <v:path arrowok="t"/>
              </v:shape>
            </v:group>
            <v:group style="position:absolute;left:6191;top:6;width:12;height:2" coordorigin="6191,6" coordsize="12,2">
              <v:shape style="position:absolute;left:6191;top:6;width:12;height:2" coordorigin="6191,6" coordsize="12,0" path="m6191,6l6203,6e" filled="false" stroked="true" strokeweight=".6pt" strokecolor="#000008">
                <v:path arrowok="t"/>
              </v:shape>
            </v:group>
            <v:group style="position:absolute;left:6210;top:6;width:12;height:2" coordorigin="6210,6" coordsize="12,2">
              <v:shape style="position:absolute;left:6210;top:6;width:12;height:2" coordorigin="6210,6" coordsize="12,0" path="m6210,6l6222,6e" filled="false" stroked="true" strokeweight=".6pt" strokecolor="#000008">
                <v:path arrowok="t"/>
              </v:shape>
            </v:group>
            <v:group style="position:absolute;left:6229;top:6;width:12;height:2" coordorigin="6229,6" coordsize="12,2">
              <v:shape style="position:absolute;left:6229;top:6;width:12;height:2" coordorigin="6229,6" coordsize="12,0" path="m6229,6l6241,6e" filled="false" stroked="true" strokeweight=".6pt" strokecolor="#000008">
                <v:path arrowok="t"/>
              </v:shape>
            </v:group>
            <v:group style="position:absolute;left:6248;top:6;width:12;height:2" coordorigin="6248,6" coordsize="12,2">
              <v:shape style="position:absolute;left:6248;top:6;width:12;height:2" coordorigin="6248,6" coordsize="12,0" path="m6248,6l6260,6e" filled="false" stroked="true" strokeweight=".6pt" strokecolor="#000008">
                <v:path arrowok="t"/>
              </v:shape>
            </v:group>
            <v:group style="position:absolute;left:6268;top:6;width:12;height:2" coordorigin="6268,6" coordsize="12,2">
              <v:shape style="position:absolute;left:6268;top:6;width:12;height:2" coordorigin="6268,6" coordsize="12,0" path="m6268,6l6280,6e" filled="false" stroked="true" strokeweight=".6pt" strokecolor="#000008">
                <v:path arrowok="t"/>
              </v:shape>
            </v:group>
            <v:group style="position:absolute;left:6287;top:6;width:12;height:2" coordorigin="6287,6" coordsize="12,2">
              <v:shape style="position:absolute;left:6287;top:6;width:12;height:2" coordorigin="6287,6" coordsize="12,0" path="m6287,6l6299,6e" filled="false" stroked="true" strokeweight=".6pt" strokecolor="#000008">
                <v:path arrowok="t"/>
              </v:shape>
            </v:group>
            <v:group style="position:absolute;left:6306;top:6;width:12;height:2" coordorigin="6306,6" coordsize="12,2">
              <v:shape style="position:absolute;left:6306;top:6;width:12;height:2" coordorigin="6306,6" coordsize="12,0" path="m6306,6l6318,6e" filled="false" stroked="true" strokeweight=".6pt" strokecolor="#000008">
                <v:path arrowok="t"/>
              </v:shape>
            </v:group>
          </v:group>
        </w:pict>
      </w:r>
      <w:r>
        <w:rPr>
          <w:rFonts w:ascii="宋体" w:hAnsi="宋体" w:cs="宋体" w:eastAsia="宋体" w:hint="default"/>
          <w:sz w:val="2"/>
          <w:szCs w:val="2"/>
        </w:rPr>
      </w:r>
    </w:p>
    <w:p>
      <w:pPr>
        <w:spacing w:before="0"/>
        <w:ind w:left="760"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p>
      <w:pPr>
        <w:pStyle w:val="BodyText"/>
        <w:spacing w:line="240" w:lineRule="auto" w:before="85"/>
        <w:ind w:left="577" w:right="0"/>
        <w:jc w:val="left"/>
      </w:pPr>
      <w:r>
        <w:rPr/>
        <w:pict>
          <v:group style="position:absolute;margin-left:213.119995pt;margin-top:4.393690pt;width:316.45pt;height:1.45pt;mso-position-horizontal-relative:page;mso-position-vertical-relative:paragraph;z-index:-1236568" coordorigin="4262,88" coordsize="6329,29">
            <v:group style="position:absolute;left:4267;top:93;width:1284;height:2" coordorigin="4267,93" coordsize="1284,2">
              <v:shape style="position:absolute;left:4267;top:93;width:1284;height:2" coordorigin="4267,93" coordsize="1284,0" path="m4267,93l5551,93e" filled="false" stroked="true" strokeweight=".48pt" strokecolor="#000008">
                <v:path arrowok="t"/>
              </v:shape>
            </v:group>
            <v:group style="position:absolute;left:4267;top:112;width:1284;height:2" coordorigin="4267,112" coordsize="1284,2">
              <v:shape style="position:absolute;left:4267;top:112;width:1284;height:2" coordorigin="4267,112" coordsize="1284,0" path="m4267,112l5551,112e" filled="false" stroked="true" strokeweight=".48pt" strokecolor="#000008">
                <v:path arrowok="t"/>
              </v:shape>
            </v:group>
            <v:group style="position:absolute;left:5597;top:93;width:1287;height:2" coordorigin="5597,93" coordsize="1287,2">
              <v:shape style="position:absolute;left:5597;top:93;width:1287;height:2" coordorigin="5597,93" coordsize="1287,0" path="m5597,93l6883,93e" filled="false" stroked="true" strokeweight=".48pt" strokecolor="#000008">
                <v:path arrowok="t"/>
              </v:shape>
            </v:group>
            <v:group style="position:absolute;left:5597;top:112;width:1287;height:2" coordorigin="5597,112" coordsize="1287,2">
              <v:shape style="position:absolute;left:5597;top:112;width:1287;height:2" coordorigin="5597,112" coordsize="1287,0" path="m5597,112l6883,112e" filled="false" stroked="true" strokeweight=".48pt" strokecolor="#000008">
                <v:path arrowok="t"/>
              </v:shape>
            </v:group>
            <v:group style="position:absolute;left:6929;top:93;width:564;height:2" coordorigin="6929,93" coordsize="564,2">
              <v:shape style="position:absolute;left:6929;top:93;width:564;height:2" coordorigin="6929,93" coordsize="564,0" path="m6929,93l7493,93e" filled="false" stroked="true" strokeweight=".48pt" strokecolor="#000008">
                <v:path arrowok="t"/>
              </v:shape>
            </v:group>
            <v:group style="position:absolute;left:6929;top:112;width:564;height:2" coordorigin="6929,112" coordsize="564,2">
              <v:shape style="position:absolute;left:6929;top:112;width:564;height:2" coordorigin="6929,112" coordsize="564,0" path="m6929,112l7493,112e" filled="false" stroked="true" strokeweight=".48pt" strokecolor="#000008">
                <v:path arrowok="t"/>
              </v:shape>
            </v:group>
            <v:group style="position:absolute;left:7538;top:93;width:519;height:2" coordorigin="7538,93" coordsize="519,2">
              <v:shape style="position:absolute;left:7538;top:93;width:519;height:2" coordorigin="7538,93" coordsize="519,0" path="m7538,93l8057,93e" filled="false" stroked="true" strokeweight=".48pt" strokecolor="#000008">
                <v:path arrowok="t"/>
              </v:shape>
            </v:group>
            <v:group style="position:absolute;left:7538;top:112;width:519;height:2" coordorigin="7538,112" coordsize="519,2">
              <v:shape style="position:absolute;left:7538;top:112;width:519;height:2" coordorigin="7538,112" coordsize="519,0" path="m7538,112l8057,112e" filled="false" stroked="true" strokeweight=".48pt" strokecolor="#000008">
                <v:path arrowok="t"/>
              </v:shape>
            </v:group>
            <v:group style="position:absolute;left:8102;top:93;width:1191;height:2" coordorigin="8102,93" coordsize="1191,2">
              <v:shape style="position:absolute;left:8102;top:93;width:1191;height:2" coordorigin="8102,93" coordsize="1191,0" path="m8102,93l9293,93e" filled="false" stroked="true" strokeweight=".48pt" strokecolor="#000008">
                <v:path arrowok="t"/>
              </v:shape>
            </v:group>
            <v:group style="position:absolute;left:8102;top:112;width:1191;height:2" coordorigin="8102,112" coordsize="1191,2">
              <v:shape style="position:absolute;left:8102;top:112;width:1191;height:2" coordorigin="8102,112" coordsize="1191,0" path="m8102,112l9293,112e" filled="false" stroked="true" strokeweight=".48pt" strokecolor="#000008">
                <v:path arrowok="t"/>
              </v:shape>
            </v:group>
            <v:group style="position:absolute;left:9338;top:93;width:1248;height:2" coordorigin="9338,93" coordsize="1248,2">
              <v:shape style="position:absolute;left:9338;top:93;width:1248;height:2" coordorigin="9338,93" coordsize="1248,0" path="m9338,93l10586,93e" filled="false" stroked="true" strokeweight=".48pt" strokecolor="#000008">
                <v:path arrowok="t"/>
              </v:shape>
            </v:group>
            <v:group style="position:absolute;left:9338;top:112;width:1248;height:2" coordorigin="9338,112" coordsize="1248,2">
              <v:shape style="position:absolute;left:9338;top:112;width:1248;height:2" coordorigin="9338,112" coordsize="1248,0" path="m9338,112l10586,112e" filled="false" stroked="true" strokeweight=".48pt" strokecolor="#000008">
                <v:path arrowok="t"/>
              </v:shape>
            </v:group>
            <w10:wrap type="none"/>
          </v:group>
        </w:pict>
      </w:r>
      <w:r>
        <w:rPr/>
        <w:t>（</w:t>
      </w:r>
      <w:r>
        <w:rPr>
          <w:rFonts w:ascii="Garamond" w:hAnsi="Garamond" w:cs="Garamond" w:eastAsia="Garamond" w:hint="default"/>
        </w:rPr>
        <w:t>4</w:t>
      </w:r>
      <w:r>
        <w:rPr/>
        <w:t>）长期股权投资减值准备计提情况如下</w:t>
      </w:r>
    </w:p>
    <w:p>
      <w:pPr>
        <w:spacing w:line="240" w:lineRule="auto" w:before="9"/>
        <w:rPr>
          <w:rFonts w:ascii="宋体" w:hAnsi="宋体" w:cs="宋体" w:eastAsia="宋体" w:hint="default"/>
          <w:sz w:val="7"/>
          <w:szCs w:val="7"/>
        </w:rPr>
      </w:pPr>
    </w:p>
    <w:p>
      <w:pPr>
        <w:tabs>
          <w:tab w:pos="2586" w:val="left" w:leader="none"/>
          <w:tab w:pos="3975" w:val="left" w:leader="none"/>
          <w:tab w:pos="5259" w:val="left" w:leader="none"/>
          <w:tab w:pos="6536" w:val="left" w:leader="none"/>
          <w:tab w:pos="7686" w:val="left" w:leader="none"/>
        </w:tabs>
        <w:spacing w:before="44"/>
        <w:ind w:left="520" w:right="0" w:firstLine="0"/>
        <w:jc w:val="left"/>
        <w:rPr>
          <w:rFonts w:ascii="宋体" w:hAnsi="宋体" w:cs="宋体" w:eastAsia="宋体" w:hint="default"/>
          <w:sz w:val="18"/>
          <w:szCs w:val="18"/>
        </w:rPr>
      </w:pPr>
      <w:r>
        <w:rPr>
          <w:rFonts w:ascii="宋体" w:hAnsi="宋体" w:cs="宋体" w:eastAsia="宋体" w:hint="default"/>
          <w:sz w:val="18"/>
          <w:szCs w:val="18"/>
        </w:rPr>
        <w:t>被投资单位名称</w:t>
        <w:tab/>
        <w:t>期初余额</w:t>
        <w:tab/>
        <w:t>本期增加</w:t>
        <w:tab/>
        <w:t>本期减少</w:t>
        <w:tab/>
        <w:t>期末余额</w:t>
        <w:tab/>
        <w:t>计提原因</w:t>
      </w:r>
    </w:p>
    <w:p>
      <w:pPr>
        <w:spacing w:before="117"/>
        <w:ind w:left="157" w:right="0" w:firstLine="0"/>
        <w:jc w:val="left"/>
        <w:rPr>
          <w:rFonts w:ascii="Microsoft JhengHei" w:hAnsi="Microsoft JhengHei" w:cs="Microsoft JhengHei" w:eastAsia="Microsoft JhengHei" w:hint="default"/>
          <w:sz w:val="18"/>
          <w:szCs w:val="18"/>
        </w:rPr>
      </w:pPr>
      <w:r>
        <w:rPr/>
        <w:pict>
          <v:group style="position:absolute;margin-left:89.759995pt;margin-top:9.865214pt;width:100.6pt;height:.1pt;mso-position-horizontal-relative:page;mso-position-vertical-relative:paragraph;z-index:-1236544" coordorigin="1795,197" coordsize="2012,2">
            <v:shape style="position:absolute;left:1795;top:197;width:2012;height:2" coordorigin="1795,197" coordsize="2012,0" path="m1795,197l3806,197e" filled="false" stroked="true" strokeweight=".48pt" strokecolor="#000008">
              <v:path arrowok="t"/>
            </v:shape>
            <w10:wrap type="none"/>
          </v:group>
        </w:pict>
      </w:r>
      <w:r>
        <w:rPr/>
        <w:pict>
          <v:group style="position:absolute;margin-left:199.679993pt;margin-top:9.865214pt;width:59.3pt;height:.1pt;mso-position-horizontal-relative:page;mso-position-vertical-relative:paragraph;z-index:10984" coordorigin="3994,197" coordsize="1186,2">
            <v:shape style="position:absolute;left:3994;top:197;width:1186;height:2" coordorigin="3994,197" coordsize="1186,0" path="m3994,197l5179,197e" filled="false" stroked="true" strokeweight=".48pt" strokecolor="#000008">
              <v:path arrowok="t"/>
            </v:shape>
            <w10:wrap type="none"/>
          </v:group>
        </w:pict>
      </w:r>
      <w:r>
        <w:rPr/>
        <w:pict>
          <v:group style="position:absolute;margin-left:269.399994pt;margin-top:9.865214pt;width:58.95pt;height:.1pt;mso-position-horizontal-relative:page;mso-position-vertical-relative:paragraph;z-index:11008" coordorigin="5388,197" coordsize="1179,2">
            <v:shape style="position:absolute;left:5388;top:197;width:1179;height:2" coordorigin="5388,197" coordsize="1179,0" path="m5388,197l6566,197e" filled="false" stroked="true" strokeweight=".48pt" strokecolor="#000008">
              <v:path arrowok="t"/>
            </v:shape>
            <w10:wrap type="none"/>
          </v:group>
        </w:pict>
      </w:r>
      <w:r>
        <w:rPr/>
        <w:pict>
          <v:group style="position:absolute;margin-left:337.559998pt;margin-top:9.865214pt;width:50.9pt;height:.1pt;mso-position-horizontal-relative:page;mso-position-vertical-relative:paragraph;z-index:11032" coordorigin="6751,197" coordsize="1018,2">
            <v:shape style="position:absolute;left:6751;top:197;width:1018;height:2" coordorigin="6751,197" coordsize="1018,0" path="m6751,197l7769,197e" filled="false" stroked="true" strokeweight=".48pt" strokecolor="#000008">
              <v:path arrowok="t"/>
            </v:shape>
            <w10:wrap type="none"/>
          </v:group>
        </w:pict>
      </w:r>
      <w:r>
        <w:rPr/>
        <w:pict>
          <v:group style="position:absolute;margin-left:397.440002pt;margin-top:9.865214pt;width:58.95pt;height:.1pt;mso-position-horizontal-relative:page;mso-position-vertical-relative:paragraph;z-index:11056" coordorigin="7949,197" coordsize="1179,2">
            <v:shape style="position:absolute;left:7949;top:197;width:1179;height:2" coordorigin="7949,197" coordsize="1179,0" path="m7949,197l9127,197e" filled="false" stroked="true" strokeweight=".48pt" strokecolor="#000008">
              <v:path arrowok="t"/>
            </v:shape>
            <w10:wrap type="none"/>
          </v:group>
        </w:pict>
      </w:r>
      <w:r>
        <w:rPr>
          <w:rFonts w:ascii="Microsoft JhengHei" w:hAnsi="Microsoft JhengHei" w:cs="Microsoft JhengHei" w:eastAsia="Microsoft JhengHei" w:hint="default"/>
          <w:b/>
          <w:bCs/>
          <w:sz w:val="18"/>
          <w:szCs w:val="18"/>
        </w:rPr>
        <w:t>对其他企业投资</w:t>
      </w:r>
      <w:r>
        <w:rPr>
          <w:rFonts w:ascii="Microsoft JhengHei" w:hAnsi="Microsoft JhengHei" w:cs="Microsoft JhengHei" w:eastAsia="Microsoft JhengHei" w:hint="default"/>
          <w:sz w:val="18"/>
          <w:szCs w:val="18"/>
        </w:rPr>
      </w:r>
    </w:p>
    <w:p>
      <w:pPr>
        <w:tabs>
          <w:tab w:pos="2535" w:val="left" w:leader="none"/>
          <w:tab w:pos="4815" w:val="left" w:leader="none"/>
          <w:tab w:pos="5168" w:val="left" w:leader="none"/>
          <w:tab w:pos="7333" w:val="left" w:leader="none"/>
          <w:tab w:pos="7967" w:val="left" w:leader="none"/>
        </w:tabs>
        <w:spacing w:before="53"/>
        <w:ind w:left="167" w:right="0" w:firstLine="0"/>
        <w:jc w:val="left"/>
        <w:rPr>
          <w:rFonts w:ascii="Garamond" w:hAnsi="Garamond" w:cs="Garamond" w:eastAsia="Garamond" w:hint="default"/>
          <w:sz w:val="18"/>
          <w:szCs w:val="18"/>
        </w:rPr>
      </w:pPr>
      <w:r>
        <w:rPr>
          <w:rFonts w:ascii="宋体" w:hAnsi="宋体" w:cs="宋体" w:eastAsia="宋体" w:hint="default"/>
          <w:sz w:val="18"/>
          <w:szCs w:val="18"/>
        </w:rPr>
        <w:t>荣薪发展有限公司</w:t>
        <w:tab/>
      </w:r>
      <w:r>
        <w:rPr>
          <w:rFonts w:ascii="Garamond" w:hAnsi="Garamond" w:cs="Garamond" w:eastAsia="Garamond" w:hint="default"/>
          <w:spacing w:val="-1"/>
          <w:position w:val="1"/>
          <w:sz w:val="18"/>
          <w:szCs w:val="18"/>
        </w:rPr>
        <w:t>33,642,092.68</w:t>
        <w:tab/>
      </w:r>
      <w:r>
        <w:rPr>
          <w:rFonts w:ascii="Garamond" w:hAnsi="Garamond" w:cs="Garamond" w:eastAsia="Garamond" w:hint="default"/>
          <w:spacing w:val="-1"/>
          <w:position w:val="5"/>
          <w:sz w:val="18"/>
          <w:szCs w:val="18"/>
        </w:rPr>
        <w:t>--</w:t>
        <w:tab/>
        <w:t>33,642,092.68</w:t>
        <w:tab/>
      </w:r>
      <w:r>
        <w:rPr>
          <w:rFonts w:ascii="Garamond" w:hAnsi="Garamond" w:cs="Garamond" w:eastAsia="Garamond" w:hint="default"/>
          <w:spacing w:val="-1"/>
          <w:position w:val="1"/>
          <w:sz w:val="18"/>
          <w:szCs w:val="18"/>
        </w:rPr>
        <w:t>--</w:t>
        <w:tab/>
        <w:t>*1</w:t>
      </w:r>
      <w:r>
        <w:rPr>
          <w:rFonts w:ascii="Garamond" w:hAnsi="Garamond" w:cs="Garamond" w:eastAsia="Garamond" w:hint="default"/>
          <w:spacing w:val="-1"/>
          <w:sz w:val="18"/>
          <w:szCs w:val="18"/>
        </w:rPr>
      </w:r>
    </w:p>
    <w:p>
      <w:pPr>
        <w:spacing w:after="0"/>
        <w:jc w:val="left"/>
        <w:rPr>
          <w:rFonts w:ascii="Garamond" w:hAnsi="Garamond" w:cs="Garamond" w:eastAsia="Garamond" w:hint="default"/>
          <w:sz w:val="18"/>
          <w:szCs w:val="18"/>
        </w:rPr>
        <w:sectPr>
          <w:type w:val="continuous"/>
          <w:pgSz w:w="11910" w:h="16840"/>
          <w:pgMar w:top="1580" w:bottom="280" w:left="1640" w:right="1200"/>
        </w:sectPr>
      </w:pPr>
    </w:p>
    <w:p>
      <w:pPr>
        <w:spacing w:line="198" w:lineRule="exact" w:before="11"/>
        <w:ind w:left="157" w:right="-18" w:firstLine="0"/>
        <w:jc w:val="left"/>
        <w:rPr>
          <w:rFonts w:ascii="宋体" w:hAnsi="宋体" w:cs="宋体" w:eastAsia="宋体" w:hint="default"/>
          <w:sz w:val="18"/>
          <w:szCs w:val="18"/>
        </w:rPr>
      </w:pPr>
      <w:r>
        <w:rPr>
          <w:rFonts w:ascii="宋体" w:hAnsi="宋体" w:cs="宋体" w:eastAsia="宋体" w:hint="default"/>
          <w:sz w:val="18"/>
          <w:szCs w:val="18"/>
        </w:rPr>
        <w:t>深圳市天极光电实业股份</w:t>
      </w:r>
    </w:p>
    <w:p>
      <w:pPr>
        <w:tabs>
          <w:tab w:pos="2535" w:val="left" w:leader="none"/>
          <w:tab w:pos="4815" w:val="left" w:leader="none"/>
        </w:tabs>
        <w:spacing w:line="271" w:lineRule="exact" w:before="0"/>
        <w:ind w:left="157" w:right="-18" w:firstLine="0"/>
        <w:jc w:val="left"/>
        <w:rPr>
          <w:rFonts w:ascii="Garamond" w:hAnsi="Garamond" w:cs="Garamond" w:eastAsia="Garamond" w:hint="default"/>
          <w:sz w:val="18"/>
          <w:szCs w:val="18"/>
        </w:rPr>
      </w:pPr>
      <w:r>
        <w:rPr>
          <w:rFonts w:ascii="宋体" w:hAnsi="宋体" w:cs="宋体" w:eastAsia="宋体" w:hint="default"/>
          <w:position w:val="-12"/>
          <w:sz w:val="18"/>
          <w:szCs w:val="18"/>
        </w:rPr>
        <w:t>有限公司</w:t>
        <w:tab/>
      </w:r>
      <w:r>
        <w:rPr>
          <w:rFonts w:ascii="Garamond" w:hAnsi="Garamond" w:cs="Garamond" w:eastAsia="Garamond" w:hint="default"/>
          <w:spacing w:val="-1"/>
          <w:sz w:val="18"/>
          <w:szCs w:val="18"/>
        </w:rPr>
        <w:t>20,250,000.00</w:t>
        <w:tab/>
        <w:t>--</w:t>
      </w:r>
    </w:p>
    <w:p>
      <w:pPr>
        <w:spacing w:line="232" w:lineRule="exact" w:before="23"/>
        <w:ind w:left="157" w:right="2770" w:firstLine="0"/>
        <w:jc w:val="left"/>
        <w:rPr>
          <w:rFonts w:ascii="宋体" w:hAnsi="宋体" w:cs="宋体" w:eastAsia="宋体" w:hint="default"/>
          <w:sz w:val="18"/>
          <w:szCs w:val="18"/>
        </w:rPr>
      </w:pPr>
      <w:r>
        <w:rPr/>
        <w:pict>
          <v:group style="position:absolute;margin-left:199.319992pt;margin-top:24.649981pt;width:59.8pt;height:.6pt;mso-position-horizontal-relative:page;mso-position-vertical-relative:paragraph;z-index:11080" coordorigin="3986,493" coordsize="1196,12">
            <v:group style="position:absolute;left:3992;top:499;width:12;height:2" coordorigin="3992,499" coordsize="12,2">
              <v:shape style="position:absolute;left:3992;top:499;width:12;height:2" coordorigin="3992,499" coordsize="12,0" path="m3992,499l4004,499e" filled="false" stroked="true" strokeweight=".6pt" strokecolor="#000008">
                <v:path arrowok="t"/>
              </v:shape>
            </v:group>
            <v:group style="position:absolute;left:4012;top:499;width:12;height:2" coordorigin="4012,499" coordsize="12,2">
              <v:shape style="position:absolute;left:4012;top:499;width:12;height:2" coordorigin="4012,499" coordsize="12,0" path="m4012,499l4024,499e" filled="false" stroked="true" strokeweight=".6pt" strokecolor="#000008">
                <v:path arrowok="t"/>
              </v:shape>
            </v:group>
            <v:group style="position:absolute;left:4031;top:499;width:12;height:2" coordorigin="4031,499" coordsize="12,2">
              <v:shape style="position:absolute;left:4031;top:499;width:12;height:2" coordorigin="4031,499" coordsize="12,0" path="m4031,499l4043,499e" filled="false" stroked="true" strokeweight=".6pt" strokecolor="#000008">
                <v:path arrowok="t"/>
              </v:shape>
            </v:group>
            <v:group style="position:absolute;left:4050;top:499;width:12;height:2" coordorigin="4050,499" coordsize="12,2">
              <v:shape style="position:absolute;left:4050;top:499;width:12;height:2" coordorigin="4050,499" coordsize="12,0" path="m4050,499l4062,499e" filled="false" stroked="true" strokeweight=".6pt" strokecolor="#000008">
                <v:path arrowok="t"/>
              </v:shape>
            </v:group>
            <v:group style="position:absolute;left:4069;top:499;width:12;height:2" coordorigin="4069,499" coordsize="12,2">
              <v:shape style="position:absolute;left:4069;top:499;width:12;height:2" coordorigin="4069,499" coordsize="12,0" path="m4069,499l4081,499e" filled="false" stroked="true" strokeweight=".6pt" strokecolor="#000008">
                <v:path arrowok="t"/>
              </v:shape>
            </v:group>
            <v:group style="position:absolute;left:4088;top:499;width:12;height:2" coordorigin="4088,499" coordsize="12,2">
              <v:shape style="position:absolute;left:4088;top:499;width:12;height:2" coordorigin="4088,499" coordsize="12,0" path="m4088,499l4100,499e" filled="false" stroked="true" strokeweight=".6pt" strokecolor="#000008">
                <v:path arrowok="t"/>
              </v:shape>
            </v:group>
            <v:group style="position:absolute;left:4108;top:499;width:12;height:2" coordorigin="4108,499" coordsize="12,2">
              <v:shape style="position:absolute;left:4108;top:499;width:12;height:2" coordorigin="4108,499" coordsize="12,0" path="m4108,499l4120,499e" filled="false" stroked="true" strokeweight=".6pt" strokecolor="#000008">
                <v:path arrowok="t"/>
              </v:shape>
            </v:group>
            <v:group style="position:absolute;left:4127;top:499;width:12;height:2" coordorigin="4127,499" coordsize="12,2">
              <v:shape style="position:absolute;left:4127;top:499;width:12;height:2" coordorigin="4127,499" coordsize="12,0" path="m4127,499l4139,499e" filled="false" stroked="true" strokeweight=".6pt" strokecolor="#000008">
                <v:path arrowok="t"/>
              </v:shape>
            </v:group>
            <v:group style="position:absolute;left:4146;top:499;width:12;height:2" coordorigin="4146,499" coordsize="12,2">
              <v:shape style="position:absolute;left:4146;top:499;width:12;height:2" coordorigin="4146,499" coordsize="12,0" path="m4146,499l4158,499e" filled="false" stroked="true" strokeweight=".6pt" strokecolor="#000008">
                <v:path arrowok="t"/>
              </v:shape>
            </v:group>
            <v:group style="position:absolute;left:4165;top:499;width:12;height:2" coordorigin="4165,499" coordsize="12,2">
              <v:shape style="position:absolute;left:4165;top:499;width:12;height:2" coordorigin="4165,499" coordsize="12,0" path="m4165,499l4177,499e" filled="false" stroked="true" strokeweight=".6pt" strokecolor="#000008">
                <v:path arrowok="t"/>
              </v:shape>
            </v:group>
            <v:group style="position:absolute;left:4184;top:499;width:12;height:2" coordorigin="4184,499" coordsize="12,2">
              <v:shape style="position:absolute;left:4184;top:499;width:12;height:2" coordorigin="4184,499" coordsize="12,0" path="m4184,499l4196,499e" filled="false" stroked="true" strokeweight=".6pt" strokecolor="#000008">
                <v:path arrowok="t"/>
              </v:shape>
            </v:group>
            <v:group style="position:absolute;left:4204;top:499;width:12;height:2" coordorigin="4204,499" coordsize="12,2">
              <v:shape style="position:absolute;left:4204;top:499;width:12;height:2" coordorigin="4204,499" coordsize="12,0" path="m4204,499l4216,499e" filled="false" stroked="true" strokeweight=".6pt" strokecolor="#000008">
                <v:path arrowok="t"/>
              </v:shape>
            </v:group>
            <v:group style="position:absolute;left:4223;top:499;width:12;height:2" coordorigin="4223,499" coordsize="12,2">
              <v:shape style="position:absolute;left:4223;top:499;width:12;height:2" coordorigin="4223,499" coordsize="12,0" path="m4223,499l4235,499e" filled="false" stroked="true" strokeweight=".6pt" strokecolor="#000008">
                <v:path arrowok="t"/>
              </v:shape>
            </v:group>
            <v:group style="position:absolute;left:4242;top:499;width:12;height:2" coordorigin="4242,499" coordsize="12,2">
              <v:shape style="position:absolute;left:4242;top:499;width:12;height:2" coordorigin="4242,499" coordsize="12,0" path="m4242,499l4254,499e" filled="false" stroked="true" strokeweight=".6pt" strokecolor="#000008">
                <v:path arrowok="t"/>
              </v:shape>
            </v:group>
            <v:group style="position:absolute;left:4261;top:499;width:12;height:2" coordorigin="4261,499" coordsize="12,2">
              <v:shape style="position:absolute;left:4261;top:499;width:12;height:2" coordorigin="4261,499" coordsize="12,0" path="m4261,499l4273,499e" filled="false" stroked="true" strokeweight=".6pt" strokecolor="#000008">
                <v:path arrowok="t"/>
              </v:shape>
            </v:group>
            <v:group style="position:absolute;left:4280;top:499;width:12;height:2" coordorigin="4280,499" coordsize="12,2">
              <v:shape style="position:absolute;left:4280;top:499;width:12;height:2" coordorigin="4280,499" coordsize="12,0" path="m4280,499l4292,499e" filled="false" stroked="true" strokeweight=".6pt" strokecolor="#000008">
                <v:path arrowok="t"/>
              </v:shape>
            </v:group>
            <v:group style="position:absolute;left:4300;top:499;width:12;height:2" coordorigin="4300,499" coordsize="12,2">
              <v:shape style="position:absolute;left:4300;top:499;width:12;height:2" coordorigin="4300,499" coordsize="12,0" path="m4300,499l4312,499e" filled="false" stroked="true" strokeweight=".6pt" strokecolor="#000008">
                <v:path arrowok="t"/>
              </v:shape>
            </v:group>
            <v:group style="position:absolute;left:4319;top:499;width:12;height:2" coordorigin="4319,499" coordsize="12,2">
              <v:shape style="position:absolute;left:4319;top:499;width:12;height:2" coordorigin="4319,499" coordsize="12,0" path="m4319,499l4331,499e" filled="false" stroked="true" strokeweight=".6pt" strokecolor="#000008">
                <v:path arrowok="t"/>
              </v:shape>
            </v:group>
            <v:group style="position:absolute;left:4338;top:499;width:12;height:2" coordorigin="4338,499" coordsize="12,2">
              <v:shape style="position:absolute;left:4338;top:499;width:12;height:2" coordorigin="4338,499" coordsize="12,0" path="m4338,499l4350,499e" filled="false" stroked="true" strokeweight=".6pt" strokecolor="#000008">
                <v:path arrowok="t"/>
              </v:shape>
            </v:group>
            <v:group style="position:absolute;left:4357;top:499;width:12;height:2" coordorigin="4357,499" coordsize="12,2">
              <v:shape style="position:absolute;left:4357;top:499;width:12;height:2" coordorigin="4357,499" coordsize="12,0" path="m4357,499l4369,499e" filled="false" stroked="true" strokeweight=".6pt" strokecolor="#000008">
                <v:path arrowok="t"/>
              </v:shape>
            </v:group>
            <v:group style="position:absolute;left:4376;top:499;width:12;height:2" coordorigin="4376,499" coordsize="12,2">
              <v:shape style="position:absolute;left:4376;top:499;width:12;height:2" coordorigin="4376,499" coordsize="12,0" path="m4376,499l4388,499e" filled="false" stroked="true" strokeweight=".6pt" strokecolor="#000008">
                <v:path arrowok="t"/>
              </v:shape>
            </v:group>
            <v:group style="position:absolute;left:4396;top:499;width:12;height:2" coordorigin="4396,499" coordsize="12,2">
              <v:shape style="position:absolute;left:4396;top:499;width:12;height:2" coordorigin="4396,499" coordsize="12,0" path="m4396,499l4408,499e" filled="false" stroked="true" strokeweight=".6pt" strokecolor="#000008">
                <v:path arrowok="t"/>
              </v:shape>
            </v:group>
            <v:group style="position:absolute;left:4415;top:499;width:12;height:2" coordorigin="4415,499" coordsize="12,2">
              <v:shape style="position:absolute;left:4415;top:499;width:12;height:2" coordorigin="4415,499" coordsize="12,0" path="m4415,499l4427,499e" filled="false" stroked="true" strokeweight=".6pt" strokecolor="#000008">
                <v:path arrowok="t"/>
              </v:shape>
            </v:group>
            <v:group style="position:absolute;left:4434;top:499;width:12;height:2" coordorigin="4434,499" coordsize="12,2">
              <v:shape style="position:absolute;left:4434;top:499;width:12;height:2" coordorigin="4434,499" coordsize="12,0" path="m4434,499l4446,499e" filled="false" stroked="true" strokeweight=".6pt" strokecolor="#000008">
                <v:path arrowok="t"/>
              </v:shape>
            </v:group>
            <v:group style="position:absolute;left:4453;top:499;width:12;height:2" coordorigin="4453,499" coordsize="12,2">
              <v:shape style="position:absolute;left:4453;top:499;width:12;height:2" coordorigin="4453,499" coordsize="12,0" path="m4453,499l4465,499e" filled="false" stroked="true" strokeweight=".6pt" strokecolor="#000008">
                <v:path arrowok="t"/>
              </v:shape>
            </v:group>
            <v:group style="position:absolute;left:4472;top:499;width:12;height:2" coordorigin="4472,499" coordsize="12,2">
              <v:shape style="position:absolute;left:4472;top:499;width:12;height:2" coordorigin="4472,499" coordsize="12,0" path="m4472,499l4484,499e" filled="false" stroked="true" strokeweight=".6pt" strokecolor="#000008">
                <v:path arrowok="t"/>
              </v:shape>
            </v:group>
            <v:group style="position:absolute;left:4492;top:499;width:12;height:2" coordorigin="4492,499" coordsize="12,2">
              <v:shape style="position:absolute;left:4492;top:499;width:12;height:2" coordorigin="4492,499" coordsize="12,0" path="m4492,499l4504,499e" filled="false" stroked="true" strokeweight=".6pt" strokecolor="#000008">
                <v:path arrowok="t"/>
              </v:shape>
            </v:group>
            <v:group style="position:absolute;left:4511;top:499;width:12;height:2" coordorigin="4511,499" coordsize="12,2">
              <v:shape style="position:absolute;left:4511;top:499;width:12;height:2" coordorigin="4511,499" coordsize="12,0" path="m4511,499l4523,499e" filled="false" stroked="true" strokeweight=".6pt" strokecolor="#000008">
                <v:path arrowok="t"/>
              </v:shape>
            </v:group>
            <v:group style="position:absolute;left:4530;top:499;width:12;height:2" coordorigin="4530,499" coordsize="12,2">
              <v:shape style="position:absolute;left:4530;top:499;width:12;height:2" coordorigin="4530,499" coordsize="12,0" path="m4530,499l4542,499e" filled="false" stroked="true" strokeweight=".6pt" strokecolor="#000008">
                <v:path arrowok="t"/>
              </v:shape>
            </v:group>
            <v:group style="position:absolute;left:4549;top:499;width:12;height:2" coordorigin="4549,499" coordsize="12,2">
              <v:shape style="position:absolute;left:4549;top:499;width:12;height:2" coordorigin="4549,499" coordsize="12,0" path="m4549,499l4561,499e" filled="false" stroked="true" strokeweight=".6pt" strokecolor="#000008">
                <v:path arrowok="t"/>
              </v:shape>
            </v:group>
            <v:group style="position:absolute;left:4568;top:499;width:12;height:2" coordorigin="4568,499" coordsize="12,2">
              <v:shape style="position:absolute;left:4568;top:499;width:12;height:2" coordorigin="4568,499" coordsize="12,0" path="m4568,499l4580,499e" filled="false" stroked="true" strokeweight=".6pt" strokecolor="#000008">
                <v:path arrowok="t"/>
              </v:shape>
            </v:group>
            <v:group style="position:absolute;left:4588;top:499;width:12;height:2" coordorigin="4588,499" coordsize="12,2">
              <v:shape style="position:absolute;left:4588;top:499;width:12;height:2" coordorigin="4588,499" coordsize="12,0" path="m4588,499l4600,499e" filled="false" stroked="true" strokeweight=".6pt" strokecolor="#000008">
                <v:path arrowok="t"/>
              </v:shape>
            </v:group>
            <v:group style="position:absolute;left:4607;top:499;width:12;height:2" coordorigin="4607,499" coordsize="12,2">
              <v:shape style="position:absolute;left:4607;top:499;width:12;height:2" coordorigin="4607,499" coordsize="12,0" path="m4607,499l4619,499e" filled="false" stroked="true" strokeweight=".6pt" strokecolor="#000008">
                <v:path arrowok="t"/>
              </v:shape>
            </v:group>
            <v:group style="position:absolute;left:4626;top:499;width:12;height:2" coordorigin="4626,499" coordsize="12,2">
              <v:shape style="position:absolute;left:4626;top:499;width:12;height:2" coordorigin="4626,499" coordsize="12,0" path="m4626,499l4638,499e" filled="false" stroked="true" strokeweight=".6pt" strokecolor="#000008">
                <v:path arrowok="t"/>
              </v:shape>
            </v:group>
            <v:group style="position:absolute;left:4645;top:499;width:12;height:2" coordorigin="4645,499" coordsize="12,2">
              <v:shape style="position:absolute;left:4645;top:499;width:12;height:2" coordorigin="4645,499" coordsize="12,0" path="m4645,499l4657,499e" filled="false" stroked="true" strokeweight=".6pt" strokecolor="#000008">
                <v:path arrowok="t"/>
              </v:shape>
            </v:group>
            <v:group style="position:absolute;left:4664;top:499;width:12;height:2" coordorigin="4664,499" coordsize="12,2">
              <v:shape style="position:absolute;left:4664;top:499;width:12;height:2" coordorigin="4664,499" coordsize="12,0" path="m4664,499l4676,499e" filled="false" stroked="true" strokeweight=".6pt" strokecolor="#000008">
                <v:path arrowok="t"/>
              </v:shape>
            </v:group>
            <v:group style="position:absolute;left:4684;top:499;width:12;height:2" coordorigin="4684,499" coordsize="12,2">
              <v:shape style="position:absolute;left:4684;top:499;width:12;height:2" coordorigin="4684,499" coordsize="12,0" path="m4684,499l4696,499e" filled="false" stroked="true" strokeweight=".6pt" strokecolor="#000008">
                <v:path arrowok="t"/>
              </v:shape>
            </v:group>
            <v:group style="position:absolute;left:4703;top:499;width:12;height:2" coordorigin="4703,499" coordsize="12,2">
              <v:shape style="position:absolute;left:4703;top:499;width:12;height:2" coordorigin="4703,499" coordsize="12,0" path="m4703,499l4715,499e" filled="false" stroked="true" strokeweight=".6pt" strokecolor="#000008">
                <v:path arrowok="t"/>
              </v:shape>
            </v:group>
            <v:group style="position:absolute;left:4722;top:499;width:12;height:2" coordorigin="4722,499" coordsize="12,2">
              <v:shape style="position:absolute;left:4722;top:499;width:12;height:2" coordorigin="4722,499" coordsize="12,0" path="m4722,499l4734,499e" filled="false" stroked="true" strokeweight=".6pt" strokecolor="#000008">
                <v:path arrowok="t"/>
              </v:shape>
            </v:group>
            <v:group style="position:absolute;left:4741;top:499;width:12;height:2" coordorigin="4741,499" coordsize="12,2">
              <v:shape style="position:absolute;left:4741;top:499;width:12;height:2" coordorigin="4741,499" coordsize="12,0" path="m4741,499l4753,499e" filled="false" stroked="true" strokeweight=".6pt" strokecolor="#000008">
                <v:path arrowok="t"/>
              </v:shape>
            </v:group>
            <v:group style="position:absolute;left:4760;top:499;width:12;height:2" coordorigin="4760,499" coordsize="12,2">
              <v:shape style="position:absolute;left:4760;top:499;width:12;height:2" coordorigin="4760,499" coordsize="12,0" path="m4760,499l4772,499e" filled="false" stroked="true" strokeweight=".6pt" strokecolor="#000008">
                <v:path arrowok="t"/>
              </v:shape>
            </v:group>
            <v:group style="position:absolute;left:4780;top:499;width:12;height:2" coordorigin="4780,499" coordsize="12,2">
              <v:shape style="position:absolute;left:4780;top:499;width:12;height:2" coordorigin="4780,499" coordsize="12,0" path="m4780,499l4792,499e" filled="false" stroked="true" strokeweight=".6pt" strokecolor="#000008">
                <v:path arrowok="t"/>
              </v:shape>
            </v:group>
            <v:group style="position:absolute;left:4799;top:499;width:12;height:2" coordorigin="4799,499" coordsize="12,2">
              <v:shape style="position:absolute;left:4799;top:499;width:12;height:2" coordorigin="4799,499" coordsize="12,0" path="m4799,499l4811,499e" filled="false" stroked="true" strokeweight=".6pt" strokecolor="#000008">
                <v:path arrowok="t"/>
              </v:shape>
            </v:group>
            <v:group style="position:absolute;left:4818;top:499;width:12;height:2" coordorigin="4818,499" coordsize="12,2">
              <v:shape style="position:absolute;left:4818;top:499;width:12;height:2" coordorigin="4818,499" coordsize="12,0" path="m4818,499l4830,499e" filled="false" stroked="true" strokeweight=".6pt" strokecolor="#000008">
                <v:path arrowok="t"/>
              </v:shape>
            </v:group>
            <v:group style="position:absolute;left:4837;top:499;width:12;height:2" coordorigin="4837,499" coordsize="12,2">
              <v:shape style="position:absolute;left:4837;top:499;width:12;height:2" coordorigin="4837,499" coordsize="12,0" path="m4837,499l4849,499e" filled="false" stroked="true" strokeweight=".6pt" strokecolor="#000008">
                <v:path arrowok="t"/>
              </v:shape>
            </v:group>
            <v:group style="position:absolute;left:4856;top:499;width:12;height:2" coordorigin="4856,499" coordsize="12,2">
              <v:shape style="position:absolute;left:4856;top:499;width:12;height:2" coordorigin="4856,499" coordsize="12,0" path="m4856,499l4868,499e" filled="false" stroked="true" strokeweight=".6pt" strokecolor="#000008">
                <v:path arrowok="t"/>
              </v:shape>
            </v:group>
            <v:group style="position:absolute;left:4876;top:499;width:12;height:2" coordorigin="4876,499" coordsize="12,2">
              <v:shape style="position:absolute;left:4876;top:499;width:12;height:2" coordorigin="4876,499" coordsize="12,0" path="m4876,499l4888,499e" filled="false" stroked="true" strokeweight=".6pt" strokecolor="#000008">
                <v:path arrowok="t"/>
              </v:shape>
            </v:group>
            <v:group style="position:absolute;left:4895;top:499;width:12;height:2" coordorigin="4895,499" coordsize="12,2">
              <v:shape style="position:absolute;left:4895;top:499;width:12;height:2" coordorigin="4895,499" coordsize="12,0" path="m4895,499l4907,499e" filled="false" stroked="true" strokeweight=".6pt" strokecolor="#000008">
                <v:path arrowok="t"/>
              </v:shape>
            </v:group>
            <v:group style="position:absolute;left:4914;top:499;width:12;height:2" coordorigin="4914,499" coordsize="12,2">
              <v:shape style="position:absolute;left:4914;top:499;width:12;height:2" coordorigin="4914,499" coordsize="12,0" path="m4914,499l4926,499e" filled="false" stroked="true" strokeweight=".6pt" strokecolor="#000008">
                <v:path arrowok="t"/>
              </v:shape>
            </v:group>
            <v:group style="position:absolute;left:4933;top:499;width:12;height:2" coordorigin="4933,499" coordsize="12,2">
              <v:shape style="position:absolute;left:4933;top:499;width:12;height:2" coordorigin="4933,499" coordsize="12,0" path="m4933,499l4945,499e" filled="false" stroked="true" strokeweight=".6pt" strokecolor="#000008">
                <v:path arrowok="t"/>
              </v:shape>
            </v:group>
            <v:group style="position:absolute;left:4952;top:499;width:12;height:2" coordorigin="4952,499" coordsize="12,2">
              <v:shape style="position:absolute;left:4952;top:499;width:12;height:2" coordorigin="4952,499" coordsize="12,0" path="m4952,499l4964,499e" filled="false" stroked="true" strokeweight=".6pt" strokecolor="#000008">
                <v:path arrowok="t"/>
              </v:shape>
            </v:group>
            <v:group style="position:absolute;left:4972;top:499;width:12;height:2" coordorigin="4972,499" coordsize="12,2">
              <v:shape style="position:absolute;left:4972;top:499;width:12;height:2" coordorigin="4972,499" coordsize="12,0" path="m4972,499l4984,499e" filled="false" stroked="true" strokeweight=".6pt" strokecolor="#000008">
                <v:path arrowok="t"/>
              </v:shape>
            </v:group>
            <v:group style="position:absolute;left:4991;top:499;width:12;height:2" coordorigin="4991,499" coordsize="12,2">
              <v:shape style="position:absolute;left:4991;top:499;width:12;height:2" coordorigin="4991,499" coordsize="12,0" path="m4991,499l5003,499e" filled="false" stroked="true" strokeweight=".6pt" strokecolor="#000008">
                <v:path arrowok="t"/>
              </v:shape>
            </v:group>
            <v:group style="position:absolute;left:5010;top:499;width:12;height:2" coordorigin="5010,499" coordsize="12,2">
              <v:shape style="position:absolute;left:5010;top:499;width:12;height:2" coordorigin="5010,499" coordsize="12,0" path="m5010,499l5022,499e" filled="false" stroked="true" strokeweight=".6pt" strokecolor="#000008">
                <v:path arrowok="t"/>
              </v:shape>
            </v:group>
            <v:group style="position:absolute;left:5029;top:499;width:12;height:2" coordorigin="5029,499" coordsize="12,2">
              <v:shape style="position:absolute;left:5029;top:499;width:12;height:2" coordorigin="5029,499" coordsize="12,0" path="m5029,499l5041,499e" filled="false" stroked="true" strokeweight=".6pt" strokecolor="#000008">
                <v:path arrowok="t"/>
              </v:shape>
            </v:group>
            <v:group style="position:absolute;left:5048;top:499;width:12;height:2" coordorigin="5048,499" coordsize="12,2">
              <v:shape style="position:absolute;left:5048;top:499;width:12;height:2" coordorigin="5048,499" coordsize="12,0" path="m5048,499l5060,499e" filled="false" stroked="true" strokeweight=".6pt" strokecolor="#000008">
                <v:path arrowok="t"/>
              </v:shape>
            </v:group>
            <v:group style="position:absolute;left:5068;top:499;width:12;height:2" coordorigin="5068,499" coordsize="12,2">
              <v:shape style="position:absolute;left:5068;top:499;width:12;height:2" coordorigin="5068,499" coordsize="12,0" path="m5068,499l5080,499e" filled="false" stroked="true" strokeweight=".6pt" strokecolor="#000008">
                <v:path arrowok="t"/>
              </v:shape>
            </v:group>
            <v:group style="position:absolute;left:5087;top:499;width:12;height:2" coordorigin="5087,499" coordsize="12,2">
              <v:shape style="position:absolute;left:5087;top:499;width:12;height:2" coordorigin="5087,499" coordsize="12,0" path="m5087,499l5099,499e" filled="false" stroked="true" strokeweight=".6pt" strokecolor="#000008">
                <v:path arrowok="t"/>
              </v:shape>
            </v:group>
            <v:group style="position:absolute;left:5106;top:499;width:12;height:2" coordorigin="5106,499" coordsize="12,2">
              <v:shape style="position:absolute;left:5106;top:499;width:12;height:2" coordorigin="5106,499" coordsize="12,0" path="m5106,499l5118,499e" filled="false" stroked="true" strokeweight=".6pt" strokecolor="#000008">
                <v:path arrowok="t"/>
              </v:shape>
            </v:group>
            <v:group style="position:absolute;left:5125;top:499;width:12;height:2" coordorigin="5125,499" coordsize="12,2">
              <v:shape style="position:absolute;left:5125;top:499;width:12;height:2" coordorigin="5125,499" coordsize="12,0" path="m5125,499l5137,499e" filled="false" stroked="true" strokeweight=".6pt" strokecolor="#000008">
                <v:path arrowok="t"/>
              </v:shape>
            </v:group>
            <v:group style="position:absolute;left:5144;top:499;width:12;height:2" coordorigin="5144,499" coordsize="12,2">
              <v:shape style="position:absolute;left:5144;top:499;width:12;height:2" coordorigin="5144,499" coordsize="12,0" path="m5144,499l5156,499e" filled="false" stroked="true" strokeweight=".6pt" strokecolor="#000008">
                <v:path arrowok="t"/>
              </v:shape>
            </v:group>
            <v:group style="position:absolute;left:5164;top:499;width:12;height:2" coordorigin="5164,499" coordsize="12,2">
              <v:shape style="position:absolute;left:5164;top:499;width:12;height:2" coordorigin="5164,499" coordsize="12,0" path="m5164,499l5176,499e" filled="false" stroked="true" strokeweight=".6pt" strokecolor="#000008">
                <v:path arrowok="t"/>
              </v:shape>
            </v:group>
            <w10:wrap type="none"/>
          </v:group>
        </w:pict>
      </w:r>
      <w:r>
        <w:rPr/>
        <w:pict>
          <v:group style="position:absolute;margin-left:269.040009pt;margin-top:24.649981pt;width:59.65pt;height:.6pt;mso-position-horizontal-relative:page;mso-position-vertical-relative:paragraph;z-index:11104" coordorigin="5381,493" coordsize="1193,12">
            <v:group style="position:absolute;left:5387;top:499;width:12;height:2" coordorigin="5387,499" coordsize="12,2">
              <v:shape style="position:absolute;left:5387;top:499;width:12;height:2" coordorigin="5387,499" coordsize="12,0" path="m5387,499l5399,499e" filled="false" stroked="true" strokeweight=".6pt" strokecolor="#000008">
                <v:path arrowok="t"/>
              </v:shape>
            </v:group>
            <v:group style="position:absolute;left:5406;top:499;width:12;height:2" coordorigin="5406,499" coordsize="12,2">
              <v:shape style="position:absolute;left:5406;top:499;width:12;height:2" coordorigin="5406,499" coordsize="12,0" path="m5406,499l5418,499e" filled="false" stroked="true" strokeweight=".6pt" strokecolor="#000008">
                <v:path arrowok="t"/>
              </v:shape>
            </v:group>
            <v:group style="position:absolute;left:5425;top:499;width:12;height:2" coordorigin="5425,499" coordsize="12,2">
              <v:shape style="position:absolute;left:5425;top:499;width:12;height:2" coordorigin="5425,499" coordsize="12,0" path="m5425,499l5437,499e" filled="false" stroked="true" strokeweight=".6pt" strokecolor="#000008">
                <v:path arrowok="t"/>
              </v:shape>
            </v:group>
            <v:group style="position:absolute;left:5444;top:499;width:12;height:2" coordorigin="5444,499" coordsize="12,2">
              <v:shape style="position:absolute;left:5444;top:499;width:12;height:2" coordorigin="5444,499" coordsize="12,0" path="m5444,499l5456,499e" filled="false" stroked="true" strokeweight=".6pt" strokecolor="#000008">
                <v:path arrowok="t"/>
              </v:shape>
            </v:group>
            <v:group style="position:absolute;left:5464;top:499;width:12;height:2" coordorigin="5464,499" coordsize="12,2">
              <v:shape style="position:absolute;left:5464;top:499;width:12;height:2" coordorigin="5464,499" coordsize="12,0" path="m5464,499l5476,499e" filled="false" stroked="true" strokeweight=".6pt" strokecolor="#000008">
                <v:path arrowok="t"/>
              </v:shape>
            </v:group>
            <v:group style="position:absolute;left:5483;top:499;width:12;height:2" coordorigin="5483,499" coordsize="12,2">
              <v:shape style="position:absolute;left:5483;top:499;width:12;height:2" coordorigin="5483,499" coordsize="12,0" path="m5483,499l5495,499e" filled="false" stroked="true" strokeweight=".6pt" strokecolor="#000008">
                <v:path arrowok="t"/>
              </v:shape>
            </v:group>
            <v:group style="position:absolute;left:5502;top:499;width:12;height:2" coordorigin="5502,499" coordsize="12,2">
              <v:shape style="position:absolute;left:5502;top:499;width:12;height:2" coordorigin="5502,499" coordsize="12,0" path="m5502,499l5514,499e" filled="false" stroked="true" strokeweight=".6pt" strokecolor="#000008">
                <v:path arrowok="t"/>
              </v:shape>
            </v:group>
            <v:group style="position:absolute;left:5521;top:499;width:12;height:2" coordorigin="5521,499" coordsize="12,2">
              <v:shape style="position:absolute;left:5521;top:499;width:12;height:2" coordorigin="5521,499" coordsize="12,0" path="m5521,499l5533,499e" filled="false" stroked="true" strokeweight=".6pt" strokecolor="#000008">
                <v:path arrowok="t"/>
              </v:shape>
            </v:group>
            <v:group style="position:absolute;left:5540;top:499;width:12;height:2" coordorigin="5540,499" coordsize="12,2">
              <v:shape style="position:absolute;left:5540;top:499;width:12;height:2" coordorigin="5540,499" coordsize="12,0" path="m5540,499l5552,499e" filled="false" stroked="true" strokeweight=".6pt" strokecolor="#000008">
                <v:path arrowok="t"/>
              </v:shape>
            </v:group>
            <v:group style="position:absolute;left:5560;top:499;width:12;height:2" coordorigin="5560,499" coordsize="12,2">
              <v:shape style="position:absolute;left:5560;top:499;width:12;height:2" coordorigin="5560,499" coordsize="12,0" path="m5560,499l5572,499e" filled="false" stroked="true" strokeweight=".6pt" strokecolor="#000008">
                <v:path arrowok="t"/>
              </v:shape>
            </v:group>
            <v:group style="position:absolute;left:5579;top:499;width:12;height:2" coordorigin="5579,499" coordsize="12,2">
              <v:shape style="position:absolute;left:5579;top:499;width:12;height:2" coordorigin="5579,499" coordsize="12,0" path="m5579,499l5591,499e" filled="false" stroked="true" strokeweight=".6pt" strokecolor="#000008">
                <v:path arrowok="t"/>
              </v:shape>
            </v:group>
            <v:group style="position:absolute;left:5598;top:499;width:12;height:2" coordorigin="5598,499" coordsize="12,2">
              <v:shape style="position:absolute;left:5598;top:499;width:12;height:2" coordorigin="5598,499" coordsize="12,0" path="m5598,499l5610,499e" filled="false" stroked="true" strokeweight=".6pt" strokecolor="#000008">
                <v:path arrowok="t"/>
              </v:shape>
            </v:group>
            <v:group style="position:absolute;left:5617;top:499;width:12;height:2" coordorigin="5617,499" coordsize="12,2">
              <v:shape style="position:absolute;left:5617;top:499;width:12;height:2" coordorigin="5617,499" coordsize="12,0" path="m5617,499l5629,499e" filled="false" stroked="true" strokeweight=".6pt" strokecolor="#000008">
                <v:path arrowok="t"/>
              </v:shape>
            </v:group>
            <v:group style="position:absolute;left:5636;top:499;width:12;height:2" coordorigin="5636,499" coordsize="12,2">
              <v:shape style="position:absolute;left:5636;top:499;width:12;height:2" coordorigin="5636,499" coordsize="12,0" path="m5636,499l5648,499e" filled="false" stroked="true" strokeweight=".6pt" strokecolor="#000008">
                <v:path arrowok="t"/>
              </v:shape>
            </v:group>
            <v:group style="position:absolute;left:5656;top:499;width:12;height:2" coordorigin="5656,499" coordsize="12,2">
              <v:shape style="position:absolute;left:5656;top:499;width:12;height:2" coordorigin="5656,499" coordsize="12,0" path="m5656,499l5668,499e" filled="false" stroked="true" strokeweight=".6pt" strokecolor="#000008">
                <v:path arrowok="t"/>
              </v:shape>
            </v:group>
            <v:group style="position:absolute;left:5675;top:499;width:12;height:2" coordorigin="5675,499" coordsize="12,2">
              <v:shape style="position:absolute;left:5675;top:499;width:12;height:2" coordorigin="5675,499" coordsize="12,0" path="m5675,499l5687,499e" filled="false" stroked="true" strokeweight=".6pt" strokecolor="#000008">
                <v:path arrowok="t"/>
              </v:shape>
            </v:group>
            <v:group style="position:absolute;left:5694;top:499;width:12;height:2" coordorigin="5694,499" coordsize="12,2">
              <v:shape style="position:absolute;left:5694;top:499;width:12;height:2" coordorigin="5694,499" coordsize="12,0" path="m5694,499l5706,499e" filled="false" stroked="true" strokeweight=".6pt" strokecolor="#000008">
                <v:path arrowok="t"/>
              </v:shape>
            </v:group>
            <v:group style="position:absolute;left:5713;top:499;width:12;height:2" coordorigin="5713,499" coordsize="12,2">
              <v:shape style="position:absolute;left:5713;top:499;width:12;height:2" coordorigin="5713,499" coordsize="12,0" path="m5713,499l5725,499e" filled="false" stroked="true" strokeweight=".6pt" strokecolor="#000008">
                <v:path arrowok="t"/>
              </v:shape>
            </v:group>
            <v:group style="position:absolute;left:5732;top:499;width:12;height:2" coordorigin="5732,499" coordsize="12,2">
              <v:shape style="position:absolute;left:5732;top:499;width:12;height:2" coordorigin="5732,499" coordsize="12,0" path="m5732,499l5744,499e" filled="false" stroked="true" strokeweight=".6pt" strokecolor="#000008">
                <v:path arrowok="t"/>
              </v:shape>
            </v:group>
            <v:group style="position:absolute;left:5752;top:499;width:12;height:2" coordorigin="5752,499" coordsize="12,2">
              <v:shape style="position:absolute;left:5752;top:499;width:12;height:2" coordorigin="5752,499" coordsize="12,0" path="m5752,499l5764,499e" filled="false" stroked="true" strokeweight=".6pt" strokecolor="#000008">
                <v:path arrowok="t"/>
              </v:shape>
            </v:group>
            <v:group style="position:absolute;left:5771;top:499;width:12;height:2" coordorigin="5771,499" coordsize="12,2">
              <v:shape style="position:absolute;left:5771;top:499;width:12;height:2" coordorigin="5771,499" coordsize="12,0" path="m5771,499l5783,499e" filled="false" stroked="true" strokeweight=".6pt" strokecolor="#000008">
                <v:path arrowok="t"/>
              </v:shape>
            </v:group>
            <v:group style="position:absolute;left:5790;top:499;width:12;height:2" coordorigin="5790,499" coordsize="12,2">
              <v:shape style="position:absolute;left:5790;top:499;width:12;height:2" coordorigin="5790,499" coordsize="12,0" path="m5790,499l5802,499e" filled="false" stroked="true" strokeweight=".6pt" strokecolor="#000008">
                <v:path arrowok="t"/>
              </v:shape>
            </v:group>
            <v:group style="position:absolute;left:5809;top:499;width:12;height:2" coordorigin="5809,499" coordsize="12,2">
              <v:shape style="position:absolute;left:5809;top:499;width:12;height:2" coordorigin="5809,499" coordsize="12,0" path="m5809,499l5821,499e" filled="false" stroked="true" strokeweight=".6pt" strokecolor="#000008">
                <v:path arrowok="t"/>
              </v:shape>
            </v:group>
            <v:group style="position:absolute;left:5828;top:499;width:12;height:2" coordorigin="5828,499" coordsize="12,2">
              <v:shape style="position:absolute;left:5828;top:499;width:12;height:2" coordorigin="5828,499" coordsize="12,0" path="m5828,499l5840,499e" filled="false" stroked="true" strokeweight=".6pt" strokecolor="#000008">
                <v:path arrowok="t"/>
              </v:shape>
            </v:group>
            <v:group style="position:absolute;left:5848;top:499;width:12;height:2" coordorigin="5848,499" coordsize="12,2">
              <v:shape style="position:absolute;left:5848;top:499;width:12;height:2" coordorigin="5848,499" coordsize="12,0" path="m5848,499l5860,499e" filled="false" stroked="true" strokeweight=".6pt" strokecolor="#000008">
                <v:path arrowok="t"/>
              </v:shape>
            </v:group>
            <v:group style="position:absolute;left:5867;top:499;width:12;height:2" coordorigin="5867,499" coordsize="12,2">
              <v:shape style="position:absolute;left:5867;top:499;width:12;height:2" coordorigin="5867,499" coordsize="12,0" path="m5867,499l5879,499e" filled="false" stroked="true" strokeweight=".6pt" strokecolor="#000008">
                <v:path arrowok="t"/>
              </v:shape>
            </v:group>
            <v:group style="position:absolute;left:5886;top:499;width:12;height:2" coordorigin="5886,499" coordsize="12,2">
              <v:shape style="position:absolute;left:5886;top:499;width:12;height:2" coordorigin="5886,499" coordsize="12,0" path="m5886,499l5898,499e" filled="false" stroked="true" strokeweight=".6pt" strokecolor="#000008">
                <v:path arrowok="t"/>
              </v:shape>
            </v:group>
            <v:group style="position:absolute;left:5905;top:499;width:12;height:2" coordorigin="5905,499" coordsize="12,2">
              <v:shape style="position:absolute;left:5905;top:499;width:12;height:2" coordorigin="5905,499" coordsize="12,0" path="m5905,499l5917,499e" filled="false" stroked="true" strokeweight=".6pt" strokecolor="#000008">
                <v:path arrowok="t"/>
              </v:shape>
            </v:group>
            <v:group style="position:absolute;left:5924;top:499;width:12;height:2" coordorigin="5924,499" coordsize="12,2">
              <v:shape style="position:absolute;left:5924;top:499;width:12;height:2" coordorigin="5924,499" coordsize="12,0" path="m5924,499l5936,499e" filled="false" stroked="true" strokeweight=".6pt" strokecolor="#000008">
                <v:path arrowok="t"/>
              </v:shape>
            </v:group>
            <v:group style="position:absolute;left:5944;top:499;width:12;height:2" coordorigin="5944,499" coordsize="12,2">
              <v:shape style="position:absolute;left:5944;top:499;width:12;height:2" coordorigin="5944,499" coordsize="12,0" path="m5944,499l5956,499e" filled="false" stroked="true" strokeweight=".6pt" strokecolor="#000008">
                <v:path arrowok="t"/>
              </v:shape>
            </v:group>
            <v:group style="position:absolute;left:5963;top:499;width:12;height:2" coordorigin="5963,499" coordsize="12,2">
              <v:shape style="position:absolute;left:5963;top:499;width:12;height:2" coordorigin="5963,499" coordsize="12,0" path="m5963,499l5975,499e" filled="false" stroked="true" strokeweight=".6pt" strokecolor="#000008">
                <v:path arrowok="t"/>
              </v:shape>
            </v:group>
            <v:group style="position:absolute;left:5982;top:499;width:12;height:2" coordorigin="5982,499" coordsize="12,2">
              <v:shape style="position:absolute;left:5982;top:499;width:12;height:2" coordorigin="5982,499" coordsize="12,0" path="m5982,499l5994,499e" filled="false" stroked="true" strokeweight=".6pt" strokecolor="#000008">
                <v:path arrowok="t"/>
              </v:shape>
            </v:group>
            <v:group style="position:absolute;left:6001;top:499;width:12;height:2" coordorigin="6001,499" coordsize="12,2">
              <v:shape style="position:absolute;left:6001;top:499;width:12;height:2" coordorigin="6001,499" coordsize="12,0" path="m6001,499l6013,499e" filled="false" stroked="true" strokeweight=".6pt" strokecolor="#000008">
                <v:path arrowok="t"/>
              </v:shape>
            </v:group>
            <v:group style="position:absolute;left:6020;top:499;width:12;height:2" coordorigin="6020,499" coordsize="12,2">
              <v:shape style="position:absolute;left:6020;top:499;width:12;height:2" coordorigin="6020,499" coordsize="12,0" path="m6020,499l6032,499e" filled="false" stroked="true" strokeweight=".6pt" strokecolor="#000008">
                <v:path arrowok="t"/>
              </v:shape>
            </v:group>
            <v:group style="position:absolute;left:6040;top:499;width:12;height:2" coordorigin="6040,499" coordsize="12,2">
              <v:shape style="position:absolute;left:6040;top:499;width:12;height:2" coordorigin="6040,499" coordsize="12,0" path="m6040,499l6052,499e" filled="false" stroked="true" strokeweight=".6pt" strokecolor="#000008">
                <v:path arrowok="t"/>
              </v:shape>
            </v:group>
            <v:group style="position:absolute;left:6059;top:499;width:12;height:2" coordorigin="6059,499" coordsize="12,2">
              <v:shape style="position:absolute;left:6059;top:499;width:12;height:2" coordorigin="6059,499" coordsize="12,0" path="m6059,499l6071,499e" filled="false" stroked="true" strokeweight=".6pt" strokecolor="#000008">
                <v:path arrowok="t"/>
              </v:shape>
            </v:group>
            <v:group style="position:absolute;left:6078;top:499;width:12;height:2" coordorigin="6078,499" coordsize="12,2">
              <v:shape style="position:absolute;left:6078;top:499;width:12;height:2" coordorigin="6078,499" coordsize="12,0" path="m6078,499l6090,499e" filled="false" stroked="true" strokeweight=".6pt" strokecolor="#000008">
                <v:path arrowok="t"/>
              </v:shape>
            </v:group>
            <v:group style="position:absolute;left:6097;top:499;width:12;height:2" coordorigin="6097,499" coordsize="12,2">
              <v:shape style="position:absolute;left:6097;top:499;width:12;height:2" coordorigin="6097,499" coordsize="12,0" path="m6097,499l6109,499e" filled="false" stroked="true" strokeweight=".6pt" strokecolor="#000008">
                <v:path arrowok="t"/>
              </v:shape>
            </v:group>
            <v:group style="position:absolute;left:6116;top:499;width:12;height:2" coordorigin="6116,499" coordsize="12,2">
              <v:shape style="position:absolute;left:6116;top:499;width:12;height:2" coordorigin="6116,499" coordsize="12,0" path="m6116,499l6128,499e" filled="false" stroked="true" strokeweight=".6pt" strokecolor="#000008">
                <v:path arrowok="t"/>
              </v:shape>
            </v:group>
            <v:group style="position:absolute;left:6136;top:499;width:12;height:2" coordorigin="6136,499" coordsize="12,2">
              <v:shape style="position:absolute;left:6136;top:499;width:12;height:2" coordorigin="6136,499" coordsize="12,0" path="m6136,499l6148,499e" filled="false" stroked="true" strokeweight=".6pt" strokecolor="#000008">
                <v:path arrowok="t"/>
              </v:shape>
            </v:group>
            <v:group style="position:absolute;left:6155;top:499;width:12;height:2" coordorigin="6155,499" coordsize="12,2">
              <v:shape style="position:absolute;left:6155;top:499;width:12;height:2" coordorigin="6155,499" coordsize="12,0" path="m6155,499l6167,499e" filled="false" stroked="true" strokeweight=".6pt" strokecolor="#000008">
                <v:path arrowok="t"/>
              </v:shape>
            </v:group>
            <v:group style="position:absolute;left:6174;top:499;width:12;height:2" coordorigin="6174,499" coordsize="12,2">
              <v:shape style="position:absolute;left:6174;top:499;width:12;height:2" coordorigin="6174,499" coordsize="12,0" path="m6174,499l6186,499e" filled="false" stroked="true" strokeweight=".6pt" strokecolor="#000008">
                <v:path arrowok="t"/>
              </v:shape>
            </v:group>
            <v:group style="position:absolute;left:6193;top:499;width:12;height:2" coordorigin="6193,499" coordsize="12,2">
              <v:shape style="position:absolute;left:6193;top:499;width:12;height:2" coordorigin="6193,499" coordsize="12,0" path="m6193,499l6205,499e" filled="false" stroked="true" strokeweight=".6pt" strokecolor="#000008">
                <v:path arrowok="t"/>
              </v:shape>
            </v:group>
            <v:group style="position:absolute;left:6212;top:499;width:12;height:2" coordorigin="6212,499" coordsize="12,2">
              <v:shape style="position:absolute;left:6212;top:499;width:12;height:2" coordorigin="6212,499" coordsize="12,0" path="m6212,499l6224,499e" filled="false" stroked="true" strokeweight=".6pt" strokecolor="#000008">
                <v:path arrowok="t"/>
              </v:shape>
            </v:group>
            <v:group style="position:absolute;left:6232;top:499;width:12;height:2" coordorigin="6232,499" coordsize="12,2">
              <v:shape style="position:absolute;left:6232;top:499;width:12;height:2" coordorigin="6232,499" coordsize="12,0" path="m6232,499l6244,499e" filled="false" stroked="true" strokeweight=".6pt" strokecolor="#000008">
                <v:path arrowok="t"/>
              </v:shape>
            </v:group>
            <v:group style="position:absolute;left:6251;top:499;width:12;height:2" coordorigin="6251,499" coordsize="12,2">
              <v:shape style="position:absolute;left:6251;top:499;width:12;height:2" coordorigin="6251,499" coordsize="12,0" path="m6251,499l6263,499e" filled="false" stroked="true" strokeweight=".6pt" strokecolor="#000008">
                <v:path arrowok="t"/>
              </v:shape>
            </v:group>
            <v:group style="position:absolute;left:6270;top:499;width:12;height:2" coordorigin="6270,499" coordsize="12,2">
              <v:shape style="position:absolute;left:6270;top:499;width:12;height:2" coordorigin="6270,499" coordsize="12,0" path="m6270,499l6282,499e" filled="false" stroked="true" strokeweight=".6pt" strokecolor="#000008">
                <v:path arrowok="t"/>
              </v:shape>
            </v:group>
            <v:group style="position:absolute;left:6289;top:499;width:12;height:2" coordorigin="6289,499" coordsize="12,2">
              <v:shape style="position:absolute;left:6289;top:499;width:12;height:2" coordorigin="6289,499" coordsize="12,0" path="m6289,499l6301,499e" filled="false" stroked="true" strokeweight=".6pt" strokecolor="#000008">
                <v:path arrowok="t"/>
              </v:shape>
            </v:group>
            <v:group style="position:absolute;left:6308;top:499;width:12;height:2" coordorigin="6308,499" coordsize="12,2">
              <v:shape style="position:absolute;left:6308;top:499;width:12;height:2" coordorigin="6308,499" coordsize="12,0" path="m6308,499l6320,499e" filled="false" stroked="true" strokeweight=".6pt" strokecolor="#000008">
                <v:path arrowok="t"/>
              </v:shape>
            </v:group>
            <v:group style="position:absolute;left:6328;top:499;width:12;height:2" coordorigin="6328,499" coordsize="12,2">
              <v:shape style="position:absolute;left:6328;top:499;width:12;height:2" coordorigin="6328,499" coordsize="12,0" path="m6328,499l6340,499e" filled="false" stroked="true" strokeweight=".6pt" strokecolor="#000008">
                <v:path arrowok="t"/>
              </v:shape>
            </v:group>
            <v:group style="position:absolute;left:6347;top:499;width:12;height:2" coordorigin="6347,499" coordsize="12,2">
              <v:shape style="position:absolute;left:6347;top:499;width:12;height:2" coordorigin="6347,499" coordsize="12,0" path="m6347,499l6359,499e" filled="false" stroked="true" strokeweight=".6pt" strokecolor="#000008">
                <v:path arrowok="t"/>
              </v:shape>
            </v:group>
            <v:group style="position:absolute;left:6366;top:499;width:12;height:2" coordorigin="6366,499" coordsize="12,2">
              <v:shape style="position:absolute;left:6366;top:499;width:12;height:2" coordorigin="6366,499" coordsize="12,0" path="m6366,499l6378,499e" filled="false" stroked="true" strokeweight=".6pt" strokecolor="#000008">
                <v:path arrowok="t"/>
              </v:shape>
            </v:group>
            <v:group style="position:absolute;left:6385;top:499;width:12;height:2" coordorigin="6385,499" coordsize="12,2">
              <v:shape style="position:absolute;left:6385;top:499;width:12;height:2" coordorigin="6385,499" coordsize="12,0" path="m6385,499l6397,499e" filled="false" stroked="true" strokeweight=".6pt" strokecolor="#000008">
                <v:path arrowok="t"/>
              </v:shape>
            </v:group>
            <v:group style="position:absolute;left:6404;top:499;width:12;height:2" coordorigin="6404,499" coordsize="12,2">
              <v:shape style="position:absolute;left:6404;top:499;width:12;height:2" coordorigin="6404,499" coordsize="12,0" path="m6404,499l6416,499e" filled="false" stroked="true" strokeweight=".6pt" strokecolor="#000008">
                <v:path arrowok="t"/>
              </v:shape>
            </v:group>
            <v:group style="position:absolute;left:6424;top:499;width:12;height:2" coordorigin="6424,499" coordsize="12,2">
              <v:shape style="position:absolute;left:6424;top:499;width:12;height:2" coordorigin="6424,499" coordsize="12,0" path="m6424,499l6436,499e" filled="false" stroked="true" strokeweight=".6pt" strokecolor="#000008">
                <v:path arrowok="t"/>
              </v:shape>
            </v:group>
            <v:group style="position:absolute;left:6443;top:499;width:12;height:2" coordorigin="6443,499" coordsize="12,2">
              <v:shape style="position:absolute;left:6443;top:499;width:12;height:2" coordorigin="6443,499" coordsize="12,0" path="m6443,499l6455,499e" filled="false" stroked="true" strokeweight=".6pt" strokecolor="#000008">
                <v:path arrowok="t"/>
              </v:shape>
            </v:group>
            <v:group style="position:absolute;left:6462;top:499;width:12;height:2" coordorigin="6462,499" coordsize="12,2">
              <v:shape style="position:absolute;left:6462;top:499;width:12;height:2" coordorigin="6462,499" coordsize="12,0" path="m6462,499l6474,499e" filled="false" stroked="true" strokeweight=".6pt" strokecolor="#000008">
                <v:path arrowok="t"/>
              </v:shape>
            </v:group>
            <v:group style="position:absolute;left:6481;top:499;width:12;height:2" coordorigin="6481,499" coordsize="12,2">
              <v:shape style="position:absolute;left:6481;top:499;width:12;height:2" coordorigin="6481,499" coordsize="12,0" path="m6481,499l6493,499e" filled="false" stroked="true" strokeweight=".6pt" strokecolor="#000008">
                <v:path arrowok="t"/>
              </v:shape>
            </v:group>
            <v:group style="position:absolute;left:6500;top:499;width:12;height:2" coordorigin="6500,499" coordsize="12,2">
              <v:shape style="position:absolute;left:6500;top:499;width:12;height:2" coordorigin="6500,499" coordsize="12,0" path="m6500,499l6512,499e" filled="false" stroked="true" strokeweight=".6pt" strokecolor="#000008">
                <v:path arrowok="t"/>
              </v:shape>
            </v:group>
            <v:group style="position:absolute;left:6520;top:499;width:12;height:2" coordorigin="6520,499" coordsize="12,2">
              <v:shape style="position:absolute;left:6520;top:499;width:12;height:2" coordorigin="6520,499" coordsize="12,0" path="m6520,499l6532,499e" filled="false" stroked="true" strokeweight=".6pt" strokecolor="#000008">
                <v:path arrowok="t"/>
              </v:shape>
            </v:group>
            <v:group style="position:absolute;left:6539;top:499;width:12;height:2" coordorigin="6539,499" coordsize="12,2">
              <v:shape style="position:absolute;left:6539;top:499;width:12;height:2" coordorigin="6539,499" coordsize="12,0" path="m6539,499l6551,499e" filled="false" stroked="true" strokeweight=".6pt" strokecolor="#000008">
                <v:path arrowok="t"/>
              </v:shape>
            </v:group>
            <v:group style="position:absolute;left:6558;top:499;width:10;height:2" coordorigin="6558,499" coordsize="10,2">
              <v:shape style="position:absolute;left:6558;top:499;width:10;height:2" coordorigin="6558,499" coordsize="10,0" path="m6558,499l6568,499e" filled="false" stroked="true" strokeweight=".6pt" strokecolor="#000008">
                <v:path arrowok="t"/>
              </v:shape>
            </v:group>
            <w10:wrap type="none"/>
          </v:group>
        </w:pict>
      </w:r>
      <w:r>
        <w:rPr/>
        <w:pict>
          <v:shape style="position:absolute;margin-left:199.679993pt;margin-top:8.815458pt;width:290.5pt;height:123.7pt;mso-position-horizontal-relative:page;mso-position-vertical-relative:paragraph;z-index:112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91"/>
                    <w:gridCol w:w="203"/>
                    <w:gridCol w:w="1184"/>
                    <w:gridCol w:w="179"/>
                    <w:gridCol w:w="1023"/>
                    <w:gridCol w:w="174"/>
                    <w:gridCol w:w="1184"/>
                    <w:gridCol w:w="670"/>
                  </w:tblGrid>
                  <w:tr>
                    <w:trPr>
                      <w:trHeight w:val="323" w:hRule="exact"/>
                    </w:trPr>
                    <w:tc>
                      <w:tcPr>
                        <w:tcW w:w="1191" w:type="dxa"/>
                        <w:tcBorders>
                          <w:top w:val="nil" w:sz="6" w:space="0" w:color="auto"/>
                          <w:left w:val="nil" w:sz="6" w:space="0" w:color="auto"/>
                          <w:bottom w:val="single" w:sz="4" w:space="0" w:color="000008"/>
                          <w:right w:val="nil" w:sz="6" w:space="0" w:color="auto"/>
                        </w:tcBorders>
                      </w:tcPr>
                      <w:p>
                        <w:pPr>
                          <w:pStyle w:val="TableParagraph"/>
                          <w:spacing w:line="185" w:lineRule="exact"/>
                          <w:ind w:right="45"/>
                          <w:jc w:val="right"/>
                          <w:rPr>
                            <w:rFonts w:ascii="Garamond" w:hAnsi="Garamond" w:cs="Garamond" w:eastAsia="Garamond" w:hint="default"/>
                            <w:sz w:val="18"/>
                            <w:szCs w:val="18"/>
                          </w:rPr>
                        </w:pPr>
                        <w:r>
                          <w:rPr>
                            <w:rFonts w:ascii="Garamond"/>
                            <w:spacing w:val="-1"/>
                            <w:sz w:val="18"/>
                          </w:rPr>
                          <w:t>--</w:t>
                        </w:r>
                      </w:p>
                    </w:tc>
                    <w:tc>
                      <w:tcPr>
                        <w:tcW w:w="203" w:type="dxa"/>
                        <w:tcBorders>
                          <w:top w:val="nil" w:sz="6" w:space="0" w:color="auto"/>
                          <w:left w:val="nil" w:sz="6" w:space="0" w:color="auto"/>
                          <w:bottom w:val="nil" w:sz="6" w:space="0" w:color="auto"/>
                          <w:right w:val="nil" w:sz="6" w:space="0" w:color="auto"/>
                        </w:tcBorders>
                      </w:tcPr>
                      <w:p>
                        <w:pPr/>
                      </w:p>
                    </w:tc>
                    <w:tc>
                      <w:tcPr>
                        <w:tcW w:w="1184" w:type="dxa"/>
                        <w:tcBorders>
                          <w:top w:val="nil" w:sz="6" w:space="0" w:color="auto"/>
                          <w:left w:val="nil" w:sz="6" w:space="0" w:color="auto"/>
                          <w:bottom w:val="single" w:sz="4" w:space="0" w:color="000008"/>
                          <w:right w:val="nil" w:sz="6" w:space="0" w:color="auto"/>
                        </w:tcBorders>
                      </w:tcPr>
                      <w:p>
                        <w:pPr>
                          <w:pStyle w:val="TableParagraph"/>
                          <w:spacing w:line="185" w:lineRule="exact"/>
                          <w:ind w:right="8"/>
                          <w:jc w:val="right"/>
                          <w:rPr>
                            <w:rFonts w:ascii="Garamond" w:hAnsi="Garamond" w:cs="Garamond" w:eastAsia="Garamond" w:hint="default"/>
                            <w:sz w:val="18"/>
                            <w:szCs w:val="18"/>
                          </w:rPr>
                        </w:pPr>
                        <w:r>
                          <w:rPr>
                            <w:rFonts w:ascii="Garamond"/>
                            <w:spacing w:val="-1"/>
                            <w:sz w:val="18"/>
                          </w:rPr>
                          <w:t>25,938,510.30</w:t>
                        </w:r>
                      </w:p>
                    </w:tc>
                    <w:tc>
                      <w:tcPr>
                        <w:tcW w:w="179" w:type="dxa"/>
                        <w:tcBorders>
                          <w:top w:val="nil" w:sz="6" w:space="0" w:color="auto"/>
                          <w:left w:val="nil" w:sz="6" w:space="0" w:color="auto"/>
                          <w:bottom w:val="nil" w:sz="6" w:space="0" w:color="auto"/>
                          <w:right w:val="nil" w:sz="6" w:space="0" w:color="auto"/>
                        </w:tcBorders>
                      </w:tcPr>
                      <w:p>
                        <w:pPr/>
                      </w:p>
                    </w:tc>
                    <w:tc>
                      <w:tcPr>
                        <w:tcW w:w="1023" w:type="dxa"/>
                        <w:tcBorders>
                          <w:top w:val="nil" w:sz="6" w:space="0" w:color="auto"/>
                          <w:left w:val="nil" w:sz="6" w:space="0" w:color="auto"/>
                          <w:bottom w:val="single" w:sz="4" w:space="0" w:color="000008"/>
                          <w:right w:val="nil" w:sz="6" w:space="0" w:color="auto"/>
                        </w:tcBorders>
                      </w:tcPr>
                      <w:p>
                        <w:pPr>
                          <w:pStyle w:val="TableParagraph"/>
                          <w:spacing w:line="240" w:lineRule="auto" w:before="4"/>
                          <w:ind w:right="0"/>
                          <w:jc w:val="left"/>
                          <w:rPr>
                            <w:rFonts w:ascii="宋体" w:hAnsi="宋体" w:cs="宋体" w:eastAsia="宋体" w:hint="default"/>
                            <w:sz w:val="24"/>
                            <w:szCs w:val="24"/>
                          </w:rPr>
                        </w:pPr>
                      </w:p>
                    </w:tc>
                    <w:tc>
                      <w:tcPr>
                        <w:tcW w:w="174" w:type="dxa"/>
                        <w:tcBorders>
                          <w:top w:val="nil" w:sz="6" w:space="0" w:color="auto"/>
                          <w:left w:val="nil" w:sz="6" w:space="0" w:color="auto"/>
                          <w:bottom w:val="nil" w:sz="6" w:space="0" w:color="auto"/>
                          <w:right w:val="nil" w:sz="6" w:space="0" w:color="auto"/>
                        </w:tcBorders>
                      </w:tcPr>
                      <w:p>
                        <w:pPr/>
                      </w:p>
                    </w:tc>
                    <w:tc>
                      <w:tcPr>
                        <w:tcW w:w="1184" w:type="dxa"/>
                        <w:tcBorders>
                          <w:top w:val="nil" w:sz="6" w:space="0" w:color="auto"/>
                          <w:left w:val="nil" w:sz="6" w:space="0" w:color="auto"/>
                          <w:bottom w:val="single" w:sz="4" w:space="0" w:color="000008"/>
                          <w:right w:val="nil" w:sz="6" w:space="0" w:color="auto"/>
                        </w:tcBorders>
                      </w:tcPr>
                      <w:p>
                        <w:pPr>
                          <w:pStyle w:val="TableParagraph"/>
                          <w:spacing w:line="185" w:lineRule="exact"/>
                          <w:ind w:left="175" w:right="0"/>
                          <w:jc w:val="left"/>
                          <w:rPr>
                            <w:rFonts w:ascii="Garamond" w:hAnsi="Garamond" w:cs="Garamond" w:eastAsia="Garamond" w:hint="default"/>
                            <w:sz w:val="18"/>
                            <w:szCs w:val="18"/>
                          </w:rPr>
                        </w:pPr>
                        <w:r>
                          <w:rPr>
                            <w:rFonts w:ascii="Garamond"/>
                            <w:sz w:val="18"/>
                          </w:rPr>
                          <w:t>25,938,510.30</w:t>
                        </w:r>
                      </w:p>
                    </w:tc>
                    <w:tc>
                      <w:tcPr>
                        <w:tcW w:w="670" w:type="dxa"/>
                        <w:tcBorders>
                          <w:top w:val="nil" w:sz="6" w:space="0" w:color="auto"/>
                          <w:left w:val="nil" w:sz="6" w:space="0" w:color="auto"/>
                          <w:bottom w:val="nil" w:sz="6" w:space="0" w:color="auto"/>
                          <w:right w:val="nil" w:sz="6" w:space="0" w:color="auto"/>
                        </w:tcBorders>
                      </w:tcPr>
                      <w:p>
                        <w:pPr>
                          <w:pStyle w:val="TableParagraph"/>
                          <w:spacing w:line="185" w:lineRule="exact"/>
                          <w:ind w:right="33"/>
                          <w:jc w:val="right"/>
                          <w:rPr>
                            <w:rFonts w:ascii="Garamond" w:hAnsi="Garamond" w:cs="Garamond" w:eastAsia="Garamond" w:hint="default"/>
                            <w:sz w:val="18"/>
                            <w:szCs w:val="18"/>
                          </w:rPr>
                        </w:pPr>
                        <w:r>
                          <w:rPr>
                            <w:rFonts w:ascii="Garamond"/>
                            <w:spacing w:val="-1"/>
                            <w:sz w:val="18"/>
                          </w:rPr>
                          <w:t>*3</w:t>
                        </w:r>
                      </w:p>
                    </w:tc>
                  </w:tr>
                  <w:tr>
                    <w:trPr>
                      <w:trHeight w:val="293" w:hRule="exact"/>
                    </w:trPr>
                    <w:tc>
                      <w:tcPr>
                        <w:tcW w:w="1191" w:type="dxa"/>
                        <w:tcBorders>
                          <w:top w:val="single" w:sz="4" w:space="0" w:color="000008"/>
                          <w:left w:val="nil" w:sz="6" w:space="0" w:color="auto"/>
                          <w:bottom w:val="single" w:sz="4" w:space="0" w:color="000008"/>
                          <w:right w:val="nil" w:sz="6" w:space="0" w:color="auto"/>
                        </w:tcBorders>
                      </w:tcPr>
                      <w:p>
                        <w:pPr>
                          <w:pStyle w:val="TableParagraph"/>
                          <w:spacing w:line="240" w:lineRule="auto" w:before="1"/>
                          <w:ind w:right="17"/>
                          <w:jc w:val="right"/>
                          <w:rPr>
                            <w:rFonts w:ascii="Garamond" w:hAnsi="Garamond" w:cs="Garamond" w:eastAsia="Garamond" w:hint="default"/>
                            <w:sz w:val="18"/>
                            <w:szCs w:val="18"/>
                          </w:rPr>
                        </w:pPr>
                        <w:r>
                          <w:rPr>
                            <w:rFonts w:ascii="Garamond"/>
                            <w:b/>
                            <w:spacing w:val="5"/>
                            <w:sz w:val="18"/>
                          </w:rPr>
                          <w:t>53,892,092.68</w:t>
                        </w:r>
                        <w:r>
                          <w:rPr>
                            <w:rFonts w:ascii="Garamond"/>
                            <w:spacing w:val="5"/>
                            <w:sz w:val="18"/>
                          </w:rPr>
                        </w:r>
                      </w:p>
                    </w:tc>
                    <w:tc>
                      <w:tcPr>
                        <w:tcW w:w="203" w:type="dxa"/>
                        <w:tcBorders>
                          <w:top w:val="nil" w:sz="6" w:space="0" w:color="auto"/>
                          <w:left w:val="nil" w:sz="6" w:space="0" w:color="auto"/>
                          <w:bottom w:val="nil" w:sz="6" w:space="0" w:color="auto"/>
                          <w:right w:val="nil" w:sz="6" w:space="0" w:color="auto"/>
                        </w:tcBorders>
                      </w:tcPr>
                      <w:p>
                        <w:pPr/>
                      </w:p>
                    </w:tc>
                    <w:tc>
                      <w:tcPr>
                        <w:tcW w:w="1184" w:type="dxa"/>
                        <w:tcBorders>
                          <w:top w:val="single" w:sz="4" w:space="0" w:color="000008"/>
                          <w:left w:val="nil" w:sz="6" w:space="0" w:color="auto"/>
                          <w:bottom w:val="single" w:sz="4" w:space="0" w:color="000008"/>
                          <w:right w:val="nil" w:sz="6" w:space="0" w:color="auto"/>
                        </w:tcBorders>
                      </w:tcPr>
                      <w:p>
                        <w:pPr>
                          <w:pStyle w:val="TableParagraph"/>
                          <w:spacing w:line="240" w:lineRule="auto" w:before="1"/>
                          <w:ind w:right="0"/>
                          <w:jc w:val="right"/>
                          <w:rPr>
                            <w:rFonts w:ascii="Garamond" w:hAnsi="Garamond" w:cs="Garamond" w:eastAsia="Garamond" w:hint="default"/>
                            <w:sz w:val="18"/>
                            <w:szCs w:val="18"/>
                          </w:rPr>
                        </w:pPr>
                        <w:r>
                          <w:rPr>
                            <w:rFonts w:ascii="Garamond"/>
                            <w:b/>
                            <w:spacing w:val="-1"/>
                            <w:sz w:val="18"/>
                          </w:rPr>
                          <w:t>25,938,510.30</w:t>
                        </w:r>
                        <w:r>
                          <w:rPr>
                            <w:rFonts w:ascii="Garamond"/>
                            <w:spacing w:val="-1"/>
                            <w:sz w:val="18"/>
                          </w:rPr>
                        </w:r>
                      </w:p>
                    </w:tc>
                    <w:tc>
                      <w:tcPr>
                        <w:tcW w:w="179" w:type="dxa"/>
                        <w:tcBorders>
                          <w:top w:val="nil" w:sz="6" w:space="0" w:color="auto"/>
                          <w:left w:val="nil" w:sz="6" w:space="0" w:color="auto"/>
                          <w:bottom w:val="nil" w:sz="6" w:space="0" w:color="auto"/>
                          <w:right w:val="nil" w:sz="6" w:space="0" w:color="auto"/>
                        </w:tcBorders>
                      </w:tcPr>
                      <w:p>
                        <w:pPr/>
                      </w:p>
                    </w:tc>
                    <w:tc>
                      <w:tcPr>
                        <w:tcW w:w="1023" w:type="dxa"/>
                        <w:tcBorders>
                          <w:top w:val="single" w:sz="4" w:space="0" w:color="000008"/>
                          <w:left w:val="nil" w:sz="6" w:space="0" w:color="auto"/>
                          <w:bottom w:val="single" w:sz="4" w:space="0" w:color="000008"/>
                          <w:right w:val="nil" w:sz="6" w:space="0" w:color="auto"/>
                        </w:tcBorders>
                      </w:tcPr>
                      <w:p>
                        <w:pPr>
                          <w:pStyle w:val="TableParagraph"/>
                          <w:spacing w:line="240" w:lineRule="auto" w:before="1"/>
                          <w:ind w:right="0"/>
                          <w:jc w:val="right"/>
                          <w:rPr>
                            <w:rFonts w:ascii="Garamond" w:hAnsi="Garamond" w:cs="Garamond" w:eastAsia="Garamond" w:hint="default"/>
                            <w:sz w:val="18"/>
                            <w:szCs w:val="18"/>
                          </w:rPr>
                        </w:pPr>
                        <w:r>
                          <w:rPr>
                            <w:rFonts w:ascii="Garamond"/>
                            <w:b/>
                            <w:spacing w:val="-1"/>
                            <w:sz w:val="18"/>
                          </w:rPr>
                          <w:t>33,642,092.68</w:t>
                        </w:r>
                        <w:r>
                          <w:rPr>
                            <w:rFonts w:ascii="Garamond"/>
                            <w:spacing w:val="-1"/>
                            <w:sz w:val="18"/>
                          </w:rPr>
                        </w:r>
                      </w:p>
                    </w:tc>
                    <w:tc>
                      <w:tcPr>
                        <w:tcW w:w="174" w:type="dxa"/>
                        <w:tcBorders>
                          <w:top w:val="nil" w:sz="6" w:space="0" w:color="auto"/>
                          <w:left w:val="nil" w:sz="6" w:space="0" w:color="auto"/>
                          <w:bottom w:val="nil" w:sz="6" w:space="0" w:color="auto"/>
                          <w:right w:val="nil" w:sz="6" w:space="0" w:color="auto"/>
                        </w:tcBorders>
                      </w:tcPr>
                      <w:p>
                        <w:pPr/>
                      </w:p>
                    </w:tc>
                    <w:tc>
                      <w:tcPr>
                        <w:tcW w:w="1184" w:type="dxa"/>
                        <w:tcBorders>
                          <w:top w:val="single" w:sz="4" w:space="0" w:color="000008"/>
                          <w:left w:val="nil" w:sz="6" w:space="0" w:color="auto"/>
                          <w:bottom w:val="single" w:sz="4" w:space="0" w:color="000008"/>
                          <w:right w:val="nil" w:sz="6" w:space="0" w:color="auto"/>
                        </w:tcBorders>
                      </w:tcPr>
                      <w:p>
                        <w:pPr>
                          <w:pStyle w:val="TableParagraph"/>
                          <w:spacing w:line="240" w:lineRule="auto" w:before="1"/>
                          <w:ind w:right="0"/>
                          <w:jc w:val="right"/>
                          <w:rPr>
                            <w:rFonts w:ascii="Garamond" w:hAnsi="Garamond" w:cs="Garamond" w:eastAsia="Garamond" w:hint="default"/>
                            <w:sz w:val="18"/>
                            <w:szCs w:val="18"/>
                          </w:rPr>
                        </w:pPr>
                        <w:r>
                          <w:rPr>
                            <w:rFonts w:ascii="Garamond"/>
                            <w:b/>
                            <w:spacing w:val="-1"/>
                            <w:sz w:val="18"/>
                          </w:rPr>
                          <w:t>46,188,510.30</w:t>
                        </w:r>
                        <w:r>
                          <w:rPr>
                            <w:rFonts w:ascii="Garamond"/>
                            <w:spacing w:val="-1"/>
                            <w:sz w:val="18"/>
                          </w:rPr>
                        </w:r>
                      </w:p>
                    </w:tc>
                    <w:tc>
                      <w:tcPr>
                        <w:tcW w:w="670" w:type="dxa"/>
                        <w:tcBorders>
                          <w:top w:val="nil" w:sz="6" w:space="0" w:color="auto"/>
                          <w:left w:val="nil" w:sz="6" w:space="0" w:color="auto"/>
                          <w:bottom w:val="nil" w:sz="6" w:space="0" w:color="auto"/>
                          <w:right w:val="nil" w:sz="6" w:space="0" w:color="auto"/>
                        </w:tcBorders>
                      </w:tcPr>
                      <w:p>
                        <w:pPr/>
                      </w:p>
                    </w:tc>
                  </w:tr>
                  <w:tr>
                    <w:trPr>
                      <w:trHeight w:val="765" w:hRule="exact"/>
                    </w:trPr>
                    <w:tc>
                      <w:tcPr>
                        <w:tcW w:w="1191" w:type="dxa"/>
                        <w:tcBorders>
                          <w:top w:val="single" w:sz="4" w:space="0" w:color="000008"/>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8"/>
                          <w:jc w:val="right"/>
                          <w:rPr>
                            <w:rFonts w:ascii="Garamond" w:hAnsi="Garamond" w:cs="Garamond" w:eastAsia="Garamond" w:hint="default"/>
                            <w:sz w:val="18"/>
                            <w:szCs w:val="18"/>
                          </w:rPr>
                        </w:pPr>
                        <w:r>
                          <w:rPr>
                            <w:rFonts w:ascii="Garamond"/>
                            <w:spacing w:val="-1"/>
                            <w:sz w:val="18"/>
                          </w:rPr>
                          <w:t>106,470,000.00</w:t>
                        </w:r>
                      </w:p>
                    </w:tc>
                    <w:tc>
                      <w:tcPr>
                        <w:tcW w:w="203" w:type="dxa"/>
                        <w:tcBorders>
                          <w:top w:val="nil" w:sz="6" w:space="0" w:color="auto"/>
                          <w:left w:val="nil" w:sz="6" w:space="0" w:color="auto"/>
                          <w:bottom w:val="nil" w:sz="6" w:space="0" w:color="auto"/>
                          <w:right w:val="nil" w:sz="6" w:space="0" w:color="auto"/>
                        </w:tcBorders>
                      </w:tcPr>
                      <w:p>
                        <w:pPr/>
                      </w:p>
                    </w:tc>
                    <w:tc>
                      <w:tcPr>
                        <w:tcW w:w="1184" w:type="dxa"/>
                        <w:tcBorders>
                          <w:top w:val="single" w:sz="4" w:space="0" w:color="000008"/>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43"/>
                          <w:jc w:val="right"/>
                          <w:rPr>
                            <w:rFonts w:ascii="Garamond" w:hAnsi="Garamond" w:cs="Garamond" w:eastAsia="Garamond" w:hint="default"/>
                            <w:sz w:val="18"/>
                            <w:szCs w:val="18"/>
                          </w:rPr>
                        </w:pPr>
                        <w:r>
                          <w:rPr>
                            <w:rFonts w:ascii="Garamond"/>
                            <w:spacing w:val="-1"/>
                            <w:sz w:val="18"/>
                          </w:rPr>
                          <w:t>--</w:t>
                        </w:r>
                      </w:p>
                    </w:tc>
                    <w:tc>
                      <w:tcPr>
                        <w:tcW w:w="179" w:type="dxa"/>
                        <w:tcBorders>
                          <w:top w:val="nil" w:sz="6" w:space="0" w:color="auto"/>
                          <w:left w:val="nil" w:sz="6" w:space="0" w:color="auto"/>
                          <w:bottom w:val="nil" w:sz="6" w:space="0" w:color="auto"/>
                          <w:right w:val="nil" w:sz="6" w:space="0" w:color="auto"/>
                        </w:tcBorders>
                      </w:tcPr>
                      <w:p>
                        <w:pPr/>
                      </w:p>
                    </w:tc>
                    <w:tc>
                      <w:tcPr>
                        <w:tcW w:w="1023" w:type="dxa"/>
                        <w:tcBorders>
                          <w:top w:val="single" w:sz="4" w:space="0" w:color="000008"/>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45"/>
                          <w:jc w:val="right"/>
                          <w:rPr>
                            <w:rFonts w:ascii="Garamond" w:hAnsi="Garamond" w:cs="Garamond" w:eastAsia="Garamond" w:hint="default"/>
                            <w:sz w:val="18"/>
                            <w:szCs w:val="18"/>
                          </w:rPr>
                        </w:pPr>
                        <w:r>
                          <w:rPr>
                            <w:rFonts w:ascii="Garamond"/>
                            <w:spacing w:val="-1"/>
                            <w:sz w:val="18"/>
                          </w:rPr>
                          <w:t>--</w:t>
                        </w:r>
                      </w:p>
                    </w:tc>
                    <w:tc>
                      <w:tcPr>
                        <w:tcW w:w="174" w:type="dxa"/>
                        <w:tcBorders>
                          <w:top w:val="nil" w:sz="6" w:space="0" w:color="auto"/>
                          <w:left w:val="nil" w:sz="6" w:space="0" w:color="auto"/>
                          <w:bottom w:val="nil" w:sz="6" w:space="0" w:color="auto"/>
                          <w:right w:val="nil" w:sz="6" w:space="0" w:color="auto"/>
                        </w:tcBorders>
                      </w:tcPr>
                      <w:p>
                        <w:pPr/>
                      </w:p>
                    </w:tc>
                    <w:tc>
                      <w:tcPr>
                        <w:tcW w:w="1184" w:type="dxa"/>
                        <w:tcBorders>
                          <w:top w:val="single" w:sz="4" w:space="0" w:color="000008"/>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8"/>
                          <w:jc w:val="right"/>
                          <w:rPr>
                            <w:rFonts w:ascii="Garamond" w:hAnsi="Garamond" w:cs="Garamond" w:eastAsia="Garamond" w:hint="default"/>
                            <w:sz w:val="18"/>
                            <w:szCs w:val="18"/>
                          </w:rPr>
                        </w:pPr>
                        <w:r>
                          <w:rPr>
                            <w:rFonts w:ascii="Garamond"/>
                            <w:spacing w:val="-1"/>
                            <w:sz w:val="18"/>
                          </w:rPr>
                          <w:t>106,470,000.00</w:t>
                        </w: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33"/>
                          <w:jc w:val="right"/>
                          <w:rPr>
                            <w:rFonts w:ascii="Garamond" w:hAnsi="Garamond" w:cs="Garamond" w:eastAsia="Garamond" w:hint="default"/>
                            <w:sz w:val="18"/>
                            <w:szCs w:val="18"/>
                          </w:rPr>
                        </w:pPr>
                        <w:r>
                          <w:rPr>
                            <w:rFonts w:ascii="Garamond"/>
                            <w:spacing w:val="-1"/>
                            <w:sz w:val="18"/>
                          </w:rPr>
                          <w:t>*4</w:t>
                        </w:r>
                      </w:p>
                    </w:tc>
                  </w:tr>
                  <w:tr>
                    <w:trPr>
                      <w:trHeight w:val="467" w:hRule="exact"/>
                    </w:trPr>
                    <w:tc>
                      <w:tcPr>
                        <w:tcW w:w="1191" w:type="dxa"/>
                        <w:tcBorders>
                          <w:top w:val="nil" w:sz="6" w:space="0" w:color="auto"/>
                          <w:left w:val="nil" w:sz="6" w:space="0" w:color="auto"/>
                          <w:bottom w:val="single" w:sz="4" w:space="0" w:color="000008"/>
                          <w:right w:val="nil" w:sz="6" w:space="0" w:color="auto"/>
                        </w:tcBorders>
                      </w:tcPr>
                      <w:p>
                        <w:pPr>
                          <w:pStyle w:val="TableParagraph"/>
                          <w:spacing w:line="240" w:lineRule="auto" w:before="126"/>
                          <w:ind w:right="8"/>
                          <w:jc w:val="right"/>
                          <w:rPr>
                            <w:rFonts w:ascii="Garamond" w:hAnsi="Garamond" w:cs="Garamond" w:eastAsia="Garamond" w:hint="default"/>
                            <w:sz w:val="18"/>
                            <w:szCs w:val="18"/>
                          </w:rPr>
                        </w:pPr>
                        <w:r>
                          <w:rPr>
                            <w:rFonts w:ascii="Garamond"/>
                            <w:spacing w:val="-1"/>
                            <w:sz w:val="18"/>
                          </w:rPr>
                          <w:t>315,000,000.00</w:t>
                        </w:r>
                      </w:p>
                    </w:tc>
                    <w:tc>
                      <w:tcPr>
                        <w:tcW w:w="203" w:type="dxa"/>
                        <w:tcBorders>
                          <w:top w:val="nil" w:sz="6" w:space="0" w:color="auto"/>
                          <w:left w:val="nil" w:sz="6" w:space="0" w:color="auto"/>
                          <w:bottom w:val="nil" w:sz="6" w:space="0" w:color="auto"/>
                          <w:right w:val="nil" w:sz="6" w:space="0" w:color="auto"/>
                        </w:tcBorders>
                      </w:tcPr>
                      <w:p>
                        <w:pPr/>
                      </w:p>
                    </w:tc>
                    <w:tc>
                      <w:tcPr>
                        <w:tcW w:w="1184" w:type="dxa"/>
                        <w:tcBorders>
                          <w:top w:val="nil" w:sz="6" w:space="0" w:color="auto"/>
                          <w:left w:val="nil" w:sz="6" w:space="0" w:color="auto"/>
                          <w:bottom w:val="single" w:sz="4" w:space="0" w:color="000008"/>
                          <w:right w:val="nil" w:sz="6" w:space="0" w:color="auto"/>
                        </w:tcBorders>
                      </w:tcPr>
                      <w:p>
                        <w:pPr>
                          <w:pStyle w:val="TableParagraph"/>
                          <w:spacing w:line="240" w:lineRule="auto" w:before="126"/>
                          <w:ind w:right="43"/>
                          <w:jc w:val="right"/>
                          <w:rPr>
                            <w:rFonts w:ascii="Garamond" w:hAnsi="Garamond" w:cs="Garamond" w:eastAsia="Garamond" w:hint="default"/>
                            <w:sz w:val="18"/>
                            <w:szCs w:val="18"/>
                          </w:rPr>
                        </w:pPr>
                        <w:r>
                          <w:rPr>
                            <w:rFonts w:ascii="Garamond"/>
                            <w:spacing w:val="-1"/>
                            <w:sz w:val="18"/>
                          </w:rPr>
                          <w:t>--</w:t>
                        </w:r>
                      </w:p>
                    </w:tc>
                    <w:tc>
                      <w:tcPr>
                        <w:tcW w:w="179" w:type="dxa"/>
                        <w:tcBorders>
                          <w:top w:val="nil" w:sz="6" w:space="0" w:color="auto"/>
                          <w:left w:val="nil" w:sz="6" w:space="0" w:color="auto"/>
                          <w:bottom w:val="nil" w:sz="6" w:space="0" w:color="auto"/>
                          <w:right w:val="nil" w:sz="6" w:space="0" w:color="auto"/>
                        </w:tcBorders>
                      </w:tcPr>
                      <w:p>
                        <w:pPr/>
                      </w:p>
                    </w:tc>
                    <w:tc>
                      <w:tcPr>
                        <w:tcW w:w="1023" w:type="dxa"/>
                        <w:tcBorders>
                          <w:top w:val="nil" w:sz="6" w:space="0" w:color="auto"/>
                          <w:left w:val="nil" w:sz="6" w:space="0" w:color="auto"/>
                          <w:bottom w:val="single" w:sz="4" w:space="0" w:color="000008"/>
                          <w:right w:val="nil" w:sz="6" w:space="0" w:color="auto"/>
                        </w:tcBorders>
                      </w:tcPr>
                      <w:p>
                        <w:pPr>
                          <w:pStyle w:val="TableParagraph"/>
                          <w:spacing w:line="240" w:lineRule="auto" w:before="126"/>
                          <w:ind w:right="45"/>
                          <w:jc w:val="right"/>
                          <w:rPr>
                            <w:rFonts w:ascii="Garamond" w:hAnsi="Garamond" w:cs="Garamond" w:eastAsia="Garamond" w:hint="default"/>
                            <w:sz w:val="18"/>
                            <w:szCs w:val="18"/>
                          </w:rPr>
                        </w:pPr>
                        <w:r>
                          <w:rPr>
                            <w:rFonts w:ascii="Garamond"/>
                            <w:spacing w:val="-1"/>
                            <w:sz w:val="18"/>
                          </w:rPr>
                          <w:t>--</w:t>
                        </w:r>
                      </w:p>
                    </w:tc>
                    <w:tc>
                      <w:tcPr>
                        <w:tcW w:w="174" w:type="dxa"/>
                        <w:tcBorders>
                          <w:top w:val="nil" w:sz="6" w:space="0" w:color="auto"/>
                          <w:left w:val="nil" w:sz="6" w:space="0" w:color="auto"/>
                          <w:bottom w:val="nil" w:sz="6" w:space="0" w:color="auto"/>
                          <w:right w:val="nil" w:sz="6" w:space="0" w:color="auto"/>
                        </w:tcBorders>
                      </w:tcPr>
                      <w:p>
                        <w:pPr/>
                      </w:p>
                    </w:tc>
                    <w:tc>
                      <w:tcPr>
                        <w:tcW w:w="1184" w:type="dxa"/>
                        <w:tcBorders>
                          <w:top w:val="nil" w:sz="6" w:space="0" w:color="auto"/>
                          <w:left w:val="nil" w:sz="6" w:space="0" w:color="auto"/>
                          <w:bottom w:val="single" w:sz="4" w:space="0" w:color="000008"/>
                          <w:right w:val="nil" w:sz="6" w:space="0" w:color="auto"/>
                        </w:tcBorders>
                      </w:tcPr>
                      <w:p>
                        <w:pPr>
                          <w:pStyle w:val="TableParagraph"/>
                          <w:spacing w:line="240" w:lineRule="auto" w:before="126"/>
                          <w:ind w:right="8"/>
                          <w:jc w:val="right"/>
                          <w:rPr>
                            <w:rFonts w:ascii="Garamond" w:hAnsi="Garamond" w:cs="Garamond" w:eastAsia="Garamond" w:hint="default"/>
                            <w:sz w:val="18"/>
                            <w:szCs w:val="18"/>
                          </w:rPr>
                        </w:pPr>
                        <w:r>
                          <w:rPr>
                            <w:rFonts w:ascii="Garamond"/>
                            <w:spacing w:val="-1"/>
                            <w:sz w:val="18"/>
                          </w:rPr>
                          <w:t>315,000,000.00</w:t>
                        </w: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33"/>
                          <w:jc w:val="right"/>
                          <w:rPr>
                            <w:rFonts w:ascii="Garamond" w:hAnsi="Garamond" w:cs="Garamond" w:eastAsia="Garamond" w:hint="default"/>
                            <w:sz w:val="18"/>
                            <w:szCs w:val="18"/>
                          </w:rPr>
                        </w:pPr>
                        <w:r>
                          <w:rPr>
                            <w:rFonts w:ascii="Garamond"/>
                            <w:spacing w:val="-1"/>
                            <w:sz w:val="18"/>
                          </w:rPr>
                          <w:t>*4</w:t>
                        </w:r>
                      </w:p>
                    </w:tc>
                  </w:tr>
                  <w:tr>
                    <w:trPr>
                      <w:trHeight w:val="293" w:hRule="exact"/>
                    </w:trPr>
                    <w:tc>
                      <w:tcPr>
                        <w:tcW w:w="1191" w:type="dxa"/>
                        <w:tcBorders>
                          <w:top w:val="single" w:sz="4" w:space="0" w:color="000008"/>
                          <w:left w:val="nil" w:sz="6" w:space="0" w:color="auto"/>
                          <w:bottom w:val="single" w:sz="4" w:space="0" w:color="000008"/>
                          <w:right w:val="nil" w:sz="6" w:space="0" w:color="auto"/>
                        </w:tcBorders>
                      </w:tcPr>
                      <w:p>
                        <w:pPr>
                          <w:pStyle w:val="TableParagraph"/>
                          <w:spacing w:line="240" w:lineRule="auto" w:before="41"/>
                          <w:ind w:right="0"/>
                          <w:jc w:val="right"/>
                          <w:rPr>
                            <w:rFonts w:ascii="Garamond" w:hAnsi="Garamond" w:cs="Garamond" w:eastAsia="Garamond" w:hint="default"/>
                            <w:sz w:val="18"/>
                            <w:szCs w:val="18"/>
                          </w:rPr>
                        </w:pPr>
                        <w:r>
                          <w:rPr>
                            <w:rFonts w:ascii="Garamond"/>
                            <w:b/>
                            <w:spacing w:val="-1"/>
                            <w:sz w:val="18"/>
                          </w:rPr>
                          <w:t>421,470,000.00</w:t>
                        </w:r>
                        <w:r>
                          <w:rPr>
                            <w:rFonts w:ascii="Garamond"/>
                            <w:spacing w:val="-1"/>
                            <w:sz w:val="18"/>
                          </w:rPr>
                        </w:r>
                      </w:p>
                    </w:tc>
                    <w:tc>
                      <w:tcPr>
                        <w:tcW w:w="203" w:type="dxa"/>
                        <w:tcBorders>
                          <w:top w:val="nil" w:sz="6" w:space="0" w:color="auto"/>
                          <w:left w:val="nil" w:sz="6" w:space="0" w:color="auto"/>
                          <w:bottom w:val="nil" w:sz="6" w:space="0" w:color="auto"/>
                          <w:right w:val="nil" w:sz="6" w:space="0" w:color="auto"/>
                        </w:tcBorders>
                      </w:tcPr>
                      <w:p>
                        <w:pPr/>
                      </w:p>
                    </w:tc>
                    <w:tc>
                      <w:tcPr>
                        <w:tcW w:w="1184" w:type="dxa"/>
                        <w:tcBorders>
                          <w:top w:val="single" w:sz="4" w:space="0" w:color="000008"/>
                          <w:left w:val="nil" w:sz="6" w:space="0" w:color="auto"/>
                          <w:bottom w:val="single" w:sz="4" w:space="0" w:color="000008"/>
                          <w:right w:val="nil" w:sz="6" w:space="0" w:color="auto"/>
                        </w:tcBorders>
                      </w:tcPr>
                      <w:p>
                        <w:pPr>
                          <w:pStyle w:val="TableParagraph"/>
                          <w:spacing w:line="240" w:lineRule="auto" w:before="41"/>
                          <w:ind w:right="39"/>
                          <w:jc w:val="right"/>
                          <w:rPr>
                            <w:rFonts w:ascii="Garamond" w:hAnsi="Garamond" w:cs="Garamond" w:eastAsia="Garamond" w:hint="default"/>
                            <w:sz w:val="18"/>
                            <w:szCs w:val="18"/>
                          </w:rPr>
                        </w:pPr>
                        <w:r>
                          <w:rPr>
                            <w:rFonts w:ascii="Garamond"/>
                            <w:b/>
                            <w:w w:val="95"/>
                            <w:sz w:val="18"/>
                          </w:rPr>
                          <w:t>--</w:t>
                        </w:r>
                        <w:r>
                          <w:rPr>
                            <w:rFonts w:ascii="Garamond"/>
                            <w:sz w:val="18"/>
                          </w:rPr>
                        </w:r>
                      </w:p>
                    </w:tc>
                    <w:tc>
                      <w:tcPr>
                        <w:tcW w:w="179" w:type="dxa"/>
                        <w:tcBorders>
                          <w:top w:val="nil" w:sz="6" w:space="0" w:color="auto"/>
                          <w:left w:val="nil" w:sz="6" w:space="0" w:color="auto"/>
                          <w:bottom w:val="nil" w:sz="6" w:space="0" w:color="auto"/>
                          <w:right w:val="nil" w:sz="6" w:space="0" w:color="auto"/>
                        </w:tcBorders>
                      </w:tcPr>
                      <w:p>
                        <w:pPr/>
                      </w:p>
                    </w:tc>
                    <w:tc>
                      <w:tcPr>
                        <w:tcW w:w="1023" w:type="dxa"/>
                        <w:tcBorders>
                          <w:top w:val="single" w:sz="4" w:space="0" w:color="000008"/>
                          <w:left w:val="nil" w:sz="6" w:space="0" w:color="auto"/>
                          <w:bottom w:val="single" w:sz="4" w:space="0" w:color="000008"/>
                          <w:right w:val="nil" w:sz="6" w:space="0" w:color="auto"/>
                        </w:tcBorders>
                      </w:tcPr>
                      <w:p>
                        <w:pPr>
                          <w:pStyle w:val="TableParagraph"/>
                          <w:spacing w:line="240" w:lineRule="auto" w:before="41"/>
                          <w:ind w:right="39"/>
                          <w:jc w:val="right"/>
                          <w:rPr>
                            <w:rFonts w:ascii="Garamond" w:hAnsi="Garamond" w:cs="Garamond" w:eastAsia="Garamond" w:hint="default"/>
                            <w:sz w:val="18"/>
                            <w:szCs w:val="18"/>
                          </w:rPr>
                        </w:pPr>
                        <w:r>
                          <w:rPr>
                            <w:rFonts w:ascii="Garamond"/>
                            <w:b/>
                            <w:w w:val="95"/>
                            <w:sz w:val="18"/>
                          </w:rPr>
                          <w:t>--</w:t>
                        </w:r>
                        <w:r>
                          <w:rPr>
                            <w:rFonts w:ascii="Garamond"/>
                            <w:sz w:val="18"/>
                          </w:rPr>
                        </w:r>
                      </w:p>
                    </w:tc>
                    <w:tc>
                      <w:tcPr>
                        <w:tcW w:w="174" w:type="dxa"/>
                        <w:tcBorders>
                          <w:top w:val="nil" w:sz="6" w:space="0" w:color="auto"/>
                          <w:left w:val="nil" w:sz="6" w:space="0" w:color="auto"/>
                          <w:bottom w:val="nil" w:sz="6" w:space="0" w:color="auto"/>
                          <w:right w:val="nil" w:sz="6" w:space="0" w:color="auto"/>
                        </w:tcBorders>
                      </w:tcPr>
                      <w:p>
                        <w:pPr/>
                      </w:p>
                    </w:tc>
                    <w:tc>
                      <w:tcPr>
                        <w:tcW w:w="1184" w:type="dxa"/>
                        <w:tcBorders>
                          <w:top w:val="single" w:sz="4" w:space="0" w:color="000008"/>
                          <w:left w:val="nil" w:sz="6" w:space="0" w:color="auto"/>
                          <w:bottom w:val="single" w:sz="4" w:space="0" w:color="000008"/>
                          <w:right w:val="nil" w:sz="6" w:space="0" w:color="auto"/>
                        </w:tcBorders>
                      </w:tcPr>
                      <w:p>
                        <w:pPr>
                          <w:pStyle w:val="TableParagraph"/>
                          <w:spacing w:line="240" w:lineRule="auto" w:before="41"/>
                          <w:ind w:right="0"/>
                          <w:jc w:val="right"/>
                          <w:rPr>
                            <w:rFonts w:ascii="Garamond" w:hAnsi="Garamond" w:cs="Garamond" w:eastAsia="Garamond" w:hint="default"/>
                            <w:sz w:val="18"/>
                            <w:szCs w:val="18"/>
                          </w:rPr>
                        </w:pPr>
                        <w:r>
                          <w:rPr>
                            <w:rFonts w:ascii="Garamond"/>
                            <w:b/>
                            <w:spacing w:val="-1"/>
                            <w:sz w:val="18"/>
                          </w:rPr>
                          <w:t>421,470,000.00</w:t>
                        </w:r>
                        <w:r>
                          <w:rPr>
                            <w:rFonts w:ascii="Garamond"/>
                            <w:spacing w:val="-1"/>
                            <w:sz w:val="18"/>
                          </w:rPr>
                        </w:r>
                      </w:p>
                    </w:tc>
                    <w:tc>
                      <w:tcPr>
                        <w:tcW w:w="670" w:type="dxa"/>
                        <w:tcBorders>
                          <w:top w:val="nil" w:sz="6" w:space="0" w:color="auto"/>
                          <w:left w:val="nil" w:sz="6" w:space="0" w:color="auto"/>
                          <w:bottom w:val="nil" w:sz="6" w:space="0" w:color="auto"/>
                          <w:right w:val="nil" w:sz="6" w:space="0" w:color="auto"/>
                        </w:tcBorders>
                      </w:tcPr>
                      <w:p>
                        <w:pPr/>
                      </w:p>
                    </w:tc>
                  </w:tr>
                  <w:tr>
                    <w:trPr>
                      <w:trHeight w:val="305" w:hRule="exact"/>
                    </w:trPr>
                    <w:tc>
                      <w:tcPr>
                        <w:tcW w:w="1191" w:type="dxa"/>
                        <w:tcBorders>
                          <w:top w:val="single" w:sz="4" w:space="0" w:color="000008"/>
                          <w:left w:val="nil" w:sz="6" w:space="0" w:color="auto"/>
                          <w:bottom w:val="single" w:sz="12" w:space="0" w:color="000008"/>
                          <w:right w:val="nil" w:sz="6" w:space="0" w:color="auto"/>
                        </w:tcBorders>
                      </w:tcPr>
                      <w:p>
                        <w:pPr>
                          <w:pStyle w:val="TableParagraph"/>
                          <w:spacing w:line="240" w:lineRule="auto" w:before="3"/>
                          <w:ind w:right="0"/>
                          <w:jc w:val="right"/>
                          <w:rPr>
                            <w:rFonts w:ascii="Garamond" w:hAnsi="Garamond" w:cs="Garamond" w:eastAsia="Garamond" w:hint="default"/>
                            <w:sz w:val="18"/>
                            <w:szCs w:val="18"/>
                          </w:rPr>
                        </w:pPr>
                        <w:r>
                          <w:rPr>
                            <w:rFonts w:ascii="Garamond"/>
                            <w:b/>
                            <w:spacing w:val="-1"/>
                            <w:sz w:val="18"/>
                          </w:rPr>
                          <w:t>475,362,092.68</w:t>
                        </w:r>
                        <w:r>
                          <w:rPr>
                            <w:rFonts w:ascii="Garamond"/>
                            <w:spacing w:val="-1"/>
                            <w:sz w:val="18"/>
                          </w:rPr>
                        </w:r>
                      </w:p>
                    </w:tc>
                    <w:tc>
                      <w:tcPr>
                        <w:tcW w:w="203" w:type="dxa"/>
                        <w:tcBorders>
                          <w:top w:val="nil" w:sz="6" w:space="0" w:color="auto"/>
                          <w:left w:val="nil" w:sz="6" w:space="0" w:color="auto"/>
                          <w:bottom w:val="nil" w:sz="6" w:space="0" w:color="auto"/>
                          <w:right w:val="nil" w:sz="6" w:space="0" w:color="auto"/>
                        </w:tcBorders>
                      </w:tcPr>
                      <w:p>
                        <w:pPr/>
                      </w:p>
                    </w:tc>
                    <w:tc>
                      <w:tcPr>
                        <w:tcW w:w="1184" w:type="dxa"/>
                        <w:tcBorders>
                          <w:top w:val="single" w:sz="4" w:space="0" w:color="000008"/>
                          <w:left w:val="nil" w:sz="6" w:space="0" w:color="auto"/>
                          <w:bottom w:val="single" w:sz="12" w:space="0" w:color="000008"/>
                          <w:right w:val="nil" w:sz="6" w:space="0" w:color="auto"/>
                        </w:tcBorders>
                      </w:tcPr>
                      <w:p>
                        <w:pPr>
                          <w:pStyle w:val="TableParagraph"/>
                          <w:spacing w:line="240" w:lineRule="auto" w:before="3"/>
                          <w:ind w:right="0"/>
                          <w:jc w:val="right"/>
                          <w:rPr>
                            <w:rFonts w:ascii="Garamond" w:hAnsi="Garamond" w:cs="Garamond" w:eastAsia="Garamond" w:hint="default"/>
                            <w:sz w:val="18"/>
                            <w:szCs w:val="18"/>
                          </w:rPr>
                        </w:pPr>
                        <w:r>
                          <w:rPr>
                            <w:rFonts w:ascii="Garamond"/>
                            <w:b/>
                            <w:spacing w:val="-1"/>
                            <w:sz w:val="18"/>
                          </w:rPr>
                          <w:t>25,938,510.30</w:t>
                        </w:r>
                        <w:r>
                          <w:rPr>
                            <w:rFonts w:ascii="Garamond"/>
                            <w:spacing w:val="-1"/>
                            <w:sz w:val="18"/>
                          </w:rPr>
                        </w:r>
                      </w:p>
                    </w:tc>
                    <w:tc>
                      <w:tcPr>
                        <w:tcW w:w="179" w:type="dxa"/>
                        <w:tcBorders>
                          <w:top w:val="nil" w:sz="6" w:space="0" w:color="auto"/>
                          <w:left w:val="nil" w:sz="6" w:space="0" w:color="auto"/>
                          <w:bottom w:val="nil" w:sz="6" w:space="0" w:color="auto"/>
                          <w:right w:val="nil" w:sz="6" w:space="0" w:color="auto"/>
                        </w:tcBorders>
                      </w:tcPr>
                      <w:p>
                        <w:pPr/>
                      </w:p>
                    </w:tc>
                    <w:tc>
                      <w:tcPr>
                        <w:tcW w:w="1023" w:type="dxa"/>
                        <w:tcBorders>
                          <w:top w:val="single" w:sz="4" w:space="0" w:color="000008"/>
                          <w:left w:val="nil" w:sz="6" w:space="0" w:color="auto"/>
                          <w:bottom w:val="single" w:sz="12" w:space="0" w:color="000008"/>
                          <w:right w:val="nil" w:sz="6" w:space="0" w:color="auto"/>
                        </w:tcBorders>
                      </w:tcPr>
                      <w:p>
                        <w:pPr>
                          <w:pStyle w:val="TableParagraph"/>
                          <w:spacing w:line="240" w:lineRule="auto" w:before="3"/>
                          <w:ind w:right="0"/>
                          <w:jc w:val="right"/>
                          <w:rPr>
                            <w:rFonts w:ascii="Garamond" w:hAnsi="Garamond" w:cs="Garamond" w:eastAsia="Garamond" w:hint="default"/>
                            <w:sz w:val="18"/>
                            <w:szCs w:val="18"/>
                          </w:rPr>
                        </w:pPr>
                        <w:r>
                          <w:rPr>
                            <w:rFonts w:ascii="Garamond"/>
                            <w:b/>
                            <w:spacing w:val="-1"/>
                            <w:sz w:val="18"/>
                          </w:rPr>
                          <w:t>33,642,092.68</w:t>
                        </w:r>
                        <w:r>
                          <w:rPr>
                            <w:rFonts w:ascii="Garamond"/>
                            <w:spacing w:val="-1"/>
                            <w:sz w:val="18"/>
                          </w:rPr>
                        </w:r>
                      </w:p>
                    </w:tc>
                    <w:tc>
                      <w:tcPr>
                        <w:tcW w:w="174" w:type="dxa"/>
                        <w:tcBorders>
                          <w:top w:val="nil" w:sz="6" w:space="0" w:color="auto"/>
                          <w:left w:val="nil" w:sz="6" w:space="0" w:color="auto"/>
                          <w:bottom w:val="nil" w:sz="6" w:space="0" w:color="auto"/>
                          <w:right w:val="nil" w:sz="6" w:space="0" w:color="auto"/>
                        </w:tcBorders>
                      </w:tcPr>
                      <w:p>
                        <w:pPr/>
                      </w:p>
                    </w:tc>
                    <w:tc>
                      <w:tcPr>
                        <w:tcW w:w="1184" w:type="dxa"/>
                        <w:tcBorders>
                          <w:top w:val="single" w:sz="4" w:space="0" w:color="000008"/>
                          <w:left w:val="nil" w:sz="6" w:space="0" w:color="auto"/>
                          <w:bottom w:val="single" w:sz="12" w:space="0" w:color="000008"/>
                          <w:right w:val="nil" w:sz="6" w:space="0" w:color="auto"/>
                        </w:tcBorders>
                      </w:tcPr>
                      <w:p>
                        <w:pPr>
                          <w:pStyle w:val="TableParagraph"/>
                          <w:spacing w:line="240" w:lineRule="auto" w:before="3"/>
                          <w:ind w:right="0"/>
                          <w:jc w:val="right"/>
                          <w:rPr>
                            <w:rFonts w:ascii="Garamond" w:hAnsi="Garamond" w:cs="Garamond" w:eastAsia="Garamond" w:hint="default"/>
                            <w:sz w:val="18"/>
                            <w:szCs w:val="18"/>
                          </w:rPr>
                        </w:pPr>
                        <w:r>
                          <w:rPr>
                            <w:rFonts w:ascii="Garamond"/>
                            <w:b/>
                            <w:spacing w:val="-1"/>
                            <w:sz w:val="18"/>
                          </w:rPr>
                          <w:t>467,658,510.30</w:t>
                        </w:r>
                        <w:r>
                          <w:rPr>
                            <w:rFonts w:ascii="Garamond"/>
                            <w:spacing w:val="-1"/>
                            <w:sz w:val="18"/>
                          </w:rPr>
                        </w:r>
                      </w:p>
                    </w:tc>
                    <w:tc>
                      <w:tcPr>
                        <w:tcW w:w="670"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18"/>
          <w:szCs w:val="18"/>
        </w:rPr>
        <w:t>深圳市中委农业投资有限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公司</w:t>
      </w:r>
    </w:p>
    <w:p>
      <w:pPr>
        <w:spacing w:line="167" w:lineRule="exact" w:before="40"/>
        <w:ind w:left="157" w:right="0" w:firstLine="0"/>
        <w:jc w:val="left"/>
        <w:rPr>
          <w:rFonts w:ascii="Garamond" w:hAnsi="Garamond" w:cs="Garamond" w:eastAsia="Garamond" w:hint="default"/>
          <w:sz w:val="18"/>
          <w:szCs w:val="18"/>
        </w:rPr>
      </w:pPr>
      <w:r>
        <w:rPr/>
        <w:br w:type="column"/>
      </w:r>
      <w:r>
        <w:rPr>
          <w:rFonts w:ascii="Garamond"/>
          <w:sz w:val="18"/>
        </w:rPr>
        <w:t>--</w:t>
      </w:r>
    </w:p>
    <w:p>
      <w:pPr>
        <w:tabs>
          <w:tab w:pos="2108" w:val="left" w:leader="none"/>
        </w:tabs>
        <w:spacing w:line="167" w:lineRule="exact" w:before="0"/>
        <w:ind w:left="625" w:right="0" w:firstLine="0"/>
        <w:jc w:val="left"/>
        <w:rPr>
          <w:rFonts w:ascii="Garamond" w:hAnsi="Garamond" w:cs="Garamond" w:eastAsia="Garamond" w:hint="default"/>
          <w:sz w:val="18"/>
          <w:szCs w:val="18"/>
        </w:rPr>
      </w:pPr>
      <w:r>
        <w:rPr>
          <w:rFonts w:ascii="Garamond"/>
          <w:spacing w:val="-1"/>
          <w:sz w:val="18"/>
        </w:rPr>
        <w:t>20,250,000.00</w:t>
        <w:tab/>
        <w:t>*2</w:t>
      </w:r>
    </w:p>
    <w:p>
      <w:pPr>
        <w:spacing w:before="133"/>
        <w:ind w:left="157" w:right="0" w:firstLine="0"/>
        <w:jc w:val="left"/>
        <w:rPr>
          <w:rFonts w:ascii="Garamond" w:hAnsi="Garamond" w:cs="Garamond" w:eastAsia="Garamond" w:hint="default"/>
          <w:sz w:val="18"/>
          <w:szCs w:val="18"/>
        </w:rPr>
      </w:pPr>
      <w:r>
        <w:rPr>
          <w:rFonts w:ascii="Garamond"/>
          <w:sz w:val="18"/>
        </w:rPr>
        <w:t>--</w:t>
      </w:r>
    </w:p>
    <w:p>
      <w:pPr>
        <w:spacing w:after="0"/>
        <w:jc w:val="left"/>
        <w:rPr>
          <w:rFonts w:ascii="Garamond" w:hAnsi="Garamond" w:cs="Garamond" w:eastAsia="Garamond" w:hint="default"/>
          <w:sz w:val="18"/>
          <w:szCs w:val="18"/>
        </w:rPr>
        <w:sectPr>
          <w:type w:val="continuous"/>
          <w:pgSz w:w="11910" w:h="16840"/>
          <w:pgMar w:top="1580" w:bottom="280" w:left="1640" w:right="1200"/>
          <w:cols w:num="2" w:equalWidth="0">
            <w:col w:w="4928" w:space="930"/>
            <w:col w:w="3212"/>
          </w:cols>
        </w:sectPr>
      </w:pPr>
    </w:p>
    <w:p>
      <w:pPr>
        <w:spacing w:line="260" w:lineRule="exact" w:before="0"/>
        <w:ind w:left="971" w:right="0" w:firstLine="0"/>
        <w:jc w:val="left"/>
        <w:rPr>
          <w:rFonts w:ascii="Microsoft JhengHei" w:hAnsi="Microsoft JhengHei" w:cs="Microsoft JhengHei" w:eastAsia="Microsoft JhengHei" w:hint="default"/>
          <w:sz w:val="18"/>
          <w:szCs w:val="18"/>
        </w:rPr>
      </w:pPr>
      <w:r>
        <w:rPr/>
        <w:pict>
          <v:group style="position:absolute;margin-left:337.199982pt;margin-top:.259996pt;width:51.15pt;height:.6pt;mso-position-horizontal-relative:page;mso-position-vertical-relative:paragraph;z-index:11128" coordorigin="6744,5" coordsize="1023,12">
            <v:group style="position:absolute;left:6750;top:11;width:12;height:2" coordorigin="6750,11" coordsize="12,2">
              <v:shape style="position:absolute;left:6750;top:11;width:12;height:2" coordorigin="6750,11" coordsize="12,0" path="m6750,11l6762,11e" filled="false" stroked="true" strokeweight=".6pt" strokecolor="#000008">
                <v:path arrowok="t"/>
              </v:shape>
            </v:group>
            <v:group style="position:absolute;left:6769;top:11;width:12;height:2" coordorigin="6769,11" coordsize="12,2">
              <v:shape style="position:absolute;left:6769;top:11;width:12;height:2" coordorigin="6769,11" coordsize="12,0" path="m6769,11l6781,11e" filled="false" stroked="true" strokeweight=".6pt" strokecolor="#000008">
                <v:path arrowok="t"/>
              </v:shape>
            </v:group>
            <v:group style="position:absolute;left:6788;top:11;width:12;height:2" coordorigin="6788,11" coordsize="12,2">
              <v:shape style="position:absolute;left:6788;top:11;width:12;height:2" coordorigin="6788,11" coordsize="12,0" path="m6788,11l6800,11e" filled="false" stroked="true" strokeweight=".6pt" strokecolor="#000008">
                <v:path arrowok="t"/>
              </v:shape>
            </v:group>
            <v:group style="position:absolute;left:6808;top:11;width:12;height:2" coordorigin="6808,11" coordsize="12,2">
              <v:shape style="position:absolute;left:6808;top:11;width:12;height:2" coordorigin="6808,11" coordsize="12,0" path="m6808,11l6820,11e" filled="false" stroked="true" strokeweight=".6pt" strokecolor="#000008">
                <v:path arrowok="t"/>
              </v:shape>
            </v:group>
            <v:group style="position:absolute;left:6827;top:11;width:12;height:2" coordorigin="6827,11" coordsize="12,2">
              <v:shape style="position:absolute;left:6827;top:11;width:12;height:2" coordorigin="6827,11" coordsize="12,0" path="m6827,11l6839,11e" filled="false" stroked="true" strokeweight=".6pt" strokecolor="#000008">
                <v:path arrowok="t"/>
              </v:shape>
            </v:group>
            <v:group style="position:absolute;left:6846;top:11;width:12;height:2" coordorigin="6846,11" coordsize="12,2">
              <v:shape style="position:absolute;left:6846;top:11;width:12;height:2" coordorigin="6846,11" coordsize="12,0" path="m6846,11l6858,11e" filled="false" stroked="true" strokeweight=".6pt" strokecolor="#000008">
                <v:path arrowok="t"/>
              </v:shape>
            </v:group>
            <v:group style="position:absolute;left:6865;top:11;width:12;height:2" coordorigin="6865,11" coordsize="12,2">
              <v:shape style="position:absolute;left:6865;top:11;width:12;height:2" coordorigin="6865,11" coordsize="12,0" path="m6865,11l6877,11e" filled="false" stroked="true" strokeweight=".6pt" strokecolor="#000008">
                <v:path arrowok="t"/>
              </v:shape>
            </v:group>
            <v:group style="position:absolute;left:6884;top:11;width:12;height:2" coordorigin="6884,11" coordsize="12,2">
              <v:shape style="position:absolute;left:6884;top:11;width:12;height:2" coordorigin="6884,11" coordsize="12,0" path="m6884,11l6896,11e" filled="false" stroked="true" strokeweight=".6pt" strokecolor="#000008">
                <v:path arrowok="t"/>
              </v:shape>
            </v:group>
            <v:group style="position:absolute;left:6904;top:11;width:12;height:2" coordorigin="6904,11" coordsize="12,2">
              <v:shape style="position:absolute;left:6904;top:11;width:12;height:2" coordorigin="6904,11" coordsize="12,0" path="m6904,11l6916,11e" filled="false" stroked="true" strokeweight=".6pt" strokecolor="#000008">
                <v:path arrowok="t"/>
              </v:shape>
            </v:group>
            <v:group style="position:absolute;left:6923;top:11;width:12;height:2" coordorigin="6923,11" coordsize="12,2">
              <v:shape style="position:absolute;left:6923;top:11;width:12;height:2" coordorigin="6923,11" coordsize="12,0" path="m6923,11l6935,11e" filled="false" stroked="true" strokeweight=".6pt" strokecolor="#000008">
                <v:path arrowok="t"/>
              </v:shape>
            </v:group>
            <v:group style="position:absolute;left:6942;top:11;width:12;height:2" coordorigin="6942,11" coordsize="12,2">
              <v:shape style="position:absolute;left:6942;top:11;width:12;height:2" coordorigin="6942,11" coordsize="12,0" path="m6942,11l6954,11e" filled="false" stroked="true" strokeweight=".6pt" strokecolor="#000008">
                <v:path arrowok="t"/>
              </v:shape>
            </v:group>
            <v:group style="position:absolute;left:6961;top:11;width:12;height:2" coordorigin="6961,11" coordsize="12,2">
              <v:shape style="position:absolute;left:6961;top:11;width:12;height:2" coordorigin="6961,11" coordsize="12,0" path="m6961,11l6973,11e" filled="false" stroked="true" strokeweight=".6pt" strokecolor="#000008">
                <v:path arrowok="t"/>
              </v:shape>
            </v:group>
            <v:group style="position:absolute;left:6980;top:11;width:12;height:2" coordorigin="6980,11" coordsize="12,2">
              <v:shape style="position:absolute;left:6980;top:11;width:12;height:2" coordorigin="6980,11" coordsize="12,0" path="m6980,11l6992,11e" filled="false" stroked="true" strokeweight=".6pt" strokecolor="#000008">
                <v:path arrowok="t"/>
              </v:shape>
            </v:group>
            <v:group style="position:absolute;left:7000;top:11;width:12;height:2" coordorigin="7000,11" coordsize="12,2">
              <v:shape style="position:absolute;left:7000;top:11;width:12;height:2" coordorigin="7000,11" coordsize="12,0" path="m7000,11l7012,11e" filled="false" stroked="true" strokeweight=".6pt" strokecolor="#000008">
                <v:path arrowok="t"/>
              </v:shape>
            </v:group>
            <v:group style="position:absolute;left:7019;top:11;width:12;height:2" coordorigin="7019,11" coordsize="12,2">
              <v:shape style="position:absolute;left:7019;top:11;width:12;height:2" coordorigin="7019,11" coordsize="12,0" path="m7019,11l7031,11e" filled="false" stroked="true" strokeweight=".6pt" strokecolor="#000008">
                <v:path arrowok="t"/>
              </v:shape>
            </v:group>
            <v:group style="position:absolute;left:7038;top:11;width:12;height:2" coordorigin="7038,11" coordsize="12,2">
              <v:shape style="position:absolute;left:7038;top:11;width:12;height:2" coordorigin="7038,11" coordsize="12,0" path="m7038,11l7050,11e" filled="false" stroked="true" strokeweight=".6pt" strokecolor="#000008">
                <v:path arrowok="t"/>
              </v:shape>
            </v:group>
            <v:group style="position:absolute;left:7057;top:11;width:12;height:2" coordorigin="7057,11" coordsize="12,2">
              <v:shape style="position:absolute;left:7057;top:11;width:12;height:2" coordorigin="7057,11" coordsize="12,0" path="m7057,11l7069,11e" filled="false" stroked="true" strokeweight=".6pt" strokecolor="#000008">
                <v:path arrowok="t"/>
              </v:shape>
            </v:group>
            <v:group style="position:absolute;left:7076;top:11;width:12;height:2" coordorigin="7076,11" coordsize="12,2">
              <v:shape style="position:absolute;left:7076;top:11;width:12;height:2" coordorigin="7076,11" coordsize="12,0" path="m7076,11l7088,11e" filled="false" stroked="true" strokeweight=".6pt" strokecolor="#000008">
                <v:path arrowok="t"/>
              </v:shape>
            </v:group>
            <v:group style="position:absolute;left:7096;top:11;width:12;height:2" coordorigin="7096,11" coordsize="12,2">
              <v:shape style="position:absolute;left:7096;top:11;width:12;height:2" coordorigin="7096,11" coordsize="12,0" path="m7096,11l7108,11e" filled="false" stroked="true" strokeweight=".6pt" strokecolor="#000008">
                <v:path arrowok="t"/>
              </v:shape>
            </v:group>
            <v:group style="position:absolute;left:7115;top:11;width:12;height:2" coordorigin="7115,11" coordsize="12,2">
              <v:shape style="position:absolute;left:7115;top:11;width:12;height:2" coordorigin="7115,11" coordsize="12,0" path="m7115,11l7127,11e" filled="false" stroked="true" strokeweight=".6pt" strokecolor="#000008">
                <v:path arrowok="t"/>
              </v:shape>
            </v:group>
            <v:group style="position:absolute;left:7134;top:11;width:12;height:2" coordorigin="7134,11" coordsize="12,2">
              <v:shape style="position:absolute;left:7134;top:11;width:12;height:2" coordorigin="7134,11" coordsize="12,0" path="m7134,11l7146,11e" filled="false" stroked="true" strokeweight=".6pt" strokecolor="#000008">
                <v:path arrowok="t"/>
              </v:shape>
            </v:group>
            <v:group style="position:absolute;left:7153;top:11;width:12;height:2" coordorigin="7153,11" coordsize="12,2">
              <v:shape style="position:absolute;left:7153;top:11;width:12;height:2" coordorigin="7153,11" coordsize="12,0" path="m7153,11l7165,11e" filled="false" stroked="true" strokeweight=".6pt" strokecolor="#000008">
                <v:path arrowok="t"/>
              </v:shape>
            </v:group>
            <v:group style="position:absolute;left:7172;top:11;width:12;height:2" coordorigin="7172,11" coordsize="12,2">
              <v:shape style="position:absolute;left:7172;top:11;width:12;height:2" coordorigin="7172,11" coordsize="12,0" path="m7172,11l7184,11e" filled="false" stroked="true" strokeweight=".6pt" strokecolor="#000008">
                <v:path arrowok="t"/>
              </v:shape>
            </v:group>
            <v:group style="position:absolute;left:7192;top:11;width:12;height:2" coordorigin="7192,11" coordsize="12,2">
              <v:shape style="position:absolute;left:7192;top:11;width:12;height:2" coordorigin="7192,11" coordsize="12,0" path="m7192,11l7204,11e" filled="false" stroked="true" strokeweight=".6pt" strokecolor="#000008">
                <v:path arrowok="t"/>
              </v:shape>
            </v:group>
            <v:group style="position:absolute;left:7211;top:11;width:12;height:2" coordorigin="7211,11" coordsize="12,2">
              <v:shape style="position:absolute;left:7211;top:11;width:12;height:2" coordorigin="7211,11" coordsize="12,0" path="m7211,11l7223,11e" filled="false" stroked="true" strokeweight=".6pt" strokecolor="#000008">
                <v:path arrowok="t"/>
              </v:shape>
            </v:group>
            <v:group style="position:absolute;left:7230;top:11;width:12;height:2" coordorigin="7230,11" coordsize="12,2">
              <v:shape style="position:absolute;left:7230;top:11;width:12;height:2" coordorigin="7230,11" coordsize="12,0" path="m7230,11l7242,11e" filled="false" stroked="true" strokeweight=".6pt" strokecolor="#000008">
                <v:path arrowok="t"/>
              </v:shape>
            </v:group>
            <v:group style="position:absolute;left:7249;top:11;width:12;height:2" coordorigin="7249,11" coordsize="12,2">
              <v:shape style="position:absolute;left:7249;top:11;width:12;height:2" coordorigin="7249,11" coordsize="12,0" path="m7249,11l7261,11e" filled="false" stroked="true" strokeweight=".6pt" strokecolor="#000008">
                <v:path arrowok="t"/>
              </v:shape>
            </v:group>
            <v:group style="position:absolute;left:7268;top:11;width:12;height:2" coordorigin="7268,11" coordsize="12,2">
              <v:shape style="position:absolute;left:7268;top:11;width:12;height:2" coordorigin="7268,11" coordsize="12,0" path="m7268,11l7280,11e" filled="false" stroked="true" strokeweight=".6pt" strokecolor="#000008">
                <v:path arrowok="t"/>
              </v:shape>
            </v:group>
            <v:group style="position:absolute;left:7288;top:11;width:12;height:2" coordorigin="7288,11" coordsize="12,2">
              <v:shape style="position:absolute;left:7288;top:11;width:12;height:2" coordorigin="7288,11" coordsize="12,0" path="m7288,11l7300,11e" filled="false" stroked="true" strokeweight=".6pt" strokecolor="#000008">
                <v:path arrowok="t"/>
              </v:shape>
            </v:group>
            <v:group style="position:absolute;left:7307;top:11;width:12;height:2" coordorigin="7307,11" coordsize="12,2">
              <v:shape style="position:absolute;left:7307;top:11;width:12;height:2" coordorigin="7307,11" coordsize="12,0" path="m7307,11l7319,11e" filled="false" stroked="true" strokeweight=".6pt" strokecolor="#000008">
                <v:path arrowok="t"/>
              </v:shape>
            </v:group>
            <v:group style="position:absolute;left:7326;top:11;width:12;height:2" coordorigin="7326,11" coordsize="12,2">
              <v:shape style="position:absolute;left:7326;top:11;width:12;height:2" coordorigin="7326,11" coordsize="12,0" path="m7326,11l7338,11e" filled="false" stroked="true" strokeweight=".6pt" strokecolor="#000008">
                <v:path arrowok="t"/>
              </v:shape>
            </v:group>
            <v:group style="position:absolute;left:7345;top:11;width:12;height:2" coordorigin="7345,11" coordsize="12,2">
              <v:shape style="position:absolute;left:7345;top:11;width:12;height:2" coordorigin="7345,11" coordsize="12,0" path="m7345,11l7357,11e" filled="false" stroked="true" strokeweight=".6pt" strokecolor="#000008">
                <v:path arrowok="t"/>
              </v:shape>
            </v:group>
            <v:group style="position:absolute;left:7364;top:11;width:12;height:2" coordorigin="7364,11" coordsize="12,2">
              <v:shape style="position:absolute;left:7364;top:11;width:12;height:2" coordorigin="7364,11" coordsize="12,0" path="m7364,11l7376,11e" filled="false" stroked="true" strokeweight=".6pt" strokecolor="#000008">
                <v:path arrowok="t"/>
              </v:shape>
            </v:group>
            <v:group style="position:absolute;left:7384;top:11;width:12;height:2" coordorigin="7384,11" coordsize="12,2">
              <v:shape style="position:absolute;left:7384;top:11;width:12;height:2" coordorigin="7384,11" coordsize="12,0" path="m7384,11l7396,11e" filled="false" stroked="true" strokeweight=".6pt" strokecolor="#000008">
                <v:path arrowok="t"/>
              </v:shape>
            </v:group>
            <v:group style="position:absolute;left:7403;top:11;width:12;height:2" coordorigin="7403,11" coordsize="12,2">
              <v:shape style="position:absolute;left:7403;top:11;width:12;height:2" coordorigin="7403,11" coordsize="12,0" path="m7403,11l7415,11e" filled="false" stroked="true" strokeweight=".6pt" strokecolor="#000008">
                <v:path arrowok="t"/>
              </v:shape>
            </v:group>
            <v:group style="position:absolute;left:7422;top:11;width:12;height:2" coordorigin="7422,11" coordsize="12,2">
              <v:shape style="position:absolute;left:7422;top:11;width:12;height:2" coordorigin="7422,11" coordsize="12,0" path="m7422,11l7434,11e" filled="false" stroked="true" strokeweight=".6pt" strokecolor="#000008">
                <v:path arrowok="t"/>
              </v:shape>
            </v:group>
            <v:group style="position:absolute;left:7441;top:11;width:12;height:2" coordorigin="7441,11" coordsize="12,2">
              <v:shape style="position:absolute;left:7441;top:11;width:12;height:2" coordorigin="7441,11" coordsize="12,0" path="m7441,11l7453,11e" filled="false" stroked="true" strokeweight=".6pt" strokecolor="#000008">
                <v:path arrowok="t"/>
              </v:shape>
            </v:group>
            <v:group style="position:absolute;left:7460;top:11;width:12;height:2" coordorigin="7460,11" coordsize="12,2">
              <v:shape style="position:absolute;left:7460;top:11;width:12;height:2" coordorigin="7460,11" coordsize="12,0" path="m7460,11l7472,11e" filled="false" stroked="true" strokeweight=".6pt" strokecolor="#000008">
                <v:path arrowok="t"/>
              </v:shape>
            </v:group>
            <v:group style="position:absolute;left:7480;top:11;width:12;height:2" coordorigin="7480,11" coordsize="12,2">
              <v:shape style="position:absolute;left:7480;top:11;width:12;height:2" coordorigin="7480,11" coordsize="12,0" path="m7480,11l7492,11e" filled="false" stroked="true" strokeweight=".6pt" strokecolor="#000008">
                <v:path arrowok="t"/>
              </v:shape>
            </v:group>
            <v:group style="position:absolute;left:7499;top:11;width:12;height:2" coordorigin="7499,11" coordsize="12,2">
              <v:shape style="position:absolute;left:7499;top:11;width:12;height:2" coordorigin="7499,11" coordsize="12,0" path="m7499,11l7511,11e" filled="false" stroked="true" strokeweight=".6pt" strokecolor="#000008">
                <v:path arrowok="t"/>
              </v:shape>
            </v:group>
            <v:group style="position:absolute;left:7518;top:11;width:12;height:2" coordorigin="7518,11" coordsize="12,2">
              <v:shape style="position:absolute;left:7518;top:11;width:12;height:2" coordorigin="7518,11" coordsize="12,0" path="m7518,11l7530,11e" filled="false" stroked="true" strokeweight=".6pt" strokecolor="#000008">
                <v:path arrowok="t"/>
              </v:shape>
            </v:group>
            <v:group style="position:absolute;left:7537;top:11;width:12;height:2" coordorigin="7537,11" coordsize="12,2">
              <v:shape style="position:absolute;left:7537;top:11;width:12;height:2" coordorigin="7537,11" coordsize="12,0" path="m7537,11l7549,11e" filled="false" stroked="true" strokeweight=".6pt" strokecolor="#000008">
                <v:path arrowok="t"/>
              </v:shape>
            </v:group>
            <v:group style="position:absolute;left:7556;top:11;width:12;height:2" coordorigin="7556,11" coordsize="12,2">
              <v:shape style="position:absolute;left:7556;top:11;width:12;height:2" coordorigin="7556,11" coordsize="12,0" path="m7556,11l7568,11e" filled="false" stroked="true" strokeweight=".6pt" strokecolor="#000008">
                <v:path arrowok="t"/>
              </v:shape>
            </v:group>
            <v:group style="position:absolute;left:7576;top:11;width:12;height:2" coordorigin="7576,11" coordsize="12,2">
              <v:shape style="position:absolute;left:7576;top:11;width:12;height:2" coordorigin="7576,11" coordsize="12,0" path="m7576,11l7588,11e" filled="false" stroked="true" strokeweight=".6pt" strokecolor="#000008">
                <v:path arrowok="t"/>
              </v:shape>
            </v:group>
            <v:group style="position:absolute;left:7595;top:11;width:12;height:2" coordorigin="7595,11" coordsize="12,2">
              <v:shape style="position:absolute;left:7595;top:11;width:12;height:2" coordorigin="7595,11" coordsize="12,0" path="m7595,11l7607,11e" filled="false" stroked="true" strokeweight=".6pt" strokecolor="#000008">
                <v:path arrowok="t"/>
              </v:shape>
            </v:group>
            <v:group style="position:absolute;left:7614;top:11;width:12;height:2" coordorigin="7614,11" coordsize="12,2">
              <v:shape style="position:absolute;left:7614;top:11;width:12;height:2" coordorigin="7614,11" coordsize="12,0" path="m7614,11l7626,11e" filled="false" stroked="true" strokeweight=".6pt" strokecolor="#000008">
                <v:path arrowok="t"/>
              </v:shape>
            </v:group>
            <v:group style="position:absolute;left:7633;top:11;width:12;height:2" coordorigin="7633,11" coordsize="12,2">
              <v:shape style="position:absolute;left:7633;top:11;width:12;height:2" coordorigin="7633,11" coordsize="12,0" path="m7633,11l7645,11e" filled="false" stroked="true" strokeweight=".6pt" strokecolor="#000008">
                <v:path arrowok="t"/>
              </v:shape>
            </v:group>
            <v:group style="position:absolute;left:7652;top:11;width:12;height:2" coordorigin="7652,11" coordsize="12,2">
              <v:shape style="position:absolute;left:7652;top:11;width:12;height:2" coordorigin="7652,11" coordsize="12,0" path="m7652,11l7664,11e" filled="false" stroked="true" strokeweight=".6pt" strokecolor="#000008">
                <v:path arrowok="t"/>
              </v:shape>
            </v:group>
            <v:group style="position:absolute;left:7672;top:11;width:12;height:2" coordorigin="7672,11" coordsize="12,2">
              <v:shape style="position:absolute;left:7672;top:11;width:12;height:2" coordorigin="7672,11" coordsize="12,0" path="m7672,11l7684,11e" filled="false" stroked="true" strokeweight=".6pt" strokecolor="#000008">
                <v:path arrowok="t"/>
              </v:shape>
            </v:group>
            <v:group style="position:absolute;left:7691;top:11;width:12;height:2" coordorigin="7691,11" coordsize="12,2">
              <v:shape style="position:absolute;left:7691;top:11;width:12;height:2" coordorigin="7691,11" coordsize="12,0" path="m7691,11l7703,11e" filled="false" stroked="true" strokeweight=".6pt" strokecolor="#000008">
                <v:path arrowok="t"/>
              </v:shape>
            </v:group>
            <v:group style="position:absolute;left:7710;top:11;width:12;height:2" coordorigin="7710,11" coordsize="12,2">
              <v:shape style="position:absolute;left:7710;top:11;width:12;height:2" coordorigin="7710,11" coordsize="12,0" path="m7710,11l7722,11e" filled="false" stroked="true" strokeweight=".6pt" strokecolor="#000008">
                <v:path arrowok="t"/>
              </v:shape>
            </v:group>
            <v:group style="position:absolute;left:7729;top:11;width:12;height:2" coordorigin="7729,11" coordsize="12,2">
              <v:shape style="position:absolute;left:7729;top:11;width:12;height:2" coordorigin="7729,11" coordsize="12,0" path="m7729,11l7741,11e" filled="false" stroked="true" strokeweight=".6pt" strokecolor="#000008">
                <v:path arrowok="t"/>
              </v:shape>
            </v:group>
            <v:group style="position:absolute;left:7748;top:11;width:12;height:2" coordorigin="7748,11" coordsize="12,2">
              <v:shape style="position:absolute;left:7748;top:11;width:12;height:2" coordorigin="7748,11" coordsize="12,0" path="m7748,11l7760,11e" filled="false" stroked="true" strokeweight=".6pt" strokecolor="#000008">
                <v:path arrowok="t"/>
              </v:shape>
            </v:group>
            <w10:wrap type="none"/>
          </v:group>
        </w:pict>
      </w:r>
      <w:r>
        <w:rPr/>
        <w:pict>
          <v:group style="position:absolute;margin-left:397.079987pt;margin-top:.259996pt;width:59.65pt;height:.6pt;mso-position-horizontal-relative:page;mso-position-vertical-relative:paragraph;z-index:11152" coordorigin="7942,5" coordsize="1193,12">
            <v:group style="position:absolute;left:7948;top:11;width:12;height:2" coordorigin="7948,11" coordsize="12,2">
              <v:shape style="position:absolute;left:7948;top:11;width:12;height:2" coordorigin="7948,11" coordsize="12,0" path="m7948,11l7960,11e" filled="false" stroked="true" strokeweight=".6pt" strokecolor="#000008">
                <v:path arrowok="t"/>
              </v:shape>
            </v:group>
            <v:group style="position:absolute;left:7967;top:11;width:12;height:2" coordorigin="7967,11" coordsize="12,2">
              <v:shape style="position:absolute;left:7967;top:11;width:12;height:2" coordorigin="7967,11" coordsize="12,0" path="m7967,11l7979,11e" filled="false" stroked="true" strokeweight=".6pt" strokecolor="#000008">
                <v:path arrowok="t"/>
              </v:shape>
            </v:group>
            <v:group style="position:absolute;left:7986;top:11;width:12;height:2" coordorigin="7986,11" coordsize="12,2">
              <v:shape style="position:absolute;left:7986;top:11;width:12;height:2" coordorigin="7986,11" coordsize="12,0" path="m7986,11l7998,11e" filled="false" stroked="true" strokeweight=".6pt" strokecolor="#000008">
                <v:path arrowok="t"/>
              </v:shape>
            </v:group>
            <v:group style="position:absolute;left:8005;top:11;width:12;height:2" coordorigin="8005,11" coordsize="12,2">
              <v:shape style="position:absolute;left:8005;top:11;width:12;height:2" coordorigin="8005,11" coordsize="12,0" path="m8005,11l8017,11e" filled="false" stroked="true" strokeweight=".6pt" strokecolor="#000008">
                <v:path arrowok="t"/>
              </v:shape>
            </v:group>
            <v:group style="position:absolute;left:8024;top:11;width:12;height:2" coordorigin="8024,11" coordsize="12,2">
              <v:shape style="position:absolute;left:8024;top:11;width:12;height:2" coordorigin="8024,11" coordsize="12,0" path="m8024,11l8036,11e" filled="false" stroked="true" strokeweight=".6pt" strokecolor="#000008">
                <v:path arrowok="t"/>
              </v:shape>
            </v:group>
            <v:group style="position:absolute;left:8044;top:11;width:12;height:2" coordorigin="8044,11" coordsize="12,2">
              <v:shape style="position:absolute;left:8044;top:11;width:12;height:2" coordorigin="8044,11" coordsize="12,0" path="m8044,11l8056,11e" filled="false" stroked="true" strokeweight=".6pt" strokecolor="#000008">
                <v:path arrowok="t"/>
              </v:shape>
            </v:group>
            <v:group style="position:absolute;left:8063;top:11;width:12;height:2" coordorigin="8063,11" coordsize="12,2">
              <v:shape style="position:absolute;left:8063;top:11;width:12;height:2" coordorigin="8063,11" coordsize="12,0" path="m8063,11l8075,11e" filled="false" stroked="true" strokeweight=".6pt" strokecolor="#000008">
                <v:path arrowok="t"/>
              </v:shape>
            </v:group>
            <v:group style="position:absolute;left:8082;top:11;width:12;height:2" coordorigin="8082,11" coordsize="12,2">
              <v:shape style="position:absolute;left:8082;top:11;width:12;height:2" coordorigin="8082,11" coordsize="12,0" path="m8082,11l8094,11e" filled="false" stroked="true" strokeweight=".6pt" strokecolor="#000008">
                <v:path arrowok="t"/>
              </v:shape>
            </v:group>
            <v:group style="position:absolute;left:8101;top:11;width:12;height:2" coordorigin="8101,11" coordsize="12,2">
              <v:shape style="position:absolute;left:8101;top:11;width:12;height:2" coordorigin="8101,11" coordsize="12,0" path="m8101,11l8113,11e" filled="false" stroked="true" strokeweight=".6pt" strokecolor="#000008">
                <v:path arrowok="t"/>
              </v:shape>
            </v:group>
            <v:group style="position:absolute;left:8120;top:11;width:12;height:2" coordorigin="8120,11" coordsize="12,2">
              <v:shape style="position:absolute;left:8120;top:11;width:12;height:2" coordorigin="8120,11" coordsize="12,0" path="m8120,11l8132,11e" filled="false" stroked="true" strokeweight=".6pt" strokecolor="#000008">
                <v:path arrowok="t"/>
              </v:shape>
            </v:group>
            <v:group style="position:absolute;left:8140;top:11;width:12;height:2" coordorigin="8140,11" coordsize="12,2">
              <v:shape style="position:absolute;left:8140;top:11;width:12;height:2" coordorigin="8140,11" coordsize="12,0" path="m8140,11l8152,11e" filled="false" stroked="true" strokeweight=".6pt" strokecolor="#000008">
                <v:path arrowok="t"/>
              </v:shape>
            </v:group>
            <v:group style="position:absolute;left:8159;top:11;width:12;height:2" coordorigin="8159,11" coordsize="12,2">
              <v:shape style="position:absolute;left:8159;top:11;width:12;height:2" coordorigin="8159,11" coordsize="12,0" path="m8159,11l8171,11e" filled="false" stroked="true" strokeweight=".6pt" strokecolor="#000008">
                <v:path arrowok="t"/>
              </v:shape>
            </v:group>
            <v:group style="position:absolute;left:8178;top:11;width:12;height:2" coordorigin="8178,11" coordsize="12,2">
              <v:shape style="position:absolute;left:8178;top:11;width:12;height:2" coordorigin="8178,11" coordsize="12,0" path="m8178,11l8190,11e" filled="false" stroked="true" strokeweight=".6pt" strokecolor="#000008">
                <v:path arrowok="t"/>
              </v:shape>
            </v:group>
            <v:group style="position:absolute;left:8197;top:11;width:12;height:2" coordorigin="8197,11" coordsize="12,2">
              <v:shape style="position:absolute;left:8197;top:11;width:12;height:2" coordorigin="8197,11" coordsize="12,0" path="m8197,11l8209,11e" filled="false" stroked="true" strokeweight=".6pt" strokecolor="#000008">
                <v:path arrowok="t"/>
              </v:shape>
            </v:group>
            <v:group style="position:absolute;left:8216;top:11;width:12;height:2" coordorigin="8216,11" coordsize="12,2">
              <v:shape style="position:absolute;left:8216;top:11;width:12;height:2" coordorigin="8216,11" coordsize="12,0" path="m8216,11l8228,11e" filled="false" stroked="true" strokeweight=".6pt" strokecolor="#000008">
                <v:path arrowok="t"/>
              </v:shape>
            </v:group>
            <v:group style="position:absolute;left:8236;top:11;width:12;height:2" coordorigin="8236,11" coordsize="12,2">
              <v:shape style="position:absolute;left:8236;top:11;width:12;height:2" coordorigin="8236,11" coordsize="12,0" path="m8236,11l8248,11e" filled="false" stroked="true" strokeweight=".6pt" strokecolor="#000008">
                <v:path arrowok="t"/>
              </v:shape>
            </v:group>
            <v:group style="position:absolute;left:8255;top:11;width:12;height:2" coordorigin="8255,11" coordsize="12,2">
              <v:shape style="position:absolute;left:8255;top:11;width:12;height:2" coordorigin="8255,11" coordsize="12,0" path="m8255,11l8267,11e" filled="false" stroked="true" strokeweight=".6pt" strokecolor="#000008">
                <v:path arrowok="t"/>
              </v:shape>
            </v:group>
            <v:group style="position:absolute;left:8274;top:11;width:12;height:2" coordorigin="8274,11" coordsize="12,2">
              <v:shape style="position:absolute;left:8274;top:11;width:12;height:2" coordorigin="8274,11" coordsize="12,0" path="m8274,11l8286,11e" filled="false" stroked="true" strokeweight=".6pt" strokecolor="#000008">
                <v:path arrowok="t"/>
              </v:shape>
            </v:group>
            <v:group style="position:absolute;left:8293;top:11;width:12;height:2" coordorigin="8293,11" coordsize="12,2">
              <v:shape style="position:absolute;left:8293;top:11;width:12;height:2" coordorigin="8293,11" coordsize="12,0" path="m8293,11l8305,11e" filled="false" stroked="true" strokeweight=".6pt" strokecolor="#000008">
                <v:path arrowok="t"/>
              </v:shape>
            </v:group>
            <v:group style="position:absolute;left:8312;top:11;width:12;height:2" coordorigin="8312,11" coordsize="12,2">
              <v:shape style="position:absolute;left:8312;top:11;width:12;height:2" coordorigin="8312,11" coordsize="12,0" path="m8312,11l8324,11e" filled="false" stroked="true" strokeweight=".6pt" strokecolor="#000008">
                <v:path arrowok="t"/>
              </v:shape>
            </v:group>
            <v:group style="position:absolute;left:8332;top:11;width:12;height:2" coordorigin="8332,11" coordsize="12,2">
              <v:shape style="position:absolute;left:8332;top:11;width:12;height:2" coordorigin="8332,11" coordsize="12,0" path="m8332,11l8344,11e" filled="false" stroked="true" strokeweight=".6pt" strokecolor="#000008">
                <v:path arrowok="t"/>
              </v:shape>
            </v:group>
            <v:group style="position:absolute;left:8351;top:11;width:12;height:2" coordorigin="8351,11" coordsize="12,2">
              <v:shape style="position:absolute;left:8351;top:11;width:12;height:2" coordorigin="8351,11" coordsize="12,0" path="m8351,11l8363,11e" filled="false" stroked="true" strokeweight=".6pt" strokecolor="#000008">
                <v:path arrowok="t"/>
              </v:shape>
            </v:group>
            <v:group style="position:absolute;left:8370;top:11;width:12;height:2" coordorigin="8370,11" coordsize="12,2">
              <v:shape style="position:absolute;left:8370;top:11;width:12;height:2" coordorigin="8370,11" coordsize="12,0" path="m8370,11l8382,11e" filled="false" stroked="true" strokeweight=".6pt" strokecolor="#000008">
                <v:path arrowok="t"/>
              </v:shape>
            </v:group>
            <v:group style="position:absolute;left:8389;top:11;width:12;height:2" coordorigin="8389,11" coordsize="12,2">
              <v:shape style="position:absolute;left:8389;top:11;width:12;height:2" coordorigin="8389,11" coordsize="12,0" path="m8389,11l8401,11e" filled="false" stroked="true" strokeweight=".6pt" strokecolor="#000008">
                <v:path arrowok="t"/>
              </v:shape>
            </v:group>
            <v:group style="position:absolute;left:8408;top:11;width:12;height:2" coordorigin="8408,11" coordsize="12,2">
              <v:shape style="position:absolute;left:8408;top:11;width:12;height:2" coordorigin="8408,11" coordsize="12,0" path="m8408,11l8420,11e" filled="false" stroked="true" strokeweight=".6pt" strokecolor="#000008">
                <v:path arrowok="t"/>
              </v:shape>
            </v:group>
            <v:group style="position:absolute;left:8428;top:11;width:12;height:2" coordorigin="8428,11" coordsize="12,2">
              <v:shape style="position:absolute;left:8428;top:11;width:12;height:2" coordorigin="8428,11" coordsize="12,0" path="m8428,11l8440,11e" filled="false" stroked="true" strokeweight=".6pt" strokecolor="#000008">
                <v:path arrowok="t"/>
              </v:shape>
            </v:group>
            <v:group style="position:absolute;left:8447;top:11;width:12;height:2" coordorigin="8447,11" coordsize="12,2">
              <v:shape style="position:absolute;left:8447;top:11;width:12;height:2" coordorigin="8447,11" coordsize="12,0" path="m8447,11l8459,11e" filled="false" stroked="true" strokeweight=".6pt" strokecolor="#000008">
                <v:path arrowok="t"/>
              </v:shape>
            </v:group>
            <v:group style="position:absolute;left:8466;top:11;width:12;height:2" coordorigin="8466,11" coordsize="12,2">
              <v:shape style="position:absolute;left:8466;top:11;width:12;height:2" coordorigin="8466,11" coordsize="12,0" path="m8466,11l8478,11e" filled="false" stroked="true" strokeweight=".6pt" strokecolor="#000008">
                <v:path arrowok="t"/>
              </v:shape>
            </v:group>
            <v:group style="position:absolute;left:8485;top:11;width:12;height:2" coordorigin="8485,11" coordsize="12,2">
              <v:shape style="position:absolute;left:8485;top:11;width:12;height:2" coordorigin="8485,11" coordsize="12,0" path="m8485,11l8497,11e" filled="false" stroked="true" strokeweight=".6pt" strokecolor="#000008">
                <v:path arrowok="t"/>
              </v:shape>
            </v:group>
            <v:group style="position:absolute;left:8504;top:11;width:12;height:2" coordorigin="8504,11" coordsize="12,2">
              <v:shape style="position:absolute;left:8504;top:11;width:12;height:2" coordorigin="8504,11" coordsize="12,0" path="m8504,11l8516,11e" filled="false" stroked="true" strokeweight=".6pt" strokecolor="#000008">
                <v:path arrowok="t"/>
              </v:shape>
            </v:group>
            <v:group style="position:absolute;left:8524;top:11;width:12;height:2" coordorigin="8524,11" coordsize="12,2">
              <v:shape style="position:absolute;left:8524;top:11;width:12;height:2" coordorigin="8524,11" coordsize="12,0" path="m8524,11l8536,11e" filled="false" stroked="true" strokeweight=".6pt" strokecolor="#000008">
                <v:path arrowok="t"/>
              </v:shape>
            </v:group>
            <v:group style="position:absolute;left:8543;top:11;width:12;height:2" coordorigin="8543,11" coordsize="12,2">
              <v:shape style="position:absolute;left:8543;top:11;width:12;height:2" coordorigin="8543,11" coordsize="12,0" path="m8543,11l8555,11e" filled="false" stroked="true" strokeweight=".6pt" strokecolor="#000008">
                <v:path arrowok="t"/>
              </v:shape>
            </v:group>
            <v:group style="position:absolute;left:8562;top:11;width:12;height:2" coordorigin="8562,11" coordsize="12,2">
              <v:shape style="position:absolute;left:8562;top:11;width:12;height:2" coordorigin="8562,11" coordsize="12,0" path="m8562,11l8574,11e" filled="false" stroked="true" strokeweight=".6pt" strokecolor="#000008">
                <v:path arrowok="t"/>
              </v:shape>
            </v:group>
            <v:group style="position:absolute;left:8581;top:11;width:12;height:2" coordorigin="8581,11" coordsize="12,2">
              <v:shape style="position:absolute;left:8581;top:11;width:12;height:2" coordorigin="8581,11" coordsize="12,0" path="m8581,11l8593,11e" filled="false" stroked="true" strokeweight=".6pt" strokecolor="#000008">
                <v:path arrowok="t"/>
              </v:shape>
            </v:group>
            <v:group style="position:absolute;left:8600;top:11;width:12;height:2" coordorigin="8600,11" coordsize="12,2">
              <v:shape style="position:absolute;left:8600;top:11;width:12;height:2" coordorigin="8600,11" coordsize="12,0" path="m8600,11l8612,11e" filled="false" stroked="true" strokeweight=".6pt" strokecolor="#000008">
                <v:path arrowok="t"/>
              </v:shape>
            </v:group>
            <v:group style="position:absolute;left:8620;top:11;width:12;height:2" coordorigin="8620,11" coordsize="12,2">
              <v:shape style="position:absolute;left:8620;top:11;width:12;height:2" coordorigin="8620,11" coordsize="12,0" path="m8620,11l8632,11e" filled="false" stroked="true" strokeweight=".6pt" strokecolor="#000008">
                <v:path arrowok="t"/>
              </v:shape>
            </v:group>
            <v:group style="position:absolute;left:8639;top:11;width:12;height:2" coordorigin="8639,11" coordsize="12,2">
              <v:shape style="position:absolute;left:8639;top:11;width:12;height:2" coordorigin="8639,11" coordsize="12,0" path="m8639,11l8651,11e" filled="false" stroked="true" strokeweight=".6pt" strokecolor="#000008">
                <v:path arrowok="t"/>
              </v:shape>
            </v:group>
            <v:group style="position:absolute;left:8658;top:11;width:12;height:2" coordorigin="8658,11" coordsize="12,2">
              <v:shape style="position:absolute;left:8658;top:11;width:12;height:2" coordorigin="8658,11" coordsize="12,0" path="m8658,11l8670,11e" filled="false" stroked="true" strokeweight=".6pt" strokecolor="#000008">
                <v:path arrowok="t"/>
              </v:shape>
            </v:group>
            <v:group style="position:absolute;left:8677;top:11;width:12;height:2" coordorigin="8677,11" coordsize="12,2">
              <v:shape style="position:absolute;left:8677;top:11;width:12;height:2" coordorigin="8677,11" coordsize="12,0" path="m8677,11l8689,11e" filled="false" stroked="true" strokeweight=".6pt" strokecolor="#000008">
                <v:path arrowok="t"/>
              </v:shape>
            </v:group>
            <v:group style="position:absolute;left:8696;top:11;width:12;height:2" coordorigin="8696,11" coordsize="12,2">
              <v:shape style="position:absolute;left:8696;top:11;width:12;height:2" coordorigin="8696,11" coordsize="12,0" path="m8696,11l8708,11e" filled="false" stroked="true" strokeweight=".6pt" strokecolor="#000008">
                <v:path arrowok="t"/>
              </v:shape>
            </v:group>
            <v:group style="position:absolute;left:8716;top:11;width:12;height:2" coordorigin="8716,11" coordsize="12,2">
              <v:shape style="position:absolute;left:8716;top:11;width:12;height:2" coordorigin="8716,11" coordsize="12,0" path="m8716,11l8728,11e" filled="false" stroked="true" strokeweight=".6pt" strokecolor="#000008">
                <v:path arrowok="t"/>
              </v:shape>
            </v:group>
            <v:group style="position:absolute;left:8735;top:11;width:12;height:2" coordorigin="8735,11" coordsize="12,2">
              <v:shape style="position:absolute;left:8735;top:11;width:12;height:2" coordorigin="8735,11" coordsize="12,0" path="m8735,11l8747,11e" filled="false" stroked="true" strokeweight=".6pt" strokecolor="#000008">
                <v:path arrowok="t"/>
              </v:shape>
            </v:group>
            <v:group style="position:absolute;left:8754;top:11;width:12;height:2" coordorigin="8754,11" coordsize="12,2">
              <v:shape style="position:absolute;left:8754;top:11;width:12;height:2" coordorigin="8754,11" coordsize="12,0" path="m8754,11l8766,11e" filled="false" stroked="true" strokeweight=".6pt" strokecolor="#000008">
                <v:path arrowok="t"/>
              </v:shape>
            </v:group>
            <v:group style="position:absolute;left:8773;top:11;width:12;height:2" coordorigin="8773,11" coordsize="12,2">
              <v:shape style="position:absolute;left:8773;top:11;width:12;height:2" coordorigin="8773,11" coordsize="12,0" path="m8773,11l8785,11e" filled="false" stroked="true" strokeweight=".6pt" strokecolor="#000008">
                <v:path arrowok="t"/>
              </v:shape>
            </v:group>
            <v:group style="position:absolute;left:8792;top:11;width:12;height:2" coordorigin="8792,11" coordsize="12,2">
              <v:shape style="position:absolute;left:8792;top:11;width:12;height:2" coordorigin="8792,11" coordsize="12,0" path="m8792,11l8804,11e" filled="false" stroked="true" strokeweight=".6pt" strokecolor="#000008">
                <v:path arrowok="t"/>
              </v:shape>
            </v:group>
            <v:group style="position:absolute;left:8812;top:11;width:12;height:2" coordorigin="8812,11" coordsize="12,2">
              <v:shape style="position:absolute;left:8812;top:11;width:12;height:2" coordorigin="8812,11" coordsize="12,0" path="m8812,11l8824,11e" filled="false" stroked="true" strokeweight=".6pt" strokecolor="#000008">
                <v:path arrowok="t"/>
              </v:shape>
            </v:group>
            <v:group style="position:absolute;left:8831;top:11;width:12;height:2" coordorigin="8831,11" coordsize="12,2">
              <v:shape style="position:absolute;left:8831;top:11;width:12;height:2" coordorigin="8831,11" coordsize="12,0" path="m8831,11l8843,11e" filled="false" stroked="true" strokeweight=".6pt" strokecolor="#000008">
                <v:path arrowok="t"/>
              </v:shape>
            </v:group>
            <v:group style="position:absolute;left:8850;top:11;width:12;height:2" coordorigin="8850,11" coordsize="12,2">
              <v:shape style="position:absolute;left:8850;top:11;width:12;height:2" coordorigin="8850,11" coordsize="12,0" path="m8850,11l8862,11e" filled="false" stroked="true" strokeweight=".6pt" strokecolor="#000008">
                <v:path arrowok="t"/>
              </v:shape>
            </v:group>
            <v:group style="position:absolute;left:8869;top:11;width:12;height:2" coordorigin="8869,11" coordsize="12,2">
              <v:shape style="position:absolute;left:8869;top:11;width:12;height:2" coordorigin="8869,11" coordsize="12,0" path="m8869,11l8881,11e" filled="false" stroked="true" strokeweight=".6pt" strokecolor="#000008">
                <v:path arrowok="t"/>
              </v:shape>
            </v:group>
            <v:group style="position:absolute;left:8888;top:11;width:12;height:2" coordorigin="8888,11" coordsize="12,2">
              <v:shape style="position:absolute;left:8888;top:11;width:12;height:2" coordorigin="8888,11" coordsize="12,0" path="m8888,11l8900,11e" filled="false" stroked="true" strokeweight=".6pt" strokecolor="#000008">
                <v:path arrowok="t"/>
              </v:shape>
            </v:group>
            <v:group style="position:absolute;left:8908;top:11;width:12;height:2" coordorigin="8908,11" coordsize="12,2">
              <v:shape style="position:absolute;left:8908;top:11;width:12;height:2" coordorigin="8908,11" coordsize="12,0" path="m8908,11l8920,11e" filled="false" stroked="true" strokeweight=".6pt" strokecolor="#000008">
                <v:path arrowok="t"/>
              </v:shape>
            </v:group>
            <v:group style="position:absolute;left:8927;top:11;width:12;height:2" coordorigin="8927,11" coordsize="12,2">
              <v:shape style="position:absolute;left:8927;top:11;width:12;height:2" coordorigin="8927,11" coordsize="12,0" path="m8927,11l8939,11e" filled="false" stroked="true" strokeweight=".6pt" strokecolor="#000008">
                <v:path arrowok="t"/>
              </v:shape>
            </v:group>
            <v:group style="position:absolute;left:8946;top:11;width:12;height:2" coordorigin="8946,11" coordsize="12,2">
              <v:shape style="position:absolute;left:8946;top:11;width:12;height:2" coordorigin="8946,11" coordsize="12,0" path="m8946,11l8958,11e" filled="false" stroked="true" strokeweight=".6pt" strokecolor="#000008">
                <v:path arrowok="t"/>
              </v:shape>
            </v:group>
            <v:group style="position:absolute;left:8965;top:11;width:12;height:2" coordorigin="8965,11" coordsize="12,2">
              <v:shape style="position:absolute;left:8965;top:11;width:12;height:2" coordorigin="8965,11" coordsize="12,0" path="m8965,11l8977,11e" filled="false" stroked="true" strokeweight=".6pt" strokecolor="#000008">
                <v:path arrowok="t"/>
              </v:shape>
            </v:group>
            <v:group style="position:absolute;left:8984;top:11;width:12;height:2" coordorigin="8984,11" coordsize="12,2">
              <v:shape style="position:absolute;left:8984;top:11;width:12;height:2" coordorigin="8984,11" coordsize="12,0" path="m8984,11l8996,11e" filled="false" stroked="true" strokeweight=".6pt" strokecolor="#000008">
                <v:path arrowok="t"/>
              </v:shape>
            </v:group>
            <v:group style="position:absolute;left:9004;top:11;width:12;height:2" coordorigin="9004,11" coordsize="12,2">
              <v:shape style="position:absolute;left:9004;top:11;width:12;height:2" coordorigin="9004,11" coordsize="12,0" path="m9004,11l9016,11e" filled="false" stroked="true" strokeweight=".6pt" strokecolor="#000008">
                <v:path arrowok="t"/>
              </v:shape>
            </v:group>
            <v:group style="position:absolute;left:9023;top:11;width:12;height:2" coordorigin="9023,11" coordsize="12,2">
              <v:shape style="position:absolute;left:9023;top:11;width:12;height:2" coordorigin="9023,11" coordsize="12,0" path="m9023,11l9035,11e" filled="false" stroked="true" strokeweight=".6pt" strokecolor="#000008">
                <v:path arrowok="t"/>
              </v:shape>
            </v:group>
            <v:group style="position:absolute;left:9042;top:11;width:12;height:2" coordorigin="9042,11" coordsize="12,2">
              <v:shape style="position:absolute;left:9042;top:11;width:12;height:2" coordorigin="9042,11" coordsize="12,0" path="m9042,11l9054,11e" filled="false" stroked="true" strokeweight=".6pt" strokecolor="#000008">
                <v:path arrowok="t"/>
              </v:shape>
            </v:group>
            <v:group style="position:absolute;left:9061;top:11;width:12;height:2" coordorigin="9061,11" coordsize="12,2">
              <v:shape style="position:absolute;left:9061;top:11;width:12;height:2" coordorigin="9061,11" coordsize="12,0" path="m9061,11l9073,11e" filled="false" stroked="true" strokeweight=".6pt" strokecolor="#000008">
                <v:path arrowok="t"/>
              </v:shape>
            </v:group>
            <v:group style="position:absolute;left:9080;top:11;width:12;height:2" coordorigin="9080,11" coordsize="12,2">
              <v:shape style="position:absolute;left:9080;top:11;width:12;height:2" coordorigin="9080,11" coordsize="12,0" path="m9080,11l9092,11e" filled="false" stroked="true" strokeweight=".6pt" strokecolor="#000008">
                <v:path arrowok="t"/>
              </v:shape>
            </v:group>
            <v:group style="position:absolute;left:9100;top:11;width:12;height:2" coordorigin="9100,11" coordsize="12,2">
              <v:shape style="position:absolute;left:9100;top:11;width:12;height:2" coordorigin="9100,11" coordsize="12,0" path="m9100,11l9112,11e" filled="false" stroked="true" strokeweight=".6pt" strokecolor="#000008">
                <v:path arrowok="t"/>
              </v:shape>
            </v:group>
            <v:group style="position:absolute;left:9119;top:11;width:10;height:2" coordorigin="9119,11" coordsize="10,2">
              <v:shape style="position:absolute;left:9119;top:11;width:10;height:2" coordorigin="9119,11" coordsize="10,0" path="m9119,11l9128,11e" filled="false" stroked="true" strokeweight=".6pt" strokecolor="#000008">
                <v:path arrowok="t"/>
              </v:shape>
            </v:group>
            <w10:wrap type="none"/>
          </v:group>
        </w:pict>
      </w:r>
      <w:r>
        <w:rPr>
          <w:rFonts w:ascii="Microsoft JhengHei" w:hAnsi="Microsoft JhengHei" w:cs="Microsoft JhengHei" w:eastAsia="Microsoft JhengHei" w:hint="default"/>
          <w:b/>
          <w:bCs/>
          <w:sz w:val="18"/>
          <w:szCs w:val="18"/>
        </w:rPr>
        <w:t>小计</w:t>
      </w:r>
      <w:r>
        <w:rPr>
          <w:rFonts w:ascii="Microsoft JhengHei" w:hAnsi="Microsoft JhengHei" w:cs="Microsoft JhengHei" w:eastAsia="Microsoft JhengHei" w:hint="default"/>
          <w:sz w:val="18"/>
          <w:szCs w:val="18"/>
        </w:rPr>
      </w:r>
    </w:p>
    <w:p>
      <w:pPr>
        <w:spacing w:line="240" w:lineRule="auto" w:before="0"/>
        <w:ind w:left="157" w:right="6909" w:firstLine="0"/>
        <w:jc w:val="left"/>
        <w:rPr>
          <w:rFonts w:ascii="宋体" w:hAnsi="宋体" w:cs="宋体" w:eastAsia="宋体" w:hint="default"/>
          <w:sz w:val="18"/>
          <w:szCs w:val="18"/>
        </w:rPr>
      </w:pPr>
      <w:r>
        <w:rPr>
          <w:rFonts w:ascii="Microsoft JhengHei" w:hAnsi="Microsoft JhengHei" w:cs="Microsoft JhengHei" w:eastAsia="Microsoft JhengHei" w:hint="default"/>
          <w:b/>
          <w:bCs/>
          <w:sz w:val="18"/>
          <w:szCs w:val="18"/>
        </w:rPr>
        <w:t>对子公司投资</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pacing w:val="-41"/>
          <w:sz w:val="18"/>
          <w:szCs w:val="18"/>
        </w:rPr>
      </w:r>
      <w:r>
        <w:rPr>
          <w:rFonts w:ascii="宋体" w:hAnsi="宋体" w:cs="宋体" w:eastAsia="宋体" w:hint="default"/>
          <w:sz w:val="18"/>
          <w:szCs w:val="18"/>
        </w:rPr>
        <w:t>深圳市深信西部房地产有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限公司 深圳市泰丰通讯电子有限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公司</w:t>
      </w:r>
    </w:p>
    <w:p>
      <w:pPr>
        <w:spacing w:line="240" w:lineRule="auto" w:before="0"/>
        <w:rPr>
          <w:rFonts w:ascii="宋体" w:hAnsi="宋体" w:cs="宋体" w:eastAsia="宋体" w:hint="default"/>
          <w:sz w:val="2"/>
          <w:szCs w:val="2"/>
        </w:rPr>
      </w:pPr>
    </w:p>
    <w:p>
      <w:pPr>
        <w:spacing w:line="20" w:lineRule="exact"/>
        <w:ind w:left="2346" w:right="0" w:firstLine="0"/>
        <w:rPr>
          <w:rFonts w:ascii="宋体" w:hAnsi="宋体" w:cs="宋体" w:eastAsia="宋体" w:hint="default"/>
          <w:sz w:val="2"/>
          <w:szCs w:val="2"/>
        </w:rPr>
      </w:pPr>
      <w:r>
        <w:rPr>
          <w:rFonts w:ascii="宋体"/>
          <w:sz w:val="2"/>
        </w:rPr>
        <w:pict>
          <v:group style="width:59.8pt;height:.6pt;mso-position-horizontal-relative:char;mso-position-vertical-relative:line" coordorigin="0,0" coordsize="1196,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w:pict>
      </w:r>
      <w:r>
        <w:rPr>
          <w:rFonts w:ascii="宋体"/>
          <w:sz w:val="2"/>
        </w:rPr>
      </w:r>
      <w:r>
        <w:rPr>
          <w:rFonts w:ascii="Times New Roman"/>
          <w:spacing w:val="187"/>
          <w:sz w:val="2"/>
        </w:rPr>
        <w:t> </w:t>
      </w:r>
      <w:r>
        <w:rPr>
          <w:rFonts w:ascii="宋体"/>
          <w:spacing w:val="187"/>
          <w:sz w:val="2"/>
        </w:rPr>
        <w:pict>
          <v:group style="width:59.65pt;height:.6pt;mso-position-horizontal-relative:char;mso-position-vertical-relative:line" coordorigin="0,0" coordsize="1193,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0;height:2" coordorigin="1177,6" coordsize="10,2">
              <v:shape style="position:absolute;left:1177;top:6;width:10;height:2" coordorigin="1177,6" coordsize="10,0" path="m1177,6l1187,6e" filled="false" stroked="true" strokeweight=".6pt" strokecolor="#000008">
                <v:path arrowok="t"/>
              </v:shape>
            </v:group>
          </v:group>
        </w:pict>
      </w:r>
      <w:r>
        <w:rPr>
          <w:rFonts w:ascii="宋体"/>
          <w:spacing w:val="187"/>
          <w:sz w:val="2"/>
        </w:rPr>
      </w:r>
      <w:r>
        <w:rPr>
          <w:rFonts w:ascii="Times New Roman"/>
          <w:spacing w:val="159"/>
          <w:sz w:val="2"/>
        </w:rPr>
        <w:t> </w:t>
      </w:r>
      <w:r>
        <w:rPr>
          <w:rFonts w:ascii="宋体"/>
          <w:spacing w:val="159"/>
          <w:sz w:val="2"/>
        </w:rPr>
        <w:pict>
          <v:group style="width:51.15pt;height:.6pt;mso-position-horizontal-relative:char;mso-position-vertical-relative:line" coordorigin="0,0" coordsize="1023,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w:pict>
      </w:r>
      <w:r>
        <w:rPr>
          <w:rFonts w:ascii="宋体"/>
          <w:spacing w:val="159"/>
          <w:sz w:val="2"/>
        </w:rPr>
      </w:r>
      <w:r>
        <w:rPr>
          <w:rFonts w:ascii="Times New Roman"/>
          <w:spacing w:val="164"/>
          <w:sz w:val="2"/>
        </w:rPr>
        <w:t> </w:t>
      </w:r>
      <w:r>
        <w:rPr>
          <w:rFonts w:ascii="宋体"/>
          <w:spacing w:val="164"/>
          <w:sz w:val="2"/>
        </w:rPr>
        <w:pict>
          <v:group style="width:59.65pt;height:.6pt;mso-position-horizontal-relative:char;mso-position-vertical-relative:line" coordorigin="0,0" coordsize="1193,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0;height:2" coordorigin="1177,6" coordsize="10,2">
              <v:shape style="position:absolute;left:1177;top:6;width:10;height:2" coordorigin="1177,6" coordsize="10,0" path="m1177,6l1187,6e" filled="false" stroked="true" strokeweight=".6pt" strokecolor="#000008">
                <v:path arrowok="t"/>
              </v:shape>
            </v:group>
          </v:group>
        </w:pict>
      </w:r>
      <w:r>
        <w:rPr>
          <w:rFonts w:ascii="宋体"/>
          <w:spacing w:val="164"/>
          <w:sz w:val="2"/>
        </w:rPr>
      </w:r>
    </w:p>
    <w:p>
      <w:pPr>
        <w:spacing w:line="268" w:lineRule="exact" w:before="0"/>
        <w:ind w:left="980" w:right="7706" w:hanging="1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小计 合计</w:t>
      </w:r>
      <w:r>
        <w:rPr>
          <w:rFonts w:ascii="Microsoft JhengHei" w:hAnsi="Microsoft JhengHei" w:cs="Microsoft JhengHei" w:eastAsia="Microsoft JhengHei" w:hint="default"/>
          <w:sz w:val="18"/>
          <w:szCs w:val="18"/>
        </w:rPr>
      </w:r>
    </w:p>
    <w:p>
      <w:pPr>
        <w:pStyle w:val="BodyText"/>
        <w:tabs>
          <w:tab w:pos="975" w:val="left" w:leader="none"/>
        </w:tabs>
        <w:spacing w:line="274" w:lineRule="exact" w:before="68"/>
        <w:ind w:left="157" w:right="592" w:firstLine="420"/>
        <w:jc w:val="left"/>
      </w:pPr>
      <w:r>
        <w:rPr>
          <w:rFonts w:ascii="Garamond" w:hAnsi="Garamond" w:cs="Garamond" w:eastAsia="Garamond" w:hint="default"/>
          <w:spacing w:val="-1"/>
        </w:rPr>
        <w:t>*1</w:t>
        <w:tab/>
      </w:r>
      <w:r>
        <w:rPr>
          <w:spacing w:val="-2"/>
        </w:rPr>
        <w:t>本期减少系本公司董事会于</w:t>
      </w:r>
      <w:r>
        <w:rPr>
          <w:spacing w:val="-51"/>
        </w:rPr>
        <w:t> </w:t>
      </w:r>
      <w:r>
        <w:rPr>
          <w:rFonts w:ascii="Garamond" w:hAnsi="Garamond" w:cs="Garamond" w:eastAsia="Garamond" w:hint="default"/>
          <w:spacing w:val="-1"/>
        </w:rPr>
        <w:t>2009</w:t>
      </w:r>
      <w:r>
        <w:rPr>
          <w:rFonts w:ascii="Garamond" w:hAnsi="Garamond" w:cs="Garamond" w:eastAsia="Garamond" w:hint="default"/>
          <w:spacing w:val="7"/>
        </w:rPr>
        <w:t> </w:t>
      </w:r>
      <w:r>
        <w:rPr/>
        <w:t>年</w:t>
      </w:r>
      <w:r>
        <w:rPr>
          <w:spacing w:val="-47"/>
        </w:rPr>
        <w:t> </w:t>
      </w:r>
      <w:r>
        <w:rPr>
          <w:rFonts w:ascii="Garamond" w:hAnsi="Garamond" w:cs="Garamond" w:eastAsia="Garamond" w:hint="default"/>
        </w:rPr>
        <w:t>2</w:t>
      </w:r>
      <w:r>
        <w:rPr>
          <w:rFonts w:ascii="Garamond" w:hAnsi="Garamond" w:cs="Garamond" w:eastAsia="Garamond" w:hint="default"/>
          <w:spacing w:val="7"/>
        </w:rPr>
        <w:t> </w:t>
      </w:r>
      <w:r>
        <w:rPr/>
        <w:t>月</w:t>
      </w:r>
      <w:r>
        <w:rPr>
          <w:spacing w:val="-47"/>
        </w:rPr>
        <w:t> </w:t>
      </w:r>
      <w:r>
        <w:rPr>
          <w:rFonts w:ascii="Garamond" w:hAnsi="Garamond" w:cs="Garamond" w:eastAsia="Garamond" w:hint="default"/>
          <w:spacing w:val="-1"/>
        </w:rPr>
        <w:t>26</w:t>
      </w:r>
      <w:r>
        <w:rPr>
          <w:rFonts w:ascii="Garamond" w:hAnsi="Garamond" w:cs="Garamond" w:eastAsia="Garamond" w:hint="default"/>
          <w:spacing w:val="4"/>
        </w:rPr>
        <w:t> </w:t>
      </w:r>
      <w:r>
        <w:rPr>
          <w:spacing w:val="-2"/>
        </w:rPr>
        <w:t>日通过了对荣薪发展有限公司的投资及</w:t>
      </w:r>
      <w:r>
        <w:rPr>
          <w:w w:val="100"/>
        </w:rPr>
        <w:t> </w:t>
      </w:r>
      <w:r>
        <w:rPr/>
        <w:t>减值准备进行账务核销的处理决议。</w:t>
      </w:r>
    </w:p>
    <w:p>
      <w:pPr>
        <w:pStyle w:val="BodyText"/>
        <w:tabs>
          <w:tab w:pos="975" w:val="left" w:leader="none"/>
        </w:tabs>
        <w:spacing w:line="216" w:lineRule="auto"/>
        <w:ind w:left="157" w:right="592" w:firstLine="420"/>
        <w:jc w:val="left"/>
      </w:pPr>
      <w:r>
        <w:rPr>
          <w:rFonts w:ascii="Garamond" w:hAnsi="Garamond" w:cs="Garamond" w:eastAsia="Garamond" w:hint="default"/>
          <w:spacing w:val="-1"/>
        </w:rPr>
        <w:t>*2</w:t>
        <w:tab/>
      </w:r>
      <w:r>
        <w:rPr>
          <w:spacing w:val="-3"/>
        </w:rPr>
        <w:t>由于深圳市天极光电实业股份有限公司已连年亏损，且估计投资收回可能性小，本</w:t>
      </w:r>
      <w:r>
        <w:rPr>
          <w:w w:val="100"/>
        </w:rPr>
        <w:t> </w:t>
      </w:r>
      <w:r>
        <w:rPr/>
        <w:t>公司以前年度已对该公司的长期股权投资全额计提减值减备。</w:t>
      </w:r>
    </w:p>
    <w:p>
      <w:pPr>
        <w:pStyle w:val="BodyText"/>
        <w:tabs>
          <w:tab w:pos="975" w:val="left" w:leader="none"/>
        </w:tabs>
        <w:spacing w:line="286" w:lineRule="exact" w:before="1"/>
        <w:ind w:left="577" w:right="0"/>
        <w:jc w:val="left"/>
      </w:pPr>
      <w:r>
        <w:rPr>
          <w:rFonts w:ascii="Garamond" w:hAnsi="Garamond" w:cs="Garamond" w:eastAsia="Garamond" w:hint="default"/>
          <w:spacing w:val="-1"/>
        </w:rPr>
        <w:t>*3</w:t>
        <w:tab/>
      </w:r>
      <w:r>
        <w:rPr>
          <w:spacing w:val="-2"/>
        </w:rPr>
        <w:t>详见附注八、</w:t>
      </w:r>
      <w:r>
        <w:rPr>
          <w:rFonts w:ascii="Garamond" w:hAnsi="Garamond" w:cs="Garamond" w:eastAsia="Garamond" w:hint="default"/>
          <w:spacing w:val="-2"/>
        </w:rPr>
        <w:t>8</w:t>
      </w:r>
      <w:r>
        <w:rPr>
          <w:spacing w:val="-2"/>
        </w:rPr>
        <w:t>（</w:t>
      </w:r>
      <w:r>
        <w:rPr>
          <w:rFonts w:ascii="Garamond" w:hAnsi="Garamond" w:cs="Garamond" w:eastAsia="Garamond" w:hint="default"/>
          <w:spacing w:val="-2"/>
        </w:rPr>
        <w:t>4</w:t>
      </w:r>
      <w:r>
        <w:rPr>
          <w:spacing w:val="-2"/>
        </w:rPr>
        <w:t>）之</w:t>
      </w:r>
      <w:r>
        <w:rPr>
          <w:rFonts w:ascii="Garamond" w:hAnsi="Garamond" w:cs="Garamond" w:eastAsia="Garamond" w:hint="default"/>
          <w:spacing w:val="-2"/>
        </w:rPr>
        <w:t>*4</w:t>
      </w:r>
      <w:r>
        <w:rPr>
          <w:rFonts w:ascii="Garamond" w:hAnsi="Garamond" w:cs="Garamond" w:eastAsia="Garamond" w:hint="default"/>
          <w:spacing w:val="25"/>
        </w:rPr>
        <w:t> </w:t>
      </w:r>
      <w:r>
        <w:rPr>
          <w:spacing w:val="-1"/>
        </w:rPr>
        <w:t>说明。</w:t>
      </w:r>
    </w:p>
    <w:p>
      <w:pPr>
        <w:pStyle w:val="BodyText"/>
        <w:tabs>
          <w:tab w:pos="975" w:val="left" w:leader="none"/>
        </w:tabs>
        <w:spacing w:line="272" w:lineRule="exact" w:before="13"/>
        <w:ind w:left="157" w:right="592" w:firstLine="420"/>
        <w:jc w:val="left"/>
      </w:pPr>
      <w:r>
        <w:rPr>
          <w:rFonts w:ascii="Garamond" w:hAnsi="Garamond" w:cs="Garamond" w:eastAsia="Garamond" w:hint="default"/>
          <w:spacing w:val="-1"/>
        </w:rPr>
        <w:t>*4</w:t>
        <w:tab/>
      </w:r>
      <w:r>
        <w:rPr>
          <w:spacing w:val="-4"/>
        </w:rPr>
        <w:t>这两家子公司已资不抵债，且处于停止经营状态，故本公司于以前年度根据投资成</w:t>
      </w:r>
      <w:r>
        <w:rPr>
          <w:w w:val="100"/>
        </w:rPr>
        <w:t> </w:t>
      </w:r>
      <w:r>
        <w:rPr/>
        <w:t>本全额计提减值准备。</w:t>
      </w:r>
    </w:p>
    <w:p>
      <w:pPr>
        <w:pStyle w:val="BodyText"/>
        <w:spacing w:line="272" w:lineRule="exact" w:before="1"/>
        <w:ind w:left="157" w:right="592" w:firstLine="420"/>
        <w:jc w:val="both"/>
        <w:rPr>
          <w:rFonts w:ascii="宋体" w:hAnsi="宋体" w:cs="宋体" w:eastAsia="宋体" w:hint="default"/>
        </w:rPr>
      </w:pPr>
      <w:r>
        <w:rPr>
          <w:rFonts w:ascii="宋体" w:hAnsi="宋体" w:cs="宋体" w:eastAsia="宋体" w:hint="default"/>
          <w:spacing w:val="-6"/>
        </w:rPr>
        <w:t>3、截止</w:t>
      </w:r>
      <w:r>
        <w:rPr>
          <w:rFonts w:ascii="宋体" w:hAnsi="宋体" w:cs="宋体" w:eastAsia="宋体" w:hint="default"/>
          <w:spacing w:val="-50"/>
        </w:rPr>
        <w:t> </w:t>
      </w:r>
      <w:r>
        <w:rPr>
          <w:rFonts w:ascii="宋体" w:hAnsi="宋体" w:cs="宋体" w:eastAsia="宋体" w:hint="default"/>
        </w:rPr>
        <w:t>2008</w:t>
      </w:r>
      <w:r>
        <w:rPr>
          <w:rFonts w:ascii="宋体" w:hAnsi="宋体" w:cs="宋体" w:eastAsia="宋体" w:hint="default"/>
          <w:spacing w:val="-48"/>
        </w:rPr>
        <w:t> </w:t>
      </w:r>
      <w:r>
        <w:rPr>
          <w:rFonts w:ascii="宋体" w:hAnsi="宋体" w:cs="宋体" w:eastAsia="宋体" w:hint="default"/>
        </w:rPr>
        <w:t>年</w:t>
      </w:r>
      <w:r>
        <w:rPr>
          <w:rFonts w:ascii="宋体" w:hAnsi="宋体" w:cs="宋体" w:eastAsia="宋体" w:hint="default"/>
          <w:spacing w:val="-48"/>
        </w:rPr>
        <w:t> </w:t>
      </w:r>
      <w:r>
        <w:rPr>
          <w:rFonts w:ascii="宋体" w:hAnsi="宋体" w:cs="宋体" w:eastAsia="宋体" w:hint="default"/>
        </w:rPr>
        <w:t>12</w:t>
      </w:r>
      <w:r>
        <w:rPr>
          <w:rFonts w:ascii="宋体" w:hAnsi="宋体" w:cs="宋体" w:eastAsia="宋体" w:hint="default"/>
          <w:spacing w:val="-46"/>
        </w:rPr>
        <w:t> </w:t>
      </w:r>
      <w:r>
        <w:rPr>
          <w:rFonts w:ascii="宋体" w:hAnsi="宋体" w:cs="宋体" w:eastAsia="宋体" w:hint="default"/>
        </w:rPr>
        <w:t>月</w:t>
      </w:r>
      <w:r>
        <w:rPr>
          <w:rFonts w:ascii="宋体" w:hAnsi="宋体" w:cs="宋体" w:eastAsia="宋体" w:hint="default"/>
          <w:spacing w:val="-48"/>
        </w:rPr>
        <w:t> </w:t>
      </w:r>
      <w:r>
        <w:rPr>
          <w:rFonts w:ascii="宋体" w:hAnsi="宋体" w:cs="宋体" w:eastAsia="宋体" w:hint="default"/>
        </w:rPr>
        <w:t>31</w:t>
      </w:r>
      <w:r>
        <w:rPr>
          <w:rFonts w:ascii="宋体" w:hAnsi="宋体" w:cs="宋体" w:eastAsia="宋体" w:hint="default"/>
          <w:spacing w:val="-46"/>
        </w:rPr>
        <w:t> </w:t>
      </w:r>
      <w:r>
        <w:rPr>
          <w:rFonts w:ascii="宋体" w:hAnsi="宋体" w:cs="宋体" w:eastAsia="宋体" w:hint="default"/>
          <w:spacing w:val="-4"/>
        </w:rPr>
        <w:t>日，其他应付款中本公司应付子公司深圳市华宝（集团）饲料</w:t>
      </w:r>
      <w:r>
        <w:rPr>
          <w:rFonts w:ascii="宋体" w:hAnsi="宋体" w:cs="宋体" w:eastAsia="宋体" w:hint="default"/>
          <w:w w:val="100"/>
        </w:rPr>
        <w:t> </w:t>
      </w:r>
      <w:r>
        <w:rPr>
          <w:rFonts w:ascii="宋体" w:hAnsi="宋体" w:cs="宋体" w:eastAsia="宋体" w:hint="default"/>
        </w:rPr>
        <w:t>有</w:t>
      </w:r>
      <w:r>
        <w:rPr>
          <w:rFonts w:ascii="宋体" w:hAnsi="宋体" w:cs="宋体" w:eastAsia="宋体" w:hint="default"/>
          <w:spacing w:val="-64"/>
        </w:rPr>
        <w:t> </w:t>
      </w:r>
      <w:r>
        <w:rPr>
          <w:rFonts w:ascii="宋体" w:hAnsi="宋体" w:cs="宋体" w:eastAsia="宋体" w:hint="default"/>
        </w:rPr>
        <w:t>限</w:t>
      </w:r>
      <w:r>
        <w:rPr>
          <w:rFonts w:ascii="宋体" w:hAnsi="宋体" w:cs="宋体" w:eastAsia="宋体" w:hint="default"/>
          <w:spacing w:val="-59"/>
        </w:rPr>
        <w:t> </w:t>
      </w:r>
      <w:r>
        <w:rPr>
          <w:rFonts w:ascii="宋体" w:hAnsi="宋体" w:cs="宋体" w:eastAsia="宋体" w:hint="default"/>
        </w:rPr>
        <w:t>公</w:t>
      </w:r>
      <w:r>
        <w:rPr>
          <w:rFonts w:ascii="宋体" w:hAnsi="宋体" w:cs="宋体" w:eastAsia="宋体" w:hint="default"/>
          <w:spacing w:val="-59"/>
        </w:rPr>
        <w:t> </w:t>
      </w:r>
      <w:r>
        <w:rPr>
          <w:rFonts w:ascii="宋体" w:hAnsi="宋体" w:cs="宋体" w:eastAsia="宋体" w:hint="default"/>
        </w:rPr>
        <w:t>司</w:t>
      </w:r>
      <w:r>
        <w:rPr>
          <w:rFonts w:ascii="宋体" w:hAnsi="宋体" w:cs="宋体" w:eastAsia="宋体" w:hint="default"/>
          <w:spacing w:val="-59"/>
        </w:rPr>
        <w:t> </w:t>
      </w:r>
      <w:r>
        <w:rPr>
          <w:rFonts w:ascii="宋体" w:hAnsi="宋体" w:cs="宋体" w:eastAsia="宋体" w:hint="default"/>
        </w:rPr>
        <w:t>款</w:t>
      </w:r>
      <w:r>
        <w:rPr>
          <w:rFonts w:ascii="宋体" w:hAnsi="宋体" w:cs="宋体" w:eastAsia="宋体" w:hint="default"/>
          <w:spacing w:val="-59"/>
        </w:rPr>
        <w:t> </w:t>
      </w:r>
      <w:r>
        <w:rPr>
          <w:rFonts w:ascii="宋体" w:hAnsi="宋体" w:cs="宋体" w:eastAsia="宋体" w:hint="default"/>
        </w:rPr>
        <w:t>为</w:t>
      </w:r>
      <w:r>
        <w:rPr>
          <w:rFonts w:ascii="宋体" w:hAnsi="宋体" w:cs="宋体" w:eastAsia="宋体" w:hint="default"/>
          <w:spacing w:val="1"/>
        </w:rPr>
        <w:t> </w:t>
      </w:r>
      <w:r>
        <w:rPr>
          <w:rFonts w:ascii="宋体" w:hAnsi="宋体" w:cs="宋体" w:eastAsia="宋体" w:hint="default"/>
        </w:rPr>
        <w:t>159,345,292.96</w:t>
      </w:r>
      <w:r>
        <w:rPr>
          <w:rFonts w:ascii="宋体" w:hAnsi="宋体" w:cs="宋体" w:eastAsia="宋体" w:hint="default"/>
          <w:spacing w:val="-10"/>
        </w:rPr>
        <w:t> </w:t>
      </w:r>
      <w:r>
        <w:rPr>
          <w:rFonts w:ascii="宋体" w:hAnsi="宋体" w:cs="宋体" w:eastAsia="宋体" w:hint="default"/>
        </w:rPr>
        <w:t>元</w:t>
      </w:r>
      <w:r>
        <w:rPr>
          <w:rFonts w:ascii="宋体" w:hAnsi="宋体" w:cs="宋体" w:eastAsia="宋体" w:hint="default"/>
          <w:spacing w:val="-64"/>
        </w:rPr>
        <w:t> </w:t>
      </w:r>
      <w:r>
        <w:rPr>
          <w:rFonts w:ascii="宋体" w:hAnsi="宋体" w:cs="宋体" w:eastAsia="宋体" w:hint="default"/>
        </w:rPr>
        <w:t>；</w:t>
      </w:r>
      <w:r>
        <w:rPr>
          <w:rFonts w:ascii="宋体" w:hAnsi="宋体" w:cs="宋体" w:eastAsia="宋体" w:hint="default"/>
          <w:spacing w:val="-59"/>
        </w:rPr>
        <w:t> </w:t>
      </w:r>
      <w:r>
        <w:rPr>
          <w:rFonts w:ascii="宋体" w:hAnsi="宋体" w:cs="宋体" w:eastAsia="宋体" w:hint="default"/>
        </w:rPr>
        <w:t>应</w:t>
      </w:r>
      <w:r>
        <w:rPr>
          <w:rFonts w:ascii="宋体" w:hAnsi="宋体" w:cs="宋体" w:eastAsia="宋体" w:hint="default"/>
          <w:spacing w:val="-59"/>
        </w:rPr>
        <w:t> </w:t>
      </w:r>
      <w:r>
        <w:rPr>
          <w:rFonts w:ascii="宋体" w:hAnsi="宋体" w:cs="宋体" w:eastAsia="宋体" w:hint="default"/>
        </w:rPr>
        <w:t>付</w:t>
      </w:r>
      <w:r>
        <w:rPr>
          <w:rFonts w:ascii="宋体" w:hAnsi="宋体" w:cs="宋体" w:eastAsia="宋体" w:hint="default"/>
          <w:spacing w:val="-59"/>
        </w:rPr>
        <w:t> </w:t>
      </w:r>
      <w:r>
        <w:rPr>
          <w:rFonts w:ascii="宋体" w:hAnsi="宋体" w:cs="宋体" w:eastAsia="宋体" w:hint="default"/>
        </w:rPr>
        <w:t>子</w:t>
      </w:r>
      <w:r>
        <w:rPr>
          <w:rFonts w:ascii="宋体" w:hAnsi="宋体" w:cs="宋体" w:eastAsia="宋体" w:hint="default"/>
          <w:spacing w:val="-59"/>
        </w:rPr>
        <w:t> </w:t>
      </w:r>
      <w:r>
        <w:rPr>
          <w:rFonts w:ascii="宋体" w:hAnsi="宋体" w:cs="宋体" w:eastAsia="宋体" w:hint="default"/>
        </w:rPr>
        <w:t>公</w:t>
      </w:r>
      <w:r>
        <w:rPr>
          <w:rFonts w:ascii="宋体" w:hAnsi="宋体" w:cs="宋体" w:eastAsia="宋体" w:hint="default"/>
          <w:spacing w:val="-59"/>
        </w:rPr>
        <w:t> </w:t>
      </w:r>
      <w:r>
        <w:rPr>
          <w:rFonts w:ascii="宋体" w:hAnsi="宋体" w:cs="宋体" w:eastAsia="宋体" w:hint="default"/>
        </w:rPr>
        <w:t>司</w:t>
      </w:r>
      <w:r>
        <w:rPr>
          <w:rFonts w:ascii="宋体" w:hAnsi="宋体" w:cs="宋体" w:eastAsia="宋体" w:hint="default"/>
          <w:spacing w:val="-59"/>
        </w:rPr>
        <w:t> </w:t>
      </w:r>
      <w:r>
        <w:rPr>
          <w:rFonts w:ascii="宋体" w:hAnsi="宋体" w:cs="宋体" w:eastAsia="宋体" w:hint="default"/>
        </w:rPr>
        <w:t>深</w:t>
      </w:r>
      <w:r>
        <w:rPr>
          <w:rFonts w:ascii="宋体" w:hAnsi="宋体" w:cs="宋体" w:eastAsia="宋体" w:hint="default"/>
          <w:spacing w:val="-59"/>
        </w:rPr>
        <w:t> </w:t>
      </w:r>
      <w:r>
        <w:rPr>
          <w:rFonts w:ascii="宋体" w:hAnsi="宋体" w:cs="宋体" w:eastAsia="宋体" w:hint="default"/>
        </w:rPr>
        <w:t>圳</w:t>
      </w:r>
      <w:r>
        <w:rPr>
          <w:rFonts w:ascii="宋体" w:hAnsi="宋体" w:cs="宋体" w:eastAsia="宋体" w:hint="default"/>
          <w:spacing w:val="-59"/>
        </w:rPr>
        <w:t> </w:t>
      </w:r>
      <w:r>
        <w:rPr>
          <w:rFonts w:ascii="宋体" w:hAnsi="宋体" w:cs="宋体" w:eastAsia="宋体" w:hint="default"/>
        </w:rPr>
        <w:t>市</w:t>
      </w:r>
      <w:r>
        <w:rPr>
          <w:rFonts w:ascii="宋体" w:hAnsi="宋体" w:cs="宋体" w:eastAsia="宋体" w:hint="default"/>
          <w:spacing w:val="-59"/>
        </w:rPr>
        <w:t> </w:t>
      </w:r>
      <w:r>
        <w:rPr>
          <w:rFonts w:ascii="宋体" w:hAnsi="宋体" w:cs="宋体" w:eastAsia="宋体" w:hint="default"/>
        </w:rPr>
        <w:t>泰</w:t>
      </w:r>
      <w:r>
        <w:rPr>
          <w:rFonts w:ascii="宋体" w:hAnsi="宋体" w:cs="宋体" w:eastAsia="宋体" w:hint="default"/>
          <w:spacing w:val="-59"/>
        </w:rPr>
        <w:t> </w:t>
      </w:r>
      <w:r>
        <w:rPr>
          <w:rFonts w:ascii="宋体" w:hAnsi="宋体" w:cs="宋体" w:eastAsia="宋体" w:hint="default"/>
        </w:rPr>
        <w:t>丰</w:t>
      </w:r>
      <w:r>
        <w:rPr>
          <w:rFonts w:ascii="宋体" w:hAnsi="宋体" w:cs="宋体" w:eastAsia="宋体" w:hint="default"/>
          <w:spacing w:val="-59"/>
        </w:rPr>
        <w:t> </w:t>
      </w:r>
      <w:r>
        <w:rPr>
          <w:rFonts w:ascii="宋体" w:hAnsi="宋体" w:cs="宋体" w:eastAsia="宋体" w:hint="default"/>
        </w:rPr>
        <w:t>科</w:t>
      </w:r>
      <w:r>
        <w:rPr>
          <w:rFonts w:ascii="宋体" w:hAnsi="宋体" w:cs="宋体" w:eastAsia="宋体" w:hint="default"/>
          <w:spacing w:val="-59"/>
        </w:rPr>
        <w:t> </w:t>
      </w:r>
      <w:r>
        <w:rPr>
          <w:rFonts w:ascii="宋体" w:hAnsi="宋体" w:cs="宋体" w:eastAsia="宋体" w:hint="default"/>
        </w:rPr>
        <w:t>技</w:t>
      </w:r>
      <w:r>
        <w:rPr>
          <w:rFonts w:ascii="宋体" w:hAnsi="宋体" w:cs="宋体" w:eastAsia="宋体" w:hint="default"/>
          <w:spacing w:val="-59"/>
        </w:rPr>
        <w:t> </w:t>
      </w:r>
      <w:r>
        <w:rPr>
          <w:rFonts w:ascii="宋体" w:hAnsi="宋体" w:cs="宋体" w:eastAsia="宋体" w:hint="default"/>
        </w:rPr>
        <w:t>有</w:t>
      </w:r>
      <w:r>
        <w:rPr>
          <w:rFonts w:ascii="宋体" w:hAnsi="宋体" w:cs="宋体" w:eastAsia="宋体" w:hint="default"/>
          <w:spacing w:val="-59"/>
        </w:rPr>
        <w:t> </w:t>
      </w:r>
      <w:r>
        <w:rPr>
          <w:rFonts w:ascii="宋体" w:hAnsi="宋体" w:cs="宋体" w:eastAsia="宋体" w:hint="default"/>
        </w:rPr>
        <w:t>限</w:t>
      </w:r>
      <w:r>
        <w:rPr>
          <w:rFonts w:ascii="宋体" w:hAnsi="宋体" w:cs="宋体" w:eastAsia="宋体" w:hint="default"/>
          <w:spacing w:val="-59"/>
        </w:rPr>
        <w:t> </w:t>
      </w:r>
      <w:r>
        <w:rPr>
          <w:rFonts w:ascii="宋体" w:hAnsi="宋体" w:cs="宋体" w:eastAsia="宋体" w:hint="default"/>
        </w:rPr>
        <w:t>公</w:t>
      </w:r>
      <w:r>
        <w:rPr>
          <w:rFonts w:ascii="宋体" w:hAnsi="宋体" w:cs="宋体" w:eastAsia="宋体" w:hint="default"/>
          <w:spacing w:val="-59"/>
        </w:rPr>
        <w:t> </w:t>
      </w:r>
      <w:r>
        <w:rPr>
          <w:rFonts w:ascii="宋体" w:hAnsi="宋体" w:cs="宋体" w:eastAsia="宋体" w:hint="default"/>
        </w:rPr>
        <w:t>司</w:t>
      </w:r>
      <w:r>
        <w:rPr>
          <w:rFonts w:ascii="宋体" w:hAnsi="宋体" w:cs="宋体" w:eastAsia="宋体" w:hint="default"/>
          <w:spacing w:val="-59"/>
        </w:rPr>
        <w:t> </w:t>
      </w:r>
      <w:r>
        <w:rPr>
          <w:rFonts w:ascii="宋体" w:hAnsi="宋体" w:cs="宋体" w:eastAsia="宋体" w:hint="default"/>
        </w:rPr>
        <w:t>款</w:t>
      </w:r>
      <w:r>
        <w:rPr>
          <w:rFonts w:ascii="宋体" w:hAnsi="宋体" w:cs="宋体" w:eastAsia="宋体" w:hint="default"/>
          <w:spacing w:val="-59"/>
        </w:rPr>
        <w:t> </w:t>
      </w:r>
      <w:r>
        <w:rPr>
          <w:rFonts w:ascii="宋体" w:hAnsi="宋体" w:cs="宋体" w:eastAsia="宋体" w:hint="default"/>
        </w:rPr>
        <w:t>为</w:t>
      </w:r>
      <w:r>
        <w:rPr>
          <w:rFonts w:ascii="宋体" w:hAnsi="宋体" w:cs="宋体" w:eastAsia="宋体" w:hint="default"/>
          <w:spacing w:val="-103"/>
        </w:rPr>
        <w:t> </w:t>
      </w:r>
      <w:r>
        <w:rPr>
          <w:rFonts w:ascii="宋体" w:hAnsi="宋体" w:cs="宋体" w:eastAsia="宋体" w:hint="default"/>
          <w:spacing w:val="-103"/>
        </w:rPr>
      </w:r>
      <w:r>
        <w:rPr>
          <w:rFonts w:ascii="宋体" w:hAnsi="宋体" w:cs="宋体" w:eastAsia="宋体" w:hint="default"/>
        </w:rPr>
        <w:t>109,825,850.13</w:t>
      </w:r>
      <w:r>
        <w:rPr>
          <w:rFonts w:ascii="宋体" w:hAnsi="宋体" w:cs="宋体" w:eastAsia="宋体" w:hint="default"/>
          <w:spacing w:val="-52"/>
        </w:rPr>
        <w:t> </w:t>
      </w:r>
      <w:r>
        <w:rPr>
          <w:rFonts w:ascii="宋体" w:hAnsi="宋体" w:cs="宋体" w:eastAsia="宋体" w:hint="default"/>
        </w:rPr>
        <w:t>元。</w:t>
      </w:r>
    </w:p>
    <w:p>
      <w:pPr>
        <w:pStyle w:val="BodyText"/>
        <w:spacing w:line="249" w:lineRule="exact"/>
        <w:ind w:left="577" w:right="0"/>
        <w:jc w:val="left"/>
        <w:rPr>
          <w:rFonts w:ascii="宋体" w:hAnsi="宋体" w:cs="宋体" w:eastAsia="宋体" w:hint="default"/>
        </w:rPr>
      </w:pPr>
      <w:r>
        <w:rPr/>
        <w:pict>
          <v:shape style="position:absolute;margin-left:87.409996pt;margin-top:14.445005pt;width:419.5pt;height:73.2pt;mso-position-horizontal-relative:page;mso-position-vertical-relative:paragraph;z-index:112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981"/>
                    <w:gridCol w:w="646"/>
                    <w:gridCol w:w="1448"/>
                    <w:gridCol w:w="683"/>
                    <w:gridCol w:w="1632"/>
                  </w:tblGrid>
                  <w:tr>
                    <w:trPr>
                      <w:trHeight w:val="278" w:hRule="exact"/>
                    </w:trPr>
                    <w:tc>
                      <w:tcPr>
                        <w:tcW w:w="3981" w:type="dxa"/>
                        <w:tcBorders>
                          <w:top w:val="nil" w:sz="6" w:space="0" w:color="auto"/>
                          <w:left w:val="nil" w:sz="6" w:space="0" w:color="auto"/>
                          <w:bottom w:val="single" w:sz="4" w:space="0" w:color="000008"/>
                          <w:right w:val="nil" w:sz="6" w:space="0" w:color="auto"/>
                        </w:tcBorders>
                      </w:tcPr>
                      <w:p>
                        <w:pPr>
                          <w:pStyle w:val="TableParagraph"/>
                          <w:spacing w:line="224" w:lineRule="exact"/>
                          <w:ind w:left="1199" w:right="0"/>
                          <w:jc w:val="left"/>
                          <w:rPr>
                            <w:rFonts w:ascii="宋体" w:hAnsi="宋体" w:cs="宋体" w:eastAsia="宋体" w:hint="default"/>
                            <w:sz w:val="18"/>
                            <w:szCs w:val="18"/>
                          </w:rPr>
                        </w:pPr>
                        <w:r>
                          <w:rPr>
                            <w:rFonts w:ascii="宋体" w:hAnsi="宋体" w:cs="宋体" w:eastAsia="宋体" w:hint="default"/>
                            <w:sz w:val="18"/>
                            <w:szCs w:val="18"/>
                          </w:rPr>
                          <w:t>产生投资收益的来源</w:t>
                        </w:r>
                      </w:p>
                    </w:tc>
                    <w:tc>
                      <w:tcPr>
                        <w:tcW w:w="646"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single" w:sz="4" w:space="0" w:color="000008"/>
                          <w:right w:val="nil" w:sz="6" w:space="0" w:color="auto"/>
                        </w:tcBorders>
                      </w:tcPr>
                      <w:p>
                        <w:pPr>
                          <w:pStyle w:val="TableParagraph"/>
                          <w:spacing w:line="220" w:lineRule="exact"/>
                          <w:ind w:left="350" w:right="0"/>
                          <w:jc w:val="left"/>
                          <w:rPr>
                            <w:rFonts w:ascii="宋体" w:hAnsi="宋体" w:cs="宋体" w:eastAsia="宋体" w:hint="default"/>
                            <w:sz w:val="18"/>
                            <w:szCs w:val="18"/>
                          </w:rPr>
                        </w:pPr>
                        <w:r>
                          <w:rPr>
                            <w:rFonts w:ascii="Garamond" w:hAnsi="Garamond" w:cs="Garamond" w:eastAsia="Garamond" w:hint="default"/>
                            <w:sz w:val="18"/>
                            <w:szCs w:val="18"/>
                          </w:rPr>
                          <w:t>2008</w:t>
                        </w:r>
                        <w:r>
                          <w:rPr>
                            <w:rFonts w:ascii="Garamond" w:hAnsi="Garamond" w:cs="Garamond" w:eastAsia="Garamond" w:hint="default"/>
                            <w:spacing w:val="-4"/>
                            <w:sz w:val="18"/>
                            <w:szCs w:val="18"/>
                          </w:rPr>
                          <w:t> </w:t>
                        </w:r>
                        <w:r>
                          <w:rPr>
                            <w:rFonts w:ascii="宋体" w:hAnsi="宋体" w:cs="宋体" w:eastAsia="宋体" w:hint="default"/>
                            <w:sz w:val="18"/>
                            <w:szCs w:val="18"/>
                          </w:rPr>
                          <w:t>年度</w:t>
                        </w:r>
                      </w:p>
                    </w:tc>
                    <w:tc>
                      <w:tcPr>
                        <w:tcW w:w="683" w:type="dxa"/>
                        <w:tcBorders>
                          <w:top w:val="nil" w:sz="6" w:space="0" w:color="auto"/>
                          <w:left w:val="nil" w:sz="6" w:space="0" w:color="auto"/>
                          <w:bottom w:val="nil" w:sz="6" w:space="0" w:color="auto"/>
                          <w:right w:val="nil" w:sz="6" w:space="0" w:color="auto"/>
                        </w:tcBorders>
                      </w:tcPr>
                      <w:p>
                        <w:pPr/>
                      </w:p>
                    </w:tc>
                    <w:tc>
                      <w:tcPr>
                        <w:tcW w:w="1632" w:type="dxa"/>
                        <w:tcBorders>
                          <w:top w:val="nil" w:sz="6" w:space="0" w:color="auto"/>
                          <w:left w:val="nil" w:sz="6" w:space="0" w:color="auto"/>
                          <w:bottom w:val="single" w:sz="4" w:space="0" w:color="000008"/>
                          <w:right w:val="nil" w:sz="6" w:space="0" w:color="auto"/>
                        </w:tcBorders>
                      </w:tcPr>
                      <w:p>
                        <w:pPr>
                          <w:pStyle w:val="TableParagraph"/>
                          <w:spacing w:line="240" w:lineRule="auto" w:before="13"/>
                          <w:ind w:left="424" w:right="0"/>
                          <w:jc w:val="left"/>
                          <w:rPr>
                            <w:rFonts w:ascii="宋体" w:hAnsi="宋体" w:cs="宋体" w:eastAsia="宋体" w:hint="default"/>
                            <w:sz w:val="18"/>
                            <w:szCs w:val="18"/>
                          </w:rPr>
                        </w:pPr>
                        <w:r>
                          <w:rPr>
                            <w:rFonts w:ascii="Garamond" w:hAnsi="Garamond" w:cs="Garamond" w:eastAsia="Garamond" w:hint="default"/>
                            <w:sz w:val="18"/>
                            <w:szCs w:val="18"/>
                          </w:rPr>
                          <w:t>2007</w:t>
                        </w:r>
                        <w:r>
                          <w:rPr>
                            <w:rFonts w:ascii="Garamond" w:hAnsi="Garamond" w:cs="Garamond" w:eastAsia="Garamond" w:hint="default"/>
                            <w:spacing w:val="-4"/>
                            <w:sz w:val="18"/>
                            <w:szCs w:val="18"/>
                          </w:rPr>
                          <w:t> </w:t>
                        </w:r>
                        <w:r>
                          <w:rPr>
                            <w:rFonts w:ascii="宋体" w:hAnsi="宋体" w:cs="宋体" w:eastAsia="宋体" w:hint="default"/>
                            <w:sz w:val="18"/>
                            <w:szCs w:val="18"/>
                          </w:rPr>
                          <w:t>年度</w:t>
                        </w:r>
                      </w:p>
                    </w:tc>
                  </w:tr>
                  <w:tr>
                    <w:trPr>
                      <w:trHeight w:val="274" w:hRule="exact"/>
                    </w:trPr>
                    <w:tc>
                      <w:tcPr>
                        <w:tcW w:w="3981" w:type="dxa"/>
                        <w:tcBorders>
                          <w:top w:val="single" w:sz="4" w:space="0" w:color="000008"/>
                          <w:left w:val="nil" w:sz="6" w:space="0" w:color="auto"/>
                          <w:bottom w:val="nil" w:sz="6" w:space="0" w:color="auto"/>
                          <w:right w:val="nil" w:sz="6" w:space="0" w:color="auto"/>
                        </w:tcBorders>
                      </w:tcPr>
                      <w:p>
                        <w:pPr>
                          <w:pStyle w:val="TableParagraph"/>
                          <w:spacing w:line="210" w:lineRule="exact"/>
                          <w:ind w:left="35" w:right="0"/>
                          <w:jc w:val="left"/>
                          <w:rPr>
                            <w:rFonts w:ascii="宋体" w:hAnsi="宋体" w:cs="宋体" w:eastAsia="宋体" w:hint="default"/>
                            <w:sz w:val="18"/>
                            <w:szCs w:val="18"/>
                          </w:rPr>
                        </w:pPr>
                        <w:r>
                          <w:rPr>
                            <w:rFonts w:ascii="宋体" w:hAnsi="宋体" w:cs="宋体" w:eastAsia="宋体" w:hint="default"/>
                            <w:sz w:val="18"/>
                            <w:szCs w:val="18"/>
                          </w:rPr>
                          <w:t>可供出售金融资产分红收益</w:t>
                        </w:r>
                      </w:p>
                    </w:tc>
                    <w:tc>
                      <w:tcPr>
                        <w:tcW w:w="646" w:type="dxa"/>
                        <w:tcBorders>
                          <w:top w:val="nil" w:sz="6" w:space="0" w:color="auto"/>
                          <w:left w:val="nil" w:sz="6" w:space="0" w:color="auto"/>
                          <w:bottom w:val="nil" w:sz="6" w:space="0" w:color="auto"/>
                          <w:right w:val="nil" w:sz="6" w:space="0" w:color="auto"/>
                        </w:tcBorders>
                      </w:tcPr>
                      <w:p>
                        <w:pPr/>
                      </w:p>
                    </w:tc>
                    <w:tc>
                      <w:tcPr>
                        <w:tcW w:w="1448" w:type="dxa"/>
                        <w:tcBorders>
                          <w:top w:val="single" w:sz="4" w:space="0" w:color="000008"/>
                          <w:left w:val="nil" w:sz="6" w:space="0" w:color="auto"/>
                          <w:bottom w:val="nil" w:sz="6" w:space="0" w:color="auto"/>
                          <w:right w:val="nil" w:sz="6" w:space="0" w:color="auto"/>
                        </w:tcBorders>
                      </w:tcPr>
                      <w:p>
                        <w:pPr>
                          <w:pStyle w:val="TableParagraph"/>
                          <w:spacing w:line="240" w:lineRule="auto" w:before="37"/>
                          <w:ind w:right="8"/>
                          <w:jc w:val="right"/>
                          <w:rPr>
                            <w:rFonts w:ascii="Garamond" w:hAnsi="Garamond" w:cs="Garamond" w:eastAsia="Garamond" w:hint="default"/>
                            <w:sz w:val="18"/>
                            <w:szCs w:val="18"/>
                          </w:rPr>
                        </w:pPr>
                        <w:r>
                          <w:rPr>
                            <w:rFonts w:ascii="Garamond"/>
                            <w:spacing w:val="-1"/>
                            <w:sz w:val="18"/>
                          </w:rPr>
                          <w:t>17,395.83</w:t>
                        </w:r>
                      </w:p>
                    </w:tc>
                    <w:tc>
                      <w:tcPr>
                        <w:tcW w:w="683" w:type="dxa"/>
                        <w:tcBorders>
                          <w:top w:val="nil" w:sz="6" w:space="0" w:color="auto"/>
                          <w:left w:val="nil" w:sz="6" w:space="0" w:color="auto"/>
                          <w:bottom w:val="nil" w:sz="6" w:space="0" w:color="auto"/>
                          <w:right w:val="nil" w:sz="6" w:space="0" w:color="auto"/>
                        </w:tcBorders>
                      </w:tcPr>
                      <w:p>
                        <w:pPr/>
                      </w:p>
                    </w:tc>
                    <w:tc>
                      <w:tcPr>
                        <w:tcW w:w="1632" w:type="dxa"/>
                        <w:tcBorders>
                          <w:top w:val="single" w:sz="4" w:space="0" w:color="000008"/>
                          <w:left w:val="nil" w:sz="6" w:space="0" w:color="auto"/>
                          <w:bottom w:val="nil" w:sz="6" w:space="0" w:color="auto"/>
                          <w:right w:val="nil" w:sz="6" w:space="0" w:color="auto"/>
                        </w:tcBorders>
                      </w:tcPr>
                      <w:p>
                        <w:pPr>
                          <w:pStyle w:val="TableParagraph"/>
                          <w:spacing w:line="240" w:lineRule="auto" w:before="37"/>
                          <w:ind w:right="43"/>
                          <w:jc w:val="right"/>
                          <w:rPr>
                            <w:rFonts w:ascii="Garamond" w:hAnsi="Garamond" w:cs="Garamond" w:eastAsia="Garamond" w:hint="default"/>
                            <w:sz w:val="18"/>
                            <w:szCs w:val="18"/>
                          </w:rPr>
                        </w:pPr>
                        <w:r>
                          <w:rPr>
                            <w:rFonts w:ascii="Garamond"/>
                            <w:spacing w:val="-1"/>
                            <w:sz w:val="18"/>
                          </w:rPr>
                          <w:t>47,120.00</w:t>
                        </w:r>
                      </w:p>
                    </w:tc>
                  </w:tr>
                  <w:tr>
                    <w:trPr>
                      <w:trHeight w:val="281" w:hRule="exact"/>
                    </w:trPr>
                    <w:tc>
                      <w:tcPr>
                        <w:tcW w:w="3981" w:type="dxa"/>
                        <w:tcBorders>
                          <w:top w:val="nil" w:sz="6" w:space="0" w:color="auto"/>
                          <w:left w:val="nil" w:sz="6" w:space="0" w:color="auto"/>
                          <w:bottom w:val="nil" w:sz="6" w:space="0" w:color="auto"/>
                          <w:right w:val="nil" w:sz="6" w:space="0" w:color="auto"/>
                        </w:tcBorders>
                      </w:tcPr>
                      <w:p>
                        <w:pPr>
                          <w:pStyle w:val="TableParagraph"/>
                          <w:spacing w:line="215" w:lineRule="exact"/>
                          <w:ind w:left="35" w:right="0"/>
                          <w:jc w:val="left"/>
                          <w:rPr>
                            <w:rFonts w:ascii="宋体" w:hAnsi="宋体" w:cs="宋体" w:eastAsia="宋体" w:hint="default"/>
                            <w:sz w:val="18"/>
                            <w:szCs w:val="18"/>
                          </w:rPr>
                        </w:pPr>
                        <w:r>
                          <w:rPr>
                            <w:rFonts w:ascii="宋体" w:hAnsi="宋体" w:cs="宋体" w:eastAsia="宋体" w:hint="default"/>
                            <w:sz w:val="18"/>
                            <w:szCs w:val="18"/>
                          </w:rPr>
                          <w:t>长期股权投资收益</w:t>
                        </w:r>
                      </w:p>
                    </w:tc>
                    <w:tc>
                      <w:tcPr>
                        <w:tcW w:w="646"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5"/>
                          <w:jc w:val="right"/>
                          <w:rPr>
                            <w:rFonts w:ascii="Garamond" w:hAnsi="Garamond" w:cs="Garamond" w:eastAsia="Garamond" w:hint="default"/>
                            <w:sz w:val="18"/>
                            <w:szCs w:val="18"/>
                          </w:rPr>
                        </w:pPr>
                        <w:r>
                          <w:rPr>
                            <w:rFonts w:ascii="Garamond"/>
                            <w:spacing w:val="-1"/>
                            <w:sz w:val="18"/>
                          </w:rPr>
                          <w:t>--</w:t>
                        </w:r>
                      </w:p>
                    </w:tc>
                    <w:tc>
                      <w:tcPr>
                        <w:tcW w:w="683" w:type="dxa"/>
                        <w:tcBorders>
                          <w:top w:val="nil" w:sz="6" w:space="0" w:color="auto"/>
                          <w:left w:val="nil" w:sz="6" w:space="0" w:color="auto"/>
                          <w:bottom w:val="nil" w:sz="6" w:space="0" w:color="auto"/>
                          <w:right w:val="nil" w:sz="6" w:space="0" w:color="auto"/>
                        </w:tcBorders>
                      </w:tcPr>
                      <w:p>
                        <w:pP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43"/>
                          <w:jc w:val="right"/>
                          <w:rPr>
                            <w:rFonts w:ascii="Garamond" w:hAnsi="Garamond" w:cs="Garamond" w:eastAsia="Garamond" w:hint="default"/>
                            <w:sz w:val="18"/>
                            <w:szCs w:val="18"/>
                          </w:rPr>
                        </w:pPr>
                        <w:r>
                          <w:rPr>
                            <w:rFonts w:ascii="Garamond"/>
                            <w:spacing w:val="-1"/>
                            <w:sz w:val="18"/>
                          </w:rPr>
                          <w:t>-201,282.68</w:t>
                        </w:r>
                      </w:p>
                    </w:tc>
                  </w:tr>
                  <w:tr>
                    <w:trPr>
                      <w:trHeight w:val="297" w:hRule="exact"/>
                    </w:trPr>
                    <w:tc>
                      <w:tcPr>
                        <w:tcW w:w="3981" w:type="dxa"/>
                        <w:tcBorders>
                          <w:top w:val="nil" w:sz="6" w:space="0" w:color="auto"/>
                          <w:left w:val="nil" w:sz="6" w:space="0" w:color="auto"/>
                          <w:bottom w:val="nil" w:sz="6" w:space="0" w:color="auto"/>
                          <w:right w:val="nil" w:sz="6" w:space="0" w:color="auto"/>
                        </w:tcBorders>
                      </w:tcPr>
                      <w:p>
                        <w:pPr>
                          <w:pStyle w:val="TableParagraph"/>
                          <w:spacing w:line="217" w:lineRule="exact"/>
                          <w:ind w:left="35" w:right="0"/>
                          <w:jc w:val="left"/>
                          <w:rPr>
                            <w:rFonts w:ascii="宋体" w:hAnsi="宋体" w:cs="宋体" w:eastAsia="宋体" w:hint="default"/>
                            <w:sz w:val="18"/>
                            <w:szCs w:val="18"/>
                          </w:rPr>
                        </w:pPr>
                        <w:r>
                          <w:rPr>
                            <w:rFonts w:ascii="宋体" w:hAnsi="宋体" w:cs="宋体" w:eastAsia="宋体" w:hint="default"/>
                            <w:sz w:val="18"/>
                            <w:szCs w:val="18"/>
                          </w:rPr>
                          <w:t>其中：按权益法核算被投资单位净利润增减额</w:t>
                        </w:r>
                      </w:p>
                    </w:tc>
                    <w:tc>
                      <w:tcPr>
                        <w:tcW w:w="646"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single" w:sz="4" w:space="0" w:color="000008"/>
                          <w:right w:val="nil" w:sz="6" w:space="0" w:color="auto"/>
                        </w:tcBorders>
                      </w:tcPr>
                      <w:p>
                        <w:pPr>
                          <w:pStyle w:val="TableParagraph"/>
                          <w:spacing w:line="240" w:lineRule="auto" w:before="51"/>
                          <w:ind w:right="5"/>
                          <w:jc w:val="right"/>
                          <w:rPr>
                            <w:rFonts w:ascii="Garamond" w:hAnsi="Garamond" w:cs="Garamond" w:eastAsia="Garamond" w:hint="default"/>
                            <w:sz w:val="18"/>
                            <w:szCs w:val="18"/>
                          </w:rPr>
                        </w:pPr>
                        <w:r>
                          <w:rPr>
                            <w:rFonts w:ascii="Garamond"/>
                            <w:spacing w:val="-1"/>
                            <w:sz w:val="18"/>
                          </w:rPr>
                          <w:t>--</w:t>
                        </w:r>
                      </w:p>
                    </w:tc>
                    <w:tc>
                      <w:tcPr>
                        <w:tcW w:w="683" w:type="dxa"/>
                        <w:tcBorders>
                          <w:top w:val="nil" w:sz="6" w:space="0" w:color="auto"/>
                          <w:left w:val="nil" w:sz="6" w:space="0" w:color="auto"/>
                          <w:bottom w:val="nil" w:sz="6" w:space="0" w:color="auto"/>
                          <w:right w:val="nil" w:sz="6" w:space="0" w:color="auto"/>
                        </w:tcBorders>
                      </w:tcPr>
                      <w:p>
                        <w:pPr/>
                      </w:p>
                    </w:tc>
                    <w:tc>
                      <w:tcPr>
                        <w:tcW w:w="1632" w:type="dxa"/>
                        <w:tcBorders>
                          <w:top w:val="nil" w:sz="6" w:space="0" w:color="auto"/>
                          <w:left w:val="nil" w:sz="6" w:space="0" w:color="auto"/>
                          <w:bottom w:val="single" w:sz="4" w:space="0" w:color="000008"/>
                          <w:right w:val="nil" w:sz="6" w:space="0" w:color="auto"/>
                        </w:tcBorders>
                      </w:tcPr>
                      <w:p>
                        <w:pPr>
                          <w:pStyle w:val="TableParagraph"/>
                          <w:spacing w:line="240" w:lineRule="auto" w:before="51"/>
                          <w:ind w:right="43"/>
                          <w:jc w:val="right"/>
                          <w:rPr>
                            <w:rFonts w:ascii="Garamond" w:hAnsi="Garamond" w:cs="Garamond" w:eastAsia="Garamond" w:hint="default"/>
                            <w:sz w:val="18"/>
                            <w:szCs w:val="18"/>
                          </w:rPr>
                        </w:pPr>
                        <w:r>
                          <w:rPr>
                            <w:rFonts w:ascii="Garamond"/>
                            <w:spacing w:val="-1"/>
                            <w:sz w:val="18"/>
                          </w:rPr>
                          <w:t>-201,282.68</w:t>
                        </w:r>
                      </w:p>
                    </w:tc>
                  </w:tr>
                  <w:tr>
                    <w:trPr>
                      <w:trHeight w:val="305" w:hRule="exact"/>
                    </w:trPr>
                    <w:tc>
                      <w:tcPr>
                        <w:tcW w:w="3981"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646" w:type="dxa"/>
                        <w:tcBorders>
                          <w:top w:val="nil" w:sz="6" w:space="0" w:color="auto"/>
                          <w:left w:val="nil" w:sz="6" w:space="0" w:color="auto"/>
                          <w:bottom w:val="nil" w:sz="6" w:space="0" w:color="auto"/>
                          <w:right w:val="nil" w:sz="6" w:space="0" w:color="auto"/>
                        </w:tcBorders>
                      </w:tcPr>
                      <w:p>
                        <w:pPr/>
                      </w:p>
                    </w:tc>
                    <w:tc>
                      <w:tcPr>
                        <w:tcW w:w="1448" w:type="dxa"/>
                        <w:tcBorders>
                          <w:top w:val="single" w:sz="4" w:space="0" w:color="000008"/>
                          <w:left w:val="nil" w:sz="6" w:space="0" w:color="auto"/>
                          <w:bottom w:val="single" w:sz="12" w:space="0" w:color="000008"/>
                          <w:right w:val="nil" w:sz="6" w:space="0" w:color="auto"/>
                        </w:tcBorders>
                      </w:tcPr>
                      <w:p>
                        <w:pPr>
                          <w:pStyle w:val="TableParagraph"/>
                          <w:spacing w:line="240" w:lineRule="auto" w:before="41"/>
                          <w:ind w:right="0"/>
                          <w:jc w:val="right"/>
                          <w:rPr>
                            <w:rFonts w:ascii="Garamond" w:hAnsi="Garamond" w:cs="Garamond" w:eastAsia="Garamond" w:hint="default"/>
                            <w:sz w:val="18"/>
                            <w:szCs w:val="18"/>
                          </w:rPr>
                        </w:pPr>
                        <w:r>
                          <w:rPr>
                            <w:rFonts w:ascii="Garamond"/>
                            <w:b/>
                            <w:spacing w:val="-1"/>
                            <w:sz w:val="18"/>
                          </w:rPr>
                          <w:t>17,395.83</w:t>
                        </w:r>
                        <w:r>
                          <w:rPr>
                            <w:rFonts w:ascii="Garamond"/>
                            <w:spacing w:val="-1"/>
                            <w:sz w:val="18"/>
                          </w:rPr>
                        </w:r>
                      </w:p>
                    </w:tc>
                    <w:tc>
                      <w:tcPr>
                        <w:tcW w:w="683" w:type="dxa"/>
                        <w:tcBorders>
                          <w:top w:val="nil" w:sz="6" w:space="0" w:color="auto"/>
                          <w:left w:val="nil" w:sz="6" w:space="0" w:color="auto"/>
                          <w:bottom w:val="nil" w:sz="6" w:space="0" w:color="auto"/>
                          <w:right w:val="nil" w:sz="6" w:space="0" w:color="auto"/>
                        </w:tcBorders>
                      </w:tcPr>
                      <w:p>
                        <w:pPr/>
                      </w:p>
                    </w:tc>
                    <w:tc>
                      <w:tcPr>
                        <w:tcW w:w="1632" w:type="dxa"/>
                        <w:tcBorders>
                          <w:top w:val="single" w:sz="4" w:space="0" w:color="000008"/>
                          <w:left w:val="nil" w:sz="6" w:space="0" w:color="auto"/>
                          <w:bottom w:val="single" w:sz="12" w:space="0" w:color="000008"/>
                          <w:right w:val="nil" w:sz="6" w:space="0" w:color="auto"/>
                        </w:tcBorders>
                      </w:tcPr>
                      <w:p>
                        <w:pPr>
                          <w:pStyle w:val="TableParagraph"/>
                          <w:spacing w:line="240" w:lineRule="auto" w:before="41"/>
                          <w:ind w:right="33"/>
                          <w:jc w:val="right"/>
                          <w:rPr>
                            <w:rFonts w:ascii="Garamond" w:hAnsi="Garamond" w:cs="Garamond" w:eastAsia="Garamond" w:hint="default"/>
                            <w:sz w:val="18"/>
                            <w:szCs w:val="18"/>
                          </w:rPr>
                        </w:pPr>
                        <w:r>
                          <w:rPr>
                            <w:rFonts w:ascii="Garamond"/>
                            <w:b/>
                            <w:spacing w:val="-1"/>
                            <w:sz w:val="18"/>
                          </w:rPr>
                          <w:t>-154,162.68</w:t>
                        </w:r>
                        <w:r>
                          <w:rPr>
                            <w:rFonts w:ascii="Garamond"/>
                            <w:spacing w:val="-1"/>
                            <w:sz w:val="18"/>
                          </w:rPr>
                        </w:r>
                      </w:p>
                    </w:tc>
                  </w:tr>
                </w:tbl>
                <w:p>
                  <w:pPr/>
                </w:p>
              </w:txbxContent>
            </v:textbox>
            <w10:wrap type="none"/>
          </v:shape>
        </w:pict>
      </w:r>
      <w:r>
        <w:rPr>
          <w:rFonts w:ascii="宋体" w:hAnsi="宋体" w:cs="宋体" w:eastAsia="宋体" w:hint="default"/>
        </w:rPr>
        <w:t>4、投资收益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7"/>
        <w:ind w:left="565" w:right="0"/>
        <w:jc w:val="left"/>
        <w:rPr>
          <w:rFonts w:ascii="宋体" w:hAnsi="宋体" w:cs="宋体" w:eastAsia="宋体" w:hint="default"/>
        </w:rPr>
      </w:pPr>
      <w:r>
        <w:rPr>
          <w:rFonts w:ascii="宋体" w:hAnsi="宋体" w:cs="宋体" w:eastAsia="宋体" w:hint="default"/>
        </w:rPr>
        <w:t>附注十、关联方关系及其交易</w:t>
      </w:r>
    </w:p>
    <w:p>
      <w:pPr>
        <w:spacing w:after="0" w:line="240" w:lineRule="auto"/>
        <w:jc w:val="left"/>
        <w:rPr>
          <w:rFonts w:ascii="宋体" w:hAnsi="宋体" w:cs="宋体" w:eastAsia="宋体" w:hint="default"/>
        </w:rPr>
        <w:sectPr>
          <w:type w:val="continuous"/>
          <w:pgSz w:w="11910" w:h="16840"/>
          <w:pgMar w:top="1580" w:bottom="280" w:left="1640" w:right="1200"/>
        </w:sectPr>
      </w:pPr>
    </w:p>
    <w:p>
      <w:pPr>
        <w:spacing w:line="240" w:lineRule="auto" w:before="6"/>
        <w:rPr>
          <w:rFonts w:ascii="宋体" w:hAnsi="宋体" w:cs="宋体" w:eastAsia="宋体" w:hint="default"/>
          <w:sz w:val="9"/>
          <w:szCs w:val="9"/>
        </w:rPr>
      </w:pPr>
    </w:p>
    <w:p>
      <w:pPr>
        <w:pStyle w:val="BodyText"/>
        <w:spacing w:line="273" w:lineRule="exact" w:before="36"/>
        <w:ind w:left="624" w:right="367"/>
        <w:jc w:val="left"/>
        <w:rPr>
          <w:rFonts w:ascii="宋体" w:hAnsi="宋体" w:cs="宋体" w:eastAsia="宋体" w:hint="default"/>
        </w:rPr>
      </w:pPr>
      <w:r>
        <w:rPr>
          <w:rFonts w:ascii="宋体" w:hAnsi="宋体" w:cs="宋体" w:eastAsia="宋体" w:hint="default"/>
        </w:rPr>
        <w:t>（一）关联方认定标准</w:t>
      </w:r>
    </w:p>
    <w:p>
      <w:pPr>
        <w:pStyle w:val="BodyText"/>
        <w:spacing w:line="240" w:lineRule="auto"/>
        <w:ind w:left="177" w:right="367" w:firstLine="420"/>
        <w:jc w:val="left"/>
      </w:pPr>
      <w:r>
        <w:rPr>
          <w:spacing w:val="-4"/>
        </w:rPr>
        <w:t>一方控制、共同控制另一方或对另一方施加重大影响，以及两方或两方以上同受一方控</w:t>
      </w:r>
      <w:r>
        <w:rPr>
          <w:w w:val="100"/>
        </w:rPr>
        <w:t> </w:t>
      </w:r>
      <w:r>
        <w:rPr/>
        <w:t>制、共同控制或重大影响的，构成关联方。</w:t>
      </w:r>
    </w:p>
    <w:p>
      <w:pPr>
        <w:pStyle w:val="BodyText"/>
        <w:spacing w:line="240" w:lineRule="auto"/>
        <w:ind w:left="597" w:right="367" w:firstLine="26"/>
        <w:jc w:val="left"/>
        <w:rPr>
          <w:sz w:val="20"/>
          <w:szCs w:val="20"/>
        </w:rPr>
      </w:pPr>
      <w:r>
        <w:rPr>
          <w:rFonts w:ascii="宋体" w:hAnsi="宋体" w:cs="宋体" w:eastAsia="宋体" w:hint="default"/>
        </w:rPr>
        <w:t>（二）关联方关系</w:t>
      </w:r>
      <w:r>
        <w:rPr>
          <w:rFonts w:ascii="宋体" w:hAnsi="宋体" w:cs="宋体" w:eastAsia="宋体" w:hint="default"/>
          <w:w w:val="100"/>
        </w:rPr>
        <w:t> </w:t>
      </w:r>
      <w:r>
        <w:rPr>
          <w:spacing w:val="-2"/>
        </w:rPr>
        <w:t>如附注一所述，本公司发生相关股权变动。目前按法定持股情况，关联方关系如下：</w:t>
      </w:r>
      <w:r>
        <w:rPr>
          <w:spacing w:val="-41"/>
        </w:rPr>
        <w:t> </w:t>
      </w:r>
      <w:r>
        <w:rPr>
          <w:spacing w:val="-41"/>
        </w:rPr>
      </w:r>
      <w:r>
        <w:rPr>
          <w:rFonts w:ascii="Garamond" w:hAnsi="Garamond" w:cs="Garamond" w:eastAsia="Garamond" w:hint="default"/>
          <w:spacing w:val="6"/>
          <w:sz w:val="20"/>
          <w:szCs w:val="20"/>
        </w:rPr>
        <w:t>1</w:t>
      </w:r>
      <w:r>
        <w:rPr>
          <w:spacing w:val="6"/>
          <w:sz w:val="20"/>
          <w:szCs w:val="20"/>
        </w:rPr>
        <w:t>、 </w:t>
      </w:r>
      <w:r>
        <w:rPr>
          <w:spacing w:val="9"/>
          <w:sz w:val="20"/>
          <w:szCs w:val="20"/>
        </w:rPr>
        <w:t>第一</w:t>
      </w:r>
      <w:r>
        <w:rPr>
          <w:spacing w:val="-70"/>
          <w:sz w:val="20"/>
          <w:szCs w:val="20"/>
        </w:rPr>
        <w:t> </w:t>
      </w:r>
      <w:r>
        <w:rPr>
          <w:spacing w:val="16"/>
          <w:sz w:val="20"/>
          <w:szCs w:val="20"/>
        </w:rPr>
        <w:t>大股东</w:t>
      </w:r>
    </w:p>
    <w:p>
      <w:pPr>
        <w:spacing w:after="0" w:line="240" w:lineRule="auto"/>
        <w:jc w:val="left"/>
        <w:rPr>
          <w:sz w:val="20"/>
          <w:szCs w:val="20"/>
        </w:rPr>
        <w:sectPr>
          <w:pgSz w:w="11910" w:h="16840"/>
          <w:pgMar w:header="1023" w:footer="993" w:top="1240" w:bottom="1180" w:left="1620" w:right="1340"/>
        </w:sectPr>
      </w:pPr>
    </w:p>
    <w:p>
      <w:pPr>
        <w:tabs>
          <w:tab w:pos="1627" w:val="left" w:leader="none"/>
          <w:tab w:pos="2793" w:val="left" w:leader="none"/>
          <w:tab w:pos="4072" w:val="left" w:leader="none"/>
        </w:tabs>
        <w:spacing w:line="299" w:lineRule="exact" w:before="0"/>
        <w:ind w:left="0" w:right="0" w:firstLine="0"/>
        <w:jc w:val="right"/>
        <w:rPr>
          <w:rFonts w:ascii="宋体" w:hAnsi="宋体" w:cs="宋体" w:eastAsia="宋体" w:hint="default"/>
          <w:sz w:val="20"/>
          <w:szCs w:val="20"/>
        </w:rPr>
      </w:pPr>
      <w:r>
        <w:rPr>
          <w:rFonts w:ascii="宋体" w:hAnsi="宋体" w:cs="宋体" w:eastAsia="宋体" w:hint="default"/>
          <w:w w:val="95"/>
          <w:sz w:val="20"/>
          <w:szCs w:val="20"/>
        </w:rPr>
        <w:t>关联方名称</w:t>
        <w:tab/>
        <w:t>注册地</w:t>
        <w:tab/>
        <w:t>经营范围</w:t>
        <w:tab/>
      </w:r>
      <w:r>
        <w:rPr>
          <w:rFonts w:ascii="宋体" w:hAnsi="宋体" w:cs="宋体" w:eastAsia="宋体" w:hint="default"/>
          <w:w w:val="95"/>
          <w:position w:val="13"/>
          <w:sz w:val="20"/>
          <w:szCs w:val="20"/>
        </w:rPr>
        <w:t>注册资本</w:t>
      </w:r>
      <w:r>
        <w:rPr>
          <w:rFonts w:ascii="宋体" w:hAnsi="宋体" w:cs="宋体" w:eastAsia="宋体" w:hint="default"/>
          <w:sz w:val="20"/>
          <w:szCs w:val="20"/>
        </w:rPr>
      </w:r>
    </w:p>
    <w:p>
      <w:pPr>
        <w:spacing w:line="197" w:lineRule="exact" w:before="0"/>
        <w:ind w:left="0" w:right="0" w:firstLine="0"/>
        <w:jc w:val="right"/>
        <w:rPr>
          <w:rFonts w:ascii="宋体" w:hAnsi="宋体" w:cs="宋体" w:eastAsia="宋体" w:hint="default"/>
          <w:sz w:val="20"/>
          <w:szCs w:val="20"/>
        </w:rPr>
      </w:pPr>
      <w:r>
        <w:rPr>
          <w:rFonts w:ascii="宋体" w:hAnsi="宋体" w:cs="宋体" w:eastAsia="宋体" w:hint="default"/>
          <w:w w:val="95"/>
          <w:sz w:val="20"/>
          <w:szCs w:val="20"/>
        </w:rPr>
        <w:t>（万元）</w:t>
      </w:r>
      <w:r>
        <w:rPr>
          <w:rFonts w:ascii="宋体" w:hAnsi="宋体" w:cs="宋体" w:eastAsia="宋体" w:hint="default"/>
          <w:sz w:val="20"/>
          <w:szCs w:val="20"/>
        </w:rPr>
      </w:r>
    </w:p>
    <w:p>
      <w:pPr>
        <w:tabs>
          <w:tab w:pos="2179" w:val="left" w:leader="none"/>
        </w:tabs>
        <w:spacing w:before="102"/>
        <w:ind w:left="177" w:right="0" w:firstLine="0"/>
        <w:jc w:val="left"/>
        <w:rPr>
          <w:rFonts w:ascii="Garamond" w:hAnsi="Garamond" w:cs="Garamond" w:eastAsia="Garamond" w:hint="default"/>
          <w:sz w:val="20"/>
          <w:szCs w:val="20"/>
        </w:rPr>
      </w:pPr>
      <w:r>
        <w:rPr>
          <w:w w:val="95"/>
        </w:rPr>
        <w:br w:type="column"/>
      </w:r>
      <w:r>
        <w:rPr>
          <w:rFonts w:ascii="宋体" w:hAnsi="宋体" w:cs="宋体" w:eastAsia="宋体" w:hint="default"/>
          <w:w w:val="95"/>
          <w:sz w:val="20"/>
          <w:szCs w:val="20"/>
        </w:rPr>
        <w:t>对本公司持股比例</w:t>
      </w:r>
      <w:r>
        <w:rPr>
          <w:rFonts w:ascii="Garamond" w:hAnsi="Garamond" w:cs="Garamond" w:eastAsia="Garamond" w:hint="default"/>
          <w:w w:val="95"/>
          <w:sz w:val="20"/>
          <w:szCs w:val="20"/>
        </w:rPr>
        <w:t>%</w:t>
        <w:tab/>
      </w:r>
      <w:r>
        <w:rPr>
          <w:rFonts w:ascii="宋体" w:hAnsi="宋体" w:cs="宋体" w:eastAsia="宋体" w:hint="default"/>
          <w:sz w:val="20"/>
          <w:szCs w:val="20"/>
        </w:rPr>
        <w:t>表决权比例</w:t>
      </w:r>
      <w:r>
        <w:rPr>
          <w:rFonts w:ascii="Garamond" w:hAnsi="Garamond" w:cs="Garamond" w:eastAsia="Garamond" w:hint="default"/>
          <w:sz w:val="20"/>
          <w:szCs w:val="20"/>
        </w:rPr>
        <w:t>%</w:t>
      </w:r>
    </w:p>
    <w:p>
      <w:pPr>
        <w:spacing w:after="0"/>
        <w:jc w:val="left"/>
        <w:rPr>
          <w:rFonts w:ascii="Garamond" w:hAnsi="Garamond" w:cs="Garamond" w:eastAsia="Garamond" w:hint="default"/>
          <w:sz w:val="20"/>
          <w:szCs w:val="20"/>
        </w:rPr>
        <w:sectPr>
          <w:type w:val="continuous"/>
          <w:pgSz w:w="11910" w:h="16840"/>
          <w:pgMar w:top="1580" w:bottom="280" w:left="1620" w:right="1340"/>
          <w:cols w:num="2" w:equalWidth="0">
            <w:col w:w="5048" w:space="57"/>
            <w:col w:w="3845"/>
          </w:cols>
        </w:sectPr>
      </w:pPr>
    </w:p>
    <w:p>
      <w:pPr>
        <w:spacing w:line="240" w:lineRule="auto" w:before="5"/>
        <w:rPr>
          <w:rFonts w:ascii="Garamond" w:hAnsi="Garamond" w:cs="Garamond" w:eastAsia="Garamond" w:hint="default"/>
          <w:sz w:val="2"/>
          <w:szCs w:val="2"/>
        </w:rPr>
      </w:pPr>
    </w:p>
    <w:p>
      <w:pPr>
        <w:spacing w:line="20" w:lineRule="exact"/>
        <w:ind w:left="144" w:right="0" w:firstLine="0"/>
        <w:rPr>
          <w:rFonts w:ascii="Garamond" w:hAnsi="Garamond" w:cs="Garamond" w:eastAsia="Garamond" w:hint="default"/>
          <w:sz w:val="2"/>
          <w:szCs w:val="2"/>
        </w:rPr>
      </w:pPr>
      <w:r>
        <w:rPr>
          <w:rFonts w:ascii="Garamond"/>
          <w:sz w:val="2"/>
        </w:rPr>
        <w:pict>
          <v:group style="width:71.2pt;height:.5pt;mso-position-horizontal-relative:char;mso-position-vertical-relative:line" coordorigin="0,0" coordsize="1424,10">
            <v:group style="position:absolute;left:5;top:5;width:1414;height:2" coordorigin="5,5" coordsize="1414,2">
              <v:shape style="position:absolute;left:5;top:5;width:1414;height:2" coordorigin="5,5" coordsize="1414,0" path="m5,5l1418,5e" filled="false" stroked="true" strokeweight=".48pt" strokecolor="#000008">
                <v:path arrowok="t"/>
              </v:shape>
            </v:group>
          </v:group>
        </w:pict>
      </w:r>
      <w:r>
        <w:rPr>
          <w:rFonts w:ascii="Garamond"/>
          <w:sz w:val="2"/>
        </w:rPr>
      </w:r>
      <w:r>
        <w:rPr>
          <w:rFonts w:ascii="Times New Roman"/>
          <w:spacing w:val="68"/>
          <w:sz w:val="2"/>
        </w:rPr>
        <w:t> </w:t>
      </w:r>
      <w:r>
        <w:rPr>
          <w:rFonts w:ascii="Garamond"/>
          <w:spacing w:val="68"/>
          <w:sz w:val="2"/>
        </w:rPr>
        <w:pict>
          <v:group style="width:45.75pt;height:.5pt;mso-position-horizontal-relative:char;mso-position-vertical-relative:line" coordorigin="0,0" coordsize="915,10">
            <v:group style="position:absolute;left:5;top:5;width:905;height:2" coordorigin="5,5" coordsize="905,2">
              <v:shape style="position:absolute;left:5;top:5;width:905;height:2" coordorigin="5,5" coordsize="905,0" path="m5,5l910,5e" filled="false" stroked="true" strokeweight=".48pt" strokecolor="#000008">
                <v:path arrowok="t"/>
              </v:shape>
            </v:group>
          </v:group>
        </w:pict>
      </w:r>
      <w:r>
        <w:rPr>
          <w:rFonts w:ascii="Garamond"/>
          <w:spacing w:val="68"/>
          <w:sz w:val="2"/>
        </w:rPr>
      </w:r>
      <w:r>
        <w:rPr>
          <w:rFonts w:ascii="Times New Roman"/>
          <w:spacing w:val="68"/>
          <w:sz w:val="2"/>
        </w:rPr>
        <w:t> </w:t>
      </w:r>
      <w:r>
        <w:rPr>
          <w:rFonts w:ascii="Garamond"/>
          <w:spacing w:val="68"/>
          <w:sz w:val="2"/>
        </w:rPr>
        <w:pict>
          <v:group style="width:73.2pt;height:.5pt;mso-position-horizontal-relative:char;mso-position-vertical-relative:line" coordorigin="0,0" coordsize="1464,10">
            <v:group style="position:absolute;left:5;top:5;width:1455;height:2" coordorigin="5,5" coordsize="1455,2">
              <v:shape style="position:absolute;left:5;top:5;width:1455;height:2" coordorigin="5,5" coordsize="1455,0" path="m5,5l1459,5e" filled="false" stroked="true" strokeweight=".48pt" strokecolor="#000008">
                <v:path arrowok="t"/>
              </v:shape>
            </v:group>
          </v:group>
        </w:pict>
      </w:r>
      <w:r>
        <w:rPr>
          <w:rFonts w:ascii="Garamond"/>
          <w:spacing w:val="68"/>
          <w:sz w:val="2"/>
        </w:rPr>
      </w:r>
      <w:r>
        <w:rPr>
          <w:rFonts w:ascii="Times New Roman"/>
          <w:spacing w:val="66"/>
          <w:sz w:val="2"/>
        </w:rPr>
        <w:t> </w:t>
      </w:r>
      <w:r>
        <w:rPr>
          <w:rFonts w:ascii="Garamond"/>
          <w:spacing w:val="66"/>
          <w:sz w:val="2"/>
        </w:rPr>
        <w:pict>
          <v:group style="width:47.05pt;height:.5pt;mso-position-horizontal-relative:char;mso-position-vertical-relative:line" coordorigin="0,0" coordsize="941,10">
            <v:group style="position:absolute;left:5;top:5;width:932;height:2" coordorigin="5,5" coordsize="932,2">
              <v:shape style="position:absolute;left:5;top:5;width:932;height:2" coordorigin="5,5" coordsize="932,0" path="m5,5l936,5e" filled="false" stroked="true" strokeweight=".48pt" strokecolor="#000008">
                <v:path arrowok="t"/>
              </v:shape>
            </v:group>
          </v:group>
        </w:pict>
      </w:r>
      <w:r>
        <w:rPr>
          <w:rFonts w:ascii="Garamond"/>
          <w:spacing w:val="66"/>
          <w:sz w:val="2"/>
        </w:rPr>
      </w:r>
      <w:r>
        <w:rPr>
          <w:rFonts w:ascii="Times New Roman"/>
          <w:spacing w:val="66"/>
          <w:sz w:val="2"/>
        </w:rPr>
        <w:t> </w:t>
      </w:r>
      <w:r>
        <w:rPr>
          <w:rFonts w:ascii="Garamond"/>
          <w:spacing w:val="66"/>
          <w:sz w:val="2"/>
        </w:rPr>
        <w:pict>
          <v:group style="width:96.75pt;height:.5pt;mso-position-horizontal-relative:char;mso-position-vertical-relative:line" coordorigin="0,0" coordsize="1935,10">
            <v:group style="position:absolute;left:5;top:5;width:1925;height:2" coordorigin="5,5" coordsize="1925,2">
              <v:shape style="position:absolute;left:5;top:5;width:1925;height:2" coordorigin="5,5" coordsize="1925,0" path="m5,5l1930,5e" filled="false" stroked="true" strokeweight=".48pt" strokecolor="#000008">
                <v:path arrowok="t"/>
              </v:shape>
            </v:group>
          </v:group>
        </w:pict>
      </w:r>
      <w:r>
        <w:rPr>
          <w:rFonts w:ascii="Garamond"/>
          <w:spacing w:val="66"/>
          <w:sz w:val="2"/>
        </w:rPr>
      </w:r>
      <w:r>
        <w:rPr>
          <w:rFonts w:ascii="Times New Roman"/>
          <w:spacing w:val="66"/>
          <w:sz w:val="2"/>
        </w:rPr>
        <w:t> </w:t>
      </w:r>
      <w:r>
        <w:rPr>
          <w:rFonts w:ascii="Garamond"/>
          <w:spacing w:val="66"/>
          <w:sz w:val="2"/>
        </w:rPr>
        <w:pict>
          <v:group style="width:65.55pt;height:.5pt;mso-position-horizontal-relative:char;mso-position-vertical-relative:line" coordorigin="0,0" coordsize="1311,10">
            <v:group style="position:absolute;left:5;top:5;width:1301;height:2" coordorigin="5,5" coordsize="1301,2">
              <v:shape style="position:absolute;left:5;top:5;width:1301;height:2" coordorigin="5,5" coordsize="1301,0" path="m5,5l1306,5e" filled="false" stroked="true" strokeweight=".48pt" strokecolor="#000008">
                <v:path arrowok="t"/>
              </v:shape>
            </v:group>
          </v:group>
        </w:pict>
      </w:r>
      <w:r>
        <w:rPr>
          <w:rFonts w:ascii="Garamond"/>
          <w:spacing w:val="66"/>
          <w:sz w:val="2"/>
        </w:rPr>
      </w:r>
    </w:p>
    <w:p>
      <w:pPr>
        <w:spacing w:line="156" w:lineRule="exact" w:before="0"/>
        <w:ind w:left="177" w:right="367" w:firstLine="0"/>
        <w:jc w:val="left"/>
        <w:rPr>
          <w:rFonts w:ascii="宋体" w:hAnsi="宋体" w:cs="宋体" w:eastAsia="宋体" w:hint="default"/>
          <w:sz w:val="20"/>
          <w:szCs w:val="20"/>
        </w:rPr>
      </w:pPr>
      <w:r>
        <w:rPr>
          <w:rFonts w:ascii="宋体" w:hAnsi="宋体" w:cs="宋体" w:eastAsia="宋体" w:hint="default"/>
          <w:spacing w:val="12"/>
          <w:sz w:val="20"/>
          <w:szCs w:val="20"/>
        </w:rPr>
        <w:t>中国希格玛有</w:t>
      </w:r>
    </w:p>
    <w:p>
      <w:pPr>
        <w:tabs>
          <w:tab w:pos="1819" w:val="left" w:leader="none"/>
          <w:tab w:pos="3343" w:val="left" w:leader="none"/>
          <w:tab w:pos="4394" w:val="left" w:leader="none"/>
          <w:tab w:pos="5954" w:val="left" w:leader="none"/>
          <w:tab w:pos="8075" w:val="right" w:leader="none"/>
        </w:tabs>
        <w:spacing w:line="325" w:lineRule="exact" w:before="0"/>
        <w:ind w:left="177" w:right="0" w:firstLine="0"/>
        <w:jc w:val="left"/>
        <w:rPr>
          <w:rFonts w:ascii="Garamond" w:hAnsi="Garamond" w:cs="Garamond" w:eastAsia="Garamond" w:hint="default"/>
          <w:sz w:val="20"/>
          <w:szCs w:val="20"/>
        </w:rPr>
      </w:pPr>
      <w:r>
        <w:rPr>
          <w:rFonts w:ascii="宋体" w:hAnsi="宋体" w:cs="宋体" w:eastAsia="宋体" w:hint="default"/>
          <w:w w:val="95"/>
          <w:position w:val="-12"/>
          <w:sz w:val="20"/>
          <w:szCs w:val="20"/>
        </w:rPr>
        <w:t>限公司</w:t>
        <w:tab/>
      </w:r>
      <w:r>
        <w:rPr>
          <w:rFonts w:ascii="宋体" w:hAnsi="宋体" w:cs="宋体" w:eastAsia="宋体" w:hint="default"/>
          <w:w w:val="95"/>
          <w:sz w:val="20"/>
          <w:szCs w:val="20"/>
        </w:rPr>
        <w:t>北京市</w:t>
        <w:tab/>
      </w:r>
      <w:r>
        <w:rPr>
          <w:rFonts w:ascii="Garamond" w:hAnsi="Garamond" w:cs="Garamond" w:eastAsia="Garamond" w:hint="default"/>
          <w:w w:val="95"/>
          <w:position w:val="1"/>
          <w:sz w:val="20"/>
          <w:szCs w:val="20"/>
        </w:rPr>
        <w:t>*</w:t>
        <w:tab/>
      </w:r>
      <w:r>
        <w:rPr>
          <w:rFonts w:ascii="Garamond" w:hAnsi="Garamond" w:cs="Garamond" w:eastAsia="Garamond" w:hint="default"/>
          <w:spacing w:val="-1"/>
          <w:position w:val="1"/>
          <w:sz w:val="20"/>
          <w:szCs w:val="20"/>
        </w:rPr>
        <w:t>10,037</w:t>
        <w:tab/>
      </w:r>
      <w:r>
        <w:rPr>
          <w:rFonts w:ascii="Garamond" w:hAnsi="Garamond" w:cs="Garamond" w:eastAsia="Garamond" w:hint="default"/>
          <w:position w:val="1"/>
          <w:sz w:val="20"/>
          <w:szCs w:val="20"/>
        </w:rPr>
        <w:t>25.61</w:t>
      </w:r>
      <w:r>
        <w:rPr>
          <w:rFonts w:ascii="Times New Roman" w:hAnsi="Times New Roman" w:cs="Times New Roman" w:eastAsia="Times New Roman" w:hint="default"/>
          <w:b/>
          <w:bCs/>
          <w:position w:val="1"/>
          <w:sz w:val="20"/>
          <w:szCs w:val="20"/>
        </w:rPr>
        <w:tab/>
      </w:r>
      <w:r>
        <w:rPr>
          <w:rFonts w:ascii="Garamond" w:hAnsi="Garamond" w:cs="Garamond" w:eastAsia="Garamond" w:hint="default"/>
          <w:position w:val="1"/>
          <w:sz w:val="20"/>
          <w:szCs w:val="20"/>
        </w:rPr>
        <w:t>25.61</w:t>
      </w:r>
      <w:r>
        <w:rPr>
          <w:rFonts w:ascii="Garamond" w:hAnsi="Garamond" w:cs="Garamond" w:eastAsia="Garamond" w:hint="default"/>
          <w:sz w:val="20"/>
          <w:szCs w:val="20"/>
        </w:rPr>
      </w:r>
    </w:p>
    <w:p>
      <w:pPr>
        <w:tabs>
          <w:tab w:pos="969" w:val="left" w:leader="none"/>
        </w:tabs>
        <w:spacing w:line="232" w:lineRule="auto" w:before="6"/>
        <w:ind w:left="177" w:right="406" w:firstLine="446"/>
        <w:jc w:val="left"/>
        <w:rPr>
          <w:rFonts w:ascii="宋体" w:hAnsi="宋体" w:cs="宋体" w:eastAsia="宋体" w:hint="default"/>
          <w:sz w:val="20"/>
          <w:szCs w:val="20"/>
        </w:rPr>
      </w:pPr>
      <w:r>
        <w:rPr>
          <w:rFonts w:ascii="Garamond" w:hAnsi="Garamond" w:cs="Garamond" w:eastAsia="Garamond" w:hint="default"/>
          <w:w w:val="95"/>
          <w:sz w:val="20"/>
          <w:szCs w:val="20"/>
        </w:rPr>
        <w:t>*</w:t>
        <w:tab/>
      </w:r>
      <w:r>
        <w:rPr>
          <w:rFonts w:ascii="宋体" w:hAnsi="宋体" w:cs="宋体" w:eastAsia="宋体" w:hint="default"/>
          <w:spacing w:val="9"/>
          <w:w w:val="95"/>
          <w:sz w:val="20"/>
          <w:szCs w:val="20"/>
        </w:rPr>
        <w:t>经营 </w:t>
      </w:r>
      <w:r>
        <w:rPr>
          <w:rFonts w:ascii="宋体" w:hAnsi="宋体" w:cs="宋体" w:eastAsia="宋体" w:hint="default"/>
          <w:w w:val="95"/>
          <w:sz w:val="20"/>
          <w:szCs w:val="20"/>
        </w:rPr>
        <w:t>范围为：高新技术、新工艺、新产品开发、生产、销售；化工原材料、建筑材料 </w:t>
      </w:r>
      <w:r>
        <w:rPr>
          <w:rFonts w:ascii="宋体" w:hAnsi="宋体" w:cs="宋体" w:eastAsia="宋体" w:hint="default"/>
          <w:spacing w:val="31"/>
          <w:w w:val="95"/>
          <w:sz w:val="20"/>
          <w:szCs w:val="20"/>
        </w:rPr>
        <w:t> </w:t>
      </w:r>
      <w:r>
        <w:rPr>
          <w:rFonts w:ascii="宋体" w:hAnsi="宋体" w:cs="宋体" w:eastAsia="宋体" w:hint="default"/>
          <w:w w:val="95"/>
          <w:sz w:val="20"/>
          <w:szCs w:val="20"/>
        </w:rPr>
        <w:t>、</w:t>
      </w:r>
      <w:r>
        <w:rPr>
          <w:rFonts w:ascii="宋体" w:hAnsi="宋体" w:cs="宋体" w:eastAsia="宋体" w:hint="default"/>
          <w:w w:val="74"/>
          <w:sz w:val="20"/>
          <w:szCs w:val="20"/>
        </w:rPr>
        <w:t> </w:t>
      </w:r>
      <w:r>
        <w:rPr>
          <w:rFonts w:ascii="宋体" w:hAnsi="宋体" w:cs="宋体" w:eastAsia="宋体" w:hint="default"/>
          <w:spacing w:val="-2"/>
          <w:sz w:val="20"/>
          <w:szCs w:val="20"/>
        </w:rPr>
        <w:t>计算机软硬件、电子电器设备、有线通讯设备、机械设备、家用电器开发、生产、销售（国家有</w:t>
      </w:r>
      <w:r>
        <w:rPr>
          <w:rFonts w:ascii="宋体" w:hAnsi="宋体" w:cs="宋体" w:eastAsia="宋体" w:hint="default"/>
          <w:w w:val="99"/>
          <w:sz w:val="20"/>
          <w:szCs w:val="20"/>
        </w:rPr>
        <w:t> </w:t>
      </w:r>
      <w:r>
        <w:rPr>
          <w:rFonts w:ascii="宋体" w:hAnsi="宋体" w:cs="宋体" w:eastAsia="宋体" w:hint="default"/>
          <w:spacing w:val="-3"/>
          <w:w w:val="99"/>
          <w:sz w:val="20"/>
          <w:szCs w:val="20"/>
        </w:rPr>
        <w:t>专项专营规定的除外）；装饰装修工程；百货的销售；上述范围的项目承包、技术咨询、信息服</w:t>
      </w:r>
      <w:r>
        <w:rPr>
          <w:rFonts w:ascii="宋体" w:hAnsi="宋体" w:cs="宋体" w:eastAsia="宋体" w:hint="default"/>
          <w:spacing w:val="-66"/>
          <w:w w:val="99"/>
          <w:sz w:val="20"/>
          <w:szCs w:val="20"/>
        </w:rPr>
        <w:t> </w:t>
      </w:r>
      <w:r>
        <w:rPr>
          <w:rFonts w:ascii="宋体" w:hAnsi="宋体" w:cs="宋体" w:eastAsia="宋体" w:hint="default"/>
          <w:spacing w:val="-66"/>
          <w:w w:val="99"/>
          <w:sz w:val="20"/>
          <w:szCs w:val="20"/>
        </w:rPr>
      </w:r>
      <w:r>
        <w:rPr>
          <w:rFonts w:ascii="宋体" w:hAnsi="宋体" w:cs="宋体" w:eastAsia="宋体" w:hint="default"/>
          <w:sz w:val="20"/>
          <w:szCs w:val="20"/>
        </w:rPr>
        <w:t>务；信息咨询。</w:t>
      </w:r>
    </w:p>
    <w:p>
      <w:pPr>
        <w:spacing w:line="240" w:lineRule="auto" w:before="1"/>
        <w:rPr>
          <w:rFonts w:ascii="宋体" w:hAnsi="宋体" w:cs="宋体" w:eastAsia="宋体" w:hint="default"/>
          <w:sz w:val="17"/>
          <w:szCs w:val="17"/>
        </w:rPr>
      </w:pPr>
    </w:p>
    <w:p>
      <w:pPr>
        <w:spacing w:before="0"/>
        <w:ind w:left="619" w:right="367" w:firstLine="0"/>
        <w:jc w:val="left"/>
        <w:rPr>
          <w:rFonts w:ascii="宋体" w:hAnsi="宋体" w:cs="宋体" w:eastAsia="宋体" w:hint="default"/>
          <w:sz w:val="20"/>
          <w:szCs w:val="20"/>
        </w:rPr>
      </w:pPr>
      <w:r>
        <w:rPr>
          <w:rFonts w:ascii="Garamond" w:hAnsi="Garamond" w:cs="Garamond" w:eastAsia="Garamond" w:hint="default"/>
          <w:spacing w:val="6"/>
          <w:sz w:val="20"/>
          <w:szCs w:val="20"/>
        </w:rPr>
        <w:t>2</w:t>
      </w:r>
      <w:r>
        <w:rPr>
          <w:rFonts w:ascii="宋体" w:hAnsi="宋体" w:cs="宋体" w:eastAsia="宋体" w:hint="default"/>
          <w:spacing w:val="6"/>
          <w:sz w:val="20"/>
          <w:szCs w:val="20"/>
        </w:rPr>
        <w:t>、 </w:t>
      </w:r>
      <w:r>
        <w:rPr>
          <w:rFonts w:ascii="宋体" w:hAnsi="宋体" w:cs="宋体" w:eastAsia="宋体" w:hint="default"/>
          <w:spacing w:val="9"/>
          <w:sz w:val="20"/>
          <w:szCs w:val="20"/>
        </w:rPr>
        <w:t>第一</w:t>
      </w:r>
      <w:r>
        <w:rPr>
          <w:rFonts w:ascii="宋体" w:hAnsi="宋体" w:cs="宋体" w:eastAsia="宋体" w:hint="default"/>
          <w:spacing w:val="-67"/>
          <w:sz w:val="20"/>
          <w:szCs w:val="20"/>
        </w:rPr>
        <w:t> </w:t>
      </w:r>
      <w:r>
        <w:rPr>
          <w:rFonts w:ascii="宋体" w:hAnsi="宋体" w:cs="宋体" w:eastAsia="宋体" w:hint="default"/>
          <w:spacing w:val="21"/>
          <w:sz w:val="20"/>
          <w:szCs w:val="20"/>
        </w:rPr>
        <w:t>大股东注册资本及其变化</w:t>
      </w:r>
    </w:p>
    <w:p>
      <w:pPr>
        <w:tabs>
          <w:tab w:pos="2872" w:val="left" w:leader="none"/>
          <w:tab w:pos="4754" w:val="left" w:leader="none"/>
          <w:tab w:pos="6095" w:val="left" w:leader="none"/>
          <w:tab w:pos="7271" w:val="left" w:leader="none"/>
        </w:tabs>
        <w:spacing w:before="97"/>
        <w:ind w:left="955" w:right="367" w:firstLine="0"/>
        <w:jc w:val="left"/>
        <w:rPr>
          <w:rFonts w:ascii="宋体" w:hAnsi="宋体" w:cs="宋体" w:eastAsia="宋体" w:hint="default"/>
          <w:sz w:val="18"/>
          <w:szCs w:val="18"/>
        </w:rPr>
      </w:pPr>
      <w:r>
        <w:rPr>
          <w:rFonts w:ascii="宋体" w:hAnsi="宋体" w:cs="宋体" w:eastAsia="宋体" w:hint="default"/>
          <w:sz w:val="18"/>
          <w:szCs w:val="18"/>
        </w:rPr>
        <w:t>企业名称</w:t>
        <w:tab/>
        <w:t>期初数（万元）</w:t>
        <w:tab/>
        <w:t>本期增加</w:t>
        <w:tab/>
        <w:t>本期减少</w:t>
        <w:tab/>
        <w:t>期末数（万元）</w:t>
      </w:r>
    </w:p>
    <w:p>
      <w:pPr>
        <w:spacing w:line="240" w:lineRule="auto" w:before="4"/>
        <w:rPr>
          <w:rFonts w:ascii="宋体" w:hAnsi="宋体" w:cs="宋体" w:eastAsia="宋体" w:hint="default"/>
          <w:sz w:val="11"/>
          <w:szCs w:val="11"/>
        </w:rPr>
      </w:pPr>
    </w:p>
    <w:p>
      <w:pPr>
        <w:tabs>
          <w:tab w:pos="2767" w:val="left" w:leader="none"/>
          <w:tab w:pos="4526" w:val="left" w:leader="none"/>
          <w:tab w:pos="5954" w:val="left" w:leader="none"/>
          <w:tab w:pos="7216" w:val="left" w:leader="none"/>
        </w:tabs>
        <w:spacing w:line="20" w:lineRule="exact"/>
        <w:ind w:left="184" w:right="0" w:firstLine="0"/>
        <w:rPr>
          <w:rFonts w:ascii="宋体" w:hAnsi="宋体" w:cs="宋体" w:eastAsia="宋体" w:hint="default"/>
          <w:sz w:val="2"/>
          <w:szCs w:val="2"/>
        </w:rPr>
      </w:pPr>
      <w:r>
        <w:rPr>
          <w:rFonts w:ascii="宋体"/>
          <w:sz w:val="2"/>
        </w:rPr>
        <w:pict>
          <v:group style="width:112.95pt;height:.5pt;mso-position-horizontal-relative:char;mso-position-vertical-relative:line" coordorigin="0,0" coordsize="2259,10">
            <v:group style="position:absolute;left:5;top:5;width:2249;height:2" coordorigin="5,5" coordsize="2249,2">
              <v:shape style="position:absolute;left:5;top:5;width:2249;height:2" coordorigin="5,5" coordsize="2249,0" path="m5,5l2254,5e" filled="false" stroked="true" strokeweight=".48pt" strokecolor="#000008">
                <v:path arrowok="t"/>
              </v:shape>
            </v:group>
          </v:group>
        </w:pict>
      </w:r>
      <w:r>
        <w:rPr>
          <w:rFonts w:ascii="宋体"/>
          <w:sz w:val="2"/>
        </w:rPr>
      </w:r>
      <w:r>
        <w:rPr>
          <w:rFonts w:ascii="宋体"/>
          <w:sz w:val="2"/>
        </w:rPr>
        <w:tab/>
      </w:r>
      <w:r>
        <w:rPr>
          <w:rFonts w:ascii="宋体"/>
          <w:sz w:val="2"/>
        </w:rPr>
        <w:pict>
          <v:group style="width:73.2pt;height:.5pt;mso-position-horizontal-relative:char;mso-position-vertical-relative:line" coordorigin="0,0" coordsize="1464,10">
            <v:group style="position:absolute;left:5;top:5;width:1455;height:2" coordorigin="5,5" coordsize="1455,2">
              <v:shape style="position:absolute;left:5;top:5;width:1455;height:2" coordorigin="5,5" coordsize="1455,0" path="m5,5l1459,5e" filled="false" stroked="true" strokeweight=".48pt" strokecolor="#000008">
                <v:path arrowok="t"/>
              </v:shape>
            </v:group>
          </v:group>
        </w:pict>
      </w:r>
      <w:r>
        <w:rPr>
          <w:rFonts w:ascii="宋体"/>
          <w:sz w:val="2"/>
        </w:rPr>
      </w:r>
      <w:r>
        <w:rPr>
          <w:rFonts w:ascii="宋体"/>
          <w:sz w:val="2"/>
        </w:rPr>
        <w:tab/>
      </w:r>
      <w:r>
        <w:rPr>
          <w:rFonts w:ascii="宋体"/>
          <w:sz w:val="2"/>
        </w:rPr>
        <w:pict>
          <v:group style="width:58.95pt;height:.5pt;mso-position-horizontal-relative:char;mso-position-vertical-relative:line" coordorigin="0,0" coordsize="1179,10">
            <v:group style="position:absolute;left:5;top:5;width:1169;height:2" coordorigin="5,5" coordsize="1169,2">
              <v:shape style="position:absolute;left:5;top:5;width:1169;height:2" coordorigin="5,5" coordsize="1169,0" path="m5,5l1174,5e" filled="false" stroked="true" strokeweight=".48pt" strokecolor="#000008">
                <v:path arrowok="t"/>
              </v:shape>
            </v:group>
          </v:group>
        </w:pict>
      </w:r>
      <w:r>
        <w:rPr>
          <w:rFonts w:ascii="宋体"/>
          <w:sz w:val="2"/>
        </w:rPr>
      </w:r>
      <w:r>
        <w:rPr>
          <w:rFonts w:ascii="宋体"/>
          <w:sz w:val="2"/>
        </w:rPr>
        <w:tab/>
      </w:r>
      <w:r>
        <w:rPr>
          <w:rFonts w:ascii="宋体"/>
          <w:sz w:val="2"/>
        </w:rPr>
        <w:pict>
          <v:group style="width:50.05pt;height:.5pt;mso-position-horizontal-relative:char;mso-position-vertical-relative:line" coordorigin="0,0" coordsize="1001,10">
            <v:group style="position:absolute;left:5;top:5;width:992;height:2" coordorigin="5,5" coordsize="992,2">
              <v:shape style="position:absolute;left:5;top:5;width:992;height:2" coordorigin="5,5" coordsize="992,0" path="m5,5l996,5e" filled="false" stroked="true" strokeweight=".48pt" strokecolor="#000008">
                <v:path arrowok="t"/>
              </v:shape>
            </v:group>
          </v:group>
        </w:pict>
      </w:r>
      <w:r>
        <w:rPr>
          <w:rFonts w:ascii="宋体"/>
          <w:sz w:val="2"/>
        </w:rPr>
      </w:r>
      <w:r>
        <w:rPr>
          <w:rFonts w:ascii="宋体"/>
          <w:sz w:val="2"/>
        </w:rPr>
        <w:tab/>
      </w:r>
      <w:r>
        <w:rPr>
          <w:rFonts w:ascii="宋体"/>
          <w:sz w:val="2"/>
        </w:rPr>
        <w:pict>
          <v:group style="width:68.650pt;height:.5pt;mso-position-horizontal-relative:char;mso-position-vertical-relative:line" coordorigin="0,0" coordsize="1373,10">
            <v:group style="position:absolute;left:5;top:5;width:1364;height:2" coordorigin="5,5" coordsize="1364,2">
              <v:shape style="position:absolute;left:5;top:5;width:1364;height:2" coordorigin="5,5" coordsize="1364,0" path="m5,5l1368,5e" filled="false" stroked="true" strokeweight=".48pt" strokecolor="#000008">
                <v:path arrowok="t"/>
              </v:shape>
            </v:group>
          </v:group>
        </w:pict>
      </w:r>
      <w:r>
        <w:rPr>
          <w:rFonts w:ascii="宋体"/>
          <w:sz w:val="2"/>
        </w:rPr>
      </w:r>
    </w:p>
    <w:p>
      <w:pPr>
        <w:tabs>
          <w:tab w:pos="3271" w:val="left" w:leader="none"/>
          <w:tab w:pos="5059" w:val="left" w:leader="none"/>
          <w:tab w:pos="6398" w:val="left" w:leader="none"/>
          <w:tab w:pos="7672" w:val="left" w:leader="none"/>
        </w:tabs>
        <w:spacing w:before="141"/>
        <w:ind w:left="218" w:right="367" w:firstLine="0"/>
        <w:jc w:val="left"/>
        <w:rPr>
          <w:rFonts w:ascii="Garamond" w:hAnsi="Garamond" w:cs="Garamond" w:eastAsia="Garamond" w:hint="default"/>
          <w:sz w:val="18"/>
          <w:szCs w:val="18"/>
        </w:rPr>
      </w:pPr>
      <w:r>
        <w:rPr>
          <w:rFonts w:ascii="宋体" w:hAnsi="宋体" w:cs="宋体" w:eastAsia="宋体" w:hint="default"/>
          <w:sz w:val="18"/>
          <w:szCs w:val="18"/>
        </w:rPr>
        <w:t>中国希格玛有限公司</w:t>
        <w:tab/>
      </w:r>
      <w:r>
        <w:rPr>
          <w:rFonts w:ascii="Garamond" w:hAnsi="Garamond" w:cs="Garamond" w:eastAsia="Garamond" w:hint="default"/>
          <w:spacing w:val="-2"/>
          <w:position w:val="1"/>
          <w:sz w:val="18"/>
          <w:szCs w:val="18"/>
        </w:rPr>
        <w:t>10,037</w:t>
        <w:tab/>
      </w:r>
      <w:r>
        <w:rPr>
          <w:rFonts w:ascii="Garamond" w:hAnsi="Garamond" w:cs="Garamond" w:eastAsia="Garamond" w:hint="default"/>
          <w:spacing w:val="-1"/>
          <w:position w:val="1"/>
          <w:sz w:val="18"/>
          <w:szCs w:val="18"/>
        </w:rPr>
        <w:t>--</w:t>
        <w:tab/>
        <w:t>--</w:t>
        <w:tab/>
      </w:r>
      <w:r>
        <w:rPr>
          <w:rFonts w:ascii="Garamond" w:hAnsi="Garamond" w:cs="Garamond" w:eastAsia="Garamond" w:hint="default"/>
          <w:spacing w:val="-2"/>
          <w:position w:val="1"/>
          <w:sz w:val="18"/>
          <w:szCs w:val="18"/>
        </w:rPr>
        <w:t>10,037</w:t>
      </w:r>
      <w:r>
        <w:rPr>
          <w:rFonts w:ascii="Garamond" w:hAnsi="Garamond" w:cs="Garamond" w:eastAsia="Garamond" w:hint="default"/>
          <w:spacing w:val="-2"/>
          <w:sz w:val="18"/>
          <w:szCs w:val="18"/>
        </w:rPr>
      </w:r>
    </w:p>
    <w:p>
      <w:pPr>
        <w:spacing w:line="240" w:lineRule="auto" w:before="11"/>
        <w:rPr>
          <w:rFonts w:ascii="Garamond" w:hAnsi="Garamond" w:cs="Garamond" w:eastAsia="Garamond" w:hint="default"/>
          <w:sz w:val="10"/>
          <w:szCs w:val="10"/>
        </w:rPr>
      </w:pPr>
    </w:p>
    <w:p>
      <w:pPr>
        <w:spacing w:before="37"/>
        <w:ind w:left="597" w:right="367" w:firstLine="0"/>
        <w:jc w:val="left"/>
        <w:rPr>
          <w:rFonts w:ascii="宋体" w:hAnsi="宋体" w:cs="宋体" w:eastAsia="宋体" w:hint="default"/>
          <w:sz w:val="20"/>
          <w:szCs w:val="20"/>
        </w:rPr>
      </w:pPr>
      <w:r>
        <w:rPr>
          <w:rFonts w:ascii="Garamond" w:hAnsi="Garamond" w:cs="Garamond" w:eastAsia="Garamond" w:hint="default"/>
          <w:spacing w:val="6"/>
          <w:sz w:val="20"/>
          <w:szCs w:val="20"/>
        </w:rPr>
        <w:t>3</w:t>
      </w:r>
      <w:r>
        <w:rPr>
          <w:rFonts w:ascii="宋体" w:hAnsi="宋体" w:cs="宋体" w:eastAsia="宋体" w:hint="default"/>
          <w:spacing w:val="6"/>
          <w:sz w:val="20"/>
          <w:szCs w:val="20"/>
        </w:rPr>
        <w:t>、 </w:t>
      </w:r>
      <w:r>
        <w:rPr>
          <w:rFonts w:ascii="宋体" w:hAnsi="宋体" w:cs="宋体" w:eastAsia="宋体" w:hint="default"/>
          <w:spacing w:val="9"/>
          <w:sz w:val="20"/>
          <w:szCs w:val="20"/>
        </w:rPr>
        <w:t>第一</w:t>
      </w:r>
      <w:r>
        <w:rPr>
          <w:rFonts w:ascii="宋体" w:hAnsi="宋体" w:cs="宋体" w:eastAsia="宋体" w:hint="default"/>
          <w:spacing w:val="-48"/>
          <w:sz w:val="20"/>
          <w:szCs w:val="20"/>
        </w:rPr>
        <w:t> </w:t>
      </w:r>
      <w:r>
        <w:rPr>
          <w:rFonts w:ascii="宋体" w:hAnsi="宋体" w:cs="宋体" w:eastAsia="宋体" w:hint="default"/>
          <w:spacing w:val="21"/>
          <w:sz w:val="20"/>
          <w:szCs w:val="20"/>
        </w:rPr>
        <w:t>大股东所持股份及变化</w:t>
      </w:r>
    </w:p>
    <w:p>
      <w:pPr>
        <w:tabs>
          <w:tab w:pos="4495" w:val="left" w:leader="none"/>
          <w:tab w:pos="5671" w:val="left" w:leader="none"/>
          <w:tab w:pos="8169" w:val="right" w:leader="none"/>
        </w:tabs>
        <w:spacing w:before="8"/>
        <w:ind w:left="2748" w:right="0" w:firstLine="0"/>
        <w:jc w:val="left"/>
        <w:rPr>
          <w:rFonts w:ascii="Garamond" w:hAnsi="Garamond" w:cs="Garamond" w:eastAsia="Garamond" w:hint="default"/>
          <w:sz w:val="18"/>
          <w:szCs w:val="18"/>
        </w:rPr>
      </w:pPr>
      <w:r>
        <w:rPr/>
        <w:pict>
          <v:group style="position:absolute;margin-left:299.759979pt;margin-top:15.231706pt;width:48pt;height:.1pt;mso-position-horizontal-relative:page;mso-position-vertical-relative:paragraph;z-index:-1235920" coordorigin="5995,305" coordsize="960,2">
            <v:shape style="position:absolute;left:5995;top:305;width:960;height:2" coordorigin="5995,305" coordsize="960,0" path="m5995,305l6955,305e" filled="false" stroked="true" strokeweight=".48pt" strokecolor="#000008">
              <v:path arrowok="t"/>
            </v:shape>
            <w10:wrap type="none"/>
          </v:group>
        </w:pict>
      </w:r>
      <w:r>
        <w:rPr/>
        <w:pict>
          <v:group style="position:absolute;margin-left:357.119995pt;margin-top:15.231706pt;width:50.9pt;height:.1pt;mso-position-horizontal-relative:page;mso-position-vertical-relative:paragraph;z-index:-1235896" coordorigin="7142,305" coordsize="1018,2">
            <v:shape style="position:absolute;left:7142;top:305;width:1018;height:2" coordorigin="7142,305" coordsize="1018,0" path="m7142,305l8160,305e" filled="false" stroked="true" strokeweight=".48pt" strokecolor="#000008">
              <v:path arrowok="t"/>
            </v:shape>
            <w10:wrap type="none"/>
          </v:group>
        </w:pict>
      </w:r>
      <w:r>
        <w:rPr/>
        <w:pict>
          <v:group style="position:absolute;margin-left:417.359985pt;margin-top:15.231706pt;width:105pt;height:.1pt;mso-position-horizontal-relative:page;mso-position-vertical-relative:paragraph;z-index:-1235872" coordorigin="8347,305" coordsize="2100,2">
            <v:shape style="position:absolute;left:8347;top:305;width:2100;height:2" coordorigin="8347,305" coordsize="2100,0" path="m8347,305l10447,305e" filled="false" stroked="true" strokeweight=".48pt" strokecolor="#000008">
              <v:path arrowok="t"/>
            </v:shape>
            <w10:wrap type="none"/>
          </v:group>
        </w:pict>
      </w:r>
      <w:r>
        <w:rPr>
          <w:rFonts w:ascii="Garamond" w:hAnsi="Garamond" w:cs="Garamond" w:eastAsia="Garamond" w:hint="default"/>
          <w:spacing w:val="-2"/>
          <w:position w:val="1"/>
          <w:sz w:val="18"/>
          <w:szCs w:val="18"/>
        </w:rPr>
        <w:t>2007-12-31</w:t>
        <w:tab/>
      </w:r>
      <w:r>
        <w:rPr>
          <w:rFonts w:ascii="宋体" w:hAnsi="宋体" w:cs="宋体" w:eastAsia="宋体" w:hint="default"/>
          <w:sz w:val="18"/>
          <w:szCs w:val="18"/>
        </w:rPr>
        <w:t>本期增加</w:t>
        <w:tab/>
        <w:t>本期减少</w:t>
      </w:r>
      <w:r>
        <w:rPr>
          <w:rFonts w:ascii="Times New Roman" w:hAnsi="Times New Roman" w:cs="Times New Roman" w:eastAsia="Times New Roman" w:hint="default"/>
          <w:b/>
          <w:bCs/>
          <w:position w:val="1"/>
          <w:sz w:val="18"/>
          <w:szCs w:val="18"/>
        </w:rPr>
        <w:tab/>
      </w:r>
      <w:r>
        <w:rPr>
          <w:rFonts w:ascii="Garamond" w:hAnsi="Garamond" w:cs="Garamond" w:eastAsia="Garamond" w:hint="default"/>
          <w:spacing w:val="-1"/>
          <w:position w:val="1"/>
          <w:sz w:val="18"/>
          <w:szCs w:val="18"/>
        </w:rPr>
        <w:t>2008-12-31</w:t>
      </w:r>
      <w:r>
        <w:rPr>
          <w:rFonts w:ascii="Garamond" w:hAnsi="Garamond" w:cs="Garamond" w:eastAsia="Garamond" w:hint="default"/>
          <w:spacing w:val="-1"/>
          <w:sz w:val="18"/>
          <w:szCs w:val="18"/>
        </w:rPr>
      </w:r>
    </w:p>
    <w:p>
      <w:pPr>
        <w:spacing w:after="0"/>
        <w:jc w:val="left"/>
        <w:rPr>
          <w:rFonts w:ascii="Garamond" w:hAnsi="Garamond" w:cs="Garamond" w:eastAsia="Garamond" w:hint="default"/>
          <w:sz w:val="18"/>
          <w:szCs w:val="18"/>
        </w:rPr>
        <w:sectPr>
          <w:type w:val="continuous"/>
          <w:pgSz w:w="11910" w:h="16840"/>
          <w:pgMar w:top="1580" w:bottom="280" w:left="1620" w:right="1340"/>
        </w:sectPr>
      </w:pPr>
    </w:p>
    <w:p>
      <w:pPr>
        <w:tabs>
          <w:tab w:pos="2399" w:val="left" w:leader="none"/>
        </w:tabs>
        <w:spacing w:line="204" w:lineRule="exact" w:before="0"/>
        <w:ind w:left="628" w:right="-19" w:firstLine="0"/>
        <w:jc w:val="left"/>
        <w:rPr>
          <w:rFonts w:ascii="宋体" w:hAnsi="宋体" w:cs="宋体" w:eastAsia="宋体" w:hint="default"/>
          <w:sz w:val="18"/>
          <w:szCs w:val="18"/>
        </w:rPr>
      </w:pPr>
      <w:r>
        <w:rPr/>
        <w:pict>
          <v:group style="position:absolute;margin-left:186.959991pt;margin-top:2.451335pt;width:102.25pt;height:.1pt;mso-position-horizontal-relative:page;mso-position-vertical-relative:paragraph;z-index:-1235944" coordorigin="3739,49" coordsize="2045,2">
            <v:shape style="position:absolute;left:3739;top:49;width:2045;height:2" coordorigin="3739,49" coordsize="2045,0" path="m3739,49l5784,49e" filled="false" stroked="true" strokeweight=".48pt" strokecolor="#000008">
              <v:path arrowok="t"/>
            </v:shape>
            <w10:wrap type="none"/>
          </v:group>
        </w:pict>
      </w:r>
      <w:r>
        <w:rPr>
          <w:rFonts w:ascii="宋体" w:hAnsi="宋体" w:cs="宋体" w:eastAsia="宋体" w:hint="default"/>
          <w:sz w:val="18"/>
          <w:szCs w:val="18"/>
        </w:rPr>
        <w:t>关联方名称</w:t>
        <w:tab/>
      </w:r>
      <w:r>
        <w:rPr>
          <w:rFonts w:ascii="宋体" w:hAnsi="宋体" w:cs="宋体" w:eastAsia="宋体" w:hint="default"/>
          <w:position w:val="-3"/>
          <w:sz w:val="18"/>
          <w:szCs w:val="18"/>
        </w:rPr>
        <w:t>金额</w:t>
      </w:r>
      <w:r>
        <w:rPr>
          <w:rFonts w:ascii="宋体" w:hAnsi="宋体" w:cs="宋体" w:eastAsia="宋体" w:hint="default"/>
          <w:sz w:val="18"/>
          <w:szCs w:val="18"/>
        </w:rPr>
      </w:r>
    </w:p>
    <w:p>
      <w:pPr>
        <w:tabs>
          <w:tab w:pos="1804" w:val="left" w:leader="none"/>
          <w:tab w:pos="3091" w:val="left" w:leader="none"/>
        </w:tabs>
        <w:spacing w:line="173" w:lineRule="exact" w:before="30"/>
        <w:ind w:left="628"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金额</w:t>
        <w:tab/>
        <w:t>金额</w:t>
        <w:tab/>
        <w:t>金额</w:t>
      </w:r>
    </w:p>
    <w:p>
      <w:pPr>
        <w:spacing w:after="0" w:line="173" w:lineRule="exact"/>
        <w:jc w:val="left"/>
        <w:rPr>
          <w:rFonts w:ascii="宋体" w:hAnsi="宋体" w:cs="宋体" w:eastAsia="宋体" w:hint="default"/>
          <w:sz w:val="18"/>
          <w:szCs w:val="18"/>
        </w:rPr>
        <w:sectPr>
          <w:type w:val="continuous"/>
          <w:pgSz w:w="11910" w:h="16840"/>
          <w:pgMar w:top="1580" w:bottom="280" w:left="1620" w:right="1340"/>
          <w:cols w:num="2" w:equalWidth="0">
            <w:col w:w="2761" w:space="1286"/>
            <w:col w:w="4903"/>
          </w:cols>
        </w:sectPr>
      </w:pPr>
    </w:p>
    <w:p>
      <w:pPr>
        <w:tabs>
          <w:tab w:pos="1997" w:val="left" w:leader="none"/>
          <w:tab w:pos="3410" w:val="left" w:leader="none"/>
        </w:tabs>
        <w:spacing w:line="295" w:lineRule="exact" w:before="0"/>
        <w:ind w:left="203" w:right="-20" w:firstLine="0"/>
        <w:jc w:val="left"/>
        <w:rPr>
          <w:rFonts w:ascii="Garamond" w:hAnsi="Garamond" w:cs="Garamond" w:eastAsia="Garamond" w:hint="default"/>
          <w:sz w:val="18"/>
          <w:szCs w:val="18"/>
        </w:rPr>
      </w:pPr>
      <w:r>
        <w:rPr/>
        <w:pict>
          <v:group style="position:absolute;margin-left:239.279999pt;margin-top:16.134367pt;width:49.95pt;height:.1pt;mso-position-horizontal-relative:page;mso-position-vertical-relative:paragraph;z-index:11656" coordorigin="4786,323" coordsize="999,2">
            <v:shape style="position:absolute;left:4786;top:323;width:999;height:2" coordorigin="4786,323" coordsize="999,0" path="m4786,323l5784,323e" filled="false" stroked="true" strokeweight=".48pt" strokecolor="#000008">
              <v:path arrowok="t"/>
            </v:shape>
            <w10:wrap type="none"/>
          </v:group>
        </w:pic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8"/>
        </w:rPr>
        <w:t> </w:t>
        <w:tab/>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4"/>
          <w:sz w:val="18"/>
          <w:szCs w:val="18"/>
        </w:rPr>
        <w:t> </w:t>
      </w:r>
      <w:r>
        <w:rPr>
          <w:rFonts w:ascii="Times New Roman" w:hAnsi="Times New Roman" w:cs="Times New Roman" w:eastAsia="Times New Roman" w:hint="default"/>
          <w:sz w:val="18"/>
          <w:szCs w:val="18"/>
          <w:u w:val="single" w:color="000008"/>
        </w:rPr>
        <w:t>   </w:t>
      </w:r>
      <w:r>
        <w:rPr>
          <w:rFonts w:ascii="Times New Roman" w:hAnsi="Times New Roman" w:cs="Times New Roman" w:eastAsia="Times New Roman" w:hint="default"/>
          <w:spacing w:val="12"/>
          <w:sz w:val="18"/>
          <w:szCs w:val="18"/>
          <w:u w:val="single" w:color="000008"/>
        </w:rPr>
        <w:t> </w:t>
      </w:r>
      <w:r>
        <w:rPr>
          <w:rFonts w:ascii="宋体" w:hAnsi="宋体" w:cs="宋体" w:eastAsia="宋体" w:hint="default"/>
          <w:sz w:val="18"/>
          <w:szCs w:val="18"/>
          <w:u w:val="single" w:color="000008"/>
        </w:rPr>
        <w:t>（元）</w:t>
      </w:r>
      <w:r>
        <w:rPr>
          <w:rFonts w:ascii="宋体" w:hAnsi="宋体" w:cs="宋体" w:eastAsia="宋体" w:hint="default"/>
          <w:sz w:val="18"/>
          <w:szCs w:val="18"/>
        </w:rPr>
        <w:tab/>
      </w:r>
      <w:r>
        <w:rPr>
          <w:rFonts w:ascii="宋体" w:hAnsi="宋体" w:cs="宋体" w:eastAsia="宋体" w:hint="default"/>
          <w:position w:val="12"/>
          <w:sz w:val="18"/>
          <w:szCs w:val="18"/>
        </w:rPr>
        <w:t>比例</w:t>
      </w:r>
      <w:r>
        <w:rPr>
          <w:rFonts w:ascii="Garamond" w:hAnsi="Garamond" w:cs="Garamond" w:eastAsia="Garamond" w:hint="default"/>
          <w:position w:val="12"/>
          <w:sz w:val="18"/>
          <w:szCs w:val="18"/>
        </w:rPr>
        <w:t>%</w:t>
      </w:r>
      <w:r>
        <w:rPr>
          <w:rFonts w:ascii="Garamond" w:hAnsi="Garamond" w:cs="Garamond" w:eastAsia="Garamond" w:hint="default"/>
          <w:sz w:val="18"/>
          <w:szCs w:val="18"/>
        </w:rPr>
      </w:r>
    </w:p>
    <w:p>
      <w:pPr>
        <w:spacing w:before="59"/>
        <w:ind w:left="203"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t>（元）</w:t>
      </w:r>
    </w:p>
    <w:p>
      <w:pPr>
        <w:spacing w:before="59"/>
        <w:ind w:left="203"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t>（元）</w:t>
      </w:r>
    </w:p>
    <w:p>
      <w:pPr>
        <w:tabs>
          <w:tab w:pos="1307" w:val="left" w:leader="none"/>
        </w:tabs>
        <w:spacing w:line="300" w:lineRule="exact" w:before="0"/>
        <w:ind w:left="203" w:right="0" w:firstLine="0"/>
        <w:jc w:val="left"/>
        <w:rPr>
          <w:rFonts w:ascii="Garamond" w:hAnsi="Garamond" w:cs="Garamond" w:eastAsia="Garamond" w:hint="default"/>
          <w:sz w:val="18"/>
          <w:szCs w:val="18"/>
        </w:rPr>
      </w:pPr>
      <w:r>
        <w:rPr/>
        <w:br w:type="column"/>
      </w:r>
      <w:r>
        <w:rPr>
          <w:rFonts w:ascii="宋体" w:hAnsi="宋体" w:cs="宋体" w:eastAsia="宋体" w:hint="default"/>
          <w:position w:val="-11"/>
          <w:sz w:val="18"/>
          <w:szCs w:val="18"/>
        </w:rPr>
        <w:t>（元）</w:t>
        <w:tab/>
      </w:r>
      <w:r>
        <w:rPr>
          <w:rFonts w:ascii="宋体" w:hAnsi="宋体" w:cs="宋体" w:eastAsia="宋体" w:hint="default"/>
          <w:sz w:val="18"/>
          <w:szCs w:val="18"/>
        </w:rPr>
        <w:t>比例</w:t>
      </w:r>
      <w:r>
        <w:rPr>
          <w:rFonts w:ascii="Garamond" w:hAnsi="Garamond" w:cs="Garamond" w:eastAsia="Garamond" w:hint="default"/>
          <w:sz w:val="18"/>
          <w:szCs w:val="18"/>
        </w:rPr>
        <w:t>%</w:t>
      </w:r>
    </w:p>
    <w:p>
      <w:pPr>
        <w:spacing w:after="0" w:line="300" w:lineRule="exact"/>
        <w:jc w:val="left"/>
        <w:rPr>
          <w:rFonts w:ascii="Garamond" w:hAnsi="Garamond" w:cs="Garamond" w:eastAsia="Garamond" w:hint="default"/>
          <w:sz w:val="18"/>
          <w:szCs w:val="18"/>
        </w:rPr>
        <w:sectPr>
          <w:type w:val="continuous"/>
          <w:pgSz w:w="11910" w:h="16840"/>
          <w:pgMar w:top="1580" w:bottom="280" w:left="1620" w:right="1340"/>
          <w:cols w:num="4" w:equalWidth="0">
            <w:col w:w="3919" w:space="463"/>
            <w:col w:w="744" w:space="429"/>
            <w:col w:w="744" w:space="544"/>
            <w:col w:w="2107"/>
          </w:cols>
        </w:sectPr>
      </w:pPr>
    </w:p>
    <w:p>
      <w:pPr>
        <w:tabs>
          <w:tab w:pos="2524" w:val="left" w:leader="none"/>
          <w:tab w:pos="4046" w:val="left" w:leader="none"/>
          <w:tab w:pos="4478" w:val="left" w:leader="none"/>
          <w:tab w:pos="6451" w:val="left" w:leader="none"/>
          <w:tab w:pos="6943" w:val="left" w:leader="none"/>
          <w:tab w:pos="8820" w:val="right" w:leader="none"/>
        </w:tabs>
        <w:spacing w:before="203"/>
        <w:ind w:left="232" w:right="0" w:firstLine="0"/>
        <w:jc w:val="left"/>
        <w:rPr>
          <w:rFonts w:ascii="Garamond" w:hAnsi="Garamond" w:cs="Garamond" w:eastAsia="Garamond" w:hint="default"/>
          <w:sz w:val="18"/>
          <w:szCs w:val="18"/>
        </w:rPr>
      </w:pPr>
      <w:r>
        <w:rPr/>
        <w:pict>
          <v:group style="position:absolute;margin-left:299.759979pt;margin-top:1.101695pt;width:48pt;height:.1pt;mso-position-horizontal-relative:page;mso-position-vertical-relative:paragraph;z-index:11680" coordorigin="5995,22" coordsize="960,2">
            <v:shape style="position:absolute;left:5995;top:22;width:960;height:2" coordorigin="5995,22" coordsize="960,0" path="m5995,22l6955,22e" filled="false" stroked="true" strokeweight=".48pt" strokecolor="#000008">
              <v:path arrowok="t"/>
            </v:shape>
            <w10:wrap type="none"/>
          </v:group>
        </w:pict>
      </w:r>
      <w:r>
        <w:rPr/>
        <w:pict>
          <v:group style="position:absolute;margin-left:357.119995pt;margin-top:1.101695pt;width:50.9pt;height:.1pt;mso-position-horizontal-relative:page;mso-position-vertical-relative:paragraph;z-index:11704" coordorigin="7142,22" coordsize="1018,2">
            <v:shape style="position:absolute;left:7142;top:22;width:1018;height:2" coordorigin="7142,22" coordsize="1018,0" path="m7142,22l8160,22e" filled="false" stroked="true" strokeweight=".48pt" strokecolor="#000008">
              <v:path arrowok="t"/>
            </v:shape>
            <w10:wrap type="none"/>
          </v:group>
        </w:pict>
      </w:r>
      <w:r>
        <w:rPr/>
        <w:pict>
          <v:group style="position:absolute;margin-left:417.359985pt;margin-top:1.101695pt;width:59.05pt;height:.1pt;mso-position-horizontal-relative:page;mso-position-vertical-relative:paragraph;z-index:11728" coordorigin="8347,22" coordsize="1181,2">
            <v:shape style="position:absolute;left:8347;top:22;width:1181;height:2" coordorigin="8347,22" coordsize="1181,0" path="m8347,22l9528,22e" filled="false" stroked="true" strokeweight=".48pt" strokecolor="#000008">
              <v:path arrowok="t"/>
            </v:shape>
            <w10:wrap type="none"/>
          </v:group>
        </w:pict>
      </w:r>
      <w:r>
        <w:rPr/>
        <w:pict>
          <v:group style="position:absolute;margin-left:480.23999pt;margin-top:1.101695pt;width:42.15pt;height:.1pt;mso-position-horizontal-relative:page;mso-position-vertical-relative:paragraph;z-index:11752" coordorigin="9605,22" coordsize="843,2">
            <v:shape style="position:absolute;left:9605;top:22;width:843;height:2" coordorigin="9605,22" coordsize="843,0" path="m9605,22l10447,22e" filled="false" stroked="true" strokeweight=".48pt" strokecolor="#000008">
              <v:path arrowok="t"/>
            </v:shape>
            <w10:wrap type="none"/>
          </v:group>
        </w:pict>
      </w:r>
      <w:r>
        <w:rPr>
          <w:rFonts w:ascii="宋体" w:hAnsi="宋体" w:cs="宋体" w:eastAsia="宋体" w:hint="default"/>
          <w:sz w:val="18"/>
          <w:szCs w:val="18"/>
        </w:rPr>
        <w:t>中国希格玛有限公司</w:t>
        <w:tab/>
      </w:r>
      <w:r>
        <w:rPr>
          <w:rFonts w:ascii="Garamond" w:hAnsi="Garamond" w:cs="Garamond" w:eastAsia="Garamond" w:hint="default"/>
          <w:spacing w:val="-1"/>
          <w:position w:val="1"/>
          <w:sz w:val="18"/>
          <w:szCs w:val="18"/>
        </w:rPr>
        <w:t>--</w:t>
        <w:tab/>
        <w:t>--</w:t>
        <w:tab/>
        <w:t>91,661,280</w:t>
        <w:tab/>
        <w:t>--</w:t>
        <w:tab/>
        <w:t>91,661,280</w:t>
      </w:r>
      <w:r>
        <w:rPr>
          <w:rFonts w:ascii="Times New Roman" w:hAnsi="Times New Roman" w:cs="Times New Roman" w:eastAsia="Times New Roman" w:hint="default"/>
          <w:b/>
          <w:bCs/>
          <w:spacing w:val="-1"/>
          <w:position w:val="1"/>
          <w:sz w:val="18"/>
          <w:szCs w:val="18"/>
        </w:rPr>
        <w:tab/>
      </w:r>
      <w:r>
        <w:rPr>
          <w:rFonts w:ascii="Garamond" w:hAnsi="Garamond" w:cs="Garamond" w:eastAsia="Garamond" w:hint="default"/>
          <w:spacing w:val="-2"/>
          <w:position w:val="1"/>
          <w:sz w:val="18"/>
          <w:szCs w:val="18"/>
        </w:rPr>
        <w:t>25.61</w:t>
      </w:r>
      <w:r>
        <w:rPr>
          <w:rFonts w:ascii="Garamond" w:hAnsi="Garamond" w:cs="Garamond" w:eastAsia="Garamond" w:hint="default"/>
          <w:spacing w:val="-2"/>
          <w:sz w:val="18"/>
          <w:szCs w:val="18"/>
        </w:rPr>
      </w:r>
    </w:p>
    <w:p>
      <w:pPr>
        <w:pStyle w:val="BodyText"/>
        <w:spacing w:line="289" w:lineRule="exact" w:before="183"/>
        <w:ind w:left="597" w:right="367"/>
        <w:jc w:val="left"/>
      </w:pPr>
      <w:r>
        <w:rPr>
          <w:rFonts w:ascii="Garamond" w:hAnsi="Garamond" w:cs="Garamond" w:eastAsia="Garamond" w:hint="default"/>
        </w:rPr>
        <w:t>4</w:t>
      </w:r>
      <w:r>
        <w:rPr/>
        <w:t>、其他关联方</w:t>
      </w:r>
    </w:p>
    <w:p>
      <w:pPr>
        <w:tabs>
          <w:tab w:pos="6424" w:val="left" w:leader="none"/>
        </w:tabs>
        <w:spacing w:line="224" w:lineRule="exact" w:before="0"/>
        <w:ind w:left="1382" w:right="367" w:firstLine="0"/>
        <w:jc w:val="left"/>
        <w:rPr>
          <w:rFonts w:ascii="宋体" w:hAnsi="宋体" w:cs="宋体" w:eastAsia="宋体" w:hint="default"/>
          <w:sz w:val="18"/>
          <w:szCs w:val="18"/>
        </w:rPr>
      </w:pPr>
      <w:r>
        <w:rPr>
          <w:rFonts w:ascii="宋体" w:hAnsi="宋体" w:cs="宋体" w:eastAsia="宋体" w:hint="default"/>
          <w:sz w:val="18"/>
          <w:szCs w:val="18"/>
        </w:rPr>
        <w:t>关联方名称</w:t>
        <w:tab/>
        <w:t>与本企业的关系</w:t>
      </w:r>
    </w:p>
    <w:p>
      <w:pPr>
        <w:spacing w:line="240" w:lineRule="auto" w:before="0"/>
        <w:rPr>
          <w:rFonts w:ascii="宋体" w:hAnsi="宋体" w:cs="宋体" w:eastAsia="宋体" w:hint="default"/>
          <w:sz w:val="2"/>
          <w:szCs w:val="2"/>
        </w:rPr>
      </w:pPr>
    </w:p>
    <w:p>
      <w:pPr>
        <w:tabs>
          <w:tab w:pos="5632" w:val="left" w:leader="none"/>
        </w:tabs>
        <w:spacing w:line="20" w:lineRule="exact"/>
        <w:ind w:left="158" w:right="0" w:firstLine="0"/>
        <w:rPr>
          <w:rFonts w:ascii="宋体" w:hAnsi="宋体" w:cs="宋体" w:eastAsia="宋体" w:hint="default"/>
          <w:sz w:val="2"/>
          <w:szCs w:val="2"/>
        </w:rPr>
      </w:pPr>
      <w:r>
        <w:rPr>
          <w:rFonts w:ascii="宋体"/>
          <w:sz w:val="2"/>
        </w:rPr>
        <w:pict>
          <v:group style="width:172.7pt;height:.5pt;mso-position-horizontal-relative:char;mso-position-vertical-relative:line" coordorigin="0,0" coordsize="3454,10">
            <v:group style="position:absolute;left:5;top:5;width:3444;height:2" coordorigin="5,5" coordsize="3444,2">
              <v:shape style="position:absolute;left:5;top:5;width:3444;height:2" coordorigin="5,5" coordsize="3444,0" path="m5,5l3449,5e" filled="false" stroked="true" strokeweight=".48pt" strokecolor="#000008">
                <v:path arrowok="t"/>
              </v:shape>
            </v:group>
          </v:group>
        </w:pict>
      </w:r>
      <w:r>
        <w:rPr>
          <w:rFonts w:ascii="宋体"/>
          <w:sz w:val="2"/>
        </w:rPr>
      </w:r>
      <w:r>
        <w:rPr>
          <w:rFonts w:ascii="宋体"/>
          <w:sz w:val="2"/>
        </w:rPr>
        <w:tab/>
      </w:r>
      <w:r>
        <w:rPr>
          <w:rFonts w:ascii="宋体"/>
          <w:sz w:val="2"/>
        </w:rPr>
        <w:pict>
          <v:group style="width:142pt;height:.5pt;mso-position-horizontal-relative:char;mso-position-vertical-relative:line" coordorigin="0,0" coordsize="2840,10">
            <v:group style="position:absolute;left:5;top:5;width:2830;height:2" coordorigin="5,5" coordsize="2830,2">
              <v:shape style="position:absolute;left:5;top:5;width:2830;height:2" coordorigin="5,5" coordsize="2830,0" path="m5,5l2834,5e" filled="false" stroked="true" strokeweight=".48pt" strokecolor="#000008">
                <v:path arrowok="t"/>
              </v:shape>
            </v:group>
          </v:group>
        </w:pict>
      </w:r>
      <w:r>
        <w:rPr>
          <w:rFonts w:ascii="宋体"/>
          <w:sz w:val="2"/>
        </w:rPr>
      </w:r>
    </w:p>
    <w:p>
      <w:pPr>
        <w:tabs>
          <w:tab w:pos="5692" w:val="left" w:leader="none"/>
        </w:tabs>
        <w:spacing w:line="197" w:lineRule="exact" w:before="0"/>
        <w:ind w:left="146" w:right="367" w:firstLine="0"/>
        <w:jc w:val="left"/>
        <w:rPr>
          <w:rFonts w:ascii="宋体" w:hAnsi="宋体" w:cs="宋体" w:eastAsia="宋体" w:hint="default"/>
          <w:sz w:val="18"/>
          <w:szCs w:val="18"/>
        </w:rPr>
      </w:pPr>
      <w:r>
        <w:rPr>
          <w:rFonts w:ascii="宋体" w:hAnsi="宋体" w:cs="宋体" w:eastAsia="宋体" w:hint="default"/>
          <w:sz w:val="18"/>
          <w:szCs w:val="18"/>
        </w:rPr>
        <w:t>深圳泰丰电子有限公司</w:t>
        <w:tab/>
        <w:t>前股东</w:t>
      </w:r>
    </w:p>
    <w:p>
      <w:pPr>
        <w:tabs>
          <w:tab w:pos="5692" w:val="left" w:leader="none"/>
        </w:tabs>
        <w:spacing w:line="234" w:lineRule="exact" w:before="0"/>
        <w:ind w:left="146" w:right="367" w:firstLine="0"/>
        <w:jc w:val="left"/>
        <w:rPr>
          <w:rFonts w:ascii="宋体" w:hAnsi="宋体" w:cs="宋体" w:eastAsia="宋体" w:hint="default"/>
          <w:sz w:val="18"/>
          <w:szCs w:val="18"/>
        </w:rPr>
      </w:pPr>
      <w:r>
        <w:rPr>
          <w:rFonts w:ascii="宋体" w:hAnsi="宋体" w:cs="宋体" w:eastAsia="宋体" w:hint="default"/>
          <w:sz w:val="18"/>
          <w:szCs w:val="18"/>
        </w:rPr>
        <w:t>深圳市宝安区投资管理公司</w:t>
        <w:tab/>
        <w:t>股东</w:t>
      </w:r>
    </w:p>
    <w:p>
      <w:pPr>
        <w:tabs>
          <w:tab w:pos="5692" w:val="left" w:leader="none"/>
        </w:tabs>
        <w:spacing w:line="234" w:lineRule="exact" w:before="0"/>
        <w:ind w:left="146" w:right="367" w:firstLine="0"/>
        <w:jc w:val="left"/>
        <w:rPr>
          <w:rFonts w:ascii="宋体" w:hAnsi="宋体" w:cs="宋体" w:eastAsia="宋体" w:hint="default"/>
          <w:sz w:val="18"/>
          <w:szCs w:val="18"/>
        </w:rPr>
      </w:pPr>
      <w:r>
        <w:rPr>
          <w:rFonts w:ascii="宋体" w:hAnsi="宋体" w:cs="宋体" w:eastAsia="宋体" w:hint="default"/>
          <w:sz w:val="18"/>
          <w:szCs w:val="18"/>
        </w:rPr>
        <w:t>深圳市蛇口泰丰投资贸易有限公司</w:t>
        <w:tab/>
        <w:t>前股东之控股股东</w:t>
      </w:r>
    </w:p>
    <w:p>
      <w:pPr>
        <w:tabs>
          <w:tab w:pos="5692" w:val="left" w:leader="none"/>
        </w:tabs>
        <w:spacing w:line="234" w:lineRule="exact" w:before="0"/>
        <w:ind w:left="146" w:right="367" w:firstLine="0"/>
        <w:jc w:val="left"/>
        <w:rPr>
          <w:rFonts w:ascii="宋体" w:hAnsi="宋体" w:cs="宋体" w:eastAsia="宋体" w:hint="default"/>
          <w:sz w:val="18"/>
          <w:szCs w:val="18"/>
        </w:rPr>
      </w:pPr>
      <w:r>
        <w:rPr>
          <w:rFonts w:ascii="宋体" w:hAnsi="宋体" w:cs="宋体" w:eastAsia="宋体" w:hint="default"/>
          <w:sz w:val="18"/>
          <w:szCs w:val="18"/>
        </w:rPr>
        <w:t>北京天地缘投资管理有限公司</w:t>
        <w:tab/>
        <w:t>第一大股东之股东</w:t>
      </w:r>
    </w:p>
    <w:p>
      <w:pPr>
        <w:tabs>
          <w:tab w:pos="5692" w:val="left" w:leader="none"/>
        </w:tabs>
        <w:spacing w:line="234" w:lineRule="exact" w:before="0"/>
        <w:ind w:left="146" w:right="367" w:firstLine="0"/>
        <w:jc w:val="left"/>
        <w:rPr>
          <w:rFonts w:ascii="宋体" w:hAnsi="宋体" w:cs="宋体" w:eastAsia="宋体" w:hint="default"/>
          <w:sz w:val="18"/>
          <w:szCs w:val="18"/>
        </w:rPr>
      </w:pPr>
      <w:r>
        <w:rPr>
          <w:rFonts w:ascii="宋体" w:hAnsi="宋体" w:cs="宋体" w:eastAsia="宋体" w:hint="default"/>
          <w:sz w:val="18"/>
          <w:szCs w:val="18"/>
        </w:rPr>
        <w:t>蛇口泰立通讯有限公司</w:t>
        <w:tab/>
        <w:t>前股东之控股股东之子公司</w:t>
      </w:r>
    </w:p>
    <w:p>
      <w:pPr>
        <w:tabs>
          <w:tab w:pos="5692" w:val="left" w:leader="none"/>
        </w:tabs>
        <w:spacing w:line="234" w:lineRule="exact" w:before="0"/>
        <w:ind w:left="146" w:right="367" w:firstLine="0"/>
        <w:jc w:val="left"/>
        <w:rPr>
          <w:rFonts w:ascii="宋体" w:hAnsi="宋体" w:cs="宋体" w:eastAsia="宋体" w:hint="default"/>
          <w:sz w:val="18"/>
          <w:szCs w:val="18"/>
        </w:rPr>
      </w:pPr>
      <w:r>
        <w:rPr>
          <w:rFonts w:ascii="宋体" w:hAnsi="宋体" w:cs="宋体" w:eastAsia="宋体" w:hint="default"/>
          <w:sz w:val="18"/>
          <w:szCs w:val="18"/>
        </w:rPr>
        <w:t>深圳市泰弘科技有限公司</w:t>
        <w:tab/>
        <w:t>本公司前董事长系该公司大股东</w:t>
      </w:r>
    </w:p>
    <w:p>
      <w:pPr>
        <w:tabs>
          <w:tab w:pos="5692" w:val="left" w:leader="none"/>
        </w:tabs>
        <w:spacing w:line="234" w:lineRule="exact" w:before="0"/>
        <w:ind w:left="146" w:right="367" w:firstLine="0"/>
        <w:jc w:val="left"/>
        <w:rPr>
          <w:rFonts w:ascii="宋体" w:hAnsi="宋体" w:cs="宋体" w:eastAsia="宋体" w:hint="default"/>
          <w:sz w:val="18"/>
          <w:szCs w:val="18"/>
        </w:rPr>
      </w:pPr>
      <w:r>
        <w:rPr>
          <w:rFonts w:ascii="宋体" w:hAnsi="宋体" w:cs="宋体" w:eastAsia="宋体" w:hint="default"/>
          <w:sz w:val="18"/>
          <w:szCs w:val="18"/>
        </w:rPr>
        <w:t>深圳达泰宁科技有限公司</w:t>
        <w:tab/>
        <w:t>本公司董事系该公司股东</w:t>
      </w:r>
    </w:p>
    <w:p>
      <w:pPr>
        <w:tabs>
          <w:tab w:pos="5692" w:val="left" w:leader="none"/>
        </w:tabs>
        <w:spacing w:line="234" w:lineRule="exact" w:before="0"/>
        <w:ind w:left="146" w:right="367" w:firstLine="0"/>
        <w:jc w:val="left"/>
        <w:rPr>
          <w:rFonts w:ascii="宋体" w:hAnsi="宋体" w:cs="宋体" w:eastAsia="宋体" w:hint="default"/>
          <w:sz w:val="18"/>
          <w:szCs w:val="18"/>
        </w:rPr>
      </w:pPr>
      <w:r>
        <w:rPr>
          <w:rFonts w:ascii="宋体" w:hAnsi="宋体" w:cs="宋体" w:eastAsia="宋体" w:hint="default"/>
          <w:sz w:val="18"/>
          <w:szCs w:val="18"/>
        </w:rPr>
        <w:t>深圳市泰丰网络技术有限公司</w:t>
        <w:tab/>
        <w:t>同受前股东控制</w:t>
      </w:r>
    </w:p>
    <w:p>
      <w:pPr>
        <w:tabs>
          <w:tab w:pos="5692" w:val="left" w:leader="none"/>
        </w:tabs>
        <w:spacing w:line="234" w:lineRule="exact" w:before="0"/>
        <w:ind w:left="146" w:right="367" w:firstLine="0"/>
        <w:jc w:val="left"/>
        <w:rPr>
          <w:rFonts w:ascii="宋体" w:hAnsi="宋体" w:cs="宋体" w:eastAsia="宋体" w:hint="default"/>
          <w:sz w:val="18"/>
          <w:szCs w:val="18"/>
        </w:rPr>
      </w:pPr>
      <w:r>
        <w:rPr>
          <w:rFonts w:ascii="宋体" w:hAnsi="宋体" w:cs="宋体" w:eastAsia="宋体" w:hint="default"/>
          <w:sz w:val="18"/>
          <w:szCs w:val="18"/>
        </w:rPr>
        <w:t>深圳市泰丰宽带技术有限公司</w:t>
        <w:tab/>
        <w:t>联营公司</w:t>
      </w:r>
    </w:p>
    <w:p>
      <w:pPr>
        <w:tabs>
          <w:tab w:pos="5692" w:val="left" w:leader="none"/>
        </w:tabs>
        <w:spacing w:line="234" w:lineRule="exact" w:before="0"/>
        <w:ind w:left="146" w:right="367" w:firstLine="0"/>
        <w:jc w:val="left"/>
        <w:rPr>
          <w:rFonts w:ascii="宋体" w:hAnsi="宋体" w:cs="宋体" w:eastAsia="宋体" w:hint="default"/>
          <w:sz w:val="18"/>
          <w:szCs w:val="18"/>
        </w:rPr>
      </w:pPr>
      <w:r>
        <w:rPr>
          <w:rFonts w:ascii="宋体" w:hAnsi="宋体" w:cs="宋体" w:eastAsia="宋体" w:hint="default"/>
          <w:sz w:val="18"/>
          <w:szCs w:val="18"/>
        </w:rPr>
        <w:t>深圳市新产业创业投资有限公司</w:t>
        <w:tab/>
        <w:t>联营公司之股东</w:t>
      </w:r>
    </w:p>
    <w:p>
      <w:pPr>
        <w:tabs>
          <w:tab w:pos="5692" w:val="left" w:leader="none"/>
        </w:tabs>
        <w:spacing w:line="234" w:lineRule="exact" w:before="0"/>
        <w:ind w:left="146" w:right="367" w:firstLine="0"/>
        <w:jc w:val="left"/>
        <w:rPr>
          <w:rFonts w:ascii="宋体" w:hAnsi="宋体" w:cs="宋体" w:eastAsia="宋体" w:hint="default"/>
          <w:sz w:val="18"/>
          <w:szCs w:val="18"/>
        </w:rPr>
      </w:pPr>
      <w:r>
        <w:rPr>
          <w:rFonts w:ascii="宋体" w:hAnsi="宋体" w:cs="宋体" w:eastAsia="宋体" w:hint="default"/>
          <w:sz w:val="18"/>
          <w:szCs w:val="18"/>
        </w:rPr>
        <w:t>澳门联薪实业有限公司</w:t>
        <w:tab/>
        <w:t>子公司之少数股东</w:t>
      </w:r>
    </w:p>
    <w:p>
      <w:pPr>
        <w:tabs>
          <w:tab w:pos="5692" w:val="left" w:leader="none"/>
        </w:tabs>
        <w:spacing w:line="234" w:lineRule="exact" w:before="0"/>
        <w:ind w:left="146" w:right="367" w:firstLine="0"/>
        <w:jc w:val="left"/>
        <w:rPr>
          <w:rFonts w:ascii="宋体" w:hAnsi="宋体" w:cs="宋体" w:eastAsia="宋体" w:hint="default"/>
          <w:sz w:val="18"/>
          <w:szCs w:val="18"/>
        </w:rPr>
      </w:pPr>
      <w:r>
        <w:rPr>
          <w:rFonts w:ascii="宋体" w:hAnsi="宋体" w:cs="宋体" w:eastAsia="宋体" w:hint="default"/>
          <w:sz w:val="18"/>
          <w:szCs w:val="18"/>
        </w:rPr>
        <w:t>深圳市新产业物流股份有限公司</w:t>
        <w:tab/>
        <w:t>子公司之联营公司</w:t>
      </w:r>
    </w:p>
    <w:p>
      <w:pPr>
        <w:tabs>
          <w:tab w:pos="5692" w:val="left" w:leader="none"/>
        </w:tabs>
        <w:spacing w:line="231" w:lineRule="exact" w:before="0"/>
        <w:ind w:left="146" w:right="367" w:firstLine="0"/>
        <w:jc w:val="left"/>
        <w:rPr>
          <w:rFonts w:ascii="宋体" w:hAnsi="宋体" w:cs="宋体" w:eastAsia="宋体" w:hint="default"/>
          <w:sz w:val="18"/>
          <w:szCs w:val="18"/>
        </w:rPr>
      </w:pPr>
      <w:r>
        <w:rPr>
          <w:rFonts w:ascii="宋体" w:hAnsi="宋体" w:cs="宋体" w:eastAsia="宋体" w:hint="default"/>
          <w:sz w:val="18"/>
          <w:szCs w:val="18"/>
        </w:rPr>
        <w:t>深圳市中委农业投资有限公司</w:t>
        <w:tab/>
        <w:t>联营公司</w:t>
      </w:r>
    </w:p>
    <w:p>
      <w:pPr>
        <w:pStyle w:val="BodyText"/>
        <w:spacing w:line="283" w:lineRule="exact"/>
        <w:ind w:left="597" w:right="367"/>
        <w:jc w:val="left"/>
      </w:pPr>
      <w:r>
        <w:rPr/>
        <w:t>本公司合营、联营企业信息详见附注八、</w:t>
      </w:r>
      <w:r>
        <w:rPr>
          <w:rFonts w:ascii="Garamond" w:hAnsi="Garamond" w:cs="Garamond" w:eastAsia="Garamond" w:hint="default"/>
        </w:rPr>
        <w:t>8</w:t>
      </w:r>
      <w:r>
        <w:rPr/>
        <w:t>。</w:t>
      </w:r>
    </w:p>
    <w:p>
      <w:pPr>
        <w:pStyle w:val="BodyText"/>
        <w:spacing w:line="261" w:lineRule="exact"/>
        <w:ind w:left="624" w:right="367"/>
        <w:jc w:val="left"/>
        <w:rPr>
          <w:rFonts w:ascii="宋体" w:hAnsi="宋体" w:cs="宋体" w:eastAsia="宋体" w:hint="default"/>
        </w:rPr>
      </w:pPr>
      <w:r>
        <w:rPr>
          <w:rFonts w:ascii="宋体" w:hAnsi="宋体" w:cs="宋体" w:eastAsia="宋体" w:hint="default"/>
        </w:rPr>
        <w:t>（三）关联方交易</w:t>
      </w:r>
    </w:p>
    <w:p>
      <w:pPr>
        <w:spacing w:line="240" w:lineRule="auto" w:before="1"/>
        <w:rPr>
          <w:rFonts w:ascii="宋体" w:hAnsi="宋体" w:cs="宋体" w:eastAsia="宋体"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2603"/>
        <w:gridCol w:w="1445"/>
        <w:gridCol w:w="1387"/>
        <w:gridCol w:w="1385"/>
        <w:gridCol w:w="1536"/>
      </w:tblGrid>
      <w:tr>
        <w:trPr>
          <w:trHeight w:val="501" w:hRule="exact"/>
        </w:trPr>
        <w:tc>
          <w:tcPr>
            <w:tcW w:w="2603" w:type="dxa"/>
            <w:tcBorders>
              <w:top w:val="nil" w:sz="6" w:space="0" w:color="auto"/>
              <w:left w:val="nil" w:sz="6" w:space="0" w:color="auto"/>
              <w:bottom w:val="single" w:sz="4" w:space="0" w:color="000008"/>
              <w:right w:val="nil" w:sz="6" w:space="0" w:color="auto"/>
            </w:tcBorders>
          </w:tcPr>
          <w:p>
            <w:pPr>
              <w:pStyle w:val="TableParagraph"/>
              <w:tabs>
                <w:tab w:pos="719" w:val="left" w:leader="none"/>
              </w:tabs>
              <w:spacing w:line="245" w:lineRule="exact"/>
              <w:ind w:right="71"/>
              <w:jc w:val="center"/>
              <w:rPr>
                <w:rFonts w:ascii="宋体" w:hAnsi="宋体" w:cs="宋体" w:eastAsia="宋体" w:hint="default"/>
                <w:sz w:val="21"/>
                <w:szCs w:val="21"/>
              </w:rPr>
            </w:pPr>
            <w:r>
              <w:rPr>
                <w:rFonts w:ascii="宋体" w:hAnsi="宋体" w:cs="宋体" w:eastAsia="宋体" w:hint="default"/>
                <w:spacing w:val="-2"/>
                <w:sz w:val="21"/>
                <w:szCs w:val="21"/>
              </w:rPr>
              <w:t>（</w:t>
            </w:r>
            <w:r>
              <w:rPr>
                <w:rFonts w:ascii="Garamond" w:hAnsi="Garamond" w:cs="Garamond" w:eastAsia="Garamond" w:hint="default"/>
                <w:spacing w:val="-2"/>
                <w:sz w:val="21"/>
                <w:szCs w:val="21"/>
              </w:rPr>
              <w:t>1</w:t>
            </w:r>
            <w:r>
              <w:rPr>
                <w:rFonts w:ascii="宋体" w:hAnsi="宋体" w:cs="宋体" w:eastAsia="宋体" w:hint="default"/>
                <w:spacing w:val="-2"/>
                <w:sz w:val="21"/>
                <w:szCs w:val="21"/>
              </w:rPr>
              <w:t>）</w:t>
              <w:tab/>
            </w:r>
            <w:r>
              <w:rPr>
                <w:rFonts w:ascii="宋体" w:hAnsi="宋体" w:cs="宋体" w:eastAsia="宋体" w:hint="default"/>
                <w:spacing w:val="-1"/>
                <w:sz w:val="21"/>
                <w:szCs w:val="21"/>
              </w:rPr>
              <w:t>采购货物</w:t>
            </w:r>
          </w:p>
          <w:p>
            <w:pPr>
              <w:pStyle w:val="TableParagraph"/>
              <w:spacing w:line="224" w:lineRule="exact"/>
              <w:ind w:right="42"/>
              <w:jc w:val="center"/>
              <w:rPr>
                <w:rFonts w:ascii="宋体" w:hAnsi="宋体" w:cs="宋体" w:eastAsia="宋体" w:hint="default"/>
                <w:sz w:val="18"/>
                <w:szCs w:val="18"/>
              </w:rPr>
            </w:pPr>
            <w:r>
              <w:rPr>
                <w:rFonts w:ascii="宋体" w:hAnsi="宋体" w:cs="宋体" w:eastAsia="宋体" w:hint="default"/>
                <w:sz w:val="18"/>
                <w:szCs w:val="18"/>
              </w:rPr>
              <w:t>关联方名称</w:t>
            </w:r>
          </w:p>
        </w:tc>
        <w:tc>
          <w:tcPr>
            <w:tcW w:w="1445"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single" w:sz="4" w:space="0" w:color="000008"/>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324" w:right="0"/>
              <w:jc w:val="left"/>
              <w:rPr>
                <w:rFonts w:ascii="宋体" w:hAnsi="宋体" w:cs="宋体" w:eastAsia="宋体" w:hint="default"/>
                <w:sz w:val="18"/>
                <w:szCs w:val="18"/>
              </w:rPr>
            </w:pPr>
            <w:r>
              <w:rPr>
                <w:rFonts w:ascii="Garamond" w:hAnsi="Garamond" w:cs="Garamond" w:eastAsia="Garamond" w:hint="default"/>
                <w:sz w:val="18"/>
                <w:szCs w:val="18"/>
              </w:rPr>
              <w:t>2008</w:t>
            </w:r>
            <w:r>
              <w:rPr>
                <w:rFonts w:ascii="Garamond" w:hAnsi="Garamond" w:cs="Garamond" w:eastAsia="Garamond" w:hint="default"/>
                <w:spacing w:val="-3"/>
                <w:sz w:val="18"/>
                <w:szCs w:val="18"/>
              </w:rPr>
              <w:t> </w:t>
            </w:r>
            <w:r>
              <w:rPr>
                <w:rFonts w:ascii="宋体" w:hAnsi="宋体" w:cs="宋体" w:eastAsia="宋体" w:hint="default"/>
                <w:sz w:val="18"/>
                <w:szCs w:val="18"/>
              </w:rPr>
              <w:t>年度</w:t>
            </w:r>
          </w:p>
        </w:tc>
        <w:tc>
          <w:tcPr>
            <w:tcW w:w="1385" w:type="dxa"/>
            <w:tcBorders>
              <w:top w:val="nil" w:sz="6" w:space="0" w:color="auto"/>
              <w:left w:val="nil" w:sz="6" w:space="0" w:color="auto"/>
              <w:bottom w:val="nil" w:sz="6" w:space="0" w:color="auto"/>
              <w:right w:val="nil" w:sz="6" w:space="0" w:color="auto"/>
            </w:tcBorders>
          </w:tcPr>
          <w:p>
            <w:pPr/>
          </w:p>
        </w:tc>
        <w:tc>
          <w:tcPr>
            <w:tcW w:w="1536" w:type="dxa"/>
            <w:tcBorders>
              <w:top w:val="nil" w:sz="6" w:space="0" w:color="auto"/>
              <w:left w:val="nil" w:sz="6" w:space="0" w:color="auto"/>
              <w:bottom w:val="single" w:sz="4" w:space="0" w:color="000008"/>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398" w:right="0"/>
              <w:jc w:val="left"/>
              <w:rPr>
                <w:rFonts w:ascii="宋体" w:hAnsi="宋体" w:cs="宋体" w:eastAsia="宋体" w:hint="default"/>
                <w:sz w:val="18"/>
                <w:szCs w:val="18"/>
              </w:rPr>
            </w:pPr>
            <w:r>
              <w:rPr>
                <w:rFonts w:ascii="Garamond" w:hAnsi="Garamond" w:cs="Garamond" w:eastAsia="Garamond" w:hint="default"/>
                <w:sz w:val="18"/>
                <w:szCs w:val="18"/>
              </w:rPr>
              <w:t>2007</w:t>
            </w:r>
            <w:r>
              <w:rPr>
                <w:rFonts w:ascii="Garamond" w:hAnsi="Garamond" w:cs="Garamond" w:eastAsia="Garamond" w:hint="default"/>
                <w:spacing w:val="-3"/>
                <w:sz w:val="18"/>
                <w:szCs w:val="18"/>
              </w:rPr>
              <w:t> </w:t>
            </w:r>
            <w:r>
              <w:rPr>
                <w:rFonts w:ascii="宋体" w:hAnsi="宋体" w:cs="宋体" w:eastAsia="宋体" w:hint="default"/>
                <w:sz w:val="18"/>
                <w:szCs w:val="18"/>
              </w:rPr>
              <w:t>年度</w:t>
            </w:r>
          </w:p>
        </w:tc>
      </w:tr>
      <w:tr>
        <w:trPr>
          <w:trHeight w:val="346" w:hRule="exact"/>
        </w:trPr>
        <w:tc>
          <w:tcPr>
            <w:tcW w:w="2603" w:type="dxa"/>
            <w:tcBorders>
              <w:top w:val="single" w:sz="4" w:space="0" w:color="000008"/>
              <w:left w:val="nil" w:sz="6" w:space="0" w:color="auto"/>
              <w:bottom w:val="nil" w:sz="6" w:space="0" w:color="auto"/>
              <w:right w:val="nil" w:sz="6" w:space="0" w:color="auto"/>
            </w:tcBorders>
          </w:tcPr>
          <w:p>
            <w:pPr>
              <w:pStyle w:val="TableParagraph"/>
              <w:spacing w:line="208" w:lineRule="exact"/>
              <w:ind w:left="35" w:right="0"/>
              <w:jc w:val="left"/>
              <w:rPr>
                <w:rFonts w:ascii="宋体" w:hAnsi="宋体" w:cs="宋体" w:eastAsia="宋体" w:hint="default"/>
                <w:sz w:val="18"/>
                <w:szCs w:val="18"/>
              </w:rPr>
            </w:pPr>
            <w:r>
              <w:rPr>
                <w:rFonts w:ascii="宋体" w:hAnsi="宋体" w:cs="宋体" w:eastAsia="宋体" w:hint="default"/>
                <w:sz w:val="18"/>
                <w:szCs w:val="18"/>
              </w:rPr>
              <w:t>深圳市泰弘科技有限公司</w:t>
            </w:r>
          </w:p>
        </w:tc>
        <w:tc>
          <w:tcPr>
            <w:tcW w:w="1445" w:type="dxa"/>
            <w:tcBorders>
              <w:top w:val="nil" w:sz="6" w:space="0" w:color="auto"/>
              <w:left w:val="nil" w:sz="6" w:space="0" w:color="auto"/>
              <w:bottom w:val="nil" w:sz="6" w:space="0" w:color="auto"/>
              <w:right w:val="nil" w:sz="6" w:space="0" w:color="auto"/>
            </w:tcBorders>
          </w:tcPr>
          <w:p>
            <w:pPr/>
          </w:p>
        </w:tc>
        <w:tc>
          <w:tcPr>
            <w:tcW w:w="1387" w:type="dxa"/>
            <w:tcBorders>
              <w:top w:val="single" w:sz="4" w:space="0" w:color="000008"/>
              <w:left w:val="nil" w:sz="6" w:space="0" w:color="auto"/>
              <w:bottom w:val="nil" w:sz="6" w:space="0" w:color="auto"/>
              <w:right w:val="nil" w:sz="6" w:space="0" w:color="auto"/>
            </w:tcBorders>
          </w:tcPr>
          <w:p>
            <w:pPr>
              <w:pStyle w:val="TableParagraph"/>
              <w:spacing w:line="240" w:lineRule="auto" w:before="1"/>
              <w:ind w:right="110"/>
              <w:jc w:val="right"/>
              <w:rPr>
                <w:rFonts w:ascii="Garamond" w:hAnsi="Garamond" w:cs="Garamond" w:eastAsia="Garamond" w:hint="default"/>
                <w:sz w:val="18"/>
                <w:szCs w:val="18"/>
              </w:rPr>
            </w:pPr>
            <w:r>
              <w:rPr>
                <w:rFonts w:ascii="Garamond"/>
                <w:spacing w:val="-2"/>
                <w:sz w:val="18"/>
              </w:rPr>
              <w:t>791,635.06</w:t>
            </w:r>
          </w:p>
        </w:tc>
        <w:tc>
          <w:tcPr>
            <w:tcW w:w="1385" w:type="dxa"/>
            <w:tcBorders>
              <w:top w:val="nil" w:sz="6" w:space="0" w:color="auto"/>
              <w:left w:val="nil" w:sz="6" w:space="0" w:color="auto"/>
              <w:bottom w:val="nil" w:sz="6" w:space="0" w:color="auto"/>
              <w:right w:val="nil" w:sz="6" w:space="0" w:color="auto"/>
            </w:tcBorders>
          </w:tcPr>
          <w:p>
            <w:pPr/>
          </w:p>
        </w:tc>
        <w:tc>
          <w:tcPr>
            <w:tcW w:w="1536" w:type="dxa"/>
            <w:tcBorders>
              <w:top w:val="single" w:sz="4" w:space="0" w:color="000008"/>
              <w:left w:val="nil" w:sz="6" w:space="0" w:color="auto"/>
              <w:bottom w:val="nil" w:sz="6" w:space="0" w:color="auto"/>
              <w:right w:val="nil" w:sz="6" w:space="0" w:color="auto"/>
            </w:tcBorders>
          </w:tcPr>
          <w:p>
            <w:pPr>
              <w:pStyle w:val="TableParagraph"/>
              <w:spacing w:line="240" w:lineRule="auto" w:before="1"/>
              <w:ind w:right="104"/>
              <w:jc w:val="right"/>
              <w:rPr>
                <w:rFonts w:ascii="Garamond" w:hAnsi="Garamond" w:cs="Garamond" w:eastAsia="Garamond" w:hint="default"/>
                <w:sz w:val="18"/>
                <w:szCs w:val="18"/>
              </w:rPr>
            </w:pPr>
            <w:r>
              <w:rPr>
                <w:rFonts w:ascii="Garamond"/>
                <w:spacing w:val="-1"/>
                <w:sz w:val="18"/>
              </w:rPr>
              <w:t>--</w:t>
            </w:r>
          </w:p>
        </w:tc>
      </w:tr>
      <w:tr>
        <w:trPr>
          <w:trHeight w:val="323" w:hRule="exact"/>
        </w:trPr>
        <w:tc>
          <w:tcPr>
            <w:tcW w:w="2603"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18"/>
                <w:szCs w:val="18"/>
              </w:rPr>
            </w:pPr>
            <w:r>
              <w:rPr>
                <w:rFonts w:ascii="宋体" w:hAnsi="宋体" w:cs="宋体" w:eastAsia="宋体" w:hint="default"/>
                <w:sz w:val="18"/>
                <w:szCs w:val="18"/>
              </w:rPr>
              <w:t>深圳市泰丰网络技术有限公司</w:t>
            </w:r>
          </w:p>
        </w:tc>
        <w:tc>
          <w:tcPr>
            <w:tcW w:w="1445"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04"/>
              <w:jc w:val="right"/>
              <w:rPr>
                <w:rFonts w:ascii="Garamond" w:hAnsi="Garamond" w:cs="Garamond" w:eastAsia="Garamond" w:hint="default"/>
                <w:sz w:val="18"/>
                <w:szCs w:val="18"/>
              </w:rPr>
            </w:pPr>
            <w:r>
              <w:rPr>
                <w:rFonts w:ascii="Garamond"/>
                <w:spacing w:val="-1"/>
                <w:sz w:val="18"/>
              </w:rPr>
              <w:t>--</w:t>
            </w:r>
          </w:p>
        </w:tc>
        <w:tc>
          <w:tcPr>
            <w:tcW w:w="1385" w:type="dxa"/>
            <w:tcBorders>
              <w:top w:val="nil" w:sz="6" w:space="0" w:color="auto"/>
              <w:left w:val="nil" w:sz="6" w:space="0" w:color="auto"/>
              <w:bottom w:val="nil" w:sz="6" w:space="0" w:color="auto"/>
              <w:right w:val="nil" w:sz="6" w:space="0" w:color="auto"/>
            </w:tcBorders>
          </w:tcPr>
          <w:p>
            <w:pP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07"/>
              <w:jc w:val="right"/>
              <w:rPr>
                <w:rFonts w:ascii="Garamond" w:hAnsi="Garamond" w:cs="Garamond" w:eastAsia="Garamond" w:hint="default"/>
                <w:sz w:val="18"/>
                <w:szCs w:val="18"/>
              </w:rPr>
            </w:pPr>
            <w:r>
              <w:rPr>
                <w:rFonts w:ascii="Garamond"/>
                <w:spacing w:val="-1"/>
                <w:sz w:val="18"/>
              </w:rPr>
              <w:t>1,358.50</w:t>
            </w:r>
          </w:p>
        </w:tc>
      </w:tr>
      <w:tr>
        <w:trPr>
          <w:trHeight w:val="528" w:hRule="exact"/>
        </w:trPr>
        <w:tc>
          <w:tcPr>
            <w:tcW w:w="8356"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486" w:right="0"/>
              <w:jc w:val="left"/>
              <w:rPr>
                <w:rFonts w:ascii="宋体" w:hAnsi="宋体" w:cs="宋体" w:eastAsia="宋体" w:hint="default"/>
                <w:sz w:val="21"/>
                <w:szCs w:val="21"/>
              </w:rPr>
            </w:pPr>
            <w:r>
              <w:rPr>
                <w:rFonts w:ascii="宋体" w:hAnsi="宋体" w:cs="宋体" w:eastAsia="宋体" w:hint="default"/>
                <w:sz w:val="21"/>
                <w:szCs w:val="21"/>
              </w:rPr>
              <w:t>定价政策：参照市场协议作价</w:t>
            </w:r>
          </w:p>
        </w:tc>
      </w:tr>
      <w:tr>
        <w:trPr>
          <w:trHeight w:val="573" w:hRule="exact"/>
        </w:trPr>
        <w:tc>
          <w:tcPr>
            <w:tcW w:w="2603" w:type="dxa"/>
            <w:tcBorders>
              <w:top w:val="nil" w:sz="6" w:space="0" w:color="auto"/>
              <w:left w:val="nil" w:sz="6" w:space="0" w:color="auto"/>
              <w:bottom w:val="single" w:sz="4" w:space="0" w:color="000008"/>
              <w:right w:val="nil" w:sz="6" w:space="0" w:color="auto"/>
            </w:tcBorders>
          </w:tcPr>
          <w:p>
            <w:pPr>
              <w:pStyle w:val="TableParagraph"/>
              <w:tabs>
                <w:tab w:pos="719" w:val="left" w:leader="none"/>
              </w:tabs>
              <w:spacing w:line="256" w:lineRule="exact"/>
              <w:ind w:right="71"/>
              <w:jc w:val="center"/>
              <w:rPr>
                <w:rFonts w:ascii="宋体" w:hAnsi="宋体" w:cs="宋体" w:eastAsia="宋体" w:hint="default"/>
                <w:sz w:val="21"/>
                <w:szCs w:val="21"/>
              </w:rPr>
            </w:pPr>
            <w:r>
              <w:rPr>
                <w:rFonts w:ascii="宋体" w:hAnsi="宋体" w:cs="宋体" w:eastAsia="宋体" w:hint="default"/>
                <w:spacing w:val="-2"/>
                <w:sz w:val="21"/>
                <w:szCs w:val="21"/>
              </w:rPr>
              <w:t>（</w:t>
            </w:r>
            <w:r>
              <w:rPr>
                <w:rFonts w:ascii="Garamond" w:hAnsi="Garamond" w:cs="Garamond" w:eastAsia="Garamond" w:hint="default"/>
                <w:spacing w:val="-2"/>
                <w:sz w:val="21"/>
                <w:szCs w:val="21"/>
              </w:rPr>
              <w:t>2</w:t>
            </w:r>
            <w:r>
              <w:rPr>
                <w:rFonts w:ascii="宋体" w:hAnsi="宋体" w:cs="宋体" w:eastAsia="宋体" w:hint="default"/>
                <w:spacing w:val="-2"/>
                <w:sz w:val="21"/>
                <w:szCs w:val="21"/>
              </w:rPr>
              <w:t>）</w:t>
              <w:tab/>
            </w:r>
            <w:r>
              <w:rPr>
                <w:rFonts w:ascii="宋体" w:hAnsi="宋体" w:cs="宋体" w:eastAsia="宋体" w:hint="default"/>
                <w:spacing w:val="-1"/>
                <w:sz w:val="21"/>
                <w:szCs w:val="21"/>
              </w:rPr>
              <w:t>销售货物</w:t>
            </w:r>
          </w:p>
          <w:p>
            <w:pPr>
              <w:pStyle w:val="TableParagraph"/>
              <w:spacing w:line="224" w:lineRule="exact"/>
              <w:ind w:right="24"/>
              <w:jc w:val="center"/>
              <w:rPr>
                <w:rFonts w:ascii="宋体" w:hAnsi="宋体" w:cs="宋体" w:eastAsia="宋体" w:hint="default"/>
                <w:sz w:val="18"/>
                <w:szCs w:val="18"/>
              </w:rPr>
            </w:pPr>
            <w:r>
              <w:rPr>
                <w:rFonts w:ascii="宋体" w:hAnsi="宋体" w:cs="宋体" w:eastAsia="宋体" w:hint="default"/>
                <w:sz w:val="18"/>
                <w:szCs w:val="18"/>
              </w:rPr>
              <w:t>关联方名称</w:t>
            </w:r>
          </w:p>
        </w:tc>
        <w:tc>
          <w:tcPr>
            <w:tcW w:w="1445"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single" w:sz="4" w:space="0" w:color="000008"/>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328" w:right="0"/>
              <w:jc w:val="left"/>
              <w:rPr>
                <w:rFonts w:ascii="宋体" w:hAnsi="宋体" w:cs="宋体" w:eastAsia="宋体" w:hint="default"/>
                <w:sz w:val="18"/>
                <w:szCs w:val="18"/>
              </w:rPr>
            </w:pPr>
            <w:r>
              <w:rPr>
                <w:rFonts w:ascii="Garamond" w:hAnsi="Garamond" w:cs="Garamond" w:eastAsia="Garamond" w:hint="default"/>
                <w:sz w:val="18"/>
                <w:szCs w:val="18"/>
              </w:rPr>
              <w:t>2008</w:t>
            </w:r>
            <w:r>
              <w:rPr>
                <w:rFonts w:ascii="Garamond" w:hAnsi="Garamond" w:cs="Garamond" w:eastAsia="Garamond" w:hint="default"/>
                <w:spacing w:val="-3"/>
                <w:sz w:val="18"/>
                <w:szCs w:val="18"/>
              </w:rPr>
              <w:t> </w:t>
            </w:r>
            <w:r>
              <w:rPr>
                <w:rFonts w:ascii="宋体" w:hAnsi="宋体" w:cs="宋体" w:eastAsia="宋体" w:hint="default"/>
                <w:sz w:val="18"/>
                <w:szCs w:val="18"/>
              </w:rPr>
              <w:t>年度</w:t>
            </w:r>
          </w:p>
        </w:tc>
        <w:tc>
          <w:tcPr>
            <w:tcW w:w="1385" w:type="dxa"/>
            <w:tcBorders>
              <w:top w:val="nil" w:sz="6" w:space="0" w:color="auto"/>
              <w:left w:val="nil" w:sz="6" w:space="0" w:color="auto"/>
              <w:bottom w:val="nil" w:sz="6" w:space="0" w:color="auto"/>
              <w:right w:val="nil" w:sz="6" w:space="0" w:color="auto"/>
            </w:tcBorders>
          </w:tcPr>
          <w:p>
            <w:pPr/>
          </w:p>
        </w:tc>
        <w:tc>
          <w:tcPr>
            <w:tcW w:w="1536" w:type="dxa"/>
            <w:tcBorders>
              <w:top w:val="nil" w:sz="6" w:space="0" w:color="auto"/>
              <w:left w:val="nil" w:sz="6" w:space="0" w:color="auto"/>
              <w:bottom w:val="single" w:sz="4" w:space="0" w:color="000008"/>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396" w:right="0"/>
              <w:jc w:val="left"/>
              <w:rPr>
                <w:rFonts w:ascii="宋体" w:hAnsi="宋体" w:cs="宋体" w:eastAsia="宋体" w:hint="default"/>
                <w:sz w:val="18"/>
                <w:szCs w:val="18"/>
              </w:rPr>
            </w:pPr>
            <w:r>
              <w:rPr>
                <w:rFonts w:ascii="Garamond" w:hAnsi="Garamond" w:cs="Garamond" w:eastAsia="Garamond" w:hint="default"/>
                <w:sz w:val="18"/>
                <w:szCs w:val="18"/>
              </w:rPr>
              <w:t>2007</w:t>
            </w:r>
            <w:r>
              <w:rPr>
                <w:rFonts w:ascii="Garamond" w:hAnsi="Garamond" w:cs="Garamond" w:eastAsia="Garamond" w:hint="default"/>
                <w:spacing w:val="-3"/>
                <w:sz w:val="18"/>
                <w:szCs w:val="18"/>
              </w:rPr>
              <w:t> </w:t>
            </w:r>
            <w:r>
              <w:rPr>
                <w:rFonts w:ascii="宋体" w:hAnsi="宋体" w:cs="宋体" w:eastAsia="宋体" w:hint="default"/>
                <w:sz w:val="18"/>
                <w:szCs w:val="18"/>
              </w:rPr>
              <w:t>年度</w:t>
            </w:r>
          </w:p>
        </w:tc>
      </w:tr>
      <w:tr>
        <w:trPr>
          <w:trHeight w:val="235" w:hRule="exact"/>
        </w:trPr>
        <w:tc>
          <w:tcPr>
            <w:tcW w:w="2603" w:type="dxa"/>
            <w:tcBorders>
              <w:top w:val="single" w:sz="4" w:space="0" w:color="000008"/>
              <w:left w:val="nil" w:sz="6" w:space="0" w:color="auto"/>
              <w:bottom w:val="nil" w:sz="6" w:space="0" w:color="auto"/>
              <w:right w:val="nil" w:sz="6" w:space="0" w:color="auto"/>
            </w:tcBorders>
          </w:tcPr>
          <w:p>
            <w:pPr>
              <w:pStyle w:val="TableParagraph"/>
              <w:spacing w:line="208" w:lineRule="exact"/>
              <w:ind w:left="35" w:right="0"/>
              <w:jc w:val="left"/>
              <w:rPr>
                <w:rFonts w:ascii="宋体" w:hAnsi="宋体" w:cs="宋体" w:eastAsia="宋体" w:hint="default"/>
                <w:sz w:val="18"/>
                <w:szCs w:val="18"/>
              </w:rPr>
            </w:pPr>
            <w:r>
              <w:rPr>
                <w:rFonts w:ascii="宋体" w:hAnsi="宋体" w:cs="宋体" w:eastAsia="宋体" w:hint="default"/>
                <w:sz w:val="18"/>
                <w:szCs w:val="18"/>
              </w:rPr>
              <w:t>深圳市泰丰网络技术有限公司</w:t>
            </w:r>
          </w:p>
        </w:tc>
        <w:tc>
          <w:tcPr>
            <w:tcW w:w="1445" w:type="dxa"/>
            <w:tcBorders>
              <w:top w:val="nil" w:sz="6" w:space="0" w:color="auto"/>
              <w:left w:val="nil" w:sz="6" w:space="0" w:color="auto"/>
              <w:bottom w:val="nil" w:sz="6" w:space="0" w:color="auto"/>
              <w:right w:val="nil" w:sz="6" w:space="0" w:color="auto"/>
            </w:tcBorders>
          </w:tcPr>
          <w:p>
            <w:pPr/>
          </w:p>
        </w:tc>
        <w:tc>
          <w:tcPr>
            <w:tcW w:w="1387" w:type="dxa"/>
            <w:tcBorders>
              <w:top w:val="single" w:sz="4" w:space="0" w:color="000008"/>
              <w:left w:val="nil" w:sz="6" w:space="0" w:color="auto"/>
              <w:bottom w:val="nil" w:sz="6" w:space="0" w:color="auto"/>
              <w:right w:val="nil" w:sz="6" w:space="0" w:color="auto"/>
            </w:tcBorders>
          </w:tcPr>
          <w:p>
            <w:pPr>
              <w:pStyle w:val="TableParagraph"/>
              <w:spacing w:line="240" w:lineRule="auto" w:before="1"/>
              <w:ind w:left="10" w:right="0"/>
              <w:jc w:val="center"/>
              <w:rPr>
                <w:rFonts w:ascii="Garamond" w:hAnsi="Garamond" w:cs="Garamond" w:eastAsia="Garamond" w:hint="default"/>
                <w:sz w:val="18"/>
                <w:szCs w:val="18"/>
              </w:rPr>
            </w:pPr>
            <w:r>
              <w:rPr>
                <w:rFonts w:ascii="Garamond"/>
                <w:sz w:val="18"/>
              </w:rPr>
              <w:t>--</w:t>
            </w:r>
          </w:p>
        </w:tc>
        <w:tc>
          <w:tcPr>
            <w:tcW w:w="1385" w:type="dxa"/>
            <w:tcBorders>
              <w:top w:val="nil" w:sz="6" w:space="0" w:color="auto"/>
              <w:left w:val="nil" w:sz="6" w:space="0" w:color="auto"/>
              <w:bottom w:val="nil" w:sz="6" w:space="0" w:color="auto"/>
              <w:right w:val="nil" w:sz="6" w:space="0" w:color="auto"/>
            </w:tcBorders>
          </w:tcPr>
          <w:p>
            <w:pPr/>
          </w:p>
        </w:tc>
        <w:tc>
          <w:tcPr>
            <w:tcW w:w="1536" w:type="dxa"/>
            <w:tcBorders>
              <w:top w:val="single" w:sz="4" w:space="0" w:color="000008"/>
              <w:left w:val="nil" w:sz="6" w:space="0" w:color="auto"/>
              <w:bottom w:val="nil" w:sz="6" w:space="0" w:color="auto"/>
              <w:right w:val="nil" w:sz="6" w:space="0" w:color="auto"/>
            </w:tcBorders>
          </w:tcPr>
          <w:p>
            <w:pPr>
              <w:pStyle w:val="TableParagraph"/>
              <w:spacing w:line="240" w:lineRule="auto" w:before="1"/>
              <w:ind w:left="432" w:right="0"/>
              <w:jc w:val="left"/>
              <w:rPr>
                <w:rFonts w:ascii="Garamond" w:hAnsi="Garamond" w:cs="Garamond" w:eastAsia="Garamond" w:hint="default"/>
                <w:sz w:val="18"/>
                <w:szCs w:val="18"/>
              </w:rPr>
            </w:pPr>
            <w:r>
              <w:rPr>
                <w:rFonts w:ascii="Garamond"/>
                <w:sz w:val="18"/>
              </w:rPr>
              <w:t>58,616.00</w:t>
            </w:r>
          </w:p>
        </w:tc>
      </w:tr>
      <w:tr>
        <w:trPr>
          <w:trHeight w:val="329" w:hRule="exact"/>
        </w:trPr>
        <w:tc>
          <w:tcPr>
            <w:tcW w:w="2603" w:type="dxa"/>
            <w:tcBorders>
              <w:top w:val="nil" w:sz="6" w:space="0" w:color="auto"/>
              <w:left w:val="nil" w:sz="6" w:space="0" w:color="auto"/>
              <w:bottom w:val="nil" w:sz="6" w:space="0" w:color="auto"/>
              <w:right w:val="nil" w:sz="6" w:space="0" w:color="auto"/>
            </w:tcBorders>
          </w:tcPr>
          <w:p>
            <w:pPr>
              <w:pStyle w:val="TableParagraph"/>
              <w:spacing w:line="234" w:lineRule="exact"/>
              <w:ind w:left="35" w:right="0"/>
              <w:jc w:val="left"/>
              <w:rPr>
                <w:rFonts w:ascii="Garamond" w:hAnsi="Garamond" w:cs="Garamond" w:eastAsia="Garamond" w:hint="default"/>
                <w:sz w:val="18"/>
                <w:szCs w:val="18"/>
              </w:rPr>
            </w:pPr>
            <w:r>
              <w:rPr>
                <w:rFonts w:ascii="宋体" w:hAnsi="宋体" w:cs="宋体" w:eastAsia="宋体" w:hint="default"/>
                <w:sz w:val="18"/>
                <w:szCs w:val="18"/>
              </w:rPr>
              <w:t>深圳市泰弘科技有限公司</w:t>
            </w:r>
            <w:r>
              <w:rPr>
                <w:rFonts w:ascii="宋体" w:hAnsi="宋体" w:cs="宋体" w:eastAsia="宋体" w:hint="default"/>
                <w:spacing w:val="89"/>
                <w:sz w:val="18"/>
                <w:szCs w:val="18"/>
              </w:rPr>
              <w:t> </w:t>
            </w:r>
            <w:r>
              <w:rPr>
                <w:rFonts w:ascii="Garamond" w:hAnsi="Garamond" w:cs="Garamond" w:eastAsia="Garamond" w:hint="default"/>
                <w:sz w:val="18"/>
                <w:szCs w:val="18"/>
              </w:rPr>
              <w:t>*</w:t>
            </w:r>
          </w:p>
        </w:tc>
        <w:tc>
          <w:tcPr>
            <w:tcW w:w="1445"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5"/>
              <w:ind w:left="10" w:right="0"/>
              <w:jc w:val="center"/>
              <w:rPr>
                <w:rFonts w:ascii="Garamond" w:hAnsi="Garamond" w:cs="Garamond" w:eastAsia="Garamond" w:hint="default"/>
                <w:sz w:val="18"/>
                <w:szCs w:val="18"/>
              </w:rPr>
            </w:pPr>
            <w:r>
              <w:rPr>
                <w:rFonts w:ascii="Garamond"/>
                <w:sz w:val="18"/>
              </w:rPr>
              <w:t>--</w:t>
            </w:r>
          </w:p>
        </w:tc>
        <w:tc>
          <w:tcPr>
            <w:tcW w:w="1385" w:type="dxa"/>
            <w:tcBorders>
              <w:top w:val="nil" w:sz="6" w:space="0" w:color="auto"/>
              <w:left w:val="nil" w:sz="6" w:space="0" w:color="auto"/>
              <w:bottom w:val="nil" w:sz="6" w:space="0" w:color="auto"/>
              <w:right w:val="nil" w:sz="6" w:space="0" w:color="auto"/>
            </w:tcBorders>
          </w:tcPr>
          <w:p>
            <w:pP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5"/>
              <w:ind w:left="288" w:right="0"/>
              <w:jc w:val="left"/>
              <w:rPr>
                <w:rFonts w:ascii="Garamond" w:hAnsi="Garamond" w:cs="Garamond" w:eastAsia="Garamond" w:hint="default"/>
                <w:sz w:val="18"/>
                <w:szCs w:val="18"/>
              </w:rPr>
            </w:pPr>
            <w:r>
              <w:rPr>
                <w:rFonts w:ascii="Garamond"/>
                <w:sz w:val="18"/>
              </w:rPr>
              <w:t>95,451,404.92</w:t>
            </w:r>
          </w:p>
        </w:tc>
      </w:tr>
    </w:tbl>
    <w:p>
      <w:pPr>
        <w:spacing w:after="0" w:line="240" w:lineRule="auto"/>
        <w:jc w:val="left"/>
        <w:rPr>
          <w:rFonts w:ascii="Garamond" w:hAnsi="Garamond" w:cs="Garamond" w:eastAsia="Garamond" w:hint="default"/>
          <w:sz w:val="18"/>
          <w:szCs w:val="18"/>
        </w:rPr>
        <w:sectPr>
          <w:type w:val="continuous"/>
          <w:pgSz w:w="11910" w:h="16840"/>
          <w:pgMar w:top="1580" w:bottom="280" w:left="1620" w:right="1340"/>
        </w:sectPr>
      </w:pPr>
    </w:p>
    <w:p>
      <w:pPr>
        <w:spacing w:line="240" w:lineRule="auto" w:before="6"/>
        <w:rPr>
          <w:rFonts w:ascii="宋体" w:hAnsi="宋体" w:cs="宋体" w:eastAsia="宋体" w:hint="default"/>
          <w:sz w:val="9"/>
          <w:szCs w:val="9"/>
        </w:rPr>
      </w:pPr>
    </w:p>
    <w:p>
      <w:pPr>
        <w:pStyle w:val="BodyText"/>
        <w:spacing w:line="240" w:lineRule="auto" w:before="36"/>
        <w:ind w:left="695" w:right="0"/>
        <w:jc w:val="left"/>
      </w:pPr>
      <w:r>
        <w:rPr/>
        <w:t>定价政策：参照市场协议作价</w:t>
      </w:r>
    </w:p>
    <w:p>
      <w:pPr>
        <w:spacing w:line="240" w:lineRule="auto" w:before="1"/>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2159"/>
        <w:gridCol w:w="3283"/>
        <w:gridCol w:w="782"/>
        <w:gridCol w:w="1690"/>
        <w:gridCol w:w="461"/>
      </w:tblGrid>
      <w:tr>
        <w:trPr>
          <w:trHeight w:val="645" w:hRule="exact"/>
        </w:trPr>
        <w:tc>
          <w:tcPr>
            <w:tcW w:w="2159" w:type="dxa"/>
            <w:tcBorders>
              <w:top w:val="nil" w:sz="6" w:space="0" w:color="auto"/>
              <w:left w:val="nil" w:sz="6" w:space="0" w:color="auto"/>
              <w:bottom w:val="single" w:sz="4" w:space="0" w:color="000008"/>
              <w:right w:val="nil" w:sz="6" w:space="0" w:color="auto"/>
            </w:tcBorders>
          </w:tcPr>
          <w:p>
            <w:pPr>
              <w:pStyle w:val="TableParagraph"/>
              <w:spacing w:line="247" w:lineRule="exact"/>
              <w:ind w:left="927" w:right="0" w:hanging="351"/>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pacing w:val="-76"/>
                <w:sz w:val="20"/>
                <w:szCs w:val="20"/>
              </w:rPr>
              <w:t> </w:t>
            </w:r>
            <w:r>
              <w:rPr>
                <w:rFonts w:ascii="Garamond" w:hAnsi="Garamond" w:cs="Garamond" w:eastAsia="Garamond" w:hint="default"/>
                <w:spacing w:val="6"/>
                <w:sz w:val="20"/>
                <w:szCs w:val="20"/>
              </w:rPr>
              <w:t>3</w:t>
            </w:r>
            <w:r>
              <w:rPr>
                <w:rFonts w:ascii="宋体" w:hAnsi="宋体" w:cs="宋体" w:eastAsia="宋体" w:hint="default"/>
                <w:spacing w:val="6"/>
                <w:sz w:val="20"/>
                <w:szCs w:val="20"/>
              </w:rPr>
              <w:t>）</w:t>
            </w:r>
            <w:r>
              <w:rPr>
                <w:rFonts w:ascii="宋体" w:hAnsi="宋体" w:cs="宋体" w:eastAsia="宋体" w:hint="default"/>
                <w:spacing w:val="-83"/>
                <w:sz w:val="20"/>
                <w:szCs w:val="20"/>
              </w:rPr>
              <w:t> </w:t>
            </w:r>
            <w:r>
              <w:rPr>
                <w:rFonts w:ascii="宋体" w:hAnsi="宋体" w:cs="宋体" w:eastAsia="宋体" w:hint="default"/>
                <w:sz w:val="20"/>
                <w:szCs w:val="20"/>
              </w:rPr>
              <w:t>代</w:t>
            </w:r>
            <w:r>
              <w:rPr>
                <w:rFonts w:ascii="宋体" w:hAnsi="宋体" w:cs="宋体" w:eastAsia="宋体" w:hint="default"/>
                <w:spacing w:val="-76"/>
                <w:sz w:val="20"/>
                <w:szCs w:val="20"/>
              </w:rPr>
              <w:t> </w:t>
            </w:r>
            <w:r>
              <w:rPr>
                <w:rFonts w:ascii="宋体" w:hAnsi="宋体" w:cs="宋体" w:eastAsia="宋体" w:hint="default"/>
                <w:spacing w:val="12"/>
                <w:sz w:val="20"/>
                <w:szCs w:val="20"/>
              </w:rPr>
              <w:t>加工</w:t>
            </w:r>
          </w:p>
          <w:p>
            <w:pPr>
              <w:pStyle w:val="TableParagraph"/>
              <w:spacing w:line="240" w:lineRule="auto" w:before="54"/>
              <w:ind w:left="927" w:right="0"/>
              <w:jc w:val="left"/>
              <w:rPr>
                <w:rFonts w:ascii="宋体" w:hAnsi="宋体" w:cs="宋体" w:eastAsia="宋体" w:hint="default"/>
                <w:sz w:val="18"/>
                <w:szCs w:val="18"/>
              </w:rPr>
            </w:pPr>
            <w:r>
              <w:rPr>
                <w:rFonts w:ascii="宋体" w:hAnsi="宋体" w:cs="宋体" w:eastAsia="宋体" w:hint="default"/>
                <w:sz w:val="18"/>
                <w:szCs w:val="18"/>
              </w:rPr>
              <w:t>关联方名称</w:t>
            </w:r>
          </w:p>
        </w:tc>
        <w:tc>
          <w:tcPr>
            <w:tcW w:w="3283" w:type="dxa"/>
            <w:tcBorders>
              <w:top w:val="nil" w:sz="6" w:space="0" w:color="auto"/>
              <w:left w:val="nil" w:sz="6" w:space="0" w:color="auto"/>
              <w:bottom w:val="single" w:sz="4" w:space="0" w:color="000008"/>
              <w:right w:val="nil" w:sz="6" w:space="0" w:color="auto"/>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1934" w:right="0"/>
              <w:jc w:val="left"/>
              <w:rPr>
                <w:rFonts w:ascii="宋体" w:hAnsi="宋体" w:cs="宋体" w:eastAsia="宋体" w:hint="default"/>
                <w:sz w:val="18"/>
                <w:szCs w:val="18"/>
              </w:rPr>
            </w:pPr>
            <w:r>
              <w:rPr>
                <w:rFonts w:ascii="Garamond" w:hAnsi="Garamond" w:cs="Garamond" w:eastAsia="Garamond" w:hint="default"/>
                <w:sz w:val="18"/>
                <w:szCs w:val="18"/>
              </w:rPr>
              <w:t>2008</w:t>
            </w:r>
            <w:r>
              <w:rPr>
                <w:rFonts w:ascii="Garamond" w:hAnsi="Garamond" w:cs="Garamond" w:eastAsia="Garamond" w:hint="default"/>
                <w:spacing w:val="-1"/>
                <w:sz w:val="18"/>
                <w:szCs w:val="18"/>
              </w:rPr>
              <w:t> </w:t>
            </w:r>
            <w:r>
              <w:rPr>
                <w:rFonts w:ascii="宋体" w:hAnsi="宋体" w:cs="宋体" w:eastAsia="宋体" w:hint="default"/>
                <w:sz w:val="18"/>
                <w:szCs w:val="18"/>
              </w:rPr>
              <w:t>年度</w:t>
            </w:r>
          </w:p>
        </w:tc>
        <w:tc>
          <w:tcPr>
            <w:tcW w:w="782" w:type="dxa"/>
            <w:tcBorders>
              <w:top w:val="nil" w:sz="6" w:space="0" w:color="auto"/>
              <w:left w:val="nil" w:sz="6" w:space="0" w:color="auto"/>
              <w:bottom w:val="nil" w:sz="6" w:space="0" w:color="auto"/>
              <w:right w:val="nil" w:sz="6" w:space="0" w:color="auto"/>
            </w:tcBorders>
          </w:tcPr>
          <w:p>
            <w:pPr/>
          </w:p>
        </w:tc>
        <w:tc>
          <w:tcPr>
            <w:tcW w:w="1690" w:type="dxa"/>
            <w:tcBorders>
              <w:top w:val="nil" w:sz="6" w:space="0" w:color="auto"/>
              <w:left w:val="nil" w:sz="6" w:space="0" w:color="auto"/>
              <w:bottom w:val="single" w:sz="4" w:space="0" w:color="000008"/>
              <w:right w:val="nil" w:sz="6" w:space="0" w:color="auto"/>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240"/>
              <w:jc w:val="right"/>
              <w:rPr>
                <w:rFonts w:ascii="宋体" w:hAnsi="宋体" w:cs="宋体" w:eastAsia="宋体" w:hint="default"/>
                <w:sz w:val="18"/>
                <w:szCs w:val="18"/>
              </w:rPr>
            </w:pPr>
            <w:r>
              <w:rPr>
                <w:rFonts w:ascii="Garamond" w:hAnsi="Garamond" w:cs="Garamond" w:eastAsia="Garamond" w:hint="default"/>
                <w:sz w:val="18"/>
                <w:szCs w:val="18"/>
              </w:rPr>
              <w:t>2007</w:t>
            </w:r>
            <w:r>
              <w:rPr>
                <w:rFonts w:ascii="Garamond" w:hAnsi="Garamond" w:cs="Garamond" w:eastAsia="Garamond" w:hint="default"/>
                <w:spacing w:val="-3"/>
                <w:sz w:val="18"/>
                <w:szCs w:val="18"/>
              </w:rPr>
              <w:t> </w:t>
            </w:r>
            <w:r>
              <w:rPr>
                <w:rFonts w:ascii="宋体" w:hAnsi="宋体" w:cs="宋体" w:eastAsia="宋体" w:hint="default"/>
                <w:sz w:val="18"/>
                <w:szCs w:val="18"/>
              </w:rPr>
              <w:t>年度</w:t>
            </w:r>
          </w:p>
        </w:tc>
        <w:tc>
          <w:tcPr>
            <w:tcW w:w="461" w:type="dxa"/>
            <w:tcBorders>
              <w:top w:val="nil" w:sz="6" w:space="0" w:color="auto"/>
              <w:left w:val="nil" w:sz="6" w:space="0" w:color="auto"/>
              <w:bottom w:val="single" w:sz="4" w:space="0" w:color="000008"/>
              <w:right w:val="nil" w:sz="6" w:space="0" w:color="auto"/>
            </w:tcBorders>
          </w:tcPr>
          <w:p>
            <w:pPr/>
          </w:p>
        </w:tc>
      </w:tr>
      <w:tr>
        <w:trPr>
          <w:trHeight w:val="321" w:hRule="exact"/>
        </w:trPr>
        <w:tc>
          <w:tcPr>
            <w:tcW w:w="2159" w:type="dxa"/>
            <w:tcBorders>
              <w:top w:val="single" w:sz="4" w:space="0" w:color="000008"/>
              <w:left w:val="nil" w:sz="6" w:space="0" w:color="auto"/>
              <w:bottom w:val="nil" w:sz="6" w:space="0" w:color="auto"/>
              <w:right w:val="nil" w:sz="6" w:space="0" w:color="auto"/>
            </w:tcBorders>
          </w:tcPr>
          <w:p>
            <w:pPr>
              <w:pStyle w:val="TableParagraph"/>
              <w:spacing w:line="208" w:lineRule="exact"/>
              <w:ind w:right="107"/>
              <w:jc w:val="center"/>
              <w:rPr>
                <w:rFonts w:ascii="宋体" w:hAnsi="宋体" w:cs="宋体" w:eastAsia="宋体" w:hint="default"/>
                <w:sz w:val="18"/>
                <w:szCs w:val="18"/>
              </w:rPr>
            </w:pPr>
            <w:r>
              <w:rPr>
                <w:rFonts w:ascii="宋体" w:hAnsi="宋体" w:cs="宋体" w:eastAsia="宋体" w:hint="default"/>
                <w:sz w:val="18"/>
                <w:szCs w:val="18"/>
              </w:rPr>
              <w:t>深圳达泰宁科技有限公司</w:t>
            </w:r>
          </w:p>
        </w:tc>
        <w:tc>
          <w:tcPr>
            <w:tcW w:w="3283" w:type="dxa"/>
            <w:tcBorders>
              <w:top w:val="single" w:sz="4" w:space="0" w:color="000008"/>
              <w:left w:val="nil" w:sz="6" w:space="0" w:color="auto"/>
              <w:bottom w:val="nil" w:sz="6" w:space="0" w:color="auto"/>
              <w:right w:val="nil" w:sz="6" w:space="0" w:color="auto"/>
            </w:tcBorders>
          </w:tcPr>
          <w:p>
            <w:pPr>
              <w:pStyle w:val="TableParagraph"/>
              <w:spacing w:line="240" w:lineRule="auto" w:before="1"/>
              <w:ind w:right="110"/>
              <w:jc w:val="right"/>
              <w:rPr>
                <w:rFonts w:ascii="Garamond" w:hAnsi="Garamond" w:cs="Garamond" w:eastAsia="Garamond" w:hint="default"/>
                <w:sz w:val="18"/>
                <w:szCs w:val="18"/>
              </w:rPr>
            </w:pPr>
            <w:r>
              <w:rPr>
                <w:rFonts w:ascii="Garamond"/>
                <w:spacing w:val="-2"/>
                <w:sz w:val="18"/>
              </w:rPr>
              <w:t>623,574.93</w:t>
            </w:r>
          </w:p>
        </w:tc>
        <w:tc>
          <w:tcPr>
            <w:tcW w:w="782" w:type="dxa"/>
            <w:tcBorders>
              <w:top w:val="nil" w:sz="6" w:space="0" w:color="auto"/>
              <w:left w:val="nil" w:sz="6" w:space="0" w:color="auto"/>
              <w:bottom w:val="nil" w:sz="6" w:space="0" w:color="auto"/>
              <w:right w:val="nil" w:sz="6" w:space="0" w:color="auto"/>
            </w:tcBorders>
          </w:tcPr>
          <w:p>
            <w:pPr/>
          </w:p>
        </w:tc>
        <w:tc>
          <w:tcPr>
            <w:tcW w:w="1690" w:type="dxa"/>
            <w:tcBorders>
              <w:top w:val="single" w:sz="4" w:space="0" w:color="000008"/>
              <w:left w:val="nil" w:sz="6" w:space="0" w:color="auto"/>
              <w:bottom w:val="nil" w:sz="6" w:space="0" w:color="auto"/>
              <w:right w:val="nil" w:sz="6" w:space="0" w:color="auto"/>
            </w:tcBorders>
          </w:tcPr>
          <w:p>
            <w:pPr/>
          </w:p>
        </w:tc>
        <w:tc>
          <w:tcPr>
            <w:tcW w:w="461" w:type="dxa"/>
            <w:tcBorders>
              <w:top w:val="single" w:sz="4" w:space="0" w:color="000008"/>
              <w:left w:val="nil" w:sz="6" w:space="0" w:color="auto"/>
              <w:bottom w:val="nil" w:sz="6" w:space="0" w:color="auto"/>
              <w:right w:val="nil" w:sz="6" w:space="0" w:color="auto"/>
            </w:tcBorders>
          </w:tcPr>
          <w:p>
            <w:pPr>
              <w:pStyle w:val="TableParagraph"/>
              <w:spacing w:line="240" w:lineRule="auto" w:before="1"/>
              <w:ind w:right="104"/>
              <w:jc w:val="right"/>
              <w:rPr>
                <w:rFonts w:ascii="Garamond" w:hAnsi="Garamond" w:cs="Garamond" w:eastAsia="Garamond" w:hint="default"/>
                <w:sz w:val="18"/>
                <w:szCs w:val="18"/>
              </w:rPr>
            </w:pPr>
            <w:r>
              <w:rPr>
                <w:rFonts w:ascii="Garamond"/>
                <w:spacing w:val="-1"/>
                <w:sz w:val="18"/>
              </w:rPr>
              <w:t>--</w:t>
            </w:r>
          </w:p>
        </w:tc>
      </w:tr>
      <w:tr>
        <w:trPr>
          <w:trHeight w:val="776" w:hRule="exact"/>
        </w:trPr>
        <w:tc>
          <w:tcPr>
            <w:tcW w:w="2159" w:type="dxa"/>
            <w:tcBorders>
              <w:top w:val="nil" w:sz="6" w:space="0" w:color="auto"/>
              <w:left w:val="nil" w:sz="6" w:space="0" w:color="auto"/>
              <w:bottom w:val="single" w:sz="4" w:space="0" w:color="000008"/>
              <w:right w:val="nil" w:sz="6" w:space="0" w:color="auto"/>
            </w:tcBorders>
          </w:tcPr>
          <w:p>
            <w:pPr>
              <w:pStyle w:val="TableParagraph"/>
              <w:spacing w:line="240" w:lineRule="auto" w:before="45"/>
              <w:ind w:left="666" w:right="0"/>
              <w:jc w:val="center"/>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pacing w:val="-78"/>
                <w:sz w:val="20"/>
                <w:szCs w:val="20"/>
              </w:rPr>
              <w:t> </w:t>
            </w:r>
            <w:r>
              <w:rPr>
                <w:rFonts w:ascii="Garamond" w:hAnsi="Garamond" w:cs="Garamond" w:eastAsia="Garamond" w:hint="default"/>
                <w:spacing w:val="7"/>
                <w:sz w:val="20"/>
                <w:szCs w:val="20"/>
              </w:rPr>
              <w:t>4</w:t>
            </w:r>
            <w:r>
              <w:rPr>
                <w:rFonts w:ascii="宋体" w:hAnsi="宋体" w:cs="宋体" w:eastAsia="宋体" w:hint="default"/>
                <w:spacing w:val="7"/>
                <w:sz w:val="20"/>
                <w:szCs w:val="20"/>
              </w:rPr>
              <w:t>）</w:t>
            </w:r>
            <w:r>
              <w:rPr>
                <w:rFonts w:ascii="宋体" w:hAnsi="宋体" w:cs="宋体" w:eastAsia="宋体" w:hint="default"/>
                <w:spacing w:val="-83"/>
                <w:sz w:val="20"/>
                <w:szCs w:val="20"/>
              </w:rPr>
              <w:t> </w:t>
            </w:r>
            <w:r>
              <w:rPr>
                <w:rFonts w:ascii="宋体" w:hAnsi="宋体" w:cs="宋体" w:eastAsia="宋体" w:hint="default"/>
                <w:sz w:val="20"/>
                <w:szCs w:val="20"/>
              </w:rPr>
              <w:t>发</w:t>
            </w:r>
            <w:r>
              <w:rPr>
                <w:rFonts w:ascii="宋体" w:hAnsi="宋体" w:cs="宋体" w:eastAsia="宋体" w:hint="default"/>
                <w:spacing w:val="-76"/>
                <w:sz w:val="20"/>
                <w:szCs w:val="20"/>
              </w:rPr>
              <w:t> </w:t>
            </w:r>
            <w:r>
              <w:rPr>
                <w:rFonts w:ascii="宋体" w:hAnsi="宋体" w:cs="宋体" w:eastAsia="宋体" w:hint="default"/>
                <w:spacing w:val="16"/>
                <w:sz w:val="20"/>
                <w:szCs w:val="20"/>
              </w:rPr>
              <w:t>出商品</w:t>
            </w:r>
          </w:p>
          <w:p>
            <w:pPr>
              <w:pStyle w:val="TableParagraph"/>
              <w:spacing w:line="240" w:lineRule="auto" w:before="78"/>
              <w:ind w:left="596" w:right="0"/>
              <w:jc w:val="center"/>
              <w:rPr>
                <w:rFonts w:ascii="宋体" w:hAnsi="宋体" w:cs="宋体" w:eastAsia="宋体" w:hint="default"/>
                <w:sz w:val="18"/>
                <w:szCs w:val="18"/>
              </w:rPr>
            </w:pPr>
            <w:r>
              <w:rPr>
                <w:rFonts w:ascii="宋体" w:hAnsi="宋体" w:cs="宋体" w:eastAsia="宋体" w:hint="default"/>
                <w:sz w:val="18"/>
                <w:szCs w:val="18"/>
              </w:rPr>
              <w:t>关联方名称</w:t>
            </w:r>
          </w:p>
        </w:tc>
        <w:tc>
          <w:tcPr>
            <w:tcW w:w="3283" w:type="dxa"/>
            <w:tcBorders>
              <w:top w:val="nil" w:sz="6" w:space="0" w:color="auto"/>
              <w:left w:val="nil" w:sz="6" w:space="0" w:color="auto"/>
              <w:bottom w:val="single" w:sz="4" w:space="0" w:color="000008"/>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left="1934" w:right="0"/>
              <w:jc w:val="left"/>
              <w:rPr>
                <w:rFonts w:ascii="宋体" w:hAnsi="宋体" w:cs="宋体" w:eastAsia="宋体" w:hint="default"/>
                <w:sz w:val="18"/>
                <w:szCs w:val="18"/>
              </w:rPr>
            </w:pPr>
            <w:r>
              <w:rPr>
                <w:rFonts w:ascii="Garamond" w:hAnsi="Garamond" w:cs="Garamond" w:eastAsia="Garamond" w:hint="default"/>
                <w:sz w:val="18"/>
                <w:szCs w:val="18"/>
              </w:rPr>
              <w:t>2008</w:t>
            </w:r>
            <w:r>
              <w:rPr>
                <w:rFonts w:ascii="Garamond" w:hAnsi="Garamond" w:cs="Garamond" w:eastAsia="Garamond" w:hint="default"/>
                <w:spacing w:val="-1"/>
                <w:sz w:val="18"/>
                <w:szCs w:val="18"/>
              </w:rPr>
              <w:t> </w:t>
            </w:r>
            <w:r>
              <w:rPr>
                <w:rFonts w:ascii="宋体" w:hAnsi="宋体" w:cs="宋体" w:eastAsia="宋体" w:hint="default"/>
                <w:sz w:val="18"/>
                <w:szCs w:val="18"/>
              </w:rPr>
              <w:t>年度</w:t>
            </w:r>
          </w:p>
        </w:tc>
        <w:tc>
          <w:tcPr>
            <w:tcW w:w="782" w:type="dxa"/>
            <w:tcBorders>
              <w:top w:val="nil" w:sz="6" w:space="0" w:color="auto"/>
              <w:left w:val="nil" w:sz="6" w:space="0" w:color="auto"/>
              <w:bottom w:val="nil" w:sz="6" w:space="0" w:color="auto"/>
              <w:right w:val="nil" w:sz="6" w:space="0" w:color="auto"/>
            </w:tcBorders>
          </w:tcPr>
          <w:p>
            <w:pPr/>
          </w:p>
        </w:tc>
        <w:tc>
          <w:tcPr>
            <w:tcW w:w="1690" w:type="dxa"/>
            <w:tcBorders>
              <w:top w:val="nil" w:sz="6" w:space="0" w:color="auto"/>
              <w:left w:val="nil" w:sz="6" w:space="0" w:color="auto"/>
              <w:bottom w:val="single" w:sz="4" w:space="0" w:color="000008"/>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right="240"/>
              <w:jc w:val="right"/>
              <w:rPr>
                <w:rFonts w:ascii="宋体" w:hAnsi="宋体" w:cs="宋体" w:eastAsia="宋体" w:hint="default"/>
                <w:sz w:val="18"/>
                <w:szCs w:val="18"/>
              </w:rPr>
            </w:pPr>
            <w:r>
              <w:rPr>
                <w:rFonts w:ascii="Garamond" w:hAnsi="Garamond" w:cs="Garamond" w:eastAsia="Garamond" w:hint="default"/>
                <w:sz w:val="18"/>
                <w:szCs w:val="18"/>
              </w:rPr>
              <w:t>2007</w:t>
            </w:r>
            <w:r>
              <w:rPr>
                <w:rFonts w:ascii="Garamond" w:hAnsi="Garamond" w:cs="Garamond" w:eastAsia="Garamond" w:hint="default"/>
                <w:spacing w:val="-3"/>
                <w:sz w:val="18"/>
                <w:szCs w:val="18"/>
              </w:rPr>
              <w:t> </w:t>
            </w:r>
            <w:r>
              <w:rPr>
                <w:rFonts w:ascii="宋体" w:hAnsi="宋体" w:cs="宋体" w:eastAsia="宋体" w:hint="default"/>
                <w:sz w:val="18"/>
                <w:szCs w:val="18"/>
              </w:rPr>
              <w:t>年度</w:t>
            </w:r>
          </w:p>
        </w:tc>
        <w:tc>
          <w:tcPr>
            <w:tcW w:w="461" w:type="dxa"/>
            <w:tcBorders>
              <w:top w:val="nil" w:sz="6" w:space="0" w:color="auto"/>
              <w:left w:val="nil" w:sz="6" w:space="0" w:color="auto"/>
              <w:bottom w:val="single" w:sz="4" w:space="0" w:color="000008"/>
              <w:right w:val="nil" w:sz="6" w:space="0" w:color="auto"/>
            </w:tcBorders>
          </w:tcPr>
          <w:p>
            <w:pPr/>
          </w:p>
        </w:tc>
      </w:tr>
      <w:tr>
        <w:trPr>
          <w:trHeight w:val="332" w:hRule="exact"/>
        </w:trPr>
        <w:tc>
          <w:tcPr>
            <w:tcW w:w="2159" w:type="dxa"/>
            <w:tcBorders>
              <w:top w:val="single" w:sz="4" w:space="0" w:color="000008"/>
              <w:left w:val="nil" w:sz="6" w:space="0" w:color="auto"/>
              <w:bottom w:val="nil" w:sz="6" w:space="0" w:color="auto"/>
              <w:right w:val="nil" w:sz="6" w:space="0" w:color="auto"/>
            </w:tcBorders>
          </w:tcPr>
          <w:p>
            <w:pPr>
              <w:pStyle w:val="TableParagraph"/>
              <w:spacing w:line="210" w:lineRule="exact"/>
              <w:ind w:right="107"/>
              <w:jc w:val="center"/>
              <w:rPr>
                <w:rFonts w:ascii="宋体" w:hAnsi="宋体" w:cs="宋体" w:eastAsia="宋体" w:hint="default"/>
                <w:sz w:val="18"/>
                <w:szCs w:val="18"/>
              </w:rPr>
            </w:pPr>
            <w:r>
              <w:rPr>
                <w:rFonts w:ascii="宋体" w:hAnsi="宋体" w:cs="宋体" w:eastAsia="宋体" w:hint="default"/>
                <w:sz w:val="18"/>
                <w:szCs w:val="18"/>
              </w:rPr>
              <w:t>深圳市泰弘科技有限公司</w:t>
            </w:r>
          </w:p>
        </w:tc>
        <w:tc>
          <w:tcPr>
            <w:tcW w:w="3283" w:type="dxa"/>
            <w:tcBorders>
              <w:top w:val="single" w:sz="4" w:space="0" w:color="000008"/>
              <w:left w:val="nil" w:sz="6" w:space="0" w:color="auto"/>
              <w:bottom w:val="nil" w:sz="6" w:space="0" w:color="auto"/>
              <w:right w:val="nil" w:sz="6" w:space="0" w:color="auto"/>
            </w:tcBorders>
          </w:tcPr>
          <w:p>
            <w:pPr>
              <w:pStyle w:val="TableParagraph"/>
              <w:tabs>
                <w:tab w:pos="2179" w:val="left" w:leader="none"/>
              </w:tabs>
              <w:spacing w:line="240" w:lineRule="auto" w:before="3"/>
              <w:ind w:right="110"/>
              <w:jc w:val="right"/>
              <w:rPr>
                <w:rFonts w:ascii="Garamond" w:hAnsi="Garamond" w:cs="Garamond" w:eastAsia="Garamond" w:hint="default"/>
                <w:sz w:val="18"/>
                <w:szCs w:val="18"/>
              </w:rPr>
            </w:pPr>
            <w:r>
              <w:rPr>
                <w:rFonts w:ascii="Garamond"/>
                <w:w w:val="95"/>
                <w:position w:val="-2"/>
                <w:sz w:val="18"/>
              </w:rPr>
              <w:t>*</w:t>
              <w:tab/>
            </w:r>
            <w:r>
              <w:rPr>
                <w:rFonts w:ascii="Garamond"/>
                <w:spacing w:val="-1"/>
                <w:sz w:val="18"/>
              </w:rPr>
              <w:t>56,356,862.51</w:t>
            </w:r>
          </w:p>
        </w:tc>
        <w:tc>
          <w:tcPr>
            <w:tcW w:w="782" w:type="dxa"/>
            <w:tcBorders>
              <w:top w:val="nil" w:sz="6" w:space="0" w:color="auto"/>
              <w:left w:val="nil" w:sz="6" w:space="0" w:color="auto"/>
              <w:bottom w:val="nil" w:sz="6" w:space="0" w:color="auto"/>
              <w:right w:val="nil" w:sz="6" w:space="0" w:color="auto"/>
            </w:tcBorders>
          </w:tcPr>
          <w:p>
            <w:pPr/>
          </w:p>
        </w:tc>
        <w:tc>
          <w:tcPr>
            <w:tcW w:w="1690" w:type="dxa"/>
            <w:tcBorders>
              <w:top w:val="single" w:sz="4" w:space="0" w:color="000008"/>
              <w:left w:val="nil" w:sz="6" w:space="0" w:color="auto"/>
              <w:bottom w:val="nil" w:sz="6" w:space="0" w:color="auto"/>
              <w:right w:val="nil" w:sz="6" w:space="0" w:color="auto"/>
            </w:tcBorders>
          </w:tcPr>
          <w:p>
            <w:pPr/>
          </w:p>
        </w:tc>
        <w:tc>
          <w:tcPr>
            <w:tcW w:w="461" w:type="dxa"/>
            <w:tcBorders>
              <w:top w:val="single" w:sz="4" w:space="0" w:color="000008"/>
              <w:left w:val="nil" w:sz="6" w:space="0" w:color="auto"/>
              <w:bottom w:val="nil" w:sz="6" w:space="0" w:color="auto"/>
              <w:right w:val="nil" w:sz="6" w:space="0" w:color="auto"/>
            </w:tcBorders>
          </w:tcPr>
          <w:p>
            <w:pPr>
              <w:pStyle w:val="TableParagraph"/>
              <w:spacing w:line="240" w:lineRule="auto" w:before="3"/>
              <w:ind w:right="104"/>
              <w:jc w:val="right"/>
              <w:rPr>
                <w:rFonts w:ascii="Garamond" w:hAnsi="Garamond" w:cs="Garamond" w:eastAsia="Garamond" w:hint="default"/>
                <w:sz w:val="18"/>
                <w:szCs w:val="18"/>
              </w:rPr>
            </w:pPr>
            <w:r>
              <w:rPr>
                <w:rFonts w:ascii="Garamond"/>
                <w:spacing w:val="-1"/>
                <w:sz w:val="18"/>
              </w:rPr>
              <w:t>--</w:t>
            </w:r>
          </w:p>
        </w:tc>
      </w:tr>
    </w:tbl>
    <w:p>
      <w:pPr>
        <w:pStyle w:val="BodyText"/>
        <w:tabs>
          <w:tab w:pos="997" w:val="left" w:leader="none"/>
        </w:tabs>
        <w:spacing w:line="286" w:lineRule="exact" w:before="80"/>
        <w:ind w:left="697" w:right="0"/>
        <w:jc w:val="left"/>
      </w:pPr>
      <w:r>
        <w:rPr>
          <w:rFonts w:ascii="Garamond" w:hAnsi="Garamond" w:cs="Garamond" w:eastAsia="Garamond" w:hint="default"/>
        </w:rPr>
        <w:t>*</w:t>
        <w:tab/>
      </w:r>
      <w:r>
        <w:rPr/>
        <w:t>详见附注十五（一）说明。</w:t>
      </w:r>
    </w:p>
    <w:p>
      <w:pPr>
        <w:pStyle w:val="BodyText"/>
        <w:spacing w:line="286" w:lineRule="exact"/>
        <w:ind w:left="695" w:right="0"/>
        <w:jc w:val="left"/>
      </w:pPr>
      <w:r>
        <w:rPr/>
        <w:pict>
          <v:group style="position:absolute;margin-left:187.559998pt;margin-top:14.950104pt;width:1.2pt;height:131.2pt;mso-position-horizontal-relative:page;mso-position-vertical-relative:paragraph;z-index:-1235728" coordorigin="3751,299" coordsize="24,2624">
            <v:group style="position:absolute;left:3758;top:343;width:10;height:2" coordorigin="3758,343" coordsize="10,2">
              <v:shape style="position:absolute;left:3758;top:343;width:10;height:2" coordorigin="3758,343" coordsize="10,0" path="m3758,343l3768,343e" filled="false" stroked="true" strokeweight=".48pt" strokecolor="#000008">
                <v:path arrowok="t"/>
              </v:shape>
            </v:group>
            <v:group style="position:absolute;left:3758;top:363;width:10;height:2" coordorigin="3758,363" coordsize="10,2">
              <v:shape style="position:absolute;left:3758;top:363;width:10;height:2" coordorigin="3758,363" coordsize="10,0" path="m3758,363l3768,363e" filled="false" stroked="true" strokeweight=".48pt" strokecolor="#000008">
                <v:path arrowok="t"/>
              </v:shape>
            </v:group>
            <v:group style="position:absolute;left:3758;top:382;width:10;height:2" coordorigin="3758,382" coordsize="10,2">
              <v:shape style="position:absolute;left:3758;top:382;width:10;height:2" coordorigin="3758,382" coordsize="10,0" path="m3758,382l3768,382e" filled="false" stroked="true" strokeweight=".48pt" strokecolor="#000008">
                <v:path arrowok="t"/>
              </v:shape>
            </v:group>
            <v:group style="position:absolute;left:3758;top:401;width:10;height:2" coordorigin="3758,401" coordsize="10,2">
              <v:shape style="position:absolute;left:3758;top:401;width:10;height:2" coordorigin="3758,401" coordsize="10,0" path="m3758,401l3768,401e" filled="false" stroked="true" strokeweight=".48pt" strokecolor="#000008">
                <v:path arrowok="t"/>
              </v:shape>
            </v:group>
            <v:group style="position:absolute;left:3758;top:420;width:10;height:2" coordorigin="3758,420" coordsize="10,2">
              <v:shape style="position:absolute;left:3758;top:420;width:10;height:2" coordorigin="3758,420" coordsize="10,0" path="m3758,420l3768,420e" filled="false" stroked="true" strokeweight=".48pt" strokecolor="#000008">
                <v:path arrowok="t"/>
              </v:shape>
            </v:group>
            <v:group style="position:absolute;left:3758;top:439;width:10;height:2" coordorigin="3758,439" coordsize="10,2">
              <v:shape style="position:absolute;left:3758;top:439;width:10;height:2" coordorigin="3758,439" coordsize="10,0" path="m3758,439l3768,439e" filled="false" stroked="true" strokeweight=".48pt" strokecolor="#000008">
                <v:path arrowok="t"/>
              </v:shape>
            </v:group>
            <v:group style="position:absolute;left:3758;top:459;width:10;height:2" coordorigin="3758,459" coordsize="10,2">
              <v:shape style="position:absolute;left:3758;top:459;width:10;height:2" coordorigin="3758,459" coordsize="10,0" path="m3758,459l3768,459e" filled="false" stroked="true" strokeweight=".48pt" strokecolor="#000008">
                <v:path arrowok="t"/>
              </v:shape>
            </v:group>
            <v:group style="position:absolute;left:3758;top:478;width:10;height:2" coordorigin="3758,478" coordsize="10,2">
              <v:shape style="position:absolute;left:3758;top:478;width:10;height:2" coordorigin="3758,478" coordsize="10,0" path="m3758,478l3768,478e" filled="false" stroked="true" strokeweight=".48pt" strokecolor="#000008">
                <v:path arrowok="t"/>
              </v:shape>
            </v:group>
            <v:group style="position:absolute;left:3758;top:497;width:10;height:2" coordorigin="3758,497" coordsize="10,2">
              <v:shape style="position:absolute;left:3758;top:497;width:10;height:2" coordorigin="3758,497" coordsize="10,0" path="m3758,497l3768,497e" filled="false" stroked="true" strokeweight=".48pt" strokecolor="#000008">
                <v:path arrowok="t"/>
              </v:shape>
            </v:group>
            <v:group style="position:absolute;left:3757;top:305;width:12;height:2" coordorigin="3757,305" coordsize="12,2">
              <v:shape style="position:absolute;left:3757;top:305;width:12;height:2" coordorigin="3757,305" coordsize="12,0" path="m3757,305l3769,305e" filled="false" stroked="true" strokeweight=".6pt" strokecolor="#000008">
                <v:path arrowok="t"/>
              </v:shape>
            </v:group>
            <v:group style="position:absolute;left:3757;top:324;width:12;height:2" coordorigin="3757,324" coordsize="12,2">
              <v:shape style="position:absolute;left:3757;top:324;width:12;height:2" coordorigin="3757,324" coordsize="12,0" path="m3757,324l3769,324e" filled="false" stroked="true" strokeweight=".6pt" strokecolor="#000008">
                <v:path arrowok="t"/>
              </v:shape>
            </v:group>
            <v:group style="position:absolute;left:3757;top:343;width:12;height:2" coordorigin="3757,343" coordsize="12,2">
              <v:shape style="position:absolute;left:3757;top:343;width:12;height:2" coordorigin="3757,343" coordsize="12,0" path="m3757,343l3769,343e" filled="false" stroked="true" strokeweight=".6pt" strokecolor="#000008">
                <v:path arrowok="t"/>
              </v:shape>
            </v:group>
            <v:group style="position:absolute;left:3757;top:363;width:12;height:2" coordorigin="3757,363" coordsize="12,2">
              <v:shape style="position:absolute;left:3757;top:363;width:12;height:2" coordorigin="3757,363" coordsize="12,0" path="m3757,363l3769,363e" filled="false" stroked="true" strokeweight=".6pt" strokecolor="#000008">
                <v:path arrowok="t"/>
              </v:shape>
            </v:group>
            <v:group style="position:absolute;left:3757;top:382;width:12;height:2" coordorigin="3757,382" coordsize="12,2">
              <v:shape style="position:absolute;left:3757;top:382;width:12;height:2" coordorigin="3757,382" coordsize="12,0" path="m3757,382l3769,382e" filled="false" stroked="true" strokeweight=".6pt" strokecolor="#000008">
                <v:path arrowok="t"/>
              </v:shape>
            </v:group>
            <v:group style="position:absolute;left:3757;top:401;width:12;height:2" coordorigin="3757,401" coordsize="12,2">
              <v:shape style="position:absolute;left:3757;top:401;width:12;height:2" coordorigin="3757,401" coordsize="12,0" path="m3757,401l3769,401e" filled="false" stroked="true" strokeweight=".6pt" strokecolor="#000008">
                <v:path arrowok="t"/>
              </v:shape>
            </v:group>
            <v:group style="position:absolute;left:3757;top:420;width:12;height:2" coordorigin="3757,420" coordsize="12,2">
              <v:shape style="position:absolute;left:3757;top:420;width:12;height:2" coordorigin="3757,420" coordsize="12,0" path="m3757,420l3769,420e" filled="false" stroked="true" strokeweight=".6pt" strokecolor="#000008">
                <v:path arrowok="t"/>
              </v:shape>
            </v:group>
            <v:group style="position:absolute;left:3757;top:439;width:12;height:2" coordorigin="3757,439" coordsize="12,2">
              <v:shape style="position:absolute;left:3757;top:439;width:12;height:2" coordorigin="3757,439" coordsize="12,0" path="m3757,439l3769,439e" filled="false" stroked="true" strokeweight=".6pt" strokecolor="#000008">
                <v:path arrowok="t"/>
              </v:shape>
            </v:group>
            <v:group style="position:absolute;left:3757;top:459;width:12;height:2" coordorigin="3757,459" coordsize="12,2">
              <v:shape style="position:absolute;left:3757;top:459;width:12;height:2" coordorigin="3757,459" coordsize="12,0" path="m3757,459l3769,459e" filled="false" stroked="true" strokeweight=".6pt" strokecolor="#000008">
                <v:path arrowok="t"/>
              </v:shape>
            </v:group>
            <v:group style="position:absolute;left:3757;top:478;width:12;height:2" coordorigin="3757,478" coordsize="12,2">
              <v:shape style="position:absolute;left:3757;top:478;width:12;height:2" coordorigin="3757,478" coordsize="12,0" path="m3757,478l3769,478e" filled="false" stroked="true" strokeweight=".6pt" strokecolor="#000008">
                <v:path arrowok="t"/>
              </v:shape>
            </v:group>
            <v:group style="position:absolute;left:3757;top:497;width:12;height:2" coordorigin="3757,497" coordsize="12,2">
              <v:shape style="position:absolute;left:3757;top:497;width:12;height:2" coordorigin="3757,497" coordsize="12,0" path="m3757,497l3769,497e" filled="false" stroked="true" strokeweight=".6pt" strokecolor="#000008">
                <v:path arrowok="t"/>
              </v:shape>
            </v:group>
            <v:group style="position:absolute;left:3757;top:516;width:12;height:2" coordorigin="3757,516" coordsize="12,2">
              <v:shape style="position:absolute;left:3757;top:516;width:12;height:2" coordorigin="3757,516" coordsize="12,0" path="m3757,516l3769,516e" filled="false" stroked="true" strokeweight=".6pt" strokecolor="#000008">
                <v:path arrowok="t"/>
              </v:shape>
            </v:group>
            <v:group style="position:absolute;left:3758;top:593;width:10;height:2" coordorigin="3758,593" coordsize="10,2">
              <v:shape style="position:absolute;left:3758;top:593;width:10;height:2" coordorigin="3758,593" coordsize="10,0" path="m3758,593l3768,593e" filled="false" stroked="true" strokeweight=".48pt" strokecolor="#000008">
                <v:path arrowok="t"/>
              </v:shape>
            </v:group>
            <v:group style="position:absolute;left:3758;top:612;width:10;height:2" coordorigin="3758,612" coordsize="10,2">
              <v:shape style="position:absolute;left:3758;top:612;width:10;height:2" coordorigin="3758,612" coordsize="10,0" path="m3758,612l3768,612e" filled="false" stroked="true" strokeweight=".48pt" strokecolor="#000008">
                <v:path arrowok="t"/>
              </v:shape>
            </v:group>
            <v:group style="position:absolute;left:3758;top:631;width:10;height:2" coordorigin="3758,631" coordsize="10,2">
              <v:shape style="position:absolute;left:3758;top:631;width:10;height:2" coordorigin="3758,631" coordsize="10,0" path="m3758,631l3768,631e" filled="false" stroked="true" strokeweight=".48pt" strokecolor="#000008">
                <v:path arrowok="t"/>
              </v:shape>
            </v:group>
            <v:group style="position:absolute;left:3758;top:651;width:10;height:2" coordorigin="3758,651" coordsize="10,2">
              <v:shape style="position:absolute;left:3758;top:651;width:10;height:2" coordorigin="3758,651" coordsize="10,0" path="m3758,651l3768,651e" filled="false" stroked="true" strokeweight=".48pt" strokecolor="#000008">
                <v:path arrowok="t"/>
              </v:shape>
            </v:group>
            <v:group style="position:absolute;left:3758;top:670;width:10;height:2" coordorigin="3758,670" coordsize="10,2">
              <v:shape style="position:absolute;left:3758;top:670;width:10;height:2" coordorigin="3758,670" coordsize="10,0" path="m3758,670l3768,670e" filled="false" stroked="true" strokeweight=".48pt" strokecolor="#000008">
                <v:path arrowok="t"/>
              </v:shape>
            </v:group>
            <v:group style="position:absolute;left:3758;top:689;width:10;height:2" coordorigin="3758,689" coordsize="10,2">
              <v:shape style="position:absolute;left:3758;top:689;width:10;height:2" coordorigin="3758,689" coordsize="10,0" path="m3758,689l3768,689e" filled="false" stroked="true" strokeweight=".48pt" strokecolor="#000008">
                <v:path arrowok="t"/>
              </v:shape>
            </v:group>
            <v:group style="position:absolute;left:3758;top:708;width:10;height:2" coordorigin="3758,708" coordsize="10,2">
              <v:shape style="position:absolute;left:3758;top:708;width:10;height:2" coordorigin="3758,708" coordsize="10,0" path="m3758,708l3768,708e" filled="false" stroked="true" strokeweight=".48pt" strokecolor="#000008">
                <v:path arrowok="t"/>
              </v:shape>
            </v:group>
            <v:group style="position:absolute;left:3758;top:727;width:10;height:2" coordorigin="3758,727" coordsize="10,2">
              <v:shape style="position:absolute;left:3758;top:727;width:10;height:2" coordorigin="3758,727" coordsize="10,0" path="m3758,727l3768,727e" filled="false" stroked="true" strokeweight=".48pt" strokecolor="#000008">
                <v:path arrowok="t"/>
              </v:shape>
            </v:group>
            <v:group style="position:absolute;left:3758;top:747;width:10;height:2" coordorigin="3758,747" coordsize="10,2">
              <v:shape style="position:absolute;left:3758;top:747;width:10;height:2" coordorigin="3758,747" coordsize="10,0" path="m3758,747l3768,747e" filled="false" stroked="true" strokeweight=".48pt" strokecolor="#000008">
                <v:path arrowok="t"/>
              </v:shape>
            </v:group>
            <v:group style="position:absolute;left:3757;top:574;width:12;height:2" coordorigin="3757,574" coordsize="12,2">
              <v:shape style="position:absolute;left:3757;top:574;width:12;height:2" coordorigin="3757,574" coordsize="12,0" path="m3757,574l3769,574e" filled="false" stroked="true" strokeweight=".6pt" strokecolor="#000008">
                <v:path arrowok="t"/>
              </v:shape>
            </v:group>
            <v:group style="position:absolute;left:3757;top:593;width:12;height:2" coordorigin="3757,593" coordsize="12,2">
              <v:shape style="position:absolute;left:3757;top:593;width:12;height:2" coordorigin="3757,593" coordsize="12,0" path="m3757,593l3769,593e" filled="false" stroked="true" strokeweight=".6pt" strokecolor="#000008">
                <v:path arrowok="t"/>
              </v:shape>
            </v:group>
            <v:group style="position:absolute;left:3757;top:612;width:12;height:2" coordorigin="3757,612" coordsize="12,2">
              <v:shape style="position:absolute;left:3757;top:612;width:12;height:2" coordorigin="3757,612" coordsize="12,0" path="m3757,612l3769,612e" filled="false" stroked="true" strokeweight=".6pt" strokecolor="#000008">
                <v:path arrowok="t"/>
              </v:shape>
            </v:group>
            <v:group style="position:absolute;left:3757;top:631;width:12;height:2" coordorigin="3757,631" coordsize="12,2">
              <v:shape style="position:absolute;left:3757;top:631;width:12;height:2" coordorigin="3757,631" coordsize="12,0" path="m3757,631l3769,631e" filled="false" stroked="true" strokeweight=".6pt" strokecolor="#000008">
                <v:path arrowok="t"/>
              </v:shape>
            </v:group>
            <v:group style="position:absolute;left:3757;top:651;width:12;height:2" coordorigin="3757,651" coordsize="12,2">
              <v:shape style="position:absolute;left:3757;top:651;width:12;height:2" coordorigin="3757,651" coordsize="12,0" path="m3757,651l3769,651e" filled="false" stroked="true" strokeweight=".6pt" strokecolor="#000008">
                <v:path arrowok="t"/>
              </v:shape>
            </v:group>
            <v:group style="position:absolute;left:3757;top:670;width:12;height:2" coordorigin="3757,670" coordsize="12,2">
              <v:shape style="position:absolute;left:3757;top:670;width:12;height:2" coordorigin="3757,670" coordsize="12,0" path="m3757,670l3769,670e" filled="false" stroked="true" strokeweight=".6pt" strokecolor="#000008">
                <v:path arrowok="t"/>
              </v:shape>
            </v:group>
            <v:group style="position:absolute;left:3757;top:689;width:12;height:2" coordorigin="3757,689" coordsize="12,2">
              <v:shape style="position:absolute;left:3757;top:689;width:12;height:2" coordorigin="3757,689" coordsize="12,0" path="m3757,689l3769,689e" filled="false" stroked="true" strokeweight=".6pt" strokecolor="#000008">
                <v:path arrowok="t"/>
              </v:shape>
            </v:group>
            <v:group style="position:absolute;left:3757;top:708;width:12;height:2" coordorigin="3757,708" coordsize="12,2">
              <v:shape style="position:absolute;left:3757;top:708;width:12;height:2" coordorigin="3757,708" coordsize="12,0" path="m3757,708l3769,708e" filled="false" stroked="true" strokeweight=".6pt" strokecolor="#000008">
                <v:path arrowok="t"/>
              </v:shape>
            </v:group>
            <v:group style="position:absolute;left:3757;top:727;width:12;height:2" coordorigin="3757,727" coordsize="12,2">
              <v:shape style="position:absolute;left:3757;top:727;width:12;height:2" coordorigin="3757,727" coordsize="12,0" path="m3757,727l3769,727e" filled="false" stroked="true" strokeweight=".6pt" strokecolor="#000008">
                <v:path arrowok="t"/>
              </v:shape>
            </v:group>
            <v:group style="position:absolute;left:3757;top:747;width:12;height:2" coordorigin="3757,747" coordsize="12,2">
              <v:shape style="position:absolute;left:3757;top:747;width:12;height:2" coordorigin="3757,747" coordsize="12,0" path="m3757,747l3769,747e" filled="false" stroked="true" strokeweight=".6pt" strokecolor="#000008">
                <v:path arrowok="t"/>
              </v:shape>
            </v:group>
            <v:group style="position:absolute;left:3758;top:823;width:10;height:2" coordorigin="3758,823" coordsize="10,2">
              <v:shape style="position:absolute;left:3758;top:823;width:10;height:2" coordorigin="3758,823" coordsize="10,0" path="m3758,823l3768,823e" filled="false" stroked="true" strokeweight=".48pt" strokecolor="#000008">
                <v:path arrowok="t"/>
              </v:shape>
            </v:group>
            <v:group style="position:absolute;left:3758;top:843;width:10;height:2" coordorigin="3758,843" coordsize="10,2">
              <v:shape style="position:absolute;left:3758;top:843;width:10;height:2" coordorigin="3758,843" coordsize="10,0" path="m3758,843l3768,843e" filled="false" stroked="true" strokeweight=".48pt" strokecolor="#000008">
                <v:path arrowok="t"/>
              </v:shape>
            </v:group>
            <v:group style="position:absolute;left:3758;top:862;width:10;height:2" coordorigin="3758,862" coordsize="10,2">
              <v:shape style="position:absolute;left:3758;top:862;width:10;height:2" coordorigin="3758,862" coordsize="10,0" path="m3758,862l3768,862e" filled="false" stroked="true" strokeweight=".48pt" strokecolor="#000008">
                <v:path arrowok="t"/>
              </v:shape>
            </v:group>
            <v:group style="position:absolute;left:3758;top:881;width:10;height:2" coordorigin="3758,881" coordsize="10,2">
              <v:shape style="position:absolute;left:3758;top:881;width:10;height:2" coordorigin="3758,881" coordsize="10,0" path="m3758,881l3768,881e" filled="false" stroked="true" strokeweight=".48pt" strokecolor="#000008">
                <v:path arrowok="t"/>
              </v:shape>
            </v:group>
            <v:group style="position:absolute;left:3758;top:900;width:10;height:2" coordorigin="3758,900" coordsize="10,2">
              <v:shape style="position:absolute;left:3758;top:900;width:10;height:2" coordorigin="3758,900" coordsize="10,0" path="m3758,900l3768,900e" filled="false" stroked="true" strokeweight=".48pt" strokecolor="#000008">
                <v:path arrowok="t"/>
              </v:shape>
            </v:group>
            <v:group style="position:absolute;left:3758;top:919;width:10;height:2" coordorigin="3758,919" coordsize="10,2">
              <v:shape style="position:absolute;left:3758;top:919;width:10;height:2" coordorigin="3758,919" coordsize="10,0" path="m3758,919l3768,919e" filled="false" stroked="true" strokeweight=".48pt" strokecolor="#000008">
                <v:path arrowok="t"/>
              </v:shape>
            </v:group>
            <v:group style="position:absolute;left:3758;top:939;width:10;height:2" coordorigin="3758,939" coordsize="10,2">
              <v:shape style="position:absolute;left:3758;top:939;width:10;height:2" coordorigin="3758,939" coordsize="10,0" path="m3758,939l3768,939e" filled="false" stroked="true" strokeweight=".48pt" strokecolor="#000008">
                <v:path arrowok="t"/>
              </v:shape>
            </v:group>
            <v:group style="position:absolute;left:3758;top:958;width:10;height:2" coordorigin="3758,958" coordsize="10,2">
              <v:shape style="position:absolute;left:3758;top:958;width:10;height:2" coordorigin="3758,958" coordsize="10,0" path="m3758,958l3768,958e" filled="false" stroked="true" strokeweight=".48pt" strokecolor="#000008">
                <v:path arrowok="t"/>
              </v:shape>
            </v:group>
            <v:group style="position:absolute;left:3758;top:977;width:10;height:2" coordorigin="3758,977" coordsize="10,2">
              <v:shape style="position:absolute;left:3758;top:977;width:10;height:2" coordorigin="3758,977" coordsize="10,0" path="m3758,977l3768,977e" filled="false" stroked="true" strokeweight=".48pt" strokecolor="#000008">
                <v:path arrowok="t"/>
              </v:shape>
            </v:group>
            <v:group style="position:absolute;left:3758;top:1035;width:10;height:2" coordorigin="3758,1035" coordsize="10,2">
              <v:shape style="position:absolute;left:3758;top:1035;width:10;height:2" coordorigin="3758,1035" coordsize="10,0" path="m3758,1035l3768,1035e" filled="false" stroked="true" strokeweight=".48pt" strokecolor="#000008">
                <v:path arrowok="t"/>
              </v:shape>
            </v:group>
            <v:group style="position:absolute;left:3758;top:1054;width:10;height:2" coordorigin="3758,1054" coordsize="10,2">
              <v:shape style="position:absolute;left:3758;top:1054;width:10;height:2" coordorigin="3758,1054" coordsize="10,0" path="m3758,1054l3768,1054e" filled="false" stroked="true" strokeweight=".48pt" strokecolor="#000008">
                <v:path arrowok="t"/>
              </v:shape>
            </v:group>
            <v:group style="position:absolute;left:3758;top:1073;width:10;height:2" coordorigin="3758,1073" coordsize="10,2">
              <v:shape style="position:absolute;left:3758;top:1073;width:10;height:2" coordorigin="3758,1073" coordsize="10,0" path="m3758,1073l3768,1073e" filled="false" stroked="true" strokeweight=".48pt" strokecolor="#000008">
                <v:path arrowok="t"/>
              </v:shape>
            </v:group>
            <v:group style="position:absolute;left:3758;top:1092;width:10;height:2" coordorigin="3758,1092" coordsize="10,2">
              <v:shape style="position:absolute;left:3758;top:1092;width:10;height:2" coordorigin="3758,1092" coordsize="10,0" path="m3758,1092l3768,1092e" filled="false" stroked="true" strokeweight=".48pt" strokecolor="#000008">
                <v:path arrowok="t"/>
              </v:shape>
            </v:group>
            <v:group style="position:absolute;left:3758;top:1111;width:10;height:2" coordorigin="3758,1111" coordsize="10,2">
              <v:shape style="position:absolute;left:3758;top:1111;width:10;height:2" coordorigin="3758,1111" coordsize="10,0" path="m3758,1111l3768,1111e" filled="false" stroked="true" strokeweight=".48pt" strokecolor="#000008">
                <v:path arrowok="t"/>
              </v:shape>
            </v:group>
            <v:group style="position:absolute;left:3758;top:1131;width:10;height:2" coordorigin="3758,1131" coordsize="10,2">
              <v:shape style="position:absolute;left:3758;top:1131;width:10;height:2" coordorigin="3758,1131" coordsize="10,0" path="m3758,1131l3768,1131e" filled="false" stroked="true" strokeweight=".48pt" strokecolor="#000008">
                <v:path arrowok="t"/>
              </v:shape>
            </v:group>
            <v:group style="position:absolute;left:3758;top:1150;width:10;height:2" coordorigin="3758,1150" coordsize="10,2">
              <v:shape style="position:absolute;left:3758;top:1150;width:10;height:2" coordorigin="3758,1150" coordsize="10,0" path="m3758,1150l3768,1150e" filled="false" stroked="true" strokeweight=".48pt" strokecolor="#000008">
                <v:path arrowok="t"/>
              </v:shape>
            </v:group>
            <v:group style="position:absolute;left:3758;top:1169;width:10;height:2" coordorigin="3758,1169" coordsize="10,2">
              <v:shape style="position:absolute;left:3758;top:1169;width:10;height:2" coordorigin="3758,1169" coordsize="10,0" path="m3758,1169l3768,1169e" filled="false" stroked="true" strokeweight=".48pt" strokecolor="#000008">
                <v:path arrowok="t"/>
              </v:shape>
            </v:group>
            <v:group style="position:absolute;left:3758;top:1188;width:10;height:2" coordorigin="3758,1188" coordsize="10,2">
              <v:shape style="position:absolute;left:3758;top:1188;width:10;height:2" coordorigin="3758,1188" coordsize="10,0" path="m3758,1188l3768,1188e" filled="false" stroked="true" strokeweight=".48pt" strokecolor="#000008">
                <v:path arrowok="t"/>
              </v:shape>
            </v:group>
            <v:group style="position:absolute;left:3757;top:766;width:12;height:2" coordorigin="3757,766" coordsize="12,2">
              <v:shape style="position:absolute;left:3757;top:766;width:12;height:2" coordorigin="3757,766" coordsize="12,0" path="m3757,766l3769,766e" filled="false" stroked="true" strokeweight=".6pt" strokecolor="#000008">
                <v:path arrowok="t"/>
              </v:shape>
            </v:group>
            <v:group style="position:absolute;left:3757;top:804;width:12;height:2" coordorigin="3757,804" coordsize="12,2">
              <v:shape style="position:absolute;left:3757;top:804;width:12;height:2" coordorigin="3757,804" coordsize="12,0" path="m3757,804l3769,804e" filled="false" stroked="true" strokeweight=".6pt" strokecolor="#000008">
                <v:path arrowok="t"/>
              </v:shape>
            </v:group>
            <v:group style="position:absolute;left:3757;top:823;width:12;height:2" coordorigin="3757,823" coordsize="12,2">
              <v:shape style="position:absolute;left:3757;top:823;width:12;height:2" coordorigin="3757,823" coordsize="12,0" path="m3757,823l3769,823e" filled="false" stroked="true" strokeweight=".6pt" strokecolor="#000008">
                <v:path arrowok="t"/>
              </v:shape>
            </v:group>
            <v:group style="position:absolute;left:3757;top:843;width:12;height:2" coordorigin="3757,843" coordsize="12,2">
              <v:shape style="position:absolute;left:3757;top:843;width:12;height:2" coordorigin="3757,843" coordsize="12,0" path="m3757,843l3769,843e" filled="false" stroked="true" strokeweight=".6pt" strokecolor="#000008">
                <v:path arrowok="t"/>
              </v:shape>
            </v:group>
            <v:group style="position:absolute;left:3757;top:862;width:12;height:2" coordorigin="3757,862" coordsize="12,2">
              <v:shape style="position:absolute;left:3757;top:862;width:12;height:2" coordorigin="3757,862" coordsize="12,0" path="m3757,862l3769,862e" filled="false" stroked="true" strokeweight=".6pt" strokecolor="#000008">
                <v:path arrowok="t"/>
              </v:shape>
            </v:group>
            <v:group style="position:absolute;left:3757;top:881;width:12;height:2" coordorigin="3757,881" coordsize="12,2">
              <v:shape style="position:absolute;left:3757;top:881;width:12;height:2" coordorigin="3757,881" coordsize="12,0" path="m3757,881l3769,881e" filled="false" stroked="true" strokeweight=".6pt" strokecolor="#000008">
                <v:path arrowok="t"/>
              </v:shape>
            </v:group>
            <v:group style="position:absolute;left:3757;top:900;width:12;height:2" coordorigin="3757,900" coordsize="12,2">
              <v:shape style="position:absolute;left:3757;top:900;width:12;height:2" coordorigin="3757,900" coordsize="12,0" path="m3757,900l3769,900e" filled="false" stroked="true" strokeweight=".6pt" strokecolor="#000008">
                <v:path arrowok="t"/>
              </v:shape>
            </v:group>
            <v:group style="position:absolute;left:3757;top:919;width:12;height:2" coordorigin="3757,919" coordsize="12,2">
              <v:shape style="position:absolute;left:3757;top:919;width:12;height:2" coordorigin="3757,919" coordsize="12,0" path="m3757,919l3769,919e" filled="false" stroked="true" strokeweight=".6pt" strokecolor="#000008">
                <v:path arrowok="t"/>
              </v:shape>
            </v:group>
            <v:group style="position:absolute;left:3757;top:939;width:12;height:2" coordorigin="3757,939" coordsize="12,2">
              <v:shape style="position:absolute;left:3757;top:939;width:12;height:2" coordorigin="3757,939" coordsize="12,0" path="m3757,939l3769,939e" filled="false" stroked="true" strokeweight=".6pt" strokecolor="#000008">
                <v:path arrowok="t"/>
              </v:shape>
            </v:group>
            <v:group style="position:absolute;left:3757;top:958;width:12;height:2" coordorigin="3757,958" coordsize="12,2">
              <v:shape style="position:absolute;left:3757;top:958;width:12;height:2" coordorigin="3757,958" coordsize="12,0" path="m3757,958l3769,958e" filled="false" stroked="true" strokeweight=".6pt" strokecolor="#000008">
                <v:path arrowok="t"/>
              </v:shape>
            </v:group>
            <v:group style="position:absolute;left:3757;top:977;width:12;height:2" coordorigin="3757,977" coordsize="12,2">
              <v:shape style="position:absolute;left:3757;top:977;width:12;height:2" coordorigin="3757,977" coordsize="12,0" path="m3757,977l3769,977e" filled="false" stroked="true" strokeweight=".6pt" strokecolor="#000008">
                <v:path arrowok="t"/>
              </v:shape>
            </v:group>
            <v:group style="position:absolute;left:3757;top:1015;width:12;height:2" coordorigin="3757,1015" coordsize="12,2">
              <v:shape style="position:absolute;left:3757;top:1015;width:12;height:2" coordorigin="3757,1015" coordsize="12,0" path="m3757,1015l3769,1015e" filled="false" stroked="true" strokeweight=".6pt" strokecolor="#000008">
                <v:path arrowok="t"/>
              </v:shape>
            </v:group>
            <v:group style="position:absolute;left:3757;top:1035;width:12;height:2" coordorigin="3757,1035" coordsize="12,2">
              <v:shape style="position:absolute;left:3757;top:1035;width:12;height:2" coordorigin="3757,1035" coordsize="12,0" path="m3757,1035l3769,1035e" filled="false" stroked="true" strokeweight=".6pt" strokecolor="#000008">
                <v:path arrowok="t"/>
              </v:shape>
            </v:group>
            <v:group style="position:absolute;left:3757;top:1054;width:12;height:2" coordorigin="3757,1054" coordsize="12,2">
              <v:shape style="position:absolute;left:3757;top:1054;width:12;height:2" coordorigin="3757,1054" coordsize="12,0" path="m3757,1054l3769,1054e" filled="false" stroked="true" strokeweight=".6pt" strokecolor="#000008">
                <v:path arrowok="t"/>
              </v:shape>
            </v:group>
            <v:group style="position:absolute;left:3757;top:1073;width:12;height:2" coordorigin="3757,1073" coordsize="12,2">
              <v:shape style="position:absolute;left:3757;top:1073;width:12;height:2" coordorigin="3757,1073" coordsize="12,0" path="m3757,1073l3769,1073e" filled="false" stroked="true" strokeweight=".6pt" strokecolor="#000008">
                <v:path arrowok="t"/>
              </v:shape>
            </v:group>
            <v:group style="position:absolute;left:3757;top:1092;width:12;height:2" coordorigin="3757,1092" coordsize="12,2">
              <v:shape style="position:absolute;left:3757;top:1092;width:12;height:2" coordorigin="3757,1092" coordsize="12,0" path="m3757,1092l3769,1092e" filled="false" stroked="true" strokeweight=".6pt" strokecolor="#000008">
                <v:path arrowok="t"/>
              </v:shape>
            </v:group>
            <v:group style="position:absolute;left:3757;top:1111;width:12;height:2" coordorigin="3757,1111" coordsize="12,2">
              <v:shape style="position:absolute;left:3757;top:1111;width:12;height:2" coordorigin="3757,1111" coordsize="12,0" path="m3757,1111l3769,1111e" filled="false" stroked="true" strokeweight=".6pt" strokecolor="#000008">
                <v:path arrowok="t"/>
              </v:shape>
            </v:group>
            <v:group style="position:absolute;left:3757;top:1131;width:12;height:2" coordorigin="3757,1131" coordsize="12,2">
              <v:shape style="position:absolute;left:3757;top:1131;width:12;height:2" coordorigin="3757,1131" coordsize="12,0" path="m3757,1131l3769,1131e" filled="false" stroked="true" strokeweight=".6pt" strokecolor="#000008">
                <v:path arrowok="t"/>
              </v:shape>
            </v:group>
            <v:group style="position:absolute;left:3757;top:1150;width:12;height:2" coordorigin="3757,1150" coordsize="12,2">
              <v:shape style="position:absolute;left:3757;top:1150;width:12;height:2" coordorigin="3757,1150" coordsize="12,0" path="m3757,1150l3769,1150e" filled="false" stroked="true" strokeweight=".6pt" strokecolor="#000008">
                <v:path arrowok="t"/>
              </v:shape>
            </v:group>
            <v:group style="position:absolute;left:3757;top:1169;width:12;height:2" coordorigin="3757,1169" coordsize="12,2">
              <v:shape style="position:absolute;left:3757;top:1169;width:12;height:2" coordorigin="3757,1169" coordsize="12,0" path="m3757,1169l3769,1169e" filled="false" stroked="true" strokeweight=".6pt" strokecolor="#000008">
                <v:path arrowok="t"/>
              </v:shape>
            </v:group>
            <v:group style="position:absolute;left:3757;top:1188;width:12;height:2" coordorigin="3757,1188" coordsize="12,2">
              <v:shape style="position:absolute;left:3757;top:1188;width:12;height:2" coordorigin="3757,1188" coordsize="12,0" path="m3757,1188l3769,1188e" filled="false" stroked="true" strokeweight=".6pt" strokecolor="#000008">
                <v:path arrowok="t"/>
              </v:shape>
            </v:group>
            <v:group style="position:absolute;left:3758;top:1284;width:10;height:2" coordorigin="3758,1284" coordsize="10,2">
              <v:shape style="position:absolute;left:3758;top:1284;width:10;height:2" coordorigin="3758,1284" coordsize="10,0" path="m3758,1284l3768,1284e" filled="false" stroked="true" strokeweight=".48pt" strokecolor="#000008">
                <v:path arrowok="t"/>
              </v:shape>
            </v:group>
            <v:group style="position:absolute;left:3758;top:1303;width:10;height:2" coordorigin="3758,1303" coordsize="10,2">
              <v:shape style="position:absolute;left:3758;top:1303;width:10;height:2" coordorigin="3758,1303" coordsize="10,0" path="m3758,1303l3768,1303e" filled="false" stroked="true" strokeweight=".48pt" strokecolor="#000008">
                <v:path arrowok="t"/>
              </v:shape>
            </v:group>
            <v:group style="position:absolute;left:3758;top:1323;width:10;height:2" coordorigin="3758,1323" coordsize="10,2">
              <v:shape style="position:absolute;left:3758;top:1323;width:10;height:2" coordorigin="3758,1323" coordsize="10,0" path="m3758,1323l3768,1323e" filled="false" stroked="true" strokeweight=".48pt" strokecolor="#000008">
                <v:path arrowok="t"/>
              </v:shape>
            </v:group>
            <v:group style="position:absolute;left:3758;top:1342;width:10;height:2" coordorigin="3758,1342" coordsize="10,2">
              <v:shape style="position:absolute;left:3758;top:1342;width:10;height:2" coordorigin="3758,1342" coordsize="10,0" path="m3758,1342l3768,1342e" filled="false" stroked="true" strokeweight=".48pt" strokecolor="#000008">
                <v:path arrowok="t"/>
              </v:shape>
            </v:group>
            <v:group style="position:absolute;left:3758;top:1361;width:10;height:2" coordorigin="3758,1361" coordsize="10,2">
              <v:shape style="position:absolute;left:3758;top:1361;width:10;height:2" coordorigin="3758,1361" coordsize="10,0" path="m3758,1361l3768,1361e" filled="false" stroked="true" strokeweight=".48pt" strokecolor="#000008">
                <v:path arrowok="t"/>
              </v:shape>
            </v:group>
            <v:group style="position:absolute;left:3758;top:1380;width:10;height:2" coordorigin="3758,1380" coordsize="10,2">
              <v:shape style="position:absolute;left:3758;top:1380;width:10;height:2" coordorigin="3758,1380" coordsize="10,0" path="m3758,1380l3768,1380e" filled="false" stroked="true" strokeweight=".48pt" strokecolor="#000008">
                <v:path arrowok="t"/>
              </v:shape>
            </v:group>
            <v:group style="position:absolute;left:3757;top:1246;width:12;height:2" coordorigin="3757,1246" coordsize="12,2">
              <v:shape style="position:absolute;left:3757;top:1246;width:12;height:2" coordorigin="3757,1246" coordsize="12,0" path="m3757,1246l3769,1246e" filled="false" stroked="true" strokeweight=".6pt" strokecolor="#000008">
                <v:path arrowok="t"/>
              </v:shape>
            </v:group>
            <v:group style="position:absolute;left:3757;top:1265;width:12;height:2" coordorigin="3757,1265" coordsize="12,2">
              <v:shape style="position:absolute;left:3757;top:1265;width:12;height:2" coordorigin="3757,1265" coordsize="12,0" path="m3757,1265l3769,1265e" filled="false" stroked="true" strokeweight=".6pt" strokecolor="#000008">
                <v:path arrowok="t"/>
              </v:shape>
            </v:group>
            <v:group style="position:absolute;left:3757;top:1284;width:12;height:2" coordorigin="3757,1284" coordsize="12,2">
              <v:shape style="position:absolute;left:3757;top:1284;width:12;height:2" coordorigin="3757,1284" coordsize="12,0" path="m3757,1284l3769,1284e" filled="false" stroked="true" strokeweight=".6pt" strokecolor="#000008">
                <v:path arrowok="t"/>
              </v:shape>
            </v:group>
            <v:group style="position:absolute;left:3757;top:1303;width:12;height:2" coordorigin="3757,1303" coordsize="12,2">
              <v:shape style="position:absolute;left:3757;top:1303;width:12;height:2" coordorigin="3757,1303" coordsize="12,0" path="m3757,1303l3769,1303e" filled="false" stroked="true" strokeweight=".6pt" strokecolor="#000008">
                <v:path arrowok="t"/>
              </v:shape>
            </v:group>
            <v:group style="position:absolute;left:3757;top:1323;width:12;height:2" coordorigin="3757,1323" coordsize="12,2">
              <v:shape style="position:absolute;left:3757;top:1323;width:12;height:2" coordorigin="3757,1323" coordsize="12,0" path="m3757,1323l3769,1323e" filled="false" stroked="true" strokeweight=".6pt" strokecolor="#000008">
                <v:path arrowok="t"/>
              </v:shape>
            </v:group>
            <v:group style="position:absolute;left:3757;top:1342;width:12;height:2" coordorigin="3757,1342" coordsize="12,2">
              <v:shape style="position:absolute;left:3757;top:1342;width:12;height:2" coordorigin="3757,1342" coordsize="12,0" path="m3757,1342l3769,1342e" filled="false" stroked="true" strokeweight=".6pt" strokecolor="#000008">
                <v:path arrowok="t"/>
              </v:shape>
            </v:group>
            <v:group style="position:absolute;left:3757;top:1361;width:12;height:2" coordorigin="3757,1361" coordsize="12,2">
              <v:shape style="position:absolute;left:3757;top:1361;width:12;height:2" coordorigin="3757,1361" coordsize="12,0" path="m3757,1361l3769,1361e" filled="false" stroked="true" strokeweight=".6pt" strokecolor="#000008">
                <v:path arrowok="t"/>
              </v:shape>
            </v:group>
            <v:group style="position:absolute;left:3757;top:1380;width:12;height:2" coordorigin="3757,1380" coordsize="12,2">
              <v:shape style="position:absolute;left:3757;top:1380;width:12;height:2" coordorigin="3757,1380" coordsize="12,0" path="m3757,1380l3769,1380e" filled="false" stroked="true" strokeweight=".6pt" strokecolor="#000008">
                <v:path arrowok="t"/>
              </v:shape>
            </v:group>
            <v:group style="position:absolute;left:3757;top:1399;width:12;height:2" coordorigin="3757,1399" coordsize="12,2">
              <v:shape style="position:absolute;left:3757;top:1399;width:12;height:2" coordorigin="3757,1399" coordsize="12,0" path="m3757,1399l3769,1399e" filled="false" stroked="true" strokeweight=".6pt" strokecolor="#000008">
                <v:path arrowok="t"/>
              </v:shape>
            </v:group>
            <v:group style="position:absolute;left:3758;top:1495;width:10;height:2" coordorigin="3758,1495" coordsize="10,2">
              <v:shape style="position:absolute;left:3758;top:1495;width:10;height:2" coordorigin="3758,1495" coordsize="10,0" path="m3758,1495l3768,1495e" filled="false" stroked="true" strokeweight=".48pt" strokecolor="#000008">
                <v:path arrowok="t"/>
              </v:shape>
            </v:group>
            <v:group style="position:absolute;left:3758;top:1515;width:10;height:2" coordorigin="3758,1515" coordsize="10,2">
              <v:shape style="position:absolute;left:3758;top:1515;width:10;height:2" coordorigin="3758,1515" coordsize="10,0" path="m3758,1515l3768,1515e" filled="false" stroked="true" strokeweight=".48pt" strokecolor="#000008">
                <v:path arrowok="t"/>
              </v:shape>
            </v:group>
            <v:group style="position:absolute;left:3758;top:1534;width:10;height:2" coordorigin="3758,1534" coordsize="10,2">
              <v:shape style="position:absolute;left:3758;top:1534;width:10;height:2" coordorigin="3758,1534" coordsize="10,0" path="m3758,1534l3768,1534e" filled="false" stroked="true" strokeweight=".48pt" strokecolor="#000008">
                <v:path arrowok="t"/>
              </v:shape>
            </v:group>
            <v:group style="position:absolute;left:3758;top:1553;width:10;height:2" coordorigin="3758,1553" coordsize="10,2">
              <v:shape style="position:absolute;left:3758;top:1553;width:10;height:2" coordorigin="3758,1553" coordsize="10,0" path="m3758,1553l3768,1553e" filled="false" stroked="true" strokeweight=".48pt" strokecolor="#000008">
                <v:path arrowok="t"/>
              </v:shape>
            </v:group>
            <v:group style="position:absolute;left:3758;top:1572;width:10;height:2" coordorigin="3758,1572" coordsize="10,2">
              <v:shape style="position:absolute;left:3758;top:1572;width:10;height:2" coordorigin="3758,1572" coordsize="10,0" path="m3758,1572l3768,1572e" filled="false" stroked="true" strokeweight=".48pt" strokecolor="#000008">
                <v:path arrowok="t"/>
              </v:shape>
            </v:group>
            <v:group style="position:absolute;left:3758;top:1591;width:10;height:2" coordorigin="3758,1591" coordsize="10,2">
              <v:shape style="position:absolute;left:3758;top:1591;width:10;height:2" coordorigin="3758,1591" coordsize="10,0" path="m3758,1591l3768,1591e" filled="false" stroked="true" strokeweight=".48pt" strokecolor="#000008">
                <v:path arrowok="t"/>
              </v:shape>
            </v:group>
            <v:group style="position:absolute;left:3757;top:1457;width:12;height:2" coordorigin="3757,1457" coordsize="12,2">
              <v:shape style="position:absolute;left:3757;top:1457;width:12;height:2" coordorigin="3757,1457" coordsize="12,0" path="m3757,1457l3769,1457e" filled="false" stroked="true" strokeweight=".6pt" strokecolor="#000008">
                <v:path arrowok="t"/>
              </v:shape>
            </v:group>
            <v:group style="position:absolute;left:3757;top:1476;width:12;height:2" coordorigin="3757,1476" coordsize="12,2">
              <v:shape style="position:absolute;left:3757;top:1476;width:12;height:2" coordorigin="3757,1476" coordsize="12,0" path="m3757,1476l3769,1476e" filled="false" stroked="true" strokeweight=".6pt" strokecolor="#000008">
                <v:path arrowok="t"/>
              </v:shape>
            </v:group>
            <v:group style="position:absolute;left:3757;top:1495;width:12;height:2" coordorigin="3757,1495" coordsize="12,2">
              <v:shape style="position:absolute;left:3757;top:1495;width:12;height:2" coordorigin="3757,1495" coordsize="12,0" path="m3757,1495l3769,1495e" filled="false" stroked="true" strokeweight=".6pt" strokecolor="#000008">
                <v:path arrowok="t"/>
              </v:shape>
            </v:group>
            <v:group style="position:absolute;left:3757;top:1515;width:12;height:2" coordorigin="3757,1515" coordsize="12,2">
              <v:shape style="position:absolute;left:3757;top:1515;width:12;height:2" coordorigin="3757,1515" coordsize="12,0" path="m3757,1515l3769,1515e" filled="false" stroked="true" strokeweight=".6pt" strokecolor="#000008">
                <v:path arrowok="t"/>
              </v:shape>
            </v:group>
            <v:group style="position:absolute;left:3757;top:1534;width:12;height:2" coordorigin="3757,1534" coordsize="12,2">
              <v:shape style="position:absolute;left:3757;top:1534;width:12;height:2" coordorigin="3757,1534" coordsize="12,0" path="m3757,1534l3769,1534e" filled="false" stroked="true" strokeweight=".6pt" strokecolor="#000008">
                <v:path arrowok="t"/>
              </v:shape>
            </v:group>
            <v:group style="position:absolute;left:3757;top:1553;width:12;height:2" coordorigin="3757,1553" coordsize="12,2">
              <v:shape style="position:absolute;left:3757;top:1553;width:12;height:2" coordorigin="3757,1553" coordsize="12,0" path="m3757,1553l3769,1553e" filled="false" stroked="true" strokeweight=".6pt" strokecolor="#000008">
                <v:path arrowok="t"/>
              </v:shape>
            </v:group>
            <v:group style="position:absolute;left:3757;top:1572;width:12;height:2" coordorigin="3757,1572" coordsize="12,2">
              <v:shape style="position:absolute;left:3757;top:1572;width:12;height:2" coordorigin="3757,1572" coordsize="12,0" path="m3757,1572l3769,1572e" filled="false" stroked="true" strokeweight=".6pt" strokecolor="#000008">
                <v:path arrowok="t"/>
              </v:shape>
            </v:group>
            <v:group style="position:absolute;left:3757;top:1591;width:12;height:2" coordorigin="3757,1591" coordsize="12,2">
              <v:shape style="position:absolute;left:3757;top:1591;width:12;height:2" coordorigin="3757,1591" coordsize="12,0" path="m3757,1591l3769,1591e" filled="false" stroked="true" strokeweight=".6pt" strokecolor="#000008">
                <v:path arrowok="t"/>
              </v:shape>
            </v:group>
            <v:group style="position:absolute;left:3757;top:1611;width:12;height:2" coordorigin="3757,1611" coordsize="12,2">
              <v:shape style="position:absolute;left:3757;top:1611;width:12;height:2" coordorigin="3757,1611" coordsize="12,0" path="m3757,1611l3769,1611e" filled="false" stroked="true" strokeweight=".6pt" strokecolor="#000008">
                <v:path arrowok="t"/>
              </v:shape>
            </v:group>
            <v:group style="position:absolute;left:3758;top:1707;width:10;height:2" coordorigin="3758,1707" coordsize="10,2">
              <v:shape style="position:absolute;left:3758;top:1707;width:10;height:2" coordorigin="3758,1707" coordsize="10,0" path="m3758,1707l3768,1707e" filled="false" stroked="true" strokeweight=".48pt" strokecolor="#000008">
                <v:path arrowok="t"/>
              </v:shape>
            </v:group>
            <v:group style="position:absolute;left:3758;top:1726;width:10;height:2" coordorigin="3758,1726" coordsize="10,2">
              <v:shape style="position:absolute;left:3758;top:1726;width:10;height:2" coordorigin="3758,1726" coordsize="10,0" path="m3758,1726l3768,1726e" filled="false" stroked="true" strokeweight=".48pt" strokecolor="#000008">
                <v:path arrowok="t"/>
              </v:shape>
            </v:group>
            <v:group style="position:absolute;left:3758;top:1745;width:10;height:2" coordorigin="3758,1745" coordsize="10,2">
              <v:shape style="position:absolute;left:3758;top:1745;width:10;height:2" coordorigin="3758,1745" coordsize="10,0" path="m3758,1745l3768,1745e" filled="false" stroked="true" strokeweight=".48pt" strokecolor="#000008">
                <v:path arrowok="t"/>
              </v:shape>
            </v:group>
            <v:group style="position:absolute;left:3758;top:1764;width:10;height:2" coordorigin="3758,1764" coordsize="10,2">
              <v:shape style="position:absolute;left:3758;top:1764;width:10;height:2" coordorigin="3758,1764" coordsize="10,0" path="m3758,1764l3768,1764e" filled="false" stroked="true" strokeweight=".48pt" strokecolor="#000008">
                <v:path arrowok="t"/>
              </v:shape>
            </v:group>
            <v:group style="position:absolute;left:3758;top:1783;width:10;height:2" coordorigin="3758,1783" coordsize="10,2">
              <v:shape style="position:absolute;left:3758;top:1783;width:10;height:2" coordorigin="3758,1783" coordsize="10,0" path="m3758,1783l3768,1783e" filled="false" stroked="true" strokeweight=".48pt" strokecolor="#000008">
                <v:path arrowok="t"/>
              </v:shape>
            </v:group>
            <v:group style="position:absolute;left:3758;top:1803;width:10;height:2" coordorigin="3758,1803" coordsize="10,2">
              <v:shape style="position:absolute;left:3758;top:1803;width:10;height:2" coordorigin="3758,1803" coordsize="10,0" path="m3758,1803l3768,1803e" filled="false" stroked="true" strokeweight=".48pt" strokecolor="#000008">
                <v:path arrowok="t"/>
              </v:shape>
            </v:group>
            <v:group style="position:absolute;left:3757;top:1668;width:12;height:2" coordorigin="3757,1668" coordsize="12,2">
              <v:shape style="position:absolute;left:3757;top:1668;width:12;height:2" coordorigin="3757,1668" coordsize="12,0" path="m3757,1668l3769,1668e" filled="false" stroked="true" strokeweight=".6pt" strokecolor="#000008">
                <v:path arrowok="t"/>
              </v:shape>
            </v:group>
            <v:group style="position:absolute;left:3757;top:1687;width:12;height:2" coordorigin="3757,1687" coordsize="12,2">
              <v:shape style="position:absolute;left:3757;top:1687;width:12;height:2" coordorigin="3757,1687" coordsize="12,0" path="m3757,1687l3769,1687e" filled="false" stroked="true" strokeweight=".6pt" strokecolor="#000008">
                <v:path arrowok="t"/>
              </v:shape>
            </v:group>
            <v:group style="position:absolute;left:3757;top:1707;width:12;height:2" coordorigin="3757,1707" coordsize="12,2">
              <v:shape style="position:absolute;left:3757;top:1707;width:12;height:2" coordorigin="3757,1707" coordsize="12,0" path="m3757,1707l3769,1707e" filled="false" stroked="true" strokeweight=".6pt" strokecolor="#000008">
                <v:path arrowok="t"/>
              </v:shape>
            </v:group>
            <v:group style="position:absolute;left:3757;top:1726;width:12;height:2" coordorigin="3757,1726" coordsize="12,2">
              <v:shape style="position:absolute;left:3757;top:1726;width:12;height:2" coordorigin="3757,1726" coordsize="12,0" path="m3757,1726l3769,1726e" filled="false" stroked="true" strokeweight=".6pt" strokecolor="#000008">
                <v:path arrowok="t"/>
              </v:shape>
            </v:group>
            <v:group style="position:absolute;left:3757;top:1745;width:12;height:2" coordorigin="3757,1745" coordsize="12,2">
              <v:shape style="position:absolute;left:3757;top:1745;width:12;height:2" coordorigin="3757,1745" coordsize="12,0" path="m3757,1745l3769,1745e" filled="false" stroked="true" strokeweight=".6pt" strokecolor="#000008">
                <v:path arrowok="t"/>
              </v:shape>
            </v:group>
            <v:group style="position:absolute;left:3757;top:1764;width:12;height:2" coordorigin="3757,1764" coordsize="12,2">
              <v:shape style="position:absolute;left:3757;top:1764;width:12;height:2" coordorigin="3757,1764" coordsize="12,0" path="m3757,1764l3769,1764e" filled="false" stroked="true" strokeweight=".6pt" strokecolor="#000008">
                <v:path arrowok="t"/>
              </v:shape>
            </v:group>
            <v:group style="position:absolute;left:3757;top:1783;width:12;height:2" coordorigin="3757,1783" coordsize="12,2">
              <v:shape style="position:absolute;left:3757;top:1783;width:12;height:2" coordorigin="3757,1783" coordsize="12,0" path="m3757,1783l3769,1783e" filled="false" stroked="true" strokeweight=".6pt" strokecolor="#000008">
                <v:path arrowok="t"/>
              </v:shape>
            </v:group>
            <v:group style="position:absolute;left:3757;top:1803;width:12;height:2" coordorigin="3757,1803" coordsize="12,2">
              <v:shape style="position:absolute;left:3757;top:1803;width:12;height:2" coordorigin="3757,1803" coordsize="12,0" path="m3757,1803l3769,1803e" filled="false" stroked="true" strokeweight=".6pt" strokecolor="#000008">
                <v:path arrowok="t"/>
              </v:shape>
            </v:group>
            <v:group style="position:absolute;left:3757;top:1822;width:12;height:2" coordorigin="3757,1822" coordsize="12,2">
              <v:shape style="position:absolute;left:3757;top:1822;width:12;height:2" coordorigin="3757,1822" coordsize="12,0" path="m3757,1822l3769,1822e" filled="false" stroked="true" strokeweight=".6pt" strokecolor="#000008">
                <v:path arrowok="t"/>
              </v:shape>
            </v:group>
            <v:group style="position:absolute;left:3758;top:1937;width:10;height:2" coordorigin="3758,1937" coordsize="10,2">
              <v:shape style="position:absolute;left:3758;top:1937;width:10;height:2" coordorigin="3758,1937" coordsize="10,0" path="m3758,1937l3768,1937e" filled="false" stroked="true" strokeweight=".48pt" strokecolor="#000008">
                <v:path arrowok="t"/>
              </v:shape>
            </v:group>
            <v:group style="position:absolute;left:3758;top:1956;width:10;height:2" coordorigin="3758,1956" coordsize="10,2">
              <v:shape style="position:absolute;left:3758;top:1956;width:10;height:2" coordorigin="3758,1956" coordsize="10,0" path="m3758,1956l3768,1956e" filled="false" stroked="true" strokeweight=".48pt" strokecolor="#000008">
                <v:path arrowok="t"/>
              </v:shape>
            </v:group>
            <v:group style="position:absolute;left:3758;top:1975;width:10;height:2" coordorigin="3758,1975" coordsize="10,2">
              <v:shape style="position:absolute;left:3758;top:1975;width:10;height:2" coordorigin="3758,1975" coordsize="10,0" path="m3758,1975l3768,1975e" filled="false" stroked="true" strokeweight=".48pt" strokecolor="#000008">
                <v:path arrowok="t"/>
              </v:shape>
            </v:group>
            <v:group style="position:absolute;left:3758;top:1995;width:10;height:2" coordorigin="3758,1995" coordsize="10,2">
              <v:shape style="position:absolute;left:3758;top:1995;width:10;height:2" coordorigin="3758,1995" coordsize="10,0" path="m3758,1995l3768,1995e" filled="false" stroked="true" strokeweight=".48pt" strokecolor="#000008">
                <v:path arrowok="t"/>
              </v:shape>
            </v:group>
            <v:group style="position:absolute;left:3757;top:1879;width:12;height:2" coordorigin="3757,1879" coordsize="12,2">
              <v:shape style="position:absolute;left:3757;top:1879;width:12;height:2" coordorigin="3757,1879" coordsize="12,0" path="m3757,1879l3769,1879e" filled="false" stroked="true" strokeweight=".6pt" strokecolor="#000008">
                <v:path arrowok="t"/>
              </v:shape>
            </v:group>
            <v:group style="position:absolute;left:3757;top:1899;width:12;height:2" coordorigin="3757,1899" coordsize="12,2">
              <v:shape style="position:absolute;left:3757;top:1899;width:12;height:2" coordorigin="3757,1899" coordsize="12,0" path="m3757,1899l3769,1899e" filled="false" stroked="true" strokeweight=".6pt" strokecolor="#000008">
                <v:path arrowok="t"/>
              </v:shape>
            </v:group>
            <v:group style="position:absolute;left:3757;top:1918;width:12;height:2" coordorigin="3757,1918" coordsize="12,2">
              <v:shape style="position:absolute;left:3757;top:1918;width:12;height:2" coordorigin="3757,1918" coordsize="12,0" path="m3757,1918l3769,1918e" filled="false" stroked="true" strokeweight=".6pt" strokecolor="#000008">
                <v:path arrowok="t"/>
              </v:shape>
            </v:group>
            <v:group style="position:absolute;left:3757;top:1937;width:12;height:2" coordorigin="3757,1937" coordsize="12,2">
              <v:shape style="position:absolute;left:3757;top:1937;width:12;height:2" coordorigin="3757,1937" coordsize="12,0" path="m3757,1937l3769,1937e" filled="false" stroked="true" strokeweight=".6pt" strokecolor="#000008">
                <v:path arrowok="t"/>
              </v:shape>
            </v:group>
            <v:group style="position:absolute;left:3757;top:1956;width:12;height:2" coordorigin="3757,1956" coordsize="12,2">
              <v:shape style="position:absolute;left:3757;top:1956;width:12;height:2" coordorigin="3757,1956" coordsize="12,0" path="m3757,1956l3769,1956e" filled="false" stroked="true" strokeweight=".6pt" strokecolor="#000008">
                <v:path arrowok="t"/>
              </v:shape>
            </v:group>
            <v:group style="position:absolute;left:3757;top:1975;width:12;height:2" coordorigin="3757,1975" coordsize="12,2">
              <v:shape style="position:absolute;left:3757;top:1975;width:12;height:2" coordorigin="3757,1975" coordsize="12,0" path="m3757,1975l3769,1975e" filled="false" stroked="true" strokeweight=".6pt" strokecolor="#000008">
                <v:path arrowok="t"/>
              </v:shape>
            </v:group>
            <v:group style="position:absolute;left:3757;top:1995;width:12;height:2" coordorigin="3757,1995" coordsize="12,2">
              <v:shape style="position:absolute;left:3757;top:1995;width:12;height:2" coordorigin="3757,1995" coordsize="12,0" path="m3757,1995l3769,1995e" filled="false" stroked="true" strokeweight=".6pt" strokecolor="#000008">
                <v:path arrowok="t"/>
              </v:shape>
            </v:group>
            <v:group style="position:absolute;left:3757;top:2014;width:12;height:2" coordorigin="3757,2014" coordsize="12,2">
              <v:shape style="position:absolute;left:3757;top:2014;width:12;height:2" coordorigin="3757,2014" coordsize="12,0" path="m3757,2014l3769,2014e" filled="false" stroked="true" strokeweight=".6pt" strokecolor="#000008">
                <v:path arrowok="t"/>
              </v:shape>
            </v:group>
            <v:group style="position:absolute;left:3757;top:2033;width:12;height:2" coordorigin="3757,2033" coordsize="12,2">
              <v:shape style="position:absolute;left:3757;top:2033;width:12;height:2" coordorigin="3757,2033" coordsize="12,0" path="m3757,2033l3769,2033e" filled="false" stroked="true" strokeweight=".6pt" strokecolor="#000008">
                <v:path arrowok="t"/>
              </v:shape>
            </v:group>
            <v:group style="position:absolute;left:3757;top:2052;width:12;height:2" coordorigin="3757,2052" coordsize="12,2">
              <v:shape style="position:absolute;left:3757;top:2052;width:12;height:2" coordorigin="3757,2052" coordsize="12,0" path="m3757,2052l3769,2052e" filled="false" stroked="true" strokeweight=".6pt" strokecolor="#000008">
                <v:path arrowok="t"/>
              </v:shape>
            </v:group>
            <v:group style="position:absolute;left:3757;top:2071;width:12;height:2" coordorigin="3757,2071" coordsize="12,2">
              <v:shape style="position:absolute;left:3757;top:2071;width:12;height:2" coordorigin="3757,2071" coordsize="12,0" path="m3757,2071l3769,2071e" filled="false" stroked="true" strokeweight=".6pt" strokecolor="#000008">
                <v:path arrowok="t"/>
              </v:shape>
            </v:group>
            <v:group style="position:absolute;left:3757;top:2091;width:12;height:2" coordorigin="3757,2091" coordsize="12,2">
              <v:shape style="position:absolute;left:3757;top:2091;width:12;height:2" coordorigin="3757,2091" coordsize="12,0" path="m3757,2091l3769,2091e" filled="false" stroked="true" strokeweight=".6pt" strokecolor="#000008">
                <v:path arrowok="t"/>
              </v:shape>
            </v:group>
            <v:group style="position:absolute;left:3757;top:2110;width:12;height:2" coordorigin="3757,2110" coordsize="12,2">
              <v:shape style="position:absolute;left:3757;top:2110;width:12;height:2" coordorigin="3757,2110" coordsize="12,0" path="m3757,2110l3769,2110e" filled="false" stroked="true" strokeweight=".6pt" strokecolor="#000008">
                <v:path arrowok="t"/>
              </v:shape>
            </v:group>
            <v:group style="position:absolute;left:3757;top:2129;width:12;height:2" coordorigin="3757,2129" coordsize="12,2">
              <v:shape style="position:absolute;left:3757;top:2129;width:12;height:2" coordorigin="3757,2129" coordsize="12,0" path="m3757,2129l3769,2129e" filled="false" stroked="true" strokeweight=".6pt" strokecolor="#000008">
                <v:path arrowok="t"/>
              </v:shape>
            </v:group>
            <v:group style="position:absolute;left:3757;top:2148;width:12;height:2" coordorigin="3757,2148" coordsize="12,2">
              <v:shape style="position:absolute;left:3757;top:2148;width:12;height:2" coordorigin="3757,2148" coordsize="12,0" path="m3757,2148l3769,2148e" filled="false" stroked="true" strokeweight=".6pt" strokecolor="#000008">
                <v:path arrowok="t"/>
              </v:shape>
            </v:group>
            <v:group style="position:absolute;left:3757;top:2167;width:12;height:2" coordorigin="3757,2167" coordsize="12,2">
              <v:shape style="position:absolute;left:3757;top:2167;width:12;height:2" coordorigin="3757,2167" coordsize="12,0" path="m3757,2167l3769,2167e" filled="false" stroked="true" strokeweight=".6pt" strokecolor="#000008">
                <v:path arrowok="t"/>
              </v:shape>
            </v:group>
            <v:group style="position:absolute;left:3757;top:2187;width:12;height:2" coordorigin="3757,2187" coordsize="12,2">
              <v:shape style="position:absolute;left:3757;top:2187;width:12;height:2" coordorigin="3757,2187" coordsize="12,0" path="m3757,2187l3769,2187e" filled="false" stroked="true" strokeweight=".6pt" strokecolor="#000008">
                <v:path arrowok="t"/>
              </v:shape>
            </v:group>
            <v:group style="position:absolute;left:3757;top:2206;width:12;height:2" coordorigin="3757,2206" coordsize="12,2">
              <v:shape style="position:absolute;left:3757;top:2206;width:12;height:2" coordorigin="3757,2206" coordsize="12,0" path="m3757,2206l3769,2206e" filled="false" stroked="true" strokeweight=".6pt" strokecolor="#000008">
                <v:path arrowok="t"/>
              </v:shape>
            </v:group>
            <v:group style="position:absolute;left:3757;top:2225;width:12;height:2" coordorigin="3757,2225" coordsize="12,2">
              <v:shape style="position:absolute;left:3757;top:2225;width:12;height:2" coordorigin="3757,2225" coordsize="12,0" path="m3757,2225l3769,2225e" filled="false" stroked="true" strokeweight=".6pt" strokecolor="#000008">
                <v:path arrowok="t"/>
              </v:shape>
            </v:group>
            <v:group style="position:absolute;left:3757;top:2244;width:12;height:2" coordorigin="3757,2244" coordsize="12,2">
              <v:shape style="position:absolute;left:3757;top:2244;width:12;height:2" coordorigin="3757,2244" coordsize="12,0" path="m3757,2244l3769,2244e" filled="false" stroked="true" strokeweight=".6pt" strokecolor="#000008">
                <v:path arrowok="t"/>
              </v:shape>
            </v:group>
            <v:group style="position:absolute;left:3757;top:2263;width:12;height:2" coordorigin="3757,2263" coordsize="12,2">
              <v:shape style="position:absolute;left:3757;top:2263;width:12;height:2" coordorigin="3757,2263" coordsize="12,0" path="m3757,2263l3769,2263e" filled="false" stroked="true" strokeweight=".6pt" strokecolor="#000008">
                <v:path arrowok="t"/>
              </v:shape>
            </v:group>
            <v:group style="position:absolute;left:3757;top:2283;width:12;height:2" coordorigin="3757,2283" coordsize="12,2">
              <v:shape style="position:absolute;left:3757;top:2283;width:12;height:2" coordorigin="3757,2283" coordsize="12,0" path="m3757,2283l3769,2283e" filled="false" stroked="true" strokeweight=".6pt" strokecolor="#000008">
                <v:path arrowok="t"/>
              </v:shape>
            </v:group>
            <v:group style="position:absolute;left:3757;top:2302;width:12;height:2" coordorigin="3757,2302" coordsize="12,2">
              <v:shape style="position:absolute;left:3757;top:2302;width:12;height:2" coordorigin="3757,2302" coordsize="12,0" path="m3757,2302l3769,2302e" filled="false" stroked="true" strokeweight=".6pt" strokecolor="#000008">
                <v:path arrowok="t"/>
              </v:shape>
            </v:group>
            <v:group style="position:absolute;left:3757;top:2321;width:12;height:2" coordorigin="3757,2321" coordsize="12,2">
              <v:shape style="position:absolute;left:3757;top:2321;width:12;height:2" coordorigin="3757,2321" coordsize="12,0" path="m3757,2321l3769,2321e" filled="false" stroked="true" strokeweight=".6pt" strokecolor="#000008">
                <v:path arrowok="t"/>
              </v:shape>
            </v:group>
            <v:group style="position:absolute;left:3757;top:2340;width:12;height:2" coordorigin="3757,2340" coordsize="12,2">
              <v:shape style="position:absolute;left:3757;top:2340;width:12;height:2" coordorigin="3757,2340" coordsize="12,0" path="m3757,2340l3769,2340e" filled="false" stroked="true" strokeweight=".6pt" strokecolor="#000008">
                <v:path arrowok="t"/>
              </v:shape>
            </v:group>
            <v:group style="position:absolute;left:3757;top:2359;width:12;height:2" coordorigin="3757,2359" coordsize="12,2">
              <v:shape style="position:absolute;left:3757;top:2359;width:12;height:2" coordorigin="3757,2359" coordsize="12,0" path="m3757,2359l3769,2359e" filled="false" stroked="true" strokeweight=".6pt" strokecolor="#000008">
                <v:path arrowok="t"/>
              </v:shape>
            </v:group>
            <v:group style="position:absolute;left:3757;top:2379;width:12;height:2" coordorigin="3757,2379" coordsize="12,2">
              <v:shape style="position:absolute;left:3757;top:2379;width:12;height:2" coordorigin="3757,2379" coordsize="12,0" path="m3757,2379l3769,2379e" filled="false" stroked="true" strokeweight=".6pt" strokecolor="#000008">
                <v:path arrowok="t"/>
              </v:shape>
            </v:group>
            <v:group style="position:absolute;left:3757;top:2398;width:12;height:2" coordorigin="3757,2398" coordsize="12,2">
              <v:shape style="position:absolute;left:3757;top:2398;width:12;height:2" coordorigin="3757,2398" coordsize="12,0" path="m3757,2398l3769,2398e" filled="false" stroked="true" strokeweight=".6pt" strokecolor="#000008">
                <v:path arrowok="t"/>
              </v:shape>
            </v:group>
            <v:group style="position:absolute;left:3757;top:2417;width:12;height:2" coordorigin="3757,2417" coordsize="12,2">
              <v:shape style="position:absolute;left:3757;top:2417;width:12;height:2" coordorigin="3757,2417" coordsize="12,0" path="m3757,2417l3769,2417e" filled="false" stroked="true" strokeweight=".6pt" strokecolor="#000008">
                <v:path arrowok="t"/>
              </v:shape>
            </v:group>
            <v:group style="position:absolute;left:3757;top:2436;width:12;height:2" coordorigin="3757,2436" coordsize="12,2">
              <v:shape style="position:absolute;left:3757;top:2436;width:12;height:2" coordorigin="3757,2436" coordsize="12,0" path="m3757,2436l3769,2436e" filled="false" stroked="true" strokeweight=".6pt" strokecolor="#000008">
                <v:path arrowok="t"/>
              </v:shape>
            </v:group>
            <v:group style="position:absolute;left:3757;top:2455;width:12;height:2" coordorigin="3757,2455" coordsize="12,2">
              <v:shape style="position:absolute;left:3757;top:2455;width:12;height:2" coordorigin="3757,2455" coordsize="12,0" path="m3757,2455l3769,2455e" filled="false" stroked="true" strokeweight=".6pt" strokecolor="#000008">
                <v:path arrowok="t"/>
              </v:shape>
            </v:group>
            <v:group style="position:absolute;left:3757;top:2475;width:12;height:2" coordorigin="3757,2475" coordsize="12,2">
              <v:shape style="position:absolute;left:3757;top:2475;width:12;height:2" coordorigin="3757,2475" coordsize="12,0" path="m3757,2475l3769,2475e" filled="false" stroked="true" strokeweight=".6pt" strokecolor="#000008">
                <v:path arrowok="t"/>
              </v:shape>
            </v:group>
            <v:group style="position:absolute;left:3757;top:2494;width:12;height:2" coordorigin="3757,2494" coordsize="12,2">
              <v:shape style="position:absolute;left:3757;top:2494;width:12;height:2" coordorigin="3757,2494" coordsize="12,0" path="m3757,2494l3769,2494e" filled="false" stroked="true" strokeweight=".6pt" strokecolor="#000008">
                <v:path arrowok="t"/>
              </v:shape>
            </v:group>
            <v:group style="position:absolute;left:3757;top:2513;width:12;height:2" coordorigin="3757,2513" coordsize="12,2">
              <v:shape style="position:absolute;left:3757;top:2513;width:12;height:2" coordorigin="3757,2513" coordsize="12,0" path="m3757,2513l3769,2513e" filled="false" stroked="true" strokeweight=".6pt" strokecolor="#000008">
                <v:path arrowok="t"/>
              </v:shape>
            </v:group>
            <v:group style="position:absolute;left:3757;top:2532;width:12;height:2" coordorigin="3757,2532" coordsize="12,2">
              <v:shape style="position:absolute;left:3757;top:2532;width:12;height:2" coordorigin="3757,2532" coordsize="12,0" path="m3757,2532l3769,2532e" filled="false" stroked="true" strokeweight=".6pt" strokecolor="#000008">
                <v:path arrowok="t"/>
              </v:shape>
            </v:group>
            <v:group style="position:absolute;left:3757;top:2551;width:12;height:2" coordorigin="3757,2551" coordsize="12,2">
              <v:shape style="position:absolute;left:3757;top:2551;width:12;height:2" coordorigin="3757,2551" coordsize="12,0" path="m3757,2551l3769,2551e" filled="false" stroked="true" strokeweight=".6pt" strokecolor="#000008">
                <v:path arrowok="t"/>
              </v:shape>
            </v:group>
            <v:group style="position:absolute;left:3757;top:2571;width:12;height:2" coordorigin="3757,2571" coordsize="12,2">
              <v:shape style="position:absolute;left:3757;top:2571;width:12;height:2" coordorigin="3757,2571" coordsize="12,0" path="m3757,2571l3769,2571e" filled="false" stroked="true" strokeweight=".6pt" strokecolor="#000008">
                <v:path arrowok="t"/>
              </v:shape>
            </v:group>
            <v:group style="position:absolute;left:3757;top:2590;width:12;height:2" coordorigin="3757,2590" coordsize="12,2">
              <v:shape style="position:absolute;left:3757;top:2590;width:12;height:2" coordorigin="3757,2590" coordsize="12,0" path="m3757,2590l3769,2590e" filled="false" stroked="true" strokeweight=".6pt" strokecolor="#000008">
                <v:path arrowok="t"/>
              </v:shape>
            </v:group>
            <v:group style="position:absolute;left:3757;top:2609;width:12;height:2" coordorigin="3757,2609" coordsize="12,2">
              <v:shape style="position:absolute;left:3757;top:2609;width:12;height:2" coordorigin="3757,2609" coordsize="12,0" path="m3757,2609l3769,2609e" filled="false" stroked="true" strokeweight=".6pt" strokecolor="#000008">
                <v:path arrowok="t"/>
              </v:shape>
            </v:group>
            <v:group style="position:absolute;left:3757;top:2628;width:12;height:2" coordorigin="3757,2628" coordsize="12,2">
              <v:shape style="position:absolute;left:3757;top:2628;width:12;height:2" coordorigin="3757,2628" coordsize="12,0" path="m3757,2628l3769,2628e" filled="false" stroked="true" strokeweight=".6pt" strokecolor="#000008">
                <v:path arrowok="t"/>
              </v:shape>
            </v:group>
            <v:group style="position:absolute;left:3757;top:2647;width:12;height:2" coordorigin="3757,2647" coordsize="12,2">
              <v:shape style="position:absolute;left:3757;top:2647;width:12;height:2" coordorigin="3757,2647" coordsize="12,0" path="m3757,2647l3769,2647e" filled="false" stroked="true" strokeweight=".6pt" strokecolor="#000008">
                <v:path arrowok="t"/>
              </v:shape>
            </v:group>
            <v:group style="position:absolute;left:3757;top:2667;width:12;height:2" coordorigin="3757,2667" coordsize="12,2">
              <v:shape style="position:absolute;left:3757;top:2667;width:12;height:2" coordorigin="3757,2667" coordsize="12,0" path="m3757,2667l3769,2667e" filled="false" stroked="true" strokeweight=".6pt" strokecolor="#000008">
                <v:path arrowok="t"/>
              </v:shape>
            </v:group>
            <v:group style="position:absolute;left:3758;top:2743;width:10;height:2" coordorigin="3758,2743" coordsize="10,2">
              <v:shape style="position:absolute;left:3758;top:2743;width:10;height:2" coordorigin="3758,2743" coordsize="10,0" path="m3758,2743l3768,2743e" filled="false" stroked="true" strokeweight=".48pt" strokecolor="#000008">
                <v:path arrowok="t"/>
              </v:shape>
            </v:group>
            <v:group style="position:absolute;left:3758;top:2763;width:10;height:2" coordorigin="3758,2763" coordsize="10,2">
              <v:shape style="position:absolute;left:3758;top:2763;width:10;height:2" coordorigin="3758,2763" coordsize="10,0" path="m3758,2763l3768,2763e" filled="false" stroked="true" strokeweight=".48pt" strokecolor="#000008">
                <v:path arrowok="t"/>
              </v:shape>
            </v:group>
            <v:group style="position:absolute;left:3758;top:2782;width:10;height:2" coordorigin="3758,2782" coordsize="10,2">
              <v:shape style="position:absolute;left:3758;top:2782;width:10;height:2" coordorigin="3758,2782" coordsize="10,0" path="m3758,2782l3768,2782e" filled="false" stroked="true" strokeweight=".48pt" strokecolor="#000008">
                <v:path arrowok="t"/>
              </v:shape>
            </v:group>
            <v:group style="position:absolute;left:3758;top:2801;width:10;height:2" coordorigin="3758,2801" coordsize="10,2">
              <v:shape style="position:absolute;left:3758;top:2801;width:10;height:2" coordorigin="3758,2801" coordsize="10,0" path="m3758,2801l3768,2801e" filled="false" stroked="true" strokeweight=".48pt" strokecolor="#000008">
                <v:path arrowok="t"/>
              </v:shape>
            </v:group>
            <v:group style="position:absolute;left:3758;top:2820;width:10;height:2" coordorigin="3758,2820" coordsize="10,2">
              <v:shape style="position:absolute;left:3758;top:2820;width:10;height:2" coordorigin="3758,2820" coordsize="10,0" path="m3758,2820l3768,2820e" filled="false" stroked="true" strokeweight=".48pt" strokecolor="#000008">
                <v:path arrowok="t"/>
              </v:shape>
            </v:group>
            <v:group style="position:absolute;left:3758;top:2839;width:10;height:2" coordorigin="3758,2839" coordsize="10,2">
              <v:shape style="position:absolute;left:3758;top:2839;width:10;height:2" coordorigin="3758,2839" coordsize="10,0" path="m3758,2839l3768,2839e" filled="false" stroked="true" strokeweight=".48pt" strokecolor="#000008">
                <v:path arrowok="t"/>
              </v:shape>
            </v:group>
            <v:group style="position:absolute;left:3758;top:2859;width:10;height:2" coordorigin="3758,2859" coordsize="10,2">
              <v:shape style="position:absolute;left:3758;top:2859;width:10;height:2" coordorigin="3758,2859" coordsize="10,0" path="m3758,2859l3768,2859e" filled="false" stroked="true" strokeweight=".48pt" strokecolor="#000008">
                <v:path arrowok="t"/>
              </v:shape>
            </v:group>
            <v:group style="position:absolute;left:3758;top:2878;width:10;height:2" coordorigin="3758,2878" coordsize="10,2">
              <v:shape style="position:absolute;left:3758;top:2878;width:10;height:2" coordorigin="3758,2878" coordsize="10,0" path="m3758,2878l3768,2878e" filled="false" stroked="true" strokeweight=".48pt" strokecolor="#000008">
                <v:path arrowok="t"/>
              </v:shape>
            </v:group>
            <v:group style="position:absolute;left:3758;top:2897;width:10;height:2" coordorigin="3758,2897" coordsize="10,2">
              <v:shape style="position:absolute;left:3758;top:2897;width:10;height:2" coordorigin="3758,2897" coordsize="10,0" path="m3758,2897l3768,2897e" filled="false" stroked="true" strokeweight=".48pt" strokecolor="#000008">
                <v:path arrowok="t"/>
              </v:shape>
            </v:group>
            <v:group style="position:absolute;left:3757;top:2686;width:12;height:2" coordorigin="3757,2686" coordsize="12,2">
              <v:shape style="position:absolute;left:3757;top:2686;width:12;height:2" coordorigin="3757,2686" coordsize="12,0" path="m3757,2686l3769,2686e" filled="false" stroked="true" strokeweight=".6pt" strokecolor="#000008">
                <v:path arrowok="t"/>
              </v:shape>
            </v:group>
            <v:group style="position:absolute;left:3757;top:2705;width:12;height:2" coordorigin="3757,2705" coordsize="12,2">
              <v:shape style="position:absolute;left:3757;top:2705;width:12;height:2" coordorigin="3757,2705" coordsize="12,0" path="m3757,2705l3769,2705e" filled="false" stroked="true" strokeweight=".6pt" strokecolor="#000008">
                <v:path arrowok="t"/>
              </v:shape>
            </v:group>
            <v:group style="position:absolute;left:3757;top:2724;width:12;height:2" coordorigin="3757,2724" coordsize="12,2">
              <v:shape style="position:absolute;left:3757;top:2724;width:12;height:2" coordorigin="3757,2724" coordsize="12,0" path="m3757,2724l3769,2724e" filled="false" stroked="true" strokeweight=".6pt" strokecolor="#000008">
                <v:path arrowok="t"/>
              </v:shape>
            </v:group>
            <v:group style="position:absolute;left:3757;top:2743;width:12;height:2" coordorigin="3757,2743" coordsize="12,2">
              <v:shape style="position:absolute;left:3757;top:2743;width:12;height:2" coordorigin="3757,2743" coordsize="12,0" path="m3757,2743l3769,2743e" filled="false" stroked="true" strokeweight=".6pt" strokecolor="#000008">
                <v:path arrowok="t"/>
              </v:shape>
            </v:group>
            <v:group style="position:absolute;left:3757;top:2763;width:12;height:2" coordorigin="3757,2763" coordsize="12,2">
              <v:shape style="position:absolute;left:3757;top:2763;width:12;height:2" coordorigin="3757,2763" coordsize="12,0" path="m3757,2763l3769,2763e" filled="false" stroked="true" strokeweight=".6pt" strokecolor="#000008">
                <v:path arrowok="t"/>
              </v:shape>
            </v:group>
            <v:group style="position:absolute;left:3757;top:2782;width:12;height:2" coordorigin="3757,2782" coordsize="12,2">
              <v:shape style="position:absolute;left:3757;top:2782;width:12;height:2" coordorigin="3757,2782" coordsize="12,0" path="m3757,2782l3769,2782e" filled="false" stroked="true" strokeweight=".6pt" strokecolor="#000008">
                <v:path arrowok="t"/>
              </v:shape>
            </v:group>
            <v:group style="position:absolute;left:3757;top:2801;width:12;height:2" coordorigin="3757,2801" coordsize="12,2">
              <v:shape style="position:absolute;left:3757;top:2801;width:12;height:2" coordorigin="3757,2801" coordsize="12,0" path="m3757,2801l3769,2801e" filled="false" stroked="true" strokeweight=".6pt" strokecolor="#000008">
                <v:path arrowok="t"/>
              </v:shape>
            </v:group>
            <v:group style="position:absolute;left:3757;top:2820;width:12;height:2" coordorigin="3757,2820" coordsize="12,2">
              <v:shape style="position:absolute;left:3757;top:2820;width:12;height:2" coordorigin="3757,2820" coordsize="12,0" path="m3757,2820l3769,2820e" filled="false" stroked="true" strokeweight=".6pt" strokecolor="#000008">
                <v:path arrowok="t"/>
              </v:shape>
            </v:group>
            <v:group style="position:absolute;left:3757;top:2839;width:12;height:2" coordorigin="3757,2839" coordsize="12,2">
              <v:shape style="position:absolute;left:3757;top:2839;width:12;height:2" coordorigin="3757,2839" coordsize="12,0" path="m3757,2839l3769,2839e" filled="false" stroked="true" strokeweight=".6pt" strokecolor="#000008">
                <v:path arrowok="t"/>
              </v:shape>
            </v:group>
            <v:group style="position:absolute;left:3757;top:2859;width:12;height:2" coordorigin="3757,2859" coordsize="12,2">
              <v:shape style="position:absolute;left:3757;top:2859;width:12;height:2" coordorigin="3757,2859" coordsize="12,0" path="m3757,2859l3769,2859e" filled="false" stroked="true" strokeweight=".6pt" strokecolor="#000008">
                <v:path arrowok="t"/>
              </v:shape>
            </v:group>
            <v:group style="position:absolute;left:3757;top:2878;width:12;height:2" coordorigin="3757,2878" coordsize="12,2">
              <v:shape style="position:absolute;left:3757;top:2878;width:12;height:2" coordorigin="3757,2878" coordsize="12,0" path="m3757,2878l3769,2878e" filled="false" stroked="true" strokeweight=".6pt" strokecolor="#000008">
                <v:path arrowok="t"/>
              </v:shape>
            </v:group>
            <v:group style="position:absolute;left:3757;top:2897;width:12;height:2" coordorigin="3757,2897" coordsize="12,2">
              <v:shape style="position:absolute;left:3757;top:2897;width:12;height:2" coordorigin="3757,2897" coordsize="12,0" path="m3757,2897l3769,2897e" filled="false" stroked="true" strokeweight=".6pt" strokecolor="#000008">
                <v:path arrowok="t"/>
              </v:shape>
            </v:group>
            <v:group style="position:absolute;left:3757;top:2916;width:12;height:2" coordorigin="3757,2916" coordsize="12,2">
              <v:shape style="position:absolute;left:3757;top:2916;width:12;height:2" coordorigin="3757,2916" coordsize="12,0" path="m3757,2916l3769,2916e" filled="false" stroked="true" strokeweight=".6pt" strokecolor="#000008">
                <v:path arrowok="t"/>
              </v:shape>
            </v:group>
            <w10:wrap type="none"/>
          </v:group>
        </w:pict>
      </w:r>
      <w:r>
        <w:rPr/>
        <w:pict>
          <v:group style="position:absolute;margin-left:247.319992pt;margin-top:28.630104pt;width:1.2pt;height:74.55pt;mso-position-horizontal-relative:page;mso-position-vertical-relative:paragraph;z-index:-1235704" coordorigin="4946,573" coordsize="24,1491">
            <v:group style="position:absolute;left:4954;top:579;width:10;height:2" coordorigin="4954,579" coordsize="10,2">
              <v:shape style="position:absolute;left:4954;top:579;width:10;height:2" coordorigin="4954,579" coordsize="10,0" path="m4954,579l4963,579e" filled="false" stroked="true" strokeweight=".48pt" strokecolor="#000008">
                <v:path arrowok="t"/>
              </v:shape>
            </v:group>
            <v:group style="position:absolute;left:4954;top:598;width:10;height:2" coordorigin="4954,598" coordsize="10,2">
              <v:shape style="position:absolute;left:4954;top:598;width:10;height:2" coordorigin="4954,598" coordsize="10,0" path="m4954,598l4963,598e" filled="false" stroked="true" strokeweight=".48pt" strokecolor="#000008">
                <v:path arrowok="t"/>
              </v:shape>
            </v:group>
            <v:group style="position:absolute;left:4954;top:617;width:10;height:2" coordorigin="4954,617" coordsize="10,2">
              <v:shape style="position:absolute;left:4954;top:617;width:10;height:2" coordorigin="4954,617" coordsize="10,0" path="m4954,617l4963,617e" filled="false" stroked="true" strokeweight=".48pt" strokecolor="#000008">
                <v:path arrowok="t"/>
              </v:shape>
            </v:group>
            <v:group style="position:absolute;left:4954;top:636;width:10;height:2" coordorigin="4954,636" coordsize="10,2">
              <v:shape style="position:absolute;left:4954;top:636;width:10;height:2" coordorigin="4954,636" coordsize="10,0" path="m4954,636l4963,636e" filled="false" stroked="true" strokeweight=".48pt" strokecolor="#000008">
                <v:path arrowok="t"/>
              </v:shape>
            </v:group>
            <v:group style="position:absolute;left:4954;top:655;width:10;height:2" coordorigin="4954,655" coordsize="10,2">
              <v:shape style="position:absolute;left:4954;top:655;width:10;height:2" coordorigin="4954,655" coordsize="10,0" path="m4954,655l4963,655e" filled="false" stroked="true" strokeweight=".48pt" strokecolor="#000008">
                <v:path arrowok="t"/>
              </v:shape>
            </v:group>
            <v:group style="position:absolute;left:4954;top:675;width:10;height:2" coordorigin="4954,675" coordsize="10,2">
              <v:shape style="position:absolute;left:4954;top:675;width:10;height:2" coordorigin="4954,675" coordsize="10,0" path="m4954,675l4963,675e" filled="false" stroked="true" strokeweight=".48pt" strokecolor="#000008">
                <v:path arrowok="t"/>
              </v:shape>
            </v:group>
            <v:group style="position:absolute;left:4954;top:694;width:10;height:2" coordorigin="4954,694" coordsize="10,2">
              <v:shape style="position:absolute;left:4954;top:694;width:10;height:2" coordorigin="4954,694" coordsize="10,0" path="m4954,694l4963,694e" filled="false" stroked="true" strokeweight=".48pt" strokecolor="#000008">
                <v:path arrowok="t"/>
              </v:shape>
            </v:group>
            <v:group style="position:absolute;left:4954;top:713;width:10;height:2" coordorigin="4954,713" coordsize="10,2">
              <v:shape style="position:absolute;left:4954;top:713;width:10;height:2" coordorigin="4954,713" coordsize="10,0" path="m4954,713l4963,713e" filled="false" stroked="true" strokeweight=".48pt" strokecolor="#000008">
                <v:path arrowok="t"/>
              </v:shape>
            </v:group>
            <v:group style="position:absolute;left:4954;top:732;width:10;height:2" coordorigin="4954,732" coordsize="10,2">
              <v:shape style="position:absolute;left:4954;top:732;width:10;height:2" coordorigin="4954,732" coordsize="10,0" path="m4954,732l4963,732e" filled="false" stroked="true" strokeweight=".48pt" strokecolor="#000008">
                <v:path arrowok="t"/>
              </v:shape>
            </v:group>
            <v:group style="position:absolute;left:4954;top:751;width:10;height:2" coordorigin="4954,751" coordsize="10,2">
              <v:shape style="position:absolute;left:4954;top:751;width:10;height:2" coordorigin="4954,751" coordsize="10,0" path="m4954,751l4963,751e" filled="false" stroked="true" strokeweight=".48pt" strokecolor="#000008">
                <v:path arrowok="t"/>
              </v:shape>
            </v:group>
            <v:group style="position:absolute;left:4952;top:579;width:12;height:2" coordorigin="4952,579" coordsize="12,2">
              <v:shape style="position:absolute;left:4952;top:579;width:12;height:2" coordorigin="4952,579" coordsize="12,0" path="m4952,579l4964,579e" filled="false" stroked="true" strokeweight=".6pt" strokecolor="#000008">
                <v:path arrowok="t"/>
              </v:shape>
            </v:group>
            <v:group style="position:absolute;left:4952;top:598;width:12;height:2" coordorigin="4952,598" coordsize="12,2">
              <v:shape style="position:absolute;left:4952;top:598;width:12;height:2" coordorigin="4952,598" coordsize="12,0" path="m4952,598l4964,598e" filled="false" stroked="true" strokeweight=".6pt" strokecolor="#000008">
                <v:path arrowok="t"/>
              </v:shape>
            </v:group>
            <v:group style="position:absolute;left:4952;top:617;width:12;height:2" coordorigin="4952,617" coordsize="12,2">
              <v:shape style="position:absolute;left:4952;top:617;width:12;height:2" coordorigin="4952,617" coordsize="12,0" path="m4952,617l4964,617e" filled="false" stroked="true" strokeweight=".6pt" strokecolor="#000008">
                <v:path arrowok="t"/>
              </v:shape>
            </v:group>
            <v:group style="position:absolute;left:4952;top:636;width:12;height:2" coordorigin="4952,636" coordsize="12,2">
              <v:shape style="position:absolute;left:4952;top:636;width:12;height:2" coordorigin="4952,636" coordsize="12,0" path="m4952,636l4964,636e" filled="false" stroked="true" strokeweight=".6pt" strokecolor="#000008">
                <v:path arrowok="t"/>
              </v:shape>
            </v:group>
            <v:group style="position:absolute;left:4952;top:655;width:12;height:2" coordorigin="4952,655" coordsize="12,2">
              <v:shape style="position:absolute;left:4952;top:655;width:12;height:2" coordorigin="4952,655" coordsize="12,0" path="m4952,655l4964,655e" filled="false" stroked="true" strokeweight=".6pt" strokecolor="#000008">
                <v:path arrowok="t"/>
              </v:shape>
            </v:group>
            <v:group style="position:absolute;left:4952;top:675;width:12;height:2" coordorigin="4952,675" coordsize="12,2">
              <v:shape style="position:absolute;left:4952;top:675;width:12;height:2" coordorigin="4952,675" coordsize="12,0" path="m4952,675l4964,675e" filled="false" stroked="true" strokeweight=".6pt" strokecolor="#000008">
                <v:path arrowok="t"/>
              </v:shape>
            </v:group>
            <v:group style="position:absolute;left:4952;top:694;width:12;height:2" coordorigin="4952,694" coordsize="12,2">
              <v:shape style="position:absolute;left:4952;top:694;width:12;height:2" coordorigin="4952,694" coordsize="12,0" path="m4952,694l4964,694e" filled="false" stroked="true" strokeweight=".6pt" strokecolor="#000008">
                <v:path arrowok="t"/>
              </v:shape>
            </v:group>
            <v:group style="position:absolute;left:4952;top:713;width:12;height:2" coordorigin="4952,713" coordsize="12,2">
              <v:shape style="position:absolute;left:4952;top:713;width:12;height:2" coordorigin="4952,713" coordsize="12,0" path="m4952,713l4964,713e" filled="false" stroked="true" strokeweight=".6pt" strokecolor="#000008">
                <v:path arrowok="t"/>
              </v:shape>
            </v:group>
            <v:group style="position:absolute;left:4952;top:732;width:12;height:2" coordorigin="4952,732" coordsize="12,2">
              <v:shape style="position:absolute;left:4952;top:732;width:12;height:2" coordorigin="4952,732" coordsize="12,0" path="m4952,732l4964,732e" filled="false" stroked="true" strokeweight=".6pt" strokecolor="#000008">
                <v:path arrowok="t"/>
              </v:shape>
            </v:group>
            <v:group style="position:absolute;left:4952;top:751;width:12;height:2" coordorigin="4952,751" coordsize="12,2">
              <v:shape style="position:absolute;left:4952;top:751;width:12;height:2" coordorigin="4952,751" coordsize="12,0" path="m4952,751l4964,751e" filled="false" stroked="true" strokeweight=".6pt" strokecolor="#000008">
                <v:path arrowok="t"/>
              </v:shape>
            </v:group>
            <v:group style="position:absolute;left:4954;top:828;width:10;height:2" coordorigin="4954,828" coordsize="10,2">
              <v:shape style="position:absolute;left:4954;top:828;width:10;height:2" coordorigin="4954,828" coordsize="10,0" path="m4954,828l4963,828e" filled="false" stroked="true" strokeweight=".48pt" strokecolor="#000008">
                <v:path arrowok="t"/>
              </v:shape>
            </v:group>
            <v:group style="position:absolute;left:4954;top:847;width:10;height:2" coordorigin="4954,847" coordsize="10,2">
              <v:shape style="position:absolute;left:4954;top:847;width:10;height:2" coordorigin="4954,847" coordsize="10,0" path="m4954,847l4963,847e" filled="false" stroked="true" strokeweight=".48pt" strokecolor="#000008">
                <v:path arrowok="t"/>
              </v:shape>
            </v:group>
            <v:group style="position:absolute;left:4954;top:867;width:10;height:2" coordorigin="4954,867" coordsize="10,2">
              <v:shape style="position:absolute;left:4954;top:867;width:10;height:2" coordorigin="4954,867" coordsize="10,0" path="m4954,867l4963,867e" filled="false" stroked="true" strokeweight=".48pt" strokecolor="#000008">
                <v:path arrowok="t"/>
              </v:shape>
            </v:group>
            <v:group style="position:absolute;left:4954;top:886;width:10;height:2" coordorigin="4954,886" coordsize="10,2">
              <v:shape style="position:absolute;left:4954;top:886;width:10;height:2" coordorigin="4954,886" coordsize="10,0" path="m4954,886l4963,886e" filled="false" stroked="true" strokeweight=".48pt" strokecolor="#000008">
                <v:path arrowok="t"/>
              </v:shape>
            </v:group>
            <v:group style="position:absolute;left:4954;top:905;width:10;height:2" coordorigin="4954,905" coordsize="10,2">
              <v:shape style="position:absolute;left:4954;top:905;width:10;height:2" coordorigin="4954,905" coordsize="10,0" path="m4954,905l4963,905e" filled="false" stroked="true" strokeweight=".48pt" strokecolor="#000008">
                <v:path arrowok="t"/>
              </v:shape>
            </v:group>
            <v:group style="position:absolute;left:4954;top:924;width:10;height:2" coordorigin="4954,924" coordsize="10,2">
              <v:shape style="position:absolute;left:4954;top:924;width:10;height:2" coordorigin="4954,924" coordsize="10,0" path="m4954,924l4963,924e" filled="false" stroked="true" strokeweight=".48pt" strokecolor="#000008">
                <v:path arrowok="t"/>
              </v:shape>
            </v:group>
            <v:group style="position:absolute;left:4954;top:943;width:10;height:2" coordorigin="4954,943" coordsize="10,2">
              <v:shape style="position:absolute;left:4954;top:943;width:10;height:2" coordorigin="4954,943" coordsize="10,0" path="m4954,943l4963,943e" filled="false" stroked="true" strokeweight=".48pt" strokecolor="#000008">
                <v:path arrowok="t"/>
              </v:shape>
            </v:group>
            <v:group style="position:absolute;left:4954;top:963;width:10;height:2" coordorigin="4954,963" coordsize="10,2">
              <v:shape style="position:absolute;left:4954;top:963;width:10;height:2" coordorigin="4954,963" coordsize="10,0" path="m4954,963l4963,963e" filled="false" stroked="true" strokeweight=".48pt" strokecolor="#000008">
                <v:path arrowok="t"/>
              </v:shape>
            </v:group>
            <v:group style="position:absolute;left:4952;top:771;width:12;height:2" coordorigin="4952,771" coordsize="12,2">
              <v:shape style="position:absolute;left:4952;top:771;width:12;height:2" coordorigin="4952,771" coordsize="12,0" path="m4952,771l4964,771e" filled="false" stroked="true" strokeweight=".6pt" strokecolor="#000008">
                <v:path arrowok="t"/>
              </v:shape>
            </v:group>
            <v:group style="position:absolute;left:4952;top:790;width:12;height:2" coordorigin="4952,790" coordsize="12,2">
              <v:shape style="position:absolute;left:4952;top:790;width:12;height:2" coordorigin="4952,790" coordsize="12,0" path="m4952,790l4964,790e" filled="false" stroked="true" strokeweight=".6pt" strokecolor="#000008">
                <v:path arrowok="t"/>
              </v:shape>
            </v:group>
            <v:group style="position:absolute;left:4952;top:809;width:12;height:2" coordorigin="4952,809" coordsize="12,2">
              <v:shape style="position:absolute;left:4952;top:809;width:12;height:2" coordorigin="4952,809" coordsize="12,0" path="m4952,809l4964,809e" filled="false" stroked="true" strokeweight=".6pt" strokecolor="#000008">
                <v:path arrowok="t"/>
              </v:shape>
            </v:group>
            <v:group style="position:absolute;left:4952;top:828;width:12;height:2" coordorigin="4952,828" coordsize="12,2">
              <v:shape style="position:absolute;left:4952;top:828;width:12;height:2" coordorigin="4952,828" coordsize="12,0" path="m4952,828l4964,828e" filled="false" stroked="true" strokeweight=".6pt" strokecolor="#000008">
                <v:path arrowok="t"/>
              </v:shape>
            </v:group>
            <v:group style="position:absolute;left:4952;top:847;width:12;height:2" coordorigin="4952,847" coordsize="12,2">
              <v:shape style="position:absolute;left:4952;top:847;width:12;height:2" coordorigin="4952,847" coordsize="12,0" path="m4952,847l4964,847e" filled="false" stroked="true" strokeweight=".6pt" strokecolor="#000008">
                <v:path arrowok="t"/>
              </v:shape>
            </v:group>
            <v:group style="position:absolute;left:4952;top:867;width:12;height:2" coordorigin="4952,867" coordsize="12,2">
              <v:shape style="position:absolute;left:4952;top:867;width:12;height:2" coordorigin="4952,867" coordsize="12,0" path="m4952,867l4964,867e" filled="false" stroked="true" strokeweight=".6pt" strokecolor="#000008">
                <v:path arrowok="t"/>
              </v:shape>
            </v:group>
            <v:group style="position:absolute;left:4952;top:886;width:12;height:2" coordorigin="4952,886" coordsize="12,2">
              <v:shape style="position:absolute;left:4952;top:886;width:12;height:2" coordorigin="4952,886" coordsize="12,0" path="m4952,886l4964,886e" filled="false" stroked="true" strokeweight=".6pt" strokecolor="#000008">
                <v:path arrowok="t"/>
              </v:shape>
            </v:group>
            <v:group style="position:absolute;left:4952;top:905;width:12;height:2" coordorigin="4952,905" coordsize="12,2">
              <v:shape style="position:absolute;left:4952;top:905;width:12;height:2" coordorigin="4952,905" coordsize="12,0" path="m4952,905l4964,905e" filled="false" stroked="true" strokeweight=".6pt" strokecolor="#000008">
                <v:path arrowok="t"/>
              </v:shape>
            </v:group>
            <v:group style="position:absolute;left:4952;top:924;width:12;height:2" coordorigin="4952,924" coordsize="12,2">
              <v:shape style="position:absolute;left:4952;top:924;width:12;height:2" coordorigin="4952,924" coordsize="12,0" path="m4952,924l4964,924e" filled="false" stroked="true" strokeweight=".6pt" strokecolor="#000008">
                <v:path arrowok="t"/>
              </v:shape>
            </v:group>
            <v:group style="position:absolute;left:4952;top:943;width:12;height:2" coordorigin="4952,943" coordsize="12,2">
              <v:shape style="position:absolute;left:4952;top:943;width:12;height:2" coordorigin="4952,943" coordsize="12,0" path="m4952,943l4964,943e" filled="false" stroked="true" strokeweight=".6pt" strokecolor="#000008">
                <v:path arrowok="t"/>
              </v:shape>
            </v:group>
            <v:group style="position:absolute;left:4952;top:963;width:12;height:2" coordorigin="4952,963" coordsize="12,2">
              <v:shape style="position:absolute;left:4952;top:963;width:12;height:2" coordorigin="4952,963" coordsize="12,0" path="m4952,963l4964,963e" filled="false" stroked="true" strokeweight=".6pt" strokecolor="#000008">
                <v:path arrowok="t"/>
              </v:shape>
            </v:group>
            <v:group style="position:absolute;left:4954;top:1039;width:10;height:2" coordorigin="4954,1039" coordsize="10,2">
              <v:shape style="position:absolute;left:4954;top:1039;width:10;height:2" coordorigin="4954,1039" coordsize="10,0" path="m4954,1039l4963,1039e" filled="false" stroked="true" strokeweight=".48pt" strokecolor="#000008">
                <v:path arrowok="t"/>
              </v:shape>
            </v:group>
            <v:group style="position:absolute;left:4954;top:1059;width:10;height:2" coordorigin="4954,1059" coordsize="10,2">
              <v:shape style="position:absolute;left:4954;top:1059;width:10;height:2" coordorigin="4954,1059" coordsize="10,0" path="m4954,1059l4963,1059e" filled="false" stroked="true" strokeweight=".48pt" strokecolor="#000008">
                <v:path arrowok="t"/>
              </v:shape>
            </v:group>
            <v:group style="position:absolute;left:4954;top:1078;width:10;height:2" coordorigin="4954,1078" coordsize="10,2">
              <v:shape style="position:absolute;left:4954;top:1078;width:10;height:2" coordorigin="4954,1078" coordsize="10,0" path="m4954,1078l4963,1078e" filled="false" stroked="true" strokeweight=".48pt" strokecolor="#000008">
                <v:path arrowok="t"/>
              </v:shape>
            </v:group>
            <v:group style="position:absolute;left:4954;top:1097;width:10;height:2" coordorigin="4954,1097" coordsize="10,2">
              <v:shape style="position:absolute;left:4954;top:1097;width:10;height:2" coordorigin="4954,1097" coordsize="10,0" path="m4954,1097l4963,1097e" filled="false" stroked="true" strokeweight=".48pt" strokecolor="#000008">
                <v:path arrowok="t"/>
              </v:shape>
            </v:group>
            <v:group style="position:absolute;left:4954;top:1116;width:10;height:2" coordorigin="4954,1116" coordsize="10,2">
              <v:shape style="position:absolute;left:4954;top:1116;width:10;height:2" coordorigin="4954,1116" coordsize="10,0" path="m4954,1116l4963,1116e" filled="false" stroked="true" strokeweight=".48pt" strokecolor="#000008">
                <v:path arrowok="t"/>
              </v:shape>
            </v:group>
            <v:group style="position:absolute;left:4954;top:1135;width:10;height:2" coordorigin="4954,1135" coordsize="10,2">
              <v:shape style="position:absolute;left:4954;top:1135;width:10;height:2" coordorigin="4954,1135" coordsize="10,0" path="m4954,1135l4963,1135e" filled="false" stroked="true" strokeweight=".48pt" strokecolor="#000008">
                <v:path arrowok="t"/>
              </v:shape>
            </v:group>
            <v:group style="position:absolute;left:4954;top:1155;width:10;height:2" coordorigin="4954,1155" coordsize="10,2">
              <v:shape style="position:absolute;left:4954;top:1155;width:10;height:2" coordorigin="4954,1155" coordsize="10,0" path="m4954,1155l4963,1155e" filled="false" stroked="true" strokeweight=".48pt" strokecolor="#000008">
                <v:path arrowok="t"/>
              </v:shape>
            </v:group>
            <v:group style="position:absolute;left:4954;top:1174;width:10;height:2" coordorigin="4954,1174" coordsize="10,2">
              <v:shape style="position:absolute;left:4954;top:1174;width:10;height:2" coordorigin="4954,1174" coordsize="10,0" path="m4954,1174l4963,1174e" filled="false" stroked="true" strokeweight=".48pt" strokecolor="#000008">
                <v:path arrowok="t"/>
              </v:shape>
            </v:group>
            <v:group style="position:absolute;left:4952;top:982;width:12;height:2" coordorigin="4952,982" coordsize="12,2">
              <v:shape style="position:absolute;left:4952;top:982;width:12;height:2" coordorigin="4952,982" coordsize="12,0" path="m4952,982l4964,982e" filled="false" stroked="true" strokeweight=".6pt" strokecolor="#000008">
                <v:path arrowok="t"/>
              </v:shape>
            </v:group>
            <v:group style="position:absolute;left:4952;top:1001;width:12;height:2" coordorigin="4952,1001" coordsize="12,2">
              <v:shape style="position:absolute;left:4952;top:1001;width:12;height:2" coordorigin="4952,1001" coordsize="12,0" path="m4952,1001l4964,1001e" filled="false" stroked="true" strokeweight=".6pt" strokecolor="#000008">
                <v:path arrowok="t"/>
              </v:shape>
            </v:group>
            <v:group style="position:absolute;left:4952;top:1020;width:12;height:2" coordorigin="4952,1020" coordsize="12,2">
              <v:shape style="position:absolute;left:4952;top:1020;width:12;height:2" coordorigin="4952,1020" coordsize="12,0" path="m4952,1020l4964,1020e" filled="false" stroked="true" strokeweight=".6pt" strokecolor="#000008">
                <v:path arrowok="t"/>
              </v:shape>
            </v:group>
            <v:group style="position:absolute;left:4952;top:1039;width:12;height:2" coordorigin="4952,1039" coordsize="12,2">
              <v:shape style="position:absolute;left:4952;top:1039;width:12;height:2" coordorigin="4952,1039" coordsize="12,0" path="m4952,1039l4964,1039e" filled="false" stroked="true" strokeweight=".6pt" strokecolor="#000008">
                <v:path arrowok="t"/>
              </v:shape>
            </v:group>
            <v:group style="position:absolute;left:4952;top:1059;width:12;height:2" coordorigin="4952,1059" coordsize="12,2">
              <v:shape style="position:absolute;left:4952;top:1059;width:12;height:2" coordorigin="4952,1059" coordsize="12,0" path="m4952,1059l4964,1059e" filled="false" stroked="true" strokeweight=".6pt" strokecolor="#000008">
                <v:path arrowok="t"/>
              </v:shape>
            </v:group>
            <v:group style="position:absolute;left:4952;top:1078;width:12;height:2" coordorigin="4952,1078" coordsize="12,2">
              <v:shape style="position:absolute;left:4952;top:1078;width:12;height:2" coordorigin="4952,1078" coordsize="12,0" path="m4952,1078l4964,1078e" filled="false" stroked="true" strokeweight=".6pt" strokecolor="#000008">
                <v:path arrowok="t"/>
              </v:shape>
            </v:group>
            <v:group style="position:absolute;left:4952;top:1097;width:12;height:2" coordorigin="4952,1097" coordsize="12,2">
              <v:shape style="position:absolute;left:4952;top:1097;width:12;height:2" coordorigin="4952,1097" coordsize="12,0" path="m4952,1097l4964,1097e" filled="false" stroked="true" strokeweight=".6pt" strokecolor="#000008">
                <v:path arrowok="t"/>
              </v:shape>
            </v:group>
            <v:group style="position:absolute;left:4952;top:1116;width:12;height:2" coordorigin="4952,1116" coordsize="12,2">
              <v:shape style="position:absolute;left:4952;top:1116;width:12;height:2" coordorigin="4952,1116" coordsize="12,0" path="m4952,1116l4964,1116e" filled="false" stroked="true" strokeweight=".6pt" strokecolor="#000008">
                <v:path arrowok="t"/>
              </v:shape>
            </v:group>
            <v:group style="position:absolute;left:4952;top:1135;width:12;height:2" coordorigin="4952,1135" coordsize="12,2">
              <v:shape style="position:absolute;left:4952;top:1135;width:12;height:2" coordorigin="4952,1135" coordsize="12,0" path="m4952,1135l4964,1135e" filled="false" stroked="true" strokeweight=".6pt" strokecolor="#000008">
                <v:path arrowok="t"/>
              </v:shape>
            </v:group>
            <v:group style="position:absolute;left:4952;top:1155;width:12;height:2" coordorigin="4952,1155" coordsize="12,2">
              <v:shape style="position:absolute;left:4952;top:1155;width:12;height:2" coordorigin="4952,1155" coordsize="12,0" path="m4952,1155l4964,1155e" filled="false" stroked="true" strokeweight=".6pt" strokecolor="#000008">
                <v:path arrowok="t"/>
              </v:shape>
            </v:group>
            <v:group style="position:absolute;left:4952;top:1174;width:12;height:2" coordorigin="4952,1174" coordsize="12,2">
              <v:shape style="position:absolute;left:4952;top:1174;width:12;height:2" coordorigin="4952,1174" coordsize="12,0" path="m4952,1174l4964,1174e" filled="false" stroked="true" strokeweight=".6pt" strokecolor="#000008">
                <v:path arrowok="t"/>
              </v:shape>
            </v:group>
            <v:group style="position:absolute;left:4952;top:1193;width:12;height:2" coordorigin="4952,1193" coordsize="12,2">
              <v:shape style="position:absolute;left:4952;top:1193;width:12;height:2" coordorigin="4952,1193" coordsize="12,0" path="m4952,1193l4964,1193e" filled="false" stroked="true" strokeweight=".6pt" strokecolor="#000008">
                <v:path arrowok="t"/>
              </v:shape>
            </v:group>
            <v:group style="position:absolute;left:4954;top:1270;width:10;height:2" coordorigin="4954,1270" coordsize="10,2">
              <v:shape style="position:absolute;left:4954;top:1270;width:10;height:2" coordorigin="4954,1270" coordsize="10,0" path="m4954,1270l4963,1270e" filled="false" stroked="true" strokeweight=".48pt" strokecolor="#000008">
                <v:path arrowok="t"/>
              </v:shape>
            </v:group>
            <v:group style="position:absolute;left:4954;top:1289;width:10;height:2" coordorigin="4954,1289" coordsize="10,2">
              <v:shape style="position:absolute;left:4954;top:1289;width:10;height:2" coordorigin="4954,1289" coordsize="10,0" path="m4954,1289l4963,1289e" filled="false" stroked="true" strokeweight=".48pt" strokecolor="#000008">
                <v:path arrowok="t"/>
              </v:shape>
            </v:group>
            <v:group style="position:absolute;left:4954;top:1308;width:10;height:2" coordorigin="4954,1308" coordsize="10,2">
              <v:shape style="position:absolute;left:4954;top:1308;width:10;height:2" coordorigin="4954,1308" coordsize="10,0" path="m4954,1308l4963,1308e" filled="false" stroked="true" strokeweight=".48pt" strokecolor="#000008">
                <v:path arrowok="t"/>
              </v:shape>
            </v:group>
            <v:group style="position:absolute;left:4954;top:1327;width:10;height:2" coordorigin="4954,1327" coordsize="10,2">
              <v:shape style="position:absolute;left:4954;top:1327;width:10;height:2" coordorigin="4954,1327" coordsize="10,0" path="m4954,1327l4963,1327e" filled="false" stroked="true" strokeweight=".48pt" strokecolor="#000008">
                <v:path arrowok="t"/>
              </v:shape>
            </v:group>
            <v:group style="position:absolute;left:4954;top:1347;width:10;height:2" coordorigin="4954,1347" coordsize="10,2">
              <v:shape style="position:absolute;left:4954;top:1347;width:10;height:2" coordorigin="4954,1347" coordsize="10,0" path="m4954,1347l4963,1347e" filled="false" stroked="true" strokeweight=".48pt" strokecolor="#000008">
                <v:path arrowok="t"/>
              </v:shape>
            </v:group>
            <v:group style="position:absolute;left:4954;top:1366;width:10;height:2" coordorigin="4954,1366" coordsize="10,2">
              <v:shape style="position:absolute;left:4954;top:1366;width:10;height:2" coordorigin="4954,1366" coordsize="10,0" path="m4954,1366l4963,1366e" filled="false" stroked="true" strokeweight=".48pt" strokecolor="#000008">
                <v:path arrowok="t"/>
              </v:shape>
            </v:group>
            <v:group style="position:absolute;left:4952;top:1251;width:12;height:2" coordorigin="4952,1251" coordsize="12,2">
              <v:shape style="position:absolute;left:4952;top:1251;width:12;height:2" coordorigin="4952,1251" coordsize="12,0" path="m4952,1251l4964,1251e" filled="false" stroked="true" strokeweight=".6pt" strokecolor="#000008">
                <v:path arrowok="t"/>
              </v:shape>
            </v:group>
            <v:group style="position:absolute;left:4952;top:1270;width:12;height:2" coordorigin="4952,1270" coordsize="12,2">
              <v:shape style="position:absolute;left:4952;top:1270;width:12;height:2" coordorigin="4952,1270" coordsize="12,0" path="m4952,1270l4964,1270e" filled="false" stroked="true" strokeweight=".6pt" strokecolor="#000008">
                <v:path arrowok="t"/>
              </v:shape>
            </v:group>
            <v:group style="position:absolute;left:4952;top:1289;width:12;height:2" coordorigin="4952,1289" coordsize="12,2">
              <v:shape style="position:absolute;left:4952;top:1289;width:12;height:2" coordorigin="4952,1289" coordsize="12,0" path="m4952,1289l4964,1289e" filled="false" stroked="true" strokeweight=".6pt" strokecolor="#000008">
                <v:path arrowok="t"/>
              </v:shape>
            </v:group>
            <v:group style="position:absolute;left:4952;top:1308;width:12;height:2" coordorigin="4952,1308" coordsize="12,2">
              <v:shape style="position:absolute;left:4952;top:1308;width:12;height:2" coordorigin="4952,1308" coordsize="12,0" path="m4952,1308l4964,1308e" filled="false" stroked="true" strokeweight=".6pt" strokecolor="#000008">
                <v:path arrowok="t"/>
              </v:shape>
            </v:group>
            <v:group style="position:absolute;left:4952;top:1327;width:12;height:2" coordorigin="4952,1327" coordsize="12,2">
              <v:shape style="position:absolute;left:4952;top:1327;width:12;height:2" coordorigin="4952,1327" coordsize="12,0" path="m4952,1327l4964,1327e" filled="false" stroked="true" strokeweight=".6pt" strokecolor="#000008">
                <v:path arrowok="t"/>
              </v:shape>
            </v:group>
            <v:group style="position:absolute;left:4952;top:1347;width:12;height:2" coordorigin="4952,1347" coordsize="12,2">
              <v:shape style="position:absolute;left:4952;top:1347;width:12;height:2" coordorigin="4952,1347" coordsize="12,0" path="m4952,1347l4964,1347e" filled="false" stroked="true" strokeweight=".6pt" strokecolor="#000008">
                <v:path arrowok="t"/>
              </v:shape>
            </v:group>
            <v:group style="position:absolute;left:4952;top:1366;width:12;height:2" coordorigin="4952,1366" coordsize="12,2">
              <v:shape style="position:absolute;left:4952;top:1366;width:12;height:2" coordorigin="4952,1366" coordsize="12,0" path="m4952,1366l4964,1366e" filled="false" stroked="true" strokeweight=".6pt" strokecolor="#000008">
                <v:path arrowok="t"/>
              </v:shape>
            </v:group>
            <v:group style="position:absolute;left:4952;top:1385;width:12;height:2" coordorigin="4952,1385" coordsize="12,2">
              <v:shape style="position:absolute;left:4952;top:1385;width:12;height:2" coordorigin="4952,1385" coordsize="12,0" path="m4952,1385l4964,1385e" filled="false" stroked="true" strokeweight=".6pt" strokecolor="#000008">
                <v:path arrowok="t"/>
              </v:shape>
            </v:group>
            <v:group style="position:absolute;left:4952;top:1404;width:12;height:2" coordorigin="4952,1404" coordsize="12,2">
              <v:shape style="position:absolute;left:4952;top:1404;width:12;height:2" coordorigin="4952,1404" coordsize="12,0" path="m4952,1404l4964,1404e" filled="false" stroked="true" strokeweight=".6pt" strokecolor="#000008">
                <v:path arrowok="t"/>
              </v:shape>
            </v:group>
            <v:group style="position:absolute;left:4954;top:1481;width:10;height:2" coordorigin="4954,1481" coordsize="10,2">
              <v:shape style="position:absolute;left:4954;top:1481;width:10;height:2" coordorigin="4954,1481" coordsize="10,0" path="m4954,1481l4963,1481e" filled="false" stroked="true" strokeweight=".48pt" strokecolor="#000008">
                <v:path arrowok="t"/>
              </v:shape>
            </v:group>
            <v:group style="position:absolute;left:4954;top:1500;width:10;height:2" coordorigin="4954,1500" coordsize="10,2">
              <v:shape style="position:absolute;left:4954;top:1500;width:10;height:2" coordorigin="4954,1500" coordsize="10,0" path="m4954,1500l4963,1500e" filled="false" stroked="true" strokeweight=".48pt" strokecolor="#000008">
                <v:path arrowok="t"/>
              </v:shape>
            </v:group>
            <v:group style="position:absolute;left:4954;top:1519;width:10;height:2" coordorigin="4954,1519" coordsize="10,2">
              <v:shape style="position:absolute;left:4954;top:1519;width:10;height:2" coordorigin="4954,1519" coordsize="10,0" path="m4954,1519l4963,1519e" filled="false" stroked="true" strokeweight=".48pt" strokecolor="#000008">
                <v:path arrowok="t"/>
              </v:shape>
            </v:group>
            <v:group style="position:absolute;left:4954;top:1539;width:10;height:2" coordorigin="4954,1539" coordsize="10,2">
              <v:shape style="position:absolute;left:4954;top:1539;width:10;height:2" coordorigin="4954,1539" coordsize="10,0" path="m4954,1539l4963,1539e" filled="false" stroked="true" strokeweight=".48pt" strokecolor="#000008">
                <v:path arrowok="t"/>
              </v:shape>
            </v:group>
            <v:group style="position:absolute;left:4954;top:1558;width:10;height:2" coordorigin="4954,1558" coordsize="10,2">
              <v:shape style="position:absolute;left:4954;top:1558;width:10;height:2" coordorigin="4954,1558" coordsize="10,0" path="m4954,1558l4963,1558e" filled="false" stroked="true" strokeweight=".48pt" strokecolor="#000008">
                <v:path arrowok="t"/>
              </v:shape>
            </v:group>
            <v:group style="position:absolute;left:4954;top:1577;width:10;height:2" coordorigin="4954,1577" coordsize="10,2">
              <v:shape style="position:absolute;left:4954;top:1577;width:10;height:2" coordorigin="4954,1577" coordsize="10,0" path="m4954,1577l4963,1577e" filled="false" stroked="true" strokeweight=".48pt" strokecolor="#000008">
                <v:path arrowok="t"/>
              </v:shape>
            </v:group>
            <v:group style="position:absolute;left:4952;top:1462;width:12;height:2" coordorigin="4952,1462" coordsize="12,2">
              <v:shape style="position:absolute;left:4952;top:1462;width:12;height:2" coordorigin="4952,1462" coordsize="12,0" path="m4952,1462l4964,1462e" filled="false" stroked="true" strokeweight=".6pt" strokecolor="#000008">
                <v:path arrowok="t"/>
              </v:shape>
            </v:group>
            <v:group style="position:absolute;left:4952;top:1481;width:12;height:2" coordorigin="4952,1481" coordsize="12,2">
              <v:shape style="position:absolute;left:4952;top:1481;width:12;height:2" coordorigin="4952,1481" coordsize="12,0" path="m4952,1481l4964,1481e" filled="false" stroked="true" strokeweight=".6pt" strokecolor="#000008">
                <v:path arrowok="t"/>
              </v:shape>
            </v:group>
            <v:group style="position:absolute;left:4952;top:1500;width:12;height:2" coordorigin="4952,1500" coordsize="12,2">
              <v:shape style="position:absolute;left:4952;top:1500;width:12;height:2" coordorigin="4952,1500" coordsize="12,0" path="m4952,1500l4964,1500e" filled="false" stroked="true" strokeweight=".6pt" strokecolor="#000008">
                <v:path arrowok="t"/>
              </v:shape>
            </v:group>
            <v:group style="position:absolute;left:4952;top:1519;width:12;height:2" coordorigin="4952,1519" coordsize="12,2">
              <v:shape style="position:absolute;left:4952;top:1519;width:12;height:2" coordorigin="4952,1519" coordsize="12,0" path="m4952,1519l4964,1519e" filled="false" stroked="true" strokeweight=".6pt" strokecolor="#000008">
                <v:path arrowok="t"/>
              </v:shape>
            </v:group>
            <v:group style="position:absolute;left:4952;top:1539;width:12;height:2" coordorigin="4952,1539" coordsize="12,2">
              <v:shape style="position:absolute;left:4952;top:1539;width:12;height:2" coordorigin="4952,1539" coordsize="12,0" path="m4952,1539l4964,1539e" filled="false" stroked="true" strokeweight=".6pt" strokecolor="#000008">
                <v:path arrowok="t"/>
              </v:shape>
            </v:group>
            <v:group style="position:absolute;left:4952;top:1558;width:12;height:2" coordorigin="4952,1558" coordsize="12,2">
              <v:shape style="position:absolute;left:4952;top:1558;width:12;height:2" coordorigin="4952,1558" coordsize="12,0" path="m4952,1558l4964,1558e" filled="false" stroked="true" strokeweight=".6pt" strokecolor="#000008">
                <v:path arrowok="t"/>
              </v:shape>
            </v:group>
            <v:group style="position:absolute;left:4952;top:1577;width:12;height:2" coordorigin="4952,1577" coordsize="12,2">
              <v:shape style="position:absolute;left:4952;top:1577;width:12;height:2" coordorigin="4952,1577" coordsize="12,0" path="m4952,1577l4964,1577e" filled="false" stroked="true" strokeweight=".6pt" strokecolor="#000008">
                <v:path arrowok="t"/>
              </v:shape>
            </v:group>
            <v:group style="position:absolute;left:4952;top:1596;width:12;height:2" coordorigin="4952,1596" coordsize="12,2">
              <v:shape style="position:absolute;left:4952;top:1596;width:12;height:2" coordorigin="4952,1596" coordsize="12,0" path="m4952,1596l4964,1596e" filled="false" stroked="true" strokeweight=".6pt" strokecolor="#000008">
                <v:path arrowok="t"/>
              </v:shape>
            </v:group>
            <v:group style="position:absolute;left:4952;top:1615;width:12;height:2" coordorigin="4952,1615" coordsize="12,2">
              <v:shape style="position:absolute;left:4952;top:1615;width:12;height:2" coordorigin="4952,1615" coordsize="12,0" path="m4952,1615l4964,1615e" filled="false" stroked="true" strokeweight=".6pt" strokecolor="#000008">
                <v:path arrowok="t"/>
              </v:shape>
            </v:group>
            <v:group style="position:absolute;left:4954;top:1692;width:10;height:2" coordorigin="4954,1692" coordsize="10,2">
              <v:shape style="position:absolute;left:4954;top:1692;width:10;height:2" coordorigin="4954,1692" coordsize="10,0" path="m4954,1692l4963,1692e" filled="false" stroked="true" strokeweight=".48pt" strokecolor="#000008">
                <v:path arrowok="t"/>
              </v:shape>
            </v:group>
            <v:group style="position:absolute;left:4954;top:1711;width:10;height:2" coordorigin="4954,1711" coordsize="10,2">
              <v:shape style="position:absolute;left:4954;top:1711;width:10;height:2" coordorigin="4954,1711" coordsize="10,0" path="m4954,1711l4963,1711e" filled="false" stroked="true" strokeweight=".48pt" strokecolor="#000008">
                <v:path arrowok="t"/>
              </v:shape>
            </v:group>
            <v:group style="position:absolute;left:4954;top:1731;width:10;height:2" coordorigin="4954,1731" coordsize="10,2">
              <v:shape style="position:absolute;left:4954;top:1731;width:10;height:2" coordorigin="4954,1731" coordsize="10,0" path="m4954,1731l4963,1731e" filled="false" stroked="true" strokeweight=".48pt" strokecolor="#000008">
                <v:path arrowok="t"/>
              </v:shape>
            </v:group>
            <v:group style="position:absolute;left:4954;top:1750;width:10;height:2" coordorigin="4954,1750" coordsize="10,2">
              <v:shape style="position:absolute;left:4954;top:1750;width:10;height:2" coordorigin="4954,1750" coordsize="10,0" path="m4954,1750l4963,1750e" filled="false" stroked="true" strokeweight=".48pt" strokecolor="#000008">
                <v:path arrowok="t"/>
              </v:shape>
            </v:group>
            <v:group style="position:absolute;left:4954;top:1769;width:10;height:2" coordorigin="4954,1769" coordsize="10,2">
              <v:shape style="position:absolute;left:4954;top:1769;width:10;height:2" coordorigin="4954,1769" coordsize="10,0" path="m4954,1769l4963,1769e" filled="false" stroked="true" strokeweight=".48pt" strokecolor="#000008">
                <v:path arrowok="t"/>
              </v:shape>
            </v:group>
            <v:group style="position:absolute;left:4954;top:1788;width:10;height:2" coordorigin="4954,1788" coordsize="10,2">
              <v:shape style="position:absolute;left:4954;top:1788;width:10;height:2" coordorigin="4954,1788" coordsize="10,0" path="m4954,1788l4963,1788e" filled="false" stroked="true" strokeweight=".48pt" strokecolor="#000008">
                <v:path arrowok="t"/>
              </v:shape>
            </v:group>
            <v:group style="position:absolute;left:4952;top:1673;width:12;height:2" coordorigin="4952,1673" coordsize="12,2">
              <v:shape style="position:absolute;left:4952;top:1673;width:12;height:2" coordorigin="4952,1673" coordsize="12,0" path="m4952,1673l4964,1673e" filled="false" stroked="true" strokeweight=".6pt" strokecolor="#000008">
                <v:path arrowok="t"/>
              </v:shape>
            </v:group>
            <v:group style="position:absolute;left:4952;top:1692;width:12;height:2" coordorigin="4952,1692" coordsize="12,2">
              <v:shape style="position:absolute;left:4952;top:1692;width:12;height:2" coordorigin="4952,1692" coordsize="12,0" path="m4952,1692l4964,1692e" filled="false" stroked="true" strokeweight=".6pt" strokecolor="#000008">
                <v:path arrowok="t"/>
              </v:shape>
            </v:group>
            <v:group style="position:absolute;left:4952;top:1711;width:12;height:2" coordorigin="4952,1711" coordsize="12,2">
              <v:shape style="position:absolute;left:4952;top:1711;width:12;height:2" coordorigin="4952,1711" coordsize="12,0" path="m4952,1711l4964,1711e" filled="false" stroked="true" strokeweight=".6pt" strokecolor="#000008">
                <v:path arrowok="t"/>
              </v:shape>
            </v:group>
            <v:group style="position:absolute;left:4952;top:1731;width:12;height:2" coordorigin="4952,1731" coordsize="12,2">
              <v:shape style="position:absolute;left:4952;top:1731;width:12;height:2" coordorigin="4952,1731" coordsize="12,0" path="m4952,1731l4964,1731e" filled="false" stroked="true" strokeweight=".6pt" strokecolor="#000008">
                <v:path arrowok="t"/>
              </v:shape>
            </v:group>
            <v:group style="position:absolute;left:4952;top:1750;width:12;height:2" coordorigin="4952,1750" coordsize="12,2">
              <v:shape style="position:absolute;left:4952;top:1750;width:12;height:2" coordorigin="4952,1750" coordsize="12,0" path="m4952,1750l4964,1750e" filled="false" stroked="true" strokeweight=".6pt" strokecolor="#000008">
                <v:path arrowok="t"/>
              </v:shape>
            </v:group>
            <v:group style="position:absolute;left:4952;top:1769;width:12;height:2" coordorigin="4952,1769" coordsize="12,2">
              <v:shape style="position:absolute;left:4952;top:1769;width:12;height:2" coordorigin="4952,1769" coordsize="12,0" path="m4952,1769l4964,1769e" filled="false" stroked="true" strokeweight=".6pt" strokecolor="#000008">
                <v:path arrowok="t"/>
              </v:shape>
            </v:group>
            <v:group style="position:absolute;left:4952;top:1788;width:12;height:2" coordorigin="4952,1788" coordsize="12,2">
              <v:shape style="position:absolute;left:4952;top:1788;width:12;height:2" coordorigin="4952,1788" coordsize="12,0" path="m4952,1788l4964,1788e" filled="false" stroked="true" strokeweight=".6pt" strokecolor="#000008">
                <v:path arrowok="t"/>
              </v:shape>
            </v:group>
            <v:group style="position:absolute;left:4952;top:1807;width:12;height:2" coordorigin="4952,1807" coordsize="12,2">
              <v:shape style="position:absolute;left:4952;top:1807;width:12;height:2" coordorigin="4952,1807" coordsize="12,0" path="m4952,1807l4964,1807e" filled="false" stroked="true" strokeweight=".6pt" strokecolor="#000008">
                <v:path arrowok="t"/>
              </v:shape>
            </v:group>
            <v:group style="position:absolute;left:4952;top:1827;width:12;height:2" coordorigin="4952,1827" coordsize="12,2">
              <v:shape style="position:absolute;left:4952;top:1827;width:12;height:2" coordorigin="4952,1827" coordsize="12,0" path="m4952,1827l4964,1827e" filled="false" stroked="true" strokeweight=".6pt" strokecolor="#000008">
                <v:path arrowok="t"/>
              </v:shape>
            </v:group>
            <v:group style="position:absolute;left:4954;top:1923;width:10;height:2" coordorigin="4954,1923" coordsize="10,2">
              <v:shape style="position:absolute;left:4954;top:1923;width:10;height:2" coordorigin="4954,1923" coordsize="10,0" path="m4954,1923l4963,1923e" filled="false" stroked="true" strokeweight=".48pt" strokecolor="#000008">
                <v:path arrowok="t"/>
              </v:shape>
            </v:group>
            <v:group style="position:absolute;left:4954;top:1942;width:10;height:2" coordorigin="4954,1942" coordsize="10,2">
              <v:shape style="position:absolute;left:4954;top:1942;width:10;height:2" coordorigin="4954,1942" coordsize="10,0" path="m4954,1942l4963,1942e" filled="false" stroked="true" strokeweight=".48pt" strokecolor="#000008">
                <v:path arrowok="t"/>
              </v:shape>
            </v:group>
            <v:group style="position:absolute;left:4954;top:1961;width:10;height:2" coordorigin="4954,1961" coordsize="10,2">
              <v:shape style="position:absolute;left:4954;top:1961;width:10;height:2" coordorigin="4954,1961" coordsize="10,0" path="m4954,1961l4963,1961e" filled="false" stroked="true" strokeweight=".48pt" strokecolor="#000008">
                <v:path arrowok="t"/>
              </v:shape>
            </v:group>
            <v:group style="position:absolute;left:4954;top:1980;width:10;height:2" coordorigin="4954,1980" coordsize="10,2">
              <v:shape style="position:absolute;left:4954;top:1980;width:10;height:2" coordorigin="4954,1980" coordsize="10,0" path="m4954,1980l4963,1980e" filled="false" stroked="true" strokeweight=".48pt" strokecolor="#000008">
                <v:path arrowok="t"/>
              </v:shape>
            </v:group>
            <v:group style="position:absolute;left:4952;top:1884;width:12;height:2" coordorigin="4952,1884" coordsize="12,2">
              <v:shape style="position:absolute;left:4952;top:1884;width:12;height:2" coordorigin="4952,1884" coordsize="12,0" path="m4952,1884l4964,1884e" filled="false" stroked="true" strokeweight=".6pt" strokecolor="#000008">
                <v:path arrowok="t"/>
              </v:shape>
            </v:group>
            <v:group style="position:absolute;left:4952;top:1903;width:12;height:2" coordorigin="4952,1903" coordsize="12,2">
              <v:shape style="position:absolute;left:4952;top:1903;width:12;height:2" coordorigin="4952,1903" coordsize="12,0" path="m4952,1903l4964,1903e" filled="false" stroked="true" strokeweight=".6pt" strokecolor="#000008">
                <v:path arrowok="t"/>
              </v:shape>
            </v:group>
            <v:group style="position:absolute;left:4952;top:1923;width:12;height:2" coordorigin="4952,1923" coordsize="12,2">
              <v:shape style="position:absolute;left:4952;top:1923;width:12;height:2" coordorigin="4952,1923" coordsize="12,0" path="m4952,1923l4964,1923e" filled="false" stroked="true" strokeweight=".6pt" strokecolor="#000008">
                <v:path arrowok="t"/>
              </v:shape>
            </v:group>
            <v:group style="position:absolute;left:4952;top:1942;width:12;height:2" coordorigin="4952,1942" coordsize="12,2">
              <v:shape style="position:absolute;left:4952;top:1942;width:12;height:2" coordorigin="4952,1942" coordsize="12,0" path="m4952,1942l4964,1942e" filled="false" stroked="true" strokeweight=".6pt" strokecolor="#000008">
                <v:path arrowok="t"/>
              </v:shape>
            </v:group>
            <v:group style="position:absolute;left:4952;top:1961;width:12;height:2" coordorigin="4952,1961" coordsize="12,2">
              <v:shape style="position:absolute;left:4952;top:1961;width:12;height:2" coordorigin="4952,1961" coordsize="12,0" path="m4952,1961l4964,1961e" filled="false" stroked="true" strokeweight=".6pt" strokecolor="#000008">
                <v:path arrowok="t"/>
              </v:shape>
            </v:group>
            <v:group style="position:absolute;left:4952;top:1980;width:12;height:2" coordorigin="4952,1980" coordsize="12,2">
              <v:shape style="position:absolute;left:4952;top:1980;width:12;height:2" coordorigin="4952,1980" coordsize="12,0" path="m4952,1980l4964,1980e" filled="false" stroked="true" strokeweight=".6pt" strokecolor="#000008">
                <v:path arrowok="t"/>
              </v:shape>
            </v:group>
            <v:group style="position:absolute;left:4952;top:1999;width:12;height:2" coordorigin="4952,1999" coordsize="12,2">
              <v:shape style="position:absolute;left:4952;top:1999;width:12;height:2" coordorigin="4952,1999" coordsize="12,0" path="m4952,1999l4964,1999e" filled="false" stroked="true" strokeweight=".6pt" strokecolor="#000008">
                <v:path arrowok="t"/>
              </v:shape>
            </v:group>
            <v:group style="position:absolute;left:4952;top:2019;width:12;height:2" coordorigin="4952,2019" coordsize="12,2">
              <v:shape style="position:absolute;left:4952;top:2019;width:12;height:2" coordorigin="4952,2019" coordsize="12,0" path="m4952,2019l4964,2019e" filled="false" stroked="true" strokeweight=".6pt" strokecolor="#000008">
                <v:path arrowok="t"/>
              </v:shape>
            </v:group>
            <v:group style="position:absolute;left:4952;top:2038;width:12;height:2" coordorigin="4952,2038" coordsize="12,2">
              <v:shape style="position:absolute;left:4952;top:2038;width:12;height:2" coordorigin="4952,2038" coordsize="12,0" path="m4952,2038l4964,2038e" filled="false" stroked="true" strokeweight=".6pt" strokecolor="#000008">
                <v:path arrowok="t"/>
              </v:shape>
            </v:group>
            <v:group style="position:absolute;left:4952;top:2057;width:12;height:2" coordorigin="4952,2057" coordsize="12,2">
              <v:shape style="position:absolute;left:4952;top:2057;width:12;height:2" coordorigin="4952,2057" coordsize="12,0" path="m4952,2057l4964,2057e" filled="false" stroked="true" strokeweight=".6pt" strokecolor="#000008">
                <v:path arrowok="t"/>
              </v:shape>
            </v:group>
            <w10:wrap type="none"/>
          </v:group>
        </w:pict>
      </w:r>
      <w:r>
        <w:rPr/>
        <w:pict>
          <v:group style="position:absolute;margin-left:304.559998pt;margin-top:28.630104pt;width:1.2pt;height:74.55pt;mso-position-horizontal-relative:page;mso-position-vertical-relative:paragraph;z-index:-1235680" coordorigin="6091,573" coordsize="24,1491">
            <v:group style="position:absolute;left:6098;top:579;width:10;height:2" coordorigin="6098,579" coordsize="10,2">
              <v:shape style="position:absolute;left:6098;top:579;width:10;height:2" coordorigin="6098,579" coordsize="10,0" path="m6098,579l6108,579e" filled="false" stroked="true" strokeweight=".48pt" strokecolor="#000008">
                <v:path arrowok="t"/>
              </v:shape>
            </v:group>
            <v:group style="position:absolute;left:6098;top:598;width:10;height:2" coordorigin="6098,598" coordsize="10,2">
              <v:shape style="position:absolute;left:6098;top:598;width:10;height:2" coordorigin="6098,598" coordsize="10,0" path="m6098,598l6108,598e" filled="false" stroked="true" strokeweight=".48pt" strokecolor="#000008">
                <v:path arrowok="t"/>
              </v:shape>
            </v:group>
            <v:group style="position:absolute;left:6098;top:617;width:10;height:2" coordorigin="6098,617" coordsize="10,2">
              <v:shape style="position:absolute;left:6098;top:617;width:10;height:2" coordorigin="6098,617" coordsize="10,0" path="m6098,617l6108,617e" filled="false" stroked="true" strokeweight=".48pt" strokecolor="#000008">
                <v:path arrowok="t"/>
              </v:shape>
            </v:group>
            <v:group style="position:absolute;left:6098;top:636;width:10;height:2" coordorigin="6098,636" coordsize="10,2">
              <v:shape style="position:absolute;left:6098;top:636;width:10;height:2" coordorigin="6098,636" coordsize="10,0" path="m6098,636l6108,636e" filled="false" stroked="true" strokeweight=".48pt" strokecolor="#000008">
                <v:path arrowok="t"/>
              </v:shape>
            </v:group>
            <v:group style="position:absolute;left:6098;top:655;width:10;height:2" coordorigin="6098,655" coordsize="10,2">
              <v:shape style="position:absolute;left:6098;top:655;width:10;height:2" coordorigin="6098,655" coordsize="10,0" path="m6098,655l6108,655e" filled="false" stroked="true" strokeweight=".48pt" strokecolor="#000008">
                <v:path arrowok="t"/>
              </v:shape>
            </v:group>
            <v:group style="position:absolute;left:6098;top:675;width:10;height:2" coordorigin="6098,675" coordsize="10,2">
              <v:shape style="position:absolute;left:6098;top:675;width:10;height:2" coordorigin="6098,675" coordsize="10,0" path="m6098,675l6108,675e" filled="false" stroked="true" strokeweight=".48pt" strokecolor="#000008">
                <v:path arrowok="t"/>
              </v:shape>
            </v:group>
            <v:group style="position:absolute;left:6098;top:694;width:10;height:2" coordorigin="6098,694" coordsize="10,2">
              <v:shape style="position:absolute;left:6098;top:694;width:10;height:2" coordorigin="6098,694" coordsize="10,0" path="m6098,694l6108,694e" filled="false" stroked="true" strokeweight=".48pt" strokecolor="#000008">
                <v:path arrowok="t"/>
              </v:shape>
            </v:group>
            <v:group style="position:absolute;left:6098;top:713;width:10;height:2" coordorigin="6098,713" coordsize="10,2">
              <v:shape style="position:absolute;left:6098;top:713;width:10;height:2" coordorigin="6098,713" coordsize="10,0" path="m6098,713l6108,713e" filled="false" stroked="true" strokeweight=".48pt" strokecolor="#000008">
                <v:path arrowok="t"/>
              </v:shape>
            </v:group>
            <v:group style="position:absolute;left:6098;top:732;width:10;height:2" coordorigin="6098,732" coordsize="10,2">
              <v:shape style="position:absolute;left:6098;top:732;width:10;height:2" coordorigin="6098,732" coordsize="10,0" path="m6098,732l6108,732e" filled="false" stroked="true" strokeweight=".48pt" strokecolor="#000008">
                <v:path arrowok="t"/>
              </v:shape>
            </v:group>
            <v:group style="position:absolute;left:6098;top:751;width:10;height:2" coordorigin="6098,751" coordsize="10,2">
              <v:shape style="position:absolute;left:6098;top:751;width:10;height:2" coordorigin="6098,751" coordsize="10,0" path="m6098,751l6108,751e" filled="false" stroked="true" strokeweight=".48pt" strokecolor="#000008">
                <v:path arrowok="t"/>
              </v:shape>
            </v:group>
            <v:group style="position:absolute;left:6097;top:579;width:12;height:2" coordorigin="6097,579" coordsize="12,2">
              <v:shape style="position:absolute;left:6097;top:579;width:12;height:2" coordorigin="6097,579" coordsize="12,0" path="m6097,579l6109,579e" filled="false" stroked="true" strokeweight=".6pt" strokecolor="#000008">
                <v:path arrowok="t"/>
              </v:shape>
            </v:group>
            <v:group style="position:absolute;left:6097;top:598;width:12;height:2" coordorigin="6097,598" coordsize="12,2">
              <v:shape style="position:absolute;left:6097;top:598;width:12;height:2" coordorigin="6097,598" coordsize="12,0" path="m6097,598l6109,598e" filled="false" stroked="true" strokeweight=".6pt" strokecolor="#000008">
                <v:path arrowok="t"/>
              </v:shape>
            </v:group>
            <v:group style="position:absolute;left:6097;top:617;width:12;height:2" coordorigin="6097,617" coordsize="12,2">
              <v:shape style="position:absolute;left:6097;top:617;width:12;height:2" coordorigin="6097,617" coordsize="12,0" path="m6097,617l6109,617e" filled="false" stroked="true" strokeweight=".6pt" strokecolor="#000008">
                <v:path arrowok="t"/>
              </v:shape>
            </v:group>
            <v:group style="position:absolute;left:6097;top:636;width:12;height:2" coordorigin="6097,636" coordsize="12,2">
              <v:shape style="position:absolute;left:6097;top:636;width:12;height:2" coordorigin="6097,636" coordsize="12,0" path="m6097,636l6109,636e" filled="false" stroked="true" strokeweight=".6pt" strokecolor="#000008">
                <v:path arrowok="t"/>
              </v:shape>
            </v:group>
            <v:group style="position:absolute;left:6097;top:655;width:12;height:2" coordorigin="6097,655" coordsize="12,2">
              <v:shape style="position:absolute;left:6097;top:655;width:12;height:2" coordorigin="6097,655" coordsize="12,0" path="m6097,655l6109,655e" filled="false" stroked="true" strokeweight=".6pt" strokecolor="#000008">
                <v:path arrowok="t"/>
              </v:shape>
            </v:group>
            <v:group style="position:absolute;left:6097;top:675;width:12;height:2" coordorigin="6097,675" coordsize="12,2">
              <v:shape style="position:absolute;left:6097;top:675;width:12;height:2" coordorigin="6097,675" coordsize="12,0" path="m6097,675l6109,675e" filled="false" stroked="true" strokeweight=".6pt" strokecolor="#000008">
                <v:path arrowok="t"/>
              </v:shape>
            </v:group>
            <v:group style="position:absolute;left:6097;top:694;width:12;height:2" coordorigin="6097,694" coordsize="12,2">
              <v:shape style="position:absolute;left:6097;top:694;width:12;height:2" coordorigin="6097,694" coordsize="12,0" path="m6097,694l6109,694e" filled="false" stroked="true" strokeweight=".6pt" strokecolor="#000008">
                <v:path arrowok="t"/>
              </v:shape>
            </v:group>
            <v:group style="position:absolute;left:6097;top:713;width:12;height:2" coordorigin="6097,713" coordsize="12,2">
              <v:shape style="position:absolute;left:6097;top:713;width:12;height:2" coordorigin="6097,713" coordsize="12,0" path="m6097,713l6109,713e" filled="false" stroked="true" strokeweight=".6pt" strokecolor="#000008">
                <v:path arrowok="t"/>
              </v:shape>
            </v:group>
            <v:group style="position:absolute;left:6097;top:732;width:12;height:2" coordorigin="6097,732" coordsize="12,2">
              <v:shape style="position:absolute;left:6097;top:732;width:12;height:2" coordorigin="6097,732" coordsize="12,0" path="m6097,732l6109,732e" filled="false" stroked="true" strokeweight=".6pt" strokecolor="#000008">
                <v:path arrowok="t"/>
              </v:shape>
            </v:group>
            <v:group style="position:absolute;left:6097;top:751;width:12;height:2" coordorigin="6097,751" coordsize="12,2">
              <v:shape style="position:absolute;left:6097;top:751;width:12;height:2" coordorigin="6097,751" coordsize="12,0" path="m6097,751l6109,751e" filled="false" stroked="true" strokeweight=".6pt" strokecolor="#000008">
                <v:path arrowok="t"/>
              </v:shape>
            </v:group>
            <v:group style="position:absolute;left:6098;top:828;width:10;height:2" coordorigin="6098,828" coordsize="10,2">
              <v:shape style="position:absolute;left:6098;top:828;width:10;height:2" coordorigin="6098,828" coordsize="10,0" path="m6098,828l6108,828e" filled="false" stroked="true" strokeweight=".48pt" strokecolor="#000008">
                <v:path arrowok="t"/>
              </v:shape>
            </v:group>
            <v:group style="position:absolute;left:6098;top:847;width:10;height:2" coordorigin="6098,847" coordsize="10,2">
              <v:shape style="position:absolute;left:6098;top:847;width:10;height:2" coordorigin="6098,847" coordsize="10,0" path="m6098,847l6108,847e" filled="false" stroked="true" strokeweight=".48pt" strokecolor="#000008">
                <v:path arrowok="t"/>
              </v:shape>
            </v:group>
            <v:group style="position:absolute;left:6098;top:867;width:10;height:2" coordorigin="6098,867" coordsize="10,2">
              <v:shape style="position:absolute;left:6098;top:867;width:10;height:2" coordorigin="6098,867" coordsize="10,0" path="m6098,867l6108,867e" filled="false" stroked="true" strokeweight=".48pt" strokecolor="#000008">
                <v:path arrowok="t"/>
              </v:shape>
            </v:group>
            <v:group style="position:absolute;left:6098;top:886;width:10;height:2" coordorigin="6098,886" coordsize="10,2">
              <v:shape style="position:absolute;left:6098;top:886;width:10;height:2" coordorigin="6098,886" coordsize="10,0" path="m6098,886l6108,886e" filled="false" stroked="true" strokeweight=".48pt" strokecolor="#000008">
                <v:path arrowok="t"/>
              </v:shape>
            </v:group>
            <v:group style="position:absolute;left:6098;top:905;width:10;height:2" coordorigin="6098,905" coordsize="10,2">
              <v:shape style="position:absolute;left:6098;top:905;width:10;height:2" coordorigin="6098,905" coordsize="10,0" path="m6098,905l6108,905e" filled="false" stroked="true" strokeweight=".48pt" strokecolor="#000008">
                <v:path arrowok="t"/>
              </v:shape>
            </v:group>
            <v:group style="position:absolute;left:6098;top:924;width:10;height:2" coordorigin="6098,924" coordsize="10,2">
              <v:shape style="position:absolute;left:6098;top:924;width:10;height:2" coordorigin="6098,924" coordsize="10,0" path="m6098,924l6108,924e" filled="false" stroked="true" strokeweight=".48pt" strokecolor="#000008">
                <v:path arrowok="t"/>
              </v:shape>
            </v:group>
            <v:group style="position:absolute;left:6098;top:943;width:10;height:2" coordorigin="6098,943" coordsize="10,2">
              <v:shape style="position:absolute;left:6098;top:943;width:10;height:2" coordorigin="6098,943" coordsize="10,0" path="m6098,943l6108,943e" filled="false" stroked="true" strokeweight=".48pt" strokecolor="#000008">
                <v:path arrowok="t"/>
              </v:shape>
            </v:group>
            <v:group style="position:absolute;left:6098;top:963;width:10;height:2" coordorigin="6098,963" coordsize="10,2">
              <v:shape style="position:absolute;left:6098;top:963;width:10;height:2" coordorigin="6098,963" coordsize="10,0" path="m6098,963l6108,963e" filled="false" stroked="true" strokeweight=".48pt" strokecolor="#000008">
                <v:path arrowok="t"/>
              </v:shape>
            </v:group>
            <v:group style="position:absolute;left:6097;top:771;width:12;height:2" coordorigin="6097,771" coordsize="12,2">
              <v:shape style="position:absolute;left:6097;top:771;width:12;height:2" coordorigin="6097,771" coordsize="12,0" path="m6097,771l6109,771e" filled="false" stroked="true" strokeweight=".6pt" strokecolor="#000008">
                <v:path arrowok="t"/>
              </v:shape>
            </v:group>
            <v:group style="position:absolute;left:6097;top:790;width:12;height:2" coordorigin="6097,790" coordsize="12,2">
              <v:shape style="position:absolute;left:6097;top:790;width:12;height:2" coordorigin="6097,790" coordsize="12,0" path="m6097,790l6109,790e" filled="false" stroked="true" strokeweight=".6pt" strokecolor="#000008">
                <v:path arrowok="t"/>
              </v:shape>
            </v:group>
            <v:group style="position:absolute;left:6097;top:809;width:12;height:2" coordorigin="6097,809" coordsize="12,2">
              <v:shape style="position:absolute;left:6097;top:809;width:12;height:2" coordorigin="6097,809" coordsize="12,0" path="m6097,809l6109,809e" filled="false" stroked="true" strokeweight=".6pt" strokecolor="#000008">
                <v:path arrowok="t"/>
              </v:shape>
            </v:group>
            <v:group style="position:absolute;left:6097;top:828;width:12;height:2" coordorigin="6097,828" coordsize="12,2">
              <v:shape style="position:absolute;left:6097;top:828;width:12;height:2" coordorigin="6097,828" coordsize="12,0" path="m6097,828l6109,828e" filled="false" stroked="true" strokeweight=".6pt" strokecolor="#000008">
                <v:path arrowok="t"/>
              </v:shape>
            </v:group>
            <v:group style="position:absolute;left:6097;top:847;width:12;height:2" coordorigin="6097,847" coordsize="12,2">
              <v:shape style="position:absolute;left:6097;top:847;width:12;height:2" coordorigin="6097,847" coordsize="12,0" path="m6097,847l6109,847e" filled="false" stroked="true" strokeweight=".6pt" strokecolor="#000008">
                <v:path arrowok="t"/>
              </v:shape>
            </v:group>
            <v:group style="position:absolute;left:6097;top:867;width:12;height:2" coordorigin="6097,867" coordsize="12,2">
              <v:shape style="position:absolute;left:6097;top:867;width:12;height:2" coordorigin="6097,867" coordsize="12,0" path="m6097,867l6109,867e" filled="false" stroked="true" strokeweight=".6pt" strokecolor="#000008">
                <v:path arrowok="t"/>
              </v:shape>
            </v:group>
            <v:group style="position:absolute;left:6097;top:886;width:12;height:2" coordorigin="6097,886" coordsize="12,2">
              <v:shape style="position:absolute;left:6097;top:886;width:12;height:2" coordorigin="6097,886" coordsize="12,0" path="m6097,886l6109,886e" filled="false" stroked="true" strokeweight=".6pt" strokecolor="#000008">
                <v:path arrowok="t"/>
              </v:shape>
            </v:group>
            <v:group style="position:absolute;left:6097;top:905;width:12;height:2" coordorigin="6097,905" coordsize="12,2">
              <v:shape style="position:absolute;left:6097;top:905;width:12;height:2" coordorigin="6097,905" coordsize="12,0" path="m6097,905l6109,905e" filled="false" stroked="true" strokeweight=".6pt" strokecolor="#000008">
                <v:path arrowok="t"/>
              </v:shape>
            </v:group>
            <v:group style="position:absolute;left:6097;top:924;width:12;height:2" coordorigin="6097,924" coordsize="12,2">
              <v:shape style="position:absolute;left:6097;top:924;width:12;height:2" coordorigin="6097,924" coordsize="12,0" path="m6097,924l6109,924e" filled="false" stroked="true" strokeweight=".6pt" strokecolor="#000008">
                <v:path arrowok="t"/>
              </v:shape>
            </v:group>
            <v:group style="position:absolute;left:6097;top:943;width:12;height:2" coordorigin="6097,943" coordsize="12,2">
              <v:shape style="position:absolute;left:6097;top:943;width:12;height:2" coordorigin="6097,943" coordsize="12,0" path="m6097,943l6109,943e" filled="false" stroked="true" strokeweight=".6pt" strokecolor="#000008">
                <v:path arrowok="t"/>
              </v:shape>
            </v:group>
            <v:group style="position:absolute;left:6097;top:963;width:12;height:2" coordorigin="6097,963" coordsize="12,2">
              <v:shape style="position:absolute;left:6097;top:963;width:12;height:2" coordorigin="6097,963" coordsize="12,0" path="m6097,963l6109,963e" filled="false" stroked="true" strokeweight=".6pt" strokecolor="#000008">
                <v:path arrowok="t"/>
              </v:shape>
            </v:group>
            <v:group style="position:absolute;left:6098;top:1039;width:10;height:2" coordorigin="6098,1039" coordsize="10,2">
              <v:shape style="position:absolute;left:6098;top:1039;width:10;height:2" coordorigin="6098,1039" coordsize="10,0" path="m6098,1039l6108,1039e" filled="false" stroked="true" strokeweight=".48pt" strokecolor="#000008">
                <v:path arrowok="t"/>
              </v:shape>
            </v:group>
            <v:group style="position:absolute;left:6098;top:1059;width:10;height:2" coordorigin="6098,1059" coordsize="10,2">
              <v:shape style="position:absolute;left:6098;top:1059;width:10;height:2" coordorigin="6098,1059" coordsize="10,0" path="m6098,1059l6108,1059e" filled="false" stroked="true" strokeweight=".48pt" strokecolor="#000008">
                <v:path arrowok="t"/>
              </v:shape>
            </v:group>
            <v:group style="position:absolute;left:6098;top:1078;width:10;height:2" coordorigin="6098,1078" coordsize="10,2">
              <v:shape style="position:absolute;left:6098;top:1078;width:10;height:2" coordorigin="6098,1078" coordsize="10,0" path="m6098,1078l6108,1078e" filled="false" stroked="true" strokeweight=".48pt" strokecolor="#000008">
                <v:path arrowok="t"/>
              </v:shape>
            </v:group>
            <v:group style="position:absolute;left:6098;top:1097;width:10;height:2" coordorigin="6098,1097" coordsize="10,2">
              <v:shape style="position:absolute;left:6098;top:1097;width:10;height:2" coordorigin="6098,1097" coordsize="10,0" path="m6098,1097l6108,1097e" filled="false" stroked="true" strokeweight=".48pt" strokecolor="#000008">
                <v:path arrowok="t"/>
              </v:shape>
            </v:group>
            <v:group style="position:absolute;left:6098;top:1116;width:10;height:2" coordorigin="6098,1116" coordsize="10,2">
              <v:shape style="position:absolute;left:6098;top:1116;width:10;height:2" coordorigin="6098,1116" coordsize="10,0" path="m6098,1116l6108,1116e" filled="false" stroked="true" strokeweight=".48pt" strokecolor="#000008">
                <v:path arrowok="t"/>
              </v:shape>
            </v:group>
            <v:group style="position:absolute;left:6098;top:1135;width:10;height:2" coordorigin="6098,1135" coordsize="10,2">
              <v:shape style="position:absolute;left:6098;top:1135;width:10;height:2" coordorigin="6098,1135" coordsize="10,0" path="m6098,1135l6108,1135e" filled="false" stroked="true" strokeweight=".48pt" strokecolor="#000008">
                <v:path arrowok="t"/>
              </v:shape>
            </v:group>
            <v:group style="position:absolute;left:6098;top:1155;width:10;height:2" coordorigin="6098,1155" coordsize="10,2">
              <v:shape style="position:absolute;left:6098;top:1155;width:10;height:2" coordorigin="6098,1155" coordsize="10,0" path="m6098,1155l6108,1155e" filled="false" stroked="true" strokeweight=".48pt" strokecolor="#000008">
                <v:path arrowok="t"/>
              </v:shape>
            </v:group>
            <v:group style="position:absolute;left:6098;top:1174;width:10;height:2" coordorigin="6098,1174" coordsize="10,2">
              <v:shape style="position:absolute;left:6098;top:1174;width:10;height:2" coordorigin="6098,1174" coordsize="10,0" path="m6098,1174l6108,1174e" filled="false" stroked="true" strokeweight=".48pt" strokecolor="#000008">
                <v:path arrowok="t"/>
              </v:shape>
            </v:group>
            <v:group style="position:absolute;left:6097;top:982;width:12;height:2" coordorigin="6097,982" coordsize="12,2">
              <v:shape style="position:absolute;left:6097;top:982;width:12;height:2" coordorigin="6097,982" coordsize="12,0" path="m6097,982l6109,982e" filled="false" stroked="true" strokeweight=".6pt" strokecolor="#000008">
                <v:path arrowok="t"/>
              </v:shape>
            </v:group>
            <v:group style="position:absolute;left:6097;top:1001;width:12;height:2" coordorigin="6097,1001" coordsize="12,2">
              <v:shape style="position:absolute;left:6097;top:1001;width:12;height:2" coordorigin="6097,1001" coordsize="12,0" path="m6097,1001l6109,1001e" filled="false" stroked="true" strokeweight=".6pt" strokecolor="#000008">
                <v:path arrowok="t"/>
              </v:shape>
            </v:group>
            <v:group style="position:absolute;left:6097;top:1020;width:12;height:2" coordorigin="6097,1020" coordsize="12,2">
              <v:shape style="position:absolute;left:6097;top:1020;width:12;height:2" coordorigin="6097,1020" coordsize="12,0" path="m6097,1020l6109,1020e" filled="false" stroked="true" strokeweight=".6pt" strokecolor="#000008">
                <v:path arrowok="t"/>
              </v:shape>
            </v:group>
            <v:group style="position:absolute;left:6097;top:1039;width:12;height:2" coordorigin="6097,1039" coordsize="12,2">
              <v:shape style="position:absolute;left:6097;top:1039;width:12;height:2" coordorigin="6097,1039" coordsize="12,0" path="m6097,1039l6109,1039e" filled="false" stroked="true" strokeweight=".6pt" strokecolor="#000008">
                <v:path arrowok="t"/>
              </v:shape>
            </v:group>
            <v:group style="position:absolute;left:6097;top:1059;width:12;height:2" coordorigin="6097,1059" coordsize="12,2">
              <v:shape style="position:absolute;left:6097;top:1059;width:12;height:2" coordorigin="6097,1059" coordsize="12,0" path="m6097,1059l6109,1059e" filled="false" stroked="true" strokeweight=".6pt" strokecolor="#000008">
                <v:path arrowok="t"/>
              </v:shape>
            </v:group>
            <v:group style="position:absolute;left:6097;top:1078;width:12;height:2" coordorigin="6097,1078" coordsize="12,2">
              <v:shape style="position:absolute;left:6097;top:1078;width:12;height:2" coordorigin="6097,1078" coordsize="12,0" path="m6097,1078l6109,1078e" filled="false" stroked="true" strokeweight=".6pt" strokecolor="#000008">
                <v:path arrowok="t"/>
              </v:shape>
            </v:group>
            <v:group style="position:absolute;left:6097;top:1097;width:12;height:2" coordorigin="6097,1097" coordsize="12,2">
              <v:shape style="position:absolute;left:6097;top:1097;width:12;height:2" coordorigin="6097,1097" coordsize="12,0" path="m6097,1097l6109,1097e" filled="false" stroked="true" strokeweight=".6pt" strokecolor="#000008">
                <v:path arrowok="t"/>
              </v:shape>
            </v:group>
            <v:group style="position:absolute;left:6097;top:1116;width:12;height:2" coordorigin="6097,1116" coordsize="12,2">
              <v:shape style="position:absolute;left:6097;top:1116;width:12;height:2" coordorigin="6097,1116" coordsize="12,0" path="m6097,1116l6109,1116e" filled="false" stroked="true" strokeweight=".6pt" strokecolor="#000008">
                <v:path arrowok="t"/>
              </v:shape>
            </v:group>
            <v:group style="position:absolute;left:6097;top:1135;width:12;height:2" coordorigin="6097,1135" coordsize="12,2">
              <v:shape style="position:absolute;left:6097;top:1135;width:12;height:2" coordorigin="6097,1135" coordsize="12,0" path="m6097,1135l6109,1135e" filled="false" stroked="true" strokeweight=".6pt" strokecolor="#000008">
                <v:path arrowok="t"/>
              </v:shape>
            </v:group>
            <v:group style="position:absolute;left:6097;top:1155;width:12;height:2" coordorigin="6097,1155" coordsize="12,2">
              <v:shape style="position:absolute;left:6097;top:1155;width:12;height:2" coordorigin="6097,1155" coordsize="12,0" path="m6097,1155l6109,1155e" filled="false" stroked="true" strokeweight=".6pt" strokecolor="#000008">
                <v:path arrowok="t"/>
              </v:shape>
            </v:group>
            <v:group style="position:absolute;left:6097;top:1174;width:12;height:2" coordorigin="6097,1174" coordsize="12,2">
              <v:shape style="position:absolute;left:6097;top:1174;width:12;height:2" coordorigin="6097,1174" coordsize="12,0" path="m6097,1174l6109,1174e" filled="false" stroked="true" strokeweight=".6pt" strokecolor="#000008">
                <v:path arrowok="t"/>
              </v:shape>
            </v:group>
            <v:group style="position:absolute;left:6097;top:1193;width:12;height:2" coordorigin="6097,1193" coordsize="12,2">
              <v:shape style="position:absolute;left:6097;top:1193;width:12;height:2" coordorigin="6097,1193" coordsize="12,0" path="m6097,1193l6109,1193e" filled="false" stroked="true" strokeweight=".6pt" strokecolor="#000008">
                <v:path arrowok="t"/>
              </v:shape>
            </v:group>
            <v:group style="position:absolute;left:6098;top:1270;width:10;height:2" coordorigin="6098,1270" coordsize="10,2">
              <v:shape style="position:absolute;left:6098;top:1270;width:10;height:2" coordorigin="6098,1270" coordsize="10,0" path="m6098,1270l6108,1270e" filled="false" stroked="true" strokeweight=".48pt" strokecolor="#000008">
                <v:path arrowok="t"/>
              </v:shape>
            </v:group>
            <v:group style="position:absolute;left:6098;top:1289;width:10;height:2" coordorigin="6098,1289" coordsize="10,2">
              <v:shape style="position:absolute;left:6098;top:1289;width:10;height:2" coordorigin="6098,1289" coordsize="10,0" path="m6098,1289l6108,1289e" filled="false" stroked="true" strokeweight=".48pt" strokecolor="#000008">
                <v:path arrowok="t"/>
              </v:shape>
            </v:group>
            <v:group style="position:absolute;left:6098;top:1308;width:10;height:2" coordorigin="6098,1308" coordsize="10,2">
              <v:shape style="position:absolute;left:6098;top:1308;width:10;height:2" coordorigin="6098,1308" coordsize="10,0" path="m6098,1308l6108,1308e" filled="false" stroked="true" strokeweight=".48pt" strokecolor="#000008">
                <v:path arrowok="t"/>
              </v:shape>
            </v:group>
            <v:group style="position:absolute;left:6098;top:1327;width:10;height:2" coordorigin="6098,1327" coordsize="10,2">
              <v:shape style="position:absolute;left:6098;top:1327;width:10;height:2" coordorigin="6098,1327" coordsize="10,0" path="m6098,1327l6108,1327e" filled="false" stroked="true" strokeweight=".48pt" strokecolor="#000008">
                <v:path arrowok="t"/>
              </v:shape>
            </v:group>
            <v:group style="position:absolute;left:6098;top:1347;width:10;height:2" coordorigin="6098,1347" coordsize="10,2">
              <v:shape style="position:absolute;left:6098;top:1347;width:10;height:2" coordorigin="6098,1347" coordsize="10,0" path="m6098,1347l6108,1347e" filled="false" stroked="true" strokeweight=".48pt" strokecolor="#000008">
                <v:path arrowok="t"/>
              </v:shape>
            </v:group>
            <v:group style="position:absolute;left:6098;top:1366;width:10;height:2" coordorigin="6098,1366" coordsize="10,2">
              <v:shape style="position:absolute;left:6098;top:1366;width:10;height:2" coordorigin="6098,1366" coordsize="10,0" path="m6098,1366l6108,1366e" filled="false" stroked="true" strokeweight=".48pt" strokecolor="#000008">
                <v:path arrowok="t"/>
              </v:shape>
            </v:group>
            <v:group style="position:absolute;left:6097;top:1251;width:12;height:2" coordorigin="6097,1251" coordsize="12,2">
              <v:shape style="position:absolute;left:6097;top:1251;width:12;height:2" coordorigin="6097,1251" coordsize="12,0" path="m6097,1251l6109,1251e" filled="false" stroked="true" strokeweight=".6pt" strokecolor="#000008">
                <v:path arrowok="t"/>
              </v:shape>
            </v:group>
            <v:group style="position:absolute;left:6097;top:1270;width:12;height:2" coordorigin="6097,1270" coordsize="12,2">
              <v:shape style="position:absolute;left:6097;top:1270;width:12;height:2" coordorigin="6097,1270" coordsize="12,0" path="m6097,1270l6109,1270e" filled="false" stroked="true" strokeweight=".6pt" strokecolor="#000008">
                <v:path arrowok="t"/>
              </v:shape>
            </v:group>
            <v:group style="position:absolute;left:6097;top:1289;width:12;height:2" coordorigin="6097,1289" coordsize="12,2">
              <v:shape style="position:absolute;left:6097;top:1289;width:12;height:2" coordorigin="6097,1289" coordsize="12,0" path="m6097,1289l6109,1289e" filled="false" stroked="true" strokeweight=".6pt" strokecolor="#000008">
                <v:path arrowok="t"/>
              </v:shape>
            </v:group>
            <v:group style="position:absolute;left:6097;top:1308;width:12;height:2" coordorigin="6097,1308" coordsize="12,2">
              <v:shape style="position:absolute;left:6097;top:1308;width:12;height:2" coordorigin="6097,1308" coordsize="12,0" path="m6097,1308l6109,1308e" filled="false" stroked="true" strokeweight=".6pt" strokecolor="#000008">
                <v:path arrowok="t"/>
              </v:shape>
            </v:group>
            <v:group style="position:absolute;left:6097;top:1327;width:12;height:2" coordorigin="6097,1327" coordsize="12,2">
              <v:shape style="position:absolute;left:6097;top:1327;width:12;height:2" coordorigin="6097,1327" coordsize="12,0" path="m6097,1327l6109,1327e" filled="false" stroked="true" strokeweight=".6pt" strokecolor="#000008">
                <v:path arrowok="t"/>
              </v:shape>
            </v:group>
            <v:group style="position:absolute;left:6097;top:1347;width:12;height:2" coordorigin="6097,1347" coordsize="12,2">
              <v:shape style="position:absolute;left:6097;top:1347;width:12;height:2" coordorigin="6097,1347" coordsize="12,0" path="m6097,1347l6109,1347e" filled="false" stroked="true" strokeweight=".6pt" strokecolor="#000008">
                <v:path arrowok="t"/>
              </v:shape>
            </v:group>
            <v:group style="position:absolute;left:6097;top:1366;width:12;height:2" coordorigin="6097,1366" coordsize="12,2">
              <v:shape style="position:absolute;left:6097;top:1366;width:12;height:2" coordorigin="6097,1366" coordsize="12,0" path="m6097,1366l6109,1366e" filled="false" stroked="true" strokeweight=".6pt" strokecolor="#000008">
                <v:path arrowok="t"/>
              </v:shape>
            </v:group>
            <v:group style="position:absolute;left:6097;top:1385;width:12;height:2" coordorigin="6097,1385" coordsize="12,2">
              <v:shape style="position:absolute;left:6097;top:1385;width:12;height:2" coordorigin="6097,1385" coordsize="12,0" path="m6097,1385l6109,1385e" filled="false" stroked="true" strokeweight=".6pt" strokecolor="#000008">
                <v:path arrowok="t"/>
              </v:shape>
            </v:group>
            <v:group style="position:absolute;left:6097;top:1404;width:12;height:2" coordorigin="6097,1404" coordsize="12,2">
              <v:shape style="position:absolute;left:6097;top:1404;width:12;height:2" coordorigin="6097,1404" coordsize="12,0" path="m6097,1404l6109,1404e" filled="false" stroked="true" strokeweight=".6pt" strokecolor="#000008">
                <v:path arrowok="t"/>
              </v:shape>
            </v:group>
            <v:group style="position:absolute;left:6098;top:1481;width:10;height:2" coordorigin="6098,1481" coordsize="10,2">
              <v:shape style="position:absolute;left:6098;top:1481;width:10;height:2" coordorigin="6098,1481" coordsize="10,0" path="m6098,1481l6108,1481e" filled="false" stroked="true" strokeweight=".48pt" strokecolor="#000008">
                <v:path arrowok="t"/>
              </v:shape>
            </v:group>
            <v:group style="position:absolute;left:6098;top:1500;width:10;height:2" coordorigin="6098,1500" coordsize="10,2">
              <v:shape style="position:absolute;left:6098;top:1500;width:10;height:2" coordorigin="6098,1500" coordsize="10,0" path="m6098,1500l6108,1500e" filled="false" stroked="true" strokeweight=".48pt" strokecolor="#000008">
                <v:path arrowok="t"/>
              </v:shape>
            </v:group>
            <v:group style="position:absolute;left:6098;top:1519;width:10;height:2" coordorigin="6098,1519" coordsize="10,2">
              <v:shape style="position:absolute;left:6098;top:1519;width:10;height:2" coordorigin="6098,1519" coordsize="10,0" path="m6098,1519l6108,1519e" filled="false" stroked="true" strokeweight=".48pt" strokecolor="#000008">
                <v:path arrowok="t"/>
              </v:shape>
            </v:group>
            <v:group style="position:absolute;left:6098;top:1539;width:10;height:2" coordorigin="6098,1539" coordsize="10,2">
              <v:shape style="position:absolute;left:6098;top:1539;width:10;height:2" coordorigin="6098,1539" coordsize="10,0" path="m6098,1539l6108,1539e" filled="false" stroked="true" strokeweight=".48pt" strokecolor="#000008">
                <v:path arrowok="t"/>
              </v:shape>
            </v:group>
            <v:group style="position:absolute;left:6098;top:1558;width:10;height:2" coordorigin="6098,1558" coordsize="10,2">
              <v:shape style="position:absolute;left:6098;top:1558;width:10;height:2" coordorigin="6098,1558" coordsize="10,0" path="m6098,1558l6108,1558e" filled="false" stroked="true" strokeweight=".48pt" strokecolor="#000008">
                <v:path arrowok="t"/>
              </v:shape>
            </v:group>
            <v:group style="position:absolute;left:6098;top:1577;width:10;height:2" coordorigin="6098,1577" coordsize="10,2">
              <v:shape style="position:absolute;left:6098;top:1577;width:10;height:2" coordorigin="6098,1577" coordsize="10,0" path="m6098,1577l6108,1577e" filled="false" stroked="true" strokeweight=".48pt" strokecolor="#000008">
                <v:path arrowok="t"/>
              </v:shape>
            </v:group>
            <v:group style="position:absolute;left:6097;top:1462;width:12;height:2" coordorigin="6097,1462" coordsize="12,2">
              <v:shape style="position:absolute;left:6097;top:1462;width:12;height:2" coordorigin="6097,1462" coordsize="12,0" path="m6097,1462l6109,1462e" filled="false" stroked="true" strokeweight=".6pt" strokecolor="#000008">
                <v:path arrowok="t"/>
              </v:shape>
            </v:group>
            <v:group style="position:absolute;left:6097;top:1481;width:12;height:2" coordorigin="6097,1481" coordsize="12,2">
              <v:shape style="position:absolute;left:6097;top:1481;width:12;height:2" coordorigin="6097,1481" coordsize="12,0" path="m6097,1481l6109,1481e" filled="false" stroked="true" strokeweight=".6pt" strokecolor="#000008">
                <v:path arrowok="t"/>
              </v:shape>
            </v:group>
            <v:group style="position:absolute;left:6097;top:1500;width:12;height:2" coordorigin="6097,1500" coordsize="12,2">
              <v:shape style="position:absolute;left:6097;top:1500;width:12;height:2" coordorigin="6097,1500" coordsize="12,0" path="m6097,1500l6109,1500e" filled="false" stroked="true" strokeweight=".6pt" strokecolor="#000008">
                <v:path arrowok="t"/>
              </v:shape>
            </v:group>
            <v:group style="position:absolute;left:6097;top:1519;width:12;height:2" coordorigin="6097,1519" coordsize="12,2">
              <v:shape style="position:absolute;left:6097;top:1519;width:12;height:2" coordorigin="6097,1519" coordsize="12,0" path="m6097,1519l6109,1519e" filled="false" stroked="true" strokeweight=".6pt" strokecolor="#000008">
                <v:path arrowok="t"/>
              </v:shape>
            </v:group>
            <v:group style="position:absolute;left:6097;top:1539;width:12;height:2" coordorigin="6097,1539" coordsize="12,2">
              <v:shape style="position:absolute;left:6097;top:1539;width:12;height:2" coordorigin="6097,1539" coordsize="12,0" path="m6097,1539l6109,1539e" filled="false" stroked="true" strokeweight=".6pt" strokecolor="#000008">
                <v:path arrowok="t"/>
              </v:shape>
            </v:group>
            <v:group style="position:absolute;left:6097;top:1558;width:12;height:2" coordorigin="6097,1558" coordsize="12,2">
              <v:shape style="position:absolute;left:6097;top:1558;width:12;height:2" coordorigin="6097,1558" coordsize="12,0" path="m6097,1558l6109,1558e" filled="false" stroked="true" strokeweight=".6pt" strokecolor="#000008">
                <v:path arrowok="t"/>
              </v:shape>
            </v:group>
            <v:group style="position:absolute;left:6097;top:1577;width:12;height:2" coordorigin="6097,1577" coordsize="12,2">
              <v:shape style="position:absolute;left:6097;top:1577;width:12;height:2" coordorigin="6097,1577" coordsize="12,0" path="m6097,1577l6109,1577e" filled="false" stroked="true" strokeweight=".6pt" strokecolor="#000008">
                <v:path arrowok="t"/>
              </v:shape>
            </v:group>
            <v:group style="position:absolute;left:6097;top:1596;width:12;height:2" coordorigin="6097,1596" coordsize="12,2">
              <v:shape style="position:absolute;left:6097;top:1596;width:12;height:2" coordorigin="6097,1596" coordsize="12,0" path="m6097,1596l6109,1596e" filled="false" stroked="true" strokeweight=".6pt" strokecolor="#000008">
                <v:path arrowok="t"/>
              </v:shape>
            </v:group>
            <v:group style="position:absolute;left:6097;top:1615;width:12;height:2" coordorigin="6097,1615" coordsize="12,2">
              <v:shape style="position:absolute;left:6097;top:1615;width:12;height:2" coordorigin="6097,1615" coordsize="12,0" path="m6097,1615l6109,1615e" filled="false" stroked="true" strokeweight=".6pt" strokecolor="#000008">
                <v:path arrowok="t"/>
              </v:shape>
            </v:group>
            <v:group style="position:absolute;left:6098;top:1692;width:10;height:2" coordorigin="6098,1692" coordsize="10,2">
              <v:shape style="position:absolute;left:6098;top:1692;width:10;height:2" coordorigin="6098,1692" coordsize="10,0" path="m6098,1692l6108,1692e" filled="false" stroked="true" strokeweight=".48pt" strokecolor="#000008">
                <v:path arrowok="t"/>
              </v:shape>
            </v:group>
            <v:group style="position:absolute;left:6098;top:1711;width:10;height:2" coordorigin="6098,1711" coordsize="10,2">
              <v:shape style="position:absolute;left:6098;top:1711;width:10;height:2" coordorigin="6098,1711" coordsize="10,0" path="m6098,1711l6108,1711e" filled="false" stroked="true" strokeweight=".48pt" strokecolor="#000008">
                <v:path arrowok="t"/>
              </v:shape>
            </v:group>
            <v:group style="position:absolute;left:6098;top:1731;width:10;height:2" coordorigin="6098,1731" coordsize="10,2">
              <v:shape style="position:absolute;left:6098;top:1731;width:10;height:2" coordorigin="6098,1731" coordsize="10,0" path="m6098,1731l6108,1731e" filled="false" stroked="true" strokeweight=".48pt" strokecolor="#000008">
                <v:path arrowok="t"/>
              </v:shape>
            </v:group>
            <v:group style="position:absolute;left:6098;top:1750;width:10;height:2" coordorigin="6098,1750" coordsize="10,2">
              <v:shape style="position:absolute;left:6098;top:1750;width:10;height:2" coordorigin="6098,1750" coordsize="10,0" path="m6098,1750l6108,1750e" filled="false" stroked="true" strokeweight=".48pt" strokecolor="#000008">
                <v:path arrowok="t"/>
              </v:shape>
            </v:group>
            <v:group style="position:absolute;left:6098;top:1769;width:10;height:2" coordorigin="6098,1769" coordsize="10,2">
              <v:shape style="position:absolute;left:6098;top:1769;width:10;height:2" coordorigin="6098,1769" coordsize="10,0" path="m6098,1769l6108,1769e" filled="false" stroked="true" strokeweight=".48pt" strokecolor="#000008">
                <v:path arrowok="t"/>
              </v:shape>
            </v:group>
            <v:group style="position:absolute;left:6098;top:1788;width:10;height:2" coordorigin="6098,1788" coordsize="10,2">
              <v:shape style="position:absolute;left:6098;top:1788;width:10;height:2" coordorigin="6098,1788" coordsize="10,0" path="m6098,1788l6108,1788e" filled="false" stroked="true" strokeweight=".48pt" strokecolor="#000008">
                <v:path arrowok="t"/>
              </v:shape>
            </v:group>
            <v:group style="position:absolute;left:6097;top:1673;width:12;height:2" coordorigin="6097,1673" coordsize="12,2">
              <v:shape style="position:absolute;left:6097;top:1673;width:12;height:2" coordorigin="6097,1673" coordsize="12,0" path="m6097,1673l6109,1673e" filled="false" stroked="true" strokeweight=".6pt" strokecolor="#000008">
                <v:path arrowok="t"/>
              </v:shape>
            </v:group>
            <v:group style="position:absolute;left:6097;top:1692;width:12;height:2" coordorigin="6097,1692" coordsize="12,2">
              <v:shape style="position:absolute;left:6097;top:1692;width:12;height:2" coordorigin="6097,1692" coordsize="12,0" path="m6097,1692l6109,1692e" filled="false" stroked="true" strokeweight=".6pt" strokecolor="#000008">
                <v:path arrowok="t"/>
              </v:shape>
            </v:group>
            <v:group style="position:absolute;left:6097;top:1711;width:12;height:2" coordorigin="6097,1711" coordsize="12,2">
              <v:shape style="position:absolute;left:6097;top:1711;width:12;height:2" coordorigin="6097,1711" coordsize="12,0" path="m6097,1711l6109,1711e" filled="false" stroked="true" strokeweight=".6pt" strokecolor="#000008">
                <v:path arrowok="t"/>
              </v:shape>
            </v:group>
            <v:group style="position:absolute;left:6097;top:1731;width:12;height:2" coordorigin="6097,1731" coordsize="12,2">
              <v:shape style="position:absolute;left:6097;top:1731;width:12;height:2" coordorigin="6097,1731" coordsize="12,0" path="m6097,1731l6109,1731e" filled="false" stroked="true" strokeweight=".6pt" strokecolor="#000008">
                <v:path arrowok="t"/>
              </v:shape>
            </v:group>
            <v:group style="position:absolute;left:6097;top:1750;width:12;height:2" coordorigin="6097,1750" coordsize="12,2">
              <v:shape style="position:absolute;left:6097;top:1750;width:12;height:2" coordorigin="6097,1750" coordsize="12,0" path="m6097,1750l6109,1750e" filled="false" stroked="true" strokeweight=".6pt" strokecolor="#000008">
                <v:path arrowok="t"/>
              </v:shape>
            </v:group>
            <v:group style="position:absolute;left:6097;top:1769;width:12;height:2" coordorigin="6097,1769" coordsize="12,2">
              <v:shape style="position:absolute;left:6097;top:1769;width:12;height:2" coordorigin="6097,1769" coordsize="12,0" path="m6097,1769l6109,1769e" filled="false" stroked="true" strokeweight=".6pt" strokecolor="#000008">
                <v:path arrowok="t"/>
              </v:shape>
            </v:group>
            <v:group style="position:absolute;left:6097;top:1788;width:12;height:2" coordorigin="6097,1788" coordsize="12,2">
              <v:shape style="position:absolute;left:6097;top:1788;width:12;height:2" coordorigin="6097,1788" coordsize="12,0" path="m6097,1788l6109,1788e" filled="false" stroked="true" strokeweight=".6pt" strokecolor="#000008">
                <v:path arrowok="t"/>
              </v:shape>
            </v:group>
            <v:group style="position:absolute;left:6097;top:1807;width:12;height:2" coordorigin="6097,1807" coordsize="12,2">
              <v:shape style="position:absolute;left:6097;top:1807;width:12;height:2" coordorigin="6097,1807" coordsize="12,0" path="m6097,1807l6109,1807e" filled="false" stroked="true" strokeweight=".6pt" strokecolor="#000008">
                <v:path arrowok="t"/>
              </v:shape>
            </v:group>
            <v:group style="position:absolute;left:6097;top:1827;width:12;height:2" coordorigin="6097,1827" coordsize="12,2">
              <v:shape style="position:absolute;left:6097;top:1827;width:12;height:2" coordorigin="6097,1827" coordsize="12,0" path="m6097,1827l6109,1827e" filled="false" stroked="true" strokeweight=".6pt" strokecolor="#000008">
                <v:path arrowok="t"/>
              </v:shape>
            </v:group>
            <v:group style="position:absolute;left:6098;top:1923;width:10;height:2" coordorigin="6098,1923" coordsize="10,2">
              <v:shape style="position:absolute;left:6098;top:1923;width:10;height:2" coordorigin="6098,1923" coordsize="10,0" path="m6098,1923l6108,1923e" filled="false" stroked="true" strokeweight=".48pt" strokecolor="#000008">
                <v:path arrowok="t"/>
              </v:shape>
            </v:group>
            <v:group style="position:absolute;left:6098;top:1942;width:10;height:2" coordorigin="6098,1942" coordsize="10,2">
              <v:shape style="position:absolute;left:6098;top:1942;width:10;height:2" coordorigin="6098,1942" coordsize="10,0" path="m6098,1942l6108,1942e" filled="false" stroked="true" strokeweight=".48pt" strokecolor="#000008">
                <v:path arrowok="t"/>
              </v:shape>
            </v:group>
            <v:group style="position:absolute;left:6098;top:1961;width:10;height:2" coordorigin="6098,1961" coordsize="10,2">
              <v:shape style="position:absolute;left:6098;top:1961;width:10;height:2" coordorigin="6098,1961" coordsize="10,0" path="m6098,1961l6108,1961e" filled="false" stroked="true" strokeweight=".48pt" strokecolor="#000008">
                <v:path arrowok="t"/>
              </v:shape>
            </v:group>
            <v:group style="position:absolute;left:6098;top:1980;width:10;height:2" coordorigin="6098,1980" coordsize="10,2">
              <v:shape style="position:absolute;left:6098;top:1980;width:10;height:2" coordorigin="6098,1980" coordsize="10,0" path="m6098,1980l6108,1980e" filled="false" stroked="true" strokeweight=".48pt" strokecolor="#000008">
                <v:path arrowok="t"/>
              </v:shape>
            </v:group>
            <v:group style="position:absolute;left:6097;top:1884;width:12;height:2" coordorigin="6097,1884" coordsize="12,2">
              <v:shape style="position:absolute;left:6097;top:1884;width:12;height:2" coordorigin="6097,1884" coordsize="12,0" path="m6097,1884l6109,1884e" filled="false" stroked="true" strokeweight=".6pt" strokecolor="#000008">
                <v:path arrowok="t"/>
              </v:shape>
            </v:group>
            <v:group style="position:absolute;left:6097;top:1903;width:12;height:2" coordorigin="6097,1903" coordsize="12,2">
              <v:shape style="position:absolute;left:6097;top:1903;width:12;height:2" coordorigin="6097,1903" coordsize="12,0" path="m6097,1903l6109,1903e" filled="false" stroked="true" strokeweight=".6pt" strokecolor="#000008">
                <v:path arrowok="t"/>
              </v:shape>
            </v:group>
            <v:group style="position:absolute;left:6097;top:1923;width:12;height:2" coordorigin="6097,1923" coordsize="12,2">
              <v:shape style="position:absolute;left:6097;top:1923;width:12;height:2" coordorigin="6097,1923" coordsize="12,0" path="m6097,1923l6109,1923e" filled="false" stroked="true" strokeweight=".6pt" strokecolor="#000008">
                <v:path arrowok="t"/>
              </v:shape>
            </v:group>
            <v:group style="position:absolute;left:6097;top:1942;width:12;height:2" coordorigin="6097,1942" coordsize="12,2">
              <v:shape style="position:absolute;left:6097;top:1942;width:12;height:2" coordorigin="6097,1942" coordsize="12,0" path="m6097,1942l6109,1942e" filled="false" stroked="true" strokeweight=".6pt" strokecolor="#000008">
                <v:path arrowok="t"/>
              </v:shape>
            </v:group>
            <v:group style="position:absolute;left:6097;top:1961;width:12;height:2" coordorigin="6097,1961" coordsize="12,2">
              <v:shape style="position:absolute;left:6097;top:1961;width:12;height:2" coordorigin="6097,1961" coordsize="12,0" path="m6097,1961l6109,1961e" filled="false" stroked="true" strokeweight=".6pt" strokecolor="#000008">
                <v:path arrowok="t"/>
              </v:shape>
            </v:group>
            <v:group style="position:absolute;left:6097;top:1980;width:12;height:2" coordorigin="6097,1980" coordsize="12,2">
              <v:shape style="position:absolute;left:6097;top:1980;width:12;height:2" coordorigin="6097,1980" coordsize="12,0" path="m6097,1980l6109,1980e" filled="false" stroked="true" strokeweight=".6pt" strokecolor="#000008">
                <v:path arrowok="t"/>
              </v:shape>
            </v:group>
            <v:group style="position:absolute;left:6097;top:1999;width:12;height:2" coordorigin="6097,1999" coordsize="12,2">
              <v:shape style="position:absolute;left:6097;top:1999;width:12;height:2" coordorigin="6097,1999" coordsize="12,0" path="m6097,1999l6109,1999e" filled="false" stroked="true" strokeweight=".6pt" strokecolor="#000008">
                <v:path arrowok="t"/>
              </v:shape>
            </v:group>
            <v:group style="position:absolute;left:6097;top:2019;width:12;height:2" coordorigin="6097,2019" coordsize="12,2">
              <v:shape style="position:absolute;left:6097;top:2019;width:12;height:2" coordorigin="6097,2019" coordsize="12,0" path="m6097,2019l6109,2019e" filled="false" stroked="true" strokeweight=".6pt" strokecolor="#000008">
                <v:path arrowok="t"/>
              </v:shape>
            </v:group>
            <v:group style="position:absolute;left:6097;top:2038;width:12;height:2" coordorigin="6097,2038" coordsize="12,2">
              <v:shape style="position:absolute;left:6097;top:2038;width:12;height:2" coordorigin="6097,2038" coordsize="12,0" path="m6097,2038l6109,2038e" filled="false" stroked="true" strokeweight=".6pt" strokecolor="#000008">
                <v:path arrowok="t"/>
              </v:shape>
            </v:group>
            <v:group style="position:absolute;left:6097;top:2057;width:12;height:2" coordorigin="6097,2057" coordsize="12,2">
              <v:shape style="position:absolute;left:6097;top:2057;width:12;height:2" coordorigin="6097,2057" coordsize="12,0" path="m6097,2057l6109,2057e" filled="false" stroked="true" strokeweight=".6pt" strokecolor="#000008">
                <v:path arrowok="t"/>
              </v:shape>
            </v:group>
            <w10:wrap type="none"/>
          </v:group>
        </w:pict>
      </w:r>
      <w:r>
        <w:rPr/>
        <w:pict>
          <v:group style="position:absolute;margin-left:363.600006pt;margin-top:28.630104pt;width:1.2pt;height:74.55pt;mso-position-horizontal-relative:page;mso-position-vertical-relative:paragraph;z-index:-1235656" coordorigin="7272,573" coordsize="24,1491">
            <v:group style="position:absolute;left:7279;top:579;width:10;height:2" coordorigin="7279,579" coordsize="10,2">
              <v:shape style="position:absolute;left:7279;top:579;width:10;height:2" coordorigin="7279,579" coordsize="10,0" path="m7279,579l7289,579e" filled="false" stroked="true" strokeweight=".48pt" strokecolor="#000008">
                <v:path arrowok="t"/>
              </v:shape>
            </v:group>
            <v:group style="position:absolute;left:7279;top:598;width:10;height:2" coordorigin="7279,598" coordsize="10,2">
              <v:shape style="position:absolute;left:7279;top:598;width:10;height:2" coordorigin="7279,598" coordsize="10,0" path="m7279,598l7289,598e" filled="false" stroked="true" strokeweight=".48pt" strokecolor="#000008">
                <v:path arrowok="t"/>
              </v:shape>
            </v:group>
            <v:group style="position:absolute;left:7279;top:617;width:10;height:2" coordorigin="7279,617" coordsize="10,2">
              <v:shape style="position:absolute;left:7279;top:617;width:10;height:2" coordorigin="7279,617" coordsize="10,0" path="m7279,617l7289,617e" filled="false" stroked="true" strokeweight=".48pt" strokecolor="#000008">
                <v:path arrowok="t"/>
              </v:shape>
            </v:group>
            <v:group style="position:absolute;left:7279;top:636;width:10;height:2" coordorigin="7279,636" coordsize="10,2">
              <v:shape style="position:absolute;left:7279;top:636;width:10;height:2" coordorigin="7279,636" coordsize="10,0" path="m7279,636l7289,636e" filled="false" stroked="true" strokeweight=".48pt" strokecolor="#000008">
                <v:path arrowok="t"/>
              </v:shape>
            </v:group>
            <v:group style="position:absolute;left:7279;top:655;width:10;height:2" coordorigin="7279,655" coordsize="10,2">
              <v:shape style="position:absolute;left:7279;top:655;width:10;height:2" coordorigin="7279,655" coordsize="10,0" path="m7279,655l7289,655e" filled="false" stroked="true" strokeweight=".48pt" strokecolor="#000008">
                <v:path arrowok="t"/>
              </v:shape>
            </v:group>
            <v:group style="position:absolute;left:7279;top:675;width:10;height:2" coordorigin="7279,675" coordsize="10,2">
              <v:shape style="position:absolute;left:7279;top:675;width:10;height:2" coordorigin="7279,675" coordsize="10,0" path="m7279,675l7289,675e" filled="false" stroked="true" strokeweight=".48pt" strokecolor="#000008">
                <v:path arrowok="t"/>
              </v:shape>
            </v:group>
            <v:group style="position:absolute;left:7279;top:694;width:10;height:2" coordorigin="7279,694" coordsize="10,2">
              <v:shape style="position:absolute;left:7279;top:694;width:10;height:2" coordorigin="7279,694" coordsize="10,0" path="m7279,694l7289,694e" filled="false" stroked="true" strokeweight=".48pt" strokecolor="#000008">
                <v:path arrowok="t"/>
              </v:shape>
            </v:group>
            <v:group style="position:absolute;left:7279;top:713;width:10;height:2" coordorigin="7279,713" coordsize="10,2">
              <v:shape style="position:absolute;left:7279;top:713;width:10;height:2" coordorigin="7279,713" coordsize="10,0" path="m7279,713l7289,713e" filled="false" stroked="true" strokeweight=".48pt" strokecolor="#000008">
                <v:path arrowok="t"/>
              </v:shape>
            </v:group>
            <v:group style="position:absolute;left:7279;top:732;width:10;height:2" coordorigin="7279,732" coordsize="10,2">
              <v:shape style="position:absolute;left:7279;top:732;width:10;height:2" coordorigin="7279,732" coordsize="10,0" path="m7279,732l7289,732e" filled="false" stroked="true" strokeweight=".48pt" strokecolor="#000008">
                <v:path arrowok="t"/>
              </v:shape>
            </v:group>
            <v:group style="position:absolute;left:7279;top:751;width:10;height:2" coordorigin="7279,751" coordsize="10,2">
              <v:shape style="position:absolute;left:7279;top:751;width:10;height:2" coordorigin="7279,751" coordsize="10,0" path="m7279,751l7289,751e" filled="false" stroked="true" strokeweight=".48pt" strokecolor="#000008">
                <v:path arrowok="t"/>
              </v:shape>
            </v:group>
            <v:group style="position:absolute;left:7278;top:579;width:12;height:2" coordorigin="7278,579" coordsize="12,2">
              <v:shape style="position:absolute;left:7278;top:579;width:12;height:2" coordorigin="7278,579" coordsize="12,0" path="m7278,579l7290,579e" filled="false" stroked="true" strokeweight=".6pt" strokecolor="#000008">
                <v:path arrowok="t"/>
              </v:shape>
            </v:group>
            <v:group style="position:absolute;left:7278;top:598;width:12;height:2" coordorigin="7278,598" coordsize="12,2">
              <v:shape style="position:absolute;left:7278;top:598;width:12;height:2" coordorigin="7278,598" coordsize="12,0" path="m7278,598l7290,598e" filled="false" stroked="true" strokeweight=".6pt" strokecolor="#000008">
                <v:path arrowok="t"/>
              </v:shape>
            </v:group>
            <v:group style="position:absolute;left:7278;top:617;width:12;height:2" coordorigin="7278,617" coordsize="12,2">
              <v:shape style="position:absolute;left:7278;top:617;width:12;height:2" coordorigin="7278,617" coordsize="12,0" path="m7278,617l7290,617e" filled="false" stroked="true" strokeweight=".6pt" strokecolor="#000008">
                <v:path arrowok="t"/>
              </v:shape>
            </v:group>
            <v:group style="position:absolute;left:7278;top:636;width:12;height:2" coordorigin="7278,636" coordsize="12,2">
              <v:shape style="position:absolute;left:7278;top:636;width:12;height:2" coordorigin="7278,636" coordsize="12,0" path="m7278,636l7290,636e" filled="false" stroked="true" strokeweight=".6pt" strokecolor="#000008">
                <v:path arrowok="t"/>
              </v:shape>
            </v:group>
            <v:group style="position:absolute;left:7278;top:655;width:12;height:2" coordorigin="7278,655" coordsize="12,2">
              <v:shape style="position:absolute;left:7278;top:655;width:12;height:2" coordorigin="7278,655" coordsize="12,0" path="m7278,655l7290,655e" filled="false" stroked="true" strokeweight=".6pt" strokecolor="#000008">
                <v:path arrowok="t"/>
              </v:shape>
            </v:group>
            <v:group style="position:absolute;left:7278;top:675;width:12;height:2" coordorigin="7278,675" coordsize="12,2">
              <v:shape style="position:absolute;left:7278;top:675;width:12;height:2" coordorigin="7278,675" coordsize="12,0" path="m7278,675l7290,675e" filled="false" stroked="true" strokeweight=".6pt" strokecolor="#000008">
                <v:path arrowok="t"/>
              </v:shape>
            </v:group>
            <v:group style="position:absolute;left:7278;top:694;width:12;height:2" coordorigin="7278,694" coordsize="12,2">
              <v:shape style="position:absolute;left:7278;top:694;width:12;height:2" coordorigin="7278,694" coordsize="12,0" path="m7278,694l7290,694e" filled="false" stroked="true" strokeweight=".6pt" strokecolor="#000008">
                <v:path arrowok="t"/>
              </v:shape>
            </v:group>
            <v:group style="position:absolute;left:7278;top:713;width:12;height:2" coordorigin="7278,713" coordsize="12,2">
              <v:shape style="position:absolute;left:7278;top:713;width:12;height:2" coordorigin="7278,713" coordsize="12,0" path="m7278,713l7290,713e" filled="false" stroked="true" strokeweight=".6pt" strokecolor="#000008">
                <v:path arrowok="t"/>
              </v:shape>
            </v:group>
            <v:group style="position:absolute;left:7278;top:732;width:12;height:2" coordorigin="7278,732" coordsize="12,2">
              <v:shape style="position:absolute;left:7278;top:732;width:12;height:2" coordorigin="7278,732" coordsize="12,0" path="m7278,732l7290,732e" filled="false" stroked="true" strokeweight=".6pt" strokecolor="#000008">
                <v:path arrowok="t"/>
              </v:shape>
            </v:group>
            <v:group style="position:absolute;left:7278;top:751;width:12;height:2" coordorigin="7278,751" coordsize="12,2">
              <v:shape style="position:absolute;left:7278;top:751;width:12;height:2" coordorigin="7278,751" coordsize="12,0" path="m7278,751l7290,751e" filled="false" stroked="true" strokeweight=".6pt" strokecolor="#000008">
                <v:path arrowok="t"/>
              </v:shape>
            </v:group>
            <v:group style="position:absolute;left:7279;top:828;width:10;height:2" coordorigin="7279,828" coordsize="10,2">
              <v:shape style="position:absolute;left:7279;top:828;width:10;height:2" coordorigin="7279,828" coordsize="10,0" path="m7279,828l7289,828e" filled="false" stroked="true" strokeweight=".48pt" strokecolor="#000008">
                <v:path arrowok="t"/>
              </v:shape>
            </v:group>
            <v:group style="position:absolute;left:7279;top:847;width:10;height:2" coordorigin="7279,847" coordsize="10,2">
              <v:shape style="position:absolute;left:7279;top:847;width:10;height:2" coordorigin="7279,847" coordsize="10,0" path="m7279,847l7289,847e" filled="false" stroked="true" strokeweight=".48pt" strokecolor="#000008">
                <v:path arrowok="t"/>
              </v:shape>
            </v:group>
            <v:group style="position:absolute;left:7279;top:867;width:10;height:2" coordorigin="7279,867" coordsize="10,2">
              <v:shape style="position:absolute;left:7279;top:867;width:10;height:2" coordorigin="7279,867" coordsize="10,0" path="m7279,867l7289,867e" filled="false" stroked="true" strokeweight=".48pt" strokecolor="#000008">
                <v:path arrowok="t"/>
              </v:shape>
            </v:group>
            <v:group style="position:absolute;left:7279;top:886;width:10;height:2" coordorigin="7279,886" coordsize="10,2">
              <v:shape style="position:absolute;left:7279;top:886;width:10;height:2" coordorigin="7279,886" coordsize="10,0" path="m7279,886l7289,886e" filled="false" stroked="true" strokeweight=".48pt" strokecolor="#000008">
                <v:path arrowok="t"/>
              </v:shape>
            </v:group>
            <v:group style="position:absolute;left:7279;top:905;width:10;height:2" coordorigin="7279,905" coordsize="10,2">
              <v:shape style="position:absolute;left:7279;top:905;width:10;height:2" coordorigin="7279,905" coordsize="10,0" path="m7279,905l7289,905e" filled="false" stroked="true" strokeweight=".48pt" strokecolor="#000008">
                <v:path arrowok="t"/>
              </v:shape>
            </v:group>
            <v:group style="position:absolute;left:7279;top:924;width:10;height:2" coordorigin="7279,924" coordsize="10,2">
              <v:shape style="position:absolute;left:7279;top:924;width:10;height:2" coordorigin="7279,924" coordsize="10,0" path="m7279,924l7289,924e" filled="false" stroked="true" strokeweight=".48pt" strokecolor="#000008">
                <v:path arrowok="t"/>
              </v:shape>
            </v:group>
            <v:group style="position:absolute;left:7279;top:943;width:10;height:2" coordorigin="7279,943" coordsize="10,2">
              <v:shape style="position:absolute;left:7279;top:943;width:10;height:2" coordorigin="7279,943" coordsize="10,0" path="m7279,943l7289,943e" filled="false" stroked="true" strokeweight=".48pt" strokecolor="#000008">
                <v:path arrowok="t"/>
              </v:shape>
            </v:group>
            <v:group style="position:absolute;left:7279;top:963;width:10;height:2" coordorigin="7279,963" coordsize="10,2">
              <v:shape style="position:absolute;left:7279;top:963;width:10;height:2" coordorigin="7279,963" coordsize="10,0" path="m7279,963l7289,963e" filled="false" stroked="true" strokeweight=".48pt" strokecolor="#000008">
                <v:path arrowok="t"/>
              </v:shape>
            </v:group>
            <v:group style="position:absolute;left:7278;top:771;width:12;height:2" coordorigin="7278,771" coordsize="12,2">
              <v:shape style="position:absolute;left:7278;top:771;width:12;height:2" coordorigin="7278,771" coordsize="12,0" path="m7278,771l7290,771e" filled="false" stroked="true" strokeweight=".6pt" strokecolor="#000008">
                <v:path arrowok="t"/>
              </v:shape>
            </v:group>
            <v:group style="position:absolute;left:7278;top:790;width:12;height:2" coordorigin="7278,790" coordsize="12,2">
              <v:shape style="position:absolute;left:7278;top:790;width:12;height:2" coordorigin="7278,790" coordsize="12,0" path="m7278,790l7290,790e" filled="false" stroked="true" strokeweight=".6pt" strokecolor="#000008">
                <v:path arrowok="t"/>
              </v:shape>
            </v:group>
            <v:group style="position:absolute;left:7278;top:809;width:12;height:2" coordorigin="7278,809" coordsize="12,2">
              <v:shape style="position:absolute;left:7278;top:809;width:12;height:2" coordorigin="7278,809" coordsize="12,0" path="m7278,809l7290,809e" filled="false" stroked="true" strokeweight=".6pt" strokecolor="#000008">
                <v:path arrowok="t"/>
              </v:shape>
            </v:group>
            <v:group style="position:absolute;left:7278;top:828;width:12;height:2" coordorigin="7278,828" coordsize="12,2">
              <v:shape style="position:absolute;left:7278;top:828;width:12;height:2" coordorigin="7278,828" coordsize="12,0" path="m7278,828l7290,828e" filled="false" stroked="true" strokeweight=".6pt" strokecolor="#000008">
                <v:path arrowok="t"/>
              </v:shape>
            </v:group>
            <v:group style="position:absolute;left:7278;top:847;width:12;height:2" coordorigin="7278,847" coordsize="12,2">
              <v:shape style="position:absolute;left:7278;top:847;width:12;height:2" coordorigin="7278,847" coordsize="12,0" path="m7278,847l7290,847e" filled="false" stroked="true" strokeweight=".6pt" strokecolor="#000008">
                <v:path arrowok="t"/>
              </v:shape>
            </v:group>
            <v:group style="position:absolute;left:7278;top:867;width:12;height:2" coordorigin="7278,867" coordsize="12,2">
              <v:shape style="position:absolute;left:7278;top:867;width:12;height:2" coordorigin="7278,867" coordsize="12,0" path="m7278,867l7290,867e" filled="false" stroked="true" strokeweight=".6pt" strokecolor="#000008">
                <v:path arrowok="t"/>
              </v:shape>
            </v:group>
            <v:group style="position:absolute;left:7278;top:886;width:12;height:2" coordorigin="7278,886" coordsize="12,2">
              <v:shape style="position:absolute;left:7278;top:886;width:12;height:2" coordorigin="7278,886" coordsize="12,0" path="m7278,886l7290,886e" filled="false" stroked="true" strokeweight=".6pt" strokecolor="#000008">
                <v:path arrowok="t"/>
              </v:shape>
            </v:group>
            <v:group style="position:absolute;left:7278;top:905;width:12;height:2" coordorigin="7278,905" coordsize="12,2">
              <v:shape style="position:absolute;left:7278;top:905;width:12;height:2" coordorigin="7278,905" coordsize="12,0" path="m7278,905l7290,905e" filled="false" stroked="true" strokeweight=".6pt" strokecolor="#000008">
                <v:path arrowok="t"/>
              </v:shape>
            </v:group>
            <v:group style="position:absolute;left:7278;top:924;width:12;height:2" coordorigin="7278,924" coordsize="12,2">
              <v:shape style="position:absolute;left:7278;top:924;width:12;height:2" coordorigin="7278,924" coordsize="12,0" path="m7278,924l7290,924e" filled="false" stroked="true" strokeweight=".6pt" strokecolor="#000008">
                <v:path arrowok="t"/>
              </v:shape>
            </v:group>
            <v:group style="position:absolute;left:7278;top:943;width:12;height:2" coordorigin="7278,943" coordsize="12,2">
              <v:shape style="position:absolute;left:7278;top:943;width:12;height:2" coordorigin="7278,943" coordsize="12,0" path="m7278,943l7290,943e" filled="false" stroked="true" strokeweight=".6pt" strokecolor="#000008">
                <v:path arrowok="t"/>
              </v:shape>
            </v:group>
            <v:group style="position:absolute;left:7278;top:963;width:12;height:2" coordorigin="7278,963" coordsize="12,2">
              <v:shape style="position:absolute;left:7278;top:963;width:12;height:2" coordorigin="7278,963" coordsize="12,0" path="m7278,963l7290,963e" filled="false" stroked="true" strokeweight=".6pt" strokecolor="#000008">
                <v:path arrowok="t"/>
              </v:shape>
            </v:group>
            <v:group style="position:absolute;left:7279;top:1039;width:10;height:2" coordorigin="7279,1039" coordsize="10,2">
              <v:shape style="position:absolute;left:7279;top:1039;width:10;height:2" coordorigin="7279,1039" coordsize="10,0" path="m7279,1039l7289,1039e" filled="false" stroked="true" strokeweight=".48pt" strokecolor="#000008">
                <v:path arrowok="t"/>
              </v:shape>
            </v:group>
            <v:group style="position:absolute;left:7279;top:1059;width:10;height:2" coordorigin="7279,1059" coordsize="10,2">
              <v:shape style="position:absolute;left:7279;top:1059;width:10;height:2" coordorigin="7279,1059" coordsize="10,0" path="m7279,1059l7289,1059e" filled="false" stroked="true" strokeweight=".48pt" strokecolor="#000008">
                <v:path arrowok="t"/>
              </v:shape>
            </v:group>
            <v:group style="position:absolute;left:7279;top:1078;width:10;height:2" coordorigin="7279,1078" coordsize="10,2">
              <v:shape style="position:absolute;left:7279;top:1078;width:10;height:2" coordorigin="7279,1078" coordsize="10,0" path="m7279,1078l7289,1078e" filled="false" stroked="true" strokeweight=".48pt" strokecolor="#000008">
                <v:path arrowok="t"/>
              </v:shape>
            </v:group>
            <v:group style="position:absolute;left:7279;top:1097;width:10;height:2" coordorigin="7279,1097" coordsize="10,2">
              <v:shape style="position:absolute;left:7279;top:1097;width:10;height:2" coordorigin="7279,1097" coordsize="10,0" path="m7279,1097l7289,1097e" filled="false" stroked="true" strokeweight=".48pt" strokecolor="#000008">
                <v:path arrowok="t"/>
              </v:shape>
            </v:group>
            <v:group style="position:absolute;left:7279;top:1116;width:10;height:2" coordorigin="7279,1116" coordsize="10,2">
              <v:shape style="position:absolute;left:7279;top:1116;width:10;height:2" coordorigin="7279,1116" coordsize="10,0" path="m7279,1116l7289,1116e" filled="false" stroked="true" strokeweight=".48pt" strokecolor="#000008">
                <v:path arrowok="t"/>
              </v:shape>
            </v:group>
            <v:group style="position:absolute;left:7279;top:1135;width:10;height:2" coordorigin="7279,1135" coordsize="10,2">
              <v:shape style="position:absolute;left:7279;top:1135;width:10;height:2" coordorigin="7279,1135" coordsize="10,0" path="m7279,1135l7289,1135e" filled="false" stroked="true" strokeweight=".48pt" strokecolor="#000008">
                <v:path arrowok="t"/>
              </v:shape>
            </v:group>
            <v:group style="position:absolute;left:7279;top:1155;width:10;height:2" coordorigin="7279,1155" coordsize="10,2">
              <v:shape style="position:absolute;left:7279;top:1155;width:10;height:2" coordorigin="7279,1155" coordsize="10,0" path="m7279,1155l7289,1155e" filled="false" stroked="true" strokeweight=".48pt" strokecolor="#000008">
                <v:path arrowok="t"/>
              </v:shape>
            </v:group>
            <v:group style="position:absolute;left:7279;top:1174;width:10;height:2" coordorigin="7279,1174" coordsize="10,2">
              <v:shape style="position:absolute;left:7279;top:1174;width:10;height:2" coordorigin="7279,1174" coordsize="10,0" path="m7279,1174l7289,1174e" filled="false" stroked="true" strokeweight=".48pt" strokecolor="#000008">
                <v:path arrowok="t"/>
              </v:shape>
            </v:group>
            <v:group style="position:absolute;left:7278;top:982;width:12;height:2" coordorigin="7278,982" coordsize="12,2">
              <v:shape style="position:absolute;left:7278;top:982;width:12;height:2" coordorigin="7278,982" coordsize="12,0" path="m7278,982l7290,982e" filled="false" stroked="true" strokeweight=".6pt" strokecolor="#000008">
                <v:path arrowok="t"/>
              </v:shape>
            </v:group>
            <v:group style="position:absolute;left:7278;top:1001;width:12;height:2" coordorigin="7278,1001" coordsize="12,2">
              <v:shape style="position:absolute;left:7278;top:1001;width:12;height:2" coordorigin="7278,1001" coordsize="12,0" path="m7278,1001l7290,1001e" filled="false" stroked="true" strokeweight=".6pt" strokecolor="#000008">
                <v:path arrowok="t"/>
              </v:shape>
            </v:group>
            <v:group style="position:absolute;left:7278;top:1020;width:12;height:2" coordorigin="7278,1020" coordsize="12,2">
              <v:shape style="position:absolute;left:7278;top:1020;width:12;height:2" coordorigin="7278,1020" coordsize="12,0" path="m7278,1020l7290,1020e" filled="false" stroked="true" strokeweight=".6pt" strokecolor="#000008">
                <v:path arrowok="t"/>
              </v:shape>
            </v:group>
            <v:group style="position:absolute;left:7278;top:1039;width:12;height:2" coordorigin="7278,1039" coordsize="12,2">
              <v:shape style="position:absolute;left:7278;top:1039;width:12;height:2" coordorigin="7278,1039" coordsize="12,0" path="m7278,1039l7290,1039e" filled="false" stroked="true" strokeweight=".6pt" strokecolor="#000008">
                <v:path arrowok="t"/>
              </v:shape>
            </v:group>
            <v:group style="position:absolute;left:7278;top:1059;width:12;height:2" coordorigin="7278,1059" coordsize="12,2">
              <v:shape style="position:absolute;left:7278;top:1059;width:12;height:2" coordorigin="7278,1059" coordsize="12,0" path="m7278,1059l7290,1059e" filled="false" stroked="true" strokeweight=".6pt" strokecolor="#000008">
                <v:path arrowok="t"/>
              </v:shape>
            </v:group>
            <v:group style="position:absolute;left:7278;top:1078;width:12;height:2" coordorigin="7278,1078" coordsize="12,2">
              <v:shape style="position:absolute;left:7278;top:1078;width:12;height:2" coordorigin="7278,1078" coordsize="12,0" path="m7278,1078l7290,1078e" filled="false" stroked="true" strokeweight=".6pt" strokecolor="#000008">
                <v:path arrowok="t"/>
              </v:shape>
            </v:group>
            <v:group style="position:absolute;left:7278;top:1097;width:12;height:2" coordorigin="7278,1097" coordsize="12,2">
              <v:shape style="position:absolute;left:7278;top:1097;width:12;height:2" coordorigin="7278,1097" coordsize="12,0" path="m7278,1097l7290,1097e" filled="false" stroked="true" strokeweight=".6pt" strokecolor="#000008">
                <v:path arrowok="t"/>
              </v:shape>
            </v:group>
            <v:group style="position:absolute;left:7278;top:1116;width:12;height:2" coordorigin="7278,1116" coordsize="12,2">
              <v:shape style="position:absolute;left:7278;top:1116;width:12;height:2" coordorigin="7278,1116" coordsize="12,0" path="m7278,1116l7290,1116e" filled="false" stroked="true" strokeweight=".6pt" strokecolor="#000008">
                <v:path arrowok="t"/>
              </v:shape>
            </v:group>
            <v:group style="position:absolute;left:7278;top:1135;width:12;height:2" coordorigin="7278,1135" coordsize="12,2">
              <v:shape style="position:absolute;left:7278;top:1135;width:12;height:2" coordorigin="7278,1135" coordsize="12,0" path="m7278,1135l7290,1135e" filled="false" stroked="true" strokeweight=".6pt" strokecolor="#000008">
                <v:path arrowok="t"/>
              </v:shape>
            </v:group>
            <v:group style="position:absolute;left:7278;top:1155;width:12;height:2" coordorigin="7278,1155" coordsize="12,2">
              <v:shape style="position:absolute;left:7278;top:1155;width:12;height:2" coordorigin="7278,1155" coordsize="12,0" path="m7278,1155l7290,1155e" filled="false" stroked="true" strokeweight=".6pt" strokecolor="#000008">
                <v:path arrowok="t"/>
              </v:shape>
            </v:group>
            <v:group style="position:absolute;left:7278;top:1174;width:12;height:2" coordorigin="7278,1174" coordsize="12,2">
              <v:shape style="position:absolute;left:7278;top:1174;width:12;height:2" coordorigin="7278,1174" coordsize="12,0" path="m7278,1174l7290,1174e" filled="false" stroked="true" strokeweight=".6pt" strokecolor="#000008">
                <v:path arrowok="t"/>
              </v:shape>
            </v:group>
            <v:group style="position:absolute;left:7278;top:1193;width:12;height:2" coordorigin="7278,1193" coordsize="12,2">
              <v:shape style="position:absolute;left:7278;top:1193;width:12;height:2" coordorigin="7278,1193" coordsize="12,0" path="m7278,1193l7290,1193e" filled="false" stroked="true" strokeweight=".6pt" strokecolor="#000008">
                <v:path arrowok="t"/>
              </v:shape>
            </v:group>
            <v:group style="position:absolute;left:7279;top:1270;width:10;height:2" coordorigin="7279,1270" coordsize="10,2">
              <v:shape style="position:absolute;left:7279;top:1270;width:10;height:2" coordorigin="7279,1270" coordsize="10,0" path="m7279,1270l7289,1270e" filled="false" stroked="true" strokeweight=".48pt" strokecolor="#000008">
                <v:path arrowok="t"/>
              </v:shape>
            </v:group>
            <v:group style="position:absolute;left:7279;top:1289;width:10;height:2" coordorigin="7279,1289" coordsize="10,2">
              <v:shape style="position:absolute;left:7279;top:1289;width:10;height:2" coordorigin="7279,1289" coordsize="10,0" path="m7279,1289l7289,1289e" filled="false" stroked="true" strokeweight=".48pt" strokecolor="#000008">
                <v:path arrowok="t"/>
              </v:shape>
            </v:group>
            <v:group style="position:absolute;left:7279;top:1308;width:10;height:2" coordorigin="7279,1308" coordsize="10,2">
              <v:shape style="position:absolute;left:7279;top:1308;width:10;height:2" coordorigin="7279,1308" coordsize="10,0" path="m7279,1308l7289,1308e" filled="false" stroked="true" strokeweight=".48pt" strokecolor="#000008">
                <v:path arrowok="t"/>
              </v:shape>
            </v:group>
            <v:group style="position:absolute;left:7279;top:1327;width:10;height:2" coordorigin="7279,1327" coordsize="10,2">
              <v:shape style="position:absolute;left:7279;top:1327;width:10;height:2" coordorigin="7279,1327" coordsize="10,0" path="m7279,1327l7289,1327e" filled="false" stroked="true" strokeweight=".48pt" strokecolor="#000008">
                <v:path arrowok="t"/>
              </v:shape>
            </v:group>
            <v:group style="position:absolute;left:7279;top:1347;width:10;height:2" coordorigin="7279,1347" coordsize="10,2">
              <v:shape style="position:absolute;left:7279;top:1347;width:10;height:2" coordorigin="7279,1347" coordsize="10,0" path="m7279,1347l7289,1347e" filled="false" stroked="true" strokeweight=".48pt" strokecolor="#000008">
                <v:path arrowok="t"/>
              </v:shape>
            </v:group>
            <v:group style="position:absolute;left:7279;top:1366;width:10;height:2" coordorigin="7279,1366" coordsize="10,2">
              <v:shape style="position:absolute;left:7279;top:1366;width:10;height:2" coordorigin="7279,1366" coordsize="10,0" path="m7279,1366l7289,1366e" filled="false" stroked="true" strokeweight=".48pt" strokecolor="#000008">
                <v:path arrowok="t"/>
              </v:shape>
            </v:group>
            <v:group style="position:absolute;left:7278;top:1251;width:12;height:2" coordorigin="7278,1251" coordsize="12,2">
              <v:shape style="position:absolute;left:7278;top:1251;width:12;height:2" coordorigin="7278,1251" coordsize="12,0" path="m7278,1251l7290,1251e" filled="false" stroked="true" strokeweight=".6pt" strokecolor="#000008">
                <v:path arrowok="t"/>
              </v:shape>
            </v:group>
            <v:group style="position:absolute;left:7278;top:1270;width:12;height:2" coordorigin="7278,1270" coordsize="12,2">
              <v:shape style="position:absolute;left:7278;top:1270;width:12;height:2" coordorigin="7278,1270" coordsize="12,0" path="m7278,1270l7290,1270e" filled="false" stroked="true" strokeweight=".6pt" strokecolor="#000008">
                <v:path arrowok="t"/>
              </v:shape>
            </v:group>
            <v:group style="position:absolute;left:7278;top:1289;width:12;height:2" coordorigin="7278,1289" coordsize="12,2">
              <v:shape style="position:absolute;left:7278;top:1289;width:12;height:2" coordorigin="7278,1289" coordsize="12,0" path="m7278,1289l7290,1289e" filled="false" stroked="true" strokeweight=".6pt" strokecolor="#000008">
                <v:path arrowok="t"/>
              </v:shape>
            </v:group>
            <v:group style="position:absolute;left:7278;top:1308;width:12;height:2" coordorigin="7278,1308" coordsize="12,2">
              <v:shape style="position:absolute;left:7278;top:1308;width:12;height:2" coordorigin="7278,1308" coordsize="12,0" path="m7278,1308l7290,1308e" filled="false" stroked="true" strokeweight=".6pt" strokecolor="#000008">
                <v:path arrowok="t"/>
              </v:shape>
            </v:group>
            <v:group style="position:absolute;left:7278;top:1327;width:12;height:2" coordorigin="7278,1327" coordsize="12,2">
              <v:shape style="position:absolute;left:7278;top:1327;width:12;height:2" coordorigin="7278,1327" coordsize="12,0" path="m7278,1327l7290,1327e" filled="false" stroked="true" strokeweight=".6pt" strokecolor="#000008">
                <v:path arrowok="t"/>
              </v:shape>
            </v:group>
            <v:group style="position:absolute;left:7278;top:1347;width:12;height:2" coordorigin="7278,1347" coordsize="12,2">
              <v:shape style="position:absolute;left:7278;top:1347;width:12;height:2" coordorigin="7278,1347" coordsize="12,0" path="m7278,1347l7290,1347e" filled="false" stroked="true" strokeweight=".6pt" strokecolor="#000008">
                <v:path arrowok="t"/>
              </v:shape>
            </v:group>
            <v:group style="position:absolute;left:7278;top:1366;width:12;height:2" coordorigin="7278,1366" coordsize="12,2">
              <v:shape style="position:absolute;left:7278;top:1366;width:12;height:2" coordorigin="7278,1366" coordsize="12,0" path="m7278,1366l7290,1366e" filled="false" stroked="true" strokeweight=".6pt" strokecolor="#000008">
                <v:path arrowok="t"/>
              </v:shape>
            </v:group>
            <v:group style="position:absolute;left:7278;top:1385;width:12;height:2" coordorigin="7278,1385" coordsize="12,2">
              <v:shape style="position:absolute;left:7278;top:1385;width:12;height:2" coordorigin="7278,1385" coordsize="12,0" path="m7278,1385l7290,1385e" filled="false" stroked="true" strokeweight=".6pt" strokecolor="#000008">
                <v:path arrowok="t"/>
              </v:shape>
            </v:group>
            <v:group style="position:absolute;left:7278;top:1404;width:12;height:2" coordorigin="7278,1404" coordsize="12,2">
              <v:shape style="position:absolute;left:7278;top:1404;width:12;height:2" coordorigin="7278,1404" coordsize="12,0" path="m7278,1404l7290,1404e" filled="false" stroked="true" strokeweight=".6pt" strokecolor="#000008">
                <v:path arrowok="t"/>
              </v:shape>
            </v:group>
            <v:group style="position:absolute;left:7279;top:1481;width:10;height:2" coordorigin="7279,1481" coordsize="10,2">
              <v:shape style="position:absolute;left:7279;top:1481;width:10;height:2" coordorigin="7279,1481" coordsize="10,0" path="m7279,1481l7289,1481e" filled="false" stroked="true" strokeweight=".48pt" strokecolor="#000008">
                <v:path arrowok="t"/>
              </v:shape>
            </v:group>
            <v:group style="position:absolute;left:7279;top:1500;width:10;height:2" coordorigin="7279,1500" coordsize="10,2">
              <v:shape style="position:absolute;left:7279;top:1500;width:10;height:2" coordorigin="7279,1500" coordsize="10,0" path="m7279,1500l7289,1500e" filled="false" stroked="true" strokeweight=".48pt" strokecolor="#000008">
                <v:path arrowok="t"/>
              </v:shape>
            </v:group>
            <v:group style="position:absolute;left:7279;top:1519;width:10;height:2" coordorigin="7279,1519" coordsize="10,2">
              <v:shape style="position:absolute;left:7279;top:1519;width:10;height:2" coordorigin="7279,1519" coordsize="10,0" path="m7279,1519l7289,1519e" filled="false" stroked="true" strokeweight=".48pt" strokecolor="#000008">
                <v:path arrowok="t"/>
              </v:shape>
            </v:group>
            <v:group style="position:absolute;left:7279;top:1539;width:10;height:2" coordorigin="7279,1539" coordsize="10,2">
              <v:shape style="position:absolute;left:7279;top:1539;width:10;height:2" coordorigin="7279,1539" coordsize="10,0" path="m7279,1539l7289,1539e" filled="false" stroked="true" strokeweight=".48pt" strokecolor="#000008">
                <v:path arrowok="t"/>
              </v:shape>
            </v:group>
            <v:group style="position:absolute;left:7279;top:1558;width:10;height:2" coordorigin="7279,1558" coordsize="10,2">
              <v:shape style="position:absolute;left:7279;top:1558;width:10;height:2" coordorigin="7279,1558" coordsize="10,0" path="m7279,1558l7289,1558e" filled="false" stroked="true" strokeweight=".48pt" strokecolor="#000008">
                <v:path arrowok="t"/>
              </v:shape>
            </v:group>
            <v:group style="position:absolute;left:7279;top:1577;width:10;height:2" coordorigin="7279,1577" coordsize="10,2">
              <v:shape style="position:absolute;left:7279;top:1577;width:10;height:2" coordorigin="7279,1577" coordsize="10,0" path="m7279,1577l7289,1577e" filled="false" stroked="true" strokeweight=".48pt" strokecolor="#000008">
                <v:path arrowok="t"/>
              </v:shape>
            </v:group>
            <v:group style="position:absolute;left:7278;top:1462;width:12;height:2" coordorigin="7278,1462" coordsize="12,2">
              <v:shape style="position:absolute;left:7278;top:1462;width:12;height:2" coordorigin="7278,1462" coordsize="12,0" path="m7278,1462l7290,1462e" filled="false" stroked="true" strokeweight=".6pt" strokecolor="#000008">
                <v:path arrowok="t"/>
              </v:shape>
            </v:group>
            <v:group style="position:absolute;left:7278;top:1481;width:12;height:2" coordorigin="7278,1481" coordsize="12,2">
              <v:shape style="position:absolute;left:7278;top:1481;width:12;height:2" coordorigin="7278,1481" coordsize="12,0" path="m7278,1481l7290,1481e" filled="false" stroked="true" strokeweight=".6pt" strokecolor="#000008">
                <v:path arrowok="t"/>
              </v:shape>
            </v:group>
            <v:group style="position:absolute;left:7278;top:1500;width:12;height:2" coordorigin="7278,1500" coordsize="12,2">
              <v:shape style="position:absolute;left:7278;top:1500;width:12;height:2" coordorigin="7278,1500" coordsize="12,0" path="m7278,1500l7290,1500e" filled="false" stroked="true" strokeweight=".6pt" strokecolor="#000008">
                <v:path arrowok="t"/>
              </v:shape>
            </v:group>
            <v:group style="position:absolute;left:7278;top:1519;width:12;height:2" coordorigin="7278,1519" coordsize="12,2">
              <v:shape style="position:absolute;left:7278;top:1519;width:12;height:2" coordorigin="7278,1519" coordsize="12,0" path="m7278,1519l7290,1519e" filled="false" stroked="true" strokeweight=".6pt" strokecolor="#000008">
                <v:path arrowok="t"/>
              </v:shape>
            </v:group>
            <v:group style="position:absolute;left:7278;top:1539;width:12;height:2" coordorigin="7278,1539" coordsize="12,2">
              <v:shape style="position:absolute;left:7278;top:1539;width:12;height:2" coordorigin="7278,1539" coordsize="12,0" path="m7278,1539l7290,1539e" filled="false" stroked="true" strokeweight=".6pt" strokecolor="#000008">
                <v:path arrowok="t"/>
              </v:shape>
            </v:group>
            <v:group style="position:absolute;left:7278;top:1558;width:12;height:2" coordorigin="7278,1558" coordsize="12,2">
              <v:shape style="position:absolute;left:7278;top:1558;width:12;height:2" coordorigin="7278,1558" coordsize="12,0" path="m7278,1558l7290,1558e" filled="false" stroked="true" strokeweight=".6pt" strokecolor="#000008">
                <v:path arrowok="t"/>
              </v:shape>
            </v:group>
            <v:group style="position:absolute;left:7278;top:1577;width:12;height:2" coordorigin="7278,1577" coordsize="12,2">
              <v:shape style="position:absolute;left:7278;top:1577;width:12;height:2" coordorigin="7278,1577" coordsize="12,0" path="m7278,1577l7290,1577e" filled="false" stroked="true" strokeweight=".6pt" strokecolor="#000008">
                <v:path arrowok="t"/>
              </v:shape>
            </v:group>
            <v:group style="position:absolute;left:7278;top:1596;width:12;height:2" coordorigin="7278,1596" coordsize="12,2">
              <v:shape style="position:absolute;left:7278;top:1596;width:12;height:2" coordorigin="7278,1596" coordsize="12,0" path="m7278,1596l7290,1596e" filled="false" stroked="true" strokeweight=".6pt" strokecolor="#000008">
                <v:path arrowok="t"/>
              </v:shape>
            </v:group>
            <v:group style="position:absolute;left:7278;top:1615;width:12;height:2" coordorigin="7278,1615" coordsize="12,2">
              <v:shape style="position:absolute;left:7278;top:1615;width:12;height:2" coordorigin="7278,1615" coordsize="12,0" path="m7278,1615l7290,1615e" filled="false" stroked="true" strokeweight=".6pt" strokecolor="#000008">
                <v:path arrowok="t"/>
              </v:shape>
            </v:group>
            <v:group style="position:absolute;left:7279;top:1692;width:10;height:2" coordorigin="7279,1692" coordsize="10,2">
              <v:shape style="position:absolute;left:7279;top:1692;width:10;height:2" coordorigin="7279,1692" coordsize="10,0" path="m7279,1692l7289,1692e" filled="false" stroked="true" strokeweight=".48pt" strokecolor="#000008">
                <v:path arrowok="t"/>
              </v:shape>
            </v:group>
            <v:group style="position:absolute;left:7279;top:1711;width:10;height:2" coordorigin="7279,1711" coordsize="10,2">
              <v:shape style="position:absolute;left:7279;top:1711;width:10;height:2" coordorigin="7279,1711" coordsize="10,0" path="m7279,1711l7289,1711e" filled="false" stroked="true" strokeweight=".48pt" strokecolor="#000008">
                <v:path arrowok="t"/>
              </v:shape>
            </v:group>
            <v:group style="position:absolute;left:7279;top:1731;width:10;height:2" coordorigin="7279,1731" coordsize="10,2">
              <v:shape style="position:absolute;left:7279;top:1731;width:10;height:2" coordorigin="7279,1731" coordsize="10,0" path="m7279,1731l7289,1731e" filled="false" stroked="true" strokeweight=".48pt" strokecolor="#000008">
                <v:path arrowok="t"/>
              </v:shape>
            </v:group>
            <v:group style="position:absolute;left:7279;top:1750;width:10;height:2" coordorigin="7279,1750" coordsize="10,2">
              <v:shape style="position:absolute;left:7279;top:1750;width:10;height:2" coordorigin="7279,1750" coordsize="10,0" path="m7279,1750l7289,1750e" filled="false" stroked="true" strokeweight=".48pt" strokecolor="#000008">
                <v:path arrowok="t"/>
              </v:shape>
            </v:group>
            <v:group style="position:absolute;left:7279;top:1769;width:10;height:2" coordorigin="7279,1769" coordsize="10,2">
              <v:shape style="position:absolute;left:7279;top:1769;width:10;height:2" coordorigin="7279,1769" coordsize="10,0" path="m7279,1769l7289,1769e" filled="false" stroked="true" strokeweight=".48pt" strokecolor="#000008">
                <v:path arrowok="t"/>
              </v:shape>
            </v:group>
            <v:group style="position:absolute;left:7279;top:1788;width:10;height:2" coordorigin="7279,1788" coordsize="10,2">
              <v:shape style="position:absolute;left:7279;top:1788;width:10;height:2" coordorigin="7279,1788" coordsize="10,0" path="m7279,1788l7289,1788e" filled="false" stroked="true" strokeweight=".48pt" strokecolor="#000008">
                <v:path arrowok="t"/>
              </v:shape>
            </v:group>
            <v:group style="position:absolute;left:7278;top:1673;width:12;height:2" coordorigin="7278,1673" coordsize="12,2">
              <v:shape style="position:absolute;left:7278;top:1673;width:12;height:2" coordorigin="7278,1673" coordsize="12,0" path="m7278,1673l7290,1673e" filled="false" stroked="true" strokeweight=".6pt" strokecolor="#000008">
                <v:path arrowok="t"/>
              </v:shape>
            </v:group>
            <v:group style="position:absolute;left:7278;top:1692;width:12;height:2" coordorigin="7278,1692" coordsize="12,2">
              <v:shape style="position:absolute;left:7278;top:1692;width:12;height:2" coordorigin="7278,1692" coordsize="12,0" path="m7278,1692l7290,1692e" filled="false" stroked="true" strokeweight=".6pt" strokecolor="#000008">
                <v:path arrowok="t"/>
              </v:shape>
            </v:group>
            <v:group style="position:absolute;left:7278;top:1711;width:12;height:2" coordorigin="7278,1711" coordsize="12,2">
              <v:shape style="position:absolute;left:7278;top:1711;width:12;height:2" coordorigin="7278,1711" coordsize="12,0" path="m7278,1711l7290,1711e" filled="false" stroked="true" strokeweight=".6pt" strokecolor="#000008">
                <v:path arrowok="t"/>
              </v:shape>
            </v:group>
            <v:group style="position:absolute;left:7278;top:1731;width:12;height:2" coordorigin="7278,1731" coordsize="12,2">
              <v:shape style="position:absolute;left:7278;top:1731;width:12;height:2" coordorigin="7278,1731" coordsize="12,0" path="m7278,1731l7290,1731e" filled="false" stroked="true" strokeweight=".6pt" strokecolor="#000008">
                <v:path arrowok="t"/>
              </v:shape>
            </v:group>
            <v:group style="position:absolute;left:7278;top:1750;width:12;height:2" coordorigin="7278,1750" coordsize="12,2">
              <v:shape style="position:absolute;left:7278;top:1750;width:12;height:2" coordorigin="7278,1750" coordsize="12,0" path="m7278,1750l7290,1750e" filled="false" stroked="true" strokeweight=".6pt" strokecolor="#000008">
                <v:path arrowok="t"/>
              </v:shape>
            </v:group>
            <v:group style="position:absolute;left:7278;top:1769;width:12;height:2" coordorigin="7278,1769" coordsize="12,2">
              <v:shape style="position:absolute;left:7278;top:1769;width:12;height:2" coordorigin="7278,1769" coordsize="12,0" path="m7278,1769l7290,1769e" filled="false" stroked="true" strokeweight=".6pt" strokecolor="#000008">
                <v:path arrowok="t"/>
              </v:shape>
            </v:group>
            <v:group style="position:absolute;left:7278;top:1788;width:12;height:2" coordorigin="7278,1788" coordsize="12,2">
              <v:shape style="position:absolute;left:7278;top:1788;width:12;height:2" coordorigin="7278,1788" coordsize="12,0" path="m7278,1788l7290,1788e" filled="false" stroked="true" strokeweight=".6pt" strokecolor="#000008">
                <v:path arrowok="t"/>
              </v:shape>
            </v:group>
            <v:group style="position:absolute;left:7278;top:1807;width:12;height:2" coordorigin="7278,1807" coordsize="12,2">
              <v:shape style="position:absolute;left:7278;top:1807;width:12;height:2" coordorigin="7278,1807" coordsize="12,0" path="m7278,1807l7290,1807e" filled="false" stroked="true" strokeweight=".6pt" strokecolor="#000008">
                <v:path arrowok="t"/>
              </v:shape>
            </v:group>
            <v:group style="position:absolute;left:7278;top:1827;width:12;height:2" coordorigin="7278,1827" coordsize="12,2">
              <v:shape style="position:absolute;left:7278;top:1827;width:12;height:2" coordorigin="7278,1827" coordsize="12,0" path="m7278,1827l7290,1827e" filled="false" stroked="true" strokeweight=".6pt" strokecolor="#000008">
                <v:path arrowok="t"/>
              </v:shape>
            </v:group>
            <v:group style="position:absolute;left:7279;top:1923;width:10;height:2" coordorigin="7279,1923" coordsize="10,2">
              <v:shape style="position:absolute;left:7279;top:1923;width:10;height:2" coordorigin="7279,1923" coordsize="10,0" path="m7279,1923l7289,1923e" filled="false" stroked="true" strokeweight=".48pt" strokecolor="#000008">
                <v:path arrowok="t"/>
              </v:shape>
            </v:group>
            <v:group style="position:absolute;left:7279;top:1942;width:10;height:2" coordorigin="7279,1942" coordsize="10,2">
              <v:shape style="position:absolute;left:7279;top:1942;width:10;height:2" coordorigin="7279,1942" coordsize="10,0" path="m7279,1942l7289,1942e" filled="false" stroked="true" strokeweight=".48pt" strokecolor="#000008">
                <v:path arrowok="t"/>
              </v:shape>
            </v:group>
            <v:group style="position:absolute;left:7279;top:1961;width:10;height:2" coordorigin="7279,1961" coordsize="10,2">
              <v:shape style="position:absolute;left:7279;top:1961;width:10;height:2" coordorigin="7279,1961" coordsize="10,0" path="m7279,1961l7289,1961e" filled="false" stroked="true" strokeweight=".48pt" strokecolor="#000008">
                <v:path arrowok="t"/>
              </v:shape>
            </v:group>
            <v:group style="position:absolute;left:7279;top:1980;width:10;height:2" coordorigin="7279,1980" coordsize="10,2">
              <v:shape style="position:absolute;left:7279;top:1980;width:10;height:2" coordorigin="7279,1980" coordsize="10,0" path="m7279,1980l7289,1980e" filled="false" stroked="true" strokeweight=".48pt" strokecolor="#000008">
                <v:path arrowok="t"/>
              </v:shape>
            </v:group>
            <v:group style="position:absolute;left:7278;top:1884;width:12;height:2" coordorigin="7278,1884" coordsize="12,2">
              <v:shape style="position:absolute;left:7278;top:1884;width:12;height:2" coordorigin="7278,1884" coordsize="12,0" path="m7278,1884l7290,1884e" filled="false" stroked="true" strokeweight=".6pt" strokecolor="#000008">
                <v:path arrowok="t"/>
              </v:shape>
            </v:group>
            <v:group style="position:absolute;left:7278;top:1903;width:12;height:2" coordorigin="7278,1903" coordsize="12,2">
              <v:shape style="position:absolute;left:7278;top:1903;width:12;height:2" coordorigin="7278,1903" coordsize="12,0" path="m7278,1903l7290,1903e" filled="false" stroked="true" strokeweight=".6pt" strokecolor="#000008">
                <v:path arrowok="t"/>
              </v:shape>
            </v:group>
            <v:group style="position:absolute;left:7278;top:1923;width:12;height:2" coordorigin="7278,1923" coordsize="12,2">
              <v:shape style="position:absolute;left:7278;top:1923;width:12;height:2" coordorigin="7278,1923" coordsize="12,0" path="m7278,1923l7290,1923e" filled="false" stroked="true" strokeweight=".6pt" strokecolor="#000008">
                <v:path arrowok="t"/>
              </v:shape>
            </v:group>
            <v:group style="position:absolute;left:7278;top:1942;width:12;height:2" coordorigin="7278,1942" coordsize="12,2">
              <v:shape style="position:absolute;left:7278;top:1942;width:12;height:2" coordorigin="7278,1942" coordsize="12,0" path="m7278,1942l7290,1942e" filled="false" stroked="true" strokeweight=".6pt" strokecolor="#000008">
                <v:path arrowok="t"/>
              </v:shape>
            </v:group>
            <v:group style="position:absolute;left:7278;top:1961;width:12;height:2" coordorigin="7278,1961" coordsize="12,2">
              <v:shape style="position:absolute;left:7278;top:1961;width:12;height:2" coordorigin="7278,1961" coordsize="12,0" path="m7278,1961l7290,1961e" filled="false" stroked="true" strokeweight=".6pt" strokecolor="#000008">
                <v:path arrowok="t"/>
              </v:shape>
            </v:group>
            <v:group style="position:absolute;left:7278;top:1980;width:12;height:2" coordorigin="7278,1980" coordsize="12,2">
              <v:shape style="position:absolute;left:7278;top:1980;width:12;height:2" coordorigin="7278,1980" coordsize="12,0" path="m7278,1980l7290,1980e" filled="false" stroked="true" strokeweight=".6pt" strokecolor="#000008">
                <v:path arrowok="t"/>
              </v:shape>
            </v:group>
            <v:group style="position:absolute;left:7278;top:1999;width:12;height:2" coordorigin="7278,1999" coordsize="12,2">
              <v:shape style="position:absolute;left:7278;top:1999;width:12;height:2" coordorigin="7278,1999" coordsize="12,0" path="m7278,1999l7290,1999e" filled="false" stroked="true" strokeweight=".6pt" strokecolor="#000008">
                <v:path arrowok="t"/>
              </v:shape>
            </v:group>
            <v:group style="position:absolute;left:7278;top:2019;width:12;height:2" coordorigin="7278,2019" coordsize="12,2">
              <v:shape style="position:absolute;left:7278;top:2019;width:12;height:2" coordorigin="7278,2019" coordsize="12,0" path="m7278,2019l7290,2019e" filled="false" stroked="true" strokeweight=".6pt" strokecolor="#000008">
                <v:path arrowok="t"/>
              </v:shape>
            </v:group>
            <v:group style="position:absolute;left:7278;top:2038;width:12;height:2" coordorigin="7278,2038" coordsize="12,2">
              <v:shape style="position:absolute;left:7278;top:2038;width:12;height:2" coordorigin="7278,2038" coordsize="12,0" path="m7278,2038l7290,2038e" filled="false" stroked="true" strokeweight=".6pt" strokecolor="#000008">
                <v:path arrowok="t"/>
              </v:shape>
            </v:group>
            <v:group style="position:absolute;left:7278;top:2057;width:12;height:2" coordorigin="7278,2057" coordsize="12,2">
              <v:shape style="position:absolute;left:7278;top:2057;width:12;height:2" coordorigin="7278,2057" coordsize="12,0" path="m7278,2057l7290,2057e" filled="false" stroked="true" strokeweight=".6pt" strokecolor="#000008">
                <v:path arrowok="t"/>
              </v:shape>
            </v:group>
            <w10:wrap type="none"/>
          </v:group>
        </w:pict>
      </w:r>
      <w:r>
        <w:rPr/>
        <w:pict>
          <v:group style="position:absolute;margin-left:422.880005pt;margin-top:39.910103pt;width:1.2pt;height:63pt;mso-position-horizontal-relative:page;mso-position-vertical-relative:paragraph;z-index:-1235632" coordorigin="8458,798" coordsize="24,1260">
            <v:group style="position:absolute;left:8465;top:823;width:10;height:2" coordorigin="8465,823" coordsize="10,2">
              <v:shape style="position:absolute;left:8465;top:823;width:10;height:2" coordorigin="8465,823" coordsize="10,0" path="m8465,823l8474,823e" filled="false" stroked="true" strokeweight=".48pt" strokecolor="#000008">
                <v:path arrowok="t"/>
              </v:shape>
            </v:group>
            <v:group style="position:absolute;left:8465;top:843;width:10;height:2" coordorigin="8465,843" coordsize="10,2">
              <v:shape style="position:absolute;left:8465;top:843;width:10;height:2" coordorigin="8465,843" coordsize="10,0" path="m8465,843l8474,843e" filled="false" stroked="true" strokeweight=".48pt" strokecolor="#000008">
                <v:path arrowok="t"/>
              </v:shape>
            </v:group>
            <v:group style="position:absolute;left:8465;top:862;width:10;height:2" coordorigin="8465,862" coordsize="10,2">
              <v:shape style="position:absolute;left:8465;top:862;width:10;height:2" coordorigin="8465,862" coordsize="10,0" path="m8465,862l8474,862e" filled="false" stroked="true" strokeweight=".48pt" strokecolor="#000008">
                <v:path arrowok="t"/>
              </v:shape>
            </v:group>
            <v:group style="position:absolute;left:8465;top:881;width:10;height:2" coordorigin="8465,881" coordsize="10,2">
              <v:shape style="position:absolute;left:8465;top:881;width:10;height:2" coordorigin="8465,881" coordsize="10,0" path="m8465,881l8474,881e" filled="false" stroked="true" strokeweight=".48pt" strokecolor="#000008">
                <v:path arrowok="t"/>
              </v:shape>
            </v:group>
            <v:group style="position:absolute;left:8465;top:900;width:10;height:2" coordorigin="8465,900" coordsize="10,2">
              <v:shape style="position:absolute;left:8465;top:900;width:10;height:2" coordorigin="8465,900" coordsize="10,0" path="m8465,900l8474,900e" filled="false" stroked="true" strokeweight=".48pt" strokecolor="#000008">
                <v:path arrowok="t"/>
              </v:shape>
            </v:group>
            <v:group style="position:absolute;left:8465;top:919;width:10;height:2" coordorigin="8465,919" coordsize="10,2">
              <v:shape style="position:absolute;left:8465;top:919;width:10;height:2" coordorigin="8465,919" coordsize="10,0" path="m8465,919l8474,919e" filled="false" stroked="true" strokeweight=".48pt" strokecolor="#000008">
                <v:path arrowok="t"/>
              </v:shape>
            </v:group>
            <v:group style="position:absolute;left:8465;top:939;width:10;height:2" coordorigin="8465,939" coordsize="10,2">
              <v:shape style="position:absolute;left:8465;top:939;width:10;height:2" coordorigin="8465,939" coordsize="10,0" path="m8465,939l8474,939e" filled="false" stroked="true" strokeweight=".48pt" strokecolor="#000008">
                <v:path arrowok="t"/>
              </v:shape>
            </v:group>
            <v:group style="position:absolute;left:8465;top:958;width:10;height:2" coordorigin="8465,958" coordsize="10,2">
              <v:shape style="position:absolute;left:8465;top:958;width:10;height:2" coordorigin="8465,958" coordsize="10,0" path="m8465,958l8474,958e" filled="false" stroked="true" strokeweight=".48pt" strokecolor="#000008">
                <v:path arrowok="t"/>
              </v:shape>
            </v:group>
            <v:group style="position:absolute;left:8464;top:804;width:12;height:2" coordorigin="8464,804" coordsize="12,2">
              <v:shape style="position:absolute;left:8464;top:804;width:12;height:2" coordorigin="8464,804" coordsize="12,0" path="m8464,804l8476,804e" filled="false" stroked="true" strokeweight=".6pt" strokecolor="#000008">
                <v:path arrowok="t"/>
              </v:shape>
            </v:group>
            <v:group style="position:absolute;left:8464;top:823;width:12;height:2" coordorigin="8464,823" coordsize="12,2">
              <v:shape style="position:absolute;left:8464;top:823;width:12;height:2" coordorigin="8464,823" coordsize="12,0" path="m8464,823l8476,823e" filled="false" stroked="true" strokeweight=".6pt" strokecolor="#000008">
                <v:path arrowok="t"/>
              </v:shape>
            </v:group>
            <v:group style="position:absolute;left:8464;top:843;width:12;height:2" coordorigin="8464,843" coordsize="12,2">
              <v:shape style="position:absolute;left:8464;top:843;width:12;height:2" coordorigin="8464,843" coordsize="12,0" path="m8464,843l8476,843e" filled="false" stroked="true" strokeweight=".6pt" strokecolor="#000008">
                <v:path arrowok="t"/>
              </v:shape>
            </v:group>
            <v:group style="position:absolute;left:8464;top:862;width:12;height:2" coordorigin="8464,862" coordsize="12,2">
              <v:shape style="position:absolute;left:8464;top:862;width:12;height:2" coordorigin="8464,862" coordsize="12,0" path="m8464,862l8476,862e" filled="false" stroked="true" strokeweight=".6pt" strokecolor="#000008">
                <v:path arrowok="t"/>
              </v:shape>
            </v:group>
            <v:group style="position:absolute;left:8464;top:881;width:12;height:2" coordorigin="8464,881" coordsize="12,2">
              <v:shape style="position:absolute;left:8464;top:881;width:12;height:2" coordorigin="8464,881" coordsize="12,0" path="m8464,881l8476,881e" filled="false" stroked="true" strokeweight=".6pt" strokecolor="#000008">
                <v:path arrowok="t"/>
              </v:shape>
            </v:group>
            <v:group style="position:absolute;left:8464;top:900;width:12;height:2" coordorigin="8464,900" coordsize="12,2">
              <v:shape style="position:absolute;left:8464;top:900;width:12;height:2" coordorigin="8464,900" coordsize="12,0" path="m8464,900l8476,900e" filled="false" stroked="true" strokeweight=".6pt" strokecolor="#000008">
                <v:path arrowok="t"/>
              </v:shape>
            </v:group>
            <v:group style="position:absolute;left:8464;top:919;width:12;height:2" coordorigin="8464,919" coordsize="12,2">
              <v:shape style="position:absolute;left:8464;top:919;width:12;height:2" coordorigin="8464,919" coordsize="12,0" path="m8464,919l8476,919e" filled="false" stroked="true" strokeweight=".6pt" strokecolor="#000008">
                <v:path arrowok="t"/>
              </v:shape>
            </v:group>
            <v:group style="position:absolute;left:8464;top:939;width:12;height:2" coordorigin="8464,939" coordsize="12,2">
              <v:shape style="position:absolute;left:8464;top:939;width:12;height:2" coordorigin="8464,939" coordsize="12,0" path="m8464,939l8476,939e" filled="false" stroked="true" strokeweight=".6pt" strokecolor="#000008">
                <v:path arrowok="t"/>
              </v:shape>
            </v:group>
            <v:group style="position:absolute;left:8464;top:958;width:12;height:2" coordorigin="8464,958" coordsize="12,2">
              <v:shape style="position:absolute;left:8464;top:958;width:12;height:2" coordorigin="8464,958" coordsize="12,0" path="m8464,958l8476,958e" filled="false" stroked="true" strokeweight=".6pt" strokecolor="#000008">
                <v:path arrowok="t"/>
              </v:shape>
            </v:group>
            <v:group style="position:absolute;left:8465;top:1035;width:10;height:2" coordorigin="8465,1035" coordsize="10,2">
              <v:shape style="position:absolute;left:8465;top:1035;width:10;height:2" coordorigin="8465,1035" coordsize="10,0" path="m8465,1035l8474,1035e" filled="false" stroked="true" strokeweight=".48pt" strokecolor="#000008">
                <v:path arrowok="t"/>
              </v:shape>
            </v:group>
            <v:group style="position:absolute;left:8465;top:1054;width:10;height:2" coordorigin="8465,1054" coordsize="10,2">
              <v:shape style="position:absolute;left:8465;top:1054;width:10;height:2" coordorigin="8465,1054" coordsize="10,0" path="m8465,1054l8474,1054e" filled="false" stroked="true" strokeweight=".48pt" strokecolor="#000008">
                <v:path arrowok="t"/>
              </v:shape>
            </v:group>
            <v:group style="position:absolute;left:8465;top:1073;width:10;height:2" coordorigin="8465,1073" coordsize="10,2">
              <v:shape style="position:absolute;left:8465;top:1073;width:10;height:2" coordorigin="8465,1073" coordsize="10,0" path="m8465,1073l8474,1073e" filled="false" stroked="true" strokeweight=".48pt" strokecolor="#000008">
                <v:path arrowok="t"/>
              </v:shape>
            </v:group>
            <v:group style="position:absolute;left:8465;top:1092;width:10;height:2" coordorigin="8465,1092" coordsize="10,2">
              <v:shape style="position:absolute;left:8465;top:1092;width:10;height:2" coordorigin="8465,1092" coordsize="10,0" path="m8465,1092l8474,1092e" filled="false" stroked="true" strokeweight=".48pt" strokecolor="#000008">
                <v:path arrowok="t"/>
              </v:shape>
            </v:group>
            <v:group style="position:absolute;left:8465;top:1111;width:10;height:2" coordorigin="8465,1111" coordsize="10,2">
              <v:shape style="position:absolute;left:8465;top:1111;width:10;height:2" coordorigin="8465,1111" coordsize="10,0" path="m8465,1111l8474,1111e" filled="false" stroked="true" strokeweight=".48pt" strokecolor="#000008">
                <v:path arrowok="t"/>
              </v:shape>
            </v:group>
            <v:group style="position:absolute;left:8465;top:1131;width:10;height:2" coordorigin="8465,1131" coordsize="10,2">
              <v:shape style="position:absolute;left:8465;top:1131;width:10;height:2" coordorigin="8465,1131" coordsize="10,0" path="m8465,1131l8474,1131e" filled="false" stroked="true" strokeweight=".48pt" strokecolor="#000008">
                <v:path arrowok="t"/>
              </v:shape>
            </v:group>
            <v:group style="position:absolute;left:8465;top:1150;width:10;height:2" coordorigin="8465,1150" coordsize="10,2">
              <v:shape style="position:absolute;left:8465;top:1150;width:10;height:2" coordorigin="8465,1150" coordsize="10,0" path="m8465,1150l8474,1150e" filled="false" stroked="true" strokeweight=".48pt" strokecolor="#000008">
                <v:path arrowok="t"/>
              </v:shape>
            </v:group>
            <v:group style="position:absolute;left:8465;top:1169;width:10;height:2" coordorigin="8465,1169" coordsize="10,2">
              <v:shape style="position:absolute;left:8465;top:1169;width:10;height:2" coordorigin="8465,1169" coordsize="10,0" path="m8465,1169l8474,1169e" filled="false" stroked="true" strokeweight=".48pt" strokecolor="#000008">
                <v:path arrowok="t"/>
              </v:shape>
            </v:group>
            <v:group style="position:absolute;left:8464;top:977;width:12;height:2" coordorigin="8464,977" coordsize="12,2">
              <v:shape style="position:absolute;left:8464;top:977;width:12;height:2" coordorigin="8464,977" coordsize="12,0" path="m8464,977l8476,977e" filled="false" stroked="true" strokeweight=".6pt" strokecolor="#000008">
                <v:path arrowok="t"/>
              </v:shape>
            </v:group>
            <v:group style="position:absolute;left:8464;top:1015;width:12;height:2" coordorigin="8464,1015" coordsize="12,2">
              <v:shape style="position:absolute;left:8464;top:1015;width:12;height:2" coordorigin="8464,1015" coordsize="12,0" path="m8464,1015l8476,1015e" filled="false" stroked="true" strokeweight=".6pt" strokecolor="#000008">
                <v:path arrowok="t"/>
              </v:shape>
            </v:group>
            <v:group style="position:absolute;left:8464;top:1035;width:12;height:2" coordorigin="8464,1035" coordsize="12,2">
              <v:shape style="position:absolute;left:8464;top:1035;width:12;height:2" coordorigin="8464,1035" coordsize="12,0" path="m8464,1035l8476,1035e" filled="false" stroked="true" strokeweight=".6pt" strokecolor="#000008">
                <v:path arrowok="t"/>
              </v:shape>
            </v:group>
            <v:group style="position:absolute;left:8464;top:1054;width:12;height:2" coordorigin="8464,1054" coordsize="12,2">
              <v:shape style="position:absolute;left:8464;top:1054;width:12;height:2" coordorigin="8464,1054" coordsize="12,0" path="m8464,1054l8476,1054e" filled="false" stroked="true" strokeweight=".6pt" strokecolor="#000008">
                <v:path arrowok="t"/>
              </v:shape>
            </v:group>
            <v:group style="position:absolute;left:8464;top:1073;width:12;height:2" coordorigin="8464,1073" coordsize="12,2">
              <v:shape style="position:absolute;left:8464;top:1073;width:12;height:2" coordorigin="8464,1073" coordsize="12,0" path="m8464,1073l8476,1073e" filled="false" stroked="true" strokeweight=".6pt" strokecolor="#000008">
                <v:path arrowok="t"/>
              </v:shape>
            </v:group>
            <v:group style="position:absolute;left:8464;top:1092;width:12;height:2" coordorigin="8464,1092" coordsize="12,2">
              <v:shape style="position:absolute;left:8464;top:1092;width:12;height:2" coordorigin="8464,1092" coordsize="12,0" path="m8464,1092l8476,1092e" filled="false" stroked="true" strokeweight=".6pt" strokecolor="#000008">
                <v:path arrowok="t"/>
              </v:shape>
            </v:group>
            <v:group style="position:absolute;left:8464;top:1111;width:12;height:2" coordorigin="8464,1111" coordsize="12,2">
              <v:shape style="position:absolute;left:8464;top:1111;width:12;height:2" coordorigin="8464,1111" coordsize="12,0" path="m8464,1111l8476,1111e" filled="false" stroked="true" strokeweight=".6pt" strokecolor="#000008">
                <v:path arrowok="t"/>
              </v:shape>
            </v:group>
            <v:group style="position:absolute;left:8464;top:1131;width:12;height:2" coordorigin="8464,1131" coordsize="12,2">
              <v:shape style="position:absolute;left:8464;top:1131;width:12;height:2" coordorigin="8464,1131" coordsize="12,0" path="m8464,1131l8476,1131e" filled="false" stroked="true" strokeweight=".6pt" strokecolor="#000008">
                <v:path arrowok="t"/>
              </v:shape>
            </v:group>
            <v:group style="position:absolute;left:8464;top:1150;width:12;height:2" coordorigin="8464,1150" coordsize="12,2">
              <v:shape style="position:absolute;left:8464;top:1150;width:12;height:2" coordorigin="8464,1150" coordsize="12,0" path="m8464,1150l8476,1150e" filled="false" stroked="true" strokeweight=".6pt" strokecolor="#000008">
                <v:path arrowok="t"/>
              </v:shape>
            </v:group>
            <v:group style="position:absolute;left:8464;top:1169;width:12;height:2" coordorigin="8464,1169" coordsize="12,2">
              <v:shape style="position:absolute;left:8464;top:1169;width:12;height:2" coordorigin="8464,1169" coordsize="12,0" path="m8464,1169l8476,1169e" filled="false" stroked="true" strokeweight=".6pt" strokecolor="#000008">
                <v:path arrowok="t"/>
              </v:shape>
            </v:group>
            <v:group style="position:absolute;left:8464;top:1188;width:12;height:2" coordorigin="8464,1188" coordsize="12,2">
              <v:shape style="position:absolute;left:8464;top:1188;width:12;height:2" coordorigin="8464,1188" coordsize="12,0" path="m8464,1188l8476,1188e" filled="false" stroked="true" strokeweight=".6pt" strokecolor="#000008">
                <v:path arrowok="t"/>
              </v:shape>
            </v:group>
            <v:group style="position:absolute;left:8465;top:1265;width:10;height:2" coordorigin="8465,1265" coordsize="10,2">
              <v:shape style="position:absolute;left:8465;top:1265;width:10;height:2" coordorigin="8465,1265" coordsize="10,0" path="m8465,1265l8474,1265e" filled="false" stroked="true" strokeweight=".48pt" strokecolor="#000008">
                <v:path arrowok="t"/>
              </v:shape>
            </v:group>
            <v:group style="position:absolute;left:8465;top:1284;width:10;height:2" coordorigin="8465,1284" coordsize="10,2">
              <v:shape style="position:absolute;left:8465;top:1284;width:10;height:2" coordorigin="8465,1284" coordsize="10,0" path="m8465,1284l8474,1284e" filled="false" stroked="true" strokeweight=".48pt" strokecolor="#000008">
                <v:path arrowok="t"/>
              </v:shape>
            </v:group>
            <v:group style="position:absolute;left:8465;top:1303;width:10;height:2" coordorigin="8465,1303" coordsize="10,2">
              <v:shape style="position:absolute;left:8465;top:1303;width:10;height:2" coordorigin="8465,1303" coordsize="10,0" path="m8465,1303l8474,1303e" filled="false" stroked="true" strokeweight=".48pt" strokecolor="#000008">
                <v:path arrowok="t"/>
              </v:shape>
            </v:group>
            <v:group style="position:absolute;left:8465;top:1323;width:10;height:2" coordorigin="8465,1323" coordsize="10,2">
              <v:shape style="position:absolute;left:8465;top:1323;width:10;height:2" coordorigin="8465,1323" coordsize="10,0" path="m8465,1323l8474,1323e" filled="false" stroked="true" strokeweight=".48pt" strokecolor="#000008">
                <v:path arrowok="t"/>
              </v:shape>
            </v:group>
            <v:group style="position:absolute;left:8465;top:1342;width:10;height:2" coordorigin="8465,1342" coordsize="10,2">
              <v:shape style="position:absolute;left:8465;top:1342;width:10;height:2" coordorigin="8465,1342" coordsize="10,0" path="m8465,1342l8474,1342e" filled="false" stroked="true" strokeweight=".48pt" strokecolor="#000008">
                <v:path arrowok="t"/>
              </v:shape>
            </v:group>
            <v:group style="position:absolute;left:8465;top:1361;width:10;height:2" coordorigin="8465,1361" coordsize="10,2">
              <v:shape style="position:absolute;left:8465;top:1361;width:10;height:2" coordorigin="8465,1361" coordsize="10,0" path="m8465,1361l8474,1361e" filled="false" stroked="true" strokeweight=".48pt" strokecolor="#000008">
                <v:path arrowok="t"/>
              </v:shape>
            </v:group>
            <v:group style="position:absolute;left:8464;top:1246;width:12;height:2" coordorigin="8464,1246" coordsize="12,2">
              <v:shape style="position:absolute;left:8464;top:1246;width:12;height:2" coordorigin="8464,1246" coordsize="12,0" path="m8464,1246l8476,1246e" filled="false" stroked="true" strokeweight=".6pt" strokecolor="#000008">
                <v:path arrowok="t"/>
              </v:shape>
            </v:group>
            <v:group style="position:absolute;left:8464;top:1265;width:12;height:2" coordorigin="8464,1265" coordsize="12,2">
              <v:shape style="position:absolute;left:8464;top:1265;width:12;height:2" coordorigin="8464,1265" coordsize="12,0" path="m8464,1265l8476,1265e" filled="false" stroked="true" strokeweight=".6pt" strokecolor="#000008">
                <v:path arrowok="t"/>
              </v:shape>
            </v:group>
            <v:group style="position:absolute;left:8464;top:1284;width:12;height:2" coordorigin="8464,1284" coordsize="12,2">
              <v:shape style="position:absolute;left:8464;top:1284;width:12;height:2" coordorigin="8464,1284" coordsize="12,0" path="m8464,1284l8476,1284e" filled="false" stroked="true" strokeweight=".6pt" strokecolor="#000008">
                <v:path arrowok="t"/>
              </v:shape>
            </v:group>
            <v:group style="position:absolute;left:8464;top:1303;width:12;height:2" coordorigin="8464,1303" coordsize="12,2">
              <v:shape style="position:absolute;left:8464;top:1303;width:12;height:2" coordorigin="8464,1303" coordsize="12,0" path="m8464,1303l8476,1303e" filled="false" stroked="true" strokeweight=".6pt" strokecolor="#000008">
                <v:path arrowok="t"/>
              </v:shape>
            </v:group>
            <v:group style="position:absolute;left:8464;top:1323;width:12;height:2" coordorigin="8464,1323" coordsize="12,2">
              <v:shape style="position:absolute;left:8464;top:1323;width:12;height:2" coordorigin="8464,1323" coordsize="12,0" path="m8464,1323l8476,1323e" filled="false" stroked="true" strokeweight=".6pt" strokecolor="#000008">
                <v:path arrowok="t"/>
              </v:shape>
            </v:group>
            <v:group style="position:absolute;left:8464;top:1342;width:12;height:2" coordorigin="8464,1342" coordsize="12,2">
              <v:shape style="position:absolute;left:8464;top:1342;width:12;height:2" coordorigin="8464,1342" coordsize="12,0" path="m8464,1342l8476,1342e" filled="false" stroked="true" strokeweight=".6pt" strokecolor="#000008">
                <v:path arrowok="t"/>
              </v:shape>
            </v:group>
            <v:group style="position:absolute;left:8464;top:1361;width:12;height:2" coordorigin="8464,1361" coordsize="12,2">
              <v:shape style="position:absolute;left:8464;top:1361;width:12;height:2" coordorigin="8464,1361" coordsize="12,0" path="m8464,1361l8476,1361e" filled="false" stroked="true" strokeweight=".6pt" strokecolor="#000008">
                <v:path arrowok="t"/>
              </v:shape>
            </v:group>
            <v:group style="position:absolute;left:8464;top:1380;width:12;height:2" coordorigin="8464,1380" coordsize="12,2">
              <v:shape style="position:absolute;left:8464;top:1380;width:12;height:2" coordorigin="8464,1380" coordsize="12,0" path="m8464,1380l8476,1380e" filled="false" stroked="true" strokeweight=".6pt" strokecolor="#000008">
                <v:path arrowok="t"/>
              </v:shape>
            </v:group>
            <v:group style="position:absolute;left:8464;top:1399;width:12;height:2" coordorigin="8464,1399" coordsize="12,2">
              <v:shape style="position:absolute;left:8464;top:1399;width:12;height:2" coordorigin="8464,1399" coordsize="12,0" path="m8464,1399l8476,1399e" filled="false" stroked="true" strokeweight=".6pt" strokecolor="#000008">
                <v:path arrowok="t"/>
              </v:shape>
            </v:group>
            <v:group style="position:absolute;left:8465;top:1476;width:10;height:2" coordorigin="8465,1476" coordsize="10,2">
              <v:shape style="position:absolute;left:8465;top:1476;width:10;height:2" coordorigin="8465,1476" coordsize="10,0" path="m8465,1476l8474,1476e" filled="false" stroked="true" strokeweight=".48pt" strokecolor="#000008">
                <v:path arrowok="t"/>
              </v:shape>
            </v:group>
            <v:group style="position:absolute;left:8465;top:1495;width:10;height:2" coordorigin="8465,1495" coordsize="10,2">
              <v:shape style="position:absolute;left:8465;top:1495;width:10;height:2" coordorigin="8465,1495" coordsize="10,0" path="m8465,1495l8474,1495e" filled="false" stroked="true" strokeweight=".48pt" strokecolor="#000008">
                <v:path arrowok="t"/>
              </v:shape>
            </v:group>
            <v:group style="position:absolute;left:8465;top:1515;width:10;height:2" coordorigin="8465,1515" coordsize="10,2">
              <v:shape style="position:absolute;left:8465;top:1515;width:10;height:2" coordorigin="8465,1515" coordsize="10,0" path="m8465,1515l8474,1515e" filled="false" stroked="true" strokeweight=".48pt" strokecolor="#000008">
                <v:path arrowok="t"/>
              </v:shape>
            </v:group>
            <v:group style="position:absolute;left:8465;top:1534;width:10;height:2" coordorigin="8465,1534" coordsize="10,2">
              <v:shape style="position:absolute;left:8465;top:1534;width:10;height:2" coordorigin="8465,1534" coordsize="10,0" path="m8465,1534l8474,1534e" filled="false" stroked="true" strokeweight=".48pt" strokecolor="#000008">
                <v:path arrowok="t"/>
              </v:shape>
            </v:group>
            <v:group style="position:absolute;left:8465;top:1553;width:10;height:2" coordorigin="8465,1553" coordsize="10,2">
              <v:shape style="position:absolute;left:8465;top:1553;width:10;height:2" coordorigin="8465,1553" coordsize="10,0" path="m8465,1553l8474,1553e" filled="false" stroked="true" strokeweight=".48pt" strokecolor="#000008">
                <v:path arrowok="t"/>
              </v:shape>
            </v:group>
            <v:group style="position:absolute;left:8465;top:1572;width:10;height:2" coordorigin="8465,1572" coordsize="10,2">
              <v:shape style="position:absolute;left:8465;top:1572;width:10;height:2" coordorigin="8465,1572" coordsize="10,0" path="m8465,1572l8474,1572e" filled="false" stroked="true" strokeweight=".48pt" strokecolor="#000008">
                <v:path arrowok="t"/>
              </v:shape>
            </v:group>
            <v:group style="position:absolute;left:8464;top:1457;width:12;height:2" coordorigin="8464,1457" coordsize="12,2">
              <v:shape style="position:absolute;left:8464;top:1457;width:12;height:2" coordorigin="8464,1457" coordsize="12,0" path="m8464,1457l8476,1457e" filled="false" stroked="true" strokeweight=".6pt" strokecolor="#000008">
                <v:path arrowok="t"/>
              </v:shape>
            </v:group>
            <v:group style="position:absolute;left:8464;top:1476;width:12;height:2" coordorigin="8464,1476" coordsize="12,2">
              <v:shape style="position:absolute;left:8464;top:1476;width:12;height:2" coordorigin="8464,1476" coordsize="12,0" path="m8464,1476l8476,1476e" filled="false" stroked="true" strokeweight=".6pt" strokecolor="#000008">
                <v:path arrowok="t"/>
              </v:shape>
            </v:group>
            <v:group style="position:absolute;left:8464;top:1495;width:12;height:2" coordorigin="8464,1495" coordsize="12,2">
              <v:shape style="position:absolute;left:8464;top:1495;width:12;height:2" coordorigin="8464,1495" coordsize="12,0" path="m8464,1495l8476,1495e" filled="false" stroked="true" strokeweight=".6pt" strokecolor="#000008">
                <v:path arrowok="t"/>
              </v:shape>
            </v:group>
            <v:group style="position:absolute;left:8464;top:1515;width:12;height:2" coordorigin="8464,1515" coordsize="12,2">
              <v:shape style="position:absolute;left:8464;top:1515;width:12;height:2" coordorigin="8464,1515" coordsize="12,0" path="m8464,1515l8476,1515e" filled="false" stroked="true" strokeweight=".6pt" strokecolor="#000008">
                <v:path arrowok="t"/>
              </v:shape>
            </v:group>
            <v:group style="position:absolute;left:8464;top:1534;width:12;height:2" coordorigin="8464,1534" coordsize="12,2">
              <v:shape style="position:absolute;left:8464;top:1534;width:12;height:2" coordorigin="8464,1534" coordsize="12,0" path="m8464,1534l8476,1534e" filled="false" stroked="true" strokeweight=".6pt" strokecolor="#000008">
                <v:path arrowok="t"/>
              </v:shape>
            </v:group>
            <v:group style="position:absolute;left:8464;top:1553;width:12;height:2" coordorigin="8464,1553" coordsize="12,2">
              <v:shape style="position:absolute;left:8464;top:1553;width:12;height:2" coordorigin="8464,1553" coordsize="12,0" path="m8464,1553l8476,1553e" filled="false" stroked="true" strokeweight=".6pt" strokecolor="#000008">
                <v:path arrowok="t"/>
              </v:shape>
            </v:group>
            <v:group style="position:absolute;left:8464;top:1572;width:12;height:2" coordorigin="8464,1572" coordsize="12,2">
              <v:shape style="position:absolute;left:8464;top:1572;width:12;height:2" coordorigin="8464,1572" coordsize="12,0" path="m8464,1572l8476,1572e" filled="false" stroked="true" strokeweight=".6pt" strokecolor="#000008">
                <v:path arrowok="t"/>
              </v:shape>
            </v:group>
            <v:group style="position:absolute;left:8464;top:1591;width:12;height:2" coordorigin="8464,1591" coordsize="12,2">
              <v:shape style="position:absolute;left:8464;top:1591;width:12;height:2" coordorigin="8464,1591" coordsize="12,0" path="m8464,1591l8476,1591e" filled="false" stroked="true" strokeweight=".6pt" strokecolor="#000008">
                <v:path arrowok="t"/>
              </v:shape>
            </v:group>
            <v:group style="position:absolute;left:8465;top:1668;width:10;height:2" coordorigin="8465,1668" coordsize="10,2">
              <v:shape style="position:absolute;left:8465;top:1668;width:10;height:2" coordorigin="8465,1668" coordsize="10,0" path="m8465,1668l8474,1668e" filled="false" stroked="true" strokeweight=".48pt" strokecolor="#000008">
                <v:path arrowok="t"/>
              </v:shape>
            </v:group>
            <v:group style="position:absolute;left:8465;top:1687;width:10;height:2" coordorigin="8465,1687" coordsize="10,2">
              <v:shape style="position:absolute;left:8465;top:1687;width:10;height:2" coordorigin="8465,1687" coordsize="10,0" path="m8465,1687l8474,1687e" filled="false" stroked="true" strokeweight=".48pt" strokecolor="#000008">
                <v:path arrowok="t"/>
              </v:shape>
            </v:group>
            <v:group style="position:absolute;left:8465;top:1707;width:10;height:2" coordorigin="8465,1707" coordsize="10,2">
              <v:shape style="position:absolute;left:8465;top:1707;width:10;height:2" coordorigin="8465,1707" coordsize="10,0" path="m8465,1707l8474,1707e" filled="false" stroked="true" strokeweight=".48pt" strokecolor="#000008">
                <v:path arrowok="t"/>
              </v:shape>
            </v:group>
            <v:group style="position:absolute;left:8465;top:1726;width:10;height:2" coordorigin="8465,1726" coordsize="10,2">
              <v:shape style="position:absolute;left:8465;top:1726;width:10;height:2" coordorigin="8465,1726" coordsize="10,0" path="m8465,1726l8474,1726e" filled="false" stroked="true" strokeweight=".48pt" strokecolor="#000008">
                <v:path arrowok="t"/>
              </v:shape>
            </v:group>
            <v:group style="position:absolute;left:8465;top:1745;width:10;height:2" coordorigin="8465,1745" coordsize="10,2">
              <v:shape style="position:absolute;left:8465;top:1745;width:10;height:2" coordorigin="8465,1745" coordsize="10,0" path="m8465,1745l8474,1745e" filled="false" stroked="true" strokeweight=".48pt" strokecolor="#000008">
                <v:path arrowok="t"/>
              </v:shape>
            </v:group>
            <v:group style="position:absolute;left:8465;top:1764;width:10;height:2" coordorigin="8465,1764" coordsize="10,2">
              <v:shape style="position:absolute;left:8465;top:1764;width:10;height:2" coordorigin="8465,1764" coordsize="10,0" path="m8465,1764l8474,1764e" filled="false" stroked="true" strokeweight=".48pt" strokecolor="#000008">
                <v:path arrowok="t"/>
              </v:shape>
            </v:group>
            <v:group style="position:absolute;left:8465;top:1783;width:10;height:2" coordorigin="8465,1783" coordsize="10,2">
              <v:shape style="position:absolute;left:8465;top:1783;width:10;height:2" coordorigin="8465,1783" coordsize="10,0" path="m8465,1783l8474,1783e" filled="false" stroked="true" strokeweight=".48pt" strokecolor="#000008">
                <v:path arrowok="t"/>
              </v:shape>
            </v:group>
            <v:group style="position:absolute;left:8465;top:1803;width:10;height:2" coordorigin="8465,1803" coordsize="10,2">
              <v:shape style="position:absolute;left:8465;top:1803;width:10;height:2" coordorigin="8465,1803" coordsize="10,0" path="m8465,1803l8474,1803e" filled="false" stroked="true" strokeweight=".48pt" strokecolor="#000008">
                <v:path arrowok="t"/>
              </v:shape>
            </v:group>
            <v:group style="position:absolute;left:8465;top:1822;width:10;height:2" coordorigin="8465,1822" coordsize="10,2">
              <v:shape style="position:absolute;left:8465;top:1822;width:10;height:2" coordorigin="8465,1822" coordsize="10,0" path="m8465,1822l8474,1822e" filled="false" stroked="true" strokeweight=".48pt" strokecolor="#000008">
                <v:path arrowok="t"/>
              </v:shape>
            </v:group>
            <v:group style="position:absolute;left:8464;top:1611;width:12;height:2" coordorigin="8464,1611" coordsize="12,2">
              <v:shape style="position:absolute;left:8464;top:1611;width:12;height:2" coordorigin="8464,1611" coordsize="12,0" path="m8464,1611l8476,1611e" filled="false" stroked="true" strokeweight=".6pt" strokecolor="#000008">
                <v:path arrowok="t"/>
              </v:shape>
            </v:group>
            <v:group style="position:absolute;left:8464;top:1668;width:12;height:2" coordorigin="8464,1668" coordsize="12,2">
              <v:shape style="position:absolute;left:8464;top:1668;width:12;height:2" coordorigin="8464,1668" coordsize="12,0" path="m8464,1668l8476,1668e" filled="false" stroked="true" strokeweight=".6pt" strokecolor="#000008">
                <v:path arrowok="t"/>
              </v:shape>
            </v:group>
            <v:group style="position:absolute;left:8464;top:1687;width:12;height:2" coordorigin="8464,1687" coordsize="12,2">
              <v:shape style="position:absolute;left:8464;top:1687;width:12;height:2" coordorigin="8464,1687" coordsize="12,0" path="m8464,1687l8476,1687e" filled="false" stroked="true" strokeweight=".6pt" strokecolor="#000008">
                <v:path arrowok="t"/>
              </v:shape>
            </v:group>
            <v:group style="position:absolute;left:8464;top:1707;width:12;height:2" coordorigin="8464,1707" coordsize="12,2">
              <v:shape style="position:absolute;left:8464;top:1707;width:12;height:2" coordorigin="8464,1707" coordsize="12,0" path="m8464,1707l8476,1707e" filled="false" stroked="true" strokeweight=".6pt" strokecolor="#000008">
                <v:path arrowok="t"/>
              </v:shape>
            </v:group>
            <v:group style="position:absolute;left:8464;top:1726;width:12;height:2" coordorigin="8464,1726" coordsize="12,2">
              <v:shape style="position:absolute;left:8464;top:1726;width:12;height:2" coordorigin="8464,1726" coordsize="12,0" path="m8464,1726l8476,1726e" filled="false" stroked="true" strokeweight=".6pt" strokecolor="#000008">
                <v:path arrowok="t"/>
              </v:shape>
            </v:group>
            <v:group style="position:absolute;left:8464;top:1745;width:12;height:2" coordorigin="8464,1745" coordsize="12,2">
              <v:shape style="position:absolute;left:8464;top:1745;width:12;height:2" coordorigin="8464,1745" coordsize="12,0" path="m8464,1745l8476,1745e" filled="false" stroked="true" strokeweight=".6pt" strokecolor="#000008">
                <v:path arrowok="t"/>
              </v:shape>
            </v:group>
            <v:group style="position:absolute;left:8464;top:1764;width:12;height:2" coordorigin="8464,1764" coordsize="12,2">
              <v:shape style="position:absolute;left:8464;top:1764;width:12;height:2" coordorigin="8464,1764" coordsize="12,0" path="m8464,1764l8476,1764e" filled="false" stroked="true" strokeweight=".6pt" strokecolor="#000008">
                <v:path arrowok="t"/>
              </v:shape>
            </v:group>
            <v:group style="position:absolute;left:8464;top:1783;width:12;height:2" coordorigin="8464,1783" coordsize="12,2">
              <v:shape style="position:absolute;left:8464;top:1783;width:12;height:2" coordorigin="8464,1783" coordsize="12,0" path="m8464,1783l8476,1783e" filled="false" stroked="true" strokeweight=".6pt" strokecolor="#000008">
                <v:path arrowok="t"/>
              </v:shape>
            </v:group>
            <v:group style="position:absolute;left:8464;top:1803;width:12;height:2" coordorigin="8464,1803" coordsize="12,2">
              <v:shape style="position:absolute;left:8464;top:1803;width:12;height:2" coordorigin="8464,1803" coordsize="12,0" path="m8464,1803l8476,1803e" filled="false" stroked="true" strokeweight=".6pt" strokecolor="#000008">
                <v:path arrowok="t"/>
              </v:shape>
            </v:group>
            <v:group style="position:absolute;left:8464;top:1822;width:12;height:2" coordorigin="8464,1822" coordsize="12,2">
              <v:shape style="position:absolute;left:8464;top:1822;width:12;height:2" coordorigin="8464,1822" coordsize="12,0" path="m8464,1822l8476,1822e" filled="false" stroked="true" strokeweight=".6pt" strokecolor="#000008">
                <v:path arrowok="t"/>
              </v:shape>
            </v:group>
            <v:group style="position:absolute;left:8465;top:1918;width:10;height:2" coordorigin="8465,1918" coordsize="10,2">
              <v:shape style="position:absolute;left:8465;top:1918;width:10;height:2" coordorigin="8465,1918" coordsize="10,0" path="m8465,1918l8474,1918e" filled="false" stroked="true" strokeweight=".48pt" strokecolor="#000008">
                <v:path arrowok="t"/>
              </v:shape>
            </v:group>
            <v:group style="position:absolute;left:8465;top:1937;width:10;height:2" coordorigin="8465,1937" coordsize="10,2">
              <v:shape style="position:absolute;left:8465;top:1937;width:10;height:2" coordorigin="8465,1937" coordsize="10,0" path="m8465,1937l8474,1937e" filled="false" stroked="true" strokeweight=".48pt" strokecolor="#000008">
                <v:path arrowok="t"/>
              </v:shape>
            </v:group>
            <v:group style="position:absolute;left:8465;top:1956;width:10;height:2" coordorigin="8465,1956" coordsize="10,2">
              <v:shape style="position:absolute;left:8465;top:1956;width:10;height:2" coordorigin="8465,1956" coordsize="10,0" path="m8465,1956l8474,1956e" filled="false" stroked="true" strokeweight=".48pt" strokecolor="#000008">
                <v:path arrowok="t"/>
              </v:shape>
            </v:group>
            <v:group style="position:absolute;left:8465;top:1975;width:10;height:2" coordorigin="8465,1975" coordsize="10,2">
              <v:shape style="position:absolute;left:8465;top:1975;width:10;height:2" coordorigin="8465,1975" coordsize="10,0" path="m8465,1975l8474,1975e" filled="false" stroked="true" strokeweight=".48pt" strokecolor="#000008">
                <v:path arrowok="t"/>
              </v:shape>
            </v:group>
            <v:group style="position:absolute;left:8464;top:1879;width:12;height:2" coordorigin="8464,1879" coordsize="12,2">
              <v:shape style="position:absolute;left:8464;top:1879;width:12;height:2" coordorigin="8464,1879" coordsize="12,0" path="m8464,1879l8476,1879e" filled="false" stroked="true" strokeweight=".6pt" strokecolor="#000008">
                <v:path arrowok="t"/>
              </v:shape>
            </v:group>
            <v:group style="position:absolute;left:8464;top:1899;width:12;height:2" coordorigin="8464,1899" coordsize="12,2">
              <v:shape style="position:absolute;left:8464;top:1899;width:12;height:2" coordorigin="8464,1899" coordsize="12,0" path="m8464,1899l8476,1899e" filled="false" stroked="true" strokeweight=".6pt" strokecolor="#000008">
                <v:path arrowok="t"/>
              </v:shape>
            </v:group>
            <v:group style="position:absolute;left:8464;top:1918;width:12;height:2" coordorigin="8464,1918" coordsize="12,2">
              <v:shape style="position:absolute;left:8464;top:1918;width:12;height:2" coordorigin="8464,1918" coordsize="12,0" path="m8464,1918l8476,1918e" filled="false" stroked="true" strokeweight=".6pt" strokecolor="#000008">
                <v:path arrowok="t"/>
              </v:shape>
            </v:group>
            <v:group style="position:absolute;left:8464;top:1937;width:12;height:2" coordorigin="8464,1937" coordsize="12,2">
              <v:shape style="position:absolute;left:8464;top:1937;width:12;height:2" coordorigin="8464,1937" coordsize="12,0" path="m8464,1937l8476,1937e" filled="false" stroked="true" strokeweight=".6pt" strokecolor="#000008">
                <v:path arrowok="t"/>
              </v:shape>
            </v:group>
            <v:group style="position:absolute;left:8464;top:1956;width:12;height:2" coordorigin="8464,1956" coordsize="12,2">
              <v:shape style="position:absolute;left:8464;top:1956;width:12;height:2" coordorigin="8464,1956" coordsize="12,0" path="m8464,1956l8476,1956e" filled="false" stroked="true" strokeweight=".6pt" strokecolor="#000008">
                <v:path arrowok="t"/>
              </v:shape>
            </v:group>
            <v:group style="position:absolute;left:8464;top:1975;width:12;height:2" coordorigin="8464,1975" coordsize="12,2">
              <v:shape style="position:absolute;left:8464;top:1975;width:12;height:2" coordorigin="8464,1975" coordsize="12,0" path="m8464,1975l8476,1975e" filled="false" stroked="true" strokeweight=".6pt" strokecolor="#000008">
                <v:path arrowok="t"/>
              </v:shape>
            </v:group>
            <v:group style="position:absolute;left:8464;top:1995;width:12;height:2" coordorigin="8464,1995" coordsize="12,2">
              <v:shape style="position:absolute;left:8464;top:1995;width:12;height:2" coordorigin="8464,1995" coordsize="12,0" path="m8464,1995l8476,1995e" filled="false" stroked="true" strokeweight=".6pt" strokecolor="#000008">
                <v:path arrowok="t"/>
              </v:shape>
            </v:group>
            <v:group style="position:absolute;left:8464;top:2014;width:12;height:2" coordorigin="8464,2014" coordsize="12,2">
              <v:shape style="position:absolute;left:8464;top:2014;width:12;height:2" coordorigin="8464,2014" coordsize="12,0" path="m8464,2014l8476,2014e" filled="false" stroked="true" strokeweight=".6pt" strokecolor="#000008">
                <v:path arrowok="t"/>
              </v:shape>
            </v:group>
            <v:group style="position:absolute;left:8464;top:2033;width:12;height:2" coordorigin="8464,2033" coordsize="12,2">
              <v:shape style="position:absolute;left:8464;top:2033;width:12;height:2" coordorigin="8464,2033" coordsize="12,0" path="m8464,2033l8476,2033e" filled="false" stroked="true" strokeweight=".6pt" strokecolor="#000008">
                <v:path arrowok="t"/>
              </v:shape>
            </v:group>
            <v:group style="position:absolute;left:8464;top:2052;width:12;height:2" coordorigin="8464,2052" coordsize="12,2">
              <v:shape style="position:absolute;left:8464;top:2052;width:12;height:2" coordorigin="8464,2052" coordsize="12,0" path="m8464,2052l8476,2052e" filled="false" stroked="true" strokeweight=".6pt" strokecolor="#000008">
                <v:path arrowok="t"/>
              </v:shape>
            </v:group>
            <w10:wrap type="none"/>
          </v:group>
        </w:pict>
      </w:r>
      <w:r>
        <w:rPr/>
        <w:t>（</w:t>
      </w:r>
      <w:r>
        <w:rPr>
          <w:rFonts w:ascii="Garamond" w:hAnsi="Garamond" w:cs="Garamond" w:eastAsia="Garamond" w:hint="default"/>
        </w:rPr>
        <w:t>5</w:t>
      </w:r>
      <w:r>
        <w:rPr/>
        <w:t>）担保事项</w:t>
      </w:r>
    </w:p>
    <w:tbl>
      <w:tblPr>
        <w:tblW w:w="0" w:type="auto"/>
        <w:jc w:val="left"/>
        <w:tblInd w:w="258" w:type="dxa"/>
        <w:tblLayout w:type="fixed"/>
        <w:tblCellMar>
          <w:top w:w="0" w:type="dxa"/>
          <w:left w:w="0" w:type="dxa"/>
          <w:bottom w:w="0" w:type="dxa"/>
          <w:right w:w="0" w:type="dxa"/>
        </w:tblCellMar>
        <w:tblLook w:val="01E0"/>
      </w:tblPr>
      <w:tblGrid>
        <w:gridCol w:w="1975"/>
        <w:gridCol w:w="1200"/>
        <w:gridCol w:w="1145"/>
        <w:gridCol w:w="1181"/>
        <w:gridCol w:w="1186"/>
        <w:gridCol w:w="1697"/>
      </w:tblGrid>
      <w:tr>
        <w:trPr>
          <w:trHeight w:val="252" w:hRule="exact"/>
        </w:trPr>
        <w:tc>
          <w:tcPr>
            <w:tcW w:w="1975" w:type="dxa"/>
            <w:vMerge w:val="restart"/>
            <w:tcBorders>
              <w:top w:val="single" w:sz="4" w:space="0" w:color="000008"/>
              <w:left w:val="single" w:sz="4" w:space="0" w:color="000008"/>
              <w:right w:val="nil" w:sz="6" w:space="0" w:color="auto"/>
            </w:tcBorders>
          </w:tcPr>
          <w:p>
            <w:pPr>
              <w:pStyle w:val="TableParagraph"/>
              <w:spacing w:line="240" w:lineRule="auto" w:before="101"/>
              <w:ind w:left="304" w:right="0"/>
              <w:jc w:val="left"/>
              <w:rPr>
                <w:rFonts w:ascii="宋体" w:hAnsi="宋体" w:cs="宋体" w:eastAsia="宋体" w:hint="default"/>
                <w:sz w:val="18"/>
                <w:szCs w:val="18"/>
              </w:rPr>
            </w:pPr>
            <w:r>
              <w:rPr>
                <w:rFonts w:ascii="宋体" w:hAnsi="宋体" w:cs="宋体" w:eastAsia="宋体" w:hint="default"/>
                <w:sz w:val="18"/>
                <w:szCs w:val="18"/>
              </w:rPr>
              <w:t>被担保企业名称</w:t>
            </w:r>
          </w:p>
        </w:tc>
        <w:tc>
          <w:tcPr>
            <w:tcW w:w="4711" w:type="dxa"/>
            <w:gridSpan w:val="4"/>
            <w:tcBorders>
              <w:top w:val="single" w:sz="4" w:space="0" w:color="000008"/>
              <w:left w:val="nil" w:sz="6" w:space="0" w:color="auto"/>
              <w:bottom w:val="nil" w:sz="6" w:space="0" w:color="auto"/>
              <w:right w:val="single" w:sz="4" w:space="0" w:color="000008"/>
            </w:tcBorders>
          </w:tcPr>
          <w:p>
            <w:pPr>
              <w:pStyle w:val="TableParagraph"/>
              <w:spacing w:line="210" w:lineRule="exact"/>
              <w:ind w:right="38"/>
              <w:jc w:val="center"/>
              <w:rPr>
                <w:rFonts w:ascii="宋体" w:hAnsi="宋体" w:cs="宋体" w:eastAsia="宋体" w:hint="default"/>
                <w:sz w:val="18"/>
                <w:szCs w:val="18"/>
              </w:rPr>
            </w:pPr>
            <w:r>
              <w:rPr>
                <w:rFonts w:ascii="宋体" w:hAnsi="宋体" w:cs="宋体" w:eastAsia="宋体" w:hint="default"/>
                <w:sz w:val="18"/>
                <w:szCs w:val="18"/>
              </w:rPr>
              <w:t>担保借款余额</w:t>
            </w:r>
          </w:p>
        </w:tc>
        <w:tc>
          <w:tcPr>
            <w:tcW w:w="1697" w:type="dxa"/>
            <w:vMerge w:val="restart"/>
            <w:tcBorders>
              <w:top w:val="single" w:sz="4" w:space="0" w:color="000008"/>
              <w:left w:val="single" w:sz="4" w:space="0" w:color="000008"/>
              <w:right w:val="single" w:sz="4" w:space="0" w:color="000008"/>
            </w:tcBorders>
          </w:tcPr>
          <w:p>
            <w:pPr>
              <w:pStyle w:val="TableParagraph"/>
              <w:spacing w:line="240" w:lineRule="auto" w:before="101"/>
              <w:ind w:left="458" w:right="0"/>
              <w:jc w:val="left"/>
              <w:rPr>
                <w:rFonts w:ascii="宋体" w:hAnsi="宋体" w:cs="宋体" w:eastAsia="宋体" w:hint="default"/>
                <w:sz w:val="18"/>
                <w:szCs w:val="18"/>
              </w:rPr>
            </w:pPr>
            <w:r>
              <w:rPr>
                <w:rFonts w:ascii="宋体" w:hAnsi="宋体" w:cs="宋体" w:eastAsia="宋体" w:hint="default"/>
                <w:sz w:val="18"/>
                <w:szCs w:val="18"/>
              </w:rPr>
              <w:t>担保期限</w:t>
            </w:r>
          </w:p>
        </w:tc>
      </w:tr>
      <w:tr>
        <w:trPr>
          <w:trHeight w:val="235" w:hRule="exact"/>
        </w:trPr>
        <w:tc>
          <w:tcPr>
            <w:tcW w:w="1975" w:type="dxa"/>
            <w:vMerge/>
            <w:tcBorders>
              <w:left w:val="single" w:sz="4" w:space="0" w:color="000008"/>
              <w:bottom w:val="single" w:sz="4" w:space="0" w:color="000008"/>
              <w:right w:val="nil" w:sz="6" w:space="0" w:color="auto"/>
            </w:tcBorders>
          </w:tcPr>
          <w:p>
            <w:pPr/>
          </w:p>
        </w:tc>
        <w:tc>
          <w:tcPr>
            <w:tcW w:w="1200" w:type="dxa"/>
            <w:tcBorders>
              <w:top w:val="single" w:sz="4" w:space="0" w:color="000008"/>
              <w:left w:val="nil" w:sz="6" w:space="0" w:color="auto"/>
              <w:bottom w:val="single" w:sz="4" w:space="0" w:color="000008"/>
              <w:right w:val="nil" w:sz="6" w:space="0" w:color="auto"/>
            </w:tcBorders>
          </w:tcPr>
          <w:p>
            <w:pPr>
              <w:pStyle w:val="TableParagraph"/>
              <w:spacing w:line="196" w:lineRule="exact"/>
              <w:ind w:left="5" w:right="0"/>
              <w:jc w:val="center"/>
              <w:rPr>
                <w:rFonts w:ascii="Garamond" w:hAnsi="Garamond" w:cs="Garamond" w:eastAsia="Garamond" w:hint="default"/>
                <w:sz w:val="18"/>
                <w:szCs w:val="18"/>
              </w:rPr>
            </w:pPr>
            <w:r>
              <w:rPr>
                <w:rFonts w:ascii="Garamond"/>
                <w:sz w:val="18"/>
              </w:rPr>
              <w:t>RMB</w:t>
            </w:r>
          </w:p>
        </w:tc>
        <w:tc>
          <w:tcPr>
            <w:tcW w:w="1145" w:type="dxa"/>
            <w:tcBorders>
              <w:top w:val="single" w:sz="4" w:space="0" w:color="000008"/>
              <w:left w:val="nil" w:sz="6" w:space="0" w:color="auto"/>
              <w:bottom w:val="single" w:sz="4" w:space="0" w:color="000008"/>
              <w:right w:val="nil" w:sz="6" w:space="0" w:color="auto"/>
            </w:tcBorders>
          </w:tcPr>
          <w:p>
            <w:pPr>
              <w:pStyle w:val="TableParagraph"/>
              <w:spacing w:line="196" w:lineRule="exact"/>
              <w:ind w:right="0"/>
              <w:jc w:val="center"/>
              <w:rPr>
                <w:rFonts w:ascii="Garamond" w:hAnsi="Garamond" w:cs="Garamond" w:eastAsia="Garamond" w:hint="default"/>
                <w:sz w:val="18"/>
                <w:szCs w:val="18"/>
              </w:rPr>
            </w:pPr>
            <w:r>
              <w:rPr>
                <w:rFonts w:ascii="Garamond"/>
                <w:sz w:val="18"/>
              </w:rPr>
              <w:t>HKD</w:t>
            </w:r>
          </w:p>
        </w:tc>
        <w:tc>
          <w:tcPr>
            <w:tcW w:w="1181" w:type="dxa"/>
            <w:tcBorders>
              <w:top w:val="single" w:sz="4" w:space="0" w:color="000008"/>
              <w:left w:val="nil" w:sz="6" w:space="0" w:color="auto"/>
              <w:bottom w:val="single" w:sz="4" w:space="0" w:color="000008"/>
              <w:right w:val="nil" w:sz="6" w:space="0" w:color="auto"/>
            </w:tcBorders>
          </w:tcPr>
          <w:p>
            <w:pPr>
              <w:pStyle w:val="TableParagraph"/>
              <w:spacing w:line="240" w:lineRule="auto" w:before="34"/>
              <w:ind w:right="0"/>
              <w:jc w:val="center"/>
              <w:rPr>
                <w:rFonts w:ascii="Garamond" w:hAnsi="Garamond" w:cs="Garamond" w:eastAsia="Garamond" w:hint="default"/>
                <w:sz w:val="18"/>
                <w:szCs w:val="18"/>
              </w:rPr>
            </w:pPr>
            <w:r>
              <w:rPr>
                <w:rFonts w:ascii="Garamond"/>
                <w:sz w:val="18"/>
              </w:rPr>
              <w:t>USD</w:t>
            </w:r>
          </w:p>
        </w:tc>
        <w:tc>
          <w:tcPr>
            <w:tcW w:w="1186" w:type="dxa"/>
            <w:tcBorders>
              <w:top w:val="single" w:sz="4" w:space="0" w:color="000008"/>
              <w:left w:val="nil" w:sz="6" w:space="0" w:color="auto"/>
              <w:bottom w:val="single" w:sz="4" w:space="0" w:color="000008"/>
              <w:right w:val="single" w:sz="4" w:space="0" w:color="000008"/>
            </w:tcBorders>
          </w:tcPr>
          <w:p>
            <w:pPr>
              <w:pStyle w:val="TableParagraph"/>
              <w:spacing w:line="223" w:lineRule="exact"/>
              <w:ind w:right="52"/>
              <w:jc w:val="right"/>
              <w:rPr>
                <w:rFonts w:ascii="Garamond" w:hAnsi="Garamond" w:cs="Garamond" w:eastAsia="Garamond" w:hint="default"/>
                <w:sz w:val="18"/>
                <w:szCs w:val="18"/>
              </w:rPr>
            </w:pPr>
            <w:r>
              <w:rPr>
                <w:rFonts w:ascii="宋体" w:hAnsi="宋体" w:cs="宋体" w:eastAsia="宋体" w:hint="default"/>
                <w:sz w:val="18"/>
                <w:szCs w:val="18"/>
              </w:rPr>
              <w:t>折合</w:t>
            </w:r>
            <w:r>
              <w:rPr>
                <w:rFonts w:ascii="宋体" w:hAnsi="宋体" w:cs="宋体" w:eastAsia="宋体" w:hint="default"/>
                <w:spacing w:val="-45"/>
                <w:sz w:val="18"/>
                <w:szCs w:val="18"/>
              </w:rPr>
              <w:t> </w:t>
            </w:r>
            <w:r>
              <w:rPr>
                <w:rFonts w:ascii="Garamond" w:hAnsi="Garamond" w:cs="Garamond" w:eastAsia="Garamond" w:hint="default"/>
                <w:sz w:val="18"/>
                <w:szCs w:val="18"/>
              </w:rPr>
              <w:t>RMB</w:t>
            </w:r>
          </w:p>
        </w:tc>
        <w:tc>
          <w:tcPr>
            <w:tcW w:w="1697" w:type="dxa"/>
            <w:vMerge/>
            <w:tcBorders>
              <w:left w:val="single" w:sz="4" w:space="0" w:color="000008"/>
              <w:bottom w:val="single" w:sz="4" w:space="0" w:color="000008"/>
              <w:right w:val="single" w:sz="4" w:space="0" w:color="000008"/>
            </w:tcBorders>
          </w:tcPr>
          <w:p>
            <w:pPr/>
          </w:p>
        </w:tc>
      </w:tr>
      <w:tr>
        <w:trPr>
          <w:trHeight w:val="214" w:hRule="exact"/>
        </w:trPr>
        <w:tc>
          <w:tcPr>
            <w:tcW w:w="1975" w:type="dxa"/>
            <w:vMerge w:val="restart"/>
            <w:tcBorders>
              <w:top w:val="single" w:sz="4" w:space="0" w:color="000008"/>
              <w:left w:val="single" w:sz="4" w:space="0" w:color="000008"/>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深圳泰丰电子有限公司</w:t>
            </w:r>
          </w:p>
        </w:tc>
        <w:tc>
          <w:tcPr>
            <w:tcW w:w="1200" w:type="dxa"/>
            <w:tcBorders>
              <w:top w:val="single" w:sz="4" w:space="0" w:color="000008"/>
              <w:left w:val="nil" w:sz="6" w:space="0" w:color="auto"/>
              <w:bottom w:val="single" w:sz="4" w:space="0" w:color="000008"/>
              <w:right w:val="nil" w:sz="6" w:space="0" w:color="auto"/>
            </w:tcBorders>
          </w:tcPr>
          <w:p>
            <w:pPr/>
          </w:p>
        </w:tc>
        <w:tc>
          <w:tcPr>
            <w:tcW w:w="1145" w:type="dxa"/>
            <w:tcBorders>
              <w:top w:val="single" w:sz="4" w:space="0" w:color="000008"/>
              <w:left w:val="nil" w:sz="6" w:space="0" w:color="auto"/>
              <w:bottom w:val="single" w:sz="4" w:space="0" w:color="000008"/>
              <w:right w:val="nil" w:sz="6" w:space="0" w:color="auto"/>
            </w:tcBorders>
          </w:tcPr>
          <w:p>
            <w:pPr>
              <w:pStyle w:val="TableParagraph"/>
              <w:spacing w:line="240" w:lineRule="auto" w:before="3"/>
              <w:ind w:right="1"/>
              <w:jc w:val="center"/>
              <w:rPr>
                <w:rFonts w:ascii="Garamond" w:hAnsi="Garamond" w:cs="Garamond" w:eastAsia="Garamond" w:hint="default"/>
                <w:sz w:val="18"/>
                <w:szCs w:val="18"/>
              </w:rPr>
            </w:pPr>
            <w:r>
              <w:rPr>
                <w:rFonts w:ascii="Garamond"/>
                <w:sz w:val="18"/>
              </w:rPr>
              <w:t>50,000,000.00</w:t>
            </w:r>
          </w:p>
        </w:tc>
        <w:tc>
          <w:tcPr>
            <w:tcW w:w="1181" w:type="dxa"/>
            <w:tcBorders>
              <w:top w:val="single" w:sz="4" w:space="0" w:color="000008"/>
              <w:left w:val="nil" w:sz="6" w:space="0" w:color="auto"/>
              <w:bottom w:val="single" w:sz="4" w:space="0" w:color="000008"/>
              <w:right w:val="nil" w:sz="6" w:space="0" w:color="auto"/>
            </w:tcBorders>
          </w:tcPr>
          <w:p>
            <w:pPr/>
          </w:p>
        </w:tc>
        <w:tc>
          <w:tcPr>
            <w:tcW w:w="1186" w:type="dxa"/>
            <w:tcBorders>
              <w:top w:val="single" w:sz="4" w:space="0" w:color="000008"/>
              <w:left w:val="nil" w:sz="6" w:space="0" w:color="auto"/>
              <w:bottom w:val="single" w:sz="4" w:space="0" w:color="000008"/>
              <w:right w:val="nil" w:sz="6" w:space="0" w:color="auto"/>
            </w:tcBorders>
          </w:tcPr>
          <w:p>
            <w:pPr>
              <w:pStyle w:val="TableParagraph"/>
              <w:spacing w:line="240" w:lineRule="auto" w:before="3"/>
              <w:ind w:right="62"/>
              <w:jc w:val="right"/>
              <w:rPr>
                <w:rFonts w:ascii="Garamond" w:hAnsi="Garamond" w:cs="Garamond" w:eastAsia="Garamond" w:hint="default"/>
                <w:sz w:val="18"/>
                <w:szCs w:val="18"/>
              </w:rPr>
            </w:pPr>
            <w:r>
              <w:rPr>
                <w:rFonts w:ascii="Garamond"/>
                <w:spacing w:val="-1"/>
                <w:sz w:val="18"/>
              </w:rPr>
              <w:t>44,094,500.00</w:t>
            </w:r>
          </w:p>
        </w:tc>
        <w:tc>
          <w:tcPr>
            <w:tcW w:w="1697" w:type="dxa"/>
            <w:tcBorders>
              <w:top w:val="single" w:sz="4" w:space="0" w:color="000008"/>
              <w:left w:val="nil" w:sz="6" w:space="0" w:color="auto"/>
              <w:bottom w:val="single" w:sz="4" w:space="0" w:color="000008"/>
              <w:right w:val="single" w:sz="4" w:space="0" w:color="000008"/>
            </w:tcBorders>
          </w:tcPr>
          <w:p>
            <w:pPr>
              <w:pStyle w:val="TableParagraph"/>
              <w:spacing w:line="240" w:lineRule="auto" w:before="3"/>
              <w:ind w:right="1"/>
              <w:jc w:val="center"/>
              <w:rPr>
                <w:rFonts w:ascii="Garamond" w:hAnsi="Garamond" w:cs="Garamond" w:eastAsia="Garamond" w:hint="default"/>
                <w:sz w:val="18"/>
                <w:szCs w:val="18"/>
              </w:rPr>
            </w:pPr>
            <w:r>
              <w:rPr>
                <w:rFonts w:ascii="Garamond"/>
                <w:sz w:val="18"/>
              </w:rPr>
              <w:t>2002.09.12-2003.04.12</w:t>
            </w:r>
          </w:p>
        </w:tc>
      </w:tr>
      <w:tr>
        <w:trPr>
          <w:trHeight w:val="222" w:hRule="exact"/>
        </w:trPr>
        <w:tc>
          <w:tcPr>
            <w:tcW w:w="1975" w:type="dxa"/>
            <w:vMerge/>
            <w:tcBorders>
              <w:left w:val="single" w:sz="4" w:space="0" w:color="000008"/>
              <w:right w:val="nil" w:sz="6" w:space="0" w:color="auto"/>
            </w:tcBorders>
          </w:tcPr>
          <w:p>
            <w:pPr/>
          </w:p>
        </w:tc>
        <w:tc>
          <w:tcPr>
            <w:tcW w:w="1200" w:type="dxa"/>
            <w:tcBorders>
              <w:top w:val="single" w:sz="4" w:space="0" w:color="000008"/>
              <w:left w:val="nil" w:sz="6" w:space="0" w:color="auto"/>
              <w:bottom w:val="single" w:sz="4" w:space="0" w:color="000008"/>
              <w:right w:val="nil" w:sz="6" w:space="0" w:color="auto"/>
            </w:tcBorders>
          </w:tcPr>
          <w:p>
            <w:pPr/>
          </w:p>
        </w:tc>
        <w:tc>
          <w:tcPr>
            <w:tcW w:w="1145" w:type="dxa"/>
            <w:tcBorders>
              <w:top w:val="single" w:sz="4" w:space="0" w:color="000008"/>
              <w:left w:val="nil" w:sz="6" w:space="0" w:color="auto"/>
              <w:bottom w:val="single" w:sz="4" w:space="0" w:color="000008"/>
              <w:right w:val="nil" w:sz="6" w:space="0" w:color="auto"/>
            </w:tcBorders>
          </w:tcPr>
          <w:p>
            <w:pPr/>
          </w:p>
        </w:tc>
        <w:tc>
          <w:tcPr>
            <w:tcW w:w="1181" w:type="dxa"/>
            <w:tcBorders>
              <w:top w:val="single" w:sz="4" w:space="0" w:color="000008"/>
              <w:left w:val="nil" w:sz="6" w:space="0" w:color="auto"/>
              <w:bottom w:val="single" w:sz="4" w:space="0" w:color="000008"/>
              <w:right w:val="nil" w:sz="6" w:space="0" w:color="auto"/>
            </w:tcBorders>
          </w:tcPr>
          <w:p>
            <w:pPr>
              <w:pStyle w:val="TableParagraph"/>
              <w:spacing w:line="240" w:lineRule="auto" w:before="3"/>
              <w:ind w:left="151" w:right="0"/>
              <w:jc w:val="left"/>
              <w:rPr>
                <w:rFonts w:ascii="Garamond" w:hAnsi="Garamond" w:cs="Garamond" w:eastAsia="Garamond" w:hint="default"/>
                <w:sz w:val="18"/>
                <w:szCs w:val="18"/>
              </w:rPr>
            </w:pPr>
            <w:r>
              <w:rPr>
                <w:rFonts w:ascii="Garamond"/>
                <w:sz w:val="18"/>
              </w:rPr>
              <w:t>7,000,000.00</w:t>
            </w:r>
          </w:p>
        </w:tc>
        <w:tc>
          <w:tcPr>
            <w:tcW w:w="1186" w:type="dxa"/>
            <w:tcBorders>
              <w:top w:val="single" w:sz="4" w:space="0" w:color="000008"/>
              <w:left w:val="nil" w:sz="6" w:space="0" w:color="auto"/>
              <w:bottom w:val="single" w:sz="4" w:space="0" w:color="000008"/>
              <w:right w:val="nil" w:sz="6" w:space="0" w:color="auto"/>
            </w:tcBorders>
          </w:tcPr>
          <w:p>
            <w:pPr>
              <w:pStyle w:val="TableParagraph"/>
              <w:spacing w:line="240" w:lineRule="auto" w:before="3"/>
              <w:ind w:right="62"/>
              <w:jc w:val="right"/>
              <w:rPr>
                <w:rFonts w:ascii="Garamond" w:hAnsi="Garamond" w:cs="Garamond" w:eastAsia="Garamond" w:hint="default"/>
                <w:sz w:val="18"/>
                <w:szCs w:val="18"/>
              </w:rPr>
            </w:pPr>
            <w:r>
              <w:rPr>
                <w:rFonts w:ascii="Garamond"/>
                <w:spacing w:val="-1"/>
                <w:sz w:val="18"/>
              </w:rPr>
              <w:t>47,842,200.00</w:t>
            </w:r>
          </w:p>
        </w:tc>
        <w:tc>
          <w:tcPr>
            <w:tcW w:w="1697" w:type="dxa"/>
            <w:tcBorders>
              <w:top w:val="single" w:sz="4" w:space="0" w:color="000008"/>
              <w:left w:val="nil" w:sz="6" w:space="0" w:color="auto"/>
              <w:bottom w:val="single" w:sz="4" w:space="0" w:color="000008"/>
              <w:right w:val="single" w:sz="4" w:space="0" w:color="000008"/>
            </w:tcBorders>
          </w:tcPr>
          <w:p>
            <w:pPr>
              <w:pStyle w:val="TableParagraph"/>
              <w:spacing w:line="240" w:lineRule="auto" w:before="3"/>
              <w:ind w:right="1"/>
              <w:jc w:val="center"/>
              <w:rPr>
                <w:rFonts w:ascii="Garamond" w:hAnsi="Garamond" w:cs="Garamond" w:eastAsia="Garamond" w:hint="default"/>
                <w:sz w:val="18"/>
                <w:szCs w:val="18"/>
              </w:rPr>
            </w:pPr>
            <w:r>
              <w:rPr>
                <w:rFonts w:ascii="Garamond"/>
                <w:sz w:val="18"/>
              </w:rPr>
              <w:t>2002.07.19-2003.04.19</w:t>
            </w:r>
          </w:p>
        </w:tc>
      </w:tr>
      <w:tr>
        <w:trPr>
          <w:trHeight w:val="212" w:hRule="exact"/>
        </w:trPr>
        <w:tc>
          <w:tcPr>
            <w:tcW w:w="1975" w:type="dxa"/>
            <w:vMerge/>
            <w:tcBorders>
              <w:left w:val="single" w:sz="4" w:space="0" w:color="000008"/>
              <w:right w:val="nil" w:sz="6" w:space="0" w:color="auto"/>
            </w:tcBorders>
          </w:tcPr>
          <w:p>
            <w:pPr/>
          </w:p>
        </w:tc>
        <w:tc>
          <w:tcPr>
            <w:tcW w:w="1200" w:type="dxa"/>
            <w:tcBorders>
              <w:top w:val="single" w:sz="4" w:space="0" w:color="000008"/>
              <w:left w:val="nil" w:sz="6" w:space="0" w:color="auto"/>
              <w:bottom w:val="single" w:sz="4" w:space="0" w:color="000008"/>
              <w:right w:val="nil" w:sz="6" w:space="0" w:color="auto"/>
            </w:tcBorders>
          </w:tcPr>
          <w:p>
            <w:pPr>
              <w:pStyle w:val="TableParagraph"/>
              <w:spacing w:line="195" w:lineRule="exact"/>
              <w:ind w:right="57"/>
              <w:jc w:val="right"/>
              <w:rPr>
                <w:rFonts w:ascii="Garamond" w:hAnsi="Garamond" w:cs="Garamond" w:eastAsia="Garamond" w:hint="default"/>
                <w:sz w:val="18"/>
                <w:szCs w:val="18"/>
              </w:rPr>
            </w:pPr>
            <w:r>
              <w:rPr>
                <w:rFonts w:ascii="Garamond"/>
                <w:spacing w:val="-1"/>
                <w:sz w:val="18"/>
              </w:rPr>
              <w:t>18,000,000.00</w:t>
            </w:r>
          </w:p>
        </w:tc>
        <w:tc>
          <w:tcPr>
            <w:tcW w:w="1145" w:type="dxa"/>
            <w:tcBorders>
              <w:top w:val="single" w:sz="4" w:space="0" w:color="000008"/>
              <w:left w:val="nil" w:sz="6" w:space="0" w:color="auto"/>
              <w:bottom w:val="single" w:sz="4" w:space="0" w:color="000008"/>
              <w:right w:val="nil" w:sz="6" w:space="0" w:color="auto"/>
            </w:tcBorders>
          </w:tcPr>
          <w:p>
            <w:pPr/>
          </w:p>
        </w:tc>
        <w:tc>
          <w:tcPr>
            <w:tcW w:w="1181" w:type="dxa"/>
            <w:tcBorders>
              <w:top w:val="single" w:sz="4" w:space="0" w:color="000008"/>
              <w:left w:val="nil" w:sz="6" w:space="0" w:color="auto"/>
              <w:bottom w:val="single" w:sz="4" w:space="0" w:color="000008"/>
              <w:right w:val="nil" w:sz="6" w:space="0" w:color="auto"/>
            </w:tcBorders>
          </w:tcPr>
          <w:p>
            <w:pPr/>
          </w:p>
        </w:tc>
        <w:tc>
          <w:tcPr>
            <w:tcW w:w="1186" w:type="dxa"/>
            <w:tcBorders>
              <w:top w:val="single" w:sz="4" w:space="0" w:color="000008"/>
              <w:left w:val="nil" w:sz="6" w:space="0" w:color="auto"/>
              <w:bottom w:val="single" w:sz="4" w:space="0" w:color="000008"/>
              <w:right w:val="nil" w:sz="6" w:space="0" w:color="auto"/>
            </w:tcBorders>
          </w:tcPr>
          <w:p>
            <w:pPr>
              <w:pStyle w:val="TableParagraph"/>
              <w:spacing w:line="195" w:lineRule="exact"/>
              <w:ind w:right="62"/>
              <w:jc w:val="right"/>
              <w:rPr>
                <w:rFonts w:ascii="Garamond" w:hAnsi="Garamond" w:cs="Garamond" w:eastAsia="Garamond" w:hint="default"/>
                <w:sz w:val="18"/>
                <w:szCs w:val="18"/>
              </w:rPr>
            </w:pPr>
            <w:r>
              <w:rPr>
                <w:rFonts w:ascii="Garamond"/>
                <w:spacing w:val="-1"/>
                <w:sz w:val="18"/>
              </w:rPr>
              <w:t>18,000,000.00</w:t>
            </w:r>
          </w:p>
        </w:tc>
        <w:tc>
          <w:tcPr>
            <w:tcW w:w="1697" w:type="dxa"/>
            <w:tcBorders>
              <w:top w:val="single" w:sz="4" w:space="0" w:color="000008"/>
              <w:left w:val="nil" w:sz="6" w:space="0" w:color="auto"/>
              <w:bottom w:val="single" w:sz="4" w:space="0" w:color="000008"/>
              <w:right w:val="single" w:sz="4" w:space="0" w:color="000008"/>
            </w:tcBorders>
          </w:tcPr>
          <w:p>
            <w:pPr>
              <w:pStyle w:val="TableParagraph"/>
              <w:spacing w:line="195" w:lineRule="exact"/>
              <w:ind w:right="1"/>
              <w:jc w:val="center"/>
              <w:rPr>
                <w:rFonts w:ascii="Garamond" w:hAnsi="Garamond" w:cs="Garamond" w:eastAsia="Garamond" w:hint="default"/>
                <w:sz w:val="18"/>
                <w:szCs w:val="18"/>
              </w:rPr>
            </w:pPr>
            <w:r>
              <w:rPr>
                <w:rFonts w:ascii="Garamond"/>
                <w:sz w:val="18"/>
              </w:rPr>
              <w:t>2002.06.28-2003.04.28</w:t>
            </w:r>
          </w:p>
        </w:tc>
      </w:tr>
      <w:tr>
        <w:trPr>
          <w:trHeight w:val="211" w:hRule="exact"/>
        </w:trPr>
        <w:tc>
          <w:tcPr>
            <w:tcW w:w="1975" w:type="dxa"/>
            <w:vMerge/>
            <w:tcBorders>
              <w:left w:val="single" w:sz="4" w:space="0" w:color="000008"/>
              <w:right w:val="nil" w:sz="6" w:space="0" w:color="auto"/>
            </w:tcBorders>
          </w:tcPr>
          <w:p>
            <w:pPr/>
          </w:p>
        </w:tc>
        <w:tc>
          <w:tcPr>
            <w:tcW w:w="1200" w:type="dxa"/>
            <w:tcBorders>
              <w:top w:val="single" w:sz="4" w:space="0" w:color="000008"/>
              <w:left w:val="nil" w:sz="6" w:space="0" w:color="auto"/>
              <w:bottom w:val="single" w:sz="4" w:space="0" w:color="000008"/>
              <w:right w:val="nil" w:sz="6" w:space="0" w:color="auto"/>
            </w:tcBorders>
          </w:tcPr>
          <w:p>
            <w:pPr>
              <w:pStyle w:val="TableParagraph"/>
              <w:spacing w:line="196" w:lineRule="exact"/>
              <w:ind w:right="57"/>
              <w:jc w:val="right"/>
              <w:rPr>
                <w:rFonts w:ascii="Garamond" w:hAnsi="Garamond" w:cs="Garamond" w:eastAsia="Garamond" w:hint="default"/>
                <w:sz w:val="18"/>
                <w:szCs w:val="18"/>
              </w:rPr>
            </w:pPr>
            <w:r>
              <w:rPr>
                <w:rFonts w:ascii="Garamond"/>
                <w:spacing w:val="-1"/>
                <w:sz w:val="18"/>
              </w:rPr>
              <w:t>10,000,000.00</w:t>
            </w:r>
          </w:p>
        </w:tc>
        <w:tc>
          <w:tcPr>
            <w:tcW w:w="1145" w:type="dxa"/>
            <w:tcBorders>
              <w:top w:val="single" w:sz="4" w:space="0" w:color="000008"/>
              <w:left w:val="nil" w:sz="6" w:space="0" w:color="auto"/>
              <w:bottom w:val="single" w:sz="4" w:space="0" w:color="000008"/>
              <w:right w:val="nil" w:sz="6" w:space="0" w:color="auto"/>
            </w:tcBorders>
          </w:tcPr>
          <w:p>
            <w:pPr/>
          </w:p>
        </w:tc>
        <w:tc>
          <w:tcPr>
            <w:tcW w:w="1181" w:type="dxa"/>
            <w:tcBorders>
              <w:top w:val="single" w:sz="4" w:space="0" w:color="000008"/>
              <w:left w:val="nil" w:sz="6" w:space="0" w:color="auto"/>
              <w:bottom w:val="single" w:sz="4" w:space="0" w:color="000008"/>
              <w:right w:val="nil" w:sz="6" w:space="0" w:color="auto"/>
            </w:tcBorders>
          </w:tcPr>
          <w:p>
            <w:pPr/>
          </w:p>
        </w:tc>
        <w:tc>
          <w:tcPr>
            <w:tcW w:w="1186" w:type="dxa"/>
            <w:tcBorders>
              <w:top w:val="single" w:sz="4" w:space="0" w:color="000008"/>
              <w:left w:val="nil" w:sz="6" w:space="0" w:color="auto"/>
              <w:bottom w:val="single" w:sz="4" w:space="0" w:color="000008"/>
              <w:right w:val="nil" w:sz="6" w:space="0" w:color="auto"/>
            </w:tcBorders>
          </w:tcPr>
          <w:p>
            <w:pPr>
              <w:pStyle w:val="TableParagraph"/>
              <w:spacing w:line="196" w:lineRule="exact"/>
              <w:ind w:right="62"/>
              <w:jc w:val="right"/>
              <w:rPr>
                <w:rFonts w:ascii="Garamond" w:hAnsi="Garamond" w:cs="Garamond" w:eastAsia="Garamond" w:hint="default"/>
                <w:sz w:val="18"/>
                <w:szCs w:val="18"/>
              </w:rPr>
            </w:pPr>
            <w:r>
              <w:rPr>
                <w:rFonts w:ascii="Garamond"/>
                <w:spacing w:val="-1"/>
                <w:sz w:val="18"/>
              </w:rPr>
              <w:t>10,000,000.00</w:t>
            </w:r>
          </w:p>
        </w:tc>
        <w:tc>
          <w:tcPr>
            <w:tcW w:w="1697" w:type="dxa"/>
            <w:tcBorders>
              <w:top w:val="single" w:sz="4" w:space="0" w:color="000008"/>
              <w:left w:val="nil" w:sz="6" w:space="0" w:color="auto"/>
              <w:bottom w:val="single" w:sz="4" w:space="0" w:color="000008"/>
              <w:right w:val="single" w:sz="4" w:space="0" w:color="000008"/>
            </w:tcBorders>
          </w:tcPr>
          <w:p>
            <w:pPr>
              <w:pStyle w:val="TableParagraph"/>
              <w:spacing w:line="196" w:lineRule="exact"/>
              <w:ind w:right="1"/>
              <w:jc w:val="center"/>
              <w:rPr>
                <w:rFonts w:ascii="Garamond" w:hAnsi="Garamond" w:cs="Garamond" w:eastAsia="Garamond" w:hint="default"/>
                <w:sz w:val="18"/>
                <w:szCs w:val="18"/>
              </w:rPr>
            </w:pPr>
            <w:r>
              <w:rPr>
                <w:rFonts w:ascii="Garamond"/>
                <w:sz w:val="18"/>
              </w:rPr>
              <w:t>2002.09.10-2003.04.10</w:t>
            </w:r>
          </w:p>
        </w:tc>
      </w:tr>
      <w:tr>
        <w:trPr>
          <w:trHeight w:val="215" w:hRule="exact"/>
        </w:trPr>
        <w:tc>
          <w:tcPr>
            <w:tcW w:w="1975" w:type="dxa"/>
            <w:vMerge/>
            <w:tcBorders>
              <w:left w:val="single" w:sz="4" w:space="0" w:color="000008"/>
              <w:right w:val="nil" w:sz="6" w:space="0" w:color="auto"/>
            </w:tcBorders>
          </w:tcPr>
          <w:p>
            <w:pPr/>
          </w:p>
        </w:tc>
        <w:tc>
          <w:tcPr>
            <w:tcW w:w="1200" w:type="dxa"/>
            <w:tcBorders>
              <w:top w:val="single" w:sz="4" w:space="0" w:color="000008"/>
              <w:left w:val="nil" w:sz="6" w:space="0" w:color="auto"/>
              <w:bottom w:val="single" w:sz="4" w:space="0" w:color="000008"/>
              <w:right w:val="nil" w:sz="6" w:space="0" w:color="auto"/>
            </w:tcBorders>
          </w:tcPr>
          <w:p>
            <w:pPr/>
          </w:p>
        </w:tc>
        <w:tc>
          <w:tcPr>
            <w:tcW w:w="1145" w:type="dxa"/>
            <w:tcBorders>
              <w:top w:val="single" w:sz="4" w:space="0" w:color="000008"/>
              <w:left w:val="nil" w:sz="6" w:space="0" w:color="auto"/>
              <w:bottom w:val="single" w:sz="4" w:space="0" w:color="000008"/>
              <w:right w:val="nil" w:sz="6" w:space="0" w:color="auto"/>
            </w:tcBorders>
          </w:tcPr>
          <w:p>
            <w:pPr/>
          </w:p>
        </w:tc>
        <w:tc>
          <w:tcPr>
            <w:tcW w:w="1181" w:type="dxa"/>
            <w:tcBorders>
              <w:top w:val="single" w:sz="4" w:space="0" w:color="000008"/>
              <w:left w:val="nil" w:sz="6" w:space="0" w:color="auto"/>
              <w:bottom w:val="single" w:sz="4" w:space="0" w:color="000008"/>
              <w:right w:val="nil" w:sz="6" w:space="0" w:color="auto"/>
            </w:tcBorders>
          </w:tcPr>
          <w:p>
            <w:pPr>
              <w:pStyle w:val="TableParagraph"/>
              <w:spacing w:line="199" w:lineRule="exact"/>
              <w:ind w:left="151" w:right="0"/>
              <w:jc w:val="left"/>
              <w:rPr>
                <w:rFonts w:ascii="Garamond" w:hAnsi="Garamond" w:cs="Garamond" w:eastAsia="Garamond" w:hint="default"/>
                <w:sz w:val="18"/>
                <w:szCs w:val="18"/>
              </w:rPr>
            </w:pPr>
            <w:r>
              <w:rPr>
                <w:rFonts w:ascii="Garamond"/>
                <w:sz w:val="18"/>
              </w:rPr>
              <w:t>1,200,000.00</w:t>
            </w:r>
          </w:p>
        </w:tc>
        <w:tc>
          <w:tcPr>
            <w:tcW w:w="1186" w:type="dxa"/>
            <w:tcBorders>
              <w:top w:val="single" w:sz="4" w:space="0" w:color="000008"/>
              <w:left w:val="nil" w:sz="6" w:space="0" w:color="auto"/>
              <w:bottom w:val="single" w:sz="4" w:space="0" w:color="000008"/>
              <w:right w:val="nil" w:sz="6" w:space="0" w:color="auto"/>
            </w:tcBorders>
          </w:tcPr>
          <w:p>
            <w:pPr>
              <w:pStyle w:val="TableParagraph"/>
              <w:spacing w:line="199" w:lineRule="exact"/>
              <w:ind w:right="59"/>
              <w:jc w:val="right"/>
              <w:rPr>
                <w:rFonts w:ascii="Garamond" w:hAnsi="Garamond" w:cs="Garamond" w:eastAsia="Garamond" w:hint="default"/>
                <w:sz w:val="18"/>
                <w:szCs w:val="18"/>
              </w:rPr>
            </w:pPr>
            <w:r>
              <w:rPr>
                <w:rFonts w:ascii="Garamond"/>
                <w:spacing w:val="-1"/>
                <w:sz w:val="18"/>
              </w:rPr>
              <w:t>8,765,520.00</w:t>
            </w:r>
          </w:p>
        </w:tc>
        <w:tc>
          <w:tcPr>
            <w:tcW w:w="1697" w:type="dxa"/>
            <w:tcBorders>
              <w:top w:val="single" w:sz="4" w:space="0" w:color="000008"/>
              <w:left w:val="nil" w:sz="6" w:space="0" w:color="auto"/>
              <w:bottom w:val="single" w:sz="4" w:space="0" w:color="000008"/>
              <w:right w:val="single" w:sz="4" w:space="0" w:color="000008"/>
            </w:tcBorders>
          </w:tcPr>
          <w:p>
            <w:pPr>
              <w:pStyle w:val="TableParagraph"/>
              <w:spacing w:line="199" w:lineRule="exact"/>
              <w:ind w:right="1"/>
              <w:jc w:val="center"/>
              <w:rPr>
                <w:rFonts w:ascii="Garamond" w:hAnsi="Garamond" w:cs="Garamond" w:eastAsia="Garamond" w:hint="default"/>
                <w:sz w:val="18"/>
                <w:szCs w:val="18"/>
              </w:rPr>
            </w:pPr>
            <w:r>
              <w:rPr>
                <w:rFonts w:ascii="Garamond"/>
                <w:sz w:val="18"/>
              </w:rPr>
              <w:t>2001.11.15-2002.11.14</w:t>
            </w:r>
          </w:p>
        </w:tc>
      </w:tr>
      <w:tr>
        <w:trPr>
          <w:trHeight w:val="205" w:hRule="exact"/>
        </w:trPr>
        <w:tc>
          <w:tcPr>
            <w:tcW w:w="1975" w:type="dxa"/>
            <w:vMerge/>
            <w:tcBorders>
              <w:left w:val="single" w:sz="4" w:space="0" w:color="000008"/>
              <w:bottom w:val="single" w:sz="4" w:space="0" w:color="000008"/>
              <w:right w:val="nil" w:sz="6" w:space="0" w:color="auto"/>
            </w:tcBorders>
          </w:tcPr>
          <w:p>
            <w:pPr/>
          </w:p>
        </w:tc>
        <w:tc>
          <w:tcPr>
            <w:tcW w:w="1200" w:type="dxa"/>
            <w:tcBorders>
              <w:top w:val="single" w:sz="4" w:space="0" w:color="000008"/>
              <w:left w:val="nil" w:sz="6" w:space="0" w:color="auto"/>
              <w:bottom w:val="single" w:sz="4" w:space="0" w:color="000008"/>
              <w:right w:val="nil" w:sz="6" w:space="0" w:color="auto"/>
            </w:tcBorders>
          </w:tcPr>
          <w:p>
            <w:pPr/>
          </w:p>
        </w:tc>
        <w:tc>
          <w:tcPr>
            <w:tcW w:w="1145" w:type="dxa"/>
            <w:tcBorders>
              <w:top w:val="single" w:sz="4" w:space="0" w:color="000008"/>
              <w:left w:val="nil" w:sz="6" w:space="0" w:color="auto"/>
              <w:bottom w:val="single" w:sz="4" w:space="0" w:color="000008"/>
              <w:right w:val="nil" w:sz="6" w:space="0" w:color="auto"/>
            </w:tcBorders>
          </w:tcPr>
          <w:p>
            <w:pPr/>
          </w:p>
        </w:tc>
        <w:tc>
          <w:tcPr>
            <w:tcW w:w="1181" w:type="dxa"/>
            <w:tcBorders>
              <w:top w:val="single" w:sz="4" w:space="0" w:color="000008"/>
              <w:left w:val="nil" w:sz="6" w:space="0" w:color="auto"/>
              <w:bottom w:val="single" w:sz="4" w:space="0" w:color="000008"/>
              <w:right w:val="nil" w:sz="6" w:space="0" w:color="auto"/>
            </w:tcBorders>
          </w:tcPr>
          <w:p>
            <w:pPr>
              <w:pStyle w:val="TableParagraph"/>
              <w:spacing w:line="197" w:lineRule="exact"/>
              <w:ind w:left="151" w:right="0"/>
              <w:jc w:val="left"/>
              <w:rPr>
                <w:rFonts w:ascii="Garamond" w:hAnsi="Garamond" w:cs="Garamond" w:eastAsia="Garamond" w:hint="default"/>
                <w:sz w:val="18"/>
                <w:szCs w:val="18"/>
              </w:rPr>
            </w:pPr>
            <w:r>
              <w:rPr>
                <w:rFonts w:ascii="Garamond"/>
                <w:sz w:val="18"/>
              </w:rPr>
              <w:t>1,200,000.00</w:t>
            </w:r>
          </w:p>
        </w:tc>
        <w:tc>
          <w:tcPr>
            <w:tcW w:w="1186" w:type="dxa"/>
            <w:tcBorders>
              <w:top w:val="single" w:sz="4" w:space="0" w:color="000008"/>
              <w:left w:val="nil" w:sz="6" w:space="0" w:color="auto"/>
              <w:bottom w:val="single" w:sz="4" w:space="0" w:color="000008"/>
              <w:right w:val="nil" w:sz="6" w:space="0" w:color="auto"/>
            </w:tcBorders>
          </w:tcPr>
          <w:p>
            <w:pPr>
              <w:pStyle w:val="TableParagraph"/>
              <w:spacing w:line="197" w:lineRule="exact"/>
              <w:ind w:right="59"/>
              <w:jc w:val="right"/>
              <w:rPr>
                <w:rFonts w:ascii="Garamond" w:hAnsi="Garamond" w:cs="Garamond" w:eastAsia="Garamond" w:hint="default"/>
                <w:sz w:val="18"/>
                <w:szCs w:val="18"/>
              </w:rPr>
            </w:pPr>
            <w:r>
              <w:rPr>
                <w:rFonts w:ascii="Garamond"/>
                <w:spacing w:val="-1"/>
                <w:sz w:val="18"/>
              </w:rPr>
              <w:t>8,765,520.00</w:t>
            </w:r>
          </w:p>
        </w:tc>
        <w:tc>
          <w:tcPr>
            <w:tcW w:w="1697" w:type="dxa"/>
            <w:tcBorders>
              <w:top w:val="single" w:sz="4" w:space="0" w:color="000008"/>
              <w:left w:val="nil" w:sz="6" w:space="0" w:color="auto"/>
              <w:bottom w:val="single" w:sz="4" w:space="0" w:color="000008"/>
              <w:right w:val="single" w:sz="4" w:space="0" w:color="000008"/>
            </w:tcBorders>
          </w:tcPr>
          <w:p>
            <w:pPr>
              <w:pStyle w:val="TableParagraph"/>
              <w:spacing w:line="197" w:lineRule="exact"/>
              <w:ind w:right="1"/>
              <w:jc w:val="center"/>
              <w:rPr>
                <w:rFonts w:ascii="Garamond" w:hAnsi="Garamond" w:cs="Garamond" w:eastAsia="Garamond" w:hint="default"/>
                <w:sz w:val="18"/>
                <w:szCs w:val="18"/>
              </w:rPr>
            </w:pPr>
            <w:r>
              <w:rPr>
                <w:rFonts w:ascii="Garamond"/>
                <w:sz w:val="18"/>
              </w:rPr>
              <w:t>2002.12.16-2003.05.15</w:t>
            </w:r>
          </w:p>
        </w:tc>
      </w:tr>
      <w:tr>
        <w:trPr>
          <w:trHeight w:val="634" w:hRule="exact"/>
        </w:trPr>
        <w:tc>
          <w:tcPr>
            <w:tcW w:w="1975" w:type="dxa"/>
            <w:tcBorders>
              <w:top w:val="single" w:sz="4" w:space="0" w:color="000008"/>
              <w:left w:val="single" w:sz="4" w:space="0" w:color="000008"/>
              <w:bottom w:val="single" w:sz="4" w:space="0" w:color="000008"/>
              <w:right w:val="single" w:sz="4" w:space="0" w:color="000008"/>
            </w:tcBorders>
          </w:tcPr>
          <w:p>
            <w:pPr>
              <w:pStyle w:val="TableParagraph"/>
              <w:spacing w:line="232" w:lineRule="exact" w:before="76"/>
              <w:ind w:left="108" w:right="415"/>
              <w:jc w:val="left"/>
              <w:rPr>
                <w:rFonts w:ascii="宋体" w:hAnsi="宋体" w:cs="宋体" w:eastAsia="宋体" w:hint="default"/>
                <w:sz w:val="18"/>
                <w:szCs w:val="18"/>
              </w:rPr>
            </w:pPr>
            <w:r>
              <w:rPr>
                <w:rFonts w:ascii="宋体" w:hAnsi="宋体" w:cs="宋体" w:eastAsia="宋体" w:hint="default"/>
                <w:sz w:val="18"/>
                <w:szCs w:val="18"/>
              </w:rPr>
              <w:t>深圳市蛇口泰丰 投资贸易有限公司</w:t>
            </w:r>
          </w:p>
        </w:tc>
        <w:tc>
          <w:tcPr>
            <w:tcW w:w="12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52"/>
              <w:jc w:val="right"/>
              <w:rPr>
                <w:rFonts w:ascii="Garamond" w:hAnsi="Garamond" w:cs="Garamond" w:eastAsia="Garamond" w:hint="default"/>
                <w:sz w:val="18"/>
                <w:szCs w:val="18"/>
              </w:rPr>
            </w:pPr>
            <w:r>
              <w:rPr>
                <w:rFonts w:ascii="Garamond"/>
                <w:spacing w:val="-1"/>
                <w:sz w:val="18"/>
              </w:rPr>
              <w:t>8,000,000.00</w:t>
            </w:r>
          </w:p>
        </w:tc>
        <w:tc>
          <w:tcPr>
            <w:tcW w:w="1145" w:type="dxa"/>
            <w:tcBorders>
              <w:top w:val="single" w:sz="4" w:space="0" w:color="000008"/>
              <w:left w:val="single" w:sz="4" w:space="0" w:color="000008"/>
              <w:bottom w:val="single" w:sz="4" w:space="0" w:color="000008"/>
              <w:right w:val="single" w:sz="4" w:space="0" w:color="000008"/>
            </w:tcBorders>
          </w:tcPr>
          <w:p>
            <w:pPr/>
          </w:p>
        </w:tc>
        <w:tc>
          <w:tcPr>
            <w:tcW w:w="1181" w:type="dxa"/>
            <w:tcBorders>
              <w:top w:val="single" w:sz="4" w:space="0" w:color="000008"/>
              <w:left w:val="single" w:sz="4" w:space="0" w:color="000008"/>
              <w:bottom w:val="single" w:sz="4" w:space="0" w:color="000008"/>
              <w:right w:val="single" w:sz="4" w:space="0" w:color="000008"/>
            </w:tcBorders>
          </w:tcPr>
          <w:p>
            <w:pPr/>
          </w:p>
        </w:tc>
        <w:tc>
          <w:tcPr>
            <w:tcW w:w="118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57"/>
              <w:jc w:val="right"/>
              <w:rPr>
                <w:rFonts w:ascii="Garamond" w:hAnsi="Garamond" w:cs="Garamond" w:eastAsia="Garamond" w:hint="default"/>
                <w:sz w:val="18"/>
                <w:szCs w:val="18"/>
              </w:rPr>
            </w:pPr>
            <w:r>
              <w:rPr>
                <w:rFonts w:ascii="Garamond"/>
                <w:spacing w:val="-1"/>
                <w:sz w:val="18"/>
              </w:rPr>
              <w:t>8,000,000.00</w:t>
            </w:r>
          </w:p>
        </w:tc>
        <w:tc>
          <w:tcPr>
            <w:tcW w:w="169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4"/>
              <w:jc w:val="center"/>
              <w:rPr>
                <w:rFonts w:ascii="Garamond" w:hAnsi="Garamond" w:cs="Garamond" w:eastAsia="Garamond" w:hint="default"/>
                <w:sz w:val="18"/>
                <w:szCs w:val="18"/>
              </w:rPr>
            </w:pPr>
            <w:r>
              <w:rPr>
                <w:rFonts w:ascii="Garamond"/>
                <w:sz w:val="18"/>
              </w:rPr>
              <w:t>2002.11.14-2003.05.14</w:t>
            </w:r>
          </w:p>
        </w:tc>
      </w:tr>
      <w:tr>
        <w:trPr>
          <w:trHeight w:val="242" w:hRule="exact"/>
        </w:trPr>
        <w:tc>
          <w:tcPr>
            <w:tcW w:w="1975" w:type="dxa"/>
            <w:tcBorders>
              <w:top w:val="single" w:sz="4" w:space="0" w:color="000008"/>
              <w:left w:val="single" w:sz="4" w:space="0" w:color="000008"/>
              <w:bottom w:val="single" w:sz="4" w:space="0" w:color="000008"/>
              <w:right w:val="nil" w:sz="6" w:space="0" w:color="auto"/>
            </w:tcBorders>
          </w:tcPr>
          <w:p>
            <w:pPr>
              <w:pStyle w:val="TableParagraph"/>
              <w:spacing w:line="208" w:lineRule="exact"/>
              <w:ind w:left="10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00" w:type="dxa"/>
            <w:tcBorders>
              <w:top w:val="single" w:sz="4" w:space="0" w:color="000008"/>
              <w:left w:val="nil" w:sz="6" w:space="0" w:color="auto"/>
              <w:bottom w:val="single" w:sz="4" w:space="0" w:color="000008"/>
              <w:right w:val="single" w:sz="4" w:space="0" w:color="000008"/>
            </w:tcBorders>
          </w:tcPr>
          <w:p>
            <w:pPr>
              <w:pStyle w:val="TableParagraph"/>
              <w:spacing w:line="240" w:lineRule="auto" w:before="15"/>
              <w:ind w:right="55"/>
              <w:jc w:val="right"/>
              <w:rPr>
                <w:rFonts w:ascii="Garamond" w:hAnsi="Garamond" w:cs="Garamond" w:eastAsia="Garamond" w:hint="default"/>
                <w:sz w:val="18"/>
                <w:szCs w:val="18"/>
              </w:rPr>
            </w:pPr>
            <w:r>
              <w:rPr>
                <w:rFonts w:ascii="Garamond"/>
                <w:spacing w:val="-1"/>
                <w:sz w:val="18"/>
              </w:rPr>
              <w:t>36,000,000.00</w:t>
            </w:r>
          </w:p>
        </w:tc>
        <w:tc>
          <w:tcPr>
            <w:tcW w:w="11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1"/>
              <w:jc w:val="center"/>
              <w:rPr>
                <w:rFonts w:ascii="Garamond" w:hAnsi="Garamond" w:cs="Garamond" w:eastAsia="Garamond" w:hint="default"/>
                <w:sz w:val="18"/>
                <w:szCs w:val="18"/>
              </w:rPr>
            </w:pPr>
            <w:r>
              <w:rPr>
                <w:rFonts w:ascii="Garamond"/>
                <w:sz w:val="18"/>
              </w:rPr>
              <w:t>50,000,000.00</w:t>
            </w:r>
          </w:p>
        </w:tc>
        <w:tc>
          <w:tcPr>
            <w:tcW w:w="118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left="240" w:right="0"/>
              <w:jc w:val="left"/>
              <w:rPr>
                <w:rFonts w:ascii="Garamond" w:hAnsi="Garamond" w:cs="Garamond" w:eastAsia="Garamond" w:hint="default"/>
                <w:sz w:val="18"/>
                <w:szCs w:val="18"/>
              </w:rPr>
            </w:pPr>
            <w:r>
              <w:rPr>
                <w:rFonts w:ascii="Garamond"/>
                <w:sz w:val="18"/>
              </w:rPr>
              <w:t>9,400,000.00</w:t>
            </w:r>
          </w:p>
        </w:tc>
        <w:tc>
          <w:tcPr>
            <w:tcW w:w="2882" w:type="dxa"/>
            <w:gridSpan w:val="2"/>
            <w:tcBorders>
              <w:top w:val="nil" w:sz="6" w:space="0" w:color="auto"/>
              <w:left w:val="single" w:sz="4" w:space="0" w:color="000008"/>
              <w:bottom w:val="single" w:sz="4" w:space="0" w:color="000008"/>
              <w:right w:val="single" w:sz="4" w:space="0" w:color="000008"/>
            </w:tcBorders>
          </w:tcPr>
          <w:p>
            <w:pPr>
              <w:pStyle w:val="TableParagraph"/>
              <w:spacing w:line="240" w:lineRule="auto" w:before="5"/>
              <w:ind w:left="74" w:right="0"/>
              <w:jc w:val="left"/>
              <w:rPr>
                <w:rFonts w:ascii="Garamond" w:hAnsi="Garamond" w:cs="Garamond" w:eastAsia="Garamond" w:hint="default"/>
                <w:sz w:val="18"/>
                <w:szCs w:val="18"/>
              </w:rPr>
            </w:pPr>
            <w:r>
              <w:rPr>
                <w:rFonts w:ascii="Garamond"/>
                <w:sz w:val="18"/>
              </w:rPr>
              <w:t>145,467,740.00</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1023" w:footer="993" w:top="1240" w:bottom="1180" w:left="1520" w:right="1500"/>
        </w:sectPr>
      </w:pPr>
    </w:p>
    <w:p>
      <w:pPr>
        <w:pStyle w:val="BodyText"/>
        <w:spacing w:line="240" w:lineRule="auto" w:before="36"/>
        <w:ind w:left="724" w:right="0"/>
        <w:jc w:val="left"/>
        <w:rPr>
          <w:rFonts w:ascii="宋体" w:hAnsi="宋体" w:cs="宋体" w:eastAsia="宋体" w:hint="default"/>
        </w:rPr>
      </w:pPr>
      <w:r>
        <w:rPr/>
        <w:pict>
          <v:group style="position:absolute;margin-left:422.880005pt;margin-top:-35.916344pt;width:1.2pt;height:11.2pt;mso-position-horizontal-relative:page;mso-position-vertical-relative:paragraph;z-index:-1235608" coordorigin="8458,-718" coordsize="24,224">
            <v:group style="position:absolute;left:8465;top:-674;width:10;height:2" coordorigin="8465,-674" coordsize="10,2">
              <v:shape style="position:absolute;left:8465;top:-674;width:10;height:2" coordorigin="8465,-674" coordsize="10,0" path="m8465,-674l8474,-674e" filled="false" stroked="true" strokeweight=".48pt" strokecolor="#000008">
                <v:path arrowok="t"/>
              </v:shape>
            </v:group>
            <v:group style="position:absolute;left:8465;top:-655;width:10;height:2" coordorigin="8465,-655" coordsize="10,2">
              <v:shape style="position:absolute;left:8465;top:-655;width:10;height:2" coordorigin="8465,-655" coordsize="10,0" path="m8465,-655l8474,-655e" filled="false" stroked="true" strokeweight=".48pt" strokecolor="#000008">
                <v:path arrowok="t"/>
              </v:shape>
            </v:group>
            <v:group style="position:absolute;left:8465;top:-636;width:10;height:2" coordorigin="8465,-636" coordsize="10,2">
              <v:shape style="position:absolute;left:8465;top:-636;width:10;height:2" coordorigin="8465,-636" coordsize="10,0" path="m8465,-636l8474,-636e" filled="false" stroked="true" strokeweight=".48pt" strokecolor="#000008">
                <v:path arrowok="t"/>
              </v:shape>
            </v:group>
            <v:group style="position:absolute;left:8465;top:-616;width:10;height:2" coordorigin="8465,-616" coordsize="10,2">
              <v:shape style="position:absolute;left:8465;top:-616;width:10;height:2" coordorigin="8465,-616" coordsize="10,0" path="m8465,-616l8474,-616e" filled="false" stroked="true" strokeweight=".48pt" strokecolor="#000008">
                <v:path arrowok="t"/>
              </v:shape>
            </v:group>
            <v:group style="position:absolute;left:8465;top:-597;width:10;height:2" coordorigin="8465,-597" coordsize="10,2">
              <v:shape style="position:absolute;left:8465;top:-597;width:10;height:2" coordorigin="8465,-597" coordsize="10,0" path="m8465,-597l8474,-597e" filled="false" stroked="true" strokeweight=".48pt" strokecolor="#000008">
                <v:path arrowok="t"/>
              </v:shape>
            </v:group>
            <v:group style="position:absolute;left:8465;top:-578;width:10;height:2" coordorigin="8465,-578" coordsize="10,2">
              <v:shape style="position:absolute;left:8465;top:-578;width:10;height:2" coordorigin="8465,-578" coordsize="10,0" path="m8465,-578l8474,-578e" filled="false" stroked="true" strokeweight=".48pt" strokecolor="#000008">
                <v:path arrowok="t"/>
              </v:shape>
            </v:group>
            <v:group style="position:absolute;left:8465;top:-559;width:10;height:2" coordorigin="8465,-559" coordsize="10,2">
              <v:shape style="position:absolute;left:8465;top:-559;width:10;height:2" coordorigin="8465,-559" coordsize="10,0" path="m8465,-559l8474,-559e" filled="false" stroked="true" strokeweight=".48pt" strokecolor="#000008">
                <v:path arrowok="t"/>
              </v:shape>
            </v:group>
            <v:group style="position:absolute;left:8465;top:-540;width:10;height:2" coordorigin="8465,-540" coordsize="10,2">
              <v:shape style="position:absolute;left:8465;top:-540;width:10;height:2" coordorigin="8465,-540" coordsize="10,0" path="m8465,-540l8474,-540e" filled="false" stroked="true" strokeweight=".48pt" strokecolor="#000008">
                <v:path arrowok="t"/>
              </v:shape>
            </v:group>
            <v:group style="position:absolute;left:8465;top:-520;width:10;height:2" coordorigin="8465,-520" coordsize="10,2">
              <v:shape style="position:absolute;left:8465;top:-520;width:10;height:2" coordorigin="8465,-520" coordsize="10,0" path="m8465,-520l8474,-520e" filled="false" stroked="true" strokeweight=".48pt" strokecolor="#000008">
                <v:path arrowok="t"/>
              </v:shape>
            </v:group>
            <v:group style="position:absolute;left:8464;top:-712;width:12;height:2" coordorigin="8464,-712" coordsize="12,2">
              <v:shape style="position:absolute;left:8464;top:-712;width:12;height:2" coordorigin="8464,-712" coordsize="12,0" path="m8464,-712l8476,-712e" filled="false" stroked="true" strokeweight=".6pt" strokecolor="#000008">
                <v:path arrowok="t"/>
              </v:shape>
            </v:group>
            <v:group style="position:absolute;left:8464;top:-693;width:12;height:2" coordorigin="8464,-693" coordsize="12,2">
              <v:shape style="position:absolute;left:8464;top:-693;width:12;height:2" coordorigin="8464,-693" coordsize="12,0" path="m8464,-693l8476,-693e" filled="false" stroked="true" strokeweight=".6pt" strokecolor="#000008">
                <v:path arrowok="t"/>
              </v:shape>
            </v:group>
            <v:group style="position:absolute;left:8464;top:-674;width:12;height:2" coordorigin="8464,-674" coordsize="12,2">
              <v:shape style="position:absolute;left:8464;top:-674;width:12;height:2" coordorigin="8464,-674" coordsize="12,0" path="m8464,-674l8476,-674e" filled="false" stroked="true" strokeweight=".6pt" strokecolor="#000008">
                <v:path arrowok="t"/>
              </v:shape>
            </v:group>
            <v:group style="position:absolute;left:8464;top:-655;width:12;height:2" coordorigin="8464,-655" coordsize="12,2">
              <v:shape style="position:absolute;left:8464;top:-655;width:12;height:2" coordorigin="8464,-655" coordsize="12,0" path="m8464,-655l8476,-655e" filled="false" stroked="true" strokeweight=".6pt" strokecolor="#000008">
                <v:path arrowok="t"/>
              </v:shape>
            </v:group>
            <v:group style="position:absolute;left:8464;top:-636;width:12;height:2" coordorigin="8464,-636" coordsize="12,2">
              <v:shape style="position:absolute;left:8464;top:-636;width:12;height:2" coordorigin="8464,-636" coordsize="12,0" path="m8464,-636l8476,-636e" filled="false" stroked="true" strokeweight=".6pt" strokecolor="#000008">
                <v:path arrowok="t"/>
              </v:shape>
            </v:group>
            <v:group style="position:absolute;left:8464;top:-616;width:12;height:2" coordorigin="8464,-616" coordsize="12,2">
              <v:shape style="position:absolute;left:8464;top:-616;width:12;height:2" coordorigin="8464,-616" coordsize="12,0" path="m8464,-616l8476,-616e" filled="false" stroked="true" strokeweight=".6pt" strokecolor="#000008">
                <v:path arrowok="t"/>
              </v:shape>
            </v:group>
            <v:group style="position:absolute;left:8464;top:-597;width:12;height:2" coordorigin="8464,-597" coordsize="12,2">
              <v:shape style="position:absolute;left:8464;top:-597;width:12;height:2" coordorigin="8464,-597" coordsize="12,0" path="m8464,-597l8476,-597e" filled="false" stroked="true" strokeweight=".6pt" strokecolor="#000008">
                <v:path arrowok="t"/>
              </v:shape>
            </v:group>
            <v:group style="position:absolute;left:8464;top:-578;width:12;height:2" coordorigin="8464,-578" coordsize="12,2">
              <v:shape style="position:absolute;left:8464;top:-578;width:12;height:2" coordorigin="8464,-578" coordsize="12,0" path="m8464,-578l8476,-578e" filled="false" stroked="true" strokeweight=".6pt" strokecolor="#000008">
                <v:path arrowok="t"/>
              </v:shape>
            </v:group>
            <v:group style="position:absolute;left:8464;top:-559;width:12;height:2" coordorigin="8464,-559" coordsize="12,2">
              <v:shape style="position:absolute;left:8464;top:-559;width:12;height:2" coordorigin="8464,-559" coordsize="12,0" path="m8464,-559l8476,-559e" filled="false" stroked="true" strokeweight=".6pt" strokecolor="#000008">
                <v:path arrowok="t"/>
              </v:shape>
            </v:group>
            <v:group style="position:absolute;left:8464;top:-540;width:12;height:2" coordorigin="8464,-540" coordsize="12,2">
              <v:shape style="position:absolute;left:8464;top:-540;width:12;height:2" coordorigin="8464,-540" coordsize="12,0" path="m8464,-540l8476,-540e" filled="false" stroked="true" strokeweight=".6pt" strokecolor="#000008">
                <v:path arrowok="t"/>
              </v:shape>
            </v:group>
            <v:group style="position:absolute;left:8464;top:-520;width:12;height:2" coordorigin="8464,-520" coordsize="12,2">
              <v:shape style="position:absolute;left:8464;top:-520;width:12;height:2" coordorigin="8464,-520" coordsize="12,0" path="m8464,-520l8476,-520e" filled="false" stroked="true" strokeweight=".6pt" strokecolor="#000008">
                <v:path arrowok="t"/>
              </v:shape>
            </v:group>
            <v:group style="position:absolute;left:8464;top:-501;width:12;height:2" coordorigin="8464,-501" coordsize="12,2">
              <v:shape style="position:absolute;left:8464;top:-501;width:12;height:2" coordorigin="8464,-501" coordsize="12,0" path="m8464,-501l8476,-501e" filled="false" stroked="true" strokeweight=".6pt" strokecolor="#000008">
                <v:path arrowok="t"/>
              </v:shape>
            </v:group>
            <w10:wrap type="none"/>
          </v:group>
        </w:pict>
      </w:r>
      <w:r>
        <w:rPr>
          <w:rFonts w:ascii="宋体" w:hAnsi="宋体" w:cs="宋体" w:eastAsia="宋体" w:hint="default"/>
          <w:spacing w:val="-2"/>
        </w:rPr>
        <w:t>（四）关联方应收应付款项余额</w:t>
      </w:r>
    </w:p>
    <w:p>
      <w:pPr>
        <w:spacing w:line="240" w:lineRule="auto" w:before="13"/>
        <w:rPr>
          <w:rFonts w:ascii="宋体" w:hAnsi="宋体" w:cs="宋体" w:eastAsia="宋体" w:hint="default"/>
          <w:sz w:val="23"/>
          <w:szCs w:val="23"/>
        </w:rPr>
      </w:pPr>
      <w:r>
        <w:rPr/>
        <w:br w:type="column"/>
      </w:r>
      <w:r>
        <w:rPr>
          <w:rFonts w:ascii="宋体"/>
          <w:sz w:val="23"/>
        </w:rPr>
      </w:r>
    </w:p>
    <w:p>
      <w:pPr>
        <w:tabs>
          <w:tab w:pos="2507" w:val="left" w:leader="none"/>
        </w:tabs>
        <w:spacing w:line="224" w:lineRule="exact" w:before="0"/>
        <w:ind w:left="723" w:right="0" w:firstLine="0"/>
        <w:jc w:val="left"/>
        <w:rPr>
          <w:rFonts w:ascii="Garamond" w:hAnsi="Garamond" w:cs="Garamond" w:eastAsia="Garamond" w:hint="default"/>
          <w:sz w:val="18"/>
          <w:szCs w:val="18"/>
        </w:rPr>
      </w:pPr>
      <w:r>
        <w:rPr>
          <w:rFonts w:ascii="宋体" w:hAnsi="宋体" w:cs="宋体" w:eastAsia="宋体" w:hint="default"/>
          <w:position w:val="6"/>
          <w:sz w:val="18"/>
          <w:szCs w:val="18"/>
        </w:rPr>
        <w:t>余额</w:t>
        <w:tab/>
      </w:r>
      <w:r>
        <w:rPr>
          <w:rFonts w:ascii="宋体" w:hAnsi="宋体" w:cs="宋体" w:eastAsia="宋体" w:hint="default"/>
          <w:sz w:val="18"/>
          <w:szCs w:val="18"/>
        </w:rPr>
        <w:t>占各项目款项余额比例</w:t>
      </w:r>
      <w:r>
        <w:rPr>
          <w:rFonts w:ascii="Garamond" w:hAnsi="Garamond" w:cs="Garamond" w:eastAsia="Garamond" w:hint="default"/>
          <w:sz w:val="18"/>
          <w:szCs w:val="18"/>
        </w:rPr>
        <w:t>%</w:t>
      </w:r>
    </w:p>
    <w:p>
      <w:pPr>
        <w:spacing w:after="0" w:line="224" w:lineRule="exact"/>
        <w:jc w:val="left"/>
        <w:rPr>
          <w:rFonts w:ascii="Garamond" w:hAnsi="Garamond" w:cs="Garamond" w:eastAsia="Garamond" w:hint="default"/>
          <w:sz w:val="18"/>
          <w:szCs w:val="18"/>
        </w:rPr>
        <w:sectPr>
          <w:type w:val="continuous"/>
          <w:pgSz w:w="11910" w:h="16840"/>
          <w:pgMar w:top="1580" w:bottom="280" w:left="1520" w:right="1500"/>
          <w:cols w:num="2" w:equalWidth="0">
            <w:col w:w="3667" w:space="466"/>
            <w:col w:w="4757"/>
          </w:cols>
        </w:sectPr>
      </w:pPr>
    </w:p>
    <w:p>
      <w:pPr>
        <w:spacing w:line="240" w:lineRule="auto" w:before="3"/>
        <w:rPr>
          <w:rFonts w:ascii="Garamond" w:hAnsi="Garamond" w:cs="Garamond" w:eastAsia="Garamond" w:hint="default"/>
          <w:sz w:val="26"/>
          <w:szCs w:val="26"/>
        </w:rPr>
      </w:pPr>
    </w:p>
    <w:p>
      <w:pPr>
        <w:spacing w:before="0"/>
        <w:ind w:left="246" w:right="-18"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应收票据</w:t>
      </w:r>
      <w:r>
        <w:rPr>
          <w:rFonts w:ascii="Microsoft JhengHei" w:hAnsi="Microsoft JhengHei" w:cs="Microsoft JhengHei" w:eastAsia="Microsoft JhengHei" w:hint="default"/>
          <w:sz w:val="18"/>
          <w:szCs w:val="18"/>
        </w:rPr>
      </w:r>
    </w:p>
    <w:p>
      <w:pPr>
        <w:tabs>
          <w:tab w:pos="2459" w:val="left" w:leader="none"/>
          <w:tab w:pos="5018" w:val="left" w:leader="none"/>
          <w:tab w:pos="7425" w:val="left" w:leader="none"/>
        </w:tabs>
        <w:spacing w:line="174" w:lineRule="exact" w:before="0"/>
        <w:ind w:left="246" w:right="0"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项目</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8"/>
        </w:rPr>
        <w:t> </w:t>
        <w:tab/>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3"/>
          <w:sz w:val="18"/>
          <w:szCs w:val="18"/>
        </w:rPr>
        <w:t> </w:t>
      </w:r>
      <w:r>
        <w:rPr>
          <w:rFonts w:ascii="Times New Roman" w:hAnsi="Times New Roman" w:cs="Times New Roman" w:eastAsia="Times New Roman" w:hint="default"/>
          <w:sz w:val="18"/>
          <w:szCs w:val="18"/>
          <w:u w:val="single" w:color="000008"/>
        </w:rPr>
        <w:t> </w:t>
        <w:tab/>
      </w:r>
      <w:r>
        <w:rPr>
          <w:rFonts w:ascii="Times New Roman" w:hAnsi="Times New Roman" w:cs="Times New Roman" w:eastAsia="Times New Roman" w:hint="default"/>
          <w:sz w:val="18"/>
          <w:szCs w:val="18"/>
        </w:rPr>
      </w:r>
    </w:p>
    <w:p>
      <w:pPr>
        <w:tabs>
          <w:tab w:pos="3579" w:val="left" w:leader="none"/>
          <w:tab w:pos="3829" w:val="left" w:leader="none"/>
          <w:tab w:pos="4974" w:val="left" w:leader="none"/>
          <w:tab w:pos="5211" w:val="left" w:leader="none"/>
          <w:tab w:pos="6483" w:val="left" w:leader="none"/>
        </w:tabs>
        <w:spacing w:line="196" w:lineRule="exact" w:before="0"/>
        <w:ind w:left="2459" w:right="0" w:firstLine="0"/>
        <w:jc w:val="left"/>
        <w:rPr>
          <w:rFonts w:ascii="Garamond" w:hAnsi="Garamond" w:cs="Garamond" w:eastAsia="Garamond" w:hint="default"/>
          <w:sz w:val="18"/>
          <w:szCs w:val="18"/>
        </w:rPr>
      </w:pPr>
      <w:r>
        <w:rPr/>
        <w:pict>
          <v:group style="position:absolute;margin-left:89.159996pt;margin-top:9.96536pt;width:157.450pt;height:.1pt;mso-position-horizontal-relative:page;mso-position-vertical-relative:paragraph;z-index:-1235584" coordorigin="1783,199" coordsize="3149,2">
            <v:shape style="position:absolute;left:1783;top:199;width:3149;height:2" coordorigin="1783,199" coordsize="3149,0" path="m1783,199l4932,199e" filled="false" stroked="true" strokeweight=".48pt" strokecolor="#000008">
              <v:path arrowok="t"/>
            </v:shape>
            <w10:wrap type="none"/>
          </v:group>
        </w:pict>
      </w:r>
      <w:r>
        <w:rPr>
          <w:rFonts w:ascii="Times New Roman"/>
          <w:sz w:val="18"/>
        </w:rPr>
      </w:r>
      <w:r>
        <w:rPr>
          <w:rFonts w:ascii="Times New Roman"/>
          <w:sz w:val="18"/>
          <w:u w:val="single" w:color="000008"/>
        </w:rPr>
        <w:t>  </w:t>
      </w:r>
      <w:r>
        <w:rPr>
          <w:rFonts w:ascii="Times New Roman"/>
          <w:spacing w:val="1"/>
          <w:sz w:val="18"/>
          <w:u w:val="single" w:color="000008"/>
        </w:rPr>
        <w:t> </w:t>
      </w:r>
      <w:r>
        <w:rPr>
          <w:rFonts w:ascii="Garamond"/>
          <w:spacing w:val="-2"/>
          <w:sz w:val="18"/>
          <w:u w:val="single" w:color="000008"/>
        </w:rPr>
        <w:t>2008-12-31</w:t>
        <w:tab/>
      </w:r>
      <w:r>
        <w:rPr>
          <w:rFonts w:ascii="Garamond"/>
          <w:spacing w:val="-2"/>
          <w:sz w:val="18"/>
        </w:rPr>
        <w:tab/>
      </w:r>
      <w:r>
        <w:rPr>
          <w:rFonts w:ascii="Times New Roman"/>
          <w:spacing w:val="-2"/>
          <w:sz w:val="18"/>
        </w:rPr>
      </w:r>
      <w:r>
        <w:rPr>
          <w:rFonts w:ascii="Times New Roman"/>
          <w:spacing w:val="-2"/>
          <w:sz w:val="18"/>
          <w:u w:val="single" w:color="000008"/>
        </w:rPr>
        <w:t> </w:t>
      </w:r>
      <w:r>
        <w:rPr>
          <w:rFonts w:ascii="Garamond"/>
          <w:spacing w:val="-2"/>
          <w:sz w:val="18"/>
          <w:u w:val="single" w:color="000008"/>
        </w:rPr>
        <w:t>2007-12-31</w:t>
        <w:tab/>
      </w:r>
      <w:r>
        <w:rPr>
          <w:rFonts w:ascii="Garamond"/>
          <w:spacing w:val="-2"/>
          <w:sz w:val="18"/>
        </w:rPr>
        <w:tab/>
      </w:r>
      <w:r>
        <w:rPr>
          <w:rFonts w:ascii="Times New Roman"/>
          <w:spacing w:val="-2"/>
          <w:sz w:val="18"/>
        </w:rPr>
      </w:r>
      <w:r>
        <w:rPr>
          <w:rFonts w:ascii="Times New Roman"/>
          <w:spacing w:val="-2"/>
          <w:sz w:val="18"/>
          <w:u w:val="single" w:color="000008"/>
        </w:rPr>
        <w:t> </w:t>
      </w:r>
      <w:r>
        <w:rPr>
          <w:rFonts w:ascii="Garamond"/>
          <w:spacing w:val="-2"/>
          <w:sz w:val="18"/>
          <w:u w:val="single" w:color="000008"/>
        </w:rPr>
        <w:t>2008-12-31</w:t>
      </w:r>
      <w:r>
        <w:rPr>
          <w:rFonts w:ascii="Garamond"/>
          <w:spacing w:val="-2"/>
          <w:sz w:val="18"/>
        </w:rPr>
        <w:tab/>
      </w:r>
      <w:r>
        <w:rPr>
          <w:rFonts w:ascii="Garamond"/>
          <w:spacing w:val="-2"/>
          <w:sz w:val="18"/>
          <w:u w:val="single" w:color="000008"/>
        </w:rPr>
        <w:t>2007-12-31</w:t>
      </w:r>
      <w:r>
        <w:rPr>
          <w:rFonts w:ascii="Garamond"/>
          <w:spacing w:val="-2"/>
          <w:sz w:val="18"/>
        </w:rPr>
      </w:r>
    </w:p>
    <w:p>
      <w:pPr>
        <w:spacing w:after="0" w:line="196" w:lineRule="exact"/>
        <w:jc w:val="left"/>
        <w:rPr>
          <w:rFonts w:ascii="Garamond" w:hAnsi="Garamond" w:cs="Garamond" w:eastAsia="Garamond" w:hint="default"/>
          <w:sz w:val="18"/>
          <w:szCs w:val="18"/>
        </w:rPr>
        <w:sectPr>
          <w:type w:val="continuous"/>
          <w:pgSz w:w="11910" w:h="16840"/>
          <w:pgMar w:top="1580" w:bottom="280" w:left="1520" w:right="1500"/>
          <w:cols w:num="2" w:equalWidth="0">
            <w:col w:w="969" w:space="379"/>
            <w:col w:w="7542"/>
          </w:cols>
        </w:sectPr>
      </w:pPr>
    </w:p>
    <w:p>
      <w:pPr>
        <w:tabs>
          <w:tab w:pos="4329" w:val="left" w:leader="none"/>
          <w:tab w:pos="5336" w:val="left" w:leader="none"/>
          <w:tab w:pos="7401" w:val="left" w:leader="none"/>
          <w:tab w:pos="8320" w:val="left" w:leader="none"/>
        </w:tabs>
        <w:spacing w:before="76"/>
        <w:ind w:left="246" w:right="0" w:firstLine="0"/>
        <w:jc w:val="left"/>
        <w:rPr>
          <w:rFonts w:ascii="Garamond" w:hAnsi="Garamond" w:cs="Garamond" w:eastAsia="Garamond" w:hint="default"/>
          <w:sz w:val="18"/>
          <w:szCs w:val="18"/>
        </w:rPr>
      </w:pPr>
      <w:r>
        <w:rPr>
          <w:rFonts w:ascii="宋体" w:hAnsi="宋体" w:cs="宋体" w:eastAsia="宋体" w:hint="default"/>
          <w:position w:val="-2"/>
          <w:sz w:val="18"/>
          <w:szCs w:val="18"/>
        </w:rPr>
        <w:t>深圳市泰弘科技有限公司</w:t>
        <w:tab/>
      </w:r>
      <w:r>
        <w:rPr>
          <w:rFonts w:ascii="Garamond" w:hAnsi="Garamond" w:cs="Garamond" w:eastAsia="Garamond" w:hint="default"/>
          <w:b/>
          <w:bCs/>
          <w:w w:val="95"/>
          <w:sz w:val="18"/>
          <w:szCs w:val="18"/>
        </w:rPr>
        <w:t>--</w:t>
        <w:tab/>
      </w:r>
      <w:r>
        <w:rPr>
          <w:rFonts w:ascii="Garamond" w:hAnsi="Garamond" w:cs="Garamond" w:eastAsia="Garamond" w:hint="default"/>
          <w:spacing w:val="-1"/>
          <w:sz w:val="18"/>
          <w:szCs w:val="18"/>
        </w:rPr>
        <w:t>46,741,807.97</w:t>
        <w:tab/>
      </w:r>
      <w:r>
        <w:rPr>
          <w:rFonts w:ascii="Garamond" w:hAnsi="Garamond" w:cs="Garamond" w:eastAsia="Garamond" w:hint="default"/>
          <w:b/>
          <w:bCs/>
          <w:w w:val="95"/>
          <w:sz w:val="18"/>
          <w:szCs w:val="18"/>
        </w:rPr>
        <w:t>--</w:t>
        <w:tab/>
      </w:r>
      <w:r>
        <w:rPr>
          <w:rFonts w:ascii="Garamond" w:hAnsi="Garamond" w:cs="Garamond" w:eastAsia="Garamond" w:hint="default"/>
          <w:b/>
          <w:bCs/>
          <w:spacing w:val="-1"/>
          <w:sz w:val="18"/>
          <w:szCs w:val="18"/>
        </w:rPr>
        <w:t>100%</w:t>
      </w:r>
      <w:r>
        <w:rPr>
          <w:rFonts w:ascii="Garamond" w:hAnsi="Garamond" w:cs="Garamond" w:eastAsia="Garamond" w:hint="default"/>
          <w:spacing w:val="-1"/>
          <w:sz w:val="18"/>
          <w:szCs w:val="18"/>
        </w:rPr>
      </w:r>
    </w:p>
    <w:p>
      <w:pPr>
        <w:spacing w:line="240" w:lineRule="auto" w:before="0"/>
        <w:rPr>
          <w:rFonts w:ascii="Garamond" w:hAnsi="Garamond" w:cs="Garamond" w:eastAsia="Garamond" w:hint="default"/>
          <w:b/>
          <w:bCs/>
          <w:sz w:val="20"/>
          <w:szCs w:val="20"/>
        </w:rPr>
      </w:pPr>
    </w:p>
    <w:p>
      <w:pPr>
        <w:spacing w:line="240" w:lineRule="auto" w:before="3"/>
        <w:rPr>
          <w:rFonts w:ascii="Garamond" w:hAnsi="Garamond" w:cs="Garamond" w:eastAsia="Garamond" w:hint="default"/>
          <w:b/>
          <w:bCs/>
          <w:sz w:val="21"/>
          <w:szCs w:val="21"/>
        </w:rPr>
      </w:pPr>
    </w:p>
    <w:p>
      <w:pPr>
        <w:tabs>
          <w:tab w:pos="1187" w:val="left" w:leader="none"/>
        </w:tabs>
        <w:spacing w:before="0"/>
        <w:ind w:left="0" w:right="181" w:firstLine="0"/>
        <w:jc w:val="right"/>
        <w:rPr>
          <w:rFonts w:ascii="Garamond" w:hAnsi="Garamond" w:cs="Garamond" w:eastAsia="Garamond" w:hint="default"/>
          <w:sz w:val="18"/>
          <w:szCs w:val="18"/>
        </w:rPr>
      </w:pPr>
      <w:r>
        <w:rPr/>
        <w:pict>
          <v:shape style="position:absolute;margin-left:86.57pt;margin-top:-20.458012pt;width:306.6pt;height:312.8pt;mso-position-horizontal-relative:page;mso-position-vertical-relative:paragraph;z-index:119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89"/>
                    <w:gridCol w:w="1588"/>
                    <w:gridCol w:w="1254"/>
                  </w:tblGrid>
                  <w:tr>
                    <w:trPr>
                      <w:trHeight w:val="690" w:hRule="exact"/>
                    </w:trPr>
                    <w:tc>
                      <w:tcPr>
                        <w:tcW w:w="3289" w:type="dxa"/>
                        <w:tcBorders>
                          <w:top w:val="nil" w:sz="6" w:space="0" w:color="auto"/>
                          <w:left w:val="nil" w:sz="6" w:space="0" w:color="auto"/>
                          <w:bottom w:val="nil" w:sz="6" w:space="0" w:color="auto"/>
                          <w:right w:val="nil" w:sz="6" w:space="0" w:color="auto"/>
                        </w:tcBorders>
                      </w:tcPr>
                      <w:p>
                        <w:pPr>
                          <w:pStyle w:val="TableParagraph"/>
                          <w:spacing w:line="300" w:lineRule="exact"/>
                          <w:ind w:left="3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应收账款</w:t>
                        </w:r>
                        <w:r>
                          <w:rPr>
                            <w:rFonts w:ascii="Microsoft JhengHei" w:hAnsi="Microsoft JhengHei" w:cs="Microsoft JhengHei" w:eastAsia="Microsoft JhengHei" w:hint="default"/>
                            <w:sz w:val="18"/>
                            <w:szCs w:val="18"/>
                          </w:rPr>
                        </w:r>
                      </w:p>
                      <w:p>
                        <w:pPr>
                          <w:pStyle w:val="TableParagraph"/>
                          <w:spacing w:line="240" w:lineRule="auto" w:before="80"/>
                          <w:ind w:left="35" w:right="0"/>
                          <w:jc w:val="left"/>
                          <w:rPr>
                            <w:rFonts w:ascii="宋体" w:hAnsi="宋体" w:cs="宋体" w:eastAsia="宋体" w:hint="default"/>
                            <w:sz w:val="18"/>
                            <w:szCs w:val="18"/>
                          </w:rPr>
                        </w:pPr>
                        <w:r>
                          <w:rPr>
                            <w:rFonts w:ascii="宋体" w:hAnsi="宋体" w:cs="宋体" w:eastAsia="宋体" w:hint="default"/>
                            <w:sz w:val="18"/>
                            <w:szCs w:val="18"/>
                          </w:rPr>
                          <w:t>深圳泰丰网络技术有限公司</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Garamond" w:hAnsi="Garamond" w:cs="Garamond" w:eastAsia="Garamond" w:hint="default"/>
                            <w:sz w:val="18"/>
                            <w:szCs w:val="18"/>
                          </w:rPr>
                        </w:pPr>
                      </w:p>
                      <w:p>
                        <w:pPr>
                          <w:pStyle w:val="TableParagraph"/>
                          <w:spacing w:line="240" w:lineRule="auto" w:before="4"/>
                          <w:ind w:right="0"/>
                          <w:jc w:val="left"/>
                          <w:rPr>
                            <w:rFonts w:ascii="Garamond" w:hAnsi="Garamond" w:cs="Garamond" w:eastAsia="Garamond" w:hint="default"/>
                            <w:sz w:val="18"/>
                            <w:szCs w:val="18"/>
                          </w:rPr>
                        </w:pPr>
                      </w:p>
                      <w:p>
                        <w:pPr>
                          <w:pStyle w:val="TableParagraph"/>
                          <w:spacing w:line="240" w:lineRule="auto"/>
                          <w:ind w:right="188"/>
                          <w:jc w:val="right"/>
                          <w:rPr>
                            <w:rFonts w:ascii="Garamond" w:hAnsi="Garamond" w:cs="Garamond" w:eastAsia="Garamond" w:hint="default"/>
                            <w:sz w:val="18"/>
                            <w:szCs w:val="18"/>
                          </w:rPr>
                        </w:pPr>
                        <w:r>
                          <w:rPr>
                            <w:rFonts w:ascii="Garamond"/>
                            <w:spacing w:val="-2"/>
                            <w:sz w:val="18"/>
                          </w:rPr>
                          <w:t>269,200.00</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Garamond" w:hAnsi="Garamond" w:cs="Garamond" w:eastAsia="Garamond" w:hint="default"/>
                            <w:sz w:val="18"/>
                            <w:szCs w:val="18"/>
                          </w:rPr>
                        </w:pPr>
                      </w:p>
                      <w:p>
                        <w:pPr>
                          <w:pStyle w:val="TableParagraph"/>
                          <w:spacing w:line="240" w:lineRule="auto" w:before="4"/>
                          <w:ind w:right="0"/>
                          <w:jc w:val="left"/>
                          <w:rPr>
                            <w:rFonts w:ascii="Garamond" w:hAnsi="Garamond" w:cs="Garamond" w:eastAsia="Garamond" w:hint="default"/>
                            <w:sz w:val="18"/>
                            <w:szCs w:val="18"/>
                          </w:rPr>
                        </w:pPr>
                      </w:p>
                      <w:p>
                        <w:pPr>
                          <w:pStyle w:val="TableParagraph"/>
                          <w:spacing w:line="240" w:lineRule="auto"/>
                          <w:ind w:right="48"/>
                          <w:jc w:val="right"/>
                          <w:rPr>
                            <w:rFonts w:ascii="Garamond" w:hAnsi="Garamond" w:cs="Garamond" w:eastAsia="Garamond" w:hint="default"/>
                            <w:sz w:val="18"/>
                            <w:szCs w:val="18"/>
                          </w:rPr>
                        </w:pPr>
                        <w:r>
                          <w:rPr>
                            <w:rFonts w:ascii="Garamond"/>
                            <w:spacing w:val="-2"/>
                            <w:sz w:val="18"/>
                          </w:rPr>
                          <w:t>268,200.00</w:t>
                        </w:r>
                      </w:p>
                    </w:tc>
                  </w:tr>
                  <w:tr>
                    <w:trPr>
                      <w:trHeight w:val="344" w:hRule="exact"/>
                    </w:trPr>
                    <w:tc>
                      <w:tcPr>
                        <w:tcW w:w="328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8"/>
                            <w:szCs w:val="18"/>
                          </w:rPr>
                        </w:pPr>
                        <w:r>
                          <w:rPr>
                            <w:rFonts w:ascii="宋体" w:hAnsi="宋体" w:cs="宋体" w:eastAsia="宋体" w:hint="default"/>
                            <w:sz w:val="18"/>
                            <w:szCs w:val="18"/>
                          </w:rPr>
                          <w:t>中委农业投资（委内瑞拉）有限公司</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85"/>
                          <w:jc w:val="right"/>
                          <w:rPr>
                            <w:rFonts w:ascii="Garamond" w:hAnsi="Garamond" w:cs="Garamond" w:eastAsia="Garamond" w:hint="default"/>
                            <w:sz w:val="18"/>
                            <w:szCs w:val="18"/>
                          </w:rPr>
                        </w:pPr>
                        <w:r>
                          <w:rPr>
                            <w:rFonts w:ascii="Garamond"/>
                            <w:spacing w:val="-1"/>
                            <w:sz w:val="18"/>
                          </w:rPr>
                          <w:t>--</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45"/>
                          <w:jc w:val="right"/>
                          <w:rPr>
                            <w:rFonts w:ascii="Garamond" w:hAnsi="Garamond" w:cs="Garamond" w:eastAsia="Garamond" w:hint="default"/>
                            <w:sz w:val="18"/>
                            <w:szCs w:val="18"/>
                          </w:rPr>
                        </w:pPr>
                        <w:r>
                          <w:rPr>
                            <w:rFonts w:ascii="Garamond"/>
                            <w:spacing w:val="-1"/>
                            <w:sz w:val="18"/>
                          </w:rPr>
                          <w:t>7,460,615.21</w:t>
                        </w:r>
                      </w:p>
                    </w:tc>
                  </w:tr>
                  <w:tr>
                    <w:trPr>
                      <w:trHeight w:val="356" w:hRule="exact"/>
                    </w:trPr>
                    <w:tc>
                      <w:tcPr>
                        <w:tcW w:w="328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深圳市泰弘科技有限公司</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90"/>
                          <w:jc w:val="right"/>
                          <w:rPr>
                            <w:rFonts w:ascii="Garamond" w:hAnsi="Garamond" w:cs="Garamond" w:eastAsia="Garamond" w:hint="default"/>
                            <w:sz w:val="18"/>
                            <w:szCs w:val="18"/>
                          </w:rPr>
                        </w:pPr>
                        <w:r>
                          <w:rPr>
                            <w:rFonts w:ascii="Garamond"/>
                            <w:spacing w:val="-1"/>
                            <w:sz w:val="18"/>
                          </w:rPr>
                          <w:t>60,757,417.40</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42"/>
                          <w:jc w:val="right"/>
                          <w:rPr>
                            <w:rFonts w:ascii="Garamond" w:hAnsi="Garamond" w:cs="Garamond" w:eastAsia="Garamond" w:hint="default"/>
                            <w:sz w:val="18"/>
                            <w:szCs w:val="18"/>
                          </w:rPr>
                        </w:pPr>
                        <w:r>
                          <w:rPr>
                            <w:rFonts w:ascii="Garamond"/>
                            <w:spacing w:val="-1"/>
                            <w:sz w:val="18"/>
                          </w:rPr>
                          <w:t>--</w:t>
                        </w:r>
                      </w:p>
                    </w:tc>
                  </w:tr>
                  <w:tr>
                    <w:trPr>
                      <w:trHeight w:val="347" w:hRule="exact"/>
                    </w:trPr>
                    <w:tc>
                      <w:tcPr>
                        <w:tcW w:w="3289" w:type="dxa"/>
                        <w:tcBorders>
                          <w:top w:val="nil" w:sz="6" w:space="0" w:color="auto"/>
                          <w:left w:val="nil" w:sz="6" w:space="0" w:color="auto"/>
                          <w:bottom w:val="nil" w:sz="6" w:space="0" w:color="auto"/>
                          <w:right w:val="nil" w:sz="6" w:space="0" w:color="auto"/>
                        </w:tcBorders>
                      </w:tcPr>
                      <w:p>
                        <w:pPr>
                          <w:pStyle w:val="TableParagraph"/>
                          <w:spacing w:line="287" w:lineRule="exact"/>
                          <w:ind w:left="3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其他应收款</w:t>
                        </w:r>
                        <w:r>
                          <w:rPr>
                            <w:rFonts w:ascii="Microsoft JhengHei" w:hAnsi="Microsoft JhengHei" w:cs="Microsoft JhengHei" w:eastAsia="Microsoft JhengHei" w:hint="default"/>
                            <w:sz w:val="18"/>
                            <w:szCs w:val="18"/>
                          </w:rPr>
                        </w:r>
                      </w:p>
                    </w:tc>
                    <w:tc>
                      <w:tcPr>
                        <w:tcW w:w="1588" w:type="dxa"/>
                        <w:tcBorders>
                          <w:top w:val="nil" w:sz="6" w:space="0" w:color="auto"/>
                          <w:left w:val="nil" w:sz="6" w:space="0" w:color="auto"/>
                          <w:bottom w:val="nil" w:sz="6" w:space="0" w:color="auto"/>
                          <w:right w:val="nil" w:sz="6" w:space="0" w:color="auto"/>
                        </w:tcBorders>
                      </w:tcPr>
                      <w:p>
                        <w:pPr/>
                      </w:p>
                    </w:tc>
                    <w:tc>
                      <w:tcPr>
                        <w:tcW w:w="1254" w:type="dxa"/>
                        <w:tcBorders>
                          <w:top w:val="nil" w:sz="6" w:space="0" w:color="auto"/>
                          <w:left w:val="nil" w:sz="6" w:space="0" w:color="auto"/>
                          <w:bottom w:val="nil" w:sz="6" w:space="0" w:color="auto"/>
                          <w:right w:val="nil" w:sz="6" w:space="0" w:color="auto"/>
                        </w:tcBorders>
                      </w:tcPr>
                      <w:p>
                        <w:pPr/>
                      </w:p>
                    </w:tc>
                  </w:tr>
                  <w:tr>
                    <w:trPr>
                      <w:trHeight w:val="344" w:hRule="exact"/>
                    </w:trPr>
                    <w:tc>
                      <w:tcPr>
                        <w:tcW w:w="328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深圳泰丰电子有限公司</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69"/>
                          <w:jc w:val="right"/>
                          <w:rPr>
                            <w:rFonts w:ascii="Garamond" w:hAnsi="Garamond" w:cs="Garamond" w:eastAsia="Garamond" w:hint="default"/>
                            <w:sz w:val="18"/>
                            <w:szCs w:val="18"/>
                          </w:rPr>
                        </w:pPr>
                        <w:r>
                          <w:rPr>
                            <w:rFonts w:ascii="Garamond"/>
                            <w:spacing w:val="-1"/>
                            <w:sz w:val="18"/>
                          </w:rPr>
                          <w:t>127,350,000.00</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8"/>
                          <w:jc w:val="right"/>
                          <w:rPr>
                            <w:rFonts w:ascii="Garamond" w:hAnsi="Garamond" w:cs="Garamond" w:eastAsia="Garamond" w:hint="default"/>
                            <w:sz w:val="18"/>
                            <w:szCs w:val="18"/>
                          </w:rPr>
                        </w:pPr>
                        <w:r>
                          <w:rPr>
                            <w:rFonts w:ascii="Garamond"/>
                            <w:spacing w:val="-1"/>
                            <w:sz w:val="18"/>
                          </w:rPr>
                          <w:t>127,350,000.00</w:t>
                        </w:r>
                      </w:p>
                    </w:tc>
                  </w:tr>
                  <w:tr>
                    <w:trPr>
                      <w:trHeight w:val="344" w:hRule="exact"/>
                    </w:trPr>
                    <w:tc>
                      <w:tcPr>
                        <w:tcW w:w="328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8"/>
                            <w:szCs w:val="18"/>
                          </w:rPr>
                        </w:pPr>
                        <w:r>
                          <w:rPr>
                            <w:rFonts w:ascii="宋体" w:hAnsi="宋体" w:cs="宋体" w:eastAsia="宋体" w:hint="default"/>
                            <w:sz w:val="18"/>
                            <w:szCs w:val="18"/>
                          </w:rPr>
                          <w:t>深圳泰丰宽带技术有限公司</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81"/>
                          <w:jc w:val="right"/>
                          <w:rPr>
                            <w:rFonts w:ascii="Garamond" w:hAnsi="Garamond" w:cs="Garamond" w:eastAsia="Garamond" w:hint="default"/>
                            <w:sz w:val="18"/>
                            <w:szCs w:val="18"/>
                          </w:rPr>
                        </w:pPr>
                        <w:r>
                          <w:rPr>
                            <w:rFonts w:ascii="Garamond"/>
                            <w:spacing w:val="-2"/>
                            <w:sz w:val="18"/>
                          </w:rPr>
                          <w:t>356,982.51</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8"/>
                          <w:jc w:val="right"/>
                          <w:rPr>
                            <w:rFonts w:ascii="Garamond" w:hAnsi="Garamond" w:cs="Garamond" w:eastAsia="Garamond" w:hint="default"/>
                            <w:sz w:val="18"/>
                            <w:szCs w:val="18"/>
                          </w:rPr>
                        </w:pPr>
                        <w:r>
                          <w:rPr>
                            <w:rFonts w:ascii="Garamond"/>
                            <w:spacing w:val="-2"/>
                            <w:sz w:val="18"/>
                          </w:rPr>
                          <w:t>356,982.51</w:t>
                        </w:r>
                      </w:p>
                    </w:tc>
                  </w:tr>
                  <w:tr>
                    <w:trPr>
                      <w:trHeight w:val="350" w:hRule="exact"/>
                    </w:trPr>
                    <w:tc>
                      <w:tcPr>
                        <w:tcW w:w="328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深圳泰丰网络技术有限公司</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74"/>
                          <w:jc w:val="right"/>
                          <w:rPr>
                            <w:rFonts w:ascii="Garamond" w:hAnsi="Garamond" w:cs="Garamond" w:eastAsia="Garamond" w:hint="default"/>
                            <w:sz w:val="18"/>
                            <w:szCs w:val="18"/>
                          </w:rPr>
                        </w:pPr>
                        <w:r>
                          <w:rPr>
                            <w:rFonts w:ascii="Garamond"/>
                            <w:spacing w:val="-1"/>
                            <w:sz w:val="18"/>
                          </w:rPr>
                          <w:t>3,079.80</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6"/>
                          <w:jc w:val="right"/>
                          <w:rPr>
                            <w:rFonts w:ascii="Garamond" w:hAnsi="Garamond" w:cs="Garamond" w:eastAsia="Garamond" w:hint="default"/>
                            <w:sz w:val="18"/>
                            <w:szCs w:val="18"/>
                          </w:rPr>
                        </w:pPr>
                        <w:r>
                          <w:rPr>
                            <w:rFonts w:ascii="Garamond"/>
                            <w:spacing w:val="-1"/>
                            <w:sz w:val="18"/>
                          </w:rPr>
                          <w:t>3,079.80</w:t>
                        </w:r>
                      </w:p>
                    </w:tc>
                  </w:tr>
                  <w:tr>
                    <w:trPr>
                      <w:trHeight w:val="352" w:hRule="exact"/>
                    </w:trPr>
                    <w:tc>
                      <w:tcPr>
                        <w:tcW w:w="328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澳门联薪发展有限公司</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85"/>
                          <w:jc w:val="right"/>
                          <w:rPr>
                            <w:rFonts w:ascii="Garamond" w:hAnsi="Garamond" w:cs="Garamond" w:eastAsia="Garamond" w:hint="default"/>
                            <w:sz w:val="18"/>
                            <w:szCs w:val="18"/>
                          </w:rPr>
                        </w:pPr>
                        <w:r>
                          <w:rPr>
                            <w:rFonts w:ascii="Garamond"/>
                            <w:spacing w:val="-1"/>
                            <w:sz w:val="18"/>
                          </w:rPr>
                          <w:t>--</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48"/>
                          <w:jc w:val="right"/>
                          <w:rPr>
                            <w:rFonts w:ascii="Garamond" w:hAnsi="Garamond" w:cs="Garamond" w:eastAsia="Garamond" w:hint="default"/>
                            <w:sz w:val="18"/>
                            <w:szCs w:val="18"/>
                          </w:rPr>
                        </w:pPr>
                        <w:r>
                          <w:rPr>
                            <w:rFonts w:ascii="Garamond"/>
                            <w:spacing w:val="-2"/>
                            <w:sz w:val="18"/>
                          </w:rPr>
                          <w:t>248,985.62</w:t>
                        </w:r>
                      </w:p>
                    </w:tc>
                  </w:tr>
                  <w:tr>
                    <w:trPr>
                      <w:trHeight w:val="352" w:hRule="exact"/>
                    </w:trPr>
                    <w:tc>
                      <w:tcPr>
                        <w:tcW w:w="328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18"/>
                            <w:szCs w:val="18"/>
                          </w:rPr>
                        </w:pPr>
                        <w:r>
                          <w:rPr>
                            <w:rFonts w:ascii="宋体" w:hAnsi="宋体" w:cs="宋体" w:eastAsia="宋体" w:hint="default"/>
                            <w:sz w:val="18"/>
                            <w:szCs w:val="18"/>
                          </w:rPr>
                          <w:t>深圳市泰弘科技有限公司</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90"/>
                          <w:jc w:val="right"/>
                          <w:rPr>
                            <w:rFonts w:ascii="Garamond" w:hAnsi="Garamond" w:cs="Garamond" w:eastAsia="Garamond" w:hint="default"/>
                            <w:sz w:val="18"/>
                            <w:szCs w:val="18"/>
                          </w:rPr>
                        </w:pPr>
                        <w:r>
                          <w:rPr>
                            <w:rFonts w:ascii="Garamond"/>
                            <w:spacing w:val="-2"/>
                            <w:sz w:val="18"/>
                          </w:rPr>
                          <w:t>479,536.02</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Garamond" w:hAnsi="Garamond" w:cs="Garamond" w:eastAsia="Garamond" w:hint="default"/>
                            <w:sz w:val="18"/>
                            <w:szCs w:val="18"/>
                          </w:rPr>
                        </w:pPr>
                        <w:r>
                          <w:rPr>
                            <w:rFonts w:ascii="Garamond"/>
                            <w:spacing w:val="-1"/>
                            <w:sz w:val="18"/>
                          </w:rPr>
                          <w:t>2,199,857.16</w:t>
                        </w:r>
                      </w:p>
                    </w:tc>
                  </w:tr>
                  <w:tr>
                    <w:trPr>
                      <w:trHeight w:val="350" w:hRule="exact"/>
                    </w:trPr>
                    <w:tc>
                      <w:tcPr>
                        <w:tcW w:w="328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深圳市中委农业投资有限公司</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78"/>
                          <w:jc w:val="right"/>
                          <w:rPr>
                            <w:rFonts w:ascii="Garamond" w:hAnsi="Garamond" w:cs="Garamond" w:eastAsia="Garamond" w:hint="default"/>
                            <w:sz w:val="18"/>
                            <w:szCs w:val="18"/>
                          </w:rPr>
                        </w:pPr>
                        <w:r>
                          <w:rPr>
                            <w:rFonts w:ascii="Garamond"/>
                            <w:spacing w:val="-2"/>
                            <w:sz w:val="18"/>
                          </w:rPr>
                          <w:t>1,841,912.35</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3"/>
                          <w:jc w:val="right"/>
                          <w:rPr>
                            <w:rFonts w:ascii="Garamond" w:hAnsi="Garamond" w:cs="Garamond" w:eastAsia="Garamond" w:hint="default"/>
                            <w:sz w:val="18"/>
                            <w:szCs w:val="18"/>
                          </w:rPr>
                        </w:pPr>
                        <w:r>
                          <w:rPr>
                            <w:rFonts w:ascii="Garamond"/>
                            <w:spacing w:val="-1"/>
                            <w:sz w:val="18"/>
                          </w:rPr>
                          <w:t>1,781,912.35</w:t>
                        </w:r>
                      </w:p>
                    </w:tc>
                  </w:tr>
                  <w:tr>
                    <w:trPr>
                      <w:trHeight w:val="349" w:hRule="exact"/>
                    </w:trPr>
                    <w:tc>
                      <w:tcPr>
                        <w:tcW w:w="3289"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jc w:val="left"/>
                          <w:rPr>
                            <w:rFonts w:ascii="宋体" w:hAnsi="宋体" w:cs="宋体" w:eastAsia="宋体" w:hint="default"/>
                            <w:sz w:val="18"/>
                            <w:szCs w:val="18"/>
                          </w:rPr>
                        </w:pPr>
                        <w:r>
                          <w:rPr>
                            <w:rFonts w:ascii="宋体" w:hAnsi="宋体" w:cs="宋体" w:eastAsia="宋体" w:hint="default"/>
                            <w:sz w:val="18"/>
                            <w:szCs w:val="18"/>
                          </w:rPr>
                          <w:t>深圳市蛇口泰丰投资贸易有限公司</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81"/>
                          <w:jc w:val="right"/>
                          <w:rPr>
                            <w:rFonts w:ascii="Garamond" w:hAnsi="Garamond" w:cs="Garamond" w:eastAsia="Garamond" w:hint="default"/>
                            <w:sz w:val="18"/>
                            <w:szCs w:val="18"/>
                          </w:rPr>
                        </w:pPr>
                        <w:r>
                          <w:rPr>
                            <w:rFonts w:ascii="Garamond"/>
                            <w:spacing w:val="-2"/>
                            <w:sz w:val="18"/>
                          </w:rPr>
                          <w:t>183,380.00</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3"/>
                          <w:jc w:val="right"/>
                          <w:rPr>
                            <w:rFonts w:ascii="Garamond" w:hAnsi="Garamond" w:cs="Garamond" w:eastAsia="Garamond" w:hint="default"/>
                            <w:sz w:val="18"/>
                            <w:szCs w:val="18"/>
                          </w:rPr>
                        </w:pPr>
                        <w:r>
                          <w:rPr>
                            <w:rFonts w:ascii="Garamond"/>
                            <w:spacing w:val="-1"/>
                            <w:sz w:val="18"/>
                          </w:rPr>
                          <w:t>1,167,680.00</w:t>
                        </w:r>
                      </w:p>
                    </w:tc>
                  </w:tr>
                  <w:tr>
                    <w:trPr>
                      <w:trHeight w:val="346" w:hRule="exact"/>
                    </w:trPr>
                    <w:tc>
                      <w:tcPr>
                        <w:tcW w:w="328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18"/>
                            <w:szCs w:val="18"/>
                          </w:rPr>
                        </w:pPr>
                        <w:r>
                          <w:rPr>
                            <w:rFonts w:ascii="宋体" w:hAnsi="宋体" w:cs="宋体" w:eastAsia="宋体" w:hint="default"/>
                            <w:sz w:val="18"/>
                            <w:szCs w:val="18"/>
                          </w:rPr>
                          <w:t>北京天地缘投资管理有限公司</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5"/>
                          <w:jc w:val="right"/>
                          <w:rPr>
                            <w:rFonts w:ascii="Garamond" w:hAnsi="Garamond" w:cs="Garamond" w:eastAsia="Garamond" w:hint="default"/>
                            <w:sz w:val="18"/>
                            <w:szCs w:val="18"/>
                          </w:rPr>
                        </w:pPr>
                        <w:r>
                          <w:rPr>
                            <w:rFonts w:ascii="Garamond"/>
                            <w:spacing w:val="-1"/>
                            <w:sz w:val="18"/>
                          </w:rPr>
                          <w:t>--</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Garamond" w:hAnsi="Garamond" w:cs="Garamond" w:eastAsia="Garamond" w:hint="default"/>
                            <w:sz w:val="18"/>
                            <w:szCs w:val="18"/>
                          </w:rPr>
                        </w:pPr>
                        <w:r>
                          <w:rPr>
                            <w:rFonts w:ascii="Garamond"/>
                            <w:spacing w:val="-1"/>
                            <w:sz w:val="18"/>
                          </w:rPr>
                          <w:t>3,000,000.00</w:t>
                        </w:r>
                      </w:p>
                    </w:tc>
                  </w:tr>
                  <w:tr>
                    <w:trPr>
                      <w:trHeight w:val="343" w:hRule="exact"/>
                    </w:trPr>
                    <w:tc>
                      <w:tcPr>
                        <w:tcW w:w="328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8"/>
                            <w:szCs w:val="18"/>
                          </w:rPr>
                        </w:pPr>
                        <w:r>
                          <w:rPr>
                            <w:rFonts w:ascii="宋体" w:hAnsi="宋体" w:cs="宋体" w:eastAsia="宋体" w:hint="default"/>
                            <w:sz w:val="18"/>
                            <w:szCs w:val="18"/>
                          </w:rPr>
                          <w:t>中委农业投资（委内瑞拉）有限公司</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78"/>
                          <w:jc w:val="right"/>
                          <w:rPr>
                            <w:rFonts w:ascii="Garamond" w:hAnsi="Garamond" w:cs="Garamond" w:eastAsia="Garamond" w:hint="default"/>
                            <w:sz w:val="18"/>
                            <w:szCs w:val="18"/>
                          </w:rPr>
                        </w:pPr>
                        <w:r>
                          <w:rPr>
                            <w:rFonts w:ascii="Garamond"/>
                            <w:spacing w:val="-1"/>
                            <w:sz w:val="18"/>
                          </w:rPr>
                          <w:t>60,000.00</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6"/>
                          <w:jc w:val="right"/>
                          <w:rPr>
                            <w:rFonts w:ascii="Garamond" w:hAnsi="Garamond" w:cs="Garamond" w:eastAsia="Garamond" w:hint="default"/>
                            <w:sz w:val="18"/>
                            <w:szCs w:val="18"/>
                          </w:rPr>
                        </w:pPr>
                        <w:r>
                          <w:rPr>
                            <w:rFonts w:ascii="Garamond"/>
                            <w:spacing w:val="-1"/>
                            <w:sz w:val="18"/>
                          </w:rPr>
                          <w:t>32,000.00</w:t>
                        </w:r>
                      </w:p>
                    </w:tc>
                  </w:tr>
                  <w:tr>
                    <w:trPr>
                      <w:trHeight w:val="340" w:hRule="exact"/>
                    </w:trPr>
                    <w:tc>
                      <w:tcPr>
                        <w:tcW w:w="3289" w:type="dxa"/>
                        <w:tcBorders>
                          <w:top w:val="nil" w:sz="6" w:space="0" w:color="auto"/>
                          <w:left w:val="nil" w:sz="6" w:space="0" w:color="auto"/>
                          <w:bottom w:val="nil" w:sz="6" w:space="0" w:color="auto"/>
                          <w:right w:val="nil" w:sz="6" w:space="0" w:color="auto"/>
                        </w:tcBorders>
                      </w:tcPr>
                      <w:p>
                        <w:pPr>
                          <w:pStyle w:val="TableParagraph"/>
                          <w:spacing w:line="280" w:lineRule="exact"/>
                          <w:ind w:left="3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应付账款</w:t>
                        </w:r>
                        <w:r>
                          <w:rPr>
                            <w:rFonts w:ascii="Microsoft JhengHei" w:hAnsi="Microsoft JhengHei" w:cs="Microsoft JhengHei" w:eastAsia="Microsoft JhengHei" w:hint="default"/>
                            <w:sz w:val="18"/>
                            <w:szCs w:val="18"/>
                          </w:rPr>
                        </w:r>
                      </w:p>
                    </w:tc>
                    <w:tc>
                      <w:tcPr>
                        <w:tcW w:w="1588" w:type="dxa"/>
                        <w:tcBorders>
                          <w:top w:val="nil" w:sz="6" w:space="0" w:color="auto"/>
                          <w:left w:val="nil" w:sz="6" w:space="0" w:color="auto"/>
                          <w:bottom w:val="nil" w:sz="6" w:space="0" w:color="auto"/>
                          <w:right w:val="nil" w:sz="6" w:space="0" w:color="auto"/>
                        </w:tcBorders>
                      </w:tcPr>
                      <w:p>
                        <w:pPr/>
                      </w:p>
                    </w:tc>
                    <w:tc>
                      <w:tcPr>
                        <w:tcW w:w="1254" w:type="dxa"/>
                        <w:tcBorders>
                          <w:top w:val="nil" w:sz="6" w:space="0" w:color="auto"/>
                          <w:left w:val="nil" w:sz="6" w:space="0" w:color="auto"/>
                          <w:bottom w:val="nil" w:sz="6" w:space="0" w:color="auto"/>
                          <w:right w:val="nil" w:sz="6" w:space="0" w:color="auto"/>
                        </w:tcBorders>
                      </w:tcPr>
                      <w:p>
                        <w:pPr/>
                      </w:p>
                    </w:tc>
                  </w:tr>
                  <w:tr>
                    <w:trPr>
                      <w:trHeight w:val="344" w:hRule="exact"/>
                    </w:trPr>
                    <w:tc>
                      <w:tcPr>
                        <w:tcW w:w="328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深圳达泰宁科技有限公司</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76"/>
                          <w:jc w:val="right"/>
                          <w:rPr>
                            <w:rFonts w:ascii="Garamond" w:hAnsi="Garamond" w:cs="Garamond" w:eastAsia="Garamond" w:hint="default"/>
                            <w:sz w:val="18"/>
                            <w:szCs w:val="18"/>
                          </w:rPr>
                        </w:pPr>
                        <w:r>
                          <w:rPr>
                            <w:rFonts w:ascii="Garamond"/>
                            <w:spacing w:val="-1"/>
                            <w:sz w:val="18"/>
                          </w:rPr>
                          <w:t>2,573,586.53</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3"/>
                          <w:jc w:val="right"/>
                          <w:rPr>
                            <w:rFonts w:ascii="Garamond" w:hAnsi="Garamond" w:cs="Garamond" w:eastAsia="Garamond" w:hint="default"/>
                            <w:sz w:val="18"/>
                            <w:szCs w:val="18"/>
                          </w:rPr>
                        </w:pPr>
                        <w:r>
                          <w:rPr>
                            <w:rFonts w:ascii="Garamond"/>
                            <w:spacing w:val="-1"/>
                            <w:sz w:val="18"/>
                          </w:rPr>
                          <w:t>2,116,226.21</w:t>
                        </w:r>
                      </w:p>
                    </w:tc>
                  </w:tr>
                  <w:tr>
                    <w:trPr>
                      <w:trHeight w:val="343" w:hRule="exact"/>
                    </w:trPr>
                    <w:tc>
                      <w:tcPr>
                        <w:tcW w:w="328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8"/>
                            <w:szCs w:val="18"/>
                          </w:rPr>
                        </w:pPr>
                        <w:r>
                          <w:rPr>
                            <w:rFonts w:ascii="宋体" w:hAnsi="宋体" w:cs="宋体" w:eastAsia="宋体" w:hint="default"/>
                            <w:sz w:val="18"/>
                            <w:szCs w:val="18"/>
                          </w:rPr>
                          <w:t>深圳泰丰网络技术有限公司</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80"/>
                          <w:jc w:val="right"/>
                          <w:rPr>
                            <w:rFonts w:ascii="Garamond" w:hAnsi="Garamond" w:cs="Garamond" w:eastAsia="Garamond" w:hint="default"/>
                            <w:sz w:val="18"/>
                            <w:szCs w:val="18"/>
                          </w:rPr>
                        </w:pPr>
                        <w:r>
                          <w:rPr>
                            <w:rFonts w:ascii="Garamond"/>
                            <w:spacing w:val="-1"/>
                            <w:sz w:val="18"/>
                          </w:rPr>
                          <w:t>2,344.30</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3"/>
                          <w:jc w:val="right"/>
                          <w:rPr>
                            <w:rFonts w:ascii="Garamond" w:hAnsi="Garamond" w:cs="Garamond" w:eastAsia="Garamond" w:hint="default"/>
                            <w:sz w:val="18"/>
                            <w:szCs w:val="18"/>
                          </w:rPr>
                        </w:pPr>
                        <w:r>
                          <w:rPr>
                            <w:rFonts w:ascii="Garamond"/>
                            <w:spacing w:val="-1"/>
                            <w:sz w:val="18"/>
                          </w:rPr>
                          <w:t>--</w:t>
                        </w:r>
                      </w:p>
                    </w:tc>
                  </w:tr>
                  <w:tr>
                    <w:trPr>
                      <w:trHeight w:val="359" w:hRule="exact"/>
                    </w:trPr>
                    <w:tc>
                      <w:tcPr>
                        <w:tcW w:w="3289" w:type="dxa"/>
                        <w:tcBorders>
                          <w:top w:val="nil" w:sz="6" w:space="0" w:color="auto"/>
                          <w:left w:val="nil" w:sz="6" w:space="0" w:color="auto"/>
                          <w:bottom w:val="nil" w:sz="6" w:space="0" w:color="auto"/>
                          <w:right w:val="nil" w:sz="6" w:space="0" w:color="auto"/>
                        </w:tcBorders>
                      </w:tcPr>
                      <w:p>
                        <w:pPr>
                          <w:pStyle w:val="TableParagraph"/>
                          <w:spacing w:line="280" w:lineRule="exact"/>
                          <w:ind w:left="3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其他应付款</w:t>
                        </w:r>
                        <w:r>
                          <w:rPr>
                            <w:rFonts w:ascii="Microsoft JhengHei" w:hAnsi="Microsoft JhengHei" w:cs="Microsoft JhengHei" w:eastAsia="Microsoft JhengHei" w:hint="default"/>
                            <w:sz w:val="18"/>
                            <w:szCs w:val="18"/>
                          </w:rPr>
                        </w:r>
                      </w:p>
                    </w:tc>
                    <w:tc>
                      <w:tcPr>
                        <w:tcW w:w="1588" w:type="dxa"/>
                        <w:tcBorders>
                          <w:top w:val="nil" w:sz="6" w:space="0" w:color="auto"/>
                          <w:left w:val="nil" w:sz="6" w:space="0" w:color="auto"/>
                          <w:bottom w:val="nil" w:sz="6" w:space="0" w:color="auto"/>
                          <w:right w:val="nil" w:sz="6" w:space="0" w:color="auto"/>
                        </w:tcBorders>
                      </w:tcPr>
                      <w:p>
                        <w:pPr/>
                      </w:p>
                    </w:tc>
                    <w:tc>
                      <w:tcPr>
                        <w:tcW w:w="1254"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Garamond"/>
          <w:spacing w:val="-1"/>
          <w:sz w:val="18"/>
        </w:rPr>
        <w:t>0.16</w:t>
        <w:tab/>
        <w:t>0.24</w:t>
      </w:r>
    </w:p>
    <w:p>
      <w:pPr>
        <w:tabs>
          <w:tab w:pos="1007" w:val="left" w:leader="none"/>
        </w:tabs>
        <w:spacing w:before="136"/>
        <w:ind w:left="0" w:right="181" w:firstLine="0"/>
        <w:jc w:val="right"/>
        <w:rPr>
          <w:rFonts w:ascii="Garamond" w:hAnsi="Garamond" w:cs="Garamond" w:eastAsia="Garamond" w:hint="default"/>
          <w:sz w:val="18"/>
          <w:szCs w:val="18"/>
        </w:rPr>
      </w:pPr>
      <w:r>
        <w:rPr>
          <w:rFonts w:ascii="Garamond"/>
          <w:spacing w:val="-1"/>
          <w:sz w:val="18"/>
        </w:rPr>
        <w:t>--</w:t>
        <w:tab/>
        <w:t>6.63</w:t>
      </w:r>
    </w:p>
    <w:p>
      <w:pPr>
        <w:tabs>
          <w:tab w:pos="1451" w:val="left" w:leader="none"/>
        </w:tabs>
        <w:spacing w:before="148"/>
        <w:ind w:left="0" w:right="181" w:firstLine="0"/>
        <w:jc w:val="right"/>
        <w:rPr>
          <w:rFonts w:ascii="Garamond" w:hAnsi="Garamond" w:cs="Garamond" w:eastAsia="Garamond" w:hint="default"/>
          <w:sz w:val="18"/>
          <w:szCs w:val="18"/>
        </w:rPr>
      </w:pPr>
      <w:r>
        <w:rPr>
          <w:rFonts w:ascii="Garamond"/>
          <w:spacing w:val="-2"/>
          <w:sz w:val="18"/>
        </w:rPr>
        <w:t>36.87</w:t>
        <w:tab/>
      </w:r>
      <w:r>
        <w:rPr>
          <w:rFonts w:ascii="Garamond"/>
          <w:spacing w:val="-1"/>
          <w:sz w:val="18"/>
        </w:rPr>
        <w:t>--</w:t>
      </w:r>
    </w:p>
    <w:p>
      <w:pPr>
        <w:spacing w:line="240" w:lineRule="auto" w:before="0"/>
        <w:rPr>
          <w:rFonts w:ascii="Garamond" w:hAnsi="Garamond" w:cs="Garamond" w:eastAsia="Garamond" w:hint="default"/>
          <w:sz w:val="20"/>
          <w:szCs w:val="20"/>
        </w:rPr>
      </w:pPr>
    </w:p>
    <w:p>
      <w:pPr>
        <w:spacing w:line="240" w:lineRule="auto" w:before="2"/>
        <w:rPr>
          <w:rFonts w:ascii="Garamond" w:hAnsi="Garamond" w:cs="Garamond" w:eastAsia="Garamond" w:hint="default"/>
          <w:sz w:val="17"/>
          <w:szCs w:val="17"/>
        </w:rPr>
      </w:pPr>
    </w:p>
    <w:p>
      <w:pPr>
        <w:tabs>
          <w:tab w:pos="1187" w:val="left" w:leader="none"/>
        </w:tabs>
        <w:spacing w:before="82"/>
        <w:ind w:left="0" w:right="184" w:firstLine="0"/>
        <w:jc w:val="right"/>
        <w:rPr>
          <w:rFonts w:ascii="Garamond" w:hAnsi="Garamond" w:cs="Garamond" w:eastAsia="Garamond" w:hint="default"/>
          <w:sz w:val="18"/>
          <w:szCs w:val="18"/>
        </w:rPr>
      </w:pPr>
      <w:r>
        <w:rPr>
          <w:rFonts w:ascii="Garamond"/>
          <w:spacing w:val="-2"/>
          <w:sz w:val="18"/>
        </w:rPr>
        <w:t>50.79</w:t>
        <w:tab/>
        <w:t>50.29</w:t>
      </w:r>
    </w:p>
    <w:p>
      <w:pPr>
        <w:spacing w:line="240" w:lineRule="auto" w:before="8"/>
        <w:rPr>
          <w:rFonts w:ascii="Garamond" w:hAnsi="Garamond" w:cs="Garamond" w:eastAsia="Garamond" w:hint="default"/>
          <w:sz w:val="17"/>
          <w:szCs w:val="17"/>
        </w:rPr>
      </w:pPr>
    </w:p>
    <w:p>
      <w:pPr>
        <w:tabs>
          <w:tab w:pos="1187" w:val="left" w:leader="none"/>
        </w:tabs>
        <w:spacing w:before="82"/>
        <w:ind w:left="0" w:right="179" w:firstLine="0"/>
        <w:jc w:val="right"/>
        <w:rPr>
          <w:rFonts w:ascii="Garamond" w:hAnsi="Garamond" w:cs="Garamond" w:eastAsia="Garamond" w:hint="default"/>
          <w:sz w:val="18"/>
          <w:szCs w:val="18"/>
        </w:rPr>
      </w:pPr>
      <w:r>
        <w:rPr>
          <w:rFonts w:ascii="Garamond"/>
          <w:spacing w:val="-1"/>
          <w:sz w:val="18"/>
        </w:rPr>
        <w:t>0.14</w:t>
        <w:tab/>
        <w:t>0.14</w:t>
      </w:r>
    </w:p>
    <w:p>
      <w:pPr>
        <w:tabs>
          <w:tab w:pos="1187" w:val="left" w:leader="none"/>
        </w:tabs>
        <w:spacing w:before="150"/>
        <w:ind w:left="0" w:right="181" w:firstLine="0"/>
        <w:jc w:val="right"/>
        <w:rPr>
          <w:rFonts w:ascii="Garamond" w:hAnsi="Garamond" w:cs="Garamond" w:eastAsia="Garamond" w:hint="default"/>
          <w:sz w:val="18"/>
          <w:szCs w:val="18"/>
        </w:rPr>
      </w:pPr>
      <w:r>
        <w:rPr>
          <w:rFonts w:ascii="Garamond"/>
          <w:spacing w:val="-1"/>
          <w:sz w:val="18"/>
        </w:rPr>
        <w:t>0.01</w:t>
        <w:tab/>
        <w:t>0.01</w:t>
      </w:r>
    </w:p>
    <w:p>
      <w:pPr>
        <w:tabs>
          <w:tab w:pos="1007" w:val="left" w:leader="none"/>
        </w:tabs>
        <w:spacing w:before="148"/>
        <w:ind w:left="0" w:right="179" w:firstLine="0"/>
        <w:jc w:val="right"/>
        <w:rPr>
          <w:rFonts w:ascii="Garamond" w:hAnsi="Garamond" w:cs="Garamond" w:eastAsia="Garamond" w:hint="default"/>
          <w:sz w:val="18"/>
          <w:szCs w:val="18"/>
        </w:rPr>
      </w:pPr>
      <w:r>
        <w:rPr>
          <w:rFonts w:ascii="Garamond"/>
          <w:spacing w:val="-1"/>
          <w:sz w:val="18"/>
        </w:rPr>
        <w:t>--</w:t>
        <w:tab/>
        <w:t>0.10</w:t>
      </w:r>
    </w:p>
    <w:p>
      <w:pPr>
        <w:tabs>
          <w:tab w:pos="1187" w:val="left" w:leader="none"/>
        </w:tabs>
        <w:spacing w:before="148"/>
        <w:ind w:left="0" w:right="179" w:firstLine="0"/>
        <w:jc w:val="right"/>
        <w:rPr>
          <w:rFonts w:ascii="Garamond" w:hAnsi="Garamond" w:cs="Garamond" w:eastAsia="Garamond" w:hint="default"/>
          <w:sz w:val="18"/>
          <w:szCs w:val="18"/>
        </w:rPr>
      </w:pPr>
      <w:r>
        <w:rPr>
          <w:rFonts w:ascii="Garamond"/>
          <w:spacing w:val="-1"/>
          <w:sz w:val="18"/>
        </w:rPr>
        <w:t>0.19</w:t>
        <w:tab/>
        <w:t>0.87</w:t>
      </w:r>
    </w:p>
    <w:p>
      <w:pPr>
        <w:tabs>
          <w:tab w:pos="1187" w:val="left" w:leader="none"/>
        </w:tabs>
        <w:spacing w:before="148"/>
        <w:ind w:left="0" w:right="179" w:firstLine="0"/>
        <w:jc w:val="right"/>
        <w:rPr>
          <w:rFonts w:ascii="Garamond" w:hAnsi="Garamond" w:cs="Garamond" w:eastAsia="Garamond" w:hint="default"/>
          <w:sz w:val="18"/>
          <w:szCs w:val="18"/>
        </w:rPr>
      </w:pPr>
      <w:r>
        <w:rPr>
          <w:rFonts w:ascii="Garamond"/>
          <w:spacing w:val="-1"/>
          <w:sz w:val="18"/>
        </w:rPr>
        <w:t>0.73</w:t>
        <w:tab/>
        <w:t>0.70</w:t>
      </w:r>
    </w:p>
    <w:p>
      <w:pPr>
        <w:tabs>
          <w:tab w:pos="1187" w:val="left" w:leader="none"/>
        </w:tabs>
        <w:spacing w:before="150"/>
        <w:ind w:left="0" w:right="179" w:firstLine="0"/>
        <w:jc w:val="right"/>
        <w:rPr>
          <w:rFonts w:ascii="Garamond" w:hAnsi="Garamond" w:cs="Garamond" w:eastAsia="Garamond" w:hint="default"/>
          <w:sz w:val="18"/>
          <w:szCs w:val="18"/>
        </w:rPr>
      </w:pPr>
      <w:r>
        <w:rPr>
          <w:rFonts w:ascii="Garamond"/>
          <w:spacing w:val="-1"/>
          <w:sz w:val="18"/>
        </w:rPr>
        <w:t>0.07</w:t>
        <w:tab/>
        <w:t>0.46</w:t>
      </w:r>
    </w:p>
    <w:p>
      <w:pPr>
        <w:tabs>
          <w:tab w:pos="1007" w:val="left" w:leader="none"/>
        </w:tabs>
        <w:spacing w:before="136"/>
        <w:ind w:left="0" w:right="179" w:firstLine="0"/>
        <w:jc w:val="right"/>
        <w:rPr>
          <w:rFonts w:ascii="Garamond" w:hAnsi="Garamond" w:cs="Garamond" w:eastAsia="Garamond" w:hint="default"/>
          <w:sz w:val="18"/>
          <w:szCs w:val="18"/>
        </w:rPr>
      </w:pPr>
      <w:r>
        <w:rPr>
          <w:rFonts w:ascii="Garamond"/>
          <w:spacing w:val="-1"/>
          <w:sz w:val="18"/>
        </w:rPr>
        <w:t>--</w:t>
        <w:tab/>
        <w:t>1.18</w:t>
      </w:r>
    </w:p>
    <w:p>
      <w:pPr>
        <w:tabs>
          <w:tab w:pos="1187" w:val="left" w:leader="none"/>
        </w:tabs>
        <w:spacing w:before="133"/>
        <w:ind w:left="0" w:right="181" w:firstLine="0"/>
        <w:jc w:val="right"/>
        <w:rPr>
          <w:rFonts w:ascii="Garamond" w:hAnsi="Garamond" w:cs="Garamond" w:eastAsia="Garamond" w:hint="default"/>
          <w:sz w:val="18"/>
          <w:szCs w:val="18"/>
        </w:rPr>
      </w:pPr>
      <w:r>
        <w:rPr>
          <w:rFonts w:ascii="Garamond"/>
          <w:spacing w:val="-1"/>
          <w:sz w:val="18"/>
        </w:rPr>
        <w:t>0.02</w:t>
        <w:tab/>
        <w:t>0.01</w:t>
      </w:r>
    </w:p>
    <w:p>
      <w:pPr>
        <w:spacing w:line="240" w:lineRule="auto" w:before="10"/>
        <w:rPr>
          <w:rFonts w:ascii="Garamond" w:hAnsi="Garamond" w:cs="Garamond" w:eastAsia="Garamond" w:hint="default"/>
          <w:sz w:val="23"/>
          <w:szCs w:val="23"/>
        </w:rPr>
      </w:pPr>
    </w:p>
    <w:p>
      <w:pPr>
        <w:tabs>
          <w:tab w:pos="1187" w:val="left" w:leader="none"/>
        </w:tabs>
        <w:spacing w:before="82"/>
        <w:ind w:left="0" w:right="179" w:firstLine="0"/>
        <w:jc w:val="right"/>
        <w:rPr>
          <w:rFonts w:ascii="Garamond" w:hAnsi="Garamond" w:cs="Garamond" w:eastAsia="Garamond" w:hint="default"/>
          <w:sz w:val="18"/>
          <w:szCs w:val="18"/>
        </w:rPr>
      </w:pPr>
      <w:r>
        <w:rPr>
          <w:rFonts w:ascii="Garamond"/>
          <w:spacing w:val="-1"/>
          <w:sz w:val="18"/>
        </w:rPr>
        <w:t>1.78</w:t>
        <w:tab/>
        <w:t>1.48</w:t>
      </w:r>
    </w:p>
    <w:p>
      <w:pPr>
        <w:tabs>
          <w:tab w:pos="1367" w:val="left" w:leader="none"/>
        </w:tabs>
        <w:spacing w:before="136"/>
        <w:ind w:left="0" w:right="181" w:firstLine="0"/>
        <w:jc w:val="right"/>
        <w:rPr>
          <w:rFonts w:ascii="Garamond" w:hAnsi="Garamond" w:cs="Garamond" w:eastAsia="Garamond" w:hint="default"/>
          <w:sz w:val="18"/>
          <w:szCs w:val="18"/>
        </w:rPr>
      </w:pPr>
      <w:r>
        <w:rPr>
          <w:rFonts w:ascii="Garamond"/>
          <w:spacing w:val="-1"/>
          <w:sz w:val="18"/>
        </w:rPr>
        <w:t>0.01</w:t>
        <w:tab/>
        <w:t>--</w:t>
      </w:r>
    </w:p>
    <w:p>
      <w:pPr>
        <w:spacing w:after="0"/>
        <w:jc w:val="right"/>
        <w:rPr>
          <w:rFonts w:ascii="Garamond" w:hAnsi="Garamond" w:cs="Garamond" w:eastAsia="Garamond" w:hint="default"/>
          <w:sz w:val="18"/>
          <w:szCs w:val="18"/>
        </w:rPr>
        <w:sectPr>
          <w:type w:val="continuous"/>
          <w:pgSz w:w="11910" w:h="16840"/>
          <w:pgMar w:top="1580" w:bottom="280" w:left="1520" w:right="1500"/>
        </w:sectPr>
      </w:pPr>
    </w:p>
    <w:p>
      <w:pPr>
        <w:spacing w:line="240" w:lineRule="auto" w:before="2"/>
        <w:rPr>
          <w:rFonts w:ascii="Garamond" w:hAnsi="Garamond" w:cs="Garamond" w:eastAsia="Garamond" w:hint="default"/>
          <w:sz w:val="23"/>
          <w:szCs w:val="23"/>
        </w:rPr>
      </w:pPr>
    </w:p>
    <w:p>
      <w:pPr>
        <w:spacing w:after="0" w:line="240" w:lineRule="auto"/>
        <w:rPr>
          <w:rFonts w:ascii="Garamond" w:hAnsi="Garamond" w:cs="Garamond" w:eastAsia="Garamond" w:hint="default"/>
          <w:sz w:val="23"/>
          <w:szCs w:val="23"/>
        </w:rPr>
        <w:sectPr>
          <w:pgSz w:w="11910" w:h="16840"/>
          <w:pgMar w:header="1023" w:footer="993" w:top="1240" w:bottom="1180" w:left="1320" w:right="440"/>
        </w:sect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spacing w:line="240" w:lineRule="auto" w:before="0"/>
        <w:rPr>
          <w:rFonts w:ascii="Garamond" w:hAnsi="Garamond" w:cs="Garamond" w:eastAsia="Garamond" w:hint="default"/>
          <w:sz w:val="20"/>
          <w:szCs w:val="20"/>
        </w:rPr>
      </w:pPr>
    </w:p>
    <w:p>
      <w:pPr>
        <w:pStyle w:val="BodyText"/>
        <w:spacing w:line="240" w:lineRule="auto" w:before="166"/>
        <w:ind w:left="924" w:right="0"/>
        <w:jc w:val="left"/>
        <w:rPr>
          <w:rFonts w:ascii="宋体" w:hAnsi="宋体" w:cs="宋体" w:eastAsia="宋体" w:hint="default"/>
        </w:rPr>
      </w:pPr>
      <w:r>
        <w:rPr>
          <w:rFonts w:ascii="宋体" w:hAnsi="宋体" w:cs="宋体" w:eastAsia="宋体" w:hint="default"/>
          <w:spacing w:val="-2"/>
        </w:rPr>
        <w:t>（五）关键管理人员报酬</w:t>
      </w:r>
    </w:p>
    <w:p>
      <w:pPr>
        <w:tabs>
          <w:tab w:pos="1007" w:val="left" w:leader="none"/>
        </w:tabs>
        <w:spacing w:before="82"/>
        <w:ind w:left="0" w:right="135" w:firstLine="0"/>
        <w:jc w:val="center"/>
        <w:rPr>
          <w:rFonts w:ascii="Garamond" w:hAnsi="Garamond" w:cs="Garamond" w:eastAsia="Garamond" w:hint="default"/>
          <w:sz w:val="18"/>
          <w:szCs w:val="18"/>
        </w:rPr>
      </w:pPr>
      <w:r>
        <w:rPr>
          <w:spacing w:val="-1"/>
        </w:rPr>
        <w:br w:type="column"/>
      </w:r>
      <w:r>
        <w:rPr>
          <w:rFonts w:ascii="Garamond"/>
          <w:spacing w:val="-1"/>
          <w:sz w:val="18"/>
        </w:rPr>
        <w:t>--</w:t>
        <w:tab/>
        <w:t>0.37</w:t>
      </w:r>
    </w:p>
    <w:p>
      <w:pPr>
        <w:tabs>
          <w:tab w:pos="1007" w:val="left" w:leader="none"/>
        </w:tabs>
        <w:spacing w:before="148"/>
        <w:ind w:left="0" w:right="135" w:firstLine="0"/>
        <w:jc w:val="center"/>
        <w:rPr>
          <w:rFonts w:ascii="Garamond" w:hAnsi="Garamond" w:cs="Garamond" w:eastAsia="Garamond" w:hint="default"/>
          <w:sz w:val="18"/>
          <w:szCs w:val="18"/>
        </w:rPr>
      </w:pPr>
      <w:r>
        <w:rPr/>
        <w:pict>
          <v:shape style="position:absolute;margin-left:86.57pt;margin-top:-21.69817pt;width:306.55pt;height:71.4pt;mso-position-horizontal-relative:page;mso-position-vertical-relative:paragraph;z-index:121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70"/>
                    <w:gridCol w:w="1591"/>
                    <w:gridCol w:w="1170"/>
                  </w:tblGrid>
                  <w:tr>
                    <w:trPr>
                      <w:trHeight w:val="370" w:hRule="exact"/>
                    </w:trPr>
                    <w:tc>
                      <w:tcPr>
                        <w:tcW w:w="337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18"/>
                            <w:szCs w:val="18"/>
                          </w:rPr>
                        </w:pPr>
                        <w:r>
                          <w:rPr>
                            <w:rFonts w:ascii="宋体" w:hAnsi="宋体" w:cs="宋体" w:eastAsia="宋体" w:hint="default"/>
                            <w:sz w:val="18"/>
                            <w:szCs w:val="18"/>
                          </w:rPr>
                          <w:t>深圳市泰弘科技有限公司</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259"/>
                          <w:jc w:val="right"/>
                          <w:rPr>
                            <w:rFonts w:ascii="Garamond" w:hAnsi="Garamond" w:cs="Garamond" w:eastAsia="Garamond" w:hint="default"/>
                            <w:sz w:val="18"/>
                            <w:szCs w:val="18"/>
                          </w:rPr>
                        </w:pPr>
                        <w:r>
                          <w:rPr>
                            <w:rFonts w:ascii="Garamond"/>
                            <w:spacing w:val="-1"/>
                            <w:sz w:val="18"/>
                          </w:rPr>
                          <w:t>--</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3"/>
                          <w:jc w:val="right"/>
                          <w:rPr>
                            <w:rFonts w:ascii="Garamond" w:hAnsi="Garamond" w:cs="Garamond" w:eastAsia="Garamond" w:hint="default"/>
                            <w:sz w:val="18"/>
                            <w:szCs w:val="18"/>
                          </w:rPr>
                        </w:pPr>
                        <w:r>
                          <w:rPr>
                            <w:rFonts w:ascii="Garamond"/>
                            <w:spacing w:val="-1"/>
                            <w:sz w:val="18"/>
                          </w:rPr>
                          <w:t>1,135,001.53</w:t>
                        </w:r>
                      </w:p>
                    </w:tc>
                  </w:tr>
                  <w:tr>
                    <w:trPr>
                      <w:trHeight w:val="352" w:hRule="exact"/>
                    </w:trPr>
                    <w:tc>
                      <w:tcPr>
                        <w:tcW w:w="337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深圳泰丰电子有限公司</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59"/>
                          <w:jc w:val="right"/>
                          <w:rPr>
                            <w:rFonts w:ascii="Garamond" w:hAnsi="Garamond" w:cs="Garamond" w:eastAsia="Garamond" w:hint="default"/>
                            <w:sz w:val="18"/>
                            <w:szCs w:val="18"/>
                          </w:rPr>
                        </w:pPr>
                        <w:r>
                          <w:rPr>
                            <w:rFonts w:ascii="Garamond"/>
                            <w:spacing w:val="-1"/>
                            <w:sz w:val="18"/>
                          </w:rPr>
                          <w:t>--</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3"/>
                          <w:jc w:val="right"/>
                          <w:rPr>
                            <w:rFonts w:ascii="Garamond" w:hAnsi="Garamond" w:cs="Garamond" w:eastAsia="Garamond" w:hint="default"/>
                            <w:sz w:val="18"/>
                            <w:szCs w:val="18"/>
                          </w:rPr>
                        </w:pPr>
                        <w:r>
                          <w:rPr>
                            <w:rFonts w:ascii="Garamond"/>
                            <w:spacing w:val="-1"/>
                            <w:sz w:val="18"/>
                          </w:rPr>
                          <w:t>2,548,110.01</w:t>
                        </w:r>
                      </w:p>
                    </w:tc>
                  </w:tr>
                  <w:tr>
                    <w:trPr>
                      <w:trHeight w:val="344" w:hRule="exact"/>
                    </w:trPr>
                    <w:tc>
                      <w:tcPr>
                        <w:tcW w:w="337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18"/>
                            <w:szCs w:val="18"/>
                          </w:rPr>
                        </w:pPr>
                        <w:r>
                          <w:rPr>
                            <w:rFonts w:ascii="宋体" w:hAnsi="宋体" w:cs="宋体" w:eastAsia="宋体" w:hint="default"/>
                            <w:sz w:val="18"/>
                            <w:szCs w:val="18"/>
                          </w:rPr>
                          <w:t>深圳市中委农业投资有限公司</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59"/>
                          <w:jc w:val="right"/>
                          <w:rPr>
                            <w:rFonts w:ascii="Garamond" w:hAnsi="Garamond" w:cs="Garamond" w:eastAsia="Garamond" w:hint="default"/>
                            <w:sz w:val="18"/>
                            <w:szCs w:val="18"/>
                          </w:rPr>
                        </w:pPr>
                        <w:r>
                          <w:rPr>
                            <w:rFonts w:ascii="Garamond"/>
                            <w:spacing w:val="-1"/>
                            <w:sz w:val="18"/>
                          </w:rPr>
                          <w:t>--</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Garamond" w:hAnsi="Garamond" w:cs="Garamond" w:eastAsia="Garamond" w:hint="default"/>
                            <w:sz w:val="18"/>
                            <w:szCs w:val="18"/>
                          </w:rPr>
                        </w:pPr>
                        <w:r>
                          <w:rPr>
                            <w:rFonts w:ascii="Garamond"/>
                            <w:spacing w:val="-1"/>
                            <w:sz w:val="18"/>
                          </w:rPr>
                          <w:t>3,268,880.41</w:t>
                        </w:r>
                      </w:p>
                    </w:tc>
                  </w:tr>
                  <w:tr>
                    <w:trPr>
                      <w:trHeight w:val="362" w:hRule="exact"/>
                    </w:trPr>
                    <w:tc>
                      <w:tcPr>
                        <w:tcW w:w="3370"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5" w:right="0"/>
                          <w:jc w:val="left"/>
                          <w:rPr>
                            <w:rFonts w:ascii="宋体" w:hAnsi="宋体" w:cs="宋体" w:eastAsia="宋体" w:hint="default"/>
                            <w:sz w:val="18"/>
                            <w:szCs w:val="18"/>
                          </w:rPr>
                        </w:pPr>
                        <w:r>
                          <w:rPr>
                            <w:rFonts w:ascii="宋体" w:hAnsi="宋体" w:cs="宋体" w:eastAsia="宋体" w:hint="default"/>
                            <w:sz w:val="18"/>
                            <w:szCs w:val="18"/>
                          </w:rPr>
                          <w:t>深圳市新产业综合物流股份有限公司</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59"/>
                          <w:jc w:val="right"/>
                          <w:rPr>
                            <w:rFonts w:ascii="Garamond" w:hAnsi="Garamond" w:cs="Garamond" w:eastAsia="Garamond" w:hint="default"/>
                            <w:sz w:val="18"/>
                            <w:szCs w:val="18"/>
                          </w:rPr>
                        </w:pPr>
                        <w:r>
                          <w:rPr>
                            <w:rFonts w:ascii="Garamond"/>
                            <w:spacing w:val="-1"/>
                            <w:sz w:val="18"/>
                          </w:rPr>
                          <w:t>2,000,000.00</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3"/>
                          <w:jc w:val="right"/>
                          <w:rPr>
                            <w:rFonts w:ascii="Garamond" w:hAnsi="Garamond" w:cs="Garamond" w:eastAsia="Garamond" w:hint="default"/>
                            <w:sz w:val="18"/>
                            <w:szCs w:val="18"/>
                          </w:rPr>
                        </w:pPr>
                        <w:r>
                          <w:rPr>
                            <w:rFonts w:ascii="Garamond"/>
                            <w:spacing w:val="-1"/>
                            <w:sz w:val="18"/>
                          </w:rPr>
                          <w:t>2,000,000.00</w:t>
                        </w:r>
                      </w:p>
                    </w:tc>
                  </w:tr>
                </w:tbl>
                <w:p>
                  <w:pPr/>
                </w:p>
              </w:txbxContent>
            </v:textbox>
            <w10:wrap type="none"/>
          </v:shape>
        </w:pict>
      </w:r>
      <w:r>
        <w:rPr>
          <w:rFonts w:ascii="Garamond"/>
          <w:spacing w:val="-1"/>
          <w:sz w:val="18"/>
        </w:rPr>
        <w:t>--</w:t>
        <w:tab/>
        <w:t>0.84</w:t>
      </w:r>
    </w:p>
    <w:p>
      <w:pPr>
        <w:tabs>
          <w:tab w:pos="1007" w:val="left" w:leader="none"/>
        </w:tabs>
        <w:spacing w:before="136"/>
        <w:ind w:left="0" w:right="137" w:firstLine="0"/>
        <w:jc w:val="center"/>
        <w:rPr>
          <w:rFonts w:ascii="Garamond" w:hAnsi="Garamond" w:cs="Garamond" w:eastAsia="Garamond" w:hint="default"/>
          <w:sz w:val="18"/>
          <w:szCs w:val="18"/>
        </w:rPr>
      </w:pPr>
      <w:r>
        <w:rPr>
          <w:rFonts w:ascii="Garamond"/>
          <w:spacing w:val="-1"/>
          <w:sz w:val="18"/>
        </w:rPr>
        <w:t>--</w:t>
        <w:tab/>
        <w:t>1.07</w:t>
      </w:r>
    </w:p>
    <w:p>
      <w:pPr>
        <w:tabs>
          <w:tab w:pos="1187" w:val="left" w:leader="none"/>
        </w:tabs>
        <w:spacing w:before="148"/>
        <w:ind w:left="0" w:right="315" w:firstLine="0"/>
        <w:jc w:val="center"/>
        <w:rPr>
          <w:rFonts w:ascii="Garamond" w:hAnsi="Garamond" w:cs="Garamond" w:eastAsia="Garamond" w:hint="default"/>
          <w:sz w:val="18"/>
          <w:szCs w:val="18"/>
        </w:rPr>
      </w:pPr>
      <w:r>
        <w:rPr>
          <w:rFonts w:ascii="Garamond"/>
          <w:spacing w:val="-1"/>
          <w:sz w:val="18"/>
        </w:rPr>
        <w:t>0.61</w:t>
        <w:tab/>
        <w:t>0.66</w:t>
      </w:r>
    </w:p>
    <w:p>
      <w:pPr>
        <w:spacing w:after="0"/>
        <w:jc w:val="center"/>
        <w:rPr>
          <w:rFonts w:ascii="Garamond" w:hAnsi="Garamond" w:cs="Garamond" w:eastAsia="Garamond" w:hint="default"/>
          <w:sz w:val="18"/>
          <w:szCs w:val="18"/>
        </w:rPr>
        <w:sectPr>
          <w:type w:val="continuous"/>
          <w:pgSz w:w="11910" w:h="16840"/>
          <w:pgMar w:top="1580" w:bottom="280" w:left="1320" w:right="440"/>
          <w:cols w:num="2" w:equalWidth="0">
            <w:col w:w="3236" w:space="3264"/>
            <w:col w:w="3650"/>
          </w:cols>
        </w:sectPr>
      </w:pPr>
    </w:p>
    <w:p>
      <w:pPr>
        <w:spacing w:line="240" w:lineRule="auto" w:before="6"/>
        <w:rPr>
          <w:rFonts w:ascii="Garamond" w:hAnsi="Garamond" w:cs="Garamond" w:eastAsia="Garamond" w:hint="default"/>
          <w:sz w:val="3"/>
          <w:szCs w:val="3"/>
        </w:rPr>
      </w:pPr>
    </w:p>
    <w:tbl>
      <w:tblPr>
        <w:tblW w:w="0" w:type="auto"/>
        <w:jc w:val="left"/>
        <w:tblInd w:w="413" w:type="dxa"/>
        <w:tblLayout w:type="fixed"/>
        <w:tblCellMar>
          <w:top w:w="0" w:type="dxa"/>
          <w:left w:w="0" w:type="dxa"/>
          <w:bottom w:w="0" w:type="dxa"/>
          <w:right w:w="0" w:type="dxa"/>
        </w:tblCellMar>
        <w:tblLook w:val="01E0"/>
      </w:tblPr>
      <w:tblGrid>
        <w:gridCol w:w="2190"/>
        <w:gridCol w:w="643"/>
        <w:gridCol w:w="1387"/>
        <w:gridCol w:w="370"/>
        <w:gridCol w:w="785"/>
        <w:gridCol w:w="386"/>
        <w:gridCol w:w="1301"/>
        <w:gridCol w:w="394"/>
        <w:gridCol w:w="1020"/>
      </w:tblGrid>
      <w:tr>
        <w:trPr>
          <w:trHeight w:val="228" w:hRule="exact"/>
        </w:trPr>
        <w:tc>
          <w:tcPr>
            <w:tcW w:w="2190" w:type="dxa"/>
            <w:tcBorders>
              <w:top w:val="nil" w:sz="6" w:space="0" w:color="auto"/>
              <w:left w:val="nil" w:sz="6" w:space="0" w:color="auto"/>
              <w:bottom w:val="single" w:sz="4" w:space="0" w:color="000008"/>
              <w:right w:val="nil" w:sz="6" w:space="0" w:color="auto"/>
            </w:tcBorders>
          </w:tcPr>
          <w:p>
            <w:pPr>
              <w:pStyle w:val="TableParagraph"/>
              <w:spacing w:line="198" w:lineRule="exact"/>
              <w:ind w:right="73"/>
              <w:jc w:val="center"/>
              <w:rPr>
                <w:rFonts w:ascii="宋体" w:hAnsi="宋体" w:cs="宋体" w:eastAsia="宋体" w:hint="default"/>
                <w:sz w:val="18"/>
                <w:szCs w:val="18"/>
              </w:rPr>
            </w:pPr>
            <w:r>
              <w:rPr>
                <w:rFonts w:ascii="宋体" w:hAnsi="宋体" w:cs="宋体" w:eastAsia="宋体" w:hint="default"/>
                <w:sz w:val="18"/>
                <w:szCs w:val="18"/>
              </w:rPr>
              <w:t>项目</w:t>
            </w:r>
          </w:p>
        </w:tc>
        <w:tc>
          <w:tcPr>
            <w:tcW w:w="643"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single" w:sz="4" w:space="0" w:color="000008"/>
              <w:right w:val="nil" w:sz="6" w:space="0" w:color="auto"/>
            </w:tcBorders>
          </w:tcPr>
          <w:p>
            <w:pPr>
              <w:pStyle w:val="TableParagraph"/>
              <w:spacing w:line="220" w:lineRule="exact"/>
              <w:ind w:left="324" w:right="0"/>
              <w:jc w:val="left"/>
              <w:rPr>
                <w:rFonts w:ascii="宋体" w:hAnsi="宋体" w:cs="宋体" w:eastAsia="宋体" w:hint="default"/>
                <w:sz w:val="18"/>
                <w:szCs w:val="18"/>
              </w:rPr>
            </w:pPr>
            <w:r>
              <w:rPr>
                <w:rFonts w:ascii="Garamond" w:hAnsi="Garamond" w:cs="Garamond" w:eastAsia="Garamond" w:hint="default"/>
                <w:sz w:val="18"/>
                <w:szCs w:val="18"/>
              </w:rPr>
              <w:t>2008</w:t>
            </w:r>
            <w:r>
              <w:rPr>
                <w:rFonts w:ascii="Garamond" w:hAnsi="Garamond" w:cs="Garamond" w:eastAsia="Garamond" w:hint="default"/>
                <w:spacing w:val="-3"/>
                <w:sz w:val="18"/>
                <w:szCs w:val="18"/>
              </w:rPr>
              <w:t> </w:t>
            </w:r>
            <w:r>
              <w:rPr>
                <w:rFonts w:ascii="宋体" w:hAnsi="宋体" w:cs="宋体" w:eastAsia="宋体" w:hint="default"/>
                <w:sz w:val="18"/>
                <w:szCs w:val="18"/>
              </w:rPr>
              <w:t>年度</w:t>
            </w:r>
          </w:p>
        </w:tc>
        <w:tc>
          <w:tcPr>
            <w:tcW w:w="370" w:type="dxa"/>
            <w:tcBorders>
              <w:top w:val="nil" w:sz="6" w:space="0" w:color="auto"/>
              <w:left w:val="nil" w:sz="6" w:space="0" w:color="auto"/>
              <w:bottom w:val="nil" w:sz="6" w:space="0" w:color="auto"/>
              <w:right w:val="nil" w:sz="6" w:space="0" w:color="auto"/>
            </w:tcBorders>
          </w:tcPr>
          <w:p>
            <w:pPr/>
          </w:p>
        </w:tc>
        <w:tc>
          <w:tcPr>
            <w:tcW w:w="785" w:type="dxa"/>
            <w:tcBorders>
              <w:top w:val="nil" w:sz="6" w:space="0" w:color="auto"/>
              <w:left w:val="nil" w:sz="6" w:space="0" w:color="auto"/>
              <w:bottom w:val="single" w:sz="4" w:space="0" w:color="000008"/>
              <w:right w:val="nil" w:sz="6" w:space="0" w:color="auto"/>
            </w:tcBorders>
          </w:tcPr>
          <w:p>
            <w:pPr>
              <w:pStyle w:val="TableParagraph"/>
              <w:spacing w:line="198" w:lineRule="exact"/>
              <w:ind w:left="2" w:right="0"/>
              <w:jc w:val="center"/>
              <w:rPr>
                <w:rFonts w:ascii="宋体" w:hAnsi="宋体" w:cs="宋体" w:eastAsia="宋体" w:hint="default"/>
                <w:sz w:val="18"/>
                <w:szCs w:val="18"/>
              </w:rPr>
            </w:pPr>
            <w:r>
              <w:rPr>
                <w:rFonts w:ascii="宋体" w:hAnsi="宋体" w:cs="宋体" w:eastAsia="宋体" w:hint="default"/>
                <w:sz w:val="18"/>
                <w:szCs w:val="18"/>
              </w:rPr>
              <w:t>人数</w:t>
            </w:r>
          </w:p>
        </w:tc>
        <w:tc>
          <w:tcPr>
            <w:tcW w:w="386"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single" w:sz="4" w:space="0" w:color="000008"/>
              <w:right w:val="nil" w:sz="6" w:space="0" w:color="auto"/>
            </w:tcBorders>
          </w:tcPr>
          <w:p>
            <w:pPr>
              <w:pStyle w:val="TableParagraph"/>
              <w:spacing w:line="220" w:lineRule="exact"/>
              <w:ind w:left="278" w:right="0"/>
              <w:jc w:val="left"/>
              <w:rPr>
                <w:rFonts w:ascii="宋体" w:hAnsi="宋体" w:cs="宋体" w:eastAsia="宋体" w:hint="default"/>
                <w:sz w:val="18"/>
                <w:szCs w:val="18"/>
              </w:rPr>
            </w:pPr>
            <w:r>
              <w:rPr>
                <w:rFonts w:ascii="Garamond" w:hAnsi="Garamond" w:cs="Garamond" w:eastAsia="Garamond" w:hint="default"/>
                <w:sz w:val="18"/>
                <w:szCs w:val="18"/>
              </w:rPr>
              <w:t>2007</w:t>
            </w:r>
            <w:r>
              <w:rPr>
                <w:rFonts w:ascii="Garamond" w:hAnsi="Garamond" w:cs="Garamond" w:eastAsia="Garamond" w:hint="default"/>
                <w:spacing w:val="-3"/>
                <w:sz w:val="18"/>
                <w:szCs w:val="18"/>
              </w:rPr>
              <w:t> </w:t>
            </w:r>
            <w:r>
              <w:rPr>
                <w:rFonts w:ascii="宋体" w:hAnsi="宋体" w:cs="宋体" w:eastAsia="宋体" w:hint="default"/>
                <w:sz w:val="18"/>
                <w:szCs w:val="18"/>
              </w:rPr>
              <w:t>年度</w:t>
            </w:r>
          </w:p>
        </w:tc>
        <w:tc>
          <w:tcPr>
            <w:tcW w:w="394" w:type="dxa"/>
            <w:tcBorders>
              <w:top w:val="nil" w:sz="6" w:space="0" w:color="auto"/>
              <w:left w:val="nil" w:sz="6" w:space="0" w:color="auto"/>
              <w:bottom w:val="nil" w:sz="6" w:space="0" w:color="auto"/>
              <w:right w:val="nil" w:sz="6" w:space="0" w:color="auto"/>
            </w:tcBorders>
          </w:tcPr>
          <w:p>
            <w:pPr/>
          </w:p>
        </w:tc>
        <w:tc>
          <w:tcPr>
            <w:tcW w:w="1020" w:type="dxa"/>
            <w:tcBorders>
              <w:top w:val="nil" w:sz="6" w:space="0" w:color="auto"/>
              <w:left w:val="nil" w:sz="6" w:space="0" w:color="auto"/>
              <w:bottom w:val="single" w:sz="4" w:space="0" w:color="000008"/>
              <w:right w:val="nil" w:sz="6" w:space="0" w:color="auto"/>
            </w:tcBorders>
          </w:tcPr>
          <w:p>
            <w:pPr>
              <w:pStyle w:val="TableParagraph"/>
              <w:spacing w:line="198" w:lineRule="exact"/>
              <w:ind w:right="329"/>
              <w:jc w:val="right"/>
              <w:rPr>
                <w:rFonts w:ascii="宋体" w:hAnsi="宋体" w:cs="宋体" w:eastAsia="宋体" w:hint="default"/>
                <w:sz w:val="18"/>
                <w:szCs w:val="18"/>
              </w:rPr>
            </w:pPr>
            <w:r>
              <w:rPr>
                <w:rFonts w:ascii="宋体" w:hAnsi="宋体" w:cs="宋体" w:eastAsia="宋体" w:hint="default"/>
                <w:sz w:val="18"/>
                <w:szCs w:val="18"/>
              </w:rPr>
              <w:t>人数</w:t>
            </w:r>
          </w:p>
        </w:tc>
      </w:tr>
      <w:tr>
        <w:trPr>
          <w:trHeight w:val="300" w:hRule="exact"/>
        </w:trPr>
        <w:tc>
          <w:tcPr>
            <w:tcW w:w="2190" w:type="dxa"/>
            <w:tcBorders>
              <w:top w:val="single" w:sz="4" w:space="0" w:color="000008"/>
              <w:left w:val="nil" w:sz="6" w:space="0" w:color="auto"/>
              <w:bottom w:val="nil" w:sz="6" w:space="0" w:color="auto"/>
              <w:right w:val="nil" w:sz="6" w:space="0" w:color="auto"/>
            </w:tcBorders>
          </w:tcPr>
          <w:p>
            <w:pPr>
              <w:pStyle w:val="TableParagraph"/>
              <w:spacing w:line="232" w:lineRule="exact"/>
              <w:ind w:left="35" w:right="0"/>
              <w:jc w:val="left"/>
              <w:rPr>
                <w:rFonts w:ascii="宋体" w:hAnsi="宋体" w:cs="宋体" w:eastAsia="宋体" w:hint="default"/>
                <w:sz w:val="18"/>
                <w:szCs w:val="18"/>
              </w:rPr>
            </w:pPr>
            <w:r>
              <w:rPr>
                <w:rFonts w:ascii="宋体" w:hAnsi="宋体" w:cs="宋体" w:eastAsia="宋体" w:hint="default"/>
                <w:sz w:val="18"/>
                <w:szCs w:val="18"/>
              </w:rPr>
              <w:t>年薪</w:t>
            </w:r>
            <w:r>
              <w:rPr>
                <w:rFonts w:ascii="宋体" w:hAnsi="宋体" w:cs="宋体" w:eastAsia="宋体" w:hint="default"/>
                <w:spacing w:val="-46"/>
                <w:sz w:val="18"/>
                <w:szCs w:val="18"/>
              </w:rPr>
              <w:t> </w:t>
            </w:r>
            <w:r>
              <w:rPr>
                <w:rFonts w:ascii="Garamond" w:hAnsi="Garamond" w:cs="Garamond" w:eastAsia="Garamond" w:hint="default"/>
                <w:sz w:val="18"/>
                <w:szCs w:val="18"/>
              </w:rPr>
              <w:t>30</w:t>
            </w:r>
            <w:r>
              <w:rPr>
                <w:rFonts w:ascii="Garamond" w:hAnsi="Garamond" w:cs="Garamond" w:eastAsia="Garamond" w:hint="default"/>
                <w:spacing w:val="-1"/>
                <w:sz w:val="18"/>
                <w:szCs w:val="18"/>
              </w:rPr>
              <w:t> </w:t>
            </w:r>
            <w:r>
              <w:rPr>
                <w:rFonts w:ascii="宋体" w:hAnsi="宋体" w:cs="宋体" w:eastAsia="宋体" w:hint="default"/>
                <w:sz w:val="18"/>
                <w:szCs w:val="18"/>
              </w:rPr>
              <w:t>万元以上合计</w:t>
            </w:r>
          </w:p>
        </w:tc>
        <w:tc>
          <w:tcPr>
            <w:tcW w:w="643" w:type="dxa"/>
            <w:tcBorders>
              <w:top w:val="nil" w:sz="6" w:space="0" w:color="auto"/>
              <w:left w:val="nil" w:sz="6" w:space="0" w:color="auto"/>
              <w:bottom w:val="nil" w:sz="6" w:space="0" w:color="auto"/>
              <w:right w:val="nil" w:sz="6" w:space="0" w:color="auto"/>
            </w:tcBorders>
          </w:tcPr>
          <w:p>
            <w:pPr/>
          </w:p>
        </w:tc>
        <w:tc>
          <w:tcPr>
            <w:tcW w:w="1387" w:type="dxa"/>
            <w:tcBorders>
              <w:top w:val="single" w:sz="4" w:space="0" w:color="000008"/>
              <w:left w:val="nil" w:sz="6" w:space="0" w:color="auto"/>
              <w:bottom w:val="nil" w:sz="6" w:space="0" w:color="auto"/>
              <w:right w:val="nil" w:sz="6" w:space="0" w:color="auto"/>
            </w:tcBorders>
          </w:tcPr>
          <w:p>
            <w:pPr>
              <w:pStyle w:val="TableParagraph"/>
              <w:spacing w:line="240" w:lineRule="auto" w:before="3"/>
              <w:ind w:right="43"/>
              <w:jc w:val="right"/>
              <w:rPr>
                <w:rFonts w:ascii="Garamond" w:hAnsi="Garamond" w:cs="Garamond" w:eastAsia="Garamond" w:hint="default"/>
                <w:sz w:val="18"/>
                <w:szCs w:val="18"/>
              </w:rPr>
            </w:pPr>
            <w:r>
              <w:rPr>
                <w:rFonts w:ascii="Garamond"/>
                <w:spacing w:val="-2"/>
                <w:sz w:val="18"/>
              </w:rPr>
              <w:t>32.76</w:t>
            </w:r>
          </w:p>
        </w:tc>
        <w:tc>
          <w:tcPr>
            <w:tcW w:w="370" w:type="dxa"/>
            <w:tcBorders>
              <w:top w:val="nil" w:sz="6" w:space="0" w:color="auto"/>
              <w:left w:val="nil" w:sz="6" w:space="0" w:color="auto"/>
              <w:bottom w:val="nil" w:sz="6" w:space="0" w:color="auto"/>
              <w:right w:val="nil" w:sz="6" w:space="0" w:color="auto"/>
            </w:tcBorders>
          </w:tcPr>
          <w:p>
            <w:pPr/>
          </w:p>
        </w:tc>
        <w:tc>
          <w:tcPr>
            <w:tcW w:w="785" w:type="dxa"/>
            <w:tcBorders>
              <w:top w:val="single" w:sz="4" w:space="0" w:color="000008"/>
              <w:left w:val="nil" w:sz="6" w:space="0" w:color="auto"/>
              <w:bottom w:val="nil" w:sz="6" w:space="0" w:color="auto"/>
              <w:right w:val="nil" w:sz="6" w:space="0" w:color="auto"/>
            </w:tcBorders>
          </w:tcPr>
          <w:p>
            <w:pPr>
              <w:pStyle w:val="TableParagraph"/>
              <w:spacing w:line="240" w:lineRule="auto" w:before="3"/>
              <w:ind w:left="67" w:right="0"/>
              <w:jc w:val="center"/>
              <w:rPr>
                <w:rFonts w:ascii="Garamond" w:hAnsi="Garamond" w:cs="Garamond" w:eastAsia="Garamond" w:hint="default"/>
                <w:sz w:val="18"/>
                <w:szCs w:val="18"/>
              </w:rPr>
            </w:pPr>
            <w:r>
              <w:rPr>
                <w:rFonts w:ascii="Garamond"/>
                <w:w w:val="100"/>
                <w:sz w:val="18"/>
              </w:rPr>
              <w:t>1</w:t>
            </w:r>
          </w:p>
        </w:tc>
        <w:tc>
          <w:tcPr>
            <w:tcW w:w="386" w:type="dxa"/>
            <w:tcBorders>
              <w:top w:val="nil" w:sz="6" w:space="0" w:color="auto"/>
              <w:left w:val="nil" w:sz="6" w:space="0" w:color="auto"/>
              <w:bottom w:val="nil" w:sz="6" w:space="0" w:color="auto"/>
              <w:right w:val="nil" w:sz="6" w:space="0" w:color="auto"/>
            </w:tcBorders>
          </w:tcPr>
          <w:p>
            <w:pPr/>
          </w:p>
        </w:tc>
        <w:tc>
          <w:tcPr>
            <w:tcW w:w="1301" w:type="dxa"/>
            <w:tcBorders>
              <w:top w:val="single" w:sz="4" w:space="0" w:color="000008"/>
              <w:left w:val="nil" w:sz="6" w:space="0" w:color="auto"/>
              <w:bottom w:val="nil" w:sz="6" w:space="0" w:color="auto"/>
              <w:right w:val="nil" w:sz="6" w:space="0" w:color="auto"/>
            </w:tcBorders>
          </w:tcPr>
          <w:p>
            <w:pPr>
              <w:pStyle w:val="TableParagraph"/>
              <w:spacing w:line="240" w:lineRule="auto" w:before="3"/>
              <w:ind w:right="45"/>
              <w:jc w:val="right"/>
              <w:rPr>
                <w:rFonts w:ascii="Garamond" w:hAnsi="Garamond" w:cs="Garamond" w:eastAsia="Garamond" w:hint="default"/>
                <w:sz w:val="18"/>
                <w:szCs w:val="18"/>
              </w:rPr>
            </w:pPr>
            <w:r>
              <w:rPr>
                <w:rFonts w:ascii="Garamond"/>
                <w:spacing w:val="-2"/>
                <w:sz w:val="18"/>
              </w:rPr>
              <w:t>30.80</w:t>
            </w:r>
          </w:p>
        </w:tc>
        <w:tc>
          <w:tcPr>
            <w:tcW w:w="394" w:type="dxa"/>
            <w:tcBorders>
              <w:top w:val="nil" w:sz="6" w:space="0" w:color="auto"/>
              <w:left w:val="nil" w:sz="6" w:space="0" w:color="auto"/>
              <w:bottom w:val="nil" w:sz="6" w:space="0" w:color="auto"/>
              <w:right w:val="nil" w:sz="6" w:space="0" w:color="auto"/>
            </w:tcBorders>
          </w:tcPr>
          <w:p>
            <w:pPr/>
          </w:p>
        </w:tc>
        <w:tc>
          <w:tcPr>
            <w:tcW w:w="1020" w:type="dxa"/>
            <w:tcBorders>
              <w:top w:val="single" w:sz="4" w:space="0" w:color="000008"/>
              <w:left w:val="nil" w:sz="6" w:space="0" w:color="auto"/>
              <w:bottom w:val="nil" w:sz="6" w:space="0" w:color="auto"/>
              <w:right w:val="nil" w:sz="6" w:space="0" w:color="auto"/>
            </w:tcBorders>
          </w:tcPr>
          <w:p>
            <w:pPr>
              <w:pStyle w:val="TableParagraph"/>
              <w:spacing w:line="240" w:lineRule="auto" w:before="3"/>
              <w:ind w:left="62" w:right="0"/>
              <w:jc w:val="center"/>
              <w:rPr>
                <w:rFonts w:ascii="Garamond" w:hAnsi="Garamond" w:cs="Garamond" w:eastAsia="Garamond" w:hint="default"/>
                <w:sz w:val="18"/>
                <w:szCs w:val="18"/>
              </w:rPr>
            </w:pPr>
            <w:r>
              <w:rPr>
                <w:rFonts w:ascii="Garamond"/>
                <w:w w:val="100"/>
                <w:sz w:val="18"/>
              </w:rPr>
              <w:t>1</w:t>
            </w:r>
          </w:p>
        </w:tc>
      </w:tr>
      <w:tr>
        <w:trPr>
          <w:trHeight w:val="278" w:hRule="exact"/>
        </w:trPr>
        <w:tc>
          <w:tcPr>
            <w:tcW w:w="2190"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18"/>
                <w:szCs w:val="18"/>
              </w:rPr>
            </w:pPr>
            <w:r>
              <w:rPr>
                <w:rFonts w:ascii="宋体" w:hAnsi="宋体" w:cs="宋体" w:eastAsia="宋体" w:hint="default"/>
                <w:sz w:val="18"/>
                <w:szCs w:val="18"/>
              </w:rPr>
              <w:t>年薪</w:t>
            </w:r>
            <w:r>
              <w:rPr>
                <w:rFonts w:ascii="宋体" w:hAnsi="宋体" w:cs="宋体" w:eastAsia="宋体" w:hint="default"/>
                <w:spacing w:val="-46"/>
                <w:sz w:val="18"/>
                <w:szCs w:val="18"/>
              </w:rPr>
              <w:t> </w:t>
            </w:r>
            <w:r>
              <w:rPr>
                <w:rFonts w:ascii="Garamond" w:hAnsi="Garamond" w:cs="Garamond" w:eastAsia="Garamond" w:hint="default"/>
                <w:sz w:val="18"/>
                <w:szCs w:val="18"/>
              </w:rPr>
              <w:t>30</w:t>
            </w:r>
            <w:r>
              <w:rPr>
                <w:rFonts w:ascii="Garamond" w:hAnsi="Garamond" w:cs="Garamond" w:eastAsia="Garamond" w:hint="default"/>
                <w:spacing w:val="-1"/>
                <w:sz w:val="18"/>
                <w:szCs w:val="18"/>
              </w:rPr>
              <w:t> </w:t>
            </w:r>
            <w:r>
              <w:rPr>
                <w:rFonts w:ascii="宋体" w:hAnsi="宋体" w:cs="宋体" w:eastAsia="宋体" w:hint="default"/>
                <w:sz w:val="18"/>
                <w:szCs w:val="18"/>
              </w:rPr>
              <w:t>万元以下合计</w:t>
            </w:r>
          </w:p>
        </w:tc>
        <w:tc>
          <w:tcPr>
            <w:tcW w:w="643"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tabs>
                <w:tab w:pos="883" w:val="left" w:leader="none"/>
              </w:tabs>
              <w:spacing w:line="240" w:lineRule="auto" w:before="72"/>
              <w:ind w:right="45"/>
              <w:jc w:val="right"/>
              <w:rPr>
                <w:rFonts w:ascii="Garamond" w:hAnsi="Garamond" w:cs="Garamond" w:eastAsia="Garamond" w:hint="default"/>
                <w:sz w:val="18"/>
                <w:szCs w:val="18"/>
              </w:rPr>
            </w:pPr>
            <w:r>
              <w:rPr>
                <w:rFonts w:ascii="Times New Roman"/>
                <w:sz w:val="18"/>
              </w:rPr>
            </w:r>
            <w:r>
              <w:rPr>
                <w:rFonts w:ascii="Times New Roman"/>
                <w:sz w:val="18"/>
                <w:u w:val="single" w:color="000008"/>
              </w:rPr>
              <w:t> </w:t>
              <w:tab/>
            </w:r>
            <w:r>
              <w:rPr>
                <w:rFonts w:ascii="Garamond"/>
                <w:spacing w:val="-2"/>
                <w:sz w:val="18"/>
                <w:u w:val="single" w:color="000008"/>
              </w:rPr>
              <w:t>131.14</w:t>
            </w:r>
            <w:r>
              <w:rPr>
                <w:rFonts w:ascii="Garamond"/>
                <w:spacing w:val="-2"/>
                <w:sz w:val="18"/>
              </w:rPr>
            </w:r>
          </w:p>
        </w:tc>
        <w:tc>
          <w:tcPr>
            <w:tcW w:w="370" w:type="dxa"/>
            <w:tcBorders>
              <w:top w:val="nil" w:sz="6" w:space="0" w:color="auto"/>
              <w:left w:val="nil" w:sz="6" w:space="0" w:color="auto"/>
              <w:bottom w:val="nil" w:sz="6" w:space="0" w:color="auto"/>
              <w:right w:val="nil" w:sz="6" w:space="0" w:color="auto"/>
            </w:tcBorders>
          </w:tcPr>
          <w:p>
            <w:pPr/>
          </w:p>
        </w:tc>
        <w:tc>
          <w:tcPr>
            <w:tcW w:w="785" w:type="dxa"/>
            <w:tcBorders>
              <w:top w:val="nil" w:sz="6" w:space="0" w:color="auto"/>
              <w:left w:val="nil" w:sz="6" w:space="0" w:color="auto"/>
              <w:bottom w:val="single" w:sz="4" w:space="0" w:color="000008"/>
              <w:right w:val="nil" w:sz="6" w:space="0" w:color="auto"/>
            </w:tcBorders>
          </w:tcPr>
          <w:p>
            <w:pPr>
              <w:pStyle w:val="TableParagraph"/>
              <w:spacing w:line="194" w:lineRule="exact"/>
              <w:ind w:left="70" w:right="0"/>
              <w:jc w:val="center"/>
              <w:rPr>
                <w:rFonts w:ascii="Garamond" w:hAnsi="Garamond" w:cs="Garamond" w:eastAsia="Garamond" w:hint="default"/>
                <w:sz w:val="18"/>
                <w:szCs w:val="18"/>
              </w:rPr>
            </w:pPr>
            <w:r>
              <w:rPr>
                <w:rFonts w:ascii="Garamond"/>
                <w:sz w:val="18"/>
              </w:rPr>
              <w:t>10</w:t>
            </w:r>
          </w:p>
        </w:tc>
        <w:tc>
          <w:tcPr>
            <w:tcW w:w="386"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single" w:sz="4" w:space="0" w:color="000008"/>
              <w:right w:val="nil" w:sz="6" w:space="0" w:color="auto"/>
            </w:tcBorders>
          </w:tcPr>
          <w:p>
            <w:pPr>
              <w:pStyle w:val="TableParagraph"/>
              <w:spacing w:line="240" w:lineRule="auto" w:before="72"/>
              <w:ind w:right="45"/>
              <w:jc w:val="right"/>
              <w:rPr>
                <w:rFonts w:ascii="Garamond" w:hAnsi="Garamond" w:cs="Garamond" w:eastAsia="Garamond" w:hint="default"/>
                <w:sz w:val="18"/>
                <w:szCs w:val="18"/>
              </w:rPr>
            </w:pPr>
            <w:r>
              <w:rPr>
                <w:rFonts w:ascii="Garamond"/>
                <w:spacing w:val="-2"/>
                <w:sz w:val="18"/>
              </w:rPr>
              <w:t>126.52</w:t>
            </w:r>
          </w:p>
        </w:tc>
        <w:tc>
          <w:tcPr>
            <w:tcW w:w="394" w:type="dxa"/>
            <w:tcBorders>
              <w:top w:val="nil" w:sz="6" w:space="0" w:color="auto"/>
              <w:left w:val="nil" w:sz="6" w:space="0" w:color="auto"/>
              <w:bottom w:val="nil" w:sz="6" w:space="0" w:color="auto"/>
              <w:right w:val="nil" w:sz="6" w:space="0" w:color="auto"/>
            </w:tcBorders>
          </w:tcPr>
          <w:p>
            <w:pPr/>
          </w:p>
        </w:tc>
        <w:tc>
          <w:tcPr>
            <w:tcW w:w="1020" w:type="dxa"/>
            <w:tcBorders>
              <w:top w:val="nil" w:sz="6" w:space="0" w:color="auto"/>
              <w:left w:val="nil" w:sz="6" w:space="0" w:color="auto"/>
              <w:bottom w:val="single" w:sz="4" w:space="0" w:color="000008"/>
              <w:right w:val="nil" w:sz="6" w:space="0" w:color="auto"/>
            </w:tcBorders>
          </w:tcPr>
          <w:p>
            <w:pPr>
              <w:pStyle w:val="TableParagraph"/>
              <w:spacing w:line="240" w:lineRule="auto" w:before="72"/>
              <w:ind w:right="391"/>
              <w:jc w:val="right"/>
              <w:rPr>
                <w:rFonts w:ascii="Garamond" w:hAnsi="Garamond" w:cs="Garamond" w:eastAsia="Garamond" w:hint="default"/>
                <w:sz w:val="18"/>
                <w:szCs w:val="18"/>
              </w:rPr>
            </w:pPr>
            <w:r>
              <w:rPr>
                <w:rFonts w:ascii="Garamond"/>
                <w:spacing w:val="-1"/>
                <w:sz w:val="18"/>
              </w:rPr>
              <w:t>11</w:t>
            </w:r>
          </w:p>
        </w:tc>
      </w:tr>
      <w:tr>
        <w:trPr>
          <w:trHeight w:val="302" w:hRule="exact"/>
        </w:trPr>
        <w:tc>
          <w:tcPr>
            <w:tcW w:w="2190" w:type="dxa"/>
            <w:tcBorders>
              <w:top w:val="nil" w:sz="6" w:space="0" w:color="auto"/>
              <w:left w:val="nil" w:sz="6" w:space="0" w:color="auto"/>
              <w:bottom w:val="nil" w:sz="6" w:space="0" w:color="auto"/>
              <w:right w:val="nil" w:sz="6" w:space="0" w:color="auto"/>
            </w:tcBorders>
          </w:tcPr>
          <w:p>
            <w:pPr>
              <w:pStyle w:val="TableParagraph"/>
              <w:spacing w:line="283" w:lineRule="exact"/>
              <w:ind w:right="73"/>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643"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single" w:sz="12" w:space="0" w:color="000008"/>
              <w:right w:val="nil" w:sz="6" w:space="0" w:color="auto"/>
            </w:tcBorders>
          </w:tcPr>
          <w:p>
            <w:pPr>
              <w:pStyle w:val="TableParagraph"/>
              <w:spacing w:line="20" w:lineRule="exact"/>
              <w:ind w:left="-8" w:right="-56"/>
              <w:jc w:val="left"/>
              <w:rPr>
                <w:rFonts w:ascii="Garamond" w:hAnsi="Garamond" w:cs="Garamond" w:eastAsia="Garamond" w:hint="default"/>
                <w:sz w:val="2"/>
                <w:szCs w:val="2"/>
              </w:rPr>
            </w:pPr>
            <w:r>
              <w:rPr>
                <w:rFonts w:ascii="Garamond" w:hAnsi="Garamond" w:cs="Garamond" w:eastAsia="Garamond" w:hint="default"/>
                <w:sz w:val="2"/>
                <w:szCs w:val="2"/>
              </w:rPr>
              <w:pict>
                <v:group style="width:70.1pt;height:.6pt;mso-position-horizontal-relative:char;mso-position-vertical-relative:line" coordorigin="0,0" coordsize="1402,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12;top:6;width:12;height:2" coordorigin="1312,6" coordsize="12,2">
                    <v:shape style="position:absolute;left:1312;top:6;width:12;height:2" coordorigin="1312,6" coordsize="12,0" path="m1312,6l132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8;height:2" coordorigin="1388,6" coordsize="8,2">
                    <v:shape style="position:absolute;left:1388;top:6;width:8;height:2" coordorigin="1388,6" coordsize="8,0" path="m1388,6l1396,6e" filled="false" stroked="true" strokeweight=".6pt" strokecolor="#000008">
                      <v:path arrowok="t"/>
                    </v:shape>
                  </v:group>
                </v:group>
              </w:pict>
            </w:r>
            <w:r>
              <w:rPr>
                <w:rFonts w:ascii="Garamond" w:hAnsi="Garamond" w:cs="Garamond" w:eastAsia="Garamond" w:hint="default"/>
                <w:sz w:val="2"/>
                <w:szCs w:val="2"/>
              </w:rPr>
            </w:r>
          </w:p>
          <w:p>
            <w:pPr>
              <w:pStyle w:val="TableParagraph"/>
              <w:spacing w:line="240" w:lineRule="auto" w:before="73"/>
              <w:ind w:right="32"/>
              <w:jc w:val="right"/>
              <w:rPr>
                <w:rFonts w:ascii="Garamond" w:hAnsi="Garamond" w:cs="Garamond" w:eastAsia="Garamond" w:hint="default"/>
                <w:sz w:val="18"/>
                <w:szCs w:val="18"/>
              </w:rPr>
            </w:pPr>
            <w:r>
              <w:rPr>
                <w:rFonts w:ascii="Garamond"/>
                <w:b/>
                <w:spacing w:val="-1"/>
                <w:sz w:val="18"/>
              </w:rPr>
              <w:t>163.90</w:t>
            </w:r>
            <w:r>
              <w:rPr>
                <w:rFonts w:ascii="Garamond"/>
                <w:spacing w:val="-1"/>
                <w:sz w:val="18"/>
              </w:rPr>
            </w:r>
          </w:p>
        </w:tc>
        <w:tc>
          <w:tcPr>
            <w:tcW w:w="370" w:type="dxa"/>
            <w:tcBorders>
              <w:top w:val="nil" w:sz="6" w:space="0" w:color="auto"/>
              <w:left w:val="nil" w:sz="6" w:space="0" w:color="auto"/>
              <w:bottom w:val="nil" w:sz="6" w:space="0" w:color="auto"/>
              <w:right w:val="nil" w:sz="6" w:space="0" w:color="auto"/>
            </w:tcBorders>
          </w:tcPr>
          <w:p>
            <w:pPr/>
          </w:p>
        </w:tc>
        <w:tc>
          <w:tcPr>
            <w:tcW w:w="785" w:type="dxa"/>
            <w:tcBorders>
              <w:top w:val="single" w:sz="4" w:space="0" w:color="000008"/>
              <w:left w:val="nil" w:sz="6" w:space="0" w:color="auto"/>
              <w:bottom w:val="single" w:sz="12" w:space="0" w:color="000008"/>
              <w:right w:val="nil" w:sz="6" w:space="0" w:color="auto"/>
            </w:tcBorders>
          </w:tcPr>
          <w:p>
            <w:pPr>
              <w:pStyle w:val="TableParagraph"/>
              <w:spacing w:line="20" w:lineRule="exact"/>
              <w:ind w:left="-8" w:right="-48"/>
              <w:jc w:val="left"/>
              <w:rPr>
                <w:rFonts w:ascii="Garamond" w:hAnsi="Garamond" w:cs="Garamond" w:eastAsia="Garamond" w:hint="default"/>
                <w:sz w:val="2"/>
                <w:szCs w:val="2"/>
              </w:rPr>
            </w:pPr>
            <w:r>
              <w:rPr>
                <w:rFonts w:ascii="Garamond" w:hAnsi="Garamond" w:cs="Garamond" w:eastAsia="Garamond" w:hint="default"/>
                <w:sz w:val="2"/>
                <w:szCs w:val="2"/>
              </w:rPr>
              <w:pict>
                <v:group style="width:39.6pt;height:.6pt;mso-position-horizontal-relative:char;mso-position-vertical-relative:line" coordorigin="0,0" coordsize="792,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w:pict>
            </w:r>
            <w:r>
              <w:rPr>
                <w:rFonts w:ascii="Garamond" w:hAnsi="Garamond" w:cs="Garamond" w:eastAsia="Garamond" w:hint="default"/>
                <w:sz w:val="2"/>
                <w:szCs w:val="2"/>
              </w:rPr>
            </w:r>
          </w:p>
          <w:p>
            <w:pPr>
              <w:pStyle w:val="TableParagraph"/>
              <w:spacing w:line="240" w:lineRule="auto"/>
              <w:ind w:left="79" w:right="0"/>
              <w:jc w:val="center"/>
              <w:rPr>
                <w:rFonts w:ascii="Garamond" w:hAnsi="Garamond" w:cs="Garamond" w:eastAsia="Garamond" w:hint="default"/>
                <w:sz w:val="18"/>
                <w:szCs w:val="18"/>
              </w:rPr>
            </w:pPr>
            <w:r>
              <w:rPr>
                <w:rFonts w:ascii="Garamond"/>
                <w:b/>
                <w:sz w:val="18"/>
              </w:rPr>
              <w:t>11</w:t>
            </w:r>
            <w:r>
              <w:rPr>
                <w:rFonts w:ascii="Garamond"/>
                <w:sz w:val="18"/>
              </w:rPr>
            </w:r>
          </w:p>
        </w:tc>
        <w:tc>
          <w:tcPr>
            <w:tcW w:w="386" w:type="dxa"/>
            <w:tcBorders>
              <w:top w:val="nil" w:sz="6" w:space="0" w:color="auto"/>
              <w:left w:val="nil" w:sz="6" w:space="0" w:color="auto"/>
              <w:bottom w:val="nil" w:sz="6" w:space="0" w:color="auto"/>
              <w:right w:val="nil" w:sz="6" w:space="0" w:color="auto"/>
            </w:tcBorders>
          </w:tcPr>
          <w:p>
            <w:pPr/>
          </w:p>
        </w:tc>
        <w:tc>
          <w:tcPr>
            <w:tcW w:w="1301" w:type="dxa"/>
            <w:tcBorders>
              <w:top w:val="single" w:sz="4" w:space="0" w:color="000008"/>
              <w:left w:val="nil" w:sz="6" w:space="0" w:color="auto"/>
              <w:bottom w:val="single" w:sz="12" w:space="0" w:color="000008"/>
              <w:right w:val="nil" w:sz="6" w:space="0" w:color="auto"/>
            </w:tcBorders>
          </w:tcPr>
          <w:p>
            <w:pPr>
              <w:pStyle w:val="TableParagraph"/>
              <w:spacing w:line="20" w:lineRule="exact"/>
              <w:ind w:left="-8" w:right="-51"/>
              <w:jc w:val="left"/>
              <w:rPr>
                <w:rFonts w:ascii="Garamond" w:hAnsi="Garamond" w:cs="Garamond" w:eastAsia="Garamond" w:hint="default"/>
                <w:sz w:val="2"/>
                <w:szCs w:val="2"/>
              </w:rPr>
            </w:pPr>
            <w:r>
              <w:rPr>
                <w:rFonts w:ascii="Garamond" w:hAnsi="Garamond" w:cs="Garamond" w:eastAsia="Garamond" w:hint="default"/>
                <w:sz w:val="2"/>
                <w:szCs w:val="2"/>
              </w:rPr>
              <w:pict>
                <v:group style="width:65.55pt;height:.6pt;mso-position-horizontal-relative:char;mso-position-vertical-relative:line" coordorigin="0,0" coordsize="1311,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w:pict>
            </w:r>
            <w:r>
              <w:rPr>
                <w:rFonts w:ascii="Garamond" w:hAnsi="Garamond" w:cs="Garamond" w:eastAsia="Garamond" w:hint="default"/>
                <w:sz w:val="2"/>
                <w:szCs w:val="2"/>
              </w:rPr>
            </w:r>
          </w:p>
          <w:p>
            <w:pPr>
              <w:pStyle w:val="TableParagraph"/>
              <w:spacing w:line="240" w:lineRule="auto" w:before="73"/>
              <w:ind w:right="32"/>
              <w:jc w:val="right"/>
              <w:rPr>
                <w:rFonts w:ascii="Garamond" w:hAnsi="Garamond" w:cs="Garamond" w:eastAsia="Garamond" w:hint="default"/>
                <w:sz w:val="18"/>
                <w:szCs w:val="18"/>
              </w:rPr>
            </w:pPr>
            <w:r>
              <w:rPr>
                <w:rFonts w:ascii="Garamond"/>
                <w:b/>
                <w:spacing w:val="-1"/>
                <w:sz w:val="18"/>
              </w:rPr>
              <w:t>157.32</w:t>
            </w:r>
            <w:r>
              <w:rPr>
                <w:rFonts w:ascii="Garamond"/>
                <w:spacing w:val="-1"/>
                <w:sz w:val="18"/>
              </w:rPr>
            </w:r>
          </w:p>
        </w:tc>
        <w:tc>
          <w:tcPr>
            <w:tcW w:w="394" w:type="dxa"/>
            <w:tcBorders>
              <w:top w:val="nil" w:sz="6" w:space="0" w:color="auto"/>
              <w:left w:val="nil" w:sz="6" w:space="0" w:color="auto"/>
              <w:bottom w:val="nil" w:sz="6" w:space="0" w:color="auto"/>
              <w:right w:val="nil" w:sz="6" w:space="0" w:color="auto"/>
            </w:tcBorders>
          </w:tcPr>
          <w:p>
            <w:pPr/>
          </w:p>
        </w:tc>
        <w:tc>
          <w:tcPr>
            <w:tcW w:w="1020" w:type="dxa"/>
            <w:tcBorders>
              <w:top w:val="single" w:sz="4" w:space="0" w:color="000008"/>
              <w:left w:val="nil" w:sz="6" w:space="0" w:color="auto"/>
              <w:bottom w:val="single" w:sz="12" w:space="0" w:color="000008"/>
              <w:right w:val="nil" w:sz="6" w:space="0" w:color="auto"/>
            </w:tcBorders>
          </w:tcPr>
          <w:p>
            <w:pPr>
              <w:pStyle w:val="TableParagraph"/>
              <w:spacing w:line="20" w:lineRule="exact"/>
              <w:ind w:left="-8" w:right="-56"/>
              <w:jc w:val="left"/>
              <w:rPr>
                <w:rFonts w:ascii="Garamond" w:hAnsi="Garamond" w:cs="Garamond" w:eastAsia="Garamond" w:hint="default"/>
                <w:sz w:val="2"/>
                <w:szCs w:val="2"/>
              </w:rPr>
            </w:pPr>
            <w:r>
              <w:rPr>
                <w:rFonts w:ascii="Garamond" w:hAnsi="Garamond" w:cs="Garamond" w:eastAsia="Garamond" w:hint="default"/>
                <w:sz w:val="2"/>
                <w:szCs w:val="2"/>
              </w:rPr>
              <w:pict>
                <v:group style="width:51.75pt;height:.6pt;mso-position-horizontal-relative:char;mso-position-vertical-relative:line" coordorigin="0,0" coordsize="1035,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5;height:2" coordorigin="1024,6" coordsize="5,2">
                    <v:shape style="position:absolute;left:1024;top:6;width:5;height:2" coordorigin="1024,6" coordsize="5,0" path="m1024,6l1028,6e" filled="false" stroked="true" strokeweight=".6pt" strokecolor="#000008">
                      <v:path arrowok="t"/>
                    </v:shape>
                  </v:group>
                </v:group>
              </w:pict>
            </w:r>
            <w:r>
              <w:rPr>
                <w:rFonts w:ascii="Garamond" w:hAnsi="Garamond" w:cs="Garamond" w:eastAsia="Garamond" w:hint="default"/>
                <w:sz w:val="2"/>
                <w:szCs w:val="2"/>
              </w:rPr>
            </w:r>
          </w:p>
          <w:p>
            <w:pPr>
              <w:pStyle w:val="TableParagraph"/>
              <w:spacing w:line="240" w:lineRule="auto" w:before="73"/>
              <w:ind w:right="390"/>
              <w:jc w:val="right"/>
              <w:rPr>
                <w:rFonts w:ascii="Garamond" w:hAnsi="Garamond" w:cs="Garamond" w:eastAsia="Garamond" w:hint="default"/>
                <w:sz w:val="18"/>
                <w:szCs w:val="18"/>
              </w:rPr>
            </w:pPr>
            <w:r>
              <w:rPr>
                <w:rFonts w:ascii="Garamond"/>
                <w:b/>
                <w:sz w:val="18"/>
              </w:rPr>
              <w:t>12</w:t>
            </w:r>
            <w:r>
              <w:rPr>
                <w:rFonts w:ascii="Garamond"/>
                <w:sz w:val="18"/>
              </w:rPr>
            </w:r>
          </w:p>
        </w:tc>
      </w:tr>
    </w:tbl>
    <w:p>
      <w:pPr>
        <w:pStyle w:val="BodyText"/>
        <w:spacing w:line="228" w:lineRule="exact"/>
        <w:ind w:left="907" w:right="857"/>
        <w:jc w:val="left"/>
        <w:rPr>
          <w:rFonts w:ascii="宋体" w:hAnsi="宋体" w:cs="宋体" w:eastAsia="宋体" w:hint="default"/>
        </w:rPr>
      </w:pPr>
      <w:r>
        <w:rPr>
          <w:rFonts w:ascii="宋体" w:hAnsi="宋体" w:cs="宋体" w:eastAsia="宋体" w:hint="default"/>
        </w:rPr>
        <w:t>附注十一、  租</w:t>
      </w:r>
      <w:r>
        <w:rPr>
          <w:rFonts w:ascii="宋体" w:hAnsi="宋体" w:cs="宋体" w:eastAsia="宋体" w:hint="default"/>
          <w:spacing w:val="-11"/>
        </w:rPr>
        <w:t> </w:t>
      </w:r>
      <w:r>
        <w:rPr>
          <w:rFonts w:ascii="宋体" w:hAnsi="宋体" w:cs="宋体" w:eastAsia="宋体" w:hint="default"/>
        </w:rPr>
        <w:t>赁</w:t>
      </w:r>
    </w:p>
    <w:p>
      <w:pPr>
        <w:pStyle w:val="BodyText"/>
        <w:spacing w:line="272" w:lineRule="exact"/>
        <w:ind w:left="916" w:right="857"/>
        <w:jc w:val="left"/>
        <w:rPr>
          <w:rFonts w:ascii="宋体" w:hAnsi="宋体" w:cs="宋体" w:eastAsia="宋体" w:hint="default"/>
        </w:rPr>
      </w:pPr>
      <w:r>
        <w:rPr>
          <w:rFonts w:ascii="宋体" w:hAnsi="宋体" w:cs="宋体" w:eastAsia="宋体" w:hint="default"/>
          <w:w w:val="100"/>
        </w:rPr>
      </w:r>
      <w:r>
        <w:rPr>
          <w:rFonts w:ascii="宋体" w:hAnsi="宋体" w:cs="宋体" w:eastAsia="宋体" w:hint="default"/>
          <w:u w:val="single" w:color="000000"/>
        </w:rPr>
        <w:t>经营租赁</w:t>
      </w:r>
      <w:r>
        <w:rPr>
          <w:rFonts w:ascii="宋体" w:hAnsi="宋体" w:cs="宋体" w:eastAsia="宋体" w:hint="default"/>
        </w:rPr>
      </w:r>
    </w:p>
    <w:p>
      <w:pPr>
        <w:pStyle w:val="BodyText"/>
        <w:spacing w:line="228" w:lineRule="auto" w:before="10"/>
        <w:ind w:left="477" w:right="857" w:firstLine="420"/>
        <w:jc w:val="left"/>
        <w:rPr>
          <w:rFonts w:ascii="Garamond" w:hAnsi="Garamond" w:cs="Garamond" w:eastAsia="Garamond" w:hint="default"/>
        </w:rPr>
      </w:pPr>
      <w:r>
        <w:rPr>
          <w:rFonts w:ascii="Garamond" w:hAnsi="Garamond" w:cs="Garamond" w:eastAsia="Garamond" w:hint="default"/>
        </w:rPr>
        <w:t>2005</w:t>
      </w:r>
      <w:r>
        <w:rPr>
          <w:rFonts w:ascii="Garamond" w:hAnsi="Garamond" w:cs="Garamond" w:eastAsia="Garamond" w:hint="default"/>
          <w:spacing w:val="-2"/>
        </w:rPr>
        <w:t> </w:t>
      </w:r>
      <w:r>
        <w:rPr/>
        <w:t>年</w:t>
      </w:r>
      <w:r>
        <w:rPr>
          <w:spacing w:val="-56"/>
        </w:rPr>
        <w:t> </w:t>
      </w:r>
      <w:r>
        <w:rPr>
          <w:rFonts w:ascii="Garamond" w:hAnsi="Garamond" w:cs="Garamond" w:eastAsia="Garamond" w:hint="default"/>
        </w:rPr>
        <w:t>9</w:t>
      </w:r>
      <w:r>
        <w:rPr>
          <w:rFonts w:ascii="Garamond" w:hAnsi="Garamond" w:cs="Garamond" w:eastAsia="Garamond" w:hint="default"/>
          <w:spacing w:val="-2"/>
        </w:rPr>
        <w:t> </w:t>
      </w:r>
      <w:r>
        <w:rPr/>
        <w:t>月</w:t>
      </w:r>
      <w:r>
        <w:rPr>
          <w:spacing w:val="-54"/>
        </w:rPr>
        <w:t> </w:t>
      </w:r>
      <w:r>
        <w:rPr>
          <w:rFonts w:ascii="Garamond" w:hAnsi="Garamond" w:cs="Garamond" w:eastAsia="Garamond" w:hint="default"/>
        </w:rPr>
        <w:t>28</w:t>
      </w:r>
      <w:r>
        <w:rPr>
          <w:rFonts w:ascii="Garamond" w:hAnsi="Garamond" w:cs="Garamond" w:eastAsia="Garamond" w:hint="default"/>
          <w:spacing w:val="-4"/>
        </w:rPr>
        <w:t> </w:t>
      </w:r>
      <w:r>
        <w:rPr/>
        <w:t>日，本公司之子公司泰丰科技公司与深圳市凤凰股份合作公司签订《厂</w:t>
      </w:r>
      <w:r>
        <w:rPr>
          <w:w w:val="100"/>
        </w:rPr>
        <w:t> </w:t>
      </w:r>
      <w:r>
        <w:rPr>
          <w:spacing w:val="-1"/>
          <w:w w:val="100"/>
        </w:rPr>
        <w:t>房、宿舍租赁内部合同》，约定承租对方位于凤凰第四工业区的工业厂房壹幢肆层，面积</w:t>
      </w:r>
      <w:r>
        <w:rPr>
          <w:spacing w:val="-93"/>
          <w:w w:val="100"/>
        </w:rPr>
        <w:t> </w:t>
      </w:r>
      <w:r>
        <w:rPr>
          <w:spacing w:val="-93"/>
          <w:w w:val="100"/>
        </w:rPr>
      </w:r>
      <w:r>
        <w:rPr>
          <w:rFonts w:ascii="Garamond" w:hAnsi="Garamond" w:cs="Garamond" w:eastAsia="Garamond" w:hint="default"/>
          <w:spacing w:val="-1"/>
          <w:w w:val="100"/>
        </w:rPr>
        <w:t>8068.36</w:t>
      </w:r>
      <w:r>
        <w:rPr>
          <w:rFonts w:ascii="Garamond" w:hAnsi="Garamond" w:cs="Garamond" w:eastAsia="Garamond" w:hint="default"/>
          <w:spacing w:val="-24"/>
          <w:w w:val="100"/>
        </w:rPr>
        <w:t> </w:t>
      </w:r>
      <w:r>
        <w:rPr>
          <w:w w:val="90"/>
        </w:rPr>
        <w:t>㎡</w:t>
      </w:r>
      <w:r>
        <w:rPr>
          <w:spacing w:val="-73"/>
          <w:w w:val="90"/>
        </w:rPr>
        <w:t> </w:t>
      </w:r>
      <w:r>
        <w:rPr>
          <w:spacing w:val="-47"/>
          <w:w w:val="90"/>
        </w:rPr>
        <w:t>；宿</w:t>
      </w:r>
      <w:r>
        <w:rPr>
          <w:spacing w:val="-73"/>
          <w:w w:val="90"/>
        </w:rPr>
        <w:t> </w:t>
      </w:r>
      <w:r>
        <w:rPr>
          <w:w w:val="90"/>
        </w:rPr>
        <w:t>舍</w:t>
      </w:r>
      <w:r>
        <w:rPr>
          <w:spacing w:val="-50"/>
          <w:w w:val="90"/>
        </w:rPr>
        <w:t> </w:t>
      </w:r>
      <w:r>
        <w:rPr>
          <w:rFonts w:ascii="Garamond" w:hAnsi="Garamond" w:cs="Garamond" w:eastAsia="Garamond" w:hint="default"/>
          <w:w w:val="100"/>
        </w:rPr>
        <w:t>B</w:t>
      </w:r>
      <w:r>
        <w:rPr>
          <w:rFonts w:ascii="Garamond" w:hAnsi="Garamond" w:cs="Garamond" w:eastAsia="Garamond" w:hint="default"/>
          <w:spacing w:val="-23"/>
          <w:w w:val="100"/>
        </w:rPr>
        <w:t> </w:t>
      </w:r>
      <w:r>
        <w:rPr>
          <w:w w:val="90"/>
        </w:rPr>
        <w:t>幢</w:t>
      </w:r>
      <w:r>
        <w:rPr>
          <w:spacing w:val="-73"/>
          <w:w w:val="90"/>
        </w:rPr>
        <w:t> </w:t>
      </w:r>
      <w:r>
        <w:rPr>
          <w:spacing w:val="-47"/>
          <w:w w:val="90"/>
        </w:rPr>
        <w:t>，面</w:t>
      </w:r>
      <w:r>
        <w:rPr>
          <w:spacing w:val="-73"/>
          <w:w w:val="90"/>
        </w:rPr>
        <w:t> </w:t>
      </w:r>
      <w:r>
        <w:rPr>
          <w:w w:val="90"/>
        </w:rPr>
        <w:t>积</w:t>
      </w:r>
      <w:r>
        <w:rPr>
          <w:spacing w:val="-50"/>
          <w:w w:val="90"/>
        </w:rPr>
        <w:t> </w:t>
      </w:r>
      <w:r>
        <w:rPr>
          <w:rFonts w:ascii="Garamond" w:hAnsi="Garamond" w:cs="Garamond" w:eastAsia="Garamond" w:hint="default"/>
          <w:spacing w:val="-1"/>
          <w:w w:val="100"/>
        </w:rPr>
        <w:t>3981.5</w:t>
      </w:r>
      <w:r>
        <w:rPr>
          <w:rFonts w:ascii="Garamond" w:hAnsi="Garamond" w:cs="Garamond" w:eastAsia="Garamond" w:hint="default"/>
          <w:spacing w:val="-24"/>
          <w:w w:val="100"/>
        </w:rPr>
        <w:t> </w:t>
      </w:r>
      <w:r>
        <w:rPr>
          <w:spacing w:val="-5"/>
          <w:w w:val="94"/>
        </w:rPr>
        <w:t>㎡；办公楼面积</w:t>
      </w:r>
      <w:r>
        <w:rPr>
          <w:spacing w:val="-64"/>
          <w:w w:val="94"/>
        </w:rPr>
        <w:t> </w:t>
      </w:r>
      <w:r>
        <w:rPr>
          <w:rFonts w:ascii="Garamond" w:hAnsi="Garamond" w:cs="Garamond" w:eastAsia="Garamond" w:hint="default"/>
          <w:spacing w:val="-1"/>
          <w:w w:val="100"/>
        </w:rPr>
        <w:t>2018</w:t>
      </w:r>
      <w:r>
        <w:rPr>
          <w:rFonts w:ascii="Garamond" w:hAnsi="Garamond" w:cs="Garamond" w:eastAsia="Garamond" w:hint="default"/>
          <w:spacing w:val="-26"/>
          <w:w w:val="100"/>
        </w:rPr>
        <w:t> </w:t>
      </w:r>
      <w:r>
        <w:rPr>
          <w:spacing w:val="-16"/>
          <w:w w:val="100"/>
        </w:rPr>
        <w:t>㎡；传达室面积</w:t>
      </w:r>
      <w:r>
        <w:rPr>
          <w:spacing w:val="-64"/>
          <w:w w:val="100"/>
        </w:rPr>
        <w:t> </w:t>
      </w:r>
      <w:r>
        <w:rPr>
          <w:rFonts w:ascii="Garamond" w:hAnsi="Garamond" w:cs="Garamond" w:eastAsia="Garamond" w:hint="default"/>
          <w:spacing w:val="-1"/>
          <w:w w:val="100"/>
        </w:rPr>
        <w:t>67</w:t>
      </w:r>
      <w:r>
        <w:rPr>
          <w:rFonts w:ascii="Garamond" w:hAnsi="Garamond" w:cs="Garamond" w:eastAsia="Garamond" w:hint="default"/>
          <w:spacing w:val="-12"/>
          <w:w w:val="100"/>
        </w:rPr>
        <w:t> </w:t>
      </w:r>
      <w:r>
        <w:rPr>
          <w:spacing w:val="-1"/>
          <w:w w:val="96"/>
        </w:rPr>
        <w:t>㎡</w:t>
      </w:r>
      <w:r>
        <w:rPr>
          <w:rFonts w:ascii="Garamond" w:hAnsi="Garamond" w:cs="Garamond" w:eastAsia="Garamond" w:hint="default"/>
          <w:spacing w:val="-1"/>
          <w:w w:val="96"/>
        </w:rPr>
        <w:t>,</w:t>
      </w:r>
      <w:r>
        <w:rPr>
          <w:spacing w:val="-1"/>
          <w:w w:val="96"/>
        </w:rPr>
        <w:t>合</w:t>
      </w:r>
      <w:r>
        <w:rPr>
          <w:spacing w:val="-78"/>
          <w:w w:val="96"/>
        </w:rPr>
        <w:t> </w:t>
      </w:r>
      <w:r>
        <w:rPr>
          <w:spacing w:val="11"/>
          <w:w w:val="89"/>
        </w:rPr>
        <w:t>计面</w:t>
      </w:r>
      <w:r>
        <w:rPr>
          <w:spacing w:val="-70"/>
          <w:w w:val="89"/>
        </w:rPr>
        <w:t> </w:t>
      </w:r>
      <w:r>
        <w:rPr>
          <w:w w:val="89"/>
        </w:rPr>
        <w:t>积</w:t>
      </w:r>
      <w:r>
        <w:rPr>
          <w:spacing w:val="-72"/>
          <w:w w:val="89"/>
        </w:rPr>
        <w:t> </w:t>
      </w:r>
      <w:r>
        <w:rPr>
          <w:spacing w:val="-12"/>
          <w:w w:val="99"/>
        </w:rPr>
        <w:t>：</w:t>
      </w:r>
      <w:r>
        <w:rPr>
          <w:rFonts w:ascii="Garamond" w:hAnsi="Garamond" w:cs="Garamond" w:eastAsia="Garamond" w:hint="default"/>
          <w:spacing w:val="-12"/>
          <w:w w:val="99"/>
        </w:rPr>
        <w:t>14134.86</w:t>
      </w:r>
    </w:p>
    <w:p>
      <w:pPr>
        <w:pStyle w:val="BodyText"/>
        <w:spacing w:line="259" w:lineRule="exact"/>
        <w:ind w:left="477" w:right="857"/>
        <w:jc w:val="left"/>
      </w:pPr>
      <w:r>
        <w:rPr/>
        <w:t>㎡，月租为人民币</w:t>
      </w:r>
      <w:r>
        <w:rPr>
          <w:spacing w:val="-55"/>
        </w:rPr>
        <w:t> </w:t>
      </w:r>
      <w:r>
        <w:rPr>
          <w:rFonts w:ascii="Garamond" w:hAnsi="Garamond" w:cs="Garamond" w:eastAsia="Garamond" w:hint="default"/>
        </w:rPr>
        <w:t>162,550.00</w:t>
      </w:r>
      <w:r>
        <w:rPr>
          <w:rFonts w:ascii="Garamond" w:hAnsi="Garamond" w:cs="Garamond" w:eastAsia="Garamond" w:hint="default"/>
          <w:spacing w:val="2"/>
        </w:rPr>
        <w:t> </w:t>
      </w:r>
      <w:r>
        <w:rPr/>
        <w:t>元，租赁期限自</w:t>
      </w:r>
      <w:r>
        <w:rPr>
          <w:spacing w:val="-57"/>
        </w:rPr>
        <w:t> </w:t>
      </w:r>
      <w:r>
        <w:rPr>
          <w:rFonts w:ascii="Garamond" w:hAnsi="Garamond" w:cs="Garamond" w:eastAsia="Garamond" w:hint="default"/>
        </w:rPr>
        <w:t>2005</w:t>
      </w:r>
      <w:r>
        <w:rPr>
          <w:rFonts w:ascii="Garamond" w:hAnsi="Garamond" w:cs="Garamond" w:eastAsia="Garamond" w:hint="default"/>
          <w:spacing w:val="-1"/>
        </w:rPr>
        <w:t> </w:t>
      </w:r>
      <w:r>
        <w:rPr/>
        <w:t>年</w:t>
      </w:r>
      <w:r>
        <w:rPr>
          <w:spacing w:val="-53"/>
        </w:rPr>
        <w:t> </w:t>
      </w:r>
      <w:r>
        <w:rPr>
          <w:rFonts w:ascii="Garamond" w:hAnsi="Garamond" w:cs="Garamond" w:eastAsia="Garamond" w:hint="default"/>
        </w:rPr>
        <w:t>9</w:t>
      </w:r>
      <w:r>
        <w:rPr>
          <w:rFonts w:ascii="Garamond" w:hAnsi="Garamond" w:cs="Garamond" w:eastAsia="Garamond" w:hint="default"/>
          <w:spacing w:val="-1"/>
        </w:rPr>
        <w:t> </w:t>
      </w:r>
      <w:r>
        <w:rPr/>
        <w:t>月</w:t>
      </w:r>
      <w:r>
        <w:rPr>
          <w:spacing w:val="-55"/>
        </w:rPr>
        <w:t> </w:t>
      </w:r>
      <w:r>
        <w:rPr>
          <w:rFonts w:ascii="Garamond" w:hAnsi="Garamond" w:cs="Garamond" w:eastAsia="Garamond" w:hint="default"/>
        </w:rPr>
        <w:t>28</w:t>
      </w:r>
      <w:r>
        <w:rPr>
          <w:rFonts w:ascii="Garamond" w:hAnsi="Garamond" w:cs="Garamond" w:eastAsia="Garamond" w:hint="default"/>
          <w:spacing w:val="-1"/>
        </w:rPr>
        <w:t> </w:t>
      </w:r>
      <w:r>
        <w:rPr/>
        <w:t>日起至</w:t>
      </w:r>
      <w:r>
        <w:rPr>
          <w:spacing w:val="-55"/>
        </w:rPr>
        <w:t> </w:t>
      </w:r>
      <w:r>
        <w:rPr>
          <w:rFonts w:ascii="Garamond" w:hAnsi="Garamond" w:cs="Garamond" w:eastAsia="Garamond" w:hint="default"/>
        </w:rPr>
        <w:t>2010</w:t>
      </w:r>
      <w:r>
        <w:rPr>
          <w:rFonts w:ascii="Garamond" w:hAnsi="Garamond" w:cs="Garamond" w:eastAsia="Garamond" w:hint="default"/>
          <w:spacing w:val="-3"/>
        </w:rPr>
        <w:t> </w:t>
      </w:r>
      <w:r>
        <w:rPr/>
        <w:t>年</w:t>
      </w:r>
      <w:r>
        <w:rPr>
          <w:spacing w:val="-53"/>
        </w:rPr>
        <w:t> </w:t>
      </w:r>
      <w:r>
        <w:rPr>
          <w:rFonts w:ascii="Garamond" w:hAnsi="Garamond" w:cs="Garamond" w:eastAsia="Garamond" w:hint="default"/>
        </w:rPr>
        <w:t>9</w:t>
      </w:r>
      <w:r>
        <w:rPr>
          <w:rFonts w:ascii="Garamond" w:hAnsi="Garamond" w:cs="Garamond" w:eastAsia="Garamond" w:hint="default"/>
          <w:spacing w:val="-1"/>
        </w:rPr>
        <w:t> </w:t>
      </w:r>
      <w:r>
        <w:rPr/>
        <w:t>月</w:t>
      </w:r>
      <w:r>
        <w:rPr>
          <w:spacing w:val="-55"/>
        </w:rPr>
        <w:t> </w:t>
      </w:r>
      <w:r>
        <w:rPr>
          <w:rFonts w:ascii="Garamond" w:hAnsi="Garamond" w:cs="Garamond" w:eastAsia="Garamond" w:hint="default"/>
        </w:rPr>
        <w:t>28</w:t>
      </w:r>
      <w:r>
        <w:rPr>
          <w:rFonts w:ascii="Garamond" w:hAnsi="Garamond" w:cs="Garamond" w:eastAsia="Garamond" w:hint="default"/>
          <w:spacing w:val="-1"/>
        </w:rPr>
        <w:t> </w:t>
      </w:r>
      <w:r>
        <w:rPr/>
        <w:t>日止。</w:t>
      </w:r>
    </w:p>
    <w:p>
      <w:pPr>
        <w:pStyle w:val="BodyText"/>
        <w:spacing w:line="272" w:lineRule="exact"/>
        <w:ind w:left="897" w:right="857"/>
        <w:jc w:val="left"/>
      </w:pPr>
      <w:r>
        <w:rPr>
          <w:rFonts w:ascii="Garamond" w:hAnsi="Garamond" w:cs="Garamond" w:eastAsia="Garamond" w:hint="default"/>
        </w:rPr>
        <w:t>2006</w:t>
      </w:r>
      <w:r>
        <w:rPr>
          <w:rFonts w:ascii="Garamond" w:hAnsi="Garamond" w:cs="Garamond" w:eastAsia="Garamond" w:hint="default"/>
          <w:spacing w:val="-2"/>
        </w:rPr>
        <w:t> </w:t>
      </w:r>
      <w:r>
        <w:rPr/>
        <w:t>年</w:t>
      </w:r>
      <w:r>
        <w:rPr>
          <w:spacing w:val="-56"/>
        </w:rPr>
        <w:t> </w:t>
      </w:r>
      <w:r>
        <w:rPr>
          <w:rFonts w:ascii="Garamond" w:hAnsi="Garamond" w:cs="Garamond" w:eastAsia="Garamond" w:hint="default"/>
        </w:rPr>
        <w:t>9</w:t>
      </w:r>
      <w:r>
        <w:rPr>
          <w:rFonts w:ascii="Garamond" w:hAnsi="Garamond" w:cs="Garamond" w:eastAsia="Garamond" w:hint="default"/>
          <w:spacing w:val="-2"/>
        </w:rPr>
        <w:t> </w:t>
      </w:r>
      <w:r>
        <w:rPr/>
        <w:t>月</w:t>
      </w:r>
      <w:r>
        <w:rPr>
          <w:spacing w:val="-54"/>
        </w:rPr>
        <w:t> </w:t>
      </w:r>
      <w:r>
        <w:rPr>
          <w:rFonts w:ascii="Garamond" w:hAnsi="Garamond" w:cs="Garamond" w:eastAsia="Garamond" w:hint="default"/>
        </w:rPr>
        <w:t>28</w:t>
      </w:r>
      <w:r>
        <w:rPr>
          <w:rFonts w:ascii="Garamond" w:hAnsi="Garamond" w:cs="Garamond" w:eastAsia="Garamond" w:hint="default"/>
          <w:spacing w:val="-4"/>
        </w:rPr>
        <w:t> </w:t>
      </w:r>
      <w:r>
        <w:rPr/>
        <w:t>日，本公司之子公司泰丰科技公司与深圳市长圳长兴实业有限公司签订</w:t>
      </w:r>
    </w:p>
    <w:p>
      <w:pPr>
        <w:pStyle w:val="BodyText"/>
        <w:spacing w:line="272" w:lineRule="exact"/>
        <w:ind w:left="477" w:right="857"/>
        <w:jc w:val="left"/>
      </w:pPr>
      <w:r>
        <w:rPr>
          <w:w w:val="100"/>
        </w:rPr>
        <w:t>《</w:t>
      </w:r>
      <w:r>
        <w:rPr>
          <w:spacing w:val="-3"/>
          <w:w w:val="100"/>
        </w:rPr>
        <w:t>房</w:t>
      </w:r>
      <w:r>
        <w:rPr>
          <w:w w:val="100"/>
        </w:rPr>
        <w:t>屋</w:t>
      </w:r>
      <w:r>
        <w:rPr>
          <w:spacing w:val="-3"/>
          <w:w w:val="100"/>
        </w:rPr>
        <w:t>租</w:t>
      </w:r>
      <w:r>
        <w:rPr>
          <w:w w:val="100"/>
        </w:rPr>
        <w:t>赁</w:t>
      </w:r>
      <w:r>
        <w:rPr>
          <w:spacing w:val="-3"/>
          <w:w w:val="100"/>
        </w:rPr>
        <w:t>合</w:t>
      </w:r>
      <w:r>
        <w:rPr>
          <w:w w:val="100"/>
        </w:rPr>
        <w:t>同</w:t>
      </w:r>
      <w:r>
        <w:rPr>
          <w:spacing w:val="-3"/>
          <w:w w:val="100"/>
        </w:rPr>
        <w:t>书</w:t>
      </w:r>
      <w:r>
        <w:rPr>
          <w:spacing w:val="-104"/>
          <w:w w:val="100"/>
        </w:rPr>
        <w:t>》</w:t>
      </w:r>
      <w:r>
        <w:rPr>
          <w:spacing w:val="-3"/>
          <w:w w:val="100"/>
        </w:rPr>
        <w:t>，约</w:t>
      </w:r>
      <w:r>
        <w:rPr>
          <w:w w:val="100"/>
        </w:rPr>
        <w:t>定</w:t>
      </w:r>
      <w:r>
        <w:rPr>
          <w:spacing w:val="-3"/>
          <w:w w:val="100"/>
        </w:rPr>
        <w:t>承</w:t>
      </w:r>
      <w:r>
        <w:rPr>
          <w:w w:val="100"/>
        </w:rPr>
        <w:t>租</w:t>
      </w:r>
      <w:r>
        <w:rPr>
          <w:spacing w:val="-3"/>
          <w:w w:val="100"/>
        </w:rPr>
        <w:t>对</w:t>
      </w:r>
      <w:r>
        <w:rPr>
          <w:w w:val="100"/>
        </w:rPr>
        <w:t>方</w:t>
      </w:r>
      <w:r>
        <w:rPr>
          <w:spacing w:val="-3"/>
          <w:w w:val="100"/>
        </w:rPr>
        <w:t>位</w:t>
      </w:r>
      <w:r>
        <w:rPr>
          <w:w w:val="100"/>
        </w:rPr>
        <w:t>于</w:t>
      </w:r>
      <w:r>
        <w:rPr>
          <w:spacing w:val="-3"/>
          <w:w w:val="100"/>
        </w:rPr>
        <w:t>深</w:t>
      </w:r>
      <w:r>
        <w:rPr>
          <w:w w:val="100"/>
        </w:rPr>
        <w:t>圳</w:t>
      </w:r>
      <w:r>
        <w:rPr>
          <w:spacing w:val="-3"/>
          <w:w w:val="100"/>
        </w:rPr>
        <w:t>市</w:t>
      </w:r>
      <w:r>
        <w:rPr>
          <w:w w:val="100"/>
        </w:rPr>
        <w:t>公</w:t>
      </w:r>
      <w:r>
        <w:rPr>
          <w:spacing w:val="-3"/>
          <w:w w:val="100"/>
        </w:rPr>
        <w:t>明</w:t>
      </w:r>
      <w:r>
        <w:rPr>
          <w:w w:val="100"/>
        </w:rPr>
        <w:t>镇</w:t>
      </w:r>
      <w:r>
        <w:rPr>
          <w:spacing w:val="-3"/>
          <w:w w:val="100"/>
        </w:rPr>
        <w:t>长</w:t>
      </w:r>
      <w:r>
        <w:rPr>
          <w:w w:val="100"/>
        </w:rPr>
        <w:t>兴</w:t>
      </w:r>
      <w:r>
        <w:rPr>
          <w:spacing w:val="-3"/>
          <w:w w:val="100"/>
        </w:rPr>
        <w:t>工</w:t>
      </w:r>
      <w:r>
        <w:rPr>
          <w:w w:val="100"/>
        </w:rPr>
        <w:t>业城第</w:t>
      </w:r>
      <w:r>
        <w:rPr>
          <w:spacing w:val="-57"/>
        </w:rPr>
        <w:t> </w:t>
      </w:r>
      <w:r>
        <w:rPr>
          <w:rFonts w:ascii="Garamond" w:hAnsi="Garamond" w:cs="Garamond" w:eastAsia="Garamond" w:hint="default"/>
          <w:w w:val="100"/>
        </w:rPr>
        <w:t>3</w:t>
      </w:r>
      <w:r>
        <w:rPr>
          <w:rFonts w:ascii="Garamond" w:hAnsi="Garamond" w:cs="Garamond" w:eastAsia="Garamond" w:hint="default"/>
          <w:spacing w:val="-1"/>
        </w:rPr>
        <w:t> </w:t>
      </w:r>
      <w:r>
        <w:rPr>
          <w:w w:val="100"/>
        </w:rPr>
        <w:t>栋</w:t>
      </w:r>
      <w:r>
        <w:rPr>
          <w:spacing w:val="-55"/>
        </w:rPr>
        <w:t> </w:t>
      </w:r>
      <w:r>
        <w:rPr>
          <w:rFonts w:ascii="Garamond" w:hAnsi="Garamond" w:cs="Garamond" w:eastAsia="Garamond" w:hint="default"/>
          <w:w w:val="100"/>
        </w:rPr>
        <w:t>1</w:t>
      </w:r>
      <w:r>
        <w:rPr>
          <w:rFonts w:ascii="Garamond" w:hAnsi="Garamond" w:cs="Garamond" w:eastAsia="Garamond" w:hint="default"/>
          <w:spacing w:val="-1"/>
        </w:rPr>
        <w:t> </w:t>
      </w:r>
      <w:r>
        <w:rPr>
          <w:w w:val="100"/>
        </w:rPr>
        <w:t>至</w:t>
      </w:r>
      <w:r>
        <w:rPr>
          <w:spacing w:val="-53"/>
        </w:rPr>
        <w:t> </w:t>
      </w:r>
      <w:r>
        <w:rPr>
          <w:rFonts w:ascii="Garamond" w:hAnsi="Garamond" w:cs="Garamond" w:eastAsia="Garamond" w:hint="default"/>
          <w:w w:val="100"/>
        </w:rPr>
        <w:t>4</w:t>
      </w:r>
      <w:r>
        <w:rPr>
          <w:rFonts w:ascii="Garamond" w:hAnsi="Garamond" w:cs="Garamond" w:eastAsia="Garamond" w:hint="default"/>
          <w:spacing w:val="-1"/>
        </w:rPr>
        <w:t> </w:t>
      </w:r>
      <w:r>
        <w:rPr>
          <w:w w:val="100"/>
        </w:rPr>
        <w:t>层</w:t>
      </w:r>
      <w:r>
        <w:rPr>
          <w:spacing w:val="-3"/>
          <w:w w:val="100"/>
        </w:rPr>
        <w:t>厂</w:t>
      </w:r>
      <w:r>
        <w:rPr>
          <w:w w:val="100"/>
        </w:rPr>
        <w:t>房</w:t>
      </w:r>
      <w:r>
        <w:rPr>
          <w:spacing w:val="-3"/>
          <w:w w:val="100"/>
        </w:rPr>
        <w:t>，</w:t>
      </w:r>
      <w:r>
        <w:rPr>
          <w:w w:val="100"/>
        </w:rPr>
        <w:t>面</w:t>
      </w:r>
    </w:p>
    <w:p>
      <w:pPr>
        <w:pStyle w:val="BodyText"/>
        <w:spacing w:line="271" w:lineRule="exact"/>
        <w:ind w:left="477" w:right="857"/>
        <w:jc w:val="left"/>
      </w:pPr>
      <w:r>
        <w:rPr/>
        <w:t>积</w:t>
      </w:r>
      <w:r>
        <w:rPr>
          <w:spacing w:val="-54"/>
        </w:rPr>
        <w:t> </w:t>
      </w:r>
      <w:r>
        <w:rPr>
          <w:rFonts w:ascii="Garamond" w:hAnsi="Garamond" w:cs="Garamond" w:eastAsia="Garamond" w:hint="default"/>
        </w:rPr>
        <w:t>5030</w:t>
      </w:r>
      <w:r>
        <w:rPr>
          <w:rFonts w:ascii="Garamond" w:hAnsi="Garamond" w:cs="Garamond" w:eastAsia="Garamond" w:hint="default"/>
          <w:spacing w:val="-2"/>
        </w:rPr>
        <w:t> </w:t>
      </w:r>
      <w:r>
        <w:rPr>
          <w:spacing w:val="2"/>
        </w:rPr>
        <w:t>㎡；第一年月租为人民币</w:t>
      </w:r>
      <w:r>
        <w:rPr>
          <w:spacing w:val="-49"/>
        </w:rPr>
        <w:t> </w:t>
      </w:r>
      <w:r>
        <w:rPr>
          <w:rFonts w:ascii="Garamond" w:hAnsi="Garamond" w:cs="Garamond" w:eastAsia="Garamond" w:hint="default"/>
        </w:rPr>
        <w:t>55,330.00 </w:t>
      </w:r>
      <w:r>
        <w:rPr>
          <w:spacing w:val="2"/>
        </w:rPr>
        <w:t>元，以后每满壹年递增一次，递增幅度为</w:t>
      </w:r>
      <w:r>
        <w:rPr>
          <w:spacing w:val="-47"/>
        </w:rPr>
        <w:t> </w:t>
      </w:r>
      <w:r>
        <w:rPr>
          <w:rFonts w:ascii="Garamond" w:hAnsi="Garamond" w:cs="Garamond" w:eastAsia="Garamond" w:hint="default"/>
        </w:rPr>
        <w:t>3%</w:t>
      </w:r>
      <w:r>
        <w:rPr/>
        <w:t>；</w:t>
      </w:r>
    </w:p>
    <w:p>
      <w:pPr>
        <w:pStyle w:val="BodyText"/>
        <w:spacing w:line="272" w:lineRule="exact"/>
        <w:ind w:left="477" w:right="857"/>
        <w:jc w:val="left"/>
      </w:pPr>
      <w:r>
        <w:rPr/>
        <w:t>租赁期限自</w:t>
      </w:r>
      <w:r>
        <w:rPr>
          <w:spacing w:val="-56"/>
        </w:rPr>
        <w:t> </w:t>
      </w:r>
      <w:r>
        <w:rPr>
          <w:rFonts w:ascii="Garamond" w:hAnsi="Garamond" w:cs="Garamond" w:eastAsia="Garamond" w:hint="default"/>
        </w:rPr>
        <w:t>2006 </w:t>
      </w:r>
      <w:r>
        <w:rPr/>
        <w:t>年</w:t>
      </w:r>
      <w:r>
        <w:rPr>
          <w:spacing w:val="-54"/>
        </w:rPr>
        <w:t> </w:t>
      </w:r>
      <w:r>
        <w:rPr>
          <w:rFonts w:ascii="Garamond" w:hAnsi="Garamond" w:cs="Garamond" w:eastAsia="Garamond" w:hint="default"/>
        </w:rPr>
        <w:t>10 </w:t>
      </w:r>
      <w:r>
        <w:rPr/>
        <w:t>月</w:t>
      </w:r>
      <w:r>
        <w:rPr>
          <w:spacing w:val="-52"/>
        </w:rPr>
        <w:t> </w:t>
      </w:r>
      <w:r>
        <w:rPr>
          <w:rFonts w:ascii="Garamond" w:hAnsi="Garamond" w:cs="Garamond" w:eastAsia="Garamond" w:hint="default"/>
        </w:rPr>
        <w:t>8 </w:t>
      </w:r>
      <w:r>
        <w:rPr/>
        <w:t>日起至</w:t>
      </w:r>
      <w:r>
        <w:rPr>
          <w:spacing w:val="-56"/>
        </w:rPr>
        <w:t> </w:t>
      </w:r>
      <w:r>
        <w:rPr>
          <w:rFonts w:ascii="Garamond" w:hAnsi="Garamond" w:cs="Garamond" w:eastAsia="Garamond" w:hint="default"/>
        </w:rPr>
        <w:t>2009 </w:t>
      </w:r>
      <w:r>
        <w:rPr/>
        <w:t>年</w:t>
      </w:r>
      <w:r>
        <w:rPr>
          <w:spacing w:val="-54"/>
        </w:rPr>
        <w:t> </w:t>
      </w:r>
      <w:r>
        <w:rPr>
          <w:rFonts w:ascii="Garamond" w:hAnsi="Garamond" w:cs="Garamond" w:eastAsia="Garamond" w:hint="default"/>
        </w:rPr>
        <w:t>10 </w:t>
      </w:r>
      <w:r>
        <w:rPr/>
        <w:t>月</w:t>
      </w:r>
      <w:r>
        <w:rPr>
          <w:spacing w:val="-52"/>
        </w:rPr>
        <w:t> </w:t>
      </w:r>
      <w:r>
        <w:rPr>
          <w:rFonts w:ascii="Garamond" w:hAnsi="Garamond" w:cs="Garamond" w:eastAsia="Garamond" w:hint="default"/>
        </w:rPr>
        <w:t>7</w:t>
      </w:r>
      <w:r>
        <w:rPr>
          <w:rFonts w:ascii="Garamond" w:hAnsi="Garamond" w:cs="Garamond" w:eastAsia="Garamond" w:hint="default"/>
          <w:spacing w:val="-2"/>
        </w:rPr>
        <w:t> </w:t>
      </w:r>
      <w:r>
        <w:rPr/>
        <w:t>日止。</w:t>
      </w:r>
    </w:p>
    <w:p>
      <w:pPr>
        <w:pStyle w:val="BodyText"/>
        <w:spacing w:line="260" w:lineRule="exact"/>
        <w:ind w:left="924" w:right="857"/>
        <w:jc w:val="left"/>
        <w:rPr>
          <w:rFonts w:ascii="宋体" w:hAnsi="宋体" w:cs="宋体" w:eastAsia="宋体" w:hint="default"/>
        </w:rPr>
      </w:pPr>
      <w:r>
        <w:rPr>
          <w:rFonts w:ascii="宋体" w:hAnsi="宋体" w:cs="宋体" w:eastAsia="宋体" w:hint="default"/>
        </w:rPr>
        <w:t>附注十二、</w:t>
      </w:r>
      <w:r>
        <w:rPr>
          <w:rFonts w:ascii="宋体" w:hAnsi="宋体" w:cs="宋体" w:eastAsia="宋体" w:hint="default"/>
          <w:spacing w:val="78"/>
        </w:rPr>
        <w:t> </w:t>
      </w:r>
      <w:r>
        <w:rPr>
          <w:rFonts w:ascii="宋体" w:hAnsi="宋体" w:cs="宋体" w:eastAsia="宋体" w:hint="default"/>
        </w:rPr>
        <w:t>或有事项</w:t>
      </w:r>
    </w:p>
    <w:p>
      <w:pPr>
        <w:pStyle w:val="BodyText"/>
        <w:spacing w:line="271" w:lineRule="exact"/>
        <w:ind w:left="890" w:right="857"/>
        <w:jc w:val="left"/>
        <w:rPr>
          <w:rFonts w:ascii="宋体" w:hAnsi="宋体" w:cs="宋体" w:eastAsia="宋体" w:hint="default"/>
        </w:rPr>
      </w:pPr>
      <w:r>
        <w:rPr>
          <w:rFonts w:ascii="宋体" w:hAnsi="宋体" w:cs="宋体" w:eastAsia="宋体" w:hint="default"/>
        </w:rPr>
        <w:t>（一）因主债逾期未还而产生的诉讼事项</w:t>
      </w:r>
    </w:p>
    <w:p>
      <w:pPr>
        <w:pStyle w:val="BodyText"/>
        <w:spacing w:line="240" w:lineRule="auto"/>
        <w:ind w:left="477" w:right="857" w:firstLine="420"/>
        <w:jc w:val="left"/>
      </w:pPr>
      <w:r>
        <w:rPr/>
        <w:pict>
          <v:group style="position:absolute;margin-left:151.440002pt;margin-top:146.483658pt;width:1.2pt;height:11.2pt;mso-position-horizontal-relative:page;mso-position-vertical-relative:paragraph;z-index:-1235440" coordorigin="3029,2930" coordsize="24,224">
            <v:group style="position:absolute;left:3036;top:2974;width:10;height:2" coordorigin="3036,2974" coordsize="10,2">
              <v:shape style="position:absolute;left:3036;top:2974;width:10;height:2" coordorigin="3036,2974" coordsize="10,0" path="m3036,2974l3046,2974e" filled="false" stroked="true" strokeweight=".48pt" strokecolor="#000008">
                <v:path arrowok="t"/>
              </v:shape>
            </v:group>
            <v:group style="position:absolute;left:3036;top:2993;width:10;height:2" coordorigin="3036,2993" coordsize="10,2">
              <v:shape style="position:absolute;left:3036;top:2993;width:10;height:2" coordorigin="3036,2993" coordsize="10,0" path="m3036,2993l3046,2993e" filled="false" stroked="true" strokeweight=".48pt" strokecolor="#000008">
                <v:path arrowok="t"/>
              </v:shape>
            </v:group>
            <v:group style="position:absolute;left:3036;top:3012;width:10;height:2" coordorigin="3036,3012" coordsize="10,2">
              <v:shape style="position:absolute;left:3036;top:3012;width:10;height:2" coordorigin="3036,3012" coordsize="10,0" path="m3036,3012l3046,3012e" filled="false" stroked="true" strokeweight=".48pt" strokecolor="#000008">
                <v:path arrowok="t"/>
              </v:shape>
            </v:group>
            <v:group style="position:absolute;left:3036;top:3032;width:10;height:2" coordorigin="3036,3032" coordsize="10,2">
              <v:shape style="position:absolute;left:3036;top:3032;width:10;height:2" coordorigin="3036,3032" coordsize="10,0" path="m3036,3032l3046,3032e" filled="false" stroked="true" strokeweight=".48pt" strokecolor="#000008">
                <v:path arrowok="t"/>
              </v:shape>
            </v:group>
            <v:group style="position:absolute;left:3036;top:3051;width:10;height:2" coordorigin="3036,3051" coordsize="10,2">
              <v:shape style="position:absolute;left:3036;top:3051;width:10;height:2" coordorigin="3036,3051" coordsize="10,0" path="m3036,3051l3046,3051e" filled="false" stroked="true" strokeweight=".48pt" strokecolor="#000008">
                <v:path arrowok="t"/>
              </v:shape>
            </v:group>
            <v:group style="position:absolute;left:3036;top:3070;width:10;height:2" coordorigin="3036,3070" coordsize="10,2">
              <v:shape style="position:absolute;left:3036;top:3070;width:10;height:2" coordorigin="3036,3070" coordsize="10,0" path="m3036,3070l3046,3070e" filled="false" stroked="true" strokeweight=".48pt" strokecolor="#000008">
                <v:path arrowok="t"/>
              </v:shape>
            </v:group>
            <v:group style="position:absolute;left:3036;top:3089;width:10;height:2" coordorigin="3036,3089" coordsize="10,2">
              <v:shape style="position:absolute;left:3036;top:3089;width:10;height:2" coordorigin="3036,3089" coordsize="10,0" path="m3036,3089l3046,3089e" filled="false" stroked="true" strokeweight=".48pt" strokecolor="#000008">
                <v:path arrowok="t"/>
              </v:shape>
            </v:group>
            <v:group style="position:absolute;left:3036;top:3108;width:10;height:2" coordorigin="3036,3108" coordsize="10,2">
              <v:shape style="position:absolute;left:3036;top:3108;width:10;height:2" coordorigin="3036,3108" coordsize="10,0" path="m3036,3108l3046,3108e" filled="false" stroked="true" strokeweight=".48pt" strokecolor="#000008">
                <v:path arrowok="t"/>
              </v:shape>
            </v:group>
            <v:group style="position:absolute;left:3036;top:3128;width:10;height:2" coordorigin="3036,3128" coordsize="10,2">
              <v:shape style="position:absolute;left:3036;top:3128;width:10;height:2" coordorigin="3036,3128" coordsize="10,0" path="m3036,3128l3046,3128e" filled="false" stroked="true" strokeweight=".48pt" strokecolor="#000008">
                <v:path arrowok="t"/>
              </v:shape>
            </v:group>
            <v:group style="position:absolute;left:3035;top:2936;width:12;height:2" coordorigin="3035,2936" coordsize="12,2">
              <v:shape style="position:absolute;left:3035;top:2936;width:12;height:2" coordorigin="3035,2936" coordsize="12,0" path="m3035,2936l3047,2936e" filled="false" stroked="true" strokeweight=".6pt" strokecolor="#000008">
                <v:path arrowok="t"/>
              </v:shape>
            </v:group>
            <v:group style="position:absolute;left:3035;top:2955;width:12;height:2" coordorigin="3035,2955" coordsize="12,2">
              <v:shape style="position:absolute;left:3035;top:2955;width:12;height:2" coordorigin="3035,2955" coordsize="12,0" path="m3035,2955l3047,2955e" filled="false" stroked="true" strokeweight=".6pt" strokecolor="#000008">
                <v:path arrowok="t"/>
              </v:shape>
            </v:group>
            <v:group style="position:absolute;left:3035;top:2974;width:12;height:2" coordorigin="3035,2974" coordsize="12,2">
              <v:shape style="position:absolute;left:3035;top:2974;width:12;height:2" coordorigin="3035,2974" coordsize="12,0" path="m3035,2974l3047,2974e" filled="false" stroked="true" strokeweight=".6pt" strokecolor="#000008">
                <v:path arrowok="t"/>
              </v:shape>
            </v:group>
            <v:group style="position:absolute;left:3035;top:2993;width:12;height:2" coordorigin="3035,2993" coordsize="12,2">
              <v:shape style="position:absolute;left:3035;top:2993;width:12;height:2" coordorigin="3035,2993" coordsize="12,0" path="m3035,2993l3047,2993e" filled="false" stroked="true" strokeweight=".6pt" strokecolor="#000008">
                <v:path arrowok="t"/>
              </v:shape>
            </v:group>
            <v:group style="position:absolute;left:3035;top:3012;width:12;height:2" coordorigin="3035,3012" coordsize="12,2">
              <v:shape style="position:absolute;left:3035;top:3012;width:12;height:2" coordorigin="3035,3012" coordsize="12,0" path="m3035,3012l3047,3012e" filled="false" stroked="true" strokeweight=".6pt" strokecolor="#000008">
                <v:path arrowok="t"/>
              </v:shape>
            </v:group>
            <v:group style="position:absolute;left:3035;top:3032;width:12;height:2" coordorigin="3035,3032" coordsize="12,2">
              <v:shape style="position:absolute;left:3035;top:3032;width:12;height:2" coordorigin="3035,3032" coordsize="12,0" path="m3035,3032l3047,3032e" filled="false" stroked="true" strokeweight=".6pt" strokecolor="#000008">
                <v:path arrowok="t"/>
              </v:shape>
            </v:group>
            <v:group style="position:absolute;left:3035;top:3051;width:12;height:2" coordorigin="3035,3051" coordsize="12,2">
              <v:shape style="position:absolute;left:3035;top:3051;width:12;height:2" coordorigin="3035,3051" coordsize="12,0" path="m3035,3051l3047,3051e" filled="false" stroked="true" strokeweight=".6pt" strokecolor="#000008">
                <v:path arrowok="t"/>
              </v:shape>
            </v:group>
            <v:group style="position:absolute;left:3035;top:3070;width:12;height:2" coordorigin="3035,3070" coordsize="12,2">
              <v:shape style="position:absolute;left:3035;top:3070;width:12;height:2" coordorigin="3035,3070" coordsize="12,0" path="m3035,3070l3047,3070e" filled="false" stroked="true" strokeweight=".6pt" strokecolor="#000008">
                <v:path arrowok="t"/>
              </v:shape>
            </v:group>
            <v:group style="position:absolute;left:3035;top:3089;width:12;height:2" coordorigin="3035,3089" coordsize="12,2">
              <v:shape style="position:absolute;left:3035;top:3089;width:12;height:2" coordorigin="3035,3089" coordsize="12,0" path="m3035,3089l3047,3089e" filled="false" stroked="true" strokeweight=".6pt" strokecolor="#000008">
                <v:path arrowok="t"/>
              </v:shape>
            </v:group>
            <v:group style="position:absolute;left:3035;top:3108;width:12;height:2" coordorigin="3035,3108" coordsize="12,2">
              <v:shape style="position:absolute;left:3035;top:3108;width:12;height:2" coordorigin="3035,3108" coordsize="12,0" path="m3035,3108l3047,3108e" filled="false" stroked="true" strokeweight=".6pt" strokecolor="#000008">
                <v:path arrowok="t"/>
              </v:shape>
            </v:group>
            <v:group style="position:absolute;left:3035;top:3128;width:12;height:2" coordorigin="3035,3128" coordsize="12,2">
              <v:shape style="position:absolute;left:3035;top:3128;width:12;height:2" coordorigin="3035,3128" coordsize="12,0" path="m3035,3128l3047,3128e" filled="false" stroked="true" strokeweight=".6pt" strokecolor="#000008">
                <v:path arrowok="t"/>
              </v:shape>
            </v:group>
            <v:group style="position:absolute;left:3035;top:3147;width:12;height:2" coordorigin="3035,3147" coordsize="12,2">
              <v:shape style="position:absolute;left:3035;top:3147;width:12;height:2" coordorigin="3035,3147" coordsize="12,0" path="m3035,3147l3047,3147e" filled="false" stroked="true" strokeweight=".6pt" strokecolor="#000008">
                <v:path arrowok="t"/>
              </v:shape>
            </v:group>
            <w10:wrap type="none"/>
          </v:group>
        </w:pict>
      </w:r>
      <w:r>
        <w:rPr/>
        <w:pict>
          <v:group style="position:absolute;margin-left:317.160004pt;margin-top:146.483658pt;width:1.2pt;height:11.2pt;mso-position-horizontal-relative:page;mso-position-vertical-relative:paragraph;z-index:-1235392" coordorigin="6343,2930" coordsize="24,224">
            <v:group style="position:absolute;left:6350;top:2974;width:10;height:2" coordorigin="6350,2974" coordsize="10,2">
              <v:shape style="position:absolute;left:6350;top:2974;width:10;height:2" coordorigin="6350,2974" coordsize="10,0" path="m6350,2974l6360,2974e" filled="false" stroked="true" strokeweight=".48pt" strokecolor="#000008">
                <v:path arrowok="t"/>
              </v:shape>
            </v:group>
            <v:group style="position:absolute;left:6350;top:2993;width:10;height:2" coordorigin="6350,2993" coordsize="10,2">
              <v:shape style="position:absolute;left:6350;top:2993;width:10;height:2" coordorigin="6350,2993" coordsize="10,0" path="m6350,2993l6360,2993e" filled="false" stroked="true" strokeweight=".48pt" strokecolor="#000008">
                <v:path arrowok="t"/>
              </v:shape>
            </v:group>
            <v:group style="position:absolute;left:6350;top:3012;width:10;height:2" coordorigin="6350,3012" coordsize="10,2">
              <v:shape style="position:absolute;left:6350;top:3012;width:10;height:2" coordorigin="6350,3012" coordsize="10,0" path="m6350,3012l6360,3012e" filled="false" stroked="true" strokeweight=".48pt" strokecolor="#000008">
                <v:path arrowok="t"/>
              </v:shape>
            </v:group>
            <v:group style="position:absolute;left:6350;top:3032;width:10;height:2" coordorigin="6350,3032" coordsize="10,2">
              <v:shape style="position:absolute;left:6350;top:3032;width:10;height:2" coordorigin="6350,3032" coordsize="10,0" path="m6350,3032l6360,3032e" filled="false" stroked="true" strokeweight=".48pt" strokecolor="#000008">
                <v:path arrowok="t"/>
              </v:shape>
            </v:group>
            <v:group style="position:absolute;left:6350;top:3051;width:10;height:2" coordorigin="6350,3051" coordsize="10,2">
              <v:shape style="position:absolute;left:6350;top:3051;width:10;height:2" coordorigin="6350,3051" coordsize="10,0" path="m6350,3051l6360,3051e" filled="false" stroked="true" strokeweight=".48pt" strokecolor="#000008">
                <v:path arrowok="t"/>
              </v:shape>
            </v:group>
            <v:group style="position:absolute;left:6350;top:3070;width:10;height:2" coordorigin="6350,3070" coordsize="10,2">
              <v:shape style="position:absolute;left:6350;top:3070;width:10;height:2" coordorigin="6350,3070" coordsize="10,0" path="m6350,3070l6360,3070e" filled="false" stroked="true" strokeweight=".48pt" strokecolor="#000008">
                <v:path arrowok="t"/>
              </v:shape>
            </v:group>
            <v:group style="position:absolute;left:6350;top:3089;width:10;height:2" coordorigin="6350,3089" coordsize="10,2">
              <v:shape style="position:absolute;left:6350;top:3089;width:10;height:2" coordorigin="6350,3089" coordsize="10,0" path="m6350,3089l6360,3089e" filled="false" stroked="true" strokeweight=".48pt" strokecolor="#000008">
                <v:path arrowok="t"/>
              </v:shape>
            </v:group>
            <v:group style="position:absolute;left:6350;top:3108;width:10;height:2" coordorigin="6350,3108" coordsize="10,2">
              <v:shape style="position:absolute;left:6350;top:3108;width:10;height:2" coordorigin="6350,3108" coordsize="10,0" path="m6350,3108l6360,3108e" filled="false" stroked="true" strokeweight=".48pt" strokecolor="#000008">
                <v:path arrowok="t"/>
              </v:shape>
            </v:group>
            <v:group style="position:absolute;left:6350;top:3128;width:10;height:2" coordorigin="6350,3128" coordsize="10,2">
              <v:shape style="position:absolute;left:6350;top:3128;width:10;height:2" coordorigin="6350,3128" coordsize="10,0" path="m6350,3128l6360,3128e" filled="false" stroked="true" strokeweight=".48pt" strokecolor="#000008">
                <v:path arrowok="t"/>
              </v:shape>
            </v:group>
            <v:group style="position:absolute;left:6349;top:2936;width:12;height:2" coordorigin="6349,2936" coordsize="12,2">
              <v:shape style="position:absolute;left:6349;top:2936;width:12;height:2" coordorigin="6349,2936" coordsize="12,0" path="m6349,2936l6361,2936e" filled="false" stroked="true" strokeweight=".6pt" strokecolor="#000008">
                <v:path arrowok="t"/>
              </v:shape>
            </v:group>
            <v:group style="position:absolute;left:6349;top:2955;width:12;height:2" coordorigin="6349,2955" coordsize="12,2">
              <v:shape style="position:absolute;left:6349;top:2955;width:12;height:2" coordorigin="6349,2955" coordsize="12,0" path="m6349,2955l6361,2955e" filled="false" stroked="true" strokeweight=".6pt" strokecolor="#000008">
                <v:path arrowok="t"/>
              </v:shape>
            </v:group>
            <v:group style="position:absolute;left:6349;top:2974;width:12;height:2" coordorigin="6349,2974" coordsize="12,2">
              <v:shape style="position:absolute;left:6349;top:2974;width:12;height:2" coordorigin="6349,2974" coordsize="12,0" path="m6349,2974l6361,2974e" filled="false" stroked="true" strokeweight=".6pt" strokecolor="#000008">
                <v:path arrowok="t"/>
              </v:shape>
            </v:group>
            <v:group style="position:absolute;left:6349;top:2993;width:12;height:2" coordorigin="6349,2993" coordsize="12,2">
              <v:shape style="position:absolute;left:6349;top:2993;width:12;height:2" coordorigin="6349,2993" coordsize="12,0" path="m6349,2993l6361,2993e" filled="false" stroked="true" strokeweight=".6pt" strokecolor="#000008">
                <v:path arrowok="t"/>
              </v:shape>
            </v:group>
            <v:group style="position:absolute;left:6349;top:3012;width:12;height:2" coordorigin="6349,3012" coordsize="12,2">
              <v:shape style="position:absolute;left:6349;top:3012;width:12;height:2" coordorigin="6349,3012" coordsize="12,0" path="m6349,3012l6361,3012e" filled="false" stroked="true" strokeweight=".6pt" strokecolor="#000008">
                <v:path arrowok="t"/>
              </v:shape>
            </v:group>
            <v:group style="position:absolute;left:6349;top:3032;width:12;height:2" coordorigin="6349,3032" coordsize="12,2">
              <v:shape style="position:absolute;left:6349;top:3032;width:12;height:2" coordorigin="6349,3032" coordsize="12,0" path="m6349,3032l6361,3032e" filled="false" stroked="true" strokeweight=".6pt" strokecolor="#000008">
                <v:path arrowok="t"/>
              </v:shape>
            </v:group>
            <v:group style="position:absolute;left:6349;top:3051;width:12;height:2" coordorigin="6349,3051" coordsize="12,2">
              <v:shape style="position:absolute;left:6349;top:3051;width:12;height:2" coordorigin="6349,3051" coordsize="12,0" path="m6349,3051l6361,3051e" filled="false" stroked="true" strokeweight=".6pt" strokecolor="#000008">
                <v:path arrowok="t"/>
              </v:shape>
            </v:group>
            <v:group style="position:absolute;left:6349;top:3070;width:12;height:2" coordorigin="6349,3070" coordsize="12,2">
              <v:shape style="position:absolute;left:6349;top:3070;width:12;height:2" coordorigin="6349,3070" coordsize="12,0" path="m6349,3070l6361,3070e" filled="false" stroked="true" strokeweight=".6pt" strokecolor="#000008">
                <v:path arrowok="t"/>
              </v:shape>
            </v:group>
            <v:group style="position:absolute;left:6349;top:3089;width:12;height:2" coordorigin="6349,3089" coordsize="12,2">
              <v:shape style="position:absolute;left:6349;top:3089;width:12;height:2" coordorigin="6349,3089" coordsize="12,0" path="m6349,3089l6361,3089e" filled="false" stroked="true" strokeweight=".6pt" strokecolor="#000008">
                <v:path arrowok="t"/>
              </v:shape>
            </v:group>
            <v:group style="position:absolute;left:6349;top:3108;width:12;height:2" coordorigin="6349,3108" coordsize="12,2">
              <v:shape style="position:absolute;left:6349;top:3108;width:12;height:2" coordorigin="6349,3108" coordsize="12,0" path="m6349,3108l6361,3108e" filled="false" stroked="true" strokeweight=".6pt" strokecolor="#000008">
                <v:path arrowok="t"/>
              </v:shape>
            </v:group>
            <v:group style="position:absolute;left:6349;top:3128;width:12;height:2" coordorigin="6349,3128" coordsize="12,2">
              <v:shape style="position:absolute;left:6349;top:3128;width:12;height:2" coordorigin="6349,3128" coordsize="12,0" path="m6349,3128l6361,3128e" filled="false" stroked="true" strokeweight=".6pt" strokecolor="#000008">
                <v:path arrowok="t"/>
              </v:shape>
            </v:group>
            <v:group style="position:absolute;left:6349;top:3147;width:12;height:2" coordorigin="6349,3147" coordsize="12,2">
              <v:shape style="position:absolute;left:6349;top:3147;width:12;height:2" coordorigin="6349,3147" coordsize="12,0" path="m6349,3147l6361,3147e" filled="false" stroked="true" strokeweight=".6pt" strokecolor="#000008">
                <v:path arrowok="t"/>
              </v:shape>
            </v:group>
            <w10:wrap type="none"/>
          </v:group>
        </w:pict>
      </w:r>
      <w:r>
        <w:rPr/>
        <w:pict>
          <v:group style="position:absolute;margin-left:406.319977pt;margin-top:146.483658pt;width:1.2pt;height:11.2pt;mso-position-horizontal-relative:page;mso-position-vertical-relative:paragraph;z-index:-1235368" coordorigin="8126,2930" coordsize="24,224">
            <v:group style="position:absolute;left:8134;top:2974;width:10;height:2" coordorigin="8134,2974" coordsize="10,2">
              <v:shape style="position:absolute;left:8134;top:2974;width:10;height:2" coordorigin="8134,2974" coordsize="10,0" path="m8134,2974l8143,2974e" filled="false" stroked="true" strokeweight=".48pt" strokecolor="#000008">
                <v:path arrowok="t"/>
              </v:shape>
            </v:group>
            <v:group style="position:absolute;left:8134;top:2993;width:10;height:2" coordorigin="8134,2993" coordsize="10,2">
              <v:shape style="position:absolute;left:8134;top:2993;width:10;height:2" coordorigin="8134,2993" coordsize="10,0" path="m8134,2993l8143,2993e" filled="false" stroked="true" strokeweight=".48pt" strokecolor="#000008">
                <v:path arrowok="t"/>
              </v:shape>
            </v:group>
            <v:group style="position:absolute;left:8134;top:3012;width:10;height:2" coordorigin="8134,3012" coordsize="10,2">
              <v:shape style="position:absolute;left:8134;top:3012;width:10;height:2" coordorigin="8134,3012" coordsize="10,0" path="m8134,3012l8143,3012e" filled="false" stroked="true" strokeweight=".48pt" strokecolor="#000008">
                <v:path arrowok="t"/>
              </v:shape>
            </v:group>
            <v:group style="position:absolute;left:8134;top:3032;width:10;height:2" coordorigin="8134,3032" coordsize="10,2">
              <v:shape style="position:absolute;left:8134;top:3032;width:10;height:2" coordorigin="8134,3032" coordsize="10,0" path="m8134,3032l8143,3032e" filled="false" stroked="true" strokeweight=".48pt" strokecolor="#000008">
                <v:path arrowok="t"/>
              </v:shape>
            </v:group>
            <v:group style="position:absolute;left:8134;top:3051;width:10;height:2" coordorigin="8134,3051" coordsize="10,2">
              <v:shape style="position:absolute;left:8134;top:3051;width:10;height:2" coordorigin="8134,3051" coordsize="10,0" path="m8134,3051l8143,3051e" filled="false" stroked="true" strokeweight=".48pt" strokecolor="#000008">
                <v:path arrowok="t"/>
              </v:shape>
            </v:group>
            <v:group style="position:absolute;left:8134;top:3070;width:10;height:2" coordorigin="8134,3070" coordsize="10,2">
              <v:shape style="position:absolute;left:8134;top:3070;width:10;height:2" coordorigin="8134,3070" coordsize="10,0" path="m8134,3070l8143,3070e" filled="false" stroked="true" strokeweight=".48pt" strokecolor="#000008">
                <v:path arrowok="t"/>
              </v:shape>
            </v:group>
            <v:group style="position:absolute;left:8134;top:3089;width:10;height:2" coordorigin="8134,3089" coordsize="10,2">
              <v:shape style="position:absolute;left:8134;top:3089;width:10;height:2" coordorigin="8134,3089" coordsize="10,0" path="m8134,3089l8143,3089e" filled="false" stroked="true" strokeweight=".48pt" strokecolor="#000008">
                <v:path arrowok="t"/>
              </v:shape>
            </v:group>
            <v:group style="position:absolute;left:8134;top:3108;width:10;height:2" coordorigin="8134,3108" coordsize="10,2">
              <v:shape style="position:absolute;left:8134;top:3108;width:10;height:2" coordorigin="8134,3108" coordsize="10,0" path="m8134,3108l8143,3108e" filled="false" stroked="true" strokeweight=".48pt" strokecolor="#000008">
                <v:path arrowok="t"/>
              </v:shape>
            </v:group>
            <v:group style="position:absolute;left:8134;top:3128;width:10;height:2" coordorigin="8134,3128" coordsize="10,2">
              <v:shape style="position:absolute;left:8134;top:3128;width:10;height:2" coordorigin="8134,3128" coordsize="10,0" path="m8134,3128l8143,3128e" filled="false" stroked="true" strokeweight=".48pt" strokecolor="#000008">
                <v:path arrowok="t"/>
              </v:shape>
            </v:group>
            <v:group style="position:absolute;left:8132;top:2936;width:12;height:2" coordorigin="8132,2936" coordsize="12,2">
              <v:shape style="position:absolute;left:8132;top:2936;width:12;height:2" coordorigin="8132,2936" coordsize="12,0" path="m8132,2936l8144,2936e" filled="false" stroked="true" strokeweight=".6pt" strokecolor="#000008">
                <v:path arrowok="t"/>
              </v:shape>
            </v:group>
            <v:group style="position:absolute;left:8132;top:2955;width:12;height:2" coordorigin="8132,2955" coordsize="12,2">
              <v:shape style="position:absolute;left:8132;top:2955;width:12;height:2" coordorigin="8132,2955" coordsize="12,0" path="m8132,2955l8144,2955e" filled="false" stroked="true" strokeweight=".6pt" strokecolor="#000008">
                <v:path arrowok="t"/>
              </v:shape>
            </v:group>
            <v:group style="position:absolute;left:8132;top:2974;width:12;height:2" coordorigin="8132,2974" coordsize="12,2">
              <v:shape style="position:absolute;left:8132;top:2974;width:12;height:2" coordorigin="8132,2974" coordsize="12,0" path="m8132,2974l8144,2974e" filled="false" stroked="true" strokeweight=".6pt" strokecolor="#000008">
                <v:path arrowok="t"/>
              </v:shape>
            </v:group>
            <v:group style="position:absolute;left:8132;top:2993;width:12;height:2" coordorigin="8132,2993" coordsize="12,2">
              <v:shape style="position:absolute;left:8132;top:2993;width:12;height:2" coordorigin="8132,2993" coordsize="12,0" path="m8132,2993l8144,2993e" filled="false" stroked="true" strokeweight=".6pt" strokecolor="#000008">
                <v:path arrowok="t"/>
              </v:shape>
            </v:group>
            <v:group style="position:absolute;left:8132;top:3012;width:12;height:2" coordorigin="8132,3012" coordsize="12,2">
              <v:shape style="position:absolute;left:8132;top:3012;width:12;height:2" coordorigin="8132,3012" coordsize="12,0" path="m8132,3012l8144,3012e" filled="false" stroked="true" strokeweight=".6pt" strokecolor="#000008">
                <v:path arrowok="t"/>
              </v:shape>
            </v:group>
            <v:group style="position:absolute;left:8132;top:3032;width:12;height:2" coordorigin="8132,3032" coordsize="12,2">
              <v:shape style="position:absolute;left:8132;top:3032;width:12;height:2" coordorigin="8132,3032" coordsize="12,0" path="m8132,3032l8144,3032e" filled="false" stroked="true" strokeweight=".6pt" strokecolor="#000008">
                <v:path arrowok="t"/>
              </v:shape>
            </v:group>
            <v:group style="position:absolute;left:8132;top:3051;width:12;height:2" coordorigin="8132,3051" coordsize="12,2">
              <v:shape style="position:absolute;left:8132;top:3051;width:12;height:2" coordorigin="8132,3051" coordsize="12,0" path="m8132,3051l8144,3051e" filled="false" stroked="true" strokeweight=".6pt" strokecolor="#000008">
                <v:path arrowok="t"/>
              </v:shape>
            </v:group>
            <v:group style="position:absolute;left:8132;top:3070;width:12;height:2" coordorigin="8132,3070" coordsize="12,2">
              <v:shape style="position:absolute;left:8132;top:3070;width:12;height:2" coordorigin="8132,3070" coordsize="12,0" path="m8132,3070l8144,3070e" filled="false" stroked="true" strokeweight=".6pt" strokecolor="#000008">
                <v:path arrowok="t"/>
              </v:shape>
            </v:group>
            <v:group style="position:absolute;left:8132;top:3089;width:12;height:2" coordorigin="8132,3089" coordsize="12,2">
              <v:shape style="position:absolute;left:8132;top:3089;width:12;height:2" coordorigin="8132,3089" coordsize="12,0" path="m8132,3089l8144,3089e" filled="false" stroked="true" strokeweight=".6pt" strokecolor="#000008">
                <v:path arrowok="t"/>
              </v:shape>
            </v:group>
            <v:group style="position:absolute;left:8132;top:3108;width:12;height:2" coordorigin="8132,3108" coordsize="12,2">
              <v:shape style="position:absolute;left:8132;top:3108;width:12;height:2" coordorigin="8132,3108" coordsize="12,0" path="m8132,3108l8144,3108e" filled="false" stroked="true" strokeweight=".6pt" strokecolor="#000008">
                <v:path arrowok="t"/>
              </v:shape>
            </v:group>
            <v:group style="position:absolute;left:8132;top:3128;width:12;height:2" coordorigin="8132,3128" coordsize="12,2">
              <v:shape style="position:absolute;left:8132;top:3128;width:12;height:2" coordorigin="8132,3128" coordsize="12,0" path="m8132,3128l8144,3128e" filled="false" stroked="true" strokeweight=".6pt" strokecolor="#000008">
                <v:path arrowok="t"/>
              </v:shape>
            </v:group>
            <v:group style="position:absolute;left:8132;top:3147;width:12;height:2" coordorigin="8132,3147" coordsize="12,2">
              <v:shape style="position:absolute;left:8132;top:3147;width:12;height:2" coordorigin="8132,3147" coordsize="12,0" path="m8132,3147l8144,3147e" filled="false" stroked="true" strokeweight=".6pt" strokecolor="#000008">
                <v:path arrowok="t"/>
              </v:shape>
            </v:group>
            <w10:wrap type="none"/>
          </v:group>
        </w:pict>
      </w:r>
      <w:r>
        <w:rPr/>
        <w:pict>
          <v:group style="position:absolute;margin-left:504.47998pt;margin-top:146.483658pt;width:1.2pt;height:11.2pt;mso-position-horizontal-relative:page;mso-position-vertical-relative:paragraph;z-index:-1235344" coordorigin="10090,2930" coordsize="24,224">
            <v:group style="position:absolute;left:10097;top:2974;width:10;height:2" coordorigin="10097,2974" coordsize="10,2">
              <v:shape style="position:absolute;left:10097;top:2974;width:10;height:2" coordorigin="10097,2974" coordsize="10,0" path="m10097,2974l10106,2974e" filled="false" stroked="true" strokeweight=".48pt" strokecolor="#000008">
                <v:path arrowok="t"/>
              </v:shape>
            </v:group>
            <v:group style="position:absolute;left:10097;top:2993;width:10;height:2" coordorigin="10097,2993" coordsize="10,2">
              <v:shape style="position:absolute;left:10097;top:2993;width:10;height:2" coordorigin="10097,2993" coordsize="10,0" path="m10097,2993l10106,2993e" filled="false" stroked="true" strokeweight=".48pt" strokecolor="#000008">
                <v:path arrowok="t"/>
              </v:shape>
            </v:group>
            <v:group style="position:absolute;left:10097;top:3012;width:10;height:2" coordorigin="10097,3012" coordsize="10,2">
              <v:shape style="position:absolute;left:10097;top:3012;width:10;height:2" coordorigin="10097,3012" coordsize="10,0" path="m10097,3012l10106,3012e" filled="false" stroked="true" strokeweight=".48pt" strokecolor="#000008">
                <v:path arrowok="t"/>
              </v:shape>
            </v:group>
            <v:group style="position:absolute;left:10097;top:3032;width:10;height:2" coordorigin="10097,3032" coordsize="10,2">
              <v:shape style="position:absolute;left:10097;top:3032;width:10;height:2" coordorigin="10097,3032" coordsize="10,0" path="m10097,3032l10106,3032e" filled="false" stroked="true" strokeweight=".48pt" strokecolor="#000008">
                <v:path arrowok="t"/>
              </v:shape>
            </v:group>
            <v:group style="position:absolute;left:10097;top:3051;width:10;height:2" coordorigin="10097,3051" coordsize="10,2">
              <v:shape style="position:absolute;left:10097;top:3051;width:10;height:2" coordorigin="10097,3051" coordsize="10,0" path="m10097,3051l10106,3051e" filled="false" stroked="true" strokeweight=".48pt" strokecolor="#000008">
                <v:path arrowok="t"/>
              </v:shape>
            </v:group>
            <v:group style="position:absolute;left:10097;top:3070;width:10;height:2" coordorigin="10097,3070" coordsize="10,2">
              <v:shape style="position:absolute;left:10097;top:3070;width:10;height:2" coordorigin="10097,3070" coordsize="10,0" path="m10097,3070l10106,3070e" filled="false" stroked="true" strokeweight=".48pt" strokecolor="#000008">
                <v:path arrowok="t"/>
              </v:shape>
            </v:group>
            <v:group style="position:absolute;left:10097;top:3089;width:10;height:2" coordorigin="10097,3089" coordsize="10,2">
              <v:shape style="position:absolute;left:10097;top:3089;width:10;height:2" coordorigin="10097,3089" coordsize="10,0" path="m10097,3089l10106,3089e" filled="false" stroked="true" strokeweight=".48pt" strokecolor="#000008">
                <v:path arrowok="t"/>
              </v:shape>
            </v:group>
            <v:group style="position:absolute;left:10097;top:3108;width:10;height:2" coordorigin="10097,3108" coordsize="10,2">
              <v:shape style="position:absolute;left:10097;top:3108;width:10;height:2" coordorigin="10097,3108" coordsize="10,0" path="m10097,3108l10106,3108e" filled="false" stroked="true" strokeweight=".48pt" strokecolor="#000008">
                <v:path arrowok="t"/>
              </v:shape>
            </v:group>
            <v:group style="position:absolute;left:10097;top:3128;width:10;height:2" coordorigin="10097,3128" coordsize="10,2">
              <v:shape style="position:absolute;left:10097;top:3128;width:10;height:2" coordorigin="10097,3128" coordsize="10,0" path="m10097,3128l10106,3128e" filled="false" stroked="true" strokeweight=".48pt" strokecolor="#000008">
                <v:path arrowok="t"/>
              </v:shape>
            </v:group>
            <v:group style="position:absolute;left:10096;top:2936;width:12;height:2" coordorigin="10096,2936" coordsize="12,2">
              <v:shape style="position:absolute;left:10096;top:2936;width:12;height:2" coordorigin="10096,2936" coordsize="12,0" path="m10096,2936l10108,2936e" filled="false" stroked="true" strokeweight=".6pt" strokecolor="#000008">
                <v:path arrowok="t"/>
              </v:shape>
            </v:group>
            <v:group style="position:absolute;left:10096;top:2955;width:12;height:2" coordorigin="10096,2955" coordsize="12,2">
              <v:shape style="position:absolute;left:10096;top:2955;width:12;height:2" coordorigin="10096,2955" coordsize="12,0" path="m10096,2955l10108,2955e" filled="false" stroked="true" strokeweight=".6pt" strokecolor="#000008">
                <v:path arrowok="t"/>
              </v:shape>
            </v:group>
            <v:group style="position:absolute;left:10096;top:2974;width:12;height:2" coordorigin="10096,2974" coordsize="12,2">
              <v:shape style="position:absolute;left:10096;top:2974;width:12;height:2" coordorigin="10096,2974" coordsize="12,0" path="m10096,2974l10108,2974e" filled="false" stroked="true" strokeweight=".6pt" strokecolor="#000008">
                <v:path arrowok="t"/>
              </v:shape>
            </v:group>
            <v:group style="position:absolute;left:10096;top:2993;width:12;height:2" coordorigin="10096,2993" coordsize="12,2">
              <v:shape style="position:absolute;left:10096;top:2993;width:12;height:2" coordorigin="10096,2993" coordsize="12,0" path="m10096,2993l10108,2993e" filled="false" stroked="true" strokeweight=".6pt" strokecolor="#000008">
                <v:path arrowok="t"/>
              </v:shape>
            </v:group>
            <v:group style="position:absolute;left:10096;top:3012;width:12;height:2" coordorigin="10096,3012" coordsize="12,2">
              <v:shape style="position:absolute;left:10096;top:3012;width:12;height:2" coordorigin="10096,3012" coordsize="12,0" path="m10096,3012l10108,3012e" filled="false" stroked="true" strokeweight=".6pt" strokecolor="#000008">
                <v:path arrowok="t"/>
              </v:shape>
            </v:group>
            <v:group style="position:absolute;left:10096;top:3032;width:12;height:2" coordorigin="10096,3032" coordsize="12,2">
              <v:shape style="position:absolute;left:10096;top:3032;width:12;height:2" coordorigin="10096,3032" coordsize="12,0" path="m10096,3032l10108,3032e" filled="false" stroked="true" strokeweight=".6pt" strokecolor="#000008">
                <v:path arrowok="t"/>
              </v:shape>
            </v:group>
            <v:group style="position:absolute;left:10096;top:3051;width:12;height:2" coordorigin="10096,3051" coordsize="12,2">
              <v:shape style="position:absolute;left:10096;top:3051;width:12;height:2" coordorigin="10096,3051" coordsize="12,0" path="m10096,3051l10108,3051e" filled="false" stroked="true" strokeweight=".6pt" strokecolor="#000008">
                <v:path arrowok="t"/>
              </v:shape>
            </v:group>
            <v:group style="position:absolute;left:10096;top:3070;width:12;height:2" coordorigin="10096,3070" coordsize="12,2">
              <v:shape style="position:absolute;left:10096;top:3070;width:12;height:2" coordorigin="10096,3070" coordsize="12,0" path="m10096,3070l10108,3070e" filled="false" stroked="true" strokeweight=".6pt" strokecolor="#000008">
                <v:path arrowok="t"/>
              </v:shape>
            </v:group>
            <v:group style="position:absolute;left:10096;top:3089;width:12;height:2" coordorigin="10096,3089" coordsize="12,2">
              <v:shape style="position:absolute;left:10096;top:3089;width:12;height:2" coordorigin="10096,3089" coordsize="12,0" path="m10096,3089l10108,3089e" filled="false" stroked="true" strokeweight=".6pt" strokecolor="#000008">
                <v:path arrowok="t"/>
              </v:shape>
            </v:group>
            <v:group style="position:absolute;left:10096;top:3108;width:12;height:2" coordorigin="10096,3108" coordsize="12,2">
              <v:shape style="position:absolute;left:10096;top:3108;width:12;height:2" coordorigin="10096,3108" coordsize="12,0" path="m10096,3108l10108,3108e" filled="false" stroked="true" strokeweight=".6pt" strokecolor="#000008">
                <v:path arrowok="t"/>
              </v:shape>
            </v:group>
            <v:group style="position:absolute;left:10096;top:3128;width:12;height:2" coordorigin="10096,3128" coordsize="12,2">
              <v:shape style="position:absolute;left:10096;top:3128;width:12;height:2" coordorigin="10096,3128" coordsize="12,0" path="m10096,3128l10108,3128e" filled="false" stroked="true" strokeweight=".6pt" strokecolor="#000008">
                <v:path arrowok="t"/>
              </v:shape>
            </v:group>
            <v:group style="position:absolute;left:10096;top:3147;width:12;height:2" coordorigin="10096,3147" coordsize="12,2">
              <v:shape style="position:absolute;left:10096;top:3147;width:12;height:2" coordorigin="10096,3147" coordsize="12,0" path="m10096,3147l10108,3147e" filled="false" stroked="true" strokeweight=".6pt" strokecolor="#000008">
                <v:path arrowok="t"/>
              </v:shape>
            </v:group>
            <w10:wrap type="none"/>
          </v:group>
        </w:pict>
      </w:r>
      <w:r>
        <w:rPr>
          <w:spacing w:val="-4"/>
          <w:w w:val="100"/>
        </w:rPr>
        <w:t>本公司及下属子公司作为主债务人向银行及非银行金融机构借款，由于逾期未还被债权</w:t>
      </w:r>
      <w:r>
        <w:rPr>
          <w:w w:val="100"/>
        </w:rPr>
        <w:t> </w:t>
      </w:r>
      <w:r>
        <w:rPr/>
        <w:t>人起诉而产生下列诉讼事项：</w:t>
      </w:r>
    </w:p>
    <w:p>
      <w:pPr>
        <w:spacing w:line="240" w:lineRule="auto" w:before="4"/>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1606"/>
        <w:gridCol w:w="3314"/>
        <w:gridCol w:w="1783"/>
        <w:gridCol w:w="1963"/>
        <w:gridCol w:w="1248"/>
      </w:tblGrid>
      <w:tr>
        <w:trPr>
          <w:trHeight w:val="559" w:hRule="exact"/>
        </w:trPr>
        <w:tc>
          <w:tcPr>
            <w:tcW w:w="16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0"/>
              <w:ind w:left="2" w:right="0"/>
              <w:jc w:val="center"/>
              <w:rPr>
                <w:rFonts w:ascii="宋体" w:hAnsi="宋体" w:cs="宋体" w:eastAsia="宋体" w:hint="default"/>
                <w:sz w:val="18"/>
                <w:szCs w:val="18"/>
              </w:rPr>
            </w:pPr>
            <w:r>
              <w:rPr>
                <w:rFonts w:ascii="宋体" w:hAnsi="宋体" w:cs="宋体" w:eastAsia="宋体" w:hint="default"/>
                <w:sz w:val="18"/>
                <w:szCs w:val="18"/>
              </w:rPr>
              <w:t>主债务人</w:t>
            </w:r>
          </w:p>
        </w:tc>
        <w:tc>
          <w:tcPr>
            <w:tcW w:w="3314" w:type="dxa"/>
            <w:tcBorders>
              <w:top w:val="single" w:sz="4" w:space="0" w:color="000008"/>
              <w:left w:val="single" w:sz="4" w:space="0" w:color="000008"/>
              <w:bottom w:val="single" w:sz="5" w:space="0" w:color="000008"/>
              <w:right w:val="single" w:sz="4" w:space="0" w:color="000008"/>
            </w:tcBorders>
          </w:tcPr>
          <w:p>
            <w:pPr>
              <w:pStyle w:val="TableParagraph"/>
              <w:spacing w:line="240" w:lineRule="auto" w:before="130"/>
              <w:ind w:left="2" w:right="0"/>
              <w:jc w:val="center"/>
              <w:rPr>
                <w:rFonts w:ascii="宋体" w:hAnsi="宋体" w:cs="宋体" w:eastAsia="宋体" w:hint="default"/>
                <w:sz w:val="18"/>
                <w:szCs w:val="18"/>
              </w:rPr>
            </w:pPr>
            <w:r>
              <w:rPr>
                <w:rFonts w:ascii="宋体" w:hAnsi="宋体" w:cs="宋体" w:eastAsia="宋体" w:hint="default"/>
                <w:sz w:val="18"/>
                <w:szCs w:val="18"/>
              </w:rPr>
              <w:t>金融机构名称</w:t>
            </w:r>
          </w:p>
        </w:tc>
        <w:tc>
          <w:tcPr>
            <w:tcW w:w="1783" w:type="dxa"/>
            <w:tcBorders>
              <w:top w:val="single" w:sz="4" w:space="0" w:color="000008"/>
              <w:left w:val="single" w:sz="4" w:space="0" w:color="000008"/>
              <w:bottom w:val="single" w:sz="4" w:space="0" w:color="000008"/>
              <w:right w:val="single" w:sz="4" w:space="0" w:color="000008"/>
            </w:tcBorders>
          </w:tcPr>
          <w:p>
            <w:pPr>
              <w:pStyle w:val="TableParagraph"/>
              <w:spacing w:line="234" w:lineRule="exact" w:before="13"/>
              <w:ind w:left="528" w:right="0"/>
              <w:jc w:val="left"/>
              <w:rPr>
                <w:rFonts w:ascii="宋体" w:hAnsi="宋体" w:cs="宋体" w:eastAsia="宋体" w:hint="default"/>
                <w:sz w:val="18"/>
                <w:szCs w:val="18"/>
              </w:rPr>
            </w:pPr>
            <w:r>
              <w:rPr>
                <w:rFonts w:ascii="宋体" w:hAnsi="宋体" w:cs="宋体" w:eastAsia="宋体" w:hint="default"/>
                <w:sz w:val="18"/>
                <w:szCs w:val="18"/>
              </w:rPr>
              <w:t>标的金额</w:t>
            </w:r>
          </w:p>
          <w:p>
            <w:pPr>
              <w:pStyle w:val="TableParagraph"/>
              <w:spacing w:line="234" w:lineRule="exact"/>
              <w:ind w:left="528"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963" w:type="dxa"/>
            <w:tcBorders>
              <w:top w:val="single" w:sz="4" w:space="0" w:color="000008"/>
              <w:left w:val="single" w:sz="4" w:space="0" w:color="000008"/>
              <w:bottom w:val="single" w:sz="4" w:space="0" w:color="000008"/>
              <w:right w:val="single" w:sz="4" w:space="0" w:color="000008"/>
            </w:tcBorders>
          </w:tcPr>
          <w:p>
            <w:pPr>
              <w:pStyle w:val="TableParagraph"/>
              <w:spacing w:line="232" w:lineRule="exact" w:before="37"/>
              <w:ind w:left="696" w:right="715"/>
              <w:jc w:val="center"/>
              <w:rPr>
                <w:rFonts w:ascii="宋体" w:hAnsi="宋体" w:cs="宋体" w:eastAsia="宋体" w:hint="default"/>
                <w:sz w:val="18"/>
                <w:szCs w:val="18"/>
              </w:rPr>
            </w:pPr>
            <w:r>
              <w:rPr>
                <w:rFonts w:ascii="宋体" w:hAnsi="宋体" w:cs="宋体" w:eastAsia="宋体" w:hint="default"/>
                <w:sz w:val="18"/>
                <w:szCs w:val="18"/>
              </w:rPr>
              <w:t>受理机 构名称</w:t>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0"/>
              <w:ind w:right="257"/>
              <w:jc w:val="right"/>
              <w:rPr>
                <w:rFonts w:ascii="宋体" w:hAnsi="宋体" w:cs="宋体" w:eastAsia="宋体" w:hint="default"/>
                <w:sz w:val="18"/>
                <w:szCs w:val="18"/>
              </w:rPr>
            </w:pPr>
            <w:r>
              <w:rPr>
                <w:rFonts w:ascii="宋体" w:hAnsi="宋体" w:cs="宋体" w:eastAsia="宋体" w:hint="default"/>
                <w:sz w:val="18"/>
                <w:szCs w:val="18"/>
              </w:rPr>
              <w:t>进展情况</w:t>
            </w:r>
          </w:p>
        </w:tc>
      </w:tr>
      <w:tr>
        <w:trPr>
          <w:trHeight w:val="346" w:hRule="exact"/>
        </w:trPr>
        <w:tc>
          <w:tcPr>
            <w:tcW w:w="1606" w:type="dxa"/>
            <w:tcBorders>
              <w:top w:val="single" w:sz="4" w:space="0" w:color="000008"/>
              <w:left w:val="single" w:sz="4" w:space="0" w:color="000008"/>
              <w:bottom w:val="nil" w:sz="6" w:space="0" w:color="auto"/>
              <w:right w:val="single" w:sz="4" w:space="0" w:color="000008"/>
            </w:tcBorders>
          </w:tcPr>
          <w:p>
            <w:pPr>
              <w:pStyle w:val="TableParagraph"/>
              <w:spacing w:line="210" w:lineRule="exact"/>
              <w:ind w:right="11"/>
              <w:jc w:val="center"/>
              <w:rPr>
                <w:rFonts w:ascii="宋体" w:hAnsi="宋体" w:cs="宋体" w:eastAsia="宋体" w:hint="default"/>
                <w:sz w:val="18"/>
                <w:szCs w:val="18"/>
              </w:rPr>
            </w:pPr>
            <w:r>
              <w:rPr>
                <w:rFonts w:ascii="宋体" w:hAnsi="宋体" w:cs="宋体" w:eastAsia="宋体" w:hint="default"/>
                <w:spacing w:val="17"/>
                <w:sz w:val="18"/>
                <w:szCs w:val="18"/>
              </w:rPr>
              <w:t>深圳市深信泰丰</w:t>
            </w:r>
          </w:p>
        </w:tc>
        <w:tc>
          <w:tcPr>
            <w:tcW w:w="3314" w:type="dxa"/>
            <w:tcBorders>
              <w:top w:val="single" w:sz="5" w:space="0" w:color="000008"/>
              <w:left w:val="single" w:sz="4" w:space="0" w:color="000008"/>
              <w:bottom w:val="single" w:sz="4" w:space="0" w:color="000008"/>
              <w:right w:val="single" w:sz="4" w:space="0" w:color="000008"/>
            </w:tcBorders>
          </w:tcPr>
          <w:p>
            <w:pPr>
              <w:pStyle w:val="TableParagraph"/>
              <w:tabs>
                <w:tab w:pos="2049" w:val="left" w:leader="none"/>
              </w:tabs>
              <w:spacing w:line="240" w:lineRule="auto" w:before="19"/>
              <w:ind w:left="-20" w:right="0"/>
              <w:jc w:val="left"/>
              <w:rPr>
                <w:rFonts w:ascii="Garamond" w:hAnsi="Garamond" w:cs="Garamond" w:eastAsia="Garamond" w:hint="default"/>
                <w:sz w:val="18"/>
                <w:szCs w:val="18"/>
              </w:rPr>
            </w:pPr>
            <w:r>
              <w:rPr>
                <w:rFonts w:ascii="宋体" w:hAnsi="宋体" w:cs="宋体" w:eastAsia="宋体" w:hint="default"/>
                <w:sz w:val="18"/>
                <w:szCs w:val="18"/>
              </w:rPr>
              <w:t>中国工商银行宝安支行</w:t>
              <w:tab/>
            </w:r>
            <w:r>
              <w:rPr>
                <w:rFonts w:ascii="Garamond" w:hAnsi="Garamond" w:cs="Garamond" w:eastAsia="Garamond" w:hint="default"/>
                <w:sz w:val="18"/>
                <w:szCs w:val="18"/>
              </w:rPr>
              <w:t>*1</w:t>
            </w:r>
          </w:p>
        </w:tc>
        <w:tc>
          <w:tcPr>
            <w:tcW w:w="17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0"/>
              <w:ind w:left="105" w:right="0"/>
              <w:jc w:val="left"/>
              <w:rPr>
                <w:rFonts w:ascii="宋体" w:hAnsi="宋体" w:cs="宋体" w:eastAsia="宋体" w:hint="default"/>
                <w:sz w:val="18"/>
                <w:szCs w:val="18"/>
              </w:rPr>
            </w:pPr>
            <w:r>
              <w:rPr>
                <w:rFonts w:ascii="Garamond" w:hAnsi="Garamond" w:cs="Garamond" w:eastAsia="Garamond" w:hint="default"/>
                <w:sz w:val="18"/>
                <w:szCs w:val="18"/>
              </w:rPr>
              <w:t>RMB6,650</w:t>
            </w:r>
            <w:r>
              <w:rPr>
                <w:rFonts w:ascii="Garamond" w:hAnsi="Garamond" w:cs="Garamond" w:eastAsia="Garamond" w:hint="default"/>
                <w:spacing w:val="-5"/>
                <w:sz w:val="18"/>
                <w:szCs w:val="18"/>
              </w:rPr>
              <w:t> </w:t>
            </w:r>
            <w:r>
              <w:rPr>
                <w:rFonts w:ascii="宋体" w:hAnsi="宋体" w:cs="宋体" w:eastAsia="宋体" w:hint="default"/>
                <w:sz w:val="18"/>
                <w:szCs w:val="18"/>
              </w:rPr>
              <w:t>及利息</w:t>
            </w:r>
          </w:p>
        </w:tc>
        <w:tc>
          <w:tcPr>
            <w:tcW w:w="19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0"/>
              <w:ind w:left="36" w:right="0"/>
              <w:jc w:val="left"/>
              <w:rPr>
                <w:rFonts w:ascii="宋体" w:hAnsi="宋体" w:cs="宋体" w:eastAsia="宋体" w:hint="default"/>
                <w:sz w:val="18"/>
                <w:szCs w:val="18"/>
              </w:rPr>
            </w:pPr>
            <w:r>
              <w:rPr>
                <w:rFonts w:ascii="宋体" w:hAnsi="宋体" w:cs="宋体" w:eastAsia="宋体" w:hint="default"/>
                <w:sz w:val="18"/>
                <w:szCs w:val="18"/>
              </w:rPr>
              <w:t>深圳市中级人民法院</w:t>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0"/>
              <w:ind w:right="257"/>
              <w:jc w:val="right"/>
              <w:rPr>
                <w:rFonts w:ascii="宋体" w:hAnsi="宋体" w:cs="宋体" w:eastAsia="宋体" w:hint="default"/>
                <w:sz w:val="18"/>
                <w:szCs w:val="18"/>
              </w:rPr>
            </w:pPr>
            <w:r>
              <w:rPr>
                <w:rFonts w:ascii="宋体" w:hAnsi="宋体" w:cs="宋体" w:eastAsia="宋体" w:hint="default"/>
                <w:sz w:val="18"/>
                <w:szCs w:val="18"/>
              </w:rPr>
              <w:t>判决生效</w:t>
            </w:r>
          </w:p>
        </w:tc>
      </w:tr>
      <w:tr>
        <w:trPr>
          <w:trHeight w:val="367" w:hRule="exact"/>
        </w:trPr>
        <w:tc>
          <w:tcPr>
            <w:tcW w:w="1606" w:type="dxa"/>
            <w:tcBorders>
              <w:top w:val="nil" w:sz="6" w:space="0" w:color="auto"/>
              <w:left w:val="single" w:sz="4" w:space="0" w:color="000008"/>
              <w:bottom w:val="single" w:sz="4" w:space="0" w:color="000008"/>
              <w:right w:val="single" w:sz="4" w:space="0" w:color="000008"/>
            </w:tcBorders>
          </w:tcPr>
          <w:p>
            <w:pPr>
              <w:pStyle w:val="TableParagraph"/>
              <w:spacing w:line="102" w:lineRule="exact"/>
              <w:ind w:left="76" w:right="0"/>
              <w:jc w:val="left"/>
              <w:rPr>
                <w:rFonts w:ascii="宋体" w:hAnsi="宋体" w:cs="宋体" w:eastAsia="宋体" w:hint="default"/>
                <w:sz w:val="18"/>
                <w:szCs w:val="18"/>
              </w:rPr>
            </w:pPr>
            <w:r>
              <w:rPr>
                <w:rFonts w:ascii="宋体" w:hAnsi="宋体" w:cs="宋体" w:eastAsia="宋体" w:hint="default"/>
                <w:spacing w:val="-3"/>
                <w:sz w:val="18"/>
                <w:szCs w:val="18"/>
              </w:rPr>
              <w:t>（集团）股份有限</w:t>
            </w: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3314" w:type="dxa"/>
            <w:tcBorders>
              <w:top w:val="single" w:sz="4" w:space="0" w:color="000008"/>
              <w:left w:val="single" w:sz="4" w:space="0" w:color="000008"/>
              <w:bottom w:val="single" w:sz="5" w:space="0" w:color="000008"/>
              <w:right w:val="single" w:sz="4" w:space="0" w:color="000008"/>
            </w:tcBorders>
          </w:tcPr>
          <w:p>
            <w:pPr>
              <w:pStyle w:val="TableParagraph"/>
              <w:tabs>
                <w:tab w:pos="2769" w:val="left" w:leader="none"/>
              </w:tabs>
              <w:spacing w:line="240" w:lineRule="auto" w:before="32"/>
              <w:ind w:left="-20" w:right="0"/>
              <w:jc w:val="left"/>
              <w:rPr>
                <w:rFonts w:ascii="Garamond" w:hAnsi="Garamond" w:cs="Garamond" w:eastAsia="Garamond" w:hint="default"/>
                <w:sz w:val="18"/>
                <w:szCs w:val="18"/>
              </w:rPr>
            </w:pPr>
            <w:r>
              <w:rPr>
                <w:rFonts w:ascii="宋体" w:hAnsi="宋体" w:cs="宋体" w:eastAsia="宋体" w:hint="default"/>
                <w:sz w:val="18"/>
                <w:szCs w:val="18"/>
              </w:rPr>
              <w:t>中国银行深圳市分行宝安支行</w:t>
              <w:tab/>
            </w:r>
            <w:r>
              <w:rPr>
                <w:rFonts w:ascii="Garamond" w:hAnsi="Garamond" w:cs="Garamond" w:eastAsia="Garamond" w:hint="default"/>
                <w:sz w:val="18"/>
                <w:szCs w:val="18"/>
              </w:rPr>
              <w:t>*2</w:t>
            </w:r>
          </w:p>
        </w:tc>
        <w:tc>
          <w:tcPr>
            <w:tcW w:w="17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2"/>
              <w:ind w:left="105" w:right="0"/>
              <w:jc w:val="left"/>
              <w:rPr>
                <w:rFonts w:ascii="宋体" w:hAnsi="宋体" w:cs="宋体" w:eastAsia="宋体" w:hint="default"/>
                <w:sz w:val="18"/>
                <w:szCs w:val="18"/>
              </w:rPr>
            </w:pPr>
            <w:r>
              <w:rPr>
                <w:rFonts w:ascii="Garamond" w:hAnsi="Garamond" w:cs="Garamond" w:eastAsia="Garamond" w:hint="default"/>
                <w:sz w:val="18"/>
                <w:szCs w:val="18"/>
              </w:rPr>
              <w:t>RMB1,235.17</w:t>
            </w:r>
            <w:r>
              <w:rPr>
                <w:rFonts w:ascii="Garamond" w:hAnsi="Garamond" w:cs="Garamond" w:eastAsia="Garamond" w:hint="default"/>
                <w:spacing w:val="-6"/>
                <w:sz w:val="18"/>
                <w:szCs w:val="18"/>
              </w:rPr>
              <w:t> </w:t>
            </w:r>
            <w:r>
              <w:rPr>
                <w:rFonts w:ascii="宋体" w:hAnsi="宋体" w:cs="宋体" w:eastAsia="宋体" w:hint="default"/>
                <w:sz w:val="18"/>
                <w:szCs w:val="18"/>
              </w:rPr>
              <w:t>及利息</w:t>
            </w:r>
          </w:p>
        </w:tc>
        <w:tc>
          <w:tcPr>
            <w:tcW w:w="19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2"/>
              <w:ind w:left="36" w:right="0"/>
              <w:jc w:val="left"/>
              <w:rPr>
                <w:rFonts w:ascii="宋体" w:hAnsi="宋体" w:cs="宋体" w:eastAsia="宋体" w:hint="default"/>
                <w:sz w:val="18"/>
                <w:szCs w:val="18"/>
              </w:rPr>
            </w:pPr>
            <w:r>
              <w:rPr>
                <w:rFonts w:ascii="宋体" w:hAnsi="宋体" w:cs="宋体" w:eastAsia="宋体" w:hint="default"/>
                <w:sz w:val="18"/>
                <w:szCs w:val="18"/>
              </w:rPr>
              <w:t>深圳市中级人民法院</w:t>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2"/>
              <w:ind w:right="257"/>
              <w:jc w:val="right"/>
              <w:rPr>
                <w:rFonts w:ascii="宋体" w:hAnsi="宋体" w:cs="宋体" w:eastAsia="宋体" w:hint="default"/>
                <w:sz w:val="18"/>
                <w:szCs w:val="18"/>
              </w:rPr>
            </w:pPr>
            <w:r>
              <w:rPr>
                <w:rFonts w:ascii="宋体" w:hAnsi="宋体" w:cs="宋体" w:eastAsia="宋体" w:hint="default"/>
                <w:sz w:val="18"/>
                <w:szCs w:val="18"/>
              </w:rPr>
              <w:t>判决生效</w:t>
            </w:r>
          </w:p>
        </w:tc>
      </w:tr>
      <w:tr>
        <w:trPr>
          <w:trHeight w:val="478" w:hRule="exact"/>
        </w:trPr>
        <w:tc>
          <w:tcPr>
            <w:tcW w:w="1606" w:type="dxa"/>
            <w:tcBorders>
              <w:top w:val="single" w:sz="4" w:space="0" w:color="000008"/>
              <w:left w:val="single" w:sz="4" w:space="0" w:color="000008"/>
              <w:bottom w:val="single" w:sz="4" w:space="0" w:color="000008"/>
              <w:right w:val="single" w:sz="4" w:space="0" w:color="000008"/>
            </w:tcBorders>
          </w:tcPr>
          <w:p>
            <w:pPr>
              <w:pStyle w:val="TableParagraph"/>
              <w:spacing w:line="209" w:lineRule="exact"/>
              <w:ind w:left="105" w:right="0"/>
              <w:jc w:val="left"/>
              <w:rPr>
                <w:rFonts w:ascii="宋体" w:hAnsi="宋体" w:cs="宋体" w:eastAsia="宋体" w:hint="default"/>
                <w:sz w:val="18"/>
                <w:szCs w:val="18"/>
              </w:rPr>
            </w:pPr>
            <w:r>
              <w:rPr>
                <w:rFonts w:ascii="宋体" w:hAnsi="宋体" w:cs="宋体" w:eastAsia="宋体" w:hint="default"/>
                <w:spacing w:val="16"/>
                <w:sz w:val="18"/>
                <w:szCs w:val="18"/>
              </w:rPr>
              <w:t>深圳市深信西部</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房地产有限公司</w:t>
            </w:r>
          </w:p>
        </w:tc>
        <w:tc>
          <w:tcPr>
            <w:tcW w:w="3314" w:type="dxa"/>
            <w:tcBorders>
              <w:top w:val="single" w:sz="5" w:space="0" w:color="000008"/>
              <w:left w:val="single" w:sz="4" w:space="0" w:color="000008"/>
              <w:bottom w:val="single" w:sz="5" w:space="0" w:color="000008"/>
              <w:right w:val="single" w:sz="4" w:space="0" w:color="000008"/>
            </w:tcBorders>
          </w:tcPr>
          <w:p>
            <w:pPr>
              <w:pStyle w:val="TableParagraph"/>
              <w:spacing w:line="240" w:lineRule="auto" w:before="88"/>
              <w:ind w:left="105" w:right="0"/>
              <w:jc w:val="left"/>
              <w:rPr>
                <w:rFonts w:ascii="宋体" w:hAnsi="宋体" w:cs="宋体" w:eastAsia="宋体" w:hint="default"/>
                <w:sz w:val="18"/>
                <w:szCs w:val="18"/>
              </w:rPr>
            </w:pPr>
            <w:r>
              <w:rPr>
                <w:rFonts w:ascii="宋体" w:hAnsi="宋体" w:cs="宋体" w:eastAsia="宋体" w:hint="default"/>
                <w:sz w:val="18"/>
                <w:szCs w:val="18"/>
              </w:rPr>
              <w:t>深圳市农村商业银行福永支行</w:t>
            </w:r>
          </w:p>
        </w:tc>
        <w:tc>
          <w:tcPr>
            <w:tcW w:w="17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RMB1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元及利息</w:t>
            </w:r>
          </w:p>
        </w:tc>
        <w:tc>
          <w:tcPr>
            <w:tcW w:w="19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9"/>
              <w:ind w:left="36" w:right="0"/>
              <w:jc w:val="left"/>
              <w:rPr>
                <w:rFonts w:ascii="宋体" w:hAnsi="宋体" w:cs="宋体" w:eastAsia="宋体" w:hint="default"/>
                <w:sz w:val="18"/>
                <w:szCs w:val="18"/>
              </w:rPr>
            </w:pPr>
            <w:r>
              <w:rPr>
                <w:rFonts w:ascii="宋体" w:hAnsi="宋体" w:cs="宋体" w:eastAsia="宋体" w:hint="default"/>
                <w:sz w:val="18"/>
                <w:szCs w:val="18"/>
              </w:rPr>
              <w:t>深圳市罗湖区人民法院</w:t>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9"/>
              <w:ind w:right="257"/>
              <w:jc w:val="right"/>
              <w:rPr>
                <w:rFonts w:ascii="宋体" w:hAnsi="宋体" w:cs="宋体" w:eastAsia="宋体" w:hint="default"/>
                <w:sz w:val="18"/>
                <w:szCs w:val="18"/>
              </w:rPr>
            </w:pPr>
            <w:r>
              <w:rPr>
                <w:rFonts w:ascii="宋体" w:hAnsi="宋体" w:cs="宋体" w:eastAsia="宋体" w:hint="default"/>
                <w:sz w:val="18"/>
                <w:szCs w:val="18"/>
              </w:rPr>
              <w:t>判决生效</w:t>
            </w:r>
          </w:p>
        </w:tc>
      </w:tr>
      <w:tr>
        <w:trPr>
          <w:trHeight w:val="306" w:hRule="exact"/>
        </w:trPr>
        <w:tc>
          <w:tcPr>
            <w:tcW w:w="1606" w:type="dxa"/>
            <w:vMerge w:val="restart"/>
            <w:tcBorders>
              <w:top w:val="single" w:sz="4" w:space="0" w:color="000008"/>
              <w:left w:val="single" w:sz="4" w:space="0" w:color="000008"/>
              <w:right w:val="single" w:sz="4" w:space="0" w:color="000008"/>
            </w:tcBorders>
          </w:tcPr>
          <w:p>
            <w:pPr>
              <w:pStyle w:val="TableParagraph"/>
              <w:spacing w:line="232" w:lineRule="exact" w:before="54"/>
              <w:ind w:left="98" w:right="108"/>
              <w:jc w:val="left"/>
              <w:rPr>
                <w:rFonts w:ascii="宋体" w:hAnsi="宋体" w:cs="宋体" w:eastAsia="宋体" w:hint="default"/>
                <w:sz w:val="18"/>
                <w:szCs w:val="18"/>
              </w:rPr>
            </w:pPr>
            <w:r>
              <w:rPr>
                <w:rFonts w:ascii="宋体" w:hAnsi="宋体" w:cs="宋体" w:eastAsia="宋体" w:hint="default"/>
                <w:spacing w:val="17"/>
                <w:sz w:val="18"/>
                <w:szCs w:val="18"/>
              </w:rPr>
              <w:t>深圳市宝安华宝</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实业有限公司</w:t>
            </w:r>
          </w:p>
        </w:tc>
        <w:tc>
          <w:tcPr>
            <w:tcW w:w="3314" w:type="dxa"/>
            <w:tcBorders>
              <w:top w:val="single" w:sz="5" w:space="0" w:color="000008"/>
              <w:left w:val="single" w:sz="4" w:space="0" w:color="000008"/>
              <w:bottom w:val="single" w:sz="4" w:space="0" w:color="000008"/>
              <w:right w:val="single" w:sz="4" w:space="0" w:color="000008"/>
            </w:tcBorders>
          </w:tcPr>
          <w:p>
            <w:pPr>
              <w:pStyle w:val="TableParagraph"/>
              <w:spacing w:line="235" w:lineRule="exact"/>
              <w:ind w:left="-20" w:right="0"/>
              <w:jc w:val="left"/>
              <w:rPr>
                <w:rFonts w:ascii="宋体" w:hAnsi="宋体" w:cs="宋体" w:eastAsia="宋体" w:hint="default"/>
                <w:sz w:val="18"/>
                <w:szCs w:val="18"/>
              </w:rPr>
            </w:pPr>
            <w:r>
              <w:rPr>
                <w:rFonts w:ascii="宋体" w:hAnsi="宋体" w:cs="宋体" w:eastAsia="宋体" w:hint="default"/>
                <w:sz w:val="18"/>
                <w:szCs w:val="18"/>
              </w:rPr>
              <w:t>深圳发展银行深圳宝安支行</w:t>
            </w:r>
          </w:p>
        </w:tc>
        <w:tc>
          <w:tcPr>
            <w:tcW w:w="17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left="105" w:right="0"/>
              <w:jc w:val="left"/>
              <w:rPr>
                <w:rFonts w:ascii="宋体" w:hAnsi="宋体" w:cs="宋体" w:eastAsia="宋体" w:hint="default"/>
                <w:sz w:val="18"/>
                <w:szCs w:val="18"/>
              </w:rPr>
            </w:pPr>
            <w:r>
              <w:rPr>
                <w:rFonts w:ascii="Garamond" w:hAnsi="Garamond" w:cs="Garamond" w:eastAsia="Garamond" w:hint="default"/>
                <w:sz w:val="18"/>
                <w:szCs w:val="18"/>
              </w:rPr>
              <w:t>RMB200</w:t>
            </w:r>
            <w:r>
              <w:rPr>
                <w:rFonts w:ascii="Garamond" w:hAnsi="Garamond" w:cs="Garamond" w:eastAsia="Garamond" w:hint="default"/>
                <w:spacing w:val="-5"/>
                <w:sz w:val="18"/>
                <w:szCs w:val="18"/>
              </w:rPr>
              <w:t> </w:t>
            </w:r>
            <w:r>
              <w:rPr>
                <w:rFonts w:ascii="宋体" w:hAnsi="宋体" w:cs="宋体" w:eastAsia="宋体" w:hint="default"/>
                <w:sz w:val="18"/>
                <w:szCs w:val="18"/>
              </w:rPr>
              <w:t>及利息</w:t>
            </w:r>
          </w:p>
        </w:tc>
        <w:tc>
          <w:tcPr>
            <w:tcW w:w="19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left="36" w:right="0"/>
              <w:jc w:val="left"/>
              <w:rPr>
                <w:rFonts w:ascii="宋体" w:hAnsi="宋体" w:cs="宋体" w:eastAsia="宋体" w:hint="default"/>
                <w:sz w:val="18"/>
                <w:szCs w:val="18"/>
              </w:rPr>
            </w:pPr>
            <w:r>
              <w:rPr>
                <w:rFonts w:ascii="宋体" w:hAnsi="宋体" w:cs="宋体" w:eastAsia="宋体" w:hint="default"/>
                <w:sz w:val="18"/>
                <w:szCs w:val="18"/>
              </w:rPr>
              <w:t>深圳市宝安区人民法院</w:t>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257"/>
              <w:jc w:val="right"/>
              <w:rPr>
                <w:rFonts w:ascii="宋体" w:hAnsi="宋体" w:cs="宋体" w:eastAsia="宋体" w:hint="default"/>
                <w:sz w:val="18"/>
                <w:szCs w:val="18"/>
              </w:rPr>
            </w:pPr>
            <w:r>
              <w:rPr>
                <w:rFonts w:ascii="宋体" w:hAnsi="宋体" w:cs="宋体" w:eastAsia="宋体" w:hint="default"/>
                <w:sz w:val="18"/>
                <w:szCs w:val="18"/>
              </w:rPr>
              <w:t>判决生效</w:t>
            </w:r>
          </w:p>
        </w:tc>
      </w:tr>
      <w:tr>
        <w:trPr>
          <w:trHeight w:val="287" w:hRule="exact"/>
        </w:trPr>
        <w:tc>
          <w:tcPr>
            <w:tcW w:w="1606" w:type="dxa"/>
            <w:vMerge/>
            <w:tcBorders>
              <w:left w:val="single" w:sz="4" w:space="0" w:color="000008"/>
              <w:bottom w:val="single" w:sz="4" w:space="0" w:color="000008"/>
              <w:right w:val="single" w:sz="4" w:space="0" w:color="000008"/>
            </w:tcBorders>
          </w:tcPr>
          <w:p>
            <w:pPr/>
          </w:p>
        </w:tc>
        <w:tc>
          <w:tcPr>
            <w:tcW w:w="3314" w:type="dxa"/>
            <w:tcBorders>
              <w:top w:val="single" w:sz="4" w:space="0" w:color="000008"/>
              <w:left w:val="single" w:sz="4" w:space="0" w:color="000008"/>
              <w:bottom w:val="single" w:sz="5" w:space="0" w:color="000008"/>
              <w:right w:val="single" w:sz="4" w:space="0" w:color="000008"/>
            </w:tcBorders>
          </w:tcPr>
          <w:p>
            <w:pPr>
              <w:pStyle w:val="TableParagraph"/>
              <w:spacing w:line="226" w:lineRule="exact"/>
              <w:ind w:left="-20" w:right="0"/>
              <w:jc w:val="left"/>
              <w:rPr>
                <w:rFonts w:ascii="宋体" w:hAnsi="宋体" w:cs="宋体" w:eastAsia="宋体" w:hint="default"/>
                <w:sz w:val="18"/>
                <w:szCs w:val="18"/>
              </w:rPr>
            </w:pPr>
            <w:r>
              <w:rPr>
                <w:rFonts w:ascii="宋体" w:hAnsi="宋体" w:cs="宋体" w:eastAsia="宋体" w:hint="default"/>
                <w:sz w:val="18"/>
                <w:szCs w:val="18"/>
              </w:rPr>
              <w:t>广东发展银行股份有限公司深圳宝安支行</w:t>
            </w:r>
          </w:p>
        </w:tc>
        <w:tc>
          <w:tcPr>
            <w:tcW w:w="1783" w:type="dxa"/>
            <w:tcBorders>
              <w:top w:val="single" w:sz="4" w:space="0" w:color="000008"/>
              <w:left w:val="single" w:sz="4" w:space="0" w:color="000008"/>
              <w:bottom w:val="single" w:sz="4" w:space="0" w:color="000008"/>
              <w:right w:val="single" w:sz="4" w:space="0" w:color="000008"/>
            </w:tcBorders>
          </w:tcPr>
          <w:p>
            <w:pPr>
              <w:pStyle w:val="TableParagraph"/>
              <w:spacing w:line="248" w:lineRule="exact"/>
              <w:ind w:left="105" w:right="0"/>
              <w:jc w:val="left"/>
              <w:rPr>
                <w:rFonts w:ascii="宋体" w:hAnsi="宋体" w:cs="宋体" w:eastAsia="宋体" w:hint="default"/>
                <w:sz w:val="18"/>
                <w:szCs w:val="18"/>
              </w:rPr>
            </w:pPr>
            <w:r>
              <w:rPr>
                <w:rFonts w:ascii="Garamond" w:hAnsi="Garamond" w:cs="Garamond" w:eastAsia="Garamond" w:hint="default"/>
                <w:sz w:val="18"/>
                <w:szCs w:val="18"/>
              </w:rPr>
              <w:t>RMB844.65</w:t>
            </w:r>
            <w:r>
              <w:rPr>
                <w:rFonts w:ascii="Garamond" w:hAnsi="Garamond" w:cs="Garamond" w:eastAsia="Garamond" w:hint="default"/>
                <w:spacing w:val="-6"/>
                <w:sz w:val="18"/>
                <w:szCs w:val="18"/>
              </w:rPr>
              <w:t> </w:t>
            </w:r>
            <w:r>
              <w:rPr>
                <w:rFonts w:ascii="宋体" w:hAnsi="宋体" w:cs="宋体" w:eastAsia="宋体" w:hint="default"/>
                <w:sz w:val="18"/>
                <w:szCs w:val="18"/>
              </w:rPr>
              <w:t>及利息</w:t>
            </w:r>
          </w:p>
        </w:tc>
        <w:tc>
          <w:tcPr>
            <w:tcW w:w="1963" w:type="dxa"/>
            <w:tcBorders>
              <w:top w:val="single" w:sz="4" w:space="0" w:color="000008"/>
              <w:left w:val="single" w:sz="4" w:space="0" w:color="000008"/>
              <w:bottom w:val="single" w:sz="4" w:space="0" w:color="000008"/>
              <w:right w:val="single" w:sz="4" w:space="0" w:color="000008"/>
            </w:tcBorders>
          </w:tcPr>
          <w:p>
            <w:pPr>
              <w:pStyle w:val="TableParagraph"/>
              <w:spacing w:line="226" w:lineRule="exact"/>
              <w:ind w:left="36" w:right="0"/>
              <w:jc w:val="left"/>
              <w:rPr>
                <w:rFonts w:ascii="宋体" w:hAnsi="宋体" w:cs="宋体" w:eastAsia="宋体" w:hint="default"/>
                <w:sz w:val="18"/>
                <w:szCs w:val="18"/>
              </w:rPr>
            </w:pPr>
            <w:r>
              <w:rPr>
                <w:rFonts w:ascii="宋体" w:hAnsi="宋体" w:cs="宋体" w:eastAsia="宋体" w:hint="default"/>
                <w:sz w:val="18"/>
                <w:szCs w:val="18"/>
              </w:rPr>
              <w:t>深圳市宝安区人民法院</w:t>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26" w:lineRule="exact"/>
              <w:ind w:right="257"/>
              <w:jc w:val="right"/>
              <w:rPr>
                <w:rFonts w:ascii="宋体" w:hAnsi="宋体" w:cs="宋体" w:eastAsia="宋体" w:hint="default"/>
                <w:sz w:val="18"/>
                <w:szCs w:val="18"/>
              </w:rPr>
            </w:pPr>
            <w:r>
              <w:rPr>
                <w:rFonts w:ascii="宋体" w:hAnsi="宋体" w:cs="宋体" w:eastAsia="宋体" w:hint="default"/>
                <w:sz w:val="18"/>
                <w:szCs w:val="18"/>
              </w:rPr>
              <w:t>判决生效</w:t>
            </w:r>
          </w:p>
        </w:tc>
      </w:tr>
      <w:tr>
        <w:trPr>
          <w:trHeight w:val="252" w:hRule="exact"/>
        </w:trPr>
        <w:tc>
          <w:tcPr>
            <w:tcW w:w="9914" w:type="dxa"/>
            <w:gridSpan w:val="5"/>
            <w:tcBorders>
              <w:top w:val="nil" w:sz="6" w:space="0" w:color="auto"/>
              <w:left w:val="single" w:sz="4" w:space="0" w:color="000008"/>
              <w:bottom w:val="nil" w:sz="6" w:space="0" w:color="auto"/>
              <w:right w:val="single" w:sz="4" w:space="0" w:color="000008"/>
            </w:tcBorders>
          </w:tcPr>
          <w:p>
            <w:pPr>
              <w:pStyle w:val="TableParagraph"/>
              <w:tabs>
                <w:tab w:pos="5025" w:val="left" w:leader="none"/>
                <w:tab w:pos="6739" w:val="left" w:leader="none"/>
                <w:tab w:pos="8925" w:val="left" w:leader="none"/>
              </w:tabs>
              <w:spacing w:line="226" w:lineRule="exact"/>
              <w:ind w:left="1586" w:right="0"/>
              <w:jc w:val="left"/>
              <w:rPr>
                <w:rFonts w:ascii="宋体" w:hAnsi="宋体" w:cs="宋体" w:eastAsia="宋体" w:hint="default"/>
                <w:sz w:val="18"/>
                <w:szCs w:val="18"/>
              </w:rPr>
            </w:pPr>
            <w:r>
              <w:rPr>
                <w:rFonts w:ascii="宋体" w:hAnsi="宋体" w:cs="宋体" w:eastAsia="宋体" w:hint="default"/>
                <w:sz w:val="18"/>
                <w:szCs w:val="18"/>
              </w:rPr>
              <w:t>深圳市西乡农村信用社</w:t>
              <w:tab/>
            </w:r>
            <w:r>
              <w:rPr>
                <w:rFonts w:ascii="Times New Roman" w:hAnsi="Times New Roman" w:cs="Times New Roman" w:eastAsia="Times New Roman" w:hint="default"/>
                <w:sz w:val="18"/>
                <w:szCs w:val="18"/>
              </w:rPr>
              <w:t>RMB100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元及利息</w:t>
              <w:tab/>
              <w:t>深圳市中级人民法院</w:t>
              <w:tab/>
              <w:t>判决生效</w:t>
            </w:r>
          </w:p>
        </w:tc>
      </w:tr>
      <w:tr>
        <w:trPr>
          <w:trHeight w:val="288" w:hRule="exact"/>
        </w:trPr>
        <w:tc>
          <w:tcPr>
            <w:tcW w:w="1606" w:type="dxa"/>
            <w:vMerge w:val="restart"/>
            <w:tcBorders>
              <w:top w:val="nil" w:sz="6" w:space="0" w:color="auto"/>
              <w:left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199" w:lineRule="exact"/>
              <w:ind w:left="98" w:right="0"/>
              <w:jc w:val="left"/>
              <w:rPr>
                <w:rFonts w:ascii="宋体" w:hAnsi="宋体" w:cs="宋体" w:eastAsia="宋体" w:hint="default"/>
                <w:sz w:val="18"/>
                <w:szCs w:val="18"/>
              </w:rPr>
            </w:pPr>
            <w:r>
              <w:rPr>
                <w:rFonts w:ascii="宋体" w:hAnsi="宋体" w:cs="宋体" w:eastAsia="宋体" w:hint="default"/>
                <w:spacing w:val="17"/>
                <w:sz w:val="18"/>
                <w:szCs w:val="18"/>
              </w:rPr>
              <w:t>深圳市华宝（</w:t>
            </w:r>
            <w:r>
              <w:rPr>
                <w:rFonts w:ascii="宋体" w:hAnsi="宋体" w:cs="宋体" w:eastAsia="宋体" w:hint="default"/>
                <w:spacing w:val="-68"/>
                <w:sz w:val="18"/>
                <w:szCs w:val="18"/>
              </w:rPr>
              <w:t> </w:t>
            </w:r>
            <w:r>
              <w:rPr>
                <w:rFonts w:ascii="宋体" w:hAnsi="宋体" w:cs="宋体" w:eastAsia="宋体" w:hint="default"/>
                <w:sz w:val="18"/>
                <w:szCs w:val="18"/>
              </w:rPr>
              <w:t>集</w:t>
            </w:r>
          </w:p>
        </w:tc>
        <w:tc>
          <w:tcPr>
            <w:tcW w:w="3314" w:type="dxa"/>
            <w:tcBorders>
              <w:top w:val="single" w:sz="4" w:space="0" w:color="000008"/>
              <w:left w:val="single" w:sz="4" w:space="0" w:color="000008"/>
              <w:bottom w:val="single" w:sz="4" w:space="0" w:color="000008"/>
              <w:right w:val="single" w:sz="4" w:space="0" w:color="000008"/>
            </w:tcBorders>
          </w:tcPr>
          <w:p>
            <w:pPr>
              <w:pStyle w:val="TableParagraph"/>
              <w:tabs>
                <w:tab w:pos="2769" w:val="left" w:leader="none"/>
              </w:tabs>
              <w:spacing w:line="249" w:lineRule="exact"/>
              <w:ind w:left="-20" w:right="0"/>
              <w:jc w:val="left"/>
              <w:rPr>
                <w:rFonts w:ascii="Garamond" w:hAnsi="Garamond" w:cs="Garamond" w:eastAsia="Garamond" w:hint="default"/>
                <w:sz w:val="18"/>
                <w:szCs w:val="18"/>
              </w:rPr>
            </w:pPr>
            <w:r>
              <w:rPr>
                <w:rFonts w:ascii="宋体" w:hAnsi="宋体" w:cs="宋体" w:eastAsia="宋体" w:hint="default"/>
                <w:sz w:val="18"/>
                <w:szCs w:val="18"/>
              </w:rPr>
              <w:t>中国工商银行深圳市宝安支行</w:t>
              <w:tab/>
            </w:r>
            <w:r>
              <w:rPr>
                <w:rFonts w:ascii="Garamond" w:hAnsi="Garamond" w:cs="Garamond" w:eastAsia="Garamond" w:hint="default"/>
                <w:sz w:val="18"/>
                <w:szCs w:val="18"/>
              </w:rPr>
              <w:t>*3</w:t>
            </w:r>
          </w:p>
        </w:tc>
        <w:tc>
          <w:tcPr>
            <w:tcW w:w="1783" w:type="dxa"/>
            <w:tcBorders>
              <w:top w:val="single" w:sz="4" w:space="0" w:color="000008"/>
              <w:left w:val="single" w:sz="4" w:space="0" w:color="000008"/>
              <w:bottom w:val="single" w:sz="4" w:space="0" w:color="000008"/>
              <w:right w:val="single" w:sz="4" w:space="0" w:color="000008"/>
            </w:tcBorders>
          </w:tcPr>
          <w:p>
            <w:pPr>
              <w:pStyle w:val="TableParagraph"/>
              <w:spacing w:line="249" w:lineRule="exact"/>
              <w:ind w:left="105" w:right="0"/>
              <w:jc w:val="left"/>
              <w:rPr>
                <w:rFonts w:ascii="宋体" w:hAnsi="宋体" w:cs="宋体" w:eastAsia="宋体" w:hint="default"/>
                <w:sz w:val="18"/>
                <w:szCs w:val="18"/>
              </w:rPr>
            </w:pPr>
            <w:r>
              <w:rPr>
                <w:rFonts w:ascii="Garamond" w:hAnsi="Garamond" w:cs="Garamond" w:eastAsia="Garamond" w:hint="default"/>
                <w:sz w:val="18"/>
                <w:szCs w:val="18"/>
              </w:rPr>
              <w:t>RMB3,140</w:t>
            </w:r>
            <w:r>
              <w:rPr>
                <w:rFonts w:ascii="Garamond" w:hAnsi="Garamond" w:cs="Garamond" w:eastAsia="Garamond" w:hint="default"/>
                <w:spacing w:val="-5"/>
                <w:sz w:val="18"/>
                <w:szCs w:val="18"/>
              </w:rPr>
              <w:t> </w:t>
            </w:r>
            <w:r>
              <w:rPr>
                <w:rFonts w:ascii="宋体" w:hAnsi="宋体" w:cs="宋体" w:eastAsia="宋体" w:hint="default"/>
                <w:sz w:val="18"/>
                <w:szCs w:val="18"/>
              </w:rPr>
              <w:t>及利息</w:t>
            </w:r>
          </w:p>
        </w:tc>
        <w:tc>
          <w:tcPr>
            <w:tcW w:w="1963" w:type="dxa"/>
            <w:tcBorders>
              <w:top w:val="single" w:sz="4" w:space="0" w:color="000008"/>
              <w:left w:val="single" w:sz="4" w:space="0" w:color="000008"/>
              <w:bottom w:val="single" w:sz="4" w:space="0" w:color="000008"/>
              <w:right w:val="single" w:sz="4" w:space="0" w:color="000008"/>
            </w:tcBorders>
          </w:tcPr>
          <w:p>
            <w:pPr>
              <w:pStyle w:val="TableParagraph"/>
              <w:spacing w:line="227" w:lineRule="exact"/>
              <w:ind w:left="36" w:right="0"/>
              <w:jc w:val="left"/>
              <w:rPr>
                <w:rFonts w:ascii="宋体" w:hAnsi="宋体" w:cs="宋体" w:eastAsia="宋体" w:hint="default"/>
                <w:sz w:val="18"/>
                <w:szCs w:val="18"/>
              </w:rPr>
            </w:pPr>
            <w:r>
              <w:rPr>
                <w:rFonts w:ascii="宋体" w:hAnsi="宋体" w:cs="宋体" w:eastAsia="宋体" w:hint="default"/>
                <w:sz w:val="18"/>
                <w:szCs w:val="18"/>
              </w:rPr>
              <w:t>深圳市中级人民法院</w:t>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27" w:lineRule="exact"/>
              <w:ind w:right="257"/>
              <w:jc w:val="right"/>
              <w:rPr>
                <w:rFonts w:ascii="宋体" w:hAnsi="宋体" w:cs="宋体" w:eastAsia="宋体" w:hint="default"/>
                <w:sz w:val="18"/>
                <w:szCs w:val="18"/>
              </w:rPr>
            </w:pPr>
            <w:r>
              <w:rPr>
                <w:rFonts w:ascii="宋体" w:hAnsi="宋体" w:cs="宋体" w:eastAsia="宋体" w:hint="default"/>
                <w:sz w:val="18"/>
                <w:szCs w:val="18"/>
              </w:rPr>
              <w:t>判决生效</w:t>
            </w:r>
          </w:p>
        </w:tc>
      </w:tr>
      <w:tr>
        <w:trPr>
          <w:trHeight w:val="325" w:hRule="exact"/>
        </w:trPr>
        <w:tc>
          <w:tcPr>
            <w:tcW w:w="1606" w:type="dxa"/>
            <w:vMerge/>
            <w:tcBorders>
              <w:left w:val="single" w:sz="4" w:space="0" w:color="000008"/>
              <w:bottom w:val="nil" w:sz="6" w:space="0" w:color="auto"/>
              <w:right w:val="single" w:sz="4" w:space="0" w:color="000008"/>
            </w:tcBorders>
          </w:tcPr>
          <w:p>
            <w:pPr/>
          </w:p>
        </w:tc>
        <w:tc>
          <w:tcPr>
            <w:tcW w:w="33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left="-20" w:right="0"/>
              <w:jc w:val="left"/>
              <w:rPr>
                <w:rFonts w:ascii="宋体" w:hAnsi="宋体" w:cs="宋体" w:eastAsia="宋体" w:hint="default"/>
                <w:sz w:val="18"/>
                <w:szCs w:val="18"/>
              </w:rPr>
            </w:pPr>
            <w:r>
              <w:rPr>
                <w:rFonts w:ascii="宋体" w:hAnsi="宋体" w:cs="宋体" w:eastAsia="宋体" w:hint="default"/>
                <w:sz w:val="18"/>
                <w:szCs w:val="18"/>
              </w:rPr>
              <w:t>深圳发展银行上步支行</w:t>
            </w:r>
          </w:p>
        </w:tc>
        <w:tc>
          <w:tcPr>
            <w:tcW w:w="17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left="105" w:right="0"/>
              <w:jc w:val="left"/>
              <w:rPr>
                <w:rFonts w:ascii="宋体" w:hAnsi="宋体" w:cs="宋体" w:eastAsia="宋体" w:hint="default"/>
                <w:sz w:val="18"/>
                <w:szCs w:val="18"/>
              </w:rPr>
            </w:pPr>
            <w:r>
              <w:rPr>
                <w:rFonts w:ascii="Garamond" w:hAnsi="Garamond" w:cs="Garamond" w:eastAsia="Garamond" w:hint="default"/>
                <w:sz w:val="18"/>
                <w:szCs w:val="18"/>
              </w:rPr>
              <w:t>USD64.44</w:t>
            </w:r>
            <w:r>
              <w:rPr>
                <w:rFonts w:ascii="Garamond" w:hAnsi="Garamond" w:cs="Garamond" w:eastAsia="Garamond" w:hint="default"/>
                <w:spacing w:val="-5"/>
                <w:sz w:val="18"/>
                <w:szCs w:val="18"/>
              </w:rPr>
              <w:t> </w:t>
            </w:r>
            <w:r>
              <w:rPr>
                <w:rFonts w:ascii="宋体" w:hAnsi="宋体" w:cs="宋体" w:eastAsia="宋体" w:hint="default"/>
                <w:sz w:val="18"/>
                <w:szCs w:val="18"/>
              </w:rPr>
              <w:t>及利息</w:t>
            </w:r>
          </w:p>
        </w:tc>
        <w:tc>
          <w:tcPr>
            <w:tcW w:w="19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left="36" w:right="0"/>
              <w:jc w:val="left"/>
              <w:rPr>
                <w:rFonts w:ascii="宋体" w:hAnsi="宋体" w:cs="宋体" w:eastAsia="宋体" w:hint="default"/>
                <w:sz w:val="18"/>
                <w:szCs w:val="18"/>
              </w:rPr>
            </w:pPr>
            <w:r>
              <w:rPr>
                <w:rFonts w:ascii="宋体" w:hAnsi="宋体" w:cs="宋体" w:eastAsia="宋体" w:hint="default"/>
                <w:sz w:val="18"/>
                <w:szCs w:val="18"/>
              </w:rPr>
              <w:t>深圳市福田区人民法院</w:t>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257"/>
              <w:jc w:val="right"/>
              <w:rPr>
                <w:rFonts w:ascii="宋体" w:hAnsi="宋体" w:cs="宋体" w:eastAsia="宋体" w:hint="default"/>
                <w:sz w:val="18"/>
                <w:szCs w:val="18"/>
              </w:rPr>
            </w:pPr>
            <w:r>
              <w:rPr>
                <w:rFonts w:ascii="宋体" w:hAnsi="宋体" w:cs="宋体" w:eastAsia="宋体" w:hint="default"/>
                <w:sz w:val="18"/>
                <w:szCs w:val="18"/>
              </w:rPr>
              <w:t>判决生效</w:t>
            </w:r>
          </w:p>
        </w:tc>
      </w:tr>
      <w:tr>
        <w:trPr>
          <w:trHeight w:val="296" w:hRule="exact"/>
        </w:trPr>
        <w:tc>
          <w:tcPr>
            <w:tcW w:w="1606" w:type="dxa"/>
            <w:vMerge w:val="restart"/>
            <w:tcBorders>
              <w:top w:val="nil" w:sz="6" w:space="0" w:color="auto"/>
              <w:left w:val="single" w:sz="4" w:space="0" w:color="000008"/>
              <w:right w:val="single" w:sz="4" w:space="0" w:color="000008"/>
            </w:tcBorders>
          </w:tcPr>
          <w:p>
            <w:pPr>
              <w:pStyle w:val="TableParagraph"/>
              <w:spacing w:line="240" w:lineRule="auto" w:before="74"/>
              <w:ind w:left="98" w:right="0"/>
              <w:jc w:val="left"/>
              <w:rPr>
                <w:rFonts w:ascii="宋体" w:hAnsi="宋体" w:cs="宋体" w:eastAsia="宋体" w:hint="default"/>
                <w:sz w:val="18"/>
                <w:szCs w:val="18"/>
              </w:rPr>
            </w:pPr>
            <w:r>
              <w:rPr>
                <w:rFonts w:ascii="宋体" w:hAnsi="宋体" w:cs="宋体" w:eastAsia="宋体" w:hint="default"/>
                <w:spacing w:val="-6"/>
                <w:sz w:val="18"/>
                <w:szCs w:val="18"/>
              </w:rPr>
              <w:t>团）饲料有限公司</w:t>
            </w:r>
          </w:p>
        </w:tc>
        <w:tc>
          <w:tcPr>
            <w:tcW w:w="3314" w:type="dxa"/>
            <w:tcBorders>
              <w:top w:val="single" w:sz="4" w:space="0" w:color="000008"/>
              <w:left w:val="single" w:sz="4" w:space="0" w:color="000008"/>
              <w:bottom w:val="single" w:sz="4" w:space="0" w:color="000008"/>
              <w:right w:val="single" w:sz="4" w:space="0" w:color="000008"/>
            </w:tcBorders>
          </w:tcPr>
          <w:p>
            <w:pPr>
              <w:pStyle w:val="TableParagraph"/>
              <w:spacing w:line="231" w:lineRule="exact"/>
              <w:ind w:left="-20" w:right="0"/>
              <w:jc w:val="left"/>
              <w:rPr>
                <w:rFonts w:ascii="宋体" w:hAnsi="宋体" w:cs="宋体" w:eastAsia="宋体" w:hint="default"/>
                <w:sz w:val="18"/>
                <w:szCs w:val="18"/>
              </w:rPr>
            </w:pPr>
            <w:r>
              <w:rPr>
                <w:rFonts w:ascii="宋体" w:hAnsi="宋体" w:cs="宋体" w:eastAsia="宋体" w:hint="default"/>
                <w:sz w:val="18"/>
                <w:szCs w:val="18"/>
              </w:rPr>
              <w:t>中国农业银行深圳宝安支行</w:t>
            </w:r>
          </w:p>
        </w:tc>
        <w:tc>
          <w:tcPr>
            <w:tcW w:w="1783" w:type="dxa"/>
            <w:tcBorders>
              <w:top w:val="single" w:sz="4" w:space="0" w:color="000008"/>
              <w:left w:val="single" w:sz="4" w:space="0" w:color="000008"/>
              <w:bottom w:val="single" w:sz="4" w:space="0" w:color="000008"/>
              <w:right w:val="single" w:sz="4" w:space="0" w:color="000008"/>
            </w:tcBorders>
          </w:tcPr>
          <w:p>
            <w:pPr>
              <w:pStyle w:val="TableParagraph"/>
              <w:spacing w:line="253" w:lineRule="exact"/>
              <w:ind w:left="105" w:right="0"/>
              <w:jc w:val="left"/>
              <w:rPr>
                <w:rFonts w:ascii="宋体" w:hAnsi="宋体" w:cs="宋体" w:eastAsia="宋体" w:hint="default"/>
                <w:sz w:val="18"/>
                <w:szCs w:val="18"/>
              </w:rPr>
            </w:pPr>
            <w:r>
              <w:rPr>
                <w:rFonts w:ascii="Garamond" w:hAnsi="Garamond" w:cs="Garamond" w:eastAsia="Garamond" w:hint="default"/>
                <w:sz w:val="18"/>
                <w:szCs w:val="18"/>
              </w:rPr>
              <w:t>RMB3,250</w:t>
            </w:r>
            <w:r>
              <w:rPr>
                <w:rFonts w:ascii="Garamond" w:hAnsi="Garamond" w:cs="Garamond" w:eastAsia="Garamond" w:hint="default"/>
                <w:spacing w:val="-5"/>
                <w:sz w:val="18"/>
                <w:szCs w:val="18"/>
              </w:rPr>
              <w:t> </w:t>
            </w:r>
            <w:r>
              <w:rPr>
                <w:rFonts w:ascii="宋体" w:hAnsi="宋体" w:cs="宋体" w:eastAsia="宋体" w:hint="default"/>
                <w:sz w:val="18"/>
                <w:szCs w:val="18"/>
              </w:rPr>
              <w:t>及利息</w:t>
            </w:r>
          </w:p>
        </w:tc>
        <w:tc>
          <w:tcPr>
            <w:tcW w:w="1963" w:type="dxa"/>
            <w:tcBorders>
              <w:top w:val="single" w:sz="4" w:space="0" w:color="000008"/>
              <w:left w:val="single" w:sz="4" w:space="0" w:color="000008"/>
              <w:bottom w:val="single" w:sz="4" w:space="0" w:color="000008"/>
              <w:right w:val="single" w:sz="4" w:space="0" w:color="000008"/>
            </w:tcBorders>
          </w:tcPr>
          <w:p>
            <w:pPr>
              <w:pStyle w:val="TableParagraph"/>
              <w:spacing w:line="231" w:lineRule="exact"/>
              <w:ind w:left="36" w:right="0"/>
              <w:jc w:val="left"/>
              <w:rPr>
                <w:rFonts w:ascii="宋体" w:hAnsi="宋体" w:cs="宋体" w:eastAsia="宋体" w:hint="default"/>
                <w:sz w:val="18"/>
                <w:szCs w:val="18"/>
              </w:rPr>
            </w:pPr>
            <w:r>
              <w:rPr>
                <w:rFonts w:ascii="宋体" w:hAnsi="宋体" w:cs="宋体" w:eastAsia="宋体" w:hint="default"/>
                <w:sz w:val="18"/>
                <w:szCs w:val="18"/>
              </w:rPr>
              <w:t>深圳市中级人民法院</w:t>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31" w:lineRule="exact"/>
              <w:ind w:right="257"/>
              <w:jc w:val="right"/>
              <w:rPr>
                <w:rFonts w:ascii="宋体" w:hAnsi="宋体" w:cs="宋体" w:eastAsia="宋体" w:hint="default"/>
                <w:sz w:val="18"/>
                <w:szCs w:val="18"/>
              </w:rPr>
            </w:pPr>
            <w:r>
              <w:rPr>
                <w:rFonts w:ascii="宋体" w:hAnsi="宋体" w:cs="宋体" w:eastAsia="宋体" w:hint="default"/>
                <w:sz w:val="18"/>
                <w:szCs w:val="18"/>
              </w:rPr>
              <w:t>判决生效</w:t>
            </w:r>
          </w:p>
        </w:tc>
      </w:tr>
      <w:tr>
        <w:trPr>
          <w:trHeight w:val="242" w:hRule="exact"/>
        </w:trPr>
        <w:tc>
          <w:tcPr>
            <w:tcW w:w="1606" w:type="dxa"/>
            <w:vMerge/>
            <w:tcBorders>
              <w:left w:val="single" w:sz="4" w:space="0" w:color="000008"/>
              <w:bottom w:val="nil" w:sz="6" w:space="0" w:color="auto"/>
              <w:right w:val="single" w:sz="4" w:space="0" w:color="000008"/>
            </w:tcBorders>
          </w:tcPr>
          <w:p>
            <w:pPr/>
          </w:p>
        </w:tc>
        <w:tc>
          <w:tcPr>
            <w:tcW w:w="3314" w:type="dxa"/>
            <w:tcBorders>
              <w:top w:val="single" w:sz="4" w:space="0" w:color="000008"/>
              <w:left w:val="single" w:sz="4" w:space="0" w:color="000008"/>
              <w:bottom w:val="single" w:sz="4" w:space="0" w:color="000008"/>
              <w:right w:val="single" w:sz="4" w:space="0" w:color="000008"/>
            </w:tcBorders>
          </w:tcPr>
          <w:p>
            <w:pPr>
              <w:pStyle w:val="TableParagraph"/>
              <w:spacing w:line="208" w:lineRule="exact"/>
              <w:ind w:left="-20" w:right="0"/>
              <w:jc w:val="left"/>
              <w:rPr>
                <w:rFonts w:ascii="宋体" w:hAnsi="宋体" w:cs="宋体" w:eastAsia="宋体" w:hint="default"/>
                <w:sz w:val="18"/>
                <w:szCs w:val="18"/>
              </w:rPr>
            </w:pPr>
            <w:r>
              <w:rPr>
                <w:rFonts w:ascii="宋体" w:hAnsi="宋体" w:cs="宋体" w:eastAsia="宋体" w:hint="default"/>
                <w:sz w:val="18"/>
                <w:szCs w:val="18"/>
              </w:rPr>
              <w:t>中国农业银行深圳宝安支行</w:t>
            </w:r>
          </w:p>
        </w:tc>
        <w:tc>
          <w:tcPr>
            <w:tcW w:w="1783" w:type="dxa"/>
            <w:tcBorders>
              <w:top w:val="single" w:sz="4" w:space="0" w:color="000008"/>
              <w:left w:val="single" w:sz="4" w:space="0" w:color="000008"/>
              <w:bottom w:val="single" w:sz="4" w:space="0" w:color="000008"/>
              <w:right w:val="single" w:sz="4" w:space="0" w:color="000008"/>
            </w:tcBorders>
          </w:tcPr>
          <w:p>
            <w:pPr>
              <w:pStyle w:val="TableParagraph"/>
              <w:spacing w:line="230" w:lineRule="exact"/>
              <w:ind w:left="105" w:right="0"/>
              <w:jc w:val="left"/>
              <w:rPr>
                <w:rFonts w:ascii="宋体" w:hAnsi="宋体" w:cs="宋体" w:eastAsia="宋体" w:hint="default"/>
                <w:sz w:val="18"/>
                <w:szCs w:val="18"/>
              </w:rPr>
            </w:pPr>
            <w:r>
              <w:rPr>
                <w:rFonts w:ascii="Garamond" w:hAnsi="Garamond" w:cs="Garamond" w:eastAsia="Garamond" w:hint="default"/>
                <w:sz w:val="18"/>
                <w:szCs w:val="18"/>
              </w:rPr>
              <w:t>RMB1,300</w:t>
            </w:r>
            <w:r>
              <w:rPr>
                <w:rFonts w:ascii="Garamond" w:hAnsi="Garamond" w:cs="Garamond" w:eastAsia="Garamond" w:hint="default"/>
                <w:spacing w:val="-5"/>
                <w:sz w:val="18"/>
                <w:szCs w:val="18"/>
              </w:rPr>
              <w:t> </w:t>
            </w:r>
            <w:r>
              <w:rPr>
                <w:rFonts w:ascii="宋体" w:hAnsi="宋体" w:cs="宋体" w:eastAsia="宋体" w:hint="default"/>
                <w:sz w:val="18"/>
                <w:szCs w:val="18"/>
              </w:rPr>
              <w:t>及利息</w:t>
            </w:r>
          </w:p>
        </w:tc>
        <w:tc>
          <w:tcPr>
            <w:tcW w:w="1963" w:type="dxa"/>
            <w:tcBorders>
              <w:top w:val="single" w:sz="4" w:space="0" w:color="000008"/>
              <w:left w:val="single" w:sz="4" w:space="0" w:color="000008"/>
              <w:bottom w:val="single" w:sz="4" w:space="0" w:color="000008"/>
              <w:right w:val="single" w:sz="4" w:space="0" w:color="000008"/>
            </w:tcBorders>
          </w:tcPr>
          <w:p>
            <w:pPr>
              <w:pStyle w:val="TableParagraph"/>
              <w:spacing w:line="208" w:lineRule="exact"/>
              <w:ind w:left="36" w:right="0"/>
              <w:jc w:val="left"/>
              <w:rPr>
                <w:rFonts w:ascii="宋体" w:hAnsi="宋体" w:cs="宋体" w:eastAsia="宋体" w:hint="default"/>
                <w:sz w:val="18"/>
                <w:szCs w:val="18"/>
              </w:rPr>
            </w:pPr>
            <w:r>
              <w:rPr>
                <w:rFonts w:ascii="宋体" w:hAnsi="宋体" w:cs="宋体" w:eastAsia="宋体" w:hint="default"/>
                <w:sz w:val="18"/>
                <w:szCs w:val="18"/>
              </w:rPr>
              <w:t>深圳市中级人民法院</w:t>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08" w:lineRule="exact"/>
              <w:ind w:right="257"/>
              <w:jc w:val="right"/>
              <w:rPr>
                <w:rFonts w:ascii="宋体" w:hAnsi="宋体" w:cs="宋体" w:eastAsia="宋体" w:hint="default"/>
                <w:sz w:val="18"/>
                <w:szCs w:val="18"/>
              </w:rPr>
            </w:pPr>
            <w:r>
              <w:rPr>
                <w:rFonts w:ascii="宋体" w:hAnsi="宋体" w:cs="宋体" w:eastAsia="宋体" w:hint="default"/>
                <w:sz w:val="18"/>
                <w:szCs w:val="18"/>
              </w:rPr>
              <w:t>判决生效</w:t>
            </w:r>
          </w:p>
        </w:tc>
      </w:tr>
      <w:tr>
        <w:trPr>
          <w:trHeight w:val="251" w:hRule="exact"/>
        </w:trPr>
        <w:tc>
          <w:tcPr>
            <w:tcW w:w="4920" w:type="dxa"/>
            <w:gridSpan w:val="2"/>
            <w:tcBorders>
              <w:top w:val="nil" w:sz="6" w:space="0" w:color="auto"/>
              <w:left w:val="single" w:sz="4" w:space="0" w:color="000008"/>
              <w:bottom w:val="nil" w:sz="6" w:space="0" w:color="auto"/>
              <w:right w:val="single" w:sz="4" w:space="0" w:color="000008"/>
            </w:tcBorders>
          </w:tcPr>
          <w:p>
            <w:pPr>
              <w:pStyle w:val="TableParagraph"/>
              <w:tabs>
                <w:tab w:pos="4375" w:val="left" w:leader="none"/>
              </w:tabs>
              <w:spacing w:line="237" w:lineRule="exact"/>
              <w:ind w:left="1586" w:right="0"/>
              <w:jc w:val="left"/>
              <w:rPr>
                <w:rFonts w:ascii="Garamond" w:hAnsi="Garamond" w:cs="Garamond" w:eastAsia="Garamond" w:hint="default"/>
                <w:sz w:val="18"/>
                <w:szCs w:val="18"/>
              </w:rPr>
            </w:pPr>
            <w:r>
              <w:rPr>
                <w:rFonts w:ascii="宋体" w:hAnsi="宋体" w:cs="宋体" w:eastAsia="宋体" w:hint="default"/>
                <w:sz w:val="18"/>
                <w:szCs w:val="18"/>
              </w:rPr>
              <w:t>中国银行深圳市分行宝安支行</w:t>
              <w:tab/>
            </w:r>
            <w:r>
              <w:rPr>
                <w:rFonts w:ascii="Garamond" w:hAnsi="Garamond" w:cs="Garamond" w:eastAsia="Garamond" w:hint="default"/>
                <w:sz w:val="18"/>
                <w:szCs w:val="18"/>
              </w:rPr>
              <w:t>*4</w:t>
            </w:r>
          </w:p>
        </w:tc>
        <w:tc>
          <w:tcPr>
            <w:tcW w:w="1783" w:type="dxa"/>
            <w:tcBorders>
              <w:top w:val="single" w:sz="4" w:space="0" w:color="000008"/>
              <w:left w:val="single" w:sz="4" w:space="0" w:color="000008"/>
              <w:bottom w:val="single" w:sz="4" w:space="0" w:color="000008"/>
              <w:right w:val="single" w:sz="4" w:space="0" w:color="000008"/>
            </w:tcBorders>
          </w:tcPr>
          <w:p>
            <w:pPr>
              <w:pStyle w:val="TableParagraph"/>
              <w:spacing w:line="232" w:lineRule="exact"/>
              <w:ind w:left="105" w:right="0"/>
              <w:jc w:val="left"/>
              <w:rPr>
                <w:rFonts w:ascii="宋体" w:hAnsi="宋体" w:cs="宋体" w:eastAsia="宋体" w:hint="default"/>
                <w:sz w:val="18"/>
                <w:szCs w:val="18"/>
              </w:rPr>
            </w:pPr>
            <w:r>
              <w:rPr>
                <w:rFonts w:ascii="Garamond" w:hAnsi="Garamond" w:cs="Garamond" w:eastAsia="Garamond" w:hint="default"/>
                <w:sz w:val="18"/>
                <w:szCs w:val="18"/>
              </w:rPr>
              <w:t>RMB850</w:t>
            </w:r>
            <w:r>
              <w:rPr>
                <w:rFonts w:ascii="Garamond" w:hAnsi="Garamond" w:cs="Garamond" w:eastAsia="Garamond" w:hint="default"/>
                <w:spacing w:val="-5"/>
                <w:sz w:val="18"/>
                <w:szCs w:val="18"/>
              </w:rPr>
              <w:t> </w:t>
            </w:r>
            <w:r>
              <w:rPr>
                <w:rFonts w:ascii="宋体" w:hAnsi="宋体" w:cs="宋体" w:eastAsia="宋体" w:hint="default"/>
                <w:sz w:val="18"/>
                <w:szCs w:val="18"/>
              </w:rPr>
              <w:t>及利息</w:t>
            </w:r>
          </w:p>
        </w:tc>
        <w:tc>
          <w:tcPr>
            <w:tcW w:w="1963" w:type="dxa"/>
            <w:tcBorders>
              <w:top w:val="single" w:sz="4" w:space="0" w:color="000008"/>
              <w:left w:val="single" w:sz="4" w:space="0" w:color="000008"/>
              <w:bottom w:val="single" w:sz="4" w:space="0" w:color="000008"/>
              <w:right w:val="single" w:sz="4" w:space="0" w:color="000008"/>
            </w:tcBorders>
          </w:tcPr>
          <w:p>
            <w:pPr>
              <w:pStyle w:val="TableParagraph"/>
              <w:spacing w:line="210" w:lineRule="exact"/>
              <w:ind w:left="36" w:right="0"/>
              <w:jc w:val="left"/>
              <w:rPr>
                <w:rFonts w:ascii="宋体" w:hAnsi="宋体" w:cs="宋体" w:eastAsia="宋体" w:hint="default"/>
                <w:sz w:val="18"/>
                <w:szCs w:val="18"/>
              </w:rPr>
            </w:pPr>
            <w:r>
              <w:rPr>
                <w:rFonts w:ascii="宋体" w:hAnsi="宋体" w:cs="宋体" w:eastAsia="宋体" w:hint="default"/>
                <w:sz w:val="18"/>
                <w:szCs w:val="18"/>
              </w:rPr>
              <w:t>深圳市中级人民法院</w:t>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10" w:lineRule="exact"/>
              <w:ind w:right="257"/>
              <w:jc w:val="right"/>
              <w:rPr>
                <w:rFonts w:ascii="宋体" w:hAnsi="宋体" w:cs="宋体" w:eastAsia="宋体" w:hint="default"/>
                <w:sz w:val="18"/>
                <w:szCs w:val="18"/>
              </w:rPr>
            </w:pPr>
            <w:r>
              <w:rPr>
                <w:rFonts w:ascii="宋体" w:hAnsi="宋体" w:cs="宋体" w:eastAsia="宋体" w:hint="default"/>
                <w:sz w:val="18"/>
                <w:szCs w:val="18"/>
              </w:rPr>
              <w:t>判决生效</w:t>
            </w:r>
          </w:p>
        </w:tc>
      </w:tr>
      <w:tr>
        <w:trPr>
          <w:trHeight w:val="288" w:hRule="exact"/>
        </w:trPr>
        <w:tc>
          <w:tcPr>
            <w:tcW w:w="1606" w:type="dxa"/>
            <w:tcBorders>
              <w:top w:val="nil" w:sz="6" w:space="0" w:color="auto"/>
              <w:left w:val="single" w:sz="4" w:space="0" w:color="000008"/>
              <w:bottom w:val="single" w:sz="4" w:space="0" w:color="000008"/>
              <w:right w:val="single" w:sz="4" w:space="0" w:color="000008"/>
            </w:tcBorders>
          </w:tcPr>
          <w:p>
            <w:pPr/>
          </w:p>
        </w:tc>
        <w:tc>
          <w:tcPr>
            <w:tcW w:w="3314" w:type="dxa"/>
            <w:tcBorders>
              <w:top w:val="single" w:sz="4" w:space="0" w:color="000008"/>
              <w:left w:val="single" w:sz="4" w:space="0" w:color="000008"/>
              <w:bottom w:val="single" w:sz="5" w:space="0" w:color="000008"/>
              <w:right w:val="single" w:sz="4" w:space="0" w:color="000008"/>
            </w:tcBorders>
          </w:tcPr>
          <w:p>
            <w:pPr>
              <w:pStyle w:val="TableParagraph"/>
              <w:spacing w:line="223" w:lineRule="exact"/>
              <w:ind w:left="-20" w:right="0"/>
              <w:jc w:val="left"/>
              <w:rPr>
                <w:rFonts w:ascii="宋体" w:hAnsi="宋体" w:cs="宋体" w:eastAsia="宋体" w:hint="default"/>
                <w:sz w:val="18"/>
                <w:szCs w:val="18"/>
              </w:rPr>
            </w:pPr>
            <w:r>
              <w:rPr>
                <w:rFonts w:ascii="宋体" w:hAnsi="宋体" w:cs="宋体" w:eastAsia="宋体" w:hint="default"/>
                <w:sz w:val="18"/>
                <w:szCs w:val="18"/>
              </w:rPr>
              <w:t>中国民生银行深圳宝安支行</w:t>
            </w:r>
          </w:p>
        </w:tc>
        <w:tc>
          <w:tcPr>
            <w:tcW w:w="1783" w:type="dxa"/>
            <w:tcBorders>
              <w:top w:val="single" w:sz="4" w:space="0" w:color="000008"/>
              <w:left w:val="single" w:sz="4" w:space="0" w:color="000008"/>
              <w:bottom w:val="single" w:sz="4" w:space="0" w:color="000008"/>
              <w:right w:val="single" w:sz="4" w:space="0" w:color="000008"/>
            </w:tcBorders>
          </w:tcPr>
          <w:p>
            <w:pPr>
              <w:pStyle w:val="TableParagraph"/>
              <w:spacing w:line="245" w:lineRule="exact"/>
              <w:ind w:left="105" w:right="0"/>
              <w:jc w:val="left"/>
              <w:rPr>
                <w:rFonts w:ascii="宋体" w:hAnsi="宋体" w:cs="宋体" w:eastAsia="宋体" w:hint="default"/>
                <w:sz w:val="18"/>
                <w:szCs w:val="18"/>
              </w:rPr>
            </w:pPr>
            <w:r>
              <w:rPr>
                <w:rFonts w:ascii="Garamond" w:hAnsi="Garamond" w:cs="Garamond" w:eastAsia="Garamond" w:hint="default"/>
                <w:sz w:val="18"/>
                <w:szCs w:val="18"/>
              </w:rPr>
              <w:t>RMB160.03</w:t>
            </w:r>
            <w:r>
              <w:rPr>
                <w:rFonts w:ascii="Garamond" w:hAnsi="Garamond" w:cs="Garamond" w:eastAsia="Garamond" w:hint="default"/>
                <w:spacing w:val="-6"/>
                <w:sz w:val="18"/>
                <w:szCs w:val="18"/>
              </w:rPr>
              <w:t> </w:t>
            </w:r>
            <w:r>
              <w:rPr>
                <w:rFonts w:ascii="宋体" w:hAnsi="宋体" w:cs="宋体" w:eastAsia="宋体" w:hint="default"/>
                <w:sz w:val="18"/>
                <w:szCs w:val="18"/>
              </w:rPr>
              <w:t>及利息</w:t>
            </w:r>
          </w:p>
        </w:tc>
        <w:tc>
          <w:tcPr>
            <w:tcW w:w="1963" w:type="dxa"/>
            <w:tcBorders>
              <w:top w:val="single" w:sz="4" w:space="0" w:color="000008"/>
              <w:left w:val="single" w:sz="4" w:space="0" w:color="000008"/>
              <w:bottom w:val="single" w:sz="4" w:space="0" w:color="000008"/>
              <w:right w:val="single" w:sz="4" w:space="0" w:color="000008"/>
            </w:tcBorders>
          </w:tcPr>
          <w:p>
            <w:pPr>
              <w:pStyle w:val="TableParagraph"/>
              <w:spacing w:line="223" w:lineRule="exact"/>
              <w:ind w:left="36" w:right="0"/>
              <w:jc w:val="left"/>
              <w:rPr>
                <w:rFonts w:ascii="宋体" w:hAnsi="宋体" w:cs="宋体" w:eastAsia="宋体" w:hint="default"/>
                <w:sz w:val="18"/>
                <w:szCs w:val="18"/>
              </w:rPr>
            </w:pPr>
            <w:r>
              <w:rPr>
                <w:rFonts w:ascii="宋体" w:hAnsi="宋体" w:cs="宋体" w:eastAsia="宋体" w:hint="default"/>
                <w:sz w:val="18"/>
                <w:szCs w:val="18"/>
              </w:rPr>
              <w:t>深圳市中级人民法院</w:t>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23" w:lineRule="exact"/>
              <w:ind w:right="257"/>
              <w:jc w:val="right"/>
              <w:rPr>
                <w:rFonts w:ascii="宋体" w:hAnsi="宋体" w:cs="宋体" w:eastAsia="宋体" w:hint="default"/>
                <w:sz w:val="18"/>
                <w:szCs w:val="18"/>
              </w:rPr>
            </w:pPr>
            <w:r>
              <w:rPr>
                <w:rFonts w:ascii="宋体" w:hAnsi="宋体" w:cs="宋体" w:eastAsia="宋体" w:hint="default"/>
                <w:sz w:val="18"/>
                <w:szCs w:val="18"/>
              </w:rPr>
              <w:t>判决生效</w:t>
            </w:r>
          </w:p>
        </w:tc>
      </w:tr>
      <w:tr>
        <w:trPr>
          <w:trHeight w:val="311" w:hRule="exact"/>
        </w:trPr>
        <w:tc>
          <w:tcPr>
            <w:tcW w:w="1606" w:type="dxa"/>
            <w:vMerge w:val="restart"/>
            <w:tcBorders>
              <w:top w:val="single" w:sz="4" w:space="0" w:color="000008"/>
              <w:left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32" w:lineRule="exact"/>
              <w:ind w:left="105" w:right="108"/>
              <w:jc w:val="left"/>
              <w:rPr>
                <w:rFonts w:ascii="宋体" w:hAnsi="宋体" w:cs="宋体" w:eastAsia="宋体" w:hint="default"/>
                <w:sz w:val="18"/>
                <w:szCs w:val="18"/>
              </w:rPr>
            </w:pPr>
            <w:r>
              <w:rPr>
                <w:rFonts w:ascii="宋体" w:hAnsi="宋体" w:cs="宋体" w:eastAsia="宋体" w:hint="default"/>
                <w:spacing w:val="16"/>
                <w:sz w:val="18"/>
                <w:szCs w:val="18"/>
              </w:rPr>
              <w:t>深圳市泰丰科技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有限公司</w:t>
            </w:r>
          </w:p>
        </w:tc>
        <w:tc>
          <w:tcPr>
            <w:tcW w:w="3314" w:type="dxa"/>
            <w:vMerge w:val="restart"/>
            <w:tcBorders>
              <w:top w:val="single" w:sz="5" w:space="0" w:color="000008"/>
              <w:left w:val="single" w:sz="4" w:space="0" w:color="000008"/>
              <w:right w:val="single" w:sz="4" w:space="0" w:color="000008"/>
            </w:tcBorders>
          </w:tcPr>
          <w:p>
            <w:pPr>
              <w:pStyle w:val="TableParagraph"/>
              <w:spacing w:line="240" w:lineRule="auto" w:before="123"/>
              <w:ind w:left="-20" w:right="0"/>
              <w:jc w:val="left"/>
              <w:rPr>
                <w:rFonts w:ascii="宋体" w:hAnsi="宋体" w:cs="宋体" w:eastAsia="宋体" w:hint="default"/>
                <w:sz w:val="18"/>
                <w:szCs w:val="18"/>
              </w:rPr>
            </w:pPr>
            <w:r>
              <w:rPr>
                <w:rFonts w:ascii="宋体" w:hAnsi="宋体" w:cs="宋体" w:eastAsia="宋体" w:hint="default"/>
                <w:sz w:val="18"/>
                <w:szCs w:val="18"/>
              </w:rPr>
              <w:t>兴业银行深圳宝安支行</w:t>
            </w:r>
          </w:p>
        </w:tc>
        <w:tc>
          <w:tcPr>
            <w:tcW w:w="17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left="45" w:right="0"/>
              <w:jc w:val="left"/>
              <w:rPr>
                <w:rFonts w:ascii="宋体" w:hAnsi="宋体" w:cs="宋体" w:eastAsia="宋体" w:hint="default"/>
                <w:sz w:val="18"/>
                <w:szCs w:val="18"/>
              </w:rPr>
            </w:pPr>
            <w:r>
              <w:rPr>
                <w:rFonts w:ascii="Garamond" w:hAnsi="Garamond" w:cs="Garamond" w:eastAsia="Garamond" w:hint="default"/>
                <w:sz w:val="18"/>
                <w:szCs w:val="18"/>
              </w:rPr>
              <w:t>RMB842.81</w:t>
            </w:r>
            <w:r>
              <w:rPr>
                <w:rFonts w:ascii="Garamond" w:hAnsi="Garamond" w:cs="Garamond" w:eastAsia="Garamond" w:hint="default"/>
                <w:spacing w:val="-6"/>
                <w:sz w:val="18"/>
                <w:szCs w:val="18"/>
              </w:rPr>
              <w:t> </w:t>
            </w:r>
            <w:r>
              <w:rPr>
                <w:rFonts w:ascii="宋体" w:hAnsi="宋体" w:cs="宋体" w:eastAsia="宋体" w:hint="default"/>
                <w:sz w:val="18"/>
                <w:szCs w:val="18"/>
              </w:rPr>
              <w:t>及利息</w:t>
            </w:r>
          </w:p>
        </w:tc>
        <w:tc>
          <w:tcPr>
            <w:tcW w:w="1963" w:type="dxa"/>
            <w:vMerge w:val="restart"/>
            <w:tcBorders>
              <w:top w:val="single" w:sz="4" w:space="0" w:color="000008"/>
              <w:left w:val="single" w:sz="4" w:space="0" w:color="000008"/>
              <w:right w:val="single" w:sz="4" w:space="0" w:color="000008"/>
            </w:tcBorders>
          </w:tcPr>
          <w:p>
            <w:pPr>
              <w:pStyle w:val="TableParagraph"/>
              <w:spacing w:line="240" w:lineRule="auto" w:before="124"/>
              <w:ind w:left="36" w:right="0"/>
              <w:jc w:val="left"/>
              <w:rPr>
                <w:rFonts w:ascii="宋体" w:hAnsi="宋体" w:cs="宋体" w:eastAsia="宋体" w:hint="default"/>
                <w:sz w:val="18"/>
                <w:szCs w:val="18"/>
              </w:rPr>
            </w:pPr>
            <w:r>
              <w:rPr>
                <w:rFonts w:ascii="宋体" w:hAnsi="宋体" w:cs="宋体" w:eastAsia="宋体" w:hint="default"/>
                <w:sz w:val="18"/>
                <w:szCs w:val="18"/>
              </w:rPr>
              <w:t>深圳市中级人民法院</w:t>
            </w:r>
          </w:p>
        </w:tc>
        <w:tc>
          <w:tcPr>
            <w:tcW w:w="1248" w:type="dxa"/>
            <w:vMerge w:val="restart"/>
            <w:tcBorders>
              <w:top w:val="single" w:sz="4" w:space="0" w:color="000008"/>
              <w:left w:val="single" w:sz="4" w:space="0" w:color="000008"/>
              <w:right w:val="single" w:sz="4" w:space="0" w:color="000008"/>
            </w:tcBorders>
          </w:tcPr>
          <w:p>
            <w:pPr>
              <w:pStyle w:val="TableParagraph"/>
              <w:spacing w:line="232" w:lineRule="exact" w:before="34"/>
              <w:ind w:left="168" w:right="77" w:hanging="89"/>
              <w:jc w:val="left"/>
              <w:rPr>
                <w:rFonts w:ascii="宋体" w:hAnsi="宋体" w:cs="宋体" w:eastAsia="宋体" w:hint="default"/>
                <w:sz w:val="18"/>
                <w:szCs w:val="18"/>
              </w:rPr>
            </w:pPr>
            <w:r>
              <w:rPr>
                <w:rFonts w:ascii="宋体" w:hAnsi="宋体" w:cs="宋体" w:eastAsia="宋体" w:hint="default"/>
                <w:sz w:val="18"/>
                <w:szCs w:val="18"/>
              </w:rPr>
              <w:t>判决生效后债 权人又撤诉</w:t>
            </w:r>
          </w:p>
        </w:tc>
      </w:tr>
      <w:tr>
        <w:trPr>
          <w:trHeight w:val="245" w:hRule="exact"/>
        </w:trPr>
        <w:tc>
          <w:tcPr>
            <w:tcW w:w="1606" w:type="dxa"/>
            <w:vMerge/>
            <w:tcBorders>
              <w:left w:val="single" w:sz="4" w:space="0" w:color="000008"/>
              <w:right w:val="single" w:sz="4" w:space="0" w:color="000008"/>
            </w:tcBorders>
          </w:tcPr>
          <w:p>
            <w:pPr/>
          </w:p>
        </w:tc>
        <w:tc>
          <w:tcPr>
            <w:tcW w:w="3314" w:type="dxa"/>
            <w:vMerge/>
            <w:tcBorders>
              <w:left w:val="single" w:sz="4" w:space="0" w:color="000008"/>
              <w:bottom w:val="single" w:sz="4" w:space="0" w:color="000008"/>
              <w:right w:val="single" w:sz="4" w:space="0" w:color="000008"/>
            </w:tcBorders>
          </w:tcPr>
          <w:p>
            <w:pPr/>
          </w:p>
        </w:tc>
        <w:tc>
          <w:tcPr>
            <w:tcW w:w="1783" w:type="dxa"/>
            <w:tcBorders>
              <w:top w:val="single" w:sz="4" w:space="0" w:color="000008"/>
              <w:left w:val="single" w:sz="4" w:space="0" w:color="000008"/>
              <w:bottom w:val="single" w:sz="4" w:space="0" w:color="000008"/>
              <w:right w:val="single" w:sz="4" w:space="0" w:color="000008"/>
            </w:tcBorders>
          </w:tcPr>
          <w:p>
            <w:pPr>
              <w:pStyle w:val="TableParagraph"/>
              <w:spacing w:line="232" w:lineRule="exact"/>
              <w:ind w:left="45" w:right="0"/>
              <w:jc w:val="left"/>
              <w:rPr>
                <w:rFonts w:ascii="宋体" w:hAnsi="宋体" w:cs="宋体" w:eastAsia="宋体" w:hint="default"/>
                <w:sz w:val="18"/>
                <w:szCs w:val="18"/>
              </w:rPr>
            </w:pPr>
            <w:r>
              <w:rPr>
                <w:rFonts w:ascii="Garamond" w:hAnsi="Garamond" w:cs="Garamond" w:eastAsia="Garamond" w:hint="default"/>
                <w:sz w:val="18"/>
                <w:szCs w:val="18"/>
              </w:rPr>
              <w:t>HKD991.10</w:t>
            </w:r>
            <w:r>
              <w:rPr>
                <w:rFonts w:ascii="Garamond" w:hAnsi="Garamond" w:cs="Garamond" w:eastAsia="Garamond" w:hint="default"/>
                <w:spacing w:val="-5"/>
                <w:sz w:val="18"/>
                <w:szCs w:val="18"/>
              </w:rPr>
              <w:t> </w:t>
            </w:r>
            <w:r>
              <w:rPr>
                <w:rFonts w:ascii="宋体" w:hAnsi="宋体" w:cs="宋体" w:eastAsia="宋体" w:hint="default"/>
                <w:sz w:val="18"/>
                <w:szCs w:val="18"/>
              </w:rPr>
              <w:t>及利息</w:t>
            </w:r>
          </w:p>
        </w:tc>
        <w:tc>
          <w:tcPr>
            <w:tcW w:w="1963" w:type="dxa"/>
            <w:vMerge/>
            <w:tcBorders>
              <w:left w:val="single" w:sz="4" w:space="0" w:color="000008"/>
              <w:bottom w:val="single" w:sz="4" w:space="0" w:color="000008"/>
              <w:right w:val="single" w:sz="4" w:space="0" w:color="000008"/>
            </w:tcBorders>
          </w:tcPr>
          <w:p>
            <w:pPr/>
          </w:p>
        </w:tc>
        <w:tc>
          <w:tcPr>
            <w:tcW w:w="1248" w:type="dxa"/>
            <w:vMerge/>
            <w:tcBorders>
              <w:left w:val="single" w:sz="4" w:space="0" w:color="000008"/>
              <w:bottom w:val="single" w:sz="4" w:space="0" w:color="000008"/>
              <w:right w:val="single" w:sz="4" w:space="0" w:color="000008"/>
            </w:tcBorders>
          </w:tcPr>
          <w:p>
            <w:pPr/>
          </w:p>
        </w:tc>
      </w:tr>
      <w:tr>
        <w:trPr>
          <w:trHeight w:val="251" w:hRule="exact"/>
        </w:trPr>
        <w:tc>
          <w:tcPr>
            <w:tcW w:w="1606" w:type="dxa"/>
            <w:vMerge/>
            <w:tcBorders>
              <w:left w:val="single" w:sz="4" w:space="0" w:color="000008"/>
              <w:right w:val="single" w:sz="4" w:space="0" w:color="000008"/>
            </w:tcBorders>
          </w:tcPr>
          <w:p>
            <w:pPr/>
          </w:p>
        </w:tc>
        <w:tc>
          <w:tcPr>
            <w:tcW w:w="3314" w:type="dxa"/>
            <w:vMerge w:val="restart"/>
            <w:tcBorders>
              <w:top w:val="single" w:sz="4" w:space="0" w:color="000008"/>
              <w:left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广发行深圳春风支行</w:t>
            </w:r>
          </w:p>
        </w:tc>
        <w:tc>
          <w:tcPr>
            <w:tcW w:w="1783" w:type="dxa"/>
            <w:tcBorders>
              <w:top w:val="single" w:sz="4" w:space="0" w:color="000008"/>
              <w:left w:val="single" w:sz="4" w:space="0" w:color="000008"/>
              <w:bottom w:val="single" w:sz="4" w:space="0" w:color="000008"/>
              <w:right w:val="single" w:sz="4" w:space="0" w:color="000008"/>
            </w:tcBorders>
          </w:tcPr>
          <w:p>
            <w:pPr>
              <w:pStyle w:val="TableParagraph"/>
              <w:spacing w:line="232" w:lineRule="exact"/>
              <w:ind w:left="45" w:right="0"/>
              <w:jc w:val="left"/>
              <w:rPr>
                <w:rFonts w:ascii="宋体" w:hAnsi="宋体" w:cs="宋体" w:eastAsia="宋体" w:hint="default"/>
                <w:sz w:val="18"/>
                <w:szCs w:val="18"/>
              </w:rPr>
            </w:pPr>
            <w:r>
              <w:rPr>
                <w:rFonts w:ascii="Garamond" w:hAnsi="Garamond" w:cs="Garamond" w:eastAsia="Garamond" w:hint="default"/>
                <w:sz w:val="18"/>
                <w:szCs w:val="18"/>
              </w:rPr>
              <w:t>RMB426.06</w:t>
            </w:r>
            <w:r>
              <w:rPr>
                <w:rFonts w:ascii="Garamond" w:hAnsi="Garamond" w:cs="Garamond" w:eastAsia="Garamond" w:hint="default"/>
                <w:spacing w:val="-6"/>
                <w:sz w:val="18"/>
                <w:szCs w:val="18"/>
              </w:rPr>
              <w:t> </w:t>
            </w:r>
            <w:r>
              <w:rPr>
                <w:rFonts w:ascii="宋体" w:hAnsi="宋体" w:cs="宋体" w:eastAsia="宋体" w:hint="default"/>
                <w:sz w:val="18"/>
                <w:szCs w:val="18"/>
              </w:rPr>
              <w:t>及利息</w:t>
            </w:r>
          </w:p>
        </w:tc>
        <w:tc>
          <w:tcPr>
            <w:tcW w:w="1963" w:type="dxa"/>
            <w:vMerge w:val="restart"/>
            <w:tcBorders>
              <w:top w:val="single" w:sz="4" w:space="0" w:color="000008"/>
              <w:left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36" w:right="0"/>
              <w:jc w:val="left"/>
              <w:rPr>
                <w:rFonts w:ascii="宋体" w:hAnsi="宋体" w:cs="宋体" w:eastAsia="宋体" w:hint="default"/>
                <w:sz w:val="18"/>
                <w:szCs w:val="18"/>
              </w:rPr>
            </w:pPr>
            <w:r>
              <w:rPr>
                <w:rFonts w:ascii="宋体" w:hAnsi="宋体" w:cs="宋体" w:eastAsia="宋体" w:hint="default"/>
                <w:sz w:val="18"/>
                <w:szCs w:val="18"/>
              </w:rPr>
              <w:t>深圳市中级人民法院</w:t>
            </w:r>
          </w:p>
        </w:tc>
        <w:tc>
          <w:tcPr>
            <w:tcW w:w="1248" w:type="dxa"/>
            <w:vMerge w:val="restart"/>
            <w:tcBorders>
              <w:top w:val="single" w:sz="4" w:space="0" w:color="000008"/>
              <w:left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判决生效</w:t>
            </w:r>
          </w:p>
        </w:tc>
      </w:tr>
      <w:tr>
        <w:trPr>
          <w:trHeight w:val="287" w:hRule="exact"/>
        </w:trPr>
        <w:tc>
          <w:tcPr>
            <w:tcW w:w="1606" w:type="dxa"/>
            <w:vMerge/>
            <w:tcBorders>
              <w:left w:val="single" w:sz="4" w:space="0" w:color="000008"/>
              <w:right w:val="single" w:sz="4" w:space="0" w:color="000008"/>
            </w:tcBorders>
          </w:tcPr>
          <w:p>
            <w:pPr/>
          </w:p>
        </w:tc>
        <w:tc>
          <w:tcPr>
            <w:tcW w:w="3314" w:type="dxa"/>
            <w:vMerge/>
            <w:tcBorders>
              <w:left w:val="single" w:sz="4" w:space="0" w:color="000008"/>
              <w:right w:val="single" w:sz="4" w:space="0" w:color="000008"/>
            </w:tcBorders>
          </w:tcPr>
          <w:p>
            <w:pPr/>
          </w:p>
        </w:tc>
        <w:tc>
          <w:tcPr>
            <w:tcW w:w="1783" w:type="dxa"/>
            <w:tcBorders>
              <w:top w:val="single" w:sz="4" w:space="0" w:color="000008"/>
              <w:left w:val="single" w:sz="4" w:space="0" w:color="000008"/>
              <w:bottom w:val="single" w:sz="4" w:space="0" w:color="000008"/>
              <w:right w:val="single" w:sz="4" w:space="0" w:color="000008"/>
            </w:tcBorders>
          </w:tcPr>
          <w:p>
            <w:pPr>
              <w:pStyle w:val="TableParagraph"/>
              <w:spacing w:line="243" w:lineRule="exact"/>
              <w:ind w:left="45" w:right="0"/>
              <w:jc w:val="left"/>
              <w:rPr>
                <w:rFonts w:ascii="宋体" w:hAnsi="宋体" w:cs="宋体" w:eastAsia="宋体" w:hint="default"/>
                <w:sz w:val="18"/>
                <w:szCs w:val="18"/>
              </w:rPr>
            </w:pPr>
            <w:r>
              <w:rPr>
                <w:rFonts w:ascii="Garamond" w:hAnsi="Garamond" w:cs="Garamond" w:eastAsia="Garamond" w:hint="default"/>
                <w:sz w:val="18"/>
                <w:szCs w:val="18"/>
              </w:rPr>
              <w:t>HKD47.94</w:t>
            </w:r>
            <w:r>
              <w:rPr>
                <w:rFonts w:ascii="Garamond" w:hAnsi="Garamond" w:cs="Garamond" w:eastAsia="Garamond" w:hint="default"/>
                <w:spacing w:val="-4"/>
                <w:sz w:val="18"/>
                <w:szCs w:val="18"/>
              </w:rPr>
              <w:t> </w:t>
            </w:r>
            <w:r>
              <w:rPr>
                <w:rFonts w:ascii="宋体" w:hAnsi="宋体" w:cs="宋体" w:eastAsia="宋体" w:hint="default"/>
                <w:sz w:val="18"/>
                <w:szCs w:val="18"/>
              </w:rPr>
              <w:t>及利息</w:t>
            </w:r>
          </w:p>
        </w:tc>
        <w:tc>
          <w:tcPr>
            <w:tcW w:w="1963" w:type="dxa"/>
            <w:vMerge/>
            <w:tcBorders>
              <w:left w:val="single" w:sz="4" w:space="0" w:color="000008"/>
              <w:right w:val="single" w:sz="4" w:space="0" w:color="000008"/>
            </w:tcBorders>
          </w:tcPr>
          <w:p>
            <w:pPr/>
          </w:p>
        </w:tc>
        <w:tc>
          <w:tcPr>
            <w:tcW w:w="1248" w:type="dxa"/>
            <w:vMerge/>
            <w:tcBorders>
              <w:left w:val="single" w:sz="4" w:space="0" w:color="000008"/>
              <w:right w:val="single" w:sz="4" w:space="0" w:color="000008"/>
            </w:tcBorders>
          </w:tcPr>
          <w:p>
            <w:pPr/>
          </w:p>
        </w:tc>
      </w:tr>
      <w:tr>
        <w:trPr>
          <w:trHeight w:val="306" w:hRule="exact"/>
        </w:trPr>
        <w:tc>
          <w:tcPr>
            <w:tcW w:w="1606" w:type="dxa"/>
            <w:vMerge/>
            <w:tcBorders>
              <w:left w:val="single" w:sz="4" w:space="0" w:color="000008"/>
              <w:bottom w:val="single" w:sz="4" w:space="0" w:color="000008"/>
              <w:right w:val="single" w:sz="4" w:space="0" w:color="000008"/>
            </w:tcBorders>
          </w:tcPr>
          <w:p>
            <w:pPr/>
          </w:p>
        </w:tc>
        <w:tc>
          <w:tcPr>
            <w:tcW w:w="3314" w:type="dxa"/>
            <w:vMerge/>
            <w:tcBorders>
              <w:left w:val="single" w:sz="4" w:space="0" w:color="000008"/>
              <w:bottom w:val="single" w:sz="5" w:space="0" w:color="000008"/>
              <w:right w:val="single" w:sz="4" w:space="0" w:color="000008"/>
            </w:tcBorders>
          </w:tcPr>
          <w:p>
            <w:pPr/>
          </w:p>
        </w:tc>
        <w:tc>
          <w:tcPr>
            <w:tcW w:w="1783" w:type="dxa"/>
            <w:tcBorders>
              <w:top w:val="single" w:sz="4" w:space="0" w:color="000008"/>
              <w:left w:val="single" w:sz="4" w:space="0" w:color="000008"/>
              <w:bottom w:val="single" w:sz="4" w:space="0" w:color="000008"/>
              <w:right w:val="single" w:sz="4" w:space="0" w:color="000008"/>
            </w:tcBorders>
          </w:tcPr>
          <w:p>
            <w:pPr>
              <w:pStyle w:val="TableParagraph"/>
              <w:spacing w:line="254" w:lineRule="exact"/>
              <w:ind w:left="45" w:right="0"/>
              <w:jc w:val="left"/>
              <w:rPr>
                <w:rFonts w:ascii="宋体" w:hAnsi="宋体" w:cs="宋体" w:eastAsia="宋体" w:hint="default"/>
                <w:sz w:val="18"/>
                <w:szCs w:val="18"/>
              </w:rPr>
            </w:pPr>
            <w:r>
              <w:rPr>
                <w:rFonts w:ascii="Garamond" w:hAnsi="Garamond" w:cs="Garamond" w:eastAsia="Garamond" w:hint="default"/>
                <w:sz w:val="18"/>
                <w:szCs w:val="18"/>
              </w:rPr>
              <w:t>USD17.31</w:t>
            </w:r>
            <w:r>
              <w:rPr>
                <w:rFonts w:ascii="Garamond" w:hAnsi="Garamond" w:cs="Garamond" w:eastAsia="Garamond" w:hint="default"/>
                <w:spacing w:val="-5"/>
                <w:sz w:val="18"/>
                <w:szCs w:val="18"/>
              </w:rPr>
              <w:t> </w:t>
            </w:r>
            <w:r>
              <w:rPr>
                <w:rFonts w:ascii="宋体" w:hAnsi="宋体" w:cs="宋体" w:eastAsia="宋体" w:hint="default"/>
                <w:sz w:val="18"/>
                <w:szCs w:val="18"/>
              </w:rPr>
              <w:t>及利息</w:t>
            </w:r>
          </w:p>
        </w:tc>
        <w:tc>
          <w:tcPr>
            <w:tcW w:w="1963" w:type="dxa"/>
            <w:vMerge/>
            <w:tcBorders>
              <w:left w:val="single" w:sz="4" w:space="0" w:color="000008"/>
              <w:bottom w:val="single" w:sz="4" w:space="0" w:color="000008"/>
              <w:right w:val="single" w:sz="4" w:space="0" w:color="000008"/>
            </w:tcBorders>
          </w:tcPr>
          <w:p>
            <w:pPr/>
          </w:p>
        </w:tc>
        <w:tc>
          <w:tcPr>
            <w:tcW w:w="1248" w:type="dxa"/>
            <w:vMerge/>
            <w:tcBorders>
              <w:left w:val="single" w:sz="4" w:space="0" w:color="000008"/>
              <w:bottom w:val="single" w:sz="4" w:space="0" w:color="000008"/>
              <w:right w:val="single" w:sz="4" w:space="0" w:color="000008"/>
            </w:tcBorders>
          </w:tcPr>
          <w:p>
            <w:pPr/>
          </w:p>
        </w:tc>
      </w:tr>
      <w:tr>
        <w:trPr>
          <w:trHeight w:val="472" w:hRule="exact"/>
        </w:trPr>
        <w:tc>
          <w:tcPr>
            <w:tcW w:w="1606" w:type="dxa"/>
            <w:tcBorders>
              <w:top w:val="single" w:sz="4" w:space="0" w:color="000008"/>
              <w:left w:val="single" w:sz="4" w:space="0" w:color="000008"/>
              <w:bottom w:val="single" w:sz="4" w:space="0" w:color="000008"/>
              <w:right w:val="single" w:sz="4" w:space="0" w:color="000008"/>
            </w:tcBorders>
          </w:tcPr>
          <w:p>
            <w:pPr>
              <w:pStyle w:val="TableParagraph"/>
              <w:spacing w:line="200" w:lineRule="exact"/>
              <w:ind w:left="98" w:right="0"/>
              <w:jc w:val="left"/>
              <w:rPr>
                <w:rFonts w:ascii="宋体" w:hAnsi="宋体" w:cs="宋体" w:eastAsia="宋体" w:hint="default"/>
                <w:sz w:val="18"/>
                <w:szCs w:val="18"/>
              </w:rPr>
            </w:pPr>
            <w:r>
              <w:rPr>
                <w:rFonts w:ascii="宋体" w:hAnsi="宋体" w:cs="宋体" w:eastAsia="宋体" w:hint="default"/>
                <w:spacing w:val="17"/>
                <w:sz w:val="18"/>
                <w:szCs w:val="18"/>
              </w:rPr>
              <w:t>深圳市泰丰通讯</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电子有限公司</w:t>
            </w:r>
          </w:p>
        </w:tc>
        <w:tc>
          <w:tcPr>
            <w:tcW w:w="3314" w:type="dxa"/>
            <w:tcBorders>
              <w:top w:val="single" w:sz="5" w:space="0" w:color="000008"/>
              <w:left w:val="single" w:sz="4" w:space="0" w:color="000008"/>
              <w:bottom w:val="single" w:sz="4" w:space="0" w:color="000008"/>
              <w:right w:val="single" w:sz="4" w:space="0" w:color="000008"/>
            </w:tcBorders>
          </w:tcPr>
          <w:p>
            <w:pPr>
              <w:pStyle w:val="TableParagraph"/>
              <w:spacing w:line="240" w:lineRule="auto" w:before="82"/>
              <w:ind w:left="-20" w:right="0"/>
              <w:jc w:val="left"/>
              <w:rPr>
                <w:rFonts w:ascii="宋体" w:hAnsi="宋体" w:cs="宋体" w:eastAsia="宋体" w:hint="default"/>
                <w:sz w:val="18"/>
                <w:szCs w:val="18"/>
              </w:rPr>
            </w:pPr>
            <w:r>
              <w:rPr>
                <w:rFonts w:ascii="宋体" w:hAnsi="宋体" w:cs="宋体" w:eastAsia="宋体" w:hint="default"/>
                <w:sz w:val="18"/>
                <w:szCs w:val="18"/>
              </w:rPr>
              <w:t>上海浦东发展银行深圳分行</w:t>
            </w:r>
          </w:p>
        </w:tc>
        <w:tc>
          <w:tcPr>
            <w:tcW w:w="17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3"/>
              <w:ind w:left="45" w:right="0"/>
              <w:jc w:val="left"/>
              <w:rPr>
                <w:rFonts w:ascii="宋体" w:hAnsi="宋体" w:cs="宋体" w:eastAsia="宋体" w:hint="default"/>
                <w:sz w:val="18"/>
                <w:szCs w:val="18"/>
              </w:rPr>
            </w:pPr>
            <w:r>
              <w:rPr>
                <w:rFonts w:ascii="Garamond" w:hAnsi="Garamond" w:cs="Garamond" w:eastAsia="Garamond" w:hint="default"/>
                <w:sz w:val="18"/>
                <w:szCs w:val="18"/>
              </w:rPr>
              <w:t>RMB1,237</w:t>
            </w:r>
            <w:r>
              <w:rPr>
                <w:rFonts w:ascii="Garamond" w:hAnsi="Garamond" w:cs="Garamond" w:eastAsia="Garamond" w:hint="default"/>
                <w:spacing w:val="-5"/>
                <w:sz w:val="18"/>
                <w:szCs w:val="18"/>
              </w:rPr>
              <w:t> </w:t>
            </w:r>
            <w:r>
              <w:rPr>
                <w:rFonts w:ascii="宋体" w:hAnsi="宋体" w:cs="宋体" w:eastAsia="宋体" w:hint="default"/>
                <w:sz w:val="18"/>
                <w:szCs w:val="18"/>
              </w:rPr>
              <w:t>及利息</w:t>
            </w:r>
          </w:p>
        </w:tc>
        <w:tc>
          <w:tcPr>
            <w:tcW w:w="19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3"/>
              <w:ind w:left="36" w:right="0"/>
              <w:jc w:val="left"/>
              <w:rPr>
                <w:rFonts w:ascii="宋体" w:hAnsi="宋体" w:cs="宋体" w:eastAsia="宋体" w:hint="default"/>
                <w:sz w:val="18"/>
                <w:szCs w:val="18"/>
              </w:rPr>
            </w:pPr>
            <w:r>
              <w:rPr>
                <w:rFonts w:ascii="宋体" w:hAnsi="宋体" w:cs="宋体" w:eastAsia="宋体" w:hint="default"/>
                <w:sz w:val="18"/>
                <w:szCs w:val="18"/>
              </w:rPr>
              <w:t>深圳市中级人民法院</w:t>
            </w:r>
          </w:p>
        </w:tc>
        <w:tc>
          <w:tcPr>
            <w:tcW w:w="124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3"/>
              <w:ind w:right="257"/>
              <w:jc w:val="right"/>
              <w:rPr>
                <w:rFonts w:ascii="宋体" w:hAnsi="宋体" w:cs="宋体" w:eastAsia="宋体" w:hint="default"/>
                <w:sz w:val="18"/>
                <w:szCs w:val="18"/>
              </w:rPr>
            </w:pPr>
            <w:r>
              <w:rPr>
                <w:rFonts w:ascii="宋体" w:hAnsi="宋体" w:cs="宋体" w:eastAsia="宋体" w:hint="default"/>
                <w:sz w:val="18"/>
                <w:szCs w:val="18"/>
              </w:rPr>
              <w:t>判决生效</w:t>
            </w:r>
          </w:p>
        </w:tc>
      </w:tr>
    </w:tbl>
    <w:p>
      <w:pPr>
        <w:pStyle w:val="BodyText"/>
        <w:spacing w:line="251" w:lineRule="exact"/>
        <w:ind w:left="897" w:right="857"/>
        <w:jc w:val="left"/>
        <w:rPr>
          <w:rFonts w:ascii="Garamond" w:hAnsi="Garamond" w:cs="Garamond" w:eastAsia="Garamond" w:hint="default"/>
        </w:rPr>
      </w:pPr>
      <w:r>
        <w:rPr/>
        <w:pict>
          <v:group style="position:absolute;margin-left:151.440002pt;margin-top:-118.956345pt;width:1.2pt;height:11.2pt;mso-position-horizontal-relative:page;mso-position-vertical-relative:paragraph;z-index:-1235416" coordorigin="3029,-2379" coordsize="24,224">
            <v:group style="position:absolute;left:3036;top:-2335;width:10;height:2" coordorigin="3036,-2335" coordsize="10,2">
              <v:shape style="position:absolute;left:3036;top:-2335;width:10;height:2" coordorigin="3036,-2335" coordsize="10,0" path="m3036,-2335l3046,-2335e" filled="false" stroked="true" strokeweight=".48pt" strokecolor="#000008">
                <v:path arrowok="t"/>
              </v:shape>
            </v:group>
            <v:group style="position:absolute;left:3036;top:-2316;width:10;height:2" coordorigin="3036,-2316" coordsize="10,2">
              <v:shape style="position:absolute;left:3036;top:-2316;width:10;height:2" coordorigin="3036,-2316" coordsize="10,0" path="m3036,-2316l3046,-2316e" filled="false" stroked="true" strokeweight=".48pt" strokecolor="#000008">
                <v:path arrowok="t"/>
              </v:shape>
            </v:group>
            <v:group style="position:absolute;left:3036;top:-2296;width:10;height:2" coordorigin="3036,-2296" coordsize="10,2">
              <v:shape style="position:absolute;left:3036;top:-2296;width:10;height:2" coordorigin="3036,-2296" coordsize="10,0" path="m3036,-2296l3046,-2296e" filled="false" stroked="true" strokeweight=".48pt" strokecolor="#000008">
                <v:path arrowok="t"/>
              </v:shape>
            </v:group>
            <v:group style="position:absolute;left:3036;top:-2277;width:10;height:2" coordorigin="3036,-2277" coordsize="10,2">
              <v:shape style="position:absolute;left:3036;top:-2277;width:10;height:2" coordorigin="3036,-2277" coordsize="10,0" path="m3036,-2277l3046,-2277e" filled="false" stroked="true" strokeweight=".48pt" strokecolor="#000008">
                <v:path arrowok="t"/>
              </v:shape>
            </v:group>
            <v:group style="position:absolute;left:3036;top:-2258;width:10;height:2" coordorigin="3036,-2258" coordsize="10,2">
              <v:shape style="position:absolute;left:3036;top:-2258;width:10;height:2" coordorigin="3036,-2258" coordsize="10,0" path="m3036,-2258l3046,-2258e" filled="false" stroked="true" strokeweight=".48pt" strokecolor="#000008">
                <v:path arrowok="t"/>
              </v:shape>
            </v:group>
            <v:group style="position:absolute;left:3036;top:-2239;width:10;height:2" coordorigin="3036,-2239" coordsize="10,2">
              <v:shape style="position:absolute;left:3036;top:-2239;width:10;height:2" coordorigin="3036,-2239" coordsize="10,0" path="m3036,-2239l3046,-2239e" filled="false" stroked="true" strokeweight=".48pt" strokecolor="#000008">
                <v:path arrowok="t"/>
              </v:shape>
            </v:group>
            <v:group style="position:absolute;left:3036;top:-2220;width:10;height:2" coordorigin="3036,-2220" coordsize="10,2">
              <v:shape style="position:absolute;left:3036;top:-2220;width:10;height:2" coordorigin="3036,-2220" coordsize="10,0" path="m3036,-2220l3046,-2220e" filled="false" stroked="true" strokeweight=".48pt" strokecolor="#000008">
                <v:path arrowok="t"/>
              </v:shape>
            </v:group>
            <v:group style="position:absolute;left:3036;top:-2200;width:10;height:2" coordorigin="3036,-2200" coordsize="10,2">
              <v:shape style="position:absolute;left:3036;top:-2200;width:10;height:2" coordorigin="3036,-2200" coordsize="10,0" path="m3036,-2200l3046,-2200e" filled="false" stroked="true" strokeweight=".48pt" strokecolor="#000008">
                <v:path arrowok="t"/>
              </v:shape>
            </v:group>
            <v:group style="position:absolute;left:3036;top:-2181;width:10;height:2" coordorigin="3036,-2181" coordsize="10,2">
              <v:shape style="position:absolute;left:3036;top:-2181;width:10;height:2" coordorigin="3036,-2181" coordsize="10,0" path="m3036,-2181l3046,-2181e" filled="false" stroked="true" strokeweight=".48pt" strokecolor="#000008">
                <v:path arrowok="t"/>
              </v:shape>
            </v:group>
            <v:group style="position:absolute;left:3035;top:-2373;width:12;height:2" coordorigin="3035,-2373" coordsize="12,2">
              <v:shape style="position:absolute;left:3035;top:-2373;width:12;height:2" coordorigin="3035,-2373" coordsize="12,0" path="m3035,-2373l3047,-2373e" filled="false" stroked="true" strokeweight=".6pt" strokecolor="#000008">
                <v:path arrowok="t"/>
              </v:shape>
            </v:group>
            <v:group style="position:absolute;left:3035;top:-2354;width:12;height:2" coordorigin="3035,-2354" coordsize="12,2">
              <v:shape style="position:absolute;left:3035;top:-2354;width:12;height:2" coordorigin="3035,-2354" coordsize="12,0" path="m3035,-2354l3047,-2354e" filled="false" stroked="true" strokeweight=".6pt" strokecolor="#000008">
                <v:path arrowok="t"/>
              </v:shape>
            </v:group>
            <v:group style="position:absolute;left:3035;top:-2335;width:12;height:2" coordorigin="3035,-2335" coordsize="12,2">
              <v:shape style="position:absolute;left:3035;top:-2335;width:12;height:2" coordorigin="3035,-2335" coordsize="12,0" path="m3035,-2335l3047,-2335e" filled="false" stroked="true" strokeweight=".6pt" strokecolor="#000008">
                <v:path arrowok="t"/>
              </v:shape>
            </v:group>
            <v:group style="position:absolute;left:3035;top:-2316;width:12;height:2" coordorigin="3035,-2316" coordsize="12,2">
              <v:shape style="position:absolute;left:3035;top:-2316;width:12;height:2" coordorigin="3035,-2316" coordsize="12,0" path="m3035,-2316l3047,-2316e" filled="false" stroked="true" strokeweight=".6pt" strokecolor="#000008">
                <v:path arrowok="t"/>
              </v:shape>
            </v:group>
            <v:group style="position:absolute;left:3035;top:-2296;width:12;height:2" coordorigin="3035,-2296" coordsize="12,2">
              <v:shape style="position:absolute;left:3035;top:-2296;width:12;height:2" coordorigin="3035,-2296" coordsize="12,0" path="m3035,-2296l3047,-2296e" filled="false" stroked="true" strokeweight=".6pt" strokecolor="#000008">
                <v:path arrowok="t"/>
              </v:shape>
            </v:group>
            <v:group style="position:absolute;left:3035;top:-2277;width:12;height:2" coordorigin="3035,-2277" coordsize="12,2">
              <v:shape style="position:absolute;left:3035;top:-2277;width:12;height:2" coordorigin="3035,-2277" coordsize="12,0" path="m3035,-2277l3047,-2277e" filled="false" stroked="true" strokeweight=".6pt" strokecolor="#000008">
                <v:path arrowok="t"/>
              </v:shape>
            </v:group>
            <v:group style="position:absolute;left:3035;top:-2258;width:12;height:2" coordorigin="3035,-2258" coordsize="12,2">
              <v:shape style="position:absolute;left:3035;top:-2258;width:12;height:2" coordorigin="3035,-2258" coordsize="12,0" path="m3035,-2258l3047,-2258e" filled="false" stroked="true" strokeweight=".6pt" strokecolor="#000008">
                <v:path arrowok="t"/>
              </v:shape>
            </v:group>
            <v:group style="position:absolute;left:3035;top:-2239;width:12;height:2" coordorigin="3035,-2239" coordsize="12,2">
              <v:shape style="position:absolute;left:3035;top:-2239;width:12;height:2" coordorigin="3035,-2239" coordsize="12,0" path="m3035,-2239l3047,-2239e" filled="false" stroked="true" strokeweight=".6pt" strokecolor="#000008">
                <v:path arrowok="t"/>
              </v:shape>
            </v:group>
            <v:group style="position:absolute;left:3035;top:-2220;width:12;height:2" coordorigin="3035,-2220" coordsize="12,2">
              <v:shape style="position:absolute;left:3035;top:-2220;width:12;height:2" coordorigin="3035,-2220" coordsize="12,0" path="m3035,-2220l3047,-2220e" filled="false" stroked="true" strokeweight=".6pt" strokecolor="#000008">
                <v:path arrowok="t"/>
              </v:shape>
            </v:group>
            <v:group style="position:absolute;left:3035;top:-2200;width:12;height:2" coordorigin="3035,-2200" coordsize="12,2">
              <v:shape style="position:absolute;left:3035;top:-2200;width:12;height:2" coordorigin="3035,-2200" coordsize="12,0" path="m3035,-2200l3047,-2200e" filled="false" stroked="true" strokeweight=".6pt" strokecolor="#000008">
                <v:path arrowok="t"/>
              </v:shape>
            </v:group>
            <v:group style="position:absolute;left:3035;top:-2181;width:12;height:2" coordorigin="3035,-2181" coordsize="12,2">
              <v:shape style="position:absolute;left:3035;top:-2181;width:12;height:2" coordorigin="3035,-2181" coordsize="12,0" path="m3035,-2181l3047,-2181e" filled="false" stroked="true" strokeweight=".6pt" strokecolor="#000008">
                <v:path arrowok="t"/>
              </v:shape>
            </v:group>
            <v:group style="position:absolute;left:3035;top:-2162;width:12;height:2" coordorigin="3035,-2162" coordsize="12,2">
              <v:shape style="position:absolute;left:3035;top:-2162;width:12;height:2" coordorigin="3035,-2162" coordsize="12,0" path="m3035,-2162l3047,-2162e" filled="false" stroked="true" strokeweight=".6pt" strokecolor="#000008">
                <v:path arrowok="t"/>
              </v:shape>
            </v:group>
            <w10:wrap type="none"/>
          </v:group>
        </w:pict>
      </w:r>
      <w:r>
        <w:rPr>
          <w:rFonts w:ascii="Garamond" w:hAnsi="Garamond" w:cs="Garamond" w:eastAsia="Garamond" w:hint="default"/>
        </w:rPr>
        <w:t>*1 </w:t>
      </w:r>
      <w:r>
        <w:rPr>
          <w:rFonts w:ascii="Garamond" w:hAnsi="Garamond" w:cs="Garamond" w:eastAsia="Garamond" w:hint="default"/>
          <w:spacing w:val="8"/>
        </w:rPr>
        <w:t> </w:t>
      </w:r>
      <w:r>
        <w:rPr/>
        <w:t>该贷款原为</w:t>
      </w:r>
      <w:r>
        <w:rPr>
          <w:spacing w:val="-53"/>
        </w:rPr>
        <w:t> </w:t>
      </w:r>
      <w:r>
        <w:rPr>
          <w:rFonts w:ascii="Garamond" w:hAnsi="Garamond" w:cs="Garamond" w:eastAsia="Garamond" w:hint="default"/>
        </w:rPr>
        <w:t>11,307.50</w:t>
      </w:r>
      <w:r>
        <w:rPr>
          <w:rFonts w:ascii="Garamond" w:hAnsi="Garamond" w:cs="Garamond" w:eastAsia="Garamond" w:hint="default"/>
          <w:spacing w:val="7"/>
        </w:rPr>
        <w:t> </w:t>
      </w:r>
      <w:r>
        <w:rPr>
          <w:spacing w:val="-7"/>
        </w:rPr>
        <w:t>万元，由宝安集团提供连带责任担保。宝安集团已于</w:t>
      </w:r>
      <w:r>
        <w:rPr>
          <w:spacing w:val="-53"/>
        </w:rPr>
        <w:t> </w:t>
      </w:r>
      <w:r>
        <w:rPr>
          <w:rFonts w:ascii="Garamond" w:hAnsi="Garamond" w:cs="Garamond" w:eastAsia="Garamond" w:hint="default"/>
        </w:rPr>
        <w:t>2004</w:t>
      </w:r>
      <w:r>
        <w:rPr>
          <w:rFonts w:ascii="Garamond" w:hAnsi="Garamond" w:cs="Garamond" w:eastAsia="Garamond" w:hint="default"/>
          <w:spacing w:val="1"/>
        </w:rPr>
        <w:t> </w:t>
      </w:r>
      <w:r>
        <w:rPr/>
        <w:t>年</w:t>
      </w:r>
      <w:r>
        <w:rPr>
          <w:spacing w:val="-49"/>
        </w:rPr>
        <w:t> </w:t>
      </w:r>
      <w:r>
        <w:rPr>
          <w:rFonts w:ascii="Garamond" w:hAnsi="Garamond" w:cs="Garamond" w:eastAsia="Garamond" w:hint="default"/>
        </w:rPr>
        <w:t>11</w:t>
      </w:r>
    </w:p>
    <w:p>
      <w:pPr>
        <w:pStyle w:val="BodyText"/>
        <w:spacing w:line="272" w:lineRule="exact"/>
        <w:ind w:left="477" w:right="857"/>
        <w:jc w:val="left"/>
      </w:pPr>
      <w:r>
        <w:rPr/>
        <w:t>月代偿了借款本金</w:t>
      </w:r>
      <w:r>
        <w:rPr>
          <w:spacing w:val="-47"/>
        </w:rPr>
        <w:t> </w:t>
      </w:r>
      <w:r>
        <w:rPr>
          <w:rFonts w:ascii="Garamond" w:hAnsi="Garamond" w:cs="Garamond" w:eastAsia="Garamond" w:hint="default"/>
        </w:rPr>
        <w:t>300</w:t>
      </w:r>
      <w:r>
        <w:rPr>
          <w:rFonts w:ascii="Garamond" w:hAnsi="Garamond" w:cs="Garamond" w:eastAsia="Garamond" w:hint="default"/>
          <w:spacing w:val="5"/>
        </w:rPr>
        <w:t> </w:t>
      </w:r>
      <w:r>
        <w:rPr>
          <w:spacing w:val="-3"/>
        </w:rPr>
        <w:t>万元。按照（</w:t>
      </w:r>
      <w:r>
        <w:rPr>
          <w:rFonts w:ascii="Garamond" w:hAnsi="Garamond" w:cs="Garamond" w:eastAsia="Garamond" w:hint="default"/>
          <w:spacing w:val="-3"/>
        </w:rPr>
        <w:t>2003</w:t>
      </w:r>
      <w:r>
        <w:rPr>
          <w:spacing w:val="-3"/>
        </w:rPr>
        <w:t>）深中法民二安字第</w:t>
      </w:r>
      <w:r>
        <w:rPr>
          <w:spacing w:val="-47"/>
        </w:rPr>
        <w:t> </w:t>
      </w:r>
      <w:r>
        <w:rPr>
          <w:rFonts w:ascii="Garamond" w:hAnsi="Garamond" w:cs="Garamond" w:eastAsia="Garamond" w:hint="default"/>
        </w:rPr>
        <w:t>519</w:t>
      </w:r>
      <w:r>
        <w:rPr>
          <w:rFonts w:ascii="Garamond" w:hAnsi="Garamond" w:cs="Garamond" w:eastAsia="Garamond" w:hint="default"/>
          <w:spacing w:val="5"/>
        </w:rPr>
        <w:t> </w:t>
      </w:r>
      <w:r>
        <w:rPr/>
        <w:t>号民事判决书，宝安集团</w:t>
      </w:r>
    </w:p>
    <w:p>
      <w:pPr>
        <w:pStyle w:val="BodyText"/>
        <w:spacing w:line="272" w:lineRule="exact" w:before="14"/>
        <w:ind w:left="477" w:right="1351"/>
        <w:jc w:val="left"/>
      </w:pPr>
      <w:r>
        <w:rPr/>
        <w:t>代偿借款本金</w:t>
      </w:r>
      <w:r>
        <w:rPr>
          <w:spacing w:val="-54"/>
        </w:rPr>
        <w:t> </w:t>
      </w:r>
      <w:r>
        <w:rPr>
          <w:rFonts w:ascii="Garamond" w:hAnsi="Garamond" w:cs="Garamond" w:eastAsia="Garamond" w:hint="default"/>
        </w:rPr>
        <w:t>300</w:t>
      </w:r>
      <w:r>
        <w:rPr>
          <w:rFonts w:ascii="Garamond" w:hAnsi="Garamond" w:cs="Garamond" w:eastAsia="Garamond" w:hint="default"/>
          <w:spacing w:val="-2"/>
        </w:rPr>
        <w:t> </w:t>
      </w:r>
      <w:r>
        <w:rPr/>
        <w:t>万元后，</w:t>
      </w:r>
      <w:r>
        <w:rPr>
          <w:spacing w:val="-1"/>
        </w:rPr>
        <w:t> </w:t>
      </w:r>
      <w:r>
        <w:rPr>
          <w:rFonts w:ascii="Garamond" w:hAnsi="Garamond" w:cs="Garamond" w:eastAsia="Garamond" w:hint="default"/>
        </w:rPr>
        <w:t>2005 </w:t>
      </w:r>
      <w:r>
        <w:rPr/>
        <w:t>年</w:t>
      </w:r>
      <w:r>
        <w:rPr>
          <w:spacing w:val="-52"/>
        </w:rPr>
        <w:t> </w:t>
      </w:r>
      <w:r>
        <w:rPr>
          <w:rFonts w:ascii="Garamond" w:hAnsi="Garamond" w:cs="Garamond" w:eastAsia="Garamond" w:hint="default"/>
        </w:rPr>
        <w:t>7 </w:t>
      </w:r>
      <w:r>
        <w:rPr/>
        <w:t>月</w:t>
      </w:r>
      <w:r>
        <w:rPr>
          <w:spacing w:val="-54"/>
        </w:rPr>
        <w:t> </w:t>
      </w:r>
      <w:r>
        <w:rPr>
          <w:rFonts w:ascii="Garamond" w:hAnsi="Garamond" w:cs="Garamond" w:eastAsia="Garamond" w:hint="default"/>
        </w:rPr>
        <w:t>12 </w:t>
      </w:r>
      <w:r>
        <w:rPr>
          <w:spacing w:val="-4"/>
        </w:rPr>
        <w:t>日，中国东方资产管理公司深圳办事处受让了上</w:t>
      </w:r>
      <w:r>
        <w:rPr>
          <w:w w:val="100"/>
        </w:rPr>
        <w:t> </w:t>
      </w:r>
      <w:r>
        <w:rPr/>
        <w:t>述债权共 </w:t>
      </w:r>
      <w:r>
        <w:rPr>
          <w:rFonts w:ascii="Garamond" w:hAnsi="Garamond" w:cs="Garamond" w:eastAsia="Garamond" w:hint="default"/>
        </w:rPr>
        <w:t>11,007.50 </w:t>
      </w:r>
      <w:r>
        <w:rPr/>
        <w:t>万元。</w:t>
      </w:r>
      <w:r>
        <w:rPr>
          <w:rFonts w:ascii="Garamond" w:hAnsi="Garamond" w:cs="Garamond" w:eastAsia="Garamond" w:hint="default"/>
        </w:rPr>
        <w:t>2006</w:t>
      </w:r>
      <w:r>
        <w:rPr>
          <w:rFonts w:ascii="Garamond" w:hAnsi="Garamond" w:cs="Garamond" w:eastAsia="Garamond" w:hint="default"/>
          <w:spacing w:val="-25"/>
        </w:rPr>
        <w:t> </w:t>
      </w:r>
      <w:r>
        <w:rPr/>
        <w:t>年，宝安集团和深圳华业发展有限公司合计代偿了借款本金</w:t>
      </w:r>
    </w:p>
    <w:p>
      <w:pPr>
        <w:spacing w:after="0" w:line="272" w:lineRule="exact"/>
        <w:jc w:val="left"/>
        <w:sectPr>
          <w:type w:val="continuous"/>
          <w:pgSz w:w="11910" w:h="16840"/>
          <w:pgMar w:top="1580" w:bottom="280" w:left="1320" w:right="440"/>
        </w:sectPr>
      </w:pPr>
    </w:p>
    <w:p>
      <w:pPr>
        <w:spacing w:line="240" w:lineRule="auto" w:before="6"/>
        <w:rPr>
          <w:rFonts w:ascii="宋体" w:hAnsi="宋体" w:cs="宋体" w:eastAsia="宋体" w:hint="default"/>
          <w:sz w:val="9"/>
          <w:szCs w:val="9"/>
        </w:rPr>
      </w:pPr>
    </w:p>
    <w:p>
      <w:pPr>
        <w:pStyle w:val="BodyText"/>
        <w:spacing w:line="286" w:lineRule="exact" w:before="36"/>
        <w:ind w:left="217" w:right="149"/>
        <w:jc w:val="left"/>
      </w:pPr>
      <w:r>
        <w:rPr>
          <w:rFonts w:ascii="Garamond" w:hAnsi="Garamond" w:cs="Garamond" w:eastAsia="Garamond" w:hint="default"/>
        </w:rPr>
        <w:t>4,357.50</w:t>
      </w:r>
      <w:r>
        <w:rPr>
          <w:rFonts w:ascii="Garamond" w:hAnsi="Garamond" w:cs="Garamond" w:eastAsia="Garamond" w:hint="default"/>
          <w:spacing w:val="-3"/>
        </w:rPr>
        <w:t> </w:t>
      </w:r>
      <w:r>
        <w:rPr/>
        <w:t>万元和利息</w:t>
      </w:r>
      <w:r>
        <w:rPr>
          <w:spacing w:val="-57"/>
        </w:rPr>
        <w:t> </w:t>
      </w:r>
      <w:r>
        <w:rPr>
          <w:rFonts w:ascii="Garamond" w:hAnsi="Garamond" w:cs="Garamond" w:eastAsia="Garamond" w:hint="default"/>
        </w:rPr>
        <w:t>2,642.50</w:t>
      </w:r>
      <w:r>
        <w:rPr>
          <w:rFonts w:ascii="Garamond" w:hAnsi="Garamond" w:cs="Garamond" w:eastAsia="Garamond" w:hint="default"/>
          <w:spacing w:val="-5"/>
        </w:rPr>
        <w:t> </w:t>
      </w:r>
      <w:r>
        <w:rPr/>
        <w:t>万元共计</w:t>
      </w:r>
      <w:r>
        <w:rPr>
          <w:spacing w:val="-55"/>
        </w:rPr>
        <w:t> </w:t>
      </w:r>
      <w:r>
        <w:rPr>
          <w:rFonts w:ascii="Garamond" w:hAnsi="Garamond" w:cs="Garamond" w:eastAsia="Garamond" w:hint="default"/>
        </w:rPr>
        <w:t>7,000</w:t>
      </w:r>
      <w:r>
        <w:rPr>
          <w:rFonts w:ascii="Garamond" w:hAnsi="Garamond" w:cs="Garamond" w:eastAsia="Garamond" w:hint="default"/>
          <w:spacing w:val="-3"/>
        </w:rPr>
        <w:t> </w:t>
      </w:r>
      <w:r>
        <w:rPr/>
        <w:t>万元给中国东方资产管理公司深圳办事处。</w:t>
      </w:r>
    </w:p>
    <w:p>
      <w:pPr>
        <w:pStyle w:val="BodyText"/>
        <w:spacing w:line="218" w:lineRule="auto" w:before="7"/>
        <w:ind w:left="217" w:right="252" w:firstLine="420"/>
        <w:jc w:val="both"/>
      </w:pPr>
      <w:r>
        <w:rPr>
          <w:rFonts w:ascii="Garamond" w:hAnsi="Garamond" w:cs="Garamond" w:eastAsia="Garamond" w:hint="default"/>
        </w:rPr>
        <w:t>*2</w:t>
      </w:r>
      <w:r>
        <w:rPr>
          <w:rFonts w:ascii="Garamond" w:hAnsi="Garamond" w:cs="Garamond" w:eastAsia="Garamond" w:hint="default"/>
          <w:spacing w:val="-8"/>
        </w:rPr>
        <w:t> </w:t>
      </w:r>
      <w:r>
        <w:rPr/>
        <w:t>查封了深圳市深信西部房地产有限公司的下列财产：</w:t>
      </w:r>
      <w:r>
        <w:rPr>
          <w:rFonts w:ascii="Garamond" w:hAnsi="Garamond" w:cs="Garamond" w:eastAsia="Garamond" w:hint="default"/>
        </w:rPr>
        <w:t>1</w:t>
      </w:r>
      <w:r>
        <w:rPr/>
        <w:t>、宝安区宝城前进路的深信泰</w:t>
      </w:r>
      <w:r>
        <w:rPr>
          <w:w w:val="100"/>
        </w:rPr>
        <w:t> </w:t>
      </w:r>
      <w:r>
        <w:rPr>
          <w:w w:val="90"/>
        </w:rPr>
        <w:t>丰大厦</w:t>
      </w:r>
      <w:r>
        <w:rPr>
          <w:spacing w:val="-32"/>
          <w:w w:val="90"/>
        </w:rPr>
        <w:t> </w:t>
      </w:r>
      <w:r>
        <w:rPr>
          <w:rFonts w:ascii="Garamond" w:hAnsi="Garamond" w:cs="Garamond" w:eastAsia="Garamond" w:hint="default"/>
          <w:spacing w:val="-2"/>
          <w:w w:val="90"/>
        </w:rPr>
        <w:t>101A</w:t>
      </w:r>
      <w:r>
        <w:rPr>
          <w:spacing w:val="-2"/>
          <w:w w:val="90"/>
        </w:rPr>
        <w:t>、</w:t>
      </w:r>
      <w:r>
        <w:rPr>
          <w:rFonts w:ascii="Garamond" w:hAnsi="Garamond" w:cs="Garamond" w:eastAsia="Garamond" w:hint="default"/>
          <w:spacing w:val="-2"/>
          <w:w w:val="90"/>
        </w:rPr>
        <w:t>101B</w:t>
      </w:r>
      <w:r>
        <w:rPr>
          <w:spacing w:val="-2"/>
          <w:w w:val="90"/>
        </w:rPr>
        <w:t>、</w:t>
      </w:r>
      <w:r>
        <w:rPr>
          <w:rFonts w:ascii="Garamond" w:hAnsi="Garamond" w:cs="Garamond" w:eastAsia="Garamond" w:hint="default"/>
          <w:spacing w:val="-2"/>
          <w:w w:val="90"/>
        </w:rPr>
        <w:t>101C</w:t>
      </w:r>
      <w:r>
        <w:rPr>
          <w:spacing w:val="-2"/>
          <w:w w:val="90"/>
        </w:rPr>
        <w:t>、</w:t>
      </w:r>
      <w:r>
        <w:rPr>
          <w:rFonts w:ascii="Garamond" w:hAnsi="Garamond" w:cs="Garamond" w:eastAsia="Garamond" w:hint="default"/>
          <w:spacing w:val="-2"/>
          <w:w w:val="90"/>
        </w:rPr>
        <w:t>201</w:t>
      </w:r>
      <w:r>
        <w:rPr>
          <w:spacing w:val="-2"/>
          <w:w w:val="90"/>
        </w:rPr>
        <w:t>、</w:t>
      </w:r>
      <w:r>
        <w:rPr>
          <w:rFonts w:ascii="Garamond" w:hAnsi="Garamond" w:cs="Garamond" w:eastAsia="Garamond" w:hint="default"/>
          <w:spacing w:val="-2"/>
          <w:w w:val="90"/>
        </w:rPr>
        <w:t>301</w:t>
      </w:r>
      <w:r>
        <w:rPr>
          <w:rFonts w:ascii="Garamond" w:hAnsi="Garamond" w:cs="Garamond" w:eastAsia="Garamond" w:hint="default"/>
          <w:spacing w:val="19"/>
          <w:w w:val="90"/>
        </w:rPr>
        <w:t> </w:t>
      </w:r>
      <w:r>
        <w:rPr>
          <w:spacing w:val="-1"/>
          <w:w w:val="90"/>
        </w:rPr>
        <w:t>商业裙楼</w:t>
      </w:r>
      <w:r>
        <w:rPr>
          <w:spacing w:val="-30"/>
          <w:w w:val="90"/>
        </w:rPr>
        <w:t> </w:t>
      </w:r>
      <w:r>
        <w:rPr>
          <w:rFonts w:ascii="Garamond" w:hAnsi="Garamond" w:cs="Garamond" w:eastAsia="Garamond" w:hint="default"/>
          <w:spacing w:val="-1"/>
          <w:w w:val="90"/>
        </w:rPr>
        <w:t>5657.18</w:t>
      </w:r>
      <w:r>
        <w:rPr>
          <w:rFonts w:ascii="Garamond" w:hAnsi="Garamond" w:cs="Garamond" w:eastAsia="Garamond" w:hint="default"/>
          <w:spacing w:val="19"/>
          <w:w w:val="90"/>
        </w:rPr>
        <w:t> </w:t>
      </w:r>
      <w:r>
        <w:rPr>
          <w:spacing w:val="-2"/>
          <w:w w:val="90"/>
        </w:rPr>
        <w:t>平方米及翡翠华庭</w:t>
      </w:r>
      <w:r>
        <w:rPr>
          <w:spacing w:val="-30"/>
          <w:w w:val="90"/>
        </w:rPr>
        <w:t> </w:t>
      </w:r>
      <w:r>
        <w:rPr>
          <w:rFonts w:ascii="Garamond" w:hAnsi="Garamond" w:cs="Garamond" w:eastAsia="Garamond" w:hint="default"/>
          <w:spacing w:val="-3"/>
          <w:w w:val="90"/>
        </w:rPr>
        <w:t>6A</w:t>
      </w:r>
      <w:r>
        <w:rPr>
          <w:spacing w:val="-3"/>
          <w:w w:val="90"/>
        </w:rPr>
        <w:t>、</w:t>
      </w:r>
      <w:r>
        <w:rPr>
          <w:rFonts w:ascii="Garamond" w:hAnsi="Garamond" w:cs="Garamond" w:eastAsia="Garamond" w:hint="default"/>
          <w:spacing w:val="-3"/>
          <w:w w:val="90"/>
        </w:rPr>
        <w:t>6B</w:t>
      </w:r>
      <w:r>
        <w:rPr>
          <w:spacing w:val="-3"/>
          <w:w w:val="90"/>
        </w:rPr>
        <w:t>、</w:t>
      </w:r>
      <w:r>
        <w:rPr>
          <w:rFonts w:ascii="Garamond" w:hAnsi="Garamond" w:cs="Garamond" w:eastAsia="Garamond" w:hint="default"/>
          <w:spacing w:val="-3"/>
          <w:w w:val="90"/>
        </w:rPr>
        <w:t>6C</w:t>
      </w:r>
      <w:r>
        <w:rPr>
          <w:spacing w:val="-3"/>
          <w:w w:val="90"/>
        </w:rPr>
        <w:t>、</w:t>
      </w:r>
      <w:r>
        <w:rPr>
          <w:rFonts w:ascii="Garamond" w:hAnsi="Garamond" w:cs="Garamond" w:eastAsia="Garamond" w:hint="default"/>
          <w:spacing w:val="-3"/>
          <w:w w:val="90"/>
        </w:rPr>
        <w:t>6D</w:t>
      </w:r>
      <w:r>
        <w:rPr>
          <w:spacing w:val="-3"/>
          <w:w w:val="90"/>
        </w:rPr>
        <w:t>、</w:t>
      </w:r>
      <w:r>
        <w:rPr>
          <w:rFonts w:ascii="Garamond" w:hAnsi="Garamond" w:cs="Garamond" w:eastAsia="Garamond" w:hint="default"/>
          <w:spacing w:val="-3"/>
          <w:w w:val="90"/>
        </w:rPr>
        <w:t>6E</w:t>
      </w:r>
      <w:r>
        <w:rPr>
          <w:spacing w:val="-3"/>
          <w:w w:val="90"/>
        </w:rPr>
        <w:t>、</w:t>
      </w:r>
      <w:r>
        <w:rPr>
          <w:rFonts w:ascii="Garamond" w:hAnsi="Garamond" w:cs="Garamond" w:eastAsia="Garamond" w:hint="default"/>
          <w:spacing w:val="-3"/>
          <w:w w:val="90"/>
        </w:rPr>
        <w:t>6F</w:t>
      </w:r>
      <w:r>
        <w:rPr>
          <w:rFonts w:ascii="Garamond" w:hAnsi="Garamond" w:cs="Garamond" w:eastAsia="Garamond" w:hint="default"/>
          <w:spacing w:val="-38"/>
          <w:w w:val="90"/>
        </w:rPr>
        <w:t> </w:t>
      </w:r>
      <w:r>
        <w:rPr>
          <w:rFonts w:ascii="Garamond" w:hAnsi="Garamond" w:cs="Garamond" w:eastAsia="Garamond" w:hint="default"/>
          <w:spacing w:val="-38"/>
          <w:w w:val="90"/>
        </w:rPr>
      </w:r>
      <w:r>
        <w:rPr>
          <w:spacing w:val="-1"/>
          <w:w w:val="100"/>
        </w:rPr>
        <w:t>商业住宅</w:t>
      </w:r>
      <w:r>
        <w:rPr>
          <w:spacing w:val="-54"/>
          <w:w w:val="100"/>
        </w:rPr>
        <w:t> </w:t>
      </w:r>
      <w:r>
        <w:rPr>
          <w:rFonts w:ascii="Garamond" w:hAnsi="Garamond" w:cs="Garamond" w:eastAsia="Garamond" w:hint="default"/>
          <w:spacing w:val="-1"/>
          <w:w w:val="100"/>
        </w:rPr>
        <w:t>762 </w:t>
      </w:r>
      <w:r>
        <w:rPr>
          <w:spacing w:val="-6"/>
          <w:w w:val="100"/>
        </w:rPr>
        <w:t>平方米（已于以前年度被法院拍卖）。</w:t>
      </w:r>
      <w:r>
        <w:rPr>
          <w:rFonts w:ascii="Garamond" w:hAnsi="Garamond" w:cs="Garamond" w:eastAsia="Garamond" w:hint="default"/>
          <w:spacing w:val="-6"/>
          <w:w w:val="100"/>
        </w:rPr>
        <w:t>2</w:t>
      </w:r>
      <w:r>
        <w:rPr>
          <w:spacing w:val="-6"/>
          <w:w w:val="100"/>
        </w:rPr>
        <w:t>、宝安区西乡的土地</w:t>
      </w:r>
      <w:r>
        <w:rPr>
          <w:spacing w:val="-53"/>
          <w:w w:val="100"/>
        </w:rPr>
        <w:t> </w:t>
      </w:r>
      <w:r>
        <w:rPr>
          <w:rFonts w:ascii="Garamond" w:hAnsi="Garamond" w:cs="Garamond" w:eastAsia="Garamond" w:hint="default"/>
          <w:w w:val="100"/>
        </w:rPr>
        <w:t>6</w:t>
      </w:r>
      <w:r>
        <w:rPr>
          <w:rFonts w:ascii="Garamond" w:hAnsi="Garamond" w:cs="Garamond" w:eastAsia="Garamond" w:hint="default"/>
          <w:spacing w:val="1"/>
          <w:w w:val="100"/>
        </w:rPr>
        <w:t> </w:t>
      </w:r>
      <w:r>
        <w:rPr>
          <w:spacing w:val="-2"/>
          <w:w w:val="99"/>
        </w:rPr>
        <w:t>块（土地使用权</w:t>
      </w:r>
      <w:r>
        <w:rPr>
          <w:w w:val="100"/>
        </w:rPr>
        <w:t> </w:t>
      </w:r>
      <w:r>
        <w:rPr/>
        <w:t>证号为</w:t>
      </w:r>
      <w:r>
        <w:rPr>
          <w:spacing w:val="-60"/>
        </w:rPr>
        <w:t> </w:t>
      </w:r>
      <w:r>
        <w:rPr>
          <w:rFonts w:ascii="Garamond" w:hAnsi="Garamond" w:cs="Garamond" w:eastAsia="Garamond" w:hint="default"/>
          <w:spacing w:val="-2"/>
        </w:rPr>
        <w:t>5000077047</w:t>
      </w:r>
      <w:r>
        <w:rPr>
          <w:spacing w:val="-2"/>
        </w:rPr>
        <w:t>、</w:t>
      </w:r>
      <w:r>
        <w:rPr>
          <w:rFonts w:ascii="Garamond" w:hAnsi="Garamond" w:cs="Garamond" w:eastAsia="Garamond" w:hint="default"/>
          <w:spacing w:val="-2"/>
        </w:rPr>
        <w:t>5000076800</w:t>
      </w:r>
      <w:r>
        <w:rPr>
          <w:spacing w:val="-2"/>
        </w:rPr>
        <w:t>、</w:t>
      </w:r>
      <w:r>
        <w:rPr>
          <w:rFonts w:ascii="Garamond" w:hAnsi="Garamond" w:cs="Garamond" w:eastAsia="Garamond" w:hint="default"/>
          <w:spacing w:val="-2"/>
        </w:rPr>
        <w:t>5000076804</w:t>
      </w:r>
      <w:r>
        <w:rPr>
          <w:spacing w:val="-2"/>
        </w:rPr>
        <w:t>、</w:t>
      </w:r>
      <w:r>
        <w:rPr>
          <w:rFonts w:ascii="Garamond" w:hAnsi="Garamond" w:cs="Garamond" w:eastAsia="Garamond" w:hint="default"/>
          <w:spacing w:val="-2"/>
        </w:rPr>
        <w:t>5000076799</w:t>
      </w:r>
      <w:r>
        <w:rPr>
          <w:spacing w:val="-2"/>
        </w:rPr>
        <w:t>、</w:t>
      </w:r>
      <w:r>
        <w:rPr>
          <w:rFonts w:ascii="Garamond" w:hAnsi="Garamond" w:cs="Garamond" w:eastAsia="Garamond" w:hint="default"/>
          <w:spacing w:val="-2"/>
        </w:rPr>
        <w:t>5000076801</w:t>
      </w:r>
      <w:r>
        <w:rPr>
          <w:spacing w:val="-2"/>
        </w:rPr>
        <w:t>、</w:t>
      </w:r>
      <w:r>
        <w:rPr>
          <w:rFonts w:ascii="Garamond" w:hAnsi="Garamond" w:cs="Garamond" w:eastAsia="Garamond" w:hint="default"/>
          <w:spacing w:val="-2"/>
        </w:rPr>
        <w:t>5000076803</w:t>
      </w:r>
      <w:r>
        <w:rPr>
          <w:spacing w:val="-2"/>
        </w:rPr>
        <w:t>）。</w:t>
      </w:r>
    </w:p>
    <w:p>
      <w:pPr>
        <w:pStyle w:val="BodyText"/>
        <w:spacing w:line="264" w:lineRule="exact"/>
        <w:ind w:left="637" w:right="149"/>
        <w:jc w:val="left"/>
      </w:pPr>
      <w:r>
        <w:rPr/>
        <w:t>该借款原为</w:t>
      </w:r>
      <w:r>
        <w:rPr>
          <w:spacing w:val="-51"/>
        </w:rPr>
        <w:t> </w:t>
      </w:r>
      <w:r>
        <w:rPr>
          <w:rFonts w:ascii="Garamond" w:hAnsi="Garamond" w:cs="Garamond" w:eastAsia="Garamond" w:hint="default"/>
        </w:rPr>
        <w:t>4,400</w:t>
      </w:r>
      <w:r>
        <w:rPr>
          <w:rFonts w:ascii="Garamond" w:hAnsi="Garamond" w:cs="Garamond" w:eastAsia="Garamond" w:hint="default"/>
          <w:spacing w:val="3"/>
        </w:rPr>
        <w:t> </w:t>
      </w:r>
      <w:r>
        <w:rPr/>
        <w:t>万元，中国银行深圳市宝安支行于</w:t>
      </w:r>
      <w:r>
        <w:rPr>
          <w:spacing w:val="-51"/>
        </w:rPr>
        <w:t> </w:t>
      </w:r>
      <w:r>
        <w:rPr>
          <w:rFonts w:ascii="Garamond" w:hAnsi="Garamond" w:cs="Garamond" w:eastAsia="Garamond" w:hint="default"/>
        </w:rPr>
        <w:t>2004</w:t>
      </w:r>
      <w:r>
        <w:rPr>
          <w:rFonts w:ascii="Garamond" w:hAnsi="Garamond" w:cs="Garamond" w:eastAsia="Garamond" w:hint="default"/>
          <w:spacing w:val="6"/>
        </w:rPr>
        <w:t> </w:t>
      </w:r>
      <w:r>
        <w:rPr/>
        <w:t>年</w:t>
      </w:r>
      <w:r>
        <w:rPr>
          <w:spacing w:val="-49"/>
        </w:rPr>
        <w:t> </w:t>
      </w:r>
      <w:r>
        <w:rPr>
          <w:rFonts w:ascii="Garamond" w:hAnsi="Garamond" w:cs="Garamond" w:eastAsia="Garamond" w:hint="default"/>
        </w:rPr>
        <w:t>6</w:t>
      </w:r>
      <w:r>
        <w:rPr>
          <w:rFonts w:ascii="Garamond" w:hAnsi="Garamond" w:cs="Garamond" w:eastAsia="Garamond" w:hint="default"/>
          <w:spacing w:val="3"/>
        </w:rPr>
        <w:t> </w:t>
      </w:r>
      <w:r>
        <w:rPr/>
        <w:t>月</w:t>
      </w:r>
      <w:r>
        <w:rPr>
          <w:spacing w:val="-49"/>
        </w:rPr>
        <w:t> </w:t>
      </w:r>
      <w:r>
        <w:rPr>
          <w:rFonts w:ascii="Garamond" w:hAnsi="Garamond" w:cs="Garamond" w:eastAsia="Garamond" w:hint="default"/>
        </w:rPr>
        <w:t>25</w:t>
      </w:r>
      <w:r>
        <w:rPr>
          <w:rFonts w:ascii="Garamond" w:hAnsi="Garamond" w:cs="Garamond" w:eastAsia="Garamond" w:hint="default"/>
          <w:spacing w:val="3"/>
        </w:rPr>
        <w:t> </w:t>
      </w:r>
      <w:r>
        <w:rPr/>
        <w:t>日将此债权转让给</w:t>
      </w:r>
    </w:p>
    <w:p>
      <w:pPr>
        <w:pStyle w:val="BodyText"/>
        <w:spacing w:line="220" w:lineRule="auto" w:before="5"/>
        <w:ind w:left="217" w:right="149"/>
        <w:jc w:val="left"/>
        <w:rPr>
          <w:rFonts w:ascii="Garamond" w:hAnsi="Garamond" w:cs="Garamond" w:eastAsia="Garamond" w:hint="default"/>
        </w:rPr>
      </w:pPr>
      <w:r>
        <w:rPr/>
        <w:t>中国信达资产管理公司深圳办事处；</w:t>
      </w:r>
      <w:r>
        <w:rPr>
          <w:rFonts w:ascii="Garamond" w:hAnsi="Garamond" w:cs="Garamond" w:eastAsia="Garamond" w:hint="default"/>
        </w:rPr>
        <w:t>2005</w:t>
      </w:r>
      <w:r>
        <w:rPr>
          <w:rFonts w:ascii="Garamond" w:hAnsi="Garamond" w:cs="Garamond" w:eastAsia="Garamond" w:hint="default"/>
          <w:spacing w:val="-2"/>
        </w:rPr>
        <w:t> </w:t>
      </w:r>
      <w:r>
        <w:rPr/>
        <w:t>年</w:t>
      </w:r>
      <w:r>
        <w:rPr>
          <w:spacing w:val="-56"/>
        </w:rPr>
        <w:t> </w:t>
      </w:r>
      <w:r>
        <w:rPr>
          <w:rFonts w:ascii="Garamond" w:hAnsi="Garamond" w:cs="Garamond" w:eastAsia="Garamond" w:hint="default"/>
        </w:rPr>
        <w:t>7</w:t>
      </w:r>
      <w:r>
        <w:rPr>
          <w:rFonts w:ascii="Garamond" w:hAnsi="Garamond" w:cs="Garamond" w:eastAsia="Garamond" w:hint="default"/>
          <w:spacing w:val="-2"/>
        </w:rPr>
        <w:t> </w:t>
      </w:r>
      <w:r>
        <w:rPr/>
        <w:t>月</w:t>
      </w:r>
      <w:r>
        <w:rPr>
          <w:spacing w:val="-54"/>
        </w:rPr>
        <w:t> </w:t>
      </w:r>
      <w:r>
        <w:rPr>
          <w:rFonts w:ascii="Garamond" w:hAnsi="Garamond" w:cs="Garamond" w:eastAsia="Garamond" w:hint="default"/>
        </w:rPr>
        <w:t>29</w:t>
      </w:r>
      <w:r>
        <w:rPr>
          <w:rFonts w:ascii="Garamond" w:hAnsi="Garamond" w:cs="Garamond" w:eastAsia="Garamond" w:hint="default"/>
          <w:spacing w:val="-4"/>
        </w:rPr>
        <w:t> </w:t>
      </w:r>
      <w:r>
        <w:rPr/>
        <w:t>日中国信达资产管理公司深圳办事处又</w:t>
      </w:r>
      <w:r>
        <w:rPr>
          <w:w w:val="100"/>
        </w:rPr>
        <w:t> </w:t>
      </w:r>
      <w:r>
        <w:rPr>
          <w:spacing w:val="-2"/>
        </w:rPr>
        <w:t>将该笔债权转让给深圳市索能电子技术有限公司；深圳市索能电子技术有限公司申请执行，</w:t>
      </w:r>
      <w:r>
        <w:rPr>
          <w:spacing w:val="-34"/>
        </w:rPr>
        <w:t> </w:t>
      </w:r>
      <w:r>
        <w:rPr>
          <w:spacing w:val="-34"/>
        </w:rPr>
      </w:r>
      <w:r>
        <w:rPr>
          <w:spacing w:val="-2"/>
        </w:rPr>
        <w:t>法院委托深圳市土地房产交易中心拍卖子公司西部房地产公司的深信泰丰大厦</w:t>
      </w:r>
      <w:r>
        <w:rPr>
          <w:spacing w:val="-82"/>
        </w:rPr>
        <w:t> </w:t>
      </w:r>
      <w:r>
        <w:rPr>
          <w:rFonts w:ascii="Garamond" w:hAnsi="Garamond" w:cs="Garamond" w:eastAsia="Garamond" w:hint="default"/>
          <w:spacing w:val="-2"/>
        </w:rPr>
        <w:t>101A</w:t>
      </w:r>
      <w:r>
        <w:rPr>
          <w:spacing w:val="-2"/>
        </w:rPr>
        <w:t>、</w:t>
      </w:r>
      <w:r>
        <w:rPr>
          <w:rFonts w:ascii="Garamond" w:hAnsi="Garamond" w:cs="Garamond" w:eastAsia="Garamond" w:hint="default"/>
          <w:spacing w:val="-2"/>
        </w:rPr>
        <w:t>101B</w:t>
      </w:r>
      <w:r>
        <w:rPr>
          <w:spacing w:val="-2"/>
        </w:rPr>
        <w:t>、</w:t>
      </w:r>
      <w:r>
        <w:rPr>
          <w:w w:val="51"/>
        </w:rPr>
        <w:t> </w:t>
      </w:r>
      <w:r>
        <w:rPr>
          <w:rFonts w:ascii="Garamond" w:hAnsi="Garamond" w:cs="Garamond" w:eastAsia="Garamond" w:hint="default"/>
        </w:rPr>
        <w:t>101C</w:t>
      </w:r>
      <w:r>
        <w:rPr/>
        <w:t>、</w:t>
      </w:r>
      <w:r>
        <w:rPr>
          <w:rFonts w:ascii="Garamond" w:hAnsi="Garamond" w:cs="Garamond" w:eastAsia="Garamond" w:hint="default"/>
        </w:rPr>
        <w:t>201</w:t>
      </w:r>
      <w:r>
        <w:rPr/>
        <w:t>、</w:t>
      </w:r>
      <w:r>
        <w:rPr>
          <w:rFonts w:ascii="Garamond" w:hAnsi="Garamond" w:cs="Garamond" w:eastAsia="Garamond" w:hint="default"/>
        </w:rPr>
        <w:t>301</w:t>
      </w:r>
      <w:r>
        <w:rPr>
          <w:rFonts w:ascii="Garamond" w:hAnsi="Garamond" w:cs="Garamond" w:eastAsia="Garamond" w:hint="default"/>
          <w:spacing w:val="-33"/>
        </w:rPr>
        <w:t> </w:t>
      </w:r>
      <w:r>
        <w:rPr/>
        <w:t>商业裙楼</w:t>
      </w:r>
      <w:r>
        <w:rPr>
          <w:spacing w:val="-86"/>
        </w:rPr>
        <w:t> </w:t>
      </w:r>
      <w:r>
        <w:rPr>
          <w:rFonts w:ascii="Garamond" w:hAnsi="Garamond" w:cs="Garamond" w:eastAsia="Garamond" w:hint="default"/>
        </w:rPr>
        <w:t>5,657.18</w:t>
      </w:r>
      <w:r>
        <w:rPr>
          <w:rFonts w:ascii="Garamond" w:hAnsi="Garamond" w:cs="Garamond" w:eastAsia="Garamond" w:hint="default"/>
          <w:spacing w:val="-31"/>
        </w:rPr>
        <w:t> </w:t>
      </w:r>
      <w:r>
        <w:rPr/>
        <w:t>平方米及翡翠华庭</w:t>
      </w:r>
      <w:r>
        <w:rPr>
          <w:spacing w:val="-86"/>
        </w:rPr>
        <w:t> </w:t>
      </w:r>
      <w:r>
        <w:rPr>
          <w:rFonts w:ascii="Garamond" w:hAnsi="Garamond" w:cs="Garamond" w:eastAsia="Garamond" w:hint="default"/>
        </w:rPr>
        <w:t>6A</w:t>
      </w:r>
      <w:r>
        <w:rPr/>
        <w:t>、</w:t>
      </w:r>
      <w:r>
        <w:rPr>
          <w:rFonts w:ascii="Garamond" w:hAnsi="Garamond" w:cs="Garamond" w:eastAsia="Garamond" w:hint="default"/>
        </w:rPr>
        <w:t>6B</w:t>
      </w:r>
      <w:r>
        <w:rPr/>
        <w:t>、</w:t>
      </w:r>
      <w:r>
        <w:rPr>
          <w:rFonts w:ascii="Garamond" w:hAnsi="Garamond" w:cs="Garamond" w:eastAsia="Garamond" w:hint="default"/>
        </w:rPr>
        <w:t>6C</w:t>
      </w:r>
      <w:r>
        <w:rPr/>
        <w:t>、</w:t>
      </w:r>
      <w:r>
        <w:rPr>
          <w:rFonts w:ascii="Garamond" w:hAnsi="Garamond" w:cs="Garamond" w:eastAsia="Garamond" w:hint="default"/>
        </w:rPr>
        <w:t>6D</w:t>
      </w:r>
      <w:r>
        <w:rPr/>
        <w:t>、</w:t>
      </w:r>
      <w:r>
        <w:rPr>
          <w:rFonts w:ascii="Garamond" w:hAnsi="Garamond" w:cs="Garamond" w:eastAsia="Garamond" w:hint="default"/>
        </w:rPr>
        <w:t>6E</w:t>
      </w:r>
      <w:r>
        <w:rPr/>
        <w:t>、</w:t>
      </w:r>
      <w:r>
        <w:rPr>
          <w:rFonts w:ascii="Garamond" w:hAnsi="Garamond" w:cs="Garamond" w:eastAsia="Garamond" w:hint="default"/>
        </w:rPr>
        <w:t>6F</w:t>
      </w:r>
      <w:r>
        <w:rPr>
          <w:rFonts w:ascii="Garamond" w:hAnsi="Garamond" w:cs="Garamond" w:eastAsia="Garamond" w:hint="default"/>
          <w:spacing w:val="-32"/>
        </w:rPr>
        <w:t> </w:t>
      </w:r>
      <w:r>
        <w:rPr/>
        <w:t>商业住宅</w:t>
      </w:r>
      <w:r>
        <w:rPr>
          <w:spacing w:val="-86"/>
        </w:rPr>
        <w:t> </w:t>
      </w:r>
      <w:r>
        <w:rPr>
          <w:rFonts w:ascii="Garamond" w:hAnsi="Garamond" w:cs="Garamond" w:eastAsia="Garamond" w:hint="default"/>
        </w:rPr>
        <w:t>762</w:t>
      </w:r>
      <w:r>
        <w:rPr>
          <w:rFonts w:ascii="Garamond" w:hAnsi="Garamond" w:cs="Garamond" w:eastAsia="Garamond" w:hint="default"/>
          <w:w w:val="100"/>
        </w:rPr>
        <w:t> </w:t>
      </w:r>
      <w:r>
        <w:rPr/>
        <w:t>平方米，本公司将拍卖收入扣除相关税费后余</w:t>
      </w:r>
      <w:r>
        <w:rPr>
          <w:spacing w:val="-51"/>
        </w:rPr>
        <w:t> </w:t>
      </w:r>
      <w:r>
        <w:rPr>
          <w:rFonts w:ascii="Garamond" w:hAnsi="Garamond" w:cs="Garamond" w:eastAsia="Garamond" w:hint="default"/>
        </w:rPr>
        <w:t>3,906</w:t>
      </w:r>
      <w:r>
        <w:rPr>
          <w:rFonts w:ascii="Garamond" w:hAnsi="Garamond" w:cs="Garamond" w:eastAsia="Garamond" w:hint="default"/>
          <w:spacing w:val="1"/>
        </w:rPr>
        <w:t> </w:t>
      </w:r>
      <w:r>
        <w:rPr>
          <w:spacing w:val="-3"/>
        </w:rPr>
        <w:t>万元抵减该项借款本息。</w:t>
      </w:r>
      <w:r>
        <w:rPr>
          <w:rFonts w:ascii="Garamond" w:hAnsi="Garamond" w:cs="Garamond" w:eastAsia="Garamond" w:hint="default"/>
          <w:spacing w:val="-3"/>
        </w:rPr>
        <w:t>2007</w:t>
      </w:r>
      <w:r>
        <w:rPr>
          <w:rFonts w:ascii="Garamond" w:hAnsi="Garamond" w:cs="Garamond" w:eastAsia="Garamond" w:hint="default"/>
          <w:spacing w:val="6"/>
        </w:rPr>
        <w:t> </w:t>
      </w:r>
      <w:r>
        <w:rPr>
          <w:spacing w:val="-4"/>
        </w:rPr>
        <w:t>年，深圳</w:t>
      </w:r>
      <w:r>
        <w:rPr>
          <w:spacing w:val="-96"/>
        </w:rPr>
        <w:t> </w:t>
      </w:r>
      <w:r>
        <w:rPr>
          <w:spacing w:val="-96"/>
        </w:rPr>
      </w:r>
      <w:r>
        <w:rPr/>
        <w:t>市索能电子技术有限公司将该笔债权转让给华银通宝投资有限公司。</w:t>
      </w:r>
      <w:r>
        <w:rPr>
          <w:spacing w:val="-82"/>
        </w:rPr>
        <w:t> </w:t>
      </w:r>
      <w:r>
        <w:rPr/>
        <w:t>截止</w:t>
      </w:r>
      <w:r>
        <w:rPr>
          <w:spacing w:val="-35"/>
        </w:rPr>
        <w:t> </w:t>
      </w:r>
      <w:r>
        <w:rPr>
          <w:rFonts w:ascii="Garamond" w:hAnsi="Garamond" w:cs="Garamond" w:eastAsia="Garamond" w:hint="default"/>
        </w:rPr>
        <w:t>2008</w:t>
      </w:r>
      <w:r>
        <w:rPr>
          <w:rFonts w:ascii="Garamond" w:hAnsi="Garamond" w:cs="Garamond" w:eastAsia="Garamond" w:hint="default"/>
          <w:spacing w:val="14"/>
        </w:rPr>
        <w:t> </w:t>
      </w:r>
      <w:r>
        <w:rPr/>
        <w:t>年</w:t>
      </w:r>
      <w:r>
        <w:rPr>
          <w:spacing w:val="-41"/>
        </w:rPr>
        <w:t> </w:t>
      </w:r>
      <w:r>
        <w:rPr>
          <w:rFonts w:ascii="Garamond" w:hAnsi="Garamond" w:cs="Garamond" w:eastAsia="Garamond" w:hint="default"/>
        </w:rPr>
        <w:t>12</w:t>
      </w:r>
      <w:r>
        <w:rPr>
          <w:rFonts w:ascii="Garamond" w:hAnsi="Garamond" w:cs="Garamond" w:eastAsia="Garamond" w:hint="default"/>
          <w:spacing w:val="14"/>
        </w:rPr>
        <w:t> </w:t>
      </w:r>
      <w:r>
        <w:rPr/>
        <w:t>月</w:t>
      </w:r>
      <w:r>
        <w:rPr>
          <w:spacing w:val="-38"/>
        </w:rPr>
        <w:t> </w:t>
      </w:r>
      <w:r>
        <w:rPr>
          <w:rFonts w:ascii="Garamond" w:hAnsi="Garamond" w:cs="Garamond" w:eastAsia="Garamond" w:hint="default"/>
        </w:rPr>
        <w:t>31</w:t>
      </w:r>
    </w:p>
    <w:p>
      <w:pPr>
        <w:pStyle w:val="BodyText"/>
        <w:spacing w:line="261" w:lineRule="exact"/>
        <w:ind w:left="217" w:right="149"/>
        <w:jc w:val="left"/>
      </w:pPr>
      <w:r>
        <w:rPr>
          <w:spacing w:val="-3"/>
        </w:rPr>
        <w:t>日，本公司欠华银通宝投资有限公司借款本金为</w:t>
      </w:r>
      <w:r>
        <w:rPr>
          <w:spacing w:val="-43"/>
        </w:rPr>
        <w:t> </w:t>
      </w:r>
      <w:r>
        <w:rPr>
          <w:rFonts w:ascii="Garamond" w:hAnsi="Garamond" w:cs="Garamond" w:eastAsia="Garamond" w:hint="default"/>
        </w:rPr>
        <w:t>1,235.17</w:t>
      </w:r>
      <w:r>
        <w:rPr>
          <w:rFonts w:ascii="Garamond" w:hAnsi="Garamond" w:cs="Garamond" w:eastAsia="Garamond" w:hint="default"/>
          <w:spacing w:val="14"/>
        </w:rPr>
        <w:t> </w:t>
      </w:r>
      <w:r>
        <w:rPr>
          <w:spacing w:val="-4"/>
        </w:rPr>
        <w:t>万元、利息</w:t>
      </w:r>
      <w:r>
        <w:rPr>
          <w:spacing w:val="-41"/>
        </w:rPr>
        <w:t> </w:t>
      </w:r>
      <w:r>
        <w:rPr>
          <w:rFonts w:ascii="Garamond" w:hAnsi="Garamond" w:cs="Garamond" w:eastAsia="Garamond" w:hint="default"/>
        </w:rPr>
        <w:t>484.22</w:t>
      </w:r>
      <w:r>
        <w:rPr>
          <w:rFonts w:ascii="Garamond" w:hAnsi="Garamond" w:cs="Garamond" w:eastAsia="Garamond" w:hint="default"/>
          <w:spacing w:val="11"/>
        </w:rPr>
        <w:t> </w:t>
      </w:r>
      <w:r>
        <w:rPr>
          <w:spacing w:val="-4"/>
        </w:rPr>
        <w:t>万元，共计欠本</w:t>
      </w:r>
    </w:p>
    <w:p>
      <w:pPr>
        <w:pStyle w:val="BodyText"/>
        <w:spacing w:line="272" w:lineRule="exact"/>
        <w:ind w:left="217" w:right="149"/>
        <w:jc w:val="left"/>
      </w:pPr>
      <w:r>
        <w:rPr/>
        <w:t>息</w:t>
      </w:r>
      <w:r>
        <w:rPr>
          <w:spacing w:val="-56"/>
        </w:rPr>
        <w:t> </w:t>
      </w:r>
      <w:r>
        <w:rPr>
          <w:rFonts w:ascii="Garamond" w:hAnsi="Garamond" w:cs="Garamond" w:eastAsia="Garamond" w:hint="default"/>
        </w:rPr>
        <w:t>1,719.39</w:t>
      </w:r>
      <w:r>
        <w:rPr>
          <w:rFonts w:ascii="Garamond" w:hAnsi="Garamond" w:cs="Garamond" w:eastAsia="Garamond" w:hint="default"/>
          <w:spacing w:val="-2"/>
        </w:rPr>
        <w:t> </w:t>
      </w:r>
      <w:r>
        <w:rPr/>
        <w:t>万元。</w:t>
      </w:r>
    </w:p>
    <w:p>
      <w:pPr>
        <w:pStyle w:val="BodyText"/>
        <w:spacing w:line="272" w:lineRule="exact"/>
        <w:ind w:left="637" w:right="149"/>
        <w:jc w:val="left"/>
      </w:pPr>
      <w:r>
        <w:rPr>
          <w:rFonts w:ascii="Garamond" w:hAnsi="Garamond" w:cs="Garamond" w:eastAsia="Garamond" w:hint="default"/>
        </w:rPr>
        <w:t>*3</w:t>
      </w:r>
      <w:r>
        <w:rPr>
          <w:rFonts w:ascii="Garamond" w:hAnsi="Garamond" w:cs="Garamond" w:eastAsia="Garamond" w:hint="default"/>
          <w:spacing w:val="41"/>
        </w:rPr>
        <w:t> </w:t>
      </w:r>
      <w:r>
        <w:rPr/>
        <w:t>中国银行深圳市宝安支行已将该债权转让予中国东方资产管理公司深圳办事处。</w:t>
      </w:r>
    </w:p>
    <w:p>
      <w:pPr>
        <w:pStyle w:val="BodyText"/>
        <w:spacing w:line="272" w:lineRule="exact" w:before="13"/>
        <w:ind w:left="217" w:right="253" w:firstLine="420"/>
        <w:jc w:val="both"/>
      </w:pPr>
      <w:r>
        <w:rPr>
          <w:rFonts w:ascii="Garamond" w:hAnsi="Garamond" w:cs="Garamond" w:eastAsia="Garamond" w:hint="default"/>
        </w:rPr>
        <w:t>*4</w:t>
      </w:r>
      <w:r>
        <w:rPr>
          <w:rFonts w:ascii="Garamond" w:hAnsi="Garamond" w:cs="Garamond" w:eastAsia="Garamond" w:hint="default"/>
          <w:spacing w:val="13"/>
        </w:rPr>
        <w:t> </w:t>
      </w:r>
      <w:r>
        <w:rPr>
          <w:spacing w:val="2"/>
        </w:rPr>
        <w:t>中国工商银行深圳宝安支行已将该债权转让予中国信达资产管理公司深圳办事处，</w:t>
      </w:r>
      <w:r>
        <w:rPr>
          <w:w w:val="51"/>
        </w:rPr>
        <w:t> </w:t>
      </w:r>
      <w:r>
        <w:rPr/>
        <w:t>中国信达资产管理公司深圳办事处又将该笔债权转让给深圳市索能电子技术有限公司。</w:t>
      </w:r>
    </w:p>
    <w:p>
      <w:pPr>
        <w:pStyle w:val="BodyText"/>
        <w:spacing w:line="247" w:lineRule="exact"/>
        <w:ind w:left="636" w:right="149"/>
        <w:jc w:val="left"/>
        <w:rPr>
          <w:rFonts w:ascii="宋体" w:hAnsi="宋体" w:cs="宋体" w:eastAsia="宋体" w:hint="default"/>
        </w:rPr>
      </w:pPr>
      <w:r>
        <w:rPr>
          <w:rFonts w:ascii="宋体" w:hAnsi="宋体" w:cs="宋体" w:eastAsia="宋体" w:hint="default"/>
        </w:rPr>
        <w:t>（二）因担保而产生的诉讼事项</w:t>
      </w:r>
    </w:p>
    <w:p>
      <w:pPr>
        <w:pStyle w:val="BodyText"/>
        <w:spacing w:line="272" w:lineRule="exact" w:before="26"/>
        <w:ind w:left="217" w:right="252" w:firstLine="420"/>
        <w:jc w:val="both"/>
      </w:pPr>
      <w:r>
        <w:rPr>
          <w:spacing w:val="-4"/>
          <w:w w:val="100"/>
        </w:rPr>
        <w:t>本公司及下属子公司作为下列外部公司向银行借款的担保人，被债权人提出起诉负连带</w:t>
      </w:r>
      <w:r>
        <w:rPr>
          <w:w w:val="100"/>
        </w:rPr>
        <w:t> </w:t>
      </w:r>
      <w:r>
        <w:rPr/>
        <w:t>责任而产生诉讼事项如下：</w:t>
      </w:r>
    </w:p>
    <w:tbl>
      <w:tblPr>
        <w:tblW w:w="0" w:type="auto"/>
        <w:jc w:val="left"/>
        <w:tblInd w:w="102" w:type="dxa"/>
        <w:tblLayout w:type="fixed"/>
        <w:tblCellMar>
          <w:top w:w="0" w:type="dxa"/>
          <w:left w:w="0" w:type="dxa"/>
          <w:bottom w:w="0" w:type="dxa"/>
          <w:right w:w="0" w:type="dxa"/>
        </w:tblCellMar>
        <w:tblLook w:val="01E0"/>
      </w:tblPr>
      <w:tblGrid>
        <w:gridCol w:w="1555"/>
        <w:gridCol w:w="2398"/>
        <w:gridCol w:w="2160"/>
        <w:gridCol w:w="1440"/>
        <w:gridCol w:w="998"/>
      </w:tblGrid>
      <w:tr>
        <w:trPr>
          <w:trHeight w:val="274" w:hRule="exact"/>
        </w:trPr>
        <w:tc>
          <w:tcPr>
            <w:tcW w:w="1555" w:type="dxa"/>
            <w:tcBorders>
              <w:top w:val="single" w:sz="4" w:space="0" w:color="000008"/>
              <w:left w:val="single" w:sz="4" w:space="0" w:color="000008"/>
              <w:bottom w:val="single" w:sz="4" w:space="0" w:color="000008"/>
              <w:right w:val="single" w:sz="4" w:space="0" w:color="000008"/>
            </w:tcBorders>
          </w:tcPr>
          <w:p>
            <w:pPr>
              <w:pStyle w:val="TableParagraph"/>
              <w:spacing w:line="225" w:lineRule="exact"/>
              <w:ind w:left="105" w:right="0"/>
              <w:jc w:val="left"/>
              <w:rPr>
                <w:rFonts w:ascii="宋体" w:hAnsi="宋体" w:cs="宋体" w:eastAsia="宋体" w:hint="default"/>
                <w:sz w:val="18"/>
                <w:szCs w:val="18"/>
              </w:rPr>
            </w:pPr>
            <w:r>
              <w:rPr>
                <w:rFonts w:ascii="宋体" w:hAnsi="宋体" w:cs="宋体" w:eastAsia="宋体" w:hint="default"/>
                <w:sz w:val="18"/>
                <w:szCs w:val="18"/>
              </w:rPr>
              <w:t>被担保人名称</w:t>
            </w:r>
          </w:p>
        </w:tc>
        <w:tc>
          <w:tcPr>
            <w:tcW w:w="2398" w:type="dxa"/>
            <w:tcBorders>
              <w:top w:val="single" w:sz="4" w:space="0" w:color="000008"/>
              <w:left w:val="single" w:sz="4" w:space="0" w:color="000008"/>
              <w:bottom w:val="single" w:sz="4" w:space="0" w:color="000008"/>
              <w:right w:val="single" w:sz="4" w:space="0" w:color="000008"/>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金融机构名称及其他</w:t>
            </w:r>
          </w:p>
        </w:tc>
        <w:tc>
          <w:tcPr>
            <w:tcW w:w="2160" w:type="dxa"/>
            <w:tcBorders>
              <w:top w:val="single" w:sz="4" w:space="0" w:color="000008"/>
              <w:left w:val="single" w:sz="4" w:space="0" w:color="000008"/>
              <w:bottom w:val="single" w:sz="4" w:space="0" w:color="000008"/>
              <w:right w:val="single" w:sz="4" w:space="0" w:color="000008"/>
            </w:tcBorders>
          </w:tcPr>
          <w:p>
            <w:pPr>
              <w:pStyle w:val="TableParagraph"/>
              <w:spacing w:line="225" w:lineRule="exact"/>
              <w:ind w:left="355" w:right="0"/>
              <w:jc w:val="left"/>
              <w:rPr>
                <w:rFonts w:ascii="宋体" w:hAnsi="宋体" w:cs="宋体" w:eastAsia="宋体" w:hint="default"/>
                <w:sz w:val="18"/>
                <w:szCs w:val="18"/>
              </w:rPr>
            </w:pPr>
            <w:r>
              <w:rPr>
                <w:rFonts w:ascii="宋体" w:hAnsi="宋体" w:cs="宋体" w:eastAsia="宋体" w:hint="default"/>
                <w:sz w:val="18"/>
                <w:szCs w:val="18"/>
              </w:rPr>
              <w:t>标的金额（万元）</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受理机构名称</w:t>
            </w:r>
          </w:p>
        </w:tc>
        <w:tc>
          <w:tcPr>
            <w:tcW w:w="998" w:type="dxa"/>
            <w:tcBorders>
              <w:top w:val="single" w:sz="4" w:space="0" w:color="000008"/>
              <w:left w:val="single" w:sz="4" w:space="0" w:color="000008"/>
              <w:bottom w:val="single" w:sz="4" w:space="0" w:color="000008"/>
              <w:right w:val="single" w:sz="4" w:space="0" w:color="000008"/>
            </w:tcBorders>
          </w:tcPr>
          <w:p>
            <w:pPr>
              <w:pStyle w:val="TableParagraph"/>
              <w:spacing w:line="225" w:lineRule="exact"/>
              <w:ind w:right="60"/>
              <w:jc w:val="center"/>
              <w:rPr>
                <w:rFonts w:ascii="宋体" w:hAnsi="宋体" w:cs="宋体" w:eastAsia="宋体" w:hint="default"/>
                <w:sz w:val="18"/>
                <w:szCs w:val="18"/>
              </w:rPr>
            </w:pPr>
            <w:r>
              <w:rPr>
                <w:rFonts w:ascii="宋体" w:hAnsi="宋体" w:cs="宋体" w:eastAsia="宋体" w:hint="default"/>
                <w:sz w:val="18"/>
                <w:szCs w:val="18"/>
              </w:rPr>
              <w:t>进展情况</w:t>
            </w:r>
          </w:p>
        </w:tc>
      </w:tr>
      <w:tr>
        <w:trPr>
          <w:trHeight w:val="517" w:hRule="exact"/>
        </w:trPr>
        <w:tc>
          <w:tcPr>
            <w:tcW w:w="1555" w:type="dxa"/>
            <w:vMerge w:val="restart"/>
            <w:tcBorders>
              <w:top w:val="single" w:sz="4" w:space="0" w:color="000008"/>
              <w:left w:val="single" w:sz="4" w:space="0" w:color="000008"/>
              <w:right w:val="single" w:sz="4" w:space="0" w:color="000008"/>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32" w:lineRule="exact"/>
              <w:ind w:left="105" w:right="539"/>
              <w:jc w:val="left"/>
              <w:rPr>
                <w:rFonts w:ascii="宋体" w:hAnsi="宋体" w:cs="宋体" w:eastAsia="宋体" w:hint="default"/>
                <w:sz w:val="18"/>
                <w:szCs w:val="18"/>
              </w:rPr>
            </w:pPr>
            <w:r>
              <w:rPr>
                <w:rFonts w:ascii="宋体" w:hAnsi="宋体" w:cs="宋体" w:eastAsia="宋体" w:hint="default"/>
                <w:sz w:val="18"/>
                <w:szCs w:val="18"/>
              </w:rPr>
              <w:t>深圳市信泰 利实业公司</w:t>
            </w:r>
          </w:p>
        </w:tc>
        <w:tc>
          <w:tcPr>
            <w:tcW w:w="2398" w:type="dxa"/>
            <w:tcBorders>
              <w:top w:val="single" w:sz="4" w:space="0" w:color="000008"/>
              <w:left w:val="single" w:sz="4" w:space="0" w:color="000008"/>
              <w:bottom w:val="single" w:sz="4" w:space="0" w:color="000008"/>
              <w:right w:val="single" w:sz="4" w:space="0" w:color="000008"/>
            </w:tcBorders>
          </w:tcPr>
          <w:p>
            <w:pPr>
              <w:pStyle w:val="TableParagraph"/>
              <w:spacing w:line="232" w:lineRule="exact" w:before="13"/>
              <w:ind w:left="103" w:right="1022"/>
              <w:jc w:val="left"/>
              <w:rPr>
                <w:rFonts w:ascii="宋体" w:hAnsi="宋体" w:cs="宋体" w:eastAsia="宋体" w:hint="default"/>
                <w:sz w:val="18"/>
                <w:szCs w:val="18"/>
              </w:rPr>
            </w:pPr>
            <w:r>
              <w:rPr>
                <w:rFonts w:ascii="宋体" w:hAnsi="宋体" w:cs="宋体" w:eastAsia="宋体" w:hint="default"/>
                <w:sz w:val="18"/>
                <w:szCs w:val="18"/>
              </w:rPr>
              <w:t>中国银行深圳市 分行文锦渡支行</w:t>
            </w:r>
          </w:p>
        </w:tc>
        <w:tc>
          <w:tcPr>
            <w:tcW w:w="21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left="103" w:right="0"/>
              <w:jc w:val="left"/>
              <w:rPr>
                <w:rFonts w:ascii="宋体" w:hAnsi="宋体" w:cs="宋体" w:eastAsia="宋体" w:hint="default"/>
                <w:sz w:val="18"/>
                <w:szCs w:val="18"/>
              </w:rPr>
            </w:pPr>
            <w:r>
              <w:rPr>
                <w:rFonts w:ascii="Garamond" w:hAnsi="Garamond" w:cs="Garamond" w:eastAsia="Garamond" w:hint="default"/>
                <w:sz w:val="18"/>
                <w:szCs w:val="18"/>
              </w:rPr>
              <w:t>RMB2,520</w:t>
            </w:r>
            <w:r>
              <w:rPr>
                <w:rFonts w:ascii="Garamond" w:hAnsi="Garamond" w:cs="Garamond" w:eastAsia="Garamond" w:hint="default"/>
                <w:spacing w:val="-5"/>
                <w:sz w:val="18"/>
                <w:szCs w:val="18"/>
              </w:rPr>
              <w:t> </w:t>
            </w:r>
            <w:r>
              <w:rPr>
                <w:rFonts w:ascii="宋体" w:hAnsi="宋体" w:cs="宋体" w:eastAsia="宋体" w:hint="default"/>
                <w:sz w:val="18"/>
                <w:szCs w:val="18"/>
              </w:rPr>
              <w:t>及利息</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32" w:lineRule="exact" w:before="13"/>
              <w:ind w:left="103" w:right="425"/>
              <w:jc w:val="left"/>
              <w:rPr>
                <w:rFonts w:ascii="宋体" w:hAnsi="宋体" w:cs="宋体" w:eastAsia="宋体" w:hint="default"/>
                <w:sz w:val="18"/>
                <w:szCs w:val="18"/>
              </w:rPr>
            </w:pPr>
            <w:r>
              <w:rPr>
                <w:rFonts w:ascii="宋体" w:hAnsi="宋体" w:cs="宋体" w:eastAsia="宋体" w:hint="default"/>
                <w:sz w:val="18"/>
                <w:szCs w:val="18"/>
              </w:rPr>
              <w:t>深圳市中级 人民法院</w:t>
            </w:r>
          </w:p>
        </w:tc>
        <w:tc>
          <w:tcPr>
            <w:tcW w:w="9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6"/>
              <w:ind w:right="60"/>
              <w:jc w:val="center"/>
              <w:rPr>
                <w:rFonts w:ascii="宋体" w:hAnsi="宋体" w:cs="宋体" w:eastAsia="宋体" w:hint="default"/>
                <w:sz w:val="18"/>
                <w:szCs w:val="18"/>
              </w:rPr>
            </w:pPr>
            <w:r>
              <w:rPr>
                <w:rFonts w:ascii="宋体" w:hAnsi="宋体" w:cs="宋体" w:eastAsia="宋体" w:hint="default"/>
                <w:sz w:val="18"/>
                <w:szCs w:val="18"/>
              </w:rPr>
              <w:t>判决生效</w:t>
            </w:r>
          </w:p>
        </w:tc>
      </w:tr>
      <w:tr>
        <w:trPr>
          <w:trHeight w:val="479" w:hRule="exact"/>
        </w:trPr>
        <w:tc>
          <w:tcPr>
            <w:tcW w:w="1555" w:type="dxa"/>
            <w:vMerge/>
            <w:tcBorders>
              <w:left w:val="single" w:sz="4" w:space="0" w:color="000008"/>
              <w:bottom w:val="single" w:sz="4" w:space="0" w:color="000008"/>
              <w:right w:val="single" w:sz="4" w:space="0" w:color="000008"/>
            </w:tcBorders>
          </w:tcPr>
          <w:p>
            <w:pPr/>
          </w:p>
        </w:tc>
        <w:tc>
          <w:tcPr>
            <w:tcW w:w="2398" w:type="dxa"/>
            <w:tcBorders>
              <w:top w:val="single" w:sz="4" w:space="0" w:color="000008"/>
              <w:left w:val="single" w:sz="4" w:space="0" w:color="000008"/>
              <w:bottom w:val="single" w:sz="4" w:space="0" w:color="000008"/>
              <w:right w:val="single" w:sz="4" w:space="0" w:color="000008"/>
            </w:tcBorders>
          </w:tcPr>
          <w:p>
            <w:pPr>
              <w:pStyle w:val="TableParagraph"/>
              <w:spacing w:line="200"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中国光大银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行深圳分行</w:t>
            </w:r>
          </w:p>
        </w:tc>
        <w:tc>
          <w:tcPr>
            <w:tcW w:w="21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3"/>
              <w:ind w:left="103" w:right="0"/>
              <w:jc w:val="left"/>
              <w:rPr>
                <w:rFonts w:ascii="宋体" w:hAnsi="宋体" w:cs="宋体" w:eastAsia="宋体" w:hint="default"/>
                <w:sz w:val="18"/>
                <w:szCs w:val="18"/>
              </w:rPr>
            </w:pPr>
            <w:r>
              <w:rPr>
                <w:rFonts w:ascii="Garamond" w:hAnsi="Garamond" w:cs="Garamond" w:eastAsia="Garamond" w:hint="default"/>
                <w:sz w:val="18"/>
                <w:szCs w:val="18"/>
              </w:rPr>
              <w:t>RMB309</w:t>
            </w:r>
            <w:r>
              <w:rPr>
                <w:rFonts w:ascii="Garamond" w:hAnsi="Garamond" w:cs="Garamond" w:eastAsia="Garamond" w:hint="default"/>
                <w:spacing w:val="-5"/>
                <w:sz w:val="18"/>
                <w:szCs w:val="18"/>
              </w:rPr>
              <w:t> </w:t>
            </w:r>
            <w:r>
              <w:rPr>
                <w:rFonts w:ascii="宋体" w:hAnsi="宋体" w:cs="宋体" w:eastAsia="宋体" w:hint="default"/>
                <w:sz w:val="18"/>
                <w:szCs w:val="18"/>
              </w:rPr>
              <w:t>及利息</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00"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深圳市福田</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区人民法院</w:t>
            </w:r>
          </w:p>
        </w:tc>
        <w:tc>
          <w:tcPr>
            <w:tcW w:w="9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3"/>
              <w:ind w:right="60"/>
              <w:jc w:val="center"/>
              <w:rPr>
                <w:rFonts w:ascii="宋体" w:hAnsi="宋体" w:cs="宋体" w:eastAsia="宋体" w:hint="default"/>
                <w:sz w:val="18"/>
                <w:szCs w:val="18"/>
              </w:rPr>
            </w:pPr>
            <w:r>
              <w:rPr>
                <w:rFonts w:ascii="宋体" w:hAnsi="宋体" w:cs="宋体" w:eastAsia="宋体" w:hint="default"/>
                <w:sz w:val="18"/>
                <w:szCs w:val="18"/>
              </w:rPr>
              <w:t>判决生效</w:t>
            </w:r>
          </w:p>
        </w:tc>
      </w:tr>
      <w:tr>
        <w:trPr>
          <w:trHeight w:val="479" w:hRule="exact"/>
        </w:trPr>
        <w:tc>
          <w:tcPr>
            <w:tcW w:w="1555" w:type="dxa"/>
            <w:tcBorders>
              <w:top w:val="single" w:sz="4" w:space="0" w:color="000008"/>
              <w:left w:val="single" w:sz="4" w:space="0" w:color="000008"/>
              <w:bottom w:val="single" w:sz="4" w:space="0" w:color="000008"/>
              <w:right w:val="single" w:sz="4" w:space="0" w:color="000008"/>
            </w:tcBorders>
          </w:tcPr>
          <w:p>
            <w:pPr>
              <w:pStyle w:val="TableParagraph"/>
              <w:spacing w:line="199" w:lineRule="exact"/>
              <w:ind w:left="105" w:right="-12"/>
              <w:jc w:val="left"/>
              <w:rPr>
                <w:rFonts w:ascii="宋体" w:hAnsi="宋体" w:cs="宋体" w:eastAsia="宋体" w:hint="default"/>
                <w:sz w:val="18"/>
                <w:szCs w:val="18"/>
              </w:rPr>
            </w:pPr>
            <w:r>
              <w:rPr>
                <w:rFonts w:ascii="宋体" w:hAnsi="宋体" w:cs="宋体" w:eastAsia="宋体" w:hint="default"/>
                <w:sz w:val="18"/>
                <w:szCs w:val="18"/>
              </w:rPr>
              <w:t>深圳都之都大酒店</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管理有限公司</w:t>
            </w:r>
          </w:p>
        </w:tc>
        <w:tc>
          <w:tcPr>
            <w:tcW w:w="2398" w:type="dxa"/>
            <w:tcBorders>
              <w:top w:val="single" w:sz="4" w:space="0" w:color="000008"/>
              <w:left w:val="single" w:sz="4" w:space="0" w:color="000008"/>
              <w:bottom w:val="single" w:sz="4" w:space="0" w:color="000008"/>
              <w:right w:val="single" w:sz="4" w:space="0" w:color="000008"/>
            </w:tcBorders>
          </w:tcPr>
          <w:p>
            <w:pPr>
              <w:pStyle w:val="TableParagraph"/>
              <w:spacing w:line="199"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中国长城资产管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理公司深圳办事处</w:t>
            </w:r>
          </w:p>
        </w:tc>
        <w:tc>
          <w:tcPr>
            <w:tcW w:w="21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2"/>
              <w:ind w:left="103" w:right="0"/>
              <w:jc w:val="left"/>
              <w:rPr>
                <w:rFonts w:ascii="宋体" w:hAnsi="宋体" w:cs="宋体" w:eastAsia="宋体" w:hint="default"/>
                <w:sz w:val="18"/>
                <w:szCs w:val="18"/>
              </w:rPr>
            </w:pPr>
            <w:r>
              <w:rPr>
                <w:rFonts w:ascii="Garamond" w:hAnsi="Garamond" w:cs="Garamond" w:eastAsia="Garamond" w:hint="default"/>
                <w:sz w:val="18"/>
                <w:szCs w:val="18"/>
              </w:rPr>
              <w:t>RMB1,184.73</w:t>
            </w:r>
            <w:r>
              <w:rPr>
                <w:rFonts w:ascii="Garamond" w:hAnsi="Garamond" w:cs="Garamond" w:eastAsia="Garamond" w:hint="default"/>
                <w:spacing w:val="-7"/>
                <w:sz w:val="18"/>
                <w:szCs w:val="18"/>
              </w:rPr>
              <w:t> </w:t>
            </w:r>
            <w:r>
              <w:rPr>
                <w:rFonts w:ascii="宋体" w:hAnsi="宋体" w:cs="宋体" w:eastAsia="宋体" w:hint="default"/>
                <w:sz w:val="18"/>
                <w:szCs w:val="18"/>
              </w:rPr>
              <w:t>及利息</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199"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深圳市中级</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人民法院</w:t>
            </w:r>
          </w:p>
        </w:tc>
        <w:tc>
          <w:tcPr>
            <w:tcW w:w="9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2"/>
              <w:ind w:right="60"/>
              <w:jc w:val="center"/>
              <w:rPr>
                <w:rFonts w:ascii="宋体" w:hAnsi="宋体" w:cs="宋体" w:eastAsia="宋体" w:hint="default"/>
                <w:sz w:val="18"/>
                <w:szCs w:val="18"/>
              </w:rPr>
            </w:pPr>
            <w:r>
              <w:rPr>
                <w:rFonts w:ascii="宋体" w:hAnsi="宋体" w:cs="宋体" w:eastAsia="宋体" w:hint="default"/>
                <w:sz w:val="18"/>
                <w:szCs w:val="18"/>
              </w:rPr>
              <w:t>判决生效</w:t>
            </w:r>
          </w:p>
        </w:tc>
      </w:tr>
      <w:tr>
        <w:trPr>
          <w:trHeight w:val="578" w:hRule="exact"/>
        </w:trPr>
        <w:tc>
          <w:tcPr>
            <w:tcW w:w="1555" w:type="dxa"/>
            <w:vMerge w:val="restart"/>
            <w:tcBorders>
              <w:top w:val="single" w:sz="4" w:space="0" w:color="000008"/>
              <w:left w:val="single" w:sz="4" w:space="0" w:color="000008"/>
              <w:right w:val="single" w:sz="4" w:space="0" w:color="000008"/>
            </w:tcBorders>
          </w:tcPr>
          <w:p>
            <w:pPr/>
          </w:p>
        </w:tc>
        <w:tc>
          <w:tcPr>
            <w:tcW w:w="2398" w:type="dxa"/>
            <w:tcBorders>
              <w:top w:val="single" w:sz="4" w:space="0" w:color="000008"/>
              <w:left w:val="single" w:sz="4" w:space="0" w:color="000008"/>
              <w:bottom w:val="single" w:sz="4" w:space="0" w:color="000008"/>
              <w:right w:val="single" w:sz="4" w:space="0" w:color="000008"/>
            </w:tcBorders>
          </w:tcPr>
          <w:p>
            <w:pPr>
              <w:pStyle w:val="TableParagraph"/>
              <w:spacing w:line="232" w:lineRule="exact" w:before="41"/>
              <w:ind w:left="103" w:right="101"/>
              <w:jc w:val="left"/>
              <w:rPr>
                <w:rFonts w:ascii="宋体" w:hAnsi="宋体" w:cs="宋体" w:eastAsia="宋体" w:hint="default"/>
                <w:sz w:val="18"/>
                <w:szCs w:val="18"/>
              </w:rPr>
            </w:pPr>
            <w:r>
              <w:rPr>
                <w:rFonts w:ascii="宋体" w:hAnsi="宋体" w:cs="宋体" w:eastAsia="宋体" w:hint="default"/>
                <w:sz w:val="18"/>
                <w:szCs w:val="18"/>
              </w:rPr>
              <w:t>广东发展银行股份有限公司</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南京分行鼓楼支行</w:t>
            </w:r>
          </w:p>
        </w:tc>
        <w:tc>
          <w:tcPr>
            <w:tcW w:w="21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1"/>
              <w:ind w:left="103" w:right="0"/>
              <w:jc w:val="left"/>
              <w:rPr>
                <w:rFonts w:ascii="宋体" w:hAnsi="宋体" w:cs="宋体" w:eastAsia="宋体" w:hint="default"/>
                <w:sz w:val="18"/>
                <w:szCs w:val="18"/>
              </w:rPr>
            </w:pPr>
            <w:r>
              <w:rPr>
                <w:rFonts w:ascii="Garamond" w:hAnsi="Garamond" w:cs="Garamond" w:eastAsia="Garamond" w:hint="default"/>
                <w:sz w:val="18"/>
                <w:szCs w:val="18"/>
              </w:rPr>
              <w:t>RMB4,000</w:t>
            </w:r>
            <w:r>
              <w:rPr>
                <w:rFonts w:ascii="Garamond" w:hAnsi="Garamond" w:cs="Garamond" w:eastAsia="Garamond" w:hint="default"/>
                <w:spacing w:val="-5"/>
                <w:sz w:val="18"/>
                <w:szCs w:val="18"/>
              </w:rPr>
              <w:t> </w:t>
            </w:r>
            <w:r>
              <w:rPr>
                <w:rFonts w:ascii="宋体" w:hAnsi="宋体" w:cs="宋体" w:eastAsia="宋体" w:hint="default"/>
                <w:sz w:val="18"/>
                <w:szCs w:val="18"/>
              </w:rPr>
              <w:t>及利息</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32" w:lineRule="exact" w:before="41"/>
              <w:ind w:left="103" w:right="425"/>
              <w:jc w:val="left"/>
              <w:rPr>
                <w:rFonts w:ascii="宋体" w:hAnsi="宋体" w:cs="宋体" w:eastAsia="宋体" w:hint="default"/>
                <w:sz w:val="18"/>
                <w:szCs w:val="18"/>
              </w:rPr>
            </w:pPr>
            <w:r>
              <w:rPr>
                <w:rFonts w:ascii="宋体" w:hAnsi="宋体" w:cs="宋体" w:eastAsia="宋体" w:hint="default"/>
                <w:sz w:val="18"/>
                <w:szCs w:val="18"/>
              </w:rPr>
              <w:t>南京市中级 人民法院</w:t>
            </w:r>
          </w:p>
        </w:tc>
        <w:tc>
          <w:tcPr>
            <w:tcW w:w="9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1"/>
              <w:ind w:right="60"/>
              <w:jc w:val="center"/>
              <w:rPr>
                <w:rFonts w:ascii="宋体" w:hAnsi="宋体" w:cs="宋体" w:eastAsia="宋体" w:hint="default"/>
                <w:sz w:val="18"/>
                <w:szCs w:val="18"/>
              </w:rPr>
            </w:pPr>
            <w:r>
              <w:rPr>
                <w:rFonts w:ascii="宋体" w:hAnsi="宋体" w:cs="宋体" w:eastAsia="宋体" w:hint="default"/>
                <w:sz w:val="18"/>
                <w:szCs w:val="18"/>
              </w:rPr>
              <w:t>判决生效</w:t>
            </w:r>
          </w:p>
        </w:tc>
      </w:tr>
      <w:tr>
        <w:trPr>
          <w:trHeight w:val="479" w:hRule="exact"/>
        </w:trPr>
        <w:tc>
          <w:tcPr>
            <w:tcW w:w="1555" w:type="dxa"/>
            <w:vMerge/>
            <w:tcBorders>
              <w:left w:val="single" w:sz="4" w:space="0" w:color="000008"/>
              <w:right w:val="single" w:sz="4" w:space="0" w:color="000008"/>
            </w:tcBorders>
          </w:tcPr>
          <w:p>
            <w:pPr/>
          </w:p>
        </w:tc>
        <w:tc>
          <w:tcPr>
            <w:tcW w:w="2398" w:type="dxa"/>
            <w:tcBorders>
              <w:top w:val="single" w:sz="4" w:space="0" w:color="000008"/>
              <w:left w:val="single" w:sz="4" w:space="0" w:color="000008"/>
              <w:bottom w:val="single" w:sz="4" w:space="0" w:color="000008"/>
              <w:right w:val="single" w:sz="4" w:space="0" w:color="000008"/>
            </w:tcBorders>
          </w:tcPr>
          <w:p>
            <w:pPr>
              <w:pStyle w:val="TableParagraph"/>
              <w:spacing w:line="200"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中国银行股份有限公司南京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鼓楼支行</w:t>
            </w:r>
          </w:p>
        </w:tc>
        <w:tc>
          <w:tcPr>
            <w:tcW w:w="21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3"/>
              <w:ind w:left="103" w:right="0"/>
              <w:jc w:val="left"/>
              <w:rPr>
                <w:rFonts w:ascii="宋体" w:hAnsi="宋体" w:cs="宋体" w:eastAsia="宋体" w:hint="default"/>
                <w:sz w:val="18"/>
                <w:szCs w:val="18"/>
              </w:rPr>
            </w:pPr>
            <w:r>
              <w:rPr>
                <w:rFonts w:ascii="Garamond" w:hAnsi="Garamond" w:cs="Garamond" w:eastAsia="Garamond" w:hint="default"/>
                <w:sz w:val="18"/>
                <w:szCs w:val="18"/>
              </w:rPr>
              <w:t>RMB5,000</w:t>
            </w:r>
            <w:r>
              <w:rPr>
                <w:rFonts w:ascii="Garamond" w:hAnsi="Garamond" w:cs="Garamond" w:eastAsia="Garamond" w:hint="default"/>
                <w:spacing w:val="-5"/>
                <w:sz w:val="18"/>
                <w:szCs w:val="18"/>
              </w:rPr>
              <w:t> </w:t>
            </w:r>
            <w:r>
              <w:rPr>
                <w:rFonts w:ascii="宋体" w:hAnsi="宋体" w:cs="宋体" w:eastAsia="宋体" w:hint="default"/>
                <w:sz w:val="18"/>
                <w:szCs w:val="18"/>
              </w:rPr>
              <w:t>及利息</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00" w:lineRule="exact"/>
              <w:ind w:left="103" w:right="0"/>
              <w:jc w:val="left"/>
              <w:rPr>
                <w:rFonts w:ascii="宋体" w:hAnsi="宋体" w:cs="宋体" w:eastAsia="宋体" w:hint="default"/>
                <w:sz w:val="18"/>
                <w:szCs w:val="18"/>
              </w:rPr>
            </w:pPr>
            <w:r>
              <w:rPr>
                <w:rFonts w:ascii="宋体" w:hAnsi="宋体" w:cs="宋体" w:eastAsia="宋体" w:hint="default"/>
                <w:sz w:val="18"/>
                <w:szCs w:val="18"/>
              </w:rPr>
              <w:t>江苏省高级人民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法院</w:t>
            </w:r>
          </w:p>
        </w:tc>
        <w:tc>
          <w:tcPr>
            <w:tcW w:w="9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3"/>
              <w:ind w:right="60"/>
              <w:jc w:val="center"/>
              <w:rPr>
                <w:rFonts w:ascii="宋体" w:hAnsi="宋体" w:cs="宋体" w:eastAsia="宋体" w:hint="default"/>
                <w:sz w:val="18"/>
                <w:szCs w:val="18"/>
              </w:rPr>
            </w:pPr>
            <w:r>
              <w:rPr>
                <w:rFonts w:ascii="宋体" w:hAnsi="宋体" w:cs="宋体" w:eastAsia="宋体" w:hint="default"/>
                <w:sz w:val="18"/>
                <w:szCs w:val="18"/>
              </w:rPr>
              <w:t>判决生效</w:t>
            </w:r>
          </w:p>
        </w:tc>
      </w:tr>
      <w:tr>
        <w:trPr>
          <w:trHeight w:val="479" w:hRule="exact"/>
        </w:trPr>
        <w:tc>
          <w:tcPr>
            <w:tcW w:w="1555" w:type="dxa"/>
            <w:vMerge/>
            <w:tcBorders>
              <w:left w:val="single" w:sz="4" w:space="0" w:color="000008"/>
              <w:bottom w:val="nil" w:sz="6" w:space="0" w:color="auto"/>
              <w:right w:val="single" w:sz="4" w:space="0" w:color="000008"/>
            </w:tcBorders>
          </w:tcPr>
          <w:p>
            <w:pPr/>
          </w:p>
        </w:tc>
        <w:tc>
          <w:tcPr>
            <w:tcW w:w="23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中国银行南京城北支行</w:t>
            </w:r>
          </w:p>
        </w:tc>
        <w:tc>
          <w:tcPr>
            <w:tcW w:w="21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2"/>
              <w:ind w:left="103" w:right="0"/>
              <w:jc w:val="left"/>
              <w:rPr>
                <w:rFonts w:ascii="宋体" w:hAnsi="宋体" w:cs="宋体" w:eastAsia="宋体" w:hint="default"/>
                <w:sz w:val="18"/>
                <w:szCs w:val="18"/>
              </w:rPr>
            </w:pPr>
            <w:r>
              <w:rPr>
                <w:rFonts w:ascii="Garamond" w:hAnsi="Garamond" w:cs="Garamond" w:eastAsia="Garamond" w:hint="default"/>
                <w:sz w:val="18"/>
                <w:szCs w:val="18"/>
              </w:rPr>
              <w:t>RMB800</w:t>
            </w:r>
            <w:r>
              <w:rPr>
                <w:rFonts w:ascii="Garamond" w:hAnsi="Garamond" w:cs="Garamond" w:eastAsia="Garamond" w:hint="default"/>
                <w:spacing w:val="-5"/>
                <w:sz w:val="18"/>
                <w:szCs w:val="18"/>
              </w:rPr>
              <w:t> </w:t>
            </w:r>
            <w:r>
              <w:rPr>
                <w:rFonts w:ascii="宋体" w:hAnsi="宋体" w:cs="宋体" w:eastAsia="宋体" w:hint="default"/>
                <w:sz w:val="18"/>
                <w:szCs w:val="18"/>
              </w:rPr>
              <w:t>及利息</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199" w:lineRule="exact"/>
              <w:ind w:left="103" w:right="0"/>
              <w:jc w:val="left"/>
              <w:rPr>
                <w:rFonts w:ascii="宋体" w:hAnsi="宋体" w:cs="宋体" w:eastAsia="宋体" w:hint="default"/>
                <w:sz w:val="18"/>
                <w:szCs w:val="18"/>
              </w:rPr>
            </w:pPr>
            <w:r>
              <w:rPr>
                <w:rFonts w:ascii="宋体" w:hAnsi="宋体" w:cs="宋体" w:eastAsia="宋体" w:hint="default"/>
                <w:sz w:val="18"/>
                <w:szCs w:val="18"/>
              </w:rPr>
              <w:t>南京市中级</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人民法院</w:t>
            </w:r>
          </w:p>
        </w:tc>
        <w:tc>
          <w:tcPr>
            <w:tcW w:w="9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2"/>
              <w:ind w:right="60"/>
              <w:jc w:val="center"/>
              <w:rPr>
                <w:rFonts w:ascii="宋体" w:hAnsi="宋体" w:cs="宋体" w:eastAsia="宋体" w:hint="default"/>
                <w:sz w:val="18"/>
                <w:szCs w:val="18"/>
              </w:rPr>
            </w:pPr>
            <w:r>
              <w:rPr>
                <w:rFonts w:ascii="宋体" w:hAnsi="宋体" w:cs="宋体" w:eastAsia="宋体" w:hint="default"/>
                <w:sz w:val="18"/>
                <w:szCs w:val="18"/>
              </w:rPr>
              <w:t>判决生效</w:t>
            </w:r>
          </w:p>
        </w:tc>
      </w:tr>
      <w:tr>
        <w:trPr>
          <w:trHeight w:val="469" w:hRule="exact"/>
        </w:trPr>
        <w:tc>
          <w:tcPr>
            <w:tcW w:w="1555" w:type="dxa"/>
            <w:vMerge w:val="restart"/>
            <w:tcBorders>
              <w:top w:val="nil" w:sz="6" w:space="0" w:color="auto"/>
              <w:left w:val="single" w:sz="4" w:space="0" w:color="000008"/>
              <w:right w:val="single" w:sz="4" w:space="0" w:color="000008"/>
            </w:tcBorders>
          </w:tcPr>
          <w:p>
            <w:pPr>
              <w:pStyle w:val="TableParagraph"/>
              <w:spacing w:line="232" w:lineRule="exact" w:before="79"/>
              <w:ind w:left="105" w:right="-12"/>
              <w:jc w:val="left"/>
              <w:rPr>
                <w:rFonts w:ascii="宋体" w:hAnsi="宋体" w:cs="宋体" w:eastAsia="宋体" w:hint="default"/>
                <w:sz w:val="18"/>
                <w:szCs w:val="18"/>
              </w:rPr>
            </w:pPr>
            <w:r>
              <w:rPr>
                <w:rFonts w:ascii="宋体" w:hAnsi="宋体" w:cs="宋体" w:eastAsia="宋体" w:hint="default"/>
                <w:sz w:val="18"/>
                <w:szCs w:val="18"/>
              </w:rPr>
              <w:t>南京捷迅移动通讯</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器材有限公司</w:t>
            </w:r>
          </w:p>
        </w:tc>
        <w:tc>
          <w:tcPr>
            <w:tcW w:w="2398" w:type="dxa"/>
            <w:tcBorders>
              <w:top w:val="single" w:sz="4" w:space="0" w:color="000008"/>
              <w:left w:val="single" w:sz="4" w:space="0" w:color="000008"/>
              <w:bottom w:val="single" w:sz="4" w:space="0" w:color="000008"/>
              <w:right w:val="single" w:sz="4" w:space="0" w:color="000008"/>
            </w:tcBorders>
          </w:tcPr>
          <w:p>
            <w:pPr>
              <w:pStyle w:val="TableParagraph"/>
              <w:spacing w:line="198"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中国农业银行</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南京六合支行</w:t>
            </w:r>
          </w:p>
        </w:tc>
        <w:tc>
          <w:tcPr>
            <w:tcW w:w="21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1"/>
              <w:ind w:left="103" w:right="0"/>
              <w:jc w:val="left"/>
              <w:rPr>
                <w:rFonts w:ascii="宋体" w:hAnsi="宋体" w:cs="宋体" w:eastAsia="宋体" w:hint="default"/>
                <w:sz w:val="18"/>
                <w:szCs w:val="18"/>
              </w:rPr>
            </w:pPr>
            <w:r>
              <w:rPr>
                <w:rFonts w:ascii="Garamond" w:hAnsi="Garamond" w:cs="Garamond" w:eastAsia="Garamond" w:hint="default"/>
                <w:sz w:val="18"/>
                <w:szCs w:val="18"/>
              </w:rPr>
              <w:t>RMB400</w:t>
            </w:r>
            <w:r>
              <w:rPr>
                <w:rFonts w:ascii="Garamond" w:hAnsi="Garamond" w:cs="Garamond" w:eastAsia="Garamond" w:hint="default"/>
                <w:spacing w:val="-5"/>
                <w:sz w:val="18"/>
                <w:szCs w:val="18"/>
              </w:rPr>
              <w:t> </w:t>
            </w:r>
            <w:r>
              <w:rPr>
                <w:rFonts w:ascii="宋体" w:hAnsi="宋体" w:cs="宋体" w:eastAsia="宋体" w:hint="default"/>
                <w:sz w:val="18"/>
                <w:szCs w:val="18"/>
              </w:rPr>
              <w:t>及利息</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198" w:lineRule="exact"/>
              <w:ind w:left="103" w:right="0"/>
              <w:jc w:val="left"/>
              <w:rPr>
                <w:rFonts w:ascii="宋体" w:hAnsi="宋体" w:cs="宋体" w:eastAsia="宋体" w:hint="default"/>
                <w:sz w:val="18"/>
                <w:szCs w:val="18"/>
              </w:rPr>
            </w:pPr>
            <w:r>
              <w:rPr>
                <w:rFonts w:ascii="宋体" w:hAnsi="宋体" w:cs="宋体" w:eastAsia="宋体" w:hint="default"/>
                <w:sz w:val="18"/>
                <w:szCs w:val="18"/>
              </w:rPr>
              <w:t>南京市中级</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人民法院</w:t>
            </w:r>
          </w:p>
        </w:tc>
        <w:tc>
          <w:tcPr>
            <w:tcW w:w="9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1"/>
              <w:ind w:right="60"/>
              <w:jc w:val="center"/>
              <w:rPr>
                <w:rFonts w:ascii="宋体" w:hAnsi="宋体" w:cs="宋体" w:eastAsia="宋体" w:hint="default"/>
                <w:sz w:val="18"/>
                <w:szCs w:val="18"/>
              </w:rPr>
            </w:pPr>
            <w:r>
              <w:rPr>
                <w:rFonts w:ascii="宋体" w:hAnsi="宋体" w:cs="宋体" w:eastAsia="宋体" w:hint="default"/>
                <w:sz w:val="18"/>
                <w:szCs w:val="18"/>
              </w:rPr>
              <w:t>判决生效</w:t>
            </w:r>
          </w:p>
        </w:tc>
      </w:tr>
      <w:tr>
        <w:trPr>
          <w:trHeight w:val="478" w:hRule="exact"/>
        </w:trPr>
        <w:tc>
          <w:tcPr>
            <w:tcW w:w="1555" w:type="dxa"/>
            <w:vMerge/>
            <w:tcBorders>
              <w:left w:val="single" w:sz="4" w:space="0" w:color="000008"/>
              <w:right w:val="single" w:sz="4" w:space="0" w:color="000008"/>
            </w:tcBorders>
          </w:tcPr>
          <w:p>
            <w:pPr/>
          </w:p>
        </w:tc>
        <w:tc>
          <w:tcPr>
            <w:tcW w:w="2398" w:type="dxa"/>
            <w:tcBorders>
              <w:top w:val="single" w:sz="4" w:space="0" w:color="000008"/>
              <w:left w:val="single" w:sz="4" w:space="0" w:color="000008"/>
              <w:bottom w:val="single" w:sz="4" w:space="0" w:color="000008"/>
              <w:right w:val="single" w:sz="4" w:space="0" w:color="000008"/>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中国农业银行</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南京六合支行</w:t>
            </w:r>
          </w:p>
        </w:tc>
        <w:tc>
          <w:tcPr>
            <w:tcW w:w="21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9"/>
              <w:ind w:left="103" w:right="0"/>
              <w:jc w:val="left"/>
              <w:rPr>
                <w:rFonts w:ascii="宋体" w:hAnsi="宋体" w:cs="宋体" w:eastAsia="宋体" w:hint="default"/>
                <w:sz w:val="18"/>
                <w:szCs w:val="18"/>
              </w:rPr>
            </w:pPr>
            <w:r>
              <w:rPr>
                <w:rFonts w:ascii="Garamond" w:hAnsi="Garamond" w:cs="Garamond" w:eastAsia="Garamond" w:hint="default"/>
                <w:sz w:val="18"/>
                <w:szCs w:val="18"/>
              </w:rPr>
              <w:t>RMB950</w:t>
            </w:r>
            <w:r>
              <w:rPr>
                <w:rFonts w:ascii="Garamond" w:hAnsi="Garamond" w:cs="Garamond" w:eastAsia="Garamond" w:hint="default"/>
                <w:spacing w:val="-5"/>
                <w:sz w:val="18"/>
                <w:szCs w:val="18"/>
              </w:rPr>
              <w:t> </w:t>
            </w:r>
            <w:r>
              <w:rPr>
                <w:rFonts w:ascii="宋体" w:hAnsi="宋体" w:cs="宋体" w:eastAsia="宋体" w:hint="default"/>
                <w:sz w:val="18"/>
                <w:szCs w:val="18"/>
              </w:rPr>
              <w:t>及利息</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南京市中级</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人民法院</w:t>
            </w:r>
          </w:p>
        </w:tc>
        <w:tc>
          <w:tcPr>
            <w:tcW w:w="9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9"/>
              <w:ind w:right="60"/>
              <w:jc w:val="center"/>
              <w:rPr>
                <w:rFonts w:ascii="宋体" w:hAnsi="宋体" w:cs="宋体" w:eastAsia="宋体" w:hint="default"/>
                <w:sz w:val="18"/>
                <w:szCs w:val="18"/>
              </w:rPr>
            </w:pPr>
            <w:r>
              <w:rPr>
                <w:rFonts w:ascii="宋体" w:hAnsi="宋体" w:cs="宋体" w:eastAsia="宋体" w:hint="default"/>
                <w:sz w:val="18"/>
                <w:szCs w:val="18"/>
              </w:rPr>
              <w:t>判决生效</w:t>
            </w:r>
          </w:p>
        </w:tc>
      </w:tr>
      <w:tr>
        <w:trPr>
          <w:trHeight w:val="478" w:hRule="exact"/>
        </w:trPr>
        <w:tc>
          <w:tcPr>
            <w:tcW w:w="1555" w:type="dxa"/>
            <w:vMerge/>
            <w:tcBorders>
              <w:left w:val="single" w:sz="4" w:space="0" w:color="000008"/>
              <w:right w:val="single" w:sz="4" w:space="0" w:color="000008"/>
            </w:tcBorders>
          </w:tcPr>
          <w:p>
            <w:pPr/>
          </w:p>
        </w:tc>
        <w:tc>
          <w:tcPr>
            <w:tcW w:w="2398" w:type="dxa"/>
            <w:tcBorders>
              <w:top w:val="single" w:sz="4" w:space="0" w:color="000008"/>
              <w:left w:val="single" w:sz="4" w:space="0" w:color="000008"/>
              <w:bottom w:val="single" w:sz="4" w:space="0" w:color="000008"/>
              <w:right w:val="single" w:sz="4" w:space="0" w:color="000008"/>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中国农业银行</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南京六合支行</w:t>
            </w:r>
          </w:p>
        </w:tc>
        <w:tc>
          <w:tcPr>
            <w:tcW w:w="21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2"/>
              <w:ind w:left="103" w:right="0"/>
              <w:jc w:val="left"/>
              <w:rPr>
                <w:rFonts w:ascii="宋体" w:hAnsi="宋体" w:cs="宋体" w:eastAsia="宋体" w:hint="default"/>
                <w:sz w:val="18"/>
                <w:szCs w:val="18"/>
              </w:rPr>
            </w:pPr>
            <w:r>
              <w:rPr>
                <w:rFonts w:ascii="Garamond" w:hAnsi="Garamond" w:cs="Garamond" w:eastAsia="Garamond" w:hint="default"/>
                <w:sz w:val="18"/>
                <w:szCs w:val="18"/>
              </w:rPr>
              <w:t>RMB500</w:t>
            </w:r>
            <w:r>
              <w:rPr>
                <w:rFonts w:ascii="Garamond" w:hAnsi="Garamond" w:cs="Garamond" w:eastAsia="Garamond" w:hint="default"/>
                <w:spacing w:val="-5"/>
                <w:sz w:val="18"/>
                <w:szCs w:val="18"/>
              </w:rPr>
              <w:t> </w:t>
            </w:r>
            <w:r>
              <w:rPr>
                <w:rFonts w:ascii="宋体" w:hAnsi="宋体" w:cs="宋体" w:eastAsia="宋体" w:hint="default"/>
                <w:sz w:val="18"/>
                <w:szCs w:val="18"/>
              </w:rPr>
              <w:t>及利息</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南京市中级</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人民法院</w:t>
            </w:r>
          </w:p>
        </w:tc>
        <w:tc>
          <w:tcPr>
            <w:tcW w:w="9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2"/>
              <w:ind w:right="60"/>
              <w:jc w:val="center"/>
              <w:rPr>
                <w:rFonts w:ascii="宋体" w:hAnsi="宋体" w:cs="宋体" w:eastAsia="宋体" w:hint="default"/>
                <w:sz w:val="18"/>
                <w:szCs w:val="18"/>
              </w:rPr>
            </w:pPr>
            <w:r>
              <w:rPr>
                <w:rFonts w:ascii="宋体" w:hAnsi="宋体" w:cs="宋体" w:eastAsia="宋体" w:hint="default"/>
                <w:sz w:val="18"/>
                <w:szCs w:val="18"/>
              </w:rPr>
              <w:t>判决生效</w:t>
            </w:r>
          </w:p>
        </w:tc>
      </w:tr>
      <w:tr>
        <w:trPr>
          <w:trHeight w:val="480" w:hRule="exact"/>
        </w:trPr>
        <w:tc>
          <w:tcPr>
            <w:tcW w:w="1555" w:type="dxa"/>
            <w:vMerge/>
            <w:tcBorders>
              <w:left w:val="single" w:sz="4" w:space="0" w:color="000008"/>
              <w:right w:val="single" w:sz="4" w:space="0" w:color="000008"/>
            </w:tcBorders>
          </w:tcPr>
          <w:p>
            <w:pPr/>
          </w:p>
        </w:tc>
        <w:tc>
          <w:tcPr>
            <w:tcW w:w="2398" w:type="dxa"/>
            <w:tcBorders>
              <w:top w:val="single" w:sz="4" w:space="0" w:color="000008"/>
              <w:left w:val="single" w:sz="4" w:space="0" w:color="000008"/>
              <w:bottom w:val="single" w:sz="4" w:space="0" w:color="000008"/>
              <w:right w:val="single" w:sz="4" w:space="0" w:color="000008"/>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中国工商银行</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南京新街口支行</w:t>
            </w:r>
          </w:p>
        </w:tc>
        <w:tc>
          <w:tcPr>
            <w:tcW w:w="21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2"/>
              <w:ind w:left="103" w:right="0"/>
              <w:jc w:val="left"/>
              <w:rPr>
                <w:rFonts w:ascii="宋体" w:hAnsi="宋体" w:cs="宋体" w:eastAsia="宋体" w:hint="default"/>
                <w:sz w:val="18"/>
                <w:szCs w:val="18"/>
              </w:rPr>
            </w:pPr>
            <w:r>
              <w:rPr>
                <w:rFonts w:ascii="Garamond" w:hAnsi="Garamond" w:cs="Garamond" w:eastAsia="Garamond" w:hint="default"/>
                <w:sz w:val="18"/>
                <w:szCs w:val="18"/>
              </w:rPr>
              <w:t>RMB300</w:t>
            </w:r>
            <w:r>
              <w:rPr>
                <w:rFonts w:ascii="Garamond" w:hAnsi="Garamond" w:cs="Garamond" w:eastAsia="Garamond" w:hint="default"/>
                <w:spacing w:val="-5"/>
                <w:sz w:val="18"/>
                <w:szCs w:val="18"/>
              </w:rPr>
              <w:t> </w:t>
            </w:r>
            <w:r>
              <w:rPr>
                <w:rFonts w:ascii="宋体" w:hAnsi="宋体" w:cs="宋体" w:eastAsia="宋体" w:hint="default"/>
                <w:sz w:val="18"/>
                <w:szCs w:val="18"/>
              </w:rPr>
              <w:t>及利息</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南京市中级</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人民法院</w:t>
            </w:r>
          </w:p>
        </w:tc>
        <w:tc>
          <w:tcPr>
            <w:tcW w:w="9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2"/>
              <w:ind w:right="60"/>
              <w:jc w:val="center"/>
              <w:rPr>
                <w:rFonts w:ascii="宋体" w:hAnsi="宋体" w:cs="宋体" w:eastAsia="宋体" w:hint="default"/>
                <w:sz w:val="18"/>
                <w:szCs w:val="18"/>
              </w:rPr>
            </w:pPr>
            <w:r>
              <w:rPr>
                <w:rFonts w:ascii="宋体" w:hAnsi="宋体" w:cs="宋体" w:eastAsia="宋体" w:hint="default"/>
                <w:sz w:val="18"/>
                <w:szCs w:val="18"/>
              </w:rPr>
              <w:t>判决生效</w:t>
            </w:r>
          </w:p>
        </w:tc>
      </w:tr>
      <w:tr>
        <w:trPr>
          <w:trHeight w:val="478" w:hRule="exact"/>
        </w:trPr>
        <w:tc>
          <w:tcPr>
            <w:tcW w:w="1555" w:type="dxa"/>
            <w:vMerge/>
            <w:tcBorders>
              <w:left w:val="single" w:sz="4" w:space="0" w:color="000008"/>
              <w:bottom w:val="single" w:sz="4" w:space="0" w:color="000008"/>
              <w:right w:val="single" w:sz="4" w:space="0" w:color="000008"/>
            </w:tcBorders>
          </w:tcPr>
          <w:p>
            <w:pPr/>
          </w:p>
        </w:tc>
        <w:tc>
          <w:tcPr>
            <w:tcW w:w="2398" w:type="dxa"/>
            <w:tcBorders>
              <w:top w:val="single" w:sz="4" w:space="0" w:color="000008"/>
              <w:left w:val="single" w:sz="4" w:space="0" w:color="000008"/>
              <w:bottom w:val="single" w:sz="4" w:space="0" w:color="000008"/>
              <w:right w:val="single" w:sz="4" w:space="0" w:color="000008"/>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中国工商银行</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南京新街口支行</w:t>
            </w:r>
          </w:p>
        </w:tc>
        <w:tc>
          <w:tcPr>
            <w:tcW w:w="21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9"/>
              <w:ind w:left="103" w:right="0"/>
              <w:jc w:val="left"/>
              <w:rPr>
                <w:rFonts w:ascii="宋体" w:hAnsi="宋体" w:cs="宋体" w:eastAsia="宋体" w:hint="default"/>
                <w:sz w:val="18"/>
                <w:szCs w:val="18"/>
              </w:rPr>
            </w:pPr>
            <w:r>
              <w:rPr>
                <w:rFonts w:ascii="Garamond" w:hAnsi="Garamond" w:cs="Garamond" w:eastAsia="Garamond" w:hint="default"/>
                <w:sz w:val="18"/>
                <w:szCs w:val="18"/>
              </w:rPr>
              <w:t>RMB850</w:t>
            </w:r>
            <w:r>
              <w:rPr>
                <w:rFonts w:ascii="Garamond" w:hAnsi="Garamond" w:cs="Garamond" w:eastAsia="Garamond" w:hint="default"/>
                <w:spacing w:val="-5"/>
                <w:sz w:val="18"/>
                <w:szCs w:val="18"/>
              </w:rPr>
              <w:t> </w:t>
            </w:r>
            <w:r>
              <w:rPr>
                <w:rFonts w:ascii="宋体" w:hAnsi="宋体" w:cs="宋体" w:eastAsia="宋体" w:hint="default"/>
                <w:sz w:val="18"/>
                <w:szCs w:val="18"/>
              </w:rPr>
              <w:t>及利息</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南京市中级</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人民法院</w:t>
            </w:r>
          </w:p>
        </w:tc>
        <w:tc>
          <w:tcPr>
            <w:tcW w:w="9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9"/>
              <w:ind w:right="60"/>
              <w:jc w:val="center"/>
              <w:rPr>
                <w:rFonts w:ascii="宋体" w:hAnsi="宋体" w:cs="宋体" w:eastAsia="宋体" w:hint="default"/>
                <w:sz w:val="18"/>
                <w:szCs w:val="18"/>
              </w:rPr>
            </w:pPr>
            <w:r>
              <w:rPr>
                <w:rFonts w:ascii="宋体" w:hAnsi="宋体" w:cs="宋体" w:eastAsia="宋体" w:hint="default"/>
                <w:sz w:val="18"/>
                <w:szCs w:val="18"/>
              </w:rPr>
              <w:t>判决生效</w:t>
            </w:r>
          </w:p>
        </w:tc>
      </w:tr>
      <w:tr>
        <w:trPr>
          <w:trHeight w:val="478" w:hRule="exact"/>
        </w:trPr>
        <w:tc>
          <w:tcPr>
            <w:tcW w:w="1555" w:type="dxa"/>
            <w:tcBorders>
              <w:top w:val="single" w:sz="4" w:space="0" w:color="000008"/>
              <w:left w:val="single" w:sz="4" w:space="0" w:color="000008"/>
              <w:bottom w:val="nil" w:sz="6" w:space="0" w:color="auto"/>
              <w:right w:val="single" w:sz="4" w:space="0" w:color="000008"/>
            </w:tcBorders>
          </w:tcPr>
          <w:p>
            <w:pPr/>
          </w:p>
        </w:tc>
        <w:tc>
          <w:tcPr>
            <w:tcW w:w="23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中国银行深圳分行</w:t>
            </w:r>
          </w:p>
        </w:tc>
        <w:tc>
          <w:tcPr>
            <w:tcW w:w="21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9"/>
              <w:ind w:left="103" w:right="0"/>
              <w:jc w:val="left"/>
              <w:rPr>
                <w:rFonts w:ascii="宋体" w:hAnsi="宋体" w:cs="宋体" w:eastAsia="宋体" w:hint="default"/>
                <w:sz w:val="18"/>
                <w:szCs w:val="18"/>
              </w:rPr>
            </w:pPr>
            <w:r>
              <w:rPr>
                <w:rFonts w:ascii="Garamond" w:hAnsi="Garamond" w:cs="Garamond" w:eastAsia="Garamond" w:hint="default"/>
                <w:sz w:val="18"/>
                <w:szCs w:val="18"/>
              </w:rPr>
              <w:t>USD120</w:t>
            </w:r>
            <w:r>
              <w:rPr>
                <w:rFonts w:ascii="Garamond" w:hAnsi="Garamond" w:cs="Garamond" w:eastAsia="Garamond" w:hint="default"/>
                <w:spacing w:val="-6"/>
                <w:sz w:val="18"/>
                <w:szCs w:val="18"/>
              </w:rPr>
              <w:t> </w:t>
            </w:r>
            <w:r>
              <w:rPr>
                <w:rFonts w:ascii="宋体" w:hAnsi="宋体" w:cs="宋体" w:eastAsia="宋体" w:hint="default"/>
                <w:sz w:val="18"/>
                <w:szCs w:val="18"/>
              </w:rPr>
              <w:t>及利息</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深圳市中级</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人民法院</w:t>
            </w:r>
          </w:p>
        </w:tc>
        <w:tc>
          <w:tcPr>
            <w:tcW w:w="9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9"/>
              <w:ind w:right="60"/>
              <w:jc w:val="center"/>
              <w:rPr>
                <w:rFonts w:ascii="宋体" w:hAnsi="宋体" w:cs="宋体" w:eastAsia="宋体" w:hint="default"/>
                <w:sz w:val="18"/>
                <w:szCs w:val="18"/>
              </w:rPr>
            </w:pPr>
            <w:r>
              <w:rPr>
                <w:rFonts w:ascii="宋体" w:hAnsi="宋体" w:cs="宋体" w:eastAsia="宋体" w:hint="default"/>
                <w:sz w:val="18"/>
                <w:szCs w:val="18"/>
              </w:rPr>
              <w:t>判决生效</w:t>
            </w:r>
          </w:p>
        </w:tc>
      </w:tr>
      <w:tr>
        <w:trPr>
          <w:trHeight w:val="484" w:hRule="exact"/>
        </w:trPr>
        <w:tc>
          <w:tcPr>
            <w:tcW w:w="1555" w:type="dxa"/>
            <w:vMerge w:val="restart"/>
            <w:tcBorders>
              <w:top w:val="nil" w:sz="6" w:space="0" w:color="auto"/>
              <w:left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32" w:lineRule="exact"/>
              <w:ind w:left="105" w:right="539"/>
              <w:jc w:val="left"/>
              <w:rPr>
                <w:rFonts w:ascii="宋体" w:hAnsi="宋体" w:cs="宋体" w:eastAsia="宋体" w:hint="default"/>
                <w:sz w:val="18"/>
                <w:szCs w:val="18"/>
              </w:rPr>
            </w:pPr>
            <w:r>
              <w:rPr>
                <w:rFonts w:ascii="宋体" w:hAnsi="宋体" w:cs="宋体" w:eastAsia="宋体" w:hint="default"/>
                <w:sz w:val="18"/>
                <w:szCs w:val="18"/>
              </w:rPr>
              <w:t>深圳泰丰电 子有限公司</w:t>
            </w:r>
          </w:p>
        </w:tc>
        <w:tc>
          <w:tcPr>
            <w:tcW w:w="23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中国银行深圳分行</w:t>
            </w:r>
          </w:p>
        </w:tc>
        <w:tc>
          <w:tcPr>
            <w:tcW w:w="21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9"/>
              <w:ind w:left="103" w:right="0"/>
              <w:jc w:val="left"/>
              <w:rPr>
                <w:rFonts w:ascii="宋体" w:hAnsi="宋体" w:cs="宋体" w:eastAsia="宋体" w:hint="default"/>
                <w:sz w:val="18"/>
                <w:szCs w:val="18"/>
              </w:rPr>
            </w:pPr>
            <w:r>
              <w:rPr>
                <w:rFonts w:ascii="Garamond" w:hAnsi="Garamond" w:cs="Garamond" w:eastAsia="Garamond" w:hint="default"/>
                <w:sz w:val="18"/>
                <w:szCs w:val="18"/>
              </w:rPr>
              <w:t>USD120</w:t>
            </w:r>
            <w:r>
              <w:rPr>
                <w:rFonts w:ascii="Garamond" w:hAnsi="Garamond" w:cs="Garamond" w:eastAsia="Garamond" w:hint="default"/>
                <w:spacing w:val="-6"/>
                <w:sz w:val="18"/>
                <w:szCs w:val="18"/>
              </w:rPr>
              <w:t> </w:t>
            </w:r>
            <w:r>
              <w:rPr>
                <w:rFonts w:ascii="宋体" w:hAnsi="宋体" w:cs="宋体" w:eastAsia="宋体" w:hint="default"/>
                <w:sz w:val="18"/>
                <w:szCs w:val="18"/>
              </w:rPr>
              <w:t>及利息</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深圳市中级</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人民法院</w:t>
            </w:r>
          </w:p>
        </w:tc>
        <w:tc>
          <w:tcPr>
            <w:tcW w:w="9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9"/>
              <w:ind w:right="60"/>
              <w:jc w:val="center"/>
              <w:rPr>
                <w:rFonts w:ascii="宋体" w:hAnsi="宋体" w:cs="宋体" w:eastAsia="宋体" w:hint="default"/>
                <w:sz w:val="18"/>
                <w:szCs w:val="18"/>
              </w:rPr>
            </w:pPr>
            <w:r>
              <w:rPr>
                <w:rFonts w:ascii="宋体" w:hAnsi="宋体" w:cs="宋体" w:eastAsia="宋体" w:hint="default"/>
                <w:sz w:val="18"/>
                <w:szCs w:val="18"/>
              </w:rPr>
              <w:t>判决生效</w:t>
            </w:r>
          </w:p>
        </w:tc>
      </w:tr>
      <w:tr>
        <w:trPr>
          <w:trHeight w:val="479" w:hRule="exact"/>
        </w:trPr>
        <w:tc>
          <w:tcPr>
            <w:tcW w:w="1555" w:type="dxa"/>
            <w:vMerge/>
            <w:tcBorders>
              <w:left w:val="single" w:sz="4" w:space="0" w:color="000008"/>
              <w:right w:val="single" w:sz="4" w:space="0" w:color="000008"/>
            </w:tcBorders>
          </w:tcPr>
          <w:p>
            <w:pPr/>
          </w:p>
        </w:tc>
        <w:tc>
          <w:tcPr>
            <w:tcW w:w="2398" w:type="dxa"/>
            <w:tcBorders>
              <w:top w:val="single" w:sz="4" w:space="0" w:color="000008"/>
              <w:left w:val="single" w:sz="4" w:space="0" w:color="000008"/>
              <w:bottom w:val="single" w:sz="4" w:space="0" w:color="000008"/>
              <w:right w:val="single" w:sz="4" w:space="0" w:color="000008"/>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中国信达资产管理公司深圳</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办事处</w:t>
            </w:r>
          </w:p>
        </w:tc>
        <w:tc>
          <w:tcPr>
            <w:tcW w:w="21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3"/>
              <w:ind w:left="103" w:right="0"/>
              <w:jc w:val="left"/>
              <w:rPr>
                <w:rFonts w:ascii="宋体" w:hAnsi="宋体" w:cs="宋体" w:eastAsia="宋体" w:hint="default"/>
                <w:sz w:val="18"/>
                <w:szCs w:val="18"/>
              </w:rPr>
            </w:pPr>
            <w:r>
              <w:rPr>
                <w:rFonts w:ascii="Garamond" w:hAnsi="Garamond" w:cs="Garamond" w:eastAsia="Garamond" w:hint="default"/>
                <w:sz w:val="18"/>
                <w:szCs w:val="18"/>
              </w:rPr>
              <w:t>RMB1800</w:t>
            </w:r>
            <w:r>
              <w:rPr>
                <w:rFonts w:ascii="Garamond" w:hAnsi="Garamond" w:cs="Garamond" w:eastAsia="Garamond" w:hint="default"/>
                <w:spacing w:val="-6"/>
                <w:sz w:val="18"/>
                <w:szCs w:val="18"/>
              </w:rPr>
              <w:t> </w:t>
            </w:r>
            <w:r>
              <w:rPr>
                <w:rFonts w:ascii="宋体" w:hAnsi="宋体" w:cs="宋体" w:eastAsia="宋体" w:hint="default"/>
                <w:sz w:val="18"/>
                <w:szCs w:val="18"/>
              </w:rPr>
              <w:t>及利息</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3"/>
              <w:ind w:left="36" w:right="0"/>
              <w:jc w:val="center"/>
              <w:rPr>
                <w:rFonts w:ascii="宋体" w:hAnsi="宋体" w:cs="宋体" w:eastAsia="宋体" w:hint="default"/>
                <w:sz w:val="18"/>
                <w:szCs w:val="18"/>
              </w:rPr>
            </w:pPr>
            <w:r>
              <w:rPr>
                <w:rFonts w:ascii="宋体" w:hAnsi="宋体" w:cs="宋体" w:eastAsia="宋体" w:hint="default"/>
                <w:sz w:val="18"/>
                <w:szCs w:val="18"/>
              </w:rPr>
              <w:t>深圳仲裁委员会</w:t>
            </w:r>
          </w:p>
        </w:tc>
        <w:tc>
          <w:tcPr>
            <w:tcW w:w="998" w:type="dxa"/>
            <w:tcBorders>
              <w:top w:val="single" w:sz="4" w:space="0" w:color="000008"/>
              <w:left w:val="single" w:sz="4" w:space="0" w:color="000008"/>
              <w:bottom w:val="single" w:sz="4" w:space="0" w:color="000008"/>
              <w:right w:val="single" w:sz="4" w:space="0" w:color="000008"/>
            </w:tcBorders>
          </w:tcPr>
          <w:p>
            <w:pPr/>
          </w:p>
        </w:tc>
      </w:tr>
      <w:tr>
        <w:trPr>
          <w:trHeight w:val="479" w:hRule="exact"/>
        </w:trPr>
        <w:tc>
          <w:tcPr>
            <w:tcW w:w="1555" w:type="dxa"/>
            <w:vMerge/>
            <w:tcBorders>
              <w:left w:val="single" w:sz="4" w:space="0" w:color="000008"/>
              <w:bottom w:val="nil" w:sz="6" w:space="0" w:color="auto"/>
              <w:right w:val="single" w:sz="4" w:space="0" w:color="000008"/>
            </w:tcBorders>
          </w:tcPr>
          <w:p>
            <w:pPr/>
          </w:p>
        </w:tc>
        <w:tc>
          <w:tcPr>
            <w:tcW w:w="2398" w:type="dxa"/>
            <w:tcBorders>
              <w:top w:val="single" w:sz="4" w:space="0" w:color="000008"/>
              <w:left w:val="single" w:sz="4" w:space="0" w:color="000008"/>
              <w:bottom w:val="single" w:sz="4" w:space="0" w:color="000008"/>
              <w:right w:val="single" w:sz="4" w:space="0" w:color="000008"/>
            </w:tcBorders>
          </w:tcPr>
          <w:p>
            <w:pPr>
              <w:pStyle w:val="TableParagraph"/>
              <w:spacing w:line="202"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中国信达资产管理公司深圳</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办事处</w:t>
            </w:r>
          </w:p>
        </w:tc>
        <w:tc>
          <w:tcPr>
            <w:tcW w:w="21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5"/>
              <w:ind w:left="103" w:right="0"/>
              <w:jc w:val="left"/>
              <w:rPr>
                <w:rFonts w:ascii="宋体" w:hAnsi="宋体" w:cs="宋体" w:eastAsia="宋体" w:hint="default"/>
                <w:sz w:val="18"/>
                <w:szCs w:val="18"/>
              </w:rPr>
            </w:pPr>
            <w:r>
              <w:rPr>
                <w:rFonts w:ascii="Garamond" w:hAnsi="Garamond" w:cs="Garamond" w:eastAsia="Garamond" w:hint="default"/>
                <w:sz w:val="18"/>
                <w:szCs w:val="18"/>
              </w:rPr>
              <w:t>RMB1000</w:t>
            </w:r>
            <w:r>
              <w:rPr>
                <w:rFonts w:ascii="Garamond" w:hAnsi="Garamond" w:cs="Garamond" w:eastAsia="Garamond" w:hint="default"/>
                <w:spacing w:val="-5"/>
                <w:sz w:val="18"/>
                <w:szCs w:val="18"/>
              </w:rPr>
              <w:t> </w:t>
            </w:r>
            <w:r>
              <w:rPr>
                <w:rFonts w:ascii="宋体" w:hAnsi="宋体" w:cs="宋体" w:eastAsia="宋体" w:hint="default"/>
                <w:sz w:val="18"/>
                <w:szCs w:val="18"/>
              </w:rPr>
              <w:t>及利息</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02"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深圳市中级</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人民法院</w:t>
            </w:r>
          </w:p>
        </w:tc>
        <w:tc>
          <w:tcPr>
            <w:tcW w:w="9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5"/>
              <w:ind w:right="60"/>
              <w:jc w:val="center"/>
              <w:rPr>
                <w:rFonts w:ascii="宋体" w:hAnsi="宋体" w:cs="宋体" w:eastAsia="宋体" w:hint="default"/>
                <w:sz w:val="18"/>
                <w:szCs w:val="18"/>
              </w:rPr>
            </w:pPr>
            <w:r>
              <w:rPr>
                <w:rFonts w:ascii="宋体" w:hAnsi="宋体" w:cs="宋体" w:eastAsia="宋体" w:hint="default"/>
                <w:sz w:val="18"/>
                <w:szCs w:val="18"/>
              </w:rPr>
              <w:t>判决生效</w:t>
            </w:r>
          </w:p>
        </w:tc>
      </w:tr>
      <w:tr>
        <w:trPr>
          <w:trHeight w:val="472" w:hRule="exact"/>
        </w:trPr>
        <w:tc>
          <w:tcPr>
            <w:tcW w:w="1555" w:type="dxa"/>
            <w:tcBorders>
              <w:top w:val="nil" w:sz="6" w:space="0" w:color="auto"/>
              <w:left w:val="single" w:sz="4" w:space="0" w:color="000008"/>
              <w:bottom w:val="single" w:sz="4" w:space="0" w:color="000008"/>
              <w:right w:val="single" w:sz="4" w:space="0" w:color="000008"/>
            </w:tcBorders>
          </w:tcPr>
          <w:p>
            <w:pPr/>
          </w:p>
        </w:tc>
        <w:tc>
          <w:tcPr>
            <w:tcW w:w="2398" w:type="dxa"/>
            <w:tcBorders>
              <w:top w:val="single" w:sz="4" w:space="0" w:color="000008"/>
              <w:left w:val="single" w:sz="4" w:space="0" w:color="000008"/>
              <w:bottom w:val="single" w:sz="4" w:space="0" w:color="000008"/>
              <w:right w:val="single" w:sz="4" w:space="0" w:color="000008"/>
            </w:tcBorders>
          </w:tcPr>
          <w:p>
            <w:pPr>
              <w:pStyle w:val="TableParagraph"/>
              <w:spacing w:line="200"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中国信达资产管理公司深圳</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办事处</w:t>
            </w:r>
          </w:p>
        </w:tc>
        <w:tc>
          <w:tcPr>
            <w:tcW w:w="21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3"/>
              <w:ind w:left="103" w:right="0"/>
              <w:jc w:val="left"/>
              <w:rPr>
                <w:rFonts w:ascii="宋体" w:hAnsi="宋体" w:cs="宋体" w:eastAsia="宋体" w:hint="default"/>
                <w:sz w:val="18"/>
                <w:szCs w:val="18"/>
              </w:rPr>
            </w:pPr>
            <w:r>
              <w:rPr>
                <w:rFonts w:ascii="Garamond" w:hAnsi="Garamond" w:cs="Garamond" w:eastAsia="Garamond" w:hint="default"/>
                <w:sz w:val="18"/>
                <w:szCs w:val="18"/>
              </w:rPr>
              <w:t>HKD5000</w:t>
            </w:r>
            <w:r>
              <w:rPr>
                <w:rFonts w:ascii="Garamond" w:hAnsi="Garamond" w:cs="Garamond" w:eastAsia="Garamond" w:hint="default"/>
                <w:spacing w:val="-5"/>
                <w:sz w:val="18"/>
                <w:szCs w:val="18"/>
              </w:rPr>
              <w:t> </w:t>
            </w:r>
            <w:r>
              <w:rPr>
                <w:rFonts w:ascii="宋体" w:hAnsi="宋体" w:cs="宋体" w:eastAsia="宋体" w:hint="default"/>
                <w:sz w:val="18"/>
                <w:szCs w:val="18"/>
              </w:rPr>
              <w:t>及利息</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00"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深圳市中级</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人民法院</w:t>
            </w:r>
          </w:p>
        </w:tc>
        <w:tc>
          <w:tcPr>
            <w:tcW w:w="9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3"/>
              <w:ind w:right="60"/>
              <w:jc w:val="center"/>
              <w:rPr>
                <w:rFonts w:ascii="宋体" w:hAnsi="宋体" w:cs="宋体" w:eastAsia="宋体" w:hint="default"/>
                <w:sz w:val="18"/>
                <w:szCs w:val="18"/>
              </w:rPr>
            </w:pPr>
            <w:r>
              <w:rPr>
                <w:rFonts w:ascii="宋体" w:hAnsi="宋体" w:cs="宋体" w:eastAsia="宋体" w:hint="default"/>
                <w:sz w:val="18"/>
                <w:szCs w:val="18"/>
              </w:rPr>
              <w:t>判决生效</w:t>
            </w:r>
          </w:p>
        </w:tc>
      </w:tr>
    </w:tbl>
    <w:p>
      <w:pPr>
        <w:spacing w:after="0" w:line="240" w:lineRule="auto"/>
        <w:jc w:val="center"/>
        <w:rPr>
          <w:rFonts w:ascii="宋体" w:hAnsi="宋体" w:cs="宋体" w:eastAsia="宋体" w:hint="default"/>
          <w:sz w:val="18"/>
          <w:szCs w:val="18"/>
        </w:rPr>
        <w:sectPr>
          <w:pgSz w:w="11910" w:h="16840"/>
          <w:pgMar w:header="1023" w:footer="993" w:top="1240" w:bottom="1180" w:left="1580" w:right="1540"/>
        </w:sectPr>
      </w:pPr>
    </w:p>
    <w:p>
      <w:pPr>
        <w:spacing w:line="240" w:lineRule="auto" w:before="11"/>
        <w:rPr>
          <w:rFonts w:ascii="宋体" w:hAnsi="宋体" w:cs="宋体" w:eastAsia="宋体"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1555"/>
        <w:gridCol w:w="2398"/>
        <w:gridCol w:w="2160"/>
        <w:gridCol w:w="1440"/>
        <w:gridCol w:w="998"/>
      </w:tblGrid>
      <w:tr>
        <w:trPr>
          <w:trHeight w:val="478" w:hRule="exact"/>
        </w:trPr>
        <w:tc>
          <w:tcPr>
            <w:tcW w:w="1555" w:type="dxa"/>
            <w:tcBorders>
              <w:top w:val="single" w:sz="4" w:space="0" w:color="000008"/>
              <w:left w:val="single" w:sz="4" w:space="0" w:color="000008"/>
              <w:bottom w:val="single" w:sz="4" w:space="0" w:color="000008"/>
              <w:right w:val="single" w:sz="4" w:space="0" w:color="000008"/>
            </w:tcBorders>
          </w:tcPr>
          <w:p>
            <w:pPr/>
          </w:p>
        </w:tc>
        <w:tc>
          <w:tcPr>
            <w:tcW w:w="2398" w:type="dxa"/>
            <w:tcBorders>
              <w:top w:val="single" w:sz="4" w:space="0" w:color="000008"/>
              <w:left w:val="single" w:sz="4" w:space="0" w:color="000008"/>
              <w:bottom w:val="single" w:sz="4" w:space="0" w:color="000008"/>
              <w:right w:val="single" w:sz="4" w:space="0" w:color="000008"/>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中国信达资产管理公司深圳</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办事处</w:t>
            </w:r>
          </w:p>
        </w:tc>
        <w:tc>
          <w:tcPr>
            <w:tcW w:w="21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9"/>
              <w:ind w:left="103" w:right="0"/>
              <w:jc w:val="left"/>
              <w:rPr>
                <w:rFonts w:ascii="宋体" w:hAnsi="宋体" w:cs="宋体" w:eastAsia="宋体" w:hint="default"/>
                <w:sz w:val="18"/>
                <w:szCs w:val="18"/>
              </w:rPr>
            </w:pPr>
            <w:r>
              <w:rPr>
                <w:rFonts w:ascii="Garamond" w:hAnsi="Garamond" w:cs="Garamond" w:eastAsia="Garamond" w:hint="default"/>
                <w:sz w:val="18"/>
                <w:szCs w:val="18"/>
              </w:rPr>
              <w:t>USD700</w:t>
            </w:r>
            <w:r>
              <w:rPr>
                <w:rFonts w:ascii="Garamond" w:hAnsi="Garamond" w:cs="Garamond" w:eastAsia="Garamond" w:hint="default"/>
                <w:spacing w:val="-6"/>
                <w:sz w:val="18"/>
                <w:szCs w:val="18"/>
              </w:rPr>
              <w:t> </w:t>
            </w:r>
            <w:r>
              <w:rPr>
                <w:rFonts w:ascii="宋体" w:hAnsi="宋体" w:cs="宋体" w:eastAsia="宋体" w:hint="default"/>
                <w:sz w:val="18"/>
                <w:szCs w:val="18"/>
              </w:rPr>
              <w:t>及利息</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深圳市中级</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人民法院</w:t>
            </w:r>
          </w:p>
        </w:tc>
        <w:tc>
          <w:tcPr>
            <w:tcW w:w="9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9"/>
              <w:ind w:right="60"/>
              <w:jc w:val="center"/>
              <w:rPr>
                <w:rFonts w:ascii="宋体" w:hAnsi="宋体" w:cs="宋体" w:eastAsia="宋体" w:hint="default"/>
                <w:sz w:val="18"/>
                <w:szCs w:val="18"/>
              </w:rPr>
            </w:pPr>
            <w:r>
              <w:rPr>
                <w:rFonts w:ascii="宋体" w:hAnsi="宋体" w:cs="宋体" w:eastAsia="宋体" w:hint="default"/>
                <w:sz w:val="18"/>
                <w:szCs w:val="18"/>
              </w:rPr>
              <w:t>判决生效</w:t>
            </w:r>
          </w:p>
        </w:tc>
      </w:tr>
      <w:tr>
        <w:trPr>
          <w:trHeight w:val="478" w:hRule="exact"/>
        </w:trPr>
        <w:tc>
          <w:tcPr>
            <w:tcW w:w="1555" w:type="dxa"/>
            <w:tcBorders>
              <w:top w:val="single" w:sz="4" w:space="0" w:color="000008"/>
              <w:left w:val="single" w:sz="4" w:space="0" w:color="000008"/>
              <w:bottom w:val="single" w:sz="4" w:space="0" w:color="000008"/>
              <w:right w:val="single" w:sz="4" w:space="0" w:color="000008"/>
            </w:tcBorders>
          </w:tcPr>
          <w:p>
            <w:pPr>
              <w:pStyle w:val="TableParagraph"/>
              <w:spacing w:line="206" w:lineRule="exact"/>
              <w:ind w:left="105" w:right="-12"/>
              <w:jc w:val="left"/>
              <w:rPr>
                <w:rFonts w:ascii="宋体" w:hAnsi="宋体" w:cs="宋体" w:eastAsia="宋体" w:hint="default"/>
                <w:sz w:val="18"/>
                <w:szCs w:val="18"/>
              </w:rPr>
            </w:pPr>
            <w:r>
              <w:rPr>
                <w:rFonts w:ascii="宋体" w:hAnsi="宋体" w:cs="宋体" w:eastAsia="宋体" w:hint="default"/>
                <w:sz w:val="18"/>
                <w:szCs w:val="18"/>
              </w:rPr>
              <w:t>味源饮料食品（深</w:t>
            </w:r>
          </w:p>
          <w:p>
            <w:pPr>
              <w:pStyle w:val="TableParagraph"/>
              <w:spacing w:line="256" w:lineRule="exact"/>
              <w:ind w:left="105" w:right="0"/>
              <w:jc w:val="left"/>
              <w:rPr>
                <w:rFonts w:ascii="Garamond" w:hAnsi="Garamond" w:cs="Garamond" w:eastAsia="Garamond" w:hint="default"/>
                <w:sz w:val="18"/>
                <w:szCs w:val="18"/>
              </w:rPr>
            </w:pPr>
            <w:r>
              <w:rPr>
                <w:rFonts w:ascii="宋体" w:hAnsi="宋体" w:cs="宋体" w:eastAsia="宋体" w:hint="default"/>
                <w:sz w:val="18"/>
                <w:szCs w:val="18"/>
              </w:rPr>
              <w:t>圳）有限公司</w:t>
            </w:r>
            <w:r>
              <w:rPr>
                <w:rFonts w:ascii="Garamond" w:hAnsi="Garamond" w:cs="Garamond" w:eastAsia="Garamond" w:hint="default"/>
                <w:sz w:val="18"/>
                <w:szCs w:val="18"/>
              </w:rPr>
              <w:t>*1.</w:t>
            </w:r>
          </w:p>
        </w:tc>
        <w:tc>
          <w:tcPr>
            <w:tcW w:w="2398" w:type="dxa"/>
            <w:tcBorders>
              <w:top w:val="single" w:sz="4" w:space="0" w:color="000008"/>
              <w:left w:val="single" w:sz="4" w:space="0" w:color="000008"/>
              <w:bottom w:val="single" w:sz="4" w:space="0" w:color="000008"/>
              <w:right w:val="single" w:sz="4" w:space="0" w:color="000008"/>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曾桂民（广东发展银行中心</w:t>
            </w:r>
          </w:p>
          <w:p>
            <w:pPr>
              <w:pStyle w:val="TableParagraph"/>
              <w:spacing w:line="256" w:lineRule="exact"/>
              <w:ind w:left="103" w:right="0"/>
              <w:jc w:val="left"/>
              <w:rPr>
                <w:rFonts w:ascii="Garamond" w:hAnsi="Garamond" w:cs="Garamond" w:eastAsia="Garamond" w:hint="default"/>
                <w:sz w:val="18"/>
                <w:szCs w:val="18"/>
              </w:rPr>
            </w:pPr>
            <w:r>
              <w:rPr>
                <w:rFonts w:ascii="宋体" w:hAnsi="宋体" w:cs="宋体" w:eastAsia="宋体" w:hint="default"/>
                <w:sz w:val="18"/>
                <w:szCs w:val="18"/>
              </w:rPr>
              <w:t>支行）</w:t>
            </w:r>
            <w:r>
              <w:rPr>
                <w:rFonts w:ascii="Garamond" w:hAnsi="Garamond" w:cs="Garamond" w:eastAsia="Garamond" w:hint="default"/>
                <w:sz w:val="18"/>
                <w:szCs w:val="18"/>
              </w:rPr>
              <w:t>*1.</w:t>
            </w:r>
          </w:p>
        </w:tc>
        <w:tc>
          <w:tcPr>
            <w:tcW w:w="21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9"/>
              <w:ind w:left="103" w:right="0"/>
              <w:jc w:val="left"/>
              <w:rPr>
                <w:rFonts w:ascii="宋体" w:hAnsi="宋体" w:cs="宋体" w:eastAsia="宋体" w:hint="default"/>
                <w:sz w:val="18"/>
                <w:szCs w:val="18"/>
              </w:rPr>
            </w:pPr>
            <w:r>
              <w:rPr>
                <w:rFonts w:ascii="Garamond" w:hAnsi="Garamond" w:cs="Garamond" w:eastAsia="Garamond" w:hint="default"/>
                <w:sz w:val="18"/>
                <w:szCs w:val="18"/>
              </w:rPr>
              <w:t>HKD400</w:t>
            </w:r>
            <w:r>
              <w:rPr>
                <w:rFonts w:ascii="Garamond" w:hAnsi="Garamond" w:cs="Garamond" w:eastAsia="Garamond" w:hint="default"/>
                <w:spacing w:val="-4"/>
                <w:sz w:val="18"/>
                <w:szCs w:val="18"/>
              </w:rPr>
              <w:t> </w:t>
            </w:r>
            <w:r>
              <w:rPr>
                <w:rFonts w:ascii="宋体" w:hAnsi="宋体" w:cs="宋体" w:eastAsia="宋体" w:hint="default"/>
                <w:sz w:val="18"/>
                <w:szCs w:val="18"/>
              </w:rPr>
              <w:t>及利息</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深圳市中级</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人民法院</w:t>
            </w:r>
          </w:p>
        </w:tc>
        <w:tc>
          <w:tcPr>
            <w:tcW w:w="9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9"/>
              <w:ind w:right="60"/>
              <w:jc w:val="center"/>
              <w:rPr>
                <w:rFonts w:ascii="宋体" w:hAnsi="宋体" w:cs="宋体" w:eastAsia="宋体" w:hint="default"/>
                <w:sz w:val="18"/>
                <w:szCs w:val="18"/>
              </w:rPr>
            </w:pPr>
            <w:r>
              <w:rPr>
                <w:rFonts w:ascii="宋体" w:hAnsi="宋体" w:cs="宋体" w:eastAsia="宋体" w:hint="default"/>
                <w:sz w:val="18"/>
                <w:szCs w:val="18"/>
              </w:rPr>
              <w:t>判决生效</w:t>
            </w:r>
          </w:p>
        </w:tc>
      </w:tr>
      <w:tr>
        <w:trPr>
          <w:trHeight w:val="478" w:hRule="exact"/>
        </w:trPr>
        <w:tc>
          <w:tcPr>
            <w:tcW w:w="1555" w:type="dxa"/>
            <w:tcBorders>
              <w:top w:val="single" w:sz="4" w:space="0" w:color="000008"/>
              <w:left w:val="single" w:sz="4" w:space="0" w:color="000008"/>
              <w:bottom w:val="single" w:sz="4" w:space="0" w:color="000008"/>
              <w:right w:val="single" w:sz="4" w:space="0" w:color="000008"/>
            </w:tcBorders>
          </w:tcPr>
          <w:p>
            <w:pPr>
              <w:pStyle w:val="TableParagraph"/>
              <w:spacing w:line="209" w:lineRule="exact"/>
              <w:ind w:left="105" w:right="-12"/>
              <w:jc w:val="left"/>
              <w:rPr>
                <w:rFonts w:ascii="宋体" w:hAnsi="宋体" w:cs="宋体" w:eastAsia="宋体" w:hint="default"/>
                <w:sz w:val="18"/>
                <w:szCs w:val="18"/>
              </w:rPr>
            </w:pPr>
            <w:r>
              <w:rPr>
                <w:rFonts w:ascii="宋体" w:hAnsi="宋体" w:cs="宋体" w:eastAsia="宋体" w:hint="default"/>
                <w:sz w:val="18"/>
                <w:szCs w:val="18"/>
              </w:rPr>
              <w:t>深圳市蛇口泰丰投</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资贸易有限公司</w:t>
            </w:r>
          </w:p>
        </w:tc>
        <w:tc>
          <w:tcPr>
            <w:tcW w:w="23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中行宝安支行</w:t>
            </w:r>
          </w:p>
        </w:tc>
        <w:tc>
          <w:tcPr>
            <w:tcW w:w="21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9"/>
              <w:ind w:left="103" w:right="0"/>
              <w:jc w:val="left"/>
              <w:rPr>
                <w:rFonts w:ascii="宋体" w:hAnsi="宋体" w:cs="宋体" w:eastAsia="宋体" w:hint="default"/>
                <w:sz w:val="18"/>
                <w:szCs w:val="18"/>
              </w:rPr>
            </w:pPr>
            <w:r>
              <w:rPr>
                <w:rFonts w:ascii="Garamond" w:hAnsi="Garamond" w:cs="Garamond" w:eastAsia="Garamond" w:hint="default"/>
                <w:sz w:val="18"/>
                <w:szCs w:val="18"/>
              </w:rPr>
              <w:t>RMB800</w:t>
            </w:r>
            <w:r>
              <w:rPr>
                <w:rFonts w:ascii="Garamond" w:hAnsi="Garamond" w:cs="Garamond" w:eastAsia="Garamond" w:hint="default"/>
                <w:spacing w:val="-4"/>
                <w:sz w:val="18"/>
                <w:szCs w:val="18"/>
              </w:rPr>
              <w:t> </w:t>
            </w:r>
            <w:r>
              <w:rPr>
                <w:rFonts w:ascii="宋体" w:hAnsi="宋体" w:cs="宋体" w:eastAsia="宋体" w:hint="default"/>
                <w:sz w:val="18"/>
                <w:szCs w:val="18"/>
              </w:rPr>
              <w:t>及利息</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深圳市中级</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人民法院</w:t>
            </w:r>
          </w:p>
        </w:tc>
        <w:tc>
          <w:tcPr>
            <w:tcW w:w="9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9"/>
              <w:ind w:right="60"/>
              <w:jc w:val="center"/>
              <w:rPr>
                <w:rFonts w:ascii="宋体" w:hAnsi="宋体" w:cs="宋体" w:eastAsia="宋体" w:hint="default"/>
                <w:sz w:val="18"/>
                <w:szCs w:val="18"/>
              </w:rPr>
            </w:pPr>
            <w:r>
              <w:rPr>
                <w:rFonts w:ascii="宋体" w:hAnsi="宋体" w:cs="宋体" w:eastAsia="宋体" w:hint="default"/>
                <w:sz w:val="18"/>
                <w:szCs w:val="18"/>
              </w:rPr>
              <w:t>判决生效</w:t>
            </w:r>
          </w:p>
        </w:tc>
      </w:tr>
      <w:tr>
        <w:trPr>
          <w:trHeight w:val="478" w:hRule="exact"/>
        </w:trPr>
        <w:tc>
          <w:tcPr>
            <w:tcW w:w="1555" w:type="dxa"/>
            <w:tcBorders>
              <w:top w:val="single" w:sz="4" w:space="0" w:color="000008"/>
              <w:left w:val="single" w:sz="4" w:space="0" w:color="000008"/>
              <w:bottom w:val="single" w:sz="4" w:space="0" w:color="000008"/>
              <w:right w:val="single" w:sz="4" w:space="0" w:color="000008"/>
            </w:tcBorders>
          </w:tcPr>
          <w:p>
            <w:pPr>
              <w:pStyle w:val="TableParagraph"/>
              <w:spacing w:line="209" w:lineRule="exact"/>
              <w:ind w:left="105" w:right="-12"/>
              <w:jc w:val="left"/>
              <w:rPr>
                <w:rFonts w:ascii="宋体" w:hAnsi="宋体" w:cs="宋体" w:eastAsia="宋体" w:hint="default"/>
                <w:sz w:val="18"/>
                <w:szCs w:val="18"/>
              </w:rPr>
            </w:pPr>
            <w:r>
              <w:rPr>
                <w:rFonts w:ascii="宋体" w:hAnsi="宋体" w:cs="宋体" w:eastAsia="宋体" w:hint="default"/>
                <w:sz w:val="18"/>
                <w:szCs w:val="18"/>
              </w:rPr>
              <w:t>江苏通发数码信息</w:t>
            </w:r>
          </w:p>
          <w:p>
            <w:pPr>
              <w:pStyle w:val="TableParagraph"/>
              <w:spacing w:line="234" w:lineRule="exact"/>
              <w:ind w:left="105" w:right="-1"/>
              <w:jc w:val="left"/>
              <w:rPr>
                <w:rFonts w:ascii="宋体" w:hAnsi="宋体" w:cs="宋体" w:eastAsia="宋体" w:hint="default"/>
                <w:sz w:val="18"/>
                <w:szCs w:val="18"/>
              </w:rPr>
            </w:pPr>
            <w:r>
              <w:rPr>
                <w:rFonts w:ascii="宋体" w:hAnsi="宋体" w:cs="宋体" w:eastAsia="宋体" w:hint="default"/>
                <w:sz w:val="18"/>
                <w:szCs w:val="18"/>
              </w:rPr>
              <w:t>科技实业有限公司</w:t>
            </w:r>
          </w:p>
        </w:tc>
        <w:tc>
          <w:tcPr>
            <w:tcW w:w="23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广东发展银行南京鼓楼支行</w:t>
            </w:r>
          </w:p>
        </w:tc>
        <w:tc>
          <w:tcPr>
            <w:tcW w:w="21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9"/>
              <w:ind w:left="103" w:right="0"/>
              <w:jc w:val="left"/>
              <w:rPr>
                <w:rFonts w:ascii="宋体" w:hAnsi="宋体" w:cs="宋体" w:eastAsia="宋体" w:hint="default"/>
                <w:sz w:val="18"/>
                <w:szCs w:val="18"/>
              </w:rPr>
            </w:pPr>
            <w:r>
              <w:rPr>
                <w:rFonts w:ascii="Garamond" w:hAnsi="Garamond" w:cs="Garamond" w:eastAsia="Garamond" w:hint="default"/>
                <w:sz w:val="18"/>
                <w:szCs w:val="18"/>
              </w:rPr>
              <w:t>RMB1500</w:t>
            </w:r>
            <w:r>
              <w:rPr>
                <w:rFonts w:ascii="Garamond" w:hAnsi="Garamond" w:cs="Garamond" w:eastAsia="Garamond" w:hint="default"/>
                <w:spacing w:val="-5"/>
                <w:sz w:val="18"/>
                <w:szCs w:val="18"/>
              </w:rPr>
              <w:t> </w:t>
            </w:r>
            <w:r>
              <w:rPr>
                <w:rFonts w:ascii="宋体" w:hAnsi="宋体" w:cs="宋体" w:eastAsia="宋体" w:hint="default"/>
                <w:sz w:val="18"/>
                <w:szCs w:val="18"/>
              </w:rPr>
              <w:t>及利息</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南京市中级</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人民法院</w:t>
            </w:r>
          </w:p>
        </w:tc>
        <w:tc>
          <w:tcPr>
            <w:tcW w:w="9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9"/>
              <w:ind w:right="60"/>
              <w:jc w:val="center"/>
              <w:rPr>
                <w:rFonts w:ascii="宋体" w:hAnsi="宋体" w:cs="宋体" w:eastAsia="宋体" w:hint="default"/>
                <w:sz w:val="18"/>
                <w:szCs w:val="18"/>
              </w:rPr>
            </w:pPr>
            <w:r>
              <w:rPr>
                <w:rFonts w:ascii="宋体" w:hAnsi="宋体" w:cs="宋体" w:eastAsia="宋体" w:hint="default"/>
                <w:sz w:val="18"/>
                <w:szCs w:val="18"/>
              </w:rPr>
              <w:t>判决生效</w:t>
            </w:r>
          </w:p>
        </w:tc>
      </w:tr>
    </w:tbl>
    <w:p>
      <w:pPr>
        <w:pStyle w:val="BodyText"/>
        <w:tabs>
          <w:tab w:pos="1043" w:val="left" w:leader="none"/>
        </w:tabs>
        <w:spacing w:line="216" w:lineRule="auto"/>
        <w:ind w:left="217" w:right="502" w:firstLine="420"/>
        <w:jc w:val="left"/>
      </w:pPr>
      <w:r>
        <w:rPr>
          <w:rFonts w:ascii="Garamond" w:hAnsi="Garamond" w:cs="Garamond" w:eastAsia="Garamond" w:hint="default"/>
          <w:spacing w:val="-1"/>
        </w:rPr>
        <w:t>*1</w:t>
        <w:tab/>
      </w:r>
      <w:r>
        <w:rPr>
          <w:spacing w:val="2"/>
        </w:rPr>
        <w:t>本公司根据广东发展银行中心支行的银行询证函回函列示，债权人已变更为曾桂</w:t>
      </w:r>
      <w:r>
        <w:rPr>
          <w:w w:val="100"/>
        </w:rPr>
        <w:t> </w:t>
      </w:r>
      <w:r>
        <w:rPr/>
        <w:t>民。</w:t>
      </w:r>
    </w:p>
    <w:p>
      <w:pPr>
        <w:pStyle w:val="BodyText"/>
        <w:spacing w:line="274" w:lineRule="exact"/>
        <w:ind w:left="615" w:right="502"/>
        <w:jc w:val="left"/>
        <w:rPr>
          <w:rFonts w:ascii="宋体" w:hAnsi="宋体" w:cs="宋体" w:eastAsia="宋体" w:hint="default"/>
        </w:rPr>
      </w:pPr>
      <w:r>
        <w:rPr>
          <w:rFonts w:ascii="宋体" w:hAnsi="宋体" w:cs="宋体" w:eastAsia="宋体" w:hint="default"/>
        </w:rPr>
        <w:t>（三）其他重大合同诉讼事项如下：</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720"/>
        <w:gridCol w:w="1860"/>
        <w:gridCol w:w="3240"/>
        <w:gridCol w:w="2218"/>
        <w:gridCol w:w="766"/>
      </w:tblGrid>
      <w:tr>
        <w:trPr>
          <w:trHeight w:val="484" w:hRule="exact"/>
        </w:trPr>
        <w:tc>
          <w:tcPr>
            <w:tcW w:w="7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9"/>
              <w:ind w:right="144"/>
              <w:jc w:val="right"/>
              <w:rPr>
                <w:rFonts w:ascii="宋体" w:hAnsi="宋体" w:cs="宋体" w:eastAsia="宋体" w:hint="default"/>
                <w:sz w:val="18"/>
                <w:szCs w:val="18"/>
              </w:rPr>
            </w:pPr>
            <w:r>
              <w:rPr>
                <w:rFonts w:ascii="宋体" w:hAnsi="宋体" w:cs="宋体" w:eastAsia="宋体" w:hint="default"/>
                <w:sz w:val="18"/>
                <w:szCs w:val="18"/>
              </w:rPr>
              <w:t>债务人</w:t>
            </w:r>
          </w:p>
        </w:tc>
        <w:tc>
          <w:tcPr>
            <w:tcW w:w="18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9"/>
              <w:ind w:left="2" w:right="0"/>
              <w:jc w:val="center"/>
              <w:rPr>
                <w:rFonts w:ascii="宋体" w:hAnsi="宋体" w:cs="宋体" w:eastAsia="宋体" w:hint="default"/>
                <w:sz w:val="18"/>
                <w:szCs w:val="18"/>
              </w:rPr>
            </w:pPr>
            <w:r>
              <w:rPr>
                <w:rFonts w:ascii="宋体" w:hAnsi="宋体" w:cs="宋体" w:eastAsia="宋体" w:hint="default"/>
                <w:sz w:val="18"/>
                <w:szCs w:val="18"/>
              </w:rPr>
              <w:t>原告名称</w:t>
            </w:r>
          </w:p>
        </w:tc>
        <w:tc>
          <w:tcPr>
            <w:tcW w:w="32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9"/>
              <w:ind w:left="890" w:right="0"/>
              <w:jc w:val="left"/>
              <w:rPr>
                <w:rFonts w:ascii="宋体" w:hAnsi="宋体" w:cs="宋体" w:eastAsia="宋体" w:hint="default"/>
                <w:sz w:val="18"/>
                <w:szCs w:val="18"/>
              </w:rPr>
            </w:pPr>
            <w:r>
              <w:rPr>
                <w:rFonts w:ascii="宋体" w:hAnsi="宋体" w:cs="宋体" w:eastAsia="宋体" w:hint="default"/>
                <w:sz w:val="18"/>
                <w:szCs w:val="18"/>
              </w:rPr>
              <w:t>标的金额（</w:t>
            </w:r>
            <w:r>
              <w:rPr>
                <w:rFonts w:ascii="Garamond" w:hAnsi="Garamond" w:cs="Garamond" w:eastAsia="Garamond" w:hint="default"/>
                <w:sz w:val="18"/>
                <w:szCs w:val="18"/>
              </w:rPr>
              <w:t>RMB</w:t>
            </w:r>
            <w:r>
              <w:rPr>
                <w:rFonts w:ascii="宋体" w:hAnsi="宋体" w:cs="宋体" w:eastAsia="宋体" w:hint="default"/>
                <w:sz w:val="18"/>
                <w:szCs w:val="18"/>
              </w:rPr>
              <w:t>）</w:t>
            </w:r>
          </w:p>
        </w:tc>
        <w:tc>
          <w:tcPr>
            <w:tcW w:w="22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9"/>
              <w:ind w:left="566" w:right="0"/>
              <w:jc w:val="left"/>
              <w:rPr>
                <w:rFonts w:ascii="宋体" w:hAnsi="宋体" w:cs="宋体" w:eastAsia="宋体" w:hint="default"/>
                <w:sz w:val="18"/>
                <w:szCs w:val="18"/>
              </w:rPr>
            </w:pPr>
            <w:r>
              <w:rPr>
                <w:rFonts w:ascii="宋体" w:hAnsi="宋体" w:cs="宋体" w:eastAsia="宋体" w:hint="default"/>
                <w:sz w:val="18"/>
                <w:szCs w:val="18"/>
              </w:rPr>
              <w:t>受理机构名称</w:t>
            </w:r>
          </w:p>
        </w:tc>
        <w:tc>
          <w:tcPr>
            <w:tcW w:w="766" w:type="dxa"/>
            <w:tcBorders>
              <w:top w:val="single" w:sz="4" w:space="0" w:color="000008"/>
              <w:left w:val="single" w:sz="4" w:space="0" w:color="000008"/>
              <w:bottom w:val="single" w:sz="4" w:space="0" w:color="000008"/>
              <w:right w:val="single" w:sz="4" w:space="0" w:color="000008"/>
            </w:tcBorders>
          </w:tcPr>
          <w:p>
            <w:pPr>
              <w:pStyle w:val="TableParagraph"/>
              <w:spacing w:line="206" w:lineRule="exact"/>
              <w:ind w:left="249" w:right="0"/>
              <w:jc w:val="left"/>
              <w:rPr>
                <w:rFonts w:ascii="宋体" w:hAnsi="宋体" w:cs="宋体" w:eastAsia="宋体" w:hint="default"/>
                <w:sz w:val="18"/>
                <w:szCs w:val="18"/>
              </w:rPr>
            </w:pPr>
            <w:r>
              <w:rPr>
                <w:rFonts w:ascii="宋体" w:hAnsi="宋体" w:cs="宋体" w:eastAsia="宋体" w:hint="default"/>
                <w:sz w:val="18"/>
                <w:szCs w:val="18"/>
              </w:rPr>
              <w:t>进展</w:t>
            </w:r>
          </w:p>
          <w:p>
            <w:pPr>
              <w:pStyle w:val="TableParagraph"/>
              <w:spacing w:line="234" w:lineRule="exact"/>
              <w:ind w:left="249" w:right="0"/>
              <w:jc w:val="left"/>
              <w:rPr>
                <w:rFonts w:ascii="宋体" w:hAnsi="宋体" w:cs="宋体" w:eastAsia="宋体" w:hint="default"/>
                <w:sz w:val="18"/>
                <w:szCs w:val="18"/>
              </w:rPr>
            </w:pPr>
            <w:r>
              <w:rPr>
                <w:rFonts w:ascii="宋体" w:hAnsi="宋体" w:cs="宋体" w:eastAsia="宋体" w:hint="default"/>
                <w:sz w:val="18"/>
                <w:szCs w:val="18"/>
              </w:rPr>
              <w:t>情况</w:t>
            </w:r>
          </w:p>
        </w:tc>
      </w:tr>
      <w:tr>
        <w:trPr>
          <w:trHeight w:val="241" w:hRule="exact"/>
        </w:trPr>
        <w:tc>
          <w:tcPr>
            <w:tcW w:w="720" w:type="dxa"/>
            <w:tcBorders>
              <w:top w:val="single" w:sz="4" w:space="0" w:color="000008"/>
              <w:left w:val="single" w:sz="4" w:space="0" w:color="000008"/>
              <w:bottom w:val="nil" w:sz="6" w:space="0" w:color="auto"/>
              <w:right w:val="single" w:sz="4" w:space="0" w:color="000008"/>
            </w:tcBorders>
          </w:tcPr>
          <w:p>
            <w:pPr/>
          </w:p>
        </w:tc>
        <w:tc>
          <w:tcPr>
            <w:tcW w:w="1860" w:type="dxa"/>
            <w:tcBorders>
              <w:top w:val="single" w:sz="4" w:space="0" w:color="000008"/>
              <w:left w:val="single" w:sz="4" w:space="0" w:color="000008"/>
              <w:bottom w:val="nil" w:sz="6" w:space="0" w:color="auto"/>
              <w:right w:val="single" w:sz="4" w:space="0" w:color="000008"/>
            </w:tcBorders>
          </w:tcPr>
          <w:p>
            <w:pPr/>
          </w:p>
        </w:tc>
        <w:tc>
          <w:tcPr>
            <w:tcW w:w="3240" w:type="dxa"/>
            <w:tcBorders>
              <w:top w:val="single" w:sz="4" w:space="0" w:color="000008"/>
              <w:left w:val="single" w:sz="4" w:space="0" w:color="000008"/>
              <w:bottom w:val="nil" w:sz="6" w:space="0" w:color="auto"/>
              <w:right w:val="single" w:sz="4" w:space="0" w:color="000008"/>
            </w:tcBorders>
          </w:tcPr>
          <w:p>
            <w:pPr>
              <w:pStyle w:val="TableParagraph"/>
              <w:spacing w:line="224" w:lineRule="exact"/>
              <w:ind w:left="-3" w:right="0"/>
              <w:jc w:val="left"/>
              <w:rPr>
                <w:rFonts w:ascii="宋体" w:hAnsi="宋体" w:cs="宋体" w:eastAsia="宋体" w:hint="default"/>
                <w:sz w:val="18"/>
                <w:szCs w:val="18"/>
              </w:rPr>
            </w:pPr>
            <w:r>
              <w:rPr>
                <w:rFonts w:ascii="宋体" w:hAnsi="宋体" w:cs="宋体" w:eastAsia="宋体" w:hint="default"/>
                <w:sz w:val="18"/>
                <w:szCs w:val="18"/>
              </w:rPr>
              <w:t>（</w:t>
            </w:r>
            <w:r>
              <w:rPr>
                <w:rFonts w:ascii="Garamond" w:hAnsi="Garamond" w:cs="Garamond" w:eastAsia="Garamond" w:hint="default"/>
                <w:sz w:val="18"/>
                <w:szCs w:val="18"/>
              </w:rPr>
              <w:t>1</w:t>
            </w:r>
            <w:r>
              <w:rPr>
                <w:rFonts w:ascii="宋体" w:hAnsi="宋体" w:cs="宋体" w:eastAsia="宋体" w:hint="default"/>
                <w:sz w:val="18"/>
                <w:szCs w:val="18"/>
              </w:rPr>
              <w:t>）加工货款</w:t>
            </w:r>
            <w:r>
              <w:rPr>
                <w:rFonts w:ascii="宋体" w:hAnsi="宋体" w:cs="宋体" w:eastAsia="宋体" w:hint="default"/>
                <w:spacing w:val="-50"/>
                <w:sz w:val="18"/>
                <w:szCs w:val="18"/>
              </w:rPr>
              <w:t> </w:t>
            </w:r>
            <w:r>
              <w:rPr>
                <w:rFonts w:ascii="Garamond" w:hAnsi="Garamond" w:cs="Garamond" w:eastAsia="Garamond" w:hint="default"/>
                <w:sz w:val="18"/>
                <w:szCs w:val="18"/>
              </w:rPr>
              <w:t>2,549,251.22</w:t>
            </w:r>
            <w:r>
              <w:rPr>
                <w:rFonts w:ascii="Garamond" w:hAnsi="Garamond" w:cs="Garamond" w:eastAsia="Garamond" w:hint="default"/>
                <w:spacing w:val="-3"/>
                <w:sz w:val="18"/>
                <w:szCs w:val="18"/>
              </w:rPr>
              <w:t> </w:t>
            </w:r>
            <w:r>
              <w:rPr>
                <w:rFonts w:ascii="宋体" w:hAnsi="宋体" w:cs="宋体" w:eastAsia="宋体" w:hint="default"/>
                <w:sz w:val="18"/>
                <w:szCs w:val="18"/>
              </w:rPr>
              <w:t>元</w:t>
            </w:r>
          </w:p>
        </w:tc>
        <w:tc>
          <w:tcPr>
            <w:tcW w:w="2218" w:type="dxa"/>
            <w:tcBorders>
              <w:top w:val="single" w:sz="4" w:space="0" w:color="000008"/>
              <w:left w:val="single" w:sz="4" w:space="0" w:color="000008"/>
              <w:bottom w:val="nil" w:sz="6" w:space="0" w:color="auto"/>
              <w:right w:val="single" w:sz="4" w:space="0" w:color="000008"/>
            </w:tcBorders>
          </w:tcPr>
          <w:p>
            <w:pPr/>
          </w:p>
        </w:tc>
        <w:tc>
          <w:tcPr>
            <w:tcW w:w="766" w:type="dxa"/>
            <w:tcBorders>
              <w:top w:val="single" w:sz="4" w:space="0" w:color="000008"/>
              <w:left w:val="single" w:sz="4" w:space="0" w:color="000008"/>
              <w:bottom w:val="nil" w:sz="6" w:space="0" w:color="auto"/>
              <w:right w:val="single" w:sz="4" w:space="0" w:color="000008"/>
            </w:tcBorders>
          </w:tcPr>
          <w:p>
            <w:pPr/>
          </w:p>
        </w:tc>
      </w:tr>
      <w:tr>
        <w:trPr>
          <w:trHeight w:val="698" w:hRule="exact"/>
        </w:trPr>
        <w:tc>
          <w:tcPr>
            <w:tcW w:w="720" w:type="dxa"/>
            <w:vMerge w:val="restart"/>
            <w:tcBorders>
              <w:top w:val="nil" w:sz="6" w:space="0" w:color="auto"/>
              <w:left w:val="single" w:sz="4" w:space="0" w:color="000008"/>
              <w:right w:val="single" w:sz="4" w:space="0" w:color="000008"/>
            </w:tcBorders>
          </w:tcPr>
          <w:p>
            <w:pPr>
              <w:pStyle w:val="TableParagraph"/>
              <w:spacing w:line="237" w:lineRule="auto" w:before="113"/>
              <w:ind w:left="117" w:right="50" w:hanging="46"/>
              <w:jc w:val="both"/>
              <w:rPr>
                <w:rFonts w:ascii="宋体" w:hAnsi="宋体" w:cs="宋体" w:eastAsia="宋体" w:hint="default"/>
                <w:sz w:val="18"/>
                <w:szCs w:val="18"/>
              </w:rPr>
            </w:pPr>
            <w:r>
              <w:rPr>
                <w:rFonts w:ascii="宋体" w:hAnsi="宋体" w:cs="宋体" w:eastAsia="宋体" w:hint="default"/>
                <w:sz w:val="18"/>
                <w:szCs w:val="18"/>
              </w:rPr>
              <w:t>深圳市 深信泰 丰（集 团）股</w:t>
            </w:r>
          </w:p>
        </w:tc>
        <w:tc>
          <w:tcPr>
            <w:tcW w:w="1860" w:type="dxa"/>
            <w:tcBorders>
              <w:top w:val="nil" w:sz="6" w:space="0" w:color="auto"/>
              <w:left w:val="single" w:sz="4" w:space="0" w:color="000008"/>
              <w:bottom w:val="single" w:sz="4" w:space="0" w:color="000008"/>
              <w:right w:val="single" w:sz="4" w:space="0" w:color="000008"/>
            </w:tcBorders>
          </w:tcPr>
          <w:p>
            <w:pPr>
              <w:pStyle w:val="TableParagraph"/>
              <w:spacing w:line="240" w:lineRule="auto" w:before="80"/>
              <w:ind w:left="-5" w:right="53"/>
              <w:jc w:val="center"/>
              <w:rPr>
                <w:rFonts w:ascii="宋体" w:hAnsi="宋体" w:cs="宋体" w:eastAsia="宋体" w:hint="default"/>
                <w:sz w:val="18"/>
                <w:szCs w:val="18"/>
              </w:rPr>
            </w:pPr>
            <w:r>
              <w:rPr>
                <w:rFonts w:ascii="宋体" w:hAnsi="宋体" w:cs="宋体" w:eastAsia="宋体" w:hint="default"/>
                <w:sz w:val="18"/>
                <w:szCs w:val="18"/>
              </w:rPr>
              <w:t>广东国际容器有限公司</w:t>
            </w:r>
          </w:p>
        </w:tc>
        <w:tc>
          <w:tcPr>
            <w:tcW w:w="3240" w:type="dxa"/>
            <w:tcBorders>
              <w:top w:val="nil" w:sz="6" w:space="0" w:color="auto"/>
              <w:left w:val="single" w:sz="4" w:space="0" w:color="000008"/>
              <w:bottom w:val="single" w:sz="4" w:space="0" w:color="000008"/>
              <w:right w:val="single" w:sz="4" w:space="0" w:color="000008"/>
            </w:tcBorders>
          </w:tcPr>
          <w:p>
            <w:pPr>
              <w:pStyle w:val="TableParagraph"/>
              <w:spacing w:line="209" w:lineRule="exact"/>
              <w:ind w:left="-3" w:right="0"/>
              <w:jc w:val="left"/>
              <w:rPr>
                <w:rFonts w:ascii="Garamond" w:hAnsi="Garamond" w:cs="Garamond" w:eastAsia="Garamond" w:hint="default"/>
                <w:sz w:val="18"/>
                <w:szCs w:val="18"/>
              </w:rPr>
            </w:pPr>
            <w:r>
              <w:rPr>
                <w:rFonts w:ascii="宋体" w:hAnsi="宋体" w:cs="宋体" w:eastAsia="宋体" w:hint="default"/>
                <w:sz w:val="18"/>
                <w:szCs w:val="18"/>
              </w:rPr>
              <w:t>（</w:t>
            </w:r>
            <w:r>
              <w:rPr>
                <w:rFonts w:ascii="Garamond" w:hAnsi="Garamond" w:cs="Garamond" w:eastAsia="Garamond" w:hint="default"/>
                <w:sz w:val="18"/>
                <w:szCs w:val="18"/>
              </w:rPr>
              <w:t>2</w:t>
            </w:r>
            <w:r>
              <w:rPr>
                <w:rFonts w:ascii="宋体" w:hAnsi="宋体" w:cs="宋体" w:eastAsia="宋体" w:hint="default"/>
                <w:sz w:val="18"/>
                <w:szCs w:val="18"/>
              </w:rPr>
              <w:t>）违约金（按欠款额从</w:t>
            </w:r>
            <w:r>
              <w:rPr>
                <w:rFonts w:ascii="宋体" w:hAnsi="宋体" w:cs="宋体" w:eastAsia="宋体" w:hint="default"/>
                <w:spacing w:val="-47"/>
                <w:sz w:val="18"/>
                <w:szCs w:val="18"/>
              </w:rPr>
              <w:t> </w:t>
            </w:r>
            <w:r>
              <w:rPr>
                <w:rFonts w:ascii="Garamond" w:hAnsi="Garamond" w:cs="Garamond" w:eastAsia="Garamond" w:hint="default"/>
                <w:sz w:val="18"/>
                <w:szCs w:val="18"/>
              </w:rPr>
              <w:t>1999</w:t>
            </w:r>
            <w:r>
              <w:rPr>
                <w:rFonts w:ascii="Garamond" w:hAnsi="Garamond" w:cs="Garamond" w:eastAsia="Garamond"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Garamond" w:hAnsi="Garamond" w:cs="Garamond" w:eastAsia="Garamond" w:hint="default"/>
                <w:sz w:val="18"/>
                <w:szCs w:val="18"/>
              </w:rPr>
              <w:t>7</w:t>
            </w:r>
          </w:p>
          <w:p>
            <w:pPr>
              <w:pStyle w:val="TableParagraph"/>
              <w:spacing w:line="232" w:lineRule="exact" w:before="13"/>
              <w:ind w:left="429" w:right="119"/>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Garamond" w:hAnsi="Garamond" w:cs="Garamond" w:eastAsia="Garamond" w:hint="default"/>
                <w:sz w:val="18"/>
                <w:szCs w:val="18"/>
              </w:rPr>
              <w:t>15</w:t>
            </w:r>
            <w:r>
              <w:rPr>
                <w:rFonts w:ascii="Garamond" w:hAnsi="Garamond" w:cs="Garamond" w:eastAsia="Garamond" w:hint="default"/>
                <w:spacing w:val="7"/>
                <w:sz w:val="18"/>
                <w:szCs w:val="18"/>
              </w:rPr>
              <w:t> </w:t>
            </w:r>
            <w:r>
              <w:rPr>
                <w:rFonts w:ascii="宋体" w:hAnsi="宋体" w:cs="宋体" w:eastAsia="宋体" w:hint="default"/>
                <w:spacing w:val="5"/>
                <w:sz w:val="18"/>
                <w:szCs w:val="18"/>
              </w:rPr>
              <w:t>日至还清款日止每日万分之</w:t>
            </w:r>
            <w:r>
              <w:rPr>
                <w:rFonts w:ascii="宋体" w:hAnsi="宋体" w:cs="宋体" w:eastAsia="宋体" w:hint="default"/>
                <w:sz w:val="18"/>
                <w:szCs w:val="18"/>
              </w:rPr>
              <w:t> 四计）</w:t>
            </w:r>
          </w:p>
        </w:tc>
        <w:tc>
          <w:tcPr>
            <w:tcW w:w="2218" w:type="dxa"/>
            <w:tcBorders>
              <w:top w:val="nil" w:sz="6" w:space="0" w:color="auto"/>
              <w:left w:val="single" w:sz="4" w:space="0" w:color="000008"/>
              <w:bottom w:val="single" w:sz="5" w:space="0" w:color="000008"/>
              <w:right w:val="single" w:sz="4" w:space="0" w:color="000008"/>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广东省开平市人民法院</w:t>
            </w:r>
          </w:p>
        </w:tc>
        <w:tc>
          <w:tcPr>
            <w:tcW w:w="766" w:type="dxa"/>
            <w:tcBorders>
              <w:top w:val="nil" w:sz="6" w:space="0" w:color="auto"/>
              <w:left w:val="single" w:sz="4" w:space="0" w:color="000008"/>
              <w:bottom w:val="single" w:sz="4" w:space="0" w:color="000008"/>
              <w:right w:val="single" w:sz="4" w:space="0" w:color="000008"/>
            </w:tcBorders>
          </w:tcPr>
          <w:p>
            <w:pPr>
              <w:pStyle w:val="TableParagraph"/>
              <w:spacing w:line="199" w:lineRule="exact"/>
              <w:ind w:left="249" w:right="0"/>
              <w:jc w:val="left"/>
              <w:rPr>
                <w:rFonts w:ascii="宋体" w:hAnsi="宋体" w:cs="宋体" w:eastAsia="宋体" w:hint="default"/>
                <w:sz w:val="18"/>
                <w:szCs w:val="18"/>
              </w:rPr>
            </w:pPr>
            <w:r>
              <w:rPr>
                <w:rFonts w:ascii="宋体" w:hAnsi="宋体" w:cs="宋体" w:eastAsia="宋体" w:hint="default"/>
                <w:sz w:val="18"/>
                <w:szCs w:val="18"/>
              </w:rPr>
              <w:t>原告</w:t>
            </w:r>
          </w:p>
          <w:p>
            <w:pPr>
              <w:pStyle w:val="TableParagraph"/>
              <w:spacing w:line="234" w:lineRule="exact"/>
              <w:ind w:left="249" w:right="0"/>
              <w:jc w:val="left"/>
              <w:rPr>
                <w:rFonts w:ascii="宋体" w:hAnsi="宋体" w:cs="宋体" w:eastAsia="宋体" w:hint="default"/>
                <w:sz w:val="18"/>
                <w:szCs w:val="18"/>
              </w:rPr>
            </w:pPr>
            <w:r>
              <w:rPr>
                <w:rFonts w:ascii="宋体" w:hAnsi="宋体" w:cs="宋体" w:eastAsia="宋体" w:hint="default"/>
                <w:sz w:val="18"/>
                <w:szCs w:val="18"/>
              </w:rPr>
              <w:t>胜诉</w:t>
            </w:r>
          </w:p>
        </w:tc>
      </w:tr>
      <w:tr>
        <w:trPr>
          <w:trHeight w:val="478" w:hRule="exact"/>
        </w:trPr>
        <w:tc>
          <w:tcPr>
            <w:tcW w:w="720" w:type="dxa"/>
            <w:vMerge/>
            <w:tcBorders>
              <w:left w:val="single" w:sz="4" w:space="0" w:color="000008"/>
              <w:bottom w:val="nil" w:sz="6" w:space="0" w:color="auto"/>
              <w:right w:val="single" w:sz="4" w:space="0" w:color="000008"/>
            </w:tcBorders>
          </w:tcPr>
          <w:p>
            <w:pPr/>
          </w:p>
        </w:tc>
        <w:tc>
          <w:tcPr>
            <w:tcW w:w="1860" w:type="dxa"/>
            <w:tcBorders>
              <w:top w:val="single" w:sz="4" w:space="0" w:color="000008"/>
              <w:left w:val="single" w:sz="4" w:space="0" w:color="000008"/>
              <w:bottom w:val="single" w:sz="4" w:space="0" w:color="000008"/>
              <w:right w:val="single" w:sz="4" w:space="0" w:color="000008"/>
            </w:tcBorders>
          </w:tcPr>
          <w:p>
            <w:pPr>
              <w:pStyle w:val="TableParagraph"/>
              <w:spacing w:line="206" w:lineRule="exact"/>
              <w:ind w:left="-5" w:right="0"/>
              <w:jc w:val="left"/>
              <w:rPr>
                <w:rFonts w:ascii="宋体" w:hAnsi="宋体" w:cs="宋体" w:eastAsia="宋体" w:hint="default"/>
                <w:sz w:val="18"/>
                <w:szCs w:val="18"/>
              </w:rPr>
            </w:pPr>
            <w:r>
              <w:rPr>
                <w:rFonts w:ascii="宋体" w:hAnsi="宋体" w:cs="宋体" w:eastAsia="宋体" w:hint="default"/>
                <w:spacing w:val="4"/>
                <w:sz w:val="18"/>
                <w:szCs w:val="18"/>
              </w:rPr>
              <w:t>深圳市明鹏实业有限公</w:t>
            </w:r>
          </w:p>
          <w:p>
            <w:pPr>
              <w:pStyle w:val="TableParagraph"/>
              <w:spacing w:line="234" w:lineRule="exact"/>
              <w:ind w:left="45" w:right="0"/>
              <w:jc w:val="left"/>
              <w:rPr>
                <w:rFonts w:ascii="宋体" w:hAnsi="宋体" w:cs="宋体" w:eastAsia="宋体" w:hint="default"/>
                <w:sz w:val="18"/>
                <w:szCs w:val="18"/>
              </w:rPr>
            </w:pPr>
            <w:r>
              <w:rPr>
                <w:rFonts w:ascii="宋体" w:hAnsi="宋体" w:cs="宋体" w:eastAsia="宋体" w:hint="default"/>
                <w:sz w:val="18"/>
                <w:szCs w:val="18"/>
              </w:rPr>
              <w:t>司</w:t>
            </w:r>
          </w:p>
        </w:tc>
        <w:tc>
          <w:tcPr>
            <w:tcW w:w="32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9"/>
              <w:ind w:left="-3" w:right="0"/>
              <w:jc w:val="left"/>
              <w:rPr>
                <w:rFonts w:ascii="宋体" w:hAnsi="宋体" w:cs="宋体" w:eastAsia="宋体" w:hint="default"/>
                <w:sz w:val="18"/>
                <w:szCs w:val="18"/>
              </w:rPr>
            </w:pPr>
            <w:r>
              <w:rPr>
                <w:rFonts w:ascii="宋体" w:hAnsi="宋体" w:cs="宋体" w:eastAsia="宋体" w:hint="default"/>
                <w:sz w:val="18"/>
                <w:szCs w:val="18"/>
              </w:rPr>
              <w:t>购买凤岗花园底层架空层款</w:t>
            </w:r>
            <w:r>
              <w:rPr>
                <w:rFonts w:ascii="宋体" w:hAnsi="宋体" w:cs="宋体" w:eastAsia="宋体" w:hint="default"/>
                <w:spacing w:val="-50"/>
                <w:sz w:val="18"/>
                <w:szCs w:val="18"/>
              </w:rPr>
              <w:t> </w:t>
            </w:r>
            <w:r>
              <w:rPr>
                <w:rFonts w:ascii="Garamond" w:hAnsi="Garamond" w:cs="Garamond" w:eastAsia="Garamond" w:hint="default"/>
                <w:sz w:val="18"/>
                <w:szCs w:val="18"/>
              </w:rPr>
              <w:t>330,000.00</w:t>
            </w:r>
            <w:r>
              <w:rPr>
                <w:rFonts w:ascii="Garamond" w:hAnsi="Garamond" w:cs="Garamond" w:eastAsia="Garamond" w:hint="default"/>
                <w:spacing w:val="-3"/>
                <w:sz w:val="18"/>
                <w:szCs w:val="18"/>
              </w:rPr>
              <w:t> </w:t>
            </w:r>
            <w:r>
              <w:rPr>
                <w:rFonts w:ascii="宋体" w:hAnsi="宋体" w:cs="宋体" w:eastAsia="宋体" w:hint="default"/>
                <w:sz w:val="18"/>
                <w:szCs w:val="18"/>
              </w:rPr>
              <w:t>元</w:t>
            </w:r>
          </w:p>
        </w:tc>
        <w:tc>
          <w:tcPr>
            <w:tcW w:w="2218" w:type="dxa"/>
            <w:tcBorders>
              <w:top w:val="single" w:sz="5" w:space="0" w:color="000008"/>
              <w:left w:val="single" w:sz="4" w:space="0" w:color="000008"/>
              <w:bottom w:val="single" w:sz="5" w:space="0" w:color="000008"/>
              <w:right w:val="single" w:sz="4" w:space="0" w:color="000008"/>
            </w:tcBorders>
          </w:tcPr>
          <w:p>
            <w:pPr>
              <w:pStyle w:val="TableParagraph"/>
              <w:spacing w:line="240" w:lineRule="auto" w:before="88"/>
              <w:ind w:left="-17" w:right="0"/>
              <w:jc w:val="left"/>
              <w:rPr>
                <w:rFonts w:ascii="宋体" w:hAnsi="宋体" w:cs="宋体" w:eastAsia="宋体" w:hint="default"/>
                <w:sz w:val="18"/>
                <w:szCs w:val="18"/>
              </w:rPr>
            </w:pPr>
            <w:r>
              <w:rPr>
                <w:rFonts w:ascii="宋体" w:hAnsi="宋体" w:cs="宋体" w:eastAsia="宋体" w:hint="default"/>
                <w:sz w:val="18"/>
                <w:szCs w:val="18"/>
              </w:rPr>
              <w:t>深圳罗湖区法院</w:t>
            </w:r>
          </w:p>
        </w:tc>
        <w:tc>
          <w:tcPr>
            <w:tcW w:w="766" w:type="dxa"/>
            <w:tcBorders>
              <w:top w:val="single" w:sz="4" w:space="0" w:color="000008"/>
              <w:left w:val="single" w:sz="4" w:space="0" w:color="000008"/>
              <w:bottom w:val="single" w:sz="4" w:space="0" w:color="000008"/>
              <w:right w:val="single" w:sz="4" w:space="0" w:color="000008"/>
            </w:tcBorders>
          </w:tcPr>
          <w:p>
            <w:pPr>
              <w:pStyle w:val="TableParagraph"/>
              <w:spacing w:line="206" w:lineRule="exact"/>
              <w:ind w:left="249" w:right="0"/>
              <w:jc w:val="left"/>
              <w:rPr>
                <w:rFonts w:ascii="宋体" w:hAnsi="宋体" w:cs="宋体" w:eastAsia="宋体" w:hint="default"/>
                <w:sz w:val="18"/>
                <w:szCs w:val="18"/>
              </w:rPr>
            </w:pPr>
            <w:r>
              <w:rPr>
                <w:rFonts w:ascii="宋体" w:hAnsi="宋体" w:cs="宋体" w:eastAsia="宋体" w:hint="default"/>
                <w:sz w:val="18"/>
                <w:szCs w:val="18"/>
              </w:rPr>
              <w:t>被告</w:t>
            </w:r>
          </w:p>
          <w:p>
            <w:pPr>
              <w:pStyle w:val="TableParagraph"/>
              <w:spacing w:line="234" w:lineRule="exact"/>
              <w:ind w:left="249" w:right="0"/>
              <w:jc w:val="left"/>
              <w:rPr>
                <w:rFonts w:ascii="宋体" w:hAnsi="宋体" w:cs="宋体" w:eastAsia="宋体" w:hint="default"/>
                <w:sz w:val="18"/>
                <w:szCs w:val="18"/>
              </w:rPr>
            </w:pPr>
            <w:r>
              <w:rPr>
                <w:rFonts w:ascii="宋体" w:hAnsi="宋体" w:cs="宋体" w:eastAsia="宋体" w:hint="default"/>
                <w:sz w:val="18"/>
                <w:szCs w:val="18"/>
              </w:rPr>
              <w:t>胜诉</w:t>
            </w:r>
          </w:p>
        </w:tc>
      </w:tr>
      <w:tr>
        <w:trPr>
          <w:trHeight w:val="484" w:hRule="exact"/>
        </w:trPr>
        <w:tc>
          <w:tcPr>
            <w:tcW w:w="720" w:type="dxa"/>
            <w:tcBorders>
              <w:top w:val="nil" w:sz="6" w:space="0" w:color="auto"/>
              <w:left w:val="single" w:sz="4" w:space="0" w:color="000008"/>
              <w:bottom w:val="nil" w:sz="6" w:space="0" w:color="auto"/>
              <w:right w:val="single" w:sz="4" w:space="0" w:color="000008"/>
            </w:tcBorders>
          </w:tcPr>
          <w:p>
            <w:pPr>
              <w:pStyle w:val="TableParagraph"/>
              <w:spacing w:line="106" w:lineRule="exact"/>
              <w:ind w:left="208" w:right="0" w:hanging="92"/>
              <w:jc w:val="left"/>
              <w:rPr>
                <w:rFonts w:ascii="宋体" w:hAnsi="宋体" w:cs="宋体" w:eastAsia="宋体" w:hint="default"/>
                <w:sz w:val="18"/>
                <w:szCs w:val="18"/>
              </w:rPr>
            </w:pPr>
            <w:r>
              <w:rPr>
                <w:rFonts w:ascii="宋体" w:hAnsi="宋体" w:cs="宋体" w:eastAsia="宋体" w:hint="default"/>
                <w:sz w:val="18"/>
                <w:szCs w:val="18"/>
              </w:rPr>
              <w:t>份有限</w:t>
            </w:r>
          </w:p>
          <w:p>
            <w:pPr>
              <w:pStyle w:val="TableParagraph"/>
              <w:spacing w:line="234" w:lineRule="exact"/>
              <w:ind w:left="208"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860" w:type="dxa"/>
            <w:tcBorders>
              <w:top w:val="single" w:sz="4" w:space="0" w:color="000008"/>
              <w:left w:val="single" w:sz="4" w:space="0" w:color="000008"/>
              <w:bottom w:val="single" w:sz="4" w:space="0" w:color="000008"/>
              <w:right w:val="single" w:sz="4" w:space="0" w:color="000008"/>
            </w:tcBorders>
          </w:tcPr>
          <w:p>
            <w:pPr>
              <w:pStyle w:val="TableParagraph"/>
              <w:spacing w:line="209" w:lineRule="exact"/>
              <w:ind w:left="55" w:right="-10"/>
              <w:jc w:val="left"/>
              <w:rPr>
                <w:rFonts w:ascii="宋体" w:hAnsi="宋体" w:cs="宋体" w:eastAsia="宋体" w:hint="default"/>
                <w:sz w:val="18"/>
                <w:szCs w:val="18"/>
              </w:rPr>
            </w:pPr>
            <w:r>
              <w:rPr>
                <w:rFonts w:ascii="宋体" w:hAnsi="宋体" w:cs="宋体" w:eastAsia="宋体" w:hint="default"/>
                <w:sz w:val="18"/>
                <w:szCs w:val="18"/>
              </w:rPr>
              <w:t>中国宝安集团股份有限</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32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9"/>
              <w:ind w:left="105" w:right="0"/>
              <w:jc w:val="left"/>
              <w:rPr>
                <w:rFonts w:ascii="宋体" w:hAnsi="宋体" w:cs="宋体" w:eastAsia="宋体" w:hint="default"/>
                <w:sz w:val="18"/>
                <w:szCs w:val="18"/>
              </w:rPr>
            </w:pPr>
            <w:r>
              <w:rPr>
                <w:rFonts w:ascii="Garamond" w:hAnsi="Garamond" w:cs="Garamond" w:eastAsia="Garamond" w:hint="default"/>
                <w:sz w:val="18"/>
                <w:szCs w:val="18"/>
              </w:rPr>
              <w:t>6,873,036.57</w:t>
            </w:r>
            <w:r>
              <w:rPr>
                <w:rFonts w:ascii="Garamond" w:hAnsi="Garamond" w:cs="Garamond" w:eastAsia="Garamond" w:hint="default"/>
                <w:spacing w:val="-7"/>
                <w:sz w:val="18"/>
                <w:szCs w:val="18"/>
              </w:rPr>
              <w:t> </w:t>
            </w:r>
            <w:r>
              <w:rPr>
                <w:rFonts w:ascii="宋体" w:hAnsi="宋体" w:cs="宋体" w:eastAsia="宋体" w:hint="default"/>
                <w:sz w:val="18"/>
                <w:szCs w:val="18"/>
              </w:rPr>
              <w:t>元</w:t>
            </w:r>
          </w:p>
        </w:tc>
        <w:tc>
          <w:tcPr>
            <w:tcW w:w="2218" w:type="dxa"/>
            <w:tcBorders>
              <w:top w:val="single" w:sz="5" w:space="0" w:color="000008"/>
              <w:left w:val="single" w:sz="4" w:space="0" w:color="000008"/>
              <w:bottom w:val="single" w:sz="5" w:space="0" w:color="000008"/>
              <w:right w:val="single" w:sz="4" w:space="0" w:color="000008"/>
            </w:tcBorders>
          </w:tcPr>
          <w:p>
            <w:pPr>
              <w:pStyle w:val="TableParagraph"/>
              <w:spacing w:line="240" w:lineRule="auto" w:before="88"/>
              <w:ind w:left="72" w:right="0"/>
              <w:jc w:val="left"/>
              <w:rPr>
                <w:rFonts w:ascii="宋体" w:hAnsi="宋体" w:cs="宋体" w:eastAsia="宋体" w:hint="default"/>
                <w:sz w:val="18"/>
                <w:szCs w:val="18"/>
              </w:rPr>
            </w:pPr>
            <w:r>
              <w:rPr>
                <w:rFonts w:ascii="宋体" w:hAnsi="宋体" w:cs="宋体" w:eastAsia="宋体" w:hint="default"/>
                <w:sz w:val="18"/>
                <w:szCs w:val="18"/>
              </w:rPr>
              <w:t>深圳市宝安区人民法院</w:t>
            </w:r>
          </w:p>
        </w:tc>
        <w:tc>
          <w:tcPr>
            <w:tcW w:w="766" w:type="dxa"/>
            <w:tcBorders>
              <w:top w:val="single" w:sz="4" w:space="0" w:color="000008"/>
              <w:left w:val="single" w:sz="4" w:space="0" w:color="000008"/>
              <w:bottom w:val="single" w:sz="4" w:space="0" w:color="000008"/>
              <w:right w:val="single" w:sz="4" w:space="0" w:color="000008"/>
            </w:tcBorders>
          </w:tcPr>
          <w:p>
            <w:pPr>
              <w:pStyle w:val="TableParagraph"/>
              <w:spacing w:line="209" w:lineRule="exact"/>
              <w:ind w:left="189" w:right="0"/>
              <w:jc w:val="left"/>
              <w:rPr>
                <w:rFonts w:ascii="宋体" w:hAnsi="宋体" w:cs="宋体" w:eastAsia="宋体" w:hint="default"/>
                <w:sz w:val="18"/>
                <w:szCs w:val="18"/>
              </w:rPr>
            </w:pPr>
            <w:r>
              <w:rPr>
                <w:rFonts w:ascii="宋体" w:hAnsi="宋体" w:cs="宋体" w:eastAsia="宋体" w:hint="default"/>
                <w:sz w:val="18"/>
                <w:szCs w:val="18"/>
              </w:rPr>
              <w:t>原告</w:t>
            </w:r>
          </w:p>
          <w:p>
            <w:pPr>
              <w:pStyle w:val="TableParagraph"/>
              <w:spacing w:line="234" w:lineRule="exact"/>
              <w:ind w:left="189" w:right="0"/>
              <w:jc w:val="left"/>
              <w:rPr>
                <w:rFonts w:ascii="宋体" w:hAnsi="宋体" w:cs="宋体" w:eastAsia="宋体" w:hint="default"/>
                <w:sz w:val="18"/>
                <w:szCs w:val="18"/>
              </w:rPr>
            </w:pPr>
            <w:r>
              <w:rPr>
                <w:rFonts w:ascii="宋体" w:hAnsi="宋体" w:cs="宋体" w:eastAsia="宋体" w:hint="default"/>
                <w:sz w:val="18"/>
                <w:szCs w:val="18"/>
              </w:rPr>
              <w:t>胜诉</w:t>
            </w:r>
          </w:p>
        </w:tc>
      </w:tr>
      <w:tr>
        <w:trPr>
          <w:trHeight w:val="479" w:hRule="exact"/>
        </w:trPr>
        <w:tc>
          <w:tcPr>
            <w:tcW w:w="720" w:type="dxa"/>
            <w:tcBorders>
              <w:top w:val="nil" w:sz="6" w:space="0" w:color="auto"/>
              <w:left w:val="single" w:sz="4" w:space="0" w:color="000008"/>
              <w:bottom w:val="single" w:sz="4" w:space="0" w:color="000008"/>
              <w:right w:val="single" w:sz="4" w:space="0" w:color="000008"/>
            </w:tcBorders>
          </w:tcPr>
          <w:p>
            <w:pPr/>
          </w:p>
        </w:tc>
        <w:tc>
          <w:tcPr>
            <w:tcW w:w="1860" w:type="dxa"/>
            <w:tcBorders>
              <w:top w:val="single" w:sz="4" w:space="0" w:color="000008"/>
              <w:left w:val="single" w:sz="4" w:space="0" w:color="000008"/>
              <w:bottom w:val="single" w:sz="4" w:space="0" w:color="000008"/>
              <w:right w:val="single" w:sz="4" w:space="0" w:color="000008"/>
            </w:tcBorders>
          </w:tcPr>
          <w:p>
            <w:pPr>
              <w:pStyle w:val="TableParagraph"/>
              <w:spacing w:line="203" w:lineRule="exact"/>
              <w:ind w:left="-5" w:right="0"/>
              <w:jc w:val="left"/>
              <w:rPr>
                <w:rFonts w:ascii="宋体" w:hAnsi="宋体" w:cs="宋体" w:eastAsia="宋体" w:hint="default"/>
                <w:sz w:val="18"/>
                <w:szCs w:val="18"/>
              </w:rPr>
            </w:pPr>
            <w:r>
              <w:rPr>
                <w:rFonts w:ascii="宋体" w:hAnsi="宋体" w:cs="宋体" w:eastAsia="宋体" w:hint="default"/>
                <w:spacing w:val="4"/>
                <w:sz w:val="18"/>
                <w:szCs w:val="18"/>
              </w:rPr>
              <w:t>中国宝安集团股份有限</w:t>
            </w:r>
          </w:p>
          <w:p>
            <w:pPr>
              <w:pStyle w:val="TableParagraph"/>
              <w:spacing w:line="234" w:lineRule="exact"/>
              <w:ind w:left="4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32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3"/>
              <w:ind w:left="45" w:right="0"/>
              <w:jc w:val="left"/>
              <w:rPr>
                <w:rFonts w:ascii="宋体" w:hAnsi="宋体" w:cs="宋体" w:eastAsia="宋体" w:hint="default"/>
                <w:sz w:val="18"/>
                <w:szCs w:val="18"/>
              </w:rPr>
            </w:pPr>
            <w:r>
              <w:rPr>
                <w:rFonts w:ascii="Garamond" w:hAnsi="Garamond" w:cs="Garamond" w:eastAsia="Garamond" w:hint="default"/>
                <w:sz w:val="18"/>
                <w:szCs w:val="18"/>
              </w:rPr>
              <w:t>5,731,029.19</w:t>
            </w:r>
            <w:r>
              <w:rPr>
                <w:rFonts w:ascii="Garamond" w:hAnsi="Garamond" w:cs="Garamond" w:eastAsia="Garamond" w:hint="default"/>
                <w:spacing w:val="-7"/>
                <w:sz w:val="18"/>
                <w:szCs w:val="18"/>
              </w:rPr>
              <w:t> </w:t>
            </w:r>
            <w:r>
              <w:rPr>
                <w:rFonts w:ascii="宋体" w:hAnsi="宋体" w:cs="宋体" w:eastAsia="宋体" w:hint="default"/>
                <w:sz w:val="18"/>
                <w:szCs w:val="18"/>
              </w:rPr>
              <w:t>元</w:t>
            </w:r>
          </w:p>
        </w:tc>
        <w:tc>
          <w:tcPr>
            <w:tcW w:w="2218" w:type="dxa"/>
            <w:tcBorders>
              <w:top w:val="single" w:sz="5" w:space="0" w:color="000008"/>
              <w:left w:val="single" w:sz="4" w:space="0" w:color="000008"/>
              <w:bottom w:val="single" w:sz="4" w:space="0" w:color="000008"/>
              <w:right w:val="single" w:sz="4" w:space="0" w:color="000008"/>
            </w:tcBorders>
          </w:tcPr>
          <w:p>
            <w:pPr>
              <w:pStyle w:val="TableParagraph"/>
              <w:spacing w:line="240" w:lineRule="auto" w:before="82"/>
              <w:ind w:left="72" w:right="0"/>
              <w:jc w:val="left"/>
              <w:rPr>
                <w:rFonts w:ascii="宋体" w:hAnsi="宋体" w:cs="宋体" w:eastAsia="宋体" w:hint="default"/>
                <w:sz w:val="18"/>
                <w:szCs w:val="18"/>
              </w:rPr>
            </w:pPr>
            <w:r>
              <w:rPr>
                <w:rFonts w:ascii="宋体" w:hAnsi="宋体" w:cs="宋体" w:eastAsia="宋体" w:hint="default"/>
                <w:sz w:val="18"/>
                <w:szCs w:val="18"/>
              </w:rPr>
              <w:t>深圳市宝安区人民法院</w:t>
            </w:r>
          </w:p>
        </w:tc>
        <w:tc>
          <w:tcPr>
            <w:tcW w:w="766" w:type="dxa"/>
            <w:tcBorders>
              <w:top w:val="single" w:sz="4" w:space="0" w:color="000008"/>
              <w:left w:val="single" w:sz="4" w:space="0" w:color="000008"/>
              <w:bottom w:val="single" w:sz="4" w:space="0" w:color="000008"/>
              <w:right w:val="single" w:sz="4" w:space="0" w:color="000008"/>
            </w:tcBorders>
          </w:tcPr>
          <w:p>
            <w:pPr>
              <w:pStyle w:val="TableParagraph"/>
              <w:spacing w:line="203" w:lineRule="exact"/>
              <w:ind w:left="189" w:right="0"/>
              <w:jc w:val="left"/>
              <w:rPr>
                <w:rFonts w:ascii="宋体" w:hAnsi="宋体" w:cs="宋体" w:eastAsia="宋体" w:hint="default"/>
                <w:sz w:val="18"/>
                <w:szCs w:val="18"/>
              </w:rPr>
            </w:pPr>
            <w:r>
              <w:rPr>
                <w:rFonts w:ascii="宋体" w:hAnsi="宋体" w:cs="宋体" w:eastAsia="宋体" w:hint="default"/>
                <w:sz w:val="18"/>
                <w:szCs w:val="18"/>
              </w:rPr>
              <w:t>原告</w:t>
            </w:r>
          </w:p>
          <w:p>
            <w:pPr>
              <w:pStyle w:val="TableParagraph"/>
              <w:spacing w:line="234" w:lineRule="exact"/>
              <w:ind w:left="189" w:right="0"/>
              <w:jc w:val="left"/>
              <w:rPr>
                <w:rFonts w:ascii="宋体" w:hAnsi="宋体" w:cs="宋体" w:eastAsia="宋体" w:hint="default"/>
                <w:sz w:val="18"/>
                <w:szCs w:val="18"/>
              </w:rPr>
            </w:pPr>
            <w:r>
              <w:rPr>
                <w:rFonts w:ascii="宋体" w:hAnsi="宋体" w:cs="宋体" w:eastAsia="宋体" w:hint="default"/>
                <w:sz w:val="18"/>
                <w:szCs w:val="18"/>
              </w:rPr>
              <w:t>胜诉</w:t>
            </w:r>
          </w:p>
        </w:tc>
      </w:tr>
      <w:tr>
        <w:trPr>
          <w:trHeight w:val="243" w:hRule="exact"/>
        </w:trPr>
        <w:tc>
          <w:tcPr>
            <w:tcW w:w="720" w:type="dxa"/>
            <w:vMerge w:val="restart"/>
            <w:tcBorders>
              <w:top w:val="single" w:sz="4" w:space="0" w:color="000008"/>
              <w:left w:val="single" w:sz="4" w:space="0" w:color="000008"/>
              <w:right w:val="single" w:sz="4" w:space="0" w:color="000008"/>
            </w:tcBorders>
          </w:tcPr>
          <w:p>
            <w:pPr/>
          </w:p>
        </w:tc>
        <w:tc>
          <w:tcPr>
            <w:tcW w:w="1860" w:type="dxa"/>
            <w:tcBorders>
              <w:top w:val="single" w:sz="4" w:space="0" w:color="000008"/>
              <w:left w:val="single" w:sz="4" w:space="0" w:color="000008"/>
              <w:bottom w:val="nil" w:sz="6" w:space="0" w:color="auto"/>
              <w:right w:val="single" w:sz="4" w:space="0" w:color="000008"/>
            </w:tcBorders>
          </w:tcPr>
          <w:p>
            <w:pPr/>
          </w:p>
        </w:tc>
        <w:tc>
          <w:tcPr>
            <w:tcW w:w="3240" w:type="dxa"/>
            <w:tcBorders>
              <w:top w:val="single" w:sz="4" w:space="0" w:color="000008"/>
              <w:left w:val="single" w:sz="4" w:space="0" w:color="000008"/>
              <w:bottom w:val="nil" w:sz="6" w:space="0" w:color="auto"/>
              <w:right w:val="single" w:sz="4" w:space="0" w:color="000008"/>
            </w:tcBorders>
          </w:tcPr>
          <w:p>
            <w:pPr>
              <w:pStyle w:val="TableParagraph"/>
              <w:spacing w:line="225" w:lineRule="exact"/>
              <w:ind w:left="-3" w:right="0"/>
              <w:jc w:val="left"/>
              <w:rPr>
                <w:rFonts w:ascii="宋体" w:hAnsi="宋体" w:cs="宋体" w:eastAsia="宋体" w:hint="default"/>
                <w:sz w:val="18"/>
                <w:szCs w:val="18"/>
              </w:rPr>
            </w:pPr>
            <w:r>
              <w:rPr>
                <w:rFonts w:ascii="宋体" w:hAnsi="宋体" w:cs="宋体" w:eastAsia="宋体" w:hint="default"/>
                <w:sz w:val="18"/>
                <w:szCs w:val="18"/>
              </w:rPr>
              <w:t>（</w:t>
            </w:r>
            <w:r>
              <w:rPr>
                <w:rFonts w:ascii="Garamond" w:hAnsi="Garamond" w:cs="Garamond" w:eastAsia="Garamond" w:hint="default"/>
                <w:sz w:val="18"/>
                <w:szCs w:val="18"/>
              </w:rPr>
              <w:t>1</w:t>
            </w:r>
            <w:r>
              <w:rPr>
                <w:rFonts w:ascii="宋体" w:hAnsi="宋体" w:cs="宋体" w:eastAsia="宋体" w:hint="default"/>
                <w:sz w:val="18"/>
                <w:szCs w:val="18"/>
              </w:rPr>
              <w:t>）本金</w:t>
            </w:r>
            <w:r>
              <w:rPr>
                <w:rFonts w:ascii="宋体" w:hAnsi="宋体" w:cs="宋体" w:eastAsia="宋体" w:hint="default"/>
                <w:spacing w:val="-51"/>
                <w:sz w:val="18"/>
                <w:szCs w:val="18"/>
              </w:rPr>
              <w:t> </w:t>
            </w:r>
            <w:r>
              <w:rPr>
                <w:rFonts w:ascii="Garamond" w:hAnsi="Garamond" w:cs="Garamond" w:eastAsia="Garamond" w:hint="default"/>
                <w:sz w:val="18"/>
                <w:szCs w:val="18"/>
              </w:rPr>
              <w:t>12,424,573.00</w:t>
            </w:r>
            <w:r>
              <w:rPr>
                <w:rFonts w:ascii="Garamond" w:hAnsi="Garamond" w:cs="Garamond" w:eastAsia="Garamond" w:hint="default"/>
                <w:spacing w:val="-4"/>
                <w:sz w:val="18"/>
                <w:szCs w:val="18"/>
              </w:rPr>
              <w:t> </w:t>
            </w:r>
            <w:r>
              <w:rPr>
                <w:rFonts w:ascii="宋体" w:hAnsi="宋体" w:cs="宋体" w:eastAsia="宋体" w:hint="default"/>
                <w:sz w:val="18"/>
                <w:szCs w:val="18"/>
              </w:rPr>
              <w:t>元</w:t>
            </w:r>
          </w:p>
        </w:tc>
        <w:tc>
          <w:tcPr>
            <w:tcW w:w="2218" w:type="dxa"/>
            <w:tcBorders>
              <w:top w:val="single" w:sz="4" w:space="0" w:color="000008"/>
              <w:left w:val="single" w:sz="4" w:space="0" w:color="000008"/>
              <w:bottom w:val="nil" w:sz="6" w:space="0" w:color="auto"/>
              <w:right w:val="single" w:sz="4" w:space="0" w:color="000008"/>
            </w:tcBorders>
          </w:tcPr>
          <w:p>
            <w:pPr/>
          </w:p>
        </w:tc>
        <w:tc>
          <w:tcPr>
            <w:tcW w:w="766" w:type="dxa"/>
            <w:tcBorders>
              <w:top w:val="single" w:sz="4" w:space="0" w:color="000008"/>
              <w:left w:val="single" w:sz="4" w:space="0" w:color="000008"/>
              <w:bottom w:val="nil" w:sz="6" w:space="0" w:color="auto"/>
              <w:right w:val="single" w:sz="4" w:space="0" w:color="000008"/>
            </w:tcBorders>
          </w:tcPr>
          <w:p>
            <w:pPr/>
          </w:p>
        </w:tc>
      </w:tr>
      <w:tr>
        <w:trPr>
          <w:trHeight w:val="234" w:hRule="exact"/>
        </w:trPr>
        <w:tc>
          <w:tcPr>
            <w:tcW w:w="720" w:type="dxa"/>
            <w:vMerge/>
            <w:tcBorders>
              <w:left w:val="single" w:sz="4" w:space="0" w:color="000008"/>
              <w:right w:val="single" w:sz="4" w:space="0" w:color="000008"/>
            </w:tcBorders>
          </w:tcPr>
          <w:p>
            <w:pPr/>
          </w:p>
        </w:tc>
        <w:tc>
          <w:tcPr>
            <w:tcW w:w="1860" w:type="dxa"/>
            <w:tcBorders>
              <w:top w:val="nil" w:sz="6" w:space="0" w:color="auto"/>
              <w:left w:val="single" w:sz="4" w:space="0" w:color="000008"/>
              <w:bottom w:val="nil" w:sz="6" w:space="0" w:color="auto"/>
              <w:right w:val="single" w:sz="4" w:space="0" w:color="000008"/>
            </w:tcBorders>
          </w:tcPr>
          <w:p>
            <w:pPr/>
          </w:p>
        </w:tc>
        <w:tc>
          <w:tcPr>
            <w:tcW w:w="3240" w:type="dxa"/>
            <w:tcBorders>
              <w:top w:val="nil" w:sz="6" w:space="0" w:color="auto"/>
              <w:left w:val="single" w:sz="4" w:space="0" w:color="000008"/>
              <w:bottom w:val="nil" w:sz="6" w:space="0" w:color="auto"/>
              <w:right w:val="single" w:sz="4" w:space="0" w:color="000008"/>
            </w:tcBorders>
          </w:tcPr>
          <w:p>
            <w:pPr>
              <w:pStyle w:val="TableParagraph"/>
              <w:spacing w:line="220" w:lineRule="exact"/>
              <w:ind w:left="-3" w:right="0"/>
              <w:jc w:val="left"/>
              <w:rPr>
                <w:rFonts w:ascii="宋体" w:hAnsi="宋体" w:cs="宋体" w:eastAsia="宋体" w:hint="default"/>
                <w:sz w:val="18"/>
                <w:szCs w:val="18"/>
              </w:rPr>
            </w:pPr>
            <w:r>
              <w:rPr>
                <w:rFonts w:ascii="宋体" w:hAnsi="宋体" w:cs="宋体" w:eastAsia="宋体" w:hint="default"/>
                <w:sz w:val="18"/>
                <w:szCs w:val="18"/>
              </w:rPr>
              <w:t>（</w:t>
            </w:r>
            <w:r>
              <w:rPr>
                <w:rFonts w:ascii="Garamond" w:hAnsi="Garamond" w:cs="Garamond" w:eastAsia="Garamond" w:hint="default"/>
                <w:sz w:val="18"/>
                <w:szCs w:val="18"/>
              </w:rPr>
              <w:t>2</w:t>
            </w:r>
            <w:r>
              <w:rPr>
                <w:rFonts w:ascii="宋体" w:hAnsi="宋体" w:cs="宋体" w:eastAsia="宋体" w:hint="default"/>
                <w:sz w:val="18"/>
                <w:szCs w:val="18"/>
              </w:rPr>
              <w:t>）利息</w:t>
            </w:r>
            <w:r>
              <w:rPr>
                <w:rFonts w:ascii="宋体" w:hAnsi="宋体" w:cs="宋体" w:eastAsia="宋体" w:hint="default"/>
                <w:spacing w:val="-50"/>
                <w:sz w:val="18"/>
                <w:szCs w:val="18"/>
              </w:rPr>
              <w:t> </w:t>
            </w:r>
            <w:r>
              <w:rPr>
                <w:rFonts w:ascii="Garamond" w:hAnsi="Garamond" w:cs="Garamond" w:eastAsia="Garamond" w:hint="default"/>
                <w:sz w:val="18"/>
                <w:szCs w:val="18"/>
              </w:rPr>
              <w:t>8,362,178.19</w:t>
            </w:r>
            <w:r>
              <w:rPr>
                <w:rFonts w:ascii="Garamond" w:hAnsi="Garamond" w:cs="Garamond" w:eastAsia="Garamond" w:hint="default"/>
                <w:spacing w:val="-3"/>
                <w:sz w:val="18"/>
                <w:szCs w:val="18"/>
              </w:rPr>
              <w:t> </w:t>
            </w:r>
            <w:r>
              <w:rPr>
                <w:rFonts w:ascii="宋体" w:hAnsi="宋体" w:cs="宋体" w:eastAsia="宋体" w:hint="default"/>
                <w:sz w:val="18"/>
                <w:szCs w:val="18"/>
              </w:rPr>
              <w:t>元</w:t>
            </w:r>
          </w:p>
        </w:tc>
        <w:tc>
          <w:tcPr>
            <w:tcW w:w="2218" w:type="dxa"/>
            <w:tcBorders>
              <w:top w:val="nil" w:sz="6" w:space="0" w:color="auto"/>
              <w:left w:val="single" w:sz="4" w:space="0" w:color="000008"/>
              <w:bottom w:val="nil" w:sz="6" w:space="0" w:color="auto"/>
              <w:right w:val="single" w:sz="4" w:space="0" w:color="000008"/>
            </w:tcBorders>
          </w:tcPr>
          <w:p>
            <w:pPr/>
          </w:p>
        </w:tc>
        <w:tc>
          <w:tcPr>
            <w:tcW w:w="766" w:type="dxa"/>
            <w:tcBorders>
              <w:top w:val="nil" w:sz="6" w:space="0" w:color="auto"/>
              <w:left w:val="single" w:sz="4" w:space="0" w:color="000008"/>
              <w:bottom w:val="nil" w:sz="6" w:space="0" w:color="auto"/>
              <w:right w:val="single" w:sz="4" w:space="0" w:color="000008"/>
            </w:tcBorders>
          </w:tcPr>
          <w:p>
            <w:pPr/>
          </w:p>
        </w:tc>
      </w:tr>
      <w:tr>
        <w:trPr>
          <w:trHeight w:val="702" w:hRule="exact"/>
        </w:trPr>
        <w:tc>
          <w:tcPr>
            <w:tcW w:w="720" w:type="dxa"/>
            <w:vMerge/>
            <w:tcBorders>
              <w:left w:val="single" w:sz="4" w:space="0" w:color="000008"/>
              <w:right w:val="single" w:sz="4" w:space="0" w:color="000008"/>
            </w:tcBorders>
          </w:tcPr>
          <w:p>
            <w:pPr/>
          </w:p>
        </w:tc>
        <w:tc>
          <w:tcPr>
            <w:tcW w:w="1860" w:type="dxa"/>
            <w:tcBorders>
              <w:top w:val="nil" w:sz="6" w:space="0" w:color="auto"/>
              <w:left w:val="single" w:sz="4" w:space="0" w:color="000008"/>
              <w:bottom w:val="nil" w:sz="6" w:space="0" w:color="auto"/>
              <w:right w:val="single" w:sz="4" w:space="0" w:color="000008"/>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5" w:right="53"/>
              <w:jc w:val="center"/>
              <w:rPr>
                <w:rFonts w:ascii="宋体" w:hAnsi="宋体" w:cs="宋体" w:eastAsia="宋体" w:hint="default"/>
                <w:sz w:val="18"/>
                <w:szCs w:val="18"/>
              </w:rPr>
            </w:pPr>
            <w:r>
              <w:rPr>
                <w:rFonts w:ascii="宋体" w:hAnsi="宋体" w:cs="宋体" w:eastAsia="宋体" w:hint="default"/>
                <w:sz w:val="18"/>
                <w:szCs w:val="18"/>
              </w:rPr>
              <w:t>马来西亚顺景有限公司</w:t>
            </w:r>
          </w:p>
        </w:tc>
        <w:tc>
          <w:tcPr>
            <w:tcW w:w="3240" w:type="dxa"/>
            <w:tcBorders>
              <w:top w:val="nil" w:sz="6" w:space="0" w:color="auto"/>
              <w:left w:val="single" w:sz="4" w:space="0" w:color="000008"/>
              <w:bottom w:val="nil" w:sz="6" w:space="0" w:color="auto"/>
              <w:right w:val="single" w:sz="4" w:space="0" w:color="000008"/>
            </w:tcBorders>
          </w:tcPr>
          <w:p>
            <w:pPr>
              <w:pStyle w:val="TableParagraph"/>
              <w:spacing w:line="209" w:lineRule="exact"/>
              <w:ind w:left="-3" w:right="0"/>
              <w:jc w:val="left"/>
              <w:rPr>
                <w:rFonts w:ascii="宋体" w:hAnsi="宋体" w:cs="宋体" w:eastAsia="宋体" w:hint="default"/>
                <w:sz w:val="18"/>
                <w:szCs w:val="18"/>
              </w:rPr>
            </w:pPr>
            <w:r>
              <w:rPr>
                <w:rFonts w:ascii="宋体" w:hAnsi="宋体" w:cs="宋体" w:eastAsia="宋体" w:hint="default"/>
                <w:sz w:val="18"/>
                <w:szCs w:val="18"/>
              </w:rPr>
              <w:t>（</w:t>
            </w:r>
            <w:r>
              <w:rPr>
                <w:rFonts w:ascii="Garamond" w:hAnsi="Garamond" w:cs="Garamond" w:eastAsia="Garamond" w:hint="default"/>
                <w:sz w:val="18"/>
                <w:szCs w:val="18"/>
              </w:rPr>
              <w:t>3</w:t>
            </w:r>
            <w:r>
              <w:rPr>
                <w:rFonts w:ascii="宋体" w:hAnsi="宋体" w:cs="宋体" w:eastAsia="宋体" w:hint="default"/>
                <w:sz w:val="18"/>
                <w:szCs w:val="18"/>
              </w:rPr>
              <w:t>）土地使用费</w:t>
            </w:r>
            <w:r>
              <w:rPr>
                <w:rFonts w:ascii="宋体" w:hAnsi="宋体" w:cs="宋体" w:eastAsia="宋体" w:hint="default"/>
                <w:spacing w:val="-50"/>
                <w:sz w:val="18"/>
                <w:szCs w:val="18"/>
              </w:rPr>
              <w:t> </w:t>
            </w:r>
            <w:r>
              <w:rPr>
                <w:rFonts w:ascii="Garamond" w:hAnsi="Garamond" w:cs="Garamond" w:eastAsia="Garamond" w:hint="default"/>
                <w:sz w:val="18"/>
                <w:szCs w:val="18"/>
              </w:rPr>
              <w:t>156,440.30</w:t>
            </w:r>
            <w:r>
              <w:rPr>
                <w:rFonts w:ascii="Garamond" w:hAnsi="Garamond" w:cs="Garamond" w:eastAsia="Garamond" w:hint="default"/>
                <w:spacing w:val="-3"/>
                <w:sz w:val="18"/>
                <w:szCs w:val="18"/>
              </w:rPr>
              <w:t> </w:t>
            </w:r>
            <w:r>
              <w:rPr>
                <w:rFonts w:ascii="宋体" w:hAnsi="宋体" w:cs="宋体" w:eastAsia="宋体" w:hint="default"/>
                <w:sz w:val="18"/>
                <w:szCs w:val="18"/>
              </w:rPr>
              <w:t>元</w:t>
            </w:r>
          </w:p>
          <w:p>
            <w:pPr>
              <w:pStyle w:val="TableParagraph"/>
              <w:spacing w:line="234" w:lineRule="exact"/>
              <w:ind w:left="-3" w:right="0"/>
              <w:jc w:val="left"/>
              <w:rPr>
                <w:rFonts w:ascii="宋体" w:hAnsi="宋体" w:cs="宋体" w:eastAsia="宋体" w:hint="default"/>
                <w:sz w:val="18"/>
                <w:szCs w:val="18"/>
              </w:rPr>
            </w:pPr>
            <w:r>
              <w:rPr>
                <w:rFonts w:ascii="宋体" w:hAnsi="宋体" w:cs="宋体" w:eastAsia="宋体" w:hint="default"/>
                <w:sz w:val="18"/>
                <w:szCs w:val="18"/>
              </w:rPr>
              <w:t>（</w:t>
            </w:r>
            <w:r>
              <w:rPr>
                <w:rFonts w:ascii="Garamond" w:hAnsi="Garamond" w:cs="Garamond" w:eastAsia="Garamond" w:hint="default"/>
                <w:sz w:val="18"/>
                <w:szCs w:val="18"/>
              </w:rPr>
              <w:t>4</w:t>
            </w:r>
            <w:r>
              <w:rPr>
                <w:rFonts w:ascii="宋体" w:hAnsi="宋体" w:cs="宋体" w:eastAsia="宋体" w:hint="default"/>
                <w:sz w:val="18"/>
                <w:szCs w:val="18"/>
              </w:rPr>
              <w:t>）仲裁费</w:t>
            </w:r>
            <w:r>
              <w:rPr>
                <w:rFonts w:ascii="宋体" w:hAnsi="宋体" w:cs="宋体" w:eastAsia="宋体" w:hint="default"/>
                <w:spacing w:val="-50"/>
                <w:sz w:val="18"/>
                <w:szCs w:val="18"/>
              </w:rPr>
              <w:t> </w:t>
            </w:r>
            <w:r>
              <w:rPr>
                <w:rFonts w:ascii="Garamond" w:hAnsi="Garamond" w:cs="Garamond" w:eastAsia="Garamond" w:hint="default"/>
                <w:sz w:val="18"/>
                <w:szCs w:val="18"/>
              </w:rPr>
              <w:t>296,201.00</w:t>
            </w:r>
            <w:r>
              <w:rPr>
                <w:rFonts w:ascii="Garamond" w:hAnsi="Garamond" w:cs="Garamond" w:eastAsia="Garamond" w:hint="default"/>
                <w:spacing w:val="-3"/>
                <w:sz w:val="18"/>
                <w:szCs w:val="18"/>
              </w:rPr>
              <w:t> </w:t>
            </w:r>
            <w:r>
              <w:rPr>
                <w:rFonts w:ascii="宋体" w:hAnsi="宋体" w:cs="宋体" w:eastAsia="宋体" w:hint="default"/>
                <w:sz w:val="18"/>
                <w:szCs w:val="18"/>
              </w:rPr>
              <w:t>元</w:t>
            </w:r>
          </w:p>
          <w:p>
            <w:pPr>
              <w:pStyle w:val="TableParagraph"/>
              <w:spacing w:line="246" w:lineRule="exact"/>
              <w:ind w:left="-3" w:right="0"/>
              <w:jc w:val="left"/>
              <w:rPr>
                <w:rFonts w:ascii="宋体" w:hAnsi="宋体" w:cs="宋体" w:eastAsia="宋体" w:hint="default"/>
                <w:sz w:val="18"/>
                <w:szCs w:val="18"/>
              </w:rPr>
            </w:pPr>
            <w:r>
              <w:rPr>
                <w:rFonts w:ascii="宋体" w:hAnsi="宋体" w:cs="宋体" w:eastAsia="宋体" w:hint="default"/>
                <w:sz w:val="18"/>
                <w:szCs w:val="18"/>
              </w:rPr>
              <w:t>（</w:t>
            </w:r>
            <w:r>
              <w:rPr>
                <w:rFonts w:ascii="Garamond" w:hAnsi="Garamond" w:cs="Garamond" w:eastAsia="Garamond" w:hint="default"/>
                <w:sz w:val="18"/>
                <w:szCs w:val="18"/>
              </w:rPr>
              <w:t>5</w:t>
            </w:r>
            <w:r>
              <w:rPr>
                <w:rFonts w:ascii="宋体" w:hAnsi="宋体" w:cs="宋体" w:eastAsia="宋体" w:hint="default"/>
                <w:sz w:val="18"/>
                <w:szCs w:val="18"/>
              </w:rPr>
              <w:t>）相关税费</w:t>
            </w:r>
            <w:r>
              <w:rPr>
                <w:rFonts w:ascii="宋体" w:hAnsi="宋体" w:cs="宋体" w:eastAsia="宋体" w:hint="default"/>
                <w:spacing w:val="-50"/>
                <w:sz w:val="18"/>
                <w:szCs w:val="18"/>
              </w:rPr>
              <w:t> </w:t>
            </w:r>
            <w:r>
              <w:rPr>
                <w:rFonts w:ascii="Garamond" w:hAnsi="Garamond" w:cs="Garamond" w:eastAsia="Garamond" w:hint="default"/>
                <w:sz w:val="18"/>
                <w:szCs w:val="18"/>
              </w:rPr>
              <w:t>1,060,800.00</w:t>
            </w:r>
            <w:r>
              <w:rPr>
                <w:rFonts w:ascii="Garamond" w:hAnsi="Garamond" w:cs="Garamond" w:eastAsia="Garamond" w:hint="default"/>
                <w:spacing w:val="-3"/>
                <w:sz w:val="18"/>
                <w:szCs w:val="18"/>
              </w:rPr>
              <w:t> </w:t>
            </w:r>
            <w:r>
              <w:rPr>
                <w:rFonts w:ascii="宋体" w:hAnsi="宋体" w:cs="宋体" w:eastAsia="宋体" w:hint="default"/>
                <w:sz w:val="18"/>
                <w:szCs w:val="18"/>
              </w:rPr>
              <w:t>元</w:t>
            </w:r>
          </w:p>
        </w:tc>
        <w:tc>
          <w:tcPr>
            <w:tcW w:w="2218" w:type="dxa"/>
            <w:tcBorders>
              <w:top w:val="nil" w:sz="6" w:space="0" w:color="auto"/>
              <w:left w:val="single" w:sz="4" w:space="0" w:color="000008"/>
              <w:bottom w:val="nil" w:sz="6" w:space="0" w:color="auto"/>
              <w:right w:val="single" w:sz="4" w:space="0" w:color="000008"/>
            </w:tcBorders>
          </w:tcPr>
          <w:p>
            <w:pPr>
              <w:pStyle w:val="TableParagraph"/>
              <w:spacing w:line="232" w:lineRule="exact" w:before="106"/>
              <w:ind w:left="105" w:right="101"/>
              <w:jc w:val="left"/>
              <w:rPr>
                <w:rFonts w:ascii="宋体" w:hAnsi="宋体" w:cs="宋体" w:eastAsia="宋体" w:hint="default"/>
                <w:sz w:val="18"/>
                <w:szCs w:val="18"/>
              </w:rPr>
            </w:pPr>
            <w:r>
              <w:rPr>
                <w:rFonts w:ascii="宋体" w:hAnsi="宋体" w:cs="宋体" w:eastAsia="宋体" w:hint="default"/>
                <w:sz w:val="18"/>
                <w:szCs w:val="18"/>
              </w:rPr>
              <w:t>中国国际经济贸易仲裁委</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员</w:t>
            </w:r>
          </w:p>
        </w:tc>
        <w:tc>
          <w:tcPr>
            <w:tcW w:w="766" w:type="dxa"/>
            <w:tcBorders>
              <w:top w:val="nil" w:sz="6" w:space="0" w:color="auto"/>
              <w:left w:val="single" w:sz="4" w:space="0" w:color="000008"/>
              <w:bottom w:val="nil" w:sz="6" w:space="0" w:color="auto"/>
              <w:right w:val="single" w:sz="4" w:space="0" w:color="000008"/>
            </w:tcBorders>
          </w:tcPr>
          <w:p>
            <w:pPr>
              <w:pStyle w:val="TableParagraph"/>
              <w:spacing w:line="232" w:lineRule="exact" w:before="106"/>
              <w:ind w:left="249" w:right="144"/>
              <w:jc w:val="left"/>
              <w:rPr>
                <w:rFonts w:ascii="宋体" w:hAnsi="宋体" w:cs="宋体" w:eastAsia="宋体" w:hint="default"/>
                <w:sz w:val="18"/>
                <w:szCs w:val="18"/>
              </w:rPr>
            </w:pPr>
            <w:r>
              <w:rPr>
                <w:rFonts w:ascii="宋体" w:hAnsi="宋体" w:cs="宋体" w:eastAsia="宋体" w:hint="default"/>
                <w:sz w:val="18"/>
                <w:szCs w:val="18"/>
              </w:rPr>
              <w:t>原告 胜诉</w:t>
            </w:r>
          </w:p>
        </w:tc>
      </w:tr>
      <w:tr>
        <w:trPr>
          <w:trHeight w:val="234" w:hRule="exact"/>
        </w:trPr>
        <w:tc>
          <w:tcPr>
            <w:tcW w:w="720" w:type="dxa"/>
            <w:vMerge/>
            <w:tcBorders>
              <w:left w:val="single" w:sz="4" w:space="0" w:color="000008"/>
              <w:right w:val="single" w:sz="4" w:space="0" w:color="000008"/>
            </w:tcBorders>
          </w:tcPr>
          <w:p>
            <w:pPr/>
          </w:p>
        </w:tc>
        <w:tc>
          <w:tcPr>
            <w:tcW w:w="1860" w:type="dxa"/>
            <w:tcBorders>
              <w:top w:val="nil" w:sz="6" w:space="0" w:color="auto"/>
              <w:left w:val="single" w:sz="4" w:space="0" w:color="000008"/>
              <w:bottom w:val="nil" w:sz="6" w:space="0" w:color="auto"/>
              <w:right w:val="single" w:sz="4" w:space="0" w:color="000008"/>
            </w:tcBorders>
          </w:tcPr>
          <w:p>
            <w:pPr/>
          </w:p>
        </w:tc>
        <w:tc>
          <w:tcPr>
            <w:tcW w:w="3240" w:type="dxa"/>
            <w:tcBorders>
              <w:top w:val="nil" w:sz="6" w:space="0" w:color="auto"/>
              <w:left w:val="single" w:sz="4" w:space="0" w:color="000008"/>
              <w:bottom w:val="nil" w:sz="6" w:space="0" w:color="auto"/>
              <w:right w:val="single" w:sz="4" w:space="0" w:color="000008"/>
            </w:tcBorders>
          </w:tcPr>
          <w:p>
            <w:pPr>
              <w:pStyle w:val="TableParagraph"/>
              <w:spacing w:line="220" w:lineRule="exact"/>
              <w:ind w:left="372" w:right="0"/>
              <w:jc w:val="left"/>
              <w:rPr>
                <w:rFonts w:ascii="宋体" w:hAnsi="宋体" w:cs="宋体" w:eastAsia="宋体" w:hint="default"/>
                <w:sz w:val="18"/>
                <w:szCs w:val="18"/>
              </w:rPr>
            </w:pPr>
            <w:r>
              <w:rPr>
                <w:rFonts w:ascii="宋体" w:hAnsi="宋体" w:cs="宋体" w:eastAsia="宋体" w:hint="default"/>
                <w:sz w:val="18"/>
                <w:szCs w:val="18"/>
              </w:rPr>
              <w:t>以上合计</w:t>
            </w:r>
            <w:r>
              <w:rPr>
                <w:rFonts w:ascii="宋体" w:hAnsi="宋体" w:cs="宋体" w:eastAsia="宋体" w:hint="default"/>
                <w:spacing w:val="-52"/>
                <w:sz w:val="18"/>
                <w:szCs w:val="18"/>
              </w:rPr>
              <w:t> </w:t>
            </w:r>
            <w:r>
              <w:rPr>
                <w:rFonts w:ascii="Garamond" w:hAnsi="Garamond" w:cs="Garamond" w:eastAsia="Garamond" w:hint="default"/>
                <w:sz w:val="18"/>
                <w:szCs w:val="18"/>
              </w:rPr>
              <w:t>22,300,192.49</w:t>
            </w:r>
            <w:r>
              <w:rPr>
                <w:rFonts w:ascii="Garamond" w:hAnsi="Garamond" w:cs="Garamond" w:eastAsia="Garamond" w:hint="default"/>
                <w:spacing w:val="-1"/>
                <w:sz w:val="18"/>
                <w:szCs w:val="18"/>
              </w:rPr>
              <w:t> </w:t>
            </w:r>
            <w:r>
              <w:rPr>
                <w:rFonts w:ascii="宋体" w:hAnsi="宋体" w:cs="宋体" w:eastAsia="宋体" w:hint="default"/>
                <w:sz w:val="18"/>
                <w:szCs w:val="18"/>
              </w:rPr>
              <w:t>元</w:t>
            </w:r>
          </w:p>
        </w:tc>
        <w:tc>
          <w:tcPr>
            <w:tcW w:w="2218" w:type="dxa"/>
            <w:tcBorders>
              <w:top w:val="nil" w:sz="6" w:space="0" w:color="auto"/>
              <w:left w:val="single" w:sz="4" w:space="0" w:color="000008"/>
              <w:bottom w:val="nil" w:sz="6" w:space="0" w:color="auto"/>
              <w:right w:val="single" w:sz="4" w:space="0" w:color="000008"/>
            </w:tcBorders>
          </w:tcPr>
          <w:p>
            <w:pPr/>
          </w:p>
        </w:tc>
        <w:tc>
          <w:tcPr>
            <w:tcW w:w="766" w:type="dxa"/>
            <w:tcBorders>
              <w:top w:val="nil" w:sz="6" w:space="0" w:color="auto"/>
              <w:left w:val="single" w:sz="4" w:space="0" w:color="000008"/>
              <w:bottom w:val="nil" w:sz="6" w:space="0" w:color="auto"/>
              <w:right w:val="single" w:sz="4" w:space="0" w:color="000008"/>
            </w:tcBorders>
          </w:tcPr>
          <w:p>
            <w:pPr/>
          </w:p>
        </w:tc>
      </w:tr>
      <w:tr>
        <w:trPr>
          <w:trHeight w:val="237" w:hRule="exact"/>
        </w:trPr>
        <w:tc>
          <w:tcPr>
            <w:tcW w:w="720" w:type="dxa"/>
            <w:vMerge/>
            <w:tcBorders>
              <w:left w:val="single" w:sz="4" w:space="0" w:color="000008"/>
              <w:bottom w:val="nil" w:sz="6" w:space="0" w:color="auto"/>
              <w:right w:val="single" w:sz="4" w:space="0" w:color="000008"/>
            </w:tcBorders>
          </w:tcPr>
          <w:p>
            <w:pPr/>
          </w:p>
        </w:tc>
        <w:tc>
          <w:tcPr>
            <w:tcW w:w="1860" w:type="dxa"/>
            <w:tcBorders>
              <w:top w:val="nil" w:sz="6" w:space="0" w:color="auto"/>
              <w:left w:val="single" w:sz="4" w:space="0" w:color="000008"/>
              <w:bottom w:val="single" w:sz="4" w:space="0" w:color="000008"/>
              <w:right w:val="single" w:sz="4" w:space="0" w:color="000008"/>
            </w:tcBorders>
          </w:tcPr>
          <w:p>
            <w:pPr/>
          </w:p>
        </w:tc>
        <w:tc>
          <w:tcPr>
            <w:tcW w:w="3240" w:type="dxa"/>
            <w:tcBorders>
              <w:top w:val="nil" w:sz="6" w:space="0" w:color="auto"/>
              <w:left w:val="single" w:sz="4" w:space="0" w:color="000008"/>
              <w:bottom w:val="single" w:sz="4" w:space="0" w:color="000008"/>
              <w:right w:val="single" w:sz="4" w:space="0" w:color="000008"/>
            </w:tcBorders>
          </w:tcPr>
          <w:p>
            <w:pPr>
              <w:pStyle w:val="TableParagraph"/>
              <w:spacing w:line="221" w:lineRule="exact"/>
              <w:ind w:left="105" w:right="0"/>
              <w:jc w:val="left"/>
              <w:rPr>
                <w:rFonts w:ascii="宋体" w:hAnsi="宋体" w:cs="宋体" w:eastAsia="宋体" w:hint="default"/>
                <w:sz w:val="18"/>
                <w:szCs w:val="18"/>
              </w:rPr>
            </w:pPr>
            <w:r>
              <w:rPr>
                <w:rFonts w:ascii="Garamond" w:hAnsi="Garamond" w:cs="Garamond" w:eastAsia="Garamond" w:hint="default"/>
                <w:sz w:val="18"/>
                <w:szCs w:val="18"/>
              </w:rPr>
              <w:t>2005</w:t>
            </w:r>
            <w:r>
              <w:rPr>
                <w:rFonts w:ascii="Garamond" w:hAnsi="Garamond" w:cs="Garamond" w:eastAsia="Garamond" w:hint="default"/>
                <w:spacing w:val="-2"/>
                <w:sz w:val="18"/>
                <w:szCs w:val="18"/>
              </w:rPr>
              <w:t> </w:t>
            </w:r>
            <w:r>
              <w:rPr>
                <w:rFonts w:ascii="宋体" w:hAnsi="宋体" w:cs="宋体" w:eastAsia="宋体" w:hint="default"/>
                <w:sz w:val="18"/>
                <w:szCs w:val="18"/>
              </w:rPr>
              <w:t>年以拍卖收入抵减</w:t>
            </w:r>
            <w:r>
              <w:rPr>
                <w:rFonts w:ascii="宋体" w:hAnsi="宋体" w:cs="宋体" w:eastAsia="宋体" w:hint="default"/>
                <w:spacing w:val="-47"/>
                <w:sz w:val="18"/>
                <w:szCs w:val="18"/>
              </w:rPr>
              <w:t> </w:t>
            </w:r>
            <w:r>
              <w:rPr>
                <w:rFonts w:ascii="Garamond" w:hAnsi="Garamond" w:cs="Garamond" w:eastAsia="Garamond" w:hint="default"/>
                <w:sz w:val="18"/>
                <w:szCs w:val="18"/>
              </w:rPr>
              <w:t>2040</w:t>
            </w:r>
            <w:r>
              <w:rPr>
                <w:rFonts w:ascii="Garamond" w:hAnsi="Garamond" w:cs="Garamond" w:eastAsia="Garamond" w:hint="default"/>
                <w:spacing w:val="-2"/>
                <w:sz w:val="18"/>
                <w:szCs w:val="18"/>
              </w:rPr>
              <w:t> </w:t>
            </w:r>
            <w:r>
              <w:rPr>
                <w:rFonts w:ascii="宋体" w:hAnsi="宋体" w:cs="宋体" w:eastAsia="宋体" w:hint="default"/>
                <w:sz w:val="18"/>
                <w:szCs w:val="18"/>
              </w:rPr>
              <w:t>万元</w:t>
            </w:r>
          </w:p>
        </w:tc>
        <w:tc>
          <w:tcPr>
            <w:tcW w:w="2218" w:type="dxa"/>
            <w:tcBorders>
              <w:top w:val="nil" w:sz="6" w:space="0" w:color="auto"/>
              <w:left w:val="single" w:sz="4" w:space="0" w:color="000008"/>
              <w:bottom w:val="single" w:sz="5" w:space="0" w:color="000008"/>
              <w:right w:val="single" w:sz="4" w:space="0" w:color="000008"/>
            </w:tcBorders>
          </w:tcPr>
          <w:p>
            <w:pPr/>
          </w:p>
        </w:tc>
        <w:tc>
          <w:tcPr>
            <w:tcW w:w="766" w:type="dxa"/>
            <w:tcBorders>
              <w:top w:val="nil" w:sz="6" w:space="0" w:color="auto"/>
              <w:left w:val="single" w:sz="4" w:space="0" w:color="000008"/>
              <w:bottom w:val="single" w:sz="4" w:space="0" w:color="000008"/>
              <w:right w:val="single" w:sz="4" w:space="0" w:color="000008"/>
            </w:tcBorders>
          </w:tcPr>
          <w:p>
            <w:pPr/>
          </w:p>
        </w:tc>
      </w:tr>
      <w:tr>
        <w:trPr>
          <w:trHeight w:val="474" w:hRule="exact"/>
        </w:trPr>
        <w:tc>
          <w:tcPr>
            <w:tcW w:w="720" w:type="dxa"/>
            <w:tcBorders>
              <w:top w:val="nil" w:sz="6" w:space="0" w:color="auto"/>
              <w:left w:val="single" w:sz="4" w:space="0" w:color="000008"/>
              <w:bottom w:val="nil" w:sz="6" w:space="0" w:color="auto"/>
              <w:right w:val="single" w:sz="4" w:space="0" w:color="000008"/>
            </w:tcBorders>
          </w:tcPr>
          <w:p>
            <w:pPr/>
          </w:p>
        </w:tc>
        <w:tc>
          <w:tcPr>
            <w:tcW w:w="1860" w:type="dxa"/>
            <w:tcBorders>
              <w:top w:val="single" w:sz="4" w:space="0" w:color="000008"/>
              <w:left w:val="single" w:sz="4" w:space="0" w:color="000008"/>
              <w:bottom w:val="nil" w:sz="6" w:space="0" w:color="auto"/>
              <w:right w:val="single" w:sz="4" w:space="0" w:color="000008"/>
            </w:tcBorders>
          </w:tcPr>
          <w:p>
            <w:pPr/>
          </w:p>
        </w:tc>
        <w:tc>
          <w:tcPr>
            <w:tcW w:w="3240" w:type="dxa"/>
            <w:tcBorders>
              <w:top w:val="single" w:sz="4" w:space="0" w:color="000008"/>
              <w:left w:val="single" w:sz="4" w:space="0" w:color="000008"/>
              <w:bottom w:val="nil" w:sz="6" w:space="0" w:color="auto"/>
              <w:right w:val="single" w:sz="4" w:space="0" w:color="000008"/>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w:t>
            </w:r>
            <w:r>
              <w:rPr>
                <w:rFonts w:ascii="Garamond" w:hAnsi="Garamond" w:cs="Garamond" w:eastAsia="Garamond" w:hint="default"/>
                <w:sz w:val="18"/>
                <w:szCs w:val="18"/>
              </w:rPr>
              <w:t>1</w:t>
            </w:r>
            <w:r>
              <w:rPr>
                <w:rFonts w:ascii="宋体" w:hAnsi="宋体" w:cs="宋体" w:eastAsia="宋体" w:hint="default"/>
                <w:sz w:val="18"/>
                <w:szCs w:val="18"/>
              </w:rPr>
              <w:t>）工程款</w:t>
            </w:r>
            <w:r>
              <w:rPr>
                <w:rFonts w:ascii="宋体" w:hAnsi="宋体" w:cs="宋体" w:eastAsia="宋体" w:hint="default"/>
                <w:spacing w:val="-50"/>
                <w:sz w:val="18"/>
                <w:szCs w:val="18"/>
              </w:rPr>
              <w:t> </w:t>
            </w:r>
            <w:r>
              <w:rPr>
                <w:rFonts w:ascii="Garamond" w:hAnsi="Garamond" w:cs="Garamond" w:eastAsia="Garamond" w:hint="default"/>
                <w:sz w:val="18"/>
                <w:szCs w:val="18"/>
              </w:rPr>
              <w:t>10,509,691.00</w:t>
            </w:r>
            <w:r>
              <w:rPr>
                <w:rFonts w:ascii="Garamond" w:hAnsi="Garamond" w:cs="Garamond" w:eastAsia="Garamond" w:hint="default"/>
                <w:spacing w:val="-2"/>
                <w:sz w:val="18"/>
                <w:szCs w:val="18"/>
              </w:rPr>
              <w:t> </w:t>
            </w:r>
            <w:r>
              <w:rPr>
                <w:rFonts w:ascii="宋体" w:hAnsi="宋体" w:cs="宋体" w:eastAsia="宋体" w:hint="default"/>
                <w:sz w:val="18"/>
                <w:szCs w:val="18"/>
              </w:rPr>
              <w:t>元及利息</w:t>
            </w:r>
          </w:p>
        </w:tc>
        <w:tc>
          <w:tcPr>
            <w:tcW w:w="2218" w:type="dxa"/>
            <w:tcBorders>
              <w:top w:val="single" w:sz="5" w:space="0" w:color="000008"/>
              <w:left w:val="single" w:sz="4" w:space="0" w:color="000008"/>
              <w:bottom w:val="nil" w:sz="6" w:space="0" w:color="auto"/>
              <w:right w:val="single" w:sz="4" w:space="0" w:color="000008"/>
            </w:tcBorders>
          </w:tcPr>
          <w:p>
            <w:pPr/>
          </w:p>
        </w:tc>
        <w:tc>
          <w:tcPr>
            <w:tcW w:w="766" w:type="dxa"/>
            <w:tcBorders>
              <w:top w:val="single" w:sz="4" w:space="0" w:color="000008"/>
              <w:left w:val="single" w:sz="4" w:space="0" w:color="000008"/>
              <w:bottom w:val="nil" w:sz="6" w:space="0" w:color="auto"/>
              <w:right w:val="single" w:sz="4" w:space="0" w:color="000008"/>
            </w:tcBorders>
          </w:tcPr>
          <w:p>
            <w:pPr/>
          </w:p>
        </w:tc>
      </w:tr>
      <w:tr>
        <w:trPr>
          <w:trHeight w:val="468" w:hRule="exact"/>
        </w:trPr>
        <w:tc>
          <w:tcPr>
            <w:tcW w:w="720" w:type="dxa"/>
            <w:tcBorders>
              <w:top w:val="nil" w:sz="6" w:space="0" w:color="auto"/>
              <w:left w:val="single" w:sz="4" w:space="0" w:color="000008"/>
              <w:bottom w:val="nil" w:sz="6" w:space="0" w:color="auto"/>
              <w:right w:val="single" w:sz="4" w:space="0" w:color="000008"/>
            </w:tcBorders>
          </w:tcPr>
          <w:p>
            <w:pPr/>
          </w:p>
        </w:tc>
        <w:tc>
          <w:tcPr>
            <w:tcW w:w="1860" w:type="dxa"/>
            <w:tcBorders>
              <w:top w:val="nil" w:sz="6" w:space="0" w:color="auto"/>
              <w:left w:val="single" w:sz="4" w:space="0" w:color="000008"/>
              <w:bottom w:val="nil" w:sz="6" w:space="0" w:color="auto"/>
              <w:right w:val="single" w:sz="4" w:space="0" w:color="000008"/>
            </w:tcBorders>
          </w:tcPr>
          <w:p>
            <w:pPr>
              <w:pStyle w:val="TableParagraph"/>
              <w:spacing w:line="240" w:lineRule="auto" w:before="82"/>
              <w:ind w:left="-5" w:right="53"/>
              <w:jc w:val="center"/>
              <w:rPr>
                <w:rFonts w:ascii="宋体" w:hAnsi="宋体" w:cs="宋体" w:eastAsia="宋体" w:hint="default"/>
                <w:sz w:val="18"/>
                <w:szCs w:val="18"/>
              </w:rPr>
            </w:pPr>
            <w:r>
              <w:rPr>
                <w:rFonts w:ascii="宋体" w:hAnsi="宋体" w:cs="宋体" w:eastAsia="宋体" w:hint="default"/>
                <w:sz w:val="18"/>
                <w:szCs w:val="18"/>
              </w:rPr>
              <w:t>深圳市市政工程总公司</w:t>
            </w:r>
          </w:p>
        </w:tc>
        <w:tc>
          <w:tcPr>
            <w:tcW w:w="3240" w:type="dxa"/>
            <w:tcBorders>
              <w:top w:val="nil" w:sz="6" w:space="0" w:color="auto"/>
              <w:left w:val="single" w:sz="4" w:space="0" w:color="000008"/>
              <w:bottom w:val="nil" w:sz="6" w:space="0" w:color="auto"/>
              <w:right w:val="single" w:sz="4" w:space="0" w:color="000008"/>
            </w:tcBorders>
          </w:tcPr>
          <w:p>
            <w:pPr>
              <w:pStyle w:val="TableParagraph"/>
              <w:spacing w:line="209" w:lineRule="exact"/>
              <w:ind w:left="21" w:right="0"/>
              <w:jc w:val="left"/>
              <w:rPr>
                <w:rFonts w:ascii="宋体" w:hAnsi="宋体" w:cs="宋体" w:eastAsia="宋体" w:hint="default"/>
                <w:sz w:val="18"/>
                <w:szCs w:val="18"/>
              </w:rPr>
            </w:pPr>
            <w:r>
              <w:rPr>
                <w:rFonts w:ascii="宋体" w:hAnsi="宋体" w:cs="宋体" w:eastAsia="宋体" w:hint="default"/>
                <w:sz w:val="18"/>
                <w:szCs w:val="18"/>
              </w:rPr>
              <w:t>（</w:t>
            </w:r>
            <w:r>
              <w:rPr>
                <w:rFonts w:ascii="Garamond" w:hAnsi="Garamond" w:cs="Garamond" w:eastAsia="Garamond" w:hint="default"/>
                <w:sz w:val="18"/>
                <w:szCs w:val="18"/>
              </w:rPr>
              <w:t>2</w:t>
            </w:r>
            <w:r>
              <w:rPr>
                <w:rFonts w:ascii="宋体" w:hAnsi="宋体" w:cs="宋体" w:eastAsia="宋体" w:hint="default"/>
                <w:sz w:val="18"/>
                <w:szCs w:val="18"/>
              </w:rPr>
              <w:t>）施工奖金</w:t>
            </w:r>
            <w:r>
              <w:rPr>
                <w:rFonts w:ascii="宋体" w:hAnsi="宋体" w:cs="宋体" w:eastAsia="宋体" w:hint="default"/>
                <w:spacing w:val="-50"/>
                <w:sz w:val="18"/>
                <w:szCs w:val="18"/>
              </w:rPr>
              <w:t> </w:t>
            </w:r>
            <w:r>
              <w:rPr>
                <w:rFonts w:ascii="Garamond" w:hAnsi="Garamond" w:cs="Garamond" w:eastAsia="Garamond" w:hint="default"/>
                <w:sz w:val="18"/>
                <w:szCs w:val="18"/>
              </w:rPr>
              <w:t>280,000.00</w:t>
            </w:r>
            <w:r>
              <w:rPr>
                <w:rFonts w:ascii="Garamond" w:hAnsi="Garamond" w:cs="Garamond" w:eastAsia="Garamond" w:hint="default"/>
                <w:spacing w:val="-1"/>
                <w:sz w:val="18"/>
                <w:szCs w:val="18"/>
              </w:rPr>
              <w:t> </w:t>
            </w:r>
            <w:r>
              <w:rPr>
                <w:rFonts w:ascii="宋体" w:hAnsi="宋体" w:cs="宋体" w:eastAsia="宋体" w:hint="default"/>
                <w:sz w:val="18"/>
                <w:szCs w:val="18"/>
              </w:rPr>
              <w:t>元</w:t>
            </w:r>
          </w:p>
          <w:p>
            <w:pPr>
              <w:pStyle w:val="TableParagraph"/>
              <w:spacing w:line="246" w:lineRule="exact"/>
              <w:ind w:left="21" w:right="0"/>
              <w:jc w:val="left"/>
              <w:rPr>
                <w:rFonts w:ascii="宋体" w:hAnsi="宋体" w:cs="宋体" w:eastAsia="宋体" w:hint="default"/>
                <w:sz w:val="18"/>
                <w:szCs w:val="18"/>
              </w:rPr>
            </w:pPr>
            <w:r>
              <w:rPr>
                <w:rFonts w:ascii="宋体" w:hAnsi="宋体" w:cs="宋体" w:eastAsia="宋体" w:hint="default"/>
                <w:sz w:val="18"/>
                <w:szCs w:val="18"/>
              </w:rPr>
              <w:t>（</w:t>
            </w:r>
            <w:r>
              <w:rPr>
                <w:rFonts w:ascii="Garamond" w:hAnsi="Garamond" w:cs="Garamond" w:eastAsia="Garamond" w:hint="default"/>
                <w:sz w:val="18"/>
                <w:szCs w:val="18"/>
              </w:rPr>
              <w:t>3</w:t>
            </w:r>
            <w:r>
              <w:rPr>
                <w:rFonts w:ascii="宋体" w:hAnsi="宋体" w:cs="宋体" w:eastAsia="宋体" w:hint="default"/>
                <w:sz w:val="18"/>
                <w:szCs w:val="18"/>
              </w:rPr>
              <w:t>）仲裁费</w:t>
            </w:r>
            <w:r>
              <w:rPr>
                <w:rFonts w:ascii="宋体" w:hAnsi="宋体" w:cs="宋体" w:eastAsia="宋体" w:hint="default"/>
                <w:spacing w:val="-50"/>
                <w:sz w:val="18"/>
                <w:szCs w:val="18"/>
              </w:rPr>
              <w:t> </w:t>
            </w:r>
            <w:r>
              <w:rPr>
                <w:rFonts w:ascii="Garamond" w:hAnsi="Garamond" w:cs="Garamond" w:eastAsia="Garamond" w:hint="default"/>
                <w:sz w:val="18"/>
                <w:szCs w:val="18"/>
              </w:rPr>
              <w:t>88,124.00</w:t>
            </w:r>
            <w:r>
              <w:rPr>
                <w:rFonts w:ascii="Garamond" w:hAnsi="Garamond" w:cs="Garamond" w:eastAsia="Garamond" w:hint="default"/>
                <w:spacing w:val="-3"/>
                <w:sz w:val="18"/>
                <w:szCs w:val="18"/>
              </w:rPr>
              <w:t> </w:t>
            </w:r>
            <w:r>
              <w:rPr>
                <w:rFonts w:ascii="宋体" w:hAnsi="宋体" w:cs="宋体" w:eastAsia="宋体" w:hint="default"/>
                <w:sz w:val="18"/>
                <w:szCs w:val="18"/>
              </w:rPr>
              <w:t>元</w:t>
            </w:r>
          </w:p>
        </w:tc>
        <w:tc>
          <w:tcPr>
            <w:tcW w:w="2218" w:type="dxa"/>
            <w:tcBorders>
              <w:top w:val="nil" w:sz="6" w:space="0" w:color="auto"/>
              <w:left w:val="single" w:sz="4" w:space="0" w:color="000008"/>
              <w:bottom w:val="nil" w:sz="6" w:space="0" w:color="auto"/>
              <w:right w:val="single" w:sz="4" w:space="0" w:color="000008"/>
            </w:tcBorders>
          </w:tcPr>
          <w:p>
            <w:pPr>
              <w:pStyle w:val="TableParagraph"/>
              <w:spacing w:line="215" w:lineRule="exact"/>
              <w:ind w:left="105" w:right="0"/>
              <w:jc w:val="left"/>
              <w:rPr>
                <w:rFonts w:ascii="宋体" w:hAnsi="宋体" w:cs="宋体" w:eastAsia="宋体" w:hint="default"/>
                <w:sz w:val="18"/>
                <w:szCs w:val="18"/>
              </w:rPr>
            </w:pPr>
            <w:r>
              <w:rPr>
                <w:rFonts w:ascii="宋体" w:hAnsi="宋体" w:cs="宋体" w:eastAsia="宋体" w:hint="default"/>
                <w:sz w:val="18"/>
                <w:szCs w:val="18"/>
              </w:rPr>
              <w:t>深圳仲裁委员会</w:t>
            </w:r>
          </w:p>
        </w:tc>
        <w:tc>
          <w:tcPr>
            <w:tcW w:w="766" w:type="dxa"/>
            <w:tcBorders>
              <w:top w:val="nil" w:sz="6" w:space="0" w:color="auto"/>
              <w:left w:val="single" w:sz="4" w:space="0" w:color="000008"/>
              <w:bottom w:val="nil" w:sz="6" w:space="0" w:color="auto"/>
              <w:right w:val="single" w:sz="4" w:space="0" w:color="000008"/>
            </w:tcBorders>
          </w:tcPr>
          <w:p>
            <w:pPr>
              <w:pStyle w:val="TableParagraph"/>
              <w:spacing w:line="199" w:lineRule="exact"/>
              <w:ind w:left="189" w:right="0"/>
              <w:jc w:val="left"/>
              <w:rPr>
                <w:rFonts w:ascii="宋体" w:hAnsi="宋体" w:cs="宋体" w:eastAsia="宋体" w:hint="default"/>
                <w:sz w:val="18"/>
                <w:szCs w:val="18"/>
              </w:rPr>
            </w:pPr>
            <w:r>
              <w:rPr>
                <w:rFonts w:ascii="宋体" w:hAnsi="宋体" w:cs="宋体" w:eastAsia="宋体" w:hint="default"/>
                <w:sz w:val="18"/>
                <w:szCs w:val="18"/>
              </w:rPr>
              <w:t>原告</w:t>
            </w:r>
          </w:p>
          <w:p>
            <w:pPr>
              <w:pStyle w:val="TableParagraph"/>
              <w:spacing w:line="234" w:lineRule="exact"/>
              <w:ind w:left="189" w:right="0"/>
              <w:jc w:val="left"/>
              <w:rPr>
                <w:rFonts w:ascii="宋体" w:hAnsi="宋体" w:cs="宋体" w:eastAsia="宋体" w:hint="default"/>
                <w:sz w:val="18"/>
                <w:szCs w:val="18"/>
              </w:rPr>
            </w:pPr>
            <w:r>
              <w:rPr>
                <w:rFonts w:ascii="宋体" w:hAnsi="宋体" w:cs="宋体" w:eastAsia="宋体" w:hint="default"/>
                <w:sz w:val="18"/>
                <w:szCs w:val="18"/>
              </w:rPr>
              <w:t>胜诉</w:t>
            </w:r>
          </w:p>
        </w:tc>
      </w:tr>
      <w:tr>
        <w:trPr>
          <w:trHeight w:val="240" w:hRule="exact"/>
        </w:trPr>
        <w:tc>
          <w:tcPr>
            <w:tcW w:w="720" w:type="dxa"/>
            <w:tcBorders>
              <w:top w:val="nil" w:sz="6" w:space="0" w:color="auto"/>
              <w:left w:val="single" w:sz="4" w:space="0" w:color="000008"/>
              <w:bottom w:val="nil" w:sz="6" w:space="0" w:color="auto"/>
              <w:right w:val="single" w:sz="4" w:space="0" w:color="000008"/>
            </w:tcBorders>
          </w:tcPr>
          <w:p>
            <w:pPr>
              <w:pStyle w:val="TableParagraph"/>
              <w:spacing w:line="212" w:lineRule="exact"/>
              <w:ind w:right="83"/>
              <w:jc w:val="right"/>
              <w:rPr>
                <w:rFonts w:ascii="宋体" w:hAnsi="宋体" w:cs="宋体" w:eastAsia="宋体" w:hint="default"/>
                <w:sz w:val="18"/>
                <w:szCs w:val="18"/>
              </w:rPr>
            </w:pPr>
            <w:r>
              <w:rPr>
                <w:rFonts w:ascii="宋体" w:hAnsi="宋体" w:cs="宋体" w:eastAsia="宋体" w:hint="default"/>
                <w:sz w:val="18"/>
                <w:szCs w:val="18"/>
              </w:rPr>
              <w:t>深圳市</w:t>
            </w:r>
          </w:p>
        </w:tc>
        <w:tc>
          <w:tcPr>
            <w:tcW w:w="1860" w:type="dxa"/>
            <w:tcBorders>
              <w:top w:val="nil" w:sz="6" w:space="0" w:color="auto"/>
              <w:left w:val="single" w:sz="4" w:space="0" w:color="000008"/>
              <w:bottom w:val="nil" w:sz="6" w:space="0" w:color="auto"/>
              <w:right w:val="single" w:sz="4" w:space="0" w:color="000008"/>
            </w:tcBorders>
          </w:tcPr>
          <w:p>
            <w:pPr/>
          </w:p>
        </w:tc>
        <w:tc>
          <w:tcPr>
            <w:tcW w:w="3240" w:type="dxa"/>
            <w:tcBorders>
              <w:top w:val="nil" w:sz="6" w:space="0" w:color="auto"/>
              <w:left w:val="single" w:sz="4" w:space="0" w:color="000008"/>
              <w:bottom w:val="nil" w:sz="6" w:space="0" w:color="auto"/>
              <w:right w:val="single" w:sz="4" w:space="0" w:color="000008"/>
            </w:tcBorders>
          </w:tcPr>
          <w:p>
            <w:pPr>
              <w:pStyle w:val="TableParagraph"/>
              <w:spacing w:line="220" w:lineRule="exact"/>
              <w:ind w:left="21" w:right="0"/>
              <w:jc w:val="left"/>
              <w:rPr>
                <w:rFonts w:ascii="宋体" w:hAnsi="宋体" w:cs="宋体" w:eastAsia="宋体" w:hint="default"/>
                <w:sz w:val="18"/>
                <w:szCs w:val="18"/>
              </w:rPr>
            </w:pPr>
            <w:r>
              <w:rPr>
                <w:rFonts w:ascii="宋体" w:hAnsi="宋体" w:cs="宋体" w:eastAsia="宋体" w:hint="default"/>
                <w:sz w:val="18"/>
                <w:szCs w:val="18"/>
              </w:rPr>
              <w:t>以上合计</w:t>
            </w:r>
            <w:r>
              <w:rPr>
                <w:rFonts w:ascii="宋体" w:hAnsi="宋体" w:cs="宋体" w:eastAsia="宋体" w:hint="default"/>
                <w:spacing w:val="-50"/>
                <w:sz w:val="18"/>
                <w:szCs w:val="18"/>
              </w:rPr>
              <w:t> </w:t>
            </w:r>
            <w:r>
              <w:rPr>
                <w:rFonts w:ascii="Garamond" w:hAnsi="Garamond" w:cs="Garamond" w:eastAsia="Garamond" w:hint="default"/>
                <w:sz w:val="18"/>
                <w:szCs w:val="18"/>
              </w:rPr>
              <w:t>10,877,815.00</w:t>
            </w:r>
            <w:r>
              <w:rPr>
                <w:rFonts w:ascii="Garamond" w:hAnsi="Garamond" w:cs="Garamond" w:eastAsia="Garamond" w:hint="default"/>
                <w:spacing w:val="-3"/>
                <w:sz w:val="18"/>
                <w:szCs w:val="18"/>
              </w:rPr>
              <w:t> </w:t>
            </w:r>
            <w:r>
              <w:rPr>
                <w:rFonts w:ascii="宋体" w:hAnsi="宋体" w:cs="宋体" w:eastAsia="宋体" w:hint="default"/>
                <w:sz w:val="18"/>
                <w:szCs w:val="18"/>
              </w:rPr>
              <w:t>元</w:t>
            </w:r>
          </w:p>
        </w:tc>
        <w:tc>
          <w:tcPr>
            <w:tcW w:w="2218" w:type="dxa"/>
            <w:tcBorders>
              <w:top w:val="nil" w:sz="6" w:space="0" w:color="auto"/>
              <w:left w:val="single" w:sz="4" w:space="0" w:color="000008"/>
              <w:bottom w:val="nil" w:sz="6" w:space="0" w:color="auto"/>
              <w:right w:val="single" w:sz="4" w:space="0" w:color="000008"/>
            </w:tcBorders>
          </w:tcPr>
          <w:p>
            <w:pPr/>
          </w:p>
        </w:tc>
        <w:tc>
          <w:tcPr>
            <w:tcW w:w="766" w:type="dxa"/>
            <w:tcBorders>
              <w:top w:val="nil" w:sz="6" w:space="0" w:color="auto"/>
              <w:left w:val="single" w:sz="4" w:space="0" w:color="000008"/>
              <w:bottom w:val="nil" w:sz="6" w:space="0" w:color="auto"/>
              <w:right w:val="single" w:sz="4" w:space="0" w:color="000008"/>
            </w:tcBorders>
          </w:tcPr>
          <w:p>
            <w:pPr/>
          </w:p>
        </w:tc>
      </w:tr>
      <w:tr>
        <w:trPr>
          <w:trHeight w:val="225" w:hRule="exact"/>
        </w:trPr>
        <w:tc>
          <w:tcPr>
            <w:tcW w:w="720" w:type="dxa"/>
            <w:tcBorders>
              <w:top w:val="nil" w:sz="6" w:space="0" w:color="auto"/>
              <w:left w:val="single" w:sz="4" w:space="0" w:color="000008"/>
              <w:bottom w:val="nil" w:sz="6" w:space="0" w:color="auto"/>
              <w:right w:val="single" w:sz="4" w:space="0" w:color="000008"/>
            </w:tcBorders>
          </w:tcPr>
          <w:p>
            <w:pPr>
              <w:pStyle w:val="TableParagraph"/>
              <w:spacing w:line="205" w:lineRule="exact"/>
              <w:ind w:right="83"/>
              <w:jc w:val="right"/>
              <w:rPr>
                <w:rFonts w:ascii="宋体" w:hAnsi="宋体" w:cs="宋体" w:eastAsia="宋体" w:hint="default"/>
                <w:sz w:val="18"/>
                <w:szCs w:val="18"/>
              </w:rPr>
            </w:pPr>
            <w:r>
              <w:rPr>
                <w:rFonts w:ascii="宋体" w:hAnsi="宋体" w:cs="宋体" w:eastAsia="宋体" w:hint="default"/>
                <w:sz w:val="18"/>
                <w:szCs w:val="18"/>
              </w:rPr>
              <w:t>深信西</w:t>
            </w:r>
          </w:p>
        </w:tc>
        <w:tc>
          <w:tcPr>
            <w:tcW w:w="1860" w:type="dxa"/>
            <w:tcBorders>
              <w:top w:val="nil" w:sz="6" w:space="0" w:color="auto"/>
              <w:left w:val="single" w:sz="4" w:space="0" w:color="000008"/>
              <w:bottom w:val="single" w:sz="4" w:space="0" w:color="000008"/>
              <w:right w:val="single" w:sz="4" w:space="0" w:color="000008"/>
            </w:tcBorders>
          </w:tcPr>
          <w:p>
            <w:pPr/>
          </w:p>
        </w:tc>
        <w:tc>
          <w:tcPr>
            <w:tcW w:w="3240" w:type="dxa"/>
            <w:tcBorders>
              <w:top w:val="nil" w:sz="6" w:space="0" w:color="auto"/>
              <w:left w:val="single" w:sz="4" w:space="0" w:color="000008"/>
              <w:bottom w:val="single" w:sz="4" w:space="0" w:color="000008"/>
              <w:right w:val="single" w:sz="4" w:space="0" w:color="000008"/>
            </w:tcBorders>
          </w:tcPr>
          <w:p>
            <w:pPr/>
          </w:p>
        </w:tc>
        <w:tc>
          <w:tcPr>
            <w:tcW w:w="2218" w:type="dxa"/>
            <w:tcBorders>
              <w:top w:val="nil" w:sz="6" w:space="0" w:color="auto"/>
              <w:left w:val="single" w:sz="4" w:space="0" w:color="000008"/>
              <w:bottom w:val="single" w:sz="5" w:space="0" w:color="000008"/>
              <w:right w:val="single" w:sz="4" w:space="0" w:color="000008"/>
            </w:tcBorders>
          </w:tcPr>
          <w:p>
            <w:pPr/>
          </w:p>
        </w:tc>
        <w:tc>
          <w:tcPr>
            <w:tcW w:w="766" w:type="dxa"/>
            <w:tcBorders>
              <w:top w:val="nil" w:sz="6" w:space="0" w:color="auto"/>
              <w:left w:val="single" w:sz="4" w:space="0" w:color="000008"/>
              <w:bottom w:val="single" w:sz="4" w:space="0" w:color="000008"/>
              <w:right w:val="single" w:sz="4" w:space="0" w:color="000008"/>
            </w:tcBorders>
          </w:tcPr>
          <w:p>
            <w:pPr/>
          </w:p>
        </w:tc>
      </w:tr>
      <w:tr>
        <w:trPr>
          <w:trHeight w:val="1069" w:hRule="exact"/>
        </w:trPr>
        <w:tc>
          <w:tcPr>
            <w:tcW w:w="720" w:type="dxa"/>
            <w:tcBorders>
              <w:top w:val="nil" w:sz="6" w:space="0" w:color="auto"/>
              <w:left w:val="single" w:sz="4" w:space="0" w:color="000008"/>
              <w:bottom w:val="nil" w:sz="6" w:space="0" w:color="auto"/>
              <w:right w:val="single" w:sz="4" w:space="0" w:color="000008"/>
            </w:tcBorders>
          </w:tcPr>
          <w:p>
            <w:pPr>
              <w:pStyle w:val="TableParagraph"/>
              <w:spacing w:line="232" w:lineRule="exact" w:before="4"/>
              <w:ind w:left="86" w:right="83"/>
              <w:jc w:val="left"/>
              <w:rPr>
                <w:rFonts w:ascii="宋体" w:hAnsi="宋体" w:cs="宋体" w:eastAsia="宋体" w:hint="default"/>
                <w:sz w:val="18"/>
                <w:szCs w:val="18"/>
              </w:rPr>
            </w:pPr>
            <w:r>
              <w:rPr>
                <w:rFonts w:ascii="宋体" w:hAnsi="宋体" w:cs="宋体" w:eastAsia="宋体" w:hint="default"/>
                <w:sz w:val="18"/>
                <w:szCs w:val="18"/>
              </w:rPr>
              <w:t>部房地 产有限</w:t>
            </w:r>
          </w:p>
          <w:p>
            <w:pPr>
              <w:pStyle w:val="TableParagraph"/>
              <w:spacing w:line="214" w:lineRule="exact"/>
              <w:ind w:left="177"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860" w:type="dxa"/>
            <w:tcBorders>
              <w:top w:val="single" w:sz="4" w:space="0" w:color="000008"/>
              <w:left w:val="single" w:sz="4" w:space="0" w:color="000008"/>
              <w:bottom w:val="nil" w:sz="6" w:space="0" w:color="auto"/>
              <w:right w:val="single" w:sz="4" w:space="0" w:color="000008"/>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37" w:lineRule="auto"/>
              <w:ind w:left="-5" w:right="1133"/>
              <w:jc w:val="both"/>
              <w:rPr>
                <w:rFonts w:ascii="宋体" w:hAnsi="宋体" w:cs="宋体" w:eastAsia="宋体" w:hint="default"/>
                <w:sz w:val="18"/>
                <w:szCs w:val="18"/>
              </w:rPr>
            </w:pPr>
            <w:r>
              <w:rPr>
                <w:rFonts w:ascii="宋体" w:hAnsi="宋体" w:cs="宋体" w:eastAsia="宋体" w:hint="default"/>
                <w:sz w:val="18"/>
                <w:szCs w:val="18"/>
              </w:rPr>
              <w:t>深圳市中 熙投资有 限公司</w:t>
            </w:r>
          </w:p>
        </w:tc>
        <w:tc>
          <w:tcPr>
            <w:tcW w:w="3240" w:type="dxa"/>
            <w:tcBorders>
              <w:top w:val="single" w:sz="4" w:space="0" w:color="000008"/>
              <w:left w:val="single" w:sz="4" w:space="0" w:color="000008"/>
              <w:bottom w:val="nil" w:sz="6" w:space="0" w:color="auto"/>
              <w:right w:val="single" w:sz="4" w:space="0" w:color="000008"/>
            </w:tcBorders>
          </w:tcPr>
          <w:p>
            <w:pPr>
              <w:pStyle w:val="TableParagraph"/>
              <w:spacing w:line="245" w:lineRule="exact" w:before="92"/>
              <w:ind w:left="67" w:right="0"/>
              <w:jc w:val="left"/>
              <w:rPr>
                <w:rFonts w:ascii="Garamond" w:hAnsi="Garamond" w:cs="Garamond" w:eastAsia="Garamond" w:hint="default"/>
                <w:sz w:val="18"/>
                <w:szCs w:val="18"/>
              </w:rPr>
            </w:pPr>
            <w:r>
              <w:rPr>
                <w:rFonts w:ascii="宋体" w:hAnsi="宋体" w:cs="宋体" w:eastAsia="宋体" w:hint="default"/>
                <w:sz w:val="18"/>
                <w:szCs w:val="18"/>
              </w:rPr>
              <w:t>（</w:t>
            </w:r>
            <w:r>
              <w:rPr>
                <w:rFonts w:ascii="Garamond" w:hAnsi="Garamond" w:cs="Garamond" w:eastAsia="Garamond" w:hint="default"/>
                <w:sz w:val="18"/>
                <w:szCs w:val="18"/>
              </w:rPr>
              <w:t>1</w:t>
            </w:r>
            <w:r>
              <w:rPr>
                <w:rFonts w:ascii="宋体" w:hAnsi="宋体" w:cs="宋体" w:eastAsia="宋体" w:hint="default"/>
                <w:sz w:val="18"/>
                <w:szCs w:val="18"/>
              </w:rPr>
              <w:t>）土地转让款</w:t>
            </w:r>
            <w:r>
              <w:rPr>
                <w:rFonts w:ascii="宋体" w:hAnsi="宋体" w:cs="宋体" w:eastAsia="宋体" w:hint="default"/>
                <w:spacing w:val="-58"/>
                <w:sz w:val="18"/>
                <w:szCs w:val="18"/>
              </w:rPr>
              <w:t> </w:t>
            </w:r>
            <w:r>
              <w:rPr>
                <w:rFonts w:ascii="Garamond" w:hAnsi="Garamond" w:cs="Garamond" w:eastAsia="Garamond" w:hint="default"/>
                <w:sz w:val="18"/>
                <w:szCs w:val="18"/>
              </w:rPr>
              <w:t>1,227,064.00</w:t>
            </w:r>
          </w:p>
          <w:p>
            <w:pPr>
              <w:pStyle w:val="TableParagraph"/>
              <w:spacing w:line="223" w:lineRule="exact"/>
              <w:ind w:left="67" w:right="0"/>
              <w:jc w:val="left"/>
              <w:rPr>
                <w:rFonts w:ascii="宋体" w:hAnsi="宋体" w:cs="宋体" w:eastAsia="宋体" w:hint="default"/>
                <w:sz w:val="18"/>
                <w:szCs w:val="18"/>
              </w:rPr>
            </w:pPr>
            <w:r>
              <w:rPr>
                <w:rFonts w:ascii="宋体" w:hAnsi="宋体" w:cs="宋体" w:eastAsia="宋体" w:hint="default"/>
                <w:sz w:val="18"/>
                <w:szCs w:val="18"/>
              </w:rPr>
              <w:t>元及法定孳息</w:t>
            </w:r>
          </w:p>
          <w:p>
            <w:pPr>
              <w:pStyle w:val="TableParagraph"/>
              <w:spacing w:line="245" w:lineRule="exact"/>
              <w:ind w:left="67" w:right="0"/>
              <w:jc w:val="left"/>
              <w:rPr>
                <w:rFonts w:ascii="宋体" w:hAnsi="宋体" w:cs="宋体" w:eastAsia="宋体" w:hint="default"/>
                <w:sz w:val="18"/>
                <w:szCs w:val="18"/>
              </w:rPr>
            </w:pPr>
            <w:r>
              <w:rPr>
                <w:rFonts w:ascii="宋体" w:hAnsi="宋体" w:cs="宋体" w:eastAsia="宋体" w:hint="default"/>
                <w:sz w:val="18"/>
                <w:szCs w:val="18"/>
              </w:rPr>
              <w:t>（</w:t>
            </w:r>
            <w:r>
              <w:rPr>
                <w:rFonts w:ascii="Garamond" w:hAnsi="Garamond" w:cs="Garamond" w:eastAsia="Garamond" w:hint="default"/>
                <w:sz w:val="18"/>
                <w:szCs w:val="18"/>
              </w:rPr>
              <w:t>2</w:t>
            </w:r>
            <w:r>
              <w:rPr>
                <w:rFonts w:ascii="宋体" w:hAnsi="宋体" w:cs="宋体" w:eastAsia="宋体" w:hint="default"/>
                <w:sz w:val="18"/>
                <w:szCs w:val="18"/>
              </w:rPr>
              <w:t>）保全费</w:t>
            </w:r>
            <w:r>
              <w:rPr>
                <w:rFonts w:ascii="宋体" w:hAnsi="宋体" w:cs="宋体" w:eastAsia="宋体" w:hint="default"/>
                <w:spacing w:val="-48"/>
                <w:sz w:val="18"/>
                <w:szCs w:val="18"/>
              </w:rPr>
              <w:t> </w:t>
            </w:r>
            <w:r>
              <w:rPr>
                <w:rFonts w:ascii="Garamond" w:hAnsi="Garamond" w:cs="Garamond" w:eastAsia="Garamond" w:hint="default"/>
                <w:sz w:val="18"/>
                <w:szCs w:val="18"/>
              </w:rPr>
              <w:t>6,</w:t>
            </w:r>
            <w:r>
              <w:rPr>
                <w:rFonts w:ascii="Garamond" w:hAnsi="Garamond" w:cs="Garamond" w:eastAsia="Garamond" w:hint="default"/>
                <w:spacing w:val="-2"/>
                <w:sz w:val="18"/>
                <w:szCs w:val="18"/>
              </w:rPr>
              <w:t> </w:t>
            </w:r>
            <w:r>
              <w:rPr>
                <w:rFonts w:ascii="Garamond" w:hAnsi="Garamond" w:cs="Garamond" w:eastAsia="Garamond" w:hint="default"/>
                <w:sz w:val="18"/>
                <w:szCs w:val="18"/>
              </w:rPr>
              <w:t>686.00</w:t>
            </w:r>
            <w:r>
              <w:rPr>
                <w:rFonts w:ascii="Garamond" w:hAnsi="Garamond" w:cs="Garamond" w:eastAsia="Garamond" w:hint="default"/>
                <w:spacing w:val="-3"/>
                <w:sz w:val="18"/>
                <w:szCs w:val="18"/>
              </w:rPr>
              <w:t> </w:t>
            </w:r>
            <w:r>
              <w:rPr>
                <w:rFonts w:ascii="宋体" w:hAnsi="宋体" w:cs="宋体" w:eastAsia="宋体" w:hint="default"/>
                <w:sz w:val="18"/>
                <w:szCs w:val="18"/>
              </w:rPr>
              <w:t>元</w:t>
            </w:r>
          </w:p>
          <w:p>
            <w:pPr>
              <w:pStyle w:val="TableParagraph"/>
              <w:spacing w:line="245" w:lineRule="exact"/>
              <w:ind w:left="67" w:right="0"/>
              <w:jc w:val="left"/>
              <w:rPr>
                <w:rFonts w:ascii="宋体" w:hAnsi="宋体" w:cs="宋体" w:eastAsia="宋体" w:hint="default"/>
                <w:sz w:val="18"/>
                <w:szCs w:val="18"/>
              </w:rPr>
            </w:pPr>
            <w:r>
              <w:rPr>
                <w:rFonts w:ascii="宋体" w:hAnsi="宋体" w:cs="宋体" w:eastAsia="宋体" w:hint="default"/>
                <w:sz w:val="18"/>
                <w:szCs w:val="18"/>
              </w:rPr>
              <w:t>（</w:t>
            </w:r>
            <w:r>
              <w:rPr>
                <w:rFonts w:ascii="Garamond" w:hAnsi="Garamond" w:cs="Garamond" w:eastAsia="Garamond" w:hint="default"/>
                <w:sz w:val="18"/>
                <w:szCs w:val="18"/>
              </w:rPr>
              <w:t>3</w:t>
            </w:r>
            <w:r>
              <w:rPr>
                <w:rFonts w:ascii="宋体" w:hAnsi="宋体" w:cs="宋体" w:eastAsia="宋体" w:hint="default"/>
                <w:sz w:val="18"/>
                <w:szCs w:val="18"/>
              </w:rPr>
              <w:t>）诉讼费</w:t>
            </w:r>
            <w:r>
              <w:rPr>
                <w:rFonts w:ascii="宋体" w:hAnsi="宋体" w:cs="宋体" w:eastAsia="宋体" w:hint="default"/>
                <w:spacing w:val="-50"/>
                <w:sz w:val="18"/>
                <w:szCs w:val="18"/>
              </w:rPr>
              <w:t> </w:t>
            </w:r>
            <w:r>
              <w:rPr>
                <w:rFonts w:ascii="Garamond" w:hAnsi="Garamond" w:cs="Garamond" w:eastAsia="Garamond" w:hint="default"/>
                <w:sz w:val="18"/>
                <w:szCs w:val="18"/>
              </w:rPr>
              <w:t>16,226.00</w:t>
            </w:r>
            <w:r>
              <w:rPr>
                <w:rFonts w:ascii="Garamond" w:hAnsi="Garamond" w:cs="Garamond" w:eastAsia="Garamond" w:hint="default"/>
                <w:spacing w:val="-1"/>
                <w:sz w:val="18"/>
                <w:szCs w:val="18"/>
              </w:rPr>
              <w:t> </w:t>
            </w:r>
            <w:r>
              <w:rPr>
                <w:rFonts w:ascii="宋体" w:hAnsi="宋体" w:cs="宋体" w:eastAsia="宋体" w:hint="default"/>
                <w:sz w:val="18"/>
                <w:szCs w:val="18"/>
              </w:rPr>
              <w:t>元</w:t>
            </w:r>
          </w:p>
        </w:tc>
        <w:tc>
          <w:tcPr>
            <w:tcW w:w="2218" w:type="dxa"/>
            <w:tcBorders>
              <w:top w:val="single" w:sz="5" w:space="0" w:color="000008"/>
              <w:left w:val="single" w:sz="4" w:space="0" w:color="000008"/>
              <w:bottom w:val="nil" w:sz="6" w:space="0" w:color="auto"/>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深圳市宝安区人民法院</w:t>
            </w:r>
          </w:p>
        </w:tc>
        <w:tc>
          <w:tcPr>
            <w:tcW w:w="766" w:type="dxa"/>
            <w:tcBorders>
              <w:top w:val="single" w:sz="4" w:space="0" w:color="000008"/>
              <w:left w:val="single" w:sz="4" w:space="0" w:color="000008"/>
              <w:bottom w:val="nil" w:sz="6" w:space="0" w:color="auto"/>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32" w:lineRule="exact"/>
              <w:ind w:left="189" w:right="204"/>
              <w:jc w:val="left"/>
              <w:rPr>
                <w:rFonts w:ascii="宋体" w:hAnsi="宋体" w:cs="宋体" w:eastAsia="宋体" w:hint="default"/>
                <w:sz w:val="18"/>
                <w:szCs w:val="18"/>
              </w:rPr>
            </w:pPr>
            <w:r>
              <w:rPr>
                <w:rFonts w:ascii="宋体" w:hAnsi="宋体" w:cs="宋体" w:eastAsia="宋体" w:hint="default"/>
                <w:sz w:val="18"/>
                <w:szCs w:val="18"/>
              </w:rPr>
              <w:t>原告 胜诉</w:t>
            </w:r>
          </w:p>
        </w:tc>
      </w:tr>
      <w:tr>
        <w:trPr>
          <w:trHeight w:val="347" w:hRule="exact"/>
        </w:trPr>
        <w:tc>
          <w:tcPr>
            <w:tcW w:w="720" w:type="dxa"/>
            <w:tcBorders>
              <w:top w:val="nil" w:sz="6" w:space="0" w:color="auto"/>
              <w:left w:val="single" w:sz="4" w:space="0" w:color="000008"/>
              <w:bottom w:val="nil" w:sz="6" w:space="0" w:color="auto"/>
              <w:right w:val="single" w:sz="4" w:space="0" w:color="000008"/>
            </w:tcBorders>
          </w:tcPr>
          <w:p>
            <w:pPr/>
          </w:p>
        </w:tc>
        <w:tc>
          <w:tcPr>
            <w:tcW w:w="1860" w:type="dxa"/>
            <w:tcBorders>
              <w:top w:val="nil" w:sz="6" w:space="0" w:color="auto"/>
              <w:left w:val="single" w:sz="4" w:space="0" w:color="000008"/>
              <w:bottom w:val="single" w:sz="4" w:space="0" w:color="000008"/>
              <w:right w:val="single" w:sz="4" w:space="0" w:color="000008"/>
            </w:tcBorders>
          </w:tcPr>
          <w:p>
            <w:pPr/>
          </w:p>
        </w:tc>
        <w:tc>
          <w:tcPr>
            <w:tcW w:w="3240" w:type="dxa"/>
            <w:tcBorders>
              <w:top w:val="nil" w:sz="6" w:space="0" w:color="auto"/>
              <w:left w:val="single" w:sz="4" w:space="0" w:color="000008"/>
              <w:bottom w:val="single" w:sz="4" w:space="0" w:color="000008"/>
              <w:right w:val="single" w:sz="4" w:space="0" w:color="000008"/>
            </w:tcBorders>
          </w:tcPr>
          <w:p>
            <w:pPr>
              <w:pStyle w:val="TableParagraph"/>
              <w:spacing w:line="221" w:lineRule="exact"/>
              <w:ind w:left="554" w:right="0"/>
              <w:jc w:val="left"/>
              <w:rPr>
                <w:rFonts w:ascii="宋体" w:hAnsi="宋体" w:cs="宋体" w:eastAsia="宋体" w:hint="default"/>
                <w:sz w:val="18"/>
                <w:szCs w:val="18"/>
              </w:rPr>
            </w:pPr>
            <w:r>
              <w:rPr>
                <w:rFonts w:ascii="宋体" w:hAnsi="宋体" w:cs="宋体" w:eastAsia="宋体" w:hint="default"/>
                <w:sz w:val="18"/>
                <w:szCs w:val="18"/>
              </w:rPr>
              <w:t>以上合计</w:t>
            </w:r>
            <w:r>
              <w:rPr>
                <w:rFonts w:ascii="宋体" w:hAnsi="宋体" w:cs="宋体" w:eastAsia="宋体" w:hint="default"/>
                <w:spacing w:val="-49"/>
                <w:sz w:val="18"/>
                <w:szCs w:val="18"/>
              </w:rPr>
              <w:t> </w:t>
            </w:r>
            <w:r>
              <w:rPr>
                <w:rFonts w:ascii="Garamond" w:hAnsi="Garamond" w:cs="Garamond" w:eastAsia="Garamond" w:hint="default"/>
                <w:sz w:val="18"/>
                <w:szCs w:val="18"/>
              </w:rPr>
              <w:t>1,249,976.00</w:t>
            </w:r>
            <w:r>
              <w:rPr>
                <w:rFonts w:ascii="Garamond" w:hAnsi="Garamond" w:cs="Garamond" w:eastAsia="Garamond" w:hint="default"/>
                <w:spacing w:val="-4"/>
                <w:sz w:val="18"/>
                <w:szCs w:val="18"/>
              </w:rPr>
              <w:t> </w:t>
            </w:r>
            <w:r>
              <w:rPr>
                <w:rFonts w:ascii="宋体" w:hAnsi="宋体" w:cs="宋体" w:eastAsia="宋体" w:hint="default"/>
                <w:sz w:val="18"/>
                <w:szCs w:val="18"/>
              </w:rPr>
              <w:t>元</w:t>
            </w:r>
          </w:p>
        </w:tc>
        <w:tc>
          <w:tcPr>
            <w:tcW w:w="2218" w:type="dxa"/>
            <w:tcBorders>
              <w:top w:val="nil" w:sz="6" w:space="0" w:color="auto"/>
              <w:left w:val="single" w:sz="4" w:space="0" w:color="000008"/>
              <w:bottom w:val="single" w:sz="4" w:space="0" w:color="000008"/>
              <w:right w:val="single" w:sz="4" w:space="0" w:color="000008"/>
            </w:tcBorders>
          </w:tcPr>
          <w:p>
            <w:pPr/>
          </w:p>
        </w:tc>
        <w:tc>
          <w:tcPr>
            <w:tcW w:w="766" w:type="dxa"/>
            <w:tcBorders>
              <w:top w:val="nil" w:sz="6" w:space="0" w:color="auto"/>
              <w:left w:val="single" w:sz="4" w:space="0" w:color="000008"/>
              <w:bottom w:val="single" w:sz="4" w:space="0" w:color="000008"/>
              <w:right w:val="single" w:sz="4" w:space="0" w:color="000008"/>
            </w:tcBorders>
          </w:tcPr>
          <w:p>
            <w:pPr/>
          </w:p>
        </w:tc>
      </w:tr>
      <w:tr>
        <w:trPr>
          <w:trHeight w:val="1422" w:hRule="exact"/>
        </w:trPr>
        <w:tc>
          <w:tcPr>
            <w:tcW w:w="720" w:type="dxa"/>
            <w:tcBorders>
              <w:top w:val="nil" w:sz="6" w:space="0" w:color="auto"/>
              <w:left w:val="single" w:sz="4" w:space="0" w:color="000008"/>
              <w:bottom w:val="nil" w:sz="6" w:space="0" w:color="auto"/>
              <w:right w:val="single" w:sz="4" w:space="0" w:color="000008"/>
            </w:tcBorders>
          </w:tcPr>
          <w:p>
            <w:pPr/>
          </w:p>
        </w:tc>
        <w:tc>
          <w:tcPr>
            <w:tcW w:w="18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37" w:lineRule="auto"/>
              <w:ind w:left="16" w:right="-5" w:hanging="8"/>
              <w:jc w:val="both"/>
              <w:rPr>
                <w:rFonts w:ascii="宋体" w:hAnsi="宋体" w:cs="宋体" w:eastAsia="宋体" w:hint="default"/>
                <w:sz w:val="18"/>
                <w:szCs w:val="18"/>
              </w:rPr>
            </w:pPr>
            <w:r>
              <w:rPr>
                <w:rFonts w:ascii="宋体" w:hAnsi="宋体" w:cs="宋体" w:eastAsia="宋体" w:hint="default"/>
                <w:spacing w:val="4"/>
                <w:sz w:val="18"/>
                <w:szCs w:val="18"/>
              </w:rPr>
              <w:t>深圳市宝安区城市建设</w:t>
            </w:r>
            <w:r>
              <w:rPr>
                <w:rFonts w:ascii="宋体" w:hAnsi="宋体" w:cs="宋体" w:eastAsia="宋体" w:hint="default"/>
                <w:sz w:val="18"/>
                <w:szCs w:val="18"/>
              </w:rPr>
              <w:t> </w:t>
            </w:r>
            <w:r>
              <w:rPr>
                <w:rFonts w:ascii="宋体" w:hAnsi="宋体" w:cs="宋体" w:eastAsia="宋体" w:hint="default"/>
                <w:spacing w:val="3"/>
                <w:sz w:val="18"/>
                <w:szCs w:val="18"/>
              </w:rPr>
              <w:t>投资发展公司和深圳市</w:t>
            </w:r>
            <w:r>
              <w:rPr>
                <w:rFonts w:ascii="宋体" w:hAnsi="宋体" w:cs="宋体" w:eastAsia="宋体" w:hint="default"/>
                <w:sz w:val="18"/>
                <w:szCs w:val="18"/>
              </w:rPr>
              <w:t> 宝安区建设工程事务局</w:t>
            </w:r>
          </w:p>
        </w:tc>
        <w:tc>
          <w:tcPr>
            <w:tcW w:w="32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6" w:lineRule="exact"/>
              <w:ind w:left="21" w:right="0"/>
              <w:jc w:val="left"/>
              <w:rPr>
                <w:rFonts w:ascii="宋体" w:hAnsi="宋体" w:cs="宋体" w:eastAsia="宋体" w:hint="default"/>
                <w:sz w:val="18"/>
                <w:szCs w:val="18"/>
              </w:rPr>
            </w:pPr>
            <w:r>
              <w:rPr>
                <w:rFonts w:ascii="Garamond" w:hAnsi="Garamond" w:cs="Garamond" w:eastAsia="Garamond" w:hint="default"/>
                <w:sz w:val="18"/>
                <w:szCs w:val="18"/>
              </w:rPr>
              <w:t>(1)</w:t>
            </w:r>
            <w:r>
              <w:rPr>
                <w:rFonts w:ascii="Garamond" w:hAnsi="Garamond" w:cs="Garamond" w:eastAsia="Garamond" w:hint="default"/>
                <w:spacing w:val="-14"/>
                <w:sz w:val="18"/>
                <w:szCs w:val="18"/>
              </w:rPr>
              <w:t> </w:t>
            </w:r>
            <w:r>
              <w:rPr>
                <w:rFonts w:ascii="宋体" w:hAnsi="宋体" w:cs="宋体" w:eastAsia="宋体" w:hint="default"/>
                <w:sz w:val="18"/>
                <w:szCs w:val="18"/>
              </w:rPr>
              <w:t>返还工程款</w:t>
            </w:r>
            <w:r>
              <w:rPr>
                <w:rFonts w:ascii="宋体" w:hAnsi="宋体" w:cs="宋体" w:eastAsia="宋体" w:hint="default"/>
                <w:spacing w:val="-48"/>
                <w:sz w:val="18"/>
                <w:szCs w:val="18"/>
              </w:rPr>
              <w:t> </w:t>
            </w:r>
            <w:r>
              <w:rPr>
                <w:rFonts w:ascii="Garamond" w:hAnsi="Garamond" w:cs="Garamond" w:eastAsia="Garamond" w:hint="default"/>
                <w:sz w:val="18"/>
                <w:szCs w:val="18"/>
              </w:rPr>
              <w:t>1,157,115.61</w:t>
            </w:r>
            <w:r>
              <w:rPr>
                <w:rFonts w:ascii="Garamond" w:hAnsi="Garamond" w:cs="Garamond" w:eastAsia="Garamond" w:hint="default"/>
                <w:spacing w:val="-3"/>
                <w:sz w:val="18"/>
                <w:szCs w:val="18"/>
              </w:rPr>
              <w:t> </w:t>
            </w:r>
            <w:r>
              <w:rPr>
                <w:rFonts w:ascii="宋体" w:hAnsi="宋体" w:cs="宋体" w:eastAsia="宋体" w:hint="default"/>
                <w:sz w:val="18"/>
                <w:szCs w:val="18"/>
              </w:rPr>
              <w:t>元</w:t>
            </w:r>
          </w:p>
          <w:p>
            <w:pPr>
              <w:pStyle w:val="TableParagraph"/>
              <w:spacing w:line="234" w:lineRule="exact"/>
              <w:ind w:left="21" w:right="0"/>
              <w:jc w:val="left"/>
              <w:rPr>
                <w:rFonts w:ascii="宋体" w:hAnsi="宋体" w:cs="宋体" w:eastAsia="宋体" w:hint="default"/>
                <w:sz w:val="18"/>
                <w:szCs w:val="18"/>
              </w:rPr>
            </w:pPr>
            <w:r>
              <w:rPr>
                <w:rFonts w:ascii="Garamond" w:hAnsi="Garamond" w:cs="Garamond" w:eastAsia="Garamond" w:hint="default"/>
                <w:sz w:val="18"/>
                <w:szCs w:val="18"/>
              </w:rPr>
              <w:t>(2)</w:t>
            </w:r>
            <w:r>
              <w:rPr>
                <w:rFonts w:ascii="Garamond" w:hAnsi="Garamond" w:cs="Garamond" w:eastAsia="Garamond" w:hint="default"/>
                <w:spacing w:val="-14"/>
                <w:sz w:val="18"/>
                <w:szCs w:val="18"/>
              </w:rPr>
              <w:t> </w:t>
            </w:r>
            <w:r>
              <w:rPr>
                <w:rFonts w:ascii="宋体" w:hAnsi="宋体" w:cs="宋体" w:eastAsia="宋体" w:hint="default"/>
                <w:sz w:val="18"/>
                <w:szCs w:val="18"/>
              </w:rPr>
              <w:t>诉讼费</w:t>
            </w:r>
            <w:r>
              <w:rPr>
                <w:rFonts w:ascii="宋体" w:hAnsi="宋体" w:cs="宋体" w:eastAsia="宋体" w:hint="default"/>
                <w:spacing w:val="-48"/>
                <w:sz w:val="18"/>
                <w:szCs w:val="18"/>
              </w:rPr>
              <w:t> </w:t>
            </w:r>
            <w:r>
              <w:rPr>
                <w:rFonts w:ascii="Garamond" w:hAnsi="Garamond" w:cs="Garamond" w:eastAsia="Garamond" w:hint="default"/>
                <w:sz w:val="18"/>
                <w:szCs w:val="18"/>
              </w:rPr>
              <w:t>30,524.40</w:t>
            </w:r>
            <w:r>
              <w:rPr>
                <w:rFonts w:ascii="Garamond" w:hAnsi="Garamond" w:cs="Garamond" w:eastAsia="Garamond" w:hint="default"/>
                <w:spacing w:val="-3"/>
                <w:sz w:val="18"/>
                <w:szCs w:val="18"/>
              </w:rPr>
              <w:t> </w:t>
            </w:r>
            <w:r>
              <w:rPr>
                <w:rFonts w:ascii="宋体" w:hAnsi="宋体" w:cs="宋体" w:eastAsia="宋体" w:hint="default"/>
                <w:sz w:val="18"/>
                <w:szCs w:val="18"/>
              </w:rPr>
              <w:t>元</w:t>
            </w:r>
          </w:p>
          <w:p>
            <w:pPr>
              <w:pStyle w:val="TableParagraph"/>
              <w:spacing w:line="245" w:lineRule="exact"/>
              <w:ind w:left="21" w:right="0"/>
              <w:jc w:val="left"/>
              <w:rPr>
                <w:rFonts w:ascii="宋体" w:hAnsi="宋体" w:cs="宋体" w:eastAsia="宋体" w:hint="default"/>
                <w:sz w:val="18"/>
                <w:szCs w:val="18"/>
              </w:rPr>
            </w:pPr>
            <w:r>
              <w:rPr>
                <w:rFonts w:ascii="宋体" w:hAnsi="宋体" w:cs="宋体" w:eastAsia="宋体" w:hint="default"/>
                <w:sz w:val="18"/>
                <w:szCs w:val="18"/>
              </w:rPr>
              <w:t>以上合计</w:t>
            </w:r>
            <w:r>
              <w:rPr>
                <w:rFonts w:ascii="宋体" w:hAnsi="宋体" w:cs="宋体" w:eastAsia="宋体" w:hint="default"/>
                <w:spacing w:val="-49"/>
                <w:sz w:val="18"/>
                <w:szCs w:val="18"/>
              </w:rPr>
              <w:t> </w:t>
            </w:r>
            <w:r>
              <w:rPr>
                <w:rFonts w:ascii="Garamond" w:hAnsi="Garamond" w:cs="Garamond" w:eastAsia="Garamond" w:hint="default"/>
                <w:sz w:val="18"/>
                <w:szCs w:val="18"/>
              </w:rPr>
              <w:t>1,187,640.01</w:t>
            </w:r>
            <w:r>
              <w:rPr>
                <w:rFonts w:ascii="Garamond" w:hAnsi="Garamond" w:cs="Garamond" w:eastAsia="Garamond" w:hint="default"/>
                <w:spacing w:val="-4"/>
                <w:sz w:val="18"/>
                <w:szCs w:val="18"/>
              </w:rPr>
              <w:t> </w:t>
            </w:r>
            <w:r>
              <w:rPr>
                <w:rFonts w:ascii="宋体" w:hAnsi="宋体" w:cs="宋体" w:eastAsia="宋体" w:hint="default"/>
                <w:sz w:val="18"/>
                <w:szCs w:val="18"/>
              </w:rPr>
              <w:t>元</w:t>
            </w:r>
          </w:p>
        </w:tc>
        <w:tc>
          <w:tcPr>
            <w:tcW w:w="2218" w:type="dxa"/>
            <w:tcBorders>
              <w:top w:val="single" w:sz="4" w:space="0" w:color="000008"/>
              <w:left w:val="single" w:sz="4" w:space="0" w:color="000008"/>
              <w:bottom w:val="single" w:sz="5"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深圳市中级人民法院</w:t>
            </w:r>
          </w:p>
        </w:tc>
        <w:tc>
          <w:tcPr>
            <w:tcW w:w="7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32" w:lineRule="exact"/>
              <w:ind w:left="189" w:right="204"/>
              <w:jc w:val="left"/>
              <w:rPr>
                <w:rFonts w:ascii="宋体" w:hAnsi="宋体" w:cs="宋体" w:eastAsia="宋体" w:hint="default"/>
                <w:sz w:val="18"/>
                <w:szCs w:val="18"/>
              </w:rPr>
            </w:pPr>
            <w:r>
              <w:rPr>
                <w:rFonts w:ascii="宋体" w:hAnsi="宋体" w:cs="宋体" w:eastAsia="宋体" w:hint="default"/>
                <w:sz w:val="18"/>
                <w:szCs w:val="18"/>
              </w:rPr>
              <w:t>原告 胜诉</w:t>
            </w:r>
          </w:p>
        </w:tc>
      </w:tr>
      <w:tr>
        <w:trPr>
          <w:trHeight w:val="479" w:hRule="exact"/>
        </w:trPr>
        <w:tc>
          <w:tcPr>
            <w:tcW w:w="720" w:type="dxa"/>
            <w:tcBorders>
              <w:top w:val="nil" w:sz="6" w:space="0" w:color="auto"/>
              <w:left w:val="single" w:sz="4" w:space="0" w:color="000008"/>
              <w:bottom w:val="single" w:sz="4" w:space="0" w:color="000008"/>
              <w:right w:val="single" w:sz="4" w:space="0" w:color="000008"/>
            </w:tcBorders>
          </w:tcPr>
          <w:p>
            <w:pPr/>
          </w:p>
        </w:tc>
        <w:tc>
          <w:tcPr>
            <w:tcW w:w="1860" w:type="dxa"/>
            <w:tcBorders>
              <w:top w:val="single" w:sz="4" w:space="0" w:color="000008"/>
              <w:left w:val="single" w:sz="4" w:space="0" w:color="000008"/>
              <w:bottom w:val="single" w:sz="4" w:space="0" w:color="000008"/>
              <w:right w:val="single" w:sz="4" w:space="0" w:color="000008"/>
            </w:tcBorders>
          </w:tcPr>
          <w:p>
            <w:pPr>
              <w:pStyle w:val="TableParagraph"/>
              <w:spacing w:line="203" w:lineRule="exact"/>
              <w:ind w:left="9" w:right="-5"/>
              <w:jc w:val="left"/>
              <w:rPr>
                <w:rFonts w:ascii="宋体" w:hAnsi="宋体" w:cs="宋体" w:eastAsia="宋体" w:hint="default"/>
                <w:sz w:val="18"/>
                <w:szCs w:val="18"/>
              </w:rPr>
            </w:pPr>
            <w:r>
              <w:rPr>
                <w:rFonts w:ascii="宋体" w:hAnsi="宋体" w:cs="宋体" w:eastAsia="宋体" w:hint="default"/>
                <w:spacing w:val="4"/>
                <w:sz w:val="18"/>
                <w:szCs w:val="18"/>
              </w:rPr>
              <w:t>深圳市宝安建鑫实业有</w:t>
            </w:r>
          </w:p>
          <w:p>
            <w:pPr>
              <w:pStyle w:val="TableParagraph"/>
              <w:spacing w:line="234" w:lineRule="exact"/>
              <w:ind w:left="16"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32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3"/>
              <w:ind w:left="105" w:right="0"/>
              <w:jc w:val="left"/>
              <w:rPr>
                <w:rFonts w:ascii="宋体" w:hAnsi="宋体" w:cs="宋体" w:eastAsia="宋体" w:hint="default"/>
                <w:sz w:val="18"/>
                <w:szCs w:val="18"/>
              </w:rPr>
            </w:pPr>
            <w:r>
              <w:rPr>
                <w:rFonts w:ascii="宋体" w:hAnsi="宋体" w:cs="宋体" w:eastAsia="宋体" w:hint="default"/>
                <w:sz w:val="18"/>
                <w:szCs w:val="18"/>
              </w:rPr>
              <w:t>赔偿利益损失</w:t>
            </w:r>
            <w:r>
              <w:rPr>
                <w:rFonts w:ascii="宋体" w:hAnsi="宋体" w:cs="宋体" w:eastAsia="宋体" w:hint="default"/>
                <w:spacing w:val="-50"/>
                <w:sz w:val="18"/>
                <w:szCs w:val="18"/>
              </w:rPr>
              <w:t> </w:t>
            </w:r>
            <w:r>
              <w:rPr>
                <w:rFonts w:ascii="Garamond" w:hAnsi="Garamond" w:cs="Garamond" w:eastAsia="Garamond" w:hint="default"/>
                <w:sz w:val="18"/>
                <w:szCs w:val="18"/>
              </w:rPr>
              <w:t>19,659,383.73</w:t>
            </w:r>
            <w:r>
              <w:rPr>
                <w:rFonts w:ascii="Garamond" w:hAnsi="Garamond" w:cs="Garamond" w:eastAsia="Garamond" w:hint="default"/>
                <w:spacing w:val="-3"/>
                <w:sz w:val="18"/>
                <w:szCs w:val="18"/>
              </w:rPr>
              <w:t> </w:t>
            </w:r>
            <w:r>
              <w:rPr>
                <w:rFonts w:ascii="宋体" w:hAnsi="宋体" w:cs="宋体" w:eastAsia="宋体" w:hint="default"/>
                <w:sz w:val="18"/>
                <w:szCs w:val="18"/>
              </w:rPr>
              <w:t>元</w:t>
            </w:r>
          </w:p>
        </w:tc>
        <w:tc>
          <w:tcPr>
            <w:tcW w:w="2218" w:type="dxa"/>
            <w:tcBorders>
              <w:top w:val="single" w:sz="5" w:space="0" w:color="000008"/>
              <w:left w:val="single" w:sz="4" w:space="0" w:color="000008"/>
              <w:bottom w:val="single" w:sz="4" w:space="0" w:color="000008"/>
              <w:right w:val="single" w:sz="4" w:space="0" w:color="000008"/>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广东省高级人民法院</w:t>
            </w:r>
          </w:p>
        </w:tc>
        <w:tc>
          <w:tcPr>
            <w:tcW w:w="766" w:type="dxa"/>
            <w:tcBorders>
              <w:top w:val="single" w:sz="4" w:space="0" w:color="000008"/>
              <w:left w:val="single" w:sz="4" w:space="0" w:color="000008"/>
              <w:bottom w:val="single" w:sz="4" w:space="0" w:color="000008"/>
              <w:right w:val="single" w:sz="4" w:space="0" w:color="000008"/>
            </w:tcBorders>
          </w:tcPr>
          <w:p>
            <w:pPr>
              <w:pStyle w:val="TableParagraph"/>
              <w:spacing w:line="203" w:lineRule="exact"/>
              <w:ind w:left="249" w:right="0"/>
              <w:jc w:val="left"/>
              <w:rPr>
                <w:rFonts w:ascii="宋体" w:hAnsi="宋体" w:cs="宋体" w:eastAsia="宋体" w:hint="default"/>
                <w:sz w:val="18"/>
                <w:szCs w:val="18"/>
              </w:rPr>
            </w:pPr>
            <w:r>
              <w:rPr>
                <w:rFonts w:ascii="宋体" w:hAnsi="宋体" w:cs="宋体" w:eastAsia="宋体" w:hint="default"/>
                <w:sz w:val="18"/>
                <w:szCs w:val="18"/>
              </w:rPr>
              <w:t>原告</w:t>
            </w:r>
          </w:p>
          <w:p>
            <w:pPr>
              <w:pStyle w:val="TableParagraph"/>
              <w:spacing w:line="234" w:lineRule="exact"/>
              <w:ind w:left="249" w:right="0"/>
              <w:jc w:val="left"/>
              <w:rPr>
                <w:rFonts w:ascii="宋体" w:hAnsi="宋体" w:cs="宋体" w:eastAsia="宋体" w:hint="default"/>
                <w:sz w:val="18"/>
                <w:szCs w:val="18"/>
              </w:rPr>
            </w:pPr>
            <w:r>
              <w:rPr>
                <w:rFonts w:ascii="宋体" w:hAnsi="宋体" w:cs="宋体" w:eastAsia="宋体" w:hint="default"/>
                <w:sz w:val="18"/>
                <w:szCs w:val="18"/>
              </w:rPr>
              <w:t>胜诉</w:t>
            </w:r>
          </w:p>
        </w:tc>
      </w:tr>
      <w:tr>
        <w:trPr>
          <w:trHeight w:val="1174" w:hRule="exact"/>
        </w:trPr>
        <w:tc>
          <w:tcPr>
            <w:tcW w:w="720" w:type="dxa"/>
            <w:tcBorders>
              <w:top w:val="single" w:sz="4" w:space="0" w:color="000008"/>
              <w:left w:val="single" w:sz="4" w:space="0" w:color="000008"/>
              <w:bottom w:val="single" w:sz="4" w:space="0" w:color="000008"/>
              <w:right w:val="single" w:sz="4" w:space="0" w:color="000008"/>
            </w:tcBorders>
          </w:tcPr>
          <w:p>
            <w:pPr>
              <w:pStyle w:val="TableParagraph"/>
              <w:spacing w:line="202" w:lineRule="exact"/>
              <w:ind w:left="16" w:right="0" w:hanging="8"/>
              <w:jc w:val="both"/>
              <w:rPr>
                <w:rFonts w:ascii="宋体" w:hAnsi="宋体" w:cs="宋体" w:eastAsia="宋体" w:hint="default"/>
                <w:sz w:val="18"/>
                <w:szCs w:val="18"/>
              </w:rPr>
            </w:pPr>
            <w:r>
              <w:rPr>
                <w:rFonts w:ascii="宋体" w:hAnsi="宋体" w:cs="宋体" w:eastAsia="宋体" w:hint="default"/>
                <w:sz w:val="18"/>
                <w:szCs w:val="18"/>
              </w:rPr>
              <w:t>深 圳</w:t>
            </w:r>
            <w:r>
              <w:rPr>
                <w:rFonts w:ascii="宋体" w:hAnsi="宋体" w:cs="宋体" w:eastAsia="宋体" w:hint="default"/>
                <w:spacing w:val="-10"/>
                <w:sz w:val="18"/>
                <w:szCs w:val="18"/>
              </w:rPr>
              <w:t> </w:t>
            </w:r>
            <w:r>
              <w:rPr>
                <w:rFonts w:ascii="宋体" w:hAnsi="宋体" w:cs="宋体" w:eastAsia="宋体" w:hint="default"/>
                <w:sz w:val="18"/>
                <w:szCs w:val="18"/>
              </w:rPr>
              <w:t>市</w:t>
            </w:r>
          </w:p>
          <w:p>
            <w:pPr>
              <w:pStyle w:val="TableParagraph"/>
              <w:spacing w:line="240" w:lineRule="auto"/>
              <w:ind w:left="16" w:right="-17"/>
              <w:jc w:val="both"/>
              <w:rPr>
                <w:rFonts w:ascii="宋体" w:hAnsi="宋体" w:cs="宋体" w:eastAsia="宋体" w:hint="default"/>
                <w:sz w:val="18"/>
                <w:szCs w:val="18"/>
              </w:rPr>
            </w:pPr>
            <w:r>
              <w:rPr>
                <w:rFonts w:ascii="宋体" w:hAnsi="宋体" w:cs="宋体" w:eastAsia="宋体" w:hint="default"/>
                <w:spacing w:val="-3"/>
                <w:sz w:val="18"/>
                <w:szCs w:val="18"/>
              </w:rPr>
              <w:t>华宝（集</w:t>
            </w:r>
            <w:r>
              <w:rPr>
                <w:rFonts w:ascii="宋体" w:hAnsi="宋体" w:cs="宋体" w:eastAsia="宋体" w:hint="default"/>
                <w:sz w:val="18"/>
                <w:szCs w:val="18"/>
              </w:rPr>
              <w:t> </w:t>
            </w:r>
            <w:r>
              <w:rPr>
                <w:rFonts w:ascii="宋体" w:hAnsi="宋体" w:cs="宋体" w:eastAsia="宋体" w:hint="default"/>
                <w:spacing w:val="-3"/>
                <w:sz w:val="18"/>
                <w:szCs w:val="18"/>
              </w:rPr>
              <w:t>团）饲料</w:t>
            </w:r>
            <w:r>
              <w:rPr>
                <w:rFonts w:ascii="宋体" w:hAnsi="宋体" w:cs="宋体" w:eastAsia="宋体" w:hint="default"/>
                <w:sz w:val="18"/>
                <w:szCs w:val="18"/>
              </w:rPr>
              <w:t> 有 限</w:t>
            </w:r>
            <w:r>
              <w:rPr>
                <w:rFonts w:ascii="宋体" w:hAnsi="宋体" w:cs="宋体" w:eastAsia="宋体" w:hint="default"/>
                <w:spacing w:val="-17"/>
                <w:sz w:val="18"/>
                <w:szCs w:val="18"/>
              </w:rPr>
              <w:t> </w:t>
            </w:r>
            <w:r>
              <w:rPr>
                <w:rFonts w:ascii="宋体" w:hAnsi="宋体" w:cs="宋体" w:eastAsia="宋体" w:hint="default"/>
                <w:sz w:val="18"/>
                <w:szCs w:val="18"/>
              </w:rPr>
              <w:t>公</w:t>
            </w:r>
            <w:r>
              <w:rPr>
                <w:rFonts w:ascii="宋体" w:hAnsi="宋体" w:cs="宋体" w:eastAsia="宋体" w:hint="default"/>
                <w:sz w:val="18"/>
                <w:szCs w:val="18"/>
              </w:rPr>
              <w:t> 司</w:t>
            </w:r>
          </w:p>
        </w:tc>
        <w:tc>
          <w:tcPr>
            <w:tcW w:w="18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32" w:lineRule="exact"/>
              <w:ind w:left="16" w:right="-5" w:hanging="8"/>
              <w:jc w:val="left"/>
              <w:rPr>
                <w:rFonts w:ascii="宋体" w:hAnsi="宋体" w:cs="宋体" w:eastAsia="宋体" w:hint="default"/>
                <w:sz w:val="18"/>
                <w:szCs w:val="18"/>
              </w:rPr>
            </w:pPr>
            <w:r>
              <w:rPr>
                <w:rFonts w:ascii="宋体" w:hAnsi="宋体" w:cs="宋体" w:eastAsia="宋体" w:hint="default"/>
                <w:spacing w:val="4"/>
                <w:sz w:val="18"/>
                <w:szCs w:val="18"/>
              </w:rPr>
              <w:t>深圳市宝安区松岗镇经</w:t>
            </w:r>
            <w:r>
              <w:rPr>
                <w:rFonts w:ascii="宋体" w:hAnsi="宋体" w:cs="宋体" w:eastAsia="宋体" w:hint="default"/>
                <w:sz w:val="18"/>
                <w:szCs w:val="18"/>
              </w:rPr>
              <w:t> 济发展总公司</w:t>
            </w:r>
          </w:p>
        </w:tc>
        <w:tc>
          <w:tcPr>
            <w:tcW w:w="3240" w:type="dxa"/>
            <w:tcBorders>
              <w:top w:val="single" w:sz="4" w:space="0" w:color="000008"/>
              <w:left w:val="single" w:sz="4" w:space="0" w:color="000008"/>
              <w:bottom w:val="single" w:sz="4" w:space="0" w:color="000008"/>
              <w:right w:val="single" w:sz="4" w:space="0" w:color="000008"/>
            </w:tcBorders>
          </w:tcPr>
          <w:p>
            <w:pPr>
              <w:pStyle w:val="TableParagraph"/>
              <w:spacing w:line="232" w:lineRule="exact" w:before="107"/>
              <w:ind w:left="105" w:right="100"/>
              <w:jc w:val="left"/>
              <w:rPr>
                <w:rFonts w:ascii="Garamond" w:hAnsi="Garamond" w:cs="Garamond" w:eastAsia="Garamond" w:hint="default"/>
                <w:sz w:val="18"/>
                <w:szCs w:val="18"/>
              </w:rPr>
            </w:pPr>
            <w:r>
              <w:rPr>
                <w:rFonts w:ascii="宋体" w:hAnsi="宋体" w:cs="宋体" w:eastAsia="宋体" w:hint="default"/>
                <w:sz w:val="18"/>
                <w:szCs w:val="18"/>
              </w:rPr>
              <w:t>（</w:t>
            </w:r>
            <w:r>
              <w:rPr>
                <w:rFonts w:ascii="Garamond" w:hAnsi="Garamond" w:cs="Garamond" w:eastAsia="Garamond" w:hint="default"/>
                <w:sz w:val="18"/>
                <w:szCs w:val="18"/>
              </w:rPr>
              <w:t>1</w:t>
            </w:r>
            <w:r>
              <w:rPr>
                <w:rFonts w:ascii="宋体" w:hAnsi="宋体" w:cs="宋体" w:eastAsia="宋体" w:hint="default"/>
                <w:sz w:val="18"/>
                <w:szCs w:val="18"/>
              </w:rPr>
              <w:t>）支付零配件使用费及柴油发电机</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修理费</w:t>
            </w:r>
            <w:r>
              <w:rPr>
                <w:rFonts w:ascii="宋体" w:hAnsi="宋体" w:cs="宋体" w:eastAsia="宋体" w:hint="default"/>
                <w:spacing w:val="-51"/>
                <w:sz w:val="18"/>
                <w:szCs w:val="18"/>
              </w:rPr>
              <w:t> </w:t>
            </w:r>
            <w:r>
              <w:rPr>
                <w:rFonts w:ascii="Garamond" w:hAnsi="Garamond" w:cs="Garamond" w:eastAsia="Garamond" w:hint="default"/>
                <w:sz w:val="18"/>
                <w:szCs w:val="18"/>
              </w:rPr>
              <w:t>385,976.68</w:t>
            </w:r>
            <w:r>
              <w:rPr>
                <w:rFonts w:ascii="Garamond" w:hAnsi="Garamond" w:cs="Garamond" w:eastAsia="Garamond" w:hint="default"/>
                <w:spacing w:val="-5"/>
                <w:sz w:val="18"/>
                <w:szCs w:val="18"/>
              </w:rPr>
              <w:t> </w:t>
            </w:r>
            <w:r>
              <w:rPr>
                <w:rFonts w:ascii="宋体" w:hAnsi="宋体" w:cs="宋体" w:eastAsia="宋体" w:hint="default"/>
                <w:sz w:val="18"/>
                <w:szCs w:val="18"/>
              </w:rPr>
              <w:t>元、租金</w:t>
            </w:r>
            <w:r>
              <w:rPr>
                <w:rFonts w:ascii="宋体" w:hAnsi="宋体" w:cs="宋体" w:eastAsia="宋体" w:hint="default"/>
                <w:spacing w:val="-51"/>
                <w:sz w:val="18"/>
                <w:szCs w:val="18"/>
              </w:rPr>
              <w:t> </w:t>
            </w:r>
            <w:r>
              <w:rPr>
                <w:rFonts w:ascii="Garamond" w:hAnsi="Garamond" w:cs="Garamond" w:eastAsia="Garamond" w:hint="default"/>
                <w:sz w:val="18"/>
                <w:szCs w:val="18"/>
              </w:rPr>
              <w:t>2,980,000.00</w:t>
            </w:r>
          </w:p>
          <w:p>
            <w:pPr>
              <w:pStyle w:val="TableParagraph"/>
              <w:spacing w:line="224" w:lineRule="exact"/>
              <w:ind w:left="105" w:right="0"/>
              <w:jc w:val="left"/>
              <w:rPr>
                <w:rFonts w:ascii="Garamond" w:hAnsi="Garamond" w:cs="Garamond" w:eastAsia="Garamond" w:hint="default"/>
                <w:sz w:val="18"/>
                <w:szCs w:val="18"/>
              </w:rPr>
            </w:pPr>
            <w:r>
              <w:rPr>
                <w:rFonts w:ascii="宋体" w:hAnsi="宋体" w:cs="宋体" w:eastAsia="宋体" w:hint="default"/>
                <w:sz w:val="18"/>
                <w:szCs w:val="18"/>
              </w:rPr>
              <w:t>元及其中部分租金的迟延付款滞纳金</w:t>
            </w:r>
            <w:r>
              <w:rPr>
                <w:rFonts w:ascii="Garamond" w:hAnsi="Garamond" w:cs="Garamond" w:eastAsia="Garamond" w:hint="default"/>
                <w:sz w:val="18"/>
                <w:szCs w:val="18"/>
              </w:rPr>
              <w:t>;</w:t>
            </w:r>
          </w:p>
          <w:p>
            <w:pPr>
              <w:pStyle w:val="TableParagraph"/>
              <w:spacing w:line="245" w:lineRule="exact"/>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Garamond" w:hAnsi="Garamond" w:cs="Garamond" w:eastAsia="Garamond" w:hint="default"/>
                <w:sz w:val="18"/>
                <w:szCs w:val="18"/>
              </w:rPr>
              <w:t>2</w:t>
            </w:r>
            <w:r>
              <w:rPr>
                <w:rFonts w:ascii="宋体" w:hAnsi="宋体" w:cs="宋体" w:eastAsia="宋体" w:hint="default"/>
                <w:sz w:val="18"/>
                <w:szCs w:val="18"/>
              </w:rPr>
              <w:t>）赔偿金</w:t>
            </w:r>
            <w:r>
              <w:rPr>
                <w:rFonts w:ascii="宋体" w:hAnsi="宋体" w:cs="宋体" w:eastAsia="宋体" w:hint="default"/>
                <w:spacing w:val="-50"/>
                <w:sz w:val="18"/>
                <w:szCs w:val="18"/>
              </w:rPr>
              <w:t> </w:t>
            </w:r>
            <w:r>
              <w:rPr>
                <w:rFonts w:ascii="Garamond" w:hAnsi="Garamond" w:cs="Garamond" w:eastAsia="Garamond" w:hint="default"/>
                <w:sz w:val="18"/>
                <w:szCs w:val="18"/>
              </w:rPr>
              <w:t>2,295,000.00</w:t>
            </w:r>
            <w:r>
              <w:rPr>
                <w:rFonts w:ascii="Garamond" w:hAnsi="Garamond" w:cs="Garamond" w:eastAsia="Garamond" w:hint="default"/>
                <w:spacing w:val="-3"/>
                <w:sz w:val="18"/>
                <w:szCs w:val="18"/>
              </w:rPr>
              <w:t> </w:t>
            </w:r>
            <w:r>
              <w:rPr>
                <w:rFonts w:ascii="宋体" w:hAnsi="宋体" w:cs="宋体" w:eastAsia="宋体" w:hint="default"/>
                <w:sz w:val="18"/>
                <w:szCs w:val="18"/>
              </w:rPr>
              <w:t>元</w:t>
            </w:r>
          </w:p>
        </w:tc>
        <w:tc>
          <w:tcPr>
            <w:tcW w:w="22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广东省高级人民法院</w:t>
            </w:r>
          </w:p>
        </w:tc>
        <w:tc>
          <w:tcPr>
            <w:tcW w:w="7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32" w:lineRule="exact"/>
              <w:ind w:left="249" w:right="144"/>
              <w:jc w:val="left"/>
              <w:rPr>
                <w:rFonts w:ascii="宋体" w:hAnsi="宋体" w:cs="宋体" w:eastAsia="宋体" w:hint="default"/>
                <w:sz w:val="18"/>
                <w:szCs w:val="18"/>
              </w:rPr>
            </w:pPr>
            <w:r>
              <w:rPr>
                <w:rFonts w:ascii="宋体" w:hAnsi="宋体" w:cs="宋体" w:eastAsia="宋体" w:hint="default"/>
                <w:sz w:val="18"/>
                <w:szCs w:val="18"/>
              </w:rPr>
              <w:t>原告 胜诉</w:t>
            </w:r>
          </w:p>
        </w:tc>
      </w:tr>
    </w:tbl>
    <w:p>
      <w:pPr>
        <w:spacing w:after="0" w:line="232" w:lineRule="exact"/>
        <w:jc w:val="left"/>
        <w:rPr>
          <w:rFonts w:ascii="宋体" w:hAnsi="宋体" w:cs="宋体" w:eastAsia="宋体" w:hint="default"/>
          <w:sz w:val="18"/>
          <w:szCs w:val="18"/>
        </w:rPr>
        <w:sectPr>
          <w:pgSz w:w="11910" w:h="16840"/>
          <w:pgMar w:header="1023" w:footer="993" w:top="1240" w:bottom="1180" w:left="1580" w:right="1300"/>
        </w:sectPr>
      </w:pPr>
    </w:p>
    <w:p>
      <w:pPr>
        <w:spacing w:line="240" w:lineRule="auto" w:before="11"/>
        <w:rPr>
          <w:rFonts w:ascii="宋体" w:hAnsi="宋体" w:cs="宋体" w:eastAsia="宋体"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720"/>
        <w:gridCol w:w="1860"/>
        <w:gridCol w:w="3240"/>
        <w:gridCol w:w="2218"/>
        <w:gridCol w:w="766"/>
      </w:tblGrid>
      <w:tr>
        <w:trPr>
          <w:trHeight w:val="239" w:hRule="exact"/>
        </w:trPr>
        <w:tc>
          <w:tcPr>
            <w:tcW w:w="720" w:type="dxa"/>
            <w:tcBorders>
              <w:top w:val="single" w:sz="4" w:space="0" w:color="000008"/>
              <w:left w:val="single" w:sz="4" w:space="0" w:color="000008"/>
              <w:bottom w:val="nil" w:sz="6" w:space="0" w:color="auto"/>
              <w:right w:val="single" w:sz="4" w:space="0" w:color="000008"/>
            </w:tcBorders>
          </w:tcPr>
          <w:p>
            <w:pPr>
              <w:pStyle w:val="TableParagraph"/>
              <w:spacing w:line="208" w:lineRule="exact"/>
              <w:ind w:left="9" w:right="-10"/>
              <w:jc w:val="left"/>
              <w:rPr>
                <w:rFonts w:ascii="宋体" w:hAnsi="宋体" w:cs="宋体" w:eastAsia="宋体" w:hint="default"/>
                <w:sz w:val="18"/>
                <w:szCs w:val="18"/>
              </w:rPr>
            </w:pPr>
            <w:r>
              <w:rPr>
                <w:rFonts w:ascii="宋体" w:hAnsi="宋体" w:cs="宋体" w:eastAsia="宋体" w:hint="default"/>
                <w:sz w:val="18"/>
                <w:szCs w:val="18"/>
              </w:rPr>
              <w:t>深 圳</w:t>
            </w:r>
            <w:r>
              <w:rPr>
                <w:rFonts w:ascii="宋体" w:hAnsi="宋体" w:cs="宋体" w:eastAsia="宋体" w:hint="default"/>
                <w:spacing w:val="-10"/>
                <w:sz w:val="18"/>
                <w:szCs w:val="18"/>
              </w:rPr>
              <w:t> </w:t>
            </w:r>
            <w:r>
              <w:rPr>
                <w:rFonts w:ascii="宋体" w:hAnsi="宋体" w:cs="宋体" w:eastAsia="宋体" w:hint="default"/>
                <w:sz w:val="18"/>
                <w:szCs w:val="18"/>
              </w:rPr>
              <w:t>市</w:t>
            </w:r>
          </w:p>
        </w:tc>
        <w:tc>
          <w:tcPr>
            <w:tcW w:w="1860" w:type="dxa"/>
            <w:tcBorders>
              <w:top w:val="single" w:sz="4" w:space="0" w:color="000008"/>
              <w:left w:val="single" w:sz="4" w:space="0" w:color="000008"/>
              <w:bottom w:val="nil" w:sz="6" w:space="0" w:color="auto"/>
              <w:right w:val="single" w:sz="4" w:space="0" w:color="000008"/>
            </w:tcBorders>
          </w:tcPr>
          <w:p>
            <w:pPr/>
          </w:p>
        </w:tc>
        <w:tc>
          <w:tcPr>
            <w:tcW w:w="3240" w:type="dxa"/>
            <w:tcBorders>
              <w:top w:val="single" w:sz="4" w:space="0" w:color="000008"/>
              <w:left w:val="single" w:sz="4" w:space="0" w:color="000008"/>
              <w:bottom w:val="nil" w:sz="6" w:space="0" w:color="auto"/>
              <w:right w:val="single" w:sz="4" w:space="0" w:color="000008"/>
            </w:tcBorders>
          </w:tcPr>
          <w:p>
            <w:pPr/>
          </w:p>
        </w:tc>
        <w:tc>
          <w:tcPr>
            <w:tcW w:w="2218" w:type="dxa"/>
            <w:tcBorders>
              <w:top w:val="single" w:sz="4" w:space="0" w:color="000008"/>
              <w:left w:val="single" w:sz="4" w:space="0" w:color="000008"/>
              <w:bottom w:val="nil" w:sz="6" w:space="0" w:color="auto"/>
              <w:right w:val="single" w:sz="4" w:space="0" w:color="000008"/>
            </w:tcBorders>
          </w:tcPr>
          <w:p>
            <w:pPr/>
          </w:p>
        </w:tc>
        <w:tc>
          <w:tcPr>
            <w:tcW w:w="766" w:type="dxa"/>
            <w:tcBorders>
              <w:top w:val="single" w:sz="4" w:space="0" w:color="000008"/>
              <w:left w:val="single" w:sz="4" w:space="0" w:color="000008"/>
              <w:bottom w:val="nil" w:sz="6" w:space="0" w:color="auto"/>
              <w:right w:val="single" w:sz="4" w:space="0" w:color="000008"/>
            </w:tcBorders>
          </w:tcPr>
          <w:p>
            <w:pPr/>
          </w:p>
        </w:tc>
      </w:tr>
      <w:tr>
        <w:trPr>
          <w:trHeight w:val="244" w:hRule="exact"/>
        </w:trPr>
        <w:tc>
          <w:tcPr>
            <w:tcW w:w="720" w:type="dxa"/>
            <w:tcBorders>
              <w:top w:val="nil" w:sz="6" w:space="0" w:color="auto"/>
              <w:left w:val="single" w:sz="4" w:space="0" w:color="000008"/>
              <w:bottom w:val="nil" w:sz="6" w:space="0" w:color="auto"/>
              <w:right w:val="single" w:sz="4" w:space="0" w:color="000008"/>
            </w:tcBorders>
          </w:tcPr>
          <w:p>
            <w:pPr>
              <w:pStyle w:val="TableParagraph"/>
              <w:spacing w:line="206" w:lineRule="exact"/>
              <w:ind w:left="16" w:right="-10"/>
              <w:jc w:val="left"/>
              <w:rPr>
                <w:rFonts w:ascii="宋体" w:hAnsi="宋体" w:cs="宋体" w:eastAsia="宋体" w:hint="default"/>
                <w:sz w:val="18"/>
                <w:szCs w:val="18"/>
              </w:rPr>
            </w:pPr>
            <w:r>
              <w:rPr>
                <w:rFonts w:ascii="宋体" w:hAnsi="宋体" w:cs="宋体" w:eastAsia="宋体" w:hint="default"/>
                <w:sz w:val="18"/>
                <w:szCs w:val="18"/>
              </w:rPr>
              <w:t>泰 丰</w:t>
            </w:r>
            <w:r>
              <w:rPr>
                <w:rFonts w:ascii="宋体" w:hAnsi="宋体" w:cs="宋体" w:eastAsia="宋体" w:hint="default"/>
                <w:spacing w:val="-17"/>
                <w:sz w:val="18"/>
                <w:szCs w:val="18"/>
              </w:rPr>
              <w:t> </w:t>
            </w:r>
            <w:r>
              <w:rPr>
                <w:rFonts w:ascii="宋体" w:hAnsi="宋体" w:cs="宋体" w:eastAsia="宋体" w:hint="default"/>
                <w:sz w:val="18"/>
                <w:szCs w:val="18"/>
              </w:rPr>
              <w:t>科</w:t>
            </w:r>
          </w:p>
        </w:tc>
        <w:tc>
          <w:tcPr>
            <w:tcW w:w="1860" w:type="dxa"/>
            <w:tcBorders>
              <w:top w:val="nil" w:sz="6" w:space="0" w:color="auto"/>
              <w:left w:val="single" w:sz="4" w:space="0" w:color="000008"/>
              <w:bottom w:val="nil" w:sz="6" w:space="0" w:color="auto"/>
              <w:right w:val="single" w:sz="4" w:space="0" w:color="000008"/>
            </w:tcBorders>
          </w:tcPr>
          <w:p>
            <w:pPr>
              <w:pStyle w:val="TableParagraph"/>
              <w:spacing w:line="231" w:lineRule="exact"/>
              <w:ind w:left="9" w:right="-8"/>
              <w:jc w:val="left"/>
              <w:rPr>
                <w:rFonts w:ascii="宋体" w:hAnsi="宋体" w:cs="宋体" w:eastAsia="宋体" w:hint="default"/>
                <w:sz w:val="18"/>
                <w:szCs w:val="18"/>
              </w:rPr>
            </w:pPr>
            <w:r>
              <w:rPr>
                <w:rFonts w:ascii="宋体" w:hAnsi="宋体" w:cs="宋体" w:eastAsia="宋体" w:hint="default"/>
                <w:spacing w:val="10"/>
                <w:sz w:val="18"/>
                <w:szCs w:val="18"/>
              </w:rPr>
              <w:t>贸泰电路板</w:t>
            </w:r>
            <w:r>
              <w:rPr>
                <w:rFonts w:ascii="Garamond" w:hAnsi="Garamond" w:cs="Garamond" w:eastAsia="Garamond" w:hint="default"/>
                <w:spacing w:val="10"/>
                <w:sz w:val="18"/>
                <w:szCs w:val="18"/>
              </w:rPr>
              <w:t>(</w:t>
            </w:r>
            <w:r>
              <w:rPr>
                <w:rFonts w:ascii="宋体" w:hAnsi="宋体" w:cs="宋体" w:eastAsia="宋体" w:hint="default"/>
                <w:spacing w:val="10"/>
                <w:sz w:val="18"/>
                <w:szCs w:val="18"/>
              </w:rPr>
              <w:t>中国</w:t>
            </w:r>
            <w:r>
              <w:rPr>
                <w:rFonts w:ascii="Garamond" w:hAnsi="Garamond" w:cs="Garamond" w:eastAsia="Garamond" w:hint="default"/>
                <w:spacing w:val="10"/>
                <w:sz w:val="18"/>
                <w:szCs w:val="18"/>
              </w:rPr>
              <w:t>)</w:t>
            </w:r>
            <w:r>
              <w:rPr>
                <w:rFonts w:ascii="宋体" w:hAnsi="宋体" w:cs="宋体" w:eastAsia="宋体" w:hint="default"/>
                <w:spacing w:val="10"/>
                <w:sz w:val="18"/>
                <w:szCs w:val="18"/>
              </w:rPr>
              <w:t>有限</w:t>
            </w:r>
          </w:p>
        </w:tc>
        <w:tc>
          <w:tcPr>
            <w:tcW w:w="3240" w:type="dxa"/>
            <w:tcBorders>
              <w:top w:val="nil" w:sz="6" w:space="0" w:color="auto"/>
              <w:left w:val="single" w:sz="4" w:space="0" w:color="000008"/>
              <w:bottom w:val="nil" w:sz="6" w:space="0" w:color="auto"/>
              <w:right w:val="single" w:sz="4" w:space="0" w:color="000008"/>
            </w:tcBorders>
          </w:tcPr>
          <w:p>
            <w:pPr>
              <w:pStyle w:val="TableParagraph"/>
              <w:spacing w:line="209" w:lineRule="exact"/>
              <w:ind w:left="105" w:right="0"/>
              <w:jc w:val="left"/>
              <w:rPr>
                <w:rFonts w:ascii="宋体" w:hAnsi="宋体" w:cs="宋体" w:eastAsia="宋体" w:hint="default"/>
                <w:sz w:val="18"/>
                <w:szCs w:val="18"/>
              </w:rPr>
            </w:pPr>
            <w:r>
              <w:rPr>
                <w:rFonts w:ascii="宋体" w:hAnsi="宋体" w:cs="宋体" w:eastAsia="宋体" w:hint="default"/>
                <w:spacing w:val="5"/>
                <w:sz w:val="18"/>
                <w:szCs w:val="18"/>
              </w:rPr>
              <w:t>判决支付货款和诉讼费金额合计约为</w:t>
            </w:r>
          </w:p>
        </w:tc>
        <w:tc>
          <w:tcPr>
            <w:tcW w:w="2218" w:type="dxa"/>
            <w:tcBorders>
              <w:top w:val="nil" w:sz="6" w:space="0" w:color="auto"/>
              <w:left w:val="single" w:sz="4" w:space="0" w:color="000008"/>
              <w:bottom w:val="nil" w:sz="6" w:space="0" w:color="auto"/>
              <w:right w:val="single" w:sz="4" w:space="0" w:color="000008"/>
            </w:tcBorders>
          </w:tcPr>
          <w:p>
            <w:pPr>
              <w:pStyle w:val="TableParagraph"/>
              <w:spacing w:line="209" w:lineRule="exact"/>
              <w:ind w:left="105" w:right="0"/>
              <w:jc w:val="left"/>
              <w:rPr>
                <w:rFonts w:ascii="宋体" w:hAnsi="宋体" w:cs="宋体" w:eastAsia="宋体" w:hint="default"/>
                <w:sz w:val="18"/>
                <w:szCs w:val="18"/>
              </w:rPr>
            </w:pPr>
            <w:r>
              <w:rPr>
                <w:rFonts w:ascii="宋体" w:hAnsi="宋体" w:cs="宋体" w:eastAsia="宋体" w:hint="default"/>
                <w:spacing w:val="8"/>
                <w:sz w:val="18"/>
                <w:szCs w:val="18"/>
              </w:rPr>
              <w:t>深圳市南山区人民法院、</w:t>
            </w:r>
          </w:p>
        </w:tc>
        <w:tc>
          <w:tcPr>
            <w:tcW w:w="766" w:type="dxa"/>
            <w:tcBorders>
              <w:top w:val="nil" w:sz="6" w:space="0" w:color="auto"/>
              <w:left w:val="single" w:sz="4" w:space="0" w:color="000008"/>
              <w:bottom w:val="nil" w:sz="6" w:space="0" w:color="auto"/>
              <w:right w:val="single" w:sz="4" w:space="0" w:color="000008"/>
            </w:tcBorders>
          </w:tcPr>
          <w:p>
            <w:pPr>
              <w:pStyle w:val="TableParagraph"/>
              <w:spacing w:line="209" w:lineRule="exact"/>
              <w:ind w:right="144"/>
              <w:jc w:val="right"/>
              <w:rPr>
                <w:rFonts w:ascii="宋体" w:hAnsi="宋体" w:cs="宋体" w:eastAsia="宋体" w:hint="default"/>
                <w:sz w:val="18"/>
                <w:szCs w:val="18"/>
              </w:rPr>
            </w:pPr>
            <w:r>
              <w:rPr>
                <w:rFonts w:ascii="宋体" w:hAnsi="宋体" w:cs="宋体" w:eastAsia="宋体" w:hint="default"/>
                <w:sz w:val="18"/>
                <w:szCs w:val="18"/>
              </w:rPr>
              <w:t>原告</w:t>
            </w:r>
          </w:p>
        </w:tc>
      </w:tr>
      <w:tr>
        <w:trPr>
          <w:trHeight w:val="233" w:hRule="exact"/>
        </w:trPr>
        <w:tc>
          <w:tcPr>
            <w:tcW w:w="720" w:type="dxa"/>
            <w:tcBorders>
              <w:top w:val="nil" w:sz="6" w:space="0" w:color="auto"/>
              <w:left w:val="single" w:sz="4" w:space="0" w:color="000008"/>
              <w:bottom w:val="nil" w:sz="6" w:space="0" w:color="auto"/>
              <w:right w:val="single" w:sz="4" w:space="0" w:color="000008"/>
            </w:tcBorders>
          </w:tcPr>
          <w:p>
            <w:pPr>
              <w:pStyle w:val="TableParagraph"/>
              <w:spacing w:line="198" w:lineRule="exact"/>
              <w:ind w:left="16" w:right="-10"/>
              <w:jc w:val="left"/>
              <w:rPr>
                <w:rFonts w:ascii="宋体" w:hAnsi="宋体" w:cs="宋体" w:eastAsia="宋体" w:hint="default"/>
                <w:sz w:val="18"/>
                <w:szCs w:val="18"/>
              </w:rPr>
            </w:pPr>
            <w:r>
              <w:rPr>
                <w:rFonts w:ascii="宋体" w:hAnsi="宋体" w:cs="宋体" w:eastAsia="宋体" w:hint="default"/>
                <w:sz w:val="18"/>
                <w:szCs w:val="18"/>
              </w:rPr>
              <w:t>技 有</w:t>
            </w:r>
            <w:r>
              <w:rPr>
                <w:rFonts w:ascii="宋体" w:hAnsi="宋体" w:cs="宋体" w:eastAsia="宋体" w:hint="default"/>
                <w:spacing w:val="-17"/>
                <w:sz w:val="18"/>
                <w:szCs w:val="18"/>
              </w:rPr>
              <w:t> </w:t>
            </w:r>
            <w:r>
              <w:rPr>
                <w:rFonts w:ascii="宋体" w:hAnsi="宋体" w:cs="宋体" w:eastAsia="宋体" w:hint="default"/>
                <w:sz w:val="18"/>
                <w:szCs w:val="18"/>
              </w:rPr>
              <w:t>限</w:t>
            </w:r>
          </w:p>
        </w:tc>
        <w:tc>
          <w:tcPr>
            <w:tcW w:w="1860" w:type="dxa"/>
            <w:tcBorders>
              <w:top w:val="nil" w:sz="6" w:space="0" w:color="auto"/>
              <w:left w:val="single" w:sz="4" w:space="0" w:color="000008"/>
              <w:bottom w:val="nil" w:sz="6" w:space="0" w:color="auto"/>
              <w:right w:val="single" w:sz="4" w:space="0" w:color="000008"/>
            </w:tcBorders>
          </w:tcPr>
          <w:p>
            <w:pPr>
              <w:pStyle w:val="TableParagraph"/>
              <w:spacing w:line="220" w:lineRule="exact"/>
              <w:ind w:left="16" w:right="0"/>
              <w:jc w:val="left"/>
              <w:rPr>
                <w:rFonts w:ascii="宋体" w:hAnsi="宋体" w:cs="宋体" w:eastAsia="宋体" w:hint="default"/>
                <w:sz w:val="18"/>
                <w:szCs w:val="18"/>
              </w:rPr>
            </w:pPr>
            <w:r>
              <w:rPr>
                <w:rFonts w:ascii="宋体" w:hAnsi="宋体" w:cs="宋体" w:eastAsia="宋体" w:hint="default"/>
                <w:sz w:val="18"/>
                <w:szCs w:val="18"/>
              </w:rPr>
              <w:t>公司等</w:t>
            </w:r>
            <w:r>
              <w:rPr>
                <w:rFonts w:ascii="宋体" w:hAnsi="宋体" w:cs="宋体" w:eastAsia="宋体" w:hint="default"/>
                <w:spacing w:val="-48"/>
                <w:sz w:val="18"/>
                <w:szCs w:val="18"/>
              </w:rPr>
              <w:t> </w:t>
            </w:r>
            <w:r>
              <w:rPr>
                <w:rFonts w:ascii="Garamond" w:hAnsi="Garamond" w:cs="Garamond" w:eastAsia="Garamond" w:hint="default"/>
                <w:sz w:val="18"/>
                <w:szCs w:val="18"/>
              </w:rPr>
              <w:t>25</w:t>
            </w:r>
            <w:r>
              <w:rPr>
                <w:rFonts w:ascii="Garamond" w:hAnsi="Garamond" w:cs="Garamond" w:eastAsia="Garamond" w:hint="default"/>
                <w:spacing w:val="-1"/>
                <w:sz w:val="18"/>
                <w:szCs w:val="18"/>
              </w:rPr>
              <w:t> </w:t>
            </w:r>
            <w:r>
              <w:rPr>
                <w:rFonts w:ascii="宋体" w:hAnsi="宋体" w:cs="宋体" w:eastAsia="宋体" w:hint="default"/>
                <w:sz w:val="18"/>
                <w:szCs w:val="18"/>
              </w:rPr>
              <w:t>家公司</w:t>
            </w:r>
          </w:p>
        </w:tc>
        <w:tc>
          <w:tcPr>
            <w:tcW w:w="3240" w:type="dxa"/>
            <w:tcBorders>
              <w:top w:val="nil" w:sz="6" w:space="0" w:color="auto"/>
              <w:left w:val="single" w:sz="4" w:space="0" w:color="000008"/>
              <w:bottom w:val="nil" w:sz="6" w:space="0" w:color="auto"/>
              <w:right w:val="single" w:sz="4" w:space="0" w:color="000008"/>
            </w:tcBorders>
          </w:tcPr>
          <w:p>
            <w:pPr>
              <w:pStyle w:val="TableParagraph"/>
              <w:spacing w:line="220" w:lineRule="exact"/>
              <w:ind w:left="105" w:right="0"/>
              <w:jc w:val="left"/>
              <w:rPr>
                <w:rFonts w:ascii="宋体" w:hAnsi="宋体" w:cs="宋体" w:eastAsia="宋体" w:hint="default"/>
                <w:sz w:val="18"/>
                <w:szCs w:val="18"/>
              </w:rPr>
            </w:pPr>
            <w:r>
              <w:rPr>
                <w:rFonts w:ascii="Garamond" w:hAnsi="Garamond" w:cs="Garamond" w:eastAsia="Garamond" w:hint="default"/>
                <w:sz w:val="18"/>
                <w:szCs w:val="18"/>
              </w:rPr>
              <w:t>3313</w:t>
            </w:r>
            <w:r>
              <w:rPr>
                <w:rFonts w:ascii="Garamond" w:hAnsi="Garamond" w:cs="Garamond" w:eastAsia="Garamond" w:hint="default"/>
                <w:spacing w:val="-3"/>
                <w:sz w:val="18"/>
                <w:szCs w:val="18"/>
              </w:rPr>
              <w:t> </w:t>
            </w:r>
            <w:r>
              <w:rPr>
                <w:rFonts w:ascii="宋体" w:hAnsi="宋体" w:cs="宋体" w:eastAsia="宋体" w:hint="default"/>
                <w:sz w:val="18"/>
                <w:szCs w:val="18"/>
              </w:rPr>
              <w:t>万元</w:t>
            </w:r>
          </w:p>
        </w:tc>
        <w:tc>
          <w:tcPr>
            <w:tcW w:w="2218" w:type="dxa"/>
            <w:tcBorders>
              <w:top w:val="nil" w:sz="6" w:space="0" w:color="auto"/>
              <w:left w:val="single" w:sz="4" w:space="0" w:color="000008"/>
              <w:bottom w:val="nil" w:sz="6" w:space="0" w:color="auto"/>
              <w:right w:val="single" w:sz="4" w:space="0" w:color="000008"/>
            </w:tcBorders>
          </w:tcPr>
          <w:p>
            <w:pPr>
              <w:pStyle w:val="TableParagraph"/>
              <w:spacing w:line="198" w:lineRule="exact"/>
              <w:ind w:left="105" w:right="0"/>
              <w:jc w:val="left"/>
              <w:rPr>
                <w:rFonts w:ascii="宋体" w:hAnsi="宋体" w:cs="宋体" w:eastAsia="宋体" w:hint="default"/>
                <w:sz w:val="18"/>
                <w:szCs w:val="18"/>
              </w:rPr>
            </w:pPr>
            <w:r>
              <w:rPr>
                <w:rFonts w:ascii="宋体" w:hAnsi="宋体" w:cs="宋体" w:eastAsia="宋体" w:hint="default"/>
                <w:sz w:val="18"/>
                <w:szCs w:val="18"/>
              </w:rPr>
              <w:t>深圳市中级人民法院等</w:t>
            </w:r>
          </w:p>
        </w:tc>
        <w:tc>
          <w:tcPr>
            <w:tcW w:w="766" w:type="dxa"/>
            <w:tcBorders>
              <w:top w:val="nil" w:sz="6" w:space="0" w:color="auto"/>
              <w:left w:val="single" w:sz="4" w:space="0" w:color="000008"/>
              <w:bottom w:val="nil" w:sz="6" w:space="0" w:color="auto"/>
              <w:right w:val="single" w:sz="4" w:space="0" w:color="000008"/>
            </w:tcBorders>
          </w:tcPr>
          <w:p>
            <w:pPr>
              <w:pStyle w:val="TableParagraph"/>
              <w:spacing w:line="198" w:lineRule="exact"/>
              <w:ind w:right="144"/>
              <w:jc w:val="right"/>
              <w:rPr>
                <w:rFonts w:ascii="宋体" w:hAnsi="宋体" w:cs="宋体" w:eastAsia="宋体" w:hint="default"/>
                <w:sz w:val="18"/>
                <w:szCs w:val="18"/>
              </w:rPr>
            </w:pPr>
            <w:r>
              <w:rPr>
                <w:rFonts w:ascii="宋体" w:hAnsi="宋体" w:cs="宋体" w:eastAsia="宋体" w:hint="default"/>
                <w:sz w:val="18"/>
                <w:szCs w:val="18"/>
              </w:rPr>
              <w:t>胜诉</w:t>
            </w:r>
          </w:p>
        </w:tc>
      </w:tr>
      <w:tr>
        <w:trPr>
          <w:trHeight w:val="237" w:hRule="exact"/>
        </w:trPr>
        <w:tc>
          <w:tcPr>
            <w:tcW w:w="720" w:type="dxa"/>
            <w:tcBorders>
              <w:top w:val="nil" w:sz="6" w:space="0" w:color="auto"/>
              <w:left w:val="single" w:sz="4" w:space="0" w:color="000008"/>
              <w:bottom w:val="single" w:sz="4" w:space="0" w:color="000008"/>
              <w:right w:val="single" w:sz="4" w:space="0" w:color="000008"/>
            </w:tcBorders>
          </w:tcPr>
          <w:p>
            <w:pPr>
              <w:pStyle w:val="TableParagraph"/>
              <w:spacing w:line="198" w:lineRule="exact"/>
              <w:ind w:left="16"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860" w:type="dxa"/>
            <w:tcBorders>
              <w:top w:val="nil" w:sz="6" w:space="0" w:color="auto"/>
              <w:left w:val="single" w:sz="4" w:space="0" w:color="000008"/>
              <w:bottom w:val="single" w:sz="4" w:space="0" w:color="000008"/>
              <w:right w:val="single" w:sz="4" w:space="0" w:color="000008"/>
            </w:tcBorders>
          </w:tcPr>
          <w:p>
            <w:pPr/>
          </w:p>
        </w:tc>
        <w:tc>
          <w:tcPr>
            <w:tcW w:w="3240" w:type="dxa"/>
            <w:tcBorders>
              <w:top w:val="nil" w:sz="6" w:space="0" w:color="auto"/>
              <w:left w:val="single" w:sz="4" w:space="0" w:color="000008"/>
              <w:bottom w:val="single" w:sz="4" w:space="0" w:color="000008"/>
              <w:right w:val="single" w:sz="4" w:space="0" w:color="000008"/>
            </w:tcBorders>
          </w:tcPr>
          <w:p>
            <w:pPr/>
          </w:p>
        </w:tc>
        <w:tc>
          <w:tcPr>
            <w:tcW w:w="2218" w:type="dxa"/>
            <w:tcBorders>
              <w:top w:val="nil" w:sz="6" w:space="0" w:color="auto"/>
              <w:left w:val="single" w:sz="4" w:space="0" w:color="000008"/>
              <w:bottom w:val="single" w:sz="4" w:space="0" w:color="000008"/>
              <w:right w:val="single" w:sz="4" w:space="0" w:color="000008"/>
            </w:tcBorders>
          </w:tcPr>
          <w:p>
            <w:pPr/>
          </w:p>
        </w:tc>
        <w:tc>
          <w:tcPr>
            <w:tcW w:w="766" w:type="dxa"/>
            <w:tcBorders>
              <w:top w:val="nil" w:sz="6" w:space="0" w:color="auto"/>
              <w:left w:val="single" w:sz="4" w:space="0" w:color="000008"/>
              <w:bottom w:val="single" w:sz="4" w:space="0" w:color="000008"/>
              <w:right w:val="single" w:sz="4" w:space="0" w:color="000008"/>
            </w:tcBorders>
          </w:tcPr>
          <w:p>
            <w:pPr/>
          </w:p>
        </w:tc>
      </w:tr>
      <w:tr>
        <w:trPr>
          <w:trHeight w:val="232" w:hRule="exact"/>
        </w:trPr>
        <w:tc>
          <w:tcPr>
            <w:tcW w:w="720" w:type="dxa"/>
            <w:tcBorders>
              <w:top w:val="single" w:sz="4" w:space="0" w:color="000008"/>
              <w:left w:val="single" w:sz="4" w:space="0" w:color="000008"/>
              <w:bottom w:val="nil" w:sz="6" w:space="0" w:color="auto"/>
              <w:right w:val="single" w:sz="4" w:space="0" w:color="000008"/>
            </w:tcBorders>
          </w:tcPr>
          <w:p>
            <w:pPr>
              <w:pStyle w:val="TableParagraph"/>
              <w:spacing w:line="201" w:lineRule="exact"/>
              <w:ind w:left="9" w:right="-10"/>
              <w:jc w:val="left"/>
              <w:rPr>
                <w:rFonts w:ascii="宋体" w:hAnsi="宋体" w:cs="宋体" w:eastAsia="宋体" w:hint="default"/>
                <w:sz w:val="18"/>
                <w:szCs w:val="18"/>
              </w:rPr>
            </w:pPr>
            <w:r>
              <w:rPr>
                <w:rFonts w:ascii="宋体" w:hAnsi="宋体" w:cs="宋体" w:eastAsia="宋体" w:hint="default"/>
                <w:sz w:val="18"/>
                <w:szCs w:val="18"/>
              </w:rPr>
              <w:t>深 圳</w:t>
            </w:r>
            <w:r>
              <w:rPr>
                <w:rFonts w:ascii="宋体" w:hAnsi="宋体" w:cs="宋体" w:eastAsia="宋体" w:hint="default"/>
                <w:spacing w:val="-10"/>
                <w:sz w:val="18"/>
                <w:szCs w:val="18"/>
              </w:rPr>
              <w:t> </w:t>
            </w:r>
            <w:r>
              <w:rPr>
                <w:rFonts w:ascii="宋体" w:hAnsi="宋体" w:cs="宋体" w:eastAsia="宋体" w:hint="default"/>
                <w:sz w:val="18"/>
                <w:szCs w:val="18"/>
              </w:rPr>
              <w:t>市</w:t>
            </w:r>
          </w:p>
        </w:tc>
        <w:tc>
          <w:tcPr>
            <w:tcW w:w="1860" w:type="dxa"/>
            <w:tcBorders>
              <w:top w:val="single" w:sz="4" w:space="0" w:color="000008"/>
              <w:left w:val="single" w:sz="4" w:space="0" w:color="000008"/>
              <w:bottom w:val="nil" w:sz="6" w:space="0" w:color="auto"/>
              <w:right w:val="single" w:sz="4" w:space="0" w:color="000008"/>
            </w:tcBorders>
          </w:tcPr>
          <w:p>
            <w:pPr/>
          </w:p>
        </w:tc>
        <w:tc>
          <w:tcPr>
            <w:tcW w:w="3240" w:type="dxa"/>
            <w:tcBorders>
              <w:top w:val="single" w:sz="4" w:space="0" w:color="000008"/>
              <w:left w:val="single" w:sz="4" w:space="0" w:color="000008"/>
              <w:bottom w:val="nil" w:sz="6" w:space="0" w:color="auto"/>
              <w:right w:val="single" w:sz="4" w:space="0" w:color="000008"/>
            </w:tcBorders>
          </w:tcPr>
          <w:p>
            <w:pPr/>
          </w:p>
        </w:tc>
        <w:tc>
          <w:tcPr>
            <w:tcW w:w="2218" w:type="dxa"/>
            <w:tcBorders>
              <w:top w:val="single" w:sz="4" w:space="0" w:color="000008"/>
              <w:left w:val="single" w:sz="4" w:space="0" w:color="000008"/>
              <w:bottom w:val="nil" w:sz="6" w:space="0" w:color="auto"/>
              <w:right w:val="single" w:sz="4" w:space="0" w:color="000008"/>
            </w:tcBorders>
          </w:tcPr>
          <w:p>
            <w:pPr/>
          </w:p>
        </w:tc>
        <w:tc>
          <w:tcPr>
            <w:tcW w:w="766" w:type="dxa"/>
            <w:tcBorders>
              <w:top w:val="single" w:sz="4" w:space="0" w:color="000008"/>
              <w:left w:val="single" w:sz="4" w:space="0" w:color="000008"/>
              <w:bottom w:val="nil" w:sz="6" w:space="0" w:color="auto"/>
              <w:right w:val="single" w:sz="4" w:space="0" w:color="000008"/>
            </w:tcBorders>
          </w:tcPr>
          <w:p>
            <w:pPr/>
          </w:p>
        </w:tc>
      </w:tr>
      <w:tr>
        <w:trPr>
          <w:trHeight w:val="702" w:hRule="exact"/>
        </w:trPr>
        <w:tc>
          <w:tcPr>
            <w:tcW w:w="720" w:type="dxa"/>
            <w:tcBorders>
              <w:top w:val="nil" w:sz="6" w:space="0" w:color="auto"/>
              <w:left w:val="single" w:sz="4" w:space="0" w:color="000008"/>
              <w:bottom w:val="nil" w:sz="6" w:space="0" w:color="auto"/>
              <w:right w:val="single" w:sz="4" w:space="0" w:color="000008"/>
            </w:tcBorders>
          </w:tcPr>
          <w:p>
            <w:pPr>
              <w:pStyle w:val="TableParagraph"/>
              <w:spacing w:line="206" w:lineRule="exact"/>
              <w:ind w:left="16" w:right="-10"/>
              <w:jc w:val="left"/>
              <w:rPr>
                <w:rFonts w:ascii="宋体" w:hAnsi="宋体" w:cs="宋体" w:eastAsia="宋体" w:hint="default"/>
                <w:sz w:val="18"/>
                <w:szCs w:val="18"/>
              </w:rPr>
            </w:pPr>
            <w:r>
              <w:rPr>
                <w:rFonts w:ascii="宋体" w:hAnsi="宋体" w:cs="宋体" w:eastAsia="宋体" w:hint="default"/>
                <w:sz w:val="18"/>
                <w:szCs w:val="18"/>
              </w:rPr>
              <w:t>泰 丰</w:t>
            </w:r>
            <w:r>
              <w:rPr>
                <w:rFonts w:ascii="宋体" w:hAnsi="宋体" w:cs="宋体" w:eastAsia="宋体" w:hint="default"/>
                <w:spacing w:val="-17"/>
                <w:sz w:val="18"/>
                <w:szCs w:val="18"/>
              </w:rPr>
              <w:t> </w:t>
            </w:r>
            <w:r>
              <w:rPr>
                <w:rFonts w:ascii="宋体" w:hAnsi="宋体" w:cs="宋体" w:eastAsia="宋体" w:hint="default"/>
                <w:sz w:val="18"/>
                <w:szCs w:val="18"/>
              </w:rPr>
              <w:t>通</w:t>
            </w:r>
          </w:p>
          <w:p>
            <w:pPr>
              <w:pStyle w:val="TableParagraph"/>
              <w:spacing w:line="232" w:lineRule="exact" w:before="24"/>
              <w:ind w:left="16" w:right="-10"/>
              <w:jc w:val="left"/>
              <w:rPr>
                <w:rFonts w:ascii="宋体" w:hAnsi="宋体" w:cs="宋体" w:eastAsia="宋体" w:hint="default"/>
                <w:sz w:val="18"/>
                <w:szCs w:val="18"/>
              </w:rPr>
            </w:pPr>
            <w:r>
              <w:rPr>
                <w:rFonts w:ascii="宋体" w:hAnsi="宋体" w:cs="宋体" w:eastAsia="宋体" w:hint="default"/>
                <w:sz w:val="18"/>
                <w:szCs w:val="18"/>
              </w:rPr>
              <w:t>讯 电</w:t>
            </w:r>
            <w:r>
              <w:rPr>
                <w:rFonts w:ascii="宋体" w:hAnsi="宋体" w:cs="宋体" w:eastAsia="宋体" w:hint="default"/>
                <w:spacing w:val="-17"/>
                <w:sz w:val="18"/>
                <w:szCs w:val="18"/>
              </w:rPr>
              <w:t> </w:t>
            </w:r>
            <w:r>
              <w:rPr>
                <w:rFonts w:ascii="宋体" w:hAnsi="宋体" w:cs="宋体" w:eastAsia="宋体" w:hint="default"/>
                <w:sz w:val="18"/>
                <w:szCs w:val="18"/>
              </w:rPr>
              <w:t>子</w:t>
            </w:r>
            <w:r>
              <w:rPr>
                <w:rFonts w:ascii="宋体" w:hAnsi="宋体" w:cs="宋体" w:eastAsia="宋体" w:hint="default"/>
                <w:sz w:val="18"/>
                <w:szCs w:val="18"/>
              </w:rPr>
              <w:t> 有 限</w:t>
            </w:r>
            <w:r>
              <w:rPr>
                <w:rFonts w:ascii="宋体" w:hAnsi="宋体" w:cs="宋体" w:eastAsia="宋体" w:hint="default"/>
                <w:spacing w:val="-17"/>
                <w:sz w:val="18"/>
                <w:szCs w:val="18"/>
              </w:rPr>
              <w:t> </w:t>
            </w:r>
            <w:r>
              <w:rPr>
                <w:rFonts w:ascii="宋体" w:hAnsi="宋体" w:cs="宋体" w:eastAsia="宋体" w:hint="default"/>
                <w:sz w:val="18"/>
                <w:szCs w:val="18"/>
              </w:rPr>
              <w:t>公</w:t>
            </w:r>
          </w:p>
        </w:tc>
        <w:tc>
          <w:tcPr>
            <w:tcW w:w="1860" w:type="dxa"/>
            <w:tcBorders>
              <w:top w:val="nil" w:sz="6" w:space="0" w:color="auto"/>
              <w:left w:val="single" w:sz="4" w:space="0" w:color="000008"/>
              <w:bottom w:val="nil" w:sz="6" w:space="0" w:color="auto"/>
              <w:right w:val="single" w:sz="4" w:space="0" w:color="000008"/>
            </w:tcBorders>
          </w:tcPr>
          <w:p>
            <w:pPr>
              <w:pStyle w:val="TableParagraph"/>
              <w:spacing w:line="232" w:lineRule="exact" w:before="115"/>
              <w:ind w:left="16" w:right="-5" w:hanging="8"/>
              <w:jc w:val="left"/>
              <w:rPr>
                <w:rFonts w:ascii="宋体" w:hAnsi="宋体" w:cs="宋体" w:eastAsia="宋体" w:hint="default"/>
                <w:sz w:val="18"/>
                <w:szCs w:val="18"/>
              </w:rPr>
            </w:pPr>
            <w:r>
              <w:rPr>
                <w:rFonts w:ascii="宋体" w:hAnsi="宋体" w:cs="宋体" w:eastAsia="宋体" w:hint="default"/>
                <w:spacing w:val="4"/>
                <w:sz w:val="18"/>
                <w:szCs w:val="18"/>
              </w:rPr>
              <w:t>厦门宝龙工业股份有限</w:t>
            </w:r>
            <w:r>
              <w:rPr>
                <w:rFonts w:ascii="宋体" w:hAnsi="宋体" w:cs="宋体" w:eastAsia="宋体" w:hint="default"/>
                <w:sz w:val="18"/>
                <w:szCs w:val="18"/>
              </w:rPr>
              <w:t> 公司等</w:t>
            </w:r>
            <w:r>
              <w:rPr>
                <w:rFonts w:ascii="宋体" w:hAnsi="宋体" w:cs="宋体" w:eastAsia="宋体" w:hint="default"/>
                <w:spacing w:val="-48"/>
                <w:sz w:val="18"/>
                <w:szCs w:val="18"/>
              </w:rPr>
              <w:t> </w:t>
            </w:r>
            <w:r>
              <w:rPr>
                <w:rFonts w:ascii="Garamond" w:hAnsi="Garamond" w:cs="Garamond" w:eastAsia="Garamond" w:hint="default"/>
                <w:sz w:val="18"/>
                <w:szCs w:val="18"/>
              </w:rPr>
              <w:t>62</w:t>
            </w:r>
            <w:r>
              <w:rPr>
                <w:rFonts w:ascii="Garamond" w:hAnsi="Garamond" w:cs="Garamond" w:eastAsia="Garamond" w:hint="default"/>
                <w:spacing w:val="-1"/>
                <w:sz w:val="18"/>
                <w:szCs w:val="18"/>
              </w:rPr>
              <w:t> </w:t>
            </w:r>
            <w:r>
              <w:rPr>
                <w:rFonts w:ascii="宋体" w:hAnsi="宋体" w:cs="宋体" w:eastAsia="宋体" w:hint="default"/>
                <w:sz w:val="18"/>
                <w:szCs w:val="18"/>
              </w:rPr>
              <w:t>家</w:t>
            </w:r>
          </w:p>
        </w:tc>
        <w:tc>
          <w:tcPr>
            <w:tcW w:w="3240" w:type="dxa"/>
            <w:tcBorders>
              <w:top w:val="nil" w:sz="6" w:space="0" w:color="auto"/>
              <w:left w:val="single" w:sz="4" w:space="0" w:color="000008"/>
              <w:bottom w:val="nil" w:sz="6" w:space="0" w:color="auto"/>
              <w:right w:val="single" w:sz="4" w:space="0" w:color="000008"/>
            </w:tcBorders>
          </w:tcPr>
          <w:p>
            <w:pPr>
              <w:pStyle w:val="TableParagraph"/>
              <w:spacing w:line="234" w:lineRule="exact" w:before="91"/>
              <w:ind w:left="105" w:right="0"/>
              <w:jc w:val="left"/>
              <w:rPr>
                <w:rFonts w:ascii="宋体" w:hAnsi="宋体" w:cs="宋体" w:eastAsia="宋体" w:hint="default"/>
                <w:sz w:val="18"/>
                <w:szCs w:val="18"/>
              </w:rPr>
            </w:pPr>
            <w:r>
              <w:rPr>
                <w:rFonts w:ascii="宋体" w:hAnsi="宋体" w:cs="宋体" w:eastAsia="宋体" w:hint="default"/>
                <w:spacing w:val="5"/>
                <w:sz w:val="18"/>
                <w:szCs w:val="18"/>
              </w:rPr>
              <w:t>判决支付货款和诉讼费金额合计约为</w:t>
            </w:r>
          </w:p>
          <w:p>
            <w:pPr>
              <w:pStyle w:val="TableParagraph"/>
              <w:spacing w:line="256" w:lineRule="exact"/>
              <w:ind w:left="105" w:right="0"/>
              <w:jc w:val="left"/>
              <w:rPr>
                <w:rFonts w:ascii="宋体" w:hAnsi="宋体" w:cs="宋体" w:eastAsia="宋体" w:hint="default"/>
                <w:sz w:val="18"/>
                <w:szCs w:val="18"/>
              </w:rPr>
            </w:pPr>
            <w:r>
              <w:rPr>
                <w:rFonts w:ascii="Garamond" w:hAnsi="Garamond" w:cs="Garamond" w:eastAsia="Garamond" w:hint="default"/>
                <w:sz w:val="18"/>
                <w:szCs w:val="18"/>
              </w:rPr>
              <w:t>8008</w:t>
            </w:r>
            <w:r>
              <w:rPr>
                <w:rFonts w:ascii="Garamond" w:hAnsi="Garamond" w:cs="Garamond" w:eastAsia="Garamond" w:hint="default"/>
                <w:spacing w:val="-3"/>
                <w:sz w:val="18"/>
                <w:szCs w:val="18"/>
              </w:rPr>
              <w:t> </w:t>
            </w:r>
            <w:r>
              <w:rPr>
                <w:rFonts w:ascii="宋体" w:hAnsi="宋体" w:cs="宋体" w:eastAsia="宋体" w:hint="default"/>
                <w:sz w:val="18"/>
                <w:szCs w:val="18"/>
              </w:rPr>
              <w:t>万元</w:t>
            </w:r>
          </w:p>
        </w:tc>
        <w:tc>
          <w:tcPr>
            <w:tcW w:w="2218" w:type="dxa"/>
            <w:tcBorders>
              <w:top w:val="nil" w:sz="6" w:space="0" w:color="auto"/>
              <w:left w:val="single" w:sz="4" w:space="0" w:color="000008"/>
              <w:bottom w:val="nil" w:sz="6" w:space="0" w:color="auto"/>
              <w:right w:val="single" w:sz="4" w:space="0" w:color="000008"/>
            </w:tcBorders>
          </w:tcPr>
          <w:p>
            <w:pPr>
              <w:pStyle w:val="TableParagraph"/>
              <w:spacing w:line="232" w:lineRule="exact" w:before="115"/>
              <w:ind w:left="105" w:right="19"/>
              <w:jc w:val="left"/>
              <w:rPr>
                <w:rFonts w:ascii="宋体" w:hAnsi="宋体" w:cs="宋体" w:eastAsia="宋体" w:hint="default"/>
                <w:sz w:val="18"/>
                <w:szCs w:val="18"/>
              </w:rPr>
            </w:pPr>
            <w:r>
              <w:rPr>
                <w:rFonts w:ascii="宋体" w:hAnsi="宋体" w:cs="宋体" w:eastAsia="宋体" w:hint="default"/>
                <w:spacing w:val="8"/>
                <w:sz w:val="18"/>
                <w:szCs w:val="18"/>
              </w:rPr>
              <w:t>深圳市南山区人民法院、</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深圳市中级人民法院等</w:t>
            </w:r>
          </w:p>
        </w:tc>
        <w:tc>
          <w:tcPr>
            <w:tcW w:w="766" w:type="dxa"/>
            <w:tcBorders>
              <w:top w:val="nil" w:sz="6" w:space="0" w:color="auto"/>
              <w:left w:val="single" w:sz="4" w:space="0" w:color="000008"/>
              <w:bottom w:val="nil" w:sz="6" w:space="0" w:color="auto"/>
              <w:right w:val="single" w:sz="4" w:space="0" w:color="000008"/>
            </w:tcBorders>
          </w:tcPr>
          <w:p>
            <w:pPr>
              <w:pStyle w:val="TableParagraph"/>
              <w:spacing w:line="232" w:lineRule="exact" w:before="115"/>
              <w:ind w:left="249" w:right="144"/>
              <w:jc w:val="left"/>
              <w:rPr>
                <w:rFonts w:ascii="宋体" w:hAnsi="宋体" w:cs="宋体" w:eastAsia="宋体" w:hint="default"/>
                <w:sz w:val="18"/>
                <w:szCs w:val="18"/>
              </w:rPr>
            </w:pPr>
            <w:r>
              <w:rPr>
                <w:rFonts w:ascii="宋体" w:hAnsi="宋体" w:cs="宋体" w:eastAsia="宋体" w:hint="default"/>
                <w:sz w:val="18"/>
                <w:szCs w:val="18"/>
              </w:rPr>
              <w:t>原告 胜诉</w:t>
            </w:r>
          </w:p>
        </w:tc>
      </w:tr>
      <w:tr>
        <w:trPr>
          <w:trHeight w:val="240" w:hRule="exact"/>
        </w:trPr>
        <w:tc>
          <w:tcPr>
            <w:tcW w:w="720" w:type="dxa"/>
            <w:tcBorders>
              <w:top w:val="nil" w:sz="6" w:space="0" w:color="auto"/>
              <w:left w:val="single" w:sz="4" w:space="0" w:color="000008"/>
              <w:bottom w:val="single" w:sz="4" w:space="0" w:color="000008"/>
              <w:right w:val="single" w:sz="4" w:space="0" w:color="000008"/>
            </w:tcBorders>
          </w:tcPr>
          <w:p>
            <w:pPr>
              <w:pStyle w:val="TableParagraph"/>
              <w:spacing w:line="208" w:lineRule="exact"/>
              <w:ind w:left="16"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860" w:type="dxa"/>
            <w:tcBorders>
              <w:top w:val="nil" w:sz="6" w:space="0" w:color="auto"/>
              <w:left w:val="single" w:sz="4" w:space="0" w:color="000008"/>
              <w:bottom w:val="single" w:sz="4" w:space="0" w:color="000008"/>
              <w:right w:val="single" w:sz="4" w:space="0" w:color="000008"/>
            </w:tcBorders>
          </w:tcPr>
          <w:p>
            <w:pPr/>
          </w:p>
        </w:tc>
        <w:tc>
          <w:tcPr>
            <w:tcW w:w="3240" w:type="dxa"/>
            <w:tcBorders>
              <w:top w:val="nil" w:sz="6" w:space="0" w:color="auto"/>
              <w:left w:val="single" w:sz="4" w:space="0" w:color="000008"/>
              <w:bottom w:val="single" w:sz="4" w:space="0" w:color="000008"/>
              <w:right w:val="single" w:sz="4" w:space="0" w:color="000008"/>
            </w:tcBorders>
          </w:tcPr>
          <w:p>
            <w:pPr/>
          </w:p>
        </w:tc>
        <w:tc>
          <w:tcPr>
            <w:tcW w:w="2218" w:type="dxa"/>
            <w:tcBorders>
              <w:top w:val="nil" w:sz="6" w:space="0" w:color="auto"/>
              <w:left w:val="single" w:sz="4" w:space="0" w:color="000008"/>
              <w:bottom w:val="single" w:sz="4" w:space="0" w:color="000008"/>
              <w:right w:val="single" w:sz="4" w:space="0" w:color="000008"/>
            </w:tcBorders>
          </w:tcPr>
          <w:p>
            <w:pPr/>
          </w:p>
        </w:tc>
        <w:tc>
          <w:tcPr>
            <w:tcW w:w="766" w:type="dxa"/>
            <w:tcBorders>
              <w:top w:val="nil" w:sz="6" w:space="0" w:color="auto"/>
              <w:left w:val="single" w:sz="4" w:space="0" w:color="000008"/>
              <w:bottom w:val="single" w:sz="4" w:space="0" w:color="000008"/>
              <w:right w:val="single" w:sz="4" w:space="0" w:color="000008"/>
            </w:tcBorders>
          </w:tcPr>
          <w:p>
            <w:pPr/>
          </w:p>
        </w:tc>
      </w:tr>
    </w:tbl>
    <w:p>
      <w:pPr>
        <w:pStyle w:val="BodyText"/>
        <w:spacing w:line="239" w:lineRule="exact"/>
        <w:ind w:left="594" w:right="1135"/>
        <w:jc w:val="left"/>
        <w:rPr>
          <w:rFonts w:ascii="宋体" w:hAnsi="宋体" w:cs="宋体" w:eastAsia="宋体" w:hint="default"/>
        </w:rPr>
      </w:pPr>
      <w:r>
        <w:rPr>
          <w:rFonts w:ascii="宋体" w:hAnsi="宋体" w:cs="宋体" w:eastAsia="宋体" w:hint="default"/>
        </w:rPr>
        <w:t>（四）资产查封情况</w:t>
      </w:r>
    </w:p>
    <w:p>
      <w:pPr>
        <w:pStyle w:val="BodyText"/>
        <w:spacing w:line="299" w:lineRule="exact"/>
        <w:ind w:left="596" w:right="1135"/>
        <w:jc w:val="left"/>
      </w:pPr>
      <w:r>
        <w:rPr/>
        <w:pict>
          <v:group style="position:absolute;margin-left:330pt;margin-top:15.59353pt;width:1.2pt;height:188.8pt;mso-position-horizontal-relative:page;mso-position-vertical-relative:paragraph;z-index:-1235272" coordorigin="6600,312" coordsize="24,3776">
            <v:group style="position:absolute;left:6607;top:356;width:10;height:2" coordorigin="6607,356" coordsize="10,2">
              <v:shape style="position:absolute;left:6607;top:356;width:10;height:2" coordorigin="6607,356" coordsize="10,0" path="m6607,356l6617,356e" filled="false" stroked="true" strokeweight=".48pt" strokecolor="#000008">
                <v:path arrowok="t"/>
              </v:shape>
            </v:group>
            <v:group style="position:absolute;left:6607;top:375;width:10;height:2" coordorigin="6607,375" coordsize="10,2">
              <v:shape style="position:absolute;left:6607;top:375;width:10;height:2" coordorigin="6607,375" coordsize="10,0" path="m6607,375l6617,375e" filled="false" stroked="true" strokeweight=".48pt" strokecolor="#000008">
                <v:path arrowok="t"/>
              </v:shape>
            </v:group>
            <v:group style="position:absolute;left:6607;top:395;width:10;height:2" coordorigin="6607,395" coordsize="10,2">
              <v:shape style="position:absolute;left:6607;top:395;width:10;height:2" coordorigin="6607,395" coordsize="10,0" path="m6607,395l6617,395e" filled="false" stroked="true" strokeweight=".48pt" strokecolor="#000008">
                <v:path arrowok="t"/>
              </v:shape>
            </v:group>
            <v:group style="position:absolute;left:6607;top:414;width:10;height:2" coordorigin="6607,414" coordsize="10,2">
              <v:shape style="position:absolute;left:6607;top:414;width:10;height:2" coordorigin="6607,414" coordsize="10,0" path="m6607,414l6617,414e" filled="false" stroked="true" strokeweight=".48pt" strokecolor="#000008">
                <v:path arrowok="t"/>
              </v:shape>
            </v:group>
            <v:group style="position:absolute;left:6607;top:433;width:10;height:2" coordorigin="6607,433" coordsize="10,2">
              <v:shape style="position:absolute;left:6607;top:433;width:10;height:2" coordorigin="6607,433" coordsize="10,0" path="m6607,433l6617,433e" filled="false" stroked="true" strokeweight=".48pt" strokecolor="#000008">
                <v:path arrowok="t"/>
              </v:shape>
            </v:group>
            <v:group style="position:absolute;left:6607;top:452;width:10;height:2" coordorigin="6607,452" coordsize="10,2">
              <v:shape style="position:absolute;left:6607;top:452;width:10;height:2" coordorigin="6607,452" coordsize="10,0" path="m6607,452l6617,452e" filled="false" stroked="true" strokeweight=".48pt" strokecolor="#000008">
                <v:path arrowok="t"/>
              </v:shape>
            </v:group>
            <v:group style="position:absolute;left:6607;top:471;width:10;height:2" coordorigin="6607,471" coordsize="10,2">
              <v:shape style="position:absolute;left:6607;top:471;width:10;height:2" coordorigin="6607,471" coordsize="10,0" path="m6607,471l6617,471e" filled="false" stroked="true" strokeweight=".48pt" strokecolor="#000008">
                <v:path arrowok="t"/>
              </v:shape>
            </v:group>
            <v:group style="position:absolute;left:6607;top:491;width:10;height:2" coordorigin="6607,491" coordsize="10,2">
              <v:shape style="position:absolute;left:6607;top:491;width:10;height:2" coordorigin="6607,491" coordsize="10,0" path="m6607,491l6617,491e" filled="false" stroked="true" strokeweight=".48pt" strokecolor="#000008">
                <v:path arrowok="t"/>
              </v:shape>
            </v:group>
            <v:group style="position:absolute;left:6607;top:510;width:10;height:2" coordorigin="6607,510" coordsize="10,2">
              <v:shape style="position:absolute;left:6607;top:510;width:10;height:2" coordorigin="6607,510" coordsize="10,0" path="m6607,510l6617,510e" filled="false" stroked="true" strokeweight=".48pt" strokecolor="#000008">
                <v:path arrowok="t"/>
              </v:shape>
            </v:group>
            <v:group style="position:absolute;left:6607;top:529;width:10;height:2" coordorigin="6607,529" coordsize="10,2">
              <v:shape style="position:absolute;left:6607;top:529;width:10;height:2" coordorigin="6607,529" coordsize="10,0" path="m6607,529l6617,529e" filled="false" stroked="true" strokeweight=".48pt" strokecolor="#000008">
                <v:path arrowok="t"/>
              </v:shape>
            </v:group>
            <v:group style="position:absolute;left:6607;top:548;width:10;height:2" coordorigin="6607,548" coordsize="10,2">
              <v:shape style="position:absolute;left:6607;top:548;width:10;height:2" coordorigin="6607,548" coordsize="10,0" path="m6607,548l6617,548e" filled="false" stroked="true" strokeweight=".48pt" strokecolor="#000008">
                <v:path arrowok="t"/>
              </v:shape>
            </v:group>
            <v:group style="position:absolute;left:6607;top:567;width:10;height:2" coordorigin="6607,567" coordsize="10,2">
              <v:shape style="position:absolute;left:6607;top:567;width:10;height:2" coordorigin="6607,567" coordsize="10,0" path="m6607,567l6617,567e" filled="false" stroked="true" strokeweight=".48pt" strokecolor="#000008">
                <v:path arrowok="t"/>
              </v:shape>
            </v:group>
            <v:group style="position:absolute;left:6607;top:587;width:10;height:2" coordorigin="6607,587" coordsize="10,2">
              <v:shape style="position:absolute;left:6607;top:587;width:10;height:2" coordorigin="6607,587" coordsize="10,0" path="m6607,587l6617,587e" filled="false" stroked="true" strokeweight=".48pt" strokecolor="#000008">
                <v:path arrowok="t"/>
              </v:shape>
            </v:group>
            <v:group style="position:absolute;left:6607;top:606;width:10;height:2" coordorigin="6607,606" coordsize="10,2">
              <v:shape style="position:absolute;left:6607;top:606;width:10;height:2" coordorigin="6607,606" coordsize="10,0" path="m6607,606l6617,606e" filled="false" stroked="true" strokeweight=".48pt" strokecolor="#000008">
                <v:path arrowok="t"/>
              </v:shape>
            </v:group>
            <v:group style="position:absolute;left:6607;top:625;width:10;height:2" coordorigin="6607,625" coordsize="10,2">
              <v:shape style="position:absolute;left:6607;top:625;width:10;height:2" coordorigin="6607,625" coordsize="10,0" path="m6607,625l6617,625e" filled="false" stroked="true" strokeweight=".48pt" strokecolor="#000008">
                <v:path arrowok="t"/>
              </v:shape>
            </v:group>
            <v:group style="position:absolute;left:6607;top:644;width:10;height:2" coordorigin="6607,644" coordsize="10,2">
              <v:shape style="position:absolute;left:6607;top:644;width:10;height:2" coordorigin="6607,644" coordsize="10,0" path="m6607,644l6617,644e" filled="false" stroked="true" strokeweight=".48pt" strokecolor="#000008">
                <v:path arrowok="t"/>
              </v:shape>
            </v:group>
            <v:group style="position:absolute;left:6607;top:663;width:10;height:2" coordorigin="6607,663" coordsize="10,2">
              <v:shape style="position:absolute;left:6607;top:663;width:10;height:2" coordorigin="6607,663" coordsize="10,0" path="m6607,663l6617,663e" filled="false" stroked="true" strokeweight=".48pt" strokecolor="#000008">
                <v:path arrowok="t"/>
              </v:shape>
            </v:group>
            <v:group style="position:absolute;left:6607;top:683;width:10;height:2" coordorigin="6607,683" coordsize="10,2">
              <v:shape style="position:absolute;left:6607;top:683;width:10;height:2" coordorigin="6607,683" coordsize="10,0" path="m6607,683l6617,683e" filled="false" stroked="true" strokeweight=".48pt" strokecolor="#000008">
                <v:path arrowok="t"/>
              </v:shape>
            </v:group>
            <v:group style="position:absolute;left:6607;top:702;width:10;height:2" coordorigin="6607,702" coordsize="10,2">
              <v:shape style="position:absolute;left:6607;top:702;width:10;height:2" coordorigin="6607,702" coordsize="10,0" path="m6607,702l6617,702e" filled="false" stroked="true" strokeweight=".48pt" strokecolor="#000008">
                <v:path arrowok="t"/>
              </v:shape>
            </v:group>
            <v:group style="position:absolute;left:6607;top:721;width:10;height:2" coordorigin="6607,721" coordsize="10,2">
              <v:shape style="position:absolute;left:6607;top:721;width:10;height:2" coordorigin="6607,721" coordsize="10,0" path="m6607,721l6617,721e" filled="false" stroked="true" strokeweight=".48pt" strokecolor="#000008">
                <v:path arrowok="t"/>
              </v:shape>
            </v:group>
            <v:group style="position:absolute;left:6607;top:740;width:10;height:2" coordorigin="6607,740" coordsize="10,2">
              <v:shape style="position:absolute;left:6607;top:740;width:10;height:2" coordorigin="6607,740" coordsize="10,0" path="m6607,740l6617,740e" filled="false" stroked="true" strokeweight=".48pt" strokecolor="#000008">
                <v:path arrowok="t"/>
              </v:shape>
            </v:group>
            <v:group style="position:absolute;left:6607;top:759;width:10;height:2" coordorigin="6607,759" coordsize="10,2">
              <v:shape style="position:absolute;left:6607;top:759;width:10;height:2" coordorigin="6607,759" coordsize="10,0" path="m6607,759l6617,759e" filled="false" stroked="true" strokeweight=".48pt" strokecolor="#000008">
                <v:path arrowok="t"/>
              </v:shape>
            </v:group>
            <v:group style="position:absolute;left:6607;top:779;width:10;height:2" coordorigin="6607,779" coordsize="10,2">
              <v:shape style="position:absolute;left:6607;top:779;width:10;height:2" coordorigin="6607,779" coordsize="10,0" path="m6607,779l6617,779e" filled="false" stroked="true" strokeweight=".48pt" strokecolor="#000008">
                <v:path arrowok="t"/>
              </v:shape>
            </v:group>
            <v:group style="position:absolute;left:6606;top:318;width:12;height:2" coordorigin="6606,318" coordsize="12,2">
              <v:shape style="position:absolute;left:6606;top:318;width:12;height:2" coordorigin="6606,318" coordsize="12,0" path="m6606,318l6618,318e" filled="false" stroked="true" strokeweight=".6pt" strokecolor="#000008">
                <v:path arrowok="t"/>
              </v:shape>
            </v:group>
            <v:group style="position:absolute;left:6606;top:337;width:12;height:2" coordorigin="6606,337" coordsize="12,2">
              <v:shape style="position:absolute;left:6606;top:337;width:12;height:2" coordorigin="6606,337" coordsize="12,0" path="m6606,337l6618,337e" filled="false" stroked="true" strokeweight=".6pt" strokecolor="#000008">
                <v:path arrowok="t"/>
              </v:shape>
            </v:group>
            <v:group style="position:absolute;left:6606;top:356;width:12;height:2" coordorigin="6606,356" coordsize="12,2">
              <v:shape style="position:absolute;left:6606;top:356;width:12;height:2" coordorigin="6606,356" coordsize="12,0" path="m6606,356l6618,356e" filled="false" stroked="true" strokeweight=".6pt" strokecolor="#000008">
                <v:path arrowok="t"/>
              </v:shape>
            </v:group>
            <v:group style="position:absolute;left:6606;top:375;width:12;height:2" coordorigin="6606,375" coordsize="12,2">
              <v:shape style="position:absolute;left:6606;top:375;width:12;height:2" coordorigin="6606,375" coordsize="12,0" path="m6606,375l6618,375e" filled="false" stroked="true" strokeweight=".6pt" strokecolor="#000008">
                <v:path arrowok="t"/>
              </v:shape>
            </v:group>
            <v:group style="position:absolute;left:6606;top:395;width:12;height:2" coordorigin="6606,395" coordsize="12,2">
              <v:shape style="position:absolute;left:6606;top:395;width:12;height:2" coordorigin="6606,395" coordsize="12,0" path="m6606,395l6618,395e" filled="false" stroked="true" strokeweight=".6pt" strokecolor="#000008">
                <v:path arrowok="t"/>
              </v:shape>
            </v:group>
            <v:group style="position:absolute;left:6606;top:414;width:12;height:2" coordorigin="6606,414" coordsize="12,2">
              <v:shape style="position:absolute;left:6606;top:414;width:12;height:2" coordorigin="6606,414" coordsize="12,0" path="m6606,414l6618,414e" filled="false" stroked="true" strokeweight=".6pt" strokecolor="#000008">
                <v:path arrowok="t"/>
              </v:shape>
            </v:group>
            <v:group style="position:absolute;left:6606;top:433;width:12;height:2" coordorigin="6606,433" coordsize="12,2">
              <v:shape style="position:absolute;left:6606;top:433;width:12;height:2" coordorigin="6606,433" coordsize="12,0" path="m6606,433l6618,433e" filled="false" stroked="true" strokeweight=".6pt" strokecolor="#000008">
                <v:path arrowok="t"/>
              </v:shape>
            </v:group>
            <v:group style="position:absolute;left:6606;top:452;width:12;height:2" coordorigin="6606,452" coordsize="12,2">
              <v:shape style="position:absolute;left:6606;top:452;width:12;height:2" coordorigin="6606,452" coordsize="12,0" path="m6606,452l6618,452e" filled="false" stroked="true" strokeweight=".6pt" strokecolor="#000008">
                <v:path arrowok="t"/>
              </v:shape>
            </v:group>
            <v:group style="position:absolute;left:6606;top:471;width:12;height:2" coordorigin="6606,471" coordsize="12,2">
              <v:shape style="position:absolute;left:6606;top:471;width:12;height:2" coordorigin="6606,471" coordsize="12,0" path="m6606,471l6618,471e" filled="false" stroked="true" strokeweight=".6pt" strokecolor="#000008">
                <v:path arrowok="t"/>
              </v:shape>
            </v:group>
            <v:group style="position:absolute;left:6606;top:491;width:12;height:2" coordorigin="6606,491" coordsize="12,2">
              <v:shape style="position:absolute;left:6606;top:491;width:12;height:2" coordorigin="6606,491" coordsize="12,0" path="m6606,491l6618,491e" filled="false" stroked="true" strokeweight=".6pt" strokecolor="#000008">
                <v:path arrowok="t"/>
              </v:shape>
            </v:group>
            <v:group style="position:absolute;left:6606;top:510;width:12;height:2" coordorigin="6606,510" coordsize="12,2">
              <v:shape style="position:absolute;left:6606;top:510;width:12;height:2" coordorigin="6606,510" coordsize="12,0" path="m6606,510l6618,510e" filled="false" stroked="true" strokeweight=".6pt" strokecolor="#000008">
                <v:path arrowok="t"/>
              </v:shape>
            </v:group>
            <v:group style="position:absolute;left:6606;top:529;width:12;height:2" coordorigin="6606,529" coordsize="12,2">
              <v:shape style="position:absolute;left:6606;top:529;width:12;height:2" coordorigin="6606,529" coordsize="12,0" path="m6606,529l6618,529e" filled="false" stroked="true" strokeweight=".6pt" strokecolor="#000008">
                <v:path arrowok="t"/>
              </v:shape>
            </v:group>
            <v:group style="position:absolute;left:6606;top:548;width:12;height:2" coordorigin="6606,548" coordsize="12,2">
              <v:shape style="position:absolute;left:6606;top:548;width:12;height:2" coordorigin="6606,548" coordsize="12,0" path="m6606,548l6618,548e" filled="false" stroked="true" strokeweight=".6pt" strokecolor="#000008">
                <v:path arrowok="t"/>
              </v:shape>
            </v:group>
            <v:group style="position:absolute;left:6606;top:567;width:12;height:2" coordorigin="6606,567" coordsize="12,2">
              <v:shape style="position:absolute;left:6606;top:567;width:12;height:2" coordorigin="6606,567" coordsize="12,0" path="m6606,567l6618,567e" filled="false" stroked="true" strokeweight=".6pt" strokecolor="#000008">
                <v:path arrowok="t"/>
              </v:shape>
            </v:group>
            <v:group style="position:absolute;left:6606;top:587;width:12;height:2" coordorigin="6606,587" coordsize="12,2">
              <v:shape style="position:absolute;left:6606;top:587;width:12;height:2" coordorigin="6606,587" coordsize="12,0" path="m6606,587l6618,587e" filled="false" stroked="true" strokeweight=".6pt" strokecolor="#000008">
                <v:path arrowok="t"/>
              </v:shape>
            </v:group>
            <v:group style="position:absolute;left:6606;top:606;width:12;height:2" coordorigin="6606,606" coordsize="12,2">
              <v:shape style="position:absolute;left:6606;top:606;width:12;height:2" coordorigin="6606,606" coordsize="12,0" path="m6606,606l6618,606e" filled="false" stroked="true" strokeweight=".6pt" strokecolor="#000008">
                <v:path arrowok="t"/>
              </v:shape>
            </v:group>
            <v:group style="position:absolute;left:6606;top:625;width:12;height:2" coordorigin="6606,625" coordsize="12,2">
              <v:shape style="position:absolute;left:6606;top:625;width:12;height:2" coordorigin="6606,625" coordsize="12,0" path="m6606,625l6618,625e" filled="false" stroked="true" strokeweight=".6pt" strokecolor="#000008">
                <v:path arrowok="t"/>
              </v:shape>
            </v:group>
            <v:group style="position:absolute;left:6606;top:644;width:12;height:2" coordorigin="6606,644" coordsize="12,2">
              <v:shape style="position:absolute;left:6606;top:644;width:12;height:2" coordorigin="6606,644" coordsize="12,0" path="m6606,644l6618,644e" filled="false" stroked="true" strokeweight=".6pt" strokecolor="#000008">
                <v:path arrowok="t"/>
              </v:shape>
            </v:group>
            <v:group style="position:absolute;left:6606;top:663;width:12;height:2" coordorigin="6606,663" coordsize="12,2">
              <v:shape style="position:absolute;left:6606;top:663;width:12;height:2" coordorigin="6606,663" coordsize="12,0" path="m6606,663l6618,663e" filled="false" stroked="true" strokeweight=".6pt" strokecolor="#000008">
                <v:path arrowok="t"/>
              </v:shape>
            </v:group>
            <v:group style="position:absolute;left:6606;top:683;width:12;height:2" coordorigin="6606,683" coordsize="12,2">
              <v:shape style="position:absolute;left:6606;top:683;width:12;height:2" coordorigin="6606,683" coordsize="12,0" path="m6606,683l6618,683e" filled="false" stroked="true" strokeweight=".6pt" strokecolor="#000008">
                <v:path arrowok="t"/>
              </v:shape>
            </v:group>
            <v:group style="position:absolute;left:6606;top:702;width:12;height:2" coordorigin="6606,702" coordsize="12,2">
              <v:shape style="position:absolute;left:6606;top:702;width:12;height:2" coordorigin="6606,702" coordsize="12,0" path="m6606,702l6618,702e" filled="false" stroked="true" strokeweight=".6pt" strokecolor="#000008">
                <v:path arrowok="t"/>
              </v:shape>
            </v:group>
            <v:group style="position:absolute;left:6606;top:721;width:12;height:2" coordorigin="6606,721" coordsize="12,2">
              <v:shape style="position:absolute;left:6606;top:721;width:12;height:2" coordorigin="6606,721" coordsize="12,0" path="m6606,721l6618,721e" filled="false" stroked="true" strokeweight=".6pt" strokecolor="#000008">
                <v:path arrowok="t"/>
              </v:shape>
            </v:group>
            <v:group style="position:absolute;left:6606;top:740;width:12;height:2" coordorigin="6606,740" coordsize="12,2">
              <v:shape style="position:absolute;left:6606;top:740;width:12;height:2" coordorigin="6606,740" coordsize="12,0" path="m6606,740l6618,740e" filled="false" stroked="true" strokeweight=".6pt" strokecolor="#000008">
                <v:path arrowok="t"/>
              </v:shape>
            </v:group>
            <v:group style="position:absolute;left:6606;top:759;width:12;height:2" coordorigin="6606,759" coordsize="12,2">
              <v:shape style="position:absolute;left:6606;top:759;width:12;height:2" coordorigin="6606,759" coordsize="12,0" path="m6606,759l6618,759e" filled="false" stroked="true" strokeweight=".6pt" strokecolor="#000008">
                <v:path arrowok="t"/>
              </v:shape>
            </v:group>
            <v:group style="position:absolute;left:6606;top:779;width:12;height:2" coordorigin="6606,779" coordsize="12,2">
              <v:shape style="position:absolute;left:6606;top:779;width:12;height:2" coordorigin="6606,779" coordsize="12,0" path="m6606,779l6618,779e" filled="false" stroked="true" strokeweight=".6pt" strokecolor="#000008">
                <v:path arrowok="t"/>
              </v:shape>
            </v:group>
            <v:group style="position:absolute;left:6607;top:855;width:10;height:2" coordorigin="6607,855" coordsize="10,2">
              <v:shape style="position:absolute;left:6607;top:855;width:10;height:2" coordorigin="6607,855" coordsize="10,0" path="m6607,855l6617,855e" filled="false" stroked="true" strokeweight=".48pt" strokecolor="#000008">
                <v:path arrowok="t"/>
              </v:shape>
            </v:group>
            <v:group style="position:absolute;left:6607;top:875;width:10;height:2" coordorigin="6607,875" coordsize="10,2">
              <v:shape style="position:absolute;left:6607;top:875;width:10;height:2" coordorigin="6607,875" coordsize="10,0" path="m6607,875l6617,875e" filled="false" stroked="true" strokeweight=".48pt" strokecolor="#000008">
                <v:path arrowok="t"/>
              </v:shape>
            </v:group>
            <v:group style="position:absolute;left:6607;top:894;width:10;height:2" coordorigin="6607,894" coordsize="10,2">
              <v:shape style="position:absolute;left:6607;top:894;width:10;height:2" coordorigin="6607,894" coordsize="10,0" path="m6607,894l6617,894e" filled="false" stroked="true" strokeweight=".48pt" strokecolor="#000008">
                <v:path arrowok="t"/>
              </v:shape>
            </v:group>
            <v:group style="position:absolute;left:6607;top:913;width:10;height:2" coordorigin="6607,913" coordsize="10,2">
              <v:shape style="position:absolute;left:6607;top:913;width:10;height:2" coordorigin="6607,913" coordsize="10,0" path="m6607,913l6617,913e" filled="false" stroked="true" strokeweight=".48pt" strokecolor="#000008">
                <v:path arrowok="t"/>
              </v:shape>
            </v:group>
            <v:group style="position:absolute;left:6607;top:932;width:10;height:2" coordorigin="6607,932" coordsize="10,2">
              <v:shape style="position:absolute;left:6607;top:932;width:10;height:2" coordorigin="6607,932" coordsize="10,0" path="m6607,932l6617,932e" filled="false" stroked="true" strokeweight=".48pt" strokecolor="#000008">
                <v:path arrowok="t"/>
              </v:shape>
            </v:group>
            <v:group style="position:absolute;left:6607;top:951;width:10;height:2" coordorigin="6607,951" coordsize="10,2">
              <v:shape style="position:absolute;left:6607;top:951;width:10;height:2" coordorigin="6607,951" coordsize="10,0" path="m6607,951l6617,951e" filled="false" stroked="true" strokeweight=".48pt" strokecolor="#000008">
                <v:path arrowok="t"/>
              </v:shape>
            </v:group>
            <v:group style="position:absolute;left:6607;top:971;width:10;height:2" coordorigin="6607,971" coordsize="10,2">
              <v:shape style="position:absolute;left:6607;top:971;width:10;height:2" coordorigin="6607,971" coordsize="10,0" path="m6607,971l6617,971e" filled="false" stroked="true" strokeweight=".48pt" strokecolor="#000008">
                <v:path arrowok="t"/>
              </v:shape>
            </v:group>
            <v:group style="position:absolute;left:6607;top:990;width:10;height:2" coordorigin="6607,990" coordsize="10,2">
              <v:shape style="position:absolute;left:6607;top:990;width:10;height:2" coordorigin="6607,990" coordsize="10,0" path="m6607,990l6617,990e" filled="false" stroked="true" strokeweight=".48pt" strokecolor="#000008">
                <v:path arrowok="t"/>
              </v:shape>
            </v:group>
            <v:group style="position:absolute;left:6607;top:1009;width:10;height:2" coordorigin="6607,1009" coordsize="10,2">
              <v:shape style="position:absolute;left:6607;top:1009;width:10;height:2" coordorigin="6607,1009" coordsize="10,0" path="m6607,1009l6617,1009e" filled="false" stroked="true" strokeweight=".48pt" strokecolor="#000008">
                <v:path arrowok="t"/>
              </v:shape>
            </v:group>
            <v:group style="position:absolute;left:6607;top:1028;width:10;height:2" coordorigin="6607,1028" coordsize="10,2">
              <v:shape style="position:absolute;left:6607;top:1028;width:10;height:2" coordorigin="6607,1028" coordsize="10,0" path="m6607,1028l6617,1028e" filled="false" stroked="true" strokeweight=".48pt" strokecolor="#000008">
                <v:path arrowok="t"/>
              </v:shape>
            </v:group>
            <v:group style="position:absolute;left:6607;top:1047;width:10;height:2" coordorigin="6607,1047" coordsize="10,2">
              <v:shape style="position:absolute;left:6607;top:1047;width:10;height:2" coordorigin="6607,1047" coordsize="10,0" path="m6607,1047l6617,1047e" filled="false" stroked="true" strokeweight=".48pt" strokecolor="#000008">
                <v:path arrowok="t"/>
              </v:shape>
            </v:group>
            <v:group style="position:absolute;left:6607;top:1067;width:10;height:2" coordorigin="6607,1067" coordsize="10,2">
              <v:shape style="position:absolute;left:6607;top:1067;width:10;height:2" coordorigin="6607,1067" coordsize="10,0" path="m6607,1067l6617,1067e" filled="false" stroked="true" strokeweight=".48pt" strokecolor="#000008">
                <v:path arrowok="t"/>
              </v:shape>
            </v:group>
            <v:group style="position:absolute;left:6607;top:1086;width:10;height:2" coordorigin="6607,1086" coordsize="10,2">
              <v:shape style="position:absolute;left:6607;top:1086;width:10;height:2" coordorigin="6607,1086" coordsize="10,0" path="m6607,1086l6617,1086e" filled="false" stroked="true" strokeweight=".48pt" strokecolor="#000008">
                <v:path arrowok="t"/>
              </v:shape>
            </v:group>
            <v:group style="position:absolute;left:6606;top:798;width:12;height:2" coordorigin="6606,798" coordsize="12,2">
              <v:shape style="position:absolute;left:6606;top:798;width:12;height:2" coordorigin="6606,798" coordsize="12,0" path="m6606,798l6618,798e" filled="false" stroked="true" strokeweight=".6pt" strokecolor="#000008">
                <v:path arrowok="t"/>
              </v:shape>
            </v:group>
            <v:group style="position:absolute;left:6606;top:817;width:12;height:2" coordorigin="6606,817" coordsize="12,2">
              <v:shape style="position:absolute;left:6606;top:817;width:12;height:2" coordorigin="6606,817" coordsize="12,0" path="m6606,817l6618,817e" filled="false" stroked="true" strokeweight=".6pt" strokecolor="#000008">
                <v:path arrowok="t"/>
              </v:shape>
            </v:group>
            <v:group style="position:absolute;left:6606;top:836;width:12;height:2" coordorigin="6606,836" coordsize="12,2">
              <v:shape style="position:absolute;left:6606;top:836;width:12;height:2" coordorigin="6606,836" coordsize="12,0" path="m6606,836l6618,836e" filled="false" stroked="true" strokeweight=".6pt" strokecolor="#000008">
                <v:path arrowok="t"/>
              </v:shape>
            </v:group>
            <v:group style="position:absolute;left:6606;top:855;width:12;height:2" coordorigin="6606,855" coordsize="12,2">
              <v:shape style="position:absolute;left:6606;top:855;width:12;height:2" coordorigin="6606,855" coordsize="12,0" path="m6606,855l6618,855e" filled="false" stroked="true" strokeweight=".6pt" strokecolor="#000008">
                <v:path arrowok="t"/>
              </v:shape>
            </v:group>
            <v:group style="position:absolute;left:6606;top:875;width:12;height:2" coordorigin="6606,875" coordsize="12,2">
              <v:shape style="position:absolute;left:6606;top:875;width:12;height:2" coordorigin="6606,875" coordsize="12,0" path="m6606,875l6618,875e" filled="false" stroked="true" strokeweight=".6pt" strokecolor="#000008">
                <v:path arrowok="t"/>
              </v:shape>
            </v:group>
            <v:group style="position:absolute;left:6606;top:894;width:12;height:2" coordorigin="6606,894" coordsize="12,2">
              <v:shape style="position:absolute;left:6606;top:894;width:12;height:2" coordorigin="6606,894" coordsize="12,0" path="m6606,894l6618,894e" filled="false" stroked="true" strokeweight=".6pt" strokecolor="#000008">
                <v:path arrowok="t"/>
              </v:shape>
            </v:group>
            <v:group style="position:absolute;left:6606;top:913;width:12;height:2" coordorigin="6606,913" coordsize="12,2">
              <v:shape style="position:absolute;left:6606;top:913;width:12;height:2" coordorigin="6606,913" coordsize="12,0" path="m6606,913l6618,913e" filled="false" stroked="true" strokeweight=".6pt" strokecolor="#000008">
                <v:path arrowok="t"/>
              </v:shape>
            </v:group>
            <v:group style="position:absolute;left:6606;top:932;width:12;height:2" coordorigin="6606,932" coordsize="12,2">
              <v:shape style="position:absolute;left:6606;top:932;width:12;height:2" coordorigin="6606,932" coordsize="12,0" path="m6606,932l6618,932e" filled="false" stroked="true" strokeweight=".6pt" strokecolor="#000008">
                <v:path arrowok="t"/>
              </v:shape>
            </v:group>
            <v:group style="position:absolute;left:6606;top:951;width:12;height:2" coordorigin="6606,951" coordsize="12,2">
              <v:shape style="position:absolute;left:6606;top:951;width:12;height:2" coordorigin="6606,951" coordsize="12,0" path="m6606,951l6618,951e" filled="false" stroked="true" strokeweight=".6pt" strokecolor="#000008">
                <v:path arrowok="t"/>
              </v:shape>
            </v:group>
            <v:group style="position:absolute;left:6606;top:971;width:12;height:2" coordorigin="6606,971" coordsize="12,2">
              <v:shape style="position:absolute;left:6606;top:971;width:12;height:2" coordorigin="6606,971" coordsize="12,0" path="m6606,971l6618,971e" filled="false" stroked="true" strokeweight=".6pt" strokecolor="#000008">
                <v:path arrowok="t"/>
              </v:shape>
            </v:group>
            <v:group style="position:absolute;left:6606;top:990;width:12;height:2" coordorigin="6606,990" coordsize="12,2">
              <v:shape style="position:absolute;left:6606;top:990;width:12;height:2" coordorigin="6606,990" coordsize="12,0" path="m6606,990l6618,990e" filled="false" stroked="true" strokeweight=".6pt" strokecolor="#000008">
                <v:path arrowok="t"/>
              </v:shape>
            </v:group>
            <v:group style="position:absolute;left:6606;top:1009;width:12;height:2" coordorigin="6606,1009" coordsize="12,2">
              <v:shape style="position:absolute;left:6606;top:1009;width:12;height:2" coordorigin="6606,1009" coordsize="12,0" path="m6606,1009l6618,1009e" filled="false" stroked="true" strokeweight=".6pt" strokecolor="#000008">
                <v:path arrowok="t"/>
              </v:shape>
            </v:group>
            <v:group style="position:absolute;left:6606;top:1028;width:12;height:2" coordorigin="6606,1028" coordsize="12,2">
              <v:shape style="position:absolute;left:6606;top:1028;width:12;height:2" coordorigin="6606,1028" coordsize="12,0" path="m6606,1028l6618,1028e" filled="false" stroked="true" strokeweight=".6pt" strokecolor="#000008">
                <v:path arrowok="t"/>
              </v:shape>
            </v:group>
            <v:group style="position:absolute;left:6606;top:1047;width:12;height:2" coordorigin="6606,1047" coordsize="12,2">
              <v:shape style="position:absolute;left:6606;top:1047;width:12;height:2" coordorigin="6606,1047" coordsize="12,0" path="m6606,1047l6618,1047e" filled="false" stroked="true" strokeweight=".6pt" strokecolor="#000008">
                <v:path arrowok="t"/>
              </v:shape>
            </v:group>
            <v:group style="position:absolute;left:6606;top:1067;width:12;height:2" coordorigin="6606,1067" coordsize="12,2">
              <v:shape style="position:absolute;left:6606;top:1067;width:12;height:2" coordorigin="6606,1067" coordsize="12,0" path="m6606,1067l6618,1067e" filled="false" stroked="true" strokeweight=".6pt" strokecolor="#000008">
                <v:path arrowok="t"/>
              </v:shape>
            </v:group>
            <v:group style="position:absolute;left:6606;top:1086;width:12;height:2" coordorigin="6606,1086" coordsize="12,2">
              <v:shape style="position:absolute;left:6606;top:1086;width:12;height:2" coordorigin="6606,1086" coordsize="12,0" path="m6606,1086l6618,1086e" filled="false" stroked="true" strokeweight=".6pt" strokecolor="#000008">
                <v:path arrowok="t"/>
              </v:shape>
            </v:group>
            <v:group style="position:absolute;left:6606;top:1105;width:12;height:2" coordorigin="6606,1105" coordsize="12,2">
              <v:shape style="position:absolute;left:6606;top:1105;width:12;height:2" coordorigin="6606,1105" coordsize="12,0" path="m6606,1105l6618,1105e" filled="false" stroked="true" strokeweight=".6pt" strokecolor="#000008">
                <v:path arrowok="t"/>
              </v:shape>
            </v:group>
            <v:group style="position:absolute;left:6607;top:1182;width:10;height:2" coordorigin="6607,1182" coordsize="10,2">
              <v:shape style="position:absolute;left:6607;top:1182;width:10;height:2" coordorigin="6607,1182" coordsize="10,0" path="m6607,1182l6617,1182e" filled="false" stroked="true" strokeweight=".48pt" strokecolor="#000008">
                <v:path arrowok="t"/>
              </v:shape>
            </v:group>
            <v:group style="position:absolute;left:6607;top:1201;width:10;height:2" coordorigin="6607,1201" coordsize="10,2">
              <v:shape style="position:absolute;left:6607;top:1201;width:10;height:2" coordorigin="6607,1201" coordsize="10,0" path="m6607,1201l6617,1201e" filled="false" stroked="true" strokeweight=".48pt" strokecolor="#000008">
                <v:path arrowok="t"/>
              </v:shape>
            </v:group>
            <v:group style="position:absolute;left:6607;top:1220;width:10;height:2" coordorigin="6607,1220" coordsize="10,2">
              <v:shape style="position:absolute;left:6607;top:1220;width:10;height:2" coordorigin="6607,1220" coordsize="10,0" path="m6607,1220l6617,1220e" filled="false" stroked="true" strokeweight=".48pt" strokecolor="#000008">
                <v:path arrowok="t"/>
              </v:shape>
            </v:group>
            <v:group style="position:absolute;left:6607;top:1239;width:10;height:2" coordorigin="6607,1239" coordsize="10,2">
              <v:shape style="position:absolute;left:6607;top:1239;width:10;height:2" coordorigin="6607,1239" coordsize="10,0" path="m6607,1239l6617,1239e" filled="false" stroked="true" strokeweight=".48pt" strokecolor="#000008">
                <v:path arrowok="t"/>
              </v:shape>
            </v:group>
            <v:group style="position:absolute;left:6607;top:1259;width:10;height:2" coordorigin="6607,1259" coordsize="10,2">
              <v:shape style="position:absolute;left:6607;top:1259;width:10;height:2" coordorigin="6607,1259" coordsize="10,0" path="m6607,1259l6617,1259e" filled="false" stroked="true" strokeweight=".48pt" strokecolor="#000008">
                <v:path arrowok="t"/>
              </v:shape>
            </v:group>
            <v:group style="position:absolute;left:6607;top:1278;width:10;height:2" coordorigin="6607,1278" coordsize="10,2">
              <v:shape style="position:absolute;left:6607;top:1278;width:10;height:2" coordorigin="6607,1278" coordsize="10,0" path="m6607,1278l6617,1278e" filled="false" stroked="true" strokeweight=".48pt" strokecolor="#000008">
                <v:path arrowok="t"/>
              </v:shape>
            </v:group>
            <v:group style="position:absolute;left:6607;top:1297;width:10;height:2" coordorigin="6607,1297" coordsize="10,2">
              <v:shape style="position:absolute;left:6607;top:1297;width:10;height:2" coordorigin="6607,1297" coordsize="10,0" path="m6607,1297l6617,1297e" filled="false" stroked="true" strokeweight=".48pt" strokecolor="#000008">
                <v:path arrowok="t"/>
              </v:shape>
            </v:group>
            <v:group style="position:absolute;left:6607;top:1316;width:10;height:2" coordorigin="6607,1316" coordsize="10,2">
              <v:shape style="position:absolute;left:6607;top:1316;width:10;height:2" coordorigin="6607,1316" coordsize="10,0" path="m6607,1316l6617,1316e" filled="false" stroked="true" strokeweight=".48pt" strokecolor="#000008">
                <v:path arrowok="t"/>
              </v:shape>
            </v:group>
            <v:group style="position:absolute;left:6607;top:1335;width:10;height:2" coordorigin="6607,1335" coordsize="10,2">
              <v:shape style="position:absolute;left:6607;top:1335;width:10;height:2" coordorigin="6607,1335" coordsize="10,0" path="m6607,1335l6617,1335e" filled="false" stroked="true" strokeweight=".48pt" strokecolor="#000008">
                <v:path arrowok="t"/>
              </v:shape>
            </v:group>
            <v:group style="position:absolute;left:6607;top:1355;width:10;height:2" coordorigin="6607,1355" coordsize="10,2">
              <v:shape style="position:absolute;left:6607;top:1355;width:10;height:2" coordorigin="6607,1355" coordsize="10,0" path="m6607,1355l6617,1355e" filled="false" stroked="true" strokeweight=".48pt" strokecolor="#000008">
                <v:path arrowok="t"/>
              </v:shape>
            </v:group>
            <v:group style="position:absolute;left:6607;top:1374;width:10;height:2" coordorigin="6607,1374" coordsize="10,2">
              <v:shape style="position:absolute;left:6607;top:1374;width:10;height:2" coordorigin="6607,1374" coordsize="10,0" path="m6607,1374l6617,1374e" filled="false" stroked="true" strokeweight=".48pt" strokecolor="#000008">
                <v:path arrowok="t"/>
              </v:shape>
            </v:group>
            <v:group style="position:absolute;left:6607;top:1393;width:10;height:2" coordorigin="6607,1393" coordsize="10,2">
              <v:shape style="position:absolute;left:6607;top:1393;width:10;height:2" coordorigin="6607,1393" coordsize="10,0" path="m6607,1393l6617,1393e" filled="false" stroked="true" strokeweight=".48pt" strokecolor="#000008">
                <v:path arrowok="t"/>
              </v:shape>
            </v:group>
            <v:group style="position:absolute;left:6606;top:1163;width:12;height:2" coordorigin="6606,1163" coordsize="12,2">
              <v:shape style="position:absolute;left:6606;top:1163;width:12;height:2" coordorigin="6606,1163" coordsize="12,0" path="m6606,1163l6618,1163e" filled="false" stroked="true" strokeweight=".6pt" strokecolor="#000008">
                <v:path arrowok="t"/>
              </v:shape>
            </v:group>
            <v:group style="position:absolute;left:6606;top:1182;width:12;height:2" coordorigin="6606,1182" coordsize="12,2">
              <v:shape style="position:absolute;left:6606;top:1182;width:12;height:2" coordorigin="6606,1182" coordsize="12,0" path="m6606,1182l6618,1182e" filled="false" stroked="true" strokeweight=".6pt" strokecolor="#000008">
                <v:path arrowok="t"/>
              </v:shape>
            </v:group>
            <v:group style="position:absolute;left:6606;top:1201;width:12;height:2" coordorigin="6606,1201" coordsize="12,2">
              <v:shape style="position:absolute;left:6606;top:1201;width:12;height:2" coordorigin="6606,1201" coordsize="12,0" path="m6606,1201l6618,1201e" filled="false" stroked="true" strokeweight=".6pt" strokecolor="#000008">
                <v:path arrowok="t"/>
              </v:shape>
            </v:group>
            <v:group style="position:absolute;left:6606;top:1220;width:12;height:2" coordorigin="6606,1220" coordsize="12,2">
              <v:shape style="position:absolute;left:6606;top:1220;width:12;height:2" coordorigin="6606,1220" coordsize="12,0" path="m6606,1220l6618,1220e" filled="false" stroked="true" strokeweight=".6pt" strokecolor="#000008">
                <v:path arrowok="t"/>
              </v:shape>
            </v:group>
            <v:group style="position:absolute;left:6606;top:1239;width:12;height:2" coordorigin="6606,1239" coordsize="12,2">
              <v:shape style="position:absolute;left:6606;top:1239;width:12;height:2" coordorigin="6606,1239" coordsize="12,0" path="m6606,1239l6618,1239e" filled="false" stroked="true" strokeweight=".6pt" strokecolor="#000008">
                <v:path arrowok="t"/>
              </v:shape>
            </v:group>
            <v:group style="position:absolute;left:6606;top:1259;width:12;height:2" coordorigin="6606,1259" coordsize="12,2">
              <v:shape style="position:absolute;left:6606;top:1259;width:12;height:2" coordorigin="6606,1259" coordsize="12,0" path="m6606,1259l6618,1259e" filled="false" stroked="true" strokeweight=".6pt" strokecolor="#000008">
                <v:path arrowok="t"/>
              </v:shape>
            </v:group>
            <v:group style="position:absolute;left:6606;top:1278;width:12;height:2" coordorigin="6606,1278" coordsize="12,2">
              <v:shape style="position:absolute;left:6606;top:1278;width:12;height:2" coordorigin="6606,1278" coordsize="12,0" path="m6606,1278l6618,1278e" filled="false" stroked="true" strokeweight=".6pt" strokecolor="#000008">
                <v:path arrowok="t"/>
              </v:shape>
            </v:group>
            <v:group style="position:absolute;left:6606;top:1297;width:12;height:2" coordorigin="6606,1297" coordsize="12,2">
              <v:shape style="position:absolute;left:6606;top:1297;width:12;height:2" coordorigin="6606,1297" coordsize="12,0" path="m6606,1297l6618,1297e" filled="false" stroked="true" strokeweight=".6pt" strokecolor="#000008">
                <v:path arrowok="t"/>
              </v:shape>
            </v:group>
            <v:group style="position:absolute;left:6606;top:1316;width:12;height:2" coordorigin="6606,1316" coordsize="12,2">
              <v:shape style="position:absolute;left:6606;top:1316;width:12;height:2" coordorigin="6606,1316" coordsize="12,0" path="m6606,1316l6618,1316e" filled="false" stroked="true" strokeweight=".6pt" strokecolor="#000008">
                <v:path arrowok="t"/>
              </v:shape>
            </v:group>
            <v:group style="position:absolute;left:6606;top:1335;width:12;height:2" coordorigin="6606,1335" coordsize="12,2">
              <v:shape style="position:absolute;left:6606;top:1335;width:12;height:2" coordorigin="6606,1335" coordsize="12,0" path="m6606,1335l6618,1335e" filled="false" stroked="true" strokeweight=".6pt" strokecolor="#000008">
                <v:path arrowok="t"/>
              </v:shape>
            </v:group>
            <v:group style="position:absolute;left:6606;top:1355;width:12;height:2" coordorigin="6606,1355" coordsize="12,2">
              <v:shape style="position:absolute;left:6606;top:1355;width:12;height:2" coordorigin="6606,1355" coordsize="12,0" path="m6606,1355l6618,1355e" filled="false" stroked="true" strokeweight=".6pt" strokecolor="#000008">
                <v:path arrowok="t"/>
              </v:shape>
            </v:group>
            <v:group style="position:absolute;left:6606;top:1374;width:12;height:2" coordorigin="6606,1374" coordsize="12,2">
              <v:shape style="position:absolute;left:6606;top:1374;width:12;height:2" coordorigin="6606,1374" coordsize="12,0" path="m6606,1374l6618,1374e" filled="false" stroked="true" strokeweight=".6pt" strokecolor="#000008">
                <v:path arrowok="t"/>
              </v:shape>
            </v:group>
            <v:group style="position:absolute;left:6606;top:1393;width:12;height:2" coordorigin="6606,1393" coordsize="12,2">
              <v:shape style="position:absolute;left:6606;top:1393;width:12;height:2" coordorigin="6606,1393" coordsize="12,0" path="m6606,1393l6618,1393e" filled="false" stroked="true" strokeweight=".6pt" strokecolor="#000008">
                <v:path arrowok="t"/>
              </v:shape>
            </v:group>
            <v:group style="position:absolute;left:6606;top:1412;width:12;height:2" coordorigin="6606,1412" coordsize="12,2">
              <v:shape style="position:absolute;left:6606;top:1412;width:12;height:2" coordorigin="6606,1412" coordsize="12,0" path="m6606,1412l6618,1412e" filled="false" stroked="true" strokeweight=".6pt" strokecolor="#000008">
                <v:path arrowok="t"/>
              </v:shape>
            </v:group>
            <v:group style="position:absolute;left:6607;top:1489;width:10;height:2" coordorigin="6607,1489" coordsize="10,2">
              <v:shape style="position:absolute;left:6607;top:1489;width:10;height:2" coordorigin="6607,1489" coordsize="10,0" path="m6607,1489l6617,1489e" filled="false" stroked="true" strokeweight=".48pt" strokecolor="#000008">
                <v:path arrowok="t"/>
              </v:shape>
            </v:group>
            <v:group style="position:absolute;left:6607;top:1508;width:10;height:2" coordorigin="6607,1508" coordsize="10,2">
              <v:shape style="position:absolute;left:6607;top:1508;width:10;height:2" coordorigin="6607,1508" coordsize="10,0" path="m6607,1508l6617,1508e" filled="false" stroked="true" strokeweight=".48pt" strokecolor="#000008">
                <v:path arrowok="t"/>
              </v:shape>
            </v:group>
            <v:group style="position:absolute;left:6607;top:1527;width:10;height:2" coordorigin="6607,1527" coordsize="10,2">
              <v:shape style="position:absolute;left:6607;top:1527;width:10;height:2" coordorigin="6607,1527" coordsize="10,0" path="m6607,1527l6617,1527e" filled="false" stroked="true" strokeweight=".48pt" strokecolor="#000008">
                <v:path arrowok="t"/>
              </v:shape>
            </v:group>
            <v:group style="position:absolute;left:6607;top:1547;width:10;height:2" coordorigin="6607,1547" coordsize="10,2">
              <v:shape style="position:absolute;left:6607;top:1547;width:10;height:2" coordorigin="6607,1547" coordsize="10,0" path="m6607,1547l6617,1547e" filled="false" stroked="true" strokeweight=".48pt" strokecolor="#000008">
                <v:path arrowok="t"/>
              </v:shape>
            </v:group>
            <v:group style="position:absolute;left:6607;top:1566;width:10;height:2" coordorigin="6607,1566" coordsize="10,2">
              <v:shape style="position:absolute;left:6607;top:1566;width:10;height:2" coordorigin="6607,1566" coordsize="10,0" path="m6607,1566l6617,1566e" filled="false" stroked="true" strokeweight=".48pt" strokecolor="#000008">
                <v:path arrowok="t"/>
              </v:shape>
            </v:group>
            <v:group style="position:absolute;left:6607;top:1585;width:10;height:2" coordorigin="6607,1585" coordsize="10,2">
              <v:shape style="position:absolute;left:6607;top:1585;width:10;height:2" coordorigin="6607,1585" coordsize="10,0" path="m6607,1585l6617,1585e" filled="false" stroked="true" strokeweight=".48pt" strokecolor="#000008">
                <v:path arrowok="t"/>
              </v:shape>
            </v:group>
            <v:group style="position:absolute;left:6607;top:1604;width:10;height:2" coordorigin="6607,1604" coordsize="10,2">
              <v:shape style="position:absolute;left:6607;top:1604;width:10;height:2" coordorigin="6607,1604" coordsize="10,0" path="m6607,1604l6617,1604e" filled="false" stroked="true" strokeweight=".48pt" strokecolor="#000008">
                <v:path arrowok="t"/>
              </v:shape>
            </v:group>
            <v:group style="position:absolute;left:6607;top:1623;width:10;height:2" coordorigin="6607,1623" coordsize="10,2">
              <v:shape style="position:absolute;left:6607;top:1623;width:10;height:2" coordorigin="6607,1623" coordsize="10,0" path="m6607,1623l6617,1623e" filled="false" stroked="true" strokeweight=".48pt" strokecolor="#000008">
                <v:path arrowok="t"/>
              </v:shape>
            </v:group>
            <v:group style="position:absolute;left:6607;top:1643;width:10;height:2" coordorigin="6607,1643" coordsize="10,2">
              <v:shape style="position:absolute;left:6607;top:1643;width:10;height:2" coordorigin="6607,1643" coordsize="10,0" path="m6607,1643l6617,1643e" filled="false" stroked="true" strokeweight=".48pt" strokecolor="#000008">
                <v:path arrowok="t"/>
              </v:shape>
            </v:group>
            <v:group style="position:absolute;left:6607;top:1662;width:10;height:2" coordorigin="6607,1662" coordsize="10,2">
              <v:shape style="position:absolute;left:6607;top:1662;width:10;height:2" coordorigin="6607,1662" coordsize="10,0" path="m6607,1662l6617,1662e" filled="false" stroked="true" strokeweight=".48pt" strokecolor="#000008">
                <v:path arrowok="t"/>
              </v:shape>
            </v:group>
            <v:group style="position:absolute;left:6607;top:1681;width:10;height:2" coordorigin="6607,1681" coordsize="10,2">
              <v:shape style="position:absolute;left:6607;top:1681;width:10;height:2" coordorigin="6607,1681" coordsize="10,0" path="m6607,1681l6617,1681e" filled="false" stroked="true" strokeweight=".48pt" strokecolor="#000008">
                <v:path arrowok="t"/>
              </v:shape>
            </v:group>
            <v:group style="position:absolute;left:6607;top:1700;width:10;height:2" coordorigin="6607,1700" coordsize="10,2">
              <v:shape style="position:absolute;left:6607;top:1700;width:10;height:2" coordorigin="6607,1700" coordsize="10,0" path="m6607,1700l6617,1700e" filled="false" stroked="true" strokeweight=".48pt" strokecolor="#000008">
                <v:path arrowok="t"/>
              </v:shape>
            </v:group>
            <v:group style="position:absolute;left:6607;top:1719;width:10;height:2" coordorigin="6607,1719" coordsize="10,2">
              <v:shape style="position:absolute;left:6607;top:1719;width:10;height:2" coordorigin="6607,1719" coordsize="10,0" path="m6607,1719l6617,1719e" filled="false" stroked="true" strokeweight=".48pt" strokecolor="#000008">
                <v:path arrowok="t"/>
              </v:shape>
            </v:group>
            <v:group style="position:absolute;left:6606;top:1431;width:12;height:2" coordorigin="6606,1431" coordsize="12,2">
              <v:shape style="position:absolute;left:6606;top:1431;width:12;height:2" coordorigin="6606,1431" coordsize="12,0" path="m6606,1431l6618,1431e" filled="false" stroked="true" strokeweight=".6pt" strokecolor="#000008">
                <v:path arrowok="t"/>
              </v:shape>
            </v:group>
            <v:group style="position:absolute;left:6606;top:1451;width:12;height:2" coordorigin="6606,1451" coordsize="12,2">
              <v:shape style="position:absolute;left:6606;top:1451;width:12;height:2" coordorigin="6606,1451" coordsize="12,0" path="m6606,1451l6618,1451e" filled="false" stroked="true" strokeweight=".6pt" strokecolor="#000008">
                <v:path arrowok="t"/>
              </v:shape>
            </v:group>
            <v:group style="position:absolute;left:6606;top:1470;width:12;height:2" coordorigin="6606,1470" coordsize="12,2">
              <v:shape style="position:absolute;left:6606;top:1470;width:12;height:2" coordorigin="6606,1470" coordsize="12,0" path="m6606,1470l6618,1470e" filled="false" stroked="true" strokeweight=".6pt" strokecolor="#000008">
                <v:path arrowok="t"/>
              </v:shape>
            </v:group>
            <v:group style="position:absolute;left:6606;top:1489;width:12;height:2" coordorigin="6606,1489" coordsize="12,2">
              <v:shape style="position:absolute;left:6606;top:1489;width:12;height:2" coordorigin="6606,1489" coordsize="12,0" path="m6606,1489l6618,1489e" filled="false" stroked="true" strokeweight=".6pt" strokecolor="#000008">
                <v:path arrowok="t"/>
              </v:shape>
            </v:group>
            <v:group style="position:absolute;left:6606;top:1508;width:12;height:2" coordorigin="6606,1508" coordsize="12,2">
              <v:shape style="position:absolute;left:6606;top:1508;width:12;height:2" coordorigin="6606,1508" coordsize="12,0" path="m6606,1508l6618,1508e" filled="false" stroked="true" strokeweight=".6pt" strokecolor="#000008">
                <v:path arrowok="t"/>
              </v:shape>
            </v:group>
            <v:group style="position:absolute;left:6606;top:1527;width:12;height:2" coordorigin="6606,1527" coordsize="12,2">
              <v:shape style="position:absolute;left:6606;top:1527;width:12;height:2" coordorigin="6606,1527" coordsize="12,0" path="m6606,1527l6618,1527e" filled="false" stroked="true" strokeweight=".6pt" strokecolor="#000008">
                <v:path arrowok="t"/>
              </v:shape>
            </v:group>
            <v:group style="position:absolute;left:6606;top:1547;width:12;height:2" coordorigin="6606,1547" coordsize="12,2">
              <v:shape style="position:absolute;left:6606;top:1547;width:12;height:2" coordorigin="6606,1547" coordsize="12,0" path="m6606,1547l6618,1547e" filled="false" stroked="true" strokeweight=".6pt" strokecolor="#000008">
                <v:path arrowok="t"/>
              </v:shape>
            </v:group>
            <v:group style="position:absolute;left:6606;top:1566;width:12;height:2" coordorigin="6606,1566" coordsize="12,2">
              <v:shape style="position:absolute;left:6606;top:1566;width:12;height:2" coordorigin="6606,1566" coordsize="12,0" path="m6606,1566l6618,1566e" filled="false" stroked="true" strokeweight=".6pt" strokecolor="#000008">
                <v:path arrowok="t"/>
              </v:shape>
            </v:group>
            <v:group style="position:absolute;left:6606;top:1585;width:12;height:2" coordorigin="6606,1585" coordsize="12,2">
              <v:shape style="position:absolute;left:6606;top:1585;width:12;height:2" coordorigin="6606,1585" coordsize="12,0" path="m6606,1585l6618,1585e" filled="false" stroked="true" strokeweight=".6pt" strokecolor="#000008">
                <v:path arrowok="t"/>
              </v:shape>
            </v:group>
            <v:group style="position:absolute;left:6606;top:1604;width:12;height:2" coordorigin="6606,1604" coordsize="12,2">
              <v:shape style="position:absolute;left:6606;top:1604;width:12;height:2" coordorigin="6606,1604" coordsize="12,0" path="m6606,1604l6618,1604e" filled="false" stroked="true" strokeweight=".6pt" strokecolor="#000008">
                <v:path arrowok="t"/>
              </v:shape>
            </v:group>
            <v:group style="position:absolute;left:6606;top:1623;width:12;height:2" coordorigin="6606,1623" coordsize="12,2">
              <v:shape style="position:absolute;left:6606;top:1623;width:12;height:2" coordorigin="6606,1623" coordsize="12,0" path="m6606,1623l6618,1623e" filled="false" stroked="true" strokeweight=".6pt" strokecolor="#000008">
                <v:path arrowok="t"/>
              </v:shape>
            </v:group>
            <v:group style="position:absolute;left:6606;top:1643;width:12;height:2" coordorigin="6606,1643" coordsize="12,2">
              <v:shape style="position:absolute;left:6606;top:1643;width:12;height:2" coordorigin="6606,1643" coordsize="12,0" path="m6606,1643l6618,1643e" filled="false" stroked="true" strokeweight=".6pt" strokecolor="#000008">
                <v:path arrowok="t"/>
              </v:shape>
            </v:group>
            <v:group style="position:absolute;left:6606;top:1662;width:12;height:2" coordorigin="6606,1662" coordsize="12,2">
              <v:shape style="position:absolute;left:6606;top:1662;width:12;height:2" coordorigin="6606,1662" coordsize="12,0" path="m6606,1662l6618,1662e" filled="false" stroked="true" strokeweight=".6pt" strokecolor="#000008">
                <v:path arrowok="t"/>
              </v:shape>
            </v:group>
            <v:group style="position:absolute;left:6606;top:1681;width:12;height:2" coordorigin="6606,1681" coordsize="12,2">
              <v:shape style="position:absolute;left:6606;top:1681;width:12;height:2" coordorigin="6606,1681" coordsize="12,0" path="m6606,1681l6618,1681e" filled="false" stroked="true" strokeweight=".6pt" strokecolor="#000008">
                <v:path arrowok="t"/>
              </v:shape>
            </v:group>
            <v:group style="position:absolute;left:6606;top:1700;width:12;height:2" coordorigin="6606,1700" coordsize="12,2">
              <v:shape style="position:absolute;left:6606;top:1700;width:12;height:2" coordorigin="6606,1700" coordsize="12,0" path="m6606,1700l6618,1700e" filled="false" stroked="true" strokeweight=".6pt" strokecolor="#000008">
                <v:path arrowok="t"/>
              </v:shape>
            </v:group>
            <v:group style="position:absolute;left:6606;top:1719;width:12;height:2" coordorigin="6606,1719" coordsize="12,2">
              <v:shape style="position:absolute;left:6606;top:1719;width:12;height:2" coordorigin="6606,1719" coordsize="12,0" path="m6606,1719l6618,1719e" filled="false" stroked="true" strokeweight=".6pt" strokecolor="#000008">
                <v:path arrowok="t"/>
              </v:shape>
            </v:group>
            <v:group style="position:absolute;left:6607;top:1796;width:10;height:2" coordorigin="6607,1796" coordsize="10,2">
              <v:shape style="position:absolute;left:6607;top:1796;width:10;height:2" coordorigin="6607,1796" coordsize="10,0" path="m6607,1796l6617,1796e" filled="false" stroked="true" strokeweight=".48pt" strokecolor="#000008">
                <v:path arrowok="t"/>
              </v:shape>
            </v:group>
            <v:group style="position:absolute;left:6607;top:1815;width:10;height:2" coordorigin="6607,1815" coordsize="10,2">
              <v:shape style="position:absolute;left:6607;top:1815;width:10;height:2" coordorigin="6607,1815" coordsize="10,0" path="m6607,1815l6617,1815e" filled="false" stroked="true" strokeweight=".48pt" strokecolor="#000008">
                <v:path arrowok="t"/>
              </v:shape>
            </v:group>
            <v:group style="position:absolute;left:6607;top:1835;width:10;height:2" coordorigin="6607,1835" coordsize="10,2">
              <v:shape style="position:absolute;left:6607;top:1835;width:10;height:2" coordorigin="6607,1835" coordsize="10,0" path="m6607,1835l6617,1835e" filled="false" stroked="true" strokeweight=".48pt" strokecolor="#000008">
                <v:path arrowok="t"/>
              </v:shape>
            </v:group>
            <v:group style="position:absolute;left:6607;top:1854;width:10;height:2" coordorigin="6607,1854" coordsize="10,2">
              <v:shape style="position:absolute;left:6607;top:1854;width:10;height:2" coordorigin="6607,1854" coordsize="10,0" path="m6607,1854l6617,1854e" filled="false" stroked="true" strokeweight=".48pt" strokecolor="#000008">
                <v:path arrowok="t"/>
              </v:shape>
            </v:group>
            <v:group style="position:absolute;left:6607;top:1873;width:10;height:2" coordorigin="6607,1873" coordsize="10,2">
              <v:shape style="position:absolute;left:6607;top:1873;width:10;height:2" coordorigin="6607,1873" coordsize="10,0" path="m6607,1873l6617,1873e" filled="false" stroked="true" strokeweight=".48pt" strokecolor="#000008">
                <v:path arrowok="t"/>
              </v:shape>
            </v:group>
            <v:group style="position:absolute;left:6607;top:1892;width:10;height:2" coordorigin="6607,1892" coordsize="10,2">
              <v:shape style="position:absolute;left:6607;top:1892;width:10;height:2" coordorigin="6607,1892" coordsize="10,0" path="m6607,1892l6617,1892e" filled="false" stroked="true" strokeweight=".48pt" strokecolor="#000008">
                <v:path arrowok="t"/>
              </v:shape>
            </v:group>
            <v:group style="position:absolute;left:6607;top:1911;width:10;height:2" coordorigin="6607,1911" coordsize="10,2">
              <v:shape style="position:absolute;left:6607;top:1911;width:10;height:2" coordorigin="6607,1911" coordsize="10,0" path="m6607,1911l6617,1911e" filled="false" stroked="true" strokeweight=".48pt" strokecolor="#000008">
                <v:path arrowok="t"/>
              </v:shape>
            </v:group>
            <v:group style="position:absolute;left:6607;top:1931;width:10;height:2" coordorigin="6607,1931" coordsize="10,2">
              <v:shape style="position:absolute;left:6607;top:1931;width:10;height:2" coordorigin="6607,1931" coordsize="10,0" path="m6607,1931l6617,1931e" filled="false" stroked="true" strokeweight=".48pt" strokecolor="#000008">
                <v:path arrowok="t"/>
              </v:shape>
            </v:group>
            <v:group style="position:absolute;left:6607;top:1950;width:10;height:2" coordorigin="6607,1950" coordsize="10,2">
              <v:shape style="position:absolute;left:6607;top:1950;width:10;height:2" coordorigin="6607,1950" coordsize="10,0" path="m6607,1950l6617,1950e" filled="false" stroked="true" strokeweight=".48pt" strokecolor="#000008">
                <v:path arrowok="t"/>
              </v:shape>
            </v:group>
            <v:group style="position:absolute;left:6607;top:1969;width:10;height:2" coordorigin="6607,1969" coordsize="10,2">
              <v:shape style="position:absolute;left:6607;top:1969;width:10;height:2" coordorigin="6607,1969" coordsize="10,0" path="m6607,1969l6617,1969e" filled="false" stroked="true" strokeweight=".48pt" strokecolor="#000008">
                <v:path arrowok="t"/>
              </v:shape>
            </v:group>
            <v:group style="position:absolute;left:6607;top:1988;width:10;height:2" coordorigin="6607,1988" coordsize="10,2">
              <v:shape style="position:absolute;left:6607;top:1988;width:10;height:2" coordorigin="6607,1988" coordsize="10,0" path="m6607,1988l6617,1988e" filled="false" stroked="true" strokeweight=".48pt" strokecolor="#000008">
                <v:path arrowok="t"/>
              </v:shape>
            </v:group>
            <v:group style="position:absolute;left:6607;top:2007;width:10;height:2" coordorigin="6607,2007" coordsize="10,2">
              <v:shape style="position:absolute;left:6607;top:2007;width:10;height:2" coordorigin="6607,2007" coordsize="10,0" path="m6607,2007l6617,2007e" filled="false" stroked="true" strokeweight=".48pt" strokecolor="#000008">
                <v:path arrowok="t"/>
              </v:shape>
            </v:group>
            <v:group style="position:absolute;left:6607;top:2027;width:10;height:2" coordorigin="6607,2027" coordsize="10,2">
              <v:shape style="position:absolute;left:6607;top:2027;width:10;height:2" coordorigin="6607,2027" coordsize="10,0" path="m6607,2027l6617,2027e" filled="false" stroked="true" strokeweight=".48pt" strokecolor="#000008">
                <v:path arrowok="t"/>
              </v:shape>
            </v:group>
            <v:group style="position:absolute;left:6606;top:1739;width:12;height:2" coordorigin="6606,1739" coordsize="12,2">
              <v:shape style="position:absolute;left:6606;top:1739;width:12;height:2" coordorigin="6606,1739" coordsize="12,0" path="m6606,1739l6618,1739e" filled="false" stroked="true" strokeweight=".6pt" strokecolor="#000008">
                <v:path arrowok="t"/>
              </v:shape>
            </v:group>
            <v:group style="position:absolute;left:6606;top:1777;width:12;height:2" coordorigin="6606,1777" coordsize="12,2">
              <v:shape style="position:absolute;left:6606;top:1777;width:12;height:2" coordorigin="6606,1777" coordsize="12,0" path="m6606,1777l6618,1777e" filled="false" stroked="true" strokeweight=".6pt" strokecolor="#000008">
                <v:path arrowok="t"/>
              </v:shape>
            </v:group>
            <v:group style="position:absolute;left:6606;top:1796;width:12;height:2" coordorigin="6606,1796" coordsize="12,2">
              <v:shape style="position:absolute;left:6606;top:1796;width:12;height:2" coordorigin="6606,1796" coordsize="12,0" path="m6606,1796l6618,1796e" filled="false" stroked="true" strokeweight=".6pt" strokecolor="#000008">
                <v:path arrowok="t"/>
              </v:shape>
            </v:group>
            <v:group style="position:absolute;left:6606;top:1815;width:12;height:2" coordorigin="6606,1815" coordsize="12,2">
              <v:shape style="position:absolute;left:6606;top:1815;width:12;height:2" coordorigin="6606,1815" coordsize="12,0" path="m6606,1815l6618,1815e" filled="false" stroked="true" strokeweight=".6pt" strokecolor="#000008">
                <v:path arrowok="t"/>
              </v:shape>
            </v:group>
            <v:group style="position:absolute;left:6606;top:1835;width:12;height:2" coordorigin="6606,1835" coordsize="12,2">
              <v:shape style="position:absolute;left:6606;top:1835;width:12;height:2" coordorigin="6606,1835" coordsize="12,0" path="m6606,1835l6618,1835e" filled="false" stroked="true" strokeweight=".6pt" strokecolor="#000008">
                <v:path arrowok="t"/>
              </v:shape>
            </v:group>
            <v:group style="position:absolute;left:6606;top:1854;width:12;height:2" coordorigin="6606,1854" coordsize="12,2">
              <v:shape style="position:absolute;left:6606;top:1854;width:12;height:2" coordorigin="6606,1854" coordsize="12,0" path="m6606,1854l6618,1854e" filled="false" stroked="true" strokeweight=".6pt" strokecolor="#000008">
                <v:path arrowok="t"/>
              </v:shape>
            </v:group>
            <v:group style="position:absolute;left:6606;top:1873;width:12;height:2" coordorigin="6606,1873" coordsize="12,2">
              <v:shape style="position:absolute;left:6606;top:1873;width:12;height:2" coordorigin="6606,1873" coordsize="12,0" path="m6606,1873l6618,1873e" filled="false" stroked="true" strokeweight=".6pt" strokecolor="#000008">
                <v:path arrowok="t"/>
              </v:shape>
            </v:group>
            <v:group style="position:absolute;left:6606;top:1892;width:12;height:2" coordorigin="6606,1892" coordsize="12,2">
              <v:shape style="position:absolute;left:6606;top:1892;width:12;height:2" coordorigin="6606,1892" coordsize="12,0" path="m6606,1892l6618,1892e" filled="false" stroked="true" strokeweight=".6pt" strokecolor="#000008">
                <v:path arrowok="t"/>
              </v:shape>
            </v:group>
            <v:group style="position:absolute;left:6606;top:1911;width:12;height:2" coordorigin="6606,1911" coordsize="12,2">
              <v:shape style="position:absolute;left:6606;top:1911;width:12;height:2" coordorigin="6606,1911" coordsize="12,0" path="m6606,1911l6618,1911e" filled="false" stroked="true" strokeweight=".6pt" strokecolor="#000008">
                <v:path arrowok="t"/>
              </v:shape>
            </v:group>
            <v:group style="position:absolute;left:6606;top:1931;width:12;height:2" coordorigin="6606,1931" coordsize="12,2">
              <v:shape style="position:absolute;left:6606;top:1931;width:12;height:2" coordorigin="6606,1931" coordsize="12,0" path="m6606,1931l6618,1931e" filled="false" stroked="true" strokeweight=".6pt" strokecolor="#000008">
                <v:path arrowok="t"/>
              </v:shape>
            </v:group>
            <v:group style="position:absolute;left:6606;top:1950;width:12;height:2" coordorigin="6606,1950" coordsize="12,2">
              <v:shape style="position:absolute;left:6606;top:1950;width:12;height:2" coordorigin="6606,1950" coordsize="12,0" path="m6606,1950l6618,1950e" filled="false" stroked="true" strokeweight=".6pt" strokecolor="#000008">
                <v:path arrowok="t"/>
              </v:shape>
            </v:group>
            <v:group style="position:absolute;left:6606;top:1969;width:12;height:2" coordorigin="6606,1969" coordsize="12,2">
              <v:shape style="position:absolute;left:6606;top:1969;width:12;height:2" coordorigin="6606,1969" coordsize="12,0" path="m6606,1969l6618,1969e" filled="false" stroked="true" strokeweight=".6pt" strokecolor="#000008">
                <v:path arrowok="t"/>
              </v:shape>
            </v:group>
            <v:group style="position:absolute;left:6606;top:1988;width:12;height:2" coordorigin="6606,1988" coordsize="12,2">
              <v:shape style="position:absolute;left:6606;top:1988;width:12;height:2" coordorigin="6606,1988" coordsize="12,0" path="m6606,1988l6618,1988e" filled="false" stroked="true" strokeweight=".6pt" strokecolor="#000008">
                <v:path arrowok="t"/>
              </v:shape>
            </v:group>
            <v:group style="position:absolute;left:6606;top:2007;width:12;height:2" coordorigin="6606,2007" coordsize="12,2">
              <v:shape style="position:absolute;left:6606;top:2007;width:12;height:2" coordorigin="6606,2007" coordsize="12,0" path="m6606,2007l6618,2007e" filled="false" stroked="true" strokeweight=".6pt" strokecolor="#000008">
                <v:path arrowok="t"/>
              </v:shape>
            </v:group>
            <v:group style="position:absolute;left:6606;top:2027;width:12;height:2" coordorigin="6606,2027" coordsize="12,2">
              <v:shape style="position:absolute;left:6606;top:2027;width:12;height:2" coordorigin="6606,2027" coordsize="12,0" path="m6606,2027l6618,2027e" filled="false" stroked="true" strokeweight=".6pt" strokecolor="#000008">
                <v:path arrowok="t"/>
              </v:shape>
            </v:group>
            <v:group style="position:absolute;left:6606;top:2046;width:12;height:2" coordorigin="6606,2046" coordsize="12,2">
              <v:shape style="position:absolute;left:6606;top:2046;width:12;height:2" coordorigin="6606,2046" coordsize="12,0" path="m6606,2046l6618,2046e" filled="false" stroked="true" strokeweight=".6pt" strokecolor="#000008">
                <v:path arrowok="t"/>
              </v:shape>
            </v:group>
            <v:group style="position:absolute;left:6607;top:2123;width:10;height:2" coordorigin="6607,2123" coordsize="10,2">
              <v:shape style="position:absolute;left:6607;top:2123;width:10;height:2" coordorigin="6607,2123" coordsize="10,0" path="m6607,2123l6617,2123e" filled="false" stroked="true" strokeweight=".48pt" strokecolor="#000008">
                <v:path arrowok="t"/>
              </v:shape>
            </v:group>
            <v:group style="position:absolute;left:6607;top:2142;width:10;height:2" coordorigin="6607,2142" coordsize="10,2">
              <v:shape style="position:absolute;left:6607;top:2142;width:10;height:2" coordorigin="6607,2142" coordsize="10,0" path="m6607,2142l6617,2142e" filled="false" stroked="true" strokeweight=".48pt" strokecolor="#000008">
                <v:path arrowok="t"/>
              </v:shape>
            </v:group>
            <v:group style="position:absolute;left:6607;top:2161;width:10;height:2" coordorigin="6607,2161" coordsize="10,2">
              <v:shape style="position:absolute;left:6607;top:2161;width:10;height:2" coordorigin="6607,2161" coordsize="10,0" path="m6607,2161l6617,2161e" filled="false" stroked="true" strokeweight=".48pt" strokecolor="#000008">
                <v:path arrowok="t"/>
              </v:shape>
            </v:group>
            <v:group style="position:absolute;left:6607;top:2180;width:10;height:2" coordorigin="6607,2180" coordsize="10,2">
              <v:shape style="position:absolute;left:6607;top:2180;width:10;height:2" coordorigin="6607,2180" coordsize="10,0" path="m6607,2180l6617,2180e" filled="false" stroked="true" strokeweight=".48pt" strokecolor="#000008">
                <v:path arrowok="t"/>
              </v:shape>
            </v:group>
            <v:group style="position:absolute;left:6607;top:2199;width:10;height:2" coordorigin="6607,2199" coordsize="10,2">
              <v:shape style="position:absolute;left:6607;top:2199;width:10;height:2" coordorigin="6607,2199" coordsize="10,0" path="m6607,2199l6617,2199e" filled="false" stroked="true" strokeweight=".48pt" strokecolor="#000008">
                <v:path arrowok="t"/>
              </v:shape>
            </v:group>
            <v:group style="position:absolute;left:6607;top:2219;width:10;height:2" coordorigin="6607,2219" coordsize="10,2">
              <v:shape style="position:absolute;left:6607;top:2219;width:10;height:2" coordorigin="6607,2219" coordsize="10,0" path="m6607,2219l6617,2219e" filled="false" stroked="true" strokeweight=".48pt" strokecolor="#000008">
                <v:path arrowok="t"/>
              </v:shape>
            </v:group>
            <v:group style="position:absolute;left:6607;top:2238;width:10;height:2" coordorigin="6607,2238" coordsize="10,2">
              <v:shape style="position:absolute;left:6607;top:2238;width:10;height:2" coordorigin="6607,2238" coordsize="10,0" path="m6607,2238l6617,2238e" filled="false" stroked="true" strokeweight=".48pt" strokecolor="#000008">
                <v:path arrowok="t"/>
              </v:shape>
            </v:group>
            <v:group style="position:absolute;left:6607;top:2257;width:10;height:2" coordorigin="6607,2257" coordsize="10,2">
              <v:shape style="position:absolute;left:6607;top:2257;width:10;height:2" coordorigin="6607,2257" coordsize="10,0" path="m6607,2257l6617,2257e" filled="false" stroked="true" strokeweight=".48pt" strokecolor="#000008">
                <v:path arrowok="t"/>
              </v:shape>
            </v:group>
            <v:group style="position:absolute;left:6607;top:2276;width:10;height:2" coordorigin="6607,2276" coordsize="10,2">
              <v:shape style="position:absolute;left:6607;top:2276;width:10;height:2" coordorigin="6607,2276" coordsize="10,0" path="m6607,2276l6617,2276e" filled="false" stroked="true" strokeweight=".48pt" strokecolor="#000008">
                <v:path arrowok="t"/>
              </v:shape>
            </v:group>
            <v:group style="position:absolute;left:6607;top:2295;width:10;height:2" coordorigin="6607,2295" coordsize="10,2">
              <v:shape style="position:absolute;left:6607;top:2295;width:10;height:2" coordorigin="6607,2295" coordsize="10,0" path="m6607,2295l6617,2295e" filled="false" stroked="true" strokeweight=".48pt" strokecolor="#000008">
                <v:path arrowok="t"/>
              </v:shape>
            </v:group>
            <v:group style="position:absolute;left:6607;top:2315;width:10;height:2" coordorigin="6607,2315" coordsize="10,2">
              <v:shape style="position:absolute;left:6607;top:2315;width:10;height:2" coordorigin="6607,2315" coordsize="10,0" path="m6607,2315l6617,2315e" filled="false" stroked="true" strokeweight=".48pt" strokecolor="#000008">
                <v:path arrowok="t"/>
              </v:shape>
            </v:group>
            <v:group style="position:absolute;left:6607;top:2334;width:10;height:2" coordorigin="6607,2334" coordsize="10,2">
              <v:shape style="position:absolute;left:6607;top:2334;width:10;height:2" coordorigin="6607,2334" coordsize="10,0" path="m6607,2334l6617,2334e" filled="false" stroked="true" strokeweight=".48pt" strokecolor="#000008">
                <v:path arrowok="t"/>
              </v:shape>
            </v:group>
            <v:group style="position:absolute;left:6607;top:2353;width:10;height:2" coordorigin="6607,2353" coordsize="10,2">
              <v:shape style="position:absolute;left:6607;top:2353;width:10;height:2" coordorigin="6607,2353" coordsize="10,0" path="m6607,2353l6617,2353e" filled="false" stroked="true" strokeweight=".48pt" strokecolor="#000008">
                <v:path arrowok="t"/>
              </v:shape>
            </v:group>
            <v:group style="position:absolute;left:6606;top:2103;width:12;height:2" coordorigin="6606,2103" coordsize="12,2">
              <v:shape style="position:absolute;left:6606;top:2103;width:12;height:2" coordorigin="6606,2103" coordsize="12,0" path="m6606,2103l6618,2103e" filled="false" stroked="true" strokeweight=".6pt" strokecolor="#000008">
                <v:path arrowok="t"/>
              </v:shape>
            </v:group>
            <v:group style="position:absolute;left:6606;top:2123;width:12;height:2" coordorigin="6606,2123" coordsize="12,2">
              <v:shape style="position:absolute;left:6606;top:2123;width:12;height:2" coordorigin="6606,2123" coordsize="12,0" path="m6606,2123l6618,2123e" filled="false" stroked="true" strokeweight=".6pt" strokecolor="#000008">
                <v:path arrowok="t"/>
              </v:shape>
            </v:group>
            <v:group style="position:absolute;left:6606;top:2142;width:12;height:2" coordorigin="6606,2142" coordsize="12,2">
              <v:shape style="position:absolute;left:6606;top:2142;width:12;height:2" coordorigin="6606,2142" coordsize="12,0" path="m6606,2142l6618,2142e" filled="false" stroked="true" strokeweight=".6pt" strokecolor="#000008">
                <v:path arrowok="t"/>
              </v:shape>
            </v:group>
            <v:group style="position:absolute;left:6606;top:2161;width:12;height:2" coordorigin="6606,2161" coordsize="12,2">
              <v:shape style="position:absolute;left:6606;top:2161;width:12;height:2" coordorigin="6606,2161" coordsize="12,0" path="m6606,2161l6618,2161e" filled="false" stroked="true" strokeweight=".6pt" strokecolor="#000008">
                <v:path arrowok="t"/>
              </v:shape>
            </v:group>
            <v:group style="position:absolute;left:6606;top:2180;width:12;height:2" coordorigin="6606,2180" coordsize="12,2">
              <v:shape style="position:absolute;left:6606;top:2180;width:12;height:2" coordorigin="6606,2180" coordsize="12,0" path="m6606,2180l6618,2180e" filled="false" stroked="true" strokeweight=".6pt" strokecolor="#000008">
                <v:path arrowok="t"/>
              </v:shape>
            </v:group>
            <v:group style="position:absolute;left:6606;top:2199;width:12;height:2" coordorigin="6606,2199" coordsize="12,2">
              <v:shape style="position:absolute;left:6606;top:2199;width:12;height:2" coordorigin="6606,2199" coordsize="12,0" path="m6606,2199l6618,2199e" filled="false" stroked="true" strokeweight=".6pt" strokecolor="#000008">
                <v:path arrowok="t"/>
              </v:shape>
            </v:group>
            <v:group style="position:absolute;left:6606;top:2219;width:12;height:2" coordorigin="6606,2219" coordsize="12,2">
              <v:shape style="position:absolute;left:6606;top:2219;width:12;height:2" coordorigin="6606,2219" coordsize="12,0" path="m6606,2219l6618,2219e" filled="false" stroked="true" strokeweight=".6pt" strokecolor="#000008">
                <v:path arrowok="t"/>
              </v:shape>
            </v:group>
            <v:group style="position:absolute;left:6606;top:2238;width:12;height:2" coordorigin="6606,2238" coordsize="12,2">
              <v:shape style="position:absolute;left:6606;top:2238;width:12;height:2" coordorigin="6606,2238" coordsize="12,0" path="m6606,2238l6618,2238e" filled="false" stroked="true" strokeweight=".6pt" strokecolor="#000008">
                <v:path arrowok="t"/>
              </v:shape>
            </v:group>
            <v:group style="position:absolute;left:6606;top:2257;width:12;height:2" coordorigin="6606,2257" coordsize="12,2">
              <v:shape style="position:absolute;left:6606;top:2257;width:12;height:2" coordorigin="6606,2257" coordsize="12,0" path="m6606,2257l6618,2257e" filled="false" stroked="true" strokeweight=".6pt" strokecolor="#000008">
                <v:path arrowok="t"/>
              </v:shape>
            </v:group>
            <v:group style="position:absolute;left:6606;top:2276;width:12;height:2" coordorigin="6606,2276" coordsize="12,2">
              <v:shape style="position:absolute;left:6606;top:2276;width:12;height:2" coordorigin="6606,2276" coordsize="12,0" path="m6606,2276l6618,2276e" filled="false" stroked="true" strokeweight=".6pt" strokecolor="#000008">
                <v:path arrowok="t"/>
              </v:shape>
            </v:group>
            <v:group style="position:absolute;left:6606;top:2295;width:12;height:2" coordorigin="6606,2295" coordsize="12,2">
              <v:shape style="position:absolute;left:6606;top:2295;width:12;height:2" coordorigin="6606,2295" coordsize="12,0" path="m6606,2295l6618,2295e" filled="false" stroked="true" strokeweight=".6pt" strokecolor="#000008">
                <v:path arrowok="t"/>
              </v:shape>
            </v:group>
            <v:group style="position:absolute;left:6606;top:2315;width:12;height:2" coordorigin="6606,2315" coordsize="12,2">
              <v:shape style="position:absolute;left:6606;top:2315;width:12;height:2" coordorigin="6606,2315" coordsize="12,0" path="m6606,2315l6618,2315e" filled="false" stroked="true" strokeweight=".6pt" strokecolor="#000008">
                <v:path arrowok="t"/>
              </v:shape>
            </v:group>
            <v:group style="position:absolute;left:6606;top:2334;width:12;height:2" coordorigin="6606,2334" coordsize="12,2">
              <v:shape style="position:absolute;left:6606;top:2334;width:12;height:2" coordorigin="6606,2334" coordsize="12,0" path="m6606,2334l6618,2334e" filled="false" stroked="true" strokeweight=".6pt" strokecolor="#000008">
                <v:path arrowok="t"/>
              </v:shape>
            </v:group>
            <v:group style="position:absolute;left:6606;top:2353;width:12;height:2" coordorigin="6606,2353" coordsize="12,2">
              <v:shape style="position:absolute;left:6606;top:2353;width:12;height:2" coordorigin="6606,2353" coordsize="12,0" path="m6606,2353l6618,2353e" filled="false" stroked="true" strokeweight=".6pt" strokecolor="#000008">
                <v:path arrowok="t"/>
              </v:shape>
            </v:group>
            <v:group style="position:absolute;left:6607;top:2430;width:10;height:2" coordorigin="6607,2430" coordsize="10,2">
              <v:shape style="position:absolute;left:6607;top:2430;width:10;height:2" coordorigin="6607,2430" coordsize="10,0" path="m6607,2430l6617,2430e" filled="false" stroked="true" strokeweight=".48pt" strokecolor="#000008">
                <v:path arrowok="t"/>
              </v:shape>
            </v:group>
            <v:group style="position:absolute;left:6607;top:2449;width:10;height:2" coordorigin="6607,2449" coordsize="10,2">
              <v:shape style="position:absolute;left:6607;top:2449;width:10;height:2" coordorigin="6607,2449" coordsize="10,0" path="m6607,2449l6617,2449e" filled="false" stroked="true" strokeweight=".48pt" strokecolor="#000008">
                <v:path arrowok="t"/>
              </v:shape>
            </v:group>
            <v:group style="position:absolute;left:6607;top:2468;width:10;height:2" coordorigin="6607,2468" coordsize="10,2">
              <v:shape style="position:absolute;left:6607;top:2468;width:10;height:2" coordorigin="6607,2468" coordsize="10,0" path="m6607,2468l6617,2468e" filled="false" stroked="true" strokeweight=".48pt" strokecolor="#000008">
                <v:path arrowok="t"/>
              </v:shape>
            </v:group>
            <v:group style="position:absolute;left:6607;top:2487;width:10;height:2" coordorigin="6607,2487" coordsize="10,2">
              <v:shape style="position:absolute;left:6607;top:2487;width:10;height:2" coordorigin="6607,2487" coordsize="10,0" path="m6607,2487l6617,2487e" filled="false" stroked="true" strokeweight=".48pt" strokecolor="#000008">
                <v:path arrowok="t"/>
              </v:shape>
            </v:group>
            <v:group style="position:absolute;left:6607;top:2507;width:10;height:2" coordorigin="6607,2507" coordsize="10,2">
              <v:shape style="position:absolute;left:6607;top:2507;width:10;height:2" coordorigin="6607,2507" coordsize="10,0" path="m6607,2507l6617,2507e" filled="false" stroked="true" strokeweight=".48pt" strokecolor="#000008">
                <v:path arrowok="t"/>
              </v:shape>
            </v:group>
            <v:group style="position:absolute;left:6607;top:2526;width:10;height:2" coordorigin="6607,2526" coordsize="10,2">
              <v:shape style="position:absolute;left:6607;top:2526;width:10;height:2" coordorigin="6607,2526" coordsize="10,0" path="m6607,2526l6617,2526e" filled="false" stroked="true" strokeweight=".48pt" strokecolor="#000008">
                <v:path arrowok="t"/>
              </v:shape>
            </v:group>
            <v:group style="position:absolute;left:6607;top:2545;width:10;height:2" coordorigin="6607,2545" coordsize="10,2">
              <v:shape style="position:absolute;left:6607;top:2545;width:10;height:2" coordorigin="6607,2545" coordsize="10,0" path="m6607,2545l6617,2545e" filled="false" stroked="true" strokeweight=".48pt" strokecolor="#000008">
                <v:path arrowok="t"/>
              </v:shape>
            </v:group>
            <v:group style="position:absolute;left:6607;top:2564;width:10;height:2" coordorigin="6607,2564" coordsize="10,2">
              <v:shape style="position:absolute;left:6607;top:2564;width:10;height:2" coordorigin="6607,2564" coordsize="10,0" path="m6607,2564l6617,2564e" filled="false" stroked="true" strokeweight=".48pt" strokecolor="#000008">
                <v:path arrowok="t"/>
              </v:shape>
            </v:group>
            <v:group style="position:absolute;left:6607;top:2583;width:10;height:2" coordorigin="6607,2583" coordsize="10,2">
              <v:shape style="position:absolute;left:6607;top:2583;width:10;height:2" coordorigin="6607,2583" coordsize="10,0" path="m6607,2583l6617,2583e" filled="false" stroked="true" strokeweight=".48pt" strokecolor="#000008">
                <v:path arrowok="t"/>
              </v:shape>
            </v:group>
            <v:group style="position:absolute;left:6607;top:2603;width:10;height:2" coordorigin="6607,2603" coordsize="10,2">
              <v:shape style="position:absolute;left:6607;top:2603;width:10;height:2" coordorigin="6607,2603" coordsize="10,0" path="m6607,2603l6617,2603e" filled="false" stroked="true" strokeweight=".48pt" strokecolor="#000008">
                <v:path arrowok="t"/>
              </v:shape>
            </v:group>
            <v:group style="position:absolute;left:6607;top:2622;width:10;height:2" coordorigin="6607,2622" coordsize="10,2">
              <v:shape style="position:absolute;left:6607;top:2622;width:10;height:2" coordorigin="6607,2622" coordsize="10,0" path="m6607,2622l6617,2622e" filled="false" stroked="true" strokeweight=".48pt" strokecolor="#000008">
                <v:path arrowok="t"/>
              </v:shape>
            </v:group>
            <v:group style="position:absolute;left:6607;top:2641;width:10;height:2" coordorigin="6607,2641" coordsize="10,2">
              <v:shape style="position:absolute;left:6607;top:2641;width:10;height:2" coordorigin="6607,2641" coordsize="10,0" path="m6607,2641l6617,2641e" filled="false" stroked="true" strokeweight=".48pt" strokecolor="#000008">
                <v:path arrowok="t"/>
              </v:shape>
            </v:group>
            <v:group style="position:absolute;left:6607;top:2660;width:10;height:2" coordorigin="6607,2660" coordsize="10,2">
              <v:shape style="position:absolute;left:6607;top:2660;width:10;height:2" coordorigin="6607,2660" coordsize="10,0" path="m6607,2660l6617,2660e" filled="false" stroked="true" strokeweight=".48pt" strokecolor="#000008">
                <v:path arrowok="t"/>
              </v:shape>
            </v:group>
            <v:group style="position:absolute;left:6606;top:2372;width:12;height:2" coordorigin="6606,2372" coordsize="12,2">
              <v:shape style="position:absolute;left:6606;top:2372;width:12;height:2" coordorigin="6606,2372" coordsize="12,0" path="m6606,2372l6618,2372e" filled="false" stroked="true" strokeweight=".6pt" strokecolor="#000008">
                <v:path arrowok="t"/>
              </v:shape>
            </v:group>
            <v:group style="position:absolute;left:6606;top:2391;width:12;height:2" coordorigin="6606,2391" coordsize="12,2">
              <v:shape style="position:absolute;left:6606;top:2391;width:12;height:2" coordorigin="6606,2391" coordsize="12,0" path="m6606,2391l6618,2391e" filled="false" stroked="true" strokeweight=".6pt" strokecolor="#000008">
                <v:path arrowok="t"/>
              </v:shape>
            </v:group>
            <v:group style="position:absolute;left:6606;top:2411;width:12;height:2" coordorigin="6606,2411" coordsize="12,2">
              <v:shape style="position:absolute;left:6606;top:2411;width:12;height:2" coordorigin="6606,2411" coordsize="12,0" path="m6606,2411l6618,2411e" filled="false" stroked="true" strokeweight=".6pt" strokecolor="#000008">
                <v:path arrowok="t"/>
              </v:shape>
            </v:group>
            <v:group style="position:absolute;left:6606;top:2430;width:12;height:2" coordorigin="6606,2430" coordsize="12,2">
              <v:shape style="position:absolute;left:6606;top:2430;width:12;height:2" coordorigin="6606,2430" coordsize="12,0" path="m6606,2430l6618,2430e" filled="false" stroked="true" strokeweight=".6pt" strokecolor="#000008">
                <v:path arrowok="t"/>
              </v:shape>
            </v:group>
            <v:group style="position:absolute;left:6606;top:2449;width:12;height:2" coordorigin="6606,2449" coordsize="12,2">
              <v:shape style="position:absolute;left:6606;top:2449;width:12;height:2" coordorigin="6606,2449" coordsize="12,0" path="m6606,2449l6618,2449e" filled="false" stroked="true" strokeweight=".6pt" strokecolor="#000008">
                <v:path arrowok="t"/>
              </v:shape>
            </v:group>
            <v:group style="position:absolute;left:6606;top:2468;width:12;height:2" coordorigin="6606,2468" coordsize="12,2">
              <v:shape style="position:absolute;left:6606;top:2468;width:12;height:2" coordorigin="6606,2468" coordsize="12,0" path="m6606,2468l6618,2468e" filled="false" stroked="true" strokeweight=".6pt" strokecolor="#000008">
                <v:path arrowok="t"/>
              </v:shape>
            </v:group>
            <v:group style="position:absolute;left:6606;top:2487;width:12;height:2" coordorigin="6606,2487" coordsize="12,2">
              <v:shape style="position:absolute;left:6606;top:2487;width:12;height:2" coordorigin="6606,2487" coordsize="12,0" path="m6606,2487l6618,2487e" filled="false" stroked="true" strokeweight=".6pt" strokecolor="#000008">
                <v:path arrowok="t"/>
              </v:shape>
            </v:group>
            <v:group style="position:absolute;left:6606;top:2507;width:12;height:2" coordorigin="6606,2507" coordsize="12,2">
              <v:shape style="position:absolute;left:6606;top:2507;width:12;height:2" coordorigin="6606,2507" coordsize="12,0" path="m6606,2507l6618,2507e" filled="false" stroked="true" strokeweight=".6pt" strokecolor="#000008">
                <v:path arrowok="t"/>
              </v:shape>
            </v:group>
            <v:group style="position:absolute;left:6606;top:2526;width:12;height:2" coordorigin="6606,2526" coordsize="12,2">
              <v:shape style="position:absolute;left:6606;top:2526;width:12;height:2" coordorigin="6606,2526" coordsize="12,0" path="m6606,2526l6618,2526e" filled="false" stroked="true" strokeweight=".6pt" strokecolor="#000008">
                <v:path arrowok="t"/>
              </v:shape>
            </v:group>
            <v:group style="position:absolute;left:6606;top:2545;width:12;height:2" coordorigin="6606,2545" coordsize="12,2">
              <v:shape style="position:absolute;left:6606;top:2545;width:12;height:2" coordorigin="6606,2545" coordsize="12,0" path="m6606,2545l6618,2545e" filled="false" stroked="true" strokeweight=".6pt" strokecolor="#000008">
                <v:path arrowok="t"/>
              </v:shape>
            </v:group>
            <v:group style="position:absolute;left:6606;top:2564;width:12;height:2" coordorigin="6606,2564" coordsize="12,2">
              <v:shape style="position:absolute;left:6606;top:2564;width:12;height:2" coordorigin="6606,2564" coordsize="12,0" path="m6606,2564l6618,2564e" filled="false" stroked="true" strokeweight=".6pt" strokecolor="#000008">
                <v:path arrowok="t"/>
              </v:shape>
            </v:group>
            <v:group style="position:absolute;left:6606;top:2583;width:12;height:2" coordorigin="6606,2583" coordsize="12,2">
              <v:shape style="position:absolute;left:6606;top:2583;width:12;height:2" coordorigin="6606,2583" coordsize="12,0" path="m6606,2583l6618,2583e" filled="false" stroked="true" strokeweight=".6pt" strokecolor="#000008">
                <v:path arrowok="t"/>
              </v:shape>
            </v:group>
            <v:group style="position:absolute;left:6606;top:2603;width:12;height:2" coordorigin="6606,2603" coordsize="12,2">
              <v:shape style="position:absolute;left:6606;top:2603;width:12;height:2" coordorigin="6606,2603" coordsize="12,0" path="m6606,2603l6618,2603e" filled="false" stroked="true" strokeweight=".6pt" strokecolor="#000008">
                <v:path arrowok="t"/>
              </v:shape>
            </v:group>
            <v:group style="position:absolute;left:6606;top:2622;width:12;height:2" coordorigin="6606,2622" coordsize="12,2">
              <v:shape style="position:absolute;left:6606;top:2622;width:12;height:2" coordorigin="6606,2622" coordsize="12,0" path="m6606,2622l6618,2622e" filled="false" stroked="true" strokeweight=".6pt" strokecolor="#000008">
                <v:path arrowok="t"/>
              </v:shape>
            </v:group>
            <v:group style="position:absolute;left:6606;top:2641;width:12;height:2" coordorigin="6606,2641" coordsize="12,2">
              <v:shape style="position:absolute;left:6606;top:2641;width:12;height:2" coordorigin="6606,2641" coordsize="12,0" path="m6606,2641l6618,2641e" filled="false" stroked="true" strokeweight=".6pt" strokecolor="#000008">
                <v:path arrowok="t"/>
              </v:shape>
            </v:group>
            <v:group style="position:absolute;left:6606;top:2660;width:12;height:2" coordorigin="6606,2660" coordsize="12,2">
              <v:shape style="position:absolute;left:6606;top:2660;width:12;height:2" coordorigin="6606,2660" coordsize="12,0" path="m6606,2660l6618,2660e" filled="false" stroked="true" strokeweight=".6pt" strokecolor="#000008">
                <v:path arrowok="t"/>
              </v:shape>
            </v:group>
            <v:group style="position:absolute;left:6606;top:2679;width:12;height:2" coordorigin="6606,2679" coordsize="12,2">
              <v:shape style="position:absolute;left:6606;top:2679;width:12;height:2" coordorigin="6606,2679" coordsize="12,0" path="m6606,2679l6618,2679e" filled="false" stroked="true" strokeweight=".6pt" strokecolor="#000008">
                <v:path arrowok="t"/>
              </v:shape>
            </v:group>
            <v:group style="position:absolute;left:6607;top:2756;width:10;height:2" coordorigin="6607,2756" coordsize="10,2">
              <v:shape style="position:absolute;left:6607;top:2756;width:10;height:2" coordorigin="6607,2756" coordsize="10,0" path="m6607,2756l6617,2756e" filled="false" stroked="true" strokeweight=".48pt" strokecolor="#000008">
                <v:path arrowok="t"/>
              </v:shape>
            </v:group>
            <v:group style="position:absolute;left:6607;top:2775;width:10;height:2" coordorigin="6607,2775" coordsize="10,2">
              <v:shape style="position:absolute;left:6607;top:2775;width:10;height:2" coordorigin="6607,2775" coordsize="10,0" path="m6607,2775l6617,2775e" filled="false" stroked="true" strokeweight=".48pt" strokecolor="#000008">
                <v:path arrowok="t"/>
              </v:shape>
            </v:group>
            <v:group style="position:absolute;left:6607;top:2795;width:10;height:2" coordorigin="6607,2795" coordsize="10,2">
              <v:shape style="position:absolute;left:6607;top:2795;width:10;height:2" coordorigin="6607,2795" coordsize="10,0" path="m6607,2795l6617,2795e" filled="false" stroked="true" strokeweight=".48pt" strokecolor="#000008">
                <v:path arrowok="t"/>
              </v:shape>
            </v:group>
            <v:group style="position:absolute;left:6607;top:2814;width:10;height:2" coordorigin="6607,2814" coordsize="10,2">
              <v:shape style="position:absolute;left:6607;top:2814;width:10;height:2" coordorigin="6607,2814" coordsize="10,0" path="m6607,2814l6617,2814e" filled="false" stroked="true" strokeweight=".48pt" strokecolor="#000008">
                <v:path arrowok="t"/>
              </v:shape>
            </v:group>
            <v:group style="position:absolute;left:6607;top:2833;width:10;height:2" coordorigin="6607,2833" coordsize="10,2">
              <v:shape style="position:absolute;left:6607;top:2833;width:10;height:2" coordorigin="6607,2833" coordsize="10,0" path="m6607,2833l6617,2833e" filled="false" stroked="true" strokeweight=".48pt" strokecolor="#000008">
                <v:path arrowok="t"/>
              </v:shape>
            </v:group>
            <v:group style="position:absolute;left:6607;top:2852;width:10;height:2" coordorigin="6607,2852" coordsize="10,2">
              <v:shape style="position:absolute;left:6607;top:2852;width:10;height:2" coordorigin="6607,2852" coordsize="10,0" path="m6607,2852l6617,2852e" filled="false" stroked="true" strokeweight=".48pt" strokecolor="#000008">
                <v:path arrowok="t"/>
              </v:shape>
            </v:group>
            <v:group style="position:absolute;left:6607;top:2871;width:10;height:2" coordorigin="6607,2871" coordsize="10,2">
              <v:shape style="position:absolute;left:6607;top:2871;width:10;height:2" coordorigin="6607,2871" coordsize="10,0" path="m6607,2871l6617,2871e" filled="false" stroked="true" strokeweight=".48pt" strokecolor="#000008">
                <v:path arrowok="t"/>
              </v:shape>
            </v:group>
            <v:group style="position:absolute;left:6607;top:2891;width:10;height:2" coordorigin="6607,2891" coordsize="10,2">
              <v:shape style="position:absolute;left:6607;top:2891;width:10;height:2" coordorigin="6607,2891" coordsize="10,0" path="m6607,2891l6617,2891e" filled="false" stroked="true" strokeweight=".48pt" strokecolor="#000008">
                <v:path arrowok="t"/>
              </v:shape>
            </v:group>
            <v:group style="position:absolute;left:6607;top:2910;width:10;height:2" coordorigin="6607,2910" coordsize="10,2">
              <v:shape style="position:absolute;left:6607;top:2910;width:10;height:2" coordorigin="6607,2910" coordsize="10,0" path="m6607,2910l6617,2910e" filled="false" stroked="true" strokeweight=".48pt" strokecolor="#000008">
                <v:path arrowok="t"/>
              </v:shape>
            </v:group>
            <v:group style="position:absolute;left:6607;top:2929;width:10;height:2" coordorigin="6607,2929" coordsize="10,2">
              <v:shape style="position:absolute;left:6607;top:2929;width:10;height:2" coordorigin="6607,2929" coordsize="10,0" path="m6607,2929l6617,2929e" filled="false" stroked="true" strokeweight=".48pt" strokecolor="#000008">
                <v:path arrowok="t"/>
              </v:shape>
            </v:group>
            <v:group style="position:absolute;left:6607;top:2948;width:10;height:2" coordorigin="6607,2948" coordsize="10,2">
              <v:shape style="position:absolute;left:6607;top:2948;width:10;height:2" coordorigin="6607,2948" coordsize="10,0" path="m6607,2948l6617,2948e" filled="false" stroked="true" strokeweight=".48pt" strokecolor="#000008">
                <v:path arrowok="t"/>
              </v:shape>
            </v:group>
            <v:group style="position:absolute;left:6607;top:2967;width:10;height:2" coordorigin="6607,2967" coordsize="10,2">
              <v:shape style="position:absolute;left:6607;top:2967;width:10;height:2" coordorigin="6607,2967" coordsize="10,0" path="m6607,2967l6617,2967e" filled="false" stroked="true" strokeweight=".48pt" strokecolor="#000008">
                <v:path arrowok="t"/>
              </v:shape>
            </v:group>
            <v:group style="position:absolute;left:6606;top:2737;width:12;height:2" coordorigin="6606,2737" coordsize="12,2">
              <v:shape style="position:absolute;left:6606;top:2737;width:12;height:2" coordorigin="6606,2737" coordsize="12,0" path="m6606,2737l6618,2737e" filled="false" stroked="true" strokeweight=".6pt" strokecolor="#000008">
                <v:path arrowok="t"/>
              </v:shape>
            </v:group>
            <v:group style="position:absolute;left:6606;top:2756;width:12;height:2" coordorigin="6606,2756" coordsize="12,2">
              <v:shape style="position:absolute;left:6606;top:2756;width:12;height:2" coordorigin="6606,2756" coordsize="12,0" path="m6606,2756l6618,2756e" filled="false" stroked="true" strokeweight=".6pt" strokecolor="#000008">
                <v:path arrowok="t"/>
              </v:shape>
            </v:group>
            <v:group style="position:absolute;left:6606;top:2775;width:12;height:2" coordorigin="6606,2775" coordsize="12,2">
              <v:shape style="position:absolute;left:6606;top:2775;width:12;height:2" coordorigin="6606,2775" coordsize="12,0" path="m6606,2775l6618,2775e" filled="false" stroked="true" strokeweight=".6pt" strokecolor="#000008">
                <v:path arrowok="t"/>
              </v:shape>
            </v:group>
            <v:group style="position:absolute;left:6606;top:2795;width:12;height:2" coordorigin="6606,2795" coordsize="12,2">
              <v:shape style="position:absolute;left:6606;top:2795;width:12;height:2" coordorigin="6606,2795" coordsize="12,0" path="m6606,2795l6618,2795e" filled="false" stroked="true" strokeweight=".6pt" strokecolor="#000008">
                <v:path arrowok="t"/>
              </v:shape>
            </v:group>
            <v:group style="position:absolute;left:6606;top:2814;width:12;height:2" coordorigin="6606,2814" coordsize="12,2">
              <v:shape style="position:absolute;left:6606;top:2814;width:12;height:2" coordorigin="6606,2814" coordsize="12,0" path="m6606,2814l6618,2814e" filled="false" stroked="true" strokeweight=".6pt" strokecolor="#000008">
                <v:path arrowok="t"/>
              </v:shape>
            </v:group>
            <v:group style="position:absolute;left:6606;top:2833;width:12;height:2" coordorigin="6606,2833" coordsize="12,2">
              <v:shape style="position:absolute;left:6606;top:2833;width:12;height:2" coordorigin="6606,2833" coordsize="12,0" path="m6606,2833l6618,2833e" filled="false" stroked="true" strokeweight=".6pt" strokecolor="#000008">
                <v:path arrowok="t"/>
              </v:shape>
            </v:group>
            <v:group style="position:absolute;left:6606;top:2852;width:12;height:2" coordorigin="6606,2852" coordsize="12,2">
              <v:shape style="position:absolute;left:6606;top:2852;width:12;height:2" coordorigin="6606,2852" coordsize="12,0" path="m6606,2852l6618,2852e" filled="false" stroked="true" strokeweight=".6pt" strokecolor="#000008">
                <v:path arrowok="t"/>
              </v:shape>
            </v:group>
            <v:group style="position:absolute;left:6606;top:2871;width:12;height:2" coordorigin="6606,2871" coordsize="12,2">
              <v:shape style="position:absolute;left:6606;top:2871;width:12;height:2" coordorigin="6606,2871" coordsize="12,0" path="m6606,2871l6618,2871e" filled="false" stroked="true" strokeweight=".6pt" strokecolor="#000008">
                <v:path arrowok="t"/>
              </v:shape>
            </v:group>
            <v:group style="position:absolute;left:6606;top:2891;width:12;height:2" coordorigin="6606,2891" coordsize="12,2">
              <v:shape style="position:absolute;left:6606;top:2891;width:12;height:2" coordorigin="6606,2891" coordsize="12,0" path="m6606,2891l6618,2891e" filled="false" stroked="true" strokeweight=".6pt" strokecolor="#000008">
                <v:path arrowok="t"/>
              </v:shape>
            </v:group>
            <v:group style="position:absolute;left:6606;top:2910;width:12;height:2" coordorigin="6606,2910" coordsize="12,2">
              <v:shape style="position:absolute;left:6606;top:2910;width:12;height:2" coordorigin="6606,2910" coordsize="12,0" path="m6606,2910l6618,2910e" filled="false" stroked="true" strokeweight=".6pt" strokecolor="#000008">
                <v:path arrowok="t"/>
              </v:shape>
            </v:group>
            <v:group style="position:absolute;left:6606;top:2929;width:12;height:2" coordorigin="6606,2929" coordsize="12,2">
              <v:shape style="position:absolute;left:6606;top:2929;width:12;height:2" coordorigin="6606,2929" coordsize="12,0" path="m6606,2929l6618,2929e" filled="false" stroked="true" strokeweight=".6pt" strokecolor="#000008">
                <v:path arrowok="t"/>
              </v:shape>
            </v:group>
            <v:group style="position:absolute;left:6606;top:2948;width:12;height:2" coordorigin="6606,2948" coordsize="12,2">
              <v:shape style="position:absolute;left:6606;top:2948;width:12;height:2" coordorigin="6606,2948" coordsize="12,0" path="m6606,2948l6618,2948e" filled="false" stroked="true" strokeweight=".6pt" strokecolor="#000008">
                <v:path arrowok="t"/>
              </v:shape>
            </v:group>
            <v:group style="position:absolute;left:6606;top:2967;width:12;height:2" coordorigin="6606,2967" coordsize="12,2">
              <v:shape style="position:absolute;left:6606;top:2967;width:12;height:2" coordorigin="6606,2967" coordsize="12,0" path="m6606,2967l6618,2967e" filled="false" stroked="true" strokeweight=".6pt" strokecolor="#000008">
                <v:path arrowok="t"/>
              </v:shape>
            </v:group>
            <v:group style="position:absolute;left:6606;top:2987;width:12;height:2" coordorigin="6606,2987" coordsize="12,2">
              <v:shape style="position:absolute;left:6606;top:2987;width:12;height:2" coordorigin="6606,2987" coordsize="12,0" path="m6606,2987l6618,2987e" filled="false" stroked="true" strokeweight=".6pt" strokecolor="#000008">
                <v:path arrowok="t"/>
              </v:shape>
            </v:group>
            <v:group style="position:absolute;left:6607;top:3063;width:10;height:2" coordorigin="6607,3063" coordsize="10,2">
              <v:shape style="position:absolute;left:6607;top:3063;width:10;height:2" coordorigin="6607,3063" coordsize="10,0" path="m6607,3063l6617,3063e" filled="false" stroked="true" strokeweight=".48pt" strokecolor="#000008">
                <v:path arrowok="t"/>
              </v:shape>
            </v:group>
            <v:group style="position:absolute;left:6607;top:3083;width:10;height:2" coordorigin="6607,3083" coordsize="10,2">
              <v:shape style="position:absolute;left:6607;top:3083;width:10;height:2" coordorigin="6607,3083" coordsize="10,0" path="m6607,3083l6617,3083e" filled="false" stroked="true" strokeweight=".48pt" strokecolor="#000008">
                <v:path arrowok="t"/>
              </v:shape>
            </v:group>
            <v:group style="position:absolute;left:6607;top:3102;width:10;height:2" coordorigin="6607,3102" coordsize="10,2">
              <v:shape style="position:absolute;left:6607;top:3102;width:10;height:2" coordorigin="6607,3102" coordsize="10,0" path="m6607,3102l6617,3102e" filled="false" stroked="true" strokeweight=".48pt" strokecolor="#000008">
                <v:path arrowok="t"/>
              </v:shape>
            </v:group>
            <v:group style="position:absolute;left:6607;top:3121;width:10;height:2" coordorigin="6607,3121" coordsize="10,2">
              <v:shape style="position:absolute;left:6607;top:3121;width:10;height:2" coordorigin="6607,3121" coordsize="10,0" path="m6607,3121l6617,3121e" filled="false" stroked="true" strokeweight=".48pt" strokecolor="#000008">
                <v:path arrowok="t"/>
              </v:shape>
            </v:group>
            <v:group style="position:absolute;left:6607;top:3140;width:10;height:2" coordorigin="6607,3140" coordsize="10,2">
              <v:shape style="position:absolute;left:6607;top:3140;width:10;height:2" coordorigin="6607,3140" coordsize="10,0" path="m6607,3140l6617,3140e" filled="false" stroked="true" strokeweight=".48pt" strokecolor="#000008">
                <v:path arrowok="t"/>
              </v:shape>
            </v:group>
            <v:group style="position:absolute;left:6607;top:3159;width:10;height:2" coordorigin="6607,3159" coordsize="10,2">
              <v:shape style="position:absolute;left:6607;top:3159;width:10;height:2" coordorigin="6607,3159" coordsize="10,0" path="m6607,3159l6617,3159e" filled="false" stroked="true" strokeweight=".48pt" strokecolor="#000008">
                <v:path arrowok="t"/>
              </v:shape>
            </v:group>
            <v:group style="position:absolute;left:6607;top:3179;width:10;height:2" coordorigin="6607,3179" coordsize="10,2">
              <v:shape style="position:absolute;left:6607;top:3179;width:10;height:2" coordorigin="6607,3179" coordsize="10,0" path="m6607,3179l6617,3179e" filled="false" stroked="true" strokeweight=".48pt" strokecolor="#000008">
                <v:path arrowok="t"/>
              </v:shape>
            </v:group>
            <v:group style="position:absolute;left:6607;top:3198;width:10;height:2" coordorigin="6607,3198" coordsize="10,2">
              <v:shape style="position:absolute;left:6607;top:3198;width:10;height:2" coordorigin="6607,3198" coordsize="10,0" path="m6607,3198l6617,3198e" filled="false" stroked="true" strokeweight=".48pt" strokecolor="#000008">
                <v:path arrowok="t"/>
              </v:shape>
            </v:group>
            <v:group style="position:absolute;left:6607;top:3217;width:10;height:2" coordorigin="6607,3217" coordsize="10,2">
              <v:shape style="position:absolute;left:6607;top:3217;width:10;height:2" coordorigin="6607,3217" coordsize="10,0" path="m6607,3217l6617,3217e" filled="false" stroked="true" strokeweight=".48pt" strokecolor="#000008">
                <v:path arrowok="t"/>
              </v:shape>
            </v:group>
            <v:group style="position:absolute;left:6607;top:3236;width:10;height:2" coordorigin="6607,3236" coordsize="10,2">
              <v:shape style="position:absolute;left:6607;top:3236;width:10;height:2" coordorigin="6607,3236" coordsize="10,0" path="m6607,3236l6617,3236e" filled="false" stroked="true" strokeweight=".48pt" strokecolor="#000008">
                <v:path arrowok="t"/>
              </v:shape>
            </v:group>
            <v:group style="position:absolute;left:6607;top:3255;width:10;height:2" coordorigin="6607,3255" coordsize="10,2">
              <v:shape style="position:absolute;left:6607;top:3255;width:10;height:2" coordorigin="6607,3255" coordsize="10,0" path="m6607,3255l6617,3255e" filled="false" stroked="true" strokeweight=".48pt" strokecolor="#000008">
                <v:path arrowok="t"/>
              </v:shape>
            </v:group>
            <v:group style="position:absolute;left:6607;top:3275;width:10;height:2" coordorigin="6607,3275" coordsize="10,2">
              <v:shape style="position:absolute;left:6607;top:3275;width:10;height:2" coordorigin="6607,3275" coordsize="10,0" path="m6607,3275l6617,3275e" filled="false" stroked="true" strokeweight=".48pt" strokecolor="#000008">
                <v:path arrowok="t"/>
              </v:shape>
            </v:group>
            <v:group style="position:absolute;left:6607;top:3294;width:10;height:2" coordorigin="6607,3294" coordsize="10,2">
              <v:shape style="position:absolute;left:6607;top:3294;width:10;height:2" coordorigin="6607,3294" coordsize="10,0" path="m6607,3294l6617,3294e" filled="false" stroked="true" strokeweight=".48pt" strokecolor="#000008">
                <v:path arrowok="t"/>
              </v:shape>
            </v:group>
            <v:group style="position:absolute;left:6606;top:3006;width:12;height:2" coordorigin="6606,3006" coordsize="12,2">
              <v:shape style="position:absolute;left:6606;top:3006;width:12;height:2" coordorigin="6606,3006" coordsize="12,0" path="m6606,3006l6618,3006e" filled="false" stroked="true" strokeweight=".6pt" strokecolor="#000008">
                <v:path arrowok="t"/>
              </v:shape>
            </v:group>
            <v:group style="position:absolute;left:6606;top:3025;width:12;height:2" coordorigin="6606,3025" coordsize="12,2">
              <v:shape style="position:absolute;left:6606;top:3025;width:12;height:2" coordorigin="6606,3025" coordsize="12,0" path="m6606,3025l6618,3025e" filled="false" stroked="true" strokeweight=".6pt" strokecolor="#000008">
                <v:path arrowok="t"/>
              </v:shape>
            </v:group>
            <v:group style="position:absolute;left:6606;top:3044;width:12;height:2" coordorigin="6606,3044" coordsize="12,2">
              <v:shape style="position:absolute;left:6606;top:3044;width:12;height:2" coordorigin="6606,3044" coordsize="12,0" path="m6606,3044l6618,3044e" filled="false" stroked="true" strokeweight=".6pt" strokecolor="#000008">
                <v:path arrowok="t"/>
              </v:shape>
            </v:group>
            <v:group style="position:absolute;left:6606;top:3063;width:12;height:2" coordorigin="6606,3063" coordsize="12,2">
              <v:shape style="position:absolute;left:6606;top:3063;width:12;height:2" coordorigin="6606,3063" coordsize="12,0" path="m6606,3063l6618,3063e" filled="false" stroked="true" strokeweight=".6pt" strokecolor="#000008">
                <v:path arrowok="t"/>
              </v:shape>
            </v:group>
            <v:group style="position:absolute;left:6606;top:3083;width:12;height:2" coordorigin="6606,3083" coordsize="12,2">
              <v:shape style="position:absolute;left:6606;top:3083;width:12;height:2" coordorigin="6606,3083" coordsize="12,0" path="m6606,3083l6618,3083e" filled="false" stroked="true" strokeweight=".6pt" strokecolor="#000008">
                <v:path arrowok="t"/>
              </v:shape>
            </v:group>
            <v:group style="position:absolute;left:6606;top:3102;width:12;height:2" coordorigin="6606,3102" coordsize="12,2">
              <v:shape style="position:absolute;left:6606;top:3102;width:12;height:2" coordorigin="6606,3102" coordsize="12,0" path="m6606,3102l6618,3102e" filled="false" stroked="true" strokeweight=".6pt" strokecolor="#000008">
                <v:path arrowok="t"/>
              </v:shape>
            </v:group>
            <v:group style="position:absolute;left:6606;top:3121;width:12;height:2" coordorigin="6606,3121" coordsize="12,2">
              <v:shape style="position:absolute;left:6606;top:3121;width:12;height:2" coordorigin="6606,3121" coordsize="12,0" path="m6606,3121l6618,3121e" filled="false" stroked="true" strokeweight=".6pt" strokecolor="#000008">
                <v:path arrowok="t"/>
              </v:shape>
            </v:group>
            <v:group style="position:absolute;left:6606;top:3140;width:12;height:2" coordorigin="6606,3140" coordsize="12,2">
              <v:shape style="position:absolute;left:6606;top:3140;width:12;height:2" coordorigin="6606,3140" coordsize="12,0" path="m6606,3140l6618,3140e" filled="false" stroked="true" strokeweight=".6pt" strokecolor="#000008">
                <v:path arrowok="t"/>
              </v:shape>
            </v:group>
            <v:group style="position:absolute;left:6606;top:3159;width:12;height:2" coordorigin="6606,3159" coordsize="12,2">
              <v:shape style="position:absolute;left:6606;top:3159;width:12;height:2" coordorigin="6606,3159" coordsize="12,0" path="m6606,3159l6618,3159e" filled="false" stroked="true" strokeweight=".6pt" strokecolor="#000008">
                <v:path arrowok="t"/>
              </v:shape>
            </v:group>
            <v:group style="position:absolute;left:6606;top:3179;width:12;height:2" coordorigin="6606,3179" coordsize="12,2">
              <v:shape style="position:absolute;left:6606;top:3179;width:12;height:2" coordorigin="6606,3179" coordsize="12,0" path="m6606,3179l6618,3179e" filled="false" stroked="true" strokeweight=".6pt" strokecolor="#000008">
                <v:path arrowok="t"/>
              </v:shape>
            </v:group>
            <v:group style="position:absolute;left:6606;top:3198;width:12;height:2" coordorigin="6606,3198" coordsize="12,2">
              <v:shape style="position:absolute;left:6606;top:3198;width:12;height:2" coordorigin="6606,3198" coordsize="12,0" path="m6606,3198l6618,3198e" filled="false" stroked="true" strokeweight=".6pt" strokecolor="#000008">
                <v:path arrowok="t"/>
              </v:shape>
            </v:group>
            <v:group style="position:absolute;left:6606;top:3217;width:12;height:2" coordorigin="6606,3217" coordsize="12,2">
              <v:shape style="position:absolute;left:6606;top:3217;width:12;height:2" coordorigin="6606,3217" coordsize="12,0" path="m6606,3217l6618,3217e" filled="false" stroked="true" strokeweight=".6pt" strokecolor="#000008">
                <v:path arrowok="t"/>
              </v:shape>
            </v:group>
            <v:group style="position:absolute;left:6606;top:3236;width:12;height:2" coordorigin="6606,3236" coordsize="12,2">
              <v:shape style="position:absolute;left:6606;top:3236;width:12;height:2" coordorigin="6606,3236" coordsize="12,0" path="m6606,3236l6618,3236e" filled="false" stroked="true" strokeweight=".6pt" strokecolor="#000008">
                <v:path arrowok="t"/>
              </v:shape>
            </v:group>
            <v:group style="position:absolute;left:6606;top:3255;width:12;height:2" coordorigin="6606,3255" coordsize="12,2">
              <v:shape style="position:absolute;left:6606;top:3255;width:12;height:2" coordorigin="6606,3255" coordsize="12,0" path="m6606,3255l6618,3255e" filled="false" stroked="true" strokeweight=".6pt" strokecolor="#000008">
                <v:path arrowok="t"/>
              </v:shape>
            </v:group>
            <v:group style="position:absolute;left:6606;top:3275;width:12;height:2" coordorigin="6606,3275" coordsize="12,2">
              <v:shape style="position:absolute;left:6606;top:3275;width:12;height:2" coordorigin="6606,3275" coordsize="12,0" path="m6606,3275l6618,3275e" filled="false" stroked="true" strokeweight=".6pt" strokecolor="#000008">
                <v:path arrowok="t"/>
              </v:shape>
            </v:group>
            <v:group style="position:absolute;left:6606;top:3294;width:12;height:2" coordorigin="6606,3294" coordsize="12,2">
              <v:shape style="position:absolute;left:6606;top:3294;width:12;height:2" coordorigin="6606,3294" coordsize="12,0" path="m6606,3294l6618,3294e" filled="false" stroked="true" strokeweight=".6pt" strokecolor="#000008">
                <v:path arrowok="t"/>
              </v:shape>
            </v:group>
            <v:group style="position:absolute;left:6607;top:3371;width:10;height:2" coordorigin="6607,3371" coordsize="10,2">
              <v:shape style="position:absolute;left:6607;top:3371;width:10;height:2" coordorigin="6607,3371" coordsize="10,0" path="m6607,3371l6617,3371e" filled="false" stroked="true" strokeweight=".48pt" strokecolor="#000008">
                <v:path arrowok="t"/>
              </v:shape>
            </v:group>
            <v:group style="position:absolute;left:6607;top:3390;width:10;height:2" coordorigin="6607,3390" coordsize="10,2">
              <v:shape style="position:absolute;left:6607;top:3390;width:10;height:2" coordorigin="6607,3390" coordsize="10,0" path="m6607,3390l6617,3390e" filled="false" stroked="true" strokeweight=".48pt" strokecolor="#000008">
                <v:path arrowok="t"/>
              </v:shape>
            </v:group>
            <v:group style="position:absolute;left:6607;top:3409;width:10;height:2" coordorigin="6607,3409" coordsize="10,2">
              <v:shape style="position:absolute;left:6607;top:3409;width:10;height:2" coordorigin="6607,3409" coordsize="10,0" path="m6607,3409l6617,3409e" filled="false" stroked="true" strokeweight=".48pt" strokecolor="#000008">
                <v:path arrowok="t"/>
              </v:shape>
            </v:group>
            <v:group style="position:absolute;left:6607;top:3428;width:10;height:2" coordorigin="6607,3428" coordsize="10,2">
              <v:shape style="position:absolute;left:6607;top:3428;width:10;height:2" coordorigin="6607,3428" coordsize="10,0" path="m6607,3428l6617,3428e" filled="false" stroked="true" strokeweight=".48pt" strokecolor="#000008">
                <v:path arrowok="t"/>
              </v:shape>
            </v:group>
            <v:group style="position:absolute;left:6607;top:3447;width:10;height:2" coordorigin="6607,3447" coordsize="10,2">
              <v:shape style="position:absolute;left:6607;top:3447;width:10;height:2" coordorigin="6607,3447" coordsize="10,0" path="m6607,3447l6617,3447e" filled="false" stroked="true" strokeweight=".48pt" strokecolor="#000008">
                <v:path arrowok="t"/>
              </v:shape>
            </v:group>
            <v:group style="position:absolute;left:6607;top:3467;width:10;height:2" coordorigin="6607,3467" coordsize="10,2">
              <v:shape style="position:absolute;left:6607;top:3467;width:10;height:2" coordorigin="6607,3467" coordsize="10,0" path="m6607,3467l6617,3467e" filled="false" stroked="true" strokeweight=".48pt" strokecolor="#000008">
                <v:path arrowok="t"/>
              </v:shape>
            </v:group>
            <v:group style="position:absolute;left:6607;top:3486;width:10;height:2" coordorigin="6607,3486" coordsize="10,2">
              <v:shape style="position:absolute;left:6607;top:3486;width:10;height:2" coordorigin="6607,3486" coordsize="10,0" path="m6607,3486l6617,3486e" filled="false" stroked="true" strokeweight=".48pt" strokecolor="#000008">
                <v:path arrowok="t"/>
              </v:shape>
            </v:group>
            <v:group style="position:absolute;left:6607;top:3505;width:10;height:2" coordorigin="6607,3505" coordsize="10,2">
              <v:shape style="position:absolute;left:6607;top:3505;width:10;height:2" coordorigin="6607,3505" coordsize="10,0" path="m6607,3505l6617,3505e" filled="false" stroked="true" strokeweight=".48pt" strokecolor="#000008">
                <v:path arrowok="t"/>
              </v:shape>
            </v:group>
            <v:group style="position:absolute;left:6607;top:3524;width:10;height:2" coordorigin="6607,3524" coordsize="10,2">
              <v:shape style="position:absolute;left:6607;top:3524;width:10;height:2" coordorigin="6607,3524" coordsize="10,0" path="m6607,3524l6617,3524e" filled="false" stroked="true" strokeweight=".48pt" strokecolor="#000008">
                <v:path arrowok="t"/>
              </v:shape>
            </v:group>
            <v:group style="position:absolute;left:6607;top:3543;width:10;height:2" coordorigin="6607,3543" coordsize="10,2">
              <v:shape style="position:absolute;left:6607;top:3543;width:10;height:2" coordorigin="6607,3543" coordsize="10,0" path="m6607,3543l6617,3543e" filled="false" stroked="true" strokeweight=".48pt" strokecolor="#000008">
                <v:path arrowok="t"/>
              </v:shape>
            </v:group>
            <v:group style="position:absolute;left:6607;top:3563;width:10;height:2" coordorigin="6607,3563" coordsize="10,2">
              <v:shape style="position:absolute;left:6607;top:3563;width:10;height:2" coordorigin="6607,3563" coordsize="10,0" path="m6607,3563l6617,3563e" filled="false" stroked="true" strokeweight=".48pt" strokecolor="#000008">
                <v:path arrowok="t"/>
              </v:shape>
            </v:group>
            <v:group style="position:absolute;left:6606;top:3313;width:12;height:2" coordorigin="6606,3313" coordsize="12,2">
              <v:shape style="position:absolute;left:6606;top:3313;width:12;height:2" coordorigin="6606,3313" coordsize="12,0" path="m6606,3313l6618,3313e" filled="false" stroked="true" strokeweight=".6pt" strokecolor="#000008">
                <v:path arrowok="t"/>
              </v:shape>
            </v:group>
            <v:group style="position:absolute;left:6606;top:3351;width:12;height:2" coordorigin="6606,3351" coordsize="12,2">
              <v:shape style="position:absolute;left:6606;top:3351;width:12;height:2" coordorigin="6606,3351" coordsize="12,0" path="m6606,3351l6618,3351e" filled="false" stroked="true" strokeweight=".6pt" strokecolor="#000008">
                <v:path arrowok="t"/>
              </v:shape>
            </v:group>
            <v:group style="position:absolute;left:6606;top:3371;width:12;height:2" coordorigin="6606,3371" coordsize="12,2">
              <v:shape style="position:absolute;left:6606;top:3371;width:12;height:2" coordorigin="6606,3371" coordsize="12,0" path="m6606,3371l6618,3371e" filled="false" stroked="true" strokeweight=".6pt" strokecolor="#000008">
                <v:path arrowok="t"/>
              </v:shape>
            </v:group>
            <v:group style="position:absolute;left:6606;top:3390;width:12;height:2" coordorigin="6606,3390" coordsize="12,2">
              <v:shape style="position:absolute;left:6606;top:3390;width:12;height:2" coordorigin="6606,3390" coordsize="12,0" path="m6606,3390l6618,3390e" filled="false" stroked="true" strokeweight=".6pt" strokecolor="#000008">
                <v:path arrowok="t"/>
              </v:shape>
            </v:group>
            <v:group style="position:absolute;left:6606;top:3409;width:12;height:2" coordorigin="6606,3409" coordsize="12,2">
              <v:shape style="position:absolute;left:6606;top:3409;width:12;height:2" coordorigin="6606,3409" coordsize="12,0" path="m6606,3409l6618,3409e" filled="false" stroked="true" strokeweight=".6pt" strokecolor="#000008">
                <v:path arrowok="t"/>
              </v:shape>
            </v:group>
            <v:group style="position:absolute;left:6606;top:3428;width:12;height:2" coordorigin="6606,3428" coordsize="12,2">
              <v:shape style="position:absolute;left:6606;top:3428;width:12;height:2" coordorigin="6606,3428" coordsize="12,0" path="m6606,3428l6618,3428e" filled="false" stroked="true" strokeweight=".6pt" strokecolor="#000008">
                <v:path arrowok="t"/>
              </v:shape>
            </v:group>
            <v:group style="position:absolute;left:6606;top:3447;width:12;height:2" coordorigin="6606,3447" coordsize="12,2">
              <v:shape style="position:absolute;left:6606;top:3447;width:12;height:2" coordorigin="6606,3447" coordsize="12,0" path="m6606,3447l6618,3447e" filled="false" stroked="true" strokeweight=".6pt" strokecolor="#000008">
                <v:path arrowok="t"/>
              </v:shape>
            </v:group>
            <v:group style="position:absolute;left:6606;top:3467;width:12;height:2" coordorigin="6606,3467" coordsize="12,2">
              <v:shape style="position:absolute;left:6606;top:3467;width:12;height:2" coordorigin="6606,3467" coordsize="12,0" path="m6606,3467l6618,3467e" filled="false" stroked="true" strokeweight=".6pt" strokecolor="#000008">
                <v:path arrowok="t"/>
              </v:shape>
            </v:group>
            <v:group style="position:absolute;left:6606;top:3486;width:12;height:2" coordorigin="6606,3486" coordsize="12,2">
              <v:shape style="position:absolute;left:6606;top:3486;width:12;height:2" coordorigin="6606,3486" coordsize="12,0" path="m6606,3486l6618,3486e" filled="false" stroked="true" strokeweight=".6pt" strokecolor="#000008">
                <v:path arrowok="t"/>
              </v:shape>
            </v:group>
            <v:group style="position:absolute;left:6606;top:3505;width:12;height:2" coordorigin="6606,3505" coordsize="12,2">
              <v:shape style="position:absolute;left:6606;top:3505;width:12;height:2" coordorigin="6606,3505" coordsize="12,0" path="m6606,3505l6618,3505e" filled="false" stroked="true" strokeweight=".6pt" strokecolor="#000008">
                <v:path arrowok="t"/>
              </v:shape>
            </v:group>
            <v:group style="position:absolute;left:6606;top:3524;width:12;height:2" coordorigin="6606,3524" coordsize="12,2">
              <v:shape style="position:absolute;left:6606;top:3524;width:12;height:2" coordorigin="6606,3524" coordsize="12,0" path="m6606,3524l6618,3524e" filled="false" stroked="true" strokeweight=".6pt" strokecolor="#000008">
                <v:path arrowok="t"/>
              </v:shape>
            </v:group>
            <v:group style="position:absolute;left:6606;top:3543;width:12;height:2" coordorigin="6606,3543" coordsize="12,2">
              <v:shape style="position:absolute;left:6606;top:3543;width:12;height:2" coordorigin="6606,3543" coordsize="12,0" path="m6606,3543l6618,3543e" filled="false" stroked="true" strokeweight=".6pt" strokecolor="#000008">
                <v:path arrowok="t"/>
              </v:shape>
            </v:group>
            <v:group style="position:absolute;left:6606;top:3563;width:12;height:2" coordorigin="6606,3563" coordsize="12,2">
              <v:shape style="position:absolute;left:6606;top:3563;width:12;height:2" coordorigin="6606,3563" coordsize="12,0" path="m6606,3563l6618,3563e" filled="false" stroked="true" strokeweight=".6pt" strokecolor="#000008">
                <v:path arrowok="t"/>
              </v:shape>
            </v:group>
            <v:group style="position:absolute;left:6606;top:3582;width:12;height:2" coordorigin="6606,3582" coordsize="12,2">
              <v:shape style="position:absolute;left:6606;top:3582;width:12;height:2" coordorigin="6606,3582" coordsize="12,0" path="m6606,3582l6618,3582e" filled="false" stroked="true" strokeweight=".6pt" strokecolor="#000008">
                <v:path arrowok="t"/>
              </v:shape>
            </v:group>
            <v:group style="position:absolute;left:6607;top:3659;width:10;height:2" coordorigin="6607,3659" coordsize="10,2">
              <v:shape style="position:absolute;left:6607;top:3659;width:10;height:2" coordorigin="6607,3659" coordsize="10,0" path="m6607,3659l6617,3659e" filled="false" stroked="true" strokeweight=".48pt" strokecolor="#000008">
                <v:path arrowok="t"/>
              </v:shape>
            </v:group>
            <v:group style="position:absolute;left:6607;top:3678;width:10;height:2" coordorigin="6607,3678" coordsize="10,2">
              <v:shape style="position:absolute;left:6607;top:3678;width:10;height:2" coordorigin="6607,3678" coordsize="10,0" path="m6607,3678l6617,3678e" filled="false" stroked="true" strokeweight=".48pt" strokecolor="#000008">
                <v:path arrowok="t"/>
              </v:shape>
            </v:group>
            <v:group style="position:absolute;left:6607;top:3697;width:10;height:2" coordorigin="6607,3697" coordsize="10,2">
              <v:shape style="position:absolute;left:6607;top:3697;width:10;height:2" coordorigin="6607,3697" coordsize="10,0" path="m6607,3697l6617,3697e" filled="false" stroked="true" strokeweight=".48pt" strokecolor="#000008">
                <v:path arrowok="t"/>
              </v:shape>
            </v:group>
            <v:group style="position:absolute;left:6607;top:3716;width:10;height:2" coordorigin="6607,3716" coordsize="10,2">
              <v:shape style="position:absolute;left:6607;top:3716;width:10;height:2" coordorigin="6607,3716" coordsize="10,0" path="m6607,3716l6617,3716e" filled="false" stroked="true" strokeweight=".48pt" strokecolor="#000008">
                <v:path arrowok="t"/>
              </v:shape>
            </v:group>
            <v:group style="position:absolute;left:6607;top:3735;width:10;height:2" coordorigin="6607,3735" coordsize="10,2">
              <v:shape style="position:absolute;left:6607;top:3735;width:10;height:2" coordorigin="6607,3735" coordsize="10,0" path="m6607,3735l6617,3735e" filled="false" stroked="true" strokeweight=".48pt" strokecolor="#000008">
                <v:path arrowok="t"/>
              </v:shape>
            </v:group>
            <v:group style="position:absolute;left:6607;top:3755;width:10;height:2" coordorigin="6607,3755" coordsize="10,2">
              <v:shape style="position:absolute;left:6607;top:3755;width:10;height:2" coordorigin="6607,3755" coordsize="10,0" path="m6607,3755l6617,3755e" filled="false" stroked="true" strokeweight=".48pt" strokecolor="#000008">
                <v:path arrowok="t"/>
              </v:shape>
            </v:group>
            <v:group style="position:absolute;left:6607;top:3774;width:10;height:2" coordorigin="6607,3774" coordsize="10,2">
              <v:shape style="position:absolute;left:6607;top:3774;width:10;height:2" coordorigin="6607,3774" coordsize="10,0" path="m6607,3774l6617,3774e" filled="false" stroked="true" strokeweight=".48pt" strokecolor="#000008">
                <v:path arrowok="t"/>
              </v:shape>
            </v:group>
            <v:group style="position:absolute;left:6607;top:3793;width:10;height:2" coordorigin="6607,3793" coordsize="10,2">
              <v:shape style="position:absolute;left:6607;top:3793;width:10;height:2" coordorigin="6607,3793" coordsize="10,0" path="m6607,3793l6617,3793e" filled="false" stroked="true" strokeweight=".48pt" strokecolor="#000008">
                <v:path arrowok="t"/>
              </v:shape>
            </v:group>
            <v:group style="position:absolute;left:6607;top:3812;width:10;height:2" coordorigin="6607,3812" coordsize="10,2">
              <v:shape style="position:absolute;left:6607;top:3812;width:10;height:2" coordorigin="6607,3812" coordsize="10,0" path="m6607,3812l6617,3812e" filled="false" stroked="true" strokeweight=".48pt" strokecolor="#000008">
                <v:path arrowok="t"/>
              </v:shape>
            </v:group>
            <v:group style="position:absolute;left:6606;top:3639;width:12;height:2" coordorigin="6606,3639" coordsize="12,2">
              <v:shape style="position:absolute;left:6606;top:3639;width:12;height:2" coordorigin="6606,3639" coordsize="12,0" path="m6606,3639l6618,3639e" filled="false" stroked="true" strokeweight=".6pt" strokecolor="#000008">
                <v:path arrowok="t"/>
              </v:shape>
            </v:group>
            <v:group style="position:absolute;left:6606;top:3659;width:12;height:2" coordorigin="6606,3659" coordsize="12,2">
              <v:shape style="position:absolute;left:6606;top:3659;width:12;height:2" coordorigin="6606,3659" coordsize="12,0" path="m6606,3659l6618,3659e" filled="false" stroked="true" strokeweight=".6pt" strokecolor="#000008">
                <v:path arrowok="t"/>
              </v:shape>
            </v:group>
            <v:group style="position:absolute;left:6606;top:3678;width:12;height:2" coordorigin="6606,3678" coordsize="12,2">
              <v:shape style="position:absolute;left:6606;top:3678;width:12;height:2" coordorigin="6606,3678" coordsize="12,0" path="m6606,3678l6618,3678e" filled="false" stroked="true" strokeweight=".6pt" strokecolor="#000008">
                <v:path arrowok="t"/>
              </v:shape>
            </v:group>
            <v:group style="position:absolute;left:6606;top:3697;width:12;height:2" coordorigin="6606,3697" coordsize="12,2">
              <v:shape style="position:absolute;left:6606;top:3697;width:12;height:2" coordorigin="6606,3697" coordsize="12,0" path="m6606,3697l6618,3697e" filled="false" stroked="true" strokeweight=".6pt" strokecolor="#000008">
                <v:path arrowok="t"/>
              </v:shape>
            </v:group>
            <v:group style="position:absolute;left:6606;top:3716;width:12;height:2" coordorigin="6606,3716" coordsize="12,2">
              <v:shape style="position:absolute;left:6606;top:3716;width:12;height:2" coordorigin="6606,3716" coordsize="12,0" path="m6606,3716l6618,3716e" filled="false" stroked="true" strokeweight=".6pt" strokecolor="#000008">
                <v:path arrowok="t"/>
              </v:shape>
            </v:group>
            <v:group style="position:absolute;left:6606;top:3735;width:12;height:2" coordorigin="6606,3735" coordsize="12,2">
              <v:shape style="position:absolute;left:6606;top:3735;width:12;height:2" coordorigin="6606,3735" coordsize="12,0" path="m6606,3735l6618,3735e" filled="false" stroked="true" strokeweight=".6pt" strokecolor="#000008">
                <v:path arrowok="t"/>
              </v:shape>
            </v:group>
            <v:group style="position:absolute;left:6606;top:3755;width:12;height:2" coordorigin="6606,3755" coordsize="12,2">
              <v:shape style="position:absolute;left:6606;top:3755;width:12;height:2" coordorigin="6606,3755" coordsize="12,0" path="m6606,3755l6618,3755e" filled="false" stroked="true" strokeweight=".6pt" strokecolor="#000008">
                <v:path arrowok="t"/>
              </v:shape>
            </v:group>
            <v:group style="position:absolute;left:6606;top:3774;width:12;height:2" coordorigin="6606,3774" coordsize="12,2">
              <v:shape style="position:absolute;left:6606;top:3774;width:12;height:2" coordorigin="6606,3774" coordsize="12,0" path="m6606,3774l6618,3774e" filled="false" stroked="true" strokeweight=".6pt" strokecolor="#000008">
                <v:path arrowok="t"/>
              </v:shape>
            </v:group>
            <v:group style="position:absolute;left:6606;top:3793;width:12;height:2" coordorigin="6606,3793" coordsize="12,2">
              <v:shape style="position:absolute;left:6606;top:3793;width:12;height:2" coordorigin="6606,3793" coordsize="12,0" path="m6606,3793l6618,3793e" filled="false" stroked="true" strokeweight=".6pt" strokecolor="#000008">
                <v:path arrowok="t"/>
              </v:shape>
            </v:group>
            <v:group style="position:absolute;left:6606;top:3812;width:12;height:2" coordorigin="6606,3812" coordsize="12,2">
              <v:shape style="position:absolute;left:6606;top:3812;width:12;height:2" coordorigin="6606,3812" coordsize="12,0" path="m6606,3812l6618,3812e" filled="false" stroked="true" strokeweight=".6pt" strokecolor="#000008">
                <v:path arrowok="t"/>
              </v:shape>
            </v:group>
            <v:group style="position:absolute;left:6607;top:3889;width:10;height:2" coordorigin="6607,3889" coordsize="10,2">
              <v:shape style="position:absolute;left:6607;top:3889;width:10;height:2" coordorigin="6607,3889" coordsize="10,0" path="m6607,3889l6617,3889e" filled="false" stroked="true" strokeweight=".48pt" strokecolor="#000008">
                <v:path arrowok="t"/>
              </v:shape>
            </v:group>
            <v:group style="position:absolute;left:6607;top:3908;width:10;height:2" coordorigin="6607,3908" coordsize="10,2">
              <v:shape style="position:absolute;left:6607;top:3908;width:10;height:2" coordorigin="6607,3908" coordsize="10,0" path="m6607,3908l6617,3908e" filled="false" stroked="true" strokeweight=".48pt" strokecolor="#000008">
                <v:path arrowok="t"/>
              </v:shape>
            </v:group>
            <v:group style="position:absolute;left:6607;top:3927;width:10;height:2" coordorigin="6607,3927" coordsize="10,2">
              <v:shape style="position:absolute;left:6607;top:3927;width:10;height:2" coordorigin="6607,3927" coordsize="10,0" path="m6607,3927l6617,3927e" filled="false" stroked="true" strokeweight=".48pt" strokecolor="#000008">
                <v:path arrowok="t"/>
              </v:shape>
            </v:group>
            <v:group style="position:absolute;left:6607;top:3947;width:10;height:2" coordorigin="6607,3947" coordsize="10,2">
              <v:shape style="position:absolute;left:6607;top:3947;width:10;height:2" coordorigin="6607,3947" coordsize="10,0" path="m6607,3947l6617,3947e" filled="false" stroked="true" strokeweight=".48pt" strokecolor="#000008">
                <v:path arrowok="t"/>
              </v:shape>
            </v:group>
            <v:group style="position:absolute;left:6607;top:3966;width:10;height:2" coordorigin="6607,3966" coordsize="10,2">
              <v:shape style="position:absolute;left:6607;top:3966;width:10;height:2" coordorigin="6607,3966" coordsize="10,0" path="m6607,3966l6617,3966e" filled="false" stroked="true" strokeweight=".48pt" strokecolor="#000008">
                <v:path arrowok="t"/>
              </v:shape>
            </v:group>
            <v:group style="position:absolute;left:6607;top:3985;width:10;height:2" coordorigin="6607,3985" coordsize="10,2">
              <v:shape style="position:absolute;left:6607;top:3985;width:10;height:2" coordorigin="6607,3985" coordsize="10,0" path="m6607,3985l6617,3985e" filled="false" stroked="true" strokeweight=".48pt" strokecolor="#000008">
                <v:path arrowok="t"/>
              </v:shape>
            </v:group>
            <v:group style="position:absolute;left:6607;top:4004;width:10;height:2" coordorigin="6607,4004" coordsize="10,2">
              <v:shape style="position:absolute;left:6607;top:4004;width:10;height:2" coordorigin="6607,4004" coordsize="10,0" path="m6607,4004l6617,4004e" filled="false" stroked="true" strokeweight=".48pt" strokecolor="#000008">
                <v:path arrowok="t"/>
              </v:shape>
            </v:group>
            <v:group style="position:absolute;left:6607;top:4023;width:10;height:2" coordorigin="6607,4023" coordsize="10,2">
              <v:shape style="position:absolute;left:6607;top:4023;width:10;height:2" coordorigin="6607,4023" coordsize="10,0" path="m6607,4023l6617,4023e" filled="false" stroked="true" strokeweight=".48pt" strokecolor="#000008">
                <v:path arrowok="t"/>
              </v:shape>
            </v:group>
            <v:group style="position:absolute;left:6607;top:4043;width:10;height:2" coordorigin="6607,4043" coordsize="10,2">
              <v:shape style="position:absolute;left:6607;top:4043;width:10;height:2" coordorigin="6607,4043" coordsize="10,0" path="m6607,4043l6617,4043e" filled="false" stroked="true" strokeweight=".48pt" strokecolor="#000008">
                <v:path arrowok="t"/>
              </v:shape>
            </v:group>
            <v:group style="position:absolute;left:6606;top:3831;width:12;height:2" coordorigin="6606,3831" coordsize="12,2">
              <v:shape style="position:absolute;left:6606;top:3831;width:12;height:2" coordorigin="6606,3831" coordsize="12,0" path="m6606,3831l6618,3831e" filled="false" stroked="true" strokeweight=".6pt" strokecolor="#000008">
                <v:path arrowok="t"/>
              </v:shape>
            </v:group>
            <v:group style="position:absolute;left:6606;top:3870;width:12;height:2" coordorigin="6606,3870" coordsize="12,2">
              <v:shape style="position:absolute;left:6606;top:3870;width:12;height:2" coordorigin="6606,3870" coordsize="12,0" path="m6606,3870l6618,3870e" filled="false" stroked="true" strokeweight=".6pt" strokecolor="#000008">
                <v:path arrowok="t"/>
              </v:shape>
            </v:group>
            <v:group style="position:absolute;left:6606;top:3889;width:12;height:2" coordorigin="6606,3889" coordsize="12,2">
              <v:shape style="position:absolute;left:6606;top:3889;width:12;height:2" coordorigin="6606,3889" coordsize="12,0" path="m6606,3889l6618,3889e" filled="false" stroked="true" strokeweight=".6pt" strokecolor="#000008">
                <v:path arrowok="t"/>
              </v:shape>
            </v:group>
            <v:group style="position:absolute;left:6606;top:3908;width:12;height:2" coordorigin="6606,3908" coordsize="12,2">
              <v:shape style="position:absolute;left:6606;top:3908;width:12;height:2" coordorigin="6606,3908" coordsize="12,0" path="m6606,3908l6618,3908e" filled="false" stroked="true" strokeweight=".6pt" strokecolor="#000008">
                <v:path arrowok="t"/>
              </v:shape>
            </v:group>
            <v:group style="position:absolute;left:6606;top:3927;width:12;height:2" coordorigin="6606,3927" coordsize="12,2">
              <v:shape style="position:absolute;left:6606;top:3927;width:12;height:2" coordorigin="6606,3927" coordsize="12,0" path="m6606,3927l6618,3927e" filled="false" stroked="true" strokeweight=".6pt" strokecolor="#000008">
                <v:path arrowok="t"/>
              </v:shape>
            </v:group>
            <v:group style="position:absolute;left:6606;top:3947;width:12;height:2" coordorigin="6606,3947" coordsize="12,2">
              <v:shape style="position:absolute;left:6606;top:3947;width:12;height:2" coordorigin="6606,3947" coordsize="12,0" path="m6606,3947l6618,3947e" filled="false" stroked="true" strokeweight=".6pt" strokecolor="#000008">
                <v:path arrowok="t"/>
              </v:shape>
            </v:group>
            <v:group style="position:absolute;left:6606;top:3966;width:12;height:2" coordorigin="6606,3966" coordsize="12,2">
              <v:shape style="position:absolute;left:6606;top:3966;width:12;height:2" coordorigin="6606,3966" coordsize="12,0" path="m6606,3966l6618,3966e" filled="false" stroked="true" strokeweight=".6pt" strokecolor="#000008">
                <v:path arrowok="t"/>
              </v:shape>
            </v:group>
            <v:group style="position:absolute;left:6606;top:3985;width:12;height:2" coordorigin="6606,3985" coordsize="12,2">
              <v:shape style="position:absolute;left:6606;top:3985;width:12;height:2" coordorigin="6606,3985" coordsize="12,0" path="m6606,3985l6618,3985e" filled="false" stroked="true" strokeweight=".6pt" strokecolor="#000008">
                <v:path arrowok="t"/>
              </v:shape>
            </v:group>
            <v:group style="position:absolute;left:6606;top:4004;width:12;height:2" coordorigin="6606,4004" coordsize="12,2">
              <v:shape style="position:absolute;left:6606;top:4004;width:12;height:2" coordorigin="6606,4004" coordsize="12,0" path="m6606,4004l6618,4004e" filled="false" stroked="true" strokeweight=".6pt" strokecolor="#000008">
                <v:path arrowok="t"/>
              </v:shape>
            </v:group>
            <v:group style="position:absolute;left:6606;top:4023;width:12;height:2" coordorigin="6606,4023" coordsize="12,2">
              <v:shape style="position:absolute;left:6606;top:4023;width:12;height:2" coordorigin="6606,4023" coordsize="12,0" path="m6606,4023l6618,4023e" filled="false" stroked="true" strokeweight=".6pt" strokecolor="#000008">
                <v:path arrowok="t"/>
              </v:shape>
            </v:group>
            <v:group style="position:absolute;left:6606;top:4043;width:12;height:2" coordorigin="6606,4043" coordsize="12,2">
              <v:shape style="position:absolute;left:6606;top:4043;width:12;height:2" coordorigin="6606,4043" coordsize="12,0" path="m6606,4043l6618,4043e" filled="false" stroked="true" strokeweight=".6pt" strokecolor="#000008">
                <v:path arrowok="t"/>
              </v:shape>
            </v:group>
            <v:group style="position:absolute;left:6606;top:4062;width:12;height:2" coordorigin="6606,4062" coordsize="12,2">
              <v:shape style="position:absolute;left:6606;top:4062;width:12;height:2" coordorigin="6606,4062" coordsize="12,0" path="m6606,4062l6618,4062e" filled="false" stroked="true" strokeweight=".6pt" strokecolor="#000008">
                <v:path arrowok="t"/>
              </v:shape>
            </v:group>
            <v:group style="position:absolute;left:6606;top:4081;width:12;height:2" coordorigin="6606,4081" coordsize="12,2">
              <v:shape style="position:absolute;left:6606;top:4081;width:12;height:2" coordorigin="6606,4081" coordsize="12,0" path="m6606,4081l6618,4081e" filled="false" stroked="true" strokeweight=".6pt" strokecolor="#000008">
                <v:path arrowok="t"/>
              </v:shape>
            </v:group>
            <w10:wrap type="none"/>
          </v:group>
        </w:pict>
      </w:r>
      <w:r>
        <w:rPr/>
        <w:pict>
          <v:shape style="position:absolute;margin-left:84.119995pt;margin-top:15.17353pt;width:424.95pt;height:189.75pt;mso-position-horizontal-relative:page;mso-position-vertical-relative:paragraph;z-index:122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561"/>
                    <w:gridCol w:w="3923"/>
                  </w:tblGrid>
                  <w:tr>
                    <w:trPr>
                      <w:trHeight w:val="504" w:hRule="exact"/>
                    </w:trPr>
                    <w:tc>
                      <w:tcPr>
                        <w:tcW w:w="4561" w:type="dxa"/>
                        <w:tcBorders>
                          <w:top w:val="single" w:sz="4" w:space="0" w:color="000008"/>
                          <w:left w:val="single" w:sz="4" w:space="0" w:color="000008"/>
                          <w:bottom w:val="single" w:sz="4" w:space="0" w:color="000008"/>
                          <w:right w:val="nil" w:sz="6" w:space="0" w:color="auto"/>
                        </w:tcBorders>
                      </w:tcPr>
                      <w:p>
                        <w:pPr>
                          <w:pStyle w:val="TableParagraph"/>
                          <w:spacing w:line="240" w:lineRule="auto" w:before="104"/>
                          <w:ind w:left="363" w:right="0"/>
                          <w:jc w:val="center"/>
                          <w:rPr>
                            <w:rFonts w:ascii="宋体" w:hAnsi="宋体" w:cs="宋体" w:eastAsia="宋体" w:hint="default"/>
                            <w:sz w:val="18"/>
                            <w:szCs w:val="18"/>
                          </w:rPr>
                        </w:pPr>
                        <w:r>
                          <w:rPr>
                            <w:rFonts w:ascii="宋体" w:hAnsi="宋体" w:cs="宋体" w:eastAsia="宋体" w:hint="default"/>
                            <w:sz w:val="18"/>
                            <w:szCs w:val="18"/>
                          </w:rPr>
                          <w:t>企业名称</w:t>
                        </w:r>
                      </w:p>
                    </w:tc>
                    <w:tc>
                      <w:tcPr>
                        <w:tcW w:w="3923" w:type="dxa"/>
                        <w:tcBorders>
                          <w:top w:val="single" w:sz="4" w:space="0" w:color="000008"/>
                          <w:left w:val="nil" w:sz="6" w:space="0" w:color="auto"/>
                          <w:bottom w:val="single" w:sz="5" w:space="0" w:color="000008"/>
                          <w:right w:val="single" w:sz="4" w:space="0" w:color="000008"/>
                        </w:tcBorders>
                      </w:tcPr>
                      <w:p>
                        <w:pPr>
                          <w:pStyle w:val="TableParagraph"/>
                          <w:spacing w:line="240" w:lineRule="auto" w:before="104"/>
                          <w:ind w:left="374" w:right="0"/>
                          <w:jc w:val="center"/>
                          <w:rPr>
                            <w:rFonts w:ascii="Garamond" w:hAnsi="Garamond" w:cs="Garamond" w:eastAsia="Garamond" w:hint="default"/>
                            <w:sz w:val="18"/>
                            <w:szCs w:val="18"/>
                          </w:rPr>
                        </w:pPr>
                        <w:r>
                          <w:rPr>
                            <w:rFonts w:ascii="宋体" w:hAnsi="宋体" w:cs="宋体" w:eastAsia="宋体" w:hint="default"/>
                            <w:sz w:val="18"/>
                            <w:szCs w:val="18"/>
                          </w:rPr>
                          <w:t>股权比例</w:t>
                        </w:r>
                        <w:r>
                          <w:rPr>
                            <w:rFonts w:ascii="Garamond" w:hAnsi="Garamond" w:cs="Garamond" w:eastAsia="Garamond" w:hint="default"/>
                            <w:sz w:val="18"/>
                            <w:szCs w:val="18"/>
                          </w:rPr>
                          <w:t>%</w:t>
                        </w:r>
                      </w:p>
                    </w:tc>
                  </w:tr>
                  <w:tr>
                    <w:trPr>
                      <w:trHeight w:val="323" w:hRule="exact"/>
                    </w:trPr>
                    <w:tc>
                      <w:tcPr>
                        <w:tcW w:w="4561" w:type="dxa"/>
                        <w:tcBorders>
                          <w:top w:val="single" w:sz="4" w:space="0" w:color="000008"/>
                          <w:left w:val="single" w:sz="4" w:space="0" w:color="000008"/>
                          <w:bottom w:val="single" w:sz="4" w:space="0" w:color="000008"/>
                          <w:right w:val="nil" w:sz="6" w:space="0" w:color="auto"/>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深圳市深信西部房地产有限公司</w:t>
                        </w:r>
                      </w:p>
                    </w:tc>
                    <w:tc>
                      <w:tcPr>
                        <w:tcW w:w="3923" w:type="dxa"/>
                        <w:tcBorders>
                          <w:top w:val="single" w:sz="5" w:space="0" w:color="000008"/>
                          <w:left w:val="nil" w:sz="6" w:space="0" w:color="auto"/>
                          <w:bottom w:val="single" w:sz="5" w:space="0" w:color="000008"/>
                          <w:right w:val="single" w:sz="4" w:space="0" w:color="000008"/>
                        </w:tcBorders>
                      </w:tcPr>
                      <w:p>
                        <w:pPr>
                          <w:pStyle w:val="TableParagraph"/>
                          <w:spacing w:line="240" w:lineRule="auto" w:before="52"/>
                          <w:ind w:left="368" w:right="0"/>
                          <w:jc w:val="center"/>
                          <w:rPr>
                            <w:rFonts w:ascii="Garamond" w:hAnsi="Garamond" w:cs="Garamond" w:eastAsia="Garamond" w:hint="default"/>
                            <w:sz w:val="18"/>
                            <w:szCs w:val="18"/>
                          </w:rPr>
                        </w:pPr>
                        <w:r>
                          <w:rPr>
                            <w:rFonts w:ascii="Garamond"/>
                            <w:sz w:val="18"/>
                          </w:rPr>
                          <w:t>100</w:t>
                        </w:r>
                      </w:p>
                    </w:tc>
                  </w:tr>
                  <w:tr>
                    <w:trPr>
                      <w:trHeight w:val="306" w:hRule="exact"/>
                    </w:trPr>
                    <w:tc>
                      <w:tcPr>
                        <w:tcW w:w="4561" w:type="dxa"/>
                        <w:tcBorders>
                          <w:top w:val="single" w:sz="4" w:space="0" w:color="000008"/>
                          <w:left w:val="single" w:sz="4" w:space="0" w:color="000008"/>
                          <w:bottom w:val="single" w:sz="4" w:space="0" w:color="000008"/>
                          <w:right w:val="nil" w:sz="6" w:space="0" w:color="auto"/>
                        </w:tcBorders>
                      </w:tcPr>
                      <w:p>
                        <w:pPr>
                          <w:pStyle w:val="TableParagraph"/>
                          <w:spacing w:line="235" w:lineRule="exact"/>
                          <w:ind w:left="105" w:right="0"/>
                          <w:jc w:val="left"/>
                          <w:rPr>
                            <w:rFonts w:ascii="宋体" w:hAnsi="宋体" w:cs="宋体" w:eastAsia="宋体" w:hint="default"/>
                            <w:sz w:val="18"/>
                            <w:szCs w:val="18"/>
                          </w:rPr>
                        </w:pPr>
                        <w:r>
                          <w:rPr>
                            <w:rFonts w:ascii="宋体" w:hAnsi="宋体" w:cs="宋体" w:eastAsia="宋体" w:hint="default"/>
                            <w:sz w:val="18"/>
                            <w:szCs w:val="18"/>
                          </w:rPr>
                          <w:t>深圳市深信泰丰投资发展有限公司</w:t>
                        </w:r>
                      </w:p>
                    </w:tc>
                    <w:tc>
                      <w:tcPr>
                        <w:tcW w:w="3923" w:type="dxa"/>
                        <w:tcBorders>
                          <w:top w:val="single" w:sz="5" w:space="0" w:color="000008"/>
                          <w:left w:val="nil" w:sz="6" w:space="0" w:color="auto"/>
                          <w:bottom w:val="single" w:sz="5" w:space="0" w:color="000008"/>
                          <w:right w:val="single" w:sz="4" w:space="0" w:color="000008"/>
                        </w:tcBorders>
                      </w:tcPr>
                      <w:p>
                        <w:pPr>
                          <w:pStyle w:val="TableParagraph"/>
                          <w:spacing w:line="240" w:lineRule="auto" w:before="44"/>
                          <w:ind w:left="368" w:right="0"/>
                          <w:jc w:val="center"/>
                          <w:rPr>
                            <w:rFonts w:ascii="Garamond" w:hAnsi="Garamond" w:cs="Garamond" w:eastAsia="Garamond" w:hint="default"/>
                            <w:sz w:val="18"/>
                            <w:szCs w:val="18"/>
                          </w:rPr>
                        </w:pPr>
                        <w:r>
                          <w:rPr>
                            <w:rFonts w:ascii="Garamond"/>
                            <w:sz w:val="18"/>
                          </w:rPr>
                          <w:t>100</w:t>
                        </w:r>
                      </w:p>
                    </w:tc>
                  </w:tr>
                  <w:tr>
                    <w:trPr>
                      <w:trHeight w:val="317" w:hRule="exact"/>
                    </w:trPr>
                    <w:tc>
                      <w:tcPr>
                        <w:tcW w:w="4561" w:type="dxa"/>
                        <w:tcBorders>
                          <w:top w:val="single" w:sz="4" w:space="0" w:color="000008"/>
                          <w:left w:val="single" w:sz="4" w:space="0" w:color="000008"/>
                          <w:bottom w:val="single" w:sz="4" w:space="0" w:color="000008"/>
                          <w:right w:val="nil" w:sz="6" w:space="0" w:color="auto"/>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深圳市龙岗区经济发展有限公司</w:t>
                        </w:r>
                      </w:p>
                    </w:tc>
                    <w:tc>
                      <w:tcPr>
                        <w:tcW w:w="3923" w:type="dxa"/>
                        <w:tcBorders>
                          <w:top w:val="single" w:sz="5" w:space="0" w:color="000008"/>
                          <w:left w:val="nil" w:sz="6" w:space="0" w:color="auto"/>
                          <w:bottom w:val="single" w:sz="5" w:space="0" w:color="000008"/>
                          <w:right w:val="single" w:sz="4" w:space="0" w:color="000008"/>
                        </w:tcBorders>
                      </w:tcPr>
                      <w:p>
                        <w:pPr>
                          <w:pStyle w:val="TableParagraph"/>
                          <w:spacing w:line="240" w:lineRule="auto" w:before="52"/>
                          <w:ind w:left="368" w:right="0"/>
                          <w:jc w:val="center"/>
                          <w:rPr>
                            <w:rFonts w:ascii="Garamond" w:hAnsi="Garamond" w:cs="Garamond" w:eastAsia="Garamond" w:hint="default"/>
                            <w:sz w:val="18"/>
                            <w:szCs w:val="18"/>
                          </w:rPr>
                        </w:pPr>
                        <w:r>
                          <w:rPr>
                            <w:rFonts w:ascii="Garamond"/>
                            <w:sz w:val="18"/>
                          </w:rPr>
                          <w:t>100</w:t>
                        </w:r>
                      </w:p>
                    </w:tc>
                  </w:tr>
                  <w:tr>
                    <w:trPr>
                      <w:trHeight w:val="320" w:hRule="exact"/>
                    </w:trPr>
                    <w:tc>
                      <w:tcPr>
                        <w:tcW w:w="4561" w:type="dxa"/>
                        <w:tcBorders>
                          <w:top w:val="single" w:sz="4" w:space="0" w:color="000008"/>
                          <w:left w:val="single" w:sz="4" w:space="0" w:color="000008"/>
                          <w:bottom w:val="single" w:sz="4" w:space="0" w:color="000008"/>
                          <w:right w:val="nil" w:sz="6" w:space="0" w:color="auto"/>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深圳市华宝（集团）饲料有限公司</w:t>
                        </w:r>
                      </w:p>
                    </w:tc>
                    <w:tc>
                      <w:tcPr>
                        <w:tcW w:w="3923" w:type="dxa"/>
                        <w:tcBorders>
                          <w:top w:val="single" w:sz="5" w:space="0" w:color="000008"/>
                          <w:left w:val="nil" w:sz="6" w:space="0" w:color="auto"/>
                          <w:bottom w:val="single" w:sz="5" w:space="0" w:color="000008"/>
                          <w:right w:val="single" w:sz="4" w:space="0" w:color="000008"/>
                        </w:tcBorders>
                      </w:tcPr>
                      <w:p>
                        <w:pPr>
                          <w:pStyle w:val="TableParagraph"/>
                          <w:spacing w:line="240" w:lineRule="auto" w:before="50"/>
                          <w:ind w:left="371" w:right="0"/>
                          <w:jc w:val="center"/>
                          <w:rPr>
                            <w:rFonts w:ascii="Garamond" w:hAnsi="Garamond" w:cs="Garamond" w:eastAsia="Garamond" w:hint="default"/>
                            <w:sz w:val="18"/>
                            <w:szCs w:val="18"/>
                          </w:rPr>
                        </w:pPr>
                        <w:r>
                          <w:rPr>
                            <w:rFonts w:ascii="Garamond"/>
                            <w:sz w:val="18"/>
                          </w:rPr>
                          <w:t>90</w:t>
                        </w:r>
                      </w:p>
                    </w:tc>
                  </w:tr>
                  <w:tr>
                    <w:trPr>
                      <w:trHeight w:val="308" w:hRule="exact"/>
                    </w:trPr>
                    <w:tc>
                      <w:tcPr>
                        <w:tcW w:w="4561" w:type="dxa"/>
                        <w:tcBorders>
                          <w:top w:val="single" w:sz="4" w:space="0" w:color="000008"/>
                          <w:left w:val="single" w:sz="4" w:space="0" w:color="000008"/>
                          <w:bottom w:val="single" w:sz="4" w:space="0" w:color="000008"/>
                          <w:right w:val="nil" w:sz="6" w:space="0" w:color="auto"/>
                        </w:tcBorders>
                      </w:tcPr>
                      <w:p>
                        <w:pPr>
                          <w:pStyle w:val="TableParagraph"/>
                          <w:spacing w:line="240" w:lineRule="auto" w:before="2"/>
                          <w:ind w:left="105" w:right="0"/>
                          <w:jc w:val="left"/>
                          <w:rPr>
                            <w:rFonts w:ascii="宋体" w:hAnsi="宋体" w:cs="宋体" w:eastAsia="宋体" w:hint="default"/>
                            <w:sz w:val="18"/>
                            <w:szCs w:val="18"/>
                          </w:rPr>
                        </w:pPr>
                        <w:r>
                          <w:rPr>
                            <w:rFonts w:ascii="宋体" w:hAnsi="宋体" w:cs="宋体" w:eastAsia="宋体" w:hint="default"/>
                            <w:sz w:val="18"/>
                            <w:szCs w:val="18"/>
                          </w:rPr>
                          <w:t>深圳市泰丰通讯电子有限公司</w:t>
                        </w:r>
                      </w:p>
                    </w:tc>
                    <w:tc>
                      <w:tcPr>
                        <w:tcW w:w="3923" w:type="dxa"/>
                        <w:tcBorders>
                          <w:top w:val="single" w:sz="5" w:space="0" w:color="000008"/>
                          <w:left w:val="nil" w:sz="6" w:space="0" w:color="auto"/>
                          <w:bottom w:val="single" w:sz="5" w:space="0" w:color="000008"/>
                          <w:right w:val="single" w:sz="4" w:space="0" w:color="000008"/>
                        </w:tcBorders>
                      </w:tcPr>
                      <w:p>
                        <w:pPr>
                          <w:pStyle w:val="TableParagraph"/>
                          <w:spacing w:line="240" w:lineRule="auto" w:before="46"/>
                          <w:ind w:left="371" w:right="0"/>
                          <w:jc w:val="center"/>
                          <w:rPr>
                            <w:rFonts w:ascii="Garamond" w:hAnsi="Garamond" w:cs="Garamond" w:eastAsia="Garamond" w:hint="default"/>
                            <w:sz w:val="18"/>
                            <w:szCs w:val="18"/>
                          </w:rPr>
                        </w:pPr>
                        <w:r>
                          <w:rPr>
                            <w:rFonts w:ascii="Garamond"/>
                            <w:sz w:val="18"/>
                          </w:rPr>
                          <w:t>90</w:t>
                        </w:r>
                      </w:p>
                    </w:tc>
                  </w:tr>
                  <w:tr>
                    <w:trPr>
                      <w:trHeight w:val="323" w:hRule="exact"/>
                    </w:trPr>
                    <w:tc>
                      <w:tcPr>
                        <w:tcW w:w="4561" w:type="dxa"/>
                        <w:tcBorders>
                          <w:top w:val="single" w:sz="4" w:space="0" w:color="000008"/>
                          <w:left w:val="single" w:sz="4" w:space="0" w:color="000008"/>
                          <w:bottom w:val="single" w:sz="4" w:space="0" w:color="000008"/>
                          <w:right w:val="nil" w:sz="6" w:space="0" w:color="auto"/>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深圳市泰丰科技有限公司</w:t>
                        </w:r>
                      </w:p>
                    </w:tc>
                    <w:tc>
                      <w:tcPr>
                        <w:tcW w:w="3923" w:type="dxa"/>
                        <w:tcBorders>
                          <w:top w:val="single" w:sz="5" w:space="0" w:color="000008"/>
                          <w:left w:val="nil" w:sz="6" w:space="0" w:color="auto"/>
                          <w:bottom w:val="single" w:sz="5" w:space="0" w:color="000008"/>
                          <w:right w:val="single" w:sz="4" w:space="0" w:color="000008"/>
                        </w:tcBorders>
                      </w:tcPr>
                      <w:p>
                        <w:pPr>
                          <w:pStyle w:val="TableParagraph"/>
                          <w:spacing w:line="240" w:lineRule="auto" w:before="52"/>
                          <w:ind w:left="496" w:right="0"/>
                          <w:jc w:val="center"/>
                          <w:rPr>
                            <w:rFonts w:ascii="Garamond" w:hAnsi="Garamond" w:cs="Garamond" w:eastAsia="Garamond" w:hint="default"/>
                            <w:sz w:val="18"/>
                            <w:szCs w:val="18"/>
                          </w:rPr>
                        </w:pPr>
                        <w:r>
                          <w:rPr>
                            <w:rFonts w:ascii="Garamond"/>
                            <w:sz w:val="18"/>
                          </w:rPr>
                          <w:t>67.75</w:t>
                        </w:r>
                      </w:p>
                    </w:tc>
                  </w:tr>
                  <w:tr>
                    <w:trPr>
                      <w:trHeight w:val="308" w:hRule="exact"/>
                    </w:trPr>
                    <w:tc>
                      <w:tcPr>
                        <w:tcW w:w="4561" w:type="dxa"/>
                        <w:tcBorders>
                          <w:top w:val="single" w:sz="4" w:space="0" w:color="000008"/>
                          <w:left w:val="single" w:sz="4" w:space="0" w:color="000008"/>
                          <w:bottom w:val="single" w:sz="4" w:space="0" w:color="000008"/>
                          <w:right w:val="nil" w:sz="6" w:space="0" w:color="auto"/>
                        </w:tcBorders>
                      </w:tcPr>
                      <w:p>
                        <w:pPr>
                          <w:pStyle w:val="TableParagraph"/>
                          <w:spacing w:line="240" w:lineRule="auto" w:before="2"/>
                          <w:ind w:left="105" w:right="0"/>
                          <w:jc w:val="left"/>
                          <w:rPr>
                            <w:rFonts w:ascii="宋体" w:hAnsi="宋体" w:cs="宋体" w:eastAsia="宋体" w:hint="default"/>
                            <w:sz w:val="18"/>
                            <w:szCs w:val="18"/>
                          </w:rPr>
                        </w:pPr>
                        <w:r>
                          <w:rPr>
                            <w:rFonts w:ascii="宋体" w:hAnsi="宋体" w:cs="宋体" w:eastAsia="宋体" w:hint="default"/>
                            <w:sz w:val="18"/>
                            <w:szCs w:val="18"/>
                          </w:rPr>
                          <w:t>深圳市宝安华宝实业有限公司</w:t>
                        </w:r>
                      </w:p>
                    </w:tc>
                    <w:tc>
                      <w:tcPr>
                        <w:tcW w:w="3923" w:type="dxa"/>
                        <w:tcBorders>
                          <w:top w:val="single" w:sz="5" w:space="0" w:color="000008"/>
                          <w:left w:val="nil" w:sz="6" w:space="0" w:color="auto"/>
                          <w:bottom w:val="single" w:sz="4" w:space="0" w:color="000008"/>
                          <w:right w:val="single" w:sz="4" w:space="0" w:color="000008"/>
                        </w:tcBorders>
                      </w:tcPr>
                      <w:p>
                        <w:pPr>
                          <w:pStyle w:val="TableParagraph"/>
                          <w:spacing w:line="240" w:lineRule="auto" w:before="44"/>
                          <w:ind w:left="366" w:right="0"/>
                          <w:jc w:val="center"/>
                          <w:rPr>
                            <w:rFonts w:ascii="Garamond" w:hAnsi="Garamond" w:cs="Garamond" w:eastAsia="Garamond" w:hint="default"/>
                            <w:sz w:val="18"/>
                            <w:szCs w:val="18"/>
                          </w:rPr>
                        </w:pPr>
                        <w:r>
                          <w:rPr>
                            <w:rFonts w:ascii="Garamond"/>
                            <w:sz w:val="18"/>
                          </w:rPr>
                          <w:t>37.5</w:t>
                        </w:r>
                      </w:p>
                    </w:tc>
                  </w:tr>
                  <w:tr>
                    <w:trPr>
                      <w:trHeight w:val="312" w:hRule="exact"/>
                    </w:trPr>
                    <w:tc>
                      <w:tcPr>
                        <w:tcW w:w="4561" w:type="dxa"/>
                        <w:tcBorders>
                          <w:top w:val="single" w:sz="4" w:space="0" w:color="000008"/>
                          <w:left w:val="single" w:sz="4" w:space="0" w:color="000008"/>
                          <w:bottom w:val="single" w:sz="4" w:space="0" w:color="000008"/>
                          <w:right w:val="nil" w:sz="6" w:space="0" w:color="auto"/>
                        </w:tcBorders>
                      </w:tcPr>
                      <w:p>
                        <w:pPr>
                          <w:pStyle w:val="TableParagraph"/>
                          <w:spacing w:line="240" w:lineRule="auto" w:before="5"/>
                          <w:ind w:left="105" w:right="0"/>
                          <w:jc w:val="left"/>
                          <w:rPr>
                            <w:rFonts w:ascii="宋体" w:hAnsi="宋体" w:cs="宋体" w:eastAsia="宋体" w:hint="default"/>
                            <w:sz w:val="18"/>
                            <w:szCs w:val="18"/>
                          </w:rPr>
                        </w:pPr>
                        <w:r>
                          <w:rPr>
                            <w:rFonts w:ascii="宋体" w:hAnsi="宋体" w:cs="宋体" w:eastAsia="宋体" w:hint="default"/>
                            <w:sz w:val="18"/>
                            <w:szCs w:val="18"/>
                          </w:rPr>
                          <w:t>深圳市中委农业投资有限公司</w:t>
                        </w:r>
                      </w:p>
                    </w:tc>
                    <w:tc>
                      <w:tcPr>
                        <w:tcW w:w="3923" w:type="dxa"/>
                        <w:tcBorders>
                          <w:top w:val="single" w:sz="4" w:space="0" w:color="000008"/>
                          <w:left w:val="nil" w:sz="6" w:space="0" w:color="auto"/>
                          <w:bottom w:val="single" w:sz="5" w:space="0" w:color="000008"/>
                          <w:right w:val="single" w:sz="4" w:space="0" w:color="000008"/>
                        </w:tcBorders>
                      </w:tcPr>
                      <w:p>
                        <w:pPr>
                          <w:pStyle w:val="TableParagraph"/>
                          <w:spacing w:line="240" w:lineRule="auto" w:before="51"/>
                          <w:ind w:left="371" w:right="0"/>
                          <w:jc w:val="center"/>
                          <w:rPr>
                            <w:rFonts w:ascii="Garamond" w:hAnsi="Garamond" w:cs="Garamond" w:eastAsia="Garamond" w:hint="default"/>
                            <w:sz w:val="18"/>
                            <w:szCs w:val="18"/>
                          </w:rPr>
                        </w:pPr>
                        <w:r>
                          <w:rPr>
                            <w:rFonts w:ascii="Garamond"/>
                            <w:sz w:val="18"/>
                          </w:rPr>
                          <w:t>40</w:t>
                        </w:r>
                      </w:p>
                    </w:tc>
                  </w:tr>
                  <w:tr>
                    <w:trPr>
                      <w:trHeight w:val="283" w:hRule="exact"/>
                    </w:trPr>
                    <w:tc>
                      <w:tcPr>
                        <w:tcW w:w="4561" w:type="dxa"/>
                        <w:tcBorders>
                          <w:top w:val="single" w:sz="4" w:space="0" w:color="000008"/>
                          <w:left w:val="single" w:sz="4" w:space="0" w:color="000008"/>
                          <w:bottom w:val="single" w:sz="4" w:space="0" w:color="000008"/>
                          <w:right w:val="nil" w:sz="6" w:space="0" w:color="auto"/>
                        </w:tcBorders>
                      </w:tcPr>
                      <w:p>
                        <w:pPr>
                          <w:pStyle w:val="TableParagraph"/>
                          <w:spacing w:line="225" w:lineRule="exact"/>
                          <w:ind w:left="105" w:right="0"/>
                          <w:jc w:val="left"/>
                          <w:rPr>
                            <w:rFonts w:ascii="宋体" w:hAnsi="宋体" w:cs="宋体" w:eastAsia="宋体" w:hint="default"/>
                            <w:sz w:val="18"/>
                            <w:szCs w:val="18"/>
                          </w:rPr>
                        </w:pPr>
                        <w:r>
                          <w:rPr>
                            <w:rFonts w:ascii="宋体" w:hAnsi="宋体" w:cs="宋体" w:eastAsia="宋体" w:hint="default"/>
                            <w:sz w:val="18"/>
                            <w:szCs w:val="18"/>
                          </w:rPr>
                          <w:t>深圳市天极光电实业股份有限公司</w:t>
                        </w:r>
                      </w:p>
                    </w:tc>
                    <w:tc>
                      <w:tcPr>
                        <w:tcW w:w="3923" w:type="dxa"/>
                        <w:tcBorders>
                          <w:top w:val="single" w:sz="5" w:space="0" w:color="000008"/>
                          <w:left w:val="nil" w:sz="6" w:space="0" w:color="auto"/>
                          <w:bottom w:val="single" w:sz="5" w:space="0" w:color="000008"/>
                          <w:right w:val="single" w:sz="4" w:space="0" w:color="000008"/>
                        </w:tcBorders>
                      </w:tcPr>
                      <w:p>
                        <w:pPr>
                          <w:pStyle w:val="TableParagraph"/>
                          <w:spacing w:line="240" w:lineRule="auto" w:before="31"/>
                          <w:ind w:left="366" w:right="0"/>
                          <w:jc w:val="center"/>
                          <w:rPr>
                            <w:rFonts w:ascii="Garamond" w:hAnsi="Garamond" w:cs="Garamond" w:eastAsia="Garamond" w:hint="default"/>
                            <w:sz w:val="18"/>
                            <w:szCs w:val="18"/>
                          </w:rPr>
                        </w:pPr>
                        <w:r>
                          <w:rPr>
                            <w:rFonts w:ascii="Garamond"/>
                            <w:sz w:val="18"/>
                          </w:rPr>
                          <w:t>4.4</w:t>
                        </w:r>
                      </w:p>
                    </w:tc>
                  </w:tr>
                  <w:tr>
                    <w:trPr>
                      <w:trHeight w:val="235" w:hRule="exact"/>
                    </w:trPr>
                    <w:tc>
                      <w:tcPr>
                        <w:tcW w:w="4561" w:type="dxa"/>
                        <w:tcBorders>
                          <w:top w:val="single" w:sz="4" w:space="0" w:color="000008"/>
                          <w:left w:val="single" w:sz="4" w:space="0" w:color="000008"/>
                          <w:bottom w:val="single" w:sz="4" w:space="0" w:color="000008"/>
                          <w:right w:val="nil" w:sz="6" w:space="0" w:color="auto"/>
                        </w:tcBorders>
                      </w:tcPr>
                      <w:p>
                        <w:pPr>
                          <w:pStyle w:val="TableParagraph"/>
                          <w:spacing w:line="201" w:lineRule="exact"/>
                          <w:ind w:left="105" w:right="0"/>
                          <w:jc w:val="left"/>
                          <w:rPr>
                            <w:rFonts w:ascii="宋体" w:hAnsi="宋体" w:cs="宋体" w:eastAsia="宋体" w:hint="default"/>
                            <w:sz w:val="18"/>
                            <w:szCs w:val="18"/>
                          </w:rPr>
                        </w:pPr>
                        <w:r>
                          <w:rPr>
                            <w:rFonts w:ascii="宋体" w:hAnsi="宋体" w:cs="宋体" w:eastAsia="宋体" w:hint="default"/>
                            <w:sz w:val="18"/>
                            <w:szCs w:val="18"/>
                          </w:rPr>
                          <w:t>深圳市华宝动物药业有限公司</w:t>
                        </w:r>
                      </w:p>
                    </w:tc>
                    <w:tc>
                      <w:tcPr>
                        <w:tcW w:w="3923" w:type="dxa"/>
                        <w:tcBorders>
                          <w:top w:val="single" w:sz="5" w:space="0" w:color="000008"/>
                          <w:left w:val="nil" w:sz="6" w:space="0" w:color="auto"/>
                          <w:bottom w:val="single" w:sz="5" w:space="0" w:color="000008"/>
                          <w:right w:val="single" w:sz="4" w:space="0" w:color="000008"/>
                        </w:tcBorders>
                      </w:tcPr>
                      <w:p>
                        <w:pPr>
                          <w:pStyle w:val="TableParagraph"/>
                          <w:spacing w:line="240" w:lineRule="auto" w:before="7"/>
                          <w:ind w:left="364" w:right="0"/>
                          <w:jc w:val="center"/>
                          <w:rPr>
                            <w:rFonts w:ascii="Garamond" w:hAnsi="Garamond" w:cs="Garamond" w:eastAsia="Garamond" w:hint="default"/>
                            <w:sz w:val="18"/>
                            <w:szCs w:val="18"/>
                          </w:rPr>
                        </w:pPr>
                        <w:r>
                          <w:rPr>
                            <w:rFonts w:ascii="Garamond"/>
                            <w:sz w:val="18"/>
                          </w:rPr>
                          <w:t>66.67</w:t>
                        </w:r>
                      </w:p>
                    </w:tc>
                  </w:tr>
                  <w:tr>
                    <w:trPr>
                      <w:trHeight w:val="245" w:hRule="exact"/>
                    </w:trPr>
                    <w:tc>
                      <w:tcPr>
                        <w:tcW w:w="4561" w:type="dxa"/>
                        <w:tcBorders>
                          <w:top w:val="single" w:sz="4" w:space="0" w:color="000008"/>
                          <w:left w:val="single" w:sz="4" w:space="0" w:color="000008"/>
                          <w:bottom w:val="single" w:sz="4" w:space="0" w:color="000008"/>
                          <w:right w:val="nil" w:sz="6" w:space="0" w:color="auto"/>
                        </w:tcBorders>
                      </w:tcPr>
                      <w:p>
                        <w:pPr>
                          <w:pStyle w:val="TableParagraph"/>
                          <w:spacing w:line="232" w:lineRule="exact"/>
                          <w:ind w:left="105" w:right="0"/>
                          <w:jc w:val="left"/>
                          <w:rPr>
                            <w:rFonts w:ascii="Garamond" w:hAnsi="Garamond" w:cs="Garamond" w:eastAsia="Garamond" w:hint="default"/>
                            <w:sz w:val="18"/>
                            <w:szCs w:val="18"/>
                          </w:rPr>
                        </w:pPr>
                        <w:r>
                          <w:rPr>
                            <w:rFonts w:ascii="宋体" w:hAnsi="宋体" w:cs="宋体" w:eastAsia="宋体" w:hint="default"/>
                            <w:sz w:val="18"/>
                            <w:szCs w:val="18"/>
                          </w:rPr>
                          <w:t>深圳科传导电玻璃有限公司</w:t>
                        </w:r>
                        <w:r>
                          <w:rPr>
                            <w:rFonts w:ascii="宋体" w:hAnsi="宋体" w:cs="宋体" w:eastAsia="宋体" w:hint="default"/>
                            <w:spacing w:val="89"/>
                            <w:sz w:val="18"/>
                            <w:szCs w:val="18"/>
                          </w:rPr>
                          <w:t> </w:t>
                        </w:r>
                        <w:r>
                          <w:rPr>
                            <w:rFonts w:ascii="Garamond" w:hAnsi="Garamond" w:cs="Garamond" w:eastAsia="Garamond" w:hint="default"/>
                            <w:sz w:val="18"/>
                            <w:szCs w:val="18"/>
                          </w:rPr>
                          <w:t>*</w:t>
                        </w:r>
                      </w:p>
                    </w:tc>
                    <w:tc>
                      <w:tcPr>
                        <w:tcW w:w="3923" w:type="dxa"/>
                        <w:tcBorders>
                          <w:top w:val="single" w:sz="5" w:space="0" w:color="000008"/>
                          <w:left w:val="nil" w:sz="6" w:space="0" w:color="auto"/>
                          <w:bottom w:val="single" w:sz="4" w:space="0" w:color="000008"/>
                          <w:right w:val="single" w:sz="4" w:space="0" w:color="000008"/>
                        </w:tcBorders>
                      </w:tcPr>
                      <w:p>
                        <w:pPr>
                          <w:pStyle w:val="TableParagraph"/>
                          <w:spacing w:line="240" w:lineRule="auto" w:before="16"/>
                          <w:ind w:left="371" w:right="0"/>
                          <w:jc w:val="center"/>
                          <w:rPr>
                            <w:rFonts w:ascii="Garamond" w:hAnsi="Garamond" w:cs="Garamond" w:eastAsia="Garamond" w:hint="default"/>
                            <w:sz w:val="18"/>
                            <w:szCs w:val="18"/>
                          </w:rPr>
                        </w:pPr>
                        <w:r>
                          <w:rPr>
                            <w:rFonts w:ascii="Garamond"/>
                            <w:sz w:val="18"/>
                          </w:rPr>
                          <w:t>60</w:t>
                        </w:r>
                      </w:p>
                    </w:tc>
                  </w:tr>
                </w:tbl>
                <w:p>
                  <w:pPr/>
                </w:p>
              </w:txbxContent>
            </v:textbox>
            <w10:wrap type="none"/>
          </v:shape>
        </w:pict>
      </w:r>
      <w:r>
        <w:rPr>
          <w:rFonts w:ascii="Garamond" w:hAnsi="Garamond" w:cs="Garamond" w:eastAsia="Garamond" w:hint="default"/>
        </w:rPr>
        <w:t>1</w:t>
      </w:r>
      <w:r>
        <w:rPr/>
        <w:t>、因公司多项借款逾期未归还，相关债权人查封公司股权情况如下：</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5"/>
          <w:szCs w:val="25"/>
        </w:rPr>
      </w:pPr>
    </w:p>
    <w:p>
      <w:pPr>
        <w:pStyle w:val="BodyText"/>
        <w:tabs>
          <w:tab w:pos="942" w:val="left" w:leader="none"/>
        </w:tabs>
        <w:spacing w:line="218" w:lineRule="auto"/>
        <w:ind w:left="217" w:right="1135" w:firstLine="420"/>
        <w:jc w:val="left"/>
      </w:pPr>
      <w:r>
        <w:rPr>
          <w:rFonts w:ascii="Garamond" w:hAnsi="Garamond" w:cs="Garamond" w:eastAsia="Garamond" w:hint="default"/>
        </w:rPr>
        <w:t>*</w:t>
        <w:tab/>
        <w:t>2001 </w:t>
      </w:r>
      <w:r>
        <w:rPr>
          <w:rFonts w:ascii="Garamond" w:hAnsi="Garamond" w:cs="Garamond" w:eastAsia="Garamond" w:hint="default"/>
          <w:spacing w:val="19"/>
        </w:rPr>
        <w:t> </w:t>
      </w:r>
      <w:r>
        <w:rPr/>
        <w:t>年末，本公司与深圳科传导电玻璃有限公司达成协议，对方以其房屋建筑物、</w:t>
      </w:r>
      <w:r>
        <w:rPr>
          <w:w w:val="100"/>
        </w:rPr>
        <w:t> </w:t>
      </w:r>
      <w:r>
        <w:rPr>
          <w:spacing w:val="-4"/>
        </w:rPr>
        <w:t>土地、工程设备及配套设施抵偿给本公司，冲减本公司对其</w:t>
      </w:r>
      <w:r>
        <w:rPr>
          <w:spacing w:val="-35"/>
        </w:rPr>
        <w:t> </w:t>
      </w:r>
      <w:r>
        <w:rPr>
          <w:rFonts w:ascii="Garamond" w:hAnsi="Garamond" w:cs="Garamond" w:eastAsia="Garamond" w:hint="default"/>
          <w:spacing w:val="-4"/>
        </w:rPr>
        <w:t>60%</w:t>
      </w:r>
      <w:r>
        <w:rPr>
          <w:spacing w:val="-4"/>
        </w:rPr>
        <w:t>的股权和所有债权。本公司</w:t>
      </w:r>
      <w:r>
        <w:rPr>
          <w:spacing w:val="-60"/>
        </w:rPr>
        <w:t> </w:t>
      </w:r>
      <w:r>
        <w:rPr>
          <w:spacing w:val="-60"/>
        </w:rPr>
      </w:r>
      <w:r>
        <w:rPr/>
        <w:t>实际上收回投资</w:t>
      </w:r>
      <w:r>
        <w:rPr>
          <w:rFonts w:ascii="Garamond" w:hAnsi="Garamond" w:cs="Garamond" w:eastAsia="Garamond" w:hint="default"/>
        </w:rPr>
        <w:t>,</w:t>
      </w:r>
      <w:r>
        <w:rPr>
          <w:rFonts w:ascii="Garamond" w:hAnsi="Garamond" w:cs="Garamond" w:eastAsia="Garamond" w:hint="default"/>
          <w:spacing w:val="41"/>
        </w:rPr>
        <w:t> </w:t>
      </w:r>
      <w:r>
        <w:rPr/>
        <w:t>但深圳科传导电玻璃有限公司没有办理相应的股权变更手续。</w:t>
      </w:r>
    </w:p>
    <w:p>
      <w:pPr>
        <w:pStyle w:val="BodyText"/>
        <w:spacing w:line="276" w:lineRule="exact"/>
        <w:ind w:left="637" w:right="1135"/>
        <w:jc w:val="left"/>
      </w:pPr>
      <w:r>
        <w:rPr>
          <w:rFonts w:ascii="Garamond" w:hAnsi="Garamond" w:cs="Garamond" w:eastAsia="Garamond" w:hint="default"/>
        </w:rPr>
        <w:t>2</w:t>
      </w:r>
      <w:r>
        <w:rPr/>
        <w:t>、被查封资产情况如下</w:t>
      </w:r>
    </w:p>
    <w:tbl>
      <w:tblPr>
        <w:tblW w:w="0" w:type="auto"/>
        <w:jc w:val="left"/>
        <w:tblInd w:w="102" w:type="dxa"/>
        <w:tblLayout w:type="fixed"/>
        <w:tblCellMar>
          <w:top w:w="0" w:type="dxa"/>
          <w:left w:w="0" w:type="dxa"/>
          <w:bottom w:w="0" w:type="dxa"/>
          <w:right w:w="0" w:type="dxa"/>
        </w:tblCellMar>
        <w:tblLook w:val="01E0"/>
      </w:tblPr>
      <w:tblGrid>
        <w:gridCol w:w="1620"/>
        <w:gridCol w:w="2736"/>
        <w:gridCol w:w="1320"/>
        <w:gridCol w:w="2184"/>
        <w:gridCol w:w="1656"/>
      </w:tblGrid>
      <w:tr>
        <w:trPr>
          <w:trHeight w:val="485" w:hRule="exact"/>
        </w:trPr>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1"/>
              <w:ind w:left="295" w:right="0"/>
              <w:jc w:val="left"/>
              <w:rPr>
                <w:rFonts w:ascii="宋体" w:hAnsi="宋体" w:cs="宋体" w:eastAsia="宋体" w:hint="default"/>
                <w:sz w:val="18"/>
                <w:szCs w:val="18"/>
              </w:rPr>
            </w:pPr>
            <w:r>
              <w:rPr>
                <w:rFonts w:ascii="宋体" w:hAnsi="宋体" w:cs="宋体" w:eastAsia="宋体" w:hint="default"/>
                <w:sz w:val="18"/>
                <w:szCs w:val="18"/>
              </w:rPr>
              <w:t>资产所有方</w:t>
            </w:r>
          </w:p>
        </w:tc>
        <w:tc>
          <w:tcPr>
            <w:tcW w:w="2736" w:type="dxa"/>
            <w:tcBorders>
              <w:top w:val="single" w:sz="4" w:space="0" w:color="000008"/>
              <w:left w:val="single" w:sz="4" w:space="0" w:color="000008"/>
              <w:bottom w:val="single" w:sz="5" w:space="0" w:color="000008"/>
              <w:right w:val="single" w:sz="4" w:space="0" w:color="000008"/>
            </w:tcBorders>
          </w:tcPr>
          <w:p>
            <w:pPr>
              <w:pStyle w:val="TableParagraph"/>
              <w:spacing w:line="240" w:lineRule="auto" w:before="91"/>
              <w:ind w:left="794" w:right="0"/>
              <w:jc w:val="left"/>
              <w:rPr>
                <w:rFonts w:ascii="宋体" w:hAnsi="宋体" w:cs="宋体" w:eastAsia="宋体" w:hint="default"/>
                <w:sz w:val="18"/>
                <w:szCs w:val="18"/>
              </w:rPr>
            </w:pPr>
            <w:r>
              <w:rPr>
                <w:rFonts w:ascii="宋体" w:hAnsi="宋体" w:cs="宋体" w:eastAsia="宋体" w:hint="default"/>
                <w:sz w:val="18"/>
                <w:szCs w:val="18"/>
              </w:rPr>
              <w:t>查封资产内容</w:t>
            </w:r>
          </w:p>
        </w:tc>
        <w:tc>
          <w:tcPr>
            <w:tcW w:w="1320" w:type="dxa"/>
            <w:tcBorders>
              <w:top w:val="single" w:sz="4" w:space="0" w:color="000008"/>
              <w:left w:val="single" w:sz="4" w:space="0" w:color="000008"/>
              <w:bottom w:val="single" w:sz="4" w:space="0" w:color="000008"/>
              <w:right w:val="single" w:sz="4" w:space="0" w:color="000008"/>
            </w:tcBorders>
          </w:tcPr>
          <w:p>
            <w:pPr>
              <w:pStyle w:val="TableParagraph"/>
              <w:spacing w:line="208" w:lineRule="exact"/>
              <w:ind w:right="60"/>
              <w:jc w:val="center"/>
              <w:rPr>
                <w:rFonts w:ascii="宋体" w:hAnsi="宋体" w:cs="宋体" w:eastAsia="宋体" w:hint="default"/>
                <w:sz w:val="18"/>
                <w:szCs w:val="18"/>
              </w:rPr>
            </w:pPr>
            <w:r>
              <w:rPr>
                <w:rFonts w:ascii="宋体" w:hAnsi="宋体" w:cs="宋体" w:eastAsia="宋体" w:hint="default"/>
                <w:sz w:val="18"/>
                <w:szCs w:val="18"/>
              </w:rPr>
              <w:t>查封资产账面</w:t>
            </w:r>
          </w:p>
          <w:p>
            <w:pPr>
              <w:pStyle w:val="TableParagraph"/>
              <w:spacing w:line="234" w:lineRule="exact"/>
              <w:ind w:right="60"/>
              <w:jc w:val="center"/>
              <w:rPr>
                <w:rFonts w:ascii="宋体" w:hAnsi="宋体" w:cs="宋体" w:eastAsia="宋体" w:hint="default"/>
                <w:sz w:val="18"/>
                <w:szCs w:val="18"/>
              </w:rPr>
            </w:pPr>
            <w:r>
              <w:rPr>
                <w:rFonts w:ascii="宋体" w:hAnsi="宋体" w:cs="宋体" w:eastAsia="宋体" w:hint="default"/>
                <w:sz w:val="18"/>
                <w:szCs w:val="18"/>
              </w:rPr>
              <w:t>成本</w:t>
            </w:r>
          </w:p>
        </w:tc>
        <w:tc>
          <w:tcPr>
            <w:tcW w:w="218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1"/>
              <w:ind w:right="60"/>
              <w:jc w:val="center"/>
              <w:rPr>
                <w:rFonts w:ascii="宋体" w:hAnsi="宋体" w:cs="宋体" w:eastAsia="宋体" w:hint="default"/>
                <w:sz w:val="18"/>
                <w:szCs w:val="18"/>
              </w:rPr>
            </w:pPr>
            <w:r>
              <w:rPr>
                <w:rFonts w:ascii="宋体" w:hAnsi="宋体" w:cs="宋体" w:eastAsia="宋体" w:hint="default"/>
                <w:sz w:val="18"/>
                <w:szCs w:val="18"/>
              </w:rPr>
              <w:t>涉及诉讼</w:t>
            </w: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1"/>
              <w:ind w:left="432" w:right="0"/>
              <w:jc w:val="left"/>
              <w:rPr>
                <w:rFonts w:ascii="宋体" w:hAnsi="宋体" w:cs="宋体" w:eastAsia="宋体" w:hint="default"/>
                <w:sz w:val="18"/>
                <w:szCs w:val="18"/>
              </w:rPr>
            </w:pPr>
            <w:r>
              <w:rPr>
                <w:rFonts w:ascii="宋体" w:hAnsi="宋体" w:cs="宋体" w:eastAsia="宋体" w:hint="default"/>
                <w:sz w:val="18"/>
                <w:szCs w:val="18"/>
              </w:rPr>
              <w:t>诉讼标的</w:t>
            </w:r>
          </w:p>
        </w:tc>
      </w:tr>
      <w:tr>
        <w:trPr>
          <w:trHeight w:val="244" w:hRule="exact"/>
        </w:trPr>
        <w:tc>
          <w:tcPr>
            <w:tcW w:w="1620" w:type="dxa"/>
            <w:tcBorders>
              <w:top w:val="single" w:sz="4" w:space="0" w:color="000008"/>
              <w:left w:val="single" w:sz="4" w:space="0" w:color="000008"/>
              <w:bottom w:val="nil" w:sz="6" w:space="0" w:color="auto"/>
              <w:right w:val="single" w:sz="4" w:space="0" w:color="000008"/>
            </w:tcBorders>
          </w:tcPr>
          <w:p>
            <w:pPr/>
          </w:p>
        </w:tc>
        <w:tc>
          <w:tcPr>
            <w:tcW w:w="2736" w:type="dxa"/>
            <w:tcBorders>
              <w:top w:val="single" w:sz="5" w:space="0" w:color="000008"/>
              <w:left w:val="single" w:sz="4" w:space="0" w:color="000008"/>
              <w:bottom w:val="nil" w:sz="6" w:space="0" w:color="auto"/>
              <w:right w:val="single" w:sz="4" w:space="0" w:color="000008"/>
            </w:tcBorders>
          </w:tcPr>
          <w:p>
            <w:pPr>
              <w:pStyle w:val="TableParagraph"/>
              <w:spacing w:line="225" w:lineRule="exact"/>
              <w:ind w:right="108"/>
              <w:jc w:val="right"/>
              <w:rPr>
                <w:rFonts w:ascii="宋体" w:hAnsi="宋体" w:cs="宋体" w:eastAsia="宋体" w:hint="default"/>
                <w:sz w:val="18"/>
                <w:szCs w:val="18"/>
              </w:rPr>
            </w:pPr>
            <w:r>
              <w:rPr>
                <w:rFonts w:ascii="宋体" w:hAnsi="宋体" w:cs="宋体" w:eastAsia="宋体" w:hint="default"/>
                <w:sz w:val="18"/>
                <w:szCs w:val="18"/>
              </w:rPr>
              <w:t>宝安区西乡的土地</w:t>
            </w:r>
            <w:r>
              <w:rPr>
                <w:rFonts w:ascii="宋体" w:hAnsi="宋体" w:cs="宋体" w:eastAsia="宋体" w:hint="default"/>
                <w:spacing w:val="-45"/>
                <w:sz w:val="18"/>
                <w:szCs w:val="18"/>
              </w:rPr>
              <w:t> </w:t>
            </w:r>
            <w:r>
              <w:rPr>
                <w:rFonts w:ascii="Garamond" w:hAnsi="Garamond" w:cs="Garamond" w:eastAsia="Garamond" w:hint="default"/>
                <w:sz w:val="18"/>
                <w:szCs w:val="18"/>
              </w:rPr>
              <w:t>6</w:t>
            </w:r>
            <w:r>
              <w:rPr>
                <w:rFonts w:ascii="Garamond" w:hAnsi="Garamond" w:cs="Garamond" w:eastAsia="Garamond" w:hint="default"/>
                <w:spacing w:val="-3"/>
                <w:sz w:val="18"/>
                <w:szCs w:val="18"/>
              </w:rPr>
              <w:t> </w:t>
            </w:r>
            <w:r>
              <w:rPr>
                <w:rFonts w:ascii="宋体" w:hAnsi="宋体" w:cs="宋体" w:eastAsia="宋体" w:hint="default"/>
                <w:sz w:val="18"/>
                <w:szCs w:val="18"/>
              </w:rPr>
              <w:t>块</w:t>
            </w:r>
            <w:r>
              <w:rPr>
                <w:rFonts w:ascii="Garamond" w:hAnsi="Garamond" w:cs="Garamond" w:eastAsia="Garamond" w:hint="default"/>
                <w:sz w:val="18"/>
                <w:szCs w:val="18"/>
              </w:rPr>
              <w:t>(</w:t>
            </w:r>
            <w:r>
              <w:rPr>
                <w:rFonts w:ascii="宋体" w:hAnsi="宋体" w:cs="宋体" w:eastAsia="宋体" w:hint="default"/>
                <w:sz w:val="18"/>
                <w:szCs w:val="18"/>
              </w:rPr>
              <w:t>土地使用</w:t>
            </w:r>
          </w:p>
        </w:tc>
        <w:tc>
          <w:tcPr>
            <w:tcW w:w="1320" w:type="dxa"/>
            <w:tcBorders>
              <w:top w:val="single" w:sz="4" w:space="0" w:color="000008"/>
              <w:left w:val="single" w:sz="4" w:space="0" w:color="000008"/>
              <w:bottom w:val="nil" w:sz="6" w:space="0" w:color="auto"/>
              <w:right w:val="single" w:sz="4" w:space="0" w:color="000008"/>
            </w:tcBorders>
          </w:tcPr>
          <w:p>
            <w:pPr/>
          </w:p>
        </w:tc>
        <w:tc>
          <w:tcPr>
            <w:tcW w:w="2184" w:type="dxa"/>
            <w:tcBorders>
              <w:top w:val="single" w:sz="4" w:space="0" w:color="000008"/>
              <w:left w:val="single" w:sz="4" w:space="0" w:color="000008"/>
              <w:bottom w:val="nil" w:sz="6" w:space="0" w:color="auto"/>
              <w:right w:val="single" w:sz="4" w:space="0" w:color="000008"/>
            </w:tcBorders>
          </w:tcPr>
          <w:p>
            <w:pPr/>
          </w:p>
        </w:tc>
        <w:tc>
          <w:tcPr>
            <w:tcW w:w="1656" w:type="dxa"/>
            <w:tcBorders>
              <w:top w:val="single" w:sz="4" w:space="0" w:color="000008"/>
              <w:left w:val="single" w:sz="4" w:space="0" w:color="000008"/>
              <w:bottom w:val="nil" w:sz="6" w:space="0" w:color="auto"/>
              <w:right w:val="single" w:sz="4" w:space="0" w:color="000008"/>
            </w:tcBorders>
          </w:tcPr>
          <w:p>
            <w:pPr/>
          </w:p>
        </w:tc>
      </w:tr>
      <w:tr>
        <w:trPr>
          <w:trHeight w:val="694" w:hRule="exact"/>
        </w:trPr>
        <w:tc>
          <w:tcPr>
            <w:tcW w:w="1620" w:type="dxa"/>
            <w:tcBorders>
              <w:top w:val="nil" w:sz="6" w:space="0" w:color="auto"/>
              <w:left w:val="single" w:sz="4" w:space="0" w:color="000008"/>
              <w:bottom w:val="nil" w:sz="6" w:space="0" w:color="auto"/>
              <w:right w:val="single" w:sz="4" w:space="0" w:color="000008"/>
            </w:tcBorders>
          </w:tcPr>
          <w:p>
            <w:pPr>
              <w:pStyle w:val="TableParagraph"/>
              <w:spacing w:line="232" w:lineRule="exact" w:before="90"/>
              <w:ind w:left="235" w:right="113" w:hanging="180"/>
              <w:jc w:val="left"/>
              <w:rPr>
                <w:rFonts w:ascii="宋体" w:hAnsi="宋体" w:cs="宋体" w:eastAsia="宋体" w:hint="default"/>
                <w:sz w:val="18"/>
                <w:szCs w:val="18"/>
              </w:rPr>
            </w:pPr>
            <w:r>
              <w:rPr>
                <w:rFonts w:ascii="宋体" w:hAnsi="宋体" w:cs="宋体" w:eastAsia="宋体" w:hint="default"/>
                <w:sz w:val="18"/>
                <w:szCs w:val="18"/>
              </w:rPr>
              <w:t>深圳市深信西部房 地产有限公司</w:t>
            </w:r>
          </w:p>
        </w:tc>
        <w:tc>
          <w:tcPr>
            <w:tcW w:w="2736" w:type="dxa"/>
            <w:tcBorders>
              <w:top w:val="nil" w:sz="6" w:space="0" w:color="auto"/>
              <w:left w:val="single" w:sz="4" w:space="0" w:color="000008"/>
              <w:bottom w:val="nil" w:sz="6" w:space="0" w:color="auto"/>
              <w:right w:val="single" w:sz="4" w:space="0" w:color="000008"/>
            </w:tcBorders>
          </w:tcPr>
          <w:p>
            <w:pPr>
              <w:pStyle w:val="TableParagraph"/>
              <w:spacing w:line="209" w:lineRule="exact"/>
              <w:ind w:left="309" w:right="0" w:hanging="51"/>
              <w:jc w:val="left"/>
              <w:rPr>
                <w:rFonts w:ascii="宋体" w:hAnsi="宋体" w:cs="宋体" w:eastAsia="宋体" w:hint="default"/>
                <w:sz w:val="18"/>
                <w:szCs w:val="18"/>
              </w:rPr>
            </w:pPr>
            <w:r>
              <w:rPr>
                <w:rFonts w:ascii="宋体" w:hAnsi="宋体" w:cs="宋体" w:eastAsia="宋体" w:hint="default"/>
                <w:sz w:val="18"/>
                <w:szCs w:val="18"/>
              </w:rPr>
              <w:t>权证号分别为</w:t>
            </w:r>
            <w:r>
              <w:rPr>
                <w:rFonts w:ascii="宋体" w:hAnsi="宋体" w:cs="宋体" w:eastAsia="宋体" w:hint="default"/>
                <w:spacing w:val="-53"/>
                <w:sz w:val="18"/>
                <w:szCs w:val="18"/>
              </w:rPr>
              <w:t> </w:t>
            </w:r>
            <w:r>
              <w:rPr>
                <w:rFonts w:ascii="Garamond" w:hAnsi="Garamond" w:cs="Garamond" w:eastAsia="Garamond" w:hint="default"/>
                <w:sz w:val="18"/>
                <w:szCs w:val="18"/>
              </w:rPr>
              <w:t>5000077047</w:t>
            </w:r>
            <w:r>
              <w:rPr>
                <w:rFonts w:ascii="宋体" w:hAnsi="宋体" w:cs="宋体" w:eastAsia="宋体" w:hint="default"/>
                <w:sz w:val="18"/>
                <w:szCs w:val="18"/>
              </w:rPr>
              <w:t>、</w:t>
            </w:r>
          </w:p>
          <w:p>
            <w:pPr>
              <w:pStyle w:val="TableParagraph"/>
              <w:spacing w:line="234" w:lineRule="exact"/>
              <w:ind w:left="309" w:right="0"/>
              <w:jc w:val="left"/>
              <w:rPr>
                <w:rFonts w:ascii="宋体" w:hAnsi="宋体" w:cs="宋体" w:eastAsia="宋体" w:hint="default"/>
                <w:sz w:val="18"/>
                <w:szCs w:val="18"/>
              </w:rPr>
            </w:pPr>
            <w:r>
              <w:rPr>
                <w:rFonts w:ascii="Garamond" w:hAnsi="Garamond" w:cs="Garamond" w:eastAsia="Garamond" w:hint="default"/>
                <w:sz w:val="18"/>
                <w:szCs w:val="18"/>
              </w:rPr>
              <w:t>5000076800</w:t>
            </w:r>
            <w:r>
              <w:rPr>
                <w:rFonts w:ascii="宋体" w:hAnsi="宋体" w:cs="宋体" w:eastAsia="宋体" w:hint="default"/>
                <w:sz w:val="18"/>
                <w:szCs w:val="18"/>
              </w:rPr>
              <w:t>、</w:t>
            </w:r>
            <w:r>
              <w:rPr>
                <w:rFonts w:ascii="Garamond" w:hAnsi="Garamond" w:cs="Garamond" w:eastAsia="Garamond" w:hint="default"/>
                <w:sz w:val="18"/>
                <w:szCs w:val="18"/>
              </w:rPr>
              <w:t>5000076804</w:t>
            </w:r>
            <w:r>
              <w:rPr>
                <w:rFonts w:ascii="宋体" w:hAnsi="宋体" w:cs="宋体" w:eastAsia="宋体" w:hint="default"/>
                <w:sz w:val="18"/>
                <w:szCs w:val="18"/>
              </w:rPr>
              <w:t>、</w:t>
            </w:r>
          </w:p>
          <w:p>
            <w:pPr>
              <w:pStyle w:val="TableParagraph"/>
              <w:spacing w:line="245" w:lineRule="exact"/>
              <w:ind w:left="309" w:right="0"/>
              <w:jc w:val="left"/>
              <w:rPr>
                <w:rFonts w:ascii="宋体" w:hAnsi="宋体" w:cs="宋体" w:eastAsia="宋体" w:hint="default"/>
                <w:sz w:val="18"/>
                <w:szCs w:val="18"/>
              </w:rPr>
            </w:pPr>
            <w:r>
              <w:rPr>
                <w:rFonts w:ascii="Garamond" w:hAnsi="Garamond" w:cs="Garamond" w:eastAsia="Garamond" w:hint="default"/>
                <w:sz w:val="18"/>
                <w:szCs w:val="18"/>
              </w:rPr>
              <w:t>5000076799</w:t>
            </w:r>
            <w:r>
              <w:rPr>
                <w:rFonts w:ascii="宋体" w:hAnsi="宋体" w:cs="宋体" w:eastAsia="宋体" w:hint="default"/>
                <w:sz w:val="18"/>
                <w:szCs w:val="18"/>
              </w:rPr>
              <w:t>、</w:t>
            </w:r>
            <w:r>
              <w:rPr>
                <w:rFonts w:ascii="Garamond" w:hAnsi="Garamond" w:cs="Garamond" w:eastAsia="Garamond" w:hint="default"/>
                <w:sz w:val="18"/>
                <w:szCs w:val="18"/>
              </w:rPr>
              <w:t>5000076801</w:t>
            </w:r>
            <w:r>
              <w:rPr>
                <w:rFonts w:ascii="宋体" w:hAnsi="宋体" w:cs="宋体" w:eastAsia="宋体" w:hint="default"/>
                <w:sz w:val="18"/>
                <w:szCs w:val="18"/>
              </w:rPr>
              <w:t>、</w:t>
            </w:r>
          </w:p>
        </w:tc>
        <w:tc>
          <w:tcPr>
            <w:tcW w:w="1320" w:type="dxa"/>
            <w:tcBorders>
              <w:top w:val="nil" w:sz="6" w:space="0" w:color="auto"/>
              <w:left w:val="single" w:sz="4" w:space="0" w:color="000008"/>
              <w:bottom w:val="nil" w:sz="6" w:space="0" w:color="auto"/>
              <w:right w:val="single" w:sz="4" w:space="0" w:color="000008"/>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52" w:right="0"/>
              <w:jc w:val="left"/>
              <w:rPr>
                <w:rFonts w:ascii="宋体" w:hAnsi="宋体" w:cs="宋体" w:eastAsia="宋体" w:hint="default"/>
                <w:sz w:val="18"/>
                <w:szCs w:val="18"/>
              </w:rPr>
            </w:pPr>
            <w:r>
              <w:rPr>
                <w:rFonts w:ascii="Garamond" w:hAnsi="Garamond" w:cs="Garamond" w:eastAsia="Garamond" w:hint="default"/>
                <w:sz w:val="18"/>
                <w:szCs w:val="18"/>
              </w:rPr>
              <w:t>1213</w:t>
            </w:r>
            <w:r>
              <w:rPr>
                <w:rFonts w:ascii="Garamond" w:hAnsi="Garamond" w:cs="Garamond" w:eastAsia="Garamond" w:hint="default"/>
                <w:spacing w:val="-1"/>
                <w:sz w:val="18"/>
                <w:szCs w:val="18"/>
              </w:rPr>
              <w:t> </w:t>
            </w:r>
            <w:r>
              <w:rPr>
                <w:rFonts w:ascii="宋体" w:hAnsi="宋体" w:cs="宋体" w:eastAsia="宋体" w:hint="default"/>
                <w:sz w:val="18"/>
                <w:szCs w:val="18"/>
              </w:rPr>
              <w:t>万元</w:t>
            </w:r>
          </w:p>
        </w:tc>
        <w:tc>
          <w:tcPr>
            <w:tcW w:w="2184" w:type="dxa"/>
            <w:tcBorders>
              <w:top w:val="nil" w:sz="6" w:space="0" w:color="auto"/>
              <w:left w:val="single" w:sz="4" w:space="0" w:color="000008"/>
              <w:bottom w:val="nil" w:sz="6" w:space="0" w:color="auto"/>
              <w:right w:val="single" w:sz="4" w:space="0" w:color="000008"/>
            </w:tcBorders>
          </w:tcPr>
          <w:p>
            <w:pPr>
              <w:pStyle w:val="TableParagraph"/>
              <w:spacing w:line="232" w:lineRule="exact" w:before="90"/>
              <w:ind w:left="398" w:right="62" w:hanging="269"/>
              <w:jc w:val="left"/>
              <w:rPr>
                <w:rFonts w:ascii="宋体" w:hAnsi="宋体" w:cs="宋体" w:eastAsia="宋体" w:hint="default"/>
                <w:sz w:val="18"/>
                <w:szCs w:val="18"/>
              </w:rPr>
            </w:pPr>
            <w:r>
              <w:rPr>
                <w:rFonts w:ascii="宋体" w:hAnsi="宋体" w:cs="宋体" w:eastAsia="宋体" w:hint="default"/>
                <w:sz w:val="18"/>
                <w:szCs w:val="18"/>
              </w:rPr>
              <w:t>本公司向中国银行深圳市 分行宝安支行贷款</w:t>
            </w:r>
          </w:p>
        </w:tc>
        <w:tc>
          <w:tcPr>
            <w:tcW w:w="1656" w:type="dxa"/>
            <w:tcBorders>
              <w:top w:val="nil" w:sz="6" w:space="0" w:color="auto"/>
              <w:left w:val="single" w:sz="4" w:space="0" w:color="000008"/>
              <w:bottom w:val="nil" w:sz="6" w:space="0" w:color="auto"/>
              <w:right w:val="single" w:sz="4" w:space="0" w:color="000008"/>
            </w:tcBorders>
          </w:tcPr>
          <w:p>
            <w:pPr>
              <w:pStyle w:val="TableParagraph"/>
              <w:spacing w:line="245" w:lineRule="exact" w:before="65"/>
              <w:ind w:right="60"/>
              <w:jc w:val="center"/>
              <w:rPr>
                <w:rFonts w:ascii="宋体" w:hAnsi="宋体" w:cs="宋体" w:eastAsia="宋体" w:hint="default"/>
                <w:sz w:val="18"/>
                <w:szCs w:val="18"/>
              </w:rPr>
            </w:pPr>
            <w:r>
              <w:rPr>
                <w:rFonts w:ascii="Garamond" w:hAnsi="Garamond" w:cs="Garamond" w:eastAsia="Garamond" w:hint="default"/>
                <w:sz w:val="18"/>
                <w:szCs w:val="18"/>
              </w:rPr>
              <w:t>RMB1235.17</w:t>
            </w:r>
            <w:r>
              <w:rPr>
                <w:rFonts w:ascii="Garamond" w:hAnsi="Garamond" w:cs="Garamond" w:eastAsia="Garamond" w:hint="default"/>
                <w:spacing w:val="-7"/>
                <w:sz w:val="18"/>
                <w:szCs w:val="18"/>
              </w:rPr>
              <w:t> </w:t>
            </w:r>
            <w:r>
              <w:rPr>
                <w:rFonts w:ascii="宋体" w:hAnsi="宋体" w:cs="宋体" w:eastAsia="宋体" w:hint="default"/>
                <w:sz w:val="18"/>
                <w:szCs w:val="18"/>
              </w:rPr>
              <w:t>万</w:t>
            </w:r>
          </w:p>
          <w:p>
            <w:pPr>
              <w:pStyle w:val="TableParagraph"/>
              <w:spacing w:line="223" w:lineRule="exact"/>
              <w:ind w:right="60"/>
              <w:jc w:val="center"/>
              <w:rPr>
                <w:rFonts w:ascii="宋体" w:hAnsi="宋体" w:cs="宋体" w:eastAsia="宋体" w:hint="default"/>
                <w:sz w:val="18"/>
                <w:szCs w:val="18"/>
              </w:rPr>
            </w:pPr>
            <w:r>
              <w:rPr>
                <w:rFonts w:ascii="宋体" w:hAnsi="宋体" w:cs="宋体" w:eastAsia="宋体" w:hint="default"/>
                <w:sz w:val="18"/>
                <w:szCs w:val="18"/>
              </w:rPr>
              <w:t>元及利息</w:t>
            </w:r>
          </w:p>
        </w:tc>
      </w:tr>
      <w:tr>
        <w:trPr>
          <w:trHeight w:val="215" w:hRule="exact"/>
        </w:trPr>
        <w:tc>
          <w:tcPr>
            <w:tcW w:w="1620" w:type="dxa"/>
            <w:tcBorders>
              <w:top w:val="nil" w:sz="6" w:space="0" w:color="auto"/>
              <w:left w:val="single" w:sz="4" w:space="0" w:color="000008"/>
              <w:bottom w:val="single" w:sz="4" w:space="0" w:color="000008"/>
              <w:right w:val="single" w:sz="4" w:space="0" w:color="000008"/>
            </w:tcBorders>
          </w:tcPr>
          <w:p>
            <w:pPr/>
          </w:p>
        </w:tc>
        <w:tc>
          <w:tcPr>
            <w:tcW w:w="2736" w:type="dxa"/>
            <w:tcBorders>
              <w:top w:val="nil" w:sz="6" w:space="0" w:color="auto"/>
              <w:left w:val="single" w:sz="4" w:space="0" w:color="000008"/>
              <w:bottom w:val="single" w:sz="5" w:space="0" w:color="000008"/>
              <w:right w:val="single" w:sz="4" w:space="0" w:color="000008"/>
            </w:tcBorders>
          </w:tcPr>
          <w:p>
            <w:pPr>
              <w:pStyle w:val="TableParagraph"/>
              <w:spacing w:line="240" w:lineRule="auto"/>
              <w:ind w:left="885" w:right="0"/>
              <w:jc w:val="left"/>
              <w:rPr>
                <w:rFonts w:ascii="Garamond" w:hAnsi="Garamond" w:cs="Garamond" w:eastAsia="Garamond" w:hint="default"/>
                <w:sz w:val="18"/>
                <w:szCs w:val="18"/>
              </w:rPr>
            </w:pPr>
            <w:r>
              <w:rPr>
                <w:rFonts w:ascii="Garamond"/>
                <w:sz w:val="18"/>
              </w:rPr>
              <w:t>5000076803)</w:t>
            </w:r>
          </w:p>
        </w:tc>
        <w:tc>
          <w:tcPr>
            <w:tcW w:w="1320" w:type="dxa"/>
            <w:tcBorders>
              <w:top w:val="nil" w:sz="6" w:space="0" w:color="auto"/>
              <w:left w:val="single" w:sz="4" w:space="0" w:color="000008"/>
              <w:bottom w:val="nil" w:sz="6" w:space="0" w:color="auto"/>
              <w:right w:val="single" w:sz="4" w:space="0" w:color="000008"/>
            </w:tcBorders>
          </w:tcPr>
          <w:p>
            <w:pPr>
              <w:pStyle w:val="TableParagraph"/>
              <w:tabs>
                <w:tab w:pos="1364" w:val="left" w:leader="none"/>
              </w:tabs>
              <w:spacing w:line="195" w:lineRule="exact"/>
              <w:ind w:left="-10" w:right="-55"/>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8"/>
              </w:rPr>
              <w:t> </w:t>
              <w:tab/>
            </w:r>
            <w:r>
              <w:rPr>
                <w:rFonts w:ascii="Times New Roman"/>
                <w:sz w:val="18"/>
              </w:rPr>
            </w:r>
          </w:p>
        </w:tc>
        <w:tc>
          <w:tcPr>
            <w:tcW w:w="2184" w:type="dxa"/>
            <w:tcBorders>
              <w:top w:val="nil" w:sz="6" w:space="0" w:color="auto"/>
              <w:left w:val="single" w:sz="4" w:space="0" w:color="000008"/>
              <w:bottom w:val="single" w:sz="4" w:space="0" w:color="000008"/>
              <w:right w:val="single" w:sz="4" w:space="0" w:color="000008"/>
            </w:tcBorders>
          </w:tcPr>
          <w:p>
            <w:pPr/>
          </w:p>
        </w:tc>
        <w:tc>
          <w:tcPr>
            <w:tcW w:w="1656" w:type="dxa"/>
            <w:tcBorders>
              <w:top w:val="nil" w:sz="6" w:space="0" w:color="auto"/>
              <w:left w:val="single" w:sz="4" w:space="0" w:color="000008"/>
              <w:bottom w:val="single" w:sz="4" w:space="0" w:color="000008"/>
              <w:right w:val="single" w:sz="4" w:space="0" w:color="000008"/>
            </w:tcBorders>
          </w:tcPr>
          <w:p>
            <w:pPr/>
          </w:p>
        </w:tc>
      </w:tr>
      <w:tr>
        <w:trPr>
          <w:trHeight w:val="311" w:hRule="exact"/>
        </w:trPr>
        <w:tc>
          <w:tcPr>
            <w:tcW w:w="1620" w:type="dxa"/>
            <w:tcBorders>
              <w:top w:val="single" w:sz="4" w:space="0" w:color="000008"/>
              <w:left w:val="single" w:sz="4" w:space="0" w:color="000008"/>
              <w:bottom w:val="nil" w:sz="6" w:space="0" w:color="auto"/>
              <w:right w:val="single" w:sz="4" w:space="0" w:color="000008"/>
            </w:tcBorders>
          </w:tcPr>
          <w:p>
            <w:pPr/>
          </w:p>
        </w:tc>
        <w:tc>
          <w:tcPr>
            <w:tcW w:w="2736" w:type="dxa"/>
            <w:tcBorders>
              <w:top w:val="single" w:sz="5" w:space="0" w:color="000008"/>
              <w:left w:val="single" w:sz="4" w:space="0" w:color="000008"/>
              <w:bottom w:val="nil" w:sz="6" w:space="0" w:color="auto"/>
              <w:right w:val="single" w:sz="4" w:space="0" w:color="000008"/>
            </w:tcBorders>
          </w:tcPr>
          <w:p>
            <w:pPr/>
          </w:p>
        </w:tc>
        <w:tc>
          <w:tcPr>
            <w:tcW w:w="1320" w:type="dxa"/>
            <w:tcBorders>
              <w:top w:val="nil" w:sz="6" w:space="0" w:color="auto"/>
              <w:left w:val="single" w:sz="4" w:space="0" w:color="000008"/>
              <w:bottom w:val="nil" w:sz="6" w:space="0" w:color="auto"/>
              <w:right w:val="single" w:sz="4" w:space="0" w:color="000008"/>
            </w:tcBorders>
          </w:tcPr>
          <w:p>
            <w:pPr>
              <w:pStyle w:val="TableParagraph"/>
              <w:spacing w:line="20" w:lineRule="exact"/>
              <w:ind w:left="-3" w:right="-47"/>
              <w:jc w:val="left"/>
              <w:rPr>
                <w:rFonts w:ascii="宋体" w:hAnsi="宋体" w:cs="宋体" w:eastAsia="宋体" w:hint="default"/>
                <w:sz w:val="2"/>
                <w:szCs w:val="2"/>
              </w:rPr>
            </w:pPr>
            <w:r>
              <w:rPr>
                <w:rFonts w:ascii="宋体" w:hAnsi="宋体" w:cs="宋体" w:eastAsia="宋体" w:hint="default"/>
                <w:sz w:val="2"/>
                <w:szCs w:val="2"/>
              </w:rPr>
              <w:pict>
                <v:group style="width:65.55pt;height:.6pt;mso-position-horizontal-relative:char;mso-position-vertical-relative:line" coordorigin="0,0" coordsize="1311,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w:pict>
            </w:r>
            <w:r>
              <w:rPr>
                <w:rFonts w:ascii="宋体" w:hAnsi="宋体" w:cs="宋体" w:eastAsia="宋体" w:hint="default"/>
                <w:sz w:val="2"/>
                <w:szCs w:val="2"/>
              </w:rPr>
            </w:r>
          </w:p>
          <w:p>
            <w:pPr>
              <w:pStyle w:val="TableParagraph"/>
              <w:spacing w:line="240" w:lineRule="auto" w:before="2"/>
              <w:ind w:right="0"/>
              <w:jc w:val="left"/>
              <w:rPr>
                <w:rFonts w:ascii="宋体" w:hAnsi="宋体" w:cs="宋体" w:eastAsia="宋体" w:hint="default"/>
                <w:sz w:val="23"/>
                <w:szCs w:val="23"/>
              </w:rPr>
            </w:pPr>
          </w:p>
        </w:tc>
        <w:tc>
          <w:tcPr>
            <w:tcW w:w="2184" w:type="dxa"/>
            <w:tcBorders>
              <w:top w:val="single" w:sz="4" w:space="0" w:color="000008"/>
              <w:left w:val="single" w:sz="4" w:space="0" w:color="000008"/>
              <w:bottom w:val="nil" w:sz="6" w:space="0" w:color="auto"/>
              <w:right w:val="single" w:sz="4" w:space="0" w:color="000008"/>
            </w:tcBorders>
          </w:tcPr>
          <w:p>
            <w:pPr>
              <w:pStyle w:val="TableParagraph"/>
              <w:spacing w:line="240" w:lineRule="auto" w:before="15"/>
              <w:ind w:right="77"/>
              <w:jc w:val="center"/>
              <w:rPr>
                <w:rFonts w:ascii="宋体" w:hAnsi="宋体" w:cs="宋体" w:eastAsia="宋体" w:hint="default"/>
                <w:sz w:val="20"/>
                <w:szCs w:val="20"/>
              </w:rPr>
            </w:pPr>
            <w:r>
              <w:rPr>
                <w:rFonts w:ascii="宋体" w:hAnsi="宋体" w:cs="宋体" w:eastAsia="宋体" w:hint="default"/>
                <w:sz w:val="20"/>
                <w:szCs w:val="20"/>
              </w:rPr>
              <w:t>本公司之子公司西部</w:t>
            </w:r>
          </w:p>
        </w:tc>
        <w:tc>
          <w:tcPr>
            <w:tcW w:w="1656" w:type="dxa"/>
            <w:tcBorders>
              <w:top w:val="single" w:sz="4" w:space="0" w:color="000008"/>
              <w:left w:val="single" w:sz="4" w:space="0" w:color="000008"/>
              <w:bottom w:val="nil" w:sz="6" w:space="0" w:color="auto"/>
              <w:right w:val="single" w:sz="4" w:space="0" w:color="000008"/>
            </w:tcBorders>
          </w:tcPr>
          <w:p>
            <w:pPr/>
          </w:p>
        </w:tc>
      </w:tr>
      <w:tr>
        <w:trPr>
          <w:trHeight w:val="529" w:hRule="exact"/>
        </w:trPr>
        <w:tc>
          <w:tcPr>
            <w:tcW w:w="1620" w:type="dxa"/>
            <w:tcBorders>
              <w:top w:val="nil" w:sz="6" w:space="0" w:color="auto"/>
              <w:left w:val="single" w:sz="4" w:space="0" w:color="000008"/>
              <w:bottom w:val="nil" w:sz="6" w:space="0" w:color="auto"/>
              <w:right w:val="single" w:sz="4" w:space="0" w:color="000008"/>
            </w:tcBorders>
          </w:tcPr>
          <w:p>
            <w:pPr>
              <w:pStyle w:val="TableParagraph"/>
              <w:spacing w:line="232" w:lineRule="exact" w:before="22"/>
              <w:ind w:left="235" w:right="113" w:hanging="180"/>
              <w:jc w:val="left"/>
              <w:rPr>
                <w:rFonts w:ascii="宋体" w:hAnsi="宋体" w:cs="宋体" w:eastAsia="宋体" w:hint="default"/>
                <w:sz w:val="18"/>
                <w:szCs w:val="18"/>
              </w:rPr>
            </w:pPr>
            <w:r>
              <w:rPr>
                <w:rFonts w:ascii="宋体" w:hAnsi="宋体" w:cs="宋体" w:eastAsia="宋体" w:hint="default"/>
                <w:sz w:val="18"/>
                <w:szCs w:val="18"/>
              </w:rPr>
              <w:t>深圳市深信西部房 地产有限公司</w:t>
            </w:r>
          </w:p>
        </w:tc>
        <w:tc>
          <w:tcPr>
            <w:tcW w:w="2736" w:type="dxa"/>
            <w:tcBorders>
              <w:top w:val="nil" w:sz="6" w:space="0" w:color="auto"/>
              <w:left w:val="single" w:sz="4" w:space="0" w:color="000008"/>
              <w:bottom w:val="nil" w:sz="6" w:space="0" w:color="auto"/>
              <w:right w:val="single" w:sz="4" w:space="0" w:color="000008"/>
            </w:tcBorders>
          </w:tcPr>
          <w:p>
            <w:pPr>
              <w:pStyle w:val="TableParagraph"/>
              <w:spacing w:line="228" w:lineRule="exact"/>
              <w:ind w:right="7"/>
              <w:jc w:val="center"/>
              <w:rPr>
                <w:rFonts w:ascii="宋体" w:hAnsi="宋体" w:cs="宋体" w:eastAsia="宋体" w:hint="default"/>
                <w:sz w:val="20"/>
                <w:szCs w:val="20"/>
              </w:rPr>
            </w:pPr>
            <w:r>
              <w:rPr>
                <w:rFonts w:ascii="宋体" w:hAnsi="宋体" w:cs="宋体" w:eastAsia="宋体" w:hint="default"/>
                <w:sz w:val="20"/>
                <w:szCs w:val="20"/>
              </w:rPr>
              <w:t>盈盈酒物业和二十二区工人</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sz w:val="20"/>
                <w:szCs w:val="20"/>
              </w:rPr>
              <w:t>宿舍楼</w:t>
            </w:r>
          </w:p>
        </w:tc>
        <w:tc>
          <w:tcPr>
            <w:tcW w:w="1320" w:type="dxa"/>
            <w:tcBorders>
              <w:top w:val="nil" w:sz="6" w:space="0" w:color="auto"/>
              <w:left w:val="single" w:sz="4" w:space="0" w:color="000008"/>
              <w:bottom w:val="nil" w:sz="6" w:space="0" w:color="auto"/>
              <w:right w:val="single" w:sz="4" w:space="0" w:color="000008"/>
            </w:tcBorders>
          </w:tcPr>
          <w:p>
            <w:pPr>
              <w:pStyle w:val="TableParagraph"/>
              <w:spacing w:line="240" w:lineRule="auto" w:before="115"/>
              <w:ind w:left="2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2184" w:type="dxa"/>
            <w:tcBorders>
              <w:top w:val="nil" w:sz="6" w:space="0" w:color="auto"/>
              <w:left w:val="single" w:sz="4" w:space="0" w:color="000008"/>
              <w:bottom w:val="nil" w:sz="6" w:space="0" w:color="auto"/>
              <w:right w:val="single" w:sz="4" w:space="0" w:color="000008"/>
            </w:tcBorders>
          </w:tcPr>
          <w:p>
            <w:pPr>
              <w:pStyle w:val="TableParagraph"/>
              <w:spacing w:line="229" w:lineRule="exact"/>
              <w:ind w:left="151" w:right="0"/>
              <w:jc w:val="left"/>
              <w:rPr>
                <w:rFonts w:ascii="宋体" w:hAnsi="宋体" w:cs="宋体" w:eastAsia="宋体" w:hint="default"/>
                <w:sz w:val="20"/>
                <w:szCs w:val="20"/>
              </w:rPr>
            </w:pPr>
            <w:r>
              <w:rPr>
                <w:rFonts w:ascii="宋体" w:hAnsi="宋体" w:cs="宋体" w:eastAsia="宋体" w:hint="default"/>
                <w:sz w:val="20"/>
                <w:szCs w:val="20"/>
              </w:rPr>
              <w:t>房地产公司向深圳市</w:t>
            </w:r>
          </w:p>
          <w:p>
            <w:pPr>
              <w:pStyle w:val="TableParagraph"/>
              <w:spacing w:line="240" w:lineRule="auto"/>
              <w:ind w:left="151" w:right="0"/>
              <w:jc w:val="left"/>
              <w:rPr>
                <w:rFonts w:ascii="宋体" w:hAnsi="宋体" w:cs="宋体" w:eastAsia="宋体" w:hint="default"/>
                <w:sz w:val="20"/>
                <w:szCs w:val="20"/>
              </w:rPr>
            </w:pPr>
            <w:r>
              <w:rPr>
                <w:rFonts w:ascii="宋体" w:hAnsi="宋体" w:cs="宋体" w:eastAsia="宋体" w:hint="default"/>
                <w:sz w:val="20"/>
                <w:szCs w:val="20"/>
              </w:rPr>
              <w:t>农村商业银行福永支</w:t>
            </w:r>
          </w:p>
        </w:tc>
        <w:tc>
          <w:tcPr>
            <w:tcW w:w="1656" w:type="dxa"/>
            <w:tcBorders>
              <w:top w:val="nil" w:sz="6" w:space="0" w:color="auto"/>
              <w:left w:val="single" w:sz="4" w:space="0" w:color="000008"/>
              <w:bottom w:val="nil" w:sz="6" w:space="0" w:color="auto"/>
              <w:right w:val="single" w:sz="4" w:space="0" w:color="000008"/>
            </w:tcBorders>
          </w:tcPr>
          <w:p>
            <w:pPr>
              <w:pStyle w:val="TableParagraph"/>
              <w:spacing w:line="240" w:lineRule="exact"/>
              <w:ind w:left="127" w:right="0"/>
              <w:jc w:val="left"/>
              <w:rPr>
                <w:rFonts w:ascii="宋体" w:hAnsi="宋体" w:cs="宋体" w:eastAsia="宋体" w:hint="default"/>
                <w:sz w:val="20"/>
                <w:szCs w:val="20"/>
              </w:rPr>
            </w:pPr>
            <w:r>
              <w:rPr>
                <w:rFonts w:ascii="宋体" w:hAnsi="宋体" w:cs="宋体" w:eastAsia="宋体" w:hint="default"/>
                <w:sz w:val="20"/>
                <w:szCs w:val="20"/>
              </w:rPr>
              <w:t>本金</w:t>
            </w:r>
            <w:r>
              <w:rPr>
                <w:rFonts w:ascii="宋体" w:hAnsi="宋体" w:cs="宋体" w:eastAsia="宋体" w:hint="default"/>
                <w:spacing w:val="-53"/>
                <w:sz w:val="20"/>
                <w:szCs w:val="20"/>
              </w:rPr>
              <w:t> </w:t>
            </w:r>
            <w:r>
              <w:rPr>
                <w:rFonts w:ascii="Garamond" w:hAnsi="Garamond" w:cs="Garamond" w:eastAsia="Garamond" w:hint="default"/>
                <w:sz w:val="20"/>
                <w:szCs w:val="20"/>
              </w:rPr>
              <w:t>1</w:t>
            </w:r>
            <w:r>
              <w:rPr>
                <w:rFonts w:ascii="Garamond" w:hAnsi="Garamond" w:cs="Garamond" w:eastAsia="Garamond" w:hint="default"/>
                <w:spacing w:val="-3"/>
                <w:sz w:val="20"/>
                <w:szCs w:val="20"/>
              </w:rPr>
              <w:t> </w:t>
            </w:r>
            <w:r>
              <w:rPr>
                <w:rFonts w:ascii="宋体" w:hAnsi="宋体" w:cs="宋体" w:eastAsia="宋体" w:hint="default"/>
                <w:sz w:val="20"/>
                <w:szCs w:val="20"/>
              </w:rPr>
              <w:t>元及利息</w:t>
            </w:r>
          </w:p>
          <w:p>
            <w:pPr>
              <w:pStyle w:val="TableParagraph"/>
              <w:spacing w:line="273" w:lineRule="exact"/>
              <w:ind w:left="163" w:right="0"/>
              <w:jc w:val="left"/>
              <w:rPr>
                <w:rFonts w:ascii="宋体" w:hAnsi="宋体" w:cs="宋体" w:eastAsia="宋体" w:hint="default"/>
                <w:sz w:val="20"/>
                <w:szCs w:val="20"/>
              </w:rPr>
            </w:pPr>
            <w:r>
              <w:rPr>
                <w:rFonts w:ascii="Garamond" w:hAnsi="Garamond" w:cs="Garamond" w:eastAsia="Garamond" w:hint="default"/>
                <w:sz w:val="20"/>
                <w:szCs w:val="20"/>
              </w:rPr>
              <w:t>16,212,344.52</w:t>
            </w:r>
            <w:r>
              <w:rPr>
                <w:rFonts w:ascii="Garamond" w:hAnsi="Garamond" w:cs="Garamond" w:eastAsia="Garamond" w:hint="default"/>
                <w:spacing w:val="-6"/>
                <w:sz w:val="20"/>
                <w:szCs w:val="20"/>
              </w:rPr>
              <w:t> </w:t>
            </w:r>
            <w:r>
              <w:rPr>
                <w:rFonts w:ascii="宋体" w:hAnsi="宋体" w:cs="宋体" w:eastAsia="宋体" w:hint="default"/>
                <w:sz w:val="20"/>
                <w:szCs w:val="20"/>
              </w:rPr>
              <w:t>元</w:t>
            </w:r>
          </w:p>
        </w:tc>
      </w:tr>
      <w:tr>
        <w:trPr>
          <w:trHeight w:val="308" w:hRule="exact"/>
        </w:trPr>
        <w:tc>
          <w:tcPr>
            <w:tcW w:w="1620" w:type="dxa"/>
            <w:tcBorders>
              <w:top w:val="nil" w:sz="6" w:space="0" w:color="auto"/>
              <w:left w:val="single" w:sz="4" w:space="0" w:color="000008"/>
              <w:bottom w:val="single" w:sz="4" w:space="0" w:color="000008"/>
              <w:right w:val="single" w:sz="4" w:space="0" w:color="000008"/>
            </w:tcBorders>
          </w:tcPr>
          <w:p>
            <w:pPr/>
          </w:p>
        </w:tc>
        <w:tc>
          <w:tcPr>
            <w:tcW w:w="2736" w:type="dxa"/>
            <w:tcBorders>
              <w:top w:val="nil" w:sz="6" w:space="0" w:color="auto"/>
              <w:left w:val="single" w:sz="4" w:space="0" w:color="000008"/>
              <w:bottom w:val="single" w:sz="5" w:space="0" w:color="000008"/>
              <w:right w:val="single" w:sz="4" w:space="0" w:color="000008"/>
            </w:tcBorders>
          </w:tcPr>
          <w:p>
            <w:pPr/>
          </w:p>
        </w:tc>
        <w:tc>
          <w:tcPr>
            <w:tcW w:w="1320" w:type="dxa"/>
            <w:tcBorders>
              <w:top w:val="nil" w:sz="6" w:space="0" w:color="auto"/>
              <w:left w:val="single" w:sz="4" w:space="0" w:color="000008"/>
              <w:bottom w:val="single" w:sz="4" w:space="0" w:color="000008"/>
              <w:right w:val="single" w:sz="4" w:space="0" w:color="000008"/>
            </w:tcBorders>
          </w:tcPr>
          <w:p>
            <w:pPr/>
          </w:p>
        </w:tc>
        <w:tc>
          <w:tcPr>
            <w:tcW w:w="2184" w:type="dxa"/>
            <w:tcBorders>
              <w:top w:val="nil" w:sz="6" w:space="0" w:color="auto"/>
              <w:left w:val="single" w:sz="4" w:space="0" w:color="000008"/>
              <w:bottom w:val="single" w:sz="4" w:space="0" w:color="000008"/>
              <w:right w:val="single" w:sz="4" w:space="0" w:color="000008"/>
            </w:tcBorders>
          </w:tcPr>
          <w:p>
            <w:pPr>
              <w:pStyle w:val="TableParagraph"/>
              <w:spacing w:line="221" w:lineRule="exact"/>
              <w:ind w:right="72"/>
              <w:jc w:val="center"/>
              <w:rPr>
                <w:rFonts w:ascii="宋体" w:hAnsi="宋体" w:cs="宋体" w:eastAsia="宋体" w:hint="default"/>
                <w:sz w:val="20"/>
                <w:szCs w:val="20"/>
              </w:rPr>
            </w:pPr>
            <w:r>
              <w:rPr>
                <w:rFonts w:ascii="宋体" w:hAnsi="宋体" w:cs="宋体" w:eastAsia="宋体" w:hint="default"/>
                <w:sz w:val="20"/>
                <w:szCs w:val="20"/>
              </w:rPr>
              <w:t>行贷款</w:t>
            </w:r>
          </w:p>
        </w:tc>
        <w:tc>
          <w:tcPr>
            <w:tcW w:w="1656" w:type="dxa"/>
            <w:tcBorders>
              <w:top w:val="nil" w:sz="6" w:space="0" w:color="auto"/>
              <w:left w:val="single" w:sz="4" w:space="0" w:color="000008"/>
              <w:bottom w:val="single" w:sz="4" w:space="0" w:color="000008"/>
              <w:right w:val="single" w:sz="4" w:space="0" w:color="000008"/>
            </w:tcBorders>
          </w:tcPr>
          <w:p>
            <w:pPr/>
          </w:p>
        </w:tc>
      </w:tr>
      <w:tr>
        <w:trPr>
          <w:trHeight w:val="266" w:hRule="exact"/>
        </w:trPr>
        <w:tc>
          <w:tcPr>
            <w:tcW w:w="1620" w:type="dxa"/>
            <w:tcBorders>
              <w:top w:val="single" w:sz="4" w:space="0" w:color="000008"/>
              <w:left w:val="single" w:sz="4" w:space="0" w:color="000008"/>
              <w:bottom w:val="nil" w:sz="6" w:space="0" w:color="auto"/>
              <w:right w:val="single" w:sz="4" w:space="0" w:color="000008"/>
            </w:tcBorders>
          </w:tcPr>
          <w:p>
            <w:pPr/>
          </w:p>
        </w:tc>
        <w:tc>
          <w:tcPr>
            <w:tcW w:w="2736" w:type="dxa"/>
            <w:tcBorders>
              <w:top w:val="single" w:sz="5" w:space="0" w:color="000008"/>
              <w:left w:val="single" w:sz="4" w:space="0" w:color="000008"/>
              <w:bottom w:val="nil" w:sz="6" w:space="0" w:color="auto"/>
              <w:right w:val="single" w:sz="4" w:space="0" w:color="000008"/>
            </w:tcBorders>
          </w:tcPr>
          <w:p>
            <w:pPr>
              <w:pStyle w:val="TableParagraph"/>
              <w:spacing w:line="229" w:lineRule="exact"/>
              <w:ind w:left="163" w:right="0"/>
              <w:jc w:val="left"/>
              <w:rPr>
                <w:rFonts w:ascii="宋体" w:hAnsi="宋体" w:cs="宋体" w:eastAsia="宋体" w:hint="default"/>
                <w:sz w:val="20"/>
                <w:szCs w:val="20"/>
              </w:rPr>
            </w:pPr>
            <w:r>
              <w:rPr>
                <w:rFonts w:ascii="宋体" w:hAnsi="宋体" w:cs="宋体" w:eastAsia="宋体" w:hint="default"/>
                <w:sz w:val="20"/>
                <w:szCs w:val="20"/>
              </w:rPr>
              <w:t>宝安区新安镇华宝饲料公司</w:t>
            </w:r>
          </w:p>
        </w:tc>
        <w:tc>
          <w:tcPr>
            <w:tcW w:w="1320" w:type="dxa"/>
            <w:tcBorders>
              <w:top w:val="single" w:sz="4" w:space="0" w:color="000008"/>
              <w:left w:val="single" w:sz="4" w:space="0" w:color="000008"/>
              <w:bottom w:val="nil" w:sz="6" w:space="0" w:color="auto"/>
              <w:right w:val="single" w:sz="4" w:space="0" w:color="000008"/>
            </w:tcBorders>
          </w:tcPr>
          <w:p>
            <w:pPr/>
          </w:p>
        </w:tc>
        <w:tc>
          <w:tcPr>
            <w:tcW w:w="2184" w:type="dxa"/>
            <w:tcBorders>
              <w:top w:val="single" w:sz="4" w:space="0" w:color="000008"/>
              <w:left w:val="single" w:sz="4" w:space="0" w:color="000008"/>
              <w:bottom w:val="nil" w:sz="6" w:space="0" w:color="auto"/>
              <w:right w:val="single" w:sz="4" w:space="0" w:color="000008"/>
            </w:tcBorders>
          </w:tcPr>
          <w:p>
            <w:pPr/>
          </w:p>
        </w:tc>
        <w:tc>
          <w:tcPr>
            <w:tcW w:w="1656" w:type="dxa"/>
            <w:tcBorders>
              <w:top w:val="single" w:sz="4" w:space="0" w:color="000008"/>
              <w:left w:val="single" w:sz="4" w:space="0" w:color="000008"/>
              <w:bottom w:val="nil" w:sz="6" w:space="0" w:color="auto"/>
              <w:right w:val="single" w:sz="4" w:space="0" w:color="000008"/>
            </w:tcBorders>
          </w:tcPr>
          <w:p>
            <w:pPr/>
          </w:p>
        </w:tc>
      </w:tr>
      <w:tr>
        <w:trPr>
          <w:trHeight w:val="270" w:hRule="exact"/>
        </w:trPr>
        <w:tc>
          <w:tcPr>
            <w:tcW w:w="1620" w:type="dxa"/>
            <w:tcBorders>
              <w:top w:val="nil" w:sz="6" w:space="0" w:color="auto"/>
              <w:left w:val="single" w:sz="4" w:space="0" w:color="000008"/>
              <w:bottom w:val="nil" w:sz="6" w:space="0" w:color="auto"/>
              <w:right w:val="single" w:sz="4" w:space="0" w:color="000008"/>
            </w:tcBorders>
          </w:tcPr>
          <w:p>
            <w:pPr/>
          </w:p>
        </w:tc>
        <w:tc>
          <w:tcPr>
            <w:tcW w:w="2736" w:type="dxa"/>
            <w:tcBorders>
              <w:top w:val="nil" w:sz="6" w:space="0" w:color="auto"/>
              <w:left w:val="single" w:sz="4" w:space="0" w:color="000008"/>
              <w:bottom w:val="nil" w:sz="6" w:space="0" w:color="auto"/>
              <w:right w:val="single" w:sz="4" w:space="0" w:color="000008"/>
            </w:tcBorders>
          </w:tcPr>
          <w:p>
            <w:pPr>
              <w:pStyle w:val="TableParagraph"/>
              <w:spacing w:line="255" w:lineRule="exact"/>
              <w:ind w:right="119"/>
              <w:jc w:val="right"/>
              <w:rPr>
                <w:rFonts w:ascii="宋体" w:hAnsi="宋体" w:cs="宋体" w:eastAsia="宋体" w:hint="default"/>
                <w:sz w:val="20"/>
                <w:szCs w:val="20"/>
              </w:rPr>
            </w:pPr>
            <w:r>
              <w:rPr>
                <w:rFonts w:ascii="宋体" w:hAnsi="宋体" w:cs="宋体" w:eastAsia="宋体" w:hint="default"/>
                <w:w w:val="95"/>
                <w:sz w:val="20"/>
                <w:szCs w:val="20"/>
              </w:rPr>
              <w:t>内四幢</w:t>
            </w:r>
            <w:r>
              <w:rPr>
                <w:rFonts w:ascii="宋体" w:hAnsi="宋体" w:cs="宋体" w:eastAsia="宋体" w:hint="default"/>
                <w:spacing w:val="-20"/>
                <w:w w:val="95"/>
                <w:sz w:val="20"/>
                <w:szCs w:val="20"/>
              </w:rPr>
              <w:t> </w:t>
            </w:r>
            <w:r>
              <w:rPr>
                <w:rFonts w:ascii="Garamond" w:hAnsi="Garamond" w:cs="Garamond" w:eastAsia="Garamond" w:hint="default"/>
                <w:w w:val="95"/>
                <w:sz w:val="20"/>
                <w:szCs w:val="20"/>
              </w:rPr>
              <w:t>101</w:t>
            </w:r>
            <w:r>
              <w:rPr>
                <w:rFonts w:ascii="宋体" w:hAnsi="宋体" w:cs="宋体" w:eastAsia="宋体" w:hint="default"/>
                <w:w w:val="95"/>
                <w:sz w:val="20"/>
                <w:szCs w:val="20"/>
              </w:rPr>
              <w:t>、</w:t>
            </w:r>
            <w:r>
              <w:rPr>
                <w:rFonts w:ascii="Garamond" w:hAnsi="Garamond" w:cs="Garamond" w:eastAsia="Garamond" w:hint="default"/>
                <w:w w:val="95"/>
                <w:sz w:val="20"/>
                <w:szCs w:val="20"/>
              </w:rPr>
              <w:t>201</w:t>
            </w:r>
            <w:r>
              <w:rPr>
                <w:rFonts w:ascii="宋体" w:hAnsi="宋体" w:cs="宋体" w:eastAsia="宋体" w:hint="default"/>
                <w:w w:val="95"/>
                <w:sz w:val="20"/>
                <w:szCs w:val="20"/>
              </w:rPr>
              <w:t>、</w:t>
            </w:r>
            <w:r>
              <w:rPr>
                <w:rFonts w:ascii="Garamond" w:hAnsi="Garamond" w:cs="Garamond" w:eastAsia="Garamond" w:hint="default"/>
                <w:w w:val="95"/>
                <w:sz w:val="20"/>
                <w:szCs w:val="20"/>
              </w:rPr>
              <w:t>204</w:t>
            </w:r>
            <w:r>
              <w:rPr>
                <w:rFonts w:ascii="宋体" w:hAnsi="宋体" w:cs="宋体" w:eastAsia="宋体" w:hint="default"/>
                <w:w w:val="95"/>
                <w:sz w:val="20"/>
                <w:szCs w:val="20"/>
              </w:rPr>
              <w:t>、</w:t>
            </w:r>
            <w:r>
              <w:rPr>
                <w:rFonts w:ascii="Garamond" w:hAnsi="Garamond" w:cs="Garamond" w:eastAsia="Garamond" w:hint="default"/>
                <w:w w:val="95"/>
                <w:sz w:val="20"/>
                <w:szCs w:val="20"/>
              </w:rPr>
              <w:t>301</w:t>
            </w:r>
            <w:r>
              <w:rPr>
                <w:rFonts w:ascii="宋体" w:hAnsi="宋体" w:cs="宋体" w:eastAsia="宋体" w:hint="default"/>
                <w:w w:val="95"/>
                <w:sz w:val="20"/>
                <w:szCs w:val="20"/>
              </w:rPr>
              <w:t>、</w:t>
            </w:r>
            <w:r>
              <w:rPr>
                <w:rFonts w:ascii="宋体" w:hAnsi="宋体" w:cs="宋体" w:eastAsia="宋体" w:hint="default"/>
                <w:sz w:val="20"/>
                <w:szCs w:val="20"/>
              </w:rPr>
            </w:r>
          </w:p>
        </w:tc>
        <w:tc>
          <w:tcPr>
            <w:tcW w:w="1320" w:type="dxa"/>
            <w:tcBorders>
              <w:top w:val="nil" w:sz="6" w:space="0" w:color="auto"/>
              <w:left w:val="single" w:sz="4" w:space="0" w:color="000008"/>
              <w:bottom w:val="nil" w:sz="6" w:space="0" w:color="auto"/>
              <w:right w:val="single" w:sz="4" w:space="0" w:color="000008"/>
            </w:tcBorders>
          </w:tcPr>
          <w:p>
            <w:pPr/>
          </w:p>
        </w:tc>
        <w:tc>
          <w:tcPr>
            <w:tcW w:w="2184" w:type="dxa"/>
            <w:tcBorders>
              <w:top w:val="nil" w:sz="6" w:space="0" w:color="auto"/>
              <w:left w:val="single" w:sz="4" w:space="0" w:color="000008"/>
              <w:bottom w:val="nil" w:sz="6" w:space="0" w:color="auto"/>
              <w:right w:val="single" w:sz="4" w:space="0" w:color="000008"/>
            </w:tcBorders>
          </w:tcPr>
          <w:p>
            <w:pPr/>
          </w:p>
        </w:tc>
        <w:tc>
          <w:tcPr>
            <w:tcW w:w="1656" w:type="dxa"/>
            <w:tcBorders>
              <w:top w:val="nil" w:sz="6" w:space="0" w:color="auto"/>
              <w:left w:val="single" w:sz="4" w:space="0" w:color="000008"/>
              <w:bottom w:val="nil" w:sz="6" w:space="0" w:color="auto"/>
              <w:right w:val="single" w:sz="4" w:space="0" w:color="000008"/>
            </w:tcBorders>
          </w:tcPr>
          <w:p>
            <w:pPr/>
          </w:p>
        </w:tc>
      </w:tr>
      <w:tr>
        <w:trPr>
          <w:trHeight w:val="1039" w:hRule="exact"/>
        </w:trPr>
        <w:tc>
          <w:tcPr>
            <w:tcW w:w="1620" w:type="dxa"/>
            <w:tcBorders>
              <w:top w:val="nil" w:sz="6" w:space="0" w:color="auto"/>
              <w:left w:val="single" w:sz="4" w:space="0" w:color="000008"/>
              <w:bottom w:val="nil" w:sz="6" w:space="0" w:color="auto"/>
              <w:right w:val="single" w:sz="4" w:space="0" w:color="000008"/>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32" w:lineRule="exact"/>
              <w:ind w:left="235" w:right="96" w:hanging="192"/>
              <w:jc w:val="left"/>
              <w:rPr>
                <w:rFonts w:ascii="宋体" w:hAnsi="宋体" w:cs="宋体" w:eastAsia="宋体" w:hint="default"/>
                <w:sz w:val="18"/>
                <w:szCs w:val="18"/>
              </w:rPr>
            </w:pPr>
            <w:r>
              <w:rPr>
                <w:rFonts w:ascii="宋体" w:hAnsi="宋体" w:cs="宋体" w:eastAsia="宋体" w:hint="default"/>
                <w:spacing w:val="-8"/>
                <w:w w:val="95"/>
                <w:sz w:val="18"/>
                <w:szCs w:val="18"/>
              </w:rPr>
              <w:t>深圳市华宝（集团）</w:t>
            </w:r>
            <w:r>
              <w:rPr>
                <w:rFonts w:ascii="宋体" w:hAnsi="宋体" w:cs="宋体" w:eastAsia="宋体" w:hint="default"/>
                <w:w w:val="52"/>
                <w:sz w:val="18"/>
                <w:szCs w:val="18"/>
              </w:rPr>
              <w:t> </w:t>
            </w:r>
            <w:r>
              <w:rPr>
                <w:rFonts w:ascii="宋体" w:hAnsi="宋体" w:cs="宋体" w:eastAsia="宋体" w:hint="default"/>
                <w:sz w:val="18"/>
                <w:szCs w:val="18"/>
              </w:rPr>
              <w:t>饲料有限公司</w:t>
            </w:r>
          </w:p>
        </w:tc>
        <w:tc>
          <w:tcPr>
            <w:tcW w:w="2736" w:type="dxa"/>
            <w:tcBorders>
              <w:top w:val="nil" w:sz="6" w:space="0" w:color="auto"/>
              <w:left w:val="single" w:sz="4" w:space="0" w:color="000008"/>
              <w:bottom w:val="nil" w:sz="6" w:space="0" w:color="auto"/>
              <w:right w:val="single" w:sz="4" w:space="0" w:color="000008"/>
            </w:tcBorders>
          </w:tcPr>
          <w:p>
            <w:pPr>
              <w:pStyle w:val="TableParagraph"/>
              <w:spacing w:line="231" w:lineRule="exact"/>
              <w:ind w:left="2" w:right="0"/>
              <w:jc w:val="center"/>
              <w:rPr>
                <w:rFonts w:ascii="宋体" w:hAnsi="宋体" w:cs="宋体" w:eastAsia="宋体" w:hint="default"/>
                <w:sz w:val="20"/>
                <w:szCs w:val="20"/>
              </w:rPr>
            </w:pPr>
            <w:r>
              <w:rPr>
                <w:rFonts w:ascii="Garamond" w:hAnsi="Garamond" w:cs="Garamond" w:eastAsia="Garamond" w:hint="default"/>
                <w:w w:val="95"/>
                <w:sz w:val="20"/>
                <w:szCs w:val="20"/>
              </w:rPr>
              <w:t>304</w:t>
            </w:r>
            <w:r>
              <w:rPr>
                <w:rFonts w:ascii="宋体" w:hAnsi="宋体" w:cs="宋体" w:eastAsia="宋体" w:hint="default"/>
                <w:w w:val="95"/>
                <w:sz w:val="20"/>
                <w:szCs w:val="20"/>
              </w:rPr>
              <w:t>、</w:t>
            </w:r>
            <w:r>
              <w:rPr>
                <w:rFonts w:ascii="Garamond" w:hAnsi="Garamond" w:cs="Garamond" w:eastAsia="Garamond" w:hint="default"/>
                <w:w w:val="95"/>
                <w:sz w:val="20"/>
                <w:szCs w:val="20"/>
              </w:rPr>
              <w:t>401 </w:t>
            </w:r>
            <w:r>
              <w:rPr>
                <w:rFonts w:ascii="Garamond" w:hAnsi="Garamond" w:cs="Garamond" w:eastAsia="Garamond" w:hint="default"/>
                <w:spacing w:val="30"/>
                <w:w w:val="95"/>
                <w:sz w:val="20"/>
                <w:szCs w:val="20"/>
              </w:rPr>
              <w:t> </w:t>
            </w:r>
            <w:r>
              <w:rPr>
                <w:rFonts w:ascii="宋体" w:hAnsi="宋体" w:cs="宋体" w:eastAsia="宋体" w:hint="default"/>
                <w:spacing w:val="-5"/>
                <w:w w:val="95"/>
                <w:sz w:val="20"/>
                <w:szCs w:val="20"/>
              </w:rPr>
              <w:t>号共六套房产（产权</w:t>
            </w:r>
            <w:r>
              <w:rPr>
                <w:rFonts w:ascii="宋体" w:hAnsi="宋体" w:cs="宋体" w:eastAsia="宋体" w:hint="default"/>
                <w:spacing w:val="-5"/>
                <w:sz w:val="20"/>
                <w:szCs w:val="20"/>
              </w:rPr>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sz w:val="20"/>
                <w:szCs w:val="20"/>
              </w:rPr>
              <w:t>证号分别为：</w:t>
            </w:r>
            <w:r>
              <w:rPr>
                <w:rFonts w:ascii="Garamond" w:hAnsi="Garamond" w:cs="Garamond" w:eastAsia="Garamond" w:hint="default"/>
                <w:sz w:val="20"/>
                <w:szCs w:val="20"/>
              </w:rPr>
              <w:t>2707766</w:t>
            </w:r>
            <w:r>
              <w:rPr>
                <w:rFonts w:ascii="宋体" w:hAnsi="宋体" w:cs="宋体" w:eastAsia="宋体" w:hint="default"/>
                <w:sz w:val="20"/>
                <w:szCs w:val="20"/>
              </w:rPr>
              <w:t>、</w:t>
            </w:r>
          </w:p>
          <w:p>
            <w:pPr>
              <w:pStyle w:val="TableParagraph"/>
              <w:spacing w:line="260" w:lineRule="exact"/>
              <w:ind w:left="3" w:right="0"/>
              <w:jc w:val="center"/>
              <w:rPr>
                <w:rFonts w:ascii="宋体" w:hAnsi="宋体" w:cs="宋体" w:eastAsia="宋体" w:hint="default"/>
                <w:sz w:val="20"/>
                <w:szCs w:val="20"/>
              </w:rPr>
            </w:pPr>
            <w:r>
              <w:rPr>
                <w:rFonts w:ascii="Garamond" w:hAnsi="Garamond" w:cs="Garamond" w:eastAsia="Garamond" w:hint="default"/>
                <w:w w:val="95"/>
                <w:sz w:val="20"/>
                <w:szCs w:val="20"/>
              </w:rPr>
              <w:t>2707762</w:t>
            </w:r>
            <w:r>
              <w:rPr>
                <w:rFonts w:ascii="宋体" w:hAnsi="宋体" w:cs="宋体" w:eastAsia="宋体" w:hint="default"/>
                <w:w w:val="95"/>
                <w:sz w:val="20"/>
                <w:szCs w:val="20"/>
              </w:rPr>
              <w:t>、</w:t>
            </w:r>
            <w:r>
              <w:rPr>
                <w:rFonts w:ascii="Garamond" w:hAnsi="Garamond" w:cs="Garamond" w:eastAsia="Garamond" w:hint="default"/>
                <w:w w:val="95"/>
                <w:sz w:val="20"/>
                <w:szCs w:val="20"/>
              </w:rPr>
              <w:t>2707752</w:t>
            </w:r>
            <w:r>
              <w:rPr>
                <w:rFonts w:ascii="宋体" w:hAnsi="宋体" w:cs="宋体" w:eastAsia="宋体" w:hint="default"/>
                <w:w w:val="95"/>
                <w:sz w:val="20"/>
                <w:szCs w:val="20"/>
              </w:rPr>
              <w:t>、</w:t>
            </w:r>
            <w:r>
              <w:rPr>
                <w:rFonts w:ascii="Garamond" w:hAnsi="Garamond" w:cs="Garamond" w:eastAsia="Garamond" w:hint="default"/>
                <w:w w:val="95"/>
                <w:sz w:val="20"/>
                <w:szCs w:val="20"/>
              </w:rPr>
              <w:t>2707761</w:t>
            </w:r>
            <w:r>
              <w:rPr>
                <w:rFonts w:ascii="宋体" w:hAnsi="宋体" w:cs="宋体" w:eastAsia="宋体" w:hint="default"/>
                <w:w w:val="95"/>
                <w:sz w:val="20"/>
                <w:szCs w:val="20"/>
              </w:rPr>
              <w:t>、</w:t>
            </w:r>
            <w:r>
              <w:rPr>
                <w:rFonts w:ascii="宋体" w:hAnsi="宋体" w:cs="宋体" w:eastAsia="宋体" w:hint="default"/>
                <w:sz w:val="20"/>
                <w:szCs w:val="20"/>
              </w:rPr>
            </w:r>
          </w:p>
          <w:p>
            <w:pPr>
              <w:pStyle w:val="TableParagraph"/>
              <w:spacing w:line="273" w:lineRule="exact"/>
              <w:ind w:left="5" w:right="0"/>
              <w:jc w:val="center"/>
              <w:rPr>
                <w:rFonts w:ascii="宋体" w:hAnsi="宋体" w:cs="宋体" w:eastAsia="宋体" w:hint="default"/>
                <w:sz w:val="20"/>
                <w:szCs w:val="20"/>
              </w:rPr>
            </w:pPr>
            <w:r>
              <w:rPr>
                <w:rFonts w:ascii="Garamond" w:hAnsi="Garamond" w:cs="Garamond" w:eastAsia="Garamond" w:hint="default"/>
                <w:w w:val="99"/>
                <w:sz w:val="20"/>
                <w:szCs w:val="20"/>
              </w:rPr>
              <w:t>270776</w:t>
            </w:r>
            <w:r>
              <w:rPr>
                <w:rFonts w:ascii="Garamond" w:hAnsi="Garamond" w:cs="Garamond" w:eastAsia="Garamond" w:hint="default"/>
                <w:spacing w:val="2"/>
                <w:w w:val="99"/>
                <w:sz w:val="20"/>
                <w:szCs w:val="20"/>
              </w:rPr>
              <w:t>5</w:t>
            </w:r>
            <w:r>
              <w:rPr>
                <w:rFonts w:ascii="宋体" w:hAnsi="宋体" w:cs="宋体" w:eastAsia="宋体" w:hint="default"/>
                <w:spacing w:val="-12"/>
                <w:w w:val="99"/>
                <w:sz w:val="20"/>
                <w:szCs w:val="20"/>
              </w:rPr>
              <w:t>、</w:t>
            </w:r>
            <w:r>
              <w:rPr>
                <w:rFonts w:ascii="Garamond" w:hAnsi="Garamond" w:cs="Garamond" w:eastAsia="Garamond" w:hint="default"/>
                <w:w w:val="99"/>
                <w:sz w:val="20"/>
                <w:szCs w:val="20"/>
              </w:rPr>
              <w:t>2707770</w:t>
            </w:r>
            <w:r>
              <w:rPr>
                <w:rFonts w:ascii="宋体" w:hAnsi="宋体" w:cs="宋体" w:eastAsia="宋体" w:hint="default"/>
                <w:spacing w:val="-80"/>
                <w:w w:val="91"/>
                <w:sz w:val="20"/>
                <w:szCs w:val="20"/>
              </w:rPr>
              <w:t>）</w:t>
            </w:r>
            <w:r>
              <w:rPr>
                <w:rFonts w:ascii="宋体" w:hAnsi="宋体" w:cs="宋体" w:eastAsia="宋体" w:hint="default"/>
                <w:spacing w:val="4"/>
                <w:w w:val="91"/>
                <w:sz w:val="20"/>
                <w:szCs w:val="20"/>
              </w:rPr>
              <w:t>；</w:t>
            </w:r>
            <w:r>
              <w:rPr>
                <w:rFonts w:ascii="宋体" w:hAnsi="宋体" w:cs="宋体" w:eastAsia="宋体" w:hint="default"/>
                <w:spacing w:val="15"/>
                <w:w w:val="91"/>
                <w:sz w:val="20"/>
                <w:szCs w:val="20"/>
              </w:rPr>
              <w:t>五</w:t>
            </w:r>
            <w:r>
              <w:rPr>
                <w:rFonts w:ascii="宋体" w:hAnsi="宋体" w:cs="宋体" w:eastAsia="宋体" w:hint="default"/>
                <w:w w:val="91"/>
                <w:sz w:val="20"/>
                <w:szCs w:val="20"/>
              </w:rPr>
              <w:t>幢</w:t>
            </w:r>
            <w:r>
              <w:rPr>
                <w:rFonts w:ascii="宋体" w:hAnsi="宋体" w:cs="宋体" w:eastAsia="宋体" w:hint="default"/>
                <w:spacing w:val="-37"/>
                <w:sz w:val="20"/>
                <w:szCs w:val="20"/>
              </w:rPr>
              <w:t> </w:t>
            </w:r>
            <w:r>
              <w:rPr>
                <w:rFonts w:ascii="Garamond" w:hAnsi="Garamond" w:cs="Garamond" w:eastAsia="Garamond" w:hint="default"/>
                <w:w w:val="99"/>
                <w:sz w:val="20"/>
                <w:szCs w:val="20"/>
              </w:rPr>
              <w:t>20</w:t>
            </w:r>
            <w:r>
              <w:rPr>
                <w:rFonts w:ascii="Garamond" w:hAnsi="Garamond" w:cs="Garamond" w:eastAsia="Garamond" w:hint="default"/>
                <w:spacing w:val="2"/>
                <w:w w:val="99"/>
                <w:sz w:val="20"/>
                <w:szCs w:val="20"/>
              </w:rPr>
              <w:t>4</w:t>
            </w:r>
            <w:r>
              <w:rPr>
                <w:rFonts w:ascii="宋体" w:hAnsi="宋体" w:cs="宋体" w:eastAsia="宋体" w:hint="default"/>
                <w:w w:val="50"/>
                <w:sz w:val="20"/>
                <w:szCs w:val="20"/>
              </w:rPr>
              <w:t>、</w:t>
            </w:r>
            <w:r>
              <w:rPr>
                <w:rFonts w:ascii="宋体" w:hAnsi="宋体" w:cs="宋体" w:eastAsia="宋体" w:hint="default"/>
                <w:sz w:val="20"/>
                <w:szCs w:val="20"/>
              </w:rPr>
            </w:r>
          </w:p>
        </w:tc>
        <w:tc>
          <w:tcPr>
            <w:tcW w:w="1320" w:type="dxa"/>
            <w:tcBorders>
              <w:top w:val="nil" w:sz="6" w:space="0" w:color="auto"/>
              <w:left w:val="single" w:sz="4" w:space="0" w:color="000008"/>
              <w:bottom w:val="nil" w:sz="6" w:space="0" w:color="auto"/>
              <w:right w:val="single" w:sz="4" w:space="0" w:color="000008"/>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20"/>
                <w:szCs w:val="20"/>
              </w:rPr>
            </w:pPr>
            <w:r>
              <w:rPr>
                <w:rFonts w:ascii="Garamond" w:hAnsi="Garamond" w:cs="Garamond" w:eastAsia="Garamond" w:hint="default"/>
                <w:sz w:val="20"/>
                <w:szCs w:val="20"/>
              </w:rPr>
              <w:t>30</w:t>
            </w:r>
            <w:r>
              <w:rPr>
                <w:rFonts w:ascii="Garamond" w:hAnsi="Garamond" w:cs="Garamond" w:eastAsia="Garamond" w:hint="default"/>
                <w:spacing w:val="-3"/>
                <w:sz w:val="20"/>
                <w:szCs w:val="20"/>
              </w:rPr>
              <w:t> </w:t>
            </w:r>
            <w:r>
              <w:rPr>
                <w:rFonts w:ascii="宋体" w:hAnsi="宋体" w:cs="宋体" w:eastAsia="宋体" w:hint="default"/>
                <w:sz w:val="20"/>
                <w:szCs w:val="20"/>
              </w:rPr>
              <w:t>万元</w:t>
            </w:r>
          </w:p>
        </w:tc>
        <w:tc>
          <w:tcPr>
            <w:tcW w:w="2184" w:type="dxa"/>
            <w:tcBorders>
              <w:top w:val="nil" w:sz="6" w:space="0" w:color="auto"/>
              <w:left w:val="single" w:sz="4" w:space="0" w:color="000008"/>
              <w:bottom w:val="nil" w:sz="6" w:space="0" w:color="auto"/>
              <w:right w:val="single" w:sz="4" w:space="0" w:color="000008"/>
            </w:tcBorders>
          </w:tcPr>
          <w:p>
            <w:pPr>
              <w:pStyle w:val="TableParagraph"/>
              <w:spacing w:line="237" w:lineRule="auto" w:before="90"/>
              <w:ind w:left="151" w:right="228"/>
              <w:jc w:val="both"/>
              <w:rPr>
                <w:rFonts w:ascii="宋体" w:hAnsi="宋体" w:cs="宋体" w:eastAsia="宋体" w:hint="default"/>
                <w:sz w:val="20"/>
                <w:szCs w:val="20"/>
              </w:rPr>
            </w:pPr>
            <w:r>
              <w:rPr>
                <w:rFonts w:ascii="宋体" w:hAnsi="宋体" w:cs="宋体" w:eastAsia="宋体" w:hint="default"/>
                <w:sz w:val="20"/>
                <w:szCs w:val="20"/>
              </w:rPr>
              <w:t>本公司之子公司饲料</w:t>
            </w:r>
            <w:r>
              <w:rPr>
                <w:rFonts w:ascii="宋体" w:hAnsi="宋体" w:cs="宋体" w:eastAsia="宋体" w:hint="default"/>
                <w:w w:val="99"/>
                <w:sz w:val="20"/>
                <w:szCs w:val="20"/>
              </w:rPr>
              <w:t> </w:t>
            </w:r>
            <w:r>
              <w:rPr>
                <w:rFonts w:ascii="宋体" w:hAnsi="宋体" w:cs="宋体" w:eastAsia="宋体" w:hint="default"/>
                <w:sz w:val="20"/>
                <w:szCs w:val="20"/>
              </w:rPr>
              <w:t>公司向中国银行深圳</w:t>
            </w:r>
            <w:r>
              <w:rPr>
                <w:rFonts w:ascii="宋体" w:hAnsi="宋体" w:cs="宋体" w:eastAsia="宋体" w:hint="default"/>
                <w:w w:val="99"/>
                <w:sz w:val="20"/>
                <w:szCs w:val="20"/>
              </w:rPr>
              <w:t> </w:t>
            </w:r>
            <w:r>
              <w:rPr>
                <w:rFonts w:ascii="宋体" w:hAnsi="宋体" w:cs="宋体" w:eastAsia="宋体" w:hint="default"/>
                <w:sz w:val="20"/>
                <w:szCs w:val="20"/>
              </w:rPr>
              <w:t>市分行宝安支行贷款</w:t>
            </w:r>
          </w:p>
        </w:tc>
        <w:tc>
          <w:tcPr>
            <w:tcW w:w="1656" w:type="dxa"/>
            <w:tcBorders>
              <w:top w:val="nil" w:sz="6" w:space="0" w:color="auto"/>
              <w:left w:val="single" w:sz="4" w:space="0" w:color="000008"/>
              <w:bottom w:val="nil" w:sz="6" w:space="0" w:color="auto"/>
              <w:right w:val="single" w:sz="4" w:space="0" w:color="000008"/>
            </w:tcBorders>
          </w:tcPr>
          <w:p>
            <w:pPr>
              <w:pStyle w:val="TableParagraph"/>
              <w:spacing w:line="240" w:lineRule="auto" w:before="12"/>
              <w:ind w:right="0"/>
              <w:jc w:val="left"/>
              <w:rPr>
                <w:rFonts w:ascii="宋体" w:hAnsi="宋体" w:cs="宋体" w:eastAsia="宋体" w:hint="default"/>
                <w:sz w:val="27"/>
                <w:szCs w:val="27"/>
              </w:rPr>
            </w:pPr>
          </w:p>
          <w:p>
            <w:pPr>
              <w:pStyle w:val="TableParagraph"/>
              <w:spacing w:line="240" w:lineRule="auto"/>
              <w:ind w:left="103" w:right="0"/>
              <w:jc w:val="left"/>
              <w:rPr>
                <w:rFonts w:ascii="宋体" w:hAnsi="宋体" w:cs="宋体" w:eastAsia="宋体" w:hint="default"/>
                <w:sz w:val="18"/>
                <w:szCs w:val="18"/>
              </w:rPr>
            </w:pPr>
            <w:r>
              <w:rPr>
                <w:rFonts w:ascii="Garamond" w:hAnsi="Garamond" w:cs="Garamond" w:eastAsia="Garamond" w:hint="default"/>
                <w:sz w:val="18"/>
                <w:szCs w:val="18"/>
              </w:rPr>
              <w:t>RMB850</w:t>
            </w:r>
            <w:r>
              <w:rPr>
                <w:rFonts w:ascii="Garamond" w:hAnsi="Garamond" w:cs="Garamond" w:eastAsia="Garamond" w:hint="default"/>
                <w:spacing w:val="-2"/>
                <w:sz w:val="18"/>
                <w:szCs w:val="18"/>
              </w:rPr>
              <w:t> </w:t>
            </w:r>
            <w:r>
              <w:rPr>
                <w:rFonts w:ascii="宋体" w:hAnsi="宋体" w:cs="宋体" w:eastAsia="宋体" w:hint="default"/>
                <w:sz w:val="18"/>
                <w:szCs w:val="18"/>
              </w:rPr>
              <w:t>及利息</w:t>
            </w:r>
          </w:p>
        </w:tc>
      </w:tr>
      <w:tr>
        <w:trPr>
          <w:trHeight w:val="260" w:hRule="exact"/>
        </w:trPr>
        <w:tc>
          <w:tcPr>
            <w:tcW w:w="1620" w:type="dxa"/>
            <w:tcBorders>
              <w:top w:val="nil" w:sz="6" w:space="0" w:color="auto"/>
              <w:left w:val="single" w:sz="4" w:space="0" w:color="000008"/>
              <w:bottom w:val="nil" w:sz="6" w:space="0" w:color="auto"/>
              <w:right w:val="single" w:sz="4" w:space="0" w:color="000008"/>
            </w:tcBorders>
          </w:tcPr>
          <w:p>
            <w:pPr/>
          </w:p>
        </w:tc>
        <w:tc>
          <w:tcPr>
            <w:tcW w:w="2736" w:type="dxa"/>
            <w:tcBorders>
              <w:top w:val="nil" w:sz="6" w:space="0" w:color="auto"/>
              <w:left w:val="single" w:sz="4" w:space="0" w:color="000008"/>
              <w:bottom w:val="nil" w:sz="6" w:space="0" w:color="auto"/>
              <w:right w:val="single" w:sz="4" w:space="0" w:color="000008"/>
            </w:tcBorders>
          </w:tcPr>
          <w:p>
            <w:pPr>
              <w:pStyle w:val="TableParagraph"/>
              <w:spacing w:line="245" w:lineRule="exact"/>
              <w:ind w:right="52"/>
              <w:jc w:val="right"/>
              <w:rPr>
                <w:rFonts w:ascii="宋体" w:hAnsi="宋体" w:cs="宋体" w:eastAsia="宋体" w:hint="default"/>
                <w:sz w:val="20"/>
                <w:szCs w:val="20"/>
              </w:rPr>
            </w:pPr>
            <w:r>
              <w:rPr>
                <w:rFonts w:ascii="Garamond" w:hAnsi="Garamond" w:cs="Garamond" w:eastAsia="Garamond" w:hint="default"/>
                <w:w w:val="99"/>
                <w:sz w:val="20"/>
                <w:szCs w:val="20"/>
              </w:rPr>
              <w:t>304</w:t>
            </w:r>
            <w:r>
              <w:rPr>
                <w:rFonts w:ascii="Garamond" w:hAnsi="Garamond" w:cs="Garamond" w:eastAsia="Garamond" w:hint="default"/>
                <w:spacing w:val="-12"/>
                <w:sz w:val="20"/>
                <w:szCs w:val="20"/>
              </w:rPr>
              <w:t> </w:t>
            </w:r>
            <w:r>
              <w:rPr>
                <w:rFonts w:ascii="宋体" w:hAnsi="宋体" w:cs="宋体" w:eastAsia="宋体" w:hint="default"/>
                <w:w w:val="99"/>
                <w:sz w:val="20"/>
                <w:szCs w:val="20"/>
              </w:rPr>
              <w:t>号房</w:t>
            </w:r>
            <w:r>
              <w:rPr>
                <w:rFonts w:ascii="宋体" w:hAnsi="宋体" w:cs="宋体" w:eastAsia="宋体" w:hint="default"/>
                <w:spacing w:val="-94"/>
                <w:w w:val="99"/>
                <w:sz w:val="20"/>
                <w:szCs w:val="20"/>
              </w:rPr>
              <w:t>产</w:t>
            </w:r>
            <w:r>
              <w:rPr>
                <w:rFonts w:ascii="宋体" w:hAnsi="宋体" w:cs="宋体" w:eastAsia="宋体" w:hint="default"/>
                <w:w w:val="99"/>
                <w:sz w:val="20"/>
                <w:szCs w:val="20"/>
              </w:rPr>
              <w:t>（产权证号分别</w:t>
            </w:r>
            <w:r>
              <w:rPr>
                <w:rFonts w:ascii="宋体" w:hAnsi="宋体" w:cs="宋体" w:eastAsia="宋体" w:hint="default"/>
                <w:w w:val="74"/>
                <w:sz w:val="20"/>
                <w:szCs w:val="20"/>
              </w:rPr>
              <w:t>为</w:t>
            </w:r>
            <w:r>
              <w:rPr>
                <w:rFonts w:ascii="宋体" w:hAnsi="宋体" w:cs="宋体" w:eastAsia="宋体" w:hint="default"/>
                <w:spacing w:val="-50"/>
                <w:sz w:val="20"/>
                <w:szCs w:val="20"/>
              </w:rPr>
              <w:t> </w:t>
            </w:r>
            <w:r>
              <w:rPr>
                <w:rFonts w:ascii="宋体" w:hAnsi="宋体" w:cs="宋体" w:eastAsia="宋体" w:hint="default"/>
                <w:w w:val="74"/>
                <w:sz w:val="20"/>
                <w:szCs w:val="20"/>
              </w:rPr>
              <w:t>：</w:t>
            </w:r>
            <w:r>
              <w:rPr>
                <w:rFonts w:ascii="宋体" w:hAnsi="宋体" w:cs="宋体" w:eastAsia="宋体" w:hint="default"/>
                <w:sz w:val="20"/>
                <w:szCs w:val="20"/>
              </w:rPr>
            </w:r>
          </w:p>
        </w:tc>
        <w:tc>
          <w:tcPr>
            <w:tcW w:w="1320" w:type="dxa"/>
            <w:tcBorders>
              <w:top w:val="nil" w:sz="6" w:space="0" w:color="auto"/>
              <w:left w:val="single" w:sz="4" w:space="0" w:color="000008"/>
              <w:bottom w:val="nil" w:sz="6" w:space="0" w:color="auto"/>
              <w:right w:val="single" w:sz="4" w:space="0" w:color="000008"/>
            </w:tcBorders>
          </w:tcPr>
          <w:p>
            <w:pPr/>
          </w:p>
        </w:tc>
        <w:tc>
          <w:tcPr>
            <w:tcW w:w="2184" w:type="dxa"/>
            <w:tcBorders>
              <w:top w:val="nil" w:sz="6" w:space="0" w:color="auto"/>
              <w:left w:val="single" w:sz="4" w:space="0" w:color="000008"/>
              <w:bottom w:val="nil" w:sz="6" w:space="0" w:color="auto"/>
              <w:right w:val="single" w:sz="4" w:space="0" w:color="000008"/>
            </w:tcBorders>
          </w:tcPr>
          <w:p>
            <w:pPr/>
          </w:p>
        </w:tc>
        <w:tc>
          <w:tcPr>
            <w:tcW w:w="1656" w:type="dxa"/>
            <w:tcBorders>
              <w:top w:val="nil" w:sz="6" w:space="0" w:color="auto"/>
              <w:left w:val="single" w:sz="4" w:space="0" w:color="000008"/>
              <w:bottom w:val="nil" w:sz="6" w:space="0" w:color="auto"/>
              <w:right w:val="single" w:sz="4" w:space="0" w:color="000008"/>
            </w:tcBorders>
          </w:tcPr>
          <w:p>
            <w:pPr/>
          </w:p>
        </w:tc>
      </w:tr>
      <w:tr>
        <w:trPr>
          <w:trHeight w:val="253" w:hRule="exact"/>
        </w:trPr>
        <w:tc>
          <w:tcPr>
            <w:tcW w:w="1620" w:type="dxa"/>
            <w:tcBorders>
              <w:top w:val="nil" w:sz="6" w:space="0" w:color="auto"/>
              <w:left w:val="single" w:sz="4" w:space="0" w:color="000008"/>
              <w:bottom w:val="single" w:sz="4" w:space="0" w:color="000008"/>
              <w:right w:val="single" w:sz="4" w:space="0" w:color="000008"/>
            </w:tcBorders>
          </w:tcPr>
          <w:p>
            <w:pPr/>
          </w:p>
        </w:tc>
        <w:tc>
          <w:tcPr>
            <w:tcW w:w="2736" w:type="dxa"/>
            <w:tcBorders>
              <w:top w:val="nil" w:sz="6" w:space="0" w:color="auto"/>
              <w:left w:val="single" w:sz="4" w:space="0" w:color="000008"/>
              <w:bottom w:val="single" w:sz="4" w:space="0" w:color="000008"/>
              <w:right w:val="single" w:sz="4" w:space="0" w:color="000008"/>
            </w:tcBorders>
          </w:tcPr>
          <w:p>
            <w:pPr>
              <w:pStyle w:val="TableParagraph"/>
              <w:spacing w:line="246" w:lineRule="exact"/>
              <w:ind w:left="506" w:right="0"/>
              <w:jc w:val="left"/>
              <w:rPr>
                <w:rFonts w:ascii="宋体" w:hAnsi="宋体" w:cs="宋体" w:eastAsia="宋体" w:hint="default"/>
                <w:sz w:val="20"/>
                <w:szCs w:val="20"/>
              </w:rPr>
            </w:pPr>
            <w:r>
              <w:rPr>
                <w:rFonts w:ascii="Garamond" w:hAnsi="Garamond" w:cs="Garamond" w:eastAsia="Garamond" w:hint="default"/>
                <w:sz w:val="20"/>
                <w:szCs w:val="20"/>
              </w:rPr>
              <w:t>2707767</w:t>
            </w:r>
            <w:r>
              <w:rPr>
                <w:rFonts w:ascii="宋体" w:hAnsi="宋体" w:cs="宋体" w:eastAsia="宋体" w:hint="default"/>
                <w:sz w:val="20"/>
                <w:szCs w:val="20"/>
              </w:rPr>
              <w:t>、</w:t>
            </w:r>
            <w:r>
              <w:rPr>
                <w:rFonts w:ascii="Garamond" w:hAnsi="Garamond" w:cs="Garamond" w:eastAsia="Garamond" w:hint="default"/>
                <w:sz w:val="20"/>
                <w:szCs w:val="20"/>
              </w:rPr>
              <w:t>2707769</w:t>
            </w:r>
            <w:r>
              <w:rPr>
                <w:rFonts w:ascii="宋体" w:hAnsi="宋体" w:cs="宋体" w:eastAsia="宋体" w:hint="default"/>
                <w:sz w:val="20"/>
                <w:szCs w:val="20"/>
              </w:rPr>
              <w:t>）</w:t>
            </w:r>
          </w:p>
        </w:tc>
        <w:tc>
          <w:tcPr>
            <w:tcW w:w="1320" w:type="dxa"/>
            <w:tcBorders>
              <w:top w:val="nil" w:sz="6" w:space="0" w:color="auto"/>
              <w:left w:val="single" w:sz="4" w:space="0" w:color="000008"/>
              <w:bottom w:val="single" w:sz="4" w:space="0" w:color="000008"/>
              <w:right w:val="single" w:sz="4" w:space="0" w:color="000008"/>
            </w:tcBorders>
          </w:tcPr>
          <w:p>
            <w:pPr/>
          </w:p>
        </w:tc>
        <w:tc>
          <w:tcPr>
            <w:tcW w:w="2184" w:type="dxa"/>
            <w:tcBorders>
              <w:top w:val="nil" w:sz="6" w:space="0" w:color="auto"/>
              <w:left w:val="single" w:sz="4" w:space="0" w:color="000008"/>
              <w:bottom w:val="single" w:sz="4" w:space="0" w:color="000008"/>
              <w:right w:val="single" w:sz="4" w:space="0" w:color="000008"/>
            </w:tcBorders>
          </w:tcPr>
          <w:p>
            <w:pPr/>
          </w:p>
        </w:tc>
        <w:tc>
          <w:tcPr>
            <w:tcW w:w="1656" w:type="dxa"/>
            <w:tcBorders>
              <w:top w:val="nil" w:sz="6" w:space="0" w:color="auto"/>
              <w:left w:val="single" w:sz="4" w:space="0" w:color="000008"/>
              <w:bottom w:val="single" w:sz="4" w:space="0" w:color="000008"/>
              <w:right w:val="single" w:sz="4" w:space="0" w:color="000008"/>
            </w:tcBorders>
          </w:tcPr>
          <w:p>
            <w:pPr/>
          </w:p>
        </w:tc>
      </w:tr>
    </w:tbl>
    <w:p>
      <w:pPr>
        <w:pStyle w:val="BodyText"/>
        <w:spacing w:line="247" w:lineRule="exact"/>
        <w:ind w:left="637" w:right="1135"/>
        <w:jc w:val="left"/>
        <w:rPr>
          <w:rFonts w:ascii="宋体" w:hAnsi="宋体" w:cs="宋体" w:eastAsia="宋体" w:hint="default"/>
        </w:rPr>
      </w:pPr>
      <w:r>
        <w:rPr>
          <w:rFonts w:ascii="宋体" w:hAnsi="宋体" w:cs="宋体" w:eastAsia="宋体" w:hint="default"/>
        </w:rPr>
        <w:t>（五）担保事项明细:</w:t>
      </w:r>
    </w:p>
    <w:p>
      <w:pPr>
        <w:pStyle w:val="BodyText"/>
        <w:spacing w:line="284" w:lineRule="exact"/>
        <w:ind w:left="637" w:right="1135"/>
        <w:jc w:val="left"/>
      </w:pPr>
      <w:r>
        <w:rPr/>
        <w:t>本公司及合并报表范围内子公司共发生担保事项 </w:t>
      </w:r>
      <w:r>
        <w:rPr>
          <w:rFonts w:ascii="Garamond" w:hAnsi="Garamond" w:cs="Garamond" w:eastAsia="Garamond" w:hint="default"/>
        </w:rPr>
        <w:t>646,739,207.96</w:t>
      </w:r>
      <w:r>
        <w:rPr>
          <w:rFonts w:ascii="Garamond" w:hAnsi="Garamond" w:cs="Garamond" w:eastAsia="Garamond" w:hint="default"/>
          <w:spacing w:val="-25"/>
        </w:rPr>
        <w:t> </w:t>
      </w:r>
      <w:r>
        <w:rPr/>
        <w:t>元，其中合并报表范围</w:t>
      </w:r>
    </w:p>
    <w:p>
      <w:pPr>
        <w:pStyle w:val="BodyText"/>
        <w:spacing w:line="272" w:lineRule="exact"/>
        <w:ind w:left="217" w:right="1135"/>
        <w:jc w:val="left"/>
      </w:pPr>
      <w:r>
        <w:rPr/>
        <w:t>内子公司互保</w:t>
      </w:r>
      <w:r>
        <w:rPr>
          <w:spacing w:val="-53"/>
        </w:rPr>
        <w:t> </w:t>
      </w:r>
      <w:r>
        <w:rPr>
          <w:rFonts w:ascii="Garamond" w:hAnsi="Garamond" w:cs="Garamond" w:eastAsia="Garamond" w:hint="default"/>
        </w:rPr>
        <w:t>302,795,022.58</w:t>
      </w:r>
      <w:r>
        <w:rPr>
          <w:rFonts w:ascii="Garamond" w:hAnsi="Garamond" w:cs="Garamond" w:eastAsia="Garamond" w:hint="default"/>
          <w:spacing w:val="5"/>
        </w:rPr>
        <w:t> </w:t>
      </w:r>
      <w:r>
        <w:rPr/>
        <w:t>元，对关联企业担保</w:t>
      </w:r>
      <w:r>
        <w:rPr>
          <w:spacing w:val="-53"/>
        </w:rPr>
        <w:t> </w:t>
      </w:r>
      <w:r>
        <w:rPr>
          <w:rFonts w:ascii="Garamond" w:hAnsi="Garamond" w:cs="Garamond" w:eastAsia="Garamond" w:hint="default"/>
        </w:rPr>
        <w:t>145,467,740.00</w:t>
      </w:r>
      <w:r>
        <w:rPr>
          <w:rFonts w:ascii="Garamond" w:hAnsi="Garamond" w:cs="Garamond" w:eastAsia="Garamond" w:hint="default"/>
          <w:spacing w:val="1"/>
        </w:rPr>
        <w:t> </w:t>
      </w:r>
      <w:r>
        <w:rPr>
          <w:spacing w:val="-3"/>
        </w:rPr>
        <w:t>元</w:t>
      </w:r>
      <w:r>
        <w:rPr>
          <w:rFonts w:ascii="Garamond" w:hAnsi="Garamond" w:cs="Garamond" w:eastAsia="Garamond" w:hint="default"/>
          <w:spacing w:val="-3"/>
        </w:rPr>
        <w:t>&lt;</w:t>
      </w:r>
      <w:r>
        <w:rPr>
          <w:spacing w:val="-3"/>
        </w:rPr>
        <w:t>附注十（三）</w:t>
      </w:r>
      <w:r>
        <w:rPr>
          <w:rFonts w:ascii="Garamond" w:hAnsi="Garamond" w:cs="Garamond" w:eastAsia="Garamond" w:hint="default"/>
          <w:spacing w:val="-3"/>
        </w:rPr>
        <w:t>.5&gt;</w:t>
      </w:r>
      <w:r>
        <w:rPr>
          <w:spacing w:val="-3"/>
        </w:rPr>
        <w:t>，对其</w:t>
      </w:r>
    </w:p>
    <w:p>
      <w:pPr>
        <w:pStyle w:val="BodyText"/>
        <w:spacing w:line="239" w:lineRule="exact"/>
        <w:ind w:left="217" w:right="1135"/>
        <w:jc w:val="left"/>
      </w:pPr>
      <w:r>
        <w:rPr/>
        <w:t>他企业担保</w:t>
      </w:r>
      <w:r>
        <w:rPr>
          <w:spacing w:val="-59"/>
        </w:rPr>
        <w:t> </w:t>
      </w:r>
      <w:r>
        <w:rPr>
          <w:rFonts w:ascii="Garamond" w:hAnsi="Garamond" w:cs="Garamond" w:eastAsia="Garamond" w:hint="default"/>
        </w:rPr>
        <w:t>198,476,445.38 </w:t>
      </w:r>
      <w:r>
        <w:rPr/>
        <w:t>元。</w:t>
      </w:r>
    </w:p>
    <w:p>
      <w:pPr>
        <w:pStyle w:val="Heading4"/>
        <w:spacing w:line="319" w:lineRule="exact"/>
        <w:ind w:left="643" w:right="0"/>
        <w:jc w:val="left"/>
        <w:rPr>
          <w:b w:val="0"/>
          <w:bCs w:val="0"/>
        </w:rPr>
      </w:pPr>
      <w:r>
        <w:rPr>
          <w:rFonts w:ascii="Garamond" w:hAnsi="Garamond" w:cs="Garamond" w:eastAsia="Garamond" w:hint="default"/>
        </w:rPr>
        <w:t>1</w:t>
      </w:r>
      <w:r>
        <w:rPr/>
        <w:t>、截止</w:t>
      </w:r>
      <w:r>
        <w:rPr>
          <w:spacing w:val="-9"/>
        </w:rPr>
        <w:t> </w:t>
      </w:r>
      <w:r>
        <w:rPr>
          <w:rFonts w:ascii="Garamond" w:hAnsi="Garamond" w:cs="Garamond" w:eastAsia="Garamond" w:hint="default"/>
        </w:rPr>
        <w:t>2008</w:t>
      </w:r>
      <w:r>
        <w:rPr>
          <w:rFonts w:ascii="Garamond" w:hAnsi="Garamond" w:cs="Garamond" w:eastAsia="Garamond" w:hint="default"/>
          <w:spacing w:val="-16"/>
        </w:rPr>
        <w:t> </w:t>
      </w:r>
      <w:r>
        <w:rPr/>
        <w:t>年</w:t>
      </w:r>
      <w:r>
        <w:rPr>
          <w:spacing w:val="-7"/>
        </w:rPr>
        <w:t> </w:t>
      </w:r>
      <w:r>
        <w:rPr>
          <w:rFonts w:ascii="Garamond" w:hAnsi="Garamond" w:cs="Garamond" w:eastAsia="Garamond" w:hint="default"/>
        </w:rPr>
        <w:t>12</w:t>
      </w:r>
      <w:r>
        <w:rPr>
          <w:rFonts w:ascii="Garamond" w:hAnsi="Garamond" w:cs="Garamond" w:eastAsia="Garamond" w:hint="default"/>
          <w:spacing w:val="-16"/>
        </w:rPr>
        <w:t> </w:t>
      </w:r>
      <w:r>
        <w:rPr/>
        <w:t>月</w:t>
      </w:r>
      <w:r>
        <w:rPr>
          <w:spacing w:val="-5"/>
        </w:rPr>
        <w:t> </w:t>
      </w:r>
      <w:r>
        <w:rPr>
          <w:rFonts w:ascii="Garamond" w:hAnsi="Garamond" w:cs="Garamond" w:eastAsia="Garamond" w:hint="default"/>
        </w:rPr>
        <w:t>31</w:t>
      </w:r>
      <w:r>
        <w:rPr>
          <w:rFonts w:ascii="Garamond" w:hAnsi="Garamond" w:cs="Garamond" w:eastAsia="Garamond" w:hint="default"/>
          <w:spacing w:val="-18"/>
        </w:rPr>
        <w:t> </w:t>
      </w:r>
      <w:r>
        <w:rPr/>
        <w:t>日，本公司对外担保折合人民币共计</w:t>
      </w:r>
      <w:r>
        <w:rPr>
          <w:spacing w:val="-13"/>
        </w:rPr>
        <w:t> </w:t>
      </w:r>
      <w:r>
        <w:rPr>
          <w:rFonts w:ascii="Garamond" w:hAnsi="Garamond" w:cs="Garamond" w:eastAsia="Garamond" w:hint="default"/>
        </w:rPr>
        <w:t>295,255,105.20</w:t>
      </w:r>
      <w:r>
        <w:rPr>
          <w:rFonts w:ascii="Garamond" w:hAnsi="Garamond" w:cs="Garamond" w:eastAsia="Garamond" w:hint="default"/>
          <w:spacing w:val="-16"/>
        </w:rPr>
        <w:t> </w:t>
      </w:r>
      <w:r>
        <w:rPr/>
        <w:t>元</w:t>
      </w:r>
      <w:r>
        <w:rPr>
          <w:spacing w:val="-34"/>
        </w:rPr>
        <w:t> </w:t>
      </w:r>
      <w:r>
        <w:rPr/>
        <w:t>，</w:t>
      </w:r>
      <w:r>
        <w:rPr>
          <w:spacing w:val="-35"/>
        </w:rPr>
        <w:t> </w:t>
      </w:r>
      <w:r>
        <w:rPr>
          <w:spacing w:val="15"/>
        </w:rPr>
        <w:t>其中：</w:t>
      </w:r>
      <w:r>
        <w:rPr>
          <w:b w:val="0"/>
          <w:bCs w:val="0"/>
          <w:spacing w:val="15"/>
        </w:rPr>
      </w:r>
    </w:p>
    <w:p>
      <w:pPr>
        <w:spacing w:after="0" w:line="319" w:lineRule="exact"/>
        <w:jc w:val="left"/>
        <w:sectPr>
          <w:pgSz w:w="11910" w:h="16840"/>
          <w:pgMar w:header="1023" w:footer="993" w:top="1240" w:bottom="1180" w:left="1580" w:right="580"/>
        </w:sectPr>
      </w:pPr>
    </w:p>
    <w:p>
      <w:pPr>
        <w:spacing w:line="240" w:lineRule="auto" w:before="2"/>
        <w:rPr>
          <w:rFonts w:ascii="Microsoft JhengHei" w:hAnsi="Microsoft JhengHei" w:cs="Microsoft JhengHei" w:eastAsia="Microsoft JhengHei" w:hint="default"/>
          <w:b/>
          <w:bCs/>
          <w:sz w:val="7"/>
          <w:szCs w:val="7"/>
        </w:rPr>
      </w:pPr>
      <w:r>
        <w:rPr/>
        <w:pict>
          <v:group style="position:absolute;margin-left:367.319977pt;margin-top:559.380005pt;width:1.2pt;height:8.3pt;mso-position-horizontal-relative:page;mso-position-vertical-relative:page;z-index:12424" coordorigin="7346,11188" coordsize="24,166">
            <v:group style="position:absolute;left:7354;top:11194;width:10;height:2" coordorigin="7354,11194" coordsize="10,2">
              <v:shape style="position:absolute;left:7354;top:11194;width:10;height:2" coordorigin="7354,11194" coordsize="10,0" path="m7354,11194l7363,11194e" filled="false" stroked="true" strokeweight=".48pt" strokecolor="#000008">
                <v:path arrowok="t"/>
              </v:shape>
            </v:group>
            <v:group style="position:absolute;left:7354;top:11213;width:10;height:2" coordorigin="7354,11213" coordsize="10,2">
              <v:shape style="position:absolute;left:7354;top:11213;width:10;height:2" coordorigin="7354,11213" coordsize="10,0" path="m7354,11213l7363,11213e" filled="false" stroked="true" strokeweight=".48pt" strokecolor="#000008">
                <v:path arrowok="t"/>
              </v:shape>
            </v:group>
            <v:group style="position:absolute;left:7354;top:11232;width:10;height:2" coordorigin="7354,11232" coordsize="10,2">
              <v:shape style="position:absolute;left:7354;top:11232;width:10;height:2" coordorigin="7354,11232" coordsize="10,0" path="m7354,11232l7363,11232e" filled="false" stroked="true" strokeweight=".48pt" strokecolor="#000008">
                <v:path arrowok="t"/>
              </v:shape>
            </v:group>
            <v:group style="position:absolute;left:7354;top:11251;width:10;height:2" coordorigin="7354,11251" coordsize="10,2">
              <v:shape style="position:absolute;left:7354;top:11251;width:10;height:2" coordorigin="7354,11251" coordsize="10,0" path="m7354,11251l7363,11251e" filled="false" stroked="true" strokeweight=".48pt" strokecolor="#000008">
                <v:path arrowok="t"/>
              </v:shape>
            </v:group>
            <v:group style="position:absolute;left:7354;top:11270;width:10;height:2" coordorigin="7354,11270" coordsize="10,2">
              <v:shape style="position:absolute;left:7354;top:11270;width:10;height:2" coordorigin="7354,11270" coordsize="10,0" path="m7354,11270l7363,11270e" filled="false" stroked="true" strokeweight=".48pt" strokecolor="#000008">
                <v:path arrowok="t"/>
              </v:shape>
            </v:group>
            <v:group style="position:absolute;left:7354;top:11290;width:10;height:2" coordorigin="7354,11290" coordsize="10,2">
              <v:shape style="position:absolute;left:7354;top:11290;width:10;height:2" coordorigin="7354,11290" coordsize="10,0" path="m7354,11290l7363,11290e" filled="false" stroked="true" strokeweight=".48pt" strokecolor="#000008">
                <v:path arrowok="t"/>
              </v:shape>
            </v:group>
            <v:group style="position:absolute;left:7354;top:11309;width:10;height:2" coordorigin="7354,11309" coordsize="10,2">
              <v:shape style="position:absolute;left:7354;top:11309;width:10;height:2" coordorigin="7354,11309" coordsize="10,0" path="m7354,11309l7363,11309e" filled="false" stroked="true" strokeweight=".48pt" strokecolor="#000008">
                <v:path arrowok="t"/>
              </v:shape>
            </v:group>
            <v:group style="position:absolute;left:7354;top:11328;width:10;height:2" coordorigin="7354,11328" coordsize="10,2">
              <v:shape style="position:absolute;left:7354;top:11328;width:10;height:2" coordorigin="7354,11328" coordsize="10,0" path="m7354,11328l7363,11328e" filled="false" stroked="true" strokeweight=".48pt" strokecolor="#000008">
                <v:path arrowok="t"/>
              </v:shape>
            </v:group>
            <v:group style="position:absolute;left:7352;top:11194;width:12;height:2" coordorigin="7352,11194" coordsize="12,2">
              <v:shape style="position:absolute;left:7352;top:11194;width:12;height:2" coordorigin="7352,11194" coordsize="12,0" path="m7352,11194l7364,11194e" filled="false" stroked="true" strokeweight=".6pt" strokecolor="#000008">
                <v:path arrowok="t"/>
              </v:shape>
            </v:group>
            <v:group style="position:absolute;left:7352;top:11213;width:12;height:2" coordorigin="7352,11213" coordsize="12,2">
              <v:shape style="position:absolute;left:7352;top:11213;width:12;height:2" coordorigin="7352,11213" coordsize="12,0" path="m7352,11213l7364,11213e" filled="false" stroked="true" strokeweight=".6pt" strokecolor="#000008">
                <v:path arrowok="t"/>
              </v:shape>
            </v:group>
            <v:group style="position:absolute;left:7352;top:11232;width:12;height:2" coordorigin="7352,11232" coordsize="12,2">
              <v:shape style="position:absolute;left:7352;top:11232;width:12;height:2" coordorigin="7352,11232" coordsize="12,0" path="m7352,11232l7364,11232e" filled="false" stroked="true" strokeweight=".6pt" strokecolor="#000008">
                <v:path arrowok="t"/>
              </v:shape>
            </v:group>
            <v:group style="position:absolute;left:7352;top:11251;width:12;height:2" coordorigin="7352,11251" coordsize="12,2">
              <v:shape style="position:absolute;left:7352;top:11251;width:12;height:2" coordorigin="7352,11251" coordsize="12,0" path="m7352,11251l7364,11251e" filled="false" stroked="true" strokeweight=".6pt" strokecolor="#000008">
                <v:path arrowok="t"/>
              </v:shape>
            </v:group>
            <v:group style="position:absolute;left:7352;top:11270;width:12;height:2" coordorigin="7352,11270" coordsize="12,2">
              <v:shape style="position:absolute;left:7352;top:11270;width:12;height:2" coordorigin="7352,11270" coordsize="12,0" path="m7352,11270l7364,11270e" filled="false" stroked="true" strokeweight=".6pt" strokecolor="#000008">
                <v:path arrowok="t"/>
              </v:shape>
            </v:group>
            <v:group style="position:absolute;left:7352;top:11290;width:12;height:2" coordorigin="7352,11290" coordsize="12,2">
              <v:shape style="position:absolute;left:7352;top:11290;width:12;height:2" coordorigin="7352,11290" coordsize="12,0" path="m7352,11290l7364,11290e" filled="false" stroked="true" strokeweight=".6pt" strokecolor="#000008">
                <v:path arrowok="t"/>
              </v:shape>
            </v:group>
            <v:group style="position:absolute;left:7352;top:11309;width:12;height:2" coordorigin="7352,11309" coordsize="12,2">
              <v:shape style="position:absolute;left:7352;top:11309;width:12;height:2" coordorigin="7352,11309" coordsize="12,0" path="m7352,11309l7364,11309e" filled="false" stroked="true" strokeweight=".6pt" strokecolor="#000008">
                <v:path arrowok="t"/>
              </v:shape>
            </v:group>
            <v:group style="position:absolute;left:7352;top:11328;width:12;height:2" coordorigin="7352,11328" coordsize="12,2">
              <v:shape style="position:absolute;left:7352;top:11328;width:12;height:2" coordorigin="7352,11328" coordsize="12,0" path="m7352,11328l7364,11328e" filled="false" stroked="true" strokeweight=".6pt" strokecolor="#000008">
                <v:path arrowok="t"/>
              </v:shape>
            </v:group>
            <v:group style="position:absolute;left:7352;top:11347;width:12;height:2" coordorigin="7352,11347" coordsize="12,2">
              <v:shape style="position:absolute;left:7352;top:11347;width:12;height:2" coordorigin="7352,11347" coordsize="12,0" path="m7352,11347l7364,11347e" filled="false" stroked="true" strokeweight=".6pt" strokecolor="#000008">
                <v:path arrowok="t"/>
              </v:shape>
            </v:group>
            <w10:wrap type="none"/>
          </v:group>
        </w:pict>
      </w:r>
      <w:r>
        <w:rPr/>
        <w:pict>
          <v:group style="position:absolute;margin-left:367.319977pt;margin-top:570.900024pt;width:1.2pt;height:7.35pt;mso-position-horizontal-relative:page;mso-position-vertical-relative:page;z-index:12448" coordorigin="7346,11418" coordsize="24,147">
            <v:group style="position:absolute;left:7354;top:11443;width:10;height:2" coordorigin="7354,11443" coordsize="10,2">
              <v:shape style="position:absolute;left:7354;top:11443;width:10;height:2" coordorigin="7354,11443" coordsize="10,0" path="m7354,11443l7363,11443e" filled="false" stroked="true" strokeweight=".48pt" strokecolor="#000008">
                <v:path arrowok="t"/>
              </v:shape>
            </v:group>
            <v:group style="position:absolute;left:7354;top:11462;width:10;height:2" coordorigin="7354,11462" coordsize="10,2">
              <v:shape style="position:absolute;left:7354;top:11462;width:10;height:2" coordorigin="7354,11462" coordsize="10,0" path="m7354,11462l7363,11462e" filled="false" stroked="true" strokeweight=".48pt" strokecolor="#000008">
                <v:path arrowok="t"/>
              </v:shape>
            </v:group>
            <v:group style="position:absolute;left:7354;top:11482;width:10;height:2" coordorigin="7354,11482" coordsize="10,2">
              <v:shape style="position:absolute;left:7354;top:11482;width:10;height:2" coordorigin="7354,11482" coordsize="10,0" path="m7354,11482l7363,11482e" filled="false" stroked="true" strokeweight=".48pt" strokecolor="#000008">
                <v:path arrowok="t"/>
              </v:shape>
            </v:group>
            <v:group style="position:absolute;left:7354;top:11501;width:10;height:2" coordorigin="7354,11501" coordsize="10,2">
              <v:shape style="position:absolute;left:7354;top:11501;width:10;height:2" coordorigin="7354,11501" coordsize="10,0" path="m7354,11501l7363,11501e" filled="false" stroked="true" strokeweight=".48pt" strokecolor="#000008">
                <v:path arrowok="t"/>
              </v:shape>
            </v:group>
            <v:group style="position:absolute;left:7354;top:11520;width:10;height:2" coordorigin="7354,11520" coordsize="10,2">
              <v:shape style="position:absolute;left:7354;top:11520;width:10;height:2" coordorigin="7354,11520" coordsize="10,0" path="m7354,11520l7363,11520e" filled="false" stroked="true" strokeweight=".48pt" strokecolor="#000008">
                <v:path arrowok="t"/>
              </v:shape>
            </v:group>
            <v:group style="position:absolute;left:7354;top:11539;width:10;height:2" coordorigin="7354,11539" coordsize="10,2">
              <v:shape style="position:absolute;left:7354;top:11539;width:10;height:2" coordorigin="7354,11539" coordsize="10,0" path="m7354,11539l7363,11539e" filled="false" stroked="true" strokeweight=".48pt" strokecolor="#000008">
                <v:path arrowok="t"/>
              </v:shape>
            </v:group>
            <v:group style="position:absolute;left:7352;top:11424;width:12;height:2" coordorigin="7352,11424" coordsize="12,2">
              <v:shape style="position:absolute;left:7352;top:11424;width:12;height:2" coordorigin="7352,11424" coordsize="12,0" path="m7352,11424l7364,11424e" filled="false" stroked="true" strokeweight=".6pt" strokecolor="#000008">
                <v:path arrowok="t"/>
              </v:shape>
            </v:group>
            <v:group style="position:absolute;left:7352;top:11443;width:12;height:2" coordorigin="7352,11443" coordsize="12,2">
              <v:shape style="position:absolute;left:7352;top:11443;width:12;height:2" coordorigin="7352,11443" coordsize="12,0" path="m7352,11443l7364,11443e" filled="false" stroked="true" strokeweight=".6pt" strokecolor="#000008">
                <v:path arrowok="t"/>
              </v:shape>
            </v:group>
            <v:group style="position:absolute;left:7352;top:11462;width:12;height:2" coordorigin="7352,11462" coordsize="12,2">
              <v:shape style="position:absolute;left:7352;top:11462;width:12;height:2" coordorigin="7352,11462" coordsize="12,0" path="m7352,11462l7364,11462e" filled="false" stroked="true" strokeweight=".6pt" strokecolor="#000008">
                <v:path arrowok="t"/>
              </v:shape>
            </v:group>
            <v:group style="position:absolute;left:7352;top:11482;width:12;height:2" coordorigin="7352,11482" coordsize="12,2">
              <v:shape style="position:absolute;left:7352;top:11482;width:12;height:2" coordorigin="7352,11482" coordsize="12,0" path="m7352,11482l7364,11482e" filled="false" stroked="true" strokeweight=".6pt" strokecolor="#000008">
                <v:path arrowok="t"/>
              </v:shape>
            </v:group>
            <v:group style="position:absolute;left:7352;top:11501;width:12;height:2" coordorigin="7352,11501" coordsize="12,2">
              <v:shape style="position:absolute;left:7352;top:11501;width:12;height:2" coordorigin="7352,11501" coordsize="12,0" path="m7352,11501l7364,11501e" filled="false" stroked="true" strokeweight=".6pt" strokecolor="#000008">
                <v:path arrowok="t"/>
              </v:shape>
            </v:group>
            <v:group style="position:absolute;left:7352;top:11520;width:12;height:2" coordorigin="7352,11520" coordsize="12,2">
              <v:shape style="position:absolute;left:7352;top:11520;width:12;height:2" coordorigin="7352,11520" coordsize="12,0" path="m7352,11520l7364,11520e" filled="false" stroked="true" strokeweight=".6pt" strokecolor="#000008">
                <v:path arrowok="t"/>
              </v:shape>
            </v:group>
            <v:group style="position:absolute;left:7352;top:11539;width:12;height:2" coordorigin="7352,11539" coordsize="12,2">
              <v:shape style="position:absolute;left:7352;top:11539;width:12;height:2" coordorigin="7352,11539" coordsize="12,0" path="m7352,11539l7364,11539e" filled="false" stroked="true" strokeweight=".6pt" strokecolor="#000008">
                <v:path arrowok="t"/>
              </v:shape>
            </v:group>
            <v:group style="position:absolute;left:7352;top:11558;width:12;height:2" coordorigin="7352,11558" coordsize="12,2">
              <v:shape style="position:absolute;left:7352;top:11558;width:12;height:2" coordorigin="7352,11558" coordsize="12,0" path="m7352,11558l7364,11558e" filled="false" stroked="true" strokeweight=".6pt" strokecolor="#000008">
                <v:path arrowok="t"/>
              </v:shape>
            </v:group>
            <w10:wrap type="none"/>
          </v:group>
        </w:pict>
      </w:r>
    </w:p>
    <w:p>
      <w:pPr>
        <w:spacing w:line="289" w:lineRule="exact" w:before="0"/>
        <w:ind w:left="377" w:right="555"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3"/>
          <w:sz w:val="21"/>
          <w:szCs w:val="21"/>
        </w:rPr>
        <w:t>对合并报表范围内子公司担保折合人民币  </w:t>
      </w:r>
      <w:r>
        <w:rPr>
          <w:rFonts w:ascii="Garamond" w:hAnsi="Garamond" w:cs="Garamond" w:eastAsia="Garamond" w:hint="default"/>
          <w:b/>
          <w:bCs/>
          <w:sz w:val="21"/>
          <w:szCs w:val="21"/>
        </w:rPr>
        <w:t>205,113,295.82</w:t>
      </w:r>
      <w:r>
        <w:rPr>
          <w:rFonts w:ascii="Garamond" w:hAnsi="Garamond" w:cs="Garamond" w:eastAsia="Garamond" w:hint="default"/>
          <w:b/>
          <w:bCs/>
          <w:spacing w:val="31"/>
          <w:sz w:val="21"/>
          <w:szCs w:val="21"/>
        </w:rPr>
        <w:t> </w:t>
      </w:r>
      <w:r>
        <w:rPr>
          <w:rFonts w:ascii="Microsoft JhengHei" w:hAnsi="Microsoft JhengHei" w:cs="Microsoft JhengHei" w:eastAsia="Microsoft JhengHei" w:hint="default"/>
          <w:b/>
          <w:bCs/>
          <w:spacing w:val="3"/>
          <w:sz w:val="21"/>
          <w:szCs w:val="21"/>
        </w:rPr>
        <w:t>元，对其他企业担保折合人民币</w:t>
      </w:r>
      <w:r>
        <w:rPr>
          <w:rFonts w:ascii="Microsoft JhengHei" w:hAnsi="Microsoft JhengHei" w:cs="Microsoft JhengHei" w:eastAsia="Microsoft JhengHei" w:hint="default"/>
          <w:spacing w:val="3"/>
          <w:sz w:val="21"/>
          <w:szCs w:val="21"/>
        </w:rPr>
      </w:r>
    </w:p>
    <w:p>
      <w:pPr>
        <w:spacing w:line="306" w:lineRule="exact" w:before="0"/>
        <w:ind w:left="383" w:right="555" w:firstLine="0"/>
        <w:jc w:val="left"/>
        <w:rPr>
          <w:rFonts w:ascii="Microsoft JhengHei" w:hAnsi="Microsoft JhengHei" w:cs="Microsoft JhengHei" w:eastAsia="Microsoft JhengHei" w:hint="default"/>
          <w:sz w:val="21"/>
          <w:szCs w:val="21"/>
        </w:rPr>
      </w:pPr>
      <w:r>
        <w:rPr>
          <w:rFonts w:ascii="Garamond" w:hAnsi="Garamond" w:cs="Garamond" w:eastAsia="Garamond" w:hint="default"/>
          <w:b/>
          <w:bCs/>
          <w:sz w:val="21"/>
          <w:szCs w:val="21"/>
        </w:rPr>
        <w:t>90,141,809.38</w:t>
      </w:r>
      <w:r>
        <w:rPr>
          <w:rFonts w:ascii="Garamond" w:hAnsi="Garamond" w:cs="Garamond" w:eastAsia="Garamond" w:hint="default"/>
          <w:b/>
          <w:bCs/>
          <w:spacing w:val="-1"/>
          <w:sz w:val="21"/>
          <w:szCs w:val="21"/>
        </w:rPr>
        <w:t> </w:t>
      </w:r>
      <w:r>
        <w:rPr>
          <w:rFonts w:ascii="Microsoft JhengHei" w:hAnsi="Microsoft JhengHei" w:cs="Microsoft JhengHei" w:eastAsia="Microsoft JhengHei" w:hint="default"/>
          <w:b/>
          <w:bCs/>
          <w:sz w:val="21"/>
          <w:szCs w:val="21"/>
        </w:rPr>
        <w:t>元，具体事项如下：</w:t>
      </w:r>
      <w:r>
        <w:rPr>
          <w:rFonts w:ascii="Microsoft JhengHei" w:hAnsi="Microsoft JhengHei" w:cs="Microsoft JhengHei" w:eastAsia="Microsoft JhengHei" w:hint="default"/>
          <w:sz w:val="21"/>
          <w:szCs w:val="21"/>
        </w:rPr>
      </w:r>
    </w:p>
    <w:p>
      <w:pPr>
        <w:pStyle w:val="BodyText"/>
        <w:spacing w:line="287" w:lineRule="exact"/>
        <w:ind w:left="797" w:right="555"/>
        <w:jc w:val="left"/>
      </w:pPr>
      <w:r>
        <w:rPr/>
        <w:t>（</w:t>
      </w:r>
      <w:r>
        <w:rPr>
          <w:rFonts w:ascii="Garamond" w:hAnsi="Garamond" w:cs="Garamond" w:eastAsia="Garamond" w:hint="default"/>
        </w:rPr>
        <w:t>1</w:t>
      </w:r>
      <w:r>
        <w:rPr/>
        <w:t>）担保借款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spacing w:before="0"/>
        <w:ind w:left="173" w:right="555" w:firstLine="0"/>
        <w:jc w:val="left"/>
        <w:rPr>
          <w:rFonts w:ascii="宋体" w:hAnsi="宋体" w:cs="宋体" w:eastAsia="宋体" w:hint="default"/>
          <w:sz w:val="18"/>
          <w:szCs w:val="18"/>
        </w:rPr>
      </w:pPr>
      <w:r>
        <w:rPr/>
        <w:pict>
          <v:shape style="position:absolute;margin-left:76.919998pt;margin-top:-231.408295pt;width:509.4pt;height:558.15pt;mso-position-horizontal-relative:page;mso-position-vertical-relative:paragraph;z-index:124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90"/>
                    <w:gridCol w:w="1270"/>
                    <w:gridCol w:w="1102"/>
                    <w:gridCol w:w="986"/>
                    <w:gridCol w:w="1267"/>
                    <w:gridCol w:w="1963"/>
                    <w:gridCol w:w="1121"/>
                    <w:gridCol w:w="1274"/>
                  </w:tblGrid>
                  <w:tr>
                    <w:trPr>
                      <w:trHeight w:val="251" w:hRule="exact"/>
                    </w:trPr>
                    <w:tc>
                      <w:tcPr>
                        <w:tcW w:w="1190" w:type="dxa"/>
                        <w:vMerge w:val="restart"/>
                        <w:tcBorders>
                          <w:top w:val="single" w:sz="4" w:space="0" w:color="000008"/>
                          <w:left w:val="single" w:sz="4" w:space="0" w:color="000008"/>
                          <w:right w:val="single" w:sz="4" w:space="0" w:color="000008"/>
                        </w:tcBorders>
                      </w:tcPr>
                      <w:p>
                        <w:pPr>
                          <w:pStyle w:val="TableParagraph"/>
                          <w:spacing w:line="232" w:lineRule="exact" w:before="6"/>
                          <w:ind w:left="168" w:right="290" w:firstLine="91"/>
                          <w:jc w:val="left"/>
                          <w:rPr>
                            <w:rFonts w:ascii="宋体" w:hAnsi="宋体" w:cs="宋体" w:eastAsia="宋体" w:hint="default"/>
                            <w:sz w:val="18"/>
                            <w:szCs w:val="18"/>
                          </w:rPr>
                        </w:pPr>
                        <w:r>
                          <w:rPr>
                            <w:rFonts w:ascii="宋体" w:hAnsi="宋体" w:cs="宋体" w:eastAsia="宋体" w:hint="default"/>
                            <w:sz w:val="18"/>
                            <w:szCs w:val="18"/>
                          </w:rPr>
                          <w:t>被担保 企业名称</w:t>
                        </w:r>
                      </w:p>
                    </w:tc>
                    <w:tc>
                      <w:tcPr>
                        <w:tcW w:w="4625" w:type="dxa"/>
                        <w:gridSpan w:val="4"/>
                        <w:tcBorders>
                          <w:top w:val="single" w:sz="4" w:space="0" w:color="000008"/>
                          <w:left w:val="single" w:sz="4" w:space="0" w:color="000008"/>
                          <w:bottom w:val="nil" w:sz="6" w:space="0" w:color="auto"/>
                          <w:right w:val="single" w:sz="4" w:space="0" w:color="000008"/>
                        </w:tcBorders>
                      </w:tcPr>
                      <w:p>
                        <w:pPr>
                          <w:pStyle w:val="TableParagraph"/>
                          <w:spacing w:line="208" w:lineRule="exact"/>
                          <w:ind w:right="53"/>
                          <w:jc w:val="center"/>
                          <w:rPr>
                            <w:rFonts w:ascii="宋体" w:hAnsi="宋体" w:cs="宋体" w:eastAsia="宋体" w:hint="default"/>
                            <w:sz w:val="18"/>
                            <w:szCs w:val="18"/>
                          </w:rPr>
                        </w:pPr>
                        <w:r>
                          <w:rPr>
                            <w:rFonts w:ascii="宋体" w:hAnsi="宋体" w:cs="宋体" w:eastAsia="宋体" w:hint="default"/>
                            <w:sz w:val="18"/>
                            <w:szCs w:val="18"/>
                          </w:rPr>
                          <w:t>担保借款余额</w:t>
                        </w:r>
                      </w:p>
                    </w:tc>
                    <w:tc>
                      <w:tcPr>
                        <w:tcW w:w="1963" w:type="dxa"/>
                        <w:vMerge w:val="restart"/>
                        <w:tcBorders>
                          <w:top w:val="single" w:sz="4" w:space="0" w:color="000008"/>
                          <w:left w:val="single" w:sz="4" w:space="0" w:color="000008"/>
                          <w:right w:val="single" w:sz="5" w:space="0" w:color="000008"/>
                        </w:tcBorders>
                      </w:tcPr>
                      <w:p>
                        <w:pPr>
                          <w:pStyle w:val="TableParagraph"/>
                          <w:spacing w:line="240" w:lineRule="auto" w:before="99"/>
                          <w:ind w:left="588" w:right="0"/>
                          <w:jc w:val="left"/>
                          <w:rPr>
                            <w:rFonts w:ascii="宋体" w:hAnsi="宋体" w:cs="宋体" w:eastAsia="宋体" w:hint="default"/>
                            <w:sz w:val="18"/>
                            <w:szCs w:val="18"/>
                          </w:rPr>
                        </w:pPr>
                        <w:r>
                          <w:rPr>
                            <w:rFonts w:ascii="宋体" w:hAnsi="宋体" w:cs="宋体" w:eastAsia="宋体" w:hint="default"/>
                            <w:sz w:val="18"/>
                            <w:szCs w:val="18"/>
                          </w:rPr>
                          <w:t>担保期限</w:t>
                        </w:r>
                      </w:p>
                    </w:tc>
                    <w:tc>
                      <w:tcPr>
                        <w:tcW w:w="1121" w:type="dxa"/>
                        <w:vMerge w:val="restart"/>
                        <w:tcBorders>
                          <w:top w:val="single" w:sz="4" w:space="0" w:color="000008"/>
                          <w:left w:val="single" w:sz="5" w:space="0" w:color="000008"/>
                          <w:right w:val="single" w:sz="5" w:space="0" w:color="000008"/>
                        </w:tcBorders>
                      </w:tcPr>
                      <w:p>
                        <w:pPr>
                          <w:pStyle w:val="TableParagraph"/>
                          <w:spacing w:line="232" w:lineRule="exact" w:before="6"/>
                          <w:ind w:left="255" w:right="311"/>
                          <w:jc w:val="left"/>
                          <w:rPr>
                            <w:rFonts w:ascii="宋体" w:hAnsi="宋体" w:cs="宋体" w:eastAsia="宋体" w:hint="default"/>
                            <w:sz w:val="18"/>
                            <w:szCs w:val="18"/>
                          </w:rPr>
                        </w:pPr>
                        <w:r>
                          <w:rPr>
                            <w:rFonts w:ascii="宋体" w:hAnsi="宋体" w:cs="宋体" w:eastAsia="宋体" w:hint="default"/>
                            <w:sz w:val="18"/>
                            <w:szCs w:val="18"/>
                          </w:rPr>
                          <w:t>列入预 计负债</w:t>
                        </w:r>
                      </w:p>
                    </w:tc>
                    <w:tc>
                      <w:tcPr>
                        <w:tcW w:w="1274" w:type="dxa"/>
                        <w:vMerge w:val="restart"/>
                        <w:tcBorders>
                          <w:top w:val="single" w:sz="4" w:space="0" w:color="000008"/>
                          <w:left w:val="single" w:sz="5" w:space="0" w:color="000008"/>
                          <w:right w:val="single" w:sz="4" w:space="0" w:color="000008"/>
                        </w:tcBorders>
                      </w:tcPr>
                      <w:p>
                        <w:pPr>
                          <w:pStyle w:val="TableParagraph"/>
                          <w:spacing w:line="232" w:lineRule="exact" w:before="6"/>
                          <w:ind w:left="332" w:right="389"/>
                          <w:jc w:val="left"/>
                          <w:rPr>
                            <w:rFonts w:ascii="宋体" w:hAnsi="宋体" w:cs="宋体" w:eastAsia="宋体" w:hint="default"/>
                            <w:sz w:val="18"/>
                            <w:szCs w:val="18"/>
                          </w:rPr>
                        </w:pPr>
                        <w:r>
                          <w:rPr>
                            <w:rFonts w:ascii="宋体" w:hAnsi="宋体" w:cs="宋体" w:eastAsia="宋体" w:hint="default"/>
                            <w:sz w:val="18"/>
                            <w:szCs w:val="18"/>
                          </w:rPr>
                          <w:t>涉及诉 讼金额</w:t>
                        </w:r>
                      </w:p>
                    </w:tc>
                  </w:tr>
                  <w:tr>
                    <w:trPr>
                      <w:trHeight w:val="236" w:hRule="exact"/>
                    </w:trPr>
                    <w:tc>
                      <w:tcPr>
                        <w:tcW w:w="1190" w:type="dxa"/>
                        <w:vMerge/>
                        <w:tcBorders>
                          <w:left w:val="single" w:sz="4" w:space="0" w:color="000008"/>
                          <w:bottom w:val="single" w:sz="4" w:space="0" w:color="000008"/>
                          <w:right w:val="single" w:sz="4" w:space="0" w:color="000008"/>
                        </w:tcBorders>
                      </w:tcPr>
                      <w:p>
                        <w:pPr/>
                      </w:p>
                    </w:tc>
                    <w:tc>
                      <w:tcPr>
                        <w:tcW w:w="12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
                          <w:ind w:left="415" w:right="0"/>
                          <w:jc w:val="left"/>
                          <w:rPr>
                            <w:rFonts w:ascii="Garamond" w:hAnsi="Garamond" w:cs="Garamond" w:eastAsia="Garamond" w:hint="default"/>
                            <w:sz w:val="18"/>
                            <w:szCs w:val="18"/>
                          </w:rPr>
                        </w:pPr>
                        <w:r>
                          <w:rPr>
                            <w:rFonts w:ascii="Garamond"/>
                            <w:sz w:val="18"/>
                          </w:rPr>
                          <w:t>RMB</w:t>
                        </w:r>
                      </w:p>
                    </w:tc>
                    <w:tc>
                      <w:tcPr>
                        <w:tcW w:w="1102" w:type="dxa"/>
                        <w:tcBorders>
                          <w:top w:val="single" w:sz="4" w:space="0" w:color="000008"/>
                          <w:left w:val="single" w:sz="4" w:space="0" w:color="000008"/>
                          <w:bottom w:val="single" w:sz="5" w:space="0" w:color="000008"/>
                          <w:right w:val="single" w:sz="4" w:space="0" w:color="000008"/>
                        </w:tcBorders>
                      </w:tcPr>
                      <w:p>
                        <w:pPr>
                          <w:pStyle w:val="TableParagraph"/>
                          <w:spacing w:line="240" w:lineRule="auto" w:before="14"/>
                          <w:ind w:right="58"/>
                          <w:jc w:val="center"/>
                          <w:rPr>
                            <w:rFonts w:ascii="Garamond" w:hAnsi="Garamond" w:cs="Garamond" w:eastAsia="Garamond" w:hint="default"/>
                            <w:sz w:val="18"/>
                            <w:szCs w:val="18"/>
                          </w:rPr>
                        </w:pPr>
                        <w:r>
                          <w:rPr>
                            <w:rFonts w:ascii="Garamond"/>
                            <w:sz w:val="18"/>
                          </w:rPr>
                          <w:t>HKD</w:t>
                        </w:r>
                      </w:p>
                    </w:tc>
                    <w:tc>
                      <w:tcPr>
                        <w:tcW w:w="98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
                          <w:ind w:right="56"/>
                          <w:jc w:val="center"/>
                          <w:rPr>
                            <w:rFonts w:ascii="Garamond" w:hAnsi="Garamond" w:cs="Garamond" w:eastAsia="Garamond" w:hint="default"/>
                            <w:sz w:val="18"/>
                            <w:szCs w:val="18"/>
                          </w:rPr>
                        </w:pPr>
                        <w:r>
                          <w:rPr>
                            <w:rFonts w:ascii="Garamond"/>
                            <w:sz w:val="18"/>
                          </w:rPr>
                          <w:t>USD</w:t>
                        </w:r>
                      </w:p>
                    </w:tc>
                    <w:tc>
                      <w:tcPr>
                        <w:tcW w:w="1267" w:type="dxa"/>
                        <w:tcBorders>
                          <w:top w:val="single" w:sz="4" w:space="0" w:color="000008"/>
                          <w:left w:val="single" w:sz="4" w:space="0" w:color="000008"/>
                          <w:bottom w:val="single" w:sz="4" w:space="0" w:color="000008"/>
                          <w:right w:val="single" w:sz="4" w:space="0" w:color="000008"/>
                        </w:tcBorders>
                      </w:tcPr>
                      <w:p>
                        <w:pPr>
                          <w:pStyle w:val="TableParagraph"/>
                          <w:spacing w:line="229" w:lineRule="exact"/>
                          <w:ind w:left="208" w:right="0"/>
                          <w:jc w:val="left"/>
                          <w:rPr>
                            <w:rFonts w:ascii="Garamond" w:hAnsi="Garamond" w:cs="Garamond" w:eastAsia="Garamond" w:hint="default"/>
                            <w:sz w:val="18"/>
                            <w:szCs w:val="18"/>
                          </w:rPr>
                        </w:pPr>
                        <w:r>
                          <w:rPr>
                            <w:rFonts w:ascii="宋体" w:hAnsi="宋体" w:cs="宋体" w:eastAsia="宋体" w:hint="default"/>
                            <w:sz w:val="18"/>
                            <w:szCs w:val="18"/>
                          </w:rPr>
                          <w:t>折合</w:t>
                        </w:r>
                        <w:r>
                          <w:rPr>
                            <w:rFonts w:ascii="宋体" w:hAnsi="宋体" w:cs="宋体" w:eastAsia="宋体" w:hint="default"/>
                            <w:spacing w:val="-45"/>
                            <w:sz w:val="18"/>
                            <w:szCs w:val="18"/>
                          </w:rPr>
                          <w:t> </w:t>
                        </w:r>
                        <w:r>
                          <w:rPr>
                            <w:rFonts w:ascii="Garamond" w:hAnsi="Garamond" w:cs="Garamond" w:eastAsia="Garamond" w:hint="default"/>
                            <w:sz w:val="18"/>
                            <w:szCs w:val="18"/>
                          </w:rPr>
                          <w:t>RMB</w:t>
                        </w:r>
                      </w:p>
                    </w:tc>
                    <w:tc>
                      <w:tcPr>
                        <w:tcW w:w="1963" w:type="dxa"/>
                        <w:vMerge/>
                        <w:tcBorders>
                          <w:left w:val="single" w:sz="4" w:space="0" w:color="000008"/>
                          <w:bottom w:val="single" w:sz="4" w:space="0" w:color="000008"/>
                          <w:right w:val="single" w:sz="5" w:space="0" w:color="000008"/>
                        </w:tcBorders>
                      </w:tcPr>
                      <w:p>
                        <w:pPr/>
                      </w:p>
                    </w:tc>
                    <w:tc>
                      <w:tcPr>
                        <w:tcW w:w="1121" w:type="dxa"/>
                        <w:vMerge/>
                        <w:tcBorders>
                          <w:left w:val="single" w:sz="5" w:space="0" w:color="000008"/>
                          <w:bottom w:val="single" w:sz="4" w:space="0" w:color="000008"/>
                          <w:right w:val="single" w:sz="5" w:space="0" w:color="000008"/>
                        </w:tcBorders>
                      </w:tcPr>
                      <w:p>
                        <w:pPr/>
                      </w:p>
                    </w:tc>
                    <w:tc>
                      <w:tcPr>
                        <w:tcW w:w="1274" w:type="dxa"/>
                        <w:vMerge/>
                        <w:tcBorders>
                          <w:left w:val="single" w:sz="5" w:space="0" w:color="000008"/>
                          <w:bottom w:val="single" w:sz="4" w:space="0" w:color="000008"/>
                          <w:right w:val="single" w:sz="4" w:space="0" w:color="000008"/>
                        </w:tcBorders>
                      </w:tcPr>
                      <w:p>
                        <w:pPr/>
                      </w:p>
                    </w:tc>
                  </w:tr>
                  <w:tr>
                    <w:trPr>
                      <w:trHeight w:val="478" w:hRule="exact"/>
                    </w:trPr>
                    <w:tc>
                      <w:tcPr>
                        <w:tcW w:w="1190" w:type="dxa"/>
                        <w:vMerge w:val="restart"/>
                        <w:tcBorders>
                          <w:top w:val="single" w:sz="4" w:space="0" w:color="000008"/>
                          <w:left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32" w:lineRule="exact"/>
                          <w:ind w:left="-20" w:right="110"/>
                          <w:jc w:val="left"/>
                          <w:rPr>
                            <w:rFonts w:ascii="宋体" w:hAnsi="宋体" w:cs="宋体" w:eastAsia="宋体" w:hint="default"/>
                            <w:sz w:val="18"/>
                            <w:szCs w:val="18"/>
                          </w:rPr>
                        </w:pPr>
                        <w:r>
                          <w:rPr>
                            <w:rFonts w:ascii="宋体" w:hAnsi="宋体" w:cs="宋体" w:eastAsia="宋体" w:hint="default"/>
                            <w:sz w:val="18"/>
                            <w:szCs w:val="18"/>
                          </w:rPr>
                          <w:t>深圳市信泰利</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实业公司</w:t>
                        </w:r>
                      </w:p>
                    </w:tc>
                    <w:tc>
                      <w:tcPr>
                        <w:tcW w:w="12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right="105"/>
                          <w:jc w:val="right"/>
                          <w:rPr>
                            <w:rFonts w:ascii="Garamond" w:hAnsi="Garamond" w:cs="Garamond" w:eastAsia="Garamond" w:hint="default"/>
                            <w:sz w:val="18"/>
                            <w:szCs w:val="18"/>
                          </w:rPr>
                        </w:pPr>
                        <w:r>
                          <w:rPr>
                            <w:rFonts w:ascii="Garamond"/>
                            <w:spacing w:val="-1"/>
                            <w:sz w:val="18"/>
                          </w:rPr>
                          <w:t>25,200,000.00</w:t>
                        </w:r>
                      </w:p>
                    </w:tc>
                    <w:tc>
                      <w:tcPr>
                        <w:tcW w:w="1102" w:type="dxa"/>
                        <w:tcBorders>
                          <w:top w:val="single" w:sz="5" w:space="0" w:color="000008"/>
                          <w:left w:val="single" w:sz="4" w:space="0" w:color="000008"/>
                          <w:bottom w:val="single" w:sz="4" w:space="0" w:color="000008"/>
                          <w:right w:val="single" w:sz="4" w:space="0" w:color="000008"/>
                        </w:tcBorders>
                      </w:tcPr>
                      <w:p>
                        <w:pPr/>
                      </w:p>
                    </w:tc>
                    <w:tc>
                      <w:tcPr>
                        <w:tcW w:w="986" w:type="dxa"/>
                        <w:tcBorders>
                          <w:top w:val="single" w:sz="4" w:space="0" w:color="000008"/>
                          <w:left w:val="single" w:sz="4" w:space="0" w:color="000008"/>
                          <w:bottom w:val="single" w:sz="4" w:space="0" w:color="000008"/>
                          <w:right w:val="single" w:sz="4" w:space="0" w:color="000008"/>
                        </w:tcBorders>
                      </w:tcPr>
                      <w:p>
                        <w:pPr/>
                      </w:p>
                    </w:tc>
                    <w:tc>
                      <w:tcPr>
                        <w:tcW w:w="126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right="105"/>
                          <w:jc w:val="right"/>
                          <w:rPr>
                            <w:rFonts w:ascii="Garamond" w:hAnsi="Garamond" w:cs="Garamond" w:eastAsia="Garamond" w:hint="default"/>
                            <w:sz w:val="18"/>
                            <w:szCs w:val="18"/>
                          </w:rPr>
                        </w:pPr>
                        <w:r>
                          <w:rPr>
                            <w:rFonts w:ascii="Garamond"/>
                            <w:spacing w:val="-1"/>
                            <w:sz w:val="18"/>
                          </w:rPr>
                          <w:t>25,200,000.00</w:t>
                        </w:r>
                      </w:p>
                    </w:tc>
                    <w:tc>
                      <w:tcPr>
                        <w:tcW w:w="19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right="107"/>
                          <w:jc w:val="right"/>
                          <w:rPr>
                            <w:rFonts w:ascii="Garamond" w:hAnsi="Garamond" w:cs="Garamond" w:eastAsia="Garamond" w:hint="default"/>
                            <w:sz w:val="18"/>
                            <w:szCs w:val="18"/>
                          </w:rPr>
                        </w:pPr>
                        <w:r>
                          <w:rPr>
                            <w:rFonts w:ascii="Garamond"/>
                            <w:spacing w:val="-1"/>
                            <w:sz w:val="18"/>
                          </w:rPr>
                          <w:t>2002.06.28-2003.01.28</w:t>
                        </w:r>
                      </w:p>
                    </w:tc>
                    <w:tc>
                      <w:tcPr>
                        <w:tcW w:w="112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right="-1"/>
                          <w:jc w:val="right"/>
                          <w:rPr>
                            <w:rFonts w:ascii="Garamond" w:hAnsi="Garamond" w:cs="Garamond" w:eastAsia="Garamond" w:hint="default"/>
                            <w:sz w:val="18"/>
                            <w:szCs w:val="18"/>
                          </w:rPr>
                        </w:pPr>
                        <w:r>
                          <w:rPr>
                            <w:rFonts w:ascii="Garamond"/>
                            <w:spacing w:val="-1"/>
                            <w:sz w:val="18"/>
                          </w:rPr>
                          <w:t>26,447,622.38</w:t>
                        </w:r>
                      </w:p>
                    </w:tc>
                    <w:tc>
                      <w:tcPr>
                        <w:tcW w:w="1274"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43" w:right="0"/>
                          <w:jc w:val="left"/>
                          <w:rPr>
                            <w:rFonts w:ascii="宋体" w:hAnsi="宋体" w:cs="宋体" w:eastAsia="宋体" w:hint="default"/>
                            <w:sz w:val="18"/>
                            <w:szCs w:val="18"/>
                          </w:rPr>
                        </w:pPr>
                        <w:r>
                          <w:rPr>
                            <w:rFonts w:ascii="Garamond" w:hAnsi="Garamond" w:cs="Garamond" w:eastAsia="Garamond" w:hint="default"/>
                            <w:sz w:val="18"/>
                            <w:szCs w:val="18"/>
                          </w:rPr>
                          <w:t>RMB2,520</w:t>
                        </w:r>
                        <w:r>
                          <w:rPr>
                            <w:rFonts w:ascii="Garamond" w:hAnsi="Garamond" w:cs="Garamond" w:eastAsia="Garamond" w:hint="default"/>
                            <w:spacing w:val="-5"/>
                            <w:sz w:val="18"/>
                            <w:szCs w:val="18"/>
                          </w:rPr>
                          <w:t> </w:t>
                        </w:r>
                        <w:r>
                          <w:rPr>
                            <w:rFonts w:ascii="宋体" w:hAnsi="宋体" w:cs="宋体" w:eastAsia="宋体" w:hint="default"/>
                            <w:sz w:val="18"/>
                            <w:szCs w:val="18"/>
                          </w:rPr>
                          <w:t>万</w:t>
                        </w:r>
                      </w:p>
                      <w:p>
                        <w:pPr>
                          <w:pStyle w:val="TableParagraph"/>
                          <w:spacing w:line="223" w:lineRule="exact"/>
                          <w:ind w:left="43" w:right="0"/>
                          <w:jc w:val="left"/>
                          <w:rPr>
                            <w:rFonts w:ascii="宋体" w:hAnsi="宋体" w:cs="宋体" w:eastAsia="宋体" w:hint="default"/>
                            <w:sz w:val="18"/>
                            <w:szCs w:val="18"/>
                          </w:rPr>
                        </w:pPr>
                        <w:r>
                          <w:rPr>
                            <w:rFonts w:ascii="宋体" w:hAnsi="宋体" w:cs="宋体" w:eastAsia="宋体" w:hint="default"/>
                            <w:sz w:val="18"/>
                            <w:szCs w:val="18"/>
                          </w:rPr>
                          <w:t>元及相关利息</w:t>
                        </w:r>
                      </w:p>
                    </w:tc>
                  </w:tr>
                  <w:tr>
                    <w:trPr>
                      <w:trHeight w:val="478" w:hRule="exact"/>
                    </w:trPr>
                    <w:tc>
                      <w:tcPr>
                        <w:tcW w:w="1190" w:type="dxa"/>
                        <w:vMerge/>
                        <w:tcBorders>
                          <w:left w:val="single" w:sz="4" w:space="0" w:color="000008"/>
                          <w:bottom w:val="single" w:sz="4" w:space="0" w:color="000008"/>
                          <w:right w:val="single" w:sz="4" w:space="0" w:color="000008"/>
                        </w:tcBorders>
                      </w:tcPr>
                      <w:p>
                        <w:pPr/>
                      </w:p>
                    </w:tc>
                    <w:tc>
                      <w:tcPr>
                        <w:tcW w:w="12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right="103"/>
                          <w:jc w:val="right"/>
                          <w:rPr>
                            <w:rFonts w:ascii="Garamond" w:hAnsi="Garamond" w:cs="Garamond" w:eastAsia="Garamond" w:hint="default"/>
                            <w:sz w:val="18"/>
                            <w:szCs w:val="18"/>
                          </w:rPr>
                        </w:pPr>
                        <w:r>
                          <w:rPr>
                            <w:rFonts w:ascii="Garamond"/>
                            <w:spacing w:val="-1"/>
                            <w:sz w:val="18"/>
                          </w:rPr>
                          <w:t>3,094,524.38</w:t>
                        </w:r>
                      </w:p>
                    </w:tc>
                    <w:tc>
                      <w:tcPr>
                        <w:tcW w:w="1102" w:type="dxa"/>
                        <w:tcBorders>
                          <w:top w:val="single" w:sz="4" w:space="0" w:color="000008"/>
                          <w:left w:val="single" w:sz="4" w:space="0" w:color="000008"/>
                          <w:bottom w:val="single" w:sz="5" w:space="0" w:color="000008"/>
                          <w:right w:val="single" w:sz="4" w:space="0" w:color="000008"/>
                        </w:tcBorders>
                      </w:tcPr>
                      <w:p>
                        <w:pPr/>
                      </w:p>
                    </w:tc>
                    <w:tc>
                      <w:tcPr>
                        <w:tcW w:w="986" w:type="dxa"/>
                        <w:tcBorders>
                          <w:top w:val="single" w:sz="4" w:space="0" w:color="000008"/>
                          <w:left w:val="single" w:sz="4" w:space="0" w:color="000008"/>
                          <w:bottom w:val="single" w:sz="4" w:space="0" w:color="000008"/>
                          <w:right w:val="single" w:sz="4" w:space="0" w:color="000008"/>
                        </w:tcBorders>
                      </w:tcPr>
                      <w:p>
                        <w:pPr/>
                      </w:p>
                    </w:tc>
                    <w:tc>
                      <w:tcPr>
                        <w:tcW w:w="126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right="103"/>
                          <w:jc w:val="right"/>
                          <w:rPr>
                            <w:rFonts w:ascii="Garamond" w:hAnsi="Garamond" w:cs="Garamond" w:eastAsia="Garamond" w:hint="default"/>
                            <w:sz w:val="18"/>
                            <w:szCs w:val="18"/>
                          </w:rPr>
                        </w:pPr>
                        <w:r>
                          <w:rPr>
                            <w:rFonts w:ascii="Garamond"/>
                            <w:spacing w:val="-1"/>
                            <w:sz w:val="18"/>
                          </w:rPr>
                          <w:t>3,094,524.38</w:t>
                        </w:r>
                      </w:p>
                    </w:tc>
                    <w:tc>
                      <w:tcPr>
                        <w:tcW w:w="19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right="107"/>
                          <w:jc w:val="right"/>
                          <w:rPr>
                            <w:rFonts w:ascii="Garamond" w:hAnsi="Garamond" w:cs="Garamond" w:eastAsia="Garamond" w:hint="default"/>
                            <w:sz w:val="18"/>
                            <w:szCs w:val="18"/>
                          </w:rPr>
                        </w:pPr>
                        <w:r>
                          <w:rPr>
                            <w:rFonts w:ascii="Garamond"/>
                            <w:spacing w:val="-1"/>
                            <w:sz w:val="18"/>
                          </w:rPr>
                          <w:t>2000.04.06-2001.04.06</w:t>
                        </w:r>
                      </w:p>
                    </w:tc>
                    <w:tc>
                      <w:tcPr>
                        <w:tcW w:w="112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right="33"/>
                          <w:jc w:val="right"/>
                          <w:rPr>
                            <w:rFonts w:ascii="Garamond" w:hAnsi="Garamond" w:cs="Garamond" w:eastAsia="Garamond" w:hint="default"/>
                            <w:sz w:val="18"/>
                            <w:szCs w:val="18"/>
                          </w:rPr>
                        </w:pPr>
                        <w:r>
                          <w:rPr>
                            <w:rFonts w:ascii="Garamond"/>
                            <w:spacing w:val="-1"/>
                            <w:sz w:val="18"/>
                          </w:rPr>
                          <w:t>3,094,524.38</w:t>
                        </w:r>
                      </w:p>
                    </w:tc>
                    <w:tc>
                      <w:tcPr>
                        <w:tcW w:w="1274"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43" w:right="0"/>
                          <w:jc w:val="left"/>
                          <w:rPr>
                            <w:rFonts w:ascii="宋体" w:hAnsi="宋体" w:cs="宋体" w:eastAsia="宋体" w:hint="default"/>
                            <w:sz w:val="18"/>
                            <w:szCs w:val="18"/>
                          </w:rPr>
                        </w:pPr>
                        <w:r>
                          <w:rPr>
                            <w:rFonts w:ascii="Garamond" w:hAnsi="Garamond" w:cs="Garamond" w:eastAsia="Garamond" w:hint="default"/>
                            <w:sz w:val="18"/>
                            <w:szCs w:val="18"/>
                          </w:rPr>
                          <w:t>RMB309</w:t>
                        </w:r>
                        <w:r>
                          <w:rPr>
                            <w:rFonts w:ascii="Garamond" w:hAnsi="Garamond" w:cs="Garamond" w:eastAsia="Garamond" w:hint="default"/>
                            <w:spacing w:val="-5"/>
                            <w:sz w:val="18"/>
                            <w:szCs w:val="18"/>
                          </w:rPr>
                          <w:t> </w:t>
                        </w:r>
                        <w:r>
                          <w:rPr>
                            <w:rFonts w:ascii="宋体" w:hAnsi="宋体" w:cs="宋体" w:eastAsia="宋体" w:hint="default"/>
                            <w:sz w:val="18"/>
                            <w:szCs w:val="18"/>
                          </w:rPr>
                          <w:t>万</w:t>
                        </w:r>
                      </w:p>
                      <w:p>
                        <w:pPr>
                          <w:pStyle w:val="TableParagraph"/>
                          <w:spacing w:line="223" w:lineRule="exact"/>
                          <w:ind w:left="40" w:right="0"/>
                          <w:jc w:val="left"/>
                          <w:rPr>
                            <w:rFonts w:ascii="宋体" w:hAnsi="宋体" w:cs="宋体" w:eastAsia="宋体" w:hint="default"/>
                            <w:sz w:val="18"/>
                            <w:szCs w:val="18"/>
                          </w:rPr>
                        </w:pPr>
                        <w:r>
                          <w:rPr>
                            <w:rFonts w:ascii="宋体" w:hAnsi="宋体" w:cs="宋体" w:eastAsia="宋体" w:hint="default"/>
                            <w:sz w:val="18"/>
                            <w:szCs w:val="18"/>
                          </w:rPr>
                          <w:t>元及相关利息</w:t>
                        </w:r>
                      </w:p>
                    </w:tc>
                  </w:tr>
                  <w:tr>
                    <w:trPr>
                      <w:trHeight w:val="713" w:hRule="exact"/>
                    </w:trPr>
                    <w:tc>
                      <w:tcPr>
                        <w:tcW w:w="1190" w:type="dxa"/>
                        <w:tcBorders>
                          <w:top w:val="single" w:sz="4" w:space="0" w:color="000008"/>
                          <w:left w:val="single" w:sz="4" w:space="0" w:color="000008"/>
                          <w:bottom w:val="single" w:sz="4" w:space="0" w:color="000008"/>
                          <w:right w:val="single" w:sz="4" w:space="0" w:color="000008"/>
                        </w:tcBorders>
                      </w:tcPr>
                      <w:p>
                        <w:pPr>
                          <w:pStyle w:val="TableParagraph"/>
                          <w:spacing w:line="209" w:lineRule="exact"/>
                          <w:ind w:left="45" w:right="0"/>
                          <w:jc w:val="left"/>
                          <w:rPr>
                            <w:rFonts w:ascii="宋体" w:hAnsi="宋体" w:cs="宋体" w:eastAsia="宋体" w:hint="default"/>
                            <w:sz w:val="18"/>
                            <w:szCs w:val="18"/>
                          </w:rPr>
                        </w:pPr>
                        <w:r>
                          <w:rPr>
                            <w:rFonts w:ascii="宋体" w:hAnsi="宋体" w:cs="宋体" w:eastAsia="宋体" w:hint="default"/>
                            <w:sz w:val="18"/>
                            <w:szCs w:val="18"/>
                          </w:rPr>
                          <w:t>中</w:t>
                        </w:r>
                        <w:r>
                          <w:rPr>
                            <w:rFonts w:ascii="宋体" w:hAnsi="宋体" w:cs="宋体" w:eastAsia="宋体" w:hint="default"/>
                            <w:spacing w:val="-59"/>
                            <w:sz w:val="18"/>
                            <w:szCs w:val="18"/>
                          </w:rPr>
                          <w:t> </w:t>
                        </w:r>
                        <w:r>
                          <w:rPr>
                            <w:rFonts w:ascii="宋体" w:hAnsi="宋体" w:cs="宋体" w:eastAsia="宋体" w:hint="default"/>
                            <w:sz w:val="18"/>
                            <w:szCs w:val="18"/>
                          </w:rPr>
                          <w:t>国</w:t>
                        </w:r>
                        <w:r>
                          <w:rPr>
                            <w:rFonts w:ascii="宋体" w:hAnsi="宋体" w:cs="宋体" w:eastAsia="宋体" w:hint="default"/>
                            <w:spacing w:val="-59"/>
                            <w:sz w:val="18"/>
                            <w:szCs w:val="18"/>
                          </w:rPr>
                          <w:t> </w:t>
                        </w:r>
                        <w:r>
                          <w:rPr>
                            <w:rFonts w:ascii="宋体" w:hAnsi="宋体" w:cs="宋体" w:eastAsia="宋体" w:hint="default"/>
                            <w:sz w:val="18"/>
                            <w:szCs w:val="18"/>
                          </w:rPr>
                          <w:t>宝</w:t>
                        </w:r>
                        <w:r>
                          <w:rPr>
                            <w:rFonts w:ascii="宋体" w:hAnsi="宋体" w:cs="宋体" w:eastAsia="宋体" w:hint="default"/>
                            <w:spacing w:val="-57"/>
                            <w:sz w:val="18"/>
                            <w:szCs w:val="18"/>
                          </w:rPr>
                          <w:t> </w:t>
                        </w:r>
                        <w:r>
                          <w:rPr>
                            <w:rFonts w:ascii="宋体" w:hAnsi="宋体" w:cs="宋体" w:eastAsia="宋体" w:hint="default"/>
                            <w:sz w:val="18"/>
                            <w:szCs w:val="18"/>
                          </w:rPr>
                          <w:t>安</w:t>
                        </w:r>
                        <w:r>
                          <w:rPr>
                            <w:rFonts w:ascii="宋体" w:hAnsi="宋体" w:cs="宋体" w:eastAsia="宋体" w:hint="default"/>
                            <w:spacing w:val="-59"/>
                            <w:sz w:val="18"/>
                            <w:szCs w:val="18"/>
                          </w:rPr>
                          <w:t> </w:t>
                        </w:r>
                        <w:r>
                          <w:rPr>
                            <w:rFonts w:ascii="宋体" w:hAnsi="宋体" w:cs="宋体" w:eastAsia="宋体" w:hint="default"/>
                            <w:sz w:val="18"/>
                            <w:szCs w:val="18"/>
                          </w:rPr>
                          <w:t>集</w:t>
                        </w:r>
                      </w:p>
                      <w:p>
                        <w:pPr>
                          <w:pStyle w:val="TableParagraph"/>
                          <w:spacing w:line="240" w:lineRule="auto"/>
                          <w:ind w:left="45" w:right="106"/>
                          <w:jc w:val="left"/>
                          <w:rPr>
                            <w:rFonts w:ascii="宋体" w:hAnsi="宋体" w:cs="宋体" w:eastAsia="宋体" w:hint="default"/>
                            <w:sz w:val="18"/>
                            <w:szCs w:val="18"/>
                          </w:rPr>
                        </w:pPr>
                        <w:r>
                          <w:rPr>
                            <w:rFonts w:ascii="宋体" w:hAnsi="宋体" w:cs="宋体" w:eastAsia="宋体" w:hint="default"/>
                            <w:sz w:val="18"/>
                            <w:szCs w:val="18"/>
                          </w:rPr>
                          <w:t>团</w:t>
                        </w:r>
                        <w:r>
                          <w:rPr>
                            <w:rFonts w:ascii="宋体" w:hAnsi="宋体" w:cs="宋体" w:eastAsia="宋体" w:hint="default"/>
                            <w:spacing w:val="-59"/>
                            <w:sz w:val="18"/>
                            <w:szCs w:val="18"/>
                          </w:rPr>
                          <w:t> </w:t>
                        </w:r>
                        <w:r>
                          <w:rPr>
                            <w:rFonts w:ascii="宋体" w:hAnsi="宋体" w:cs="宋体" w:eastAsia="宋体" w:hint="default"/>
                            <w:sz w:val="18"/>
                            <w:szCs w:val="18"/>
                          </w:rPr>
                          <w:t>股</w:t>
                        </w:r>
                        <w:r>
                          <w:rPr>
                            <w:rFonts w:ascii="宋体" w:hAnsi="宋体" w:cs="宋体" w:eastAsia="宋体" w:hint="default"/>
                            <w:spacing w:val="-59"/>
                            <w:sz w:val="18"/>
                            <w:szCs w:val="18"/>
                          </w:rPr>
                          <w:t> </w:t>
                        </w:r>
                        <w:r>
                          <w:rPr>
                            <w:rFonts w:ascii="宋体" w:hAnsi="宋体" w:cs="宋体" w:eastAsia="宋体" w:hint="default"/>
                            <w:sz w:val="18"/>
                            <w:szCs w:val="18"/>
                          </w:rPr>
                          <w:t>份</w:t>
                        </w:r>
                        <w:r>
                          <w:rPr>
                            <w:rFonts w:ascii="宋体" w:hAnsi="宋体" w:cs="宋体" w:eastAsia="宋体" w:hint="default"/>
                            <w:spacing w:val="-57"/>
                            <w:sz w:val="18"/>
                            <w:szCs w:val="18"/>
                          </w:rPr>
                          <w:t> </w:t>
                        </w:r>
                        <w:r>
                          <w:rPr>
                            <w:rFonts w:ascii="宋体" w:hAnsi="宋体" w:cs="宋体" w:eastAsia="宋体" w:hint="default"/>
                            <w:sz w:val="18"/>
                            <w:szCs w:val="18"/>
                          </w:rPr>
                          <w:t>有</w:t>
                        </w:r>
                        <w:r>
                          <w:rPr>
                            <w:rFonts w:ascii="宋体" w:hAnsi="宋体" w:cs="宋体" w:eastAsia="宋体" w:hint="default"/>
                            <w:spacing w:val="-59"/>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tc>
                    <w:tc>
                      <w:tcPr>
                        <w:tcW w:w="12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5"/>
                          <w:jc w:val="right"/>
                          <w:rPr>
                            <w:rFonts w:ascii="Garamond" w:hAnsi="Garamond" w:cs="Garamond" w:eastAsia="Garamond" w:hint="default"/>
                            <w:sz w:val="18"/>
                            <w:szCs w:val="18"/>
                          </w:rPr>
                        </w:pPr>
                        <w:r>
                          <w:rPr>
                            <w:rFonts w:ascii="Garamond"/>
                            <w:spacing w:val="-1"/>
                            <w:sz w:val="18"/>
                          </w:rPr>
                          <w:t>10,000,000.00</w:t>
                        </w:r>
                      </w:p>
                    </w:tc>
                    <w:tc>
                      <w:tcPr>
                        <w:tcW w:w="1102" w:type="dxa"/>
                        <w:tcBorders>
                          <w:top w:val="single" w:sz="5" w:space="0" w:color="000008"/>
                          <w:left w:val="single" w:sz="4" w:space="0" w:color="000008"/>
                          <w:bottom w:val="single" w:sz="5" w:space="0" w:color="000008"/>
                          <w:right w:val="single" w:sz="4" w:space="0" w:color="000008"/>
                        </w:tcBorders>
                      </w:tcPr>
                      <w:p>
                        <w:pPr/>
                      </w:p>
                    </w:tc>
                    <w:tc>
                      <w:tcPr>
                        <w:tcW w:w="986" w:type="dxa"/>
                        <w:tcBorders>
                          <w:top w:val="single" w:sz="4" w:space="0" w:color="000008"/>
                          <w:left w:val="single" w:sz="4" w:space="0" w:color="000008"/>
                          <w:bottom w:val="single" w:sz="4" w:space="0" w:color="000008"/>
                          <w:right w:val="single" w:sz="4" w:space="0" w:color="000008"/>
                        </w:tcBorders>
                      </w:tcPr>
                      <w:p>
                        <w:pPr/>
                      </w:p>
                    </w:tc>
                    <w:tc>
                      <w:tcPr>
                        <w:tcW w:w="126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5"/>
                          <w:jc w:val="right"/>
                          <w:rPr>
                            <w:rFonts w:ascii="Garamond" w:hAnsi="Garamond" w:cs="Garamond" w:eastAsia="Garamond" w:hint="default"/>
                            <w:sz w:val="18"/>
                            <w:szCs w:val="18"/>
                          </w:rPr>
                        </w:pPr>
                        <w:r>
                          <w:rPr>
                            <w:rFonts w:ascii="Garamond"/>
                            <w:spacing w:val="-1"/>
                            <w:sz w:val="18"/>
                          </w:rPr>
                          <w:t>10,000,000.00</w:t>
                        </w:r>
                      </w:p>
                    </w:tc>
                    <w:tc>
                      <w:tcPr>
                        <w:tcW w:w="19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7"/>
                          <w:jc w:val="right"/>
                          <w:rPr>
                            <w:rFonts w:ascii="Garamond" w:hAnsi="Garamond" w:cs="Garamond" w:eastAsia="Garamond" w:hint="default"/>
                            <w:sz w:val="18"/>
                            <w:szCs w:val="18"/>
                          </w:rPr>
                        </w:pPr>
                        <w:r>
                          <w:rPr>
                            <w:rFonts w:ascii="Garamond"/>
                            <w:spacing w:val="-1"/>
                            <w:sz w:val="18"/>
                          </w:rPr>
                          <w:t>2007.08.10-2008.08.10</w:t>
                        </w:r>
                      </w:p>
                    </w:tc>
                    <w:tc>
                      <w:tcPr>
                        <w:tcW w:w="112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2"/>
                          <w:jc w:val="right"/>
                          <w:rPr>
                            <w:rFonts w:ascii="Garamond" w:hAnsi="Garamond" w:cs="Garamond" w:eastAsia="Garamond" w:hint="default"/>
                            <w:sz w:val="18"/>
                            <w:szCs w:val="18"/>
                          </w:rPr>
                        </w:pPr>
                        <w:r>
                          <w:rPr>
                            <w:rFonts w:ascii="Garamond"/>
                            <w:spacing w:val="-1"/>
                            <w:sz w:val="18"/>
                          </w:rPr>
                          <w:t>--</w:t>
                        </w:r>
                      </w:p>
                    </w:tc>
                    <w:tc>
                      <w:tcPr>
                        <w:tcW w:w="1274" w:type="dxa"/>
                        <w:tcBorders>
                          <w:top w:val="single" w:sz="4" w:space="0" w:color="000008"/>
                          <w:left w:val="single" w:sz="4" w:space="0" w:color="000008"/>
                          <w:bottom w:val="single" w:sz="4" w:space="0" w:color="000008"/>
                          <w:right w:val="single" w:sz="4" w:space="0" w:color="000008"/>
                        </w:tcBorders>
                      </w:tcPr>
                      <w:p>
                        <w:pPr/>
                      </w:p>
                    </w:tc>
                  </w:tr>
                  <w:tr>
                    <w:trPr>
                      <w:trHeight w:val="721" w:hRule="exact"/>
                    </w:trPr>
                    <w:tc>
                      <w:tcPr>
                        <w:tcW w:w="1190" w:type="dxa"/>
                        <w:tcBorders>
                          <w:top w:val="single" w:sz="4" w:space="0" w:color="000008"/>
                          <w:left w:val="single" w:sz="4" w:space="0" w:color="000008"/>
                          <w:bottom w:val="single" w:sz="4" w:space="0" w:color="000008"/>
                          <w:right w:val="single" w:sz="4" w:space="0" w:color="000008"/>
                        </w:tcBorders>
                      </w:tcPr>
                      <w:p>
                        <w:pPr>
                          <w:pStyle w:val="TableParagraph"/>
                          <w:spacing w:line="209" w:lineRule="exact"/>
                          <w:ind w:left="45" w:right="0"/>
                          <w:jc w:val="left"/>
                          <w:rPr>
                            <w:rFonts w:ascii="宋体" w:hAnsi="宋体" w:cs="宋体" w:eastAsia="宋体" w:hint="default"/>
                            <w:sz w:val="18"/>
                            <w:szCs w:val="18"/>
                          </w:rPr>
                        </w:pPr>
                        <w:r>
                          <w:rPr>
                            <w:rFonts w:ascii="宋体" w:hAnsi="宋体" w:cs="宋体" w:eastAsia="宋体" w:hint="default"/>
                            <w:sz w:val="18"/>
                            <w:szCs w:val="18"/>
                          </w:rPr>
                          <w:t>深</w:t>
                        </w:r>
                        <w:r>
                          <w:rPr>
                            <w:rFonts w:ascii="宋体" w:hAnsi="宋体" w:cs="宋体" w:eastAsia="宋体" w:hint="default"/>
                            <w:spacing w:val="-59"/>
                            <w:sz w:val="18"/>
                            <w:szCs w:val="18"/>
                          </w:rPr>
                          <w:t> </w:t>
                        </w:r>
                        <w:r>
                          <w:rPr>
                            <w:rFonts w:ascii="宋体" w:hAnsi="宋体" w:cs="宋体" w:eastAsia="宋体" w:hint="default"/>
                            <w:sz w:val="18"/>
                            <w:szCs w:val="18"/>
                          </w:rPr>
                          <w:t>圳</w:t>
                        </w:r>
                        <w:r>
                          <w:rPr>
                            <w:rFonts w:ascii="宋体" w:hAnsi="宋体" w:cs="宋体" w:eastAsia="宋体" w:hint="default"/>
                            <w:spacing w:val="-59"/>
                            <w:sz w:val="18"/>
                            <w:szCs w:val="18"/>
                          </w:rPr>
                          <w:t> </w:t>
                        </w:r>
                        <w:r>
                          <w:rPr>
                            <w:rFonts w:ascii="宋体" w:hAnsi="宋体" w:cs="宋体" w:eastAsia="宋体" w:hint="default"/>
                            <w:sz w:val="18"/>
                            <w:szCs w:val="18"/>
                          </w:rPr>
                          <w:t>都</w:t>
                        </w:r>
                        <w:r>
                          <w:rPr>
                            <w:rFonts w:ascii="宋体" w:hAnsi="宋体" w:cs="宋体" w:eastAsia="宋体" w:hint="default"/>
                            <w:spacing w:val="-57"/>
                            <w:sz w:val="18"/>
                            <w:szCs w:val="18"/>
                          </w:rPr>
                          <w:t> </w:t>
                        </w:r>
                        <w:r>
                          <w:rPr>
                            <w:rFonts w:ascii="宋体" w:hAnsi="宋体" w:cs="宋体" w:eastAsia="宋体" w:hint="default"/>
                            <w:sz w:val="18"/>
                            <w:szCs w:val="18"/>
                          </w:rPr>
                          <w:t>之</w:t>
                        </w:r>
                        <w:r>
                          <w:rPr>
                            <w:rFonts w:ascii="宋体" w:hAnsi="宋体" w:cs="宋体" w:eastAsia="宋体" w:hint="default"/>
                            <w:spacing w:val="-59"/>
                            <w:sz w:val="18"/>
                            <w:szCs w:val="18"/>
                          </w:rPr>
                          <w:t> </w:t>
                        </w:r>
                        <w:r>
                          <w:rPr>
                            <w:rFonts w:ascii="宋体" w:hAnsi="宋体" w:cs="宋体" w:eastAsia="宋体" w:hint="default"/>
                            <w:sz w:val="18"/>
                            <w:szCs w:val="18"/>
                          </w:rPr>
                          <w:t>都</w:t>
                        </w:r>
                      </w:p>
                      <w:p>
                        <w:pPr>
                          <w:pStyle w:val="TableParagraph"/>
                          <w:spacing w:line="240" w:lineRule="auto"/>
                          <w:ind w:left="45" w:right="106"/>
                          <w:jc w:val="left"/>
                          <w:rPr>
                            <w:rFonts w:ascii="宋体" w:hAnsi="宋体" w:cs="宋体" w:eastAsia="宋体" w:hint="default"/>
                            <w:sz w:val="18"/>
                            <w:szCs w:val="18"/>
                          </w:rPr>
                        </w:pPr>
                        <w:r>
                          <w:rPr>
                            <w:rFonts w:ascii="宋体" w:hAnsi="宋体" w:cs="宋体" w:eastAsia="宋体" w:hint="default"/>
                            <w:sz w:val="18"/>
                            <w:szCs w:val="18"/>
                          </w:rPr>
                          <w:t>大</w:t>
                        </w:r>
                        <w:r>
                          <w:rPr>
                            <w:rFonts w:ascii="宋体" w:hAnsi="宋体" w:cs="宋体" w:eastAsia="宋体" w:hint="default"/>
                            <w:spacing w:val="-59"/>
                            <w:sz w:val="18"/>
                            <w:szCs w:val="18"/>
                          </w:rPr>
                          <w:t> </w:t>
                        </w:r>
                        <w:r>
                          <w:rPr>
                            <w:rFonts w:ascii="宋体" w:hAnsi="宋体" w:cs="宋体" w:eastAsia="宋体" w:hint="default"/>
                            <w:sz w:val="18"/>
                            <w:szCs w:val="18"/>
                          </w:rPr>
                          <w:t>酒</w:t>
                        </w:r>
                        <w:r>
                          <w:rPr>
                            <w:rFonts w:ascii="宋体" w:hAnsi="宋体" w:cs="宋体" w:eastAsia="宋体" w:hint="default"/>
                            <w:spacing w:val="-59"/>
                            <w:sz w:val="18"/>
                            <w:szCs w:val="18"/>
                          </w:rPr>
                          <w:t> </w:t>
                        </w:r>
                        <w:r>
                          <w:rPr>
                            <w:rFonts w:ascii="宋体" w:hAnsi="宋体" w:cs="宋体" w:eastAsia="宋体" w:hint="default"/>
                            <w:sz w:val="18"/>
                            <w:szCs w:val="18"/>
                          </w:rPr>
                          <w:t>店</w:t>
                        </w:r>
                        <w:r>
                          <w:rPr>
                            <w:rFonts w:ascii="宋体" w:hAnsi="宋体" w:cs="宋体" w:eastAsia="宋体" w:hint="default"/>
                            <w:spacing w:val="-57"/>
                            <w:sz w:val="18"/>
                            <w:szCs w:val="18"/>
                          </w:rPr>
                          <w:t> </w:t>
                        </w:r>
                        <w:r>
                          <w:rPr>
                            <w:rFonts w:ascii="宋体" w:hAnsi="宋体" w:cs="宋体" w:eastAsia="宋体" w:hint="default"/>
                            <w:sz w:val="18"/>
                            <w:szCs w:val="18"/>
                          </w:rPr>
                          <w:t>管</w:t>
                        </w:r>
                        <w:r>
                          <w:rPr>
                            <w:rFonts w:ascii="宋体" w:hAnsi="宋体" w:cs="宋体" w:eastAsia="宋体" w:hint="default"/>
                            <w:spacing w:val="-59"/>
                            <w:sz w:val="18"/>
                            <w:szCs w:val="18"/>
                          </w:rPr>
                          <w:t> </w:t>
                        </w:r>
                        <w:r>
                          <w:rPr>
                            <w:rFonts w:ascii="宋体" w:hAnsi="宋体" w:cs="宋体" w:eastAsia="宋体" w:hint="default"/>
                            <w:sz w:val="18"/>
                            <w:szCs w:val="18"/>
                          </w:rPr>
                          <w:t>理</w:t>
                        </w:r>
                        <w:r>
                          <w:rPr>
                            <w:rFonts w:ascii="宋体" w:hAnsi="宋体" w:cs="宋体" w:eastAsia="宋体" w:hint="default"/>
                            <w:sz w:val="18"/>
                            <w:szCs w:val="18"/>
                          </w:rPr>
                          <w:t> 有限公司</w:t>
                        </w:r>
                      </w:p>
                    </w:tc>
                    <w:tc>
                      <w:tcPr>
                        <w:tcW w:w="12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5"/>
                          <w:jc w:val="right"/>
                          <w:rPr>
                            <w:rFonts w:ascii="Garamond" w:hAnsi="Garamond" w:cs="Garamond" w:eastAsia="Garamond" w:hint="default"/>
                            <w:sz w:val="18"/>
                            <w:szCs w:val="18"/>
                          </w:rPr>
                        </w:pPr>
                        <w:r>
                          <w:rPr>
                            <w:rFonts w:ascii="Garamond"/>
                            <w:spacing w:val="-1"/>
                            <w:sz w:val="18"/>
                          </w:rPr>
                          <w:t>11,847,285.00</w:t>
                        </w:r>
                      </w:p>
                    </w:tc>
                    <w:tc>
                      <w:tcPr>
                        <w:tcW w:w="1102" w:type="dxa"/>
                        <w:tcBorders>
                          <w:top w:val="single" w:sz="5" w:space="0" w:color="000008"/>
                          <w:left w:val="single" w:sz="4" w:space="0" w:color="000008"/>
                          <w:bottom w:val="single" w:sz="5" w:space="0" w:color="000008"/>
                          <w:right w:val="single" w:sz="4" w:space="0" w:color="000008"/>
                        </w:tcBorders>
                      </w:tcPr>
                      <w:p>
                        <w:pPr/>
                      </w:p>
                    </w:tc>
                    <w:tc>
                      <w:tcPr>
                        <w:tcW w:w="986" w:type="dxa"/>
                        <w:tcBorders>
                          <w:top w:val="single" w:sz="4" w:space="0" w:color="000008"/>
                          <w:left w:val="single" w:sz="4" w:space="0" w:color="000008"/>
                          <w:bottom w:val="single" w:sz="4" w:space="0" w:color="000008"/>
                          <w:right w:val="single" w:sz="4" w:space="0" w:color="000008"/>
                        </w:tcBorders>
                      </w:tcPr>
                      <w:p>
                        <w:pPr/>
                      </w:p>
                    </w:tc>
                    <w:tc>
                      <w:tcPr>
                        <w:tcW w:w="126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5"/>
                          <w:jc w:val="right"/>
                          <w:rPr>
                            <w:rFonts w:ascii="Garamond" w:hAnsi="Garamond" w:cs="Garamond" w:eastAsia="Garamond" w:hint="default"/>
                            <w:sz w:val="18"/>
                            <w:szCs w:val="18"/>
                          </w:rPr>
                        </w:pPr>
                        <w:r>
                          <w:rPr>
                            <w:rFonts w:ascii="Garamond"/>
                            <w:spacing w:val="-1"/>
                            <w:sz w:val="18"/>
                          </w:rPr>
                          <w:t>11,847,285.00</w:t>
                        </w:r>
                      </w:p>
                    </w:tc>
                    <w:tc>
                      <w:tcPr>
                        <w:tcW w:w="19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7"/>
                          <w:jc w:val="right"/>
                          <w:rPr>
                            <w:rFonts w:ascii="Garamond" w:hAnsi="Garamond" w:cs="Garamond" w:eastAsia="Garamond" w:hint="default"/>
                            <w:sz w:val="18"/>
                            <w:szCs w:val="18"/>
                          </w:rPr>
                        </w:pPr>
                        <w:r>
                          <w:rPr>
                            <w:rFonts w:ascii="Garamond"/>
                            <w:spacing w:val="-1"/>
                            <w:sz w:val="18"/>
                          </w:rPr>
                          <w:t>1998.08.26-2000.04.17</w:t>
                        </w:r>
                      </w:p>
                    </w:tc>
                    <w:tc>
                      <w:tcPr>
                        <w:tcW w:w="112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35"/>
                          <w:jc w:val="right"/>
                          <w:rPr>
                            <w:rFonts w:ascii="Garamond" w:hAnsi="Garamond" w:cs="Garamond" w:eastAsia="Garamond" w:hint="default"/>
                            <w:sz w:val="18"/>
                            <w:szCs w:val="18"/>
                          </w:rPr>
                        </w:pPr>
                        <w:r>
                          <w:rPr>
                            <w:rFonts w:ascii="Garamond"/>
                            <w:spacing w:val="-1"/>
                            <w:sz w:val="18"/>
                          </w:rPr>
                          <w:t>15,087,271.00</w:t>
                        </w:r>
                      </w:p>
                    </w:tc>
                    <w:tc>
                      <w:tcPr>
                        <w:tcW w:w="1274"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43" w:right="-20"/>
                          <w:jc w:val="left"/>
                          <w:rPr>
                            <w:rFonts w:ascii="宋体" w:hAnsi="宋体" w:cs="宋体" w:eastAsia="宋体" w:hint="default"/>
                            <w:sz w:val="18"/>
                            <w:szCs w:val="18"/>
                          </w:rPr>
                        </w:pPr>
                        <w:r>
                          <w:rPr>
                            <w:rFonts w:ascii="Garamond" w:hAnsi="Garamond" w:cs="Garamond" w:eastAsia="Garamond" w:hint="default"/>
                            <w:sz w:val="18"/>
                            <w:szCs w:val="18"/>
                          </w:rPr>
                          <w:t>RMB1500  </w:t>
                        </w:r>
                        <w:r>
                          <w:rPr>
                            <w:rFonts w:ascii="宋体" w:hAnsi="宋体" w:cs="宋体" w:eastAsia="宋体" w:hint="default"/>
                            <w:sz w:val="18"/>
                            <w:szCs w:val="18"/>
                          </w:rPr>
                          <w:t>万</w:t>
                        </w:r>
                        <w:r>
                          <w:rPr>
                            <w:rFonts w:ascii="宋体" w:hAnsi="宋体" w:cs="宋体" w:eastAsia="宋体" w:hint="default"/>
                            <w:spacing w:val="-14"/>
                            <w:sz w:val="18"/>
                            <w:szCs w:val="18"/>
                          </w:rPr>
                          <w:t> </w:t>
                        </w:r>
                        <w:r>
                          <w:rPr>
                            <w:rFonts w:ascii="宋体" w:hAnsi="宋体" w:cs="宋体" w:eastAsia="宋体" w:hint="default"/>
                            <w:sz w:val="18"/>
                            <w:szCs w:val="18"/>
                          </w:rPr>
                          <w:t>元</w:t>
                        </w:r>
                      </w:p>
                      <w:p>
                        <w:pPr>
                          <w:pStyle w:val="TableParagraph"/>
                          <w:spacing w:line="223" w:lineRule="exact"/>
                          <w:ind w:left="43" w:right="0"/>
                          <w:jc w:val="left"/>
                          <w:rPr>
                            <w:rFonts w:ascii="宋体" w:hAnsi="宋体" w:cs="宋体" w:eastAsia="宋体" w:hint="default"/>
                            <w:sz w:val="18"/>
                            <w:szCs w:val="18"/>
                          </w:rPr>
                        </w:pPr>
                        <w:r>
                          <w:rPr>
                            <w:rFonts w:ascii="宋体" w:hAnsi="宋体" w:cs="宋体" w:eastAsia="宋体" w:hint="default"/>
                            <w:sz w:val="18"/>
                            <w:szCs w:val="18"/>
                          </w:rPr>
                          <w:t>及相关利息</w:t>
                        </w:r>
                      </w:p>
                    </w:tc>
                  </w:tr>
                  <w:tr>
                    <w:trPr>
                      <w:trHeight w:val="710" w:hRule="exact"/>
                    </w:trPr>
                    <w:tc>
                      <w:tcPr>
                        <w:tcW w:w="1190" w:type="dxa"/>
                        <w:tcBorders>
                          <w:top w:val="single" w:sz="4" w:space="0" w:color="000008"/>
                          <w:left w:val="single" w:sz="4" w:space="0" w:color="000008"/>
                          <w:bottom w:val="single" w:sz="4" w:space="0" w:color="000008"/>
                          <w:right w:val="single" w:sz="4" w:space="0" w:color="000008"/>
                        </w:tcBorders>
                      </w:tcPr>
                      <w:p>
                        <w:pPr>
                          <w:pStyle w:val="TableParagraph"/>
                          <w:spacing w:line="198" w:lineRule="exact"/>
                          <w:ind w:left="45" w:right="-12"/>
                          <w:jc w:val="left"/>
                          <w:rPr>
                            <w:rFonts w:ascii="宋体" w:hAnsi="宋体" w:cs="宋体" w:eastAsia="宋体" w:hint="default"/>
                            <w:sz w:val="18"/>
                            <w:szCs w:val="18"/>
                          </w:rPr>
                        </w:pPr>
                        <w:r>
                          <w:rPr>
                            <w:rFonts w:ascii="宋体" w:hAnsi="宋体" w:cs="宋体" w:eastAsia="宋体" w:hint="default"/>
                            <w:spacing w:val="10"/>
                            <w:sz w:val="18"/>
                            <w:szCs w:val="18"/>
                          </w:rPr>
                          <w:t>南京捷迅移动</w:t>
                        </w:r>
                      </w:p>
                      <w:p>
                        <w:pPr>
                          <w:pStyle w:val="TableParagraph"/>
                          <w:spacing w:line="240" w:lineRule="auto"/>
                          <w:ind w:left="45" w:right="-12"/>
                          <w:jc w:val="left"/>
                          <w:rPr>
                            <w:rFonts w:ascii="宋体" w:hAnsi="宋体" w:cs="宋体" w:eastAsia="宋体" w:hint="default"/>
                            <w:sz w:val="18"/>
                            <w:szCs w:val="18"/>
                          </w:rPr>
                        </w:pPr>
                        <w:r>
                          <w:rPr>
                            <w:rFonts w:ascii="宋体" w:hAnsi="宋体" w:cs="宋体" w:eastAsia="宋体" w:hint="default"/>
                            <w:spacing w:val="10"/>
                            <w:sz w:val="18"/>
                            <w:szCs w:val="18"/>
                          </w:rPr>
                          <w:t>通讯器材有限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2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5"/>
                          <w:jc w:val="right"/>
                          <w:rPr>
                            <w:rFonts w:ascii="Garamond" w:hAnsi="Garamond" w:cs="Garamond" w:eastAsia="Garamond" w:hint="default"/>
                            <w:sz w:val="18"/>
                            <w:szCs w:val="18"/>
                          </w:rPr>
                        </w:pPr>
                        <w:r>
                          <w:rPr>
                            <w:rFonts w:ascii="Garamond"/>
                            <w:spacing w:val="-1"/>
                            <w:sz w:val="18"/>
                          </w:rPr>
                          <w:t>40,000,000.00</w:t>
                        </w:r>
                      </w:p>
                    </w:tc>
                    <w:tc>
                      <w:tcPr>
                        <w:tcW w:w="1102" w:type="dxa"/>
                        <w:tcBorders>
                          <w:top w:val="single" w:sz="5" w:space="0" w:color="000008"/>
                          <w:left w:val="single" w:sz="4" w:space="0" w:color="000008"/>
                          <w:bottom w:val="single" w:sz="5" w:space="0" w:color="000008"/>
                          <w:right w:val="single" w:sz="4" w:space="0" w:color="000008"/>
                        </w:tcBorders>
                      </w:tcPr>
                      <w:p>
                        <w:pPr/>
                      </w:p>
                    </w:tc>
                    <w:tc>
                      <w:tcPr>
                        <w:tcW w:w="986" w:type="dxa"/>
                        <w:tcBorders>
                          <w:top w:val="single" w:sz="4" w:space="0" w:color="000008"/>
                          <w:left w:val="single" w:sz="4" w:space="0" w:color="000008"/>
                          <w:bottom w:val="single" w:sz="4" w:space="0" w:color="000008"/>
                          <w:right w:val="single" w:sz="4" w:space="0" w:color="000008"/>
                        </w:tcBorders>
                      </w:tcPr>
                      <w:p>
                        <w:pPr/>
                      </w:p>
                    </w:tc>
                    <w:tc>
                      <w:tcPr>
                        <w:tcW w:w="126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5"/>
                          <w:jc w:val="right"/>
                          <w:rPr>
                            <w:rFonts w:ascii="Garamond" w:hAnsi="Garamond" w:cs="Garamond" w:eastAsia="Garamond" w:hint="default"/>
                            <w:sz w:val="18"/>
                            <w:szCs w:val="18"/>
                          </w:rPr>
                        </w:pPr>
                        <w:r>
                          <w:rPr>
                            <w:rFonts w:ascii="Garamond"/>
                            <w:spacing w:val="-1"/>
                            <w:sz w:val="18"/>
                          </w:rPr>
                          <w:t>40,000,000.00</w:t>
                        </w:r>
                      </w:p>
                    </w:tc>
                    <w:tc>
                      <w:tcPr>
                        <w:tcW w:w="19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7"/>
                          <w:jc w:val="right"/>
                          <w:rPr>
                            <w:rFonts w:ascii="Garamond" w:hAnsi="Garamond" w:cs="Garamond" w:eastAsia="Garamond" w:hint="default"/>
                            <w:sz w:val="18"/>
                            <w:szCs w:val="18"/>
                          </w:rPr>
                        </w:pPr>
                        <w:r>
                          <w:rPr>
                            <w:rFonts w:ascii="Garamond"/>
                            <w:spacing w:val="-1"/>
                            <w:sz w:val="18"/>
                          </w:rPr>
                          <w:t>2005.02.07-2006.02.06</w:t>
                        </w:r>
                      </w:p>
                    </w:tc>
                    <w:tc>
                      <w:tcPr>
                        <w:tcW w:w="112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35"/>
                          <w:jc w:val="right"/>
                          <w:rPr>
                            <w:rFonts w:ascii="Garamond" w:hAnsi="Garamond" w:cs="Garamond" w:eastAsia="Garamond" w:hint="default"/>
                            <w:sz w:val="18"/>
                            <w:szCs w:val="18"/>
                          </w:rPr>
                        </w:pPr>
                        <w:r>
                          <w:rPr>
                            <w:rFonts w:ascii="Garamond"/>
                            <w:spacing w:val="-1"/>
                            <w:sz w:val="18"/>
                          </w:rPr>
                          <w:t>40,840,000.00</w:t>
                        </w:r>
                      </w:p>
                    </w:tc>
                    <w:tc>
                      <w:tcPr>
                        <w:tcW w:w="1274" w:type="dxa"/>
                        <w:tcBorders>
                          <w:top w:val="single" w:sz="4" w:space="0" w:color="000008"/>
                          <w:left w:val="single" w:sz="4" w:space="0" w:color="000008"/>
                          <w:bottom w:val="single" w:sz="4" w:space="0" w:color="000008"/>
                          <w:right w:val="single" w:sz="4" w:space="0" w:color="000008"/>
                        </w:tcBorders>
                      </w:tcPr>
                      <w:p>
                        <w:pPr>
                          <w:pStyle w:val="TableParagraph"/>
                          <w:spacing w:line="209" w:lineRule="exact"/>
                          <w:ind w:left="103" w:right="0"/>
                          <w:jc w:val="left"/>
                          <w:rPr>
                            <w:rFonts w:ascii="宋体" w:hAnsi="宋体" w:cs="宋体" w:eastAsia="宋体" w:hint="default"/>
                            <w:sz w:val="18"/>
                            <w:szCs w:val="18"/>
                          </w:rPr>
                        </w:pPr>
                        <w:r>
                          <w:rPr>
                            <w:rFonts w:ascii="Garamond" w:hAnsi="Garamond" w:cs="Garamond" w:eastAsia="Garamond" w:hint="default"/>
                            <w:sz w:val="18"/>
                            <w:szCs w:val="18"/>
                          </w:rPr>
                          <w:t>RMB4000  </w:t>
                        </w:r>
                        <w:r>
                          <w:rPr>
                            <w:rFonts w:ascii="Garamond" w:hAnsi="Garamond" w:cs="Garamond" w:eastAsia="Garamond" w:hint="default"/>
                            <w:spacing w:val="31"/>
                            <w:sz w:val="18"/>
                            <w:szCs w:val="18"/>
                          </w:rPr>
                          <w:t> </w:t>
                        </w:r>
                        <w:r>
                          <w:rPr>
                            <w:rFonts w:ascii="宋体" w:hAnsi="宋体" w:cs="宋体" w:eastAsia="宋体" w:hint="default"/>
                            <w:sz w:val="18"/>
                            <w:szCs w:val="18"/>
                          </w:rPr>
                          <w:t>万</w:t>
                        </w:r>
                      </w:p>
                      <w:p>
                        <w:pPr>
                          <w:pStyle w:val="TableParagraph"/>
                          <w:spacing w:line="236" w:lineRule="exact" w:before="9"/>
                          <w:ind w:left="103" w:right="106"/>
                          <w:jc w:val="left"/>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pacing w:val="-54"/>
                            <w:sz w:val="18"/>
                            <w:szCs w:val="18"/>
                          </w:rPr>
                          <w:t> </w:t>
                        </w:r>
                        <w:r>
                          <w:rPr>
                            <w:rFonts w:ascii="宋体" w:hAnsi="宋体" w:cs="宋体" w:eastAsia="宋体" w:hint="default"/>
                            <w:sz w:val="18"/>
                            <w:szCs w:val="18"/>
                          </w:rPr>
                          <w:t>及</w:t>
                        </w:r>
                        <w:r>
                          <w:rPr>
                            <w:rFonts w:ascii="宋体" w:hAnsi="宋体" w:cs="宋体" w:eastAsia="宋体" w:hint="default"/>
                            <w:spacing w:val="-52"/>
                            <w:sz w:val="18"/>
                            <w:szCs w:val="18"/>
                          </w:rPr>
                          <w:t> </w:t>
                        </w:r>
                        <w:r>
                          <w:rPr>
                            <w:rFonts w:ascii="宋体" w:hAnsi="宋体" w:cs="宋体" w:eastAsia="宋体" w:hint="default"/>
                            <w:sz w:val="18"/>
                            <w:szCs w:val="18"/>
                          </w:rPr>
                          <w:t>相</w:t>
                        </w:r>
                        <w:r>
                          <w:rPr>
                            <w:rFonts w:ascii="宋体" w:hAnsi="宋体" w:cs="宋体" w:eastAsia="宋体" w:hint="default"/>
                            <w:spacing w:val="-50"/>
                            <w:sz w:val="18"/>
                            <w:szCs w:val="18"/>
                          </w:rPr>
                          <w:t> </w:t>
                        </w:r>
                        <w:r>
                          <w:rPr>
                            <w:rFonts w:ascii="宋体" w:hAnsi="宋体" w:cs="宋体" w:eastAsia="宋体" w:hint="default"/>
                            <w:sz w:val="18"/>
                            <w:szCs w:val="18"/>
                          </w:rPr>
                          <w:t>关</w:t>
                        </w:r>
                        <w:r>
                          <w:rPr>
                            <w:rFonts w:ascii="宋体" w:hAnsi="宋体" w:cs="宋体" w:eastAsia="宋体" w:hint="default"/>
                            <w:spacing w:val="-52"/>
                            <w:sz w:val="18"/>
                            <w:szCs w:val="18"/>
                          </w:rPr>
                          <w:t> </w:t>
                        </w:r>
                        <w:r>
                          <w:rPr>
                            <w:rFonts w:ascii="宋体" w:hAnsi="宋体" w:cs="宋体" w:eastAsia="宋体" w:hint="default"/>
                            <w:sz w:val="18"/>
                            <w:szCs w:val="18"/>
                          </w:rPr>
                          <w:t>利</w:t>
                        </w:r>
                        <w:r>
                          <w:rPr>
                            <w:rFonts w:ascii="宋体" w:hAnsi="宋体" w:cs="宋体" w:eastAsia="宋体" w:hint="default"/>
                            <w:sz w:val="18"/>
                            <w:szCs w:val="18"/>
                          </w:rPr>
                          <w:t> 息</w:t>
                        </w:r>
                      </w:p>
                    </w:tc>
                  </w:tr>
                  <w:tr>
                    <w:trPr>
                      <w:trHeight w:val="712" w:hRule="exact"/>
                    </w:trPr>
                    <w:tc>
                      <w:tcPr>
                        <w:tcW w:w="1190" w:type="dxa"/>
                        <w:tcBorders>
                          <w:top w:val="single" w:sz="4" w:space="0" w:color="000008"/>
                          <w:left w:val="single" w:sz="4" w:space="0" w:color="000008"/>
                          <w:bottom w:val="single" w:sz="4" w:space="0" w:color="000008"/>
                          <w:right w:val="single" w:sz="4" w:space="0" w:color="000008"/>
                        </w:tcBorders>
                      </w:tcPr>
                      <w:p>
                        <w:pPr>
                          <w:pStyle w:val="TableParagraph"/>
                          <w:spacing w:line="200" w:lineRule="exact"/>
                          <w:ind w:left="45" w:right="-12"/>
                          <w:jc w:val="left"/>
                          <w:rPr>
                            <w:rFonts w:ascii="宋体" w:hAnsi="宋体" w:cs="宋体" w:eastAsia="宋体" w:hint="default"/>
                            <w:sz w:val="18"/>
                            <w:szCs w:val="18"/>
                          </w:rPr>
                        </w:pPr>
                        <w:r>
                          <w:rPr>
                            <w:rFonts w:ascii="宋体" w:hAnsi="宋体" w:cs="宋体" w:eastAsia="宋体" w:hint="default"/>
                            <w:spacing w:val="10"/>
                            <w:sz w:val="18"/>
                            <w:szCs w:val="18"/>
                          </w:rPr>
                          <w:t>深圳市深信西</w:t>
                        </w:r>
                      </w:p>
                      <w:p>
                        <w:pPr>
                          <w:pStyle w:val="TableParagraph"/>
                          <w:spacing w:line="240" w:lineRule="auto"/>
                          <w:ind w:left="45" w:right="-12"/>
                          <w:jc w:val="left"/>
                          <w:rPr>
                            <w:rFonts w:ascii="宋体" w:hAnsi="宋体" w:cs="宋体" w:eastAsia="宋体" w:hint="default"/>
                            <w:sz w:val="18"/>
                            <w:szCs w:val="18"/>
                          </w:rPr>
                        </w:pPr>
                        <w:r>
                          <w:rPr>
                            <w:rFonts w:ascii="宋体" w:hAnsi="宋体" w:cs="宋体" w:eastAsia="宋体" w:hint="default"/>
                            <w:spacing w:val="10"/>
                            <w:sz w:val="18"/>
                            <w:szCs w:val="18"/>
                          </w:rPr>
                          <w:t>部房地产有限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2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w:t>
                        </w:r>
                      </w:p>
                    </w:tc>
                    <w:tc>
                      <w:tcPr>
                        <w:tcW w:w="1102" w:type="dxa"/>
                        <w:tcBorders>
                          <w:top w:val="single" w:sz="5" w:space="0" w:color="000008"/>
                          <w:left w:val="single" w:sz="4" w:space="0" w:color="000008"/>
                          <w:bottom w:val="single" w:sz="4" w:space="0" w:color="000008"/>
                          <w:right w:val="single" w:sz="4" w:space="0" w:color="000008"/>
                        </w:tcBorders>
                      </w:tcPr>
                      <w:p>
                        <w:pPr/>
                      </w:p>
                    </w:tc>
                    <w:tc>
                      <w:tcPr>
                        <w:tcW w:w="986" w:type="dxa"/>
                        <w:tcBorders>
                          <w:top w:val="single" w:sz="4" w:space="0" w:color="000008"/>
                          <w:left w:val="single" w:sz="4" w:space="0" w:color="000008"/>
                          <w:bottom w:val="single" w:sz="4" w:space="0" w:color="000008"/>
                          <w:right w:val="single" w:sz="4" w:space="0" w:color="000008"/>
                        </w:tcBorders>
                      </w:tcPr>
                      <w:p>
                        <w:pPr/>
                      </w:p>
                    </w:tc>
                    <w:tc>
                      <w:tcPr>
                        <w:tcW w:w="126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w:t>
                        </w:r>
                      </w:p>
                    </w:tc>
                    <w:tc>
                      <w:tcPr>
                        <w:tcW w:w="19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2001-03-13-2002-03-13</w:t>
                        </w:r>
                      </w:p>
                    </w:tc>
                    <w:tc>
                      <w:tcPr>
                        <w:tcW w:w="112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32"/>
                          <w:jc w:val="right"/>
                          <w:rPr>
                            <w:rFonts w:ascii="Garamond" w:hAnsi="Garamond" w:cs="Garamond" w:eastAsia="Garamond" w:hint="default"/>
                            <w:sz w:val="18"/>
                            <w:szCs w:val="18"/>
                          </w:rPr>
                        </w:pPr>
                        <w:r>
                          <w:rPr>
                            <w:rFonts w:ascii="Garamond"/>
                            <w:spacing w:val="-1"/>
                            <w:sz w:val="18"/>
                          </w:rPr>
                          <w:t>--</w:t>
                        </w:r>
                      </w:p>
                    </w:tc>
                    <w:tc>
                      <w:tcPr>
                        <w:tcW w:w="1274" w:type="dxa"/>
                        <w:tcBorders>
                          <w:top w:val="single" w:sz="4" w:space="0" w:color="000008"/>
                          <w:left w:val="single" w:sz="4" w:space="0" w:color="000008"/>
                          <w:bottom w:val="single" w:sz="4" w:space="0" w:color="000008"/>
                          <w:right w:val="single" w:sz="4" w:space="0" w:color="000008"/>
                        </w:tcBorders>
                      </w:tcPr>
                      <w:p>
                        <w:pPr>
                          <w:pStyle w:val="TableParagraph"/>
                          <w:spacing w:line="232" w:lineRule="exact" w:before="108"/>
                          <w:ind w:left="333" w:right="122" w:hanging="269"/>
                          <w:jc w:val="left"/>
                          <w:rPr>
                            <w:rFonts w:ascii="宋体" w:hAnsi="宋体" w:cs="宋体" w:eastAsia="宋体" w:hint="default"/>
                            <w:sz w:val="18"/>
                            <w:szCs w:val="18"/>
                          </w:rPr>
                        </w:pPr>
                        <w:r>
                          <w:rPr>
                            <w:rFonts w:ascii="Times New Roman" w:hAnsi="Times New Roman" w:cs="Times New Roman" w:eastAsia="Times New Roman" w:hint="default"/>
                            <w:sz w:val="18"/>
                            <w:szCs w:val="18"/>
                          </w:rPr>
                          <w:t>RMB1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元及相</w:t>
                        </w:r>
                        <w:r>
                          <w:rPr>
                            <w:rFonts w:ascii="宋体" w:hAnsi="宋体" w:cs="宋体" w:eastAsia="宋体" w:hint="default"/>
                            <w:w w:val="100"/>
                            <w:sz w:val="18"/>
                            <w:szCs w:val="18"/>
                          </w:rPr>
                          <w:t> </w:t>
                        </w:r>
                        <w:r>
                          <w:rPr>
                            <w:rFonts w:ascii="宋体" w:hAnsi="宋体" w:cs="宋体" w:eastAsia="宋体" w:hint="default"/>
                            <w:sz w:val="18"/>
                            <w:szCs w:val="18"/>
                          </w:rPr>
                          <w:t>关利息</w:t>
                        </w:r>
                      </w:p>
                    </w:tc>
                  </w:tr>
                  <w:tr>
                    <w:trPr>
                      <w:trHeight w:val="479" w:hRule="exact"/>
                    </w:trPr>
                    <w:tc>
                      <w:tcPr>
                        <w:tcW w:w="1190" w:type="dxa"/>
                        <w:tcBorders>
                          <w:top w:val="single" w:sz="4" w:space="0" w:color="000008"/>
                          <w:left w:val="single" w:sz="4" w:space="0" w:color="000008"/>
                          <w:bottom w:val="nil" w:sz="6" w:space="0" w:color="auto"/>
                          <w:right w:val="single" w:sz="4" w:space="0" w:color="000008"/>
                        </w:tcBorders>
                      </w:tcPr>
                      <w:p>
                        <w:pPr>
                          <w:pStyle w:val="TableParagraph"/>
                          <w:spacing w:line="240" w:lineRule="auto" w:before="87"/>
                          <w:ind w:left="45" w:right="0"/>
                          <w:jc w:val="left"/>
                          <w:rPr>
                            <w:rFonts w:ascii="宋体" w:hAnsi="宋体" w:cs="宋体" w:eastAsia="宋体" w:hint="default"/>
                            <w:sz w:val="18"/>
                            <w:szCs w:val="18"/>
                          </w:rPr>
                        </w:pPr>
                        <w:r>
                          <w:rPr>
                            <w:rFonts w:ascii="宋体" w:hAnsi="宋体" w:cs="宋体" w:eastAsia="宋体" w:hint="default"/>
                            <w:sz w:val="18"/>
                            <w:szCs w:val="18"/>
                          </w:rPr>
                          <w:t>深</w:t>
                        </w:r>
                        <w:r>
                          <w:rPr>
                            <w:rFonts w:ascii="宋体" w:hAnsi="宋体" w:cs="宋体" w:eastAsia="宋体" w:hint="default"/>
                            <w:spacing w:val="-59"/>
                            <w:sz w:val="18"/>
                            <w:szCs w:val="18"/>
                          </w:rPr>
                          <w:t> </w:t>
                        </w:r>
                        <w:r>
                          <w:rPr>
                            <w:rFonts w:ascii="宋体" w:hAnsi="宋体" w:cs="宋体" w:eastAsia="宋体" w:hint="default"/>
                            <w:sz w:val="18"/>
                            <w:szCs w:val="18"/>
                          </w:rPr>
                          <w:t>圳</w:t>
                        </w:r>
                        <w:r>
                          <w:rPr>
                            <w:rFonts w:ascii="宋体" w:hAnsi="宋体" w:cs="宋体" w:eastAsia="宋体" w:hint="default"/>
                            <w:spacing w:val="-59"/>
                            <w:sz w:val="18"/>
                            <w:szCs w:val="18"/>
                          </w:rPr>
                          <w:t> </w:t>
                        </w:r>
                        <w:r>
                          <w:rPr>
                            <w:rFonts w:ascii="宋体" w:hAnsi="宋体" w:cs="宋体" w:eastAsia="宋体" w:hint="default"/>
                            <w:sz w:val="18"/>
                            <w:szCs w:val="18"/>
                          </w:rPr>
                          <w:t>市</w:t>
                        </w:r>
                        <w:r>
                          <w:rPr>
                            <w:rFonts w:ascii="宋体" w:hAnsi="宋体" w:cs="宋体" w:eastAsia="宋体" w:hint="default"/>
                            <w:spacing w:val="-57"/>
                            <w:sz w:val="18"/>
                            <w:szCs w:val="18"/>
                          </w:rPr>
                          <w:t> </w:t>
                        </w:r>
                        <w:r>
                          <w:rPr>
                            <w:rFonts w:ascii="宋体" w:hAnsi="宋体" w:cs="宋体" w:eastAsia="宋体" w:hint="default"/>
                            <w:sz w:val="18"/>
                            <w:szCs w:val="18"/>
                          </w:rPr>
                          <w:t>宝</w:t>
                        </w:r>
                        <w:r>
                          <w:rPr>
                            <w:rFonts w:ascii="宋体" w:hAnsi="宋体" w:cs="宋体" w:eastAsia="宋体" w:hint="default"/>
                            <w:spacing w:val="-59"/>
                            <w:sz w:val="18"/>
                            <w:szCs w:val="18"/>
                          </w:rPr>
                          <w:t> </w:t>
                        </w:r>
                        <w:r>
                          <w:rPr>
                            <w:rFonts w:ascii="宋体" w:hAnsi="宋体" w:cs="宋体" w:eastAsia="宋体" w:hint="default"/>
                            <w:sz w:val="18"/>
                            <w:szCs w:val="18"/>
                          </w:rPr>
                          <w:t>安</w:t>
                        </w:r>
                      </w:p>
                    </w:tc>
                    <w:tc>
                      <w:tcPr>
                        <w:tcW w:w="12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8"/>
                          <w:ind w:right="103"/>
                          <w:jc w:val="right"/>
                          <w:rPr>
                            <w:rFonts w:ascii="Garamond" w:hAnsi="Garamond" w:cs="Garamond" w:eastAsia="Garamond" w:hint="default"/>
                            <w:sz w:val="18"/>
                            <w:szCs w:val="18"/>
                          </w:rPr>
                        </w:pPr>
                        <w:r>
                          <w:rPr>
                            <w:rFonts w:ascii="Garamond"/>
                            <w:spacing w:val="-1"/>
                            <w:sz w:val="18"/>
                          </w:rPr>
                          <w:t>2,000,000.00</w:t>
                        </w:r>
                      </w:p>
                    </w:tc>
                    <w:tc>
                      <w:tcPr>
                        <w:tcW w:w="1102" w:type="dxa"/>
                        <w:tcBorders>
                          <w:top w:val="single" w:sz="4" w:space="0" w:color="000008"/>
                          <w:left w:val="single" w:sz="4" w:space="0" w:color="000008"/>
                          <w:bottom w:val="single" w:sz="4" w:space="0" w:color="000008"/>
                          <w:right w:val="single" w:sz="4" w:space="0" w:color="000008"/>
                        </w:tcBorders>
                      </w:tcPr>
                      <w:p>
                        <w:pPr/>
                      </w:p>
                    </w:tc>
                    <w:tc>
                      <w:tcPr>
                        <w:tcW w:w="986" w:type="dxa"/>
                        <w:tcBorders>
                          <w:top w:val="single" w:sz="4" w:space="0" w:color="000008"/>
                          <w:left w:val="single" w:sz="4" w:space="0" w:color="000008"/>
                          <w:bottom w:val="single" w:sz="4" w:space="0" w:color="000008"/>
                          <w:right w:val="single" w:sz="4" w:space="0" w:color="000008"/>
                        </w:tcBorders>
                      </w:tcPr>
                      <w:p>
                        <w:pPr/>
                      </w:p>
                    </w:tc>
                    <w:tc>
                      <w:tcPr>
                        <w:tcW w:w="126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8"/>
                          <w:ind w:right="103"/>
                          <w:jc w:val="right"/>
                          <w:rPr>
                            <w:rFonts w:ascii="Garamond" w:hAnsi="Garamond" w:cs="Garamond" w:eastAsia="Garamond" w:hint="default"/>
                            <w:sz w:val="18"/>
                            <w:szCs w:val="18"/>
                          </w:rPr>
                        </w:pPr>
                        <w:r>
                          <w:rPr>
                            <w:rFonts w:ascii="Garamond"/>
                            <w:spacing w:val="-1"/>
                            <w:sz w:val="18"/>
                          </w:rPr>
                          <w:t>2,000,000.00</w:t>
                        </w:r>
                      </w:p>
                    </w:tc>
                    <w:tc>
                      <w:tcPr>
                        <w:tcW w:w="19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8"/>
                          <w:ind w:right="107"/>
                          <w:jc w:val="right"/>
                          <w:rPr>
                            <w:rFonts w:ascii="Garamond" w:hAnsi="Garamond" w:cs="Garamond" w:eastAsia="Garamond" w:hint="default"/>
                            <w:sz w:val="18"/>
                            <w:szCs w:val="18"/>
                          </w:rPr>
                        </w:pPr>
                        <w:r>
                          <w:rPr>
                            <w:rFonts w:ascii="Garamond"/>
                            <w:spacing w:val="-1"/>
                            <w:sz w:val="18"/>
                          </w:rPr>
                          <w:t>2006.09.08-2007.03.08</w:t>
                        </w:r>
                      </w:p>
                    </w:tc>
                    <w:tc>
                      <w:tcPr>
                        <w:tcW w:w="112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8"/>
                          <w:ind w:right="32"/>
                          <w:jc w:val="right"/>
                          <w:rPr>
                            <w:rFonts w:ascii="Garamond" w:hAnsi="Garamond" w:cs="Garamond" w:eastAsia="Garamond" w:hint="default"/>
                            <w:sz w:val="18"/>
                            <w:szCs w:val="18"/>
                          </w:rPr>
                        </w:pPr>
                        <w:r>
                          <w:rPr>
                            <w:rFonts w:ascii="Garamond"/>
                            <w:spacing w:val="-1"/>
                            <w:sz w:val="18"/>
                          </w:rPr>
                          <w:t>--</w:t>
                        </w:r>
                      </w:p>
                    </w:tc>
                    <w:tc>
                      <w:tcPr>
                        <w:tcW w:w="1274" w:type="dxa"/>
                        <w:tcBorders>
                          <w:top w:val="single" w:sz="4" w:space="0" w:color="000008"/>
                          <w:left w:val="single" w:sz="4" w:space="0" w:color="000008"/>
                          <w:bottom w:val="single" w:sz="4" w:space="0" w:color="000008"/>
                          <w:right w:val="single" w:sz="4" w:space="0" w:color="000008"/>
                        </w:tcBorders>
                      </w:tcPr>
                      <w:p>
                        <w:pPr>
                          <w:pStyle w:val="TableParagraph"/>
                          <w:spacing w:line="213" w:lineRule="exact"/>
                          <w:ind w:left="43" w:right="0"/>
                          <w:jc w:val="left"/>
                          <w:rPr>
                            <w:rFonts w:ascii="宋体" w:hAnsi="宋体" w:cs="宋体" w:eastAsia="宋体" w:hint="default"/>
                            <w:sz w:val="18"/>
                            <w:szCs w:val="18"/>
                          </w:rPr>
                        </w:pPr>
                        <w:r>
                          <w:rPr>
                            <w:rFonts w:ascii="Garamond" w:hAnsi="Garamond" w:cs="Garamond" w:eastAsia="Garamond" w:hint="default"/>
                            <w:sz w:val="18"/>
                            <w:szCs w:val="18"/>
                          </w:rPr>
                          <w:t>RMB200  </w:t>
                        </w:r>
                        <w:r>
                          <w:rPr>
                            <w:rFonts w:ascii="宋体" w:hAnsi="宋体" w:cs="宋体" w:eastAsia="宋体" w:hint="default"/>
                            <w:sz w:val="18"/>
                            <w:szCs w:val="18"/>
                          </w:rPr>
                          <w:t>万</w:t>
                        </w:r>
                        <w:r>
                          <w:rPr>
                            <w:rFonts w:ascii="宋体" w:hAnsi="宋体" w:cs="宋体" w:eastAsia="宋体" w:hint="default"/>
                            <w:spacing w:val="-56"/>
                            <w:sz w:val="18"/>
                            <w:szCs w:val="18"/>
                          </w:rPr>
                          <w:t> </w:t>
                        </w:r>
                        <w:r>
                          <w:rPr>
                            <w:rFonts w:ascii="宋体" w:hAnsi="宋体" w:cs="宋体" w:eastAsia="宋体" w:hint="default"/>
                            <w:sz w:val="18"/>
                            <w:szCs w:val="18"/>
                          </w:rPr>
                          <w:t>元</w:t>
                        </w:r>
                      </w:p>
                      <w:p>
                        <w:pPr>
                          <w:pStyle w:val="TableParagraph"/>
                          <w:spacing w:line="223" w:lineRule="exact"/>
                          <w:ind w:left="43" w:right="0"/>
                          <w:jc w:val="left"/>
                          <w:rPr>
                            <w:rFonts w:ascii="宋体" w:hAnsi="宋体" w:cs="宋体" w:eastAsia="宋体" w:hint="default"/>
                            <w:sz w:val="18"/>
                            <w:szCs w:val="18"/>
                          </w:rPr>
                        </w:pPr>
                        <w:r>
                          <w:rPr>
                            <w:rFonts w:ascii="宋体" w:hAnsi="宋体" w:cs="宋体" w:eastAsia="宋体" w:hint="default"/>
                            <w:sz w:val="18"/>
                            <w:szCs w:val="18"/>
                          </w:rPr>
                          <w:t>及相关利息</w:t>
                        </w:r>
                      </w:p>
                    </w:tc>
                  </w:tr>
                  <w:tr>
                    <w:trPr>
                      <w:trHeight w:val="469" w:hRule="exact"/>
                    </w:trPr>
                    <w:tc>
                      <w:tcPr>
                        <w:tcW w:w="1190" w:type="dxa"/>
                        <w:tcBorders>
                          <w:top w:val="nil" w:sz="6" w:space="0" w:color="auto"/>
                          <w:left w:val="single" w:sz="4" w:space="0" w:color="000008"/>
                          <w:bottom w:val="single" w:sz="4" w:space="0" w:color="000008"/>
                          <w:right w:val="single" w:sz="4" w:space="0" w:color="000008"/>
                        </w:tcBorders>
                      </w:tcPr>
                      <w:p>
                        <w:pPr>
                          <w:pStyle w:val="TableParagraph"/>
                          <w:spacing w:line="240" w:lineRule="auto" w:before="81"/>
                          <w:ind w:left="45"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2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7"/>
                          <w:ind w:right="103"/>
                          <w:jc w:val="right"/>
                          <w:rPr>
                            <w:rFonts w:ascii="Garamond" w:hAnsi="Garamond" w:cs="Garamond" w:eastAsia="Garamond" w:hint="default"/>
                            <w:sz w:val="18"/>
                            <w:szCs w:val="18"/>
                          </w:rPr>
                        </w:pPr>
                        <w:r>
                          <w:rPr>
                            <w:rFonts w:ascii="Garamond"/>
                            <w:spacing w:val="-1"/>
                            <w:sz w:val="18"/>
                          </w:rPr>
                          <w:t>8,446,529.99</w:t>
                        </w:r>
                      </w:p>
                    </w:tc>
                    <w:tc>
                      <w:tcPr>
                        <w:tcW w:w="1102" w:type="dxa"/>
                        <w:tcBorders>
                          <w:top w:val="single" w:sz="4" w:space="0" w:color="000008"/>
                          <w:left w:val="single" w:sz="4" w:space="0" w:color="000008"/>
                          <w:bottom w:val="single" w:sz="5" w:space="0" w:color="000008"/>
                          <w:right w:val="single" w:sz="4" w:space="0" w:color="000008"/>
                        </w:tcBorders>
                      </w:tcPr>
                      <w:p>
                        <w:pPr/>
                      </w:p>
                    </w:tc>
                    <w:tc>
                      <w:tcPr>
                        <w:tcW w:w="986" w:type="dxa"/>
                        <w:tcBorders>
                          <w:top w:val="single" w:sz="4" w:space="0" w:color="000008"/>
                          <w:left w:val="single" w:sz="4" w:space="0" w:color="000008"/>
                          <w:bottom w:val="single" w:sz="4" w:space="0" w:color="000008"/>
                          <w:right w:val="single" w:sz="4" w:space="0" w:color="000008"/>
                        </w:tcBorders>
                      </w:tcPr>
                      <w:p>
                        <w:pPr/>
                      </w:p>
                    </w:tc>
                    <w:tc>
                      <w:tcPr>
                        <w:tcW w:w="126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7"/>
                          <w:ind w:right="103"/>
                          <w:jc w:val="right"/>
                          <w:rPr>
                            <w:rFonts w:ascii="Garamond" w:hAnsi="Garamond" w:cs="Garamond" w:eastAsia="Garamond" w:hint="default"/>
                            <w:sz w:val="18"/>
                            <w:szCs w:val="18"/>
                          </w:rPr>
                        </w:pPr>
                        <w:r>
                          <w:rPr>
                            <w:rFonts w:ascii="Garamond"/>
                            <w:spacing w:val="-1"/>
                            <w:sz w:val="18"/>
                          </w:rPr>
                          <w:t>8,446,529.99</w:t>
                        </w:r>
                      </w:p>
                    </w:tc>
                    <w:tc>
                      <w:tcPr>
                        <w:tcW w:w="19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7"/>
                          <w:ind w:right="103"/>
                          <w:jc w:val="right"/>
                          <w:rPr>
                            <w:rFonts w:ascii="Garamond" w:hAnsi="Garamond" w:cs="Garamond" w:eastAsia="Garamond" w:hint="default"/>
                            <w:sz w:val="18"/>
                            <w:szCs w:val="18"/>
                          </w:rPr>
                        </w:pPr>
                        <w:r>
                          <w:rPr>
                            <w:rFonts w:ascii="Garamond"/>
                            <w:spacing w:val="-1"/>
                            <w:sz w:val="18"/>
                          </w:rPr>
                          <w:t>200612.17-2007.12.16</w:t>
                        </w:r>
                      </w:p>
                    </w:tc>
                    <w:tc>
                      <w:tcPr>
                        <w:tcW w:w="112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7"/>
                          <w:ind w:right="32"/>
                          <w:jc w:val="right"/>
                          <w:rPr>
                            <w:rFonts w:ascii="Garamond" w:hAnsi="Garamond" w:cs="Garamond" w:eastAsia="Garamond" w:hint="default"/>
                            <w:sz w:val="18"/>
                            <w:szCs w:val="18"/>
                          </w:rPr>
                        </w:pPr>
                        <w:r>
                          <w:rPr>
                            <w:rFonts w:ascii="Garamond"/>
                            <w:spacing w:val="-1"/>
                            <w:sz w:val="18"/>
                          </w:rPr>
                          <w:t>--</w:t>
                        </w:r>
                      </w:p>
                    </w:tc>
                    <w:tc>
                      <w:tcPr>
                        <w:tcW w:w="1274" w:type="dxa"/>
                        <w:tcBorders>
                          <w:top w:val="single" w:sz="4" w:space="0" w:color="000008"/>
                          <w:left w:val="single" w:sz="4" w:space="0" w:color="000008"/>
                          <w:bottom w:val="single" w:sz="4" w:space="0" w:color="000008"/>
                          <w:right w:val="single" w:sz="4" w:space="0" w:color="000008"/>
                        </w:tcBorders>
                      </w:tcPr>
                      <w:p>
                        <w:pPr>
                          <w:pStyle w:val="TableParagraph"/>
                          <w:spacing w:line="211" w:lineRule="exact"/>
                          <w:ind w:left="43" w:right="0"/>
                          <w:jc w:val="left"/>
                          <w:rPr>
                            <w:rFonts w:ascii="宋体" w:hAnsi="宋体" w:cs="宋体" w:eastAsia="宋体" w:hint="default"/>
                            <w:sz w:val="18"/>
                            <w:szCs w:val="18"/>
                          </w:rPr>
                        </w:pPr>
                        <w:r>
                          <w:rPr>
                            <w:rFonts w:ascii="Garamond" w:hAnsi="Garamond" w:cs="Garamond" w:eastAsia="Garamond" w:hint="default"/>
                            <w:sz w:val="18"/>
                            <w:szCs w:val="18"/>
                          </w:rPr>
                          <w:t>RMB844.65 </w:t>
                        </w:r>
                        <w:r>
                          <w:rPr>
                            <w:rFonts w:ascii="Garamond" w:hAnsi="Garamond" w:cs="Garamond" w:eastAsia="Garamond" w:hint="default"/>
                            <w:spacing w:val="11"/>
                            <w:sz w:val="18"/>
                            <w:szCs w:val="18"/>
                          </w:rPr>
                          <w:t> </w:t>
                        </w:r>
                        <w:r>
                          <w:rPr>
                            <w:rFonts w:ascii="宋体" w:hAnsi="宋体" w:cs="宋体" w:eastAsia="宋体" w:hint="default"/>
                            <w:sz w:val="18"/>
                            <w:szCs w:val="18"/>
                          </w:rPr>
                          <w:t>万</w:t>
                        </w:r>
                      </w:p>
                      <w:p>
                        <w:pPr>
                          <w:pStyle w:val="TableParagraph"/>
                          <w:spacing w:line="223" w:lineRule="exact"/>
                          <w:ind w:left="43" w:right="0"/>
                          <w:jc w:val="left"/>
                          <w:rPr>
                            <w:rFonts w:ascii="宋体" w:hAnsi="宋体" w:cs="宋体" w:eastAsia="宋体" w:hint="default"/>
                            <w:sz w:val="18"/>
                            <w:szCs w:val="18"/>
                          </w:rPr>
                        </w:pPr>
                        <w:r>
                          <w:rPr>
                            <w:rFonts w:ascii="宋体" w:hAnsi="宋体" w:cs="宋体" w:eastAsia="宋体" w:hint="default"/>
                            <w:sz w:val="18"/>
                            <w:szCs w:val="18"/>
                          </w:rPr>
                          <w:t>元及相关利息</w:t>
                        </w:r>
                      </w:p>
                    </w:tc>
                  </w:tr>
                  <w:tr>
                    <w:trPr>
                      <w:trHeight w:val="480" w:hRule="exact"/>
                    </w:trPr>
                    <w:tc>
                      <w:tcPr>
                        <w:tcW w:w="1190" w:type="dxa"/>
                        <w:vMerge w:val="restart"/>
                        <w:tcBorders>
                          <w:top w:val="single" w:sz="4" w:space="0" w:color="000008"/>
                          <w:left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28" w:lineRule="auto" w:before="125"/>
                          <w:ind w:left="45" w:right="107"/>
                          <w:jc w:val="both"/>
                          <w:rPr>
                            <w:rFonts w:ascii="宋体" w:hAnsi="宋体" w:cs="宋体" w:eastAsia="宋体" w:hint="default"/>
                            <w:sz w:val="18"/>
                            <w:szCs w:val="18"/>
                          </w:rPr>
                        </w:pPr>
                        <w:r>
                          <w:rPr>
                            <w:rFonts w:ascii="宋体" w:hAnsi="宋体" w:cs="宋体" w:eastAsia="宋体" w:hint="default"/>
                            <w:sz w:val="18"/>
                            <w:szCs w:val="18"/>
                          </w:rPr>
                          <w:t>深</w:t>
                        </w:r>
                        <w:r>
                          <w:rPr>
                            <w:rFonts w:ascii="宋体" w:hAnsi="宋体" w:cs="宋体" w:eastAsia="宋体" w:hint="default"/>
                            <w:spacing w:val="-59"/>
                            <w:sz w:val="18"/>
                            <w:szCs w:val="18"/>
                          </w:rPr>
                          <w:t> </w:t>
                        </w:r>
                        <w:r>
                          <w:rPr>
                            <w:rFonts w:ascii="宋体" w:hAnsi="宋体" w:cs="宋体" w:eastAsia="宋体" w:hint="default"/>
                            <w:sz w:val="18"/>
                            <w:szCs w:val="18"/>
                          </w:rPr>
                          <w:t>圳</w:t>
                        </w:r>
                        <w:r>
                          <w:rPr>
                            <w:rFonts w:ascii="宋体" w:hAnsi="宋体" w:cs="宋体" w:eastAsia="宋体" w:hint="default"/>
                            <w:spacing w:val="-59"/>
                            <w:sz w:val="18"/>
                            <w:szCs w:val="18"/>
                          </w:rPr>
                          <w:t> </w:t>
                        </w:r>
                        <w:r>
                          <w:rPr>
                            <w:rFonts w:ascii="宋体" w:hAnsi="宋体" w:cs="宋体" w:eastAsia="宋体" w:hint="default"/>
                            <w:sz w:val="18"/>
                            <w:szCs w:val="18"/>
                          </w:rPr>
                          <w:t>市</w:t>
                        </w:r>
                        <w:r>
                          <w:rPr>
                            <w:rFonts w:ascii="宋体" w:hAnsi="宋体" w:cs="宋体" w:eastAsia="宋体" w:hint="default"/>
                            <w:spacing w:val="-57"/>
                            <w:sz w:val="18"/>
                            <w:szCs w:val="18"/>
                          </w:rPr>
                          <w:t> </w:t>
                        </w:r>
                        <w:r>
                          <w:rPr>
                            <w:rFonts w:ascii="宋体" w:hAnsi="宋体" w:cs="宋体" w:eastAsia="宋体" w:hint="default"/>
                            <w:sz w:val="18"/>
                            <w:szCs w:val="18"/>
                          </w:rPr>
                          <w:t>华</w:t>
                        </w:r>
                        <w:r>
                          <w:rPr>
                            <w:rFonts w:ascii="宋体" w:hAnsi="宋体" w:cs="宋体" w:eastAsia="宋体" w:hint="default"/>
                            <w:spacing w:val="-59"/>
                            <w:sz w:val="18"/>
                            <w:szCs w:val="18"/>
                          </w:rPr>
                          <w:t> </w:t>
                        </w:r>
                        <w:r>
                          <w:rPr>
                            <w:rFonts w:ascii="宋体" w:hAnsi="宋体" w:cs="宋体" w:eastAsia="宋体" w:hint="default"/>
                            <w:sz w:val="18"/>
                            <w:szCs w:val="18"/>
                          </w:rPr>
                          <w:t>宝</w:t>
                        </w:r>
                        <w:r>
                          <w:rPr>
                            <w:rFonts w:ascii="宋体" w:hAnsi="宋体" w:cs="宋体" w:eastAsia="宋体" w:hint="default"/>
                            <w:sz w:val="18"/>
                            <w:szCs w:val="18"/>
                          </w:rPr>
                          <w:t> </w:t>
                        </w:r>
                        <w:r>
                          <w:rPr>
                            <w:rFonts w:ascii="Garamond" w:hAnsi="Garamond" w:cs="Garamond" w:eastAsia="Garamond" w:hint="default"/>
                            <w:spacing w:val="2"/>
                            <w:sz w:val="18"/>
                            <w:szCs w:val="18"/>
                          </w:rPr>
                          <w:t>(</w:t>
                        </w:r>
                        <w:r>
                          <w:rPr>
                            <w:rFonts w:ascii="宋体" w:hAnsi="宋体" w:cs="宋体" w:eastAsia="宋体" w:hint="default"/>
                            <w:spacing w:val="2"/>
                            <w:sz w:val="18"/>
                            <w:szCs w:val="18"/>
                          </w:rPr>
                          <w:t>集团</w:t>
                        </w:r>
                        <w:r>
                          <w:rPr>
                            <w:rFonts w:ascii="Garamond" w:hAnsi="Garamond" w:cs="Garamond" w:eastAsia="Garamond" w:hint="default"/>
                            <w:spacing w:val="2"/>
                            <w:sz w:val="18"/>
                            <w:szCs w:val="18"/>
                          </w:rPr>
                          <w:t>)</w:t>
                        </w:r>
                        <w:r>
                          <w:rPr>
                            <w:rFonts w:ascii="宋体" w:hAnsi="宋体" w:cs="宋体" w:eastAsia="宋体" w:hint="default"/>
                            <w:spacing w:val="2"/>
                            <w:sz w:val="18"/>
                            <w:szCs w:val="18"/>
                          </w:rPr>
                          <w:t>饲料有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限公司</w:t>
                        </w:r>
                      </w:p>
                    </w:tc>
                    <w:tc>
                      <w:tcPr>
                        <w:tcW w:w="12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right="105"/>
                          <w:jc w:val="right"/>
                          <w:rPr>
                            <w:rFonts w:ascii="Garamond" w:hAnsi="Garamond" w:cs="Garamond" w:eastAsia="Garamond" w:hint="default"/>
                            <w:sz w:val="18"/>
                            <w:szCs w:val="18"/>
                          </w:rPr>
                        </w:pPr>
                        <w:r>
                          <w:rPr>
                            <w:rFonts w:ascii="Garamond"/>
                            <w:spacing w:val="-2"/>
                            <w:sz w:val="18"/>
                          </w:rPr>
                          <w:t>100.00</w:t>
                        </w:r>
                      </w:p>
                    </w:tc>
                    <w:tc>
                      <w:tcPr>
                        <w:tcW w:w="1102" w:type="dxa"/>
                        <w:tcBorders>
                          <w:top w:val="single" w:sz="5" w:space="0" w:color="000008"/>
                          <w:left w:val="single" w:sz="4" w:space="0" w:color="000008"/>
                          <w:bottom w:val="single" w:sz="4" w:space="0" w:color="000008"/>
                          <w:right w:val="single" w:sz="4" w:space="0" w:color="000008"/>
                        </w:tcBorders>
                      </w:tcPr>
                      <w:p>
                        <w:pPr/>
                      </w:p>
                    </w:tc>
                    <w:tc>
                      <w:tcPr>
                        <w:tcW w:w="986" w:type="dxa"/>
                        <w:tcBorders>
                          <w:top w:val="single" w:sz="4" w:space="0" w:color="000008"/>
                          <w:left w:val="single" w:sz="4" w:space="0" w:color="000008"/>
                          <w:bottom w:val="single" w:sz="4" w:space="0" w:color="000008"/>
                          <w:right w:val="single" w:sz="4" w:space="0" w:color="000008"/>
                        </w:tcBorders>
                      </w:tcPr>
                      <w:p>
                        <w:pPr/>
                      </w:p>
                    </w:tc>
                    <w:tc>
                      <w:tcPr>
                        <w:tcW w:w="126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right="105"/>
                          <w:jc w:val="right"/>
                          <w:rPr>
                            <w:rFonts w:ascii="Garamond" w:hAnsi="Garamond" w:cs="Garamond" w:eastAsia="Garamond" w:hint="default"/>
                            <w:sz w:val="18"/>
                            <w:szCs w:val="18"/>
                          </w:rPr>
                        </w:pPr>
                        <w:r>
                          <w:rPr>
                            <w:rFonts w:ascii="Garamond"/>
                            <w:spacing w:val="-2"/>
                            <w:sz w:val="18"/>
                          </w:rPr>
                          <w:t>100.00</w:t>
                        </w:r>
                      </w:p>
                    </w:tc>
                    <w:tc>
                      <w:tcPr>
                        <w:tcW w:w="19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right="107"/>
                          <w:jc w:val="right"/>
                          <w:rPr>
                            <w:rFonts w:ascii="Garamond" w:hAnsi="Garamond" w:cs="Garamond" w:eastAsia="Garamond" w:hint="default"/>
                            <w:sz w:val="18"/>
                            <w:szCs w:val="18"/>
                          </w:rPr>
                        </w:pPr>
                        <w:r>
                          <w:rPr>
                            <w:rFonts w:ascii="Garamond"/>
                            <w:spacing w:val="-1"/>
                            <w:sz w:val="18"/>
                          </w:rPr>
                          <w:t>2000.12.22-2002.06.22</w:t>
                        </w:r>
                      </w:p>
                    </w:tc>
                    <w:tc>
                      <w:tcPr>
                        <w:tcW w:w="112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right="32"/>
                          <w:jc w:val="right"/>
                          <w:rPr>
                            <w:rFonts w:ascii="Garamond" w:hAnsi="Garamond" w:cs="Garamond" w:eastAsia="Garamond" w:hint="default"/>
                            <w:sz w:val="18"/>
                            <w:szCs w:val="18"/>
                          </w:rPr>
                        </w:pPr>
                        <w:r>
                          <w:rPr>
                            <w:rFonts w:ascii="Garamond"/>
                            <w:spacing w:val="-1"/>
                            <w:sz w:val="18"/>
                          </w:rPr>
                          <w:t>--</w:t>
                        </w:r>
                      </w:p>
                    </w:tc>
                    <w:tc>
                      <w:tcPr>
                        <w:tcW w:w="1274"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43" w:right="0"/>
                          <w:jc w:val="left"/>
                          <w:rPr>
                            <w:rFonts w:ascii="宋体" w:hAnsi="宋体" w:cs="宋体" w:eastAsia="宋体" w:hint="default"/>
                            <w:sz w:val="18"/>
                            <w:szCs w:val="18"/>
                          </w:rPr>
                        </w:pPr>
                        <w:r>
                          <w:rPr>
                            <w:rFonts w:ascii="Garamond" w:hAnsi="Garamond" w:cs="Garamond" w:eastAsia="Garamond" w:hint="default"/>
                            <w:sz w:val="18"/>
                            <w:szCs w:val="18"/>
                          </w:rPr>
                          <w:t>RMB100  </w:t>
                        </w:r>
                        <w:r>
                          <w:rPr>
                            <w:rFonts w:ascii="宋体" w:hAnsi="宋体" w:cs="宋体" w:eastAsia="宋体" w:hint="default"/>
                            <w:sz w:val="18"/>
                            <w:szCs w:val="18"/>
                          </w:rPr>
                          <w:t>元</w:t>
                        </w:r>
                        <w:r>
                          <w:rPr>
                            <w:rFonts w:ascii="宋体" w:hAnsi="宋体" w:cs="宋体" w:eastAsia="宋体" w:hint="default"/>
                            <w:spacing w:val="-56"/>
                            <w:sz w:val="18"/>
                            <w:szCs w:val="18"/>
                          </w:rPr>
                          <w:t> </w:t>
                        </w:r>
                        <w:r>
                          <w:rPr>
                            <w:rFonts w:ascii="宋体" w:hAnsi="宋体" w:cs="宋体" w:eastAsia="宋体" w:hint="default"/>
                            <w:sz w:val="18"/>
                            <w:szCs w:val="18"/>
                          </w:rPr>
                          <w:t>及</w:t>
                        </w:r>
                      </w:p>
                      <w:p>
                        <w:pPr>
                          <w:pStyle w:val="TableParagraph"/>
                          <w:spacing w:line="223" w:lineRule="exact"/>
                          <w:ind w:left="43" w:right="0"/>
                          <w:jc w:val="left"/>
                          <w:rPr>
                            <w:rFonts w:ascii="宋体" w:hAnsi="宋体" w:cs="宋体" w:eastAsia="宋体" w:hint="default"/>
                            <w:sz w:val="18"/>
                            <w:szCs w:val="18"/>
                          </w:rPr>
                        </w:pPr>
                        <w:r>
                          <w:rPr>
                            <w:rFonts w:ascii="宋体" w:hAnsi="宋体" w:cs="宋体" w:eastAsia="宋体" w:hint="default"/>
                            <w:sz w:val="18"/>
                            <w:szCs w:val="18"/>
                          </w:rPr>
                          <w:t>相关利息</w:t>
                        </w:r>
                      </w:p>
                    </w:tc>
                  </w:tr>
                  <w:tr>
                    <w:trPr>
                      <w:trHeight w:val="478" w:hRule="exact"/>
                    </w:trPr>
                    <w:tc>
                      <w:tcPr>
                        <w:tcW w:w="1190" w:type="dxa"/>
                        <w:vMerge/>
                        <w:tcBorders>
                          <w:left w:val="single" w:sz="4" w:space="0" w:color="000008"/>
                          <w:right w:val="single" w:sz="4" w:space="0" w:color="000008"/>
                        </w:tcBorders>
                      </w:tcPr>
                      <w:p>
                        <w:pPr/>
                      </w:p>
                    </w:tc>
                    <w:tc>
                      <w:tcPr>
                        <w:tcW w:w="12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3"/>
                          <w:ind w:right="103"/>
                          <w:jc w:val="right"/>
                          <w:rPr>
                            <w:rFonts w:ascii="Garamond" w:hAnsi="Garamond" w:cs="Garamond" w:eastAsia="Garamond" w:hint="default"/>
                            <w:sz w:val="18"/>
                            <w:szCs w:val="18"/>
                          </w:rPr>
                        </w:pPr>
                        <w:r>
                          <w:rPr>
                            <w:rFonts w:ascii="Garamond"/>
                            <w:spacing w:val="-1"/>
                            <w:sz w:val="18"/>
                          </w:rPr>
                          <w:t>8,500,000.00</w:t>
                        </w:r>
                      </w:p>
                    </w:tc>
                    <w:tc>
                      <w:tcPr>
                        <w:tcW w:w="1102" w:type="dxa"/>
                        <w:tcBorders>
                          <w:top w:val="single" w:sz="4" w:space="0" w:color="000008"/>
                          <w:left w:val="single" w:sz="4" w:space="0" w:color="000008"/>
                          <w:bottom w:val="single" w:sz="4" w:space="0" w:color="000008"/>
                          <w:right w:val="single" w:sz="4" w:space="0" w:color="000008"/>
                        </w:tcBorders>
                      </w:tcPr>
                      <w:p>
                        <w:pPr/>
                      </w:p>
                    </w:tc>
                    <w:tc>
                      <w:tcPr>
                        <w:tcW w:w="986" w:type="dxa"/>
                        <w:tcBorders>
                          <w:top w:val="single" w:sz="4" w:space="0" w:color="000008"/>
                          <w:left w:val="single" w:sz="4" w:space="0" w:color="000008"/>
                          <w:bottom w:val="single" w:sz="4" w:space="0" w:color="000008"/>
                          <w:right w:val="single" w:sz="4" w:space="0" w:color="000008"/>
                        </w:tcBorders>
                      </w:tcPr>
                      <w:p>
                        <w:pPr/>
                      </w:p>
                    </w:tc>
                    <w:tc>
                      <w:tcPr>
                        <w:tcW w:w="126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3"/>
                          <w:ind w:right="103"/>
                          <w:jc w:val="right"/>
                          <w:rPr>
                            <w:rFonts w:ascii="Garamond" w:hAnsi="Garamond" w:cs="Garamond" w:eastAsia="Garamond" w:hint="default"/>
                            <w:sz w:val="18"/>
                            <w:szCs w:val="18"/>
                          </w:rPr>
                        </w:pPr>
                        <w:r>
                          <w:rPr>
                            <w:rFonts w:ascii="Garamond"/>
                            <w:spacing w:val="-1"/>
                            <w:sz w:val="18"/>
                          </w:rPr>
                          <w:t>8,500,000.00</w:t>
                        </w:r>
                      </w:p>
                    </w:tc>
                    <w:tc>
                      <w:tcPr>
                        <w:tcW w:w="19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3"/>
                          <w:ind w:right="107"/>
                          <w:jc w:val="right"/>
                          <w:rPr>
                            <w:rFonts w:ascii="Garamond" w:hAnsi="Garamond" w:cs="Garamond" w:eastAsia="Garamond" w:hint="default"/>
                            <w:sz w:val="18"/>
                            <w:szCs w:val="18"/>
                          </w:rPr>
                        </w:pPr>
                        <w:r>
                          <w:rPr>
                            <w:rFonts w:ascii="Garamond"/>
                            <w:spacing w:val="-1"/>
                            <w:sz w:val="18"/>
                          </w:rPr>
                          <w:t>2002.07.19-2003.07.18</w:t>
                        </w:r>
                      </w:p>
                    </w:tc>
                    <w:tc>
                      <w:tcPr>
                        <w:tcW w:w="112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3"/>
                          <w:ind w:right="32"/>
                          <w:jc w:val="right"/>
                          <w:rPr>
                            <w:rFonts w:ascii="Garamond" w:hAnsi="Garamond" w:cs="Garamond" w:eastAsia="Garamond" w:hint="default"/>
                            <w:sz w:val="18"/>
                            <w:szCs w:val="18"/>
                          </w:rPr>
                        </w:pPr>
                        <w:r>
                          <w:rPr>
                            <w:rFonts w:ascii="Garamond"/>
                            <w:spacing w:val="-1"/>
                            <w:sz w:val="18"/>
                          </w:rPr>
                          <w:t>--</w:t>
                        </w:r>
                      </w:p>
                    </w:tc>
                    <w:tc>
                      <w:tcPr>
                        <w:tcW w:w="1274"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43" w:right="0"/>
                          <w:jc w:val="left"/>
                          <w:rPr>
                            <w:rFonts w:ascii="宋体" w:hAnsi="宋体" w:cs="宋体" w:eastAsia="宋体" w:hint="default"/>
                            <w:sz w:val="18"/>
                            <w:szCs w:val="18"/>
                          </w:rPr>
                        </w:pPr>
                        <w:r>
                          <w:rPr>
                            <w:rFonts w:ascii="Garamond" w:hAnsi="Garamond" w:cs="Garamond" w:eastAsia="Garamond" w:hint="default"/>
                            <w:sz w:val="18"/>
                            <w:szCs w:val="18"/>
                          </w:rPr>
                          <w:t>RMB850  </w:t>
                        </w:r>
                        <w:r>
                          <w:rPr>
                            <w:rFonts w:ascii="宋体" w:hAnsi="宋体" w:cs="宋体" w:eastAsia="宋体" w:hint="default"/>
                            <w:sz w:val="18"/>
                            <w:szCs w:val="18"/>
                          </w:rPr>
                          <w:t>万</w:t>
                        </w:r>
                        <w:r>
                          <w:rPr>
                            <w:rFonts w:ascii="宋体" w:hAnsi="宋体" w:cs="宋体" w:eastAsia="宋体" w:hint="default"/>
                            <w:spacing w:val="-56"/>
                            <w:sz w:val="18"/>
                            <w:szCs w:val="18"/>
                          </w:rPr>
                          <w:t> </w:t>
                        </w:r>
                        <w:r>
                          <w:rPr>
                            <w:rFonts w:ascii="宋体" w:hAnsi="宋体" w:cs="宋体" w:eastAsia="宋体" w:hint="default"/>
                            <w:sz w:val="18"/>
                            <w:szCs w:val="18"/>
                          </w:rPr>
                          <w:t>元</w:t>
                        </w:r>
                      </w:p>
                      <w:p>
                        <w:pPr>
                          <w:pStyle w:val="TableParagraph"/>
                          <w:spacing w:line="223" w:lineRule="exact"/>
                          <w:ind w:left="43" w:right="0"/>
                          <w:jc w:val="left"/>
                          <w:rPr>
                            <w:rFonts w:ascii="宋体" w:hAnsi="宋体" w:cs="宋体" w:eastAsia="宋体" w:hint="default"/>
                            <w:sz w:val="18"/>
                            <w:szCs w:val="18"/>
                          </w:rPr>
                        </w:pPr>
                        <w:r>
                          <w:rPr>
                            <w:rFonts w:ascii="宋体" w:hAnsi="宋体" w:cs="宋体" w:eastAsia="宋体" w:hint="default"/>
                            <w:sz w:val="18"/>
                            <w:szCs w:val="18"/>
                          </w:rPr>
                          <w:t>及相关利息</w:t>
                        </w:r>
                      </w:p>
                    </w:tc>
                  </w:tr>
                  <w:tr>
                    <w:trPr>
                      <w:trHeight w:val="484" w:hRule="exact"/>
                    </w:trPr>
                    <w:tc>
                      <w:tcPr>
                        <w:tcW w:w="1190" w:type="dxa"/>
                        <w:vMerge/>
                        <w:tcBorders>
                          <w:left w:val="single" w:sz="4" w:space="0" w:color="000008"/>
                          <w:right w:val="single" w:sz="4" w:space="0" w:color="000008"/>
                        </w:tcBorders>
                      </w:tcPr>
                      <w:p>
                        <w:pPr/>
                      </w:p>
                    </w:tc>
                    <w:tc>
                      <w:tcPr>
                        <w:tcW w:w="1270" w:type="dxa"/>
                        <w:tcBorders>
                          <w:top w:val="single" w:sz="4" w:space="0" w:color="000008"/>
                          <w:left w:val="single" w:sz="4" w:space="0" w:color="000008"/>
                          <w:bottom w:val="single" w:sz="4" w:space="0" w:color="000008"/>
                          <w:right w:val="single" w:sz="4" w:space="0" w:color="000008"/>
                        </w:tcBorders>
                      </w:tcPr>
                      <w:p>
                        <w:pPr/>
                      </w:p>
                    </w:tc>
                    <w:tc>
                      <w:tcPr>
                        <w:tcW w:w="1102" w:type="dxa"/>
                        <w:tcBorders>
                          <w:top w:val="single" w:sz="4" w:space="0" w:color="000008"/>
                          <w:left w:val="single" w:sz="4" w:space="0" w:color="000008"/>
                          <w:bottom w:val="single" w:sz="4" w:space="0" w:color="000008"/>
                          <w:right w:val="single" w:sz="4" w:space="0" w:color="000008"/>
                        </w:tcBorders>
                      </w:tcPr>
                      <w:p>
                        <w:pPr/>
                      </w:p>
                    </w:tc>
                    <w:tc>
                      <w:tcPr>
                        <w:tcW w:w="98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3"/>
                          <w:ind w:left="14" w:right="0"/>
                          <w:jc w:val="center"/>
                          <w:rPr>
                            <w:rFonts w:ascii="Garamond" w:hAnsi="Garamond" w:cs="Garamond" w:eastAsia="Garamond" w:hint="default"/>
                            <w:sz w:val="18"/>
                            <w:szCs w:val="18"/>
                          </w:rPr>
                        </w:pPr>
                        <w:r>
                          <w:rPr>
                            <w:rFonts w:ascii="Garamond"/>
                            <w:sz w:val="18"/>
                          </w:rPr>
                          <w:t>644,396.39</w:t>
                        </w:r>
                      </w:p>
                    </w:tc>
                    <w:tc>
                      <w:tcPr>
                        <w:tcW w:w="126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3"/>
                          <w:ind w:right="103"/>
                          <w:jc w:val="right"/>
                          <w:rPr>
                            <w:rFonts w:ascii="Garamond" w:hAnsi="Garamond" w:cs="Garamond" w:eastAsia="Garamond" w:hint="default"/>
                            <w:sz w:val="18"/>
                            <w:szCs w:val="18"/>
                          </w:rPr>
                        </w:pPr>
                        <w:r>
                          <w:rPr>
                            <w:rFonts w:ascii="Garamond"/>
                            <w:spacing w:val="-1"/>
                            <w:sz w:val="18"/>
                          </w:rPr>
                          <w:t>4,404,191.57</w:t>
                        </w:r>
                      </w:p>
                    </w:tc>
                    <w:tc>
                      <w:tcPr>
                        <w:tcW w:w="19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3"/>
                          <w:ind w:right="107"/>
                          <w:jc w:val="right"/>
                          <w:rPr>
                            <w:rFonts w:ascii="Garamond" w:hAnsi="Garamond" w:cs="Garamond" w:eastAsia="Garamond" w:hint="default"/>
                            <w:sz w:val="18"/>
                            <w:szCs w:val="18"/>
                          </w:rPr>
                        </w:pPr>
                        <w:r>
                          <w:rPr>
                            <w:rFonts w:ascii="Garamond"/>
                            <w:spacing w:val="-1"/>
                            <w:sz w:val="18"/>
                          </w:rPr>
                          <w:t>2003.11.27-2004.06.27</w:t>
                        </w:r>
                      </w:p>
                    </w:tc>
                    <w:tc>
                      <w:tcPr>
                        <w:tcW w:w="112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3"/>
                          <w:ind w:right="32"/>
                          <w:jc w:val="right"/>
                          <w:rPr>
                            <w:rFonts w:ascii="Garamond" w:hAnsi="Garamond" w:cs="Garamond" w:eastAsia="Garamond" w:hint="default"/>
                            <w:sz w:val="18"/>
                            <w:szCs w:val="18"/>
                          </w:rPr>
                        </w:pPr>
                        <w:r>
                          <w:rPr>
                            <w:rFonts w:ascii="Garamond"/>
                            <w:spacing w:val="-1"/>
                            <w:sz w:val="18"/>
                          </w:rPr>
                          <w:t>--</w:t>
                        </w:r>
                      </w:p>
                    </w:tc>
                    <w:tc>
                      <w:tcPr>
                        <w:tcW w:w="1274"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43" w:right="0"/>
                          <w:jc w:val="left"/>
                          <w:rPr>
                            <w:rFonts w:ascii="宋体" w:hAnsi="宋体" w:cs="宋体" w:eastAsia="宋体" w:hint="default"/>
                            <w:sz w:val="18"/>
                            <w:szCs w:val="18"/>
                          </w:rPr>
                        </w:pPr>
                        <w:r>
                          <w:rPr>
                            <w:rFonts w:ascii="Garamond" w:hAnsi="Garamond" w:cs="Garamond" w:eastAsia="Garamond" w:hint="default"/>
                            <w:sz w:val="18"/>
                            <w:szCs w:val="18"/>
                          </w:rPr>
                          <w:t>USD64.44</w:t>
                        </w:r>
                        <w:r>
                          <w:rPr>
                            <w:rFonts w:ascii="Garamond" w:hAnsi="Garamond" w:cs="Garamond" w:eastAsia="Garamond" w:hint="default"/>
                            <w:spacing w:val="-17"/>
                            <w:sz w:val="18"/>
                            <w:szCs w:val="18"/>
                          </w:rPr>
                          <w:t> </w:t>
                        </w:r>
                        <w:r>
                          <w:rPr>
                            <w:rFonts w:ascii="宋体" w:hAnsi="宋体" w:cs="宋体" w:eastAsia="宋体" w:hint="default"/>
                            <w:sz w:val="18"/>
                            <w:szCs w:val="18"/>
                          </w:rPr>
                          <w:t>万元</w:t>
                        </w:r>
                      </w:p>
                      <w:p>
                        <w:pPr>
                          <w:pStyle w:val="TableParagraph"/>
                          <w:spacing w:line="223" w:lineRule="exact"/>
                          <w:ind w:left="43" w:right="0"/>
                          <w:jc w:val="left"/>
                          <w:rPr>
                            <w:rFonts w:ascii="宋体" w:hAnsi="宋体" w:cs="宋体" w:eastAsia="宋体" w:hint="default"/>
                            <w:sz w:val="18"/>
                            <w:szCs w:val="18"/>
                          </w:rPr>
                        </w:pPr>
                        <w:r>
                          <w:rPr>
                            <w:rFonts w:ascii="宋体" w:hAnsi="宋体" w:cs="宋体" w:eastAsia="宋体" w:hint="default"/>
                            <w:sz w:val="18"/>
                            <w:szCs w:val="18"/>
                          </w:rPr>
                          <w:t>及相关利息</w:t>
                        </w:r>
                      </w:p>
                    </w:tc>
                  </w:tr>
                  <w:tr>
                    <w:trPr>
                      <w:trHeight w:val="479" w:hRule="exact"/>
                    </w:trPr>
                    <w:tc>
                      <w:tcPr>
                        <w:tcW w:w="1190" w:type="dxa"/>
                        <w:vMerge/>
                        <w:tcBorders>
                          <w:left w:val="single" w:sz="4" w:space="0" w:color="000008"/>
                          <w:right w:val="single" w:sz="4" w:space="0" w:color="000008"/>
                        </w:tcBorders>
                      </w:tcPr>
                      <w:p>
                        <w:pPr/>
                      </w:p>
                    </w:tc>
                    <w:tc>
                      <w:tcPr>
                        <w:tcW w:w="12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7"/>
                          <w:ind w:right="105"/>
                          <w:jc w:val="right"/>
                          <w:rPr>
                            <w:rFonts w:ascii="Garamond" w:hAnsi="Garamond" w:cs="Garamond" w:eastAsia="Garamond" w:hint="default"/>
                            <w:sz w:val="18"/>
                            <w:szCs w:val="18"/>
                          </w:rPr>
                        </w:pPr>
                        <w:r>
                          <w:rPr>
                            <w:rFonts w:ascii="Garamond"/>
                            <w:spacing w:val="-1"/>
                            <w:sz w:val="18"/>
                          </w:rPr>
                          <w:t>32,500,000.00</w:t>
                        </w:r>
                      </w:p>
                    </w:tc>
                    <w:tc>
                      <w:tcPr>
                        <w:tcW w:w="1102" w:type="dxa"/>
                        <w:tcBorders>
                          <w:top w:val="single" w:sz="4" w:space="0" w:color="000008"/>
                          <w:left w:val="single" w:sz="4" w:space="0" w:color="000008"/>
                          <w:bottom w:val="single" w:sz="4" w:space="0" w:color="000008"/>
                          <w:right w:val="single" w:sz="4" w:space="0" w:color="000008"/>
                        </w:tcBorders>
                      </w:tcPr>
                      <w:p>
                        <w:pPr/>
                      </w:p>
                    </w:tc>
                    <w:tc>
                      <w:tcPr>
                        <w:tcW w:w="986" w:type="dxa"/>
                        <w:tcBorders>
                          <w:top w:val="single" w:sz="4" w:space="0" w:color="000008"/>
                          <w:left w:val="single" w:sz="4" w:space="0" w:color="000008"/>
                          <w:bottom w:val="single" w:sz="4" w:space="0" w:color="000008"/>
                          <w:right w:val="single" w:sz="4" w:space="0" w:color="000008"/>
                        </w:tcBorders>
                      </w:tcPr>
                      <w:p>
                        <w:pPr/>
                      </w:p>
                    </w:tc>
                    <w:tc>
                      <w:tcPr>
                        <w:tcW w:w="126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7"/>
                          <w:ind w:right="105"/>
                          <w:jc w:val="right"/>
                          <w:rPr>
                            <w:rFonts w:ascii="Garamond" w:hAnsi="Garamond" w:cs="Garamond" w:eastAsia="Garamond" w:hint="default"/>
                            <w:sz w:val="18"/>
                            <w:szCs w:val="18"/>
                          </w:rPr>
                        </w:pPr>
                        <w:r>
                          <w:rPr>
                            <w:rFonts w:ascii="Garamond"/>
                            <w:spacing w:val="-1"/>
                            <w:sz w:val="18"/>
                          </w:rPr>
                          <w:t>32,500,000.00</w:t>
                        </w:r>
                      </w:p>
                    </w:tc>
                    <w:tc>
                      <w:tcPr>
                        <w:tcW w:w="19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7"/>
                          <w:ind w:right="107"/>
                          <w:jc w:val="right"/>
                          <w:rPr>
                            <w:rFonts w:ascii="Garamond" w:hAnsi="Garamond" w:cs="Garamond" w:eastAsia="Garamond" w:hint="default"/>
                            <w:sz w:val="18"/>
                            <w:szCs w:val="18"/>
                          </w:rPr>
                        </w:pPr>
                        <w:r>
                          <w:rPr>
                            <w:rFonts w:ascii="Garamond"/>
                            <w:spacing w:val="-1"/>
                            <w:sz w:val="18"/>
                          </w:rPr>
                          <w:t>2000.09.21-2003.09.21</w:t>
                        </w:r>
                      </w:p>
                    </w:tc>
                    <w:tc>
                      <w:tcPr>
                        <w:tcW w:w="112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7"/>
                          <w:ind w:right="32"/>
                          <w:jc w:val="right"/>
                          <w:rPr>
                            <w:rFonts w:ascii="Garamond" w:hAnsi="Garamond" w:cs="Garamond" w:eastAsia="Garamond" w:hint="default"/>
                            <w:sz w:val="18"/>
                            <w:szCs w:val="18"/>
                          </w:rPr>
                        </w:pPr>
                        <w:r>
                          <w:rPr>
                            <w:rFonts w:ascii="Garamond"/>
                            <w:spacing w:val="-1"/>
                            <w:sz w:val="18"/>
                          </w:rPr>
                          <w:t>--</w:t>
                        </w:r>
                      </w:p>
                    </w:tc>
                    <w:tc>
                      <w:tcPr>
                        <w:tcW w:w="1274" w:type="dxa"/>
                        <w:tcBorders>
                          <w:top w:val="single" w:sz="4" w:space="0" w:color="000008"/>
                          <w:left w:val="single" w:sz="4" w:space="0" w:color="000008"/>
                          <w:bottom w:val="single" w:sz="4" w:space="0" w:color="000008"/>
                          <w:right w:val="single" w:sz="4" w:space="0" w:color="000008"/>
                        </w:tcBorders>
                      </w:tcPr>
                      <w:p>
                        <w:pPr>
                          <w:pStyle w:val="TableParagraph"/>
                          <w:spacing w:line="211" w:lineRule="exact"/>
                          <w:ind w:left="43" w:right="0"/>
                          <w:jc w:val="left"/>
                          <w:rPr>
                            <w:rFonts w:ascii="宋体" w:hAnsi="宋体" w:cs="宋体" w:eastAsia="宋体" w:hint="default"/>
                            <w:sz w:val="18"/>
                            <w:szCs w:val="18"/>
                          </w:rPr>
                        </w:pPr>
                        <w:r>
                          <w:rPr>
                            <w:rFonts w:ascii="Garamond" w:hAnsi="Garamond" w:cs="Garamond" w:eastAsia="Garamond" w:hint="default"/>
                            <w:sz w:val="18"/>
                            <w:szCs w:val="18"/>
                          </w:rPr>
                          <w:t>RMB3250</w:t>
                        </w:r>
                        <w:r>
                          <w:rPr>
                            <w:rFonts w:ascii="Garamond" w:hAnsi="Garamond" w:cs="Garamond" w:eastAsia="Garamond" w:hint="default"/>
                            <w:spacing w:val="-3"/>
                            <w:sz w:val="18"/>
                            <w:szCs w:val="18"/>
                          </w:rPr>
                          <w:t> </w:t>
                        </w:r>
                        <w:r>
                          <w:rPr>
                            <w:rFonts w:ascii="宋体" w:hAnsi="宋体" w:cs="宋体" w:eastAsia="宋体" w:hint="default"/>
                            <w:sz w:val="18"/>
                            <w:szCs w:val="18"/>
                          </w:rPr>
                          <w:t>万元</w:t>
                        </w:r>
                      </w:p>
                      <w:p>
                        <w:pPr>
                          <w:pStyle w:val="TableParagraph"/>
                          <w:spacing w:line="223" w:lineRule="exact"/>
                          <w:ind w:left="43" w:right="0"/>
                          <w:jc w:val="left"/>
                          <w:rPr>
                            <w:rFonts w:ascii="宋体" w:hAnsi="宋体" w:cs="宋体" w:eastAsia="宋体" w:hint="default"/>
                            <w:sz w:val="18"/>
                            <w:szCs w:val="18"/>
                          </w:rPr>
                        </w:pPr>
                        <w:r>
                          <w:rPr>
                            <w:rFonts w:ascii="宋体" w:hAnsi="宋体" w:cs="宋体" w:eastAsia="宋体" w:hint="default"/>
                            <w:sz w:val="18"/>
                            <w:szCs w:val="18"/>
                          </w:rPr>
                          <w:t>及相关利息</w:t>
                        </w:r>
                      </w:p>
                    </w:tc>
                  </w:tr>
                  <w:tr>
                    <w:trPr>
                      <w:trHeight w:val="479" w:hRule="exact"/>
                    </w:trPr>
                    <w:tc>
                      <w:tcPr>
                        <w:tcW w:w="1190" w:type="dxa"/>
                        <w:vMerge/>
                        <w:tcBorders>
                          <w:left w:val="single" w:sz="4" w:space="0" w:color="000008"/>
                          <w:bottom w:val="nil" w:sz="6" w:space="0" w:color="auto"/>
                          <w:right w:val="single" w:sz="4" w:space="0" w:color="000008"/>
                        </w:tcBorders>
                      </w:tcPr>
                      <w:p>
                        <w:pPr/>
                      </w:p>
                    </w:tc>
                    <w:tc>
                      <w:tcPr>
                        <w:tcW w:w="12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8"/>
                          <w:ind w:right="103"/>
                          <w:jc w:val="right"/>
                          <w:rPr>
                            <w:rFonts w:ascii="Garamond" w:hAnsi="Garamond" w:cs="Garamond" w:eastAsia="Garamond" w:hint="default"/>
                            <w:sz w:val="18"/>
                            <w:szCs w:val="18"/>
                          </w:rPr>
                        </w:pPr>
                        <w:r>
                          <w:rPr>
                            <w:rFonts w:ascii="Garamond"/>
                            <w:spacing w:val="-1"/>
                            <w:sz w:val="18"/>
                          </w:rPr>
                          <w:t>1,600,280.00</w:t>
                        </w:r>
                      </w:p>
                    </w:tc>
                    <w:tc>
                      <w:tcPr>
                        <w:tcW w:w="1102" w:type="dxa"/>
                        <w:tcBorders>
                          <w:top w:val="single" w:sz="4" w:space="0" w:color="000008"/>
                          <w:left w:val="single" w:sz="4" w:space="0" w:color="000008"/>
                          <w:bottom w:val="single" w:sz="4" w:space="0" w:color="000008"/>
                          <w:right w:val="single" w:sz="4" w:space="0" w:color="000008"/>
                        </w:tcBorders>
                      </w:tcPr>
                      <w:p>
                        <w:pPr/>
                      </w:p>
                    </w:tc>
                    <w:tc>
                      <w:tcPr>
                        <w:tcW w:w="986" w:type="dxa"/>
                        <w:tcBorders>
                          <w:top w:val="single" w:sz="4" w:space="0" w:color="000008"/>
                          <w:left w:val="single" w:sz="4" w:space="0" w:color="000008"/>
                          <w:bottom w:val="single" w:sz="4" w:space="0" w:color="000008"/>
                          <w:right w:val="single" w:sz="4" w:space="0" w:color="000008"/>
                        </w:tcBorders>
                      </w:tcPr>
                      <w:p>
                        <w:pPr/>
                      </w:p>
                    </w:tc>
                    <w:tc>
                      <w:tcPr>
                        <w:tcW w:w="126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8"/>
                          <w:ind w:right="103"/>
                          <w:jc w:val="right"/>
                          <w:rPr>
                            <w:rFonts w:ascii="Garamond" w:hAnsi="Garamond" w:cs="Garamond" w:eastAsia="Garamond" w:hint="default"/>
                            <w:sz w:val="18"/>
                            <w:szCs w:val="18"/>
                          </w:rPr>
                        </w:pPr>
                        <w:r>
                          <w:rPr>
                            <w:rFonts w:ascii="Garamond"/>
                            <w:spacing w:val="-1"/>
                            <w:sz w:val="18"/>
                          </w:rPr>
                          <w:t>1,600,280.00</w:t>
                        </w:r>
                      </w:p>
                    </w:tc>
                    <w:tc>
                      <w:tcPr>
                        <w:tcW w:w="19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8"/>
                          <w:ind w:right="107"/>
                          <w:jc w:val="right"/>
                          <w:rPr>
                            <w:rFonts w:ascii="Garamond" w:hAnsi="Garamond" w:cs="Garamond" w:eastAsia="Garamond" w:hint="default"/>
                            <w:sz w:val="18"/>
                            <w:szCs w:val="18"/>
                          </w:rPr>
                        </w:pPr>
                        <w:r>
                          <w:rPr>
                            <w:rFonts w:ascii="Garamond"/>
                            <w:spacing w:val="-1"/>
                            <w:sz w:val="18"/>
                          </w:rPr>
                          <w:t>2003.11.18-2004.07.06</w:t>
                        </w:r>
                      </w:p>
                    </w:tc>
                    <w:tc>
                      <w:tcPr>
                        <w:tcW w:w="112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8"/>
                          <w:ind w:right="32"/>
                          <w:jc w:val="right"/>
                          <w:rPr>
                            <w:rFonts w:ascii="Garamond" w:hAnsi="Garamond" w:cs="Garamond" w:eastAsia="Garamond" w:hint="default"/>
                            <w:sz w:val="18"/>
                            <w:szCs w:val="18"/>
                          </w:rPr>
                        </w:pPr>
                        <w:r>
                          <w:rPr>
                            <w:rFonts w:ascii="Garamond"/>
                            <w:spacing w:val="-1"/>
                            <w:sz w:val="18"/>
                          </w:rPr>
                          <w:t>--</w:t>
                        </w:r>
                      </w:p>
                    </w:tc>
                    <w:tc>
                      <w:tcPr>
                        <w:tcW w:w="1274" w:type="dxa"/>
                        <w:tcBorders>
                          <w:top w:val="single" w:sz="4" w:space="0" w:color="000008"/>
                          <w:left w:val="single" w:sz="4" w:space="0" w:color="000008"/>
                          <w:bottom w:val="single" w:sz="4" w:space="0" w:color="000008"/>
                          <w:right w:val="single" w:sz="4" w:space="0" w:color="000008"/>
                        </w:tcBorders>
                      </w:tcPr>
                      <w:p>
                        <w:pPr>
                          <w:pStyle w:val="TableParagraph"/>
                          <w:spacing w:line="213" w:lineRule="exact"/>
                          <w:ind w:left="43" w:right="0"/>
                          <w:jc w:val="left"/>
                          <w:rPr>
                            <w:rFonts w:ascii="宋体" w:hAnsi="宋体" w:cs="宋体" w:eastAsia="宋体" w:hint="default"/>
                            <w:sz w:val="18"/>
                            <w:szCs w:val="18"/>
                          </w:rPr>
                        </w:pPr>
                        <w:r>
                          <w:rPr>
                            <w:rFonts w:ascii="Garamond" w:hAnsi="Garamond" w:cs="Garamond" w:eastAsia="Garamond" w:hint="default"/>
                            <w:sz w:val="18"/>
                            <w:szCs w:val="18"/>
                          </w:rPr>
                          <w:t>RMB160.03 </w:t>
                        </w:r>
                        <w:r>
                          <w:rPr>
                            <w:rFonts w:ascii="Garamond" w:hAnsi="Garamond" w:cs="Garamond" w:eastAsia="Garamond" w:hint="default"/>
                            <w:spacing w:val="11"/>
                            <w:sz w:val="18"/>
                            <w:szCs w:val="18"/>
                          </w:rPr>
                          <w:t> </w:t>
                        </w:r>
                        <w:r>
                          <w:rPr>
                            <w:rFonts w:ascii="宋体" w:hAnsi="宋体" w:cs="宋体" w:eastAsia="宋体" w:hint="default"/>
                            <w:sz w:val="18"/>
                            <w:szCs w:val="18"/>
                          </w:rPr>
                          <w:t>万</w:t>
                        </w:r>
                      </w:p>
                      <w:p>
                        <w:pPr>
                          <w:pStyle w:val="TableParagraph"/>
                          <w:spacing w:line="223" w:lineRule="exact"/>
                          <w:ind w:left="43" w:right="0"/>
                          <w:jc w:val="left"/>
                          <w:rPr>
                            <w:rFonts w:ascii="宋体" w:hAnsi="宋体" w:cs="宋体" w:eastAsia="宋体" w:hint="default"/>
                            <w:sz w:val="18"/>
                            <w:szCs w:val="18"/>
                          </w:rPr>
                        </w:pPr>
                        <w:r>
                          <w:rPr>
                            <w:rFonts w:ascii="宋体" w:hAnsi="宋体" w:cs="宋体" w:eastAsia="宋体" w:hint="default"/>
                            <w:sz w:val="18"/>
                            <w:szCs w:val="18"/>
                          </w:rPr>
                          <w:t>元及相关利息</w:t>
                        </w:r>
                      </w:p>
                    </w:tc>
                  </w:tr>
                  <w:tr>
                    <w:trPr>
                      <w:trHeight w:val="475" w:hRule="exact"/>
                    </w:trPr>
                    <w:tc>
                      <w:tcPr>
                        <w:tcW w:w="1190" w:type="dxa"/>
                        <w:vMerge w:val="restart"/>
                        <w:tcBorders>
                          <w:top w:val="nil" w:sz="6" w:space="0" w:color="auto"/>
                          <w:left w:val="single" w:sz="4" w:space="0" w:color="000008"/>
                          <w:right w:val="single" w:sz="4" w:space="0" w:color="000008"/>
                        </w:tcBorders>
                      </w:tcPr>
                      <w:p>
                        <w:pPr/>
                      </w:p>
                    </w:tc>
                    <w:tc>
                      <w:tcPr>
                        <w:tcW w:w="12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7"/>
                          <w:ind w:right="105"/>
                          <w:jc w:val="right"/>
                          <w:rPr>
                            <w:rFonts w:ascii="Garamond" w:hAnsi="Garamond" w:cs="Garamond" w:eastAsia="Garamond" w:hint="default"/>
                            <w:sz w:val="18"/>
                            <w:szCs w:val="18"/>
                          </w:rPr>
                        </w:pPr>
                        <w:r>
                          <w:rPr>
                            <w:rFonts w:ascii="Garamond"/>
                            <w:spacing w:val="-1"/>
                            <w:sz w:val="18"/>
                          </w:rPr>
                          <w:t>13,000,000.00</w:t>
                        </w:r>
                      </w:p>
                    </w:tc>
                    <w:tc>
                      <w:tcPr>
                        <w:tcW w:w="1102" w:type="dxa"/>
                        <w:tcBorders>
                          <w:top w:val="single" w:sz="4" w:space="0" w:color="000008"/>
                          <w:left w:val="single" w:sz="4" w:space="0" w:color="000008"/>
                          <w:bottom w:val="single" w:sz="4" w:space="0" w:color="000008"/>
                          <w:right w:val="single" w:sz="4" w:space="0" w:color="000008"/>
                        </w:tcBorders>
                      </w:tcPr>
                      <w:p>
                        <w:pPr/>
                      </w:p>
                    </w:tc>
                    <w:tc>
                      <w:tcPr>
                        <w:tcW w:w="986" w:type="dxa"/>
                        <w:tcBorders>
                          <w:top w:val="single" w:sz="4" w:space="0" w:color="000008"/>
                          <w:left w:val="single" w:sz="4" w:space="0" w:color="000008"/>
                          <w:bottom w:val="single" w:sz="4" w:space="0" w:color="000008"/>
                          <w:right w:val="single" w:sz="4" w:space="0" w:color="000008"/>
                        </w:tcBorders>
                      </w:tcPr>
                      <w:p>
                        <w:pPr/>
                      </w:p>
                    </w:tc>
                    <w:tc>
                      <w:tcPr>
                        <w:tcW w:w="126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7"/>
                          <w:ind w:right="105"/>
                          <w:jc w:val="right"/>
                          <w:rPr>
                            <w:rFonts w:ascii="Garamond" w:hAnsi="Garamond" w:cs="Garamond" w:eastAsia="Garamond" w:hint="default"/>
                            <w:sz w:val="18"/>
                            <w:szCs w:val="18"/>
                          </w:rPr>
                        </w:pPr>
                        <w:r>
                          <w:rPr>
                            <w:rFonts w:ascii="Garamond"/>
                            <w:spacing w:val="-1"/>
                            <w:sz w:val="18"/>
                          </w:rPr>
                          <w:t>13,000,000.00</w:t>
                        </w:r>
                      </w:p>
                    </w:tc>
                    <w:tc>
                      <w:tcPr>
                        <w:tcW w:w="19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7"/>
                          <w:ind w:right="107"/>
                          <w:jc w:val="right"/>
                          <w:rPr>
                            <w:rFonts w:ascii="Garamond" w:hAnsi="Garamond" w:cs="Garamond" w:eastAsia="Garamond" w:hint="default"/>
                            <w:sz w:val="18"/>
                            <w:szCs w:val="18"/>
                          </w:rPr>
                        </w:pPr>
                        <w:r>
                          <w:rPr>
                            <w:rFonts w:ascii="Garamond"/>
                            <w:spacing w:val="-1"/>
                            <w:sz w:val="18"/>
                          </w:rPr>
                          <w:t>2002.12.17-2003.08.17</w:t>
                        </w:r>
                      </w:p>
                    </w:tc>
                    <w:tc>
                      <w:tcPr>
                        <w:tcW w:w="112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7"/>
                          <w:ind w:right="32"/>
                          <w:jc w:val="right"/>
                          <w:rPr>
                            <w:rFonts w:ascii="Garamond" w:hAnsi="Garamond" w:cs="Garamond" w:eastAsia="Garamond" w:hint="default"/>
                            <w:sz w:val="18"/>
                            <w:szCs w:val="18"/>
                          </w:rPr>
                        </w:pPr>
                        <w:r>
                          <w:rPr>
                            <w:rFonts w:ascii="Garamond"/>
                            <w:spacing w:val="-1"/>
                            <w:sz w:val="18"/>
                          </w:rPr>
                          <w:t>--</w:t>
                        </w:r>
                      </w:p>
                    </w:tc>
                    <w:tc>
                      <w:tcPr>
                        <w:tcW w:w="1274" w:type="dxa"/>
                        <w:tcBorders>
                          <w:top w:val="single" w:sz="4" w:space="0" w:color="000008"/>
                          <w:left w:val="single" w:sz="4" w:space="0" w:color="000008"/>
                          <w:bottom w:val="single" w:sz="4" w:space="0" w:color="000008"/>
                          <w:right w:val="single" w:sz="4" w:space="0" w:color="000008"/>
                        </w:tcBorders>
                      </w:tcPr>
                      <w:p>
                        <w:pPr>
                          <w:pStyle w:val="TableParagraph"/>
                          <w:spacing w:line="211" w:lineRule="exact"/>
                          <w:ind w:left="43" w:right="0"/>
                          <w:jc w:val="left"/>
                          <w:rPr>
                            <w:rFonts w:ascii="宋体" w:hAnsi="宋体" w:cs="宋体" w:eastAsia="宋体" w:hint="default"/>
                            <w:sz w:val="18"/>
                            <w:szCs w:val="18"/>
                          </w:rPr>
                        </w:pPr>
                        <w:r>
                          <w:rPr>
                            <w:rFonts w:ascii="Garamond" w:hAnsi="Garamond" w:cs="Garamond" w:eastAsia="Garamond" w:hint="default"/>
                            <w:sz w:val="18"/>
                            <w:szCs w:val="18"/>
                          </w:rPr>
                          <w:t>RMB1300</w:t>
                        </w:r>
                        <w:r>
                          <w:rPr>
                            <w:rFonts w:ascii="Garamond" w:hAnsi="Garamond" w:cs="Garamond" w:eastAsia="Garamond" w:hint="default"/>
                            <w:spacing w:val="-3"/>
                            <w:sz w:val="18"/>
                            <w:szCs w:val="18"/>
                          </w:rPr>
                          <w:t> </w:t>
                        </w:r>
                        <w:r>
                          <w:rPr>
                            <w:rFonts w:ascii="宋体" w:hAnsi="宋体" w:cs="宋体" w:eastAsia="宋体" w:hint="default"/>
                            <w:sz w:val="18"/>
                            <w:szCs w:val="18"/>
                          </w:rPr>
                          <w:t>万元</w:t>
                        </w:r>
                      </w:p>
                      <w:p>
                        <w:pPr>
                          <w:pStyle w:val="TableParagraph"/>
                          <w:spacing w:line="223" w:lineRule="exact"/>
                          <w:ind w:left="43" w:right="0"/>
                          <w:jc w:val="left"/>
                          <w:rPr>
                            <w:rFonts w:ascii="宋体" w:hAnsi="宋体" w:cs="宋体" w:eastAsia="宋体" w:hint="default"/>
                            <w:sz w:val="18"/>
                            <w:szCs w:val="18"/>
                          </w:rPr>
                        </w:pPr>
                        <w:r>
                          <w:rPr>
                            <w:rFonts w:ascii="宋体" w:hAnsi="宋体" w:cs="宋体" w:eastAsia="宋体" w:hint="default"/>
                            <w:sz w:val="18"/>
                            <w:szCs w:val="18"/>
                          </w:rPr>
                          <w:t>及相关利息</w:t>
                        </w:r>
                      </w:p>
                    </w:tc>
                  </w:tr>
                  <w:tr>
                    <w:trPr>
                      <w:trHeight w:val="480" w:hRule="exact"/>
                    </w:trPr>
                    <w:tc>
                      <w:tcPr>
                        <w:tcW w:w="1190" w:type="dxa"/>
                        <w:vMerge/>
                        <w:tcBorders>
                          <w:left w:val="single" w:sz="4" w:space="0" w:color="000008"/>
                          <w:bottom w:val="single" w:sz="4" w:space="0" w:color="000008"/>
                          <w:right w:val="single" w:sz="4" w:space="0" w:color="000008"/>
                        </w:tcBorders>
                      </w:tcPr>
                      <w:p>
                        <w:pPr/>
                      </w:p>
                    </w:tc>
                    <w:tc>
                      <w:tcPr>
                        <w:tcW w:w="12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9"/>
                          <w:ind w:right="105"/>
                          <w:jc w:val="right"/>
                          <w:rPr>
                            <w:rFonts w:ascii="Garamond" w:hAnsi="Garamond" w:cs="Garamond" w:eastAsia="Garamond" w:hint="default"/>
                            <w:sz w:val="18"/>
                            <w:szCs w:val="18"/>
                          </w:rPr>
                        </w:pPr>
                        <w:r>
                          <w:rPr>
                            <w:rFonts w:ascii="Garamond"/>
                            <w:spacing w:val="-1"/>
                            <w:sz w:val="18"/>
                          </w:rPr>
                          <w:t>31,400,000.00</w:t>
                        </w:r>
                      </w:p>
                    </w:tc>
                    <w:tc>
                      <w:tcPr>
                        <w:tcW w:w="1102" w:type="dxa"/>
                        <w:tcBorders>
                          <w:top w:val="single" w:sz="4" w:space="0" w:color="000008"/>
                          <w:left w:val="single" w:sz="4" w:space="0" w:color="000008"/>
                          <w:bottom w:val="single" w:sz="5" w:space="0" w:color="000008"/>
                          <w:right w:val="single" w:sz="4" w:space="0" w:color="000008"/>
                        </w:tcBorders>
                      </w:tcPr>
                      <w:p>
                        <w:pPr/>
                      </w:p>
                    </w:tc>
                    <w:tc>
                      <w:tcPr>
                        <w:tcW w:w="986" w:type="dxa"/>
                        <w:tcBorders>
                          <w:top w:val="single" w:sz="4" w:space="0" w:color="000008"/>
                          <w:left w:val="single" w:sz="4" w:space="0" w:color="000008"/>
                          <w:bottom w:val="single" w:sz="4" w:space="0" w:color="000008"/>
                          <w:right w:val="single" w:sz="4" w:space="0" w:color="000008"/>
                        </w:tcBorders>
                      </w:tcPr>
                      <w:p>
                        <w:pPr/>
                      </w:p>
                    </w:tc>
                    <w:tc>
                      <w:tcPr>
                        <w:tcW w:w="126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9"/>
                          <w:ind w:right="105"/>
                          <w:jc w:val="right"/>
                          <w:rPr>
                            <w:rFonts w:ascii="Garamond" w:hAnsi="Garamond" w:cs="Garamond" w:eastAsia="Garamond" w:hint="default"/>
                            <w:sz w:val="18"/>
                            <w:szCs w:val="18"/>
                          </w:rPr>
                        </w:pPr>
                        <w:r>
                          <w:rPr>
                            <w:rFonts w:ascii="Garamond"/>
                            <w:spacing w:val="-1"/>
                            <w:sz w:val="18"/>
                          </w:rPr>
                          <w:t>31,400,000.00</w:t>
                        </w:r>
                      </w:p>
                    </w:tc>
                    <w:tc>
                      <w:tcPr>
                        <w:tcW w:w="19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9"/>
                          <w:ind w:right="107"/>
                          <w:jc w:val="right"/>
                          <w:rPr>
                            <w:rFonts w:ascii="Garamond" w:hAnsi="Garamond" w:cs="Garamond" w:eastAsia="Garamond" w:hint="default"/>
                            <w:sz w:val="18"/>
                            <w:szCs w:val="18"/>
                          </w:rPr>
                        </w:pPr>
                        <w:r>
                          <w:rPr>
                            <w:rFonts w:ascii="Garamond"/>
                            <w:spacing w:val="-1"/>
                            <w:sz w:val="18"/>
                          </w:rPr>
                          <w:t>2002.12.28-2004.06.27</w:t>
                        </w:r>
                      </w:p>
                    </w:tc>
                    <w:tc>
                      <w:tcPr>
                        <w:tcW w:w="112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9"/>
                          <w:ind w:right="32"/>
                          <w:jc w:val="right"/>
                          <w:rPr>
                            <w:rFonts w:ascii="Garamond" w:hAnsi="Garamond" w:cs="Garamond" w:eastAsia="Garamond" w:hint="default"/>
                            <w:sz w:val="18"/>
                            <w:szCs w:val="18"/>
                          </w:rPr>
                        </w:pPr>
                        <w:r>
                          <w:rPr>
                            <w:rFonts w:ascii="Garamond"/>
                            <w:spacing w:val="-1"/>
                            <w:sz w:val="18"/>
                          </w:rPr>
                          <w:t>--</w:t>
                        </w:r>
                      </w:p>
                    </w:tc>
                    <w:tc>
                      <w:tcPr>
                        <w:tcW w:w="1274" w:type="dxa"/>
                        <w:tcBorders>
                          <w:top w:val="single" w:sz="4" w:space="0" w:color="000008"/>
                          <w:left w:val="single" w:sz="4" w:space="0" w:color="000008"/>
                          <w:bottom w:val="single" w:sz="4" w:space="0" w:color="000008"/>
                          <w:right w:val="single" w:sz="4" w:space="0" w:color="000008"/>
                        </w:tcBorders>
                      </w:tcPr>
                      <w:p>
                        <w:pPr>
                          <w:pStyle w:val="TableParagraph"/>
                          <w:spacing w:line="214" w:lineRule="exact"/>
                          <w:ind w:left="43" w:right="0"/>
                          <w:jc w:val="left"/>
                          <w:rPr>
                            <w:rFonts w:ascii="宋体" w:hAnsi="宋体" w:cs="宋体" w:eastAsia="宋体" w:hint="default"/>
                            <w:sz w:val="18"/>
                            <w:szCs w:val="18"/>
                          </w:rPr>
                        </w:pPr>
                        <w:r>
                          <w:rPr>
                            <w:rFonts w:ascii="Garamond" w:hAnsi="Garamond" w:cs="Garamond" w:eastAsia="Garamond" w:hint="default"/>
                            <w:sz w:val="18"/>
                            <w:szCs w:val="18"/>
                          </w:rPr>
                          <w:t>RMB3140</w:t>
                        </w:r>
                        <w:r>
                          <w:rPr>
                            <w:rFonts w:ascii="Garamond" w:hAnsi="Garamond" w:cs="Garamond" w:eastAsia="Garamond" w:hint="default"/>
                            <w:spacing w:val="-3"/>
                            <w:sz w:val="18"/>
                            <w:szCs w:val="18"/>
                          </w:rPr>
                          <w:t> </w:t>
                        </w:r>
                        <w:r>
                          <w:rPr>
                            <w:rFonts w:ascii="宋体" w:hAnsi="宋体" w:cs="宋体" w:eastAsia="宋体" w:hint="default"/>
                            <w:sz w:val="18"/>
                            <w:szCs w:val="18"/>
                          </w:rPr>
                          <w:t>万元</w:t>
                        </w:r>
                      </w:p>
                      <w:p>
                        <w:pPr>
                          <w:pStyle w:val="TableParagraph"/>
                          <w:spacing w:line="223" w:lineRule="exact"/>
                          <w:ind w:left="43" w:right="0"/>
                          <w:jc w:val="left"/>
                          <w:rPr>
                            <w:rFonts w:ascii="宋体" w:hAnsi="宋体" w:cs="宋体" w:eastAsia="宋体" w:hint="default"/>
                            <w:sz w:val="18"/>
                            <w:szCs w:val="18"/>
                          </w:rPr>
                        </w:pPr>
                        <w:r>
                          <w:rPr>
                            <w:rFonts w:ascii="宋体" w:hAnsi="宋体" w:cs="宋体" w:eastAsia="宋体" w:hint="default"/>
                            <w:sz w:val="18"/>
                            <w:szCs w:val="18"/>
                          </w:rPr>
                          <w:t>及相关利息</w:t>
                        </w:r>
                      </w:p>
                    </w:tc>
                  </w:tr>
                  <w:tr>
                    <w:trPr>
                      <w:trHeight w:val="307" w:hRule="exact"/>
                    </w:trPr>
                    <w:tc>
                      <w:tcPr>
                        <w:tcW w:w="1190" w:type="dxa"/>
                        <w:vMerge w:val="restart"/>
                        <w:tcBorders>
                          <w:top w:val="single" w:sz="4" w:space="0" w:color="000008"/>
                          <w:left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11" w:lineRule="exact"/>
                          <w:ind w:left="45" w:right="0"/>
                          <w:jc w:val="left"/>
                          <w:rPr>
                            <w:rFonts w:ascii="宋体" w:hAnsi="宋体" w:cs="宋体" w:eastAsia="宋体" w:hint="default"/>
                            <w:sz w:val="18"/>
                            <w:szCs w:val="18"/>
                          </w:rPr>
                        </w:pPr>
                        <w:r>
                          <w:rPr>
                            <w:rFonts w:ascii="宋体" w:hAnsi="宋体" w:cs="宋体" w:eastAsia="宋体" w:hint="default"/>
                            <w:sz w:val="18"/>
                            <w:szCs w:val="18"/>
                          </w:rPr>
                          <w:t>深</w:t>
                        </w:r>
                        <w:r>
                          <w:rPr>
                            <w:rFonts w:ascii="宋体" w:hAnsi="宋体" w:cs="宋体" w:eastAsia="宋体" w:hint="default"/>
                            <w:spacing w:val="-59"/>
                            <w:sz w:val="18"/>
                            <w:szCs w:val="18"/>
                          </w:rPr>
                          <w:t> </w:t>
                        </w:r>
                        <w:r>
                          <w:rPr>
                            <w:rFonts w:ascii="宋体" w:hAnsi="宋体" w:cs="宋体" w:eastAsia="宋体" w:hint="default"/>
                            <w:sz w:val="18"/>
                            <w:szCs w:val="18"/>
                          </w:rPr>
                          <w:t>圳</w:t>
                        </w:r>
                        <w:r>
                          <w:rPr>
                            <w:rFonts w:ascii="宋体" w:hAnsi="宋体" w:cs="宋体" w:eastAsia="宋体" w:hint="default"/>
                            <w:spacing w:val="-59"/>
                            <w:sz w:val="18"/>
                            <w:szCs w:val="18"/>
                          </w:rPr>
                          <w:t> </w:t>
                        </w:r>
                        <w:r>
                          <w:rPr>
                            <w:rFonts w:ascii="宋体" w:hAnsi="宋体" w:cs="宋体" w:eastAsia="宋体" w:hint="default"/>
                            <w:sz w:val="18"/>
                            <w:szCs w:val="18"/>
                          </w:rPr>
                          <w:t>市</w:t>
                        </w:r>
                        <w:r>
                          <w:rPr>
                            <w:rFonts w:ascii="宋体" w:hAnsi="宋体" w:cs="宋体" w:eastAsia="宋体" w:hint="default"/>
                            <w:spacing w:val="-57"/>
                            <w:sz w:val="18"/>
                            <w:szCs w:val="18"/>
                          </w:rPr>
                          <w:t> </w:t>
                        </w:r>
                        <w:r>
                          <w:rPr>
                            <w:rFonts w:ascii="宋体" w:hAnsi="宋体" w:cs="宋体" w:eastAsia="宋体" w:hint="default"/>
                            <w:sz w:val="18"/>
                            <w:szCs w:val="18"/>
                          </w:rPr>
                          <w:t>泰</w:t>
                        </w:r>
                        <w:r>
                          <w:rPr>
                            <w:rFonts w:ascii="宋体" w:hAnsi="宋体" w:cs="宋体" w:eastAsia="宋体" w:hint="default"/>
                            <w:spacing w:val="-59"/>
                            <w:sz w:val="18"/>
                            <w:szCs w:val="18"/>
                          </w:rPr>
                          <w:t> </w:t>
                        </w:r>
                        <w:r>
                          <w:rPr>
                            <w:rFonts w:ascii="宋体" w:hAnsi="宋体" w:cs="宋体" w:eastAsia="宋体" w:hint="default"/>
                            <w:sz w:val="18"/>
                            <w:szCs w:val="18"/>
                          </w:rPr>
                          <w:t>丰</w:t>
                        </w:r>
                      </w:p>
                    </w:tc>
                    <w:tc>
                      <w:tcPr>
                        <w:tcW w:w="12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3"/>
                          <w:jc w:val="right"/>
                          <w:rPr>
                            <w:rFonts w:ascii="Garamond" w:hAnsi="Garamond" w:cs="Garamond" w:eastAsia="Garamond" w:hint="default"/>
                            <w:sz w:val="18"/>
                            <w:szCs w:val="18"/>
                          </w:rPr>
                        </w:pPr>
                        <w:r>
                          <w:rPr>
                            <w:rFonts w:ascii="Garamond"/>
                            <w:spacing w:val="-1"/>
                            <w:sz w:val="18"/>
                          </w:rPr>
                          <w:t>2,500,000.00</w:t>
                        </w:r>
                      </w:p>
                    </w:tc>
                    <w:tc>
                      <w:tcPr>
                        <w:tcW w:w="1102" w:type="dxa"/>
                        <w:tcBorders>
                          <w:top w:val="single" w:sz="5" w:space="0" w:color="000008"/>
                          <w:left w:val="single" w:sz="4" w:space="0" w:color="000008"/>
                          <w:bottom w:val="single" w:sz="4" w:space="0" w:color="000008"/>
                          <w:right w:val="single" w:sz="4" w:space="0" w:color="000008"/>
                        </w:tcBorders>
                      </w:tcPr>
                      <w:p>
                        <w:pPr/>
                      </w:p>
                    </w:tc>
                    <w:tc>
                      <w:tcPr>
                        <w:tcW w:w="986" w:type="dxa"/>
                        <w:tcBorders>
                          <w:top w:val="single" w:sz="4" w:space="0" w:color="000008"/>
                          <w:left w:val="single" w:sz="4" w:space="0" w:color="000008"/>
                          <w:bottom w:val="single" w:sz="4" w:space="0" w:color="000008"/>
                          <w:right w:val="single" w:sz="4" w:space="0" w:color="000008"/>
                        </w:tcBorders>
                      </w:tcPr>
                      <w:p>
                        <w:pPr/>
                      </w:p>
                    </w:tc>
                    <w:tc>
                      <w:tcPr>
                        <w:tcW w:w="126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3"/>
                          <w:jc w:val="right"/>
                          <w:rPr>
                            <w:rFonts w:ascii="Garamond" w:hAnsi="Garamond" w:cs="Garamond" w:eastAsia="Garamond" w:hint="default"/>
                            <w:sz w:val="18"/>
                            <w:szCs w:val="18"/>
                          </w:rPr>
                        </w:pPr>
                        <w:r>
                          <w:rPr>
                            <w:rFonts w:ascii="Garamond"/>
                            <w:spacing w:val="-1"/>
                            <w:sz w:val="18"/>
                          </w:rPr>
                          <w:t>2,500,000.00</w:t>
                        </w:r>
                      </w:p>
                    </w:tc>
                    <w:tc>
                      <w:tcPr>
                        <w:tcW w:w="19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107"/>
                          <w:jc w:val="right"/>
                          <w:rPr>
                            <w:rFonts w:ascii="Garamond" w:hAnsi="Garamond" w:cs="Garamond" w:eastAsia="Garamond" w:hint="default"/>
                            <w:sz w:val="18"/>
                            <w:szCs w:val="18"/>
                          </w:rPr>
                        </w:pPr>
                        <w:r>
                          <w:rPr>
                            <w:rFonts w:ascii="Garamond"/>
                            <w:spacing w:val="-1"/>
                            <w:sz w:val="18"/>
                          </w:rPr>
                          <w:t>2004.05.11-2005.04.20</w:t>
                        </w:r>
                      </w:p>
                    </w:tc>
                    <w:tc>
                      <w:tcPr>
                        <w:tcW w:w="112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3"/>
                          <w:ind w:right="32"/>
                          <w:jc w:val="right"/>
                          <w:rPr>
                            <w:rFonts w:ascii="Garamond" w:hAnsi="Garamond" w:cs="Garamond" w:eastAsia="Garamond" w:hint="default"/>
                            <w:sz w:val="18"/>
                            <w:szCs w:val="18"/>
                          </w:rPr>
                        </w:pPr>
                        <w:r>
                          <w:rPr>
                            <w:rFonts w:ascii="Garamond"/>
                            <w:spacing w:val="-1"/>
                            <w:sz w:val="18"/>
                          </w:rPr>
                          <w:t>--</w:t>
                        </w:r>
                      </w:p>
                    </w:tc>
                    <w:tc>
                      <w:tcPr>
                        <w:tcW w:w="1274" w:type="dxa"/>
                        <w:vMerge w:val="restart"/>
                        <w:tcBorders>
                          <w:top w:val="single" w:sz="4" w:space="0" w:color="000008"/>
                          <w:left w:val="single" w:sz="4" w:space="0" w:color="000008"/>
                          <w:right w:val="single" w:sz="4" w:space="0" w:color="000008"/>
                        </w:tcBorders>
                      </w:tcPr>
                      <w:p>
                        <w:pPr>
                          <w:pStyle w:val="TableParagraph"/>
                          <w:spacing w:line="211" w:lineRule="exact"/>
                          <w:ind w:left="43" w:right="0"/>
                          <w:jc w:val="left"/>
                          <w:rPr>
                            <w:rFonts w:ascii="宋体" w:hAnsi="宋体" w:cs="宋体" w:eastAsia="宋体" w:hint="default"/>
                            <w:sz w:val="18"/>
                            <w:szCs w:val="18"/>
                          </w:rPr>
                        </w:pPr>
                        <w:r>
                          <w:rPr>
                            <w:rFonts w:ascii="Garamond" w:hAnsi="Garamond" w:cs="Garamond" w:eastAsia="Garamond" w:hint="default"/>
                            <w:sz w:val="18"/>
                            <w:szCs w:val="18"/>
                          </w:rPr>
                          <w:t>RMB842.81 </w:t>
                        </w:r>
                        <w:r>
                          <w:rPr>
                            <w:rFonts w:ascii="Garamond" w:hAnsi="Garamond" w:cs="Garamond" w:eastAsia="Garamond" w:hint="default"/>
                            <w:spacing w:val="11"/>
                            <w:sz w:val="18"/>
                            <w:szCs w:val="18"/>
                          </w:rPr>
                          <w:t> </w:t>
                        </w:r>
                        <w:r>
                          <w:rPr>
                            <w:rFonts w:ascii="宋体" w:hAnsi="宋体" w:cs="宋体" w:eastAsia="宋体" w:hint="default"/>
                            <w:sz w:val="18"/>
                            <w:szCs w:val="18"/>
                          </w:rPr>
                          <w:t>万</w:t>
                        </w:r>
                      </w:p>
                      <w:p>
                        <w:pPr>
                          <w:pStyle w:val="TableParagraph"/>
                          <w:spacing w:line="223" w:lineRule="exact"/>
                          <w:ind w:left="43" w:right="0"/>
                          <w:jc w:val="left"/>
                          <w:rPr>
                            <w:rFonts w:ascii="宋体" w:hAnsi="宋体" w:cs="宋体" w:eastAsia="宋体" w:hint="default"/>
                            <w:sz w:val="18"/>
                            <w:szCs w:val="18"/>
                          </w:rPr>
                        </w:pPr>
                        <w:r>
                          <w:rPr>
                            <w:rFonts w:ascii="宋体" w:hAnsi="宋体" w:cs="宋体" w:eastAsia="宋体" w:hint="default"/>
                            <w:sz w:val="18"/>
                            <w:szCs w:val="18"/>
                          </w:rPr>
                          <w:t>元及相关利息</w:t>
                        </w:r>
                      </w:p>
                    </w:tc>
                  </w:tr>
                  <w:tr>
                    <w:trPr>
                      <w:trHeight w:val="216" w:hRule="exact"/>
                    </w:trPr>
                    <w:tc>
                      <w:tcPr>
                        <w:tcW w:w="1190" w:type="dxa"/>
                        <w:vMerge/>
                        <w:tcBorders>
                          <w:left w:val="single" w:sz="4" w:space="0" w:color="000008"/>
                          <w:bottom w:val="nil" w:sz="6" w:space="0" w:color="auto"/>
                          <w:right w:val="single" w:sz="4" w:space="0" w:color="000008"/>
                        </w:tcBorders>
                      </w:tcPr>
                      <w:p>
                        <w:pPr/>
                      </w:p>
                    </w:tc>
                    <w:tc>
                      <w:tcPr>
                        <w:tcW w:w="7709" w:type="dxa"/>
                        <w:gridSpan w:val="6"/>
                        <w:tcBorders>
                          <w:top w:val="nil" w:sz="6" w:space="0" w:color="auto"/>
                          <w:left w:val="single" w:sz="4" w:space="0" w:color="000008"/>
                          <w:bottom w:val="nil" w:sz="6" w:space="0" w:color="auto"/>
                          <w:right w:val="single" w:sz="4" w:space="0" w:color="000008"/>
                        </w:tcBorders>
                      </w:tcPr>
                      <w:p>
                        <w:pPr>
                          <w:pStyle w:val="TableParagraph"/>
                          <w:tabs>
                            <w:tab w:pos="3635" w:val="left" w:leader="none"/>
                            <w:tab w:pos="4912" w:val="left" w:leader="none"/>
                            <w:tab w:pos="7552" w:val="left" w:leader="none"/>
                          </w:tabs>
                          <w:spacing w:line="202" w:lineRule="exact"/>
                          <w:ind w:left="280" w:right="0"/>
                          <w:jc w:val="left"/>
                          <w:rPr>
                            <w:rFonts w:ascii="Garamond" w:hAnsi="Garamond" w:cs="Garamond" w:eastAsia="Garamond" w:hint="default"/>
                            <w:sz w:val="18"/>
                            <w:szCs w:val="18"/>
                          </w:rPr>
                        </w:pPr>
                        <w:r>
                          <w:rPr>
                            <w:rFonts w:ascii="Garamond"/>
                            <w:spacing w:val="-1"/>
                            <w:sz w:val="18"/>
                          </w:rPr>
                          <w:t>5,928,100.70</w:t>
                          <w:tab/>
                          <w:t>5,928,100.70</w:t>
                          <w:tab/>
                          <w:t>2004.05.12-2005.04.20</w:t>
                          <w:tab/>
                          <w:t>--</w:t>
                        </w:r>
                      </w:p>
                    </w:tc>
                    <w:tc>
                      <w:tcPr>
                        <w:tcW w:w="1274" w:type="dxa"/>
                        <w:vMerge/>
                        <w:tcBorders>
                          <w:left w:val="single" w:sz="4" w:space="0" w:color="000008"/>
                          <w:bottom w:val="single" w:sz="4" w:space="0" w:color="000008"/>
                          <w:right w:val="single" w:sz="4" w:space="0" w:color="000008"/>
                        </w:tcBorders>
                      </w:tcPr>
                      <w:p>
                        <w:pPr/>
                      </w:p>
                    </w:tc>
                  </w:tr>
                  <w:tr>
                    <w:trPr>
                      <w:trHeight w:val="211" w:hRule="exact"/>
                    </w:trPr>
                    <w:tc>
                      <w:tcPr>
                        <w:tcW w:w="10174" w:type="dxa"/>
                        <w:gridSpan w:val="8"/>
                        <w:tcBorders>
                          <w:top w:val="nil" w:sz="6" w:space="0" w:color="auto"/>
                          <w:left w:val="single" w:sz="4" w:space="0" w:color="000008"/>
                          <w:bottom w:val="nil" w:sz="6" w:space="0" w:color="auto"/>
                          <w:right w:val="single" w:sz="4" w:space="0" w:color="000008"/>
                        </w:tcBorders>
                      </w:tcPr>
                      <w:p>
                        <w:pPr>
                          <w:pStyle w:val="TableParagraph"/>
                          <w:tabs>
                            <w:tab w:pos="2572" w:val="left" w:leader="none"/>
                            <w:tab w:pos="4826" w:val="left" w:leader="none"/>
                            <w:tab w:pos="6103" w:val="left" w:leader="none"/>
                            <w:tab w:pos="8743" w:val="left" w:leader="none"/>
                          </w:tabs>
                          <w:spacing w:line="251" w:lineRule="exact"/>
                          <w:ind w:left="45" w:right="0"/>
                          <w:jc w:val="left"/>
                          <w:rPr>
                            <w:rFonts w:ascii="宋体" w:hAnsi="宋体" w:cs="宋体" w:eastAsia="宋体" w:hint="default"/>
                            <w:sz w:val="18"/>
                            <w:szCs w:val="18"/>
                          </w:rPr>
                        </w:pPr>
                        <w:r>
                          <w:rPr>
                            <w:rFonts w:ascii="宋体" w:hAnsi="宋体" w:cs="宋体" w:eastAsia="宋体" w:hint="default"/>
                            <w:position w:val="-11"/>
                            <w:sz w:val="18"/>
                            <w:szCs w:val="18"/>
                          </w:rPr>
                          <w:t>科</w:t>
                        </w:r>
                        <w:r>
                          <w:rPr>
                            <w:rFonts w:ascii="宋体" w:hAnsi="宋体" w:cs="宋体" w:eastAsia="宋体" w:hint="default"/>
                            <w:spacing w:val="-59"/>
                            <w:position w:val="-11"/>
                            <w:sz w:val="18"/>
                            <w:szCs w:val="18"/>
                          </w:rPr>
                          <w:t> </w:t>
                        </w:r>
                        <w:r>
                          <w:rPr>
                            <w:rFonts w:ascii="宋体" w:hAnsi="宋体" w:cs="宋体" w:eastAsia="宋体" w:hint="default"/>
                            <w:position w:val="-11"/>
                            <w:sz w:val="18"/>
                            <w:szCs w:val="18"/>
                          </w:rPr>
                          <w:t>技</w:t>
                        </w:r>
                        <w:r>
                          <w:rPr>
                            <w:rFonts w:ascii="宋体" w:hAnsi="宋体" w:cs="宋体" w:eastAsia="宋体" w:hint="default"/>
                            <w:spacing w:val="-59"/>
                            <w:position w:val="-11"/>
                            <w:sz w:val="18"/>
                            <w:szCs w:val="18"/>
                          </w:rPr>
                          <w:t> </w:t>
                        </w:r>
                        <w:r>
                          <w:rPr>
                            <w:rFonts w:ascii="宋体" w:hAnsi="宋体" w:cs="宋体" w:eastAsia="宋体" w:hint="default"/>
                            <w:position w:val="-11"/>
                            <w:sz w:val="18"/>
                            <w:szCs w:val="18"/>
                          </w:rPr>
                          <w:t>有</w:t>
                        </w:r>
                        <w:r>
                          <w:rPr>
                            <w:rFonts w:ascii="宋体" w:hAnsi="宋体" w:cs="宋体" w:eastAsia="宋体" w:hint="default"/>
                            <w:spacing w:val="-57"/>
                            <w:position w:val="-11"/>
                            <w:sz w:val="18"/>
                            <w:szCs w:val="18"/>
                          </w:rPr>
                          <w:t> </w:t>
                        </w:r>
                        <w:r>
                          <w:rPr>
                            <w:rFonts w:ascii="宋体" w:hAnsi="宋体" w:cs="宋体" w:eastAsia="宋体" w:hint="default"/>
                            <w:position w:val="-11"/>
                            <w:sz w:val="18"/>
                            <w:szCs w:val="18"/>
                          </w:rPr>
                          <w:t>限</w:t>
                        </w:r>
                        <w:r>
                          <w:rPr>
                            <w:rFonts w:ascii="宋体" w:hAnsi="宋体" w:cs="宋体" w:eastAsia="宋体" w:hint="default"/>
                            <w:spacing w:val="-59"/>
                            <w:position w:val="-11"/>
                            <w:sz w:val="18"/>
                            <w:szCs w:val="18"/>
                          </w:rPr>
                          <w:t> </w:t>
                        </w:r>
                        <w:r>
                          <w:rPr>
                            <w:rFonts w:ascii="宋体" w:hAnsi="宋体" w:cs="宋体" w:eastAsia="宋体" w:hint="default"/>
                            <w:position w:val="-11"/>
                            <w:sz w:val="18"/>
                            <w:szCs w:val="18"/>
                          </w:rPr>
                          <w:t>公</w:t>
                          <w:tab/>
                        </w:r>
                        <w:r>
                          <w:rPr>
                            <w:rFonts w:ascii="Garamond" w:hAnsi="Garamond" w:cs="Garamond" w:eastAsia="Garamond" w:hint="default"/>
                            <w:spacing w:val="-1"/>
                            <w:sz w:val="18"/>
                            <w:szCs w:val="18"/>
                          </w:rPr>
                          <w:t>4,910,988.64</w:t>
                          <w:tab/>
                          <w:t>4,331,050.88</w:t>
                          <w:tab/>
                          <w:t>2004.04.20-2005.04.20</w:t>
                          <w:tab/>
                          <w:t>--</w:t>
                        </w:r>
                        <w:r>
                          <w:rPr>
                            <w:rFonts w:ascii="Garamond" w:hAnsi="Garamond" w:cs="Garamond" w:eastAsia="Garamond" w:hint="default"/>
                            <w:sz w:val="18"/>
                            <w:szCs w:val="18"/>
                          </w:rPr>
                          <w:t>  </w:t>
                        </w:r>
                        <w:r>
                          <w:rPr>
                            <w:rFonts w:ascii="Garamond" w:hAnsi="Garamond" w:cs="Garamond" w:eastAsia="Garamond" w:hint="default"/>
                            <w:spacing w:val="-1"/>
                            <w:position w:val="-2"/>
                            <w:sz w:val="18"/>
                            <w:szCs w:val="18"/>
                          </w:rPr>
                          <w:t>HKD991.10</w:t>
                        </w:r>
                        <w:r>
                          <w:rPr>
                            <w:rFonts w:ascii="Garamond" w:hAnsi="Garamond" w:cs="Garamond" w:eastAsia="Garamond" w:hint="default"/>
                            <w:spacing w:val="27"/>
                            <w:position w:val="-2"/>
                            <w:sz w:val="18"/>
                            <w:szCs w:val="18"/>
                          </w:rPr>
                          <w:t> </w:t>
                        </w:r>
                        <w:r>
                          <w:rPr>
                            <w:rFonts w:ascii="宋体" w:hAnsi="宋体" w:cs="宋体" w:eastAsia="宋体" w:hint="default"/>
                            <w:position w:val="-2"/>
                            <w:sz w:val="18"/>
                            <w:szCs w:val="18"/>
                          </w:rPr>
                          <w:t>万</w:t>
                        </w:r>
                        <w:r>
                          <w:rPr>
                            <w:rFonts w:ascii="宋体" w:hAnsi="宋体" w:cs="宋体" w:eastAsia="宋体" w:hint="default"/>
                            <w:sz w:val="18"/>
                            <w:szCs w:val="18"/>
                          </w:rPr>
                        </w:r>
                      </w:p>
                    </w:tc>
                  </w:tr>
                  <w:tr>
                    <w:trPr>
                      <w:trHeight w:val="264" w:hRule="exact"/>
                    </w:trPr>
                    <w:tc>
                      <w:tcPr>
                        <w:tcW w:w="1190" w:type="dxa"/>
                        <w:vMerge w:val="restart"/>
                        <w:tcBorders>
                          <w:top w:val="nil" w:sz="6" w:space="0" w:color="auto"/>
                          <w:left w:val="single" w:sz="4" w:space="0" w:color="000008"/>
                          <w:right w:val="single" w:sz="4" w:space="0" w:color="000008"/>
                        </w:tcBorders>
                      </w:tcPr>
                      <w:p>
                        <w:pPr>
                          <w:pStyle w:val="TableParagraph"/>
                          <w:spacing w:line="240" w:lineRule="auto" w:before="86"/>
                          <w:ind w:left="45"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270" w:type="dxa"/>
                        <w:tcBorders>
                          <w:top w:val="single" w:sz="4" w:space="0" w:color="000008"/>
                          <w:left w:val="single" w:sz="4" w:space="0" w:color="000008"/>
                          <w:bottom w:val="single" w:sz="4" w:space="0" w:color="000008"/>
                          <w:right w:val="single" w:sz="4" w:space="0" w:color="000008"/>
                        </w:tcBorders>
                      </w:tcPr>
                      <w:p>
                        <w:pPr/>
                      </w:p>
                    </w:tc>
                    <w:tc>
                      <w:tcPr>
                        <w:tcW w:w="11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1"/>
                          <w:ind w:left="7" w:right="0"/>
                          <w:jc w:val="center"/>
                          <w:rPr>
                            <w:rFonts w:ascii="Garamond" w:hAnsi="Garamond" w:cs="Garamond" w:eastAsia="Garamond" w:hint="default"/>
                            <w:sz w:val="18"/>
                            <w:szCs w:val="18"/>
                          </w:rPr>
                        </w:pPr>
                        <w:r>
                          <w:rPr>
                            <w:rFonts w:ascii="Garamond"/>
                            <w:sz w:val="18"/>
                          </w:rPr>
                          <w:t>5,000,000.00</w:t>
                        </w:r>
                      </w:p>
                    </w:tc>
                    <w:tc>
                      <w:tcPr>
                        <w:tcW w:w="986" w:type="dxa"/>
                        <w:tcBorders>
                          <w:top w:val="single" w:sz="4" w:space="0" w:color="000008"/>
                          <w:left w:val="single" w:sz="4" w:space="0" w:color="000008"/>
                          <w:bottom w:val="single" w:sz="4" w:space="0" w:color="000008"/>
                          <w:right w:val="single" w:sz="4" w:space="0" w:color="000008"/>
                        </w:tcBorders>
                      </w:tcPr>
                      <w:p>
                        <w:pPr/>
                      </w:p>
                    </w:tc>
                    <w:tc>
                      <w:tcPr>
                        <w:tcW w:w="126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1"/>
                          <w:ind w:right="103"/>
                          <w:jc w:val="right"/>
                          <w:rPr>
                            <w:rFonts w:ascii="Garamond" w:hAnsi="Garamond" w:cs="Garamond" w:eastAsia="Garamond" w:hint="default"/>
                            <w:sz w:val="18"/>
                            <w:szCs w:val="18"/>
                          </w:rPr>
                        </w:pPr>
                        <w:r>
                          <w:rPr>
                            <w:rFonts w:ascii="Garamond"/>
                            <w:spacing w:val="-1"/>
                            <w:sz w:val="18"/>
                          </w:rPr>
                          <w:t>4,409,450.00</w:t>
                        </w:r>
                      </w:p>
                    </w:tc>
                    <w:tc>
                      <w:tcPr>
                        <w:tcW w:w="19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1"/>
                          <w:ind w:right="107"/>
                          <w:jc w:val="right"/>
                          <w:rPr>
                            <w:rFonts w:ascii="Garamond" w:hAnsi="Garamond" w:cs="Garamond" w:eastAsia="Garamond" w:hint="default"/>
                            <w:sz w:val="18"/>
                            <w:szCs w:val="18"/>
                          </w:rPr>
                        </w:pPr>
                        <w:r>
                          <w:rPr>
                            <w:rFonts w:ascii="Garamond"/>
                            <w:spacing w:val="-1"/>
                            <w:sz w:val="18"/>
                          </w:rPr>
                          <w:t>2004.04.27-2005.04.20</w:t>
                        </w:r>
                      </w:p>
                    </w:tc>
                    <w:tc>
                      <w:tcPr>
                        <w:tcW w:w="112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1"/>
                          <w:ind w:right="32"/>
                          <w:jc w:val="right"/>
                          <w:rPr>
                            <w:rFonts w:ascii="Garamond" w:hAnsi="Garamond" w:cs="Garamond" w:eastAsia="Garamond" w:hint="default"/>
                            <w:sz w:val="18"/>
                            <w:szCs w:val="18"/>
                          </w:rPr>
                        </w:pPr>
                        <w:r>
                          <w:rPr>
                            <w:rFonts w:ascii="Garamond"/>
                            <w:spacing w:val="-1"/>
                            <w:sz w:val="18"/>
                          </w:rPr>
                          <w:t>--</w:t>
                        </w:r>
                      </w:p>
                    </w:tc>
                    <w:tc>
                      <w:tcPr>
                        <w:tcW w:w="1274" w:type="dxa"/>
                        <w:tcBorders>
                          <w:top w:val="nil" w:sz="6" w:space="0" w:color="auto"/>
                          <w:left w:val="single" w:sz="4" w:space="0" w:color="000008"/>
                          <w:bottom w:val="single" w:sz="4" w:space="0" w:color="000008"/>
                          <w:right w:val="single" w:sz="4" w:space="0" w:color="000008"/>
                        </w:tcBorders>
                      </w:tcPr>
                      <w:p>
                        <w:pPr>
                          <w:pStyle w:val="TableParagraph"/>
                          <w:spacing w:line="226" w:lineRule="exact"/>
                          <w:ind w:left="43" w:right="0"/>
                          <w:jc w:val="left"/>
                          <w:rPr>
                            <w:rFonts w:ascii="宋体" w:hAnsi="宋体" w:cs="宋体" w:eastAsia="宋体" w:hint="default"/>
                            <w:sz w:val="18"/>
                            <w:szCs w:val="18"/>
                          </w:rPr>
                        </w:pPr>
                        <w:r>
                          <w:rPr>
                            <w:rFonts w:ascii="宋体" w:hAnsi="宋体" w:cs="宋体" w:eastAsia="宋体" w:hint="default"/>
                            <w:sz w:val="18"/>
                            <w:szCs w:val="18"/>
                          </w:rPr>
                          <w:t>元及相关利息</w:t>
                        </w:r>
                      </w:p>
                    </w:tc>
                  </w:tr>
                  <w:tr>
                    <w:trPr>
                      <w:trHeight w:val="479" w:hRule="exact"/>
                    </w:trPr>
                    <w:tc>
                      <w:tcPr>
                        <w:tcW w:w="1190" w:type="dxa"/>
                        <w:vMerge/>
                        <w:tcBorders>
                          <w:left w:val="single" w:sz="4" w:space="0" w:color="000008"/>
                          <w:bottom w:val="single" w:sz="4" w:space="0" w:color="000008"/>
                          <w:right w:val="single" w:sz="4" w:space="0" w:color="000008"/>
                        </w:tcBorders>
                      </w:tcPr>
                      <w:p>
                        <w:pPr/>
                      </w:p>
                    </w:tc>
                    <w:tc>
                      <w:tcPr>
                        <w:tcW w:w="12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7"/>
                          <w:ind w:right="103"/>
                          <w:jc w:val="right"/>
                          <w:rPr>
                            <w:rFonts w:ascii="Garamond" w:hAnsi="Garamond" w:cs="Garamond" w:eastAsia="Garamond" w:hint="default"/>
                            <w:sz w:val="18"/>
                            <w:szCs w:val="18"/>
                          </w:rPr>
                        </w:pPr>
                        <w:r>
                          <w:rPr>
                            <w:rFonts w:ascii="Garamond"/>
                            <w:spacing w:val="-1"/>
                            <w:sz w:val="18"/>
                          </w:rPr>
                          <w:t>4,260,601.34</w:t>
                        </w:r>
                      </w:p>
                    </w:tc>
                    <w:tc>
                      <w:tcPr>
                        <w:tcW w:w="1102" w:type="dxa"/>
                        <w:tcBorders>
                          <w:top w:val="single" w:sz="4" w:space="0" w:color="000008"/>
                          <w:left w:val="single" w:sz="4" w:space="0" w:color="000008"/>
                          <w:bottom w:val="single" w:sz="4" w:space="0" w:color="000008"/>
                          <w:right w:val="single" w:sz="4" w:space="0" w:color="000008"/>
                        </w:tcBorders>
                      </w:tcPr>
                      <w:p>
                        <w:pPr/>
                      </w:p>
                    </w:tc>
                    <w:tc>
                      <w:tcPr>
                        <w:tcW w:w="986" w:type="dxa"/>
                        <w:tcBorders>
                          <w:top w:val="single" w:sz="4" w:space="0" w:color="000008"/>
                          <w:left w:val="single" w:sz="4" w:space="0" w:color="000008"/>
                          <w:bottom w:val="single" w:sz="4" w:space="0" w:color="000008"/>
                          <w:right w:val="single" w:sz="4" w:space="0" w:color="000008"/>
                        </w:tcBorders>
                      </w:tcPr>
                      <w:p>
                        <w:pPr/>
                      </w:p>
                    </w:tc>
                    <w:tc>
                      <w:tcPr>
                        <w:tcW w:w="126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7"/>
                          <w:ind w:right="103"/>
                          <w:jc w:val="right"/>
                          <w:rPr>
                            <w:rFonts w:ascii="Garamond" w:hAnsi="Garamond" w:cs="Garamond" w:eastAsia="Garamond" w:hint="default"/>
                            <w:sz w:val="18"/>
                            <w:szCs w:val="18"/>
                          </w:rPr>
                        </w:pPr>
                        <w:r>
                          <w:rPr>
                            <w:rFonts w:ascii="Garamond"/>
                            <w:spacing w:val="-1"/>
                            <w:sz w:val="18"/>
                          </w:rPr>
                          <w:t>4,260,601.34</w:t>
                        </w:r>
                      </w:p>
                    </w:tc>
                    <w:tc>
                      <w:tcPr>
                        <w:tcW w:w="19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7"/>
                          <w:ind w:right="107"/>
                          <w:jc w:val="right"/>
                          <w:rPr>
                            <w:rFonts w:ascii="Garamond" w:hAnsi="Garamond" w:cs="Garamond" w:eastAsia="Garamond" w:hint="default"/>
                            <w:sz w:val="18"/>
                            <w:szCs w:val="18"/>
                          </w:rPr>
                        </w:pPr>
                        <w:r>
                          <w:rPr>
                            <w:rFonts w:ascii="Garamond"/>
                            <w:spacing w:val="-1"/>
                            <w:sz w:val="18"/>
                          </w:rPr>
                          <w:t>2002.09.24-2004.09.24</w:t>
                        </w:r>
                      </w:p>
                    </w:tc>
                    <w:tc>
                      <w:tcPr>
                        <w:tcW w:w="112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7"/>
                          <w:ind w:right="32"/>
                          <w:jc w:val="right"/>
                          <w:rPr>
                            <w:rFonts w:ascii="Garamond" w:hAnsi="Garamond" w:cs="Garamond" w:eastAsia="Garamond" w:hint="default"/>
                            <w:sz w:val="18"/>
                            <w:szCs w:val="18"/>
                          </w:rPr>
                        </w:pPr>
                        <w:r>
                          <w:rPr>
                            <w:rFonts w:ascii="Garamond"/>
                            <w:spacing w:val="-1"/>
                            <w:sz w:val="18"/>
                          </w:rPr>
                          <w:t>--</w:t>
                        </w:r>
                      </w:p>
                    </w:tc>
                    <w:tc>
                      <w:tcPr>
                        <w:tcW w:w="1274" w:type="dxa"/>
                        <w:tcBorders>
                          <w:top w:val="single" w:sz="4" w:space="0" w:color="000008"/>
                          <w:left w:val="single" w:sz="4" w:space="0" w:color="000008"/>
                          <w:bottom w:val="single" w:sz="4" w:space="0" w:color="000008"/>
                          <w:right w:val="single" w:sz="4" w:space="0" w:color="000008"/>
                        </w:tcBorders>
                      </w:tcPr>
                      <w:p>
                        <w:pPr>
                          <w:pStyle w:val="TableParagraph"/>
                          <w:spacing w:line="211" w:lineRule="exact"/>
                          <w:ind w:left="43" w:right="0"/>
                          <w:jc w:val="left"/>
                          <w:rPr>
                            <w:rFonts w:ascii="宋体" w:hAnsi="宋体" w:cs="宋体" w:eastAsia="宋体" w:hint="default"/>
                            <w:sz w:val="18"/>
                            <w:szCs w:val="18"/>
                          </w:rPr>
                        </w:pPr>
                        <w:r>
                          <w:rPr>
                            <w:rFonts w:ascii="Garamond" w:hAnsi="Garamond" w:cs="Garamond" w:eastAsia="Garamond" w:hint="default"/>
                            <w:sz w:val="18"/>
                            <w:szCs w:val="18"/>
                          </w:rPr>
                          <w:t>RMB426.06 </w:t>
                        </w:r>
                        <w:r>
                          <w:rPr>
                            <w:rFonts w:ascii="Garamond" w:hAnsi="Garamond" w:cs="Garamond" w:eastAsia="Garamond" w:hint="default"/>
                            <w:spacing w:val="11"/>
                            <w:sz w:val="18"/>
                            <w:szCs w:val="18"/>
                          </w:rPr>
                          <w:t> </w:t>
                        </w:r>
                        <w:r>
                          <w:rPr>
                            <w:rFonts w:ascii="宋体" w:hAnsi="宋体" w:cs="宋体" w:eastAsia="宋体" w:hint="default"/>
                            <w:sz w:val="18"/>
                            <w:szCs w:val="18"/>
                          </w:rPr>
                          <w:t>万</w:t>
                        </w:r>
                      </w:p>
                      <w:p>
                        <w:pPr>
                          <w:pStyle w:val="TableParagraph"/>
                          <w:spacing w:line="223" w:lineRule="exact"/>
                          <w:ind w:left="43" w:right="0"/>
                          <w:jc w:val="left"/>
                          <w:rPr>
                            <w:rFonts w:ascii="宋体" w:hAnsi="宋体" w:cs="宋体" w:eastAsia="宋体" w:hint="default"/>
                            <w:sz w:val="18"/>
                            <w:szCs w:val="18"/>
                          </w:rPr>
                        </w:pPr>
                        <w:r>
                          <w:rPr>
                            <w:rFonts w:ascii="宋体" w:hAnsi="宋体" w:cs="宋体" w:eastAsia="宋体" w:hint="default"/>
                            <w:sz w:val="18"/>
                            <w:szCs w:val="18"/>
                          </w:rPr>
                          <w:t>元及相关利息</w:t>
                        </w:r>
                      </w:p>
                    </w:tc>
                  </w:tr>
                  <w:tr>
                    <w:trPr>
                      <w:trHeight w:val="712" w:hRule="exact"/>
                    </w:trPr>
                    <w:tc>
                      <w:tcPr>
                        <w:tcW w:w="1190" w:type="dxa"/>
                        <w:tcBorders>
                          <w:top w:val="single" w:sz="4" w:space="0" w:color="000008"/>
                          <w:left w:val="single" w:sz="4" w:space="0" w:color="000008"/>
                          <w:bottom w:val="single" w:sz="4" w:space="0" w:color="000008"/>
                          <w:right w:val="single" w:sz="4" w:space="0" w:color="000008"/>
                        </w:tcBorders>
                      </w:tcPr>
                      <w:p>
                        <w:pPr>
                          <w:pStyle w:val="TableParagraph"/>
                          <w:spacing w:line="199" w:lineRule="exact"/>
                          <w:ind w:left="45" w:right="0"/>
                          <w:jc w:val="left"/>
                          <w:rPr>
                            <w:rFonts w:ascii="宋体" w:hAnsi="宋体" w:cs="宋体" w:eastAsia="宋体" w:hint="default"/>
                            <w:sz w:val="18"/>
                            <w:szCs w:val="18"/>
                          </w:rPr>
                        </w:pPr>
                        <w:r>
                          <w:rPr>
                            <w:rFonts w:ascii="宋体" w:hAnsi="宋体" w:cs="宋体" w:eastAsia="宋体" w:hint="default"/>
                            <w:sz w:val="18"/>
                            <w:szCs w:val="18"/>
                          </w:rPr>
                          <w:t>深</w:t>
                        </w:r>
                        <w:r>
                          <w:rPr>
                            <w:rFonts w:ascii="宋体" w:hAnsi="宋体" w:cs="宋体" w:eastAsia="宋体" w:hint="default"/>
                            <w:spacing w:val="-59"/>
                            <w:sz w:val="18"/>
                            <w:szCs w:val="18"/>
                          </w:rPr>
                          <w:t> </w:t>
                        </w:r>
                        <w:r>
                          <w:rPr>
                            <w:rFonts w:ascii="宋体" w:hAnsi="宋体" w:cs="宋体" w:eastAsia="宋体" w:hint="default"/>
                            <w:sz w:val="18"/>
                            <w:szCs w:val="18"/>
                          </w:rPr>
                          <w:t>圳</w:t>
                        </w:r>
                        <w:r>
                          <w:rPr>
                            <w:rFonts w:ascii="宋体" w:hAnsi="宋体" w:cs="宋体" w:eastAsia="宋体" w:hint="default"/>
                            <w:spacing w:val="-59"/>
                            <w:sz w:val="18"/>
                            <w:szCs w:val="18"/>
                          </w:rPr>
                          <w:t> </w:t>
                        </w:r>
                        <w:r>
                          <w:rPr>
                            <w:rFonts w:ascii="宋体" w:hAnsi="宋体" w:cs="宋体" w:eastAsia="宋体" w:hint="default"/>
                            <w:sz w:val="18"/>
                            <w:szCs w:val="18"/>
                          </w:rPr>
                          <w:t>市</w:t>
                        </w:r>
                        <w:r>
                          <w:rPr>
                            <w:rFonts w:ascii="宋体" w:hAnsi="宋体" w:cs="宋体" w:eastAsia="宋体" w:hint="default"/>
                            <w:spacing w:val="-57"/>
                            <w:sz w:val="18"/>
                            <w:szCs w:val="18"/>
                          </w:rPr>
                          <w:t> </w:t>
                        </w:r>
                        <w:r>
                          <w:rPr>
                            <w:rFonts w:ascii="宋体" w:hAnsi="宋体" w:cs="宋体" w:eastAsia="宋体" w:hint="default"/>
                            <w:sz w:val="18"/>
                            <w:szCs w:val="18"/>
                          </w:rPr>
                          <w:t>泰</w:t>
                        </w:r>
                        <w:r>
                          <w:rPr>
                            <w:rFonts w:ascii="宋体" w:hAnsi="宋体" w:cs="宋体" w:eastAsia="宋体" w:hint="default"/>
                            <w:spacing w:val="-59"/>
                            <w:sz w:val="18"/>
                            <w:szCs w:val="18"/>
                          </w:rPr>
                          <w:t> </w:t>
                        </w:r>
                        <w:r>
                          <w:rPr>
                            <w:rFonts w:ascii="宋体" w:hAnsi="宋体" w:cs="宋体" w:eastAsia="宋体" w:hint="default"/>
                            <w:sz w:val="18"/>
                            <w:szCs w:val="18"/>
                          </w:rPr>
                          <w:t>丰</w:t>
                        </w:r>
                      </w:p>
                      <w:p>
                        <w:pPr>
                          <w:pStyle w:val="TableParagraph"/>
                          <w:spacing w:line="240" w:lineRule="auto"/>
                          <w:ind w:left="45" w:right="106"/>
                          <w:jc w:val="left"/>
                          <w:rPr>
                            <w:rFonts w:ascii="宋体" w:hAnsi="宋体" w:cs="宋体" w:eastAsia="宋体" w:hint="default"/>
                            <w:sz w:val="18"/>
                            <w:szCs w:val="18"/>
                          </w:rPr>
                        </w:pPr>
                        <w:r>
                          <w:rPr>
                            <w:rFonts w:ascii="宋体" w:hAnsi="宋体" w:cs="宋体" w:eastAsia="宋体" w:hint="default"/>
                            <w:sz w:val="18"/>
                            <w:szCs w:val="18"/>
                          </w:rPr>
                          <w:t>通</w:t>
                        </w:r>
                        <w:r>
                          <w:rPr>
                            <w:rFonts w:ascii="宋体" w:hAnsi="宋体" w:cs="宋体" w:eastAsia="宋体" w:hint="default"/>
                            <w:spacing w:val="-59"/>
                            <w:sz w:val="18"/>
                            <w:szCs w:val="18"/>
                          </w:rPr>
                          <w:t> </w:t>
                        </w:r>
                        <w:r>
                          <w:rPr>
                            <w:rFonts w:ascii="宋体" w:hAnsi="宋体" w:cs="宋体" w:eastAsia="宋体" w:hint="default"/>
                            <w:sz w:val="18"/>
                            <w:szCs w:val="18"/>
                          </w:rPr>
                          <w:t>讯</w:t>
                        </w:r>
                        <w:r>
                          <w:rPr>
                            <w:rFonts w:ascii="宋体" w:hAnsi="宋体" w:cs="宋体" w:eastAsia="宋体" w:hint="default"/>
                            <w:spacing w:val="-59"/>
                            <w:sz w:val="18"/>
                            <w:szCs w:val="18"/>
                          </w:rPr>
                          <w:t> </w:t>
                        </w:r>
                        <w:r>
                          <w:rPr>
                            <w:rFonts w:ascii="宋体" w:hAnsi="宋体" w:cs="宋体" w:eastAsia="宋体" w:hint="default"/>
                            <w:sz w:val="18"/>
                            <w:szCs w:val="18"/>
                          </w:rPr>
                          <w:t>电</w:t>
                        </w:r>
                        <w:r>
                          <w:rPr>
                            <w:rFonts w:ascii="宋体" w:hAnsi="宋体" w:cs="宋体" w:eastAsia="宋体" w:hint="default"/>
                            <w:spacing w:val="-57"/>
                            <w:sz w:val="18"/>
                            <w:szCs w:val="18"/>
                          </w:rPr>
                          <w:t> </w:t>
                        </w:r>
                        <w:r>
                          <w:rPr>
                            <w:rFonts w:ascii="宋体" w:hAnsi="宋体" w:cs="宋体" w:eastAsia="宋体" w:hint="default"/>
                            <w:sz w:val="18"/>
                            <w:szCs w:val="18"/>
                          </w:rPr>
                          <w:t>子</w:t>
                        </w:r>
                        <w:r>
                          <w:rPr>
                            <w:rFonts w:ascii="宋体" w:hAnsi="宋体" w:cs="宋体" w:eastAsia="宋体" w:hint="default"/>
                            <w:spacing w:val="-59"/>
                            <w:sz w:val="18"/>
                            <w:szCs w:val="18"/>
                          </w:rPr>
                          <w:t> </w:t>
                        </w:r>
                        <w:r>
                          <w:rPr>
                            <w:rFonts w:ascii="宋体" w:hAnsi="宋体" w:cs="宋体" w:eastAsia="宋体" w:hint="default"/>
                            <w:sz w:val="18"/>
                            <w:szCs w:val="18"/>
                          </w:rPr>
                          <w:t>有</w:t>
                        </w:r>
                        <w:r>
                          <w:rPr>
                            <w:rFonts w:ascii="宋体" w:hAnsi="宋体" w:cs="宋体" w:eastAsia="宋体" w:hint="default"/>
                            <w:sz w:val="18"/>
                            <w:szCs w:val="18"/>
                          </w:rPr>
                          <w:t> 限公司</w:t>
                        </w:r>
                      </w:p>
                    </w:tc>
                    <w:tc>
                      <w:tcPr>
                        <w:tcW w:w="12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5"/>
                          <w:jc w:val="right"/>
                          <w:rPr>
                            <w:rFonts w:ascii="Garamond" w:hAnsi="Garamond" w:cs="Garamond" w:eastAsia="Garamond" w:hint="default"/>
                            <w:sz w:val="18"/>
                            <w:szCs w:val="18"/>
                          </w:rPr>
                        </w:pPr>
                        <w:r>
                          <w:rPr>
                            <w:rFonts w:ascii="Garamond"/>
                            <w:spacing w:val="-1"/>
                            <w:sz w:val="18"/>
                          </w:rPr>
                          <w:t>12,370,000.00</w:t>
                        </w:r>
                      </w:p>
                    </w:tc>
                    <w:tc>
                      <w:tcPr>
                        <w:tcW w:w="1102" w:type="dxa"/>
                        <w:tcBorders>
                          <w:top w:val="single" w:sz="4" w:space="0" w:color="000008"/>
                          <w:left w:val="single" w:sz="4" w:space="0" w:color="000008"/>
                          <w:bottom w:val="single" w:sz="5" w:space="0" w:color="000008"/>
                          <w:right w:val="single" w:sz="4" w:space="0" w:color="000008"/>
                        </w:tcBorders>
                      </w:tcPr>
                      <w:p>
                        <w:pPr/>
                      </w:p>
                    </w:tc>
                    <w:tc>
                      <w:tcPr>
                        <w:tcW w:w="986" w:type="dxa"/>
                        <w:tcBorders>
                          <w:top w:val="single" w:sz="4" w:space="0" w:color="000008"/>
                          <w:left w:val="single" w:sz="4" w:space="0" w:color="000008"/>
                          <w:bottom w:val="single" w:sz="4" w:space="0" w:color="000008"/>
                          <w:right w:val="single" w:sz="4" w:space="0" w:color="000008"/>
                        </w:tcBorders>
                      </w:tcPr>
                      <w:p>
                        <w:pPr/>
                      </w:p>
                    </w:tc>
                    <w:tc>
                      <w:tcPr>
                        <w:tcW w:w="126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5"/>
                          <w:jc w:val="right"/>
                          <w:rPr>
                            <w:rFonts w:ascii="Garamond" w:hAnsi="Garamond" w:cs="Garamond" w:eastAsia="Garamond" w:hint="default"/>
                            <w:sz w:val="18"/>
                            <w:szCs w:val="18"/>
                          </w:rPr>
                        </w:pPr>
                        <w:r>
                          <w:rPr>
                            <w:rFonts w:ascii="Garamond"/>
                            <w:spacing w:val="-1"/>
                            <w:sz w:val="18"/>
                          </w:rPr>
                          <w:t>12,370,000.00</w:t>
                        </w:r>
                      </w:p>
                    </w:tc>
                    <w:tc>
                      <w:tcPr>
                        <w:tcW w:w="19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7"/>
                          <w:jc w:val="right"/>
                          <w:rPr>
                            <w:rFonts w:ascii="Garamond" w:hAnsi="Garamond" w:cs="Garamond" w:eastAsia="Garamond" w:hint="default"/>
                            <w:sz w:val="18"/>
                            <w:szCs w:val="18"/>
                          </w:rPr>
                        </w:pPr>
                        <w:r>
                          <w:rPr>
                            <w:rFonts w:ascii="Garamond"/>
                            <w:spacing w:val="-1"/>
                            <w:sz w:val="18"/>
                          </w:rPr>
                          <w:t>2005.05.24-2006.02.24</w:t>
                        </w:r>
                      </w:p>
                    </w:tc>
                    <w:tc>
                      <w:tcPr>
                        <w:tcW w:w="112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32"/>
                          <w:jc w:val="right"/>
                          <w:rPr>
                            <w:rFonts w:ascii="Garamond" w:hAnsi="Garamond" w:cs="Garamond" w:eastAsia="Garamond" w:hint="default"/>
                            <w:sz w:val="18"/>
                            <w:szCs w:val="18"/>
                          </w:rPr>
                        </w:pPr>
                        <w:r>
                          <w:rPr>
                            <w:rFonts w:ascii="Garamond"/>
                            <w:spacing w:val="-1"/>
                            <w:sz w:val="18"/>
                          </w:rPr>
                          <w:t>--</w:t>
                        </w:r>
                      </w:p>
                    </w:tc>
                    <w:tc>
                      <w:tcPr>
                        <w:tcW w:w="1274" w:type="dxa"/>
                        <w:tcBorders>
                          <w:top w:val="single" w:sz="4" w:space="0" w:color="000008"/>
                          <w:left w:val="single" w:sz="4" w:space="0" w:color="000008"/>
                          <w:bottom w:val="single" w:sz="4" w:space="0" w:color="000008"/>
                          <w:right w:val="single" w:sz="4" w:space="0" w:color="000008"/>
                        </w:tcBorders>
                      </w:tcPr>
                      <w:p>
                        <w:pPr>
                          <w:pStyle w:val="TableParagraph"/>
                          <w:spacing w:line="210" w:lineRule="exact"/>
                          <w:ind w:left="43" w:right="0"/>
                          <w:jc w:val="left"/>
                          <w:rPr>
                            <w:rFonts w:ascii="宋体" w:hAnsi="宋体" w:cs="宋体" w:eastAsia="宋体" w:hint="default"/>
                            <w:sz w:val="18"/>
                            <w:szCs w:val="18"/>
                          </w:rPr>
                        </w:pPr>
                        <w:r>
                          <w:rPr>
                            <w:rFonts w:ascii="Garamond" w:hAnsi="Garamond" w:cs="Garamond" w:eastAsia="Garamond" w:hint="default"/>
                            <w:sz w:val="18"/>
                            <w:szCs w:val="18"/>
                          </w:rPr>
                          <w:t>RMB1237</w:t>
                        </w:r>
                        <w:r>
                          <w:rPr>
                            <w:rFonts w:ascii="Garamond" w:hAnsi="Garamond" w:cs="Garamond" w:eastAsia="Garamond" w:hint="default"/>
                            <w:spacing w:val="-3"/>
                            <w:sz w:val="18"/>
                            <w:szCs w:val="18"/>
                          </w:rPr>
                          <w:t> </w:t>
                        </w:r>
                        <w:r>
                          <w:rPr>
                            <w:rFonts w:ascii="宋体" w:hAnsi="宋体" w:cs="宋体" w:eastAsia="宋体" w:hint="default"/>
                            <w:sz w:val="18"/>
                            <w:szCs w:val="18"/>
                          </w:rPr>
                          <w:t>万元</w:t>
                        </w:r>
                      </w:p>
                      <w:p>
                        <w:pPr>
                          <w:pStyle w:val="TableParagraph"/>
                          <w:spacing w:line="223" w:lineRule="exact"/>
                          <w:ind w:left="43" w:right="0"/>
                          <w:jc w:val="left"/>
                          <w:rPr>
                            <w:rFonts w:ascii="宋体" w:hAnsi="宋体" w:cs="宋体" w:eastAsia="宋体" w:hint="default"/>
                            <w:sz w:val="18"/>
                            <w:szCs w:val="18"/>
                          </w:rPr>
                        </w:pPr>
                        <w:r>
                          <w:rPr>
                            <w:rFonts w:ascii="宋体" w:hAnsi="宋体" w:cs="宋体" w:eastAsia="宋体" w:hint="default"/>
                            <w:sz w:val="18"/>
                            <w:szCs w:val="18"/>
                          </w:rPr>
                          <w:t>及相关利息</w:t>
                        </w:r>
                      </w:p>
                    </w:tc>
                  </w:tr>
                  <w:tr>
                    <w:trPr>
                      <w:trHeight w:val="364" w:hRule="exact"/>
                    </w:trPr>
                    <w:tc>
                      <w:tcPr>
                        <w:tcW w:w="1190" w:type="dxa"/>
                        <w:tcBorders>
                          <w:top w:val="single" w:sz="4" w:space="0" w:color="000008"/>
                          <w:left w:val="single" w:sz="4" w:space="0" w:color="000008"/>
                          <w:bottom w:val="single" w:sz="4" w:space="0" w:color="000008"/>
                          <w:right w:val="single" w:sz="4" w:space="0" w:color="000008"/>
                        </w:tcBorders>
                      </w:tcPr>
                      <w:p>
                        <w:pPr>
                          <w:pStyle w:val="TableParagraph"/>
                          <w:spacing w:line="285" w:lineRule="exact"/>
                          <w:ind w:left="38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2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right="94"/>
                          <w:jc w:val="right"/>
                          <w:rPr>
                            <w:rFonts w:ascii="Garamond" w:hAnsi="Garamond" w:cs="Garamond" w:eastAsia="Garamond" w:hint="default"/>
                            <w:sz w:val="18"/>
                            <w:szCs w:val="18"/>
                          </w:rPr>
                        </w:pPr>
                        <w:r>
                          <w:rPr>
                            <w:rFonts w:ascii="Garamond"/>
                            <w:b/>
                            <w:spacing w:val="-1"/>
                            <w:sz w:val="18"/>
                          </w:rPr>
                          <w:t>212,647,422.41</w:t>
                        </w:r>
                        <w:r>
                          <w:rPr>
                            <w:rFonts w:ascii="Garamond"/>
                            <w:spacing w:val="-1"/>
                            <w:sz w:val="18"/>
                          </w:rPr>
                        </w:r>
                      </w:p>
                    </w:tc>
                    <w:tc>
                      <w:tcPr>
                        <w:tcW w:w="1102" w:type="dxa"/>
                        <w:tcBorders>
                          <w:top w:val="single" w:sz="5" w:space="0" w:color="000008"/>
                          <w:left w:val="single" w:sz="4" w:space="0" w:color="000008"/>
                          <w:bottom w:val="single" w:sz="4" w:space="0" w:color="000008"/>
                          <w:right w:val="single" w:sz="4" w:space="0" w:color="000008"/>
                        </w:tcBorders>
                      </w:tcPr>
                      <w:p>
                        <w:pPr>
                          <w:pStyle w:val="TableParagraph"/>
                          <w:spacing w:line="240" w:lineRule="auto" w:before="73"/>
                          <w:ind w:left="11" w:right="0"/>
                          <w:jc w:val="center"/>
                          <w:rPr>
                            <w:rFonts w:ascii="Garamond" w:hAnsi="Garamond" w:cs="Garamond" w:eastAsia="Garamond" w:hint="default"/>
                            <w:sz w:val="18"/>
                            <w:szCs w:val="18"/>
                          </w:rPr>
                        </w:pPr>
                        <w:r>
                          <w:rPr>
                            <w:rFonts w:ascii="Garamond"/>
                            <w:b/>
                            <w:sz w:val="18"/>
                          </w:rPr>
                          <w:t>9,910,988.64</w:t>
                        </w:r>
                        <w:r>
                          <w:rPr>
                            <w:rFonts w:ascii="Garamond"/>
                            <w:sz w:val="18"/>
                          </w:rPr>
                        </w:r>
                      </w:p>
                    </w:tc>
                    <w:tc>
                      <w:tcPr>
                        <w:tcW w:w="98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left="13" w:right="0"/>
                          <w:jc w:val="center"/>
                          <w:rPr>
                            <w:rFonts w:ascii="Garamond" w:hAnsi="Garamond" w:cs="Garamond" w:eastAsia="Garamond" w:hint="default"/>
                            <w:sz w:val="18"/>
                            <w:szCs w:val="18"/>
                          </w:rPr>
                        </w:pPr>
                        <w:r>
                          <w:rPr>
                            <w:rFonts w:ascii="Garamond"/>
                            <w:b/>
                            <w:sz w:val="18"/>
                          </w:rPr>
                          <w:t>644,396.39</w:t>
                        </w:r>
                        <w:r>
                          <w:rPr>
                            <w:rFonts w:ascii="Garamond"/>
                            <w:sz w:val="18"/>
                          </w:rPr>
                        </w:r>
                      </w:p>
                    </w:tc>
                    <w:tc>
                      <w:tcPr>
                        <w:tcW w:w="126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right="95"/>
                          <w:jc w:val="right"/>
                          <w:rPr>
                            <w:rFonts w:ascii="Garamond" w:hAnsi="Garamond" w:cs="Garamond" w:eastAsia="Garamond" w:hint="default"/>
                            <w:sz w:val="18"/>
                            <w:szCs w:val="18"/>
                          </w:rPr>
                        </w:pPr>
                        <w:r>
                          <w:rPr>
                            <w:rFonts w:ascii="Garamond"/>
                            <w:b/>
                            <w:spacing w:val="-1"/>
                            <w:sz w:val="18"/>
                          </w:rPr>
                          <w:t>225,792,114.86</w:t>
                        </w:r>
                        <w:r>
                          <w:rPr>
                            <w:rFonts w:ascii="Garamond"/>
                            <w:spacing w:val="-1"/>
                            <w:sz w:val="18"/>
                          </w:rPr>
                        </w:r>
                      </w:p>
                    </w:tc>
                    <w:tc>
                      <w:tcPr>
                        <w:tcW w:w="1963" w:type="dxa"/>
                        <w:tcBorders>
                          <w:top w:val="single" w:sz="4" w:space="0" w:color="000008"/>
                          <w:left w:val="single" w:sz="4" w:space="0" w:color="000008"/>
                          <w:bottom w:val="single" w:sz="4" w:space="0" w:color="000008"/>
                          <w:right w:val="single" w:sz="4" w:space="0" w:color="000008"/>
                        </w:tcBorders>
                      </w:tcPr>
                      <w:p>
                        <w:pPr/>
                      </w:p>
                    </w:tc>
                    <w:tc>
                      <w:tcPr>
                        <w:tcW w:w="112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4"/>
                          <w:ind w:right="28"/>
                          <w:jc w:val="right"/>
                          <w:rPr>
                            <w:rFonts w:ascii="Garamond" w:hAnsi="Garamond" w:cs="Garamond" w:eastAsia="Garamond" w:hint="default"/>
                            <w:sz w:val="18"/>
                            <w:szCs w:val="18"/>
                          </w:rPr>
                        </w:pPr>
                        <w:r>
                          <w:rPr>
                            <w:rFonts w:ascii="Garamond"/>
                            <w:b/>
                            <w:spacing w:val="-1"/>
                            <w:sz w:val="18"/>
                          </w:rPr>
                          <w:t>85,469,417.76</w:t>
                        </w:r>
                        <w:r>
                          <w:rPr>
                            <w:rFonts w:ascii="Garamond"/>
                            <w:spacing w:val="-1"/>
                            <w:sz w:val="18"/>
                          </w:rPr>
                        </w:r>
                      </w:p>
                    </w:tc>
                    <w:tc>
                      <w:tcPr>
                        <w:tcW w:w="1274" w:type="dxa"/>
                        <w:tcBorders>
                          <w:top w:val="single" w:sz="4" w:space="0" w:color="000008"/>
                          <w:left w:val="single" w:sz="4" w:space="0" w:color="000008"/>
                          <w:bottom w:val="single" w:sz="4" w:space="0" w:color="000008"/>
                          <w:right w:val="single" w:sz="4" w:space="0" w:color="000008"/>
                        </w:tcBorders>
                      </w:tcPr>
                      <w:p>
                        <w:pPr/>
                      </w:p>
                    </w:tc>
                  </w:tr>
                </w:tbl>
                <w:p>
                  <w:pPr/>
                </w:p>
              </w:txbxContent>
            </v:textbox>
            <w10:wrap type="none"/>
          </v:shape>
        </w:pict>
      </w:r>
      <w:r>
        <w:rPr>
          <w:rFonts w:ascii="宋体" w:hAnsi="宋体" w:cs="宋体" w:eastAsia="宋体" w:hint="default"/>
          <w:sz w:val="18"/>
          <w:szCs w:val="18"/>
        </w:rPr>
        <w:t>华</w:t>
      </w:r>
      <w:r>
        <w:rPr>
          <w:rFonts w:ascii="宋体" w:hAnsi="宋体" w:cs="宋体" w:eastAsia="宋体" w:hint="default"/>
          <w:spacing w:val="-59"/>
          <w:sz w:val="18"/>
          <w:szCs w:val="18"/>
        </w:rPr>
        <w:t> </w:t>
      </w:r>
      <w:r>
        <w:rPr>
          <w:rFonts w:ascii="宋体" w:hAnsi="宋体" w:cs="宋体" w:eastAsia="宋体" w:hint="default"/>
          <w:sz w:val="18"/>
          <w:szCs w:val="18"/>
        </w:rPr>
        <w:t>宝</w:t>
      </w:r>
      <w:r>
        <w:rPr>
          <w:rFonts w:ascii="宋体" w:hAnsi="宋体" w:cs="宋体" w:eastAsia="宋体" w:hint="default"/>
          <w:spacing w:val="-59"/>
          <w:sz w:val="18"/>
          <w:szCs w:val="18"/>
        </w:rPr>
        <w:t> </w:t>
      </w:r>
      <w:r>
        <w:rPr>
          <w:rFonts w:ascii="宋体" w:hAnsi="宋体" w:cs="宋体" w:eastAsia="宋体" w:hint="default"/>
          <w:sz w:val="18"/>
          <w:szCs w:val="18"/>
        </w:rPr>
        <w:t>实</w:t>
      </w:r>
      <w:r>
        <w:rPr>
          <w:rFonts w:ascii="宋体" w:hAnsi="宋体" w:cs="宋体" w:eastAsia="宋体" w:hint="default"/>
          <w:spacing w:val="-57"/>
          <w:sz w:val="18"/>
          <w:szCs w:val="18"/>
        </w:rPr>
        <w:t> </w:t>
      </w:r>
      <w:r>
        <w:rPr>
          <w:rFonts w:ascii="宋体" w:hAnsi="宋体" w:cs="宋体" w:eastAsia="宋体" w:hint="default"/>
          <w:sz w:val="18"/>
          <w:szCs w:val="18"/>
        </w:rPr>
        <w:t>业</w:t>
      </w:r>
      <w:r>
        <w:rPr>
          <w:rFonts w:ascii="宋体" w:hAnsi="宋体" w:cs="宋体" w:eastAsia="宋体" w:hint="default"/>
          <w:spacing w:val="-59"/>
          <w:sz w:val="18"/>
          <w:szCs w:val="18"/>
        </w:rPr>
        <w:t> </w:t>
      </w:r>
      <w:r>
        <w:rPr>
          <w:rFonts w:ascii="宋体" w:hAnsi="宋体" w:cs="宋体" w:eastAsia="宋体" w:hint="default"/>
          <w:sz w:val="18"/>
          <w:szCs w:val="18"/>
        </w:rPr>
        <w:t>有</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p>
      <w:pPr>
        <w:tabs>
          <w:tab w:pos="2571" w:val="left" w:leader="none"/>
          <w:tab w:pos="3672" w:val="left" w:leader="none"/>
          <w:tab w:pos="4659" w:val="left" w:leader="none"/>
          <w:tab w:pos="7889" w:val="left" w:leader="none"/>
          <w:tab w:pos="9010" w:val="left" w:leader="none"/>
        </w:tabs>
        <w:spacing w:line="376" w:lineRule="exact"/>
        <w:ind w:left="1301" w:right="0" w:firstLine="0"/>
        <w:rPr>
          <w:rFonts w:ascii="宋体" w:hAnsi="宋体" w:cs="宋体" w:eastAsia="宋体" w:hint="default"/>
          <w:sz w:val="16"/>
          <w:szCs w:val="16"/>
        </w:rPr>
      </w:pPr>
      <w:r>
        <w:rPr>
          <w:rFonts w:ascii="宋体"/>
          <w:position w:val="-6"/>
          <w:sz w:val="14"/>
        </w:rPr>
        <w:pict>
          <v:group style="width:1.2pt;height:7.35pt;mso-position-horizontal-relative:char;mso-position-vertical-relative:line" coordorigin="0,0" coordsize="24,147">
            <v:group style="position:absolute;left:7;top:44;width:10;height:2" coordorigin="7,44" coordsize="10,2">
              <v:shape style="position:absolute;left:7;top:44;width:10;height:2" coordorigin="7,44" coordsize="10,0" path="m7,44l17,44e" filled="false" stroked="true" strokeweight=".48pt" strokecolor="#000008">
                <v:path arrowok="t"/>
              </v:shape>
            </v:group>
            <v:group style="position:absolute;left:7;top:64;width:10;height:2" coordorigin="7,64" coordsize="10,2">
              <v:shape style="position:absolute;left:7;top:64;width:10;height:2" coordorigin="7,64" coordsize="10,0" path="m7,64l17,64e" filled="false" stroked="true" strokeweight=".48pt" strokecolor="#000008">
                <v:path arrowok="t"/>
              </v:shape>
            </v:group>
            <v:group style="position:absolute;left:7;top:83;width:10;height:2" coordorigin="7,83" coordsize="10,2">
              <v:shape style="position:absolute;left:7;top:83;width:10;height:2" coordorigin="7,83" coordsize="10,0" path="m7,83l17,83e" filled="false" stroked="true" strokeweight=".48pt" strokecolor="#000008">
                <v:path arrowok="t"/>
              </v:shape>
            </v:group>
            <v:group style="position:absolute;left:7;top:102;width:10;height:2" coordorigin="7,102" coordsize="10,2">
              <v:shape style="position:absolute;left:7;top:102;width:10;height:2" coordorigin="7,102" coordsize="10,0" path="m7,102l17,102e" filled="false" stroked="true" strokeweight=".48pt" strokecolor="#000008">
                <v:path arrowok="t"/>
              </v:shape>
            </v:group>
            <v:group style="position:absolute;left:7;top:121;width:10;height:2" coordorigin="7,121" coordsize="10,2">
              <v:shape style="position:absolute;left:7;top:121;width:10;height:2" coordorigin="7,121" coordsize="10,0" path="m7,121l17,121e" filled="false" stroked="true" strokeweight=".48pt" strokecolor="#000008">
                <v:path arrowok="t"/>
              </v:shape>
            </v:group>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6;top:25;width:12;height:2" coordorigin="6,25" coordsize="12,2">
              <v:shape style="position:absolute;left:6;top:25;width:12;height:2" coordorigin="6,25" coordsize="12,0" path="m6,25l18,25e" filled="false" stroked="true" strokeweight=".6pt" strokecolor="#000008">
                <v:path arrowok="t"/>
              </v:shape>
            </v:group>
            <v:group style="position:absolute;left:6;top:44;width:12;height:2" coordorigin="6,44" coordsize="12,2">
              <v:shape style="position:absolute;left:6;top:44;width:12;height:2" coordorigin="6,44" coordsize="12,0" path="m6,44l18,44e" filled="false" stroked="true" strokeweight=".6pt" strokecolor="#000008">
                <v:path arrowok="t"/>
              </v:shape>
            </v:group>
            <v:group style="position:absolute;left:6;top:64;width:12;height:2" coordorigin="6,64" coordsize="12,2">
              <v:shape style="position:absolute;left:6;top:64;width:12;height:2" coordorigin="6,64" coordsize="12,0" path="m6,64l18,64e" filled="false" stroked="true" strokeweight=".6pt" strokecolor="#000008">
                <v:path arrowok="t"/>
              </v:shape>
            </v:group>
            <v:group style="position:absolute;left:6;top:83;width:12;height:2" coordorigin="6,83" coordsize="12,2">
              <v:shape style="position:absolute;left:6;top:83;width:12;height:2" coordorigin="6,83" coordsize="12,0" path="m6,83l18,83e" filled="false" stroked="true" strokeweight=".6pt" strokecolor="#000008">
                <v:path arrowok="t"/>
              </v:shape>
            </v:group>
            <v:group style="position:absolute;left:6;top:102;width:12;height:2" coordorigin="6,102" coordsize="12,2">
              <v:shape style="position:absolute;left:6;top:102;width:12;height:2" coordorigin="6,102" coordsize="12,0" path="m6,102l18,102e" filled="false" stroked="true" strokeweight=".6pt" strokecolor="#000008">
                <v:path arrowok="t"/>
              </v:shape>
            </v:group>
            <v:group style="position:absolute;left:6;top:121;width:12;height:2" coordorigin="6,121" coordsize="12,2">
              <v:shape style="position:absolute;left:6;top:121;width:12;height:2" coordorigin="6,121" coordsize="12,0" path="m6,121l18,121e" filled="false" stroked="true" strokeweight=".6pt" strokecolor="#000008">
                <v:path arrowok="t"/>
              </v:shape>
            </v:group>
            <v:group style="position:absolute;left:6;top:140;width:12;height:2" coordorigin="6,140" coordsize="12,2">
              <v:shape style="position:absolute;left:6;top:140;width:12;height:2" coordorigin="6,140" coordsize="12,0" path="m6,140l18,140e" filled="false" stroked="true" strokeweight=".6pt" strokecolor="#000008">
                <v:path arrowok="t"/>
              </v:shape>
            </v:group>
          </v:group>
        </w:pict>
      </w:r>
      <w:r>
        <w:rPr>
          <w:rFonts w:ascii="宋体"/>
          <w:position w:val="-6"/>
          <w:sz w:val="14"/>
        </w:rPr>
      </w:r>
      <w:r>
        <w:rPr>
          <w:rFonts w:ascii="宋体"/>
          <w:position w:val="-6"/>
          <w:sz w:val="14"/>
        </w:rPr>
        <w:tab/>
      </w:r>
      <w:r>
        <w:rPr>
          <w:rFonts w:ascii="宋体"/>
          <w:position w:val="-7"/>
          <w:sz w:val="20"/>
        </w:rPr>
        <w:pict>
          <v:group style="width:1.2pt;height:18.850pt;mso-position-horizontal-relative:char;mso-position-vertical-relative:line" coordorigin="0,0" coordsize="24,377">
            <v:group style="position:absolute;left:7;top:6;width:10;height:2" coordorigin="7,6" coordsize="10,2">
              <v:shape style="position:absolute;left:7;top:6;width:10;height:2" coordorigin="7,6" coordsize="10,0" path="m7,6l17,6e" filled="false" stroked="true" strokeweight=".48pt" strokecolor="#000008">
                <v:path arrowok="t"/>
              </v:shape>
            </v:group>
            <v:group style="position:absolute;left:7;top:25;width:10;height:2" coordorigin="7,25" coordsize="10,2">
              <v:shape style="position:absolute;left:7;top:25;width:10;height:2" coordorigin="7,25" coordsize="10,0" path="m7,25l17,25e" filled="false" stroked="true" strokeweight=".48pt" strokecolor="#000008">
                <v:path arrowok="t"/>
              </v:shape>
            </v:group>
            <v:group style="position:absolute;left:7;top:44;width:10;height:2" coordorigin="7,44" coordsize="10,2">
              <v:shape style="position:absolute;left:7;top:44;width:10;height:2" coordorigin="7,44" coordsize="10,0" path="m7,44l17,44e" filled="false" stroked="true" strokeweight=".48pt" strokecolor="#000008">
                <v:path arrowok="t"/>
              </v:shape>
            </v:group>
            <v:group style="position:absolute;left:7;top:64;width:10;height:2" coordorigin="7,64" coordsize="10,2">
              <v:shape style="position:absolute;left:7;top:64;width:10;height:2" coordorigin="7,64" coordsize="10,0" path="m7,64l17,64e" filled="false" stroked="true" strokeweight=".48pt" strokecolor="#000008">
                <v:path arrowok="t"/>
              </v:shape>
            </v:group>
            <v:group style="position:absolute;left:7;top:83;width:10;height:2" coordorigin="7,83" coordsize="10,2">
              <v:shape style="position:absolute;left:7;top:83;width:10;height:2" coordorigin="7,83" coordsize="10,0" path="m7,83l17,83e" filled="false" stroked="true" strokeweight=".48pt" strokecolor="#000008">
                <v:path arrowok="t"/>
              </v:shape>
            </v:group>
            <v:group style="position:absolute;left:7;top:102;width:10;height:2" coordorigin="7,102" coordsize="10,2">
              <v:shape style="position:absolute;left:7;top:102;width:10;height:2" coordorigin="7,102" coordsize="10,0" path="m7,102l17,102e" filled="false" stroked="true" strokeweight=".48pt" strokecolor="#000008">
                <v:path arrowok="t"/>
              </v:shape>
            </v:group>
            <v:group style="position:absolute;left:7;top:121;width:10;height:2" coordorigin="7,121" coordsize="10,2">
              <v:shape style="position:absolute;left:7;top:121;width:10;height:2" coordorigin="7,121" coordsize="10,0" path="m7,121l17,121e" filled="false" stroked="true" strokeweight=".48pt" strokecolor="#000008">
                <v:path arrowok="t"/>
              </v:shape>
            </v:group>
            <v:group style="position:absolute;left:7;top:140;width:10;height:2" coordorigin="7,140" coordsize="10,2">
              <v:shape style="position:absolute;left:7;top:140;width:10;height:2" coordorigin="7,140" coordsize="10,0" path="m7,140l17,140e" filled="false" stroked="true" strokeweight=".48pt" strokecolor="#000008">
                <v:path arrowok="t"/>
              </v:shape>
            </v:group>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6;top:25;width:12;height:2" coordorigin="6,25" coordsize="12,2">
              <v:shape style="position:absolute;left:6;top:25;width:12;height:2" coordorigin="6,25" coordsize="12,0" path="m6,25l18,25e" filled="false" stroked="true" strokeweight=".6pt" strokecolor="#000008">
                <v:path arrowok="t"/>
              </v:shape>
            </v:group>
            <v:group style="position:absolute;left:6;top:44;width:12;height:2" coordorigin="6,44" coordsize="12,2">
              <v:shape style="position:absolute;left:6;top:44;width:12;height:2" coordorigin="6,44" coordsize="12,0" path="m6,44l18,44e" filled="false" stroked="true" strokeweight=".6pt" strokecolor="#000008">
                <v:path arrowok="t"/>
              </v:shape>
            </v:group>
            <v:group style="position:absolute;left:6;top:64;width:12;height:2" coordorigin="6,64" coordsize="12,2">
              <v:shape style="position:absolute;left:6;top:64;width:12;height:2" coordorigin="6,64" coordsize="12,0" path="m6,64l18,64e" filled="false" stroked="true" strokeweight=".6pt" strokecolor="#000008">
                <v:path arrowok="t"/>
              </v:shape>
            </v:group>
            <v:group style="position:absolute;left:6;top:83;width:12;height:2" coordorigin="6,83" coordsize="12,2">
              <v:shape style="position:absolute;left:6;top:83;width:12;height:2" coordorigin="6,83" coordsize="12,0" path="m6,83l18,83e" filled="false" stroked="true" strokeweight=".6pt" strokecolor="#000008">
                <v:path arrowok="t"/>
              </v:shape>
            </v:group>
            <v:group style="position:absolute;left:6;top:102;width:12;height:2" coordorigin="6,102" coordsize="12,2">
              <v:shape style="position:absolute;left:6;top:102;width:12;height:2" coordorigin="6,102" coordsize="12,0" path="m6,102l18,102e" filled="false" stroked="true" strokeweight=".6pt" strokecolor="#000008">
                <v:path arrowok="t"/>
              </v:shape>
            </v:group>
            <v:group style="position:absolute;left:6;top:121;width:12;height:2" coordorigin="6,121" coordsize="12,2">
              <v:shape style="position:absolute;left:6;top:121;width:12;height:2" coordorigin="6,121" coordsize="12,0" path="m6,121l18,121e" filled="false" stroked="true" strokeweight=".6pt" strokecolor="#000008">
                <v:path arrowok="t"/>
              </v:shape>
            </v:group>
            <v:group style="position:absolute;left:6;top:140;width:12;height:2" coordorigin="6,140" coordsize="12,2">
              <v:shape style="position:absolute;left:6;top:140;width:12;height:2" coordorigin="6,140" coordsize="12,0" path="m6,140l18,140e" filled="false" stroked="true" strokeweight=".6pt" strokecolor="#000008">
                <v:path arrowok="t"/>
              </v:shape>
            </v:group>
            <v:group style="position:absolute;left:6;top:160;width:12;height:2" coordorigin="6,160" coordsize="12,2">
              <v:shape style="position:absolute;left:6;top:160;width:12;height:2" coordorigin="6,160" coordsize="12,0" path="m6,160l18,160e" filled="false" stroked="true" strokeweight=".6pt" strokecolor="#000008">
                <v:path arrowok="t"/>
              </v:shape>
            </v:group>
            <v:group style="position:absolute;left:7;top:256;width:10;height:2" coordorigin="7,256" coordsize="10,2">
              <v:shape style="position:absolute;left:7;top:256;width:10;height:2" coordorigin="7,256" coordsize="10,0" path="m7,256l17,256e" filled="false" stroked="true" strokeweight=".48pt" strokecolor="#000008">
                <v:path arrowok="t"/>
              </v:shape>
            </v:group>
            <v:group style="position:absolute;left:7;top:275;width:10;height:2" coordorigin="7,275" coordsize="10,2">
              <v:shape style="position:absolute;left:7;top:275;width:10;height:2" coordorigin="7,275" coordsize="10,0" path="m7,275l17,275e" filled="false" stroked="true" strokeweight=".48pt" strokecolor="#000008">
                <v:path arrowok="t"/>
              </v:shape>
            </v:group>
            <v:group style="position:absolute;left:7;top:294;width:10;height:2" coordorigin="7,294" coordsize="10,2">
              <v:shape style="position:absolute;left:7;top:294;width:10;height:2" coordorigin="7,294" coordsize="10,0" path="m7,294l17,294e" filled="false" stroked="true" strokeweight=".48pt" strokecolor="#000008">
                <v:path arrowok="t"/>
              </v:shape>
            </v:group>
            <v:group style="position:absolute;left:7;top:313;width:10;height:2" coordorigin="7,313" coordsize="10,2">
              <v:shape style="position:absolute;left:7;top:313;width:10;height:2" coordorigin="7,313" coordsize="10,0" path="m7,313l17,313e" filled="false" stroked="true" strokeweight=".48pt" strokecolor="#000008">
                <v:path arrowok="t"/>
              </v:shape>
            </v:group>
            <v:group style="position:absolute;left:7;top:332;width:10;height:2" coordorigin="7,332" coordsize="10,2">
              <v:shape style="position:absolute;left:7;top:332;width:10;height:2" coordorigin="7,332" coordsize="10,0" path="m7,332l17,332e" filled="false" stroked="true" strokeweight=".48pt" strokecolor="#000008">
                <v:path arrowok="t"/>
              </v:shape>
            </v:group>
            <v:group style="position:absolute;left:7;top:352;width:10;height:2" coordorigin="7,352" coordsize="10,2">
              <v:shape style="position:absolute;left:7;top:352;width:10;height:2" coordorigin="7,352" coordsize="10,0" path="m7,352l17,352e" filled="false" stroked="true" strokeweight=".48pt" strokecolor="#000008">
                <v:path arrowok="t"/>
              </v:shape>
            </v:group>
            <v:group style="position:absolute;left:6;top:217;width:12;height:2" coordorigin="6,217" coordsize="12,2">
              <v:shape style="position:absolute;left:6;top:217;width:12;height:2" coordorigin="6,217" coordsize="12,0" path="m6,217l18,217e" filled="false" stroked="true" strokeweight=".6pt" strokecolor="#000008">
                <v:path arrowok="t"/>
              </v:shape>
            </v:group>
            <v:group style="position:absolute;left:6;top:236;width:12;height:2" coordorigin="6,236" coordsize="12,2">
              <v:shape style="position:absolute;left:6;top:236;width:12;height:2" coordorigin="6,236" coordsize="12,0" path="m6,236l18,236e" filled="false" stroked="true" strokeweight=".6pt" strokecolor="#000008">
                <v:path arrowok="t"/>
              </v:shape>
            </v:group>
            <v:group style="position:absolute;left:6;top:256;width:12;height:2" coordorigin="6,256" coordsize="12,2">
              <v:shape style="position:absolute;left:6;top:256;width:12;height:2" coordorigin="6,256" coordsize="12,0" path="m6,256l18,256e" filled="false" stroked="true" strokeweight=".6pt" strokecolor="#000008">
                <v:path arrowok="t"/>
              </v:shape>
            </v:group>
            <v:group style="position:absolute;left:6;top:275;width:12;height:2" coordorigin="6,275" coordsize="12,2">
              <v:shape style="position:absolute;left:6;top:275;width:12;height:2" coordorigin="6,275" coordsize="12,0" path="m6,275l18,275e" filled="false" stroked="true" strokeweight=".6pt" strokecolor="#000008">
                <v:path arrowok="t"/>
              </v:shape>
            </v:group>
            <v:group style="position:absolute;left:6;top:294;width:12;height:2" coordorigin="6,294" coordsize="12,2">
              <v:shape style="position:absolute;left:6;top:294;width:12;height:2" coordorigin="6,294" coordsize="12,0" path="m6,294l18,294e" filled="false" stroked="true" strokeweight=".6pt" strokecolor="#000008">
                <v:path arrowok="t"/>
              </v:shape>
            </v:group>
            <v:group style="position:absolute;left:6;top:313;width:12;height:2" coordorigin="6,313" coordsize="12,2">
              <v:shape style="position:absolute;left:6;top:313;width:12;height:2" coordorigin="6,313" coordsize="12,0" path="m6,313l18,313e" filled="false" stroked="true" strokeweight=".6pt" strokecolor="#000008">
                <v:path arrowok="t"/>
              </v:shape>
            </v:group>
            <v:group style="position:absolute;left:6;top:332;width:12;height:2" coordorigin="6,332" coordsize="12,2">
              <v:shape style="position:absolute;left:6;top:332;width:12;height:2" coordorigin="6,332" coordsize="12,0" path="m6,332l18,332e" filled="false" stroked="true" strokeweight=".6pt" strokecolor="#000008">
                <v:path arrowok="t"/>
              </v:shape>
            </v:group>
            <v:group style="position:absolute;left:6;top:352;width:12;height:2" coordorigin="6,352" coordsize="12,2">
              <v:shape style="position:absolute;left:6;top:352;width:12;height:2" coordorigin="6,352" coordsize="12,0" path="m6,352l18,352e" filled="false" stroked="true" strokeweight=".6pt" strokecolor="#000008">
                <v:path arrowok="t"/>
              </v:shape>
            </v:group>
            <v:group style="position:absolute;left:6;top:371;width:12;height:2" coordorigin="6,371" coordsize="12,2">
              <v:shape style="position:absolute;left:6;top:371;width:12;height:2" coordorigin="6,371" coordsize="12,0" path="m6,371l18,371e" filled="false" stroked="true" strokeweight=".6pt" strokecolor="#000008">
                <v:path arrowok="t"/>
              </v:shape>
            </v:group>
          </v:group>
        </w:pict>
      </w:r>
      <w:r>
        <w:rPr>
          <w:rFonts w:ascii="宋体"/>
          <w:position w:val="-7"/>
          <w:sz w:val="20"/>
        </w:rPr>
      </w:r>
      <w:r>
        <w:rPr>
          <w:rFonts w:ascii="宋体"/>
          <w:position w:val="-7"/>
          <w:sz w:val="20"/>
        </w:rPr>
        <w:tab/>
      </w:r>
      <w:r>
        <w:rPr>
          <w:rFonts w:ascii="宋体"/>
          <w:position w:val="-7"/>
          <w:sz w:val="20"/>
        </w:rPr>
        <w:pict>
          <v:group style="width:1.2pt;height:18.850pt;mso-position-horizontal-relative:char;mso-position-vertical-relative:line" coordorigin="0,0" coordsize="24,377">
            <v:group style="position:absolute;left:7;top:6;width:10;height:2" coordorigin="7,6" coordsize="10,2">
              <v:shape style="position:absolute;left:7;top:6;width:10;height:2" coordorigin="7,6" coordsize="10,0" path="m7,6l17,6e" filled="false" stroked="true" strokeweight=".48pt" strokecolor="#000008">
                <v:path arrowok="t"/>
              </v:shape>
            </v:group>
            <v:group style="position:absolute;left:7;top:25;width:10;height:2" coordorigin="7,25" coordsize="10,2">
              <v:shape style="position:absolute;left:7;top:25;width:10;height:2" coordorigin="7,25" coordsize="10,0" path="m7,25l17,25e" filled="false" stroked="true" strokeweight=".48pt" strokecolor="#000008">
                <v:path arrowok="t"/>
              </v:shape>
            </v:group>
            <v:group style="position:absolute;left:7;top:44;width:10;height:2" coordorigin="7,44" coordsize="10,2">
              <v:shape style="position:absolute;left:7;top:44;width:10;height:2" coordorigin="7,44" coordsize="10,0" path="m7,44l17,44e" filled="false" stroked="true" strokeweight=".48pt" strokecolor="#000008">
                <v:path arrowok="t"/>
              </v:shape>
            </v:group>
            <v:group style="position:absolute;left:7;top:64;width:10;height:2" coordorigin="7,64" coordsize="10,2">
              <v:shape style="position:absolute;left:7;top:64;width:10;height:2" coordorigin="7,64" coordsize="10,0" path="m7,64l17,64e" filled="false" stroked="true" strokeweight=".48pt" strokecolor="#000008">
                <v:path arrowok="t"/>
              </v:shape>
            </v:group>
            <v:group style="position:absolute;left:7;top:83;width:10;height:2" coordorigin="7,83" coordsize="10,2">
              <v:shape style="position:absolute;left:7;top:83;width:10;height:2" coordorigin="7,83" coordsize="10,0" path="m7,83l17,83e" filled="false" stroked="true" strokeweight=".48pt" strokecolor="#000008">
                <v:path arrowok="t"/>
              </v:shape>
            </v:group>
            <v:group style="position:absolute;left:7;top:102;width:10;height:2" coordorigin="7,102" coordsize="10,2">
              <v:shape style="position:absolute;left:7;top:102;width:10;height:2" coordorigin="7,102" coordsize="10,0" path="m7,102l17,102e" filled="false" stroked="true" strokeweight=".48pt" strokecolor="#000008">
                <v:path arrowok="t"/>
              </v:shape>
            </v:group>
            <v:group style="position:absolute;left:7;top:121;width:10;height:2" coordorigin="7,121" coordsize="10,2">
              <v:shape style="position:absolute;left:7;top:121;width:10;height:2" coordorigin="7,121" coordsize="10,0" path="m7,121l17,121e" filled="false" stroked="true" strokeweight=".48pt" strokecolor="#000008">
                <v:path arrowok="t"/>
              </v:shape>
            </v:group>
            <v:group style="position:absolute;left:7;top:140;width:10;height:2" coordorigin="7,140" coordsize="10,2">
              <v:shape style="position:absolute;left:7;top:140;width:10;height:2" coordorigin="7,140" coordsize="10,0" path="m7,140l17,140e" filled="false" stroked="true" strokeweight=".48pt" strokecolor="#000008">
                <v:path arrowok="t"/>
              </v:shape>
            </v:group>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6;top:25;width:12;height:2" coordorigin="6,25" coordsize="12,2">
              <v:shape style="position:absolute;left:6;top:25;width:12;height:2" coordorigin="6,25" coordsize="12,0" path="m6,25l18,25e" filled="false" stroked="true" strokeweight=".6pt" strokecolor="#000008">
                <v:path arrowok="t"/>
              </v:shape>
            </v:group>
            <v:group style="position:absolute;left:6;top:44;width:12;height:2" coordorigin="6,44" coordsize="12,2">
              <v:shape style="position:absolute;left:6;top:44;width:12;height:2" coordorigin="6,44" coordsize="12,0" path="m6,44l18,44e" filled="false" stroked="true" strokeweight=".6pt" strokecolor="#000008">
                <v:path arrowok="t"/>
              </v:shape>
            </v:group>
            <v:group style="position:absolute;left:6;top:64;width:12;height:2" coordorigin="6,64" coordsize="12,2">
              <v:shape style="position:absolute;left:6;top:64;width:12;height:2" coordorigin="6,64" coordsize="12,0" path="m6,64l18,64e" filled="false" stroked="true" strokeweight=".6pt" strokecolor="#000008">
                <v:path arrowok="t"/>
              </v:shape>
            </v:group>
            <v:group style="position:absolute;left:6;top:83;width:12;height:2" coordorigin="6,83" coordsize="12,2">
              <v:shape style="position:absolute;left:6;top:83;width:12;height:2" coordorigin="6,83" coordsize="12,0" path="m6,83l18,83e" filled="false" stroked="true" strokeweight=".6pt" strokecolor="#000008">
                <v:path arrowok="t"/>
              </v:shape>
            </v:group>
            <v:group style="position:absolute;left:6;top:102;width:12;height:2" coordorigin="6,102" coordsize="12,2">
              <v:shape style="position:absolute;left:6;top:102;width:12;height:2" coordorigin="6,102" coordsize="12,0" path="m6,102l18,102e" filled="false" stroked="true" strokeweight=".6pt" strokecolor="#000008">
                <v:path arrowok="t"/>
              </v:shape>
            </v:group>
            <v:group style="position:absolute;left:6;top:121;width:12;height:2" coordorigin="6,121" coordsize="12,2">
              <v:shape style="position:absolute;left:6;top:121;width:12;height:2" coordorigin="6,121" coordsize="12,0" path="m6,121l18,121e" filled="false" stroked="true" strokeweight=".6pt" strokecolor="#000008">
                <v:path arrowok="t"/>
              </v:shape>
            </v:group>
            <v:group style="position:absolute;left:6;top:140;width:12;height:2" coordorigin="6,140" coordsize="12,2">
              <v:shape style="position:absolute;left:6;top:140;width:12;height:2" coordorigin="6,140" coordsize="12,0" path="m6,140l18,140e" filled="false" stroked="true" strokeweight=".6pt" strokecolor="#000008">
                <v:path arrowok="t"/>
              </v:shape>
            </v:group>
            <v:group style="position:absolute;left:6;top:160;width:12;height:2" coordorigin="6,160" coordsize="12,2">
              <v:shape style="position:absolute;left:6;top:160;width:12;height:2" coordorigin="6,160" coordsize="12,0" path="m6,160l18,160e" filled="false" stroked="true" strokeweight=".6pt" strokecolor="#000008">
                <v:path arrowok="t"/>
              </v:shape>
            </v:group>
            <v:group style="position:absolute;left:7;top:256;width:10;height:2" coordorigin="7,256" coordsize="10,2">
              <v:shape style="position:absolute;left:7;top:256;width:10;height:2" coordorigin="7,256" coordsize="10,0" path="m7,256l17,256e" filled="false" stroked="true" strokeweight=".48pt" strokecolor="#000008">
                <v:path arrowok="t"/>
              </v:shape>
            </v:group>
            <v:group style="position:absolute;left:7;top:275;width:10;height:2" coordorigin="7,275" coordsize="10,2">
              <v:shape style="position:absolute;left:7;top:275;width:10;height:2" coordorigin="7,275" coordsize="10,0" path="m7,275l17,275e" filled="false" stroked="true" strokeweight=".48pt" strokecolor="#000008">
                <v:path arrowok="t"/>
              </v:shape>
            </v:group>
            <v:group style="position:absolute;left:7;top:294;width:10;height:2" coordorigin="7,294" coordsize="10,2">
              <v:shape style="position:absolute;left:7;top:294;width:10;height:2" coordorigin="7,294" coordsize="10,0" path="m7,294l17,294e" filled="false" stroked="true" strokeweight=".48pt" strokecolor="#000008">
                <v:path arrowok="t"/>
              </v:shape>
            </v:group>
            <v:group style="position:absolute;left:7;top:313;width:10;height:2" coordorigin="7,313" coordsize="10,2">
              <v:shape style="position:absolute;left:7;top:313;width:10;height:2" coordorigin="7,313" coordsize="10,0" path="m7,313l17,313e" filled="false" stroked="true" strokeweight=".48pt" strokecolor="#000008">
                <v:path arrowok="t"/>
              </v:shape>
            </v:group>
            <v:group style="position:absolute;left:7;top:332;width:10;height:2" coordorigin="7,332" coordsize="10,2">
              <v:shape style="position:absolute;left:7;top:332;width:10;height:2" coordorigin="7,332" coordsize="10,0" path="m7,332l17,332e" filled="false" stroked="true" strokeweight=".48pt" strokecolor="#000008">
                <v:path arrowok="t"/>
              </v:shape>
            </v:group>
            <v:group style="position:absolute;left:7;top:352;width:10;height:2" coordorigin="7,352" coordsize="10,2">
              <v:shape style="position:absolute;left:7;top:352;width:10;height:2" coordorigin="7,352" coordsize="10,0" path="m7,352l17,352e" filled="false" stroked="true" strokeweight=".48pt" strokecolor="#000008">
                <v:path arrowok="t"/>
              </v:shape>
            </v:group>
            <v:group style="position:absolute;left:6;top:217;width:12;height:2" coordorigin="6,217" coordsize="12,2">
              <v:shape style="position:absolute;left:6;top:217;width:12;height:2" coordorigin="6,217" coordsize="12,0" path="m6,217l18,217e" filled="false" stroked="true" strokeweight=".6pt" strokecolor="#000008">
                <v:path arrowok="t"/>
              </v:shape>
            </v:group>
            <v:group style="position:absolute;left:6;top:236;width:12;height:2" coordorigin="6,236" coordsize="12,2">
              <v:shape style="position:absolute;left:6;top:236;width:12;height:2" coordorigin="6,236" coordsize="12,0" path="m6,236l18,236e" filled="false" stroked="true" strokeweight=".6pt" strokecolor="#000008">
                <v:path arrowok="t"/>
              </v:shape>
            </v:group>
            <v:group style="position:absolute;left:6;top:256;width:12;height:2" coordorigin="6,256" coordsize="12,2">
              <v:shape style="position:absolute;left:6;top:256;width:12;height:2" coordorigin="6,256" coordsize="12,0" path="m6,256l18,256e" filled="false" stroked="true" strokeweight=".6pt" strokecolor="#000008">
                <v:path arrowok="t"/>
              </v:shape>
            </v:group>
            <v:group style="position:absolute;left:6;top:275;width:12;height:2" coordorigin="6,275" coordsize="12,2">
              <v:shape style="position:absolute;left:6;top:275;width:12;height:2" coordorigin="6,275" coordsize="12,0" path="m6,275l18,275e" filled="false" stroked="true" strokeweight=".6pt" strokecolor="#000008">
                <v:path arrowok="t"/>
              </v:shape>
            </v:group>
            <v:group style="position:absolute;left:6;top:294;width:12;height:2" coordorigin="6,294" coordsize="12,2">
              <v:shape style="position:absolute;left:6;top:294;width:12;height:2" coordorigin="6,294" coordsize="12,0" path="m6,294l18,294e" filled="false" stroked="true" strokeweight=".6pt" strokecolor="#000008">
                <v:path arrowok="t"/>
              </v:shape>
            </v:group>
            <v:group style="position:absolute;left:6;top:313;width:12;height:2" coordorigin="6,313" coordsize="12,2">
              <v:shape style="position:absolute;left:6;top:313;width:12;height:2" coordorigin="6,313" coordsize="12,0" path="m6,313l18,313e" filled="false" stroked="true" strokeweight=".6pt" strokecolor="#000008">
                <v:path arrowok="t"/>
              </v:shape>
            </v:group>
            <v:group style="position:absolute;left:6;top:332;width:12;height:2" coordorigin="6,332" coordsize="12,2">
              <v:shape style="position:absolute;left:6;top:332;width:12;height:2" coordorigin="6,332" coordsize="12,0" path="m6,332l18,332e" filled="false" stroked="true" strokeweight=".6pt" strokecolor="#000008">
                <v:path arrowok="t"/>
              </v:shape>
            </v:group>
            <v:group style="position:absolute;left:6;top:352;width:12;height:2" coordorigin="6,352" coordsize="12,2">
              <v:shape style="position:absolute;left:6;top:352;width:12;height:2" coordorigin="6,352" coordsize="12,0" path="m6,352l18,352e" filled="false" stroked="true" strokeweight=".6pt" strokecolor="#000008">
                <v:path arrowok="t"/>
              </v:shape>
            </v:group>
            <v:group style="position:absolute;left:6;top:371;width:12;height:2" coordorigin="6,371" coordsize="12,2">
              <v:shape style="position:absolute;left:6;top:371;width:12;height:2" coordorigin="6,371" coordsize="12,0" path="m6,371l18,371e" filled="false" stroked="true" strokeweight=".6pt" strokecolor="#000008">
                <v:path arrowok="t"/>
              </v:shape>
            </v:group>
          </v:group>
        </w:pict>
      </w:r>
      <w:r>
        <w:rPr>
          <w:rFonts w:ascii="宋体"/>
          <w:position w:val="-7"/>
          <w:sz w:val="20"/>
        </w:rPr>
      </w:r>
      <w:r>
        <w:rPr>
          <w:rFonts w:ascii="宋体"/>
          <w:position w:val="-7"/>
          <w:sz w:val="20"/>
        </w:rPr>
        <w:tab/>
      </w:r>
      <w:r>
        <w:rPr>
          <w:rFonts w:ascii="宋体"/>
          <w:position w:val="-7"/>
          <w:sz w:val="20"/>
        </w:rPr>
        <w:pict>
          <v:group style="width:1.2pt;height:18.850pt;mso-position-horizontal-relative:char;mso-position-vertical-relative:line" coordorigin="0,0" coordsize="24,377">
            <v:group style="position:absolute;left:7;top:6;width:10;height:2" coordorigin="7,6" coordsize="10,2">
              <v:shape style="position:absolute;left:7;top:6;width:10;height:2" coordorigin="7,6" coordsize="10,0" path="m7,6l17,6e" filled="false" stroked="true" strokeweight=".48pt" strokecolor="#000008">
                <v:path arrowok="t"/>
              </v:shape>
            </v:group>
            <v:group style="position:absolute;left:7;top:25;width:10;height:2" coordorigin="7,25" coordsize="10,2">
              <v:shape style="position:absolute;left:7;top:25;width:10;height:2" coordorigin="7,25" coordsize="10,0" path="m7,25l17,25e" filled="false" stroked="true" strokeweight=".48pt" strokecolor="#000008">
                <v:path arrowok="t"/>
              </v:shape>
            </v:group>
            <v:group style="position:absolute;left:7;top:44;width:10;height:2" coordorigin="7,44" coordsize="10,2">
              <v:shape style="position:absolute;left:7;top:44;width:10;height:2" coordorigin="7,44" coordsize="10,0" path="m7,44l17,44e" filled="false" stroked="true" strokeweight=".48pt" strokecolor="#000008">
                <v:path arrowok="t"/>
              </v:shape>
            </v:group>
            <v:group style="position:absolute;left:7;top:64;width:10;height:2" coordorigin="7,64" coordsize="10,2">
              <v:shape style="position:absolute;left:7;top:64;width:10;height:2" coordorigin="7,64" coordsize="10,0" path="m7,64l17,64e" filled="false" stroked="true" strokeweight=".48pt" strokecolor="#000008">
                <v:path arrowok="t"/>
              </v:shape>
            </v:group>
            <v:group style="position:absolute;left:7;top:83;width:10;height:2" coordorigin="7,83" coordsize="10,2">
              <v:shape style="position:absolute;left:7;top:83;width:10;height:2" coordorigin="7,83" coordsize="10,0" path="m7,83l17,83e" filled="false" stroked="true" strokeweight=".48pt" strokecolor="#000008">
                <v:path arrowok="t"/>
              </v:shape>
            </v:group>
            <v:group style="position:absolute;left:7;top:102;width:10;height:2" coordorigin="7,102" coordsize="10,2">
              <v:shape style="position:absolute;left:7;top:102;width:10;height:2" coordorigin="7,102" coordsize="10,0" path="m7,102l17,102e" filled="false" stroked="true" strokeweight=".48pt" strokecolor="#000008">
                <v:path arrowok="t"/>
              </v:shape>
            </v:group>
            <v:group style="position:absolute;left:7;top:121;width:10;height:2" coordorigin="7,121" coordsize="10,2">
              <v:shape style="position:absolute;left:7;top:121;width:10;height:2" coordorigin="7,121" coordsize="10,0" path="m7,121l17,121e" filled="false" stroked="true" strokeweight=".48pt" strokecolor="#000008">
                <v:path arrowok="t"/>
              </v:shape>
            </v:group>
            <v:group style="position:absolute;left:7;top:140;width:10;height:2" coordorigin="7,140" coordsize="10,2">
              <v:shape style="position:absolute;left:7;top:140;width:10;height:2" coordorigin="7,140" coordsize="10,0" path="m7,140l17,140e" filled="false" stroked="true" strokeweight=".48pt" strokecolor="#000008">
                <v:path arrowok="t"/>
              </v:shape>
            </v:group>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6;top:25;width:12;height:2" coordorigin="6,25" coordsize="12,2">
              <v:shape style="position:absolute;left:6;top:25;width:12;height:2" coordorigin="6,25" coordsize="12,0" path="m6,25l18,25e" filled="false" stroked="true" strokeweight=".6pt" strokecolor="#000008">
                <v:path arrowok="t"/>
              </v:shape>
            </v:group>
            <v:group style="position:absolute;left:6;top:44;width:12;height:2" coordorigin="6,44" coordsize="12,2">
              <v:shape style="position:absolute;left:6;top:44;width:12;height:2" coordorigin="6,44" coordsize="12,0" path="m6,44l18,44e" filled="false" stroked="true" strokeweight=".6pt" strokecolor="#000008">
                <v:path arrowok="t"/>
              </v:shape>
            </v:group>
            <v:group style="position:absolute;left:6;top:64;width:12;height:2" coordorigin="6,64" coordsize="12,2">
              <v:shape style="position:absolute;left:6;top:64;width:12;height:2" coordorigin="6,64" coordsize="12,0" path="m6,64l18,64e" filled="false" stroked="true" strokeweight=".6pt" strokecolor="#000008">
                <v:path arrowok="t"/>
              </v:shape>
            </v:group>
            <v:group style="position:absolute;left:6;top:83;width:12;height:2" coordorigin="6,83" coordsize="12,2">
              <v:shape style="position:absolute;left:6;top:83;width:12;height:2" coordorigin="6,83" coordsize="12,0" path="m6,83l18,83e" filled="false" stroked="true" strokeweight=".6pt" strokecolor="#000008">
                <v:path arrowok="t"/>
              </v:shape>
            </v:group>
            <v:group style="position:absolute;left:6;top:102;width:12;height:2" coordorigin="6,102" coordsize="12,2">
              <v:shape style="position:absolute;left:6;top:102;width:12;height:2" coordorigin="6,102" coordsize="12,0" path="m6,102l18,102e" filled="false" stroked="true" strokeweight=".6pt" strokecolor="#000008">
                <v:path arrowok="t"/>
              </v:shape>
            </v:group>
            <v:group style="position:absolute;left:6;top:121;width:12;height:2" coordorigin="6,121" coordsize="12,2">
              <v:shape style="position:absolute;left:6;top:121;width:12;height:2" coordorigin="6,121" coordsize="12,0" path="m6,121l18,121e" filled="false" stroked="true" strokeweight=".6pt" strokecolor="#000008">
                <v:path arrowok="t"/>
              </v:shape>
            </v:group>
            <v:group style="position:absolute;left:6;top:140;width:12;height:2" coordorigin="6,140" coordsize="12,2">
              <v:shape style="position:absolute;left:6;top:140;width:12;height:2" coordorigin="6,140" coordsize="12,0" path="m6,140l18,140e" filled="false" stroked="true" strokeweight=".6pt" strokecolor="#000008">
                <v:path arrowok="t"/>
              </v:shape>
            </v:group>
            <v:group style="position:absolute;left:6;top:160;width:12;height:2" coordorigin="6,160" coordsize="12,2">
              <v:shape style="position:absolute;left:6;top:160;width:12;height:2" coordorigin="6,160" coordsize="12,0" path="m6,160l18,160e" filled="false" stroked="true" strokeweight=".6pt" strokecolor="#000008">
                <v:path arrowok="t"/>
              </v:shape>
            </v:group>
            <v:group style="position:absolute;left:7;top:256;width:10;height:2" coordorigin="7,256" coordsize="10,2">
              <v:shape style="position:absolute;left:7;top:256;width:10;height:2" coordorigin="7,256" coordsize="10,0" path="m7,256l17,256e" filled="false" stroked="true" strokeweight=".48pt" strokecolor="#000008">
                <v:path arrowok="t"/>
              </v:shape>
            </v:group>
            <v:group style="position:absolute;left:7;top:275;width:10;height:2" coordorigin="7,275" coordsize="10,2">
              <v:shape style="position:absolute;left:7;top:275;width:10;height:2" coordorigin="7,275" coordsize="10,0" path="m7,275l17,275e" filled="false" stroked="true" strokeweight=".48pt" strokecolor="#000008">
                <v:path arrowok="t"/>
              </v:shape>
            </v:group>
            <v:group style="position:absolute;left:7;top:294;width:10;height:2" coordorigin="7,294" coordsize="10,2">
              <v:shape style="position:absolute;left:7;top:294;width:10;height:2" coordorigin="7,294" coordsize="10,0" path="m7,294l17,294e" filled="false" stroked="true" strokeweight=".48pt" strokecolor="#000008">
                <v:path arrowok="t"/>
              </v:shape>
            </v:group>
            <v:group style="position:absolute;left:7;top:313;width:10;height:2" coordorigin="7,313" coordsize="10,2">
              <v:shape style="position:absolute;left:7;top:313;width:10;height:2" coordorigin="7,313" coordsize="10,0" path="m7,313l17,313e" filled="false" stroked="true" strokeweight=".48pt" strokecolor="#000008">
                <v:path arrowok="t"/>
              </v:shape>
            </v:group>
            <v:group style="position:absolute;left:7;top:332;width:10;height:2" coordorigin="7,332" coordsize="10,2">
              <v:shape style="position:absolute;left:7;top:332;width:10;height:2" coordorigin="7,332" coordsize="10,0" path="m7,332l17,332e" filled="false" stroked="true" strokeweight=".48pt" strokecolor="#000008">
                <v:path arrowok="t"/>
              </v:shape>
            </v:group>
            <v:group style="position:absolute;left:7;top:352;width:10;height:2" coordorigin="7,352" coordsize="10,2">
              <v:shape style="position:absolute;left:7;top:352;width:10;height:2" coordorigin="7,352" coordsize="10,0" path="m7,352l17,352e" filled="false" stroked="true" strokeweight=".48pt" strokecolor="#000008">
                <v:path arrowok="t"/>
              </v:shape>
            </v:group>
            <v:group style="position:absolute;left:6;top:217;width:12;height:2" coordorigin="6,217" coordsize="12,2">
              <v:shape style="position:absolute;left:6;top:217;width:12;height:2" coordorigin="6,217" coordsize="12,0" path="m6,217l18,217e" filled="false" stroked="true" strokeweight=".6pt" strokecolor="#000008">
                <v:path arrowok="t"/>
              </v:shape>
            </v:group>
            <v:group style="position:absolute;left:6;top:236;width:12;height:2" coordorigin="6,236" coordsize="12,2">
              <v:shape style="position:absolute;left:6;top:236;width:12;height:2" coordorigin="6,236" coordsize="12,0" path="m6,236l18,236e" filled="false" stroked="true" strokeweight=".6pt" strokecolor="#000008">
                <v:path arrowok="t"/>
              </v:shape>
            </v:group>
            <v:group style="position:absolute;left:6;top:256;width:12;height:2" coordorigin="6,256" coordsize="12,2">
              <v:shape style="position:absolute;left:6;top:256;width:12;height:2" coordorigin="6,256" coordsize="12,0" path="m6,256l18,256e" filled="false" stroked="true" strokeweight=".6pt" strokecolor="#000008">
                <v:path arrowok="t"/>
              </v:shape>
            </v:group>
            <v:group style="position:absolute;left:6;top:275;width:12;height:2" coordorigin="6,275" coordsize="12,2">
              <v:shape style="position:absolute;left:6;top:275;width:12;height:2" coordorigin="6,275" coordsize="12,0" path="m6,275l18,275e" filled="false" stroked="true" strokeweight=".6pt" strokecolor="#000008">
                <v:path arrowok="t"/>
              </v:shape>
            </v:group>
            <v:group style="position:absolute;left:6;top:294;width:12;height:2" coordorigin="6,294" coordsize="12,2">
              <v:shape style="position:absolute;left:6;top:294;width:12;height:2" coordorigin="6,294" coordsize="12,0" path="m6,294l18,294e" filled="false" stroked="true" strokeweight=".6pt" strokecolor="#000008">
                <v:path arrowok="t"/>
              </v:shape>
            </v:group>
            <v:group style="position:absolute;left:6;top:313;width:12;height:2" coordorigin="6,313" coordsize="12,2">
              <v:shape style="position:absolute;left:6;top:313;width:12;height:2" coordorigin="6,313" coordsize="12,0" path="m6,313l18,313e" filled="false" stroked="true" strokeweight=".6pt" strokecolor="#000008">
                <v:path arrowok="t"/>
              </v:shape>
            </v:group>
            <v:group style="position:absolute;left:6;top:332;width:12;height:2" coordorigin="6,332" coordsize="12,2">
              <v:shape style="position:absolute;left:6;top:332;width:12;height:2" coordorigin="6,332" coordsize="12,0" path="m6,332l18,332e" filled="false" stroked="true" strokeweight=".6pt" strokecolor="#000008">
                <v:path arrowok="t"/>
              </v:shape>
            </v:group>
            <v:group style="position:absolute;left:6;top:352;width:12;height:2" coordorigin="6,352" coordsize="12,2">
              <v:shape style="position:absolute;left:6;top:352;width:12;height:2" coordorigin="6,352" coordsize="12,0" path="m6,352l18,352e" filled="false" stroked="true" strokeweight=".6pt" strokecolor="#000008">
                <v:path arrowok="t"/>
              </v:shape>
            </v:group>
            <v:group style="position:absolute;left:6;top:371;width:12;height:2" coordorigin="6,371" coordsize="12,2">
              <v:shape style="position:absolute;left:6;top:371;width:12;height:2" coordorigin="6,371" coordsize="12,0" path="m6,371l18,371e" filled="false" stroked="true" strokeweight=".6pt" strokecolor="#000008">
                <v:path arrowok="t"/>
              </v:shape>
            </v:group>
          </v:group>
        </w:pict>
      </w:r>
      <w:r>
        <w:rPr>
          <w:rFonts w:ascii="宋体"/>
          <w:position w:val="-7"/>
          <w:sz w:val="20"/>
        </w:rPr>
      </w:r>
      <w:r>
        <w:rPr>
          <w:rFonts w:ascii="宋体"/>
          <w:position w:val="-7"/>
          <w:sz w:val="20"/>
        </w:rPr>
        <w:tab/>
      </w:r>
      <w:r>
        <w:rPr>
          <w:rFonts w:ascii="宋体"/>
          <w:position w:val="-7"/>
          <w:sz w:val="20"/>
        </w:rPr>
        <w:pict>
          <v:group style="width:1.2pt;height:18.850pt;mso-position-horizontal-relative:char;mso-position-vertical-relative:line" coordorigin="0,0" coordsize="24,377">
            <v:group style="position:absolute;left:7;top:6;width:10;height:2" coordorigin="7,6" coordsize="10,2">
              <v:shape style="position:absolute;left:7;top:6;width:10;height:2" coordorigin="7,6" coordsize="10,0" path="m7,6l17,6e" filled="false" stroked="true" strokeweight=".48pt" strokecolor="#000008">
                <v:path arrowok="t"/>
              </v:shape>
            </v:group>
            <v:group style="position:absolute;left:7;top:25;width:10;height:2" coordorigin="7,25" coordsize="10,2">
              <v:shape style="position:absolute;left:7;top:25;width:10;height:2" coordorigin="7,25" coordsize="10,0" path="m7,25l17,25e" filled="false" stroked="true" strokeweight=".48pt" strokecolor="#000008">
                <v:path arrowok="t"/>
              </v:shape>
            </v:group>
            <v:group style="position:absolute;left:7;top:44;width:10;height:2" coordorigin="7,44" coordsize="10,2">
              <v:shape style="position:absolute;left:7;top:44;width:10;height:2" coordorigin="7,44" coordsize="10,0" path="m7,44l17,44e" filled="false" stroked="true" strokeweight=".48pt" strokecolor="#000008">
                <v:path arrowok="t"/>
              </v:shape>
            </v:group>
            <v:group style="position:absolute;left:7;top:64;width:10;height:2" coordorigin="7,64" coordsize="10,2">
              <v:shape style="position:absolute;left:7;top:64;width:10;height:2" coordorigin="7,64" coordsize="10,0" path="m7,64l17,64e" filled="false" stroked="true" strokeweight=".48pt" strokecolor="#000008">
                <v:path arrowok="t"/>
              </v:shape>
            </v:group>
            <v:group style="position:absolute;left:7;top:83;width:10;height:2" coordorigin="7,83" coordsize="10,2">
              <v:shape style="position:absolute;left:7;top:83;width:10;height:2" coordorigin="7,83" coordsize="10,0" path="m7,83l17,83e" filled="false" stroked="true" strokeweight=".48pt" strokecolor="#000008">
                <v:path arrowok="t"/>
              </v:shape>
            </v:group>
            <v:group style="position:absolute;left:7;top:102;width:10;height:2" coordorigin="7,102" coordsize="10,2">
              <v:shape style="position:absolute;left:7;top:102;width:10;height:2" coordorigin="7,102" coordsize="10,0" path="m7,102l17,102e" filled="false" stroked="true" strokeweight=".48pt" strokecolor="#000008">
                <v:path arrowok="t"/>
              </v:shape>
            </v:group>
            <v:group style="position:absolute;left:7;top:121;width:10;height:2" coordorigin="7,121" coordsize="10,2">
              <v:shape style="position:absolute;left:7;top:121;width:10;height:2" coordorigin="7,121" coordsize="10,0" path="m7,121l17,121e" filled="false" stroked="true" strokeweight=".48pt" strokecolor="#000008">
                <v:path arrowok="t"/>
              </v:shape>
            </v:group>
            <v:group style="position:absolute;left:7;top:140;width:10;height:2" coordorigin="7,140" coordsize="10,2">
              <v:shape style="position:absolute;left:7;top:140;width:10;height:2" coordorigin="7,140" coordsize="10,0" path="m7,140l17,140e" filled="false" stroked="true" strokeweight=".48pt" strokecolor="#000008">
                <v:path arrowok="t"/>
              </v:shape>
            </v:group>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6;top:25;width:12;height:2" coordorigin="6,25" coordsize="12,2">
              <v:shape style="position:absolute;left:6;top:25;width:12;height:2" coordorigin="6,25" coordsize="12,0" path="m6,25l18,25e" filled="false" stroked="true" strokeweight=".6pt" strokecolor="#000008">
                <v:path arrowok="t"/>
              </v:shape>
            </v:group>
            <v:group style="position:absolute;left:6;top:44;width:12;height:2" coordorigin="6,44" coordsize="12,2">
              <v:shape style="position:absolute;left:6;top:44;width:12;height:2" coordorigin="6,44" coordsize="12,0" path="m6,44l18,44e" filled="false" stroked="true" strokeweight=".6pt" strokecolor="#000008">
                <v:path arrowok="t"/>
              </v:shape>
            </v:group>
            <v:group style="position:absolute;left:6;top:64;width:12;height:2" coordorigin="6,64" coordsize="12,2">
              <v:shape style="position:absolute;left:6;top:64;width:12;height:2" coordorigin="6,64" coordsize="12,0" path="m6,64l18,64e" filled="false" stroked="true" strokeweight=".6pt" strokecolor="#000008">
                <v:path arrowok="t"/>
              </v:shape>
            </v:group>
            <v:group style="position:absolute;left:6;top:83;width:12;height:2" coordorigin="6,83" coordsize="12,2">
              <v:shape style="position:absolute;left:6;top:83;width:12;height:2" coordorigin="6,83" coordsize="12,0" path="m6,83l18,83e" filled="false" stroked="true" strokeweight=".6pt" strokecolor="#000008">
                <v:path arrowok="t"/>
              </v:shape>
            </v:group>
            <v:group style="position:absolute;left:6;top:102;width:12;height:2" coordorigin="6,102" coordsize="12,2">
              <v:shape style="position:absolute;left:6;top:102;width:12;height:2" coordorigin="6,102" coordsize="12,0" path="m6,102l18,102e" filled="false" stroked="true" strokeweight=".6pt" strokecolor="#000008">
                <v:path arrowok="t"/>
              </v:shape>
            </v:group>
            <v:group style="position:absolute;left:6;top:121;width:12;height:2" coordorigin="6,121" coordsize="12,2">
              <v:shape style="position:absolute;left:6;top:121;width:12;height:2" coordorigin="6,121" coordsize="12,0" path="m6,121l18,121e" filled="false" stroked="true" strokeweight=".6pt" strokecolor="#000008">
                <v:path arrowok="t"/>
              </v:shape>
            </v:group>
            <v:group style="position:absolute;left:6;top:140;width:12;height:2" coordorigin="6,140" coordsize="12,2">
              <v:shape style="position:absolute;left:6;top:140;width:12;height:2" coordorigin="6,140" coordsize="12,0" path="m6,140l18,140e" filled="false" stroked="true" strokeweight=".6pt" strokecolor="#000008">
                <v:path arrowok="t"/>
              </v:shape>
            </v:group>
            <v:group style="position:absolute;left:6;top:160;width:12;height:2" coordorigin="6,160" coordsize="12,2">
              <v:shape style="position:absolute;left:6;top:160;width:12;height:2" coordorigin="6,160" coordsize="12,0" path="m6,160l18,160e" filled="false" stroked="true" strokeweight=".6pt" strokecolor="#000008">
                <v:path arrowok="t"/>
              </v:shape>
            </v:group>
            <v:group style="position:absolute;left:7;top:256;width:10;height:2" coordorigin="7,256" coordsize="10,2">
              <v:shape style="position:absolute;left:7;top:256;width:10;height:2" coordorigin="7,256" coordsize="10,0" path="m7,256l17,256e" filled="false" stroked="true" strokeweight=".48pt" strokecolor="#000008">
                <v:path arrowok="t"/>
              </v:shape>
            </v:group>
            <v:group style="position:absolute;left:7;top:275;width:10;height:2" coordorigin="7,275" coordsize="10,2">
              <v:shape style="position:absolute;left:7;top:275;width:10;height:2" coordorigin="7,275" coordsize="10,0" path="m7,275l17,275e" filled="false" stroked="true" strokeweight=".48pt" strokecolor="#000008">
                <v:path arrowok="t"/>
              </v:shape>
            </v:group>
            <v:group style="position:absolute;left:7;top:294;width:10;height:2" coordorigin="7,294" coordsize="10,2">
              <v:shape style="position:absolute;left:7;top:294;width:10;height:2" coordorigin="7,294" coordsize="10,0" path="m7,294l17,294e" filled="false" stroked="true" strokeweight=".48pt" strokecolor="#000008">
                <v:path arrowok="t"/>
              </v:shape>
            </v:group>
            <v:group style="position:absolute;left:7;top:313;width:10;height:2" coordorigin="7,313" coordsize="10,2">
              <v:shape style="position:absolute;left:7;top:313;width:10;height:2" coordorigin="7,313" coordsize="10,0" path="m7,313l17,313e" filled="false" stroked="true" strokeweight=".48pt" strokecolor="#000008">
                <v:path arrowok="t"/>
              </v:shape>
            </v:group>
            <v:group style="position:absolute;left:6;top:217;width:12;height:2" coordorigin="6,217" coordsize="12,2">
              <v:shape style="position:absolute;left:6;top:217;width:12;height:2" coordorigin="6,217" coordsize="12,0" path="m6,217l18,217e" filled="false" stroked="true" strokeweight=".6pt" strokecolor="#000008">
                <v:path arrowok="t"/>
              </v:shape>
            </v:group>
            <v:group style="position:absolute;left:6;top:236;width:12;height:2" coordorigin="6,236" coordsize="12,2">
              <v:shape style="position:absolute;left:6;top:236;width:12;height:2" coordorigin="6,236" coordsize="12,0" path="m6,236l18,236e" filled="false" stroked="true" strokeweight=".6pt" strokecolor="#000008">
                <v:path arrowok="t"/>
              </v:shape>
            </v:group>
            <v:group style="position:absolute;left:6;top:256;width:12;height:2" coordorigin="6,256" coordsize="12,2">
              <v:shape style="position:absolute;left:6;top:256;width:12;height:2" coordorigin="6,256" coordsize="12,0" path="m6,256l18,256e" filled="false" stroked="true" strokeweight=".6pt" strokecolor="#000008">
                <v:path arrowok="t"/>
              </v:shape>
            </v:group>
            <v:group style="position:absolute;left:6;top:275;width:12;height:2" coordorigin="6,275" coordsize="12,2">
              <v:shape style="position:absolute;left:6;top:275;width:12;height:2" coordorigin="6,275" coordsize="12,0" path="m6,275l18,275e" filled="false" stroked="true" strokeweight=".6pt" strokecolor="#000008">
                <v:path arrowok="t"/>
              </v:shape>
            </v:group>
            <v:group style="position:absolute;left:6;top:294;width:12;height:2" coordorigin="6,294" coordsize="12,2">
              <v:shape style="position:absolute;left:6;top:294;width:12;height:2" coordorigin="6,294" coordsize="12,0" path="m6,294l18,294e" filled="false" stroked="true" strokeweight=".6pt" strokecolor="#000008">
                <v:path arrowok="t"/>
              </v:shape>
            </v:group>
            <v:group style="position:absolute;left:6;top:313;width:12;height:2" coordorigin="6,313" coordsize="12,2">
              <v:shape style="position:absolute;left:6;top:313;width:12;height:2" coordorigin="6,313" coordsize="12,0" path="m6,313l18,313e" filled="false" stroked="true" strokeweight=".6pt" strokecolor="#000008">
                <v:path arrowok="t"/>
              </v:shape>
            </v:group>
            <v:group style="position:absolute;left:6;top:332;width:12;height:2" coordorigin="6,332" coordsize="12,2">
              <v:shape style="position:absolute;left:6;top:332;width:12;height:2" coordorigin="6,332" coordsize="12,0" path="m6,332l18,332e" filled="false" stroked="true" strokeweight=".6pt" strokecolor="#000008">
                <v:path arrowok="t"/>
              </v:shape>
            </v:group>
            <v:group style="position:absolute;left:6;top:352;width:12;height:2" coordorigin="6,352" coordsize="12,2">
              <v:shape style="position:absolute;left:6;top:352;width:12;height:2" coordorigin="6,352" coordsize="12,0" path="m6,352l18,352e" filled="false" stroked="true" strokeweight=".6pt" strokecolor="#000008">
                <v:path arrowok="t"/>
              </v:shape>
            </v:group>
            <v:group style="position:absolute;left:6;top:371;width:12;height:2" coordorigin="6,371" coordsize="12,2">
              <v:shape style="position:absolute;left:6;top:371;width:12;height:2" coordorigin="6,371" coordsize="12,0" path="m6,371l18,371e" filled="false" stroked="true" strokeweight=".6pt" strokecolor="#000008">
                <v:path arrowok="t"/>
              </v:shape>
            </v:group>
          </v:group>
        </w:pict>
      </w:r>
      <w:r>
        <w:rPr>
          <w:rFonts w:ascii="宋体"/>
          <w:position w:val="-7"/>
          <w:sz w:val="20"/>
        </w:rPr>
      </w:r>
      <w:r>
        <w:rPr>
          <w:rFonts w:ascii="宋体"/>
          <w:position w:val="-7"/>
          <w:sz w:val="20"/>
        </w:rPr>
        <w:tab/>
      </w:r>
      <w:r>
        <w:rPr>
          <w:rFonts w:ascii="宋体"/>
          <w:position w:val="-7"/>
          <w:sz w:val="16"/>
        </w:rPr>
        <w:pict>
          <v:group style="width:1.2pt;height:8.3pt;mso-position-horizontal-relative:char;mso-position-vertical-relative:line" coordorigin="0,0" coordsize="24,166">
            <v:group style="position:absolute;left:7;top:44;width:10;height:2" coordorigin="7,44" coordsize="10,2">
              <v:shape style="position:absolute;left:7;top:44;width:10;height:2" coordorigin="7,44" coordsize="10,0" path="m7,44l17,44e" filled="false" stroked="true" strokeweight=".48pt" strokecolor="#000008">
                <v:path arrowok="t"/>
              </v:shape>
            </v:group>
            <v:group style="position:absolute;left:7;top:64;width:10;height:2" coordorigin="7,64" coordsize="10,2">
              <v:shape style="position:absolute;left:7;top:64;width:10;height:2" coordorigin="7,64" coordsize="10,0" path="m7,64l17,64e" filled="false" stroked="true" strokeweight=".48pt" strokecolor="#000008">
                <v:path arrowok="t"/>
              </v:shape>
            </v:group>
            <v:group style="position:absolute;left:7;top:83;width:10;height:2" coordorigin="7,83" coordsize="10,2">
              <v:shape style="position:absolute;left:7;top:83;width:10;height:2" coordorigin="7,83" coordsize="10,0" path="m7,83l17,83e" filled="false" stroked="true" strokeweight=".48pt" strokecolor="#000008">
                <v:path arrowok="t"/>
              </v:shape>
            </v:group>
            <v:group style="position:absolute;left:7;top:102;width:10;height:2" coordorigin="7,102" coordsize="10,2">
              <v:shape style="position:absolute;left:7;top:102;width:10;height:2" coordorigin="7,102" coordsize="10,0" path="m7,102l17,102e" filled="false" stroked="true" strokeweight=".48pt" strokecolor="#000008">
                <v:path arrowok="t"/>
              </v:shape>
            </v:group>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6;top:25;width:12;height:2" coordorigin="6,25" coordsize="12,2">
              <v:shape style="position:absolute;left:6;top:25;width:12;height:2" coordorigin="6,25" coordsize="12,0" path="m6,25l18,25e" filled="false" stroked="true" strokeweight=".6pt" strokecolor="#000008">
                <v:path arrowok="t"/>
              </v:shape>
            </v:group>
            <v:group style="position:absolute;left:6;top:44;width:12;height:2" coordorigin="6,44" coordsize="12,2">
              <v:shape style="position:absolute;left:6;top:44;width:12;height:2" coordorigin="6,44" coordsize="12,0" path="m6,44l18,44e" filled="false" stroked="true" strokeweight=".6pt" strokecolor="#000008">
                <v:path arrowok="t"/>
              </v:shape>
            </v:group>
            <v:group style="position:absolute;left:6;top:64;width:12;height:2" coordorigin="6,64" coordsize="12,2">
              <v:shape style="position:absolute;left:6;top:64;width:12;height:2" coordorigin="6,64" coordsize="12,0" path="m6,64l18,64e" filled="false" stroked="true" strokeweight=".6pt" strokecolor="#000008">
                <v:path arrowok="t"/>
              </v:shape>
            </v:group>
            <v:group style="position:absolute;left:6;top:83;width:12;height:2" coordorigin="6,83" coordsize="12,2">
              <v:shape style="position:absolute;left:6;top:83;width:12;height:2" coordorigin="6,83" coordsize="12,0" path="m6,83l18,83e" filled="false" stroked="true" strokeweight=".6pt" strokecolor="#000008">
                <v:path arrowok="t"/>
              </v:shape>
            </v:group>
            <v:group style="position:absolute;left:6;top:102;width:12;height:2" coordorigin="6,102" coordsize="12,2">
              <v:shape style="position:absolute;left:6;top:102;width:12;height:2" coordorigin="6,102" coordsize="12,0" path="m6,102l18,102e" filled="false" stroked="true" strokeweight=".6pt" strokecolor="#000008">
                <v:path arrowok="t"/>
              </v:shape>
            </v:group>
            <v:group style="position:absolute;left:6;top:121;width:12;height:2" coordorigin="6,121" coordsize="12,2">
              <v:shape style="position:absolute;left:6;top:121;width:12;height:2" coordorigin="6,121" coordsize="12,0" path="m6,121l18,121e" filled="false" stroked="true" strokeweight=".6pt" strokecolor="#000008">
                <v:path arrowok="t"/>
              </v:shape>
            </v:group>
            <v:group style="position:absolute;left:6;top:140;width:12;height:2" coordorigin="6,140" coordsize="12,2">
              <v:shape style="position:absolute;left:6;top:140;width:12;height:2" coordorigin="6,140" coordsize="12,0" path="m6,140l18,140e" filled="false" stroked="true" strokeweight=".6pt" strokecolor="#000008">
                <v:path arrowok="t"/>
              </v:shape>
            </v:group>
            <v:group style="position:absolute;left:6;top:160;width:12;height:2" coordorigin="6,160" coordsize="12,2">
              <v:shape style="position:absolute;left:6;top:160;width:12;height:2" coordorigin="6,160" coordsize="12,0" path="m6,160l18,160e" filled="false" stroked="true" strokeweight=".6pt" strokecolor="#000008">
                <v:path arrowok="t"/>
              </v:shape>
            </v:group>
          </v:group>
        </w:pict>
      </w:r>
      <w:r>
        <w:rPr>
          <w:rFonts w:ascii="宋体"/>
          <w:position w:val="-7"/>
          <w:sz w:val="16"/>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BodyText"/>
        <w:spacing w:line="286" w:lineRule="exact" w:before="36"/>
        <w:ind w:left="795" w:right="555"/>
        <w:jc w:val="left"/>
      </w:pPr>
      <w:r>
        <w:rPr/>
        <w:t>（</w:t>
      </w:r>
      <w:r>
        <w:rPr>
          <w:rFonts w:ascii="Garamond" w:hAnsi="Garamond" w:cs="Garamond" w:eastAsia="Garamond" w:hint="default"/>
        </w:rPr>
        <w:t>2</w:t>
      </w:r>
      <w:r>
        <w:rPr/>
        <w:t>）信用证担保</w:t>
      </w:r>
    </w:p>
    <w:p>
      <w:pPr>
        <w:pStyle w:val="BodyText"/>
        <w:spacing w:line="218" w:lineRule="auto" w:before="7"/>
        <w:ind w:left="377" w:right="555" w:firstLine="420"/>
        <w:jc w:val="left"/>
      </w:pPr>
      <w:r>
        <w:rPr/>
        <w:t>截止</w:t>
      </w:r>
      <w:r>
        <w:rPr>
          <w:spacing w:val="-33"/>
        </w:rPr>
        <w:t> </w:t>
      </w:r>
      <w:r>
        <w:rPr>
          <w:rFonts w:ascii="Garamond" w:hAnsi="Garamond" w:cs="Garamond" w:eastAsia="Garamond" w:hint="default"/>
        </w:rPr>
        <w:t>2008</w:t>
      </w:r>
      <w:r>
        <w:rPr>
          <w:rFonts w:ascii="Garamond" w:hAnsi="Garamond" w:cs="Garamond" w:eastAsia="Garamond" w:hint="default"/>
          <w:spacing w:val="16"/>
        </w:rPr>
        <w:t> </w:t>
      </w:r>
      <w:r>
        <w:rPr/>
        <w:t>年</w:t>
      </w:r>
      <w:r>
        <w:rPr>
          <w:spacing w:val="-39"/>
        </w:rPr>
        <w:t> </w:t>
      </w:r>
      <w:r>
        <w:rPr>
          <w:rFonts w:ascii="Garamond" w:hAnsi="Garamond" w:cs="Garamond" w:eastAsia="Garamond" w:hint="default"/>
        </w:rPr>
        <w:t>12</w:t>
      </w:r>
      <w:r>
        <w:rPr>
          <w:rFonts w:ascii="Garamond" w:hAnsi="Garamond" w:cs="Garamond" w:eastAsia="Garamond" w:hint="default"/>
          <w:spacing w:val="13"/>
        </w:rPr>
        <w:t> </w:t>
      </w:r>
      <w:r>
        <w:rPr/>
        <w:t>月</w:t>
      </w:r>
      <w:r>
        <w:rPr>
          <w:spacing w:val="-39"/>
        </w:rPr>
        <w:t> </w:t>
      </w:r>
      <w:r>
        <w:rPr>
          <w:rFonts w:ascii="Garamond" w:hAnsi="Garamond" w:cs="Garamond" w:eastAsia="Garamond" w:hint="default"/>
        </w:rPr>
        <w:t>31</w:t>
      </w:r>
      <w:r>
        <w:rPr>
          <w:rFonts w:ascii="Garamond" w:hAnsi="Garamond" w:cs="Garamond" w:eastAsia="Garamond" w:hint="default"/>
          <w:spacing w:val="13"/>
        </w:rPr>
        <w:t> </w:t>
      </w:r>
      <w:r>
        <w:rPr>
          <w:spacing w:val="2"/>
        </w:rPr>
        <w:t>日，本公司为深圳市泰丰科技有限公司提供信用证担保余额为</w:t>
      </w:r>
      <w:r>
        <w:rPr>
          <w:w w:val="100"/>
        </w:rPr>
        <w:t> </w:t>
      </w:r>
      <w:r>
        <w:rPr>
          <w:rFonts w:ascii="Garamond" w:hAnsi="Garamond" w:cs="Garamond" w:eastAsia="Garamond" w:hint="default"/>
          <w:spacing w:val="-2"/>
          <w:w w:val="100"/>
        </w:rPr>
        <w:t>HKD479,431.56</w:t>
      </w:r>
      <w:r>
        <w:rPr>
          <w:rFonts w:ascii="Garamond" w:hAnsi="Garamond" w:cs="Garamond" w:eastAsia="Garamond" w:hint="default"/>
          <w:spacing w:val="5"/>
          <w:w w:val="100"/>
        </w:rPr>
        <w:t> </w:t>
      </w:r>
      <w:r>
        <w:rPr>
          <w:spacing w:val="-1"/>
          <w:w w:val="99"/>
        </w:rPr>
        <w:t>元、</w:t>
      </w:r>
      <w:r>
        <w:rPr>
          <w:rFonts w:ascii="Garamond" w:hAnsi="Garamond" w:cs="Garamond" w:eastAsia="Garamond" w:hint="default"/>
          <w:spacing w:val="-1"/>
          <w:w w:val="99"/>
        </w:rPr>
        <w:t>USD173,069.16</w:t>
      </w:r>
      <w:r>
        <w:rPr>
          <w:rFonts w:ascii="Garamond" w:hAnsi="Garamond" w:cs="Garamond" w:eastAsia="Garamond" w:hint="default"/>
          <w:spacing w:val="5"/>
          <w:w w:val="99"/>
        </w:rPr>
        <w:t> </w:t>
      </w:r>
      <w:r>
        <w:rPr>
          <w:spacing w:val="-4"/>
          <w:w w:val="100"/>
        </w:rPr>
        <w:t>元，折合人民币</w:t>
      </w:r>
      <w:r>
        <w:rPr>
          <w:spacing w:val="-53"/>
          <w:w w:val="100"/>
        </w:rPr>
        <w:t> </w:t>
      </w:r>
      <w:r>
        <w:rPr>
          <w:rFonts w:ascii="Garamond" w:hAnsi="Garamond" w:cs="Garamond" w:eastAsia="Garamond" w:hint="default"/>
          <w:spacing w:val="-2"/>
          <w:w w:val="100"/>
        </w:rPr>
        <w:t>1,605,669.17</w:t>
      </w:r>
      <w:r>
        <w:rPr>
          <w:rFonts w:ascii="Garamond" w:hAnsi="Garamond" w:cs="Garamond" w:eastAsia="Garamond" w:hint="default"/>
          <w:spacing w:val="2"/>
          <w:w w:val="100"/>
        </w:rPr>
        <w:t> </w:t>
      </w:r>
      <w:r>
        <w:rPr>
          <w:w w:val="94"/>
        </w:rPr>
        <w:t>元（该部分款项已涉诉），债</w:t>
      </w:r>
      <w:r>
        <w:rPr>
          <w:spacing w:val="-97"/>
          <w:w w:val="94"/>
        </w:rPr>
        <w:t> </w:t>
      </w:r>
      <w:r>
        <w:rPr>
          <w:spacing w:val="-97"/>
          <w:w w:val="94"/>
        </w:rPr>
      </w:r>
      <w:r>
        <w:rPr/>
        <w:t>权人已转为广州粤财投资控股有限公司。</w:t>
      </w:r>
    </w:p>
    <w:p>
      <w:pPr>
        <w:spacing w:after="0" w:line="218" w:lineRule="auto"/>
        <w:jc w:val="left"/>
        <w:sectPr>
          <w:pgSz w:w="11910" w:h="16840"/>
          <w:pgMar w:header="1023" w:footer="993" w:top="1240" w:bottom="1180" w:left="1420" w:right="60"/>
        </w:sectPr>
      </w:pPr>
    </w:p>
    <w:p>
      <w:pPr>
        <w:spacing w:line="240" w:lineRule="auto" w:before="6"/>
        <w:rPr>
          <w:rFonts w:ascii="宋体" w:hAnsi="宋体" w:cs="宋体" w:eastAsia="宋体" w:hint="default"/>
          <w:sz w:val="9"/>
          <w:szCs w:val="9"/>
        </w:rPr>
      </w:pPr>
    </w:p>
    <w:p>
      <w:pPr>
        <w:pStyle w:val="BodyText"/>
        <w:spacing w:line="240" w:lineRule="auto" w:before="36"/>
        <w:ind w:left="555" w:right="1095"/>
        <w:jc w:val="left"/>
      </w:pPr>
      <w:r>
        <w:rPr/>
        <w:pict>
          <v:shape style="position:absolute;margin-left:88.199997pt;margin-top:17.063696pt;width:467.05pt;height:130.1pt;mso-position-horizontal-relative:page;mso-position-vertical-relative:paragraph;z-index:125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18"/>
                    <w:gridCol w:w="1202"/>
                    <w:gridCol w:w="946"/>
                    <w:gridCol w:w="1063"/>
                    <w:gridCol w:w="1243"/>
                    <w:gridCol w:w="886"/>
                    <w:gridCol w:w="1183"/>
                    <w:gridCol w:w="1385"/>
                  </w:tblGrid>
                  <w:tr>
                    <w:trPr>
                      <w:trHeight w:val="331" w:hRule="exact"/>
                    </w:trPr>
                    <w:tc>
                      <w:tcPr>
                        <w:tcW w:w="1418" w:type="dxa"/>
                        <w:vMerge w:val="restart"/>
                        <w:tcBorders>
                          <w:top w:val="single" w:sz="4" w:space="0" w:color="000008"/>
                          <w:left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被担保企业名称</w:t>
                        </w:r>
                      </w:p>
                    </w:tc>
                    <w:tc>
                      <w:tcPr>
                        <w:tcW w:w="4454" w:type="dxa"/>
                        <w:gridSpan w:val="4"/>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left="105" w:right="0"/>
                          <w:jc w:val="center"/>
                          <w:rPr>
                            <w:rFonts w:ascii="宋体" w:hAnsi="宋体" w:cs="宋体" w:eastAsia="宋体" w:hint="default"/>
                            <w:sz w:val="18"/>
                            <w:szCs w:val="18"/>
                          </w:rPr>
                        </w:pPr>
                        <w:r>
                          <w:rPr>
                            <w:rFonts w:ascii="宋体" w:hAnsi="宋体" w:cs="宋体" w:eastAsia="宋体" w:hint="default"/>
                            <w:sz w:val="18"/>
                            <w:szCs w:val="18"/>
                          </w:rPr>
                          <w:t>担保款项余额</w:t>
                        </w:r>
                      </w:p>
                    </w:tc>
                    <w:tc>
                      <w:tcPr>
                        <w:tcW w:w="886" w:type="dxa"/>
                        <w:vMerge w:val="restart"/>
                        <w:tcBorders>
                          <w:top w:val="single" w:sz="4" w:space="0" w:color="000008"/>
                          <w:left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担保期限</w:t>
                        </w:r>
                      </w:p>
                    </w:tc>
                    <w:tc>
                      <w:tcPr>
                        <w:tcW w:w="1183" w:type="dxa"/>
                        <w:vMerge w:val="restart"/>
                        <w:tcBorders>
                          <w:top w:val="single" w:sz="4" w:space="0" w:color="000008"/>
                          <w:left w:val="single" w:sz="4" w:space="0" w:color="000008"/>
                          <w:right w:val="single" w:sz="4" w:space="0" w:color="000008"/>
                        </w:tcBorders>
                      </w:tcPr>
                      <w:p>
                        <w:pPr>
                          <w:pStyle w:val="TableParagraph"/>
                          <w:spacing w:line="232" w:lineRule="exact" w:before="126"/>
                          <w:ind w:left="372" w:right="259"/>
                          <w:jc w:val="left"/>
                          <w:rPr>
                            <w:rFonts w:ascii="宋体" w:hAnsi="宋体" w:cs="宋体" w:eastAsia="宋体" w:hint="default"/>
                            <w:sz w:val="18"/>
                            <w:szCs w:val="18"/>
                          </w:rPr>
                        </w:pPr>
                        <w:r>
                          <w:rPr>
                            <w:rFonts w:ascii="宋体" w:hAnsi="宋体" w:cs="宋体" w:eastAsia="宋体" w:hint="default"/>
                            <w:sz w:val="18"/>
                            <w:szCs w:val="18"/>
                          </w:rPr>
                          <w:t>列入预 计负债</w:t>
                        </w:r>
                      </w:p>
                    </w:tc>
                    <w:tc>
                      <w:tcPr>
                        <w:tcW w:w="1385" w:type="dxa"/>
                        <w:vMerge w:val="restart"/>
                        <w:tcBorders>
                          <w:top w:val="single" w:sz="4" w:space="0" w:color="000008"/>
                          <w:left w:val="single" w:sz="4" w:space="0" w:color="000008"/>
                          <w:right w:val="single" w:sz="4" w:space="0" w:color="000008"/>
                        </w:tcBorders>
                      </w:tcPr>
                      <w:p>
                        <w:pPr>
                          <w:pStyle w:val="TableParagraph"/>
                          <w:spacing w:line="232" w:lineRule="exact" w:before="126"/>
                          <w:ind w:left="470" w:right="362"/>
                          <w:jc w:val="left"/>
                          <w:rPr>
                            <w:rFonts w:ascii="宋体" w:hAnsi="宋体" w:cs="宋体" w:eastAsia="宋体" w:hint="default"/>
                            <w:sz w:val="18"/>
                            <w:szCs w:val="18"/>
                          </w:rPr>
                        </w:pPr>
                        <w:r>
                          <w:rPr>
                            <w:rFonts w:ascii="宋体" w:hAnsi="宋体" w:cs="宋体" w:eastAsia="宋体" w:hint="default"/>
                            <w:sz w:val="18"/>
                            <w:szCs w:val="18"/>
                          </w:rPr>
                          <w:t>涉及诉 讼金额</w:t>
                        </w:r>
                      </w:p>
                    </w:tc>
                  </w:tr>
                  <w:tr>
                    <w:trPr>
                      <w:trHeight w:val="398" w:hRule="exact"/>
                    </w:trPr>
                    <w:tc>
                      <w:tcPr>
                        <w:tcW w:w="1418" w:type="dxa"/>
                        <w:vMerge/>
                        <w:tcBorders>
                          <w:left w:val="single" w:sz="4" w:space="0" w:color="000008"/>
                          <w:bottom w:val="single" w:sz="4" w:space="0" w:color="000008"/>
                          <w:right w:val="single" w:sz="4" w:space="0" w:color="000008"/>
                        </w:tcBorders>
                      </w:tcPr>
                      <w:p>
                        <w:pPr/>
                      </w:p>
                    </w:tc>
                    <w:tc>
                      <w:tcPr>
                        <w:tcW w:w="12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7"/>
                          <w:ind w:left="463" w:right="0"/>
                          <w:jc w:val="left"/>
                          <w:rPr>
                            <w:rFonts w:ascii="Garamond" w:hAnsi="Garamond" w:cs="Garamond" w:eastAsia="Garamond" w:hint="default"/>
                            <w:sz w:val="18"/>
                            <w:szCs w:val="18"/>
                          </w:rPr>
                        </w:pPr>
                        <w:r>
                          <w:rPr>
                            <w:rFonts w:ascii="Garamond"/>
                            <w:sz w:val="18"/>
                          </w:rPr>
                          <w:t>RMB</w:t>
                        </w:r>
                      </w:p>
                    </w:tc>
                    <w:tc>
                      <w:tcPr>
                        <w:tcW w:w="9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7"/>
                          <w:ind w:left="105" w:right="0"/>
                          <w:jc w:val="center"/>
                          <w:rPr>
                            <w:rFonts w:ascii="Garamond" w:hAnsi="Garamond" w:cs="Garamond" w:eastAsia="Garamond" w:hint="default"/>
                            <w:sz w:val="18"/>
                            <w:szCs w:val="18"/>
                          </w:rPr>
                        </w:pPr>
                        <w:r>
                          <w:rPr>
                            <w:rFonts w:ascii="Garamond"/>
                            <w:sz w:val="18"/>
                          </w:rPr>
                          <w:t>HKD</w:t>
                        </w:r>
                      </w:p>
                    </w:tc>
                    <w:tc>
                      <w:tcPr>
                        <w:tcW w:w="10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7"/>
                          <w:ind w:left="105" w:right="0"/>
                          <w:jc w:val="center"/>
                          <w:rPr>
                            <w:rFonts w:ascii="Garamond" w:hAnsi="Garamond" w:cs="Garamond" w:eastAsia="Garamond" w:hint="default"/>
                            <w:sz w:val="18"/>
                            <w:szCs w:val="18"/>
                          </w:rPr>
                        </w:pPr>
                        <w:r>
                          <w:rPr>
                            <w:rFonts w:ascii="Garamond"/>
                            <w:sz w:val="18"/>
                          </w:rPr>
                          <w:t>USD</w:t>
                        </w:r>
                      </w:p>
                    </w:tc>
                    <w:tc>
                      <w:tcPr>
                        <w:tcW w:w="124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3"/>
                          <w:ind w:left="280" w:right="0"/>
                          <w:jc w:val="left"/>
                          <w:rPr>
                            <w:rFonts w:ascii="Garamond" w:hAnsi="Garamond" w:cs="Garamond" w:eastAsia="Garamond" w:hint="default"/>
                            <w:sz w:val="18"/>
                            <w:szCs w:val="18"/>
                          </w:rPr>
                        </w:pPr>
                        <w:r>
                          <w:rPr>
                            <w:rFonts w:ascii="宋体" w:hAnsi="宋体" w:cs="宋体" w:eastAsia="宋体" w:hint="default"/>
                            <w:sz w:val="18"/>
                            <w:szCs w:val="18"/>
                          </w:rPr>
                          <w:t>折合</w:t>
                        </w:r>
                        <w:r>
                          <w:rPr>
                            <w:rFonts w:ascii="宋体" w:hAnsi="宋体" w:cs="宋体" w:eastAsia="宋体" w:hint="default"/>
                            <w:spacing w:val="-45"/>
                            <w:sz w:val="18"/>
                            <w:szCs w:val="18"/>
                          </w:rPr>
                          <w:t> </w:t>
                        </w:r>
                        <w:r>
                          <w:rPr>
                            <w:rFonts w:ascii="Garamond" w:hAnsi="Garamond" w:cs="Garamond" w:eastAsia="Garamond" w:hint="default"/>
                            <w:sz w:val="18"/>
                            <w:szCs w:val="18"/>
                          </w:rPr>
                          <w:t>RMB</w:t>
                        </w:r>
                      </w:p>
                    </w:tc>
                    <w:tc>
                      <w:tcPr>
                        <w:tcW w:w="886" w:type="dxa"/>
                        <w:vMerge/>
                        <w:tcBorders>
                          <w:left w:val="single" w:sz="4" w:space="0" w:color="000008"/>
                          <w:bottom w:val="single" w:sz="4" w:space="0" w:color="000008"/>
                          <w:right w:val="single" w:sz="4" w:space="0" w:color="000008"/>
                        </w:tcBorders>
                      </w:tcPr>
                      <w:p>
                        <w:pPr/>
                      </w:p>
                    </w:tc>
                    <w:tc>
                      <w:tcPr>
                        <w:tcW w:w="1183" w:type="dxa"/>
                        <w:vMerge/>
                        <w:tcBorders>
                          <w:left w:val="single" w:sz="4" w:space="0" w:color="000008"/>
                          <w:bottom w:val="single" w:sz="4" w:space="0" w:color="000008"/>
                          <w:right w:val="single" w:sz="4" w:space="0" w:color="000008"/>
                        </w:tcBorders>
                      </w:tcPr>
                      <w:p>
                        <w:pPr/>
                      </w:p>
                    </w:tc>
                    <w:tc>
                      <w:tcPr>
                        <w:tcW w:w="1385" w:type="dxa"/>
                        <w:vMerge/>
                        <w:tcBorders>
                          <w:left w:val="single" w:sz="4" w:space="0" w:color="000008"/>
                          <w:bottom w:val="single" w:sz="4" w:space="0" w:color="000008"/>
                          <w:right w:val="single" w:sz="4" w:space="0" w:color="000008"/>
                        </w:tcBorders>
                      </w:tcPr>
                      <w:p>
                        <w:pPr/>
                      </w:p>
                    </w:tc>
                  </w:tr>
                  <w:tr>
                    <w:trPr>
                      <w:trHeight w:val="482" w:hRule="exact"/>
                    </w:trPr>
                    <w:tc>
                      <w:tcPr>
                        <w:tcW w:w="1418" w:type="dxa"/>
                        <w:tcBorders>
                          <w:top w:val="single" w:sz="4" w:space="0" w:color="000008"/>
                          <w:left w:val="single" w:sz="4" w:space="0" w:color="000008"/>
                          <w:bottom w:val="single" w:sz="4" w:space="0" w:color="000008"/>
                          <w:right w:val="single" w:sz="4" w:space="0" w:color="000008"/>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5"/>
                            <w:sz w:val="18"/>
                            <w:szCs w:val="18"/>
                          </w:rPr>
                          <w:t>深圳市泰丰通讯</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电子有限公司</w:t>
                        </w:r>
                      </w:p>
                    </w:tc>
                    <w:tc>
                      <w:tcPr>
                        <w:tcW w:w="12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0"/>
                          <w:ind w:right="1"/>
                          <w:jc w:val="right"/>
                          <w:rPr>
                            <w:rFonts w:ascii="Garamond" w:hAnsi="Garamond" w:cs="Garamond" w:eastAsia="Garamond" w:hint="default"/>
                            <w:sz w:val="18"/>
                            <w:szCs w:val="18"/>
                          </w:rPr>
                        </w:pPr>
                        <w:r>
                          <w:rPr>
                            <w:rFonts w:ascii="Garamond"/>
                            <w:spacing w:val="-1"/>
                            <w:sz w:val="18"/>
                          </w:rPr>
                          <w:t>34,297,321.17</w:t>
                        </w:r>
                      </w:p>
                    </w:tc>
                    <w:tc>
                      <w:tcPr>
                        <w:tcW w:w="9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0"/>
                          <w:ind w:left="1" w:right="0"/>
                          <w:jc w:val="center"/>
                          <w:rPr>
                            <w:rFonts w:ascii="Garamond" w:hAnsi="Garamond" w:cs="Garamond" w:eastAsia="Garamond" w:hint="default"/>
                            <w:sz w:val="18"/>
                            <w:szCs w:val="18"/>
                          </w:rPr>
                        </w:pPr>
                        <w:r>
                          <w:rPr>
                            <w:rFonts w:ascii="Garamond"/>
                            <w:sz w:val="18"/>
                          </w:rPr>
                          <w:t>--</w:t>
                        </w:r>
                      </w:p>
                    </w:tc>
                    <w:tc>
                      <w:tcPr>
                        <w:tcW w:w="10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0"/>
                          <w:ind w:right="1"/>
                          <w:jc w:val="center"/>
                          <w:rPr>
                            <w:rFonts w:ascii="Garamond" w:hAnsi="Garamond" w:cs="Garamond" w:eastAsia="Garamond" w:hint="default"/>
                            <w:sz w:val="18"/>
                            <w:szCs w:val="18"/>
                          </w:rPr>
                        </w:pPr>
                        <w:r>
                          <w:rPr>
                            <w:rFonts w:ascii="Garamond"/>
                            <w:sz w:val="18"/>
                          </w:rPr>
                          <w:t>--</w:t>
                        </w:r>
                      </w:p>
                    </w:tc>
                    <w:tc>
                      <w:tcPr>
                        <w:tcW w:w="124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0"/>
                          <w:ind w:right="1"/>
                          <w:jc w:val="right"/>
                          <w:rPr>
                            <w:rFonts w:ascii="Garamond" w:hAnsi="Garamond" w:cs="Garamond" w:eastAsia="Garamond" w:hint="default"/>
                            <w:sz w:val="18"/>
                            <w:szCs w:val="18"/>
                          </w:rPr>
                        </w:pPr>
                        <w:r>
                          <w:rPr>
                            <w:rFonts w:ascii="Garamond"/>
                            <w:spacing w:val="-1"/>
                            <w:sz w:val="18"/>
                          </w:rPr>
                          <w:t>34,297,321.17</w:t>
                        </w:r>
                      </w:p>
                    </w:tc>
                    <w:tc>
                      <w:tcPr>
                        <w:tcW w:w="886" w:type="dxa"/>
                        <w:tcBorders>
                          <w:top w:val="single" w:sz="4" w:space="0" w:color="000008"/>
                          <w:left w:val="single" w:sz="4" w:space="0" w:color="000008"/>
                          <w:bottom w:val="single" w:sz="4" w:space="0" w:color="000008"/>
                          <w:right w:val="single" w:sz="4" w:space="0" w:color="000008"/>
                        </w:tcBorders>
                      </w:tcPr>
                      <w:p>
                        <w:pPr/>
                      </w:p>
                    </w:tc>
                    <w:tc>
                      <w:tcPr>
                        <w:tcW w:w="11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0"/>
                          <w:ind w:right="474"/>
                          <w:jc w:val="right"/>
                          <w:rPr>
                            <w:rFonts w:ascii="Garamond" w:hAnsi="Garamond" w:cs="Garamond" w:eastAsia="Garamond" w:hint="default"/>
                            <w:sz w:val="18"/>
                            <w:szCs w:val="18"/>
                          </w:rPr>
                        </w:pPr>
                        <w:r>
                          <w:rPr>
                            <w:rFonts w:ascii="Garamond"/>
                            <w:spacing w:val="-1"/>
                            <w:sz w:val="18"/>
                          </w:rPr>
                          <w:t>--</w:t>
                        </w:r>
                      </w:p>
                    </w:tc>
                    <w:tc>
                      <w:tcPr>
                        <w:tcW w:w="13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0"/>
                          <w:ind w:right="1"/>
                          <w:jc w:val="right"/>
                          <w:rPr>
                            <w:rFonts w:ascii="Garamond" w:hAnsi="Garamond" w:cs="Garamond" w:eastAsia="Garamond" w:hint="default"/>
                            <w:sz w:val="18"/>
                            <w:szCs w:val="18"/>
                          </w:rPr>
                        </w:pPr>
                        <w:r>
                          <w:rPr>
                            <w:rFonts w:ascii="Garamond"/>
                            <w:spacing w:val="-1"/>
                            <w:sz w:val="18"/>
                          </w:rPr>
                          <w:t>34,297,321.17</w:t>
                        </w:r>
                      </w:p>
                    </w:tc>
                  </w:tr>
                  <w:tr>
                    <w:trPr>
                      <w:trHeight w:val="479" w:hRule="exact"/>
                    </w:trPr>
                    <w:tc>
                      <w:tcPr>
                        <w:tcW w:w="1418" w:type="dxa"/>
                        <w:tcBorders>
                          <w:top w:val="single" w:sz="4" w:space="0" w:color="000008"/>
                          <w:left w:val="single" w:sz="4" w:space="0" w:color="000008"/>
                          <w:bottom w:val="single" w:sz="4" w:space="0" w:color="000008"/>
                          <w:right w:val="single" w:sz="4" w:space="0" w:color="000008"/>
                        </w:tcBorders>
                      </w:tcPr>
                      <w:p>
                        <w:pPr>
                          <w:pStyle w:val="TableParagraph"/>
                          <w:spacing w:line="202" w:lineRule="exact"/>
                          <w:ind w:left="100" w:right="0"/>
                          <w:jc w:val="left"/>
                          <w:rPr>
                            <w:rFonts w:ascii="宋体" w:hAnsi="宋体" w:cs="宋体" w:eastAsia="宋体" w:hint="default"/>
                            <w:sz w:val="18"/>
                            <w:szCs w:val="18"/>
                          </w:rPr>
                        </w:pPr>
                        <w:r>
                          <w:rPr>
                            <w:rFonts w:ascii="宋体" w:hAnsi="宋体" w:cs="宋体" w:eastAsia="宋体" w:hint="default"/>
                            <w:spacing w:val="5"/>
                            <w:sz w:val="18"/>
                            <w:szCs w:val="18"/>
                          </w:rPr>
                          <w:t>深圳市泰丰通讯</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电子有限公司</w:t>
                        </w:r>
                      </w:p>
                    </w:tc>
                    <w:tc>
                      <w:tcPr>
                        <w:tcW w:w="12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8"/>
                          <w:ind w:right="-1"/>
                          <w:jc w:val="right"/>
                          <w:rPr>
                            <w:rFonts w:ascii="Garamond" w:hAnsi="Garamond" w:cs="Garamond" w:eastAsia="Garamond" w:hint="default"/>
                            <w:sz w:val="18"/>
                            <w:szCs w:val="18"/>
                          </w:rPr>
                        </w:pPr>
                        <w:r>
                          <w:rPr>
                            <w:rFonts w:ascii="Garamond"/>
                            <w:spacing w:val="-1"/>
                            <w:sz w:val="18"/>
                          </w:rPr>
                          <w:t>6,360,000.00</w:t>
                        </w:r>
                      </w:p>
                    </w:tc>
                    <w:tc>
                      <w:tcPr>
                        <w:tcW w:w="9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8"/>
                          <w:ind w:left="1" w:right="0"/>
                          <w:jc w:val="center"/>
                          <w:rPr>
                            <w:rFonts w:ascii="Garamond" w:hAnsi="Garamond" w:cs="Garamond" w:eastAsia="Garamond" w:hint="default"/>
                            <w:sz w:val="18"/>
                            <w:szCs w:val="18"/>
                          </w:rPr>
                        </w:pPr>
                        <w:r>
                          <w:rPr>
                            <w:rFonts w:ascii="Garamond"/>
                            <w:sz w:val="18"/>
                          </w:rPr>
                          <w:t>--</w:t>
                        </w:r>
                      </w:p>
                    </w:tc>
                    <w:tc>
                      <w:tcPr>
                        <w:tcW w:w="10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8"/>
                          <w:ind w:right="1"/>
                          <w:jc w:val="center"/>
                          <w:rPr>
                            <w:rFonts w:ascii="Garamond" w:hAnsi="Garamond" w:cs="Garamond" w:eastAsia="Garamond" w:hint="default"/>
                            <w:sz w:val="18"/>
                            <w:szCs w:val="18"/>
                          </w:rPr>
                        </w:pPr>
                        <w:r>
                          <w:rPr>
                            <w:rFonts w:ascii="Garamond"/>
                            <w:sz w:val="18"/>
                          </w:rPr>
                          <w:t>--</w:t>
                        </w:r>
                      </w:p>
                    </w:tc>
                    <w:tc>
                      <w:tcPr>
                        <w:tcW w:w="124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8"/>
                          <w:ind w:right="-1"/>
                          <w:jc w:val="right"/>
                          <w:rPr>
                            <w:rFonts w:ascii="Garamond" w:hAnsi="Garamond" w:cs="Garamond" w:eastAsia="Garamond" w:hint="default"/>
                            <w:sz w:val="18"/>
                            <w:szCs w:val="18"/>
                          </w:rPr>
                        </w:pPr>
                        <w:r>
                          <w:rPr>
                            <w:rFonts w:ascii="Garamond"/>
                            <w:spacing w:val="-1"/>
                            <w:sz w:val="18"/>
                          </w:rPr>
                          <w:t>6,360,000.00</w:t>
                        </w:r>
                      </w:p>
                    </w:tc>
                    <w:tc>
                      <w:tcPr>
                        <w:tcW w:w="886" w:type="dxa"/>
                        <w:tcBorders>
                          <w:top w:val="single" w:sz="4" w:space="0" w:color="000008"/>
                          <w:left w:val="single" w:sz="4" w:space="0" w:color="000008"/>
                          <w:bottom w:val="single" w:sz="4" w:space="0" w:color="000008"/>
                          <w:right w:val="single" w:sz="4" w:space="0" w:color="000008"/>
                        </w:tcBorders>
                      </w:tcPr>
                      <w:p>
                        <w:pPr/>
                      </w:p>
                    </w:tc>
                    <w:tc>
                      <w:tcPr>
                        <w:tcW w:w="11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8"/>
                          <w:ind w:right="474"/>
                          <w:jc w:val="right"/>
                          <w:rPr>
                            <w:rFonts w:ascii="Garamond" w:hAnsi="Garamond" w:cs="Garamond" w:eastAsia="Garamond" w:hint="default"/>
                            <w:sz w:val="18"/>
                            <w:szCs w:val="18"/>
                          </w:rPr>
                        </w:pPr>
                        <w:r>
                          <w:rPr>
                            <w:rFonts w:ascii="Garamond"/>
                            <w:spacing w:val="-1"/>
                            <w:sz w:val="18"/>
                          </w:rPr>
                          <w:t>--</w:t>
                        </w:r>
                      </w:p>
                    </w:tc>
                    <w:tc>
                      <w:tcPr>
                        <w:tcW w:w="13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2"/>
                          <w:ind w:left="103" w:right="0"/>
                          <w:jc w:val="left"/>
                          <w:rPr>
                            <w:rFonts w:ascii="宋体" w:hAnsi="宋体" w:cs="宋体" w:eastAsia="宋体" w:hint="default"/>
                            <w:sz w:val="18"/>
                            <w:szCs w:val="18"/>
                          </w:rPr>
                        </w:pPr>
                        <w:r>
                          <w:rPr>
                            <w:rFonts w:ascii="Garamond" w:hAnsi="Garamond" w:cs="Garamond" w:eastAsia="Garamond" w:hint="default"/>
                            <w:sz w:val="18"/>
                            <w:szCs w:val="18"/>
                          </w:rPr>
                          <w:t>636</w:t>
                        </w:r>
                        <w:r>
                          <w:rPr>
                            <w:rFonts w:ascii="Garamond" w:hAnsi="Garamond" w:cs="Garamond" w:eastAsia="Garamond" w:hint="default"/>
                            <w:spacing w:val="-2"/>
                            <w:sz w:val="18"/>
                            <w:szCs w:val="18"/>
                          </w:rPr>
                          <w:t> </w:t>
                        </w:r>
                        <w:r>
                          <w:rPr>
                            <w:rFonts w:ascii="宋体" w:hAnsi="宋体" w:cs="宋体" w:eastAsia="宋体" w:hint="default"/>
                            <w:sz w:val="18"/>
                            <w:szCs w:val="18"/>
                          </w:rPr>
                          <w:t>万元及利息</w:t>
                        </w:r>
                      </w:p>
                    </w:tc>
                  </w:tr>
                  <w:tr>
                    <w:trPr>
                      <w:trHeight w:val="469" w:hRule="exact"/>
                    </w:trPr>
                    <w:tc>
                      <w:tcPr>
                        <w:tcW w:w="1418" w:type="dxa"/>
                        <w:tcBorders>
                          <w:top w:val="single" w:sz="4" w:space="0" w:color="000008"/>
                          <w:left w:val="single" w:sz="4" w:space="0" w:color="000008"/>
                          <w:bottom w:val="single" w:sz="4" w:space="0" w:color="000008"/>
                          <w:right w:val="single" w:sz="4" w:space="0" w:color="000008"/>
                        </w:tcBorders>
                      </w:tcPr>
                      <w:p>
                        <w:pPr>
                          <w:pStyle w:val="TableParagraph"/>
                          <w:spacing w:line="200" w:lineRule="exact"/>
                          <w:ind w:left="100" w:right="0"/>
                          <w:jc w:val="left"/>
                          <w:rPr>
                            <w:rFonts w:ascii="宋体" w:hAnsi="宋体" w:cs="宋体" w:eastAsia="宋体" w:hint="default"/>
                            <w:sz w:val="18"/>
                            <w:szCs w:val="18"/>
                          </w:rPr>
                        </w:pPr>
                        <w:r>
                          <w:rPr>
                            <w:rFonts w:ascii="宋体" w:hAnsi="宋体" w:cs="宋体" w:eastAsia="宋体" w:hint="default"/>
                            <w:spacing w:val="5"/>
                            <w:sz w:val="18"/>
                            <w:szCs w:val="18"/>
                          </w:rPr>
                          <w:t>深圳市泰丰科技</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2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7"/>
                          <w:ind w:right="1"/>
                          <w:jc w:val="right"/>
                          <w:rPr>
                            <w:rFonts w:ascii="Garamond" w:hAnsi="Garamond" w:cs="Garamond" w:eastAsia="Garamond" w:hint="default"/>
                            <w:sz w:val="18"/>
                            <w:szCs w:val="18"/>
                          </w:rPr>
                        </w:pPr>
                        <w:r>
                          <w:rPr>
                            <w:rFonts w:ascii="Garamond"/>
                            <w:spacing w:val="-1"/>
                            <w:sz w:val="18"/>
                          </w:rPr>
                          <w:t>27,200,000.00</w:t>
                        </w:r>
                      </w:p>
                    </w:tc>
                    <w:tc>
                      <w:tcPr>
                        <w:tcW w:w="9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7"/>
                          <w:ind w:left="1" w:right="0"/>
                          <w:jc w:val="center"/>
                          <w:rPr>
                            <w:rFonts w:ascii="Garamond" w:hAnsi="Garamond" w:cs="Garamond" w:eastAsia="Garamond" w:hint="default"/>
                            <w:sz w:val="18"/>
                            <w:szCs w:val="18"/>
                          </w:rPr>
                        </w:pPr>
                        <w:r>
                          <w:rPr>
                            <w:rFonts w:ascii="Garamond"/>
                            <w:sz w:val="18"/>
                          </w:rPr>
                          <w:t>--</w:t>
                        </w:r>
                      </w:p>
                    </w:tc>
                    <w:tc>
                      <w:tcPr>
                        <w:tcW w:w="10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7"/>
                          <w:ind w:right="1"/>
                          <w:jc w:val="center"/>
                          <w:rPr>
                            <w:rFonts w:ascii="Garamond" w:hAnsi="Garamond" w:cs="Garamond" w:eastAsia="Garamond" w:hint="default"/>
                            <w:sz w:val="18"/>
                            <w:szCs w:val="18"/>
                          </w:rPr>
                        </w:pPr>
                        <w:r>
                          <w:rPr>
                            <w:rFonts w:ascii="Garamond"/>
                            <w:sz w:val="18"/>
                          </w:rPr>
                          <w:t>--</w:t>
                        </w:r>
                      </w:p>
                    </w:tc>
                    <w:tc>
                      <w:tcPr>
                        <w:tcW w:w="124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7"/>
                          <w:ind w:right="1"/>
                          <w:jc w:val="right"/>
                          <w:rPr>
                            <w:rFonts w:ascii="Garamond" w:hAnsi="Garamond" w:cs="Garamond" w:eastAsia="Garamond" w:hint="default"/>
                            <w:sz w:val="18"/>
                            <w:szCs w:val="18"/>
                          </w:rPr>
                        </w:pPr>
                        <w:r>
                          <w:rPr>
                            <w:rFonts w:ascii="Garamond"/>
                            <w:spacing w:val="-1"/>
                            <w:sz w:val="18"/>
                          </w:rPr>
                          <w:t>27,200,000.00</w:t>
                        </w:r>
                      </w:p>
                    </w:tc>
                    <w:tc>
                      <w:tcPr>
                        <w:tcW w:w="886" w:type="dxa"/>
                        <w:tcBorders>
                          <w:top w:val="single" w:sz="4" w:space="0" w:color="000008"/>
                          <w:left w:val="single" w:sz="4" w:space="0" w:color="000008"/>
                          <w:bottom w:val="single" w:sz="4" w:space="0" w:color="000008"/>
                          <w:right w:val="single" w:sz="4" w:space="0" w:color="000008"/>
                        </w:tcBorders>
                      </w:tcPr>
                      <w:p>
                        <w:pPr/>
                      </w:p>
                    </w:tc>
                    <w:tc>
                      <w:tcPr>
                        <w:tcW w:w="11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7"/>
                          <w:ind w:right="474"/>
                          <w:jc w:val="right"/>
                          <w:rPr>
                            <w:rFonts w:ascii="Garamond" w:hAnsi="Garamond" w:cs="Garamond" w:eastAsia="Garamond" w:hint="default"/>
                            <w:sz w:val="18"/>
                            <w:szCs w:val="18"/>
                          </w:rPr>
                        </w:pPr>
                        <w:r>
                          <w:rPr>
                            <w:rFonts w:ascii="Garamond"/>
                            <w:spacing w:val="-1"/>
                            <w:sz w:val="18"/>
                          </w:rPr>
                          <w:t>--</w:t>
                        </w:r>
                      </w:p>
                    </w:tc>
                    <w:tc>
                      <w:tcPr>
                        <w:tcW w:w="13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3"/>
                          <w:ind w:right="-3"/>
                          <w:jc w:val="right"/>
                          <w:rPr>
                            <w:rFonts w:ascii="宋体" w:hAnsi="宋体" w:cs="宋体" w:eastAsia="宋体" w:hint="default"/>
                            <w:sz w:val="18"/>
                            <w:szCs w:val="18"/>
                          </w:rPr>
                        </w:pPr>
                        <w:r>
                          <w:rPr>
                            <w:rFonts w:ascii="Garamond" w:hAnsi="Garamond" w:cs="Garamond" w:eastAsia="Garamond" w:hint="default"/>
                            <w:sz w:val="18"/>
                            <w:szCs w:val="18"/>
                          </w:rPr>
                          <w:t>2720</w:t>
                        </w:r>
                        <w:r>
                          <w:rPr>
                            <w:rFonts w:ascii="Garamond" w:hAnsi="Garamond" w:cs="Garamond" w:eastAsia="Garamond" w:hint="default"/>
                            <w:spacing w:val="-11"/>
                            <w:sz w:val="18"/>
                            <w:szCs w:val="18"/>
                          </w:rPr>
                          <w:t> </w:t>
                        </w:r>
                        <w:r>
                          <w:rPr>
                            <w:rFonts w:ascii="宋体" w:hAnsi="宋体" w:cs="宋体" w:eastAsia="宋体" w:hint="default"/>
                            <w:sz w:val="18"/>
                            <w:szCs w:val="18"/>
                          </w:rPr>
                          <w:t>万元及利息</w:t>
                        </w:r>
                      </w:p>
                    </w:tc>
                  </w:tr>
                  <w:tr>
                    <w:trPr>
                      <w:trHeight w:val="432" w:hRule="exact"/>
                    </w:trPr>
                    <w:tc>
                      <w:tcPr>
                        <w:tcW w:w="14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left="103"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2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1"/>
                          <w:ind w:left="137" w:right="0"/>
                          <w:jc w:val="left"/>
                          <w:rPr>
                            <w:rFonts w:ascii="Garamond" w:hAnsi="Garamond" w:cs="Garamond" w:eastAsia="Garamond" w:hint="default"/>
                            <w:sz w:val="18"/>
                            <w:szCs w:val="18"/>
                          </w:rPr>
                        </w:pPr>
                        <w:r>
                          <w:rPr>
                            <w:rFonts w:ascii="Garamond"/>
                            <w:b/>
                            <w:sz w:val="18"/>
                          </w:rPr>
                          <w:t>67,857,321.17</w:t>
                        </w:r>
                        <w:r>
                          <w:rPr>
                            <w:rFonts w:ascii="Garamond"/>
                            <w:sz w:val="18"/>
                          </w:rPr>
                        </w:r>
                      </w:p>
                    </w:tc>
                    <w:tc>
                      <w:tcPr>
                        <w:tcW w:w="9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1"/>
                          <w:ind w:left="10" w:right="0"/>
                          <w:jc w:val="center"/>
                          <w:rPr>
                            <w:rFonts w:ascii="Garamond" w:hAnsi="Garamond" w:cs="Garamond" w:eastAsia="Garamond" w:hint="default"/>
                            <w:sz w:val="18"/>
                            <w:szCs w:val="18"/>
                          </w:rPr>
                        </w:pPr>
                        <w:r>
                          <w:rPr>
                            <w:rFonts w:ascii="Garamond"/>
                            <w:b/>
                            <w:sz w:val="18"/>
                          </w:rPr>
                          <w:t>--</w:t>
                        </w:r>
                        <w:r>
                          <w:rPr>
                            <w:rFonts w:ascii="Garamond"/>
                            <w:sz w:val="18"/>
                          </w:rPr>
                        </w:r>
                      </w:p>
                    </w:tc>
                    <w:tc>
                      <w:tcPr>
                        <w:tcW w:w="10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1"/>
                          <w:ind w:left="13" w:right="0"/>
                          <w:jc w:val="center"/>
                          <w:rPr>
                            <w:rFonts w:ascii="Garamond" w:hAnsi="Garamond" w:cs="Garamond" w:eastAsia="Garamond" w:hint="default"/>
                            <w:sz w:val="18"/>
                            <w:szCs w:val="18"/>
                          </w:rPr>
                        </w:pPr>
                        <w:r>
                          <w:rPr>
                            <w:rFonts w:ascii="Garamond"/>
                            <w:b/>
                            <w:sz w:val="18"/>
                          </w:rPr>
                          <w:t>--</w:t>
                        </w:r>
                        <w:r>
                          <w:rPr>
                            <w:rFonts w:ascii="Garamond"/>
                            <w:sz w:val="18"/>
                          </w:rPr>
                        </w:r>
                      </w:p>
                    </w:tc>
                    <w:tc>
                      <w:tcPr>
                        <w:tcW w:w="124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1"/>
                          <w:ind w:left="178" w:right="0"/>
                          <w:jc w:val="left"/>
                          <w:rPr>
                            <w:rFonts w:ascii="Garamond" w:hAnsi="Garamond" w:cs="Garamond" w:eastAsia="Garamond" w:hint="default"/>
                            <w:sz w:val="18"/>
                            <w:szCs w:val="18"/>
                          </w:rPr>
                        </w:pPr>
                        <w:r>
                          <w:rPr>
                            <w:rFonts w:ascii="Garamond"/>
                            <w:b/>
                            <w:sz w:val="18"/>
                          </w:rPr>
                          <w:t>67,857,321.17</w:t>
                        </w:r>
                        <w:r>
                          <w:rPr>
                            <w:rFonts w:ascii="Garamond"/>
                            <w:sz w:val="18"/>
                          </w:rPr>
                        </w:r>
                      </w:p>
                    </w:tc>
                    <w:tc>
                      <w:tcPr>
                        <w:tcW w:w="886" w:type="dxa"/>
                        <w:tcBorders>
                          <w:top w:val="single" w:sz="4" w:space="0" w:color="000008"/>
                          <w:left w:val="single" w:sz="4" w:space="0" w:color="000008"/>
                          <w:bottom w:val="single" w:sz="4" w:space="0" w:color="000008"/>
                          <w:right w:val="single" w:sz="4" w:space="0" w:color="000008"/>
                        </w:tcBorders>
                      </w:tcPr>
                      <w:p>
                        <w:pPr/>
                      </w:p>
                    </w:tc>
                    <w:tc>
                      <w:tcPr>
                        <w:tcW w:w="1183" w:type="dxa"/>
                        <w:tcBorders>
                          <w:top w:val="single" w:sz="4" w:space="0" w:color="000008"/>
                          <w:left w:val="single" w:sz="4" w:space="0" w:color="000008"/>
                          <w:bottom w:val="single" w:sz="4" w:space="0" w:color="000008"/>
                          <w:right w:val="single" w:sz="4" w:space="0" w:color="000008"/>
                        </w:tcBorders>
                      </w:tcPr>
                      <w:p>
                        <w:pPr/>
                      </w:p>
                    </w:tc>
                    <w:tc>
                      <w:tcPr>
                        <w:tcW w:w="1385" w:type="dxa"/>
                        <w:tcBorders>
                          <w:top w:val="single" w:sz="4" w:space="0" w:color="000008"/>
                          <w:left w:val="single" w:sz="4" w:space="0" w:color="000008"/>
                          <w:bottom w:val="single" w:sz="4" w:space="0" w:color="000008"/>
                          <w:right w:val="single" w:sz="4" w:space="0" w:color="000008"/>
                        </w:tcBorders>
                      </w:tcPr>
                      <w:p>
                        <w:pPr/>
                      </w:p>
                    </w:tc>
                  </w:tr>
                </w:tbl>
                <w:p>
                  <w:pPr/>
                </w:p>
              </w:txbxContent>
            </v:textbox>
            <w10:wrap type="none"/>
          </v:shape>
        </w:pict>
      </w:r>
      <w:r>
        <w:rPr/>
        <w:t>（</w:t>
      </w:r>
      <w:r>
        <w:rPr>
          <w:rFonts w:ascii="Garamond" w:hAnsi="Garamond" w:cs="Garamond" w:eastAsia="Garamond" w:hint="default"/>
        </w:rPr>
        <w:t>3</w:t>
      </w:r>
      <w:r>
        <w:rPr/>
        <w:t>）其他担保</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21"/>
          <w:szCs w:val="21"/>
        </w:rPr>
      </w:pPr>
    </w:p>
    <w:p>
      <w:pPr>
        <w:pStyle w:val="Heading4"/>
        <w:spacing w:line="177" w:lineRule="auto"/>
        <w:ind w:right="1095" w:firstLine="426"/>
        <w:jc w:val="left"/>
        <w:rPr>
          <w:b w:val="0"/>
          <w:bCs w:val="0"/>
        </w:rPr>
      </w:pPr>
      <w:r>
        <w:rPr/>
        <w:pict>
          <v:group style="position:absolute;margin-left:176.759995pt;margin-top:52.167297pt;width:192.25pt;height:1.6pt;mso-position-horizontal-relative:page;mso-position-vertical-relative:paragraph;z-index:-1235008" coordorigin="3535,1043" coordsize="3845,32">
            <v:group style="position:absolute;left:3541;top:1049;width:12;height:2" coordorigin="3541,1049" coordsize="12,2">
              <v:shape style="position:absolute;left:3541;top:1049;width:12;height:2" coordorigin="3541,1049" coordsize="12,0" path="m3541,1049l3553,1049e" filled="false" stroked="true" strokeweight=".6pt" strokecolor="#000008">
                <v:path arrowok="t"/>
              </v:shape>
            </v:group>
            <v:group style="position:absolute;left:3560;top:1049;width:12;height:2" coordorigin="3560,1049" coordsize="12,2">
              <v:shape style="position:absolute;left:3560;top:1049;width:12;height:2" coordorigin="3560,1049" coordsize="12,0" path="m3560,1049l3572,1049e" filled="false" stroked="true" strokeweight=".6pt" strokecolor="#000008">
                <v:path arrowok="t"/>
              </v:shape>
            </v:group>
            <v:group style="position:absolute;left:3580;top:1049;width:12;height:2" coordorigin="3580,1049" coordsize="12,2">
              <v:shape style="position:absolute;left:3580;top:1049;width:12;height:2" coordorigin="3580,1049" coordsize="12,0" path="m3580,1049l3592,1049e" filled="false" stroked="true" strokeweight=".6pt" strokecolor="#000008">
                <v:path arrowok="t"/>
              </v:shape>
            </v:group>
            <v:group style="position:absolute;left:3599;top:1049;width:12;height:2" coordorigin="3599,1049" coordsize="12,2">
              <v:shape style="position:absolute;left:3599;top:1049;width:12;height:2" coordorigin="3599,1049" coordsize="12,0" path="m3599,1049l3611,1049e" filled="false" stroked="true" strokeweight=".6pt" strokecolor="#000008">
                <v:path arrowok="t"/>
              </v:shape>
            </v:group>
            <v:group style="position:absolute;left:3618;top:1049;width:12;height:2" coordorigin="3618,1049" coordsize="12,2">
              <v:shape style="position:absolute;left:3618;top:1049;width:12;height:2" coordorigin="3618,1049" coordsize="12,0" path="m3618,1049l3630,1049e" filled="false" stroked="true" strokeweight=".6pt" strokecolor="#000008">
                <v:path arrowok="t"/>
              </v:shape>
            </v:group>
            <v:group style="position:absolute;left:3637;top:1049;width:12;height:2" coordorigin="3637,1049" coordsize="12,2">
              <v:shape style="position:absolute;left:3637;top:1049;width:12;height:2" coordorigin="3637,1049" coordsize="12,0" path="m3637,1049l3649,1049e" filled="false" stroked="true" strokeweight=".6pt" strokecolor="#000008">
                <v:path arrowok="t"/>
              </v:shape>
            </v:group>
            <v:group style="position:absolute;left:3656;top:1049;width:12;height:2" coordorigin="3656,1049" coordsize="12,2">
              <v:shape style="position:absolute;left:3656;top:1049;width:12;height:2" coordorigin="3656,1049" coordsize="12,0" path="m3656,1049l3668,1049e" filled="false" stroked="true" strokeweight=".6pt" strokecolor="#000008">
                <v:path arrowok="t"/>
              </v:shape>
            </v:group>
            <v:group style="position:absolute;left:3676;top:1049;width:12;height:2" coordorigin="3676,1049" coordsize="12,2">
              <v:shape style="position:absolute;left:3676;top:1049;width:12;height:2" coordorigin="3676,1049" coordsize="12,0" path="m3676,1049l3688,1049e" filled="false" stroked="true" strokeweight=".6pt" strokecolor="#000008">
                <v:path arrowok="t"/>
              </v:shape>
            </v:group>
            <v:group style="position:absolute;left:3695;top:1049;width:12;height:2" coordorigin="3695,1049" coordsize="12,2">
              <v:shape style="position:absolute;left:3695;top:1049;width:12;height:2" coordorigin="3695,1049" coordsize="12,0" path="m3695,1049l3707,1049e" filled="false" stroked="true" strokeweight=".6pt" strokecolor="#000008">
                <v:path arrowok="t"/>
              </v:shape>
            </v:group>
            <v:group style="position:absolute;left:3714;top:1049;width:12;height:2" coordorigin="3714,1049" coordsize="12,2">
              <v:shape style="position:absolute;left:3714;top:1049;width:12;height:2" coordorigin="3714,1049" coordsize="12,0" path="m3714,1049l3726,1049e" filled="false" stroked="true" strokeweight=".6pt" strokecolor="#000008">
                <v:path arrowok="t"/>
              </v:shape>
            </v:group>
            <v:group style="position:absolute;left:3733;top:1049;width:12;height:2" coordorigin="3733,1049" coordsize="12,2">
              <v:shape style="position:absolute;left:3733;top:1049;width:12;height:2" coordorigin="3733,1049" coordsize="12,0" path="m3733,1049l3745,1049e" filled="false" stroked="true" strokeweight=".6pt" strokecolor="#000008">
                <v:path arrowok="t"/>
              </v:shape>
            </v:group>
            <v:group style="position:absolute;left:3752;top:1049;width:12;height:2" coordorigin="3752,1049" coordsize="12,2">
              <v:shape style="position:absolute;left:3752;top:1049;width:12;height:2" coordorigin="3752,1049" coordsize="12,0" path="m3752,1049l3764,1049e" filled="false" stroked="true" strokeweight=".6pt" strokecolor="#000008">
                <v:path arrowok="t"/>
              </v:shape>
            </v:group>
            <v:group style="position:absolute;left:3772;top:1049;width:12;height:2" coordorigin="3772,1049" coordsize="12,2">
              <v:shape style="position:absolute;left:3772;top:1049;width:12;height:2" coordorigin="3772,1049" coordsize="12,0" path="m3772,1049l3784,1049e" filled="false" stroked="true" strokeweight=".6pt" strokecolor="#000008">
                <v:path arrowok="t"/>
              </v:shape>
            </v:group>
            <v:group style="position:absolute;left:3791;top:1049;width:12;height:2" coordorigin="3791,1049" coordsize="12,2">
              <v:shape style="position:absolute;left:3791;top:1049;width:12;height:2" coordorigin="3791,1049" coordsize="12,0" path="m3791,1049l3803,1049e" filled="false" stroked="true" strokeweight=".6pt" strokecolor="#000008">
                <v:path arrowok="t"/>
              </v:shape>
            </v:group>
            <v:group style="position:absolute;left:3810;top:1049;width:12;height:2" coordorigin="3810,1049" coordsize="12,2">
              <v:shape style="position:absolute;left:3810;top:1049;width:12;height:2" coordorigin="3810,1049" coordsize="12,0" path="m3810,1049l3822,1049e" filled="false" stroked="true" strokeweight=".6pt" strokecolor="#000008">
                <v:path arrowok="t"/>
              </v:shape>
            </v:group>
            <v:group style="position:absolute;left:3829;top:1049;width:12;height:2" coordorigin="3829,1049" coordsize="12,2">
              <v:shape style="position:absolute;left:3829;top:1049;width:12;height:2" coordorigin="3829,1049" coordsize="12,0" path="m3829,1049l3841,1049e" filled="false" stroked="true" strokeweight=".6pt" strokecolor="#000008">
                <v:path arrowok="t"/>
              </v:shape>
            </v:group>
            <v:group style="position:absolute;left:3848;top:1049;width:12;height:2" coordorigin="3848,1049" coordsize="12,2">
              <v:shape style="position:absolute;left:3848;top:1049;width:12;height:2" coordorigin="3848,1049" coordsize="12,0" path="m3848,1049l3860,1049e" filled="false" stroked="true" strokeweight=".6pt" strokecolor="#000008">
                <v:path arrowok="t"/>
              </v:shape>
            </v:group>
            <v:group style="position:absolute;left:3868;top:1049;width:12;height:2" coordorigin="3868,1049" coordsize="12,2">
              <v:shape style="position:absolute;left:3868;top:1049;width:12;height:2" coordorigin="3868,1049" coordsize="12,0" path="m3868,1049l3880,1049e" filled="false" stroked="true" strokeweight=".6pt" strokecolor="#000008">
                <v:path arrowok="t"/>
              </v:shape>
            </v:group>
            <v:group style="position:absolute;left:3887;top:1049;width:12;height:2" coordorigin="3887,1049" coordsize="12,2">
              <v:shape style="position:absolute;left:3887;top:1049;width:12;height:2" coordorigin="3887,1049" coordsize="12,0" path="m3887,1049l3899,1049e" filled="false" stroked="true" strokeweight=".6pt" strokecolor="#000008">
                <v:path arrowok="t"/>
              </v:shape>
            </v:group>
            <v:group style="position:absolute;left:3906;top:1049;width:12;height:2" coordorigin="3906,1049" coordsize="12,2">
              <v:shape style="position:absolute;left:3906;top:1049;width:12;height:2" coordorigin="3906,1049" coordsize="12,0" path="m3906,1049l3918,1049e" filled="false" stroked="true" strokeweight=".6pt" strokecolor="#000008">
                <v:path arrowok="t"/>
              </v:shape>
            </v:group>
            <v:group style="position:absolute;left:3925;top:1049;width:12;height:2" coordorigin="3925,1049" coordsize="12,2">
              <v:shape style="position:absolute;left:3925;top:1049;width:12;height:2" coordorigin="3925,1049" coordsize="12,0" path="m3925,1049l3937,1049e" filled="false" stroked="true" strokeweight=".6pt" strokecolor="#000008">
                <v:path arrowok="t"/>
              </v:shape>
            </v:group>
            <v:group style="position:absolute;left:3944;top:1049;width:12;height:2" coordorigin="3944,1049" coordsize="12,2">
              <v:shape style="position:absolute;left:3944;top:1049;width:12;height:2" coordorigin="3944,1049" coordsize="12,0" path="m3944,1049l3956,1049e" filled="false" stroked="true" strokeweight=".6pt" strokecolor="#000008">
                <v:path arrowok="t"/>
              </v:shape>
            </v:group>
            <v:group style="position:absolute;left:3964;top:1049;width:12;height:2" coordorigin="3964,1049" coordsize="12,2">
              <v:shape style="position:absolute;left:3964;top:1049;width:12;height:2" coordorigin="3964,1049" coordsize="12,0" path="m3964,1049l3976,1049e" filled="false" stroked="true" strokeweight=".6pt" strokecolor="#000008">
                <v:path arrowok="t"/>
              </v:shape>
            </v:group>
            <v:group style="position:absolute;left:3983;top:1049;width:12;height:2" coordorigin="3983,1049" coordsize="12,2">
              <v:shape style="position:absolute;left:3983;top:1049;width:12;height:2" coordorigin="3983,1049" coordsize="12,0" path="m3983,1049l3995,1049e" filled="false" stroked="true" strokeweight=".6pt" strokecolor="#000008">
                <v:path arrowok="t"/>
              </v:shape>
            </v:group>
            <v:group style="position:absolute;left:4002;top:1049;width:12;height:2" coordorigin="4002,1049" coordsize="12,2">
              <v:shape style="position:absolute;left:4002;top:1049;width:12;height:2" coordorigin="4002,1049" coordsize="12,0" path="m4002,1049l4014,1049e" filled="false" stroked="true" strokeweight=".6pt" strokecolor="#000008">
                <v:path arrowok="t"/>
              </v:shape>
            </v:group>
            <v:group style="position:absolute;left:4021;top:1049;width:12;height:2" coordorigin="4021,1049" coordsize="12,2">
              <v:shape style="position:absolute;left:4021;top:1049;width:12;height:2" coordorigin="4021,1049" coordsize="12,0" path="m4021,1049l4033,1049e" filled="false" stroked="true" strokeweight=".6pt" strokecolor="#000008">
                <v:path arrowok="t"/>
              </v:shape>
            </v:group>
            <v:group style="position:absolute;left:4040;top:1049;width:12;height:2" coordorigin="4040,1049" coordsize="12,2">
              <v:shape style="position:absolute;left:4040;top:1049;width:12;height:2" coordorigin="4040,1049" coordsize="12,0" path="m4040,1049l4052,1049e" filled="false" stroked="true" strokeweight=".6pt" strokecolor="#000008">
                <v:path arrowok="t"/>
              </v:shape>
            </v:group>
            <v:group style="position:absolute;left:4060;top:1049;width:12;height:2" coordorigin="4060,1049" coordsize="12,2">
              <v:shape style="position:absolute;left:4060;top:1049;width:12;height:2" coordorigin="4060,1049" coordsize="12,0" path="m4060,1049l4072,1049e" filled="false" stroked="true" strokeweight=".6pt" strokecolor="#000008">
                <v:path arrowok="t"/>
              </v:shape>
            </v:group>
            <v:group style="position:absolute;left:4079;top:1049;width:12;height:2" coordorigin="4079,1049" coordsize="12,2">
              <v:shape style="position:absolute;left:4079;top:1049;width:12;height:2" coordorigin="4079,1049" coordsize="12,0" path="m4079,1049l4091,1049e" filled="false" stroked="true" strokeweight=".6pt" strokecolor="#000008">
                <v:path arrowok="t"/>
              </v:shape>
            </v:group>
            <v:group style="position:absolute;left:4098;top:1049;width:12;height:2" coordorigin="4098,1049" coordsize="12,2">
              <v:shape style="position:absolute;left:4098;top:1049;width:12;height:2" coordorigin="4098,1049" coordsize="12,0" path="m4098,1049l4110,1049e" filled="false" stroked="true" strokeweight=".6pt" strokecolor="#000008">
                <v:path arrowok="t"/>
              </v:shape>
            </v:group>
            <v:group style="position:absolute;left:4117;top:1049;width:12;height:2" coordorigin="4117,1049" coordsize="12,2">
              <v:shape style="position:absolute;left:4117;top:1049;width:12;height:2" coordorigin="4117,1049" coordsize="12,0" path="m4117,1049l4129,1049e" filled="false" stroked="true" strokeweight=".6pt" strokecolor="#000008">
                <v:path arrowok="t"/>
              </v:shape>
            </v:group>
            <v:group style="position:absolute;left:4136;top:1049;width:12;height:2" coordorigin="4136,1049" coordsize="12,2">
              <v:shape style="position:absolute;left:4136;top:1049;width:12;height:2" coordorigin="4136,1049" coordsize="12,0" path="m4136,1049l4148,1049e" filled="false" stroked="true" strokeweight=".6pt" strokecolor="#000008">
                <v:path arrowok="t"/>
              </v:shape>
            </v:group>
            <v:group style="position:absolute;left:4156;top:1049;width:12;height:2" coordorigin="4156,1049" coordsize="12,2">
              <v:shape style="position:absolute;left:4156;top:1049;width:12;height:2" coordorigin="4156,1049" coordsize="12,0" path="m4156,1049l4168,1049e" filled="false" stroked="true" strokeweight=".6pt" strokecolor="#000008">
                <v:path arrowok="t"/>
              </v:shape>
            </v:group>
            <v:group style="position:absolute;left:4175;top:1049;width:12;height:2" coordorigin="4175,1049" coordsize="12,2">
              <v:shape style="position:absolute;left:4175;top:1049;width:12;height:2" coordorigin="4175,1049" coordsize="12,0" path="m4175,1049l4187,1049e" filled="false" stroked="true" strokeweight=".6pt" strokecolor="#000008">
                <v:path arrowok="t"/>
              </v:shape>
            </v:group>
            <v:group style="position:absolute;left:4194;top:1049;width:12;height:2" coordorigin="4194,1049" coordsize="12,2">
              <v:shape style="position:absolute;left:4194;top:1049;width:12;height:2" coordorigin="4194,1049" coordsize="12,0" path="m4194,1049l4206,1049e" filled="false" stroked="true" strokeweight=".6pt" strokecolor="#000008">
                <v:path arrowok="t"/>
              </v:shape>
            </v:group>
            <v:group style="position:absolute;left:4213;top:1049;width:12;height:2" coordorigin="4213,1049" coordsize="12,2">
              <v:shape style="position:absolute;left:4213;top:1049;width:12;height:2" coordorigin="4213,1049" coordsize="12,0" path="m4213,1049l4225,1049e" filled="false" stroked="true" strokeweight=".6pt" strokecolor="#000008">
                <v:path arrowok="t"/>
              </v:shape>
            </v:group>
            <v:group style="position:absolute;left:4232;top:1049;width:12;height:2" coordorigin="4232,1049" coordsize="12,2">
              <v:shape style="position:absolute;left:4232;top:1049;width:12;height:2" coordorigin="4232,1049" coordsize="12,0" path="m4232,1049l4244,1049e" filled="false" stroked="true" strokeweight=".6pt" strokecolor="#000008">
                <v:path arrowok="t"/>
              </v:shape>
            </v:group>
            <v:group style="position:absolute;left:4252;top:1049;width:12;height:2" coordorigin="4252,1049" coordsize="12,2">
              <v:shape style="position:absolute;left:4252;top:1049;width:12;height:2" coordorigin="4252,1049" coordsize="12,0" path="m4252,1049l4264,1049e" filled="false" stroked="true" strokeweight=".6pt" strokecolor="#000008">
                <v:path arrowok="t"/>
              </v:shape>
            </v:group>
            <v:group style="position:absolute;left:4271;top:1049;width:12;height:2" coordorigin="4271,1049" coordsize="12,2">
              <v:shape style="position:absolute;left:4271;top:1049;width:12;height:2" coordorigin="4271,1049" coordsize="12,0" path="m4271,1049l4283,1049e" filled="false" stroked="true" strokeweight=".6pt" strokecolor="#000008">
                <v:path arrowok="t"/>
              </v:shape>
            </v:group>
            <v:group style="position:absolute;left:4290;top:1049;width:12;height:2" coordorigin="4290,1049" coordsize="12,2">
              <v:shape style="position:absolute;left:4290;top:1049;width:12;height:2" coordorigin="4290,1049" coordsize="12,0" path="m4290,1049l4302,1049e" filled="false" stroked="true" strokeweight=".6pt" strokecolor="#000008">
                <v:path arrowok="t"/>
              </v:shape>
            </v:group>
            <v:group style="position:absolute;left:4309;top:1049;width:12;height:2" coordorigin="4309,1049" coordsize="12,2">
              <v:shape style="position:absolute;left:4309;top:1049;width:12;height:2" coordorigin="4309,1049" coordsize="12,0" path="m4309,1049l4321,1049e" filled="false" stroked="true" strokeweight=".6pt" strokecolor="#000008">
                <v:path arrowok="t"/>
              </v:shape>
            </v:group>
            <v:group style="position:absolute;left:4328;top:1049;width:12;height:2" coordorigin="4328,1049" coordsize="12,2">
              <v:shape style="position:absolute;left:4328;top:1049;width:12;height:2" coordorigin="4328,1049" coordsize="12,0" path="m4328,1049l4340,1049e" filled="false" stroked="true" strokeweight=".6pt" strokecolor="#000008">
                <v:path arrowok="t"/>
              </v:shape>
            </v:group>
            <v:group style="position:absolute;left:4348;top:1049;width:12;height:2" coordorigin="4348,1049" coordsize="12,2">
              <v:shape style="position:absolute;left:4348;top:1049;width:12;height:2" coordorigin="4348,1049" coordsize="12,0" path="m4348,1049l4360,1049e" filled="false" stroked="true" strokeweight=".6pt" strokecolor="#000008">
                <v:path arrowok="t"/>
              </v:shape>
            </v:group>
            <v:group style="position:absolute;left:4367;top:1049;width:12;height:2" coordorigin="4367,1049" coordsize="12,2">
              <v:shape style="position:absolute;left:4367;top:1049;width:12;height:2" coordorigin="4367,1049" coordsize="12,0" path="m4367,1049l4379,1049e" filled="false" stroked="true" strokeweight=".6pt" strokecolor="#000008">
                <v:path arrowok="t"/>
              </v:shape>
            </v:group>
            <v:group style="position:absolute;left:4386;top:1049;width:12;height:2" coordorigin="4386,1049" coordsize="12,2">
              <v:shape style="position:absolute;left:4386;top:1049;width:12;height:2" coordorigin="4386,1049" coordsize="12,0" path="m4386,1049l4398,1049e" filled="false" stroked="true" strokeweight=".6pt" strokecolor="#000008">
                <v:path arrowok="t"/>
              </v:shape>
            </v:group>
            <v:group style="position:absolute;left:4405;top:1049;width:12;height:2" coordorigin="4405,1049" coordsize="12,2">
              <v:shape style="position:absolute;left:4405;top:1049;width:12;height:2" coordorigin="4405,1049" coordsize="12,0" path="m4405,1049l4417,1049e" filled="false" stroked="true" strokeweight=".6pt" strokecolor="#000008">
                <v:path arrowok="t"/>
              </v:shape>
            </v:group>
            <v:group style="position:absolute;left:4424;top:1049;width:12;height:2" coordorigin="4424,1049" coordsize="12,2">
              <v:shape style="position:absolute;left:4424;top:1049;width:12;height:2" coordorigin="4424,1049" coordsize="12,0" path="m4424,1049l4436,1049e" filled="false" stroked="true" strokeweight=".6pt" strokecolor="#000008">
                <v:path arrowok="t"/>
              </v:shape>
            </v:group>
            <v:group style="position:absolute;left:4444;top:1049;width:12;height:2" coordorigin="4444,1049" coordsize="12,2">
              <v:shape style="position:absolute;left:4444;top:1049;width:12;height:2" coordorigin="4444,1049" coordsize="12,0" path="m4444,1049l4456,1049e" filled="false" stroked="true" strokeweight=".6pt" strokecolor="#000008">
                <v:path arrowok="t"/>
              </v:shape>
            </v:group>
            <v:group style="position:absolute;left:4463;top:1049;width:12;height:2" coordorigin="4463,1049" coordsize="12,2">
              <v:shape style="position:absolute;left:4463;top:1049;width:12;height:2" coordorigin="4463,1049" coordsize="12,0" path="m4463,1049l4475,1049e" filled="false" stroked="true" strokeweight=".6pt" strokecolor="#000008">
                <v:path arrowok="t"/>
              </v:shape>
            </v:group>
            <v:group style="position:absolute;left:4482;top:1049;width:12;height:2" coordorigin="4482,1049" coordsize="12,2">
              <v:shape style="position:absolute;left:4482;top:1049;width:12;height:2" coordorigin="4482,1049" coordsize="12,0" path="m4482,1049l4494,1049e" filled="false" stroked="true" strokeweight=".6pt" strokecolor="#000008">
                <v:path arrowok="t"/>
              </v:shape>
            </v:group>
            <v:group style="position:absolute;left:4501;top:1049;width:12;height:2" coordorigin="4501,1049" coordsize="12,2">
              <v:shape style="position:absolute;left:4501;top:1049;width:12;height:2" coordorigin="4501,1049" coordsize="12,0" path="m4501,1049l4513,1049e" filled="false" stroked="true" strokeweight=".6pt" strokecolor="#000008">
                <v:path arrowok="t"/>
              </v:shape>
            </v:group>
            <v:group style="position:absolute;left:4520;top:1049;width:12;height:2" coordorigin="4520,1049" coordsize="12,2">
              <v:shape style="position:absolute;left:4520;top:1049;width:12;height:2" coordorigin="4520,1049" coordsize="12,0" path="m4520,1049l4532,1049e" filled="false" stroked="true" strokeweight=".6pt" strokecolor="#000008">
                <v:path arrowok="t"/>
              </v:shape>
            </v:group>
            <v:group style="position:absolute;left:4540;top:1049;width:12;height:2" coordorigin="4540,1049" coordsize="12,2">
              <v:shape style="position:absolute;left:4540;top:1049;width:12;height:2" coordorigin="4540,1049" coordsize="12,0" path="m4540,1049l4552,1049e" filled="false" stroked="true" strokeweight=".6pt" strokecolor="#000008">
                <v:path arrowok="t"/>
              </v:shape>
            </v:group>
            <v:group style="position:absolute;left:4559;top:1049;width:12;height:2" coordorigin="4559,1049" coordsize="12,2">
              <v:shape style="position:absolute;left:4559;top:1049;width:12;height:2" coordorigin="4559,1049" coordsize="12,0" path="m4559,1049l4571,1049e" filled="false" stroked="true" strokeweight=".6pt" strokecolor="#000008">
                <v:path arrowok="t"/>
              </v:shape>
            </v:group>
            <v:group style="position:absolute;left:4578;top:1049;width:12;height:2" coordorigin="4578,1049" coordsize="12,2">
              <v:shape style="position:absolute;left:4578;top:1049;width:12;height:2" coordorigin="4578,1049" coordsize="12,0" path="m4578,1049l4590,1049e" filled="false" stroked="true" strokeweight=".6pt" strokecolor="#000008">
                <v:path arrowok="t"/>
              </v:shape>
            </v:group>
            <v:group style="position:absolute;left:4597;top:1049;width:12;height:2" coordorigin="4597,1049" coordsize="12,2">
              <v:shape style="position:absolute;left:4597;top:1049;width:12;height:2" coordorigin="4597,1049" coordsize="12,0" path="m4597,1049l4609,1049e" filled="false" stroked="true" strokeweight=".6pt" strokecolor="#000008">
                <v:path arrowok="t"/>
              </v:shape>
            </v:group>
            <v:group style="position:absolute;left:4616;top:1049;width:12;height:2" coordorigin="4616,1049" coordsize="12,2">
              <v:shape style="position:absolute;left:4616;top:1049;width:12;height:2" coordorigin="4616,1049" coordsize="12,0" path="m4616,1049l4628,1049e" filled="false" stroked="true" strokeweight=".6pt" strokecolor="#000008">
                <v:path arrowok="t"/>
              </v:shape>
            </v:group>
            <v:group style="position:absolute;left:4636;top:1049;width:12;height:2" coordorigin="4636,1049" coordsize="12,2">
              <v:shape style="position:absolute;left:4636;top:1049;width:12;height:2" coordorigin="4636,1049" coordsize="12,0" path="m4636,1049l4648,1049e" filled="false" stroked="true" strokeweight=".6pt" strokecolor="#000008">
                <v:path arrowok="t"/>
              </v:shape>
            </v:group>
            <v:group style="position:absolute;left:4655;top:1049;width:12;height:2" coordorigin="4655,1049" coordsize="12,2">
              <v:shape style="position:absolute;left:4655;top:1049;width:12;height:2" coordorigin="4655,1049" coordsize="12,0" path="m4655,1049l4667,1049e" filled="false" stroked="true" strokeweight=".6pt" strokecolor="#000008">
                <v:path arrowok="t"/>
              </v:shape>
            </v:group>
            <v:group style="position:absolute;left:4674;top:1049;width:12;height:2" coordorigin="4674,1049" coordsize="12,2">
              <v:shape style="position:absolute;left:4674;top:1049;width:12;height:2" coordorigin="4674,1049" coordsize="12,0" path="m4674,1049l4686,1049e" filled="false" stroked="true" strokeweight=".6pt" strokecolor="#000008">
                <v:path arrowok="t"/>
              </v:shape>
            </v:group>
            <v:group style="position:absolute;left:4693;top:1049;width:12;height:2" coordorigin="4693,1049" coordsize="12,2">
              <v:shape style="position:absolute;left:4693;top:1049;width:12;height:2" coordorigin="4693,1049" coordsize="12,0" path="m4693,1049l4705,1049e" filled="false" stroked="true" strokeweight=".6pt" strokecolor="#000008">
                <v:path arrowok="t"/>
              </v:shape>
            </v:group>
            <v:group style="position:absolute;left:4712;top:1049;width:12;height:2" coordorigin="4712,1049" coordsize="12,2">
              <v:shape style="position:absolute;left:4712;top:1049;width:12;height:2" coordorigin="4712,1049" coordsize="12,0" path="m4712,1049l4724,1049e" filled="false" stroked="true" strokeweight=".6pt" strokecolor="#000008">
                <v:path arrowok="t"/>
              </v:shape>
            </v:group>
            <v:group style="position:absolute;left:4732;top:1049;width:12;height:2" coordorigin="4732,1049" coordsize="12,2">
              <v:shape style="position:absolute;left:4732;top:1049;width:12;height:2" coordorigin="4732,1049" coordsize="12,0" path="m4732,1049l4744,1049e" filled="false" stroked="true" strokeweight=".6pt" strokecolor="#000008">
                <v:path arrowok="t"/>
              </v:shape>
            </v:group>
            <v:group style="position:absolute;left:4751;top:1049;width:12;height:2" coordorigin="4751,1049" coordsize="12,2">
              <v:shape style="position:absolute;left:4751;top:1049;width:12;height:2" coordorigin="4751,1049" coordsize="12,0" path="m4751,1049l4763,1049e" filled="false" stroked="true" strokeweight=".6pt" strokecolor="#000008">
                <v:path arrowok="t"/>
              </v:shape>
            </v:group>
            <v:group style="position:absolute;left:4770;top:1049;width:12;height:2" coordorigin="4770,1049" coordsize="12,2">
              <v:shape style="position:absolute;left:4770;top:1049;width:12;height:2" coordorigin="4770,1049" coordsize="12,0" path="m4770,1049l4782,1049e" filled="false" stroked="true" strokeweight=".6pt" strokecolor="#000008">
                <v:path arrowok="t"/>
              </v:shape>
            </v:group>
            <v:group style="position:absolute;left:4789;top:1049;width:12;height:2" coordorigin="4789,1049" coordsize="12,2">
              <v:shape style="position:absolute;left:4789;top:1049;width:12;height:2" coordorigin="4789,1049" coordsize="12,0" path="m4789,1049l4801,1049e" filled="false" stroked="true" strokeweight=".6pt" strokecolor="#000008">
                <v:path arrowok="t"/>
              </v:shape>
            </v:group>
            <v:group style="position:absolute;left:4808;top:1049;width:12;height:2" coordorigin="4808,1049" coordsize="12,2">
              <v:shape style="position:absolute;left:4808;top:1049;width:12;height:2" coordorigin="4808,1049" coordsize="12,0" path="m4808,1049l4820,1049e" filled="false" stroked="true" strokeweight=".6pt" strokecolor="#000008">
                <v:path arrowok="t"/>
              </v:shape>
            </v:group>
            <v:group style="position:absolute;left:4828;top:1049;width:12;height:2" coordorigin="4828,1049" coordsize="12,2">
              <v:shape style="position:absolute;left:4828;top:1049;width:12;height:2" coordorigin="4828,1049" coordsize="12,0" path="m4828,1049l4840,1049e" filled="false" stroked="true" strokeweight=".6pt" strokecolor="#000008">
                <v:path arrowok="t"/>
              </v:shape>
            </v:group>
            <v:group style="position:absolute;left:4847;top:1049;width:12;height:2" coordorigin="4847,1049" coordsize="12,2">
              <v:shape style="position:absolute;left:4847;top:1049;width:12;height:2" coordorigin="4847,1049" coordsize="12,0" path="m4847,1049l4859,1049e" filled="false" stroked="true" strokeweight=".6pt" strokecolor="#000008">
                <v:path arrowok="t"/>
              </v:shape>
            </v:group>
            <v:group style="position:absolute;left:4866;top:1049;width:12;height:2" coordorigin="4866,1049" coordsize="12,2">
              <v:shape style="position:absolute;left:4866;top:1049;width:12;height:2" coordorigin="4866,1049" coordsize="12,0" path="m4866,1049l4878,1049e" filled="false" stroked="true" strokeweight=".6pt" strokecolor="#000008">
                <v:path arrowok="t"/>
              </v:shape>
            </v:group>
            <v:group style="position:absolute;left:4885;top:1049;width:12;height:2" coordorigin="4885,1049" coordsize="12,2">
              <v:shape style="position:absolute;left:4885;top:1049;width:12;height:2" coordorigin="4885,1049" coordsize="12,0" path="m4885,1049l4897,1049e" filled="false" stroked="true" strokeweight=".6pt" strokecolor="#000008">
                <v:path arrowok="t"/>
              </v:shape>
            </v:group>
            <v:group style="position:absolute;left:4904;top:1049;width:12;height:2" coordorigin="4904,1049" coordsize="12,2">
              <v:shape style="position:absolute;left:4904;top:1049;width:12;height:2" coordorigin="4904,1049" coordsize="12,0" path="m4904,1049l4916,1049e" filled="false" stroked="true" strokeweight=".6pt" strokecolor="#000008">
                <v:path arrowok="t"/>
              </v:shape>
            </v:group>
            <v:group style="position:absolute;left:4924;top:1049;width:12;height:2" coordorigin="4924,1049" coordsize="12,2">
              <v:shape style="position:absolute;left:4924;top:1049;width:12;height:2" coordorigin="4924,1049" coordsize="12,0" path="m4924,1049l4936,1049e" filled="false" stroked="true" strokeweight=".6pt" strokecolor="#000008">
                <v:path arrowok="t"/>
              </v:shape>
            </v:group>
            <v:group style="position:absolute;left:4943;top:1049;width:12;height:2" coordorigin="4943,1049" coordsize="12,2">
              <v:shape style="position:absolute;left:4943;top:1049;width:12;height:2" coordorigin="4943,1049" coordsize="12,0" path="m4943,1049l4955,1049e" filled="false" stroked="true" strokeweight=".6pt" strokecolor="#000008">
                <v:path arrowok="t"/>
              </v:shape>
            </v:group>
            <v:group style="position:absolute;left:4962;top:1049;width:12;height:2" coordorigin="4962,1049" coordsize="12,2">
              <v:shape style="position:absolute;left:4962;top:1049;width:12;height:2" coordorigin="4962,1049" coordsize="12,0" path="m4962,1049l4974,1049e" filled="false" stroked="true" strokeweight=".6pt" strokecolor="#000008">
                <v:path arrowok="t"/>
              </v:shape>
            </v:group>
            <v:group style="position:absolute;left:4981;top:1049;width:12;height:2" coordorigin="4981,1049" coordsize="12,2">
              <v:shape style="position:absolute;left:4981;top:1049;width:12;height:2" coordorigin="4981,1049" coordsize="12,0" path="m4981,1049l4993,1049e" filled="false" stroked="true" strokeweight=".6pt" strokecolor="#000008">
                <v:path arrowok="t"/>
              </v:shape>
            </v:group>
            <v:group style="position:absolute;left:5000;top:1049;width:12;height:2" coordorigin="5000,1049" coordsize="12,2">
              <v:shape style="position:absolute;left:5000;top:1049;width:12;height:2" coordorigin="5000,1049" coordsize="12,0" path="m5000,1049l5012,1049e" filled="false" stroked="true" strokeweight=".6pt" strokecolor="#000008">
                <v:path arrowok="t"/>
              </v:shape>
            </v:group>
            <v:group style="position:absolute;left:5020;top:1049;width:12;height:2" coordorigin="5020,1049" coordsize="12,2">
              <v:shape style="position:absolute;left:5020;top:1049;width:12;height:2" coordorigin="5020,1049" coordsize="12,0" path="m5020,1049l5032,1049e" filled="false" stroked="true" strokeweight=".6pt" strokecolor="#000008">
                <v:path arrowok="t"/>
              </v:shape>
            </v:group>
            <v:group style="position:absolute;left:5039;top:1049;width:12;height:2" coordorigin="5039,1049" coordsize="12,2">
              <v:shape style="position:absolute;left:5039;top:1049;width:12;height:2" coordorigin="5039,1049" coordsize="12,0" path="m5039,1049l5051,1049e" filled="false" stroked="true" strokeweight=".6pt" strokecolor="#000008">
                <v:path arrowok="t"/>
              </v:shape>
            </v:group>
            <v:group style="position:absolute;left:5058;top:1049;width:12;height:2" coordorigin="5058,1049" coordsize="12,2">
              <v:shape style="position:absolute;left:5058;top:1049;width:12;height:2" coordorigin="5058,1049" coordsize="12,0" path="m5058,1049l5070,1049e" filled="false" stroked="true" strokeweight=".6pt" strokecolor="#000008">
                <v:path arrowok="t"/>
              </v:shape>
            </v:group>
            <v:group style="position:absolute;left:5077;top:1049;width:12;height:2" coordorigin="5077,1049" coordsize="12,2">
              <v:shape style="position:absolute;left:5077;top:1049;width:12;height:2" coordorigin="5077,1049" coordsize="12,0" path="m5077,1049l5089,1049e" filled="false" stroked="true" strokeweight=".6pt" strokecolor="#000008">
                <v:path arrowok="t"/>
              </v:shape>
            </v:group>
            <v:group style="position:absolute;left:5096;top:1049;width:12;height:2" coordorigin="5096,1049" coordsize="12,2">
              <v:shape style="position:absolute;left:5096;top:1049;width:12;height:2" coordorigin="5096,1049" coordsize="12,0" path="m5096,1049l5108,1049e" filled="false" stroked="true" strokeweight=".6pt" strokecolor="#000008">
                <v:path arrowok="t"/>
              </v:shape>
            </v:group>
            <v:group style="position:absolute;left:5116;top:1049;width:12;height:2" coordorigin="5116,1049" coordsize="12,2">
              <v:shape style="position:absolute;left:5116;top:1049;width:12;height:2" coordorigin="5116,1049" coordsize="12,0" path="m5116,1049l5128,1049e" filled="false" stroked="true" strokeweight=".6pt" strokecolor="#000008">
                <v:path arrowok="t"/>
              </v:shape>
            </v:group>
            <v:group style="position:absolute;left:5135;top:1049;width:12;height:2" coordorigin="5135,1049" coordsize="12,2">
              <v:shape style="position:absolute;left:5135;top:1049;width:12;height:2" coordorigin="5135,1049" coordsize="12,0" path="m5135,1049l5147,1049e" filled="false" stroked="true" strokeweight=".6pt" strokecolor="#000008">
                <v:path arrowok="t"/>
              </v:shape>
            </v:group>
            <v:group style="position:absolute;left:5154;top:1049;width:12;height:2" coordorigin="5154,1049" coordsize="12,2">
              <v:shape style="position:absolute;left:5154;top:1049;width:12;height:2" coordorigin="5154,1049" coordsize="12,0" path="m5154,1049l5166,1049e" filled="false" stroked="true" strokeweight=".6pt" strokecolor="#000008">
                <v:path arrowok="t"/>
              </v:shape>
            </v:group>
            <v:group style="position:absolute;left:5173;top:1049;width:12;height:2" coordorigin="5173,1049" coordsize="12,2">
              <v:shape style="position:absolute;left:5173;top:1049;width:12;height:2" coordorigin="5173,1049" coordsize="12,0" path="m5173,1049l5185,1049e" filled="false" stroked="true" strokeweight=".6pt" strokecolor="#000008">
                <v:path arrowok="t"/>
              </v:shape>
            </v:group>
            <v:group style="position:absolute;left:5192;top:1049;width:12;height:2" coordorigin="5192,1049" coordsize="12,2">
              <v:shape style="position:absolute;left:5192;top:1049;width:12;height:2" coordorigin="5192,1049" coordsize="12,0" path="m5192,1049l5204,1049e" filled="false" stroked="true" strokeweight=".6pt" strokecolor="#000008">
                <v:path arrowok="t"/>
              </v:shape>
            </v:group>
            <v:group style="position:absolute;left:5212;top:1049;width:12;height:2" coordorigin="5212,1049" coordsize="12,2">
              <v:shape style="position:absolute;left:5212;top:1049;width:12;height:2" coordorigin="5212,1049" coordsize="12,0" path="m5212,1049l5224,1049e" filled="false" stroked="true" strokeweight=".6pt" strokecolor="#000008">
                <v:path arrowok="t"/>
              </v:shape>
            </v:group>
            <v:group style="position:absolute;left:5231;top:1049;width:12;height:2" coordorigin="5231,1049" coordsize="12,2">
              <v:shape style="position:absolute;left:5231;top:1049;width:12;height:2" coordorigin="5231,1049" coordsize="12,0" path="m5231,1049l5243,1049e" filled="false" stroked="true" strokeweight=".6pt" strokecolor="#000008">
                <v:path arrowok="t"/>
              </v:shape>
            </v:group>
            <v:group style="position:absolute;left:5250;top:1049;width:12;height:2" coordorigin="5250,1049" coordsize="12,2">
              <v:shape style="position:absolute;left:5250;top:1049;width:12;height:2" coordorigin="5250,1049" coordsize="12,0" path="m5250,1049l5262,1049e" filled="false" stroked="true" strokeweight=".6pt" strokecolor="#000008">
                <v:path arrowok="t"/>
              </v:shape>
            </v:group>
            <v:group style="position:absolute;left:5269;top:1049;width:12;height:2" coordorigin="5269,1049" coordsize="12,2">
              <v:shape style="position:absolute;left:5269;top:1049;width:12;height:2" coordorigin="5269,1049" coordsize="12,0" path="m5269,1049l5281,1049e" filled="false" stroked="true" strokeweight=".6pt" strokecolor="#000008">
                <v:path arrowok="t"/>
              </v:shape>
            </v:group>
            <v:group style="position:absolute;left:5288;top:1049;width:12;height:2" coordorigin="5288,1049" coordsize="12,2">
              <v:shape style="position:absolute;left:5288;top:1049;width:12;height:2" coordorigin="5288,1049" coordsize="12,0" path="m5288,1049l5300,1049e" filled="false" stroked="true" strokeweight=".6pt" strokecolor="#000008">
                <v:path arrowok="t"/>
              </v:shape>
            </v:group>
            <v:group style="position:absolute;left:5308;top:1049;width:12;height:2" coordorigin="5308,1049" coordsize="12,2">
              <v:shape style="position:absolute;left:5308;top:1049;width:12;height:2" coordorigin="5308,1049" coordsize="12,0" path="m5308,1049l5320,1049e" filled="false" stroked="true" strokeweight=".6pt" strokecolor="#000008">
                <v:path arrowok="t"/>
              </v:shape>
            </v:group>
            <v:group style="position:absolute;left:5327;top:1049;width:12;height:2" coordorigin="5327,1049" coordsize="12,2">
              <v:shape style="position:absolute;left:5327;top:1049;width:12;height:2" coordorigin="5327,1049" coordsize="12,0" path="m5327,1049l5339,1049e" filled="false" stroked="true" strokeweight=".6pt" strokecolor="#000008">
                <v:path arrowok="t"/>
              </v:shape>
            </v:group>
            <v:group style="position:absolute;left:5346;top:1049;width:12;height:2" coordorigin="5346,1049" coordsize="12,2">
              <v:shape style="position:absolute;left:5346;top:1049;width:12;height:2" coordorigin="5346,1049" coordsize="12,0" path="m5346,1049l5358,1049e" filled="false" stroked="true" strokeweight=".6pt" strokecolor="#000008">
                <v:path arrowok="t"/>
              </v:shape>
            </v:group>
            <v:group style="position:absolute;left:5365;top:1049;width:12;height:2" coordorigin="5365,1049" coordsize="12,2">
              <v:shape style="position:absolute;left:5365;top:1049;width:12;height:2" coordorigin="5365,1049" coordsize="12,0" path="m5365,1049l5377,1049e" filled="false" stroked="true" strokeweight=".6pt" strokecolor="#000008">
                <v:path arrowok="t"/>
              </v:shape>
            </v:group>
            <v:group style="position:absolute;left:5384;top:1049;width:12;height:2" coordorigin="5384,1049" coordsize="12,2">
              <v:shape style="position:absolute;left:5384;top:1049;width:12;height:2" coordorigin="5384,1049" coordsize="12,0" path="m5384,1049l5396,1049e" filled="false" stroked="true" strokeweight=".6pt" strokecolor="#000008">
                <v:path arrowok="t"/>
              </v:shape>
            </v:group>
            <v:group style="position:absolute;left:5404;top:1049;width:12;height:2" coordorigin="5404,1049" coordsize="12,2">
              <v:shape style="position:absolute;left:5404;top:1049;width:12;height:2" coordorigin="5404,1049" coordsize="12,0" path="m5404,1049l5416,1049e" filled="false" stroked="true" strokeweight=".6pt" strokecolor="#000008">
                <v:path arrowok="t"/>
              </v:shape>
            </v:group>
            <v:group style="position:absolute;left:5423;top:1049;width:12;height:2" coordorigin="5423,1049" coordsize="12,2">
              <v:shape style="position:absolute;left:5423;top:1049;width:12;height:2" coordorigin="5423,1049" coordsize="12,0" path="m5423,1049l5435,1049e" filled="false" stroked="true" strokeweight=".6pt" strokecolor="#000008">
                <v:path arrowok="t"/>
              </v:shape>
            </v:group>
            <v:group style="position:absolute;left:5442;top:1049;width:12;height:2" coordorigin="5442,1049" coordsize="12,2">
              <v:shape style="position:absolute;left:5442;top:1049;width:12;height:2" coordorigin="5442,1049" coordsize="12,0" path="m5442,1049l5454,1049e" filled="false" stroked="true" strokeweight=".6pt" strokecolor="#000008">
                <v:path arrowok="t"/>
              </v:shape>
            </v:group>
            <v:group style="position:absolute;left:5461;top:1049;width:12;height:2" coordorigin="5461,1049" coordsize="12,2">
              <v:shape style="position:absolute;left:5461;top:1049;width:12;height:2" coordorigin="5461,1049" coordsize="12,0" path="m5461,1049l5473,1049e" filled="false" stroked="true" strokeweight=".6pt" strokecolor="#000008">
                <v:path arrowok="t"/>
              </v:shape>
            </v:group>
            <v:group style="position:absolute;left:5480;top:1049;width:12;height:2" coordorigin="5480,1049" coordsize="12,2">
              <v:shape style="position:absolute;left:5480;top:1049;width:12;height:2" coordorigin="5480,1049" coordsize="12,0" path="m5480,1049l5492,1049e" filled="false" stroked="true" strokeweight=".6pt" strokecolor="#000008">
                <v:path arrowok="t"/>
              </v:shape>
            </v:group>
            <v:group style="position:absolute;left:5500;top:1049;width:12;height:2" coordorigin="5500,1049" coordsize="12,2">
              <v:shape style="position:absolute;left:5500;top:1049;width:12;height:2" coordorigin="5500,1049" coordsize="12,0" path="m5500,1049l5512,1049e" filled="false" stroked="true" strokeweight=".6pt" strokecolor="#000008">
                <v:path arrowok="t"/>
              </v:shape>
            </v:group>
            <v:group style="position:absolute;left:5519;top:1049;width:12;height:2" coordorigin="5519,1049" coordsize="12,2">
              <v:shape style="position:absolute;left:5519;top:1049;width:12;height:2" coordorigin="5519,1049" coordsize="12,0" path="m5519,1049l5531,1049e" filled="false" stroked="true" strokeweight=".6pt" strokecolor="#000008">
                <v:path arrowok="t"/>
              </v:shape>
            </v:group>
            <v:group style="position:absolute;left:5538;top:1049;width:12;height:2" coordorigin="5538,1049" coordsize="12,2">
              <v:shape style="position:absolute;left:5538;top:1049;width:12;height:2" coordorigin="5538,1049" coordsize="12,0" path="m5538,1049l5550,1049e" filled="false" stroked="true" strokeweight=".6pt" strokecolor="#000008">
                <v:path arrowok="t"/>
              </v:shape>
            </v:group>
            <v:group style="position:absolute;left:5557;top:1049;width:12;height:2" coordorigin="5557,1049" coordsize="12,2">
              <v:shape style="position:absolute;left:5557;top:1049;width:12;height:2" coordorigin="5557,1049" coordsize="12,0" path="m5557,1049l5569,1049e" filled="false" stroked="true" strokeweight=".6pt" strokecolor="#000008">
                <v:path arrowok="t"/>
              </v:shape>
            </v:group>
            <v:group style="position:absolute;left:5576;top:1049;width:12;height:2" coordorigin="5576,1049" coordsize="12,2">
              <v:shape style="position:absolute;left:5576;top:1049;width:12;height:2" coordorigin="5576,1049" coordsize="12,0" path="m5576,1049l5588,1049e" filled="false" stroked="true" strokeweight=".6pt" strokecolor="#000008">
                <v:path arrowok="t"/>
              </v:shape>
            </v:group>
            <v:group style="position:absolute;left:5596;top:1049;width:12;height:2" coordorigin="5596,1049" coordsize="12,2">
              <v:shape style="position:absolute;left:5596;top:1049;width:12;height:2" coordorigin="5596,1049" coordsize="12,0" path="m5596,1049l5608,1049e" filled="false" stroked="true" strokeweight=".6pt" strokecolor="#000008">
                <v:path arrowok="t"/>
              </v:shape>
            </v:group>
            <v:group style="position:absolute;left:5615;top:1049;width:12;height:2" coordorigin="5615,1049" coordsize="12,2">
              <v:shape style="position:absolute;left:5615;top:1049;width:12;height:2" coordorigin="5615,1049" coordsize="12,0" path="m5615,1049l5627,1049e" filled="false" stroked="true" strokeweight=".6pt" strokecolor="#000008">
                <v:path arrowok="t"/>
              </v:shape>
            </v:group>
            <v:group style="position:absolute;left:5634;top:1049;width:12;height:2" coordorigin="5634,1049" coordsize="12,2">
              <v:shape style="position:absolute;left:5634;top:1049;width:12;height:2" coordorigin="5634,1049" coordsize="12,0" path="m5634,1049l5646,1049e" filled="false" stroked="true" strokeweight=".6pt" strokecolor="#000008">
                <v:path arrowok="t"/>
              </v:shape>
            </v:group>
            <v:group style="position:absolute;left:5653;top:1049;width:12;height:2" coordorigin="5653,1049" coordsize="12,2">
              <v:shape style="position:absolute;left:5653;top:1049;width:12;height:2" coordorigin="5653,1049" coordsize="12,0" path="m5653,1049l5665,1049e" filled="false" stroked="true" strokeweight=".6pt" strokecolor="#000008">
                <v:path arrowok="t"/>
              </v:shape>
            </v:group>
            <v:group style="position:absolute;left:5672;top:1049;width:12;height:2" coordorigin="5672,1049" coordsize="12,2">
              <v:shape style="position:absolute;left:5672;top:1049;width:12;height:2" coordorigin="5672,1049" coordsize="12,0" path="m5672,1049l5684,1049e" filled="false" stroked="true" strokeweight=".6pt" strokecolor="#000008">
                <v:path arrowok="t"/>
              </v:shape>
            </v:group>
            <v:group style="position:absolute;left:5692;top:1049;width:12;height:2" coordorigin="5692,1049" coordsize="12,2">
              <v:shape style="position:absolute;left:5692;top:1049;width:12;height:2" coordorigin="5692,1049" coordsize="12,0" path="m5692,1049l5704,1049e" filled="false" stroked="true" strokeweight=".6pt" strokecolor="#000008">
                <v:path arrowok="t"/>
              </v:shape>
            </v:group>
            <v:group style="position:absolute;left:5711;top:1049;width:12;height:2" coordorigin="5711,1049" coordsize="12,2">
              <v:shape style="position:absolute;left:5711;top:1049;width:12;height:2" coordorigin="5711,1049" coordsize="12,0" path="m5711,1049l5723,1049e" filled="false" stroked="true" strokeweight=".6pt" strokecolor="#000008">
                <v:path arrowok="t"/>
              </v:shape>
            </v:group>
            <v:group style="position:absolute;left:5730;top:1049;width:12;height:2" coordorigin="5730,1049" coordsize="12,2">
              <v:shape style="position:absolute;left:5730;top:1049;width:12;height:2" coordorigin="5730,1049" coordsize="12,0" path="m5730,1049l5742,1049e" filled="false" stroked="true" strokeweight=".6pt" strokecolor="#000008">
                <v:path arrowok="t"/>
              </v:shape>
            </v:group>
            <v:group style="position:absolute;left:5749;top:1049;width:12;height:2" coordorigin="5749,1049" coordsize="12,2">
              <v:shape style="position:absolute;left:5749;top:1049;width:12;height:2" coordorigin="5749,1049" coordsize="12,0" path="m5749,1049l5761,1049e" filled="false" stroked="true" strokeweight=".6pt" strokecolor="#000008">
                <v:path arrowok="t"/>
              </v:shape>
            </v:group>
            <v:group style="position:absolute;left:5768;top:1049;width:12;height:2" coordorigin="5768,1049" coordsize="12,2">
              <v:shape style="position:absolute;left:5768;top:1049;width:12;height:2" coordorigin="5768,1049" coordsize="12,0" path="m5768,1049l5780,1049e" filled="false" stroked="true" strokeweight=".6pt" strokecolor="#000008">
                <v:path arrowok="t"/>
              </v:shape>
            </v:group>
            <v:group style="position:absolute;left:5788;top:1049;width:12;height:2" coordorigin="5788,1049" coordsize="12,2">
              <v:shape style="position:absolute;left:5788;top:1049;width:12;height:2" coordorigin="5788,1049" coordsize="12,0" path="m5788,1049l5800,1049e" filled="false" stroked="true" strokeweight=".6pt" strokecolor="#000008">
                <v:path arrowok="t"/>
              </v:shape>
            </v:group>
            <v:group style="position:absolute;left:5807;top:1049;width:12;height:2" coordorigin="5807,1049" coordsize="12,2">
              <v:shape style="position:absolute;left:5807;top:1049;width:12;height:2" coordorigin="5807,1049" coordsize="12,0" path="m5807,1049l5819,1049e" filled="false" stroked="true" strokeweight=".6pt" strokecolor="#000008">
                <v:path arrowok="t"/>
              </v:shape>
            </v:group>
            <v:group style="position:absolute;left:5826;top:1049;width:12;height:2" coordorigin="5826,1049" coordsize="12,2">
              <v:shape style="position:absolute;left:5826;top:1049;width:12;height:2" coordorigin="5826,1049" coordsize="12,0" path="m5826,1049l5838,1049e" filled="false" stroked="true" strokeweight=".6pt" strokecolor="#000008">
                <v:path arrowok="t"/>
              </v:shape>
            </v:group>
            <v:group style="position:absolute;left:5845;top:1049;width:12;height:2" coordorigin="5845,1049" coordsize="12,2">
              <v:shape style="position:absolute;left:5845;top:1049;width:12;height:2" coordorigin="5845,1049" coordsize="12,0" path="m5845,1049l5857,1049e" filled="false" stroked="true" strokeweight=".6pt" strokecolor="#000008">
                <v:path arrowok="t"/>
              </v:shape>
            </v:group>
            <v:group style="position:absolute;left:5864;top:1049;width:12;height:2" coordorigin="5864,1049" coordsize="12,2">
              <v:shape style="position:absolute;left:5864;top:1049;width:12;height:2" coordorigin="5864,1049" coordsize="12,0" path="m5864,1049l5876,1049e" filled="false" stroked="true" strokeweight=".6pt" strokecolor="#000008">
                <v:path arrowok="t"/>
              </v:shape>
            </v:group>
            <v:group style="position:absolute;left:5884;top:1049;width:12;height:2" coordorigin="5884,1049" coordsize="12,2">
              <v:shape style="position:absolute;left:5884;top:1049;width:12;height:2" coordorigin="5884,1049" coordsize="12,0" path="m5884,1049l5896,1049e" filled="false" stroked="true" strokeweight=".6pt" strokecolor="#000008">
                <v:path arrowok="t"/>
              </v:shape>
            </v:group>
            <v:group style="position:absolute;left:5903;top:1049;width:12;height:2" coordorigin="5903,1049" coordsize="12,2">
              <v:shape style="position:absolute;left:5903;top:1049;width:12;height:2" coordorigin="5903,1049" coordsize="12,0" path="m5903,1049l5915,1049e" filled="false" stroked="true" strokeweight=".6pt" strokecolor="#000008">
                <v:path arrowok="t"/>
              </v:shape>
            </v:group>
            <v:group style="position:absolute;left:5922;top:1049;width:12;height:2" coordorigin="5922,1049" coordsize="12,2">
              <v:shape style="position:absolute;left:5922;top:1049;width:12;height:2" coordorigin="5922,1049" coordsize="12,0" path="m5922,1049l5934,1049e" filled="false" stroked="true" strokeweight=".6pt" strokecolor="#000008">
                <v:path arrowok="t"/>
              </v:shape>
            </v:group>
            <v:group style="position:absolute;left:5941;top:1049;width:12;height:2" coordorigin="5941,1049" coordsize="12,2">
              <v:shape style="position:absolute;left:5941;top:1049;width:12;height:2" coordorigin="5941,1049" coordsize="12,0" path="m5941,1049l5953,1049e" filled="false" stroked="true" strokeweight=".6pt" strokecolor="#000008">
                <v:path arrowok="t"/>
              </v:shape>
            </v:group>
            <v:group style="position:absolute;left:5960;top:1049;width:12;height:2" coordorigin="5960,1049" coordsize="12,2">
              <v:shape style="position:absolute;left:5960;top:1049;width:12;height:2" coordorigin="5960,1049" coordsize="12,0" path="m5960,1049l5972,1049e" filled="false" stroked="true" strokeweight=".6pt" strokecolor="#000008">
                <v:path arrowok="t"/>
              </v:shape>
            </v:group>
            <v:group style="position:absolute;left:5980;top:1049;width:12;height:2" coordorigin="5980,1049" coordsize="12,2">
              <v:shape style="position:absolute;left:5980;top:1049;width:12;height:2" coordorigin="5980,1049" coordsize="12,0" path="m5980,1049l5992,1049e" filled="false" stroked="true" strokeweight=".6pt" strokecolor="#000008">
                <v:path arrowok="t"/>
              </v:shape>
            </v:group>
            <v:group style="position:absolute;left:5999;top:1049;width:12;height:2" coordorigin="5999,1049" coordsize="12,2">
              <v:shape style="position:absolute;left:5999;top:1049;width:12;height:2" coordorigin="5999,1049" coordsize="12,0" path="m5999,1049l6011,1049e" filled="false" stroked="true" strokeweight=".6pt" strokecolor="#000008">
                <v:path arrowok="t"/>
              </v:shape>
            </v:group>
            <v:group style="position:absolute;left:6018;top:1049;width:12;height:2" coordorigin="6018,1049" coordsize="12,2">
              <v:shape style="position:absolute;left:6018;top:1049;width:12;height:2" coordorigin="6018,1049" coordsize="12,0" path="m6018,1049l6030,1049e" filled="false" stroked="true" strokeweight=".6pt" strokecolor="#000008">
                <v:path arrowok="t"/>
              </v:shape>
            </v:group>
            <v:group style="position:absolute;left:6037;top:1049;width:12;height:2" coordorigin="6037,1049" coordsize="12,2">
              <v:shape style="position:absolute;left:6037;top:1049;width:12;height:2" coordorigin="6037,1049" coordsize="12,0" path="m6037,1049l6049,1049e" filled="false" stroked="true" strokeweight=".6pt" strokecolor="#000008">
                <v:path arrowok="t"/>
              </v:shape>
            </v:group>
            <v:group style="position:absolute;left:6056;top:1049;width:12;height:2" coordorigin="6056,1049" coordsize="12,2">
              <v:shape style="position:absolute;left:6056;top:1049;width:12;height:2" coordorigin="6056,1049" coordsize="12,0" path="m6056,1049l6068,1049e" filled="false" stroked="true" strokeweight=".6pt" strokecolor="#000008">
                <v:path arrowok="t"/>
              </v:shape>
            </v:group>
            <v:group style="position:absolute;left:6076;top:1049;width:12;height:2" coordorigin="6076,1049" coordsize="12,2">
              <v:shape style="position:absolute;left:6076;top:1049;width:12;height:2" coordorigin="6076,1049" coordsize="12,0" path="m6076,1049l6088,1049e" filled="false" stroked="true" strokeweight=".6pt" strokecolor="#000008">
                <v:path arrowok="t"/>
              </v:shape>
            </v:group>
            <v:group style="position:absolute;left:6095;top:1049;width:12;height:2" coordorigin="6095,1049" coordsize="12,2">
              <v:shape style="position:absolute;left:6095;top:1049;width:12;height:2" coordorigin="6095,1049" coordsize="12,0" path="m6095,1049l6107,1049e" filled="false" stroked="true" strokeweight=".6pt" strokecolor="#000008">
                <v:path arrowok="t"/>
              </v:shape>
            </v:group>
            <v:group style="position:absolute;left:6114;top:1049;width:12;height:2" coordorigin="6114,1049" coordsize="12,2">
              <v:shape style="position:absolute;left:6114;top:1049;width:12;height:2" coordorigin="6114,1049" coordsize="12,0" path="m6114,1049l6126,1049e" filled="false" stroked="true" strokeweight=".6pt" strokecolor="#000008">
                <v:path arrowok="t"/>
              </v:shape>
            </v:group>
            <v:group style="position:absolute;left:6133;top:1049;width:12;height:2" coordorigin="6133,1049" coordsize="12,2">
              <v:shape style="position:absolute;left:6133;top:1049;width:12;height:2" coordorigin="6133,1049" coordsize="12,0" path="m6133,1049l6145,1049e" filled="false" stroked="true" strokeweight=".6pt" strokecolor="#000008">
                <v:path arrowok="t"/>
              </v:shape>
            </v:group>
            <v:group style="position:absolute;left:6152;top:1049;width:12;height:2" coordorigin="6152,1049" coordsize="12,2">
              <v:shape style="position:absolute;left:6152;top:1049;width:12;height:2" coordorigin="6152,1049" coordsize="12,0" path="m6152,1049l6164,1049e" filled="false" stroked="true" strokeweight=".6pt" strokecolor="#000008">
                <v:path arrowok="t"/>
              </v:shape>
            </v:group>
            <v:group style="position:absolute;left:6172;top:1049;width:12;height:2" coordorigin="6172,1049" coordsize="12,2">
              <v:shape style="position:absolute;left:6172;top:1049;width:12;height:2" coordorigin="6172,1049" coordsize="12,0" path="m6172,1049l6184,1049e" filled="false" stroked="true" strokeweight=".6pt" strokecolor="#000008">
                <v:path arrowok="t"/>
              </v:shape>
            </v:group>
            <v:group style="position:absolute;left:6191;top:1049;width:12;height:2" coordorigin="6191,1049" coordsize="12,2">
              <v:shape style="position:absolute;left:6191;top:1049;width:12;height:2" coordorigin="6191,1049" coordsize="12,0" path="m6191,1049l6203,1049e" filled="false" stroked="true" strokeweight=".6pt" strokecolor="#000008">
                <v:path arrowok="t"/>
              </v:shape>
            </v:group>
            <v:group style="position:absolute;left:6210;top:1049;width:12;height:2" coordorigin="6210,1049" coordsize="12,2">
              <v:shape style="position:absolute;left:6210;top:1049;width:12;height:2" coordorigin="6210,1049" coordsize="12,0" path="m6210,1049l6222,1049e" filled="false" stroked="true" strokeweight=".6pt" strokecolor="#000008">
                <v:path arrowok="t"/>
              </v:shape>
            </v:group>
            <v:group style="position:absolute;left:6229;top:1049;width:12;height:2" coordorigin="6229,1049" coordsize="12,2">
              <v:shape style="position:absolute;left:6229;top:1049;width:12;height:2" coordorigin="6229,1049" coordsize="12,0" path="m6229,1049l6241,1049e" filled="false" stroked="true" strokeweight=".6pt" strokecolor="#000008">
                <v:path arrowok="t"/>
              </v:shape>
            </v:group>
            <v:group style="position:absolute;left:6248;top:1049;width:12;height:2" coordorigin="6248,1049" coordsize="12,2">
              <v:shape style="position:absolute;left:6248;top:1049;width:12;height:2" coordorigin="6248,1049" coordsize="12,0" path="m6248,1049l6260,1049e" filled="false" stroked="true" strokeweight=".6pt" strokecolor="#000008">
                <v:path arrowok="t"/>
              </v:shape>
            </v:group>
            <v:group style="position:absolute;left:6268;top:1049;width:12;height:2" coordorigin="6268,1049" coordsize="12,2">
              <v:shape style="position:absolute;left:6268;top:1049;width:12;height:2" coordorigin="6268,1049" coordsize="12,0" path="m6268,1049l6280,1049e" filled="false" stroked="true" strokeweight=".6pt" strokecolor="#000008">
                <v:path arrowok="t"/>
              </v:shape>
            </v:group>
            <v:group style="position:absolute;left:6287;top:1049;width:12;height:2" coordorigin="6287,1049" coordsize="12,2">
              <v:shape style="position:absolute;left:6287;top:1049;width:12;height:2" coordorigin="6287,1049" coordsize="12,0" path="m6287,1049l6299,1049e" filled="false" stroked="true" strokeweight=".6pt" strokecolor="#000008">
                <v:path arrowok="t"/>
              </v:shape>
            </v:group>
            <v:group style="position:absolute;left:6306;top:1049;width:12;height:2" coordorigin="6306,1049" coordsize="12,2">
              <v:shape style="position:absolute;left:6306;top:1049;width:12;height:2" coordorigin="6306,1049" coordsize="12,0" path="m6306,1049l6318,1049e" filled="false" stroked="true" strokeweight=".6pt" strokecolor="#000008">
                <v:path arrowok="t"/>
              </v:shape>
            </v:group>
            <v:group style="position:absolute;left:6325;top:1049;width:12;height:2" coordorigin="6325,1049" coordsize="12,2">
              <v:shape style="position:absolute;left:6325;top:1049;width:12;height:2" coordorigin="6325,1049" coordsize="12,0" path="m6325,1049l6337,1049e" filled="false" stroked="true" strokeweight=".6pt" strokecolor="#000008">
                <v:path arrowok="t"/>
              </v:shape>
            </v:group>
            <v:group style="position:absolute;left:6344;top:1049;width:12;height:2" coordorigin="6344,1049" coordsize="12,2">
              <v:shape style="position:absolute;left:6344;top:1049;width:12;height:2" coordorigin="6344,1049" coordsize="12,0" path="m6344,1049l6356,1049e" filled="false" stroked="true" strokeweight=".6pt" strokecolor="#000008">
                <v:path arrowok="t"/>
              </v:shape>
            </v:group>
            <v:group style="position:absolute;left:6364;top:1049;width:12;height:2" coordorigin="6364,1049" coordsize="12,2">
              <v:shape style="position:absolute;left:6364;top:1049;width:12;height:2" coordorigin="6364,1049" coordsize="12,0" path="m6364,1049l6376,1049e" filled="false" stroked="true" strokeweight=".6pt" strokecolor="#000008">
                <v:path arrowok="t"/>
              </v:shape>
            </v:group>
            <v:group style="position:absolute;left:6383;top:1049;width:12;height:2" coordorigin="6383,1049" coordsize="12,2">
              <v:shape style="position:absolute;left:6383;top:1049;width:12;height:2" coordorigin="6383,1049" coordsize="12,0" path="m6383,1049l6395,1049e" filled="false" stroked="true" strokeweight=".6pt" strokecolor="#000008">
                <v:path arrowok="t"/>
              </v:shape>
            </v:group>
            <v:group style="position:absolute;left:6402;top:1049;width:12;height:2" coordorigin="6402,1049" coordsize="12,2">
              <v:shape style="position:absolute;left:6402;top:1049;width:12;height:2" coordorigin="6402,1049" coordsize="12,0" path="m6402,1049l6414,1049e" filled="false" stroked="true" strokeweight=".6pt" strokecolor="#000008">
                <v:path arrowok="t"/>
              </v:shape>
            </v:group>
            <v:group style="position:absolute;left:6421;top:1049;width:12;height:2" coordorigin="6421,1049" coordsize="12,2">
              <v:shape style="position:absolute;left:6421;top:1049;width:12;height:2" coordorigin="6421,1049" coordsize="12,0" path="m6421,1049l6433,1049e" filled="false" stroked="true" strokeweight=".6pt" strokecolor="#000008">
                <v:path arrowok="t"/>
              </v:shape>
            </v:group>
            <v:group style="position:absolute;left:6440;top:1049;width:12;height:2" coordorigin="6440,1049" coordsize="12,2">
              <v:shape style="position:absolute;left:6440;top:1049;width:12;height:2" coordorigin="6440,1049" coordsize="12,0" path="m6440,1049l6452,1049e" filled="false" stroked="true" strokeweight=".6pt" strokecolor="#000008">
                <v:path arrowok="t"/>
              </v:shape>
            </v:group>
            <v:group style="position:absolute;left:6460;top:1049;width:12;height:2" coordorigin="6460,1049" coordsize="12,2">
              <v:shape style="position:absolute;left:6460;top:1049;width:12;height:2" coordorigin="6460,1049" coordsize="12,0" path="m6460,1049l6472,1049e" filled="false" stroked="true" strokeweight=".6pt" strokecolor="#000008">
                <v:path arrowok="t"/>
              </v:shape>
            </v:group>
            <v:group style="position:absolute;left:6479;top:1049;width:12;height:2" coordorigin="6479,1049" coordsize="12,2">
              <v:shape style="position:absolute;left:6479;top:1049;width:12;height:2" coordorigin="6479,1049" coordsize="12,0" path="m6479,1049l6491,1049e" filled="false" stroked="true" strokeweight=".6pt" strokecolor="#000008">
                <v:path arrowok="t"/>
              </v:shape>
            </v:group>
            <v:group style="position:absolute;left:6498;top:1049;width:12;height:2" coordorigin="6498,1049" coordsize="12,2">
              <v:shape style="position:absolute;left:6498;top:1049;width:12;height:2" coordorigin="6498,1049" coordsize="12,0" path="m6498,1049l6510,1049e" filled="false" stroked="true" strokeweight=".6pt" strokecolor="#000008">
                <v:path arrowok="t"/>
              </v:shape>
            </v:group>
            <v:group style="position:absolute;left:6517;top:1049;width:12;height:2" coordorigin="6517,1049" coordsize="12,2">
              <v:shape style="position:absolute;left:6517;top:1049;width:12;height:2" coordorigin="6517,1049" coordsize="12,0" path="m6517,1049l6529,1049e" filled="false" stroked="true" strokeweight=".6pt" strokecolor="#000008">
                <v:path arrowok="t"/>
              </v:shape>
            </v:group>
            <v:group style="position:absolute;left:6536;top:1049;width:12;height:2" coordorigin="6536,1049" coordsize="12,2">
              <v:shape style="position:absolute;left:6536;top:1049;width:12;height:2" coordorigin="6536,1049" coordsize="12,0" path="m6536,1049l6548,1049e" filled="false" stroked="true" strokeweight=".6pt" strokecolor="#000008">
                <v:path arrowok="t"/>
              </v:shape>
            </v:group>
            <v:group style="position:absolute;left:6556;top:1049;width:12;height:2" coordorigin="6556,1049" coordsize="12,2">
              <v:shape style="position:absolute;left:6556;top:1049;width:12;height:2" coordorigin="6556,1049" coordsize="12,0" path="m6556,1049l6568,1049e" filled="false" stroked="true" strokeweight=".6pt" strokecolor="#000008">
                <v:path arrowok="t"/>
              </v:shape>
            </v:group>
            <v:group style="position:absolute;left:6575;top:1049;width:12;height:2" coordorigin="6575,1049" coordsize="12,2">
              <v:shape style="position:absolute;left:6575;top:1049;width:12;height:2" coordorigin="6575,1049" coordsize="12,0" path="m6575,1049l6587,1049e" filled="false" stroked="true" strokeweight=".6pt" strokecolor="#000008">
                <v:path arrowok="t"/>
              </v:shape>
            </v:group>
            <v:group style="position:absolute;left:6594;top:1049;width:12;height:2" coordorigin="6594,1049" coordsize="12,2">
              <v:shape style="position:absolute;left:6594;top:1049;width:12;height:2" coordorigin="6594,1049" coordsize="12,0" path="m6594,1049l6606,1049e" filled="false" stroked="true" strokeweight=".6pt" strokecolor="#000008">
                <v:path arrowok="t"/>
              </v:shape>
            </v:group>
            <v:group style="position:absolute;left:6613;top:1049;width:12;height:2" coordorigin="6613,1049" coordsize="12,2">
              <v:shape style="position:absolute;left:6613;top:1049;width:12;height:2" coordorigin="6613,1049" coordsize="12,0" path="m6613,1049l6625,1049e" filled="false" stroked="true" strokeweight=".6pt" strokecolor="#000008">
                <v:path arrowok="t"/>
              </v:shape>
            </v:group>
            <v:group style="position:absolute;left:6632;top:1049;width:12;height:2" coordorigin="6632,1049" coordsize="12,2">
              <v:shape style="position:absolute;left:6632;top:1049;width:12;height:2" coordorigin="6632,1049" coordsize="12,0" path="m6632,1049l6644,1049e" filled="false" stroked="true" strokeweight=".6pt" strokecolor="#000008">
                <v:path arrowok="t"/>
              </v:shape>
            </v:group>
            <v:group style="position:absolute;left:6652;top:1049;width:12;height:2" coordorigin="6652,1049" coordsize="12,2">
              <v:shape style="position:absolute;left:6652;top:1049;width:12;height:2" coordorigin="6652,1049" coordsize="12,0" path="m6652,1049l6664,1049e" filled="false" stroked="true" strokeweight=".6pt" strokecolor="#000008">
                <v:path arrowok="t"/>
              </v:shape>
            </v:group>
            <v:group style="position:absolute;left:6671;top:1049;width:12;height:2" coordorigin="6671,1049" coordsize="12,2">
              <v:shape style="position:absolute;left:6671;top:1049;width:12;height:2" coordorigin="6671,1049" coordsize="12,0" path="m6671,1049l6683,1049e" filled="false" stroked="true" strokeweight=".6pt" strokecolor="#000008">
                <v:path arrowok="t"/>
              </v:shape>
            </v:group>
            <v:group style="position:absolute;left:6690;top:1049;width:12;height:2" coordorigin="6690,1049" coordsize="12,2">
              <v:shape style="position:absolute;left:6690;top:1049;width:12;height:2" coordorigin="6690,1049" coordsize="12,0" path="m6690,1049l6702,1049e" filled="false" stroked="true" strokeweight=".6pt" strokecolor="#000008">
                <v:path arrowok="t"/>
              </v:shape>
            </v:group>
            <v:group style="position:absolute;left:6709;top:1049;width:12;height:2" coordorigin="6709,1049" coordsize="12,2">
              <v:shape style="position:absolute;left:6709;top:1049;width:12;height:2" coordorigin="6709,1049" coordsize="12,0" path="m6709,1049l6721,1049e" filled="false" stroked="true" strokeweight=".6pt" strokecolor="#000008">
                <v:path arrowok="t"/>
              </v:shape>
            </v:group>
            <v:group style="position:absolute;left:6728;top:1049;width:12;height:2" coordorigin="6728,1049" coordsize="12,2">
              <v:shape style="position:absolute;left:6728;top:1049;width:12;height:2" coordorigin="6728,1049" coordsize="12,0" path="m6728,1049l6740,1049e" filled="false" stroked="true" strokeweight=".6pt" strokecolor="#000008">
                <v:path arrowok="t"/>
              </v:shape>
            </v:group>
            <v:group style="position:absolute;left:6748;top:1049;width:12;height:2" coordorigin="6748,1049" coordsize="12,2">
              <v:shape style="position:absolute;left:6748;top:1049;width:12;height:2" coordorigin="6748,1049" coordsize="12,0" path="m6748,1049l6760,1049e" filled="false" stroked="true" strokeweight=".6pt" strokecolor="#000008">
                <v:path arrowok="t"/>
              </v:shape>
            </v:group>
            <v:group style="position:absolute;left:6767;top:1049;width:12;height:2" coordorigin="6767,1049" coordsize="12,2">
              <v:shape style="position:absolute;left:6767;top:1049;width:12;height:2" coordorigin="6767,1049" coordsize="12,0" path="m6767,1049l6779,1049e" filled="false" stroked="true" strokeweight=".6pt" strokecolor="#000008">
                <v:path arrowok="t"/>
              </v:shape>
            </v:group>
            <v:group style="position:absolute;left:6786;top:1049;width:12;height:2" coordorigin="6786,1049" coordsize="12,2">
              <v:shape style="position:absolute;left:6786;top:1049;width:12;height:2" coordorigin="6786,1049" coordsize="12,0" path="m6786,1049l6798,1049e" filled="false" stroked="true" strokeweight=".6pt" strokecolor="#000008">
                <v:path arrowok="t"/>
              </v:shape>
            </v:group>
            <v:group style="position:absolute;left:6805;top:1049;width:12;height:2" coordorigin="6805,1049" coordsize="12,2">
              <v:shape style="position:absolute;left:6805;top:1049;width:12;height:2" coordorigin="6805,1049" coordsize="12,0" path="m6805,1049l6817,1049e" filled="false" stroked="true" strokeweight=".6pt" strokecolor="#000008">
                <v:path arrowok="t"/>
              </v:shape>
            </v:group>
            <v:group style="position:absolute;left:6824;top:1049;width:12;height:2" coordorigin="6824,1049" coordsize="12,2">
              <v:shape style="position:absolute;left:6824;top:1049;width:12;height:2" coordorigin="6824,1049" coordsize="12,0" path="m6824,1049l6836,1049e" filled="false" stroked="true" strokeweight=".6pt" strokecolor="#000008">
                <v:path arrowok="t"/>
              </v:shape>
            </v:group>
            <v:group style="position:absolute;left:6844;top:1049;width:12;height:2" coordorigin="6844,1049" coordsize="12,2">
              <v:shape style="position:absolute;left:6844;top:1049;width:12;height:2" coordorigin="6844,1049" coordsize="12,0" path="m6844,1049l6856,1049e" filled="false" stroked="true" strokeweight=".6pt" strokecolor="#000008">
                <v:path arrowok="t"/>
              </v:shape>
            </v:group>
            <v:group style="position:absolute;left:6863;top:1049;width:12;height:2" coordorigin="6863,1049" coordsize="12,2">
              <v:shape style="position:absolute;left:6863;top:1049;width:12;height:2" coordorigin="6863,1049" coordsize="12,0" path="m6863,1049l6875,1049e" filled="false" stroked="true" strokeweight=".6pt" strokecolor="#000008">
                <v:path arrowok="t"/>
              </v:shape>
            </v:group>
            <v:group style="position:absolute;left:6882;top:1049;width:12;height:2" coordorigin="6882,1049" coordsize="12,2">
              <v:shape style="position:absolute;left:6882;top:1049;width:12;height:2" coordorigin="6882,1049" coordsize="12,0" path="m6882,1049l6894,1049e" filled="false" stroked="true" strokeweight=".6pt" strokecolor="#000008">
                <v:path arrowok="t"/>
              </v:shape>
            </v:group>
            <v:group style="position:absolute;left:6901;top:1049;width:12;height:2" coordorigin="6901,1049" coordsize="12,2">
              <v:shape style="position:absolute;left:6901;top:1049;width:12;height:2" coordorigin="6901,1049" coordsize="12,0" path="m6901,1049l6913,1049e" filled="false" stroked="true" strokeweight=".6pt" strokecolor="#000008">
                <v:path arrowok="t"/>
              </v:shape>
            </v:group>
            <v:group style="position:absolute;left:6920;top:1049;width:12;height:2" coordorigin="6920,1049" coordsize="12,2">
              <v:shape style="position:absolute;left:6920;top:1049;width:12;height:2" coordorigin="6920,1049" coordsize="12,0" path="m6920,1049l6932,1049e" filled="false" stroked="true" strokeweight=".6pt" strokecolor="#000008">
                <v:path arrowok="t"/>
              </v:shape>
            </v:group>
            <v:group style="position:absolute;left:6940;top:1049;width:12;height:2" coordorigin="6940,1049" coordsize="12,2">
              <v:shape style="position:absolute;left:6940;top:1049;width:12;height:2" coordorigin="6940,1049" coordsize="12,0" path="m6940,1049l6952,1049e" filled="false" stroked="true" strokeweight=".6pt" strokecolor="#000008">
                <v:path arrowok="t"/>
              </v:shape>
            </v:group>
            <v:group style="position:absolute;left:6959;top:1049;width:12;height:2" coordorigin="6959,1049" coordsize="12,2">
              <v:shape style="position:absolute;left:6959;top:1049;width:12;height:2" coordorigin="6959,1049" coordsize="12,0" path="m6959,1049l6971,1049e" filled="false" stroked="true" strokeweight=".6pt" strokecolor="#000008">
                <v:path arrowok="t"/>
              </v:shape>
            </v:group>
            <v:group style="position:absolute;left:6978;top:1049;width:12;height:2" coordorigin="6978,1049" coordsize="12,2">
              <v:shape style="position:absolute;left:6978;top:1049;width:12;height:2" coordorigin="6978,1049" coordsize="12,0" path="m6978,1049l6990,1049e" filled="false" stroked="true" strokeweight=".6pt" strokecolor="#000008">
                <v:path arrowok="t"/>
              </v:shape>
            </v:group>
            <v:group style="position:absolute;left:6997;top:1049;width:12;height:2" coordorigin="6997,1049" coordsize="12,2">
              <v:shape style="position:absolute;left:6997;top:1049;width:12;height:2" coordorigin="6997,1049" coordsize="12,0" path="m6997,1049l7009,1049e" filled="false" stroked="true" strokeweight=".6pt" strokecolor="#000008">
                <v:path arrowok="t"/>
              </v:shape>
            </v:group>
            <v:group style="position:absolute;left:7016;top:1049;width:12;height:2" coordorigin="7016,1049" coordsize="12,2">
              <v:shape style="position:absolute;left:7016;top:1049;width:12;height:2" coordorigin="7016,1049" coordsize="12,0" path="m7016,1049l7028,1049e" filled="false" stroked="true" strokeweight=".6pt" strokecolor="#000008">
                <v:path arrowok="t"/>
              </v:shape>
            </v:group>
            <v:group style="position:absolute;left:7036;top:1049;width:12;height:2" coordorigin="7036,1049" coordsize="12,2">
              <v:shape style="position:absolute;left:7036;top:1049;width:12;height:2" coordorigin="7036,1049" coordsize="12,0" path="m7036,1049l7048,1049e" filled="false" stroked="true" strokeweight=".6pt" strokecolor="#000008">
                <v:path arrowok="t"/>
              </v:shape>
            </v:group>
            <v:group style="position:absolute;left:7055;top:1049;width:12;height:2" coordorigin="7055,1049" coordsize="12,2">
              <v:shape style="position:absolute;left:7055;top:1049;width:12;height:2" coordorigin="7055,1049" coordsize="12,0" path="m7055,1049l7067,1049e" filled="false" stroked="true" strokeweight=".6pt" strokecolor="#000008">
                <v:path arrowok="t"/>
              </v:shape>
            </v:group>
            <v:group style="position:absolute;left:7074;top:1049;width:12;height:2" coordorigin="7074,1049" coordsize="12,2">
              <v:shape style="position:absolute;left:7074;top:1049;width:12;height:2" coordorigin="7074,1049" coordsize="12,0" path="m7074,1049l7086,1049e" filled="false" stroked="true" strokeweight=".6pt" strokecolor="#000008">
                <v:path arrowok="t"/>
              </v:shape>
            </v:group>
            <v:group style="position:absolute;left:7093;top:1049;width:12;height:2" coordorigin="7093,1049" coordsize="12,2">
              <v:shape style="position:absolute;left:7093;top:1049;width:12;height:2" coordorigin="7093,1049" coordsize="12,0" path="m7093,1049l7105,1049e" filled="false" stroked="true" strokeweight=".6pt" strokecolor="#000008">
                <v:path arrowok="t"/>
              </v:shape>
            </v:group>
            <v:group style="position:absolute;left:7112;top:1049;width:12;height:2" coordorigin="7112,1049" coordsize="12,2">
              <v:shape style="position:absolute;left:7112;top:1049;width:12;height:2" coordorigin="7112,1049" coordsize="12,0" path="m7112,1049l7124,1049e" filled="false" stroked="true" strokeweight=".6pt" strokecolor="#000008">
                <v:path arrowok="t"/>
              </v:shape>
            </v:group>
            <v:group style="position:absolute;left:7132;top:1049;width:12;height:2" coordorigin="7132,1049" coordsize="12,2">
              <v:shape style="position:absolute;left:7132;top:1049;width:12;height:2" coordorigin="7132,1049" coordsize="12,0" path="m7132,1049l7144,1049e" filled="false" stroked="true" strokeweight=".6pt" strokecolor="#000008">
                <v:path arrowok="t"/>
              </v:shape>
            </v:group>
            <v:group style="position:absolute;left:7151;top:1049;width:12;height:2" coordorigin="7151,1049" coordsize="12,2">
              <v:shape style="position:absolute;left:7151;top:1049;width:12;height:2" coordorigin="7151,1049" coordsize="12,0" path="m7151,1049l7163,1049e" filled="false" stroked="true" strokeweight=".6pt" strokecolor="#000008">
                <v:path arrowok="t"/>
              </v:shape>
            </v:group>
            <v:group style="position:absolute;left:7170;top:1049;width:12;height:2" coordorigin="7170,1049" coordsize="12,2">
              <v:shape style="position:absolute;left:7170;top:1049;width:12;height:2" coordorigin="7170,1049" coordsize="12,0" path="m7170,1049l7182,1049e" filled="false" stroked="true" strokeweight=".6pt" strokecolor="#000008">
                <v:path arrowok="t"/>
              </v:shape>
            </v:group>
            <v:group style="position:absolute;left:7189;top:1049;width:12;height:2" coordorigin="7189,1049" coordsize="12,2">
              <v:shape style="position:absolute;left:7189;top:1049;width:12;height:2" coordorigin="7189,1049" coordsize="12,0" path="m7189,1049l7201,1049e" filled="false" stroked="true" strokeweight=".6pt" strokecolor="#000008">
                <v:path arrowok="t"/>
              </v:shape>
            </v:group>
            <v:group style="position:absolute;left:7208;top:1049;width:12;height:2" coordorigin="7208,1049" coordsize="12,2">
              <v:shape style="position:absolute;left:7208;top:1049;width:12;height:2" coordorigin="7208,1049" coordsize="12,0" path="m7208,1049l7220,1049e" filled="false" stroked="true" strokeweight=".6pt" strokecolor="#000008">
                <v:path arrowok="t"/>
              </v:shape>
            </v:group>
            <v:group style="position:absolute;left:7228;top:1049;width:12;height:2" coordorigin="7228,1049" coordsize="12,2">
              <v:shape style="position:absolute;left:7228;top:1049;width:12;height:2" coordorigin="7228,1049" coordsize="12,0" path="m7228,1049l7240,1049e" filled="false" stroked="true" strokeweight=".6pt" strokecolor="#000008">
                <v:path arrowok="t"/>
              </v:shape>
            </v:group>
            <v:group style="position:absolute;left:7247;top:1049;width:12;height:2" coordorigin="7247,1049" coordsize="12,2">
              <v:shape style="position:absolute;left:7247;top:1049;width:12;height:2" coordorigin="7247,1049" coordsize="12,0" path="m7247,1049l7259,1049e" filled="false" stroked="true" strokeweight=".6pt" strokecolor="#000008">
                <v:path arrowok="t"/>
              </v:shape>
            </v:group>
            <v:group style="position:absolute;left:7266;top:1049;width:12;height:2" coordorigin="7266,1049" coordsize="12,2">
              <v:shape style="position:absolute;left:7266;top:1049;width:12;height:2" coordorigin="7266,1049" coordsize="12,0" path="m7266,1049l7278,1049e" filled="false" stroked="true" strokeweight=".6pt" strokecolor="#000008">
                <v:path arrowok="t"/>
              </v:shape>
            </v:group>
            <v:group style="position:absolute;left:7285;top:1049;width:12;height:2" coordorigin="7285,1049" coordsize="12,2">
              <v:shape style="position:absolute;left:7285;top:1049;width:12;height:2" coordorigin="7285,1049" coordsize="12,0" path="m7285,1049l7297,1049e" filled="false" stroked="true" strokeweight=".6pt" strokecolor="#000008">
                <v:path arrowok="t"/>
              </v:shape>
            </v:group>
            <v:group style="position:absolute;left:7304;top:1049;width:12;height:2" coordorigin="7304,1049" coordsize="12,2">
              <v:shape style="position:absolute;left:7304;top:1049;width:12;height:2" coordorigin="7304,1049" coordsize="12,0" path="m7304,1049l7316,1049e" filled="false" stroked="true" strokeweight=".6pt" strokecolor="#000008">
                <v:path arrowok="t"/>
              </v:shape>
            </v:group>
            <v:group style="position:absolute;left:7324;top:1049;width:12;height:2" coordorigin="7324,1049" coordsize="12,2">
              <v:shape style="position:absolute;left:7324;top:1049;width:12;height:2" coordorigin="7324,1049" coordsize="12,0" path="m7324,1049l7336,1049e" filled="false" stroked="true" strokeweight=".6pt" strokecolor="#000008">
                <v:path arrowok="t"/>
              </v:shape>
            </v:group>
            <v:group style="position:absolute;left:7343;top:1049;width:12;height:2" coordorigin="7343,1049" coordsize="12,2">
              <v:shape style="position:absolute;left:7343;top:1049;width:12;height:2" coordorigin="7343,1049" coordsize="12,0" path="m7343,1049l7355,1049e" filled="false" stroked="true" strokeweight=".6pt" strokecolor="#000008">
                <v:path arrowok="t"/>
              </v:shape>
            </v:group>
            <v:group style="position:absolute;left:7362;top:1049;width:12;height:2" coordorigin="7362,1049" coordsize="12,2">
              <v:shape style="position:absolute;left:7362;top:1049;width:12;height:2" coordorigin="7362,1049" coordsize="12,0" path="m7362,1049l7374,1049e" filled="false" stroked="true" strokeweight=".6pt" strokecolor="#000008">
                <v:path arrowok="t"/>
              </v:shape>
            </v:group>
            <v:group style="position:absolute;left:4796;top:1049;width:12;height:2" coordorigin="4796,1049" coordsize="12,2">
              <v:shape style="position:absolute;left:4796;top:1049;width:12;height:2" coordorigin="4796,1049" coordsize="12,0" path="m4796,1049l4808,1049e" filled="false" stroked="true" strokeweight=".6pt" strokecolor="#000008">
                <v:path arrowok="t"/>
              </v:shape>
            </v:group>
            <v:group style="position:absolute;left:4796;top:1069;width:12;height:2" coordorigin="4796,1069" coordsize="12,2">
              <v:shape style="position:absolute;left:4796;top:1069;width:12;height:2" coordorigin="4796,1069" coordsize="12,0" path="m4796,1069l4808,1069e" filled="false" stroked="true" strokeweight=".6pt" strokecolor="#000008">
                <v:path arrowok="t"/>
              </v:shape>
            </v:group>
            <v:group style="position:absolute;left:5514;top:1049;width:12;height:2" coordorigin="5514,1049" coordsize="12,2">
              <v:shape style="position:absolute;left:5514;top:1049;width:12;height:2" coordorigin="5514,1049" coordsize="12,0" path="m5514,1049l5526,1049e" filled="false" stroked="true" strokeweight=".6pt" strokecolor="#000008">
                <v:path arrowok="t"/>
              </v:shape>
            </v:group>
            <v:group style="position:absolute;left:5514;top:1069;width:12;height:2" coordorigin="5514,1069" coordsize="12,2">
              <v:shape style="position:absolute;left:5514;top:1069;width:12;height:2" coordorigin="5514,1069" coordsize="12,0" path="m5514,1069l5526,1069e" filled="false" stroked="true" strokeweight=".6pt" strokecolor="#000008">
                <v:path arrowok="t"/>
              </v:shape>
            </v:group>
            <v:group style="position:absolute;left:6229;top:1049;width:12;height:2" coordorigin="6229,1049" coordsize="12,2">
              <v:shape style="position:absolute;left:6229;top:1049;width:12;height:2" coordorigin="6229,1049" coordsize="12,0" path="m6229,1049l6241,1049e" filled="false" stroked="true" strokeweight=".6pt" strokecolor="#000008">
                <v:path arrowok="t"/>
              </v:shape>
            </v:group>
            <v:group style="position:absolute;left:6229;top:1069;width:12;height:2" coordorigin="6229,1069" coordsize="12,2">
              <v:shape style="position:absolute;left:6229;top:1069;width:12;height:2" coordorigin="6229,1069" coordsize="12,0" path="m6229,1069l6241,1069e" filled="false" stroked="true" strokeweight=".6pt" strokecolor="#000008">
                <v:path arrowok="t"/>
              </v:shape>
            </v:group>
            <w10:wrap type="none"/>
          </v:group>
        </w:pict>
      </w:r>
      <w:r>
        <w:rPr/>
        <w:pict>
          <v:group style="position:absolute;margin-left:368.399994pt;margin-top:64.407295pt;width:58.8pt;height:.6pt;mso-position-horizontal-relative:page;mso-position-vertical-relative:paragraph;z-index:-1234984" coordorigin="7368,1288" coordsize="1176,12">
            <v:group style="position:absolute;left:7374;top:1294;width:12;height:2" coordorigin="7374,1294" coordsize="12,2">
              <v:shape style="position:absolute;left:7374;top:1294;width:12;height:2" coordorigin="7374,1294" coordsize="12,0" path="m7374,1294l7386,1294e" filled="false" stroked="true" strokeweight=".6pt" strokecolor="#000008">
                <v:path arrowok="t"/>
              </v:shape>
            </v:group>
            <v:group style="position:absolute;left:7393;top:1294;width:12;height:2" coordorigin="7393,1294" coordsize="12,2">
              <v:shape style="position:absolute;left:7393;top:1294;width:12;height:2" coordorigin="7393,1294" coordsize="12,0" path="m7393,1294l7405,1294e" filled="false" stroked="true" strokeweight=".6pt" strokecolor="#000008">
                <v:path arrowok="t"/>
              </v:shape>
            </v:group>
            <v:group style="position:absolute;left:7412;top:1294;width:12;height:2" coordorigin="7412,1294" coordsize="12,2">
              <v:shape style="position:absolute;left:7412;top:1294;width:12;height:2" coordorigin="7412,1294" coordsize="12,0" path="m7412,1294l7424,1294e" filled="false" stroked="true" strokeweight=".6pt" strokecolor="#000008">
                <v:path arrowok="t"/>
              </v:shape>
            </v:group>
            <v:group style="position:absolute;left:7432;top:1294;width:12;height:2" coordorigin="7432,1294" coordsize="12,2">
              <v:shape style="position:absolute;left:7432;top:1294;width:12;height:2" coordorigin="7432,1294" coordsize="12,0" path="m7432,1294l7444,1294e" filled="false" stroked="true" strokeweight=".6pt" strokecolor="#000008">
                <v:path arrowok="t"/>
              </v:shape>
            </v:group>
            <v:group style="position:absolute;left:7451;top:1294;width:12;height:2" coordorigin="7451,1294" coordsize="12,2">
              <v:shape style="position:absolute;left:7451;top:1294;width:12;height:2" coordorigin="7451,1294" coordsize="12,0" path="m7451,1294l7463,1294e" filled="false" stroked="true" strokeweight=".6pt" strokecolor="#000008">
                <v:path arrowok="t"/>
              </v:shape>
            </v:group>
            <v:group style="position:absolute;left:7470;top:1294;width:12;height:2" coordorigin="7470,1294" coordsize="12,2">
              <v:shape style="position:absolute;left:7470;top:1294;width:12;height:2" coordorigin="7470,1294" coordsize="12,0" path="m7470,1294l7482,1294e" filled="false" stroked="true" strokeweight=".6pt" strokecolor="#000008">
                <v:path arrowok="t"/>
              </v:shape>
            </v:group>
            <v:group style="position:absolute;left:7489;top:1294;width:12;height:2" coordorigin="7489,1294" coordsize="12,2">
              <v:shape style="position:absolute;left:7489;top:1294;width:12;height:2" coordorigin="7489,1294" coordsize="12,0" path="m7489,1294l7501,1294e" filled="false" stroked="true" strokeweight=".6pt" strokecolor="#000008">
                <v:path arrowok="t"/>
              </v:shape>
            </v:group>
            <v:group style="position:absolute;left:7508;top:1294;width:12;height:2" coordorigin="7508,1294" coordsize="12,2">
              <v:shape style="position:absolute;left:7508;top:1294;width:12;height:2" coordorigin="7508,1294" coordsize="12,0" path="m7508,1294l7520,1294e" filled="false" stroked="true" strokeweight=".6pt" strokecolor="#000008">
                <v:path arrowok="t"/>
              </v:shape>
            </v:group>
            <v:group style="position:absolute;left:7528;top:1294;width:12;height:2" coordorigin="7528,1294" coordsize="12,2">
              <v:shape style="position:absolute;left:7528;top:1294;width:12;height:2" coordorigin="7528,1294" coordsize="12,0" path="m7528,1294l7540,1294e" filled="false" stroked="true" strokeweight=".6pt" strokecolor="#000008">
                <v:path arrowok="t"/>
              </v:shape>
            </v:group>
            <v:group style="position:absolute;left:7547;top:1294;width:12;height:2" coordorigin="7547,1294" coordsize="12,2">
              <v:shape style="position:absolute;left:7547;top:1294;width:12;height:2" coordorigin="7547,1294" coordsize="12,0" path="m7547,1294l7559,1294e" filled="false" stroked="true" strokeweight=".6pt" strokecolor="#000008">
                <v:path arrowok="t"/>
              </v:shape>
            </v:group>
            <v:group style="position:absolute;left:7566;top:1294;width:12;height:2" coordorigin="7566,1294" coordsize="12,2">
              <v:shape style="position:absolute;left:7566;top:1294;width:12;height:2" coordorigin="7566,1294" coordsize="12,0" path="m7566,1294l7578,1294e" filled="false" stroked="true" strokeweight=".6pt" strokecolor="#000008">
                <v:path arrowok="t"/>
              </v:shape>
            </v:group>
            <v:group style="position:absolute;left:7585;top:1294;width:12;height:2" coordorigin="7585,1294" coordsize="12,2">
              <v:shape style="position:absolute;left:7585;top:1294;width:12;height:2" coordorigin="7585,1294" coordsize="12,0" path="m7585,1294l7597,1294e" filled="false" stroked="true" strokeweight=".6pt" strokecolor="#000008">
                <v:path arrowok="t"/>
              </v:shape>
            </v:group>
            <v:group style="position:absolute;left:7604;top:1294;width:12;height:2" coordorigin="7604,1294" coordsize="12,2">
              <v:shape style="position:absolute;left:7604;top:1294;width:12;height:2" coordorigin="7604,1294" coordsize="12,0" path="m7604,1294l7616,1294e" filled="false" stroked="true" strokeweight=".6pt" strokecolor="#000008">
                <v:path arrowok="t"/>
              </v:shape>
            </v:group>
            <v:group style="position:absolute;left:7624;top:1294;width:12;height:2" coordorigin="7624,1294" coordsize="12,2">
              <v:shape style="position:absolute;left:7624;top:1294;width:12;height:2" coordorigin="7624,1294" coordsize="12,0" path="m7624,1294l7636,1294e" filled="false" stroked="true" strokeweight=".6pt" strokecolor="#000008">
                <v:path arrowok="t"/>
              </v:shape>
            </v:group>
            <v:group style="position:absolute;left:7643;top:1294;width:12;height:2" coordorigin="7643,1294" coordsize="12,2">
              <v:shape style="position:absolute;left:7643;top:1294;width:12;height:2" coordorigin="7643,1294" coordsize="12,0" path="m7643,1294l7655,1294e" filled="false" stroked="true" strokeweight=".6pt" strokecolor="#000008">
                <v:path arrowok="t"/>
              </v:shape>
            </v:group>
            <v:group style="position:absolute;left:7662;top:1294;width:12;height:2" coordorigin="7662,1294" coordsize="12,2">
              <v:shape style="position:absolute;left:7662;top:1294;width:12;height:2" coordorigin="7662,1294" coordsize="12,0" path="m7662,1294l7674,1294e" filled="false" stroked="true" strokeweight=".6pt" strokecolor="#000008">
                <v:path arrowok="t"/>
              </v:shape>
            </v:group>
            <v:group style="position:absolute;left:7681;top:1294;width:12;height:2" coordorigin="7681,1294" coordsize="12,2">
              <v:shape style="position:absolute;left:7681;top:1294;width:12;height:2" coordorigin="7681,1294" coordsize="12,0" path="m7681,1294l7693,1294e" filled="false" stroked="true" strokeweight=".6pt" strokecolor="#000008">
                <v:path arrowok="t"/>
              </v:shape>
            </v:group>
            <v:group style="position:absolute;left:7700;top:1294;width:12;height:2" coordorigin="7700,1294" coordsize="12,2">
              <v:shape style="position:absolute;left:7700;top:1294;width:12;height:2" coordorigin="7700,1294" coordsize="12,0" path="m7700,1294l7712,1294e" filled="false" stroked="true" strokeweight=".6pt" strokecolor="#000008">
                <v:path arrowok="t"/>
              </v:shape>
            </v:group>
            <v:group style="position:absolute;left:7720;top:1294;width:12;height:2" coordorigin="7720,1294" coordsize="12,2">
              <v:shape style="position:absolute;left:7720;top:1294;width:12;height:2" coordorigin="7720,1294" coordsize="12,0" path="m7720,1294l7732,1294e" filled="false" stroked="true" strokeweight=".6pt" strokecolor="#000008">
                <v:path arrowok="t"/>
              </v:shape>
            </v:group>
            <v:group style="position:absolute;left:7739;top:1294;width:12;height:2" coordorigin="7739,1294" coordsize="12,2">
              <v:shape style="position:absolute;left:7739;top:1294;width:12;height:2" coordorigin="7739,1294" coordsize="12,0" path="m7739,1294l7751,1294e" filled="false" stroked="true" strokeweight=".6pt" strokecolor="#000008">
                <v:path arrowok="t"/>
              </v:shape>
            </v:group>
            <v:group style="position:absolute;left:7758;top:1294;width:12;height:2" coordorigin="7758,1294" coordsize="12,2">
              <v:shape style="position:absolute;left:7758;top:1294;width:12;height:2" coordorigin="7758,1294" coordsize="12,0" path="m7758,1294l7770,1294e" filled="false" stroked="true" strokeweight=".6pt" strokecolor="#000008">
                <v:path arrowok="t"/>
              </v:shape>
            </v:group>
            <v:group style="position:absolute;left:7777;top:1294;width:12;height:2" coordorigin="7777,1294" coordsize="12,2">
              <v:shape style="position:absolute;left:7777;top:1294;width:12;height:2" coordorigin="7777,1294" coordsize="12,0" path="m7777,1294l7789,1294e" filled="false" stroked="true" strokeweight=".6pt" strokecolor="#000008">
                <v:path arrowok="t"/>
              </v:shape>
            </v:group>
            <v:group style="position:absolute;left:7796;top:1294;width:12;height:2" coordorigin="7796,1294" coordsize="12,2">
              <v:shape style="position:absolute;left:7796;top:1294;width:12;height:2" coordorigin="7796,1294" coordsize="12,0" path="m7796,1294l7808,1294e" filled="false" stroked="true" strokeweight=".6pt" strokecolor="#000008">
                <v:path arrowok="t"/>
              </v:shape>
            </v:group>
            <v:group style="position:absolute;left:7816;top:1294;width:12;height:2" coordorigin="7816,1294" coordsize="12,2">
              <v:shape style="position:absolute;left:7816;top:1294;width:12;height:2" coordorigin="7816,1294" coordsize="12,0" path="m7816,1294l7828,1294e" filled="false" stroked="true" strokeweight=".6pt" strokecolor="#000008">
                <v:path arrowok="t"/>
              </v:shape>
            </v:group>
            <v:group style="position:absolute;left:7835;top:1294;width:12;height:2" coordorigin="7835,1294" coordsize="12,2">
              <v:shape style="position:absolute;left:7835;top:1294;width:12;height:2" coordorigin="7835,1294" coordsize="12,0" path="m7835,1294l7847,1294e" filled="false" stroked="true" strokeweight=".6pt" strokecolor="#000008">
                <v:path arrowok="t"/>
              </v:shape>
            </v:group>
            <v:group style="position:absolute;left:7854;top:1294;width:12;height:2" coordorigin="7854,1294" coordsize="12,2">
              <v:shape style="position:absolute;left:7854;top:1294;width:12;height:2" coordorigin="7854,1294" coordsize="12,0" path="m7854,1294l7866,1294e" filled="false" stroked="true" strokeweight=".6pt" strokecolor="#000008">
                <v:path arrowok="t"/>
              </v:shape>
            </v:group>
            <v:group style="position:absolute;left:7873;top:1294;width:12;height:2" coordorigin="7873,1294" coordsize="12,2">
              <v:shape style="position:absolute;left:7873;top:1294;width:12;height:2" coordorigin="7873,1294" coordsize="12,0" path="m7873,1294l7885,1294e" filled="false" stroked="true" strokeweight=".6pt" strokecolor="#000008">
                <v:path arrowok="t"/>
              </v:shape>
            </v:group>
            <v:group style="position:absolute;left:7892;top:1294;width:12;height:2" coordorigin="7892,1294" coordsize="12,2">
              <v:shape style="position:absolute;left:7892;top:1294;width:12;height:2" coordorigin="7892,1294" coordsize="12,0" path="m7892,1294l7904,1294e" filled="false" stroked="true" strokeweight=".6pt" strokecolor="#000008">
                <v:path arrowok="t"/>
              </v:shape>
            </v:group>
            <v:group style="position:absolute;left:7912;top:1294;width:12;height:2" coordorigin="7912,1294" coordsize="12,2">
              <v:shape style="position:absolute;left:7912;top:1294;width:12;height:2" coordorigin="7912,1294" coordsize="12,0" path="m7912,1294l7924,1294e" filled="false" stroked="true" strokeweight=".6pt" strokecolor="#000008">
                <v:path arrowok="t"/>
              </v:shape>
            </v:group>
            <v:group style="position:absolute;left:7931;top:1294;width:12;height:2" coordorigin="7931,1294" coordsize="12,2">
              <v:shape style="position:absolute;left:7931;top:1294;width:12;height:2" coordorigin="7931,1294" coordsize="12,0" path="m7931,1294l7943,1294e" filled="false" stroked="true" strokeweight=".6pt" strokecolor="#000008">
                <v:path arrowok="t"/>
              </v:shape>
            </v:group>
            <v:group style="position:absolute;left:7950;top:1294;width:12;height:2" coordorigin="7950,1294" coordsize="12,2">
              <v:shape style="position:absolute;left:7950;top:1294;width:12;height:2" coordorigin="7950,1294" coordsize="12,0" path="m7950,1294l7962,1294e" filled="false" stroked="true" strokeweight=".6pt" strokecolor="#000008">
                <v:path arrowok="t"/>
              </v:shape>
            </v:group>
            <v:group style="position:absolute;left:7969;top:1294;width:12;height:2" coordorigin="7969,1294" coordsize="12,2">
              <v:shape style="position:absolute;left:7969;top:1294;width:12;height:2" coordorigin="7969,1294" coordsize="12,0" path="m7969,1294l7981,1294e" filled="false" stroked="true" strokeweight=".6pt" strokecolor="#000008">
                <v:path arrowok="t"/>
              </v:shape>
            </v:group>
            <v:group style="position:absolute;left:7988;top:1294;width:12;height:2" coordorigin="7988,1294" coordsize="12,2">
              <v:shape style="position:absolute;left:7988;top:1294;width:12;height:2" coordorigin="7988,1294" coordsize="12,0" path="m7988,1294l8000,1294e" filled="false" stroked="true" strokeweight=".6pt" strokecolor="#000008">
                <v:path arrowok="t"/>
              </v:shape>
            </v:group>
            <v:group style="position:absolute;left:8008;top:1294;width:12;height:2" coordorigin="8008,1294" coordsize="12,2">
              <v:shape style="position:absolute;left:8008;top:1294;width:12;height:2" coordorigin="8008,1294" coordsize="12,0" path="m8008,1294l8020,1294e" filled="false" stroked="true" strokeweight=".6pt" strokecolor="#000008">
                <v:path arrowok="t"/>
              </v:shape>
            </v:group>
            <v:group style="position:absolute;left:8027;top:1294;width:12;height:2" coordorigin="8027,1294" coordsize="12,2">
              <v:shape style="position:absolute;left:8027;top:1294;width:12;height:2" coordorigin="8027,1294" coordsize="12,0" path="m8027,1294l8039,1294e" filled="false" stroked="true" strokeweight=".6pt" strokecolor="#000008">
                <v:path arrowok="t"/>
              </v:shape>
            </v:group>
            <v:group style="position:absolute;left:8046;top:1294;width:12;height:2" coordorigin="8046,1294" coordsize="12,2">
              <v:shape style="position:absolute;left:8046;top:1294;width:12;height:2" coordorigin="8046,1294" coordsize="12,0" path="m8046,1294l8058,1294e" filled="false" stroked="true" strokeweight=".6pt" strokecolor="#000008">
                <v:path arrowok="t"/>
              </v:shape>
            </v:group>
            <v:group style="position:absolute;left:8065;top:1294;width:12;height:2" coordorigin="8065,1294" coordsize="12,2">
              <v:shape style="position:absolute;left:8065;top:1294;width:12;height:2" coordorigin="8065,1294" coordsize="12,0" path="m8065,1294l8077,1294e" filled="false" stroked="true" strokeweight=".6pt" strokecolor="#000008">
                <v:path arrowok="t"/>
              </v:shape>
            </v:group>
            <v:group style="position:absolute;left:8084;top:1294;width:12;height:2" coordorigin="8084,1294" coordsize="12,2">
              <v:shape style="position:absolute;left:8084;top:1294;width:12;height:2" coordorigin="8084,1294" coordsize="12,0" path="m8084,1294l8096,1294e" filled="false" stroked="true" strokeweight=".6pt" strokecolor="#000008">
                <v:path arrowok="t"/>
              </v:shape>
            </v:group>
            <v:group style="position:absolute;left:8104;top:1294;width:12;height:2" coordorigin="8104,1294" coordsize="12,2">
              <v:shape style="position:absolute;left:8104;top:1294;width:12;height:2" coordorigin="8104,1294" coordsize="12,0" path="m8104,1294l8116,1294e" filled="false" stroked="true" strokeweight=".6pt" strokecolor="#000008">
                <v:path arrowok="t"/>
              </v:shape>
            </v:group>
            <v:group style="position:absolute;left:8123;top:1294;width:12;height:2" coordorigin="8123,1294" coordsize="12,2">
              <v:shape style="position:absolute;left:8123;top:1294;width:12;height:2" coordorigin="8123,1294" coordsize="12,0" path="m8123,1294l8135,1294e" filled="false" stroked="true" strokeweight=".6pt" strokecolor="#000008">
                <v:path arrowok="t"/>
              </v:shape>
            </v:group>
            <v:group style="position:absolute;left:8142;top:1294;width:12;height:2" coordorigin="8142,1294" coordsize="12,2">
              <v:shape style="position:absolute;left:8142;top:1294;width:12;height:2" coordorigin="8142,1294" coordsize="12,0" path="m8142,1294l8154,1294e" filled="false" stroked="true" strokeweight=".6pt" strokecolor="#000008">
                <v:path arrowok="t"/>
              </v:shape>
            </v:group>
            <v:group style="position:absolute;left:8161;top:1294;width:12;height:2" coordorigin="8161,1294" coordsize="12,2">
              <v:shape style="position:absolute;left:8161;top:1294;width:12;height:2" coordorigin="8161,1294" coordsize="12,0" path="m8161,1294l8173,1294e" filled="false" stroked="true" strokeweight=".6pt" strokecolor="#000008">
                <v:path arrowok="t"/>
              </v:shape>
            </v:group>
            <v:group style="position:absolute;left:8180;top:1294;width:12;height:2" coordorigin="8180,1294" coordsize="12,2">
              <v:shape style="position:absolute;left:8180;top:1294;width:12;height:2" coordorigin="8180,1294" coordsize="12,0" path="m8180,1294l8192,1294e" filled="false" stroked="true" strokeweight=".6pt" strokecolor="#000008">
                <v:path arrowok="t"/>
              </v:shape>
            </v:group>
            <v:group style="position:absolute;left:8200;top:1294;width:12;height:2" coordorigin="8200,1294" coordsize="12,2">
              <v:shape style="position:absolute;left:8200;top:1294;width:12;height:2" coordorigin="8200,1294" coordsize="12,0" path="m8200,1294l8212,1294e" filled="false" stroked="true" strokeweight=".6pt" strokecolor="#000008">
                <v:path arrowok="t"/>
              </v:shape>
            </v:group>
            <v:group style="position:absolute;left:8219;top:1294;width:12;height:2" coordorigin="8219,1294" coordsize="12,2">
              <v:shape style="position:absolute;left:8219;top:1294;width:12;height:2" coordorigin="8219,1294" coordsize="12,0" path="m8219,1294l8231,1294e" filled="false" stroked="true" strokeweight=".6pt" strokecolor="#000008">
                <v:path arrowok="t"/>
              </v:shape>
            </v:group>
            <v:group style="position:absolute;left:8238;top:1294;width:12;height:2" coordorigin="8238,1294" coordsize="12,2">
              <v:shape style="position:absolute;left:8238;top:1294;width:12;height:2" coordorigin="8238,1294" coordsize="12,0" path="m8238,1294l8250,1294e" filled="false" stroked="true" strokeweight=".6pt" strokecolor="#000008">
                <v:path arrowok="t"/>
              </v:shape>
            </v:group>
            <v:group style="position:absolute;left:8257;top:1294;width:12;height:2" coordorigin="8257,1294" coordsize="12,2">
              <v:shape style="position:absolute;left:8257;top:1294;width:12;height:2" coordorigin="8257,1294" coordsize="12,0" path="m8257,1294l8269,1294e" filled="false" stroked="true" strokeweight=".6pt" strokecolor="#000008">
                <v:path arrowok="t"/>
              </v:shape>
            </v:group>
            <v:group style="position:absolute;left:8276;top:1294;width:12;height:2" coordorigin="8276,1294" coordsize="12,2">
              <v:shape style="position:absolute;left:8276;top:1294;width:12;height:2" coordorigin="8276,1294" coordsize="12,0" path="m8276,1294l8288,1294e" filled="false" stroked="true" strokeweight=".6pt" strokecolor="#000008">
                <v:path arrowok="t"/>
              </v:shape>
            </v:group>
            <v:group style="position:absolute;left:8296;top:1294;width:12;height:2" coordorigin="8296,1294" coordsize="12,2">
              <v:shape style="position:absolute;left:8296;top:1294;width:12;height:2" coordorigin="8296,1294" coordsize="12,0" path="m8296,1294l8308,1294e" filled="false" stroked="true" strokeweight=".6pt" strokecolor="#000008">
                <v:path arrowok="t"/>
              </v:shape>
            </v:group>
            <v:group style="position:absolute;left:8315;top:1294;width:12;height:2" coordorigin="8315,1294" coordsize="12,2">
              <v:shape style="position:absolute;left:8315;top:1294;width:12;height:2" coordorigin="8315,1294" coordsize="12,0" path="m8315,1294l8327,1294e" filled="false" stroked="true" strokeweight=".6pt" strokecolor="#000008">
                <v:path arrowok="t"/>
              </v:shape>
            </v:group>
            <v:group style="position:absolute;left:8334;top:1294;width:12;height:2" coordorigin="8334,1294" coordsize="12,2">
              <v:shape style="position:absolute;left:8334;top:1294;width:12;height:2" coordorigin="8334,1294" coordsize="12,0" path="m8334,1294l8346,1294e" filled="false" stroked="true" strokeweight=".6pt" strokecolor="#000008">
                <v:path arrowok="t"/>
              </v:shape>
            </v:group>
            <v:group style="position:absolute;left:8353;top:1294;width:12;height:2" coordorigin="8353,1294" coordsize="12,2">
              <v:shape style="position:absolute;left:8353;top:1294;width:12;height:2" coordorigin="8353,1294" coordsize="12,0" path="m8353,1294l8365,1294e" filled="false" stroked="true" strokeweight=".6pt" strokecolor="#000008">
                <v:path arrowok="t"/>
              </v:shape>
            </v:group>
            <v:group style="position:absolute;left:8372;top:1294;width:12;height:2" coordorigin="8372,1294" coordsize="12,2">
              <v:shape style="position:absolute;left:8372;top:1294;width:12;height:2" coordorigin="8372,1294" coordsize="12,0" path="m8372,1294l8384,1294e" filled="false" stroked="true" strokeweight=".6pt" strokecolor="#000008">
                <v:path arrowok="t"/>
              </v:shape>
            </v:group>
            <v:group style="position:absolute;left:8392;top:1294;width:12;height:2" coordorigin="8392,1294" coordsize="12,2">
              <v:shape style="position:absolute;left:8392;top:1294;width:12;height:2" coordorigin="8392,1294" coordsize="12,0" path="m8392,1294l8404,1294e" filled="false" stroked="true" strokeweight=".6pt" strokecolor="#000008">
                <v:path arrowok="t"/>
              </v:shape>
            </v:group>
            <v:group style="position:absolute;left:8411;top:1294;width:12;height:2" coordorigin="8411,1294" coordsize="12,2">
              <v:shape style="position:absolute;left:8411;top:1294;width:12;height:2" coordorigin="8411,1294" coordsize="12,0" path="m8411,1294l8423,1294e" filled="false" stroked="true" strokeweight=".6pt" strokecolor="#000008">
                <v:path arrowok="t"/>
              </v:shape>
            </v:group>
            <v:group style="position:absolute;left:8430;top:1294;width:12;height:2" coordorigin="8430,1294" coordsize="12,2">
              <v:shape style="position:absolute;left:8430;top:1294;width:12;height:2" coordorigin="8430,1294" coordsize="12,0" path="m8430,1294l8442,1294e" filled="false" stroked="true" strokeweight=".6pt" strokecolor="#000008">
                <v:path arrowok="t"/>
              </v:shape>
            </v:group>
            <v:group style="position:absolute;left:8449;top:1294;width:12;height:2" coordorigin="8449,1294" coordsize="12,2">
              <v:shape style="position:absolute;left:8449;top:1294;width:12;height:2" coordorigin="8449,1294" coordsize="12,0" path="m8449,1294l8461,1294e" filled="false" stroked="true" strokeweight=".6pt" strokecolor="#000008">
                <v:path arrowok="t"/>
              </v:shape>
            </v:group>
            <v:group style="position:absolute;left:8468;top:1294;width:12;height:2" coordorigin="8468,1294" coordsize="12,2">
              <v:shape style="position:absolute;left:8468;top:1294;width:12;height:2" coordorigin="8468,1294" coordsize="12,0" path="m8468,1294l8480,1294e" filled="false" stroked="true" strokeweight=".6pt" strokecolor="#000008">
                <v:path arrowok="t"/>
              </v:shape>
            </v:group>
            <v:group style="position:absolute;left:8488;top:1294;width:12;height:2" coordorigin="8488,1294" coordsize="12,2">
              <v:shape style="position:absolute;left:8488;top:1294;width:12;height:2" coordorigin="8488,1294" coordsize="12,0" path="m8488,1294l8500,1294e" filled="false" stroked="true" strokeweight=".6pt" strokecolor="#000008">
                <v:path arrowok="t"/>
              </v:shape>
            </v:group>
            <v:group style="position:absolute;left:8507;top:1294;width:12;height:2" coordorigin="8507,1294" coordsize="12,2">
              <v:shape style="position:absolute;left:8507;top:1294;width:12;height:2" coordorigin="8507,1294" coordsize="12,0" path="m8507,1294l8519,1294e" filled="false" stroked="true" strokeweight=".6pt" strokecolor="#000008">
                <v:path arrowok="t"/>
              </v:shape>
            </v:group>
            <v:group style="position:absolute;left:8526;top:1294;width:12;height:2" coordorigin="8526,1294" coordsize="12,2">
              <v:shape style="position:absolute;left:8526;top:1294;width:12;height:2" coordorigin="8526,1294" coordsize="12,0" path="m8526,1294l8538,1294e" filled="false" stroked="true" strokeweight=".6pt" strokecolor="#000008">
                <v:path arrowok="t"/>
              </v:shape>
            </v:group>
            <w10:wrap type="none"/>
          </v:group>
        </w:pict>
      </w:r>
      <w:r>
        <w:rPr>
          <w:rFonts w:ascii="Garamond" w:hAnsi="Garamond" w:cs="Garamond" w:eastAsia="Garamond" w:hint="default"/>
          <w:spacing w:val="-4"/>
        </w:rPr>
        <w:t>2</w:t>
      </w:r>
      <w:r>
        <w:rPr>
          <w:spacing w:val="-4"/>
        </w:rPr>
        <w:t>、 </w:t>
      </w:r>
      <w:r>
        <w:rPr/>
        <w:t>截止 </w:t>
      </w:r>
      <w:r>
        <w:rPr>
          <w:rFonts w:ascii="Garamond" w:hAnsi="Garamond" w:cs="Garamond" w:eastAsia="Garamond" w:hint="default"/>
        </w:rPr>
        <w:t>2008 </w:t>
      </w:r>
      <w:r>
        <w:rPr/>
        <w:t>年 </w:t>
      </w:r>
      <w:r>
        <w:rPr>
          <w:rFonts w:ascii="Garamond" w:hAnsi="Garamond" w:cs="Garamond" w:eastAsia="Garamond" w:hint="default"/>
        </w:rPr>
        <w:t>12 </w:t>
      </w:r>
      <w:r>
        <w:rPr/>
        <w:t>月 </w:t>
      </w:r>
      <w:r>
        <w:rPr>
          <w:rFonts w:ascii="Garamond" w:hAnsi="Garamond" w:cs="Garamond" w:eastAsia="Garamond" w:hint="default"/>
        </w:rPr>
        <w:t>31</w:t>
      </w:r>
      <w:r>
        <w:rPr>
          <w:rFonts w:ascii="Garamond" w:hAnsi="Garamond" w:cs="Garamond" w:eastAsia="Garamond" w:hint="default"/>
          <w:spacing w:val="41"/>
        </w:rPr>
        <w:t> </w:t>
      </w:r>
      <w:r>
        <w:rPr/>
        <w:t>日，本公司之子公司深圳市华宝（集团）饲料有限公司担保</w:t>
      </w:r>
      <w:r>
        <w:rPr>
          <w:w w:val="100"/>
        </w:rPr>
        <w:t> </w:t>
      </w:r>
      <w:r>
        <w:rPr>
          <w:spacing w:val="-7"/>
          <w:w w:val="100"/>
        </w:rPr>
        <w:t>事项如下（属合并报表范围内互保）：</w:t>
      </w:r>
      <w:r>
        <w:rPr>
          <w:b w:val="0"/>
          <w:bCs w:val="0"/>
          <w:spacing w:val="-7"/>
          <w:w w:val="100"/>
        </w:rPr>
      </w:r>
    </w:p>
    <w:tbl>
      <w:tblPr>
        <w:tblW w:w="0" w:type="auto"/>
        <w:jc w:val="left"/>
        <w:tblInd w:w="118" w:type="dxa"/>
        <w:tblLayout w:type="fixed"/>
        <w:tblCellMar>
          <w:top w:w="0" w:type="dxa"/>
          <w:left w:w="0" w:type="dxa"/>
          <w:bottom w:w="0" w:type="dxa"/>
          <w:right w:w="0" w:type="dxa"/>
        </w:tblCellMar>
        <w:tblLook w:val="01E0"/>
      </w:tblPr>
      <w:tblGrid>
        <w:gridCol w:w="1745"/>
        <w:gridCol w:w="1274"/>
        <w:gridCol w:w="718"/>
        <w:gridCol w:w="715"/>
        <w:gridCol w:w="1140"/>
        <w:gridCol w:w="1166"/>
        <w:gridCol w:w="691"/>
        <w:gridCol w:w="1193"/>
      </w:tblGrid>
      <w:tr>
        <w:trPr>
          <w:trHeight w:val="516" w:hRule="exact"/>
        </w:trPr>
        <w:tc>
          <w:tcPr>
            <w:tcW w:w="1745" w:type="dxa"/>
            <w:vMerge w:val="restart"/>
            <w:tcBorders>
              <w:top w:val="single" w:sz="4" w:space="0" w:color="000008"/>
              <w:left w:val="single" w:sz="4" w:space="0" w:color="000008"/>
              <w:right w:val="single" w:sz="4" w:space="0" w:color="000008"/>
            </w:tcBorders>
          </w:tcPr>
          <w:p>
            <w:pPr>
              <w:pStyle w:val="TableParagraph"/>
              <w:spacing w:line="240" w:lineRule="auto" w:before="17"/>
              <w:ind w:right="0"/>
              <w:jc w:val="left"/>
              <w:rPr>
                <w:rFonts w:ascii="Microsoft JhengHei" w:hAnsi="Microsoft JhengHei" w:cs="Microsoft JhengHei" w:eastAsia="Microsoft JhengHei"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被担保企业名称</w:t>
            </w:r>
          </w:p>
        </w:tc>
        <w:tc>
          <w:tcPr>
            <w:tcW w:w="3847" w:type="dxa"/>
            <w:gridSpan w:val="4"/>
            <w:tcBorders>
              <w:top w:val="single" w:sz="4" w:space="0" w:color="000008"/>
              <w:left w:val="single" w:sz="4" w:space="0" w:color="000008"/>
              <w:bottom w:val="nil" w:sz="6" w:space="0" w:color="auto"/>
              <w:right w:val="single" w:sz="4" w:space="0" w:color="000008"/>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担保借款余额</w:t>
            </w:r>
          </w:p>
        </w:tc>
        <w:tc>
          <w:tcPr>
            <w:tcW w:w="1166" w:type="dxa"/>
            <w:vMerge w:val="restart"/>
            <w:tcBorders>
              <w:top w:val="single" w:sz="4" w:space="0" w:color="000008"/>
              <w:left w:val="single" w:sz="4" w:space="0" w:color="000008"/>
              <w:right w:val="single" w:sz="4" w:space="0" w:color="000008"/>
            </w:tcBorders>
          </w:tcPr>
          <w:p>
            <w:pPr>
              <w:pStyle w:val="TableParagraph"/>
              <w:spacing w:line="240" w:lineRule="auto" w:before="17"/>
              <w:ind w:right="0"/>
              <w:jc w:val="left"/>
              <w:rPr>
                <w:rFonts w:ascii="Microsoft JhengHei" w:hAnsi="Microsoft JhengHei" w:cs="Microsoft JhengHei" w:eastAsia="Microsoft JhengHei" w:hint="default"/>
                <w:b/>
                <w:bCs/>
                <w:sz w:val="12"/>
                <w:szCs w:val="12"/>
              </w:rPr>
            </w:pPr>
          </w:p>
          <w:p>
            <w:pPr>
              <w:pStyle w:val="TableParagraph"/>
              <w:tabs>
                <w:tab w:pos="44" w:val="left" w:leader="none"/>
              </w:tabs>
              <w:spacing w:line="240" w:lineRule="auto"/>
              <w:ind w:left="-385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8"/>
              </w:rPr>
              <w:t> </w:t>
              <w:tab/>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担保期限</w:t>
            </w:r>
          </w:p>
          <w:p>
            <w:pPr>
              <w:pStyle w:val="TableParagraph"/>
              <w:tabs>
                <w:tab w:pos="1201" w:val="left" w:leader="none"/>
              </w:tabs>
              <w:spacing w:line="240" w:lineRule="auto" w:before="49"/>
              <w:ind w:left="-10" w:right="-45"/>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8"/>
              </w:rPr>
              <w:t> </w:t>
              <w:tab/>
            </w:r>
            <w:r>
              <w:rPr>
                <w:rFonts w:ascii="Times New Roman"/>
                <w:sz w:val="18"/>
              </w:rPr>
            </w:r>
          </w:p>
          <w:p>
            <w:pPr>
              <w:pStyle w:val="TableParagraph"/>
              <w:spacing w:line="202" w:lineRule="exact" w:before="108"/>
              <w:ind w:left="103" w:right="0"/>
              <w:jc w:val="left"/>
              <w:rPr>
                <w:rFonts w:ascii="Garamond" w:hAnsi="Garamond" w:cs="Garamond" w:eastAsia="Garamond" w:hint="default"/>
                <w:sz w:val="18"/>
                <w:szCs w:val="18"/>
              </w:rPr>
            </w:pPr>
            <w:r>
              <w:rPr>
                <w:rFonts w:ascii="Garamond"/>
                <w:sz w:val="18"/>
              </w:rPr>
              <w:t>2006.09.08</w:t>
            </w:r>
          </w:p>
          <w:p>
            <w:pPr>
              <w:pStyle w:val="TableParagraph"/>
              <w:spacing w:line="202" w:lineRule="exact"/>
              <w:ind w:left="103" w:right="0"/>
              <w:jc w:val="left"/>
              <w:rPr>
                <w:rFonts w:ascii="Garamond" w:hAnsi="Garamond" w:cs="Garamond" w:eastAsia="Garamond" w:hint="default"/>
                <w:sz w:val="18"/>
                <w:szCs w:val="18"/>
              </w:rPr>
            </w:pPr>
            <w:r>
              <w:rPr>
                <w:rFonts w:ascii="Garamond"/>
                <w:sz w:val="18"/>
              </w:rPr>
              <w:t>-2007.03.08</w:t>
            </w:r>
          </w:p>
        </w:tc>
        <w:tc>
          <w:tcPr>
            <w:tcW w:w="691" w:type="dxa"/>
            <w:vMerge w:val="restart"/>
            <w:tcBorders>
              <w:top w:val="single" w:sz="4" w:space="0" w:color="000008"/>
              <w:left w:val="single" w:sz="4" w:space="0" w:color="000008"/>
              <w:right w:val="single" w:sz="4" w:space="0" w:color="000008"/>
            </w:tcBorders>
          </w:tcPr>
          <w:p>
            <w:pPr>
              <w:pStyle w:val="TableParagraph"/>
              <w:spacing w:line="232" w:lineRule="exact" w:before="135"/>
              <w:ind w:left="132" w:right="7"/>
              <w:jc w:val="left"/>
              <w:rPr>
                <w:rFonts w:ascii="宋体" w:hAnsi="宋体" w:cs="宋体" w:eastAsia="宋体" w:hint="default"/>
                <w:sz w:val="18"/>
                <w:szCs w:val="18"/>
              </w:rPr>
            </w:pPr>
            <w:r>
              <w:rPr>
                <w:rFonts w:ascii="宋体" w:hAnsi="宋体" w:cs="宋体" w:eastAsia="宋体" w:hint="default"/>
                <w:sz w:val="18"/>
                <w:szCs w:val="18"/>
              </w:rPr>
              <w:t>列入预 计负债</w:t>
            </w:r>
          </w:p>
        </w:tc>
        <w:tc>
          <w:tcPr>
            <w:tcW w:w="1193" w:type="dxa"/>
            <w:vMerge w:val="restart"/>
            <w:tcBorders>
              <w:top w:val="single" w:sz="4" w:space="0" w:color="000008"/>
              <w:left w:val="single" w:sz="4" w:space="0" w:color="000008"/>
              <w:right w:val="single" w:sz="4" w:space="0" w:color="000008"/>
            </w:tcBorders>
          </w:tcPr>
          <w:p>
            <w:pPr>
              <w:pStyle w:val="TableParagraph"/>
              <w:spacing w:line="232" w:lineRule="exact" w:before="135"/>
              <w:ind w:left="324" w:right="317"/>
              <w:jc w:val="left"/>
              <w:rPr>
                <w:rFonts w:ascii="宋体" w:hAnsi="宋体" w:cs="宋体" w:eastAsia="宋体" w:hint="default"/>
                <w:sz w:val="18"/>
                <w:szCs w:val="18"/>
              </w:rPr>
            </w:pPr>
            <w:r>
              <w:rPr>
                <w:rFonts w:ascii="宋体" w:hAnsi="宋体" w:cs="宋体" w:eastAsia="宋体" w:hint="default"/>
                <w:sz w:val="18"/>
                <w:szCs w:val="18"/>
              </w:rPr>
              <w:t>涉及诉 讼金额</w:t>
            </w:r>
          </w:p>
        </w:tc>
      </w:tr>
      <w:tr>
        <w:trPr>
          <w:trHeight w:val="217" w:hRule="exact"/>
        </w:trPr>
        <w:tc>
          <w:tcPr>
            <w:tcW w:w="1745" w:type="dxa"/>
            <w:vMerge/>
            <w:tcBorders>
              <w:left w:val="single" w:sz="4" w:space="0" w:color="000008"/>
              <w:bottom w:val="single" w:sz="4" w:space="0" w:color="000008"/>
              <w:right w:val="single" w:sz="4" w:space="0" w:color="000008"/>
            </w:tcBorders>
          </w:tcPr>
          <w:p>
            <w:pPr/>
          </w:p>
        </w:tc>
        <w:tc>
          <w:tcPr>
            <w:tcW w:w="1274" w:type="dxa"/>
            <w:tcBorders>
              <w:top w:val="nil" w:sz="6" w:space="0" w:color="auto"/>
              <w:left w:val="single" w:sz="4" w:space="0" w:color="000008"/>
              <w:bottom w:val="single" w:sz="4" w:space="0" w:color="000008"/>
              <w:right w:val="single" w:sz="4" w:space="0" w:color="000008"/>
            </w:tcBorders>
          </w:tcPr>
          <w:p>
            <w:pPr>
              <w:pStyle w:val="TableParagraph"/>
              <w:spacing w:line="240" w:lineRule="auto"/>
              <w:ind w:left="2" w:right="0"/>
              <w:jc w:val="center"/>
              <w:rPr>
                <w:rFonts w:ascii="Garamond" w:hAnsi="Garamond" w:cs="Garamond" w:eastAsia="Garamond" w:hint="default"/>
                <w:sz w:val="18"/>
                <w:szCs w:val="18"/>
              </w:rPr>
            </w:pPr>
            <w:r>
              <w:rPr>
                <w:rFonts w:ascii="Garamond"/>
                <w:sz w:val="18"/>
              </w:rPr>
              <w:t>RMB</w:t>
            </w:r>
          </w:p>
        </w:tc>
        <w:tc>
          <w:tcPr>
            <w:tcW w:w="718" w:type="dxa"/>
            <w:tcBorders>
              <w:top w:val="nil" w:sz="6" w:space="0" w:color="auto"/>
              <w:left w:val="single" w:sz="4" w:space="0" w:color="000008"/>
              <w:bottom w:val="single" w:sz="4" w:space="0" w:color="000008"/>
              <w:right w:val="single" w:sz="4" w:space="0" w:color="000008"/>
            </w:tcBorders>
          </w:tcPr>
          <w:p>
            <w:pPr>
              <w:pStyle w:val="TableParagraph"/>
              <w:spacing w:line="240" w:lineRule="auto"/>
              <w:ind w:left="1" w:right="0"/>
              <w:jc w:val="center"/>
              <w:rPr>
                <w:rFonts w:ascii="Garamond" w:hAnsi="Garamond" w:cs="Garamond" w:eastAsia="Garamond" w:hint="default"/>
                <w:sz w:val="18"/>
                <w:szCs w:val="18"/>
              </w:rPr>
            </w:pPr>
            <w:r>
              <w:rPr>
                <w:rFonts w:ascii="Garamond"/>
                <w:sz w:val="18"/>
              </w:rPr>
              <w:t>HKD</w:t>
            </w:r>
          </w:p>
        </w:tc>
        <w:tc>
          <w:tcPr>
            <w:tcW w:w="715" w:type="dxa"/>
            <w:tcBorders>
              <w:top w:val="nil" w:sz="6" w:space="0" w:color="auto"/>
              <w:left w:val="single" w:sz="4" w:space="0" w:color="000008"/>
              <w:bottom w:val="single" w:sz="4" w:space="0" w:color="000008"/>
              <w:right w:val="single" w:sz="4" w:space="0" w:color="000008"/>
            </w:tcBorders>
          </w:tcPr>
          <w:p>
            <w:pPr>
              <w:pStyle w:val="TableParagraph"/>
              <w:spacing w:line="240" w:lineRule="auto"/>
              <w:ind w:left="177" w:right="0"/>
              <w:jc w:val="left"/>
              <w:rPr>
                <w:rFonts w:ascii="Garamond" w:hAnsi="Garamond" w:cs="Garamond" w:eastAsia="Garamond" w:hint="default"/>
                <w:sz w:val="18"/>
                <w:szCs w:val="18"/>
              </w:rPr>
            </w:pPr>
            <w:r>
              <w:rPr>
                <w:rFonts w:ascii="Garamond"/>
                <w:sz w:val="18"/>
              </w:rPr>
              <w:t>USD</w:t>
            </w:r>
          </w:p>
        </w:tc>
        <w:tc>
          <w:tcPr>
            <w:tcW w:w="1140" w:type="dxa"/>
            <w:tcBorders>
              <w:top w:val="nil" w:sz="6" w:space="0" w:color="auto"/>
              <w:left w:val="single" w:sz="4" w:space="0" w:color="000008"/>
              <w:bottom w:val="single" w:sz="4" w:space="0" w:color="000008"/>
              <w:right w:val="single" w:sz="4" w:space="0" w:color="000008"/>
            </w:tcBorders>
          </w:tcPr>
          <w:p>
            <w:pPr>
              <w:pStyle w:val="TableParagraph"/>
              <w:spacing w:line="215" w:lineRule="exact"/>
              <w:ind w:right="0"/>
              <w:jc w:val="center"/>
              <w:rPr>
                <w:rFonts w:ascii="Garamond" w:hAnsi="Garamond" w:cs="Garamond" w:eastAsia="Garamond" w:hint="default"/>
                <w:sz w:val="18"/>
                <w:szCs w:val="18"/>
              </w:rPr>
            </w:pPr>
            <w:r>
              <w:rPr>
                <w:rFonts w:ascii="宋体" w:hAnsi="宋体" w:cs="宋体" w:eastAsia="宋体" w:hint="default"/>
                <w:sz w:val="18"/>
                <w:szCs w:val="18"/>
              </w:rPr>
              <w:t>折合</w:t>
            </w:r>
            <w:r>
              <w:rPr>
                <w:rFonts w:ascii="宋体" w:hAnsi="宋体" w:cs="宋体" w:eastAsia="宋体" w:hint="default"/>
                <w:spacing w:val="-45"/>
                <w:sz w:val="18"/>
                <w:szCs w:val="18"/>
              </w:rPr>
              <w:t> </w:t>
            </w:r>
            <w:r>
              <w:rPr>
                <w:rFonts w:ascii="Garamond" w:hAnsi="Garamond" w:cs="Garamond" w:eastAsia="Garamond" w:hint="default"/>
                <w:sz w:val="18"/>
                <w:szCs w:val="18"/>
              </w:rPr>
              <w:t>RMB</w:t>
            </w:r>
          </w:p>
        </w:tc>
        <w:tc>
          <w:tcPr>
            <w:tcW w:w="1166" w:type="dxa"/>
            <w:vMerge/>
            <w:tcBorders>
              <w:left w:val="single" w:sz="4" w:space="0" w:color="000008"/>
              <w:right w:val="single" w:sz="4" w:space="0" w:color="000008"/>
            </w:tcBorders>
          </w:tcPr>
          <w:p>
            <w:pPr/>
          </w:p>
        </w:tc>
        <w:tc>
          <w:tcPr>
            <w:tcW w:w="691" w:type="dxa"/>
            <w:vMerge/>
            <w:tcBorders>
              <w:left w:val="single" w:sz="4" w:space="0" w:color="000008"/>
              <w:bottom w:val="single" w:sz="4" w:space="0" w:color="000008"/>
              <w:right w:val="single" w:sz="4" w:space="0" w:color="000008"/>
            </w:tcBorders>
          </w:tcPr>
          <w:p>
            <w:pPr/>
          </w:p>
        </w:tc>
        <w:tc>
          <w:tcPr>
            <w:tcW w:w="1193" w:type="dxa"/>
            <w:vMerge/>
            <w:tcBorders>
              <w:left w:val="single" w:sz="4" w:space="0" w:color="000008"/>
              <w:bottom w:val="single" w:sz="4" w:space="0" w:color="000008"/>
              <w:right w:val="single" w:sz="4" w:space="0" w:color="000008"/>
            </w:tcBorders>
          </w:tcPr>
          <w:p>
            <w:pPr/>
          </w:p>
        </w:tc>
      </w:tr>
      <w:tr>
        <w:trPr>
          <w:trHeight w:val="595" w:hRule="exact"/>
        </w:trPr>
        <w:tc>
          <w:tcPr>
            <w:tcW w:w="1745" w:type="dxa"/>
            <w:tcBorders>
              <w:top w:val="single" w:sz="4" w:space="0" w:color="000008"/>
              <w:left w:val="single" w:sz="4" w:space="0" w:color="000008"/>
              <w:bottom w:val="single" w:sz="4" w:space="0" w:color="000008"/>
              <w:right w:val="single" w:sz="4" w:space="0" w:color="000008"/>
            </w:tcBorders>
          </w:tcPr>
          <w:p>
            <w:pPr>
              <w:pStyle w:val="TableParagraph"/>
              <w:spacing w:line="232" w:lineRule="exact" w:before="57"/>
              <w:ind w:left="103" w:right="-12"/>
              <w:jc w:val="left"/>
              <w:rPr>
                <w:rFonts w:ascii="Garamond" w:hAnsi="Garamond" w:cs="Garamond" w:eastAsia="Garamond" w:hint="default"/>
                <w:sz w:val="18"/>
                <w:szCs w:val="18"/>
              </w:rPr>
            </w:pPr>
            <w:r>
              <w:rPr>
                <w:rFonts w:ascii="宋体" w:hAnsi="宋体" w:cs="宋体" w:eastAsia="宋体" w:hint="default"/>
                <w:spacing w:val="2"/>
                <w:sz w:val="18"/>
                <w:szCs w:val="18"/>
              </w:rPr>
              <w:t>深圳市宝安华宝实业</w:t>
            </w:r>
            <w:r>
              <w:rPr>
                <w:rFonts w:ascii="宋体" w:hAnsi="宋体" w:cs="宋体" w:eastAsia="宋体" w:hint="default"/>
                <w:sz w:val="18"/>
                <w:szCs w:val="18"/>
              </w:rPr>
              <w:t> 有限公司</w:t>
            </w:r>
            <w:r>
              <w:rPr>
                <w:rFonts w:ascii="Garamond" w:hAnsi="Garamond" w:cs="Garamond" w:eastAsia="Garamond" w:hint="default"/>
                <w:sz w:val="18"/>
                <w:szCs w:val="18"/>
              </w:rPr>
              <w:t>*1</w:t>
            </w:r>
          </w:p>
        </w:tc>
        <w:tc>
          <w:tcPr>
            <w:tcW w:w="12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left="237" w:right="0"/>
              <w:jc w:val="left"/>
              <w:rPr>
                <w:rFonts w:ascii="Garamond" w:hAnsi="Garamond" w:cs="Garamond" w:eastAsia="Garamond" w:hint="default"/>
                <w:sz w:val="18"/>
                <w:szCs w:val="18"/>
              </w:rPr>
            </w:pPr>
            <w:r>
              <w:rPr>
                <w:rFonts w:ascii="Garamond"/>
                <w:sz w:val="18"/>
              </w:rPr>
              <w:t>2,000,000.00</w:t>
            </w:r>
          </w:p>
        </w:tc>
        <w:tc>
          <w:tcPr>
            <w:tcW w:w="7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right="1"/>
              <w:jc w:val="center"/>
              <w:rPr>
                <w:rFonts w:ascii="Garamond" w:hAnsi="Garamond" w:cs="Garamond" w:eastAsia="Garamond" w:hint="default"/>
                <w:sz w:val="18"/>
                <w:szCs w:val="18"/>
              </w:rPr>
            </w:pPr>
            <w:r>
              <w:rPr>
                <w:rFonts w:ascii="Garamond"/>
                <w:sz w:val="18"/>
              </w:rPr>
              <w:t>--</w:t>
            </w:r>
          </w:p>
        </w:tc>
        <w:tc>
          <w:tcPr>
            <w:tcW w:w="71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right="1"/>
              <w:jc w:val="center"/>
              <w:rPr>
                <w:rFonts w:ascii="Garamond" w:hAnsi="Garamond" w:cs="Garamond" w:eastAsia="Garamond" w:hint="default"/>
                <w:sz w:val="18"/>
                <w:szCs w:val="18"/>
              </w:rPr>
            </w:pPr>
            <w:r>
              <w:rPr>
                <w:rFonts w:ascii="Garamond"/>
                <w:sz w:val="18"/>
              </w:rPr>
              <w:t>--</w:t>
            </w:r>
          </w:p>
        </w:tc>
        <w:tc>
          <w:tcPr>
            <w:tcW w:w="11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right="4"/>
              <w:jc w:val="center"/>
              <w:rPr>
                <w:rFonts w:ascii="Garamond" w:hAnsi="Garamond" w:cs="Garamond" w:eastAsia="Garamond" w:hint="default"/>
                <w:sz w:val="18"/>
                <w:szCs w:val="18"/>
              </w:rPr>
            </w:pPr>
            <w:r>
              <w:rPr>
                <w:rFonts w:ascii="Garamond"/>
                <w:sz w:val="18"/>
              </w:rPr>
              <w:t>2,000,000.00</w:t>
            </w:r>
          </w:p>
        </w:tc>
        <w:tc>
          <w:tcPr>
            <w:tcW w:w="1166" w:type="dxa"/>
            <w:vMerge/>
            <w:tcBorders>
              <w:left w:val="single" w:sz="4" w:space="0" w:color="000008"/>
              <w:bottom w:val="single" w:sz="4" w:space="0" w:color="000008"/>
              <w:right w:val="single" w:sz="4" w:space="0" w:color="000008"/>
            </w:tcBorders>
          </w:tcPr>
          <w:p>
            <w:pPr/>
          </w:p>
        </w:tc>
        <w:tc>
          <w:tcPr>
            <w:tcW w:w="69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left="1" w:right="0"/>
              <w:jc w:val="center"/>
              <w:rPr>
                <w:rFonts w:ascii="Garamond" w:hAnsi="Garamond" w:cs="Garamond" w:eastAsia="Garamond" w:hint="default"/>
                <w:sz w:val="18"/>
                <w:szCs w:val="18"/>
              </w:rPr>
            </w:pPr>
            <w:r>
              <w:rPr>
                <w:rFonts w:ascii="Garamond"/>
                <w:sz w:val="18"/>
              </w:rPr>
              <w:t>--</w:t>
            </w:r>
          </w:p>
        </w:tc>
        <w:tc>
          <w:tcPr>
            <w:tcW w:w="1193" w:type="dxa"/>
            <w:tcBorders>
              <w:top w:val="single" w:sz="4" w:space="0" w:color="000008"/>
              <w:left w:val="single" w:sz="4" w:space="0" w:color="000008"/>
              <w:bottom w:val="single" w:sz="4" w:space="0" w:color="000008"/>
              <w:right w:val="single" w:sz="4" w:space="0" w:color="000008"/>
            </w:tcBorders>
          </w:tcPr>
          <w:p>
            <w:pPr>
              <w:pStyle w:val="TableParagraph"/>
              <w:spacing w:line="245" w:lineRule="exact" w:before="32"/>
              <w:ind w:left="105" w:right="-20"/>
              <w:jc w:val="left"/>
              <w:rPr>
                <w:rFonts w:ascii="宋体" w:hAnsi="宋体" w:cs="宋体" w:eastAsia="宋体" w:hint="default"/>
                <w:sz w:val="18"/>
                <w:szCs w:val="18"/>
              </w:rPr>
            </w:pPr>
            <w:r>
              <w:rPr>
                <w:rFonts w:ascii="Garamond" w:hAnsi="Garamond" w:cs="Garamond" w:eastAsia="Garamond" w:hint="default"/>
                <w:sz w:val="18"/>
                <w:szCs w:val="18"/>
              </w:rPr>
              <w:t>RMB200  </w:t>
            </w:r>
            <w:r>
              <w:rPr>
                <w:rFonts w:ascii="宋体" w:hAnsi="宋体" w:cs="宋体" w:eastAsia="宋体" w:hint="default"/>
                <w:sz w:val="18"/>
                <w:szCs w:val="18"/>
              </w:rPr>
              <w:t>万</w:t>
            </w:r>
            <w:r>
              <w:rPr>
                <w:rFonts w:ascii="宋体" w:hAnsi="宋体" w:cs="宋体" w:eastAsia="宋体" w:hint="default"/>
                <w:spacing w:val="-73"/>
                <w:sz w:val="18"/>
                <w:szCs w:val="18"/>
              </w:rPr>
              <w:t> </w:t>
            </w:r>
            <w:r>
              <w:rPr>
                <w:rFonts w:ascii="宋体" w:hAnsi="宋体" w:cs="宋体" w:eastAsia="宋体" w:hint="default"/>
                <w:sz w:val="18"/>
                <w:szCs w:val="18"/>
              </w:rPr>
              <w:t>元</w:t>
            </w:r>
          </w:p>
          <w:p>
            <w:pPr>
              <w:pStyle w:val="TableParagraph"/>
              <w:spacing w:line="223" w:lineRule="exact"/>
              <w:ind w:left="105" w:right="0"/>
              <w:jc w:val="left"/>
              <w:rPr>
                <w:rFonts w:ascii="宋体" w:hAnsi="宋体" w:cs="宋体" w:eastAsia="宋体" w:hint="default"/>
                <w:sz w:val="18"/>
                <w:szCs w:val="18"/>
              </w:rPr>
            </w:pPr>
            <w:r>
              <w:rPr>
                <w:rFonts w:ascii="宋体" w:hAnsi="宋体" w:cs="宋体" w:eastAsia="宋体" w:hint="default"/>
                <w:sz w:val="18"/>
                <w:szCs w:val="18"/>
              </w:rPr>
              <w:t>及利息</w:t>
            </w:r>
          </w:p>
        </w:tc>
      </w:tr>
      <w:tr>
        <w:trPr>
          <w:trHeight w:val="594" w:hRule="exact"/>
        </w:trPr>
        <w:tc>
          <w:tcPr>
            <w:tcW w:w="1745" w:type="dxa"/>
            <w:tcBorders>
              <w:top w:val="single" w:sz="4" w:space="0" w:color="000008"/>
              <w:left w:val="single" w:sz="4" w:space="0" w:color="000008"/>
              <w:bottom w:val="single" w:sz="4" w:space="0" w:color="000008"/>
              <w:right w:val="single" w:sz="4" w:space="0" w:color="000008"/>
            </w:tcBorders>
          </w:tcPr>
          <w:p>
            <w:pPr>
              <w:pStyle w:val="TableParagraph"/>
              <w:spacing w:line="232" w:lineRule="exact" w:before="55"/>
              <w:ind w:left="103" w:right="-12"/>
              <w:jc w:val="left"/>
              <w:rPr>
                <w:rFonts w:ascii="宋体" w:hAnsi="宋体" w:cs="宋体" w:eastAsia="宋体" w:hint="default"/>
                <w:sz w:val="18"/>
                <w:szCs w:val="18"/>
              </w:rPr>
            </w:pPr>
            <w:r>
              <w:rPr>
                <w:rFonts w:ascii="宋体" w:hAnsi="宋体" w:cs="宋体" w:eastAsia="宋体" w:hint="default"/>
                <w:spacing w:val="2"/>
                <w:sz w:val="18"/>
                <w:szCs w:val="18"/>
              </w:rPr>
              <w:t>深圳市深信泰丰（集</w:t>
            </w:r>
            <w:r>
              <w:rPr>
                <w:rFonts w:ascii="宋体" w:hAnsi="宋体" w:cs="宋体" w:eastAsia="宋体" w:hint="default"/>
                <w:sz w:val="18"/>
                <w:szCs w:val="18"/>
              </w:rPr>
              <w:t> 团）股份有限公司</w:t>
            </w:r>
          </w:p>
        </w:tc>
        <w:tc>
          <w:tcPr>
            <w:tcW w:w="12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left="103" w:right="0"/>
              <w:jc w:val="left"/>
              <w:rPr>
                <w:rFonts w:ascii="Garamond" w:hAnsi="Garamond" w:cs="Garamond" w:eastAsia="Garamond" w:hint="default"/>
                <w:sz w:val="18"/>
                <w:szCs w:val="18"/>
              </w:rPr>
            </w:pPr>
            <w:r>
              <w:rPr>
                <w:rFonts w:ascii="Garamond"/>
                <w:sz w:val="18"/>
              </w:rPr>
              <w:t>66,500,000.00</w:t>
            </w:r>
          </w:p>
        </w:tc>
        <w:tc>
          <w:tcPr>
            <w:tcW w:w="7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left="109" w:right="0"/>
              <w:jc w:val="center"/>
              <w:rPr>
                <w:rFonts w:ascii="Garamond" w:hAnsi="Garamond" w:cs="Garamond" w:eastAsia="Garamond" w:hint="default"/>
                <w:sz w:val="18"/>
                <w:szCs w:val="18"/>
              </w:rPr>
            </w:pPr>
            <w:r>
              <w:rPr>
                <w:rFonts w:ascii="Garamond"/>
                <w:sz w:val="18"/>
              </w:rPr>
              <w:t>--</w:t>
            </w:r>
          </w:p>
        </w:tc>
        <w:tc>
          <w:tcPr>
            <w:tcW w:w="71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left="106" w:right="0"/>
              <w:jc w:val="center"/>
              <w:rPr>
                <w:rFonts w:ascii="Garamond" w:hAnsi="Garamond" w:cs="Garamond" w:eastAsia="Garamond" w:hint="default"/>
                <w:sz w:val="18"/>
                <w:szCs w:val="18"/>
              </w:rPr>
            </w:pPr>
            <w:r>
              <w:rPr>
                <w:rFonts w:ascii="Garamond"/>
                <w:sz w:val="18"/>
              </w:rPr>
              <w:t>--</w:t>
            </w:r>
          </w:p>
        </w:tc>
        <w:tc>
          <w:tcPr>
            <w:tcW w:w="11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left="31" w:right="0"/>
              <w:jc w:val="center"/>
              <w:rPr>
                <w:rFonts w:ascii="Garamond" w:hAnsi="Garamond" w:cs="Garamond" w:eastAsia="Garamond" w:hint="default"/>
                <w:sz w:val="18"/>
                <w:szCs w:val="18"/>
              </w:rPr>
            </w:pPr>
            <w:r>
              <w:rPr>
                <w:rFonts w:ascii="Garamond"/>
                <w:sz w:val="18"/>
              </w:rPr>
              <w:t>66,500,000.00</w:t>
            </w:r>
          </w:p>
        </w:tc>
        <w:tc>
          <w:tcPr>
            <w:tcW w:w="1166" w:type="dxa"/>
            <w:tcBorders>
              <w:top w:val="single" w:sz="4" w:space="0" w:color="000008"/>
              <w:left w:val="single" w:sz="4" w:space="0" w:color="000008"/>
              <w:bottom w:val="single" w:sz="4" w:space="0" w:color="000008"/>
              <w:right w:val="single" w:sz="4" w:space="0" w:color="000008"/>
            </w:tcBorders>
          </w:tcPr>
          <w:p>
            <w:pPr>
              <w:pStyle w:val="TableParagraph"/>
              <w:spacing w:line="202" w:lineRule="exact" w:before="90"/>
              <w:ind w:left="103" w:right="0"/>
              <w:jc w:val="left"/>
              <w:rPr>
                <w:rFonts w:ascii="Garamond" w:hAnsi="Garamond" w:cs="Garamond" w:eastAsia="Garamond" w:hint="default"/>
                <w:sz w:val="18"/>
                <w:szCs w:val="18"/>
              </w:rPr>
            </w:pPr>
            <w:r>
              <w:rPr>
                <w:rFonts w:ascii="Garamond"/>
                <w:sz w:val="18"/>
              </w:rPr>
              <w:t>2003.06.25</w:t>
            </w:r>
          </w:p>
          <w:p>
            <w:pPr>
              <w:pStyle w:val="TableParagraph"/>
              <w:spacing w:line="202" w:lineRule="exact"/>
              <w:ind w:left="103" w:right="0"/>
              <w:jc w:val="left"/>
              <w:rPr>
                <w:rFonts w:ascii="Garamond" w:hAnsi="Garamond" w:cs="Garamond" w:eastAsia="Garamond" w:hint="default"/>
                <w:sz w:val="18"/>
                <w:szCs w:val="18"/>
              </w:rPr>
            </w:pPr>
            <w:r>
              <w:rPr>
                <w:rFonts w:ascii="Garamond"/>
                <w:sz w:val="18"/>
              </w:rPr>
              <w:t>2004.12.25-</w:t>
            </w:r>
          </w:p>
        </w:tc>
        <w:tc>
          <w:tcPr>
            <w:tcW w:w="69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left="58" w:right="0"/>
              <w:jc w:val="center"/>
              <w:rPr>
                <w:rFonts w:ascii="Garamond" w:hAnsi="Garamond" w:cs="Garamond" w:eastAsia="Garamond" w:hint="default"/>
                <w:sz w:val="18"/>
                <w:szCs w:val="18"/>
              </w:rPr>
            </w:pPr>
            <w:r>
              <w:rPr>
                <w:rFonts w:ascii="Garamond"/>
                <w:sz w:val="18"/>
              </w:rPr>
              <w:t>--</w:t>
            </w:r>
          </w:p>
        </w:tc>
        <w:tc>
          <w:tcPr>
            <w:tcW w:w="1193" w:type="dxa"/>
            <w:tcBorders>
              <w:top w:val="single" w:sz="4" w:space="0" w:color="000008"/>
              <w:left w:val="single" w:sz="4" w:space="0" w:color="000008"/>
              <w:bottom w:val="single" w:sz="4" w:space="0" w:color="000008"/>
              <w:right w:val="single" w:sz="4" w:space="0" w:color="000008"/>
            </w:tcBorders>
          </w:tcPr>
          <w:p>
            <w:pPr>
              <w:pStyle w:val="TableParagraph"/>
              <w:spacing w:line="245" w:lineRule="exact" w:before="30"/>
              <w:ind w:left="105" w:right="0"/>
              <w:jc w:val="left"/>
              <w:rPr>
                <w:rFonts w:ascii="宋体" w:hAnsi="宋体" w:cs="宋体" w:eastAsia="宋体" w:hint="default"/>
                <w:sz w:val="18"/>
                <w:szCs w:val="18"/>
              </w:rPr>
            </w:pPr>
            <w:r>
              <w:rPr>
                <w:rFonts w:ascii="Garamond" w:hAnsi="Garamond" w:cs="Garamond" w:eastAsia="Garamond" w:hint="default"/>
                <w:sz w:val="18"/>
                <w:szCs w:val="18"/>
              </w:rPr>
              <w:t>RMB6650  </w:t>
            </w:r>
            <w:r>
              <w:rPr>
                <w:rFonts w:ascii="Garamond" w:hAnsi="Garamond" w:cs="Garamond" w:eastAsia="Garamond" w:hint="default"/>
                <w:spacing w:val="7"/>
                <w:sz w:val="18"/>
                <w:szCs w:val="18"/>
              </w:rPr>
              <w:t> </w:t>
            </w:r>
            <w:r>
              <w:rPr>
                <w:rFonts w:ascii="宋体" w:hAnsi="宋体" w:cs="宋体" w:eastAsia="宋体" w:hint="default"/>
                <w:sz w:val="18"/>
                <w:szCs w:val="18"/>
              </w:rPr>
              <w:t>万</w:t>
            </w:r>
          </w:p>
          <w:p>
            <w:pPr>
              <w:pStyle w:val="TableParagraph"/>
              <w:spacing w:line="223" w:lineRule="exact"/>
              <w:ind w:left="105" w:right="0"/>
              <w:jc w:val="left"/>
              <w:rPr>
                <w:rFonts w:ascii="宋体" w:hAnsi="宋体" w:cs="宋体" w:eastAsia="宋体" w:hint="default"/>
                <w:sz w:val="18"/>
                <w:szCs w:val="18"/>
              </w:rPr>
            </w:pPr>
            <w:r>
              <w:rPr>
                <w:rFonts w:ascii="宋体" w:hAnsi="宋体" w:cs="宋体" w:eastAsia="宋体" w:hint="default"/>
                <w:sz w:val="18"/>
                <w:szCs w:val="18"/>
              </w:rPr>
              <w:t>元及利息</w:t>
            </w:r>
          </w:p>
        </w:tc>
      </w:tr>
      <w:tr>
        <w:trPr>
          <w:trHeight w:val="588" w:hRule="exact"/>
        </w:trPr>
        <w:tc>
          <w:tcPr>
            <w:tcW w:w="174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1"/>
              <w:ind w:left="12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2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Microsoft JhengHei" w:hAnsi="Microsoft JhengHei" w:cs="Microsoft JhengHei" w:eastAsia="Microsoft JhengHei" w:hint="default"/>
                <w:b/>
                <w:bCs/>
                <w:sz w:val="11"/>
                <w:szCs w:val="11"/>
              </w:rPr>
            </w:pPr>
          </w:p>
          <w:p>
            <w:pPr>
              <w:pStyle w:val="TableParagraph"/>
              <w:spacing w:line="240" w:lineRule="auto"/>
              <w:ind w:left="108" w:right="0"/>
              <w:jc w:val="left"/>
              <w:rPr>
                <w:rFonts w:ascii="Garamond" w:hAnsi="Garamond" w:cs="Garamond" w:eastAsia="Garamond" w:hint="default"/>
                <w:sz w:val="18"/>
                <w:szCs w:val="18"/>
              </w:rPr>
            </w:pPr>
            <w:r>
              <w:rPr>
                <w:rFonts w:ascii="Garamond"/>
                <w:b/>
                <w:sz w:val="18"/>
              </w:rPr>
              <w:t>68,500,000.00</w:t>
            </w:r>
            <w:r>
              <w:rPr>
                <w:rFonts w:ascii="Garamond"/>
                <w:sz w:val="18"/>
              </w:rPr>
            </w:r>
          </w:p>
        </w:tc>
        <w:tc>
          <w:tcPr>
            <w:tcW w:w="7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Microsoft JhengHei" w:hAnsi="Microsoft JhengHei" w:cs="Microsoft JhengHei" w:eastAsia="Microsoft JhengHei" w:hint="default"/>
                <w:b/>
                <w:bCs/>
                <w:sz w:val="11"/>
                <w:szCs w:val="11"/>
              </w:rPr>
            </w:pPr>
          </w:p>
          <w:p>
            <w:pPr>
              <w:pStyle w:val="TableParagraph"/>
              <w:spacing w:line="240" w:lineRule="auto"/>
              <w:ind w:left="8" w:right="0"/>
              <w:jc w:val="center"/>
              <w:rPr>
                <w:rFonts w:ascii="Garamond" w:hAnsi="Garamond" w:cs="Garamond" w:eastAsia="Garamond" w:hint="default"/>
                <w:sz w:val="18"/>
                <w:szCs w:val="18"/>
              </w:rPr>
            </w:pPr>
            <w:r>
              <w:rPr>
                <w:rFonts w:ascii="Garamond"/>
                <w:b/>
                <w:sz w:val="18"/>
              </w:rPr>
              <w:t>--</w:t>
            </w:r>
            <w:r>
              <w:rPr>
                <w:rFonts w:ascii="Garamond"/>
                <w:sz w:val="18"/>
              </w:rPr>
            </w:r>
          </w:p>
        </w:tc>
        <w:tc>
          <w:tcPr>
            <w:tcW w:w="71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Microsoft JhengHei" w:hAnsi="Microsoft JhengHei" w:cs="Microsoft JhengHei" w:eastAsia="Microsoft JhengHei" w:hint="default"/>
                <w:b/>
                <w:bCs/>
                <w:sz w:val="11"/>
                <w:szCs w:val="11"/>
              </w:rPr>
            </w:pPr>
          </w:p>
          <w:p>
            <w:pPr>
              <w:pStyle w:val="TableParagraph"/>
              <w:spacing w:line="240" w:lineRule="auto"/>
              <w:ind w:left="10" w:right="0"/>
              <w:jc w:val="center"/>
              <w:rPr>
                <w:rFonts w:ascii="Garamond" w:hAnsi="Garamond" w:cs="Garamond" w:eastAsia="Garamond" w:hint="default"/>
                <w:sz w:val="18"/>
                <w:szCs w:val="18"/>
              </w:rPr>
            </w:pPr>
            <w:r>
              <w:rPr>
                <w:rFonts w:ascii="Garamond"/>
                <w:b/>
                <w:sz w:val="18"/>
              </w:rPr>
              <w:t>--</w:t>
            </w:r>
            <w:r>
              <w:rPr>
                <w:rFonts w:ascii="Garamond"/>
                <w:sz w:val="18"/>
              </w:rPr>
            </w:r>
          </w:p>
        </w:tc>
        <w:tc>
          <w:tcPr>
            <w:tcW w:w="11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Microsoft JhengHei" w:hAnsi="Microsoft JhengHei" w:cs="Microsoft JhengHei" w:eastAsia="Microsoft JhengHei" w:hint="default"/>
                <w:b/>
                <w:bCs/>
                <w:sz w:val="11"/>
                <w:szCs w:val="11"/>
              </w:rPr>
            </w:pPr>
          </w:p>
          <w:p>
            <w:pPr>
              <w:pStyle w:val="TableParagraph"/>
              <w:spacing w:line="240" w:lineRule="auto"/>
              <w:ind w:left="71" w:right="0"/>
              <w:jc w:val="center"/>
              <w:rPr>
                <w:rFonts w:ascii="Garamond" w:hAnsi="Garamond" w:cs="Garamond" w:eastAsia="Garamond" w:hint="default"/>
                <w:sz w:val="18"/>
                <w:szCs w:val="18"/>
              </w:rPr>
            </w:pPr>
            <w:r>
              <w:rPr>
                <w:rFonts w:ascii="Garamond"/>
                <w:b/>
                <w:sz w:val="18"/>
              </w:rPr>
              <w:t>68,500,000.00</w:t>
            </w:r>
            <w:r>
              <w:rPr>
                <w:rFonts w:ascii="Garamond"/>
                <w:sz w:val="18"/>
              </w:rPr>
            </w:r>
          </w:p>
        </w:tc>
        <w:tc>
          <w:tcPr>
            <w:tcW w:w="1166" w:type="dxa"/>
            <w:tcBorders>
              <w:top w:val="single" w:sz="4" w:space="0" w:color="000008"/>
              <w:left w:val="single" w:sz="4" w:space="0" w:color="000008"/>
              <w:bottom w:val="single" w:sz="4" w:space="0" w:color="000008"/>
              <w:right w:val="single" w:sz="4" w:space="0" w:color="000008"/>
            </w:tcBorders>
          </w:tcPr>
          <w:p>
            <w:pPr/>
          </w:p>
        </w:tc>
        <w:tc>
          <w:tcPr>
            <w:tcW w:w="691" w:type="dxa"/>
            <w:tcBorders>
              <w:top w:val="single" w:sz="4" w:space="0" w:color="000008"/>
              <w:left w:val="single" w:sz="4" w:space="0" w:color="000008"/>
              <w:bottom w:val="single" w:sz="4" w:space="0" w:color="000008"/>
              <w:right w:val="single" w:sz="4" w:space="0" w:color="000008"/>
            </w:tcBorders>
          </w:tcPr>
          <w:p>
            <w:pPr/>
          </w:p>
        </w:tc>
        <w:tc>
          <w:tcPr>
            <w:tcW w:w="1193" w:type="dxa"/>
            <w:tcBorders>
              <w:top w:val="single" w:sz="4" w:space="0" w:color="000008"/>
              <w:left w:val="single" w:sz="4" w:space="0" w:color="000008"/>
              <w:bottom w:val="single" w:sz="4" w:space="0" w:color="000008"/>
              <w:right w:val="single" w:sz="4" w:space="0" w:color="000008"/>
            </w:tcBorders>
          </w:tcPr>
          <w:p>
            <w:pPr/>
          </w:p>
        </w:tc>
      </w:tr>
    </w:tbl>
    <w:p>
      <w:pPr>
        <w:pStyle w:val="BodyText"/>
        <w:spacing w:line="272" w:lineRule="exact" w:before="14"/>
        <w:ind w:left="137" w:right="1095" w:firstLine="420"/>
        <w:jc w:val="left"/>
      </w:pPr>
      <w:r>
        <w:rPr>
          <w:rFonts w:ascii="Garamond" w:hAnsi="Garamond" w:cs="Garamond" w:eastAsia="Garamond" w:hint="default"/>
        </w:rPr>
        <w:t>*1 </w:t>
      </w:r>
      <w:r>
        <w:rPr/>
        <w:t>深圳市宝安华宝实业有限公司此项借款 </w:t>
      </w:r>
      <w:r>
        <w:rPr>
          <w:rFonts w:ascii="Garamond" w:hAnsi="Garamond" w:cs="Garamond" w:eastAsia="Garamond" w:hint="default"/>
        </w:rPr>
        <w:t>RMB200</w:t>
      </w:r>
      <w:r>
        <w:rPr>
          <w:rFonts w:ascii="Garamond" w:hAnsi="Garamond" w:cs="Garamond" w:eastAsia="Garamond" w:hint="default"/>
          <w:spacing w:val="-25"/>
        </w:rPr>
        <w:t> </w:t>
      </w:r>
      <w:r>
        <w:rPr/>
        <w:t>万元系本公司及本公司之子公司深</w:t>
      </w:r>
      <w:r>
        <w:rPr>
          <w:w w:val="100"/>
        </w:rPr>
        <w:t> </w:t>
      </w:r>
      <w:r>
        <w:rPr/>
        <w:t>圳市华宝（集团）饲料有限公司和深圳市深信西部房地产有限公司共同担保。</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177" w:lineRule="auto" w:before="173"/>
        <w:ind w:right="1095" w:firstLine="426"/>
        <w:jc w:val="left"/>
        <w:rPr>
          <w:b w:val="0"/>
          <w:bCs w:val="0"/>
        </w:rPr>
      </w:pPr>
      <w:r>
        <w:rPr>
          <w:rFonts w:ascii="Garamond" w:hAnsi="Garamond" w:cs="Garamond" w:eastAsia="Garamond" w:hint="default"/>
          <w:spacing w:val="-21"/>
        </w:rPr>
        <w:t>3</w:t>
      </w:r>
      <w:r>
        <w:rPr>
          <w:spacing w:val="-21"/>
        </w:rPr>
        <w:t>、截止 </w:t>
      </w:r>
      <w:r>
        <w:rPr>
          <w:rFonts w:ascii="Garamond" w:hAnsi="Garamond" w:cs="Garamond" w:eastAsia="Garamond" w:hint="default"/>
        </w:rPr>
        <w:t>2008 </w:t>
      </w:r>
      <w:r>
        <w:rPr/>
        <w:t>年 </w:t>
      </w:r>
      <w:r>
        <w:rPr>
          <w:rFonts w:ascii="Garamond" w:hAnsi="Garamond" w:cs="Garamond" w:eastAsia="Garamond" w:hint="default"/>
        </w:rPr>
        <w:t>12 </w:t>
      </w:r>
      <w:r>
        <w:rPr/>
        <w:t>月 </w:t>
      </w:r>
      <w:r>
        <w:rPr>
          <w:rFonts w:ascii="Garamond" w:hAnsi="Garamond" w:cs="Garamond" w:eastAsia="Garamond" w:hint="default"/>
        </w:rPr>
        <w:t>31</w:t>
      </w:r>
      <w:r>
        <w:rPr>
          <w:rFonts w:ascii="Garamond" w:hAnsi="Garamond" w:cs="Garamond" w:eastAsia="Garamond" w:hint="default"/>
          <w:spacing w:val="1"/>
        </w:rPr>
        <w:t> </w:t>
      </w:r>
      <w:r>
        <w:rPr/>
        <w:t>日</w:t>
      </w:r>
      <w:r>
        <w:rPr>
          <w:rFonts w:ascii="Garamond" w:hAnsi="Garamond" w:cs="Garamond" w:eastAsia="Garamond" w:hint="default"/>
        </w:rPr>
        <w:t>,</w:t>
      </w:r>
      <w:r>
        <w:rPr/>
        <w:t>本公司之子公司深圳市深信西部房地产有限公司担保事项如</w:t>
      </w:r>
      <w:r>
        <w:rPr>
          <w:w w:val="100"/>
        </w:rPr>
        <w:t> </w:t>
      </w:r>
      <w:r>
        <w:rPr>
          <w:spacing w:val="-8"/>
          <w:w w:val="100"/>
        </w:rPr>
        <w:t>下（属合并报表范围内互保）：</w:t>
      </w:r>
      <w:r>
        <w:rPr>
          <w:b w:val="0"/>
          <w:bCs w:val="0"/>
          <w:spacing w:val="-8"/>
          <w:w w:val="100"/>
        </w:rPr>
      </w:r>
    </w:p>
    <w:tbl>
      <w:tblPr>
        <w:tblW w:w="0" w:type="auto"/>
        <w:jc w:val="left"/>
        <w:tblInd w:w="130" w:type="dxa"/>
        <w:tblLayout w:type="fixed"/>
        <w:tblCellMar>
          <w:top w:w="0" w:type="dxa"/>
          <w:left w:w="0" w:type="dxa"/>
          <w:bottom w:w="0" w:type="dxa"/>
          <w:right w:w="0" w:type="dxa"/>
        </w:tblCellMar>
        <w:tblLook w:val="01E0"/>
      </w:tblPr>
      <w:tblGrid>
        <w:gridCol w:w="1829"/>
        <w:gridCol w:w="1210"/>
        <w:gridCol w:w="624"/>
        <w:gridCol w:w="655"/>
        <w:gridCol w:w="1157"/>
        <w:gridCol w:w="1159"/>
        <w:gridCol w:w="816"/>
        <w:gridCol w:w="1114"/>
      </w:tblGrid>
      <w:tr>
        <w:trPr>
          <w:trHeight w:val="331" w:hRule="exact"/>
        </w:trPr>
        <w:tc>
          <w:tcPr>
            <w:tcW w:w="1829" w:type="dxa"/>
            <w:vMerge w:val="restart"/>
            <w:tcBorders>
              <w:top w:val="single" w:sz="4" w:space="0" w:color="000008"/>
              <w:left w:val="single" w:sz="4" w:space="0" w:color="000008"/>
              <w:right w:val="single" w:sz="4" w:space="0" w:color="000008"/>
            </w:tcBorders>
          </w:tcPr>
          <w:p>
            <w:pPr>
              <w:pStyle w:val="TableParagraph"/>
              <w:spacing w:line="240" w:lineRule="auto" w:before="141"/>
              <w:ind w:left="105" w:right="0"/>
              <w:jc w:val="left"/>
              <w:rPr>
                <w:rFonts w:ascii="宋体" w:hAnsi="宋体" w:cs="宋体" w:eastAsia="宋体" w:hint="default"/>
                <w:sz w:val="18"/>
                <w:szCs w:val="18"/>
              </w:rPr>
            </w:pPr>
            <w:r>
              <w:rPr>
                <w:rFonts w:ascii="宋体" w:hAnsi="宋体" w:cs="宋体" w:eastAsia="宋体" w:hint="default"/>
                <w:sz w:val="18"/>
                <w:szCs w:val="18"/>
              </w:rPr>
              <w:t>被担保企业名称</w:t>
            </w:r>
          </w:p>
        </w:tc>
        <w:tc>
          <w:tcPr>
            <w:tcW w:w="3646" w:type="dxa"/>
            <w:gridSpan w:val="4"/>
            <w:tcBorders>
              <w:top w:val="single" w:sz="4" w:space="0" w:color="000008"/>
              <w:left w:val="single" w:sz="4" w:space="0" w:color="000008"/>
              <w:bottom w:val="nil" w:sz="6" w:space="0" w:color="auto"/>
              <w:right w:val="single" w:sz="4" w:space="0" w:color="000008"/>
            </w:tcBorders>
          </w:tcPr>
          <w:p>
            <w:pPr>
              <w:pStyle w:val="TableParagraph"/>
              <w:spacing w:line="240" w:lineRule="auto" w:before="14"/>
              <w:ind w:left="2" w:right="0"/>
              <w:jc w:val="center"/>
              <w:rPr>
                <w:rFonts w:ascii="宋体" w:hAnsi="宋体" w:cs="宋体" w:eastAsia="宋体" w:hint="default"/>
                <w:sz w:val="18"/>
                <w:szCs w:val="18"/>
              </w:rPr>
            </w:pPr>
            <w:r>
              <w:rPr>
                <w:rFonts w:ascii="宋体" w:hAnsi="宋体" w:cs="宋体" w:eastAsia="宋体" w:hint="default"/>
                <w:sz w:val="18"/>
                <w:szCs w:val="18"/>
              </w:rPr>
              <w:t>担保借款余额</w:t>
            </w:r>
          </w:p>
        </w:tc>
        <w:tc>
          <w:tcPr>
            <w:tcW w:w="1159" w:type="dxa"/>
            <w:vMerge w:val="restart"/>
            <w:tcBorders>
              <w:top w:val="single" w:sz="4" w:space="0" w:color="000008"/>
              <w:left w:val="single" w:sz="4" w:space="0" w:color="000008"/>
              <w:right w:val="single" w:sz="4" w:space="0" w:color="000008"/>
            </w:tcBorders>
          </w:tcPr>
          <w:p>
            <w:pPr>
              <w:pStyle w:val="TableParagraph"/>
              <w:spacing w:line="240" w:lineRule="auto" w:before="141"/>
              <w:ind w:left="201" w:right="0"/>
              <w:jc w:val="left"/>
              <w:rPr>
                <w:rFonts w:ascii="宋体" w:hAnsi="宋体" w:cs="宋体" w:eastAsia="宋体" w:hint="default"/>
                <w:sz w:val="18"/>
                <w:szCs w:val="18"/>
              </w:rPr>
            </w:pPr>
            <w:r>
              <w:rPr>
                <w:rFonts w:ascii="宋体" w:hAnsi="宋体" w:cs="宋体" w:eastAsia="宋体" w:hint="default"/>
                <w:sz w:val="18"/>
                <w:szCs w:val="18"/>
              </w:rPr>
              <w:t>担保期限</w:t>
            </w:r>
          </w:p>
        </w:tc>
        <w:tc>
          <w:tcPr>
            <w:tcW w:w="816" w:type="dxa"/>
            <w:vMerge w:val="restart"/>
            <w:tcBorders>
              <w:top w:val="single" w:sz="4" w:space="0" w:color="000008"/>
              <w:left w:val="single" w:sz="4" w:space="0" w:color="000008"/>
              <w:right w:val="single" w:sz="4" w:space="0" w:color="000008"/>
            </w:tcBorders>
          </w:tcPr>
          <w:p>
            <w:pPr>
              <w:pStyle w:val="TableParagraph"/>
              <w:spacing w:line="232" w:lineRule="exact" w:before="48"/>
              <w:ind w:left="134" w:right="131"/>
              <w:jc w:val="left"/>
              <w:rPr>
                <w:rFonts w:ascii="宋体" w:hAnsi="宋体" w:cs="宋体" w:eastAsia="宋体" w:hint="default"/>
                <w:sz w:val="18"/>
                <w:szCs w:val="18"/>
              </w:rPr>
            </w:pPr>
            <w:r>
              <w:rPr>
                <w:rFonts w:ascii="宋体" w:hAnsi="宋体" w:cs="宋体" w:eastAsia="宋体" w:hint="default"/>
                <w:sz w:val="18"/>
                <w:szCs w:val="18"/>
              </w:rPr>
              <w:t>列入预 计负债</w:t>
            </w:r>
          </w:p>
        </w:tc>
        <w:tc>
          <w:tcPr>
            <w:tcW w:w="1114" w:type="dxa"/>
            <w:vMerge w:val="restart"/>
            <w:tcBorders>
              <w:top w:val="single" w:sz="4" w:space="0" w:color="000008"/>
              <w:left w:val="single" w:sz="4" w:space="0" w:color="000008"/>
              <w:right w:val="single" w:sz="4" w:space="0" w:color="000008"/>
            </w:tcBorders>
          </w:tcPr>
          <w:p>
            <w:pPr>
              <w:pStyle w:val="TableParagraph"/>
              <w:spacing w:line="232" w:lineRule="exact" w:before="48"/>
              <w:ind w:left="345" w:right="216"/>
              <w:jc w:val="left"/>
              <w:rPr>
                <w:rFonts w:ascii="宋体" w:hAnsi="宋体" w:cs="宋体" w:eastAsia="宋体" w:hint="default"/>
                <w:sz w:val="18"/>
                <w:szCs w:val="18"/>
              </w:rPr>
            </w:pPr>
            <w:r>
              <w:rPr>
                <w:rFonts w:ascii="宋体" w:hAnsi="宋体" w:cs="宋体" w:eastAsia="宋体" w:hint="default"/>
                <w:sz w:val="18"/>
                <w:szCs w:val="18"/>
              </w:rPr>
              <w:t>涉及诉 讼金额</w:t>
            </w:r>
          </w:p>
        </w:tc>
      </w:tr>
      <w:tr>
        <w:trPr>
          <w:trHeight w:val="230" w:hRule="exact"/>
        </w:trPr>
        <w:tc>
          <w:tcPr>
            <w:tcW w:w="1829" w:type="dxa"/>
            <w:vMerge/>
            <w:tcBorders>
              <w:left w:val="single" w:sz="4" w:space="0" w:color="000008"/>
              <w:bottom w:val="single" w:sz="4" w:space="0" w:color="000008"/>
              <w:right w:val="single" w:sz="4" w:space="0" w:color="000008"/>
            </w:tcBorders>
          </w:tcPr>
          <w:p>
            <w:pPr/>
          </w:p>
        </w:tc>
        <w:tc>
          <w:tcPr>
            <w:tcW w:w="12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center"/>
              <w:rPr>
                <w:rFonts w:ascii="Garamond" w:hAnsi="Garamond" w:cs="Garamond" w:eastAsia="Garamond" w:hint="default"/>
                <w:sz w:val="18"/>
                <w:szCs w:val="18"/>
              </w:rPr>
            </w:pPr>
            <w:r>
              <w:rPr>
                <w:rFonts w:ascii="Garamond"/>
                <w:sz w:val="18"/>
              </w:rPr>
              <w:t>RMB</w:t>
            </w:r>
          </w:p>
        </w:tc>
        <w:tc>
          <w:tcPr>
            <w:tcW w:w="62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left="103" w:right="0"/>
              <w:jc w:val="left"/>
              <w:rPr>
                <w:rFonts w:ascii="Garamond" w:hAnsi="Garamond" w:cs="Garamond" w:eastAsia="Garamond" w:hint="default"/>
                <w:sz w:val="18"/>
                <w:szCs w:val="18"/>
              </w:rPr>
            </w:pPr>
            <w:r>
              <w:rPr>
                <w:rFonts w:ascii="Garamond"/>
                <w:sz w:val="18"/>
              </w:rPr>
              <w:t>HKD</w:t>
            </w:r>
          </w:p>
        </w:tc>
        <w:tc>
          <w:tcPr>
            <w:tcW w:w="65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left="148" w:right="0"/>
              <w:jc w:val="left"/>
              <w:rPr>
                <w:rFonts w:ascii="Garamond" w:hAnsi="Garamond" w:cs="Garamond" w:eastAsia="Garamond" w:hint="default"/>
                <w:sz w:val="18"/>
                <w:szCs w:val="18"/>
              </w:rPr>
            </w:pPr>
            <w:r>
              <w:rPr>
                <w:rFonts w:ascii="Garamond"/>
                <w:sz w:val="18"/>
              </w:rPr>
              <w:t>USD</w:t>
            </w:r>
          </w:p>
        </w:tc>
        <w:tc>
          <w:tcPr>
            <w:tcW w:w="1157" w:type="dxa"/>
            <w:tcBorders>
              <w:top w:val="single" w:sz="4" w:space="0" w:color="000008"/>
              <w:left w:val="single" w:sz="4" w:space="0" w:color="000008"/>
              <w:bottom w:val="single" w:sz="4" w:space="0" w:color="000008"/>
              <w:right w:val="single" w:sz="4" w:space="0" w:color="000008"/>
            </w:tcBorders>
          </w:tcPr>
          <w:p>
            <w:pPr>
              <w:pStyle w:val="TableParagraph"/>
              <w:spacing w:line="224" w:lineRule="exact"/>
              <w:ind w:left="182" w:right="0"/>
              <w:jc w:val="left"/>
              <w:rPr>
                <w:rFonts w:ascii="Garamond" w:hAnsi="Garamond" w:cs="Garamond" w:eastAsia="Garamond" w:hint="default"/>
                <w:sz w:val="18"/>
                <w:szCs w:val="18"/>
              </w:rPr>
            </w:pPr>
            <w:r>
              <w:rPr>
                <w:rFonts w:ascii="宋体" w:hAnsi="宋体" w:cs="宋体" w:eastAsia="宋体" w:hint="default"/>
                <w:sz w:val="18"/>
                <w:szCs w:val="18"/>
              </w:rPr>
              <w:t>折合</w:t>
            </w:r>
            <w:r>
              <w:rPr>
                <w:rFonts w:ascii="宋体" w:hAnsi="宋体" w:cs="宋体" w:eastAsia="宋体" w:hint="default"/>
                <w:spacing w:val="-45"/>
                <w:sz w:val="18"/>
                <w:szCs w:val="18"/>
              </w:rPr>
              <w:t> </w:t>
            </w:r>
            <w:r>
              <w:rPr>
                <w:rFonts w:ascii="Garamond" w:hAnsi="Garamond" w:cs="Garamond" w:eastAsia="Garamond" w:hint="default"/>
                <w:sz w:val="18"/>
                <w:szCs w:val="18"/>
              </w:rPr>
              <w:t>RMB</w:t>
            </w:r>
          </w:p>
        </w:tc>
        <w:tc>
          <w:tcPr>
            <w:tcW w:w="1159" w:type="dxa"/>
            <w:vMerge/>
            <w:tcBorders>
              <w:left w:val="single" w:sz="4" w:space="0" w:color="000008"/>
              <w:bottom w:val="single" w:sz="5" w:space="0" w:color="000008"/>
              <w:right w:val="single" w:sz="4" w:space="0" w:color="000008"/>
            </w:tcBorders>
          </w:tcPr>
          <w:p>
            <w:pPr/>
          </w:p>
        </w:tc>
        <w:tc>
          <w:tcPr>
            <w:tcW w:w="816" w:type="dxa"/>
            <w:vMerge/>
            <w:tcBorders>
              <w:left w:val="single" w:sz="4" w:space="0" w:color="000008"/>
              <w:bottom w:val="single" w:sz="4" w:space="0" w:color="000008"/>
              <w:right w:val="single" w:sz="4" w:space="0" w:color="000008"/>
            </w:tcBorders>
          </w:tcPr>
          <w:p>
            <w:pPr/>
          </w:p>
        </w:tc>
        <w:tc>
          <w:tcPr>
            <w:tcW w:w="1114" w:type="dxa"/>
            <w:vMerge/>
            <w:tcBorders>
              <w:left w:val="single" w:sz="4" w:space="0" w:color="000008"/>
              <w:bottom w:val="single" w:sz="4" w:space="0" w:color="000008"/>
              <w:right w:val="single" w:sz="4" w:space="0" w:color="000008"/>
            </w:tcBorders>
          </w:tcPr>
          <w:p>
            <w:pPr/>
          </w:p>
        </w:tc>
      </w:tr>
      <w:tr>
        <w:trPr>
          <w:trHeight w:val="478" w:hRule="exact"/>
        </w:trPr>
        <w:tc>
          <w:tcPr>
            <w:tcW w:w="1829" w:type="dxa"/>
            <w:tcBorders>
              <w:top w:val="single" w:sz="4" w:space="0" w:color="000008"/>
              <w:left w:val="single" w:sz="4" w:space="0" w:color="000008"/>
              <w:bottom w:val="single" w:sz="4" w:space="0" w:color="000008"/>
              <w:right w:val="single" w:sz="4" w:space="0" w:color="000008"/>
            </w:tcBorders>
          </w:tcPr>
          <w:p>
            <w:pPr>
              <w:pStyle w:val="TableParagraph"/>
              <w:spacing w:line="232" w:lineRule="exact" w:before="1"/>
              <w:ind w:left="105" w:right="-10"/>
              <w:jc w:val="left"/>
              <w:rPr>
                <w:rFonts w:ascii="Garamond" w:hAnsi="Garamond" w:cs="Garamond" w:eastAsia="Garamond" w:hint="default"/>
                <w:sz w:val="18"/>
                <w:szCs w:val="18"/>
              </w:rPr>
            </w:pPr>
            <w:r>
              <w:rPr>
                <w:rFonts w:ascii="宋体" w:hAnsi="宋体" w:cs="宋体" w:eastAsia="宋体" w:hint="default"/>
                <w:spacing w:val="11"/>
                <w:sz w:val="18"/>
                <w:szCs w:val="18"/>
              </w:rPr>
              <w:t>深圳市宝安华宝实业</w:t>
            </w:r>
            <w:r>
              <w:rPr>
                <w:rFonts w:ascii="宋体" w:hAnsi="宋体" w:cs="宋体" w:eastAsia="宋体" w:hint="default"/>
                <w:sz w:val="18"/>
                <w:szCs w:val="18"/>
              </w:rPr>
              <w:t> 有限公司</w:t>
            </w:r>
            <w:r>
              <w:rPr>
                <w:rFonts w:ascii="Garamond" w:hAnsi="Garamond" w:cs="Garamond" w:eastAsia="Garamond" w:hint="default"/>
                <w:sz w:val="18"/>
                <w:szCs w:val="18"/>
              </w:rPr>
              <w:t>*1</w:t>
            </w:r>
          </w:p>
        </w:tc>
        <w:tc>
          <w:tcPr>
            <w:tcW w:w="12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103" w:right="0"/>
              <w:jc w:val="left"/>
              <w:rPr>
                <w:rFonts w:ascii="Garamond" w:hAnsi="Garamond" w:cs="Garamond" w:eastAsia="Garamond" w:hint="default"/>
                <w:sz w:val="18"/>
                <w:szCs w:val="18"/>
              </w:rPr>
            </w:pPr>
            <w:r>
              <w:rPr>
                <w:rFonts w:ascii="Garamond"/>
                <w:sz w:val="18"/>
              </w:rPr>
              <w:t>2,000,000.00</w:t>
            </w:r>
          </w:p>
        </w:tc>
        <w:tc>
          <w:tcPr>
            <w:tcW w:w="62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103" w:right="0"/>
              <w:jc w:val="left"/>
              <w:rPr>
                <w:rFonts w:ascii="Garamond" w:hAnsi="Garamond" w:cs="Garamond" w:eastAsia="Garamond" w:hint="default"/>
                <w:sz w:val="18"/>
                <w:szCs w:val="18"/>
              </w:rPr>
            </w:pPr>
            <w:r>
              <w:rPr>
                <w:rFonts w:ascii="Garamond"/>
                <w:sz w:val="18"/>
              </w:rPr>
              <w:t>--</w:t>
            </w:r>
          </w:p>
        </w:tc>
        <w:tc>
          <w:tcPr>
            <w:tcW w:w="65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105" w:right="0"/>
              <w:jc w:val="left"/>
              <w:rPr>
                <w:rFonts w:ascii="Garamond" w:hAnsi="Garamond" w:cs="Garamond" w:eastAsia="Garamond" w:hint="default"/>
                <w:sz w:val="18"/>
                <w:szCs w:val="18"/>
              </w:rPr>
            </w:pPr>
            <w:r>
              <w:rPr>
                <w:rFonts w:ascii="Garamond"/>
                <w:sz w:val="18"/>
              </w:rPr>
              <w:t>--</w:t>
            </w:r>
          </w:p>
        </w:tc>
        <w:tc>
          <w:tcPr>
            <w:tcW w:w="115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103" w:right="0"/>
              <w:jc w:val="left"/>
              <w:rPr>
                <w:rFonts w:ascii="Garamond" w:hAnsi="Garamond" w:cs="Garamond" w:eastAsia="Garamond" w:hint="default"/>
                <w:sz w:val="18"/>
                <w:szCs w:val="18"/>
              </w:rPr>
            </w:pPr>
            <w:r>
              <w:rPr>
                <w:rFonts w:ascii="Garamond"/>
                <w:sz w:val="18"/>
              </w:rPr>
              <w:t>2,000,000.00</w:t>
            </w:r>
          </w:p>
        </w:tc>
        <w:tc>
          <w:tcPr>
            <w:tcW w:w="1159" w:type="dxa"/>
            <w:tcBorders>
              <w:top w:val="single" w:sz="5" w:space="0" w:color="000008"/>
              <w:left w:val="single" w:sz="4" w:space="0" w:color="000008"/>
              <w:bottom w:val="single" w:sz="5" w:space="0" w:color="000008"/>
              <w:right w:val="single" w:sz="4" w:space="0" w:color="000008"/>
            </w:tcBorders>
          </w:tcPr>
          <w:p>
            <w:pPr>
              <w:pStyle w:val="TableParagraph"/>
              <w:spacing w:line="240" w:lineRule="auto" w:before="35"/>
              <w:ind w:left="105" w:right="0"/>
              <w:jc w:val="left"/>
              <w:rPr>
                <w:rFonts w:ascii="Garamond" w:hAnsi="Garamond" w:cs="Garamond" w:eastAsia="Garamond" w:hint="default"/>
                <w:sz w:val="18"/>
                <w:szCs w:val="18"/>
              </w:rPr>
            </w:pPr>
            <w:r>
              <w:rPr>
                <w:rFonts w:ascii="Garamond"/>
                <w:sz w:val="18"/>
              </w:rPr>
              <w:t>2006.09.08</w:t>
            </w:r>
          </w:p>
          <w:p>
            <w:pPr>
              <w:pStyle w:val="TableParagraph"/>
              <w:spacing w:line="240" w:lineRule="auto" w:before="1"/>
              <w:ind w:left="105" w:right="0"/>
              <w:jc w:val="left"/>
              <w:rPr>
                <w:rFonts w:ascii="Garamond" w:hAnsi="Garamond" w:cs="Garamond" w:eastAsia="Garamond" w:hint="default"/>
                <w:sz w:val="18"/>
                <w:szCs w:val="18"/>
              </w:rPr>
            </w:pPr>
            <w:r>
              <w:rPr>
                <w:rFonts w:ascii="Garamond"/>
                <w:sz w:val="18"/>
              </w:rPr>
              <w:t>-2007.03.08</w:t>
            </w:r>
          </w:p>
        </w:tc>
        <w:tc>
          <w:tcPr>
            <w:tcW w:w="8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282"/>
              <w:jc w:val="right"/>
              <w:rPr>
                <w:rFonts w:ascii="Garamond" w:hAnsi="Garamond" w:cs="Garamond" w:eastAsia="Garamond" w:hint="default"/>
                <w:sz w:val="18"/>
                <w:szCs w:val="18"/>
              </w:rPr>
            </w:pPr>
            <w:r>
              <w:rPr>
                <w:rFonts w:ascii="Garamond"/>
                <w:spacing w:val="-1"/>
                <w:sz w:val="18"/>
              </w:rPr>
              <w:t>--</w:t>
            </w:r>
          </w:p>
        </w:tc>
        <w:tc>
          <w:tcPr>
            <w:tcW w:w="1114" w:type="dxa"/>
            <w:tcBorders>
              <w:top w:val="single" w:sz="4" w:space="0" w:color="000008"/>
              <w:left w:val="single" w:sz="4" w:space="0" w:color="000008"/>
              <w:bottom w:val="single" w:sz="4" w:space="0" w:color="000008"/>
              <w:right w:val="single" w:sz="4" w:space="0" w:color="000008"/>
            </w:tcBorders>
          </w:tcPr>
          <w:p>
            <w:pPr>
              <w:pStyle w:val="TableParagraph"/>
              <w:spacing w:line="221" w:lineRule="exact"/>
              <w:ind w:left="105" w:right="-22"/>
              <w:jc w:val="left"/>
              <w:rPr>
                <w:rFonts w:ascii="宋体" w:hAnsi="宋体" w:cs="宋体" w:eastAsia="宋体" w:hint="default"/>
                <w:sz w:val="18"/>
                <w:szCs w:val="18"/>
              </w:rPr>
            </w:pPr>
            <w:r>
              <w:rPr>
                <w:rFonts w:ascii="Garamond" w:hAnsi="Garamond" w:cs="Garamond" w:eastAsia="Garamond" w:hint="default"/>
                <w:sz w:val="18"/>
                <w:szCs w:val="18"/>
              </w:rPr>
              <w:t>RMB200</w:t>
            </w:r>
            <w:r>
              <w:rPr>
                <w:rFonts w:ascii="Garamond" w:hAnsi="Garamond" w:cs="Garamond" w:eastAsia="Garamond" w:hint="default"/>
                <w:spacing w:val="-14"/>
                <w:sz w:val="18"/>
                <w:szCs w:val="18"/>
              </w:rPr>
              <w:t> </w:t>
            </w:r>
            <w:r>
              <w:rPr>
                <w:rFonts w:ascii="宋体" w:hAnsi="宋体" w:cs="宋体" w:eastAsia="宋体" w:hint="default"/>
                <w:sz w:val="18"/>
                <w:szCs w:val="18"/>
              </w:rPr>
              <w:t>万元</w:t>
            </w:r>
          </w:p>
          <w:p>
            <w:pPr>
              <w:pStyle w:val="TableParagraph"/>
              <w:spacing w:line="223" w:lineRule="exact"/>
              <w:ind w:left="105" w:right="0"/>
              <w:jc w:val="left"/>
              <w:rPr>
                <w:rFonts w:ascii="宋体" w:hAnsi="宋体" w:cs="宋体" w:eastAsia="宋体" w:hint="default"/>
                <w:sz w:val="18"/>
                <w:szCs w:val="18"/>
              </w:rPr>
            </w:pPr>
            <w:r>
              <w:rPr>
                <w:rFonts w:ascii="宋体" w:hAnsi="宋体" w:cs="宋体" w:eastAsia="宋体" w:hint="default"/>
                <w:sz w:val="18"/>
                <w:szCs w:val="18"/>
              </w:rPr>
              <w:t>及利息</w:t>
            </w:r>
          </w:p>
        </w:tc>
      </w:tr>
      <w:tr>
        <w:trPr>
          <w:trHeight w:val="478" w:hRule="exact"/>
        </w:trPr>
        <w:tc>
          <w:tcPr>
            <w:tcW w:w="1829" w:type="dxa"/>
            <w:tcBorders>
              <w:top w:val="single" w:sz="4" w:space="0" w:color="000008"/>
              <w:left w:val="single" w:sz="4" w:space="0" w:color="000008"/>
              <w:bottom w:val="single" w:sz="4" w:space="0" w:color="000008"/>
              <w:right w:val="single" w:sz="4" w:space="0" w:color="000008"/>
            </w:tcBorders>
          </w:tcPr>
          <w:p>
            <w:pPr>
              <w:pStyle w:val="TableParagraph"/>
              <w:spacing w:line="232" w:lineRule="exact"/>
              <w:ind w:left="105" w:right="-10"/>
              <w:jc w:val="left"/>
              <w:rPr>
                <w:rFonts w:ascii="Garamond" w:hAnsi="Garamond" w:cs="Garamond" w:eastAsia="Garamond" w:hint="default"/>
                <w:sz w:val="18"/>
                <w:szCs w:val="18"/>
              </w:rPr>
            </w:pPr>
            <w:r>
              <w:rPr>
                <w:rFonts w:ascii="宋体" w:hAnsi="宋体" w:cs="宋体" w:eastAsia="宋体" w:hint="default"/>
                <w:spacing w:val="11"/>
                <w:sz w:val="18"/>
                <w:szCs w:val="18"/>
              </w:rPr>
              <w:t>深圳市宝安华宝实业</w:t>
            </w:r>
            <w:r>
              <w:rPr>
                <w:rFonts w:ascii="宋体" w:hAnsi="宋体" w:cs="宋体" w:eastAsia="宋体" w:hint="default"/>
                <w:sz w:val="18"/>
                <w:szCs w:val="18"/>
              </w:rPr>
              <w:t> 有限公司</w:t>
            </w:r>
            <w:r>
              <w:rPr>
                <w:rFonts w:ascii="Garamond" w:hAnsi="Garamond" w:cs="Garamond" w:eastAsia="Garamond" w:hint="default"/>
                <w:sz w:val="18"/>
                <w:szCs w:val="18"/>
              </w:rPr>
              <w:t>*2</w:t>
            </w:r>
          </w:p>
        </w:tc>
        <w:tc>
          <w:tcPr>
            <w:tcW w:w="12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103" w:right="0"/>
              <w:jc w:val="left"/>
              <w:rPr>
                <w:rFonts w:ascii="Garamond" w:hAnsi="Garamond" w:cs="Garamond" w:eastAsia="Garamond" w:hint="default"/>
                <w:sz w:val="18"/>
                <w:szCs w:val="18"/>
              </w:rPr>
            </w:pPr>
            <w:r>
              <w:rPr>
                <w:rFonts w:ascii="Garamond"/>
                <w:sz w:val="18"/>
              </w:rPr>
              <w:t>8,446,529.99</w:t>
            </w:r>
          </w:p>
        </w:tc>
        <w:tc>
          <w:tcPr>
            <w:tcW w:w="62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103" w:right="0"/>
              <w:jc w:val="left"/>
              <w:rPr>
                <w:rFonts w:ascii="Garamond" w:hAnsi="Garamond" w:cs="Garamond" w:eastAsia="Garamond" w:hint="default"/>
                <w:sz w:val="18"/>
                <w:szCs w:val="18"/>
              </w:rPr>
            </w:pPr>
            <w:r>
              <w:rPr>
                <w:rFonts w:ascii="Garamond"/>
                <w:sz w:val="18"/>
              </w:rPr>
              <w:t>--</w:t>
            </w:r>
          </w:p>
        </w:tc>
        <w:tc>
          <w:tcPr>
            <w:tcW w:w="65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105" w:right="0"/>
              <w:jc w:val="left"/>
              <w:rPr>
                <w:rFonts w:ascii="Garamond" w:hAnsi="Garamond" w:cs="Garamond" w:eastAsia="Garamond" w:hint="default"/>
                <w:sz w:val="18"/>
                <w:szCs w:val="18"/>
              </w:rPr>
            </w:pPr>
            <w:r>
              <w:rPr>
                <w:rFonts w:ascii="Garamond"/>
                <w:sz w:val="18"/>
              </w:rPr>
              <w:t>--</w:t>
            </w:r>
          </w:p>
        </w:tc>
        <w:tc>
          <w:tcPr>
            <w:tcW w:w="115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left="103" w:right="0"/>
              <w:jc w:val="left"/>
              <w:rPr>
                <w:rFonts w:ascii="Garamond" w:hAnsi="Garamond" w:cs="Garamond" w:eastAsia="Garamond" w:hint="default"/>
                <w:sz w:val="18"/>
                <w:szCs w:val="18"/>
              </w:rPr>
            </w:pPr>
            <w:r>
              <w:rPr>
                <w:rFonts w:ascii="Garamond"/>
                <w:sz w:val="18"/>
              </w:rPr>
              <w:t>8,446,529.99</w:t>
            </w:r>
          </w:p>
        </w:tc>
        <w:tc>
          <w:tcPr>
            <w:tcW w:w="1159" w:type="dxa"/>
            <w:tcBorders>
              <w:top w:val="single" w:sz="5" w:space="0" w:color="000008"/>
              <w:left w:val="single" w:sz="4" w:space="0" w:color="000008"/>
              <w:bottom w:val="single" w:sz="5" w:space="0" w:color="000008"/>
              <w:right w:val="single" w:sz="4" w:space="0" w:color="000008"/>
            </w:tcBorders>
          </w:tcPr>
          <w:p>
            <w:pPr>
              <w:pStyle w:val="TableParagraph"/>
              <w:spacing w:line="202" w:lineRule="exact" w:before="35"/>
              <w:ind w:left="105" w:right="0"/>
              <w:jc w:val="left"/>
              <w:rPr>
                <w:rFonts w:ascii="Garamond" w:hAnsi="Garamond" w:cs="Garamond" w:eastAsia="Garamond" w:hint="default"/>
                <w:sz w:val="18"/>
                <w:szCs w:val="18"/>
              </w:rPr>
            </w:pPr>
            <w:r>
              <w:rPr>
                <w:rFonts w:ascii="Garamond"/>
                <w:sz w:val="18"/>
              </w:rPr>
              <w:t>2006.12.17</w:t>
            </w:r>
          </w:p>
          <w:p>
            <w:pPr>
              <w:pStyle w:val="TableParagraph"/>
              <w:spacing w:line="202" w:lineRule="exact"/>
              <w:ind w:left="105" w:right="0"/>
              <w:jc w:val="left"/>
              <w:rPr>
                <w:rFonts w:ascii="Garamond" w:hAnsi="Garamond" w:cs="Garamond" w:eastAsia="Garamond" w:hint="default"/>
                <w:sz w:val="18"/>
                <w:szCs w:val="18"/>
              </w:rPr>
            </w:pPr>
            <w:r>
              <w:rPr>
                <w:rFonts w:ascii="Garamond"/>
                <w:sz w:val="18"/>
              </w:rPr>
              <w:t>-2007.12.16</w:t>
            </w:r>
          </w:p>
        </w:tc>
        <w:tc>
          <w:tcPr>
            <w:tcW w:w="8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7"/>
              <w:ind w:right="282"/>
              <w:jc w:val="right"/>
              <w:rPr>
                <w:rFonts w:ascii="Garamond" w:hAnsi="Garamond" w:cs="Garamond" w:eastAsia="Garamond" w:hint="default"/>
                <w:sz w:val="18"/>
                <w:szCs w:val="18"/>
              </w:rPr>
            </w:pPr>
            <w:r>
              <w:rPr>
                <w:rFonts w:ascii="Garamond"/>
                <w:spacing w:val="-1"/>
                <w:sz w:val="18"/>
              </w:rPr>
              <w:t>--</w:t>
            </w:r>
          </w:p>
        </w:tc>
        <w:tc>
          <w:tcPr>
            <w:tcW w:w="1114" w:type="dxa"/>
            <w:tcBorders>
              <w:top w:val="single" w:sz="4" w:space="0" w:color="000008"/>
              <w:left w:val="single" w:sz="4" w:space="0" w:color="000008"/>
              <w:bottom w:val="single" w:sz="4" w:space="0" w:color="000008"/>
              <w:right w:val="single" w:sz="4" w:space="0" w:color="000008"/>
            </w:tcBorders>
          </w:tcPr>
          <w:p>
            <w:pPr>
              <w:pStyle w:val="TableParagraph"/>
              <w:spacing w:line="188" w:lineRule="exact" w:before="19"/>
              <w:ind w:left="105" w:right="0"/>
              <w:jc w:val="left"/>
              <w:rPr>
                <w:rFonts w:ascii="Garamond" w:hAnsi="Garamond" w:cs="Garamond" w:eastAsia="Garamond" w:hint="default"/>
                <w:sz w:val="18"/>
                <w:szCs w:val="18"/>
              </w:rPr>
            </w:pPr>
            <w:r>
              <w:rPr>
                <w:rFonts w:ascii="Garamond"/>
                <w:sz w:val="18"/>
              </w:rPr>
              <w:t>RMB844.65</w:t>
            </w:r>
          </w:p>
          <w:p>
            <w:pPr>
              <w:pStyle w:val="TableParagraph"/>
              <w:spacing w:line="221" w:lineRule="exact"/>
              <w:ind w:left="105" w:right="0"/>
              <w:jc w:val="left"/>
              <w:rPr>
                <w:rFonts w:ascii="宋体" w:hAnsi="宋体" w:cs="宋体" w:eastAsia="宋体" w:hint="default"/>
                <w:sz w:val="18"/>
                <w:szCs w:val="18"/>
              </w:rPr>
            </w:pPr>
            <w:r>
              <w:rPr>
                <w:rFonts w:ascii="宋体" w:hAnsi="宋体" w:cs="宋体" w:eastAsia="宋体" w:hint="default"/>
                <w:sz w:val="18"/>
                <w:szCs w:val="18"/>
              </w:rPr>
              <w:t>万元及利息</w:t>
            </w:r>
          </w:p>
        </w:tc>
      </w:tr>
      <w:tr>
        <w:trPr>
          <w:trHeight w:val="682" w:hRule="exact"/>
        </w:trPr>
        <w:tc>
          <w:tcPr>
            <w:tcW w:w="1829" w:type="dxa"/>
            <w:tcBorders>
              <w:top w:val="single" w:sz="4" w:space="0" w:color="000008"/>
              <w:left w:val="single" w:sz="4" w:space="0" w:color="000008"/>
              <w:bottom w:val="single" w:sz="4" w:space="0" w:color="000008"/>
              <w:right w:val="single" w:sz="4" w:space="0" w:color="000008"/>
            </w:tcBorders>
          </w:tcPr>
          <w:p>
            <w:pPr>
              <w:pStyle w:val="TableParagraph"/>
              <w:spacing w:line="232" w:lineRule="exact" w:before="101"/>
              <w:ind w:left="105" w:right="-22"/>
              <w:jc w:val="left"/>
              <w:rPr>
                <w:rFonts w:ascii="Garamond" w:hAnsi="Garamond" w:cs="Garamond" w:eastAsia="Garamond" w:hint="default"/>
                <w:sz w:val="18"/>
                <w:szCs w:val="18"/>
              </w:rPr>
            </w:pPr>
            <w:r>
              <w:rPr>
                <w:rFonts w:ascii="宋体" w:hAnsi="宋体" w:cs="宋体" w:eastAsia="宋体" w:hint="default"/>
                <w:spacing w:val="-4"/>
                <w:w w:val="95"/>
                <w:sz w:val="18"/>
                <w:szCs w:val="18"/>
              </w:rPr>
              <w:t>深圳市华宝（集团）饲</w:t>
            </w:r>
            <w:r>
              <w:rPr>
                <w:rFonts w:ascii="宋体" w:hAnsi="宋体" w:cs="宋体" w:eastAsia="宋体" w:hint="default"/>
                <w:spacing w:val="-22"/>
                <w:w w:val="95"/>
                <w:sz w:val="18"/>
                <w:szCs w:val="18"/>
              </w:rPr>
              <w:t> </w:t>
            </w:r>
            <w:r>
              <w:rPr>
                <w:rFonts w:ascii="宋体" w:hAnsi="宋体" w:cs="宋体" w:eastAsia="宋体" w:hint="default"/>
                <w:spacing w:val="-22"/>
                <w:w w:val="95"/>
                <w:sz w:val="18"/>
                <w:szCs w:val="18"/>
              </w:rPr>
            </w:r>
            <w:r>
              <w:rPr>
                <w:rFonts w:ascii="宋体" w:hAnsi="宋体" w:cs="宋体" w:eastAsia="宋体" w:hint="default"/>
                <w:sz w:val="18"/>
                <w:szCs w:val="18"/>
              </w:rPr>
              <w:t>料有限公司</w:t>
            </w:r>
            <w:r>
              <w:rPr>
                <w:rFonts w:ascii="Garamond" w:hAnsi="Garamond" w:cs="Garamond" w:eastAsia="Garamond" w:hint="default"/>
                <w:sz w:val="18"/>
                <w:szCs w:val="18"/>
              </w:rPr>
              <w:t>*3</w:t>
            </w:r>
          </w:p>
        </w:tc>
        <w:tc>
          <w:tcPr>
            <w:tcW w:w="12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
              <w:ind w:right="0"/>
              <w:jc w:val="left"/>
              <w:rPr>
                <w:rFonts w:ascii="Microsoft JhengHei" w:hAnsi="Microsoft JhengHei" w:cs="Microsoft JhengHei" w:eastAsia="Microsoft JhengHei" w:hint="default"/>
                <w:b/>
                <w:bCs/>
                <w:sz w:val="13"/>
                <w:szCs w:val="13"/>
              </w:rPr>
            </w:pPr>
          </w:p>
          <w:p>
            <w:pPr>
              <w:pStyle w:val="TableParagraph"/>
              <w:spacing w:line="240" w:lineRule="auto"/>
              <w:ind w:left="103" w:right="0"/>
              <w:jc w:val="left"/>
              <w:rPr>
                <w:rFonts w:ascii="Garamond" w:hAnsi="Garamond" w:cs="Garamond" w:eastAsia="Garamond" w:hint="default"/>
                <w:sz w:val="18"/>
                <w:szCs w:val="18"/>
              </w:rPr>
            </w:pPr>
            <w:r>
              <w:rPr>
                <w:rFonts w:ascii="Garamond"/>
                <w:sz w:val="18"/>
              </w:rPr>
              <w:t>1,600,280.00</w:t>
            </w:r>
          </w:p>
        </w:tc>
        <w:tc>
          <w:tcPr>
            <w:tcW w:w="62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
              <w:ind w:right="0"/>
              <w:jc w:val="left"/>
              <w:rPr>
                <w:rFonts w:ascii="Microsoft JhengHei" w:hAnsi="Microsoft JhengHei" w:cs="Microsoft JhengHei" w:eastAsia="Microsoft JhengHei" w:hint="default"/>
                <w:b/>
                <w:bCs/>
                <w:sz w:val="13"/>
                <w:szCs w:val="13"/>
              </w:rPr>
            </w:pPr>
          </w:p>
          <w:p>
            <w:pPr>
              <w:pStyle w:val="TableParagraph"/>
              <w:spacing w:line="240" w:lineRule="auto"/>
              <w:ind w:left="103" w:right="0"/>
              <w:jc w:val="left"/>
              <w:rPr>
                <w:rFonts w:ascii="Garamond" w:hAnsi="Garamond" w:cs="Garamond" w:eastAsia="Garamond" w:hint="default"/>
                <w:sz w:val="18"/>
                <w:szCs w:val="18"/>
              </w:rPr>
            </w:pPr>
            <w:r>
              <w:rPr>
                <w:rFonts w:ascii="Garamond"/>
                <w:sz w:val="18"/>
              </w:rPr>
              <w:t>--</w:t>
            </w:r>
          </w:p>
        </w:tc>
        <w:tc>
          <w:tcPr>
            <w:tcW w:w="65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
              <w:ind w:right="0"/>
              <w:jc w:val="left"/>
              <w:rPr>
                <w:rFonts w:ascii="Microsoft JhengHei" w:hAnsi="Microsoft JhengHei" w:cs="Microsoft JhengHei" w:eastAsia="Microsoft JhengHei" w:hint="default"/>
                <w:b/>
                <w:bCs/>
                <w:sz w:val="13"/>
                <w:szCs w:val="13"/>
              </w:rPr>
            </w:pPr>
          </w:p>
          <w:p>
            <w:pPr>
              <w:pStyle w:val="TableParagraph"/>
              <w:spacing w:line="240" w:lineRule="auto"/>
              <w:ind w:left="105" w:right="0"/>
              <w:jc w:val="left"/>
              <w:rPr>
                <w:rFonts w:ascii="Garamond" w:hAnsi="Garamond" w:cs="Garamond" w:eastAsia="Garamond" w:hint="default"/>
                <w:sz w:val="18"/>
                <w:szCs w:val="18"/>
              </w:rPr>
            </w:pPr>
            <w:r>
              <w:rPr>
                <w:rFonts w:ascii="Garamond"/>
                <w:sz w:val="18"/>
              </w:rPr>
              <w:t>--</w:t>
            </w:r>
          </w:p>
        </w:tc>
        <w:tc>
          <w:tcPr>
            <w:tcW w:w="115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
              <w:ind w:right="0"/>
              <w:jc w:val="left"/>
              <w:rPr>
                <w:rFonts w:ascii="Microsoft JhengHei" w:hAnsi="Microsoft JhengHei" w:cs="Microsoft JhengHei" w:eastAsia="Microsoft JhengHei" w:hint="default"/>
                <w:b/>
                <w:bCs/>
                <w:sz w:val="13"/>
                <w:szCs w:val="13"/>
              </w:rPr>
            </w:pPr>
          </w:p>
          <w:p>
            <w:pPr>
              <w:pStyle w:val="TableParagraph"/>
              <w:spacing w:line="240" w:lineRule="auto"/>
              <w:ind w:left="103" w:right="0"/>
              <w:jc w:val="left"/>
              <w:rPr>
                <w:rFonts w:ascii="Garamond" w:hAnsi="Garamond" w:cs="Garamond" w:eastAsia="Garamond" w:hint="default"/>
                <w:sz w:val="18"/>
                <w:szCs w:val="18"/>
              </w:rPr>
            </w:pPr>
            <w:r>
              <w:rPr>
                <w:rFonts w:ascii="Garamond"/>
                <w:sz w:val="18"/>
              </w:rPr>
              <w:t>1,600,280.00</w:t>
            </w:r>
          </w:p>
        </w:tc>
        <w:tc>
          <w:tcPr>
            <w:tcW w:w="1159" w:type="dxa"/>
            <w:tcBorders>
              <w:top w:val="single" w:sz="5" w:space="0" w:color="000008"/>
              <w:left w:val="single" w:sz="4" w:space="0" w:color="000008"/>
              <w:bottom w:val="single" w:sz="5" w:space="0" w:color="000008"/>
              <w:right w:val="single" w:sz="4" w:space="0" w:color="000008"/>
            </w:tcBorders>
          </w:tcPr>
          <w:p>
            <w:pPr>
              <w:pStyle w:val="TableParagraph"/>
              <w:spacing w:line="240" w:lineRule="auto" w:before="135"/>
              <w:ind w:left="105" w:right="0"/>
              <w:jc w:val="left"/>
              <w:rPr>
                <w:rFonts w:ascii="Garamond" w:hAnsi="Garamond" w:cs="Garamond" w:eastAsia="Garamond" w:hint="default"/>
                <w:sz w:val="18"/>
                <w:szCs w:val="18"/>
              </w:rPr>
            </w:pPr>
            <w:r>
              <w:rPr>
                <w:rFonts w:ascii="Garamond"/>
                <w:sz w:val="18"/>
              </w:rPr>
              <w:t>2003.11.18</w:t>
            </w:r>
          </w:p>
          <w:p>
            <w:pPr>
              <w:pStyle w:val="TableParagraph"/>
              <w:spacing w:line="240" w:lineRule="auto" w:before="1"/>
              <w:ind w:left="105" w:right="0"/>
              <w:jc w:val="left"/>
              <w:rPr>
                <w:rFonts w:ascii="Garamond" w:hAnsi="Garamond" w:cs="Garamond" w:eastAsia="Garamond" w:hint="default"/>
                <w:sz w:val="18"/>
                <w:szCs w:val="18"/>
              </w:rPr>
            </w:pPr>
            <w:r>
              <w:rPr>
                <w:rFonts w:ascii="Garamond"/>
                <w:sz w:val="18"/>
              </w:rPr>
              <w:t>-2004.07.06</w:t>
            </w:r>
          </w:p>
        </w:tc>
        <w:tc>
          <w:tcPr>
            <w:tcW w:w="8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
              <w:ind w:right="0"/>
              <w:jc w:val="left"/>
              <w:rPr>
                <w:rFonts w:ascii="Microsoft JhengHei" w:hAnsi="Microsoft JhengHei" w:cs="Microsoft JhengHei" w:eastAsia="Microsoft JhengHei" w:hint="default"/>
                <w:b/>
                <w:bCs/>
                <w:sz w:val="13"/>
                <w:szCs w:val="13"/>
              </w:rPr>
            </w:pPr>
          </w:p>
          <w:p>
            <w:pPr>
              <w:pStyle w:val="TableParagraph"/>
              <w:spacing w:line="240" w:lineRule="auto"/>
              <w:ind w:right="282"/>
              <w:jc w:val="right"/>
              <w:rPr>
                <w:rFonts w:ascii="Garamond" w:hAnsi="Garamond" w:cs="Garamond" w:eastAsia="Garamond" w:hint="default"/>
                <w:sz w:val="18"/>
                <w:szCs w:val="18"/>
              </w:rPr>
            </w:pPr>
            <w:r>
              <w:rPr>
                <w:rFonts w:ascii="Garamond"/>
                <w:spacing w:val="-1"/>
                <w:sz w:val="18"/>
              </w:rPr>
              <w:t>--</w:t>
            </w:r>
          </w:p>
        </w:tc>
        <w:tc>
          <w:tcPr>
            <w:tcW w:w="1114" w:type="dxa"/>
            <w:tcBorders>
              <w:top w:val="single" w:sz="4" w:space="0" w:color="000008"/>
              <w:left w:val="single" w:sz="4" w:space="0" w:color="000008"/>
              <w:bottom w:val="single" w:sz="4" w:space="0" w:color="000008"/>
              <w:right w:val="single" w:sz="4" w:space="0" w:color="000008"/>
            </w:tcBorders>
          </w:tcPr>
          <w:p>
            <w:pPr>
              <w:pStyle w:val="TableParagraph"/>
              <w:spacing w:line="188" w:lineRule="exact" w:before="5"/>
              <w:ind w:left="105" w:right="0"/>
              <w:jc w:val="left"/>
              <w:rPr>
                <w:rFonts w:ascii="Garamond" w:hAnsi="Garamond" w:cs="Garamond" w:eastAsia="Garamond" w:hint="default"/>
                <w:sz w:val="18"/>
                <w:szCs w:val="18"/>
              </w:rPr>
            </w:pPr>
            <w:r>
              <w:rPr>
                <w:rFonts w:ascii="Garamond"/>
                <w:sz w:val="18"/>
              </w:rPr>
              <w:t>RMB160.03</w:t>
            </w:r>
          </w:p>
          <w:p>
            <w:pPr>
              <w:pStyle w:val="TableParagraph"/>
              <w:spacing w:line="236" w:lineRule="exact" w:before="6"/>
              <w:ind w:left="105" w:right="-17"/>
              <w:jc w:val="left"/>
              <w:rPr>
                <w:rFonts w:ascii="宋体" w:hAnsi="宋体" w:cs="宋体" w:eastAsia="宋体" w:hint="default"/>
                <w:sz w:val="18"/>
                <w:szCs w:val="18"/>
              </w:rPr>
            </w:pPr>
            <w:r>
              <w:rPr>
                <w:rFonts w:ascii="宋体" w:hAnsi="宋体" w:cs="宋体" w:eastAsia="宋体" w:hint="default"/>
                <w:sz w:val="18"/>
                <w:szCs w:val="18"/>
              </w:rPr>
              <w:t>万</w:t>
            </w:r>
            <w:r>
              <w:rPr>
                <w:rFonts w:ascii="宋体" w:hAnsi="宋体" w:cs="宋体" w:eastAsia="宋体" w:hint="default"/>
                <w:spacing w:val="-64"/>
                <w:sz w:val="18"/>
                <w:szCs w:val="18"/>
              </w:rPr>
              <w:t> </w:t>
            </w:r>
            <w:r>
              <w:rPr>
                <w:rFonts w:ascii="宋体" w:hAnsi="宋体" w:cs="宋体" w:eastAsia="宋体" w:hint="default"/>
                <w:sz w:val="18"/>
                <w:szCs w:val="18"/>
              </w:rPr>
              <w:t>元</w:t>
            </w:r>
            <w:r>
              <w:rPr>
                <w:rFonts w:ascii="宋体" w:hAnsi="宋体" w:cs="宋体" w:eastAsia="宋体" w:hint="default"/>
                <w:spacing w:val="-62"/>
                <w:sz w:val="18"/>
                <w:szCs w:val="18"/>
              </w:rPr>
              <w:t> </w:t>
            </w:r>
            <w:r>
              <w:rPr>
                <w:rFonts w:ascii="宋体" w:hAnsi="宋体" w:cs="宋体" w:eastAsia="宋体" w:hint="default"/>
                <w:sz w:val="18"/>
                <w:szCs w:val="18"/>
              </w:rPr>
              <w:t>及</w:t>
            </w:r>
            <w:r>
              <w:rPr>
                <w:rFonts w:ascii="宋体" w:hAnsi="宋体" w:cs="宋体" w:eastAsia="宋体" w:hint="default"/>
                <w:spacing w:val="-62"/>
                <w:sz w:val="18"/>
                <w:szCs w:val="18"/>
              </w:rPr>
              <w:t> </w:t>
            </w:r>
            <w:r>
              <w:rPr>
                <w:rFonts w:ascii="宋体" w:hAnsi="宋体" w:cs="宋体" w:eastAsia="宋体" w:hint="default"/>
                <w:sz w:val="18"/>
                <w:szCs w:val="18"/>
              </w:rPr>
              <w:t>相</w:t>
            </w:r>
            <w:r>
              <w:rPr>
                <w:rFonts w:ascii="宋体" w:hAnsi="宋体" w:cs="宋体" w:eastAsia="宋体" w:hint="default"/>
                <w:spacing w:val="-59"/>
                <w:sz w:val="18"/>
                <w:szCs w:val="18"/>
              </w:rPr>
              <w:t> </w:t>
            </w:r>
            <w:r>
              <w:rPr>
                <w:rFonts w:ascii="宋体" w:hAnsi="宋体" w:cs="宋体" w:eastAsia="宋体" w:hint="default"/>
                <w:sz w:val="18"/>
                <w:szCs w:val="18"/>
              </w:rPr>
              <w:t>关</w:t>
            </w:r>
            <w:r>
              <w:rPr>
                <w:rFonts w:ascii="宋体" w:hAnsi="宋体" w:cs="宋体" w:eastAsia="宋体" w:hint="default"/>
                <w:sz w:val="18"/>
                <w:szCs w:val="18"/>
              </w:rPr>
              <w:t> 利息</w:t>
            </w:r>
          </w:p>
        </w:tc>
      </w:tr>
      <w:tr>
        <w:trPr>
          <w:trHeight w:val="685" w:hRule="exact"/>
        </w:trPr>
        <w:tc>
          <w:tcPr>
            <w:tcW w:w="1829" w:type="dxa"/>
            <w:tcBorders>
              <w:top w:val="single" w:sz="4" w:space="0" w:color="000008"/>
              <w:left w:val="single" w:sz="4" w:space="0" w:color="000008"/>
              <w:bottom w:val="single" w:sz="4" w:space="0" w:color="000008"/>
              <w:right w:val="single" w:sz="4" w:space="0" w:color="000008"/>
            </w:tcBorders>
          </w:tcPr>
          <w:p>
            <w:pPr>
              <w:pStyle w:val="TableParagraph"/>
              <w:spacing w:line="232" w:lineRule="exact" w:before="101"/>
              <w:ind w:left="105" w:right="-10"/>
              <w:jc w:val="left"/>
              <w:rPr>
                <w:rFonts w:ascii="宋体" w:hAnsi="宋体" w:cs="宋体" w:eastAsia="宋体" w:hint="default"/>
                <w:sz w:val="18"/>
                <w:szCs w:val="18"/>
              </w:rPr>
            </w:pPr>
            <w:r>
              <w:rPr>
                <w:rFonts w:ascii="宋体" w:hAnsi="宋体" w:cs="宋体" w:eastAsia="宋体" w:hint="default"/>
                <w:spacing w:val="11"/>
                <w:sz w:val="18"/>
                <w:szCs w:val="18"/>
              </w:rPr>
              <w:t>深圳市深信泰丰（集</w:t>
            </w:r>
            <w:r>
              <w:rPr>
                <w:rFonts w:ascii="宋体" w:hAnsi="宋体" w:cs="宋体" w:eastAsia="宋体" w:hint="default"/>
                <w:sz w:val="18"/>
                <w:szCs w:val="18"/>
              </w:rPr>
              <w:t> 团）股份有限公司</w:t>
            </w:r>
          </w:p>
        </w:tc>
        <w:tc>
          <w:tcPr>
            <w:tcW w:w="12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
              <w:ind w:right="0"/>
              <w:jc w:val="left"/>
              <w:rPr>
                <w:rFonts w:ascii="Microsoft JhengHei" w:hAnsi="Microsoft JhengHei" w:cs="Microsoft JhengHei" w:eastAsia="Microsoft JhengHei" w:hint="default"/>
                <w:b/>
                <w:bCs/>
                <w:sz w:val="13"/>
                <w:szCs w:val="13"/>
              </w:rPr>
            </w:pPr>
          </w:p>
          <w:p>
            <w:pPr>
              <w:pStyle w:val="TableParagraph"/>
              <w:spacing w:line="240" w:lineRule="auto"/>
              <w:ind w:left="103" w:right="0"/>
              <w:jc w:val="left"/>
              <w:rPr>
                <w:rFonts w:ascii="Garamond" w:hAnsi="Garamond" w:cs="Garamond" w:eastAsia="Garamond" w:hint="default"/>
                <w:sz w:val="18"/>
                <w:szCs w:val="18"/>
              </w:rPr>
            </w:pPr>
            <w:r>
              <w:rPr>
                <w:rFonts w:ascii="Garamond"/>
                <w:sz w:val="18"/>
              </w:rPr>
              <w:t>12,351,726.76</w:t>
            </w:r>
          </w:p>
        </w:tc>
        <w:tc>
          <w:tcPr>
            <w:tcW w:w="62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
              <w:ind w:right="0"/>
              <w:jc w:val="left"/>
              <w:rPr>
                <w:rFonts w:ascii="Microsoft JhengHei" w:hAnsi="Microsoft JhengHei" w:cs="Microsoft JhengHei" w:eastAsia="Microsoft JhengHei" w:hint="default"/>
                <w:b/>
                <w:bCs/>
                <w:sz w:val="13"/>
                <w:szCs w:val="13"/>
              </w:rPr>
            </w:pPr>
          </w:p>
          <w:p>
            <w:pPr>
              <w:pStyle w:val="TableParagraph"/>
              <w:spacing w:line="240" w:lineRule="auto"/>
              <w:ind w:left="103" w:right="0"/>
              <w:jc w:val="left"/>
              <w:rPr>
                <w:rFonts w:ascii="Garamond" w:hAnsi="Garamond" w:cs="Garamond" w:eastAsia="Garamond" w:hint="default"/>
                <w:sz w:val="18"/>
                <w:szCs w:val="18"/>
              </w:rPr>
            </w:pPr>
            <w:r>
              <w:rPr>
                <w:rFonts w:ascii="Garamond"/>
                <w:sz w:val="18"/>
              </w:rPr>
              <w:t>--</w:t>
            </w:r>
          </w:p>
        </w:tc>
        <w:tc>
          <w:tcPr>
            <w:tcW w:w="65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
              <w:ind w:right="0"/>
              <w:jc w:val="left"/>
              <w:rPr>
                <w:rFonts w:ascii="Microsoft JhengHei" w:hAnsi="Microsoft JhengHei" w:cs="Microsoft JhengHei" w:eastAsia="Microsoft JhengHei" w:hint="default"/>
                <w:b/>
                <w:bCs/>
                <w:sz w:val="13"/>
                <w:szCs w:val="13"/>
              </w:rPr>
            </w:pPr>
          </w:p>
          <w:p>
            <w:pPr>
              <w:pStyle w:val="TableParagraph"/>
              <w:spacing w:line="240" w:lineRule="auto"/>
              <w:ind w:left="105" w:right="0"/>
              <w:jc w:val="left"/>
              <w:rPr>
                <w:rFonts w:ascii="Garamond" w:hAnsi="Garamond" w:cs="Garamond" w:eastAsia="Garamond" w:hint="default"/>
                <w:sz w:val="18"/>
                <w:szCs w:val="18"/>
              </w:rPr>
            </w:pPr>
            <w:r>
              <w:rPr>
                <w:rFonts w:ascii="Garamond"/>
                <w:sz w:val="18"/>
              </w:rPr>
              <w:t>--</w:t>
            </w:r>
          </w:p>
        </w:tc>
        <w:tc>
          <w:tcPr>
            <w:tcW w:w="115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
              <w:ind w:right="0"/>
              <w:jc w:val="left"/>
              <w:rPr>
                <w:rFonts w:ascii="Microsoft JhengHei" w:hAnsi="Microsoft JhengHei" w:cs="Microsoft JhengHei" w:eastAsia="Microsoft JhengHei" w:hint="default"/>
                <w:b/>
                <w:bCs/>
                <w:sz w:val="13"/>
                <w:szCs w:val="13"/>
              </w:rPr>
            </w:pPr>
          </w:p>
          <w:p>
            <w:pPr>
              <w:pStyle w:val="TableParagraph"/>
              <w:spacing w:line="240" w:lineRule="auto"/>
              <w:ind w:left="103" w:right="0"/>
              <w:jc w:val="left"/>
              <w:rPr>
                <w:rFonts w:ascii="Garamond" w:hAnsi="Garamond" w:cs="Garamond" w:eastAsia="Garamond" w:hint="default"/>
                <w:sz w:val="18"/>
                <w:szCs w:val="18"/>
              </w:rPr>
            </w:pPr>
            <w:r>
              <w:rPr>
                <w:rFonts w:ascii="Garamond"/>
                <w:sz w:val="18"/>
              </w:rPr>
              <w:t>12,351,726.76</w:t>
            </w:r>
          </w:p>
        </w:tc>
        <w:tc>
          <w:tcPr>
            <w:tcW w:w="1159" w:type="dxa"/>
            <w:tcBorders>
              <w:top w:val="single" w:sz="5" w:space="0" w:color="000008"/>
              <w:left w:val="single" w:sz="4" w:space="0" w:color="000008"/>
              <w:bottom w:val="single" w:sz="5" w:space="0" w:color="000008"/>
              <w:right w:val="single" w:sz="4" w:space="0" w:color="000008"/>
            </w:tcBorders>
          </w:tcPr>
          <w:p>
            <w:pPr>
              <w:pStyle w:val="TableParagraph"/>
              <w:spacing w:line="202" w:lineRule="exact" w:before="135"/>
              <w:ind w:left="105" w:right="0"/>
              <w:jc w:val="left"/>
              <w:rPr>
                <w:rFonts w:ascii="Garamond" w:hAnsi="Garamond" w:cs="Garamond" w:eastAsia="Garamond" w:hint="default"/>
                <w:sz w:val="18"/>
                <w:szCs w:val="18"/>
              </w:rPr>
            </w:pPr>
            <w:r>
              <w:rPr>
                <w:rFonts w:ascii="Garamond"/>
                <w:sz w:val="18"/>
              </w:rPr>
              <w:t>2002.11.20</w:t>
            </w:r>
          </w:p>
          <w:p>
            <w:pPr>
              <w:pStyle w:val="TableParagraph"/>
              <w:spacing w:line="202" w:lineRule="exact"/>
              <w:ind w:left="105" w:right="0"/>
              <w:jc w:val="left"/>
              <w:rPr>
                <w:rFonts w:ascii="Garamond" w:hAnsi="Garamond" w:cs="Garamond" w:eastAsia="Garamond" w:hint="default"/>
                <w:sz w:val="18"/>
                <w:szCs w:val="18"/>
              </w:rPr>
            </w:pPr>
            <w:r>
              <w:rPr>
                <w:rFonts w:ascii="Garamond"/>
                <w:sz w:val="18"/>
              </w:rPr>
              <w:t>-2003.05.20</w:t>
            </w:r>
          </w:p>
        </w:tc>
        <w:tc>
          <w:tcPr>
            <w:tcW w:w="8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
              <w:ind w:right="0"/>
              <w:jc w:val="left"/>
              <w:rPr>
                <w:rFonts w:ascii="Microsoft JhengHei" w:hAnsi="Microsoft JhengHei" w:cs="Microsoft JhengHei" w:eastAsia="Microsoft JhengHei" w:hint="default"/>
                <w:b/>
                <w:bCs/>
                <w:sz w:val="13"/>
                <w:szCs w:val="13"/>
              </w:rPr>
            </w:pPr>
          </w:p>
          <w:p>
            <w:pPr>
              <w:pStyle w:val="TableParagraph"/>
              <w:spacing w:line="240" w:lineRule="auto"/>
              <w:ind w:right="282"/>
              <w:jc w:val="right"/>
              <w:rPr>
                <w:rFonts w:ascii="Garamond" w:hAnsi="Garamond" w:cs="Garamond" w:eastAsia="Garamond" w:hint="default"/>
                <w:sz w:val="18"/>
                <w:szCs w:val="18"/>
              </w:rPr>
            </w:pPr>
            <w:r>
              <w:rPr>
                <w:rFonts w:ascii="Garamond"/>
                <w:spacing w:val="-1"/>
                <w:sz w:val="18"/>
              </w:rPr>
              <w:t>--</w:t>
            </w:r>
          </w:p>
        </w:tc>
        <w:tc>
          <w:tcPr>
            <w:tcW w:w="1114" w:type="dxa"/>
            <w:tcBorders>
              <w:top w:val="single" w:sz="4" w:space="0" w:color="000008"/>
              <w:left w:val="single" w:sz="4" w:space="0" w:color="000008"/>
              <w:bottom w:val="single" w:sz="4" w:space="0" w:color="000008"/>
              <w:right w:val="single" w:sz="4" w:space="0" w:color="000008"/>
            </w:tcBorders>
          </w:tcPr>
          <w:p>
            <w:pPr>
              <w:pStyle w:val="TableParagraph"/>
              <w:spacing w:line="188" w:lineRule="exact" w:before="5"/>
              <w:ind w:left="105" w:right="0"/>
              <w:jc w:val="left"/>
              <w:rPr>
                <w:rFonts w:ascii="Garamond" w:hAnsi="Garamond" w:cs="Garamond" w:eastAsia="Garamond" w:hint="default"/>
                <w:sz w:val="18"/>
                <w:szCs w:val="18"/>
              </w:rPr>
            </w:pPr>
            <w:r>
              <w:rPr>
                <w:rFonts w:ascii="Garamond"/>
                <w:sz w:val="18"/>
              </w:rPr>
              <w:t>RMB1235.17</w:t>
            </w:r>
          </w:p>
          <w:p>
            <w:pPr>
              <w:pStyle w:val="TableParagraph"/>
              <w:spacing w:line="236" w:lineRule="exact" w:before="6"/>
              <w:ind w:left="105" w:right="-17"/>
              <w:jc w:val="left"/>
              <w:rPr>
                <w:rFonts w:ascii="宋体" w:hAnsi="宋体" w:cs="宋体" w:eastAsia="宋体" w:hint="default"/>
                <w:sz w:val="18"/>
                <w:szCs w:val="18"/>
              </w:rPr>
            </w:pPr>
            <w:r>
              <w:rPr>
                <w:rFonts w:ascii="宋体" w:hAnsi="宋体" w:cs="宋体" w:eastAsia="宋体" w:hint="default"/>
                <w:sz w:val="18"/>
                <w:szCs w:val="18"/>
              </w:rPr>
              <w:t>万</w:t>
            </w:r>
            <w:r>
              <w:rPr>
                <w:rFonts w:ascii="宋体" w:hAnsi="宋体" w:cs="宋体" w:eastAsia="宋体" w:hint="default"/>
                <w:spacing w:val="-64"/>
                <w:sz w:val="18"/>
                <w:szCs w:val="18"/>
              </w:rPr>
              <w:t> </w:t>
            </w:r>
            <w:r>
              <w:rPr>
                <w:rFonts w:ascii="宋体" w:hAnsi="宋体" w:cs="宋体" w:eastAsia="宋体" w:hint="default"/>
                <w:sz w:val="18"/>
                <w:szCs w:val="18"/>
              </w:rPr>
              <w:t>元</w:t>
            </w:r>
            <w:r>
              <w:rPr>
                <w:rFonts w:ascii="宋体" w:hAnsi="宋体" w:cs="宋体" w:eastAsia="宋体" w:hint="default"/>
                <w:spacing w:val="-62"/>
                <w:sz w:val="18"/>
                <w:szCs w:val="18"/>
              </w:rPr>
              <w:t> </w:t>
            </w:r>
            <w:r>
              <w:rPr>
                <w:rFonts w:ascii="宋体" w:hAnsi="宋体" w:cs="宋体" w:eastAsia="宋体" w:hint="default"/>
                <w:sz w:val="18"/>
                <w:szCs w:val="18"/>
              </w:rPr>
              <w:t>及</w:t>
            </w:r>
            <w:r>
              <w:rPr>
                <w:rFonts w:ascii="宋体" w:hAnsi="宋体" w:cs="宋体" w:eastAsia="宋体" w:hint="default"/>
                <w:spacing w:val="-62"/>
                <w:sz w:val="18"/>
                <w:szCs w:val="18"/>
              </w:rPr>
              <w:t> </w:t>
            </w:r>
            <w:r>
              <w:rPr>
                <w:rFonts w:ascii="宋体" w:hAnsi="宋体" w:cs="宋体" w:eastAsia="宋体" w:hint="default"/>
                <w:sz w:val="18"/>
                <w:szCs w:val="18"/>
              </w:rPr>
              <w:t>相</w:t>
            </w:r>
            <w:r>
              <w:rPr>
                <w:rFonts w:ascii="宋体" w:hAnsi="宋体" w:cs="宋体" w:eastAsia="宋体" w:hint="default"/>
                <w:spacing w:val="-59"/>
                <w:sz w:val="18"/>
                <w:szCs w:val="18"/>
              </w:rPr>
              <w:t> </w:t>
            </w:r>
            <w:r>
              <w:rPr>
                <w:rFonts w:ascii="宋体" w:hAnsi="宋体" w:cs="宋体" w:eastAsia="宋体" w:hint="default"/>
                <w:sz w:val="18"/>
                <w:szCs w:val="18"/>
              </w:rPr>
              <w:t>关</w:t>
            </w:r>
            <w:r>
              <w:rPr>
                <w:rFonts w:ascii="宋体" w:hAnsi="宋体" w:cs="宋体" w:eastAsia="宋体" w:hint="default"/>
                <w:sz w:val="18"/>
                <w:szCs w:val="18"/>
              </w:rPr>
              <w:t> 利息</w:t>
            </w:r>
          </w:p>
        </w:tc>
      </w:tr>
      <w:tr>
        <w:trPr>
          <w:trHeight w:val="380" w:hRule="exact"/>
        </w:trPr>
        <w:tc>
          <w:tcPr>
            <w:tcW w:w="1829" w:type="dxa"/>
            <w:tcBorders>
              <w:top w:val="single" w:sz="4" w:space="0" w:color="000008"/>
              <w:left w:val="single" w:sz="4" w:space="0" w:color="000008"/>
              <w:bottom w:val="single" w:sz="4" w:space="0" w:color="000008"/>
              <w:right w:val="single" w:sz="4" w:space="0" w:color="000008"/>
            </w:tcBorders>
          </w:tcPr>
          <w:p>
            <w:pPr>
              <w:pStyle w:val="TableParagraph"/>
              <w:spacing w:line="298"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21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7"/>
              <w:ind w:left="111" w:right="0"/>
              <w:jc w:val="left"/>
              <w:rPr>
                <w:rFonts w:ascii="Garamond" w:hAnsi="Garamond" w:cs="Garamond" w:eastAsia="Garamond" w:hint="default"/>
                <w:sz w:val="18"/>
                <w:szCs w:val="18"/>
              </w:rPr>
            </w:pPr>
            <w:r>
              <w:rPr>
                <w:rFonts w:ascii="Garamond"/>
                <w:b/>
                <w:sz w:val="18"/>
              </w:rPr>
              <w:t>24,398,536.75</w:t>
            </w:r>
            <w:r>
              <w:rPr>
                <w:rFonts w:ascii="Garamond"/>
                <w:sz w:val="18"/>
              </w:rPr>
            </w:r>
          </w:p>
        </w:tc>
        <w:tc>
          <w:tcPr>
            <w:tcW w:w="62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7"/>
              <w:ind w:left="10" w:right="0"/>
              <w:jc w:val="center"/>
              <w:rPr>
                <w:rFonts w:ascii="Garamond" w:hAnsi="Garamond" w:cs="Garamond" w:eastAsia="Garamond" w:hint="default"/>
                <w:sz w:val="18"/>
                <w:szCs w:val="18"/>
              </w:rPr>
            </w:pPr>
            <w:r>
              <w:rPr>
                <w:rFonts w:ascii="Garamond"/>
                <w:b/>
                <w:sz w:val="18"/>
              </w:rPr>
              <w:t>--</w:t>
            </w:r>
            <w:r>
              <w:rPr>
                <w:rFonts w:ascii="Garamond"/>
                <w:sz w:val="18"/>
              </w:rPr>
            </w:r>
          </w:p>
        </w:tc>
        <w:tc>
          <w:tcPr>
            <w:tcW w:w="65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7"/>
              <w:ind w:left="13" w:right="0"/>
              <w:jc w:val="center"/>
              <w:rPr>
                <w:rFonts w:ascii="Garamond" w:hAnsi="Garamond" w:cs="Garamond" w:eastAsia="Garamond" w:hint="default"/>
                <w:sz w:val="18"/>
                <w:szCs w:val="18"/>
              </w:rPr>
            </w:pPr>
            <w:r>
              <w:rPr>
                <w:rFonts w:ascii="Garamond"/>
                <w:b/>
                <w:sz w:val="18"/>
              </w:rPr>
              <w:t>--</w:t>
            </w:r>
            <w:r>
              <w:rPr>
                <w:rFonts w:ascii="Garamond"/>
                <w:sz w:val="18"/>
              </w:rPr>
            </w:r>
          </w:p>
        </w:tc>
        <w:tc>
          <w:tcPr>
            <w:tcW w:w="115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7"/>
              <w:ind w:left="84" w:right="0"/>
              <w:jc w:val="left"/>
              <w:rPr>
                <w:rFonts w:ascii="Garamond" w:hAnsi="Garamond" w:cs="Garamond" w:eastAsia="Garamond" w:hint="default"/>
                <w:sz w:val="18"/>
                <w:szCs w:val="18"/>
              </w:rPr>
            </w:pPr>
            <w:r>
              <w:rPr>
                <w:rFonts w:ascii="Garamond"/>
                <w:b/>
                <w:sz w:val="18"/>
              </w:rPr>
              <w:t>24,398,536.75</w:t>
            </w:r>
            <w:r>
              <w:rPr>
                <w:rFonts w:ascii="Garamond"/>
                <w:sz w:val="18"/>
              </w:rPr>
            </w:r>
          </w:p>
        </w:tc>
        <w:tc>
          <w:tcPr>
            <w:tcW w:w="1159" w:type="dxa"/>
            <w:tcBorders>
              <w:top w:val="single" w:sz="5" w:space="0" w:color="000008"/>
              <w:left w:val="single" w:sz="4" w:space="0" w:color="000008"/>
              <w:bottom w:val="single" w:sz="4" w:space="0" w:color="000008"/>
              <w:right w:val="single" w:sz="4" w:space="0" w:color="000008"/>
            </w:tcBorders>
          </w:tcPr>
          <w:p>
            <w:pPr/>
          </w:p>
        </w:tc>
        <w:tc>
          <w:tcPr>
            <w:tcW w:w="816" w:type="dxa"/>
            <w:tcBorders>
              <w:top w:val="single" w:sz="4" w:space="0" w:color="000008"/>
              <w:left w:val="single" w:sz="4" w:space="0" w:color="000008"/>
              <w:bottom w:val="single" w:sz="4" w:space="0" w:color="000008"/>
              <w:right w:val="single" w:sz="4" w:space="0" w:color="000008"/>
            </w:tcBorders>
          </w:tcPr>
          <w:p>
            <w:pPr/>
          </w:p>
        </w:tc>
        <w:tc>
          <w:tcPr>
            <w:tcW w:w="1114" w:type="dxa"/>
            <w:tcBorders>
              <w:top w:val="single" w:sz="4" w:space="0" w:color="000008"/>
              <w:left w:val="single" w:sz="4" w:space="0" w:color="000008"/>
              <w:bottom w:val="single" w:sz="4" w:space="0" w:color="000008"/>
              <w:right w:val="single" w:sz="4" w:space="0" w:color="000008"/>
            </w:tcBorders>
          </w:tcPr>
          <w:p>
            <w:pPr/>
          </w:p>
        </w:tc>
      </w:tr>
    </w:tbl>
    <w:p>
      <w:pPr>
        <w:pStyle w:val="BodyText"/>
        <w:spacing w:line="272" w:lineRule="exact" w:before="16"/>
        <w:ind w:left="137" w:right="1095" w:firstLine="420"/>
        <w:jc w:val="left"/>
      </w:pPr>
      <w:r>
        <w:rPr>
          <w:rFonts w:ascii="Garamond" w:hAnsi="Garamond" w:cs="Garamond" w:eastAsia="Garamond" w:hint="default"/>
        </w:rPr>
        <w:t>*1 </w:t>
      </w:r>
      <w:r>
        <w:rPr/>
        <w:t>深圳市宝安华宝实业有限公司此项借款 </w:t>
      </w:r>
      <w:r>
        <w:rPr>
          <w:rFonts w:ascii="Garamond" w:hAnsi="Garamond" w:cs="Garamond" w:eastAsia="Garamond" w:hint="default"/>
        </w:rPr>
        <w:t>RMB200</w:t>
      </w:r>
      <w:r>
        <w:rPr>
          <w:rFonts w:ascii="Garamond" w:hAnsi="Garamond" w:cs="Garamond" w:eastAsia="Garamond" w:hint="default"/>
          <w:spacing w:val="-25"/>
        </w:rPr>
        <w:t> </w:t>
      </w:r>
      <w:r>
        <w:rPr/>
        <w:t>万元系本公司及本公司之子公司深</w:t>
      </w:r>
      <w:r>
        <w:rPr>
          <w:w w:val="100"/>
        </w:rPr>
        <w:t> </w:t>
      </w:r>
      <w:r>
        <w:rPr/>
        <w:t>圳市华宝（集团）饲料有限公司和深圳市深信西部房地产有限公司共同担保。</w:t>
      </w:r>
    </w:p>
    <w:p>
      <w:pPr>
        <w:pStyle w:val="BodyText"/>
        <w:tabs>
          <w:tab w:pos="960" w:val="left" w:leader="none"/>
        </w:tabs>
        <w:spacing w:line="218" w:lineRule="auto"/>
        <w:ind w:left="137" w:right="1123" w:firstLine="420"/>
        <w:jc w:val="left"/>
      </w:pPr>
      <w:r>
        <w:rPr>
          <w:rFonts w:ascii="Garamond" w:hAnsi="Garamond" w:cs="Garamond" w:eastAsia="Garamond" w:hint="default"/>
          <w:spacing w:val="-1"/>
        </w:rPr>
        <w:t>*2</w:t>
        <w:tab/>
      </w:r>
      <w:r>
        <w:rPr/>
        <w:t>深圳市宝安华宝实业有限公司此项借款 </w:t>
      </w:r>
      <w:r>
        <w:rPr>
          <w:rFonts w:ascii="Garamond" w:hAnsi="Garamond" w:cs="Garamond" w:eastAsia="Garamond" w:hint="default"/>
          <w:spacing w:val="-2"/>
        </w:rPr>
        <w:t>RMB844.65</w:t>
      </w:r>
      <w:r>
        <w:rPr>
          <w:rFonts w:ascii="Garamond" w:hAnsi="Garamond" w:cs="Garamond" w:eastAsia="Garamond" w:hint="default"/>
          <w:spacing w:val="36"/>
        </w:rPr>
        <w:t> </w:t>
      </w:r>
      <w:r>
        <w:rPr/>
        <w:t>万元系本公司及本公司之子公</w:t>
      </w:r>
      <w:r>
        <w:rPr>
          <w:w w:val="100"/>
        </w:rPr>
        <w:t> </w:t>
      </w:r>
      <w:r>
        <w:rPr/>
        <w:t>司深圳市深信西部房地产有限公司共同担保。</w:t>
      </w:r>
    </w:p>
    <w:p>
      <w:pPr>
        <w:pStyle w:val="BodyText"/>
        <w:tabs>
          <w:tab w:pos="955" w:val="left" w:leader="none"/>
        </w:tabs>
        <w:spacing w:line="272" w:lineRule="exact" w:before="26"/>
        <w:ind w:left="137" w:right="1095" w:firstLine="420"/>
        <w:jc w:val="left"/>
      </w:pPr>
      <w:r>
        <w:rPr>
          <w:rFonts w:ascii="Garamond" w:hAnsi="Garamond" w:cs="Garamond" w:eastAsia="Garamond" w:hint="default"/>
          <w:spacing w:val="-1"/>
        </w:rPr>
        <w:t>*3</w:t>
        <w:tab/>
      </w:r>
      <w:r>
        <w:rPr>
          <w:spacing w:val="-7"/>
        </w:rPr>
        <w:t>深圳市华宝（集团）饲料有限公司此项借款</w:t>
      </w:r>
      <w:r>
        <w:rPr/>
        <w:t> </w:t>
      </w:r>
      <w:r>
        <w:rPr>
          <w:rFonts w:ascii="Garamond" w:hAnsi="Garamond" w:cs="Garamond" w:eastAsia="Garamond" w:hint="default"/>
          <w:spacing w:val="-2"/>
        </w:rPr>
        <w:t>RMB160.03</w:t>
      </w:r>
      <w:r>
        <w:rPr>
          <w:rFonts w:ascii="Garamond" w:hAnsi="Garamond" w:cs="Garamond" w:eastAsia="Garamond" w:hint="default"/>
          <w:spacing w:val="13"/>
        </w:rPr>
        <w:t> </w:t>
      </w:r>
      <w:r>
        <w:rPr>
          <w:spacing w:val="-2"/>
        </w:rPr>
        <w:t>万元系本公司及本公司之子</w:t>
      </w:r>
      <w:r>
        <w:rPr>
          <w:w w:val="100"/>
        </w:rPr>
        <w:t> </w:t>
      </w:r>
      <w:r>
        <w:rPr/>
        <w:t>公司深圳市深信西部房地产有限公司和深圳市泰丰通讯电子有限公司共同担保。</w:t>
      </w:r>
    </w:p>
    <w:p>
      <w:pPr>
        <w:pStyle w:val="Heading4"/>
        <w:spacing w:line="226" w:lineRule="exact"/>
        <w:ind w:left="563" w:right="0"/>
        <w:jc w:val="left"/>
        <w:rPr>
          <w:b w:val="0"/>
          <w:bCs w:val="0"/>
        </w:rPr>
      </w:pPr>
      <w:r>
        <w:rPr>
          <w:rFonts w:ascii="Garamond" w:hAnsi="Garamond" w:cs="Garamond" w:eastAsia="Garamond" w:hint="default"/>
          <w:spacing w:val="-4"/>
        </w:rPr>
        <w:t>4</w:t>
      </w:r>
      <w:r>
        <w:rPr>
          <w:spacing w:val="-4"/>
        </w:rPr>
        <w:t>、截止 </w:t>
      </w:r>
      <w:r>
        <w:rPr>
          <w:rFonts w:ascii="Garamond" w:hAnsi="Garamond" w:cs="Garamond" w:eastAsia="Garamond" w:hint="default"/>
        </w:rPr>
        <w:t>2008 </w:t>
      </w:r>
      <w:r>
        <w:rPr/>
        <w:t>年 </w:t>
      </w:r>
      <w:r>
        <w:rPr>
          <w:rFonts w:ascii="Garamond" w:hAnsi="Garamond" w:cs="Garamond" w:eastAsia="Garamond" w:hint="default"/>
        </w:rPr>
        <w:t>12 </w:t>
      </w:r>
      <w:r>
        <w:rPr/>
        <w:t>月 </w:t>
      </w:r>
      <w:r>
        <w:rPr>
          <w:rFonts w:ascii="Garamond" w:hAnsi="Garamond" w:cs="Garamond" w:eastAsia="Garamond" w:hint="default"/>
        </w:rPr>
        <w:t>31</w:t>
      </w:r>
      <w:r>
        <w:rPr>
          <w:rFonts w:ascii="Garamond" w:hAnsi="Garamond" w:cs="Garamond" w:eastAsia="Garamond" w:hint="default"/>
          <w:spacing w:val="5"/>
        </w:rPr>
        <w:t> </w:t>
      </w:r>
      <w:r>
        <w:rPr/>
        <w:t>日，本公司之子公司深圳市泰丰科技有限公司担保总额折合人</w:t>
      </w:r>
      <w:r>
        <w:rPr>
          <w:b w:val="0"/>
          <w:bCs w:val="0"/>
        </w:rPr>
      </w:r>
    </w:p>
    <w:p>
      <w:pPr>
        <w:spacing w:line="271" w:lineRule="exact" w:before="0"/>
        <w:ind w:left="137"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民币 </w:t>
      </w:r>
      <w:r>
        <w:rPr>
          <w:rFonts w:ascii="Garamond" w:hAnsi="Garamond" w:cs="Garamond" w:eastAsia="Garamond" w:hint="default"/>
          <w:b/>
          <w:bCs/>
          <w:sz w:val="21"/>
          <w:szCs w:val="21"/>
        </w:rPr>
        <w:t>58,836,560.00 </w:t>
      </w:r>
      <w:r>
        <w:rPr>
          <w:rFonts w:ascii="Microsoft JhengHei" w:hAnsi="Microsoft JhengHei" w:cs="Microsoft JhengHei" w:eastAsia="Microsoft JhengHei" w:hint="default"/>
          <w:b/>
          <w:bCs/>
          <w:spacing w:val="-4"/>
          <w:sz w:val="21"/>
          <w:szCs w:val="21"/>
        </w:rPr>
        <w:t>元，其中：替纳入合并报表范围内子公司担保 </w:t>
      </w:r>
      <w:r>
        <w:rPr>
          <w:rFonts w:ascii="Garamond" w:hAnsi="Garamond" w:cs="Garamond" w:eastAsia="Garamond" w:hint="default"/>
          <w:b/>
          <w:bCs/>
          <w:sz w:val="21"/>
          <w:szCs w:val="21"/>
        </w:rPr>
        <w:t>37,560,000.00</w:t>
      </w:r>
      <w:r>
        <w:rPr>
          <w:rFonts w:ascii="Garamond" w:hAnsi="Garamond" w:cs="Garamond" w:eastAsia="Garamond" w:hint="default"/>
          <w:b/>
          <w:bCs/>
          <w:spacing w:val="27"/>
          <w:sz w:val="21"/>
          <w:szCs w:val="21"/>
        </w:rPr>
        <w:t> </w:t>
      </w:r>
      <w:r>
        <w:rPr>
          <w:rFonts w:ascii="Microsoft JhengHei" w:hAnsi="Microsoft JhengHei" w:cs="Microsoft JhengHei" w:eastAsia="Microsoft JhengHei" w:hint="default"/>
          <w:b/>
          <w:bCs/>
          <w:spacing w:val="-6"/>
          <w:sz w:val="21"/>
          <w:szCs w:val="21"/>
        </w:rPr>
        <w:t>元，对外部企</w:t>
      </w:r>
      <w:r>
        <w:rPr>
          <w:rFonts w:ascii="Microsoft JhengHei" w:hAnsi="Microsoft JhengHei" w:cs="Microsoft JhengHei" w:eastAsia="Microsoft JhengHei" w:hint="default"/>
          <w:spacing w:val="-6"/>
          <w:sz w:val="21"/>
          <w:szCs w:val="21"/>
        </w:rPr>
      </w:r>
    </w:p>
    <w:p>
      <w:pPr>
        <w:spacing w:line="306" w:lineRule="exact" w:before="0"/>
        <w:ind w:left="137" w:right="1095"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业担保折合人民币 </w:t>
      </w:r>
      <w:r>
        <w:rPr>
          <w:rFonts w:ascii="Garamond" w:hAnsi="Garamond" w:cs="Garamond" w:eastAsia="Garamond" w:hint="default"/>
          <w:b/>
          <w:bCs/>
          <w:sz w:val="21"/>
          <w:szCs w:val="21"/>
        </w:rPr>
        <w:t>21,276,560.00</w:t>
      </w:r>
      <w:r>
        <w:rPr>
          <w:rFonts w:ascii="Garamond" w:hAnsi="Garamond" w:cs="Garamond" w:eastAsia="Garamond" w:hint="default"/>
          <w:b/>
          <w:bCs/>
          <w:spacing w:val="8"/>
          <w:sz w:val="21"/>
          <w:szCs w:val="21"/>
        </w:rPr>
        <w:t> </w:t>
      </w:r>
      <w:r>
        <w:rPr>
          <w:rFonts w:ascii="Microsoft JhengHei" w:hAnsi="Microsoft JhengHei" w:cs="Microsoft JhengHei" w:eastAsia="Microsoft JhengHei" w:hint="default"/>
          <w:b/>
          <w:bCs/>
          <w:sz w:val="21"/>
          <w:szCs w:val="21"/>
        </w:rPr>
        <w:t>元，具体如下：</w:t>
      </w:r>
      <w:r>
        <w:rPr>
          <w:rFonts w:ascii="Microsoft JhengHei" w:hAnsi="Microsoft JhengHei" w:cs="Microsoft JhengHei" w:eastAsia="Microsoft JhengHei" w:hint="default"/>
          <w:sz w:val="21"/>
          <w:szCs w:val="21"/>
        </w:rPr>
      </w:r>
    </w:p>
    <w:p>
      <w:pPr>
        <w:pStyle w:val="BodyText"/>
        <w:spacing w:line="287" w:lineRule="exact"/>
        <w:ind w:left="557" w:right="1095"/>
        <w:jc w:val="left"/>
      </w:pPr>
      <w:r>
        <w:rPr/>
        <w:t>（</w:t>
      </w:r>
      <w:r>
        <w:rPr>
          <w:rFonts w:ascii="Garamond" w:hAnsi="Garamond" w:cs="Garamond" w:eastAsia="Garamond" w:hint="default"/>
        </w:rPr>
        <w:t>1</w:t>
      </w:r>
      <w:r>
        <w:rPr/>
        <w:t>）担保借款</w:t>
      </w:r>
    </w:p>
    <w:p>
      <w:pPr>
        <w:spacing w:after="0" w:line="287" w:lineRule="exact"/>
        <w:jc w:val="left"/>
        <w:sectPr>
          <w:pgSz w:w="11910" w:h="16840"/>
          <w:pgMar w:header="1023" w:footer="993" w:top="1240" w:bottom="1180" w:left="1660" w:right="700"/>
        </w:sectPr>
      </w:pPr>
    </w:p>
    <w:p>
      <w:pPr>
        <w:spacing w:line="240" w:lineRule="auto" w:before="11"/>
        <w:rPr>
          <w:rFonts w:ascii="宋体" w:hAnsi="宋体" w:cs="宋体" w:eastAsia="宋体" w:hint="default"/>
          <w:sz w:val="14"/>
          <w:szCs w:val="14"/>
        </w:rPr>
      </w:pPr>
    </w:p>
    <w:tbl>
      <w:tblPr>
        <w:tblW w:w="0" w:type="auto"/>
        <w:jc w:val="left"/>
        <w:tblInd w:w="483" w:type="dxa"/>
        <w:tblLayout w:type="fixed"/>
        <w:tblCellMar>
          <w:top w:w="0" w:type="dxa"/>
          <w:left w:w="0" w:type="dxa"/>
          <w:bottom w:w="0" w:type="dxa"/>
          <w:right w:w="0" w:type="dxa"/>
        </w:tblCellMar>
        <w:tblLook w:val="01E0"/>
      </w:tblPr>
      <w:tblGrid>
        <w:gridCol w:w="1418"/>
        <w:gridCol w:w="1202"/>
        <w:gridCol w:w="946"/>
        <w:gridCol w:w="1063"/>
        <w:gridCol w:w="1243"/>
        <w:gridCol w:w="886"/>
        <w:gridCol w:w="1183"/>
        <w:gridCol w:w="1385"/>
      </w:tblGrid>
      <w:tr>
        <w:trPr>
          <w:trHeight w:val="331" w:hRule="exact"/>
        </w:trPr>
        <w:tc>
          <w:tcPr>
            <w:tcW w:w="1418" w:type="dxa"/>
            <w:vMerge w:val="restart"/>
            <w:tcBorders>
              <w:top w:val="single" w:sz="4" w:space="0" w:color="000008"/>
              <w:left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被担保企业名称</w:t>
            </w:r>
          </w:p>
        </w:tc>
        <w:tc>
          <w:tcPr>
            <w:tcW w:w="4454" w:type="dxa"/>
            <w:gridSpan w:val="4"/>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left="105" w:right="0"/>
              <w:jc w:val="center"/>
              <w:rPr>
                <w:rFonts w:ascii="宋体" w:hAnsi="宋体" w:cs="宋体" w:eastAsia="宋体" w:hint="default"/>
                <w:sz w:val="18"/>
                <w:szCs w:val="18"/>
              </w:rPr>
            </w:pPr>
            <w:r>
              <w:rPr>
                <w:rFonts w:ascii="宋体" w:hAnsi="宋体" w:cs="宋体" w:eastAsia="宋体" w:hint="default"/>
                <w:sz w:val="18"/>
                <w:szCs w:val="18"/>
              </w:rPr>
              <w:t>担保借款余额</w:t>
            </w:r>
          </w:p>
        </w:tc>
        <w:tc>
          <w:tcPr>
            <w:tcW w:w="886" w:type="dxa"/>
            <w:vMerge w:val="restart"/>
            <w:tcBorders>
              <w:top w:val="single" w:sz="4" w:space="0" w:color="000008"/>
              <w:left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担保期限</w:t>
            </w:r>
          </w:p>
        </w:tc>
        <w:tc>
          <w:tcPr>
            <w:tcW w:w="1183" w:type="dxa"/>
            <w:vMerge w:val="restart"/>
            <w:tcBorders>
              <w:top w:val="single" w:sz="4" w:space="0" w:color="000008"/>
              <w:left w:val="single" w:sz="4" w:space="0" w:color="000008"/>
              <w:right w:val="single" w:sz="4" w:space="0" w:color="000008"/>
            </w:tcBorders>
          </w:tcPr>
          <w:p>
            <w:pPr>
              <w:pStyle w:val="TableParagraph"/>
              <w:spacing w:line="232" w:lineRule="exact" w:before="126"/>
              <w:ind w:left="372" w:right="259"/>
              <w:jc w:val="left"/>
              <w:rPr>
                <w:rFonts w:ascii="宋体" w:hAnsi="宋体" w:cs="宋体" w:eastAsia="宋体" w:hint="default"/>
                <w:sz w:val="18"/>
                <w:szCs w:val="18"/>
              </w:rPr>
            </w:pPr>
            <w:r>
              <w:rPr>
                <w:rFonts w:ascii="宋体" w:hAnsi="宋体" w:cs="宋体" w:eastAsia="宋体" w:hint="default"/>
                <w:sz w:val="18"/>
                <w:szCs w:val="18"/>
              </w:rPr>
              <w:t>列入预 计负债</w:t>
            </w:r>
          </w:p>
        </w:tc>
        <w:tc>
          <w:tcPr>
            <w:tcW w:w="1385" w:type="dxa"/>
            <w:vMerge w:val="restart"/>
            <w:tcBorders>
              <w:top w:val="single" w:sz="4" w:space="0" w:color="000008"/>
              <w:left w:val="single" w:sz="4" w:space="0" w:color="000008"/>
              <w:right w:val="single" w:sz="4" w:space="0" w:color="000008"/>
            </w:tcBorders>
          </w:tcPr>
          <w:p>
            <w:pPr>
              <w:pStyle w:val="TableParagraph"/>
              <w:spacing w:line="232" w:lineRule="exact" w:before="126"/>
              <w:ind w:left="470" w:right="362"/>
              <w:jc w:val="left"/>
              <w:rPr>
                <w:rFonts w:ascii="宋体" w:hAnsi="宋体" w:cs="宋体" w:eastAsia="宋体" w:hint="default"/>
                <w:sz w:val="18"/>
                <w:szCs w:val="18"/>
              </w:rPr>
            </w:pPr>
            <w:r>
              <w:rPr>
                <w:rFonts w:ascii="宋体" w:hAnsi="宋体" w:cs="宋体" w:eastAsia="宋体" w:hint="default"/>
                <w:sz w:val="18"/>
                <w:szCs w:val="18"/>
              </w:rPr>
              <w:t>涉及诉 讼金额</w:t>
            </w:r>
          </w:p>
        </w:tc>
      </w:tr>
      <w:tr>
        <w:trPr>
          <w:trHeight w:val="389" w:hRule="exact"/>
        </w:trPr>
        <w:tc>
          <w:tcPr>
            <w:tcW w:w="1418" w:type="dxa"/>
            <w:vMerge/>
            <w:tcBorders>
              <w:left w:val="single" w:sz="4" w:space="0" w:color="000008"/>
              <w:bottom w:val="single" w:sz="4" w:space="0" w:color="000008"/>
              <w:right w:val="single" w:sz="4" w:space="0" w:color="000008"/>
            </w:tcBorders>
          </w:tcPr>
          <w:p>
            <w:pPr/>
          </w:p>
        </w:tc>
        <w:tc>
          <w:tcPr>
            <w:tcW w:w="12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7"/>
              <w:ind w:left="463" w:right="0"/>
              <w:jc w:val="left"/>
              <w:rPr>
                <w:rFonts w:ascii="Garamond" w:hAnsi="Garamond" w:cs="Garamond" w:eastAsia="Garamond" w:hint="default"/>
                <w:sz w:val="18"/>
                <w:szCs w:val="18"/>
              </w:rPr>
            </w:pPr>
            <w:r>
              <w:rPr>
                <w:rFonts w:ascii="Garamond"/>
                <w:sz w:val="18"/>
              </w:rPr>
              <w:t>RMB</w:t>
            </w:r>
          </w:p>
        </w:tc>
        <w:tc>
          <w:tcPr>
            <w:tcW w:w="9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7"/>
              <w:ind w:left="105" w:right="0"/>
              <w:jc w:val="center"/>
              <w:rPr>
                <w:rFonts w:ascii="Garamond" w:hAnsi="Garamond" w:cs="Garamond" w:eastAsia="Garamond" w:hint="default"/>
                <w:sz w:val="18"/>
                <w:szCs w:val="18"/>
              </w:rPr>
            </w:pPr>
            <w:r>
              <w:rPr>
                <w:rFonts w:ascii="Garamond"/>
                <w:sz w:val="18"/>
              </w:rPr>
              <w:t>HKD</w:t>
            </w:r>
          </w:p>
        </w:tc>
        <w:tc>
          <w:tcPr>
            <w:tcW w:w="10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7"/>
              <w:ind w:left="403" w:right="0"/>
              <w:jc w:val="left"/>
              <w:rPr>
                <w:rFonts w:ascii="Garamond" w:hAnsi="Garamond" w:cs="Garamond" w:eastAsia="Garamond" w:hint="default"/>
                <w:sz w:val="18"/>
                <w:szCs w:val="18"/>
              </w:rPr>
            </w:pPr>
            <w:r>
              <w:rPr>
                <w:rFonts w:ascii="Garamond"/>
                <w:sz w:val="18"/>
              </w:rPr>
              <w:t>USD</w:t>
            </w:r>
          </w:p>
        </w:tc>
        <w:tc>
          <w:tcPr>
            <w:tcW w:w="124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3"/>
              <w:ind w:left="108" w:right="0"/>
              <w:jc w:val="center"/>
              <w:rPr>
                <w:rFonts w:ascii="Garamond" w:hAnsi="Garamond" w:cs="Garamond" w:eastAsia="Garamond" w:hint="default"/>
                <w:sz w:val="18"/>
                <w:szCs w:val="18"/>
              </w:rPr>
            </w:pPr>
            <w:r>
              <w:rPr>
                <w:rFonts w:ascii="宋体" w:hAnsi="宋体" w:cs="宋体" w:eastAsia="宋体" w:hint="default"/>
                <w:sz w:val="18"/>
                <w:szCs w:val="18"/>
              </w:rPr>
              <w:t>折合</w:t>
            </w:r>
            <w:r>
              <w:rPr>
                <w:rFonts w:ascii="宋体" w:hAnsi="宋体" w:cs="宋体" w:eastAsia="宋体" w:hint="default"/>
                <w:spacing w:val="-45"/>
                <w:sz w:val="18"/>
                <w:szCs w:val="18"/>
              </w:rPr>
              <w:t> </w:t>
            </w:r>
            <w:r>
              <w:rPr>
                <w:rFonts w:ascii="Garamond" w:hAnsi="Garamond" w:cs="Garamond" w:eastAsia="Garamond" w:hint="default"/>
                <w:sz w:val="18"/>
                <w:szCs w:val="18"/>
              </w:rPr>
              <w:t>RMB</w:t>
            </w:r>
          </w:p>
        </w:tc>
        <w:tc>
          <w:tcPr>
            <w:tcW w:w="886" w:type="dxa"/>
            <w:vMerge/>
            <w:tcBorders>
              <w:left w:val="single" w:sz="4" w:space="0" w:color="000008"/>
              <w:bottom w:val="single" w:sz="4" w:space="0" w:color="000008"/>
              <w:right w:val="single" w:sz="4" w:space="0" w:color="000008"/>
            </w:tcBorders>
          </w:tcPr>
          <w:p>
            <w:pPr/>
          </w:p>
        </w:tc>
        <w:tc>
          <w:tcPr>
            <w:tcW w:w="1183" w:type="dxa"/>
            <w:vMerge/>
            <w:tcBorders>
              <w:left w:val="single" w:sz="4" w:space="0" w:color="000008"/>
              <w:bottom w:val="single" w:sz="4" w:space="0" w:color="000008"/>
              <w:right w:val="single" w:sz="4" w:space="0" w:color="000008"/>
            </w:tcBorders>
          </w:tcPr>
          <w:p>
            <w:pPr/>
          </w:p>
        </w:tc>
        <w:tc>
          <w:tcPr>
            <w:tcW w:w="1385" w:type="dxa"/>
            <w:vMerge/>
            <w:tcBorders>
              <w:left w:val="single" w:sz="4" w:space="0" w:color="000008"/>
              <w:bottom w:val="single" w:sz="4" w:space="0" w:color="000008"/>
              <w:right w:val="single" w:sz="4" w:space="0" w:color="000008"/>
            </w:tcBorders>
          </w:tcPr>
          <w:p>
            <w:pPr/>
          </w:p>
        </w:tc>
      </w:tr>
      <w:tr>
        <w:trPr>
          <w:trHeight w:val="479" w:hRule="exact"/>
        </w:trPr>
        <w:tc>
          <w:tcPr>
            <w:tcW w:w="1418" w:type="dxa"/>
            <w:vMerge w:val="restart"/>
            <w:tcBorders>
              <w:top w:val="single" w:sz="4" w:space="0" w:color="000008"/>
              <w:left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32" w:lineRule="exact"/>
              <w:ind w:left="100" w:right="227"/>
              <w:jc w:val="left"/>
              <w:rPr>
                <w:rFonts w:ascii="宋体" w:hAnsi="宋体" w:cs="宋体" w:eastAsia="宋体" w:hint="default"/>
                <w:sz w:val="18"/>
                <w:szCs w:val="18"/>
              </w:rPr>
            </w:pPr>
            <w:r>
              <w:rPr>
                <w:rFonts w:ascii="宋体" w:hAnsi="宋体" w:cs="宋体" w:eastAsia="宋体" w:hint="default"/>
                <w:sz w:val="18"/>
                <w:szCs w:val="18"/>
              </w:rPr>
              <w:t>深圳泰丰电子 有限公司</w:t>
            </w:r>
          </w:p>
        </w:tc>
        <w:tc>
          <w:tcPr>
            <w:tcW w:w="1202" w:type="dxa"/>
            <w:tcBorders>
              <w:top w:val="single" w:sz="4" w:space="0" w:color="000008"/>
              <w:left w:val="single" w:sz="4" w:space="0" w:color="000008"/>
              <w:bottom w:val="single" w:sz="4" w:space="0" w:color="000008"/>
              <w:right w:val="single" w:sz="4" w:space="0" w:color="000008"/>
            </w:tcBorders>
          </w:tcPr>
          <w:p>
            <w:pPr/>
          </w:p>
        </w:tc>
        <w:tc>
          <w:tcPr>
            <w:tcW w:w="946" w:type="dxa"/>
            <w:tcBorders>
              <w:top w:val="single" w:sz="4" w:space="0" w:color="000008"/>
              <w:left w:val="single" w:sz="4" w:space="0" w:color="000008"/>
              <w:bottom w:val="single" w:sz="4" w:space="0" w:color="000008"/>
              <w:right w:val="single" w:sz="4" w:space="0" w:color="000008"/>
            </w:tcBorders>
          </w:tcPr>
          <w:p>
            <w:pPr/>
          </w:p>
        </w:tc>
        <w:tc>
          <w:tcPr>
            <w:tcW w:w="10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right="4"/>
              <w:jc w:val="right"/>
              <w:rPr>
                <w:rFonts w:ascii="Garamond" w:hAnsi="Garamond" w:cs="Garamond" w:eastAsia="Garamond" w:hint="default"/>
                <w:sz w:val="18"/>
                <w:szCs w:val="18"/>
              </w:rPr>
            </w:pPr>
            <w:r>
              <w:rPr>
                <w:rFonts w:ascii="Garamond"/>
                <w:spacing w:val="-1"/>
                <w:sz w:val="18"/>
              </w:rPr>
              <w:t>1,200,000.00*2</w:t>
            </w:r>
          </w:p>
        </w:tc>
        <w:tc>
          <w:tcPr>
            <w:tcW w:w="124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left="149" w:right="0"/>
              <w:jc w:val="center"/>
              <w:rPr>
                <w:rFonts w:ascii="Garamond" w:hAnsi="Garamond" w:cs="Garamond" w:eastAsia="Garamond" w:hint="default"/>
                <w:sz w:val="18"/>
                <w:szCs w:val="18"/>
              </w:rPr>
            </w:pPr>
            <w:r>
              <w:rPr>
                <w:rFonts w:ascii="Garamond"/>
                <w:sz w:val="18"/>
              </w:rPr>
              <w:t>8,765,520.00</w:t>
            </w:r>
          </w:p>
        </w:tc>
        <w:tc>
          <w:tcPr>
            <w:tcW w:w="88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9"/>
              <w:ind w:left="62" w:right="0"/>
              <w:jc w:val="left"/>
              <w:rPr>
                <w:rFonts w:ascii="Garamond" w:hAnsi="Garamond" w:cs="Garamond" w:eastAsia="Garamond" w:hint="default"/>
                <w:sz w:val="18"/>
                <w:szCs w:val="18"/>
              </w:rPr>
            </w:pPr>
            <w:r>
              <w:rPr>
                <w:rFonts w:ascii="Garamond"/>
                <w:sz w:val="18"/>
              </w:rPr>
              <w:t>2001.11.15</w:t>
            </w:r>
          </w:p>
          <w:p>
            <w:pPr>
              <w:pStyle w:val="TableParagraph"/>
              <w:spacing w:line="240" w:lineRule="auto" w:before="1"/>
              <w:ind w:left="33" w:right="0"/>
              <w:jc w:val="left"/>
              <w:rPr>
                <w:rFonts w:ascii="Garamond" w:hAnsi="Garamond" w:cs="Garamond" w:eastAsia="Garamond" w:hint="default"/>
                <w:sz w:val="18"/>
                <w:szCs w:val="18"/>
              </w:rPr>
            </w:pPr>
            <w:r>
              <w:rPr>
                <w:rFonts w:ascii="Garamond"/>
                <w:sz w:val="18"/>
              </w:rPr>
              <w:t>-2002.11.15</w:t>
            </w:r>
          </w:p>
        </w:tc>
        <w:tc>
          <w:tcPr>
            <w:tcW w:w="11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0"/>
              <w:ind w:right="103"/>
              <w:jc w:val="right"/>
              <w:rPr>
                <w:rFonts w:ascii="Garamond" w:hAnsi="Garamond" w:cs="Garamond" w:eastAsia="Garamond" w:hint="default"/>
                <w:sz w:val="18"/>
                <w:szCs w:val="18"/>
              </w:rPr>
            </w:pPr>
            <w:r>
              <w:rPr>
                <w:rFonts w:ascii="Garamond"/>
                <w:spacing w:val="-1"/>
                <w:sz w:val="18"/>
              </w:rPr>
              <w:t>8,765,520.00</w:t>
            </w:r>
          </w:p>
        </w:tc>
        <w:tc>
          <w:tcPr>
            <w:tcW w:w="1385" w:type="dxa"/>
            <w:tcBorders>
              <w:top w:val="single" w:sz="4" w:space="0" w:color="000008"/>
              <w:left w:val="single" w:sz="4" w:space="0" w:color="000008"/>
              <w:bottom w:val="single" w:sz="4" w:space="0" w:color="000008"/>
              <w:right w:val="single" w:sz="4" w:space="0" w:color="000008"/>
            </w:tcBorders>
          </w:tcPr>
          <w:p>
            <w:pPr>
              <w:pStyle w:val="TableParagraph"/>
              <w:spacing w:line="232" w:lineRule="exact" w:before="4"/>
              <w:ind w:left="103" w:right="2"/>
              <w:jc w:val="left"/>
              <w:rPr>
                <w:rFonts w:ascii="宋体" w:hAnsi="宋体" w:cs="宋体" w:eastAsia="宋体" w:hint="default"/>
                <w:sz w:val="18"/>
                <w:szCs w:val="18"/>
              </w:rPr>
            </w:pPr>
            <w:r>
              <w:rPr>
                <w:rFonts w:ascii="Garamond" w:hAnsi="Garamond" w:cs="Garamond" w:eastAsia="Garamond" w:hint="default"/>
                <w:sz w:val="18"/>
                <w:szCs w:val="18"/>
              </w:rPr>
              <w:t>USD120</w:t>
            </w:r>
            <w:r>
              <w:rPr>
                <w:rFonts w:ascii="Garamond" w:hAnsi="Garamond" w:cs="Garamond" w:eastAsia="Garamond" w:hint="default"/>
                <w:spacing w:val="24"/>
                <w:sz w:val="18"/>
                <w:szCs w:val="18"/>
              </w:rPr>
              <w:t> </w:t>
            </w:r>
            <w:r>
              <w:rPr>
                <w:rFonts w:ascii="宋体" w:hAnsi="宋体" w:cs="宋体" w:eastAsia="宋体" w:hint="default"/>
                <w:sz w:val="18"/>
                <w:szCs w:val="18"/>
              </w:rPr>
              <w:t>万</w:t>
            </w:r>
            <w:r>
              <w:rPr>
                <w:rFonts w:ascii="宋体" w:hAnsi="宋体" w:cs="宋体" w:eastAsia="宋体" w:hint="default"/>
                <w:spacing w:val="-67"/>
                <w:sz w:val="18"/>
                <w:szCs w:val="18"/>
              </w:rPr>
              <w:t> </w:t>
            </w:r>
            <w:r>
              <w:rPr>
                <w:rFonts w:ascii="宋体" w:hAnsi="宋体" w:cs="宋体" w:eastAsia="宋体" w:hint="default"/>
                <w:sz w:val="18"/>
                <w:szCs w:val="18"/>
              </w:rPr>
              <w:t>元</w:t>
            </w:r>
            <w:r>
              <w:rPr>
                <w:rFonts w:ascii="宋体" w:hAnsi="宋体" w:cs="宋体" w:eastAsia="宋体" w:hint="default"/>
                <w:spacing w:val="-65"/>
                <w:sz w:val="18"/>
                <w:szCs w:val="18"/>
              </w:rPr>
              <w:t> </w:t>
            </w:r>
            <w:r>
              <w:rPr>
                <w:rFonts w:ascii="宋体" w:hAnsi="宋体" w:cs="宋体" w:eastAsia="宋体" w:hint="default"/>
                <w:sz w:val="18"/>
                <w:szCs w:val="18"/>
              </w:rPr>
              <w:t>及</w:t>
            </w:r>
            <w:r>
              <w:rPr>
                <w:rFonts w:ascii="宋体" w:hAnsi="宋体" w:cs="宋体" w:eastAsia="宋体" w:hint="default"/>
                <w:sz w:val="18"/>
                <w:szCs w:val="18"/>
              </w:rPr>
              <w:t> 相关利息</w:t>
            </w:r>
          </w:p>
        </w:tc>
      </w:tr>
      <w:tr>
        <w:trPr>
          <w:trHeight w:val="492" w:hRule="exact"/>
        </w:trPr>
        <w:tc>
          <w:tcPr>
            <w:tcW w:w="1418" w:type="dxa"/>
            <w:vMerge/>
            <w:tcBorders>
              <w:left w:val="single" w:sz="4" w:space="0" w:color="000008"/>
              <w:bottom w:val="single" w:sz="4" w:space="0" w:color="000008"/>
              <w:right w:val="single" w:sz="4" w:space="0" w:color="000008"/>
            </w:tcBorders>
          </w:tcPr>
          <w:p>
            <w:pPr/>
          </w:p>
        </w:tc>
        <w:tc>
          <w:tcPr>
            <w:tcW w:w="1202" w:type="dxa"/>
            <w:tcBorders>
              <w:top w:val="single" w:sz="4" w:space="0" w:color="000008"/>
              <w:left w:val="single" w:sz="4" w:space="0" w:color="000008"/>
              <w:bottom w:val="single" w:sz="4" w:space="0" w:color="000008"/>
              <w:right w:val="single" w:sz="4" w:space="0" w:color="000008"/>
            </w:tcBorders>
          </w:tcPr>
          <w:p>
            <w:pPr/>
          </w:p>
        </w:tc>
        <w:tc>
          <w:tcPr>
            <w:tcW w:w="946" w:type="dxa"/>
            <w:tcBorders>
              <w:top w:val="single" w:sz="4" w:space="0" w:color="000008"/>
              <w:left w:val="single" w:sz="4" w:space="0" w:color="000008"/>
              <w:bottom w:val="single" w:sz="4" w:space="0" w:color="000008"/>
              <w:right w:val="single" w:sz="4" w:space="0" w:color="000008"/>
            </w:tcBorders>
          </w:tcPr>
          <w:p>
            <w:pPr/>
          </w:p>
        </w:tc>
        <w:tc>
          <w:tcPr>
            <w:tcW w:w="10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9"/>
              <w:ind w:right="88"/>
              <w:jc w:val="right"/>
              <w:rPr>
                <w:rFonts w:ascii="Garamond" w:hAnsi="Garamond" w:cs="Garamond" w:eastAsia="Garamond" w:hint="default"/>
                <w:sz w:val="18"/>
                <w:szCs w:val="18"/>
              </w:rPr>
            </w:pPr>
            <w:r>
              <w:rPr>
                <w:rFonts w:ascii="Garamond"/>
                <w:spacing w:val="-1"/>
                <w:sz w:val="18"/>
              </w:rPr>
              <w:t>1,200,000.00</w:t>
            </w:r>
          </w:p>
        </w:tc>
        <w:tc>
          <w:tcPr>
            <w:tcW w:w="124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9"/>
              <w:ind w:left="149" w:right="0"/>
              <w:jc w:val="center"/>
              <w:rPr>
                <w:rFonts w:ascii="Garamond" w:hAnsi="Garamond" w:cs="Garamond" w:eastAsia="Garamond" w:hint="default"/>
                <w:sz w:val="18"/>
                <w:szCs w:val="18"/>
              </w:rPr>
            </w:pPr>
            <w:r>
              <w:rPr>
                <w:rFonts w:ascii="Garamond"/>
                <w:sz w:val="18"/>
              </w:rPr>
              <w:t>8,765,520.00</w:t>
            </w:r>
          </w:p>
        </w:tc>
        <w:tc>
          <w:tcPr>
            <w:tcW w:w="886" w:type="dxa"/>
            <w:tcBorders>
              <w:top w:val="single" w:sz="4" w:space="0" w:color="000008"/>
              <w:left w:val="single" w:sz="4" w:space="0" w:color="000008"/>
              <w:bottom w:val="single" w:sz="4" w:space="0" w:color="000008"/>
              <w:right w:val="single" w:sz="4" w:space="0" w:color="000008"/>
            </w:tcBorders>
          </w:tcPr>
          <w:p>
            <w:pPr>
              <w:pStyle w:val="TableParagraph"/>
              <w:spacing w:line="202" w:lineRule="exact" w:before="38"/>
              <w:ind w:left="62" w:right="0"/>
              <w:jc w:val="left"/>
              <w:rPr>
                <w:rFonts w:ascii="Garamond" w:hAnsi="Garamond" w:cs="Garamond" w:eastAsia="Garamond" w:hint="default"/>
                <w:sz w:val="18"/>
                <w:szCs w:val="18"/>
              </w:rPr>
            </w:pPr>
            <w:r>
              <w:rPr>
                <w:rFonts w:ascii="Garamond"/>
                <w:sz w:val="18"/>
              </w:rPr>
              <w:t>2002.11.16</w:t>
            </w:r>
          </w:p>
          <w:p>
            <w:pPr>
              <w:pStyle w:val="TableParagraph"/>
              <w:spacing w:line="202" w:lineRule="exact"/>
              <w:ind w:left="33" w:right="0"/>
              <w:jc w:val="left"/>
              <w:rPr>
                <w:rFonts w:ascii="Garamond" w:hAnsi="Garamond" w:cs="Garamond" w:eastAsia="Garamond" w:hint="default"/>
                <w:sz w:val="18"/>
                <w:szCs w:val="18"/>
              </w:rPr>
            </w:pPr>
            <w:r>
              <w:rPr>
                <w:rFonts w:ascii="Garamond"/>
                <w:sz w:val="18"/>
              </w:rPr>
              <w:t>-2003.05.15</w:t>
            </w:r>
          </w:p>
        </w:tc>
        <w:tc>
          <w:tcPr>
            <w:tcW w:w="11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9"/>
              <w:ind w:right="103"/>
              <w:jc w:val="right"/>
              <w:rPr>
                <w:rFonts w:ascii="Garamond" w:hAnsi="Garamond" w:cs="Garamond" w:eastAsia="Garamond" w:hint="default"/>
                <w:sz w:val="18"/>
                <w:szCs w:val="18"/>
              </w:rPr>
            </w:pPr>
            <w:r>
              <w:rPr>
                <w:rFonts w:ascii="Garamond"/>
                <w:spacing w:val="-1"/>
                <w:sz w:val="18"/>
              </w:rPr>
              <w:t>8,765,520.00</w:t>
            </w:r>
          </w:p>
        </w:tc>
        <w:tc>
          <w:tcPr>
            <w:tcW w:w="1385" w:type="dxa"/>
            <w:tcBorders>
              <w:top w:val="single" w:sz="4" w:space="0" w:color="000008"/>
              <w:left w:val="single" w:sz="4" w:space="0" w:color="000008"/>
              <w:bottom w:val="single" w:sz="4" w:space="0" w:color="000008"/>
              <w:right w:val="single" w:sz="4" w:space="0" w:color="000008"/>
            </w:tcBorders>
          </w:tcPr>
          <w:p>
            <w:pPr>
              <w:pStyle w:val="TableParagraph"/>
              <w:spacing w:line="232" w:lineRule="exact" w:before="3"/>
              <w:ind w:left="103" w:right="2"/>
              <w:jc w:val="left"/>
              <w:rPr>
                <w:rFonts w:ascii="宋体" w:hAnsi="宋体" w:cs="宋体" w:eastAsia="宋体" w:hint="default"/>
                <w:sz w:val="18"/>
                <w:szCs w:val="18"/>
              </w:rPr>
            </w:pPr>
            <w:r>
              <w:rPr>
                <w:rFonts w:ascii="Garamond" w:hAnsi="Garamond" w:cs="Garamond" w:eastAsia="Garamond" w:hint="default"/>
                <w:sz w:val="18"/>
                <w:szCs w:val="18"/>
              </w:rPr>
              <w:t>USD120</w:t>
            </w:r>
            <w:r>
              <w:rPr>
                <w:rFonts w:ascii="Garamond" w:hAnsi="Garamond" w:cs="Garamond" w:eastAsia="Garamond" w:hint="default"/>
                <w:spacing w:val="24"/>
                <w:sz w:val="18"/>
                <w:szCs w:val="18"/>
              </w:rPr>
              <w:t> </w:t>
            </w:r>
            <w:r>
              <w:rPr>
                <w:rFonts w:ascii="宋体" w:hAnsi="宋体" w:cs="宋体" w:eastAsia="宋体" w:hint="default"/>
                <w:sz w:val="18"/>
                <w:szCs w:val="18"/>
              </w:rPr>
              <w:t>万</w:t>
            </w:r>
            <w:r>
              <w:rPr>
                <w:rFonts w:ascii="宋体" w:hAnsi="宋体" w:cs="宋体" w:eastAsia="宋体" w:hint="default"/>
                <w:spacing w:val="-67"/>
                <w:sz w:val="18"/>
                <w:szCs w:val="18"/>
              </w:rPr>
              <w:t> </w:t>
            </w:r>
            <w:r>
              <w:rPr>
                <w:rFonts w:ascii="宋体" w:hAnsi="宋体" w:cs="宋体" w:eastAsia="宋体" w:hint="default"/>
                <w:sz w:val="18"/>
                <w:szCs w:val="18"/>
              </w:rPr>
              <w:t>元</w:t>
            </w:r>
            <w:r>
              <w:rPr>
                <w:rFonts w:ascii="宋体" w:hAnsi="宋体" w:cs="宋体" w:eastAsia="宋体" w:hint="default"/>
                <w:spacing w:val="-65"/>
                <w:sz w:val="18"/>
                <w:szCs w:val="18"/>
              </w:rPr>
              <w:t> </w:t>
            </w:r>
            <w:r>
              <w:rPr>
                <w:rFonts w:ascii="宋体" w:hAnsi="宋体" w:cs="宋体" w:eastAsia="宋体" w:hint="default"/>
                <w:sz w:val="18"/>
                <w:szCs w:val="18"/>
              </w:rPr>
              <w:t>及</w:t>
            </w:r>
            <w:r>
              <w:rPr>
                <w:rFonts w:ascii="宋体" w:hAnsi="宋体" w:cs="宋体" w:eastAsia="宋体" w:hint="default"/>
                <w:sz w:val="18"/>
                <w:szCs w:val="18"/>
              </w:rPr>
              <w:t> 相关利息</w:t>
            </w:r>
          </w:p>
        </w:tc>
      </w:tr>
      <w:tr>
        <w:trPr>
          <w:trHeight w:val="698" w:hRule="exact"/>
        </w:trPr>
        <w:tc>
          <w:tcPr>
            <w:tcW w:w="1418" w:type="dxa"/>
            <w:tcBorders>
              <w:top w:val="single" w:sz="4" w:space="0" w:color="000008"/>
              <w:left w:val="single" w:sz="4" w:space="0" w:color="000008"/>
              <w:bottom w:val="single" w:sz="4" w:space="0" w:color="000008"/>
              <w:right w:val="single" w:sz="4" w:space="0" w:color="000008"/>
            </w:tcBorders>
          </w:tcPr>
          <w:p>
            <w:pPr>
              <w:pStyle w:val="TableParagraph"/>
              <w:spacing w:line="198" w:lineRule="exact"/>
              <w:ind w:left="100" w:right="0"/>
              <w:jc w:val="left"/>
              <w:rPr>
                <w:rFonts w:ascii="宋体" w:hAnsi="宋体" w:cs="宋体" w:eastAsia="宋体" w:hint="default"/>
                <w:sz w:val="18"/>
                <w:szCs w:val="18"/>
              </w:rPr>
            </w:pPr>
            <w:r>
              <w:rPr>
                <w:rFonts w:ascii="宋体" w:hAnsi="宋体" w:cs="宋体" w:eastAsia="宋体" w:hint="default"/>
                <w:sz w:val="18"/>
                <w:szCs w:val="18"/>
              </w:rPr>
              <w:t>味源饮料食品</w:t>
            </w:r>
          </w:p>
          <w:p>
            <w:pPr>
              <w:pStyle w:val="TableParagraph"/>
              <w:spacing w:line="240" w:lineRule="auto"/>
              <w:ind w:left="100" w:right="2"/>
              <w:jc w:val="left"/>
              <w:rPr>
                <w:rFonts w:ascii="宋体" w:hAnsi="宋体" w:cs="宋体" w:eastAsia="宋体" w:hint="default"/>
                <w:sz w:val="18"/>
                <w:szCs w:val="18"/>
              </w:rPr>
            </w:pPr>
            <w:r>
              <w:rPr>
                <w:rFonts w:ascii="宋体" w:hAnsi="宋体" w:cs="宋体" w:eastAsia="宋体" w:hint="default"/>
                <w:spacing w:val="5"/>
                <w:sz w:val="18"/>
                <w:szCs w:val="18"/>
              </w:rPr>
              <w:t>（深圳）有限公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w:t>
            </w:r>
          </w:p>
        </w:tc>
        <w:tc>
          <w:tcPr>
            <w:tcW w:w="1202" w:type="dxa"/>
            <w:tcBorders>
              <w:top w:val="single" w:sz="4" w:space="0" w:color="000008"/>
              <w:left w:val="single" w:sz="4" w:space="0" w:color="000008"/>
              <w:bottom w:val="single" w:sz="4" w:space="0" w:color="000008"/>
              <w:right w:val="single" w:sz="4" w:space="0" w:color="000008"/>
            </w:tcBorders>
          </w:tcPr>
          <w:p>
            <w:pPr/>
          </w:p>
        </w:tc>
        <w:tc>
          <w:tcPr>
            <w:tcW w:w="9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
              <w:jc w:val="center"/>
              <w:rPr>
                <w:rFonts w:ascii="Garamond" w:hAnsi="Garamond" w:cs="Garamond" w:eastAsia="Garamond" w:hint="default"/>
                <w:sz w:val="18"/>
                <w:szCs w:val="18"/>
              </w:rPr>
            </w:pPr>
            <w:r>
              <w:rPr>
                <w:rFonts w:ascii="Garamond"/>
                <w:sz w:val="18"/>
              </w:rPr>
              <w:t>4,000,000.00</w:t>
            </w:r>
          </w:p>
        </w:tc>
        <w:tc>
          <w:tcPr>
            <w:tcW w:w="1063" w:type="dxa"/>
            <w:tcBorders>
              <w:top w:val="single" w:sz="4" w:space="0" w:color="000008"/>
              <w:left w:val="single" w:sz="4" w:space="0" w:color="000008"/>
              <w:bottom w:val="single" w:sz="4" w:space="0" w:color="000008"/>
              <w:right w:val="single" w:sz="4" w:space="0" w:color="000008"/>
            </w:tcBorders>
          </w:tcPr>
          <w:p>
            <w:pPr/>
          </w:p>
        </w:tc>
        <w:tc>
          <w:tcPr>
            <w:tcW w:w="124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49" w:right="0"/>
              <w:jc w:val="center"/>
              <w:rPr>
                <w:rFonts w:ascii="Garamond" w:hAnsi="Garamond" w:cs="Garamond" w:eastAsia="Garamond" w:hint="default"/>
                <w:sz w:val="18"/>
                <w:szCs w:val="18"/>
              </w:rPr>
            </w:pPr>
            <w:r>
              <w:rPr>
                <w:rFonts w:ascii="Garamond"/>
                <w:sz w:val="18"/>
              </w:rPr>
              <w:t>3,745,520.00</w:t>
            </w:r>
          </w:p>
        </w:tc>
        <w:tc>
          <w:tcPr>
            <w:tcW w:w="886" w:type="dxa"/>
            <w:tcBorders>
              <w:top w:val="single" w:sz="4" w:space="0" w:color="000008"/>
              <w:left w:val="single" w:sz="4" w:space="0" w:color="000008"/>
              <w:bottom w:val="single" w:sz="4" w:space="0" w:color="000008"/>
              <w:right w:val="single" w:sz="4" w:space="0" w:color="000008"/>
            </w:tcBorders>
          </w:tcPr>
          <w:p>
            <w:pPr>
              <w:pStyle w:val="TableParagraph"/>
              <w:spacing w:line="202" w:lineRule="exact" w:before="141"/>
              <w:ind w:left="62" w:right="0"/>
              <w:jc w:val="left"/>
              <w:rPr>
                <w:rFonts w:ascii="Garamond" w:hAnsi="Garamond" w:cs="Garamond" w:eastAsia="Garamond" w:hint="default"/>
                <w:sz w:val="18"/>
                <w:szCs w:val="18"/>
              </w:rPr>
            </w:pPr>
            <w:r>
              <w:rPr>
                <w:rFonts w:ascii="Garamond"/>
                <w:sz w:val="18"/>
              </w:rPr>
              <w:t>2005.07.05</w:t>
            </w:r>
          </w:p>
          <w:p>
            <w:pPr>
              <w:pStyle w:val="TableParagraph"/>
              <w:spacing w:line="202" w:lineRule="exact"/>
              <w:ind w:left="33" w:right="0"/>
              <w:jc w:val="left"/>
              <w:rPr>
                <w:rFonts w:ascii="Garamond" w:hAnsi="Garamond" w:cs="Garamond" w:eastAsia="Garamond" w:hint="default"/>
                <w:sz w:val="18"/>
                <w:szCs w:val="18"/>
              </w:rPr>
            </w:pPr>
            <w:r>
              <w:rPr>
                <w:rFonts w:ascii="Garamond"/>
                <w:sz w:val="18"/>
              </w:rPr>
              <w:t>-2006.06.15</w:t>
            </w:r>
          </w:p>
        </w:tc>
        <w:tc>
          <w:tcPr>
            <w:tcW w:w="11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9" w:right="0"/>
              <w:jc w:val="center"/>
              <w:rPr>
                <w:rFonts w:ascii="Garamond" w:hAnsi="Garamond" w:cs="Garamond" w:eastAsia="Garamond" w:hint="default"/>
                <w:sz w:val="18"/>
                <w:szCs w:val="18"/>
              </w:rPr>
            </w:pPr>
            <w:r>
              <w:rPr>
                <w:rFonts w:ascii="Garamond"/>
                <w:sz w:val="18"/>
              </w:rPr>
              <w:t>--</w:t>
            </w:r>
          </w:p>
        </w:tc>
        <w:tc>
          <w:tcPr>
            <w:tcW w:w="1385" w:type="dxa"/>
            <w:tcBorders>
              <w:top w:val="single" w:sz="4" w:space="0" w:color="000008"/>
              <w:left w:val="single" w:sz="4" w:space="0" w:color="000008"/>
              <w:bottom w:val="single" w:sz="4" w:space="0" w:color="000008"/>
              <w:right w:val="single" w:sz="4" w:space="0" w:color="000008"/>
            </w:tcBorders>
          </w:tcPr>
          <w:p>
            <w:pPr>
              <w:pStyle w:val="TableParagraph"/>
              <w:spacing w:line="232" w:lineRule="exact" w:before="106"/>
              <w:ind w:left="103" w:right="0"/>
              <w:jc w:val="left"/>
              <w:rPr>
                <w:rFonts w:ascii="宋体" w:hAnsi="宋体" w:cs="宋体" w:eastAsia="宋体" w:hint="default"/>
                <w:sz w:val="18"/>
                <w:szCs w:val="18"/>
              </w:rPr>
            </w:pPr>
            <w:r>
              <w:rPr>
                <w:rFonts w:ascii="Garamond" w:hAnsi="Garamond" w:cs="Garamond" w:eastAsia="Garamond" w:hint="default"/>
                <w:sz w:val="18"/>
                <w:szCs w:val="18"/>
              </w:rPr>
              <w:t>HKD400</w:t>
            </w:r>
            <w:r>
              <w:rPr>
                <w:rFonts w:ascii="Garamond" w:hAnsi="Garamond" w:cs="Garamond" w:eastAsia="Garamond" w:hint="default"/>
                <w:spacing w:val="7"/>
                <w:sz w:val="18"/>
                <w:szCs w:val="18"/>
              </w:rPr>
              <w:t> </w:t>
            </w:r>
            <w:r>
              <w:rPr>
                <w:rFonts w:ascii="宋体" w:hAnsi="宋体" w:cs="宋体" w:eastAsia="宋体" w:hint="default"/>
                <w:spacing w:val="4"/>
                <w:sz w:val="18"/>
                <w:szCs w:val="18"/>
              </w:rPr>
              <w:t>万元及</w:t>
            </w:r>
            <w:r>
              <w:rPr>
                <w:rFonts w:ascii="宋体" w:hAnsi="宋体" w:cs="宋体" w:eastAsia="宋体" w:hint="default"/>
                <w:sz w:val="18"/>
                <w:szCs w:val="18"/>
              </w:rPr>
              <w:t> 相关利息</w:t>
            </w:r>
          </w:p>
        </w:tc>
      </w:tr>
      <w:tr>
        <w:trPr>
          <w:trHeight w:val="484" w:hRule="exact"/>
        </w:trPr>
        <w:tc>
          <w:tcPr>
            <w:tcW w:w="1418" w:type="dxa"/>
            <w:tcBorders>
              <w:top w:val="single" w:sz="4" w:space="0" w:color="000008"/>
              <w:left w:val="single" w:sz="4" w:space="0" w:color="000008"/>
              <w:bottom w:val="single" w:sz="4" w:space="0" w:color="000008"/>
              <w:right w:val="single" w:sz="4" w:space="0" w:color="000008"/>
            </w:tcBorders>
          </w:tcPr>
          <w:p>
            <w:pPr>
              <w:pStyle w:val="TableParagraph"/>
              <w:spacing w:line="232" w:lineRule="exact" w:before="3"/>
              <w:ind w:left="100" w:right="47"/>
              <w:jc w:val="left"/>
              <w:rPr>
                <w:rFonts w:ascii="Garamond" w:hAnsi="Garamond" w:cs="Garamond" w:eastAsia="Garamond" w:hint="default"/>
                <w:sz w:val="18"/>
                <w:szCs w:val="18"/>
              </w:rPr>
            </w:pPr>
            <w:r>
              <w:rPr>
                <w:rFonts w:ascii="宋体" w:hAnsi="宋体" w:cs="宋体" w:eastAsia="宋体" w:hint="default"/>
                <w:sz w:val="18"/>
                <w:szCs w:val="18"/>
              </w:rPr>
              <w:t>深圳市泰丰通讯 电子有限公司</w:t>
            </w:r>
            <w:r>
              <w:rPr>
                <w:rFonts w:ascii="Garamond" w:hAnsi="Garamond" w:cs="Garamond" w:eastAsia="Garamond" w:hint="default"/>
                <w:sz w:val="18"/>
                <w:szCs w:val="18"/>
              </w:rPr>
              <w:t>*1</w:t>
            </w:r>
          </w:p>
        </w:tc>
        <w:tc>
          <w:tcPr>
            <w:tcW w:w="12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9"/>
              <w:ind w:left="127" w:right="0"/>
              <w:jc w:val="left"/>
              <w:rPr>
                <w:rFonts w:ascii="Garamond" w:hAnsi="Garamond" w:cs="Garamond" w:eastAsia="Garamond" w:hint="default"/>
                <w:sz w:val="18"/>
                <w:szCs w:val="18"/>
              </w:rPr>
            </w:pPr>
            <w:r>
              <w:rPr>
                <w:rFonts w:ascii="Garamond"/>
                <w:sz w:val="18"/>
              </w:rPr>
              <w:t>12,370,000.00</w:t>
            </w:r>
          </w:p>
        </w:tc>
        <w:tc>
          <w:tcPr>
            <w:tcW w:w="946" w:type="dxa"/>
            <w:tcBorders>
              <w:top w:val="single" w:sz="4" w:space="0" w:color="000008"/>
              <w:left w:val="single" w:sz="4" w:space="0" w:color="000008"/>
              <w:bottom w:val="single" w:sz="4" w:space="0" w:color="000008"/>
              <w:right w:val="single" w:sz="4" w:space="0" w:color="000008"/>
            </w:tcBorders>
          </w:tcPr>
          <w:p>
            <w:pPr/>
          </w:p>
        </w:tc>
        <w:tc>
          <w:tcPr>
            <w:tcW w:w="1063" w:type="dxa"/>
            <w:tcBorders>
              <w:top w:val="single" w:sz="4" w:space="0" w:color="000008"/>
              <w:left w:val="single" w:sz="4" w:space="0" w:color="000008"/>
              <w:bottom w:val="single" w:sz="4" w:space="0" w:color="000008"/>
              <w:right w:val="single" w:sz="4" w:space="0" w:color="000008"/>
            </w:tcBorders>
          </w:tcPr>
          <w:p>
            <w:pPr/>
          </w:p>
        </w:tc>
        <w:tc>
          <w:tcPr>
            <w:tcW w:w="124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9"/>
              <w:ind w:left="62" w:right="0"/>
              <w:jc w:val="center"/>
              <w:rPr>
                <w:rFonts w:ascii="Garamond" w:hAnsi="Garamond" w:cs="Garamond" w:eastAsia="Garamond" w:hint="default"/>
                <w:sz w:val="18"/>
                <w:szCs w:val="18"/>
              </w:rPr>
            </w:pPr>
            <w:r>
              <w:rPr>
                <w:rFonts w:ascii="Garamond"/>
                <w:sz w:val="18"/>
              </w:rPr>
              <w:t>12,370,000.00</w:t>
            </w:r>
          </w:p>
        </w:tc>
        <w:tc>
          <w:tcPr>
            <w:tcW w:w="88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8"/>
              <w:ind w:left="48" w:right="0"/>
              <w:jc w:val="left"/>
              <w:rPr>
                <w:rFonts w:ascii="Garamond" w:hAnsi="Garamond" w:cs="Garamond" w:eastAsia="Garamond" w:hint="default"/>
                <w:sz w:val="18"/>
                <w:szCs w:val="18"/>
              </w:rPr>
            </w:pPr>
            <w:r>
              <w:rPr>
                <w:rFonts w:ascii="Garamond"/>
                <w:sz w:val="18"/>
              </w:rPr>
              <w:t>2005.5.24-</w:t>
            </w:r>
          </w:p>
          <w:p>
            <w:pPr>
              <w:pStyle w:val="TableParagraph"/>
              <w:spacing w:line="240" w:lineRule="auto" w:before="1"/>
              <w:ind w:left="105" w:right="0"/>
              <w:jc w:val="left"/>
              <w:rPr>
                <w:rFonts w:ascii="Garamond" w:hAnsi="Garamond" w:cs="Garamond" w:eastAsia="Garamond" w:hint="default"/>
                <w:sz w:val="18"/>
                <w:szCs w:val="18"/>
              </w:rPr>
            </w:pPr>
            <w:r>
              <w:rPr>
                <w:rFonts w:ascii="Garamond"/>
                <w:sz w:val="18"/>
              </w:rPr>
              <w:t>2006.2.24</w:t>
            </w:r>
          </w:p>
        </w:tc>
        <w:tc>
          <w:tcPr>
            <w:tcW w:w="11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9"/>
              <w:ind w:right="32"/>
              <w:jc w:val="right"/>
              <w:rPr>
                <w:rFonts w:ascii="Garamond" w:hAnsi="Garamond" w:cs="Garamond" w:eastAsia="Garamond" w:hint="default"/>
                <w:sz w:val="18"/>
                <w:szCs w:val="18"/>
              </w:rPr>
            </w:pPr>
            <w:r>
              <w:rPr>
                <w:rFonts w:ascii="Garamond"/>
                <w:spacing w:val="-1"/>
                <w:sz w:val="18"/>
              </w:rPr>
              <w:t>--</w:t>
            </w:r>
          </w:p>
        </w:tc>
        <w:tc>
          <w:tcPr>
            <w:tcW w:w="1385" w:type="dxa"/>
            <w:tcBorders>
              <w:top w:val="single" w:sz="4" w:space="0" w:color="000008"/>
              <w:left w:val="single" w:sz="4" w:space="0" w:color="000008"/>
              <w:bottom w:val="single" w:sz="4" w:space="0" w:color="000008"/>
              <w:right w:val="single" w:sz="4" w:space="0" w:color="000008"/>
            </w:tcBorders>
          </w:tcPr>
          <w:p>
            <w:pPr>
              <w:pStyle w:val="TableParagraph"/>
              <w:spacing w:line="223" w:lineRule="exact"/>
              <w:ind w:left="43" w:right="0"/>
              <w:jc w:val="left"/>
              <w:rPr>
                <w:rFonts w:ascii="宋体" w:hAnsi="宋体" w:cs="宋体" w:eastAsia="宋体" w:hint="default"/>
                <w:sz w:val="18"/>
                <w:szCs w:val="18"/>
              </w:rPr>
            </w:pPr>
            <w:r>
              <w:rPr>
                <w:rFonts w:ascii="Garamond" w:hAnsi="Garamond" w:cs="Garamond" w:eastAsia="Garamond" w:hint="default"/>
                <w:sz w:val="18"/>
                <w:szCs w:val="18"/>
              </w:rPr>
              <w:t>RMB1237  </w:t>
            </w:r>
            <w:r>
              <w:rPr>
                <w:rFonts w:ascii="宋体" w:hAnsi="宋体" w:cs="宋体" w:eastAsia="宋体" w:hint="default"/>
                <w:sz w:val="18"/>
                <w:szCs w:val="18"/>
              </w:rPr>
              <w:t>万</w:t>
            </w:r>
            <w:r>
              <w:rPr>
                <w:rFonts w:ascii="宋体" w:hAnsi="宋体" w:cs="宋体" w:eastAsia="宋体" w:hint="default"/>
                <w:spacing w:val="-33"/>
                <w:sz w:val="18"/>
                <w:szCs w:val="18"/>
              </w:rPr>
              <w:t> </w:t>
            </w:r>
            <w:r>
              <w:rPr>
                <w:rFonts w:ascii="宋体" w:hAnsi="宋体" w:cs="宋体" w:eastAsia="宋体" w:hint="default"/>
                <w:sz w:val="18"/>
                <w:szCs w:val="18"/>
              </w:rPr>
              <w:t>元</w:t>
            </w:r>
          </w:p>
          <w:p>
            <w:pPr>
              <w:pStyle w:val="TableParagraph"/>
              <w:spacing w:line="223" w:lineRule="exact"/>
              <w:ind w:left="43" w:right="0"/>
              <w:jc w:val="left"/>
              <w:rPr>
                <w:rFonts w:ascii="宋体" w:hAnsi="宋体" w:cs="宋体" w:eastAsia="宋体" w:hint="default"/>
                <w:sz w:val="18"/>
                <w:szCs w:val="18"/>
              </w:rPr>
            </w:pPr>
            <w:r>
              <w:rPr>
                <w:rFonts w:ascii="宋体" w:hAnsi="宋体" w:cs="宋体" w:eastAsia="宋体" w:hint="default"/>
                <w:sz w:val="18"/>
                <w:szCs w:val="18"/>
              </w:rPr>
              <w:t>及相关利息</w:t>
            </w:r>
          </w:p>
        </w:tc>
      </w:tr>
      <w:tr>
        <w:trPr>
          <w:trHeight w:val="432" w:hRule="exact"/>
        </w:trPr>
        <w:tc>
          <w:tcPr>
            <w:tcW w:w="14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left="103"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2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1"/>
              <w:ind w:left="123" w:right="0"/>
              <w:jc w:val="left"/>
              <w:rPr>
                <w:rFonts w:ascii="Garamond" w:hAnsi="Garamond" w:cs="Garamond" w:eastAsia="Garamond" w:hint="default"/>
                <w:sz w:val="18"/>
                <w:szCs w:val="18"/>
              </w:rPr>
            </w:pPr>
            <w:r>
              <w:rPr>
                <w:rFonts w:ascii="Garamond"/>
                <w:b/>
                <w:sz w:val="18"/>
              </w:rPr>
              <w:t>12,370,000.00</w:t>
            </w:r>
            <w:r>
              <w:rPr>
                <w:rFonts w:ascii="Garamond"/>
                <w:sz w:val="18"/>
              </w:rPr>
            </w:r>
          </w:p>
        </w:tc>
        <w:tc>
          <w:tcPr>
            <w:tcW w:w="9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1"/>
              <w:ind w:left="8" w:right="0"/>
              <w:jc w:val="center"/>
              <w:rPr>
                <w:rFonts w:ascii="Garamond" w:hAnsi="Garamond" w:cs="Garamond" w:eastAsia="Garamond" w:hint="default"/>
                <w:sz w:val="18"/>
                <w:szCs w:val="18"/>
              </w:rPr>
            </w:pPr>
            <w:r>
              <w:rPr>
                <w:rFonts w:ascii="Garamond"/>
                <w:b/>
                <w:sz w:val="18"/>
              </w:rPr>
              <w:t>4,000,000.00</w:t>
            </w:r>
            <w:r>
              <w:rPr>
                <w:rFonts w:ascii="Garamond"/>
                <w:sz w:val="18"/>
              </w:rPr>
            </w:r>
          </w:p>
        </w:tc>
        <w:tc>
          <w:tcPr>
            <w:tcW w:w="10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1"/>
              <w:ind w:right="68"/>
              <w:jc w:val="right"/>
              <w:rPr>
                <w:rFonts w:ascii="Garamond" w:hAnsi="Garamond" w:cs="Garamond" w:eastAsia="Garamond" w:hint="default"/>
                <w:sz w:val="18"/>
                <w:szCs w:val="18"/>
              </w:rPr>
            </w:pPr>
            <w:r>
              <w:rPr>
                <w:rFonts w:ascii="Garamond"/>
                <w:b/>
                <w:spacing w:val="-1"/>
                <w:sz w:val="18"/>
              </w:rPr>
              <w:t>2,400,000.00</w:t>
            </w:r>
            <w:r>
              <w:rPr>
                <w:rFonts w:ascii="Garamond"/>
                <w:spacing w:val="-1"/>
                <w:sz w:val="18"/>
              </w:rPr>
            </w:r>
          </w:p>
        </w:tc>
        <w:tc>
          <w:tcPr>
            <w:tcW w:w="124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1"/>
              <w:ind w:left="54" w:right="0"/>
              <w:jc w:val="center"/>
              <w:rPr>
                <w:rFonts w:ascii="Garamond" w:hAnsi="Garamond" w:cs="Garamond" w:eastAsia="Garamond" w:hint="default"/>
                <w:sz w:val="18"/>
                <w:szCs w:val="18"/>
              </w:rPr>
            </w:pPr>
            <w:r>
              <w:rPr>
                <w:rFonts w:ascii="Garamond"/>
                <w:b/>
                <w:sz w:val="18"/>
              </w:rPr>
              <w:t>33,646,560.00</w:t>
            </w:r>
            <w:r>
              <w:rPr>
                <w:rFonts w:ascii="Garamond"/>
                <w:sz w:val="18"/>
              </w:rPr>
            </w:r>
          </w:p>
        </w:tc>
        <w:tc>
          <w:tcPr>
            <w:tcW w:w="886" w:type="dxa"/>
            <w:tcBorders>
              <w:top w:val="single" w:sz="4" w:space="0" w:color="000008"/>
              <w:left w:val="single" w:sz="4" w:space="0" w:color="000008"/>
              <w:bottom w:val="single" w:sz="4" w:space="0" w:color="000008"/>
              <w:right w:val="single" w:sz="4" w:space="0" w:color="000008"/>
            </w:tcBorders>
          </w:tcPr>
          <w:p>
            <w:pPr/>
          </w:p>
        </w:tc>
        <w:tc>
          <w:tcPr>
            <w:tcW w:w="11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1"/>
              <w:ind w:right="95"/>
              <w:jc w:val="right"/>
              <w:rPr>
                <w:rFonts w:ascii="Garamond" w:hAnsi="Garamond" w:cs="Garamond" w:eastAsia="Garamond" w:hint="default"/>
                <w:sz w:val="18"/>
                <w:szCs w:val="18"/>
              </w:rPr>
            </w:pPr>
            <w:r>
              <w:rPr>
                <w:rFonts w:ascii="Garamond"/>
                <w:b/>
                <w:spacing w:val="-1"/>
                <w:sz w:val="18"/>
              </w:rPr>
              <w:t>17,531,040.00</w:t>
            </w:r>
            <w:r>
              <w:rPr>
                <w:rFonts w:ascii="Garamond"/>
                <w:spacing w:val="-1"/>
                <w:sz w:val="18"/>
              </w:rPr>
            </w:r>
          </w:p>
        </w:tc>
        <w:tc>
          <w:tcPr>
            <w:tcW w:w="1385" w:type="dxa"/>
            <w:tcBorders>
              <w:top w:val="single" w:sz="4" w:space="0" w:color="000008"/>
              <w:left w:val="single" w:sz="4" w:space="0" w:color="000008"/>
              <w:bottom w:val="single" w:sz="4" w:space="0" w:color="000008"/>
              <w:right w:val="single" w:sz="4" w:space="0" w:color="000008"/>
            </w:tcBorders>
          </w:tcPr>
          <w:p>
            <w:pPr/>
          </w:p>
        </w:tc>
      </w:tr>
    </w:tbl>
    <w:p>
      <w:pPr>
        <w:pStyle w:val="BodyText"/>
        <w:spacing w:line="218" w:lineRule="auto"/>
        <w:ind w:left="517" w:right="1511" w:firstLine="420"/>
        <w:jc w:val="left"/>
      </w:pPr>
      <w:r>
        <w:rPr>
          <w:rFonts w:ascii="Garamond" w:hAnsi="Garamond" w:cs="Garamond" w:eastAsia="Garamond" w:hint="default"/>
        </w:rPr>
        <w:t>*1</w:t>
      </w:r>
      <w:r>
        <w:rPr>
          <w:rFonts w:ascii="Garamond" w:hAnsi="Garamond" w:cs="Garamond" w:eastAsia="Garamond" w:hint="default"/>
          <w:spacing w:val="-5"/>
        </w:rPr>
        <w:t> </w:t>
      </w:r>
      <w:r>
        <w:rPr/>
        <w:t>深圳市泰丰通讯电子有限公司此项借款</w:t>
      </w:r>
      <w:r>
        <w:rPr>
          <w:spacing w:val="-59"/>
        </w:rPr>
        <w:t> </w:t>
      </w:r>
      <w:r>
        <w:rPr>
          <w:rFonts w:ascii="Garamond" w:hAnsi="Garamond" w:cs="Garamond" w:eastAsia="Garamond" w:hint="default"/>
        </w:rPr>
        <w:t>RMB1237</w:t>
      </w:r>
      <w:r>
        <w:rPr>
          <w:rFonts w:ascii="Garamond" w:hAnsi="Garamond" w:cs="Garamond" w:eastAsia="Garamond" w:hint="default"/>
          <w:spacing w:val="-6"/>
        </w:rPr>
        <w:t> </w:t>
      </w:r>
      <w:r>
        <w:rPr/>
        <w:t>万元系本公司及本公司之子公司深</w:t>
      </w:r>
      <w:r>
        <w:rPr>
          <w:w w:val="100"/>
        </w:rPr>
        <w:t> </w:t>
      </w:r>
      <w:r>
        <w:rPr/>
        <w:t>圳市泰丰科技有限公司共同担保。</w:t>
      </w:r>
    </w:p>
    <w:p>
      <w:pPr>
        <w:pStyle w:val="BodyText"/>
        <w:spacing w:line="285" w:lineRule="exact"/>
        <w:ind w:left="937" w:right="1511"/>
        <w:jc w:val="left"/>
      </w:pPr>
      <w:r>
        <w:rPr>
          <w:rFonts w:ascii="Garamond" w:hAnsi="Garamond" w:cs="Garamond" w:eastAsia="Garamond" w:hint="default"/>
        </w:rPr>
        <w:t>*2</w:t>
      </w:r>
      <w:r>
        <w:rPr>
          <w:rFonts w:ascii="Garamond" w:hAnsi="Garamond" w:cs="Garamond" w:eastAsia="Garamond" w:hint="default"/>
          <w:spacing w:val="43"/>
        </w:rPr>
        <w:t> </w:t>
      </w:r>
      <w:r>
        <w:rPr/>
        <w:t>深圳泰丰电子有限公司的该笔借款已转入中国信达资产管理公司。</w:t>
      </w:r>
    </w:p>
    <w:p>
      <w:pPr>
        <w:pStyle w:val="BodyText"/>
        <w:spacing w:line="286" w:lineRule="exact"/>
        <w:ind w:left="935" w:right="1511"/>
        <w:jc w:val="left"/>
      </w:pPr>
      <w:r>
        <w:rPr/>
        <w:pict>
          <v:shape style="position:absolute;margin-left:88.199997pt;margin-top:14.530122pt;width:467.05pt;height:106.3pt;mso-position-horizontal-relative:page;mso-position-vertical-relative:paragraph;z-index:125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46"/>
                    <w:gridCol w:w="1260"/>
                    <w:gridCol w:w="900"/>
                    <w:gridCol w:w="823"/>
                    <w:gridCol w:w="1243"/>
                    <w:gridCol w:w="886"/>
                    <w:gridCol w:w="1183"/>
                    <w:gridCol w:w="1385"/>
                  </w:tblGrid>
                  <w:tr>
                    <w:trPr>
                      <w:trHeight w:val="331" w:hRule="exact"/>
                    </w:trPr>
                    <w:tc>
                      <w:tcPr>
                        <w:tcW w:w="1646" w:type="dxa"/>
                        <w:vMerge w:val="restart"/>
                        <w:tcBorders>
                          <w:top w:val="single" w:sz="4" w:space="0" w:color="000008"/>
                          <w:left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被担保企业名称</w:t>
                        </w:r>
                      </w:p>
                    </w:tc>
                    <w:tc>
                      <w:tcPr>
                        <w:tcW w:w="4226" w:type="dxa"/>
                        <w:gridSpan w:val="4"/>
                        <w:tcBorders>
                          <w:top w:val="single" w:sz="4" w:space="0" w:color="000008"/>
                          <w:left w:val="single" w:sz="4" w:space="0" w:color="000008"/>
                          <w:bottom w:val="nil" w:sz="6" w:space="0" w:color="auto"/>
                          <w:right w:val="single" w:sz="4" w:space="0" w:color="000008"/>
                        </w:tcBorders>
                      </w:tcPr>
                      <w:p>
                        <w:pPr>
                          <w:pStyle w:val="TableParagraph"/>
                          <w:spacing w:line="240" w:lineRule="auto" w:before="17"/>
                          <w:ind w:left="108" w:right="0"/>
                          <w:jc w:val="center"/>
                          <w:rPr>
                            <w:rFonts w:ascii="宋体" w:hAnsi="宋体" w:cs="宋体" w:eastAsia="宋体" w:hint="default"/>
                            <w:sz w:val="18"/>
                            <w:szCs w:val="18"/>
                          </w:rPr>
                        </w:pPr>
                        <w:r>
                          <w:rPr>
                            <w:rFonts w:ascii="宋体" w:hAnsi="宋体" w:cs="宋体" w:eastAsia="宋体" w:hint="default"/>
                            <w:sz w:val="18"/>
                            <w:szCs w:val="18"/>
                          </w:rPr>
                          <w:t>担保款项余额</w:t>
                        </w:r>
                      </w:p>
                    </w:tc>
                    <w:tc>
                      <w:tcPr>
                        <w:tcW w:w="886" w:type="dxa"/>
                        <w:vMerge w:val="restart"/>
                        <w:tcBorders>
                          <w:top w:val="single" w:sz="4" w:space="0" w:color="000008"/>
                          <w:left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担保期限</w:t>
                        </w:r>
                      </w:p>
                    </w:tc>
                    <w:tc>
                      <w:tcPr>
                        <w:tcW w:w="1183" w:type="dxa"/>
                        <w:vMerge w:val="restart"/>
                        <w:tcBorders>
                          <w:top w:val="single" w:sz="4" w:space="0" w:color="000008"/>
                          <w:left w:val="single" w:sz="4" w:space="0" w:color="000008"/>
                          <w:right w:val="single" w:sz="4" w:space="0" w:color="000008"/>
                        </w:tcBorders>
                      </w:tcPr>
                      <w:p>
                        <w:pPr>
                          <w:pStyle w:val="TableParagraph"/>
                          <w:spacing w:line="232" w:lineRule="exact" w:before="129"/>
                          <w:ind w:left="372" w:right="259"/>
                          <w:jc w:val="left"/>
                          <w:rPr>
                            <w:rFonts w:ascii="宋体" w:hAnsi="宋体" w:cs="宋体" w:eastAsia="宋体" w:hint="default"/>
                            <w:sz w:val="18"/>
                            <w:szCs w:val="18"/>
                          </w:rPr>
                        </w:pPr>
                        <w:r>
                          <w:rPr>
                            <w:rFonts w:ascii="宋体" w:hAnsi="宋体" w:cs="宋体" w:eastAsia="宋体" w:hint="default"/>
                            <w:sz w:val="18"/>
                            <w:szCs w:val="18"/>
                          </w:rPr>
                          <w:t>列入预 计负债</w:t>
                        </w:r>
                      </w:p>
                    </w:tc>
                    <w:tc>
                      <w:tcPr>
                        <w:tcW w:w="1385" w:type="dxa"/>
                        <w:vMerge w:val="restart"/>
                        <w:tcBorders>
                          <w:top w:val="single" w:sz="4" w:space="0" w:color="000008"/>
                          <w:left w:val="single" w:sz="4" w:space="0" w:color="000008"/>
                          <w:right w:val="single" w:sz="4" w:space="0" w:color="000008"/>
                        </w:tcBorders>
                      </w:tcPr>
                      <w:p>
                        <w:pPr>
                          <w:pStyle w:val="TableParagraph"/>
                          <w:spacing w:line="232" w:lineRule="exact" w:before="129"/>
                          <w:ind w:left="470" w:right="362"/>
                          <w:jc w:val="left"/>
                          <w:rPr>
                            <w:rFonts w:ascii="宋体" w:hAnsi="宋体" w:cs="宋体" w:eastAsia="宋体" w:hint="default"/>
                            <w:sz w:val="18"/>
                            <w:szCs w:val="18"/>
                          </w:rPr>
                        </w:pPr>
                        <w:r>
                          <w:rPr>
                            <w:rFonts w:ascii="宋体" w:hAnsi="宋体" w:cs="宋体" w:eastAsia="宋体" w:hint="default"/>
                            <w:sz w:val="18"/>
                            <w:szCs w:val="18"/>
                          </w:rPr>
                          <w:t>涉及诉 讼金额</w:t>
                        </w:r>
                      </w:p>
                    </w:tc>
                  </w:tr>
                  <w:tr>
                    <w:trPr>
                      <w:trHeight w:val="402" w:hRule="exact"/>
                    </w:trPr>
                    <w:tc>
                      <w:tcPr>
                        <w:tcW w:w="1646" w:type="dxa"/>
                        <w:vMerge/>
                        <w:tcBorders>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9"/>
                          <w:ind w:left="492" w:right="0"/>
                          <w:jc w:val="left"/>
                          <w:rPr>
                            <w:rFonts w:ascii="Garamond" w:hAnsi="Garamond" w:cs="Garamond" w:eastAsia="Garamond" w:hint="default"/>
                            <w:sz w:val="18"/>
                            <w:szCs w:val="18"/>
                          </w:rPr>
                        </w:pPr>
                        <w:r>
                          <w:rPr>
                            <w:rFonts w:ascii="Garamond"/>
                            <w:sz w:val="18"/>
                          </w:rPr>
                          <w:t>RMB</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9"/>
                          <w:ind w:left="107" w:right="0"/>
                          <w:jc w:val="center"/>
                          <w:rPr>
                            <w:rFonts w:ascii="Garamond" w:hAnsi="Garamond" w:cs="Garamond" w:eastAsia="Garamond" w:hint="default"/>
                            <w:sz w:val="18"/>
                            <w:szCs w:val="18"/>
                          </w:rPr>
                        </w:pPr>
                        <w:r>
                          <w:rPr>
                            <w:rFonts w:ascii="Garamond"/>
                            <w:sz w:val="18"/>
                          </w:rPr>
                          <w:t>HKD</w:t>
                        </w:r>
                      </w:p>
                    </w:tc>
                    <w:tc>
                      <w:tcPr>
                        <w:tcW w:w="82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9"/>
                          <w:ind w:left="285" w:right="0"/>
                          <w:jc w:val="left"/>
                          <w:rPr>
                            <w:rFonts w:ascii="Garamond" w:hAnsi="Garamond" w:cs="Garamond" w:eastAsia="Garamond" w:hint="default"/>
                            <w:sz w:val="18"/>
                            <w:szCs w:val="18"/>
                          </w:rPr>
                        </w:pPr>
                        <w:r>
                          <w:rPr>
                            <w:rFonts w:ascii="Garamond"/>
                            <w:sz w:val="18"/>
                          </w:rPr>
                          <w:t>USD</w:t>
                        </w:r>
                      </w:p>
                    </w:tc>
                    <w:tc>
                      <w:tcPr>
                        <w:tcW w:w="124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3"/>
                          <w:ind w:left="280" w:right="0"/>
                          <w:jc w:val="left"/>
                          <w:rPr>
                            <w:rFonts w:ascii="Garamond" w:hAnsi="Garamond" w:cs="Garamond" w:eastAsia="Garamond" w:hint="default"/>
                            <w:sz w:val="18"/>
                            <w:szCs w:val="18"/>
                          </w:rPr>
                        </w:pPr>
                        <w:r>
                          <w:rPr>
                            <w:rFonts w:ascii="宋体" w:hAnsi="宋体" w:cs="宋体" w:eastAsia="宋体" w:hint="default"/>
                            <w:sz w:val="18"/>
                            <w:szCs w:val="18"/>
                          </w:rPr>
                          <w:t>折合</w:t>
                        </w:r>
                        <w:r>
                          <w:rPr>
                            <w:rFonts w:ascii="宋体" w:hAnsi="宋体" w:cs="宋体" w:eastAsia="宋体" w:hint="default"/>
                            <w:spacing w:val="-45"/>
                            <w:sz w:val="18"/>
                            <w:szCs w:val="18"/>
                          </w:rPr>
                          <w:t> </w:t>
                        </w:r>
                        <w:r>
                          <w:rPr>
                            <w:rFonts w:ascii="Garamond" w:hAnsi="Garamond" w:cs="Garamond" w:eastAsia="Garamond" w:hint="default"/>
                            <w:sz w:val="18"/>
                            <w:szCs w:val="18"/>
                          </w:rPr>
                          <w:t>RMB</w:t>
                        </w:r>
                      </w:p>
                    </w:tc>
                    <w:tc>
                      <w:tcPr>
                        <w:tcW w:w="886" w:type="dxa"/>
                        <w:vMerge/>
                        <w:tcBorders>
                          <w:left w:val="single" w:sz="4" w:space="0" w:color="000008"/>
                          <w:bottom w:val="single" w:sz="4" w:space="0" w:color="000008"/>
                          <w:right w:val="single" w:sz="4" w:space="0" w:color="000008"/>
                        </w:tcBorders>
                      </w:tcPr>
                      <w:p>
                        <w:pPr/>
                      </w:p>
                    </w:tc>
                    <w:tc>
                      <w:tcPr>
                        <w:tcW w:w="1183" w:type="dxa"/>
                        <w:vMerge/>
                        <w:tcBorders>
                          <w:left w:val="single" w:sz="4" w:space="0" w:color="000008"/>
                          <w:bottom w:val="single" w:sz="4" w:space="0" w:color="000008"/>
                          <w:right w:val="single" w:sz="4" w:space="0" w:color="000008"/>
                        </w:tcBorders>
                      </w:tcPr>
                      <w:p>
                        <w:pPr/>
                      </w:p>
                    </w:tc>
                    <w:tc>
                      <w:tcPr>
                        <w:tcW w:w="1385" w:type="dxa"/>
                        <w:vMerge/>
                        <w:tcBorders>
                          <w:left w:val="single" w:sz="4" w:space="0" w:color="000008"/>
                          <w:bottom w:val="single" w:sz="4" w:space="0" w:color="000008"/>
                          <w:right w:val="single" w:sz="4" w:space="0" w:color="000008"/>
                        </w:tcBorders>
                      </w:tcPr>
                      <w:p>
                        <w:pPr/>
                      </w:p>
                    </w:tc>
                  </w:tr>
                  <w:tr>
                    <w:trPr>
                      <w:trHeight w:val="472" w:hRule="exact"/>
                    </w:trPr>
                    <w:tc>
                      <w:tcPr>
                        <w:tcW w:w="1646" w:type="dxa"/>
                        <w:tcBorders>
                          <w:top w:val="single" w:sz="4" w:space="0" w:color="000008"/>
                          <w:left w:val="single" w:sz="4" w:space="0" w:color="000008"/>
                          <w:bottom w:val="single" w:sz="4" w:space="0" w:color="000008"/>
                          <w:right w:val="single" w:sz="4" w:space="0" w:color="000008"/>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pacing w:val="11"/>
                            <w:sz w:val="18"/>
                            <w:szCs w:val="18"/>
                          </w:rPr>
                          <w:t>深圳市泰丰通讯电</w:t>
                        </w:r>
                      </w:p>
                      <w:p>
                        <w:pPr>
                          <w:pStyle w:val="TableParagraph"/>
                          <w:spacing w:line="256" w:lineRule="exact"/>
                          <w:ind w:left="100" w:right="0"/>
                          <w:jc w:val="left"/>
                          <w:rPr>
                            <w:rFonts w:ascii="Garamond" w:hAnsi="Garamond" w:cs="Garamond" w:eastAsia="Garamond" w:hint="default"/>
                            <w:sz w:val="18"/>
                            <w:szCs w:val="18"/>
                          </w:rPr>
                        </w:pPr>
                        <w:r>
                          <w:rPr>
                            <w:rFonts w:ascii="宋体" w:hAnsi="宋体" w:cs="宋体" w:eastAsia="宋体" w:hint="default"/>
                            <w:sz w:val="18"/>
                            <w:szCs w:val="18"/>
                          </w:rPr>
                          <w:t>子有限公司</w:t>
                        </w:r>
                        <w:r>
                          <w:rPr>
                            <w:rFonts w:ascii="宋体" w:hAnsi="宋体" w:cs="宋体" w:eastAsia="宋体" w:hint="default"/>
                            <w:spacing w:val="89"/>
                            <w:sz w:val="18"/>
                            <w:szCs w:val="18"/>
                          </w:rPr>
                          <w:t> </w:t>
                        </w:r>
                        <w:r>
                          <w:rPr>
                            <w:rFonts w:ascii="Garamond" w:hAnsi="Garamond" w:cs="Garamond" w:eastAsia="Garamond" w:hint="default"/>
                            <w:sz w:val="18"/>
                            <w:szCs w:val="18"/>
                          </w:rPr>
                          <w:t>*1</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9"/>
                          <w:ind w:right="-3"/>
                          <w:jc w:val="right"/>
                          <w:rPr>
                            <w:rFonts w:ascii="Garamond" w:hAnsi="Garamond" w:cs="Garamond" w:eastAsia="Garamond" w:hint="default"/>
                            <w:sz w:val="18"/>
                            <w:szCs w:val="18"/>
                          </w:rPr>
                        </w:pPr>
                        <w:r>
                          <w:rPr>
                            <w:rFonts w:ascii="Garamond"/>
                            <w:spacing w:val="-1"/>
                            <w:sz w:val="18"/>
                          </w:rPr>
                          <w:t>6,360,000.00</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9"/>
                          <w:ind w:left="3" w:right="0"/>
                          <w:jc w:val="center"/>
                          <w:rPr>
                            <w:rFonts w:ascii="Garamond" w:hAnsi="Garamond" w:cs="Garamond" w:eastAsia="Garamond" w:hint="default"/>
                            <w:sz w:val="18"/>
                            <w:szCs w:val="18"/>
                          </w:rPr>
                        </w:pPr>
                        <w:r>
                          <w:rPr>
                            <w:rFonts w:ascii="Garamond"/>
                            <w:sz w:val="18"/>
                          </w:rPr>
                          <w:t>--</w:t>
                        </w:r>
                      </w:p>
                    </w:tc>
                    <w:tc>
                      <w:tcPr>
                        <w:tcW w:w="82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9"/>
                          <w:ind w:left="3" w:right="0"/>
                          <w:jc w:val="center"/>
                          <w:rPr>
                            <w:rFonts w:ascii="Garamond" w:hAnsi="Garamond" w:cs="Garamond" w:eastAsia="Garamond" w:hint="default"/>
                            <w:sz w:val="18"/>
                            <w:szCs w:val="18"/>
                          </w:rPr>
                        </w:pPr>
                        <w:r>
                          <w:rPr>
                            <w:rFonts w:ascii="Garamond"/>
                            <w:sz w:val="18"/>
                          </w:rPr>
                          <w:t>--</w:t>
                        </w:r>
                      </w:p>
                    </w:tc>
                    <w:tc>
                      <w:tcPr>
                        <w:tcW w:w="124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9"/>
                          <w:ind w:right="-1"/>
                          <w:jc w:val="right"/>
                          <w:rPr>
                            <w:rFonts w:ascii="Garamond" w:hAnsi="Garamond" w:cs="Garamond" w:eastAsia="Garamond" w:hint="default"/>
                            <w:sz w:val="18"/>
                            <w:szCs w:val="18"/>
                          </w:rPr>
                        </w:pPr>
                        <w:r>
                          <w:rPr>
                            <w:rFonts w:ascii="Garamond"/>
                            <w:spacing w:val="-1"/>
                            <w:sz w:val="18"/>
                          </w:rPr>
                          <w:t>6,360,000.00</w:t>
                        </w:r>
                      </w:p>
                    </w:tc>
                    <w:tc>
                      <w:tcPr>
                        <w:tcW w:w="886" w:type="dxa"/>
                        <w:tcBorders>
                          <w:top w:val="single" w:sz="4" w:space="0" w:color="000008"/>
                          <w:left w:val="single" w:sz="4" w:space="0" w:color="000008"/>
                          <w:bottom w:val="single" w:sz="4" w:space="0" w:color="000008"/>
                          <w:right w:val="single" w:sz="4" w:space="0" w:color="000008"/>
                        </w:tcBorders>
                      </w:tcPr>
                      <w:p>
                        <w:pPr/>
                      </w:p>
                    </w:tc>
                    <w:tc>
                      <w:tcPr>
                        <w:tcW w:w="11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9"/>
                          <w:ind w:right="474"/>
                          <w:jc w:val="right"/>
                          <w:rPr>
                            <w:rFonts w:ascii="Garamond" w:hAnsi="Garamond" w:cs="Garamond" w:eastAsia="Garamond" w:hint="default"/>
                            <w:sz w:val="18"/>
                            <w:szCs w:val="18"/>
                          </w:rPr>
                        </w:pPr>
                        <w:r>
                          <w:rPr>
                            <w:rFonts w:ascii="Garamond"/>
                            <w:spacing w:val="-1"/>
                            <w:sz w:val="18"/>
                          </w:rPr>
                          <w:t>--</w:t>
                        </w:r>
                      </w:p>
                    </w:tc>
                    <w:tc>
                      <w:tcPr>
                        <w:tcW w:w="13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3"/>
                          <w:ind w:left="103" w:right="0"/>
                          <w:jc w:val="left"/>
                          <w:rPr>
                            <w:rFonts w:ascii="宋体" w:hAnsi="宋体" w:cs="宋体" w:eastAsia="宋体" w:hint="default"/>
                            <w:sz w:val="18"/>
                            <w:szCs w:val="18"/>
                          </w:rPr>
                        </w:pPr>
                        <w:r>
                          <w:rPr>
                            <w:rFonts w:ascii="Garamond" w:hAnsi="Garamond" w:cs="Garamond" w:eastAsia="Garamond" w:hint="default"/>
                            <w:sz w:val="18"/>
                            <w:szCs w:val="18"/>
                          </w:rPr>
                          <w:t>636</w:t>
                        </w:r>
                        <w:r>
                          <w:rPr>
                            <w:rFonts w:ascii="Garamond" w:hAnsi="Garamond" w:cs="Garamond" w:eastAsia="Garamond" w:hint="default"/>
                            <w:spacing w:val="-2"/>
                            <w:sz w:val="18"/>
                            <w:szCs w:val="18"/>
                          </w:rPr>
                          <w:t> </w:t>
                        </w:r>
                        <w:r>
                          <w:rPr>
                            <w:rFonts w:ascii="宋体" w:hAnsi="宋体" w:cs="宋体" w:eastAsia="宋体" w:hint="default"/>
                            <w:sz w:val="18"/>
                            <w:szCs w:val="18"/>
                          </w:rPr>
                          <w:t>万元及利息</w:t>
                        </w:r>
                      </w:p>
                    </w:tc>
                  </w:tr>
                  <w:tr>
                    <w:trPr>
                      <w:trHeight w:val="480" w:hRule="exact"/>
                    </w:trPr>
                    <w:tc>
                      <w:tcPr>
                        <w:tcW w:w="1646" w:type="dxa"/>
                        <w:tcBorders>
                          <w:top w:val="single" w:sz="4" w:space="0" w:color="000008"/>
                          <w:left w:val="single" w:sz="4" w:space="0" w:color="000008"/>
                          <w:bottom w:val="single" w:sz="4" w:space="0" w:color="000008"/>
                          <w:right w:val="single" w:sz="4" w:space="0" w:color="000008"/>
                        </w:tcBorders>
                      </w:tcPr>
                      <w:p>
                        <w:pPr>
                          <w:pStyle w:val="TableParagraph"/>
                          <w:spacing w:line="209" w:lineRule="exact"/>
                          <w:ind w:left="100" w:right="0"/>
                          <w:jc w:val="left"/>
                          <w:rPr>
                            <w:rFonts w:ascii="宋体" w:hAnsi="宋体" w:cs="宋体" w:eastAsia="宋体" w:hint="default"/>
                            <w:sz w:val="18"/>
                            <w:szCs w:val="18"/>
                          </w:rPr>
                        </w:pPr>
                        <w:r>
                          <w:rPr>
                            <w:rFonts w:ascii="宋体" w:hAnsi="宋体" w:cs="宋体" w:eastAsia="宋体" w:hint="default"/>
                            <w:spacing w:val="11"/>
                            <w:sz w:val="18"/>
                            <w:szCs w:val="18"/>
                          </w:rPr>
                          <w:t>深圳市泰丰通讯电</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子有限公司</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right="-1"/>
                          <w:jc w:val="right"/>
                          <w:rPr>
                            <w:rFonts w:ascii="Garamond" w:hAnsi="Garamond" w:cs="Garamond" w:eastAsia="Garamond" w:hint="default"/>
                            <w:sz w:val="18"/>
                            <w:szCs w:val="18"/>
                          </w:rPr>
                        </w:pPr>
                        <w:r>
                          <w:rPr>
                            <w:rFonts w:ascii="Garamond"/>
                            <w:spacing w:val="-1"/>
                            <w:sz w:val="18"/>
                          </w:rPr>
                          <w:t>18,830,000.00</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left="3" w:right="0"/>
                          <w:jc w:val="center"/>
                          <w:rPr>
                            <w:rFonts w:ascii="Garamond" w:hAnsi="Garamond" w:cs="Garamond" w:eastAsia="Garamond" w:hint="default"/>
                            <w:sz w:val="18"/>
                            <w:szCs w:val="18"/>
                          </w:rPr>
                        </w:pPr>
                        <w:r>
                          <w:rPr>
                            <w:rFonts w:ascii="Garamond"/>
                            <w:sz w:val="18"/>
                          </w:rPr>
                          <w:t>--</w:t>
                        </w:r>
                      </w:p>
                    </w:tc>
                    <w:tc>
                      <w:tcPr>
                        <w:tcW w:w="82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left="3" w:right="0"/>
                          <w:jc w:val="center"/>
                          <w:rPr>
                            <w:rFonts w:ascii="Garamond" w:hAnsi="Garamond" w:cs="Garamond" w:eastAsia="Garamond" w:hint="default"/>
                            <w:sz w:val="18"/>
                            <w:szCs w:val="18"/>
                          </w:rPr>
                        </w:pPr>
                        <w:r>
                          <w:rPr>
                            <w:rFonts w:ascii="Garamond"/>
                            <w:sz w:val="18"/>
                          </w:rPr>
                          <w:t>--</w:t>
                        </w:r>
                      </w:p>
                    </w:tc>
                    <w:tc>
                      <w:tcPr>
                        <w:tcW w:w="124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right="1"/>
                          <w:jc w:val="right"/>
                          <w:rPr>
                            <w:rFonts w:ascii="Garamond" w:hAnsi="Garamond" w:cs="Garamond" w:eastAsia="Garamond" w:hint="default"/>
                            <w:sz w:val="18"/>
                            <w:szCs w:val="18"/>
                          </w:rPr>
                        </w:pPr>
                        <w:r>
                          <w:rPr>
                            <w:rFonts w:ascii="Garamond"/>
                            <w:spacing w:val="-1"/>
                            <w:sz w:val="18"/>
                          </w:rPr>
                          <w:t>18,830,000.00</w:t>
                        </w:r>
                      </w:p>
                    </w:tc>
                    <w:tc>
                      <w:tcPr>
                        <w:tcW w:w="886" w:type="dxa"/>
                        <w:tcBorders>
                          <w:top w:val="single" w:sz="4" w:space="0" w:color="000008"/>
                          <w:left w:val="single" w:sz="4" w:space="0" w:color="000008"/>
                          <w:bottom w:val="single" w:sz="4" w:space="0" w:color="000008"/>
                          <w:right w:val="single" w:sz="4" w:space="0" w:color="000008"/>
                        </w:tcBorders>
                      </w:tcPr>
                      <w:p>
                        <w:pPr/>
                      </w:p>
                    </w:tc>
                    <w:tc>
                      <w:tcPr>
                        <w:tcW w:w="11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right="474"/>
                          <w:jc w:val="right"/>
                          <w:rPr>
                            <w:rFonts w:ascii="Garamond" w:hAnsi="Garamond" w:cs="Garamond" w:eastAsia="Garamond" w:hint="default"/>
                            <w:sz w:val="18"/>
                            <w:szCs w:val="18"/>
                          </w:rPr>
                        </w:pPr>
                        <w:r>
                          <w:rPr>
                            <w:rFonts w:ascii="Garamond"/>
                            <w:spacing w:val="-1"/>
                            <w:sz w:val="18"/>
                          </w:rPr>
                          <w:t>--</w:t>
                        </w:r>
                      </w:p>
                    </w:tc>
                    <w:tc>
                      <w:tcPr>
                        <w:tcW w:w="138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2"/>
                          <w:ind w:left="103" w:right="-3"/>
                          <w:jc w:val="left"/>
                          <w:rPr>
                            <w:rFonts w:ascii="宋体" w:hAnsi="宋体" w:cs="宋体" w:eastAsia="宋体" w:hint="default"/>
                            <w:sz w:val="18"/>
                            <w:szCs w:val="18"/>
                          </w:rPr>
                        </w:pPr>
                        <w:r>
                          <w:rPr>
                            <w:rFonts w:ascii="Garamond" w:hAnsi="Garamond" w:cs="Garamond" w:eastAsia="Garamond" w:hint="default"/>
                            <w:sz w:val="18"/>
                            <w:szCs w:val="18"/>
                          </w:rPr>
                          <w:t>1883</w:t>
                        </w:r>
                        <w:r>
                          <w:rPr>
                            <w:rFonts w:ascii="Garamond" w:hAnsi="Garamond" w:cs="Garamond" w:eastAsia="Garamond" w:hint="default"/>
                            <w:spacing w:val="-11"/>
                            <w:sz w:val="18"/>
                            <w:szCs w:val="18"/>
                          </w:rPr>
                          <w:t> </w:t>
                        </w:r>
                        <w:r>
                          <w:rPr>
                            <w:rFonts w:ascii="宋体" w:hAnsi="宋体" w:cs="宋体" w:eastAsia="宋体" w:hint="default"/>
                            <w:sz w:val="18"/>
                            <w:szCs w:val="18"/>
                          </w:rPr>
                          <w:t>万元及利息</w:t>
                        </w:r>
                      </w:p>
                    </w:tc>
                  </w:tr>
                  <w:tr>
                    <w:trPr>
                      <w:trHeight w:val="431" w:hRule="exact"/>
                    </w:trPr>
                    <w:tc>
                      <w:tcPr>
                        <w:tcW w:w="16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left="105"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9"/>
                          <w:ind w:left="183" w:right="0"/>
                          <w:jc w:val="left"/>
                          <w:rPr>
                            <w:rFonts w:ascii="Garamond" w:hAnsi="Garamond" w:cs="Garamond" w:eastAsia="Garamond" w:hint="default"/>
                            <w:sz w:val="18"/>
                            <w:szCs w:val="18"/>
                          </w:rPr>
                        </w:pPr>
                        <w:r>
                          <w:rPr>
                            <w:rFonts w:ascii="Garamond"/>
                            <w:b/>
                            <w:sz w:val="18"/>
                          </w:rPr>
                          <w:t>25,190,000.00</w:t>
                        </w:r>
                        <w:r>
                          <w:rPr>
                            <w:rFonts w:ascii="Garamond"/>
                            <w:sz w:val="18"/>
                          </w:rPr>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9"/>
                          <w:ind w:left="13" w:right="0"/>
                          <w:jc w:val="center"/>
                          <w:rPr>
                            <w:rFonts w:ascii="Garamond" w:hAnsi="Garamond" w:cs="Garamond" w:eastAsia="Garamond" w:hint="default"/>
                            <w:sz w:val="18"/>
                            <w:szCs w:val="18"/>
                          </w:rPr>
                        </w:pPr>
                        <w:r>
                          <w:rPr>
                            <w:rFonts w:ascii="Garamond"/>
                            <w:b/>
                            <w:sz w:val="18"/>
                          </w:rPr>
                          <w:t>--</w:t>
                        </w:r>
                        <w:r>
                          <w:rPr>
                            <w:rFonts w:ascii="Garamond"/>
                            <w:sz w:val="18"/>
                          </w:rPr>
                        </w:r>
                      </w:p>
                    </w:tc>
                    <w:tc>
                      <w:tcPr>
                        <w:tcW w:w="82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9"/>
                          <w:ind w:left="13" w:right="0"/>
                          <w:jc w:val="center"/>
                          <w:rPr>
                            <w:rFonts w:ascii="Garamond" w:hAnsi="Garamond" w:cs="Garamond" w:eastAsia="Garamond" w:hint="default"/>
                            <w:sz w:val="18"/>
                            <w:szCs w:val="18"/>
                          </w:rPr>
                        </w:pPr>
                        <w:r>
                          <w:rPr>
                            <w:rFonts w:ascii="Garamond"/>
                            <w:b/>
                            <w:sz w:val="18"/>
                          </w:rPr>
                          <w:t>--</w:t>
                        </w:r>
                        <w:r>
                          <w:rPr>
                            <w:rFonts w:ascii="Garamond"/>
                            <w:sz w:val="18"/>
                          </w:rPr>
                        </w:r>
                      </w:p>
                    </w:tc>
                    <w:tc>
                      <w:tcPr>
                        <w:tcW w:w="124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9"/>
                          <w:ind w:left="166" w:right="0"/>
                          <w:jc w:val="left"/>
                          <w:rPr>
                            <w:rFonts w:ascii="Garamond" w:hAnsi="Garamond" w:cs="Garamond" w:eastAsia="Garamond" w:hint="default"/>
                            <w:sz w:val="18"/>
                            <w:szCs w:val="18"/>
                          </w:rPr>
                        </w:pPr>
                        <w:r>
                          <w:rPr>
                            <w:rFonts w:ascii="Garamond"/>
                            <w:b/>
                            <w:sz w:val="18"/>
                          </w:rPr>
                          <w:t>25,190,000.00</w:t>
                        </w:r>
                        <w:r>
                          <w:rPr>
                            <w:rFonts w:ascii="Garamond"/>
                            <w:sz w:val="18"/>
                          </w:rPr>
                        </w:r>
                      </w:p>
                    </w:tc>
                    <w:tc>
                      <w:tcPr>
                        <w:tcW w:w="886" w:type="dxa"/>
                        <w:tcBorders>
                          <w:top w:val="single" w:sz="4" w:space="0" w:color="000008"/>
                          <w:left w:val="single" w:sz="4" w:space="0" w:color="000008"/>
                          <w:bottom w:val="single" w:sz="4" w:space="0" w:color="000008"/>
                          <w:right w:val="single" w:sz="4" w:space="0" w:color="000008"/>
                        </w:tcBorders>
                      </w:tcPr>
                      <w:p>
                        <w:pPr/>
                      </w:p>
                    </w:tc>
                    <w:tc>
                      <w:tcPr>
                        <w:tcW w:w="1183" w:type="dxa"/>
                        <w:tcBorders>
                          <w:top w:val="single" w:sz="4" w:space="0" w:color="000008"/>
                          <w:left w:val="single" w:sz="4" w:space="0" w:color="000008"/>
                          <w:bottom w:val="single" w:sz="4" w:space="0" w:color="000008"/>
                          <w:right w:val="single" w:sz="4" w:space="0" w:color="000008"/>
                        </w:tcBorders>
                      </w:tcPr>
                      <w:p>
                        <w:pPr/>
                      </w:p>
                    </w:tc>
                    <w:tc>
                      <w:tcPr>
                        <w:tcW w:w="1385" w:type="dxa"/>
                        <w:tcBorders>
                          <w:top w:val="single" w:sz="4" w:space="0" w:color="000008"/>
                          <w:left w:val="single" w:sz="4" w:space="0" w:color="000008"/>
                          <w:bottom w:val="single" w:sz="4" w:space="0" w:color="000008"/>
                          <w:right w:val="single" w:sz="4" w:space="0" w:color="000008"/>
                        </w:tcBorders>
                      </w:tcPr>
                      <w:p>
                        <w:pPr/>
                      </w:p>
                    </w:tc>
                  </w:tr>
                </w:tbl>
                <w:p>
                  <w:pPr/>
                </w:p>
              </w:txbxContent>
            </v:textbox>
            <w10:wrap type="none"/>
          </v:shape>
        </w:pict>
      </w:r>
      <w:r>
        <w:rPr/>
        <w:t>（</w:t>
      </w:r>
      <w:r>
        <w:rPr>
          <w:rFonts w:ascii="Garamond" w:hAnsi="Garamond" w:cs="Garamond" w:eastAsia="Garamond" w:hint="default"/>
        </w:rPr>
        <w:t>2</w:t>
      </w:r>
      <w:r>
        <w:rPr/>
        <w:t>）其他担保</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30"/>
          <w:szCs w:val="30"/>
        </w:rPr>
      </w:pPr>
    </w:p>
    <w:p>
      <w:pPr>
        <w:pStyle w:val="BodyText"/>
        <w:spacing w:line="272" w:lineRule="exact"/>
        <w:ind w:left="517" w:right="1542" w:firstLine="420"/>
        <w:jc w:val="left"/>
      </w:pPr>
      <w:r>
        <w:rPr>
          <w:rFonts w:ascii="Garamond" w:hAnsi="Garamond" w:cs="Garamond" w:eastAsia="Garamond" w:hint="default"/>
        </w:rPr>
        <w:t>*1 </w:t>
      </w:r>
      <w:r>
        <w:rPr/>
        <w:t>深圳市泰丰通讯电子有限公司此项应付款项 </w:t>
      </w:r>
      <w:r>
        <w:rPr>
          <w:rFonts w:ascii="Garamond" w:hAnsi="Garamond" w:cs="Garamond" w:eastAsia="Garamond" w:hint="default"/>
        </w:rPr>
        <w:t>RMB636</w:t>
      </w:r>
      <w:r>
        <w:rPr>
          <w:rFonts w:ascii="Garamond" w:hAnsi="Garamond" w:cs="Garamond" w:eastAsia="Garamond" w:hint="default"/>
          <w:spacing w:val="-2"/>
        </w:rPr>
        <w:t> </w:t>
      </w:r>
      <w:r>
        <w:rPr/>
        <w:t>万元系本公司及本公司之子公</w:t>
      </w:r>
      <w:r>
        <w:rPr>
          <w:w w:val="100"/>
        </w:rPr>
        <w:t> </w:t>
      </w:r>
      <w:r>
        <w:rPr/>
        <w:t>司深圳市泰丰科技有限公司共同担保。</w:t>
      </w:r>
    </w:p>
    <w:p>
      <w:pPr>
        <w:pStyle w:val="Heading4"/>
        <w:spacing w:line="226" w:lineRule="exact"/>
        <w:ind w:left="943" w:right="0"/>
        <w:jc w:val="left"/>
        <w:rPr>
          <w:b w:val="0"/>
          <w:bCs w:val="0"/>
        </w:rPr>
      </w:pPr>
      <w:r>
        <w:rPr>
          <w:rFonts w:ascii="Garamond" w:hAnsi="Garamond" w:cs="Garamond" w:eastAsia="Garamond" w:hint="default"/>
          <w:spacing w:val="-4"/>
        </w:rPr>
        <w:t>5</w:t>
      </w:r>
      <w:r>
        <w:rPr>
          <w:spacing w:val="-4"/>
        </w:rPr>
        <w:t>、截止 </w:t>
      </w:r>
      <w:r>
        <w:rPr>
          <w:rFonts w:ascii="Garamond" w:hAnsi="Garamond" w:cs="Garamond" w:eastAsia="Garamond" w:hint="default"/>
        </w:rPr>
        <w:t>2008 </w:t>
      </w:r>
      <w:r>
        <w:rPr/>
        <w:t>年 </w:t>
      </w:r>
      <w:r>
        <w:rPr>
          <w:rFonts w:ascii="Garamond" w:hAnsi="Garamond" w:cs="Garamond" w:eastAsia="Garamond" w:hint="default"/>
        </w:rPr>
        <w:t>12 </w:t>
      </w:r>
      <w:r>
        <w:rPr/>
        <w:t>月 </w:t>
      </w:r>
      <w:r>
        <w:rPr>
          <w:rFonts w:ascii="Garamond" w:hAnsi="Garamond" w:cs="Garamond" w:eastAsia="Garamond" w:hint="default"/>
        </w:rPr>
        <w:t>31</w:t>
      </w:r>
      <w:r>
        <w:rPr>
          <w:rFonts w:ascii="Garamond" w:hAnsi="Garamond" w:cs="Garamond" w:eastAsia="Garamond" w:hint="default"/>
          <w:spacing w:val="5"/>
        </w:rPr>
        <w:t> </w:t>
      </w:r>
      <w:r>
        <w:rPr/>
        <w:t>日，本公司之子公司深圳市泰丰通讯电子有限公司担保总额折</w:t>
      </w:r>
      <w:r>
        <w:rPr>
          <w:b w:val="0"/>
          <w:bCs w:val="0"/>
        </w:rPr>
      </w:r>
    </w:p>
    <w:p>
      <w:pPr>
        <w:spacing w:line="271" w:lineRule="exact" w:before="0"/>
        <w:ind w:left="517"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合人民币 </w:t>
      </w:r>
      <w:r>
        <w:rPr>
          <w:rFonts w:ascii="Garamond" w:hAnsi="Garamond" w:cs="Garamond" w:eastAsia="Garamond" w:hint="default"/>
          <w:b/>
          <w:bCs/>
          <w:sz w:val="21"/>
          <w:szCs w:val="21"/>
        </w:rPr>
        <w:t>299,959,490.49 </w:t>
      </w:r>
      <w:r>
        <w:rPr>
          <w:rFonts w:ascii="Microsoft JhengHei" w:hAnsi="Microsoft JhengHei" w:cs="Microsoft JhengHei" w:eastAsia="Microsoft JhengHei" w:hint="default"/>
          <w:b/>
          <w:bCs/>
          <w:sz w:val="21"/>
          <w:szCs w:val="21"/>
        </w:rPr>
        <w:t>元，其中合并报表范围内子公司互保 </w:t>
      </w:r>
      <w:r>
        <w:rPr>
          <w:rFonts w:ascii="Garamond" w:hAnsi="Garamond" w:cs="Garamond" w:eastAsia="Garamond" w:hint="default"/>
          <w:b/>
          <w:bCs/>
          <w:sz w:val="21"/>
          <w:szCs w:val="21"/>
        </w:rPr>
        <w:t>27,433,674.49</w:t>
      </w:r>
      <w:r>
        <w:rPr>
          <w:rFonts w:ascii="Garamond" w:hAnsi="Garamond" w:cs="Garamond" w:eastAsia="Garamond" w:hint="default"/>
          <w:b/>
          <w:bCs/>
          <w:spacing w:val="12"/>
          <w:sz w:val="21"/>
          <w:szCs w:val="21"/>
        </w:rPr>
        <w:t> </w:t>
      </w:r>
      <w:r>
        <w:rPr>
          <w:rFonts w:ascii="Microsoft JhengHei" w:hAnsi="Microsoft JhengHei" w:cs="Microsoft JhengHei" w:eastAsia="Microsoft JhengHei" w:hint="default"/>
          <w:b/>
          <w:bCs/>
          <w:sz w:val="21"/>
          <w:szCs w:val="21"/>
        </w:rPr>
        <w:t>元，对外部企业</w:t>
      </w:r>
      <w:r>
        <w:rPr>
          <w:rFonts w:ascii="Microsoft JhengHei" w:hAnsi="Microsoft JhengHei" w:cs="Microsoft JhengHei" w:eastAsia="Microsoft JhengHei" w:hint="default"/>
          <w:sz w:val="21"/>
          <w:szCs w:val="21"/>
        </w:rPr>
      </w:r>
    </w:p>
    <w:p>
      <w:pPr>
        <w:spacing w:line="306" w:lineRule="exact" w:before="0"/>
        <w:ind w:left="517" w:right="151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担保折合人民币 </w:t>
      </w:r>
      <w:r>
        <w:rPr>
          <w:rFonts w:ascii="Garamond" w:hAnsi="Garamond" w:cs="Garamond" w:eastAsia="Garamond" w:hint="default"/>
          <w:b/>
          <w:bCs/>
          <w:sz w:val="21"/>
          <w:szCs w:val="21"/>
        </w:rPr>
        <w:t>272,525,816.00</w:t>
      </w:r>
      <w:r>
        <w:rPr>
          <w:rFonts w:ascii="Garamond" w:hAnsi="Garamond" w:cs="Garamond" w:eastAsia="Garamond" w:hint="default"/>
          <w:b/>
          <w:bCs/>
          <w:spacing w:val="7"/>
          <w:sz w:val="21"/>
          <w:szCs w:val="21"/>
        </w:rPr>
        <w:t> </w:t>
      </w:r>
      <w:r>
        <w:rPr>
          <w:rFonts w:ascii="Microsoft JhengHei" w:hAnsi="Microsoft JhengHei" w:cs="Microsoft JhengHei" w:eastAsia="Microsoft JhengHei" w:hint="default"/>
          <w:b/>
          <w:bCs/>
          <w:sz w:val="21"/>
          <w:szCs w:val="21"/>
        </w:rPr>
        <w:t>元，具体如下：</w:t>
      </w:r>
      <w:r>
        <w:rPr>
          <w:rFonts w:ascii="Microsoft JhengHei" w:hAnsi="Microsoft JhengHei" w:cs="Microsoft JhengHei" w:eastAsia="Microsoft JhengHei" w:hint="default"/>
          <w:sz w:val="21"/>
          <w:szCs w:val="21"/>
        </w:rPr>
      </w:r>
    </w:p>
    <w:p>
      <w:pPr>
        <w:pStyle w:val="BodyText"/>
        <w:spacing w:line="287" w:lineRule="exact"/>
        <w:ind w:left="935" w:right="1511"/>
        <w:jc w:val="left"/>
      </w:pPr>
      <w:r>
        <w:rPr/>
        <w:pict>
          <v:group style="position:absolute;margin-left:134.160004pt;margin-top:28.450102pt;width:1.2pt;height:12.15pt;mso-position-horizontal-relative:page;mso-position-vertical-relative:paragraph;z-index:-1234936" coordorigin="2683,569" coordsize="24,243">
            <v:group style="position:absolute;left:2690;top:613;width:10;height:2" coordorigin="2690,613" coordsize="10,2">
              <v:shape style="position:absolute;left:2690;top:613;width:10;height:2" coordorigin="2690,613" coordsize="10,0" path="m2690,613l2700,613e" filled="false" stroked="true" strokeweight=".48pt" strokecolor="#000008">
                <v:path arrowok="t"/>
              </v:shape>
            </v:group>
            <v:group style="position:absolute;left:2690;top:633;width:10;height:2" coordorigin="2690,633" coordsize="10,2">
              <v:shape style="position:absolute;left:2690;top:633;width:10;height:2" coordorigin="2690,633" coordsize="10,0" path="m2690,633l2700,633e" filled="false" stroked="true" strokeweight=".48pt" strokecolor="#000008">
                <v:path arrowok="t"/>
              </v:shape>
            </v:group>
            <v:group style="position:absolute;left:2690;top:652;width:10;height:2" coordorigin="2690,652" coordsize="10,2">
              <v:shape style="position:absolute;left:2690;top:652;width:10;height:2" coordorigin="2690,652" coordsize="10,0" path="m2690,652l2700,652e" filled="false" stroked="true" strokeweight=".48pt" strokecolor="#000008">
                <v:path arrowok="t"/>
              </v:shape>
            </v:group>
            <v:group style="position:absolute;left:2690;top:671;width:10;height:2" coordorigin="2690,671" coordsize="10,2">
              <v:shape style="position:absolute;left:2690;top:671;width:10;height:2" coordorigin="2690,671" coordsize="10,0" path="m2690,671l2700,671e" filled="false" stroked="true" strokeweight=".48pt" strokecolor="#000008">
                <v:path arrowok="t"/>
              </v:shape>
            </v:group>
            <v:group style="position:absolute;left:2690;top:690;width:10;height:2" coordorigin="2690,690" coordsize="10,2">
              <v:shape style="position:absolute;left:2690;top:690;width:10;height:2" coordorigin="2690,690" coordsize="10,0" path="m2690,690l2700,690e" filled="false" stroked="true" strokeweight=".48pt" strokecolor="#000008">
                <v:path arrowok="t"/>
              </v:shape>
            </v:group>
            <v:group style="position:absolute;left:2690;top:709;width:10;height:2" coordorigin="2690,709" coordsize="10,2">
              <v:shape style="position:absolute;left:2690;top:709;width:10;height:2" coordorigin="2690,709" coordsize="10,0" path="m2690,709l2700,709e" filled="false" stroked="true" strokeweight=".48pt" strokecolor="#000008">
                <v:path arrowok="t"/>
              </v:shape>
            </v:group>
            <v:group style="position:absolute;left:2690;top:729;width:10;height:2" coordorigin="2690,729" coordsize="10,2">
              <v:shape style="position:absolute;left:2690;top:729;width:10;height:2" coordorigin="2690,729" coordsize="10,0" path="m2690,729l2700,729e" filled="false" stroked="true" strokeweight=".48pt" strokecolor="#000008">
                <v:path arrowok="t"/>
              </v:shape>
            </v:group>
            <v:group style="position:absolute;left:2690;top:748;width:10;height:2" coordorigin="2690,748" coordsize="10,2">
              <v:shape style="position:absolute;left:2690;top:748;width:10;height:2" coordorigin="2690,748" coordsize="10,0" path="m2690,748l2700,748e" filled="false" stroked="true" strokeweight=".48pt" strokecolor="#000008">
                <v:path arrowok="t"/>
              </v:shape>
            </v:group>
            <v:group style="position:absolute;left:2690;top:767;width:10;height:2" coordorigin="2690,767" coordsize="10,2">
              <v:shape style="position:absolute;left:2690;top:767;width:10;height:2" coordorigin="2690,767" coordsize="10,0" path="m2690,767l2700,767e" filled="false" stroked="true" strokeweight=".48pt" strokecolor="#000008">
                <v:path arrowok="t"/>
              </v:shape>
            </v:group>
            <v:group style="position:absolute;left:2689;top:575;width:12;height:2" coordorigin="2689,575" coordsize="12,2">
              <v:shape style="position:absolute;left:2689;top:575;width:12;height:2" coordorigin="2689,575" coordsize="12,0" path="m2689,575l2701,575e" filled="false" stroked="true" strokeweight=".6pt" strokecolor="#000008">
                <v:path arrowok="t"/>
              </v:shape>
            </v:group>
            <v:group style="position:absolute;left:2689;top:594;width:12;height:2" coordorigin="2689,594" coordsize="12,2">
              <v:shape style="position:absolute;left:2689;top:594;width:12;height:2" coordorigin="2689,594" coordsize="12,0" path="m2689,594l2701,594e" filled="false" stroked="true" strokeweight=".6pt" strokecolor="#000008">
                <v:path arrowok="t"/>
              </v:shape>
            </v:group>
            <v:group style="position:absolute;left:2689;top:613;width:12;height:2" coordorigin="2689,613" coordsize="12,2">
              <v:shape style="position:absolute;left:2689;top:613;width:12;height:2" coordorigin="2689,613" coordsize="12,0" path="m2689,613l2701,613e" filled="false" stroked="true" strokeweight=".6pt" strokecolor="#000008">
                <v:path arrowok="t"/>
              </v:shape>
            </v:group>
            <v:group style="position:absolute;left:2689;top:633;width:12;height:2" coordorigin="2689,633" coordsize="12,2">
              <v:shape style="position:absolute;left:2689;top:633;width:12;height:2" coordorigin="2689,633" coordsize="12,0" path="m2689,633l2701,633e" filled="false" stroked="true" strokeweight=".6pt" strokecolor="#000008">
                <v:path arrowok="t"/>
              </v:shape>
            </v:group>
            <v:group style="position:absolute;left:2689;top:652;width:12;height:2" coordorigin="2689,652" coordsize="12,2">
              <v:shape style="position:absolute;left:2689;top:652;width:12;height:2" coordorigin="2689,652" coordsize="12,0" path="m2689,652l2701,652e" filled="false" stroked="true" strokeweight=".6pt" strokecolor="#000008">
                <v:path arrowok="t"/>
              </v:shape>
            </v:group>
            <v:group style="position:absolute;left:2689;top:671;width:12;height:2" coordorigin="2689,671" coordsize="12,2">
              <v:shape style="position:absolute;left:2689;top:671;width:12;height:2" coordorigin="2689,671" coordsize="12,0" path="m2689,671l2701,671e" filled="false" stroked="true" strokeweight=".6pt" strokecolor="#000008">
                <v:path arrowok="t"/>
              </v:shape>
            </v:group>
            <v:group style="position:absolute;left:2689;top:690;width:12;height:2" coordorigin="2689,690" coordsize="12,2">
              <v:shape style="position:absolute;left:2689;top:690;width:12;height:2" coordorigin="2689,690" coordsize="12,0" path="m2689,690l2701,690e" filled="false" stroked="true" strokeweight=".6pt" strokecolor="#000008">
                <v:path arrowok="t"/>
              </v:shape>
            </v:group>
            <v:group style="position:absolute;left:2689;top:709;width:12;height:2" coordorigin="2689,709" coordsize="12,2">
              <v:shape style="position:absolute;left:2689;top:709;width:12;height:2" coordorigin="2689,709" coordsize="12,0" path="m2689,709l2701,709e" filled="false" stroked="true" strokeweight=".6pt" strokecolor="#000008">
                <v:path arrowok="t"/>
              </v:shape>
            </v:group>
            <v:group style="position:absolute;left:2689;top:729;width:12;height:2" coordorigin="2689,729" coordsize="12,2">
              <v:shape style="position:absolute;left:2689;top:729;width:12;height:2" coordorigin="2689,729" coordsize="12,0" path="m2689,729l2701,729e" filled="false" stroked="true" strokeweight=".6pt" strokecolor="#000008">
                <v:path arrowok="t"/>
              </v:shape>
            </v:group>
            <v:group style="position:absolute;left:2689;top:748;width:12;height:2" coordorigin="2689,748" coordsize="12,2">
              <v:shape style="position:absolute;left:2689;top:748;width:12;height:2" coordorigin="2689,748" coordsize="12,0" path="m2689,748l2701,748e" filled="false" stroked="true" strokeweight=".6pt" strokecolor="#000008">
                <v:path arrowok="t"/>
              </v:shape>
            </v:group>
            <v:group style="position:absolute;left:2689;top:767;width:12;height:2" coordorigin="2689,767" coordsize="12,2">
              <v:shape style="position:absolute;left:2689;top:767;width:12;height:2" coordorigin="2689,767" coordsize="12,0" path="m2689,767l2701,767e" filled="false" stroked="true" strokeweight=".6pt" strokecolor="#000008">
                <v:path arrowok="t"/>
              </v:shape>
            </v:group>
            <v:group style="position:absolute;left:2689;top:786;width:12;height:2" coordorigin="2689,786" coordsize="12,2">
              <v:shape style="position:absolute;left:2689;top:786;width:12;height:2" coordorigin="2689,786" coordsize="12,0" path="m2689,786l2701,786e" filled="false" stroked="true" strokeweight=".6pt" strokecolor="#000008">
                <v:path arrowok="t"/>
              </v:shape>
            </v:group>
            <v:group style="position:absolute;left:2689;top:805;width:12;height:2" coordorigin="2689,805" coordsize="12,2">
              <v:shape style="position:absolute;left:2689;top:805;width:12;height:2" coordorigin="2689,805" coordsize="12,0" path="m2689,805l2701,805e" filled="false" stroked="true" strokeweight=".6pt" strokecolor="#000008">
                <v:path arrowok="t"/>
              </v:shape>
            </v:group>
            <w10:wrap type="none"/>
          </v:group>
        </w:pict>
      </w:r>
      <w:r>
        <w:rPr/>
        <w:t>（</w:t>
      </w:r>
      <w:r>
        <w:rPr>
          <w:rFonts w:ascii="Garamond" w:hAnsi="Garamond" w:cs="Garamond" w:eastAsia="Garamond" w:hint="default"/>
        </w:rPr>
        <w:t>1</w:t>
      </w:r>
      <w:r>
        <w:rPr/>
        <w:t>）担保借款</w:t>
      </w:r>
    </w:p>
    <w:tbl>
      <w:tblPr>
        <w:tblW w:w="0" w:type="auto"/>
        <w:jc w:val="left"/>
        <w:tblInd w:w="104" w:type="dxa"/>
        <w:tblLayout w:type="fixed"/>
        <w:tblCellMar>
          <w:top w:w="0" w:type="dxa"/>
          <w:left w:w="0" w:type="dxa"/>
          <w:bottom w:w="0" w:type="dxa"/>
          <w:right w:w="0" w:type="dxa"/>
        </w:tblCellMar>
        <w:tblLook w:val="01E0"/>
      </w:tblPr>
      <w:tblGrid>
        <w:gridCol w:w="1306"/>
        <w:gridCol w:w="1327"/>
        <w:gridCol w:w="1231"/>
        <w:gridCol w:w="1142"/>
        <w:gridCol w:w="1294"/>
        <w:gridCol w:w="1073"/>
        <w:gridCol w:w="1378"/>
        <w:gridCol w:w="1358"/>
      </w:tblGrid>
      <w:tr>
        <w:trPr>
          <w:trHeight w:val="274" w:hRule="exact"/>
        </w:trPr>
        <w:tc>
          <w:tcPr>
            <w:tcW w:w="1306" w:type="dxa"/>
            <w:tcBorders>
              <w:top w:val="single" w:sz="4" w:space="0" w:color="000008"/>
              <w:left w:val="single" w:sz="4" w:space="0" w:color="000008"/>
              <w:bottom w:val="nil" w:sz="6" w:space="0" w:color="auto"/>
              <w:right w:val="single" w:sz="4" w:space="0" w:color="000008"/>
            </w:tcBorders>
          </w:tcPr>
          <w:p>
            <w:pPr>
              <w:pStyle w:val="TableParagraph"/>
              <w:spacing w:line="195" w:lineRule="exact" w:before="113"/>
              <w:ind w:left="26" w:right="0"/>
              <w:jc w:val="left"/>
              <w:rPr>
                <w:rFonts w:ascii="宋体" w:hAnsi="宋体" w:cs="宋体" w:eastAsia="宋体" w:hint="default"/>
                <w:sz w:val="18"/>
                <w:szCs w:val="18"/>
              </w:rPr>
            </w:pPr>
            <w:r>
              <w:rPr>
                <w:rFonts w:ascii="宋体" w:hAnsi="宋体" w:cs="宋体" w:eastAsia="宋体" w:hint="default"/>
                <w:sz w:val="18"/>
                <w:szCs w:val="18"/>
              </w:rPr>
              <w:t>被担保企业名称</w:t>
            </w:r>
          </w:p>
        </w:tc>
        <w:tc>
          <w:tcPr>
            <w:tcW w:w="4994" w:type="dxa"/>
            <w:gridSpan w:val="4"/>
            <w:tcBorders>
              <w:top w:val="single" w:sz="4" w:space="0" w:color="000008"/>
              <w:left w:val="single" w:sz="4" w:space="0" w:color="000008"/>
              <w:bottom w:val="nil" w:sz="6" w:space="0" w:color="auto"/>
              <w:right w:val="single" w:sz="4" w:space="0" w:color="000008"/>
            </w:tcBorders>
          </w:tcPr>
          <w:p>
            <w:pPr>
              <w:pStyle w:val="TableParagraph"/>
              <w:spacing w:line="222" w:lineRule="exact"/>
              <w:ind w:left="2" w:right="0"/>
              <w:jc w:val="center"/>
              <w:rPr>
                <w:rFonts w:ascii="宋体" w:hAnsi="宋体" w:cs="宋体" w:eastAsia="宋体" w:hint="default"/>
                <w:sz w:val="18"/>
                <w:szCs w:val="18"/>
              </w:rPr>
            </w:pPr>
            <w:r>
              <w:rPr>
                <w:rFonts w:ascii="宋体" w:hAnsi="宋体" w:cs="宋体" w:eastAsia="宋体" w:hint="default"/>
                <w:sz w:val="18"/>
                <w:szCs w:val="18"/>
              </w:rPr>
              <w:t>担保借款余额</w:t>
            </w:r>
          </w:p>
        </w:tc>
        <w:tc>
          <w:tcPr>
            <w:tcW w:w="1073" w:type="dxa"/>
            <w:vMerge w:val="restart"/>
            <w:tcBorders>
              <w:top w:val="single" w:sz="4" w:space="0" w:color="000008"/>
              <w:left w:val="single" w:sz="4" w:space="0" w:color="000008"/>
              <w:right w:val="single" w:sz="4" w:space="0" w:color="000008"/>
            </w:tcBorders>
          </w:tcPr>
          <w:p>
            <w:pPr>
              <w:pStyle w:val="TableParagraph"/>
              <w:spacing w:line="240" w:lineRule="auto" w:before="113"/>
              <w:ind w:left="170" w:right="0"/>
              <w:jc w:val="left"/>
              <w:rPr>
                <w:rFonts w:ascii="宋体" w:hAnsi="宋体" w:cs="宋体" w:eastAsia="宋体" w:hint="default"/>
                <w:sz w:val="18"/>
                <w:szCs w:val="18"/>
              </w:rPr>
            </w:pPr>
            <w:r>
              <w:rPr>
                <w:rFonts w:ascii="宋体" w:hAnsi="宋体" w:cs="宋体" w:eastAsia="宋体" w:hint="default"/>
                <w:sz w:val="18"/>
                <w:szCs w:val="18"/>
              </w:rPr>
              <w:t>担保期限</w:t>
            </w:r>
          </w:p>
        </w:tc>
        <w:tc>
          <w:tcPr>
            <w:tcW w:w="1378" w:type="dxa"/>
            <w:vMerge w:val="restart"/>
            <w:tcBorders>
              <w:top w:val="single" w:sz="4" w:space="0" w:color="000008"/>
              <w:left w:val="single" w:sz="4" w:space="0" w:color="000008"/>
              <w:right w:val="single" w:sz="4" w:space="0" w:color="000008"/>
            </w:tcBorders>
          </w:tcPr>
          <w:p>
            <w:pPr>
              <w:pStyle w:val="TableParagraph"/>
              <w:spacing w:line="232" w:lineRule="exact" w:before="23"/>
              <w:ind w:left="360" w:right="467"/>
              <w:jc w:val="left"/>
              <w:rPr>
                <w:rFonts w:ascii="宋体" w:hAnsi="宋体" w:cs="宋体" w:eastAsia="宋体" w:hint="default"/>
                <w:sz w:val="18"/>
                <w:szCs w:val="18"/>
              </w:rPr>
            </w:pPr>
            <w:r>
              <w:rPr>
                <w:rFonts w:ascii="宋体" w:hAnsi="宋体" w:cs="宋体" w:eastAsia="宋体" w:hint="default"/>
                <w:sz w:val="18"/>
                <w:szCs w:val="18"/>
              </w:rPr>
              <w:t>列入预 计负债</w:t>
            </w:r>
          </w:p>
        </w:tc>
        <w:tc>
          <w:tcPr>
            <w:tcW w:w="1358" w:type="dxa"/>
            <w:vMerge w:val="restart"/>
            <w:tcBorders>
              <w:top w:val="single" w:sz="4" w:space="0" w:color="000008"/>
              <w:left w:val="single" w:sz="4" w:space="0" w:color="000008"/>
              <w:right w:val="single" w:sz="4" w:space="0" w:color="000008"/>
            </w:tcBorders>
          </w:tcPr>
          <w:p>
            <w:pPr>
              <w:pStyle w:val="TableParagraph"/>
              <w:spacing w:line="232" w:lineRule="exact" w:before="23"/>
              <w:ind w:left="350" w:right="456"/>
              <w:jc w:val="left"/>
              <w:rPr>
                <w:rFonts w:ascii="宋体" w:hAnsi="宋体" w:cs="宋体" w:eastAsia="宋体" w:hint="default"/>
                <w:sz w:val="18"/>
                <w:szCs w:val="18"/>
              </w:rPr>
            </w:pPr>
            <w:r>
              <w:rPr>
                <w:rFonts w:ascii="宋体" w:hAnsi="宋体" w:cs="宋体" w:eastAsia="宋体" w:hint="default"/>
                <w:sz w:val="18"/>
                <w:szCs w:val="18"/>
              </w:rPr>
              <w:t>涉及诉 讼金额</w:t>
            </w:r>
          </w:p>
        </w:tc>
      </w:tr>
      <w:tr>
        <w:trPr>
          <w:trHeight w:val="245" w:hRule="exact"/>
        </w:trPr>
        <w:tc>
          <w:tcPr>
            <w:tcW w:w="2633" w:type="dxa"/>
            <w:gridSpan w:val="2"/>
            <w:tcBorders>
              <w:top w:val="nil" w:sz="6" w:space="0" w:color="auto"/>
              <w:left w:val="single" w:sz="4" w:space="0" w:color="000008"/>
              <w:bottom w:val="nil" w:sz="6" w:space="0" w:color="auto"/>
              <w:right w:val="single" w:sz="4" w:space="0" w:color="000008"/>
            </w:tcBorders>
          </w:tcPr>
          <w:p>
            <w:pPr>
              <w:pStyle w:val="TableParagraph"/>
              <w:spacing w:line="240" w:lineRule="auto" w:before="27"/>
              <w:ind w:right="468"/>
              <w:jc w:val="right"/>
              <w:rPr>
                <w:rFonts w:ascii="Garamond" w:hAnsi="Garamond" w:cs="Garamond" w:eastAsia="Garamond" w:hint="default"/>
                <w:sz w:val="18"/>
                <w:szCs w:val="18"/>
              </w:rPr>
            </w:pPr>
            <w:r>
              <w:rPr>
                <w:rFonts w:ascii="Garamond"/>
                <w:sz w:val="18"/>
              </w:rPr>
              <w:t>RMB</w:t>
            </w:r>
          </w:p>
        </w:tc>
        <w:tc>
          <w:tcPr>
            <w:tcW w:w="123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2"/>
              <w:ind w:right="0"/>
              <w:jc w:val="center"/>
              <w:rPr>
                <w:rFonts w:ascii="Garamond" w:hAnsi="Garamond" w:cs="Garamond" w:eastAsia="Garamond" w:hint="default"/>
                <w:sz w:val="18"/>
                <w:szCs w:val="18"/>
              </w:rPr>
            </w:pPr>
            <w:r>
              <w:rPr>
                <w:rFonts w:ascii="Garamond"/>
                <w:sz w:val="18"/>
              </w:rPr>
              <w:t>HKD</w:t>
            </w:r>
          </w:p>
        </w:tc>
        <w:tc>
          <w:tcPr>
            <w:tcW w:w="11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2"/>
              <w:ind w:left="1" w:right="0"/>
              <w:jc w:val="center"/>
              <w:rPr>
                <w:rFonts w:ascii="Garamond" w:hAnsi="Garamond" w:cs="Garamond" w:eastAsia="Garamond" w:hint="default"/>
                <w:sz w:val="18"/>
                <w:szCs w:val="18"/>
              </w:rPr>
            </w:pPr>
            <w:r>
              <w:rPr>
                <w:rFonts w:ascii="Garamond"/>
                <w:sz w:val="18"/>
              </w:rPr>
              <w:t>USD</w:t>
            </w:r>
          </w:p>
        </w:tc>
        <w:tc>
          <w:tcPr>
            <w:tcW w:w="1294" w:type="dxa"/>
            <w:tcBorders>
              <w:top w:val="single" w:sz="5" w:space="0" w:color="000008"/>
              <w:left w:val="single" w:sz="4" w:space="0" w:color="000008"/>
              <w:bottom w:val="single" w:sz="4" w:space="0" w:color="000008"/>
              <w:right w:val="single" w:sz="4" w:space="0" w:color="000008"/>
            </w:tcBorders>
          </w:tcPr>
          <w:p>
            <w:pPr>
              <w:pStyle w:val="TableParagraph"/>
              <w:spacing w:line="233" w:lineRule="exact"/>
              <w:ind w:left="252" w:right="0"/>
              <w:jc w:val="left"/>
              <w:rPr>
                <w:rFonts w:ascii="Garamond" w:hAnsi="Garamond" w:cs="Garamond" w:eastAsia="Garamond" w:hint="default"/>
                <w:sz w:val="18"/>
                <w:szCs w:val="18"/>
              </w:rPr>
            </w:pPr>
            <w:r>
              <w:rPr>
                <w:rFonts w:ascii="宋体" w:hAnsi="宋体" w:cs="宋体" w:eastAsia="宋体" w:hint="default"/>
                <w:sz w:val="18"/>
                <w:szCs w:val="18"/>
              </w:rPr>
              <w:t>折合</w:t>
            </w:r>
            <w:r>
              <w:rPr>
                <w:rFonts w:ascii="宋体" w:hAnsi="宋体" w:cs="宋体" w:eastAsia="宋体" w:hint="default"/>
                <w:spacing w:val="-45"/>
                <w:sz w:val="18"/>
                <w:szCs w:val="18"/>
              </w:rPr>
              <w:t> </w:t>
            </w:r>
            <w:r>
              <w:rPr>
                <w:rFonts w:ascii="Garamond" w:hAnsi="Garamond" w:cs="Garamond" w:eastAsia="Garamond" w:hint="default"/>
                <w:sz w:val="18"/>
                <w:szCs w:val="18"/>
              </w:rPr>
              <w:t>RMB</w:t>
            </w:r>
          </w:p>
        </w:tc>
        <w:tc>
          <w:tcPr>
            <w:tcW w:w="1073" w:type="dxa"/>
            <w:vMerge/>
            <w:tcBorders>
              <w:left w:val="single" w:sz="4" w:space="0" w:color="000008"/>
              <w:bottom w:val="single" w:sz="4" w:space="0" w:color="000008"/>
              <w:right w:val="single" w:sz="4" w:space="0" w:color="000008"/>
            </w:tcBorders>
          </w:tcPr>
          <w:p>
            <w:pPr/>
          </w:p>
        </w:tc>
        <w:tc>
          <w:tcPr>
            <w:tcW w:w="1378" w:type="dxa"/>
            <w:vMerge/>
            <w:tcBorders>
              <w:left w:val="single" w:sz="4" w:space="0" w:color="000008"/>
              <w:bottom w:val="single" w:sz="4" w:space="0" w:color="000008"/>
              <w:right w:val="single" w:sz="4" w:space="0" w:color="000008"/>
            </w:tcBorders>
          </w:tcPr>
          <w:p>
            <w:pPr/>
          </w:p>
        </w:tc>
        <w:tc>
          <w:tcPr>
            <w:tcW w:w="1358" w:type="dxa"/>
            <w:vMerge/>
            <w:tcBorders>
              <w:left w:val="single" w:sz="4" w:space="0" w:color="000008"/>
              <w:bottom w:val="single" w:sz="4" w:space="0" w:color="000008"/>
              <w:right w:val="single" w:sz="4" w:space="0" w:color="000008"/>
            </w:tcBorders>
          </w:tcPr>
          <w:p>
            <w:pPr/>
          </w:p>
        </w:tc>
      </w:tr>
      <w:tr>
        <w:trPr>
          <w:trHeight w:val="484" w:hRule="exact"/>
        </w:trPr>
        <w:tc>
          <w:tcPr>
            <w:tcW w:w="1306" w:type="dxa"/>
            <w:vMerge w:val="restart"/>
            <w:tcBorders>
              <w:top w:val="single" w:sz="4" w:space="0" w:color="000008"/>
              <w:left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37" w:lineRule="auto"/>
              <w:ind w:left="93" w:right="107" w:hanging="113"/>
              <w:jc w:val="both"/>
              <w:rPr>
                <w:rFonts w:ascii="宋体" w:hAnsi="宋体" w:cs="宋体" w:eastAsia="宋体" w:hint="default"/>
                <w:sz w:val="18"/>
                <w:szCs w:val="18"/>
              </w:rPr>
            </w:pPr>
            <w:r>
              <w:rPr>
                <w:rFonts w:ascii="宋体" w:hAnsi="宋体" w:cs="宋体" w:eastAsia="宋体" w:hint="default"/>
                <w:spacing w:val="10"/>
                <w:sz w:val="18"/>
                <w:szCs w:val="18"/>
              </w:rPr>
              <w:t>南京</w:t>
            </w:r>
            <w:r>
              <w:rPr>
                <w:rFonts w:ascii="宋体" w:hAnsi="宋体" w:cs="宋体" w:eastAsia="宋体" w:hint="default"/>
                <w:spacing w:val="-62"/>
                <w:sz w:val="18"/>
                <w:szCs w:val="18"/>
              </w:rPr>
              <w:t> </w:t>
            </w:r>
            <w:r>
              <w:rPr>
                <w:rFonts w:ascii="宋体" w:hAnsi="宋体" w:cs="宋体" w:eastAsia="宋体" w:hint="default"/>
                <w:sz w:val="18"/>
                <w:szCs w:val="18"/>
              </w:rPr>
              <w:t>捷</w:t>
            </w:r>
            <w:r>
              <w:rPr>
                <w:rFonts w:ascii="宋体" w:hAnsi="宋体" w:cs="宋体" w:eastAsia="宋体" w:hint="default"/>
                <w:spacing w:val="-64"/>
                <w:sz w:val="18"/>
                <w:szCs w:val="18"/>
              </w:rPr>
              <w:t> </w:t>
            </w:r>
            <w:r>
              <w:rPr>
                <w:rFonts w:ascii="宋体" w:hAnsi="宋体" w:cs="宋体" w:eastAsia="宋体" w:hint="default"/>
                <w:sz w:val="18"/>
                <w:szCs w:val="18"/>
              </w:rPr>
              <w:t>迅</w:t>
            </w:r>
            <w:r>
              <w:rPr>
                <w:rFonts w:ascii="宋体" w:hAnsi="宋体" w:cs="宋体" w:eastAsia="宋体" w:hint="default"/>
                <w:spacing w:val="-64"/>
                <w:sz w:val="18"/>
                <w:szCs w:val="18"/>
              </w:rPr>
              <w:t> </w:t>
            </w:r>
            <w:r>
              <w:rPr>
                <w:rFonts w:ascii="宋体" w:hAnsi="宋体" w:cs="宋体" w:eastAsia="宋体" w:hint="default"/>
                <w:sz w:val="18"/>
                <w:szCs w:val="18"/>
              </w:rPr>
              <w:t>移</w:t>
            </w:r>
            <w:r>
              <w:rPr>
                <w:rFonts w:ascii="宋体" w:hAnsi="宋体" w:cs="宋体" w:eastAsia="宋体" w:hint="default"/>
                <w:spacing w:val="-66"/>
                <w:sz w:val="18"/>
                <w:szCs w:val="18"/>
              </w:rPr>
              <w:t> </w:t>
            </w:r>
            <w:r>
              <w:rPr>
                <w:rFonts w:ascii="宋体" w:hAnsi="宋体" w:cs="宋体" w:eastAsia="宋体" w:hint="default"/>
                <w:sz w:val="18"/>
                <w:szCs w:val="18"/>
              </w:rPr>
              <w:t>动</w:t>
            </w:r>
            <w:r>
              <w:rPr>
                <w:rFonts w:ascii="宋体" w:hAnsi="宋体" w:cs="宋体" w:eastAsia="宋体" w:hint="default"/>
                <w:sz w:val="18"/>
                <w:szCs w:val="18"/>
              </w:rPr>
              <w:t> 通讯器材有限 公司</w:t>
            </w:r>
          </w:p>
        </w:tc>
        <w:tc>
          <w:tcPr>
            <w:tcW w:w="132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3"/>
              <w:ind w:right="105"/>
              <w:jc w:val="right"/>
              <w:rPr>
                <w:rFonts w:ascii="Garamond" w:hAnsi="Garamond" w:cs="Garamond" w:eastAsia="Garamond" w:hint="default"/>
                <w:sz w:val="18"/>
                <w:szCs w:val="18"/>
              </w:rPr>
            </w:pPr>
            <w:r>
              <w:rPr>
                <w:rFonts w:ascii="Garamond"/>
                <w:spacing w:val="-1"/>
                <w:sz w:val="18"/>
              </w:rPr>
              <w:t>50,000,000.00</w:t>
            </w:r>
          </w:p>
        </w:tc>
        <w:tc>
          <w:tcPr>
            <w:tcW w:w="1231" w:type="dxa"/>
            <w:tcBorders>
              <w:top w:val="single" w:sz="4" w:space="0" w:color="000008"/>
              <w:left w:val="single" w:sz="4" w:space="0" w:color="000008"/>
              <w:bottom w:val="single" w:sz="4" w:space="0" w:color="000008"/>
              <w:right w:val="single" w:sz="4" w:space="0" w:color="000008"/>
            </w:tcBorders>
          </w:tcPr>
          <w:p>
            <w:pPr/>
          </w:p>
        </w:tc>
        <w:tc>
          <w:tcPr>
            <w:tcW w:w="1142" w:type="dxa"/>
            <w:tcBorders>
              <w:top w:val="single" w:sz="4" w:space="0" w:color="000008"/>
              <w:left w:val="single" w:sz="4" w:space="0" w:color="000008"/>
              <w:bottom w:val="single" w:sz="4" w:space="0" w:color="000008"/>
              <w:right w:val="single" w:sz="4" w:space="0" w:color="000008"/>
            </w:tcBorders>
          </w:tcPr>
          <w:p>
            <w:pPr/>
          </w:p>
        </w:tc>
        <w:tc>
          <w:tcPr>
            <w:tcW w:w="12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3"/>
              <w:ind w:left="220" w:right="0"/>
              <w:jc w:val="left"/>
              <w:rPr>
                <w:rFonts w:ascii="Garamond" w:hAnsi="Garamond" w:cs="Garamond" w:eastAsia="Garamond" w:hint="default"/>
                <w:sz w:val="18"/>
                <w:szCs w:val="18"/>
              </w:rPr>
            </w:pPr>
            <w:r>
              <w:rPr>
                <w:rFonts w:ascii="Garamond"/>
                <w:sz w:val="18"/>
              </w:rPr>
              <w:t>50,000,000.00</w:t>
            </w:r>
          </w:p>
        </w:tc>
        <w:tc>
          <w:tcPr>
            <w:tcW w:w="1073" w:type="dxa"/>
            <w:tcBorders>
              <w:top w:val="single" w:sz="4" w:space="0" w:color="000008"/>
              <w:left w:val="single" w:sz="4" w:space="0" w:color="000008"/>
              <w:bottom w:val="single" w:sz="5" w:space="0" w:color="000008"/>
              <w:right w:val="single" w:sz="4" w:space="0" w:color="000008"/>
            </w:tcBorders>
          </w:tcPr>
          <w:p>
            <w:pPr>
              <w:pStyle w:val="TableParagraph"/>
              <w:spacing w:line="240" w:lineRule="auto" w:before="32"/>
              <w:ind w:left="124" w:right="0"/>
              <w:jc w:val="left"/>
              <w:rPr>
                <w:rFonts w:ascii="Garamond" w:hAnsi="Garamond" w:cs="Garamond" w:eastAsia="Garamond" w:hint="default"/>
                <w:sz w:val="18"/>
                <w:szCs w:val="18"/>
              </w:rPr>
            </w:pPr>
            <w:r>
              <w:rPr>
                <w:rFonts w:ascii="Garamond"/>
                <w:sz w:val="18"/>
              </w:rPr>
              <w:t>2004.12.08-</w:t>
            </w:r>
          </w:p>
          <w:p>
            <w:pPr>
              <w:pStyle w:val="TableParagraph"/>
              <w:spacing w:line="240" w:lineRule="auto" w:before="1"/>
              <w:ind w:left="153" w:right="0"/>
              <w:jc w:val="left"/>
              <w:rPr>
                <w:rFonts w:ascii="Garamond" w:hAnsi="Garamond" w:cs="Garamond" w:eastAsia="Garamond" w:hint="default"/>
                <w:sz w:val="18"/>
                <w:szCs w:val="18"/>
              </w:rPr>
            </w:pPr>
            <w:r>
              <w:rPr>
                <w:rFonts w:ascii="Garamond"/>
                <w:sz w:val="18"/>
              </w:rPr>
              <w:t>2005.06.30</w:t>
            </w:r>
          </w:p>
        </w:tc>
        <w:tc>
          <w:tcPr>
            <w:tcW w:w="13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3"/>
              <w:ind w:right="107"/>
              <w:jc w:val="right"/>
              <w:rPr>
                <w:rFonts w:ascii="Garamond" w:hAnsi="Garamond" w:cs="Garamond" w:eastAsia="Garamond" w:hint="default"/>
                <w:sz w:val="18"/>
                <w:szCs w:val="18"/>
              </w:rPr>
            </w:pPr>
            <w:r>
              <w:rPr>
                <w:rFonts w:ascii="Garamond"/>
                <w:spacing w:val="-1"/>
                <w:sz w:val="18"/>
              </w:rPr>
              <w:t>50,000,000.00</w:t>
            </w:r>
          </w:p>
        </w:tc>
        <w:tc>
          <w:tcPr>
            <w:tcW w:w="1358"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Garamond" w:hAnsi="Garamond" w:cs="Garamond" w:eastAsia="Garamond" w:hint="default"/>
                <w:sz w:val="18"/>
                <w:szCs w:val="18"/>
              </w:rPr>
              <w:t>RMB5000</w:t>
            </w:r>
            <w:r>
              <w:rPr>
                <w:rFonts w:ascii="Garamond" w:hAnsi="Garamond" w:cs="Garamond" w:eastAsia="Garamond" w:hint="default"/>
                <w:spacing w:val="10"/>
                <w:sz w:val="18"/>
                <w:szCs w:val="18"/>
              </w:rPr>
              <w:t> </w:t>
            </w:r>
            <w:r>
              <w:rPr>
                <w:rFonts w:ascii="宋体" w:hAnsi="宋体" w:cs="宋体" w:eastAsia="宋体" w:hint="default"/>
                <w:spacing w:val="3"/>
                <w:sz w:val="18"/>
                <w:szCs w:val="18"/>
              </w:rPr>
              <w:t>万元</w:t>
            </w:r>
          </w:p>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及相关利息</w:t>
            </w:r>
          </w:p>
        </w:tc>
      </w:tr>
      <w:tr>
        <w:trPr>
          <w:trHeight w:val="472" w:hRule="exact"/>
        </w:trPr>
        <w:tc>
          <w:tcPr>
            <w:tcW w:w="1306" w:type="dxa"/>
            <w:vMerge/>
            <w:tcBorders>
              <w:left w:val="single" w:sz="4" w:space="0" w:color="000008"/>
              <w:right w:val="single" w:sz="4" w:space="0" w:color="000008"/>
            </w:tcBorders>
          </w:tcPr>
          <w:p>
            <w:pPr/>
          </w:p>
        </w:tc>
        <w:tc>
          <w:tcPr>
            <w:tcW w:w="132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7"/>
              <w:ind w:right="103"/>
              <w:jc w:val="right"/>
              <w:rPr>
                <w:rFonts w:ascii="Garamond" w:hAnsi="Garamond" w:cs="Garamond" w:eastAsia="Garamond" w:hint="default"/>
                <w:sz w:val="18"/>
                <w:szCs w:val="18"/>
              </w:rPr>
            </w:pPr>
            <w:r>
              <w:rPr>
                <w:rFonts w:ascii="Garamond"/>
                <w:spacing w:val="-1"/>
                <w:sz w:val="18"/>
              </w:rPr>
              <w:t>8,000,000.00</w:t>
            </w:r>
          </w:p>
        </w:tc>
        <w:tc>
          <w:tcPr>
            <w:tcW w:w="1231" w:type="dxa"/>
            <w:tcBorders>
              <w:top w:val="single" w:sz="4" w:space="0" w:color="000008"/>
              <w:left w:val="single" w:sz="4" w:space="0" w:color="000008"/>
              <w:bottom w:val="single" w:sz="4" w:space="0" w:color="000008"/>
              <w:right w:val="single" w:sz="4" w:space="0" w:color="000008"/>
            </w:tcBorders>
          </w:tcPr>
          <w:p>
            <w:pPr/>
          </w:p>
        </w:tc>
        <w:tc>
          <w:tcPr>
            <w:tcW w:w="1142" w:type="dxa"/>
            <w:tcBorders>
              <w:top w:val="single" w:sz="4" w:space="0" w:color="000008"/>
              <w:left w:val="single" w:sz="4" w:space="0" w:color="000008"/>
              <w:bottom w:val="single" w:sz="4" w:space="0" w:color="000008"/>
              <w:right w:val="single" w:sz="4" w:space="0" w:color="000008"/>
            </w:tcBorders>
          </w:tcPr>
          <w:p>
            <w:pPr/>
          </w:p>
        </w:tc>
        <w:tc>
          <w:tcPr>
            <w:tcW w:w="12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7"/>
              <w:ind w:left="304" w:right="0"/>
              <w:jc w:val="left"/>
              <w:rPr>
                <w:rFonts w:ascii="Garamond" w:hAnsi="Garamond" w:cs="Garamond" w:eastAsia="Garamond" w:hint="default"/>
                <w:sz w:val="18"/>
                <w:szCs w:val="18"/>
              </w:rPr>
            </w:pPr>
            <w:r>
              <w:rPr>
                <w:rFonts w:ascii="Garamond"/>
                <w:sz w:val="18"/>
              </w:rPr>
              <w:t>8,000,000.00</w:t>
            </w:r>
          </w:p>
        </w:tc>
        <w:tc>
          <w:tcPr>
            <w:tcW w:w="1073" w:type="dxa"/>
            <w:tcBorders>
              <w:top w:val="single" w:sz="5" w:space="0" w:color="000008"/>
              <w:left w:val="single" w:sz="4" w:space="0" w:color="000008"/>
              <w:bottom w:val="single" w:sz="5" w:space="0" w:color="000008"/>
              <w:right w:val="single" w:sz="4" w:space="0" w:color="000008"/>
            </w:tcBorders>
          </w:tcPr>
          <w:p>
            <w:pPr>
              <w:pStyle w:val="TableParagraph"/>
              <w:spacing w:line="202" w:lineRule="exact" w:before="25"/>
              <w:ind w:left="124" w:right="0"/>
              <w:jc w:val="left"/>
              <w:rPr>
                <w:rFonts w:ascii="Garamond" w:hAnsi="Garamond" w:cs="Garamond" w:eastAsia="Garamond" w:hint="default"/>
                <w:sz w:val="18"/>
                <w:szCs w:val="18"/>
              </w:rPr>
            </w:pPr>
            <w:r>
              <w:rPr>
                <w:rFonts w:ascii="Garamond"/>
                <w:sz w:val="18"/>
              </w:rPr>
              <w:t>2004.04.30-</w:t>
            </w:r>
          </w:p>
          <w:p>
            <w:pPr>
              <w:pStyle w:val="TableParagraph"/>
              <w:spacing w:line="202" w:lineRule="exact"/>
              <w:ind w:left="153" w:right="0"/>
              <w:jc w:val="left"/>
              <w:rPr>
                <w:rFonts w:ascii="Garamond" w:hAnsi="Garamond" w:cs="Garamond" w:eastAsia="Garamond" w:hint="default"/>
                <w:sz w:val="18"/>
                <w:szCs w:val="18"/>
              </w:rPr>
            </w:pPr>
            <w:r>
              <w:rPr>
                <w:rFonts w:ascii="Garamond"/>
                <w:sz w:val="18"/>
              </w:rPr>
              <w:t>2005.04.29</w:t>
            </w:r>
          </w:p>
        </w:tc>
        <w:tc>
          <w:tcPr>
            <w:tcW w:w="13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7"/>
              <w:ind w:right="105"/>
              <w:jc w:val="right"/>
              <w:rPr>
                <w:rFonts w:ascii="Garamond" w:hAnsi="Garamond" w:cs="Garamond" w:eastAsia="Garamond" w:hint="default"/>
                <w:sz w:val="18"/>
                <w:szCs w:val="18"/>
              </w:rPr>
            </w:pPr>
            <w:r>
              <w:rPr>
                <w:rFonts w:ascii="Garamond"/>
                <w:spacing w:val="-1"/>
                <w:sz w:val="18"/>
              </w:rPr>
              <w:t>8,000,000.00</w:t>
            </w:r>
          </w:p>
        </w:tc>
        <w:tc>
          <w:tcPr>
            <w:tcW w:w="1358" w:type="dxa"/>
            <w:tcBorders>
              <w:top w:val="single" w:sz="4" w:space="0" w:color="000008"/>
              <w:left w:val="single" w:sz="4" w:space="0" w:color="000008"/>
              <w:bottom w:val="single" w:sz="4" w:space="0" w:color="000008"/>
              <w:right w:val="single" w:sz="4" w:space="0" w:color="000008"/>
            </w:tcBorders>
          </w:tcPr>
          <w:p>
            <w:pPr>
              <w:pStyle w:val="TableParagraph"/>
              <w:spacing w:line="211" w:lineRule="exact"/>
              <w:ind w:left="103" w:right="0"/>
              <w:jc w:val="left"/>
              <w:rPr>
                <w:rFonts w:ascii="宋体" w:hAnsi="宋体" w:cs="宋体" w:eastAsia="宋体" w:hint="default"/>
                <w:sz w:val="18"/>
                <w:szCs w:val="18"/>
              </w:rPr>
            </w:pPr>
            <w:r>
              <w:rPr>
                <w:rFonts w:ascii="Garamond" w:hAnsi="Garamond" w:cs="Garamond" w:eastAsia="Garamond" w:hint="default"/>
                <w:sz w:val="18"/>
                <w:szCs w:val="18"/>
              </w:rPr>
              <w:t>RMB800</w:t>
            </w:r>
            <w:r>
              <w:rPr>
                <w:rFonts w:ascii="Garamond" w:hAnsi="Garamond" w:cs="Garamond" w:eastAsia="Garamond" w:hint="default"/>
                <w:spacing w:val="-2"/>
                <w:sz w:val="18"/>
                <w:szCs w:val="18"/>
              </w:rPr>
              <w:t> </w:t>
            </w:r>
            <w:r>
              <w:rPr>
                <w:rFonts w:ascii="宋体" w:hAnsi="宋体" w:cs="宋体" w:eastAsia="宋体" w:hint="default"/>
                <w:sz w:val="18"/>
                <w:szCs w:val="18"/>
              </w:rPr>
              <w:t>万元</w:t>
            </w:r>
          </w:p>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及相关利息</w:t>
            </w:r>
          </w:p>
        </w:tc>
      </w:tr>
      <w:tr>
        <w:trPr>
          <w:trHeight w:val="486" w:hRule="exact"/>
        </w:trPr>
        <w:tc>
          <w:tcPr>
            <w:tcW w:w="1306" w:type="dxa"/>
            <w:vMerge/>
            <w:tcBorders>
              <w:left w:val="single" w:sz="4" w:space="0" w:color="000008"/>
              <w:right w:val="single" w:sz="4" w:space="0" w:color="000008"/>
            </w:tcBorders>
          </w:tcPr>
          <w:p>
            <w:pPr/>
          </w:p>
        </w:tc>
        <w:tc>
          <w:tcPr>
            <w:tcW w:w="132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3"/>
              <w:ind w:right="103"/>
              <w:jc w:val="right"/>
              <w:rPr>
                <w:rFonts w:ascii="Garamond" w:hAnsi="Garamond" w:cs="Garamond" w:eastAsia="Garamond" w:hint="default"/>
                <w:sz w:val="18"/>
                <w:szCs w:val="18"/>
              </w:rPr>
            </w:pPr>
            <w:r>
              <w:rPr>
                <w:rFonts w:ascii="Garamond"/>
                <w:spacing w:val="-1"/>
                <w:sz w:val="18"/>
              </w:rPr>
              <w:t>4,000,000.00</w:t>
            </w:r>
          </w:p>
        </w:tc>
        <w:tc>
          <w:tcPr>
            <w:tcW w:w="1231" w:type="dxa"/>
            <w:tcBorders>
              <w:top w:val="single" w:sz="4" w:space="0" w:color="000008"/>
              <w:left w:val="single" w:sz="4" w:space="0" w:color="000008"/>
              <w:bottom w:val="single" w:sz="4" w:space="0" w:color="000008"/>
              <w:right w:val="single" w:sz="4" w:space="0" w:color="000008"/>
            </w:tcBorders>
          </w:tcPr>
          <w:p>
            <w:pPr/>
          </w:p>
        </w:tc>
        <w:tc>
          <w:tcPr>
            <w:tcW w:w="1142" w:type="dxa"/>
            <w:tcBorders>
              <w:top w:val="single" w:sz="4" w:space="0" w:color="000008"/>
              <w:left w:val="single" w:sz="4" w:space="0" w:color="000008"/>
              <w:bottom w:val="single" w:sz="4" w:space="0" w:color="000008"/>
              <w:right w:val="single" w:sz="4" w:space="0" w:color="000008"/>
            </w:tcBorders>
          </w:tcPr>
          <w:p>
            <w:pPr/>
          </w:p>
        </w:tc>
        <w:tc>
          <w:tcPr>
            <w:tcW w:w="12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3"/>
              <w:ind w:left="304" w:right="0"/>
              <w:jc w:val="left"/>
              <w:rPr>
                <w:rFonts w:ascii="Garamond" w:hAnsi="Garamond" w:cs="Garamond" w:eastAsia="Garamond" w:hint="default"/>
                <w:sz w:val="18"/>
                <w:szCs w:val="18"/>
              </w:rPr>
            </w:pPr>
            <w:r>
              <w:rPr>
                <w:rFonts w:ascii="Garamond"/>
                <w:sz w:val="18"/>
              </w:rPr>
              <w:t>4,000,000.00</w:t>
            </w:r>
          </w:p>
        </w:tc>
        <w:tc>
          <w:tcPr>
            <w:tcW w:w="1073" w:type="dxa"/>
            <w:tcBorders>
              <w:top w:val="single" w:sz="5" w:space="0" w:color="000008"/>
              <w:left w:val="single" w:sz="4" w:space="0" w:color="000008"/>
              <w:bottom w:val="single" w:sz="5" w:space="0" w:color="000008"/>
              <w:right w:val="single" w:sz="4" w:space="0" w:color="000008"/>
            </w:tcBorders>
          </w:tcPr>
          <w:p>
            <w:pPr>
              <w:pStyle w:val="TableParagraph"/>
              <w:spacing w:line="202" w:lineRule="exact" w:before="31"/>
              <w:ind w:left="124" w:right="0"/>
              <w:jc w:val="left"/>
              <w:rPr>
                <w:rFonts w:ascii="Garamond" w:hAnsi="Garamond" w:cs="Garamond" w:eastAsia="Garamond" w:hint="default"/>
                <w:sz w:val="18"/>
                <w:szCs w:val="18"/>
              </w:rPr>
            </w:pPr>
            <w:r>
              <w:rPr>
                <w:rFonts w:ascii="Garamond"/>
                <w:sz w:val="18"/>
              </w:rPr>
              <w:t>2004.03.23-</w:t>
            </w:r>
          </w:p>
          <w:p>
            <w:pPr>
              <w:pStyle w:val="TableParagraph"/>
              <w:spacing w:line="202" w:lineRule="exact"/>
              <w:ind w:left="153" w:right="0"/>
              <w:jc w:val="left"/>
              <w:rPr>
                <w:rFonts w:ascii="Garamond" w:hAnsi="Garamond" w:cs="Garamond" w:eastAsia="Garamond" w:hint="default"/>
                <w:sz w:val="18"/>
                <w:szCs w:val="18"/>
              </w:rPr>
            </w:pPr>
            <w:r>
              <w:rPr>
                <w:rFonts w:ascii="Garamond"/>
                <w:sz w:val="18"/>
              </w:rPr>
              <w:t>2005.03.22</w:t>
            </w:r>
          </w:p>
        </w:tc>
        <w:tc>
          <w:tcPr>
            <w:tcW w:w="13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3"/>
              <w:ind w:right="105"/>
              <w:jc w:val="right"/>
              <w:rPr>
                <w:rFonts w:ascii="Garamond" w:hAnsi="Garamond" w:cs="Garamond" w:eastAsia="Garamond" w:hint="default"/>
                <w:sz w:val="18"/>
                <w:szCs w:val="18"/>
              </w:rPr>
            </w:pPr>
            <w:r>
              <w:rPr>
                <w:rFonts w:ascii="Garamond"/>
                <w:spacing w:val="-1"/>
                <w:sz w:val="18"/>
              </w:rPr>
              <w:t>4,000,000.00</w:t>
            </w:r>
          </w:p>
        </w:tc>
        <w:tc>
          <w:tcPr>
            <w:tcW w:w="1358"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Garamond" w:hAnsi="Garamond" w:cs="Garamond" w:eastAsia="Garamond" w:hint="default"/>
                <w:sz w:val="18"/>
                <w:szCs w:val="18"/>
              </w:rPr>
              <w:t>RMB400</w:t>
            </w:r>
            <w:r>
              <w:rPr>
                <w:rFonts w:ascii="Garamond" w:hAnsi="Garamond" w:cs="Garamond" w:eastAsia="Garamond" w:hint="default"/>
                <w:spacing w:val="-2"/>
                <w:sz w:val="18"/>
                <w:szCs w:val="18"/>
              </w:rPr>
              <w:t> </w:t>
            </w:r>
            <w:r>
              <w:rPr>
                <w:rFonts w:ascii="宋体" w:hAnsi="宋体" w:cs="宋体" w:eastAsia="宋体" w:hint="default"/>
                <w:sz w:val="18"/>
                <w:szCs w:val="18"/>
              </w:rPr>
              <w:t>万元</w:t>
            </w:r>
          </w:p>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及相关利息</w:t>
            </w:r>
          </w:p>
        </w:tc>
      </w:tr>
      <w:tr>
        <w:trPr>
          <w:trHeight w:val="476" w:hRule="exact"/>
        </w:trPr>
        <w:tc>
          <w:tcPr>
            <w:tcW w:w="1306" w:type="dxa"/>
            <w:vMerge/>
            <w:tcBorders>
              <w:left w:val="single" w:sz="4" w:space="0" w:color="000008"/>
              <w:right w:val="single" w:sz="4" w:space="0" w:color="000008"/>
            </w:tcBorders>
          </w:tcPr>
          <w:p>
            <w:pPr/>
          </w:p>
        </w:tc>
        <w:tc>
          <w:tcPr>
            <w:tcW w:w="132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7"/>
              <w:ind w:right="103"/>
              <w:jc w:val="right"/>
              <w:rPr>
                <w:rFonts w:ascii="Garamond" w:hAnsi="Garamond" w:cs="Garamond" w:eastAsia="Garamond" w:hint="default"/>
                <w:sz w:val="18"/>
                <w:szCs w:val="18"/>
              </w:rPr>
            </w:pPr>
            <w:r>
              <w:rPr>
                <w:rFonts w:ascii="Garamond"/>
                <w:spacing w:val="-1"/>
                <w:sz w:val="18"/>
              </w:rPr>
              <w:t>9,500,000.00</w:t>
            </w:r>
          </w:p>
        </w:tc>
        <w:tc>
          <w:tcPr>
            <w:tcW w:w="1231" w:type="dxa"/>
            <w:tcBorders>
              <w:top w:val="single" w:sz="4" w:space="0" w:color="000008"/>
              <w:left w:val="single" w:sz="4" w:space="0" w:color="000008"/>
              <w:bottom w:val="single" w:sz="4" w:space="0" w:color="000008"/>
              <w:right w:val="single" w:sz="4" w:space="0" w:color="000008"/>
            </w:tcBorders>
          </w:tcPr>
          <w:p>
            <w:pPr/>
          </w:p>
        </w:tc>
        <w:tc>
          <w:tcPr>
            <w:tcW w:w="1142" w:type="dxa"/>
            <w:tcBorders>
              <w:top w:val="single" w:sz="4" w:space="0" w:color="000008"/>
              <w:left w:val="single" w:sz="4" w:space="0" w:color="000008"/>
              <w:bottom w:val="single" w:sz="4" w:space="0" w:color="000008"/>
              <w:right w:val="single" w:sz="4" w:space="0" w:color="000008"/>
            </w:tcBorders>
          </w:tcPr>
          <w:p>
            <w:pPr/>
          </w:p>
        </w:tc>
        <w:tc>
          <w:tcPr>
            <w:tcW w:w="12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7"/>
              <w:ind w:left="304" w:right="0"/>
              <w:jc w:val="left"/>
              <w:rPr>
                <w:rFonts w:ascii="Garamond" w:hAnsi="Garamond" w:cs="Garamond" w:eastAsia="Garamond" w:hint="default"/>
                <w:sz w:val="18"/>
                <w:szCs w:val="18"/>
              </w:rPr>
            </w:pPr>
            <w:r>
              <w:rPr>
                <w:rFonts w:ascii="Garamond"/>
                <w:sz w:val="18"/>
              </w:rPr>
              <w:t>9,500,000.00</w:t>
            </w:r>
          </w:p>
        </w:tc>
        <w:tc>
          <w:tcPr>
            <w:tcW w:w="1073" w:type="dxa"/>
            <w:tcBorders>
              <w:top w:val="single" w:sz="5" w:space="0" w:color="000008"/>
              <w:left w:val="single" w:sz="4" w:space="0" w:color="000008"/>
              <w:bottom w:val="single" w:sz="5" w:space="0" w:color="000008"/>
              <w:right w:val="single" w:sz="4" w:space="0" w:color="000008"/>
            </w:tcBorders>
          </w:tcPr>
          <w:p>
            <w:pPr>
              <w:pStyle w:val="TableParagraph"/>
              <w:spacing w:line="240" w:lineRule="auto" w:before="22"/>
              <w:ind w:left="124" w:right="0"/>
              <w:jc w:val="left"/>
              <w:rPr>
                <w:rFonts w:ascii="Garamond" w:hAnsi="Garamond" w:cs="Garamond" w:eastAsia="Garamond" w:hint="default"/>
                <w:sz w:val="18"/>
                <w:szCs w:val="18"/>
              </w:rPr>
            </w:pPr>
            <w:r>
              <w:rPr>
                <w:rFonts w:ascii="Garamond"/>
                <w:sz w:val="18"/>
              </w:rPr>
              <w:t>2004.05.25-</w:t>
            </w:r>
          </w:p>
          <w:p>
            <w:pPr>
              <w:pStyle w:val="TableParagraph"/>
              <w:spacing w:line="240" w:lineRule="auto" w:before="1"/>
              <w:ind w:left="153" w:right="0"/>
              <w:jc w:val="left"/>
              <w:rPr>
                <w:rFonts w:ascii="Garamond" w:hAnsi="Garamond" w:cs="Garamond" w:eastAsia="Garamond" w:hint="default"/>
                <w:sz w:val="18"/>
                <w:szCs w:val="18"/>
              </w:rPr>
            </w:pPr>
            <w:r>
              <w:rPr>
                <w:rFonts w:ascii="Garamond"/>
                <w:sz w:val="18"/>
              </w:rPr>
              <w:t>2005.05.24</w:t>
            </w:r>
          </w:p>
        </w:tc>
        <w:tc>
          <w:tcPr>
            <w:tcW w:w="13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7"/>
              <w:ind w:right="105"/>
              <w:jc w:val="right"/>
              <w:rPr>
                <w:rFonts w:ascii="Garamond" w:hAnsi="Garamond" w:cs="Garamond" w:eastAsia="Garamond" w:hint="default"/>
                <w:sz w:val="18"/>
                <w:szCs w:val="18"/>
              </w:rPr>
            </w:pPr>
            <w:r>
              <w:rPr>
                <w:rFonts w:ascii="Garamond"/>
                <w:spacing w:val="-1"/>
                <w:sz w:val="18"/>
              </w:rPr>
              <w:t>9,500,000.00</w:t>
            </w:r>
          </w:p>
        </w:tc>
        <w:tc>
          <w:tcPr>
            <w:tcW w:w="1358" w:type="dxa"/>
            <w:tcBorders>
              <w:top w:val="single" w:sz="4" w:space="0" w:color="000008"/>
              <w:left w:val="single" w:sz="4" w:space="0" w:color="000008"/>
              <w:bottom w:val="single" w:sz="4" w:space="0" w:color="000008"/>
              <w:right w:val="single" w:sz="4" w:space="0" w:color="000008"/>
            </w:tcBorders>
          </w:tcPr>
          <w:p>
            <w:pPr>
              <w:pStyle w:val="TableParagraph"/>
              <w:spacing w:line="211" w:lineRule="exact"/>
              <w:ind w:left="103" w:right="0"/>
              <w:jc w:val="left"/>
              <w:rPr>
                <w:rFonts w:ascii="宋体" w:hAnsi="宋体" w:cs="宋体" w:eastAsia="宋体" w:hint="default"/>
                <w:sz w:val="18"/>
                <w:szCs w:val="18"/>
              </w:rPr>
            </w:pPr>
            <w:r>
              <w:rPr>
                <w:rFonts w:ascii="Garamond" w:hAnsi="Garamond" w:cs="Garamond" w:eastAsia="Garamond" w:hint="default"/>
                <w:sz w:val="18"/>
                <w:szCs w:val="18"/>
              </w:rPr>
              <w:t>RMB950</w:t>
            </w:r>
            <w:r>
              <w:rPr>
                <w:rFonts w:ascii="Garamond" w:hAnsi="Garamond" w:cs="Garamond" w:eastAsia="Garamond" w:hint="default"/>
                <w:spacing w:val="-2"/>
                <w:sz w:val="18"/>
                <w:szCs w:val="18"/>
              </w:rPr>
              <w:t> </w:t>
            </w:r>
            <w:r>
              <w:rPr>
                <w:rFonts w:ascii="宋体" w:hAnsi="宋体" w:cs="宋体" w:eastAsia="宋体" w:hint="default"/>
                <w:sz w:val="18"/>
                <w:szCs w:val="18"/>
              </w:rPr>
              <w:t>万元</w:t>
            </w:r>
          </w:p>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及相关利息</w:t>
            </w:r>
          </w:p>
        </w:tc>
      </w:tr>
      <w:tr>
        <w:trPr>
          <w:trHeight w:val="479" w:hRule="exact"/>
        </w:trPr>
        <w:tc>
          <w:tcPr>
            <w:tcW w:w="1306" w:type="dxa"/>
            <w:vMerge/>
            <w:tcBorders>
              <w:left w:val="single" w:sz="4" w:space="0" w:color="000008"/>
              <w:right w:val="single" w:sz="4" w:space="0" w:color="000008"/>
            </w:tcBorders>
          </w:tcPr>
          <w:p>
            <w:pPr/>
          </w:p>
        </w:tc>
        <w:tc>
          <w:tcPr>
            <w:tcW w:w="132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8"/>
              <w:ind w:right="103"/>
              <w:jc w:val="right"/>
              <w:rPr>
                <w:rFonts w:ascii="Garamond" w:hAnsi="Garamond" w:cs="Garamond" w:eastAsia="Garamond" w:hint="default"/>
                <w:sz w:val="18"/>
                <w:szCs w:val="18"/>
              </w:rPr>
            </w:pPr>
            <w:r>
              <w:rPr>
                <w:rFonts w:ascii="Garamond"/>
                <w:spacing w:val="-1"/>
                <w:sz w:val="18"/>
              </w:rPr>
              <w:t>5,000,000.00</w:t>
            </w:r>
          </w:p>
        </w:tc>
        <w:tc>
          <w:tcPr>
            <w:tcW w:w="1231" w:type="dxa"/>
            <w:tcBorders>
              <w:top w:val="single" w:sz="4" w:space="0" w:color="000008"/>
              <w:left w:val="single" w:sz="4" w:space="0" w:color="000008"/>
              <w:bottom w:val="single" w:sz="4" w:space="0" w:color="000008"/>
              <w:right w:val="single" w:sz="4" w:space="0" w:color="000008"/>
            </w:tcBorders>
          </w:tcPr>
          <w:p>
            <w:pPr/>
          </w:p>
        </w:tc>
        <w:tc>
          <w:tcPr>
            <w:tcW w:w="1142" w:type="dxa"/>
            <w:tcBorders>
              <w:top w:val="single" w:sz="4" w:space="0" w:color="000008"/>
              <w:left w:val="single" w:sz="4" w:space="0" w:color="000008"/>
              <w:bottom w:val="single" w:sz="4" w:space="0" w:color="000008"/>
              <w:right w:val="single" w:sz="4" w:space="0" w:color="000008"/>
            </w:tcBorders>
          </w:tcPr>
          <w:p>
            <w:pPr/>
          </w:p>
        </w:tc>
        <w:tc>
          <w:tcPr>
            <w:tcW w:w="12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8"/>
              <w:ind w:left="304" w:right="0"/>
              <w:jc w:val="left"/>
              <w:rPr>
                <w:rFonts w:ascii="Garamond" w:hAnsi="Garamond" w:cs="Garamond" w:eastAsia="Garamond" w:hint="default"/>
                <w:sz w:val="18"/>
                <w:szCs w:val="18"/>
              </w:rPr>
            </w:pPr>
            <w:r>
              <w:rPr>
                <w:rFonts w:ascii="Garamond"/>
                <w:sz w:val="18"/>
              </w:rPr>
              <w:t>5,000,000.00</w:t>
            </w:r>
          </w:p>
        </w:tc>
        <w:tc>
          <w:tcPr>
            <w:tcW w:w="1073" w:type="dxa"/>
            <w:tcBorders>
              <w:top w:val="single" w:sz="5" w:space="0" w:color="000008"/>
              <w:left w:val="single" w:sz="4" w:space="0" w:color="000008"/>
              <w:bottom w:val="single" w:sz="5" w:space="0" w:color="000008"/>
              <w:right w:val="single" w:sz="4" w:space="0" w:color="000008"/>
            </w:tcBorders>
          </w:tcPr>
          <w:p>
            <w:pPr>
              <w:pStyle w:val="TableParagraph"/>
              <w:spacing w:line="240" w:lineRule="auto" w:before="26"/>
              <w:ind w:left="124" w:right="0"/>
              <w:jc w:val="left"/>
              <w:rPr>
                <w:rFonts w:ascii="Garamond" w:hAnsi="Garamond" w:cs="Garamond" w:eastAsia="Garamond" w:hint="default"/>
                <w:sz w:val="18"/>
                <w:szCs w:val="18"/>
              </w:rPr>
            </w:pPr>
            <w:r>
              <w:rPr>
                <w:rFonts w:ascii="Garamond"/>
                <w:sz w:val="18"/>
              </w:rPr>
              <w:t>2004.07.23-</w:t>
            </w:r>
          </w:p>
          <w:p>
            <w:pPr>
              <w:pStyle w:val="TableParagraph"/>
              <w:spacing w:line="240" w:lineRule="auto" w:before="1"/>
              <w:ind w:left="153" w:right="0"/>
              <w:jc w:val="left"/>
              <w:rPr>
                <w:rFonts w:ascii="Garamond" w:hAnsi="Garamond" w:cs="Garamond" w:eastAsia="Garamond" w:hint="default"/>
                <w:sz w:val="18"/>
                <w:szCs w:val="18"/>
              </w:rPr>
            </w:pPr>
            <w:r>
              <w:rPr>
                <w:rFonts w:ascii="Garamond"/>
                <w:sz w:val="18"/>
              </w:rPr>
              <w:t>2005.07.22</w:t>
            </w:r>
          </w:p>
        </w:tc>
        <w:tc>
          <w:tcPr>
            <w:tcW w:w="13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8"/>
              <w:ind w:right="105"/>
              <w:jc w:val="right"/>
              <w:rPr>
                <w:rFonts w:ascii="Garamond" w:hAnsi="Garamond" w:cs="Garamond" w:eastAsia="Garamond" w:hint="default"/>
                <w:sz w:val="18"/>
                <w:szCs w:val="18"/>
              </w:rPr>
            </w:pPr>
            <w:r>
              <w:rPr>
                <w:rFonts w:ascii="Garamond"/>
                <w:spacing w:val="-1"/>
                <w:sz w:val="18"/>
              </w:rPr>
              <w:t>5,000,000.00</w:t>
            </w:r>
          </w:p>
        </w:tc>
        <w:tc>
          <w:tcPr>
            <w:tcW w:w="1358" w:type="dxa"/>
            <w:tcBorders>
              <w:top w:val="single" w:sz="4" w:space="0" w:color="000008"/>
              <w:left w:val="single" w:sz="4" w:space="0" w:color="000008"/>
              <w:bottom w:val="single" w:sz="4" w:space="0" w:color="000008"/>
              <w:right w:val="single" w:sz="4" w:space="0" w:color="000008"/>
            </w:tcBorders>
          </w:tcPr>
          <w:p>
            <w:pPr>
              <w:pStyle w:val="TableParagraph"/>
              <w:spacing w:line="213" w:lineRule="exact"/>
              <w:ind w:left="103" w:right="0"/>
              <w:jc w:val="left"/>
              <w:rPr>
                <w:rFonts w:ascii="宋体" w:hAnsi="宋体" w:cs="宋体" w:eastAsia="宋体" w:hint="default"/>
                <w:sz w:val="18"/>
                <w:szCs w:val="18"/>
              </w:rPr>
            </w:pPr>
            <w:r>
              <w:rPr>
                <w:rFonts w:ascii="Garamond" w:hAnsi="Garamond" w:cs="Garamond" w:eastAsia="Garamond" w:hint="default"/>
                <w:sz w:val="18"/>
                <w:szCs w:val="18"/>
              </w:rPr>
              <w:t>RMB500</w:t>
            </w:r>
            <w:r>
              <w:rPr>
                <w:rFonts w:ascii="Garamond" w:hAnsi="Garamond" w:cs="Garamond" w:eastAsia="Garamond" w:hint="default"/>
                <w:spacing w:val="-2"/>
                <w:sz w:val="18"/>
                <w:szCs w:val="18"/>
              </w:rPr>
              <w:t> </w:t>
            </w:r>
            <w:r>
              <w:rPr>
                <w:rFonts w:ascii="宋体" w:hAnsi="宋体" w:cs="宋体" w:eastAsia="宋体" w:hint="default"/>
                <w:sz w:val="18"/>
                <w:szCs w:val="18"/>
              </w:rPr>
              <w:t>万元</w:t>
            </w:r>
          </w:p>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及相关利息</w:t>
            </w:r>
          </w:p>
        </w:tc>
      </w:tr>
      <w:tr>
        <w:trPr>
          <w:trHeight w:val="480" w:hRule="exact"/>
        </w:trPr>
        <w:tc>
          <w:tcPr>
            <w:tcW w:w="1306" w:type="dxa"/>
            <w:vMerge/>
            <w:tcBorders>
              <w:left w:val="single" w:sz="4" w:space="0" w:color="000008"/>
              <w:right w:val="single" w:sz="4" w:space="0" w:color="000008"/>
            </w:tcBorders>
          </w:tcPr>
          <w:p>
            <w:pPr/>
          </w:p>
        </w:tc>
        <w:tc>
          <w:tcPr>
            <w:tcW w:w="132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7"/>
              <w:ind w:right="103"/>
              <w:jc w:val="right"/>
              <w:rPr>
                <w:rFonts w:ascii="Garamond" w:hAnsi="Garamond" w:cs="Garamond" w:eastAsia="Garamond" w:hint="default"/>
                <w:sz w:val="18"/>
                <w:szCs w:val="18"/>
              </w:rPr>
            </w:pPr>
            <w:r>
              <w:rPr>
                <w:rFonts w:ascii="Garamond"/>
                <w:spacing w:val="-1"/>
                <w:sz w:val="18"/>
              </w:rPr>
              <w:t>3,000,000.00</w:t>
            </w:r>
          </w:p>
        </w:tc>
        <w:tc>
          <w:tcPr>
            <w:tcW w:w="1231" w:type="dxa"/>
            <w:tcBorders>
              <w:top w:val="single" w:sz="4" w:space="0" w:color="000008"/>
              <w:left w:val="single" w:sz="4" w:space="0" w:color="000008"/>
              <w:bottom w:val="single" w:sz="4" w:space="0" w:color="000008"/>
              <w:right w:val="single" w:sz="4" w:space="0" w:color="000008"/>
            </w:tcBorders>
          </w:tcPr>
          <w:p>
            <w:pPr/>
          </w:p>
        </w:tc>
        <w:tc>
          <w:tcPr>
            <w:tcW w:w="1142" w:type="dxa"/>
            <w:tcBorders>
              <w:top w:val="single" w:sz="4" w:space="0" w:color="000008"/>
              <w:left w:val="single" w:sz="4" w:space="0" w:color="000008"/>
              <w:bottom w:val="single" w:sz="4" w:space="0" w:color="000008"/>
              <w:right w:val="single" w:sz="4" w:space="0" w:color="000008"/>
            </w:tcBorders>
          </w:tcPr>
          <w:p>
            <w:pPr/>
          </w:p>
        </w:tc>
        <w:tc>
          <w:tcPr>
            <w:tcW w:w="12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7"/>
              <w:ind w:left="304" w:right="0"/>
              <w:jc w:val="left"/>
              <w:rPr>
                <w:rFonts w:ascii="Garamond" w:hAnsi="Garamond" w:cs="Garamond" w:eastAsia="Garamond" w:hint="default"/>
                <w:sz w:val="18"/>
                <w:szCs w:val="18"/>
              </w:rPr>
            </w:pPr>
            <w:r>
              <w:rPr>
                <w:rFonts w:ascii="Garamond"/>
                <w:sz w:val="18"/>
              </w:rPr>
              <w:t>3,000,000.00</w:t>
            </w:r>
          </w:p>
        </w:tc>
        <w:tc>
          <w:tcPr>
            <w:tcW w:w="1073" w:type="dxa"/>
            <w:tcBorders>
              <w:top w:val="single" w:sz="5" w:space="0" w:color="000008"/>
              <w:left w:val="single" w:sz="4" w:space="0" w:color="000008"/>
              <w:bottom w:val="single" w:sz="4" w:space="0" w:color="000008"/>
              <w:right w:val="single" w:sz="4" w:space="0" w:color="000008"/>
            </w:tcBorders>
          </w:tcPr>
          <w:p>
            <w:pPr>
              <w:pStyle w:val="TableParagraph"/>
              <w:spacing w:line="202" w:lineRule="exact" w:before="25"/>
              <w:ind w:left="124" w:right="0"/>
              <w:jc w:val="left"/>
              <w:rPr>
                <w:rFonts w:ascii="Garamond" w:hAnsi="Garamond" w:cs="Garamond" w:eastAsia="Garamond" w:hint="default"/>
                <w:sz w:val="18"/>
                <w:szCs w:val="18"/>
              </w:rPr>
            </w:pPr>
            <w:r>
              <w:rPr>
                <w:rFonts w:ascii="Garamond"/>
                <w:sz w:val="18"/>
              </w:rPr>
              <w:t>2004.05.26-</w:t>
            </w:r>
          </w:p>
          <w:p>
            <w:pPr>
              <w:pStyle w:val="TableParagraph"/>
              <w:spacing w:line="202" w:lineRule="exact"/>
              <w:ind w:left="153" w:right="0"/>
              <w:jc w:val="left"/>
              <w:rPr>
                <w:rFonts w:ascii="Garamond" w:hAnsi="Garamond" w:cs="Garamond" w:eastAsia="Garamond" w:hint="default"/>
                <w:sz w:val="18"/>
                <w:szCs w:val="18"/>
              </w:rPr>
            </w:pPr>
            <w:r>
              <w:rPr>
                <w:rFonts w:ascii="Garamond"/>
                <w:sz w:val="18"/>
              </w:rPr>
              <w:t>2005.05.24</w:t>
            </w:r>
          </w:p>
        </w:tc>
        <w:tc>
          <w:tcPr>
            <w:tcW w:w="13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7"/>
              <w:ind w:right="105"/>
              <w:jc w:val="right"/>
              <w:rPr>
                <w:rFonts w:ascii="Garamond" w:hAnsi="Garamond" w:cs="Garamond" w:eastAsia="Garamond" w:hint="default"/>
                <w:sz w:val="18"/>
                <w:szCs w:val="18"/>
              </w:rPr>
            </w:pPr>
            <w:r>
              <w:rPr>
                <w:rFonts w:ascii="Garamond"/>
                <w:spacing w:val="-1"/>
                <w:sz w:val="18"/>
              </w:rPr>
              <w:t>3,000,000.00</w:t>
            </w:r>
          </w:p>
        </w:tc>
        <w:tc>
          <w:tcPr>
            <w:tcW w:w="1358" w:type="dxa"/>
            <w:tcBorders>
              <w:top w:val="single" w:sz="4" w:space="0" w:color="000008"/>
              <w:left w:val="single" w:sz="4" w:space="0" w:color="000008"/>
              <w:bottom w:val="single" w:sz="4" w:space="0" w:color="000008"/>
              <w:right w:val="single" w:sz="4" w:space="0" w:color="000008"/>
            </w:tcBorders>
          </w:tcPr>
          <w:p>
            <w:pPr>
              <w:pStyle w:val="TableParagraph"/>
              <w:spacing w:line="211" w:lineRule="exact"/>
              <w:ind w:left="103" w:right="0"/>
              <w:jc w:val="left"/>
              <w:rPr>
                <w:rFonts w:ascii="宋体" w:hAnsi="宋体" w:cs="宋体" w:eastAsia="宋体" w:hint="default"/>
                <w:sz w:val="18"/>
                <w:szCs w:val="18"/>
              </w:rPr>
            </w:pPr>
            <w:r>
              <w:rPr>
                <w:rFonts w:ascii="Garamond" w:hAnsi="Garamond" w:cs="Garamond" w:eastAsia="Garamond" w:hint="default"/>
                <w:sz w:val="18"/>
                <w:szCs w:val="18"/>
              </w:rPr>
              <w:t>RMB300</w:t>
            </w:r>
            <w:r>
              <w:rPr>
                <w:rFonts w:ascii="Garamond" w:hAnsi="Garamond" w:cs="Garamond" w:eastAsia="Garamond" w:hint="default"/>
                <w:spacing w:val="-2"/>
                <w:sz w:val="18"/>
                <w:szCs w:val="18"/>
              </w:rPr>
              <w:t> </w:t>
            </w:r>
            <w:r>
              <w:rPr>
                <w:rFonts w:ascii="宋体" w:hAnsi="宋体" w:cs="宋体" w:eastAsia="宋体" w:hint="default"/>
                <w:sz w:val="18"/>
                <w:szCs w:val="18"/>
              </w:rPr>
              <w:t>万元</w:t>
            </w:r>
          </w:p>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及相关利息</w:t>
            </w:r>
          </w:p>
        </w:tc>
      </w:tr>
      <w:tr>
        <w:trPr>
          <w:trHeight w:val="469" w:hRule="exact"/>
        </w:trPr>
        <w:tc>
          <w:tcPr>
            <w:tcW w:w="1306" w:type="dxa"/>
            <w:vMerge/>
            <w:tcBorders>
              <w:left w:val="single" w:sz="4" w:space="0" w:color="000008"/>
              <w:right w:val="single" w:sz="4" w:space="0" w:color="000008"/>
            </w:tcBorders>
          </w:tcPr>
          <w:p>
            <w:pPr/>
          </w:p>
        </w:tc>
        <w:tc>
          <w:tcPr>
            <w:tcW w:w="132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4"/>
              <w:ind w:right="103"/>
              <w:jc w:val="right"/>
              <w:rPr>
                <w:rFonts w:ascii="Garamond" w:hAnsi="Garamond" w:cs="Garamond" w:eastAsia="Garamond" w:hint="default"/>
                <w:sz w:val="18"/>
                <w:szCs w:val="18"/>
              </w:rPr>
            </w:pPr>
            <w:r>
              <w:rPr>
                <w:rFonts w:ascii="Garamond"/>
                <w:spacing w:val="-1"/>
                <w:sz w:val="18"/>
              </w:rPr>
              <w:t>8,500,000.00</w:t>
            </w:r>
          </w:p>
        </w:tc>
        <w:tc>
          <w:tcPr>
            <w:tcW w:w="1231" w:type="dxa"/>
            <w:tcBorders>
              <w:top w:val="single" w:sz="4" w:space="0" w:color="000008"/>
              <w:left w:val="single" w:sz="4" w:space="0" w:color="000008"/>
              <w:bottom w:val="single" w:sz="4" w:space="0" w:color="000008"/>
              <w:right w:val="single" w:sz="4" w:space="0" w:color="000008"/>
            </w:tcBorders>
          </w:tcPr>
          <w:p>
            <w:pPr/>
          </w:p>
        </w:tc>
        <w:tc>
          <w:tcPr>
            <w:tcW w:w="1142" w:type="dxa"/>
            <w:tcBorders>
              <w:top w:val="single" w:sz="4" w:space="0" w:color="000008"/>
              <w:left w:val="single" w:sz="4" w:space="0" w:color="000008"/>
              <w:bottom w:val="single" w:sz="4" w:space="0" w:color="000008"/>
              <w:right w:val="single" w:sz="4" w:space="0" w:color="000008"/>
            </w:tcBorders>
          </w:tcPr>
          <w:p>
            <w:pPr/>
          </w:p>
        </w:tc>
        <w:tc>
          <w:tcPr>
            <w:tcW w:w="12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4"/>
              <w:ind w:left="304" w:right="0"/>
              <w:jc w:val="left"/>
              <w:rPr>
                <w:rFonts w:ascii="Garamond" w:hAnsi="Garamond" w:cs="Garamond" w:eastAsia="Garamond" w:hint="default"/>
                <w:sz w:val="18"/>
                <w:szCs w:val="18"/>
              </w:rPr>
            </w:pPr>
            <w:r>
              <w:rPr>
                <w:rFonts w:ascii="Garamond"/>
                <w:sz w:val="18"/>
              </w:rPr>
              <w:t>8,500,000.00</w:t>
            </w:r>
          </w:p>
        </w:tc>
        <w:tc>
          <w:tcPr>
            <w:tcW w:w="1073" w:type="dxa"/>
            <w:tcBorders>
              <w:top w:val="single" w:sz="4" w:space="0" w:color="000008"/>
              <w:left w:val="single" w:sz="4" w:space="0" w:color="000008"/>
              <w:bottom w:val="single" w:sz="5" w:space="0" w:color="000008"/>
              <w:right w:val="single" w:sz="4" w:space="0" w:color="000008"/>
            </w:tcBorders>
          </w:tcPr>
          <w:p>
            <w:pPr>
              <w:pStyle w:val="TableParagraph"/>
              <w:spacing w:line="240" w:lineRule="auto" w:before="23"/>
              <w:ind w:left="124" w:right="0"/>
              <w:jc w:val="left"/>
              <w:rPr>
                <w:rFonts w:ascii="Garamond" w:hAnsi="Garamond" w:cs="Garamond" w:eastAsia="Garamond" w:hint="default"/>
                <w:sz w:val="18"/>
                <w:szCs w:val="18"/>
              </w:rPr>
            </w:pPr>
            <w:r>
              <w:rPr>
                <w:rFonts w:ascii="Garamond"/>
                <w:sz w:val="18"/>
              </w:rPr>
              <w:t>2004.07.29-</w:t>
            </w:r>
          </w:p>
          <w:p>
            <w:pPr>
              <w:pStyle w:val="TableParagraph"/>
              <w:spacing w:line="240" w:lineRule="auto" w:before="1"/>
              <w:ind w:left="153" w:right="0"/>
              <w:jc w:val="left"/>
              <w:rPr>
                <w:rFonts w:ascii="Garamond" w:hAnsi="Garamond" w:cs="Garamond" w:eastAsia="Garamond" w:hint="default"/>
                <w:sz w:val="18"/>
                <w:szCs w:val="18"/>
              </w:rPr>
            </w:pPr>
            <w:r>
              <w:rPr>
                <w:rFonts w:ascii="Garamond"/>
                <w:sz w:val="18"/>
              </w:rPr>
              <w:t>2005.05.19</w:t>
            </w:r>
          </w:p>
        </w:tc>
        <w:tc>
          <w:tcPr>
            <w:tcW w:w="13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4"/>
              <w:ind w:right="105"/>
              <w:jc w:val="right"/>
              <w:rPr>
                <w:rFonts w:ascii="Garamond" w:hAnsi="Garamond" w:cs="Garamond" w:eastAsia="Garamond" w:hint="default"/>
                <w:sz w:val="18"/>
                <w:szCs w:val="18"/>
              </w:rPr>
            </w:pPr>
            <w:r>
              <w:rPr>
                <w:rFonts w:ascii="Garamond"/>
                <w:spacing w:val="-1"/>
                <w:sz w:val="18"/>
              </w:rPr>
              <w:t>8,500,000.00</w:t>
            </w:r>
          </w:p>
        </w:tc>
        <w:tc>
          <w:tcPr>
            <w:tcW w:w="1358" w:type="dxa"/>
            <w:tcBorders>
              <w:top w:val="single" w:sz="4" w:space="0" w:color="000008"/>
              <w:left w:val="single" w:sz="4" w:space="0" w:color="000008"/>
              <w:bottom w:val="single" w:sz="4" w:space="0" w:color="000008"/>
              <w:right w:val="single" w:sz="4" w:space="0" w:color="000008"/>
            </w:tcBorders>
          </w:tcPr>
          <w:p>
            <w:pPr>
              <w:pStyle w:val="TableParagraph"/>
              <w:spacing w:line="209" w:lineRule="exact"/>
              <w:ind w:left="103" w:right="0"/>
              <w:jc w:val="left"/>
              <w:rPr>
                <w:rFonts w:ascii="宋体" w:hAnsi="宋体" w:cs="宋体" w:eastAsia="宋体" w:hint="default"/>
                <w:sz w:val="18"/>
                <w:szCs w:val="18"/>
              </w:rPr>
            </w:pPr>
            <w:r>
              <w:rPr>
                <w:rFonts w:ascii="Garamond" w:hAnsi="Garamond" w:cs="Garamond" w:eastAsia="Garamond" w:hint="default"/>
                <w:sz w:val="18"/>
                <w:szCs w:val="18"/>
              </w:rPr>
              <w:t>RMB850</w:t>
            </w:r>
            <w:r>
              <w:rPr>
                <w:rFonts w:ascii="Garamond" w:hAnsi="Garamond" w:cs="Garamond" w:eastAsia="Garamond" w:hint="default"/>
                <w:spacing w:val="-2"/>
                <w:sz w:val="18"/>
                <w:szCs w:val="18"/>
              </w:rPr>
              <w:t> </w:t>
            </w:r>
            <w:r>
              <w:rPr>
                <w:rFonts w:ascii="宋体" w:hAnsi="宋体" w:cs="宋体" w:eastAsia="宋体" w:hint="default"/>
                <w:sz w:val="18"/>
                <w:szCs w:val="18"/>
              </w:rPr>
              <w:t>万元</w:t>
            </w:r>
          </w:p>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及相关利息</w:t>
            </w:r>
          </w:p>
        </w:tc>
      </w:tr>
      <w:tr>
        <w:trPr>
          <w:trHeight w:val="478" w:hRule="exact"/>
        </w:trPr>
        <w:tc>
          <w:tcPr>
            <w:tcW w:w="1306" w:type="dxa"/>
            <w:vMerge/>
            <w:tcBorders>
              <w:left w:val="single" w:sz="4" w:space="0" w:color="000008"/>
              <w:bottom w:val="single" w:sz="4" w:space="0" w:color="000008"/>
              <w:right w:val="single" w:sz="4" w:space="0" w:color="000008"/>
            </w:tcBorders>
          </w:tcPr>
          <w:p>
            <w:pPr/>
          </w:p>
        </w:tc>
        <w:tc>
          <w:tcPr>
            <w:tcW w:w="132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3"/>
              <w:ind w:right="105"/>
              <w:jc w:val="right"/>
              <w:rPr>
                <w:rFonts w:ascii="Garamond" w:hAnsi="Garamond" w:cs="Garamond" w:eastAsia="Garamond" w:hint="default"/>
                <w:sz w:val="18"/>
                <w:szCs w:val="18"/>
              </w:rPr>
            </w:pPr>
            <w:r>
              <w:rPr>
                <w:rFonts w:ascii="Garamond"/>
                <w:spacing w:val="-1"/>
                <w:sz w:val="18"/>
              </w:rPr>
              <w:t>40,000,000.00*1</w:t>
            </w:r>
          </w:p>
        </w:tc>
        <w:tc>
          <w:tcPr>
            <w:tcW w:w="1231" w:type="dxa"/>
            <w:tcBorders>
              <w:top w:val="single" w:sz="4" w:space="0" w:color="000008"/>
              <w:left w:val="single" w:sz="4" w:space="0" w:color="000008"/>
              <w:bottom w:val="single" w:sz="4" w:space="0" w:color="000008"/>
              <w:right w:val="single" w:sz="4" w:space="0" w:color="000008"/>
            </w:tcBorders>
          </w:tcPr>
          <w:p>
            <w:pPr/>
          </w:p>
        </w:tc>
        <w:tc>
          <w:tcPr>
            <w:tcW w:w="1142" w:type="dxa"/>
            <w:tcBorders>
              <w:top w:val="single" w:sz="4" w:space="0" w:color="000008"/>
              <w:left w:val="single" w:sz="4" w:space="0" w:color="000008"/>
              <w:bottom w:val="single" w:sz="4" w:space="0" w:color="000008"/>
              <w:right w:val="single" w:sz="4" w:space="0" w:color="000008"/>
            </w:tcBorders>
          </w:tcPr>
          <w:p>
            <w:pPr/>
          </w:p>
        </w:tc>
        <w:tc>
          <w:tcPr>
            <w:tcW w:w="12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3"/>
              <w:ind w:left="220" w:right="0"/>
              <w:jc w:val="left"/>
              <w:rPr>
                <w:rFonts w:ascii="Garamond" w:hAnsi="Garamond" w:cs="Garamond" w:eastAsia="Garamond" w:hint="default"/>
                <w:sz w:val="18"/>
                <w:szCs w:val="18"/>
              </w:rPr>
            </w:pPr>
            <w:r>
              <w:rPr>
                <w:rFonts w:ascii="Garamond"/>
                <w:sz w:val="18"/>
              </w:rPr>
              <w:t>40,000,000.00</w:t>
            </w:r>
          </w:p>
        </w:tc>
        <w:tc>
          <w:tcPr>
            <w:tcW w:w="1073" w:type="dxa"/>
            <w:tcBorders>
              <w:top w:val="single" w:sz="5" w:space="0" w:color="000008"/>
              <w:left w:val="single" w:sz="4" w:space="0" w:color="000008"/>
              <w:bottom w:val="single" w:sz="4" w:space="0" w:color="000008"/>
              <w:right w:val="single" w:sz="4" w:space="0" w:color="000008"/>
            </w:tcBorders>
          </w:tcPr>
          <w:p>
            <w:pPr>
              <w:pStyle w:val="TableParagraph"/>
              <w:spacing w:line="202" w:lineRule="exact" w:before="31"/>
              <w:ind w:left="124" w:right="0"/>
              <w:jc w:val="left"/>
              <w:rPr>
                <w:rFonts w:ascii="Garamond" w:hAnsi="Garamond" w:cs="Garamond" w:eastAsia="Garamond" w:hint="default"/>
                <w:sz w:val="18"/>
                <w:szCs w:val="18"/>
              </w:rPr>
            </w:pPr>
            <w:r>
              <w:rPr>
                <w:rFonts w:ascii="Garamond"/>
                <w:sz w:val="18"/>
              </w:rPr>
              <w:t>2005.02.07-</w:t>
            </w:r>
          </w:p>
          <w:p>
            <w:pPr>
              <w:pStyle w:val="TableParagraph"/>
              <w:spacing w:line="202" w:lineRule="exact"/>
              <w:ind w:left="153" w:right="0"/>
              <w:jc w:val="left"/>
              <w:rPr>
                <w:rFonts w:ascii="Garamond" w:hAnsi="Garamond" w:cs="Garamond" w:eastAsia="Garamond" w:hint="default"/>
                <w:sz w:val="18"/>
                <w:szCs w:val="18"/>
              </w:rPr>
            </w:pPr>
            <w:r>
              <w:rPr>
                <w:rFonts w:ascii="Garamond"/>
                <w:sz w:val="18"/>
              </w:rPr>
              <w:t>2006.02.06</w:t>
            </w:r>
          </w:p>
        </w:tc>
        <w:tc>
          <w:tcPr>
            <w:tcW w:w="13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3"/>
              <w:ind w:right="1"/>
              <w:jc w:val="center"/>
              <w:rPr>
                <w:rFonts w:ascii="Garamond" w:hAnsi="Garamond" w:cs="Garamond" w:eastAsia="Garamond" w:hint="default"/>
                <w:sz w:val="18"/>
                <w:szCs w:val="18"/>
              </w:rPr>
            </w:pPr>
            <w:r>
              <w:rPr>
                <w:rFonts w:ascii="Garamond"/>
                <w:sz w:val="18"/>
              </w:rPr>
              <w:t>--</w:t>
            </w:r>
          </w:p>
        </w:tc>
        <w:tc>
          <w:tcPr>
            <w:tcW w:w="1358"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Garamond" w:hAnsi="Garamond" w:cs="Garamond" w:eastAsia="Garamond" w:hint="default"/>
                <w:sz w:val="18"/>
                <w:szCs w:val="18"/>
              </w:rPr>
              <w:t>RMB4000</w:t>
            </w:r>
            <w:r>
              <w:rPr>
                <w:rFonts w:ascii="Garamond" w:hAnsi="Garamond" w:cs="Garamond" w:eastAsia="Garamond" w:hint="default"/>
                <w:spacing w:val="10"/>
                <w:sz w:val="18"/>
                <w:szCs w:val="18"/>
              </w:rPr>
              <w:t> </w:t>
            </w:r>
            <w:r>
              <w:rPr>
                <w:rFonts w:ascii="宋体" w:hAnsi="宋体" w:cs="宋体" w:eastAsia="宋体" w:hint="default"/>
                <w:spacing w:val="3"/>
                <w:sz w:val="18"/>
                <w:szCs w:val="18"/>
              </w:rPr>
              <w:t>万元</w:t>
            </w:r>
          </w:p>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及相关利息</w:t>
            </w:r>
          </w:p>
        </w:tc>
      </w:tr>
      <w:tr>
        <w:trPr>
          <w:trHeight w:val="478" w:hRule="exact"/>
        </w:trPr>
        <w:tc>
          <w:tcPr>
            <w:tcW w:w="1306" w:type="dxa"/>
            <w:tcBorders>
              <w:top w:val="single" w:sz="4" w:space="0" w:color="000008"/>
              <w:left w:val="single" w:sz="4" w:space="0" w:color="000008"/>
              <w:bottom w:val="nil" w:sz="6" w:space="0" w:color="auto"/>
              <w:right w:val="single" w:sz="4" w:space="0" w:color="000008"/>
            </w:tcBorders>
          </w:tcPr>
          <w:p>
            <w:pPr/>
          </w:p>
        </w:tc>
        <w:tc>
          <w:tcPr>
            <w:tcW w:w="132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3"/>
              <w:ind w:right="105"/>
              <w:jc w:val="right"/>
              <w:rPr>
                <w:rFonts w:ascii="Garamond" w:hAnsi="Garamond" w:cs="Garamond" w:eastAsia="Garamond" w:hint="default"/>
                <w:sz w:val="18"/>
                <w:szCs w:val="18"/>
              </w:rPr>
            </w:pPr>
            <w:r>
              <w:rPr>
                <w:rFonts w:ascii="Garamond"/>
                <w:spacing w:val="-1"/>
                <w:sz w:val="18"/>
              </w:rPr>
              <w:t>18,000,000.00</w:t>
            </w:r>
          </w:p>
        </w:tc>
        <w:tc>
          <w:tcPr>
            <w:tcW w:w="1231" w:type="dxa"/>
            <w:tcBorders>
              <w:top w:val="single" w:sz="4" w:space="0" w:color="000008"/>
              <w:left w:val="single" w:sz="4" w:space="0" w:color="000008"/>
              <w:bottom w:val="single" w:sz="4" w:space="0" w:color="000008"/>
              <w:right w:val="single" w:sz="4" w:space="0" w:color="000008"/>
            </w:tcBorders>
          </w:tcPr>
          <w:p>
            <w:pPr/>
          </w:p>
        </w:tc>
        <w:tc>
          <w:tcPr>
            <w:tcW w:w="1142" w:type="dxa"/>
            <w:tcBorders>
              <w:top w:val="single" w:sz="4" w:space="0" w:color="000008"/>
              <w:left w:val="single" w:sz="4" w:space="0" w:color="000008"/>
              <w:bottom w:val="single" w:sz="4" w:space="0" w:color="000008"/>
              <w:right w:val="single" w:sz="4" w:space="0" w:color="000008"/>
            </w:tcBorders>
          </w:tcPr>
          <w:p>
            <w:pPr/>
          </w:p>
        </w:tc>
        <w:tc>
          <w:tcPr>
            <w:tcW w:w="12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3"/>
              <w:ind w:left="220" w:right="0"/>
              <w:jc w:val="left"/>
              <w:rPr>
                <w:rFonts w:ascii="Garamond" w:hAnsi="Garamond" w:cs="Garamond" w:eastAsia="Garamond" w:hint="default"/>
                <w:sz w:val="18"/>
                <w:szCs w:val="18"/>
              </w:rPr>
            </w:pPr>
            <w:r>
              <w:rPr>
                <w:rFonts w:ascii="Garamond"/>
                <w:sz w:val="18"/>
              </w:rPr>
              <w:t>18,000,000.00</w:t>
            </w:r>
          </w:p>
        </w:tc>
        <w:tc>
          <w:tcPr>
            <w:tcW w:w="1073" w:type="dxa"/>
            <w:tcBorders>
              <w:top w:val="single" w:sz="4" w:space="0" w:color="000008"/>
              <w:left w:val="single" w:sz="4" w:space="0" w:color="000008"/>
              <w:bottom w:val="single" w:sz="5" w:space="0" w:color="000008"/>
              <w:right w:val="single" w:sz="4" w:space="0" w:color="000008"/>
            </w:tcBorders>
          </w:tcPr>
          <w:p>
            <w:pPr>
              <w:pStyle w:val="TableParagraph"/>
              <w:spacing w:line="202" w:lineRule="exact" w:before="32"/>
              <w:ind w:left="124" w:right="0"/>
              <w:jc w:val="left"/>
              <w:rPr>
                <w:rFonts w:ascii="Garamond" w:hAnsi="Garamond" w:cs="Garamond" w:eastAsia="Garamond" w:hint="default"/>
                <w:sz w:val="18"/>
                <w:szCs w:val="18"/>
              </w:rPr>
            </w:pPr>
            <w:r>
              <w:rPr>
                <w:rFonts w:ascii="Garamond"/>
                <w:sz w:val="18"/>
              </w:rPr>
              <w:t>2002.06.28-</w:t>
            </w:r>
          </w:p>
          <w:p>
            <w:pPr>
              <w:pStyle w:val="TableParagraph"/>
              <w:spacing w:line="202" w:lineRule="exact"/>
              <w:ind w:left="153" w:right="0"/>
              <w:jc w:val="left"/>
              <w:rPr>
                <w:rFonts w:ascii="Garamond" w:hAnsi="Garamond" w:cs="Garamond" w:eastAsia="Garamond" w:hint="default"/>
                <w:sz w:val="18"/>
                <w:szCs w:val="18"/>
              </w:rPr>
            </w:pPr>
            <w:r>
              <w:rPr>
                <w:rFonts w:ascii="Garamond"/>
                <w:sz w:val="18"/>
              </w:rPr>
              <w:t>2003.04.28</w:t>
            </w:r>
          </w:p>
        </w:tc>
        <w:tc>
          <w:tcPr>
            <w:tcW w:w="13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3"/>
              <w:ind w:right="107"/>
              <w:jc w:val="right"/>
              <w:rPr>
                <w:rFonts w:ascii="Garamond" w:hAnsi="Garamond" w:cs="Garamond" w:eastAsia="Garamond" w:hint="default"/>
                <w:sz w:val="18"/>
                <w:szCs w:val="18"/>
              </w:rPr>
            </w:pPr>
            <w:r>
              <w:rPr>
                <w:rFonts w:ascii="Garamond"/>
                <w:spacing w:val="-1"/>
                <w:sz w:val="18"/>
              </w:rPr>
              <w:t>18,000,000.00</w:t>
            </w:r>
          </w:p>
        </w:tc>
        <w:tc>
          <w:tcPr>
            <w:tcW w:w="1358"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103" w:right="0"/>
              <w:jc w:val="left"/>
              <w:rPr>
                <w:rFonts w:ascii="宋体" w:hAnsi="宋体" w:cs="宋体" w:eastAsia="宋体" w:hint="default"/>
                <w:sz w:val="18"/>
                <w:szCs w:val="18"/>
              </w:rPr>
            </w:pPr>
            <w:r>
              <w:rPr>
                <w:rFonts w:ascii="Garamond" w:hAnsi="Garamond" w:cs="Garamond" w:eastAsia="Garamond" w:hint="default"/>
                <w:sz w:val="18"/>
                <w:szCs w:val="18"/>
              </w:rPr>
              <w:t>RMB1800</w:t>
            </w:r>
            <w:r>
              <w:rPr>
                <w:rFonts w:ascii="Garamond" w:hAnsi="Garamond" w:cs="Garamond" w:eastAsia="Garamond" w:hint="default"/>
                <w:spacing w:val="10"/>
                <w:sz w:val="18"/>
                <w:szCs w:val="18"/>
              </w:rPr>
              <w:t> </w:t>
            </w:r>
            <w:r>
              <w:rPr>
                <w:rFonts w:ascii="宋体" w:hAnsi="宋体" w:cs="宋体" w:eastAsia="宋体" w:hint="default"/>
                <w:spacing w:val="3"/>
                <w:sz w:val="18"/>
                <w:szCs w:val="18"/>
              </w:rPr>
              <w:t>万元</w:t>
            </w:r>
          </w:p>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及相关利息</w:t>
            </w:r>
          </w:p>
        </w:tc>
      </w:tr>
      <w:tr>
        <w:trPr>
          <w:trHeight w:val="484" w:hRule="exact"/>
        </w:trPr>
        <w:tc>
          <w:tcPr>
            <w:tcW w:w="1306" w:type="dxa"/>
            <w:vMerge w:val="restart"/>
            <w:tcBorders>
              <w:top w:val="nil" w:sz="6" w:space="0" w:color="auto"/>
              <w:left w:val="single" w:sz="4" w:space="0" w:color="000008"/>
              <w:right w:val="single" w:sz="4" w:space="0" w:color="000008"/>
            </w:tcBorders>
          </w:tcPr>
          <w:p>
            <w:pPr>
              <w:pStyle w:val="TableParagraph"/>
              <w:spacing w:line="232" w:lineRule="exact" w:before="4"/>
              <w:ind w:left="105" w:right="101"/>
              <w:jc w:val="left"/>
              <w:rPr>
                <w:rFonts w:ascii="宋体" w:hAnsi="宋体" w:cs="宋体" w:eastAsia="宋体" w:hint="default"/>
                <w:sz w:val="18"/>
                <w:szCs w:val="18"/>
              </w:rPr>
            </w:pPr>
            <w:r>
              <w:rPr>
                <w:rFonts w:ascii="宋体" w:hAnsi="宋体" w:cs="宋体" w:eastAsia="宋体" w:hint="default"/>
                <w:sz w:val="18"/>
                <w:szCs w:val="18"/>
              </w:rPr>
              <w:t>深圳泰丰电子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有限公司</w:t>
            </w:r>
          </w:p>
        </w:tc>
        <w:tc>
          <w:tcPr>
            <w:tcW w:w="132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right="105"/>
              <w:jc w:val="right"/>
              <w:rPr>
                <w:rFonts w:ascii="Garamond" w:hAnsi="Garamond" w:cs="Garamond" w:eastAsia="Garamond" w:hint="default"/>
                <w:sz w:val="18"/>
                <w:szCs w:val="18"/>
              </w:rPr>
            </w:pPr>
            <w:r>
              <w:rPr>
                <w:rFonts w:ascii="Garamond"/>
                <w:spacing w:val="-1"/>
                <w:sz w:val="18"/>
              </w:rPr>
              <w:t>10,000,000.00</w:t>
            </w:r>
          </w:p>
        </w:tc>
        <w:tc>
          <w:tcPr>
            <w:tcW w:w="1231" w:type="dxa"/>
            <w:tcBorders>
              <w:top w:val="single" w:sz="4" w:space="0" w:color="000008"/>
              <w:left w:val="single" w:sz="4" w:space="0" w:color="000008"/>
              <w:bottom w:val="single" w:sz="4" w:space="0" w:color="000008"/>
              <w:right w:val="single" w:sz="4" w:space="0" w:color="000008"/>
            </w:tcBorders>
          </w:tcPr>
          <w:p>
            <w:pPr/>
          </w:p>
        </w:tc>
        <w:tc>
          <w:tcPr>
            <w:tcW w:w="1142" w:type="dxa"/>
            <w:tcBorders>
              <w:top w:val="single" w:sz="4" w:space="0" w:color="000008"/>
              <w:left w:val="single" w:sz="4" w:space="0" w:color="000008"/>
              <w:bottom w:val="single" w:sz="4" w:space="0" w:color="000008"/>
              <w:right w:val="single" w:sz="4" w:space="0" w:color="000008"/>
            </w:tcBorders>
          </w:tcPr>
          <w:p>
            <w:pPr/>
          </w:p>
        </w:tc>
        <w:tc>
          <w:tcPr>
            <w:tcW w:w="12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left="220" w:right="0"/>
              <w:jc w:val="left"/>
              <w:rPr>
                <w:rFonts w:ascii="Garamond" w:hAnsi="Garamond" w:cs="Garamond" w:eastAsia="Garamond" w:hint="default"/>
                <w:sz w:val="18"/>
                <w:szCs w:val="18"/>
              </w:rPr>
            </w:pPr>
            <w:r>
              <w:rPr>
                <w:rFonts w:ascii="Garamond"/>
                <w:sz w:val="18"/>
              </w:rPr>
              <w:t>10,000,000.00</w:t>
            </w:r>
          </w:p>
        </w:tc>
        <w:tc>
          <w:tcPr>
            <w:tcW w:w="1073" w:type="dxa"/>
            <w:tcBorders>
              <w:top w:val="single" w:sz="5" w:space="0" w:color="000008"/>
              <w:left w:val="single" w:sz="4" w:space="0" w:color="000008"/>
              <w:bottom w:val="single" w:sz="5" w:space="0" w:color="000008"/>
              <w:right w:val="single" w:sz="4" w:space="0" w:color="000008"/>
            </w:tcBorders>
          </w:tcPr>
          <w:p>
            <w:pPr>
              <w:pStyle w:val="TableParagraph"/>
              <w:spacing w:line="240" w:lineRule="auto" w:before="31"/>
              <w:ind w:left="124" w:right="0"/>
              <w:jc w:val="left"/>
              <w:rPr>
                <w:rFonts w:ascii="Garamond" w:hAnsi="Garamond" w:cs="Garamond" w:eastAsia="Garamond" w:hint="default"/>
                <w:sz w:val="18"/>
                <w:szCs w:val="18"/>
              </w:rPr>
            </w:pPr>
            <w:r>
              <w:rPr>
                <w:rFonts w:ascii="Garamond"/>
                <w:sz w:val="18"/>
              </w:rPr>
              <w:t>2002.09.10-</w:t>
            </w:r>
          </w:p>
          <w:p>
            <w:pPr>
              <w:pStyle w:val="TableParagraph"/>
              <w:spacing w:line="240" w:lineRule="auto" w:before="1"/>
              <w:ind w:left="153" w:right="0"/>
              <w:jc w:val="left"/>
              <w:rPr>
                <w:rFonts w:ascii="Garamond" w:hAnsi="Garamond" w:cs="Garamond" w:eastAsia="Garamond" w:hint="default"/>
                <w:sz w:val="18"/>
                <w:szCs w:val="18"/>
              </w:rPr>
            </w:pPr>
            <w:r>
              <w:rPr>
                <w:rFonts w:ascii="Garamond"/>
                <w:sz w:val="18"/>
              </w:rPr>
              <w:t>2003.04.10</w:t>
            </w:r>
          </w:p>
        </w:tc>
        <w:tc>
          <w:tcPr>
            <w:tcW w:w="13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35"/>
              <w:ind w:right="105"/>
              <w:jc w:val="right"/>
              <w:rPr>
                <w:rFonts w:ascii="Garamond" w:hAnsi="Garamond" w:cs="Garamond" w:eastAsia="Garamond" w:hint="default"/>
                <w:sz w:val="18"/>
                <w:szCs w:val="18"/>
              </w:rPr>
            </w:pPr>
            <w:r>
              <w:rPr>
                <w:rFonts w:ascii="Garamond"/>
                <w:spacing w:val="-1"/>
                <w:sz w:val="18"/>
              </w:rPr>
              <w:t>10,191,274.58</w:t>
            </w:r>
          </w:p>
        </w:tc>
        <w:tc>
          <w:tcPr>
            <w:tcW w:w="1358"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103" w:right="0"/>
              <w:jc w:val="left"/>
              <w:rPr>
                <w:rFonts w:ascii="宋体" w:hAnsi="宋体" w:cs="宋体" w:eastAsia="宋体" w:hint="default"/>
                <w:sz w:val="18"/>
                <w:szCs w:val="18"/>
              </w:rPr>
            </w:pPr>
            <w:r>
              <w:rPr>
                <w:rFonts w:ascii="Garamond" w:hAnsi="Garamond" w:cs="Garamond" w:eastAsia="Garamond" w:hint="default"/>
                <w:sz w:val="18"/>
                <w:szCs w:val="18"/>
              </w:rPr>
              <w:t>RMB1000</w:t>
            </w:r>
            <w:r>
              <w:rPr>
                <w:rFonts w:ascii="Garamond" w:hAnsi="Garamond" w:cs="Garamond" w:eastAsia="Garamond" w:hint="default"/>
                <w:spacing w:val="10"/>
                <w:sz w:val="18"/>
                <w:szCs w:val="18"/>
              </w:rPr>
              <w:t> </w:t>
            </w:r>
            <w:r>
              <w:rPr>
                <w:rFonts w:ascii="宋体" w:hAnsi="宋体" w:cs="宋体" w:eastAsia="宋体" w:hint="default"/>
                <w:spacing w:val="3"/>
                <w:sz w:val="18"/>
                <w:szCs w:val="18"/>
              </w:rPr>
              <w:t>万元</w:t>
            </w:r>
          </w:p>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及相关利息</w:t>
            </w:r>
          </w:p>
        </w:tc>
      </w:tr>
      <w:tr>
        <w:trPr>
          <w:trHeight w:val="472" w:hRule="exact"/>
        </w:trPr>
        <w:tc>
          <w:tcPr>
            <w:tcW w:w="1306" w:type="dxa"/>
            <w:vMerge/>
            <w:tcBorders>
              <w:left w:val="single" w:sz="4" w:space="0" w:color="000008"/>
              <w:bottom w:val="single" w:sz="4" w:space="0" w:color="000008"/>
              <w:right w:val="single" w:sz="4" w:space="0" w:color="000008"/>
            </w:tcBorders>
          </w:tcPr>
          <w:p>
            <w:pPr/>
          </w:p>
        </w:tc>
        <w:tc>
          <w:tcPr>
            <w:tcW w:w="1327" w:type="dxa"/>
            <w:tcBorders>
              <w:top w:val="single" w:sz="4" w:space="0" w:color="000008"/>
              <w:left w:val="single" w:sz="4" w:space="0" w:color="000008"/>
              <w:bottom w:val="single" w:sz="4" w:space="0" w:color="000008"/>
              <w:right w:val="single" w:sz="4" w:space="0" w:color="000008"/>
            </w:tcBorders>
          </w:tcPr>
          <w:p>
            <w:pPr/>
          </w:p>
        </w:tc>
        <w:tc>
          <w:tcPr>
            <w:tcW w:w="123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9"/>
              <w:ind w:right="4"/>
              <w:jc w:val="center"/>
              <w:rPr>
                <w:rFonts w:ascii="Garamond" w:hAnsi="Garamond" w:cs="Garamond" w:eastAsia="Garamond" w:hint="default"/>
                <w:sz w:val="18"/>
                <w:szCs w:val="18"/>
              </w:rPr>
            </w:pPr>
            <w:r>
              <w:rPr>
                <w:rFonts w:ascii="Garamond"/>
                <w:sz w:val="18"/>
              </w:rPr>
              <w:t>50,000,000.00</w:t>
            </w:r>
          </w:p>
        </w:tc>
        <w:tc>
          <w:tcPr>
            <w:tcW w:w="1142" w:type="dxa"/>
            <w:tcBorders>
              <w:top w:val="single" w:sz="4" w:space="0" w:color="000008"/>
              <w:left w:val="single" w:sz="4" w:space="0" w:color="000008"/>
              <w:bottom w:val="single" w:sz="4" w:space="0" w:color="000008"/>
              <w:right w:val="single" w:sz="4" w:space="0" w:color="000008"/>
            </w:tcBorders>
          </w:tcPr>
          <w:p>
            <w:pPr/>
          </w:p>
        </w:tc>
        <w:tc>
          <w:tcPr>
            <w:tcW w:w="1294" w:type="dxa"/>
            <w:tcBorders>
              <w:top w:val="single" w:sz="4" w:space="0" w:color="000008"/>
              <w:left w:val="single" w:sz="4" w:space="0" w:color="000008"/>
              <w:bottom w:val="single" w:sz="4" w:space="0" w:color="000008"/>
              <w:right w:val="single" w:sz="4" w:space="0" w:color="000008"/>
            </w:tcBorders>
          </w:tcPr>
          <w:p>
            <w:pPr>
              <w:pStyle w:val="TableParagraph"/>
              <w:spacing w:line="200" w:lineRule="exact"/>
              <w:ind w:left="268" w:right="0"/>
              <w:jc w:val="left"/>
              <w:rPr>
                <w:rFonts w:ascii="Garamond" w:hAnsi="Garamond" w:cs="Garamond" w:eastAsia="Garamond" w:hint="default"/>
                <w:sz w:val="18"/>
                <w:szCs w:val="18"/>
              </w:rPr>
            </w:pPr>
            <w:r>
              <w:rPr>
                <w:rFonts w:ascii="Garamond"/>
                <w:sz w:val="18"/>
              </w:rPr>
              <w:t>44,094,500.00</w:t>
            </w:r>
          </w:p>
        </w:tc>
        <w:tc>
          <w:tcPr>
            <w:tcW w:w="1073" w:type="dxa"/>
            <w:tcBorders>
              <w:top w:val="single" w:sz="5" w:space="0" w:color="000008"/>
              <w:left w:val="single" w:sz="4" w:space="0" w:color="000008"/>
              <w:bottom w:val="single" w:sz="4" w:space="0" w:color="000008"/>
              <w:right w:val="single" w:sz="4" w:space="0" w:color="000008"/>
            </w:tcBorders>
          </w:tcPr>
          <w:p>
            <w:pPr>
              <w:pStyle w:val="TableParagraph"/>
              <w:spacing w:line="240" w:lineRule="auto" w:before="27"/>
              <w:ind w:left="124" w:right="0"/>
              <w:jc w:val="left"/>
              <w:rPr>
                <w:rFonts w:ascii="Garamond" w:hAnsi="Garamond" w:cs="Garamond" w:eastAsia="Garamond" w:hint="default"/>
                <w:sz w:val="18"/>
                <w:szCs w:val="18"/>
              </w:rPr>
            </w:pPr>
            <w:r>
              <w:rPr>
                <w:rFonts w:ascii="Garamond"/>
                <w:sz w:val="18"/>
              </w:rPr>
              <w:t>2002.09.12-</w:t>
            </w:r>
          </w:p>
          <w:p>
            <w:pPr>
              <w:pStyle w:val="TableParagraph"/>
              <w:spacing w:line="240" w:lineRule="auto" w:before="1"/>
              <w:ind w:left="153" w:right="0"/>
              <w:jc w:val="left"/>
              <w:rPr>
                <w:rFonts w:ascii="Garamond" w:hAnsi="Garamond" w:cs="Garamond" w:eastAsia="Garamond" w:hint="default"/>
                <w:sz w:val="18"/>
                <w:szCs w:val="18"/>
              </w:rPr>
            </w:pPr>
            <w:r>
              <w:rPr>
                <w:rFonts w:ascii="Garamond"/>
                <w:sz w:val="18"/>
              </w:rPr>
              <w:t>2003.04.12</w:t>
            </w:r>
          </w:p>
        </w:tc>
        <w:tc>
          <w:tcPr>
            <w:tcW w:w="13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9"/>
              <w:ind w:right="107"/>
              <w:jc w:val="right"/>
              <w:rPr>
                <w:rFonts w:ascii="Garamond" w:hAnsi="Garamond" w:cs="Garamond" w:eastAsia="Garamond" w:hint="default"/>
                <w:sz w:val="18"/>
                <w:szCs w:val="18"/>
              </w:rPr>
            </w:pPr>
            <w:r>
              <w:rPr>
                <w:rFonts w:ascii="Garamond"/>
                <w:spacing w:val="-1"/>
                <w:sz w:val="18"/>
              </w:rPr>
              <w:t>51,232,505.94</w:t>
            </w:r>
          </w:p>
        </w:tc>
        <w:tc>
          <w:tcPr>
            <w:tcW w:w="1358" w:type="dxa"/>
            <w:tcBorders>
              <w:top w:val="single" w:sz="4" w:space="0" w:color="000008"/>
              <w:left w:val="single" w:sz="4" w:space="0" w:color="000008"/>
              <w:bottom w:val="single" w:sz="4" w:space="0" w:color="000008"/>
              <w:right w:val="single" w:sz="4" w:space="0" w:color="000008"/>
            </w:tcBorders>
          </w:tcPr>
          <w:p>
            <w:pPr>
              <w:pStyle w:val="TableParagraph"/>
              <w:spacing w:line="214" w:lineRule="exact"/>
              <w:ind w:left="103" w:right="0"/>
              <w:jc w:val="left"/>
              <w:rPr>
                <w:rFonts w:ascii="宋体" w:hAnsi="宋体" w:cs="宋体" w:eastAsia="宋体" w:hint="default"/>
                <w:sz w:val="18"/>
                <w:szCs w:val="18"/>
              </w:rPr>
            </w:pPr>
            <w:r>
              <w:rPr>
                <w:rFonts w:ascii="Garamond" w:hAnsi="Garamond" w:cs="Garamond" w:eastAsia="Garamond" w:hint="default"/>
                <w:sz w:val="18"/>
                <w:szCs w:val="18"/>
              </w:rPr>
              <w:t>HKD5000</w:t>
            </w:r>
            <w:r>
              <w:rPr>
                <w:rFonts w:ascii="Garamond" w:hAnsi="Garamond" w:cs="Garamond" w:eastAsia="Garamond" w:hint="default"/>
                <w:spacing w:val="-13"/>
                <w:sz w:val="18"/>
                <w:szCs w:val="18"/>
              </w:rPr>
              <w:t> </w:t>
            </w:r>
            <w:r>
              <w:rPr>
                <w:rFonts w:ascii="宋体" w:hAnsi="宋体" w:cs="宋体" w:eastAsia="宋体" w:hint="default"/>
                <w:sz w:val="18"/>
                <w:szCs w:val="18"/>
              </w:rPr>
              <w:t>万元</w:t>
            </w:r>
          </w:p>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及相关利息</w:t>
            </w:r>
          </w:p>
        </w:tc>
      </w:tr>
    </w:tbl>
    <w:p>
      <w:pPr>
        <w:spacing w:after="0" w:line="223" w:lineRule="exact"/>
        <w:jc w:val="left"/>
        <w:rPr>
          <w:rFonts w:ascii="宋体" w:hAnsi="宋体" w:cs="宋体" w:eastAsia="宋体" w:hint="default"/>
          <w:sz w:val="18"/>
          <w:szCs w:val="18"/>
        </w:rPr>
        <w:sectPr>
          <w:footerReference w:type="default" r:id="rId49"/>
          <w:pgSz w:w="11910" w:h="16840"/>
          <w:pgMar w:footer="993" w:header="1023" w:top="1240" w:bottom="1180" w:left="1280" w:right="280"/>
          <w:pgNumType w:start="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spacing w:before="0"/>
        <w:ind w:left="207" w:right="1511" w:firstLine="0"/>
        <w:jc w:val="left"/>
        <w:rPr>
          <w:rFonts w:ascii="宋体" w:hAnsi="宋体" w:cs="宋体" w:eastAsia="宋体" w:hint="default"/>
          <w:sz w:val="18"/>
          <w:szCs w:val="18"/>
        </w:rPr>
      </w:pPr>
      <w:r>
        <w:rPr/>
        <w:pict>
          <v:shape style="position:absolute;margin-left:69.239998pt;margin-top:-143.808273pt;width:506.2pt;height:300.150pt;mso-position-horizontal-relative:page;mso-position-vertical-relative:paragraph;z-index:126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06"/>
                    <w:gridCol w:w="1327"/>
                    <w:gridCol w:w="1231"/>
                    <w:gridCol w:w="1142"/>
                    <w:gridCol w:w="1294"/>
                    <w:gridCol w:w="1073"/>
                    <w:gridCol w:w="1378"/>
                    <w:gridCol w:w="1358"/>
                  </w:tblGrid>
                  <w:tr>
                    <w:trPr>
                      <w:trHeight w:val="288" w:hRule="exact"/>
                    </w:trPr>
                    <w:tc>
                      <w:tcPr>
                        <w:tcW w:w="1306" w:type="dxa"/>
                        <w:vMerge w:val="restart"/>
                        <w:tcBorders>
                          <w:top w:val="single" w:sz="4" w:space="0" w:color="000008"/>
                          <w:left w:val="single" w:sz="4" w:space="0" w:color="000008"/>
                          <w:right w:val="single" w:sz="4" w:space="0" w:color="000008"/>
                        </w:tcBorders>
                      </w:tcPr>
                      <w:p>
                        <w:pPr>
                          <w:pStyle w:val="TableParagraph"/>
                          <w:spacing w:line="240" w:lineRule="auto" w:before="113"/>
                          <w:ind w:left="26" w:right="0"/>
                          <w:jc w:val="left"/>
                          <w:rPr>
                            <w:rFonts w:ascii="宋体" w:hAnsi="宋体" w:cs="宋体" w:eastAsia="宋体" w:hint="default"/>
                            <w:sz w:val="18"/>
                            <w:szCs w:val="18"/>
                          </w:rPr>
                        </w:pPr>
                        <w:r>
                          <w:rPr>
                            <w:rFonts w:ascii="宋体" w:hAnsi="宋体" w:cs="宋体" w:eastAsia="宋体" w:hint="default"/>
                            <w:sz w:val="18"/>
                            <w:szCs w:val="18"/>
                          </w:rPr>
                          <w:t>被担保企业名称</w:t>
                        </w:r>
                      </w:p>
                    </w:tc>
                    <w:tc>
                      <w:tcPr>
                        <w:tcW w:w="4994" w:type="dxa"/>
                        <w:gridSpan w:val="4"/>
                        <w:tcBorders>
                          <w:top w:val="single" w:sz="4" w:space="0" w:color="000008"/>
                          <w:left w:val="single" w:sz="4" w:space="0" w:color="000008"/>
                          <w:bottom w:val="nil" w:sz="6" w:space="0" w:color="auto"/>
                          <w:right w:val="single" w:sz="4" w:space="0" w:color="000008"/>
                        </w:tcBorders>
                      </w:tcPr>
                      <w:p>
                        <w:pPr>
                          <w:pStyle w:val="TableParagraph"/>
                          <w:spacing w:line="222" w:lineRule="exact"/>
                          <w:ind w:left="2" w:right="0"/>
                          <w:jc w:val="center"/>
                          <w:rPr>
                            <w:rFonts w:ascii="宋体" w:hAnsi="宋体" w:cs="宋体" w:eastAsia="宋体" w:hint="default"/>
                            <w:sz w:val="18"/>
                            <w:szCs w:val="18"/>
                          </w:rPr>
                        </w:pPr>
                        <w:r>
                          <w:rPr>
                            <w:rFonts w:ascii="宋体" w:hAnsi="宋体" w:cs="宋体" w:eastAsia="宋体" w:hint="default"/>
                            <w:sz w:val="18"/>
                            <w:szCs w:val="18"/>
                          </w:rPr>
                          <w:t>担保借款余额</w:t>
                        </w:r>
                      </w:p>
                    </w:tc>
                    <w:tc>
                      <w:tcPr>
                        <w:tcW w:w="1073" w:type="dxa"/>
                        <w:vMerge w:val="restart"/>
                        <w:tcBorders>
                          <w:top w:val="single" w:sz="4" w:space="0" w:color="000008"/>
                          <w:left w:val="single" w:sz="4" w:space="0" w:color="000008"/>
                          <w:right w:val="single" w:sz="4" w:space="0" w:color="000008"/>
                        </w:tcBorders>
                      </w:tcPr>
                      <w:p>
                        <w:pPr>
                          <w:pStyle w:val="TableParagraph"/>
                          <w:spacing w:line="240" w:lineRule="auto" w:before="113"/>
                          <w:ind w:left="170" w:right="0"/>
                          <w:jc w:val="left"/>
                          <w:rPr>
                            <w:rFonts w:ascii="宋体" w:hAnsi="宋体" w:cs="宋体" w:eastAsia="宋体" w:hint="default"/>
                            <w:sz w:val="18"/>
                            <w:szCs w:val="18"/>
                          </w:rPr>
                        </w:pPr>
                        <w:r>
                          <w:rPr>
                            <w:rFonts w:ascii="宋体" w:hAnsi="宋体" w:cs="宋体" w:eastAsia="宋体" w:hint="default"/>
                            <w:sz w:val="18"/>
                            <w:szCs w:val="18"/>
                          </w:rPr>
                          <w:t>担保期限</w:t>
                        </w:r>
                      </w:p>
                    </w:tc>
                    <w:tc>
                      <w:tcPr>
                        <w:tcW w:w="1378" w:type="dxa"/>
                        <w:vMerge w:val="restart"/>
                        <w:tcBorders>
                          <w:top w:val="single" w:sz="4" w:space="0" w:color="000008"/>
                          <w:left w:val="single" w:sz="4" w:space="0" w:color="000008"/>
                          <w:right w:val="single" w:sz="4" w:space="0" w:color="000008"/>
                        </w:tcBorders>
                      </w:tcPr>
                      <w:p>
                        <w:pPr>
                          <w:pStyle w:val="TableParagraph"/>
                          <w:spacing w:line="232" w:lineRule="exact" w:before="23"/>
                          <w:ind w:left="360" w:right="467"/>
                          <w:jc w:val="left"/>
                          <w:rPr>
                            <w:rFonts w:ascii="宋体" w:hAnsi="宋体" w:cs="宋体" w:eastAsia="宋体" w:hint="default"/>
                            <w:sz w:val="18"/>
                            <w:szCs w:val="18"/>
                          </w:rPr>
                        </w:pPr>
                        <w:r>
                          <w:rPr>
                            <w:rFonts w:ascii="宋体" w:hAnsi="宋体" w:cs="宋体" w:eastAsia="宋体" w:hint="default"/>
                            <w:sz w:val="18"/>
                            <w:szCs w:val="18"/>
                          </w:rPr>
                          <w:t>列入预 计负债</w:t>
                        </w:r>
                      </w:p>
                    </w:tc>
                    <w:tc>
                      <w:tcPr>
                        <w:tcW w:w="1358" w:type="dxa"/>
                        <w:vMerge w:val="restart"/>
                        <w:tcBorders>
                          <w:top w:val="single" w:sz="4" w:space="0" w:color="000008"/>
                          <w:left w:val="single" w:sz="4" w:space="0" w:color="000008"/>
                          <w:right w:val="single" w:sz="4" w:space="0" w:color="000008"/>
                        </w:tcBorders>
                      </w:tcPr>
                      <w:p>
                        <w:pPr>
                          <w:pStyle w:val="TableParagraph"/>
                          <w:spacing w:line="232" w:lineRule="exact" w:before="23"/>
                          <w:ind w:left="350" w:right="456"/>
                          <w:jc w:val="left"/>
                          <w:rPr>
                            <w:rFonts w:ascii="宋体" w:hAnsi="宋体" w:cs="宋体" w:eastAsia="宋体" w:hint="default"/>
                            <w:sz w:val="18"/>
                            <w:szCs w:val="18"/>
                          </w:rPr>
                        </w:pPr>
                        <w:r>
                          <w:rPr>
                            <w:rFonts w:ascii="宋体" w:hAnsi="宋体" w:cs="宋体" w:eastAsia="宋体" w:hint="default"/>
                            <w:sz w:val="18"/>
                            <w:szCs w:val="18"/>
                          </w:rPr>
                          <w:t>涉及诉 讼金额</w:t>
                        </w:r>
                      </w:p>
                    </w:tc>
                  </w:tr>
                  <w:tr>
                    <w:trPr>
                      <w:trHeight w:val="239" w:hRule="exact"/>
                    </w:trPr>
                    <w:tc>
                      <w:tcPr>
                        <w:tcW w:w="1306" w:type="dxa"/>
                        <w:vMerge/>
                        <w:tcBorders>
                          <w:left w:val="single" w:sz="4" w:space="0" w:color="000008"/>
                          <w:bottom w:val="single" w:sz="4" w:space="0" w:color="000008"/>
                          <w:right w:val="single" w:sz="4" w:space="0" w:color="000008"/>
                        </w:tcBorders>
                      </w:tcPr>
                      <w:p>
                        <w:pPr/>
                      </w:p>
                    </w:tc>
                    <w:tc>
                      <w:tcPr>
                        <w:tcW w:w="132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left="2" w:right="0"/>
                          <w:jc w:val="center"/>
                          <w:rPr>
                            <w:rFonts w:ascii="Garamond" w:hAnsi="Garamond" w:cs="Garamond" w:eastAsia="Garamond" w:hint="default"/>
                            <w:sz w:val="18"/>
                            <w:szCs w:val="18"/>
                          </w:rPr>
                        </w:pPr>
                        <w:r>
                          <w:rPr>
                            <w:rFonts w:ascii="Garamond"/>
                            <w:sz w:val="18"/>
                          </w:rPr>
                          <w:t>RMB</w:t>
                        </w:r>
                      </w:p>
                    </w:tc>
                    <w:tc>
                      <w:tcPr>
                        <w:tcW w:w="123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center"/>
                          <w:rPr>
                            <w:rFonts w:ascii="Garamond" w:hAnsi="Garamond" w:cs="Garamond" w:eastAsia="Garamond" w:hint="default"/>
                            <w:sz w:val="18"/>
                            <w:szCs w:val="18"/>
                          </w:rPr>
                        </w:pPr>
                        <w:r>
                          <w:rPr>
                            <w:rFonts w:ascii="Garamond"/>
                            <w:sz w:val="18"/>
                          </w:rPr>
                          <w:t>HKD</w:t>
                        </w:r>
                      </w:p>
                    </w:tc>
                    <w:tc>
                      <w:tcPr>
                        <w:tcW w:w="11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left="1" w:right="0"/>
                          <w:jc w:val="center"/>
                          <w:rPr>
                            <w:rFonts w:ascii="Garamond" w:hAnsi="Garamond" w:cs="Garamond" w:eastAsia="Garamond" w:hint="default"/>
                            <w:sz w:val="18"/>
                            <w:szCs w:val="18"/>
                          </w:rPr>
                        </w:pPr>
                        <w:r>
                          <w:rPr>
                            <w:rFonts w:ascii="Garamond"/>
                            <w:sz w:val="18"/>
                          </w:rPr>
                          <w:t>USD</w:t>
                        </w:r>
                      </w:p>
                    </w:tc>
                    <w:tc>
                      <w:tcPr>
                        <w:tcW w:w="1294" w:type="dxa"/>
                        <w:tcBorders>
                          <w:top w:val="single" w:sz="4" w:space="0" w:color="000008"/>
                          <w:left w:val="single" w:sz="4" w:space="0" w:color="000008"/>
                          <w:bottom w:val="single" w:sz="4" w:space="0" w:color="000008"/>
                          <w:right w:val="single" w:sz="4" w:space="0" w:color="000008"/>
                        </w:tcBorders>
                      </w:tcPr>
                      <w:p>
                        <w:pPr>
                          <w:pStyle w:val="TableParagraph"/>
                          <w:spacing w:line="220" w:lineRule="exact"/>
                          <w:ind w:left="252" w:right="0"/>
                          <w:jc w:val="left"/>
                          <w:rPr>
                            <w:rFonts w:ascii="Garamond" w:hAnsi="Garamond" w:cs="Garamond" w:eastAsia="Garamond" w:hint="default"/>
                            <w:sz w:val="18"/>
                            <w:szCs w:val="18"/>
                          </w:rPr>
                        </w:pPr>
                        <w:r>
                          <w:rPr>
                            <w:rFonts w:ascii="宋体" w:hAnsi="宋体" w:cs="宋体" w:eastAsia="宋体" w:hint="default"/>
                            <w:sz w:val="18"/>
                            <w:szCs w:val="18"/>
                          </w:rPr>
                          <w:t>折合</w:t>
                        </w:r>
                        <w:r>
                          <w:rPr>
                            <w:rFonts w:ascii="宋体" w:hAnsi="宋体" w:cs="宋体" w:eastAsia="宋体" w:hint="default"/>
                            <w:spacing w:val="-45"/>
                            <w:sz w:val="18"/>
                            <w:szCs w:val="18"/>
                          </w:rPr>
                          <w:t> </w:t>
                        </w:r>
                        <w:r>
                          <w:rPr>
                            <w:rFonts w:ascii="Garamond" w:hAnsi="Garamond" w:cs="Garamond" w:eastAsia="Garamond" w:hint="default"/>
                            <w:sz w:val="18"/>
                            <w:szCs w:val="18"/>
                          </w:rPr>
                          <w:t>RMB</w:t>
                        </w:r>
                      </w:p>
                    </w:tc>
                    <w:tc>
                      <w:tcPr>
                        <w:tcW w:w="1073" w:type="dxa"/>
                        <w:vMerge/>
                        <w:tcBorders>
                          <w:left w:val="single" w:sz="4" w:space="0" w:color="000008"/>
                          <w:bottom w:val="single" w:sz="4" w:space="0" w:color="000008"/>
                          <w:right w:val="single" w:sz="4" w:space="0" w:color="000008"/>
                        </w:tcBorders>
                      </w:tcPr>
                      <w:p>
                        <w:pPr/>
                      </w:p>
                    </w:tc>
                    <w:tc>
                      <w:tcPr>
                        <w:tcW w:w="1378" w:type="dxa"/>
                        <w:vMerge/>
                        <w:tcBorders>
                          <w:left w:val="single" w:sz="4" w:space="0" w:color="000008"/>
                          <w:bottom w:val="single" w:sz="4" w:space="0" w:color="000008"/>
                          <w:right w:val="single" w:sz="4" w:space="0" w:color="000008"/>
                        </w:tcBorders>
                      </w:tcPr>
                      <w:p>
                        <w:pPr/>
                      </w:p>
                    </w:tc>
                    <w:tc>
                      <w:tcPr>
                        <w:tcW w:w="1358" w:type="dxa"/>
                        <w:vMerge/>
                        <w:tcBorders>
                          <w:left w:val="single" w:sz="4" w:space="0" w:color="000008"/>
                          <w:bottom w:val="single" w:sz="4" w:space="0" w:color="000008"/>
                          <w:right w:val="single" w:sz="4" w:space="0" w:color="000008"/>
                        </w:tcBorders>
                      </w:tcPr>
                      <w:p>
                        <w:pPr/>
                      </w:p>
                    </w:tc>
                  </w:tr>
                  <w:tr>
                    <w:trPr>
                      <w:trHeight w:val="469" w:hRule="exact"/>
                    </w:trPr>
                    <w:tc>
                      <w:tcPr>
                        <w:tcW w:w="1306" w:type="dxa"/>
                        <w:tcBorders>
                          <w:top w:val="single" w:sz="4" w:space="0" w:color="000008"/>
                          <w:left w:val="single" w:sz="4" w:space="0" w:color="000008"/>
                          <w:bottom w:val="single" w:sz="4" w:space="0" w:color="000008"/>
                          <w:right w:val="single" w:sz="4" w:space="0" w:color="000008"/>
                        </w:tcBorders>
                      </w:tcPr>
                      <w:p>
                        <w:pPr/>
                      </w:p>
                    </w:tc>
                    <w:tc>
                      <w:tcPr>
                        <w:tcW w:w="1327" w:type="dxa"/>
                        <w:tcBorders>
                          <w:top w:val="single" w:sz="4" w:space="0" w:color="000008"/>
                          <w:left w:val="single" w:sz="4" w:space="0" w:color="000008"/>
                          <w:bottom w:val="single" w:sz="4" w:space="0" w:color="000008"/>
                          <w:right w:val="single" w:sz="4" w:space="0" w:color="000008"/>
                        </w:tcBorders>
                      </w:tcPr>
                      <w:p>
                        <w:pPr/>
                      </w:p>
                    </w:tc>
                    <w:tc>
                      <w:tcPr>
                        <w:tcW w:w="1231" w:type="dxa"/>
                        <w:tcBorders>
                          <w:top w:val="single" w:sz="4" w:space="0" w:color="000008"/>
                          <w:left w:val="single" w:sz="4" w:space="0" w:color="000008"/>
                          <w:bottom w:val="single" w:sz="4" w:space="0" w:color="000008"/>
                          <w:right w:val="single" w:sz="4" w:space="0" w:color="000008"/>
                        </w:tcBorders>
                      </w:tcPr>
                      <w:p>
                        <w:pPr/>
                      </w:p>
                    </w:tc>
                    <w:tc>
                      <w:tcPr>
                        <w:tcW w:w="11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4"/>
                          <w:ind w:right="0"/>
                          <w:jc w:val="center"/>
                          <w:rPr>
                            <w:rFonts w:ascii="Garamond" w:hAnsi="Garamond" w:cs="Garamond" w:eastAsia="Garamond" w:hint="default"/>
                            <w:sz w:val="18"/>
                            <w:szCs w:val="18"/>
                          </w:rPr>
                        </w:pPr>
                        <w:r>
                          <w:rPr>
                            <w:rFonts w:ascii="Garamond"/>
                            <w:sz w:val="18"/>
                          </w:rPr>
                          <w:t>7,000,000.00</w:t>
                        </w:r>
                      </w:p>
                    </w:tc>
                    <w:tc>
                      <w:tcPr>
                        <w:tcW w:w="1294" w:type="dxa"/>
                        <w:tcBorders>
                          <w:top w:val="single" w:sz="4" w:space="0" w:color="000008"/>
                          <w:left w:val="single" w:sz="4" w:space="0" w:color="000008"/>
                          <w:bottom w:val="single" w:sz="4" w:space="0" w:color="000008"/>
                          <w:right w:val="single" w:sz="4" w:space="0" w:color="000008"/>
                        </w:tcBorders>
                      </w:tcPr>
                      <w:p>
                        <w:pPr>
                          <w:pStyle w:val="TableParagraph"/>
                          <w:spacing w:line="195" w:lineRule="exact"/>
                          <w:ind w:left="268" w:right="0"/>
                          <w:jc w:val="left"/>
                          <w:rPr>
                            <w:rFonts w:ascii="Garamond" w:hAnsi="Garamond" w:cs="Garamond" w:eastAsia="Garamond" w:hint="default"/>
                            <w:sz w:val="18"/>
                            <w:szCs w:val="18"/>
                          </w:rPr>
                        </w:pPr>
                        <w:r>
                          <w:rPr>
                            <w:rFonts w:ascii="Garamond"/>
                            <w:sz w:val="18"/>
                          </w:rPr>
                          <w:t>47,842,200.00</w:t>
                        </w:r>
                      </w:p>
                    </w:tc>
                    <w:tc>
                      <w:tcPr>
                        <w:tcW w:w="10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3"/>
                          <w:ind w:left="124" w:right="0"/>
                          <w:jc w:val="left"/>
                          <w:rPr>
                            <w:rFonts w:ascii="Garamond" w:hAnsi="Garamond" w:cs="Garamond" w:eastAsia="Garamond" w:hint="default"/>
                            <w:sz w:val="18"/>
                            <w:szCs w:val="18"/>
                          </w:rPr>
                        </w:pPr>
                        <w:r>
                          <w:rPr>
                            <w:rFonts w:ascii="Garamond"/>
                            <w:sz w:val="18"/>
                          </w:rPr>
                          <w:t>2002.07.19-</w:t>
                        </w:r>
                      </w:p>
                      <w:p>
                        <w:pPr>
                          <w:pStyle w:val="TableParagraph"/>
                          <w:spacing w:line="240" w:lineRule="auto" w:before="1"/>
                          <w:ind w:left="153" w:right="0"/>
                          <w:jc w:val="left"/>
                          <w:rPr>
                            <w:rFonts w:ascii="Garamond" w:hAnsi="Garamond" w:cs="Garamond" w:eastAsia="Garamond" w:hint="default"/>
                            <w:sz w:val="18"/>
                            <w:szCs w:val="18"/>
                          </w:rPr>
                        </w:pPr>
                        <w:r>
                          <w:rPr>
                            <w:rFonts w:ascii="Garamond"/>
                            <w:sz w:val="18"/>
                          </w:rPr>
                          <w:t>2003.04.19</w:t>
                        </w:r>
                      </w:p>
                    </w:tc>
                    <w:tc>
                      <w:tcPr>
                        <w:tcW w:w="1378" w:type="dxa"/>
                        <w:tcBorders>
                          <w:top w:val="single" w:sz="4" w:space="0" w:color="000008"/>
                          <w:left w:val="single" w:sz="4" w:space="0" w:color="000008"/>
                          <w:bottom w:val="single" w:sz="4" w:space="0" w:color="000008"/>
                          <w:right w:val="single" w:sz="4" w:space="0" w:color="000008"/>
                        </w:tcBorders>
                      </w:tcPr>
                      <w:p>
                        <w:pPr>
                          <w:pStyle w:val="TableParagraph"/>
                          <w:spacing w:line="195" w:lineRule="exact"/>
                          <w:ind w:right="57"/>
                          <w:jc w:val="right"/>
                          <w:rPr>
                            <w:rFonts w:ascii="Garamond" w:hAnsi="Garamond" w:cs="Garamond" w:eastAsia="Garamond" w:hint="default"/>
                            <w:sz w:val="18"/>
                            <w:szCs w:val="18"/>
                          </w:rPr>
                        </w:pPr>
                        <w:r>
                          <w:rPr>
                            <w:rFonts w:ascii="Garamond"/>
                            <w:spacing w:val="-1"/>
                            <w:sz w:val="18"/>
                          </w:rPr>
                          <w:t>47,842,200.00</w:t>
                        </w:r>
                      </w:p>
                    </w:tc>
                    <w:tc>
                      <w:tcPr>
                        <w:tcW w:w="1358" w:type="dxa"/>
                        <w:tcBorders>
                          <w:top w:val="single" w:sz="4" w:space="0" w:color="000008"/>
                          <w:left w:val="single" w:sz="4" w:space="0" w:color="000008"/>
                          <w:bottom w:val="single" w:sz="4" w:space="0" w:color="000008"/>
                          <w:right w:val="single" w:sz="4" w:space="0" w:color="000008"/>
                        </w:tcBorders>
                      </w:tcPr>
                      <w:p>
                        <w:pPr>
                          <w:pStyle w:val="TableParagraph"/>
                          <w:spacing w:line="209" w:lineRule="exact"/>
                          <w:ind w:left="103" w:right="0"/>
                          <w:jc w:val="left"/>
                          <w:rPr>
                            <w:rFonts w:ascii="宋体" w:hAnsi="宋体" w:cs="宋体" w:eastAsia="宋体" w:hint="default"/>
                            <w:sz w:val="18"/>
                            <w:szCs w:val="18"/>
                          </w:rPr>
                        </w:pPr>
                        <w:r>
                          <w:rPr>
                            <w:rFonts w:ascii="Garamond" w:hAnsi="Garamond" w:cs="Garamond" w:eastAsia="Garamond" w:hint="default"/>
                            <w:sz w:val="18"/>
                            <w:szCs w:val="18"/>
                          </w:rPr>
                          <w:t>USD700  </w:t>
                        </w:r>
                        <w:r>
                          <w:rPr>
                            <w:rFonts w:ascii="宋体" w:hAnsi="宋体" w:cs="宋体" w:eastAsia="宋体" w:hint="default"/>
                            <w:sz w:val="18"/>
                            <w:szCs w:val="18"/>
                          </w:rPr>
                          <w:t>万</w:t>
                        </w:r>
                        <w:r>
                          <w:rPr>
                            <w:rFonts w:ascii="宋体" w:hAnsi="宋体" w:cs="宋体" w:eastAsia="宋体" w:hint="default"/>
                            <w:spacing w:val="-14"/>
                            <w:sz w:val="18"/>
                            <w:szCs w:val="18"/>
                          </w:rPr>
                          <w:t> </w:t>
                        </w:r>
                        <w:r>
                          <w:rPr>
                            <w:rFonts w:ascii="宋体" w:hAnsi="宋体" w:cs="宋体" w:eastAsia="宋体" w:hint="default"/>
                            <w:sz w:val="18"/>
                            <w:szCs w:val="18"/>
                          </w:rPr>
                          <w:t>元</w:t>
                        </w:r>
                      </w:p>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及相关利息</w:t>
                        </w:r>
                      </w:p>
                    </w:tc>
                  </w:tr>
                  <w:tr>
                    <w:trPr>
                      <w:trHeight w:val="710" w:hRule="exact"/>
                    </w:trPr>
                    <w:tc>
                      <w:tcPr>
                        <w:tcW w:w="1306" w:type="dxa"/>
                        <w:tcBorders>
                          <w:top w:val="single" w:sz="4" w:space="0" w:color="000008"/>
                          <w:left w:val="single" w:sz="4" w:space="0" w:color="000008"/>
                          <w:bottom w:val="single" w:sz="4" w:space="0" w:color="000008"/>
                          <w:right w:val="single" w:sz="4" w:space="0" w:color="000008"/>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深圳市蛇口泰</w:t>
                        </w:r>
                      </w:p>
                      <w:p>
                        <w:pPr>
                          <w:pStyle w:val="TableParagraph"/>
                          <w:spacing w:line="240" w:lineRule="auto"/>
                          <w:ind w:left="105" w:right="101"/>
                          <w:jc w:val="left"/>
                          <w:rPr>
                            <w:rFonts w:ascii="宋体" w:hAnsi="宋体" w:cs="宋体" w:eastAsia="宋体" w:hint="default"/>
                            <w:sz w:val="18"/>
                            <w:szCs w:val="18"/>
                          </w:rPr>
                        </w:pPr>
                        <w:r>
                          <w:rPr>
                            <w:rFonts w:ascii="宋体" w:hAnsi="宋体" w:cs="宋体" w:eastAsia="宋体" w:hint="default"/>
                            <w:sz w:val="18"/>
                            <w:szCs w:val="18"/>
                          </w:rPr>
                          <w:t>丰投资贸易有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限公司</w:t>
                        </w:r>
                      </w:p>
                    </w:tc>
                    <w:tc>
                      <w:tcPr>
                        <w:tcW w:w="132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Garamond" w:hAnsi="Garamond" w:cs="Garamond" w:eastAsia="Garamond" w:hint="default"/>
                            <w:sz w:val="18"/>
                            <w:szCs w:val="18"/>
                          </w:rPr>
                        </w:pPr>
                        <w:r>
                          <w:rPr>
                            <w:rFonts w:ascii="Garamond"/>
                            <w:spacing w:val="-1"/>
                            <w:sz w:val="18"/>
                          </w:rPr>
                          <w:t>8,000,000.00</w:t>
                        </w:r>
                      </w:p>
                    </w:tc>
                    <w:tc>
                      <w:tcPr>
                        <w:tcW w:w="1231" w:type="dxa"/>
                        <w:tcBorders>
                          <w:top w:val="single" w:sz="4" w:space="0" w:color="000008"/>
                          <w:left w:val="single" w:sz="4" w:space="0" w:color="000008"/>
                          <w:bottom w:val="single" w:sz="4" w:space="0" w:color="000008"/>
                          <w:right w:val="single" w:sz="4" w:space="0" w:color="000008"/>
                        </w:tcBorders>
                      </w:tcPr>
                      <w:p>
                        <w:pPr/>
                      </w:p>
                    </w:tc>
                    <w:tc>
                      <w:tcPr>
                        <w:tcW w:w="1142" w:type="dxa"/>
                        <w:tcBorders>
                          <w:top w:val="single" w:sz="4" w:space="0" w:color="000008"/>
                          <w:left w:val="single" w:sz="4" w:space="0" w:color="000008"/>
                          <w:bottom w:val="single" w:sz="4" w:space="0" w:color="000008"/>
                          <w:right w:val="single" w:sz="4" w:space="0" w:color="000008"/>
                        </w:tcBorders>
                      </w:tcPr>
                      <w:p>
                        <w:pPr/>
                      </w:p>
                    </w:tc>
                    <w:tc>
                      <w:tcPr>
                        <w:tcW w:w="12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04" w:right="0"/>
                          <w:jc w:val="left"/>
                          <w:rPr>
                            <w:rFonts w:ascii="Garamond" w:hAnsi="Garamond" w:cs="Garamond" w:eastAsia="Garamond" w:hint="default"/>
                            <w:sz w:val="18"/>
                            <w:szCs w:val="18"/>
                          </w:rPr>
                        </w:pPr>
                        <w:r>
                          <w:rPr>
                            <w:rFonts w:ascii="Garamond"/>
                            <w:sz w:val="18"/>
                          </w:rPr>
                          <w:t>8,000,000.00</w:t>
                        </w:r>
                      </w:p>
                    </w:tc>
                    <w:tc>
                      <w:tcPr>
                        <w:tcW w:w="1073" w:type="dxa"/>
                        <w:tcBorders>
                          <w:top w:val="single" w:sz="4" w:space="0" w:color="000008"/>
                          <w:left w:val="single" w:sz="4" w:space="0" w:color="000008"/>
                          <w:bottom w:val="single" w:sz="4" w:space="0" w:color="000008"/>
                          <w:right w:val="single" w:sz="4" w:space="0" w:color="000008"/>
                        </w:tcBorders>
                      </w:tcPr>
                      <w:p>
                        <w:pPr>
                          <w:pStyle w:val="TableParagraph"/>
                          <w:spacing w:line="202" w:lineRule="exact" w:before="149"/>
                          <w:ind w:left="124" w:right="0"/>
                          <w:jc w:val="left"/>
                          <w:rPr>
                            <w:rFonts w:ascii="Garamond" w:hAnsi="Garamond" w:cs="Garamond" w:eastAsia="Garamond" w:hint="default"/>
                            <w:sz w:val="18"/>
                            <w:szCs w:val="18"/>
                          </w:rPr>
                        </w:pPr>
                        <w:r>
                          <w:rPr>
                            <w:rFonts w:ascii="Garamond"/>
                            <w:sz w:val="18"/>
                          </w:rPr>
                          <w:t>2002.11.14-</w:t>
                        </w:r>
                      </w:p>
                      <w:p>
                        <w:pPr>
                          <w:pStyle w:val="TableParagraph"/>
                          <w:spacing w:line="202" w:lineRule="exact"/>
                          <w:ind w:left="153" w:right="0"/>
                          <w:jc w:val="left"/>
                          <w:rPr>
                            <w:rFonts w:ascii="Garamond" w:hAnsi="Garamond" w:cs="Garamond" w:eastAsia="Garamond" w:hint="default"/>
                            <w:sz w:val="18"/>
                            <w:szCs w:val="18"/>
                          </w:rPr>
                        </w:pPr>
                        <w:r>
                          <w:rPr>
                            <w:rFonts w:ascii="Garamond"/>
                            <w:sz w:val="18"/>
                          </w:rPr>
                          <w:t>2003.05.14</w:t>
                        </w:r>
                      </w:p>
                    </w:tc>
                    <w:tc>
                      <w:tcPr>
                        <w:tcW w:w="13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5"/>
                          <w:jc w:val="right"/>
                          <w:rPr>
                            <w:rFonts w:ascii="Garamond" w:hAnsi="Garamond" w:cs="Garamond" w:eastAsia="Garamond" w:hint="default"/>
                            <w:sz w:val="18"/>
                            <w:szCs w:val="18"/>
                          </w:rPr>
                        </w:pPr>
                        <w:r>
                          <w:rPr>
                            <w:rFonts w:ascii="Garamond"/>
                            <w:spacing w:val="-1"/>
                            <w:sz w:val="18"/>
                          </w:rPr>
                          <w:t>2,400,000.00</w:t>
                        </w:r>
                      </w:p>
                    </w:tc>
                    <w:tc>
                      <w:tcPr>
                        <w:tcW w:w="1358" w:type="dxa"/>
                        <w:tcBorders>
                          <w:top w:val="single" w:sz="4" w:space="0" w:color="000008"/>
                          <w:left w:val="single" w:sz="4" w:space="0" w:color="000008"/>
                          <w:bottom w:val="single" w:sz="4" w:space="0" w:color="000008"/>
                          <w:right w:val="single" w:sz="4" w:space="0" w:color="000008"/>
                        </w:tcBorders>
                      </w:tcPr>
                      <w:p>
                        <w:pPr>
                          <w:pStyle w:val="TableParagraph"/>
                          <w:spacing w:line="245" w:lineRule="exact" w:before="89"/>
                          <w:ind w:left="103" w:right="0"/>
                          <w:jc w:val="left"/>
                          <w:rPr>
                            <w:rFonts w:ascii="宋体" w:hAnsi="宋体" w:cs="宋体" w:eastAsia="宋体" w:hint="default"/>
                            <w:sz w:val="18"/>
                            <w:szCs w:val="18"/>
                          </w:rPr>
                        </w:pPr>
                        <w:r>
                          <w:rPr>
                            <w:rFonts w:ascii="Garamond" w:hAnsi="Garamond" w:cs="Garamond" w:eastAsia="Garamond" w:hint="default"/>
                            <w:sz w:val="18"/>
                            <w:szCs w:val="18"/>
                          </w:rPr>
                          <w:t>RMB800</w:t>
                        </w:r>
                        <w:r>
                          <w:rPr>
                            <w:rFonts w:ascii="Garamond" w:hAnsi="Garamond" w:cs="Garamond" w:eastAsia="Garamond" w:hint="default"/>
                            <w:spacing w:val="-2"/>
                            <w:sz w:val="18"/>
                            <w:szCs w:val="18"/>
                          </w:rPr>
                          <w:t> </w:t>
                        </w:r>
                        <w:r>
                          <w:rPr>
                            <w:rFonts w:ascii="宋体" w:hAnsi="宋体" w:cs="宋体" w:eastAsia="宋体" w:hint="default"/>
                            <w:sz w:val="18"/>
                            <w:szCs w:val="18"/>
                          </w:rPr>
                          <w:t>万元</w:t>
                        </w:r>
                      </w:p>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及相关利息</w:t>
                        </w:r>
                      </w:p>
                    </w:tc>
                  </w:tr>
                  <w:tr>
                    <w:trPr>
                      <w:trHeight w:val="424" w:hRule="exact"/>
                    </w:trPr>
                    <w:tc>
                      <w:tcPr>
                        <w:tcW w:w="1306" w:type="dxa"/>
                        <w:vMerge w:val="restart"/>
                        <w:tcBorders>
                          <w:top w:val="single" w:sz="4" w:space="0" w:color="000008"/>
                          <w:left w:val="single" w:sz="4" w:space="0" w:color="000008"/>
                          <w:right w:val="single" w:sz="4" w:space="0" w:color="000008"/>
                        </w:tcBorders>
                      </w:tcPr>
                      <w:p>
                        <w:pPr>
                          <w:pStyle w:val="TableParagraph"/>
                          <w:spacing w:line="237" w:lineRule="auto" w:before="36"/>
                          <w:ind w:left="105" w:right="101"/>
                          <w:jc w:val="both"/>
                          <w:rPr>
                            <w:rFonts w:ascii="宋体" w:hAnsi="宋体" w:cs="宋体" w:eastAsia="宋体" w:hint="default"/>
                            <w:sz w:val="18"/>
                            <w:szCs w:val="18"/>
                          </w:rPr>
                        </w:pPr>
                        <w:r>
                          <w:rPr>
                            <w:rFonts w:ascii="宋体" w:hAnsi="宋体" w:cs="宋体" w:eastAsia="宋体" w:hint="default"/>
                            <w:sz w:val="18"/>
                            <w:szCs w:val="18"/>
                          </w:rPr>
                          <w:t>江苏通发数码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信息科技实业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有限公司</w:t>
                        </w:r>
                      </w:p>
                    </w:tc>
                    <w:tc>
                      <w:tcPr>
                        <w:tcW w:w="132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4"/>
                          <w:ind w:right="103"/>
                          <w:jc w:val="right"/>
                          <w:rPr>
                            <w:rFonts w:ascii="Garamond" w:hAnsi="Garamond" w:cs="Garamond" w:eastAsia="Garamond" w:hint="default"/>
                            <w:sz w:val="18"/>
                            <w:szCs w:val="18"/>
                          </w:rPr>
                        </w:pPr>
                        <w:r>
                          <w:rPr>
                            <w:rFonts w:ascii="Garamond"/>
                            <w:spacing w:val="-1"/>
                            <w:sz w:val="18"/>
                          </w:rPr>
                          <w:t>5,000,000.00</w:t>
                        </w:r>
                      </w:p>
                    </w:tc>
                    <w:tc>
                      <w:tcPr>
                        <w:tcW w:w="1231" w:type="dxa"/>
                        <w:tcBorders>
                          <w:top w:val="single" w:sz="4" w:space="0" w:color="000008"/>
                          <w:left w:val="single" w:sz="4" w:space="0" w:color="000008"/>
                          <w:bottom w:val="single" w:sz="4" w:space="0" w:color="000008"/>
                          <w:right w:val="single" w:sz="4" w:space="0" w:color="000008"/>
                        </w:tcBorders>
                      </w:tcPr>
                      <w:p>
                        <w:pPr/>
                      </w:p>
                    </w:tc>
                    <w:tc>
                      <w:tcPr>
                        <w:tcW w:w="1142" w:type="dxa"/>
                        <w:tcBorders>
                          <w:top w:val="single" w:sz="4" w:space="0" w:color="000008"/>
                          <w:left w:val="single" w:sz="4" w:space="0" w:color="000008"/>
                          <w:bottom w:val="single" w:sz="4" w:space="0" w:color="000008"/>
                          <w:right w:val="single" w:sz="4" w:space="0" w:color="000008"/>
                        </w:tcBorders>
                      </w:tcPr>
                      <w:p>
                        <w:pPr/>
                      </w:p>
                    </w:tc>
                    <w:tc>
                      <w:tcPr>
                        <w:tcW w:w="12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4"/>
                          <w:ind w:left="304" w:right="0"/>
                          <w:jc w:val="left"/>
                          <w:rPr>
                            <w:rFonts w:ascii="Garamond" w:hAnsi="Garamond" w:cs="Garamond" w:eastAsia="Garamond" w:hint="default"/>
                            <w:sz w:val="18"/>
                            <w:szCs w:val="18"/>
                          </w:rPr>
                        </w:pPr>
                        <w:r>
                          <w:rPr>
                            <w:rFonts w:ascii="Garamond"/>
                            <w:sz w:val="18"/>
                          </w:rPr>
                          <w:t>5,000,000.00</w:t>
                        </w:r>
                      </w:p>
                    </w:tc>
                    <w:tc>
                      <w:tcPr>
                        <w:tcW w:w="1073" w:type="dxa"/>
                        <w:tcBorders>
                          <w:top w:val="single" w:sz="4" w:space="0" w:color="000008"/>
                          <w:left w:val="single" w:sz="4" w:space="0" w:color="000008"/>
                          <w:bottom w:val="single" w:sz="4" w:space="0" w:color="000008"/>
                          <w:right w:val="single" w:sz="4" w:space="0" w:color="000008"/>
                        </w:tcBorders>
                      </w:tcPr>
                      <w:p>
                        <w:pPr>
                          <w:pStyle w:val="TableParagraph"/>
                          <w:spacing w:line="202" w:lineRule="exact" w:before="3"/>
                          <w:ind w:left="148" w:right="0"/>
                          <w:jc w:val="left"/>
                          <w:rPr>
                            <w:rFonts w:ascii="Garamond" w:hAnsi="Garamond" w:cs="Garamond" w:eastAsia="Garamond" w:hint="default"/>
                            <w:sz w:val="18"/>
                            <w:szCs w:val="18"/>
                          </w:rPr>
                        </w:pPr>
                        <w:r>
                          <w:rPr>
                            <w:rFonts w:ascii="Garamond"/>
                            <w:sz w:val="18"/>
                          </w:rPr>
                          <w:t>2004.03.17-</w:t>
                        </w:r>
                      </w:p>
                      <w:p>
                        <w:pPr>
                          <w:pStyle w:val="TableParagraph"/>
                          <w:spacing w:line="202" w:lineRule="exact"/>
                          <w:ind w:left="206" w:right="0"/>
                          <w:jc w:val="left"/>
                          <w:rPr>
                            <w:rFonts w:ascii="Garamond" w:hAnsi="Garamond" w:cs="Garamond" w:eastAsia="Garamond" w:hint="default"/>
                            <w:sz w:val="18"/>
                            <w:szCs w:val="18"/>
                          </w:rPr>
                        </w:pPr>
                        <w:r>
                          <w:rPr>
                            <w:rFonts w:ascii="Garamond"/>
                            <w:sz w:val="18"/>
                          </w:rPr>
                          <w:t>2005.03.16</w:t>
                        </w:r>
                      </w:p>
                    </w:tc>
                    <w:tc>
                      <w:tcPr>
                        <w:tcW w:w="1378" w:type="dxa"/>
                        <w:vMerge w:val="restart"/>
                        <w:tcBorders>
                          <w:top w:val="single" w:sz="4" w:space="0" w:color="000008"/>
                          <w:left w:val="single" w:sz="4" w:space="0" w:color="000008"/>
                          <w:right w:val="single" w:sz="4" w:space="0" w:color="000008"/>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302" w:right="0"/>
                          <w:jc w:val="left"/>
                          <w:rPr>
                            <w:rFonts w:ascii="Garamond" w:hAnsi="Garamond" w:cs="Garamond" w:eastAsia="Garamond" w:hint="default"/>
                            <w:sz w:val="18"/>
                            <w:szCs w:val="18"/>
                          </w:rPr>
                        </w:pPr>
                        <w:r>
                          <w:rPr>
                            <w:rFonts w:ascii="Garamond"/>
                            <w:sz w:val="18"/>
                          </w:rPr>
                          <w:t>15,691,582.56</w:t>
                        </w:r>
                      </w:p>
                    </w:tc>
                    <w:tc>
                      <w:tcPr>
                        <w:tcW w:w="1358" w:type="dxa"/>
                        <w:vMerge w:val="restart"/>
                        <w:tcBorders>
                          <w:top w:val="single" w:sz="4" w:space="0" w:color="000008"/>
                          <w:left w:val="single" w:sz="4" w:space="0" w:color="000008"/>
                          <w:right w:val="single" w:sz="4" w:space="0" w:color="000008"/>
                        </w:tcBorders>
                      </w:tcPr>
                      <w:p>
                        <w:pPr>
                          <w:pStyle w:val="TableParagraph"/>
                          <w:spacing w:line="245" w:lineRule="exact" w:before="152"/>
                          <w:ind w:left="103" w:right="0"/>
                          <w:jc w:val="left"/>
                          <w:rPr>
                            <w:rFonts w:ascii="宋体" w:hAnsi="宋体" w:cs="宋体" w:eastAsia="宋体" w:hint="default"/>
                            <w:sz w:val="18"/>
                            <w:szCs w:val="18"/>
                          </w:rPr>
                        </w:pPr>
                        <w:r>
                          <w:rPr>
                            <w:rFonts w:ascii="Garamond" w:hAnsi="Garamond" w:cs="Garamond" w:eastAsia="Garamond" w:hint="default"/>
                            <w:sz w:val="18"/>
                            <w:szCs w:val="18"/>
                          </w:rPr>
                          <w:t>RMB1500</w:t>
                        </w:r>
                        <w:r>
                          <w:rPr>
                            <w:rFonts w:ascii="Garamond" w:hAnsi="Garamond" w:cs="Garamond" w:eastAsia="Garamond" w:hint="default"/>
                            <w:spacing w:val="-3"/>
                            <w:sz w:val="18"/>
                            <w:szCs w:val="18"/>
                          </w:rPr>
                          <w:t> </w:t>
                        </w:r>
                        <w:r>
                          <w:rPr>
                            <w:rFonts w:ascii="宋体" w:hAnsi="宋体" w:cs="宋体" w:eastAsia="宋体" w:hint="default"/>
                            <w:sz w:val="18"/>
                            <w:szCs w:val="18"/>
                          </w:rPr>
                          <w:t>万元</w:t>
                        </w:r>
                      </w:p>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及相关利息</w:t>
                        </w:r>
                      </w:p>
                    </w:tc>
                  </w:tr>
                  <w:tr>
                    <w:trPr>
                      <w:trHeight w:val="415" w:hRule="exact"/>
                    </w:trPr>
                    <w:tc>
                      <w:tcPr>
                        <w:tcW w:w="1306" w:type="dxa"/>
                        <w:vMerge/>
                        <w:tcBorders>
                          <w:left w:val="single" w:sz="4" w:space="0" w:color="000008"/>
                          <w:bottom w:val="single" w:sz="4" w:space="0" w:color="000008"/>
                          <w:right w:val="single" w:sz="4" w:space="0" w:color="000008"/>
                        </w:tcBorders>
                      </w:tcPr>
                      <w:p>
                        <w:pPr/>
                      </w:p>
                    </w:tc>
                    <w:tc>
                      <w:tcPr>
                        <w:tcW w:w="132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5"/>
                          <w:ind w:right="105"/>
                          <w:jc w:val="right"/>
                          <w:rPr>
                            <w:rFonts w:ascii="Garamond" w:hAnsi="Garamond" w:cs="Garamond" w:eastAsia="Garamond" w:hint="default"/>
                            <w:sz w:val="18"/>
                            <w:szCs w:val="18"/>
                          </w:rPr>
                        </w:pPr>
                        <w:r>
                          <w:rPr>
                            <w:rFonts w:ascii="Garamond"/>
                            <w:spacing w:val="-1"/>
                            <w:sz w:val="18"/>
                          </w:rPr>
                          <w:t>10,000,000.00</w:t>
                        </w:r>
                      </w:p>
                    </w:tc>
                    <w:tc>
                      <w:tcPr>
                        <w:tcW w:w="1231" w:type="dxa"/>
                        <w:tcBorders>
                          <w:top w:val="single" w:sz="4" w:space="0" w:color="000008"/>
                          <w:left w:val="single" w:sz="4" w:space="0" w:color="000008"/>
                          <w:bottom w:val="single" w:sz="4" w:space="0" w:color="000008"/>
                          <w:right w:val="single" w:sz="4" w:space="0" w:color="000008"/>
                        </w:tcBorders>
                      </w:tcPr>
                      <w:p>
                        <w:pPr/>
                      </w:p>
                    </w:tc>
                    <w:tc>
                      <w:tcPr>
                        <w:tcW w:w="1142" w:type="dxa"/>
                        <w:tcBorders>
                          <w:top w:val="single" w:sz="4" w:space="0" w:color="000008"/>
                          <w:left w:val="single" w:sz="4" w:space="0" w:color="000008"/>
                          <w:bottom w:val="single" w:sz="4" w:space="0" w:color="000008"/>
                          <w:right w:val="single" w:sz="4" w:space="0" w:color="000008"/>
                        </w:tcBorders>
                      </w:tcPr>
                      <w:p>
                        <w:pPr/>
                      </w:p>
                    </w:tc>
                    <w:tc>
                      <w:tcPr>
                        <w:tcW w:w="12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5"/>
                          <w:ind w:left="220" w:right="0"/>
                          <w:jc w:val="left"/>
                          <w:rPr>
                            <w:rFonts w:ascii="Garamond" w:hAnsi="Garamond" w:cs="Garamond" w:eastAsia="Garamond" w:hint="default"/>
                            <w:sz w:val="18"/>
                            <w:szCs w:val="18"/>
                          </w:rPr>
                        </w:pPr>
                        <w:r>
                          <w:rPr>
                            <w:rFonts w:ascii="Garamond"/>
                            <w:sz w:val="18"/>
                          </w:rPr>
                          <w:t>10,000,000.00</w:t>
                        </w:r>
                      </w:p>
                    </w:tc>
                    <w:tc>
                      <w:tcPr>
                        <w:tcW w:w="1073" w:type="dxa"/>
                        <w:tcBorders>
                          <w:top w:val="single" w:sz="4" w:space="0" w:color="000008"/>
                          <w:left w:val="single" w:sz="4" w:space="0" w:color="000008"/>
                          <w:bottom w:val="single" w:sz="4" w:space="0" w:color="000008"/>
                          <w:right w:val="single" w:sz="4" w:space="0" w:color="000008"/>
                        </w:tcBorders>
                      </w:tcPr>
                      <w:p>
                        <w:pPr>
                          <w:pStyle w:val="TableParagraph"/>
                          <w:spacing w:line="197" w:lineRule="exact"/>
                          <w:ind w:left="148" w:right="0"/>
                          <w:jc w:val="left"/>
                          <w:rPr>
                            <w:rFonts w:ascii="Garamond" w:hAnsi="Garamond" w:cs="Garamond" w:eastAsia="Garamond" w:hint="default"/>
                            <w:sz w:val="18"/>
                            <w:szCs w:val="18"/>
                          </w:rPr>
                        </w:pPr>
                        <w:r>
                          <w:rPr>
                            <w:rFonts w:ascii="Garamond"/>
                            <w:sz w:val="18"/>
                          </w:rPr>
                          <w:t>2004.04.30-</w:t>
                        </w:r>
                      </w:p>
                      <w:p>
                        <w:pPr>
                          <w:pStyle w:val="TableParagraph"/>
                          <w:spacing w:line="202" w:lineRule="exact"/>
                          <w:ind w:left="206" w:right="0"/>
                          <w:jc w:val="left"/>
                          <w:rPr>
                            <w:rFonts w:ascii="Garamond" w:hAnsi="Garamond" w:cs="Garamond" w:eastAsia="Garamond" w:hint="default"/>
                            <w:sz w:val="18"/>
                            <w:szCs w:val="18"/>
                          </w:rPr>
                        </w:pPr>
                        <w:r>
                          <w:rPr>
                            <w:rFonts w:ascii="Garamond"/>
                            <w:sz w:val="18"/>
                          </w:rPr>
                          <w:t>2005.04.29</w:t>
                        </w:r>
                      </w:p>
                    </w:tc>
                    <w:tc>
                      <w:tcPr>
                        <w:tcW w:w="1378" w:type="dxa"/>
                        <w:vMerge/>
                        <w:tcBorders>
                          <w:left w:val="single" w:sz="4" w:space="0" w:color="000008"/>
                          <w:bottom w:val="single" w:sz="4" w:space="0" w:color="000008"/>
                          <w:right w:val="single" w:sz="4" w:space="0" w:color="000008"/>
                        </w:tcBorders>
                      </w:tcPr>
                      <w:p>
                        <w:pPr/>
                      </w:p>
                    </w:tc>
                    <w:tc>
                      <w:tcPr>
                        <w:tcW w:w="1358" w:type="dxa"/>
                        <w:vMerge/>
                        <w:tcBorders>
                          <w:left w:val="single" w:sz="4" w:space="0" w:color="000008"/>
                          <w:bottom w:val="single" w:sz="4" w:space="0" w:color="000008"/>
                          <w:right w:val="single" w:sz="4" w:space="0" w:color="000008"/>
                        </w:tcBorders>
                      </w:tcPr>
                      <w:p>
                        <w:pPr/>
                      </w:p>
                    </w:tc>
                  </w:tr>
                  <w:tr>
                    <w:trPr>
                      <w:trHeight w:val="479" w:hRule="exact"/>
                    </w:trPr>
                    <w:tc>
                      <w:tcPr>
                        <w:tcW w:w="1306" w:type="dxa"/>
                        <w:tcBorders>
                          <w:top w:val="single" w:sz="4" w:space="0" w:color="000008"/>
                          <w:left w:val="single" w:sz="4" w:space="0" w:color="000008"/>
                          <w:bottom w:val="nil" w:sz="6" w:space="0" w:color="auto"/>
                          <w:right w:val="single" w:sz="4" w:space="0" w:color="000008"/>
                        </w:tcBorders>
                      </w:tcPr>
                      <w:p>
                        <w:pPr>
                          <w:pStyle w:val="TableParagraph"/>
                          <w:spacing w:line="240" w:lineRule="auto" w:before="88"/>
                          <w:ind w:left="-20" w:right="0"/>
                          <w:jc w:val="left"/>
                          <w:rPr>
                            <w:rFonts w:ascii="宋体" w:hAnsi="宋体" w:cs="宋体" w:eastAsia="宋体" w:hint="default"/>
                            <w:sz w:val="18"/>
                            <w:szCs w:val="18"/>
                          </w:rPr>
                        </w:pPr>
                        <w:r>
                          <w:rPr>
                            <w:rFonts w:ascii="宋体" w:hAnsi="宋体" w:cs="宋体" w:eastAsia="宋体" w:hint="default"/>
                            <w:sz w:val="18"/>
                            <w:szCs w:val="18"/>
                          </w:rPr>
                          <w:t>深圳市华宝（集</w:t>
                        </w:r>
                      </w:p>
                    </w:tc>
                    <w:tc>
                      <w:tcPr>
                        <w:tcW w:w="1327" w:type="dxa"/>
                        <w:tcBorders>
                          <w:top w:val="single" w:sz="4" w:space="0" w:color="000008"/>
                          <w:left w:val="single" w:sz="4" w:space="0" w:color="000008"/>
                          <w:bottom w:val="single" w:sz="4" w:space="0" w:color="000008"/>
                          <w:right w:val="single" w:sz="4" w:space="0" w:color="000008"/>
                        </w:tcBorders>
                      </w:tcPr>
                      <w:p>
                        <w:pPr/>
                      </w:p>
                    </w:tc>
                    <w:tc>
                      <w:tcPr>
                        <w:tcW w:w="1231" w:type="dxa"/>
                        <w:tcBorders>
                          <w:top w:val="single" w:sz="4" w:space="0" w:color="000008"/>
                          <w:left w:val="single" w:sz="4" w:space="0" w:color="000008"/>
                          <w:bottom w:val="single" w:sz="4" w:space="0" w:color="000008"/>
                          <w:right w:val="single" w:sz="4" w:space="0" w:color="000008"/>
                        </w:tcBorders>
                      </w:tcPr>
                      <w:p>
                        <w:pPr/>
                      </w:p>
                    </w:tc>
                    <w:tc>
                      <w:tcPr>
                        <w:tcW w:w="11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9"/>
                          <w:ind w:right="1"/>
                          <w:jc w:val="center"/>
                          <w:rPr>
                            <w:rFonts w:ascii="Garamond" w:hAnsi="Garamond" w:cs="Garamond" w:eastAsia="Garamond" w:hint="default"/>
                            <w:sz w:val="18"/>
                            <w:szCs w:val="18"/>
                          </w:rPr>
                        </w:pPr>
                        <w:r>
                          <w:rPr>
                            <w:rFonts w:ascii="Garamond"/>
                            <w:sz w:val="18"/>
                          </w:rPr>
                          <w:t>644,396.39*2</w:t>
                        </w:r>
                      </w:p>
                    </w:tc>
                    <w:tc>
                      <w:tcPr>
                        <w:tcW w:w="12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9"/>
                          <w:ind w:left="304" w:right="0"/>
                          <w:jc w:val="left"/>
                          <w:rPr>
                            <w:rFonts w:ascii="Garamond" w:hAnsi="Garamond" w:cs="Garamond" w:eastAsia="Garamond" w:hint="default"/>
                            <w:sz w:val="18"/>
                            <w:szCs w:val="18"/>
                          </w:rPr>
                        </w:pPr>
                        <w:r>
                          <w:rPr>
                            <w:rFonts w:ascii="Garamond"/>
                            <w:sz w:val="18"/>
                          </w:rPr>
                          <w:t>4,404,191.57</w:t>
                        </w:r>
                      </w:p>
                    </w:tc>
                    <w:tc>
                      <w:tcPr>
                        <w:tcW w:w="1073" w:type="dxa"/>
                        <w:tcBorders>
                          <w:top w:val="single" w:sz="4" w:space="0" w:color="000008"/>
                          <w:left w:val="single" w:sz="4" w:space="0" w:color="000008"/>
                          <w:bottom w:val="single" w:sz="5" w:space="0" w:color="000008"/>
                          <w:right w:val="single" w:sz="4" w:space="0" w:color="000008"/>
                        </w:tcBorders>
                      </w:tcPr>
                      <w:p>
                        <w:pPr>
                          <w:pStyle w:val="TableParagraph"/>
                          <w:spacing w:line="240" w:lineRule="auto" w:before="26"/>
                          <w:ind w:left="124" w:right="0"/>
                          <w:jc w:val="left"/>
                          <w:rPr>
                            <w:rFonts w:ascii="Garamond" w:hAnsi="Garamond" w:cs="Garamond" w:eastAsia="Garamond" w:hint="default"/>
                            <w:sz w:val="18"/>
                            <w:szCs w:val="18"/>
                          </w:rPr>
                        </w:pPr>
                        <w:r>
                          <w:rPr>
                            <w:rFonts w:ascii="Garamond"/>
                            <w:sz w:val="18"/>
                          </w:rPr>
                          <w:t>2003.11.27-</w:t>
                        </w:r>
                      </w:p>
                      <w:p>
                        <w:pPr>
                          <w:pStyle w:val="TableParagraph"/>
                          <w:spacing w:line="240" w:lineRule="auto" w:before="1"/>
                          <w:ind w:left="153" w:right="0"/>
                          <w:jc w:val="left"/>
                          <w:rPr>
                            <w:rFonts w:ascii="Garamond" w:hAnsi="Garamond" w:cs="Garamond" w:eastAsia="Garamond" w:hint="default"/>
                            <w:sz w:val="18"/>
                            <w:szCs w:val="18"/>
                          </w:rPr>
                        </w:pPr>
                        <w:r>
                          <w:rPr>
                            <w:rFonts w:ascii="Garamond"/>
                            <w:sz w:val="18"/>
                          </w:rPr>
                          <w:t>2004.06.27</w:t>
                        </w:r>
                      </w:p>
                    </w:tc>
                    <w:tc>
                      <w:tcPr>
                        <w:tcW w:w="13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9"/>
                          <w:ind w:right="1"/>
                          <w:jc w:val="center"/>
                          <w:rPr>
                            <w:rFonts w:ascii="Garamond" w:hAnsi="Garamond" w:cs="Garamond" w:eastAsia="Garamond" w:hint="default"/>
                            <w:sz w:val="18"/>
                            <w:szCs w:val="18"/>
                          </w:rPr>
                        </w:pPr>
                        <w:r>
                          <w:rPr>
                            <w:rFonts w:ascii="Garamond"/>
                            <w:sz w:val="18"/>
                          </w:rPr>
                          <w:t>--</w:t>
                        </w:r>
                      </w:p>
                    </w:tc>
                    <w:tc>
                      <w:tcPr>
                        <w:tcW w:w="1358" w:type="dxa"/>
                        <w:tcBorders>
                          <w:top w:val="single" w:sz="4" w:space="0" w:color="000008"/>
                          <w:left w:val="single" w:sz="4" w:space="0" w:color="000008"/>
                          <w:bottom w:val="single" w:sz="4" w:space="0" w:color="000008"/>
                          <w:right w:val="single" w:sz="4" w:space="0" w:color="000008"/>
                        </w:tcBorders>
                      </w:tcPr>
                      <w:p>
                        <w:pPr>
                          <w:pStyle w:val="TableParagraph"/>
                          <w:spacing w:line="214" w:lineRule="exact"/>
                          <w:ind w:left="103" w:right="0"/>
                          <w:jc w:val="left"/>
                          <w:rPr>
                            <w:rFonts w:ascii="宋体" w:hAnsi="宋体" w:cs="宋体" w:eastAsia="宋体" w:hint="default"/>
                            <w:sz w:val="18"/>
                            <w:szCs w:val="18"/>
                          </w:rPr>
                        </w:pPr>
                        <w:r>
                          <w:rPr>
                            <w:rFonts w:ascii="Garamond" w:hAnsi="Garamond" w:cs="Garamond" w:eastAsia="Garamond" w:hint="default"/>
                            <w:sz w:val="18"/>
                            <w:szCs w:val="18"/>
                          </w:rPr>
                          <w:t>USD64.44</w:t>
                        </w:r>
                        <w:r>
                          <w:rPr>
                            <w:rFonts w:ascii="Garamond" w:hAnsi="Garamond" w:cs="Garamond" w:eastAsia="Garamond" w:hint="default"/>
                            <w:spacing w:val="-1"/>
                            <w:sz w:val="18"/>
                            <w:szCs w:val="18"/>
                          </w:rPr>
                          <w:t> </w:t>
                        </w:r>
                        <w:r>
                          <w:rPr>
                            <w:rFonts w:ascii="宋体" w:hAnsi="宋体" w:cs="宋体" w:eastAsia="宋体" w:hint="default"/>
                            <w:sz w:val="18"/>
                            <w:szCs w:val="18"/>
                          </w:rPr>
                          <w:t>万元</w:t>
                        </w:r>
                      </w:p>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及相关利息</w:t>
                        </w:r>
                      </w:p>
                    </w:tc>
                  </w:tr>
                  <w:tr>
                    <w:trPr>
                      <w:trHeight w:val="479" w:hRule="exact"/>
                    </w:trPr>
                    <w:tc>
                      <w:tcPr>
                        <w:tcW w:w="1306" w:type="dxa"/>
                        <w:tcBorders>
                          <w:top w:val="nil" w:sz="6" w:space="0" w:color="auto"/>
                          <w:left w:val="single" w:sz="4" w:space="0" w:color="000008"/>
                          <w:bottom w:val="single" w:sz="4" w:space="0" w:color="000008"/>
                          <w:right w:val="single" w:sz="4" w:space="0" w:color="000008"/>
                        </w:tcBorders>
                      </w:tcPr>
                      <w:p>
                        <w:pPr>
                          <w:pStyle w:val="TableParagraph"/>
                          <w:spacing w:line="240" w:lineRule="auto" w:before="82"/>
                          <w:ind w:left="9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2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8"/>
                          <w:ind w:right="103"/>
                          <w:jc w:val="right"/>
                          <w:rPr>
                            <w:rFonts w:ascii="Garamond" w:hAnsi="Garamond" w:cs="Garamond" w:eastAsia="Garamond" w:hint="default"/>
                            <w:sz w:val="18"/>
                            <w:szCs w:val="18"/>
                          </w:rPr>
                        </w:pPr>
                        <w:r>
                          <w:rPr>
                            <w:rFonts w:ascii="Garamond"/>
                            <w:spacing w:val="-1"/>
                            <w:sz w:val="18"/>
                          </w:rPr>
                          <w:t>1,600,280.00*3</w:t>
                        </w:r>
                      </w:p>
                    </w:tc>
                    <w:tc>
                      <w:tcPr>
                        <w:tcW w:w="1231" w:type="dxa"/>
                        <w:tcBorders>
                          <w:top w:val="single" w:sz="4" w:space="0" w:color="000008"/>
                          <w:left w:val="single" w:sz="4" w:space="0" w:color="000008"/>
                          <w:bottom w:val="single" w:sz="4" w:space="0" w:color="000008"/>
                          <w:right w:val="single" w:sz="4" w:space="0" w:color="000008"/>
                        </w:tcBorders>
                      </w:tcPr>
                      <w:p>
                        <w:pPr/>
                      </w:p>
                    </w:tc>
                    <w:tc>
                      <w:tcPr>
                        <w:tcW w:w="1142" w:type="dxa"/>
                        <w:tcBorders>
                          <w:top w:val="single" w:sz="4" w:space="0" w:color="000008"/>
                          <w:left w:val="single" w:sz="4" w:space="0" w:color="000008"/>
                          <w:bottom w:val="single" w:sz="4" w:space="0" w:color="000008"/>
                          <w:right w:val="single" w:sz="4" w:space="0" w:color="000008"/>
                        </w:tcBorders>
                      </w:tcPr>
                      <w:p>
                        <w:pPr/>
                      </w:p>
                    </w:tc>
                    <w:tc>
                      <w:tcPr>
                        <w:tcW w:w="12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8"/>
                          <w:ind w:left="408" w:right="0"/>
                          <w:jc w:val="left"/>
                          <w:rPr>
                            <w:rFonts w:ascii="Garamond" w:hAnsi="Garamond" w:cs="Garamond" w:eastAsia="Garamond" w:hint="default"/>
                            <w:sz w:val="18"/>
                            <w:szCs w:val="18"/>
                          </w:rPr>
                        </w:pPr>
                        <w:r>
                          <w:rPr>
                            <w:rFonts w:ascii="Garamond"/>
                            <w:sz w:val="18"/>
                          </w:rPr>
                          <w:t>1,600,280.00</w:t>
                        </w:r>
                      </w:p>
                    </w:tc>
                    <w:tc>
                      <w:tcPr>
                        <w:tcW w:w="1073" w:type="dxa"/>
                        <w:tcBorders>
                          <w:top w:val="single" w:sz="5" w:space="0" w:color="000008"/>
                          <w:left w:val="single" w:sz="4" w:space="0" w:color="000008"/>
                          <w:bottom w:val="single" w:sz="5" w:space="0" w:color="000008"/>
                          <w:right w:val="single" w:sz="4" w:space="0" w:color="000008"/>
                        </w:tcBorders>
                      </w:tcPr>
                      <w:p>
                        <w:pPr>
                          <w:pStyle w:val="TableParagraph"/>
                          <w:spacing w:line="240" w:lineRule="auto" w:before="26"/>
                          <w:ind w:left="124" w:right="0"/>
                          <w:jc w:val="left"/>
                          <w:rPr>
                            <w:rFonts w:ascii="Garamond" w:hAnsi="Garamond" w:cs="Garamond" w:eastAsia="Garamond" w:hint="default"/>
                            <w:sz w:val="18"/>
                            <w:szCs w:val="18"/>
                          </w:rPr>
                        </w:pPr>
                        <w:r>
                          <w:rPr>
                            <w:rFonts w:ascii="Garamond"/>
                            <w:sz w:val="18"/>
                          </w:rPr>
                          <w:t>2003.11.18-</w:t>
                        </w:r>
                      </w:p>
                      <w:p>
                        <w:pPr>
                          <w:pStyle w:val="TableParagraph"/>
                          <w:spacing w:line="240" w:lineRule="auto" w:before="1"/>
                          <w:ind w:left="153" w:right="0"/>
                          <w:jc w:val="left"/>
                          <w:rPr>
                            <w:rFonts w:ascii="Garamond" w:hAnsi="Garamond" w:cs="Garamond" w:eastAsia="Garamond" w:hint="default"/>
                            <w:sz w:val="18"/>
                            <w:szCs w:val="18"/>
                          </w:rPr>
                        </w:pPr>
                        <w:r>
                          <w:rPr>
                            <w:rFonts w:ascii="Garamond"/>
                            <w:sz w:val="18"/>
                          </w:rPr>
                          <w:t>2004.07.06</w:t>
                        </w:r>
                      </w:p>
                    </w:tc>
                    <w:tc>
                      <w:tcPr>
                        <w:tcW w:w="13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8"/>
                          <w:ind w:right="1"/>
                          <w:jc w:val="center"/>
                          <w:rPr>
                            <w:rFonts w:ascii="Garamond" w:hAnsi="Garamond" w:cs="Garamond" w:eastAsia="Garamond" w:hint="default"/>
                            <w:sz w:val="18"/>
                            <w:szCs w:val="18"/>
                          </w:rPr>
                        </w:pPr>
                        <w:r>
                          <w:rPr>
                            <w:rFonts w:ascii="Garamond"/>
                            <w:sz w:val="18"/>
                          </w:rPr>
                          <w:t>--</w:t>
                        </w:r>
                      </w:p>
                    </w:tc>
                    <w:tc>
                      <w:tcPr>
                        <w:tcW w:w="1358" w:type="dxa"/>
                        <w:tcBorders>
                          <w:top w:val="single" w:sz="4" w:space="0" w:color="000008"/>
                          <w:left w:val="single" w:sz="4" w:space="0" w:color="000008"/>
                          <w:bottom w:val="single" w:sz="4" w:space="0" w:color="000008"/>
                          <w:right w:val="single" w:sz="4" w:space="0" w:color="000008"/>
                        </w:tcBorders>
                      </w:tcPr>
                      <w:p>
                        <w:pPr>
                          <w:pStyle w:val="TableParagraph"/>
                          <w:spacing w:line="213" w:lineRule="exact"/>
                          <w:ind w:left="103" w:right="0"/>
                          <w:jc w:val="left"/>
                          <w:rPr>
                            <w:rFonts w:ascii="宋体" w:hAnsi="宋体" w:cs="宋体" w:eastAsia="宋体" w:hint="default"/>
                            <w:sz w:val="18"/>
                            <w:szCs w:val="18"/>
                          </w:rPr>
                        </w:pPr>
                        <w:r>
                          <w:rPr>
                            <w:rFonts w:ascii="Garamond" w:hAnsi="Garamond" w:cs="Garamond" w:eastAsia="Garamond" w:hint="default"/>
                            <w:sz w:val="18"/>
                            <w:szCs w:val="18"/>
                          </w:rPr>
                          <w:t>RMB160.03 </w:t>
                        </w:r>
                        <w:r>
                          <w:rPr>
                            <w:rFonts w:ascii="Garamond" w:hAnsi="Garamond" w:cs="Garamond" w:eastAsia="Garamond" w:hint="default"/>
                            <w:spacing w:val="33"/>
                            <w:sz w:val="18"/>
                            <w:szCs w:val="18"/>
                          </w:rPr>
                          <w:t> </w:t>
                        </w:r>
                        <w:r>
                          <w:rPr>
                            <w:rFonts w:ascii="宋体" w:hAnsi="宋体" w:cs="宋体" w:eastAsia="宋体" w:hint="default"/>
                            <w:sz w:val="18"/>
                            <w:szCs w:val="18"/>
                          </w:rPr>
                          <w:t>万</w:t>
                        </w:r>
                      </w:p>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元及相关利息</w:t>
                        </w:r>
                      </w:p>
                    </w:tc>
                  </w:tr>
                  <w:tr>
                    <w:trPr>
                      <w:trHeight w:val="364" w:hRule="exact"/>
                    </w:trPr>
                    <w:tc>
                      <w:tcPr>
                        <w:tcW w:w="1306" w:type="dxa"/>
                        <w:vMerge w:val="restart"/>
                        <w:tcBorders>
                          <w:top w:val="single" w:sz="4" w:space="0" w:color="000008"/>
                          <w:left w:val="single" w:sz="4" w:space="0" w:color="000008"/>
                          <w:right w:val="single" w:sz="4" w:space="0" w:color="000008"/>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32" w:lineRule="exact"/>
                          <w:ind w:left="105" w:right="101"/>
                          <w:jc w:val="left"/>
                          <w:rPr>
                            <w:rFonts w:ascii="Garamond" w:hAnsi="Garamond" w:cs="Garamond" w:eastAsia="Garamond" w:hint="default"/>
                            <w:sz w:val="18"/>
                            <w:szCs w:val="18"/>
                          </w:rPr>
                        </w:pPr>
                        <w:r>
                          <w:rPr>
                            <w:rFonts w:ascii="宋体" w:hAnsi="宋体" w:cs="宋体" w:eastAsia="宋体" w:hint="default"/>
                            <w:sz w:val="18"/>
                            <w:szCs w:val="18"/>
                          </w:rPr>
                          <w:t>深圳市泰丰科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技有限公司</w:t>
                        </w:r>
                        <w:r>
                          <w:rPr>
                            <w:rFonts w:ascii="Garamond" w:hAnsi="Garamond" w:cs="Garamond" w:eastAsia="Garamond" w:hint="default"/>
                            <w:sz w:val="18"/>
                            <w:szCs w:val="18"/>
                          </w:rPr>
                          <w:t>*4</w:t>
                        </w:r>
                      </w:p>
                    </w:tc>
                    <w:tc>
                      <w:tcPr>
                        <w:tcW w:w="1327" w:type="dxa"/>
                        <w:vMerge w:val="restart"/>
                        <w:tcBorders>
                          <w:top w:val="single" w:sz="4" w:space="0" w:color="000008"/>
                          <w:left w:val="single" w:sz="4" w:space="0" w:color="000008"/>
                          <w:right w:val="single" w:sz="4" w:space="0" w:color="000008"/>
                        </w:tcBorders>
                      </w:tcPr>
                      <w:p>
                        <w:pPr>
                          <w:pStyle w:val="TableParagraph"/>
                          <w:spacing w:line="240" w:lineRule="auto" w:before="95"/>
                          <w:ind w:left="338" w:right="0"/>
                          <w:jc w:val="left"/>
                          <w:rPr>
                            <w:rFonts w:ascii="Garamond" w:hAnsi="Garamond" w:cs="Garamond" w:eastAsia="Garamond" w:hint="default"/>
                            <w:sz w:val="18"/>
                            <w:szCs w:val="18"/>
                          </w:rPr>
                        </w:pPr>
                        <w:r>
                          <w:rPr>
                            <w:rFonts w:ascii="Garamond"/>
                            <w:sz w:val="18"/>
                          </w:rPr>
                          <w:t>2,500,000.00</w:t>
                        </w: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38" w:right="0"/>
                          <w:jc w:val="left"/>
                          <w:rPr>
                            <w:rFonts w:ascii="Garamond" w:hAnsi="Garamond" w:cs="Garamond" w:eastAsia="Garamond" w:hint="default"/>
                            <w:sz w:val="18"/>
                            <w:szCs w:val="18"/>
                          </w:rPr>
                        </w:pPr>
                        <w:r>
                          <w:rPr>
                            <w:rFonts w:ascii="Garamond"/>
                            <w:sz w:val="18"/>
                          </w:rPr>
                          <w:t>5,928,100.70</w:t>
                        </w:r>
                      </w:p>
                    </w:tc>
                    <w:tc>
                      <w:tcPr>
                        <w:tcW w:w="1231" w:type="dxa"/>
                        <w:vMerge w:val="restart"/>
                        <w:tcBorders>
                          <w:top w:val="single" w:sz="4" w:space="0" w:color="000008"/>
                          <w:left w:val="single" w:sz="4" w:space="0" w:color="000008"/>
                          <w:right w:val="single" w:sz="4" w:space="0" w:color="000008"/>
                        </w:tcBorders>
                      </w:tcPr>
                      <w:p>
                        <w:pPr/>
                      </w:p>
                    </w:tc>
                    <w:tc>
                      <w:tcPr>
                        <w:tcW w:w="1142" w:type="dxa"/>
                        <w:vMerge w:val="restart"/>
                        <w:tcBorders>
                          <w:top w:val="single" w:sz="4" w:space="0" w:color="000008"/>
                          <w:left w:val="single" w:sz="4" w:space="0" w:color="000008"/>
                          <w:right w:val="single" w:sz="4" w:space="0" w:color="000008"/>
                        </w:tcBorders>
                      </w:tcPr>
                      <w:p>
                        <w:pPr/>
                      </w:p>
                    </w:tc>
                    <w:tc>
                      <w:tcPr>
                        <w:tcW w:w="1294" w:type="dxa"/>
                        <w:tcBorders>
                          <w:top w:val="single" w:sz="4" w:space="0" w:color="000008"/>
                          <w:left w:val="single" w:sz="4" w:space="0" w:color="000008"/>
                          <w:bottom w:val="nil" w:sz="6" w:space="0" w:color="auto"/>
                          <w:right w:val="single" w:sz="4" w:space="0" w:color="000008"/>
                        </w:tcBorders>
                      </w:tcPr>
                      <w:p>
                        <w:pPr>
                          <w:pStyle w:val="TableParagraph"/>
                          <w:spacing w:line="240" w:lineRule="auto" w:before="95"/>
                          <w:ind w:left="304" w:right="0"/>
                          <w:jc w:val="left"/>
                          <w:rPr>
                            <w:rFonts w:ascii="Garamond" w:hAnsi="Garamond" w:cs="Garamond" w:eastAsia="Garamond" w:hint="default"/>
                            <w:sz w:val="18"/>
                            <w:szCs w:val="18"/>
                          </w:rPr>
                        </w:pPr>
                        <w:r>
                          <w:rPr>
                            <w:rFonts w:ascii="Garamond"/>
                            <w:sz w:val="18"/>
                          </w:rPr>
                          <w:t>2,500,000.00</w:t>
                        </w:r>
                      </w:p>
                    </w:tc>
                    <w:tc>
                      <w:tcPr>
                        <w:tcW w:w="1073" w:type="dxa"/>
                        <w:tcBorders>
                          <w:top w:val="single" w:sz="5" w:space="0" w:color="000008"/>
                          <w:left w:val="single" w:sz="4" w:space="0" w:color="000008"/>
                          <w:bottom w:val="nil" w:sz="6" w:space="0" w:color="auto"/>
                          <w:right w:val="single" w:sz="4" w:space="0" w:color="000008"/>
                        </w:tcBorders>
                      </w:tcPr>
                      <w:p>
                        <w:pPr>
                          <w:pStyle w:val="TableParagraph"/>
                          <w:spacing w:line="196" w:lineRule="exact"/>
                          <w:ind w:left="96" w:right="0"/>
                          <w:jc w:val="left"/>
                          <w:rPr>
                            <w:rFonts w:ascii="Garamond" w:hAnsi="Garamond" w:cs="Garamond" w:eastAsia="Garamond" w:hint="default"/>
                            <w:sz w:val="18"/>
                            <w:szCs w:val="18"/>
                          </w:rPr>
                        </w:pPr>
                        <w:r>
                          <w:rPr>
                            <w:rFonts w:ascii="Garamond"/>
                            <w:sz w:val="18"/>
                          </w:rPr>
                          <w:t>2004.05.11-</w:t>
                        </w:r>
                      </w:p>
                      <w:p>
                        <w:pPr>
                          <w:pStyle w:val="TableParagraph"/>
                          <w:tabs>
                            <w:tab w:pos="124" w:val="left" w:leader="none"/>
                            <w:tab w:pos="2450" w:val="left" w:leader="none"/>
                          </w:tabs>
                          <w:spacing w:line="202" w:lineRule="exact"/>
                          <w:ind w:left="-5004" w:right="-1388"/>
                          <w:jc w:val="left"/>
                          <w:rPr>
                            <w:rFonts w:ascii="Garamond" w:hAnsi="Garamond" w:cs="Garamond" w:eastAsia="Garamond" w:hint="default"/>
                            <w:sz w:val="18"/>
                            <w:szCs w:val="18"/>
                          </w:rPr>
                        </w:pPr>
                        <w:r>
                          <w:rPr>
                            <w:rFonts w:ascii="Times New Roman"/>
                            <w:sz w:val="18"/>
                          </w:rPr>
                        </w:r>
                        <w:r>
                          <w:rPr>
                            <w:rFonts w:ascii="Times New Roman"/>
                            <w:sz w:val="18"/>
                            <w:u w:val="single" w:color="000008"/>
                          </w:rPr>
                          <w:t> </w:t>
                          <w:tab/>
                        </w:r>
                        <w:r>
                          <w:rPr>
                            <w:rFonts w:ascii="Garamond"/>
                            <w:sz w:val="18"/>
                            <w:u w:val="single" w:color="000008"/>
                          </w:rPr>
                          <w:t>2005.04.20</w:t>
                          <w:tab/>
                        </w:r>
                        <w:r>
                          <w:rPr>
                            <w:rFonts w:ascii="Garamond"/>
                            <w:sz w:val="18"/>
                          </w:rPr>
                        </w:r>
                      </w:p>
                    </w:tc>
                    <w:tc>
                      <w:tcPr>
                        <w:tcW w:w="1378" w:type="dxa"/>
                        <w:tcBorders>
                          <w:top w:val="single" w:sz="4" w:space="0" w:color="000008"/>
                          <w:left w:val="single" w:sz="4" w:space="0" w:color="000008"/>
                          <w:bottom w:val="nil" w:sz="6" w:space="0" w:color="auto"/>
                          <w:right w:val="single" w:sz="4" w:space="0" w:color="000008"/>
                        </w:tcBorders>
                      </w:tcPr>
                      <w:p>
                        <w:pPr>
                          <w:pStyle w:val="TableParagraph"/>
                          <w:spacing w:line="197" w:lineRule="exact"/>
                          <w:ind w:right="59"/>
                          <w:jc w:val="center"/>
                          <w:rPr>
                            <w:rFonts w:ascii="Garamond" w:hAnsi="Garamond" w:cs="Garamond" w:eastAsia="Garamond" w:hint="default"/>
                            <w:sz w:val="18"/>
                            <w:szCs w:val="18"/>
                          </w:rPr>
                        </w:pPr>
                        <w:r>
                          <w:rPr>
                            <w:rFonts w:ascii="Garamond"/>
                            <w:sz w:val="18"/>
                          </w:rPr>
                          <w:t>--</w:t>
                        </w:r>
                      </w:p>
                    </w:tc>
                    <w:tc>
                      <w:tcPr>
                        <w:tcW w:w="1358" w:type="dxa"/>
                        <w:vMerge w:val="restart"/>
                        <w:tcBorders>
                          <w:top w:val="single" w:sz="4" w:space="0" w:color="000008"/>
                          <w:left w:val="single" w:sz="4" w:space="0" w:color="000008"/>
                          <w:right w:val="single" w:sz="4" w:space="0" w:color="000008"/>
                        </w:tcBorders>
                      </w:tcPr>
                      <w:p>
                        <w:pPr>
                          <w:pStyle w:val="TableParagraph"/>
                          <w:spacing w:line="245" w:lineRule="exact" w:before="143"/>
                          <w:ind w:left="103" w:right="0"/>
                          <w:jc w:val="left"/>
                          <w:rPr>
                            <w:rFonts w:ascii="宋体" w:hAnsi="宋体" w:cs="宋体" w:eastAsia="宋体" w:hint="default"/>
                            <w:sz w:val="18"/>
                            <w:szCs w:val="18"/>
                          </w:rPr>
                        </w:pPr>
                        <w:r>
                          <w:rPr>
                            <w:rFonts w:ascii="Garamond" w:hAnsi="Garamond" w:cs="Garamond" w:eastAsia="Garamond" w:hint="default"/>
                            <w:sz w:val="18"/>
                            <w:szCs w:val="18"/>
                          </w:rPr>
                          <w:t>RMB842.81 </w:t>
                        </w:r>
                        <w:r>
                          <w:rPr>
                            <w:rFonts w:ascii="Garamond" w:hAnsi="Garamond" w:cs="Garamond" w:eastAsia="Garamond" w:hint="default"/>
                            <w:spacing w:val="33"/>
                            <w:sz w:val="18"/>
                            <w:szCs w:val="18"/>
                          </w:rPr>
                          <w:t> </w:t>
                        </w:r>
                        <w:r>
                          <w:rPr>
                            <w:rFonts w:ascii="宋体" w:hAnsi="宋体" w:cs="宋体" w:eastAsia="宋体" w:hint="default"/>
                            <w:sz w:val="18"/>
                            <w:szCs w:val="18"/>
                          </w:rPr>
                          <w:t>万</w:t>
                        </w:r>
                      </w:p>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元及相关利息</w:t>
                        </w:r>
                      </w:p>
                    </w:tc>
                  </w:tr>
                  <w:tr>
                    <w:trPr>
                      <w:trHeight w:val="461" w:hRule="exact"/>
                    </w:trPr>
                    <w:tc>
                      <w:tcPr>
                        <w:tcW w:w="1306" w:type="dxa"/>
                        <w:vMerge/>
                        <w:tcBorders>
                          <w:left w:val="single" w:sz="4" w:space="0" w:color="000008"/>
                          <w:right w:val="single" w:sz="4" w:space="0" w:color="000008"/>
                        </w:tcBorders>
                      </w:tcPr>
                      <w:p>
                        <w:pPr/>
                      </w:p>
                    </w:tc>
                    <w:tc>
                      <w:tcPr>
                        <w:tcW w:w="1327" w:type="dxa"/>
                        <w:vMerge/>
                        <w:tcBorders>
                          <w:left w:val="single" w:sz="4" w:space="0" w:color="000008"/>
                          <w:bottom w:val="single" w:sz="4" w:space="0" w:color="000008"/>
                          <w:right w:val="single" w:sz="4" w:space="0" w:color="000008"/>
                        </w:tcBorders>
                      </w:tcPr>
                      <w:p>
                        <w:pPr/>
                      </w:p>
                    </w:tc>
                    <w:tc>
                      <w:tcPr>
                        <w:tcW w:w="1231" w:type="dxa"/>
                        <w:vMerge/>
                        <w:tcBorders>
                          <w:left w:val="single" w:sz="4" w:space="0" w:color="000008"/>
                          <w:bottom w:val="single" w:sz="4" w:space="0" w:color="000008"/>
                          <w:right w:val="single" w:sz="4" w:space="0" w:color="000008"/>
                        </w:tcBorders>
                      </w:tcPr>
                      <w:p>
                        <w:pPr/>
                      </w:p>
                    </w:tc>
                    <w:tc>
                      <w:tcPr>
                        <w:tcW w:w="1142" w:type="dxa"/>
                        <w:vMerge/>
                        <w:tcBorders>
                          <w:left w:val="single" w:sz="4" w:space="0" w:color="000008"/>
                          <w:bottom w:val="single" w:sz="4" w:space="0" w:color="000008"/>
                          <w:right w:val="single" w:sz="4" w:space="0" w:color="000008"/>
                        </w:tcBorders>
                      </w:tcPr>
                      <w:p>
                        <w:pPr/>
                      </w:p>
                    </w:tc>
                    <w:tc>
                      <w:tcPr>
                        <w:tcW w:w="1294" w:type="dxa"/>
                        <w:tcBorders>
                          <w:top w:val="nil" w:sz="6" w:space="0" w:color="auto"/>
                          <w:left w:val="single" w:sz="4" w:space="0" w:color="000008"/>
                          <w:bottom w:val="single" w:sz="4" w:space="0" w:color="000008"/>
                          <w:right w:val="single" w:sz="4" w:space="0" w:color="000008"/>
                        </w:tcBorders>
                      </w:tcPr>
                      <w:p>
                        <w:pPr>
                          <w:pStyle w:val="TableParagraph"/>
                          <w:spacing w:line="240" w:lineRule="auto" w:before="152"/>
                          <w:ind w:left="304" w:right="0"/>
                          <w:jc w:val="left"/>
                          <w:rPr>
                            <w:rFonts w:ascii="Garamond" w:hAnsi="Garamond" w:cs="Garamond" w:eastAsia="Garamond" w:hint="default"/>
                            <w:sz w:val="18"/>
                            <w:szCs w:val="18"/>
                          </w:rPr>
                        </w:pPr>
                        <w:r>
                          <w:rPr>
                            <w:rFonts w:ascii="Garamond"/>
                            <w:sz w:val="18"/>
                          </w:rPr>
                          <w:t>5,928,100.70</w:t>
                        </w:r>
                      </w:p>
                    </w:tc>
                    <w:tc>
                      <w:tcPr>
                        <w:tcW w:w="1073" w:type="dxa"/>
                        <w:tcBorders>
                          <w:top w:val="nil" w:sz="6" w:space="0" w:color="auto"/>
                          <w:left w:val="single" w:sz="4" w:space="0" w:color="000008"/>
                          <w:bottom w:val="single" w:sz="5" w:space="0" w:color="000008"/>
                          <w:right w:val="single" w:sz="4" w:space="0" w:color="000008"/>
                        </w:tcBorders>
                      </w:tcPr>
                      <w:p>
                        <w:pPr>
                          <w:pStyle w:val="TableParagraph"/>
                          <w:spacing w:line="202" w:lineRule="exact" w:before="51"/>
                          <w:ind w:left="96" w:right="0"/>
                          <w:jc w:val="left"/>
                          <w:rPr>
                            <w:rFonts w:ascii="Garamond" w:hAnsi="Garamond" w:cs="Garamond" w:eastAsia="Garamond" w:hint="default"/>
                            <w:sz w:val="18"/>
                            <w:szCs w:val="18"/>
                          </w:rPr>
                        </w:pPr>
                        <w:r>
                          <w:rPr>
                            <w:rFonts w:ascii="Garamond"/>
                            <w:sz w:val="18"/>
                          </w:rPr>
                          <w:t>2004.05.12-</w:t>
                        </w:r>
                      </w:p>
                      <w:p>
                        <w:pPr>
                          <w:pStyle w:val="TableParagraph"/>
                          <w:spacing w:line="202" w:lineRule="exact"/>
                          <w:ind w:left="124" w:right="0"/>
                          <w:jc w:val="left"/>
                          <w:rPr>
                            <w:rFonts w:ascii="Garamond" w:hAnsi="Garamond" w:cs="Garamond" w:eastAsia="Garamond" w:hint="default"/>
                            <w:sz w:val="18"/>
                            <w:szCs w:val="18"/>
                          </w:rPr>
                        </w:pPr>
                        <w:r>
                          <w:rPr>
                            <w:rFonts w:ascii="Garamond"/>
                            <w:sz w:val="18"/>
                          </w:rPr>
                          <w:t>2005.04.20</w:t>
                        </w:r>
                      </w:p>
                    </w:tc>
                    <w:tc>
                      <w:tcPr>
                        <w:tcW w:w="1378" w:type="dxa"/>
                        <w:tcBorders>
                          <w:top w:val="nil" w:sz="6" w:space="0" w:color="auto"/>
                          <w:left w:val="single" w:sz="4" w:space="0" w:color="000008"/>
                          <w:bottom w:val="single" w:sz="4" w:space="0" w:color="000008"/>
                          <w:right w:val="single" w:sz="4" w:space="0" w:color="000008"/>
                        </w:tcBorders>
                      </w:tcPr>
                      <w:p>
                        <w:pPr>
                          <w:pStyle w:val="TableParagraph"/>
                          <w:spacing w:line="240" w:lineRule="auto" w:before="51"/>
                          <w:ind w:right="59"/>
                          <w:jc w:val="center"/>
                          <w:rPr>
                            <w:rFonts w:ascii="Garamond" w:hAnsi="Garamond" w:cs="Garamond" w:eastAsia="Garamond" w:hint="default"/>
                            <w:sz w:val="18"/>
                            <w:szCs w:val="18"/>
                          </w:rPr>
                        </w:pPr>
                        <w:r>
                          <w:rPr>
                            <w:rFonts w:ascii="Garamond"/>
                            <w:sz w:val="18"/>
                          </w:rPr>
                          <w:t>--</w:t>
                        </w:r>
                      </w:p>
                    </w:tc>
                    <w:tc>
                      <w:tcPr>
                        <w:tcW w:w="1358" w:type="dxa"/>
                        <w:vMerge/>
                        <w:tcBorders>
                          <w:left w:val="single" w:sz="4" w:space="0" w:color="000008"/>
                          <w:bottom w:val="single" w:sz="4" w:space="0" w:color="000008"/>
                          <w:right w:val="single" w:sz="4" w:space="0" w:color="000008"/>
                        </w:tcBorders>
                      </w:tcPr>
                      <w:p>
                        <w:pPr/>
                      </w:p>
                    </w:tc>
                  </w:tr>
                  <w:tr>
                    <w:trPr>
                      <w:trHeight w:val="833" w:hRule="exact"/>
                    </w:trPr>
                    <w:tc>
                      <w:tcPr>
                        <w:tcW w:w="1306" w:type="dxa"/>
                        <w:vMerge/>
                        <w:tcBorders>
                          <w:left w:val="single" w:sz="4" w:space="0" w:color="000008"/>
                          <w:right w:val="single" w:sz="4" w:space="0" w:color="000008"/>
                        </w:tcBorders>
                      </w:tcPr>
                      <w:p>
                        <w:pPr/>
                      </w:p>
                    </w:tc>
                    <w:tc>
                      <w:tcPr>
                        <w:tcW w:w="1327" w:type="dxa"/>
                        <w:tcBorders>
                          <w:top w:val="single" w:sz="4" w:space="0" w:color="000008"/>
                          <w:left w:val="single" w:sz="4" w:space="0" w:color="000008"/>
                          <w:bottom w:val="single" w:sz="4" w:space="0" w:color="000008"/>
                          <w:right w:val="single" w:sz="4" w:space="0" w:color="000008"/>
                        </w:tcBorders>
                      </w:tcPr>
                      <w:p>
                        <w:pPr/>
                      </w:p>
                    </w:tc>
                    <w:tc>
                      <w:tcPr>
                        <w:tcW w:w="123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4"/>
                          <w:ind w:left="242" w:right="0"/>
                          <w:jc w:val="left"/>
                          <w:rPr>
                            <w:rFonts w:ascii="Garamond" w:hAnsi="Garamond" w:cs="Garamond" w:eastAsia="Garamond" w:hint="default"/>
                            <w:sz w:val="18"/>
                            <w:szCs w:val="18"/>
                          </w:rPr>
                        </w:pPr>
                        <w:r>
                          <w:rPr>
                            <w:rFonts w:ascii="Garamond"/>
                            <w:sz w:val="18"/>
                          </w:rPr>
                          <w:t>4,910,988.64</w:t>
                        </w: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2" w:right="0"/>
                          <w:jc w:val="left"/>
                          <w:rPr>
                            <w:rFonts w:ascii="Garamond" w:hAnsi="Garamond" w:cs="Garamond" w:eastAsia="Garamond" w:hint="default"/>
                            <w:sz w:val="18"/>
                            <w:szCs w:val="18"/>
                          </w:rPr>
                        </w:pPr>
                        <w:r>
                          <w:rPr>
                            <w:rFonts w:ascii="Garamond"/>
                            <w:sz w:val="18"/>
                          </w:rPr>
                          <w:t>5,000,000.00</w:t>
                        </w:r>
                      </w:p>
                    </w:tc>
                    <w:tc>
                      <w:tcPr>
                        <w:tcW w:w="1142" w:type="dxa"/>
                        <w:tcBorders>
                          <w:top w:val="single" w:sz="4" w:space="0" w:color="000008"/>
                          <w:left w:val="single" w:sz="4" w:space="0" w:color="000008"/>
                          <w:bottom w:val="single" w:sz="4" w:space="0" w:color="000008"/>
                          <w:right w:val="single" w:sz="4" w:space="0" w:color="000008"/>
                        </w:tcBorders>
                      </w:tcPr>
                      <w:p>
                        <w:pPr/>
                      </w:p>
                    </w:tc>
                    <w:tc>
                      <w:tcPr>
                        <w:tcW w:w="12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4"/>
                          <w:ind w:left="304" w:right="0"/>
                          <w:jc w:val="left"/>
                          <w:rPr>
                            <w:rFonts w:ascii="Garamond" w:hAnsi="Garamond" w:cs="Garamond" w:eastAsia="Garamond" w:hint="default"/>
                            <w:sz w:val="18"/>
                            <w:szCs w:val="18"/>
                          </w:rPr>
                        </w:pPr>
                        <w:r>
                          <w:rPr>
                            <w:rFonts w:ascii="Garamond"/>
                            <w:sz w:val="18"/>
                          </w:rPr>
                          <w:t>4,331,050.88</w:t>
                        </w: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04" w:right="0"/>
                          <w:jc w:val="left"/>
                          <w:rPr>
                            <w:rFonts w:ascii="Garamond" w:hAnsi="Garamond" w:cs="Garamond" w:eastAsia="Garamond" w:hint="default"/>
                            <w:sz w:val="18"/>
                            <w:szCs w:val="18"/>
                          </w:rPr>
                        </w:pPr>
                        <w:r>
                          <w:rPr>
                            <w:rFonts w:ascii="Garamond"/>
                            <w:sz w:val="18"/>
                          </w:rPr>
                          <w:t>4,409,450.00</w:t>
                        </w:r>
                      </w:p>
                    </w:tc>
                    <w:tc>
                      <w:tcPr>
                        <w:tcW w:w="1073" w:type="dxa"/>
                        <w:tcBorders>
                          <w:top w:val="single" w:sz="5" w:space="0" w:color="000008"/>
                          <w:left w:val="single" w:sz="4" w:space="0" w:color="000008"/>
                          <w:bottom w:val="single" w:sz="5" w:space="0" w:color="000008"/>
                          <w:right w:val="single" w:sz="4" w:space="0" w:color="000008"/>
                        </w:tcBorders>
                      </w:tcPr>
                      <w:p>
                        <w:pPr>
                          <w:pStyle w:val="TableParagraph"/>
                          <w:spacing w:line="240" w:lineRule="auto" w:before="2"/>
                          <w:ind w:left="96" w:right="0"/>
                          <w:jc w:val="left"/>
                          <w:rPr>
                            <w:rFonts w:ascii="Garamond" w:hAnsi="Garamond" w:cs="Garamond" w:eastAsia="Garamond" w:hint="default"/>
                            <w:sz w:val="18"/>
                            <w:szCs w:val="18"/>
                          </w:rPr>
                        </w:pPr>
                        <w:r>
                          <w:rPr>
                            <w:rFonts w:ascii="Garamond"/>
                            <w:sz w:val="18"/>
                          </w:rPr>
                          <w:t>2004.04.20-</w:t>
                        </w:r>
                      </w:p>
                      <w:p>
                        <w:pPr>
                          <w:pStyle w:val="TableParagraph"/>
                          <w:tabs>
                            <w:tab w:pos="124" w:val="left" w:leader="none"/>
                            <w:tab w:pos="2450" w:val="left" w:leader="none"/>
                          </w:tabs>
                          <w:spacing w:line="240" w:lineRule="auto" w:before="1"/>
                          <w:ind w:left="-5004" w:right="-1388"/>
                          <w:jc w:val="left"/>
                          <w:rPr>
                            <w:rFonts w:ascii="Garamond" w:hAnsi="Garamond" w:cs="Garamond" w:eastAsia="Garamond" w:hint="default"/>
                            <w:sz w:val="18"/>
                            <w:szCs w:val="18"/>
                          </w:rPr>
                        </w:pPr>
                        <w:r>
                          <w:rPr>
                            <w:rFonts w:ascii="Times New Roman"/>
                            <w:sz w:val="18"/>
                          </w:rPr>
                        </w:r>
                        <w:r>
                          <w:rPr>
                            <w:rFonts w:ascii="Times New Roman"/>
                            <w:sz w:val="18"/>
                            <w:u w:val="thick" w:color="000008"/>
                          </w:rPr>
                          <w:t> </w:t>
                          <w:tab/>
                        </w:r>
                        <w:r>
                          <w:rPr>
                            <w:rFonts w:ascii="Garamond"/>
                            <w:sz w:val="18"/>
                            <w:u w:val="thick" w:color="000008"/>
                          </w:rPr>
                          <w:t>2005.04.20</w:t>
                          <w:tab/>
                        </w:r>
                        <w:r>
                          <w:rPr>
                            <w:rFonts w:ascii="Garamond"/>
                            <w:sz w:val="18"/>
                          </w:rPr>
                        </w:r>
                      </w:p>
                      <w:p>
                        <w:pPr>
                          <w:pStyle w:val="TableParagraph"/>
                          <w:spacing w:line="202" w:lineRule="exact" w:before="8"/>
                          <w:ind w:left="96" w:right="0"/>
                          <w:jc w:val="left"/>
                          <w:rPr>
                            <w:rFonts w:ascii="Garamond" w:hAnsi="Garamond" w:cs="Garamond" w:eastAsia="Garamond" w:hint="default"/>
                            <w:sz w:val="18"/>
                            <w:szCs w:val="18"/>
                          </w:rPr>
                        </w:pPr>
                        <w:r>
                          <w:rPr>
                            <w:rFonts w:ascii="Garamond"/>
                            <w:sz w:val="18"/>
                          </w:rPr>
                          <w:t>2004.04.27-</w:t>
                        </w:r>
                      </w:p>
                      <w:p>
                        <w:pPr>
                          <w:pStyle w:val="TableParagraph"/>
                          <w:spacing w:line="202" w:lineRule="exact"/>
                          <w:ind w:left="124" w:right="0"/>
                          <w:jc w:val="left"/>
                          <w:rPr>
                            <w:rFonts w:ascii="Garamond" w:hAnsi="Garamond" w:cs="Garamond" w:eastAsia="Garamond" w:hint="default"/>
                            <w:sz w:val="18"/>
                            <w:szCs w:val="18"/>
                          </w:rPr>
                        </w:pPr>
                        <w:r>
                          <w:rPr>
                            <w:rFonts w:ascii="Garamond"/>
                            <w:sz w:val="18"/>
                          </w:rPr>
                          <w:t>2005.04.20</w:t>
                        </w:r>
                      </w:p>
                    </w:tc>
                    <w:tc>
                      <w:tcPr>
                        <w:tcW w:w="13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59"/>
                          <w:jc w:val="center"/>
                          <w:rPr>
                            <w:rFonts w:ascii="Garamond" w:hAnsi="Garamond" w:cs="Garamond" w:eastAsia="Garamond" w:hint="default"/>
                            <w:sz w:val="18"/>
                            <w:szCs w:val="18"/>
                          </w:rPr>
                        </w:pPr>
                        <w:r>
                          <w:rPr>
                            <w:rFonts w:ascii="Garamond"/>
                            <w:sz w:val="18"/>
                          </w:rPr>
                          <w:t>--</w:t>
                        </w: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59"/>
                          <w:jc w:val="center"/>
                          <w:rPr>
                            <w:rFonts w:ascii="Garamond" w:hAnsi="Garamond" w:cs="Garamond" w:eastAsia="Garamond" w:hint="default"/>
                            <w:sz w:val="18"/>
                            <w:szCs w:val="18"/>
                          </w:rPr>
                        </w:pPr>
                        <w:r>
                          <w:rPr>
                            <w:rFonts w:ascii="Garamond"/>
                            <w:sz w:val="18"/>
                          </w:rPr>
                          <w:t>--</w:t>
                        </w:r>
                      </w:p>
                    </w:tc>
                    <w:tc>
                      <w:tcPr>
                        <w:tcW w:w="1358" w:type="dxa"/>
                        <w:tcBorders>
                          <w:top w:val="single" w:sz="4" w:space="0" w:color="000008"/>
                          <w:left w:val="single" w:sz="4" w:space="0" w:color="000008"/>
                          <w:bottom w:val="single" w:sz="4" w:space="0" w:color="000008"/>
                          <w:right w:val="single" w:sz="4" w:space="0" w:color="000008"/>
                        </w:tcBorders>
                      </w:tcPr>
                      <w:p>
                        <w:pPr>
                          <w:pStyle w:val="TableParagraph"/>
                          <w:spacing w:line="245" w:lineRule="exact" w:before="149"/>
                          <w:ind w:left="43" w:right="0"/>
                          <w:jc w:val="left"/>
                          <w:rPr>
                            <w:rFonts w:ascii="宋体" w:hAnsi="宋体" w:cs="宋体" w:eastAsia="宋体" w:hint="default"/>
                            <w:sz w:val="18"/>
                            <w:szCs w:val="18"/>
                          </w:rPr>
                        </w:pPr>
                        <w:r>
                          <w:rPr>
                            <w:rFonts w:ascii="Garamond" w:hAnsi="Garamond" w:cs="Garamond" w:eastAsia="Garamond" w:hint="default"/>
                            <w:sz w:val="18"/>
                            <w:szCs w:val="18"/>
                          </w:rPr>
                          <w:t>HKD991.10  </w:t>
                        </w:r>
                        <w:r>
                          <w:rPr>
                            <w:rFonts w:ascii="Garamond" w:hAnsi="Garamond" w:cs="Garamond" w:eastAsia="Garamond" w:hint="default"/>
                            <w:spacing w:val="13"/>
                            <w:sz w:val="18"/>
                            <w:szCs w:val="18"/>
                          </w:rPr>
                          <w:t> </w:t>
                        </w:r>
                        <w:r>
                          <w:rPr>
                            <w:rFonts w:ascii="宋体" w:hAnsi="宋体" w:cs="宋体" w:eastAsia="宋体" w:hint="default"/>
                            <w:sz w:val="18"/>
                            <w:szCs w:val="18"/>
                          </w:rPr>
                          <w:t>万</w:t>
                        </w:r>
                      </w:p>
                      <w:p>
                        <w:pPr>
                          <w:pStyle w:val="TableParagraph"/>
                          <w:spacing w:line="223" w:lineRule="exact"/>
                          <w:ind w:left="43" w:right="0"/>
                          <w:jc w:val="left"/>
                          <w:rPr>
                            <w:rFonts w:ascii="宋体" w:hAnsi="宋体" w:cs="宋体" w:eastAsia="宋体" w:hint="default"/>
                            <w:sz w:val="18"/>
                            <w:szCs w:val="18"/>
                          </w:rPr>
                        </w:pPr>
                        <w:r>
                          <w:rPr>
                            <w:rFonts w:ascii="宋体" w:hAnsi="宋体" w:cs="宋体" w:eastAsia="宋体" w:hint="default"/>
                            <w:sz w:val="18"/>
                            <w:szCs w:val="18"/>
                          </w:rPr>
                          <w:t>元及相关利息</w:t>
                        </w:r>
                      </w:p>
                    </w:tc>
                  </w:tr>
                  <w:tr>
                    <w:trPr>
                      <w:trHeight w:val="478" w:hRule="exact"/>
                    </w:trPr>
                    <w:tc>
                      <w:tcPr>
                        <w:tcW w:w="1306" w:type="dxa"/>
                        <w:vMerge/>
                        <w:tcBorders>
                          <w:left w:val="single" w:sz="4" w:space="0" w:color="000008"/>
                          <w:bottom w:val="single" w:sz="4" w:space="0" w:color="000008"/>
                          <w:right w:val="single" w:sz="4" w:space="0" w:color="000008"/>
                        </w:tcBorders>
                      </w:tcPr>
                      <w:p>
                        <w:pPr/>
                      </w:p>
                    </w:tc>
                    <w:tc>
                      <w:tcPr>
                        <w:tcW w:w="132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103"/>
                          <w:jc w:val="right"/>
                          <w:rPr>
                            <w:rFonts w:ascii="Garamond" w:hAnsi="Garamond" w:cs="Garamond" w:eastAsia="Garamond" w:hint="default"/>
                            <w:sz w:val="18"/>
                            <w:szCs w:val="18"/>
                          </w:rPr>
                        </w:pPr>
                        <w:r>
                          <w:rPr>
                            <w:rFonts w:ascii="Garamond"/>
                            <w:spacing w:val="-1"/>
                            <w:sz w:val="18"/>
                          </w:rPr>
                          <w:t>4,260,601.34</w:t>
                        </w:r>
                      </w:p>
                    </w:tc>
                    <w:tc>
                      <w:tcPr>
                        <w:tcW w:w="1231" w:type="dxa"/>
                        <w:tcBorders>
                          <w:top w:val="single" w:sz="4" w:space="0" w:color="000008"/>
                          <w:left w:val="single" w:sz="4" w:space="0" w:color="000008"/>
                          <w:bottom w:val="single" w:sz="4" w:space="0" w:color="000008"/>
                          <w:right w:val="single" w:sz="4" w:space="0" w:color="000008"/>
                        </w:tcBorders>
                      </w:tcPr>
                      <w:p>
                        <w:pPr/>
                      </w:p>
                    </w:tc>
                    <w:tc>
                      <w:tcPr>
                        <w:tcW w:w="1142" w:type="dxa"/>
                        <w:tcBorders>
                          <w:top w:val="single" w:sz="4" w:space="0" w:color="000008"/>
                          <w:left w:val="single" w:sz="4" w:space="0" w:color="000008"/>
                          <w:bottom w:val="single" w:sz="4" w:space="0" w:color="000008"/>
                          <w:right w:val="single" w:sz="4" w:space="0" w:color="000008"/>
                        </w:tcBorders>
                      </w:tcPr>
                      <w:p>
                        <w:pPr/>
                      </w:p>
                    </w:tc>
                    <w:tc>
                      <w:tcPr>
                        <w:tcW w:w="12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left="304" w:right="0"/>
                          <w:jc w:val="left"/>
                          <w:rPr>
                            <w:rFonts w:ascii="Garamond" w:hAnsi="Garamond" w:cs="Garamond" w:eastAsia="Garamond" w:hint="default"/>
                            <w:sz w:val="18"/>
                            <w:szCs w:val="18"/>
                          </w:rPr>
                        </w:pPr>
                        <w:r>
                          <w:rPr>
                            <w:rFonts w:ascii="Garamond"/>
                            <w:sz w:val="18"/>
                          </w:rPr>
                          <w:t>4,260,601.34</w:t>
                        </w:r>
                      </w:p>
                    </w:tc>
                    <w:tc>
                      <w:tcPr>
                        <w:tcW w:w="1073" w:type="dxa"/>
                        <w:tcBorders>
                          <w:top w:val="single" w:sz="5" w:space="0" w:color="000008"/>
                          <w:left w:val="single" w:sz="4" w:space="0" w:color="000008"/>
                          <w:bottom w:val="single" w:sz="4" w:space="0" w:color="000008"/>
                          <w:right w:val="single" w:sz="4" w:space="0" w:color="000008"/>
                        </w:tcBorders>
                      </w:tcPr>
                      <w:p>
                        <w:pPr>
                          <w:pStyle w:val="TableParagraph"/>
                          <w:spacing w:line="202" w:lineRule="exact" w:before="31"/>
                          <w:ind w:left="96" w:right="0"/>
                          <w:jc w:val="left"/>
                          <w:rPr>
                            <w:rFonts w:ascii="Garamond" w:hAnsi="Garamond" w:cs="Garamond" w:eastAsia="Garamond" w:hint="default"/>
                            <w:sz w:val="18"/>
                            <w:szCs w:val="18"/>
                          </w:rPr>
                        </w:pPr>
                        <w:r>
                          <w:rPr>
                            <w:rFonts w:ascii="Garamond"/>
                            <w:sz w:val="18"/>
                          </w:rPr>
                          <w:t>2002.09.24-</w:t>
                        </w:r>
                      </w:p>
                      <w:p>
                        <w:pPr>
                          <w:pStyle w:val="TableParagraph"/>
                          <w:spacing w:line="202" w:lineRule="exact"/>
                          <w:ind w:left="124" w:right="0"/>
                          <w:jc w:val="left"/>
                          <w:rPr>
                            <w:rFonts w:ascii="Garamond" w:hAnsi="Garamond" w:cs="Garamond" w:eastAsia="Garamond" w:hint="default"/>
                            <w:sz w:val="18"/>
                            <w:szCs w:val="18"/>
                          </w:rPr>
                        </w:pPr>
                        <w:r>
                          <w:rPr>
                            <w:rFonts w:ascii="Garamond"/>
                            <w:sz w:val="18"/>
                          </w:rPr>
                          <w:t>2004.09.24</w:t>
                        </w:r>
                      </w:p>
                    </w:tc>
                    <w:tc>
                      <w:tcPr>
                        <w:tcW w:w="13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59"/>
                          <w:jc w:val="center"/>
                          <w:rPr>
                            <w:rFonts w:ascii="Garamond" w:hAnsi="Garamond" w:cs="Garamond" w:eastAsia="Garamond" w:hint="default"/>
                            <w:sz w:val="18"/>
                            <w:szCs w:val="18"/>
                          </w:rPr>
                        </w:pPr>
                        <w:r>
                          <w:rPr>
                            <w:rFonts w:ascii="Garamond"/>
                            <w:sz w:val="18"/>
                          </w:rPr>
                          <w:t>--</w:t>
                        </w:r>
                      </w:p>
                    </w:tc>
                    <w:tc>
                      <w:tcPr>
                        <w:tcW w:w="1358" w:type="dxa"/>
                        <w:tcBorders>
                          <w:top w:val="single" w:sz="4" w:space="0" w:color="000008"/>
                          <w:left w:val="single" w:sz="4" w:space="0" w:color="000008"/>
                          <w:bottom w:val="single" w:sz="4" w:space="0" w:color="000008"/>
                          <w:right w:val="single" w:sz="4" w:space="0" w:color="000008"/>
                        </w:tcBorders>
                      </w:tcPr>
                      <w:p>
                        <w:pPr>
                          <w:pStyle w:val="TableParagraph"/>
                          <w:spacing w:line="217" w:lineRule="exact"/>
                          <w:ind w:left="43" w:right="0"/>
                          <w:jc w:val="left"/>
                          <w:rPr>
                            <w:rFonts w:ascii="宋体" w:hAnsi="宋体" w:cs="宋体" w:eastAsia="宋体" w:hint="default"/>
                            <w:sz w:val="18"/>
                            <w:szCs w:val="18"/>
                          </w:rPr>
                        </w:pPr>
                        <w:r>
                          <w:rPr>
                            <w:rFonts w:ascii="Garamond" w:hAnsi="Garamond" w:cs="Garamond" w:eastAsia="Garamond" w:hint="default"/>
                            <w:sz w:val="18"/>
                            <w:szCs w:val="18"/>
                          </w:rPr>
                          <w:t>RMB426.06   </w:t>
                        </w:r>
                        <w:r>
                          <w:rPr>
                            <w:rFonts w:ascii="Garamond" w:hAnsi="Garamond" w:cs="Garamond" w:eastAsia="Garamond" w:hint="default"/>
                            <w:spacing w:val="3"/>
                            <w:sz w:val="18"/>
                            <w:szCs w:val="18"/>
                          </w:rPr>
                          <w:t> </w:t>
                        </w:r>
                        <w:r>
                          <w:rPr>
                            <w:rFonts w:ascii="宋体" w:hAnsi="宋体" w:cs="宋体" w:eastAsia="宋体" w:hint="default"/>
                            <w:sz w:val="18"/>
                            <w:szCs w:val="18"/>
                          </w:rPr>
                          <w:t>万</w:t>
                        </w:r>
                      </w:p>
                      <w:p>
                        <w:pPr>
                          <w:pStyle w:val="TableParagraph"/>
                          <w:spacing w:line="223" w:lineRule="exact"/>
                          <w:ind w:left="43" w:right="0"/>
                          <w:jc w:val="left"/>
                          <w:rPr>
                            <w:rFonts w:ascii="宋体" w:hAnsi="宋体" w:cs="宋体" w:eastAsia="宋体" w:hint="default"/>
                            <w:sz w:val="18"/>
                            <w:szCs w:val="18"/>
                          </w:rPr>
                        </w:pPr>
                        <w:r>
                          <w:rPr>
                            <w:rFonts w:ascii="宋体" w:hAnsi="宋体" w:cs="宋体" w:eastAsia="宋体" w:hint="default"/>
                            <w:sz w:val="18"/>
                            <w:szCs w:val="18"/>
                          </w:rPr>
                          <w:t>元及相关利息</w:t>
                        </w:r>
                      </w:p>
                    </w:tc>
                  </w:tr>
                  <w:tr>
                    <w:trPr>
                      <w:trHeight w:val="355" w:hRule="exact"/>
                    </w:trPr>
                    <w:tc>
                      <w:tcPr>
                        <w:tcW w:w="1306" w:type="dxa"/>
                        <w:tcBorders>
                          <w:top w:val="single" w:sz="4" w:space="0" w:color="000008"/>
                          <w:left w:val="single" w:sz="4" w:space="0" w:color="000008"/>
                          <w:bottom w:val="single" w:sz="4" w:space="0" w:color="000008"/>
                          <w:right w:val="single" w:sz="4" w:space="0" w:color="000008"/>
                        </w:tcBorders>
                      </w:tcPr>
                      <w:p>
                        <w:pPr>
                          <w:pStyle w:val="TableParagraph"/>
                          <w:spacing w:line="286"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32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3"/>
                          <w:ind w:right="95"/>
                          <w:jc w:val="right"/>
                          <w:rPr>
                            <w:rFonts w:ascii="Garamond" w:hAnsi="Garamond" w:cs="Garamond" w:eastAsia="Garamond" w:hint="default"/>
                            <w:sz w:val="18"/>
                            <w:szCs w:val="18"/>
                          </w:rPr>
                        </w:pPr>
                        <w:r>
                          <w:rPr>
                            <w:rFonts w:ascii="Garamond"/>
                            <w:b/>
                            <w:spacing w:val="-1"/>
                            <w:sz w:val="18"/>
                          </w:rPr>
                          <w:t>193,288,982.04</w:t>
                        </w:r>
                        <w:r>
                          <w:rPr>
                            <w:rFonts w:ascii="Garamond"/>
                            <w:spacing w:val="-1"/>
                            <w:sz w:val="18"/>
                          </w:rPr>
                        </w:r>
                      </w:p>
                    </w:tc>
                    <w:tc>
                      <w:tcPr>
                        <w:tcW w:w="123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3"/>
                          <w:ind w:left="8" w:right="0"/>
                          <w:jc w:val="center"/>
                          <w:rPr>
                            <w:rFonts w:ascii="Garamond" w:hAnsi="Garamond" w:cs="Garamond" w:eastAsia="Garamond" w:hint="default"/>
                            <w:sz w:val="18"/>
                            <w:szCs w:val="18"/>
                          </w:rPr>
                        </w:pPr>
                        <w:r>
                          <w:rPr>
                            <w:rFonts w:ascii="Garamond"/>
                            <w:b/>
                            <w:sz w:val="18"/>
                          </w:rPr>
                          <w:t>59,910,988.64</w:t>
                        </w:r>
                        <w:r>
                          <w:rPr>
                            <w:rFonts w:ascii="Garamond"/>
                            <w:sz w:val="18"/>
                          </w:rPr>
                        </w:r>
                      </w:p>
                    </w:tc>
                    <w:tc>
                      <w:tcPr>
                        <w:tcW w:w="11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3"/>
                          <w:ind w:left="13" w:right="0"/>
                          <w:jc w:val="center"/>
                          <w:rPr>
                            <w:rFonts w:ascii="Garamond" w:hAnsi="Garamond" w:cs="Garamond" w:eastAsia="Garamond" w:hint="default"/>
                            <w:sz w:val="18"/>
                            <w:szCs w:val="18"/>
                          </w:rPr>
                        </w:pPr>
                        <w:r>
                          <w:rPr>
                            <w:rFonts w:ascii="Garamond"/>
                            <w:b/>
                            <w:sz w:val="18"/>
                          </w:rPr>
                          <w:t>7,644,396.39</w:t>
                        </w:r>
                        <w:r>
                          <w:rPr>
                            <w:rFonts w:ascii="Garamond"/>
                            <w:sz w:val="18"/>
                          </w:rPr>
                        </w:r>
                      </w:p>
                    </w:tc>
                    <w:tc>
                      <w:tcPr>
                        <w:tcW w:w="12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3"/>
                          <w:ind w:left="118" w:right="0"/>
                          <w:jc w:val="left"/>
                          <w:rPr>
                            <w:rFonts w:ascii="Garamond" w:hAnsi="Garamond" w:cs="Garamond" w:eastAsia="Garamond" w:hint="default"/>
                            <w:sz w:val="18"/>
                            <w:szCs w:val="18"/>
                          </w:rPr>
                        </w:pPr>
                        <w:r>
                          <w:rPr>
                            <w:rFonts w:ascii="Garamond"/>
                            <w:b/>
                            <w:sz w:val="18"/>
                          </w:rPr>
                          <w:t>298,370,374.49</w:t>
                        </w:r>
                        <w:r>
                          <w:rPr>
                            <w:rFonts w:ascii="Garamond"/>
                            <w:sz w:val="18"/>
                          </w:rPr>
                        </w:r>
                      </w:p>
                    </w:tc>
                    <w:tc>
                      <w:tcPr>
                        <w:tcW w:w="1073" w:type="dxa"/>
                        <w:tcBorders>
                          <w:top w:val="single" w:sz="4" w:space="0" w:color="000008"/>
                          <w:left w:val="single" w:sz="4" w:space="0" w:color="000008"/>
                          <w:bottom w:val="single" w:sz="4" w:space="0" w:color="000008"/>
                          <w:right w:val="single" w:sz="4" w:space="0" w:color="000008"/>
                        </w:tcBorders>
                      </w:tcPr>
                      <w:p>
                        <w:pPr/>
                      </w:p>
                    </w:tc>
                    <w:tc>
                      <w:tcPr>
                        <w:tcW w:w="137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3"/>
                          <w:ind w:right="95"/>
                          <w:jc w:val="right"/>
                          <w:rPr>
                            <w:rFonts w:ascii="Garamond" w:hAnsi="Garamond" w:cs="Garamond" w:eastAsia="Garamond" w:hint="default"/>
                            <w:sz w:val="18"/>
                            <w:szCs w:val="18"/>
                          </w:rPr>
                        </w:pPr>
                        <w:r>
                          <w:rPr>
                            <w:rFonts w:ascii="Garamond"/>
                            <w:b/>
                            <w:spacing w:val="-1"/>
                            <w:sz w:val="18"/>
                          </w:rPr>
                          <w:t>233,357,563.08</w:t>
                        </w:r>
                        <w:r>
                          <w:rPr>
                            <w:rFonts w:ascii="Garamond"/>
                            <w:spacing w:val="-1"/>
                            <w:sz w:val="18"/>
                          </w:rPr>
                        </w:r>
                      </w:p>
                    </w:tc>
                    <w:tc>
                      <w:tcPr>
                        <w:tcW w:w="1358" w:type="dxa"/>
                        <w:tcBorders>
                          <w:top w:val="single" w:sz="4" w:space="0" w:color="000008"/>
                          <w:left w:val="single" w:sz="4" w:space="0" w:color="000008"/>
                          <w:bottom w:val="single" w:sz="4" w:space="0" w:color="000008"/>
                          <w:right w:val="single" w:sz="4" w:space="0" w:color="000008"/>
                        </w:tcBorders>
                      </w:tcPr>
                      <w:p>
                        <w:pPr/>
                      </w:p>
                    </w:tc>
                  </w:tr>
                </w:tbl>
                <w:p>
                  <w:pPr/>
                </w:p>
              </w:txbxContent>
            </v:textbox>
            <w10:wrap type="none"/>
          </v:shape>
        </w:pict>
      </w:r>
      <w:r>
        <w:rPr>
          <w:rFonts w:ascii="宋体" w:hAnsi="宋体" w:cs="宋体" w:eastAsia="宋体" w:hint="default"/>
          <w:spacing w:val="2"/>
          <w:sz w:val="18"/>
          <w:szCs w:val="18"/>
        </w:rPr>
        <w:t>团）饲料有限</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spacing w:line="20" w:lineRule="exact"/>
        <w:ind w:left="1422" w:right="0" w:firstLine="0"/>
        <w:rPr>
          <w:rFonts w:ascii="宋体" w:hAnsi="宋体" w:cs="宋体" w:eastAsia="宋体" w:hint="default"/>
          <w:sz w:val="2"/>
          <w:szCs w:val="2"/>
        </w:rPr>
      </w:pPr>
      <w:r>
        <w:rPr>
          <w:rFonts w:ascii="宋体" w:hAnsi="宋体" w:cs="宋体" w:eastAsia="宋体" w:hint="default"/>
          <w:sz w:val="2"/>
          <w:szCs w:val="2"/>
        </w:rPr>
        <w:pict>
          <v:group style="width:371.9pt;height:.6pt;mso-position-horizontal-relative:char;mso-position-vertical-relative:line" coordorigin="0,0" coordsize="7438,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style="position:absolute;left:1504;top:6;width:12;height:2" coordorigin="1504,6" coordsize="12,2">
              <v:shape style="position:absolute;left:1504;top:6;width:12;height:2" coordorigin="1504,6" coordsize="12,0" path="m1504,6l1516,6e" filled="false" stroked="true" strokeweight=".6pt" strokecolor="#000008">
                <v:path arrowok="t"/>
              </v:shape>
            </v:group>
            <v:group style="position:absolute;left:1523;top:6;width:12;height:2" coordorigin="1523,6" coordsize="12,2">
              <v:shape style="position:absolute;left:1523;top:6;width:12;height:2" coordorigin="1523,6" coordsize="12,0" path="m1523,6l1535,6e" filled="false" stroked="true" strokeweight=".6pt" strokecolor="#000008">
                <v:path arrowok="t"/>
              </v:shape>
            </v:group>
            <v:group style="position:absolute;left:1542;top:6;width:12;height:2" coordorigin="1542,6" coordsize="12,2">
              <v:shape style="position:absolute;left:1542;top:6;width:12;height:2" coordorigin="1542,6" coordsize="12,0" path="m1542,6l1554,6e" filled="false" stroked="true" strokeweight=".6pt" strokecolor="#000008">
                <v:path arrowok="t"/>
              </v:shape>
            </v:group>
            <v:group style="position:absolute;left:1561;top:6;width:12;height:2" coordorigin="1561,6" coordsize="12,2">
              <v:shape style="position:absolute;left:1561;top:6;width:12;height:2" coordorigin="1561,6" coordsize="12,0" path="m1561,6l1573,6e" filled="false" stroked="true" strokeweight=".6pt" strokecolor="#000008">
                <v:path arrowok="t"/>
              </v:shape>
            </v:group>
            <v:group style="position:absolute;left:1580;top:6;width:12;height:2" coordorigin="1580,6" coordsize="12,2">
              <v:shape style="position:absolute;left:1580;top:6;width:12;height:2" coordorigin="1580,6" coordsize="12,0" path="m1580,6l1592,6e" filled="false" stroked="true" strokeweight=".6pt" strokecolor="#000008">
                <v:path arrowok="t"/>
              </v:shape>
            </v:group>
            <v:group style="position:absolute;left:1600;top:6;width:12;height:2" coordorigin="1600,6" coordsize="12,2">
              <v:shape style="position:absolute;left:1600;top:6;width:12;height:2" coordorigin="1600,6" coordsize="12,0" path="m1600,6l1612,6e" filled="false" stroked="true" strokeweight=".6pt" strokecolor="#000008">
                <v:path arrowok="t"/>
              </v:shape>
            </v:group>
            <v:group style="position:absolute;left:1619;top:6;width:12;height:2" coordorigin="1619,6" coordsize="12,2">
              <v:shape style="position:absolute;left:1619;top:6;width:12;height:2" coordorigin="1619,6" coordsize="12,0" path="m1619,6l1631,6e" filled="false" stroked="true" strokeweight=".6pt" strokecolor="#000008">
                <v:path arrowok="t"/>
              </v:shape>
            </v:group>
            <v:group style="position:absolute;left:1638;top:6;width:12;height:2" coordorigin="1638,6" coordsize="12,2">
              <v:shape style="position:absolute;left:1638;top:6;width:12;height:2" coordorigin="1638,6" coordsize="12,0" path="m1638,6l1650,6e" filled="false" stroked="true" strokeweight=".6pt" strokecolor="#000008">
                <v:path arrowok="t"/>
              </v:shape>
            </v:group>
            <v:group style="position:absolute;left:1657;top:6;width:12;height:2" coordorigin="1657,6" coordsize="12,2">
              <v:shape style="position:absolute;left:1657;top:6;width:12;height:2" coordorigin="1657,6" coordsize="12,0" path="m1657,6l1669,6e" filled="false" stroked="true" strokeweight=".6pt" strokecolor="#000008">
                <v:path arrowok="t"/>
              </v:shape>
            </v:group>
            <v:group style="position:absolute;left:1676;top:6;width:12;height:2" coordorigin="1676,6" coordsize="12,2">
              <v:shape style="position:absolute;left:1676;top:6;width:12;height:2" coordorigin="1676,6" coordsize="12,0" path="m1676,6l1688,6e" filled="false" stroked="true" strokeweight=".6pt" strokecolor="#000008">
                <v:path arrowok="t"/>
              </v:shape>
            </v:group>
            <v:group style="position:absolute;left:1696;top:6;width:12;height:2" coordorigin="1696,6" coordsize="12,2">
              <v:shape style="position:absolute;left:1696;top:6;width:12;height:2" coordorigin="1696,6" coordsize="12,0" path="m1696,6l1708,6e" filled="false" stroked="true" strokeweight=".6pt" strokecolor="#000008">
                <v:path arrowok="t"/>
              </v:shape>
            </v:group>
            <v:group style="position:absolute;left:1715;top:6;width:12;height:2" coordorigin="1715,6" coordsize="12,2">
              <v:shape style="position:absolute;left:1715;top:6;width:12;height:2" coordorigin="1715,6" coordsize="12,0" path="m1715,6l1727,6e" filled="false" stroked="true" strokeweight=".6pt" strokecolor="#000008">
                <v:path arrowok="t"/>
              </v:shape>
            </v:group>
            <v:group style="position:absolute;left:1734;top:6;width:12;height:2" coordorigin="1734,6" coordsize="12,2">
              <v:shape style="position:absolute;left:1734;top:6;width:12;height:2" coordorigin="1734,6" coordsize="12,0" path="m1734,6l1746,6e" filled="false" stroked="true" strokeweight=".6pt" strokecolor="#000008">
                <v:path arrowok="t"/>
              </v:shape>
            </v:group>
            <v:group style="position:absolute;left:1753;top:6;width:12;height:2" coordorigin="1753,6" coordsize="12,2">
              <v:shape style="position:absolute;left:1753;top:6;width:12;height:2" coordorigin="1753,6" coordsize="12,0" path="m1753,6l1765,6e" filled="false" stroked="true" strokeweight=".6pt" strokecolor="#000008">
                <v:path arrowok="t"/>
              </v:shape>
            </v:group>
            <v:group style="position:absolute;left:1772;top:6;width:12;height:2" coordorigin="1772,6" coordsize="12,2">
              <v:shape style="position:absolute;left:1772;top:6;width:12;height:2" coordorigin="1772,6" coordsize="12,0" path="m1772,6l1784,6e" filled="false" stroked="true" strokeweight=".6pt" strokecolor="#000008">
                <v:path arrowok="t"/>
              </v:shape>
            </v:group>
            <v:group style="position:absolute;left:1792;top:6;width:12;height:2" coordorigin="1792,6" coordsize="12,2">
              <v:shape style="position:absolute;left:1792;top:6;width:12;height:2" coordorigin="1792,6" coordsize="12,0" path="m1792,6l1804,6e" filled="false" stroked="true" strokeweight=".6pt" strokecolor="#000008">
                <v:path arrowok="t"/>
              </v:shape>
            </v:group>
            <v:group style="position:absolute;left:1811;top:6;width:12;height:2" coordorigin="1811,6" coordsize="12,2">
              <v:shape style="position:absolute;left:1811;top:6;width:12;height:2" coordorigin="1811,6" coordsize="12,0" path="m1811,6l1823,6e" filled="false" stroked="true" strokeweight=".6pt" strokecolor="#000008">
                <v:path arrowok="t"/>
              </v:shape>
            </v:group>
            <v:group style="position:absolute;left:1830;top:6;width:12;height:2" coordorigin="1830,6" coordsize="12,2">
              <v:shape style="position:absolute;left:1830;top:6;width:12;height:2" coordorigin="1830,6" coordsize="12,0" path="m1830,6l1842,6e" filled="false" stroked="true" strokeweight=".6pt" strokecolor="#000008">
                <v:path arrowok="t"/>
              </v:shape>
            </v:group>
            <v:group style="position:absolute;left:1849;top:6;width:12;height:2" coordorigin="1849,6" coordsize="12,2">
              <v:shape style="position:absolute;left:1849;top:6;width:12;height:2" coordorigin="1849,6" coordsize="12,0" path="m1849,6l1861,6e" filled="false" stroked="true" strokeweight=".6pt" strokecolor="#000008">
                <v:path arrowok="t"/>
              </v:shape>
            </v:group>
            <v:group style="position:absolute;left:1868;top:6;width:12;height:2" coordorigin="1868,6" coordsize="12,2">
              <v:shape style="position:absolute;left:1868;top:6;width:12;height:2" coordorigin="1868,6" coordsize="12,0" path="m1868,6l1880,6e" filled="false" stroked="true" strokeweight=".6pt" strokecolor="#000008">
                <v:path arrowok="t"/>
              </v:shape>
            </v:group>
            <v:group style="position:absolute;left:1888;top:6;width:12;height:2" coordorigin="1888,6" coordsize="12,2">
              <v:shape style="position:absolute;left:1888;top:6;width:12;height:2" coordorigin="1888,6" coordsize="12,0" path="m1888,6l1900,6e" filled="false" stroked="true" strokeweight=".6pt" strokecolor="#000008">
                <v:path arrowok="t"/>
              </v:shape>
            </v:group>
            <v:group style="position:absolute;left:1907;top:6;width:12;height:2" coordorigin="1907,6" coordsize="12,2">
              <v:shape style="position:absolute;left:1907;top:6;width:12;height:2" coordorigin="1907,6" coordsize="12,0" path="m1907,6l1919,6e" filled="false" stroked="true" strokeweight=".6pt" strokecolor="#000008">
                <v:path arrowok="t"/>
              </v:shape>
            </v:group>
            <v:group style="position:absolute;left:1926;top:6;width:12;height:2" coordorigin="1926,6" coordsize="12,2">
              <v:shape style="position:absolute;left:1926;top:6;width:12;height:2" coordorigin="1926,6" coordsize="12,0" path="m1926,6l1938,6e" filled="false" stroked="true" strokeweight=".6pt" strokecolor="#000008">
                <v:path arrowok="t"/>
              </v:shape>
            </v:group>
            <v:group style="position:absolute;left:1945;top:6;width:12;height:2" coordorigin="1945,6" coordsize="12,2">
              <v:shape style="position:absolute;left:1945;top:6;width:12;height:2" coordorigin="1945,6" coordsize="12,0" path="m1945,6l1957,6e" filled="false" stroked="true" strokeweight=".6pt" strokecolor="#000008">
                <v:path arrowok="t"/>
              </v:shape>
            </v:group>
            <v:group style="position:absolute;left:1964;top:6;width:12;height:2" coordorigin="1964,6" coordsize="12,2">
              <v:shape style="position:absolute;left:1964;top:6;width:12;height:2" coordorigin="1964,6" coordsize="12,0" path="m1964,6l1976,6e" filled="false" stroked="true" strokeweight=".6pt" strokecolor="#000008">
                <v:path arrowok="t"/>
              </v:shape>
            </v:group>
            <v:group style="position:absolute;left:1984;top:6;width:12;height:2" coordorigin="1984,6" coordsize="12,2">
              <v:shape style="position:absolute;left:1984;top:6;width:12;height:2" coordorigin="1984,6" coordsize="12,0" path="m1984,6l1996,6e" filled="false" stroked="true" strokeweight=".6pt" strokecolor="#000008">
                <v:path arrowok="t"/>
              </v:shape>
            </v:group>
            <v:group style="position:absolute;left:2003;top:6;width:12;height:2" coordorigin="2003,6" coordsize="12,2">
              <v:shape style="position:absolute;left:2003;top:6;width:12;height:2" coordorigin="2003,6" coordsize="12,0" path="m2003,6l2015,6e" filled="false" stroked="true" strokeweight=".6pt" strokecolor="#000008">
                <v:path arrowok="t"/>
              </v:shape>
            </v:group>
            <v:group style="position:absolute;left:2022;top:6;width:12;height:2" coordorigin="2022,6" coordsize="12,2">
              <v:shape style="position:absolute;left:2022;top:6;width:12;height:2" coordorigin="2022,6" coordsize="12,0" path="m2022,6l2034,6e" filled="false" stroked="true" strokeweight=".6pt" strokecolor="#000008">
                <v:path arrowok="t"/>
              </v:shape>
            </v:group>
            <v:group style="position:absolute;left:2041;top:6;width:12;height:2" coordorigin="2041,6" coordsize="12,2">
              <v:shape style="position:absolute;left:2041;top:6;width:12;height:2" coordorigin="2041,6" coordsize="12,0" path="m2041,6l2053,6e" filled="false" stroked="true" strokeweight=".6pt" strokecolor="#000008">
                <v:path arrowok="t"/>
              </v:shape>
            </v:group>
            <v:group style="position:absolute;left:2060;top:6;width:12;height:2" coordorigin="2060,6" coordsize="12,2">
              <v:shape style="position:absolute;left:2060;top:6;width:12;height:2" coordorigin="2060,6" coordsize="12,0" path="m2060,6l2072,6e" filled="false" stroked="true" strokeweight=".6pt" strokecolor="#000008">
                <v:path arrowok="t"/>
              </v:shape>
            </v:group>
            <v:group style="position:absolute;left:2080;top:6;width:12;height:2" coordorigin="2080,6" coordsize="12,2">
              <v:shape style="position:absolute;left:2080;top:6;width:12;height:2" coordorigin="2080,6" coordsize="12,0" path="m2080,6l2092,6e" filled="false" stroked="true" strokeweight=".6pt" strokecolor="#000008">
                <v:path arrowok="t"/>
              </v:shape>
            </v:group>
            <v:group style="position:absolute;left:2099;top:6;width:12;height:2" coordorigin="2099,6" coordsize="12,2">
              <v:shape style="position:absolute;left:2099;top:6;width:12;height:2" coordorigin="2099,6" coordsize="12,0" path="m2099,6l2111,6e" filled="false" stroked="true" strokeweight=".6pt" strokecolor="#000008">
                <v:path arrowok="t"/>
              </v:shape>
            </v:group>
            <v:group style="position:absolute;left:2118;top:6;width:12;height:2" coordorigin="2118,6" coordsize="12,2">
              <v:shape style="position:absolute;left:2118;top:6;width:12;height:2" coordorigin="2118,6" coordsize="12,0" path="m2118,6l2130,6e" filled="false" stroked="true" strokeweight=".6pt" strokecolor="#000008">
                <v:path arrowok="t"/>
              </v:shape>
            </v:group>
            <v:group style="position:absolute;left:2137;top:6;width:12;height:2" coordorigin="2137,6" coordsize="12,2">
              <v:shape style="position:absolute;left:2137;top:6;width:12;height:2" coordorigin="2137,6" coordsize="12,0" path="m2137,6l2149,6e" filled="false" stroked="true" strokeweight=".6pt" strokecolor="#000008">
                <v:path arrowok="t"/>
              </v:shape>
            </v:group>
            <v:group style="position:absolute;left:2156;top:6;width:12;height:2" coordorigin="2156,6" coordsize="12,2">
              <v:shape style="position:absolute;left:2156;top:6;width:12;height:2" coordorigin="2156,6" coordsize="12,0" path="m2156,6l2168,6e" filled="false" stroked="true" strokeweight=".6pt" strokecolor="#000008">
                <v:path arrowok="t"/>
              </v:shape>
            </v:group>
            <v:group style="position:absolute;left:2176;top:6;width:12;height:2" coordorigin="2176,6" coordsize="12,2">
              <v:shape style="position:absolute;left:2176;top:6;width:12;height:2" coordorigin="2176,6" coordsize="12,0" path="m2176,6l2188,6e" filled="false" stroked="true" strokeweight=".6pt" strokecolor="#000008">
                <v:path arrowok="t"/>
              </v:shape>
            </v:group>
            <v:group style="position:absolute;left:2195;top:6;width:12;height:2" coordorigin="2195,6" coordsize="12,2">
              <v:shape style="position:absolute;left:2195;top:6;width:12;height:2" coordorigin="2195,6" coordsize="12,0" path="m2195,6l2207,6e" filled="false" stroked="true" strokeweight=".6pt" strokecolor="#000008">
                <v:path arrowok="t"/>
              </v:shape>
            </v:group>
            <v:group style="position:absolute;left:2214;top:6;width:12;height:2" coordorigin="2214,6" coordsize="12,2">
              <v:shape style="position:absolute;left:2214;top:6;width:12;height:2" coordorigin="2214,6" coordsize="12,0" path="m2214,6l2226,6e" filled="false" stroked="true" strokeweight=".6pt" strokecolor="#000008">
                <v:path arrowok="t"/>
              </v:shape>
            </v:group>
            <v:group style="position:absolute;left:2233;top:6;width:12;height:2" coordorigin="2233,6" coordsize="12,2">
              <v:shape style="position:absolute;left:2233;top:6;width:12;height:2" coordorigin="2233,6" coordsize="12,0" path="m2233,6l2245,6e" filled="false" stroked="true" strokeweight=".6pt" strokecolor="#000008">
                <v:path arrowok="t"/>
              </v:shape>
            </v:group>
            <v:group style="position:absolute;left:2252;top:6;width:12;height:2" coordorigin="2252,6" coordsize="12,2">
              <v:shape style="position:absolute;left:2252;top:6;width:12;height:2" coordorigin="2252,6" coordsize="12,0" path="m2252,6l2264,6e" filled="false" stroked="true" strokeweight=".6pt" strokecolor="#000008">
                <v:path arrowok="t"/>
              </v:shape>
            </v:group>
            <v:group style="position:absolute;left:2272;top:6;width:12;height:2" coordorigin="2272,6" coordsize="12,2">
              <v:shape style="position:absolute;left:2272;top:6;width:12;height:2" coordorigin="2272,6" coordsize="12,0" path="m2272,6l2284,6e" filled="false" stroked="true" strokeweight=".6pt" strokecolor="#000008">
                <v:path arrowok="t"/>
              </v:shape>
            </v:group>
            <v:group style="position:absolute;left:2291;top:6;width:12;height:2" coordorigin="2291,6" coordsize="12,2">
              <v:shape style="position:absolute;left:2291;top:6;width:12;height:2" coordorigin="2291,6" coordsize="12,0" path="m2291,6l2303,6e" filled="false" stroked="true" strokeweight=".6pt" strokecolor="#000008">
                <v:path arrowok="t"/>
              </v:shape>
            </v:group>
            <v:group style="position:absolute;left:2310;top:6;width:12;height:2" coordorigin="2310,6" coordsize="12,2">
              <v:shape style="position:absolute;left:2310;top:6;width:12;height:2" coordorigin="2310,6" coordsize="12,0" path="m2310,6l2322,6e" filled="false" stroked="true" strokeweight=".6pt" strokecolor="#000008">
                <v:path arrowok="t"/>
              </v:shape>
            </v:group>
            <v:group style="position:absolute;left:2329;top:6;width:12;height:2" coordorigin="2329,6" coordsize="12,2">
              <v:shape style="position:absolute;left:2329;top:6;width:12;height:2" coordorigin="2329,6" coordsize="12,0" path="m2329,6l2341,6e" filled="false" stroked="true" strokeweight=".6pt" strokecolor="#000008">
                <v:path arrowok="t"/>
              </v:shape>
            </v:group>
            <v:group style="position:absolute;left:2348;top:6;width:12;height:2" coordorigin="2348,6" coordsize="12,2">
              <v:shape style="position:absolute;left:2348;top:6;width:12;height:2" coordorigin="2348,6" coordsize="12,0" path="m2348,6l2360,6e" filled="false" stroked="true" strokeweight=".6pt" strokecolor="#000008">
                <v:path arrowok="t"/>
              </v:shape>
            </v:group>
            <v:group style="position:absolute;left:2368;top:6;width:12;height:2" coordorigin="2368,6" coordsize="12,2">
              <v:shape style="position:absolute;left:2368;top:6;width:12;height:2" coordorigin="2368,6" coordsize="12,0" path="m2368,6l2380,6e" filled="false" stroked="true" strokeweight=".6pt" strokecolor="#000008">
                <v:path arrowok="t"/>
              </v:shape>
            </v:group>
            <v:group style="position:absolute;left:2387;top:6;width:12;height:2" coordorigin="2387,6" coordsize="12,2">
              <v:shape style="position:absolute;left:2387;top:6;width:12;height:2" coordorigin="2387,6" coordsize="12,0" path="m2387,6l2399,6e" filled="false" stroked="true" strokeweight=".6pt" strokecolor="#000008">
                <v:path arrowok="t"/>
              </v:shape>
            </v:group>
            <v:group style="position:absolute;left:2406;top:6;width:12;height:2" coordorigin="2406,6" coordsize="12,2">
              <v:shape style="position:absolute;left:2406;top:6;width:12;height:2" coordorigin="2406,6" coordsize="12,0" path="m2406,6l2418,6e" filled="false" stroked="true" strokeweight=".6pt" strokecolor="#000008">
                <v:path arrowok="t"/>
              </v:shape>
            </v:group>
            <v:group style="position:absolute;left:2425;top:6;width:12;height:2" coordorigin="2425,6" coordsize="12,2">
              <v:shape style="position:absolute;left:2425;top:6;width:12;height:2" coordorigin="2425,6" coordsize="12,0" path="m2425,6l2437,6e" filled="false" stroked="true" strokeweight=".6pt" strokecolor="#000008">
                <v:path arrowok="t"/>
              </v:shape>
            </v:group>
            <v:group style="position:absolute;left:2444;top:6;width:12;height:2" coordorigin="2444,6" coordsize="12,2">
              <v:shape style="position:absolute;left:2444;top:6;width:12;height:2" coordorigin="2444,6" coordsize="12,0" path="m2444,6l2456,6e" filled="false" stroked="true" strokeweight=".6pt" strokecolor="#000008">
                <v:path arrowok="t"/>
              </v:shape>
            </v:group>
            <v:group style="position:absolute;left:2464;top:6;width:12;height:2" coordorigin="2464,6" coordsize="12,2">
              <v:shape style="position:absolute;left:2464;top:6;width:12;height:2" coordorigin="2464,6" coordsize="12,0" path="m2464,6l2476,6e" filled="false" stroked="true" strokeweight=".6pt" strokecolor="#000008">
                <v:path arrowok="t"/>
              </v:shape>
            </v:group>
            <v:group style="position:absolute;left:2483;top:6;width:12;height:2" coordorigin="2483,6" coordsize="12,2">
              <v:shape style="position:absolute;left:2483;top:6;width:12;height:2" coordorigin="2483,6" coordsize="12,0" path="m2483,6l2495,6e" filled="false" stroked="true" strokeweight=".6pt" strokecolor="#000008">
                <v:path arrowok="t"/>
              </v:shape>
            </v:group>
            <v:group style="position:absolute;left:2502;top:6;width:12;height:2" coordorigin="2502,6" coordsize="12,2">
              <v:shape style="position:absolute;left:2502;top:6;width:12;height:2" coordorigin="2502,6" coordsize="12,0" path="m2502,6l2514,6e" filled="false" stroked="true" strokeweight=".6pt" strokecolor="#000008">
                <v:path arrowok="t"/>
              </v:shape>
            </v:group>
            <v:group style="position:absolute;left:2521;top:6;width:12;height:2" coordorigin="2521,6" coordsize="12,2">
              <v:shape style="position:absolute;left:2521;top:6;width:12;height:2" coordorigin="2521,6" coordsize="12,0" path="m2521,6l2533,6e" filled="false" stroked="true" strokeweight=".6pt" strokecolor="#000008">
                <v:path arrowok="t"/>
              </v:shape>
            </v:group>
            <v:group style="position:absolute;left:2540;top:6;width:12;height:2" coordorigin="2540,6" coordsize="12,2">
              <v:shape style="position:absolute;left:2540;top:6;width:12;height:2" coordorigin="2540,6" coordsize="12,0" path="m2540,6l2552,6e" filled="false" stroked="true" strokeweight=".6pt" strokecolor="#000008">
                <v:path arrowok="t"/>
              </v:shape>
            </v:group>
            <v:group style="position:absolute;left:2560;top:6;width:12;height:2" coordorigin="2560,6" coordsize="12,2">
              <v:shape style="position:absolute;left:2560;top:6;width:12;height:2" coordorigin="2560,6" coordsize="12,0" path="m2560,6l2572,6e" filled="false" stroked="true" strokeweight=".6pt" strokecolor="#000008">
                <v:path arrowok="t"/>
              </v:shape>
            </v:group>
            <v:group style="position:absolute;left:2579;top:6;width:12;height:2" coordorigin="2579,6" coordsize="12,2">
              <v:shape style="position:absolute;left:2579;top:6;width:12;height:2" coordorigin="2579,6" coordsize="12,0" path="m2579,6l2591,6e" filled="false" stroked="true" strokeweight=".6pt" strokecolor="#000008">
                <v:path arrowok="t"/>
              </v:shape>
            </v:group>
            <v:group style="position:absolute;left:2598;top:6;width:12;height:2" coordorigin="2598,6" coordsize="12,2">
              <v:shape style="position:absolute;left:2598;top:6;width:12;height:2" coordorigin="2598,6" coordsize="12,0" path="m2598,6l2610,6e" filled="false" stroked="true" strokeweight=".6pt" strokecolor="#000008">
                <v:path arrowok="t"/>
              </v:shape>
            </v:group>
            <v:group style="position:absolute;left:2617;top:6;width:12;height:2" coordorigin="2617,6" coordsize="12,2">
              <v:shape style="position:absolute;left:2617;top:6;width:12;height:2" coordorigin="2617,6" coordsize="12,0" path="m2617,6l2629,6e" filled="false" stroked="true" strokeweight=".6pt" strokecolor="#000008">
                <v:path arrowok="t"/>
              </v:shape>
            </v:group>
            <v:group style="position:absolute;left:2636;top:6;width:12;height:2" coordorigin="2636,6" coordsize="12,2">
              <v:shape style="position:absolute;left:2636;top:6;width:12;height:2" coordorigin="2636,6" coordsize="12,0" path="m2636,6l2648,6e" filled="false" stroked="true" strokeweight=".6pt" strokecolor="#000008">
                <v:path arrowok="t"/>
              </v:shape>
            </v:group>
            <v:group style="position:absolute;left:2656;top:6;width:12;height:2" coordorigin="2656,6" coordsize="12,2">
              <v:shape style="position:absolute;left:2656;top:6;width:12;height:2" coordorigin="2656,6" coordsize="12,0" path="m2656,6l2668,6e" filled="false" stroked="true" strokeweight=".6pt" strokecolor="#000008">
                <v:path arrowok="t"/>
              </v:shape>
            </v:group>
            <v:group style="position:absolute;left:2675;top:6;width:12;height:2" coordorigin="2675,6" coordsize="12,2">
              <v:shape style="position:absolute;left:2675;top:6;width:12;height:2" coordorigin="2675,6" coordsize="12,0" path="m2675,6l2687,6e" filled="false" stroked="true" strokeweight=".6pt" strokecolor="#000008">
                <v:path arrowok="t"/>
              </v:shape>
            </v:group>
            <v:group style="position:absolute;left:2694;top:6;width:12;height:2" coordorigin="2694,6" coordsize="12,2">
              <v:shape style="position:absolute;left:2694;top:6;width:12;height:2" coordorigin="2694,6" coordsize="12,0" path="m2694,6l2706,6e" filled="false" stroked="true" strokeweight=".6pt" strokecolor="#000008">
                <v:path arrowok="t"/>
              </v:shape>
            </v:group>
            <v:group style="position:absolute;left:2713;top:6;width:12;height:2" coordorigin="2713,6" coordsize="12,2">
              <v:shape style="position:absolute;left:2713;top:6;width:12;height:2" coordorigin="2713,6" coordsize="12,0" path="m2713,6l2725,6e" filled="false" stroked="true" strokeweight=".6pt" strokecolor="#000008">
                <v:path arrowok="t"/>
              </v:shape>
            </v:group>
            <v:group style="position:absolute;left:2732;top:6;width:12;height:2" coordorigin="2732,6" coordsize="12,2">
              <v:shape style="position:absolute;left:2732;top:6;width:12;height:2" coordorigin="2732,6" coordsize="12,0" path="m2732,6l2744,6e" filled="false" stroked="true" strokeweight=".6pt" strokecolor="#000008">
                <v:path arrowok="t"/>
              </v:shape>
            </v:group>
            <v:group style="position:absolute;left:2752;top:6;width:12;height:2" coordorigin="2752,6" coordsize="12,2">
              <v:shape style="position:absolute;left:2752;top:6;width:12;height:2" coordorigin="2752,6" coordsize="12,0" path="m2752,6l2764,6e" filled="false" stroked="true" strokeweight=".6pt" strokecolor="#000008">
                <v:path arrowok="t"/>
              </v:shape>
            </v:group>
            <v:group style="position:absolute;left:2771;top:6;width:12;height:2" coordorigin="2771,6" coordsize="12,2">
              <v:shape style="position:absolute;left:2771;top:6;width:12;height:2" coordorigin="2771,6" coordsize="12,0" path="m2771,6l2783,6e" filled="false" stroked="true" strokeweight=".6pt" strokecolor="#000008">
                <v:path arrowok="t"/>
              </v:shape>
            </v:group>
            <v:group style="position:absolute;left:2790;top:6;width:12;height:2" coordorigin="2790,6" coordsize="12,2">
              <v:shape style="position:absolute;left:2790;top:6;width:12;height:2" coordorigin="2790,6" coordsize="12,0" path="m2790,6l2802,6e" filled="false" stroked="true" strokeweight=".6pt" strokecolor="#000008">
                <v:path arrowok="t"/>
              </v:shape>
            </v:group>
            <v:group style="position:absolute;left:2809;top:6;width:12;height:2" coordorigin="2809,6" coordsize="12,2">
              <v:shape style="position:absolute;left:2809;top:6;width:12;height:2" coordorigin="2809,6" coordsize="12,0" path="m2809,6l2821,6e" filled="false" stroked="true" strokeweight=".6pt" strokecolor="#000008">
                <v:path arrowok="t"/>
              </v:shape>
            </v:group>
            <v:group style="position:absolute;left:2828;top:6;width:12;height:2" coordorigin="2828,6" coordsize="12,2">
              <v:shape style="position:absolute;left:2828;top:6;width:12;height:2" coordorigin="2828,6" coordsize="12,0" path="m2828,6l2840,6e" filled="false" stroked="true" strokeweight=".6pt" strokecolor="#000008">
                <v:path arrowok="t"/>
              </v:shape>
            </v:group>
            <v:group style="position:absolute;left:2848;top:6;width:12;height:2" coordorigin="2848,6" coordsize="12,2">
              <v:shape style="position:absolute;left:2848;top:6;width:12;height:2" coordorigin="2848,6" coordsize="12,0" path="m2848,6l2860,6e" filled="false" stroked="true" strokeweight=".6pt" strokecolor="#000008">
                <v:path arrowok="t"/>
              </v:shape>
            </v:group>
            <v:group style="position:absolute;left:2867;top:6;width:12;height:2" coordorigin="2867,6" coordsize="12,2">
              <v:shape style="position:absolute;left:2867;top:6;width:12;height:2" coordorigin="2867,6" coordsize="12,0" path="m2867,6l2879,6e" filled="false" stroked="true" strokeweight=".6pt" strokecolor="#000008">
                <v:path arrowok="t"/>
              </v:shape>
            </v:group>
            <v:group style="position:absolute;left:2886;top:6;width:12;height:2" coordorigin="2886,6" coordsize="12,2">
              <v:shape style="position:absolute;left:2886;top:6;width:12;height:2" coordorigin="2886,6" coordsize="12,0" path="m2886,6l2898,6e" filled="false" stroked="true" strokeweight=".6pt" strokecolor="#000008">
                <v:path arrowok="t"/>
              </v:shape>
            </v:group>
            <v:group style="position:absolute;left:2905;top:6;width:12;height:2" coordorigin="2905,6" coordsize="12,2">
              <v:shape style="position:absolute;left:2905;top:6;width:12;height:2" coordorigin="2905,6" coordsize="12,0" path="m2905,6l2917,6e" filled="false" stroked="true" strokeweight=".6pt" strokecolor="#000008">
                <v:path arrowok="t"/>
              </v:shape>
            </v:group>
            <v:group style="position:absolute;left:2924;top:6;width:12;height:2" coordorigin="2924,6" coordsize="12,2">
              <v:shape style="position:absolute;left:2924;top:6;width:12;height:2" coordorigin="2924,6" coordsize="12,0" path="m2924,6l2936,6e" filled="false" stroked="true" strokeweight=".6pt" strokecolor="#000008">
                <v:path arrowok="t"/>
              </v:shape>
            </v:group>
            <v:group style="position:absolute;left:2944;top:6;width:12;height:2" coordorigin="2944,6" coordsize="12,2">
              <v:shape style="position:absolute;left:2944;top:6;width:12;height:2" coordorigin="2944,6" coordsize="12,0" path="m2944,6l2956,6e" filled="false" stroked="true" strokeweight=".6pt" strokecolor="#000008">
                <v:path arrowok="t"/>
              </v:shape>
            </v:group>
            <v:group style="position:absolute;left:2963;top:6;width:12;height:2" coordorigin="2963,6" coordsize="12,2">
              <v:shape style="position:absolute;left:2963;top:6;width:12;height:2" coordorigin="2963,6" coordsize="12,0" path="m2963,6l2975,6e" filled="false" stroked="true" strokeweight=".6pt" strokecolor="#000008">
                <v:path arrowok="t"/>
              </v:shape>
            </v:group>
            <v:group style="position:absolute;left:2982;top:6;width:12;height:2" coordorigin="2982,6" coordsize="12,2">
              <v:shape style="position:absolute;left:2982;top:6;width:12;height:2" coordorigin="2982,6" coordsize="12,0" path="m2982,6l2994,6e" filled="false" stroked="true" strokeweight=".6pt" strokecolor="#000008">
                <v:path arrowok="t"/>
              </v:shape>
            </v:group>
            <v:group style="position:absolute;left:3001;top:6;width:12;height:2" coordorigin="3001,6" coordsize="12,2">
              <v:shape style="position:absolute;left:3001;top:6;width:12;height:2" coordorigin="3001,6" coordsize="12,0" path="m3001,6l3013,6e" filled="false" stroked="true" strokeweight=".6pt" strokecolor="#000008">
                <v:path arrowok="t"/>
              </v:shape>
            </v:group>
            <v:group style="position:absolute;left:3020;top:6;width:12;height:2" coordorigin="3020,6" coordsize="12,2">
              <v:shape style="position:absolute;left:3020;top:6;width:12;height:2" coordorigin="3020,6" coordsize="12,0" path="m3020,6l3032,6e" filled="false" stroked="true" strokeweight=".6pt" strokecolor="#000008">
                <v:path arrowok="t"/>
              </v:shape>
            </v:group>
            <v:group style="position:absolute;left:3040;top:6;width:12;height:2" coordorigin="3040,6" coordsize="12,2">
              <v:shape style="position:absolute;left:3040;top:6;width:12;height:2" coordorigin="3040,6" coordsize="12,0" path="m3040,6l3052,6e" filled="false" stroked="true" strokeweight=".6pt" strokecolor="#000008">
                <v:path arrowok="t"/>
              </v:shape>
            </v:group>
            <v:group style="position:absolute;left:3059;top:6;width:12;height:2" coordorigin="3059,6" coordsize="12,2">
              <v:shape style="position:absolute;left:3059;top:6;width:12;height:2" coordorigin="3059,6" coordsize="12,0" path="m3059,6l3071,6e" filled="false" stroked="true" strokeweight=".6pt" strokecolor="#000008">
                <v:path arrowok="t"/>
              </v:shape>
            </v:group>
            <v:group style="position:absolute;left:3078;top:6;width:12;height:2" coordorigin="3078,6" coordsize="12,2">
              <v:shape style="position:absolute;left:3078;top:6;width:12;height:2" coordorigin="3078,6" coordsize="12,0" path="m3078,6l3090,6e" filled="false" stroked="true" strokeweight=".6pt" strokecolor="#000008">
                <v:path arrowok="t"/>
              </v:shape>
            </v:group>
            <v:group style="position:absolute;left:3097;top:6;width:12;height:2" coordorigin="3097,6" coordsize="12,2">
              <v:shape style="position:absolute;left:3097;top:6;width:12;height:2" coordorigin="3097,6" coordsize="12,0" path="m3097,6l3109,6e" filled="false" stroked="true" strokeweight=".6pt" strokecolor="#000008">
                <v:path arrowok="t"/>
              </v:shape>
            </v:group>
            <v:group style="position:absolute;left:3116;top:6;width:12;height:2" coordorigin="3116,6" coordsize="12,2">
              <v:shape style="position:absolute;left:3116;top:6;width:12;height:2" coordorigin="3116,6" coordsize="12,0" path="m3116,6l3128,6e" filled="false" stroked="true" strokeweight=".6pt" strokecolor="#000008">
                <v:path arrowok="t"/>
              </v:shape>
            </v:group>
            <v:group style="position:absolute;left:3136;top:6;width:12;height:2" coordorigin="3136,6" coordsize="12,2">
              <v:shape style="position:absolute;left:3136;top:6;width:12;height:2" coordorigin="3136,6" coordsize="12,0" path="m3136,6l3148,6e" filled="false" stroked="true" strokeweight=".6pt" strokecolor="#000008">
                <v:path arrowok="t"/>
              </v:shape>
            </v:group>
            <v:group style="position:absolute;left:3155;top:6;width:12;height:2" coordorigin="3155,6" coordsize="12,2">
              <v:shape style="position:absolute;left:3155;top:6;width:12;height:2" coordorigin="3155,6" coordsize="12,0" path="m3155,6l3167,6e" filled="false" stroked="true" strokeweight=".6pt" strokecolor="#000008">
                <v:path arrowok="t"/>
              </v:shape>
            </v:group>
            <v:group style="position:absolute;left:3174;top:6;width:12;height:2" coordorigin="3174,6" coordsize="12,2">
              <v:shape style="position:absolute;left:3174;top:6;width:12;height:2" coordorigin="3174,6" coordsize="12,0" path="m3174,6l3186,6e" filled="false" stroked="true" strokeweight=".6pt" strokecolor="#000008">
                <v:path arrowok="t"/>
              </v:shape>
            </v:group>
            <v:group style="position:absolute;left:3193;top:6;width:12;height:2" coordorigin="3193,6" coordsize="12,2">
              <v:shape style="position:absolute;left:3193;top:6;width:12;height:2" coordorigin="3193,6" coordsize="12,0" path="m3193,6l3205,6e" filled="false" stroked="true" strokeweight=".6pt" strokecolor="#000008">
                <v:path arrowok="t"/>
              </v:shape>
            </v:group>
            <v:group style="position:absolute;left:3212;top:6;width:12;height:2" coordorigin="3212,6" coordsize="12,2">
              <v:shape style="position:absolute;left:3212;top:6;width:12;height:2" coordorigin="3212,6" coordsize="12,0" path="m3212,6l3224,6e" filled="false" stroked="true" strokeweight=".6pt" strokecolor="#000008">
                <v:path arrowok="t"/>
              </v:shape>
            </v:group>
            <v:group style="position:absolute;left:3232;top:6;width:12;height:2" coordorigin="3232,6" coordsize="12,2">
              <v:shape style="position:absolute;left:3232;top:6;width:12;height:2" coordorigin="3232,6" coordsize="12,0" path="m3232,6l3244,6e" filled="false" stroked="true" strokeweight=".6pt" strokecolor="#000008">
                <v:path arrowok="t"/>
              </v:shape>
            </v:group>
            <v:group style="position:absolute;left:3251;top:6;width:12;height:2" coordorigin="3251,6" coordsize="12,2">
              <v:shape style="position:absolute;left:3251;top:6;width:12;height:2" coordorigin="3251,6" coordsize="12,0" path="m3251,6l3263,6e" filled="false" stroked="true" strokeweight=".6pt" strokecolor="#000008">
                <v:path arrowok="t"/>
              </v:shape>
            </v:group>
            <v:group style="position:absolute;left:3270;top:6;width:12;height:2" coordorigin="3270,6" coordsize="12,2">
              <v:shape style="position:absolute;left:3270;top:6;width:12;height:2" coordorigin="3270,6" coordsize="12,0" path="m3270,6l3282,6e" filled="false" stroked="true" strokeweight=".6pt" strokecolor="#000008">
                <v:path arrowok="t"/>
              </v:shape>
            </v:group>
            <v:group style="position:absolute;left:3289;top:6;width:12;height:2" coordorigin="3289,6" coordsize="12,2">
              <v:shape style="position:absolute;left:3289;top:6;width:12;height:2" coordorigin="3289,6" coordsize="12,0" path="m3289,6l3301,6e" filled="false" stroked="true" strokeweight=".6pt" strokecolor="#000008">
                <v:path arrowok="t"/>
              </v:shape>
            </v:group>
            <v:group style="position:absolute;left:3308;top:6;width:12;height:2" coordorigin="3308,6" coordsize="12,2">
              <v:shape style="position:absolute;left:3308;top:6;width:12;height:2" coordorigin="3308,6" coordsize="12,0" path="m3308,6l3320,6e" filled="false" stroked="true" strokeweight=".6pt" strokecolor="#000008">
                <v:path arrowok="t"/>
              </v:shape>
            </v:group>
            <v:group style="position:absolute;left:3328;top:6;width:12;height:2" coordorigin="3328,6" coordsize="12,2">
              <v:shape style="position:absolute;left:3328;top:6;width:12;height:2" coordorigin="3328,6" coordsize="12,0" path="m3328,6l3340,6e" filled="false" stroked="true" strokeweight=".6pt" strokecolor="#000008">
                <v:path arrowok="t"/>
              </v:shape>
            </v:group>
            <v:group style="position:absolute;left:3347;top:6;width:12;height:2" coordorigin="3347,6" coordsize="12,2">
              <v:shape style="position:absolute;left:3347;top:6;width:12;height:2" coordorigin="3347,6" coordsize="12,0" path="m3347,6l3359,6e" filled="false" stroked="true" strokeweight=".6pt" strokecolor="#000008">
                <v:path arrowok="t"/>
              </v:shape>
            </v:group>
            <v:group style="position:absolute;left:3366;top:6;width:12;height:2" coordorigin="3366,6" coordsize="12,2">
              <v:shape style="position:absolute;left:3366;top:6;width:12;height:2" coordorigin="3366,6" coordsize="12,0" path="m3366,6l3378,6e" filled="false" stroked="true" strokeweight=".6pt" strokecolor="#000008">
                <v:path arrowok="t"/>
              </v:shape>
            </v:group>
            <v:group style="position:absolute;left:3385;top:6;width:12;height:2" coordorigin="3385,6" coordsize="12,2">
              <v:shape style="position:absolute;left:3385;top:6;width:12;height:2" coordorigin="3385,6" coordsize="12,0" path="m3385,6l3397,6e" filled="false" stroked="true" strokeweight=".6pt" strokecolor="#000008">
                <v:path arrowok="t"/>
              </v:shape>
            </v:group>
            <v:group style="position:absolute;left:3404;top:6;width:12;height:2" coordorigin="3404,6" coordsize="12,2">
              <v:shape style="position:absolute;left:3404;top:6;width:12;height:2" coordorigin="3404,6" coordsize="12,0" path="m3404,6l3416,6e" filled="false" stroked="true" strokeweight=".6pt" strokecolor="#000008">
                <v:path arrowok="t"/>
              </v:shape>
            </v:group>
            <v:group style="position:absolute;left:3424;top:6;width:12;height:2" coordorigin="3424,6" coordsize="12,2">
              <v:shape style="position:absolute;left:3424;top:6;width:12;height:2" coordorigin="3424,6" coordsize="12,0" path="m3424,6l3436,6e" filled="false" stroked="true" strokeweight=".6pt" strokecolor="#000008">
                <v:path arrowok="t"/>
              </v:shape>
            </v:group>
            <v:group style="position:absolute;left:3443;top:6;width:12;height:2" coordorigin="3443,6" coordsize="12,2">
              <v:shape style="position:absolute;left:3443;top:6;width:12;height:2" coordorigin="3443,6" coordsize="12,0" path="m3443,6l3455,6e" filled="false" stroked="true" strokeweight=".6pt" strokecolor="#000008">
                <v:path arrowok="t"/>
              </v:shape>
            </v:group>
            <v:group style="position:absolute;left:3462;top:6;width:12;height:2" coordorigin="3462,6" coordsize="12,2">
              <v:shape style="position:absolute;left:3462;top:6;width:12;height:2" coordorigin="3462,6" coordsize="12,0" path="m3462,6l3474,6e" filled="false" stroked="true" strokeweight=".6pt" strokecolor="#000008">
                <v:path arrowok="t"/>
              </v:shape>
            </v:group>
            <v:group style="position:absolute;left:3481;top:6;width:12;height:2" coordorigin="3481,6" coordsize="12,2">
              <v:shape style="position:absolute;left:3481;top:6;width:12;height:2" coordorigin="3481,6" coordsize="12,0" path="m3481,6l3493,6e" filled="false" stroked="true" strokeweight=".6pt" strokecolor="#000008">
                <v:path arrowok="t"/>
              </v:shape>
            </v:group>
            <v:group style="position:absolute;left:3500;top:6;width:12;height:2" coordorigin="3500,6" coordsize="12,2">
              <v:shape style="position:absolute;left:3500;top:6;width:12;height:2" coordorigin="3500,6" coordsize="12,0" path="m3500,6l3512,6e" filled="false" stroked="true" strokeweight=".6pt" strokecolor="#000008">
                <v:path arrowok="t"/>
              </v:shape>
            </v:group>
            <v:group style="position:absolute;left:3520;top:6;width:12;height:2" coordorigin="3520,6" coordsize="12,2">
              <v:shape style="position:absolute;left:3520;top:6;width:12;height:2" coordorigin="3520,6" coordsize="12,0" path="m3520,6l3532,6e" filled="false" stroked="true" strokeweight=".6pt" strokecolor="#000008">
                <v:path arrowok="t"/>
              </v:shape>
            </v:group>
            <v:group style="position:absolute;left:3539;top:6;width:12;height:2" coordorigin="3539,6" coordsize="12,2">
              <v:shape style="position:absolute;left:3539;top:6;width:12;height:2" coordorigin="3539,6" coordsize="12,0" path="m3539,6l3551,6e" filled="false" stroked="true" strokeweight=".6pt" strokecolor="#000008">
                <v:path arrowok="t"/>
              </v:shape>
            </v:group>
            <v:group style="position:absolute;left:3558;top:6;width:12;height:2" coordorigin="3558,6" coordsize="12,2">
              <v:shape style="position:absolute;left:3558;top:6;width:12;height:2" coordorigin="3558,6" coordsize="12,0" path="m3558,6l3570,6e" filled="false" stroked="true" strokeweight=".6pt" strokecolor="#000008">
                <v:path arrowok="t"/>
              </v:shape>
            </v:group>
            <v:group style="position:absolute;left:3577;top:6;width:12;height:2" coordorigin="3577,6" coordsize="12,2">
              <v:shape style="position:absolute;left:3577;top:6;width:12;height:2" coordorigin="3577,6" coordsize="12,0" path="m3577,6l3589,6e" filled="false" stroked="true" strokeweight=".6pt" strokecolor="#000008">
                <v:path arrowok="t"/>
              </v:shape>
            </v:group>
            <v:group style="position:absolute;left:3596;top:6;width:12;height:2" coordorigin="3596,6" coordsize="12,2">
              <v:shape style="position:absolute;left:3596;top:6;width:12;height:2" coordorigin="3596,6" coordsize="12,0" path="m3596,6l3608,6e" filled="false" stroked="true" strokeweight=".6pt" strokecolor="#000008">
                <v:path arrowok="t"/>
              </v:shape>
            </v:group>
            <v:group style="position:absolute;left:3616;top:6;width:12;height:2" coordorigin="3616,6" coordsize="12,2">
              <v:shape style="position:absolute;left:3616;top:6;width:12;height:2" coordorigin="3616,6" coordsize="12,0" path="m3616,6l3628,6e" filled="false" stroked="true" strokeweight=".6pt" strokecolor="#000008">
                <v:path arrowok="t"/>
              </v:shape>
            </v:group>
            <v:group style="position:absolute;left:3635;top:6;width:12;height:2" coordorigin="3635,6" coordsize="12,2">
              <v:shape style="position:absolute;left:3635;top:6;width:12;height:2" coordorigin="3635,6" coordsize="12,0" path="m3635,6l3647,6e" filled="false" stroked="true" strokeweight=".6pt" strokecolor="#000008">
                <v:path arrowok="t"/>
              </v:shape>
            </v:group>
            <v:group style="position:absolute;left:3654;top:6;width:12;height:2" coordorigin="3654,6" coordsize="12,2">
              <v:shape style="position:absolute;left:3654;top:6;width:12;height:2" coordorigin="3654,6" coordsize="12,0" path="m3654,6l3666,6e" filled="false" stroked="true" strokeweight=".6pt" strokecolor="#000008">
                <v:path arrowok="t"/>
              </v:shape>
            </v:group>
            <v:group style="position:absolute;left:3673;top:6;width:12;height:2" coordorigin="3673,6" coordsize="12,2">
              <v:shape style="position:absolute;left:3673;top:6;width:12;height:2" coordorigin="3673,6" coordsize="12,0" path="m3673,6l3685,6e" filled="false" stroked="true" strokeweight=".6pt" strokecolor="#000008">
                <v:path arrowok="t"/>
              </v:shape>
            </v:group>
            <v:group style="position:absolute;left:3692;top:6;width:12;height:2" coordorigin="3692,6" coordsize="12,2">
              <v:shape style="position:absolute;left:3692;top:6;width:12;height:2" coordorigin="3692,6" coordsize="12,0" path="m3692,6l3704,6e" filled="false" stroked="true" strokeweight=".6pt" strokecolor="#000008">
                <v:path arrowok="t"/>
              </v:shape>
            </v:group>
            <v:group style="position:absolute;left:3712;top:6;width:12;height:2" coordorigin="3712,6" coordsize="12,2">
              <v:shape style="position:absolute;left:3712;top:6;width:12;height:2" coordorigin="3712,6" coordsize="12,0" path="m3712,6l3724,6e" filled="false" stroked="true" strokeweight=".6pt" strokecolor="#000008">
                <v:path arrowok="t"/>
              </v:shape>
            </v:group>
            <v:group style="position:absolute;left:3731;top:6;width:12;height:2" coordorigin="3731,6" coordsize="12,2">
              <v:shape style="position:absolute;left:3731;top:6;width:12;height:2" coordorigin="3731,6" coordsize="12,0" path="m3731,6l3743,6e" filled="false" stroked="true" strokeweight=".6pt" strokecolor="#000008">
                <v:path arrowok="t"/>
              </v:shape>
            </v:group>
            <v:group style="position:absolute;left:3750;top:6;width:12;height:2" coordorigin="3750,6" coordsize="12,2">
              <v:shape style="position:absolute;left:3750;top:6;width:12;height:2" coordorigin="3750,6" coordsize="12,0" path="m3750,6l3762,6e" filled="false" stroked="true" strokeweight=".6pt" strokecolor="#000008">
                <v:path arrowok="t"/>
              </v:shape>
            </v:group>
            <v:group style="position:absolute;left:3769;top:6;width:12;height:2" coordorigin="3769,6" coordsize="12,2">
              <v:shape style="position:absolute;left:3769;top:6;width:12;height:2" coordorigin="3769,6" coordsize="12,0" path="m3769,6l3781,6e" filled="false" stroked="true" strokeweight=".6pt" strokecolor="#000008">
                <v:path arrowok="t"/>
              </v:shape>
            </v:group>
            <v:group style="position:absolute;left:3788;top:6;width:12;height:2" coordorigin="3788,6" coordsize="12,2">
              <v:shape style="position:absolute;left:3788;top:6;width:12;height:2" coordorigin="3788,6" coordsize="12,0" path="m3788,6l3800,6e" filled="false" stroked="true" strokeweight=".6pt" strokecolor="#000008">
                <v:path arrowok="t"/>
              </v:shape>
            </v:group>
            <v:group style="position:absolute;left:3808;top:6;width:12;height:2" coordorigin="3808,6" coordsize="12,2">
              <v:shape style="position:absolute;left:3808;top:6;width:12;height:2" coordorigin="3808,6" coordsize="12,0" path="m3808,6l3820,6e" filled="false" stroked="true" strokeweight=".6pt" strokecolor="#000008">
                <v:path arrowok="t"/>
              </v:shape>
            </v:group>
            <v:group style="position:absolute;left:3827;top:6;width:12;height:2" coordorigin="3827,6" coordsize="12,2">
              <v:shape style="position:absolute;left:3827;top:6;width:12;height:2" coordorigin="3827,6" coordsize="12,0" path="m3827,6l3839,6e" filled="false" stroked="true" strokeweight=".6pt" strokecolor="#000008">
                <v:path arrowok="t"/>
              </v:shape>
            </v:group>
            <v:group style="position:absolute;left:3846;top:6;width:12;height:2" coordorigin="3846,6" coordsize="12,2">
              <v:shape style="position:absolute;left:3846;top:6;width:12;height:2" coordorigin="3846,6" coordsize="12,0" path="m3846,6l3858,6e" filled="false" stroked="true" strokeweight=".6pt" strokecolor="#000008">
                <v:path arrowok="t"/>
              </v:shape>
            </v:group>
            <v:group style="position:absolute;left:3865;top:6;width:12;height:2" coordorigin="3865,6" coordsize="12,2">
              <v:shape style="position:absolute;left:3865;top:6;width:12;height:2" coordorigin="3865,6" coordsize="12,0" path="m3865,6l3877,6e" filled="false" stroked="true" strokeweight=".6pt" strokecolor="#000008">
                <v:path arrowok="t"/>
              </v:shape>
            </v:group>
            <v:group style="position:absolute;left:3884;top:6;width:12;height:2" coordorigin="3884,6" coordsize="12,2">
              <v:shape style="position:absolute;left:3884;top:6;width:12;height:2" coordorigin="3884,6" coordsize="12,0" path="m3884,6l3896,6e" filled="false" stroked="true" strokeweight=".6pt" strokecolor="#000008">
                <v:path arrowok="t"/>
              </v:shape>
            </v:group>
            <v:group style="position:absolute;left:3904;top:6;width:12;height:2" coordorigin="3904,6" coordsize="12,2">
              <v:shape style="position:absolute;left:3904;top:6;width:12;height:2" coordorigin="3904,6" coordsize="12,0" path="m3904,6l3916,6e" filled="false" stroked="true" strokeweight=".6pt" strokecolor="#000008">
                <v:path arrowok="t"/>
              </v:shape>
            </v:group>
            <v:group style="position:absolute;left:3923;top:6;width:12;height:2" coordorigin="3923,6" coordsize="12,2">
              <v:shape style="position:absolute;left:3923;top:6;width:12;height:2" coordorigin="3923,6" coordsize="12,0" path="m3923,6l3935,6e" filled="false" stroked="true" strokeweight=".6pt" strokecolor="#000008">
                <v:path arrowok="t"/>
              </v:shape>
            </v:group>
            <v:group style="position:absolute;left:3942;top:6;width:12;height:2" coordorigin="3942,6" coordsize="12,2">
              <v:shape style="position:absolute;left:3942;top:6;width:12;height:2" coordorigin="3942,6" coordsize="12,0" path="m3942,6l3954,6e" filled="false" stroked="true" strokeweight=".6pt" strokecolor="#000008">
                <v:path arrowok="t"/>
              </v:shape>
            </v:group>
            <v:group style="position:absolute;left:3961;top:6;width:12;height:2" coordorigin="3961,6" coordsize="12,2">
              <v:shape style="position:absolute;left:3961;top:6;width:12;height:2" coordorigin="3961,6" coordsize="12,0" path="m3961,6l3973,6e" filled="false" stroked="true" strokeweight=".6pt" strokecolor="#000008">
                <v:path arrowok="t"/>
              </v:shape>
            </v:group>
            <v:group style="position:absolute;left:3980;top:6;width:12;height:2" coordorigin="3980,6" coordsize="12,2">
              <v:shape style="position:absolute;left:3980;top:6;width:12;height:2" coordorigin="3980,6" coordsize="12,0" path="m3980,6l3992,6e" filled="false" stroked="true" strokeweight=".6pt" strokecolor="#000008">
                <v:path arrowok="t"/>
              </v:shape>
            </v:group>
            <v:group style="position:absolute;left:4000;top:6;width:12;height:2" coordorigin="4000,6" coordsize="12,2">
              <v:shape style="position:absolute;left:4000;top:6;width:12;height:2" coordorigin="4000,6" coordsize="12,0" path="m4000,6l4012,6e" filled="false" stroked="true" strokeweight=".6pt" strokecolor="#000008">
                <v:path arrowok="t"/>
              </v:shape>
            </v:group>
            <v:group style="position:absolute;left:4019;top:6;width:12;height:2" coordorigin="4019,6" coordsize="12,2">
              <v:shape style="position:absolute;left:4019;top:6;width:12;height:2" coordorigin="4019,6" coordsize="12,0" path="m4019,6l4031,6e" filled="false" stroked="true" strokeweight=".6pt" strokecolor="#000008">
                <v:path arrowok="t"/>
              </v:shape>
            </v:group>
            <v:group style="position:absolute;left:4038;top:6;width:12;height:2" coordorigin="4038,6" coordsize="12,2">
              <v:shape style="position:absolute;left:4038;top:6;width:12;height:2" coordorigin="4038,6" coordsize="12,0" path="m4038,6l4050,6e" filled="false" stroked="true" strokeweight=".6pt" strokecolor="#000008">
                <v:path arrowok="t"/>
              </v:shape>
            </v:group>
            <v:group style="position:absolute;left:4057;top:6;width:12;height:2" coordorigin="4057,6" coordsize="12,2">
              <v:shape style="position:absolute;left:4057;top:6;width:12;height:2" coordorigin="4057,6" coordsize="12,0" path="m4057,6l4069,6e" filled="false" stroked="true" strokeweight=".6pt" strokecolor="#000008">
                <v:path arrowok="t"/>
              </v:shape>
            </v:group>
            <v:group style="position:absolute;left:4076;top:6;width:12;height:2" coordorigin="4076,6" coordsize="12,2">
              <v:shape style="position:absolute;left:4076;top:6;width:12;height:2" coordorigin="4076,6" coordsize="12,0" path="m4076,6l4088,6e" filled="false" stroked="true" strokeweight=".6pt" strokecolor="#000008">
                <v:path arrowok="t"/>
              </v:shape>
            </v:group>
            <v:group style="position:absolute;left:4096;top:6;width:12;height:2" coordorigin="4096,6" coordsize="12,2">
              <v:shape style="position:absolute;left:4096;top:6;width:12;height:2" coordorigin="4096,6" coordsize="12,0" path="m4096,6l4108,6e" filled="false" stroked="true" strokeweight=".6pt" strokecolor="#000008">
                <v:path arrowok="t"/>
              </v:shape>
            </v:group>
            <v:group style="position:absolute;left:4115;top:6;width:12;height:2" coordorigin="4115,6" coordsize="12,2">
              <v:shape style="position:absolute;left:4115;top:6;width:12;height:2" coordorigin="4115,6" coordsize="12,0" path="m4115,6l4127,6e" filled="false" stroked="true" strokeweight=".6pt" strokecolor="#000008">
                <v:path arrowok="t"/>
              </v:shape>
            </v:group>
            <v:group style="position:absolute;left:4134;top:6;width:12;height:2" coordorigin="4134,6" coordsize="12,2">
              <v:shape style="position:absolute;left:4134;top:6;width:12;height:2" coordorigin="4134,6" coordsize="12,0" path="m4134,6l4146,6e" filled="false" stroked="true" strokeweight=".6pt" strokecolor="#000008">
                <v:path arrowok="t"/>
              </v:shape>
            </v:group>
            <v:group style="position:absolute;left:4153;top:6;width:12;height:2" coordorigin="4153,6" coordsize="12,2">
              <v:shape style="position:absolute;left:4153;top:6;width:12;height:2" coordorigin="4153,6" coordsize="12,0" path="m4153,6l4165,6e" filled="false" stroked="true" strokeweight=".6pt" strokecolor="#000008">
                <v:path arrowok="t"/>
              </v:shape>
            </v:group>
            <v:group style="position:absolute;left:4172;top:6;width:12;height:2" coordorigin="4172,6" coordsize="12,2">
              <v:shape style="position:absolute;left:4172;top:6;width:12;height:2" coordorigin="4172,6" coordsize="12,0" path="m4172,6l4184,6e" filled="false" stroked="true" strokeweight=".6pt" strokecolor="#000008">
                <v:path arrowok="t"/>
              </v:shape>
            </v:group>
            <v:group style="position:absolute;left:4192;top:6;width:12;height:2" coordorigin="4192,6" coordsize="12,2">
              <v:shape style="position:absolute;left:4192;top:6;width:12;height:2" coordorigin="4192,6" coordsize="12,0" path="m4192,6l4204,6e" filled="false" stroked="true" strokeweight=".6pt" strokecolor="#000008">
                <v:path arrowok="t"/>
              </v:shape>
            </v:group>
            <v:group style="position:absolute;left:4211;top:6;width:12;height:2" coordorigin="4211,6" coordsize="12,2">
              <v:shape style="position:absolute;left:4211;top:6;width:12;height:2" coordorigin="4211,6" coordsize="12,0" path="m4211,6l4223,6e" filled="false" stroked="true" strokeweight=".6pt" strokecolor="#000008">
                <v:path arrowok="t"/>
              </v:shape>
            </v:group>
            <v:group style="position:absolute;left:4230;top:6;width:12;height:2" coordorigin="4230,6" coordsize="12,2">
              <v:shape style="position:absolute;left:4230;top:6;width:12;height:2" coordorigin="4230,6" coordsize="12,0" path="m4230,6l4242,6e" filled="false" stroked="true" strokeweight=".6pt" strokecolor="#000008">
                <v:path arrowok="t"/>
              </v:shape>
            </v:group>
            <v:group style="position:absolute;left:4249;top:6;width:12;height:2" coordorigin="4249,6" coordsize="12,2">
              <v:shape style="position:absolute;left:4249;top:6;width:12;height:2" coordorigin="4249,6" coordsize="12,0" path="m4249,6l4261,6e" filled="false" stroked="true" strokeweight=".6pt" strokecolor="#000008">
                <v:path arrowok="t"/>
              </v:shape>
            </v:group>
            <v:group style="position:absolute;left:4268;top:6;width:12;height:2" coordorigin="4268,6" coordsize="12,2">
              <v:shape style="position:absolute;left:4268;top:6;width:12;height:2" coordorigin="4268,6" coordsize="12,0" path="m4268,6l4280,6e" filled="false" stroked="true" strokeweight=".6pt" strokecolor="#000008">
                <v:path arrowok="t"/>
              </v:shape>
            </v:group>
            <v:group style="position:absolute;left:4288;top:6;width:12;height:2" coordorigin="4288,6" coordsize="12,2">
              <v:shape style="position:absolute;left:4288;top:6;width:12;height:2" coordorigin="4288,6" coordsize="12,0" path="m4288,6l4300,6e" filled="false" stroked="true" strokeweight=".6pt" strokecolor="#000008">
                <v:path arrowok="t"/>
              </v:shape>
            </v:group>
            <v:group style="position:absolute;left:4307;top:6;width:12;height:2" coordorigin="4307,6" coordsize="12,2">
              <v:shape style="position:absolute;left:4307;top:6;width:12;height:2" coordorigin="4307,6" coordsize="12,0" path="m4307,6l4319,6e" filled="false" stroked="true" strokeweight=".6pt" strokecolor="#000008">
                <v:path arrowok="t"/>
              </v:shape>
            </v:group>
            <v:group style="position:absolute;left:4326;top:6;width:12;height:2" coordorigin="4326,6" coordsize="12,2">
              <v:shape style="position:absolute;left:4326;top:6;width:12;height:2" coordorigin="4326,6" coordsize="12,0" path="m4326,6l4338,6e" filled="false" stroked="true" strokeweight=".6pt" strokecolor="#000008">
                <v:path arrowok="t"/>
              </v:shape>
            </v:group>
            <v:group style="position:absolute;left:4345;top:6;width:12;height:2" coordorigin="4345,6" coordsize="12,2">
              <v:shape style="position:absolute;left:4345;top:6;width:12;height:2" coordorigin="4345,6" coordsize="12,0" path="m4345,6l4357,6e" filled="false" stroked="true" strokeweight=".6pt" strokecolor="#000008">
                <v:path arrowok="t"/>
              </v:shape>
            </v:group>
            <v:group style="position:absolute;left:4364;top:6;width:12;height:2" coordorigin="4364,6" coordsize="12,2">
              <v:shape style="position:absolute;left:4364;top:6;width:12;height:2" coordorigin="4364,6" coordsize="12,0" path="m4364,6l4376,6e" filled="false" stroked="true" strokeweight=".6pt" strokecolor="#000008">
                <v:path arrowok="t"/>
              </v:shape>
            </v:group>
            <v:group style="position:absolute;left:4384;top:6;width:12;height:2" coordorigin="4384,6" coordsize="12,2">
              <v:shape style="position:absolute;left:4384;top:6;width:12;height:2" coordorigin="4384,6" coordsize="12,0" path="m4384,6l4396,6e" filled="false" stroked="true" strokeweight=".6pt" strokecolor="#000008">
                <v:path arrowok="t"/>
              </v:shape>
            </v:group>
            <v:group style="position:absolute;left:4403;top:6;width:12;height:2" coordorigin="4403,6" coordsize="12,2">
              <v:shape style="position:absolute;left:4403;top:6;width:12;height:2" coordorigin="4403,6" coordsize="12,0" path="m4403,6l4415,6e" filled="false" stroked="true" strokeweight=".6pt" strokecolor="#000008">
                <v:path arrowok="t"/>
              </v:shape>
            </v:group>
            <v:group style="position:absolute;left:4422;top:6;width:12;height:2" coordorigin="4422,6" coordsize="12,2">
              <v:shape style="position:absolute;left:4422;top:6;width:12;height:2" coordorigin="4422,6" coordsize="12,0" path="m4422,6l4434,6e" filled="false" stroked="true" strokeweight=".6pt" strokecolor="#000008">
                <v:path arrowok="t"/>
              </v:shape>
            </v:group>
            <v:group style="position:absolute;left:4441;top:6;width:12;height:2" coordorigin="4441,6" coordsize="12,2">
              <v:shape style="position:absolute;left:4441;top:6;width:12;height:2" coordorigin="4441,6" coordsize="12,0" path="m4441,6l4453,6e" filled="false" stroked="true" strokeweight=".6pt" strokecolor="#000008">
                <v:path arrowok="t"/>
              </v:shape>
            </v:group>
            <v:group style="position:absolute;left:4460;top:6;width:12;height:2" coordorigin="4460,6" coordsize="12,2">
              <v:shape style="position:absolute;left:4460;top:6;width:12;height:2" coordorigin="4460,6" coordsize="12,0" path="m4460,6l4472,6e" filled="false" stroked="true" strokeweight=".6pt" strokecolor="#000008">
                <v:path arrowok="t"/>
              </v:shape>
            </v:group>
            <v:group style="position:absolute;left:4480;top:6;width:12;height:2" coordorigin="4480,6" coordsize="12,2">
              <v:shape style="position:absolute;left:4480;top:6;width:12;height:2" coordorigin="4480,6" coordsize="12,0" path="m4480,6l4492,6e" filled="false" stroked="true" strokeweight=".6pt" strokecolor="#000008">
                <v:path arrowok="t"/>
              </v:shape>
            </v:group>
            <v:group style="position:absolute;left:4499;top:6;width:12;height:2" coordorigin="4499,6" coordsize="12,2">
              <v:shape style="position:absolute;left:4499;top:6;width:12;height:2" coordorigin="4499,6" coordsize="12,0" path="m4499,6l4511,6e" filled="false" stroked="true" strokeweight=".6pt" strokecolor="#000008">
                <v:path arrowok="t"/>
              </v:shape>
            </v:group>
            <v:group style="position:absolute;left:4518;top:6;width:12;height:2" coordorigin="4518,6" coordsize="12,2">
              <v:shape style="position:absolute;left:4518;top:6;width:12;height:2" coordorigin="4518,6" coordsize="12,0" path="m4518,6l4530,6e" filled="false" stroked="true" strokeweight=".6pt" strokecolor="#000008">
                <v:path arrowok="t"/>
              </v:shape>
            </v:group>
            <v:group style="position:absolute;left:4537;top:6;width:12;height:2" coordorigin="4537,6" coordsize="12,2">
              <v:shape style="position:absolute;left:4537;top:6;width:12;height:2" coordorigin="4537,6" coordsize="12,0" path="m4537,6l4549,6e" filled="false" stroked="true" strokeweight=".6pt" strokecolor="#000008">
                <v:path arrowok="t"/>
              </v:shape>
            </v:group>
            <v:group style="position:absolute;left:4556;top:6;width:12;height:2" coordorigin="4556,6" coordsize="12,2">
              <v:shape style="position:absolute;left:4556;top:6;width:12;height:2" coordorigin="4556,6" coordsize="12,0" path="m4556,6l4568,6e" filled="false" stroked="true" strokeweight=".6pt" strokecolor="#000008">
                <v:path arrowok="t"/>
              </v:shape>
            </v:group>
            <v:group style="position:absolute;left:4576;top:6;width:12;height:2" coordorigin="4576,6" coordsize="12,2">
              <v:shape style="position:absolute;left:4576;top:6;width:12;height:2" coordorigin="4576,6" coordsize="12,0" path="m4576,6l4588,6e" filled="false" stroked="true" strokeweight=".6pt" strokecolor="#000008">
                <v:path arrowok="t"/>
              </v:shape>
            </v:group>
            <v:group style="position:absolute;left:4595;top:6;width:12;height:2" coordorigin="4595,6" coordsize="12,2">
              <v:shape style="position:absolute;left:4595;top:6;width:12;height:2" coordorigin="4595,6" coordsize="12,0" path="m4595,6l4607,6e" filled="false" stroked="true" strokeweight=".6pt" strokecolor="#000008">
                <v:path arrowok="t"/>
              </v:shape>
            </v:group>
            <v:group style="position:absolute;left:4614;top:6;width:12;height:2" coordorigin="4614,6" coordsize="12,2">
              <v:shape style="position:absolute;left:4614;top:6;width:12;height:2" coordorigin="4614,6" coordsize="12,0" path="m4614,6l4626,6e" filled="false" stroked="true" strokeweight=".6pt" strokecolor="#000008">
                <v:path arrowok="t"/>
              </v:shape>
            </v:group>
            <v:group style="position:absolute;left:4633;top:6;width:12;height:2" coordorigin="4633,6" coordsize="12,2">
              <v:shape style="position:absolute;left:4633;top:6;width:12;height:2" coordorigin="4633,6" coordsize="12,0" path="m4633,6l4645,6e" filled="false" stroked="true" strokeweight=".6pt" strokecolor="#000008">
                <v:path arrowok="t"/>
              </v:shape>
            </v:group>
            <v:group style="position:absolute;left:4652;top:6;width:12;height:2" coordorigin="4652,6" coordsize="12,2">
              <v:shape style="position:absolute;left:4652;top:6;width:12;height:2" coordorigin="4652,6" coordsize="12,0" path="m4652,6l4664,6e" filled="false" stroked="true" strokeweight=".6pt" strokecolor="#000008">
                <v:path arrowok="t"/>
              </v:shape>
            </v:group>
            <v:group style="position:absolute;left:4672;top:6;width:12;height:2" coordorigin="4672,6" coordsize="12,2">
              <v:shape style="position:absolute;left:4672;top:6;width:12;height:2" coordorigin="4672,6" coordsize="12,0" path="m4672,6l4684,6e" filled="false" stroked="true" strokeweight=".6pt" strokecolor="#000008">
                <v:path arrowok="t"/>
              </v:shape>
            </v:group>
            <v:group style="position:absolute;left:4691;top:6;width:12;height:2" coordorigin="4691,6" coordsize="12,2">
              <v:shape style="position:absolute;left:4691;top:6;width:12;height:2" coordorigin="4691,6" coordsize="12,0" path="m4691,6l4703,6e" filled="false" stroked="true" strokeweight=".6pt" strokecolor="#000008">
                <v:path arrowok="t"/>
              </v:shape>
            </v:group>
            <v:group style="position:absolute;left:4710;top:6;width:12;height:2" coordorigin="4710,6" coordsize="12,2">
              <v:shape style="position:absolute;left:4710;top:6;width:12;height:2" coordorigin="4710,6" coordsize="12,0" path="m4710,6l4722,6e" filled="false" stroked="true" strokeweight=".6pt" strokecolor="#000008">
                <v:path arrowok="t"/>
              </v:shape>
            </v:group>
            <v:group style="position:absolute;left:4729;top:6;width:12;height:2" coordorigin="4729,6" coordsize="12,2">
              <v:shape style="position:absolute;left:4729;top:6;width:12;height:2" coordorigin="4729,6" coordsize="12,0" path="m4729,6l4741,6e" filled="false" stroked="true" strokeweight=".6pt" strokecolor="#000008">
                <v:path arrowok="t"/>
              </v:shape>
            </v:group>
            <v:group style="position:absolute;left:4748;top:6;width:12;height:2" coordorigin="4748,6" coordsize="12,2">
              <v:shape style="position:absolute;left:4748;top:6;width:12;height:2" coordorigin="4748,6" coordsize="12,0" path="m4748,6l4760,6e" filled="false" stroked="true" strokeweight=".6pt" strokecolor="#000008">
                <v:path arrowok="t"/>
              </v:shape>
            </v:group>
            <v:group style="position:absolute;left:4768;top:6;width:12;height:2" coordorigin="4768,6" coordsize="12,2">
              <v:shape style="position:absolute;left:4768;top:6;width:12;height:2" coordorigin="4768,6" coordsize="12,0" path="m4768,6l4780,6e" filled="false" stroked="true" strokeweight=".6pt" strokecolor="#000008">
                <v:path arrowok="t"/>
              </v:shape>
            </v:group>
            <v:group style="position:absolute;left:4787;top:6;width:12;height:2" coordorigin="4787,6" coordsize="12,2">
              <v:shape style="position:absolute;left:4787;top:6;width:12;height:2" coordorigin="4787,6" coordsize="12,0" path="m4787,6l4799,6e" filled="false" stroked="true" strokeweight=".6pt" strokecolor="#000008">
                <v:path arrowok="t"/>
              </v:shape>
            </v:group>
            <v:group style="position:absolute;left:4806;top:6;width:12;height:2" coordorigin="4806,6" coordsize="12,2">
              <v:shape style="position:absolute;left:4806;top:6;width:12;height:2" coordorigin="4806,6" coordsize="12,0" path="m4806,6l4818,6e" filled="false" stroked="true" strokeweight=".6pt" strokecolor="#000008">
                <v:path arrowok="t"/>
              </v:shape>
            </v:group>
            <v:group style="position:absolute;left:4825;top:6;width:12;height:2" coordorigin="4825,6" coordsize="12,2">
              <v:shape style="position:absolute;left:4825;top:6;width:12;height:2" coordorigin="4825,6" coordsize="12,0" path="m4825,6l4837,6e" filled="false" stroked="true" strokeweight=".6pt" strokecolor="#000008">
                <v:path arrowok="t"/>
              </v:shape>
            </v:group>
            <v:group style="position:absolute;left:4844;top:6;width:12;height:2" coordorigin="4844,6" coordsize="12,2">
              <v:shape style="position:absolute;left:4844;top:6;width:12;height:2" coordorigin="4844,6" coordsize="12,0" path="m4844,6l4856,6e" filled="false" stroked="true" strokeweight=".6pt" strokecolor="#000008">
                <v:path arrowok="t"/>
              </v:shape>
            </v:group>
            <v:group style="position:absolute;left:4864;top:6;width:12;height:2" coordorigin="4864,6" coordsize="12,2">
              <v:shape style="position:absolute;left:4864;top:6;width:12;height:2" coordorigin="4864,6" coordsize="12,0" path="m4864,6l4876,6e" filled="false" stroked="true" strokeweight=".6pt" strokecolor="#000008">
                <v:path arrowok="t"/>
              </v:shape>
            </v:group>
            <v:group style="position:absolute;left:4883;top:6;width:12;height:2" coordorigin="4883,6" coordsize="12,2">
              <v:shape style="position:absolute;left:4883;top:6;width:12;height:2" coordorigin="4883,6" coordsize="12,0" path="m4883,6l4895,6e" filled="false" stroked="true" strokeweight=".6pt" strokecolor="#000008">
                <v:path arrowok="t"/>
              </v:shape>
            </v:group>
            <v:group style="position:absolute;left:4902;top:6;width:12;height:2" coordorigin="4902,6" coordsize="12,2">
              <v:shape style="position:absolute;left:4902;top:6;width:12;height:2" coordorigin="4902,6" coordsize="12,0" path="m4902,6l4914,6e" filled="false" stroked="true" strokeweight=".6pt" strokecolor="#000008">
                <v:path arrowok="t"/>
              </v:shape>
            </v:group>
            <v:group style="position:absolute;left:4921;top:6;width:12;height:2" coordorigin="4921,6" coordsize="12,2">
              <v:shape style="position:absolute;left:4921;top:6;width:12;height:2" coordorigin="4921,6" coordsize="12,0" path="m4921,6l4933,6e" filled="false" stroked="true" strokeweight=".6pt" strokecolor="#000008">
                <v:path arrowok="t"/>
              </v:shape>
            </v:group>
            <v:group style="position:absolute;left:4940;top:6;width:12;height:2" coordorigin="4940,6" coordsize="12,2">
              <v:shape style="position:absolute;left:4940;top:6;width:12;height:2" coordorigin="4940,6" coordsize="12,0" path="m4940,6l4952,6e" filled="false" stroked="true" strokeweight=".6pt" strokecolor="#000008">
                <v:path arrowok="t"/>
              </v:shape>
            </v:group>
            <v:group style="position:absolute;left:4960;top:6;width:12;height:2" coordorigin="4960,6" coordsize="12,2">
              <v:shape style="position:absolute;left:4960;top:6;width:12;height:2" coordorigin="4960,6" coordsize="12,0" path="m4960,6l4972,6e" filled="false" stroked="true" strokeweight=".6pt" strokecolor="#000008">
                <v:path arrowok="t"/>
              </v:shape>
            </v:group>
            <v:group style="position:absolute;left:4998;top:6;width:12;height:2" coordorigin="4998,6" coordsize="12,2">
              <v:shape style="position:absolute;left:4998;top:6;width:12;height:2" coordorigin="4998,6" coordsize="12,0" path="m4998,6l5010,6e" filled="false" stroked="true" strokeweight=".6pt" strokecolor="#000008">
                <v:path arrowok="t"/>
              </v:shape>
            </v:group>
            <v:group style="position:absolute;left:5017;top:6;width:12;height:2" coordorigin="5017,6" coordsize="12,2">
              <v:shape style="position:absolute;left:5017;top:6;width:12;height:2" coordorigin="5017,6" coordsize="12,0" path="m5017,6l5029,6e" filled="false" stroked="true" strokeweight=".6pt" strokecolor="#000008">
                <v:path arrowok="t"/>
              </v:shape>
            </v:group>
            <v:group style="position:absolute;left:5036;top:6;width:12;height:2" coordorigin="5036,6" coordsize="12,2">
              <v:shape style="position:absolute;left:5036;top:6;width:12;height:2" coordorigin="5036,6" coordsize="12,0" path="m5036,6l5048,6e" filled="false" stroked="true" strokeweight=".6pt" strokecolor="#000008">
                <v:path arrowok="t"/>
              </v:shape>
            </v:group>
            <v:group style="position:absolute;left:5056;top:6;width:12;height:2" coordorigin="5056,6" coordsize="12,2">
              <v:shape style="position:absolute;left:5056;top:6;width:12;height:2" coordorigin="5056,6" coordsize="12,0" path="m5056,6l5068,6e" filled="false" stroked="true" strokeweight=".6pt" strokecolor="#000008">
                <v:path arrowok="t"/>
              </v:shape>
            </v:group>
            <v:group style="position:absolute;left:5075;top:6;width:12;height:2" coordorigin="5075,6" coordsize="12,2">
              <v:shape style="position:absolute;left:5075;top:6;width:12;height:2" coordorigin="5075,6" coordsize="12,0" path="m5075,6l5087,6e" filled="false" stroked="true" strokeweight=".6pt" strokecolor="#000008">
                <v:path arrowok="t"/>
              </v:shape>
            </v:group>
            <v:group style="position:absolute;left:5094;top:6;width:12;height:2" coordorigin="5094,6" coordsize="12,2">
              <v:shape style="position:absolute;left:5094;top:6;width:12;height:2" coordorigin="5094,6" coordsize="12,0" path="m5094,6l5106,6e" filled="false" stroked="true" strokeweight=".6pt" strokecolor="#000008">
                <v:path arrowok="t"/>
              </v:shape>
            </v:group>
            <v:group style="position:absolute;left:5113;top:6;width:12;height:2" coordorigin="5113,6" coordsize="12,2">
              <v:shape style="position:absolute;left:5113;top:6;width:12;height:2" coordorigin="5113,6" coordsize="12,0" path="m5113,6l5125,6e" filled="false" stroked="true" strokeweight=".6pt" strokecolor="#000008">
                <v:path arrowok="t"/>
              </v:shape>
            </v:group>
            <v:group style="position:absolute;left:5132;top:6;width:12;height:2" coordorigin="5132,6" coordsize="12,2">
              <v:shape style="position:absolute;left:5132;top:6;width:12;height:2" coordorigin="5132,6" coordsize="12,0" path="m5132,6l5144,6e" filled="false" stroked="true" strokeweight=".6pt" strokecolor="#000008">
                <v:path arrowok="t"/>
              </v:shape>
            </v:group>
            <v:group style="position:absolute;left:5152;top:6;width:12;height:2" coordorigin="5152,6" coordsize="12,2">
              <v:shape style="position:absolute;left:5152;top:6;width:12;height:2" coordorigin="5152,6" coordsize="12,0" path="m5152,6l5164,6e" filled="false" stroked="true" strokeweight=".6pt" strokecolor="#000008">
                <v:path arrowok="t"/>
              </v:shape>
            </v:group>
            <v:group style="position:absolute;left:5171;top:6;width:12;height:2" coordorigin="5171,6" coordsize="12,2">
              <v:shape style="position:absolute;left:5171;top:6;width:12;height:2" coordorigin="5171,6" coordsize="12,0" path="m5171,6l5183,6e" filled="false" stroked="true" strokeweight=".6pt" strokecolor="#000008">
                <v:path arrowok="t"/>
              </v:shape>
            </v:group>
            <v:group style="position:absolute;left:5190;top:6;width:12;height:2" coordorigin="5190,6" coordsize="12,2">
              <v:shape style="position:absolute;left:5190;top:6;width:12;height:2" coordorigin="5190,6" coordsize="12,0" path="m5190,6l5202,6e" filled="false" stroked="true" strokeweight=".6pt" strokecolor="#000008">
                <v:path arrowok="t"/>
              </v:shape>
            </v:group>
            <v:group style="position:absolute;left:5209;top:6;width:12;height:2" coordorigin="5209,6" coordsize="12,2">
              <v:shape style="position:absolute;left:5209;top:6;width:12;height:2" coordorigin="5209,6" coordsize="12,0" path="m5209,6l5221,6e" filled="false" stroked="true" strokeweight=".6pt" strokecolor="#000008">
                <v:path arrowok="t"/>
              </v:shape>
            </v:group>
            <v:group style="position:absolute;left:5228;top:6;width:12;height:2" coordorigin="5228,6" coordsize="12,2">
              <v:shape style="position:absolute;left:5228;top:6;width:12;height:2" coordorigin="5228,6" coordsize="12,0" path="m5228,6l5240,6e" filled="false" stroked="true" strokeweight=".6pt" strokecolor="#000008">
                <v:path arrowok="t"/>
              </v:shape>
            </v:group>
            <v:group style="position:absolute;left:5248;top:6;width:12;height:2" coordorigin="5248,6" coordsize="12,2">
              <v:shape style="position:absolute;left:5248;top:6;width:12;height:2" coordorigin="5248,6" coordsize="12,0" path="m5248,6l5260,6e" filled="false" stroked="true" strokeweight=".6pt" strokecolor="#000008">
                <v:path arrowok="t"/>
              </v:shape>
            </v:group>
            <v:group style="position:absolute;left:5267;top:6;width:12;height:2" coordorigin="5267,6" coordsize="12,2">
              <v:shape style="position:absolute;left:5267;top:6;width:12;height:2" coordorigin="5267,6" coordsize="12,0" path="m5267,6l5279,6e" filled="false" stroked="true" strokeweight=".6pt" strokecolor="#000008">
                <v:path arrowok="t"/>
              </v:shape>
            </v:group>
            <v:group style="position:absolute;left:5286;top:6;width:12;height:2" coordorigin="5286,6" coordsize="12,2">
              <v:shape style="position:absolute;left:5286;top:6;width:12;height:2" coordorigin="5286,6" coordsize="12,0" path="m5286,6l5298,6e" filled="false" stroked="true" strokeweight=".6pt" strokecolor="#000008">
                <v:path arrowok="t"/>
              </v:shape>
            </v:group>
            <v:group style="position:absolute;left:5305;top:6;width:12;height:2" coordorigin="5305,6" coordsize="12,2">
              <v:shape style="position:absolute;left:5305;top:6;width:12;height:2" coordorigin="5305,6" coordsize="12,0" path="m5305,6l5317,6e" filled="false" stroked="true" strokeweight=".6pt" strokecolor="#000008">
                <v:path arrowok="t"/>
              </v:shape>
            </v:group>
            <v:group style="position:absolute;left:5324;top:6;width:12;height:2" coordorigin="5324,6" coordsize="12,2">
              <v:shape style="position:absolute;left:5324;top:6;width:12;height:2" coordorigin="5324,6" coordsize="12,0" path="m5324,6l5336,6e" filled="false" stroked="true" strokeweight=".6pt" strokecolor="#000008">
                <v:path arrowok="t"/>
              </v:shape>
            </v:group>
            <v:group style="position:absolute;left:5344;top:6;width:12;height:2" coordorigin="5344,6" coordsize="12,2">
              <v:shape style="position:absolute;left:5344;top:6;width:12;height:2" coordorigin="5344,6" coordsize="12,0" path="m5344,6l5356,6e" filled="false" stroked="true" strokeweight=".6pt" strokecolor="#000008">
                <v:path arrowok="t"/>
              </v:shape>
            </v:group>
            <v:group style="position:absolute;left:5363;top:6;width:12;height:2" coordorigin="5363,6" coordsize="12,2">
              <v:shape style="position:absolute;left:5363;top:6;width:12;height:2" coordorigin="5363,6" coordsize="12,0" path="m5363,6l5375,6e" filled="false" stroked="true" strokeweight=".6pt" strokecolor="#000008">
                <v:path arrowok="t"/>
              </v:shape>
            </v:group>
            <v:group style="position:absolute;left:5382;top:6;width:12;height:2" coordorigin="5382,6" coordsize="12,2">
              <v:shape style="position:absolute;left:5382;top:6;width:12;height:2" coordorigin="5382,6" coordsize="12,0" path="m5382,6l5394,6e" filled="false" stroked="true" strokeweight=".6pt" strokecolor="#000008">
                <v:path arrowok="t"/>
              </v:shape>
            </v:group>
            <v:group style="position:absolute;left:5401;top:6;width:12;height:2" coordorigin="5401,6" coordsize="12,2">
              <v:shape style="position:absolute;left:5401;top:6;width:12;height:2" coordorigin="5401,6" coordsize="12,0" path="m5401,6l5413,6e" filled="false" stroked="true" strokeweight=".6pt" strokecolor="#000008">
                <v:path arrowok="t"/>
              </v:shape>
            </v:group>
            <v:group style="position:absolute;left:5420;top:6;width:12;height:2" coordorigin="5420,6" coordsize="12,2">
              <v:shape style="position:absolute;left:5420;top:6;width:12;height:2" coordorigin="5420,6" coordsize="12,0" path="m5420,6l5432,6e" filled="false" stroked="true" strokeweight=".6pt" strokecolor="#000008">
                <v:path arrowok="t"/>
              </v:shape>
            </v:group>
            <v:group style="position:absolute;left:5440;top:6;width:12;height:2" coordorigin="5440,6" coordsize="12,2">
              <v:shape style="position:absolute;left:5440;top:6;width:12;height:2" coordorigin="5440,6" coordsize="12,0" path="m5440,6l5452,6e" filled="false" stroked="true" strokeweight=".6pt" strokecolor="#000008">
                <v:path arrowok="t"/>
              </v:shape>
            </v:group>
            <v:group style="position:absolute;left:5459;top:6;width:12;height:2" coordorigin="5459,6" coordsize="12,2">
              <v:shape style="position:absolute;left:5459;top:6;width:12;height:2" coordorigin="5459,6" coordsize="12,0" path="m5459,6l5471,6e" filled="false" stroked="true" strokeweight=".6pt" strokecolor="#000008">
                <v:path arrowok="t"/>
              </v:shape>
            </v:group>
            <v:group style="position:absolute;left:5478;top:6;width:12;height:2" coordorigin="5478,6" coordsize="12,2">
              <v:shape style="position:absolute;left:5478;top:6;width:12;height:2" coordorigin="5478,6" coordsize="12,0" path="m5478,6l5490,6e" filled="false" stroked="true" strokeweight=".6pt" strokecolor="#000008">
                <v:path arrowok="t"/>
              </v:shape>
            </v:group>
            <v:group style="position:absolute;left:5497;top:6;width:12;height:2" coordorigin="5497,6" coordsize="12,2">
              <v:shape style="position:absolute;left:5497;top:6;width:12;height:2" coordorigin="5497,6" coordsize="12,0" path="m5497,6l5509,6e" filled="false" stroked="true" strokeweight=".6pt" strokecolor="#000008">
                <v:path arrowok="t"/>
              </v:shape>
            </v:group>
            <v:group style="position:absolute;left:5516;top:6;width:12;height:2" coordorigin="5516,6" coordsize="12,2">
              <v:shape style="position:absolute;left:5516;top:6;width:12;height:2" coordorigin="5516,6" coordsize="12,0" path="m5516,6l5528,6e" filled="false" stroked="true" strokeweight=".6pt" strokecolor="#000008">
                <v:path arrowok="t"/>
              </v:shape>
            </v:group>
            <v:group style="position:absolute;left:5536;top:6;width:12;height:2" coordorigin="5536,6" coordsize="12,2">
              <v:shape style="position:absolute;left:5536;top:6;width:12;height:2" coordorigin="5536,6" coordsize="12,0" path="m5536,6l5548,6e" filled="false" stroked="true" strokeweight=".6pt" strokecolor="#000008">
                <v:path arrowok="t"/>
              </v:shape>
            </v:group>
            <v:group style="position:absolute;left:5555;top:6;width:12;height:2" coordorigin="5555,6" coordsize="12,2">
              <v:shape style="position:absolute;left:5555;top:6;width:12;height:2" coordorigin="5555,6" coordsize="12,0" path="m5555,6l5567,6e" filled="false" stroked="true" strokeweight=".6pt" strokecolor="#000008">
                <v:path arrowok="t"/>
              </v:shape>
            </v:group>
            <v:group style="position:absolute;left:5574;top:6;width:12;height:2" coordorigin="5574,6" coordsize="12,2">
              <v:shape style="position:absolute;left:5574;top:6;width:12;height:2" coordorigin="5574,6" coordsize="12,0" path="m5574,6l5586,6e" filled="false" stroked="true" strokeweight=".6pt" strokecolor="#000008">
                <v:path arrowok="t"/>
              </v:shape>
            </v:group>
            <v:group style="position:absolute;left:5593;top:6;width:12;height:2" coordorigin="5593,6" coordsize="12,2">
              <v:shape style="position:absolute;left:5593;top:6;width:12;height:2" coordorigin="5593,6" coordsize="12,0" path="m5593,6l5605,6e" filled="false" stroked="true" strokeweight=".6pt" strokecolor="#000008">
                <v:path arrowok="t"/>
              </v:shape>
            </v:group>
            <v:group style="position:absolute;left:5612;top:6;width:12;height:2" coordorigin="5612,6" coordsize="12,2">
              <v:shape style="position:absolute;left:5612;top:6;width:12;height:2" coordorigin="5612,6" coordsize="12,0" path="m5612,6l5624,6e" filled="false" stroked="true" strokeweight=".6pt" strokecolor="#000008">
                <v:path arrowok="t"/>
              </v:shape>
            </v:group>
            <v:group style="position:absolute;left:5632;top:6;width:12;height:2" coordorigin="5632,6" coordsize="12,2">
              <v:shape style="position:absolute;left:5632;top:6;width:12;height:2" coordorigin="5632,6" coordsize="12,0" path="m5632,6l5644,6e" filled="false" stroked="true" strokeweight=".6pt" strokecolor="#000008">
                <v:path arrowok="t"/>
              </v:shape>
            </v:group>
            <v:group style="position:absolute;left:5651;top:6;width:12;height:2" coordorigin="5651,6" coordsize="12,2">
              <v:shape style="position:absolute;left:5651;top:6;width:12;height:2" coordorigin="5651,6" coordsize="12,0" path="m5651,6l5663,6e" filled="false" stroked="true" strokeweight=".6pt" strokecolor="#000008">
                <v:path arrowok="t"/>
              </v:shape>
            </v:group>
            <v:group style="position:absolute;left:5670;top:6;width:12;height:2" coordorigin="5670,6" coordsize="12,2">
              <v:shape style="position:absolute;left:5670;top:6;width:12;height:2" coordorigin="5670,6" coordsize="12,0" path="m5670,6l5682,6e" filled="false" stroked="true" strokeweight=".6pt" strokecolor="#000008">
                <v:path arrowok="t"/>
              </v:shape>
            </v:group>
            <v:group style="position:absolute;left:5689;top:6;width:12;height:2" coordorigin="5689,6" coordsize="12,2">
              <v:shape style="position:absolute;left:5689;top:6;width:12;height:2" coordorigin="5689,6" coordsize="12,0" path="m5689,6l5701,6e" filled="false" stroked="true" strokeweight=".6pt" strokecolor="#000008">
                <v:path arrowok="t"/>
              </v:shape>
            </v:group>
            <v:group style="position:absolute;left:5708;top:6;width:12;height:2" coordorigin="5708,6" coordsize="12,2">
              <v:shape style="position:absolute;left:5708;top:6;width:12;height:2" coordorigin="5708,6" coordsize="12,0" path="m5708,6l5720,6e" filled="false" stroked="true" strokeweight=".6pt" strokecolor="#000008">
                <v:path arrowok="t"/>
              </v:shape>
            </v:group>
            <v:group style="position:absolute;left:5728;top:6;width:12;height:2" coordorigin="5728,6" coordsize="12,2">
              <v:shape style="position:absolute;left:5728;top:6;width:12;height:2" coordorigin="5728,6" coordsize="12,0" path="m5728,6l5740,6e" filled="false" stroked="true" strokeweight=".6pt" strokecolor="#000008">
                <v:path arrowok="t"/>
              </v:shape>
            </v:group>
            <v:group style="position:absolute;left:5747;top:6;width:12;height:2" coordorigin="5747,6" coordsize="12,2">
              <v:shape style="position:absolute;left:5747;top:6;width:12;height:2" coordorigin="5747,6" coordsize="12,0" path="m5747,6l5759,6e" filled="false" stroked="true" strokeweight=".6pt" strokecolor="#000008">
                <v:path arrowok="t"/>
              </v:shape>
            </v:group>
            <v:group style="position:absolute;left:5766;top:6;width:12;height:2" coordorigin="5766,6" coordsize="12,2">
              <v:shape style="position:absolute;left:5766;top:6;width:12;height:2" coordorigin="5766,6" coordsize="12,0" path="m5766,6l5778,6e" filled="false" stroked="true" strokeweight=".6pt" strokecolor="#000008">
                <v:path arrowok="t"/>
              </v:shape>
            </v:group>
            <v:group style="position:absolute;left:5785;top:6;width:12;height:2" coordorigin="5785,6" coordsize="12,2">
              <v:shape style="position:absolute;left:5785;top:6;width:12;height:2" coordorigin="5785,6" coordsize="12,0" path="m5785,6l5797,6e" filled="false" stroked="true" strokeweight=".6pt" strokecolor="#000008">
                <v:path arrowok="t"/>
              </v:shape>
            </v:group>
            <v:group style="position:absolute;left:5804;top:6;width:12;height:2" coordorigin="5804,6" coordsize="12,2">
              <v:shape style="position:absolute;left:5804;top:6;width:12;height:2" coordorigin="5804,6" coordsize="12,0" path="m5804,6l5816,6e" filled="false" stroked="true" strokeweight=".6pt" strokecolor="#000008">
                <v:path arrowok="t"/>
              </v:shape>
            </v:group>
            <v:group style="position:absolute;left:5824;top:6;width:12;height:2" coordorigin="5824,6" coordsize="12,2">
              <v:shape style="position:absolute;left:5824;top:6;width:12;height:2" coordorigin="5824,6" coordsize="12,0" path="m5824,6l5836,6e" filled="false" stroked="true" strokeweight=".6pt" strokecolor="#000008">
                <v:path arrowok="t"/>
              </v:shape>
            </v:group>
            <v:group style="position:absolute;left:5843;top:6;width:12;height:2" coordorigin="5843,6" coordsize="12,2">
              <v:shape style="position:absolute;left:5843;top:6;width:12;height:2" coordorigin="5843,6" coordsize="12,0" path="m5843,6l5855,6e" filled="false" stroked="true" strokeweight=".6pt" strokecolor="#000008">
                <v:path arrowok="t"/>
              </v:shape>
            </v:group>
            <v:group style="position:absolute;left:5862;top:6;width:12;height:2" coordorigin="5862,6" coordsize="12,2">
              <v:shape style="position:absolute;left:5862;top:6;width:12;height:2" coordorigin="5862,6" coordsize="12,0" path="m5862,6l5874,6e" filled="false" stroked="true" strokeweight=".6pt" strokecolor="#000008">
                <v:path arrowok="t"/>
              </v:shape>
            </v:group>
            <v:group style="position:absolute;left:5881;top:6;width:12;height:2" coordorigin="5881,6" coordsize="12,2">
              <v:shape style="position:absolute;left:5881;top:6;width:12;height:2" coordorigin="5881,6" coordsize="12,0" path="m5881,6l5893,6e" filled="false" stroked="true" strokeweight=".6pt" strokecolor="#000008">
                <v:path arrowok="t"/>
              </v:shape>
            </v:group>
            <v:group style="position:absolute;left:5900;top:6;width:12;height:2" coordorigin="5900,6" coordsize="12,2">
              <v:shape style="position:absolute;left:5900;top:6;width:12;height:2" coordorigin="5900,6" coordsize="12,0" path="m5900,6l5912,6e" filled="false" stroked="true" strokeweight=".6pt" strokecolor="#000008">
                <v:path arrowok="t"/>
              </v:shape>
            </v:group>
            <v:group style="position:absolute;left:5920;top:6;width:12;height:2" coordorigin="5920,6" coordsize="12,2">
              <v:shape style="position:absolute;left:5920;top:6;width:12;height:2" coordorigin="5920,6" coordsize="12,0" path="m5920,6l5932,6e" filled="false" stroked="true" strokeweight=".6pt" strokecolor="#000008">
                <v:path arrowok="t"/>
              </v:shape>
            </v:group>
            <v:group style="position:absolute;left:5939;top:6;width:12;height:2" coordorigin="5939,6" coordsize="12,2">
              <v:shape style="position:absolute;left:5939;top:6;width:12;height:2" coordorigin="5939,6" coordsize="12,0" path="m5939,6l5951,6e" filled="false" stroked="true" strokeweight=".6pt" strokecolor="#000008">
                <v:path arrowok="t"/>
              </v:shape>
            </v:group>
            <v:group style="position:absolute;left:5958;top:6;width:12;height:2" coordorigin="5958,6" coordsize="12,2">
              <v:shape style="position:absolute;left:5958;top:6;width:12;height:2" coordorigin="5958,6" coordsize="12,0" path="m5958,6l5970,6e" filled="false" stroked="true" strokeweight=".6pt" strokecolor="#000008">
                <v:path arrowok="t"/>
              </v:shape>
            </v:group>
            <v:group style="position:absolute;left:5977;top:6;width:12;height:2" coordorigin="5977,6" coordsize="12,2">
              <v:shape style="position:absolute;left:5977;top:6;width:12;height:2" coordorigin="5977,6" coordsize="12,0" path="m5977,6l5989,6e" filled="false" stroked="true" strokeweight=".6pt" strokecolor="#000008">
                <v:path arrowok="t"/>
              </v:shape>
            </v:group>
            <v:group style="position:absolute;left:5996;top:6;width:12;height:2" coordorigin="5996,6" coordsize="12,2">
              <v:shape style="position:absolute;left:5996;top:6;width:12;height:2" coordorigin="5996,6" coordsize="12,0" path="m5996,6l6008,6e" filled="false" stroked="true" strokeweight=".6pt" strokecolor="#000008">
                <v:path arrowok="t"/>
              </v:shape>
            </v:group>
            <v:group style="position:absolute;left:6016;top:6;width:12;height:2" coordorigin="6016,6" coordsize="12,2">
              <v:shape style="position:absolute;left:6016;top:6;width:12;height:2" coordorigin="6016,6" coordsize="12,0" path="m6016,6l6028,6e" filled="false" stroked="true" strokeweight=".6pt" strokecolor="#000008">
                <v:path arrowok="t"/>
              </v:shape>
            </v:group>
            <v:group style="position:absolute;left:6035;top:6;width:12;height:2" coordorigin="6035,6" coordsize="12,2">
              <v:shape style="position:absolute;left:6035;top:6;width:12;height:2" coordorigin="6035,6" coordsize="12,0" path="m6035,6l6047,6e" filled="false" stroked="true" strokeweight=".6pt" strokecolor="#000008">
                <v:path arrowok="t"/>
              </v:shape>
            </v:group>
            <v:group style="position:absolute;left:6073;top:6;width:12;height:2" coordorigin="6073,6" coordsize="12,2">
              <v:shape style="position:absolute;left:6073;top:6;width:12;height:2" coordorigin="6073,6" coordsize="12,0" path="m6073,6l6085,6e" filled="false" stroked="true" strokeweight=".6pt" strokecolor="#000008">
                <v:path arrowok="t"/>
              </v:shape>
            </v:group>
            <v:group style="position:absolute;left:6092;top:6;width:12;height:2" coordorigin="6092,6" coordsize="12,2">
              <v:shape style="position:absolute;left:6092;top:6;width:12;height:2" coordorigin="6092,6" coordsize="12,0" path="m6092,6l6104,6e" filled="false" stroked="true" strokeweight=".6pt" strokecolor="#000008">
                <v:path arrowok="t"/>
              </v:shape>
            </v:group>
            <v:group style="position:absolute;left:6112;top:6;width:12;height:2" coordorigin="6112,6" coordsize="12,2">
              <v:shape style="position:absolute;left:6112;top:6;width:12;height:2" coordorigin="6112,6" coordsize="12,0" path="m6112,6l6124,6e" filled="false" stroked="true" strokeweight=".6pt" strokecolor="#000008">
                <v:path arrowok="t"/>
              </v:shape>
            </v:group>
            <v:group style="position:absolute;left:6131;top:6;width:12;height:2" coordorigin="6131,6" coordsize="12,2">
              <v:shape style="position:absolute;left:6131;top:6;width:12;height:2" coordorigin="6131,6" coordsize="12,0" path="m6131,6l6143,6e" filled="false" stroked="true" strokeweight=".6pt" strokecolor="#000008">
                <v:path arrowok="t"/>
              </v:shape>
            </v:group>
            <v:group style="position:absolute;left:6150;top:6;width:12;height:2" coordorigin="6150,6" coordsize="12,2">
              <v:shape style="position:absolute;left:6150;top:6;width:12;height:2" coordorigin="6150,6" coordsize="12,0" path="m6150,6l6162,6e" filled="false" stroked="true" strokeweight=".6pt" strokecolor="#000008">
                <v:path arrowok="t"/>
              </v:shape>
            </v:group>
            <v:group style="position:absolute;left:6169;top:6;width:12;height:2" coordorigin="6169,6" coordsize="12,2">
              <v:shape style="position:absolute;left:6169;top:6;width:12;height:2" coordorigin="6169,6" coordsize="12,0" path="m6169,6l6181,6e" filled="false" stroked="true" strokeweight=".6pt" strokecolor="#000008">
                <v:path arrowok="t"/>
              </v:shape>
            </v:group>
            <v:group style="position:absolute;left:6188;top:6;width:12;height:2" coordorigin="6188,6" coordsize="12,2">
              <v:shape style="position:absolute;left:6188;top:6;width:12;height:2" coordorigin="6188,6" coordsize="12,0" path="m6188,6l6200,6e" filled="false" stroked="true" strokeweight=".6pt" strokecolor="#000008">
                <v:path arrowok="t"/>
              </v:shape>
            </v:group>
            <v:group style="position:absolute;left:6208;top:6;width:12;height:2" coordorigin="6208,6" coordsize="12,2">
              <v:shape style="position:absolute;left:6208;top:6;width:12;height:2" coordorigin="6208,6" coordsize="12,0" path="m6208,6l6220,6e" filled="false" stroked="true" strokeweight=".6pt" strokecolor="#000008">
                <v:path arrowok="t"/>
              </v:shape>
            </v:group>
            <v:group style="position:absolute;left:6227;top:6;width:12;height:2" coordorigin="6227,6" coordsize="12,2">
              <v:shape style="position:absolute;left:6227;top:6;width:12;height:2" coordorigin="6227,6" coordsize="12,0" path="m6227,6l6239,6e" filled="false" stroked="true" strokeweight=".6pt" strokecolor="#000008">
                <v:path arrowok="t"/>
              </v:shape>
            </v:group>
            <v:group style="position:absolute;left:6246;top:6;width:12;height:2" coordorigin="6246,6" coordsize="12,2">
              <v:shape style="position:absolute;left:6246;top:6;width:12;height:2" coordorigin="6246,6" coordsize="12,0" path="m6246,6l6258,6e" filled="false" stroked="true" strokeweight=".6pt" strokecolor="#000008">
                <v:path arrowok="t"/>
              </v:shape>
            </v:group>
            <v:group style="position:absolute;left:6265;top:6;width:12;height:2" coordorigin="6265,6" coordsize="12,2">
              <v:shape style="position:absolute;left:6265;top:6;width:12;height:2" coordorigin="6265,6" coordsize="12,0" path="m6265,6l6277,6e" filled="false" stroked="true" strokeweight=".6pt" strokecolor="#000008">
                <v:path arrowok="t"/>
              </v:shape>
            </v:group>
            <v:group style="position:absolute;left:6284;top:6;width:12;height:2" coordorigin="6284,6" coordsize="12,2">
              <v:shape style="position:absolute;left:6284;top:6;width:12;height:2" coordorigin="6284,6" coordsize="12,0" path="m6284,6l6296,6e" filled="false" stroked="true" strokeweight=".6pt" strokecolor="#000008">
                <v:path arrowok="t"/>
              </v:shape>
            </v:group>
            <v:group style="position:absolute;left:6304;top:6;width:12;height:2" coordorigin="6304,6" coordsize="12,2">
              <v:shape style="position:absolute;left:6304;top:6;width:12;height:2" coordorigin="6304,6" coordsize="12,0" path="m6304,6l6316,6e" filled="false" stroked="true" strokeweight=".6pt" strokecolor="#000008">
                <v:path arrowok="t"/>
              </v:shape>
            </v:group>
            <v:group style="position:absolute;left:6323;top:6;width:12;height:2" coordorigin="6323,6" coordsize="12,2">
              <v:shape style="position:absolute;left:6323;top:6;width:12;height:2" coordorigin="6323,6" coordsize="12,0" path="m6323,6l6335,6e" filled="false" stroked="true" strokeweight=".6pt" strokecolor="#000008">
                <v:path arrowok="t"/>
              </v:shape>
            </v:group>
            <v:group style="position:absolute;left:6342;top:6;width:12;height:2" coordorigin="6342,6" coordsize="12,2">
              <v:shape style="position:absolute;left:6342;top:6;width:12;height:2" coordorigin="6342,6" coordsize="12,0" path="m6342,6l6354,6e" filled="false" stroked="true" strokeweight=".6pt" strokecolor="#000008">
                <v:path arrowok="t"/>
              </v:shape>
            </v:group>
            <v:group style="position:absolute;left:6361;top:6;width:12;height:2" coordorigin="6361,6" coordsize="12,2">
              <v:shape style="position:absolute;left:6361;top:6;width:12;height:2" coordorigin="6361,6" coordsize="12,0" path="m6361,6l6373,6e" filled="false" stroked="true" strokeweight=".6pt" strokecolor="#000008">
                <v:path arrowok="t"/>
              </v:shape>
            </v:group>
            <v:group style="position:absolute;left:6380;top:6;width:12;height:2" coordorigin="6380,6" coordsize="12,2">
              <v:shape style="position:absolute;left:6380;top:6;width:12;height:2" coordorigin="6380,6" coordsize="12,0" path="m6380,6l6392,6e" filled="false" stroked="true" strokeweight=".6pt" strokecolor="#000008">
                <v:path arrowok="t"/>
              </v:shape>
            </v:group>
            <v:group style="position:absolute;left:6400;top:6;width:12;height:2" coordorigin="6400,6" coordsize="12,2">
              <v:shape style="position:absolute;left:6400;top:6;width:12;height:2" coordorigin="6400,6" coordsize="12,0" path="m6400,6l6412,6e" filled="false" stroked="true" strokeweight=".6pt" strokecolor="#000008">
                <v:path arrowok="t"/>
              </v:shape>
            </v:group>
            <v:group style="position:absolute;left:6419;top:6;width:12;height:2" coordorigin="6419,6" coordsize="12,2">
              <v:shape style="position:absolute;left:6419;top:6;width:12;height:2" coordorigin="6419,6" coordsize="12,0" path="m6419,6l6431,6e" filled="false" stroked="true" strokeweight=".6pt" strokecolor="#000008">
                <v:path arrowok="t"/>
              </v:shape>
            </v:group>
            <v:group style="position:absolute;left:6438;top:6;width:12;height:2" coordorigin="6438,6" coordsize="12,2">
              <v:shape style="position:absolute;left:6438;top:6;width:12;height:2" coordorigin="6438,6" coordsize="12,0" path="m6438,6l6450,6e" filled="false" stroked="true" strokeweight=".6pt" strokecolor="#000008">
                <v:path arrowok="t"/>
              </v:shape>
            </v:group>
            <v:group style="position:absolute;left:6457;top:6;width:12;height:2" coordorigin="6457,6" coordsize="12,2">
              <v:shape style="position:absolute;left:6457;top:6;width:12;height:2" coordorigin="6457,6" coordsize="12,0" path="m6457,6l6469,6e" filled="false" stroked="true" strokeweight=".6pt" strokecolor="#000008">
                <v:path arrowok="t"/>
              </v:shape>
            </v:group>
            <v:group style="position:absolute;left:6476;top:6;width:12;height:2" coordorigin="6476,6" coordsize="12,2">
              <v:shape style="position:absolute;left:6476;top:6;width:12;height:2" coordorigin="6476,6" coordsize="12,0" path="m6476,6l6488,6e" filled="false" stroked="true" strokeweight=".6pt" strokecolor="#000008">
                <v:path arrowok="t"/>
              </v:shape>
            </v:group>
            <v:group style="position:absolute;left:6496;top:6;width:12;height:2" coordorigin="6496,6" coordsize="12,2">
              <v:shape style="position:absolute;left:6496;top:6;width:12;height:2" coordorigin="6496,6" coordsize="12,0" path="m6496,6l6508,6e" filled="false" stroked="true" strokeweight=".6pt" strokecolor="#000008">
                <v:path arrowok="t"/>
              </v:shape>
            </v:group>
            <v:group style="position:absolute;left:6515;top:6;width:12;height:2" coordorigin="6515,6" coordsize="12,2">
              <v:shape style="position:absolute;left:6515;top:6;width:12;height:2" coordorigin="6515,6" coordsize="12,0" path="m6515,6l6527,6e" filled="false" stroked="true" strokeweight=".6pt" strokecolor="#000008">
                <v:path arrowok="t"/>
              </v:shape>
            </v:group>
            <v:group style="position:absolute;left:6534;top:6;width:12;height:2" coordorigin="6534,6" coordsize="12,2">
              <v:shape style="position:absolute;left:6534;top:6;width:12;height:2" coordorigin="6534,6" coordsize="12,0" path="m6534,6l6546,6e" filled="false" stroked="true" strokeweight=".6pt" strokecolor="#000008">
                <v:path arrowok="t"/>
              </v:shape>
            </v:group>
            <v:group style="position:absolute;left:6553;top:6;width:12;height:2" coordorigin="6553,6" coordsize="12,2">
              <v:shape style="position:absolute;left:6553;top:6;width:12;height:2" coordorigin="6553,6" coordsize="12,0" path="m6553,6l6565,6e" filled="false" stroked="true" strokeweight=".6pt" strokecolor="#000008">
                <v:path arrowok="t"/>
              </v:shape>
            </v:group>
            <v:group style="position:absolute;left:6572;top:6;width:12;height:2" coordorigin="6572,6" coordsize="12,2">
              <v:shape style="position:absolute;left:6572;top:6;width:12;height:2" coordorigin="6572,6" coordsize="12,0" path="m6572,6l6584,6e" filled="false" stroked="true" strokeweight=".6pt" strokecolor="#000008">
                <v:path arrowok="t"/>
              </v:shape>
            </v:group>
            <v:group style="position:absolute;left:6592;top:6;width:12;height:2" coordorigin="6592,6" coordsize="12,2">
              <v:shape style="position:absolute;left:6592;top:6;width:12;height:2" coordorigin="6592,6" coordsize="12,0" path="m6592,6l6604,6e" filled="false" stroked="true" strokeweight=".6pt" strokecolor="#000008">
                <v:path arrowok="t"/>
              </v:shape>
            </v:group>
            <v:group style="position:absolute;left:6611;top:6;width:12;height:2" coordorigin="6611,6" coordsize="12,2">
              <v:shape style="position:absolute;left:6611;top:6;width:12;height:2" coordorigin="6611,6" coordsize="12,0" path="m6611,6l6623,6e" filled="false" stroked="true" strokeweight=".6pt" strokecolor="#000008">
                <v:path arrowok="t"/>
              </v:shape>
            </v:group>
            <v:group style="position:absolute;left:6630;top:6;width:12;height:2" coordorigin="6630,6" coordsize="12,2">
              <v:shape style="position:absolute;left:6630;top:6;width:12;height:2" coordorigin="6630,6" coordsize="12,0" path="m6630,6l6642,6e" filled="false" stroked="true" strokeweight=".6pt" strokecolor="#000008">
                <v:path arrowok="t"/>
              </v:shape>
            </v:group>
            <v:group style="position:absolute;left:6649;top:6;width:12;height:2" coordorigin="6649,6" coordsize="12,2">
              <v:shape style="position:absolute;left:6649;top:6;width:12;height:2" coordorigin="6649,6" coordsize="12,0" path="m6649,6l6661,6e" filled="false" stroked="true" strokeweight=".6pt" strokecolor="#000008">
                <v:path arrowok="t"/>
              </v:shape>
            </v:group>
            <v:group style="position:absolute;left:6668;top:6;width:12;height:2" coordorigin="6668,6" coordsize="12,2">
              <v:shape style="position:absolute;left:6668;top:6;width:12;height:2" coordorigin="6668,6" coordsize="12,0" path="m6668,6l6680,6e" filled="false" stroked="true" strokeweight=".6pt" strokecolor="#000008">
                <v:path arrowok="t"/>
              </v:shape>
            </v:group>
            <v:group style="position:absolute;left:6688;top:6;width:12;height:2" coordorigin="6688,6" coordsize="12,2">
              <v:shape style="position:absolute;left:6688;top:6;width:12;height:2" coordorigin="6688,6" coordsize="12,0" path="m6688,6l6700,6e" filled="false" stroked="true" strokeweight=".6pt" strokecolor="#000008">
                <v:path arrowok="t"/>
              </v:shape>
            </v:group>
            <v:group style="position:absolute;left:6728;top:6;width:12;height:2" coordorigin="6728,6" coordsize="12,2">
              <v:shape style="position:absolute;left:6728;top:6;width:12;height:2" coordorigin="6728,6" coordsize="12,0" path="m6728,6l6740,6e" filled="false" stroked="true" strokeweight=".6pt" strokecolor="#000008">
                <v:path arrowok="t"/>
              </v:shape>
            </v:group>
            <v:group style="position:absolute;left:6748;top:6;width:12;height:2" coordorigin="6748,6" coordsize="12,2">
              <v:shape style="position:absolute;left:6748;top:6;width:12;height:2" coordorigin="6748,6" coordsize="12,0" path="m6748,6l6760,6e" filled="false" stroked="true" strokeweight=".6pt" strokecolor="#000008">
                <v:path arrowok="t"/>
              </v:shape>
            </v:group>
            <v:group style="position:absolute;left:6767;top:6;width:12;height:2" coordorigin="6767,6" coordsize="12,2">
              <v:shape style="position:absolute;left:6767;top:6;width:12;height:2" coordorigin="6767,6" coordsize="12,0" path="m6767,6l6779,6e" filled="false" stroked="true" strokeweight=".6pt" strokecolor="#000008">
                <v:path arrowok="t"/>
              </v:shape>
            </v:group>
            <v:group style="position:absolute;left:6786;top:6;width:12;height:2" coordorigin="6786,6" coordsize="12,2">
              <v:shape style="position:absolute;left:6786;top:6;width:12;height:2" coordorigin="6786,6" coordsize="12,0" path="m6786,6l6798,6e" filled="false" stroked="true" strokeweight=".6pt" strokecolor="#000008">
                <v:path arrowok="t"/>
              </v:shape>
            </v:group>
            <v:group style="position:absolute;left:6805;top:6;width:12;height:2" coordorigin="6805,6" coordsize="12,2">
              <v:shape style="position:absolute;left:6805;top:6;width:12;height:2" coordorigin="6805,6" coordsize="12,0" path="m6805,6l6817,6e" filled="false" stroked="true" strokeweight=".6pt" strokecolor="#000008">
                <v:path arrowok="t"/>
              </v:shape>
            </v:group>
            <v:group style="position:absolute;left:6824;top:6;width:12;height:2" coordorigin="6824,6" coordsize="12,2">
              <v:shape style="position:absolute;left:6824;top:6;width:12;height:2" coordorigin="6824,6" coordsize="12,0" path="m6824,6l6836,6e" filled="false" stroked="true" strokeweight=".6pt" strokecolor="#000008">
                <v:path arrowok="t"/>
              </v:shape>
            </v:group>
            <v:group style="position:absolute;left:6844;top:6;width:12;height:2" coordorigin="6844,6" coordsize="12,2">
              <v:shape style="position:absolute;left:6844;top:6;width:12;height:2" coordorigin="6844,6" coordsize="12,0" path="m6844,6l6856,6e" filled="false" stroked="true" strokeweight=".6pt" strokecolor="#000008">
                <v:path arrowok="t"/>
              </v:shape>
            </v:group>
            <v:group style="position:absolute;left:6863;top:6;width:12;height:2" coordorigin="6863,6" coordsize="12,2">
              <v:shape style="position:absolute;left:6863;top:6;width:12;height:2" coordorigin="6863,6" coordsize="12,0" path="m6863,6l6875,6e" filled="false" stroked="true" strokeweight=".6pt" strokecolor="#000008">
                <v:path arrowok="t"/>
              </v:shape>
            </v:group>
            <v:group style="position:absolute;left:6882;top:6;width:12;height:2" coordorigin="6882,6" coordsize="12,2">
              <v:shape style="position:absolute;left:6882;top:6;width:12;height:2" coordorigin="6882,6" coordsize="12,0" path="m6882,6l6894,6e" filled="false" stroked="true" strokeweight=".6pt" strokecolor="#000008">
                <v:path arrowok="t"/>
              </v:shape>
            </v:group>
            <v:group style="position:absolute;left:6901;top:6;width:12;height:2" coordorigin="6901,6" coordsize="12,2">
              <v:shape style="position:absolute;left:6901;top:6;width:12;height:2" coordorigin="6901,6" coordsize="12,0" path="m6901,6l6913,6e" filled="false" stroked="true" strokeweight=".6pt" strokecolor="#000008">
                <v:path arrowok="t"/>
              </v:shape>
            </v:group>
            <v:group style="position:absolute;left:6920;top:6;width:12;height:2" coordorigin="6920,6" coordsize="12,2">
              <v:shape style="position:absolute;left:6920;top:6;width:12;height:2" coordorigin="6920,6" coordsize="12,0" path="m6920,6l6932,6e" filled="false" stroked="true" strokeweight=".6pt" strokecolor="#000008">
                <v:path arrowok="t"/>
              </v:shape>
            </v:group>
            <v:group style="position:absolute;left:6940;top:6;width:12;height:2" coordorigin="6940,6" coordsize="12,2">
              <v:shape style="position:absolute;left:6940;top:6;width:12;height:2" coordorigin="6940,6" coordsize="12,0" path="m6940,6l6952,6e" filled="false" stroked="true" strokeweight=".6pt" strokecolor="#000008">
                <v:path arrowok="t"/>
              </v:shape>
            </v:group>
            <v:group style="position:absolute;left:6959;top:6;width:12;height:2" coordorigin="6959,6" coordsize="12,2">
              <v:shape style="position:absolute;left:6959;top:6;width:12;height:2" coordorigin="6959,6" coordsize="12,0" path="m6959,6l6971,6e" filled="false" stroked="true" strokeweight=".6pt" strokecolor="#000008">
                <v:path arrowok="t"/>
              </v:shape>
            </v:group>
            <v:group style="position:absolute;left:6978;top:6;width:12;height:2" coordorigin="6978,6" coordsize="12,2">
              <v:shape style="position:absolute;left:6978;top:6;width:12;height:2" coordorigin="6978,6" coordsize="12,0" path="m6978,6l6990,6e" filled="false" stroked="true" strokeweight=".6pt" strokecolor="#000008">
                <v:path arrowok="t"/>
              </v:shape>
            </v:group>
            <v:group style="position:absolute;left:6997;top:6;width:12;height:2" coordorigin="6997,6" coordsize="12,2">
              <v:shape style="position:absolute;left:6997;top:6;width:12;height:2" coordorigin="6997,6" coordsize="12,0" path="m6997,6l7009,6e" filled="false" stroked="true" strokeweight=".6pt" strokecolor="#000008">
                <v:path arrowok="t"/>
              </v:shape>
            </v:group>
            <v:group style="position:absolute;left:7016;top:6;width:12;height:2" coordorigin="7016,6" coordsize="12,2">
              <v:shape style="position:absolute;left:7016;top:6;width:12;height:2" coordorigin="7016,6" coordsize="12,0" path="m7016,6l7028,6e" filled="false" stroked="true" strokeweight=".6pt" strokecolor="#000008">
                <v:path arrowok="t"/>
              </v:shape>
            </v:group>
            <v:group style="position:absolute;left:7036;top:6;width:12;height:2" coordorigin="7036,6" coordsize="12,2">
              <v:shape style="position:absolute;left:7036;top:6;width:12;height:2" coordorigin="7036,6" coordsize="12,0" path="m7036,6l7048,6e" filled="false" stroked="true" strokeweight=".6pt" strokecolor="#000008">
                <v:path arrowok="t"/>
              </v:shape>
            </v:group>
            <v:group style="position:absolute;left:7055;top:6;width:12;height:2" coordorigin="7055,6" coordsize="12,2">
              <v:shape style="position:absolute;left:7055;top:6;width:12;height:2" coordorigin="7055,6" coordsize="12,0" path="m7055,6l7067,6e" filled="false" stroked="true" strokeweight=".6pt" strokecolor="#000008">
                <v:path arrowok="t"/>
              </v:shape>
            </v:group>
            <v:group style="position:absolute;left:7074;top:6;width:12;height:2" coordorigin="7074,6" coordsize="12,2">
              <v:shape style="position:absolute;left:7074;top:6;width:12;height:2" coordorigin="7074,6" coordsize="12,0" path="m7074,6l7086,6e" filled="false" stroked="true" strokeweight=".6pt" strokecolor="#000008">
                <v:path arrowok="t"/>
              </v:shape>
            </v:group>
            <v:group style="position:absolute;left:7093;top:6;width:12;height:2" coordorigin="7093,6" coordsize="12,2">
              <v:shape style="position:absolute;left:7093;top:6;width:12;height:2" coordorigin="7093,6" coordsize="12,0" path="m7093,6l7105,6e" filled="false" stroked="true" strokeweight=".6pt" strokecolor="#000008">
                <v:path arrowok="t"/>
              </v:shape>
            </v:group>
            <v:group style="position:absolute;left:7112;top:6;width:12;height:2" coordorigin="7112,6" coordsize="12,2">
              <v:shape style="position:absolute;left:7112;top:6;width:12;height:2" coordorigin="7112,6" coordsize="12,0" path="m7112,6l7124,6e" filled="false" stroked="true" strokeweight=".6pt" strokecolor="#000008">
                <v:path arrowok="t"/>
              </v:shape>
            </v:group>
            <v:group style="position:absolute;left:7132;top:6;width:12;height:2" coordorigin="7132,6" coordsize="12,2">
              <v:shape style="position:absolute;left:7132;top:6;width:12;height:2" coordorigin="7132,6" coordsize="12,0" path="m7132,6l7144,6e" filled="false" stroked="true" strokeweight=".6pt" strokecolor="#000008">
                <v:path arrowok="t"/>
              </v:shape>
            </v:group>
            <v:group style="position:absolute;left:7151;top:6;width:12;height:2" coordorigin="7151,6" coordsize="12,2">
              <v:shape style="position:absolute;left:7151;top:6;width:12;height:2" coordorigin="7151,6" coordsize="12,0" path="m7151,6l7163,6e" filled="false" stroked="true" strokeweight=".6pt" strokecolor="#000008">
                <v:path arrowok="t"/>
              </v:shape>
            </v:group>
            <v:group style="position:absolute;left:7170;top:6;width:12;height:2" coordorigin="7170,6" coordsize="12,2">
              <v:shape style="position:absolute;left:7170;top:6;width:12;height:2" coordorigin="7170,6" coordsize="12,0" path="m7170,6l7182,6e" filled="false" stroked="true" strokeweight=".6pt" strokecolor="#000008">
                <v:path arrowok="t"/>
              </v:shape>
            </v:group>
            <v:group style="position:absolute;left:7189;top:6;width:12;height:2" coordorigin="7189,6" coordsize="12,2">
              <v:shape style="position:absolute;left:7189;top:6;width:12;height:2" coordorigin="7189,6" coordsize="12,0" path="m7189,6l7201,6e" filled="false" stroked="true" strokeweight=".6pt" strokecolor="#000008">
                <v:path arrowok="t"/>
              </v:shape>
            </v:group>
            <v:group style="position:absolute;left:7208;top:6;width:12;height:2" coordorigin="7208,6" coordsize="12,2">
              <v:shape style="position:absolute;left:7208;top:6;width:12;height:2" coordorigin="7208,6" coordsize="12,0" path="m7208,6l7220,6e" filled="false" stroked="true" strokeweight=".6pt" strokecolor="#000008">
                <v:path arrowok="t"/>
              </v:shape>
            </v:group>
            <v:group style="position:absolute;left:7228;top:6;width:12;height:2" coordorigin="7228,6" coordsize="12,2">
              <v:shape style="position:absolute;left:7228;top:6;width:12;height:2" coordorigin="7228,6" coordsize="12,0" path="m7228,6l7240,6e" filled="false" stroked="true" strokeweight=".6pt" strokecolor="#000008">
                <v:path arrowok="t"/>
              </v:shape>
            </v:group>
            <v:group style="position:absolute;left:7247;top:6;width:12;height:2" coordorigin="7247,6" coordsize="12,2">
              <v:shape style="position:absolute;left:7247;top:6;width:12;height:2" coordorigin="7247,6" coordsize="12,0" path="m7247,6l7259,6e" filled="false" stroked="true" strokeweight=".6pt" strokecolor="#000008">
                <v:path arrowok="t"/>
              </v:shape>
            </v:group>
            <v:group style="position:absolute;left:7266;top:6;width:12;height:2" coordorigin="7266,6" coordsize="12,2">
              <v:shape style="position:absolute;left:7266;top:6;width:12;height:2" coordorigin="7266,6" coordsize="12,0" path="m7266,6l7278,6e" filled="false" stroked="true" strokeweight=".6pt" strokecolor="#000008">
                <v:path arrowok="t"/>
              </v:shape>
            </v:group>
            <v:group style="position:absolute;left:7285;top:6;width:12;height:2" coordorigin="7285,6" coordsize="12,2">
              <v:shape style="position:absolute;left:7285;top:6;width:12;height:2" coordorigin="7285,6" coordsize="12,0" path="m7285,6l7297,6e" filled="false" stroked="true" strokeweight=".6pt" strokecolor="#000008">
                <v:path arrowok="t"/>
              </v:shape>
            </v:group>
            <v:group style="position:absolute;left:7304;top:6;width:12;height:2" coordorigin="7304,6" coordsize="12,2">
              <v:shape style="position:absolute;left:7304;top:6;width:12;height:2" coordorigin="7304,6" coordsize="12,0" path="m7304,6l7316,6e" filled="false" stroked="true" strokeweight=".6pt" strokecolor="#000008">
                <v:path arrowok="t"/>
              </v:shape>
            </v:group>
            <v:group style="position:absolute;left:7324;top:6;width:12;height:2" coordorigin="7324,6" coordsize="12,2">
              <v:shape style="position:absolute;left:7324;top:6;width:12;height:2" coordorigin="7324,6" coordsize="12,0" path="m7324,6l7336,6e" filled="false" stroked="true" strokeweight=".6pt" strokecolor="#000008">
                <v:path arrowok="t"/>
              </v:shape>
            </v:group>
            <v:group style="position:absolute;left:7343;top:6;width:12;height:2" coordorigin="7343,6" coordsize="12,2">
              <v:shape style="position:absolute;left:7343;top:6;width:12;height:2" coordorigin="7343,6" coordsize="12,0" path="m7343,6l7355,6e" filled="false" stroked="true" strokeweight=".6pt" strokecolor="#000008">
                <v:path arrowok="t"/>
              </v:shape>
            </v:group>
            <v:group style="position:absolute;left:7362;top:6;width:12;height:2" coordorigin="7362,6" coordsize="12,2">
              <v:shape style="position:absolute;left:7362;top:6;width:12;height:2" coordorigin="7362,6" coordsize="12,0" path="m7362,6l7374,6e" filled="false" stroked="true" strokeweight=".6pt" strokecolor="#000008">
                <v:path arrowok="t"/>
              </v:shape>
            </v:group>
            <v:group style="position:absolute;left:7381;top:6;width:12;height:2" coordorigin="7381,6" coordsize="12,2">
              <v:shape style="position:absolute;left:7381;top:6;width:12;height:2" coordorigin="7381,6" coordsize="12,0" path="m7381,6l7393,6e" filled="false" stroked="true" strokeweight=".6pt" strokecolor="#000008">
                <v:path arrowok="t"/>
              </v:shape>
            </v:group>
            <v:group style="position:absolute;left:7400;top:6;width:12;height:2" coordorigin="7400,6" coordsize="12,2">
              <v:shape style="position:absolute;left:7400;top:6;width:12;height:2" coordorigin="7400,6" coordsize="12,0" path="m7400,6l7412,6e" filled="false" stroked="true" strokeweight=".6pt" strokecolor="#000008">
                <v:path arrowok="t"/>
              </v:shape>
            </v:group>
            <v:group style="position:absolute;left:7420;top:6;width:12;height:2" coordorigin="7420,6" coordsize="12,2">
              <v:shape style="position:absolute;left:7420;top:6;width:12;height:2" coordorigin="7420,6" coordsize="12,0" path="m7420,6l7432,6e" filled="false" stroked="true" strokeweight=".6pt" strokecolor="#000008">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spacing w:line="20" w:lineRule="exact"/>
        <w:ind w:left="1422" w:right="0" w:firstLine="0"/>
        <w:rPr>
          <w:rFonts w:ascii="宋体" w:hAnsi="宋体" w:cs="宋体" w:eastAsia="宋体" w:hint="default"/>
          <w:sz w:val="2"/>
          <w:szCs w:val="2"/>
        </w:rPr>
      </w:pPr>
      <w:r>
        <w:rPr>
          <w:rFonts w:ascii="宋体" w:hAnsi="宋体" w:cs="宋体" w:eastAsia="宋体" w:hint="default"/>
          <w:sz w:val="2"/>
          <w:szCs w:val="2"/>
        </w:rPr>
        <w:pict>
          <v:group style="width:371.9pt;height:.6pt;mso-position-horizontal-relative:char;mso-position-vertical-relative:line" coordorigin="0,0" coordsize="7438,12">
            <v:group style="position:absolute;left:6;top:6;width:12;height:2" coordorigin="6,6" coordsize="12,2">
              <v:shape style="position:absolute;left:6;top:6;width:12;height:2" coordorigin="6,6" coordsize="12,0" path="m6,6l18,6e" filled="false" stroked="true" strokeweight=".6pt" strokecolor="#000008">
                <v:path arrowok="t"/>
              </v:shape>
            </v:group>
            <v:group style="position:absolute;left:25;top:6;width:12;height:2" coordorigin="25,6" coordsize="12,2">
              <v:shape style="position:absolute;left:25;top:6;width:12;height:2" coordorigin="25,6" coordsize="12,0" path="m25,6l37,6e" filled="false" stroked="true" strokeweight=".6pt" strokecolor="#000008">
                <v:path arrowok="t"/>
              </v:shape>
            </v:group>
            <v:group style="position:absolute;left:44;top:6;width:12;height:2" coordorigin="44,6" coordsize="12,2">
              <v:shape style="position:absolute;left:44;top:6;width:12;height:2" coordorigin="44,6" coordsize="12,0" path="m44,6l56,6e" filled="false" stroked="true" strokeweight=".6pt" strokecolor="#000008">
                <v:path arrowok="t"/>
              </v:shape>
            </v:group>
            <v:group style="position:absolute;left:64;top:6;width:12;height:2" coordorigin="64,6" coordsize="12,2">
              <v:shape style="position:absolute;left:64;top:6;width:12;height:2" coordorigin="64,6" coordsize="12,0" path="m64,6l76,6e" filled="false" stroked="true" strokeweight=".6pt" strokecolor="#000008">
                <v:path arrowok="t"/>
              </v:shape>
            </v:group>
            <v:group style="position:absolute;left:83;top:6;width:12;height:2" coordorigin="83,6" coordsize="12,2">
              <v:shape style="position:absolute;left:83;top:6;width:12;height:2" coordorigin="83,6" coordsize="12,0" path="m83,6l95,6e" filled="false" stroked="true" strokeweight=".6pt" strokecolor="#000008">
                <v:path arrowok="t"/>
              </v:shape>
            </v:group>
            <v:group style="position:absolute;left:102;top:6;width:12;height:2" coordorigin="102,6" coordsize="12,2">
              <v:shape style="position:absolute;left:102;top:6;width:12;height:2" coordorigin="102,6" coordsize="12,0" path="m102,6l114,6e" filled="false" stroked="true" strokeweight=".6pt" strokecolor="#000008">
                <v:path arrowok="t"/>
              </v:shape>
            </v:group>
            <v:group style="position:absolute;left:121;top:6;width:12;height:2" coordorigin="121,6" coordsize="12,2">
              <v:shape style="position:absolute;left:121;top:6;width:12;height:2" coordorigin="121,6" coordsize="12,0" path="m121,6l133,6e" filled="false" stroked="true" strokeweight=".6pt" strokecolor="#000008">
                <v:path arrowok="t"/>
              </v:shape>
            </v:group>
            <v:group style="position:absolute;left:140;top:6;width:12;height:2" coordorigin="140,6" coordsize="12,2">
              <v:shape style="position:absolute;left:140;top:6;width:12;height:2" coordorigin="140,6" coordsize="12,0" path="m140,6l152,6e" filled="false" stroked="true" strokeweight=".6pt" strokecolor="#000008">
                <v:path arrowok="t"/>
              </v:shape>
            </v:group>
            <v:group style="position:absolute;left:160;top:6;width:12;height:2" coordorigin="160,6" coordsize="12,2">
              <v:shape style="position:absolute;left:160;top:6;width:12;height:2" coordorigin="160,6" coordsize="12,0" path="m160,6l172,6e" filled="false" stroked="true" strokeweight=".6pt" strokecolor="#000008">
                <v:path arrowok="t"/>
              </v:shape>
            </v:group>
            <v:group style="position:absolute;left:179;top:6;width:12;height:2" coordorigin="179,6" coordsize="12,2">
              <v:shape style="position:absolute;left:179;top:6;width:12;height:2" coordorigin="179,6" coordsize="12,0" path="m179,6l191,6e" filled="false" stroked="true" strokeweight=".6pt" strokecolor="#000008">
                <v:path arrowok="t"/>
              </v:shape>
            </v:group>
            <v:group style="position:absolute;left:198;top:6;width:12;height:2" coordorigin="198,6" coordsize="12,2">
              <v:shape style="position:absolute;left:198;top:6;width:12;height:2" coordorigin="198,6" coordsize="12,0" path="m198,6l210,6e" filled="false" stroked="true" strokeweight=".6pt" strokecolor="#000008">
                <v:path arrowok="t"/>
              </v:shape>
            </v:group>
            <v:group style="position:absolute;left:217;top:6;width:12;height:2" coordorigin="217,6" coordsize="12,2">
              <v:shape style="position:absolute;left:217;top:6;width:12;height:2" coordorigin="217,6" coordsize="12,0" path="m217,6l229,6e" filled="false" stroked="true" strokeweight=".6pt" strokecolor="#000008">
                <v:path arrowok="t"/>
              </v:shape>
            </v:group>
            <v:group style="position:absolute;left:236;top:6;width:12;height:2" coordorigin="236,6" coordsize="12,2">
              <v:shape style="position:absolute;left:236;top:6;width:12;height:2" coordorigin="236,6" coordsize="12,0" path="m236,6l248,6e" filled="false" stroked="true" strokeweight=".6pt" strokecolor="#000008">
                <v:path arrowok="t"/>
              </v:shape>
            </v:group>
            <v:group style="position:absolute;left:256;top:6;width:12;height:2" coordorigin="256,6" coordsize="12,2">
              <v:shape style="position:absolute;left:256;top:6;width:12;height:2" coordorigin="256,6" coordsize="12,0" path="m256,6l268,6e" filled="false" stroked="true" strokeweight=".6pt" strokecolor="#000008">
                <v:path arrowok="t"/>
              </v:shape>
            </v:group>
            <v:group style="position:absolute;left:275;top:6;width:12;height:2" coordorigin="275,6" coordsize="12,2">
              <v:shape style="position:absolute;left:275;top:6;width:12;height:2" coordorigin="275,6" coordsize="12,0" path="m275,6l287,6e" filled="false" stroked="true" strokeweight=".6pt" strokecolor="#000008">
                <v:path arrowok="t"/>
              </v:shape>
            </v:group>
            <v:group style="position:absolute;left:294;top:6;width:12;height:2" coordorigin="294,6" coordsize="12,2">
              <v:shape style="position:absolute;left:294;top:6;width:12;height:2" coordorigin="294,6" coordsize="12,0" path="m294,6l306,6e" filled="false" stroked="true" strokeweight=".6pt" strokecolor="#000008">
                <v:path arrowok="t"/>
              </v:shape>
            </v:group>
            <v:group style="position:absolute;left:313;top:6;width:12;height:2" coordorigin="313,6" coordsize="12,2">
              <v:shape style="position:absolute;left:313;top:6;width:12;height:2" coordorigin="313,6" coordsize="12,0" path="m313,6l325,6e" filled="false" stroked="true" strokeweight=".6pt" strokecolor="#000008">
                <v:path arrowok="t"/>
              </v:shape>
            </v:group>
            <v:group style="position:absolute;left:332;top:6;width:12;height:2" coordorigin="332,6" coordsize="12,2">
              <v:shape style="position:absolute;left:332;top:6;width:12;height:2" coordorigin="332,6" coordsize="12,0" path="m332,6l344,6e" filled="false" stroked="true" strokeweight=".6pt" strokecolor="#000008">
                <v:path arrowok="t"/>
              </v:shape>
            </v:group>
            <v:group style="position:absolute;left:352;top:6;width:12;height:2" coordorigin="352,6" coordsize="12,2">
              <v:shape style="position:absolute;left:352;top:6;width:12;height:2" coordorigin="352,6" coordsize="12,0" path="m352,6l364,6e" filled="false" stroked="true" strokeweight=".6pt" strokecolor="#000008">
                <v:path arrowok="t"/>
              </v:shape>
            </v:group>
            <v:group style="position:absolute;left:371;top:6;width:12;height:2" coordorigin="371,6" coordsize="12,2">
              <v:shape style="position:absolute;left:371;top:6;width:12;height:2" coordorigin="371,6" coordsize="12,0" path="m371,6l383,6e" filled="false" stroked="true" strokeweight=".6pt" strokecolor="#000008">
                <v:path arrowok="t"/>
              </v:shape>
            </v:group>
            <v:group style="position:absolute;left:390;top:6;width:12;height:2" coordorigin="390,6" coordsize="12,2">
              <v:shape style="position:absolute;left:390;top:6;width:12;height:2" coordorigin="390,6" coordsize="12,0" path="m390,6l402,6e" filled="false" stroked="true" strokeweight=".6pt" strokecolor="#000008">
                <v:path arrowok="t"/>
              </v:shape>
            </v:group>
            <v:group style="position:absolute;left:409;top:6;width:12;height:2" coordorigin="409,6" coordsize="12,2">
              <v:shape style="position:absolute;left:409;top:6;width:12;height:2" coordorigin="409,6" coordsize="12,0" path="m409,6l421,6e" filled="false" stroked="true" strokeweight=".6pt" strokecolor="#000008">
                <v:path arrowok="t"/>
              </v:shape>
            </v:group>
            <v:group style="position:absolute;left:428;top:6;width:12;height:2" coordorigin="428,6" coordsize="12,2">
              <v:shape style="position:absolute;left:428;top:6;width:12;height:2" coordorigin="428,6" coordsize="12,0" path="m428,6l440,6e" filled="false" stroked="true" strokeweight=".6pt" strokecolor="#000008">
                <v:path arrowok="t"/>
              </v:shape>
            </v:group>
            <v:group style="position:absolute;left:448;top:6;width:12;height:2" coordorigin="448,6" coordsize="12,2">
              <v:shape style="position:absolute;left:448;top:6;width:12;height:2" coordorigin="448,6" coordsize="12,0" path="m448,6l460,6e" filled="false" stroked="true" strokeweight=".6pt" strokecolor="#000008">
                <v:path arrowok="t"/>
              </v:shape>
            </v:group>
            <v:group style="position:absolute;left:467;top:6;width:12;height:2" coordorigin="467,6" coordsize="12,2">
              <v:shape style="position:absolute;left:467;top:6;width:12;height:2" coordorigin="467,6" coordsize="12,0" path="m467,6l479,6e" filled="false" stroked="true" strokeweight=".6pt" strokecolor="#000008">
                <v:path arrowok="t"/>
              </v:shape>
            </v:group>
            <v:group style="position:absolute;left:486;top:6;width:12;height:2" coordorigin="486,6" coordsize="12,2">
              <v:shape style="position:absolute;left:486;top:6;width:12;height:2" coordorigin="486,6" coordsize="12,0" path="m486,6l498,6e" filled="false" stroked="true" strokeweight=".6pt" strokecolor="#000008">
                <v:path arrowok="t"/>
              </v:shape>
            </v:group>
            <v:group style="position:absolute;left:505;top:6;width:12;height:2" coordorigin="505,6" coordsize="12,2">
              <v:shape style="position:absolute;left:505;top:6;width:12;height:2" coordorigin="505,6" coordsize="12,0" path="m505,6l517,6e" filled="false" stroked="true" strokeweight=".6pt" strokecolor="#000008">
                <v:path arrowok="t"/>
              </v:shape>
            </v:group>
            <v:group style="position:absolute;left:524;top:6;width:12;height:2" coordorigin="524,6" coordsize="12,2">
              <v:shape style="position:absolute;left:524;top:6;width:12;height:2" coordorigin="524,6" coordsize="12,0" path="m524,6l536,6e" filled="false" stroked="true" strokeweight=".6pt" strokecolor="#000008">
                <v:path arrowok="t"/>
              </v:shape>
            </v:group>
            <v:group style="position:absolute;left:544;top:6;width:12;height:2" coordorigin="544,6" coordsize="12,2">
              <v:shape style="position:absolute;left:544;top:6;width:12;height:2" coordorigin="544,6" coordsize="12,0" path="m544,6l556,6e" filled="false" stroked="true" strokeweight=".6pt" strokecolor="#000008">
                <v:path arrowok="t"/>
              </v:shape>
            </v:group>
            <v:group style="position:absolute;left:563;top:6;width:12;height:2" coordorigin="563,6" coordsize="12,2">
              <v:shape style="position:absolute;left:563;top:6;width:12;height:2" coordorigin="563,6" coordsize="12,0" path="m563,6l575,6e" filled="false" stroked="true" strokeweight=".6pt" strokecolor="#000008">
                <v:path arrowok="t"/>
              </v:shape>
            </v:group>
            <v:group style="position:absolute;left:582;top:6;width:12;height:2" coordorigin="582,6" coordsize="12,2">
              <v:shape style="position:absolute;left:582;top:6;width:12;height:2" coordorigin="582,6" coordsize="12,0" path="m582,6l594,6e" filled="false" stroked="true" strokeweight=".6pt" strokecolor="#000008">
                <v:path arrowok="t"/>
              </v:shape>
            </v:group>
            <v:group style="position:absolute;left:601;top:6;width:12;height:2" coordorigin="601,6" coordsize="12,2">
              <v:shape style="position:absolute;left:601;top:6;width:12;height:2" coordorigin="601,6" coordsize="12,0" path="m601,6l613,6e" filled="false" stroked="true" strokeweight=".6pt" strokecolor="#000008">
                <v:path arrowok="t"/>
              </v:shape>
            </v:group>
            <v:group style="position:absolute;left:620;top:6;width:12;height:2" coordorigin="620,6" coordsize="12,2">
              <v:shape style="position:absolute;left:620;top:6;width:12;height:2" coordorigin="620,6" coordsize="12,0" path="m620,6l632,6e" filled="false" stroked="true" strokeweight=".6pt" strokecolor="#000008">
                <v:path arrowok="t"/>
              </v:shape>
            </v:group>
            <v:group style="position:absolute;left:640;top:6;width:12;height:2" coordorigin="640,6" coordsize="12,2">
              <v:shape style="position:absolute;left:640;top:6;width:12;height:2" coordorigin="640,6" coordsize="12,0" path="m640,6l652,6e" filled="false" stroked="true" strokeweight=".6pt" strokecolor="#000008">
                <v:path arrowok="t"/>
              </v:shape>
            </v:group>
            <v:group style="position:absolute;left:659;top:6;width:12;height:2" coordorigin="659,6" coordsize="12,2">
              <v:shape style="position:absolute;left:659;top:6;width:12;height:2" coordorigin="659,6" coordsize="12,0" path="m659,6l671,6e" filled="false" stroked="true" strokeweight=".6pt" strokecolor="#000008">
                <v:path arrowok="t"/>
              </v:shape>
            </v:group>
            <v:group style="position:absolute;left:678;top:6;width:12;height:2" coordorigin="678,6" coordsize="12,2">
              <v:shape style="position:absolute;left:678;top:6;width:12;height:2" coordorigin="678,6" coordsize="12,0" path="m678,6l690,6e" filled="false" stroked="true" strokeweight=".6pt" strokecolor="#000008">
                <v:path arrowok="t"/>
              </v:shape>
            </v:group>
            <v:group style="position:absolute;left:697;top:6;width:12;height:2" coordorigin="697,6" coordsize="12,2">
              <v:shape style="position:absolute;left:697;top:6;width:12;height:2" coordorigin="697,6" coordsize="12,0" path="m697,6l709,6e" filled="false" stroked="true" strokeweight=".6pt" strokecolor="#000008">
                <v:path arrowok="t"/>
              </v:shape>
            </v:group>
            <v:group style="position:absolute;left:716;top:6;width:12;height:2" coordorigin="716,6" coordsize="12,2">
              <v:shape style="position:absolute;left:716;top:6;width:12;height:2" coordorigin="716,6" coordsize="12,0" path="m716,6l728,6e" filled="false" stroked="true" strokeweight=".6pt" strokecolor="#000008">
                <v:path arrowok="t"/>
              </v:shape>
            </v:group>
            <v:group style="position:absolute;left:736;top:6;width:12;height:2" coordorigin="736,6" coordsize="12,2">
              <v:shape style="position:absolute;left:736;top:6;width:12;height:2" coordorigin="736,6" coordsize="12,0" path="m736,6l748,6e" filled="false" stroked="true" strokeweight=".6pt" strokecolor="#000008">
                <v:path arrowok="t"/>
              </v:shape>
            </v:group>
            <v:group style="position:absolute;left:755;top:6;width:12;height:2" coordorigin="755,6" coordsize="12,2">
              <v:shape style="position:absolute;left:755;top:6;width:12;height:2" coordorigin="755,6" coordsize="12,0" path="m755,6l767,6e" filled="false" stroked="true" strokeweight=".6pt" strokecolor="#000008">
                <v:path arrowok="t"/>
              </v:shape>
            </v:group>
            <v:group style="position:absolute;left:774;top:6;width:12;height:2" coordorigin="774,6" coordsize="12,2">
              <v:shape style="position:absolute;left:774;top:6;width:12;height:2" coordorigin="774,6" coordsize="12,0" path="m774,6l786,6e" filled="false" stroked="true" strokeweight=".6pt" strokecolor="#000008">
                <v:path arrowok="t"/>
              </v:shape>
            </v:group>
            <v:group style="position:absolute;left:793;top:6;width:12;height:2" coordorigin="793,6" coordsize="12,2">
              <v:shape style="position:absolute;left:793;top:6;width:12;height:2" coordorigin="793,6" coordsize="12,0" path="m793,6l805,6e" filled="false" stroked="true" strokeweight=".6pt" strokecolor="#000008">
                <v:path arrowok="t"/>
              </v:shape>
            </v:group>
            <v:group style="position:absolute;left:812;top:6;width:12;height:2" coordorigin="812,6" coordsize="12,2">
              <v:shape style="position:absolute;left:812;top:6;width:12;height:2" coordorigin="812,6" coordsize="12,0" path="m812,6l824,6e" filled="false" stroked="true" strokeweight=".6pt" strokecolor="#000008">
                <v:path arrowok="t"/>
              </v:shape>
            </v:group>
            <v:group style="position:absolute;left:832;top:6;width:12;height:2" coordorigin="832,6" coordsize="12,2">
              <v:shape style="position:absolute;left:832;top:6;width:12;height:2" coordorigin="832,6" coordsize="12,0" path="m832,6l844,6e" filled="false" stroked="true" strokeweight=".6pt" strokecolor="#000008">
                <v:path arrowok="t"/>
              </v:shape>
            </v:group>
            <v:group style="position:absolute;left:851;top:6;width:12;height:2" coordorigin="851,6" coordsize="12,2">
              <v:shape style="position:absolute;left:851;top:6;width:12;height:2" coordorigin="851,6" coordsize="12,0" path="m851,6l863,6e" filled="false" stroked="true" strokeweight=".6pt" strokecolor="#000008">
                <v:path arrowok="t"/>
              </v:shape>
            </v:group>
            <v:group style="position:absolute;left:870;top:6;width:12;height:2" coordorigin="870,6" coordsize="12,2">
              <v:shape style="position:absolute;left:870;top:6;width:12;height:2" coordorigin="870,6" coordsize="12,0" path="m870,6l882,6e" filled="false" stroked="true" strokeweight=".6pt" strokecolor="#000008">
                <v:path arrowok="t"/>
              </v:shape>
            </v:group>
            <v:group style="position:absolute;left:889;top:6;width:12;height:2" coordorigin="889,6" coordsize="12,2">
              <v:shape style="position:absolute;left:889;top:6;width:12;height:2" coordorigin="889,6" coordsize="12,0" path="m889,6l901,6e" filled="false" stroked="true" strokeweight=".6pt" strokecolor="#000008">
                <v:path arrowok="t"/>
              </v:shape>
            </v:group>
            <v:group style="position:absolute;left:908;top:6;width:12;height:2" coordorigin="908,6" coordsize="12,2">
              <v:shape style="position:absolute;left:908;top:6;width:12;height:2" coordorigin="908,6" coordsize="12,0" path="m908,6l920,6e" filled="false" stroked="true" strokeweight=".6pt" strokecolor="#000008">
                <v:path arrowok="t"/>
              </v:shape>
            </v:group>
            <v:group style="position:absolute;left:928;top:6;width:12;height:2" coordorigin="928,6" coordsize="12,2">
              <v:shape style="position:absolute;left:928;top:6;width:12;height:2" coordorigin="928,6" coordsize="12,0" path="m928,6l940,6e" filled="false" stroked="true" strokeweight=".6pt" strokecolor="#000008">
                <v:path arrowok="t"/>
              </v:shape>
            </v:group>
            <v:group style="position:absolute;left:947;top:6;width:12;height:2" coordorigin="947,6" coordsize="12,2">
              <v:shape style="position:absolute;left:947;top:6;width:12;height:2" coordorigin="947,6" coordsize="12,0" path="m947,6l959,6e" filled="false" stroked="true" strokeweight=".6pt" strokecolor="#000008">
                <v:path arrowok="t"/>
              </v:shape>
            </v:group>
            <v:group style="position:absolute;left:966;top:6;width:12;height:2" coordorigin="966,6" coordsize="12,2">
              <v:shape style="position:absolute;left:966;top:6;width:12;height:2" coordorigin="966,6" coordsize="12,0" path="m966,6l978,6e" filled="false" stroked="true" strokeweight=".6pt" strokecolor="#000008">
                <v:path arrowok="t"/>
              </v:shape>
            </v:group>
            <v:group style="position:absolute;left:985;top:6;width:12;height:2" coordorigin="985,6" coordsize="12,2">
              <v:shape style="position:absolute;left:985;top:6;width:12;height:2" coordorigin="985,6" coordsize="12,0" path="m985,6l997,6e" filled="false" stroked="true" strokeweight=".6pt" strokecolor="#000008">
                <v:path arrowok="t"/>
              </v:shape>
            </v:group>
            <v:group style="position:absolute;left:1004;top:6;width:12;height:2" coordorigin="1004,6" coordsize="12,2">
              <v:shape style="position:absolute;left:1004;top:6;width:12;height:2" coordorigin="1004,6" coordsize="12,0" path="m1004,6l1016,6e" filled="false" stroked="true" strokeweight=".6pt" strokecolor="#000008">
                <v:path arrowok="t"/>
              </v:shape>
            </v:group>
            <v:group style="position:absolute;left:1024;top:6;width:12;height:2" coordorigin="1024,6" coordsize="12,2">
              <v:shape style="position:absolute;left:1024;top:6;width:12;height:2" coordorigin="1024,6" coordsize="12,0" path="m1024,6l1036,6e" filled="false" stroked="true" strokeweight=".6pt" strokecolor="#000008">
                <v:path arrowok="t"/>
              </v:shape>
            </v:group>
            <v:group style="position:absolute;left:1043;top:6;width:12;height:2" coordorigin="1043,6" coordsize="12,2">
              <v:shape style="position:absolute;left:1043;top:6;width:12;height:2" coordorigin="1043,6" coordsize="12,0" path="m1043,6l1055,6e" filled="false" stroked="true" strokeweight=".6pt" strokecolor="#000008">
                <v:path arrowok="t"/>
              </v:shape>
            </v:group>
            <v:group style="position:absolute;left:1062;top:6;width:12;height:2" coordorigin="1062,6" coordsize="12,2">
              <v:shape style="position:absolute;left:1062;top:6;width:12;height:2" coordorigin="1062,6" coordsize="12,0" path="m1062,6l1074,6e" filled="false" stroked="true" strokeweight=".6pt" strokecolor="#000008">
                <v:path arrowok="t"/>
              </v:shape>
            </v:group>
            <v:group style="position:absolute;left:1081;top:6;width:12;height:2" coordorigin="1081,6" coordsize="12,2">
              <v:shape style="position:absolute;left:1081;top:6;width:12;height:2" coordorigin="1081,6" coordsize="12,0" path="m1081,6l1093,6e" filled="false" stroked="true" strokeweight=".6pt" strokecolor="#000008">
                <v:path arrowok="t"/>
              </v:shape>
            </v:group>
            <v:group style="position:absolute;left:1100;top:6;width:12;height:2" coordorigin="1100,6" coordsize="12,2">
              <v:shape style="position:absolute;left:1100;top:6;width:12;height:2" coordorigin="1100,6" coordsize="12,0" path="m1100,6l1112,6e" filled="false" stroked="true" strokeweight=".6pt" strokecolor="#000008">
                <v:path arrowok="t"/>
              </v:shape>
            </v:group>
            <v:group style="position:absolute;left:1120;top:6;width:12;height:2" coordorigin="1120,6" coordsize="12,2">
              <v:shape style="position:absolute;left:1120;top:6;width:12;height:2" coordorigin="1120,6" coordsize="12,0" path="m1120,6l1132,6e" filled="false" stroked="true" strokeweight=".6pt" strokecolor="#000008">
                <v:path arrowok="t"/>
              </v:shape>
            </v:group>
            <v:group style="position:absolute;left:1139;top:6;width:12;height:2" coordorigin="1139,6" coordsize="12,2">
              <v:shape style="position:absolute;left:1139;top:6;width:12;height:2" coordorigin="1139,6" coordsize="12,0" path="m1139,6l1151,6e" filled="false" stroked="true" strokeweight=".6pt" strokecolor="#000008">
                <v:path arrowok="t"/>
              </v:shape>
            </v:group>
            <v:group style="position:absolute;left:1158;top:6;width:12;height:2" coordorigin="1158,6" coordsize="12,2">
              <v:shape style="position:absolute;left:1158;top:6;width:12;height:2" coordorigin="1158,6" coordsize="12,0" path="m1158,6l1170,6e" filled="false" stroked="true" strokeweight=".6pt" strokecolor="#000008">
                <v:path arrowok="t"/>
              </v:shape>
            </v:group>
            <v:group style="position:absolute;left:1177;top:6;width:12;height:2" coordorigin="1177,6" coordsize="12,2">
              <v:shape style="position:absolute;left:1177;top:6;width:12;height:2" coordorigin="1177,6" coordsize="12,0" path="m1177,6l1189,6e" filled="false" stroked="true" strokeweight=".6pt" strokecolor="#000008">
                <v:path arrowok="t"/>
              </v:shape>
            </v:group>
            <v:group style="position:absolute;left:1196;top:6;width:12;height:2" coordorigin="1196,6" coordsize="12,2">
              <v:shape style="position:absolute;left:1196;top:6;width:12;height:2" coordorigin="1196,6" coordsize="12,0" path="m1196,6l1208,6e" filled="false" stroked="true" strokeweight=".6pt" strokecolor="#000008">
                <v:path arrowok="t"/>
              </v:shape>
            </v:group>
            <v:group style="position:absolute;left:1216;top:6;width:12;height:2" coordorigin="1216,6" coordsize="12,2">
              <v:shape style="position:absolute;left:1216;top:6;width:12;height:2" coordorigin="1216,6" coordsize="12,0" path="m1216,6l1228,6e" filled="false" stroked="true" strokeweight=".6pt" strokecolor="#000008">
                <v:path arrowok="t"/>
              </v:shape>
            </v:group>
            <v:group style="position:absolute;left:1235;top:6;width:12;height:2" coordorigin="1235,6" coordsize="12,2">
              <v:shape style="position:absolute;left:1235;top:6;width:12;height:2" coordorigin="1235,6" coordsize="12,0" path="m1235,6l1247,6e" filled="false" stroked="true" strokeweight=".6pt" strokecolor="#000008">
                <v:path arrowok="t"/>
              </v:shape>
            </v:group>
            <v:group style="position:absolute;left:1254;top:6;width:12;height:2" coordorigin="1254,6" coordsize="12,2">
              <v:shape style="position:absolute;left:1254;top:6;width:12;height:2" coordorigin="1254,6" coordsize="12,0" path="m1254,6l1266,6e" filled="false" stroked="true" strokeweight=".6pt" strokecolor="#000008">
                <v:path arrowok="t"/>
              </v:shape>
            </v:group>
            <v:group style="position:absolute;left:1273;top:6;width:12;height:2" coordorigin="1273,6" coordsize="12,2">
              <v:shape style="position:absolute;left:1273;top:6;width:12;height:2" coordorigin="1273,6" coordsize="12,0" path="m1273,6l1285,6e" filled="false" stroked="true" strokeweight=".6pt" strokecolor="#000008">
                <v:path arrowok="t"/>
              </v:shape>
            </v:group>
            <v:group style="position:absolute;left:1292;top:6;width:12;height:2" coordorigin="1292,6" coordsize="12,2">
              <v:shape style="position:absolute;left:1292;top:6;width:12;height:2" coordorigin="1292,6" coordsize="12,0" path="m1292,6l1304,6e" filled="false" stroked="true" strokeweight=".6pt" strokecolor="#000008">
                <v:path arrowok="t"/>
              </v:shape>
            </v:group>
            <v:group style="position:absolute;left:1331;top:6;width:12;height:2" coordorigin="1331,6" coordsize="12,2">
              <v:shape style="position:absolute;left:1331;top:6;width:12;height:2" coordorigin="1331,6" coordsize="12,0" path="m1331,6l1343,6e" filled="false" stroked="true" strokeweight=".6pt" strokecolor="#000008">
                <v:path arrowok="t"/>
              </v:shape>
            </v:group>
            <v:group style="position:absolute;left:1350;top:6;width:12;height:2" coordorigin="1350,6" coordsize="12,2">
              <v:shape style="position:absolute;left:1350;top:6;width:12;height:2" coordorigin="1350,6" coordsize="12,0" path="m1350,6l1362,6e" filled="false" stroked="true" strokeweight=".6pt" strokecolor="#000008">
                <v:path arrowok="t"/>
              </v:shape>
            </v:group>
            <v:group style="position:absolute;left:1369;top:6;width:12;height:2" coordorigin="1369,6" coordsize="12,2">
              <v:shape style="position:absolute;left:1369;top:6;width:12;height:2" coordorigin="1369,6" coordsize="12,0" path="m1369,6l1381,6e" filled="false" stroked="true" strokeweight=".6pt" strokecolor="#000008">
                <v:path arrowok="t"/>
              </v:shape>
            </v:group>
            <v:group style="position:absolute;left:1388;top:6;width:12;height:2" coordorigin="1388,6" coordsize="12,2">
              <v:shape style="position:absolute;left:1388;top:6;width:12;height:2" coordorigin="1388,6" coordsize="12,0" path="m1388,6l1400,6e" filled="false" stroked="true" strokeweight=".6pt" strokecolor="#000008">
                <v:path arrowok="t"/>
              </v:shape>
            </v:group>
            <v:group style="position:absolute;left:1408;top:6;width:12;height:2" coordorigin="1408,6" coordsize="12,2">
              <v:shape style="position:absolute;left:1408;top:6;width:12;height:2" coordorigin="1408,6" coordsize="12,0" path="m1408,6l1420,6e" filled="false" stroked="true" strokeweight=".6pt" strokecolor="#000008">
                <v:path arrowok="t"/>
              </v:shape>
            </v:group>
            <v:group style="position:absolute;left:1427;top:6;width:12;height:2" coordorigin="1427,6" coordsize="12,2">
              <v:shape style="position:absolute;left:1427;top:6;width:12;height:2" coordorigin="1427,6" coordsize="12,0" path="m1427,6l1439,6e" filled="false" stroked="true" strokeweight=".6pt" strokecolor="#000008">
                <v:path arrowok="t"/>
              </v:shape>
            </v:group>
            <v:group style="position:absolute;left:1446;top:6;width:12;height:2" coordorigin="1446,6" coordsize="12,2">
              <v:shape style="position:absolute;left:1446;top:6;width:12;height:2" coordorigin="1446,6" coordsize="12,0" path="m1446,6l1458,6e" filled="false" stroked="true" strokeweight=".6pt" strokecolor="#000008">
                <v:path arrowok="t"/>
              </v:shape>
            </v:group>
            <v:group style="position:absolute;left:1465;top:6;width:12;height:2" coordorigin="1465,6" coordsize="12,2">
              <v:shape style="position:absolute;left:1465;top:6;width:12;height:2" coordorigin="1465,6" coordsize="12,0" path="m1465,6l1477,6e" filled="false" stroked="true" strokeweight=".6pt" strokecolor="#000008">
                <v:path arrowok="t"/>
              </v:shape>
            </v:group>
            <v:group style="position:absolute;left:1484;top:6;width:12;height:2" coordorigin="1484,6" coordsize="12,2">
              <v:shape style="position:absolute;left:1484;top:6;width:12;height:2" coordorigin="1484,6" coordsize="12,0" path="m1484,6l1496,6e" filled="false" stroked="true" strokeweight=".6pt" strokecolor="#000008">
                <v:path arrowok="t"/>
              </v:shape>
            </v:group>
            <v:group style="position:absolute;left:1504;top:6;width:12;height:2" coordorigin="1504,6" coordsize="12,2">
              <v:shape style="position:absolute;left:1504;top:6;width:12;height:2" coordorigin="1504,6" coordsize="12,0" path="m1504,6l1516,6e" filled="false" stroked="true" strokeweight=".6pt" strokecolor="#000008">
                <v:path arrowok="t"/>
              </v:shape>
            </v:group>
            <v:group style="position:absolute;left:1523;top:6;width:12;height:2" coordorigin="1523,6" coordsize="12,2">
              <v:shape style="position:absolute;left:1523;top:6;width:12;height:2" coordorigin="1523,6" coordsize="12,0" path="m1523,6l1535,6e" filled="false" stroked="true" strokeweight=".6pt" strokecolor="#000008">
                <v:path arrowok="t"/>
              </v:shape>
            </v:group>
            <v:group style="position:absolute;left:1542;top:6;width:12;height:2" coordorigin="1542,6" coordsize="12,2">
              <v:shape style="position:absolute;left:1542;top:6;width:12;height:2" coordorigin="1542,6" coordsize="12,0" path="m1542,6l1554,6e" filled="false" stroked="true" strokeweight=".6pt" strokecolor="#000008">
                <v:path arrowok="t"/>
              </v:shape>
            </v:group>
            <v:group style="position:absolute;left:1561;top:6;width:12;height:2" coordorigin="1561,6" coordsize="12,2">
              <v:shape style="position:absolute;left:1561;top:6;width:12;height:2" coordorigin="1561,6" coordsize="12,0" path="m1561,6l1573,6e" filled="false" stroked="true" strokeweight=".6pt" strokecolor="#000008">
                <v:path arrowok="t"/>
              </v:shape>
            </v:group>
            <v:group style="position:absolute;left:1580;top:6;width:12;height:2" coordorigin="1580,6" coordsize="12,2">
              <v:shape style="position:absolute;left:1580;top:6;width:12;height:2" coordorigin="1580,6" coordsize="12,0" path="m1580,6l1592,6e" filled="false" stroked="true" strokeweight=".6pt" strokecolor="#000008">
                <v:path arrowok="t"/>
              </v:shape>
            </v:group>
            <v:group style="position:absolute;left:1600;top:6;width:12;height:2" coordorigin="1600,6" coordsize="12,2">
              <v:shape style="position:absolute;left:1600;top:6;width:12;height:2" coordorigin="1600,6" coordsize="12,0" path="m1600,6l1612,6e" filled="false" stroked="true" strokeweight=".6pt" strokecolor="#000008">
                <v:path arrowok="t"/>
              </v:shape>
            </v:group>
            <v:group style="position:absolute;left:1619;top:6;width:12;height:2" coordorigin="1619,6" coordsize="12,2">
              <v:shape style="position:absolute;left:1619;top:6;width:12;height:2" coordorigin="1619,6" coordsize="12,0" path="m1619,6l1631,6e" filled="false" stroked="true" strokeweight=".6pt" strokecolor="#000008">
                <v:path arrowok="t"/>
              </v:shape>
            </v:group>
            <v:group style="position:absolute;left:1638;top:6;width:12;height:2" coordorigin="1638,6" coordsize="12,2">
              <v:shape style="position:absolute;left:1638;top:6;width:12;height:2" coordorigin="1638,6" coordsize="12,0" path="m1638,6l1650,6e" filled="false" stroked="true" strokeweight=".6pt" strokecolor="#000008">
                <v:path arrowok="t"/>
              </v:shape>
            </v:group>
            <v:group style="position:absolute;left:1657;top:6;width:12;height:2" coordorigin="1657,6" coordsize="12,2">
              <v:shape style="position:absolute;left:1657;top:6;width:12;height:2" coordorigin="1657,6" coordsize="12,0" path="m1657,6l1669,6e" filled="false" stroked="true" strokeweight=".6pt" strokecolor="#000008">
                <v:path arrowok="t"/>
              </v:shape>
            </v:group>
            <v:group style="position:absolute;left:1676;top:6;width:12;height:2" coordorigin="1676,6" coordsize="12,2">
              <v:shape style="position:absolute;left:1676;top:6;width:12;height:2" coordorigin="1676,6" coordsize="12,0" path="m1676,6l1688,6e" filled="false" stroked="true" strokeweight=".6pt" strokecolor="#000008">
                <v:path arrowok="t"/>
              </v:shape>
            </v:group>
            <v:group style="position:absolute;left:1696;top:6;width:12;height:2" coordorigin="1696,6" coordsize="12,2">
              <v:shape style="position:absolute;left:1696;top:6;width:12;height:2" coordorigin="1696,6" coordsize="12,0" path="m1696,6l1708,6e" filled="false" stroked="true" strokeweight=".6pt" strokecolor="#000008">
                <v:path arrowok="t"/>
              </v:shape>
            </v:group>
            <v:group style="position:absolute;left:1715;top:6;width:12;height:2" coordorigin="1715,6" coordsize="12,2">
              <v:shape style="position:absolute;left:1715;top:6;width:12;height:2" coordorigin="1715,6" coordsize="12,0" path="m1715,6l1727,6e" filled="false" stroked="true" strokeweight=".6pt" strokecolor="#000008">
                <v:path arrowok="t"/>
              </v:shape>
            </v:group>
            <v:group style="position:absolute;left:1734;top:6;width:12;height:2" coordorigin="1734,6" coordsize="12,2">
              <v:shape style="position:absolute;left:1734;top:6;width:12;height:2" coordorigin="1734,6" coordsize="12,0" path="m1734,6l1746,6e" filled="false" stroked="true" strokeweight=".6pt" strokecolor="#000008">
                <v:path arrowok="t"/>
              </v:shape>
            </v:group>
            <v:group style="position:absolute;left:1753;top:6;width:12;height:2" coordorigin="1753,6" coordsize="12,2">
              <v:shape style="position:absolute;left:1753;top:6;width:12;height:2" coordorigin="1753,6" coordsize="12,0" path="m1753,6l1765,6e" filled="false" stroked="true" strokeweight=".6pt" strokecolor="#000008">
                <v:path arrowok="t"/>
              </v:shape>
            </v:group>
            <v:group style="position:absolute;left:1772;top:6;width:12;height:2" coordorigin="1772,6" coordsize="12,2">
              <v:shape style="position:absolute;left:1772;top:6;width:12;height:2" coordorigin="1772,6" coordsize="12,0" path="m1772,6l1784,6e" filled="false" stroked="true" strokeweight=".6pt" strokecolor="#000008">
                <v:path arrowok="t"/>
              </v:shape>
            </v:group>
            <v:group style="position:absolute;left:1792;top:6;width:12;height:2" coordorigin="1792,6" coordsize="12,2">
              <v:shape style="position:absolute;left:1792;top:6;width:12;height:2" coordorigin="1792,6" coordsize="12,0" path="m1792,6l1804,6e" filled="false" stroked="true" strokeweight=".6pt" strokecolor="#000008">
                <v:path arrowok="t"/>
              </v:shape>
            </v:group>
            <v:group style="position:absolute;left:1811;top:6;width:12;height:2" coordorigin="1811,6" coordsize="12,2">
              <v:shape style="position:absolute;left:1811;top:6;width:12;height:2" coordorigin="1811,6" coordsize="12,0" path="m1811,6l1823,6e" filled="false" stroked="true" strokeweight=".6pt" strokecolor="#000008">
                <v:path arrowok="t"/>
              </v:shape>
            </v:group>
            <v:group style="position:absolute;left:1830;top:6;width:12;height:2" coordorigin="1830,6" coordsize="12,2">
              <v:shape style="position:absolute;left:1830;top:6;width:12;height:2" coordorigin="1830,6" coordsize="12,0" path="m1830,6l1842,6e" filled="false" stroked="true" strokeweight=".6pt" strokecolor="#000008">
                <v:path arrowok="t"/>
              </v:shape>
            </v:group>
            <v:group style="position:absolute;left:1849;top:6;width:12;height:2" coordorigin="1849,6" coordsize="12,2">
              <v:shape style="position:absolute;left:1849;top:6;width:12;height:2" coordorigin="1849,6" coordsize="12,0" path="m1849,6l1861,6e" filled="false" stroked="true" strokeweight=".6pt" strokecolor="#000008">
                <v:path arrowok="t"/>
              </v:shape>
            </v:group>
            <v:group style="position:absolute;left:1868;top:6;width:12;height:2" coordorigin="1868,6" coordsize="12,2">
              <v:shape style="position:absolute;left:1868;top:6;width:12;height:2" coordorigin="1868,6" coordsize="12,0" path="m1868,6l1880,6e" filled="false" stroked="true" strokeweight=".6pt" strokecolor="#000008">
                <v:path arrowok="t"/>
              </v:shape>
            </v:group>
            <v:group style="position:absolute;left:1888;top:6;width:12;height:2" coordorigin="1888,6" coordsize="12,2">
              <v:shape style="position:absolute;left:1888;top:6;width:12;height:2" coordorigin="1888,6" coordsize="12,0" path="m1888,6l1900,6e" filled="false" stroked="true" strokeweight=".6pt" strokecolor="#000008">
                <v:path arrowok="t"/>
              </v:shape>
            </v:group>
            <v:group style="position:absolute;left:1907;top:6;width:12;height:2" coordorigin="1907,6" coordsize="12,2">
              <v:shape style="position:absolute;left:1907;top:6;width:12;height:2" coordorigin="1907,6" coordsize="12,0" path="m1907,6l1919,6e" filled="false" stroked="true" strokeweight=".6pt" strokecolor="#000008">
                <v:path arrowok="t"/>
              </v:shape>
            </v:group>
            <v:group style="position:absolute;left:1926;top:6;width:12;height:2" coordorigin="1926,6" coordsize="12,2">
              <v:shape style="position:absolute;left:1926;top:6;width:12;height:2" coordorigin="1926,6" coordsize="12,0" path="m1926,6l1938,6e" filled="false" stroked="true" strokeweight=".6pt" strokecolor="#000008">
                <v:path arrowok="t"/>
              </v:shape>
            </v:group>
            <v:group style="position:absolute;left:1945;top:6;width:12;height:2" coordorigin="1945,6" coordsize="12,2">
              <v:shape style="position:absolute;left:1945;top:6;width:12;height:2" coordorigin="1945,6" coordsize="12,0" path="m1945,6l1957,6e" filled="false" stroked="true" strokeweight=".6pt" strokecolor="#000008">
                <v:path arrowok="t"/>
              </v:shape>
            </v:group>
            <v:group style="position:absolute;left:1964;top:6;width:12;height:2" coordorigin="1964,6" coordsize="12,2">
              <v:shape style="position:absolute;left:1964;top:6;width:12;height:2" coordorigin="1964,6" coordsize="12,0" path="m1964,6l1976,6e" filled="false" stroked="true" strokeweight=".6pt" strokecolor="#000008">
                <v:path arrowok="t"/>
              </v:shape>
            </v:group>
            <v:group style="position:absolute;left:1984;top:6;width:12;height:2" coordorigin="1984,6" coordsize="12,2">
              <v:shape style="position:absolute;left:1984;top:6;width:12;height:2" coordorigin="1984,6" coordsize="12,0" path="m1984,6l1996,6e" filled="false" stroked="true" strokeweight=".6pt" strokecolor="#000008">
                <v:path arrowok="t"/>
              </v:shape>
            </v:group>
            <v:group style="position:absolute;left:2003;top:6;width:12;height:2" coordorigin="2003,6" coordsize="12,2">
              <v:shape style="position:absolute;left:2003;top:6;width:12;height:2" coordorigin="2003,6" coordsize="12,0" path="m2003,6l2015,6e" filled="false" stroked="true" strokeweight=".6pt" strokecolor="#000008">
                <v:path arrowok="t"/>
              </v:shape>
            </v:group>
            <v:group style="position:absolute;left:2022;top:6;width:12;height:2" coordorigin="2022,6" coordsize="12,2">
              <v:shape style="position:absolute;left:2022;top:6;width:12;height:2" coordorigin="2022,6" coordsize="12,0" path="m2022,6l2034,6e" filled="false" stroked="true" strokeweight=".6pt" strokecolor="#000008">
                <v:path arrowok="t"/>
              </v:shape>
            </v:group>
            <v:group style="position:absolute;left:2041;top:6;width:12;height:2" coordorigin="2041,6" coordsize="12,2">
              <v:shape style="position:absolute;left:2041;top:6;width:12;height:2" coordorigin="2041,6" coordsize="12,0" path="m2041,6l2053,6e" filled="false" stroked="true" strokeweight=".6pt" strokecolor="#000008">
                <v:path arrowok="t"/>
              </v:shape>
            </v:group>
            <v:group style="position:absolute;left:2060;top:6;width:12;height:2" coordorigin="2060,6" coordsize="12,2">
              <v:shape style="position:absolute;left:2060;top:6;width:12;height:2" coordorigin="2060,6" coordsize="12,0" path="m2060,6l2072,6e" filled="false" stroked="true" strokeweight=".6pt" strokecolor="#000008">
                <v:path arrowok="t"/>
              </v:shape>
            </v:group>
            <v:group style="position:absolute;left:2080;top:6;width:12;height:2" coordorigin="2080,6" coordsize="12,2">
              <v:shape style="position:absolute;left:2080;top:6;width:12;height:2" coordorigin="2080,6" coordsize="12,0" path="m2080,6l2092,6e" filled="false" stroked="true" strokeweight=".6pt" strokecolor="#000008">
                <v:path arrowok="t"/>
              </v:shape>
            </v:group>
            <v:group style="position:absolute;left:2099;top:6;width:12;height:2" coordorigin="2099,6" coordsize="12,2">
              <v:shape style="position:absolute;left:2099;top:6;width:12;height:2" coordorigin="2099,6" coordsize="12,0" path="m2099,6l2111,6e" filled="false" stroked="true" strokeweight=".6pt" strokecolor="#000008">
                <v:path arrowok="t"/>
              </v:shape>
            </v:group>
            <v:group style="position:absolute;left:2118;top:6;width:12;height:2" coordorigin="2118,6" coordsize="12,2">
              <v:shape style="position:absolute;left:2118;top:6;width:12;height:2" coordorigin="2118,6" coordsize="12,0" path="m2118,6l2130,6e" filled="false" stroked="true" strokeweight=".6pt" strokecolor="#000008">
                <v:path arrowok="t"/>
              </v:shape>
            </v:group>
            <v:group style="position:absolute;left:2137;top:6;width:12;height:2" coordorigin="2137,6" coordsize="12,2">
              <v:shape style="position:absolute;left:2137;top:6;width:12;height:2" coordorigin="2137,6" coordsize="12,0" path="m2137,6l2149,6e" filled="false" stroked="true" strokeweight=".6pt" strokecolor="#000008">
                <v:path arrowok="t"/>
              </v:shape>
            </v:group>
            <v:group style="position:absolute;left:2156;top:6;width:12;height:2" coordorigin="2156,6" coordsize="12,2">
              <v:shape style="position:absolute;left:2156;top:6;width:12;height:2" coordorigin="2156,6" coordsize="12,0" path="m2156,6l2168,6e" filled="false" stroked="true" strokeweight=".6pt" strokecolor="#000008">
                <v:path arrowok="t"/>
              </v:shape>
            </v:group>
            <v:group style="position:absolute;left:2176;top:6;width:12;height:2" coordorigin="2176,6" coordsize="12,2">
              <v:shape style="position:absolute;left:2176;top:6;width:12;height:2" coordorigin="2176,6" coordsize="12,0" path="m2176,6l2188,6e" filled="false" stroked="true" strokeweight=".6pt" strokecolor="#000008">
                <v:path arrowok="t"/>
              </v:shape>
            </v:group>
            <v:group style="position:absolute;left:2195;top:6;width:12;height:2" coordorigin="2195,6" coordsize="12,2">
              <v:shape style="position:absolute;left:2195;top:6;width:12;height:2" coordorigin="2195,6" coordsize="12,0" path="m2195,6l2207,6e" filled="false" stroked="true" strokeweight=".6pt" strokecolor="#000008">
                <v:path arrowok="t"/>
              </v:shape>
            </v:group>
            <v:group style="position:absolute;left:2214;top:6;width:12;height:2" coordorigin="2214,6" coordsize="12,2">
              <v:shape style="position:absolute;left:2214;top:6;width:12;height:2" coordorigin="2214,6" coordsize="12,0" path="m2214,6l2226,6e" filled="false" stroked="true" strokeweight=".6pt" strokecolor="#000008">
                <v:path arrowok="t"/>
              </v:shape>
            </v:group>
            <v:group style="position:absolute;left:2233;top:6;width:12;height:2" coordorigin="2233,6" coordsize="12,2">
              <v:shape style="position:absolute;left:2233;top:6;width:12;height:2" coordorigin="2233,6" coordsize="12,0" path="m2233,6l2245,6e" filled="false" stroked="true" strokeweight=".6pt" strokecolor="#000008">
                <v:path arrowok="t"/>
              </v:shape>
            </v:group>
            <v:group style="position:absolute;left:2252;top:6;width:12;height:2" coordorigin="2252,6" coordsize="12,2">
              <v:shape style="position:absolute;left:2252;top:6;width:12;height:2" coordorigin="2252,6" coordsize="12,0" path="m2252,6l2264,6e" filled="false" stroked="true" strokeweight=".6pt" strokecolor="#000008">
                <v:path arrowok="t"/>
              </v:shape>
            </v:group>
            <v:group style="position:absolute;left:2272;top:6;width:12;height:2" coordorigin="2272,6" coordsize="12,2">
              <v:shape style="position:absolute;left:2272;top:6;width:12;height:2" coordorigin="2272,6" coordsize="12,0" path="m2272,6l2284,6e" filled="false" stroked="true" strokeweight=".6pt" strokecolor="#000008">
                <v:path arrowok="t"/>
              </v:shape>
            </v:group>
            <v:group style="position:absolute;left:2291;top:6;width:12;height:2" coordorigin="2291,6" coordsize="12,2">
              <v:shape style="position:absolute;left:2291;top:6;width:12;height:2" coordorigin="2291,6" coordsize="12,0" path="m2291,6l2303,6e" filled="false" stroked="true" strokeweight=".6pt" strokecolor="#000008">
                <v:path arrowok="t"/>
              </v:shape>
            </v:group>
            <v:group style="position:absolute;left:2310;top:6;width:12;height:2" coordorigin="2310,6" coordsize="12,2">
              <v:shape style="position:absolute;left:2310;top:6;width:12;height:2" coordorigin="2310,6" coordsize="12,0" path="m2310,6l2322,6e" filled="false" stroked="true" strokeweight=".6pt" strokecolor="#000008">
                <v:path arrowok="t"/>
              </v:shape>
            </v:group>
            <v:group style="position:absolute;left:2329;top:6;width:12;height:2" coordorigin="2329,6" coordsize="12,2">
              <v:shape style="position:absolute;left:2329;top:6;width:12;height:2" coordorigin="2329,6" coordsize="12,0" path="m2329,6l2341,6e" filled="false" stroked="true" strokeweight=".6pt" strokecolor="#000008">
                <v:path arrowok="t"/>
              </v:shape>
            </v:group>
            <v:group style="position:absolute;left:2348;top:6;width:12;height:2" coordorigin="2348,6" coordsize="12,2">
              <v:shape style="position:absolute;left:2348;top:6;width:12;height:2" coordorigin="2348,6" coordsize="12,0" path="m2348,6l2360,6e" filled="false" stroked="true" strokeweight=".6pt" strokecolor="#000008">
                <v:path arrowok="t"/>
              </v:shape>
            </v:group>
            <v:group style="position:absolute;left:2368;top:6;width:12;height:2" coordorigin="2368,6" coordsize="12,2">
              <v:shape style="position:absolute;left:2368;top:6;width:12;height:2" coordorigin="2368,6" coordsize="12,0" path="m2368,6l2380,6e" filled="false" stroked="true" strokeweight=".6pt" strokecolor="#000008">
                <v:path arrowok="t"/>
              </v:shape>
            </v:group>
            <v:group style="position:absolute;left:2387;top:6;width:12;height:2" coordorigin="2387,6" coordsize="12,2">
              <v:shape style="position:absolute;left:2387;top:6;width:12;height:2" coordorigin="2387,6" coordsize="12,0" path="m2387,6l2399,6e" filled="false" stroked="true" strokeweight=".6pt" strokecolor="#000008">
                <v:path arrowok="t"/>
              </v:shape>
            </v:group>
            <v:group style="position:absolute;left:2406;top:6;width:12;height:2" coordorigin="2406,6" coordsize="12,2">
              <v:shape style="position:absolute;left:2406;top:6;width:12;height:2" coordorigin="2406,6" coordsize="12,0" path="m2406,6l2418,6e" filled="false" stroked="true" strokeweight=".6pt" strokecolor="#000008">
                <v:path arrowok="t"/>
              </v:shape>
            </v:group>
            <v:group style="position:absolute;left:2425;top:6;width:12;height:2" coordorigin="2425,6" coordsize="12,2">
              <v:shape style="position:absolute;left:2425;top:6;width:12;height:2" coordorigin="2425,6" coordsize="12,0" path="m2425,6l2437,6e" filled="false" stroked="true" strokeweight=".6pt" strokecolor="#000008">
                <v:path arrowok="t"/>
              </v:shape>
            </v:group>
            <v:group style="position:absolute;left:2444;top:6;width:12;height:2" coordorigin="2444,6" coordsize="12,2">
              <v:shape style="position:absolute;left:2444;top:6;width:12;height:2" coordorigin="2444,6" coordsize="12,0" path="m2444,6l2456,6e" filled="false" stroked="true" strokeweight=".6pt" strokecolor="#000008">
                <v:path arrowok="t"/>
              </v:shape>
            </v:group>
            <v:group style="position:absolute;left:2464;top:6;width:12;height:2" coordorigin="2464,6" coordsize="12,2">
              <v:shape style="position:absolute;left:2464;top:6;width:12;height:2" coordorigin="2464,6" coordsize="12,0" path="m2464,6l2476,6e" filled="false" stroked="true" strokeweight=".6pt" strokecolor="#000008">
                <v:path arrowok="t"/>
              </v:shape>
            </v:group>
            <v:group style="position:absolute;left:2483;top:6;width:12;height:2" coordorigin="2483,6" coordsize="12,2">
              <v:shape style="position:absolute;left:2483;top:6;width:12;height:2" coordorigin="2483,6" coordsize="12,0" path="m2483,6l2495,6e" filled="false" stroked="true" strokeweight=".6pt" strokecolor="#000008">
                <v:path arrowok="t"/>
              </v:shape>
            </v:group>
            <v:group style="position:absolute;left:2502;top:6;width:12;height:2" coordorigin="2502,6" coordsize="12,2">
              <v:shape style="position:absolute;left:2502;top:6;width:12;height:2" coordorigin="2502,6" coordsize="12,0" path="m2502,6l2514,6e" filled="false" stroked="true" strokeweight=".6pt" strokecolor="#000008">
                <v:path arrowok="t"/>
              </v:shape>
            </v:group>
            <v:group style="position:absolute;left:2521;top:6;width:12;height:2" coordorigin="2521,6" coordsize="12,2">
              <v:shape style="position:absolute;left:2521;top:6;width:12;height:2" coordorigin="2521,6" coordsize="12,0" path="m2521,6l2533,6e" filled="false" stroked="true" strokeweight=".6pt" strokecolor="#000008">
                <v:path arrowok="t"/>
              </v:shape>
            </v:group>
            <v:group style="position:absolute;left:2540;top:6;width:12;height:2" coordorigin="2540,6" coordsize="12,2">
              <v:shape style="position:absolute;left:2540;top:6;width:12;height:2" coordorigin="2540,6" coordsize="12,0" path="m2540,6l2552,6e" filled="false" stroked="true" strokeweight=".6pt" strokecolor="#000008">
                <v:path arrowok="t"/>
              </v:shape>
            </v:group>
            <v:group style="position:absolute;left:2560;top:6;width:12;height:2" coordorigin="2560,6" coordsize="12,2">
              <v:shape style="position:absolute;left:2560;top:6;width:12;height:2" coordorigin="2560,6" coordsize="12,0" path="m2560,6l2572,6e" filled="false" stroked="true" strokeweight=".6pt" strokecolor="#000008">
                <v:path arrowok="t"/>
              </v:shape>
            </v:group>
            <v:group style="position:absolute;left:2579;top:6;width:12;height:2" coordorigin="2579,6" coordsize="12,2">
              <v:shape style="position:absolute;left:2579;top:6;width:12;height:2" coordorigin="2579,6" coordsize="12,0" path="m2579,6l2591,6e" filled="false" stroked="true" strokeweight=".6pt" strokecolor="#000008">
                <v:path arrowok="t"/>
              </v:shape>
            </v:group>
            <v:group style="position:absolute;left:2598;top:6;width:12;height:2" coordorigin="2598,6" coordsize="12,2">
              <v:shape style="position:absolute;left:2598;top:6;width:12;height:2" coordorigin="2598,6" coordsize="12,0" path="m2598,6l2610,6e" filled="false" stroked="true" strokeweight=".6pt" strokecolor="#000008">
                <v:path arrowok="t"/>
              </v:shape>
            </v:group>
            <v:group style="position:absolute;left:2617;top:6;width:12;height:2" coordorigin="2617,6" coordsize="12,2">
              <v:shape style="position:absolute;left:2617;top:6;width:12;height:2" coordorigin="2617,6" coordsize="12,0" path="m2617,6l2629,6e" filled="false" stroked="true" strokeweight=".6pt" strokecolor="#000008">
                <v:path arrowok="t"/>
              </v:shape>
            </v:group>
            <v:group style="position:absolute;left:2636;top:6;width:12;height:2" coordorigin="2636,6" coordsize="12,2">
              <v:shape style="position:absolute;left:2636;top:6;width:12;height:2" coordorigin="2636,6" coordsize="12,0" path="m2636,6l2648,6e" filled="false" stroked="true" strokeweight=".6pt" strokecolor="#000008">
                <v:path arrowok="t"/>
              </v:shape>
            </v:group>
            <v:group style="position:absolute;left:2656;top:6;width:12;height:2" coordorigin="2656,6" coordsize="12,2">
              <v:shape style="position:absolute;left:2656;top:6;width:12;height:2" coordorigin="2656,6" coordsize="12,0" path="m2656,6l2668,6e" filled="false" stroked="true" strokeweight=".6pt" strokecolor="#000008">
                <v:path arrowok="t"/>
              </v:shape>
            </v:group>
            <v:group style="position:absolute;left:2675;top:6;width:12;height:2" coordorigin="2675,6" coordsize="12,2">
              <v:shape style="position:absolute;left:2675;top:6;width:12;height:2" coordorigin="2675,6" coordsize="12,0" path="m2675,6l2687,6e" filled="false" stroked="true" strokeweight=".6pt" strokecolor="#000008">
                <v:path arrowok="t"/>
              </v:shape>
            </v:group>
            <v:group style="position:absolute;left:2694;top:6;width:12;height:2" coordorigin="2694,6" coordsize="12,2">
              <v:shape style="position:absolute;left:2694;top:6;width:12;height:2" coordorigin="2694,6" coordsize="12,0" path="m2694,6l2706,6e" filled="false" stroked="true" strokeweight=".6pt" strokecolor="#000008">
                <v:path arrowok="t"/>
              </v:shape>
            </v:group>
            <v:group style="position:absolute;left:2713;top:6;width:12;height:2" coordorigin="2713,6" coordsize="12,2">
              <v:shape style="position:absolute;left:2713;top:6;width:12;height:2" coordorigin="2713,6" coordsize="12,0" path="m2713,6l2725,6e" filled="false" stroked="true" strokeweight=".6pt" strokecolor="#000008">
                <v:path arrowok="t"/>
              </v:shape>
            </v:group>
            <v:group style="position:absolute;left:2732;top:6;width:12;height:2" coordorigin="2732,6" coordsize="12,2">
              <v:shape style="position:absolute;left:2732;top:6;width:12;height:2" coordorigin="2732,6" coordsize="12,0" path="m2732,6l2744,6e" filled="false" stroked="true" strokeweight=".6pt" strokecolor="#000008">
                <v:path arrowok="t"/>
              </v:shape>
            </v:group>
            <v:group style="position:absolute;left:2752;top:6;width:12;height:2" coordorigin="2752,6" coordsize="12,2">
              <v:shape style="position:absolute;left:2752;top:6;width:12;height:2" coordorigin="2752,6" coordsize="12,0" path="m2752,6l2764,6e" filled="false" stroked="true" strokeweight=".6pt" strokecolor="#000008">
                <v:path arrowok="t"/>
              </v:shape>
            </v:group>
            <v:group style="position:absolute;left:2771;top:6;width:12;height:2" coordorigin="2771,6" coordsize="12,2">
              <v:shape style="position:absolute;left:2771;top:6;width:12;height:2" coordorigin="2771,6" coordsize="12,0" path="m2771,6l2783,6e" filled="false" stroked="true" strokeweight=".6pt" strokecolor="#000008">
                <v:path arrowok="t"/>
              </v:shape>
            </v:group>
            <v:group style="position:absolute;left:2790;top:6;width:12;height:2" coordorigin="2790,6" coordsize="12,2">
              <v:shape style="position:absolute;left:2790;top:6;width:12;height:2" coordorigin="2790,6" coordsize="12,0" path="m2790,6l2802,6e" filled="false" stroked="true" strokeweight=".6pt" strokecolor="#000008">
                <v:path arrowok="t"/>
              </v:shape>
            </v:group>
            <v:group style="position:absolute;left:2809;top:6;width:12;height:2" coordorigin="2809,6" coordsize="12,2">
              <v:shape style="position:absolute;left:2809;top:6;width:12;height:2" coordorigin="2809,6" coordsize="12,0" path="m2809,6l2821,6e" filled="false" stroked="true" strokeweight=".6pt" strokecolor="#000008">
                <v:path arrowok="t"/>
              </v:shape>
            </v:group>
            <v:group style="position:absolute;left:2828;top:6;width:12;height:2" coordorigin="2828,6" coordsize="12,2">
              <v:shape style="position:absolute;left:2828;top:6;width:12;height:2" coordorigin="2828,6" coordsize="12,0" path="m2828,6l2840,6e" filled="false" stroked="true" strokeweight=".6pt" strokecolor="#000008">
                <v:path arrowok="t"/>
              </v:shape>
            </v:group>
            <v:group style="position:absolute;left:2848;top:6;width:12;height:2" coordorigin="2848,6" coordsize="12,2">
              <v:shape style="position:absolute;left:2848;top:6;width:12;height:2" coordorigin="2848,6" coordsize="12,0" path="m2848,6l2860,6e" filled="false" stroked="true" strokeweight=".6pt" strokecolor="#000008">
                <v:path arrowok="t"/>
              </v:shape>
            </v:group>
            <v:group style="position:absolute;left:2867;top:6;width:12;height:2" coordorigin="2867,6" coordsize="12,2">
              <v:shape style="position:absolute;left:2867;top:6;width:12;height:2" coordorigin="2867,6" coordsize="12,0" path="m2867,6l2879,6e" filled="false" stroked="true" strokeweight=".6pt" strokecolor="#000008">
                <v:path arrowok="t"/>
              </v:shape>
            </v:group>
            <v:group style="position:absolute;left:2886;top:6;width:12;height:2" coordorigin="2886,6" coordsize="12,2">
              <v:shape style="position:absolute;left:2886;top:6;width:12;height:2" coordorigin="2886,6" coordsize="12,0" path="m2886,6l2898,6e" filled="false" stroked="true" strokeweight=".6pt" strokecolor="#000008">
                <v:path arrowok="t"/>
              </v:shape>
            </v:group>
            <v:group style="position:absolute;left:2905;top:6;width:12;height:2" coordorigin="2905,6" coordsize="12,2">
              <v:shape style="position:absolute;left:2905;top:6;width:12;height:2" coordorigin="2905,6" coordsize="12,0" path="m2905,6l2917,6e" filled="false" stroked="true" strokeweight=".6pt" strokecolor="#000008">
                <v:path arrowok="t"/>
              </v:shape>
            </v:group>
            <v:group style="position:absolute;left:2924;top:6;width:12;height:2" coordorigin="2924,6" coordsize="12,2">
              <v:shape style="position:absolute;left:2924;top:6;width:12;height:2" coordorigin="2924,6" coordsize="12,0" path="m2924,6l2936,6e" filled="false" stroked="true" strokeweight=".6pt" strokecolor="#000008">
                <v:path arrowok="t"/>
              </v:shape>
            </v:group>
            <v:group style="position:absolute;left:2944;top:6;width:12;height:2" coordorigin="2944,6" coordsize="12,2">
              <v:shape style="position:absolute;left:2944;top:6;width:12;height:2" coordorigin="2944,6" coordsize="12,0" path="m2944,6l2956,6e" filled="false" stroked="true" strokeweight=".6pt" strokecolor="#000008">
                <v:path arrowok="t"/>
              </v:shape>
            </v:group>
            <v:group style="position:absolute;left:2963;top:6;width:12;height:2" coordorigin="2963,6" coordsize="12,2">
              <v:shape style="position:absolute;left:2963;top:6;width:12;height:2" coordorigin="2963,6" coordsize="12,0" path="m2963,6l2975,6e" filled="false" stroked="true" strokeweight=".6pt" strokecolor="#000008">
                <v:path arrowok="t"/>
              </v:shape>
            </v:group>
            <v:group style="position:absolute;left:2982;top:6;width:12;height:2" coordorigin="2982,6" coordsize="12,2">
              <v:shape style="position:absolute;left:2982;top:6;width:12;height:2" coordorigin="2982,6" coordsize="12,0" path="m2982,6l2994,6e" filled="false" stroked="true" strokeweight=".6pt" strokecolor="#000008">
                <v:path arrowok="t"/>
              </v:shape>
            </v:group>
            <v:group style="position:absolute;left:3001;top:6;width:12;height:2" coordorigin="3001,6" coordsize="12,2">
              <v:shape style="position:absolute;left:3001;top:6;width:12;height:2" coordorigin="3001,6" coordsize="12,0" path="m3001,6l3013,6e" filled="false" stroked="true" strokeweight=".6pt" strokecolor="#000008">
                <v:path arrowok="t"/>
              </v:shape>
            </v:group>
            <v:group style="position:absolute;left:3020;top:6;width:12;height:2" coordorigin="3020,6" coordsize="12,2">
              <v:shape style="position:absolute;left:3020;top:6;width:12;height:2" coordorigin="3020,6" coordsize="12,0" path="m3020,6l3032,6e" filled="false" stroked="true" strokeweight=".6pt" strokecolor="#000008">
                <v:path arrowok="t"/>
              </v:shape>
            </v:group>
            <v:group style="position:absolute;left:3040;top:6;width:12;height:2" coordorigin="3040,6" coordsize="12,2">
              <v:shape style="position:absolute;left:3040;top:6;width:12;height:2" coordorigin="3040,6" coordsize="12,0" path="m3040,6l3052,6e" filled="false" stroked="true" strokeweight=".6pt" strokecolor="#000008">
                <v:path arrowok="t"/>
              </v:shape>
            </v:group>
            <v:group style="position:absolute;left:3059;top:6;width:12;height:2" coordorigin="3059,6" coordsize="12,2">
              <v:shape style="position:absolute;left:3059;top:6;width:12;height:2" coordorigin="3059,6" coordsize="12,0" path="m3059,6l3071,6e" filled="false" stroked="true" strokeweight=".6pt" strokecolor="#000008">
                <v:path arrowok="t"/>
              </v:shape>
            </v:group>
            <v:group style="position:absolute;left:3078;top:6;width:12;height:2" coordorigin="3078,6" coordsize="12,2">
              <v:shape style="position:absolute;left:3078;top:6;width:12;height:2" coordorigin="3078,6" coordsize="12,0" path="m3078,6l3090,6e" filled="false" stroked="true" strokeweight=".6pt" strokecolor="#000008">
                <v:path arrowok="t"/>
              </v:shape>
            </v:group>
            <v:group style="position:absolute;left:3097;top:6;width:12;height:2" coordorigin="3097,6" coordsize="12,2">
              <v:shape style="position:absolute;left:3097;top:6;width:12;height:2" coordorigin="3097,6" coordsize="12,0" path="m3097,6l3109,6e" filled="false" stroked="true" strokeweight=".6pt" strokecolor="#000008">
                <v:path arrowok="t"/>
              </v:shape>
            </v:group>
            <v:group style="position:absolute;left:3116;top:6;width:12;height:2" coordorigin="3116,6" coordsize="12,2">
              <v:shape style="position:absolute;left:3116;top:6;width:12;height:2" coordorigin="3116,6" coordsize="12,0" path="m3116,6l3128,6e" filled="false" stroked="true" strokeweight=".6pt" strokecolor="#000008">
                <v:path arrowok="t"/>
              </v:shape>
            </v:group>
            <v:group style="position:absolute;left:3136;top:6;width:12;height:2" coordorigin="3136,6" coordsize="12,2">
              <v:shape style="position:absolute;left:3136;top:6;width:12;height:2" coordorigin="3136,6" coordsize="12,0" path="m3136,6l3148,6e" filled="false" stroked="true" strokeweight=".6pt" strokecolor="#000008">
                <v:path arrowok="t"/>
              </v:shape>
            </v:group>
            <v:group style="position:absolute;left:3155;top:6;width:12;height:2" coordorigin="3155,6" coordsize="12,2">
              <v:shape style="position:absolute;left:3155;top:6;width:12;height:2" coordorigin="3155,6" coordsize="12,0" path="m3155,6l3167,6e" filled="false" stroked="true" strokeweight=".6pt" strokecolor="#000008">
                <v:path arrowok="t"/>
              </v:shape>
            </v:group>
            <v:group style="position:absolute;left:3174;top:6;width:12;height:2" coordorigin="3174,6" coordsize="12,2">
              <v:shape style="position:absolute;left:3174;top:6;width:12;height:2" coordorigin="3174,6" coordsize="12,0" path="m3174,6l3186,6e" filled="false" stroked="true" strokeweight=".6pt" strokecolor="#000008">
                <v:path arrowok="t"/>
              </v:shape>
            </v:group>
            <v:group style="position:absolute;left:3193;top:6;width:12;height:2" coordorigin="3193,6" coordsize="12,2">
              <v:shape style="position:absolute;left:3193;top:6;width:12;height:2" coordorigin="3193,6" coordsize="12,0" path="m3193,6l3205,6e" filled="false" stroked="true" strokeweight=".6pt" strokecolor="#000008">
                <v:path arrowok="t"/>
              </v:shape>
            </v:group>
            <v:group style="position:absolute;left:3212;top:6;width:12;height:2" coordorigin="3212,6" coordsize="12,2">
              <v:shape style="position:absolute;left:3212;top:6;width:12;height:2" coordorigin="3212,6" coordsize="12,0" path="m3212,6l3224,6e" filled="false" stroked="true" strokeweight=".6pt" strokecolor="#000008">
                <v:path arrowok="t"/>
              </v:shape>
            </v:group>
            <v:group style="position:absolute;left:3232;top:6;width:12;height:2" coordorigin="3232,6" coordsize="12,2">
              <v:shape style="position:absolute;left:3232;top:6;width:12;height:2" coordorigin="3232,6" coordsize="12,0" path="m3232,6l3244,6e" filled="false" stroked="true" strokeweight=".6pt" strokecolor="#000008">
                <v:path arrowok="t"/>
              </v:shape>
            </v:group>
            <v:group style="position:absolute;left:3251;top:6;width:12;height:2" coordorigin="3251,6" coordsize="12,2">
              <v:shape style="position:absolute;left:3251;top:6;width:12;height:2" coordorigin="3251,6" coordsize="12,0" path="m3251,6l3263,6e" filled="false" stroked="true" strokeweight=".6pt" strokecolor="#000008">
                <v:path arrowok="t"/>
              </v:shape>
            </v:group>
            <v:group style="position:absolute;left:3270;top:6;width:12;height:2" coordorigin="3270,6" coordsize="12,2">
              <v:shape style="position:absolute;left:3270;top:6;width:12;height:2" coordorigin="3270,6" coordsize="12,0" path="m3270,6l3282,6e" filled="false" stroked="true" strokeweight=".6pt" strokecolor="#000008">
                <v:path arrowok="t"/>
              </v:shape>
            </v:group>
            <v:group style="position:absolute;left:3289;top:6;width:12;height:2" coordorigin="3289,6" coordsize="12,2">
              <v:shape style="position:absolute;left:3289;top:6;width:12;height:2" coordorigin="3289,6" coordsize="12,0" path="m3289,6l3301,6e" filled="false" stroked="true" strokeweight=".6pt" strokecolor="#000008">
                <v:path arrowok="t"/>
              </v:shape>
            </v:group>
            <v:group style="position:absolute;left:3308;top:6;width:12;height:2" coordorigin="3308,6" coordsize="12,2">
              <v:shape style="position:absolute;left:3308;top:6;width:12;height:2" coordorigin="3308,6" coordsize="12,0" path="m3308,6l3320,6e" filled="false" stroked="true" strokeweight=".6pt" strokecolor="#000008">
                <v:path arrowok="t"/>
              </v:shape>
            </v:group>
            <v:group style="position:absolute;left:3328;top:6;width:12;height:2" coordorigin="3328,6" coordsize="12,2">
              <v:shape style="position:absolute;left:3328;top:6;width:12;height:2" coordorigin="3328,6" coordsize="12,0" path="m3328,6l3340,6e" filled="false" stroked="true" strokeweight=".6pt" strokecolor="#000008">
                <v:path arrowok="t"/>
              </v:shape>
            </v:group>
            <v:group style="position:absolute;left:3347;top:6;width:12;height:2" coordorigin="3347,6" coordsize="12,2">
              <v:shape style="position:absolute;left:3347;top:6;width:12;height:2" coordorigin="3347,6" coordsize="12,0" path="m3347,6l3359,6e" filled="false" stroked="true" strokeweight=".6pt" strokecolor="#000008">
                <v:path arrowok="t"/>
              </v:shape>
            </v:group>
            <v:group style="position:absolute;left:3366;top:6;width:12;height:2" coordorigin="3366,6" coordsize="12,2">
              <v:shape style="position:absolute;left:3366;top:6;width:12;height:2" coordorigin="3366,6" coordsize="12,0" path="m3366,6l3378,6e" filled="false" stroked="true" strokeweight=".6pt" strokecolor="#000008">
                <v:path arrowok="t"/>
              </v:shape>
            </v:group>
            <v:group style="position:absolute;left:3385;top:6;width:12;height:2" coordorigin="3385,6" coordsize="12,2">
              <v:shape style="position:absolute;left:3385;top:6;width:12;height:2" coordorigin="3385,6" coordsize="12,0" path="m3385,6l3397,6e" filled="false" stroked="true" strokeweight=".6pt" strokecolor="#000008">
                <v:path arrowok="t"/>
              </v:shape>
            </v:group>
            <v:group style="position:absolute;left:3404;top:6;width:12;height:2" coordorigin="3404,6" coordsize="12,2">
              <v:shape style="position:absolute;left:3404;top:6;width:12;height:2" coordorigin="3404,6" coordsize="12,0" path="m3404,6l3416,6e" filled="false" stroked="true" strokeweight=".6pt" strokecolor="#000008">
                <v:path arrowok="t"/>
              </v:shape>
            </v:group>
            <v:group style="position:absolute;left:3424;top:6;width:12;height:2" coordorigin="3424,6" coordsize="12,2">
              <v:shape style="position:absolute;left:3424;top:6;width:12;height:2" coordorigin="3424,6" coordsize="12,0" path="m3424,6l3436,6e" filled="false" stroked="true" strokeweight=".6pt" strokecolor="#000008">
                <v:path arrowok="t"/>
              </v:shape>
            </v:group>
            <v:group style="position:absolute;left:3443;top:6;width:12;height:2" coordorigin="3443,6" coordsize="12,2">
              <v:shape style="position:absolute;left:3443;top:6;width:12;height:2" coordorigin="3443,6" coordsize="12,0" path="m3443,6l3455,6e" filled="false" stroked="true" strokeweight=".6pt" strokecolor="#000008">
                <v:path arrowok="t"/>
              </v:shape>
            </v:group>
            <v:group style="position:absolute;left:3462;top:6;width:12;height:2" coordorigin="3462,6" coordsize="12,2">
              <v:shape style="position:absolute;left:3462;top:6;width:12;height:2" coordorigin="3462,6" coordsize="12,0" path="m3462,6l3474,6e" filled="false" stroked="true" strokeweight=".6pt" strokecolor="#000008">
                <v:path arrowok="t"/>
              </v:shape>
            </v:group>
            <v:group style="position:absolute;left:3481;top:6;width:12;height:2" coordorigin="3481,6" coordsize="12,2">
              <v:shape style="position:absolute;left:3481;top:6;width:12;height:2" coordorigin="3481,6" coordsize="12,0" path="m3481,6l3493,6e" filled="false" stroked="true" strokeweight=".6pt" strokecolor="#000008">
                <v:path arrowok="t"/>
              </v:shape>
            </v:group>
            <v:group style="position:absolute;left:3500;top:6;width:12;height:2" coordorigin="3500,6" coordsize="12,2">
              <v:shape style="position:absolute;left:3500;top:6;width:12;height:2" coordorigin="3500,6" coordsize="12,0" path="m3500,6l3512,6e" filled="false" stroked="true" strokeweight=".6pt" strokecolor="#000008">
                <v:path arrowok="t"/>
              </v:shape>
            </v:group>
            <v:group style="position:absolute;left:3520;top:6;width:12;height:2" coordorigin="3520,6" coordsize="12,2">
              <v:shape style="position:absolute;left:3520;top:6;width:12;height:2" coordorigin="3520,6" coordsize="12,0" path="m3520,6l3532,6e" filled="false" stroked="true" strokeweight=".6pt" strokecolor="#000008">
                <v:path arrowok="t"/>
              </v:shape>
            </v:group>
            <v:group style="position:absolute;left:3539;top:6;width:12;height:2" coordorigin="3539,6" coordsize="12,2">
              <v:shape style="position:absolute;left:3539;top:6;width:12;height:2" coordorigin="3539,6" coordsize="12,0" path="m3539,6l3551,6e" filled="false" stroked="true" strokeweight=".6pt" strokecolor="#000008">
                <v:path arrowok="t"/>
              </v:shape>
            </v:group>
            <v:group style="position:absolute;left:3558;top:6;width:12;height:2" coordorigin="3558,6" coordsize="12,2">
              <v:shape style="position:absolute;left:3558;top:6;width:12;height:2" coordorigin="3558,6" coordsize="12,0" path="m3558,6l3570,6e" filled="false" stroked="true" strokeweight=".6pt" strokecolor="#000008">
                <v:path arrowok="t"/>
              </v:shape>
            </v:group>
            <v:group style="position:absolute;left:3577;top:6;width:12;height:2" coordorigin="3577,6" coordsize="12,2">
              <v:shape style="position:absolute;left:3577;top:6;width:12;height:2" coordorigin="3577,6" coordsize="12,0" path="m3577,6l3589,6e" filled="false" stroked="true" strokeweight=".6pt" strokecolor="#000008">
                <v:path arrowok="t"/>
              </v:shape>
            </v:group>
            <v:group style="position:absolute;left:3596;top:6;width:12;height:2" coordorigin="3596,6" coordsize="12,2">
              <v:shape style="position:absolute;left:3596;top:6;width:12;height:2" coordorigin="3596,6" coordsize="12,0" path="m3596,6l3608,6e" filled="false" stroked="true" strokeweight=".6pt" strokecolor="#000008">
                <v:path arrowok="t"/>
              </v:shape>
            </v:group>
            <v:group style="position:absolute;left:3616;top:6;width:12;height:2" coordorigin="3616,6" coordsize="12,2">
              <v:shape style="position:absolute;left:3616;top:6;width:12;height:2" coordorigin="3616,6" coordsize="12,0" path="m3616,6l3628,6e" filled="false" stroked="true" strokeweight=".6pt" strokecolor="#000008">
                <v:path arrowok="t"/>
              </v:shape>
            </v:group>
            <v:group style="position:absolute;left:3635;top:6;width:12;height:2" coordorigin="3635,6" coordsize="12,2">
              <v:shape style="position:absolute;left:3635;top:6;width:12;height:2" coordorigin="3635,6" coordsize="12,0" path="m3635,6l3647,6e" filled="false" stroked="true" strokeweight=".6pt" strokecolor="#000008">
                <v:path arrowok="t"/>
              </v:shape>
            </v:group>
            <v:group style="position:absolute;left:3654;top:6;width:12;height:2" coordorigin="3654,6" coordsize="12,2">
              <v:shape style="position:absolute;left:3654;top:6;width:12;height:2" coordorigin="3654,6" coordsize="12,0" path="m3654,6l3666,6e" filled="false" stroked="true" strokeweight=".6pt" strokecolor="#000008">
                <v:path arrowok="t"/>
              </v:shape>
            </v:group>
            <v:group style="position:absolute;left:3673;top:6;width:12;height:2" coordorigin="3673,6" coordsize="12,2">
              <v:shape style="position:absolute;left:3673;top:6;width:12;height:2" coordorigin="3673,6" coordsize="12,0" path="m3673,6l3685,6e" filled="false" stroked="true" strokeweight=".6pt" strokecolor="#000008">
                <v:path arrowok="t"/>
              </v:shape>
            </v:group>
            <v:group style="position:absolute;left:3692;top:6;width:12;height:2" coordorigin="3692,6" coordsize="12,2">
              <v:shape style="position:absolute;left:3692;top:6;width:12;height:2" coordorigin="3692,6" coordsize="12,0" path="m3692,6l3704,6e" filled="false" stroked="true" strokeweight=".6pt" strokecolor="#000008">
                <v:path arrowok="t"/>
              </v:shape>
            </v:group>
            <v:group style="position:absolute;left:3712;top:6;width:12;height:2" coordorigin="3712,6" coordsize="12,2">
              <v:shape style="position:absolute;left:3712;top:6;width:12;height:2" coordorigin="3712,6" coordsize="12,0" path="m3712,6l3724,6e" filled="false" stroked="true" strokeweight=".6pt" strokecolor="#000008">
                <v:path arrowok="t"/>
              </v:shape>
            </v:group>
            <v:group style="position:absolute;left:3731;top:6;width:12;height:2" coordorigin="3731,6" coordsize="12,2">
              <v:shape style="position:absolute;left:3731;top:6;width:12;height:2" coordorigin="3731,6" coordsize="12,0" path="m3731,6l3743,6e" filled="false" stroked="true" strokeweight=".6pt" strokecolor="#000008">
                <v:path arrowok="t"/>
              </v:shape>
            </v:group>
            <v:group style="position:absolute;left:3750;top:6;width:12;height:2" coordorigin="3750,6" coordsize="12,2">
              <v:shape style="position:absolute;left:3750;top:6;width:12;height:2" coordorigin="3750,6" coordsize="12,0" path="m3750,6l3762,6e" filled="false" stroked="true" strokeweight=".6pt" strokecolor="#000008">
                <v:path arrowok="t"/>
              </v:shape>
            </v:group>
            <v:group style="position:absolute;left:3769;top:6;width:12;height:2" coordorigin="3769,6" coordsize="12,2">
              <v:shape style="position:absolute;left:3769;top:6;width:12;height:2" coordorigin="3769,6" coordsize="12,0" path="m3769,6l3781,6e" filled="false" stroked="true" strokeweight=".6pt" strokecolor="#000008">
                <v:path arrowok="t"/>
              </v:shape>
            </v:group>
            <v:group style="position:absolute;left:3788;top:6;width:12;height:2" coordorigin="3788,6" coordsize="12,2">
              <v:shape style="position:absolute;left:3788;top:6;width:12;height:2" coordorigin="3788,6" coordsize="12,0" path="m3788,6l3800,6e" filled="false" stroked="true" strokeweight=".6pt" strokecolor="#000008">
                <v:path arrowok="t"/>
              </v:shape>
            </v:group>
            <v:group style="position:absolute;left:3808;top:6;width:12;height:2" coordorigin="3808,6" coordsize="12,2">
              <v:shape style="position:absolute;left:3808;top:6;width:12;height:2" coordorigin="3808,6" coordsize="12,0" path="m3808,6l3820,6e" filled="false" stroked="true" strokeweight=".6pt" strokecolor="#000008">
                <v:path arrowok="t"/>
              </v:shape>
            </v:group>
            <v:group style="position:absolute;left:3827;top:6;width:12;height:2" coordorigin="3827,6" coordsize="12,2">
              <v:shape style="position:absolute;left:3827;top:6;width:12;height:2" coordorigin="3827,6" coordsize="12,0" path="m3827,6l3839,6e" filled="false" stroked="true" strokeweight=".6pt" strokecolor="#000008">
                <v:path arrowok="t"/>
              </v:shape>
            </v:group>
            <v:group style="position:absolute;left:3846;top:6;width:12;height:2" coordorigin="3846,6" coordsize="12,2">
              <v:shape style="position:absolute;left:3846;top:6;width:12;height:2" coordorigin="3846,6" coordsize="12,0" path="m3846,6l3858,6e" filled="false" stroked="true" strokeweight=".6pt" strokecolor="#000008">
                <v:path arrowok="t"/>
              </v:shape>
            </v:group>
            <v:group style="position:absolute;left:3865;top:6;width:12;height:2" coordorigin="3865,6" coordsize="12,2">
              <v:shape style="position:absolute;left:3865;top:6;width:12;height:2" coordorigin="3865,6" coordsize="12,0" path="m3865,6l3877,6e" filled="false" stroked="true" strokeweight=".6pt" strokecolor="#000008">
                <v:path arrowok="t"/>
              </v:shape>
            </v:group>
            <v:group style="position:absolute;left:3884;top:6;width:12;height:2" coordorigin="3884,6" coordsize="12,2">
              <v:shape style="position:absolute;left:3884;top:6;width:12;height:2" coordorigin="3884,6" coordsize="12,0" path="m3884,6l3896,6e" filled="false" stroked="true" strokeweight=".6pt" strokecolor="#000008">
                <v:path arrowok="t"/>
              </v:shape>
            </v:group>
            <v:group style="position:absolute;left:3904;top:6;width:12;height:2" coordorigin="3904,6" coordsize="12,2">
              <v:shape style="position:absolute;left:3904;top:6;width:12;height:2" coordorigin="3904,6" coordsize="12,0" path="m3904,6l3916,6e" filled="false" stroked="true" strokeweight=".6pt" strokecolor="#000008">
                <v:path arrowok="t"/>
              </v:shape>
            </v:group>
            <v:group style="position:absolute;left:3923;top:6;width:12;height:2" coordorigin="3923,6" coordsize="12,2">
              <v:shape style="position:absolute;left:3923;top:6;width:12;height:2" coordorigin="3923,6" coordsize="12,0" path="m3923,6l3935,6e" filled="false" stroked="true" strokeweight=".6pt" strokecolor="#000008">
                <v:path arrowok="t"/>
              </v:shape>
            </v:group>
            <v:group style="position:absolute;left:3942;top:6;width:12;height:2" coordorigin="3942,6" coordsize="12,2">
              <v:shape style="position:absolute;left:3942;top:6;width:12;height:2" coordorigin="3942,6" coordsize="12,0" path="m3942,6l3954,6e" filled="false" stroked="true" strokeweight=".6pt" strokecolor="#000008">
                <v:path arrowok="t"/>
              </v:shape>
            </v:group>
            <v:group style="position:absolute;left:3961;top:6;width:12;height:2" coordorigin="3961,6" coordsize="12,2">
              <v:shape style="position:absolute;left:3961;top:6;width:12;height:2" coordorigin="3961,6" coordsize="12,0" path="m3961,6l3973,6e" filled="false" stroked="true" strokeweight=".6pt" strokecolor="#000008">
                <v:path arrowok="t"/>
              </v:shape>
            </v:group>
            <v:group style="position:absolute;left:3980;top:6;width:12;height:2" coordorigin="3980,6" coordsize="12,2">
              <v:shape style="position:absolute;left:3980;top:6;width:12;height:2" coordorigin="3980,6" coordsize="12,0" path="m3980,6l3992,6e" filled="false" stroked="true" strokeweight=".6pt" strokecolor="#000008">
                <v:path arrowok="t"/>
              </v:shape>
            </v:group>
            <v:group style="position:absolute;left:4000;top:6;width:12;height:2" coordorigin="4000,6" coordsize="12,2">
              <v:shape style="position:absolute;left:4000;top:6;width:12;height:2" coordorigin="4000,6" coordsize="12,0" path="m4000,6l4012,6e" filled="false" stroked="true" strokeweight=".6pt" strokecolor="#000008">
                <v:path arrowok="t"/>
              </v:shape>
            </v:group>
            <v:group style="position:absolute;left:4019;top:6;width:12;height:2" coordorigin="4019,6" coordsize="12,2">
              <v:shape style="position:absolute;left:4019;top:6;width:12;height:2" coordorigin="4019,6" coordsize="12,0" path="m4019,6l4031,6e" filled="false" stroked="true" strokeweight=".6pt" strokecolor="#000008">
                <v:path arrowok="t"/>
              </v:shape>
            </v:group>
            <v:group style="position:absolute;left:4038;top:6;width:12;height:2" coordorigin="4038,6" coordsize="12,2">
              <v:shape style="position:absolute;left:4038;top:6;width:12;height:2" coordorigin="4038,6" coordsize="12,0" path="m4038,6l4050,6e" filled="false" stroked="true" strokeweight=".6pt" strokecolor="#000008">
                <v:path arrowok="t"/>
              </v:shape>
            </v:group>
            <v:group style="position:absolute;left:4057;top:6;width:12;height:2" coordorigin="4057,6" coordsize="12,2">
              <v:shape style="position:absolute;left:4057;top:6;width:12;height:2" coordorigin="4057,6" coordsize="12,0" path="m4057,6l4069,6e" filled="false" stroked="true" strokeweight=".6pt" strokecolor="#000008">
                <v:path arrowok="t"/>
              </v:shape>
            </v:group>
            <v:group style="position:absolute;left:4076;top:6;width:12;height:2" coordorigin="4076,6" coordsize="12,2">
              <v:shape style="position:absolute;left:4076;top:6;width:12;height:2" coordorigin="4076,6" coordsize="12,0" path="m4076,6l4088,6e" filled="false" stroked="true" strokeweight=".6pt" strokecolor="#000008">
                <v:path arrowok="t"/>
              </v:shape>
            </v:group>
            <v:group style="position:absolute;left:4096;top:6;width:12;height:2" coordorigin="4096,6" coordsize="12,2">
              <v:shape style="position:absolute;left:4096;top:6;width:12;height:2" coordorigin="4096,6" coordsize="12,0" path="m4096,6l4108,6e" filled="false" stroked="true" strokeweight=".6pt" strokecolor="#000008">
                <v:path arrowok="t"/>
              </v:shape>
            </v:group>
            <v:group style="position:absolute;left:4115;top:6;width:12;height:2" coordorigin="4115,6" coordsize="12,2">
              <v:shape style="position:absolute;left:4115;top:6;width:12;height:2" coordorigin="4115,6" coordsize="12,0" path="m4115,6l4127,6e" filled="false" stroked="true" strokeweight=".6pt" strokecolor="#000008">
                <v:path arrowok="t"/>
              </v:shape>
            </v:group>
            <v:group style="position:absolute;left:4134;top:6;width:12;height:2" coordorigin="4134,6" coordsize="12,2">
              <v:shape style="position:absolute;left:4134;top:6;width:12;height:2" coordorigin="4134,6" coordsize="12,0" path="m4134,6l4146,6e" filled="false" stroked="true" strokeweight=".6pt" strokecolor="#000008">
                <v:path arrowok="t"/>
              </v:shape>
            </v:group>
            <v:group style="position:absolute;left:4153;top:6;width:12;height:2" coordorigin="4153,6" coordsize="12,2">
              <v:shape style="position:absolute;left:4153;top:6;width:12;height:2" coordorigin="4153,6" coordsize="12,0" path="m4153,6l4165,6e" filled="false" stroked="true" strokeweight=".6pt" strokecolor="#000008">
                <v:path arrowok="t"/>
              </v:shape>
            </v:group>
            <v:group style="position:absolute;left:4172;top:6;width:12;height:2" coordorigin="4172,6" coordsize="12,2">
              <v:shape style="position:absolute;left:4172;top:6;width:12;height:2" coordorigin="4172,6" coordsize="12,0" path="m4172,6l4184,6e" filled="false" stroked="true" strokeweight=".6pt" strokecolor="#000008">
                <v:path arrowok="t"/>
              </v:shape>
            </v:group>
            <v:group style="position:absolute;left:4192;top:6;width:12;height:2" coordorigin="4192,6" coordsize="12,2">
              <v:shape style="position:absolute;left:4192;top:6;width:12;height:2" coordorigin="4192,6" coordsize="12,0" path="m4192,6l4204,6e" filled="false" stroked="true" strokeweight=".6pt" strokecolor="#000008">
                <v:path arrowok="t"/>
              </v:shape>
            </v:group>
            <v:group style="position:absolute;left:4211;top:6;width:12;height:2" coordorigin="4211,6" coordsize="12,2">
              <v:shape style="position:absolute;left:4211;top:6;width:12;height:2" coordorigin="4211,6" coordsize="12,0" path="m4211,6l4223,6e" filled="false" stroked="true" strokeweight=".6pt" strokecolor="#000008">
                <v:path arrowok="t"/>
              </v:shape>
            </v:group>
            <v:group style="position:absolute;left:4230;top:6;width:12;height:2" coordorigin="4230,6" coordsize="12,2">
              <v:shape style="position:absolute;left:4230;top:6;width:12;height:2" coordorigin="4230,6" coordsize="12,0" path="m4230,6l4242,6e" filled="false" stroked="true" strokeweight=".6pt" strokecolor="#000008">
                <v:path arrowok="t"/>
              </v:shape>
            </v:group>
            <v:group style="position:absolute;left:4249;top:6;width:12;height:2" coordorigin="4249,6" coordsize="12,2">
              <v:shape style="position:absolute;left:4249;top:6;width:12;height:2" coordorigin="4249,6" coordsize="12,0" path="m4249,6l4261,6e" filled="false" stroked="true" strokeweight=".6pt" strokecolor="#000008">
                <v:path arrowok="t"/>
              </v:shape>
            </v:group>
            <v:group style="position:absolute;left:4268;top:6;width:12;height:2" coordorigin="4268,6" coordsize="12,2">
              <v:shape style="position:absolute;left:4268;top:6;width:12;height:2" coordorigin="4268,6" coordsize="12,0" path="m4268,6l4280,6e" filled="false" stroked="true" strokeweight=".6pt" strokecolor="#000008">
                <v:path arrowok="t"/>
              </v:shape>
            </v:group>
            <v:group style="position:absolute;left:4288;top:6;width:12;height:2" coordorigin="4288,6" coordsize="12,2">
              <v:shape style="position:absolute;left:4288;top:6;width:12;height:2" coordorigin="4288,6" coordsize="12,0" path="m4288,6l4300,6e" filled="false" stroked="true" strokeweight=".6pt" strokecolor="#000008">
                <v:path arrowok="t"/>
              </v:shape>
            </v:group>
            <v:group style="position:absolute;left:4307;top:6;width:12;height:2" coordorigin="4307,6" coordsize="12,2">
              <v:shape style="position:absolute;left:4307;top:6;width:12;height:2" coordorigin="4307,6" coordsize="12,0" path="m4307,6l4319,6e" filled="false" stroked="true" strokeweight=".6pt" strokecolor="#000008">
                <v:path arrowok="t"/>
              </v:shape>
            </v:group>
            <v:group style="position:absolute;left:4326;top:6;width:12;height:2" coordorigin="4326,6" coordsize="12,2">
              <v:shape style="position:absolute;left:4326;top:6;width:12;height:2" coordorigin="4326,6" coordsize="12,0" path="m4326,6l4338,6e" filled="false" stroked="true" strokeweight=".6pt" strokecolor="#000008">
                <v:path arrowok="t"/>
              </v:shape>
            </v:group>
            <v:group style="position:absolute;left:4345;top:6;width:12;height:2" coordorigin="4345,6" coordsize="12,2">
              <v:shape style="position:absolute;left:4345;top:6;width:12;height:2" coordorigin="4345,6" coordsize="12,0" path="m4345,6l4357,6e" filled="false" stroked="true" strokeweight=".6pt" strokecolor="#000008">
                <v:path arrowok="t"/>
              </v:shape>
            </v:group>
            <v:group style="position:absolute;left:4364;top:6;width:12;height:2" coordorigin="4364,6" coordsize="12,2">
              <v:shape style="position:absolute;left:4364;top:6;width:12;height:2" coordorigin="4364,6" coordsize="12,0" path="m4364,6l4376,6e" filled="false" stroked="true" strokeweight=".6pt" strokecolor="#000008">
                <v:path arrowok="t"/>
              </v:shape>
            </v:group>
            <v:group style="position:absolute;left:4384;top:6;width:12;height:2" coordorigin="4384,6" coordsize="12,2">
              <v:shape style="position:absolute;left:4384;top:6;width:12;height:2" coordorigin="4384,6" coordsize="12,0" path="m4384,6l4396,6e" filled="false" stroked="true" strokeweight=".6pt" strokecolor="#000008">
                <v:path arrowok="t"/>
              </v:shape>
            </v:group>
            <v:group style="position:absolute;left:4403;top:6;width:12;height:2" coordorigin="4403,6" coordsize="12,2">
              <v:shape style="position:absolute;left:4403;top:6;width:12;height:2" coordorigin="4403,6" coordsize="12,0" path="m4403,6l4415,6e" filled="false" stroked="true" strokeweight=".6pt" strokecolor="#000008">
                <v:path arrowok="t"/>
              </v:shape>
            </v:group>
            <v:group style="position:absolute;left:4422;top:6;width:12;height:2" coordorigin="4422,6" coordsize="12,2">
              <v:shape style="position:absolute;left:4422;top:6;width:12;height:2" coordorigin="4422,6" coordsize="12,0" path="m4422,6l4434,6e" filled="false" stroked="true" strokeweight=".6pt" strokecolor="#000008">
                <v:path arrowok="t"/>
              </v:shape>
            </v:group>
            <v:group style="position:absolute;left:4441;top:6;width:12;height:2" coordorigin="4441,6" coordsize="12,2">
              <v:shape style="position:absolute;left:4441;top:6;width:12;height:2" coordorigin="4441,6" coordsize="12,0" path="m4441,6l4453,6e" filled="false" stroked="true" strokeweight=".6pt" strokecolor="#000008">
                <v:path arrowok="t"/>
              </v:shape>
            </v:group>
            <v:group style="position:absolute;left:4460;top:6;width:12;height:2" coordorigin="4460,6" coordsize="12,2">
              <v:shape style="position:absolute;left:4460;top:6;width:12;height:2" coordorigin="4460,6" coordsize="12,0" path="m4460,6l4472,6e" filled="false" stroked="true" strokeweight=".6pt" strokecolor="#000008">
                <v:path arrowok="t"/>
              </v:shape>
            </v:group>
            <v:group style="position:absolute;left:4480;top:6;width:12;height:2" coordorigin="4480,6" coordsize="12,2">
              <v:shape style="position:absolute;left:4480;top:6;width:12;height:2" coordorigin="4480,6" coordsize="12,0" path="m4480,6l4492,6e" filled="false" stroked="true" strokeweight=".6pt" strokecolor="#000008">
                <v:path arrowok="t"/>
              </v:shape>
            </v:group>
            <v:group style="position:absolute;left:4499;top:6;width:12;height:2" coordorigin="4499,6" coordsize="12,2">
              <v:shape style="position:absolute;left:4499;top:6;width:12;height:2" coordorigin="4499,6" coordsize="12,0" path="m4499,6l4511,6e" filled="false" stroked="true" strokeweight=".6pt" strokecolor="#000008">
                <v:path arrowok="t"/>
              </v:shape>
            </v:group>
            <v:group style="position:absolute;left:4518;top:6;width:12;height:2" coordorigin="4518,6" coordsize="12,2">
              <v:shape style="position:absolute;left:4518;top:6;width:12;height:2" coordorigin="4518,6" coordsize="12,0" path="m4518,6l4530,6e" filled="false" stroked="true" strokeweight=".6pt" strokecolor="#000008">
                <v:path arrowok="t"/>
              </v:shape>
            </v:group>
            <v:group style="position:absolute;left:4537;top:6;width:12;height:2" coordorigin="4537,6" coordsize="12,2">
              <v:shape style="position:absolute;left:4537;top:6;width:12;height:2" coordorigin="4537,6" coordsize="12,0" path="m4537,6l4549,6e" filled="false" stroked="true" strokeweight=".6pt" strokecolor="#000008">
                <v:path arrowok="t"/>
              </v:shape>
            </v:group>
            <v:group style="position:absolute;left:4556;top:6;width:12;height:2" coordorigin="4556,6" coordsize="12,2">
              <v:shape style="position:absolute;left:4556;top:6;width:12;height:2" coordorigin="4556,6" coordsize="12,0" path="m4556,6l4568,6e" filled="false" stroked="true" strokeweight=".6pt" strokecolor="#000008">
                <v:path arrowok="t"/>
              </v:shape>
            </v:group>
            <v:group style="position:absolute;left:4576;top:6;width:12;height:2" coordorigin="4576,6" coordsize="12,2">
              <v:shape style="position:absolute;left:4576;top:6;width:12;height:2" coordorigin="4576,6" coordsize="12,0" path="m4576,6l4588,6e" filled="false" stroked="true" strokeweight=".6pt" strokecolor="#000008">
                <v:path arrowok="t"/>
              </v:shape>
            </v:group>
            <v:group style="position:absolute;left:4595;top:6;width:12;height:2" coordorigin="4595,6" coordsize="12,2">
              <v:shape style="position:absolute;left:4595;top:6;width:12;height:2" coordorigin="4595,6" coordsize="12,0" path="m4595,6l4607,6e" filled="false" stroked="true" strokeweight=".6pt" strokecolor="#000008">
                <v:path arrowok="t"/>
              </v:shape>
            </v:group>
            <v:group style="position:absolute;left:4614;top:6;width:12;height:2" coordorigin="4614,6" coordsize="12,2">
              <v:shape style="position:absolute;left:4614;top:6;width:12;height:2" coordorigin="4614,6" coordsize="12,0" path="m4614,6l4626,6e" filled="false" stroked="true" strokeweight=".6pt" strokecolor="#000008">
                <v:path arrowok="t"/>
              </v:shape>
            </v:group>
            <v:group style="position:absolute;left:4633;top:6;width:12;height:2" coordorigin="4633,6" coordsize="12,2">
              <v:shape style="position:absolute;left:4633;top:6;width:12;height:2" coordorigin="4633,6" coordsize="12,0" path="m4633,6l4645,6e" filled="false" stroked="true" strokeweight=".6pt" strokecolor="#000008">
                <v:path arrowok="t"/>
              </v:shape>
            </v:group>
            <v:group style="position:absolute;left:4652;top:6;width:12;height:2" coordorigin="4652,6" coordsize="12,2">
              <v:shape style="position:absolute;left:4652;top:6;width:12;height:2" coordorigin="4652,6" coordsize="12,0" path="m4652,6l4664,6e" filled="false" stroked="true" strokeweight=".6pt" strokecolor="#000008">
                <v:path arrowok="t"/>
              </v:shape>
            </v:group>
            <v:group style="position:absolute;left:4672;top:6;width:12;height:2" coordorigin="4672,6" coordsize="12,2">
              <v:shape style="position:absolute;left:4672;top:6;width:12;height:2" coordorigin="4672,6" coordsize="12,0" path="m4672,6l4684,6e" filled="false" stroked="true" strokeweight=".6pt" strokecolor="#000008">
                <v:path arrowok="t"/>
              </v:shape>
            </v:group>
            <v:group style="position:absolute;left:4691;top:6;width:12;height:2" coordorigin="4691,6" coordsize="12,2">
              <v:shape style="position:absolute;left:4691;top:6;width:12;height:2" coordorigin="4691,6" coordsize="12,0" path="m4691,6l4703,6e" filled="false" stroked="true" strokeweight=".6pt" strokecolor="#000008">
                <v:path arrowok="t"/>
              </v:shape>
            </v:group>
            <v:group style="position:absolute;left:4710;top:6;width:12;height:2" coordorigin="4710,6" coordsize="12,2">
              <v:shape style="position:absolute;left:4710;top:6;width:12;height:2" coordorigin="4710,6" coordsize="12,0" path="m4710,6l4722,6e" filled="false" stroked="true" strokeweight=".6pt" strokecolor="#000008">
                <v:path arrowok="t"/>
              </v:shape>
            </v:group>
            <v:group style="position:absolute;left:4729;top:6;width:12;height:2" coordorigin="4729,6" coordsize="12,2">
              <v:shape style="position:absolute;left:4729;top:6;width:12;height:2" coordorigin="4729,6" coordsize="12,0" path="m4729,6l4741,6e" filled="false" stroked="true" strokeweight=".6pt" strokecolor="#000008">
                <v:path arrowok="t"/>
              </v:shape>
            </v:group>
            <v:group style="position:absolute;left:4748;top:6;width:12;height:2" coordorigin="4748,6" coordsize="12,2">
              <v:shape style="position:absolute;left:4748;top:6;width:12;height:2" coordorigin="4748,6" coordsize="12,0" path="m4748,6l4760,6e" filled="false" stroked="true" strokeweight=".6pt" strokecolor="#000008">
                <v:path arrowok="t"/>
              </v:shape>
            </v:group>
            <v:group style="position:absolute;left:4768;top:6;width:12;height:2" coordorigin="4768,6" coordsize="12,2">
              <v:shape style="position:absolute;left:4768;top:6;width:12;height:2" coordorigin="4768,6" coordsize="12,0" path="m4768,6l4780,6e" filled="false" stroked="true" strokeweight=".6pt" strokecolor="#000008">
                <v:path arrowok="t"/>
              </v:shape>
            </v:group>
            <v:group style="position:absolute;left:4787;top:6;width:12;height:2" coordorigin="4787,6" coordsize="12,2">
              <v:shape style="position:absolute;left:4787;top:6;width:12;height:2" coordorigin="4787,6" coordsize="12,0" path="m4787,6l4799,6e" filled="false" stroked="true" strokeweight=".6pt" strokecolor="#000008">
                <v:path arrowok="t"/>
              </v:shape>
            </v:group>
            <v:group style="position:absolute;left:4806;top:6;width:12;height:2" coordorigin="4806,6" coordsize="12,2">
              <v:shape style="position:absolute;left:4806;top:6;width:12;height:2" coordorigin="4806,6" coordsize="12,0" path="m4806,6l4818,6e" filled="false" stroked="true" strokeweight=".6pt" strokecolor="#000008">
                <v:path arrowok="t"/>
              </v:shape>
            </v:group>
            <v:group style="position:absolute;left:4825;top:6;width:12;height:2" coordorigin="4825,6" coordsize="12,2">
              <v:shape style="position:absolute;left:4825;top:6;width:12;height:2" coordorigin="4825,6" coordsize="12,0" path="m4825,6l4837,6e" filled="false" stroked="true" strokeweight=".6pt" strokecolor="#000008">
                <v:path arrowok="t"/>
              </v:shape>
            </v:group>
            <v:group style="position:absolute;left:4844;top:6;width:12;height:2" coordorigin="4844,6" coordsize="12,2">
              <v:shape style="position:absolute;left:4844;top:6;width:12;height:2" coordorigin="4844,6" coordsize="12,0" path="m4844,6l4856,6e" filled="false" stroked="true" strokeweight=".6pt" strokecolor="#000008">
                <v:path arrowok="t"/>
              </v:shape>
            </v:group>
            <v:group style="position:absolute;left:4864;top:6;width:12;height:2" coordorigin="4864,6" coordsize="12,2">
              <v:shape style="position:absolute;left:4864;top:6;width:12;height:2" coordorigin="4864,6" coordsize="12,0" path="m4864,6l4876,6e" filled="false" stroked="true" strokeweight=".6pt" strokecolor="#000008">
                <v:path arrowok="t"/>
              </v:shape>
            </v:group>
            <v:group style="position:absolute;left:4883;top:6;width:12;height:2" coordorigin="4883,6" coordsize="12,2">
              <v:shape style="position:absolute;left:4883;top:6;width:12;height:2" coordorigin="4883,6" coordsize="12,0" path="m4883,6l4895,6e" filled="false" stroked="true" strokeweight=".6pt" strokecolor="#000008">
                <v:path arrowok="t"/>
              </v:shape>
            </v:group>
            <v:group style="position:absolute;left:4902;top:6;width:12;height:2" coordorigin="4902,6" coordsize="12,2">
              <v:shape style="position:absolute;left:4902;top:6;width:12;height:2" coordorigin="4902,6" coordsize="12,0" path="m4902,6l4914,6e" filled="false" stroked="true" strokeweight=".6pt" strokecolor="#000008">
                <v:path arrowok="t"/>
              </v:shape>
            </v:group>
            <v:group style="position:absolute;left:4921;top:6;width:12;height:2" coordorigin="4921,6" coordsize="12,2">
              <v:shape style="position:absolute;left:4921;top:6;width:12;height:2" coordorigin="4921,6" coordsize="12,0" path="m4921,6l4933,6e" filled="false" stroked="true" strokeweight=".6pt" strokecolor="#000008">
                <v:path arrowok="t"/>
              </v:shape>
            </v:group>
            <v:group style="position:absolute;left:4940;top:6;width:12;height:2" coordorigin="4940,6" coordsize="12,2">
              <v:shape style="position:absolute;left:4940;top:6;width:12;height:2" coordorigin="4940,6" coordsize="12,0" path="m4940,6l4952,6e" filled="false" stroked="true" strokeweight=".6pt" strokecolor="#000008">
                <v:path arrowok="t"/>
              </v:shape>
            </v:group>
            <v:group style="position:absolute;left:4960;top:6;width:12;height:2" coordorigin="4960,6" coordsize="12,2">
              <v:shape style="position:absolute;left:4960;top:6;width:12;height:2" coordorigin="4960,6" coordsize="12,0" path="m4960,6l4972,6e" filled="false" stroked="true" strokeweight=".6pt" strokecolor="#000008">
                <v:path arrowok="t"/>
              </v:shape>
            </v:group>
            <v:group style="position:absolute;left:4998;top:6;width:12;height:2" coordorigin="4998,6" coordsize="12,2">
              <v:shape style="position:absolute;left:4998;top:6;width:12;height:2" coordorigin="4998,6" coordsize="12,0" path="m4998,6l5010,6e" filled="false" stroked="true" strokeweight=".6pt" strokecolor="#000008">
                <v:path arrowok="t"/>
              </v:shape>
            </v:group>
            <v:group style="position:absolute;left:5017;top:6;width:12;height:2" coordorigin="5017,6" coordsize="12,2">
              <v:shape style="position:absolute;left:5017;top:6;width:12;height:2" coordorigin="5017,6" coordsize="12,0" path="m5017,6l5029,6e" filled="false" stroked="true" strokeweight=".6pt" strokecolor="#000008">
                <v:path arrowok="t"/>
              </v:shape>
            </v:group>
            <v:group style="position:absolute;left:5036;top:6;width:12;height:2" coordorigin="5036,6" coordsize="12,2">
              <v:shape style="position:absolute;left:5036;top:6;width:12;height:2" coordorigin="5036,6" coordsize="12,0" path="m5036,6l5048,6e" filled="false" stroked="true" strokeweight=".6pt" strokecolor="#000008">
                <v:path arrowok="t"/>
              </v:shape>
            </v:group>
            <v:group style="position:absolute;left:5056;top:6;width:12;height:2" coordorigin="5056,6" coordsize="12,2">
              <v:shape style="position:absolute;left:5056;top:6;width:12;height:2" coordorigin="5056,6" coordsize="12,0" path="m5056,6l5068,6e" filled="false" stroked="true" strokeweight=".6pt" strokecolor="#000008">
                <v:path arrowok="t"/>
              </v:shape>
            </v:group>
            <v:group style="position:absolute;left:5075;top:6;width:12;height:2" coordorigin="5075,6" coordsize="12,2">
              <v:shape style="position:absolute;left:5075;top:6;width:12;height:2" coordorigin="5075,6" coordsize="12,0" path="m5075,6l5087,6e" filled="false" stroked="true" strokeweight=".6pt" strokecolor="#000008">
                <v:path arrowok="t"/>
              </v:shape>
            </v:group>
            <v:group style="position:absolute;left:5094;top:6;width:12;height:2" coordorigin="5094,6" coordsize="12,2">
              <v:shape style="position:absolute;left:5094;top:6;width:12;height:2" coordorigin="5094,6" coordsize="12,0" path="m5094,6l5106,6e" filled="false" stroked="true" strokeweight=".6pt" strokecolor="#000008">
                <v:path arrowok="t"/>
              </v:shape>
            </v:group>
            <v:group style="position:absolute;left:5113;top:6;width:12;height:2" coordorigin="5113,6" coordsize="12,2">
              <v:shape style="position:absolute;left:5113;top:6;width:12;height:2" coordorigin="5113,6" coordsize="12,0" path="m5113,6l5125,6e" filled="false" stroked="true" strokeweight=".6pt" strokecolor="#000008">
                <v:path arrowok="t"/>
              </v:shape>
            </v:group>
            <v:group style="position:absolute;left:5132;top:6;width:12;height:2" coordorigin="5132,6" coordsize="12,2">
              <v:shape style="position:absolute;left:5132;top:6;width:12;height:2" coordorigin="5132,6" coordsize="12,0" path="m5132,6l5144,6e" filled="false" stroked="true" strokeweight=".6pt" strokecolor="#000008">
                <v:path arrowok="t"/>
              </v:shape>
            </v:group>
            <v:group style="position:absolute;left:5152;top:6;width:12;height:2" coordorigin="5152,6" coordsize="12,2">
              <v:shape style="position:absolute;left:5152;top:6;width:12;height:2" coordorigin="5152,6" coordsize="12,0" path="m5152,6l5164,6e" filled="false" stroked="true" strokeweight=".6pt" strokecolor="#000008">
                <v:path arrowok="t"/>
              </v:shape>
            </v:group>
            <v:group style="position:absolute;left:5171;top:6;width:12;height:2" coordorigin="5171,6" coordsize="12,2">
              <v:shape style="position:absolute;left:5171;top:6;width:12;height:2" coordorigin="5171,6" coordsize="12,0" path="m5171,6l5183,6e" filled="false" stroked="true" strokeweight=".6pt" strokecolor="#000008">
                <v:path arrowok="t"/>
              </v:shape>
            </v:group>
            <v:group style="position:absolute;left:5190;top:6;width:12;height:2" coordorigin="5190,6" coordsize="12,2">
              <v:shape style="position:absolute;left:5190;top:6;width:12;height:2" coordorigin="5190,6" coordsize="12,0" path="m5190,6l5202,6e" filled="false" stroked="true" strokeweight=".6pt" strokecolor="#000008">
                <v:path arrowok="t"/>
              </v:shape>
            </v:group>
            <v:group style="position:absolute;left:5209;top:6;width:12;height:2" coordorigin="5209,6" coordsize="12,2">
              <v:shape style="position:absolute;left:5209;top:6;width:12;height:2" coordorigin="5209,6" coordsize="12,0" path="m5209,6l5221,6e" filled="false" stroked="true" strokeweight=".6pt" strokecolor="#000008">
                <v:path arrowok="t"/>
              </v:shape>
            </v:group>
            <v:group style="position:absolute;left:5228;top:6;width:12;height:2" coordorigin="5228,6" coordsize="12,2">
              <v:shape style="position:absolute;left:5228;top:6;width:12;height:2" coordorigin="5228,6" coordsize="12,0" path="m5228,6l5240,6e" filled="false" stroked="true" strokeweight=".6pt" strokecolor="#000008">
                <v:path arrowok="t"/>
              </v:shape>
            </v:group>
            <v:group style="position:absolute;left:5248;top:6;width:12;height:2" coordorigin="5248,6" coordsize="12,2">
              <v:shape style="position:absolute;left:5248;top:6;width:12;height:2" coordorigin="5248,6" coordsize="12,0" path="m5248,6l5260,6e" filled="false" stroked="true" strokeweight=".6pt" strokecolor="#000008">
                <v:path arrowok="t"/>
              </v:shape>
            </v:group>
            <v:group style="position:absolute;left:5267;top:6;width:12;height:2" coordorigin="5267,6" coordsize="12,2">
              <v:shape style="position:absolute;left:5267;top:6;width:12;height:2" coordorigin="5267,6" coordsize="12,0" path="m5267,6l5279,6e" filled="false" stroked="true" strokeweight=".6pt" strokecolor="#000008">
                <v:path arrowok="t"/>
              </v:shape>
            </v:group>
            <v:group style="position:absolute;left:5286;top:6;width:12;height:2" coordorigin="5286,6" coordsize="12,2">
              <v:shape style="position:absolute;left:5286;top:6;width:12;height:2" coordorigin="5286,6" coordsize="12,0" path="m5286,6l5298,6e" filled="false" stroked="true" strokeweight=".6pt" strokecolor="#000008">
                <v:path arrowok="t"/>
              </v:shape>
            </v:group>
            <v:group style="position:absolute;left:5305;top:6;width:12;height:2" coordorigin="5305,6" coordsize="12,2">
              <v:shape style="position:absolute;left:5305;top:6;width:12;height:2" coordorigin="5305,6" coordsize="12,0" path="m5305,6l5317,6e" filled="false" stroked="true" strokeweight=".6pt" strokecolor="#000008">
                <v:path arrowok="t"/>
              </v:shape>
            </v:group>
            <v:group style="position:absolute;left:5324;top:6;width:12;height:2" coordorigin="5324,6" coordsize="12,2">
              <v:shape style="position:absolute;left:5324;top:6;width:12;height:2" coordorigin="5324,6" coordsize="12,0" path="m5324,6l5336,6e" filled="false" stroked="true" strokeweight=".6pt" strokecolor="#000008">
                <v:path arrowok="t"/>
              </v:shape>
            </v:group>
            <v:group style="position:absolute;left:5344;top:6;width:12;height:2" coordorigin="5344,6" coordsize="12,2">
              <v:shape style="position:absolute;left:5344;top:6;width:12;height:2" coordorigin="5344,6" coordsize="12,0" path="m5344,6l5356,6e" filled="false" stroked="true" strokeweight=".6pt" strokecolor="#000008">
                <v:path arrowok="t"/>
              </v:shape>
            </v:group>
            <v:group style="position:absolute;left:5363;top:6;width:12;height:2" coordorigin="5363,6" coordsize="12,2">
              <v:shape style="position:absolute;left:5363;top:6;width:12;height:2" coordorigin="5363,6" coordsize="12,0" path="m5363,6l5375,6e" filled="false" stroked="true" strokeweight=".6pt" strokecolor="#000008">
                <v:path arrowok="t"/>
              </v:shape>
            </v:group>
            <v:group style="position:absolute;left:5382;top:6;width:12;height:2" coordorigin="5382,6" coordsize="12,2">
              <v:shape style="position:absolute;left:5382;top:6;width:12;height:2" coordorigin="5382,6" coordsize="12,0" path="m5382,6l5394,6e" filled="false" stroked="true" strokeweight=".6pt" strokecolor="#000008">
                <v:path arrowok="t"/>
              </v:shape>
            </v:group>
            <v:group style="position:absolute;left:5401;top:6;width:12;height:2" coordorigin="5401,6" coordsize="12,2">
              <v:shape style="position:absolute;left:5401;top:6;width:12;height:2" coordorigin="5401,6" coordsize="12,0" path="m5401,6l5413,6e" filled="false" stroked="true" strokeweight=".6pt" strokecolor="#000008">
                <v:path arrowok="t"/>
              </v:shape>
            </v:group>
            <v:group style="position:absolute;left:5420;top:6;width:12;height:2" coordorigin="5420,6" coordsize="12,2">
              <v:shape style="position:absolute;left:5420;top:6;width:12;height:2" coordorigin="5420,6" coordsize="12,0" path="m5420,6l5432,6e" filled="false" stroked="true" strokeweight=".6pt" strokecolor="#000008">
                <v:path arrowok="t"/>
              </v:shape>
            </v:group>
            <v:group style="position:absolute;left:5440;top:6;width:12;height:2" coordorigin="5440,6" coordsize="12,2">
              <v:shape style="position:absolute;left:5440;top:6;width:12;height:2" coordorigin="5440,6" coordsize="12,0" path="m5440,6l5452,6e" filled="false" stroked="true" strokeweight=".6pt" strokecolor="#000008">
                <v:path arrowok="t"/>
              </v:shape>
            </v:group>
            <v:group style="position:absolute;left:5459;top:6;width:12;height:2" coordorigin="5459,6" coordsize="12,2">
              <v:shape style="position:absolute;left:5459;top:6;width:12;height:2" coordorigin="5459,6" coordsize="12,0" path="m5459,6l5471,6e" filled="false" stroked="true" strokeweight=".6pt" strokecolor="#000008">
                <v:path arrowok="t"/>
              </v:shape>
            </v:group>
            <v:group style="position:absolute;left:5478;top:6;width:12;height:2" coordorigin="5478,6" coordsize="12,2">
              <v:shape style="position:absolute;left:5478;top:6;width:12;height:2" coordorigin="5478,6" coordsize="12,0" path="m5478,6l5490,6e" filled="false" stroked="true" strokeweight=".6pt" strokecolor="#000008">
                <v:path arrowok="t"/>
              </v:shape>
            </v:group>
            <v:group style="position:absolute;left:5497;top:6;width:12;height:2" coordorigin="5497,6" coordsize="12,2">
              <v:shape style="position:absolute;left:5497;top:6;width:12;height:2" coordorigin="5497,6" coordsize="12,0" path="m5497,6l5509,6e" filled="false" stroked="true" strokeweight=".6pt" strokecolor="#000008">
                <v:path arrowok="t"/>
              </v:shape>
            </v:group>
            <v:group style="position:absolute;left:5516;top:6;width:12;height:2" coordorigin="5516,6" coordsize="12,2">
              <v:shape style="position:absolute;left:5516;top:6;width:12;height:2" coordorigin="5516,6" coordsize="12,0" path="m5516,6l5528,6e" filled="false" stroked="true" strokeweight=".6pt" strokecolor="#000008">
                <v:path arrowok="t"/>
              </v:shape>
            </v:group>
            <v:group style="position:absolute;left:5536;top:6;width:12;height:2" coordorigin="5536,6" coordsize="12,2">
              <v:shape style="position:absolute;left:5536;top:6;width:12;height:2" coordorigin="5536,6" coordsize="12,0" path="m5536,6l5548,6e" filled="false" stroked="true" strokeweight=".6pt" strokecolor="#000008">
                <v:path arrowok="t"/>
              </v:shape>
            </v:group>
            <v:group style="position:absolute;left:5555;top:6;width:12;height:2" coordorigin="5555,6" coordsize="12,2">
              <v:shape style="position:absolute;left:5555;top:6;width:12;height:2" coordorigin="5555,6" coordsize="12,0" path="m5555,6l5567,6e" filled="false" stroked="true" strokeweight=".6pt" strokecolor="#000008">
                <v:path arrowok="t"/>
              </v:shape>
            </v:group>
            <v:group style="position:absolute;left:5574;top:6;width:12;height:2" coordorigin="5574,6" coordsize="12,2">
              <v:shape style="position:absolute;left:5574;top:6;width:12;height:2" coordorigin="5574,6" coordsize="12,0" path="m5574,6l5586,6e" filled="false" stroked="true" strokeweight=".6pt" strokecolor="#000008">
                <v:path arrowok="t"/>
              </v:shape>
            </v:group>
            <v:group style="position:absolute;left:5593;top:6;width:12;height:2" coordorigin="5593,6" coordsize="12,2">
              <v:shape style="position:absolute;left:5593;top:6;width:12;height:2" coordorigin="5593,6" coordsize="12,0" path="m5593,6l5605,6e" filled="false" stroked="true" strokeweight=".6pt" strokecolor="#000008">
                <v:path arrowok="t"/>
              </v:shape>
            </v:group>
            <v:group style="position:absolute;left:5612;top:6;width:12;height:2" coordorigin="5612,6" coordsize="12,2">
              <v:shape style="position:absolute;left:5612;top:6;width:12;height:2" coordorigin="5612,6" coordsize="12,0" path="m5612,6l5624,6e" filled="false" stroked="true" strokeweight=".6pt" strokecolor="#000008">
                <v:path arrowok="t"/>
              </v:shape>
            </v:group>
            <v:group style="position:absolute;left:5632;top:6;width:12;height:2" coordorigin="5632,6" coordsize="12,2">
              <v:shape style="position:absolute;left:5632;top:6;width:12;height:2" coordorigin="5632,6" coordsize="12,0" path="m5632,6l5644,6e" filled="false" stroked="true" strokeweight=".6pt" strokecolor="#000008">
                <v:path arrowok="t"/>
              </v:shape>
            </v:group>
            <v:group style="position:absolute;left:5651;top:6;width:12;height:2" coordorigin="5651,6" coordsize="12,2">
              <v:shape style="position:absolute;left:5651;top:6;width:12;height:2" coordorigin="5651,6" coordsize="12,0" path="m5651,6l5663,6e" filled="false" stroked="true" strokeweight=".6pt" strokecolor="#000008">
                <v:path arrowok="t"/>
              </v:shape>
            </v:group>
            <v:group style="position:absolute;left:5670;top:6;width:12;height:2" coordorigin="5670,6" coordsize="12,2">
              <v:shape style="position:absolute;left:5670;top:6;width:12;height:2" coordorigin="5670,6" coordsize="12,0" path="m5670,6l5682,6e" filled="false" stroked="true" strokeweight=".6pt" strokecolor="#000008">
                <v:path arrowok="t"/>
              </v:shape>
            </v:group>
            <v:group style="position:absolute;left:5689;top:6;width:12;height:2" coordorigin="5689,6" coordsize="12,2">
              <v:shape style="position:absolute;left:5689;top:6;width:12;height:2" coordorigin="5689,6" coordsize="12,0" path="m5689,6l5701,6e" filled="false" stroked="true" strokeweight=".6pt" strokecolor="#000008">
                <v:path arrowok="t"/>
              </v:shape>
            </v:group>
            <v:group style="position:absolute;left:5708;top:6;width:12;height:2" coordorigin="5708,6" coordsize="12,2">
              <v:shape style="position:absolute;left:5708;top:6;width:12;height:2" coordorigin="5708,6" coordsize="12,0" path="m5708,6l5720,6e" filled="false" stroked="true" strokeweight=".6pt" strokecolor="#000008">
                <v:path arrowok="t"/>
              </v:shape>
            </v:group>
            <v:group style="position:absolute;left:5728;top:6;width:12;height:2" coordorigin="5728,6" coordsize="12,2">
              <v:shape style="position:absolute;left:5728;top:6;width:12;height:2" coordorigin="5728,6" coordsize="12,0" path="m5728,6l5740,6e" filled="false" stroked="true" strokeweight=".6pt" strokecolor="#000008">
                <v:path arrowok="t"/>
              </v:shape>
            </v:group>
            <v:group style="position:absolute;left:5747;top:6;width:12;height:2" coordorigin="5747,6" coordsize="12,2">
              <v:shape style="position:absolute;left:5747;top:6;width:12;height:2" coordorigin="5747,6" coordsize="12,0" path="m5747,6l5759,6e" filled="false" stroked="true" strokeweight=".6pt" strokecolor="#000008">
                <v:path arrowok="t"/>
              </v:shape>
            </v:group>
            <v:group style="position:absolute;left:5766;top:6;width:12;height:2" coordorigin="5766,6" coordsize="12,2">
              <v:shape style="position:absolute;left:5766;top:6;width:12;height:2" coordorigin="5766,6" coordsize="12,0" path="m5766,6l5778,6e" filled="false" stroked="true" strokeweight=".6pt" strokecolor="#000008">
                <v:path arrowok="t"/>
              </v:shape>
            </v:group>
            <v:group style="position:absolute;left:5785;top:6;width:12;height:2" coordorigin="5785,6" coordsize="12,2">
              <v:shape style="position:absolute;left:5785;top:6;width:12;height:2" coordorigin="5785,6" coordsize="12,0" path="m5785,6l5797,6e" filled="false" stroked="true" strokeweight=".6pt" strokecolor="#000008">
                <v:path arrowok="t"/>
              </v:shape>
            </v:group>
            <v:group style="position:absolute;left:5804;top:6;width:12;height:2" coordorigin="5804,6" coordsize="12,2">
              <v:shape style="position:absolute;left:5804;top:6;width:12;height:2" coordorigin="5804,6" coordsize="12,0" path="m5804,6l5816,6e" filled="false" stroked="true" strokeweight=".6pt" strokecolor="#000008">
                <v:path arrowok="t"/>
              </v:shape>
            </v:group>
            <v:group style="position:absolute;left:5824;top:6;width:12;height:2" coordorigin="5824,6" coordsize="12,2">
              <v:shape style="position:absolute;left:5824;top:6;width:12;height:2" coordorigin="5824,6" coordsize="12,0" path="m5824,6l5836,6e" filled="false" stroked="true" strokeweight=".6pt" strokecolor="#000008">
                <v:path arrowok="t"/>
              </v:shape>
            </v:group>
            <v:group style="position:absolute;left:5843;top:6;width:12;height:2" coordorigin="5843,6" coordsize="12,2">
              <v:shape style="position:absolute;left:5843;top:6;width:12;height:2" coordorigin="5843,6" coordsize="12,0" path="m5843,6l5855,6e" filled="false" stroked="true" strokeweight=".6pt" strokecolor="#000008">
                <v:path arrowok="t"/>
              </v:shape>
            </v:group>
            <v:group style="position:absolute;left:5862;top:6;width:12;height:2" coordorigin="5862,6" coordsize="12,2">
              <v:shape style="position:absolute;left:5862;top:6;width:12;height:2" coordorigin="5862,6" coordsize="12,0" path="m5862,6l5874,6e" filled="false" stroked="true" strokeweight=".6pt" strokecolor="#000008">
                <v:path arrowok="t"/>
              </v:shape>
            </v:group>
            <v:group style="position:absolute;left:5881;top:6;width:12;height:2" coordorigin="5881,6" coordsize="12,2">
              <v:shape style="position:absolute;left:5881;top:6;width:12;height:2" coordorigin="5881,6" coordsize="12,0" path="m5881,6l5893,6e" filled="false" stroked="true" strokeweight=".6pt" strokecolor="#000008">
                <v:path arrowok="t"/>
              </v:shape>
            </v:group>
            <v:group style="position:absolute;left:5900;top:6;width:12;height:2" coordorigin="5900,6" coordsize="12,2">
              <v:shape style="position:absolute;left:5900;top:6;width:12;height:2" coordorigin="5900,6" coordsize="12,0" path="m5900,6l5912,6e" filled="false" stroked="true" strokeweight=".6pt" strokecolor="#000008">
                <v:path arrowok="t"/>
              </v:shape>
            </v:group>
            <v:group style="position:absolute;left:5920;top:6;width:12;height:2" coordorigin="5920,6" coordsize="12,2">
              <v:shape style="position:absolute;left:5920;top:6;width:12;height:2" coordorigin="5920,6" coordsize="12,0" path="m5920,6l5932,6e" filled="false" stroked="true" strokeweight=".6pt" strokecolor="#000008">
                <v:path arrowok="t"/>
              </v:shape>
            </v:group>
            <v:group style="position:absolute;left:5939;top:6;width:12;height:2" coordorigin="5939,6" coordsize="12,2">
              <v:shape style="position:absolute;left:5939;top:6;width:12;height:2" coordorigin="5939,6" coordsize="12,0" path="m5939,6l5951,6e" filled="false" stroked="true" strokeweight=".6pt" strokecolor="#000008">
                <v:path arrowok="t"/>
              </v:shape>
            </v:group>
            <v:group style="position:absolute;left:5958;top:6;width:12;height:2" coordorigin="5958,6" coordsize="12,2">
              <v:shape style="position:absolute;left:5958;top:6;width:12;height:2" coordorigin="5958,6" coordsize="12,0" path="m5958,6l5970,6e" filled="false" stroked="true" strokeweight=".6pt" strokecolor="#000008">
                <v:path arrowok="t"/>
              </v:shape>
            </v:group>
            <v:group style="position:absolute;left:5977;top:6;width:12;height:2" coordorigin="5977,6" coordsize="12,2">
              <v:shape style="position:absolute;left:5977;top:6;width:12;height:2" coordorigin="5977,6" coordsize="12,0" path="m5977,6l5989,6e" filled="false" stroked="true" strokeweight=".6pt" strokecolor="#000008">
                <v:path arrowok="t"/>
              </v:shape>
            </v:group>
            <v:group style="position:absolute;left:5996;top:6;width:12;height:2" coordorigin="5996,6" coordsize="12,2">
              <v:shape style="position:absolute;left:5996;top:6;width:12;height:2" coordorigin="5996,6" coordsize="12,0" path="m5996,6l6008,6e" filled="false" stroked="true" strokeweight=".6pt" strokecolor="#000008">
                <v:path arrowok="t"/>
              </v:shape>
            </v:group>
            <v:group style="position:absolute;left:6016;top:6;width:12;height:2" coordorigin="6016,6" coordsize="12,2">
              <v:shape style="position:absolute;left:6016;top:6;width:12;height:2" coordorigin="6016,6" coordsize="12,0" path="m6016,6l6028,6e" filled="false" stroked="true" strokeweight=".6pt" strokecolor="#000008">
                <v:path arrowok="t"/>
              </v:shape>
            </v:group>
            <v:group style="position:absolute;left:6035;top:6;width:12;height:2" coordorigin="6035,6" coordsize="12,2">
              <v:shape style="position:absolute;left:6035;top:6;width:12;height:2" coordorigin="6035,6" coordsize="12,0" path="m6035,6l6047,6e" filled="false" stroked="true" strokeweight=".6pt" strokecolor="#000008">
                <v:path arrowok="t"/>
              </v:shape>
            </v:group>
            <v:group style="position:absolute;left:6073;top:6;width:12;height:2" coordorigin="6073,6" coordsize="12,2">
              <v:shape style="position:absolute;left:6073;top:6;width:12;height:2" coordorigin="6073,6" coordsize="12,0" path="m6073,6l6085,6e" filled="false" stroked="true" strokeweight=".6pt" strokecolor="#000008">
                <v:path arrowok="t"/>
              </v:shape>
            </v:group>
            <v:group style="position:absolute;left:6092;top:6;width:12;height:2" coordorigin="6092,6" coordsize="12,2">
              <v:shape style="position:absolute;left:6092;top:6;width:12;height:2" coordorigin="6092,6" coordsize="12,0" path="m6092,6l6104,6e" filled="false" stroked="true" strokeweight=".6pt" strokecolor="#000008">
                <v:path arrowok="t"/>
              </v:shape>
            </v:group>
            <v:group style="position:absolute;left:6112;top:6;width:12;height:2" coordorigin="6112,6" coordsize="12,2">
              <v:shape style="position:absolute;left:6112;top:6;width:12;height:2" coordorigin="6112,6" coordsize="12,0" path="m6112,6l6124,6e" filled="false" stroked="true" strokeweight=".6pt" strokecolor="#000008">
                <v:path arrowok="t"/>
              </v:shape>
            </v:group>
            <v:group style="position:absolute;left:6131;top:6;width:12;height:2" coordorigin="6131,6" coordsize="12,2">
              <v:shape style="position:absolute;left:6131;top:6;width:12;height:2" coordorigin="6131,6" coordsize="12,0" path="m6131,6l6143,6e" filled="false" stroked="true" strokeweight=".6pt" strokecolor="#000008">
                <v:path arrowok="t"/>
              </v:shape>
            </v:group>
            <v:group style="position:absolute;left:6150;top:6;width:12;height:2" coordorigin="6150,6" coordsize="12,2">
              <v:shape style="position:absolute;left:6150;top:6;width:12;height:2" coordorigin="6150,6" coordsize="12,0" path="m6150,6l6162,6e" filled="false" stroked="true" strokeweight=".6pt" strokecolor="#000008">
                <v:path arrowok="t"/>
              </v:shape>
            </v:group>
            <v:group style="position:absolute;left:6169;top:6;width:12;height:2" coordorigin="6169,6" coordsize="12,2">
              <v:shape style="position:absolute;left:6169;top:6;width:12;height:2" coordorigin="6169,6" coordsize="12,0" path="m6169,6l6181,6e" filled="false" stroked="true" strokeweight=".6pt" strokecolor="#000008">
                <v:path arrowok="t"/>
              </v:shape>
            </v:group>
            <v:group style="position:absolute;left:6188;top:6;width:12;height:2" coordorigin="6188,6" coordsize="12,2">
              <v:shape style="position:absolute;left:6188;top:6;width:12;height:2" coordorigin="6188,6" coordsize="12,0" path="m6188,6l6200,6e" filled="false" stroked="true" strokeweight=".6pt" strokecolor="#000008">
                <v:path arrowok="t"/>
              </v:shape>
            </v:group>
            <v:group style="position:absolute;left:6208;top:6;width:12;height:2" coordorigin="6208,6" coordsize="12,2">
              <v:shape style="position:absolute;left:6208;top:6;width:12;height:2" coordorigin="6208,6" coordsize="12,0" path="m6208,6l6220,6e" filled="false" stroked="true" strokeweight=".6pt" strokecolor="#000008">
                <v:path arrowok="t"/>
              </v:shape>
            </v:group>
            <v:group style="position:absolute;left:6227;top:6;width:12;height:2" coordorigin="6227,6" coordsize="12,2">
              <v:shape style="position:absolute;left:6227;top:6;width:12;height:2" coordorigin="6227,6" coordsize="12,0" path="m6227,6l6239,6e" filled="false" stroked="true" strokeweight=".6pt" strokecolor="#000008">
                <v:path arrowok="t"/>
              </v:shape>
            </v:group>
            <v:group style="position:absolute;left:6246;top:6;width:12;height:2" coordorigin="6246,6" coordsize="12,2">
              <v:shape style="position:absolute;left:6246;top:6;width:12;height:2" coordorigin="6246,6" coordsize="12,0" path="m6246,6l6258,6e" filled="false" stroked="true" strokeweight=".6pt" strokecolor="#000008">
                <v:path arrowok="t"/>
              </v:shape>
            </v:group>
            <v:group style="position:absolute;left:6265;top:6;width:12;height:2" coordorigin="6265,6" coordsize="12,2">
              <v:shape style="position:absolute;left:6265;top:6;width:12;height:2" coordorigin="6265,6" coordsize="12,0" path="m6265,6l6277,6e" filled="false" stroked="true" strokeweight=".6pt" strokecolor="#000008">
                <v:path arrowok="t"/>
              </v:shape>
            </v:group>
            <v:group style="position:absolute;left:6284;top:6;width:12;height:2" coordorigin="6284,6" coordsize="12,2">
              <v:shape style="position:absolute;left:6284;top:6;width:12;height:2" coordorigin="6284,6" coordsize="12,0" path="m6284,6l6296,6e" filled="false" stroked="true" strokeweight=".6pt" strokecolor="#000008">
                <v:path arrowok="t"/>
              </v:shape>
            </v:group>
            <v:group style="position:absolute;left:6304;top:6;width:12;height:2" coordorigin="6304,6" coordsize="12,2">
              <v:shape style="position:absolute;left:6304;top:6;width:12;height:2" coordorigin="6304,6" coordsize="12,0" path="m6304,6l6316,6e" filled="false" stroked="true" strokeweight=".6pt" strokecolor="#000008">
                <v:path arrowok="t"/>
              </v:shape>
            </v:group>
            <v:group style="position:absolute;left:6323;top:6;width:12;height:2" coordorigin="6323,6" coordsize="12,2">
              <v:shape style="position:absolute;left:6323;top:6;width:12;height:2" coordorigin="6323,6" coordsize="12,0" path="m6323,6l6335,6e" filled="false" stroked="true" strokeweight=".6pt" strokecolor="#000008">
                <v:path arrowok="t"/>
              </v:shape>
            </v:group>
            <v:group style="position:absolute;left:6342;top:6;width:12;height:2" coordorigin="6342,6" coordsize="12,2">
              <v:shape style="position:absolute;left:6342;top:6;width:12;height:2" coordorigin="6342,6" coordsize="12,0" path="m6342,6l6354,6e" filled="false" stroked="true" strokeweight=".6pt" strokecolor="#000008">
                <v:path arrowok="t"/>
              </v:shape>
            </v:group>
            <v:group style="position:absolute;left:6361;top:6;width:12;height:2" coordorigin="6361,6" coordsize="12,2">
              <v:shape style="position:absolute;left:6361;top:6;width:12;height:2" coordorigin="6361,6" coordsize="12,0" path="m6361,6l6373,6e" filled="false" stroked="true" strokeweight=".6pt" strokecolor="#000008">
                <v:path arrowok="t"/>
              </v:shape>
            </v:group>
            <v:group style="position:absolute;left:6380;top:6;width:12;height:2" coordorigin="6380,6" coordsize="12,2">
              <v:shape style="position:absolute;left:6380;top:6;width:12;height:2" coordorigin="6380,6" coordsize="12,0" path="m6380,6l6392,6e" filled="false" stroked="true" strokeweight=".6pt" strokecolor="#000008">
                <v:path arrowok="t"/>
              </v:shape>
            </v:group>
            <v:group style="position:absolute;left:6400;top:6;width:12;height:2" coordorigin="6400,6" coordsize="12,2">
              <v:shape style="position:absolute;left:6400;top:6;width:12;height:2" coordorigin="6400,6" coordsize="12,0" path="m6400,6l6412,6e" filled="false" stroked="true" strokeweight=".6pt" strokecolor="#000008">
                <v:path arrowok="t"/>
              </v:shape>
            </v:group>
            <v:group style="position:absolute;left:6419;top:6;width:12;height:2" coordorigin="6419,6" coordsize="12,2">
              <v:shape style="position:absolute;left:6419;top:6;width:12;height:2" coordorigin="6419,6" coordsize="12,0" path="m6419,6l6431,6e" filled="false" stroked="true" strokeweight=".6pt" strokecolor="#000008">
                <v:path arrowok="t"/>
              </v:shape>
            </v:group>
            <v:group style="position:absolute;left:6438;top:6;width:12;height:2" coordorigin="6438,6" coordsize="12,2">
              <v:shape style="position:absolute;left:6438;top:6;width:12;height:2" coordorigin="6438,6" coordsize="12,0" path="m6438,6l6450,6e" filled="false" stroked="true" strokeweight=".6pt" strokecolor="#000008">
                <v:path arrowok="t"/>
              </v:shape>
            </v:group>
            <v:group style="position:absolute;left:6457;top:6;width:12;height:2" coordorigin="6457,6" coordsize="12,2">
              <v:shape style="position:absolute;left:6457;top:6;width:12;height:2" coordorigin="6457,6" coordsize="12,0" path="m6457,6l6469,6e" filled="false" stroked="true" strokeweight=".6pt" strokecolor="#000008">
                <v:path arrowok="t"/>
              </v:shape>
            </v:group>
            <v:group style="position:absolute;left:6476;top:6;width:12;height:2" coordorigin="6476,6" coordsize="12,2">
              <v:shape style="position:absolute;left:6476;top:6;width:12;height:2" coordorigin="6476,6" coordsize="12,0" path="m6476,6l6488,6e" filled="false" stroked="true" strokeweight=".6pt" strokecolor="#000008">
                <v:path arrowok="t"/>
              </v:shape>
            </v:group>
            <v:group style="position:absolute;left:6496;top:6;width:12;height:2" coordorigin="6496,6" coordsize="12,2">
              <v:shape style="position:absolute;left:6496;top:6;width:12;height:2" coordorigin="6496,6" coordsize="12,0" path="m6496,6l6508,6e" filled="false" stroked="true" strokeweight=".6pt" strokecolor="#000008">
                <v:path arrowok="t"/>
              </v:shape>
            </v:group>
            <v:group style="position:absolute;left:6515;top:6;width:12;height:2" coordorigin="6515,6" coordsize="12,2">
              <v:shape style="position:absolute;left:6515;top:6;width:12;height:2" coordorigin="6515,6" coordsize="12,0" path="m6515,6l6527,6e" filled="false" stroked="true" strokeweight=".6pt" strokecolor="#000008">
                <v:path arrowok="t"/>
              </v:shape>
            </v:group>
            <v:group style="position:absolute;left:6534;top:6;width:12;height:2" coordorigin="6534,6" coordsize="12,2">
              <v:shape style="position:absolute;left:6534;top:6;width:12;height:2" coordorigin="6534,6" coordsize="12,0" path="m6534,6l6546,6e" filled="false" stroked="true" strokeweight=".6pt" strokecolor="#000008">
                <v:path arrowok="t"/>
              </v:shape>
            </v:group>
            <v:group style="position:absolute;left:6553;top:6;width:12;height:2" coordorigin="6553,6" coordsize="12,2">
              <v:shape style="position:absolute;left:6553;top:6;width:12;height:2" coordorigin="6553,6" coordsize="12,0" path="m6553,6l6565,6e" filled="false" stroked="true" strokeweight=".6pt" strokecolor="#000008">
                <v:path arrowok="t"/>
              </v:shape>
            </v:group>
            <v:group style="position:absolute;left:6572;top:6;width:12;height:2" coordorigin="6572,6" coordsize="12,2">
              <v:shape style="position:absolute;left:6572;top:6;width:12;height:2" coordorigin="6572,6" coordsize="12,0" path="m6572,6l6584,6e" filled="false" stroked="true" strokeweight=".6pt" strokecolor="#000008">
                <v:path arrowok="t"/>
              </v:shape>
            </v:group>
            <v:group style="position:absolute;left:6592;top:6;width:12;height:2" coordorigin="6592,6" coordsize="12,2">
              <v:shape style="position:absolute;left:6592;top:6;width:12;height:2" coordorigin="6592,6" coordsize="12,0" path="m6592,6l6604,6e" filled="false" stroked="true" strokeweight=".6pt" strokecolor="#000008">
                <v:path arrowok="t"/>
              </v:shape>
            </v:group>
            <v:group style="position:absolute;left:6611;top:6;width:12;height:2" coordorigin="6611,6" coordsize="12,2">
              <v:shape style="position:absolute;left:6611;top:6;width:12;height:2" coordorigin="6611,6" coordsize="12,0" path="m6611,6l6623,6e" filled="false" stroked="true" strokeweight=".6pt" strokecolor="#000008">
                <v:path arrowok="t"/>
              </v:shape>
            </v:group>
            <v:group style="position:absolute;left:6630;top:6;width:12;height:2" coordorigin="6630,6" coordsize="12,2">
              <v:shape style="position:absolute;left:6630;top:6;width:12;height:2" coordorigin="6630,6" coordsize="12,0" path="m6630,6l6642,6e" filled="false" stroked="true" strokeweight=".6pt" strokecolor="#000008">
                <v:path arrowok="t"/>
              </v:shape>
            </v:group>
            <v:group style="position:absolute;left:6649;top:6;width:12;height:2" coordorigin="6649,6" coordsize="12,2">
              <v:shape style="position:absolute;left:6649;top:6;width:12;height:2" coordorigin="6649,6" coordsize="12,0" path="m6649,6l6661,6e" filled="false" stroked="true" strokeweight=".6pt" strokecolor="#000008">
                <v:path arrowok="t"/>
              </v:shape>
            </v:group>
            <v:group style="position:absolute;left:6668;top:6;width:12;height:2" coordorigin="6668,6" coordsize="12,2">
              <v:shape style="position:absolute;left:6668;top:6;width:12;height:2" coordorigin="6668,6" coordsize="12,0" path="m6668,6l6680,6e" filled="false" stroked="true" strokeweight=".6pt" strokecolor="#000008">
                <v:path arrowok="t"/>
              </v:shape>
            </v:group>
            <v:group style="position:absolute;left:6688;top:6;width:12;height:2" coordorigin="6688,6" coordsize="12,2">
              <v:shape style="position:absolute;left:6688;top:6;width:12;height:2" coordorigin="6688,6" coordsize="12,0" path="m6688,6l6700,6e" filled="false" stroked="true" strokeweight=".6pt" strokecolor="#000008">
                <v:path arrowok="t"/>
              </v:shape>
            </v:group>
            <v:group style="position:absolute;left:6728;top:6;width:12;height:2" coordorigin="6728,6" coordsize="12,2">
              <v:shape style="position:absolute;left:6728;top:6;width:12;height:2" coordorigin="6728,6" coordsize="12,0" path="m6728,6l6740,6e" filled="false" stroked="true" strokeweight=".6pt" strokecolor="#000008">
                <v:path arrowok="t"/>
              </v:shape>
            </v:group>
            <v:group style="position:absolute;left:6748;top:6;width:12;height:2" coordorigin="6748,6" coordsize="12,2">
              <v:shape style="position:absolute;left:6748;top:6;width:12;height:2" coordorigin="6748,6" coordsize="12,0" path="m6748,6l6760,6e" filled="false" stroked="true" strokeweight=".6pt" strokecolor="#000008">
                <v:path arrowok="t"/>
              </v:shape>
            </v:group>
            <v:group style="position:absolute;left:6767;top:6;width:12;height:2" coordorigin="6767,6" coordsize="12,2">
              <v:shape style="position:absolute;left:6767;top:6;width:12;height:2" coordorigin="6767,6" coordsize="12,0" path="m6767,6l6779,6e" filled="false" stroked="true" strokeweight=".6pt" strokecolor="#000008">
                <v:path arrowok="t"/>
              </v:shape>
            </v:group>
            <v:group style="position:absolute;left:6786;top:6;width:12;height:2" coordorigin="6786,6" coordsize="12,2">
              <v:shape style="position:absolute;left:6786;top:6;width:12;height:2" coordorigin="6786,6" coordsize="12,0" path="m6786,6l6798,6e" filled="false" stroked="true" strokeweight=".6pt" strokecolor="#000008">
                <v:path arrowok="t"/>
              </v:shape>
            </v:group>
            <v:group style="position:absolute;left:6805;top:6;width:12;height:2" coordorigin="6805,6" coordsize="12,2">
              <v:shape style="position:absolute;left:6805;top:6;width:12;height:2" coordorigin="6805,6" coordsize="12,0" path="m6805,6l6817,6e" filled="false" stroked="true" strokeweight=".6pt" strokecolor="#000008">
                <v:path arrowok="t"/>
              </v:shape>
            </v:group>
            <v:group style="position:absolute;left:6824;top:6;width:12;height:2" coordorigin="6824,6" coordsize="12,2">
              <v:shape style="position:absolute;left:6824;top:6;width:12;height:2" coordorigin="6824,6" coordsize="12,0" path="m6824,6l6836,6e" filled="false" stroked="true" strokeweight=".6pt" strokecolor="#000008">
                <v:path arrowok="t"/>
              </v:shape>
            </v:group>
            <v:group style="position:absolute;left:6844;top:6;width:12;height:2" coordorigin="6844,6" coordsize="12,2">
              <v:shape style="position:absolute;left:6844;top:6;width:12;height:2" coordorigin="6844,6" coordsize="12,0" path="m6844,6l6856,6e" filled="false" stroked="true" strokeweight=".6pt" strokecolor="#000008">
                <v:path arrowok="t"/>
              </v:shape>
            </v:group>
            <v:group style="position:absolute;left:6863;top:6;width:12;height:2" coordorigin="6863,6" coordsize="12,2">
              <v:shape style="position:absolute;left:6863;top:6;width:12;height:2" coordorigin="6863,6" coordsize="12,0" path="m6863,6l6875,6e" filled="false" stroked="true" strokeweight=".6pt" strokecolor="#000008">
                <v:path arrowok="t"/>
              </v:shape>
            </v:group>
            <v:group style="position:absolute;left:6882;top:6;width:12;height:2" coordorigin="6882,6" coordsize="12,2">
              <v:shape style="position:absolute;left:6882;top:6;width:12;height:2" coordorigin="6882,6" coordsize="12,0" path="m6882,6l6894,6e" filled="false" stroked="true" strokeweight=".6pt" strokecolor="#000008">
                <v:path arrowok="t"/>
              </v:shape>
            </v:group>
            <v:group style="position:absolute;left:6901;top:6;width:12;height:2" coordorigin="6901,6" coordsize="12,2">
              <v:shape style="position:absolute;left:6901;top:6;width:12;height:2" coordorigin="6901,6" coordsize="12,0" path="m6901,6l6913,6e" filled="false" stroked="true" strokeweight=".6pt" strokecolor="#000008">
                <v:path arrowok="t"/>
              </v:shape>
            </v:group>
            <v:group style="position:absolute;left:6920;top:6;width:12;height:2" coordorigin="6920,6" coordsize="12,2">
              <v:shape style="position:absolute;left:6920;top:6;width:12;height:2" coordorigin="6920,6" coordsize="12,0" path="m6920,6l6932,6e" filled="false" stroked="true" strokeweight=".6pt" strokecolor="#000008">
                <v:path arrowok="t"/>
              </v:shape>
            </v:group>
            <v:group style="position:absolute;left:6940;top:6;width:12;height:2" coordorigin="6940,6" coordsize="12,2">
              <v:shape style="position:absolute;left:6940;top:6;width:12;height:2" coordorigin="6940,6" coordsize="12,0" path="m6940,6l6952,6e" filled="false" stroked="true" strokeweight=".6pt" strokecolor="#000008">
                <v:path arrowok="t"/>
              </v:shape>
            </v:group>
            <v:group style="position:absolute;left:6959;top:6;width:12;height:2" coordorigin="6959,6" coordsize="12,2">
              <v:shape style="position:absolute;left:6959;top:6;width:12;height:2" coordorigin="6959,6" coordsize="12,0" path="m6959,6l6971,6e" filled="false" stroked="true" strokeweight=".6pt" strokecolor="#000008">
                <v:path arrowok="t"/>
              </v:shape>
            </v:group>
            <v:group style="position:absolute;left:6978;top:6;width:12;height:2" coordorigin="6978,6" coordsize="12,2">
              <v:shape style="position:absolute;left:6978;top:6;width:12;height:2" coordorigin="6978,6" coordsize="12,0" path="m6978,6l6990,6e" filled="false" stroked="true" strokeweight=".6pt" strokecolor="#000008">
                <v:path arrowok="t"/>
              </v:shape>
            </v:group>
            <v:group style="position:absolute;left:6997;top:6;width:12;height:2" coordorigin="6997,6" coordsize="12,2">
              <v:shape style="position:absolute;left:6997;top:6;width:12;height:2" coordorigin="6997,6" coordsize="12,0" path="m6997,6l7009,6e" filled="false" stroked="true" strokeweight=".6pt" strokecolor="#000008">
                <v:path arrowok="t"/>
              </v:shape>
            </v:group>
            <v:group style="position:absolute;left:7016;top:6;width:12;height:2" coordorigin="7016,6" coordsize="12,2">
              <v:shape style="position:absolute;left:7016;top:6;width:12;height:2" coordorigin="7016,6" coordsize="12,0" path="m7016,6l7028,6e" filled="false" stroked="true" strokeweight=".6pt" strokecolor="#000008">
                <v:path arrowok="t"/>
              </v:shape>
            </v:group>
            <v:group style="position:absolute;left:7036;top:6;width:12;height:2" coordorigin="7036,6" coordsize="12,2">
              <v:shape style="position:absolute;left:7036;top:6;width:12;height:2" coordorigin="7036,6" coordsize="12,0" path="m7036,6l7048,6e" filled="false" stroked="true" strokeweight=".6pt" strokecolor="#000008">
                <v:path arrowok="t"/>
              </v:shape>
            </v:group>
            <v:group style="position:absolute;left:7055;top:6;width:12;height:2" coordorigin="7055,6" coordsize="12,2">
              <v:shape style="position:absolute;left:7055;top:6;width:12;height:2" coordorigin="7055,6" coordsize="12,0" path="m7055,6l7067,6e" filled="false" stroked="true" strokeweight=".6pt" strokecolor="#000008">
                <v:path arrowok="t"/>
              </v:shape>
            </v:group>
            <v:group style="position:absolute;left:7074;top:6;width:12;height:2" coordorigin="7074,6" coordsize="12,2">
              <v:shape style="position:absolute;left:7074;top:6;width:12;height:2" coordorigin="7074,6" coordsize="12,0" path="m7074,6l7086,6e" filled="false" stroked="true" strokeweight=".6pt" strokecolor="#000008">
                <v:path arrowok="t"/>
              </v:shape>
            </v:group>
            <v:group style="position:absolute;left:7093;top:6;width:12;height:2" coordorigin="7093,6" coordsize="12,2">
              <v:shape style="position:absolute;left:7093;top:6;width:12;height:2" coordorigin="7093,6" coordsize="12,0" path="m7093,6l7105,6e" filled="false" stroked="true" strokeweight=".6pt" strokecolor="#000008">
                <v:path arrowok="t"/>
              </v:shape>
            </v:group>
            <v:group style="position:absolute;left:7112;top:6;width:12;height:2" coordorigin="7112,6" coordsize="12,2">
              <v:shape style="position:absolute;left:7112;top:6;width:12;height:2" coordorigin="7112,6" coordsize="12,0" path="m7112,6l7124,6e" filled="false" stroked="true" strokeweight=".6pt" strokecolor="#000008">
                <v:path arrowok="t"/>
              </v:shape>
            </v:group>
            <v:group style="position:absolute;left:7132;top:6;width:12;height:2" coordorigin="7132,6" coordsize="12,2">
              <v:shape style="position:absolute;left:7132;top:6;width:12;height:2" coordorigin="7132,6" coordsize="12,0" path="m7132,6l7144,6e" filled="false" stroked="true" strokeweight=".6pt" strokecolor="#000008">
                <v:path arrowok="t"/>
              </v:shape>
            </v:group>
            <v:group style="position:absolute;left:7151;top:6;width:12;height:2" coordorigin="7151,6" coordsize="12,2">
              <v:shape style="position:absolute;left:7151;top:6;width:12;height:2" coordorigin="7151,6" coordsize="12,0" path="m7151,6l7163,6e" filled="false" stroked="true" strokeweight=".6pt" strokecolor="#000008">
                <v:path arrowok="t"/>
              </v:shape>
            </v:group>
            <v:group style="position:absolute;left:7170;top:6;width:12;height:2" coordorigin="7170,6" coordsize="12,2">
              <v:shape style="position:absolute;left:7170;top:6;width:12;height:2" coordorigin="7170,6" coordsize="12,0" path="m7170,6l7182,6e" filled="false" stroked="true" strokeweight=".6pt" strokecolor="#000008">
                <v:path arrowok="t"/>
              </v:shape>
            </v:group>
            <v:group style="position:absolute;left:7189;top:6;width:12;height:2" coordorigin="7189,6" coordsize="12,2">
              <v:shape style="position:absolute;left:7189;top:6;width:12;height:2" coordorigin="7189,6" coordsize="12,0" path="m7189,6l7201,6e" filled="false" stroked="true" strokeweight=".6pt" strokecolor="#000008">
                <v:path arrowok="t"/>
              </v:shape>
            </v:group>
            <v:group style="position:absolute;left:7208;top:6;width:12;height:2" coordorigin="7208,6" coordsize="12,2">
              <v:shape style="position:absolute;left:7208;top:6;width:12;height:2" coordorigin="7208,6" coordsize="12,0" path="m7208,6l7220,6e" filled="false" stroked="true" strokeweight=".6pt" strokecolor="#000008">
                <v:path arrowok="t"/>
              </v:shape>
            </v:group>
            <v:group style="position:absolute;left:7228;top:6;width:12;height:2" coordorigin="7228,6" coordsize="12,2">
              <v:shape style="position:absolute;left:7228;top:6;width:12;height:2" coordorigin="7228,6" coordsize="12,0" path="m7228,6l7240,6e" filled="false" stroked="true" strokeweight=".6pt" strokecolor="#000008">
                <v:path arrowok="t"/>
              </v:shape>
            </v:group>
            <v:group style="position:absolute;left:7247;top:6;width:12;height:2" coordorigin="7247,6" coordsize="12,2">
              <v:shape style="position:absolute;left:7247;top:6;width:12;height:2" coordorigin="7247,6" coordsize="12,0" path="m7247,6l7259,6e" filled="false" stroked="true" strokeweight=".6pt" strokecolor="#000008">
                <v:path arrowok="t"/>
              </v:shape>
            </v:group>
            <v:group style="position:absolute;left:7266;top:6;width:12;height:2" coordorigin="7266,6" coordsize="12,2">
              <v:shape style="position:absolute;left:7266;top:6;width:12;height:2" coordorigin="7266,6" coordsize="12,0" path="m7266,6l7278,6e" filled="false" stroked="true" strokeweight=".6pt" strokecolor="#000008">
                <v:path arrowok="t"/>
              </v:shape>
            </v:group>
            <v:group style="position:absolute;left:7285;top:6;width:12;height:2" coordorigin="7285,6" coordsize="12,2">
              <v:shape style="position:absolute;left:7285;top:6;width:12;height:2" coordorigin="7285,6" coordsize="12,0" path="m7285,6l7297,6e" filled="false" stroked="true" strokeweight=".6pt" strokecolor="#000008">
                <v:path arrowok="t"/>
              </v:shape>
            </v:group>
            <v:group style="position:absolute;left:7304;top:6;width:12;height:2" coordorigin="7304,6" coordsize="12,2">
              <v:shape style="position:absolute;left:7304;top:6;width:12;height:2" coordorigin="7304,6" coordsize="12,0" path="m7304,6l7316,6e" filled="false" stroked="true" strokeweight=".6pt" strokecolor="#000008">
                <v:path arrowok="t"/>
              </v:shape>
            </v:group>
            <v:group style="position:absolute;left:7324;top:6;width:12;height:2" coordorigin="7324,6" coordsize="12,2">
              <v:shape style="position:absolute;left:7324;top:6;width:12;height:2" coordorigin="7324,6" coordsize="12,0" path="m7324,6l7336,6e" filled="false" stroked="true" strokeweight=".6pt" strokecolor="#000008">
                <v:path arrowok="t"/>
              </v:shape>
            </v:group>
            <v:group style="position:absolute;left:7343;top:6;width:12;height:2" coordorigin="7343,6" coordsize="12,2">
              <v:shape style="position:absolute;left:7343;top:6;width:12;height:2" coordorigin="7343,6" coordsize="12,0" path="m7343,6l7355,6e" filled="false" stroked="true" strokeweight=".6pt" strokecolor="#000008">
                <v:path arrowok="t"/>
              </v:shape>
            </v:group>
            <v:group style="position:absolute;left:7362;top:6;width:12;height:2" coordorigin="7362,6" coordsize="12,2">
              <v:shape style="position:absolute;left:7362;top:6;width:12;height:2" coordorigin="7362,6" coordsize="12,0" path="m7362,6l7374,6e" filled="false" stroked="true" strokeweight=".6pt" strokecolor="#000008">
                <v:path arrowok="t"/>
              </v:shape>
            </v:group>
            <v:group style="position:absolute;left:7381;top:6;width:12;height:2" coordorigin="7381,6" coordsize="12,2">
              <v:shape style="position:absolute;left:7381;top:6;width:12;height:2" coordorigin="7381,6" coordsize="12,0" path="m7381,6l7393,6e" filled="false" stroked="true" strokeweight=".6pt" strokecolor="#000008">
                <v:path arrowok="t"/>
              </v:shape>
            </v:group>
            <v:group style="position:absolute;left:7400;top:6;width:12;height:2" coordorigin="7400,6" coordsize="12,2">
              <v:shape style="position:absolute;left:7400;top:6;width:12;height:2" coordorigin="7400,6" coordsize="12,0" path="m7400,6l7412,6e" filled="false" stroked="true" strokeweight=".6pt" strokecolor="#000008">
                <v:path arrowok="t"/>
              </v:shape>
            </v:group>
            <v:group style="position:absolute;left:7420;top:6;width:12;height:2" coordorigin="7420,6" coordsize="12,2">
              <v:shape style="position:absolute;left:7420;top:6;width:12;height:2" coordorigin="7420,6" coordsize="12,0" path="m7420,6l7432,6e" filled="false" stroked="true" strokeweight=".6pt" strokecolor="#000008">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spacing w:line="272" w:lineRule="exact" w:before="64"/>
        <w:ind w:left="517" w:right="1511" w:firstLine="420"/>
        <w:jc w:val="left"/>
      </w:pPr>
      <w:r>
        <w:rPr>
          <w:rFonts w:ascii="Garamond" w:hAnsi="Garamond" w:cs="Garamond" w:eastAsia="Garamond" w:hint="default"/>
        </w:rPr>
        <w:t>*1 </w:t>
      </w:r>
      <w:r>
        <w:rPr/>
        <w:t>南京捷迅移动通讯器材有限公司此项借款 </w:t>
      </w:r>
      <w:r>
        <w:rPr>
          <w:rFonts w:ascii="Garamond" w:hAnsi="Garamond" w:cs="Garamond" w:eastAsia="Garamond" w:hint="default"/>
        </w:rPr>
        <w:t>RMB4,000</w:t>
      </w:r>
      <w:r>
        <w:rPr>
          <w:rFonts w:ascii="Garamond" w:hAnsi="Garamond" w:cs="Garamond" w:eastAsia="Garamond" w:hint="default"/>
          <w:spacing w:val="20"/>
        </w:rPr>
        <w:t> </w:t>
      </w:r>
      <w:r>
        <w:rPr/>
        <w:t>万元系本公司与本公司之子公</w:t>
      </w:r>
      <w:r>
        <w:rPr>
          <w:w w:val="100"/>
        </w:rPr>
        <w:t> </w:t>
      </w:r>
      <w:r>
        <w:rPr/>
        <w:t>司深圳市泰丰通讯电子有限公司共同担保。</w:t>
      </w:r>
    </w:p>
    <w:p>
      <w:pPr>
        <w:pStyle w:val="BodyText"/>
        <w:spacing w:line="218" w:lineRule="auto"/>
        <w:ind w:left="517" w:right="1511" w:firstLine="420"/>
        <w:jc w:val="left"/>
      </w:pPr>
      <w:r>
        <w:rPr>
          <w:rFonts w:ascii="Garamond" w:hAnsi="Garamond" w:cs="Garamond" w:eastAsia="Garamond" w:hint="default"/>
        </w:rPr>
        <w:t>*2</w:t>
      </w:r>
      <w:r>
        <w:rPr>
          <w:rFonts w:ascii="Garamond" w:hAnsi="Garamond" w:cs="Garamond" w:eastAsia="Garamond" w:hint="default"/>
          <w:spacing w:val="4"/>
        </w:rPr>
        <w:t> </w:t>
      </w:r>
      <w:r>
        <w:rPr>
          <w:spacing w:val="-4"/>
        </w:rPr>
        <w:t>深圳市华宝（集团）饲料有限公司此项借款</w:t>
      </w:r>
      <w:r>
        <w:rPr>
          <w:spacing w:val="-52"/>
        </w:rPr>
        <w:t> </w:t>
      </w:r>
      <w:r>
        <w:rPr>
          <w:rFonts w:ascii="Garamond" w:hAnsi="Garamond" w:cs="Garamond" w:eastAsia="Garamond" w:hint="default"/>
        </w:rPr>
        <w:t>USD644,396.39</w:t>
      </w:r>
      <w:r>
        <w:rPr>
          <w:rFonts w:ascii="Garamond" w:hAnsi="Garamond" w:cs="Garamond" w:eastAsia="Garamond" w:hint="default"/>
          <w:spacing w:val="10"/>
        </w:rPr>
        <w:t> </w:t>
      </w:r>
      <w:r>
        <w:rPr/>
        <w:t>万元系本公司及本公司之</w:t>
      </w:r>
      <w:r>
        <w:rPr>
          <w:w w:val="100"/>
        </w:rPr>
        <w:t> </w:t>
      </w:r>
      <w:r>
        <w:rPr/>
        <w:t>子公司深圳市泰丰通讯电子有限公司共同担保。</w:t>
      </w:r>
    </w:p>
    <w:p>
      <w:pPr>
        <w:pStyle w:val="BodyText"/>
        <w:spacing w:line="272" w:lineRule="exact" w:before="26"/>
        <w:ind w:left="517" w:right="1518" w:firstLine="420"/>
        <w:jc w:val="left"/>
      </w:pPr>
      <w:r>
        <w:rPr>
          <w:rFonts w:ascii="Garamond" w:hAnsi="Garamond" w:cs="Garamond" w:eastAsia="Garamond" w:hint="default"/>
        </w:rPr>
        <w:t>*3 </w:t>
      </w:r>
      <w:r>
        <w:rPr/>
        <w:t>深圳市华宝（集团）饲料有限公司此项借款 </w:t>
      </w:r>
      <w:r>
        <w:rPr>
          <w:rFonts w:ascii="Garamond" w:hAnsi="Garamond" w:cs="Garamond" w:eastAsia="Garamond" w:hint="default"/>
        </w:rPr>
        <w:t>RMB160.03</w:t>
      </w:r>
      <w:r>
        <w:rPr>
          <w:rFonts w:ascii="Garamond" w:hAnsi="Garamond" w:cs="Garamond" w:eastAsia="Garamond" w:hint="default"/>
          <w:spacing w:val="-11"/>
        </w:rPr>
        <w:t> </w:t>
      </w:r>
      <w:r>
        <w:rPr/>
        <w:t>万元系本公司及本公司之子</w:t>
      </w:r>
      <w:r>
        <w:rPr>
          <w:w w:val="100"/>
        </w:rPr>
        <w:t> </w:t>
      </w:r>
      <w:r>
        <w:rPr/>
        <w:t>公司深圳市深信西部房地产有限公司和深圳市泰丰通讯电子有限公司共同担保。</w:t>
      </w:r>
    </w:p>
    <w:p>
      <w:pPr>
        <w:pStyle w:val="BodyText"/>
        <w:spacing w:line="272" w:lineRule="exact" w:before="1"/>
        <w:ind w:left="517" w:right="1511" w:firstLine="420"/>
        <w:jc w:val="left"/>
      </w:pPr>
      <w:r>
        <w:rPr>
          <w:rFonts w:ascii="Garamond" w:hAnsi="Garamond" w:cs="Garamond" w:eastAsia="Garamond" w:hint="default"/>
        </w:rPr>
        <w:t>*4</w:t>
      </w:r>
      <w:r>
        <w:rPr>
          <w:rFonts w:ascii="Garamond" w:hAnsi="Garamond" w:cs="Garamond" w:eastAsia="Garamond" w:hint="default"/>
          <w:spacing w:val="3"/>
        </w:rPr>
        <w:t> </w:t>
      </w:r>
      <w:r>
        <w:rPr/>
        <w:t>深圳市泰丰科技有限公司</w:t>
      </w:r>
      <w:r>
        <w:rPr>
          <w:spacing w:val="-54"/>
        </w:rPr>
        <w:t> </w:t>
      </w:r>
      <w:r>
        <w:rPr>
          <w:rFonts w:ascii="Garamond" w:hAnsi="Garamond" w:cs="Garamond" w:eastAsia="Garamond" w:hint="default"/>
        </w:rPr>
        <w:t>RMB</w:t>
      </w:r>
      <w:r>
        <w:rPr>
          <w:rFonts w:ascii="Garamond" w:hAnsi="Garamond" w:cs="Garamond" w:eastAsia="Garamond" w:hint="default"/>
          <w:spacing w:val="1"/>
        </w:rPr>
        <w:t> </w:t>
      </w:r>
      <w:r>
        <w:rPr/>
        <w:t>借款</w:t>
      </w:r>
      <w:r>
        <w:rPr>
          <w:spacing w:val="-54"/>
        </w:rPr>
        <w:t> </w:t>
      </w:r>
      <w:r>
        <w:rPr>
          <w:rFonts w:ascii="Garamond" w:hAnsi="Garamond" w:cs="Garamond" w:eastAsia="Garamond" w:hint="default"/>
        </w:rPr>
        <w:t>12,688,702.04</w:t>
      </w:r>
      <w:r>
        <w:rPr>
          <w:rFonts w:ascii="Garamond" w:hAnsi="Garamond" w:cs="Garamond" w:eastAsia="Garamond" w:hint="default"/>
          <w:spacing w:val="3"/>
        </w:rPr>
        <w:t> </w:t>
      </w:r>
      <w:r>
        <w:rPr/>
        <w:t>元；</w:t>
      </w:r>
      <w:r>
        <w:rPr>
          <w:rFonts w:ascii="Garamond" w:hAnsi="Garamond" w:cs="Garamond" w:eastAsia="Garamond" w:hint="default"/>
        </w:rPr>
        <w:t>HKD</w:t>
      </w:r>
      <w:r>
        <w:rPr>
          <w:rFonts w:ascii="Garamond" w:hAnsi="Garamond" w:cs="Garamond" w:eastAsia="Garamond" w:hint="default"/>
          <w:spacing w:val="-1"/>
        </w:rPr>
        <w:t> </w:t>
      </w:r>
      <w:r>
        <w:rPr/>
        <w:t>借款</w:t>
      </w:r>
      <w:r>
        <w:rPr>
          <w:spacing w:val="-52"/>
        </w:rPr>
        <w:t> </w:t>
      </w:r>
      <w:r>
        <w:rPr>
          <w:rFonts w:ascii="Garamond" w:hAnsi="Garamond" w:cs="Garamond" w:eastAsia="Garamond" w:hint="default"/>
        </w:rPr>
        <w:t>9,910,988.64</w:t>
      </w:r>
      <w:r>
        <w:rPr>
          <w:rFonts w:ascii="Garamond" w:hAnsi="Garamond" w:cs="Garamond" w:eastAsia="Garamond" w:hint="default"/>
          <w:spacing w:val="3"/>
        </w:rPr>
        <w:t> </w:t>
      </w:r>
      <w:r>
        <w:rPr/>
        <w:t>元系本</w:t>
      </w:r>
      <w:r>
        <w:rPr>
          <w:w w:val="100"/>
        </w:rPr>
        <w:t> </w:t>
      </w:r>
      <w:r>
        <w:rPr/>
        <w:t>公司及本公司之子公司深圳市泰丰通讯电子有限公司共同担保。</w:t>
      </w:r>
    </w:p>
    <w:p>
      <w:pPr>
        <w:pStyle w:val="BodyText"/>
        <w:spacing w:line="259" w:lineRule="exact"/>
        <w:ind w:left="935" w:right="1511"/>
        <w:jc w:val="left"/>
      </w:pPr>
      <w:r>
        <w:rPr/>
        <w:t>（</w:t>
      </w:r>
      <w:r>
        <w:rPr>
          <w:rFonts w:ascii="Garamond" w:hAnsi="Garamond" w:cs="Garamond" w:eastAsia="Garamond" w:hint="default"/>
        </w:rPr>
        <w:t>2</w:t>
      </w:r>
      <w:r>
        <w:rPr/>
        <w:t>）</w:t>
      </w:r>
      <w:r>
        <w:rPr>
          <w:spacing w:val="1"/>
        </w:rPr>
        <w:t> </w:t>
      </w:r>
      <w:r>
        <w:rPr/>
        <w:t>承兑汇票担保</w:t>
      </w:r>
    </w:p>
    <w:p>
      <w:pPr>
        <w:pStyle w:val="BodyText"/>
        <w:spacing w:line="272" w:lineRule="exact" w:before="14"/>
        <w:ind w:left="517" w:right="1529" w:firstLine="420"/>
        <w:jc w:val="left"/>
      </w:pPr>
      <w:r>
        <w:rPr/>
        <w:t>截止</w:t>
      </w:r>
      <w:r>
        <w:rPr>
          <w:spacing w:val="-45"/>
        </w:rPr>
        <w:t> </w:t>
      </w:r>
      <w:r>
        <w:rPr>
          <w:rFonts w:ascii="Garamond" w:hAnsi="Garamond" w:cs="Garamond" w:eastAsia="Garamond" w:hint="default"/>
        </w:rPr>
        <w:t>2008</w:t>
      </w:r>
      <w:r>
        <w:rPr>
          <w:rFonts w:ascii="Garamond" w:hAnsi="Garamond" w:cs="Garamond" w:eastAsia="Garamond" w:hint="default"/>
          <w:spacing w:val="7"/>
        </w:rPr>
        <w:t> </w:t>
      </w:r>
      <w:r>
        <w:rPr/>
        <w:t>年</w:t>
      </w:r>
      <w:r>
        <w:rPr>
          <w:spacing w:val="-48"/>
        </w:rPr>
        <w:t> </w:t>
      </w:r>
      <w:r>
        <w:rPr>
          <w:rFonts w:ascii="Garamond" w:hAnsi="Garamond" w:cs="Garamond" w:eastAsia="Garamond" w:hint="default"/>
        </w:rPr>
        <w:t>12</w:t>
      </w:r>
      <w:r>
        <w:rPr>
          <w:rFonts w:ascii="Garamond" w:hAnsi="Garamond" w:cs="Garamond" w:eastAsia="Garamond" w:hint="default"/>
          <w:spacing w:val="7"/>
        </w:rPr>
        <w:t> </w:t>
      </w:r>
      <w:r>
        <w:rPr/>
        <w:t>月</w:t>
      </w:r>
      <w:r>
        <w:rPr>
          <w:spacing w:val="-48"/>
        </w:rPr>
        <w:t> </w:t>
      </w:r>
      <w:r>
        <w:rPr>
          <w:rFonts w:ascii="Garamond" w:hAnsi="Garamond" w:cs="Garamond" w:eastAsia="Garamond" w:hint="default"/>
        </w:rPr>
        <w:t>31</w:t>
      </w:r>
      <w:r>
        <w:rPr>
          <w:rFonts w:ascii="Garamond" w:hAnsi="Garamond" w:cs="Garamond" w:eastAsia="Garamond" w:hint="default"/>
          <w:spacing w:val="7"/>
        </w:rPr>
        <w:t> </w:t>
      </w:r>
      <w:r>
        <w:rPr/>
        <w:t>日，本公司之子公司深圳市泰丰通讯电子有限公司为广州市鼎隆</w:t>
      </w:r>
      <w:r>
        <w:rPr>
          <w:w w:val="100"/>
        </w:rPr>
        <w:t> </w:t>
      </w:r>
      <w:r>
        <w:rPr/>
        <w:t>通讯设备有限公司提供承兑汇票担保余额为</w:t>
      </w:r>
      <w:r>
        <w:rPr>
          <w:spacing w:val="-61"/>
        </w:rPr>
        <w:t> </w:t>
      </w:r>
      <w:r>
        <w:rPr>
          <w:rFonts w:ascii="Garamond" w:hAnsi="Garamond" w:cs="Garamond" w:eastAsia="Garamond" w:hint="default"/>
        </w:rPr>
        <w:t>RMB1,589,116.00</w:t>
      </w:r>
      <w:r>
        <w:rPr>
          <w:rFonts w:ascii="Garamond" w:hAnsi="Garamond" w:cs="Garamond" w:eastAsia="Garamond" w:hint="default"/>
          <w:spacing w:val="-2"/>
        </w:rPr>
        <w:t> </w:t>
      </w:r>
      <w:r>
        <w:rPr/>
        <w:t>元。</w:t>
      </w:r>
    </w:p>
    <w:p>
      <w:pPr>
        <w:pStyle w:val="BodyText"/>
        <w:spacing w:line="246" w:lineRule="exact"/>
        <w:ind w:left="961" w:right="1511"/>
        <w:jc w:val="left"/>
        <w:rPr>
          <w:rFonts w:ascii="宋体" w:hAnsi="宋体" w:cs="宋体" w:eastAsia="宋体" w:hint="default"/>
        </w:rPr>
      </w:pPr>
      <w:r>
        <w:rPr>
          <w:rFonts w:ascii="宋体" w:hAnsi="宋体" w:cs="宋体" w:eastAsia="宋体" w:hint="default"/>
        </w:rPr>
        <w:t>附注十三、</w:t>
      </w:r>
      <w:r>
        <w:rPr>
          <w:rFonts w:ascii="宋体" w:hAnsi="宋体" w:cs="宋体" w:eastAsia="宋体" w:hint="default"/>
          <w:spacing w:val="80"/>
        </w:rPr>
        <w:t> </w:t>
      </w:r>
      <w:r>
        <w:rPr>
          <w:rFonts w:ascii="宋体" w:hAnsi="宋体" w:cs="宋体" w:eastAsia="宋体" w:hint="default"/>
        </w:rPr>
        <w:t>承诺事项</w:t>
      </w:r>
    </w:p>
    <w:p>
      <w:pPr>
        <w:pStyle w:val="BodyText"/>
        <w:spacing w:line="272" w:lineRule="exact"/>
        <w:ind w:left="937" w:right="1511"/>
        <w:jc w:val="left"/>
      </w:pPr>
      <w:r>
        <w:rPr/>
        <w:t>无需要披露的重大承诺事项</w:t>
      </w:r>
    </w:p>
    <w:p>
      <w:pPr>
        <w:pStyle w:val="BodyText"/>
        <w:spacing w:line="271" w:lineRule="exact"/>
        <w:ind w:left="961" w:right="1511"/>
        <w:jc w:val="left"/>
        <w:rPr>
          <w:rFonts w:ascii="宋体" w:hAnsi="宋体" w:cs="宋体" w:eastAsia="宋体" w:hint="default"/>
        </w:rPr>
      </w:pPr>
      <w:r>
        <w:rPr>
          <w:rFonts w:ascii="宋体" w:hAnsi="宋体" w:cs="宋体" w:eastAsia="宋体" w:hint="default"/>
        </w:rPr>
        <w:t>附注十四、</w:t>
      </w:r>
      <w:r>
        <w:rPr>
          <w:rFonts w:ascii="宋体" w:hAnsi="宋体" w:cs="宋体" w:eastAsia="宋体" w:hint="default"/>
          <w:spacing w:val="77"/>
        </w:rPr>
        <w:t> </w:t>
      </w:r>
      <w:r>
        <w:rPr>
          <w:rFonts w:ascii="宋体" w:hAnsi="宋体" w:cs="宋体" w:eastAsia="宋体" w:hint="default"/>
        </w:rPr>
        <w:t>资产负债表日后事项</w:t>
      </w:r>
    </w:p>
    <w:p>
      <w:pPr>
        <w:pStyle w:val="BodyText"/>
        <w:spacing w:line="240" w:lineRule="auto"/>
        <w:ind w:left="517" w:right="1503" w:firstLine="374"/>
        <w:jc w:val="left"/>
      </w:pPr>
      <w:r>
        <w:rPr/>
        <w:t>（</w:t>
      </w:r>
      <w:r>
        <w:rPr>
          <w:spacing w:val="-93"/>
        </w:rPr>
        <w:t> </w:t>
      </w:r>
      <w:r>
        <w:rPr>
          <w:spacing w:val="8"/>
        </w:rPr>
        <w:t>一）</w:t>
      </w:r>
      <w:r>
        <w:rPr>
          <w:spacing w:val="29"/>
        </w:rPr>
        <w:t> </w:t>
      </w:r>
      <w:r>
        <w:rPr/>
        <w:t>由本公司之子公司深圳市泰丰通讯电子有限公司担保的深圳泰丰电子有限公司</w:t>
      </w:r>
      <w:r>
        <w:rPr>
          <w:w w:val="100"/>
        </w:rPr>
        <w:t> </w:t>
      </w:r>
      <w:r>
        <w:rPr/>
        <w:t>在中国信达资产管理公司深圳办事处的借款美元 </w:t>
      </w:r>
      <w:r>
        <w:rPr>
          <w:rFonts w:ascii="Garamond" w:hAnsi="Garamond" w:cs="Garamond" w:eastAsia="Garamond" w:hint="default"/>
        </w:rPr>
        <w:t>700</w:t>
      </w:r>
      <w:r>
        <w:rPr>
          <w:rFonts w:ascii="Garamond" w:hAnsi="Garamond" w:cs="Garamond" w:eastAsia="Garamond" w:hint="default"/>
          <w:spacing w:val="-30"/>
        </w:rPr>
        <w:t> </w:t>
      </w:r>
      <w:r>
        <w:rPr>
          <w:spacing w:val="-6"/>
        </w:rPr>
        <w:t>万元拖欠未还，中国信达资产管理公司</w:t>
      </w:r>
    </w:p>
    <w:p>
      <w:pPr>
        <w:pStyle w:val="BodyText"/>
        <w:spacing w:line="257" w:lineRule="exact"/>
        <w:ind w:left="517" w:right="0"/>
        <w:jc w:val="left"/>
      </w:pPr>
      <w:r>
        <w:rPr/>
        <w:t>深圳办事处于 </w:t>
      </w:r>
      <w:r>
        <w:rPr>
          <w:rFonts w:ascii="Garamond" w:hAnsi="Garamond" w:cs="Garamond" w:eastAsia="Garamond" w:hint="default"/>
        </w:rPr>
        <w:t>2008</w:t>
      </w:r>
      <w:r>
        <w:rPr>
          <w:rFonts w:ascii="Garamond" w:hAnsi="Garamond" w:cs="Garamond" w:eastAsia="Garamond" w:hint="default"/>
          <w:spacing w:val="-13"/>
        </w:rPr>
        <w:t> </w:t>
      </w:r>
      <w:r>
        <w:rPr/>
        <w:t>年向深圳市中级人民法院递交起诉状，请求法院判令深圳泰丰电子有限</w:t>
      </w:r>
    </w:p>
    <w:p>
      <w:pPr>
        <w:pStyle w:val="BodyText"/>
        <w:spacing w:line="272" w:lineRule="exact"/>
        <w:ind w:left="517" w:right="1511"/>
        <w:jc w:val="left"/>
      </w:pPr>
      <w:r>
        <w:rPr/>
        <w:t>公司偿还欠款本息，深圳市中级人民法院已于</w:t>
      </w:r>
      <w:r>
        <w:rPr>
          <w:spacing w:val="-56"/>
        </w:rPr>
        <w:t> </w:t>
      </w:r>
      <w:r>
        <w:rPr>
          <w:rFonts w:ascii="Garamond" w:hAnsi="Garamond" w:cs="Garamond" w:eastAsia="Garamond" w:hint="default"/>
        </w:rPr>
        <w:t>2009</w:t>
      </w:r>
      <w:r>
        <w:rPr>
          <w:rFonts w:ascii="Garamond" w:hAnsi="Garamond" w:cs="Garamond" w:eastAsia="Garamond" w:hint="default"/>
          <w:spacing w:val="-4"/>
        </w:rPr>
        <w:t> </w:t>
      </w:r>
      <w:r>
        <w:rPr/>
        <w:t>年</w:t>
      </w:r>
      <w:r>
        <w:rPr>
          <w:spacing w:val="-54"/>
        </w:rPr>
        <w:t> </w:t>
      </w:r>
      <w:r>
        <w:rPr>
          <w:rFonts w:ascii="Garamond" w:hAnsi="Garamond" w:cs="Garamond" w:eastAsia="Garamond" w:hint="default"/>
        </w:rPr>
        <w:t>1</w:t>
      </w:r>
      <w:r>
        <w:rPr>
          <w:rFonts w:ascii="Garamond" w:hAnsi="Garamond" w:cs="Garamond" w:eastAsia="Garamond" w:hint="default"/>
          <w:spacing w:val="-2"/>
        </w:rPr>
        <w:t> </w:t>
      </w:r>
      <w:r>
        <w:rPr/>
        <w:t>月开庭审理。</w:t>
      </w:r>
    </w:p>
    <w:p>
      <w:pPr>
        <w:pStyle w:val="BodyText"/>
        <w:spacing w:line="272" w:lineRule="exact"/>
        <w:ind w:left="923" w:right="0"/>
        <w:jc w:val="left"/>
      </w:pPr>
      <w:r>
        <w:rPr>
          <w:spacing w:val="-3"/>
        </w:rPr>
        <w:t>（二）</w:t>
      </w:r>
      <w:r>
        <w:rPr>
          <w:rFonts w:ascii="Garamond" w:hAnsi="Garamond" w:cs="Garamond" w:eastAsia="Garamond" w:hint="default"/>
          <w:spacing w:val="-3"/>
        </w:rPr>
        <w:t>2009</w:t>
      </w:r>
      <w:r>
        <w:rPr>
          <w:rFonts w:ascii="Garamond" w:hAnsi="Garamond" w:cs="Garamond" w:eastAsia="Garamond" w:hint="default"/>
          <w:spacing w:val="1"/>
        </w:rPr>
        <w:t> </w:t>
      </w:r>
      <w:r>
        <w:rPr/>
        <w:t>年</w:t>
      </w:r>
      <w:r>
        <w:rPr>
          <w:spacing w:val="-48"/>
        </w:rPr>
        <w:t> </w:t>
      </w:r>
      <w:r>
        <w:rPr>
          <w:rFonts w:ascii="Garamond" w:hAnsi="Garamond" w:cs="Garamond" w:eastAsia="Garamond" w:hint="default"/>
        </w:rPr>
        <w:t>4</w:t>
      </w:r>
      <w:r>
        <w:rPr>
          <w:rFonts w:ascii="Garamond" w:hAnsi="Garamond" w:cs="Garamond" w:eastAsia="Garamond" w:hint="default"/>
          <w:spacing w:val="3"/>
        </w:rPr>
        <w:t> </w:t>
      </w:r>
      <w:r>
        <w:rPr/>
        <w:t>月</w:t>
      </w:r>
      <w:r>
        <w:rPr>
          <w:spacing w:val="-48"/>
        </w:rPr>
        <w:t> </w:t>
      </w:r>
      <w:r>
        <w:rPr>
          <w:rFonts w:ascii="Garamond" w:hAnsi="Garamond" w:cs="Garamond" w:eastAsia="Garamond" w:hint="default"/>
        </w:rPr>
        <w:t>25</w:t>
      </w:r>
      <w:r>
        <w:rPr>
          <w:rFonts w:ascii="Garamond" w:hAnsi="Garamond" w:cs="Garamond" w:eastAsia="Garamond" w:hint="default"/>
          <w:spacing w:val="3"/>
        </w:rPr>
        <w:t> </w:t>
      </w:r>
      <w:r>
        <w:rPr>
          <w:spacing w:val="-3"/>
        </w:rPr>
        <w:t>日，经本公司董事会决议，由于本年度亏损，本公司</w:t>
      </w:r>
      <w:r>
        <w:rPr>
          <w:spacing w:val="-53"/>
        </w:rPr>
        <w:t> </w:t>
      </w:r>
      <w:r>
        <w:rPr>
          <w:rFonts w:ascii="Garamond" w:hAnsi="Garamond" w:cs="Garamond" w:eastAsia="Garamond" w:hint="default"/>
        </w:rPr>
        <w:t>2008</w:t>
      </w:r>
      <w:r>
        <w:rPr>
          <w:rFonts w:ascii="Garamond" w:hAnsi="Garamond" w:cs="Garamond" w:eastAsia="Garamond" w:hint="default"/>
          <w:spacing w:val="3"/>
        </w:rPr>
        <w:t> </w:t>
      </w:r>
      <w:r>
        <w:rPr/>
        <w:t>年年未</w:t>
      </w:r>
    </w:p>
    <w:p>
      <w:pPr>
        <w:pStyle w:val="BodyText"/>
        <w:spacing w:line="272" w:lineRule="exact" w:before="13"/>
        <w:ind w:left="517" w:right="1522"/>
        <w:jc w:val="left"/>
      </w:pPr>
      <w:r>
        <w:rPr/>
        <w:t>可供分配利润为负</w:t>
      </w:r>
      <w:r>
        <w:rPr>
          <w:spacing w:val="-50"/>
        </w:rPr>
        <w:t> </w:t>
      </w:r>
      <w:r>
        <w:rPr>
          <w:rFonts w:ascii="Garamond" w:hAnsi="Garamond" w:cs="Garamond" w:eastAsia="Garamond" w:hint="default"/>
        </w:rPr>
        <w:t>1,853,475,410.54</w:t>
      </w:r>
      <w:r>
        <w:rPr>
          <w:rFonts w:ascii="Garamond" w:hAnsi="Garamond" w:cs="Garamond" w:eastAsia="Garamond" w:hint="default"/>
          <w:spacing w:val="7"/>
        </w:rPr>
        <w:t> </w:t>
      </w:r>
      <w:r>
        <w:rPr/>
        <w:t>元。董事会建议</w:t>
      </w:r>
      <w:r>
        <w:rPr>
          <w:spacing w:val="-48"/>
        </w:rPr>
        <w:t> </w:t>
      </w:r>
      <w:r>
        <w:rPr>
          <w:rFonts w:ascii="Garamond" w:hAnsi="Garamond" w:cs="Garamond" w:eastAsia="Garamond" w:hint="default"/>
        </w:rPr>
        <w:t>2008</w:t>
      </w:r>
      <w:r>
        <w:rPr>
          <w:rFonts w:ascii="Garamond" w:hAnsi="Garamond" w:cs="Garamond" w:eastAsia="Garamond" w:hint="default"/>
          <w:spacing w:val="4"/>
        </w:rPr>
        <w:t> </w:t>
      </w:r>
      <w:r>
        <w:rPr/>
        <w:t>年度利润分配案为：不分配；也不</w:t>
      </w:r>
      <w:r>
        <w:rPr>
          <w:w w:val="100"/>
        </w:rPr>
        <w:t> </w:t>
      </w:r>
      <w:r>
        <w:rPr/>
        <w:t>进行公积金转增股本。上述分配预案尚须股东大会审议。</w:t>
      </w:r>
    </w:p>
    <w:p>
      <w:pPr>
        <w:pStyle w:val="BodyText"/>
        <w:spacing w:line="247" w:lineRule="exact"/>
        <w:ind w:left="961" w:right="1511"/>
        <w:jc w:val="left"/>
        <w:rPr>
          <w:rFonts w:ascii="宋体" w:hAnsi="宋体" w:cs="宋体" w:eastAsia="宋体" w:hint="default"/>
        </w:rPr>
      </w:pPr>
      <w:r>
        <w:rPr>
          <w:rFonts w:ascii="宋体" w:hAnsi="宋体" w:cs="宋体" w:eastAsia="宋体" w:hint="default"/>
        </w:rPr>
        <w:t>附注十五、</w:t>
      </w:r>
      <w:r>
        <w:rPr>
          <w:rFonts w:ascii="宋体" w:hAnsi="宋体" w:cs="宋体" w:eastAsia="宋体" w:hint="default"/>
          <w:spacing w:val="80"/>
        </w:rPr>
        <w:t> </w:t>
      </w:r>
      <w:r>
        <w:rPr>
          <w:rFonts w:ascii="宋体" w:hAnsi="宋体" w:cs="宋体" w:eastAsia="宋体" w:hint="default"/>
        </w:rPr>
        <w:t>其他重要事项</w:t>
      </w:r>
    </w:p>
    <w:p>
      <w:pPr>
        <w:pStyle w:val="BodyText"/>
        <w:spacing w:line="228" w:lineRule="auto" w:before="10"/>
        <w:ind w:left="517" w:right="1512" w:firstLine="405"/>
        <w:jc w:val="both"/>
        <w:rPr>
          <w:rFonts w:ascii="Garamond" w:hAnsi="Garamond" w:cs="Garamond" w:eastAsia="Garamond" w:hint="default"/>
        </w:rPr>
      </w:pPr>
      <w:r>
        <w:rPr>
          <w:spacing w:val="-4"/>
          <w:w w:val="95"/>
        </w:rPr>
        <w:t>（一）本公司之子公司深圳市泰丰科技有限公司（下称“科技公司”）是飞利浦（中国）</w:t>
      </w:r>
      <w:r>
        <w:rPr>
          <w:w w:val="51"/>
        </w:rPr>
        <w:t> </w:t>
      </w:r>
      <w:r>
        <w:rPr>
          <w:spacing w:val="-6"/>
        </w:rPr>
        <w:t>投资有限公司（下称“飞利浦公司”）的电话机</w:t>
      </w:r>
      <w:r>
        <w:rPr>
          <w:spacing w:val="-76"/>
        </w:rPr>
        <w:t> </w:t>
      </w:r>
      <w:r>
        <w:rPr>
          <w:rFonts w:ascii="Garamond" w:hAnsi="Garamond" w:cs="Garamond" w:eastAsia="Garamond" w:hint="default"/>
        </w:rPr>
        <w:t>OEM</w:t>
      </w:r>
      <w:r>
        <w:rPr>
          <w:rFonts w:ascii="Garamond" w:hAnsi="Garamond" w:cs="Garamond" w:eastAsia="Garamond" w:hint="default"/>
          <w:spacing w:val="-19"/>
        </w:rPr>
        <w:t> </w:t>
      </w:r>
      <w:r>
        <w:rPr>
          <w:spacing w:val="-5"/>
        </w:rPr>
        <w:t>生产商；深圳市泰弘科技有限公司（下</w:t>
      </w:r>
      <w:r>
        <w:rPr>
          <w:w w:val="100"/>
        </w:rPr>
        <w:t> </w:t>
      </w:r>
      <w:r>
        <w:rPr>
          <w:spacing w:val="-7"/>
          <w:w w:val="95"/>
        </w:rPr>
        <w:t>称“泰弘公司”）是飞利浦公司电话机的经销商，其股东是本公司前董事长王迎； </w:t>
      </w:r>
      <w:r>
        <w:rPr>
          <w:w w:val="95"/>
        </w:rPr>
        <w:t>王迎于  </w:t>
      </w:r>
      <w:r>
        <w:rPr>
          <w:spacing w:val="6"/>
          <w:w w:val="95"/>
        </w:rPr>
        <w:t> </w:t>
      </w:r>
      <w:r>
        <w:rPr>
          <w:rFonts w:ascii="Garamond" w:hAnsi="Garamond" w:cs="Garamond" w:eastAsia="Garamond" w:hint="default"/>
          <w:w w:val="95"/>
        </w:rPr>
        <w:t>2008</w:t>
      </w:r>
    </w:p>
    <w:p>
      <w:pPr>
        <w:pStyle w:val="BodyText"/>
        <w:spacing w:line="272" w:lineRule="exact" w:before="1"/>
        <w:ind w:left="937" w:right="1511" w:hanging="420"/>
        <w:jc w:val="left"/>
      </w:pPr>
      <w:r>
        <w:rPr/>
        <w:t>年</w:t>
      </w:r>
      <w:r>
        <w:rPr>
          <w:spacing w:val="-55"/>
        </w:rPr>
        <w:t> </w:t>
      </w:r>
      <w:r>
        <w:rPr>
          <w:rFonts w:ascii="Garamond" w:hAnsi="Garamond" w:cs="Garamond" w:eastAsia="Garamond" w:hint="default"/>
        </w:rPr>
        <w:t>4</w:t>
      </w:r>
      <w:r>
        <w:rPr>
          <w:rFonts w:ascii="Garamond" w:hAnsi="Garamond" w:cs="Garamond" w:eastAsia="Garamond" w:hint="default"/>
          <w:spacing w:val="-1"/>
        </w:rPr>
        <w:t> </w:t>
      </w:r>
      <w:r>
        <w:rPr/>
        <w:t>月底被拘捕。</w:t>
      </w:r>
      <w:r>
        <w:rPr>
          <w:spacing w:val="-102"/>
        </w:rPr>
        <w:t> </w:t>
      </w:r>
      <w:r>
        <w:rPr>
          <w:spacing w:val="-102"/>
        </w:rPr>
      </w:r>
      <w:r>
        <w:rPr>
          <w:spacing w:val="-4"/>
        </w:rPr>
        <w:t>科技公司根据与飞利浦公司的销售合同或订单，自行组织生产飞利浦电话机，生产完成</w:t>
      </w:r>
    </w:p>
    <w:p>
      <w:pPr>
        <w:pStyle w:val="BodyText"/>
        <w:spacing w:line="272" w:lineRule="exact" w:before="1"/>
        <w:ind w:left="937" w:right="1511" w:hanging="420"/>
        <w:jc w:val="left"/>
      </w:pPr>
      <w:r>
        <w:rPr/>
        <w:t>后，售予飞利浦公司；同时飞利浦公司转售予泰弘公司。</w:t>
      </w:r>
      <w:r>
        <w:rPr>
          <w:w w:val="100"/>
        </w:rPr>
        <w:t> </w:t>
      </w:r>
      <w:r>
        <w:rPr/>
        <w:t>科技公司在把电话机出售予飞利浦公司时，飞利浦公司未作提货就即时出售于泰弘公</w:t>
      </w:r>
    </w:p>
    <w:p>
      <w:pPr>
        <w:spacing w:after="0" w:line="272" w:lineRule="exact"/>
        <w:jc w:val="left"/>
        <w:sectPr>
          <w:pgSz w:w="11910" w:h="16840"/>
          <w:pgMar w:header="1023" w:footer="993" w:top="1240" w:bottom="1180" w:left="1280" w:right="280"/>
        </w:sectPr>
      </w:pPr>
    </w:p>
    <w:p>
      <w:pPr>
        <w:spacing w:line="240" w:lineRule="auto" w:before="6"/>
        <w:rPr>
          <w:rFonts w:ascii="宋体" w:hAnsi="宋体" w:cs="宋体" w:eastAsia="宋体" w:hint="default"/>
          <w:sz w:val="9"/>
          <w:szCs w:val="9"/>
        </w:rPr>
      </w:pPr>
    </w:p>
    <w:p>
      <w:pPr>
        <w:pStyle w:val="BodyText"/>
        <w:spacing w:line="237" w:lineRule="auto" w:before="38"/>
        <w:ind w:left="197" w:right="192"/>
        <w:jc w:val="both"/>
      </w:pPr>
      <w:r>
        <w:rPr>
          <w:spacing w:val="-4"/>
        </w:rPr>
        <w:t>司。飞利浦公司的回款方式形式上是通过背书泰弘公司开出的商业承兑票据给科技公司；实</w:t>
      </w:r>
      <w:r>
        <w:rPr>
          <w:spacing w:val="-44"/>
        </w:rPr>
        <w:t> </w:t>
      </w:r>
      <w:r>
        <w:rPr>
          <w:spacing w:val="-44"/>
        </w:rPr>
      </w:r>
      <w:r>
        <w:rPr>
          <w:spacing w:val="-4"/>
        </w:rPr>
        <w:t>际操作中泰弘公司通过转帐等方式付款给科技公司，票据到期时泰弘公司未作承兑，科技公</w:t>
      </w:r>
      <w:r>
        <w:rPr>
          <w:spacing w:val="-45"/>
        </w:rPr>
        <w:t> </w:t>
      </w:r>
      <w:r>
        <w:rPr>
          <w:spacing w:val="-45"/>
        </w:rPr>
      </w:r>
      <w:r>
        <w:rPr>
          <w:spacing w:val="-4"/>
        </w:rPr>
        <w:t>司根据泰弘公司回款金额再与飞利浦公司背书的应收票据对冲。以前年度，科技公司在完成</w:t>
      </w:r>
      <w:r>
        <w:rPr>
          <w:spacing w:val="-45"/>
        </w:rPr>
        <w:t> </w:t>
      </w:r>
      <w:r>
        <w:rPr>
          <w:spacing w:val="-45"/>
        </w:rPr>
      </w:r>
      <w:r>
        <w:rPr>
          <w:spacing w:val="-4"/>
        </w:rPr>
        <w:t>生产、向飞利浦公司开具销售发票，同时飞利浦公司背书泰弘公司开出的商业承兑票据时确</w:t>
      </w:r>
      <w:r>
        <w:rPr>
          <w:spacing w:val="-45"/>
        </w:rPr>
        <w:t> </w:t>
      </w:r>
      <w:r>
        <w:rPr>
          <w:spacing w:val="-45"/>
        </w:rPr>
      </w:r>
      <w:r>
        <w:rPr/>
        <w:t>认销售收入的实现，截止</w:t>
      </w:r>
      <w:r>
        <w:rPr>
          <w:spacing w:val="-58"/>
        </w:rPr>
        <w:t> </w:t>
      </w:r>
      <w:r>
        <w:rPr>
          <w:rFonts w:ascii="Garamond" w:hAnsi="Garamond" w:cs="Garamond" w:eastAsia="Garamond" w:hint="default"/>
        </w:rPr>
        <w:t>2008</w:t>
      </w:r>
      <w:r>
        <w:rPr>
          <w:rFonts w:ascii="Garamond" w:hAnsi="Garamond" w:cs="Garamond" w:eastAsia="Garamond" w:hint="default"/>
          <w:spacing w:val="-3"/>
        </w:rPr>
        <w:t> </w:t>
      </w:r>
      <w:r>
        <w:rPr/>
        <w:t>年</w:t>
      </w:r>
      <w:r>
        <w:rPr>
          <w:spacing w:val="-57"/>
        </w:rPr>
        <w:t> </w:t>
      </w:r>
      <w:r>
        <w:rPr>
          <w:rFonts w:ascii="Garamond" w:hAnsi="Garamond" w:cs="Garamond" w:eastAsia="Garamond" w:hint="default"/>
        </w:rPr>
        <w:t>12</w:t>
      </w:r>
      <w:r>
        <w:rPr>
          <w:rFonts w:ascii="Garamond" w:hAnsi="Garamond" w:cs="Garamond" w:eastAsia="Garamond" w:hint="default"/>
          <w:spacing w:val="-3"/>
        </w:rPr>
        <w:t> </w:t>
      </w:r>
      <w:r>
        <w:rPr/>
        <w:t>月</w:t>
      </w:r>
      <w:r>
        <w:rPr>
          <w:spacing w:val="-57"/>
        </w:rPr>
        <w:t> </w:t>
      </w:r>
      <w:r>
        <w:rPr>
          <w:rFonts w:ascii="Garamond" w:hAnsi="Garamond" w:cs="Garamond" w:eastAsia="Garamond" w:hint="default"/>
        </w:rPr>
        <w:t>31</w:t>
      </w:r>
      <w:r>
        <w:rPr>
          <w:rFonts w:ascii="Garamond" w:hAnsi="Garamond" w:cs="Garamond" w:eastAsia="Garamond" w:hint="default"/>
          <w:spacing w:val="-3"/>
        </w:rPr>
        <w:t> </w:t>
      </w:r>
      <w:r>
        <w:rPr/>
        <w:t>日，以前年度货款尚余</w:t>
      </w:r>
      <w:r>
        <w:rPr>
          <w:spacing w:val="-57"/>
        </w:rPr>
        <w:t> </w:t>
      </w:r>
      <w:r>
        <w:rPr>
          <w:rFonts w:ascii="Garamond" w:hAnsi="Garamond" w:cs="Garamond" w:eastAsia="Garamond" w:hint="default"/>
        </w:rPr>
        <w:t>4,400,554.89</w:t>
      </w:r>
      <w:r>
        <w:rPr>
          <w:rFonts w:ascii="Garamond" w:hAnsi="Garamond" w:cs="Garamond" w:eastAsia="Garamond" w:hint="default"/>
          <w:spacing w:val="-3"/>
        </w:rPr>
        <w:t> </w:t>
      </w:r>
      <w:r>
        <w:rPr/>
        <w:t>元未收回。由</w:t>
      </w:r>
    </w:p>
    <w:p>
      <w:pPr>
        <w:pStyle w:val="BodyText"/>
        <w:spacing w:line="259" w:lineRule="exact"/>
        <w:ind w:left="197" w:right="0"/>
        <w:jc w:val="both"/>
      </w:pPr>
      <w:r>
        <w:rPr/>
        <w:t>于</w:t>
      </w:r>
      <w:r>
        <w:rPr>
          <w:spacing w:val="-55"/>
        </w:rPr>
        <w:t> </w:t>
      </w:r>
      <w:r>
        <w:rPr>
          <w:rFonts w:ascii="Garamond" w:hAnsi="Garamond" w:cs="Garamond" w:eastAsia="Garamond" w:hint="default"/>
        </w:rPr>
        <w:t>2009</w:t>
      </w:r>
      <w:r>
        <w:rPr>
          <w:rFonts w:ascii="Garamond" w:hAnsi="Garamond" w:cs="Garamond" w:eastAsia="Garamond" w:hint="default"/>
          <w:spacing w:val="-1"/>
        </w:rPr>
        <w:t> </w:t>
      </w:r>
      <w:r>
        <w:rPr/>
        <w:t>年</w:t>
      </w:r>
      <w:r>
        <w:rPr>
          <w:spacing w:val="-55"/>
        </w:rPr>
        <w:t> </w:t>
      </w:r>
      <w:r>
        <w:rPr>
          <w:rFonts w:ascii="Garamond" w:hAnsi="Garamond" w:cs="Garamond" w:eastAsia="Garamond" w:hint="default"/>
        </w:rPr>
        <w:t>1</w:t>
      </w:r>
      <w:r>
        <w:rPr>
          <w:rFonts w:ascii="Garamond" w:hAnsi="Garamond" w:cs="Garamond" w:eastAsia="Garamond" w:hint="default"/>
          <w:spacing w:val="-1"/>
        </w:rPr>
        <w:t> </w:t>
      </w:r>
      <w:r>
        <w:rPr/>
        <w:t>至</w:t>
      </w:r>
      <w:r>
        <w:rPr>
          <w:spacing w:val="-53"/>
        </w:rPr>
        <w:t> </w:t>
      </w:r>
      <w:r>
        <w:rPr>
          <w:rFonts w:ascii="Garamond" w:hAnsi="Garamond" w:cs="Garamond" w:eastAsia="Garamond" w:hint="default"/>
        </w:rPr>
        <w:t>3</w:t>
      </w:r>
      <w:r>
        <w:rPr>
          <w:rFonts w:ascii="Garamond" w:hAnsi="Garamond" w:cs="Garamond" w:eastAsia="Garamond" w:hint="default"/>
          <w:spacing w:val="-1"/>
        </w:rPr>
        <w:t> </w:t>
      </w:r>
      <w:r>
        <w:rPr/>
        <w:t>月科技公司收回部分欠款，公司按已收回及可能收回的金额计提了</w:t>
      </w:r>
      <w:r>
        <w:rPr>
          <w:spacing w:val="-57"/>
        </w:rPr>
        <w:t> </w:t>
      </w:r>
      <w:r>
        <w:rPr>
          <w:rFonts w:ascii="Garamond" w:hAnsi="Garamond" w:cs="Garamond" w:eastAsia="Garamond" w:hint="default"/>
        </w:rPr>
        <w:t>80%</w:t>
      </w:r>
      <w:r>
        <w:rPr/>
        <w:t>计</w:t>
      </w:r>
    </w:p>
    <w:p>
      <w:pPr>
        <w:pStyle w:val="BodyText"/>
        <w:spacing w:line="271" w:lineRule="exact"/>
        <w:ind w:left="197" w:right="0"/>
        <w:jc w:val="both"/>
      </w:pPr>
      <w:r>
        <w:rPr>
          <w:rFonts w:ascii="Garamond" w:hAnsi="Garamond" w:cs="Garamond" w:eastAsia="Garamond" w:hint="default"/>
        </w:rPr>
        <w:t>3,520,443.91</w:t>
      </w:r>
      <w:r>
        <w:rPr>
          <w:rFonts w:ascii="Garamond" w:hAnsi="Garamond" w:cs="Garamond" w:eastAsia="Garamond" w:hint="default"/>
          <w:spacing w:val="-5"/>
        </w:rPr>
        <w:t> </w:t>
      </w:r>
      <w:r>
        <w:rPr/>
        <w:t>元坏账准备。</w:t>
      </w:r>
    </w:p>
    <w:p>
      <w:pPr>
        <w:pStyle w:val="BodyText"/>
        <w:spacing w:line="272" w:lineRule="exact"/>
        <w:ind w:left="617" w:right="107"/>
        <w:jc w:val="left"/>
      </w:pPr>
      <w:r>
        <w:rPr/>
        <w:t>由于泰弘公司股东于 </w:t>
      </w:r>
      <w:r>
        <w:rPr>
          <w:rFonts w:ascii="Garamond" w:hAnsi="Garamond" w:cs="Garamond" w:eastAsia="Garamond" w:hint="default"/>
        </w:rPr>
        <w:t>2008</w:t>
      </w:r>
      <w:r>
        <w:rPr>
          <w:rFonts w:ascii="Garamond" w:hAnsi="Garamond" w:cs="Garamond" w:eastAsia="Garamond" w:hint="default"/>
          <w:spacing w:val="-15"/>
        </w:rPr>
        <w:t> </w:t>
      </w:r>
      <w:r>
        <w:rPr/>
        <w:t>年被拘捕，泰弘公司的正常经营受到影响，科技公司在编制</w:t>
      </w:r>
    </w:p>
    <w:p>
      <w:pPr>
        <w:pStyle w:val="BodyText"/>
        <w:spacing w:line="272" w:lineRule="exact"/>
        <w:ind w:left="197" w:right="0"/>
        <w:jc w:val="both"/>
      </w:pPr>
      <w:r>
        <w:rPr>
          <w:rFonts w:ascii="Garamond" w:hAnsi="Garamond" w:cs="Garamond" w:eastAsia="Garamond" w:hint="default"/>
        </w:rPr>
        <w:t>2008</w:t>
      </w:r>
      <w:r>
        <w:rPr>
          <w:rFonts w:ascii="Garamond" w:hAnsi="Garamond" w:cs="Garamond" w:eastAsia="Garamond" w:hint="default"/>
          <w:spacing w:val="42"/>
        </w:rPr>
        <w:t> </w:t>
      </w:r>
      <w:r>
        <w:rPr/>
        <w:t>年报表时，谨慎性原则考虑以收取货款作为确认飞利浦电话机销售实现条件之一；年</w:t>
      </w:r>
    </w:p>
    <w:p>
      <w:pPr>
        <w:pStyle w:val="BodyText"/>
        <w:spacing w:line="272" w:lineRule="exact" w:before="13"/>
        <w:ind w:left="197" w:right="191"/>
        <w:jc w:val="left"/>
      </w:pPr>
      <w:r>
        <w:rPr/>
        <w:t>内对未收取货款但已发出的产品计</w:t>
      </w:r>
      <w:r>
        <w:rPr>
          <w:spacing w:val="-53"/>
        </w:rPr>
        <w:t> </w:t>
      </w:r>
      <w:r>
        <w:rPr>
          <w:rFonts w:ascii="Garamond" w:hAnsi="Garamond" w:cs="Garamond" w:eastAsia="Garamond" w:hint="default"/>
        </w:rPr>
        <w:t>56,356,862.51</w:t>
      </w:r>
      <w:r>
        <w:rPr>
          <w:rFonts w:ascii="Garamond" w:hAnsi="Garamond" w:cs="Garamond" w:eastAsia="Garamond" w:hint="default"/>
          <w:spacing w:val="7"/>
        </w:rPr>
        <w:t> </w:t>
      </w:r>
      <w:r>
        <w:rPr>
          <w:spacing w:val="-4"/>
        </w:rPr>
        <w:t>元以“发出商品”科目核算；年末将“发出</w:t>
      </w:r>
      <w:r>
        <w:rPr>
          <w:w w:val="100"/>
        </w:rPr>
        <w:t> </w:t>
      </w:r>
      <w:r>
        <w:rPr/>
        <w:t>商品”转至“应收账款”科目核算，并计提全额坏账准备。</w:t>
      </w:r>
    </w:p>
    <w:p>
      <w:pPr>
        <w:pStyle w:val="BodyText"/>
        <w:spacing w:line="225" w:lineRule="auto"/>
        <w:ind w:left="197" w:right="192" w:firstLine="408"/>
        <w:jc w:val="both"/>
      </w:pPr>
      <w:r>
        <w:rPr>
          <w:spacing w:val="-3"/>
        </w:rPr>
        <w:t>（二）本公司于</w:t>
      </w:r>
      <w:r>
        <w:rPr>
          <w:spacing w:val="-58"/>
        </w:rPr>
        <w:t> </w:t>
      </w:r>
      <w:r>
        <w:rPr>
          <w:rFonts w:ascii="Garamond" w:hAnsi="Garamond" w:cs="Garamond" w:eastAsia="Garamond" w:hint="default"/>
        </w:rPr>
        <w:t>1985</w:t>
      </w:r>
      <w:r>
        <w:rPr>
          <w:rFonts w:ascii="Garamond" w:hAnsi="Garamond" w:cs="Garamond" w:eastAsia="Garamond" w:hint="default"/>
          <w:spacing w:val="-4"/>
        </w:rPr>
        <w:t> </w:t>
      </w:r>
      <w:r>
        <w:rPr/>
        <w:t>年至</w:t>
      </w:r>
      <w:r>
        <w:rPr>
          <w:spacing w:val="-58"/>
        </w:rPr>
        <w:t> </w:t>
      </w:r>
      <w:r>
        <w:rPr>
          <w:rFonts w:ascii="Garamond" w:hAnsi="Garamond" w:cs="Garamond" w:eastAsia="Garamond" w:hint="default"/>
        </w:rPr>
        <w:t>1989</w:t>
      </w:r>
      <w:r>
        <w:rPr>
          <w:rFonts w:ascii="Garamond" w:hAnsi="Garamond" w:cs="Garamond" w:eastAsia="Garamond" w:hint="default"/>
          <w:spacing w:val="-4"/>
        </w:rPr>
        <w:t> </w:t>
      </w:r>
      <w:r>
        <w:rPr/>
        <w:t>年向深圳市龙岗区平湖街道山厦社区居委会（原宝安县</w:t>
      </w:r>
      <w:r>
        <w:rPr>
          <w:w w:val="100"/>
        </w:rPr>
        <w:t> </w:t>
      </w:r>
      <w:r>
        <w:rPr>
          <w:spacing w:val="-4"/>
        </w:rPr>
        <w:t>平湖镇辅城坳一村）和深圳市公明将石股份合作公司（原宝安县公明镇将石村民委员会）分</w:t>
      </w:r>
      <w:r>
        <w:rPr>
          <w:spacing w:val="-44"/>
        </w:rPr>
        <w:t> </w:t>
      </w:r>
      <w:r>
        <w:rPr>
          <w:spacing w:val="-44"/>
        </w:rPr>
      </w:r>
      <w:r>
        <w:rPr>
          <w:spacing w:val="-3"/>
          <w:w w:val="95"/>
        </w:rPr>
        <w:t>别租赁水田、旱地及山地（下称</w:t>
      </w:r>
      <w:r>
        <w:rPr>
          <w:rFonts w:ascii="Garamond" w:hAnsi="Garamond" w:cs="Garamond" w:eastAsia="Garamond" w:hint="default"/>
          <w:spacing w:val="-3"/>
          <w:w w:val="95"/>
        </w:rPr>
        <w:t>“</w:t>
      </w:r>
      <w:r>
        <w:rPr>
          <w:spacing w:val="-3"/>
          <w:w w:val="95"/>
        </w:rPr>
        <w:t>山地</w:t>
      </w:r>
      <w:r>
        <w:rPr>
          <w:rFonts w:ascii="Garamond" w:hAnsi="Garamond" w:cs="Garamond" w:eastAsia="Garamond" w:hint="default"/>
          <w:spacing w:val="-3"/>
          <w:w w:val="95"/>
        </w:rPr>
        <w:t>”</w:t>
      </w:r>
      <w:r>
        <w:rPr>
          <w:spacing w:val="-3"/>
          <w:w w:val="95"/>
        </w:rPr>
        <w:t>）用作经营养殖业（下称</w:t>
      </w:r>
      <w:r>
        <w:rPr>
          <w:rFonts w:ascii="Garamond" w:hAnsi="Garamond" w:cs="Garamond" w:eastAsia="Garamond" w:hint="default"/>
          <w:spacing w:val="-3"/>
          <w:w w:val="95"/>
        </w:rPr>
        <w:t>“</w:t>
      </w:r>
      <w:r>
        <w:rPr>
          <w:spacing w:val="-3"/>
          <w:w w:val="95"/>
        </w:rPr>
        <w:t>平湖山地</w:t>
      </w:r>
      <w:r>
        <w:rPr>
          <w:rFonts w:ascii="Garamond" w:hAnsi="Garamond" w:cs="Garamond" w:eastAsia="Garamond" w:hint="default"/>
          <w:spacing w:val="-3"/>
          <w:w w:val="95"/>
        </w:rPr>
        <w:t>”</w:t>
      </w:r>
      <w:r>
        <w:rPr>
          <w:spacing w:val="-3"/>
          <w:w w:val="95"/>
        </w:rPr>
        <w:t>和</w:t>
      </w:r>
      <w:r>
        <w:rPr>
          <w:rFonts w:ascii="Garamond" w:hAnsi="Garamond" w:cs="Garamond" w:eastAsia="Garamond" w:hint="default"/>
          <w:spacing w:val="-3"/>
          <w:w w:val="95"/>
        </w:rPr>
        <w:t>“</w:t>
      </w:r>
      <w:r>
        <w:rPr>
          <w:spacing w:val="-3"/>
          <w:w w:val="95"/>
        </w:rPr>
        <w:t>公明山地</w:t>
      </w:r>
      <w:r>
        <w:rPr>
          <w:rFonts w:ascii="Garamond" w:hAnsi="Garamond" w:cs="Garamond" w:eastAsia="Garamond" w:hint="default"/>
          <w:spacing w:val="-3"/>
          <w:w w:val="95"/>
        </w:rPr>
        <w:t>”</w:t>
      </w:r>
      <w:r>
        <w:rPr>
          <w:spacing w:val="-3"/>
          <w:w w:val="95"/>
        </w:rPr>
        <w:t>），</w:t>
      </w:r>
      <w:r>
        <w:rPr>
          <w:spacing w:val="20"/>
          <w:w w:val="95"/>
        </w:rPr>
        <w:t> </w:t>
      </w:r>
      <w:r>
        <w:rPr>
          <w:spacing w:val="20"/>
          <w:w w:val="95"/>
        </w:rPr>
      </w:r>
      <w:r>
        <w:rPr/>
        <w:t>原约定租约最长至</w:t>
      </w:r>
      <w:r>
        <w:rPr>
          <w:spacing w:val="-57"/>
        </w:rPr>
        <w:t> </w:t>
      </w:r>
      <w:r>
        <w:rPr>
          <w:rFonts w:ascii="Garamond" w:hAnsi="Garamond" w:cs="Garamond" w:eastAsia="Garamond" w:hint="default"/>
        </w:rPr>
        <w:t>2039</w:t>
      </w:r>
      <w:r>
        <w:rPr>
          <w:rFonts w:ascii="Garamond" w:hAnsi="Garamond" w:cs="Garamond" w:eastAsia="Garamond" w:hint="default"/>
          <w:spacing w:val="-5"/>
        </w:rPr>
        <w:t> </w:t>
      </w:r>
      <w:r>
        <w:rPr/>
        <w:t>年。</w:t>
      </w:r>
      <w:r>
        <w:rPr>
          <w:rFonts w:ascii="Garamond" w:hAnsi="Garamond" w:cs="Garamond" w:eastAsia="Garamond" w:hint="default"/>
        </w:rPr>
        <w:t>2005</w:t>
      </w:r>
      <w:r>
        <w:rPr>
          <w:rFonts w:ascii="Garamond" w:hAnsi="Garamond" w:cs="Garamond" w:eastAsia="Garamond" w:hint="default"/>
          <w:spacing w:val="2"/>
        </w:rPr>
        <w:t> </w:t>
      </w:r>
      <w:r>
        <w:rPr/>
        <w:t>年至</w:t>
      </w:r>
      <w:r>
        <w:rPr>
          <w:spacing w:val="-57"/>
        </w:rPr>
        <w:t> </w:t>
      </w:r>
      <w:r>
        <w:rPr>
          <w:rFonts w:ascii="Garamond" w:hAnsi="Garamond" w:cs="Garamond" w:eastAsia="Garamond" w:hint="default"/>
        </w:rPr>
        <w:t>2006</w:t>
      </w:r>
      <w:r>
        <w:rPr>
          <w:rFonts w:ascii="Garamond" w:hAnsi="Garamond" w:cs="Garamond" w:eastAsia="Garamond" w:hint="default"/>
          <w:spacing w:val="-5"/>
        </w:rPr>
        <w:t> </w:t>
      </w:r>
      <w:r>
        <w:rPr>
          <w:spacing w:val="-3"/>
        </w:rPr>
        <w:t>年由于国家用地规划原因，该等山地纳入城市化</w:t>
      </w:r>
      <w:r>
        <w:rPr>
          <w:w w:val="100"/>
        </w:rPr>
        <w:t> </w:t>
      </w:r>
      <w:r>
        <w:rPr>
          <w:spacing w:val="-4"/>
        </w:rPr>
        <w:t>转地范围，山地出租方提前终止与本公司的租赁约定，并将从政府取得的城市化转地补偿收</w:t>
      </w:r>
      <w:r>
        <w:rPr>
          <w:spacing w:val="-45"/>
        </w:rPr>
        <w:t> </w:t>
      </w:r>
      <w:r>
        <w:rPr>
          <w:spacing w:val="-45"/>
        </w:rPr>
      </w:r>
      <w:r>
        <w:rPr/>
        <w:t>入中的青苗补偿费与地上附着物补偿费向本公司作出赔偿。相关部门已于 </w:t>
      </w:r>
      <w:r>
        <w:rPr>
          <w:rFonts w:ascii="Garamond" w:hAnsi="Garamond" w:cs="Garamond" w:eastAsia="Garamond" w:hint="default"/>
        </w:rPr>
        <w:t>2006</w:t>
      </w:r>
      <w:r>
        <w:rPr>
          <w:rFonts w:ascii="Garamond" w:hAnsi="Garamond" w:cs="Garamond" w:eastAsia="Garamond" w:hint="default"/>
          <w:spacing w:val="-18"/>
        </w:rPr>
        <w:t> </w:t>
      </w:r>
      <w:r>
        <w:rPr/>
        <w:t>年向本公司</w:t>
      </w:r>
    </w:p>
    <w:p>
      <w:pPr>
        <w:pStyle w:val="BodyText"/>
        <w:spacing w:line="262" w:lineRule="exact"/>
        <w:ind w:left="197" w:right="0"/>
        <w:jc w:val="both"/>
      </w:pPr>
      <w:r>
        <w:rPr/>
        <w:t>发出要求</w:t>
      </w:r>
      <w:r>
        <w:rPr>
          <w:spacing w:val="-50"/>
        </w:rPr>
        <w:t> </w:t>
      </w:r>
      <w:r>
        <w:rPr>
          <w:rFonts w:ascii="Garamond" w:hAnsi="Garamond" w:cs="Garamond" w:eastAsia="Garamond" w:hint="default"/>
        </w:rPr>
        <w:t>2006</w:t>
      </w:r>
      <w:r>
        <w:rPr>
          <w:rFonts w:ascii="Garamond" w:hAnsi="Garamond" w:cs="Garamond" w:eastAsia="Garamond" w:hint="default"/>
          <w:spacing w:val="2"/>
        </w:rPr>
        <w:t> </w:t>
      </w:r>
      <w:r>
        <w:rPr/>
        <w:t>年</w:t>
      </w:r>
      <w:r>
        <w:rPr>
          <w:spacing w:val="-50"/>
        </w:rPr>
        <w:t> </w:t>
      </w:r>
      <w:r>
        <w:rPr>
          <w:rFonts w:ascii="Garamond" w:hAnsi="Garamond" w:cs="Garamond" w:eastAsia="Garamond" w:hint="default"/>
        </w:rPr>
        <w:t>12</w:t>
      </w:r>
      <w:r>
        <w:rPr>
          <w:rFonts w:ascii="Garamond" w:hAnsi="Garamond" w:cs="Garamond" w:eastAsia="Garamond" w:hint="default"/>
          <w:spacing w:val="5"/>
        </w:rPr>
        <w:t> </w:t>
      </w:r>
      <w:r>
        <w:rPr/>
        <w:t>月</w:t>
      </w:r>
      <w:r>
        <w:rPr>
          <w:spacing w:val="-50"/>
        </w:rPr>
        <w:t> </w:t>
      </w:r>
      <w:r>
        <w:rPr>
          <w:rFonts w:ascii="Garamond" w:hAnsi="Garamond" w:cs="Garamond" w:eastAsia="Garamond" w:hint="default"/>
        </w:rPr>
        <w:t>30</w:t>
      </w:r>
      <w:r>
        <w:rPr>
          <w:rFonts w:ascii="Garamond" w:hAnsi="Garamond" w:cs="Garamond" w:eastAsia="Garamond" w:hint="default"/>
          <w:spacing w:val="2"/>
        </w:rPr>
        <w:t> </w:t>
      </w:r>
      <w:r>
        <w:rPr/>
        <w:t>日前搬迁的通知。</w:t>
      </w:r>
      <w:r>
        <w:rPr>
          <w:rFonts w:ascii="Garamond" w:hAnsi="Garamond" w:cs="Garamond" w:eastAsia="Garamond" w:hint="default"/>
        </w:rPr>
        <w:t>2007</w:t>
      </w:r>
      <w:r>
        <w:rPr>
          <w:rFonts w:ascii="Garamond" w:hAnsi="Garamond" w:cs="Garamond" w:eastAsia="Garamond" w:hint="default"/>
          <w:spacing w:val="2"/>
        </w:rPr>
        <w:t> </w:t>
      </w:r>
      <w:r>
        <w:rPr/>
        <w:t>年</w:t>
      </w:r>
      <w:r>
        <w:rPr>
          <w:spacing w:val="-50"/>
        </w:rPr>
        <w:t> </w:t>
      </w:r>
      <w:r>
        <w:rPr>
          <w:rFonts w:ascii="Garamond" w:hAnsi="Garamond" w:cs="Garamond" w:eastAsia="Garamond" w:hint="default"/>
        </w:rPr>
        <w:t>8</w:t>
      </w:r>
      <w:r>
        <w:rPr>
          <w:rFonts w:ascii="Garamond" w:hAnsi="Garamond" w:cs="Garamond" w:eastAsia="Garamond" w:hint="default"/>
          <w:spacing w:val="5"/>
        </w:rPr>
        <w:t> </w:t>
      </w:r>
      <w:r>
        <w:rPr/>
        <w:t>月，平湖山地上经营的养殖业已全部</w:t>
      </w:r>
    </w:p>
    <w:p>
      <w:pPr>
        <w:pStyle w:val="BodyText"/>
        <w:spacing w:line="271" w:lineRule="exact"/>
        <w:ind w:left="197" w:right="0"/>
        <w:jc w:val="both"/>
      </w:pPr>
      <w:r>
        <w:rPr/>
        <w:t>停止经营；截止</w:t>
      </w:r>
      <w:r>
        <w:rPr>
          <w:spacing w:val="-57"/>
        </w:rPr>
        <w:t> </w:t>
      </w:r>
      <w:r>
        <w:rPr>
          <w:rFonts w:ascii="Garamond" w:hAnsi="Garamond" w:cs="Garamond" w:eastAsia="Garamond" w:hint="default"/>
        </w:rPr>
        <w:t>2009</w:t>
      </w:r>
      <w:r>
        <w:rPr>
          <w:rFonts w:ascii="Garamond" w:hAnsi="Garamond" w:cs="Garamond" w:eastAsia="Garamond" w:hint="default"/>
          <w:spacing w:val="-1"/>
        </w:rPr>
        <w:t> </w:t>
      </w:r>
      <w:r>
        <w:rPr/>
        <w:t>年</w:t>
      </w:r>
      <w:r>
        <w:rPr>
          <w:spacing w:val="-55"/>
        </w:rPr>
        <w:t> </w:t>
      </w:r>
      <w:r>
        <w:rPr>
          <w:rFonts w:ascii="Garamond" w:hAnsi="Garamond" w:cs="Garamond" w:eastAsia="Garamond" w:hint="default"/>
        </w:rPr>
        <w:t>4</w:t>
      </w:r>
      <w:r>
        <w:rPr>
          <w:rFonts w:ascii="Garamond" w:hAnsi="Garamond" w:cs="Garamond" w:eastAsia="Garamond" w:hint="default"/>
          <w:spacing w:val="-1"/>
        </w:rPr>
        <w:t> </w:t>
      </w:r>
      <w:r>
        <w:rPr/>
        <w:t>月</w:t>
      </w:r>
      <w:r>
        <w:rPr>
          <w:spacing w:val="-53"/>
        </w:rPr>
        <w:t> </w:t>
      </w:r>
      <w:r>
        <w:rPr>
          <w:rFonts w:ascii="Garamond" w:hAnsi="Garamond" w:cs="Garamond" w:eastAsia="Garamond" w:hint="default"/>
        </w:rPr>
        <w:t>25</w:t>
      </w:r>
      <w:r>
        <w:rPr>
          <w:rFonts w:ascii="Garamond" w:hAnsi="Garamond" w:cs="Garamond" w:eastAsia="Garamond" w:hint="default"/>
          <w:spacing w:val="-1"/>
        </w:rPr>
        <w:t> </w:t>
      </w:r>
      <w:r>
        <w:rPr/>
        <w:t>日，公明山地上的养殖业正常经营。</w:t>
      </w:r>
    </w:p>
    <w:p>
      <w:pPr>
        <w:pStyle w:val="BodyText"/>
        <w:spacing w:line="260" w:lineRule="exact"/>
        <w:ind w:left="641" w:right="107"/>
        <w:jc w:val="left"/>
        <w:rPr>
          <w:rFonts w:ascii="宋体" w:hAnsi="宋体" w:cs="宋体" w:eastAsia="宋体" w:hint="default"/>
        </w:rPr>
      </w:pPr>
      <w:r>
        <w:rPr>
          <w:rFonts w:ascii="宋体" w:hAnsi="宋体" w:cs="宋体" w:eastAsia="宋体" w:hint="default"/>
        </w:rPr>
        <w:t>附注十六、</w:t>
      </w:r>
      <w:r>
        <w:rPr>
          <w:rFonts w:ascii="宋体" w:hAnsi="宋体" w:cs="宋体" w:eastAsia="宋体" w:hint="default"/>
          <w:spacing w:val="80"/>
        </w:rPr>
        <w:t> </w:t>
      </w:r>
      <w:r>
        <w:rPr>
          <w:rFonts w:ascii="宋体" w:hAnsi="宋体" w:cs="宋体" w:eastAsia="宋体" w:hint="default"/>
        </w:rPr>
        <w:t>持续经营情况</w:t>
      </w:r>
    </w:p>
    <w:p>
      <w:pPr>
        <w:pStyle w:val="BodyText"/>
        <w:spacing w:line="272" w:lineRule="exact"/>
        <w:ind w:left="617" w:right="107"/>
        <w:jc w:val="left"/>
        <w:rPr>
          <w:rFonts w:ascii="宋体" w:hAnsi="宋体" w:cs="宋体" w:eastAsia="宋体" w:hint="default"/>
        </w:rPr>
      </w:pPr>
      <w:r>
        <w:rPr>
          <w:rFonts w:ascii="宋体" w:hAnsi="宋体" w:cs="宋体" w:eastAsia="宋体" w:hint="default"/>
        </w:rPr>
        <w:t>（一）本公司目前反映财务状况的财务指标及其他迹象如下：</w:t>
      </w:r>
    </w:p>
    <w:p>
      <w:pPr>
        <w:pStyle w:val="BodyText"/>
        <w:spacing w:line="284" w:lineRule="exact"/>
        <w:ind w:left="560" w:right="107"/>
        <w:jc w:val="left"/>
        <w:rPr>
          <w:rFonts w:ascii="Garamond" w:hAnsi="Garamond" w:cs="Garamond" w:eastAsia="Garamond" w:hint="default"/>
        </w:rPr>
      </w:pPr>
      <w:r>
        <w:rPr/>
        <w:t>（</w:t>
      </w:r>
      <w:r>
        <w:rPr>
          <w:rFonts w:ascii="Garamond" w:hAnsi="Garamond" w:cs="Garamond" w:eastAsia="Garamond" w:hint="default"/>
        </w:rPr>
        <w:t>1</w:t>
      </w:r>
      <w:r>
        <w:rPr/>
        <w:t>）</w:t>
      </w:r>
      <w:r>
        <w:rPr>
          <w:spacing w:val="-3"/>
        </w:rPr>
        <w:t> </w:t>
      </w:r>
      <w:r>
        <w:rPr/>
        <w:t>截止</w:t>
      </w:r>
      <w:r>
        <w:rPr>
          <w:spacing w:val="-57"/>
        </w:rPr>
        <w:t> </w:t>
      </w:r>
      <w:r>
        <w:rPr>
          <w:rFonts w:ascii="Garamond" w:hAnsi="Garamond" w:cs="Garamond" w:eastAsia="Garamond" w:hint="default"/>
        </w:rPr>
        <w:t>2008</w:t>
      </w:r>
      <w:r>
        <w:rPr>
          <w:rFonts w:ascii="Garamond" w:hAnsi="Garamond" w:cs="Garamond" w:eastAsia="Garamond" w:hint="default"/>
          <w:spacing w:val="-3"/>
        </w:rPr>
        <w:t> </w:t>
      </w:r>
      <w:r>
        <w:rPr/>
        <w:t>年</w:t>
      </w:r>
      <w:r>
        <w:rPr>
          <w:spacing w:val="-57"/>
        </w:rPr>
        <w:t> </w:t>
      </w:r>
      <w:r>
        <w:rPr>
          <w:rFonts w:ascii="Garamond" w:hAnsi="Garamond" w:cs="Garamond" w:eastAsia="Garamond" w:hint="default"/>
        </w:rPr>
        <w:t>12</w:t>
      </w:r>
      <w:r>
        <w:rPr>
          <w:rFonts w:ascii="Garamond" w:hAnsi="Garamond" w:cs="Garamond" w:eastAsia="Garamond" w:hint="default"/>
          <w:spacing w:val="-3"/>
        </w:rPr>
        <w:t> </w:t>
      </w:r>
      <w:r>
        <w:rPr/>
        <w:t>月</w:t>
      </w:r>
      <w:r>
        <w:rPr>
          <w:spacing w:val="-55"/>
        </w:rPr>
        <w:t> </w:t>
      </w:r>
      <w:r>
        <w:rPr>
          <w:rFonts w:ascii="Garamond" w:hAnsi="Garamond" w:cs="Garamond" w:eastAsia="Garamond" w:hint="default"/>
        </w:rPr>
        <w:t>31</w:t>
      </w:r>
      <w:r>
        <w:rPr>
          <w:rFonts w:ascii="Garamond" w:hAnsi="Garamond" w:cs="Garamond" w:eastAsia="Garamond" w:hint="default"/>
          <w:spacing w:val="-5"/>
        </w:rPr>
        <w:t> </w:t>
      </w:r>
      <w:r>
        <w:rPr>
          <w:spacing w:val="-7"/>
        </w:rPr>
        <w:t>日资不抵债，净资产为负</w:t>
      </w:r>
      <w:r>
        <w:rPr>
          <w:spacing w:val="-57"/>
        </w:rPr>
        <w:t> </w:t>
      </w:r>
      <w:r>
        <w:rPr>
          <w:rFonts w:ascii="Garamond" w:hAnsi="Garamond" w:cs="Garamond" w:eastAsia="Garamond" w:hint="default"/>
        </w:rPr>
        <w:t>114,622</w:t>
      </w:r>
      <w:r>
        <w:rPr>
          <w:rFonts w:ascii="Garamond" w:hAnsi="Garamond" w:cs="Garamond" w:eastAsia="Garamond" w:hint="default"/>
          <w:spacing w:val="-5"/>
        </w:rPr>
        <w:t> </w:t>
      </w:r>
      <w:r>
        <w:rPr>
          <w:spacing w:val="-7"/>
        </w:rPr>
        <w:t>万元；每股净资产为负</w:t>
      </w:r>
      <w:r>
        <w:rPr>
          <w:spacing w:val="-57"/>
        </w:rPr>
        <w:t> </w:t>
      </w:r>
      <w:r>
        <w:rPr>
          <w:rFonts w:ascii="Garamond" w:hAnsi="Garamond" w:cs="Garamond" w:eastAsia="Garamond" w:hint="default"/>
        </w:rPr>
        <w:t>3.20</w:t>
      </w:r>
    </w:p>
    <w:p>
      <w:pPr>
        <w:pStyle w:val="BodyText"/>
        <w:spacing w:line="260" w:lineRule="exact"/>
        <w:ind w:left="197" w:right="0"/>
        <w:jc w:val="both"/>
      </w:pPr>
      <w:r>
        <w:rPr/>
        <w:t>元；</w:t>
      </w:r>
    </w:p>
    <w:p>
      <w:pPr>
        <w:pStyle w:val="BodyText"/>
        <w:spacing w:line="285" w:lineRule="exact"/>
        <w:ind w:left="617" w:right="107"/>
        <w:jc w:val="left"/>
      </w:pPr>
      <w:r>
        <w:rPr/>
        <w:t>（</w:t>
      </w:r>
      <w:r>
        <w:rPr>
          <w:rFonts w:ascii="Garamond" w:hAnsi="Garamond" w:cs="Garamond" w:eastAsia="Garamond" w:hint="default"/>
        </w:rPr>
        <w:t>2</w:t>
      </w:r>
      <w:r>
        <w:rPr/>
        <w:t>）</w:t>
      </w:r>
      <w:r>
        <w:rPr>
          <w:spacing w:val="-3"/>
        </w:rPr>
        <w:t> </w:t>
      </w:r>
      <w:r>
        <w:rPr/>
        <w:t>难以偿还已逾期债务：报表日银行借款共</w:t>
      </w:r>
      <w:r>
        <w:rPr>
          <w:spacing w:val="-58"/>
        </w:rPr>
        <w:t> </w:t>
      </w:r>
      <w:r>
        <w:rPr>
          <w:rFonts w:ascii="Garamond" w:hAnsi="Garamond" w:cs="Garamond" w:eastAsia="Garamond" w:hint="default"/>
        </w:rPr>
        <w:t>21,961</w:t>
      </w:r>
      <w:r>
        <w:rPr>
          <w:rFonts w:ascii="Garamond" w:hAnsi="Garamond" w:cs="Garamond" w:eastAsia="Garamond" w:hint="default"/>
          <w:spacing w:val="-2"/>
        </w:rPr>
        <w:t> </w:t>
      </w:r>
      <w:r>
        <w:rPr/>
        <w:t>万元，均已逾期；</w:t>
      </w:r>
    </w:p>
    <w:p>
      <w:pPr>
        <w:pStyle w:val="BodyText"/>
        <w:spacing w:line="271" w:lineRule="exact"/>
        <w:ind w:left="617" w:right="107"/>
        <w:jc w:val="left"/>
      </w:pPr>
      <w:r>
        <w:rPr/>
        <w:t>（</w:t>
      </w:r>
      <w:r>
        <w:rPr>
          <w:rFonts w:ascii="Garamond" w:hAnsi="Garamond" w:cs="Garamond" w:eastAsia="Garamond" w:hint="default"/>
        </w:rPr>
        <w:t>3</w:t>
      </w:r>
      <w:r>
        <w:rPr/>
        <w:t>）</w:t>
      </w:r>
      <w:r>
        <w:rPr>
          <w:spacing w:val="-8"/>
        </w:rPr>
        <w:t> </w:t>
      </w:r>
      <w:r>
        <w:rPr/>
        <w:t>所持股权已被冻结及大部分实物资产被查封或抵押及拍卖；</w:t>
      </w:r>
    </w:p>
    <w:p>
      <w:pPr>
        <w:pStyle w:val="BodyText"/>
        <w:spacing w:line="272" w:lineRule="exact"/>
        <w:ind w:left="617" w:right="107"/>
        <w:jc w:val="left"/>
      </w:pPr>
      <w:r>
        <w:rPr/>
        <w:t>（</w:t>
      </w:r>
      <w:r>
        <w:rPr>
          <w:rFonts w:ascii="Garamond" w:hAnsi="Garamond" w:cs="Garamond" w:eastAsia="Garamond" w:hint="default"/>
        </w:rPr>
        <w:t>4</w:t>
      </w:r>
      <w:r>
        <w:rPr/>
        <w:t>）</w:t>
      </w:r>
      <w:r>
        <w:rPr>
          <w:spacing w:val="-3"/>
        </w:rPr>
        <w:t> </w:t>
      </w:r>
      <w:r>
        <w:rPr/>
        <w:t>存在较大的或有损失；</w:t>
      </w:r>
    </w:p>
    <w:p>
      <w:pPr>
        <w:pStyle w:val="BodyText"/>
        <w:spacing w:line="272" w:lineRule="exact"/>
        <w:ind w:left="617" w:right="107"/>
        <w:jc w:val="left"/>
      </w:pPr>
      <w:r>
        <w:rPr/>
        <w:t>（</w:t>
      </w:r>
      <w:r>
        <w:rPr>
          <w:rFonts w:ascii="Garamond" w:hAnsi="Garamond" w:cs="Garamond" w:eastAsia="Garamond" w:hint="default"/>
        </w:rPr>
        <w:t>5</w:t>
      </w:r>
      <w:r>
        <w:rPr/>
        <w:t>）</w:t>
      </w:r>
      <w:r>
        <w:rPr>
          <w:spacing w:val="-7"/>
        </w:rPr>
        <w:t> </w:t>
      </w:r>
      <w:r>
        <w:rPr/>
        <w:t>部分子公司被提前终止主要经营用地的租赁约定。</w:t>
      </w:r>
    </w:p>
    <w:p>
      <w:pPr>
        <w:pStyle w:val="BodyText"/>
        <w:spacing w:line="258" w:lineRule="exact"/>
        <w:ind w:left="617" w:right="107"/>
        <w:jc w:val="left"/>
        <w:rPr>
          <w:rFonts w:ascii="宋体" w:hAnsi="宋体" w:cs="宋体" w:eastAsia="宋体" w:hint="default"/>
        </w:rPr>
      </w:pPr>
      <w:r>
        <w:rPr>
          <w:rFonts w:ascii="宋体" w:hAnsi="宋体" w:cs="宋体" w:eastAsia="宋体" w:hint="default"/>
        </w:rPr>
        <w:t>（二）本公司针对存在上述情况拟制定下述改善措施：</w:t>
      </w:r>
    </w:p>
    <w:p>
      <w:pPr>
        <w:pStyle w:val="BodyText"/>
        <w:spacing w:line="274" w:lineRule="exact" w:before="24"/>
        <w:ind w:left="197" w:right="107" w:firstLine="420"/>
        <w:jc w:val="left"/>
      </w:pPr>
      <w:r>
        <w:rPr>
          <w:spacing w:val="-2"/>
        </w:rPr>
        <w:t>（</w:t>
      </w:r>
      <w:r>
        <w:rPr>
          <w:rFonts w:ascii="Garamond" w:hAnsi="Garamond" w:cs="Garamond" w:eastAsia="Garamond" w:hint="default"/>
          <w:spacing w:val="-2"/>
        </w:rPr>
        <w:t>1</w:t>
      </w:r>
      <w:r>
        <w:rPr>
          <w:spacing w:val="-2"/>
        </w:rPr>
        <w:t>）依托股东及政府的支持，正在努力通过债务重组和资产重组，减轻公司的债务负</w:t>
      </w:r>
      <w:r>
        <w:rPr>
          <w:w w:val="100"/>
        </w:rPr>
        <w:t> </w:t>
      </w:r>
      <w:r>
        <w:rPr/>
        <w:t>担，剥离不良资产，实现公司在经营基本面的根本改观；</w:t>
      </w:r>
    </w:p>
    <w:p>
      <w:pPr>
        <w:pStyle w:val="BodyText"/>
        <w:spacing w:line="216" w:lineRule="auto"/>
        <w:ind w:left="197" w:right="107" w:firstLine="420"/>
        <w:jc w:val="left"/>
      </w:pPr>
      <w:r>
        <w:rPr>
          <w:spacing w:val="-2"/>
        </w:rPr>
        <w:t>（</w:t>
      </w:r>
      <w:r>
        <w:rPr>
          <w:rFonts w:ascii="Garamond" w:hAnsi="Garamond" w:cs="Garamond" w:eastAsia="Garamond" w:hint="default"/>
          <w:spacing w:val="-2"/>
        </w:rPr>
        <w:t>2</w:t>
      </w:r>
      <w:r>
        <w:rPr>
          <w:spacing w:val="-2"/>
        </w:rPr>
        <w:t>）积极与债权人协商，通过重整、转贷、续贷、展期、以借新还旧等方式解决债务</w:t>
      </w:r>
      <w:r>
        <w:rPr>
          <w:w w:val="100"/>
        </w:rPr>
        <w:t> </w:t>
      </w:r>
      <w:r>
        <w:rPr/>
        <w:t>危机；</w:t>
      </w:r>
    </w:p>
    <w:p>
      <w:pPr>
        <w:pStyle w:val="BodyText"/>
        <w:spacing w:line="286" w:lineRule="exact" w:before="1"/>
        <w:ind w:left="617" w:right="107"/>
        <w:jc w:val="left"/>
      </w:pPr>
      <w:r>
        <w:rPr/>
        <w:t>（</w:t>
      </w:r>
      <w:r>
        <w:rPr>
          <w:rFonts w:ascii="Garamond" w:hAnsi="Garamond" w:cs="Garamond" w:eastAsia="Garamond" w:hint="default"/>
        </w:rPr>
        <w:t>3</w:t>
      </w:r>
      <w:r>
        <w:rPr/>
        <w:t>）利用以物抵债、三方抵债等其他融资渠道，解决债务纠纷；</w:t>
      </w:r>
    </w:p>
    <w:p>
      <w:pPr>
        <w:pStyle w:val="BodyText"/>
        <w:spacing w:line="271" w:lineRule="exact"/>
        <w:ind w:left="584" w:right="107"/>
        <w:jc w:val="left"/>
        <w:rPr>
          <w:rFonts w:ascii="Garamond" w:hAnsi="Garamond" w:cs="Garamond" w:eastAsia="Garamond" w:hint="default"/>
        </w:rPr>
      </w:pPr>
      <w:r>
        <w:rPr>
          <w:spacing w:val="-4"/>
        </w:rPr>
        <w:t>（</w:t>
      </w:r>
      <w:r>
        <w:rPr>
          <w:rFonts w:ascii="Garamond" w:hAnsi="Garamond" w:cs="Garamond" w:eastAsia="Garamond" w:hint="default"/>
          <w:spacing w:val="-4"/>
        </w:rPr>
        <w:t>4</w:t>
      </w:r>
      <w:r>
        <w:rPr>
          <w:spacing w:val="-4"/>
        </w:rPr>
        <w:t>）在巩固已有产品市场的基础上，开拓新产品和新市场，重点是加大科技公司</w:t>
      </w:r>
      <w:r>
        <w:rPr>
          <w:spacing w:val="-17"/>
        </w:rPr>
        <w:t> </w:t>
      </w:r>
      <w:r>
        <w:rPr>
          <w:rFonts w:ascii="Garamond" w:hAnsi="Garamond" w:cs="Garamond" w:eastAsia="Garamond" w:hint="default"/>
        </w:rPr>
        <w:t>EPOS</w:t>
      </w:r>
    </w:p>
    <w:p>
      <w:pPr>
        <w:pStyle w:val="BodyText"/>
        <w:spacing w:line="272" w:lineRule="exact"/>
        <w:ind w:left="197" w:right="0"/>
        <w:jc w:val="both"/>
      </w:pPr>
      <w:r>
        <w:rPr/>
        <w:t>产品和</w:t>
      </w:r>
      <w:r>
        <w:rPr>
          <w:spacing w:val="-59"/>
        </w:rPr>
        <w:t> </w:t>
      </w:r>
      <w:r>
        <w:rPr>
          <w:rFonts w:ascii="Garamond" w:hAnsi="Garamond" w:cs="Garamond" w:eastAsia="Garamond" w:hint="default"/>
        </w:rPr>
        <w:t>3G</w:t>
      </w:r>
      <w:r>
        <w:rPr>
          <w:rFonts w:ascii="Garamond" w:hAnsi="Garamond" w:cs="Garamond" w:eastAsia="Garamond" w:hint="default"/>
          <w:spacing w:val="-4"/>
        </w:rPr>
        <w:t> </w:t>
      </w:r>
      <w:r>
        <w:rPr/>
        <w:t>产品的投资和销售力度，以求加大幅度增加销售收入，增强抗风险能力；</w:t>
      </w:r>
    </w:p>
    <w:p>
      <w:pPr>
        <w:pStyle w:val="BodyText"/>
        <w:spacing w:line="272" w:lineRule="exact" w:before="14"/>
        <w:ind w:left="197" w:right="107" w:firstLine="420"/>
        <w:jc w:val="left"/>
      </w:pPr>
      <w:r>
        <w:rPr>
          <w:spacing w:val="-2"/>
        </w:rPr>
        <w:t>（</w:t>
      </w:r>
      <w:r>
        <w:rPr>
          <w:rFonts w:ascii="Garamond" w:hAnsi="Garamond" w:cs="Garamond" w:eastAsia="Garamond" w:hint="default"/>
          <w:spacing w:val="-2"/>
        </w:rPr>
        <w:t>5</w:t>
      </w:r>
      <w:r>
        <w:rPr>
          <w:spacing w:val="-2"/>
        </w:rPr>
        <w:t>）通过扩大产业规模，尤其是农业产业的规模，进一步奠定公司长远发展的坚实根</w:t>
      </w:r>
      <w:r>
        <w:rPr>
          <w:w w:val="100"/>
        </w:rPr>
        <w:t> </w:t>
      </w:r>
      <w:r>
        <w:rPr/>
        <w:t>基。</w:t>
      </w:r>
    </w:p>
    <w:p>
      <w:pPr>
        <w:pStyle w:val="BodyText"/>
        <w:spacing w:line="246" w:lineRule="exact"/>
        <w:ind w:left="586" w:right="107"/>
        <w:jc w:val="left"/>
        <w:rPr>
          <w:rFonts w:ascii="宋体" w:hAnsi="宋体" w:cs="宋体" w:eastAsia="宋体" w:hint="default"/>
        </w:rPr>
      </w:pPr>
      <w:r>
        <w:rPr>
          <w:rFonts w:ascii="宋体" w:hAnsi="宋体" w:cs="宋体" w:eastAsia="宋体" w:hint="default"/>
          <w:spacing w:val="-3"/>
        </w:rPr>
        <w:t>（三）由于公司持续经营能力存在重大不确定性，可能无法在正常的经营过程中变现资</w:t>
      </w:r>
    </w:p>
    <w:p>
      <w:pPr>
        <w:pStyle w:val="BodyText"/>
        <w:spacing w:line="272" w:lineRule="exact"/>
        <w:ind w:left="197" w:right="0"/>
        <w:jc w:val="both"/>
        <w:rPr>
          <w:rFonts w:ascii="宋体" w:hAnsi="宋体" w:cs="宋体" w:eastAsia="宋体" w:hint="default"/>
        </w:rPr>
      </w:pPr>
      <w:r>
        <w:rPr>
          <w:rFonts w:ascii="宋体" w:hAnsi="宋体" w:cs="宋体" w:eastAsia="宋体" w:hint="default"/>
        </w:rPr>
        <w:t>产、清偿债务。</w:t>
      </w:r>
    </w:p>
    <w:p>
      <w:pPr>
        <w:pStyle w:val="BodyText"/>
        <w:spacing w:line="271" w:lineRule="exact"/>
        <w:ind w:left="641" w:right="107"/>
        <w:jc w:val="left"/>
        <w:rPr>
          <w:rFonts w:ascii="宋体" w:hAnsi="宋体" w:cs="宋体" w:eastAsia="宋体" w:hint="default"/>
        </w:rPr>
      </w:pPr>
      <w:r>
        <w:rPr>
          <w:rFonts w:ascii="宋体" w:hAnsi="宋体" w:cs="宋体" w:eastAsia="宋体" w:hint="default"/>
        </w:rPr>
        <w:t>附注十七、</w:t>
      </w:r>
      <w:r>
        <w:rPr>
          <w:rFonts w:ascii="宋体" w:hAnsi="宋体" w:cs="宋体" w:eastAsia="宋体" w:hint="default"/>
          <w:spacing w:val="80"/>
        </w:rPr>
        <w:t> </w:t>
      </w:r>
      <w:r>
        <w:rPr>
          <w:rFonts w:ascii="宋体" w:hAnsi="宋体" w:cs="宋体" w:eastAsia="宋体" w:hint="default"/>
        </w:rPr>
        <w:t>比较数字</w:t>
      </w:r>
    </w:p>
    <w:p>
      <w:pPr>
        <w:pStyle w:val="BodyText"/>
        <w:spacing w:line="285" w:lineRule="exact"/>
        <w:ind w:left="617" w:right="107"/>
        <w:jc w:val="left"/>
      </w:pPr>
      <w:r>
        <w:rPr/>
        <w:t>财务报表中 </w:t>
      </w:r>
      <w:r>
        <w:rPr>
          <w:rFonts w:ascii="Garamond" w:hAnsi="Garamond" w:cs="Garamond" w:eastAsia="Garamond" w:hint="default"/>
        </w:rPr>
        <w:t>2007</w:t>
      </w:r>
      <w:r>
        <w:rPr>
          <w:rFonts w:ascii="Garamond" w:hAnsi="Garamond" w:cs="Garamond" w:eastAsia="Garamond" w:hint="default"/>
          <w:spacing w:val="-15"/>
        </w:rPr>
        <w:t> </w:t>
      </w:r>
      <w:r>
        <w:rPr/>
        <w:t>年的部分比较数据存在对前期追溯重述事项进行了调整，详见附注五</w:t>
      </w:r>
    </w:p>
    <w:p>
      <w:pPr>
        <w:pStyle w:val="BodyText"/>
        <w:spacing w:line="260" w:lineRule="exact"/>
        <w:ind w:left="197" w:right="0"/>
        <w:jc w:val="both"/>
      </w:pPr>
      <w:r>
        <w:rPr>
          <w:w w:val="87"/>
        </w:rPr>
        <w:t>（</w:t>
      </w:r>
      <w:r>
        <w:rPr>
          <w:spacing w:val="-78"/>
        </w:rPr>
        <w:t> </w:t>
      </w:r>
      <w:r>
        <w:rPr>
          <w:w w:val="87"/>
        </w:rPr>
        <w:t>三</w:t>
      </w:r>
      <w:r>
        <w:rPr>
          <w:spacing w:val="-80"/>
        </w:rPr>
        <w:t> </w:t>
      </w:r>
      <w:r>
        <w:rPr>
          <w:spacing w:val="-76"/>
          <w:w w:val="87"/>
        </w:rPr>
        <w:t>）</w:t>
      </w:r>
      <w:r>
        <w:rPr>
          <w:w w:val="87"/>
        </w:rPr>
        <w:t>。</w:t>
      </w:r>
      <w:r>
        <w:rPr/>
      </w:r>
    </w:p>
    <w:p>
      <w:pPr>
        <w:pStyle w:val="BodyText"/>
        <w:spacing w:line="272" w:lineRule="exact" w:before="26"/>
        <w:ind w:left="617" w:right="4141"/>
        <w:jc w:val="left"/>
        <w:rPr>
          <w:rFonts w:ascii="宋体" w:hAnsi="宋体" w:cs="宋体" w:eastAsia="宋体" w:hint="default"/>
        </w:rPr>
      </w:pPr>
      <w:r>
        <w:rPr>
          <w:rFonts w:ascii="宋体" w:hAnsi="宋体" w:cs="宋体" w:eastAsia="宋体" w:hint="default"/>
          <w:spacing w:val="-2"/>
        </w:rPr>
        <w:t>附注十八、其他财务资料</w:t>
      </w:r>
      <w:r>
        <w:rPr>
          <w:rFonts w:ascii="宋体" w:hAnsi="宋体" w:cs="宋体" w:eastAsia="宋体" w:hint="default"/>
          <w:spacing w:val="-85"/>
        </w:rPr>
        <w:t> </w:t>
      </w:r>
      <w:r>
        <w:rPr>
          <w:rFonts w:ascii="宋体" w:hAnsi="宋体" w:cs="宋体" w:eastAsia="宋体" w:hint="default"/>
          <w:spacing w:val="-85"/>
        </w:rPr>
      </w:r>
      <w:r>
        <w:rPr>
          <w:rFonts w:ascii="宋体" w:hAnsi="宋体" w:cs="宋体" w:eastAsia="宋体" w:hint="default"/>
        </w:rPr>
        <w:t>一、非经常性损益</w:t>
      </w:r>
    </w:p>
    <w:p>
      <w:pPr>
        <w:pStyle w:val="BodyText"/>
        <w:spacing w:line="249" w:lineRule="exact"/>
        <w:ind w:left="723" w:right="107"/>
        <w:jc w:val="left"/>
      </w:pPr>
      <w:r>
        <w:rPr/>
        <w:t>本公司本报告期发生的非经常性损益如下：</w:t>
      </w:r>
    </w:p>
    <w:p>
      <w:pPr>
        <w:tabs>
          <w:tab w:pos="6334" w:val="left" w:leader="none"/>
          <w:tab w:pos="7620" w:val="left" w:leader="none"/>
        </w:tabs>
        <w:spacing w:before="26"/>
        <w:ind w:left="2890" w:right="107" w:firstLine="0"/>
        <w:jc w:val="left"/>
        <w:rPr>
          <w:rFonts w:ascii="宋体" w:hAnsi="宋体" w:cs="宋体" w:eastAsia="宋体" w:hint="default"/>
          <w:sz w:val="18"/>
          <w:szCs w:val="18"/>
        </w:rPr>
      </w:pPr>
      <w:r>
        <w:rPr>
          <w:rFonts w:ascii="宋体" w:hAnsi="宋体" w:cs="宋体" w:eastAsia="宋体" w:hint="default"/>
          <w:sz w:val="18"/>
          <w:szCs w:val="18"/>
        </w:rPr>
        <w:t>项目</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tab/>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w:t>
      </w:r>
    </w:p>
    <w:p>
      <w:pPr>
        <w:spacing w:line="240" w:lineRule="auto" w:before="12"/>
        <w:rPr>
          <w:rFonts w:ascii="宋体" w:hAnsi="宋体" w:cs="宋体" w:eastAsia="宋体" w:hint="default"/>
          <w:sz w:val="2"/>
          <w:szCs w:val="2"/>
        </w:rPr>
      </w:pPr>
    </w:p>
    <w:p>
      <w:pPr>
        <w:spacing w:line="20" w:lineRule="exact"/>
        <w:ind w:left="111" w:right="0" w:firstLine="0"/>
        <w:rPr>
          <w:rFonts w:ascii="宋体" w:hAnsi="宋体" w:cs="宋体" w:eastAsia="宋体" w:hint="default"/>
          <w:sz w:val="2"/>
          <w:szCs w:val="2"/>
        </w:rPr>
      </w:pPr>
      <w:r>
        <w:rPr>
          <w:rFonts w:ascii="宋体"/>
          <w:sz w:val="2"/>
        </w:rPr>
        <w:pict>
          <v:group style="width:361.45pt;height:.5pt;mso-position-horizontal-relative:char;mso-position-vertical-relative:line" coordorigin="0,0" coordsize="7229,10">
            <v:group style="position:absolute;left:5;top:5;width:5912;height:2" coordorigin="5,5" coordsize="5912,2">
              <v:shape style="position:absolute;left:5;top:5;width:5912;height:2" coordorigin="5,5" coordsize="5912,0" path="m5,5l5916,5e" filled="false" stroked="true" strokeweight=".48pt" strokecolor="#000008">
                <v:path arrowok="t"/>
              </v:shape>
            </v:group>
            <v:group style="position:absolute;left:5990;top:5;width:1234;height:2" coordorigin="5990,5" coordsize="1234,2">
              <v:shape style="position:absolute;left:5990;top:5;width:1234;height:2" coordorigin="5990,5" coordsize="1234,0" path="m5990,5l7224,5e" filled="false" stroked="true" strokeweight=".48pt" strokecolor="#000008">
                <v:path arrowok="t"/>
              </v:shape>
            </v:group>
          </v:group>
        </w:pict>
      </w:r>
      <w:r>
        <w:rPr>
          <w:rFonts w:ascii="宋体"/>
          <w:sz w:val="2"/>
        </w:rPr>
      </w:r>
      <w:r>
        <w:rPr>
          <w:rFonts w:ascii="Times New Roman"/>
          <w:spacing w:val="61"/>
          <w:sz w:val="2"/>
        </w:rPr>
        <w:t> </w:t>
      </w:r>
      <w:r>
        <w:rPr>
          <w:rFonts w:ascii="宋体"/>
          <w:spacing w:val="61"/>
          <w:sz w:val="2"/>
        </w:rPr>
        <w:pict>
          <v:group style="width:59.05pt;height:.5pt;mso-position-horizontal-relative:char;mso-position-vertical-relative:line" coordorigin="0,0" coordsize="1181,10">
            <v:group style="position:absolute;left:5;top:5;width:1172;height:2" coordorigin="5,5" coordsize="1172,2">
              <v:shape style="position:absolute;left:5;top:5;width:1172;height:2" coordorigin="5,5" coordsize="1172,0" path="m5,5l1176,5e" filled="false" stroked="true" strokeweight=".48pt" strokecolor="#000008">
                <v:path arrowok="t"/>
              </v:shape>
            </v:group>
          </v:group>
        </w:pict>
      </w:r>
      <w:r>
        <w:rPr>
          <w:rFonts w:ascii="宋体"/>
          <w:spacing w:val="61"/>
          <w:sz w:val="2"/>
        </w:rPr>
      </w:r>
    </w:p>
    <w:p>
      <w:pPr>
        <w:tabs>
          <w:tab w:pos="6279" w:val="left" w:leader="none"/>
        </w:tabs>
        <w:spacing w:line="273" w:lineRule="exact" w:before="0"/>
        <w:ind w:left="144" w:right="0" w:firstLine="0"/>
        <w:jc w:val="both"/>
        <w:rPr>
          <w:rFonts w:ascii="Times New Roman" w:hAnsi="Times New Roman" w:cs="Times New Roman" w:eastAsia="Times New Roman" w:hint="default"/>
          <w:sz w:val="18"/>
          <w:szCs w:val="18"/>
        </w:rPr>
      </w:pPr>
      <w:r>
        <w:rPr>
          <w:rFonts w:ascii="宋体" w:hAnsi="宋体" w:cs="宋体" w:eastAsia="宋体" w:hint="default"/>
          <w:position w:val="4"/>
          <w:sz w:val="18"/>
          <w:szCs w:val="18"/>
        </w:rPr>
        <w:t>非流动资产处置损益</w:t>
        <w:tab/>
      </w:r>
      <w:r>
        <w:rPr>
          <w:rFonts w:ascii="Times New Roman" w:hAnsi="Times New Roman" w:cs="Times New Roman" w:eastAsia="Times New Roman" w:hint="default"/>
          <w:sz w:val="18"/>
          <w:szCs w:val="18"/>
        </w:rPr>
        <w:t>29,115,597.86   </w:t>
      </w:r>
      <w:r>
        <w:rPr>
          <w:rFonts w:ascii="Times New Roman" w:hAnsi="Times New Roman" w:cs="Times New Roman" w:eastAsia="Times New Roman" w:hint="default"/>
          <w:spacing w:val="14"/>
          <w:sz w:val="18"/>
          <w:szCs w:val="18"/>
        </w:rPr>
        <w:t> </w:t>
      </w:r>
      <w:r>
        <w:rPr>
          <w:rFonts w:ascii="Times New Roman" w:hAnsi="Times New Roman" w:cs="Times New Roman" w:eastAsia="Times New Roman" w:hint="default"/>
          <w:sz w:val="18"/>
          <w:szCs w:val="18"/>
        </w:rPr>
        <w:t>10,272,577.74</w:t>
      </w:r>
    </w:p>
    <w:p>
      <w:pPr>
        <w:tabs>
          <w:tab w:pos="7186" w:val="left" w:leader="none"/>
          <w:tab w:pos="8439" w:val="left" w:leader="none"/>
        </w:tabs>
        <w:spacing w:line="272" w:lineRule="exact" w:before="0"/>
        <w:ind w:left="144" w:right="0" w:firstLine="0"/>
        <w:jc w:val="both"/>
        <w:rPr>
          <w:rFonts w:ascii="Times New Roman" w:hAnsi="Times New Roman" w:cs="Times New Roman" w:eastAsia="Times New Roman" w:hint="default"/>
          <w:sz w:val="18"/>
          <w:szCs w:val="18"/>
        </w:rPr>
      </w:pPr>
      <w:r>
        <w:rPr>
          <w:rFonts w:ascii="宋体" w:hAnsi="宋体" w:cs="宋体" w:eastAsia="宋体" w:hint="default"/>
          <w:sz w:val="18"/>
          <w:szCs w:val="18"/>
        </w:rPr>
        <w:t>越权审批或无正式批准文件或偶发性的税收返还、减免</w:t>
        <w:tab/>
      </w:r>
      <w:r>
        <w:rPr>
          <w:rFonts w:ascii="Times New Roman" w:hAnsi="Times New Roman" w:cs="Times New Roman" w:eastAsia="Times New Roman" w:hint="default"/>
          <w:position w:val="-3"/>
          <w:sz w:val="18"/>
          <w:szCs w:val="18"/>
        </w:rPr>
        <w:t>--</w:t>
        <w:tab/>
        <w:t>--</w:t>
      </w:r>
      <w:r>
        <w:rPr>
          <w:rFonts w:ascii="Times New Roman" w:hAnsi="Times New Roman" w:cs="Times New Roman" w:eastAsia="Times New Roman" w:hint="default"/>
          <w:sz w:val="18"/>
          <w:szCs w:val="18"/>
        </w:rPr>
      </w:r>
    </w:p>
    <w:p>
      <w:pPr>
        <w:tabs>
          <w:tab w:pos="6360" w:val="left" w:leader="none"/>
          <w:tab w:pos="7615" w:val="left" w:leader="none"/>
        </w:tabs>
        <w:spacing w:line="160" w:lineRule="auto" w:before="54"/>
        <w:ind w:left="144" w:right="143" w:firstLine="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计入当期损益的政府补助，但与公司正常经营业务密切相关，符合国家政策</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position w:val="-11"/>
          <w:sz w:val="18"/>
          <w:szCs w:val="18"/>
        </w:rPr>
        <w:t>规定、按照统一标准定额或定量享受的政府补助除外</w:t>
        <w:tab/>
      </w:r>
      <w:r>
        <w:rPr>
          <w:rFonts w:ascii="Times New Roman" w:hAnsi="Times New Roman" w:cs="Times New Roman" w:eastAsia="Times New Roman" w:hint="default"/>
          <w:spacing w:val="-1"/>
          <w:sz w:val="18"/>
          <w:szCs w:val="18"/>
        </w:rPr>
        <w:t>1,300,000.00</w:t>
        <w:tab/>
        <w:t>1,340,000.00</w:t>
      </w:r>
    </w:p>
    <w:p>
      <w:pPr>
        <w:tabs>
          <w:tab w:pos="7186" w:val="left" w:leader="none"/>
          <w:tab w:pos="8439" w:val="left" w:leader="none"/>
        </w:tabs>
        <w:spacing w:before="71"/>
        <w:ind w:left="144" w:right="0" w:firstLine="0"/>
        <w:jc w:val="both"/>
        <w:rPr>
          <w:rFonts w:ascii="Times New Roman" w:hAnsi="Times New Roman" w:cs="Times New Roman" w:eastAsia="Times New Roman" w:hint="default"/>
          <w:sz w:val="18"/>
          <w:szCs w:val="18"/>
        </w:rPr>
      </w:pPr>
      <w:r>
        <w:rPr>
          <w:rFonts w:ascii="宋体" w:hAnsi="宋体" w:cs="宋体" w:eastAsia="宋体" w:hint="default"/>
          <w:sz w:val="18"/>
          <w:szCs w:val="18"/>
        </w:rPr>
        <w:t>计入当期损益的对非金融企业收取的资金占用费</w:t>
        <w:tab/>
      </w:r>
      <w:r>
        <w:rPr>
          <w:rFonts w:ascii="Times New Roman" w:hAnsi="Times New Roman" w:cs="Times New Roman" w:eastAsia="Times New Roman" w:hint="default"/>
          <w:position w:val="-3"/>
          <w:sz w:val="18"/>
          <w:szCs w:val="18"/>
        </w:rPr>
        <w:t>--</w:t>
        <w:tab/>
        <w:t>--</w:t>
      </w:r>
      <w:r>
        <w:rPr>
          <w:rFonts w:ascii="Times New Roman" w:hAnsi="Times New Roman" w:cs="Times New Roman" w:eastAsia="Times New Roman" w:hint="default"/>
          <w:sz w:val="18"/>
          <w:szCs w:val="18"/>
        </w:rPr>
      </w:r>
    </w:p>
    <w:p>
      <w:pPr>
        <w:spacing w:after="0"/>
        <w:jc w:val="both"/>
        <w:rPr>
          <w:rFonts w:ascii="Times New Roman" w:hAnsi="Times New Roman" w:cs="Times New Roman" w:eastAsia="Times New Roman" w:hint="default"/>
          <w:sz w:val="18"/>
          <w:szCs w:val="18"/>
        </w:rPr>
        <w:sectPr>
          <w:pgSz w:w="11910" w:h="16840"/>
          <w:pgMar w:header="1023" w:footer="993" w:top="1240" w:bottom="1180" w:left="1600" w:right="1600"/>
        </w:sectPr>
      </w:pPr>
    </w:p>
    <w:p>
      <w:pPr>
        <w:spacing w:line="240" w:lineRule="auto" w:before="7"/>
        <w:rPr>
          <w:rFonts w:ascii="Times New Roman" w:hAnsi="Times New Roman" w:cs="Times New Roman" w:eastAsia="Times New Roman" w:hint="default"/>
          <w:sz w:val="10"/>
          <w:szCs w:val="10"/>
        </w:rPr>
      </w:pPr>
    </w:p>
    <w:tbl>
      <w:tblPr>
        <w:tblW w:w="0" w:type="auto"/>
        <w:jc w:val="left"/>
        <w:tblInd w:w="109" w:type="dxa"/>
        <w:tblLayout w:type="fixed"/>
        <w:tblCellMar>
          <w:top w:w="0" w:type="dxa"/>
          <w:left w:w="0" w:type="dxa"/>
          <w:bottom w:w="0" w:type="dxa"/>
          <w:right w:w="0" w:type="dxa"/>
        </w:tblCellMar>
        <w:tblLook w:val="01E0"/>
      </w:tblPr>
      <w:tblGrid>
        <w:gridCol w:w="6483"/>
        <w:gridCol w:w="1280"/>
        <w:gridCol w:w="721"/>
      </w:tblGrid>
      <w:tr>
        <w:trPr>
          <w:trHeight w:val="849" w:hRule="exact"/>
        </w:trPr>
        <w:tc>
          <w:tcPr>
            <w:tcW w:w="6483" w:type="dxa"/>
            <w:tcBorders>
              <w:top w:val="nil" w:sz="6" w:space="0" w:color="auto"/>
              <w:left w:val="nil" w:sz="6" w:space="0" w:color="auto"/>
              <w:bottom w:val="nil" w:sz="6" w:space="0" w:color="auto"/>
              <w:right w:val="nil" w:sz="6" w:space="0" w:color="auto"/>
            </w:tcBorders>
          </w:tcPr>
          <w:p>
            <w:pPr>
              <w:pStyle w:val="TableParagraph"/>
              <w:spacing w:line="232" w:lineRule="exact" w:before="69"/>
              <w:ind w:left="35" w:right="593"/>
              <w:jc w:val="left"/>
              <w:rPr>
                <w:rFonts w:ascii="宋体" w:hAnsi="宋体" w:cs="宋体" w:eastAsia="宋体" w:hint="default"/>
                <w:sz w:val="18"/>
                <w:szCs w:val="18"/>
              </w:rPr>
            </w:pPr>
            <w:r>
              <w:rPr>
                <w:rFonts w:ascii="宋体" w:hAnsi="宋体" w:cs="宋体" w:eastAsia="宋体" w:hint="default"/>
                <w:spacing w:val="-3"/>
                <w:sz w:val="18"/>
                <w:szCs w:val="18"/>
              </w:rPr>
              <w:t>企业取得子公司、联营企业及合营企业的投资成本小于取得投资时应享有被</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投资单位可辨认净资产公允价值产生的收益</w:t>
            </w:r>
          </w:p>
          <w:p>
            <w:pPr>
              <w:pStyle w:val="TableParagraph"/>
              <w:spacing w:line="240" w:lineRule="auto" w:before="2"/>
              <w:ind w:left="35"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left="27" w:right="0"/>
              <w:jc w:val="center"/>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76"/>
              <w:ind w:left="27" w:right="0"/>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right="33"/>
              <w:jc w:val="righ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sz w:val="18"/>
              </w:rPr>
              <w:t>--</w:t>
            </w:r>
          </w:p>
        </w:tc>
      </w:tr>
      <w:tr>
        <w:trPr>
          <w:trHeight w:val="283" w:hRule="exact"/>
        </w:trPr>
        <w:tc>
          <w:tcPr>
            <w:tcW w:w="6483" w:type="dxa"/>
            <w:tcBorders>
              <w:top w:val="nil" w:sz="6" w:space="0" w:color="auto"/>
              <w:left w:val="nil" w:sz="6" w:space="0" w:color="auto"/>
              <w:bottom w:val="nil" w:sz="6" w:space="0" w:color="auto"/>
              <w:right w:val="nil" w:sz="6" w:space="0" w:color="auto"/>
            </w:tcBorders>
          </w:tcPr>
          <w:p>
            <w:pPr>
              <w:pStyle w:val="TableParagraph"/>
              <w:spacing w:line="209" w:lineRule="exact"/>
              <w:ind w:left="35"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64"/>
              <w:jc w:val="right"/>
              <w:rPr>
                <w:rFonts w:ascii="Times New Roman" w:hAnsi="Times New Roman" w:cs="Times New Roman" w:eastAsia="Times New Roman" w:hint="default"/>
                <w:sz w:val="18"/>
                <w:szCs w:val="18"/>
              </w:rPr>
            </w:pPr>
            <w:r>
              <w:rPr>
                <w:rFonts w:ascii="Times New Roman"/>
                <w:sz w:val="18"/>
              </w:rPr>
              <w:t>--</w:t>
            </w:r>
          </w:p>
        </w:tc>
        <w:tc>
          <w:tcPr>
            <w:tcW w:w="72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3"/>
              <w:jc w:val="right"/>
              <w:rPr>
                <w:rFonts w:ascii="Times New Roman" w:hAnsi="Times New Roman" w:cs="Times New Roman" w:eastAsia="Times New Roman" w:hint="default"/>
                <w:sz w:val="18"/>
                <w:szCs w:val="18"/>
              </w:rPr>
            </w:pPr>
            <w:r>
              <w:rPr>
                <w:rFonts w:ascii="Times New Roman"/>
                <w:sz w:val="18"/>
              </w:rPr>
              <w:t>--</w:t>
            </w:r>
          </w:p>
        </w:tc>
      </w:tr>
      <w:tr>
        <w:trPr>
          <w:trHeight w:val="284" w:hRule="exact"/>
        </w:trPr>
        <w:tc>
          <w:tcPr>
            <w:tcW w:w="6483" w:type="dxa"/>
            <w:tcBorders>
              <w:top w:val="nil" w:sz="6" w:space="0" w:color="auto"/>
              <w:left w:val="nil" w:sz="6" w:space="0" w:color="auto"/>
              <w:bottom w:val="nil" w:sz="6" w:space="0" w:color="auto"/>
              <w:right w:val="nil" w:sz="6" w:space="0" w:color="auto"/>
            </w:tcBorders>
          </w:tcPr>
          <w:p>
            <w:pPr>
              <w:pStyle w:val="TableParagraph"/>
              <w:spacing w:line="209" w:lineRule="exact"/>
              <w:ind w:left="35" w:right="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因不可抗力因素，如遭受自然灾害而计提的各项资产减值准备</w:t>
            </w: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64"/>
              <w:jc w:val="right"/>
              <w:rPr>
                <w:rFonts w:ascii="Times New Roman" w:hAnsi="Times New Roman" w:cs="Times New Roman" w:eastAsia="Times New Roman" w:hint="default"/>
                <w:sz w:val="18"/>
                <w:szCs w:val="18"/>
              </w:rPr>
            </w:pPr>
            <w:r>
              <w:rPr>
                <w:rFonts w:ascii="Times New Roman"/>
                <w:sz w:val="18"/>
              </w:rPr>
              <w:t>--</w:t>
            </w:r>
          </w:p>
        </w:tc>
        <w:tc>
          <w:tcPr>
            <w:tcW w:w="72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Times New Roman" w:hAnsi="Times New Roman" w:cs="Times New Roman" w:eastAsia="Times New Roman" w:hint="default"/>
                <w:sz w:val="18"/>
                <w:szCs w:val="18"/>
              </w:rPr>
            </w:pPr>
            <w:r>
              <w:rPr>
                <w:rFonts w:ascii="Times New Roman"/>
                <w:sz w:val="18"/>
              </w:rPr>
              <w:t>--</w:t>
            </w:r>
          </w:p>
        </w:tc>
      </w:tr>
      <w:tr>
        <w:trPr>
          <w:trHeight w:val="284" w:hRule="exact"/>
        </w:trPr>
        <w:tc>
          <w:tcPr>
            <w:tcW w:w="6483" w:type="dxa"/>
            <w:tcBorders>
              <w:top w:val="nil" w:sz="6" w:space="0" w:color="auto"/>
              <w:left w:val="nil" w:sz="6" w:space="0" w:color="auto"/>
              <w:bottom w:val="nil" w:sz="6" w:space="0" w:color="auto"/>
              <w:right w:val="nil" w:sz="6" w:space="0" w:color="auto"/>
            </w:tcBorders>
          </w:tcPr>
          <w:p>
            <w:pPr>
              <w:pStyle w:val="TableParagraph"/>
              <w:spacing w:line="207" w:lineRule="exact"/>
              <w:ind w:left="35"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64"/>
              <w:jc w:val="right"/>
              <w:rPr>
                <w:rFonts w:ascii="Times New Roman" w:hAnsi="Times New Roman" w:cs="Times New Roman" w:eastAsia="Times New Roman" w:hint="default"/>
                <w:sz w:val="18"/>
                <w:szCs w:val="18"/>
              </w:rPr>
            </w:pPr>
            <w:r>
              <w:rPr>
                <w:rFonts w:ascii="Times New Roman"/>
                <w:sz w:val="18"/>
              </w:rPr>
              <w:t>--</w:t>
            </w:r>
          </w:p>
        </w:tc>
        <w:tc>
          <w:tcPr>
            <w:tcW w:w="72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Times New Roman" w:hAnsi="Times New Roman" w:cs="Times New Roman" w:eastAsia="Times New Roman" w:hint="default"/>
                <w:sz w:val="18"/>
                <w:szCs w:val="18"/>
              </w:rPr>
            </w:pPr>
            <w:r>
              <w:rPr>
                <w:rFonts w:ascii="Times New Roman"/>
                <w:sz w:val="18"/>
              </w:rPr>
              <w:t>--</w:t>
            </w:r>
          </w:p>
        </w:tc>
      </w:tr>
      <w:tr>
        <w:trPr>
          <w:trHeight w:val="283" w:hRule="exact"/>
        </w:trPr>
        <w:tc>
          <w:tcPr>
            <w:tcW w:w="6483" w:type="dxa"/>
            <w:tcBorders>
              <w:top w:val="nil" w:sz="6" w:space="0" w:color="auto"/>
              <w:left w:val="nil" w:sz="6" w:space="0" w:color="auto"/>
              <w:bottom w:val="nil" w:sz="6" w:space="0" w:color="auto"/>
              <w:right w:val="nil" w:sz="6" w:space="0" w:color="auto"/>
            </w:tcBorders>
          </w:tcPr>
          <w:p>
            <w:pPr>
              <w:pStyle w:val="TableParagraph"/>
              <w:spacing w:line="209" w:lineRule="exact"/>
              <w:ind w:left="35"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64"/>
              <w:jc w:val="right"/>
              <w:rPr>
                <w:rFonts w:ascii="Times New Roman" w:hAnsi="Times New Roman" w:cs="Times New Roman" w:eastAsia="Times New Roman" w:hint="default"/>
                <w:sz w:val="18"/>
                <w:szCs w:val="18"/>
              </w:rPr>
            </w:pPr>
            <w:r>
              <w:rPr>
                <w:rFonts w:ascii="Times New Roman"/>
                <w:sz w:val="18"/>
              </w:rPr>
              <w:t>--</w:t>
            </w:r>
          </w:p>
        </w:tc>
        <w:tc>
          <w:tcPr>
            <w:tcW w:w="72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3"/>
              <w:jc w:val="right"/>
              <w:rPr>
                <w:rFonts w:ascii="Times New Roman" w:hAnsi="Times New Roman" w:cs="Times New Roman" w:eastAsia="Times New Roman" w:hint="default"/>
                <w:sz w:val="18"/>
                <w:szCs w:val="18"/>
              </w:rPr>
            </w:pPr>
            <w:r>
              <w:rPr>
                <w:rFonts w:ascii="Times New Roman"/>
                <w:sz w:val="18"/>
              </w:rPr>
              <w:t>--</w:t>
            </w:r>
          </w:p>
        </w:tc>
      </w:tr>
      <w:tr>
        <w:trPr>
          <w:trHeight w:val="284" w:hRule="exact"/>
        </w:trPr>
        <w:tc>
          <w:tcPr>
            <w:tcW w:w="6483" w:type="dxa"/>
            <w:tcBorders>
              <w:top w:val="nil" w:sz="6" w:space="0" w:color="auto"/>
              <w:left w:val="nil" w:sz="6" w:space="0" w:color="auto"/>
              <w:bottom w:val="nil" w:sz="6" w:space="0" w:color="auto"/>
              <w:right w:val="nil" w:sz="6" w:space="0" w:color="auto"/>
            </w:tcBorders>
          </w:tcPr>
          <w:p>
            <w:pPr>
              <w:pStyle w:val="TableParagraph"/>
              <w:spacing w:line="209" w:lineRule="exact"/>
              <w:ind w:left="35"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64"/>
              <w:jc w:val="right"/>
              <w:rPr>
                <w:rFonts w:ascii="Times New Roman" w:hAnsi="Times New Roman" w:cs="Times New Roman" w:eastAsia="Times New Roman" w:hint="default"/>
                <w:sz w:val="18"/>
                <w:szCs w:val="18"/>
              </w:rPr>
            </w:pPr>
            <w:r>
              <w:rPr>
                <w:rFonts w:ascii="Times New Roman"/>
                <w:sz w:val="18"/>
              </w:rPr>
              <w:t>--</w:t>
            </w:r>
          </w:p>
        </w:tc>
        <w:tc>
          <w:tcPr>
            <w:tcW w:w="72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Times New Roman" w:hAnsi="Times New Roman" w:cs="Times New Roman" w:eastAsia="Times New Roman" w:hint="default"/>
                <w:sz w:val="18"/>
                <w:szCs w:val="18"/>
              </w:rPr>
            </w:pPr>
            <w:r>
              <w:rPr>
                <w:rFonts w:ascii="Times New Roman"/>
                <w:sz w:val="18"/>
              </w:rPr>
              <w:t>--</w:t>
            </w:r>
          </w:p>
        </w:tc>
      </w:tr>
      <w:tr>
        <w:trPr>
          <w:trHeight w:val="256" w:hRule="exact"/>
        </w:trPr>
        <w:tc>
          <w:tcPr>
            <w:tcW w:w="6483" w:type="dxa"/>
            <w:tcBorders>
              <w:top w:val="nil" w:sz="6" w:space="0" w:color="auto"/>
              <w:left w:val="nil" w:sz="6" w:space="0" w:color="auto"/>
              <w:bottom w:val="nil" w:sz="6" w:space="0" w:color="auto"/>
              <w:right w:val="nil" w:sz="6" w:space="0" w:color="auto"/>
            </w:tcBorders>
          </w:tcPr>
          <w:p>
            <w:pPr>
              <w:pStyle w:val="TableParagraph"/>
              <w:spacing w:line="207" w:lineRule="exact"/>
              <w:ind w:left="35"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w:t>
            </w: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64"/>
              <w:jc w:val="right"/>
              <w:rPr>
                <w:rFonts w:ascii="Times New Roman" w:hAnsi="Times New Roman" w:cs="Times New Roman" w:eastAsia="Times New Roman" w:hint="default"/>
                <w:sz w:val="18"/>
                <w:szCs w:val="18"/>
              </w:rPr>
            </w:pPr>
            <w:r>
              <w:rPr>
                <w:rFonts w:ascii="Times New Roman"/>
                <w:sz w:val="18"/>
              </w:rPr>
              <w:t>--</w:t>
            </w:r>
          </w:p>
        </w:tc>
        <w:tc>
          <w:tcPr>
            <w:tcW w:w="72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Times New Roman" w:hAnsi="Times New Roman" w:cs="Times New Roman" w:eastAsia="Times New Roman" w:hint="default"/>
                <w:sz w:val="18"/>
                <w:szCs w:val="18"/>
              </w:rPr>
            </w:pPr>
            <w:r>
              <w:rPr>
                <w:rFonts w:ascii="Times New Roman"/>
                <w:sz w:val="18"/>
              </w:rPr>
              <w:t>--</w:t>
            </w:r>
          </w:p>
        </w:tc>
      </w:tr>
    </w:tbl>
    <w:p>
      <w:pPr>
        <w:tabs>
          <w:tab w:pos="7246" w:val="left" w:leader="none"/>
        </w:tabs>
        <w:spacing w:line="257" w:lineRule="exact" w:before="0"/>
        <w:ind w:left="14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与公司正常经营业务无关的或有事项产生的损益</w:t>
        <w:tab/>
      </w:r>
      <w:r>
        <w:rPr>
          <w:rFonts w:ascii="Times New Roman" w:hAnsi="Times New Roman" w:cs="Times New Roman" w:eastAsia="Times New Roman" w:hint="default"/>
          <w:position w:val="11"/>
          <w:sz w:val="18"/>
          <w:szCs w:val="18"/>
        </w:rPr>
        <w:t>-</w:t>
      </w:r>
      <w:r>
        <w:rPr>
          <w:rFonts w:ascii="Times New Roman" w:hAnsi="Times New Roman" w:cs="Times New Roman" w:eastAsia="Times New Roman" w:hint="default"/>
          <w:sz w:val="18"/>
          <w:szCs w:val="18"/>
        </w:rPr>
      </w:r>
    </w:p>
    <w:p>
      <w:pPr>
        <w:spacing w:line="162" w:lineRule="exact" w:before="0"/>
        <w:ind w:left="0" w:right="206" w:firstLine="0"/>
        <w:jc w:val="right"/>
        <w:rPr>
          <w:rFonts w:ascii="Times New Roman" w:hAnsi="Times New Roman" w:cs="Times New Roman" w:eastAsia="Times New Roman" w:hint="default"/>
          <w:sz w:val="18"/>
          <w:szCs w:val="18"/>
        </w:rPr>
      </w:pPr>
      <w:r>
        <w:rPr>
          <w:rFonts w:ascii="Times New Roman"/>
          <w:sz w:val="18"/>
        </w:rPr>
        <w:t>124,044,822.75  </w:t>
      </w:r>
      <w:r>
        <w:rPr>
          <w:rFonts w:ascii="Times New Roman"/>
          <w:spacing w:val="7"/>
          <w:sz w:val="18"/>
        </w:rPr>
        <w:t> </w:t>
      </w:r>
      <w:r>
        <w:rPr>
          <w:rFonts w:ascii="Times New Roman"/>
          <w:sz w:val="18"/>
        </w:rPr>
        <w:t>-38,029,731.46</w:t>
      </w:r>
    </w:p>
    <w:p>
      <w:pPr>
        <w:spacing w:after="0" w:line="162" w:lineRule="exact"/>
        <w:jc w:val="right"/>
        <w:rPr>
          <w:rFonts w:ascii="Times New Roman" w:hAnsi="Times New Roman" w:cs="Times New Roman" w:eastAsia="Times New Roman" w:hint="default"/>
          <w:sz w:val="18"/>
          <w:szCs w:val="18"/>
        </w:rPr>
        <w:sectPr>
          <w:pgSz w:w="11910" w:h="16840"/>
          <w:pgMar w:header="1023" w:footer="993" w:top="1240" w:bottom="1180" w:left="1600" w:right="1540"/>
        </w:sectPr>
      </w:pPr>
    </w:p>
    <w:p>
      <w:pPr>
        <w:spacing w:line="206" w:lineRule="exact" w:before="0"/>
        <w:ind w:left="144" w:right="-20" w:firstLine="0"/>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除同公司正常经营业务相关的有效套期保值业务外，持有交易性金融资产、</w:t>
      </w:r>
    </w:p>
    <w:p>
      <w:pPr>
        <w:spacing w:before="0"/>
        <w:ind w:left="144" w:right="84" w:firstLine="0"/>
        <w:jc w:val="left"/>
        <w:rPr>
          <w:rFonts w:ascii="宋体" w:hAnsi="宋体" w:cs="宋体" w:eastAsia="宋体" w:hint="default"/>
          <w:sz w:val="18"/>
          <w:szCs w:val="18"/>
        </w:rPr>
      </w:pPr>
      <w:r>
        <w:rPr>
          <w:rFonts w:ascii="宋体" w:hAnsi="宋体" w:cs="宋体" w:eastAsia="宋体" w:hint="default"/>
          <w:spacing w:val="-3"/>
          <w:sz w:val="18"/>
          <w:szCs w:val="18"/>
        </w:rPr>
        <w:t>交易性金融负债产生的公允价值变动损益，以及处置交易性金融资产、交易</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性金融负债和可供出售金融</w:t>
      </w:r>
      <w:r>
        <w:rPr>
          <w:rFonts w:ascii="Times New Roman" w:hAnsi="Times New Roman" w:cs="Times New Roman" w:eastAsia="Times New Roman" w:hint="default"/>
          <w:sz w:val="18"/>
          <w:szCs w:val="18"/>
        </w:rPr>
        <w:t>-</w:t>
      </w:r>
      <w:r>
        <w:rPr>
          <w:rFonts w:ascii="宋体" w:hAnsi="宋体" w:cs="宋体" w:eastAsia="宋体" w:hint="default"/>
          <w:sz w:val="18"/>
          <w:szCs w:val="18"/>
        </w:rPr>
        <w:t>资产取得的投资收益</w:t>
      </w:r>
    </w:p>
    <w:p>
      <w:pPr>
        <w:spacing w:line="240" w:lineRule="auto" w:before="11"/>
        <w:rPr>
          <w:rFonts w:ascii="宋体" w:hAnsi="宋体" w:cs="宋体" w:eastAsia="宋体" w:hint="default"/>
          <w:sz w:val="18"/>
          <w:szCs w:val="18"/>
        </w:rPr>
      </w:pPr>
      <w:r>
        <w:rPr/>
        <w:br w:type="column"/>
      </w:r>
      <w:r>
        <w:rPr>
          <w:rFonts w:ascii="宋体"/>
          <w:sz w:val="18"/>
        </w:rPr>
      </w:r>
    </w:p>
    <w:p>
      <w:pPr>
        <w:tabs>
          <w:tab w:pos="1397" w:val="left" w:leader="none"/>
        </w:tabs>
        <w:spacing w:before="0"/>
        <w:ind w:left="144" w:right="0" w:firstLine="0"/>
        <w:jc w:val="left"/>
        <w:rPr>
          <w:rFonts w:ascii="Times New Roman" w:hAnsi="Times New Roman" w:cs="Times New Roman" w:eastAsia="Times New Roman" w:hint="default"/>
          <w:sz w:val="18"/>
          <w:szCs w:val="18"/>
        </w:rPr>
      </w:pPr>
      <w:r>
        <w:rPr>
          <w:rFonts w:ascii="Times New Roman"/>
          <w:sz w:val="18"/>
        </w:rPr>
        <w:t>--</w:t>
        <w:tab/>
        <w:t>--</w:t>
      </w:r>
    </w:p>
    <w:p>
      <w:pPr>
        <w:spacing w:after="0"/>
        <w:jc w:val="left"/>
        <w:rPr>
          <w:rFonts w:ascii="Times New Roman" w:hAnsi="Times New Roman" w:cs="Times New Roman" w:eastAsia="Times New Roman" w:hint="default"/>
          <w:sz w:val="18"/>
          <w:szCs w:val="18"/>
        </w:rPr>
        <w:sectPr>
          <w:type w:val="continuous"/>
          <w:pgSz w:w="11910" w:h="16840"/>
          <w:pgMar w:top="1580" w:bottom="280" w:left="1600" w:right="1540"/>
          <w:cols w:num="2" w:equalWidth="0">
            <w:col w:w="6085" w:space="956"/>
            <w:col w:w="1729"/>
          </w:cols>
        </w:sectPr>
      </w:pPr>
    </w:p>
    <w:p>
      <w:pPr>
        <w:tabs>
          <w:tab w:pos="6360" w:val="left" w:leader="none"/>
          <w:tab w:pos="8064" w:val="left" w:leader="none"/>
        </w:tabs>
        <w:spacing w:line="281" w:lineRule="exact" w:before="0"/>
        <w:ind w:left="14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单独进行减值测试的应收款项减值准备转回</w:t>
        <w:tab/>
      </w:r>
      <w:r>
        <w:rPr>
          <w:rFonts w:ascii="Times New Roman" w:hAnsi="Times New Roman" w:cs="Times New Roman" w:eastAsia="Times New Roman" w:hint="default"/>
          <w:spacing w:val="-1"/>
          <w:position w:val="-5"/>
          <w:sz w:val="18"/>
          <w:szCs w:val="18"/>
        </w:rPr>
        <w:t>3,165,328.00</w:t>
      </w:r>
      <w:r>
        <w:rPr>
          <w:rFonts w:ascii="Times New Roman" w:hAnsi="Times New Roman" w:cs="Times New Roman" w:eastAsia="Times New Roman" w:hint="default"/>
          <w:b/>
          <w:bCs/>
          <w:spacing w:val="-1"/>
          <w:position w:val="-5"/>
          <w:sz w:val="18"/>
          <w:szCs w:val="18"/>
        </w:rPr>
        <w:tab/>
      </w:r>
      <w:r>
        <w:rPr>
          <w:rFonts w:ascii="Times New Roman" w:hAnsi="Times New Roman" w:cs="Times New Roman" w:eastAsia="Times New Roman" w:hint="default"/>
          <w:spacing w:val="-1"/>
          <w:position w:val="-5"/>
          <w:sz w:val="18"/>
          <w:szCs w:val="18"/>
        </w:rPr>
        <w:t>300.00</w:t>
      </w:r>
      <w:r>
        <w:rPr>
          <w:rFonts w:ascii="Times New Roman" w:hAnsi="Times New Roman" w:cs="Times New Roman" w:eastAsia="Times New Roman" w:hint="default"/>
          <w:spacing w:val="-1"/>
          <w:sz w:val="18"/>
          <w:szCs w:val="18"/>
        </w:rPr>
      </w:r>
    </w:p>
    <w:p>
      <w:pPr>
        <w:tabs>
          <w:tab w:pos="7186" w:val="left" w:leader="none"/>
          <w:tab w:pos="8439" w:val="left" w:leader="none"/>
        </w:tabs>
        <w:spacing w:line="296" w:lineRule="exact" w:before="0"/>
        <w:ind w:left="14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对外委托贷款取得的损益</w:t>
        <w:tab/>
      </w:r>
      <w:r>
        <w:rPr>
          <w:rFonts w:ascii="Times New Roman" w:hAnsi="Times New Roman" w:cs="Times New Roman" w:eastAsia="Times New Roman" w:hint="default"/>
          <w:position w:val="-5"/>
          <w:sz w:val="18"/>
          <w:szCs w:val="18"/>
        </w:rPr>
        <w:t>--</w:t>
        <w:tab/>
        <w:t>--</w:t>
      </w:r>
      <w:r>
        <w:rPr>
          <w:rFonts w:ascii="Times New Roman" w:hAnsi="Times New Roman" w:cs="Times New Roman" w:eastAsia="Times New Roman" w:hint="default"/>
          <w:sz w:val="18"/>
          <w:szCs w:val="18"/>
        </w:rPr>
      </w:r>
    </w:p>
    <w:p>
      <w:pPr>
        <w:tabs>
          <w:tab w:pos="7186" w:val="left" w:leader="none"/>
          <w:tab w:pos="8439" w:val="left" w:leader="none"/>
        </w:tabs>
        <w:spacing w:line="273" w:lineRule="exact" w:before="0"/>
        <w:ind w:left="14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采用公允价值模式进行后续计量的投资性房地产公允价值变动产生的损益</w:t>
        <w:tab/>
      </w:r>
      <w:r>
        <w:rPr>
          <w:rFonts w:ascii="Times New Roman" w:hAnsi="Times New Roman" w:cs="Times New Roman" w:eastAsia="Times New Roman" w:hint="default"/>
          <w:position w:val="-3"/>
          <w:sz w:val="18"/>
          <w:szCs w:val="18"/>
        </w:rPr>
        <w:t>--</w:t>
        <w:tab/>
        <w:t>--</w:t>
      </w:r>
      <w:r>
        <w:rPr>
          <w:rFonts w:ascii="Times New Roman" w:hAnsi="Times New Roman" w:cs="Times New Roman" w:eastAsia="Times New Roman" w:hint="default"/>
          <w:sz w:val="18"/>
          <w:szCs w:val="18"/>
        </w:rPr>
      </w:r>
    </w:p>
    <w:p>
      <w:pPr>
        <w:spacing w:line="221" w:lineRule="exact" w:before="0"/>
        <w:ind w:left="144" w:right="0" w:firstLine="0"/>
        <w:jc w:val="left"/>
        <w:rPr>
          <w:rFonts w:ascii="宋体" w:hAnsi="宋体" w:cs="宋体" w:eastAsia="宋体" w:hint="default"/>
          <w:sz w:val="18"/>
          <w:szCs w:val="18"/>
        </w:rPr>
      </w:pPr>
      <w:r>
        <w:rPr>
          <w:rFonts w:ascii="宋体" w:hAnsi="宋体" w:cs="宋体" w:eastAsia="宋体" w:hint="default"/>
          <w:sz w:val="18"/>
          <w:szCs w:val="18"/>
        </w:rPr>
        <w:t>根据税收</w:t>
      </w:r>
      <w:r>
        <w:rPr>
          <w:rFonts w:ascii="宋体" w:hAnsi="宋体" w:cs="宋体" w:eastAsia="宋体" w:hint="default"/>
          <w:spacing w:val="-84"/>
          <w:sz w:val="18"/>
          <w:szCs w:val="18"/>
        </w:rPr>
        <w:t>、</w:t>
      </w:r>
      <w:r>
        <w:rPr>
          <w:rFonts w:ascii="宋体" w:hAnsi="宋体" w:cs="宋体" w:eastAsia="宋体" w:hint="default"/>
          <w:spacing w:val="-3"/>
          <w:sz w:val="18"/>
          <w:szCs w:val="18"/>
        </w:rPr>
        <w:t>会</w:t>
      </w:r>
      <w:r>
        <w:rPr>
          <w:rFonts w:ascii="宋体" w:hAnsi="宋体" w:cs="宋体" w:eastAsia="宋体" w:hint="default"/>
          <w:sz w:val="18"/>
          <w:szCs w:val="18"/>
        </w:rPr>
        <w:t>计等法律法规的要求对当期损益进行一次性调整对当期损益的</w:t>
      </w:r>
    </w:p>
    <w:p>
      <w:pPr>
        <w:tabs>
          <w:tab w:pos="7186" w:val="left" w:leader="none"/>
          <w:tab w:pos="8439" w:val="left" w:leader="none"/>
        </w:tabs>
        <w:spacing w:line="258" w:lineRule="exact" w:before="1"/>
        <w:ind w:left="144" w:right="0"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影响</w:t>
        <w:tab/>
      </w:r>
      <w:r>
        <w:rPr>
          <w:rFonts w:ascii="Times New Roman" w:hAnsi="Times New Roman" w:cs="Times New Roman" w:eastAsia="Times New Roman" w:hint="default"/>
          <w:sz w:val="18"/>
          <w:szCs w:val="18"/>
        </w:rPr>
        <w:t>--</w:t>
        <w:tab/>
        <w:t>--</w:t>
      </w:r>
    </w:p>
    <w:p>
      <w:pPr>
        <w:tabs>
          <w:tab w:pos="7186" w:val="left" w:leader="none"/>
          <w:tab w:pos="8439" w:val="left" w:leader="none"/>
        </w:tabs>
        <w:spacing w:line="274" w:lineRule="exact" w:before="0"/>
        <w:ind w:left="14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受托经营取得的托管费收入</w:t>
        <w:tab/>
      </w:r>
      <w:r>
        <w:rPr>
          <w:rFonts w:ascii="Times New Roman" w:hAnsi="Times New Roman" w:cs="Times New Roman" w:eastAsia="Times New Roman" w:hint="default"/>
          <w:position w:val="-3"/>
          <w:sz w:val="18"/>
          <w:szCs w:val="18"/>
        </w:rPr>
        <w:t>--</w:t>
        <w:tab/>
        <w:t>--</w:t>
      </w:r>
      <w:r>
        <w:rPr>
          <w:rFonts w:ascii="Times New Roman" w:hAnsi="Times New Roman" w:cs="Times New Roman" w:eastAsia="Times New Roman" w:hint="default"/>
          <w:sz w:val="18"/>
          <w:szCs w:val="18"/>
        </w:rPr>
      </w:r>
    </w:p>
    <w:p>
      <w:pPr>
        <w:tabs>
          <w:tab w:pos="6435" w:val="left" w:leader="none"/>
          <w:tab w:pos="7690" w:val="left" w:leader="none"/>
        </w:tabs>
        <w:spacing w:line="293" w:lineRule="exact" w:before="0"/>
        <w:ind w:left="144" w:right="0" w:firstLine="0"/>
        <w:jc w:val="left"/>
        <w:rPr>
          <w:rFonts w:ascii="Times New Roman" w:hAnsi="Times New Roman" w:cs="Times New Roman" w:eastAsia="Times New Roman" w:hint="default"/>
          <w:sz w:val="18"/>
          <w:szCs w:val="18"/>
        </w:rPr>
      </w:pPr>
      <w:r>
        <w:rPr>
          <w:rFonts w:ascii="宋体" w:hAnsi="宋体" w:cs="宋体" w:eastAsia="宋体" w:hint="default"/>
          <w:position w:val="6"/>
          <w:sz w:val="18"/>
          <w:szCs w:val="18"/>
        </w:rPr>
        <w:t>除上述各项之外的其他营业外收入和支出</w:t>
        <w:tab/>
      </w:r>
      <w:r>
        <w:rPr>
          <w:rFonts w:ascii="Times New Roman" w:hAnsi="Times New Roman" w:cs="Times New Roman" w:eastAsia="Times New Roman" w:hint="default"/>
          <w:spacing w:val="-1"/>
          <w:sz w:val="18"/>
          <w:szCs w:val="18"/>
        </w:rPr>
        <w:t>-450,075.43</w:t>
        <w:tab/>
        <w:t>-552,324.32</w:t>
      </w:r>
    </w:p>
    <w:p>
      <w:pPr>
        <w:tabs>
          <w:tab w:pos="6101" w:val="left" w:leader="none"/>
          <w:tab w:pos="7186" w:val="left" w:leader="none"/>
          <w:tab w:pos="8439" w:val="left" w:leader="none"/>
        </w:tabs>
        <w:spacing w:line="276" w:lineRule="exact" w:before="0"/>
        <w:ind w:left="14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其他符合非经常性损益定义的损益项目</w:t>
        <w:tab/>
      </w:r>
      <w:r>
        <w:rPr>
          <w:rFonts w:ascii="Times New Roman" w:hAnsi="Times New Roman" w:cs="Times New Roman" w:eastAsia="Times New Roman" w:hint="default"/>
          <w:position w:val="-3"/>
          <w:sz w:val="18"/>
          <w:szCs w:val="18"/>
        </w:rPr>
      </w:r>
      <w:r>
        <w:rPr>
          <w:rFonts w:ascii="Times New Roman" w:hAnsi="Times New Roman" w:cs="Times New Roman" w:eastAsia="Times New Roman" w:hint="default"/>
          <w:position w:val="-3"/>
          <w:sz w:val="18"/>
          <w:szCs w:val="18"/>
          <w:u w:val="single" w:color="000008"/>
        </w:rPr>
        <w:t> </w:t>
        <w:tab/>
      </w:r>
      <w:r>
        <w:rPr>
          <w:rFonts w:ascii="Times New Roman" w:hAnsi="Times New Roman" w:cs="Times New Roman" w:eastAsia="Times New Roman" w:hint="default"/>
          <w:position w:val="-3"/>
          <w:sz w:val="18"/>
          <w:szCs w:val="18"/>
          <w:u w:val="single" w:color="000008"/>
        </w:rPr>
        <w:t>--</w:t>
      </w:r>
      <w:r>
        <w:rPr>
          <w:rFonts w:ascii="Times New Roman" w:hAnsi="Times New Roman" w:cs="Times New Roman" w:eastAsia="Times New Roman" w:hint="default"/>
          <w:position w:val="-3"/>
          <w:sz w:val="18"/>
          <w:szCs w:val="18"/>
        </w:rPr>
      </w:r>
      <w:r>
        <w:rPr>
          <w:rFonts w:ascii="Times New Roman" w:hAnsi="Times New Roman" w:cs="Times New Roman" w:eastAsia="Times New Roman" w:hint="default"/>
          <w:position w:val="-3"/>
          <w:sz w:val="18"/>
          <w:szCs w:val="18"/>
        </w:rPr>
      </w:r>
      <w:r>
        <w:rPr>
          <w:rFonts w:ascii="Times New Roman" w:hAnsi="Times New Roman" w:cs="Times New Roman" w:eastAsia="Times New Roman" w:hint="default"/>
          <w:position w:val="-3"/>
          <w:sz w:val="18"/>
          <w:szCs w:val="18"/>
          <w:u w:val="single" w:color="000008"/>
        </w:rPr>
        <w:t> </w:t>
        <w:tab/>
      </w:r>
      <w:r>
        <w:rPr>
          <w:rFonts w:ascii="Times New Roman" w:hAnsi="Times New Roman" w:cs="Times New Roman" w:eastAsia="Times New Roman" w:hint="default"/>
          <w:position w:val="-3"/>
          <w:sz w:val="18"/>
          <w:szCs w:val="18"/>
          <w:u w:val="single" w:color="000008"/>
        </w:rPr>
        <w:t>--</w:t>
      </w:r>
      <w:r>
        <w:rPr>
          <w:rFonts w:ascii="Times New Roman" w:hAnsi="Times New Roman" w:cs="Times New Roman" w:eastAsia="Times New Roman" w:hint="default"/>
          <w:sz w:val="18"/>
          <w:szCs w:val="18"/>
        </w:rPr>
      </w:r>
    </w:p>
    <w:p>
      <w:pPr>
        <w:tabs>
          <w:tab w:pos="6101" w:val="left" w:leader="none"/>
        </w:tabs>
        <w:spacing w:line="305" w:lineRule="exact" w:before="0"/>
        <w:ind w:left="144" w:right="0" w:firstLine="0"/>
        <w:jc w:val="left"/>
        <w:rPr>
          <w:rFonts w:ascii="Times New Roman" w:hAnsi="Times New Roman" w:cs="Times New Roman" w:eastAsia="Times New Roman" w:hint="default"/>
          <w:sz w:val="18"/>
          <w:szCs w:val="18"/>
        </w:rPr>
      </w:pPr>
      <w:r>
        <w:rPr/>
        <w:pict>
          <v:group style="position:absolute;margin-left:384.720001pt;margin-top:.404212pt;width:62.4pt;height:.6pt;mso-position-horizontal-relative:page;mso-position-vertical-relative:paragraph;z-index:-1234768" coordorigin="7694,8" coordsize="1248,12">
            <v:group style="position:absolute;left:7700;top:14;width:12;height:2" coordorigin="7700,14" coordsize="12,2">
              <v:shape style="position:absolute;left:7700;top:14;width:12;height:2" coordorigin="7700,14" coordsize="12,0" path="m7700,14l7712,14e" filled="false" stroked="true" strokeweight=".6pt" strokecolor="#000008">
                <v:path arrowok="t"/>
              </v:shape>
            </v:group>
            <v:group style="position:absolute;left:7720;top:14;width:12;height:2" coordorigin="7720,14" coordsize="12,2">
              <v:shape style="position:absolute;left:7720;top:14;width:12;height:2" coordorigin="7720,14" coordsize="12,0" path="m7720,14l7732,14e" filled="false" stroked="true" strokeweight=".6pt" strokecolor="#000008">
                <v:path arrowok="t"/>
              </v:shape>
            </v:group>
            <v:group style="position:absolute;left:7739;top:14;width:12;height:2" coordorigin="7739,14" coordsize="12,2">
              <v:shape style="position:absolute;left:7739;top:14;width:12;height:2" coordorigin="7739,14" coordsize="12,0" path="m7739,14l7751,14e" filled="false" stroked="true" strokeweight=".6pt" strokecolor="#000008">
                <v:path arrowok="t"/>
              </v:shape>
            </v:group>
            <v:group style="position:absolute;left:7758;top:14;width:12;height:2" coordorigin="7758,14" coordsize="12,2">
              <v:shape style="position:absolute;left:7758;top:14;width:12;height:2" coordorigin="7758,14" coordsize="12,0" path="m7758,14l7770,14e" filled="false" stroked="true" strokeweight=".6pt" strokecolor="#000008">
                <v:path arrowok="t"/>
              </v:shape>
            </v:group>
            <v:group style="position:absolute;left:7777;top:14;width:12;height:2" coordorigin="7777,14" coordsize="12,2">
              <v:shape style="position:absolute;left:7777;top:14;width:12;height:2" coordorigin="7777,14" coordsize="12,0" path="m7777,14l7789,14e" filled="false" stroked="true" strokeweight=".6pt" strokecolor="#000008">
                <v:path arrowok="t"/>
              </v:shape>
            </v:group>
            <v:group style="position:absolute;left:7796;top:14;width:12;height:2" coordorigin="7796,14" coordsize="12,2">
              <v:shape style="position:absolute;left:7796;top:14;width:12;height:2" coordorigin="7796,14" coordsize="12,0" path="m7796,14l7808,14e" filled="false" stroked="true" strokeweight=".6pt" strokecolor="#000008">
                <v:path arrowok="t"/>
              </v:shape>
            </v:group>
            <v:group style="position:absolute;left:7816;top:14;width:12;height:2" coordorigin="7816,14" coordsize="12,2">
              <v:shape style="position:absolute;left:7816;top:14;width:12;height:2" coordorigin="7816,14" coordsize="12,0" path="m7816,14l7828,14e" filled="false" stroked="true" strokeweight=".6pt" strokecolor="#000008">
                <v:path arrowok="t"/>
              </v:shape>
            </v:group>
            <v:group style="position:absolute;left:7835;top:14;width:12;height:2" coordorigin="7835,14" coordsize="12,2">
              <v:shape style="position:absolute;left:7835;top:14;width:12;height:2" coordorigin="7835,14" coordsize="12,0" path="m7835,14l7847,14e" filled="false" stroked="true" strokeweight=".6pt" strokecolor="#000008">
                <v:path arrowok="t"/>
              </v:shape>
            </v:group>
            <v:group style="position:absolute;left:7854;top:14;width:12;height:2" coordorigin="7854,14" coordsize="12,2">
              <v:shape style="position:absolute;left:7854;top:14;width:12;height:2" coordorigin="7854,14" coordsize="12,0" path="m7854,14l7866,14e" filled="false" stroked="true" strokeweight=".6pt" strokecolor="#000008">
                <v:path arrowok="t"/>
              </v:shape>
            </v:group>
            <v:group style="position:absolute;left:7873;top:14;width:12;height:2" coordorigin="7873,14" coordsize="12,2">
              <v:shape style="position:absolute;left:7873;top:14;width:12;height:2" coordorigin="7873,14" coordsize="12,0" path="m7873,14l7885,14e" filled="false" stroked="true" strokeweight=".6pt" strokecolor="#000008">
                <v:path arrowok="t"/>
              </v:shape>
            </v:group>
            <v:group style="position:absolute;left:7892;top:14;width:12;height:2" coordorigin="7892,14" coordsize="12,2">
              <v:shape style="position:absolute;left:7892;top:14;width:12;height:2" coordorigin="7892,14" coordsize="12,0" path="m7892,14l7904,14e" filled="false" stroked="true" strokeweight=".6pt" strokecolor="#000008">
                <v:path arrowok="t"/>
              </v:shape>
            </v:group>
            <v:group style="position:absolute;left:7912;top:14;width:12;height:2" coordorigin="7912,14" coordsize="12,2">
              <v:shape style="position:absolute;left:7912;top:14;width:12;height:2" coordorigin="7912,14" coordsize="12,0" path="m7912,14l7924,14e" filled="false" stroked="true" strokeweight=".6pt" strokecolor="#000008">
                <v:path arrowok="t"/>
              </v:shape>
            </v:group>
            <v:group style="position:absolute;left:7931;top:14;width:12;height:2" coordorigin="7931,14" coordsize="12,2">
              <v:shape style="position:absolute;left:7931;top:14;width:12;height:2" coordorigin="7931,14" coordsize="12,0" path="m7931,14l7943,14e" filled="false" stroked="true" strokeweight=".6pt" strokecolor="#000008">
                <v:path arrowok="t"/>
              </v:shape>
            </v:group>
            <v:group style="position:absolute;left:7950;top:14;width:12;height:2" coordorigin="7950,14" coordsize="12,2">
              <v:shape style="position:absolute;left:7950;top:14;width:12;height:2" coordorigin="7950,14" coordsize="12,0" path="m7950,14l7962,14e" filled="false" stroked="true" strokeweight=".6pt" strokecolor="#000008">
                <v:path arrowok="t"/>
              </v:shape>
            </v:group>
            <v:group style="position:absolute;left:7969;top:14;width:12;height:2" coordorigin="7969,14" coordsize="12,2">
              <v:shape style="position:absolute;left:7969;top:14;width:12;height:2" coordorigin="7969,14" coordsize="12,0" path="m7969,14l7981,14e" filled="false" stroked="true" strokeweight=".6pt" strokecolor="#000008">
                <v:path arrowok="t"/>
              </v:shape>
            </v:group>
            <v:group style="position:absolute;left:7988;top:14;width:12;height:2" coordorigin="7988,14" coordsize="12,2">
              <v:shape style="position:absolute;left:7988;top:14;width:12;height:2" coordorigin="7988,14" coordsize="12,0" path="m7988,14l8000,14e" filled="false" stroked="true" strokeweight=".6pt" strokecolor="#000008">
                <v:path arrowok="t"/>
              </v:shape>
            </v:group>
            <v:group style="position:absolute;left:8008;top:14;width:12;height:2" coordorigin="8008,14" coordsize="12,2">
              <v:shape style="position:absolute;left:8008;top:14;width:12;height:2" coordorigin="8008,14" coordsize="12,0" path="m8008,14l8020,14e" filled="false" stroked="true" strokeweight=".6pt" strokecolor="#000008">
                <v:path arrowok="t"/>
              </v:shape>
            </v:group>
            <v:group style="position:absolute;left:8027;top:14;width:12;height:2" coordorigin="8027,14" coordsize="12,2">
              <v:shape style="position:absolute;left:8027;top:14;width:12;height:2" coordorigin="8027,14" coordsize="12,0" path="m8027,14l8039,14e" filled="false" stroked="true" strokeweight=".6pt" strokecolor="#000008">
                <v:path arrowok="t"/>
              </v:shape>
            </v:group>
            <v:group style="position:absolute;left:8046;top:14;width:12;height:2" coordorigin="8046,14" coordsize="12,2">
              <v:shape style="position:absolute;left:8046;top:14;width:12;height:2" coordorigin="8046,14" coordsize="12,0" path="m8046,14l8058,14e" filled="false" stroked="true" strokeweight=".6pt" strokecolor="#000008">
                <v:path arrowok="t"/>
              </v:shape>
            </v:group>
            <v:group style="position:absolute;left:8065;top:14;width:12;height:2" coordorigin="8065,14" coordsize="12,2">
              <v:shape style="position:absolute;left:8065;top:14;width:12;height:2" coordorigin="8065,14" coordsize="12,0" path="m8065,14l8077,14e" filled="false" stroked="true" strokeweight=".6pt" strokecolor="#000008">
                <v:path arrowok="t"/>
              </v:shape>
            </v:group>
            <v:group style="position:absolute;left:8084;top:14;width:12;height:2" coordorigin="8084,14" coordsize="12,2">
              <v:shape style="position:absolute;left:8084;top:14;width:12;height:2" coordorigin="8084,14" coordsize="12,0" path="m8084,14l8096,14e" filled="false" stroked="true" strokeweight=".6pt" strokecolor="#000008">
                <v:path arrowok="t"/>
              </v:shape>
            </v:group>
            <v:group style="position:absolute;left:8104;top:14;width:12;height:2" coordorigin="8104,14" coordsize="12,2">
              <v:shape style="position:absolute;left:8104;top:14;width:12;height:2" coordorigin="8104,14" coordsize="12,0" path="m8104,14l8116,14e" filled="false" stroked="true" strokeweight=".6pt" strokecolor="#000008">
                <v:path arrowok="t"/>
              </v:shape>
            </v:group>
            <v:group style="position:absolute;left:8123;top:14;width:12;height:2" coordorigin="8123,14" coordsize="12,2">
              <v:shape style="position:absolute;left:8123;top:14;width:12;height:2" coordorigin="8123,14" coordsize="12,0" path="m8123,14l8135,14e" filled="false" stroked="true" strokeweight=".6pt" strokecolor="#000008">
                <v:path arrowok="t"/>
              </v:shape>
            </v:group>
            <v:group style="position:absolute;left:8142;top:14;width:12;height:2" coordorigin="8142,14" coordsize="12,2">
              <v:shape style="position:absolute;left:8142;top:14;width:12;height:2" coordorigin="8142,14" coordsize="12,0" path="m8142,14l8154,14e" filled="false" stroked="true" strokeweight=".6pt" strokecolor="#000008">
                <v:path arrowok="t"/>
              </v:shape>
            </v:group>
            <v:group style="position:absolute;left:8161;top:14;width:12;height:2" coordorigin="8161,14" coordsize="12,2">
              <v:shape style="position:absolute;left:8161;top:14;width:12;height:2" coordorigin="8161,14" coordsize="12,0" path="m8161,14l8173,14e" filled="false" stroked="true" strokeweight=".6pt" strokecolor="#000008">
                <v:path arrowok="t"/>
              </v:shape>
            </v:group>
            <v:group style="position:absolute;left:8180;top:14;width:12;height:2" coordorigin="8180,14" coordsize="12,2">
              <v:shape style="position:absolute;left:8180;top:14;width:12;height:2" coordorigin="8180,14" coordsize="12,0" path="m8180,14l8192,14e" filled="false" stroked="true" strokeweight=".6pt" strokecolor="#000008">
                <v:path arrowok="t"/>
              </v:shape>
            </v:group>
            <v:group style="position:absolute;left:8200;top:14;width:12;height:2" coordorigin="8200,14" coordsize="12,2">
              <v:shape style="position:absolute;left:8200;top:14;width:12;height:2" coordorigin="8200,14" coordsize="12,0" path="m8200,14l8212,14e" filled="false" stroked="true" strokeweight=".6pt" strokecolor="#000008">
                <v:path arrowok="t"/>
              </v:shape>
            </v:group>
            <v:group style="position:absolute;left:8219;top:14;width:12;height:2" coordorigin="8219,14" coordsize="12,2">
              <v:shape style="position:absolute;left:8219;top:14;width:12;height:2" coordorigin="8219,14" coordsize="12,0" path="m8219,14l8231,14e" filled="false" stroked="true" strokeweight=".6pt" strokecolor="#000008">
                <v:path arrowok="t"/>
              </v:shape>
            </v:group>
            <v:group style="position:absolute;left:8238;top:14;width:12;height:2" coordorigin="8238,14" coordsize="12,2">
              <v:shape style="position:absolute;left:8238;top:14;width:12;height:2" coordorigin="8238,14" coordsize="12,0" path="m8238,14l8250,14e" filled="false" stroked="true" strokeweight=".6pt" strokecolor="#000008">
                <v:path arrowok="t"/>
              </v:shape>
            </v:group>
            <v:group style="position:absolute;left:8257;top:14;width:12;height:2" coordorigin="8257,14" coordsize="12,2">
              <v:shape style="position:absolute;left:8257;top:14;width:12;height:2" coordorigin="8257,14" coordsize="12,0" path="m8257,14l8269,14e" filled="false" stroked="true" strokeweight=".6pt" strokecolor="#000008">
                <v:path arrowok="t"/>
              </v:shape>
            </v:group>
            <v:group style="position:absolute;left:8276;top:14;width:12;height:2" coordorigin="8276,14" coordsize="12,2">
              <v:shape style="position:absolute;left:8276;top:14;width:12;height:2" coordorigin="8276,14" coordsize="12,0" path="m8276,14l8288,14e" filled="false" stroked="true" strokeweight=".6pt" strokecolor="#000008">
                <v:path arrowok="t"/>
              </v:shape>
            </v:group>
            <v:group style="position:absolute;left:8296;top:14;width:12;height:2" coordorigin="8296,14" coordsize="12,2">
              <v:shape style="position:absolute;left:8296;top:14;width:12;height:2" coordorigin="8296,14" coordsize="12,0" path="m8296,14l8308,14e" filled="false" stroked="true" strokeweight=".6pt" strokecolor="#000008">
                <v:path arrowok="t"/>
              </v:shape>
            </v:group>
            <v:group style="position:absolute;left:8315;top:14;width:12;height:2" coordorigin="8315,14" coordsize="12,2">
              <v:shape style="position:absolute;left:8315;top:14;width:12;height:2" coordorigin="8315,14" coordsize="12,0" path="m8315,14l8327,14e" filled="false" stroked="true" strokeweight=".6pt" strokecolor="#000008">
                <v:path arrowok="t"/>
              </v:shape>
            </v:group>
            <v:group style="position:absolute;left:8334;top:14;width:12;height:2" coordorigin="8334,14" coordsize="12,2">
              <v:shape style="position:absolute;left:8334;top:14;width:12;height:2" coordorigin="8334,14" coordsize="12,0" path="m8334,14l8346,14e" filled="false" stroked="true" strokeweight=".6pt" strokecolor="#000008">
                <v:path arrowok="t"/>
              </v:shape>
            </v:group>
            <v:group style="position:absolute;left:8353;top:14;width:12;height:2" coordorigin="8353,14" coordsize="12,2">
              <v:shape style="position:absolute;left:8353;top:14;width:12;height:2" coordorigin="8353,14" coordsize="12,0" path="m8353,14l8365,14e" filled="false" stroked="true" strokeweight=".6pt" strokecolor="#000008">
                <v:path arrowok="t"/>
              </v:shape>
            </v:group>
            <v:group style="position:absolute;left:8372;top:14;width:12;height:2" coordorigin="8372,14" coordsize="12,2">
              <v:shape style="position:absolute;left:8372;top:14;width:12;height:2" coordorigin="8372,14" coordsize="12,0" path="m8372,14l8384,14e" filled="false" stroked="true" strokeweight=".6pt" strokecolor="#000008">
                <v:path arrowok="t"/>
              </v:shape>
            </v:group>
            <v:group style="position:absolute;left:8392;top:14;width:12;height:2" coordorigin="8392,14" coordsize="12,2">
              <v:shape style="position:absolute;left:8392;top:14;width:12;height:2" coordorigin="8392,14" coordsize="12,0" path="m8392,14l8404,14e" filled="false" stroked="true" strokeweight=".6pt" strokecolor="#000008">
                <v:path arrowok="t"/>
              </v:shape>
            </v:group>
            <v:group style="position:absolute;left:8411;top:14;width:12;height:2" coordorigin="8411,14" coordsize="12,2">
              <v:shape style="position:absolute;left:8411;top:14;width:12;height:2" coordorigin="8411,14" coordsize="12,0" path="m8411,14l8423,14e" filled="false" stroked="true" strokeweight=".6pt" strokecolor="#000008">
                <v:path arrowok="t"/>
              </v:shape>
            </v:group>
            <v:group style="position:absolute;left:8430;top:14;width:12;height:2" coordorigin="8430,14" coordsize="12,2">
              <v:shape style="position:absolute;left:8430;top:14;width:12;height:2" coordorigin="8430,14" coordsize="12,0" path="m8430,14l8442,14e" filled="false" stroked="true" strokeweight=".6pt" strokecolor="#000008">
                <v:path arrowok="t"/>
              </v:shape>
            </v:group>
            <v:group style="position:absolute;left:8449;top:14;width:12;height:2" coordorigin="8449,14" coordsize="12,2">
              <v:shape style="position:absolute;left:8449;top:14;width:12;height:2" coordorigin="8449,14" coordsize="12,0" path="m8449,14l8461,14e" filled="false" stroked="true" strokeweight=".6pt" strokecolor="#000008">
                <v:path arrowok="t"/>
              </v:shape>
            </v:group>
            <v:group style="position:absolute;left:8468;top:14;width:12;height:2" coordorigin="8468,14" coordsize="12,2">
              <v:shape style="position:absolute;left:8468;top:14;width:12;height:2" coordorigin="8468,14" coordsize="12,0" path="m8468,14l8480,14e" filled="false" stroked="true" strokeweight=".6pt" strokecolor="#000008">
                <v:path arrowok="t"/>
              </v:shape>
            </v:group>
            <v:group style="position:absolute;left:8488;top:14;width:12;height:2" coordorigin="8488,14" coordsize="12,2">
              <v:shape style="position:absolute;left:8488;top:14;width:12;height:2" coordorigin="8488,14" coordsize="12,0" path="m8488,14l8500,14e" filled="false" stroked="true" strokeweight=".6pt" strokecolor="#000008">
                <v:path arrowok="t"/>
              </v:shape>
            </v:group>
            <v:group style="position:absolute;left:8507;top:14;width:12;height:2" coordorigin="8507,14" coordsize="12,2">
              <v:shape style="position:absolute;left:8507;top:14;width:12;height:2" coordorigin="8507,14" coordsize="12,0" path="m8507,14l8519,14e" filled="false" stroked="true" strokeweight=".6pt" strokecolor="#000008">
                <v:path arrowok="t"/>
              </v:shape>
            </v:group>
            <v:group style="position:absolute;left:8526;top:14;width:12;height:2" coordorigin="8526,14" coordsize="12,2">
              <v:shape style="position:absolute;left:8526;top:14;width:12;height:2" coordorigin="8526,14" coordsize="12,0" path="m8526,14l8538,14e" filled="false" stroked="true" strokeweight=".6pt" strokecolor="#000008">
                <v:path arrowok="t"/>
              </v:shape>
            </v:group>
            <v:group style="position:absolute;left:8545;top:14;width:12;height:2" coordorigin="8545,14" coordsize="12,2">
              <v:shape style="position:absolute;left:8545;top:14;width:12;height:2" coordorigin="8545,14" coordsize="12,0" path="m8545,14l8557,14e" filled="false" stroked="true" strokeweight=".6pt" strokecolor="#000008">
                <v:path arrowok="t"/>
              </v:shape>
            </v:group>
            <v:group style="position:absolute;left:8564;top:14;width:12;height:2" coordorigin="8564,14" coordsize="12,2">
              <v:shape style="position:absolute;left:8564;top:14;width:12;height:2" coordorigin="8564,14" coordsize="12,0" path="m8564,14l8576,14e" filled="false" stroked="true" strokeweight=".6pt" strokecolor="#000008">
                <v:path arrowok="t"/>
              </v:shape>
            </v:group>
            <v:group style="position:absolute;left:8584;top:14;width:12;height:2" coordorigin="8584,14" coordsize="12,2">
              <v:shape style="position:absolute;left:8584;top:14;width:12;height:2" coordorigin="8584,14" coordsize="12,0" path="m8584,14l8596,14e" filled="false" stroked="true" strokeweight=".6pt" strokecolor="#000008">
                <v:path arrowok="t"/>
              </v:shape>
            </v:group>
            <v:group style="position:absolute;left:8603;top:14;width:12;height:2" coordorigin="8603,14" coordsize="12,2">
              <v:shape style="position:absolute;left:8603;top:14;width:12;height:2" coordorigin="8603,14" coordsize="12,0" path="m8603,14l8615,14e" filled="false" stroked="true" strokeweight=".6pt" strokecolor="#000008">
                <v:path arrowok="t"/>
              </v:shape>
            </v:group>
            <v:group style="position:absolute;left:8622;top:14;width:12;height:2" coordorigin="8622,14" coordsize="12,2">
              <v:shape style="position:absolute;left:8622;top:14;width:12;height:2" coordorigin="8622,14" coordsize="12,0" path="m8622,14l8634,14e" filled="false" stroked="true" strokeweight=".6pt" strokecolor="#000008">
                <v:path arrowok="t"/>
              </v:shape>
            </v:group>
            <v:group style="position:absolute;left:8641;top:14;width:12;height:2" coordorigin="8641,14" coordsize="12,2">
              <v:shape style="position:absolute;left:8641;top:14;width:12;height:2" coordorigin="8641,14" coordsize="12,0" path="m8641,14l8653,14e" filled="false" stroked="true" strokeweight=".6pt" strokecolor="#000008">
                <v:path arrowok="t"/>
              </v:shape>
            </v:group>
            <v:group style="position:absolute;left:8660;top:14;width:12;height:2" coordorigin="8660,14" coordsize="12,2">
              <v:shape style="position:absolute;left:8660;top:14;width:12;height:2" coordorigin="8660,14" coordsize="12,0" path="m8660,14l8672,14e" filled="false" stroked="true" strokeweight=".6pt" strokecolor="#000008">
                <v:path arrowok="t"/>
              </v:shape>
            </v:group>
            <v:group style="position:absolute;left:8680;top:14;width:12;height:2" coordorigin="8680,14" coordsize="12,2">
              <v:shape style="position:absolute;left:8680;top:14;width:12;height:2" coordorigin="8680,14" coordsize="12,0" path="m8680,14l8692,14e" filled="false" stroked="true" strokeweight=".6pt" strokecolor="#000008">
                <v:path arrowok="t"/>
              </v:shape>
            </v:group>
            <v:group style="position:absolute;left:8699;top:14;width:12;height:2" coordorigin="8699,14" coordsize="12,2">
              <v:shape style="position:absolute;left:8699;top:14;width:12;height:2" coordorigin="8699,14" coordsize="12,0" path="m8699,14l8711,14e" filled="false" stroked="true" strokeweight=".6pt" strokecolor="#000008">
                <v:path arrowok="t"/>
              </v:shape>
            </v:group>
            <v:group style="position:absolute;left:8718;top:14;width:12;height:2" coordorigin="8718,14" coordsize="12,2">
              <v:shape style="position:absolute;left:8718;top:14;width:12;height:2" coordorigin="8718,14" coordsize="12,0" path="m8718,14l8730,14e" filled="false" stroked="true" strokeweight=".6pt" strokecolor="#000008">
                <v:path arrowok="t"/>
              </v:shape>
            </v:group>
            <v:group style="position:absolute;left:8737;top:14;width:12;height:2" coordorigin="8737,14" coordsize="12,2">
              <v:shape style="position:absolute;left:8737;top:14;width:12;height:2" coordorigin="8737,14" coordsize="12,0" path="m8737,14l8749,14e" filled="false" stroked="true" strokeweight=".6pt" strokecolor="#000008">
                <v:path arrowok="t"/>
              </v:shape>
            </v:group>
            <v:group style="position:absolute;left:8756;top:14;width:12;height:2" coordorigin="8756,14" coordsize="12,2">
              <v:shape style="position:absolute;left:8756;top:14;width:12;height:2" coordorigin="8756,14" coordsize="12,0" path="m8756,14l8768,14e" filled="false" stroked="true" strokeweight=".6pt" strokecolor="#000008">
                <v:path arrowok="t"/>
              </v:shape>
            </v:group>
            <v:group style="position:absolute;left:8776;top:14;width:12;height:2" coordorigin="8776,14" coordsize="12,2">
              <v:shape style="position:absolute;left:8776;top:14;width:12;height:2" coordorigin="8776,14" coordsize="12,0" path="m8776,14l8788,14e" filled="false" stroked="true" strokeweight=".6pt" strokecolor="#000008">
                <v:path arrowok="t"/>
              </v:shape>
            </v:group>
            <v:group style="position:absolute;left:8795;top:14;width:12;height:2" coordorigin="8795,14" coordsize="12,2">
              <v:shape style="position:absolute;left:8795;top:14;width:12;height:2" coordorigin="8795,14" coordsize="12,0" path="m8795,14l8807,14e" filled="false" stroked="true" strokeweight=".6pt" strokecolor="#000008">
                <v:path arrowok="t"/>
              </v:shape>
            </v:group>
            <v:group style="position:absolute;left:8814;top:14;width:12;height:2" coordorigin="8814,14" coordsize="12,2">
              <v:shape style="position:absolute;left:8814;top:14;width:12;height:2" coordorigin="8814,14" coordsize="12,0" path="m8814,14l8826,14e" filled="false" stroked="true" strokeweight=".6pt" strokecolor="#000008">
                <v:path arrowok="t"/>
              </v:shape>
            </v:group>
            <v:group style="position:absolute;left:8833;top:14;width:12;height:2" coordorigin="8833,14" coordsize="12,2">
              <v:shape style="position:absolute;left:8833;top:14;width:12;height:2" coordorigin="8833,14" coordsize="12,0" path="m8833,14l8845,14e" filled="false" stroked="true" strokeweight=".6pt" strokecolor="#000008">
                <v:path arrowok="t"/>
              </v:shape>
            </v:group>
            <v:group style="position:absolute;left:8852;top:14;width:12;height:2" coordorigin="8852,14" coordsize="12,2">
              <v:shape style="position:absolute;left:8852;top:14;width:12;height:2" coordorigin="8852,14" coordsize="12,0" path="m8852,14l8864,14e" filled="false" stroked="true" strokeweight=".6pt" strokecolor="#000008">
                <v:path arrowok="t"/>
              </v:shape>
            </v:group>
            <v:group style="position:absolute;left:8872;top:14;width:12;height:2" coordorigin="8872,14" coordsize="12,2">
              <v:shape style="position:absolute;left:8872;top:14;width:12;height:2" coordorigin="8872,14" coordsize="12,0" path="m8872,14l8884,14e" filled="false" stroked="true" strokeweight=".6pt" strokecolor="#000008">
                <v:path arrowok="t"/>
              </v:shape>
            </v:group>
            <v:group style="position:absolute;left:8891;top:14;width:12;height:2" coordorigin="8891,14" coordsize="12,2">
              <v:shape style="position:absolute;left:8891;top:14;width:12;height:2" coordorigin="8891,14" coordsize="12,0" path="m8891,14l8903,14e" filled="false" stroked="true" strokeweight=".6pt" strokecolor="#000008">
                <v:path arrowok="t"/>
              </v:shape>
            </v:group>
            <v:group style="position:absolute;left:8910;top:14;width:12;height:2" coordorigin="8910,14" coordsize="12,2">
              <v:shape style="position:absolute;left:8910;top:14;width:12;height:2" coordorigin="8910,14" coordsize="12,0" path="m8910,14l8922,14e" filled="false" stroked="true" strokeweight=".6pt" strokecolor="#000008">
                <v:path arrowok="t"/>
              </v:shape>
            </v:group>
            <v:group style="position:absolute;left:8929;top:14;width:8;height:2" coordorigin="8929,14" coordsize="8,2">
              <v:shape style="position:absolute;left:8929;top:14;width:8;height:2" coordorigin="8929,14" coordsize="8,0" path="m8929,14l8936,14e" filled="false" stroked="true" strokeweight=".6pt" strokecolor="#000008">
                <v:path arrowok="t"/>
              </v:shape>
            </v:group>
            <w10:wrap type="none"/>
          </v:group>
        </w:pict>
      </w:r>
      <w:r>
        <w:rPr/>
        <w:pict>
          <v:group style="position:absolute;margin-left:450.47998pt;margin-top:.404212pt;width:58.8pt;height:.6pt;mso-position-horizontal-relative:page;mso-position-vertical-relative:paragraph;z-index:-1234744" coordorigin="9010,8" coordsize="1176,12">
            <v:group style="position:absolute;left:9016;top:14;width:12;height:2" coordorigin="9016,14" coordsize="12,2">
              <v:shape style="position:absolute;left:9016;top:14;width:12;height:2" coordorigin="9016,14" coordsize="12,0" path="m9016,14l9028,14e" filled="false" stroked="true" strokeweight=".6pt" strokecolor="#000008">
                <v:path arrowok="t"/>
              </v:shape>
            </v:group>
            <v:group style="position:absolute;left:9035;top:14;width:12;height:2" coordorigin="9035,14" coordsize="12,2">
              <v:shape style="position:absolute;left:9035;top:14;width:12;height:2" coordorigin="9035,14" coordsize="12,0" path="m9035,14l9047,14e" filled="false" stroked="true" strokeweight=".6pt" strokecolor="#000008">
                <v:path arrowok="t"/>
              </v:shape>
            </v:group>
            <v:group style="position:absolute;left:9054;top:14;width:12;height:2" coordorigin="9054,14" coordsize="12,2">
              <v:shape style="position:absolute;left:9054;top:14;width:12;height:2" coordorigin="9054,14" coordsize="12,0" path="m9054,14l9066,14e" filled="false" stroked="true" strokeweight=".6pt" strokecolor="#000008">
                <v:path arrowok="t"/>
              </v:shape>
            </v:group>
            <v:group style="position:absolute;left:9073;top:14;width:12;height:2" coordorigin="9073,14" coordsize="12,2">
              <v:shape style="position:absolute;left:9073;top:14;width:12;height:2" coordorigin="9073,14" coordsize="12,0" path="m9073,14l9085,14e" filled="false" stroked="true" strokeweight=".6pt" strokecolor="#000008">
                <v:path arrowok="t"/>
              </v:shape>
            </v:group>
            <v:group style="position:absolute;left:9092;top:14;width:12;height:2" coordorigin="9092,14" coordsize="12,2">
              <v:shape style="position:absolute;left:9092;top:14;width:12;height:2" coordorigin="9092,14" coordsize="12,0" path="m9092,14l9104,14e" filled="false" stroked="true" strokeweight=".6pt" strokecolor="#000008">
                <v:path arrowok="t"/>
              </v:shape>
            </v:group>
            <v:group style="position:absolute;left:9112;top:14;width:12;height:2" coordorigin="9112,14" coordsize="12,2">
              <v:shape style="position:absolute;left:9112;top:14;width:12;height:2" coordorigin="9112,14" coordsize="12,0" path="m9112,14l9124,14e" filled="false" stroked="true" strokeweight=".6pt" strokecolor="#000008">
                <v:path arrowok="t"/>
              </v:shape>
            </v:group>
            <v:group style="position:absolute;left:9131;top:14;width:12;height:2" coordorigin="9131,14" coordsize="12,2">
              <v:shape style="position:absolute;left:9131;top:14;width:12;height:2" coordorigin="9131,14" coordsize="12,0" path="m9131,14l9143,14e" filled="false" stroked="true" strokeweight=".6pt" strokecolor="#000008">
                <v:path arrowok="t"/>
              </v:shape>
            </v:group>
            <v:group style="position:absolute;left:9150;top:14;width:12;height:2" coordorigin="9150,14" coordsize="12,2">
              <v:shape style="position:absolute;left:9150;top:14;width:12;height:2" coordorigin="9150,14" coordsize="12,0" path="m9150,14l9162,14e" filled="false" stroked="true" strokeweight=".6pt" strokecolor="#000008">
                <v:path arrowok="t"/>
              </v:shape>
            </v:group>
            <v:group style="position:absolute;left:9169;top:14;width:12;height:2" coordorigin="9169,14" coordsize="12,2">
              <v:shape style="position:absolute;left:9169;top:14;width:12;height:2" coordorigin="9169,14" coordsize="12,0" path="m9169,14l9181,14e" filled="false" stroked="true" strokeweight=".6pt" strokecolor="#000008">
                <v:path arrowok="t"/>
              </v:shape>
            </v:group>
            <v:group style="position:absolute;left:9188;top:14;width:12;height:2" coordorigin="9188,14" coordsize="12,2">
              <v:shape style="position:absolute;left:9188;top:14;width:12;height:2" coordorigin="9188,14" coordsize="12,0" path="m9188,14l9200,14e" filled="false" stroked="true" strokeweight=".6pt" strokecolor="#000008">
                <v:path arrowok="t"/>
              </v:shape>
            </v:group>
            <v:group style="position:absolute;left:9208;top:14;width:12;height:2" coordorigin="9208,14" coordsize="12,2">
              <v:shape style="position:absolute;left:9208;top:14;width:12;height:2" coordorigin="9208,14" coordsize="12,0" path="m9208,14l9220,14e" filled="false" stroked="true" strokeweight=".6pt" strokecolor="#000008">
                <v:path arrowok="t"/>
              </v:shape>
            </v:group>
            <v:group style="position:absolute;left:9227;top:14;width:12;height:2" coordorigin="9227,14" coordsize="12,2">
              <v:shape style="position:absolute;left:9227;top:14;width:12;height:2" coordorigin="9227,14" coordsize="12,0" path="m9227,14l9239,14e" filled="false" stroked="true" strokeweight=".6pt" strokecolor="#000008">
                <v:path arrowok="t"/>
              </v:shape>
            </v:group>
            <v:group style="position:absolute;left:9246;top:14;width:12;height:2" coordorigin="9246,14" coordsize="12,2">
              <v:shape style="position:absolute;left:9246;top:14;width:12;height:2" coordorigin="9246,14" coordsize="12,0" path="m9246,14l9258,14e" filled="false" stroked="true" strokeweight=".6pt" strokecolor="#000008">
                <v:path arrowok="t"/>
              </v:shape>
            </v:group>
            <v:group style="position:absolute;left:9265;top:14;width:12;height:2" coordorigin="9265,14" coordsize="12,2">
              <v:shape style="position:absolute;left:9265;top:14;width:12;height:2" coordorigin="9265,14" coordsize="12,0" path="m9265,14l9277,14e" filled="false" stroked="true" strokeweight=".6pt" strokecolor="#000008">
                <v:path arrowok="t"/>
              </v:shape>
            </v:group>
            <v:group style="position:absolute;left:9284;top:14;width:12;height:2" coordorigin="9284,14" coordsize="12,2">
              <v:shape style="position:absolute;left:9284;top:14;width:12;height:2" coordorigin="9284,14" coordsize="12,0" path="m9284,14l9296,14e" filled="false" stroked="true" strokeweight=".6pt" strokecolor="#000008">
                <v:path arrowok="t"/>
              </v:shape>
            </v:group>
            <v:group style="position:absolute;left:9304;top:14;width:12;height:2" coordorigin="9304,14" coordsize="12,2">
              <v:shape style="position:absolute;left:9304;top:14;width:12;height:2" coordorigin="9304,14" coordsize="12,0" path="m9304,14l9316,14e" filled="false" stroked="true" strokeweight=".6pt" strokecolor="#000008">
                <v:path arrowok="t"/>
              </v:shape>
            </v:group>
            <v:group style="position:absolute;left:9323;top:14;width:12;height:2" coordorigin="9323,14" coordsize="12,2">
              <v:shape style="position:absolute;left:9323;top:14;width:12;height:2" coordorigin="9323,14" coordsize="12,0" path="m9323,14l9335,14e" filled="false" stroked="true" strokeweight=".6pt" strokecolor="#000008">
                <v:path arrowok="t"/>
              </v:shape>
            </v:group>
            <v:group style="position:absolute;left:9342;top:14;width:12;height:2" coordorigin="9342,14" coordsize="12,2">
              <v:shape style="position:absolute;left:9342;top:14;width:12;height:2" coordorigin="9342,14" coordsize="12,0" path="m9342,14l9354,14e" filled="false" stroked="true" strokeweight=".6pt" strokecolor="#000008">
                <v:path arrowok="t"/>
              </v:shape>
            </v:group>
            <v:group style="position:absolute;left:9361;top:14;width:12;height:2" coordorigin="9361,14" coordsize="12,2">
              <v:shape style="position:absolute;left:9361;top:14;width:12;height:2" coordorigin="9361,14" coordsize="12,0" path="m9361,14l9373,14e" filled="false" stroked="true" strokeweight=".6pt" strokecolor="#000008">
                <v:path arrowok="t"/>
              </v:shape>
            </v:group>
            <v:group style="position:absolute;left:9380;top:14;width:12;height:2" coordorigin="9380,14" coordsize="12,2">
              <v:shape style="position:absolute;left:9380;top:14;width:12;height:2" coordorigin="9380,14" coordsize="12,0" path="m9380,14l9392,14e" filled="false" stroked="true" strokeweight=".6pt" strokecolor="#000008">
                <v:path arrowok="t"/>
              </v:shape>
            </v:group>
            <v:group style="position:absolute;left:9400;top:14;width:12;height:2" coordorigin="9400,14" coordsize="12,2">
              <v:shape style="position:absolute;left:9400;top:14;width:12;height:2" coordorigin="9400,14" coordsize="12,0" path="m9400,14l9412,14e" filled="false" stroked="true" strokeweight=".6pt" strokecolor="#000008">
                <v:path arrowok="t"/>
              </v:shape>
            </v:group>
            <v:group style="position:absolute;left:9419;top:14;width:12;height:2" coordorigin="9419,14" coordsize="12,2">
              <v:shape style="position:absolute;left:9419;top:14;width:12;height:2" coordorigin="9419,14" coordsize="12,0" path="m9419,14l9431,14e" filled="false" stroked="true" strokeweight=".6pt" strokecolor="#000008">
                <v:path arrowok="t"/>
              </v:shape>
            </v:group>
            <v:group style="position:absolute;left:9438;top:14;width:12;height:2" coordorigin="9438,14" coordsize="12,2">
              <v:shape style="position:absolute;left:9438;top:14;width:12;height:2" coordorigin="9438,14" coordsize="12,0" path="m9438,14l9450,14e" filled="false" stroked="true" strokeweight=".6pt" strokecolor="#000008">
                <v:path arrowok="t"/>
              </v:shape>
            </v:group>
            <v:group style="position:absolute;left:9457;top:14;width:12;height:2" coordorigin="9457,14" coordsize="12,2">
              <v:shape style="position:absolute;left:9457;top:14;width:12;height:2" coordorigin="9457,14" coordsize="12,0" path="m9457,14l9469,14e" filled="false" stroked="true" strokeweight=".6pt" strokecolor="#000008">
                <v:path arrowok="t"/>
              </v:shape>
            </v:group>
            <v:group style="position:absolute;left:9476;top:14;width:12;height:2" coordorigin="9476,14" coordsize="12,2">
              <v:shape style="position:absolute;left:9476;top:14;width:12;height:2" coordorigin="9476,14" coordsize="12,0" path="m9476,14l9488,14e" filled="false" stroked="true" strokeweight=".6pt" strokecolor="#000008">
                <v:path arrowok="t"/>
              </v:shape>
            </v:group>
            <v:group style="position:absolute;left:9496;top:14;width:12;height:2" coordorigin="9496,14" coordsize="12,2">
              <v:shape style="position:absolute;left:9496;top:14;width:12;height:2" coordorigin="9496,14" coordsize="12,0" path="m9496,14l9508,14e" filled="false" stroked="true" strokeweight=".6pt" strokecolor="#000008">
                <v:path arrowok="t"/>
              </v:shape>
            </v:group>
            <v:group style="position:absolute;left:9515;top:14;width:12;height:2" coordorigin="9515,14" coordsize="12,2">
              <v:shape style="position:absolute;left:9515;top:14;width:12;height:2" coordorigin="9515,14" coordsize="12,0" path="m9515,14l9527,14e" filled="false" stroked="true" strokeweight=".6pt" strokecolor="#000008">
                <v:path arrowok="t"/>
              </v:shape>
            </v:group>
            <v:group style="position:absolute;left:9534;top:14;width:12;height:2" coordorigin="9534,14" coordsize="12,2">
              <v:shape style="position:absolute;left:9534;top:14;width:12;height:2" coordorigin="9534,14" coordsize="12,0" path="m9534,14l9546,14e" filled="false" stroked="true" strokeweight=".6pt" strokecolor="#000008">
                <v:path arrowok="t"/>
              </v:shape>
            </v:group>
            <v:group style="position:absolute;left:9553;top:14;width:12;height:2" coordorigin="9553,14" coordsize="12,2">
              <v:shape style="position:absolute;left:9553;top:14;width:12;height:2" coordorigin="9553,14" coordsize="12,0" path="m9553,14l9565,14e" filled="false" stroked="true" strokeweight=".6pt" strokecolor="#000008">
                <v:path arrowok="t"/>
              </v:shape>
            </v:group>
            <v:group style="position:absolute;left:9572;top:14;width:12;height:2" coordorigin="9572,14" coordsize="12,2">
              <v:shape style="position:absolute;left:9572;top:14;width:12;height:2" coordorigin="9572,14" coordsize="12,0" path="m9572,14l9584,14e" filled="false" stroked="true" strokeweight=".6pt" strokecolor="#000008">
                <v:path arrowok="t"/>
              </v:shape>
            </v:group>
            <v:group style="position:absolute;left:9592;top:14;width:12;height:2" coordorigin="9592,14" coordsize="12,2">
              <v:shape style="position:absolute;left:9592;top:14;width:12;height:2" coordorigin="9592,14" coordsize="12,0" path="m9592,14l9604,14e" filled="false" stroked="true" strokeweight=".6pt" strokecolor="#000008">
                <v:path arrowok="t"/>
              </v:shape>
            </v:group>
            <v:group style="position:absolute;left:9611;top:14;width:12;height:2" coordorigin="9611,14" coordsize="12,2">
              <v:shape style="position:absolute;left:9611;top:14;width:12;height:2" coordorigin="9611,14" coordsize="12,0" path="m9611,14l9623,14e" filled="false" stroked="true" strokeweight=".6pt" strokecolor="#000008">
                <v:path arrowok="t"/>
              </v:shape>
            </v:group>
            <v:group style="position:absolute;left:9630;top:14;width:12;height:2" coordorigin="9630,14" coordsize="12,2">
              <v:shape style="position:absolute;left:9630;top:14;width:12;height:2" coordorigin="9630,14" coordsize="12,0" path="m9630,14l9642,14e" filled="false" stroked="true" strokeweight=".6pt" strokecolor="#000008">
                <v:path arrowok="t"/>
              </v:shape>
            </v:group>
            <v:group style="position:absolute;left:9649;top:14;width:12;height:2" coordorigin="9649,14" coordsize="12,2">
              <v:shape style="position:absolute;left:9649;top:14;width:12;height:2" coordorigin="9649,14" coordsize="12,0" path="m9649,14l9661,14e" filled="false" stroked="true" strokeweight=".6pt" strokecolor="#000008">
                <v:path arrowok="t"/>
              </v:shape>
            </v:group>
            <v:group style="position:absolute;left:9668;top:14;width:12;height:2" coordorigin="9668,14" coordsize="12,2">
              <v:shape style="position:absolute;left:9668;top:14;width:12;height:2" coordorigin="9668,14" coordsize="12,0" path="m9668,14l9680,14e" filled="false" stroked="true" strokeweight=".6pt" strokecolor="#000008">
                <v:path arrowok="t"/>
              </v:shape>
            </v:group>
            <v:group style="position:absolute;left:9688;top:14;width:12;height:2" coordorigin="9688,14" coordsize="12,2">
              <v:shape style="position:absolute;left:9688;top:14;width:12;height:2" coordorigin="9688,14" coordsize="12,0" path="m9688,14l9700,14e" filled="false" stroked="true" strokeweight=".6pt" strokecolor="#000008">
                <v:path arrowok="t"/>
              </v:shape>
            </v:group>
            <v:group style="position:absolute;left:9707;top:14;width:12;height:2" coordorigin="9707,14" coordsize="12,2">
              <v:shape style="position:absolute;left:9707;top:14;width:12;height:2" coordorigin="9707,14" coordsize="12,0" path="m9707,14l9719,14e" filled="false" stroked="true" strokeweight=".6pt" strokecolor="#000008">
                <v:path arrowok="t"/>
              </v:shape>
            </v:group>
            <v:group style="position:absolute;left:9726;top:14;width:12;height:2" coordorigin="9726,14" coordsize="12,2">
              <v:shape style="position:absolute;left:9726;top:14;width:12;height:2" coordorigin="9726,14" coordsize="12,0" path="m9726,14l9738,14e" filled="false" stroked="true" strokeweight=".6pt" strokecolor="#000008">
                <v:path arrowok="t"/>
              </v:shape>
            </v:group>
            <v:group style="position:absolute;left:9745;top:14;width:12;height:2" coordorigin="9745,14" coordsize="12,2">
              <v:shape style="position:absolute;left:9745;top:14;width:12;height:2" coordorigin="9745,14" coordsize="12,0" path="m9745,14l9757,14e" filled="false" stroked="true" strokeweight=".6pt" strokecolor="#000008">
                <v:path arrowok="t"/>
              </v:shape>
            </v:group>
            <v:group style="position:absolute;left:9764;top:14;width:12;height:2" coordorigin="9764,14" coordsize="12,2">
              <v:shape style="position:absolute;left:9764;top:14;width:12;height:2" coordorigin="9764,14" coordsize="12,0" path="m9764,14l9776,14e" filled="false" stroked="true" strokeweight=".6pt" strokecolor="#000008">
                <v:path arrowok="t"/>
              </v:shape>
            </v:group>
            <v:group style="position:absolute;left:9784;top:14;width:12;height:2" coordorigin="9784,14" coordsize="12,2">
              <v:shape style="position:absolute;left:9784;top:14;width:12;height:2" coordorigin="9784,14" coordsize="12,0" path="m9784,14l9796,14e" filled="false" stroked="true" strokeweight=".6pt" strokecolor="#000008">
                <v:path arrowok="t"/>
              </v:shape>
            </v:group>
            <v:group style="position:absolute;left:9803;top:14;width:12;height:2" coordorigin="9803,14" coordsize="12,2">
              <v:shape style="position:absolute;left:9803;top:14;width:12;height:2" coordorigin="9803,14" coordsize="12,0" path="m9803,14l9815,14e" filled="false" stroked="true" strokeweight=".6pt" strokecolor="#000008">
                <v:path arrowok="t"/>
              </v:shape>
            </v:group>
            <v:group style="position:absolute;left:9822;top:14;width:12;height:2" coordorigin="9822,14" coordsize="12,2">
              <v:shape style="position:absolute;left:9822;top:14;width:12;height:2" coordorigin="9822,14" coordsize="12,0" path="m9822,14l9834,14e" filled="false" stroked="true" strokeweight=".6pt" strokecolor="#000008">
                <v:path arrowok="t"/>
              </v:shape>
            </v:group>
            <v:group style="position:absolute;left:9841;top:14;width:12;height:2" coordorigin="9841,14" coordsize="12,2">
              <v:shape style="position:absolute;left:9841;top:14;width:12;height:2" coordorigin="9841,14" coordsize="12,0" path="m9841,14l9853,14e" filled="false" stroked="true" strokeweight=".6pt" strokecolor="#000008">
                <v:path arrowok="t"/>
              </v:shape>
            </v:group>
            <v:group style="position:absolute;left:9860;top:14;width:12;height:2" coordorigin="9860,14" coordsize="12,2">
              <v:shape style="position:absolute;left:9860;top:14;width:12;height:2" coordorigin="9860,14" coordsize="12,0" path="m9860,14l9872,14e" filled="false" stroked="true" strokeweight=".6pt" strokecolor="#000008">
                <v:path arrowok="t"/>
              </v:shape>
            </v:group>
            <v:group style="position:absolute;left:9880;top:14;width:12;height:2" coordorigin="9880,14" coordsize="12,2">
              <v:shape style="position:absolute;left:9880;top:14;width:12;height:2" coordorigin="9880,14" coordsize="12,0" path="m9880,14l9892,14e" filled="false" stroked="true" strokeweight=".6pt" strokecolor="#000008">
                <v:path arrowok="t"/>
              </v:shape>
            </v:group>
            <v:group style="position:absolute;left:9899;top:14;width:12;height:2" coordorigin="9899,14" coordsize="12,2">
              <v:shape style="position:absolute;left:9899;top:14;width:12;height:2" coordorigin="9899,14" coordsize="12,0" path="m9899,14l9911,14e" filled="false" stroked="true" strokeweight=".6pt" strokecolor="#000008">
                <v:path arrowok="t"/>
              </v:shape>
            </v:group>
            <v:group style="position:absolute;left:9918;top:14;width:12;height:2" coordorigin="9918,14" coordsize="12,2">
              <v:shape style="position:absolute;left:9918;top:14;width:12;height:2" coordorigin="9918,14" coordsize="12,0" path="m9918,14l9930,14e" filled="false" stroked="true" strokeweight=".6pt" strokecolor="#000008">
                <v:path arrowok="t"/>
              </v:shape>
            </v:group>
            <v:group style="position:absolute;left:9937;top:14;width:12;height:2" coordorigin="9937,14" coordsize="12,2">
              <v:shape style="position:absolute;left:9937;top:14;width:12;height:2" coordorigin="9937,14" coordsize="12,0" path="m9937,14l9949,14e" filled="false" stroked="true" strokeweight=".6pt" strokecolor="#000008">
                <v:path arrowok="t"/>
              </v:shape>
            </v:group>
            <v:group style="position:absolute;left:9956;top:14;width:12;height:2" coordorigin="9956,14" coordsize="12,2">
              <v:shape style="position:absolute;left:9956;top:14;width:12;height:2" coordorigin="9956,14" coordsize="12,0" path="m9956,14l9968,14e" filled="false" stroked="true" strokeweight=".6pt" strokecolor="#000008">
                <v:path arrowok="t"/>
              </v:shape>
            </v:group>
            <v:group style="position:absolute;left:9976;top:14;width:12;height:2" coordorigin="9976,14" coordsize="12,2">
              <v:shape style="position:absolute;left:9976;top:14;width:12;height:2" coordorigin="9976,14" coordsize="12,0" path="m9976,14l9988,14e" filled="false" stroked="true" strokeweight=".6pt" strokecolor="#000008">
                <v:path arrowok="t"/>
              </v:shape>
            </v:group>
            <v:group style="position:absolute;left:9995;top:14;width:12;height:2" coordorigin="9995,14" coordsize="12,2">
              <v:shape style="position:absolute;left:9995;top:14;width:12;height:2" coordorigin="9995,14" coordsize="12,0" path="m9995,14l10007,14e" filled="false" stroked="true" strokeweight=".6pt" strokecolor="#000008">
                <v:path arrowok="t"/>
              </v:shape>
            </v:group>
            <v:group style="position:absolute;left:10014;top:14;width:12;height:2" coordorigin="10014,14" coordsize="12,2">
              <v:shape style="position:absolute;left:10014;top:14;width:12;height:2" coordorigin="10014,14" coordsize="12,0" path="m10014,14l10026,14e" filled="false" stroked="true" strokeweight=".6pt" strokecolor="#000008">
                <v:path arrowok="t"/>
              </v:shape>
            </v:group>
            <v:group style="position:absolute;left:10033;top:14;width:12;height:2" coordorigin="10033,14" coordsize="12,2">
              <v:shape style="position:absolute;left:10033;top:14;width:12;height:2" coordorigin="10033,14" coordsize="12,0" path="m10033,14l10045,14e" filled="false" stroked="true" strokeweight=".6pt" strokecolor="#000008">
                <v:path arrowok="t"/>
              </v:shape>
            </v:group>
            <v:group style="position:absolute;left:10052;top:14;width:12;height:2" coordorigin="10052,14" coordsize="12,2">
              <v:shape style="position:absolute;left:10052;top:14;width:12;height:2" coordorigin="10052,14" coordsize="12,0" path="m10052,14l10064,14e" filled="false" stroked="true" strokeweight=".6pt" strokecolor="#000008">
                <v:path arrowok="t"/>
              </v:shape>
            </v:group>
            <v:group style="position:absolute;left:10072;top:14;width:12;height:2" coordorigin="10072,14" coordsize="12,2">
              <v:shape style="position:absolute;left:10072;top:14;width:12;height:2" coordorigin="10072,14" coordsize="12,0" path="m10072,14l10084,14e" filled="false" stroked="true" strokeweight=".6pt" strokecolor="#000008">
                <v:path arrowok="t"/>
              </v:shape>
            </v:group>
            <v:group style="position:absolute;left:10091;top:14;width:12;height:2" coordorigin="10091,14" coordsize="12,2">
              <v:shape style="position:absolute;left:10091;top:14;width:12;height:2" coordorigin="10091,14" coordsize="12,0" path="m10091,14l10103,14e" filled="false" stroked="true" strokeweight=".6pt" strokecolor="#000008">
                <v:path arrowok="t"/>
              </v:shape>
            </v:group>
            <v:group style="position:absolute;left:10110;top:14;width:12;height:2" coordorigin="10110,14" coordsize="12,2">
              <v:shape style="position:absolute;left:10110;top:14;width:12;height:2" coordorigin="10110,14" coordsize="12,0" path="m10110,14l10122,14e" filled="false" stroked="true" strokeweight=".6pt" strokecolor="#000008">
                <v:path arrowok="t"/>
              </v:shape>
            </v:group>
            <v:group style="position:absolute;left:10129;top:14;width:12;height:2" coordorigin="10129,14" coordsize="12,2">
              <v:shape style="position:absolute;left:10129;top:14;width:12;height:2" coordorigin="10129,14" coordsize="12,0" path="m10129,14l10141,14e" filled="false" stroked="true" strokeweight=".6pt" strokecolor="#000008">
                <v:path arrowok="t"/>
              </v:shape>
            </v:group>
            <v:group style="position:absolute;left:10148;top:14;width:12;height:2" coordorigin="10148,14" coordsize="12,2">
              <v:shape style="position:absolute;left:10148;top:14;width:12;height:2" coordorigin="10148,14" coordsize="12,0" path="m10148,14l10160,14e" filled="false" stroked="true" strokeweight=".6pt" strokecolor="#000008">
                <v:path arrowok="t"/>
              </v:shape>
            </v:group>
            <v:group style="position:absolute;left:10168;top:14;width:12;height:2" coordorigin="10168,14" coordsize="12,2">
              <v:shape style="position:absolute;left:10168;top:14;width:12;height:2" coordorigin="10168,14" coordsize="12,0" path="m10168,14l10180,14e" filled="false" stroked="true" strokeweight=".6pt" strokecolor="#000008">
                <v:path arrowok="t"/>
              </v:shape>
            </v:group>
            <w10:wrap type="none"/>
          </v:group>
        </w:pict>
      </w:r>
      <w:r>
        <w:rPr>
          <w:rFonts w:ascii="Microsoft JhengHei" w:hAnsi="Microsoft JhengHei" w:cs="Microsoft JhengHei" w:eastAsia="Microsoft JhengHei" w:hint="default"/>
          <w:b/>
          <w:bCs/>
          <w:position w:val="1"/>
          <w:sz w:val="18"/>
          <w:szCs w:val="18"/>
        </w:rPr>
        <w:t>扣除所得税前非经常性损益合计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8"/>
        </w:rPr>
        <w:t> </w:t>
      </w:r>
      <w:r>
        <w:rPr>
          <w:rFonts w:ascii="Times New Roman" w:hAnsi="Times New Roman" w:cs="Times New Roman" w:eastAsia="Times New Roman" w:hint="default"/>
          <w:b/>
          <w:bCs/>
          <w:sz w:val="18"/>
          <w:szCs w:val="18"/>
          <w:u w:val="single" w:color="000008"/>
        </w:rPr>
        <w:t>-90,913,972.32  </w:t>
      </w:r>
      <w:r>
        <w:rPr>
          <w:rFonts w:ascii="Times New Roman" w:hAnsi="Times New Roman" w:cs="Times New Roman" w:eastAsia="Times New Roman" w:hint="default"/>
          <w:b/>
          <w:bCs/>
          <w:spacing w:val="6"/>
          <w:sz w:val="18"/>
          <w:szCs w:val="18"/>
          <w:u w:val="single" w:color="000008"/>
        </w:rPr>
        <w:t> </w:t>
      </w:r>
      <w:r>
        <w:rPr>
          <w:rFonts w:ascii="Times New Roman" w:hAnsi="Times New Roman" w:cs="Times New Roman" w:eastAsia="Times New Roman" w:hint="default"/>
          <w:b/>
          <w:bCs/>
          <w:spacing w:val="6"/>
          <w:sz w:val="18"/>
          <w:szCs w:val="18"/>
        </w:rPr>
      </w:r>
      <w:r>
        <w:rPr>
          <w:rFonts w:ascii="Times New Roman" w:hAnsi="Times New Roman" w:cs="Times New Roman" w:eastAsia="Times New Roman" w:hint="default"/>
          <w:spacing w:val="6"/>
          <w:sz w:val="18"/>
          <w:szCs w:val="18"/>
        </w:rPr>
      </w:r>
      <w:r>
        <w:rPr>
          <w:rFonts w:ascii="Times New Roman" w:hAnsi="Times New Roman" w:cs="Times New Roman" w:eastAsia="Times New Roman" w:hint="default"/>
          <w:spacing w:val="6"/>
          <w:sz w:val="18"/>
          <w:szCs w:val="18"/>
          <w:u w:val="single" w:color="000008"/>
        </w:rPr>
        <w:t> </w:t>
      </w:r>
      <w:r>
        <w:rPr>
          <w:rFonts w:ascii="Times New Roman" w:hAnsi="Times New Roman" w:cs="Times New Roman" w:eastAsia="Times New Roman" w:hint="default"/>
          <w:b/>
          <w:bCs/>
          <w:sz w:val="18"/>
          <w:szCs w:val="18"/>
          <w:u w:val="single" w:color="000008"/>
        </w:rPr>
        <w:t>-26,969,178.04</w:t>
      </w:r>
      <w:r>
        <w:rPr>
          <w:rFonts w:ascii="Times New Roman" w:hAnsi="Times New Roman" w:cs="Times New Roman" w:eastAsia="Times New Roman" w:hint="default"/>
          <w:b/>
          <w:bCs/>
          <w:sz w:val="18"/>
          <w:szCs w:val="18"/>
        </w:rPr>
      </w:r>
      <w:r>
        <w:rPr>
          <w:rFonts w:ascii="Times New Roman" w:hAnsi="Times New Roman" w:cs="Times New Roman" w:eastAsia="Times New Roman" w:hint="default"/>
          <w:sz w:val="18"/>
          <w:szCs w:val="18"/>
        </w:rPr>
      </w:r>
    </w:p>
    <w:p>
      <w:pPr>
        <w:tabs>
          <w:tab w:pos="6101" w:val="left" w:leader="none"/>
          <w:tab w:pos="7186" w:val="left" w:leader="none"/>
          <w:tab w:pos="8439" w:val="left" w:leader="none"/>
        </w:tabs>
        <w:spacing w:line="249" w:lineRule="exact" w:before="33"/>
        <w:ind w:left="144" w:right="0"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减：所得税影响金额</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8"/>
        </w:rPr>
        <w:t> </w:t>
        <w:tab/>
      </w:r>
      <w:r>
        <w:rPr>
          <w:rFonts w:ascii="Times New Roman" w:hAnsi="Times New Roman" w:cs="Times New Roman" w:eastAsia="Times New Roman" w:hint="default"/>
          <w:sz w:val="18"/>
          <w:szCs w:val="18"/>
          <w:u w:val="single" w:color="000008"/>
        </w:rPr>
        <w:t>--</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8"/>
        </w:rPr>
        <w:t> </w:t>
        <w:tab/>
      </w:r>
      <w:r>
        <w:rPr>
          <w:rFonts w:ascii="Times New Roman" w:hAnsi="Times New Roman" w:cs="Times New Roman" w:eastAsia="Times New Roman" w:hint="default"/>
          <w:sz w:val="18"/>
          <w:szCs w:val="18"/>
          <w:u w:val="single" w:color="000008"/>
        </w:rPr>
        <w:t>--</w:t>
      </w:r>
      <w:r>
        <w:rPr>
          <w:rFonts w:ascii="Times New Roman" w:hAnsi="Times New Roman" w:cs="Times New Roman" w:eastAsia="Times New Roman" w:hint="default"/>
          <w:sz w:val="18"/>
          <w:szCs w:val="18"/>
        </w:rPr>
      </w:r>
    </w:p>
    <w:p>
      <w:pPr>
        <w:tabs>
          <w:tab w:pos="6101" w:val="left" w:leader="none"/>
        </w:tabs>
        <w:spacing w:line="306" w:lineRule="exact" w:before="0"/>
        <w:ind w:left="144" w:right="0" w:firstLine="0"/>
        <w:jc w:val="left"/>
        <w:rPr>
          <w:rFonts w:ascii="Times New Roman" w:hAnsi="Times New Roman" w:cs="Times New Roman" w:eastAsia="Times New Roman" w:hint="default"/>
          <w:sz w:val="18"/>
          <w:szCs w:val="18"/>
        </w:rPr>
      </w:pPr>
      <w:r>
        <w:rPr/>
        <w:pict>
          <v:group style="position:absolute;margin-left:384.720001pt;margin-top:.444226pt;width:62.4pt;height:.6pt;mso-position-horizontal-relative:page;mso-position-vertical-relative:paragraph;z-index:-1234720" coordorigin="7694,9" coordsize="1248,12">
            <v:group style="position:absolute;left:7700;top:15;width:12;height:2" coordorigin="7700,15" coordsize="12,2">
              <v:shape style="position:absolute;left:7700;top:15;width:12;height:2" coordorigin="7700,15" coordsize="12,0" path="m7700,15l7712,15e" filled="false" stroked="true" strokeweight=".6pt" strokecolor="#000008">
                <v:path arrowok="t"/>
              </v:shape>
            </v:group>
            <v:group style="position:absolute;left:7720;top:15;width:12;height:2" coordorigin="7720,15" coordsize="12,2">
              <v:shape style="position:absolute;left:7720;top:15;width:12;height:2" coordorigin="7720,15" coordsize="12,0" path="m7720,15l7732,15e" filled="false" stroked="true" strokeweight=".6pt" strokecolor="#000008">
                <v:path arrowok="t"/>
              </v:shape>
            </v:group>
            <v:group style="position:absolute;left:7739;top:15;width:12;height:2" coordorigin="7739,15" coordsize="12,2">
              <v:shape style="position:absolute;left:7739;top:15;width:12;height:2" coordorigin="7739,15" coordsize="12,0" path="m7739,15l7751,15e" filled="false" stroked="true" strokeweight=".6pt" strokecolor="#000008">
                <v:path arrowok="t"/>
              </v:shape>
            </v:group>
            <v:group style="position:absolute;left:7758;top:15;width:12;height:2" coordorigin="7758,15" coordsize="12,2">
              <v:shape style="position:absolute;left:7758;top:15;width:12;height:2" coordorigin="7758,15" coordsize="12,0" path="m7758,15l7770,15e" filled="false" stroked="true" strokeweight=".6pt" strokecolor="#000008">
                <v:path arrowok="t"/>
              </v:shape>
            </v:group>
            <v:group style="position:absolute;left:7777;top:15;width:12;height:2" coordorigin="7777,15" coordsize="12,2">
              <v:shape style="position:absolute;left:7777;top:15;width:12;height:2" coordorigin="7777,15" coordsize="12,0" path="m7777,15l7789,15e" filled="false" stroked="true" strokeweight=".6pt" strokecolor="#000008">
                <v:path arrowok="t"/>
              </v:shape>
            </v:group>
            <v:group style="position:absolute;left:7796;top:15;width:12;height:2" coordorigin="7796,15" coordsize="12,2">
              <v:shape style="position:absolute;left:7796;top:15;width:12;height:2" coordorigin="7796,15" coordsize="12,0" path="m7796,15l7808,15e" filled="false" stroked="true" strokeweight=".6pt" strokecolor="#000008">
                <v:path arrowok="t"/>
              </v:shape>
            </v:group>
            <v:group style="position:absolute;left:7816;top:15;width:12;height:2" coordorigin="7816,15" coordsize="12,2">
              <v:shape style="position:absolute;left:7816;top:15;width:12;height:2" coordorigin="7816,15" coordsize="12,0" path="m7816,15l7828,15e" filled="false" stroked="true" strokeweight=".6pt" strokecolor="#000008">
                <v:path arrowok="t"/>
              </v:shape>
            </v:group>
            <v:group style="position:absolute;left:7835;top:15;width:12;height:2" coordorigin="7835,15" coordsize="12,2">
              <v:shape style="position:absolute;left:7835;top:15;width:12;height:2" coordorigin="7835,15" coordsize="12,0" path="m7835,15l7847,15e" filled="false" stroked="true" strokeweight=".6pt" strokecolor="#000008">
                <v:path arrowok="t"/>
              </v:shape>
            </v:group>
            <v:group style="position:absolute;left:7854;top:15;width:12;height:2" coordorigin="7854,15" coordsize="12,2">
              <v:shape style="position:absolute;left:7854;top:15;width:12;height:2" coordorigin="7854,15" coordsize="12,0" path="m7854,15l7866,15e" filled="false" stroked="true" strokeweight=".6pt" strokecolor="#000008">
                <v:path arrowok="t"/>
              </v:shape>
            </v:group>
            <v:group style="position:absolute;left:7873;top:15;width:12;height:2" coordorigin="7873,15" coordsize="12,2">
              <v:shape style="position:absolute;left:7873;top:15;width:12;height:2" coordorigin="7873,15" coordsize="12,0" path="m7873,15l7885,15e" filled="false" stroked="true" strokeweight=".6pt" strokecolor="#000008">
                <v:path arrowok="t"/>
              </v:shape>
            </v:group>
            <v:group style="position:absolute;left:7892;top:15;width:12;height:2" coordorigin="7892,15" coordsize="12,2">
              <v:shape style="position:absolute;left:7892;top:15;width:12;height:2" coordorigin="7892,15" coordsize="12,0" path="m7892,15l7904,15e" filled="false" stroked="true" strokeweight=".6pt" strokecolor="#000008">
                <v:path arrowok="t"/>
              </v:shape>
            </v:group>
            <v:group style="position:absolute;left:7912;top:15;width:12;height:2" coordorigin="7912,15" coordsize="12,2">
              <v:shape style="position:absolute;left:7912;top:15;width:12;height:2" coordorigin="7912,15" coordsize="12,0" path="m7912,15l7924,15e" filled="false" stroked="true" strokeweight=".6pt" strokecolor="#000008">
                <v:path arrowok="t"/>
              </v:shape>
            </v:group>
            <v:group style="position:absolute;left:7931;top:15;width:12;height:2" coordorigin="7931,15" coordsize="12,2">
              <v:shape style="position:absolute;left:7931;top:15;width:12;height:2" coordorigin="7931,15" coordsize="12,0" path="m7931,15l7943,15e" filled="false" stroked="true" strokeweight=".6pt" strokecolor="#000008">
                <v:path arrowok="t"/>
              </v:shape>
            </v:group>
            <v:group style="position:absolute;left:7950;top:15;width:12;height:2" coordorigin="7950,15" coordsize="12,2">
              <v:shape style="position:absolute;left:7950;top:15;width:12;height:2" coordorigin="7950,15" coordsize="12,0" path="m7950,15l7962,15e" filled="false" stroked="true" strokeweight=".6pt" strokecolor="#000008">
                <v:path arrowok="t"/>
              </v:shape>
            </v:group>
            <v:group style="position:absolute;left:7969;top:15;width:12;height:2" coordorigin="7969,15" coordsize="12,2">
              <v:shape style="position:absolute;left:7969;top:15;width:12;height:2" coordorigin="7969,15" coordsize="12,0" path="m7969,15l7981,15e" filled="false" stroked="true" strokeweight=".6pt" strokecolor="#000008">
                <v:path arrowok="t"/>
              </v:shape>
            </v:group>
            <v:group style="position:absolute;left:7988;top:15;width:12;height:2" coordorigin="7988,15" coordsize="12,2">
              <v:shape style="position:absolute;left:7988;top:15;width:12;height:2" coordorigin="7988,15" coordsize="12,0" path="m7988,15l8000,15e" filled="false" stroked="true" strokeweight=".6pt" strokecolor="#000008">
                <v:path arrowok="t"/>
              </v:shape>
            </v:group>
            <v:group style="position:absolute;left:8008;top:15;width:12;height:2" coordorigin="8008,15" coordsize="12,2">
              <v:shape style="position:absolute;left:8008;top:15;width:12;height:2" coordorigin="8008,15" coordsize="12,0" path="m8008,15l8020,15e" filled="false" stroked="true" strokeweight=".6pt" strokecolor="#000008">
                <v:path arrowok="t"/>
              </v:shape>
            </v:group>
            <v:group style="position:absolute;left:8027;top:15;width:12;height:2" coordorigin="8027,15" coordsize="12,2">
              <v:shape style="position:absolute;left:8027;top:15;width:12;height:2" coordorigin="8027,15" coordsize="12,0" path="m8027,15l8039,15e" filled="false" stroked="true" strokeweight=".6pt" strokecolor="#000008">
                <v:path arrowok="t"/>
              </v:shape>
            </v:group>
            <v:group style="position:absolute;left:8046;top:15;width:12;height:2" coordorigin="8046,15" coordsize="12,2">
              <v:shape style="position:absolute;left:8046;top:15;width:12;height:2" coordorigin="8046,15" coordsize="12,0" path="m8046,15l8058,15e" filled="false" stroked="true" strokeweight=".6pt" strokecolor="#000008">
                <v:path arrowok="t"/>
              </v:shape>
            </v:group>
            <v:group style="position:absolute;left:8065;top:15;width:12;height:2" coordorigin="8065,15" coordsize="12,2">
              <v:shape style="position:absolute;left:8065;top:15;width:12;height:2" coordorigin="8065,15" coordsize="12,0" path="m8065,15l8077,15e" filled="false" stroked="true" strokeweight=".6pt" strokecolor="#000008">
                <v:path arrowok="t"/>
              </v:shape>
            </v:group>
            <v:group style="position:absolute;left:8084;top:15;width:12;height:2" coordorigin="8084,15" coordsize="12,2">
              <v:shape style="position:absolute;left:8084;top:15;width:12;height:2" coordorigin="8084,15" coordsize="12,0" path="m8084,15l8096,15e" filled="false" stroked="true" strokeweight=".6pt" strokecolor="#000008">
                <v:path arrowok="t"/>
              </v:shape>
            </v:group>
            <v:group style="position:absolute;left:8104;top:15;width:12;height:2" coordorigin="8104,15" coordsize="12,2">
              <v:shape style="position:absolute;left:8104;top:15;width:12;height:2" coordorigin="8104,15" coordsize="12,0" path="m8104,15l8116,15e" filled="false" stroked="true" strokeweight=".6pt" strokecolor="#000008">
                <v:path arrowok="t"/>
              </v:shape>
            </v:group>
            <v:group style="position:absolute;left:8123;top:15;width:12;height:2" coordorigin="8123,15" coordsize="12,2">
              <v:shape style="position:absolute;left:8123;top:15;width:12;height:2" coordorigin="8123,15" coordsize="12,0" path="m8123,15l8135,15e" filled="false" stroked="true" strokeweight=".6pt" strokecolor="#000008">
                <v:path arrowok="t"/>
              </v:shape>
            </v:group>
            <v:group style="position:absolute;left:8142;top:15;width:12;height:2" coordorigin="8142,15" coordsize="12,2">
              <v:shape style="position:absolute;left:8142;top:15;width:12;height:2" coordorigin="8142,15" coordsize="12,0" path="m8142,15l8154,15e" filled="false" stroked="true" strokeweight=".6pt" strokecolor="#000008">
                <v:path arrowok="t"/>
              </v:shape>
            </v:group>
            <v:group style="position:absolute;left:8161;top:15;width:12;height:2" coordorigin="8161,15" coordsize="12,2">
              <v:shape style="position:absolute;left:8161;top:15;width:12;height:2" coordorigin="8161,15" coordsize="12,0" path="m8161,15l8173,15e" filled="false" stroked="true" strokeweight=".6pt" strokecolor="#000008">
                <v:path arrowok="t"/>
              </v:shape>
            </v:group>
            <v:group style="position:absolute;left:8180;top:15;width:12;height:2" coordorigin="8180,15" coordsize="12,2">
              <v:shape style="position:absolute;left:8180;top:15;width:12;height:2" coordorigin="8180,15" coordsize="12,0" path="m8180,15l8192,15e" filled="false" stroked="true" strokeweight=".6pt" strokecolor="#000008">
                <v:path arrowok="t"/>
              </v:shape>
            </v:group>
            <v:group style="position:absolute;left:8200;top:15;width:12;height:2" coordorigin="8200,15" coordsize="12,2">
              <v:shape style="position:absolute;left:8200;top:15;width:12;height:2" coordorigin="8200,15" coordsize="12,0" path="m8200,15l8212,15e" filled="false" stroked="true" strokeweight=".6pt" strokecolor="#000008">
                <v:path arrowok="t"/>
              </v:shape>
            </v:group>
            <v:group style="position:absolute;left:8219;top:15;width:12;height:2" coordorigin="8219,15" coordsize="12,2">
              <v:shape style="position:absolute;left:8219;top:15;width:12;height:2" coordorigin="8219,15" coordsize="12,0" path="m8219,15l8231,15e" filled="false" stroked="true" strokeweight=".6pt" strokecolor="#000008">
                <v:path arrowok="t"/>
              </v:shape>
            </v:group>
            <v:group style="position:absolute;left:8238;top:15;width:12;height:2" coordorigin="8238,15" coordsize="12,2">
              <v:shape style="position:absolute;left:8238;top:15;width:12;height:2" coordorigin="8238,15" coordsize="12,0" path="m8238,15l8250,15e" filled="false" stroked="true" strokeweight=".6pt" strokecolor="#000008">
                <v:path arrowok="t"/>
              </v:shape>
            </v:group>
            <v:group style="position:absolute;left:8257;top:15;width:12;height:2" coordorigin="8257,15" coordsize="12,2">
              <v:shape style="position:absolute;left:8257;top:15;width:12;height:2" coordorigin="8257,15" coordsize="12,0" path="m8257,15l8269,15e" filled="false" stroked="true" strokeweight=".6pt" strokecolor="#000008">
                <v:path arrowok="t"/>
              </v:shape>
            </v:group>
            <v:group style="position:absolute;left:8276;top:15;width:12;height:2" coordorigin="8276,15" coordsize="12,2">
              <v:shape style="position:absolute;left:8276;top:15;width:12;height:2" coordorigin="8276,15" coordsize="12,0" path="m8276,15l8288,15e" filled="false" stroked="true" strokeweight=".6pt" strokecolor="#000008">
                <v:path arrowok="t"/>
              </v:shape>
            </v:group>
            <v:group style="position:absolute;left:8296;top:15;width:12;height:2" coordorigin="8296,15" coordsize="12,2">
              <v:shape style="position:absolute;left:8296;top:15;width:12;height:2" coordorigin="8296,15" coordsize="12,0" path="m8296,15l8308,15e" filled="false" stroked="true" strokeweight=".6pt" strokecolor="#000008">
                <v:path arrowok="t"/>
              </v:shape>
            </v:group>
            <v:group style="position:absolute;left:8315;top:15;width:12;height:2" coordorigin="8315,15" coordsize="12,2">
              <v:shape style="position:absolute;left:8315;top:15;width:12;height:2" coordorigin="8315,15" coordsize="12,0" path="m8315,15l8327,15e" filled="false" stroked="true" strokeweight=".6pt" strokecolor="#000008">
                <v:path arrowok="t"/>
              </v:shape>
            </v:group>
            <v:group style="position:absolute;left:8334;top:15;width:12;height:2" coordorigin="8334,15" coordsize="12,2">
              <v:shape style="position:absolute;left:8334;top:15;width:12;height:2" coordorigin="8334,15" coordsize="12,0" path="m8334,15l8346,15e" filled="false" stroked="true" strokeweight=".6pt" strokecolor="#000008">
                <v:path arrowok="t"/>
              </v:shape>
            </v:group>
            <v:group style="position:absolute;left:8353;top:15;width:12;height:2" coordorigin="8353,15" coordsize="12,2">
              <v:shape style="position:absolute;left:8353;top:15;width:12;height:2" coordorigin="8353,15" coordsize="12,0" path="m8353,15l8365,15e" filled="false" stroked="true" strokeweight=".6pt" strokecolor="#000008">
                <v:path arrowok="t"/>
              </v:shape>
            </v:group>
            <v:group style="position:absolute;left:8372;top:15;width:12;height:2" coordorigin="8372,15" coordsize="12,2">
              <v:shape style="position:absolute;left:8372;top:15;width:12;height:2" coordorigin="8372,15" coordsize="12,0" path="m8372,15l8384,15e" filled="false" stroked="true" strokeweight=".6pt" strokecolor="#000008">
                <v:path arrowok="t"/>
              </v:shape>
            </v:group>
            <v:group style="position:absolute;left:8392;top:15;width:12;height:2" coordorigin="8392,15" coordsize="12,2">
              <v:shape style="position:absolute;left:8392;top:15;width:12;height:2" coordorigin="8392,15" coordsize="12,0" path="m8392,15l8404,15e" filled="false" stroked="true" strokeweight=".6pt" strokecolor="#000008">
                <v:path arrowok="t"/>
              </v:shape>
            </v:group>
            <v:group style="position:absolute;left:8411;top:15;width:12;height:2" coordorigin="8411,15" coordsize="12,2">
              <v:shape style="position:absolute;left:8411;top:15;width:12;height:2" coordorigin="8411,15" coordsize="12,0" path="m8411,15l8423,15e" filled="false" stroked="true" strokeweight=".6pt" strokecolor="#000008">
                <v:path arrowok="t"/>
              </v:shape>
            </v:group>
            <v:group style="position:absolute;left:8430;top:15;width:12;height:2" coordorigin="8430,15" coordsize="12,2">
              <v:shape style="position:absolute;left:8430;top:15;width:12;height:2" coordorigin="8430,15" coordsize="12,0" path="m8430,15l8442,15e" filled="false" stroked="true" strokeweight=".6pt" strokecolor="#000008">
                <v:path arrowok="t"/>
              </v:shape>
            </v:group>
            <v:group style="position:absolute;left:8449;top:15;width:12;height:2" coordorigin="8449,15" coordsize="12,2">
              <v:shape style="position:absolute;left:8449;top:15;width:12;height:2" coordorigin="8449,15" coordsize="12,0" path="m8449,15l8461,15e" filled="false" stroked="true" strokeweight=".6pt" strokecolor="#000008">
                <v:path arrowok="t"/>
              </v:shape>
            </v:group>
            <v:group style="position:absolute;left:8468;top:15;width:12;height:2" coordorigin="8468,15" coordsize="12,2">
              <v:shape style="position:absolute;left:8468;top:15;width:12;height:2" coordorigin="8468,15" coordsize="12,0" path="m8468,15l8480,15e" filled="false" stroked="true" strokeweight=".6pt" strokecolor="#000008">
                <v:path arrowok="t"/>
              </v:shape>
            </v:group>
            <v:group style="position:absolute;left:8488;top:15;width:12;height:2" coordorigin="8488,15" coordsize="12,2">
              <v:shape style="position:absolute;left:8488;top:15;width:12;height:2" coordorigin="8488,15" coordsize="12,0" path="m8488,15l8500,15e" filled="false" stroked="true" strokeweight=".6pt" strokecolor="#000008">
                <v:path arrowok="t"/>
              </v:shape>
            </v:group>
            <v:group style="position:absolute;left:8507;top:15;width:12;height:2" coordorigin="8507,15" coordsize="12,2">
              <v:shape style="position:absolute;left:8507;top:15;width:12;height:2" coordorigin="8507,15" coordsize="12,0" path="m8507,15l8519,15e" filled="false" stroked="true" strokeweight=".6pt" strokecolor="#000008">
                <v:path arrowok="t"/>
              </v:shape>
            </v:group>
            <v:group style="position:absolute;left:8526;top:15;width:12;height:2" coordorigin="8526,15" coordsize="12,2">
              <v:shape style="position:absolute;left:8526;top:15;width:12;height:2" coordorigin="8526,15" coordsize="12,0" path="m8526,15l8538,15e" filled="false" stroked="true" strokeweight=".6pt" strokecolor="#000008">
                <v:path arrowok="t"/>
              </v:shape>
            </v:group>
            <v:group style="position:absolute;left:8545;top:15;width:12;height:2" coordorigin="8545,15" coordsize="12,2">
              <v:shape style="position:absolute;left:8545;top:15;width:12;height:2" coordorigin="8545,15" coordsize="12,0" path="m8545,15l8557,15e" filled="false" stroked="true" strokeweight=".6pt" strokecolor="#000008">
                <v:path arrowok="t"/>
              </v:shape>
            </v:group>
            <v:group style="position:absolute;left:8564;top:15;width:12;height:2" coordorigin="8564,15" coordsize="12,2">
              <v:shape style="position:absolute;left:8564;top:15;width:12;height:2" coordorigin="8564,15" coordsize="12,0" path="m8564,15l8576,15e" filled="false" stroked="true" strokeweight=".6pt" strokecolor="#000008">
                <v:path arrowok="t"/>
              </v:shape>
            </v:group>
            <v:group style="position:absolute;left:8584;top:15;width:12;height:2" coordorigin="8584,15" coordsize="12,2">
              <v:shape style="position:absolute;left:8584;top:15;width:12;height:2" coordorigin="8584,15" coordsize="12,0" path="m8584,15l8596,15e" filled="false" stroked="true" strokeweight=".6pt" strokecolor="#000008">
                <v:path arrowok="t"/>
              </v:shape>
            </v:group>
            <v:group style="position:absolute;left:8603;top:15;width:12;height:2" coordorigin="8603,15" coordsize="12,2">
              <v:shape style="position:absolute;left:8603;top:15;width:12;height:2" coordorigin="8603,15" coordsize="12,0" path="m8603,15l8615,15e" filled="false" stroked="true" strokeweight=".6pt" strokecolor="#000008">
                <v:path arrowok="t"/>
              </v:shape>
            </v:group>
            <v:group style="position:absolute;left:8622;top:15;width:12;height:2" coordorigin="8622,15" coordsize="12,2">
              <v:shape style="position:absolute;left:8622;top:15;width:12;height:2" coordorigin="8622,15" coordsize="12,0" path="m8622,15l8634,15e" filled="false" stroked="true" strokeweight=".6pt" strokecolor="#000008">
                <v:path arrowok="t"/>
              </v:shape>
            </v:group>
            <v:group style="position:absolute;left:8641;top:15;width:12;height:2" coordorigin="8641,15" coordsize="12,2">
              <v:shape style="position:absolute;left:8641;top:15;width:12;height:2" coordorigin="8641,15" coordsize="12,0" path="m8641,15l8653,15e" filled="false" stroked="true" strokeweight=".6pt" strokecolor="#000008">
                <v:path arrowok="t"/>
              </v:shape>
            </v:group>
            <v:group style="position:absolute;left:8660;top:15;width:12;height:2" coordorigin="8660,15" coordsize="12,2">
              <v:shape style="position:absolute;left:8660;top:15;width:12;height:2" coordorigin="8660,15" coordsize="12,0" path="m8660,15l8672,15e" filled="false" stroked="true" strokeweight=".6pt" strokecolor="#000008">
                <v:path arrowok="t"/>
              </v:shape>
            </v:group>
            <v:group style="position:absolute;left:8680;top:15;width:12;height:2" coordorigin="8680,15" coordsize="12,2">
              <v:shape style="position:absolute;left:8680;top:15;width:12;height:2" coordorigin="8680,15" coordsize="12,0" path="m8680,15l8692,15e" filled="false" stroked="true" strokeweight=".6pt" strokecolor="#000008">
                <v:path arrowok="t"/>
              </v:shape>
            </v:group>
            <v:group style="position:absolute;left:8699;top:15;width:12;height:2" coordorigin="8699,15" coordsize="12,2">
              <v:shape style="position:absolute;left:8699;top:15;width:12;height:2" coordorigin="8699,15" coordsize="12,0" path="m8699,15l8711,15e" filled="false" stroked="true" strokeweight=".6pt" strokecolor="#000008">
                <v:path arrowok="t"/>
              </v:shape>
            </v:group>
            <v:group style="position:absolute;left:8718;top:15;width:12;height:2" coordorigin="8718,15" coordsize="12,2">
              <v:shape style="position:absolute;left:8718;top:15;width:12;height:2" coordorigin="8718,15" coordsize="12,0" path="m8718,15l8730,15e" filled="false" stroked="true" strokeweight=".6pt" strokecolor="#000008">
                <v:path arrowok="t"/>
              </v:shape>
            </v:group>
            <v:group style="position:absolute;left:8737;top:15;width:12;height:2" coordorigin="8737,15" coordsize="12,2">
              <v:shape style="position:absolute;left:8737;top:15;width:12;height:2" coordorigin="8737,15" coordsize="12,0" path="m8737,15l8749,15e" filled="false" stroked="true" strokeweight=".6pt" strokecolor="#000008">
                <v:path arrowok="t"/>
              </v:shape>
            </v:group>
            <v:group style="position:absolute;left:8756;top:15;width:12;height:2" coordorigin="8756,15" coordsize="12,2">
              <v:shape style="position:absolute;left:8756;top:15;width:12;height:2" coordorigin="8756,15" coordsize="12,0" path="m8756,15l8768,15e" filled="false" stroked="true" strokeweight=".6pt" strokecolor="#000008">
                <v:path arrowok="t"/>
              </v:shape>
            </v:group>
            <v:group style="position:absolute;left:8776;top:15;width:12;height:2" coordorigin="8776,15" coordsize="12,2">
              <v:shape style="position:absolute;left:8776;top:15;width:12;height:2" coordorigin="8776,15" coordsize="12,0" path="m8776,15l8788,15e" filled="false" stroked="true" strokeweight=".6pt" strokecolor="#000008">
                <v:path arrowok="t"/>
              </v:shape>
            </v:group>
            <v:group style="position:absolute;left:8795;top:15;width:12;height:2" coordorigin="8795,15" coordsize="12,2">
              <v:shape style="position:absolute;left:8795;top:15;width:12;height:2" coordorigin="8795,15" coordsize="12,0" path="m8795,15l8807,15e" filled="false" stroked="true" strokeweight=".6pt" strokecolor="#000008">
                <v:path arrowok="t"/>
              </v:shape>
            </v:group>
            <v:group style="position:absolute;left:8814;top:15;width:12;height:2" coordorigin="8814,15" coordsize="12,2">
              <v:shape style="position:absolute;left:8814;top:15;width:12;height:2" coordorigin="8814,15" coordsize="12,0" path="m8814,15l8826,15e" filled="false" stroked="true" strokeweight=".6pt" strokecolor="#000008">
                <v:path arrowok="t"/>
              </v:shape>
            </v:group>
            <v:group style="position:absolute;left:8833;top:15;width:12;height:2" coordorigin="8833,15" coordsize="12,2">
              <v:shape style="position:absolute;left:8833;top:15;width:12;height:2" coordorigin="8833,15" coordsize="12,0" path="m8833,15l8845,15e" filled="false" stroked="true" strokeweight=".6pt" strokecolor="#000008">
                <v:path arrowok="t"/>
              </v:shape>
            </v:group>
            <v:group style="position:absolute;left:8852;top:15;width:12;height:2" coordorigin="8852,15" coordsize="12,2">
              <v:shape style="position:absolute;left:8852;top:15;width:12;height:2" coordorigin="8852,15" coordsize="12,0" path="m8852,15l8864,15e" filled="false" stroked="true" strokeweight=".6pt" strokecolor="#000008">
                <v:path arrowok="t"/>
              </v:shape>
            </v:group>
            <v:group style="position:absolute;left:8872;top:15;width:12;height:2" coordorigin="8872,15" coordsize="12,2">
              <v:shape style="position:absolute;left:8872;top:15;width:12;height:2" coordorigin="8872,15" coordsize="12,0" path="m8872,15l8884,15e" filled="false" stroked="true" strokeweight=".6pt" strokecolor="#000008">
                <v:path arrowok="t"/>
              </v:shape>
            </v:group>
            <v:group style="position:absolute;left:8891;top:15;width:12;height:2" coordorigin="8891,15" coordsize="12,2">
              <v:shape style="position:absolute;left:8891;top:15;width:12;height:2" coordorigin="8891,15" coordsize="12,0" path="m8891,15l8903,15e" filled="false" stroked="true" strokeweight=".6pt" strokecolor="#000008">
                <v:path arrowok="t"/>
              </v:shape>
            </v:group>
            <v:group style="position:absolute;left:8910;top:15;width:12;height:2" coordorigin="8910,15" coordsize="12,2">
              <v:shape style="position:absolute;left:8910;top:15;width:12;height:2" coordorigin="8910,15" coordsize="12,0" path="m8910,15l8922,15e" filled="false" stroked="true" strokeweight=".6pt" strokecolor="#000008">
                <v:path arrowok="t"/>
              </v:shape>
            </v:group>
            <v:group style="position:absolute;left:8929;top:15;width:8;height:2" coordorigin="8929,15" coordsize="8,2">
              <v:shape style="position:absolute;left:8929;top:15;width:8;height:2" coordorigin="8929,15" coordsize="8,0" path="m8929,15l8936,15e" filled="false" stroked="true" strokeweight=".6pt" strokecolor="#000008">
                <v:path arrowok="t"/>
              </v:shape>
            </v:group>
            <w10:wrap type="none"/>
          </v:group>
        </w:pict>
      </w:r>
      <w:r>
        <w:rPr/>
        <w:pict>
          <v:group style="position:absolute;margin-left:450.47998pt;margin-top:.444226pt;width:58.8pt;height:.6pt;mso-position-horizontal-relative:page;mso-position-vertical-relative:paragraph;z-index:-1234696" coordorigin="9010,9" coordsize="1176,12">
            <v:group style="position:absolute;left:9016;top:15;width:12;height:2" coordorigin="9016,15" coordsize="12,2">
              <v:shape style="position:absolute;left:9016;top:15;width:12;height:2" coordorigin="9016,15" coordsize="12,0" path="m9016,15l9028,15e" filled="false" stroked="true" strokeweight=".6pt" strokecolor="#000008">
                <v:path arrowok="t"/>
              </v:shape>
            </v:group>
            <v:group style="position:absolute;left:9035;top:15;width:12;height:2" coordorigin="9035,15" coordsize="12,2">
              <v:shape style="position:absolute;left:9035;top:15;width:12;height:2" coordorigin="9035,15" coordsize="12,0" path="m9035,15l9047,15e" filled="false" stroked="true" strokeweight=".6pt" strokecolor="#000008">
                <v:path arrowok="t"/>
              </v:shape>
            </v:group>
            <v:group style="position:absolute;left:9054;top:15;width:12;height:2" coordorigin="9054,15" coordsize="12,2">
              <v:shape style="position:absolute;left:9054;top:15;width:12;height:2" coordorigin="9054,15" coordsize="12,0" path="m9054,15l9066,15e" filled="false" stroked="true" strokeweight=".6pt" strokecolor="#000008">
                <v:path arrowok="t"/>
              </v:shape>
            </v:group>
            <v:group style="position:absolute;left:9073;top:15;width:12;height:2" coordorigin="9073,15" coordsize="12,2">
              <v:shape style="position:absolute;left:9073;top:15;width:12;height:2" coordorigin="9073,15" coordsize="12,0" path="m9073,15l9085,15e" filled="false" stroked="true" strokeweight=".6pt" strokecolor="#000008">
                <v:path arrowok="t"/>
              </v:shape>
            </v:group>
            <v:group style="position:absolute;left:9092;top:15;width:12;height:2" coordorigin="9092,15" coordsize="12,2">
              <v:shape style="position:absolute;left:9092;top:15;width:12;height:2" coordorigin="9092,15" coordsize="12,0" path="m9092,15l9104,15e" filled="false" stroked="true" strokeweight=".6pt" strokecolor="#000008">
                <v:path arrowok="t"/>
              </v:shape>
            </v:group>
            <v:group style="position:absolute;left:9112;top:15;width:12;height:2" coordorigin="9112,15" coordsize="12,2">
              <v:shape style="position:absolute;left:9112;top:15;width:12;height:2" coordorigin="9112,15" coordsize="12,0" path="m9112,15l9124,15e" filled="false" stroked="true" strokeweight=".6pt" strokecolor="#000008">
                <v:path arrowok="t"/>
              </v:shape>
            </v:group>
            <v:group style="position:absolute;left:9131;top:15;width:12;height:2" coordorigin="9131,15" coordsize="12,2">
              <v:shape style="position:absolute;left:9131;top:15;width:12;height:2" coordorigin="9131,15" coordsize="12,0" path="m9131,15l9143,15e" filled="false" stroked="true" strokeweight=".6pt" strokecolor="#000008">
                <v:path arrowok="t"/>
              </v:shape>
            </v:group>
            <v:group style="position:absolute;left:9150;top:15;width:12;height:2" coordorigin="9150,15" coordsize="12,2">
              <v:shape style="position:absolute;left:9150;top:15;width:12;height:2" coordorigin="9150,15" coordsize="12,0" path="m9150,15l9162,15e" filled="false" stroked="true" strokeweight=".6pt" strokecolor="#000008">
                <v:path arrowok="t"/>
              </v:shape>
            </v:group>
            <v:group style="position:absolute;left:9169;top:15;width:12;height:2" coordorigin="9169,15" coordsize="12,2">
              <v:shape style="position:absolute;left:9169;top:15;width:12;height:2" coordorigin="9169,15" coordsize="12,0" path="m9169,15l9181,15e" filled="false" stroked="true" strokeweight=".6pt" strokecolor="#000008">
                <v:path arrowok="t"/>
              </v:shape>
            </v:group>
            <v:group style="position:absolute;left:9188;top:15;width:12;height:2" coordorigin="9188,15" coordsize="12,2">
              <v:shape style="position:absolute;left:9188;top:15;width:12;height:2" coordorigin="9188,15" coordsize="12,0" path="m9188,15l9200,15e" filled="false" stroked="true" strokeweight=".6pt" strokecolor="#000008">
                <v:path arrowok="t"/>
              </v:shape>
            </v:group>
            <v:group style="position:absolute;left:9208;top:15;width:12;height:2" coordorigin="9208,15" coordsize="12,2">
              <v:shape style="position:absolute;left:9208;top:15;width:12;height:2" coordorigin="9208,15" coordsize="12,0" path="m9208,15l9220,15e" filled="false" stroked="true" strokeweight=".6pt" strokecolor="#000008">
                <v:path arrowok="t"/>
              </v:shape>
            </v:group>
            <v:group style="position:absolute;left:9227;top:15;width:12;height:2" coordorigin="9227,15" coordsize="12,2">
              <v:shape style="position:absolute;left:9227;top:15;width:12;height:2" coordorigin="9227,15" coordsize="12,0" path="m9227,15l9239,15e" filled="false" stroked="true" strokeweight=".6pt" strokecolor="#000008">
                <v:path arrowok="t"/>
              </v:shape>
            </v:group>
            <v:group style="position:absolute;left:9246;top:15;width:12;height:2" coordorigin="9246,15" coordsize="12,2">
              <v:shape style="position:absolute;left:9246;top:15;width:12;height:2" coordorigin="9246,15" coordsize="12,0" path="m9246,15l9258,15e" filled="false" stroked="true" strokeweight=".6pt" strokecolor="#000008">
                <v:path arrowok="t"/>
              </v:shape>
            </v:group>
            <v:group style="position:absolute;left:9265;top:15;width:12;height:2" coordorigin="9265,15" coordsize="12,2">
              <v:shape style="position:absolute;left:9265;top:15;width:12;height:2" coordorigin="9265,15" coordsize="12,0" path="m9265,15l9277,15e" filled="false" stroked="true" strokeweight=".6pt" strokecolor="#000008">
                <v:path arrowok="t"/>
              </v:shape>
            </v:group>
            <v:group style="position:absolute;left:9284;top:15;width:12;height:2" coordorigin="9284,15" coordsize="12,2">
              <v:shape style="position:absolute;left:9284;top:15;width:12;height:2" coordorigin="9284,15" coordsize="12,0" path="m9284,15l9296,15e" filled="false" stroked="true" strokeweight=".6pt" strokecolor="#000008">
                <v:path arrowok="t"/>
              </v:shape>
            </v:group>
            <v:group style="position:absolute;left:9304;top:15;width:12;height:2" coordorigin="9304,15" coordsize="12,2">
              <v:shape style="position:absolute;left:9304;top:15;width:12;height:2" coordorigin="9304,15" coordsize="12,0" path="m9304,15l9316,15e" filled="false" stroked="true" strokeweight=".6pt" strokecolor="#000008">
                <v:path arrowok="t"/>
              </v:shape>
            </v:group>
            <v:group style="position:absolute;left:9323;top:15;width:12;height:2" coordorigin="9323,15" coordsize="12,2">
              <v:shape style="position:absolute;left:9323;top:15;width:12;height:2" coordorigin="9323,15" coordsize="12,0" path="m9323,15l9335,15e" filled="false" stroked="true" strokeweight=".6pt" strokecolor="#000008">
                <v:path arrowok="t"/>
              </v:shape>
            </v:group>
            <v:group style="position:absolute;left:9342;top:15;width:12;height:2" coordorigin="9342,15" coordsize="12,2">
              <v:shape style="position:absolute;left:9342;top:15;width:12;height:2" coordorigin="9342,15" coordsize="12,0" path="m9342,15l9354,15e" filled="false" stroked="true" strokeweight=".6pt" strokecolor="#000008">
                <v:path arrowok="t"/>
              </v:shape>
            </v:group>
            <v:group style="position:absolute;left:9361;top:15;width:12;height:2" coordorigin="9361,15" coordsize="12,2">
              <v:shape style="position:absolute;left:9361;top:15;width:12;height:2" coordorigin="9361,15" coordsize="12,0" path="m9361,15l9373,15e" filled="false" stroked="true" strokeweight=".6pt" strokecolor="#000008">
                <v:path arrowok="t"/>
              </v:shape>
            </v:group>
            <v:group style="position:absolute;left:9380;top:15;width:12;height:2" coordorigin="9380,15" coordsize="12,2">
              <v:shape style="position:absolute;left:9380;top:15;width:12;height:2" coordorigin="9380,15" coordsize="12,0" path="m9380,15l9392,15e" filled="false" stroked="true" strokeweight=".6pt" strokecolor="#000008">
                <v:path arrowok="t"/>
              </v:shape>
            </v:group>
            <v:group style="position:absolute;left:9400;top:15;width:12;height:2" coordorigin="9400,15" coordsize="12,2">
              <v:shape style="position:absolute;left:9400;top:15;width:12;height:2" coordorigin="9400,15" coordsize="12,0" path="m9400,15l9412,15e" filled="false" stroked="true" strokeweight=".6pt" strokecolor="#000008">
                <v:path arrowok="t"/>
              </v:shape>
            </v:group>
            <v:group style="position:absolute;left:9419;top:15;width:12;height:2" coordorigin="9419,15" coordsize="12,2">
              <v:shape style="position:absolute;left:9419;top:15;width:12;height:2" coordorigin="9419,15" coordsize="12,0" path="m9419,15l9431,15e" filled="false" stroked="true" strokeweight=".6pt" strokecolor="#000008">
                <v:path arrowok="t"/>
              </v:shape>
            </v:group>
            <v:group style="position:absolute;left:9438;top:15;width:12;height:2" coordorigin="9438,15" coordsize="12,2">
              <v:shape style="position:absolute;left:9438;top:15;width:12;height:2" coordorigin="9438,15" coordsize="12,0" path="m9438,15l9450,15e" filled="false" stroked="true" strokeweight=".6pt" strokecolor="#000008">
                <v:path arrowok="t"/>
              </v:shape>
            </v:group>
            <v:group style="position:absolute;left:9457;top:15;width:12;height:2" coordorigin="9457,15" coordsize="12,2">
              <v:shape style="position:absolute;left:9457;top:15;width:12;height:2" coordorigin="9457,15" coordsize="12,0" path="m9457,15l9469,15e" filled="false" stroked="true" strokeweight=".6pt" strokecolor="#000008">
                <v:path arrowok="t"/>
              </v:shape>
            </v:group>
            <v:group style="position:absolute;left:9476;top:15;width:12;height:2" coordorigin="9476,15" coordsize="12,2">
              <v:shape style="position:absolute;left:9476;top:15;width:12;height:2" coordorigin="9476,15" coordsize="12,0" path="m9476,15l9488,15e" filled="false" stroked="true" strokeweight=".6pt" strokecolor="#000008">
                <v:path arrowok="t"/>
              </v:shape>
            </v:group>
            <v:group style="position:absolute;left:9496;top:15;width:12;height:2" coordorigin="9496,15" coordsize="12,2">
              <v:shape style="position:absolute;left:9496;top:15;width:12;height:2" coordorigin="9496,15" coordsize="12,0" path="m9496,15l9508,15e" filled="false" stroked="true" strokeweight=".6pt" strokecolor="#000008">
                <v:path arrowok="t"/>
              </v:shape>
            </v:group>
            <v:group style="position:absolute;left:9515;top:15;width:12;height:2" coordorigin="9515,15" coordsize="12,2">
              <v:shape style="position:absolute;left:9515;top:15;width:12;height:2" coordorigin="9515,15" coordsize="12,0" path="m9515,15l9527,15e" filled="false" stroked="true" strokeweight=".6pt" strokecolor="#000008">
                <v:path arrowok="t"/>
              </v:shape>
            </v:group>
            <v:group style="position:absolute;left:9534;top:15;width:12;height:2" coordorigin="9534,15" coordsize="12,2">
              <v:shape style="position:absolute;left:9534;top:15;width:12;height:2" coordorigin="9534,15" coordsize="12,0" path="m9534,15l9546,15e" filled="false" stroked="true" strokeweight=".6pt" strokecolor="#000008">
                <v:path arrowok="t"/>
              </v:shape>
            </v:group>
            <v:group style="position:absolute;left:9553;top:15;width:12;height:2" coordorigin="9553,15" coordsize="12,2">
              <v:shape style="position:absolute;left:9553;top:15;width:12;height:2" coordorigin="9553,15" coordsize="12,0" path="m9553,15l9565,15e" filled="false" stroked="true" strokeweight=".6pt" strokecolor="#000008">
                <v:path arrowok="t"/>
              </v:shape>
            </v:group>
            <v:group style="position:absolute;left:9572;top:15;width:12;height:2" coordorigin="9572,15" coordsize="12,2">
              <v:shape style="position:absolute;left:9572;top:15;width:12;height:2" coordorigin="9572,15" coordsize="12,0" path="m9572,15l9584,15e" filled="false" stroked="true" strokeweight=".6pt" strokecolor="#000008">
                <v:path arrowok="t"/>
              </v:shape>
            </v:group>
            <v:group style="position:absolute;left:9592;top:15;width:12;height:2" coordorigin="9592,15" coordsize="12,2">
              <v:shape style="position:absolute;left:9592;top:15;width:12;height:2" coordorigin="9592,15" coordsize="12,0" path="m9592,15l9604,15e" filled="false" stroked="true" strokeweight=".6pt" strokecolor="#000008">
                <v:path arrowok="t"/>
              </v:shape>
            </v:group>
            <v:group style="position:absolute;left:9611;top:15;width:12;height:2" coordorigin="9611,15" coordsize="12,2">
              <v:shape style="position:absolute;left:9611;top:15;width:12;height:2" coordorigin="9611,15" coordsize="12,0" path="m9611,15l9623,15e" filled="false" stroked="true" strokeweight=".6pt" strokecolor="#000008">
                <v:path arrowok="t"/>
              </v:shape>
            </v:group>
            <v:group style="position:absolute;left:9630;top:15;width:12;height:2" coordorigin="9630,15" coordsize="12,2">
              <v:shape style="position:absolute;left:9630;top:15;width:12;height:2" coordorigin="9630,15" coordsize="12,0" path="m9630,15l9642,15e" filled="false" stroked="true" strokeweight=".6pt" strokecolor="#000008">
                <v:path arrowok="t"/>
              </v:shape>
            </v:group>
            <v:group style="position:absolute;left:9649;top:15;width:12;height:2" coordorigin="9649,15" coordsize="12,2">
              <v:shape style="position:absolute;left:9649;top:15;width:12;height:2" coordorigin="9649,15" coordsize="12,0" path="m9649,15l9661,15e" filled="false" stroked="true" strokeweight=".6pt" strokecolor="#000008">
                <v:path arrowok="t"/>
              </v:shape>
            </v:group>
            <v:group style="position:absolute;left:9668;top:15;width:12;height:2" coordorigin="9668,15" coordsize="12,2">
              <v:shape style="position:absolute;left:9668;top:15;width:12;height:2" coordorigin="9668,15" coordsize="12,0" path="m9668,15l9680,15e" filled="false" stroked="true" strokeweight=".6pt" strokecolor="#000008">
                <v:path arrowok="t"/>
              </v:shape>
            </v:group>
            <v:group style="position:absolute;left:9688;top:15;width:12;height:2" coordorigin="9688,15" coordsize="12,2">
              <v:shape style="position:absolute;left:9688;top:15;width:12;height:2" coordorigin="9688,15" coordsize="12,0" path="m9688,15l9700,15e" filled="false" stroked="true" strokeweight=".6pt" strokecolor="#000008">
                <v:path arrowok="t"/>
              </v:shape>
            </v:group>
            <v:group style="position:absolute;left:9707;top:15;width:12;height:2" coordorigin="9707,15" coordsize="12,2">
              <v:shape style="position:absolute;left:9707;top:15;width:12;height:2" coordorigin="9707,15" coordsize="12,0" path="m9707,15l9719,15e" filled="false" stroked="true" strokeweight=".6pt" strokecolor="#000008">
                <v:path arrowok="t"/>
              </v:shape>
            </v:group>
            <v:group style="position:absolute;left:9726;top:15;width:12;height:2" coordorigin="9726,15" coordsize="12,2">
              <v:shape style="position:absolute;left:9726;top:15;width:12;height:2" coordorigin="9726,15" coordsize="12,0" path="m9726,15l9738,15e" filled="false" stroked="true" strokeweight=".6pt" strokecolor="#000008">
                <v:path arrowok="t"/>
              </v:shape>
            </v:group>
            <v:group style="position:absolute;left:9745;top:15;width:12;height:2" coordorigin="9745,15" coordsize="12,2">
              <v:shape style="position:absolute;left:9745;top:15;width:12;height:2" coordorigin="9745,15" coordsize="12,0" path="m9745,15l9757,15e" filled="false" stroked="true" strokeweight=".6pt" strokecolor="#000008">
                <v:path arrowok="t"/>
              </v:shape>
            </v:group>
            <v:group style="position:absolute;left:9764;top:15;width:12;height:2" coordorigin="9764,15" coordsize="12,2">
              <v:shape style="position:absolute;left:9764;top:15;width:12;height:2" coordorigin="9764,15" coordsize="12,0" path="m9764,15l9776,15e" filled="false" stroked="true" strokeweight=".6pt" strokecolor="#000008">
                <v:path arrowok="t"/>
              </v:shape>
            </v:group>
            <v:group style="position:absolute;left:9784;top:15;width:12;height:2" coordorigin="9784,15" coordsize="12,2">
              <v:shape style="position:absolute;left:9784;top:15;width:12;height:2" coordorigin="9784,15" coordsize="12,0" path="m9784,15l9796,15e" filled="false" stroked="true" strokeweight=".6pt" strokecolor="#000008">
                <v:path arrowok="t"/>
              </v:shape>
            </v:group>
            <v:group style="position:absolute;left:9803;top:15;width:12;height:2" coordorigin="9803,15" coordsize="12,2">
              <v:shape style="position:absolute;left:9803;top:15;width:12;height:2" coordorigin="9803,15" coordsize="12,0" path="m9803,15l9815,15e" filled="false" stroked="true" strokeweight=".6pt" strokecolor="#000008">
                <v:path arrowok="t"/>
              </v:shape>
            </v:group>
            <v:group style="position:absolute;left:9822;top:15;width:12;height:2" coordorigin="9822,15" coordsize="12,2">
              <v:shape style="position:absolute;left:9822;top:15;width:12;height:2" coordorigin="9822,15" coordsize="12,0" path="m9822,15l9834,15e" filled="false" stroked="true" strokeweight=".6pt" strokecolor="#000008">
                <v:path arrowok="t"/>
              </v:shape>
            </v:group>
            <v:group style="position:absolute;left:9841;top:15;width:12;height:2" coordorigin="9841,15" coordsize="12,2">
              <v:shape style="position:absolute;left:9841;top:15;width:12;height:2" coordorigin="9841,15" coordsize="12,0" path="m9841,15l9853,15e" filled="false" stroked="true" strokeweight=".6pt" strokecolor="#000008">
                <v:path arrowok="t"/>
              </v:shape>
            </v:group>
            <v:group style="position:absolute;left:9860;top:15;width:12;height:2" coordorigin="9860,15" coordsize="12,2">
              <v:shape style="position:absolute;left:9860;top:15;width:12;height:2" coordorigin="9860,15" coordsize="12,0" path="m9860,15l9872,15e" filled="false" stroked="true" strokeweight=".6pt" strokecolor="#000008">
                <v:path arrowok="t"/>
              </v:shape>
            </v:group>
            <v:group style="position:absolute;left:9880;top:15;width:12;height:2" coordorigin="9880,15" coordsize="12,2">
              <v:shape style="position:absolute;left:9880;top:15;width:12;height:2" coordorigin="9880,15" coordsize="12,0" path="m9880,15l9892,15e" filled="false" stroked="true" strokeweight=".6pt" strokecolor="#000008">
                <v:path arrowok="t"/>
              </v:shape>
            </v:group>
            <v:group style="position:absolute;left:9899;top:15;width:12;height:2" coordorigin="9899,15" coordsize="12,2">
              <v:shape style="position:absolute;left:9899;top:15;width:12;height:2" coordorigin="9899,15" coordsize="12,0" path="m9899,15l9911,15e" filled="false" stroked="true" strokeweight=".6pt" strokecolor="#000008">
                <v:path arrowok="t"/>
              </v:shape>
            </v:group>
            <v:group style="position:absolute;left:9918;top:15;width:12;height:2" coordorigin="9918,15" coordsize="12,2">
              <v:shape style="position:absolute;left:9918;top:15;width:12;height:2" coordorigin="9918,15" coordsize="12,0" path="m9918,15l9930,15e" filled="false" stroked="true" strokeweight=".6pt" strokecolor="#000008">
                <v:path arrowok="t"/>
              </v:shape>
            </v:group>
            <v:group style="position:absolute;left:9937;top:15;width:12;height:2" coordorigin="9937,15" coordsize="12,2">
              <v:shape style="position:absolute;left:9937;top:15;width:12;height:2" coordorigin="9937,15" coordsize="12,0" path="m9937,15l9949,15e" filled="false" stroked="true" strokeweight=".6pt" strokecolor="#000008">
                <v:path arrowok="t"/>
              </v:shape>
            </v:group>
            <v:group style="position:absolute;left:9956;top:15;width:12;height:2" coordorigin="9956,15" coordsize="12,2">
              <v:shape style="position:absolute;left:9956;top:15;width:12;height:2" coordorigin="9956,15" coordsize="12,0" path="m9956,15l9968,15e" filled="false" stroked="true" strokeweight=".6pt" strokecolor="#000008">
                <v:path arrowok="t"/>
              </v:shape>
            </v:group>
            <v:group style="position:absolute;left:9976;top:15;width:12;height:2" coordorigin="9976,15" coordsize="12,2">
              <v:shape style="position:absolute;left:9976;top:15;width:12;height:2" coordorigin="9976,15" coordsize="12,0" path="m9976,15l9988,15e" filled="false" stroked="true" strokeweight=".6pt" strokecolor="#000008">
                <v:path arrowok="t"/>
              </v:shape>
            </v:group>
            <v:group style="position:absolute;left:9995;top:15;width:12;height:2" coordorigin="9995,15" coordsize="12,2">
              <v:shape style="position:absolute;left:9995;top:15;width:12;height:2" coordorigin="9995,15" coordsize="12,0" path="m9995,15l10007,15e" filled="false" stroked="true" strokeweight=".6pt" strokecolor="#000008">
                <v:path arrowok="t"/>
              </v:shape>
            </v:group>
            <v:group style="position:absolute;left:10014;top:15;width:12;height:2" coordorigin="10014,15" coordsize="12,2">
              <v:shape style="position:absolute;left:10014;top:15;width:12;height:2" coordorigin="10014,15" coordsize="12,0" path="m10014,15l10026,15e" filled="false" stroked="true" strokeweight=".6pt" strokecolor="#000008">
                <v:path arrowok="t"/>
              </v:shape>
            </v:group>
            <v:group style="position:absolute;left:10033;top:15;width:12;height:2" coordorigin="10033,15" coordsize="12,2">
              <v:shape style="position:absolute;left:10033;top:15;width:12;height:2" coordorigin="10033,15" coordsize="12,0" path="m10033,15l10045,15e" filled="false" stroked="true" strokeweight=".6pt" strokecolor="#000008">
                <v:path arrowok="t"/>
              </v:shape>
            </v:group>
            <v:group style="position:absolute;left:10052;top:15;width:12;height:2" coordorigin="10052,15" coordsize="12,2">
              <v:shape style="position:absolute;left:10052;top:15;width:12;height:2" coordorigin="10052,15" coordsize="12,0" path="m10052,15l10064,15e" filled="false" stroked="true" strokeweight=".6pt" strokecolor="#000008">
                <v:path arrowok="t"/>
              </v:shape>
            </v:group>
            <v:group style="position:absolute;left:10072;top:15;width:12;height:2" coordorigin="10072,15" coordsize="12,2">
              <v:shape style="position:absolute;left:10072;top:15;width:12;height:2" coordorigin="10072,15" coordsize="12,0" path="m10072,15l10084,15e" filled="false" stroked="true" strokeweight=".6pt" strokecolor="#000008">
                <v:path arrowok="t"/>
              </v:shape>
            </v:group>
            <v:group style="position:absolute;left:10091;top:15;width:12;height:2" coordorigin="10091,15" coordsize="12,2">
              <v:shape style="position:absolute;left:10091;top:15;width:12;height:2" coordorigin="10091,15" coordsize="12,0" path="m10091,15l10103,15e" filled="false" stroked="true" strokeweight=".6pt" strokecolor="#000008">
                <v:path arrowok="t"/>
              </v:shape>
            </v:group>
            <v:group style="position:absolute;left:10110;top:15;width:12;height:2" coordorigin="10110,15" coordsize="12,2">
              <v:shape style="position:absolute;left:10110;top:15;width:12;height:2" coordorigin="10110,15" coordsize="12,0" path="m10110,15l10122,15e" filled="false" stroked="true" strokeweight=".6pt" strokecolor="#000008">
                <v:path arrowok="t"/>
              </v:shape>
            </v:group>
            <v:group style="position:absolute;left:10129;top:15;width:12;height:2" coordorigin="10129,15" coordsize="12,2">
              <v:shape style="position:absolute;left:10129;top:15;width:12;height:2" coordorigin="10129,15" coordsize="12,0" path="m10129,15l10141,15e" filled="false" stroked="true" strokeweight=".6pt" strokecolor="#000008">
                <v:path arrowok="t"/>
              </v:shape>
            </v:group>
            <v:group style="position:absolute;left:10148;top:15;width:12;height:2" coordorigin="10148,15" coordsize="12,2">
              <v:shape style="position:absolute;left:10148;top:15;width:12;height:2" coordorigin="10148,15" coordsize="12,0" path="m10148,15l10160,15e" filled="false" stroked="true" strokeweight=".6pt" strokecolor="#000008">
                <v:path arrowok="t"/>
              </v:shape>
            </v:group>
            <v:group style="position:absolute;left:10168;top:15;width:12;height:2" coordorigin="10168,15" coordsize="12,2">
              <v:shape style="position:absolute;left:10168;top:15;width:12;height:2" coordorigin="10168,15" coordsize="12,0" path="m10168,15l10180,15e" filled="false" stroked="true" strokeweight=".6pt" strokecolor="#000008">
                <v:path arrowok="t"/>
              </v:shape>
            </v:group>
            <w10:wrap type="none"/>
          </v:group>
        </w:pict>
      </w:r>
      <w:r>
        <w:rPr>
          <w:rFonts w:ascii="Microsoft JhengHei" w:hAnsi="Microsoft JhengHei" w:cs="Microsoft JhengHei" w:eastAsia="Microsoft JhengHei" w:hint="default"/>
          <w:b/>
          <w:bCs/>
          <w:position w:val="1"/>
          <w:sz w:val="18"/>
          <w:szCs w:val="18"/>
        </w:rPr>
        <w:t>扣除所得税后非经常性损益合计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8"/>
        </w:rPr>
        <w:t> </w:t>
      </w:r>
      <w:r>
        <w:rPr>
          <w:rFonts w:ascii="Times New Roman" w:hAnsi="Times New Roman" w:cs="Times New Roman" w:eastAsia="Times New Roman" w:hint="default"/>
          <w:b/>
          <w:bCs/>
          <w:sz w:val="18"/>
          <w:szCs w:val="18"/>
          <w:u w:val="single" w:color="000008"/>
        </w:rPr>
        <w:t>-90,913,972.32  </w:t>
      </w:r>
      <w:r>
        <w:rPr>
          <w:rFonts w:ascii="Times New Roman" w:hAnsi="Times New Roman" w:cs="Times New Roman" w:eastAsia="Times New Roman" w:hint="default"/>
          <w:b/>
          <w:bCs/>
          <w:spacing w:val="6"/>
          <w:sz w:val="18"/>
          <w:szCs w:val="18"/>
          <w:u w:val="single" w:color="000008"/>
        </w:rPr>
        <w:t> </w:t>
      </w:r>
      <w:r>
        <w:rPr>
          <w:rFonts w:ascii="Times New Roman" w:hAnsi="Times New Roman" w:cs="Times New Roman" w:eastAsia="Times New Roman" w:hint="default"/>
          <w:b/>
          <w:bCs/>
          <w:spacing w:val="6"/>
          <w:sz w:val="18"/>
          <w:szCs w:val="18"/>
        </w:rPr>
      </w:r>
      <w:r>
        <w:rPr>
          <w:rFonts w:ascii="Times New Roman" w:hAnsi="Times New Roman" w:cs="Times New Roman" w:eastAsia="Times New Roman" w:hint="default"/>
          <w:spacing w:val="6"/>
          <w:sz w:val="18"/>
          <w:szCs w:val="18"/>
        </w:rPr>
      </w:r>
      <w:r>
        <w:rPr>
          <w:rFonts w:ascii="Times New Roman" w:hAnsi="Times New Roman" w:cs="Times New Roman" w:eastAsia="Times New Roman" w:hint="default"/>
          <w:spacing w:val="6"/>
          <w:sz w:val="18"/>
          <w:szCs w:val="18"/>
          <w:u w:val="single" w:color="000008"/>
        </w:rPr>
        <w:t> </w:t>
      </w:r>
      <w:r>
        <w:rPr>
          <w:rFonts w:ascii="Times New Roman" w:hAnsi="Times New Roman" w:cs="Times New Roman" w:eastAsia="Times New Roman" w:hint="default"/>
          <w:b/>
          <w:bCs/>
          <w:sz w:val="18"/>
          <w:szCs w:val="18"/>
          <w:u w:val="single" w:color="000008"/>
        </w:rPr>
        <w:t>-26,969,178.04</w:t>
      </w:r>
      <w:r>
        <w:rPr>
          <w:rFonts w:ascii="Times New Roman" w:hAnsi="Times New Roman" w:cs="Times New Roman" w:eastAsia="Times New Roman" w:hint="default"/>
          <w:b/>
          <w:bCs/>
          <w:sz w:val="18"/>
          <w:szCs w:val="18"/>
        </w:rPr>
      </w:r>
      <w:r>
        <w:rPr>
          <w:rFonts w:ascii="Times New Roman" w:hAnsi="Times New Roman" w:cs="Times New Roman" w:eastAsia="Times New Roman" w:hint="default"/>
          <w:sz w:val="18"/>
          <w:szCs w:val="18"/>
        </w:rPr>
      </w:r>
    </w:p>
    <w:p>
      <w:pPr>
        <w:tabs>
          <w:tab w:pos="6101" w:val="left" w:leader="none"/>
          <w:tab w:pos="6360" w:val="left" w:leader="none"/>
        </w:tabs>
        <w:spacing w:line="249" w:lineRule="exact" w:before="33"/>
        <w:ind w:left="144" w:right="0"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减：少数股东损益影响金额</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8"/>
        </w:rPr>
        <w:t> </w:t>
        <w:tab/>
      </w:r>
      <w:r>
        <w:rPr>
          <w:rFonts w:ascii="Times New Roman" w:hAnsi="Times New Roman" w:cs="Times New Roman" w:eastAsia="Times New Roman" w:hint="default"/>
          <w:sz w:val="18"/>
          <w:szCs w:val="18"/>
          <w:u w:val="single" w:color="000008"/>
        </w:rPr>
        <w:t>1,158,330.60    </w:t>
      </w:r>
      <w:r>
        <w:rPr>
          <w:rFonts w:ascii="Times New Roman" w:hAnsi="Times New Roman" w:cs="Times New Roman" w:eastAsia="Times New Roman" w:hint="default"/>
          <w:spacing w:val="11"/>
          <w:sz w:val="18"/>
          <w:szCs w:val="18"/>
          <w:u w:val="single" w:color="000008"/>
        </w:rPr>
        <w:t> </w:t>
      </w:r>
      <w:r>
        <w:rPr>
          <w:rFonts w:ascii="Times New Roman" w:hAnsi="Times New Roman" w:cs="Times New Roman" w:eastAsia="Times New Roman" w:hint="default"/>
          <w:spacing w:val="11"/>
          <w:sz w:val="18"/>
          <w:szCs w:val="18"/>
        </w:rPr>
      </w:r>
      <w:r>
        <w:rPr>
          <w:rFonts w:ascii="Times New Roman" w:hAnsi="Times New Roman" w:cs="Times New Roman" w:eastAsia="Times New Roman" w:hint="default"/>
          <w:spacing w:val="11"/>
          <w:sz w:val="18"/>
          <w:szCs w:val="18"/>
        </w:rPr>
      </w:r>
      <w:r>
        <w:rPr>
          <w:rFonts w:ascii="Times New Roman" w:hAnsi="Times New Roman" w:cs="Times New Roman" w:eastAsia="Times New Roman" w:hint="default"/>
          <w:spacing w:val="11"/>
          <w:sz w:val="18"/>
          <w:szCs w:val="18"/>
          <w:u w:val="single" w:color="000008"/>
        </w:rPr>
        <w:t> </w:t>
      </w:r>
      <w:r>
        <w:rPr>
          <w:rFonts w:ascii="Times New Roman" w:hAnsi="Times New Roman" w:cs="Times New Roman" w:eastAsia="Times New Roman" w:hint="default"/>
          <w:sz w:val="18"/>
          <w:szCs w:val="18"/>
          <w:u w:val="single" w:color="000008"/>
        </w:rPr>
        <w:t>-6,088,263.70</w:t>
      </w:r>
      <w:r>
        <w:rPr>
          <w:rFonts w:ascii="Times New Roman" w:hAnsi="Times New Roman" w:cs="Times New Roman" w:eastAsia="Times New Roman" w:hint="default"/>
          <w:sz w:val="18"/>
          <w:szCs w:val="18"/>
        </w:rPr>
      </w:r>
    </w:p>
    <w:p>
      <w:pPr>
        <w:tabs>
          <w:tab w:pos="6101" w:val="left" w:leader="none"/>
        </w:tabs>
        <w:spacing w:line="303" w:lineRule="exact" w:before="0"/>
        <w:ind w:left="144" w:right="0" w:firstLine="0"/>
        <w:jc w:val="left"/>
        <w:rPr>
          <w:rFonts w:ascii="Times New Roman" w:hAnsi="Times New Roman" w:cs="Times New Roman" w:eastAsia="Times New Roman" w:hint="default"/>
          <w:sz w:val="18"/>
          <w:szCs w:val="18"/>
        </w:rPr>
      </w:pPr>
      <w:r>
        <w:rPr/>
        <w:pict>
          <v:group style="position:absolute;margin-left:384.720001pt;margin-top:.444216pt;width:62.4pt;height:.6pt;mso-position-horizontal-relative:page;mso-position-vertical-relative:paragraph;z-index:-1234672" coordorigin="7694,9" coordsize="1248,12">
            <v:group style="position:absolute;left:7700;top:15;width:12;height:2" coordorigin="7700,15" coordsize="12,2">
              <v:shape style="position:absolute;left:7700;top:15;width:12;height:2" coordorigin="7700,15" coordsize="12,0" path="m7700,15l7712,15e" filled="false" stroked="true" strokeweight=".6pt" strokecolor="#000008">
                <v:path arrowok="t"/>
              </v:shape>
            </v:group>
            <v:group style="position:absolute;left:7720;top:15;width:12;height:2" coordorigin="7720,15" coordsize="12,2">
              <v:shape style="position:absolute;left:7720;top:15;width:12;height:2" coordorigin="7720,15" coordsize="12,0" path="m7720,15l7732,15e" filled="false" stroked="true" strokeweight=".6pt" strokecolor="#000008">
                <v:path arrowok="t"/>
              </v:shape>
            </v:group>
            <v:group style="position:absolute;left:7739;top:15;width:12;height:2" coordorigin="7739,15" coordsize="12,2">
              <v:shape style="position:absolute;left:7739;top:15;width:12;height:2" coordorigin="7739,15" coordsize="12,0" path="m7739,15l7751,15e" filled="false" stroked="true" strokeweight=".6pt" strokecolor="#000008">
                <v:path arrowok="t"/>
              </v:shape>
            </v:group>
            <v:group style="position:absolute;left:7758;top:15;width:12;height:2" coordorigin="7758,15" coordsize="12,2">
              <v:shape style="position:absolute;left:7758;top:15;width:12;height:2" coordorigin="7758,15" coordsize="12,0" path="m7758,15l7770,15e" filled="false" stroked="true" strokeweight=".6pt" strokecolor="#000008">
                <v:path arrowok="t"/>
              </v:shape>
            </v:group>
            <v:group style="position:absolute;left:7777;top:15;width:12;height:2" coordorigin="7777,15" coordsize="12,2">
              <v:shape style="position:absolute;left:7777;top:15;width:12;height:2" coordorigin="7777,15" coordsize="12,0" path="m7777,15l7789,15e" filled="false" stroked="true" strokeweight=".6pt" strokecolor="#000008">
                <v:path arrowok="t"/>
              </v:shape>
            </v:group>
            <v:group style="position:absolute;left:7796;top:15;width:12;height:2" coordorigin="7796,15" coordsize="12,2">
              <v:shape style="position:absolute;left:7796;top:15;width:12;height:2" coordorigin="7796,15" coordsize="12,0" path="m7796,15l7808,15e" filled="false" stroked="true" strokeweight=".6pt" strokecolor="#000008">
                <v:path arrowok="t"/>
              </v:shape>
            </v:group>
            <v:group style="position:absolute;left:7816;top:15;width:12;height:2" coordorigin="7816,15" coordsize="12,2">
              <v:shape style="position:absolute;left:7816;top:15;width:12;height:2" coordorigin="7816,15" coordsize="12,0" path="m7816,15l7828,15e" filled="false" stroked="true" strokeweight=".6pt" strokecolor="#000008">
                <v:path arrowok="t"/>
              </v:shape>
            </v:group>
            <v:group style="position:absolute;left:7835;top:15;width:12;height:2" coordorigin="7835,15" coordsize="12,2">
              <v:shape style="position:absolute;left:7835;top:15;width:12;height:2" coordorigin="7835,15" coordsize="12,0" path="m7835,15l7847,15e" filled="false" stroked="true" strokeweight=".6pt" strokecolor="#000008">
                <v:path arrowok="t"/>
              </v:shape>
            </v:group>
            <v:group style="position:absolute;left:7854;top:15;width:12;height:2" coordorigin="7854,15" coordsize="12,2">
              <v:shape style="position:absolute;left:7854;top:15;width:12;height:2" coordorigin="7854,15" coordsize="12,0" path="m7854,15l7866,15e" filled="false" stroked="true" strokeweight=".6pt" strokecolor="#000008">
                <v:path arrowok="t"/>
              </v:shape>
            </v:group>
            <v:group style="position:absolute;left:7873;top:15;width:12;height:2" coordorigin="7873,15" coordsize="12,2">
              <v:shape style="position:absolute;left:7873;top:15;width:12;height:2" coordorigin="7873,15" coordsize="12,0" path="m7873,15l7885,15e" filled="false" stroked="true" strokeweight=".6pt" strokecolor="#000008">
                <v:path arrowok="t"/>
              </v:shape>
            </v:group>
            <v:group style="position:absolute;left:7892;top:15;width:12;height:2" coordorigin="7892,15" coordsize="12,2">
              <v:shape style="position:absolute;left:7892;top:15;width:12;height:2" coordorigin="7892,15" coordsize="12,0" path="m7892,15l7904,15e" filled="false" stroked="true" strokeweight=".6pt" strokecolor="#000008">
                <v:path arrowok="t"/>
              </v:shape>
            </v:group>
            <v:group style="position:absolute;left:7912;top:15;width:12;height:2" coordorigin="7912,15" coordsize="12,2">
              <v:shape style="position:absolute;left:7912;top:15;width:12;height:2" coordorigin="7912,15" coordsize="12,0" path="m7912,15l7924,15e" filled="false" stroked="true" strokeweight=".6pt" strokecolor="#000008">
                <v:path arrowok="t"/>
              </v:shape>
            </v:group>
            <v:group style="position:absolute;left:7931;top:15;width:12;height:2" coordorigin="7931,15" coordsize="12,2">
              <v:shape style="position:absolute;left:7931;top:15;width:12;height:2" coordorigin="7931,15" coordsize="12,0" path="m7931,15l7943,15e" filled="false" stroked="true" strokeweight=".6pt" strokecolor="#000008">
                <v:path arrowok="t"/>
              </v:shape>
            </v:group>
            <v:group style="position:absolute;left:7950;top:15;width:12;height:2" coordorigin="7950,15" coordsize="12,2">
              <v:shape style="position:absolute;left:7950;top:15;width:12;height:2" coordorigin="7950,15" coordsize="12,0" path="m7950,15l7962,15e" filled="false" stroked="true" strokeweight=".6pt" strokecolor="#000008">
                <v:path arrowok="t"/>
              </v:shape>
            </v:group>
            <v:group style="position:absolute;left:7969;top:15;width:12;height:2" coordorigin="7969,15" coordsize="12,2">
              <v:shape style="position:absolute;left:7969;top:15;width:12;height:2" coordorigin="7969,15" coordsize="12,0" path="m7969,15l7981,15e" filled="false" stroked="true" strokeweight=".6pt" strokecolor="#000008">
                <v:path arrowok="t"/>
              </v:shape>
            </v:group>
            <v:group style="position:absolute;left:7988;top:15;width:12;height:2" coordorigin="7988,15" coordsize="12,2">
              <v:shape style="position:absolute;left:7988;top:15;width:12;height:2" coordorigin="7988,15" coordsize="12,0" path="m7988,15l8000,15e" filled="false" stroked="true" strokeweight=".6pt" strokecolor="#000008">
                <v:path arrowok="t"/>
              </v:shape>
            </v:group>
            <v:group style="position:absolute;left:8008;top:15;width:12;height:2" coordorigin="8008,15" coordsize="12,2">
              <v:shape style="position:absolute;left:8008;top:15;width:12;height:2" coordorigin="8008,15" coordsize="12,0" path="m8008,15l8020,15e" filled="false" stroked="true" strokeweight=".6pt" strokecolor="#000008">
                <v:path arrowok="t"/>
              </v:shape>
            </v:group>
            <v:group style="position:absolute;left:8027;top:15;width:12;height:2" coordorigin="8027,15" coordsize="12,2">
              <v:shape style="position:absolute;left:8027;top:15;width:12;height:2" coordorigin="8027,15" coordsize="12,0" path="m8027,15l8039,15e" filled="false" stroked="true" strokeweight=".6pt" strokecolor="#000008">
                <v:path arrowok="t"/>
              </v:shape>
            </v:group>
            <v:group style="position:absolute;left:8046;top:15;width:12;height:2" coordorigin="8046,15" coordsize="12,2">
              <v:shape style="position:absolute;left:8046;top:15;width:12;height:2" coordorigin="8046,15" coordsize="12,0" path="m8046,15l8058,15e" filled="false" stroked="true" strokeweight=".6pt" strokecolor="#000008">
                <v:path arrowok="t"/>
              </v:shape>
            </v:group>
            <v:group style="position:absolute;left:8065;top:15;width:12;height:2" coordorigin="8065,15" coordsize="12,2">
              <v:shape style="position:absolute;left:8065;top:15;width:12;height:2" coordorigin="8065,15" coordsize="12,0" path="m8065,15l8077,15e" filled="false" stroked="true" strokeweight=".6pt" strokecolor="#000008">
                <v:path arrowok="t"/>
              </v:shape>
            </v:group>
            <v:group style="position:absolute;left:8084;top:15;width:12;height:2" coordorigin="8084,15" coordsize="12,2">
              <v:shape style="position:absolute;left:8084;top:15;width:12;height:2" coordorigin="8084,15" coordsize="12,0" path="m8084,15l8096,15e" filled="false" stroked="true" strokeweight=".6pt" strokecolor="#000008">
                <v:path arrowok="t"/>
              </v:shape>
            </v:group>
            <v:group style="position:absolute;left:8104;top:15;width:12;height:2" coordorigin="8104,15" coordsize="12,2">
              <v:shape style="position:absolute;left:8104;top:15;width:12;height:2" coordorigin="8104,15" coordsize="12,0" path="m8104,15l8116,15e" filled="false" stroked="true" strokeweight=".6pt" strokecolor="#000008">
                <v:path arrowok="t"/>
              </v:shape>
            </v:group>
            <v:group style="position:absolute;left:8123;top:15;width:12;height:2" coordorigin="8123,15" coordsize="12,2">
              <v:shape style="position:absolute;left:8123;top:15;width:12;height:2" coordorigin="8123,15" coordsize="12,0" path="m8123,15l8135,15e" filled="false" stroked="true" strokeweight=".6pt" strokecolor="#000008">
                <v:path arrowok="t"/>
              </v:shape>
            </v:group>
            <v:group style="position:absolute;left:8142;top:15;width:12;height:2" coordorigin="8142,15" coordsize="12,2">
              <v:shape style="position:absolute;left:8142;top:15;width:12;height:2" coordorigin="8142,15" coordsize="12,0" path="m8142,15l8154,15e" filled="false" stroked="true" strokeweight=".6pt" strokecolor="#000008">
                <v:path arrowok="t"/>
              </v:shape>
            </v:group>
            <v:group style="position:absolute;left:8161;top:15;width:12;height:2" coordorigin="8161,15" coordsize="12,2">
              <v:shape style="position:absolute;left:8161;top:15;width:12;height:2" coordorigin="8161,15" coordsize="12,0" path="m8161,15l8173,15e" filled="false" stroked="true" strokeweight=".6pt" strokecolor="#000008">
                <v:path arrowok="t"/>
              </v:shape>
            </v:group>
            <v:group style="position:absolute;left:8180;top:15;width:12;height:2" coordorigin="8180,15" coordsize="12,2">
              <v:shape style="position:absolute;left:8180;top:15;width:12;height:2" coordorigin="8180,15" coordsize="12,0" path="m8180,15l8192,15e" filled="false" stroked="true" strokeweight=".6pt" strokecolor="#000008">
                <v:path arrowok="t"/>
              </v:shape>
            </v:group>
            <v:group style="position:absolute;left:8200;top:15;width:12;height:2" coordorigin="8200,15" coordsize="12,2">
              <v:shape style="position:absolute;left:8200;top:15;width:12;height:2" coordorigin="8200,15" coordsize="12,0" path="m8200,15l8212,15e" filled="false" stroked="true" strokeweight=".6pt" strokecolor="#000008">
                <v:path arrowok="t"/>
              </v:shape>
            </v:group>
            <v:group style="position:absolute;left:8219;top:15;width:12;height:2" coordorigin="8219,15" coordsize="12,2">
              <v:shape style="position:absolute;left:8219;top:15;width:12;height:2" coordorigin="8219,15" coordsize="12,0" path="m8219,15l8231,15e" filled="false" stroked="true" strokeweight=".6pt" strokecolor="#000008">
                <v:path arrowok="t"/>
              </v:shape>
            </v:group>
            <v:group style="position:absolute;left:8238;top:15;width:12;height:2" coordorigin="8238,15" coordsize="12,2">
              <v:shape style="position:absolute;left:8238;top:15;width:12;height:2" coordorigin="8238,15" coordsize="12,0" path="m8238,15l8250,15e" filled="false" stroked="true" strokeweight=".6pt" strokecolor="#000008">
                <v:path arrowok="t"/>
              </v:shape>
            </v:group>
            <v:group style="position:absolute;left:8257;top:15;width:12;height:2" coordorigin="8257,15" coordsize="12,2">
              <v:shape style="position:absolute;left:8257;top:15;width:12;height:2" coordorigin="8257,15" coordsize="12,0" path="m8257,15l8269,15e" filled="false" stroked="true" strokeweight=".6pt" strokecolor="#000008">
                <v:path arrowok="t"/>
              </v:shape>
            </v:group>
            <v:group style="position:absolute;left:8276;top:15;width:12;height:2" coordorigin="8276,15" coordsize="12,2">
              <v:shape style="position:absolute;left:8276;top:15;width:12;height:2" coordorigin="8276,15" coordsize="12,0" path="m8276,15l8288,15e" filled="false" stroked="true" strokeweight=".6pt" strokecolor="#000008">
                <v:path arrowok="t"/>
              </v:shape>
            </v:group>
            <v:group style="position:absolute;left:8296;top:15;width:12;height:2" coordorigin="8296,15" coordsize="12,2">
              <v:shape style="position:absolute;left:8296;top:15;width:12;height:2" coordorigin="8296,15" coordsize="12,0" path="m8296,15l8308,15e" filled="false" stroked="true" strokeweight=".6pt" strokecolor="#000008">
                <v:path arrowok="t"/>
              </v:shape>
            </v:group>
            <v:group style="position:absolute;left:8315;top:15;width:12;height:2" coordorigin="8315,15" coordsize="12,2">
              <v:shape style="position:absolute;left:8315;top:15;width:12;height:2" coordorigin="8315,15" coordsize="12,0" path="m8315,15l8327,15e" filled="false" stroked="true" strokeweight=".6pt" strokecolor="#000008">
                <v:path arrowok="t"/>
              </v:shape>
            </v:group>
            <v:group style="position:absolute;left:8334;top:15;width:12;height:2" coordorigin="8334,15" coordsize="12,2">
              <v:shape style="position:absolute;left:8334;top:15;width:12;height:2" coordorigin="8334,15" coordsize="12,0" path="m8334,15l8346,15e" filled="false" stroked="true" strokeweight=".6pt" strokecolor="#000008">
                <v:path arrowok="t"/>
              </v:shape>
            </v:group>
            <v:group style="position:absolute;left:8353;top:15;width:12;height:2" coordorigin="8353,15" coordsize="12,2">
              <v:shape style="position:absolute;left:8353;top:15;width:12;height:2" coordorigin="8353,15" coordsize="12,0" path="m8353,15l8365,15e" filled="false" stroked="true" strokeweight=".6pt" strokecolor="#000008">
                <v:path arrowok="t"/>
              </v:shape>
            </v:group>
            <v:group style="position:absolute;left:8372;top:15;width:12;height:2" coordorigin="8372,15" coordsize="12,2">
              <v:shape style="position:absolute;left:8372;top:15;width:12;height:2" coordorigin="8372,15" coordsize="12,0" path="m8372,15l8384,15e" filled="false" stroked="true" strokeweight=".6pt" strokecolor="#000008">
                <v:path arrowok="t"/>
              </v:shape>
            </v:group>
            <v:group style="position:absolute;left:8392;top:15;width:12;height:2" coordorigin="8392,15" coordsize="12,2">
              <v:shape style="position:absolute;left:8392;top:15;width:12;height:2" coordorigin="8392,15" coordsize="12,0" path="m8392,15l8404,15e" filled="false" stroked="true" strokeweight=".6pt" strokecolor="#000008">
                <v:path arrowok="t"/>
              </v:shape>
            </v:group>
            <v:group style="position:absolute;left:8411;top:15;width:12;height:2" coordorigin="8411,15" coordsize="12,2">
              <v:shape style="position:absolute;left:8411;top:15;width:12;height:2" coordorigin="8411,15" coordsize="12,0" path="m8411,15l8423,15e" filled="false" stroked="true" strokeweight=".6pt" strokecolor="#000008">
                <v:path arrowok="t"/>
              </v:shape>
            </v:group>
            <v:group style="position:absolute;left:8430;top:15;width:12;height:2" coordorigin="8430,15" coordsize="12,2">
              <v:shape style="position:absolute;left:8430;top:15;width:12;height:2" coordorigin="8430,15" coordsize="12,0" path="m8430,15l8442,15e" filled="false" stroked="true" strokeweight=".6pt" strokecolor="#000008">
                <v:path arrowok="t"/>
              </v:shape>
            </v:group>
            <v:group style="position:absolute;left:8449;top:15;width:12;height:2" coordorigin="8449,15" coordsize="12,2">
              <v:shape style="position:absolute;left:8449;top:15;width:12;height:2" coordorigin="8449,15" coordsize="12,0" path="m8449,15l8461,15e" filled="false" stroked="true" strokeweight=".6pt" strokecolor="#000008">
                <v:path arrowok="t"/>
              </v:shape>
            </v:group>
            <v:group style="position:absolute;left:8468;top:15;width:12;height:2" coordorigin="8468,15" coordsize="12,2">
              <v:shape style="position:absolute;left:8468;top:15;width:12;height:2" coordorigin="8468,15" coordsize="12,0" path="m8468,15l8480,15e" filled="false" stroked="true" strokeweight=".6pt" strokecolor="#000008">
                <v:path arrowok="t"/>
              </v:shape>
            </v:group>
            <v:group style="position:absolute;left:8488;top:15;width:12;height:2" coordorigin="8488,15" coordsize="12,2">
              <v:shape style="position:absolute;left:8488;top:15;width:12;height:2" coordorigin="8488,15" coordsize="12,0" path="m8488,15l8500,15e" filled="false" stroked="true" strokeweight=".6pt" strokecolor="#000008">
                <v:path arrowok="t"/>
              </v:shape>
            </v:group>
            <v:group style="position:absolute;left:8507;top:15;width:12;height:2" coordorigin="8507,15" coordsize="12,2">
              <v:shape style="position:absolute;left:8507;top:15;width:12;height:2" coordorigin="8507,15" coordsize="12,0" path="m8507,15l8519,15e" filled="false" stroked="true" strokeweight=".6pt" strokecolor="#000008">
                <v:path arrowok="t"/>
              </v:shape>
            </v:group>
            <v:group style="position:absolute;left:8526;top:15;width:12;height:2" coordorigin="8526,15" coordsize="12,2">
              <v:shape style="position:absolute;left:8526;top:15;width:12;height:2" coordorigin="8526,15" coordsize="12,0" path="m8526,15l8538,15e" filled="false" stroked="true" strokeweight=".6pt" strokecolor="#000008">
                <v:path arrowok="t"/>
              </v:shape>
            </v:group>
            <v:group style="position:absolute;left:8545;top:15;width:12;height:2" coordorigin="8545,15" coordsize="12,2">
              <v:shape style="position:absolute;left:8545;top:15;width:12;height:2" coordorigin="8545,15" coordsize="12,0" path="m8545,15l8557,15e" filled="false" stroked="true" strokeweight=".6pt" strokecolor="#000008">
                <v:path arrowok="t"/>
              </v:shape>
            </v:group>
            <v:group style="position:absolute;left:8564;top:15;width:12;height:2" coordorigin="8564,15" coordsize="12,2">
              <v:shape style="position:absolute;left:8564;top:15;width:12;height:2" coordorigin="8564,15" coordsize="12,0" path="m8564,15l8576,15e" filled="false" stroked="true" strokeweight=".6pt" strokecolor="#000008">
                <v:path arrowok="t"/>
              </v:shape>
            </v:group>
            <v:group style="position:absolute;left:8584;top:15;width:12;height:2" coordorigin="8584,15" coordsize="12,2">
              <v:shape style="position:absolute;left:8584;top:15;width:12;height:2" coordorigin="8584,15" coordsize="12,0" path="m8584,15l8596,15e" filled="false" stroked="true" strokeweight=".6pt" strokecolor="#000008">
                <v:path arrowok="t"/>
              </v:shape>
            </v:group>
            <v:group style="position:absolute;left:8603;top:15;width:12;height:2" coordorigin="8603,15" coordsize="12,2">
              <v:shape style="position:absolute;left:8603;top:15;width:12;height:2" coordorigin="8603,15" coordsize="12,0" path="m8603,15l8615,15e" filled="false" stroked="true" strokeweight=".6pt" strokecolor="#000008">
                <v:path arrowok="t"/>
              </v:shape>
            </v:group>
            <v:group style="position:absolute;left:8622;top:15;width:12;height:2" coordorigin="8622,15" coordsize="12,2">
              <v:shape style="position:absolute;left:8622;top:15;width:12;height:2" coordorigin="8622,15" coordsize="12,0" path="m8622,15l8634,15e" filled="false" stroked="true" strokeweight=".6pt" strokecolor="#000008">
                <v:path arrowok="t"/>
              </v:shape>
            </v:group>
            <v:group style="position:absolute;left:8641;top:15;width:12;height:2" coordorigin="8641,15" coordsize="12,2">
              <v:shape style="position:absolute;left:8641;top:15;width:12;height:2" coordorigin="8641,15" coordsize="12,0" path="m8641,15l8653,15e" filled="false" stroked="true" strokeweight=".6pt" strokecolor="#000008">
                <v:path arrowok="t"/>
              </v:shape>
            </v:group>
            <v:group style="position:absolute;left:8660;top:15;width:12;height:2" coordorigin="8660,15" coordsize="12,2">
              <v:shape style="position:absolute;left:8660;top:15;width:12;height:2" coordorigin="8660,15" coordsize="12,0" path="m8660,15l8672,15e" filled="false" stroked="true" strokeweight=".6pt" strokecolor="#000008">
                <v:path arrowok="t"/>
              </v:shape>
            </v:group>
            <v:group style="position:absolute;left:8680;top:15;width:12;height:2" coordorigin="8680,15" coordsize="12,2">
              <v:shape style="position:absolute;left:8680;top:15;width:12;height:2" coordorigin="8680,15" coordsize="12,0" path="m8680,15l8692,15e" filled="false" stroked="true" strokeweight=".6pt" strokecolor="#000008">
                <v:path arrowok="t"/>
              </v:shape>
            </v:group>
            <v:group style="position:absolute;left:8699;top:15;width:12;height:2" coordorigin="8699,15" coordsize="12,2">
              <v:shape style="position:absolute;left:8699;top:15;width:12;height:2" coordorigin="8699,15" coordsize="12,0" path="m8699,15l8711,15e" filled="false" stroked="true" strokeweight=".6pt" strokecolor="#000008">
                <v:path arrowok="t"/>
              </v:shape>
            </v:group>
            <v:group style="position:absolute;left:8718;top:15;width:12;height:2" coordorigin="8718,15" coordsize="12,2">
              <v:shape style="position:absolute;left:8718;top:15;width:12;height:2" coordorigin="8718,15" coordsize="12,0" path="m8718,15l8730,15e" filled="false" stroked="true" strokeweight=".6pt" strokecolor="#000008">
                <v:path arrowok="t"/>
              </v:shape>
            </v:group>
            <v:group style="position:absolute;left:8737;top:15;width:12;height:2" coordorigin="8737,15" coordsize="12,2">
              <v:shape style="position:absolute;left:8737;top:15;width:12;height:2" coordorigin="8737,15" coordsize="12,0" path="m8737,15l8749,15e" filled="false" stroked="true" strokeweight=".6pt" strokecolor="#000008">
                <v:path arrowok="t"/>
              </v:shape>
            </v:group>
            <v:group style="position:absolute;left:8756;top:15;width:12;height:2" coordorigin="8756,15" coordsize="12,2">
              <v:shape style="position:absolute;left:8756;top:15;width:12;height:2" coordorigin="8756,15" coordsize="12,0" path="m8756,15l8768,15e" filled="false" stroked="true" strokeweight=".6pt" strokecolor="#000008">
                <v:path arrowok="t"/>
              </v:shape>
            </v:group>
            <v:group style="position:absolute;left:8776;top:15;width:12;height:2" coordorigin="8776,15" coordsize="12,2">
              <v:shape style="position:absolute;left:8776;top:15;width:12;height:2" coordorigin="8776,15" coordsize="12,0" path="m8776,15l8788,15e" filled="false" stroked="true" strokeweight=".6pt" strokecolor="#000008">
                <v:path arrowok="t"/>
              </v:shape>
            </v:group>
            <v:group style="position:absolute;left:8795;top:15;width:12;height:2" coordorigin="8795,15" coordsize="12,2">
              <v:shape style="position:absolute;left:8795;top:15;width:12;height:2" coordorigin="8795,15" coordsize="12,0" path="m8795,15l8807,15e" filled="false" stroked="true" strokeweight=".6pt" strokecolor="#000008">
                <v:path arrowok="t"/>
              </v:shape>
            </v:group>
            <v:group style="position:absolute;left:8814;top:15;width:12;height:2" coordorigin="8814,15" coordsize="12,2">
              <v:shape style="position:absolute;left:8814;top:15;width:12;height:2" coordorigin="8814,15" coordsize="12,0" path="m8814,15l8826,15e" filled="false" stroked="true" strokeweight=".6pt" strokecolor="#000008">
                <v:path arrowok="t"/>
              </v:shape>
            </v:group>
            <v:group style="position:absolute;left:8833;top:15;width:12;height:2" coordorigin="8833,15" coordsize="12,2">
              <v:shape style="position:absolute;left:8833;top:15;width:12;height:2" coordorigin="8833,15" coordsize="12,0" path="m8833,15l8845,15e" filled="false" stroked="true" strokeweight=".6pt" strokecolor="#000008">
                <v:path arrowok="t"/>
              </v:shape>
            </v:group>
            <v:group style="position:absolute;left:8852;top:15;width:12;height:2" coordorigin="8852,15" coordsize="12,2">
              <v:shape style="position:absolute;left:8852;top:15;width:12;height:2" coordorigin="8852,15" coordsize="12,0" path="m8852,15l8864,15e" filled="false" stroked="true" strokeweight=".6pt" strokecolor="#000008">
                <v:path arrowok="t"/>
              </v:shape>
            </v:group>
            <v:group style="position:absolute;left:8872;top:15;width:12;height:2" coordorigin="8872,15" coordsize="12,2">
              <v:shape style="position:absolute;left:8872;top:15;width:12;height:2" coordorigin="8872,15" coordsize="12,0" path="m8872,15l8884,15e" filled="false" stroked="true" strokeweight=".6pt" strokecolor="#000008">
                <v:path arrowok="t"/>
              </v:shape>
            </v:group>
            <v:group style="position:absolute;left:8891;top:15;width:12;height:2" coordorigin="8891,15" coordsize="12,2">
              <v:shape style="position:absolute;left:8891;top:15;width:12;height:2" coordorigin="8891,15" coordsize="12,0" path="m8891,15l8903,15e" filled="false" stroked="true" strokeweight=".6pt" strokecolor="#000008">
                <v:path arrowok="t"/>
              </v:shape>
            </v:group>
            <v:group style="position:absolute;left:8910;top:15;width:12;height:2" coordorigin="8910,15" coordsize="12,2">
              <v:shape style="position:absolute;left:8910;top:15;width:12;height:2" coordorigin="8910,15" coordsize="12,0" path="m8910,15l8922,15e" filled="false" stroked="true" strokeweight=".6pt" strokecolor="#000008">
                <v:path arrowok="t"/>
              </v:shape>
            </v:group>
            <v:group style="position:absolute;left:8929;top:15;width:8;height:2" coordorigin="8929,15" coordsize="8,2">
              <v:shape style="position:absolute;left:8929;top:15;width:8;height:2" coordorigin="8929,15" coordsize="8,0" path="m8929,15l8936,15e" filled="false" stroked="true" strokeweight=".6pt" strokecolor="#000008">
                <v:path arrowok="t"/>
              </v:shape>
            </v:group>
            <w10:wrap type="none"/>
          </v:group>
        </w:pict>
      </w:r>
      <w:r>
        <w:rPr/>
        <w:pict>
          <v:group style="position:absolute;margin-left:450.47998pt;margin-top:.444216pt;width:58.8pt;height:.6pt;mso-position-horizontal-relative:page;mso-position-vertical-relative:paragraph;z-index:-1234648" coordorigin="9010,9" coordsize="1176,12">
            <v:group style="position:absolute;left:9016;top:15;width:12;height:2" coordorigin="9016,15" coordsize="12,2">
              <v:shape style="position:absolute;left:9016;top:15;width:12;height:2" coordorigin="9016,15" coordsize="12,0" path="m9016,15l9028,15e" filled="false" stroked="true" strokeweight=".6pt" strokecolor="#000008">
                <v:path arrowok="t"/>
              </v:shape>
            </v:group>
            <v:group style="position:absolute;left:9035;top:15;width:12;height:2" coordorigin="9035,15" coordsize="12,2">
              <v:shape style="position:absolute;left:9035;top:15;width:12;height:2" coordorigin="9035,15" coordsize="12,0" path="m9035,15l9047,15e" filled="false" stroked="true" strokeweight=".6pt" strokecolor="#000008">
                <v:path arrowok="t"/>
              </v:shape>
            </v:group>
            <v:group style="position:absolute;left:9054;top:15;width:12;height:2" coordorigin="9054,15" coordsize="12,2">
              <v:shape style="position:absolute;left:9054;top:15;width:12;height:2" coordorigin="9054,15" coordsize="12,0" path="m9054,15l9066,15e" filled="false" stroked="true" strokeweight=".6pt" strokecolor="#000008">
                <v:path arrowok="t"/>
              </v:shape>
            </v:group>
            <v:group style="position:absolute;left:9073;top:15;width:12;height:2" coordorigin="9073,15" coordsize="12,2">
              <v:shape style="position:absolute;left:9073;top:15;width:12;height:2" coordorigin="9073,15" coordsize="12,0" path="m9073,15l9085,15e" filled="false" stroked="true" strokeweight=".6pt" strokecolor="#000008">
                <v:path arrowok="t"/>
              </v:shape>
            </v:group>
            <v:group style="position:absolute;left:9092;top:15;width:12;height:2" coordorigin="9092,15" coordsize="12,2">
              <v:shape style="position:absolute;left:9092;top:15;width:12;height:2" coordorigin="9092,15" coordsize="12,0" path="m9092,15l9104,15e" filled="false" stroked="true" strokeweight=".6pt" strokecolor="#000008">
                <v:path arrowok="t"/>
              </v:shape>
            </v:group>
            <v:group style="position:absolute;left:9112;top:15;width:12;height:2" coordorigin="9112,15" coordsize="12,2">
              <v:shape style="position:absolute;left:9112;top:15;width:12;height:2" coordorigin="9112,15" coordsize="12,0" path="m9112,15l9124,15e" filled="false" stroked="true" strokeweight=".6pt" strokecolor="#000008">
                <v:path arrowok="t"/>
              </v:shape>
            </v:group>
            <v:group style="position:absolute;left:9131;top:15;width:12;height:2" coordorigin="9131,15" coordsize="12,2">
              <v:shape style="position:absolute;left:9131;top:15;width:12;height:2" coordorigin="9131,15" coordsize="12,0" path="m9131,15l9143,15e" filled="false" stroked="true" strokeweight=".6pt" strokecolor="#000008">
                <v:path arrowok="t"/>
              </v:shape>
            </v:group>
            <v:group style="position:absolute;left:9150;top:15;width:12;height:2" coordorigin="9150,15" coordsize="12,2">
              <v:shape style="position:absolute;left:9150;top:15;width:12;height:2" coordorigin="9150,15" coordsize="12,0" path="m9150,15l9162,15e" filled="false" stroked="true" strokeweight=".6pt" strokecolor="#000008">
                <v:path arrowok="t"/>
              </v:shape>
            </v:group>
            <v:group style="position:absolute;left:9169;top:15;width:12;height:2" coordorigin="9169,15" coordsize="12,2">
              <v:shape style="position:absolute;left:9169;top:15;width:12;height:2" coordorigin="9169,15" coordsize="12,0" path="m9169,15l9181,15e" filled="false" stroked="true" strokeweight=".6pt" strokecolor="#000008">
                <v:path arrowok="t"/>
              </v:shape>
            </v:group>
            <v:group style="position:absolute;left:9188;top:15;width:12;height:2" coordorigin="9188,15" coordsize="12,2">
              <v:shape style="position:absolute;left:9188;top:15;width:12;height:2" coordorigin="9188,15" coordsize="12,0" path="m9188,15l9200,15e" filled="false" stroked="true" strokeweight=".6pt" strokecolor="#000008">
                <v:path arrowok="t"/>
              </v:shape>
            </v:group>
            <v:group style="position:absolute;left:9208;top:15;width:12;height:2" coordorigin="9208,15" coordsize="12,2">
              <v:shape style="position:absolute;left:9208;top:15;width:12;height:2" coordorigin="9208,15" coordsize="12,0" path="m9208,15l9220,15e" filled="false" stroked="true" strokeweight=".6pt" strokecolor="#000008">
                <v:path arrowok="t"/>
              </v:shape>
            </v:group>
            <v:group style="position:absolute;left:9227;top:15;width:12;height:2" coordorigin="9227,15" coordsize="12,2">
              <v:shape style="position:absolute;left:9227;top:15;width:12;height:2" coordorigin="9227,15" coordsize="12,0" path="m9227,15l9239,15e" filled="false" stroked="true" strokeweight=".6pt" strokecolor="#000008">
                <v:path arrowok="t"/>
              </v:shape>
            </v:group>
            <v:group style="position:absolute;left:9246;top:15;width:12;height:2" coordorigin="9246,15" coordsize="12,2">
              <v:shape style="position:absolute;left:9246;top:15;width:12;height:2" coordorigin="9246,15" coordsize="12,0" path="m9246,15l9258,15e" filled="false" stroked="true" strokeweight=".6pt" strokecolor="#000008">
                <v:path arrowok="t"/>
              </v:shape>
            </v:group>
            <v:group style="position:absolute;left:9265;top:15;width:12;height:2" coordorigin="9265,15" coordsize="12,2">
              <v:shape style="position:absolute;left:9265;top:15;width:12;height:2" coordorigin="9265,15" coordsize="12,0" path="m9265,15l9277,15e" filled="false" stroked="true" strokeweight=".6pt" strokecolor="#000008">
                <v:path arrowok="t"/>
              </v:shape>
            </v:group>
            <v:group style="position:absolute;left:9284;top:15;width:12;height:2" coordorigin="9284,15" coordsize="12,2">
              <v:shape style="position:absolute;left:9284;top:15;width:12;height:2" coordorigin="9284,15" coordsize="12,0" path="m9284,15l9296,15e" filled="false" stroked="true" strokeweight=".6pt" strokecolor="#000008">
                <v:path arrowok="t"/>
              </v:shape>
            </v:group>
            <v:group style="position:absolute;left:9304;top:15;width:12;height:2" coordorigin="9304,15" coordsize="12,2">
              <v:shape style="position:absolute;left:9304;top:15;width:12;height:2" coordorigin="9304,15" coordsize="12,0" path="m9304,15l9316,15e" filled="false" stroked="true" strokeweight=".6pt" strokecolor="#000008">
                <v:path arrowok="t"/>
              </v:shape>
            </v:group>
            <v:group style="position:absolute;left:9323;top:15;width:12;height:2" coordorigin="9323,15" coordsize="12,2">
              <v:shape style="position:absolute;left:9323;top:15;width:12;height:2" coordorigin="9323,15" coordsize="12,0" path="m9323,15l9335,15e" filled="false" stroked="true" strokeweight=".6pt" strokecolor="#000008">
                <v:path arrowok="t"/>
              </v:shape>
            </v:group>
            <v:group style="position:absolute;left:9342;top:15;width:12;height:2" coordorigin="9342,15" coordsize="12,2">
              <v:shape style="position:absolute;left:9342;top:15;width:12;height:2" coordorigin="9342,15" coordsize="12,0" path="m9342,15l9354,15e" filled="false" stroked="true" strokeweight=".6pt" strokecolor="#000008">
                <v:path arrowok="t"/>
              </v:shape>
            </v:group>
            <v:group style="position:absolute;left:9361;top:15;width:12;height:2" coordorigin="9361,15" coordsize="12,2">
              <v:shape style="position:absolute;left:9361;top:15;width:12;height:2" coordorigin="9361,15" coordsize="12,0" path="m9361,15l9373,15e" filled="false" stroked="true" strokeweight=".6pt" strokecolor="#000008">
                <v:path arrowok="t"/>
              </v:shape>
            </v:group>
            <v:group style="position:absolute;left:9380;top:15;width:12;height:2" coordorigin="9380,15" coordsize="12,2">
              <v:shape style="position:absolute;left:9380;top:15;width:12;height:2" coordorigin="9380,15" coordsize="12,0" path="m9380,15l9392,15e" filled="false" stroked="true" strokeweight=".6pt" strokecolor="#000008">
                <v:path arrowok="t"/>
              </v:shape>
            </v:group>
            <v:group style="position:absolute;left:9400;top:15;width:12;height:2" coordorigin="9400,15" coordsize="12,2">
              <v:shape style="position:absolute;left:9400;top:15;width:12;height:2" coordorigin="9400,15" coordsize="12,0" path="m9400,15l9412,15e" filled="false" stroked="true" strokeweight=".6pt" strokecolor="#000008">
                <v:path arrowok="t"/>
              </v:shape>
            </v:group>
            <v:group style="position:absolute;left:9419;top:15;width:12;height:2" coordorigin="9419,15" coordsize="12,2">
              <v:shape style="position:absolute;left:9419;top:15;width:12;height:2" coordorigin="9419,15" coordsize="12,0" path="m9419,15l9431,15e" filled="false" stroked="true" strokeweight=".6pt" strokecolor="#000008">
                <v:path arrowok="t"/>
              </v:shape>
            </v:group>
            <v:group style="position:absolute;left:9438;top:15;width:12;height:2" coordorigin="9438,15" coordsize="12,2">
              <v:shape style="position:absolute;left:9438;top:15;width:12;height:2" coordorigin="9438,15" coordsize="12,0" path="m9438,15l9450,15e" filled="false" stroked="true" strokeweight=".6pt" strokecolor="#000008">
                <v:path arrowok="t"/>
              </v:shape>
            </v:group>
            <v:group style="position:absolute;left:9457;top:15;width:12;height:2" coordorigin="9457,15" coordsize="12,2">
              <v:shape style="position:absolute;left:9457;top:15;width:12;height:2" coordorigin="9457,15" coordsize="12,0" path="m9457,15l9469,15e" filled="false" stroked="true" strokeweight=".6pt" strokecolor="#000008">
                <v:path arrowok="t"/>
              </v:shape>
            </v:group>
            <v:group style="position:absolute;left:9476;top:15;width:12;height:2" coordorigin="9476,15" coordsize="12,2">
              <v:shape style="position:absolute;left:9476;top:15;width:12;height:2" coordorigin="9476,15" coordsize="12,0" path="m9476,15l9488,15e" filled="false" stroked="true" strokeweight=".6pt" strokecolor="#000008">
                <v:path arrowok="t"/>
              </v:shape>
            </v:group>
            <v:group style="position:absolute;left:9496;top:15;width:12;height:2" coordorigin="9496,15" coordsize="12,2">
              <v:shape style="position:absolute;left:9496;top:15;width:12;height:2" coordorigin="9496,15" coordsize="12,0" path="m9496,15l9508,15e" filled="false" stroked="true" strokeweight=".6pt" strokecolor="#000008">
                <v:path arrowok="t"/>
              </v:shape>
            </v:group>
            <v:group style="position:absolute;left:9515;top:15;width:12;height:2" coordorigin="9515,15" coordsize="12,2">
              <v:shape style="position:absolute;left:9515;top:15;width:12;height:2" coordorigin="9515,15" coordsize="12,0" path="m9515,15l9527,15e" filled="false" stroked="true" strokeweight=".6pt" strokecolor="#000008">
                <v:path arrowok="t"/>
              </v:shape>
            </v:group>
            <v:group style="position:absolute;left:9534;top:15;width:12;height:2" coordorigin="9534,15" coordsize="12,2">
              <v:shape style="position:absolute;left:9534;top:15;width:12;height:2" coordorigin="9534,15" coordsize="12,0" path="m9534,15l9546,15e" filled="false" stroked="true" strokeweight=".6pt" strokecolor="#000008">
                <v:path arrowok="t"/>
              </v:shape>
            </v:group>
            <v:group style="position:absolute;left:9553;top:15;width:12;height:2" coordorigin="9553,15" coordsize="12,2">
              <v:shape style="position:absolute;left:9553;top:15;width:12;height:2" coordorigin="9553,15" coordsize="12,0" path="m9553,15l9565,15e" filled="false" stroked="true" strokeweight=".6pt" strokecolor="#000008">
                <v:path arrowok="t"/>
              </v:shape>
            </v:group>
            <v:group style="position:absolute;left:9572;top:15;width:12;height:2" coordorigin="9572,15" coordsize="12,2">
              <v:shape style="position:absolute;left:9572;top:15;width:12;height:2" coordorigin="9572,15" coordsize="12,0" path="m9572,15l9584,15e" filled="false" stroked="true" strokeweight=".6pt" strokecolor="#000008">
                <v:path arrowok="t"/>
              </v:shape>
            </v:group>
            <v:group style="position:absolute;left:9592;top:15;width:12;height:2" coordorigin="9592,15" coordsize="12,2">
              <v:shape style="position:absolute;left:9592;top:15;width:12;height:2" coordorigin="9592,15" coordsize="12,0" path="m9592,15l9604,15e" filled="false" stroked="true" strokeweight=".6pt" strokecolor="#000008">
                <v:path arrowok="t"/>
              </v:shape>
            </v:group>
            <v:group style="position:absolute;left:9611;top:15;width:12;height:2" coordorigin="9611,15" coordsize="12,2">
              <v:shape style="position:absolute;left:9611;top:15;width:12;height:2" coordorigin="9611,15" coordsize="12,0" path="m9611,15l9623,15e" filled="false" stroked="true" strokeweight=".6pt" strokecolor="#000008">
                <v:path arrowok="t"/>
              </v:shape>
            </v:group>
            <v:group style="position:absolute;left:9630;top:15;width:12;height:2" coordorigin="9630,15" coordsize="12,2">
              <v:shape style="position:absolute;left:9630;top:15;width:12;height:2" coordorigin="9630,15" coordsize="12,0" path="m9630,15l9642,15e" filled="false" stroked="true" strokeweight=".6pt" strokecolor="#000008">
                <v:path arrowok="t"/>
              </v:shape>
            </v:group>
            <v:group style="position:absolute;left:9649;top:15;width:12;height:2" coordorigin="9649,15" coordsize="12,2">
              <v:shape style="position:absolute;left:9649;top:15;width:12;height:2" coordorigin="9649,15" coordsize="12,0" path="m9649,15l9661,15e" filled="false" stroked="true" strokeweight=".6pt" strokecolor="#000008">
                <v:path arrowok="t"/>
              </v:shape>
            </v:group>
            <v:group style="position:absolute;left:9668;top:15;width:12;height:2" coordorigin="9668,15" coordsize="12,2">
              <v:shape style="position:absolute;left:9668;top:15;width:12;height:2" coordorigin="9668,15" coordsize="12,0" path="m9668,15l9680,15e" filled="false" stroked="true" strokeweight=".6pt" strokecolor="#000008">
                <v:path arrowok="t"/>
              </v:shape>
            </v:group>
            <v:group style="position:absolute;left:9688;top:15;width:12;height:2" coordorigin="9688,15" coordsize="12,2">
              <v:shape style="position:absolute;left:9688;top:15;width:12;height:2" coordorigin="9688,15" coordsize="12,0" path="m9688,15l9700,15e" filled="false" stroked="true" strokeweight=".6pt" strokecolor="#000008">
                <v:path arrowok="t"/>
              </v:shape>
            </v:group>
            <v:group style="position:absolute;left:9707;top:15;width:12;height:2" coordorigin="9707,15" coordsize="12,2">
              <v:shape style="position:absolute;left:9707;top:15;width:12;height:2" coordorigin="9707,15" coordsize="12,0" path="m9707,15l9719,15e" filled="false" stroked="true" strokeweight=".6pt" strokecolor="#000008">
                <v:path arrowok="t"/>
              </v:shape>
            </v:group>
            <v:group style="position:absolute;left:9726;top:15;width:12;height:2" coordorigin="9726,15" coordsize="12,2">
              <v:shape style="position:absolute;left:9726;top:15;width:12;height:2" coordorigin="9726,15" coordsize="12,0" path="m9726,15l9738,15e" filled="false" stroked="true" strokeweight=".6pt" strokecolor="#000008">
                <v:path arrowok="t"/>
              </v:shape>
            </v:group>
            <v:group style="position:absolute;left:9745;top:15;width:12;height:2" coordorigin="9745,15" coordsize="12,2">
              <v:shape style="position:absolute;left:9745;top:15;width:12;height:2" coordorigin="9745,15" coordsize="12,0" path="m9745,15l9757,15e" filled="false" stroked="true" strokeweight=".6pt" strokecolor="#000008">
                <v:path arrowok="t"/>
              </v:shape>
            </v:group>
            <v:group style="position:absolute;left:9764;top:15;width:12;height:2" coordorigin="9764,15" coordsize="12,2">
              <v:shape style="position:absolute;left:9764;top:15;width:12;height:2" coordorigin="9764,15" coordsize="12,0" path="m9764,15l9776,15e" filled="false" stroked="true" strokeweight=".6pt" strokecolor="#000008">
                <v:path arrowok="t"/>
              </v:shape>
            </v:group>
            <v:group style="position:absolute;left:9784;top:15;width:12;height:2" coordorigin="9784,15" coordsize="12,2">
              <v:shape style="position:absolute;left:9784;top:15;width:12;height:2" coordorigin="9784,15" coordsize="12,0" path="m9784,15l9796,15e" filled="false" stroked="true" strokeweight=".6pt" strokecolor="#000008">
                <v:path arrowok="t"/>
              </v:shape>
            </v:group>
            <v:group style="position:absolute;left:9803;top:15;width:12;height:2" coordorigin="9803,15" coordsize="12,2">
              <v:shape style="position:absolute;left:9803;top:15;width:12;height:2" coordorigin="9803,15" coordsize="12,0" path="m9803,15l9815,15e" filled="false" stroked="true" strokeweight=".6pt" strokecolor="#000008">
                <v:path arrowok="t"/>
              </v:shape>
            </v:group>
            <v:group style="position:absolute;left:9822;top:15;width:12;height:2" coordorigin="9822,15" coordsize="12,2">
              <v:shape style="position:absolute;left:9822;top:15;width:12;height:2" coordorigin="9822,15" coordsize="12,0" path="m9822,15l9834,15e" filled="false" stroked="true" strokeweight=".6pt" strokecolor="#000008">
                <v:path arrowok="t"/>
              </v:shape>
            </v:group>
            <v:group style="position:absolute;left:9841;top:15;width:12;height:2" coordorigin="9841,15" coordsize="12,2">
              <v:shape style="position:absolute;left:9841;top:15;width:12;height:2" coordorigin="9841,15" coordsize="12,0" path="m9841,15l9853,15e" filled="false" stroked="true" strokeweight=".6pt" strokecolor="#000008">
                <v:path arrowok="t"/>
              </v:shape>
            </v:group>
            <v:group style="position:absolute;left:9860;top:15;width:12;height:2" coordorigin="9860,15" coordsize="12,2">
              <v:shape style="position:absolute;left:9860;top:15;width:12;height:2" coordorigin="9860,15" coordsize="12,0" path="m9860,15l9872,15e" filled="false" stroked="true" strokeweight=".6pt" strokecolor="#000008">
                <v:path arrowok="t"/>
              </v:shape>
            </v:group>
            <v:group style="position:absolute;left:9880;top:15;width:12;height:2" coordorigin="9880,15" coordsize="12,2">
              <v:shape style="position:absolute;left:9880;top:15;width:12;height:2" coordorigin="9880,15" coordsize="12,0" path="m9880,15l9892,15e" filled="false" stroked="true" strokeweight=".6pt" strokecolor="#000008">
                <v:path arrowok="t"/>
              </v:shape>
            </v:group>
            <v:group style="position:absolute;left:9899;top:15;width:12;height:2" coordorigin="9899,15" coordsize="12,2">
              <v:shape style="position:absolute;left:9899;top:15;width:12;height:2" coordorigin="9899,15" coordsize="12,0" path="m9899,15l9911,15e" filled="false" stroked="true" strokeweight=".6pt" strokecolor="#000008">
                <v:path arrowok="t"/>
              </v:shape>
            </v:group>
            <v:group style="position:absolute;left:9918;top:15;width:12;height:2" coordorigin="9918,15" coordsize="12,2">
              <v:shape style="position:absolute;left:9918;top:15;width:12;height:2" coordorigin="9918,15" coordsize="12,0" path="m9918,15l9930,15e" filled="false" stroked="true" strokeweight=".6pt" strokecolor="#000008">
                <v:path arrowok="t"/>
              </v:shape>
            </v:group>
            <v:group style="position:absolute;left:9937;top:15;width:12;height:2" coordorigin="9937,15" coordsize="12,2">
              <v:shape style="position:absolute;left:9937;top:15;width:12;height:2" coordorigin="9937,15" coordsize="12,0" path="m9937,15l9949,15e" filled="false" stroked="true" strokeweight=".6pt" strokecolor="#000008">
                <v:path arrowok="t"/>
              </v:shape>
            </v:group>
            <v:group style="position:absolute;left:9956;top:15;width:12;height:2" coordorigin="9956,15" coordsize="12,2">
              <v:shape style="position:absolute;left:9956;top:15;width:12;height:2" coordorigin="9956,15" coordsize="12,0" path="m9956,15l9968,15e" filled="false" stroked="true" strokeweight=".6pt" strokecolor="#000008">
                <v:path arrowok="t"/>
              </v:shape>
            </v:group>
            <v:group style="position:absolute;left:9976;top:15;width:12;height:2" coordorigin="9976,15" coordsize="12,2">
              <v:shape style="position:absolute;left:9976;top:15;width:12;height:2" coordorigin="9976,15" coordsize="12,0" path="m9976,15l9988,15e" filled="false" stroked="true" strokeweight=".6pt" strokecolor="#000008">
                <v:path arrowok="t"/>
              </v:shape>
            </v:group>
            <v:group style="position:absolute;left:9995;top:15;width:12;height:2" coordorigin="9995,15" coordsize="12,2">
              <v:shape style="position:absolute;left:9995;top:15;width:12;height:2" coordorigin="9995,15" coordsize="12,0" path="m9995,15l10007,15e" filled="false" stroked="true" strokeweight=".6pt" strokecolor="#000008">
                <v:path arrowok="t"/>
              </v:shape>
            </v:group>
            <v:group style="position:absolute;left:10014;top:15;width:12;height:2" coordorigin="10014,15" coordsize="12,2">
              <v:shape style="position:absolute;left:10014;top:15;width:12;height:2" coordorigin="10014,15" coordsize="12,0" path="m10014,15l10026,15e" filled="false" stroked="true" strokeweight=".6pt" strokecolor="#000008">
                <v:path arrowok="t"/>
              </v:shape>
            </v:group>
            <v:group style="position:absolute;left:10033;top:15;width:12;height:2" coordorigin="10033,15" coordsize="12,2">
              <v:shape style="position:absolute;left:10033;top:15;width:12;height:2" coordorigin="10033,15" coordsize="12,0" path="m10033,15l10045,15e" filled="false" stroked="true" strokeweight=".6pt" strokecolor="#000008">
                <v:path arrowok="t"/>
              </v:shape>
            </v:group>
            <v:group style="position:absolute;left:10052;top:15;width:12;height:2" coordorigin="10052,15" coordsize="12,2">
              <v:shape style="position:absolute;left:10052;top:15;width:12;height:2" coordorigin="10052,15" coordsize="12,0" path="m10052,15l10064,15e" filled="false" stroked="true" strokeweight=".6pt" strokecolor="#000008">
                <v:path arrowok="t"/>
              </v:shape>
            </v:group>
            <v:group style="position:absolute;left:10072;top:15;width:12;height:2" coordorigin="10072,15" coordsize="12,2">
              <v:shape style="position:absolute;left:10072;top:15;width:12;height:2" coordorigin="10072,15" coordsize="12,0" path="m10072,15l10084,15e" filled="false" stroked="true" strokeweight=".6pt" strokecolor="#000008">
                <v:path arrowok="t"/>
              </v:shape>
            </v:group>
            <v:group style="position:absolute;left:10091;top:15;width:12;height:2" coordorigin="10091,15" coordsize="12,2">
              <v:shape style="position:absolute;left:10091;top:15;width:12;height:2" coordorigin="10091,15" coordsize="12,0" path="m10091,15l10103,15e" filled="false" stroked="true" strokeweight=".6pt" strokecolor="#000008">
                <v:path arrowok="t"/>
              </v:shape>
            </v:group>
            <v:group style="position:absolute;left:10110;top:15;width:12;height:2" coordorigin="10110,15" coordsize="12,2">
              <v:shape style="position:absolute;left:10110;top:15;width:12;height:2" coordorigin="10110,15" coordsize="12,0" path="m10110,15l10122,15e" filled="false" stroked="true" strokeweight=".6pt" strokecolor="#000008">
                <v:path arrowok="t"/>
              </v:shape>
            </v:group>
            <v:group style="position:absolute;left:10129;top:15;width:12;height:2" coordorigin="10129,15" coordsize="12,2">
              <v:shape style="position:absolute;left:10129;top:15;width:12;height:2" coordorigin="10129,15" coordsize="12,0" path="m10129,15l10141,15e" filled="false" stroked="true" strokeweight=".6pt" strokecolor="#000008">
                <v:path arrowok="t"/>
              </v:shape>
            </v:group>
            <v:group style="position:absolute;left:10148;top:15;width:12;height:2" coordorigin="10148,15" coordsize="12,2">
              <v:shape style="position:absolute;left:10148;top:15;width:12;height:2" coordorigin="10148,15" coordsize="12,0" path="m10148,15l10160,15e" filled="false" stroked="true" strokeweight=".6pt" strokecolor="#000008">
                <v:path arrowok="t"/>
              </v:shape>
            </v:group>
            <v:group style="position:absolute;left:10168;top:15;width:12;height:2" coordorigin="10168,15" coordsize="12,2">
              <v:shape style="position:absolute;left:10168;top:15;width:12;height:2" coordorigin="10168,15" coordsize="12,0" path="m10168,15l10180,15e" filled="false" stroked="true" strokeweight=".6pt" strokecolor="#000008">
                <v:path arrowok="t"/>
              </v:shape>
            </v:group>
            <w10:wrap type="none"/>
          </v:group>
        </w:pict>
      </w:r>
      <w:r>
        <w:rPr>
          <w:rFonts w:ascii="Microsoft JhengHei" w:hAnsi="Microsoft JhengHei" w:cs="Microsoft JhengHei" w:eastAsia="Microsoft JhengHei" w:hint="default"/>
          <w:b/>
          <w:bCs/>
          <w:position w:val="1"/>
          <w:sz w:val="18"/>
          <w:szCs w:val="18"/>
        </w:rPr>
        <w:t>扣除少数股东损益后非经常性损益合计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thick" w:color="000008"/>
        </w:rPr>
        <w:t> </w:t>
      </w:r>
      <w:r>
        <w:rPr>
          <w:rFonts w:ascii="Times New Roman" w:hAnsi="Times New Roman" w:cs="Times New Roman" w:eastAsia="Times New Roman" w:hint="default"/>
          <w:b/>
          <w:bCs/>
          <w:sz w:val="18"/>
          <w:szCs w:val="18"/>
          <w:u w:val="thick" w:color="000008"/>
        </w:rPr>
        <w:t>-92,072,302.92  </w:t>
      </w:r>
      <w:r>
        <w:rPr>
          <w:rFonts w:ascii="Times New Roman" w:hAnsi="Times New Roman" w:cs="Times New Roman" w:eastAsia="Times New Roman" w:hint="default"/>
          <w:b/>
          <w:bCs/>
          <w:spacing w:val="6"/>
          <w:sz w:val="18"/>
          <w:szCs w:val="18"/>
          <w:u w:val="thick" w:color="000008"/>
        </w:rPr>
        <w:t> </w:t>
      </w:r>
      <w:r>
        <w:rPr>
          <w:rFonts w:ascii="Times New Roman" w:hAnsi="Times New Roman" w:cs="Times New Roman" w:eastAsia="Times New Roman" w:hint="default"/>
          <w:b/>
          <w:bCs/>
          <w:spacing w:val="6"/>
          <w:sz w:val="18"/>
          <w:szCs w:val="18"/>
        </w:rPr>
      </w:r>
      <w:r>
        <w:rPr>
          <w:rFonts w:ascii="Times New Roman" w:hAnsi="Times New Roman" w:cs="Times New Roman" w:eastAsia="Times New Roman" w:hint="default"/>
          <w:spacing w:val="6"/>
          <w:sz w:val="18"/>
          <w:szCs w:val="18"/>
        </w:rPr>
      </w:r>
      <w:r>
        <w:rPr>
          <w:rFonts w:ascii="Times New Roman" w:hAnsi="Times New Roman" w:cs="Times New Roman" w:eastAsia="Times New Roman" w:hint="default"/>
          <w:spacing w:val="6"/>
          <w:sz w:val="18"/>
          <w:szCs w:val="18"/>
          <w:u w:val="thick" w:color="000008"/>
        </w:rPr>
        <w:t> </w:t>
      </w:r>
      <w:r>
        <w:rPr>
          <w:rFonts w:ascii="Times New Roman" w:hAnsi="Times New Roman" w:cs="Times New Roman" w:eastAsia="Times New Roman" w:hint="default"/>
          <w:b/>
          <w:bCs/>
          <w:sz w:val="18"/>
          <w:szCs w:val="18"/>
          <w:u w:val="thick" w:color="000008"/>
        </w:rPr>
        <w:t>-20,880,914.34</w:t>
      </w:r>
      <w:r>
        <w:rPr>
          <w:rFonts w:ascii="Times New Roman" w:hAnsi="Times New Roman" w:cs="Times New Roman" w:eastAsia="Times New Roman" w:hint="default"/>
          <w:b/>
          <w:bCs/>
          <w:sz w:val="18"/>
          <w:szCs w:val="18"/>
        </w:rPr>
      </w:r>
      <w:r>
        <w:rPr>
          <w:rFonts w:ascii="Times New Roman" w:hAnsi="Times New Roman" w:cs="Times New Roman" w:eastAsia="Times New Roman" w:hint="default"/>
          <w:sz w:val="18"/>
          <w:szCs w:val="18"/>
        </w:rPr>
      </w:r>
    </w:p>
    <w:p>
      <w:pPr>
        <w:pStyle w:val="BodyText"/>
        <w:spacing w:line="274" w:lineRule="exact" w:before="23"/>
        <w:ind w:left="197" w:right="247" w:firstLine="420"/>
        <w:jc w:val="left"/>
      </w:pPr>
      <w:r>
        <w:rPr>
          <w:w w:val="100"/>
        </w:rPr>
        <w:t>上</w:t>
      </w:r>
      <w:r>
        <w:rPr>
          <w:spacing w:val="-3"/>
          <w:w w:val="100"/>
        </w:rPr>
        <w:t>述</w:t>
      </w:r>
      <w:r>
        <w:rPr>
          <w:w w:val="100"/>
        </w:rPr>
        <w:t>非</w:t>
      </w:r>
      <w:r>
        <w:rPr>
          <w:spacing w:val="-3"/>
          <w:w w:val="100"/>
        </w:rPr>
        <w:t>经</w:t>
      </w:r>
      <w:r>
        <w:rPr>
          <w:w w:val="100"/>
        </w:rPr>
        <w:t>常</w:t>
      </w:r>
      <w:r>
        <w:rPr>
          <w:spacing w:val="-3"/>
          <w:w w:val="100"/>
        </w:rPr>
        <w:t>性</w:t>
      </w:r>
      <w:r>
        <w:rPr>
          <w:w w:val="100"/>
        </w:rPr>
        <w:t>损</w:t>
      </w:r>
      <w:r>
        <w:rPr>
          <w:spacing w:val="-3"/>
          <w:w w:val="100"/>
        </w:rPr>
        <w:t>益是</w:t>
      </w:r>
      <w:r>
        <w:rPr>
          <w:spacing w:val="15"/>
          <w:w w:val="93"/>
        </w:rPr>
        <w:t>根</w:t>
      </w:r>
      <w:r>
        <w:rPr>
          <w:spacing w:val="13"/>
          <w:w w:val="93"/>
        </w:rPr>
        <w:t>据</w:t>
      </w:r>
      <w:r>
        <w:rPr>
          <w:spacing w:val="15"/>
          <w:w w:val="93"/>
        </w:rPr>
        <w:t>中</w:t>
      </w:r>
      <w:r>
        <w:rPr>
          <w:spacing w:val="13"/>
          <w:w w:val="93"/>
        </w:rPr>
        <w:t>国</w:t>
      </w:r>
      <w:r>
        <w:rPr>
          <w:spacing w:val="15"/>
          <w:w w:val="93"/>
        </w:rPr>
        <w:t>证</w:t>
      </w:r>
      <w:r>
        <w:rPr>
          <w:spacing w:val="13"/>
          <w:w w:val="93"/>
        </w:rPr>
        <w:t>监</w:t>
      </w:r>
      <w:r>
        <w:rPr>
          <w:spacing w:val="-80"/>
          <w:w w:val="93"/>
        </w:rPr>
        <w:t>会</w:t>
      </w:r>
      <w:r>
        <w:rPr>
          <w:w w:val="100"/>
        </w:rPr>
        <w:t>《公</w:t>
      </w:r>
      <w:r>
        <w:rPr>
          <w:spacing w:val="-3"/>
          <w:w w:val="100"/>
        </w:rPr>
        <w:t>开</w:t>
      </w:r>
      <w:r>
        <w:rPr>
          <w:w w:val="100"/>
        </w:rPr>
        <w:t>发</w:t>
      </w:r>
      <w:r>
        <w:rPr>
          <w:spacing w:val="-3"/>
          <w:w w:val="100"/>
        </w:rPr>
        <w:t>行</w:t>
      </w:r>
      <w:r>
        <w:rPr>
          <w:w w:val="100"/>
        </w:rPr>
        <w:t>证</w:t>
      </w:r>
      <w:r>
        <w:rPr>
          <w:spacing w:val="-3"/>
          <w:w w:val="100"/>
        </w:rPr>
        <w:t>券</w:t>
      </w:r>
      <w:r>
        <w:rPr>
          <w:w w:val="100"/>
        </w:rPr>
        <w:t>公</w:t>
      </w:r>
      <w:r>
        <w:rPr>
          <w:spacing w:val="-3"/>
          <w:w w:val="100"/>
        </w:rPr>
        <w:t>司</w:t>
      </w:r>
      <w:r>
        <w:rPr>
          <w:w w:val="100"/>
        </w:rPr>
        <w:t>信</w:t>
      </w:r>
      <w:r>
        <w:rPr>
          <w:spacing w:val="-3"/>
          <w:w w:val="100"/>
        </w:rPr>
        <w:t>息</w:t>
      </w:r>
      <w:r>
        <w:rPr>
          <w:w w:val="100"/>
        </w:rPr>
        <w:t>披</w:t>
      </w:r>
      <w:r>
        <w:rPr>
          <w:spacing w:val="-3"/>
          <w:w w:val="100"/>
        </w:rPr>
        <w:t>露</w:t>
      </w:r>
      <w:r>
        <w:rPr>
          <w:w w:val="100"/>
        </w:rPr>
        <w:t>编</w:t>
      </w:r>
      <w:r>
        <w:rPr>
          <w:spacing w:val="-3"/>
          <w:w w:val="100"/>
        </w:rPr>
        <w:t>报</w:t>
      </w:r>
      <w:r>
        <w:rPr>
          <w:w w:val="100"/>
        </w:rPr>
        <w:t>规则第</w:t>
      </w:r>
      <w:r>
        <w:rPr>
          <w:spacing w:val="-57"/>
        </w:rPr>
        <w:t> </w:t>
      </w: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w w:val="100"/>
        </w:rPr>
        <w:t>号</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w:t>
      </w:r>
      <w:r>
        <w:rPr>
          <w:rFonts w:ascii="Times New Roman" w:hAnsi="Times New Roman" w:cs="Times New Roman" w:eastAsia="Times New Roman" w:hint="default"/>
          <w:w w:val="100"/>
        </w:rPr>
        <w:t> </w:t>
      </w:r>
      <w:r>
        <w:rPr>
          <w:spacing w:val="15"/>
          <w:w w:val="93"/>
        </w:rPr>
        <w:t>非</w:t>
      </w:r>
      <w:r>
        <w:rPr>
          <w:spacing w:val="13"/>
          <w:w w:val="93"/>
        </w:rPr>
        <w:t>经</w:t>
      </w:r>
      <w:r>
        <w:rPr>
          <w:spacing w:val="15"/>
          <w:w w:val="93"/>
        </w:rPr>
        <w:t>常</w:t>
      </w:r>
      <w:r>
        <w:rPr>
          <w:spacing w:val="13"/>
          <w:w w:val="93"/>
        </w:rPr>
        <w:t>性</w:t>
      </w:r>
      <w:r>
        <w:rPr>
          <w:spacing w:val="15"/>
          <w:w w:val="93"/>
        </w:rPr>
        <w:t>损</w:t>
      </w:r>
      <w:r>
        <w:rPr>
          <w:spacing w:val="13"/>
          <w:w w:val="93"/>
        </w:rPr>
        <w:t>益</w:t>
      </w:r>
      <w:r>
        <w:rPr>
          <w:spacing w:val="-90"/>
          <w:w w:val="93"/>
        </w:rPr>
        <w:t>》</w:t>
      </w:r>
      <w:r>
        <w:rPr>
          <w:spacing w:val="5"/>
          <w:w w:val="93"/>
        </w:rPr>
        <w:t>（</w:t>
      </w:r>
      <w:r>
        <w:rPr>
          <w:rFonts w:ascii="Times New Roman" w:hAnsi="Times New Roman" w:cs="Times New Roman" w:eastAsia="Times New Roman" w:hint="default"/>
          <w:w w:val="100"/>
        </w:rPr>
        <w:t>2008</w:t>
      </w:r>
      <w:r>
        <w:rPr>
          <w:rFonts w:ascii="Times New Roman" w:hAnsi="Times New Roman" w:cs="Times New Roman" w:eastAsia="Times New Roman" w:hint="default"/>
          <w:spacing w:val="-3"/>
        </w:rPr>
        <w:t> </w:t>
      </w:r>
      <w:r>
        <w:rPr>
          <w:w w:val="100"/>
        </w:rPr>
        <w:t>修</w:t>
      </w:r>
      <w:r>
        <w:rPr>
          <w:spacing w:val="-3"/>
          <w:w w:val="100"/>
        </w:rPr>
        <w:t>订</w:t>
      </w:r>
      <w:r>
        <w:rPr>
          <w:w w:val="100"/>
        </w:rPr>
        <w:t>）</w:t>
      </w:r>
      <w:r>
        <w:rPr>
          <w:spacing w:val="-3"/>
          <w:w w:val="100"/>
        </w:rPr>
        <w:t>的</w:t>
      </w:r>
      <w:r>
        <w:rPr>
          <w:w w:val="100"/>
        </w:rPr>
        <w:t>要</w:t>
      </w:r>
      <w:r>
        <w:rPr>
          <w:spacing w:val="-3"/>
          <w:w w:val="100"/>
        </w:rPr>
        <w:t>求</w:t>
      </w:r>
      <w:r>
        <w:rPr>
          <w:w w:val="100"/>
        </w:rPr>
        <w:t>编</w:t>
      </w:r>
      <w:r>
        <w:rPr>
          <w:spacing w:val="-3"/>
          <w:w w:val="100"/>
        </w:rPr>
        <w:t>制</w:t>
      </w:r>
      <w:r>
        <w:rPr>
          <w:w w:val="100"/>
        </w:rPr>
        <w:t>。</w:t>
      </w:r>
    </w:p>
    <w:p>
      <w:pPr>
        <w:pStyle w:val="BodyText"/>
        <w:spacing w:line="246" w:lineRule="exact"/>
        <w:ind w:left="617" w:right="0"/>
        <w:jc w:val="left"/>
        <w:rPr>
          <w:rFonts w:ascii="宋体" w:hAnsi="宋体" w:cs="宋体" w:eastAsia="宋体" w:hint="default"/>
        </w:rPr>
      </w:pPr>
      <w:r>
        <w:rPr>
          <w:rFonts w:ascii="宋体" w:hAnsi="宋体" w:cs="宋体" w:eastAsia="宋体" w:hint="default"/>
        </w:rPr>
        <w:t>二、净资产收益率和每股收益</w:t>
      </w:r>
    </w:p>
    <w:p>
      <w:pPr>
        <w:spacing w:after="0" w:line="246" w:lineRule="exact"/>
        <w:jc w:val="left"/>
        <w:rPr>
          <w:rFonts w:ascii="宋体" w:hAnsi="宋体" w:cs="宋体" w:eastAsia="宋体" w:hint="default"/>
        </w:rPr>
        <w:sectPr>
          <w:type w:val="continuous"/>
          <w:pgSz w:w="11910" w:h="16840"/>
          <w:pgMar w:top="1580" w:bottom="280" w:left="1600" w:right="154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46"/>
        <w:ind w:left="202" w:right="-17" w:firstLine="0"/>
        <w:jc w:val="left"/>
        <w:rPr>
          <w:rFonts w:ascii="宋体" w:hAnsi="宋体" w:cs="宋体" w:eastAsia="宋体" w:hint="default"/>
          <w:sz w:val="18"/>
          <w:szCs w:val="18"/>
        </w:rPr>
      </w:pPr>
      <w:r>
        <w:rPr/>
        <w:pict>
          <v:group style="position:absolute;margin-left:307.559998pt;margin-top:-7.628286pt;width:102.5pt;height:.1pt;mso-position-horizontal-relative:page;mso-position-vertical-relative:paragraph;z-index:-1234624" coordorigin="6151,-153" coordsize="2050,2">
            <v:shape style="position:absolute;left:6151;top:-153;width:2050;height:2" coordorigin="6151,-153" coordsize="2050,0" path="m6151,-153l8201,-153e" filled="false" stroked="true" strokeweight=".48pt" strokecolor="#000008">
              <v:path arrowok="t"/>
            </v:shape>
            <w10:wrap type="none"/>
          </v:group>
        </w:pict>
      </w:r>
      <w:r>
        <w:rPr/>
        <w:pict>
          <v:group style="position:absolute;margin-left:422.160004pt;margin-top:-7.628286pt;width:84.6pt;height:.1pt;mso-position-horizontal-relative:page;mso-position-vertical-relative:paragraph;z-index:-1234600" coordorigin="8443,-153" coordsize="1692,2">
            <v:shape style="position:absolute;left:8443;top:-153;width:1692;height:2" coordorigin="8443,-153" coordsize="1692,0" path="m8443,-153l10135,-153e" filled="false" stroked="true" strokeweight=".48pt" strokecolor="#000008">
              <v:path arrowok="t"/>
            </v:shape>
            <w10:wrap type="none"/>
          </v:group>
        </w:pict>
      </w:r>
      <w:r>
        <w:rPr/>
        <w:pict>
          <v:group style="position:absolute;margin-left:307.559998pt;margin-top:7.131713pt;width:44.55pt;height:.1pt;mso-position-horizontal-relative:page;mso-position-vertical-relative:paragraph;z-index:12976" coordorigin="6151,143" coordsize="891,2">
            <v:shape style="position:absolute;left:6151;top:143;width:891;height:2" coordorigin="6151,143" coordsize="891,0" path="m6151,143l7042,143e" filled="false" stroked="true" strokeweight=".48pt" strokecolor="#000008">
              <v:path arrowok="t"/>
            </v:shape>
            <w10:wrap type="none"/>
          </v:group>
        </w:pict>
      </w:r>
      <w:r>
        <w:rPr/>
        <w:pict>
          <v:group style="position:absolute;margin-left:363.47998pt;margin-top:7.131713pt;width:46.6pt;height:.1pt;mso-position-horizontal-relative:page;mso-position-vertical-relative:paragraph;z-index:13000" coordorigin="7270,143" coordsize="932,2">
            <v:shape style="position:absolute;left:7270;top:143;width:932;height:2" coordorigin="7270,143" coordsize="932,0" path="m7270,143l8201,143e" filled="false" stroked="true" strokeweight=".48pt" strokecolor="#000008">
              <v:path arrowok="t"/>
            </v:shape>
            <w10:wrap type="none"/>
          </v:group>
        </w:pict>
      </w:r>
      <w:r>
        <w:rPr/>
        <w:pict>
          <v:group style="position:absolute;margin-left:422.160004pt;margin-top:7.131713pt;width:39.5pt;height:.1pt;mso-position-horizontal-relative:page;mso-position-vertical-relative:paragraph;z-index:13024" coordorigin="8443,143" coordsize="790,2">
            <v:shape style="position:absolute;left:8443;top:143;width:790;height:2" coordorigin="8443,143" coordsize="790,0" path="m8443,143l9233,143e" filled="false" stroked="true" strokeweight=".48pt" strokecolor="#000008">
              <v:path arrowok="t"/>
            </v:shape>
            <w10:wrap type="none"/>
          </v:group>
        </w:pict>
      </w:r>
      <w:r>
        <w:rPr/>
        <w:pict>
          <v:group style="position:absolute;margin-left:473.759979pt;margin-top:7.131713pt;width:33pt;height:.1pt;mso-position-horizontal-relative:page;mso-position-vertical-relative:paragraph;z-index:13048" coordorigin="9475,143" coordsize="660,2">
            <v:shape style="position:absolute;left:9475;top:143;width:660;height:2" coordorigin="9475,143" coordsize="660,0" path="m9475,143l10135,143e" filled="false" stroked="true" strokeweight=".48pt" strokecolor="#000008">
              <v:path arrowok="t"/>
            </v:shape>
            <w10:wrap type="none"/>
          </v:group>
        </w:pict>
      </w:r>
      <w:r>
        <w:rPr>
          <w:rFonts w:ascii="Times New Roman" w:hAnsi="Times New Roman" w:cs="Times New Roman" w:eastAsia="Times New Roman" w:hint="default"/>
          <w:b/>
          <w:bCs/>
          <w:sz w:val="18"/>
          <w:szCs w:val="18"/>
        </w:rPr>
        <w:t>2008</w:t>
      </w:r>
      <w:r>
        <w:rPr>
          <w:rFonts w:ascii="Times New Roman" w:hAnsi="Times New Roman" w:cs="Times New Roman" w:eastAsia="Times New Roman" w:hint="default"/>
          <w:b/>
          <w:bCs/>
          <w:spacing w:val="-7"/>
          <w:sz w:val="18"/>
          <w:szCs w:val="18"/>
        </w:rPr>
        <w:t> </w:t>
      </w:r>
      <w:r>
        <w:rPr>
          <w:rFonts w:ascii="宋体" w:hAnsi="宋体" w:cs="宋体" w:eastAsia="宋体" w:hint="default"/>
          <w:sz w:val="18"/>
          <w:szCs w:val="18"/>
        </w:rPr>
        <w:t>年</w:t>
      </w:r>
    </w:p>
    <w:p>
      <w:pPr>
        <w:spacing w:line="240" w:lineRule="auto" w:before="5"/>
        <w:rPr>
          <w:rFonts w:ascii="宋体" w:hAnsi="宋体" w:cs="宋体" w:eastAsia="宋体" w:hint="default"/>
          <w:sz w:val="13"/>
          <w:szCs w:val="13"/>
        </w:rPr>
      </w:pPr>
      <w:r>
        <w:rPr/>
        <w:br w:type="column"/>
      </w:r>
      <w:r>
        <w:rPr>
          <w:rFonts w:ascii="宋体"/>
          <w:sz w:val="13"/>
        </w:rPr>
      </w:r>
    </w:p>
    <w:p>
      <w:pPr>
        <w:tabs>
          <w:tab w:pos="2125" w:val="left" w:leader="none"/>
        </w:tabs>
        <w:spacing w:before="0"/>
        <w:ind w:left="203" w:right="-20" w:firstLine="0"/>
        <w:jc w:val="left"/>
        <w:rPr>
          <w:rFonts w:ascii="宋体" w:hAnsi="宋体" w:cs="宋体" w:eastAsia="宋体" w:hint="default"/>
          <w:sz w:val="18"/>
          <w:szCs w:val="18"/>
        </w:rPr>
      </w:pPr>
      <w:r>
        <w:rPr/>
        <w:pict>
          <v:group style="position:absolute;margin-left:88.439995pt;margin-top:21.911699pt;width:132.85pt;height:.1pt;mso-position-horizontal-relative:page;mso-position-vertical-relative:paragraph;z-index:12928" coordorigin="1769,438" coordsize="2657,2">
            <v:shape style="position:absolute;left:1769;top:438;width:2657;height:2" coordorigin="1769,438" coordsize="2657,0" path="m1769,438l4426,438e" filled="false" stroked="true" strokeweight=".48pt" strokecolor="#000008">
              <v:path arrowok="t"/>
            </v:shape>
            <w10:wrap type="none"/>
          </v:group>
        </w:pict>
      </w:r>
      <w:r>
        <w:rPr/>
        <w:pict>
          <v:group style="position:absolute;margin-left:232.679993pt;margin-top:21.911699pt;width:63.5pt;height:.1pt;mso-position-horizontal-relative:page;mso-position-vertical-relative:paragraph;z-index:12952" coordorigin="4654,438" coordsize="1270,2">
            <v:shape style="position:absolute;left:4654;top:438;width:1270;height:2" coordorigin="4654,438" coordsize="1270,0" path="m4654,438l5923,438e" filled="false" stroked="true" strokeweight=".48pt" strokecolor="#000008">
              <v:path arrowok="t"/>
            </v:shape>
            <w10:wrap type="none"/>
          </v:group>
        </w:pict>
      </w:r>
      <w:r>
        <w:rPr>
          <w:rFonts w:ascii="宋体" w:hAnsi="宋体" w:cs="宋体" w:eastAsia="宋体" w:hint="default"/>
          <w:sz w:val="18"/>
          <w:szCs w:val="18"/>
        </w:rPr>
        <w:t>项目</w:t>
        <w:tab/>
        <w:t>报告期利润</w:t>
      </w:r>
    </w:p>
    <w:p>
      <w:pPr>
        <w:tabs>
          <w:tab w:pos="1340" w:val="left" w:leader="none"/>
          <w:tab w:pos="2624" w:val="left" w:leader="none"/>
          <w:tab w:pos="3591" w:val="left" w:leader="none"/>
        </w:tabs>
        <w:spacing w:line="285" w:lineRule="auto" w:before="29"/>
        <w:ind w:left="202" w:right="377" w:firstLine="333"/>
        <w:jc w:val="left"/>
        <w:rPr>
          <w:rFonts w:ascii="宋体" w:hAnsi="宋体" w:cs="宋体" w:eastAsia="宋体" w:hint="default"/>
          <w:sz w:val="18"/>
          <w:szCs w:val="18"/>
        </w:rPr>
      </w:pPr>
      <w:r>
        <w:rPr/>
        <w:br w:type="column"/>
      </w:r>
      <w:r>
        <w:rPr>
          <w:rFonts w:ascii="宋体" w:hAnsi="宋体" w:cs="宋体" w:eastAsia="宋体" w:hint="default"/>
          <w:sz w:val="18"/>
          <w:szCs w:val="18"/>
        </w:rPr>
        <w:t>净资产收益率</w:t>
      </w:r>
      <w:r>
        <w:rPr>
          <w:rFonts w:ascii="Times New Roman" w:hAnsi="Times New Roman" w:cs="Times New Roman" w:eastAsia="Times New Roman" w:hint="default"/>
          <w:sz w:val="18"/>
          <w:szCs w:val="18"/>
        </w:rPr>
        <w:t>%</w:t>
        <w:tab/>
      </w:r>
      <w:r>
        <w:rPr>
          <w:rFonts w:ascii="宋体" w:hAnsi="宋体" w:cs="宋体" w:eastAsia="宋体" w:hint="default"/>
          <w:sz w:val="18"/>
          <w:szCs w:val="18"/>
        </w:rPr>
        <w:t>每股收益</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 </w:t>
      </w:r>
      <w:r>
        <w:rPr>
          <w:rFonts w:ascii="宋体" w:hAnsi="宋体" w:cs="宋体" w:eastAsia="宋体" w:hint="default"/>
          <w:sz w:val="18"/>
          <w:szCs w:val="18"/>
        </w:rPr>
        <w:t>全面摊薄</w:t>
        <w:tab/>
        <w:t>加权平均</w:t>
        <w:tab/>
        <w:t>基本</w:t>
        <w:tab/>
        <w:t>稀释</w:t>
      </w:r>
    </w:p>
    <w:p>
      <w:pPr>
        <w:spacing w:after="0" w:line="285" w:lineRule="auto"/>
        <w:jc w:val="left"/>
        <w:rPr>
          <w:rFonts w:ascii="宋体" w:hAnsi="宋体" w:cs="宋体" w:eastAsia="宋体" w:hint="default"/>
          <w:sz w:val="18"/>
          <w:szCs w:val="18"/>
        </w:rPr>
        <w:sectPr>
          <w:type w:val="continuous"/>
          <w:pgSz w:w="11910" w:h="16840"/>
          <w:pgMar w:top="1580" w:bottom="280" w:left="1600" w:right="1540"/>
          <w:cols w:num="3" w:equalWidth="0">
            <w:col w:w="784" w:space="329"/>
            <w:col w:w="3026" w:space="296"/>
            <w:col w:w="4335"/>
          </w:cols>
        </w:sectPr>
      </w:pPr>
    </w:p>
    <w:p>
      <w:pPr>
        <w:tabs>
          <w:tab w:pos="3096" w:val="left" w:leader="none"/>
          <w:tab w:pos="4937" w:val="left" w:leader="none"/>
          <w:tab w:pos="6075" w:val="left" w:leader="none"/>
          <w:tab w:pos="7049" w:val="left" w:leader="none"/>
          <w:tab w:pos="8019" w:val="left" w:leader="none"/>
        </w:tabs>
        <w:spacing w:line="275" w:lineRule="exact" w:before="32"/>
        <w:ind w:left="197" w:right="0" w:firstLine="0"/>
        <w:jc w:val="left"/>
        <w:rPr>
          <w:rFonts w:ascii="Times New Roman" w:hAnsi="Times New Roman" w:cs="Times New Roman" w:eastAsia="Times New Roman" w:hint="default"/>
          <w:sz w:val="18"/>
          <w:szCs w:val="18"/>
        </w:rPr>
      </w:pPr>
      <w:r>
        <w:rPr>
          <w:rFonts w:ascii="宋体" w:hAnsi="宋体" w:cs="宋体" w:eastAsia="宋体" w:hint="default"/>
          <w:position w:val="4"/>
          <w:sz w:val="18"/>
          <w:szCs w:val="18"/>
        </w:rPr>
        <w:t>归属于公司普通股股东的净利润</w:t>
        <w:tab/>
      </w:r>
      <w:r>
        <w:rPr>
          <w:rFonts w:ascii="Times New Roman" w:hAnsi="Times New Roman" w:cs="Times New Roman" w:eastAsia="Times New Roman" w:hint="default"/>
          <w:spacing w:val="-1"/>
          <w:sz w:val="18"/>
          <w:szCs w:val="18"/>
        </w:rPr>
        <w:t>-257,094,725.71</w:t>
        <w:tab/>
      </w:r>
      <w:r>
        <w:rPr>
          <w:rFonts w:ascii="Times New Roman" w:hAnsi="Times New Roman" w:cs="Times New Roman" w:eastAsia="Times New Roman" w:hint="default"/>
          <w:sz w:val="18"/>
          <w:szCs w:val="18"/>
        </w:rPr>
        <w:t>--</w:t>
        <w:tab/>
        <w:t>--</w:t>
        <w:tab/>
      </w:r>
      <w:r>
        <w:rPr>
          <w:rFonts w:ascii="Times New Roman" w:hAnsi="Times New Roman" w:cs="Times New Roman" w:eastAsia="Times New Roman" w:hint="default"/>
          <w:spacing w:val="-1"/>
          <w:sz w:val="18"/>
          <w:szCs w:val="18"/>
        </w:rPr>
        <w:t>-0.72</w:t>
        <w:tab/>
        <w:t>-0.72</w:t>
      </w:r>
    </w:p>
    <w:p>
      <w:pPr>
        <w:spacing w:line="166" w:lineRule="exact" w:before="0"/>
        <w:ind w:left="197" w:right="0" w:firstLine="0"/>
        <w:jc w:val="left"/>
        <w:rPr>
          <w:rFonts w:ascii="宋体" w:hAnsi="宋体" w:cs="宋体" w:eastAsia="宋体" w:hint="default"/>
          <w:sz w:val="18"/>
          <w:szCs w:val="18"/>
        </w:rPr>
      </w:pPr>
      <w:r>
        <w:rPr>
          <w:rFonts w:ascii="宋体" w:hAnsi="宋体" w:cs="宋体" w:eastAsia="宋体" w:hint="default"/>
          <w:spacing w:val="4"/>
          <w:sz w:val="18"/>
          <w:szCs w:val="18"/>
        </w:rPr>
        <w:t>扣除非经常性损益后归属于公司</w:t>
      </w:r>
    </w:p>
    <w:p>
      <w:pPr>
        <w:spacing w:after="0" w:line="166" w:lineRule="exact"/>
        <w:jc w:val="left"/>
        <w:rPr>
          <w:rFonts w:ascii="宋体" w:hAnsi="宋体" w:cs="宋体" w:eastAsia="宋体" w:hint="default"/>
          <w:sz w:val="18"/>
          <w:szCs w:val="18"/>
        </w:rPr>
        <w:sectPr>
          <w:type w:val="continuous"/>
          <w:pgSz w:w="11910" w:h="16840"/>
          <w:pgMar w:top="1580" w:bottom="280" w:left="1600" w:right="1540"/>
        </w:sectPr>
      </w:pPr>
    </w:p>
    <w:p>
      <w:pPr>
        <w:tabs>
          <w:tab w:pos="3096" w:val="left" w:leader="none"/>
        </w:tabs>
        <w:spacing w:line="290" w:lineRule="exact" w:before="0"/>
        <w:ind w:left="197" w:right="-5" w:firstLine="0"/>
        <w:jc w:val="left"/>
        <w:rPr>
          <w:rFonts w:ascii="Times New Roman" w:hAnsi="Times New Roman" w:cs="Times New Roman" w:eastAsia="Times New Roman" w:hint="default"/>
          <w:sz w:val="18"/>
          <w:szCs w:val="18"/>
        </w:rPr>
      </w:pPr>
      <w:r>
        <w:rPr/>
        <w:pict>
          <v:shape style="position:absolute;margin-left:233.089996pt;margin-top:6.6pt;width:268.4pt;height:54.25pt;mso-position-horizontal-relative:page;mso-position-vertical-relative:paragraph;z-index:13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48"/>
                    <w:gridCol w:w="957"/>
                    <w:gridCol w:w="1056"/>
                    <w:gridCol w:w="1100"/>
                    <w:gridCol w:w="708"/>
                  </w:tblGrid>
                  <w:tr>
                    <w:trPr>
                      <w:trHeight w:val="826" w:hRule="exact"/>
                    </w:trPr>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-214,751,833.52</w:t>
                        </w:r>
                      </w:p>
                    </w:tc>
                    <w:tc>
                      <w:tcPr>
                        <w:tcW w:w="957" w:type="dxa"/>
                        <w:tcBorders>
                          <w:top w:val="nil" w:sz="6" w:space="0" w:color="auto"/>
                          <w:left w:val="nil" w:sz="6" w:space="0" w:color="auto"/>
                          <w:bottom w:val="nil" w:sz="6" w:space="0" w:color="auto"/>
                          <w:right w:val="nil" w:sz="6" w:space="0" w:color="auto"/>
                        </w:tcBorders>
                      </w:tcPr>
                      <w:p>
                        <w:pPr>
                          <w:pStyle w:val="TableParagraph"/>
                          <w:spacing w:line="184" w:lineRule="exact"/>
                          <w:ind w:right="178"/>
                          <w:jc w:val="center"/>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78"/>
                          <w:jc w:val="center"/>
                          <w:rPr>
                            <w:rFonts w:ascii="Times New Roman" w:hAnsi="Times New Roman" w:cs="Times New Roman" w:eastAsia="Times New Roman" w:hint="default"/>
                            <w:sz w:val="18"/>
                            <w:szCs w:val="18"/>
                          </w:rPr>
                        </w:pPr>
                        <w:r>
                          <w:rPr>
                            <w:rFonts w:ascii="Times New Roman"/>
                            <w:sz w:val="18"/>
                          </w:rPr>
                          <w:t>--</w:t>
                        </w:r>
                      </w:p>
                    </w:tc>
                    <w:tc>
                      <w:tcPr>
                        <w:tcW w:w="1056" w:type="dxa"/>
                        <w:tcBorders>
                          <w:top w:val="nil" w:sz="6" w:space="0" w:color="auto"/>
                          <w:left w:val="nil" w:sz="6" w:space="0" w:color="auto"/>
                          <w:bottom w:val="nil" w:sz="6" w:space="0" w:color="auto"/>
                          <w:right w:val="nil" w:sz="6" w:space="0" w:color="auto"/>
                        </w:tcBorders>
                      </w:tcPr>
                      <w:p>
                        <w:pPr>
                          <w:pStyle w:val="TableParagraph"/>
                          <w:spacing w:line="184" w:lineRule="exact"/>
                          <w:ind w:left="81" w:right="0"/>
                          <w:jc w:val="center"/>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w:t>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95"/>
                          <w:jc w:val="right"/>
                          <w:rPr>
                            <w:rFonts w:ascii="Times New Roman" w:hAnsi="Times New Roman" w:cs="Times New Roman" w:eastAsia="Times New Roman" w:hint="default"/>
                            <w:sz w:val="18"/>
                            <w:szCs w:val="18"/>
                          </w:rPr>
                        </w:pPr>
                        <w:r>
                          <w:rPr>
                            <w:rFonts w:ascii="Times New Roman"/>
                            <w:spacing w:val="-1"/>
                            <w:sz w:val="18"/>
                          </w:rPr>
                          <w:t>-0.69</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-0.69</w:t>
                        </w:r>
                      </w:p>
                    </w:tc>
                  </w:tr>
                  <w:tr>
                    <w:trPr>
                      <w:trHeight w:val="259" w:hRule="exact"/>
                    </w:trPr>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56"/>
                          <w:ind w:left="35" w:right="0"/>
                          <w:jc w:val="left"/>
                          <w:rPr>
                            <w:rFonts w:ascii="Times New Roman" w:hAnsi="Times New Roman" w:cs="Times New Roman" w:eastAsia="Times New Roman" w:hint="default"/>
                            <w:sz w:val="18"/>
                            <w:szCs w:val="18"/>
                          </w:rPr>
                        </w:pPr>
                        <w:r>
                          <w:rPr>
                            <w:rFonts w:ascii="Times New Roman"/>
                            <w:sz w:val="18"/>
                          </w:rPr>
                          <w:t>-193,870,919.18</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78"/>
                          <w:jc w:val="center"/>
                          <w:rPr>
                            <w:rFonts w:ascii="Times New Roman" w:hAnsi="Times New Roman" w:cs="Times New Roman" w:eastAsia="Times New Roman" w:hint="default"/>
                            <w:sz w:val="18"/>
                            <w:szCs w:val="18"/>
                          </w:rPr>
                        </w:pPr>
                        <w:r>
                          <w:rPr>
                            <w:rFonts w:ascii="Times New Roman"/>
                            <w:sz w:val="18"/>
                          </w:rPr>
                          <w:t>--</w:t>
                        </w:r>
                      </w:p>
                    </w:tc>
                    <w:tc>
                      <w:tcPr>
                        <w:tcW w:w="1056" w:type="dxa"/>
                        <w:tcBorders>
                          <w:top w:val="nil" w:sz="6" w:space="0" w:color="auto"/>
                          <w:left w:val="nil" w:sz="6" w:space="0" w:color="auto"/>
                          <w:bottom w:val="nil" w:sz="6" w:space="0" w:color="auto"/>
                          <w:right w:val="nil" w:sz="6" w:space="0" w:color="auto"/>
                        </w:tcBorders>
                      </w:tcPr>
                      <w:p>
                        <w:pPr>
                          <w:pStyle w:val="TableParagraph"/>
                          <w:spacing w:line="240" w:lineRule="auto" w:before="56"/>
                          <w:ind w:left="81" w:right="0"/>
                          <w:jc w:val="center"/>
                          <w:rPr>
                            <w:rFonts w:ascii="Times New Roman" w:hAnsi="Times New Roman" w:cs="Times New Roman" w:eastAsia="Times New Roman" w:hint="default"/>
                            <w:sz w:val="18"/>
                            <w:szCs w:val="18"/>
                          </w:rPr>
                        </w:pPr>
                        <w:r>
                          <w:rPr>
                            <w:rFonts w:ascii="Times New Roman"/>
                            <w:sz w:val="18"/>
                          </w:rPr>
                          <w:t>--</w:t>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95"/>
                          <w:jc w:val="right"/>
                          <w:rPr>
                            <w:rFonts w:ascii="Times New Roman" w:hAnsi="Times New Roman" w:cs="Times New Roman" w:eastAsia="Times New Roman" w:hint="default"/>
                            <w:sz w:val="18"/>
                            <w:szCs w:val="18"/>
                          </w:rPr>
                        </w:pPr>
                        <w:r>
                          <w:rPr>
                            <w:rFonts w:ascii="Times New Roman"/>
                            <w:spacing w:val="-1"/>
                            <w:sz w:val="18"/>
                          </w:rPr>
                          <w:t>-0.62</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3"/>
                          <w:jc w:val="right"/>
                          <w:rPr>
                            <w:rFonts w:ascii="Times New Roman" w:hAnsi="Times New Roman" w:cs="Times New Roman" w:eastAsia="Times New Roman" w:hint="default"/>
                            <w:sz w:val="18"/>
                            <w:szCs w:val="18"/>
                          </w:rPr>
                        </w:pPr>
                        <w:r>
                          <w:rPr>
                            <w:rFonts w:ascii="Times New Roman"/>
                            <w:spacing w:val="-1"/>
                            <w:sz w:val="18"/>
                          </w:rPr>
                          <w:t>-0.62</w:t>
                        </w:r>
                      </w:p>
                    </w:tc>
                  </w:tr>
                </w:tbl>
                <w:p>
                  <w:pPr/>
                </w:p>
              </w:txbxContent>
            </v:textbox>
            <w10:wrap type="none"/>
          </v:shape>
        </w:pict>
      </w:r>
      <w:r>
        <w:rPr>
          <w:rFonts w:ascii="宋体" w:hAnsi="宋体" w:cs="宋体" w:eastAsia="宋体" w:hint="default"/>
          <w:position w:val="-11"/>
          <w:sz w:val="18"/>
          <w:szCs w:val="18"/>
        </w:rPr>
        <w:t>普通股股东的净利润</w:t>
        <w:tab/>
      </w:r>
      <w:r>
        <w:rPr>
          <w:rFonts w:ascii="Times New Roman" w:hAnsi="Times New Roman" w:cs="Times New Roman" w:eastAsia="Times New Roman" w:hint="default"/>
          <w:spacing w:val="-1"/>
          <w:sz w:val="18"/>
          <w:szCs w:val="18"/>
        </w:rPr>
        <w:t>-165,022,422.79</w:t>
      </w:r>
    </w:p>
    <w:p>
      <w:pPr>
        <w:spacing w:before="21"/>
        <w:ind w:left="202" w:right="-5"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2007</w:t>
      </w:r>
      <w:r>
        <w:rPr>
          <w:rFonts w:ascii="Times New Roman" w:hAnsi="Times New Roman" w:cs="Times New Roman" w:eastAsia="Times New Roman" w:hint="default"/>
          <w:b/>
          <w:bCs/>
          <w:spacing w:val="-7"/>
          <w:sz w:val="18"/>
          <w:szCs w:val="18"/>
        </w:rPr>
        <w:t> </w:t>
      </w:r>
      <w:r>
        <w:rPr>
          <w:rFonts w:ascii="宋体" w:hAnsi="宋体" w:cs="宋体" w:eastAsia="宋体" w:hint="default"/>
          <w:sz w:val="18"/>
          <w:szCs w:val="18"/>
        </w:rPr>
        <w:t>年</w:t>
      </w:r>
    </w:p>
    <w:p>
      <w:pPr>
        <w:spacing w:line="249" w:lineRule="auto" w:before="36"/>
        <w:ind w:left="197" w:right="1488" w:firstLine="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 </w:t>
      </w:r>
      <w:r>
        <w:rPr>
          <w:rFonts w:ascii="宋体" w:hAnsi="宋体" w:cs="宋体" w:eastAsia="宋体" w:hint="default"/>
          <w:spacing w:val="4"/>
          <w:sz w:val="18"/>
          <w:szCs w:val="18"/>
        </w:rPr>
        <w:t>扣除非经常性损益后归属于公司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普通股股东的净利润</w:t>
      </w:r>
    </w:p>
    <w:p>
      <w:pPr>
        <w:tabs>
          <w:tab w:pos="1167" w:val="left" w:leader="none"/>
        </w:tabs>
        <w:spacing w:line="184" w:lineRule="exact" w:before="0"/>
        <w:ind w:left="197" w:right="0" w:firstLine="0"/>
        <w:jc w:val="left"/>
        <w:rPr>
          <w:rFonts w:ascii="Times New Roman" w:hAnsi="Times New Roman" w:cs="Times New Roman" w:eastAsia="Times New Roman" w:hint="default"/>
          <w:sz w:val="18"/>
          <w:szCs w:val="18"/>
        </w:rPr>
      </w:pPr>
      <w:r>
        <w:rPr/>
        <w:br w:type="column"/>
      </w:r>
      <w:r>
        <w:rPr>
          <w:rFonts w:ascii="Times New Roman"/>
          <w:sz w:val="18"/>
        </w:rPr>
        <w:t>-0.46</w:t>
        <w:tab/>
        <w:t>-0.46</w:t>
      </w:r>
    </w:p>
    <w:p>
      <w:pPr>
        <w:spacing w:after="0" w:line="184" w:lineRule="exact"/>
        <w:jc w:val="left"/>
        <w:rPr>
          <w:rFonts w:ascii="Times New Roman" w:hAnsi="Times New Roman" w:cs="Times New Roman" w:eastAsia="Times New Roman" w:hint="default"/>
          <w:sz w:val="18"/>
          <w:szCs w:val="18"/>
        </w:rPr>
        <w:sectPr>
          <w:type w:val="continuous"/>
          <w:pgSz w:w="11910" w:h="16840"/>
          <w:pgMar w:top="1580" w:bottom="280" w:left="1600" w:right="1540"/>
          <w:cols w:num="2" w:equalWidth="0">
            <w:col w:w="4282" w:space="2570"/>
            <w:col w:w="1918"/>
          </w:cols>
        </w:sectPr>
      </w:pPr>
    </w:p>
    <w:p>
      <w:pPr>
        <w:pStyle w:val="BodyText"/>
        <w:spacing w:line="259" w:lineRule="exact"/>
        <w:ind w:left="617" w:right="0"/>
        <w:jc w:val="left"/>
      </w:pPr>
      <w:r>
        <w:rPr>
          <w:w w:val="100"/>
        </w:rPr>
        <w:t>上</w:t>
      </w:r>
      <w:r>
        <w:rPr>
          <w:spacing w:val="-3"/>
          <w:w w:val="100"/>
        </w:rPr>
        <w:t>述</w:t>
      </w:r>
      <w:r>
        <w:rPr>
          <w:w w:val="100"/>
        </w:rPr>
        <w:t>净</w:t>
      </w:r>
      <w:r>
        <w:rPr>
          <w:spacing w:val="-3"/>
          <w:w w:val="100"/>
        </w:rPr>
        <w:t>资</w:t>
      </w:r>
      <w:r>
        <w:rPr>
          <w:w w:val="100"/>
        </w:rPr>
        <w:t>产</w:t>
      </w:r>
      <w:r>
        <w:rPr>
          <w:spacing w:val="-3"/>
          <w:w w:val="100"/>
        </w:rPr>
        <w:t>收</w:t>
      </w:r>
      <w:r>
        <w:rPr>
          <w:w w:val="100"/>
        </w:rPr>
        <w:t>益</w:t>
      </w:r>
      <w:r>
        <w:rPr>
          <w:spacing w:val="-3"/>
          <w:w w:val="100"/>
        </w:rPr>
        <w:t>率</w:t>
      </w:r>
      <w:r>
        <w:rPr>
          <w:w w:val="100"/>
        </w:rPr>
        <w:t>每</w:t>
      </w:r>
      <w:r>
        <w:rPr>
          <w:spacing w:val="-3"/>
          <w:w w:val="100"/>
        </w:rPr>
        <w:t>股</w:t>
      </w:r>
      <w:r>
        <w:rPr>
          <w:w w:val="100"/>
        </w:rPr>
        <w:t>收</w:t>
      </w:r>
      <w:r>
        <w:rPr>
          <w:spacing w:val="-3"/>
          <w:w w:val="100"/>
        </w:rPr>
        <w:t>益</w:t>
      </w:r>
      <w:r>
        <w:rPr>
          <w:w w:val="100"/>
        </w:rPr>
        <w:t>是</w:t>
      </w:r>
      <w:r>
        <w:rPr>
          <w:spacing w:val="-3"/>
          <w:w w:val="100"/>
        </w:rPr>
        <w:t>根</w:t>
      </w:r>
      <w:r>
        <w:rPr>
          <w:w w:val="100"/>
        </w:rPr>
        <w:t>据</w:t>
      </w:r>
      <w:r>
        <w:rPr>
          <w:spacing w:val="-3"/>
          <w:w w:val="100"/>
        </w:rPr>
        <w:t>中</w:t>
      </w:r>
      <w:r>
        <w:rPr>
          <w:w w:val="100"/>
        </w:rPr>
        <w:t>国</w:t>
      </w:r>
      <w:r>
        <w:rPr>
          <w:spacing w:val="-3"/>
          <w:w w:val="100"/>
        </w:rPr>
        <w:t>证</w:t>
      </w:r>
      <w:r>
        <w:rPr>
          <w:w w:val="100"/>
        </w:rPr>
        <w:t>监</w:t>
      </w:r>
      <w:r>
        <w:rPr>
          <w:spacing w:val="-89"/>
          <w:w w:val="100"/>
        </w:rPr>
        <w:t>会</w:t>
      </w:r>
      <w:r>
        <w:rPr>
          <w:spacing w:val="-3"/>
          <w:w w:val="100"/>
        </w:rPr>
        <w:t>《</w:t>
      </w:r>
      <w:r>
        <w:rPr>
          <w:w w:val="100"/>
        </w:rPr>
        <w:t>公</w:t>
      </w:r>
      <w:r>
        <w:rPr>
          <w:spacing w:val="-3"/>
          <w:w w:val="100"/>
        </w:rPr>
        <w:t>开</w:t>
      </w:r>
      <w:r>
        <w:rPr>
          <w:w w:val="100"/>
        </w:rPr>
        <w:t>发</w:t>
      </w:r>
      <w:r>
        <w:rPr>
          <w:spacing w:val="-3"/>
          <w:w w:val="100"/>
        </w:rPr>
        <w:t>行</w:t>
      </w:r>
      <w:r>
        <w:rPr>
          <w:w w:val="100"/>
        </w:rPr>
        <w:t>证</w:t>
      </w:r>
      <w:r>
        <w:rPr>
          <w:spacing w:val="-3"/>
          <w:w w:val="100"/>
        </w:rPr>
        <w:t>券</w:t>
      </w:r>
      <w:r>
        <w:rPr>
          <w:w w:val="100"/>
        </w:rPr>
        <w:t>公</w:t>
      </w:r>
      <w:r>
        <w:rPr>
          <w:spacing w:val="-3"/>
          <w:w w:val="100"/>
        </w:rPr>
        <w:t>司</w:t>
      </w:r>
      <w:r>
        <w:rPr>
          <w:w w:val="100"/>
        </w:rPr>
        <w:t>信</w:t>
      </w:r>
      <w:r>
        <w:rPr>
          <w:spacing w:val="-3"/>
          <w:w w:val="100"/>
        </w:rPr>
        <w:t>息</w:t>
      </w:r>
      <w:r>
        <w:rPr>
          <w:w w:val="100"/>
        </w:rPr>
        <w:t>披</w:t>
      </w:r>
      <w:r>
        <w:rPr>
          <w:spacing w:val="-3"/>
          <w:w w:val="100"/>
        </w:rPr>
        <w:t>露</w:t>
      </w:r>
      <w:r>
        <w:rPr>
          <w:w w:val="100"/>
        </w:rPr>
        <w:t>编</w:t>
      </w:r>
      <w:r>
        <w:rPr>
          <w:spacing w:val="-3"/>
          <w:w w:val="100"/>
        </w:rPr>
        <w:t>报</w:t>
      </w:r>
      <w:r>
        <w:rPr>
          <w:w w:val="100"/>
        </w:rPr>
        <w:t>规</w:t>
      </w:r>
      <w:r>
        <w:rPr>
          <w:spacing w:val="-3"/>
          <w:w w:val="100"/>
        </w:rPr>
        <w:t>则</w:t>
      </w:r>
      <w:r>
        <w:rPr>
          <w:w w:val="100"/>
        </w:rPr>
        <w:t>第</w:t>
      </w:r>
    </w:p>
    <w:p>
      <w:pPr>
        <w:pStyle w:val="BodyText"/>
        <w:spacing w:line="289" w:lineRule="exact"/>
        <w:ind w:left="197" w:right="0"/>
        <w:jc w:val="left"/>
      </w:pPr>
      <w:r>
        <w:rPr>
          <w:rFonts w:ascii="Times New Roman" w:hAnsi="Times New Roman" w:cs="Times New Roman" w:eastAsia="Times New Roman" w:hint="default"/>
          <w:w w:val="100"/>
        </w:rPr>
        <w:t>9</w:t>
      </w:r>
      <w:r>
        <w:rPr>
          <w:rFonts w:ascii="Times New Roman" w:hAnsi="Times New Roman" w:cs="Times New Roman" w:eastAsia="Times New Roman" w:hint="default"/>
        </w:rPr>
        <w:t> </w:t>
      </w:r>
      <w:r>
        <w:rPr>
          <w:spacing w:val="-3"/>
          <w:w w:val="100"/>
        </w:rPr>
        <w:t>号</w:t>
      </w:r>
      <w:r>
        <w:rPr>
          <w:rFonts w:ascii="Times New Roman" w:hAnsi="Times New Roman" w:cs="Times New Roman" w:eastAsia="Times New Roman" w:hint="default"/>
          <w:w w:val="100"/>
        </w:rPr>
        <w:t>―</w:t>
      </w:r>
      <w:r>
        <w:rPr>
          <w:rFonts w:ascii="Times New Roman" w:hAnsi="Times New Roman" w:cs="Times New Roman" w:eastAsia="Times New Roman" w:hint="default"/>
          <w:spacing w:val="-3"/>
          <w:w w:val="100"/>
        </w:rPr>
        <w:t>―</w:t>
      </w:r>
      <w:r>
        <w:rPr>
          <w:w w:val="100"/>
        </w:rPr>
        <w:t>净</w:t>
      </w:r>
      <w:r>
        <w:rPr>
          <w:spacing w:val="-3"/>
          <w:w w:val="100"/>
        </w:rPr>
        <w:t>资</w:t>
      </w:r>
      <w:r>
        <w:rPr>
          <w:w w:val="100"/>
        </w:rPr>
        <w:t>产</w:t>
      </w:r>
      <w:r>
        <w:rPr>
          <w:spacing w:val="-3"/>
          <w:w w:val="100"/>
        </w:rPr>
        <w:t>收</w:t>
      </w:r>
      <w:r>
        <w:rPr>
          <w:w w:val="100"/>
        </w:rPr>
        <w:t>益</w:t>
      </w:r>
      <w:r>
        <w:rPr>
          <w:spacing w:val="-3"/>
          <w:w w:val="100"/>
        </w:rPr>
        <w:t>率</w:t>
      </w:r>
      <w:r>
        <w:rPr>
          <w:w w:val="100"/>
        </w:rPr>
        <w:t>和</w:t>
      </w:r>
      <w:r>
        <w:rPr>
          <w:spacing w:val="-3"/>
          <w:w w:val="100"/>
        </w:rPr>
        <w:t>每</w:t>
      </w:r>
      <w:r>
        <w:rPr>
          <w:w w:val="100"/>
        </w:rPr>
        <w:t>股</w:t>
      </w:r>
      <w:r>
        <w:rPr>
          <w:spacing w:val="-3"/>
          <w:w w:val="100"/>
        </w:rPr>
        <w:t>收</w:t>
      </w:r>
      <w:r>
        <w:rPr>
          <w:w w:val="100"/>
        </w:rPr>
        <w:t>益</w:t>
      </w:r>
      <w:r>
        <w:rPr>
          <w:spacing w:val="-3"/>
          <w:w w:val="100"/>
        </w:rPr>
        <w:t>的</w:t>
      </w:r>
      <w:r>
        <w:rPr>
          <w:w w:val="100"/>
        </w:rPr>
        <w:t>计</w:t>
      </w:r>
      <w:r>
        <w:rPr>
          <w:spacing w:val="-3"/>
          <w:w w:val="100"/>
        </w:rPr>
        <w:t>算</w:t>
      </w:r>
      <w:r>
        <w:rPr>
          <w:w w:val="100"/>
        </w:rPr>
        <w:t>及</w:t>
      </w:r>
      <w:r>
        <w:rPr>
          <w:spacing w:val="-3"/>
          <w:w w:val="100"/>
        </w:rPr>
        <w:t>披</w:t>
      </w:r>
      <w:r>
        <w:rPr>
          <w:w w:val="100"/>
        </w:rPr>
        <w:t>露</w:t>
      </w:r>
      <w:r>
        <w:rPr>
          <w:spacing w:val="-106"/>
          <w:w w:val="100"/>
        </w:rPr>
        <w:t>》</w:t>
      </w:r>
      <w:r>
        <w:rPr>
          <w:spacing w:val="-3"/>
          <w:w w:val="100"/>
        </w:rPr>
        <w:t>（</w:t>
      </w:r>
      <w:r>
        <w:rPr>
          <w:rFonts w:ascii="Times New Roman" w:hAnsi="Times New Roman" w:cs="Times New Roman" w:eastAsia="Times New Roman" w:hint="default"/>
          <w:w w:val="100"/>
        </w:rPr>
        <w:t>2007</w:t>
      </w:r>
      <w:r>
        <w:rPr>
          <w:rFonts w:ascii="Times New Roman" w:hAnsi="Times New Roman" w:cs="Times New Roman" w:eastAsia="Times New Roman" w:hint="default"/>
          <w:spacing w:val="-3"/>
        </w:rPr>
        <w:t> </w:t>
      </w:r>
      <w:r>
        <w:rPr>
          <w:w w:val="100"/>
        </w:rPr>
        <w:t>年</w:t>
      </w:r>
      <w:r>
        <w:rPr>
          <w:spacing w:val="-3"/>
          <w:w w:val="100"/>
        </w:rPr>
        <w:t>修</w:t>
      </w:r>
      <w:r>
        <w:rPr>
          <w:w w:val="100"/>
        </w:rPr>
        <w:t>订</w:t>
      </w:r>
      <w:r>
        <w:rPr>
          <w:spacing w:val="-3"/>
          <w:w w:val="100"/>
        </w:rPr>
        <w:t>）</w:t>
      </w:r>
      <w:r>
        <w:rPr>
          <w:w w:val="100"/>
        </w:rPr>
        <w:t>的</w:t>
      </w:r>
      <w:r>
        <w:rPr>
          <w:spacing w:val="-3"/>
          <w:w w:val="100"/>
        </w:rPr>
        <w:t>要</w:t>
      </w:r>
      <w:r>
        <w:rPr>
          <w:w w:val="100"/>
        </w:rPr>
        <w:t>求</w:t>
      </w:r>
      <w:r>
        <w:rPr>
          <w:spacing w:val="-3"/>
          <w:w w:val="100"/>
        </w:rPr>
        <w:t>编</w:t>
      </w:r>
      <w:r>
        <w:rPr>
          <w:w w:val="100"/>
        </w:rPr>
        <w:t>制。</w:t>
      </w:r>
    </w:p>
    <w:p>
      <w:pPr>
        <w:pStyle w:val="BodyText"/>
        <w:tabs>
          <w:tab w:pos="2148" w:val="left" w:leader="none"/>
          <w:tab w:pos="2568" w:val="left" w:leader="none"/>
          <w:tab w:pos="4143" w:val="left" w:leader="none"/>
          <w:tab w:pos="4392" w:val="left" w:leader="none"/>
        </w:tabs>
        <w:spacing w:line="240" w:lineRule="auto" w:before="105"/>
        <w:ind w:left="305" w:right="0"/>
        <w:jc w:val="left"/>
        <w:rPr>
          <w:rFonts w:ascii="宋体" w:hAnsi="宋体" w:cs="宋体" w:eastAsia="宋体" w:hint="default"/>
        </w:rPr>
      </w:pPr>
      <w:r>
        <w:rPr>
          <w:rFonts w:ascii="宋体" w:hAnsi="宋体" w:cs="宋体" w:eastAsia="宋体" w:hint="default"/>
          <w:spacing w:val="-2"/>
        </w:rPr>
        <w:t>法定代表人</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
        </w:rPr>
      </w:r>
      <w:r>
        <w:rPr>
          <w:rFonts w:ascii="Times New Roman" w:hAnsi="Times New Roman" w:cs="Times New Roman" w:eastAsia="Times New Roman" w:hint="default"/>
          <w:spacing w:val="-2"/>
          <w:u w:val="single" w:color="000000"/>
        </w:rPr>
        <w:t> </w:t>
        <w:tab/>
      </w:r>
      <w:r>
        <w:rPr>
          <w:rFonts w:ascii="宋体" w:hAnsi="宋体" w:cs="宋体" w:eastAsia="宋体" w:hint="default"/>
          <w:u w:val="single" w:color="000000"/>
        </w:rPr>
        <w:t>晏</w:t>
        <w:tab/>
        <w:t>群</w:t>
        <w:tab/>
      </w:r>
      <w:r>
        <w:rPr>
          <w:rFonts w:ascii="宋体" w:hAnsi="宋体" w:cs="宋体" w:eastAsia="宋体" w:hint="default"/>
        </w:rPr>
        <w:tab/>
      </w:r>
      <w:r>
        <w:rPr>
          <w:rFonts w:ascii="宋体" w:hAnsi="宋体" w:cs="宋体" w:eastAsia="宋体" w:hint="default"/>
          <w:spacing w:val="-2"/>
        </w:rPr>
        <w:t>主管会计工作的公司负责人</w:t>
      </w:r>
    </w:p>
    <w:p>
      <w:pPr>
        <w:pStyle w:val="BodyText"/>
        <w:tabs>
          <w:tab w:pos="6759" w:val="left" w:leader="none"/>
          <w:tab w:pos="7179" w:val="left" w:leader="none"/>
          <w:tab w:pos="8650" w:val="left" w:leader="none"/>
        </w:tabs>
        <w:spacing w:line="240" w:lineRule="auto" w:before="129"/>
        <w:ind w:left="4392" w:right="0"/>
        <w:jc w:val="left"/>
        <w:rPr>
          <w:rFonts w:ascii="宋体" w:hAnsi="宋体" w:cs="宋体" w:eastAsia="宋体" w:hint="default"/>
        </w:rPr>
      </w:pPr>
      <w:r>
        <w:rPr>
          <w:rFonts w:ascii="宋体" w:hAnsi="宋体" w:cs="宋体" w:eastAsia="宋体" w:hint="default"/>
          <w:spacing w:val="-2"/>
        </w:rPr>
        <w:t>（兼总会计师）</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
        </w:rPr>
      </w:r>
      <w:r>
        <w:rPr>
          <w:rFonts w:ascii="Times New Roman" w:hAnsi="Times New Roman" w:cs="Times New Roman" w:eastAsia="Times New Roman" w:hint="default"/>
          <w:spacing w:val="-2"/>
          <w:u w:val="single" w:color="000000"/>
        </w:rPr>
        <w:t> </w:t>
        <w:tab/>
      </w:r>
      <w:r>
        <w:rPr>
          <w:rFonts w:ascii="宋体" w:hAnsi="宋体" w:cs="宋体" w:eastAsia="宋体" w:hint="default"/>
          <w:u w:val="single" w:color="000000"/>
        </w:rPr>
        <w:t>梁</w:t>
        <w:tab/>
        <w:t>侠</w:t>
        <w:tab/>
      </w:r>
      <w:r>
        <w:rPr>
          <w:rFonts w:ascii="宋体" w:hAnsi="宋体" w:cs="宋体" w:eastAsia="宋体" w:hint="default"/>
        </w:rPr>
      </w:r>
    </w:p>
    <w:p>
      <w:pPr>
        <w:pStyle w:val="BodyText"/>
        <w:tabs>
          <w:tab w:pos="3994" w:val="left" w:leader="none"/>
          <w:tab w:pos="4392" w:val="left" w:leader="none"/>
        </w:tabs>
        <w:spacing w:line="240" w:lineRule="auto" w:before="129"/>
        <w:ind w:left="305" w:right="0"/>
        <w:jc w:val="left"/>
        <w:rPr>
          <w:rFonts w:ascii="宋体" w:hAnsi="宋体" w:cs="宋体" w:eastAsia="宋体" w:hint="default"/>
        </w:rPr>
      </w:pPr>
      <w:r>
        <w:rPr>
          <w:rFonts w:ascii="宋体" w:hAnsi="宋体" w:cs="宋体" w:eastAsia="宋体" w:hint="default"/>
        </w:rPr>
        <w:t>日期</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2"/>
        </w:rPr>
      </w:r>
      <w:r>
        <w:rPr>
          <w:rFonts w:ascii="Times New Roman" w:hAnsi="Times New Roman" w:cs="Times New Roman" w:eastAsia="Times New Roman" w:hint="default"/>
          <w:spacing w:val="2"/>
          <w:u w:val="single" w:color="000000"/>
        </w:rPr>
        <w:t> </w:t>
      </w:r>
      <w:r>
        <w:rPr>
          <w:rFonts w:ascii="Times New Roman" w:hAnsi="Times New Roman" w:cs="Times New Roman" w:eastAsia="Times New Roman" w:hint="default"/>
          <w:u w:val="single" w:color="000000"/>
        </w:rPr>
        <w:t>2009</w:t>
      </w:r>
      <w:r>
        <w:rPr>
          <w:rFonts w:ascii="Times New Roman" w:hAnsi="Times New Roman" w:cs="Times New Roman" w:eastAsia="Times New Roman" w:hint="default"/>
          <w:spacing w:val="-3"/>
          <w:u w:val="single" w:color="000000"/>
        </w:rPr>
        <w:t> </w:t>
      </w:r>
      <w:r>
        <w:rPr>
          <w:rFonts w:ascii="宋体" w:hAnsi="宋体" w:cs="宋体" w:eastAsia="宋体" w:hint="default"/>
          <w:u w:val="single" w:color="000000"/>
        </w:rPr>
        <w:t>年</w:t>
      </w:r>
      <w:r>
        <w:rPr>
          <w:rFonts w:ascii="宋体" w:hAnsi="宋体" w:cs="宋体" w:eastAsia="宋体" w:hint="default"/>
          <w:spacing w:val="-55"/>
          <w:u w:val="single" w:color="000000"/>
        </w:rPr>
        <w:t> </w:t>
      </w:r>
      <w:r>
        <w:rPr>
          <w:rFonts w:ascii="Times New Roman" w:hAnsi="Times New Roman" w:cs="Times New Roman" w:eastAsia="Times New Roman" w:hint="default"/>
          <w:u w:val="single" w:color="000000"/>
        </w:rPr>
        <w:t>4 </w:t>
      </w:r>
      <w:r>
        <w:rPr>
          <w:rFonts w:ascii="宋体" w:hAnsi="宋体" w:cs="宋体" w:eastAsia="宋体" w:hint="default"/>
          <w:u w:val="single" w:color="000000"/>
        </w:rPr>
        <w:t>月</w:t>
      </w:r>
      <w:r>
        <w:rPr>
          <w:rFonts w:ascii="宋体" w:hAnsi="宋体" w:cs="宋体" w:eastAsia="宋体" w:hint="default"/>
          <w:spacing w:val="-55"/>
          <w:u w:val="single" w:color="000000"/>
        </w:rPr>
        <w:t> </w:t>
      </w:r>
      <w:r>
        <w:rPr>
          <w:rFonts w:ascii="Times New Roman" w:hAnsi="Times New Roman" w:cs="Times New Roman" w:eastAsia="Times New Roman" w:hint="default"/>
          <w:u w:val="single" w:color="000000"/>
        </w:rPr>
        <w:t>25</w:t>
      </w:r>
      <w:r>
        <w:rPr>
          <w:rFonts w:ascii="Times New Roman" w:hAnsi="Times New Roman" w:cs="Times New Roman" w:eastAsia="Times New Roman" w:hint="default"/>
          <w:spacing w:val="-3"/>
          <w:u w:val="single" w:color="000000"/>
        </w:rPr>
        <w:t> </w:t>
      </w:r>
      <w:r>
        <w:rPr>
          <w:rFonts w:ascii="宋体" w:hAnsi="宋体" w:cs="宋体" w:eastAsia="宋体" w:hint="default"/>
          <w:u w:val="single" w:color="000000"/>
        </w:rPr>
        <w:t>日</w:t>
        <w:tab/>
      </w:r>
      <w:r>
        <w:rPr>
          <w:rFonts w:ascii="宋体" w:hAnsi="宋体" w:cs="宋体" w:eastAsia="宋体" w:hint="default"/>
        </w:rPr>
        <w:tab/>
        <w:t>日期</w:t>
      </w:r>
      <w:r>
        <w:rPr>
          <w:rFonts w:ascii="Times New Roman" w:hAnsi="Times New Roman" w:cs="Times New Roman" w:eastAsia="Times New Roman" w:hint="default"/>
        </w:rPr>
        <w:t>:_</w:t>
      </w:r>
      <w:r>
        <w:rPr>
          <w:rFonts w:ascii="Times New Roman" w:hAnsi="Times New Roman" w:cs="Times New Roman" w:eastAsia="Times New Roman" w:hint="default"/>
          <w:u w:val="single" w:color="000000"/>
        </w:rPr>
        <w:t>2009</w:t>
      </w:r>
      <w:r>
        <w:rPr>
          <w:rFonts w:ascii="Times New Roman" w:hAnsi="Times New Roman" w:cs="Times New Roman" w:eastAsia="Times New Roman" w:hint="default"/>
          <w:spacing w:val="-2"/>
          <w:u w:val="single" w:color="000000"/>
        </w:rPr>
        <w:t> </w:t>
      </w:r>
      <w:r>
        <w:rPr>
          <w:rFonts w:ascii="宋体" w:hAnsi="宋体" w:cs="宋体" w:eastAsia="宋体" w:hint="default"/>
          <w:u w:val="single" w:color="000000"/>
        </w:rPr>
        <w:t>年</w:t>
      </w:r>
      <w:r>
        <w:rPr>
          <w:rFonts w:ascii="宋体" w:hAnsi="宋体" w:cs="宋体" w:eastAsia="宋体" w:hint="default"/>
          <w:spacing w:val="-54"/>
          <w:u w:val="single" w:color="000000"/>
        </w:rPr>
        <w:t> </w:t>
      </w:r>
      <w:r>
        <w:rPr>
          <w:rFonts w:ascii="Times New Roman" w:hAnsi="Times New Roman" w:cs="Times New Roman" w:eastAsia="Times New Roman" w:hint="default"/>
          <w:u w:val="single" w:color="000000"/>
        </w:rPr>
        <w:t>4</w:t>
      </w:r>
      <w:r>
        <w:rPr>
          <w:rFonts w:ascii="Times New Roman" w:hAnsi="Times New Roman" w:cs="Times New Roman" w:eastAsia="Times New Roman" w:hint="default"/>
          <w:spacing w:val="1"/>
          <w:u w:val="single" w:color="000000"/>
        </w:rPr>
        <w:t> </w:t>
      </w:r>
      <w:r>
        <w:rPr>
          <w:rFonts w:ascii="宋体" w:hAnsi="宋体" w:cs="宋体" w:eastAsia="宋体" w:hint="default"/>
          <w:u w:val="single" w:color="000000"/>
        </w:rPr>
        <w:t>月</w:t>
      </w:r>
      <w:r>
        <w:rPr>
          <w:rFonts w:ascii="宋体" w:hAnsi="宋体" w:cs="宋体" w:eastAsia="宋体" w:hint="default"/>
          <w:spacing w:val="-54"/>
          <w:u w:val="single" w:color="000000"/>
        </w:rPr>
        <w:t> </w:t>
      </w:r>
      <w:r>
        <w:rPr>
          <w:rFonts w:ascii="Times New Roman" w:hAnsi="Times New Roman" w:cs="Times New Roman" w:eastAsia="Times New Roman" w:hint="default"/>
          <w:u w:val="single" w:color="000000"/>
        </w:rPr>
        <w:t>25</w:t>
      </w:r>
      <w:r>
        <w:rPr>
          <w:rFonts w:ascii="Times New Roman" w:hAnsi="Times New Roman" w:cs="Times New Roman" w:eastAsia="Times New Roman" w:hint="default"/>
          <w:spacing w:val="-2"/>
          <w:u w:val="single" w:color="000000"/>
        </w:rPr>
        <w:t> </w:t>
      </w:r>
      <w:r>
        <w:rPr>
          <w:rFonts w:ascii="宋体" w:hAnsi="宋体" w:cs="宋体" w:eastAsia="宋体" w:hint="default"/>
          <w:u w:val="single" w:color="000000"/>
        </w:rPr>
        <w:t>日</w:t>
      </w:r>
      <w:r>
        <w:rPr>
          <w:rFonts w:ascii="宋体" w:hAnsi="宋体" w:cs="宋体" w:eastAsia="宋体" w:hint="default"/>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BodyText"/>
        <w:tabs>
          <w:tab w:pos="2299" w:val="left" w:leader="none"/>
          <w:tab w:pos="2832" w:val="left" w:leader="none"/>
          <w:tab w:pos="3857" w:val="left" w:leader="none"/>
        </w:tabs>
        <w:spacing w:line="367" w:lineRule="auto" w:before="36"/>
        <w:ind w:left="305" w:right="4889"/>
        <w:jc w:val="left"/>
        <w:rPr>
          <w:rFonts w:ascii="宋体" w:hAnsi="宋体" w:cs="宋体" w:eastAsia="宋体" w:hint="default"/>
        </w:rPr>
      </w:pPr>
      <w:r>
        <w:rPr>
          <w:rFonts w:ascii="宋体" w:hAnsi="宋体" w:cs="宋体" w:eastAsia="宋体" w:hint="default"/>
          <w:spacing w:val="-2"/>
        </w:rPr>
        <w:t>会计机构负责人：</w:t>
      </w:r>
      <w:r>
        <w:rPr>
          <w:rFonts w:ascii="Times New Roman" w:hAnsi="Times New Roman" w:cs="Times New Roman" w:eastAsia="Times New Roman" w:hint="default"/>
          <w:spacing w:val="-2"/>
        </w:rPr>
      </w:r>
      <w:r>
        <w:rPr>
          <w:rFonts w:ascii="Times New Roman" w:hAnsi="Times New Roman" w:cs="Times New Roman" w:eastAsia="Times New Roman" w:hint="default"/>
          <w:spacing w:val="-2"/>
          <w:u w:val="single" w:color="000000"/>
        </w:rPr>
        <w:t> </w:t>
        <w:tab/>
      </w:r>
      <w:r>
        <w:rPr>
          <w:rFonts w:ascii="宋体" w:hAnsi="宋体" w:cs="宋体" w:eastAsia="宋体" w:hint="default"/>
          <w:spacing w:val="-1"/>
          <w:u w:val="single" w:color="000000"/>
        </w:rPr>
        <w:t>林小浓</w:t>
        <w:tab/>
      </w:r>
      <w:r>
        <w:rPr>
          <w:rFonts w:ascii="宋体" w:hAnsi="宋体" w:cs="宋体" w:eastAsia="宋体" w:hint="default"/>
          <w:spacing w:val="-1"/>
        </w:rPr>
      </w:r>
      <w:r>
        <w:rPr>
          <w:rFonts w:ascii="宋体" w:hAnsi="宋体" w:cs="宋体" w:eastAsia="宋体" w:hint="default"/>
          <w:spacing w:val="-1"/>
        </w:rPr>
      </w:r>
      <w:r>
        <w:rPr>
          <w:rFonts w:ascii="宋体" w:hAnsi="宋体" w:cs="宋体" w:eastAsia="宋体" w:hint="default"/>
        </w:rPr>
        <w:t> 日期</w:t>
      </w:r>
      <w:r>
        <w:rPr>
          <w:rFonts w:ascii="Times New Roman" w:hAnsi="Times New Roman" w:cs="Times New Roman" w:eastAsia="Times New Roman" w:hint="default"/>
        </w:rPr>
        <w:t>:    </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r>
      <w:r>
        <w:rPr>
          <w:rFonts w:ascii="Times New Roman" w:hAnsi="Times New Roman" w:cs="Times New Roman" w:eastAsia="Times New Roman" w:hint="default"/>
          <w:u w:val="single" w:color="000000"/>
        </w:rPr>
        <w:t>2009 </w:t>
      </w:r>
      <w:r>
        <w:rPr>
          <w:rFonts w:ascii="宋体" w:hAnsi="宋体" w:cs="宋体" w:eastAsia="宋体" w:hint="default"/>
          <w:u w:val="single" w:color="000000"/>
        </w:rPr>
        <w:t>年</w:t>
      </w:r>
      <w:r>
        <w:rPr>
          <w:rFonts w:ascii="宋体" w:hAnsi="宋体" w:cs="宋体" w:eastAsia="宋体" w:hint="default"/>
          <w:spacing w:val="-55"/>
          <w:u w:val="single" w:color="000000"/>
        </w:rPr>
        <w:t> </w:t>
      </w:r>
      <w:r>
        <w:rPr>
          <w:rFonts w:ascii="Times New Roman" w:hAnsi="Times New Roman" w:cs="Times New Roman" w:eastAsia="Times New Roman" w:hint="default"/>
          <w:u w:val="single" w:color="000000"/>
        </w:rPr>
        <w:t>4 </w:t>
      </w:r>
      <w:r>
        <w:rPr>
          <w:rFonts w:ascii="宋体" w:hAnsi="宋体" w:cs="宋体" w:eastAsia="宋体" w:hint="default"/>
          <w:u w:val="single" w:color="000000"/>
        </w:rPr>
        <w:t>月</w:t>
      </w:r>
      <w:r>
        <w:rPr>
          <w:rFonts w:ascii="宋体" w:hAnsi="宋体" w:cs="宋体" w:eastAsia="宋体" w:hint="default"/>
          <w:spacing w:val="-55"/>
          <w:u w:val="single" w:color="000000"/>
        </w:rPr>
        <w:t> </w:t>
      </w:r>
      <w:r>
        <w:rPr>
          <w:rFonts w:ascii="Times New Roman" w:hAnsi="Times New Roman" w:cs="Times New Roman" w:eastAsia="Times New Roman" w:hint="default"/>
          <w:u w:val="single" w:color="000000"/>
        </w:rPr>
        <w:t>25</w:t>
      </w:r>
      <w:r>
        <w:rPr>
          <w:rFonts w:ascii="Times New Roman" w:hAnsi="Times New Roman" w:cs="Times New Roman" w:eastAsia="Times New Roman" w:hint="default"/>
          <w:spacing w:val="-3"/>
          <w:u w:val="single" w:color="000000"/>
        </w:rPr>
        <w:t> </w:t>
      </w:r>
      <w:r>
        <w:rPr>
          <w:rFonts w:ascii="宋体" w:hAnsi="宋体" w:cs="宋体" w:eastAsia="宋体" w:hint="default"/>
          <w:u w:val="single" w:color="000000"/>
        </w:rPr>
        <w:t>日</w:t>
        <w:tab/>
      </w:r>
      <w:r>
        <w:rPr>
          <w:rFonts w:ascii="宋体" w:hAnsi="宋体" w:cs="宋体" w:eastAsia="宋体" w:hint="default"/>
        </w:rPr>
      </w:r>
    </w:p>
    <w:p>
      <w:pPr>
        <w:spacing w:after="0" w:line="367" w:lineRule="auto"/>
        <w:jc w:val="left"/>
        <w:rPr>
          <w:rFonts w:ascii="宋体" w:hAnsi="宋体" w:cs="宋体" w:eastAsia="宋体" w:hint="default"/>
        </w:rPr>
        <w:sectPr>
          <w:type w:val="continuous"/>
          <w:pgSz w:w="11910" w:h="16840"/>
          <w:pgMar w:top="1580" w:bottom="280" w:left="1600" w:right="15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tabs>
          <w:tab w:pos="4271" w:val="left" w:leader="none"/>
        </w:tabs>
        <w:spacing w:line="413" w:lineRule="exact" w:before="0"/>
        <w:ind w:left="2587" w:right="114"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第十一部分</w:t>
        <w:tab/>
        <w:t>备查文件目录</w:t>
      </w:r>
      <w:r>
        <w:rPr>
          <w:rFonts w:ascii="Microsoft JhengHei" w:hAnsi="Microsoft JhengHei" w:cs="Microsoft JhengHei" w:eastAsia="Microsoft JhengHei" w:hint="default"/>
          <w:sz w:val="28"/>
          <w:szCs w:val="28"/>
        </w:rPr>
      </w:r>
    </w:p>
    <w:p>
      <w:pPr>
        <w:spacing w:line="240" w:lineRule="auto" w:before="0"/>
        <w:rPr>
          <w:rFonts w:ascii="Microsoft JhengHei" w:hAnsi="Microsoft JhengHei" w:cs="Microsoft JhengHei" w:eastAsia="Microsoft JhengHei" w:hint="default"/>
          <w:b/>
          <w:bCs/>
          <w:sz w:val="28"/>
          <w:szCs w:val="28"/>
        </w:rPr>
      </w:pPr>
    </w:p>
    <w:p>
      <w:pPr>
        <w:spacing w:line="240" w:lineRule="auto" w:before="13"/>
        <w:rPr>
          <w:rFonts w:ascii="Microsoft JhengHei" w:hAnsi="Microsoft JhengHei" w:cs="Microsoft JhengHei" w:eastAsia="Microsoft JhengHei" w:hint="default"/>
          <w:b/>
          <w:bCs/>
          <w:sz w:val="20"/>
          <w:szCs w:val="20"/>
        </w:rPr>
      </w:pPr>
    </w:p>
    <w:p>
      <w:pPr>
        <w:spacing w:line="357" w:lineRule="auto" w:before="0"/>
        <w:ind w:left="117" w:right="114" w:firstLine="0"/>
        <w:jc w:val="left"/>
        <w:rPr>
          <w:rFonts w:ascii="宋体" w:hAnsi="宋体" w:cs="宋体" w:eastAsia="宋体" w:hint="default"/>
          <w:sz w:val="24"/>
          <w:szCs w:val="24"/>
        </w:rPr>
      </w:pPr>
      <w:r>
        <w:rPr>
          <w:rFonts w:ascii="宋体" w:hAnsi="宋体" w:cs="宋体" w:eastAsia="宋体" w:hint="default"/>
          <w:sz w:val="24"/>
          <w:szCs w:val="24"/>
        </w:rPr>
        <w:t>一、载有法定代表人、总会计师、会计机构负责人签名并盖章的财务报表。 二、载有会计师事务所盖章、注册会计师签名并盖章的审计报告原件。 </w:t>
      </w:r>
      <w:r>
        <w:rPr>
          <w:rFonts w:ascii="宋体" w:hAnsi="宋体" w:cs="宋体" w:eastAsia="宋体" w:hint="default"/>
          <w:spacing w:val="-3"/>
          <w:sz w:val="24"/>
          <w:szCs w:val="24"/>
        </w:rPr>
        <w:t>三、报告期内在中国证监会指定报纸上公开披露过的所有公司文件的正本及公告</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的原稿。</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6"/>
          <w:szCs w:val="26"/>
        </w:rPr>
      </w:pPr>
    </w:p>
    <w:p>
      <w:pPr>
        <w:tabs>
          <w:tab w:pos="4391" w:val="left" w:leader="none"/>
          <w:tab w:pos="4991" w:val="left" w:leader="none"/>
        </w:tabs>
        <w:spacing w:line="357" w:lineRule="auto" w:before="0"/>
        <w:ind w:left="3791" w:right="673" w:firstLine="0"/>
        <w:jc w:val="center"/>
        <w:rPr>
          <w:rFonts w:ascii="宋体" w:hAnsi="宋体" w:cs="宋体" w:eastAsia="宋体" w:hint="default"/>
          <w:sz w:val="24"/>
          <w:szCs w:val="24"/>
        </w:rPr>
      </w:pPr>
      <w:r>
        <w:rPr>
          <w:rFonts w:ascii="宋体" w:hAnsi="宋体" w:cs="宋体" w:eastAsia="宋体" w:hint="default"/>
          <w:sz w:val="24"/>
          <w:szCs w:val="24"/>
        </w:rPr>
        <w:t>深圳市深信泰丰（集团）股份有限公司 董</w:t>
        <w:tab/>
        <w:t>事</w:t>
        <w:tab/>
        <w:t>会</w:t>
      </w:r>
    </w:p>
    <w:p>
      <w:pPr>
        <w:spacing w:before="36"/>
        <w:ind w:left="3120" w:right="122" w:firstLine="0"/>
        <w:jc w:val="center"/>
        <w:rPr>
          <w:rFonts w:ascii="宋体" w:hAnsi="宋体" w:cs="宋体" w:eastAsia="宋体" w:hint="default"/>
          <w:sz w:val="24"/>
          <w:szCs w:val="24"/>
        </w:rPr>
      </w:pPr>
      <w:r>
        <w:rPr>
          <w:rFonts w:ascii="宋体" w:hAnsi="宋体" w:cs="宋体" w:eastAsia="宋体" w:hint="default"/>
          <w:sz w:val="24"/>
          <w:szCs w:val="24"/>
        </w:rPr>
        <w:t>二〇〇九年四月二十五日</w:t>
      </w:r>
    </w:p>
    <w:sectPr>
      <w:pgSz w:w="11910" w:h="16840"/>
      <w:pgMar w:header="1023" w:footer="993" w:top="1240" w:bottom="11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aramond">
    <w:altName w:val="Garamond"/>
    <w:charset w:val="0"/>
    <w:family w:val="roman"/>
    <w:pitch w:val="variable"/>
  </w:font>
  <w:font w:name="宋体">
    <w:altName w:val="宋体"/>
    <w:charset w:val="86"/>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839996pt;margin-top:789.157959pt;width:8.5pt;height:11pt;mso-position-horizontal-relative:page;mso-position-vertical-relative:page;z-index:-12464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2.197937pt;width:13.1pt;height:11pt;mso-position-horizontal-relative:page;mso-position-vertical-relative:page;z-index:-12460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64</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399994pt;margin-top:541.717896pt;width:13.1pt;height:11pt;mso-position-horizontal-relative:page;mso-position-vertical-relative:page;z-index:-12460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69</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399994pt;margin-top:541.717896pt;width:13.1pt;height:11pt;mso-position-horizontal-relative:page;mso-position-vertical-relative:page;z-index:-12460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5.317932pt;width:13.1pt;height:11pt;mso-position-horizontal-relative:page;mso-position-vertical-relative:page;z-index:-12459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71</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5.317932pt;width:13.1pt;height:11pt;mso-position-horizontal-relative:page;mso-position-vertical-relative:page;z-index:-12459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5.317932pt;width:13.1pt;height:11pt;mso-position-horizontal-relative:page;mso-position-vertical-relative:page;z-index:-12458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82</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5.317932pt;width:13.1pt;height:11pt;mso-position-horizontal-relative:page;mso-position-vertical-relative:page;z-index:-12457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85</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5.317932pt;width:13.1pt;height:11pt;mso-position-horizontal-relative:page;mso-position-vertical-relative:page;z-index:-12457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87</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59998pt;margin-top:789.157959pt;width:13.1pt;height:11pt;mso-position-horizontal-relative:page;mso-position-vertical-relative:page;z-index:-12463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5.317932pt;width:13.1pt;height:11pt;mso-position-horizontal-relative:page;mso-position-vertical-relative:page;z-index:-12457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91</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5.317932pt;width:13.1pt;height:11pt;mso-position-horizontal-relative:page;mso-position-vertical-relative:page;z-index:-12457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94</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5.317932pt;width:13.1pt;height:11pt;mso-position-horizontal-relative:page;mso-position-vertical-relative:page;z-index:-12456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98</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5.317932pt;width:17.5pt;height:11pt;mso-position-horizontal-relative:page;mso-position-vertical-relative:page;z-index:-12456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100</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pt;margin-top:781.237976pt;width:17.3pt;height:11pt;mso-position-horizontal-relative:page;mso-position-vertical-relative:page;z-index:-12455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112</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1.237976pt;width:17.5pt;height:11pt;mso-position-horizontal-relative:page;mso-position-vertical-relative:page;z-index:-12455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59998pt;margin-top:789.157959pt;width:13.1pt;height:11pt;mso-position-horizontal-relative:page;mso-position-vertical-relative:page;z-index:-12463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59998pt;margin-top:789.157959pt;width:13.1pt;height:11pt;mso-position-horizontal-relative:page;mso-position-vertical-relative:page;z-index:-12463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59998pt;margin-top:789.157959pt;width:13.1pt;height:11pt;mso-position-horizontal-relative:page;mso-position-vertical-relative:page;z-index:-12463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59998pt;margin-top:789.157959pt;width:13.1pt;height:11pt;mso-position-horizontal-relative:page;mso-position-vertical-relative:page;z-index:-12462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2.197937pt;width:15.5pt;height:18pt;mso-position-horizontal-relative:page;mso-position-vertical-relative:page;z-index:-1246264" type="#_x0000_t202" filled="false" stroked="false">
          <v:textbox inset="0,0,0,0">
            <w:txbxContent>
              <w:p>
                <w:pPr>
                  <w:spacing w:before="136"/>
                  <w:ind w:left="88"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52</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2.197937pt;width:13.1pt;height:11pt;mso-position-horizontal-relative:page;mso-position-vertical-relative:page;z-index:-12462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54</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399994pt;margin-top:535.5979pt;width:13.1pt;height:11pt;mso-position-horizontal-relative:page;mso-position-vertical-relative:page;z-index:-12461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91.919998pt;margin-top:52.800022pt;width:416.2pt;height:.1pt;mso-position-horizontal-relative:page;mso-position-vertical-relative:page;z-index:-1246480" coordorigin="1838,1056" coordsize="8324,2">
          <v:shape style="position:absolute;left:1838;top:1056;width:8324;height:2" coordorigin="1838,1056" coordsize="8324,0" path="m1838,1056l10162,1056e" filled="false" stroked="true" strokeweight=".48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90.919998pt;margin-top:42.985649pt;width:155pt;height:11pt;mso-position-horizontal-relative:page;mso-position-vertical-relative:page;z-index:-124645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深圳市深信泰丰（集团）股份有限公司</w:t>
                </w:r>
              </w:p>
            </w:txbxContent>
          </v:textbox>
          <w10:wrap type="none"/>
        </v:shape>
      </w:pict>
    </w:r>
    <w:r>
      <w:rPr/>
      <w:pict>
        <v:shape style="position:absolute;margin-left:441.920013pt;margin-top:42.985649pt;width:67.3pt;height:11.5pt;mso-position-horizontal-relative:page;mso-position-vertical-relative:page;z-index:-124643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9.759995pt;margin-top:61.440022pt;width:415.7pt;height:.1pt;mso-position-horizontal-relative:page;mso-position-vertical-relative:page;z-index:-1245640" coordorigin="1795,1229" coordsize="8314,2">
          <v:shape style="position:absolute;left:1795;top:1229;width:8314;height:2" coordorigin="1795,1229" coordsize="8314,0" path="m1795,1229l10109,1229e" filled="false" stroked="true" strokeweight=".48pt" strokecolor="#000000">
            <v:path arrowok="t"/>
          </v:shape>
          <w10:wrap type="none"/>
        </v:group>
      </w:pict>
    </w:r>
    <w:r>
      <w:rPr/>
      <w:pict>
        <v:shape style="position:absolute;margin-left:88.879997pt;margin-top:50.165024pt;width:178.8pt;height:12.6pt;mso-position-horizontal-relative:page;mso-position-vertical-relative:page;z-index:-1245616" type="#_x0000_t202" filled="false" stroked="false">
          <v:textbox inset="0,0,0,0">
            <w:txbxContent>
              <w:p>
                <w:pPr>
                  <w:pStyle w:val="BodyText"/>
                  <w:spacing w:line="231" w:lineRule="exact"/>
                  <w:ind w:left="20" w:right="0"/>
                  <w:jc w:val="left"/>
                </w:pPr>
                <w:r>
                  <w:rPr>
                    <w:spacing w:val="-4"/>
                  </w:rPr>
                  <w:t>深圳市深信泰丰（集团）股份有限公司</w:t>
                </w:r>
              </w:p>
            </w:txbxContent>
          </v:textbox>
          <w10:wrap type="none"/>
        </v:shape>
      </w:pict>
    </w:r>
    <w:r>
      <w:rPr/>
      <w:pict>
        <v:shape style="position:absolute;margin-left:428.359985pt;margin-top:50.165024pt;width:78.2pt;height:13.15pt;mso-position-horizontal-relative:page;mso-position-vertical-relative:page;z-index:-1245592" type="#_x0000_t202" filled="false" stroked="false">
          <v:textbox inset="0,0,0,0">
            <w:txbxContent>
              <w:p>
                <w:pPr>
                  <w:pStyle w:val="BodyText"/>
                  <w:spacing w:line="247" w:lineRule="exact"/>
                  <w:ind w:left="20" w:right="0"/>
                  <w:jc w:val="left"/>
                </w:pP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11.759995pt;margin-top:42.985615pt;width:418.3pt;height:11.5pt;mso-position-horizontal-relative:page;mso-position-vertical-relative:page;z-index:-1246216" type="#_x0000_t202" filled="false" stroked="false">
          <v:textbox inset="0,0,0,0">
            <w:txbxContent>
              <w:p>
                <w:pPr>
                  <w:tabs>
                    <w:tab w:pos="7039" w:val="left" w:leader="none"/>
                  </w:tabs>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深圳市深信泰丰（集团）股份有限公司</w:t>
                  <w:tab/>
                </w:r>
                <w:r>
                  <w:rPr>
                    <w:rFonts w:ascii="Times New Roman" w:hAnsi="Times New Roman" w:cs="Times New Roman" w:eastAsia="Times New Roman" w:hint="default"/>
                    <w:sz w:val="18"/>
                    <w:szCs w:val="18"/>
                    <w:u w:val="single" w:color="000000"/>
                  </w:rPr>
                  <w:t>2008</w:t>
                </w:r>
                <w:r>
                  <w:rPr>
                    <w:rFonts w:ascii="Times New Roman" w:hAnsi="Times New Roman" w:cs="Times New Roman" w:eastAsia="Times New Roman" w:hint="default"/>
                    <w:spacing w:val="-1"/>
                    <w:sz w:val="18"/>
                    <w:szCs w:val="18"/>
                    <w:u w:val="single" w:color="000000"/>
                  </w:rPr>
                  <w:t> </w:t>
                </w:r>
                <w:r>
                  <w:rPr>
                    <w:rFonts w:ascii="宋体" w:hAnsi="宋体" w:cs="宋体" w:eastAsia="宋体" w:hint="default"/>
                    <w:sz w:val="18"/>
                    <w:szCs w:val="18"/>
                    <w:u w:val="single" w:color="000000"/>
                  </w:rPr>
                  <w:t>年年度报告</w:t>
                </w:r>
                <w:r>
                  <w:rPr>
                    <w:rFonts w:ascii="宋体" w:hAnsi="宋体" w:cs="宋体" w:eastAsia="宋体" w:hint="default"/>
                    <w:sz w:val="18"/>
                    <w:szCs w:val="18"/>
                  </w:rPr>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9.759995pt;margin-top:52.800022pt;width:415.7pt;height:.1pt;mso-position-horizontal-relative:page;mso-position-vertical-relative:page;z-index:-1246168" coordorigin="1795,1056" coordsize="8314,2">
          <v:shape style="position:absolute;left:1795;top:1056;width:8314;height:2" coordorigin="1795,1056" coordsize="8314,0" path="m1795,1056l10109,1056e" filled="false" stroked="true" strokeweight=".48pt" strokecolor="#000000">
            <v:path arrowok="t"/>
          </v:shape>
          <w10:wrap type="none"/>
        </v:group>
      </w:pict>
    </w:r>
    <w:r>
      <w:rPr/>
      <w:pict>
        <v:shape style="position:absolute;margin-left:88.879997pt;margin-top:42.985649pt;width:154.4pt;height:11pt;mso-position-horizontal-relative:page;mso-position-vertical-relative:page;z-index:-124614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深圳市深信泰丰（集团）股份有限公司</w:t>
                </w:r>
              </w:p>
            </w:txbxContent>
          </v:textbox>
          <w10:wrap type="none"/>
        </v:shape>
      </w:pict>
    </w:r>
    <w:r>
      <w:rPr/>
      <w:pict>
        <v:shape style="position:absolute;margin-left:439.160004pt;margin-top:42.985649pt;width:67.3pt;height:11.5pt;mso-position-horizontal-relative:page;mso-position-vertical-relative:page;z-index:-124612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11.759995pt;margin-top:42.985615pt;width:418.3pt;height:11.5pt;mso-position-horizontal-relative:page;mso-position-vertical-relative:page;z-index:-1246072" type="#_x0000_t202" filled="false" stroked="false">
          <v:textbox inset="0,0,0,0">
            <w:txbxContent>
              <w:p>
                <w:pPr>
                  <w:tabs>
                    <w:tab w:pos="7039" w:val="left" w:leader="none"/>
                  </w:tabs>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深圳市深信泰丰（集团）股份有限公司</w:t>
                  <w:tab/>
                </w:r>
                <w:r>
                  <w:rPr>
                    <w:rFonts w:ascii="Times New Roman" w:hAnsi="Times New Roman" w:cs="Times New Roman" w:eastAsia="Times New Roman" w:hint="default"/>
                    <w:sz w:val="18"/>
                    <w:szCs w:val="18"/>
                    <w:u w:val="single" w:color="000000"/>
                  </w:rPr>
                  <w:t>2008</w:t>
                </w:r>
                <w:r>
                  <w:rPr>
                    <w:rFonts w:ascii="Times New Roman" w:hAnsi="Times New Roman" w:cs="Times New Roman" w:eastAsia="Times New Roman" w:hint="default"/>
                    <w:spacing w:val="-1"/>
                    <w:sz w:val="18"/>
                    <w:szCs w:val="18"/>
                    <w:u w:val="single" w:color="000000"/>
                  </w:rPr>
                  <w:t> </w:t>
                </w:r>
                <w:r>
                  <w:rPr>
                    <w:rFonts w:ascii="宋体" w:hAnsi="宋体" w:cs="宋体" w:eastAsia="宋体" w:hint="default"/>
                    <w:sz w:val="18"/>
                    <w:szCs w:val="18"/>
                    <w:u w:val="single" w:color="000000"/>
                  </w:rPr>
                  <w:t>年年度报告</w:t>
                </w:r>
                <w:r>
                  <w:rPr>
                    <w:rFonts w:ascii="宋体" w:hAnsi="宋体" w:cs="宋体" w:eastAsia="宋体" w:hint="default"/>
                    <w:sz w:val="18"/>
                    <w:szCs w:val="18"/>
                  </w:rPr>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9.759995pt;margin-top:65.760002pt;width:375.5pt;height:.1pt;mso-position-horizontal-relative:page;mso-position-vertical-relative:page;z-index:-1246000" coordorigin="1795,1315" coordsize="7510,2">
          <v:shape style="position:absolute;left:1795;top:1315;width:7510;height:2" coordorigin="1795,1315" coordsize="7510,0" path="m1795,1315l9305,1315e" filled="false" stroked="true" strokeweight=".48pt" strokecolor="#000000">
            <v:path arrowok="t"/>
          </v:shape>
          <w10:wrap type="none"/>
        </v:group>
      </w:pict>
    </w:r>
    <w:r>
      <w:rPr/>
      <w:pict>
        <v:shape style="position:absolute;margin-left:88.879997pt;margin-top:54.365002pt;width:180.6pt;height:12.6pt;mso-position-horizontal-relative:page;mso-position-vertical-relative:page;z-index:-1245976" type="#_x0000_t202" filled="false" stroked="false">
          <v:textbox inset="0,0,0,0">
            <w:txbxContent>
              <w:p>
                <w:pPr>
                  <w:pStyle w:val="BodyText"/>
                  <w:spacing w:line="231" w:lineRule="exact"/>
                  <w:ind w:left="20" w:right="0"/>
                  <w:jc w:val="left"/>
                </w:pPr>
                <w:r>
                  <w:rPr>
                    <w:spacing w:val="-2"/>
                  </w:rPr>
                  <w:t>深圳市深信泰丰（集团）股份有限公司</w:t>
                </w:r>
              </w:p>
            </w:txbxContent>
          </v:textbox>
          <w10:wrap type="none"/>
        </v:shape>
      </w:pict>
    </w:r>
    <w:r>
      <w:rPr/>
      <w:pict>
        <v:shape style="position:absolute;margin-left:398.600006pt;margin-top:54.365002pt;width:67.8pt;height:13.15pt;mso-position-horizontal-relative:page;mso-position-vertical-relative:page;z-index:-1245952" type="#_x0000_t202" filled="false" stroked="false">
          <v:textbox inset="0,0,0,0">
            <w:txbxContent>
              <w:p>
                <w:pPr>
                  <w:pStyle w:val="BodyText"/>
                  <w:spacing w:line="247" w:lineRule="exact"/>
                  <w:ind w:left="20" w:right="0"/>
                  <w:jc w:val="left"/>
                </w:pP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9.759995pt;margin-top:65.760002pt;width:415.7pt;height:.1pt;mso-position-horizontal-relative:page;mso-position-vertical-relative:page;z-index:-1245880" coordorigin="1795,1315" coordsize="8314,2">
          <v:shape style="position:absolute;left:1795;top:1315;width:8314;height:2" coordorigin="1795,1315" coordsize="8314,0" path="m1795,1315l10109,1315e" filled="false" stroked="true" strokeweight=".48pt" strokecolor="#000000">
            <v:path arrowok="t"/>
          </v:shape>
          <w10:wrap type="none"/>
        </v:group>
      </w:pict>
    </w:r>
    <w:r>
      <w:rPr/>
      <w:pict>
        <v:shape style="position:absolute;margin-left:88.879997pt;margin-top:54.365002pt;width:178.9pt;height:12.6pt;mso-position-horizontal-relative:page;mso-position-vertical-relative:page;z-index:-1245856" type="#_x0000_t202" filled="false" stroked="false">
          <v:textbox inset="0,0,0,0">
            <w:txbxContent>
              <w:p>
                <w:pPr>
                  <w:pStyle w:val="BodyText"/>
                  <w:spacing w:line="231" w:lineRule="exact"/>
                  <w:ind w:left="20" w:right="0"/>
                  <w:jc w:val="left"/>
                </w:pPr>
                <w:r>
                  <w:rPr>
                    <w:spacing w:val="-4"/>
                  </w:rPr>
                  <w:t>深圳市深信泰丰（集团）股份有限公司</w:t>
                </w:r>
              </w:p>
            </w:txbxContent>
          </v:textbox>
          <w10:wrap type="none"/>
        </v:shape>
      </w:pict>
    </w:r>
    <w:r>
      <w:rPr/>
      <w:pict>
        <v:shape style="position:absolute;margin-left:396.799988pt;margin-top:54.365002pt;width:109.8pt;height:13.15pt;mso-position-horizontal-relative:page;mso-position-vertical-relative:page;z-index:-1245832" type="#_x0000_t202" filled="false" stroked="false">
          <v:textbox inset="0,0,0,0">
            <w:txbxContent>
              <w:p>
                <w:pPr>
                  <w:pStyle w:val="BodyText"/>
                  <w:spacing w:line="247" w:lineRule="exact"/>
                  <w:ind w:left="20" w:right="0"/>
                  <w:jc w:val="left"/>
                </w:pPr>
                <w:r>
                  <w:rPr>
                    <w:rFonts w:ascii="Times New Roman" w:hAnsi="Times New Roman" w:cs="Times New Roman" w:eastAsia="Times New Roman" w:hint="default"/>
                  </w:rPr>
                  <w:t>2008 </w:t>
                </w:r>
                <w:r>
                  <w:rPr/>
                  <w:t>年度财务报表附注</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17"/>
    </w:pPr>
    <w:rPr>
      <w:rFonts w:ascii="宋体" w:hAnsi="宋体" w:eastAsia="宋体"/>
      <w:sz w:val="21"/>
      <w:szCs w:val="21"/>
    </w:rPr>
  </w:style>
  <w:style w:styleId="Heading1" w:type="paragraph">
    <w:name w:val="Heading 1"/>
    <w:basedOn w:val="Normal"/>
    <w:uiPriority w:val="1"/>
    <w:qFormat/>
    <w:pPr>
      <w:ind w:left="31"/>
      <w:outlineLvl w:val="1"/>
    </w:pPr>
    <w:rPr>
      <w:rFonts w:ascii="宋体" w:hAnsi="宋体" w:eastAsia="宋体"/>
      <w:sz w:val="32"/>
      <w:szCs w:val="32"/>
    </w:rPr>
  </w:style>
  <w:style w:styleId="Heading2" w:type="paragraph">
    <w:name w:val="Heading 2"/>
    <w:basedOn w:val="Normal"/>
    <w:uiPriority w:val="1"/>
    <w:qFormat/>
    <w:pPr>
      <w:ind w:left="36"/>
      <w:outlineLvl w:val="2"/>
    </w:pPr>
    <w:rPr>
      <w:rFonts w:ascii="Microsoft JhengHei" w:hAnsi="Microsoft JhengHei" w:eastAsia="Microsoft JhengHei"/>
      <w:b/>
      <w:bCs/>
      <w:sz w:val="28"/>
      <w:szCs w:val="28"/>
    </w:rPr>
  </w:style>
  <w:style w:styleId="Heading3" w:type="paragraph">
    <w:name w:val="Heading 3"/>
    <w:basedOn w:val="Normal"/>
    <w:uiPriority w:val="1"/>
    <w:qFormat/>
    <w:pPr>
      <w:ind w:left="597"/>
      <w:outlineLvl w:val="3"/>
    </w:pPr>
    <w:rPr>
      <w:rFonts w:ascii="Microsoft JhengHei" w:hAnsi="Microsoft JhengHei" w:eastAsia="Microsoft JhengHei"/>
      <w:b/>
      <w:bCs/>
      <w:sz w:val="24"/>
      <w:szCs w:val="24"/>
    </w:rPr>
  </w:style>
  <w:style w:styleId="Heading4" w:type="paragraph">
    <w:name w:val="Heading 4"/>
    <w:basedOn w:val="Normal"/>
    <w:uiPriority w:val="1"/>
    <w:qFormat/>
    <w:pPr>
      <w:ind w:left="137"/>
      <w:outlineLvl w:val="4"/>
    </w:pPr>
    <w:rPr>
      <w:rFonts w:ascii="Microsoft JhengHei" w:hAnsi="Microsoft JhengHei" w:eastAsia="Microsoft JhengHei"/>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xlzh1123@126.com" TargetMode="External"/><Relationship Id="rId8" Type="http://schemas.openxmlformats.org/officeDocument/2006/relationships/hyperlink" Target="http://www.cninfo.com.cn/" TargetMode="External"/><Relationship Id="rId9" Type="http://schemas.openxmlformats.org/officeDocument/2006/relationships/footer" Target="footer2.xml"/><Relationship Id="rId10" Type="http://schemas.openxmlformats.org/officeDocument/2006/relationships/image" Target="media/image1.png"/><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footer" Target="footer8.xml"/><Relationship Id="rId17" Type="http://schemas.openxmlformats.org/officeDocument/2006/relationships/header" Target="header2.xml"/><Relationship Id="rId18" Type="http://schemas.openxmlformats.org/officeDocument/2006/relationships/footer" Target="footer9.xml"/><Relationship Id="rId19" Type="http://schemas.openxmlformats.org/officeDocument/2006/relationships/header" Target="header3.xml"/><Relationship Id="rId20" Type="http://schemas.openxmlformats.org/officeDocument/2006/relationships/footer" Target="footer10.xml"/><Relationship Id="rId21" Type="http://schemas.openxmlformats.org/officeDocument/2006/relationships/header" Target="header4.xml"/><Relationship Id="rId22" Type="http://schemas.openxmlformats.org/officeDocument/2006/relationships/footer" Target="footer11.xml"/><Relationship Id="rId23" Type="http://schemas.openxmlformats.org/officeDocument/2006/relationships/footer" Target="footer12.xml"/><Relationship Id="rId24" Type="http://schemas.openxmlformats.org/officeDocument/2006/relationships/header" Target="header5.xml"/><Relationship Id="rId25" Type="http://schemas.openxmlformats.org/officeDocument/2006/relationships/footer" Target="footer13.xml"/><Relationship Id="rId26" Type="http://schemas.openxmlformats.org/officeDocument/2006/relationships/footer" Target="footer14.xml"/><Relationship Id="rId27" Type="http://schemas.openxmlformats.org/officeDocument/2006/relationships/header" Target="header6.xml"/><Relationship Id="rId28" Type="http://schemas.openxmlformats.org/officeDocument/2006/relationships/footer" Target="footer15.xml"/><Relationship Id="rId29" Type="http://schemas.openxmlformats.org/officeDocument/2006/relationships/header" Target="header7.xml"/><Relationship Id="rId30" Type="http://schemas.openxmlformats.org/officeDocument/2006/relationships/footer" Target="footer16.xml"/><Relationship Id="rId31" Type="http://schemas.openxmlformats.org/officeDocument/2006/relationships/header" Target="header8.xml"/><Relationship Id="rId32" Type="http://schemas.openxmlformats.org/officeDocument/2006/relationships/footer" Target="footer17.xml"/><Relationship Id="rId33" Type="http://schemas.openxmlformats.org/officeDocument/2006/relationships/footer" Target="footer18.xml"/><Relationship Id="rId34" Type="http://schemas.openxmlformats.org/officeDocument/2006/relationships/footer" Target="footer19.xml"/><Relationship Id="rId35" Type="http://schemas.openxmlformats.org/officeDocument/2006/relationships/header" Target="header9.xml"/><Relationship Id="rId36" Type="http://schemas.openxmlformats.org/officeDocument/2006/relationships/footer" Target="footer20.xml"/><Relationship Id="rId37" Type="http://schemas.openxmlformats.org/officeDocument/2006/relationships/footer" Target="footer21.xml"/><Relationship Id="rId38" Type="http://schemas.openxmlformats.org/officeDocument/2006/relationships/header" Target="header10.xml"/><Relationship Id="rId39" Type="http://schemas.openxmlformats.org/officeDocument/2006/relationships/footer" Target="footer22.xml"/><Relationship Id="rId40" Type="http://schemas.openxmlformats.org/officeDocument/2006/relationships/footer" Target="footer23.xml"/><Relationship Id="rId41" Type="http://schemas.openxmlformats.org/officeDocument/2006/relationships/header" Target="header11.xml"/><Relationship Id="rId42" Type="http://schemas.openxmlformats.org/officeDocument/2006/relationships/footer" Target="footer24.xml"/><Relationship Id="rId43" Type="http://schemas.openxmlformats.org/officeDocument/2006/relationships/footer" Target="footer25.xml"/><Relationship Id="rId44" Type="http://schemas.openxmlformats.org/officeDocument/2006/relationships/footer" Target="footer26.xml"/><Relationship Id="rId45" Type="http://schemas.openxmlformats.org/officeDocument/2006/relationships/header" Target="header12.xml"/><Relationship Id="rId46" Type="http://schemas.openxmlformats.org/officeDocument/2006/relationships/footer" Target="footer27.xml"/><Relationship Id="rId47" Type="http://schemas.openxmlformats.org/officeDocument/2006/relationships/header" Target="header13.xml"/><Relationship Id="rId48" Type="http://schemas.openxmlformats.org/officeDocument/2006/relationships/footer" Target="footer28.xml"/><Relationship Id="rId49" Type="http://schemas.openxmlformats.org/officeDocument/2006/relationships/footer" Target="footer2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Chinese User</dc:creator>
  <dc:title>深圳市深信泰丰（集团）股份有限公司</dc:title>
  <dcterms:created xsi:type="dcterms:W3CDTF">2020-04-01T22:04:24Z</dcterms:created>
  <dcterms:modified xsi:type="dcterms:W3CDTF">2020-04-01T22:04:24Z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2009-04-27T00:00:00Z</vt:filetime>
  </property>
  <property fmtid="{D5CDD505-2E9C-101B-9397-08002B2CF9AE}" pid="3" name="Creator">
    <vt:lpwstr>WPS Office 个人版</vt:lpwstr>
  </property>
  <property fmtid="{D5CDD505-2E9C-101B-9397-08002B2CF9AE}" pid="4" name="LastSaved">
    <vt:filetime>2009-04-27T00:00:00Z</vt:filetime>
  </property>
</Properties>
</file>